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54" w:rsidRPr="00710954" w:rsidRDefault="00710954" w:rsidP="00710954">
      <w:pPr>
        <w:spacing w:after="0" w:line="240" w:lineRule="auto"/>
        <w:ind w:left="-426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ru-RU"/>
        </w:rPr>
      </w:pPr>
      <w:r w:rsidRPr="00710954">
        <w:rPr>
          <w:rFonts w:ascii="Times New Roman" w:eastAsia="SimSun" w:hAnsi="Times New Roman" w:cs="Times New Roman"/>
          <w:b/>
          <w:i/>
          <w:iCs/>
          <w:sz w:val="28"/>
          <w:szCs w:val="28"/>
          <w:lang w:eastAsia="ru-RU"/>
        </w:rPr>
        <w:t>Темы  НИРС   2024-2025 год.</w:t>
      </w:r>
    </w:p>
    <w:p w:rsidR="00710954" w:rsidRPr="00710954" w:rsidRDefault="00710954" w:rsidP="00710954">
      <w:pPr>
        <w:spacing w:after="0" w:line="240" w:lineRule="auto"/>
        <w:ind w:left="-426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ru-RU"/>
        </w:rPr>
      </w:pPr>
      <w:r w:rsidRPr="00710954">
        <w:rPr>
          <w:rFonts w:ascii="Times New Roman" w:eastAsia="SimSun" w:hAnsi="Times New Roman" w:cs="Times New Roman"/>
          <w:b/>
          <w:i/>
          <w:iCs/>
          <w:sz w:val="28"/>
          <w:szCs w:val="28"/>
          <w:lang w:eastAsia="ru-RU"/>
        </w:rPr>
        <w:t>на кафедре пропедевтики стоматологических заболеваний</w:t>
      </w:r>
    </w:p>
    <w:p w:rsidR="00710954" w:rsidRPr="00710954" w:rsidRDefault="00710954" w:rsidP="00710954">
      <w:pPr>
        <w:spacing w:after="0" w:line="240" w:lineRule="auto"/>
        <w:ind w:left="-426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710954" w:rsidRPr="00710954" w:rsidRDefault="00710954" w:rsidP="00710954">
      <w:pPr>
        <w:spacing w:after="0" w:line="240" w:lineRule="auto"/>
        <w:ind w:left="-426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710954">
        <w:rPr>
          <w:rFonts w:ascii="Times New Roman" w:eastAsia="SimSun" w:hAnsi="Times New Roman" w:cs="Times New Roman"/>
          <w:b/>
          <w:i/>
          <w:iCs/>
          <w:sz w:val="28"/>
          <w:szCs w:val="28"/>
          <w:u w:val="single"/>
          <w:lang w:eastAsia="ru-RU"/>
        </w:rPr>
        <w:t>Терапевтический раздел</w:t>
      </w:r>
    </w:p>
    <w:p w:rsidR="00710954" w:rsidRPr="00710954" w:rsidRDefault="00710954" w:rsidP="007109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</w:t>
      </w:r>
      <w:proofErr w:type="spellStart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пародонтальной</w:t>
      </w:r>
      <w:proofErr w:type="spellEnd"/>
      <w:r w:rsidRPr="00710954">
        <w:rPr>
          <w:rFonts w:ascii="Times New Roman" w:eastAsia="Calibri" w:hAnsi="Times New Roman" w:cs="Times New Roman"/>
          <w:bCs/>
          <w:sz w:val="28"/>
          <w:szCs w:val="28"/>
        </w:rPr>
        <w:t xml:space="preserve">  терапии с применением аппарата «Вектор».</w:t>
      </w:r>
    </w:p>
    <w:p w:rsidR="00710954" w:rsidRPr="00710954" w:rsidRDefault="00710954" w:rsidP="007109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>Определение критериев выбора стоматологической клиники и лечащего врача-стоматолога пациентами.</w:t>
      </w:r>
    </w:p>
    <w:p w:rsidR="00710954" w:rsidRPr="00710954" w:rsidRDefault="00710954" w:rsidP="007109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Современные подходы к восстановлению контактного пункта зубов при II класса по </w:t>
      </w:r>
      <w:proofErr w:type="spellStart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Блеку</w:t>
      </w:r>
      <w:proofErr w:type="spellEnd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10954" w:rsidRPr="00710954" w:rsidRDefault="00710954" w:rsidP="007109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 xml:space="preserve">Этиология и патогенез </w:t>
      </w:r>
      <w:proofErr w:type="spellStart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некариозных</w:t>
      </w:r>
      <w:proofErr w:type="spellEnd"/>
      <w:r w:rsidRPr="00710954">
        <w:rPr>
          <w:rFonts w:ascii="Times New Roman" w:eastAsia="Calibri" w:hAnsi="Times New Roman" w:cs="Times New Roman"/>
          <w:bCs/>
          <w:sz w:val="28"/>
          <w:szCs w:val="28"/>
        </w:rPr>
        <w:t xml:space="preserve"> поражений зубов. Методы лечения. </w:t>
      </w:r>
    </w:p>
    <w:p w:rsidR="00710954" w:rsidRPr="00710954" w:rsidRDefault="00710954" w:rsidP="007109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>Современные методы лечения локализованного гингивита у пациентов молодого возраста.</w:t>
      </w:r>
    </w:p>
    <w:p w:rsidR="00710954" w:rsidRPr="00710954" w:rsidRDefault="00710954" w:rsidP="007109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>Современные методы лечения локализованного пародонтита у пациентов молодого возраста.</w:t>
      </w:r>
    </w:p>
    <w:p w:rsidR="00710954" w:rsidRPr="00710954" w:rsidRDefault="00710954" w:rsidP="007109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>Изменения структуры эмали как фактор развития кариеса.</w:t>
      </w:r>
    </w:p>
    <w:p w:rsidR="00710954" w:rsidRPr="00710954" w:rsidRDefault="00710954" w:rsidP="0071095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 xml:space="preserve">Обзор современных </w:t>
      </w:r>
      <w:proofErr w:type="gramStart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методов изучения структуры твердых тканей зуба</w:t>
      </w:r>
      <w:proofErr w:type="gramEnd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10954" w:rsidRPr="00710954" w:rsidRDefault="00710954" w:rsidP="00710954">
      <w:pPr>
        <w:spacing w:after="0" w:line="240" w:lineRule="auto"/>
        <w:ind w:left="567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710954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</w:p>
    <w:p w:rsidR="00710954" w:rsidRPr="00710954" w:rsidRDefault="00710954" w:rsidP="00710954">
      <w:pPr>
        <w:spacing w:after="0" w:line="240" w:lineRule="auto"/>
        <w:ind w:left="-426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710954">
        <w:rPr>
          <w:rFonts w:ascii="Times New Roman" w:eastAsia="SimSun" w:hAnsi="Times New Roman" w:cs="Times New Roman"/>
          <w:b/>
          <w:i/>
          <w:iCs/>
          <w:sz w:val="28"/>
          <w:szCs w:val="28"/>
          <w:u w:val="single"/>
          <w:lang w:eastAsia="ru-RU"/>
        </w:rPr>
        <w:t>Ортопедический раздел</w:t>
      </w:r>
    </w:p>
    <w:p w:rsidR="00710954" w:rsidRPr="00710954" w:rsidRDefault="00710954" w:rsidP="0071095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</w:t>
      </w:r>
      <w:proofErr w:type="spellStart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имплантов</w:t>
      </w:r>
      <w:proofErr w:type="spellEnd"/>
      <w:r w:rsidRPr="00710954">
        <w:rPr>
          <w:rFonts w:ascii="Times New Roman" w:eastAsia="Calibri" w:hAnsi="Times New Roman" w:cs="Times New Roman"/>
          <w:bCs/>
          <w:sz w:val="28"/>
          <w:szCs w:val="28"/>
        </w:rPr>
        <w:t xml:space="preserve"> при изготовлении зубных протезов.</w:t>
      </w:r>
    </w:p>
    <w:p w:rsidR="00710954" w:rsidRPr="00710954" w:rsidRDefault="00710954" w:rsidP="0071095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>Современные методы изготовления и фиксации съемных зубных протезов.</w:t>
      </w:r>
    </w:p>
    <w:p w:rsidR="00710954" w:rsidRPr="00710954" w:rsidRDefault="00710954" w:rsidP="0071095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>Традиционные и современные методы протезирования при полной потере зубов.</w:t>
      </w:r>
    </w:p>
    <w:p w:rsidR="00710954" w:rsidRPr="00710954" w:rsidRDefault="00710954" w:rsidP="0071095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 xml:space="preserve">Непосредственное протезирование съемными пластиночными протезами. </w:t>
      </w:r>
    </w:p>
    <w:p w:rsidR="00710954" w:rsidRPr="00710954" w:rsidRDefault="00710954" w:rsidP="0071095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>Современные методы дифференциальной диагностики заболеваний ВНЧС.</w:t>
      </w:r>
    </w:p>
    <w:p w:rsidR="00710954" w:rsidRPr="00710954" w:rsidRDefault="00710954" w:rsidP="0071095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>Сочетанные патологии полости рта и внутренних органов.</w:t>
      </w:r>
    </w:p>
    <w:p w:rsidR="00710954" w:rsidRPr="00710954" w:rsidRDefault="00710954" w:rsidP="0071095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Кристаллопатии</w:t>
      </w:r>
      <w:proofErr w:type="spellEnd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, как системные проявления нарушения минерального обмена.</w:t>
      </w:r>
    </w:p>
    <w:p w:rsidR="00710954" w:rsidRPr="00710954" w:rsidRDefault="00710954" w:rsidP="0071095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>Возможности КЛКТ при планировании лечения пациентов с полной потерей зубов.</w:t>
      </w:r>
    </w:p>
    <w:p w:rsidR="00710954" w:rsidRPr="00710954" w:rsidRDefault="00710954" w:rsidP="00710954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>Особенности протекания воспаления в пародонте у пациентов с сахарным диабетом I типа.</w:t>
      </w:r>
    </w:p>
    <w:p w:rsidR="00710954" w:rsidRPr="00710954" w:rsidRDefault="00710954" w:rsidP="00710954">
      <w:pPr>
        <w:spacing w:after="0" w:line="240" w:lineRule="auto"/>
        <w:ind w:left="-426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710954" w:rsidRPr="00710954" w:rsidRDefault="00710954" w:rsidP="00710954">
      <w:pPr>
        <w:spacing w:after="0" w:line="240" w:lineRule="auto"/>
        <w:ind w:left="-426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710954">
        <w:rPr>
          <w:rFonts w:ascii="Times New Roman" w:eastAsia="SimSun" w:hAnsi="Times New Roman" w:cs="Times New Roman"/>
          <w:b/>
          <w:i/>
          <w:iCs/>
          <w:sz w:val="28"/>
          <w:szCs w:val="28"/>
          <w:u w:val="single"/>
          <w:lang w:eastAsia="ru-RU"/>
        </w:rPr>
        <w:t>Хирургический раздел</w:t>
      </w:r>
    </w:p>
    <w:p w:rsidR="00710954" w:rsidRPr="00710954" w:rsidRDefault="00710954" w:rsidP="00710954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Одонтогенные</w:t>
      </w:r>
      <w:proofErr w:type="spellEnd"/>
      <w:r w:rsidRPr="00710954">
        <w:rPr>
          <w:rFonts w:ascii="Times New Roman" w:eastAsia="Calibri" w:hAnsi="Times New Roman" w:cs="Times New Roman"/>
          <w:bCs/>
          <w:sz w:val="28"/>
          <w:szCs w:val="28"/>
        </w:rPr>
        <w:t xml:space="preserve"> синуситы. </w:t>
      </w:r>
      <w:proofErr w:type="spellStart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Этиопатогенез</w:t>
      </w:r>
      <w:proofErr w:type="spellEnd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, диагностика, лечение, профилактика.</w:t>
      </w:r>
    </w:p>
    <w:p w:rsidR="00710954" w:rsidRPr="00710954" w:rsidRDefault="00710954" w:rsidP="00710954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>Профилактика редукции (атрофии) альвеолярного гребня.</w:t>
      </w:r>
    </w:p>
    <w:p w:rsidR="00710954" w:rsidRPr="00710954" w:rsidRDefault="00710954" w:rsidP="00710954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 xml:space="preserve">Диагностика, планирование и лечение стоматологических заболеваний с применением современных цифровых технологий. </w:t>
      </w:r>
    </w:p>
    <w:p w:rsidR="00710954" w:rsidRPr="00710954" w:rsidRDefault="00710954" w:rsidP="00710954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>Немедленная имплантация. Показания, противопоказания. Преимущества и недостатки.</w:t>
      </w:r>
    </w:p>
    <w:p w:rsidR="00710954" w:rsidRPr="00710954" w:rsidRDefault="00710954" w:rsidP="00710954">
      <w:pPr>
        <w:numPr>
          <w:ilvl w:val="1"/>
          <w:numId w:val="1"/>
        </w:num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10954">
        <w:rPr>
          <w:rFonts w:ascii="Times New Roman" w:eastAsia="Calibri" w:hAnsi="Times New Roman" w:cs="Times New Roman"/>
          <w:bCs/>
          <w:sz w:val="28"/>
          <w:szCs w:val="28"/>
        </w:rPr>
        <w:t xml:space="preserve">Актуальные аспекты диагностики, лечения и профилактики </w:t>
      </w:r>
      <w:proofErr w:type="spellStart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периимплантитов</w:t>
      </w:r>
      <w:proofErr w:type="spellEnd"/>
      <w:r w:rsidRPr="0071095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10954" w:rsidRPr="005A6915" w:rsidRDefault="00710954" w:rsidP="00710954">
      <w:pPr>
        <w:jc w:val="center"/>
        <w:rPr>
          <w:b/>
        </w:rPr>
      </w:pPr>
      <w:r w:rsidRPr="005A6915">
        <w:rPr>
          <w:b/>
        </w:rPr>
        <w:lastRenderedPageBreak/>
        <w:t>Темы НИРС 5 курса кафедры внутренних болезней стоматологического факультета</w:t>
      </w:r>
    </w:p>
    <w:p w:rsidR="00710954" w:rsidRPr="00710954" w:rsidRDefault="00710954" w:rsidP="00710954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0954">
        <w:rPr>
          <w:rFonts w:ascii="Times New Roman" w:eastAsia="Calibri" w:hAnsi="Times New Roman" w:cs="Times New Roman"/>
          <w:sz w:val="28"/>
          <w:szCs w:val="24"/>
        </w:rPr>
        <w:t>Клинические проявления в полости рта при сахарном диабете</w:t>
      </w:r>
    </w:p>
    <w:p w:rsidR="00710954" w:rsidRPr="00710954" w:rsidRDefault="00710954" w:rsidP="00710954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095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Остеопороз - междисциплинарная проблема</w:t>
      </w:r>
    </w:p>
    <w:p w:rsidR="00710954" w:rsidRPr="00710954" w:rsidRDefault="00710954" w:rsidP="00710954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095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Антиоксиданты и </w:t>
      </w:r>
      <w:proofErr w:type="spellStart"/>
      <w:r w:rsidRPr="0071095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антигипоксанты</w:t>
      </w:r>
      <w:proofErr w:type="spellEnd"/>
      <w:r w:rsidRPr="0071095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при лечении больных с </w:t>
      </w:r>
      <w:proofErr w:type="spellStart"/>
      <w:r w:rsidRPr="0071095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полиморбидной</w:t>
      </w:r>
      <w:proofErr w:type="spellEnd"/>
      <w:r w:rsidRPr="00710954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патологией</w:t>
      </w:r>
    </w:p>
    <w:p w:rsidR="00710954" w:rsidRPr="00710954" w:rsidRDefault="00710954" w:rsidP="00710954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0954">
        <w:rPr>
          <w:rFonts w:ascii="Times New Roman" w:eastAsia="Calibri" w:hAnsi="Times New Roman" w:cs="Times New Roman"/>
          <w:sz w:val="28"/>
          <w:szCs w:val="24"/>
          <w:shd w:val="clear" w:color="auto" w:fill="F4F4F4"/>
        </w:rPr>
        <w:t>Роль очаговой инфекции в развитии сочетанных заболеваний</w:t>
      </w:r>
    </w:p>
    <w:p w:rsidR="00710954" w:rsidRPr="00710954" w:rsidRDefault="00710954" w:rsidP="00710954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0954">
        <w:rPr>
          <w:rFonts w:ascii="Times New Roman" w:eastAsia="Calibri" w:hAnsi="Times New Roman" w:cs="Times New Roman"/>
          <w:sz w:val="28"/>
          <w:szCs w:val="24"/>
        </w:rPr>
        <w:t>Изменения состояния слизистой оболочки полости рта при системных заболеваниях</w:t>
      </w:r>
    </w:p>
    <w:p w:rsidR="00710954" w:rsidRPr="00710954" w:rsidRDefault="00710954" w:rsidP="00710954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0954">
        <w:rPr>
          <w:rFonts w:ascii="Times New Roman" w:eastAsia="Calibri" w:hAnsi="Times New Roman" w:cs="Times New Roman"/>
          <w:sz w:val="28"/>
          <w:szCs w:val="24"/>
          <w:shd w:val="clear" w:color="auto" w:fill="F4F4F4"/>
        </w:rPr>
        <w:t>Изменения в ротовой полости у пациентов, перенёсших Covid-19</w:t>
      </w:r>
    </w:p>
    <w:p w:rsidR="00710954" w:rsidRPr="00710954" w:rsidRDefault="00710954" w:rsidP="00710954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0954">
        <w:rPr>
          <w:rFonts w:ascii="Times New Roman" w:eastAsia="Calibri" w:hAnsi="Times New Roman" w:cs="Times New Roman"/>
          <w:sz w:val="28"/>
          <w:szCs w:val="24"/>
          <w:shd w:val="clear" w:color="auto" w:fill="F4F4F4"/>
        </w:rPr>
        <w:t>Изменения в ротовой полости при применении ИПП</w:t>
      </w:r>
    </w:p>
    <w:p w:rsidR="00CA4BC0" w:rsidRDefault="00CA4BC0"/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638"/>
      </w:tblGrid>
      <w:tr w:rsidR="00710954" w:rsidRPr="00710954" w:rsidTr="00A7599B">
        <w:trPr>
          <w:trHeight w:val="315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710954" w:rsidRPr="00710954" w:rsidRDefault="00710954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стоматологии хирургической и челюстно-лицевой хирургии</w:t>
            </w:r>
          </w:p>
          <w:p w:rsidR="00710954" w:rsidRPr="00710954" w:rsidRDefault="00710954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954" w:rsidRPr="00710954" w:rsidRDefault="00710954" w:rsidP="0071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НИРС для студентов на 2024-2025 учебный год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Предопухолевые заболевания слизистой оболочки полости рта: особенности диагностики и лечения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 и ранняя диагностика злокачественных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ноообразвоаний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слизистой оболочки полости рта: роль врача стоматолога.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коррекции скуловой области при проведении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ортогнатических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вмешательств.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новообразования околоушной слюнной железы. Классификация, клинические проявления, современные представления о диагностике и лечении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носа: показания и противопоказания, современные хирургические методы, послеоперационная реабилитация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расщелина верхней губы. Этиология, патогенез, клиника и диагностика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расщелина неба. Этиология, патогенез, клиника и диагностика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и реабилитации пациентов с расщелиной губы, расщелиной неба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Вертикальная аугментация </w:t>
            </w:r>
            <w:proofErr w:type="gram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альвеолярного</w:t>
            </w:r>
            <w:proofErr w:type="gram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челюсти, альвеолярной части нижней челюсти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альвеолярного гребня методом расщепления с одномоментной имплантацией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Интраоперационный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нейромониторинг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челюстно-лицевой хирургии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мягких тканей в челюстно-лицевой хирургии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Трехмерное математическое моделирование твердых биологических тканей в челюстно-лицевой хирургии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рентгенологической диагностики патологических процессов челюстно-лицевой области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Зубосохраняющие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операции: сравнительная оценка, отдаленные результаты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жевательной эффективности у больных с полной потерей зубов после хирургической реабилитации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показания и противопоказания, методы хирургической коррекции преддверия полости рта, послеоперационная реабилитация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Антибиотикопрофилактика в амбулаторной хирургической стоматологии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зон рецессии соединительнотканным лоскутом 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возможности в проведении реабилитации пациентов при помощи дентальных имплантатов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решения в лечении и ведении пациентов с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периимплантитами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мукозитами</w:t>
            </w:r>
            <w:proofErr w:type="spellEnd"/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хронический верхнечелюстные синуситы у пациентов с дентальными имплантатами.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 костная регенерация. Использование индивидуальных титановых конструкций для аугментации костной ткани челюстей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Мягкотканная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пластика в области дентальных имплантатов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методы формирования профиля прорезывания при раскрытии имплантатов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Хирургические методы лечения злокачественных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новообразвоаний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головы и шеи: современное состояние проблемы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Неэпителиальные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опухоли головы и шеи: современные подходы к диагностике и лечению.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Инородные тела верхнечелюстных пазух. Этиология, диагностика и методы лечения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Кондилэктомия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Показания к проведению, методика операции, послеоперационное ведение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диагностике и лечению злокачественных новообразований слюнных желез.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Метастатическое поражение шейных лимфатических узлов без выявленного первичного очага. Современные подходы к диагностике и лечению.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эмоционального реагирования пациентов челюстно-лицевого профиля на этапах обследования и лечения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диагностических и лечебных подходов к оказанию челюстно-лицевой и стоматологической помощи лицам пожилого и старческого возраста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Переломы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скуло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-орбитального комплекса. Диагностика, клиника, методы оперативного лечения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травма челюстно-лицевой области. Диагностические и реабилитационные мероприятия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Артриты височно-нижнечелюстных суставов. Этиология, патогенез, клиника, дифференциальная диагностика, лечение, методы реабилитации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боли в практической деятельности врача-стоматолога. Способы дифференциальной диагностики. Лечебная тактика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немедленной имплантации после удаления зуба. Показания и противопоказания. Методика операции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плотности костной ткани в зоне имплантата до и после проведения </w:t>
            </w: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имплантации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медикаментозных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остеонекрозов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челюстей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одонтогенных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воспалительных заболевания челюстно-лицевой области и их профилактика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Альтернативные методы лечения медикаментозных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остеонекрозов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челюстей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объемных образований головы и шеи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проведения антимикробной терапии при выполнении реконструктивно-восстановительных оперативных вмешатель</w:t>
            </w:r>
            <w:proofErr w:type="gram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именением микрохирургических технологий.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реологической терапии в послеоперационном периоде при выполнении реконструктивно-восстановительных оперативных вмешатель</w:t>
            </w:r>
            <w:proofErr w:type="gram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именением микрохирургических технологий.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Медикаментозные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остеонекрозы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челюстей: современные представления об этиологии, патогенезе и методах лечения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Костная пластика как этап подготовки пациента к протезированию с опорой на дентальные имплантаты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диагностики и лечения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слюнокаменной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остеомиелиты челюстей. Клинико-бактериологические параллели течения. 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донорских зон для забора костных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аутотрансплантатов</w:t>
            </w:r>
            <w:proofErr w:type="spellEnd"/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микробиоты</w:t>
            </w:r>
            <w:proofErr w:type="spellEnd"/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роль местных факторов неспецифической резистентности и местных иммунологических факторов у больных с гнойно-воспалительными процессами в ЧЛО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тактика при переломах нижней челюсти</w:t>
            </w:r>
          </w:p>
        </w:tc>
      </w:tr>
      <w:tr w:rsidR="00710954" w:rsidRPr="00710954" w:rsidTr="00A7599B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:rsidR="00710954" w:rsidRPr="00710954" w:rsidRDefault="00710954" w:rsidP="0071095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954" w:rsidRPr="00710954" w:rsidRDefault="00710954" w:rsidP="0071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методика использования хирургических шаблонов при проведении операции дентальной имплантации.</w:t>
            </w:r>
          </w:p>
        </w:tc>
      </w:tr>
    </w:tbl>
    <w:p w:rsidR="00710954" w:rsidRDefault="00710954"/>
    <w:p w:rsidR="00710954" w:rsidRPr="00710954" w:rsidRDefault="00710954">
      <w:pPr>
        <w:rPr>
          <w:b/>
        </w:rPr>
      </w:pPr>
      <w:r w:rsidRPr="00710954">
        <w:rPr>
          <w:b/>
        </w:rPr>
        <w:t>Кафедра терапевтической стоматологии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Современные проблемы правового регулирования стоматологической помощи.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Гражданское законодательство в области терапевтической стоматологии.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3.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Потребительский экстремизм в терапевтической стоматологии.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4. 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Особенности лечения пациентов с геморрагическими диатезами.</w:t>
      </w:r>
    </w:p>
    <w:p w:rsidR="00710954" w:rsidRPr="00536B40" w:rsidRDefault="00710954" w:rsidP="0071095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Профилактика заболеваний полости рта у беременных женщин.</w:t>
      </w:r>
    </w:p>
    <w:p w:rsidR="00710954" w:rsidRPr="00536B40" w:rsidRDefault="00710954" w:rsidP="0071095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Показания к лечению зубов под общим наркозом в условиях мегаполиса (причины такого варианта лечения, кратность лечения, объем работ, учреждения, эффективность, однократность или повторность обращения, отзывы пациентов и врачей о методе лечения...)</w:t>
      </w:r>
    </w:p>
    <w:p w:rsidR="00710954" w:rsidRPr="00710954" w:rsidRDefault="00710954" w:rsidP="0071095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Использование врачами в настоящее время </w:t>
      </w:r>
      <w:proofErr w:type="spellStart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девитального</w:t>
      </w:r>
      <w:proofErr w:type="spellEnd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метода лечения воспаления пульпы зуб</w:t>
      </w:r>
      <w:proofErr w:type="gramStart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а(</w:t>
      </w:r>
      <w:proofErr w:type="gramEnd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востребованность, обоснования, предпочтения врачей в выборе современных </w:t>
      </w:r>
      <w:proofErr w:type="spellStart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девитализируюших</w:t>
      </w:r>
      <w:proofErr w:type="spellEnd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(прописей) паст, эффективность действия, повторность наложения, отдаленные результаты...)</w:t>
      </w:r>
    </w:p>
    <w:p w:rsidR="00710954" w:rsidRPr="00710954" w:rsidRDefault="00710954" w:rsidP="00710954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10954" w:rsidRPr="00536B40" w:rsidRDefault="00710954" w:rsidP="0071095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 xml:space="preserve"> Повторное эндодонтическое лечение зубов.</w:t>
      </w:r>
    </w:p>
    <w:p w:rsidR="00710954" w:rsidRPr="00536B40" w:rsidRDefault="00710954" w:rsidP="0071095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Использование сре</w:t>
      </w:r>
      <w:proofErr w:type="gramStart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дств пр</w:t>
      </w:r>
      <w:proofErr w:type="gramEnd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олонгированного действия в лечении хронического </w:t>
      </w:r>
      <w:proofErr w:type="spellStart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генерализованного</w:t>
      </w:r>
      <w:proofErr w:type="spellEnd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пародонтита.</w:t>
      </w:r>
    </w:p>
    <w:p w:rsidR="00710954" w:rsidRPr="00536B40" w:rsidRDefault="00710954" w:rsidP="0071095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Применение </w:t>
      </w:r>
      <w:proofErr w:type="spellStart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пробиотиков</w:t>
      </w:r>
      <w:proofErr w:type="spellEnd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в комплексном лечении воспалительных заболеваний пародонта.</w:t>
      </w:r>
    </w:p>
    <w:p w:rsidR="00710954" w:rsidRPr="00536B40" w:rsidRDefault="00710954" w:rsidP="00536B40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gramStart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Постлучевой</w:t>
      </w:r>
      <w:proofErr w:type="gramEnd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мукозит - проявления, диагностика, лечение и профилактика.</w:t>
      </w:r>
    </w:p>
    <w:p w:rsidR="00710954" w:rsidRPr="00710954" w:rsidRDefault="00710954" w:rsidP="00710954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12. 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Сухость полости рта - причины, последствия и способы лечения.</w:t>
      </w:r>
    </w:p>
    <w:p w:rsidR="00710954" w:rsidRPr="00710954" w:rsidRDefault="00710954" w:rsidP="00536B40">
      <w:pPr>
        <w:spacing w:before="240"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13. </w:t>
      </w:r>
      <w:r w:rsidRPr="00710954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Возможности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использования телемедицины в терапевтической стоматологии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14. 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Особенности стоматологического лечения пациентов с низкой </w:t>
      </w:r>
      <w:proofErr w:type="spellStart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комплаентностью</w:t>
      </w:r>
      <w:proofErr w:type="spellEnd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710954" w:rsidRPr="00710954" w:rsidRDefault="00710954" w:rsidP="00710954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15. 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Особенности профилактики стоматологических заболеваний у пациентов с болезнями органов дыхания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16. 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Особенности профилактики стоматологических заболеваний у пациентов с заболеваниями почек. 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17. 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Особенности профилактики стоматологических заболеваний у пациентов с онкологическими заболеваниями.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18. 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Особенности профилактики стоматологических заболеваний у пациентов с новообразованиями полости рта.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19.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Особенности профилактики стоматологических заболеваний у пациентов с красным плоским лишаем.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20.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Особенности профилактики стоматологических заболеваний у пациентов с отягощенным </w:t>
      </w:r>
      <w:proofErr w:type="spellStart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аллергологическим</w:t>
      </w:r>
      <w:proofErr w:type="spellEnd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анамнезом.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21.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Ошибки на этапе формирования кариозной полости.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22.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Методики кабинетного отбеливания зубов.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23.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Вопросы биомедицинской этики в современной стоматологической практике.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24.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Осложнения при проведении местной анестезии.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25.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Состояние полости рта у пациентов с заболеваниями желудочно-кишечного тракта.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26.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Методики </w:t>
      </w:r>
      <w:proofErr w:type="spellStart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внутриротового</w:t>
      </w:r>
      <w:proofErr w:type="spellEnd"/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массажа при консервативном лечении пародонтоза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27.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Индивидуальная гигиена полости рта у пациентов с язвенно-некротическим гингивитом</w:t>
      </w:r>
    </w:p>
    <w:p w:rsidR="00710954" w:rsidRPr="00710954" w:rsidRDefault="00710954" w:rsidP="00536B40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28.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Гигиеническое состояние полости рта у пациентов 60+.</w:t>
      </w:r>
    </w:p>
    <w:p w:rsidR="00710954" w:rsidRDefault="00710954" w:rsidP="00710954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29.</w:t>
      </w:r>
      <w:r w:rsidRPr="0071095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Алгоритм лечения пациентов с диагнозом хронический апикальный периодонтит в соответствии с клиническими рекомендациями.</w:t>
      </w:r>
    </w:p>
    <w:p w:rsidR="00536B40" w:rsidRDefault="00536B40" w:rsidP="00710954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536B40" w:rsidRPr="00710954" w:rsidRDefault="00536B40" w:rsidP="00710954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536B40" w:rsidRPr="00536B40" w:rsidRDefault="00536B40" w:rsidP="00536B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36B40">
        <w:rPr>
          <w:rFonts w:ascii="Times New Roman" w:eastAsia="Calibri" w:hAnsi="Times New Roman" w:cs="Times New Roman"/>
          <w:b/>
          <w:sz w:val="28"/>
          <w:szCs w:val="28"/>
        </w:rPr>
        <w:t>Темы НИРС кафедры стоматологии профилактической на 2024-2025гг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6B40">
        <w:rPr>
          <w:rFonts w:ascii="Times New Roman" w:eastAsia="Calibri" w:hAnsi="Times New Roman" w:cs="Times New Roman"/>
          <w:sz w:val="28"/>
          <w:szCs w:val="28"/>
        </w:rPr>
        <w:t>Особенности гигиены рта у детей с особенностями развития.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6B40">
        <w:rPr>
          <w:rFonts w:ascii="Times New Roman" w:eastAsia="Calibri" w:hAnsi="Times New Roman" w:cs="Times New Roman"/>
          <w:sz w:val="28"/>
          <w:szCs w:val="28"/>
        </w:rPr>
        <w:t>Анализ рынка новых фторсодержащих паст для детей и подростков.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6B40">
        <w:rPr>
          <w:rFonts w:ascii="Times New Roman" w:eastAsia="Calibri" w:hAnsi="Times New Roman" w:cs="Times New Roman"/>
          <w:sz w:val="28"/>
          <w:szCs w:val="28"/>
        </w:rPr>
        <w:t xml:space="preserve">Современные средства для ухода за съемными </w:t>
      </w:r>
      <w:proofErr w:type="spellStart"/>
      <w:r w:rsidRPr="00536B40">
        <w:rPr>
          <w:rFonts w:ascii="Times New Roman" w:eastAsia="Calibri" w:hAnsi="Times New Roman" w:cs="Times New Roman"/>
          <w:sz w:val="28"/>
          <w:szCs w:val="28"/>
        </w:rPr>
        <w:t>ортодонтическими</w:t>
      </w:r>
      <w:proofErr w:type="spellEnd"/>
      <w:r w:rsidRPr="00536B40">
        <w:rPr>
          <w:rFonts w:ascii="Times New Roman" w:eastAsia="Calibri" w:hAnsi="Times New Roman" w:cs="Times New Roman"/>
          <w:sz w:val="28"/>
          <w:szCs w:val="28"/>
        </w:rPr>
        <w:t xml:space="preserve"> и ортопедическими конструкциями.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6B40">
        <w:rPr>
          <w:rFonts w:ascii="Times New Roman" w:eastAsia="Calibri" w:hAnsi="Times New Roman" w:cs="Times New Roman"/>
          <w:sz w:val="28"/>
          <w:szCs w:val="28"/>
        </w:rPr>
        <w:t>Современные средства для фиксации съемных ортопедических конструкций.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6B40">
        <w:rPr>
          <w:rFonts w:ascii="Times New Roman" w:eastAsia="Calibri" w:hAnsi="Times New Roman" w:cs="Times New Roman"/>
          <w:sz w:val="28"/>
          <w:szCs w:val="28"/>
        </w:rPr>
        <w:t>Гигиена полости рта у детей с особенными потребностями.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6B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Уровень знаний по гигиене рта у студентов 5 курса стоматологического факультета </w:t>
      </w:r>
      <w:proofErr w:type="spellStart"/>
      <w:r w:rsidRPr="00536B40">
        <w:rPr>
          <w:rFonts w:ascii="Times New Roman" w:eastAsia="Calibri" w:hAnsi="Times New Roman" w:cs="Times New Roman"/>
          <w:sz w:val="28"/>
          <w:szCs w:val="28"/>
        </w:rPr>
        <w:t>ПСПбГМУ</w:t>
      </w:r>
      <w:proofErr w:type="spellEnd"/>
      <w:r w:rsidRPr="00536B40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536B40">
        <w:rPr>
          <w:rFonts w:ascii="Times New Roman" w:eastAsia="Calibri" w:hAnsi="Times New Roman" w:cs="Times New Roman"/>
          <w:sz w:val="28"/>
          <w:szCs w:val="28"/>
        </w:rPr>
        <w:t>И.П.Павлова</w:t>
      </w:r>
      <w:proofErr w:type="spellEnd"/>
      <w:r w:rsidRPr="00536B4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6B40">
        <w:rPr>
          <w:rFonts w:ascii="Times New Roman" w:eastAsia="Calibri" w:hAnsi="Times New Roman" w:cs="Times New Roman"/>
          <w:sz w:val="28"/>
          <w:szCs w:val="28"/>
        </w:rPr>
        <w:t>Анализ методов чистки зубов студентами медицинского колледжа.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6B40">
        <w:rPr>
          <w:rFonts w:ascii="Times New Roman" w:eastAsia="Calibri" w:hAnsi="Times New Roman" w:cs="Times New Roman"/>
          <w:sz w:val="28"/>
          <w:szCs w:val="28"/>
        </w:rPr>
        <w:t>Понятие здоровой полости рта.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6B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Pr="00536B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педагогические особенности обучения гигиене полости рта взрослых.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36B40">
        <w:rPr>
          <w:rFonts w:ascii="Times New Roman" w:eastAsia="Calibri" w:hAnsi="Times New Roman" w:cs="Times New Roman"/>
          <w:sz w:val="28"/>
          <w:szCs w:val="28"/>
        </w:rPr>
        <w:t>Фотопротокол</w:t>
      </w:r>
      <w:proofErr w:type="spellEnd"/>
      <w:r w:rsidRPr="00536B40">
        <w:rPr>
          <w:rFonts w:ascii="Times New Roman" w:eastAsia="Calibri" w:hAnsi="Times New Roman" w:cs="Times New Roman"/>
          <w:sz w:val="28"/>
          <w:szCs w:val="28"/>
        </w:rPr>
        <w:t>, как метод регистрации клинических данных в рамках наблюдения за динамикой стоматологического и гигиенического статуса пациентов.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B40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Коррекция поведения ребенка на стоматологическом приеме.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B40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профилактики стоматологических заболеваний у детей разного возраста.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Стоматологическое просвещение: история возникновения и развития.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B40">
        <w:rPr>
          <w:rFonts w:ascii="Times New Roman" w:eastAsia="Calibri" w:hAnsi="Times New Roman" w:cs="Times New Roman"/>
          <w:sz w:val="28"/>
          <w:szCs w:val="28"/>
          <w:lang w:eastAsia="ru-RU"/>
        </w:rPr>
        <w:t>Роль семейного просвещения в поддержании стоматологического здоровья семьи.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профилактики стоматологических заболеваний в Северной, Центральной и Южной </w:t>
      </w:r>
      <w:proofErr w:type="gramStart"/>
      <w:r w:rsidRPr="00536B40">
        <w:rPr>
          <w:rFonts w:ascii="Times New Roman" w:eastAsia="Calibri" w:hAnsi="Times New Roman" w:cs="Times New Roman"/>
          <w:sz w:val="28"/>
          <w:szCs w:val="28"/>
          <w:lang w:eastAsia="ru-RU"/>
        </w:rPr>
        <w:t>Америках</w:t>
      </w:r>
      <w:proofErr w:type="gramEnd"/>
      <w:r w:rsidRPr="00536B40">
        <w:rPr>
          <w:rFonts w:ascii="Times New Roman" w:eastAsia="Calibri" w:hAnsi="Times New Roman" w:cs="Times New Roman"/>
          <w:sz w:val="28"/>
          <w:szCs w:val="28"/>
          <w:lang w:eastAsia="ru-RU"/>
        </w:rPr>
        <w:t>, и Японии.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B4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профилактики стоматологических заболеваний в странах Европы.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B4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профилактики стоматологических заболеваний в странах Юго-восточной Азии и Ирана.</w:t>
      </w:r>
    </w:p>
    <w:p w:rsidR="00536B40" w:rsidRPr="00536B40" w:rsidRDefault="00536B40" w:rsidP="00536B4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B4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профилактики стоматологических заболеваний в Африке, Австралии и Новой Зеландии</w:t>
      </w:r>
      <w:r w:rsidRPr="00536B4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36B40" w:rsidRDefault="00536B40" w:rsidP="00536B40">
      <w:pPr>
        <w:ind w:left="786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536B40" w:rsidRDefault="00536B40" w:rsidP="00536B40">
      <w:pPr>
        <w:ind w:left="786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536B40" w:rsidRDefault="00536B40" w:rsidP="00536B40">
      <w:pPr>
        <w:ind w:left="7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B40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стоматологии детского возраста и ортодонтии</w:t>
      </w:r>
    </w:p>
    <w:p w:rsidR="00536B40" w:rsidRPr="00536B40" w:rsidRDefault="00536B40" w:rsidP="00536B40">
      <w:pPr>
        <w:ind w:left="7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B40" w:rsidRPr="00536B40" w:rsidRDefault="00536B40" w:rsidP="00536B40">
      <w:pPr>
        <w:rPr>
          <w:b/>
          <w:sz w:val="24"/>
          <w:szCs w:val="24"/>
        </w:rPr>
      </w:pPr>
      <w:r w:rsidRPr="00536B40">
        <w:rPr>
          <w:b/>
          <w:sz w:val="24"/>
          <w:szCs w:val="24"/>
        </w:rPr>
        <w:t>Детская стоматология</w:t>
      </w:r>
    </w:p>
    <w:p w:rsidR="00536B40" w:rsidRPr="00536B40" w:rsidRDefault="00536B40" w:rsidP="00536B4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Наследственные пороки развития твердых тканей зубов.</w:t>
      </w:r>
    </w:p>
    <w:p w:rsidR="00536B40" w:rsidRPr="00536B40" w:rsidRDefault="00536B40" w:rsidP="0053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36B40" w:rsidRPr="00536B40" w:rsidRDefault="00536B40" w:rsidP="00536B4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Минимально инвазивные технологии стабилизации и лечения кариеса временных зубов.</w:t>
      </w:r>
    </w:p>
    <w:p w:rsidR="00536B40" w:rsidRPr="00536B40" w:rsidRDefault="00536B40" w:rsidP="00536B4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Лучевая диагностика при оказании стоматологической помощи пациентам детского возраста.</w:t>
      </w:r>
    </w:p>
    <w:p w:rsidR="00536B40" w:rsidRPr="00536B40" w:rsidRDefault="00536B40" w:rsidP="00536B4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Аллергические реакции на </w:t>
      </w:r>
      <w:proofErr w:type="spellStart"/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местнообезболивающие</w:t>
      </w:r>
      <w:proofErr w:type="spellEnd"/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препараты в практике детского врача-стоматолога.</w:t>
      </w:r>
    </w:p>
    <w:p w:rsidR="00536B40" w:rsidRPr="00536B40" w:rsidRDefault="00536B40" w:rsidP="00536B4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Методы прогнозирования рисков развития кариеса.</w:t>
      </w:r>
    </w:p>
    <w:p w:rsidR="00536B40" w:rsidRPr="00536B40" w:rsidRDefault="00536B40" w:rsidP="00536B40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Дентофобия</w:t>
      </w:r>
      <w:proofErr w:type="spellEnd"/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536B40" w:rsidRPr="00536B40" w:rsidRDefault="00536B40" w:rsidP="0053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7. Электрофорез в профилактике кариеса зубов у детей.</w:t>
      </w:r>
    </w:p>
    <w:p w:rsidR="00536B40" w:rsidRPr="00536B40" w:rsidRDefault="00536B40" w:rsidP="0053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8.  Применение КСИЛИТА в профилактике кариеса у детей.</w:t>
      </w:r>
    </w:p>
    <w:p w:rsidR="00536B40" w:rsidRPr="00536B40" w:rsidRDefault="00536B40" w:rsidP="0053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9.</w:t>
      </w:r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Причины конфликтных ситуаций в детск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ой терапевтической стоматологии.</w:t>
      </w:r>
    </w:p>
    <w:p w:rsidR="00536B40" w:rsidRPr="00536B40" w:rsidRDefault="00536B40" w:rsidP="00536B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6B40">
        <w:rPr>
          <w:rFonts w:ascii="Times New Roman" w:hAnsi="Times New Roman" w:cs="Times New Roman"/>
          <w:b/>
          <w:sz w:val="24"/>
          <w:szCs w:val="24"/>
        </w:rPr>
        <w:lastRenderedPageBreak/>
        <w:t>Ортодонтия</w:t>
      </w:r>
    </w:p>
    <w:p w:rsidR="00536B40" w:rsidRPr="00536B40" w:rsidRDefault="00536B40" w:rsidP="00536B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36B40" w:rsidRPr="00536B40" w:rsidRDefault="00536B40" w:rsidP="00536B4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36B40">
        <w:rPr>
          <w:rFonts w:ascii="Times New Roman" w:eastAsia="Calibri" w:hAnsi="Times New Roman" w:cs="Times New Roman"/>
          <w:sz w:val="24"/>
          <w:szCs w:val="24"/>
        </w:rPr>
        <w:t>. Комплексная реабилитация пациентов с дефектами зубных рядов дентальными имплантатами при ортодонтическом лечении (</w:t>
      </w:r>
      <w:proofErr w:type="spellStart"/>
      <w:r w:rsidRPr="00536B40">
        <w:rPr>
          <w:rFonts w:ascii="Times New Roman" w:eastAsia="Calibri" w:hAnsi="Times New Roman" w:cs="Times New Roman"/>
          <w:sz w:val="24"/>
          <w:szCs w:val="24"/>
        </w:rPr>
        <w:t>ортодонтический</w:t>
      </w:r>
      <w:proofErr w:type="spellEnd"/>
      <w:r w:rsidRPr="00536B40">
        <w:rPr>
          <w:rFonts w:ascii="Times New Roman" w:eastAsia="Calibri" w:hAnsi="Times New Roman" w:cs="Times New Roman"/>
          <w:sz w:val="24"/>
          <w:szCs w:val="24"/>
        </w:rPr>
        <w:t xml:space="preserve"> подход). </w:t>
      </w:r>
    </w:p>
    <w:p w:rsidR="00536B40" w:rsidRPr="00536B40" w:rsidRDefault="00536B40" w:rsidP="00536B40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536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Современные аспекты </w:t>
      </w:r>
      <w:proofErr w:type="spellStart"/>
      <w:r w:rsidRPr="00536B40">
        <w:rPr>
          <w:rFonts w:ascii="Times New Roman" w:eastAsia="Calibri" w:hAnsi="Times New Roman" w:cs="Times New Roman"/>
          <w:color w:val="000000"/>
          <w:sz w:val="24"/>
          <w:szCs w:val="24"/>
        </w:rPr>
        <w:t>ретенционного</w:t>
      </w:r>
      <w:proofErr w:type="spellEnd"/>
      <w:r w:rsidRPr="00536B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периода ортодонтического лечения.</w:t>
      </w:r>
    </w:p>
    <w:p w:rsidR="00536B40" w:rsidRPr="00536B40" w:rsidRDefault="00536B40" w:rsidP="00536B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3</w:t>
      </w:r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 Методики работы с </w:t>
      </w:r>
      <w:proofErr w:type="spellStart"/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ортодонтической</w:t>
      </w:r>
      <w:proofErr w:type="spellEnd"/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несъёмной аппаратурой</w:t>
      </w:r>
    </w:p>
    <w:p w:rsidR="00536B40" w:rsidRPr="00536B40" w:rsidRDefault="00536B40" w:rsidP="00536B40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</w:t>
      </w:r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 Эффективность применения прозрачных элайнеров при лечении</w:t>
      </w:r>
      <w:r w:rsidRPr="00536B40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зубочелюстных аномалий.</w:t>
      </w:r>
      <w:r w:rsidRPr="00536B40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</w:t>
      </w:r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 Доказательная медицина в ортодонтии.</w:t>
      </w:r>
      <w:r w:rsidRPr="00536B40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</w:t>
      </w:r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 Биомеханические и клинические эффекты применения</w:t>
      </w:r>
      <w:r w:rsidRPr="00536B40">
        <w:rPr>
          <w:rFonts w:ascii="Times New Roman" w:hAnsi="Times New Roman" w:cs="Times New Roman"/>
          <w:color w:val="262626"/>
          <w:sz w:val="24"/>
          <w:szCs w:val="24"/>
        </w:rPr>
        <w:br/>
      </w:r>
      <w:proofErr w:type="spellStart"/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ортодонтической</w:t>
      </w:r>
      <w:proofErr w:type="spellEnd"/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аппаратуры. Систематический обзор и мета-анализ.</w:t>
      </w:r>
      <w:r w:rsidRPr="00536B40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</w:t>
      </w:r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Планирование комбинированного лечения зубочелюстных аномалий в период постоянного прикуса</w:t>
      </w:r>
    </w:p>
    <w:p w:rsidR="00536B40" w:rsidRPr="00536B40" w:rsidRDefault="00536B40" w:rsidP="0053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Ортодонтическое лечение  пациентов с заболеваниями Пародонта</w:t>
      </w:r>
      <w:proofErr w:type="gramStart"/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.</w:t>
      </w:r>
      <w:proofErr w:type="gramEnd"/>
    </w:p>
    <w:p w:rsidR="00536B40" w:rsidRPr="00536B40" w:rsidRDefault="00536B40" w:rsidP="0053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proofErr w:type="spellStart"/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Анкораж</w:t>
      </w:r>
      <w:proofErr w:type="spellEnd"/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ортодонтии</w:t>
      </w:r>
    </w:p>
    <w:p w:rsidR="00536B40" w:rsidRPr="00536B40" w:rsidRDefault="00536B40" w:rsidP="00536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</w:t>
      </w:r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.Ошибки и осложнения, возникающие на ортодонтическом приеме при нарушении пациентом гигиены полости рта. </w:t>
      </w:r>
    </w:p>
    <w:p w:rsidR="00536B40" w:rsidRPr="00536B40" w:rsidRDefault="00536B40" w:rsidP="0053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</w:t>
      </w:r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Междисциплинарный  подход к лечению пациентов с аномалиями прикуса. </w:t>
      </w:r>
    </w:p>
    <w:p w:rsidR="00536B40" w:rsidRPr="00536B40" w:rsidRDefault="00536B40" w:rsidP="00536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B40" w:rsidRPr="00536B40" w:rsidRDefault="00536B40" w:rsidP="00536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B40" w:rsidRPr="00536B40" w:rsidRDefault="00536B40" w:rsidP="00536B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6B40">
        <w:rPr>
          <w:rFonts w:ascii="Times New Roman" w:hAnsi="Times New Roman" w:cs="Times New Roman"/>
          <w:b/>
          <w:sz w:val="24"/>
          <w:szCs w:val="24"/>
        </w:rPr>
        <w:t>Детская ЧЛХ</w:t>
      </w:r>
    </w:p>
    <w:p w:rsidR="00536B40" w:rsidRPr="00536B40" w:rsidRDefault="00536B40" w:rsidP="00536B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6B40" w:rsidRPr="00536B40" w:rsidRDefault="00536B40" w:rsidP="00536B40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36B40">
        <w:rPr>
          <w:rFonts w:ascii="Times New Roman" w:hAnsi="Times New Roman" w:cs="Times New Roman"/>
          <w:sz w:val="24"/>
          <w:szCs w:val="24"/>
        </w:rPr>
        <w:t>Ретенционные кисты ЧЛО у детей</w:t>
      </w:r>
    </w:p>
    <w:p w:rsidR="00536B40" w:rsidRPr="00536B40" w:rsidRDefault="00536B40" w:rsidP="00536B4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Современные антибактериальные средства, используемые в стоматологии и челюстно-лицевой хирургии у детей. Сравнение показаний, эффективности и преимуществ использования.</w:t>
      </w:r>
    </w:p>
    <w:p w:rsidR="00536B40" w:rsidRPr="00536B40" w:rsidRDefault="00536B40" w:rsidP="00536B4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36B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Структура травмы зубов и зубочелюстной системы у детей. Анализ эффективности оказания неотложной помощи.</w:t>
      </w:r>
    </w:p>
    <w:p w:rsidR="00536B40" w:rsidRPr="00536B40" w:rsidRDefault="00536B40" w:rsidP="00536B40">
      <w:pPr>
        <w:numPr>
          <w:ilvl w:val="0"/>
          <w:numId w:val="10"/>
        </w:numPr>
        <w:contextualSpacing/>
        <w:rPr>
          <w:rFonts w:ascii="Times New Roman" w:hAnsi="Times New Roman" w:cs="Times New Roman"/>
        </w:rPr>
      </w:pPr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Показания и сроки удаления</w:t>
      </w:r>
      <w:r w:rsidRPr="00536B40">
        <w:rPr>
          <w:rFonts w:ascii="Times New Roman" w:hAnsi="Times New Roman" w:cs="Times New Roman"/>
          <w:color w:val="262626"/>
          <w:sz w:val="23"/>
          <w:szCs w:val="23"/>
          <w:shd w:val="clear" w:color="auto" w:fill="FFFFFF"/>
        </w:rPr>
        <w:t xml:space="preserve"> 8-х зубов при ортодонтическом лечении.</w:t>
      </w:r>
    </w:p>
    <w:p w:rsidR="00536B40" w:rsidRPr="00A845D5" w:rsidRDefault="00536B40" w:rsidP="00536B40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36B4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Современный взгляд на развитие грануляционной ткани при воспалительных процессах ЧЛО</w:t>
      </w:r>
    </w:p>
    <w:p w:rsidR="00A845D5" w:rsidRDefault="00A845D5" w:rsidP="00A845D5">
      <w:pPr>
        <w:contextualSpacing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A845D5" w:rsidRDefault="00A845D5" w:rsidP="00A845D5">
      <w:pPr>
        <w:contextualSpacing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A845D5" w:rsidRDefault="00A845D5" w:rsidP="00A845D5">
      <w:pPr>
        <w:contextualSpacing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A845D5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Кафедра ортопедической стоматологии</w:t>
      </w:r>
    </w:p>
    <w:p w:rsidR="00A845D5" w:rsidRPr="00536B40" w:rsidRDefault="00A845D5" w:rsidP="00A845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7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0065"/>
      </w:tblGrid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Unicode MS" w:hAnsi="Arial Narrow" w:cs="Arial Unicode MS"/>
                <w:color w:val="000000"/>
                <w:position w:val="-1"/>
                <w:sz w:val="26"/>
                <w:szCs w:val="26"/>
                <w:lang w:eastAsia="ru-RU"/>
              </w:rPr>
              <w:t>№</w:t>
            </w:r>
            <w:proofErr w:type="gramStart"/>
            <w:r w:rsidRPr="00A845D5">
              <w:rPr>
                <w:rFonts w:ascii="Arial Narrow" w:eastAsia="Arial Unicode MS" w:hAnsi="Arial Narrow" w:cs="Arial Unicode MS"/>
                <w:color w:val="000000"/>
                <w:position w:val="-1"/>
                <w:sz w:val="26"/>
                <w:szCs w:val="26"/>
                <w:lang w:eastAsia="ru-RU"/>
              </w:rPr>
              <w:t>п</w:t>
            </w:r>
            <w:proofErr w:type="gramEnd"/>
            <w:r w:rsidRPr="00A845D5">
              <w:rPr>
                <w:rFonts w:ascii="Arial Narrow" w:eastAsia="Arial Unicode MS" w:hAnsi="Arial Narrow" w:cs="Arial Unicode MS"/>
                <w:color w:val="000000"/>
                <w:position w:val="-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  <w:t>Тема НИРС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  <w:t>\</w:t>
            </w: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  <w:t>Особенности оказания специализированной помощи пациентам пожилого возраста в условиях стоматологической клиники.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  <w:t>Организация стоматологической клиники в современных условиях.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  <w:t>Имплантационное протезирование пациентов с сопутствующими соматическими заболеваниями.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  <w:t xml:space="preserve">Междисциплинарный подход при лечении пациентов с </w:t>
            </w:r>
            <w:proofErr w:type="spellStart"/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  <w:t>парафункцией</w:t>
            </w:r>
            <w:proofErr w:type="spellEnd"/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  <w:t xml:space="preserve"> жевательных мышц (</w:t>
            </w:r>
            <w:proofErr w:type="spellStart"/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  <w:t>бруксизмом</w:t>
            </w:r>
            <w:proofErr w:type="spellEnd"/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  <w:t>)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highlight w:val="white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  <w:t>Применение КЛКТ до и после лечения стоматологических пациентов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spacing w:after="0" w:line="240" w:lineRule="auto"/>
              <w:ind w:left="1"/>
              <w:jc w:val="both"/>
              <w:rPr>
                <w:rFonts w:ascii="Arial Narrow" w:eastAsia="Arial Unicode MS" w:hAnsi="Arial Narrow" w:cs="Arial Unicode MS"/>
                <w:color w:val="000000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Unicode MS" w:hAnsi="Arial Narrow" w:cs="Arial Unicode MS"/>
                <w:color w:val="000000"/>
                <w:sz w:val="26"/>
                <w:szCs w:val="26"/>
                <w:lang w:eastAsia="ru-RU"/>
              </w:rPr>
              <w:t>Цифровая трансформация методов диагностики и лечения пациентов с полной потерей зубов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spacing w:after="0" w:line="240" w:lineRule="auto"/>
              <w:ind w:left="1"/>
              <w:jc w:val="both"/>
              <w:rPr>
                <w:rFonts w:ascii="Arial Narrow" w:eastAsia="Arial Unicode MS" w:hAnsi="Arial Narrow" w:cs="Arial Unicode MS"/>
                <w:color w:val="000000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Unicode MS" w:hAnsi="Arial Narrow" w:cs="Arial Unicode MS"/>
                <w:color w:val="000000"/>
                <w:sz w:val="26"/>
                <w:szCs w:val="26"/>
                <w:lang w:eastAsia="ru-RU"/>
              </w:rPr>
              <w:t>Цифровая трансформация методов диагностики и лечения органов жевательного аппарата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  <w:vAlign w:val="center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  <w:t>Выбор варианта имплантационного протезирования полости рта при полной потере зубов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  <w:t>Комплексное лечение функциональной перегрузки пародонта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4"/>
                <w:szCs w:val="24"/>
                <w:lang w:eastAsia="ru-RU"/>
              </w:rPr>
              <w:t>Современные подходы к комбинации аналоговых и цифровых методов при протезировании зубов.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  <w:t>Сравнительный анализ применения различных материалов для заполнения шахт в имплантационных конструкциях с винтовой фиксацией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4"/>
                <w:szCs w:val="24"/>
                <w:lang w:eastAsia="ru-RU"/>
              </w:rPr>
              <w:t>Использование цифровых методов диагностики и лечения в ортопедической стоматологии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Times New Roman" w:hAnsi="Arial Narrow" w:cs="Times New Roman"/>
                <w:color w:val="000000"/>
                <w:position w:val="-1"/>
                <w:sz w:val="24"/>
                <w:szCs w:val="24"/>
                <w:shd w:val="clear" w:color="auto" w:fill="FFFFFF"/>
                <w:lang w:eastAsia="ru-RU"/>
              </w:rPr>
              <w:t>Сравнительная характеристика различных типов подготовки опорных зубов под искусственные коронки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keepNext/>
              <w:keepLines/>
              <w:shd w:val="clear" w:color="auto" w:fill="FFFFFF"/>
              <w:suppressAutoHyphens/>
              <w:spacing w:after="0" w:line="360" w:lineRule="atLeast"/>
              <w:ind w:leftChars="-1" w:left="1" w:hangingChars="1" w:hanging="3"/>
              <w:textDirection w:val="btLr"/>
              <w:textAlignment w:val="top"/>
              <w:outlineLvl w:val="1"/>
              <w:rPr>
                <w:rFonts w:ascii="Arial Narrow" w:eastAsia="Times New Roman" w:hAnsi="Arial Narrow" w:cs="Times New Roman"/>
                <w:color w:val="2C2D2E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Times New Roman" w:hAnsi="Arial Narrow" w:cs="Times New Roman"/>
                <w:color w:val="2C2D2E"/>
                <w:position w:val="-1"/>
                <w:sz w:val="26"/>
                <w:szCs w:val="26"/>
                <w:lang w:eastAsia="ru-RU"/>
              </w:rPr>
              <w:t xml:space="preserve">Варианты препарирования твёрдых тканей зубов под несъемные протезы. 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Times New Roman" w:hAnsi="Arial Narrow" w:cs="Times New Roman"/>
                <w:color w:val="2C2D2E"/>
                <w:position w:val="-1"/>
                <w:sz w:val="26"/>
                <w:szCs w:val="26"/>
                <w:lang w:eastAsia="ru-RU"/>
              </w:rPr>
              <w:t>Протезирование полости рта дуговыми протезами с замковыми креплениями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  <w:t>Современные методы планирования имплантационного протезирования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  <w:t xml:space="preserve">Планирование и клинико-технологические этапы протезирования </w:t>
            </w:r>
            <w:proofErr w:type="spellStart"/>
            <w:r w:rsidRPr="00A845D5"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  <w:t>цельнокерамическими</w:t>
            </w:r>
            <w:proofErr w:type="spellEnd"/>
            <w:r w:rsidRPr="00A845D5"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  <w:t xml:space="preserve"> мостовидными протезами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highlight w:val="white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  <w:t>Выбор имплантационного протезирования у пациентов пожилого возраста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highlight w:val="white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  <w:t>Технология балочных систем в зависимости от состояния костной ткани протезного ложа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  <w:t>Особенности протезирования пациентов конструкциями из диоксида циркония большой протяженности.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  <w:t>Побочные действия  вредных привычек  у взрослых пациентов на приеме у врача ортопеда стоматолога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position w:val="-1"/>
                <w:sz w:val="26"/>
                <w:szCs w:val="26"/>
                <w:lang w:eastAsia="ru-RU"/>
              </w:rPr>
              <w:t>Критерии выбора материалов для протезирования съемных ортопедических конструкций.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  <w:t>Преимущества получения оттисков в сравнении со сканированием при имплантационном протезировании.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  <w:t>Влияние типа фиксации имплантационных протезов  на отдалённые результаты.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4"/>
                <w:szCs w:val="24"/>
                <w:shd w:val="clear" w:color="auto" w:fill="FFFFFF"/>
                <w:lang w:eastAsia="ru-RU"/>
              </w:rPr>
              <w:t>Особенности получения оттисков при имплантационном протезировании.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4"/>
                <w:szCs w:val="24"/>
                <w:shd w:val="clear" w:color="auto" w:fill="FFFFFF"/>
                <w:lang w:eastAsia="ru-RU"/>
              </w:rPr>
              <w:t xml:space="preserve">Осложнения,  возникающие при протезировании </w:t>
            </w:r>
            <w:proofErr w:type="gramStart"/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4"/>
                <w:szCs w:val="24"/>
                <w:shd w:val="clear" w:color="auto" w:fill="FFFFFF"/>
                <w:lang w:eastAsia="ru-RU"/>
              </w:rPr>
              <w:t>керамическими</w:t>
            </w:r>
            <w:proofErr w:type="gramEnd"/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4"/>
                <w:szCs w:val="24"/>
                <w:shd w:val="clear" w:color="auto" w:fill="FFFFFF"/>
                <w:lang w:eastAsia="ru-RU"/>
              </w:rPr>
              <w:t>полукоронками</w:t>
            </w:r>
            <w:proofErr w:type="spellEnd"/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4"/>
                <w:szCs w:val="24"/>
                <w:lang w:eastAsia="ru-RU"/>
              </w:rPr>
              <w:t>экзопротезов</w:t>
            </w:r>
            <w:proofErr w:type="spellEnd"/>
            <w:r w:rsidRPr="00A845D5">
              <w:rPr>
                <w:rFonts w:ascii="Arial Narrow" w:eastAsia="Arial Narrow" w:hAnsi="Arial Narrow" w:cs="Arial Narrow"/>
                <w:color w:val="000000"/>
                <w:position w:val="-1"/>
                <w:sz w:val="24"/>
                <w:szCs w:val="24"/>
                <w:lang w:eastAsia="ru-RU"/>
              </w:rPr>
              <w:t xml:space="preserve"> в челюстно-лицевой ортопедии и травматологии.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proofErr w:type="spellStart"/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  <w:t>Ортодонтическая</w:t>
            </w:r>
            <w:proofErr w:type="spellEnd"/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  <w:t xml:space="preserve"> подготовка полости рта к протезированию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  <w:t>Цифровые методы диагностики и лечения в ортопедической стоматологии и ортодонтии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6"/>
                <w:szCs w:val="26"/>
                <w:shd w:val="clear" w:color="auto" w:fill="FFFFFF"/>
                <w:lang w:eastAsia="ru-RU"/>
              </w:rPr>
              <w:t>Современные методы лечения и диагностики перекрестного прикуса</w:t>
            </w:r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6"/>
                <w:szCs w:val="26"/>
                <w:lang w:eastAsia="ru-RU"/>
              </w:rPr>
              <w:t>.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333333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6"/>
                <w:szCs w:val="26"/>
                <w:shd w:val="clear" w:color="auto" w:fill="FFFFFF"/>
                <w:lang w:eastAsia="ru-RU"/>
              </w:rPr>
              <w:t>Особенности ортодонтического лечения пациентов с заболеваниями ВНЧС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 Narrow" w:eastAsia="Times New Roman" w:hAnsi="Arial Narrow" w:cs="Arial"/>
                <w:color w:val="2C2D2E"/>
                <w:position w:val="-1"/>
                <w:sz w:val="24"/>
                <w:szCs w:val="24"/>
                <w:lang w:eastAsia="ru-RU"/>
              </w:rPr>
            </w:pPr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4"/>
                <w:szCs w:val="24"/>
                <w:lang w:eastAsia="ru-RU"/>
              </w:rPr>
              <w:t>Современные методы ортопедического лечения пациентов с заболеваниями пародонта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4"/>
                <w:szCs w:val="24"/>
                <w:lang w:eastAsia="ru-RU"/>
              </w:rPr>
              <w:t>Анализ применения изоляции операционного поля при фиксации несъёмных протезов цементами светового и двойного отвердения. 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6"/>
                <w:szCs w:val="26"/>
                <w:lang w:eastAsia="ru-RU"/>
              </w:rPr>
              <w:t xml:space="preserve">Этиология, лечение и профилактика </w:t>
            </w:r>
            <w:proofErr w:type="spellStart"/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6"/>
                <w:szCs w:val="26"/>
                <w:lang w:eastAsia="ru-RU"/>
              </w:rPr>
              <w:t>переиплантита</w:t>
            </w:r>
            <w:proofErr w:type="spellEnd"/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6"/>
                <w:szCs w:val="26"/>
                <w:lang w:eastAsia="ru-RU"/>
              </w:rPr>
              <w:t>. </w:t>
            </w:r>
          </w:p>
        </w:tc>
      </w:tr>
      <w:tr w:rsidR="00A845D5" w:rsidRPr="00A845D5" w:rsidTr="00A7599B">
        <w:tc>
          <w:tcPr>
            <w:tcW w:w="680" w:type="dxa"/>
          </w:tcPr>
          <w:p w:rsidR="00A845D5" w:rsidRPr="00A845D5" w:rsidRDefault="00A845D5" w:rsidP="00A845D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position w:val="-1"/>
                <w:sz w:val="26"/>
                <w:szCs w:val="26"/>
                <w:lang w:eastAsia="ru-RU"/>
              </w:rPr>
            </w:pPr>
          </w:p>
        </w:tc>
        <w:tc>
          <w:tcPr>
            <w:tcW w:w="10065" w:type="dxa"/>
          </w:tcPr>
          <w:p w:rsidR="00A845D5" w:rsidRPr="00A845D5" w:rsidRDefault="00A845D5" w:rsidP="00A84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position w:val="-1"/>
                <w:sz w:val="26"/>
                <w:szCs w:val="26"/>
                <w:highlight w:val="white"/>
                <w:lang w:eastAsia="ru-RU"/>
              </w:rPr>
            </w:pPr>
            <w:r w:rsidRPr="00A845D5">
              <w:rPr>
                <w:rFonts w:ascii="Arial Narrow" w:eastAsia="Times New Roman" w:hAnsi="Arial Narrow" w:cs="Arial"/>
                <w:color w:val="2C2D2E"/>
                <w:position w:val="-1"/>
                <w:sz w:val="26"/>
                <w:szCs w:val="26"/>
                <w:lang w:eastAsia="ru-RU"/>
              </w:rPr>
              <w:t>Понятия «эстетика» (эстетические ориентиры, параметры, методы определения) в практике врача ортопеда-стоматолога. </w:t>
            </w:r>
          </w:p>
        </w:tc>
      </w:tr>
    </w:tbl>
    <w:p w:rsidR="00A845D5" w:rsidRPr="00A845D5" w:rsidRDefault="00A845D5" w:rsidP="00A845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Arial Narrow" w:eastAsia="Times New Roman" w:hAnsi="Arial Narrow" w:cs="Times New Roman"/>
          <w:color w:val="000000"/>
          <w:position w:val="-1"/>
          <w:sz w:val="26"/>
          <w:szCs w:val="26"/>
          <w:lang w:eastAsia="ru-RU"/>
        </w:rPr>
      </w:pPr>
      <w:bookmarkStart w:id="1" w:name="_heading=h.gjdgxs" w:colFirst="0" w:colLast="0"/>
      <w:bookmarkEnd w:id="1"/>
    </w:p>
    <w:p w:rsidR="00710954" w:rsidRDefault="00710954"/>
    <w:sectPr w:rsidR="0071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9AB"/>
    <w:multiLevelType w:val="hybridMultilevel"/>
    <w:tmpl w:val="A776D588"/>
    <w:lvl w:ilvl="0" w:tplc="632027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4624"/>
    <w:multiLevelType w:val="hybridMultilevel"/>
    <w:tmpl w:val="EDD0F162"/>
    <w:lvl w:ilvl="0" w:tplc="3DF6766E">
      <w:start w:val="1"/>
      <w:numFmt w:val="decimal"/>
      <w:lvlText w:val="%1."/>
      <w:lvlJc w:val="left"/>
      <w:pPr>
        <w:ind w:left="2" w:hanging="428"/>
      </w:pPr>
    </w:lvl>
    <w:lvl w:ilvl="1" w:tplc="CACA2CA8">
      <w:start w:val="1"/>
      <w:numFmt w:val="decimal"/>
      <w:lvlText w:val="%2."/>
      <w:lvlJc w:val="left"/>
      <w:pPr>
        <w:ind w:left="1142" w:hanging="848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AD5C45"/>
    <w:multiLevelType w:val="hybridMultilevel"/>
    <w:tmpl w:val="376E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E73F2"/>
    <w:multiLevelType w:val="hybridMultilevel"/>
    <w:tmpl w:val="EC80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735A"/>
    <w:multiLevelType w:val="hybridMultilevel"/>
    <w:tmpl w:val="338E35E6"/>
    <w:lvl w:ilvl="0" w:tplc="10E0DE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C0D58"/>
    <w:multiLevelType w:val="hybridMultilevel"/>
    <w:tmpl w:val="46B2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C2293"/>
    <w:multiLevelType w:val="hybridMultilevel"/>
    <w:tmpl w:val="2E04D958"/>
    <w:lvl w:ilvl="0" w:tplc="4F1412EA">
      <w:start w:val="1"/>
      <w:numFmt w:val="decimal"/>
      <w:lvlText w:val="%1."/>
      <w:lvlJc w:val="left"/>
      <w:pPr>
        <w:ind w:left="1415" w:hanging="84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E7C66"/>
    <w:multiLevelType w:val="multilevel"/>
    <w:tmpl w:val="D57208F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">
    <w:nsid w:val="71F34C27"/>
    <w:multiLevelType w:val="hybridMultilevel"/>
    <w:tmpl w:val="31E44740"/>
    <w:lvl w:ilvl="0" w:tplc="BD144E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A4105"/>
    <w:multiLevelType w:val="hybridMultilevel"/>
    <w:tmpl w:val="BA38AF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E6"/>
    <w:rsid w:val="00536B40"/>
    <w:rsid w:val="005A43E6"/>
    <w:rsid w:val="005D0722"/>
    <w:rsid w:val="00710954"/>
    <w:rsid w:val="00A845D5"/>
    <w:rsid w:val="00C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2024-05-05T20:29:00Z</dcterms:created>
  <dcterms:modified xsi:type="dcterms:W3CDTF">2024-05-05T21:01:00Z</dcterms:modified>
</cp:coreProperties>
</file>