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(выписка)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648D" wp14:editId="6A3C507C">
                <wp:simplePos x="0" y="0"/>
                <wp:positionH relativeFrom="column">
                  <wp:posOffset>1397000</wp:posOffset>
                </wp:positionH>
                <wp:positionV relativeFrom="paragraph">
                  <wp:posOffset>201295</wp:posOffset>
                </wp:positionV>
                <wp:extent cx="4572000" cy="0"/>
                <wp:effectExtent l="6350" t="10795" r="12700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5.85pt" to="47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b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Pn0BhEI0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CZgXeZ3AAAAAkBAAAPAAAAZHJzL2Rvd25yZXYueG1sTI/BTsMwDIbvSLxDZCQu05auQwxK&#10;0wkBvXHZAHH1GtNWNE7XZFvh6fHEAY7+/evz53w1uk4daAitZwPzWQKKuPK25drA60s5vQEVIrLF&#10;zjMZ+KIAq+L8LMfM+iOv6bCJtRIIhwwNNDH2mdahashhmPmeWHYffnAYZRxqbQc8Ctx1Ok2Sa+2w&#10;ZbnQYE8PDVWfm70zEMo32pXfk2qSvC9qT+nu8fkJjbm8GO/vQEUa418ZTvqiDoU4bf2ebVCdgVTw&#10;UjWwmC9BSeH26hRsfwNd5Pr/B8UPAAAA//8DAFBLAQItABQABgAIAAAAIQC2gziS/gAAAOEBAAAT&#10;AAAAAAAAAAAAAAAAAAAAAABbQ29udGVudF9UeXBlc10ueG1sUEsBAi0AFAAGAAgAAAAhADj9If/W&#10;AAAAlAEAAAsAAAAAAAAAAAAAAAAALwEAAF9yZWxzLy5yZWxzUEsBAi0AFAAGAAgAAAAhAHE5huUR&#10;AgAAKAQAAA4AAAAAAAAAAAAAAAAALgIAAGRycy9lMm9Eb2MueG1sUEsBAi0AFAAGAAgAAAAhAJmB&#10;d5ncAAAACQEAAA8AAAAAAAAAAAAAAAAAawQAAGRycy9kb3ducmV2LnhtbFBLBQYAAAAABAAEAPMA&#10;AAB0BQAAAAA=&#10;"/>
            </w:pict>
          </mc:Fallback>
        </mc:AlternateContent>
      </w:r>
      <w:r w:rsidRPr="001C09FC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По      </w:t>
      </w:r>
      <w:r w:rsidRPr="001C09FC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                                                          дисциплине    «Биология»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(наименование дисциплины)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для специальности                        </w:t>
      </w:r>
      <w:r w:rsidRPr="001C09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Педиатрия (</w:t>
      </w:r>
      <w:r w:rsidRPr="001C09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31.05.02</w:t>
      </w:r>
      <w:r w:rsidRPr="001C09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(наименование и код специальности)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  <w:r w:rsidRPr="001C0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Pr="001C09F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Педиатрии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(наименование факультета)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Кафедра                             </w:t>
      </w:r>
      <w:r w:rsidRPr="001C09FC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Медицинской биологии и генетики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9F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88807" wp14:editId="41B74C5C">
                <wp:simplePos x="0" y="0"/>
                <wp:positionH relativeFrom="column">
                  <wp:posOffset>1473200</wp:posOffset>
                </wp:positionH>
                <wp:positionV relativeFrom="paragraph">
                  <wp:posOffset>59690</wp:posOffset>
                </wp:positionV>
                <wp:extent cx="4495800" cy="0"/>
                <wp:effectExtent l="6350" t="12065" r="12700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4.7pt" to="47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U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8X0z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wYnnFdsAAAAHAQAADwAAAGRycy9kb3ducmV2LnhtbEyPwU7DMBBE70j8g7VIXCpqk1aI&#10;hjgVAnLjQgFx3cZLEhGv09htA1/PwgWOT7OaeVusJ9+rA42xC2zhcm5AEdfBddxYeHmuLq5BxYTs&#10;sA9MFj4pwro8PSkwd+HIT3TYpEZJCcccLbQpDbnWsW7JY5yHgViy9zB6TIJjo92IRyn3vc6MudIe&#10;O5aFFge6a6n+2Oy9hVi90q76mtUz87ZoAmW7+8cHtPb8bLq9AZVoSn/H8KMv6lCK0zbs2UXVW8gW&#10;mfySLKyWoCRfLY3w9pd1Wej//uU3AAAA//8DAFBLAQItABQABgAIAAAAIQC2gziS/gAAAOEBAAAT&#10;AAAAAAAAAAAAAAAAAAAAAABbQ29udGVudF9UeXBlc10ueG1sUEsBAi0AFAAGAAgAAAAhADj9If/W&#10;AAAAlAEAAAsAAAAAAAAAAAAAAAAALwEAAF9yZWxzLy5yZWxzUEsBAi0AFAAGAAgAAAAhAKgVpQYS&#10;AgAAKAQAAA4AAAAAAAAAAAAAAAAALgIAAGRycy9lMm9Eb2MueG1sUEsBAi0AFAAGAAgAAAAhAMGJ&#10;5xXbAAAABwEAAA8AAAAAAAAAAAAAAAAAbAQAAGRycy9kb3ducmV2LnhtbFBLBQYAAAAABAAEAPMA&#10;AAB0BQAAAAA=&#10;"/>
            </w:pict>
          </mc:Fallback>
        </mc:AlternateConten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(наименование кафедры)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преподавания дисциплины.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  <w:lang w:eastAsia="ru-RU"/>
        </w:rPr>
        <w:t>Цель</w:t>
      </w:r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курса биологии состоит в приобретение студентами общетеоретических биологических знаний,  </w:t>
      </w:r>
      <w:r w:rsidRPr="001C09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имеющих фундаментальное значение для научной и практической медицины: </w:t>
      </w:r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 клеточном строение  живых организмов, о строение  клетки,  об организации и уровнях реализации генетической  информации ( ДНК и РНК), о строение генов и регуляции их экспрессии</w:t>
      </w:r>
      <w:proofErr w:type="gramStart"/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,</w:t>
      </w:r>
      <w:proofErr w:type="gramEnd"/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об общебиологических   и индивидуальных закономерностях развития человека, о генетическом контроле </w:t>
      </w:r>
      <w:r w:rsidRPr="001C09FC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</w:t>
      </w:r>
      <w:r w:rsidRPr="001C09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раннего развития</w:t>
      </w:r>
      <w:r w:rsidRPr="001C09FC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</w:t>
      </w:r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, об универсальных законах изменчивости и наследственности, о типах наследования признаков, о наследственных болезнях и пороках </w:t>
      </w:r>
      <w:proofErr w:type="spellStart"/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развитиия</w:t>
      </w:r>
      <w:proofErr w:type="spellEnd"/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человека, о </w:t>
      </w:r>
      <w:r w:rsidRPr="001C09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молекулярных механизмах клеточных процессов в норме и патологии</w:t>
      </w:r>
      <w:proofErr w:type="gramStart"/>
      <w:r w:rsidRPr="001C09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1C09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 инновационных биологических методах в медицине,</w:t>
      </w:r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об эволюционных  этапах  развития человека, о современных экосистемах и адаптации человека к среде обитания, о паразитизме и паразитарных болезнях человека. Биологические  знания необходимы для формирования естественно - научного </w:t>
      </w: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мировоззрения и практической деятельности  будущего врача.</w:t>
      </w:r>
      <w:r w:rsidRPr="001C09FC">
        <w:rPr>
          <w:rFonts w:ascii="Tahoma" w:eastAsia="Times New Roman" w:hAnsi="Tahoma" w:cs="Tahoma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«Биология»  включает материалы общих разделов, таких как: «Биология клетки», «Общая и медицинская генетика, Гомеостаз, Эволюционное учение, Эволюция систем органов, Антропогенез, Экология, Медицинская паразитология». 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1.2. Задачи дисциплины.</w:t>
      </w:r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изучение студентами многоуровневой организации  и функционирования биологических систем и  закономерностей эволюции органического мира; 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- изучение студентами </w:t>
      </w:r>
      <w:r w:rsidRPr="001C09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основных молекулярных, клеточных, организменных и иных биологических процессов, обеспечивающих нормальное развитие,</w:t>
      </w:r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функционирование </w:t>
      </w:r>
      <w:r w:rsidRPr="001C09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существование</w:t>
      </w:r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организма человека; 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представления о человеке, как о центральном объекте изучения в медицинской биологии</w:t>
      </w:r>
      <w:proofErr w:type="gramStart"/>
      <w:r w:rsidRPr="001C0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1C09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позволяет осуществить преемственность между биологией и медициной;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студентами закономерностей наследственности и изменчивости  человека;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изучение студентами молекулярных и клеточных механизмов формирования у человека нормальных и патологических признаков;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студентами биосоциальной природы человека, его подчиненность общебиологическим законам развития, единства человека со средой обитания;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120" w:line="264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изучение студентами представлений о современной экосистеме,  о двустороннем характере взаимодействия  человека с  окружающей средой, о   влиянии среды  на состояние здоровья,  о действие антропогенных факторов, об  адаптации человека к среде обитании, о </w:t>
      </w:r>
      <w:r w:rsidRPr="001C09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биоэкологических заболеваниях  человека</w:t>
      </w: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1C0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1C0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обще-профессиональных компетенций: 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ОПК-5. 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задач.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60" w:after="60" w:line="288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09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студент должен: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Знать:</w:t>
      </w:r>
      <w:r w:rsidRPr="001C09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Calibri" w:hAnsi="Times New Roman" w:cs="Times New Roman"/>
          <w:sz w:val="24"/>
          <w:szCs w:val="24"/>
          <w:lang w:eastAsia="ru-RU"/>
        </w:rPr>
        <w:t>-общетеоретические вопросы биологии, необходимые для формирования естественнонаучного мировоззрения и практической деятельности будущего  врача;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биосоциальную природу человека и  представления о человеке, как о центральном объекте изучения в медицинской биологии;  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Calibri" w:hAnsi="Times New Roman" w:cs="Times New Roman"/>
          <w:sz w:val="24"/>
          <w:szCs w:val="24"/>
          <w:lang w:eastAsia="ru-RU"/>
        </w:rPr>
        <w:t>- общие закономерности происхождения и развития жизни, свойства биологических систем, антропогенез и онтогенез человека; основные закономерности эволюционного преобразования органов и систем органов человека.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</w:pPr>
      <w:r w:rsidRPr="001C09FC">
        <w:rPr>
          <w:rFonts w:ascii="Times New Roman" w:eastAsia="Calibri" w:hAnsi="Times New Roman" w:cs="Times New Roman"/>
          <w:spacing w:val="-9"/>
          <w:sz w:val="24"/>
          <w:szCs w:val="24"/>
          <w:lang w:eastAsia="ru-RU"/>
        </w:rPr>
        <w:t xml:space="preserve">- основные особенности организации клеточного уровня: строение  и  функции клеток, строение  и  реализация наследственного материала в клетке, биологические  характеристики и значение  клеточных делений; 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1C09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-структурно-функциональную организацию  генома, </w:t>
      </w:r>
      <w:proofErr w:type="spellStart"/>
      <w:r w:rsidRPr="001C09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эпигеном</w:t>
      </w:r>
      <w:proofErr w:type="spellEnd"/>
      <w:r w:rsidRPr="001C09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и механизмы реализации эпигенетических процессов;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законы генетики, ее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многофакторных заболеваний человека; 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Calibri" w:hAnsi="Times New Roman" w:cs="Times New Roman"/>
          <w:sz w:val="24"/>
          <w:szCs w:val="24"/>
          <w:lang w:eastAsia="ru-RU"/>
        </w:rPr>
        <w:t>-методы генетики человека; классификацию болезней и врожденных пороков развития человека; основные принципы лечения и профилактики наследственной патологии;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1C09FC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- возможности  применения  современных методов цитогенетической, биохимической и молекулярно-генетической диагностики наследственных заболеваний;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экологию как закономерности взаимодействия человека с природой и  с другими живыми организмами; основные свойства экосистем; особенности </w:t>
      </w:r>
      <w:proofErr w:type="spellStart"/>
      <w:r w:rsidRPr="001C09FC">
        <w:rPr>
          <w:rFonts w:ascii="Times New Roman" w:eastAsia="Calibri" w:hAnsi="Times New Roman" w:cs="Times New Roman"/>
          <w:sz w:val="24"/>
          <w:szCs w:val="24"/>
          <w:lang w:eastAsia="ru-RU"/>
        </w:rPr>
        <w:t>антропобиоэкосистем</w:t>
      </w:r>
      <w:proofErr w:type="spellEnd"/>
      <w:r w:rsidRPr="001C09FC">
        <w:rPr>
          <w:rFonts w:ascii="Times New Roman" w:eastAsia="Calibri" w:hAnsi="Times New Roman" w:cs="Times New Roman"/>
          <w:sz w:val="24"/>
          <w:szCs w:val="24"/>
          <w:lang w:eastAsia="ru-RU"/>
        </w:rPr>
        <w:t>, влияние биотических, абиотических и социальных факторов на организм человека, адаптации человека к среде обитания; биосферу  как экосистему; антропогенное воздействие и сохранение экосистем Земли;</w:t>
      </w:r>
    </w:p>
    <w:p w:rsidR="001C09FC" w:rsidRPr="001C09FC" w:rsidRDefault="001C09FC" w:rsidP="001C09F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феномен паразитизма и биоэкологические заболевания  человека, морфологические особенности паразитов человека, их жизненные циклы развития, способы заражения, распространение, диагностику и профилактику. 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учебной, научной, научно-популярной литературой, сетью Интернет для профессиональной деятельности; 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-применять биологические знания для осмысления процессов, происходящих в живой природе, организме и клетке; 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пользоваться лабораторным оборудованием, работать с микроскопом; </w:t>
      </w:r>
    </w:p>
    <w:p w:rsidR="001C09FC" w:rsidRPr="001C09FC" w:rsidRDefault="001C09FC" w:rsidP="001C09FC">
      <w:pPr>
        <w:widowControl w:val="0"/>
        <w:tabs>
          <w:tab w:val="num" w:pos="175"/>
        </w:tabs>
        <w:autoSpaceDE w:val="0"/>
        <w:autoSpaceDN w:val="0"/>
        <w:adjustRightInd w:val="0"/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Calibri" w:hAnsi="Times New Roman" w:cs="Times New Roman"/>
          <w:sz w:val="24"/>
          <w:szCs w:val="24"/>
          <w:lang w:eastAsia="ru-RU"/>
        </w:rPr>
        <w:t>- объяснить характер отклонений в ходе индивидуального развития  человека, ведущих</w:t>
      </w:r>
      <w:r w:rsidRPr="001C09F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09FC">
        <w:rPr>
          <w:rFonts w:ascii="Times New Roman" w:eastAsia="Calibri" w:hAnsi="Times New Roman" w:cs="Times New Roman"/>
          <w:sz w:val="24"/>
          <w:szCs w:val="24"/>
          <w:lang w:eastAsia="ru-RU"/>
        </w:rPr>
        <w:t>к формированию вариантов нормы, аномалий и пороков;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  современными методами  изучения генетики человека,  строить и анализировать родословные человека; 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тип и характер наследования признаков;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кариотип человека, определять половой хроматин </w:t>
      </w:r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</w:t>
      </w: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риск проявления хромосомных  болезней;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вероятность проявления нормальных и патологических признаков в потомстве человека;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генотипическую структуру популяции для изучения распространения наследственных признаков и  заболеваний;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идентифицировать паразитов человека на микро- и макропрепаратах.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left="90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1C09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базовыми технологиями преобразования информации, техникой работы в сети Интернет,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left="900" w:hanging="19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-биологическим и  медико-функциональным понятийным аппаратом,  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left="900" w:hanging="19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поиском, анализом, сопоставлением  и оценкой  информацию, содержащейся в различных источниках о сущности  процессов  в живой материи;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классическими методами изучения наследственности человека (цитогенетическим, генеалогическим).</w:t>
      </w:r>
    </w:p>
    <w:p w:rsidR="001C09FC" w:rsidRPr="001C09FC" w:rsidRDefault="001C09FC" w:rsidP="001C09FC">
      <w:pPr>
        <w:tabs>
          <w:tab w:val="num" w:pos="756"/>
        </w:tabs>
        <w:spacing w:before="120" w:after="0" w:line="264" w:lineRule="auto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принципами  профилактики  наследственной патологии и 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–генетического консультирования. 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Место дисциплины  в структуре образовательной программы: 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«Биология» относится к циклу естественнонаучных  дисциплин по специальности «Педиатрия»  высшего профессионального медицинского образования,  которая изучается на первом курсе  в первом и втором семестрах.</w:t>
      </w:r>
      <w:r w:rsidRPr="001C0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Дисциплина относится к базовой части блока 1 учебного плана.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tbl>
      <w:tblPr>
        <w:tblW w:w="1017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391"/>
        <w:gridCol w:w="738"/>
        <w:gridCol w:w="1546"/>
      </w:tblGrid>
      <w:tr w:rsidR="001C09FC" w:rsidRPr="001C09FC" w:rsidTr="001C09FC">
        <w:trPr>
          <w:trHeight w:val="219"/>
          <w:jc w:val="right"/>
        </w:trPr>
        <w:tc>
          <w:tcPr>
            <w:tcW w:w="5498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392" w:type="dxa"/>
            <w:vMerge w:val="restart"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часов/зачетных единиц</w:t>
            </w:r>
          </w:p>
        </w:tc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Семестры</w:t>
            </w:r>
          </w:p>
        </w:tc>
      </w:tr>
      <w:tr w:rsidR="001C09FC" w:rsidRPr="001C09FC" w:rsidTr="001C09FC">
        <w:trPr>
          <w:trHeight w:val="234"/>
          <w:jc w:val="right"/>
        </w:trPr>
        <w:tc>
          <w:tcPr>
            <w:tcW w:w="5498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doub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</w:tr>
      <w:tr w:rsidR="001C09FC" w:rsidRPr="001C09FC" w:rsidTr="001C09FC">
        <w:trPr>
          <w:trHeight w:val="20"/>
          <w:jc w:val="right"/>
        </w:trPr>
        <w:tc>
          <w:tcPr>
            <w:tcW w:w="5498" w:type="dxa"/>
            <w:tcBorders>
              <w:top w:val="doub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2392" w:type="dxa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1C09FC" w:rsidRPr="001C09FC" w:rsidTr="001C09FC">
        <w:trPr>
          <w:trHeight w:val="20"/>
          <w:jc w:val="right"/>
        </w:trPr>
        <w:tc>
          <w:tcPr>
            <w:tcW w:w="54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9FC" w:rsidRPr="001C09FC" w:rsidTr="001C09FC">
        <w:trPr>
          <w:trHeight w:val="20"/>
          <w:jc w:val="right"/>
        </w:trPr>
        <w:tc>
          <w:tcPr>
            <w:tcW w:w="54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1C09FC" w:rsidRPr="001C09FC" w:rsidTr="001C09FC">
        <w:trPr>
          <w:trHeight w:val="20"/>
          <w:jc w:val="right"/>
        </w:trPr>
        <w:tc>
          <w:tcPr>
            <w:tcW w:w="54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1C09FC" w:rsidRPr="001C09FC" w:rsidTr="001C09FC">
        <w:trPr>
          <w:trHeight w:val="20"/>
          <w:jc w:val="right"/>
        </w:trPr>
        <w:tc>
          <w:tcPr>
            <w:tcW w:w="54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1C09FC" w:rsidRPr="001C09FC" w:rsidTr="001C09FC">
        <w:trPr>
          <w:trHeight w:val="20"/>
          <w:jc w:val="right"/>
        </w:trPr>
        <w:tc>
          <w:tcPr>
            <w:tcW w:w="54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9FC" w:rsidRPr="001C09FC" w:rsidTr="001C09FC">
        <w:trPr>
          <w:trHeight w:val="20"/>
          <w:jc w:val="right"/>
        </w:trPr>
        <w:tc>
          <w:tcPr>
            <w:tcW w:w="549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9FC" w:rsidRPr="001C09FC" w:rsidTr="001C09FC">
        <w:trPr>
          <w:trHeight w:val="20"/>
          <w:jc w:val="right"/>
        </w:trPr>
        <w:tc>
          <w:tcPr>
            <w:tcW w:w="549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1C09FC" w:rsidRPr="001C09FC" w:rsidTr="001C09FC">
        <w:trPr>
          <w:trHeight w:val="20"/>
          <w:jc w:val="right"/>
        </w:trPr>
        <w:tc>
          <w:tcPr>
            <w:tcW w:w="549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36</w:t>
            </w:r>
          </w:p>
        </w:tc>
      </w:tr>
      <w:tr w:rsidR="001C09FC" w:rsidRPr="001C09FC" w:rsidTr="001C09FC">
        <w:trPr>
          <w:trHeight w:val="20"/>
          <w:jc w:val="right"/>
        </w:trPr>
        <w:tc>
          <w:tcPr>
            <w:tcW w:w="549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трудоемкость:</w:t>
            </w:r>
          </w:p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зачетные единицы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09FC" w:rsidRPr="001C09FC" w:rsidTr="001C09FC">
        <w:trPr>
          <w:trHeight w:val="20"/>
          <w:jc w:val="right"/>
        </w:trPr>
        <w:tc>
          <w:tcPr>
            <w:tcW w:w="549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1C09FC" w:rsidRPr="001C09FC" w:rsidTr="001C09FC">
        <w:trPr>
          <w:trHeight w:val="20"/>
          <w:jc w:val="right"/>
        </w:trPr>
        <w:tc>
          <w:tcPr>
            <w:tcW w:w="549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Учебно-тематическое планирование дисциплины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2"/>
        <w:gridCol w:w="1187"/>
        <w:gridCol w:w="1611"/>
        <w:gridCol w:w="1734"/>
        <w:gridCol w:w="1496"/>
        <w:gridCol w:w="1225"/>
      </w:tblGrid>
      <w:tr w:rsidR="001C09FC" w:rsidRPr="001C09FC" w:rsidTr="001C09FC">
        <w:trPr>
          <w:trHeight w:val="275"/>
          <w:jc w:val="center"/>
        </w:trPr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(раздела)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работа, </w:t>
            </w:r>
            <w:proofErr w:type="spellStart"/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09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</w:t>
            </w:r>
            <w:proofErr w:type="spellEnd"/>
            <w:r w:rsidRPr="001C09F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gramEnd"/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</w:t>
            </w:r>
            <w:proofErr w:type="spellStart"/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C09FC" w:rsidRPr="001C09FC" w:rsidTr="001C09FC">
        <w:trPr>
          <w:trHeight w:val="146"/>
          <w:jc w:val="center"/>
        </w:trPr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proofErr w:type="gramStart"/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лекцион-ного</w:t>
            </w:r>
            <w:proofErr w:type="spellEnd"/>
            <w:proofErr w:type="gramEnd"/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(лекции)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Лаборатор-ные</w:t>
            </w:r>
            <w:proofErr w:type="spellEnd"/>
            <w:proofErr w:type="gramEnd"/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FC" w:rsidRPr="001C09FC" w:rsidRDefault="001C09FC" w:rsidP="001C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FC" w:rsidRPr="001C09FC" w:rsidTr="001C09FC">
        <w:trPr>
          <w:trHeight w:val="976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1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уровень организации живых систем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09FC" w:rsidRPr="001C09FC" w:rsidTr="001C09FC">
        <w:trPr>
          <w:trHeight w:val="976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2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 уровень организации живых систем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09FC" w:rsidRPr="001C09FC" w:rsidTr="001C09FC">
        <w:trPr>
          <w:trHeight w:val="976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3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цикл, биология развития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C09FC" w:rsidRPr="001C09FC" w:rsidTr="001C09FC">
        <w:trPr>
          <w:trHeight w:val="976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4</w:t>
            </w: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генетика и цитогенетические основы наследственности.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C09FC" w:rsidRPr="001C09FC" w:rsidTr="001C09FC">
        <w:trPr>
          <w:trHeight w:val="1281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(модуль «Биология клетки»)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1C09FC" w:rsidRPr="001C09FC" w:rsidTr="001C09FC">
        <w:trPr>
          <w:trHeight w:val="1281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5</w:t>
            </w: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09FC" w:rsidRPr="001C09FC" w:rsidTr="001C09FC">
        <w:trPr>
          <w:trHeight w:val="1281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1-й семестр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</w:tr>
      <w:tr w:rsidR="001C09FC" w:rsidRPr="001C09FC" w:rsidTr="001C09FC">
        <w:trPr>
          <w:trHeight w:val="1281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5</w:t>
            </w: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C09FC" w:rsidRPr="001C09FC" w:rsidTr="001C09FC">
        <w:trPr>
          <w:trHeight w:val="1281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(раздел) 6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паразитология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1C09FC" w:rsidRPr="001C09FC" w:rsidTr="001C09FC">
        <w:trPr>
          <w:trHeight w:val="1281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7</w:t>
            </w: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Эволюционное учение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C09FC" w:rsidRPr="001C09FC" w:rsidTr="001C09FC">
        <w:trPr>
          <w:trHeight w:val="1281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8</w:t>
            </w: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Антропогенез. Экология.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C09FC" w:rsidRPr="001C09FC" w:rsidTr="001C09FC">
        <w:trPr>
          <w:trHeight w:val="1281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2-й семестр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108 + 36 экзамен = 144</w:t>
            </w:r>
          </w:p>
        </w:tc>
      </w:tr>
      <w:tr w:rsidR="001C09FC" w:rsidRPr="001C09FC" w:rsidTr="001C09FC">
        <w:trPr>
          <w:trHeight w:val="1281"/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FC" w:rsidRPr="001C09FC" w:rsidRDefault="001C09FC" w:rsidP="001C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180+ 36 экзамен = 216</w:t>
            </w:r>
          </w:p>
        </w:tc>
      </w:tr>
    </w:tbl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C09F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C0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дисциплине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9FC">
        <w:rPr>
          <w:rFonts w:ascii="Times New Roman" w:eastAsia="Times New Roman" w:hAnsi="Times New Roman" w:cs="Times New Roman"/>
          <w:b/>
          <w:sz w:val="24"/>
          <w:szCs w:val="24"/>
        </w:rPr>
        <w:t>6.1. Основная литература: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9FC" w:rsidRPr="001C09FC" w:rsidRDefault="001C09FC" w:rsidP="001C0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C09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Биология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учебник : в 2-х т. / [В. Н. Ярыгин и др.] ; под ред. В. Н. Ярыгина. - М. : ГЭОТАР-Медиа, 2013 -    </w:t>
      </w:r>
      <w:r w:rsidRPr="001C09F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Т. 1</w:t>
      </w:r>
      <w:r w:rsidRPr="001C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- 725 с. : ил., </w:t>
      </w:r>
      <w:proofErr w:type="spellStart"/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</w:t>
      </w:r>
      <w:proofErr w:type="spellEnd"/>
      <w:proofErr w:type="gramEnd"/>
    </w:p>
    <w:p w:rsidR="001C09FC" w:rsidRPr="001C09FC" w:rsidRDefault="001C09FC" w:rsidP="001C0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Ярыгин В.Н., Биология. В 2 т. Т. 1 [Электронный ресурс] / под ред. В. Н. Ярыгина. - М.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2015. - 736 с. </w:t>
      </w:r>
      <w:hyperlink r:id="rId6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http://www.studmedlib.ru/ru/book/ISBN9785970435649.html?SSr=03013415a010551c0b1b505khiga</w:t>
        </w:r>
      </w:hyperlink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9FC" w:rsidRPr="001C09FC" w:rsidRDefault="001C09FC" w:rsidP="001C0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 1656 Биология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: в 2-х т. / [В. Н. Ярыгин и др.] ; под ред. В. Н. Ярыгина. - М. : ГЭОТАР-Медиа, 2013 - .   Т. 2. - 2013. - 553 с. : ил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табл. - НО (2), УО (150), ЧЗ (3)</w:t>
      </w:r>
    </w:p>
    <w:p w:rsidR="001C09FC" w:rsidRPr="001C09FC" w:rsidRDefault="001C09FC" w:rsidP="001C0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Ярыгин В.Н., Биология. В 2 т. Т. 2 [Электронный ресурс]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под ред. В. Н. Ярыгина. - М.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2015. - 560 с. </w:t>
      </w:r>
      <w:hyperlink r:id="rId7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http://www.studmedlib.ru/ru/book/ISBN9785970435656.html?SSr=03013415a010551c0b1b505khiga</w:t>
        </w:r>
      </w:hyperlink>
    </w:p>
    <w:p w:rsidR="001C09FC" w:rsidRPr="001C09FC" w:rsidRDefault="001C09FC" w:rsidP="001C0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 [Текст] : рук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лабораторным занятиям: учеб. пособие / Н. В Чебышев [и др.] ; ред. Н. В Чебышев ; Первый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мед. ун-т им. И. М. Сеченова. - М. : Мед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агентство, 2017.</w:t>
      </w:r>
    </w:p>
    <w:p w:rsidR="001C09FC" w:rsidRPr="001C09FC" w:rsidRDefault="001C09FC" w:rsidP="001C0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Бочков Н.П., Клиническая генетика [Электронный ресурс]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Н. П. Бочков, В. П. Пузырев, С. А.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Смирнихина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Н. П. Бочкова. - 4-е изд., доп. и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2015. - 592 с. </w:t>
      </w:r>
      <w:hyperlink r:id="rId8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http://www.studmedlib.ru/ru/book/ISBN9785970435700.html?SSr=03013415a010551c0b1b</w:t>
        </w:r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505khiga</w:t>
        </w:r>
      </w:hyperlink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 медико-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паразитологический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словарь [Текст] : учеб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мед. вузов / Первый Санкт-Петербург. гос. мед. ун-т им. акад. И. П. Павлова, каф. мед. биологии и генетики ; сост.: Л. Е. Анисимова, А. А. Антонюк, Н. М. Лысова. - СПб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РИЦ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ПСПбГМУ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– </w:t>
      </w:r>
      <w:hyperlink r:id="rId9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http://de.1spbgmu.ru/servlet/course/142814/453793/distributedCDE?Rule=SCR_GETSCRIPT&amp;SPACE_NAME=SCR_GETSCRIPT&amp;UNIT_ID=453793&amp;COURSE_ID=142814</w:t>
        </w:r>
      </w:hyperlink>
    </w:p>
    <w:p w:rsidR="001C09FC" w:rsidRPr="001C09FC" w:rsidRDefault="001C09FC" w:rsidP="001C0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Геном человека : учеб. пособие для студентов мед. вузов / М. А. Корженевская, Н. Н. Степанов ; Санкт-Петербург. гос. мед. ун-т им. акад. И. П. Павлова, каф.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иологии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мед. генетики. - СПб. : Изд-во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СПбГМУ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- 44 с. : ил., </w:t>
      </w:r>
      <w:proofErr w:type="spellStart"/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</w:t>
      </w:r>
      <w:proofErr w:type="spellEnd"/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academicNT</w:t>
      </w:r>
      <w:proofErr w:type="spellEnd"/>
    </w:p>
    <w:p w:rsidR="001C09FC" w:rsidRPr="001C09FC" w:rsidRDefault="001C09FC" w:rsidP="001C09F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self" w:history="1"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Корженевская М.А. и др. Молекулярная биология и патология клетки. Часть I. Структура и функции поверхностного аппарата клетки. Органоиды клетки. - СПб</w:t>
        </w:r>
        <w:proofErr w:type="gramStart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., </w:t>
        </w:r>
        <w:proofErr w:type="gramEnd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РИЦ </w:t>
        </w:r>
        <w:proofErr w:type="spellStart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ПСПбГМУ</w:t>
        </w:r>
        <w:proofErr w:type="spellEnd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2019. - 76 с.</w:t>
        </w:r>
      </w:hyperlink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9FC" w:rsidRPr="001C09FC" w:rsidRDefault="001C09FC" w:rsidP="001C09F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http://de.1spbgmu.ru/servlet/course/142814/465007/distributedCDE?Rule=SCR_GETSCRIPT&amp;SPACE_NAME=SCR_GETSCRIPT&amp;UNIT_ID=465007&amp;COURSE_ID=142814</w:t>
        </w:r>
      </w:hyperlink>
    </w:p>
    <w:p w:rsidR="001C09FC" w:rsidRPr="001C09FC" w:rsidRDefault="001C09FC" w:rsidP="001C09F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self" w:history="1"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Корженевская М.А. и др. Молекулярная биология и патология клетки. Часть II. Ядро клетки. Матричные процессы. Характеристика генома. - СПб</w:t>
        </w:r>
        <w:proofErr w:type="gramStart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., </w:t>
        </w:r>
        <w:proofErr w:type="gramEnd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РИЦ </w:t>
        </w:r>
        <w:proofErr w:type="spellStart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ПСПбГМУ</w:t>
        </w:r>
        <w:proofErr w:type="spellEnd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2019. - 68 с.</w:t>
        </w:r>
      </w:hyperlink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9FC" w:rsidRPr="001C09FC" w:rsidRDefault="001C09FC" w:rsidP="001C09F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http://de.1spbgmu.ru/servlet/course/142814/465008/distributedCDE?Rule=SCR_GETSCRIPT&amp;SPACE_NAME=SCR_GETSCRIPT&amp;UNIT_ID=465008&amp;COURSE_ID=142814</w:t>
        </w:r>
      </w:hyperlink>
    </w:p>
    <w:p w:rsidR="001C09FC" w:rsidRPr="001C09FC" w:rsidRDefault="001C09FC" w:rsidP="001C09F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self" w:history="1"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Корженевская М.А. и др. Молекулярная биология и патология клетки. Часть III. Клеточные деления. Митоз, мейоз, </w:t>
        </w:r>
        <w:proofErr w:type="spellStart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апоптоз</w:t>
        </w:r>
        <w:proofErr w:type="spellEnd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канцерогенез, гаметогенез. - СПб</w:t>
        </w:r>
        <w:proofErr w:type="gramStart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., </w:t>
        </w:r>
        <w:proofErr w:type="gramEnd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РИЦ </w:t>
        </w:r>
        <w:proofErr w:type="spellStart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ПСПбГМУ</w:t>
        </w:r>
        <w:proofErr w:type="spellEnd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2019. - 52 с.</w:t>
        </w:r>
      </w:hyperlink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9FC" w:rsidRPr="001C09FC" w:rsidRDefault="001C09FC" w:rsidP="001C09F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http://de.1spbgmu.ru/servlet/course/142814/465009/distributedCDE?Rule=SCR_GETSCRIPT&amp;SPACE_NAME=SCR_GETSCRIPT&amp;UNIT_ID=465009&amp;COURSE_ID=142814</w:t>
        </w:r>
      </w:hyperlink>
    </w:p>
    <w:p w:rsidR="001C09FC" w:rsidRPr="001C09FC" w:rsidRDefault="001C09FC" w:rsidP="001C09F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self" w:history="1"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Корженевская М.А. и др. Молекулярная биология и патология клетки. Часть IV. Оплодотворение. Возникновение нового организма. Биология и генетика раннего развития. - СПб</w:t>
        </w:r>
        <w:proofErr w:type="gramStart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., </w:t>
        </w:r>
        <w:proofErr w:type="gramEnd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РИЦ </w:t>
        </w:r>
        <w:proofErr w:type="spellStart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ПСПбГМУ</w:t>
        </w:r>
        <w:proofErr w:type="spellEnd"/>
        <w:r w:rsidRPr="001C09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2019. - 60 с.</w:t>
        </w:r>
      </w:hyperlink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9FC" w:rsidRPr="001C09FC" w:rsidRDefault="001C09FC" w:rsidP="001C09FC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http://de.1spbgmu.ru/servlet/course/142814/465010/distributedCDE?Rule=SCR_GETSCRIPT&amp;SPACE_NAME=SCR_GETSCRIPT&amp;UNIT_ID=465010&amp;COURSE_ID=142814</w:t>
        </w:r>
      </w:hyperlink>
    </w:p>
    <w:p w:rsidR="001C09FC" w:rsidRPr="001C09FC" w:rsidRDefault="001C09FC" w:rsidP="001C0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Корженевская М.А. и др. Эволюция. Экология – СПб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РИЦ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ПСПбГМУ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– 64 с. –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academicNT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C09FC" w:rsidRPr="001C09FC" w:rsidRDefault="001C09FC" w:rsidP="001C09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биологические термины и понятия [Текст] : учеб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учащихся мед. вузов: в 3 ч. / Первый Санкт-Петербург. гос. мед. ун-т им. акад. И. П. Павлова, каф. мед. биологии и мед. генетики; [сост.: А. А. Антонюк, Т. Е. Петрухина]. - СПб. : РИЦ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ПСПбГМУ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2016 - .   Ч. 1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Цитология и генетика: Базовый курс. - 77 с - </w:t>
      </w:r>
      <w:hyperlink r:id="rId18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http://de.1spbgmu.ru/servlet/course/142814/458223/distributedCDE?Rule=SCR_GETSCRIPT&amp;SPACE_NAME=SCR_GETSCRIPT&amp;UNIT_ID=458223&amp;COURSE_ID=142814</w:t>
        </w:r>
      </w:hyperlink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биологические термины и понятия [Текст] : учеб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учащихся мед. вузов / Первый Санкт-Петербург. гос. мед. ун-т им. акад. И. П. Павлова, каф. мед. биологии и мед. генетики; [сост.: А. А.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Антюнюк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Петрухина]. - СПб. : РИЦ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ПСПбГМУ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2016 -  Ч. 2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Зоология с основами медицинской паразитологии: Базовый курс. - 2016. - 72 с - </w:t>
      </w:r>
      <w:hyperlink r:id="rId19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http://de.1spbgmu.ru/servlet/course/142814/458224/distributedCDE?Rule=SCR_GETSCRIPT&amp;SPACE_NAME=SCR_GETSCRIPT&amp;UNIT_ID=458224&amp;COURSE_ID=142814</w:t>
        </w:r>
      </w:hyperlink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 биологические термины и понятия [Текст] : учеб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учащихся мед. вузов / Первый Санкт-Петербург. гос. мед. ун-т им. акад. И. П. Павлова, каф. мед. биологии и мед. генетики; [сост.: А. А.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Антюнюк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Петрухина]. - СПб. : РИЦ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ПСПбГМУ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2016 -  Ч. 3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Сравнительная анатомия позвоночных животных: Базовый курс. </w:t>
      </w: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- 2016. - 45 с. -</w:t>
      </w:r>
      <w:hyperlink r:id="rId20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http://de.1spbgmu.ru/servlet/course/142814/458225/distributedCDE?Rule=SCR_GETSCRIPT&amp;SPACE_NAME=SCR_GETSCRIPT&amp;UNIT_ID=458225&amp;COURSE_ID=142814</w:t>
        </w:r>
      </w:hyperlink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Дополнительная литература: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9FC" w:rsidRPr="001C09FC" w:rsidRDefault="001C09FC" w:rsidP="001C09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общую и медицинскую генетику / Санкт-Петербург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мед. ун-т им. акад. И. П. Павлова, каф. мед. биологии и мед. генетики ; сост. М. А. Корженевская. - СПб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СПбГМУ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- 96 с.</w:t>
      </w:r>
    </w:p>
    <w:p w:rsidR="001C09FC" w:rsidRPr="001C09FC" w:rsidRDefault="001C09FC" w:rsidP="001C09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в клинической практике [Текст]: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 / [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В.Н.Горбунова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под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ред.В.Н.Горбуновой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М.А.Корженевской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СПб.: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2015.-334с.,[1]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л.ил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ил.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(Руководство для врачей/ под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общ.ред.С.И.Рябова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казаны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тит.л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с.322-323.</w:t>
      </w:r>
    </w:p>
    <w:p w:rsidR="001C09FC" w:rsidRPr="001C09FC" w:rsidRDefault="001C09FC" w:rsidP="001C09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Мутовин Г.Р., Клиническая генетика.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протеомика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наследственной патологии [Электронный ресурс]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Мутовин Г.Р. - 3-е изд.,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ГЭОТАР-Медиа, 2010. - 832 с. </w:t>
      </w:r>
      <w:hyperlink r:id="rId21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http://www.studmedlib.ru/ru/book/ISBN9785970411520.html?SSr=140134159d10634cc220505khiga</w:t>
        </w:r>
      </w:hyperlink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9FC" w:rsidRPr="001C09FC" w:rsidRDefault="001C09FC" w:rsidP="001C09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Пехов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 Биология: медицинская биология, генетика ипаразитология [Электронный ресурс]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А.П.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Пехов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. - 3-е изд., стереотип. - М.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2014. - 656 с.  </w:t>
      </w:r>
      <w:hyperlink r:id="rId22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http://www.studmedlib.ru/ru/book/ISBN9785970430729.html?SSr=03013415a010551c0b1b505khiga</w:t>
        </w:r>
      </w:hyperlink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09FC" w:rsidRPr="001C09FC" w:rsidRDefault="001C09FC" w:rsidP="001C09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Ходжаян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А.Б., Медицинская паразитология и паразитарныеболезни [Электронный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ресурс] / Под ред. А. Б. </w:t>
      </w:r>
      <w:proofErr w:type="spell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Ходжаян</w:t>
      </w:r>
      <w:proofErr w:type="spell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С. Козлова, М. В. Голубевой - М.</w:t>
      </w:r>
      <w:proofErr w:type="gramStart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ГЭОТАР-Медиа, 2014. - 448 с. </w:t>
      </w:r>
      <w:hyperlink r:id="rId23" w:history="1">
        <w:r w:rsidRPr="001C0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http://www.studmedlib.ru/ru/book/ISBN9785970428221.html?SSr=03013415a010551c0b1b505khiga</w:t>
        </w:r>
      </w:hyperlink>
      <w:r w:rsidRPr="001C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1C09FC" w:rsidRPr="001C09FC" w:rsidRDefault="001C09FC" w:rsidP="001C0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4919C3" w:rsidRDefault="004919C3"/>
    <w:sectPr w:rsidR="0049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3F1"/>
    <w:multiLevelType w:val="hybridMultilevel"/>
    <w:tmpl w:val="5F7ED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37350"/>
    <w:multiLevelType w:val="hybridMultilevel"/>
    <w:tmpl w:val="0BF04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83"/>
    <w:rsid w:val="001C09FC"/>
    <w:rsid w:val="004919C3"/>
    <w:rsid w:val="00E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ru/book/ISBN9785970435700.html?SSr=03013415a010551c0b1b505khiga" TargetMode="External"/><Relationship Id="rId13" Type="http://schemas.openxmlformats.org/officeDocument/2006/relationships/hyperlink" Target="http://de.1spbgmu.ru/servlet/course/142814/465008/distributedCDE?Rule=SCR_GETSCRIPT&amp;SPACE_NAME=SCR_GETSCRIPT&amp;UNIT_ID=465008&amp;COURSE_ID=142814" TargetMode="External"/><Relationship Id="rId18" Type="http://schemas.openxmlformats.org/officeDocument/2006/relationships/hyperlink" Target="http://de.1spbgmu.ru/servlet/course/142814/458223/distributedCDE?Rule=SCR_GETSCRIPT&amp;SPACE_NAME=SCR_GETSCRIPT&amp;UNIT_ID=458223&amp;COURSE_ID=1428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tudmedlib.ru/ru/book/ISBN9785970411520.html?SSr=140134159d10634cc220505khiga" TargetMode="External"/><Relationship Id="rId7" Type="http://schemas.openxmlformats.org/officeDocument/2006/relationships/hyperlink" Target="http://www.studmedlib.ru/ru/book/ISBN9785970435656.html?SSr=03013415a010551c0b1b505khiga" TargetMode="External"/><Relationship Id="rId12" Type="http://schemas.openxmlformats.org/officeDocument/2006/relationships/hyperlink" Target="javascript:openLINK('InfoResource','course/142814/465008/distributedCDE?Rule=SCR_GETSCRIPT&amp;SPACE_NAME=SCR_GETSCRIPT&amp;UNIT_ID=465008&amp;COURSE_ID=142814');" TargetMode="External"/><Relationship Id="rId17" Type="http://schemas.openxmlformats.org/officeDocument/2006/relationships/hyperlink" Target="http://de.1spbgmu.ru/servlet/course/142814/465010/distributedCDE?Rule=SCR_GETSCRIPT&amp;SPACE_NAME=SCR_GETSCRIPT&amp;UNIT_ID=465010&amp;COURSE_ID=1428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openLINK('InfoResource','course/142814/465010/distributedCDE?Rule=SCR_GETSCRIPT&amp;SPACE_NAME=SCR_GETSCRIPT&amp;UNIT_ID=465010&amp;COURSE_ID=142814');" TargetMode="External"/><Relationship Id="rId20" Type="http://schemas.openxmlformats.org/officeDocument/2006/relationships/hyperlink" Target="http://de.1spbgmu.ru/servlet/course/142814/458225/distributedCDE?Rule=SCR_GETSCRIPT&amp;SPACE_NAME=SCR_GETSCRIPT&amp;UNIT_ID=458225&amp;COURSE_ID=1428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5649.html?SSr=03013415a010551c0b1b505khiga" TargetMode="External"/><Relationship Id="rId11" Type="http://schemas.openxmlformats.org/officeDocument/2006/relationships/hyperlink" Target="http://de.1spbgmu.ru/servlet/course/142814/465007/distributedCDE?Rule=SCR_GETSCRIPT&amp;SPACE_NAME=SCR_GETSCRIPT&amp;UNIT_ID=465007&amp;COURSE_ID=14281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e.1spbgmu.ru/servlet/course/142814/465009/distributedCDE?Rule=SCR_GETSCRIPT&amp;SPACE_NAME=SCR_GETSCRIPT&amp;UNIT_ID=465009&amp;COURSE_ID=142814" TargetMode="External"/><Relationship Id="rId23" Type="http://schemas.openxmlformats.org/officeDocument/2006/relationships/hyperlink" Target="http://www.studmedlib.ru/ru/book/ISBN9785970428221.html?SSr=03013415a010551c0b1b505khiga" TargetMode="External"/><Relationship Id="rId10" Type="http://schemas.openxmlformats.org/officeDocument/2006/relationships/hyperlink" Target="javascript:openLINK('InfoResource','course/142814/465007/distributedCDE?Rule=SCR_GETSCRIPT&amp;SPACE_NAME=SCR_GETSCRIPT&amp;UNIT_ID=465007&amp;COURSE_ID=142814');" TargetMode="External"/><Relationship Id="rId19" Type="http://schemas.openxmlformats.org/officeDocument/2006/relationships/hyperlink" Target="http://de.1spbgmu.ru/servlet/course/142814/458224/distributedCDE?Rule=SCR_GETSCRIPT&amp;SPACE_NAME=SCR_GETSCRIPT&amp;UNIT_ID=458224&amp;COURSE_ID=142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1spbgmu.ru/servlet/course/142814/453793/distributedCDE?Rule=SCR_GETSCRIPT&amp;SPACE_NAME=SCR_GETSCRIPT&amp;UNIT_ID=453793&amp;COURSE_ID=142814" TargetMode="External"/><Relationship Id="rId14" Type="http://schemas.openxmlformats.org/officeDocument/2006/relationships/hyperlink" Target="javascript:openLINK('InfoResource','course/142814/465009/distributedCDE?Rule=SCR_GETSCRIPT&amp;SPACE_NAME=SCR_GETSCRIPT&amp;UNIT_ID=465009&amp;COURSE_ID=142814');" TargetMode="External"/><Relationship Id="rId22" Type="http://schemas.openxmlformats.org/officeDocument/2006/relationships/hyperlink" Target="http://www.studmedlib.ru/ru/book/ISBN9785970430729.html?SSr=03013415a010551c0b1b505khi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2634</Words>
  <Characters>15018</Characters>
  <Application>Microsoft Office Word</Application>
  <DocSecurity>0</DocSecurity>
  <Lines>125</Lines>
  <Paragraphs>35</Paragraphs>
  <ScaleCrop>false</ScaleCrop>
  <Company/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2021-11-02T09:03:00Z</dcterms:created>
  <dcterms:modified xsi:type="dcterms:W3CDTF">2021-11-02T09:04:00Z</dcterms:modified>
</cp:coreProperties>
</file>