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19" w:rsidRDefault="00B94719" w:rsidP="00B94719">
      <w:pPr>
        <w:pStyle w:val="c1e0e7eee2fbe9"/>
        <w:jc w:val="center"/>
      </w:pPr>
      <w:r>
        <w:rPr>
          <w:b/>
          <w:color w:val="000000"/>
          <w:sz w:val="28"/>
        </w:rPr>
        <w:t>Государственное бюджетное учреждение здравоохранения</w:t>
      </w:r>
    </w:p>
    <w:p w:rsidR="00B94719" w:rsidRDefault="00B94719" w:rsidP="00B94719">
      <w:pPr>
        <w:pStyle w:val="c1e0e7eee2fbe9"/>
        <w:jc w:val="center"/>
      </w:pPr>
      <w:r>
        <w:rPr>
          <w:b/>
          <w:color w:val="000000"/>
          <w:sz w:val="28"/>
        </w:rPr>
        <w:t xml:space="preserve">Калининградской области </w:t>
      </w:r>
    </w:p>
    <w:p w:rsidR="00B94719" w:rsidRDefault="00B94719" w:rsidP="00B94719">
      <w:pPr>
        <w:pStyle w:val="c1e0e7eee2fbe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«Городская детская поликлиника»</w:t>
      </w:r>
    </w:p>
    <w:p w:rsidR="00B94719" w:rsidRDefault="00B94719" w:rsidP="00B94719">
      <w:pPr>
        <w:pStyle w:val="c1e0e7eee2fbe9"/>
        <w:jc w:val="center"/>
      </w:pPr>
      <w:r>
        <w:rPr>
          <w:b/>
          <w:color w:val="000000"/>
          <w:sz w:val="28"/>
          <w:u w:val="single" w:color="000000"/>
        </w:rPr>
        <w:t>________________________________________________________</w:t>
      </w:r>
    </w:p>
    <w:p w:rsidR="00B94719" w:rsidRPr="00254B26" w:rsidRDefault="00B94719" w:rsidP="00B94719">
      <w:pPr>
        <w:pStyle w:val="c1e0e7eee2fbe9"/>
        <w:jc w:val="center"/>
        <w:rPr>
          <w:color w:val="000000"/>
          <w:sz w:val="10"/>
          <w:szCs w:val="10"/>
        </w:rPr>
      </w:pPr>
    </w:p>
    <w:p w:rsidR="00B94719" w:rsidRPr="00254B26" w:rsidRDefault="00B94719" w:rsidP="00B94719">
      <w:pPr>
        <w:pStyle w:val="c1e0e7eee2fbe9"/>
        <w:jc w:val="center"/>
        <w:rPr>
          <w:color w:val="000000"/>
          <w:sz w:val="20"/>
          <w:szCs w:val="20"/>
        </w:rPr>
      </w:pPr>
      <w:proofErr w:type="gramStart"/>
      <w:r w:rsidRPr="00254B26">
        <w:rPr>
          <w:color w:val="000000"/>
          <w:sz w:val="20"/>
          <w:szCs w:val="20"/>
        </w:rPr>
        <w:t xml:space="preserve">Юридический адрес: 236029, Калининградская область, г. Калининград, ул. Горького, д.203-203а </w:t>
      </w:r>
      <w:proofErr w:type="gramEnd"/>
    </w:p>
    <w:p w:rsidR="00B94719" w:rsidRPr="00254B26" w:rsidRDefault="00B94719" w:rsidP="00B94719">
      <w:pPr>
        <w:pStyle w:val="c1e0e7eee2fbe9"/>
        <w:jc w:val="center"/>
        <w:rPr>
          <w:sz w:val="20"/>
          <w:szCs w:val="20"/>
        </w:rPr>
      </w:pPr>
      <w:r w:rsidRPr="00254B26">
        <w:rPr>
          <w:color w:val="000000"/>
          <w:sz w:val="20"/>
          <w:szCs w:val="20"/>
        </w:rPr>
        <w:t>Фактическое местонахождение: 236010, г. Калининград, ул. Огарёва, д.16/18</w:t>
      </w:r>
    </w:p>
    <w:p w:rsidR="00B94719" w:rsidRPr="00254B26" w:rsidRDefault="00B94719" w:rsidP="00B94719">
      <w:pPr>
        <w:pStyle w:val="c1e0e7eee2fbe9"/>
        <w:jc w:val="center"/>
        <w:rPr>
          <w:sz w:val="20"/>
          <w:szCs w:val="20"/>
        </w:rPr>
      </w:pPr>
      <w:r w:rsidRPr="00254B26">
        <w:rPr>
          <w:color w:val="000000"/>
          <w:sz w:val="20"/>
          <w:szCs w:val="20"/>
        </w:rPr>
        <w:t>Главный врач тел. (4012) 64-08-98, тел./факс (4012) 93-51-66</w:t>
      </w:r>
    </w:p>
    <w:p w:rsidR="00B94719" w:rsidRPr="00254B26" w:rsidRDefault="00B94719" w:rsidP="00B94719">
      <w:pPr>
        <w:pStyle w:val="1130373e324b39"/>
        <w:jc w:val="center"/>
        <w:rPr>
          <w:sz w:val="20"/>
          <w:szCs w:val="20"/>
        </w:rPr>
      </w:pPr>
      <w:r w:rsidRPr="00254B26">
        <w:rPr>
          <w:color w:val="000000"/>
          <w:sz w:val="20"/>
          <w:szCs w:val="20"/>
          <w:lang w:val="en-US"/>
        </w:rPr>
        <w:t>e</w:t>
      </w:r>
      <w:r w:rsidRPr="00254B26">
        <w:rPr>
          <w:color w:val="000000"/>
          <w:sz w:val="20"/>
          <w:szCs w:val="20"/>
        </w:rPr>
        <w:t>-</w:t>
      </w:r>
      <w:r w:rsidRPr="00254B26">
        <w:rPr>
          <w:color w:val="000000"/>
          <w:sz w:val="20"/>
          <w:szCs w:val="20"/>
          <w:lang w:val="en-US"/>
        </w:rPr>
        <w:t>mail</w:t>
      </w:r>
      <w:r w:rsidRPr="00254B26">
        <w:rPr>
          <w:color w:val="000000"/>
          <w:sz w:val="20"/>
          <w:szCs w:val="20"/>
        </w:rPr>
        <w:t>:</w:t>
      </w:r>
      <w:proofErr w:type="spellStart"/>
      <w:r w:rsidRPr="00254B26">
        <w:rPr>
          <w:color w:val="000000"/>
          <w:sz w:val="20"/>
          <w:szCs w:val="20"/>
          <w:lang w:val="en-US"/>
        </w:rPr>
        <w:t>gdp</w:t>
      </w:r>
      <w:proofErr w:type="spellEnd"/>
      <w:r w:rsidRPr="00254B26">
        <w:rPr>
          <w:color w:val="000000"/>
          <w:sz w:val="20"/>
          <w:szCs w:val="20"/>
        </w:rPr>
        <w:t>6@</w:t>
      </w:r>
      <w:proofErr w:type="spellStart"/>
      <w:r w:rsidRPr="00254B26">
        <w:rPr>
          <w:color w:val="000000"/>
          <w:sz w:val="20"/>
          <w:szCs w:val="20"/>
          <w:lang w:val="en-US"/>
        </w:rPr>
        <w:t>infomed</w:t>
      </w:r>
      <w:proofErr w:type="spellEnd"/>
      <w:r w:rsidRPr="00254B26">
        <w:rPr>
          <w:color w:val="000000"/>
          <w:sz w:val="20"/>
          <w:szCs w:val="20"/>
        </w:rPr>
        <w:t>39.</w:t>
      </w:r>
      <w:proofErr w:type="spellStart"/>
      <w:r w:rsidRPr="00254B26">
        <w:rPr>
          <w:color w:val="000000"/>
          <w:sz w:val="20"/>
          <w:szCs w:val="20"/>
          <w:lang w:val="en-US"/>
        </w:rPr>
        <w:t>ru</w:t>
      </w:r>
      <w:proofErr w:type="spellEnd"/>
    </w:p>
    <w:p w:rsidR="00B94719" w:rsidRPr="007D4832" w:rsidRDefault="00B94719" w:rsidP="00B94719">
      <w:pPr>
        <w:pStyle w:val="1130373e324b39"/>
        <w:jc w:val="center"/>
        <w:rPr>
          <w:sz w:val="22"/>
          <w:szCs w:val="22"/>
        </w:rPr>
      </w:pPr>
      <w:r w:rsidRPr="00254B26">
        <w:rPr>
          <w:sz w:val="20"/>
          <w:szCs w:val="20"/>
        </w:rPr>
        <w:t>ОГРН 1023901001310 ИНН 3906037358 КПП 390601001</w:t>
      </w:r>
    </w:p>
    <w:p w:rsidR="00B94719" w:rsidRDefault="00B94719" w:rsidP="00B94719">
      <w:pPr>
        <w:pStyle w:val="1130373e324b39"/>
        <w:jc w:val="center"/>
      </w:pPr>
      <w:r>
        <w:t>__________________________________________________</w:t>
      </w:r>
    </w:p>
    <w:p w:rsidR="00B94719" w:rsidRDefault="00B94719" w:rsidP="00B94719">
      <w:pPr>
        <w:pStyle w:val="c1e0e7eee2fbe9"/>
        <w:rPr>
          <w:sz w:val="28"/>
          <w:szCs w:val="26"/>
        </w:rPr>
      </w:pPr>
    </w:p>
    <w:p w:rsidR="00B94719" w:rsidRDefault="00B94719" w:rsidP="00B94719">
      <w:pPr>
        <w:pStyle w:val="c1e0e7eee2fbe9"/>
        <w:rPr>
          <w:sz w:val="28"/>
          <w:szCs w:val="26"/>
        </w:rPr>
      </w:pPr>
    </w:p>
    <w:p w:rsidR="00B94719" w:rsidRDefault="00B94719" w:rsidP="00B94719">
      <w:pPr>
        <w:pStyle w:val="c1e0e7eee2fbe9"/>
        <w:rPr>
          <w:sz w:val="28"/>
          <w:szCs w:val="26"/>
        </w:rPr>
      </w:pPr>
      <w:r>
        <w:rPr>
          <w:sz w:val="28"/>
          <w:szCs w:val="26"/>
        </w:rPr>
        <w:t>«_</w:t>
      </w:r>
      <w:r w:rsidR="00406E03">
        <w:rPr>
          <w:sz w:val="28"/>
          <w:szCs w:val="26"/>
        </w:rPr>
        <w:t>29_» _</w:t>
      </w:r>
      <w:r>
        <w:rPr>
          <w:sz w:val="28"/>
          <w:szCs w:val="26"/>
        </w:rPr>
        <w:t>_</w:t>
      </w:r>
      <w:r w:rsidR="00406E03">
        <w:rPr>
          <w:sz w:val="28"/>
          <w:szCs w:val="26"/>
        </w:rPr>
        <w:t>03_</w:t>
      </w:r>
      <w:r>
        <w:rPr>
          <w:sz w:val="28"/>
          <w:szCs w:val="26"/>
        </w:rPr>
        <w:t xml:space="preserve">_ 2021 </w:t>
      </w:r>
      <w:r w:rsidRPr="00D756F6">
        <w:rPr>
          <w:sz w:val="28"/>
          <w:szCs w:val="26"/>
        </w:rPr>
        <w:t xml:space="preserve">г.   № </w:t>
      </w:r>
      <w:bookmarkStart w:id="0" w:name="_GoBack"/>
      <w:bookmarkEnd w:id="0"/>
      <w:r w:rsidR="00406E03">
        <w:rPr>
          <w:sz w:val="28"/>
          <w:szCs w:val="26"/>
        </w:rPr>
        <w:t>3007</w:t>
      </w:r>
    </w:p>
    <w:p w:rsidR="00B94719" w:rsidRDefault="00B94719" w:rsidP="00B94719">
      <w:pPr>
        <w:pStyle w:val="c1e0e7eee2fbe9"/>
        <w:rPr>
          <w:sz w:val="28"/>
          <w:szCs w:val="26"/>
        </w:rPr>
      </w:pPr>
    </w:p>
    <w:p w:rsidR="00B94719" w:rsidRDefault="00B94719" w:rsidP="00B94719">
      <w:pPr>
        <w:pStyle w:val="c1e0e7eee2fbe9"/>
        <w:ind w:left="4820"/>
        <w:rPr>
          <w:sz w:val="28"/>
          <w:szCs w:val="26"/>
        </w:rPr>
      </w:pPr>
      <w:r>
        <w:rPr>
          <w:sz w:val="28"/>
          <w:szCs w:val="26"/>
        </w:rPr>
        <w:t xml:space="preserve">Ректору ФГБОУ ВО </w:t>
      </w:r>
      <w:proofErr w:type="spellStart"/>
      <w:r>
        <w:rPr>
          <w:sz w:val="28"/>
          <w:szCs w:val="26"/>
        </w:rPr>
        <w:t>ПСПбГМУ</w:t>
      </w:r>
      <w:proofErr w:type="spellEnd"/>
      <w:r>
        <w:rPr>
          <w:sz w:val="28"/>
          <w:szCs w:val="26"/>
        </w:rPr>
        <w:t xml:space="preserve"> </w:t>
      </w:r>
    </w:p>
    <w:p w:rsidR="00B94719" w:rsidRDefault="00B94719" w:rsidP="00B94719">
      <w:pPr>
        <w:pStyle w:val="c1e0e7eee2fbe9"/>
        <w:ind w:left="4820"/>
        <w:rPr>
          <w:sz w:val="28"/>
          <w:szCs w:val="26"/>
        </w:rPr>
      </w:pPr>
      <w:r>
        <w:rPr>
          <w:sz w:val="28"/>
          <w:szCs w:val="26"/>
        </w:rPr>
        <w:t>им. И.П. Павлова</w:t>
      </w:r>
    </w:p>
    <w:p w:rsidR="00B94719" w:rsidRDefault="00B94719" w:rsidP="00B94719">
      <w:pPr>
        <w:pStyle w:val="c1e0e7eee2fbe9"/>
        <w:ind w:left="4820"/>
        <w:rPr>
          <w:sz w:val="28"/>
          <w:szCs w:val="26"/>
        </w:rPr>
      </w:pPr>
      <w:r>
        <w:rPr>
          <w:sz w:val="28"/>
          <w:szCs w:val="26"/>
        </w:rPr>
        <w:t xml:space="preserve">академику РАН, д.м.н. </w:t>
      </w:r>
    </w:p>
    <w:p w:rsidR="00B94719" w:rsidRDefault="00B94719" w:rsidP="00B94719">
      <w:pPr>
        <w:pStyle w:val="c1e0e7eee2fbe9"/>
        <w:ind w:left="4820"/>
        <w:rPr>
          <w:sz w:val="28"/>
          <w:szCs w:val="26"/>
        </w:rPr>
      </w:pPr>
      <w:r>
        <w:rPr>
          <w:sz w:val="28"/>
          <w:szCs w:val="26"/>
        </w:rPr>
        <w:t xml:space="preserve">профессору С.Ф. </w:t>
      </w:r>
      <w:proofErr w:type="spellStart"/>
      <w:r>
        <w:rPr>
          <w:sz w:val="28"/>
          <w:szCs w:val="26"/>
        </w:rPr>
        <w:t>Багненко</w:t>
      </w:r>
      <w:proofErr w:type="spellEnd"/>
    </w:p>
    <w:p w:rsidR="00B94719" w:rsidRDefault="00B94719" w:rsidP="00B94719">
      <w:pPr>
        <w:pStyle w:val="c1e0e7eee2fbe9"/>
        <w:rPr>
          <w:sz w:val="28"/>
          <w:szCs w:val="26"/>
        </w:rPr>
      </w:pPr>
    </w:p>
    <w:p w:rsidR="00B94719" w:rsidRDefault="00B94719" w:rsidP="00B94719">
      <w:pPr>
        <w:pStyle w:val="c1e0e7eee2fbe9"/>
        <w:rPr>
          <w:sz w:val="28"/>
          <w:szCs w:val="26"/>
        </w:rPr>
      </w:pPr>
    </w:p>
    <w:p w:rsidR="00B94719" w:rsidRDefault="00B94719" w:rsidP="00B94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проведением Ярмарки вакансий в Университете для выпускников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ординатуры клинических специальностей администрация                </w:t>
      </w:r>
      <w:r w:rsidRPr="00880E9C">
        <w:rPr>
          <w:rFonts w:ascii="Times New Roman" w:hAnsi="Times New Roman"/>
          <w:sz w:val="28"/>
          <w:szCs w:val="28"/>
          <w:lang w:eastAsia="ru-RU"/>
        </w:rPr>
        <w:t xml:space="preserve">ГБУЗ </w:t>
      </w:r>
      <w:proofErr w:type="gramStart"/>
      <w:r w:rsidRPr="00880E9C">
        <w:rPr>
          <w:rFonts w:ascii="Times New Roman" w:hAnsi="Times New Roman"/>
          <w:sz w:val="28"/>
          <w:szCs w:val="28"/>
          <w:lang w:eastAsia="ru-RU"/>
        </w:rPr>
        <w:t>КО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«Городская детская поликлиника</w:t>
      </w:r>
      <w:r w:rsidRPr="00880E9C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(далее – ГДП) просит Вас разместить информацию возможности трудоустройства в нашем учреждении и возможности обучения в клинической ординатуре по целевому направлению выпускников Вашего Университета.</w:t>
      </w:r>
    </w:p>
    <w:p w:rsidR="00B94719" w:rsidRDefault="00B94719" w:rsidP="00B94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880E9C">
        <w:rPr>
          <w:rFonts w:ascii="Times New Roman" w:hAnsi="Times New Roman"/>
          <w:sz w:val="28"/>
          <w:szCs w:val="28"/>
          <w:lang w:eastAsia="ru-RU"/>
        </w:rPr>
        <w:t xml:space="preserve">аша поликлиника в начале 2017 года вошла в число </w:t>
      </w:r>
      <w:proofErr w:type="spellStart"/>
      <w:r w:rsidRPr="00880E9C">
        <w:rPr>
          <w:rFonts w:ascii="Times New Roman" w:hAnsi="Times New Roman"/>
          <w:sz w:val="28"/>
          <w:szCs w:val="28"/>
          <w:lang w:eastAsia="ru-RU"/>
        </w:rPr>
        <w:t>пилотных</w:t>
      </w:r>
      <w:proofErr w:type="spellEnd"/>
      <w:r w:rsidRPr="00880E9C">
        <w:rPr>
          <w:rFonts w:ascii="Times New Roman" w:hAnsi="Times New Roman"/>
          <w:sz w:val="28"/>
          <w:szCs w:val="28"/>
          <w:lang w:eastAsia="ru-RU"/>
        </w:rPr>
        <w:t xml:space="preserve"> медицинских организаций (</w:t>
      </w:r>
      <w:r w:rsidRPr="00880E9C">
        <w:rPr>
          <w:rFonts w:ascii="Times New Roman" w:hAnsi="Times New Roman"/>
          <w:sz w:val="28"/>
          <w:szCs w:val="28"/>
        </w:rPr>
        <w:t>Ярославской и Калининградской областей и г</w:t>
      </w:r>
      <w:proofErr w:type="gramStart"/>
      <w:r w:rsidRPr="00880E9C">
        <w:rPr>
          <w:rFonts w:ascii="Times New Roman" w:hAnsi="Times New Roman"/>
          <w:sz w:val="28"/>
          <w:szCs w:val="28"/>
        </w:rPr>
        <w:t>.С</w:t>
      </w:r>
      <w:proofErr w:type="gramEnd"/>
      <w:r w:rsidRPr="00880E9C">
        <w:rPr>
          <w:rFonts w:ascii="Times New Roman" w:hAnsi="Times New Roman"/>
          <w:sz w:val="28"/>
          <w:szCs w:val="28"/>
        </w:rPr>
        <w:t>евастополя)</w:t>
      </w:r>
      <w:r w:rsidRPr="00880E9C">
        <w:rPr>
          <w:rFonts w:ascii="Times New Roman" w:hAnsi="Times New Roman"/>
          <w:sz w:val="28"/>
          <w:szCs w:val="28"/>
          <w:lang w:eastAsia="ru-RU"/>
        </w:rPr>
        <w:t xml:space="preserve"> - участников федерального проекта «Бережливая поликлиника», на базе которых </w:t>
      </w:r>
      <w:r w:rsidRPr="00880E9C">
        <w:rPr>
          <w:rFonts w:ascii="Times New Roman" w:hAnsi="Times New Roman"/>
          <w:sz w:val="28"/>
          <w:szCs w:val="28"/>
        </w:rPr>
        <w:t xml:space="preserve">приобретался опыт практического применения технологии бережливого производства, и в настоящее время успешно тиражируется </w:t>
      </w:r>
      <w:r>
        <w:rPr>
          <w:rFonts w:ascii="Times New Roman" w:hAnsi="Times New Roman"/>
          <w:sz w:val="28"/>
          <w:szCs w:val="28"/>
        </w:rPr>
        <w:t>в 38-ми регионах России</w:t>
      </w:r>
      <w:r w:rsidRPr="00880E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719" w:rsidRDefault="00B94719" w:rsidP="00B94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по модели объединения московских детских поликлиник пять детских поликлиник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Калининграда объединены в одно учреждение  на базе нашего учреждения. Это позволило вновь прибывшим молодым специалистам стать участниками новаторских подходов к организации педиатрической помощи жителям Российской Федерации, а также иметь ближайшую перспективу карьерного роста.</w:t>
      </w:r>
    </w:p>
    <w:p w:rsidR="00B94719" w:rsidRDefault="00B94719" w:rsidP="00B94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испытывает острую </w:t>
      </w:r>
      <w:r w:rsidRPr="0044759F">
        <w:rPr>
          <w:rFonts w:ascii="Times New Roman" w:hAnsi="Times New Roman"/>
          <w:b/>
          <w:sz w:val="28"/>
          <w:szCs w:val="28"/>
        </w:rPr>
        <w:t>потребность</w:t>
      </w:r>
      <w:r>
        <w:rPr>
          <w:rFonts w:ascii="Times New Roman" w:hAnsi="Times New Roman"/>
          <w:sz w:val="28"/>
          <w:szCs w:val="28"/>
        </w:rPr>
        <w:t xml:space="preserve"> в специалистах первичного звена - прежде всего </w:t>
      </w:r>
    </w:p>
    <w:p w:rsidR="00B94719" w:rsidRPr="0044759F" w:rsidRDefault="00B94719" w:rsidP="00B94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759F">
        <w:rPr>
          <w:rFonts w:ascii="Times New Roman" w:hAnsi="Times New Roman"/>
          <w:b/>
          <w:sz w:val="28"/>
          <w:szCs w:val="28"/>
        </w:rPr>
        <w:t>- врачи-педиатры участковые;</w:t>
      </w:r>
    </w:p>
    <w:p w:rsidR="00B94719" w:rsidRPr="0044759F" w:rsidRDefault="00B94719" w:rsidP="00B94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759F">
        <w:rPr>
          <w:rFonts w:ascii="Times New Roman" w:hAnsi="Times New Roman"/>
          <w:b/>
          <w:sz w:val="28"/>
          <w:szCs w:val="28"/>
        </w:rPr>
        <w:t>- врачи-детские эндокринологи;</w:t>
      </w:r>
    </w:p>
    <w:p w:rsidR="00B94719" w:rsidRPr="0044759F" w:rsidRDefault="00B94719" w:rsidP="00B94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759F">
        <w:rPr>
          <w:rFonts w:ascii="Times New Roman" w:hAnsi="Times New Roman"/>
          <w:b/>
          <w:sz w:val="28"/>
          <w:szCs w:val="28"/>
        </w:rPr>
        <w:t>- врачи функциональной диагностики;</w:t>
      </w:r>
    </w:p>
    <w:p w:rsidR="00B94719" w:rsidRPr="0044759F" w:rsidRDefault="00B94719" w:rsidP="00B94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759F">
        <w:rPr>
          <w:rFonts w:ascii="Times New Roman" w:hAnsi="Times New Roman"/>
          <w:b/>
          <w:sz w:val="28"/>
          <w:szCs w:val="28"/>
        </w:rPr>
        <w:t>- врачи-стоматологи детские;</w:t>
      </w:r>
    </w:p>
    <w:p w:rsidR="00B94719" w:rsidRPr="0044759F" w:rsidRDefault="00B94719" w:rsidP="00B94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759F">
        <w:rPr>
          <w:rFonts w:ascii="Times New Roman" w:hAnsi="Times New Roman"/>
          <w:b/>
          <w:sz w:val="28"/>
          <w:szCs w:val="28"/>
        </w:rPr>
        <w:t>- врачи функциональной диагностики.</w:t>
      </w:r>
    </w:p>
    <w:p w:rsidR="00B94719" w:rsidRDefault="00B94719" w:rsidP="00B94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целях решения кадровой проблемы администрация ГДП  заинтересована в подготовке молодых специалистов.</w:t>
      </w:r>
    </w:p>
    <w:p w:rsidR="00B94719" w:rsidRDefault="00B94719" w:rsidP="00B94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1212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pacing w:val="3"/>
          <w:sz w:val="28"/>
          <w:szCs w:val="28"/>
          <w:shd w:val="clear" w:color="auto" w:fill="FFFFFF"/>
        </w:rPr>
        <w:t xml:space="preserve">Министерством здравоохранения Калининградской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ГДП </w:t>
      </w:r>
      <w:r>
        <w:rPr>
          <w:rFonts w:ascii="Times New Roman" w:hAnsi="Times New Roman"/>
          <w:color w:val="212121"/>
          <w:spacing w:val="3"/>
          <w:sz w:val="28"/>
          <w:szCs w:val="28"/>
          <w:shd w:val="clear" w:color="auto" w:fill="FFFFFF"/>
        </w:rPr>
        <w:t>выделены к</w:t>
      </w:r>
      <w:r w:rsidRPr="00A16A27">
        <w:rPr>
          <w:rFonts w:ascii="Times New Roman" w:hAnsi="Times New Roman"/>
          <w:color w:val="212121"/>
          <w:spacing w:val="3"/>
          <w:sz w:val="28"/>
          <w:szCs w:val="28"/>
          <w:shd w:val="clear" w:color="auto" w:fill="FFFFFF"/>
        </w:rPr>
        <w:t>воты гарантийных писем</w:t>
      </w:r>
      <w:r>
        <w:rPr>
          <w:rFonts w:ascii="Times New Roman" w:hAnsi="Times New Roman"/>
          <w:color w:val="212121"/>
          <w:spacing w:val="3"/>
          <w:sz w:val="28"/>
          <w:szCs w:val="28"/>
          <w:shd w:val="clear" w:color="auto" w:fill="FFFFFF"/>
        </w:rPr>
        <w:t xml:space="preserve">, </w:t>
      </w:r>
      <w:r w:rsidRPr="00A16A27">
        <w:rPr>
          <w:rFonts w:ascii="Times New Roman" w:hAnsi="Times New Roman"/>
          <w:color w:val="212121"/>
          <w:spacing w:val="3"/>
          <w:sz w:val="28"/>
          <w:szCs w:val="28"/>
          <w:shd w:val="clear" w:color="auto" w:fill="FFFFFF"/>
        </w:rPr>
        <w:t xml:space="preserve">гражданам для участия в отборе для </w:t>
      </w:r>
      <w:r w:rsidRPr="0044759F"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  <w:lastRenderedPageBreak/>
        <w:t xml:space="preserve">заключения договоров о целевом </w:t>
      </w:r>
      <w:proofErr w:type="gramStart"/>
      <w:r w:rsidRPr="0044759F"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  <w:t>обучении по программам</w:t>
      </w:r>
      <w:proofErr w:type="gramEnd"/>
      <w:r w:rsidRPr="0044759F"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  <w:t xml:space="preserve"> ординатуры</w:t>
      </w:r>
      <w:r>
        <w:rPr>
          <w:rFonts w:ascii="Times New Roman" w:hAnsi="Times New Roman"/>
          <w:color w:val="212121"/>
          <w:spacing w:val="3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 New Roman" w:hAnsi="Times New Roman"/>
          <w:color w:val="212121"/>
          <w:spacing w:val="3"/>
          <w:sz w:val="28"/>
          <w:szCs w:val="28"/>
          <w:shd w:val="clear" w:color="auto" w:fill="FFFFFF"/>
        </w:rPr>
        <w:t>островостребованным</w:t>
      </w:r>
      <w:proofErr w:type="spellEnd"/>
      <w:r>
        <w:rPr>
          <w:rFonts w:ascii="Times New Roman" w:hAnsi="Times New Roman"/>
          <w:color w:val="212121"/>
          <w:spacing w:val="3"/>
          <w:sz w:val="28"/>
          <w:szCs w:val="28"/>
          <w:shd w:val="clear" w:color="auto" w:fill="FFFFFF"/>
        </w:rPr>
        <w:t xml:space="preserve"> для учреждения специальностям:</w:t>
      </w:r>
    </w:p>
    <w:p w:rsidR="00B94719" w:rsidRPr="0044759F" w:rsidRDefault="00B94719" w:rsidP="00B94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</w:pPr>
      <w:r w:rsidRPr="0044759F"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  <w:t xml:space="preserve">- </w:t>
      </w:r>
      <w:proofErr w:type="spellStart"/>
      <w:r w:rsidRPr="0044759F"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  <w:t>аллергология-имунология</w:t>
      </w:r>
      <w:proofErr w:type="spellEnd"/>
      <w:r w:rsidRPr="0044759F"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  <w:t xml:space="preserve"> </w:t>
      </w:r>
      <w:r w:rsidRPr="0044759F"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  <w:t>1;</w:t>
      </w:r>
    </w:p>
    <w:p w:rsidR="00B94719" w:rsidRPr="0044759F" w:rsidRDefault="00B94719" w:rsidP="00B94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</w:pPr>
      <w:r w:rsidRPr="0044759F"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  <w:t>- детская кардиология – 1;</w:t>
      </w:r>
    </w:p>
    <w:p w:rsidR="00B94719" w:rsidRPr="0044759F" w:rsidRDefault="00B94719" w:rsidP="00B94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</w:pPr>
      <w:r w:rsidRPr="0044759F"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  <w:t>- детская хирургия – 1;</w:t>
      </w:r>
    </w:p>
    <w:p w:rsidR="00B94719" w:rsidRPr="0044759F" w:rsidRDefault="00B94719" w:rsidP="00B94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</w:pPr>
      <w:r w:rsidRPr="0044759F"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  <w:t>- травматология-ортопедия – 1;</w:t>
      </w:r>
    </w:p>
    <w:p w:rsidR="00B94719" w:rsidRDefault="00B94719" w:rsidP="00B94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</w:pPr>
      <w:r w:rsidRPr="0044759F"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  <w:t>- функциональная диагностика – 2.</w:t>
      </w:r>
    </w:p>
    <w:p w:rsidR="00B94719" w:rsidRPr="0094666F" w:rsidRDefault="00B94719" w:rsidP="00B94719">
      <w:pPr>
        <w:spacing w:after="0" w:line="240" w:lineRule="auto"/>
        <w:contextualSpacing/>
        <w:jc w:val="both"/>
        <w:rPr>
          <w:rFonts w:ascii="Times New Roman" w:hAnsi="Times New Roman"/>
          <w:color w:val="212121"/>
          <w:spacing w:val="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  <w:tab/>
      </w:r>
      <w:r w:rsidRPr="0094666F">
        <w:rPr>
          <w:rFonts w:ascii="Times New Roman" w:hAnsi="Times New Roman"/>
          <w:color w:val="212121"/>
          <w:spacing w:val="3"/>
          <w:sz w:val="28"/>
          <w:szCs w:val="28"/>
          <w:u w:val="single"/>
          <w:shd w:val="clear" w:color="auto" w:fill="FFFFFF"/>
        </w:rPr>
        <w:t xml:space="preserve">Заработная плата молодых </w:t>
      </w:r>
      <w:r>
        <w:rPr>
          <w:rFonts w:ascii="Times New Roman" w:hAnsi="Times New Roman"/>
          <w:color w:val="212121"/>
          <w:spacing w:val="3"/>
          <w:sz w:val="28"/>
          <w:szCs w:val="28"/>
          <w:u w:val="single"/>
          <w:shd w:val="clear" w:color="auto" w:fill="FFFFFF"/>
        </w:rPr>
        <w:t>врачей-</w:t>
      </w:r>
      <w:r w:rsidRPr="0094666F">
        <w:rPr>
          <w:rFonts w:ascii="Times New Roman" w:hAnsi="Times New Roman"/>
          <w:color w:val="212121"/>
          <w:spacing w:val="3"/>
          <w:sz w:val="28"/>
          <w:szCs w:val="28"/>
          <w:u w:val="single"/>
          <w:shd w:val="clear" w:color="auto" w:fill="FFFFFF"/>
        </w:rPr>
        <w:t xml:space="preserve">специалистов составляет </w:t>
      </w:r>
      <w:r w:rsidRPr="0094666F">
        <w:rPr>
          <w:rFonts w:ascii="Times New Roman" w:hAnsi="Times New Roman"/>
          <w:b/>
          <w:color w:val="212121"/>
          <w:spacing w:val="3"/>
          <w:sz w:val="28"/>
          <w:szCs w:val="28"/>
          <w:u w:val="single"/>
          <w:shd w:val="clear" w:color="auto" w:fill="FFFFFF"/>
        </w:rPr>
        <w:t>от 42 000</w:t>
      </w:r>
      <w:r w:rsidRPr="0094666F">
        <w:rPr>
          <w:rFonts w:ascii="Times New Roman" w:hAnsi="Times New Roman"/>
          <w:color w:val="212121"/>
          <w:spacing w:val="3"/>
          <w:sz w:val="28"/>
          <w:szCs w:val="28"/>
          <w:u w:val="single"/>
          <w:shd w:val="clear" w:color="auto" w:fill="FFFFFF"/>
        </w:rPr>
        <w:t xml:space="preserve"> </w:t>
      </w:r>
      <w:r w:rsidRPr="0094666F">
        <w:rPr>
          <w:rFonts w:ascii="Times New Roman" w:hAnsi="Times New Roman"/>
          <w:b/>
          <w:color w:val="212121"/>
          <w:spacing w:val="3"/>
          <w:sz w:val="28"/>
          <w:szCs w:val="28"/>
          <w:u w:val="single"/>
          <w:shd w:val="clear" w:color="auto" w:fill="FFFFFF"/>
        </w:rPr>
        <w:t>рублей.</w:t>
      </w:r>
    </w:p>
    <w:p w:rsidR="00B94719" w:rsidRDefault="00B94719" w:rsidP="00B94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  <w:t>Кроме того, в регионе реализуется комплекс мер социальной поддержки для медицинских работников:</w:t>
      </w:r>
    </w:p>
    <w:p w:rsidR="00B94719" w:rsidRPr="000B1D03" w:rsidRDefault="00B94719" w:rsidP="00B94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03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0B1D0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ДЕНЕЖНЫЕ ВЫПЛАТЫ</w:t>
      </w:r>
      <w:r w:rsidRPr="000B1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4719" w:rsidRDefault="00B94719" w:rsidP="00B9471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  <w:t xml:space="preserve">- </w:t>
      </w:r>
      <w:hyperlink r:id="rId4" w:history="1">
        <w:r w:rsidRPr="0044759F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Единовременная выплата при первом трудоустройстве в учреждения здравоохранения региона после окончания ординатуры по целевому направлению от Министерства здравоохранения Калининградской области в размере 200 тыс. рублей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4719" w:rsidRPr="0044759F" w:rsidRDefault="00B94719" w:rsidP="00B94719">
      <w:pPr>
        <w:spacing w:after="0" w:line="240" w:lineRule="auto"/>
        <w:contextualSpacing/>
        <w:jc w:val="both"/>
        <w:rPr>
          <w:rFonts w:ascii="Times New Roman" w:hAnsi="Times New Roman"/>
          <w:b/>
          <w:color w:val="212121"/>
          <w:spacing w:val="3"/>
          <w:sz w:val="16"/>
          <w:szCs w:val="16"/>
          <w:shd w:val="clear" w:color="auto" w:fill="FFFFFF"/>
        </w:rPr>
      </w:pPr>
    </w:p>
    <w:p w:rsidR="00B94719" w:rsidRDefault="00B94719" w:rsidP="00B9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5" w:history="1">
        <w:r w:rsidRPr="0044759F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Выплата ежемесячной стипендии в размере 5 тыс. рублей лицам, проходящим обучение в ординатуре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4719" w:rsidRPr="0044759F" w:rsidRDefault="00B94719" w:rsidP="00B947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94719" w:rsidRDefault="00B94719" w:rsidP="00B9471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6" w:history="1">
        <w:r w:rsidRPr="0044759F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Выплаты отдельным категориям медицинских работников при первом трудоустройстве в государственные медицинские организации Калининградской области</w:t>
        </w:r>
      </w:hyperlink>
    </w:p>
    <w:p w:rsidR="00B94719" w:rsidRPr="000B1D03" w:rsidRDefault="00B94719" w:rsidP="00B94719">
      <w:pPr>
        <w:spacing w:after="0" w:line="240" w:lineRule="auto"/>
        <w:contextualSpacing/>
        <w:jc w:val="both"/>
        <w:rPr>
          <w:rFonts w:ascii="Times New Roman" w:hAnsi="Times New Roman"/>
          <w:color w:val="212121"/>
          <w:spacing w:val="3"/>
          <w:sz w:val="16"/>
          <w:szCs w:val="16"/>
          <w:shd w:val="clear" w:color="auto" w:fill="FFFFFF"/>
        </w:rPr>
      </w:pPr>
    </w:p>
    <w:p w:rsidR="00B94719" w:rsidRPr="000B1D03" w:rsidRDefault="00B94719" w:rsidP="00B94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03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0B1D03">
        <w:rPr>
          <w:rFonts w:ascii="Times New Roman" w:eastAsia="Times New Roman" w:hAnsi="Times New Roman"/>
          <w:sz w:val="24"/>
          <w:szCs w:val="24"/>
          <w:lang w:eastAsia="ru-RU"/>
        </w:rPr>
        <w:t xml:space="preserve">  УЛУЧШЕНИЕ ЖИЛИЩНЫХ УСЛОВИЙ </w:t>
      </w:r>
    </w:p>
    <w:p w:rsidR="00B94719" w:rsidRDefault="00B94719" w:rsidP="00B9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7" w:history="1">
        <w:r w:rsidRPr="000B1D03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Предоставление медицинским работникам (врачам и среднему медицинскому персоналу) субсидий на увеличение первоначального взноса по ипотечным кредитам на приобретение жилых помещений (но не более 30 % от стоимости жилого помещения)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4719" w:rsidRPr="000B1D03" w:rsidRDefault="00B94719" w:rsidP="00B947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94719" w:rsidRDefault="00B94719" w:rsidP="00B9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8" w:history="1">
        <w:r w:rsidRPr="000B1D03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Компенсация расходов на оплату найма жилого помещения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4719" w:rsidRPr="000B1D03" w:rsidRDefault="00B94719" w:rsidP="00B947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94719" w:rsidRDefault="00B94719" w:rsidP="00B9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9" w:history="1">
        <w:proofErr w:type="spellStart"/>
        <w:r w:rsidRPr="000B1D03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Софинансирование</w:t>
        </w:r>
        <w:proofErr w:type="spellEnd"/>
        <w:r w:rsidRPr="000B1D03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 xml:space="preserve"> медицинским работникам процентной ставки по ипотечным кредитам, что дает возможность получить ипотечный кредит по ставке до 6,5% </w:t>
        </w:r>
        <w:proofErr w:type="gramStart"/>
        <w:r w:rsidRPr="000B1D03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годовых</w:t>
        </w:r>
        <w:proofErr w:type="gram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4719" w:rsidRPr="000B1D03" w:rsidRDefault="00B94719" w:rsidP="00B947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94719" w:rsidRDefault="00B94719" w:rsidP="00B9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10" w:history="1">
        <w:r w:rsidRPr="000B1D03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Предоставление субсидии на оплату жилого помещения и коммунальных услуг медицинским работникам, в совокупном доходе семьи которых размер оплаты жилого помещения и коммунальных услуг составляет более 22 %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4719" w:rsidRPr="000B1D03" w:rsidRDefault="00B94719" w:rsidP="00B947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94719" w:rsidRDefault="00B94719" w:rsidP="00B9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11" w:history="1">
        <w:r w:rsidRPr="000B1D03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Предоставление служебных жилых помещений государственного специализированного жилищного фонда врачебному и среднему медицинскому персоналу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4719" w:rsidRPr="000B1D03" w:rsidRDefault="00B94719" w:rsidP="00B947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94719" w:rsidRPr="000B1D03" w:rsidRDefault="00B94719" w:rsidP="00B9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12" w:history="1">
        <w:r w:rsidRPr="000B1D03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Предоставление служебных жилых помещений муниципального специализированного жилищного фонда врачебному и среднему медицинскому персоналу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4719" w:rsidRPr="0094666F" w:rsidRDefault="00B94719" w:rsidP="00B94719">
      <w:pPr>
        <w:spacing w:after="0" w:line="240" w:lineRule="auto"/>
        <w:contextualSpacing/>
        <w:jc w:val="both"/>
        <w:rPr>
          <w:rFonts w:ascii="Times New Roman" w:hAnsi="Times New Roman"/>
          <w:color w:val="212121"/>
          <w:spacing w:val="3"/>
          <w:sz w:val="16"/>
          <w:szCs w:val="16"/>
          <w:shd w:val="clear" w:color="auto" w:fill="FFFFFF"/>
        </w:rPr>
      </w:pPr>
    </w:p>
    <w:p w:rsidR="00B94719" w:rsidRPr="0094666F" w:rsidRDefault="00B94719" w:rsidP="00B94719">
      <w:pPr>
        <w:spacing w:after="0" w:line="240" w:lineRule="auto"/>
        <w:contextualSpacing/>
        <w:jc w:val="both"/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pacing w:val="3"/>
          <w:sz w:val="28"/>
          <w:szCs w:val="28"/>
          <w:shd w:val="clear" w:color="auto" w:fill="FFFFFF"/>
        </w:rPr>
        <w:tab/>
      </w:r>
      <w:r w:rsidRPr="0094666F">
        <w:rPr>
          <w:rFonts w:ascii="Times New Roman" w:hAnsi="Times New Roman"/>
          <w:b/>
          <w:color w:val="212121"/>
          <w:spacing w:val="3"/>
          <w:sz w:val="28"/>
          <w:szCs w:val="28"/>
          <w:shd w:val="clear" w:color="auto" w:fill="FFFFFF"/>
        </w:rPr>
        <w:t xml:space="preserve">Приглашаем выпускников Университета на работу в наше учреждение. </w:t>
      </w:r>
    </w:p>
    <w:p w:rsidR="00B94719" w:rsidRPr="00886CB4" w:rsidRDefault="00B94719" w:rsidP="00B947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CB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Более подробную информацию по всем интересующим вопросам можно получить у специалистов отдела кадров поликлиники по телефону              8(4012) 640-893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331), или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332),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334),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335),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336),</w:t>
      </w:r>
      <w:r w:rsidRPr="000B1D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306).</w:t>
      </w:r>
    </w:p>
    <w:p w:rsidR="00B94719" w:rsidRDefault="00B94719" w:rsidP="00B947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4719" w:rsidRDefault="00B94719" w:rsidP="00B947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4719" w:rsidRPr="0094666F" w:rsidRDefault="00B94719" w:rsidP="00B947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И.о. главного врача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В.Н. Фролова</w:t>
      </w:r>
    </w:p>
    <w:p w:rsidR="002E603E" w:rsidRDefault="002E603E"/>
    <w:sectPr w:rsidR="002E603E" w:rsidSect="0094666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4719"/>
    <w:rsid w:val="002E603E"/>
    <w:rsid w:val="00406E03"/>
    <w:rsid w:val="00B9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uiPriority w:val="99"/>
    <w:rsid w:val="00B9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1130373e324b39">
    <w:name w:val="Б11а30з37о3eв32ы4bй39"/>
    <w:uiPriority w:val="99"/>
    <w:rsid w:val="00B9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med39.ru/for-specialists/human-resources-program/event-aimed-at-improving-the-living-conditions-of-health-workers/kompensatsiya-raskhodov-na-oplatu-nayma-zhilogo-pomeshcheni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fomed39.ru/for-specialists/human-resources-program/event-aimed-at-improving-the-living-conditions-of-health-workers/predostavlenie-meditsinskim-rabotnikam-vracham-i-srednemu-meditsinskomu-personalu-subsidiy-na-uvelich/" TargetMode="External"/><Relationship Id="rId12" Type="http://schemas.openxmlformats.org/officeDocument/2006/relationships/hyperlink" Target="https://www.infomed39.ru/for-specialists/human-resources-program/event-aimed-at-improving-the-living-conditions-of-health-workers/predostavlenie-sluzhebnykh-zhilykh-pomeshcheniy-munitsipalnogo-spetsializirovannogo-zhilishchnogo-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med39.ru/for-specialists/human-resources-program/other-support-measures/vyplaty-otdelnym-kategoriyam-meditsinskikh-rabotnikov-pri-pervom-trudoustroystve-v-gosudarstvennye-m/" TargetMode="External"/><Relationship Id="rId11" Type="http://schemas.openxmlformats.org/officeDocument/2006/relationships/hyperlink" Target="https://www.infomed39.ru/for-specialists/human-resources-program/event-aimed-at-improving-the-living-conditions-of-health-workers/predostavlenie-sluzhebnykh-zhilykh-pomeshcheniy-gosudarstvennogo-spetsializirovannogo-zhilishchnogo-/" TargetMode="External"/><Relationship Id="rId5" Type="http://schemas.openxmlformats.org/officeDocument/2006/relationships/hyperlink" Target="https://www.infomed39.ru/for-citizens/training/support-measures-with-targeted-training/the-procedure-for-obtaining-scholarships/" TargetMode="External"/><Relationship Id="rId10" Type="http://schemas.openxmlformats.org/officeDocument/2006/relationships/hyperlink" Target="https://www.infomed39.ru/for-specialists/human-resources-program/event-aimed-at-improving-the-living-conditions-of-health-workers/predostavlenie-subsidii-na-oplatu-zhilogo-pomeshcheniya-i-kommunalnykh-uslug-meditsinskim-rabotnikam/" TargetMode="External"/><Relationship Id="rId4" Type="http://schemas.openxmlformats.org/officeDocument/2006/relationships/hyperlink" Target="https://www.infomed39.ru/for-specialists/human-resources-program/other-support-measures/edinovremennaya-vyplata-pri-pervom-trudoustroystve-v-uchrezhdeniya-zdravookhraneniya-regiona-posle-o/" TargetMode="External"/><Relationship Id="rId9" Type="http://schemas.openxmlformats.org/officeDocument/2006/relationships/hyperlink" Target="https://www.infomed39.ru/for-specialists/human-resources-program/event-aimed-at-improving-the-living-conditions-of-health-workers/sofinansirovanie-meditsinskim-rabotnikam-protsentnoy-stavki-po-ipotechnym-kreditam-chto-daet-vozmoz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967</Words>
  <Characters>5516</Characters>
  <Application>Microsoft Office Word</Application>
  <DocSecurity>0</DocSecurity>
  <Lines>45</Lines>
  <Paragraphs>12</Paragraphs>
  <ScaleCrop>false</ScaleCrop>
  <Company>Microsoft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Dia1</dc:creator>
  <cp:lastModifiedBy>Dia1</cp:lastModifiedBy>
  <cp:revision>2</cp:revision>
  <cp:lastPrinted>2021-03-29T08:58:00Z</cp:lastPrinted>
  <dcterms:created xsi:type="dcterms:W3CDTF">2021-03-29T08:53:00Z</dcterms:created>
  <dcterms:modified xsi:type="dcterms:W3CDTF">2021-03-29T09:07:00Z</dcterms:modified>
</cp:coreProperties>
</file>