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5D7F23" w14:textId="77777777" w:rsidR="003B4F62" w:rsidRPr="00FE6BDD" w:rsidRDefault="00385B04" w:rsidP="0066460B">
      <w:pPr>
        <w:pStyle w:val="ab"/>
        <w:pBdr>
          <w:bottom w:val="single" w:sz="4" w:space="1" w:color="auto"/>
        </w:pBdr>
        <w:tabs>
          <w:tab w:val="num" w:pos="0"/>
        </w:tabs>
        <w:spacing w:after="0"/>
        <w:ind w:firstLine="0"/>
        <w:jc w:val="center"/>
      </w:pPr>
      <w:r>
        <w:t xml:space="preserve">ФЕДЕРАЛЬНОЕ </w:t>
      </w:r>
      <w:r w:rsidR="003B4F62" w:rsidRPr="00FE6BDD">
        <w:t>ГОСУДАРСТВЕННОЕ БЮДЖЕТНОЕ ОБРАЗОВАТЕЛЬНОЕ УЧРЕЖДЕНИЕ ВЫСШЕГО ОБРАЗОВАНИЯ</w:t>
      </w:r>
    </w:p>
    <w:p w14:paraId="71E3479D" w14:textId="77777777" w:rsidR="003B4F62" w:rsidRPr="00FE6BDD" w:rsidRDefault="003B4F62" w:rsidP="003B4F62">
      <w:pPr>
        <w:pStyle w:val="ab"/>
        <w:pBdr>
          <w:bottom w:val="single" w:sz="4" w:space="1" w:color="auto"/>
        </w:pBdr>
        <w:tabs>
          <w:tab w:val="num" w:pos="0"/>
        </w:tabs>
        <w:spacing w:after="0"/>
        <w:jc w:val="center"/>
      </w:pPr>
      <w:r w:rsidRPr="00FE6BDD">
        <w:t xml:space="preserve">ПЕРВЫЙ САНКТ-ПЕТЕРБУРГСКИЙ </w:t>
      </w:r>
    </w:p>
    <w:p w14:paraId="373F5370" w14:textId="77777777" w:rsidR="003B4F62" w:rsidRPr="00FE6BDD" w:rsidRDefault="003B4F62" w:rsidP="003B4F62">
      <w:pPr>
        <w:pStyle w:val="ab"/>
        <w:pBdr>
          <w:bottom w:val="single" w:sz="4" w:space="1" w:color="auto"/>
        </w:pBdr>
        <w:tabs>
          <w:tab w:val="num" w:pos="0"/>
        </w:tabs>
        <w:spacing w:after="0"/>
        <w:jc w:val="center"/>
        <w:rPr>
          <w:b/>
        </w:rPr>
      </w:pPr>
      <w:r w:rsidRPr="00FE6BDD">
        <w:t>ГОСУДАРСТВЕННЫЙ МЕДИЦИНСКИЙ УНИВЕРСИТЕТ ИМЕНИ АКАДЕМИКА И.П.ПАВЛОВА МИНИСТЕРСТВА ЗДРАВООХРАНЕНИЯ РОССИЙСКОЙ ФЕДЕРАЦИИ</w:t>
      </w:r>
    </w:p>
    <w:p w14:paraId="1370BDD7" w14:textId="77777777" w:rsidR="003B4F62" w:rsidRPr="00FE6BDD" w:rsidRDefault="003B4F62" w:rsidP="003B4F62">
      <w:pPr>
        <w:pStyle w:val="ab"/>
        <w:tabs>
          <w:tab w:val="num" w:pos="0"/>
        </w:tabs>
        <w:spacing w:after="0"/>
        <w:ind w:firstLine="426"/>
        <w:rPr>
          <w:b/>
        </w:rPr>
      </w:pPr>
    </w:p>
    <w:p w14:paraId="672FA5E3" w14:textId="77777777" w:rsidR="003B4F62" w:rsidRPr="00FE6BDD" w:rsidRDefault="003B4F62" w:rsidP="003B4F62">
      <w:pPr>
        <w:widowControl w:val="0"/>
        <w:ind w:left="4956"/>
        <w:rPr>
          <w:b/>
          <w:bCs/>
        </w:rPr>
      </w:pPr>
      <w:r w:rsidRPr="00FE6BDD">
        <w:rPr>
          <w:b/>
          <w:bCs/>
        </w:rPr>
        <w:t xml:space="preserve">        УТВЕРЖДЕНО</w:t>
      </w:r>
    </w:p>
    <w:p w14:paraId="29FBEBEE" w14:textId="77777777" w:rsidR="003B4F62" w:rsidRPr="00FE6BDD" w:rsidRDefault="003B4F62" w:rsidP="003B4F62">
      <w:pPr>
        <w:widowControl w:val="0"/>
        <w:ind w:left="4956"/>
        <w:rPr>
          <w:b/>
          <w:bCs/>
        </w:rPr>
      </w:pPr>
      <w:r w:rsidRPr="00FE6BDD">
        <w:t>на заседании Методического Совета</w:t>
      </w:r>
    </w:p>
    <w:p w14:paraId="4096C39B" w14:textId="77777777" w:rsidR="003B4F62" w:rsidRPr="00FE6BDD" w:rsidRDefault="003B4F62" w:rsidP="003B4F62">
      <w:pPr>
        <w:widowControl w:val="0"/>
        <w:ind w:left="4956"/>
      </w:pPr>
      <w:r w:rsidRPr="00FE6BDD">
        <w:t>протокол №___</w:t>
      </w:r>
    </w:p>
    <w:p w14:paraId="72DAE959" w14:textId="77777777" w:rsidR="003B4F62" w:rsidRPr="00FE6BDD" w:rsidRDefault="003B4F62" w:rsidP="003B4F62">
      <w:pPr>
        <w:widowControl w:val="0"/>
        <w:ind w:left="4956"/>
      </w:pPr>
      <w:r w:rsidRPr="00FE6BDD">
        <w:t xml:space="preserve">«___»________20__г., </w:t>
      </w:r>
    </w:p>
    <w:p w14:paraId="5336E594" w14:textId="77777777" w:rsidR="003B4F62" w:rsidRPr="00FE6BDD" w:rsidRDefault="003B4F62" w:rsidP="003B4F62">
      <w:pPr>
        <w:widowControl w:val="0"/>
        <w:ind w:left="4956"/>
        <w:jc w:val="center"/>
      </w:pPr>
    </w:p>
    <w:p w14:paraId="7C124E7B" w14:textId="77777777" w:rsidR="003B4F62" w:rsidRPr="00FE6BDD" w:rsidRDefault="003B4F62" w:rsidP="003B4F62">
      <w:pPr>
        <w:widowControl w:val="0"/>
        <w:ind w:left="4956"/>
      </w:pPr>
      <w:r w:rsidRPr="00FE6BDD">
        <w:t xml:space="preserve">Проректор по учебной работе,             </w:t>
      </w:r>
    </w:p>
    <w:p w14:paraId="6559BE37" w14:textId="77777777" w:rsidR="003B4F62" w:rsidRPr="00FE6BDD" w:rsidRDefault="003B4F62" w:rsidP="003B4F62">
      <w:pPr>
        <w:widowControl w:val="0"/>
        <w:ind w:left="4956"/>
      </w:pPr>
      <w:r w:rsidRPr="00FE6BDD">
        <w:t>профессор                 А.И.Яременко</w:t>
      </w:r>
    </w:p>
    <w:p w14:paraId="3EE335CC" w14:textId="77777777" w:rsidR="003B4F62" w:rsidRPr="00FE6BDD" w:rsidRDefault="003B4F62" w:rsidP="003B4F62">
      <w:pPr>
        <w:pStyle w:val="ab"/>
        <w:tabs>
          <w:tab w:val="num" w:pos="0"/>
        </w:tabs>
        <w:spacing w:after="0"/>
        <w:ind w:firstLine="426"/>
        <w:rPr>
          <w:b/>
        </w:rPr>
      </w:pPr>
    </w:p>
    <w:p w14:paraId="2D93A994" w14:textId="77777777" w:rsidR="003B4F62" w:rsidRPr="00FE6BDD" w:rsidRDefault="003B4F62" w:rsidP="003B4F62">
      <w:pPr>
        <w:pStyle w:val="ab"/>
        <w:tabs>
          <w:tab w:val="num" w:pos="0"/>
        </w:tabs>
        <w:spacing w:after="0"/>
        <w:ind w:firstLine="426"/>
        <w:rPr>
          <w:b/>
        </w:rPr>
      </w:pPr>
    </w:p>
    <w:p w14:paraId="14DD5DC6" w14:textId="77777777" w:rsidR="003B4F62" w:rsidRPr="00FE6BDD" w:rsidRDefault="003B4F62" w:rsidP="003B4F62">
      <w:pPr>
        <w:pStyle w:val="ab"/>
        <w:tabs>
          <w:tab w:val="num" w:pos="0"/>
        </w:tabs>
        <w:spacing w:after="0"/>
        <w:ind w:firstLine="426"/>
        <w:rPr>
          <w:b/>
        </w:rPr>
      </w:pPr>
    </w:p>
    <w:p w14:paraId="0B632197" w14:textId="77777777" w:rsidR="003B4F62" w:rsidRPr="00FE6BDD" w:rsidRDefault="003B4F62" w:rsidP="003B4F62">
      <w:pPr>
        <w:pStyle w:val="ab"/>
        <w:tabs>
          <w:tab w:val="num" w:pos="0"/>
        </w:tabs>
        <w:spacing w:after="0"/>
        <w:ind w:firstLine="426"/>
        <w:rPr>
          <w:b/>
        </w:rPr>
      </w:pPr>
    </w:p>
    <w:p w14:paraId="750C5B38" w14:textId="77777777" w:rsidR="00385B04" w:rsidRPr="004E2F39" w:rsidRDefault="00385B04" w:rsidP="00385B04">
      <w:pPr>
        <w:widowControl w:val="0"/>
        <w:tabs>
          <w:tab w:val="num" w:pos="0"/>
        </w:tabs>
        <w:spacing w:after="120"/>
        <w:ind w:firstLine="426"/>
        <w:jc w:val="center"/>
        <w:outlineLvl w:val="0"/>
        <w:rPr>
          <w:b/>
        </w:rPr>
      </w:pPr>
      <w:r w:rsidRPr="004E2F39">
        <w:rPr>
          <w:b/>
        </w:rPr>
        <w:t xml:space="preserve">ОБРАЗОВАТЕЛЬНАЯ ПРОГРАММА </w:t>
      </w:r>
    </w:p>
    <w:p w14:paraId="76146A7A" w14:textId="77777777" w:rsidR="00385B04" w:rsidRPr="004E2F39" w:rsidRDefault="00385B04" w:rsidP="00385B04">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0845C355" w14:textId="77777777" w:rsidR="003B4F62" w:rsidRPr="00FE6BDD" w:rsidRDefault="003B4F62" w:rsidP="003B4F62">
      <w:pPr>
        <w:pStyle w:val="ab"/>
        <w:tabs>
          <w:tab w:val="num" w:pos="0"/>
        </w:tabs>
        <w:spacing w:after="0"/>
        <w:ind w:firstLine="426"/>
        <w:jc w:val="center"/>
        <w:outlineLvl w:val="0"/>
        <w:rPr>
          <w:b/>
        </w:rPr>
      </w:pPr>
    </w:p>
    <w:p w14:paraId="776354D7" w14:textId="77777777" w:rsidR="003B4F62" w:rsidRPr="00FE6BDD" w:rsidRDefault="003B4F62" w:rsidP="003B4F62">
      <w:pPr>
        <w:pStyle w:val="ab"/>
        <w:tabs>
          <w:tab w:val="num" w:pos="0"/>
        </w:tabs>
        <w:spacing w:after="0"/>
        <w:ind w:firstLine="426"/>
        <w:outlineLvl w:val="0"/>
        <w:rPr>
          <w:b/>
        </w:rPr>
      </w:pPr>
    </w:p>
    <w:tbl>
      <w:tblPr>
        <w:tblW w:w="9492" w:type="dxa"/>
        <w:tblLook w:val="00A0" w:firstRow="1" w:lastRow="0" w:firstColumn="1" w:lastColumn="0" w:noHBand="0" w:noVBand="0"/>
      </w:tblPr>
      <w:tblGrid>
        <w:gridCol w:w="2119"/>
        <w:gridCol w:w="7373"/>
      </w:tblGrid>
      <w:tr w:rsidR="00FD3593" w:rsidRPr="00FE6BDD" w14:paraId="309B6F58" w14:textId="77777777" w:rsidTr="00BA0FD6">
        <w:tc>
          <w:tcPr>
            <w:tcW w:w="2119" w:type="dxa"/>
            <w:tcBorders>
              <w:top w:val="nil"/>
              <w:left w:val="nil"/>
              <w:bottom w:val="nil"/>
              <w:right w:val="nil"/>
            </w:tcBorders>
          </w:tcPr>
          <w:p w14:paraId="38BAA874" w14:textId="77777777" w:rsidR="00FD3593" w:rsidRPr="00E72AF4" w:rsidRDefault="00FD3593" w:rsidP="00BA0FD6">
            <w:pPr>
              <w:widowControl w:val="0"/>
              <w:autoSpaceDE w:val="0"/>
              <w:autoSpaceDN w:val="0"/>
              <w:adjustRightInd w:val="0"/>
            </w:pPr>
          </w:p>
        </w:tc>
        <w:tc>
          <w:tcPr>
            <w:tcW w:w="7373" w:type="dxa"/>
            <w:tcBorders>
              <w:top w:val="nil"/>
              <w:left w:val="nil"/>
              <w:bottom w:val="single" w:sz="4" w:space="0" w:color="auto"/>
              <w:right w:val="nil"/>
            </w:tcBorders>
            <w:vAlign w:val="bottom"/>
          </w:tcPr>
          <w:p w14:paraId="6BDD36CA" w14:textId="77777777" w:rsidR="00FD3593" w:rsidRPr="00FD3593" w:rsidRDefault="00FD3593" w:rsidP="00006269">
            <w:pPr>
              <w:widowControl w:val="0"/>
              <w:autoSpaceDE w:val="0"/>
              <w:autoSpaceDN w:val="0"/>
              <w:adjustRightInd w:val="0"/>
              <w:rPr>
                <w:b/>
                <w:bCs/>
              </w:rPr>
            </w:pPr>
          </w:p>
          <w:p w14:paraId="208BDC9E" w14:textId="77777777" w:rsidR="00FD3593" w:rsidRPr="00FD3593" w:rsidRDefault="00D85656" w:rsidP="00D85656">
            <w:pPr>
              <w:jc w:val="center"/>
              <w:rPr>
                <w:bCs/>
              </w:rPr>
            </w:pPr>
            <w:r w:rsidRPr="00FD3593">
              <w:rPr>
                <w:b/>
                <w:bCs/>
                <w:iCs/>
              </w:rPr>
              <w:t>П</w:t>
            </w:r>
            <w:r>
              <w:rPr>
                <w:b/>
                <w:bCs/>
                <w:iCs/>
              </w:rPr>
              <w:t>р</w:t>
            </w:r>
            <w:r w:rsidR="00FD3593" w:rsidRPr="00FD3593">
              <w:rPr>
                <w:b/>
                <w:bCs/>
                <w:iCs/>
              </w:rPr>
              <w:t>о</w:t>
            </w:r>
            <w:r>
              <w:rPr>
                <w:b/>
                <w:bCs/>
                <w:iCs/>
              </w:rPr>
              <w:t>фессиональной переподготовки</w:t>
            </w:r>
            <w:r w:rsidR="00385B04">
              <w:rPr>
                <w:b/>
                <w:bCs/>
                <w:iCs/>
              </w:rPr>
              <w:t xml:space="preserve"> 57</w:t>
            </w:r>
            <w:r w:rsidR="00FD3593" w:rsidRPr="00FD3593">
              <w:rPr>
                <w:b/>
                <w:bCs/>
                <w:iCs/>
              </w:rPr>
              <w:t>6 часов</w:t>
            </w:r>
          </w:p>
        </w:tc>
      </w:tr>
      <w:tr w:rsidR="00FD3593" w:rsidRPr="00FE6BDD" w14:paraId="6704D93F" w14:textId="77777777" w:rsidTr="00BA0FD6">
        <w:tc>
          <w:tcPr>
            <w:tcW w:w="2119" w:type="dxa"/>
            <w:tcBorders>
              <w:top w:val="nil"/>
              <w:left w:val="nil"/>
              <w:bottom w:val="nil"/>
              <w:right w:val="nil"/>
            </w:tcBorders>
          </w:tcPr>
          <w:p w14:paraId="560B438E" w14:textId="77777777" w:rsidR="00FD3593" w:rsidRPr="00FE6BDD" w:rsidRDefault="00FD3593" w:rsidP="00BA0FD6">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92B8E75" w14:textId="77777777" w:rsidR="00FD3593" w:rsidRPr="00FD3593" w:rsidRDefault="00FD3593" w:rsidP="00006269">
            <w:pPr>
              <w:widowControl w:val="0"/>
              <w:autoSpaceDE w:val="0"/>
              <w:autoSpaceDN w:val="0"/>
              <w:adjustRightInd w:val="0"/>
              <w:jc w:val="center"/>
              <w:rPr>
                <w:vertAlign w:val="superscript"/>
              </w:rPr>
            </w:pPr>
            <w:r w:rsidRPr="00FD3593">
              <w:rPr>
                <w:vertAlign w:val="superscript"/>
              </w:rPr>
              <w:t>(наименование дисциплины)</w:t>
            </w:r>
          </w:p>
        </w:tc>
      </w:tr>
      <w:tr w:rsidR="00FD3593" w:rsidRPr="00FE6BDD" w14:paraId="2960084D" w14:textId="77777777" w:rsidTr="00BA0FD6">
        <w:trPr>
          <w:cantSplit/>
        </w:trPr>
        <w:tc>
          <w:tcPr>
            <w:tcW w:w="2119" w:type="dxa"/>
            <w:vMerge w:val="restart"/>
            <w:tcBorders>
              <w:top w:val="nil"/>
              <w:left w:val="nil"/>
              <w:bottom w:val="single" w:sz="4" w:space="0" w:color="auto"/>
              <w:right w:val="nil"/>
            </w:tcBorders>
          </w:tcPr>
          <w:p w14:paraId="400F2F50" w14:textId="77777777" w:rsidR="00FD3593" w:rsidRPr="00FE6BDD" w:rsidRDefault="00FD3593" w:rsidP="00BA0FD6">
            <w:pPr>
              <w:widowControl w:val="0"/>
              <w:autoSpaceDE w:val="0"/>
              <w:autoSpaceDN w:val="0"/>
              <w:adjustRightInd w:val="0"/>
              <w:jc w:val="both"/>
              <w:rPr>
                <w:b/>
                <w:bCs/>
              </w:rPr>
            </w:pPr>
            <w:r w:rsidRPr="00FE6BDD">
              <w:rPr>
                <w:b/>
                <w:bCs/>
              </w:rPr>
              <w:t>по</w:t>
            </w:r>
          </w:p>
          <w:p w14:paraId="2196D958" w14:textId="77777777" w:rsidR="00FD3593" w:rsidRPr="00FE6BDD" w:rsidRDefault="00FD3593" w:rsidP="00BA0FD6">
            <w:pPr>
              <w:widowControl w:val="0"/>
              <w:autoSpaceDE w:val="0"/>
              <w:autoSpaceDN w:val="0"/>
              <w:adjustRightInd w:val="0"/>
              <w:jc w:val="both"/>
              <w:rPr>
                <w:b/>
                <w:bCs/>
              </w:rPr>
            </w:pPr>
            <w:r w:rsidRPr="00FE6BDD">
              <w:rPr>
                <w:b/>
                <w:bCs/>
              </w:rPr>
              <w:t>специальности</w:t>
            </w:r>
          </w:p>
        </w:tc>
        <w:tc>
          <w:tcPr>
            <w:tcW w:w="7373" w:type="dxa"/>
            <w:tcBorders>
              <w:top w:val="nil"/>
              <w:left w:val="nil"/>
              <w:bottom w:val="single" w:sz="4" w:space="0" w:color="auto"/>
              <w:right w:val="nil"/>
            </w:tcBorders>
          </w:tcPr>
          <w:p w14:paraId="331CD12C" w14:textId="77777777" w:rsidR="00FD3593" w:rsidRPr="00B91C23" w:rsidRDefault="00FD3593" w:rsidP="00006269">
            <w:pPr>
              <w:widowControl w:val="0"/>
              <w:autoSpaceDE w:val="0"/>
              <w:autoSpaceDN w:val="0"/>
              <w:adjustRightInd w:val="0"/>
              <w:rPr>
                <w:b/>
              </w:rPr>
            </w:pPr>
          </w:p>
          <w:p w14:paraId="73915468" w14:textId="77777777" w:rsidR="00FD3593" w:rsidRPr="00FD3593" w:rsidRDefault="00385B04" w:rsidP="00FD3593">
            <w:pPr>
              <w:widowControl w:val="0"/>
              <w:tabs>
                <w:tab w:val="left" w:pos="4900"/>
              </w:tabs>
              <w:autoSpaceDE w:val="0"/>
              <w:autoSpaceDN w:val="0"/>
              <w:adjustRightInd w:val="0"/>
              <w:jc w:val="center"/>
              <w:rPr>
                <w:bCs/>
              </w:rPr>
            </w:pPr>
            <w:r w:rsidRPr="00BF173A">
              <w:rPr>
                <w:b/>
                <w:bCs/>
                <w:iCs/>
              </w:rPr>
              <w:t>Общая врачебная практика (семейная медицина) 31.08.54 очной</w:t>
            </w:r>
          </w:p>
        </w:tc>
      </w:tr>
      <w:tr w:rsidR="00FD3593" w:rsidRPr="00FE6BDD" w14:paraId="56C3AEA0" w14:textId="77777777" w:rsidTr="00BA0FD6">
        <w:trPr>
          <w:cantSplit/>
        </w:trPr>
        <w:tc>
          <w:tcPr>
            <w:tcW w:w="2119" w:type="dxa"/>
            <w:vMerge/>
            <w:tcBorders>
              <w:top w:val="single" w:sz="4" w:space="0" w:color="auto"/>
              <w:left w:val="nil"/>
              <w:bottom w:val="nil"/>
              <w:right w:val="nil"/>
            </w:tcBorders>
          </w:tcPr>
          <w:p w14:paraId="642B48D0" w14:textId="77777777" w:rsidR="00FD3593" w:rsidRPr="00FE6BDD" w:rsidRDefault="00FD3593" w:rsidP="00BA0FD6">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6B954168" w14:textId="77777777" w:rsidR="00FD3593" w:rsidRPr="00FD3593" w:rsidRDefault="00FD3593" w:rsidP="00006269">
            <w:pPr>
              <w:widowControl w:val="0"/>
              <w:autoSpaceDE w:val="0"/>
              <w:autoSpaceDN w:val="0"/>
              <w:adjustRightInd w:val="0"/>
              <w:jc w:val="center"/>
              <w:rPr>
                <w:vertAlign w:val="superscript"/>
              </w:rPr>
            </w:pPr>
            <w:r w:rsidRPr="00FD3593">
              <w:rPr>
                <w:vertAlign w:val="superscript"/>
              </w:rPr>
              <w:t>(наименование и код специальности)</w:t>
            </w:r>
          </w:p>
          <w:p w14:paraId="57FB178F" w14:textId="77777777" w:rsidR="00FD3593" w:rsidRPr="00FD3593" w:rsidRDefault="00FD3593" w:rsidP="00006269">
            <w:pPr>
              <w:widowControl w:val="0"/>
              <w:autoSpaceDE w:val="0"/>
              <w:autoSpaceDN w:val="0"/>
              <w:adjustRightInd w:val="0"/>
            </w:pPr>
          </w:p>
        </w:tc>
      </w:tr>
      <w:tr w:rsidR="003B4F62" w:rsidRPr="00B91C23" w14:paraId="0CC4B996" w14:textId="77777777" w:rsidTr="00BA0FD6">
        <w:tc>
          <w:tcPr>
            <w:tcW w:w="2119" w:type="dxa"/>
            <w:tcBorders>
              <w:top w:val="nil"/>
              <w:left w:val="nil"/>
              <w:bottom w:val="nil"/>
              <w:right w:val="nil"/>
            </w:tcBorders>
          </w:tcPr>
          <w:p w14:paraId="2C0F1C9F" w14:textId="77777777" w:rsidR="003B4F62" w:rsidRPr="00B91C23" w:rsidRDefault="003B4F62" w:rsidP="00BA0FD6">
            <w:pPr>
              <w:widowControl w:val="0"/>
              <w:autoSpaceDE w:val="0"/>
              <w:autoSpaceDN w:val="0"/>
              <w:adjustRightInd w:val="0"/>
              <w:jc w:val="both"/>
              <w:rPr>
                <w:b/>
                <w:bCs/>
              </w:rPr>
            </w:pPr>
            <w:r w:rsidRPr="00B91C23">
              <w:rPr>
                <w:b/>
                <w:bCs/>
              </w:rPr>
              <w:t>Факультет</w:t>
            </w:r>
          </w:p>
        </w:tc>
        <w:tc>
          <w:tcPr>
            <w:tcW w:w="7373" w:type="dxa"/>
            <w:tcBorders>
              <w:top w:val="nil"/>
              <w:left w:val="nil"/>
              <w:bottom w:val="single" w:sz="4" w:space="0" w:color="auto"/>
              <w:right w:val="nil"/>
            </w:tcBorders>
          </w:tcPr>
          <w:p w14:paraId="5AC9DA33" w14:textId="77777777" w:rsidR="003B4F62" w:rsidRPr="00B91C23" w:rsidRDefault="00385B04" w:rsidP="00BA0FD6">
            <w:pPr>
              <w:widowControl w:val="0"/>
              <w:autoSpaceDE w:val="0"/>
              <w:autoSpaceDN w:val="0"/>
              <w:adjustRightInd w:val="0"/>
              <w:rPr>
                <w:bCs/>
              </w:rPr>
            </w:pPr>
            <w:r>
              <w:rPr>
                <w:bCs/>
              </w:rPr>
              <w:t>Послевузовского</w:t>
            </w:r>
            <w:r w:rsidR="003B4F62" w:rsidRPr="00B91C23">
              <w:rPr>
                <w:bCs/>
              </w:rPr>
              <w:t xml:space="preserve"> образования</w:t>
            </w:r>
          </w:p>
        </w:tc>
      </w:tr>
      <w:tr w:rsidR="003B4F62" w:rsidRPr="00B91C23" w14:paraId="1AF2A661" w14:textId="77777777" w:rsidTr="00BA0FD6">
        <w:tc>
          <w:tcPr>
            <w:tcW w:w="2119" w:type="dxa"/>
            <w:tcBorders>
              <w:top w:val="nil"/>
              <w:left w:val="nil"/>
              <w:bottom w:val="nil"/>
              <w:right w:val="nil"/>
            </w:tcBorders>
          </w:tcPr>
          <w:p w14:paraId="721067E9" w14:textId="77777777" w:rsidR="003B4F62" w:rsidRPr="00B91C23" w:rsidRDefault="003B4F62" w:rsidP="00BA0FD6">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7A6F4D3A" w14:textId="77777777" w:rsidR="003B4F62" w:rsidRPr="00B91C23" w:rsidRDefault="003B4F62" w:rsidP="00BA0FD6">
            <w:pPr>
              <w:widowControl w:val="0"/>
              <w:autoSpaceDE w:val="0"/>
              <w:autoSpaceDN w:val="0"/>
              <w:adjustRightInd w:val="0"/>
              <w:jc w:val="center"/>
              <w:rPr>
                <w:vertAlign w:val="superscript"/>
              </w:rPr>
            </w:pPr>
            <w:r w:rsidRPr="00B91C23">
              <w:rPr>
                <w:vertAlign w:val="superscript"/>
              </w:rPr>
              <w:t>(наименование факультета)</w:t>
            </w:r>
          </w:p>
        </w:tc>
      </w:tr>
      <w:tr w:rsidR="003B4F62" w:rsidRPr="00B91C23" w14:paraId="54695E50" w14:textId="77777777" w:rsidTr="00BA0FD6">
        <w:tc>
          <w:tcPr>
            <w:tcW w:w="2119" w:type="dxa"/>
            <w:tcBorders>
              <w:top w:val="nil"/>
              <w:left w:val="nil"/>
              <w:bottom w:val="nil"/>
              <w:right w:val="nil"/>
            </w:tcBorders>
          </w:tcPr>
          <w:p w14:paraId="69E597E6" w14:textId="77777777" w:rsidR="003B4F62" w:rsidRPr="00B91C23" w:rsidRDefault="003B4F62" w:rsidP="00BA0FD6">
            <w:pPr>
              <w:widowControl w:val="0"/>
              <w:autoSpaceDE w:val="0"/>
              <w:autoSpaceDN w:val="0"/>
              <w:adjustRightInd w:val="0"/>
              <w:jc w:val="both"/>
              <w:rPr>
                <w:b/>
                <w:bCs/>
              </w:rPr>
            </w:pPr>
            <w:r w:rsidRPr="00B91C23">
              <w:rPr>
                <w:b/>
                <w:bCs/>
              </w:rPr>
              <w:t xml:space="preserve">Кафедра </w:t>
            </w:r>
          </w:p>
        </w:tc>
        <w:tc>
          <w:tcPr>
            <w:tcW w:w="7373" w:type="dxa"/>
            <w:tcBorders>
              <w:top w:val="nil"/>
              <w:left w:val="nil"/>
              <w:bottom w:val="single" w:sz="4" w:space="0" w:color="auto"/>
              <w:right w:val="nil"/>
            </w:tcBorders>
          </w:tcPr>
          <w:p w14:paraId="28014965" w14:textId="77777777" w:rsidR="003B4F62" w:rsidRPr="00B91C23" w:rsidRDefault="001C2DFE" w:rsidP="00BA0FD6">
            <w:pPr>
              <w:widowControl w:val="0"/>
              <w:autoSpaceDE w:val="0"/>
              <w:autoSpaceDN w:val="0"/>
              <w:adjustRightInd w:val="0"/>
            </w:pPr>
            <w:r w:rsidRPr="00B91C23">
              <w:t>О</w:t>
            </w:r>
            <w:r w:rsidR="003B4F62" w:rsidRPr="00B91C23">
              <w:t>бщая врачебная практика   (семейная медицина)</w:t>
            </w:r>
          </w:p>
        </w:tc>
      </w:tr>
      <w:tr w:rsidR="003B4F62" w:rsidRPr="00B91C23" w14:paraId="7E6BC3F4" w14:textId="77777777" w:rsidTr="00BA0FD6">
        <w:tc>
          <w:tcPr>
            <w:tcW w:w="2119" w:type="dxa"/>
            <w:tcBorders>
              <w:top w:val="nil"/>
              <w:left w:val="nil"/>
              <w:bottom w:val="nil"/>
              <w:right w:val="nil"/>
            </w:tcBorders>
          </w:tcPr>
          <w:p w14:paraId="69540CDC" w14:textId="77777777" w:rsidR="003B4F62" w:rsidRPr="00B91C23" w:rsidRDefault="003B4F62" w:rsidP="00BA0FD6">
            <w:pPr>
              <w:widowControl w:val="0"/>
              <w:autoSpaceDE w:val="0"/>
              <w:autoSpaceDN w:val="0"/>
              <w:adjustRightInd w:val="0"/>
              <w:jc w:val="both"/>
            </w:pPr>
          </w:p>
        </w:tc>
        <w:tc>
          <w:tcPr>
            <w:tcW w:w="7373" w:type="dxa"/>
            <w:tcBorders>
              <w:top w:val="single" w:sz="4" w:space="0" w:color="auto"/>
              <w:left w:val="nil"/>
              <w:bottom w:val="nil"/>
              <w:right w:val="nil"/>
            </w:tcBorders>
          </w:tcPr>
          <w:p w14:paraId="587E400B" w14:textId="77777777" w:rsidR="003B4F62" w:rsidRPr="00B91C23" w:rsidRDefault="003B4F62" w:rsidP="00BA0FD6">
            <w:pPr>
              <w:widowControl w:val="0"/>
              <w:autoSpaceDE w:val="0"/>
              <w:autoSpaceDN w:val="0"/>
              <w:adjustRightInd w:val="0"/>
              <w:jc w:val="center"/>
              <w:rPr>
                <w:vertAlign w:val="superscript"/>
              </w:rPr>
            </w:pPr>
            <w:r w:rsidRPr="00B91C23">
              <w:rPr>
                <w:vertAlign w:val="superscript"/>
              </w:rPr>
              <w:t>(наименование кафедры)</w:t>
            </w:r>
          </w:p>
        </w:tc>
      </w:tr>
    </w:tbl>
    <w:p w14:paraId="07495F4E" w14:textId="77777777" w:rsidR="003B4F62" w:rsidRPr="00B91C23" w:rsidRDefault="003B4F62" w:rsidP="003B4F62">
      <w:pPr>
        <w:pStyle w:val="ab"/>
        <w:tabs>
          <w:tab w:val="num" w:pos="0"/>
        </w:tabs>
        <w:spacing w:after="0"/>
        <w:ind w:firstLine="426"/>
        <w:outlineLvl w:val="0"/>
        <w:rPr>
          <w:b/>
        </w:rPr>
      </w:pPr>
    </w:p>
    <w:p w14:paraId="24D9E9F6" w14:textId="77777777" w:rsidR="003B4F62" w:rsidRPr="00FE6BDD" w:rsidRDefault="003B4F62" w:rsidP="003B4F62">
      <w:pPr>
        <w:pStyle w:val="ab"/>
        <w:tabs>
          <w:tab w:val="num" w:pos="0"/>
        </w:tabs>
        <w:spacing w:after="0"/>
        <w:ind w:firstLine="426"/>
        <w:outlineLvl w:val="0"/>
        <w:rPr>
          <w:b/>
        </w:rPr>
      </w:pPr>
    </w:p>
    <w:p w14:paraId="56F145CD" w14:textId="77777777" w:rsidR="003B4F62" w:rsidRPr="00FE6BDD" w:rsidRDefault="003B4F62" w:rsidP="003B4F62">
      <w:pPr>
        <w:pStyle w:val="ab"/>
        <w:tabs>
          <w:tab w:val="num" w:pos="0"/>
        </w:tabs>
        <w:spacing w:after="0"/>
        <w:ind w:firstLine="426"/>
        <w:outlineLvl w:val="0"/>
        <w:rPr>
          <w:b/>
        </w:rPr>
      </w:pPr>
    </w:p>
    <w:p w14:paraId="010FB599" w14:textId="77777777" w:rsidR="003B4F62" w:rsidRPr="00FE6BDD" w:rsidRDefault="003B4F62" w:rsidP="003B4F62">
      <w:pPr>
        <w:pStyle w:val="ab"/>
        <w:tabs>
          <w:tab w:val="num" w:pos="0"/>
        </w:tabs>
        <w:spacing w:after="0"/>
        <w:ind w:firstLine="426"/>
        <w:jc w:val="center"/>
        <w:outlineLvl w:val="0"/>
        <w:rPr>
          <w:b/>
        </w:rPr>
      </w:pPr>
    </w:p>
    <w:p w14:paraId="52B6662E" w14:textId="77777777" w:rsidR="003B4F62" w:rsidRPr="00FE6BDD" w:rsidRDefault="003B4F62" w:rsidP="003B4F62">
      <w:pPr>
        <w:pStyle w:val="ab"/>
        <w:tabs>
          <w:tab w:val="num" w:pos="0"/>
        </w:tabs>
        <w:spacing w:after="0"/>
        <w:ind w:firstLine="426"/>
        <w:jc w:val="center"/>
        <w:outlineLvl w:val="0"/>
        <w:rPr>
          <w:b/>
        </w:rPr>
      </w:pPr>
    </w:p>
    <w:p w14:paraId="3A7AC403" w14:textId="77777777" w:rsidR="003B4F62" w:rsidRPr="00FE6BDD" w:rsidRDefault="003B4F62" w:rsidP="003B4F62">
      <w:pPr>
        <w:pStyle w:val="ab"/>
        <w:tabs>
          <w:tab w:val="num" w:pos="0"/>
        </w:tabs>
        <w:spacing w:after="0"/>
        <w:ind w:firstLine="426"/>
        <w:jc w:val="center"/>
        <w:outlineLvl w:val="0"/>
        <w:rPr>
          <w:b/>
        </w:rPr>
      </w:pPr>
    </w:p>
    <w:p w14:paraId="12BE691B" w14:textId="77777777" w:rsidR="003B4F62" w:rsidRPr="00FE6BDD" w:rsidRDefault="003B4F62" w:rsidP="003B4F62">
      <w:pPr>
        <w:pStyle w:val="ab"/>
        <w:tabs>
          <w:tab w:val="num" w:pos="0"/>
        </w:tabs>
        <w:spacing w:after="0"/>
        <w:ind w:firstLine="426"/>
        <w:jc w:val="center"/>
        <w:outlineLvl w:val="0"/>
        <w:rPr>
          <w:b/>
        </w:rPr>
      </w:pPr>
    </w:p>
    <w:p w14:paraId="2DD2E543" w14:textId="77777777" w:rsidR="003B4F62" w:rsidRPr="00FE6BDD" w:rsidRDefault="003B4F62" w:rsidP="003B4F62">
      <w:pPr>
        <w:pStyle w:val="ab"/>
        <w:tabs>
          <w:tab w:val="num" w:pos="0"/>
        </w:tabs>
        <w:spacing w:after="0"/>
        <w:ind w:firstLine="426"/>
        <w:jc w:val="center"/>
        <w:outlineLvl w:val="0"/>
        <w:rPr>
          <w:b/>
        </w:rPr>
      </w:pPr>
    </w:p>
    <w:p w14:paraId="0EB1F483" w14:textId="77777777" w:rsidR="003B4F62" w:rsidRPr="00FE6BDD" w:rsidRDefault="003B4F62" w:rsidP="003B4F62">
      <w:pPr>
        <w:pStyle w:val="ab"/>
        <w:tabs>
          <w:tab w:val="num" w:pos="0"/>
        </w:tabs>
        <w:spacing w:after="0"/>
        <w:ind w:firstLine="426"/>
        <w:jc w:val="center"/>
        <w:outlineLvl w:val="0"/>
        <w:rPr>
          <w:b/>
        </w:rPr>
      </w:pPr>
    </w:p>
    <w:p w14:paraId="5BFE0FC4" w14:textId="77777777" w:rsidR="003B4F62" w:rsidRPr="00FE6BDD" w:rsidRDefault="003B4F62" w:rsidP="003B4F62">
      <w:pPr>
        <w:pStyle w:val="ab"/>
        <w:tabs>
          <w:tab w:val="num" w:pos="0"/>
        </w:tabs>
        <w:spacing w:after="0"/>
        <w:ind w:firstLine="426"/>
        <w:jc w:val="center"/>
        <w:outlineLvl w:val="0"/>
        <w:rPr>
          <w:b/>
        </w:rPr>
      </w:pPr>
    </w:p>
    <w:p w14:paraId="3CAFCBAA" w14:textId="77777777" w:rsidR="003B4F62" w:rsidRDefault="003B4F62" w:rsidP="003B4F62">
      <w:pPr>
        <w:pStyle w:val="ab"/>
        <w:tabs>
          <w:tab w:val="num" w:pos="0"/>
        </w:tabs>
        <w:spacing w:after="0"/>
        <w:ind w:firstLine="426"/>
        <w:jc w:val="center"/>
        <w:outlineLvl w:val="0"/>
        <w:rPr>
          <w:b/>
        </w:rPr>
      </w:pPr>
    </w:p>
    <w:p w14:paraId="3F24FD18" w14:textId="77777777" w:rsidR="00385B04" w:rsidRPr="00FE6BDD" w:rsidRDefault="00385B04" w:rsidP="003B4F62">
      <w:pPr>
        <w:pStyle w:val="ab"/>
        <w:tabs>
          <w:tab w:val="num" w:pos="0"/>
        </w:tabs>
        <w:spacing w:after="0"/>
        <w:ind w:firstLine="426"/>
        <w:jc w:val="center"/>
        <w:outlineLvl w:val="0"/>
        <w:rPr>
          <w:b/>
        </w:rPr>
      </w:pPr>
    </w:p>
    <w:p w14:paraId="090E4E60" w14:textId="77777777" w:rsidR="003B4F62" w:rsidRDefault="003B4F62" w:rsidP="003B4F62">
      <w:pPr>
        <w:pStyle w:val="ab"/>
        <w:tabs>
          <w:tab w:val="num" w:pos="0"/>
        </w:tabs>
        <w:spacing w:after="0"/>
        <w:ind w:firstLine="426"/>
        <w:jc w:val="center"/>
        <w:outlineLvl w:val="0"/>
        <w:rPr>
          <w:b/>
        </w:rPr>
      </w:pPr>
    </w:p>
    <w:p w14:paraId="04E16563" w14:textId="77777777" w:rsidR="003B4F62" w:rsidRPr="00FE6BDD" w:rsidRDefault="003B4F62" w:rsidP="00ED121B">
      <w:pPr>
        <w:pStyle w:val="ab"/>
        <w:tabs>
          <w:tab w:val="num" w:pos="0"/>
        </w:tabs>
        <w:spacing w:after="0"/>
        <w:ind w:firstLine="0"/>
        <w:outlineLvl w:val="0"/>
        <w:rPr>
          <w:b/>
        </w:rPr>
      </w:pPr>
    </w:p>
    <w:p w14:paraId="55FB3665" w14:textId="77777777" w:rsidR="003B4F62" w:rsidRPr="00FE6BDD" w:rsidRDefault="003B4F62" w:rsidP="003B4F62">
      <w:pPr>
        <w:pStyle w:val="ab"/>
        <w:tabs>
          <w:tab w:val="num" w:pos="0"/>
        </w:tabs>
        <w:spacing w:after="0"/>
        <w:jc w:val="center"/>
        <w:outlineLvl w:val="0"/>
        <w:rPr>
          <w:b/>
        </w:rPr>
      </w:pPr>
      <w:r w:rsidRPr="00FE6BDD">
        <w:rPr>
          <w:b/>
        </w:rPr>
        <w:t xml:space="preserve">Санкт-Петербург </w:t>
      </w:r>
    </w:p>
    <w:p w14:paraId="216299B5" w14:textId="77777777" w:rsidR="003B4F62" w:rsidRPr="00FE6BDD" w:rsidRDefault="00385B04" w:rsidP="003B4F62">
      <w:pPr>
        <w:pStyle w:val="ab"/>
        <w:tabs>
          <w:tab w:val="num" w:pos="0"/>
        </w:tabs>
        <w:spacing w:after="0"/>
        <w:jc w:val="center"/>
        <w:outlineLvl w:val="0"/>
        <w:rPr>
          <w:b/>
        </w:rPr>
      </w:pPr>
      <w:r>
        <w:rPr>
          <w:b/>
        </w:rPr>
        <w:t xml:space="preserve"> 2019</w:t>
      </w:r>
    </w:p>
    <w:p w14:paraId="5EAF8680" w14:textId="77777777" w:rsidR="00385B04" w:rsidRPr="00D47ABB" w:rsidRDefault="00385B04" w:rsidP="00385B04">
      <w:pPr>
        <w:jc w:val="both"/>
      </w:pPr>
      <w:r w:rsidRPr="00D47ABB">
        <w:lastRenderedPageBreak/>
        <w:t>Образовательная программа (ОП) составлена в соответствии с Федеральным государственным  образовательным стандартом высшего образования (далее ФГ</w:t>
      </w:r>
      <w:r>
        <w:t>ОС ВО) по специальности 31.08.54</w:t>
      </w:r>
      <w:r w:rsidRPr="00D47ABB">
        <w:t xml:space="preserve"> </w:t>
      </w:r>
      <w:r w:rsidRPr="005B4088">
        <w:rPr>
          <w:bCs/>
          <w:iCs/>
        </w:rPr>
        <w:t>Общая врачебная практика (семейная медицина)</w:t>
      </w:r>
      <w:r w:rsidRPr="00D47ABB">
        <w:t>, утвержденным приказом Министерства образования и науки РФ от 25 августа 2014 г. N 1092"Об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квалификации)",зарегистрирован в Минюсте РФ 27 октября 2014 г. N 34466.</w:t>
      </w:r>
    </w:p>
    <w:p w14:paraId="0EC7BCDC" w14:textId="77777777" w:rsidR="00385B04" w:rsidRPr="00D47ABB" w:rsidRDefault="00385B04" w:rsidP="00385B04">
      <w:pPr>
        <w:jc w:val="both"/>
      </w:pPr>
    </w:p>
    <w:p w14:paraId="1FA50E07" w14:textId="77777777" w:rsidR="00385B04" w:rsidRPr="00D47ABB" w:rsidRDefault="00385B04" w:rsidP="00385B04">
      <w:pPr>
        <w:autoSpaceDE w:val="0"/>
        <w:autoSpaceDN w:val="0"/>
        <w:adjustRightInd w:val="0"/>
        <w:jc w:val="both"/>
      </w:pPr>
    </w:p>
    <w:p w14:paraId="1A17EEAC" w14:textId="77777777" w:rsidR="00385B04" w:rsidRPr="00D47ABB" w:rsidRDefault="00385B04" w:rsidP="00385B04">
      <w:pPr>
        <w:autoSpaceDE w:val="0"/>
        <w:autoSpaceDN w:val="0"/>
        <w:adjustRightInd w:val="0"/>
        <w:jc w:val="both"/>
      </w:pPr>
      <w:r w:rsidRPr="00D47ABB">
        <w:t>ОП обсуждена на заседании кафедры общей врачебной практик</w:t>
      </w:r>
      <w:r>
        <w:t>и (семейной медицины) _______________</w:t>
      </w:r>
      <w:r w:rsidRPr="00D47ABB">
        <w:t>.</w:t>
      </w:r>
    </w:p>
    <w:p w14:paraId="232C04F1" w14:textId="77777777" w:rsidR="00385B04" w:rsidRPr="00D47ABB" w:rsidRDefault="00385B04" w:rsidP="00385B04">
      <w:pPr>
        <w:autoSpaceDE w:val="0"/>
        <w:autoSpaceDN w:val="0"/>
        <w:adjustRightInd w:val="0"/>
        <w:jc w:val="both"/>
      </w:pPr>
    </w:p>
    <w:p w14:paraId="6AC65DD3" w14:textId="77777777" w:rsidR="00385B04" w:rsidRPr="00D47ABB" w:rsidRDefault="00385B04" w:rsidP="00385B04">
      <w:pPr>
        <w:autoSpaceDE w:val="0"/>
        <w:autoSpaceDN w:val="0"/>
        <w:adjustRightInd w:val="0"/>
        <w:jc w:val="both"/>
      </w:pPr>
      <w:r w:rsidRPr="00D47ABB">
        <w:t xml:space="preserve">Заведующий кафедрой </w:t>
      </w:r>
    </w:p>
    <w:p w14:paraId="570A6468" w14:textId="77777777" w:rsidR="00385B04" w:rsidRPr="00D47ABB" w:rsidRDefault="00385B04" w:rsidP="00385B04">
      <w:pPr>
        <w:widowControl w:val="0"/>
        <w:tabs>
          <w:tab w:val="num" w:pos="0"/>
          <w:tab w:val="left" w:pos="3969"/>
        </w:tabs>
        <w:spacing w:after="120"/>
        <w:ind w:firstLine="400"/>
        <w:jc w:val="both"/>
      </w:pPr>
      <w:r w:rsidRPr="00D47ABB">
        <w:t xml:space="preserve">профессор, д.м.н. </w:t>
      </w:r>
      <w:r w:rsidRPr="00D47ABB">
        <w:tab/>
      </w:r>
      <w:r w:rsidRPr="00D47ABB">
        <w:tab/>
      </w:r>
      <w:r w:rsidRPr="00D47ABB">
        <w:tab/>
      </w:r>
      <w:r w:rsidRPr="00D47ABB">
        <w:tab/>
      </w:r>
      <w:r w:rsidRPr="00D47ABB">
        <w:tab/>
      </w:r>
      <w:r w:rsidRPr="00D47ABB">
        <w:tab/>
        <w:t>Н.Л.Шапорова</w:t>
      </w:r>
    </w:p>
    <w:p w14:paraId="44BAD441" w14:textId="77777777" w:rsidR="00385B04" w:rsidRPr="00D47ABB" w:rsidRDefault="00385B04" w:rsidP="00385B04">
      <w:pPr>
        <w:widowControl w:val="0"/>
        <w:tabs>
          <w:tab w:val="num" w:pos="0"/>
        </w:tabs>
        <w:spacing w:after="120"/>
        <w:ind w:firstLine="400"/>
        <w:jc w:val="both"/>
        <w:rPr>
          <w:vertAlign w:val="superscript"/>
        </w:rPr>
      </w:pPr>
      <w:r w:rsidRPr="00D47ABB">
        <w:rPr>
          <w:vertAlign w:val="superscript"/>
        </w:rPr>
        <w:t>(ученое звание или ученая степень)                                     (подпись)                         (Расшифровка фамилии И. О.)</w:t>
      </w:r>
    </w:p>
    <w:p w14:paraId="4E6D9FB9" w14:textId="77777777" w:rsidR="00385B04" w:rsidRPr="00D47ABB" w:rsidRDefault="00385B04" w:rsidP="00385B04">
      <w:pPr>
        <w:autoSpaceDE w:val="0"/>
        <w:autoSpaceDN w:val="0"/>
        <w:adjustRightInd w:val="0"/>
        <w:jc w:val="both"/>
      </w:pPr>
    </w:p>
    <w:p w14:paraId="5E955B70" w14:textId="77777777" w:rsidR="00385B04" w:rsidRPr="00D47ABB" w:rsidRDefault="00385B04" w:rsidP="00385B04">
      <w:pPr>
        <w:tabs>
          <w:tab w:val="left" w:pos="6663"/>
        </w:tabs>
        <w:autoSpaceDE w:val="0"/>
        <w:autoSpaceDN w:val="0"/>
        <w:adjustRightInd w:val="0"/>
        <w:jc w:val="both"/>
      </w:pPr>
    </w:p>
    <w:p w14:paraId="22E1D2B9" w14:textId="77777777" w:rsidR="00385B04" w:rsidRPr="00D47ABB" w:rsidRDefault="00385B04" w:rsidP="00385B04">
      <w:pPr>
        <w:tabs>
          <w:tab w:val="left" w:pos="6663"/>
        </w:tabs>
        <w:autoSpaceDE w:val="0"/>
        <w:autoSpaceDN w:val="0"/>
        <w:adjustRightInd w:val="0"/>
        <w:jc w:val="both"/>
      </w:pPr>
    </w:p>
    <w:p w14:paraId="4C5DC06C" w14:textId="77777777" w:rsidR="00385B04" w:rsidRPr="00D47ABB" w:rsidRDefault="00385B04" w:rsidP="00385B04">
      <w:pPr>
        <w:autoSpaceDE w:val="0"/>
        <w:autoSpaceDN w:val="0"/>
        <w:adjustRightInd w:val="0"/>
        <w:jc w:val="both"/>
      </w:pPr>
    </w:p>
    <w:p w14:paraId="43ABD86F" w14:textId="77777777" w:rsidR="00385B04" w:rsidRPr="00D47ABB" w:rsidRDefault="000F750F" w:rsidP="00385B04">
      <w:pPr>
        <w:pBdr>
          <w:bottom w:val="single" w:sz="12" w:space="0" w:color="auto"/>
        </w:pBdr>
        <w:shd w:val="clear" w:color="auto" w:fill="FFFFFF"/>
        <w:jc w:val="both"/>
      </w:pPr>
      <w:r>
        <w:t>ОП</w:t>
      </w:r>
      <w:r w:rsidR="00385B04" w:rsidRPr="00D47ABB">
        <w:t xml:space="preserve"> одобрен</w:t>
      </w:r>
      <w:r>
        <w:t>а</w:t>
      </w:r>
      <w:r w:rsidR="00385B04" w:rsidRPr="00D47ABB">
        <w:t xml:space="preserve"> цикловой методической комиссией  </w:t>
      </w:r>
    </w:p>
    <w:p w14:paraId="329AF510" w14:textId="77777777" w:rsidR="00385B04" w:rsidRPr="00D47ABB" w:rsidRDefault="00385B04" w:rsidP="00385B04">
      <w:pPr>
        <w:pBdr>
          <w:bottom w:val="single" w:sz="12" w:space="0" w:color="auto"/>
        </w:pBdr>
        <w:shd w:val="clear" w:color="auto" w:fill="FFFFFF"/>
        <w:jc w:val="both"/>
      </w:pPr>
      <w:r w:rsidRPr="00D47ABB">
        <w:t>по послевузовскому о</w:t>
      </w:r>
      <w:r>
        <w:t>бразованию от               2019</w:t>
      </w:r>
      <w:r w:rsidRPr="00D47ABB">
        <w:t xml:space="preserve">, протокол № </w:t>
      </w:r>
    </w:p>
    <w:p w14:paraId="7DB83F60" w14:textId="77777777" w:rsidR="00385B04" w:rsidRPr="00D47ABB" w:rsidRDefault="00385B04" w:rsidP="00385B04">
      <w:pPr>
        <w:widowControl w:val="0"/>
        <w:autoSpaceDE w:val="0"/>
        <w:autoSpaceDN w:val="0"/>
        <w:adjustRightInd w:val="0"/>
        <w:ind w:left="720"/>
      </w:pPr>
    </w:p>
    <w:p w14:paraId="20643A8A" w14:textId="77777777" w:rsidR="00385B04" w:rsidRPr="00D47ABB" w:rsidRDefault="00385B04" w:rsidP="00385B04">
      <w:pPr>
        <w:shd w:val="clear" w:color="auto" w:fill="FFFFFF"/>
        <w:rPr>
          <w:color w:val="000000"/>
        </w:rPr>
      </w:pPr>
      <w:r w:rsidRPr="00D47ABB">
        <w:t xml:space="preserve">Председатель </w:t>
      </w:r>
      <w:r w:rsidRPr="00D47ABB">
        <w:rPr>
          <w:color w:val="000000"/>
        </w:rPr>
        <w:t xml:space="preserve">цикловой методической комиссии </w:t>
      </w:r>
    </w:p>
    <w:p w14:paraId="402692EE" w14:textId="77777777" w:rsidR="00385B04" w:rsidRPr="00D47ABB" w:rsidRDefault="00385B04" w:rsidP="00385B04">
      <w:pPr>
        <w:shd w:val="clear" w:color="auto" w:fill="FFFFFF"/>
        <w:ind w:left="708"/>
        <w:rPr>
          <w:color w:val="000000"/>
        </w:rPr>
      </w:pPr>
    </w:p>
    <w:p w14:paraId="22DF834A" w14:textId="77777777" w:rsidR="00385B04" w:rsidRPr="00D47ABB" w:rsidRDefault="00385B04" w:rsidP="00385B04">
      <w:pPr>
        <w:widowControl w:val="0"/>
        <w:tabs>
          <w:tab w:val="num" w:pos="0"/>
          <w:tab w:val="left" w:pos="3969"/>
        </w:tabs>
        <w:spacing w:after="120"/>
        <w:ind w:firstLine="400"/>
        <w:jc w:val="both"/>
      </w:pPr>
      <w:r w:rsidRPr="00D47ABB">
        <w:t xml:space="preserve">Декан факультета </w:t>
      </w:r>
      <w:r>
        <w:t>послевузовского</w:t>
      </w:r>
      <w:r w:rsidRPr="00D47ABB">
        <w:t xml:space="preserve"> образования</w:t>
      </w:r>
    </w:p>
    <w:p w14:paraId="73BC64A7" w14:textId="77777777" w:rsidR="00385B04" w:rsidRPr="00D47ABB" w:rsidRDefault="00385B04" w:rsidP="00385B04">
      <w:pPr>
        <w:widowControl w:val="0"/>
        <w:tabs>
          <w:tab w:val="num" w:pos="0"/>
          <w:tab w:val="left" w:pos="3969"/>
        </w:tabs>
        <w:spacing w:after="120"/>
        <w:ind w:firstLine="400"/>
        <w:jc w:val="both"/>
      </w:pPr>
      <w:r w:rsidRPr="00D47ABB">
        <w:t xml:space="preserve">профессор, д.м.н. </w:t>
      </w:r>
      <w:r w:rsidRPr="00D47ABB">
        <w:tab/>
      </w:r>
      <w:r w:rsidRPr="00D47ABB">
        <w:tab/>
      </w:r>
      <w:r w:rsidRPr="00D47ABB">
        <w:tab/>
      </w:r>
      <w:r w:rsidRPr="00D47ABB">
        <w:tab/>
      </w:r>
      <w:r w:rsidRPr="00D47ABB">
        <w:tab/>
      </w:r>
      <w:r w:rsidRPr="00D47ABB">
        <w:tab/>
        <w:t>Н.Л.Шапорова</w:t>
      </w:r>
    </w:p>
    <w:p w14:paraId="1D6E5268" w14:textId="77777777" w:rsidR="00385B04" w:rsidRPr="00D47ABB" w:rsidRDefault="00385B04" w:rsidP="00385B04">
      <w:pPr>
        <w:widowControl w:val="0"/>
        <w:tabs>
          <w:tab w:val="num" w:pos="0"/>
        </w:tabs>
        <w:spacing w:after="120"/>
        <w:ind w:firstLine="400"/>
        <w:jc w:val="both"/>
        <w:rPr>
          <w:vertAlign w:val="superscript"/>
        </w:rPr>
      </w:pPr>
      <w:r w:rsidRPr="00D47ABB">
        <w:rPr>
          <w:vertAlign w:val="superscript"/>
        </w:rPr>
        <w:t>(ученое звание или ученая степень)                                     (подпись)                         (Расшифровка фамилии И. О.)</w:t>
      </w:r>
    </w:p>
    <w:p w14:paraId="2C5C1D73" w14:textId="77777777" w:rsidR="00385B04" w:rsidRPr="00D47ABB" w:rsidRDefault="00385B04" w:rsidP="00385B04">
      <w:pPr>
        <w:keepNext/>
        <w:widowControl w:val="0"/>
        <w:spacing w:before="240" w:after="60"/>
        <w:ind w:left="400"/>
        <w:jc w:val="both"/>
        <w:outlineLvl w:val="0"/>
        <w:rPr>
          <w:bCs/>
          <w:kern w:val="32"/>
        </w:rPr>
      </w:pPr>
    </w:p>
    <w:p w14:paraId="64E28B0F" w14:textId="77777777" w:rsidR="00385B04" w:rsidRPr="00D47ABB" w:rsidRDefault="00385B04" w:rsidP="00385B04">
      <w:pPr>
        <w:keepNext/>
        <w:widowControl w:val="0"/>
        <w:spacing w:before="240" w:after="60"/>
        <w:jc w:val="both"/>
        <w:outlineLvl w:val="0"/>
        <w:rPr>
          <w:b/>
          <w:bCs/>
          <w:kern w:val="32"/>
        </w:rPr>
      </w:pPr>
    </w:p>
    <w:p w14:paraId="61FDA6D3" w14:textId="77777777" w:rsidR="00B91C23" w:rsidRPr="003A7ABA" w:rsidRDefault="00B91C23" w:rsidP="00B91C23">
      <w:pPr>
        <w:pStyle w:val="1"/>
        <w:rPr>
          <w:rFonts w:ascii="Times New Roman" w:hAnsi="Times New Roman"/>
          <w:sz w:val="24"/>
          <w:szCs w:val="24"/>
        </w:rPr>
      </w:pPr>
    </w:p>
    <w:p w14:paraId="5AF5C777" w14:textId="77777777" w:rsidR="00B91C23" w:rsidRPr="003A7ABA" w:rsidRDefault="00B91C23" w:rsidP="00B91C23"/>
    <w:p w14:paraId="21F1FFC4" w14:textId="77777777" w:rsidR="00B91C23" w:rsidRPr="003A7ABA" w:rsidRDefault="00B91C23" w:rsidP="00B91C23"/>
    <w:p w14:paraId="5BEDCC61" w14:textId="77777777" w:rsidR="00B91C23" w:rsidRPr="003A7ABA" w:rsidRDefault="00B91C23" w:rsidP="00B91C23"/>
    <w:p w14:paraId="4CC69EB2" w14:textId="77777777" w:rsidR="00B91C23" w:rsidRPr="003A7ABA" w:rsidRDefault="00B91C23" w:rsidP="00B91C23"/>
    <w:p w14:paraId="7AC2FD5C" w14:textId="77777777" w:rsidR="00B91C23" w:rsidRPr="003A7ABA" w:rsidRDefault="00B91C23" w:rsidP="00B91C23"/>
    <w:p w14:paraId="257EA570" w14:textId="77777777" w:rsidR="00B91C23" w:rsidRDefault="00B91C23" w:rsidP="00B91C23"/>
    <w:p w14:paraId="069D8CA3" w14:textId="77777777" w:rsidR="00ED121B" w:rsidRDefault="00ED121B" w:rsidP="00B91C23"/>
    <w:p w14:paraId="6528FF9C" w14:textId="77777777" w:rsidR="00ED121B" w:rsidRDefault="00ED121B" w:rsidP="00B91C23"/>
    <w:p w14:paraId="70E2FEED" w14:textId="77777777" w:rsidR="00ED121B" w:rsidRDefault="00ED121B" w:rsidP="00B91C23"/>
    <w:p w14:paraId="4F5AC295" w14:textId="77777777" w:rsidR="00ED121B" w:rsidRDefault="00ED121B" w:rsidP="00B91C23"/>
    <w:p w14:paraId="67E7AAF7" w14:textId="77777777" w:rsidR="00ED121B" w:rsidRPr="003A7ABA" w:rsidRDefault="00ED121B" w:rsidP="00B91C23"/>
    <w:p w14:paraId="3D96A198" w14:textId="77777777" w:rsidR="00B91C23" w:rsidRDefault="00B91C23" w:rsidP="00B91C23"/>
    <w:p w14:paraId="56C21238" w14:textId="77777777" w:rsidR="00B91C23" w:rsidRDefault="00B91C23" w:rsidP="00B91C23"/>
    <w:p w14:paraId="6E41CB8D" w14:textId="77777777" w:rsidR="00B91C23" w:rsidRDefault="00B91C23" w:rsidP="00B91C23"/>
    <w:p w14:paraId="6D2ADEED" w14:textId="77777777" w:rsidR="009046C9" w:rsidRPr="003A7ABA" w:rsidRDefault="009046C9" w:rsidP="00B91C23"/>
    <w:p w14:paraId="20B709EF" w14:textId="77777777" w:rsidR="00B91C23" w:rsidRDefault="00385B04" w:rsidP="00385B04">
      <w:pPr>
        <w:pStyle w:val="ab"/>
        <w:tabs>
          <w:tab w:val="num" w:pos="0"/>
        </w:tabs>
        <w:spacing w:after="0"/>
        <w:ind w:firstLine="0"/>
        <w:jc w:val="center"/>
        <w:rPr>
          <w:b/>
        </w:rPr>
      </w:pPr>
      <w:r>
        <w:rPr>
          <w:b/>
        </w:rPr>
        <w:lastRenderedPageBreak/>
        <w:t>СОДЕРЖАНИЕ ОБРАЗОВАТЕЛЬНОЙ ПРОГРАММЫ</w:t>
      </w:r>
      <w:r w:rsidR="00B91C23" w:rsidRPr="003A7ABA">
        <w:rPr>
          <w:b/>
        </w:rPr>
        <w:t>:</w:t>
      </w:r>
    </w:p>
    <w:p w14:paraId="2904D597" w14:textId="77777777" w:rsidR="009046C9" w:rsidRPr="003A7ABA" w:rsidRDefault="009046C9" w:rsidP="00385B04">
      <w:pPr>
        <w:pStyle w:val="ab"/>
        <w:tabs>
          <w:tab w:val="num" w:pos="0"/>
        </w:tabs>
        <w:spacing w:after="0"/>
        <w:ind w:firstLine="0"/>
        <w:jc w:val="center"/>
        <w:rPr>
          <w:b/>
        </w:rPr>
      </w:pPr>
    </w:p>
    <w:p w14:paraId="3982CB70" w14:textId="77777777" w:rsidR="004B0437" w:rsidRPr="003A7ABA" w:rsidRDefault="004B0437" w:rsidP="004B0437">
      <w:pPr>
        <w:pStyle w:val="ab"/>
        <w:numPr>
          <w:ilvl w:val="0"/>
          <w:numId w:val="980"/>
        </w:numPr>
        <w:spacing w:after="0"/>
        <w:rPr>
          <w:b/>
        </w:rPr>
      </w:pPr>
      <w:r w:rsidRPr="003A7ABA">
        <w:rPr>
          <w:b/>
        </w:rPr>
        <w:t>РАБОЧАЯ ПРОГРАММА</w:t>
      </w:r>
    </w:p>
    <w:p w14:paraId="69C34966" w14:textId="77777777" w:rsidR="004B0437" w:rsidRPr="003A7ABA" w:rsidRDefault="004B0437" w:rsidP="004B0437">
      <w:pPr>
        <w:pStyle w:val="ab"/>
        <w:numPr>
          <w:ilvl w:val="0"/>
          <w:numId w:val="980"/>
        </w:numPr>
        <w:tabs>
          <w:tab w:val="num" w:pos="0"/>
        </w:tabs>
        <w:spacing w:after="0"/>
        <w:rPr>
          <w:b/>
        </w:rPr>
      </w:pPr>
      <w:r w:rsidRPr="003A7ABA">
        <w:rPr>
          <w:b/>
        </w:rPr>
        <w:t>УЧЕБНЫЙ ПЛАН</w:t>
      </w:r>
    </w:p>
    <w:p w14:paraId="03E3B35D" w14:textId="77777777" w:rsidR="004B0437" w:rsidRDefault="004B0437" w:rsidP="004B0437">
      <w:pPr>
        <w:pStyle w:val="ab"/>
        <w:numPr>
          <w:ilvl w:val="0"/>
          <w:numId w:val="980"/>
        </w:numPr>
        <w:tabs>
          <w:tab w:val="num" w:pos="0"/>
        </w:tabs>
        <w:spacing w:after="0"/>
        <w:rPr>
          <w:b/>
        </w:rPr>
      </w:pPr>
      <w:r w:rsidRPr="003A7ABA">
        <w:rPr>
          <w:b/>
        </w:rPr>
        <w:t>УЧЕБНО-ТЕМАТИЧЕСКИЙ ПЛАН</w:t>
      </w:r>
    </w:p>
    <w:p w14:paraId="51649A13" w14:textId="77777777" w:rsidR="004B0437" w:rsidRDefault="004B0437" w:rsidP="004B0437">
      <w:pPr>
        <w:pStyle w:val="ab"/>
        <w:numPr>
          <w:ilvl w:val="0"/>
          <w:numId w:val="980"/>
        </w:numPr>
        <w:tabs>
          <w:tab w:val="num" w:pos="0"/>
        </w:tabs>
        <w:spacing w:after="0"/>
        <w:rPr>
          <w:b/>
        </w:rPr>
      </w:pPr>
      <w:r>
        <w:rPr>
          <w:b/>
        </w:rPr>
        <w:t>КАЛЕНДАРНЫЙ УЧЕБНЫЙ ГРАФИК</w:t>
      </w:r>
    </w:p>
    <w:p w14:paraId="1B77B9F3" w14:textId="77777777" w:rsidR="004B0437" w:rsidRPr="003A7ABA" w:rsidRDefault="004B0437" w:rsidP="004B0437">
      <w:pPr>
        <w:pStyle w:val="ab"/>
        <w:numPr>
          <w:ilvl w:val="0"/>
          <w:numId w:val="980"/>
        </w:numPr>
        <w:tabs>
          <w:tab w:val="num" w:pos="0"/>
        </w:tabs>
        <w:spacing w:after="0"/>
        <w:rPr>
          <w:b/>
        </w:rPr>
      </w:pPr>
      <w:r>
        <w:rPr>
          <w:b/>
        </w:rPr>
        <w:t>СОДЕРЖАНИЕ МАТЕРИАЛА ПРОГРАММЫ</w:t>
      </w:r>
    </w:p>
    <w:p w14:paraId="5B255A18" w14:textId="77777777" w:rsidR="004B0437" w:rsidRPr="003A7ABA" w:rsidRDefault="004B0437" w:rsidP="004B0437">
      <w:pPr>
        <w:pStyle w:val="ab"/>
        <w:numPr>
          <w:ilvl w:val="0"/>
          <w:numId w:val="980"/>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42FE3B1D" w14:textId="77777777" w:rsidR="004B0437" w:rsidRPr="003A7ABA" w:rsidRDefault="004B0437" w:rsidP="004B0437">
      <w:pPr>
        <w:pStyle w:val="ab"/>
        <w:numPr>
          <w:ilvl w:val="0"/>
          <w:numId w:val="980"/>
        </w:numPr>
        <w:tabs>
          <w:tab w:val="num" w:pos="0"/>
        </w:tabs>
        <w:spacing w:after="0"/>
        <w:rPr>
          <w:b/>
        </w:rPr>
      </w:pPr>
      <w:r w:rsidRPr="003A7ABA">
        <w:rPr>
          <w:b/>
        </w:rPr>
        <w:t>КАРТА ОБЕСПЕЧЕННОСТИ УЧЕБНО-МЕТОДИЧЕСКОЙ ЛИТЕРАТУРОЙ</w:t>
      </w:r>
    </w:p>
    <w:p w14:paraId="2E2E8CB2" w14:textId="77777777" w:rsidR="004B0437" w:rsidRDefault="004B0437" w:rsidP="004B0437">
      <w:pPr>
        <w:pStyle w:val="ab"/>
        <w:numPr>
          <w:ilvl w:val="0"/>
          <w:numId w:val="980"/>
        </w:numPr>
        <w:tabs>
          <w:tab w:val="num" w:pos="0"/>
        </w:tabs>
        <w:spacing w:after="0"/>
        <w:rPr>
          <w:b/>
        </w:rPr>
      </w:pPr>
      <w:r>
        <w:rPr>
          <w:b/>
        </w:rPr>
        <w:t>ФОНД ОЦЕНОЧНЫХ СРЕДСТВ</w:t>
      </w:r>
    </w:p>
    <w:p w14:paraId="4AD8553E" w14:textId="77777777" w:rsidR="004B0437" w:rsidRPr="001063D1" w:rsidRDefault="004B0437" w:rsidP="004B0437">
      <w:pPr>
        <w:pStyle w:val="ab"/>
        <w:numPr>
          <w:ilvl w:val="0"/>
          <w:numId w:val="980"/>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684AF76C" w14:textId="77777777" w:rsidR="004B0437" w:rsidRPr="002F10CA" w:rsidRDefault="004B0437" w:rsidP="004B0437">
      <w:pPr>
        <w:pStyle w:val="ab"/>
        <w:numPr>
          <w:ilvl w:val="0"/>
          <w:numId w:val="980"/>
        </w:numPr>
        <w:tabs>
          <w:tab w:val="num" w:pos="0"/>
        </w:tabs>
        <w:spacing w:after="0"/>
        <w:rPr>
          <w:b/>
        </w:rPr>
      </w:pPr>
      <w:r w:rsidRPr="002F10CA">
        <w:rPr>
          <w:b/>
          <w:caps/>
        </w:rPr>
        <w:t>требования к итого</w:t>
      </w:r>
      <w:r>
        <w:rPr>
          <w:b/>
          <w:caps/>
        </w:rPr>
        <w:t>вой</w:t>
      </w:r>
      <w:r w:rsidRPr="002F10CA">
        <w:rPr>
          <w:b/>
          <w:caps/>
        </w:rPr>
        <w:t xml:space="preserve"> аттеСТАЦИИ</w:t>
      </w:r>
    </w:p>
    <w:p w14:paraId="1F02EA84" w14:textId="77777777" w:rsidR="004B0437" w:rsidRPr="002F10CA" w:rsidRDefault="004B0437" w:rsidP="004B0437">
      <w:pPr>
        <w:pStyle w:val="ab"/>
        <w:numPr>
          <w:ilvl w:val="0"/>
          <w:numId w:val="980"/>
        </w:numPr>
        <w:tabs>
          <w:tab w:val="num" w:pos="0"/>
        </w:tabs>
        <w:spacing w:after="0"/>
        <w:rPr>
          <w:b/>
        </w:rPr>
      </w:pPr>
      <w:r w:rsidRPr="002F10CA">
        <w:rPr>
          <w:b/>
          <w:caps/>
        </w:rPr>
        <w:t>ОРГАНИЗАЦИОННО-ПЕДАГОГИЧЕСКИЕ УСЛОВИЯ</w:t>
      </w:r>
    </w:p>
    <w:p w14:paraId="4DEB7C3B" w14:textId="77777777" w:rsidR="004B0437" w:rsidRPr="003A7ABA" w:rsidRDefault="004B0437" w:rsidP="004B0437">
      <w:pPr>
        <w:pStyle w:val="ab"/>
        <w:numPr>
          <w:ilvl w:val="0"/>
          <w:numId w:val="980"/>
        </w:numPr>
        <w:spacing w:after="0"/>
        <w:jc w:val="left"/>
        <w:rPr>
          <w:b/>
        </w:rPr>
      </w:pPr>
      <w:r w:rsidRPr="003A7ABA">
        <w:rPr>
          <w:b/>
        </w:rPr>
        <w:t>СПИСОК РЕКОМЕНДОВАННОЙ ЛИТЕРАТУРЫ</w:t>
      </w:r>
    </w:p>
    <w:p w14:paraId="5E09B8B3" w14:textId="77777777" w:rsidR="003B4F62" w:rsidRDefault="003B4F62" w:rsidP="003B4F62">
      <w:pPr>
        <w:jc w:val="center"/>
        <w:rPr>
          <w:b/>
        </w:rPr>
      </w:pPr>
    </w:p>
    <w:p w14:paraId="35FF9FFE" w14:textId="77777777" w:rsidR="003B4F62" w:rsidRDefault="003B4F62" w:rsidP="003B4F62">
      <w:pPr>
        <w:jc w:val="center"/>
        <w:rPr>
          <w:b/>
        </w:rPr>
      </w:pPr>
    </w:p>
    <w:p w14:paraId="2AA99B82" w14:textId="77777777" w:rsidR="003B4F62" w:rsidRDefault="003B4F62" w:rsidP="003B4F62">
      <w:pPr>
        <w:jc w:val="center"/>
        <w:rPr>
          <w:b/>
        </w:rPr>
      </w:pPr>
    </w:p>
    <w:p w14:paraId="47BF8199" w14:textId="77777777" w:rsidR="003B4F62" w:rsidRPr="00FE6BDD" w:rsidRDefault="003B4F62" w:rsidP="003B4F62">
      <w:pPr>
        <w:widowControl w:val="0"/>
        <w:jc w:val="center"/>
        <w:rPr>
          <w:b/>
          <w:bCs/>
        </w:rPr>
      </w:pPr>
      <w:r w:rsidRPr="00FE6BDD">
        <w:rPr>
          <w:b/>
          <w:bCs/>
        </w:rPr>
        <w:t xml:space="preserve">РАБОЧАЯ ПРОГРАММА </w:t>
      </w:r>
    </w:p>
    <w:p w14:paraId="18DBAD57" w14:textId="77777777" w:rsidR="003B4F62" w:rsidRPr="002B3DD1" w:rsidRDefault="003B4F62" w:rsidP="003B4F62">
      <w:pPr>
        <w:pStyle w:val="40"/>
        <w:ind w:left="465"/>
        <w:rPr>
          <w:caps/>
          <w:sz w:val="24"/>
        </w:rPr>
      </w:pPr>
    </w:p>
    <w:p w14:paraId="3E95A584" w14:textId="77777777" w:rsidR="00427657" w:rsidRPr="002B3DD1" w:rsidRDefault="00BA0FD6" w:rsidP="00427657">
      <w:pPr>
        <w:jc w:val="both"/>
      </w:pPr>
      <w:r w:rsidRPr="00385B04">
        <w:rPr>
          <w:b/>
        </w:rPr>
        <w:t>1. Категория слушателей</w:t>
      </w:r>
      <w:r w:rsidRPr="002B3DD1">
        <w:t xml:space="preserve"> – </w:t>
      </w:r>
      <w:r w:rsidR="00427657" w:rsidRPr="002B3DD1">
        <w:t xml:space="preserve">имеющие высшее медицинское </w:t>
      </w:r>
      <w:r w:rsidR="00C64626" w:rsidRPr="002B3DD1">
        <w:t xml:space="preserve">образование по специальности </w:t>
      </w:r>
      <w:r w:rsidR="00177BF6" w:rsidRPr="002B3DD1">
        <w:t>«060101 Лечебное дело»</w:t>
      </w:r>
      <w:r w:rsidR="00C64626" w:rsidRPr="002B3DD1">
        <w:t xml:space="preserve"> </w:t>
      </w:r>
      <w:r w:rsidR="00427657" w:rsidRPr="002B3DD1">
        <w:t xml:space="preserve">- квалификация “врач” или по специальности </w:t>
      </w:r>
      <w:r w:rsidR="00177BF6" w:rsidRPr="002B3DD1">
        <w:t xml:space="preserve"> «060103 Педиатрия»</w:t>
      </w:r>
      <w:r w:rsidR="00C64626" w:rsidRPr="002B3DD1">
        <w:t xml:space="preserve"> -  квалификация “врач” при наличии послевузовского профессионального образования по одной из специальностей: «Педиатрия», «Терапия»</w:t>
      </w:r>
    </w:p>
    <w:p w14:paraId="0DFB9AAA" w14:textId="77777777" w:rsidR="001A4AC0" w:rsidRPr="00385B04" w:rsidRDefault="00BA0FD6" w:rsidP="00BA0FD6">
      <w:pPr>
        <w:spacing w:before="100" w:beforeAutospacing="1" w:after="100" w:afterAutospacing="1"/>
        <w:rPr>
          <w:b/>
          <w:color w:val="000000"/>
        </w:rPr>
      </w:pPr>
      <w:r w:rsidRPr="00385B04">
        <w:rPr>
          <w:b/>
          <w:color w:val="000000"/>
        </w:rPr>
        <w:t>2. Длительность  и форма обучения</w:t>
      </w:r>
    </w:p>
    <w:p w14:paraId="086919D8" w14:textId="77777777" w:rsidR="001A4AC0" w:rsidRPr="002B3DD1" w:rsidRDefault="001A4AC0" w:rsidP="004B0437">
      <w:pPr>
        <w:jc w:val="both"/>
      </w:pPr>
      <w:r w:rsidRPr="002B3DD1">
        <w:t>Нормативный срок освоения образовательной программы</w:t>
      </w:r>
      <w:r w:rsidR="00BA0FD6" w:rsidRPr="002B3DD1">
        <w:t xml:space="preserve"> </w:t>
      </w:r>
      <w:r w:rsidRPr="002B3DD1">
        <w:t xml:space="preserve">профессиональной переподготовки </w:t>
      </w:r>
      <w:r w:rsidRPr="002B3DD1">
        <w:rPr>
          <w:bCs/>
        </w:rPr>
        <w:t xml:space="preserve"> по специальности общая врачебная практика составляет </w:t>
      </w:r>
      <w:r w:rsidRPr="002B3DD1">
        <w:t xml:space="preserve"> </w:t>
      </w:r>
      <w:r w:rsidR="00385B04">
        <w:t>– 576</w:t>
      </w:r>
      <w:r w:rsidR="00BA0FD6" w:rsidRPr="002B3DD1">
        <w:t xml:space="preserve"> часа (кредита)</w:t>
      </w:r>
      <w:r w:rsidRPr="002B3DD1">
        <w:t>, т.е.</w:t>
      </w:r>
      <w:r w:rsidR="00385B04">
        <w:t xml:space="preserve"> 16</w:t>
      </w:r>
      <w:r w:rsidR="00BA0FD6" w:rsidRPr="002B3DD1">
        <w:t xml:space="preserve"> ЗЕ</w:t>
      </w:r>
      <w:r w:rsidRPr="002B3DD1">
        <w:t xml:space="preserve">. Из них аудиторная нагрузка - </w:t>
      </w:r>
      <w:r w:rsidRPr="009046C9">
        <w:t>576 часов.</w:t>
      </w:r>
    </w:p>
    <w:p w14:paraId="43111BC8" w14:textId="77777777" w:rsidR="001A4AC0" w:rsidRPr="002B3DD1" w:rsidRDefault="001A4AC0" w:rsidP="004B0437">
      <w:pPr>
        <w:jc w:val="both"/>
      </w:pPr>
      <w:r w:rsidRPr="002B3DD1">
        <w:t>Форма обучения - очная</w:t>
      </w:r>
    </w:p>
    <w:p w14:paraId="026396DC" w14:textId="77777777" w:rsidR="001A4AC0" w:rsidRPr="002B3DD1" w:rsidRDefault="001A4AC0" w:rsidP="001A4AC0">
      <w:pPr>
        <w:pStyle w:val="ab"/>
        <w:tabs>
          <w:tab w:val="num" w:pos="0"/>
        </w:tabs>
        <w:spacing w:after="0"/>
        <w:ind w:firstLine="0"/>
      </w:pPr>
    </w:p>
    <w:p w14:paraId="419F292C" w14:textId="77777777" w:rsidR="00BA0FD6" w:rsidRPr="00385B04" w:rsidRDefault="00BA0FD6" w:rsidP="001A4AC0">
      <w:pPr>
        <w:pStyle w:val="ab"/>
        <w:tabs>
          <w:tab w:val="num" w:pos="0"/>
        </w:tabs>
        <w:spacing w:after="0"/>
        <w:ind w:firstLine="0"/>
        <w:rPr>
          <w:b/>
        </w:rPr>
      </w:pPr>
      <w:r w:rsidRPr="00385B04">
        <w:rPr>
          <w:b/>
        </w:rPr>
        <w:t>3. Цели и задачи учебной дисциплины</w:t>
      </w:r>
    </w:p>
    <w:p w14:paraId="11FB601F" w14:textId="77777777" w:rsidR="00BA0FD6" w:rsidRPr="002B3DD1" w:rsidRDefault="00BA0FD6" w:rsidP="00BA0FD6">
      <w:pPr>
        <w:pStyle w:val="a6"/>
        <w:widowControl w:val="0"/>
        <w:spacing w:after="0"/>
        <w:ind w:left="0" w:firstLine="624"/>
        <w:jc w:val="both"/>
      </w:pPr>
    </w:p>
    <w:p w14:paraId="73A3354A" w14:textId="77777777" w:rsidR="00BA0FD6" w:rsidRPr="002B3DD1" w:rsidRDefault="00BA0FD6" w:rsidP="00385B04">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57404248" w14:textId="77777777" w:rsidR="00BA0FD6" w:rsidRPr="002B3DD1" w:rsidRDefault="00BA0FD6" w:rsidP="00BA0FD6">
      <w:pPr>
        <w:pStyle w:val="a6"/>
        <w:widowControl w:val="0"/>
        <w:spacing w:after="0"/>
        <w:ind w:left="0" w:firstLine="624"/>
        <w:jc w:val="both"/>
        <w:rPr>
          <w:spacing w:val="-4"/>
        </w:rPr>
      </w:pPr>
    </w:p>
    <w:p w14:paraId="573B9B4C" w14:textId="77777777" w:rsidR="00BA0FD6" w:rsidRPr="002B3DD1" w:rsidRDefault="00BA0FD6" w:rsidP="00385B04">
      <w:pPr>
        <w:pStyle w:val="a6"/>
        <w:widowControl w:val="0"/>
        <w:spacing w:after="0"/>
        <w:ind w:left="0"/>
        <w:jc w:val="both"/>
      </w:pPr>
      <w:r w:rsidRPr="002B3DD1">
        <w:rPr>
          <w:u w:val="single"/>
        </w:rPr>
        <w:t>Задачи изучения предмета</w:t>
      </w:r>
      <w:r w:rsidRPr="002B3DD1">
        <w:t>:</w:t>
      </w:r>
    </w:p>
    <w:p w14:paraId="24C195F7" w14:textId="77777777" w:rsidR="00BA0FD6" w:rsidRPr="002B3DD1" w:rsidRDefault="00BA0FD6" w:rsidP="00BA0FD6">
      <w:pPr>
        <w:pStyle w:val="a6"/>
        <w:widowControl w:val="0"/>
        <w:spacing w:after="0"/>
        <w:ind w:left="0" w:hanging="48"/>
        <w:jc w:val="both"/>
      </w:pPr>
      <w:r w:rsidRPr="002B3DD1">
        <w:t xml:space="preserve"> </w:t>
      </w:r>
    </w:p>
    <w:p w14:paraId="31A2F907" w14:textId="77777777" w:rsidR="00BA0FD6" w:rsidRPr="002B3DD1" w:rsidRDefault="00BA0FD6" w:rsidP="004B0437">
      <w:pPr>
        <w:pStyle w:val="a6"/>
        <w:widowControl w:val="0"/>
        <w:numPr>
          <w:ilvl w:val="0"/>
          <w:numId w:val="981"/>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4384248" w14:textId="77777777" w:rsidR="00BA0FD6" w:rsidRPr="002B3DD1" w:rsidRDefault="00BA0FD6" w:rsidP="004B0437">
      <w:pPr>
        <w:pStyle w:val="a6"/>
        <w:widowControl w:val="0"/>
        <w:numPr>
          <w:ilvl w:val="0"/>
          <w:numId w:val="981"/>
        </w:numPr>
        <w:spacing w:after="0"/>
        <w:jc w:val="both"/>
      </w:pPr>
      <w:r w:rsidRPr="002B3DD1">
        <w:t>освоение методов лечения больных с патологией внутренних органов</w:t>
      </w:r>
    </w:p>
    <w:p w14:paraId="0D539B9A" w14:textId="77777777" w:rsidR="009046C9" w:rsidRPr="00BA0FD6" w:rsidRDefault="00BA0FD6" w:rsidP="004B0437">
      <w:pPr>
        <w:pStyle w:val="a6"/>
        <w:widowControl w:val="0"/>
        <w:numPr>
          <w:ilvl w:val="0"/>
          <w:numId w:val="981"/>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w:t>
      </w:r>
      <w:r w:rsidR="004B0437">
        <w:t>иклинических условиях и на дому</w:t>
      </w:r>
    </w:p>
    <w:p w14:paraId="5B851572" w14:textId="77777777" w:rsidR="004B0437" w:rsidRDefault="004B0437" w:rsidP="004B0437">
      <w:pPr>
        <w:tabs>
          <w:tab w:val="num" w:pos="0"/>
        </w:tabs>
        <w:jc w:val="both"/>
        <w:rPr>
          <w:b/>
        </w:rPr>
      </w:pPr>
      <w:r w:rsidRPr="002B3DD1">
        <w:rPr>
          <w:b/>
        </w:rPr>
        <w:lastRenderedPageBreak/>
        <w:t xml:space="preserve">4.  </w:t>
      </w:r>
      <w:r>
        <w:rPr>
          <w:b/>
        </w:rPr>
        <w:t>Характеристика профессиональной деятельности слушателей</w:t>
      </w:r>
    </w:p>
    <w:p w14:paraId="1B94A097" w14:textId="77777777" w:rsidR="004B0437" w:rsidRDefault="004B0437" w:rsidP="004B0437">
      <w:pPr>
        <w:tabs>
          <w:tab w:val="num" w:pos="0"/>
        </w:tabs>
        <w:jc w:val="both"/>
        <w:rPr>
          <w:b/>
        </w:rPr>
      </w:pPr>
    </w:p>
    <w:p w14:paraId="2FE18318" w14:textId="77777777" w:rsidR="004B0437" w:rsidRPr="00EE3528" w:rsidRDefault="004B0437" w:rsidP="004B0437">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796EF912" w14:textId="77777777" w:rsidR="004B0437" w:rsidRPr="00EE3528" w:rsidRDefault="004B0437" w:rsidP="004B0437">
      <w:pPr>
        <w:suppressAutoHyphens/>
        <w:autoSpaceDE w:val="0"/>
        <w:autoSpaceDN w:val="0"/>
        <w:adjustRightInd w:val="0"/>
        <w:ind w:firstLine="709"/>
        <w:jc w:val="both"/>
        <w:rPr>
          <w:rFonts w:eastAsia="TimesNewRoman"/>
          <w:b/>
        </w:rPr>
      </w:pPr>
    </w:p>
    <w:p w14:paraId="31562113" w14:textId="77777777" w:rsidR="004B0437" w:rsidRPr="00EE3528" w:rsidRDefault="004B0437" w:rsidP="004B0437">
      <w:pPr>
        <w:keepNext/>
        <w:jc w:val="both"/>
        <w:outlineLvl w:val="1"/>
      </w:pPr>
      <w:bookmarkStart w:id="0" w:name="_Toc411516337"/>
      <w:r w:rsidRPr="00EE3528">
        <w:t xml:space="preserve">Область профессиональной деятельности </w:t>
      </w:r>
      <w:r>
        <w:t>слушателей</w:t>
      </w:r>
      <w:r w:rsidRPr="00EE3528">
        <w:t xml:space="preserve">, освоивших программу </w:t>
      </w:r>
      <w:r>
        <w:t>профессиональной переподготовки</w:t>
      </w:r>
      <w:r w:rsidRPr="00EE3528">
        <w:t>,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w:t>
      </w:r>
    </w:p>
    <w:p w14:paraId="503FA15B" w14:textId="77777777" w:rsidR="004B0437" w:rsidRPr="00EE3528" w:rsidRDefault="004B0437" w:rsidP="004B0437"/>
    <w:p w14:paraId="341DF687" w14:textId="77777777" w:rsidR="004B0437" w:rsidRPr="00EE3528" w:rsidRDefault="004B0437" w:rsidP="004B0437">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7C87640B" w14:textId="77777777" w:rsidR="004B0437" w:rsidRPr="00EE3528" w:rsidRDefault="004B0437" w:rsidP="004B0437">
      <w:pPr>
        <w:suppressAutoHyphens/>
        <w:autoSpaceDE w:val="0"/>
        <w:autoSpaceDN w:val="0"/>
        <w:adjustRightInd w:val="0"/>
        <w:ind w:firstLine="709"/>
        <w:jc w:val="both"/>
        <w:rPr>
          <w:rFonts w:eastAsia="TimesNewRoman"/>
          <w:b/>
        </w:rPr>
      </w:pPr>
    </w:p>
    <w:p w14:paraId="7115F361" w14:textId="77777777" w:rsidR="004B0437" w:rsidRPr="00EE3528" w:rsidRDefault="004B0437" w:rsidP="004B0437">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профессиональной переподготовки</w:t>
      </w:r>
      <w:r w:rsidRPr="00EE3528">
        <w:t>, являются:</w:t>
      </w:r>
    </w:p>
    <w:p w14:paraId="7226B3F7" w14:textId="77777777" w:rsidR="004B0437" w:rsidRPr="00EE3528" w:rsidRDefault="004B0437" w:rsidP="004B0437">
      <w:pPr>
        <w:widowControl w:val="0"/>
        <w:numPr>
          <w:ilvl w:val="0"/>
          <w:numId w:val="1221"/>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51D301F1" w14:textId="77777777" w:rsidR="004B0437" w:rsidRPr="00EE3528" w:rsidRDefault="004B0437" w:rsidP="004B0437">
      <w:pPr>
        <w:widowControl w:val="0"/>
        <w:numPr>
          <w:ilvl w:val="0"/>
          <w:numId w:val="1221"/>
        </w:numPr>
        <w:suppressAutoHyphens/>
        <w:autoSpaceDE w:val="0"/>
        <w:autoSpaceDN w:val="0"/>
        <w:adjustRightInd w:val="0"/>
        <w:jc w:val="both"/>
      </w:pPr>
      <w:r w:rsidRPr="00EE3528">
        <w:t>население;</w:t>
      </w:r>
    </w:p>
    <w:p w14:paraId="26FE5418" w14:textId="77777777" w:rsidR="004B0437" w:rsidRPr="00EE3528" w:rsidRDefault="004B0437" w:rsidP="004B0437">
      <w:pPr>
        <w:widowControl w:val="0"/>
        <w:numPr>
          <w:ilvl w:val="0"/>
          <w:numId w:val="1221"/>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05ECD285" w14:textId="77777777" w:rsidR="004B0437" w:rsidRPr="00EE3528" w:rsidRDefault="004B0437" w:rsidP="004B0437">
      <w:pPr>
        <w:suppressAutoHyphens/>
        <w:autoSpaceDE w:val="0"/>
        <w:autoSpaceDN w:val="0"/>
        <w:adjustRightInd w:val="0"/>
        <w:ind w:firstLine="709"/>
        <w:jc w:val="both"/>
        <w:rPr>
          <w:rFonts w:eastAsia="TimesNewRoman"/>
          <w:b/>
        </w:rPr>
      </w:pPr>
    </w:p>
    <w:p w14:paraId="6954FBD3" w14:textId="77777777" w:rsidR="004B0437" w:rsidRPr="00EE3528" w:rsidRDefault="004B0437" w:rsidP="004B0437">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7C4DC0BD" w14:textId="77777777" w:rsidR="004B0437" w:rsidRPr="00EE3528" w:rsidRDefault="004B0437" w:rsidP="004B0437">
      <w:pPr>
        <w:suppressAutoHyphens/>
        <w:autoSpaceDE w:val="0"/>
        <w:autoSpaceDN w:val="0"/>
        <w:adjustRightInd w:val="0"/>
        <w:ind w:firstLine="709"/>
        <w:jc w:val="both"/>
        <w:rPr>
          <w:rFonts w:eastAsia="TimesNewRoman"/>
          <w:b/>
        </w:rPr>
      </w:pPr>
    </w:p>
    <w:p w14:paraId="4DE812DD" w14:textId="77777777" w:rsidR="004B0437" w:rsidRPr="00EE3528" w:rsidRDefault="004B0437" w:rsidP="004B0437">
      <w:pPr>
        <w:jc w:val="both"/>
      </w:pPr>
      <w:r w:rsidRPr="00EE3528">
        <w:t xml:space="preserve">Виды профессиональной деятельности, к которым готовятся </w:t>
      </w:r>
      <w:r w:rsidR="007A0550">
        <w:t>слушатели</w:t>
      </w:r>
      <w:r w:rsidRPr="00EE3528">
        <w:t xml:space="preserve">, освоившие программу </w:t>
      </w:r>
      <w:r>
        <w:t>профессиональной переподготовки</w:t>
      </w:r>
      <w:r w:rsidRPr="00EE3528">
        <w:t>:</w:t>
      </w:r>
    </w:p>
    <w:p w14:paraId="5B287A08" w14:textId="77777777" w:rsidR="004B0437" w:rsidRPr="00EE3528" w:rsidRDefault="004B0437" w:rsidP="004B0437">
      <w:pPr>
        <w:numPr>
          <w:ilvl w:val="0"/>
          <w:numId w:val="1216"/>
        </w:numPr>
        <w:jc w:val="both"/>
      </w:pPr>
      <w:r w:rsidRPr="00EE3528">
        <w:t>профилактическая;</w:t>
      </w:r>
    </w:p>
    <w:p w14:paraId="3ADE6544" w14:textId="77777777" w:rsidR="004B0437" w:rsidRPr="00EE3528" w:rsidRDefault="004B0437" w:rsidP="004B0437">
      <w:pPr>
        <w:numPr>
          <w:ilvl w:val="0"/>
          <w:numId w:val="1216"/>
        </w:numPr>
        <w:jc w:val="both"/>
      </w:pPr>
      <w:r w:rsidRPr="00EE3528">
        <w:t>диагностическая;</w:t>
      </w:r>
    </w:p>
    <w:p w14:paraId="00DFABD0" w14:textId="77777777" w:rsidR="004B0437" w:rsidRPr="00EE3528" w:rsidRDefault="004B0437" w:rsidP="004B0437">
      <w:pPr>
        <w:numPr>
          <w:ilvl w:val="0"/>
          <w:numId w:val="1216"/>
        </w:numPr>
        <w:jc w:val="both"/>
      </w:pPr>
      <w:r w:rsidRPr="00EE3528">
        <w:t>лечебная;</w:t>
      </w:r>
    </w:p>
    <w:p w14:paraId="1FCEF054" w14:textId="77777777" w:rsidR="004B0437" w:rsidRPr="00EE3528" w:rsidRDefault="004B0437" w:rsidP="004B0437">
      <w:pPr>
        <w:numPr>
          <w:ilvl w:val="0"/>
          <w:numId w:val="1216"/>
        </w:numPr>
        <w:jc w:val="both"/>
      </w:pPr>
      <w:r w:rsidRPr="00EE3528">
        <w:t>реабилитационная;</w:t>
      </w:r>
    </w:p>
    <w:p w14:paraId="60E68EF9" w14:textId="77777777" w:rsidR="004B0437" w:rsidRPr="00EE3528" w:rsidRDefault="004B0437" w:rsidP="004B0437">
      <w:pPr>
        <w:numPr>
          <w:ilvl w:val="0"/>
          <w:numId w:val="1216"/>
        </w:numPr>
        <w:jc w:val="both"/>
      </w:pPr>
      <w:r w:rsidRPr="00EE3528">
        <w:t>психолого-педагогическая;</w:t>
      </w:r>
    </w:p>
    <w:p w14:paraId="0807BE3D" w14:textId="77777777" w:rsidR="004B0437" w:rsidRPr="00EE3528" w:rsidRDefault="004B0437" w:rsidP="004B0437">
      <w:pPr>
        <w:numPr>
          <w:ilvl w:val="0"/>
          <w:numId w:val="1216"/>
        </w:numPr>
        <w:jc w:val="both"/>
      </w:pPr>
      <w:r w:rsidRPr="00EE3528">
        <w:t>организационно-управленческая.</w:t>
      </w:r>
    </w:p>
    <w:p w14:paraId="2C19E8CD" w14:textId="77777777" w:rsidR="004B0437" w:rsidRPr="00EE3528" w:rsidRDefault="004B0437" w:rsidP="004B0437">
      <w:pPr>
        <w:tabs>
          <w:tab w:val="num" w:pos="-5103"/>
        </w:tabs>
        <w:spacing w:line="360" w:lineRule="auto"/>
        <w:jc w:val="both"/>
      </w:pPr>
    </w:p>
    <w:p w14:paraId="7904D49D" w14:textId="77777777" w:rsidR="004B0437" w:rsidRPr="00EE3528" w:rsidRDefault="004B0437" w:rsidP="004B0437">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495D8A90" w14:textId="77777777" w:rsidR="004B0437" w:rsidRPr="00EE3528" w:rsidRDefault="004B0437" w:rsidP="004B0437">
      <w:pPr>
        <w:ind w:firstLine="708"/>
        <w:jc w:val="both"/>
      </w:pPr>
    </w:p>
    <w:p w14:paraId="24999626" w14:textId="77777777" w:rsidR="004B0437" w:rsidRPr="00EE3528" w:rsidRDefault="004B0437" w:rsidP="004B0437">
      <w:pPr>
        <w:jc w:val="both"/>
      </w:pPr>
      <w:r w:rsidRPr="00EE3528">
        <w:t xml:space="preserve">Для освоения программы по специальности </w:t>
      </w:r>
      <w:r>
        <w:t xml:space="preserve">«Общая врачебная практика» </w:t>
      </w:r>
      <w:r w:rsidRPr="00EE3528">
        <w:t>специалист (врач) должен уметь решать следующие профессиональные задачи в соответствии с видами профессиональной деятельности:</w:t>
      </w:r>
    </w:p>
    <w:p w14:paraId="3321EF7F" w14:textId="77777777" w:rsidR="004B0437" w:rsidRPr="00EE3528" w:rsidRDefault="004B0437" w:rsidP="004B0437">
      <w:pPr>
        <w:widowControl w:val="0"/>
        <w:numPr>
          <w:ilvl w:val="0"/>
          <w:numId w:val="1215"/>
        </w:numPr>
        <w:autoSpaceDE w:val="0"/>
        <w:autoSpaceDN w:val="0"/>
        <w:adjustRightInd w:val="0"/>
        <w:jc w:val="both"/>
      </w:pPr>
      <w:r w:rsidRPr="00EE3528">
        <w:t>профилактическая деятельность:</w:t>
      </w:r>
    </w:p>
    <w:p w14:paraId="37ED9DC0" w14:textId="77777777" w:rsidR="004B0437" w:rsidRPr="00EE3528" w:rsidRDefault="004B0437" w:rsidP="004B0437">
      <w:pPr>
        <w:widowControl w:val="0"/>
        <w:numPr>
          <w:ilvl w:val="0"/>
          <w:numId w:val="1218"/>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31C99496" w14:textId="77777777" w:rsidR="004B0437" w:rsidRPr="00EE3528" w:rsidRDefault="004B0437" w:rsidP="004B0437">
      <w:pPr>
        <w:widowControl w:val="0"/>
        <w:numPr>
          <w:ilvl w:val="0"/>
          <w:numId w:val="1218"/>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1D55FD0F" w14:textId="77777777" w:rsidR="004B0437" w:rsidRPr="00EE3528" w:rsidRDefault="004B0437" w:rsidP="004B0437">
      <w:pPr>
        <w:widowControl w:val="0"/>
        <w:numPr>
          <w:ilvl w:val="0"/>
          <w:numId w:val="1218"/>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06D9F5A1" w14:textId="77777777" w:rsidR="004B0437" w:rsidRPr="00EE3528" w:rsidRDefault="004B0437" w:rsidP="004B0437">
      <w:pPr>
        <w:widowControl w:val="0"/>
        <w:numPr>
          <w:ilvl w:val="0"/>
          <w:numId w:val="1215"/>
        </w:numPr>
        <w:autoSpaceDE w:val="0"/>
        <w:autoSpaceDN w:val="0"/>
        <w:adjustRightInd w:val="0"/>
        <w:jc w:val="both"/>
      </w:pPr>
      <w:r w:rsidRPr="00EE3528">
        <w:t>диагностическая деятельность:</w:t>
      </w:r>
    </w:p>
    <w:p w14:paraId="72B0D868" w14:textId="77777777" w:rsidR="004B0437" w:rsidRPr="00EE3528" w:rsidRDefault="004B0437" w:rsidP="004B0437">
      <w:pPr>
        <w:widowControl w:val="0"/>
        <w:numPr>
          <w:ilvl w:val="0"/>
          <w:numId w:val="1219"/>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056B1375" w14:textId="77777777" w:rsidR="004B0437" w:rsidRPr="00EE3528" w:rsidRDefault="004B0437" w:rsidP="004B0437">
      <w:pPr>
        <w:widowControl w:val="0"/>
        <w:numPr>
          <w:ilvl w:val="0"/>
          <w:numId w:val="1219"/>
        </w:numPr>
        <w:autoSpaceDE w:val="0"/>
        <w:autoSpaceDN w:val="0"/>
        <w:adjustRightInd w:val="0"/>
        <w:jc w:val="both"/>
      </w:pPr>
      <w:r w:rsidRPr="00EE3528">
        <w:t>диагностика неотложных состояний;</w:t>
      </w:r>
    </w:p>
    <w:p w14:paraId="77D624C6" w14:textId="77777777" w:rsidR="004B0437" w:rsidRPr="00EE3528" w:rsidRDefault="004B0437" w:rsidP="004B0437">
      <w:pPr>
        <w:widowControl w:val="0"/>
        <w:numPr>
          <w:ilvl w:val="0"/>
          <w:numId w:val="1219"/>
        </w:numPr>
        <w:autoSpaceDE w:val="0"/>
        <w:autoSpaceDN w:val="0"/>
        <w:adjustRightInd w:val="0"/>
        <w:jc w:val="both"/>
      </w:pPr>
      <w:r w:rsidRPr="00EE3528">
        <w:t>диагностика беременности;</w:t>
      </w:r>
    </w:p>
    <w:p w14:paraId="6D4DC5C0" w14:textId="77777777" w:rsidR="004B0437" w:rsidRPr="00EE3528" w:rsidRDefault="004B0437" w:rsidP="004B0437">
      <w:pPr>
        <w:widowControl w:val="0"/>
        <w:numPr>
          <w:ilvl w:val="0"/>
          <w:numId w:val="1219"/>
        </w:numPr>
        <w:autoSpaceDE w:val="0"/>
        <w:autoSpaceDN w:val="0"/>
        <w:adjustRightInd w:val="0"/>
        <w:jc w:val="both"/>
      </w:pPr>
      <w:r w:rsidRPr="00EE3528">
        <w:lastRenderedPageBreak/>
        <w:t>проведение медицинской экспертизы;</w:t>
      </w:r>
    </w:p>
    <w:p w14:paraId="5BA84079" w14:textId="77777777" w:rsidR="004B0437" w:rsidRPr="00EE3528" w:rsidRDefault="004B0437" w:rsidP="004B0437">
      <w:pPr>
        <w:widowControl w:val="0"/>
        <w:numPr>
          <w:ilvl w:val="0"/>
          <w:numId w:val="1215"/>
        </w:numPr>
        <w:autoSpaceDE w:val="0"/>
        <w:autoSpaceDN w:val="0"/>
        <w:adjustRightInd w:val="0"/>
        <w:jc w:val="both"/>
      </w:pPr>
      <w:r w:rsidRPr="00EE3528">
        <w:t>лечебная деятельность:</w:t>
      </w:r>
    </w:p>
    <w:p w14:paraId="60BE472F" w14:textId="77777777" w:rsidR="004B0437" w:rsidRPr="00EE3528" w:rsidRDefault="004B0437" w:rsidP="004B0437">
      <w:pPr>
        <w:widowControl w:val="0"/>
        <w:numPr>
          <w:ilvl w:val="0"/>
          <w:numId w:val="1220"/>
        </w:numPr>
        <w:autoSpaceDE w:val="0"/>
        <w:autoSpaceDN w:val="0"/>
        <w:adjustRightInd w:val="0"/>
        <w:jc w:val="both"/>
      </w:pPr>
      <w:r w:rsidRPr="00EE3528">
        <w:t>оказание специализированной медицинской помощи;</w:t>
      </w:r>
    </w:p>
    <w:p w14:paraId="7EBDBF1F" w14:textId="77777777" w:rsidR="004B0437" w:rsidRPr="00EE3528" w:rsidRDefault="004B0437" w:rsidP="004B0437">
      <w:pPr>
        <w:widowControl w:val="0"/>
        <w:numPr>
          <w:ilvl w:val="0"/>
          <w:numId w:val="1220"/>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5059FB6D" w14:textId="77777777" w:rsidR="004B0437" w:rsidRPr="00EE3528" w:rsidRDefault="004B0437" w:rsidP="004B0437">
      <w:pPr>
        <w:widowControl w:val="0"/>
        <w:numPr>
          <w:ilvl w:val="0"/>
          <w:numId w:val="1220"/>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270F657B" w14:textId="77777777" w:rsidR="004B0437" w:rsidRPr="00EE3528" w:rsidRDefault="004B0437" w:rsidP="004B0437">
      <w:pPr>
        <w:widowControl w:val="0"/>
        <w:numPr>
          <w:ilvl w:val="0"/>
          <w:numId w:val="1215"/>
        </w:numPr>
        <w:autoSpaceDE w:val="0"/>
        <w:autoSpaceDN w:val="0"/>
        <w:adjustRightInd w:val="0"/>
        <w:jc w:val="both"/>
      </w:pPr>
      <w:r w:rsidRPr="00EE3528">
        <w:t>реабилитационная деятельность:</w:t>
      </w:r>
    </w:p>
    <w:p w14:paraId="14B4F435" w14:textId="77777777" w:rsidR="004B0437" w:rsidRPr="00EE3528" w:rsidRDefault="004B0437" w:rsidP="004B0437">
      <w:pPr>
        <w:widowControl w:val="0"/>
        <w:numPr>
          <w:ilvl w:val="0"/>
          <w:numId w:val="1223"/>
        </w:numPr>
        <w:autoSpaceDE w:val="0"/>
        <w:autoSpaceDN w:val="0"/>
        <w:adjustRightInd w:val="0"/>
        <w:jc w:val="both"/>
      </w:pPr>
      <w:r w:rsidRPr="00EE3528">
        <w:t>проведение медицинской реабилитации и санаторно-курортного лечения;</w:t>
      </w:r>
    </w:p>
    <w:p w14:paraId="7D094488" w14:textId="77777777" w:rsidR="004B0437" w:rsidRPr="00EE3528" w:rsidRDefault="004B0437" w:rsidP="004B0437">
      <w:pPr>
        <w:widowControl w:val="0"/>
        <w:numPr>
          <w:ilvl w:val="0"/>
          <w:numId w:val="1223"/>
        </w:numPr>
        <w:autoSpaceDE w:val="0"/>
        <w:autoSpaceDN w:val="0"/>
        <w:adjustRightInd w:val="0"/>
        <w:jc w:val="both"/>
      </w:pPr>
      <w:r w:rsidRPr="00EE3528">
        <w:t>психолого-педагогическая деятельность:</w:t>
      </w:r>
    </w:p>
    <w:p w14:paraId="679706D8" w14:textId="77777777" w:rsidR="004B0437" w:rsidRPr="00EE3528" w:rsidRDefault="004B0437" w:rsidP="004B0437">
      <w:pPr>
        <w:widowControl w:val="0"/>
        <w:numPr>
          <w:ilvl w:val="0"/>
          <w:numId w:val="1223"/>
        </w:numPr>
        <w:autoSpaceDE w:val="0"/>
        <w:autoSpaceDN w:val="0"/>
        <w:adjustRightInd w:val="0"/>
        <w:jc w:val="both"/>
      </w:pPr>
      <w:r w:rsidRPr="00EE3528">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27EE8CF9" w14:textId="77777777" w:rsidR="004B0437" w:rsidRPr="00EE3528" w:rsidRDefault="004B0437" w:rsidP="004B0437">
      <w:pPr>
        <w:widowControl w:val="0"/>
        <w:numPr>
          <w:ilvl w:val="0"/>
          <w:numId w:val="1222"/>
        </w:numPr>
        <w:autoSpaceDE w:val="0"/>
        <w:autoSpaceDN w:val="0"/>
        <w:adjustRightInd w:val="0"/>
        <w:ind w:hanging="720"/>
        <w:jc w:val="both"/>
      </w:pPr>
      <w:r w:rsidRPr="00EE3528">
        <w:t>организационно-управленческая деятельность:</w:t>
      </w:r>
    </w:p>
    <w:p w14:paraId="05A2F3A5" w14:textId="77777777" w:rsidR="004B0437" w:rsidRPr="00EE3528" w:rsidRDefault="004B0437" w:rsidP="004B0437">
      <w:pPr>
        <w:widowControl w:val="0"/>
        <w:numPr>
          <w:ilvl w:val="0"/>
          <w:numId w:val="1217"/>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5769A37B" w14:textId="77777777" w:rsidR="004B0437" w:rsidRPr="00EE3528" w:rsidRDefault="004B0437" w:rsidP="004B0437">
      <w:pPr>
        <w:widowControl w:val="0"/>
        <w:numPr>
          <w:ilvl w:val="0"/>
          <w:numId w:val="1217"/>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0AB19BC6" w14:textId="77777777" w:rsidR="004B0437" w:rsidRPr="00EE3528" w:rsidRDefault="004B0437" w:rsidP="004B0437">
      <w:pPr>
        <w:widowControl w:val="0"/>
        <w:numPr>
          <w:ilvl w:val="0"/>
          <w:numId w:val="1217"/>
        </w:numPr>
        <w:autoSpaceDE w:val="0"/>
        <w:autoSpaceDN w:val="0"/>
        <w:adjustRightInd w:val="0"/>
        <w:jc w:val="both"/>
      </w:pPr>
      <w:r w:rsidRPr="00EE3528">
        <w:t>организация проведения медицинской экспертизы;</w:t>
      </w:r>
    </w:p>
    <w:p w14:paraId="5AB1B898" w14:textId="77777777" w:rsidR="004B0437" w:rsidRPr="00EE3528" w:rsidRDefault="004B0437" w:rsidP="004B0437">
      <w:pPr>
        <w:widowControl w:val="0"/>
        <w:numPr>
          <w:ilvl w:val="0"/>
          <w:numId w:val="1217"/>
        </w:numPr>
        <w:autoSpaceDE w:val="0"/>
        <w:autoSpaceDN w:val="0"/>
        <w:adjustRightInd w:val="0"/>
        <w:jc w:val="both"/>
      </w:pPr>
      <w:r w:rsidRPr="00EE3528">
        <w:t>организация оценки качества оказания медицинской помощи пациентам;</w:t>
      </w:r>
    </w:p>
    <w:p w14:paraId="6F038BDD" w14:textId="77777777" w:rsidR="004B0437" w:rsidRPr="00EE3528" w:rsidRDefault="004B0437" w:rsidP="004B0437">
      <w:pPr>
        <w:widowControl w:val="0"/>
        <w:numPr>
          <w:ilvl w:val="0"/>
          <w:numId w:val="1217"/>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761985A8" w14:textId="77777777" w:rsidR="004B0437" w:rsidRPr="00EE3528" w:rsidRDefault="004B0437" w:rsidP="004B0437">
      <w:pPr>
        <w:widowControl w:val="0"/>
        <w:numPr>
          <w:ilvl w:val="0"/>
          <w:numId w:val="1217"/>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4C297F48" w14:textId="77777777" w:rsidR="004B0437" w:rsidRPr="00EE3528" w:rsidRDefault="004B0437" w:rsidP="004B0437">
      <w:pPr>
        <w:widowControl w:val="0"/>
        <w:numPr>
          <w:ilvl w:val="0"/>
          <w:numId w:val="1217"/>
        </w:numPr>
        <w:autoSpaceDE w:val="0"/>
        <w:autoSpaceDN w:val="0"/>
        <w:adjustRightInd w:val="0"/>
        <w:jc w:val="both"/>
      </w:pPr>
      <w:r w:rsidRPr="00EE3528">
        <w:t>соблюдение основных требований информационной безопасности.</w:t>
      </w:r>
    </w:p>
    <w:p w14:paraId="6F04D3BB" w14:textId="77777777" w:rsidR="004B0437" w:rsidRPr="00EE3528" w:rsidRDefault="004B0437" w:rsidP="004B0437">
      <w:pPr>
        <w:ind w:firstLine="708"/>
        <w:jc w:val="both"/>
      </w:pPr>
    </w:p>
    <w:p w14:paraId="273BA053" w14:textId="77777777" w:rsidR="004B0437" w:rsidRPr="00EE3528" w:rsidRDefault="004B0437" w:rsidP="004B0437">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программы профессиональной переподготовки</w:t>
      </w:r>
    </w:p>
    <w:p w14:paraId="35825F81" w14:textId="77777777" w:rsidR="004B0437" w:rsidRPr="00EE3528" w:rsidRDefault="004B0437" w:rsidP="004B0437">
      <w:pPr>
        <w:suppressAutoHyphens/>
        <w:autoSpaceDE w:val="0"/>
        <w:autoSpaceDN w:val="0"/>
        <w:adjustRightInd w:val="0"/>
        <w:ind w:firstLine="708"/>
        <w:jc w:val="both"/>
      </w:pPr>
    </w:p>
    <w:p w14:paraId="6596990D" w14:textId="77777777" w:rsidR="004B0437" w:rsidRPr="00EE3528" w:rsidRDefault="004B0437" w:rsidP="004B0437">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5D7A629C" w14:textId="77777777" w:rsidR="004B0437" w:rsidRDefault="004B0437" w:rsidP="004B0437">
      <w:pPr>
        <w:pStyle w:val="ConsPlusNormal"/>
        <w:ind w:firstLine="0"/>
        <w:jc w:val="both"/>
        <w:rPr>
          <w:rFonts w:ascii="Times New Roman" w:hAnsi="Times New Roman" w:cs="Times New Roman"/>
          <w:sz w:val="24"/>
          <w:szCs w:val="24"/>
        </w:rPr>
      </w:pPr>
    </w:p>
    <w:p w14:paraId="3B25E12D"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373C4168"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1DA60641"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054AAC6E" w14:textId="77777777" w:rsidR="004B0437" w:rsidRDefault="004B0437" w:rsidP="004B0437">
      <w:pPr>
        <w:pStyle w:val="ConsPlusNormal"/>
        <w:ind w:firstLine="540"/>
        <w:jc w:val="both"/>
        <w:rPr>
          <w:rFonts w:ascii="Times New Roman" w:hAnsi="Times New Roman" w:cs="Times New Roman"/>
          <w:sz w:val="24"/>
          <w:szCs w:val="24"/>
        </w:rPr>
      </w:pPr>
    </w:p>
    <w:p w14:paraId="1CC5B003"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66FE1178"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3BF11324" w14:textId="77777777" w:rsidR="004B0437" w:rsidRDefault="004B0437" w:rsidP="004B0437">
      <w:pPr>
        <w:pStyle w:val="ConsPlusNormal"/>
        <w:ind w:firstLine="0"/>
        <w:jc w:val="both"/>
        <w:rPr>
          <w:rFonts w:ascii="Times New Roman" w:hAnsi="Times New Roman" w:cs="Times New Roman"/>
          <w:sz w:val="24"/>
          <w:szCs w:val="24"/>
        </w:rPr>
      </w:pPr>
    </w:p>
    <w:p w14:paraId="2A783128"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6002A6A4"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60BFDCFC"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3B8D8F9B" w14:textId="77777777" w:rsidR="004B0437" w:rsidRDefault="004B0437" w:rsidP="004B0437">
      <w:pPr>
        <w:pStyle w:val="ConsPlusNormal"/>
        <w:ind w:firstLine="540"/>
        <w:jc w:val="both"/>
        <w:rPr>
          <w:rFonts w:ascii="Times New Roman" w:hAnsi="Times New Roman" w:cs="Times New Roman"/>
          <w:sz w:val="24"/>
          <w:szCs w:val="24"/>
        </w:rPr>
      </w:pPr>
    </w:p>
    <w:p w14:paraId="40CB01E7"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4714D787"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059D435E" w14:textId="77777777" w:rsidR="004B0437" w:rsidRDefault="004B0437" w:rsidP="004B0437">
      <w:pPr>
        <w:pStyle w:val="ConsPlusNormal"/>
        <w:ind w:firstLine="540"/>
        <w:jc w:val="both"/>
        <w:rPr>
          <w:rFonts w:ascii="Times New Roman" w:hAnsi="Times New Roman" w:cs="Times New Roman"/>
          <w:sz w:val="24"/>
          <w:szCs w:val="24"/>
        </w:rPr>
      </w:pPr>
    </w:p>
    <w:p w14:paraId="7D2E2125"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6DBA8AE4"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286F2FCF" w14:textId="77777777" w:rsidR="004B0437" w:rsidRDefault="004B0437" w:rsidP="004B0437">
      <w:pPr>
        <w:pStyle w:val="ConsPlusNormal"/>
        <w:ind w:firstLine="540"/>
        <w:jc w:val="both"/>
        <w:rPr>
          <w:rFonts w:ascii="Times New Roman" w:hAnsi="Times New Roman" w:cs="Times New Roman"/>
          <w:sz w:val="24"/>
          <w:szCs w:val="24"/>
        </w:rPr>
      </w:pPr>
    </w:p>
    <w:p w14:paraId="4C89F017" w14:textId="77777777" w:rsidR="004B0437" w:rsidRPr="006E1C89" w:rsidRDefault="004B0437" w:rsidP="004B043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62CC7EAA" w14:textId="77777777" w:rsidR="004B0437" w:rsidRPr="006E1C89"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5A243791" w14:textId="77777777" w:rsidR="004B0437" w:rsidRPr="00026C5E" w:rsidRDefault="004B0437" w:rsidP="004B04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3A74A086" w14:textId="77777777" w:rsidR="00385B04" w:rsidRDefault="00385B04" w:rsidP="001A4AC0">
      <w:pPr>
        <w:pStyle w:val="34"/>
        <w:tabs>
          <w:tab w:val="num" w:pos="0"/>
        </w:tabs>
        <w:spacing w:after="0"/>
        <w:ind w:left="0" w:firstLine="260"/>
        <w:jc w:val="both"/>
        <w:rPr>
          <w:b/>
          <w:sz w:val="24"/>
          <w:szCs w:val="24"/>
        </w:rPr>
      </w:pPr>
    </w:p>
    <w:p w14:paraId="273F0F45" w14:textId="77777777" w:rsidR="00385B04" w:rsidRDefault="00385B04" w:rsidP="00385B04">
      <w:pPr>
        <w:rPr>
          <w:b/>
        </w:rPr>
      </w:pPr>
    </w:p>
    <w:p w14:paraId="393994B2" w14:textId="77777777" w:rsidR="00385B04" w:rsidRPr="00D563B2" w:rsidRDefault="003B4F62" w:rsidP="00385B04">
      <w:pPr>
        <w:rPr>
          <w:b/>
        </w:rPr>
      </w:pPr>
      <w:r w:rsidRPr="00AD7125">
        <w:rPr>
          <w:b/>
        </w:rPr>
        <w:t>Техники, применяемые при терапевтических заболеваниях:</w:t>
      </w:r>
    </w:p>
    <w:p w14:paraId="710A4734" w14:textId="77777777" w:rsidR="003B4F62" w:rsidRPr="002B3DD1" w:rsidRDefault="003B4F62" w:rsidP="00D563B2">
      <w:pPr>
        <w:numPr>
          <w:ilvl w:val="0"/>
          <w:numId w:val="4"/>
        </w:numPr>
        <w:tabs>
          <w:tab w:val="left" w:pos="709"/>
        </w:tabs>
        <w:ind w:left="0"/>
      </w:pPr>
      <w:r w:rsidRPr="002B3DD1">
        <w:t>измерение артериального давления у взрослых и детей</w:t>
      </w:r>
    </w:p>
    <w:p w14:paraId="325A8E3A" w14:textId="77777777" w:rsidR="003B4F62" w:rsidRPr="002B3DD1" w:rsidRDefault="003B4F62" w:rsidP="00385B04">
      <w:pPr>
        <w:pStyle w:val="ad"/>
        <w:numPr>
          <w:ilvl w:val="0"/>
          <w:numId w:val="4"/>
        </w:numPr>
        <w:ind w:left="0"/>
        <w:rPr>
          <w:sz w:val="24"/>
          <w:szCs w:val="24"/>
        </w:rPr>
      </w:pPr>
      <w:r w:rsidRPr="002B3DD1">
        <w:rPr>
          <w:sz w:val="24"/>
          <w:szCs w:val="24"/>
        </w:rPr>
        <w:t>регистрация и анализ ЭКГ</w:t>
      </w:r>
    </w:p>
    <w:p w14:paraId="570F161E" w14:textId="77777777" w:rsidR="003B4F62" w:rsidRPr="002B3DD1" w:rsidRDefault="003B4F62" w:rsidP="00385B04">
      <w:pPr>
        <w:pStyle w:val="ad"/>
        <w:numPr>
          <w:ilvl w:val="0"/>
          <w:numId w:val="4"/>
        </w:numPr>
        <w:ind w:left="0"/>
        <w:rPr>
          <w:sz w:val="24"/>
          <w:szCs w:val="24"/>
        </w:rPr>
      </w:pPr>
      <w:r w:rsidRPr="002B3DD1">
        <w:rPr>
          <w:sz w:val="24"/>
          <w:szCs w:val="24"/>
        </w:rPr>
        <w:t>методика снятия и анализа спирограмм, пикфлоуметрия</w:t>
      </w:r>
    </w:p>
    <w:p w14:paraId="78D06EF0" w14:textId="77777777" w:rsidR="003B4F62" w:rsidRPr="002B3DD1" w:rsidRDefault="003B4F62" w:rsidP="00385B04">
      <w:pPr>
        <w:pStyle w:val="ad"/>
        <w:numPr>
          <w:ilvl w:val="0"/>
          <w:numId w:val="4"/>
        </w:numPr>
        <w:ind w:left="0"/>
        <w:rPr>
          <w:sz w:val="24"/>
          <w:szCs w:val="24"/>
        </w:rPr>
      </w:pPr>
      <w:r w:rsidRPr="002B3DD1">
        <w:rPr>
          <w:sz w:val="24"/>
          <w:szCs w:val="24"/>
        </w:rPr>
        <w:t>использование ингаляторов и небулайзеров</w:t>
      </w:r>
    </w:p>
    <w:p w14:paraId="6F3CD88F" w14:textId="77777777" w:rsidR="003B4F62" w:rsidRPr="002B3DD1" w:rsidRDefault="003B4F62" w:rsidP="00385B04">
      <w:pPr>
        <w:pStyle w:val="ad"/>
        <w:numPr>
          <w:ilvl w:val="0"/>
          <w:numId w:val="4"/>
        </w:numPr>
        <w:ind w:left="0"/>
        <w:rPr>
          <w:sz w:val="24"/>
          <w:szCs w:val="24"/>
        </w:rPr>
      </w:pPr>
      <w:r w:rsidRPr="002B3DD1">
        <w:rPr>
          <w:sz w:val="24"/>
          <w:szCs w:val="24"/>
        </w:rPr>
        <w:t>методика чтения рентгенограмм</w:t>
      </w:r>
    </w:p>
    <w:p w14:paraId="0C4CCB08" w14:textId="77777777" w:rsidR="003B4F62" w:rsidRPr="002B3DD1" w:rsidRDefault="003B4F62" w:rsidP="00385B04">
      <w:pPr>
        <w:pStyle w:val="ab"/>
        <w:widowControl/>
        <w:numPr>
          <w:ilvl w:val="0"/>
          <w:numId w:val="4"/>
        </w:numPr>
        <w:spacing w:after="0"/>
        <w:ind w:left="0"/>
        <w:jc w:val="left"/>
      </w:pPr>
      <w:r w:rsidRPr="002B3DD1">
        <w:t xml:space="preserve">промывание желудка через желудочный и назогастральный зонд </w:t>
      </w:r>
    </w:p>
    <w:p w14:paraId="7915A6BA" w14:textId="77777777" w:rsidR="003B4F62" w:rsidRPr="002B3DD1" w:rsidRDefault="003B4F62" w:rsidP="00385B04">
      <w:pPr>
        <w:pStyle w:val="ab"/>
        <w:widowControl/>
        <w:numPr>
          <w:ilvl w:val="0"/>
          <w:numId w:val="4"/>
        </w:numPr>
        <w:spacing w:after="0"/>
        <w:ind w:left="0"/>
        <w:jc w:val="left"/>
      </w:pPr>
      <w:r w:rsidRPr="002B3DD1">
        <w:t>промывание кишечника (очистительные клизмы), постановка лечебных клизм</w:t>
      </w:r>
    </w:p>
    <w:p w14:paraId="4EAA2FF2" w14:textId="77777777" w:rsidR="003B4F62" w:rsidRPr="002B3DD1" w:rsidRDefault="003B4F62" w:rsidP="00385B04">
      <w:pPr>
        <w:pStyle w:val="ad"/>
        <w:numPr>
          <w:ilvl w:val="0"/>
          <w:numId w:val="4"/>
        </w:numPr>
        <w:ind w:left="0"/>
        <w:rPr>
          <w:sz w:val="24"/>
          <w:szCs w:val="24"/>
        </w:rPr>
      </w:pPr>
      <w:r w:rsidRPr="002B3DD1">
        <w:rPr>
          <w:sz w:val="24"/>
          <w:szCs w:val="24"/>
        </w:rPr>
        <w:t>пальцевое исследование прямой кишки</w:t>
      </w:r>
    </w:p>
    <w:p w14:paraId="71FE32D9" w14:textId="77777777" w:rsidR="003B4F62" w:rsidRPr="002B3DD1" w:rsidRDefault="003B4F62" w:rsidP="00385B04">
      <w:pPr>
        <w:pStyle w:val="ab"/>
        <w:widowControl/>
        <w:numPr>
          <w:ilvl w:val="0"/>
          <w:numId w:val="4"/>
        </w:numPr>
        <w:spacing w:after="0"/>
        <w:ind w:left="0"/>
        <w:jc w:val="left"/>
      </w:pPr>
      <w:r w:rsidRPr="002B3DD1">
        <w:t xml:space="preserve">катетеризация мочевого пузыря мягким эластическим катетером </w:t>
      </w:r>
    </w:p>
    <w:p w14:paraId="3FF1AA2A" w14:textId="77777777" w:rsidR="003B4F62" w:rsidRPr="002B3DD1" w:rsidRDefault="003B4F62" w:rsidP="00385B04">
      <w:pPr>
        <w:pStyle w:val="ad"/>
        <w:numPr>
          <w:ilvl w:val="0"/>
          <w:numId w:val="4"/>
        </w:numPr>
        <w:ind w:left="0"/>
        <w:rPr>
          <w:sz w:val="24"/>
          <w:szCs w:val="24"/>
        </w:rPr>
      </w:pPr>
      <w:r w:rsidRPr="002B3DD1">
        <w:rPr>
          <w:sz w:val="24"/>
          <w:szCs w:val="24"/>
        </w:rPr>
        <w:t>промывание мочевого пузыря</w:t>
      </w:r>
    </w:p>
    <w:p w14:paraId="3519E680" w14:textId="77777777" w:rsidR="003B4F62" w:rsidRPr="002B3DD1" w:rsidRDefault="003B4F62" w:rsidP="00385B04">
      <w:pPr>
        <w:pStyle w:val="ad"/>
        <w:numPr>
          <w:ilvl w:val="0"/>
          <w:numId w:val="4"/>
        </w:numPr>
        <w:ind w:left="0"/>
        <w:rPr>
          <w:sz w:val="24"/>
          <w:szCs w:val="24"/>
        </w:rPr>
      </w:pPr>
      <w:r w:rsidRPr="002B3DD1">
        <w:rPr>
          <w:sz w:val="24"/>
          <w:szCs w:val="24"/>
        </w:rPr>
        <w:t>все виды инъекций</w:t>
      </w:r>
    </w:p>
    <w:p w14:paraId="3DAC7CCA" w14:textId="77777777" w:rsidR="003B4F62" w:rsidRPr="002B3DD1" w:rsidRDefault="003B4F62" w:rsidP="00385B04">
      <w:pPr>
        <w:pStyle w:val="ab"/>
        <w:widowControl/>
        <w:numPr>
          <w:ilvl w:val="0"/>
          <w:numId w:val="4"/>
        </w:numPr>
        <w:spacing w:after="0"/>
        <w:ind w:left="0"/>
        <w:jc w:val="left"/>
      </w:pPr>
      <w:r w:rsidRPr="002B3DD1">
        <w:t>переливание крови и кровезаменителей, введение сывороток:</w:t>
      </w:r>
    </w:p>
    <w:p w14:paraId="1D3C2561" w14:textId="77777777" w:rsidR="003B4F62" w:rsidRPr="002B3DD1" w:rsidRDefault="003B4F62" w:rsidP="00385B04">
      <w:pPr>
        <w:pStyle w:val="ad"/>
        <w:numPr>
          <w:ilvl w:val="0"/>
          <w:numId w:val="4"/>
        </w:numPr>
        <w:ind w:left="0"/>
        <w:rPr>
          <w:sz w:val="24"/>
          <w:szCs w:val="24"/>
        </w:rPr>
      </w:pPr>
      <w:r w:rsidRPr="002B3DD1">
        <w:rPr>
          <w:sz w:val="24"/>
          <w:szCs w:val="24"/>
        </w:rPr>
        <w:t>определение группы крови, резус-фактора экспресс-методом</w:t>
      </w:r>
    </w:p>
    <w:p w14:paraId="2772C578" w14:textId="77777777" w:rsidR="003B4F62" w:rsidRPr="002B3DD1" w:rsidRDefault="003B4F62" w:rsidP="00385B04">
      <w:pPr>
        <w:pStyle w:val="ad"/>
        <w:numPr>
          <w:ilvl w:val="0"/>
          <w:numId w:val="4"/>
        </w:numPr>
        <w:ind w:left="0"/>
        <w:rPr>
          <w:sz w:val="24"/>
          <w:szCs w:val="24"/>
        </w:rPr>
      </w:pPr>
      <w:r w:rsidRPr="002B3DD1">
        <w:rPr>
          <w:sz w:val="24"/>
          <w:szCs w:val="24"/>
        </w:rPr>
        <w:t>капельное и струйное переливание лекарств и кровезаменителей</w:t>
      </w:r>
    </w:p>
    <w:p w14:paraId="790E4E27" w14:textId="77777777" w:rsidR="003B4F62" w:rsidRPr="002B3DD1" w:rsidRDefault="003B4F62" w:rsidP="00385B04">
      <w:pPr>
        <w:numPr>
          <w:ilvl w:val="0"/>
          <w:numId w:val="4"/>
        </w:numPr>
        <w:ind w:left="0"/>
      </w:pPr>
      <w:r w:rsidRPr="002B3DD1">
        <w:t>интерпретация пробы Манту</w:t>
      </w:r>
    </w:p>
    <w:p w14:paraId="34D92BE6" w14:textId="77777777" w:rsidR="003B4F62" w:rsidRPr="002B3DD1" w:rsidRDefault="003B4F62" w:rsidP="00385B04">
      <w:pPr>
        <w:pStyle w:val="ad"/>
        <w:ind w:left="0" w:firstLine="0"/>
        <w:rPr>
          <w:sz w:val="24"/>
          <w:szCs w:val="24"/>
        </w:rPr>
      </w:pPr>
    </w:p>
    <w:p w14:paraId="0A75E89B" w14:textId="77777777" w:rsidR="003B4F62" w:rsidRPr="00D563B2" w:rsidRDefault="003B4F62" w:rsidP="00D563B2">
      <w:pPr>
        <w:pStyle w:val="ab"/>
        <w:ind w:firstLine="0"/>
        <w:contextualSpacing/>
        <w:rPr>
          <w:b/>
        </w:rPr>
      </w:pPr>
      <w:r w:rsidRPr="00D563B2">
        <w:rPr>
          <w:b/>
        </w:rPr>
        <w:t>Техники, применяемые при неотложной помощи</w:t>
      </w:r>
    </w:p>
    <w:p w14:paraId="686931D0" w14:textId="77777777" w:rsidR="003B4F62" w:rsidRPr="002B3DD1" w:rsidRDefault="003B4F62" w:rsidP="00D563B2">
      <w:pPr>
        <w:pStyle w:val="ad"/>
        <w:numPr>
          <w:ilvl w:val="0"/>
          <w:numId w:val="4"/>
        </w:numPr>
        <w:ind w:left="0"/>
        <w:contextualSpacing/>
        <w:rPr>
          <w:sz w:val="24"/>
          <w:szCs w:val="24"/>
        </w:rPr>
      </w:pPr>
      <w:r w:rsidRPr="002B3DD1">
        <w:rPr>
          <w:sz w:val="24"/>
          <w:szCs w:val="24"/>
        </w:rPr>
        <w:t>методы очистки верхних дыхательных путей при аспирации жидкости</w:t>
      </w:r>
    </w:p>
    <w:p w14:paraId="26A8D88C" w14:textId="77777777" w:rsidR="003B4F62" w:rsidRPr="002B3DD1" w:rsidRDefault="003B4F62" w:rsidP="00D563B2">
      <w:pPr>
        <w:pStyle w:val="ad"/>
        <w:numPr>
          <w:ilvl w:val="0"/>
          <w:numId w:val="4"/>
        </w:numPr>
        <w:ind w:left="0"/>
        <w:contextualSpacing/>
        <w:rPr>
          <w:sz w:val="24"/>
          <w:szCs w:val="24"/>
        </w:rPr>
      </w:pPr>
      <w:r w:rsidRPr="002B3DD1">
        <w:rPr>
          <w:sz w:val="24"/>
          <w:szCs w:val="24"/>
        </w:rPr>
        <w:t>сердечно-легочная реанимация у новорожденных, детей и взрослых</w:t>
      </w:r>
    </w:p>
    <w:p w14:paraId="3688407C" w14:textId="77777777" w:rsidR="003B4F62" w:rsidRPr="002B3DD1" w:rsidRDefault="003B4F62" w:rsidP="00D563B2">
      <w:pPr>
        <w:pStyle w:val="ad"/>
        <w:numPr>
          <w:ilvl w:val="0"/>
          <w:numId w:val="4"/>
        </w:numPr>
        <w:ind w:left="0"/>
        <w:contextualSpacing/>
        <w:rPr>
          <w:sz w:val="24"/>
          <w:szCs w:val="24"/>
        </w:rPr>
      </w:pPr>
      <w:r w:rsidRPr="002B3DD1">
        <w:rPr>
          <w:sz w:val="24"/>
          <w:szCs w:val="24"/>
        </w:rPr>
        <w:t>дефибрилляция</w:t>
      </w:r>
    </w:p>
    <w:p w14:paraId="241EB5C8" w14:textId="77777777" w:rsidR="003B4F62" w:rsidRPr="002B3DD1" w:rsidRDefault="003B4F62" w:rsidP="00D563B2">
      <w:pPr>
        <w:pStyle w:val="ad"/>
        <w:ind w:left="0" w:firstLine="0"/>
        <w:contextualSpacing/>
        <w:rPr>
          <w:sz w:val="24"/>
          <w:szCs w:val="24"/>
        </w:rPr>
      </w:pPr>
    </w:p>
    <w:p w14:paraId="4930803D" w14:textId="77777777" w:rsidR="003B4F62" w:rsidRPr="00D563B2" w:rsidRDefault="003B4F62" w:rsidP="00D563B2">
      <w:pPr>
        <w:pStyle w:val="ad"/>
        <w:ind w:left="0" w:firstLine="0"/>
        <w:contextualSpacing/>
        <w:rPr>
          <w:b/>
          <w:sz w:val="24"/>
          <w:szCs w:val="24"/>
        </w:rPr>
      </w:pPr>
      <w:r w:rsidRPr="00D563B2">
        <w:rPr>
          <w:b/>
          <w:sz w:val="24"/>
          <w:szCs w:val="24"/>
        </w:rPr>
        <w:t>Техники, применяемые в дерматологии:</w:t>
      </w:r>
    </w:p>
    <w:p w14:paraId="64B4820B" w14:textId="77777777" w:rsidR="003B4F62" w:rsidRPr="002B3DD1" w:rsidRDefault="003B4F62" w:rsidP="00D563B2">
      <w:pPr>
        <w:pStyle w:val="ad"/>
        <w:numPr>
          <w:ilvl w:val="0"/>
          <w:numId w:val="4"/>
        </w:numPr>
        <w:ind w:left="0"/>
        <w:contextualSpacing/>
        <w:rPr>
          <w:sz w:val="24"/>
          <w:szCs w:val="24"/>
        </w:rPr>
      </w:pPr>
      <w:r w:rsidRPr="002B3DD1">
        <w:rPr>
          <w:sz w:val="24"/>
          <w:szCs w:val="24"/>
        </w:rPr>
        <w:t>применение наружных лекарственных средств для лечения кожных болезней</w:t>
      </w:r>
    </w:p>
    <w:p w14:paraId="7BEDD0AF" w14:textId="77777777" w:rsidR="003B4F62" w:rsidRPr="002B3DD1" w:rsidRDefault="003B4F62" w:rsidP="00D563B2">
      <w:pPr>
        <w:pStyle w:val="ad"/>
        <w:numPr>
          <w:ilvl w:val="0"/>
          <w:numId w:val="4"/>
        </w:numPr>
        <w:ind w:left="0"/>
        <w:contextualSpacing/>
        <w:rPr>
          <w:sz w:val="24"/>
          <w:szCs w:val="24"/>
        </w:rPr>
      </w:pPr>
      <w:r w:rsidRPr="002B3DD1">
        <w:rPr>
          <w:sz w:val="24"/>
          <w:szCs w:val="24"/>
        </w:rPr>
        <w:t>диаскопия</w:t>
      </w:r>
    </w:p>
    <w:p w14:paraId="6D6BD0F8" w14:textId="77777777" w:rsidR="00D563B2" w:rsidRDefault="00D563B2" w:rsidP="00D563B2">
      <w:pPr>
        <w:pStyle w:val="ab"/>
        <w:ind w:firstLine="0"/>
        <w:contextualSpacing/>
      </w:pPr>
    </w:p>
    <w:p w14:paraId="5C3C9CA0" w14:textId="77777777" w:rsidR="003B4F62" w:rsidRPr="00D563B2" w:rsidRDefault="003B4F62" w:rsidP="00D563B2">
      <w:pPr>
        <w:pStyle w:val="ab"/>
        <w:ind w:firstLine="0"/>
        <w:contextualSpacing/>
        <w:rPr>
          <w:b/>
        </w:rPr>
      </w:pPr>
      <w:r w:rsidRPr="00D563B2">
        <w:rPr>
          <w:b/>
        </w:rPr>
        <w:t xml:space="preserve">Техники, применяемые в неврологии: </w:t>
      </w:r>
    </w:p>
    <w:p w14:paraId="1C517A92" w14:textId="77777777" w:rsidR="003B4F62" w:rsidRPr="002B3DD1" w:rsidRDefault="003B4F62" w:rsidP="00D563B2">
      <w:pPr>
        <w:pStyle w:val="ab"/>
        <w:widowControl/>
        <w:numPr>
          <w:ilvl w:val="0"/>
          <w:numId w:val="4"/>
        </w:numPr>
        <w:spacing w:after="0"/>
        <w:ind w:left="0"/>
        <w:contextualSpacing/>
        <w:jc w:val="left"/>
      </w:pPr>
      <w:r w:rsidRPr="002B3DD1">
        <w:lastRenderedPageBreak/>
        <w:t>исследование 12 пар черепно-мозговых нервов, патологических рефлексов, менингеальных симптомов, моторных качеств (позы, мышечного тонуса, контрактуры, атрофии мышц), тактильной и болевой чувствительности, рефлексов (сухожильных, периостальных, кожных и со слизистых оболочек);</w:t>
      </w:r>
    </w:p>
    <w:p w14:paraId="7CD801B6" w14:textId="77777777" w:rsidR="003B4F62" w:rsidRPr="002B3DD1" w:rsidRDefault="003B4F62" w:rsidP="00D563B2">
      <w:pPr>
        <w:numPr>
          <w:ilvl w:val="0"/>
          <w:numId w:val="4"/>
        </w:numPr>
        <w:ind w:left="0"/>
        <w:contextualSpacing/>
      </w:pPr>
      <w:r w:rsidRPr="002B3DD1">
        <w:t>оценка координации движений</w:t>
      </w:r>
    </w:p>
    <w:p w14:paraId="05C698AF" w14:textId="77777777" w:rsidR="00D563B2" w:rsidRDefault="00D563B2" w:rsidP="00D563B2"/>
    <w:p w14:paraId="2EDC24E7" w14:textId="77777777" w:rsidR="003B4F62" w:rsidRPr="00D563B2" w:rsidRDefault="003B4F62" w:rsidP="00385B04">
      <w:pPr>
        <w:rPr>
          <w:b/>
        </w:rPr>
      </w:pPr>
      <w:r w:rsidRPr="00D563B2">
        <w:rPr>
          <w:b/>
        </w:rPr>
        <w:t>Техники, используемые при болезнях детей и подростков</w:t>
      </w:r>
    </w:p>
    <w:p w14:paraId="4E8075A7" w14:textId="77777777" w:rsidR="003B4F62" w:rsidRPr="002B3DD1" w:rsidRDefault="003B4F62" w:rsidP="00385B04">
      <w:pPr>
        <w:pStyle w:val="ab"/>
        <w:widowControl/>
        <w:numPr>
          <w:ilvl w:val="0"/>
          <w:numId w:val="4"/>
        </w:numPr>
        <w:spacing w:after="0"/>
        <w:ind w:left="0"/>
        <w:jc w:val="left"/>
      </w:pPr>
      <w:r w:rsidRPr="002B3DD1">
        <w:t xml:space="preserve">определение функционального состояния организма </w:t>
      </w:r>
    </w:p>
    <w:p w14:paraId="312E694D" w14:textId="77777777" w:rsidR="003B4F62" w:rsidRPr="002B3DD1" w:rsidRDefault="003B4F62" w:rsidP="00385B04">
      <w:pPr>
        <w:pStyle w:val="ab"/>
        <w:widowControl/>
        <w:numPr>
          <w:ilvl w:val="0"/>
          <w:numId w:val="4"/>
        </w:numPr>
        <w:spacing w:after="0"/>
        <w:ind w:left="0"/>
        <w:jc w:val="left"/>
      </w:pPr>
      <w:r w:rsidRPr="002B3DD1">
        <w:t xml:space="preserve">выделение групп здоровья детей </w:t>
      </w:r>
    </w:p>
    <w:p w14:paraId="5C8A7C72" w14:textId="77777777" w:rsidR="003B4F62" w:rsidRPr="002B3DD1" w:rsidRDefault="003B4F62" w:rsidP="00385B04">
      <w:pPr>
        <w:pStyle w:val="ab"/>
        <w:widowControl/>
        <w:numPr>
          <w:ilvl w:val="0"/>
          <w:numId w:val="4"/>
        </w:numPr>
        <w:spacing w:after="0"/>
        <w:ind w:left="0"/>
        <w:jc w:val="left"/>
      </w:pPr>
      <w:r w:rsidRPr="002B3DD1">
        <w:t>комплексная оценка состояния здоровья ребенка (подростка)</w:t>
      </w:r>
    </w:p>
    <w:p w14:paraId="47D51A93" w14:textId="77777777" w:rsidR="003B4F62" w:rsidRPr="002B3DD1" w:rsidRDefault="003B4F62" w:rsidP="00385B04">
      <w:pPr>
        <w:pStyle w:val="20"/>
        <w:widowControl/>
        <w:numPr>
          <w:ilvl w:val="0"/>
          <w:numId w:val="4"/>
        </w:numPr>
        <w:spacing w:before="0" w:after="0"/>
        <w:ind w:left="0"/>
        <w:jc w:val="left"/>
        <w:rPr>
          <w:rFonts w:ascii="Times New Roman" w:hAnsi="Times New Roman"/>
          <w:b w:val="0"/>
          <w:i w:val="0"/>
          <w:sz w:val="24"/>
          <w:szCs w:val="24"/>
        </w:rPr>
      </w:pPr>
      <w:r w:rsidRPr="002B3DD1">
        <w:rPr>
          <w:rFonts w:ascii="Times New Roman" w:hAnsi="Times New Roman"/>
          <w:b w:val="0"/>
          <w:i w:val="0"/>
          <w:sz w:val="24"/>
          <w:szCs w:val="24"/>
        </w:rPr>
        <w:t>уход за новорожденным</w:t>
      </w:r>
    </w:p>
    <w:p w14:paraId="5569483A" w14:textId="77777777" w:rsidR="003B4F62" w:rsidRPr="002B3DD1" w:rsidRDefault="003B4F62" w:rsidP="00385B04">
      <w:pPr>
        <w:pStyle w:val="ab"/>
        <w:widowControl/>
        <w:numPr>
          <w:ilvl w:val="0"/>
          <w:numId w:val="4"/>
        </w:numPr>
        <w:spacing w:after="0"/>
        <w:ind w:left="0"/>
        <w:jc w:val="left"/>
      </w:pPr>
      <w:r w:rsidRPr="002B3DD1">
        <w:t xml:space="preserve">расчет количества молока и вскармливание новорожденного доношенного, недоношенного и при затруднениях со стороны матери </w:t>
      </w:r>
    </w:p>
    <w:p w14:paraId="4304B635" w14:textId="77777777" w:rsidR="003B4F62" w:rsidRPr="002B3DD1" w:rsidRDefault="003B4F62" w:rsidP="00385B04">
      <w:pPr>
        <w:pStyle w:val="ab"/>
        <w:widowControl/>
        <w:numPr>
          <w:ilvl w:val="0"/>
          <w:numId w:val="4"/>
        </w:numPr>
        <w:spacing w:after="0"/>
        <w:ind w:left="0"/>
        <w:jc w:val="left"/>
      </w:pPr>
      <w:r w:rsidRPr="002B3DD1">
        <w:t xml:space="preserve">расчет питания для детей 1-го года жизни </w:t>
      </w:r>
    </w:p>
    <w:p w14:paraId="26CEE0A1" w14:textId="77777777" w:rsidR="003B4F62" w:rsidRPr="002B3DD1" w:rsidRDefault="003B4F62" w:rsidP="00385B04">
      <w:pPr>
        <w:pStyle w:val="ab"/>
        <w:widowControl/>
        <w:numPr>
          <w:ilvl w:val="0"/>
          <w:numId w:val="4"/>
        </w:numPr>
        <w:spacing w:after="0"/>
        <w:ind w:left="0"/>
        <w:jc w:val="left"/>
      </w:pPr>
      <w:r w:rsidRPr="002B3DD1">
        <w:t>выхаживание недоношенных детей (координация действий медперсонала)</w:t>
      </w:r>
    </w:p>
    <w:p w14:paraId="698C3E01" w14:textId="77777777" w:rsidR="003B4F62" w:rsidRPr="002B3DD1" w:rsidRDefault="003B4F62" w:rsidP="00385B04">
      <w:pPr>
        <w:pStyle w:val="ab"/>
        <w:widowControl/>
        <w:numPr>
          <w:ilvl w:val="0"/>
          <w:numId w:val="4"/>
        </w:numPr>
        <w:spacing w:after="0"/>
        <w:ind w:left="0"/>
        <w:jc w:val="left"/>
      </w:pPr>
      <w:r w:rsidRPr="002B3DD1">
        <w:t xml:space="preserve">составление меню при рахите, диатезе, простой диспепсии </w:t>
      </w:r>
    </w:p>
    <w:p w14:paraId="44338B13" w14:textId="77777777" w:rsidR="003B4F62" w:rsidRPr="002B3DD1" w:rsidRDefault="003B4F62" w:rsidP="00385B04">
      <w:pPr>
        <w:pStyle w:val="ab"/>
        <w:widowControl/>
        <w:numPr>
          <w:ilvl w:val="0"/>
          <w:numId w:val="4"/>
        </w:numPr>
        <w:spacing w:after="0"/>
        <w:ind w:left="0"/>
        <w:jc w:val="left"/>
      </w:pPr>
      <w:r w:rsidRPr="002B3DD1">
        <w:t>применение лекарственных средств у детей (per os, per rectum, в ингаляциях, наружно)</w:t>
      </w:r>
    </w:p>
    <w:p w14:paraId="086B2229" w14:textId="77777777" w:rsidR="003B4F62" w:rsidRPr="002B3DD1" w:rsidRDefault="003B4F62" w:rsidP="00385B04">
      <w:pPr>
        <w:pStyle w:val="ab"/>
      </w:pPr>
    </w:p>
    <w:p w14:paraId="110A3299" w14:textId="77777777" w:rsidR="003B4F62" w:rsidRPr="00D563B2" w:rsidRDefault="003B4F62" w:rsidP="00D563B2">
      <w:pPr>
        <w:pStyle w:val="ad"/>
        <w:ind w:left="0" w:firstLine="0"/>
        <w:rPr>
          <w:b/>
          <w:sz w:val="24"/>
          <w:szCs w:val="24"/>
        </w:rPr>
      </w:pPr>
      <w:r w:rsidRPr="00D563B2">
        <w:rPr>
          <w:b/>
          <w:sz w:val="24"/>
          <w:szCs w:val="24"/>
        </w:rPr>
        <w:t>Техники, применяемые при хирургических заболеваниях:</w:t>
      </w:r>
    </w:p>
    <w:p w14:paraId="4F43D7CC" w14:textId="77777777" w:rsidR="003B4F62" w:rsidRPr="002B3DD1" w:rsidRDefault="003B4F62" w:rsidP="00385B04">
      <w:pPr>
        <w:pStyle w:val="ad"/>
        <w:numPr>
          <w:ilvl w:val="0"/>
          <w:numId w:val="4"/>
        </w:numPr>
        <w:ind w:left="0"/>
        <w:rPr>
          <w:sz w:val="24"/>
          <w:szCs w:val="24"/>
        </w:rPr>
      </w:pPr>
      <w:r w:rsidRPr="002B3DD1">
        <w:rPr>
          <w:sz w:val="24"/>
          <w:szCs w:val="24"/>
        </w:rPr>
        <w:t>наблюдение  за оперированными пациентами на амбулаторно-поликлиническом этапе</w:t>
      </w:r>
    </w:p>
    <w:p w14:paraId="78BA7A22" w14:textId="77777777" w:rsidR="003B4F62" w:rsidRPr="002B3DD1" w:rsidRDefault="003B4F62" w:rsidP="00385B04">
      <w:pPr>
        <w:pStyle w:val="ad"/>
        <w:numPr>
          <w:ilvl w:val="0"/>
          <w:numId w:val="4"/>
        </w:numPr>
        <w:ind w:left="0"/>
        <w:rPr>
          <w:sz w:val="24"/>
          <w:szCs w:val="24"/>
        </w:rPr>
      </w:pPr>
      <w:r w:rsidRPr="002B3DD1">
        <w:rPr>
          <w:sz w:val="24"/>
          <w:szCs w:val="24"/>
        </w:rPr>
        <w:t>пункция плевральной полости при напряженном пневмотораксе</w:t>
      </w:r>
    </w:p>
    <w:p w14:paraId="24EC6011" w14:textId="77777777" w:rsidR="003B4F62" w:rsidRPr="002B3DD1" w:rsidRDefault="003B4F62" w:rsidP="00385B04">
      <w:pPr>
        <w:pStyle w:val="ad"/>
        <w:numPr>
          <w:ilvl w:val="0"/>
          <w:numId w:val="4"/>
        </w:numPr>
        <w:ind w:left="0"/>
        <w:rPr>
          <w:sz w:val="24"/>
          <w:szCs w:val="24"/>
        </w:rPr>
      </w:pPr>
      <w:r w:rsidRPr="002B3DD1">
        <w:rPr>
          <w:sz w:val="24"/>
          <w:szCs w:val="24"/>
        </w:rPr>
        <w:t>зондирование полостей и свищей</w:t>
      </w:r>
    </w:p>
    <w:p w14:paraId="1B2E2D71" w14:textId="77777777" w:rsidR="003B4F62" w:rsidRPr="002B3DD1" w:rsidRDefault="003B4F62" w:rsidP="00385B04">
      <w:pPr>
        <w:pStyle w:val="ab"/>
        <w:widowControl/>
        <w:numPr>
          <w:ilvl w:val="0"/>
          <w:numId w:val="4"/>
        </w:numPr>
        <w:spacing w:after="0"/>
        <w:ind w:left="0"/>
        <w:jc w:val="left"/>
      </w:pPr>
      <w:r w:rsidRPr="002B3DD1">
        <w:t>местная инфильтрационная анестезия (обезболивание)</w:t>
      </w:r>
    </w:p>
    <w:p w14:paraId="5592038B" w14:textId="77777777" w:rsidR="003B4F62" w:rsidRPr="002B3DD1" w:rsidRDefault="003B4F62" w:rsidP="00385B04">
      <w:pPr>
        <w:pStyle w:val="ab"/>
        <w:widowControl/>
        <w:numPr>
          <w:ilvl w:val="0"/>
          <w:numId w:val="4"/>
        </w:numPr>
        <w:spacing w:after="0"/>
        <w:ind w:left="0"/>
        <w:jc w:val="left"/>
      </w:pPr>
      <w:r w:rsidRPr="002B3DD1">
        <w:t xml:space="preserve">применение асептики и антисептики: техника обработки рук, стерилизация инструментария, перевязочного и шовного материала, утилизация медицинских отходов </w:t>
      </w:r>
    </w:p>
    <w:p w14:paraId="5D9ECDE0" w14:textId="77777777" w:rsidR="003B4F62" w:rsidRPr="002B3DD1" w:rsidRDefault="003B4F62" w:rsidP="00385B04">
      <w:pPr>
        <w:pStyle w:val="ad"/>
        <w:numPr>
          <w:ilvl w:val="0"/>
          <w:numId w:val="4"/>
        </w:numPr>
        <w:ind w:left="0"/>
        <w:rPr>
          <w:sz w:val="24"/>
          <w:szCs w:val="24"/>
        </w:rPr>
      </w:pPr>
      <w:r w:rsidRPr="002B3DD1">
        <w:rPr>
          <w:sz w:val="24"/>
          <w:szCs w:val="24"/>
        </w:rPr>
        <w:t>общехирургические техники и оперативные вмешательства: первичная хирургическая обработка поверхностных ран, снятие швов, обработка ожоговой поверхности, наложение повязок, вскрытие и дренирование подкожных абсцессов, панарициев</w:t>
      </w:r>
    </w:p>
    <w:p w14:paraId="304CF72C" w14:textId="77777777" w:rsidR="003B4F62" w:rsidRPr="002B3DD1" w:rsidRDefault="003B4F62" w:rsidP="00385B04">
      <w:pPr>
        <w:pStyle w:val="ab"/>
        <w:widowControl/>
        <w:numPr>
          <w:ilvl w:val="0"/>
          <w:numId w:val="4"/>
        </w:numPr>
        <w:spacing w:after="0"/>
        <w:ind w:left="0"/>
        <w:jc w:val="left"/>
      </w:pPr>
      <w:r w:rsidRPr="002B3DD1">
        <w:t>временная остановка наружного кровотечения (наложением жгута, прижатием, наложением зажима в ране, гемостатическими средствами)</w:t>
      </w:r>
    </w:p>
    <w:p w14:paraId="13B322F0" w14:textId="77777777" w:rsidR="001A4AC0" w:rsidRPr="002B3DD1" w:rsidRDefault="001A4AC0" w:rsidP="00385B04">
      <w:pPr>
        <w:pStyle w:val="ab"/>
      </w:pPr>
    </w:p>
    <w:p w14:paraId="5A4FFD65" w14:textId="77777777" w:rsidR="003B4F62" w:rsidRPr="00D563B2" w:rsidRDefault="003B4F62" w:rsidP="00D563B2">
      <w:pPr>
        <w:pStyle w:val="ab"/>
        <w:ind w:firstLine="0"/>
        <w:contextualSpacing/>
        <w:rPr>
          <w:b/>
        </w:rPr>
      </w:pPr>
      <w:r w:rsidRPr="00D563B2">
        <w:rPr>
          <w:b/>
        </w:rPr>
        <w:t>Техники, выполняемые при травмах:</w:t>
      </w:r>
    </w:p>
    <w:p w14:paraId="49B8EBF9" w14:textId="77777777" w:rsidR="003B4F62" w:rsidRPr="002B3DD1" w:rsidRDefault="003B4F62" w:rsidP="00D563B2">
      <w:pPr>
        <w:pStyle w:val="ad"/>
        <w:numPr>
          <w:ilvl w:val="0"/>
          <w:numId w:val="4"/>
        </w:numPr>
        <w:ind w:left="0"/>
        <w:contextualSpacing/>
        <w:rPr>
          <w:sz w:val="24"/>
          <w:szCs w:val="24"/>
        </w:rPr>
      </w:pPr>
      <w:r w:rsidRPr="002B3DD1">
        <w:rPr>
          <w:sz w:val="24"/>
          <w:szCs w:val="24"/>
        </w:rPr>
        <w:t>Транспортная иммобилизация при переломах костей конечностей, позвоночника</w:t>
      </w:r>
    </w:p>
    <w:p w14:paraId="564198F4" w14:textId="77777777" w:rsidR="003B4F62" w:rsidRPr="002B3DD1" w:rsidRDefault="003B4F62" w:rsidP="00D563B2">
      <w:pPr>
        <w:pStyle w:val="ad"/>
        <w:ind w:left="0" w:firstLine="0"/>
        <w:contextualSpacing/>
        <w:rPr>
          <w:sz w:val="24"/>
          <w:szCs w:val="24"/>
        </w:rPr>
      </w:pPr>
    </w:p>
    <w:p w14:paraId="2D95BF41" w14:textId="77777777" w:rsidR="003B4F62" w:rsidRPr="00D563B2" w:rsidRDefault="003B4F62" w:rsidP="00D563B2">
      <w:pPr>
        <w:pStyle w:val="ab"/>
        <w:ind w:firstLine="0"/>
        <w:contextualSpacing/>
        <w:rPr>
          <w:b/>
        </w:rPr>
      </w:pPr>
      <w:r w:rsidRPr="00D563B2">
        <w:rPr>
          <w:b/>
        </w:rPr>
        <w:t>Техники, применяемые в офтальмологии</w:t>
      </w:r>
    </w:p>
    <w:p w14:paraId="64D6E8B1" w14:textId="77777777" w:rsidR="003B4F62" w:rsidRPr="002B3DD1" w:rsidRDefault="003B4F62" w:rsidP="00D563B2">
      <w:pPr>
        <w:numPr>
          <w:ilvl w:val="0"/>
          <w:numId w:val="4"/>
        </w:numPr>
        <w:ind w:left="0"/>
        <w:contextualSpacing/>
      </w:pPr>
      <w:r w:rsidRPr="002B3DD1">
        <w:t>клиническое исследование глаз (сбор анамнеза, осмотр и пальпация слезного мешка, конъюнктивы нижнего и верхнего века у взрослых и детей, слезной железы, определение подвижности глазных яблок)</w:t>
      </w:r>
    </w:p>
    <w:p w14:paraId="23A9C477" w14:textId="77777777" w:rsidR="003B4F62" w:rsidRPr="002B3DD1" w:rsidRDefault="003B4F62" w:rsidP="00D563B2">
      <w:pPr>
        <w:pStyle w:val="ad"/>
        <w:numPr>
          <w:ilvl w:val="0"/>
          <w:numId w:val="4"/>
        </w:numPr>
        <w:ind w:left="0"/>
        <w:contextualSpacing/>
        <w:rPr>
          <w:sz w:val="24"/>
          <w:szCs w:val="24"/>
        </w:rPr>
      </w:pPr>
      <w:r w:rsidRPr="002B3DD1">
        <w:rPr>
          <w:sz w:val="24"/>
          <w:szCs w:val="24"/>
        </w:rPr>
        <w:t>осмотр переднего отдела глаза методом бокового освещения</w:t>
      </w:r>
    </w:p>
    <w:p w14:paraId="42E2CDDD" w14:textId="77777777" w:rsidR="003B4F62" w:rsidRPr="002B3DD1" w:rsidRDefault="003B4F62" w:rsidP="00D563B2">
      <w:pPr>
        <w:pStyle w:val="ad"/>
        <w:numPr>
          <w:ilvl w:val="0"/>
          <w:numId w:val="4"/>
        </w:numPr>
        <w:ind w:left="0"/>
        <w:contextualSpacing/>
        <w:rPr>
          <w:sz w:val="24"/>
          <w:szCs w:val="24"/>
        </w:rPr>
      </w:pPr>
      <w:r w:rsidRPr="002B3DD1">
        <w:rPr>
          <w:sz w:val="24"/>
          <w:szCs w:val="24"/>
        </w:rPr>
        <w:t>осмотр глубоких сред методом проходящего света</w:t>
      </w:r>
    </w:p>
    <w:p w14:paraId="12007FD0" w14:textId="77777777" w:rsidR="003B4F62" w:rsidRPr="002B3DD1" w:rsidRDefault="003B4F62" w:rsidP="00D563B2">
      <w:pPr>
        <w:pStyle w:val="ad"/>
        <w:numPr>
          <w:ilvl w:val="0"/>
          <w:numId w:val="4"/>
        </w:numPr>
        <w:ind w:left="0"/>
        <w:contextualSpacing/>
        <w:rPr>
          <w:sz w:val="24"/>
          <w:szCs w:val="24"/>
        </w:rPr>
      </w:pPr>
      <w:r w:rsidRPr="002B3DD1">
        <w:rPr>
          <w:sz w:val="24"/>
          <w:szCs w:val="24"/>
        </w:rPr>
        <w:t>офтальмоскопия</w:t>
      </w:r>
    </w:p>
    <w:p w14:paraId="383410F3" w14:textId="77777777" w:rsidR="003B4F62" w:rsidRPr="002B3DD1" w:rsidRDefault="003B4F62" w:rsidP="00D563B2">
      <w:pPr>
        <w:pStyle w:val="ad"/>
        <w:numPr>
          <w:ilvl w:val="0"/>
          <w:numId w:val="4"/>
        </w:numPr>
        <w:ind w:left="0"/>
        <w:contextualSpacing/>
        <w:rPr>
          <w:sz w:val="24"/>
          <w:szCs w:val="24"/>
        </w:rPr>
      </w:pPr>
      <w:r w:rsidRPr="002B3DD1">
        <w:rPr>
          <w:sz w:val="24"/>
          <w:szCs w:val="24"/>
        </w:rPr>
        <w:t>определение остроты зрения, цветового зрения</w:t>
      </w:r>
    </w:p>
    <w:p w14:paraId="407B1192" w14:textId="77777777" w:rsidR="003B4F62" w:rsidRPr="002B3DD1" w:rsidRDefault="003B4F62" w:rsidP="00D563B2">
      <w:pPr>
        <w:pStyle w:val="ab"/>
        <w:widowControl/>
        <w:numPr>
          <w:ilvl w:val="0"/>
          <w:numId w:val="4"/>
        </w:numPr>
        <w:spacing w:after="0"/>
        <w:ind w:left="0"/>
        <w:contextualSpacing/>
        <w:jc w:val="left"/>
      </w:pPr>
      <w:r w:rsidRPr="002B3DD1">
        <w:t>оптическая коррекция зрения с помощью пробных очковых линз при миопии, гиперметропии, пресбиопии</w:t>
      </w:r>
    </w:p>
    <w:p w14:paraId="4C5DD8F8" w14:textId="77777777" w:rsidR="003B4F62" w:rsidRPr="002B3DD1" w:rsidRDefault="003B4F62" w:rsidP="00D563B2">
      <w:pPr>
        <w:pStyle w:val="ab"/>
        <w:widowControl/>
        <w:numPr>
          <w:ilvl w:val="0"/>
          <w:numId w:val="4"/>
        </w:numPr>
        <w:spacing w:after="0"/>
        <w:ind w:left="0"/>
        <w:contextualSpacing/>
        <w:jc w:val="left"/>
      </w:pPr>
      <w:r w:rsidRPr="002B3DD1">
        <w:t>измерение внутриглазного давления (пальпаторно, тонометром Маклакова, электронная тонометрия)</w:t>
      </w:r>
    </w:p>
    <w:p w14:paraId="47596E25" w14:textId="77777777" w:rsidR="003B4F62" w:rsidRPr="002B3DD1" w:rsidRDefault="003B4F62" w:rsidP="00D563B2">
      <w:pPr>
        <w:pStyle w:val="20"/>
        <w:widowControl/>
        <w:numPr>
          <w:ilvl w:val="0"/>
          <w:numId w:val="4"/>
        </w:numPr>
        <w:spacing w:before="0" w:after="0"/>
        <w:ind w:left="0"/>
        <w:contextualSpacing/>
        <w:jc w:val="left"/>
        <w:rPr>
          <w:rFonts w:ascii="Times New Roman" w:hAnsi="Times New Roman"/>
          <w:b w:val="0"/>
          <w:i w:val="0"/>
          <w:sz w:val="24"/>
          <w:szCs w:val="24"/>
        </w:rPr>
      </w:pPr>
      <w:r w:rsidRPr="002B3DD1">
        <w:rPr>
          <w:rFonts w:ascii="Times New Roman" w:hAnsi="Times New Roman"/>
          <w:b w:val="0"/>
          <w:i w:val="0"/>
          <w:sz w:val="24"/>
          <w:szCs w:val="24"/>
        </w:rPr>
        <w:lastRenderedPageBreak/>
        <w:t>периметрия</w:t>
      </w:r>
    </w:p>
    <w:p w14:paraId="4CE3694B" w14:textId="77777777" w:rsidR="003B4F62" w:rsidRPr="002B3DD1" w:rsidRDefault="003B4F62" w:rsidP="00D563B2">
      <w:pPr>
        <w:numPr>
          <w:ilvl w:val="0"/>
          <w:numId w:val="4"/>
        </w:numPr>
        <w:ind w:left="0"/>
        <w:contextualSpacing/>
      </w:pPr>
      <w:r w:rsidRPr="002B3DD1">
        <w:t>местное применение лекарственных средств в лечении глазных болезней</w:t>
      </w:r>
    </w:p>
    <w:p w14:paraId="4B4B32A5" w14:textId="77777777" w:rsidR="003B4F62" w:rsidRPr="002B3DD1" w:rsidRDefault="003B4F62" w:rsidP="00D563B2">
      <w:pPr>
        <w:numPr>
          <w:ilvl w:val="0"/>
          <w:numId w:val="4"/>
        </w:numPr>
        <w:ind w:left="0"/>
        <w:contextualSpacing/>
      </w:pPr>
      <w:r w:rsidRPr="002B3DD1">
        <w:t>удаление из глаза поверхностно расположенных инородных тел, не повреждающих роговицы</w:t>
      </w:r>
    </w:p>
    <w:p w14:paraId="1EE2B9F6" w14:textId="77777777" w:rsidR="003B4F62" w:rsidRPr="002B3DD1" w:rsidRDefault="003B4F62" w:rsidP="00D563B2">
      <w:pPr>
        <w:contextualSpacing/>
      </w:pPr>
    </w:p>
    <w:p w14:paraId="7B04D9EC" w14:textId="77777777" w:rsidR="003B4F62" w:rsidRPr="00D563B2" w:rsidRDefault="003B4F62" w:rsidP="00D563B2">
      <w:pPr>
        <w:pStyle w:val="ab"/>
        <w:ind w:firstLine="0"/>
        <w:contextualSpacing/>
        <w:rPr>
          <w:b/>
        </w:rPr>
      </w:pPr>
      <w:r w:rsidRPr="00D563B2">
        <w:rPr>
          <w:b/>
        </w:rPr>
        <w:t>Техники, применяемые в отоларингологии:</w:t>
      </w:r>
    </w:p>
    <w:p w14:paraId="04291E7C" w14:textId="77777777" w:rsidR="003B4F62" w:rsidRPr="002B3DD1" w:rsidRDefault="003B4F62" w:rsidP="00D563B2">
      <w:pPr>
        <w:pStyle w:val="ad"/>
        <w:numPr>
          <w:ilvl w:val="0"/>
          <w:numId w:val="4"/>
        </w:numPr>
        <w:ind w:left="0"/>
        <w:contextualSpacing/>
        <w:rPr>
          <w:sz w:val="24"/>
          <w:szCs w:val="24"/>
        </w:rPr>
      </w:pPr>
      <w:r w:rsidRPr="002B3DD1">
        <w:rPr>
          <w:sz w:val="24"/>
          <w:szCs w:val="24"/>
        </w:rPr>
        <w:t>риноскопия, фарингоскопия, ларингоскопия непрямая, отоскопия</w:t>
      </w:r>
    </w:p>
    <w:p w14:paraId="38833651" w14:textId="77777777" w:rsidR="003B4F62" w:rsidRPr="002B3DD1" w:rsidRDefault="003B4F62" w:rsidP="00D563B2">
      <w:pPr>
        <w:pStyle w:val="ad"/>
        <w:numPr>
          <w:ilvl w:val="0"/>
          <w:numId w:val="4"/>
        </w:numPr>
        <w:ind w:left="0"/>
        <w:contextualSpacing/>
        <w:rPr>
          <w:sz w:val="24"/>
          <w:szCs w:val="24"/>
        </w:rPr>
      </w:pPr>
      <w:r w:rsidRPr="002B3DD1">
        <w:rPr>
          <w:sz w:val="24"/>
          <w:szCs w:val="24"/>
        </w:rPr>
        <w:t>передняя тампонада носа</w:t>
      </w:r>
    </w:p>
    <w:p w14:paraId="1CC78EE7" w14:textId="77777777" w:rsidR="003B4F62" w:rsidRPr="002B3DD1" w:rsidRDefault="003B4F62" w:rsidP="00D563B2">
      <w:pPr>
        <w:pStyle w:val="ad"/>
        <w:numPr>
          <w:ilvl w:val="0"/>
          <w:numId w:val="4"/>
        </w:numPr>
        <w:ind w:left="0"/>
        <w:contextualSpacing/>
        <w:rPr>
          <w:sz w:val="24"/>
          <w:szCs w:val="24"/>
        </w:rPr>
      </w:pPr>
      <w:r w:rsidRPr="002B3DD1">
        <w:rPr>
          <w:sz w:val="24"/>
          <w:szCs w:val="24"/>
        </w:rPr>
        <w:t>определение проходимости слуховой трубы</w:t>
      </w:r>
    </w:p>
    <w:p w14:paraId="2EC206B7" w14:textId="77777777" w:rsidR="003B4F62" w:rsidRPr="002B3DD1" w:rsidRDefault="003B4F62" w:rsidP="00D563B2">
      <w:pPr>
        <w:pStyle w:val="ad"/>
        <w:numPr>
          <w:ilvl w:val="0"/>
          <w:numId w:val="4"/>
        </w:numPr>
        <w:ind w:left="0"/>
        <w:contextualSpacing/>
        <w:rPr>
          <w:sz w:val="24"/>
          <w:szCs w:val="24"/>
        </w:rPr>
      </w:pPr>
      <w:r w:rsidRPr="002B3DD1">
        <w:rPr>
          <w:sz w:val="24"/>
          <w:szCs w:val="24"/>
        </w:rPr>
        <w:t>зондирование и промывание лакун миндалин</w:t>
      </w:r>
    </w:p>
    <w:p w14:paraId="6488694E" w14:textId="77777777" w:rsidR="003B4F62" w:rsidRPr="002B3DD1" w:rsidRDefault="003B4F62" w:rsidP="00D563B2">
      <w:pPr>
        <w:pStyle w:val="ad"/>
        <w:numPr>
          <w:ilvl w:val="0"/>
          <w:numId w:val="4"/>
        </w:numPr>
        <w:ind w:left="0"/>
        <w:contextualSpacing/>
        <w:rPr>
          <w:sz w:val="24"/>
          <w:szCs w:val="24"/>
        </w:rPr>
      </w:pPr>
      <w:r w:rsidRPr="002B3DD1">
        <w:rPr>
          <w:sz w:val="24"/>
          <w:szCs w:val="24"/>
        </w:rPr>
        <w:t>пороговая аудиометрия</w:t>
      </w:r>
    </w:p>
    <w:p w14:paraId="603CB278" w14:textId="77777777" w:rsidR="003B4F62" w:rsidRPr="002B3DD1" w:rsidRDefault="003B4F62" w:rsidP="00D563B2">
      <w:pPr>
        <w:pStyle w:val="ab"/>
        <w:widowControl/>
        <w:numPr>
          <w:ilvl w:val="0"/>
          <w:numId w:val="4"/>
        </w:numPr>
        <w:spacing w:after="0"/>
        <w:ind w:left="0"/>
        <w:contextualSpacing/>
        <w:jc w:val="left"/>
      </w:pPr>
      <w:r w:rsidRPr="002B3DD1">
        <w:t>проведение планового лечения консервативными методами часто встречающихся заболеваний уха, горла, носа у взрослых и детей:</w:t>
      </w:r>
    </w:p>
    <w:p w14:paraId="13979D55" w14:textId="77777777" w:rsidR="003B4F62" w:rsidRPr="002B3DD1" w:rsidRDefault="003B4F62" w:rsidP="00D563B2">
      <w:pPr>
        <w:pStyle w:val="ab"/>
        <w:widowControl/>
        <w:numPr>
          <w:ilvl w:val="0"/>
          <w:numId w:val="4"/>
        </w:numPr>
        <w:spacing w:after="0"/>
        <w:ind w:left="0"/>
        <w:contextualSpacing/>
        <w:jc w:val="left"/>
      </w:pPr>
      <w:r w:rsidRPr="002B3DD1">
        <w:t>введение лекарственных средств в ухо и нос (в каплях, на турундах и тампонах)</w:t>
      </w:r>
    </w:p>
    <w:p w14:paraId="3A7B8365" w14:textId="77777777" w:rsidR="003B4F62" w:rsidRPr="002B3DD1" w:rsidRDefault="003B4F62" w:rsidP="00D563B2">
      <w:pPr>
        <w:pStyle w:val="ad"/>
        <w:numPr>
          <w:ilvl w:val="0"/>
          <w:numId w:val="4"/>
        </w:numPr>
        <w:ind w:left="0"/>
        <w:contextualSpacing/>
        <w:rPr>
          <w:sz w:val="24"/>
          <w:szCs w:val="24"/>
        </w:rPr>
      </w:pPr>
      <w:r w:rsidRPr="002B3DD1">
        <w:rPr>
          <w:sz w:val="24"/>
          <w:szCs w:val="24"/>
        </w:rPr>
        <w:t>туалет уха, удаление серных пробок</w:t>
      </w:r>
    </w:p>
    <w:p w14:paraId="2F6C9867" w14:textId="77777777" w:rsidR="003B4F62" w:rsidRPr="002B3DD1" w:rsidRDefault="003B4F62" w:rsidP="00D563B2">
      <w:pPr>
        <w:pStyle w:val="ad"/>
        <w:numPr>
          <w:ilvl w:val="0"/>
          <w:numId w:val="4"/>
        </w:numPr>
        <w:ind w:left="0"/>
        <w:contextualSpacing/>
        <w:rPr>
          <w:sz w:val="24"/>
          <w:szCs w:val="24"/>
        </w:rPr>
      </w:pPr>
      <w:r w:rsidRPr="002B3DD1">
        <w:rPr>
          <w:sz w:val="24"/>
          <w:szCs w:val="24"/>
        </w:rPr>
        <w:t>уход за трахеостомой и трахеостомической трубкой</w:t>
      </w:r>
    </w:p>
    <w:p w14:paraId="741F71AB" w14:textId="77777777" w:rsidR="003B4F62" w:rsidRPr="002B3DD1" w:rsidRDefault="003B4F62" w:rsidP="00D563B2">
      <w:pPr>
        <w:pStyle w:val="ab"/>
        <w:widowControl/>
        <w:numPr>
          <w:ilvl w:val="0"/>
          <w:numId w:val="4"/>
        </w:numPr>
        <w:spacing w:after="0"/>
        <w:ind w:left="0"/>
        <w:contextualSpacing/>
        <w:jc w:val="left"/>
      </w:pPr>
      <w:r w:rsidRPr="002B3DD1">
        <w:t>оказание неотложной помощи при неотложных состояниях в отоларингологии: удаление инородного тела из уха и носа, первичная обработка поверхностных ран лица, носа и ушной раковины, прижигание нитратом серебра кровоточащих сосудов носовой</w:t>
      </w:r>
    </w:p>
    <w:p w14:paraId="7558AD8C" w14:textId="77777777" w:rsidR="003B4F62" w:rsidRPr="002B3DD1" w:rsidRDefault="003B4F62" w:rsidP="00D563B2">
      <w:pPr>
        <w:pStyle w:val="ad"/>
        <w:numPr>
          <w:ilvl w:val="0"/>
          <w:numId w:val="4"/>
        </w:numPr>
        <w:ind w:left="0"/>
        <w:contextualSpacing/>
        <w:rPr>
          <w:sz w:val="24"/>
          <w:szCs w:val="24"/>
        </w:rPr>
      </w:pPr>
      <w:r w:rsidRPr="002B3DD1">
        <w:rPr>
          <w:sz w:val="24"/>
          <w:szCs w:val="24"/>
        </w:rPr>
        <w:t>перегородки</w:t>
      </w:r>
    </w:p>
    <w:p w14:paraId="6606BA96" w14:textId="77777777" w:rsidR="003B4F62" w:rsidRPr="002B3DD1" w:rsidRDefault="003B4F62" w:rsidP="00D563B2">
      <w:pPr>
        <w:pStyle w:val="ad"/>
        <w:ind w:left="0"/>
        <w:contextualSpacing/>
        <w:rPr>
          <w:sz w:val="24"/>
          <w:szCs w:val="24"/>
        </w:rPr>
      </w:pPr>
    </w:p>
    <w:p w14:paraId="2B30E788" w14:textId="77777777" w:rsidR="003B4F62" w:rsidRPr="00D563B2" w:rsidRDefault="003B4F62" w:rsidP="00D563B2">
      <w:pPr>
        <w:pStyle w:val="ad"/>
        <w:ind w:left="0" w:firstLine="0"/>
        <w:contextualSpacing/>
        <w:rPr>
          <w:b/>
          <w:sz w:val="24"/>
          <w:szCs w:val="24"/>
        </w:rPr>
      </w:pPr>
      <w:r w:rsidRPr="00D563B2">
        <w:rPr>
          <w:b/>
          <w:sz w:val="24"/>
          <w:szCs w:val="24"/>
        </w:rPr>
        <w:t>Техники, применяемые в акушерстве и гинекологии:</w:t>
      </w:r>
    </w:p>
    <w:p w14:paraId="0E2F1A7C" w14:textId="77777777" w:rsidR="003B4F62" w:rsidRPr="002B3DD1" w:rsidRDefault="003B4F62" w:rsidP="00D563B2">
      <w:pPr>
        <w:pStyle w:val="ad"/>
        <w:numPr>
          <w:ilvl w:val="0"/>
          <w:numId w:val="4"/>
        </w:numPr>
        <w:ind w:left="0"/>
        <w:contextualSpacing/>
        <w:rPr>
          <w:sz w:val="24"/>
          <w:szCs w:val="24"/>
        </w:rPr>
      </w:pPr>
      <w:r w:rsidRPr="002B3DD1">
        <w:rPr>
          <w:sz w:val="24"/>
          <w:szCs w:val="24"/>
        </w:rPr>
        <w:t>двуручное влагалищное и ректовагинальное исследование</w:t>
      </w:r>
    </w:p>
    <w:p w14:paraId="4017C4DD" w14:textId="77777777" w:rsidR="003B4F62" w:rsidRPr="002B3DD1" w:rsidRDefault="003B4F62" w:rsidP="00D563B2">
      <w:pPr>
        <w:pStyle w:val="ad"/>
        <w:numPr>
          <w:ilvl w:val="0"/>
          <w:numId w:val="4"/>
        </w:numPr>
        <w:ind w:left="0"/>
        <w:contextualSpacing/>
        <w:rPr>
          <w:sz w:val="24"/>
          <w:szCs w:val="24"/>
        </w:rPr>
      </w:pPr>
      <w:r w:rsidRPr="002B3DD1">
        <w:rPr>
          <w:sz w:val="24"/>
          <w:szCs w:val="24"/>
        </w:rPr>
        <w:t>диагностика беременности и ее срока, наружное акушерское обследование, оценка сердцебиения плода</w:t>
      </w:r>
    </w:p>
    <w:p w14:paraId="6AE82681" w14:textId="77777777" w:rsidR="003B4F62" w:rsidRPr="002B3DD1" w:rsidRDefault="003B4F62" w:rsidP="00D563B2">
      <w:pPr>
        <w:pStyle w:val="ad"/>
        <w:numPr>
          <w:ilvl w:val="0"/>
          <w:numId w:val="4"/>
        </w:numPr>
        <w:ind w:left="0"/>
        <w:contextualSpacing/>
        <w:rPr>
          <w:sz w:val="24"/>
          <w:szCs w:val="24"/>
        </w:rPr>
      </w:pPr>
      <w:r w:rsidRPr="002B3DD1">
        <w:rPr>
          <w:sz w:val="24"/>
          <w:szCs w:val="24"/>
        </w:rPr>
        <w:t>ведение физиологических родов</w:t>
      </w:r>
    </w:p>
    <w:p w14:paraId="671A02FF" w14:textId="77777777" w:rsidR="003B4F62" w:rsidRPr="002B3DD1" w:rsidRDefault="003B4F62" w:rsidP="00D563B2">
      <w:pPr>
        <w:pStyle w:val="ad"/>
        <w:numPr>
          <w:ilvl w:val="0"/>
          <w:numId w:val="4"/>
        </w:numPr>
        <w:ind w:left="0"/>
        <w:contextualSpacing/>
        <w:rPr>
          <w:sz w:val="24"/>
          <w:szCs w:val="24"/>
        </w:rPr>
      </w:pPr>
      <w:r w:rsidRPr="002B3DD1">
        <w:rPr>
          <w:sz w:val="24"/>
          <w:szCs w:val="24"/>
        </w:rPr>
        <w:t>первичный туалет новорожденного, перевязка и обработка пупочной ранки</w:t>
      </w:r>
    </w:p>
    <w:p w14:paraId="6BF1CC46" w14:textId="77777777" w:rsidR="003B4F62" w:rsidRPr="002B3DD1" w:rsidRDefault="003B4F62" w:rsidP="00D563B2">
      <w:pPr>
        <w:pStyle w:val="ad"/>
        <w:numPr>
          <w:ilvl w:val="0"/>
          <w:numId w:val="4"/>
        </w:numPr>
        <w:ind w:left="0"/>
        <w:contextualSpacing/>
        <w:rPr>
          <w:sz w:val="24"/>
          <w:szCs w:val="24"/>
        </w:rPr>
      </w:pPr>
      <w:r w:rsidRPr="002B3DD1">
        <w:rPr>
          <w:sz w:val="24"/>
          <w:szCs w:val="24"/>
        </w:rPr>
        <w:t>оценка состояния новорожденного, оценка состояния последа</w:t>
      </w:r>
    </w:p>
    <w:p w14:paraId="363678E4" w14:textId="77777777" w:rsidR="003B4F62" w:rsidRPr="002B3DD1" w:rsidRDefault="003B4F62" w:rsidP="00D563B2">
      <w:pPr>
        <w:pStyle w:val="ad"/>
        <w:numPr>
          <w:ilvl w:val="0"/>
          <w:numId w:val="4"/>
        </w:numPr>
        <w:ind w:left="0"/>
        <w:contextualSpacing/>
        <w:rPr>
          <w:sz w:val="24"/>
          <w:szCs w:val="24"/>
        </w:rPr>
      </w:pPr>
      <w:r w:rsidRPr="002B3DD1">
        <w:rPr>
          <w:sz w:val="24"/>
          <w:szCs w:val="24"/>
        </w:rPr>
        <w:t>применение лекарственных средств (наружное и внутривлагалищное)</w:t>
      </w:r>
    </w:p>
    <w:p w14:paraId="62C88630" w14:textId="77777777" w:rsidR="003B4F62" w:rsidRPr="002B3DD1" w:rsidRDefault="003B4F62" w:rsidP="00D563B2">
      <w:pPr>
        <w:pStyle w:val="ad"/>
        <w:ind w:left="0" w:firstLine="0"/>
        <w:contextualSpacing/>
        <w:jc w:val="center"/>
        <w:rPr>
          <w:sz w:val="24"/>
          <w:szCs w:val="24"/>
        </w:rPr>
      </w:pPr>
    </w:p>
    <w:p w14:paraId="41D0C497" w14:textId="77777777" w:rsidR="003B4F62" w:rsidRPr="00D563B2" w:rsidRDefault="003B4F62" w:rsidP="00D563B2">
      <w:pPr>
        <w:pStyle w:val="ad"/>
        <w:ind w:left="0" w:firstLine="0"/>
        <w:contextualSpacing/>
        <w:rPr>
          <w:b/>
          <w:sz w:val="24"/>
          <w:szCs w:val="24"/>
        </w:rPr>
      </w:pPr>
      <w:r w:rsidRPr="00D563B2">
        <w:rPr>
          <w:b/>
          <w:sz w:val="24"/>
          <w:szCs w:val="24"/>
        </w:rPr>
        <w:t>Техники, выполняемые при лабораторной диагностике</w:t>
      </w:r>
    </w:p>
    <w:p w14:paraId="0112B6F1" w14:textId="77777777" w:rsidR="003B4F62" w:rsidRPr="002B3DD1" w:rsidRDefault="003B4F62" w:rsidP="00D563B2">
      <w:pPr>
        <w:numPr>
          <w:ilvl w:val="0"/>
          <w:numId w:val="4"/>
        </w:numPr>
        <w:ind w:left="0"/>
        <w:contextualSpacing/>
      </w:pPr>
      <w:r w:rsidRPr="002B3DD1">
        <w:t>проведение глюкометрии экспресс-методом</w:t>
      </w:r>
    </w:p>
    <w:p w14:paraId="4600E61C" w14:textId="77777777" w:rsidR="003B4F62" w:rsidRPr="002B3DD1" w:rsidRDefault="003B4F62" w:rsidP="00D563B2">
      <w:pPr>
        <w:numPr>
          <w:ilvl w:val="0"/>
          <w:numId w:val="4"/>
        </w:numPr>
        <w:ind w:left="0"/>
        <w:contextualSpacing/>
      </w:pPr>
      <w:r w:rsidRPr="002B3DD1">
        <w:t>анализ крови на гемоглобин, эритроциты, лейкоциты, СОЭ</w:t>
      </w:r>
    </w:p>
    <w:p w14:paraId="2B88A09B" w14:textId="77777777" w:rsidR="003B4F62" w:rsidRPr="002B3DD1" w:rsidRDefault="003B4F62" w:rsidP="00D563B2">
      <w:pPr>
        <w:numPr>
          <w:ilvl w:val="0"/>
          <w:numId w:val="4"/>
        </w:numPr>
        <w:ind w:left="0"/>
        <w:contextualSpacing/>
      </w:pPr>
      <w:r w:rsidRPr="002B3DD1">
        <w:t>взятие и приготовление мазков, материала для цитологического, бактериологического исследования: крови, мочи, кала, мокроты, из уретры, с шейки матки, влагалища, содержимого ран, с кожных элементов (пустул, везикул, язв и др.), волос, ногтевых пластинок, со слизистой оболочки носа, глотки, гортани и уха, с конъюнктивы</w:t>
      </w:r>
    </w:p>
    <w:p w14:paraId="338636D9" w14:textId="77777777" w:rsidR="003B4F62" w:rsidRPr="002B3DD1" w:rsidRDefault="003B4F62" w:rsidP="00D563B2">
      <w:pPr>
        <w:pStyle w:val="ab"/>
        <w:widowControl/>
        <w:numPr>
          <w:ilvl w:val="0"/>
          <w:numId w:val="4"/>
        </w:numPr>
        <w:spacing w:after="0"/>
        <w:ind w:left="0"/>
        <w:contextualSpacing/>
        <w:jc w:val="left"/>
      </w:pPr>
      <w:r w:rsidRPr="002B3DD1">
        <w:t>клиническое исследование мочи: определение экспресс-методом (тест полоски) белка, сахара и ацетона в моче</w:t>
      </w:r>
    </w:p>
    <w:p w14:paraId="3EF2E2D2" w14:textId="77777777" w:rsidR="00D563B2" w:rsidRDefault="00D563B2" w:rsidP="00D563B2">
      <w:pPr>
        <w:pStyle w:val="ab"/>
        <w:ind w:firstLine="0"/>
        <w:contextualSpacing/>
      </w:pPr>
    </w:p>
    <w:p w14:paraId="06F470C7" w14:textId="77777777" w:rsidR="003B4F62" w:rsidRPr="00D563B2" w:rsidRDefault="001A4AC0" w:rsidP="00D563B2">
      <w:pPr>
        <w:pStyle w:val="ab"/>
        <w:ind w:firstLine="0"/>
        <w:contextualSpacing/>
        <w:rPr>
          <w:b/>
        </w:rPr>
      </w:pPr>
      <w:r w:rsidRPr="00D563B2">
        <w:rPr>
          <w:b/>
        </w:rPr>
        <w:t>Геронтология:</w:t>
      </w:r>
    </w:p>
    <w:p w14:paraId="6A9737A4" w14:textId="77777777" w:rsidR="003B4F62" w:rsidRPr="002B3DD1" w:rsidRDefault="003B4F62" w:rsidP="00D563B2">
      <w:pPr>
        <w:numPr>
          <w:ilvl w:val="0"/>
          <w:numId w:val="4"/>
        </w:numPr>
        <w:ind w:left="0"/>
        <w:contextualSpacing/>
      </w:pPr>
      <w:r w:rsidRPr="002B3DD1">
        <w:t>навыки общения с пациентом и его родственниками, особенности общения с детьми и пожилыми, навыки общения с коллегами, умение справляться со стрессовыми ситуациями, синдромом "эмоционального выгорания";</w:t>
      </w:r>
    </w:p>
    <w:p w14:paraId="463E7501" w14:textId="77777777" w:rsidR="003B4F62" w:rsidRPr="002B3DD1" w:rsidRDefault="003B4F62" w:rsidP="00D563B2">
      <w:pPr>
        <w:contextualSpacing/>
      </w:pPr>
    </w:p>
    <w:p w14:paraId="651B8CD0" w14:textId="77777777" w:rsidR="003B4F62" w:rsidRPr="00D563B2" w:rsidRDefault="003B4F62" w:rsidP="00D563B2">
      <w:pPr>
        <w:contextualSpacing/>
        <w:rPr>
          <w:b/>
        </w:rPr>
      </w:pPr>
      <w:r w:rsidRPr="00D563B2">
        <w:rPr>
          <w:b/>
        </w:rPr>
        <w:t>Техники, выполняемые в психиатрии</w:t>
      </w:r>
    </w:p>
    <w:p w14:paraId="6CF60584" w14:textId="77777777" w:rsidR="003B4F62" w:rsidRPr="002B3DD1" w:rsidRDefault="003B4F62" w:rsidP="00D563B2">
      <w:pPr>
        <w:pStyle w:val="ad"/>
        <w:numPr>
          <w:ilvl w:val="0"/>
          <w:numId w:val="4"/>
        </w:numPr>
        <w:ind w:left="0"/>
        <w:contextualSpacing/>
        <w:rPr>
          <w:sz w:val="24"/>
          <w:szCs w:val="24"/>
        </w:rPr>
      </w:pPr>
      <w:r w:rsidRPr="002B3DD1">
        <w:rPr>
          <w:sz w:val="24"/>
          <w:szCs w:val="24"/>
        </w:rPr>
        <w:lastRenderedPageBreak/>
        <w:t>особенности беседы с больным, имеющим психические нарушения; выявление суицидальных намерений; клинические методы диагностики наркотической зависимости; диагностика признаков депрессий</w:t>
      </w:r>
    </w:p>
    <w:p w14:paraId="353E7FC1" w14:textId="77777777" w:rsidR="00D563B2" w:rsidRDefault="00D563B2" w:rsidP="00D563B2">
      <w:pPr>
        <w:contextualSpacing/>
      </w:pPr>
    </w:p>
    <w:p w14:paraId="39B7F10C" w14:textId="77777777" w:rsidR="003B4F62" w:rsidRPr="00D563B2" w:rsidRDefault="003B4F62" w:rsidP="00D563B2">
      <w:pPr>
        <w:contextualSpacing/>
        <w:rPr>
          <w:b/>
        </w:rPr>
      </w:pPr>
      <w:r w:rsidRPr="00D563B2">
        <w:rPr>
          <w:b/>
        </w:rPr>
        <w:t>Техники, выполняемые при болезнях зубов, слизистой полости рта и языка:</w:t>
      </w:r>
    </w:p>
    <w:p w14:paraId="60A71C58" w14:textId="77777777" w:rsidR="003B4F62" w:rsidRPr="002B3DD1" w:rsidRDefault="003B4F62" w:rsidP="00D563B2">
      <w:pPr>
        <w:pStyle w:val="ad"/>
        <w:numPr>
          <w:ilvl w:val="0"/>
          <w:numId w:val="4"/>
        </w:numPr>
        <w:ind w:left="0"/>
        <w:contextualSpacing/>
        <w:rPr>
          <w:sz w:val="24"/>
          <w:szCs w:val="24"/>
        </w:rPr>
      </w:pPr>
      <w:r w:rsidRPr="002B3DD1">
        <w:rPr>
          <w:sz w:val="24"/>
          <w:szCs w:val="24"/>
        </w:rPr>
        <w:t>методика осмотра полости рта, обследования зубов, пародонта, слизистой оболочки полости рта</w:t>
      </w:r>
    </w:p>
    <w:p w14:paraId="05F744A6" w14:textId="77777777" w:rsidR="003B4F62" w:rsidRPr="002B3DD1" w:rsidRDefault="003B4F62" w:rsidP="00D563B2">
      <w:pPr>
        <w:pStyle w:val="ad"/>
        <w:ind w:left="0" w:firstLine="0"/>
        <w:contextualSpacing/>
        <w:rPr>
          <w:sz w:val="24"/>
          <w:szCs w:val="24"/>
        </w:rPr>
      </w:pPr>
    </w:p>
    <w:p w14:paraId="7A113E43" w14:textId="77777777" w:rsidR="003B4F62" w:rsidRPr="00D563B2" w:rsidRDefault="003B4F62" w:rsidP="00D563B2">
      <w:pPr>
        <w:pStyle w:val="ad"/>
        <w:ind w:left="0" w:firstLine="0"/>
        <w:contextualSpacing/>
        <w:rPr>
          <w:b/>
          <w:sz w:val="24"/>
          <w:szCs w:val="24"/>
        </w:rPr>
      </w:pPr>
      <w:r w:rsidRPr="00D563B2">
        <w:rPr>
          <w:b/>
          <w:sz w:val="24"/>
          <w:szCs w:val="24"/>
        </w:rPr>
        <w:t>Техники, выполняемые при медико-профилактической и организационно-экономической работе</w:t>
      </w:r>
    </w:p>
    <w:p w14:paraId="028E85C2" w14:textId="77777777" w:rsidR="003B4F62" w:rsidRPr="002B3DD1" w:rsidRDefault="003B4F62" w:rsidP="00D563B2">
      <w:pPr>
        <w:pStyle w:val="ab"/>
        <w:widowControl/>
        <w:numPr>
          <w:ilvl w:val="0"/>
          <w:numId w:val="4"/>
        </w:numPr>
        <w:spacing w:after="0"/>
        <w:ind w:left="0"/>
        <w:contextualSpacing/>
        <w:jc w:val="left"/>
      </w:pPr>
      <w:r w:rsidRPr="002B3DD1">
        <w:t>методы определения и оценки физического развития: оценка физического развития по стандартам, показатели общественного здоровья</w:t>
      </w:r>
    </w:p>
    <w:p w14:paraId="30AE08DE" w14:textId="77777777" w:rsidR="003B4F62" w:rsidRPr="002B3DD1" w:rsidRDefault="003B4F62" w:rsidP="00D563B2">
      <w:pPr>
        <w:pStyle w:val="ab"/>
        <w:widowControl/>
        <w:numPr>
          <w:ilvl w:val="0"/>
          <w:numId w:val="4"/>
        </w:numPr>
        <w:spacing w:after="0"/>
        <w:ind w:left="0"/>
        <w:contextualSpacing/>
        <w:jc w:val="left"/>
      </w:pPr>
      <w:r w:rsidRPr="002B3DD1">
        <w:t>исследование и анализ демографических и медико-социальных показателей общественного здоровья населения, прикрепленного к общей врачебной практике:</w:t>
      </w:r>
    </w:p>
    <w:p w14:paraId="1F96F8A1" w14:textId="77777777" w:rsidR="00D563B2" w:rsidRDefault="00D563B2" w:rsidP="00D563B2">
      <w:pPr>
        <w:pStyle w:val="ab"/>
        <w:ind w:firstLine="0"/>
        <w:contextualSpacing/>
      </w:pPr>
    </w:p>
    <w:p w14:paraId="7DCD0A02" w14:textId="77777777" w:rsidR="003B4F62" w:rsidRPr="00D563B2" w:rsidRDefault="003B4F62" w:rsidP="00D563B2">
      <w:pPr>
        <w:pStyle w:val="ab"/>
        <w:ind w:firstLine="0"/>
        <w:contextualSpacing/>
        <w:rPr>
          <w:b/>
        </w:rPr>
      </w:pPr>
      <w:r w:rsidRPr="00D563B2">
        <w:rPr>
          <w:b/>
        </w:rPr>
        <w:t>Навыки организации лечебно-диагностического процесса и проведения профилактических мероприятий в амбулаторно-поликлинических условиях и на дому при оказании первичной медико-санитарной помощи:</w:t>
      </w:r>
    </w:p>
    <w:p w14:paraId="3E05E08B" w14:textId="77777777" w:rsidR="003B4F62" w:rsidRPr="002B3DD1" w:rsidRDefault="003B4F62" w:rsidP="00D563B2">
      <w:pPr>
        <w:numPr>
          <w:ilvl w:val="0"/>
          <w:numId w:val="4"/>
        </w:numPr>
        <w:ind w:left="0"/>
        <w:contextualSpacing/>
      </w:pPr>
      <w:r w:rsidRPr="002B3DD1">
        <w:t>организация маршрута пациента: комплекс диагностических, лечебно-оздоровительных и реабилитационных мероприятий, консультации специалистов, госпитализации;</w:t>
      </w:r>
    </w:p>
    <w:p w14:paraId="02840B0B" w14:textId="77777777" w:rsidR="003B4F62" w:rsidRPr="002B3DD1" w:rsidRDefault="003B4F62" w:rsidP="00D563B2">
      <w:pPr>
        <w:numPr>
          <w:ilvl w:val="0"/>
          <w:numId w:val="4"/>
        </w:numPr>
        <w:ind w:left="0"/>
        <w:contextualSpacing/>
      </w:pPr>
      <w:r w:rsidRPr="002B3DD1">
        <w:t>пропаганда медицинских знаний, здорового образа жизни, рационального питания;</w:t>
      </w:r>
    </w:p>
    <w:p w14:paraId="1EA8509B" w14:textId="77777777" w:rsidR="003B4F62" w:rsidRPr="002B3DD1" w:rsidRDefault="003B4F62" w:rsidP="00D563B2">
      <w:pPr>
        <w:numPr>
          <w:ilvl w:val="0"/>
          <w:numId w:val="4"/>
        </w:numPr>
        <w:ind w:left="0"/>
        <w:contextualSpacing/>
      </w:pPr>
      <w:r w:rsidRPr="002B3DD1">
        <w:t>оказание совместно с органами социального обеспечения и службами милосердия медико-социальной помощи одиноким, престарелым, инвалидам, больным с тяжелыми хроническими заболеваниями;</w:t>
      </w:r>
    </w:p>
    <w:p w14:paraId="3A291936" w14:textId="77777777" w:rsidR="002B3DD1" w:rsidRPr="009046C9" w:rsidRDefault="003B4F62" w:rsidP="009046C9">
      <w:pPr>
        <w:pStyle w:val="ab"/>
        <w:widowControl/>
        <w:numPr>
          <w:ilvl w:val="0"/>
          <w:numId w:val="4"/>
        </w:numPr>
        <w:spacing w:after="0"/>
        <w:ind w:left="0"/>
        <w:contextualSpacing/>
        <w:jc w:val="left"/>
      </w:pPr>
      <w:r w:rsidRPr="002B3DD1">
        <w:t>медицинская экспертиза: экспертиза временной и стойкой нетрудоспособности, проведение клинико-экспертной комиссии (КЭК), определение медицинс</w:t>
      </w:r>
      <w:r w:rsidR="009046C9">
        <w:t>ких показаний к трудоустройству</w:t>
      </w:r>
    </w:p>
    <w:p w14:paraId="55B9015C" w14:textId="77777777" w:rsidR="004B0437" w:rsidRDefault="004B0437" w:rsidP="002B3DD1">
      <w:pPr>
        <w:pStyle w:val="1"/>
        <w:jc w:val="center"/>
        <w:rPr>
          <w:rFonts w:ascii="Times New Roman" w:hAnsi="Times New Roman"/>
          <w:sz w:val="24"/>
          <w:szCs w:val="24"/>
        </w:rPr>
      </w:pPr>
    </w:p>
    <w:p w14:paraId="357610F9" w14:textId="77777777" w:rsidR="007B4D2A" w:rsidRPr="002B3DD1" w:rsidRDefault="007B4D2A" w:rsidP="002B3DD1">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7B4D2A" w:rsidRPr="002B3DD1" w14:paraId="456C8F0A" w14:textId="77777777" w:rsidTr="00ED6E42">
        <w:tc>
          <w:tcPr>
            <w:tcW w:w="828" w:type="dxa"/>
          </w:tcPr>
          <w:p w14:paraId="0D75DF2D" w14:textId="77777777" w:rsidR="007B4D2A" w:rsidRPr="002B3DD1" w:rsidRDefault="007B4D2A" w:rsidP="00ED6E42">
            <w:pPr>
              <w:jc w:val="center"/>
              <w:rPr>
                <w:b/>
              </w:rPr>
            </w:pPr>
            <w:r w:rsidRPr="002B3DD1">
              <w:rPr>
                <w:b/>
              </w:rPr>
              <w:t>№</w:t>
            </w:r>
          </w:p>
        </w:tc>
        <w:tc>
          <w:tcPr>
            <w:tcW w:w="3957" w:type="dxa"/>
          </w:tcPr>
          <w:p w14:paraId="7DFF7618" w14:textId="77777777" w:rsidR="007B4D2A" w:rsidRPr="002B3DD1" w:rsidRDefault="007B4D2A" w:rsidP="00ED6E42">
            <w:pPr>
              <w:jc w:val="center"/>
              <w:rPr>
                <w:b/>
              </w:rPr>
            </w:pPr>
            <w:r w:rsidRPr="002B3DD1">
              <w:rPr>
                <w:b/>
              </w:rPr>
              <w:t>Вид учебной работы</w:t>
            </w:r>
          </w:p>
        </w:tc>
        <w:tc>
          <w:tcPr>
            <w:tcW w:w="2393" w:type="dxa"/>
          </w:tcPr>
          <w:p w14:paraId="4C627220" w14:textId="77777777" w:rsidR="007B4D2A" w:rsidRPr="002B3DD1" w:rsidRDefault="007B4D2A" w:rsidP="00ED6E42">
            <w:pPr>
              <w:jc w:val="center"/>
              <w:rPr>
                <w:b/>
              </w:rPr>
            </w:pPr>
            <w:r w:rsidRPr="002B3DD1">
              <w:rPr>
                <w:b/>
              </w:rPr>
              <w:t>ВСЕГО ЧАСОВ (КЕ)</w:t>
            </w:r>
          </w:p>
        </w:tc>
        <w:tc>
          <w:tcPr>
            <w:tcW w:w="2393" w:type="dxa"/>
          </w:tcPr>
          <w:p w14:paraId="77C115C1" w14:textId="77777777" w:rsidR="007B4D2A" w:rsidRPr="002B3DD1" w:rsidRDefault="007B4D2A" w:rsidP="00E8529C">
            <w:pPr>
              <w:jc w:val="center"/>
              <w:rPr>
                <w:b/>
              </w:rPr>
            </w:pPr>
            <w:r w:rsidRPr="002B3DD1">
              <w:rPr>
                <w:b/>
              </w:rPr>
              <w:t xml:space="preserve">Всего ЗЕ </w:t>
            </w:r>
          </w:p>
        </w:tc>
      </w:tr>
      <w:tr w:rsidR="007B4D2A" w:rsidRPr="002B3DD1" w14:paraId="63AECA82" w14:textId="77777777" w:rsidTr="00ED6E42">
        <w:tc>
          <w:tcPr>
            <w:tcW w:w="828" w:type="dxa"/>
          </w:tcPr>
          <w:p w14:paraId="70B84B45" w14:textId="77777777" w:rsidR="007B4D2A" w:rsidRPr="002B3DD1" w:rsidRDefault="00E8529C" w:rsidP="00ED6E42">
            <w:pPr>
              <w:jc w:val="center"/>
            </w:pPr>
            <w:r w:rsidRPr="002B3DD1">
              <w:t>1</w:t>
            </w:r>
          </w:p>
        </w:tc>
        <w:tc>
          <w:tcPr>
            <w:tcW w:w="3957" w:type="dxa"/>
          </w:tcPr>
          <w:p w14:paraId="692C91B2" w14:textId="77777777" w:rsidR="007B4D2A" w:rsidRPr="002B3DD1" w:rsidRDefault="007B4D2A" w:rsidP="00ED6E42">
            <w:r w:rsidRPr="002B3DD1">
              <w:t>Общее количество часов по учебному плану</w:t>
            </w:r>
          </w:p>
        </w:tc>
        <w:tc>
          <w:tcPr>
            <w:tcW w:w="2393" w:type="dxa"/>
          </w:tcPr>
          <w:p w14:paraId="6DDE4EC6" w14:textId="77777777" w:rsidR="007B4D2A" w:rsidRPr="002B3DD1" w:rsidRDefault="009046C9" w:rsidP="00ED6E42">
            <w:pPr>
              <w:jc w:val="center"/>
            </w:pPr>
            <w:r>
              <w:t>576</w:t>
            </w:r>
          </w:p>
        </w:tc>
        <w:tc>
          <w:tcPr>
            <w:tcW w:w="2393" w:type="dxa"/>
          </w:tcPr>
          <w:p w14:paraId="0480FE77" w14:textId="77777777" w:rsidR="007B4D2A" w:rsidRPr="002B3DD1" w:rsidRDefault="009046C9" w:rsidP="00ED6E42">
            <w:pPr>
              <w:jc w:val="center"/>
            </w:pPr>
            <w:r>
              <w:t>16</w:t>
            </w:r>
          </w:p>
        </w:tc>
      </w:tr>
      <w:tr w:rsidR="007B4D2A" w:rsidRPr="002B3DD1" w14:paraId="23A59BE3" w14:textId="77777777" w:rsidTr="00ED6E42">
        <w:tc>
          <w:tcPr>
            <w:tcW w:w="828" w:type="dxa"/>
          </w:tcPr>
          <w:p w14:paraId="439BCEAB" w14:textId="77777777" w:rsidR="007B4D2A" w:rsidRPr="002B3DD1" w:rsidRDefault="00E8529C" w:rsidP="00ED6E42">
            <w:pPr>
              <w:jc w:val="center"/>
            </w:pPr>
            <w:r w:rsidRPr="002B3DD1">
              <w:t>2.</w:t>
            </w:r>
          </w:p>
        </w:tc>
        <w:tc>
          <w:tcPr>
            <w:tcW w:w="3957" w:type="dxa"/>
          </w:tcPr>
          <w:p w14:paraId="4B54501C" w14:textId="77777777" w:rsidR="007B4D2A" w:rsidRPr="002B3DD1" w:rsidRDefault="007B4D2A" w:rsidP="00ED6E42">
            <w:r w:rsidRPr="002B3DD1">
              <w:t>Аудиторные занятия, в том числе</w:t>
            </w:r>
          </w:p>
        </w:tc>
        <w:tc>
          <w:tcPr>
            <w:tcW w:w="2393" w:type="dxa"/>
          </w:tcPr>
          <w:p w14:paraId="7C9221C7" w14:textId="77777777" w:rsidR="007B4D2A" w:rsidRPr="002B3DD1" w:rsidRDefault="00C67ED0" w:rsidP="00ED6E42">
            <w:pPr>
              <w:jc w:val="center"/>
            </w:pPr>
            <w:r w:rsidRPr="002B3DD1">
              <w:t>576</w:t>
            </w:r>
          </w:p>
        </w:tc>
        <w:tc>
          <w:tcPr>
            <w:tcW w:w="2393" w:type="dxa"/>
          </w:tcPr>
          <w:p w14:paraId="0D26C6CF" w14:textId="77777777" w:rsidR="007B4D2A" w:rsidRPr="002B3DD1" w:rsidRDefault="00E8529C" w:rsidP="00ED6E42">
            <w:pPr>
              <w:jc w:val="center"/>
            </w:pPr>
            <w:r w:rsidRPr="002B3DD1">
              <w:t>16</w:t>
            </w:r>
          </w:p>
        </w:tc>
      </w:tr>
      <w:tr w:rsidR="007B4D2A" w:rsidRPr="002B3DD1" w14:paraId="012EACA4" w14:textId="77777777" w:rsidTr="00ED6E42">
        <w:tc>
          <w:tcPr>
            <w:tcW w:w="828" w:type="dxa"/>
            <w:vAlign w:val="center"/>
          </w:tcPr>
          <w:p w14:paraId="235A1F25" w14:textId="77777777" w:rsidR="007B4D2A" w:rsidRPr="002B3DD1" w:rsidRDefault="007B4D2A" w:rsidP="00ED6E42">
            <w:r w:rsidRPr="002B3DD1">
              <w:t>2.1.</w:t>
            </w:r>
          </w:p>
        </w:tc>
        <w:tc>
          <w:tcPr>
            <w:tcW w:w="3957" w:type="dxa"/>
            <w:vAlign w:val="center"/>
          </w:tcPr>
          <w:p w14:paraId="53699373" w14:textId="77777777" w:rsidR="007B4D2A" w:rsidRPr="002B3DD1" w:rsidRDefault="007B4D2A" w:rsidP="00ED6E42">
            <w:r w:rsidRPr="002B3DD1">
              <w:t>Лекции</w:t>
            </w:r>
          </w:p>
        </w:tc>
        <w:tc>
          <w:tcPr>
            <w:tcW w:w="2393" w:type="dxa"/>
            <w:vAlign w:val="center"/>
          </w:tcPr>
          <w:p w14:paraId="144A87C9" w14:textId="77777777" w:rsidR="007B4D2A" w:rsidRPr="002B3DD1" w:rsidRDefault="00C67ED0" w:rsidP="00ED6E42">
            <w:pPr>
              <w:jc w:val="center"/>
            </w:pPr>
            <w:r w:rsidRPr="002B3DD1">
              <w:t>144</w:t>
            </w:r>
          </w:p>
        </w:tc>
        <w:tc>
          <w:tcPr>
            <w:tcW w:w="2393" w:type="dxa"/>
          </w:tcPr>
          <w:p w14:paraId="0A47D7CE" w14:textId="77777777" w:rsidR="007B4D2A" w:rsidRPr="002B3DD1" w:rsidRDefault="00E8529C" w:rsidP="00ED6E42">
            <w:pPr>
              <w:jc w:val="center"/>
            </w:pPr>
            <w:r w:rsidRPr="002B3DD1">
              <w:t>4</w:t>
            </w:r>
          </w:p>
        </w:tc>
      </w:tr>
      <w:tr w:rsidR="007B4D2A" w:rsidRPr="002B3DD1" w14:paraId="23FC8113" w14:textId="77777777" w:rsidTr="00ED6E42">
        <w:tc>
          <w:tcPr>
            <w:tcW w:w="828" w:type="dxa"/>
            <w:vAlign w:val="center"/>
          </w:tcPr>
          <w:p w14:paraId="76A1C8E5" w14:textId="77777777" w:rsidR="007B4D2A" w:rsidRPr="002B3DD1" w:rsidRDefault="007B4D2A" w:rsidP="00ED6E42">
            <w:r w:rsidRPr="002B3DD1">
              <w:t>2.2.</w:t>
            </w:r>
          </w:p>
        </w:tc>
        <w:tc>
          <w:tcPr>
            <w:tcW w:w="3957" w:type="dxa"/>
            <w:vAlign w:val="center"/>
          </w:tcPr>
          <w:p w14:paraId="37A4F7AC" w14:textId="77777777" w:rsidR="007B4D2A" w:rsidRPr="002B3DD1" w:rsidRDefault="007B4D2A" w:rsidP="00ED6E42">
            <w:r w:rsidRPr="002B3DD1">
              <w:t>Клинические (практические) занятия</w:t>
            </w:r>
          </w:p>
        </w:tc>
        <w:tc>
          <w:tcPr>
            <w:tcW w:w="2393" w:type="dxa"/>
            <w:vAlign w:val="center"/>
          </w:tcPr>
          <w:p w14:paraId="4EBE57E0" w14:textId="77777777" w:rsidR="007B4D2A" w:rsidRPr="002B3DD1" w:rsidRDefault="00B91C23" w:rsidP="00ED6E42">
            <w:pPr>
              <w:jc w:val="center"/>
            </w:pPr>
            <w:r w:rsidRPr="002B3DD1">
              <w:t>432</w:t>
            </w:r>
          </w:p>
        </w:tc>
        <w:tc>
          <w:tcPr>
            <w:tcW w:w="2393" w:type="dxa"/>
          </w:tcPr>
          <w:p w14:paraId="773E16C5" w14:textId="77777777" w:rsidR="007B4D2A" w:rsidRPr="002B3DD1" w:rsidRDefault="00B91C23" w:rsidP="00ED6E42">
            <w:pPr>
              <w:jc w:val="center"/>
            </w:pPr>
            <w:r w:rsidRPr="002B3DD1">
              <w:t>12</w:t>
            </w:r>
          </w:p>
        </w:tc>
      </w:tr>
      <w:tr w:rsidR="007B4D2A" w:rsidRPr="002B3DD1" w14:paraId="0C0C0D20" w14:textId="77777777" w:rsidTr="00ED6E42">
        <w:tc>
          <w:tcPr>
            <w:tcW w:w="828" w:type="dxa"/>
            <w:vAlign w:val="center"/>
          </w:tcPr>
          <w:p w14:paraId="28F072F8" w14:textId="77777777" w:rsidR="007B4D2A" w:rsidRPr="002B3DD1" w:rsidRDefault="007B4D2A" w:rsidP="00ED6E42">
            <w:r w:rsidRPr="002B3DD1">
              <w:t>2.3.</w:t>
            </w:r>
          </w:p>
        </w:tc>
        <w:tc>
          <w:tcPr>
            <w:tcW w:w="3957" w:type="dxa"/>
            <w:vAlign w:val="center"/>
          </w:tcPr>
          <w:p w14:paraId="2B776F5C" w14:textId="77777777" w:rsidR="007B4D2A" w:rsidRPr="002B3DD1" w:rsidRDefault="007B4D2A" w:rsidP="00ED6E42">
            <w:r w:rsidRPr="002B3DD1">
              <w:t>Семинары</w:t>
            </w:r>
          </w:p>
        </w:tc>
        <w:tc>
          <w:tcPr>
            <w:tcW w:w="2393" w:type="dxa"/>
            <w:vAlign w:val="center"/>
          </w:tcPr>
          <w:p w14:paraId="1FF7D90B" w14:textId="77777777" w:rsidR="007B4D2A" w:rsidRPr="002B3DD1" w:rsidRDefault="007B4D2A" w:rsidP="00ED6E42">
            <w:pPr>
              <w:jc w:val="center"/>
            </w:pPr>
          </w:p>
        </w:tc>
        <w:tc>
          <w:tcPr>
            <w:tcW w:w="2393" w:type="dxa"/>
          </w:tcPr>
          <w:p w14:paraId="024E2C74" w14:textId="77777777" w:rsidR="007B4D2A" w:rsidRPr="002B3DD1" w:rsidRDefault="007B4D2A" w:rsidP="00ED6E42">
            <w:pPr>
              <w:jc w:val="center"/>
            </w:pPr>
          </w:p>
        </w:tc>
      </w:tr>
      <w:tr w:rsidR="007B4D2A" w:rsidRPr="002B3DD1" w14:paraId="7BA4DA67" w14:textId="77777777" w:rsidTr="00ED6E42">
        <w:tc>
          <w:tcPr>
            <w:tcW w:w="828" w:type="dxa"/>
            <w:vAlign w:val="center"/>
          </w:tcPr>
          <w:p w14:paraId="456033D5" w14:textId="77777777" w:rsidR="007B4D2A" w:rsidRPr="002B3DD1" w:rsidRDefault="007B4D2A" w:rsidP="00ED6E42">
            <w:r w:rsidRPr="002B3DD1">
              <w:t>4.</w:t>
            </w:r>
          </w:p>
        </w:tc>
        <w:tc>
          <w:tcPr>
            <w:tcW w:w="3957" w:type="dxa"/>
            <w:vAlign w:val="center"/>
          </w:tcPr>
          <w:p w14:paraId="16B14D7C" w14:textId="77777777" w:rsidR="007B4D2A" w:rsidRPr="002B3DD1" w:rsidRDefault="007B4D2A" w:rsidP="00ED6E42">
            <w:pPr>
              <w:rPr>
                <w:bCs/>
              </w:rPr>
            </w:pPr>
            <w:r w:rsidRPr="002B3DD1">
              <w:rPr>
                <w:bCs/>
              </w:rPr>
              <w:t xml:space="preserve">Итоговая аттестация </w:t>
            </w:r>
            <w:r w:rsidR="00E8529C" w:rsidRPr="002B3DD1">
              <w:rPr>
                <w:bCs/>
              </w:rPr>
              <w:t>(часы входят в пункт 2.3)</w:t>
            </w:r>
          </w:p>
        </w:tc>
        <w:tc>
          <w:tcPr>
            <w:tcW w:w="2393" w:type="dxa"/>
            <w:vAlign w:val="center"/>
          </w:tcPr>
          <w:p w14:paraId="2AF653CF" w14:textId="77777777" w:rsidR="007B4D2A" w:rsidRPr="002B3DD1" w:rsidRDefault="007B4D2A" w:rsidP="00ED6E42">
            <w:pPr>
              <w:jc w:val="center"/>
            </w:pPr>
            <w:r w:rsidRPr="002B3DD1">
              <w:t>6</w:t>
            </w:r>
          </w:p>
        </w:tc>
        <w:tc>
          <w:tcPr>
            <w:tcW w:w="2393" w:type="dxa"/>
          </w:tcPr>
          <w:p w14:paraId="46F9E3CC" w14:textId="77777777" w:rsidR="007B4D2A" w:rsidRPr="002B3DD1" w:rsidRDefault="007B4D2A" w:rsidP="00ED6E42">
            <w:pPr>
              <w:jc w:val="center"/>
            </w:pPr>
          </w:p>
        </w:tc>
      </w:tr>
    </w:tbl>
    <w:p w14:paraId="7E5BA4B0" w14:textId="77777777" w:rsidR="005A316E" w:rsidRPr="00FE6BDD" w:rsidRDefault="005A316E" w:rsidP="005A316E">
      <w:pPr>
        <w:spacing w:before="100" w:beforeAutospacing="1" w:after="100" w:afterAutospacing="1"/>
        <w:jc w:val="center"/>
        <w:rPr>
          <w:b/>
        </w:rPr>
      </w:pPr>
    </w:p>
    <w:p w14:paraId="1CC9FD22" w14:textId="77777777" w:rsidR="00D21619" w:rsidRDefault="00D21619" w:rsidP="00B603AC">
      <w:pPr>
        <w:ind w:left="24"/>
        <w:jc w:val="center"/>
        <w:rPr>
          <w:b/>
        </w:rPr>
      </w:pPr>
    </w:p>
    <w:p w14:paraId="0C00CB4F" w14:textId="77777777" w:rsidR="002B3DD1" w:rsidRDefault="002B3DD1" w:rsidP="009046C9">
      <w:pPr>
        <w:rPr>
          <w:b/>
        </w:rPr>
      </w:pPr>
    </w:p>
    <w:p w14:paraId="158453E5" w14:textId="77777777" w:rsidR="00D21619" w:rsidRDefault="00D21619" w:rsidP="004D1CA0">
      <w:pPr>
        <w:rPr>
          <w:b/>
        </w:rPr>
      </w:pPr>
    </w:p>
    <w:p w14:paraId="10932287" w14:textId="77777777" w:rsidR="004B0437" w:rsidRDefault="004B0437" w:rsidP="004D1CA0">
      <w:pPr>
        <w:rPr>
          <w:b/>
        </w:rPr>
      </w:pPr>
    </w:p>
    <w:p w14:paraId="77A06091" w14:textId="77777777" w:rsidR="00B603AC" w:rsidRDefault="00B603AC" w:rsidP="00B603AC">
      <w:pPr>
        <w:ind w:left="24"/>
        <w:jc w:val="center"/>
        <w:rPr>
          <w:b/>
        </w:rPr>
      </w:pPr>
      <w:r w:rsidRPr="00FE6BDD">
        <w:rPr>
          <w:b/>
        </w:rPr>
        <w:lastRenderedPageBreak/>
        <w:t>УЧЕБНЫЙ ПЛАН</w:t>
      </w:r>
    </w:p>
    <w:p w14:paraId="5EA59E79" w14:textId="77777777" w:rsidR="004D1CA0" w:rsidRDefault="004D1CA0" w:rsidP="00B603AC">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64"/>
        <w:gridCol w:w="5040"/>
        <w:gridCol w:w="1148"/>
        <w:gridCol w:w="1182"/>
        <w:gridCol w:w="1334"/>
      </w:tblGrid>
      <w:tr w:rsidR="004D1CA0" w:rsidRPr="00FE6BDD" w14:paraId="1705428B" w14:textId="77777777" w:rsidTr="0022331D">
        <w:trPr>
          <w:tblCellSpacing w:w="7" w:type="dxa"/>
        </w:trPr>
        <w:tc>
          <w:tcPr>
            <w:tcW w:w="831" w:type="dxa"/>
            <w:tcBorders>
              <w:top w:val="outset" w:sz="6" w:space="0" w:color="auto"/>
              <w:left w:val="outset" w:sz="6" w:space="0" w:color="auto"/>
              <w:bottom w:val="outset" w:sz="6" w:space="0" w:color="auto"/>
              <w:right w:val="outset" w:sz="6" w:space="0" w:color="auto"/>
            </w:tcBorders>
          </w:tcPr>
          <w:p w14:paraId="12BD7548" w14:textId="77777777" w:rsidR="004D1CA0" w:rsidRPr="00FE6BDD" w:rsidRDefault="004D1CA0" w:rsidP="0022331D">
            <w:pPr>
              <w:spacing w:before="100" w:beforeAutospacing="1" w:after="100" w:afterAutospacing="1"/>
              <w:jc w:val="center"/>
              <w:rPr>
                <w:color w:val="000000"/>
              </w:rPr>
            </w:pPr>
            <w:r w:rsidRPr="00FE6BDD">
              <w:rPr>
                <w:color w:val="000000"/>
              </w:rPr>
              <w:t>№ п/п</w:t>
            </w:r>
          </w:p>
        </w:tc>
        <w:tc>
          <w:tcPr>
            <w:tcW w:w="4957" w:type="dxa"/>
            <w:tcBorders>
              <w:top w:val="outset" w:sz="6" w:space="0" w:color="auto"/>
              <w:left w:val="outset" w:sz="6" w:space="0" w:color="auto"/>
              <w:bottom w:val="outset" w:sz="6" w:space="0" w:color="auto"/>
              <w:right w:val="outset" w:sz="6" w:space="0" w:color="auto"/>
            </w:tcBorders>
          </w:tcPr>
          <w:p w14:paraId="0948FF29" w14:textId="77777777" w:rsidR="004D1CA0" w:rsidRPr="00FE6BDD" w:rsidRDefault="004D1CA0" w:rsidP="0022331D">
            <w:pPr>
              <w:spacing w:before="100" w:beforeAutospacing="1" w:after="100" w:afterAutospacing="1"/>
              <w:rPr>
                <w:color w:val="000000"/>
              </w:rPr>
            </w:pPr>
            <w:r w:rsidRPr="00FE6BDD">
              <w:rPr>
                <w:color w:val="000000"/>
              </w:rPr>
              <w:t>Раздел</w:t>
            </w:r>
          </w:p>
        </w:tc>
        <w:tc>
          <w:tcPr>
            <w:tcW w:w="1118" w:type="dxa"/>
            <w:tcBorders>
              <w:top w:val="outset" w:sz="6" w:space="0" w:color="auto"/>
              <w:left w:val="outset" w:sz="6" w:space="0" w:color="auto"/>
              <w:bottom w:val="outset" w:sz="6" w:space="0" w:color="auto"/>
              <w:right w:val="outset" w:sz="6" w:space="0" w:color="auto"/>
            </w:tcBorders>
          </w:tcPr>
          <w:p w14:paraId="50717D9E" w14:textId="77777777" w:rsidR="004D1CA0" w:rsidRPr="00FE6BDD" w:rsidRDefault="004D1CA0" w:rsidP="0022331D">
            <w:pPr>
              <w:spacing w:before="100" w:beforeAutospacing="1" w:after="100" w:afterAutospacing="1"/>
              <w:jc w:val="center"/>
              <w:rPr>
                <w:color w:val="000000"/>
              </w:rPr>
            </w:pPr>
            <w:r w:rsidRPr="00FE6BDD">
              <w:rPr>
                <w:color w:val="000000"/>
              </w:rPr>
              <w:t>КЕ (Часы)</w:t>
            </w:r>
          </w:p>
        </w:tc>
        <w:tc>
          <w:tcPr>
            <w:tcW w:w="1152" w:type="dxa"/>
            <w:tcBorders>
              <w:top w:val="outset" w:sz="6" w:space="0" w:color="auto"/>
              <w:left w:val="outset" w:sz="6" w:space="0" w:color="auto"/>
              <w:bottom w:val="outset" w:sz="6" w:space="0" w:color="auto"/>
              <w:right w:val="outset" w:sz="6" w:space="0" w:color="auto"/>
            </w:tcBorders>
          </w:tcPr>
          <w:p w14:paraId="2CECF94E" w14:textId="77777777" w:rsidR="004D1CA0" w:rsidRPr="00FE6BDD" w:rsidRDefault="004D1CA0" w:rsidP="0022331D">
            <w:pPr>
              <w:spacing w:before="100" w:beforeAutospacing="1" w:after="100" w:afterAutospacing="1"/>
              <w:jc w:val="center"/>
              <w:rPr>
                <w:color w:val="000000"/>
              </w:rPr>
            </w:pPr>
            <w:r w:rsidRPr="00FE6BDD">
              <w:rPr>
                <w:color w:val="000000"/>
              </w:rPr>
              <w:t>ЗЕ (36 ч) 1 неделя</w:t>
            </w:r>
          </w:p>
        </w:tc>
        <w:tc>
          <w:tcPr>
            <w:tcW w:w="1295" w:type="dxa"/>
            <w:tcBorders>
              <w:top w:val="outset" w:sz="6" w:space="0" w:color="auto"/>
              <w:left w:val="outset" w:sz="6" w:space="0" w:color="auto"/>
              <w:bottom w:val="outset" w:sz="6" w:space="0" w:color="auto"/>
              <w:right w:val="outset" w:sz="6" w:space="0" w:color="auto"/>
            </w:tcBorders>
          </w:tcPr>
          <w:p w14:paraId="1A24F630" w14:textId="77777777" w:rsidR="004D1CA0" w:rsidRPr="00FE6BDD" w:rsidRDefault="004D1CA0" w:rsidP="0022331D">
            <w:pPr>
              <w:spacing w:before="100" w:beforeAutospacing="1" w:after="100" w:afterAutospacing="1"/>
              <w:jc w:val="center"/>
              <w:rPr>
                <w:color w:val="000000"/>
              </w:rPr>
            </w:pPr>
            <w:r w:rsidRPr="00FE6BDD">
              <w:rPr>
                <w:color w:val="000000"/>
              </w:rPr>
              <w:t>Форма контроля</w:t>
            </w:r>
          </w:p>
        </w:tc>
      </w:tr>
      <w:tr w:rsidR="004D1CA0" w:rsidRPr="00FE6BDD" w14:paraId="05E4B012"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FD67D54"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292C726" w14:textId="77777777" w:rsidR="004D1CA0" w:rsidRPr="000D4DDD" w:rsidRDefault="004D1CA0" w:rsidP="0022331D">
            <w:pPr>
              <w:widowControl w:val="0"/>
              <w:jc w:val="both"/>
            </w:pPr>
            <w:r w:rsidRPr="000D4DDD">
              <w:t>Введение в специальность</w:t>
            </w:r>
            <w:r>
              <w:t>, организационные и юридические аспекты</w:t>
            </w:r>
            <w:r w:rsidRPr="000D4DDD">
              <w:t xml:space="preserve">  профессиональной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tcPr>
          <w:p w14:paraId="73EEC927" w14:textId="77777777" w:rsidR="004D1CA0" w:rsidRPr="00FE6BDD" w:rsidRDefault="004D1CA0" w:rsidP="0022331D">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2AA7E0E5" w14:textId="77777777" w:rsidR="004D1CA0" w:rsidRPr="00FE6BDD" w:rsidRDefault="004D1CA0" w:rsidP="0022331D">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056B7142"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283B7A35"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4353C5"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7EF16D00" w14:textId="77777777" w:rsidR="004D1CA0" w:rsidRDefault="004D1CA0" w:rsidP="0022331D">
            <w:pPr>
              <w:pStyle w:val="ab"/>
              <w:ind w:firstLine="0"/>
            </w:pPr>
            <w:r>
              <w:t>Вопросы  терапии,геронтологии, лабораторной и функциональной диагностики.</w:t>
            </w:r>
          </w:p>
          <w:p w14:paraId="0EEFA14C" w14:textId="77777777" w:rsidR="004D1CA0" w:rsidRPr="00D9350F" w:rsidRDefault="004D1CA0" w:rsidP="0022331D">
            <w:pPr>
              <w:pStyle w:val="ab"/>
              <w:ind w:firstLine="0"/>
            </w:pPr>
          </w:p>
        </w:tc>
        <w:tc>
          <w:tcPr>
            <w:tcW w:w="0" w:type="auto"/>
            <w:tcBorders>
              <w:top w:val="outset" w:sz="6" w:space="0" w:color="auto"/>
              <w:left w:val="outset" w:sz="6" w:space="0" w:color="auto"/>
              <w:bottom w:val="outset" w:sz="6" w:space="0" w:color="auto"/>
              <w:right w:val="outset" w:sz="6" w:space="0" w:color="auto"/>
            </w:tcBorders>
            <w:vAlign w:val="center"/>
          </w:tcPr>
          <w:p w14:paraId="1A0BA3AC" w14:textId="77777777" w:rsidR="004D1CA0" w:rsidRPr="00FE6BDD" w:rsidRDefault="004D1CA0" w:rsidP="0022331D">
            <w:pPr>
              <w:spacing w:before="100" w:beforeAutospacing="1" w:after="100" w:afterAutospacing="1"/>
              <w:jc w:val="center"/>
              <w:rPr>
                <w:color w:val="000000"/>
              </w:rPr>
            </w:pPr>
            <w:r>
              <w:rPr>
                <w:color w:val="000000"/>
              </w:rPr>
              <w:t>144</w:t>
            </w:r>
          </w:p>
        </w:tc>
        <w:tc>
          <w:tcPr>
            <w:tcW w:w="0" w:type="auto"/>
            <w:tcBorders>
              <w:top w:val="outset" w:sz="6" w:space="0" w:color="auto"/>
              <w:left w:val="outset" w:sz="6" w:space="0" w:color="auto"/>
              <w:bottom w:val="outset" w:sz="6" w:space="0" w:color="auto"/>
              <w:right w:val="outset" w:sz="6" w:space="0" w:color="auto"/>
            </w:tcBorders>
            <w:vAlign w:val="center"/>
          </w:tcPr>
          <w:p w14:paraId="4B92C6C4" w14:textId="77777777" w:rsidR="004D1CA0" w:rsidRPr="00FE6BDD" w:rsidRDefault="004D1CA0" w:rsidP="0022331D">
            <w:pPr>
              <w:spacing w:before="100" w:beforeAutospacing="1" w:after="100" w:afterAutospacing="1"/>
              <w:jc w:val="center"/>
              <w:rPr>
                <w:color w:val="000000"/>
              </w:rPr>
            </w:pPr>
            <w:r>
              <w:rPr>
                <w:color w:val="000000"/>
              </w:rPr>
              <w:t>4</w:t>
            </w:r>
          </w:p>
        </w:tc>
        <w:tc>
          <w:tcPr>
            <w:tcW w:w="1295" w:type="dxa"/>
            <w:tcBorders>
              <w:top w:val="outset" w:sz="6" w:space="0" w:color="auto"/>
              <w:left w:val="outset" w:sz="6" w:space="0" w:color="auto"/>
              <w:bottom w:val="outset" w:sz="6" w:space="0" w:color="auto"/>
              <w:right w:val="outset" w:sz="6" w:space="0" w:color="auto"/>
            </w:tcBorders>
          </w:tcPr>
          <w:p w14:paraId="58E01967"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3BBAD64E" w14:textId="77777777" w:rsidTr="0022331D">
        <w:trPr>
          <w:tblCellSpacing w:w="7" w:type="dxa"/>
        </w:trPr>
        <w:tc>
          <w:tcPr>
            <w:tcW w:w="0" w:type="auto"/>
            <w:vMerge w:val="restart"/>
            <w:tcBorders>
              <w:top w:val="outset" w:sz="6" w:space="0" w:color="auto"/>
              <w:left w:val="outset" w:sz="6" w:space="0" w:color="auto"/>
              <w:right w:val="outset" w:sz="6" w:space="0" w:color="auto"/>
            </w:tcBorders>
            <w:vAlign w:val="center"/>
          </w:tcPr>
          <w:p w14:paraId="0CCC0B6A"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0ADE91EA" w14:textId="77777777" w:rsidR="004D1CA0" w:rsidRPr="000D4DDD" w:rsidRDefault="004D1CA0" w:rsidP="0022331D">
            <w:r>
              <w:t>Вопросы смежных специальностей</w:t>
            </w:r>
          </w:p>
        </w:tc>
        <w:tc>
          <w:tcPr>
            <w:tcW w:w="0" w:type="auto"/>
            <w:tcBorders>
              <w:top w:val="outset" w:sz="6" w:space="0" w:color="auto"/>
              <w:left w:val="outset" w:sz="6" w:space="0" w:color="auto"/>
              <w:bottom w:val="outset" w:sz="6" w:space="0" w:color="auto"/>
              <w:right w:val="outset" w:sz="6" w:space="0" w:color="auto"/>
            </w:tcBorders>
            <w:vAlign w:val="center"/>
          </w:tcPr>
          <w:p w14:paraId="17907E86" w14:textId="77777777" w:rsidR="004D1CA0" w:rsidRPr="00FE6BDD" w:rsidRDefault="004D1CA0" w:rsidP="0022331D">
            <w:pPr>
              <w:spacing w:before="100" w:beforeAutospacing="1" w:after="100" w:afterAutospacing="1"/>
              <w:jc w:val="center"/>
              <w:rPr>
                <w:color w:val="000000"/>
              </w:rPr>
            </w:pPr>
          </w:p>
        </w:tc>
        <w:tc>
          <w:tcPr>
            <w:tcW w:w="0" w:type="auto"/>
            <w:tcBorders>
              <w:top w:val="outset" w:sz="6" w:space="0" w:color="auto"/>
              <w:left w:val="outset" w:sz="6" w:space="0" w:color="auto"/>
              <w:bottom w:val="outset" w:sz="6" w:space="0" w:color="auto"/>
              <w:right w:val="outset" w:sz="6" w:space="0" w:color="auto"/>
            </w:tcBorders>
            <w:vAlign w:val="center"/>
          </w:tcPr>
          <w:p w14:paraId="1D529D38" w14:textId="77777777" w:rsidR="004D1CA0" w:rsidRPr="00FE6BDD" w:rsidRDefault="004D1CA0" w:rsidP="0022331D">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05662C36" w14:textId="77777777" w:rsidR="004D1CA0" w:rsidRPr="00FE6BDD" w:rsidRDefault="004D1CA0" w:rsidP="0022331D">
            <w:pPr>
              <w:spacing w:before="100" w:beforeAutospacing="1" w:after="100" w:afterAutospacing="1"/>
              <w:jc w:val="center"/>
              <w:rPr>
                <w:color w:val="000000"/>
              </w:rPr>
            </w:pPr>
          </w:p>
        </w:tc>
      </w:tr>
      <w:tr w:rsidR="004D1CA0" w:rsidRPr="00FE6BDD" w14:paraId="6BC05904" w14:textId="77777777" w:rsidTr="0022331D">
        <w:trPr>
          <w:tblCellSpacing w:w="7" w:type="dxa"/>
        </w:trPr>
        <w:tc>
          <w:tcPr>
            <w:tcW w:w="0" w:type="auto"/>
            <w:vMerge/>
            <w:tcBorders>
              <w:left w:val="outset" w:sz="6" w:space="0" w:color="auto"/>
              <w:right w:val="outset" w:sz="6" w:space="0" w:color="auto"/>
            </w:tcBorders>
            <w:vAlign w:val="center"/>
          </w:tcPr>
          <w:p w14:paraId="09BC3B24"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15358E86" w14:textId="77777777" w:rsidR="004D1CA0" w:rsidRPr="000D4DDD" w:rsidRDefault="004D1CA0" w:rsidP="0022331D">
            <w:r>
              <w:t>хирургические болезни и реанимация</w:t>
            </w:r>
          </w:p>
        </w:tc>
        <w:tc>
          <w:tcPr>
            <w:tcW w:w="0" w:type="auto"/>
            <w:tcBorders>
              <w:top w:val="outset" w:sz="6" w:space="0" w:color="auto"/>
              <w:left w:val="outset" w:sz="6" w:space="0" w:color="auto"/>
              <w:bottom w:val="outset" w:sz="6" w:space="0" w:color="auto"/>
              <w:right w:val="outset" w:sz="6" w:space="0" w:color="auto"/>
            </w:tcBorders>
            <w:vAlign w:val="center"/>
          </w:tcPr>
          <w:p w14:paraId="42A9783B"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7A764932"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26E2F43C"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72DC9795" w14:textId="77777777" w:rsidTr="0022331D">
        <w:trPr>
          <w:tblCellSpacing w:w="7" w:type="dxa"/>
        </w:trPr>
        <w:tc>
          <w:tcPr>
            <w:tcW w:w="0" w:type="auto"/>
            <w:vMerge/>
            <w:tcBorders>
              <w:left w:val="outset" w:sz="6" w:space="0" w:color="auto"/>
              <w:right w:val="outset" w:sz="6" w:space="0" w:color="auto"/>
            </w:tcBorders>
            <w:vAlign w:val="center"/>
          </w:tcPr>
          <w:p w14:paraId="4D23E9A2"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75C6DD5D" w14:textId="77777777" w:rsidR="004D1CA0" w:rsidRPr="000D4DDD" w:rsidRDefault="004D1CA0" w:rsidP="0022331D">
            <w:r>
              <w:t>акушерство и гинекология</w:t>
            </w:r>
          </w:p>
        </w:tc>
        <w:tc>
          <w:tcPr>
            <w:tcW w:w="0" w:type="auto"/>
            <w:tcBorders>
              <w:top w:val="outset" w:sz="6" w:space="0" w:color="auto"/>
              <w:left w:val="outset" w:sz="6" w:space="0" w:color="auto"/>
              <w:bottom w:val="outset" w:sz="6" w:space="0" w:color="auto"/>
              <w:right w:val="outset" w:sz="6" w:space="0" w:color="auto"/>
            </w:tcBorders>
            <w:vAlign w:val="center"/>
          </w:tcPr>
          <w:p w14:paraId="6927401A" w14:textId="77777777" w:rsidR="004D1CA0" w:rsidRDefault="004D1CA0" w:rsidP="0022331D">
            <w:pPr>
              <w:spacing w:before="100" w:beforeAutospacing="1" w:after="100" w:afterAutospacing="1"/>
              <w:jc w:val="center"/>
              <w:rPr>
                <w:color w:val="000000"/>
              </w:rPr>
            </w:pPr>
            <w:r>
              <w:rPr>
                <w:color w:val="000000"/>
              </w:rPr>
              <w:t>54</w:t>
            </w:r>
          </w:p>
        </w:tc>
        <w:tc>
          <w:tcPr>
            <w:tcW w:w="0" w:type="auto"/>
            <w:tcBorders>
              <w:top w:val="outset" w:sz="6" w:space="0" w:color="auto"/>
              <w:left w:val="outset" w:sz="6" w:space="0" w:color="auto"/>
              <w:bottom w:val="outset" w:sz="6" w:space="0" w:color="auto"/>
              <w:right w:val="outset" w:sz="6" w:space="0" w:color="auto"/>
            </w:tcBorders>
            <w:vAlign w:val="center"/>
          </w:tcPr>
          <w:p w14:paraId="21D32773" w14:textId="77777777" w:rsidR="004D1CA0" w:rsidRDefault="004D1CA0" w:rsidP="0022331D">
            <w:pPr>
              <w:spacing w:before="100" w:beforeAutospacing="1" w:after="100" w:afterAutospacing="1"/>
              <w:jc w:val="center"/>
              <w:rPr>
                <w:color w:val="000000"/>
              </w:rPr>
            </w:pPr>
            <w:r>
              <w:rPr>
                <w:color w:val="000000"/>
              </w:rPr>
              <w:t>1,5</w:t>
            </w:r>
          </w:p>
        </w:tc>
        <w:tc>
          <w:tcPr>
            <w:tcW w:w="1295" w:type="dxa"/>
            <w:tcBorders>
              <w:top w:val="outset" w:sz="6" w:space="0" w:color="auto"/>
              <w:left w:val="outset" w:sz="6" w:space="0" w:color="auto"/>
              <w:bottom w:val="outset" w:sz="6" w:space="0" w:color="auto"/>
              <w:right w:val="outset" w:sz="6" w:space="0" w:color="auto"/>
            </w:tcBorders>
          </w:tcPr>
          <w:p w14:paraId="3C9D1FE0"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55050CF8" w14:textId="77777777" w:rsidTr="0022331D">
        <w:trPr>
          <w:tblCellSpacing w:w="7" w:type="dxa"/>
        </w:trPr>
        <w:tc>
          <w:tcPr>
            <w:tcW w:w="0" w:type="auto"/>
            <w:vMerge/>
            <w:tcBorders>
              <w:left w:val="outset" w:sz="6" w:space="0" w:color="auto"/>
              <w:right w:val="outset" w:sz="6" w:space="0" w:color="auto"/>
            </w:tcBorders>
            <w:vAlign w:val="center"/>
          </w:tcPr>
          <w:p w14:paraId="13B02CB6"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68B00613" w14:textId="77777777" w:rsidR="004D1CA0" w:rsidRPr="000D4DDD" w:rsidRDefault="004D1CA0" w:rsidP="0022331D">
            <w:r>
              <w:t>педиатрия</w:t>
            </w:r>
          </w:p>
        </w:tc>
        <w:tc>
          <w:tcPr>
            <w:tcW w:w="0" w:type="auto"/>
            <w:tcBorders>
              <w:top w:val="outset" w:sz="6" w:space="0" w:color="auto"/>
              <w:left w:val="outset" w:sz="6" w:space="0" w:color="auto"/>
              <w:bottom w:val="outset" w:sz="6" w:space="0" w:color="auto"/>
              <w:right w:val="outset" w:sz="6" w:space="0" w:color="auto"/>
            </w:tcBorders>
            <w:vAlign w:val="center"/>
          </w:tcPr>
          <w:p w14:paraId="43E5FD70"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69389929"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3B58B42E"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7D4ECBAE" w14:textId="77777777" w:rsidTr="0022331D">
        <w:trPr>
          <w:tblCellSpacing w:w="7" w:type="dxa"/>
        </w:trPr>
        <w:tc>
          <w:tcPr>
            <w:tcW w:w="0" w:type="auto"/>
            <w:vMerge/>
            <w:tcBorders>
              <w:left w:val="outset" w:sz="6" w:space="0" w:color="auto"/>
              <w:right w:val="outset" w:sz="6" w:space="0" w:color="auto"/>
            </w:tcBorders>
            <w:vAlign w:val="center"/>
          </w:tcPr>
          <w:p w14:paraId="3DCF7224"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5A5AA612" w14:textId="77777777" w:rsidR="004D1CA0" w:rsidRPr="000D4DDD" w:rsidRDefault="004D1CA0" w:rsidP="0022331D">
            <w:r>
              <w:t>неврология</w:t>
            </w:r>
          </w:p>
        </w:tc>
        <w:tc>
          <w:tcPr>
            <w:tcW w:w="0" w:type="auto"/>
            <w:tcBorders>
              <w:top w:val="outset" w:sz="6" w:space="0" w:color="auto"/>
              <w:left w:val="outset" w:sz="6" w:space="0" w:color="auto"/>
              <w:bottom w:val="outset" w:sz="6" w:space="0" w:color="auto"/>
              <w:right w:val="outset" w:sz="6" w:space="0" w:color="auto"/>
            </w:tcBorders>
            <w:vAlign w:val="center"/>
          </w:tcPr>
          <w:p w14:paraId="62A1D5F5"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7599F48A"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2E47387C"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747D9D09" w14:textId="77777777" w:rsidTr="0022331D">
        <w:trPr>
          <w:tblCellSpacing w:w="7" w:type="dxa"/>
        </w:trPr>
        <w:tc>
          <w:tcPr>
            <w:tcW w:w="0" w:type="auto"/>
            <w:vMerge/>
            <w:tcBorders>
              <w:left w:val="outset" w:sz="6" w:space="0" w:color="auto"/>
              <w:right w:val="outset" w:sz="6" w:space="0" w:color="auto"/>
            </w:tcBorders>
            <w:vAlign w:val="center"/>
          </w:tcPr>
          <w:p w14:paraId="52E8BBDC"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457BC542" w14:textId="77777777" w:rsidR="004D1CA0" w:rsidRPr="000D4DDD" w:rsidRDefault="004D1CA0" w:rsidP="0022331D">
            <w:r>
              <w:t>ЛОР-болезни</w:t>
            </w:r>
          </w:p>
        </w:tc>
        <w:tc>
          <w:tcPr>
            <w:tcW w:w="0" w:type="auto"/>
            <w:tcBorders>
              <w:top w:val="outset" w:sz="6" w:space="0" w:color="auto"/>
              <w:left w:val="outset" w:sz="6" w:space="0" w:color="auto"/>
              <w:bottom w:val="outset" w:sz="6" w:space="0" w:color="auto"/>
              <w:right w:val="outset" w:sz="6" w:space="0" w:color="auto"/>
            </w:tcBorders>
            <w:vAlign w:val="center"/>
          </w:tcPr>
          <w:p w14:paraId="384B42C1" w14:textId="77777777" w:rsidR="004D1CA0" w:rsidRDefault="004D1CA0" w:rsidP="0022331D">
            <w:pPr>
              <w:spacing w:before="100" w:beforeAutospacing="1" w:after="100" w:afterAutospacing="1"/>
              <w:jc w:val="center"/>
              <w:rPr>
                <w:color w:val="000000"/>
              </w:rPr>
            </w:pPr>
            <w:r>
              <w:rPr>
                <w:color w:val="000000"/>
              </w:rPr>
              <w:t>63</w:t>
            </w:r>
          </w:p>
        </w:tc>
        <w:tc>
          <w:tcPr>
            <w:tcW w:w="0" w:type="auto"/>
            <w:tcBorders>
              <w:top w:val="outset" w:sz="6" w:space="0" w:color="auto"/>
              <w:left w:val="outset" w:sz="6" w:space="0" w:color="auto"/>
              <w:bottom w:val="outset" w:sz="6" w:space="0" w:color="auto"/>
              <w:right w:val="outset" w:sz="6" w:space="0" w:color="auto"/>
            </w:tcBorders>
            <w:vAlign w:val="center"/>
          </w:tcPr>
          <w:p w14:paraId="3A4CAE6B" w14:textId="77777777" w:rsidR="004D1CA0" w:rsidRDefault="004D1CA0" w:rsidP="0022331D">
            <w:pPr>
              <w:spacing w:before="100" w:beforeAutospacing="1" w:after="100" w:afterAutospacing="1"/>
              <w:jc w:val="center"/>
              <w:rPr>
                <w:color w:val="000000"/>
              </w:rPr>
            </w:pPr>
            <w:r>
              <w:rPr>
                <w:color w:val="000000"/>
              </w:rPr>
              <w:t>1,75</w:t>
            </w:r>
          </w:p>
        </w:tc>
        <w:tc>
          <w:tcPr>
            <w:tcW w:w="1295" w:type="dxa"/>
            <w:tcBorders>
              <w:top w:val="outset" w:sz="6" w:space="0" w:color="auto"/>
              <w:left w:val="outset" w:sz="6" w:space="0" w:color="auto"/>
              <w:bottom w:val="outset" w:sz="6" w:space="0" w:color="auto"/>
              <w:right w:val="outset" w:sz="6" w:space="0" w:color="auto"/>
            </w:tcBorders>
          </w:tcPr>
          <w:p w14:paraId="2ACC2394"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6A73DECB" w14:textId="77777777" w:rsidTr="0022331D">
        <w:trPr>
          <w:tblCellSpacing w:w="7" w:type="dxa"/>
        </w:trPr>
        <w:tc>
          <w:tcPr>
            <w:tcW w:w="0" w:type="auto"/>
            <w:vMerge/>
            <w:tcBorders>
              <w:left w:val="outset" w:sz="6" w:space="0" w:color="auto"/>
              <w:right w:val="outset" w:sz="6" w:space="0" w:color="auto"/>
            </w:tcBorders>
            <w:vAlign w:val="center"/>
          </w:tcPr>
          <w:p w14:paraId="11FE4BEC"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63B354B4" w14:textId="77777777" w:rsidR="004D1CA0" w:rsidRPr="000D4DDD" w:rsidRDefault="004D1CA0" w:rsidP="0022331D">
            <w:r>
              <w:t>офтальмология</w:t>
            </w:r>
          </w:p>
        </w:tc>
        <w:tc>
          <w:tcPr>
            <w:tcW w:w="0" w:type="auto"/>
            <w:tcBorders>
              <w:top w:val="outset" w:sz="6" w:space="0" w:color="auto"/>
              <w:left w:val="outset" w:sz="6" w:space="0" w:color="auto"/>
              <w:bottom w:val="outset" w:sz="6" w:space="0" w:color="auto"/>
              <w:right w:val="outset" w:sz="6" w:space="0" w:color="auto"/>
            </w:tcBorders>
            <w:vAlign w:val="center"/>
          </w:tcPr>
          <w:p w14:paraId="71C57187"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3EA136B6"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49BCC8E5"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32139CAF"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A36F745" w14:textId="77777777" w:rsidR="004D1CA0" w:rsidRPr="00D21619" w:rsidRDefault="004D1CA0" w:rsidP="004B0437">
            <w:pPr>
              <w:pStyle w:val="aa"/>
              <w:numPr>
                <w:ilvl w:val="0"/>
                <w:numId w:val="1210"/>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9B916FE" w14:textId="77777777" w:rsidR="004D1CA0" w:rsidRPr="00FE08A9" w:rsidRDefault="004D1CA0" w:rsidP="0022331D">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3CB3CABE" w14:textId="77777777" w:rsidR="004D1CA0" w:rsidRPr="00FE6BDD" w:rsidRDefault="004D1CA0" w:rsidP="0022331D">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5875A4E7" w14:textId="77777777" w:rsidR="004D1CA0" w:rsidRPr="00FE6BDD" w:rsidRDefault="004D1CA0" w:rsidP="0022331D">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34440F81"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2D7C3DDE"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56EB0BA" w14:textId="77777777" w:rsidR="004D1CA0" w:rsidRPr="00FE6BDD" w:rsidRDefault="004D1CA0" w:rsidP="0022331D">
            <w:pPr>
              <w:spacing w:before="100" w:beforeAutospacing="1" w:after="100" w:afterAutospacing="1"/>
              <w:jc w:val="center"/>
              <w:rPr>
                <w:color w:val="000000"/>
              </w:rPr>
            </w:pPr>
            <w:r w:rsidRPr="00FE6BDD">
              <w:rPr>
                <w:color w:val="000000"/>
              </w:rPr>
              <w:t> </w:t>
            </w:r>
          </w:p>
        </w:tc>
        <w:tc>
          <w:tcPr>
            <w:tcW w:w="4957" w:type="dxa"/>
            <w:tcBorders>
              <w:top w:val="outset" w:sz="6" w:space="0" w:color="auto"/>
              <w:left w:val="outset" w:sz="6" w:space="0" w:color="auto"/>
              <w:bottom w:val="outset" w:sz="6" w:space="0" w:color="auto"/>
              <w:right w:val="outset" w:sz="6" w:space="0" w:color="auto"/>
            </w:tcBorders>
          </w:tcPr>
          <w:p w14:paraId="727EB086" w14:textId="77777777" w:rsidR="004D1CA0" w:rsidRPr="00427657" w:rsidRDefault="004D1CA0" w:rsidP="0022331D">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01470689" w14:textId="77777777" w:rsidR="004D1CA0" w:rsidRPr="00FE6BDD" w:rsidRDefault="004D1CA0" w:rsidP="0022331D">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1CD26101" w14:textId="77777777" w:rsidR="004D1CA0" w:rsidRPr="00FE6BDD" w:rsidRDefault="004D1CA0" w:rsidP="0022331D">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4DE035C9" w14:textId="77777777" w:rsidR="004D1CA0" w:rsidRPr="00FE6BDD" w:rsidRDefault="004D1CA0" w:rsidP="0022331D">
            <w:pPr>
              <w:spacing w:before="100" w:beforeAutospacing="1" w:after="100" w:afterAutospacing="1"/>
              <w:jc w:val="center"/>
              <w:rPr>
                <w:color w:val="000000"/>
              </w:rPr>
            </w:pPr>
            <w:r w:rsidRPr="00FE6BDD">
              <w:rPr>
                <w:color w:val="000000"/>
              </w:rPr>
              <w:t>Экзамен</w:t>
            </w:r>
          </w:p>
        </w:tc>
      </w:tr>
      <w:tr w:rsidR="004D1CA0" w:rsidRPr="00FE6BDD" w14:paraId="484F9851"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25E47B7" w14:textId="77777777" w:rsidR="004D1CA0" w:rsidRPr="00FE6BDD" w:rsidRDefault="004D1CA0" w:rsidP="0022331D">
            <w:pPr>
              <w:spacing w:before="100" w:beforeAutospacing="1" w:after="100" w:afterAutospacing="1"/>
              <w:jc w:val="center"/>
              <w:rPr>
                <w:color w:val="000000"/>
              </w:rPr>
            </w:pPr>
            <w:r w:rsidRPr="00FE6BDD">
              <w:rPr>
                <w:color w:val="000000"/>
              </w:rPr>
              <w:t> </w:t>
            </w:r>
          </w:p>
        </w:tc>
        <w:tc>
          <w:tcPr>
            <w:tcW w:w="4957" w:type="dxa"/>
            <w:tcBorders>
              <w:top w:val="outset" w:sz="6" w:space="0" w:color="auto"/>
              <w:left w:val="outset" w:sz="6" w:space="0" w:color="auto"/>
              <w:bottom w:val="outset" w:sz="6" w:space="0" w:color="auto"/>
              <w:right w:val="outset" w:sz="6" w:space="0" w:color="auto"/>
            </w:tcBorders>
          </w:tcPr>
          <w:p w14:paraId="45F1F7B2" w14:textId="77777777" w:rsidR="004D1CA0" w:rsidRPr="00FE6BDD" w:rsidRDefault="004D1CA0" w:rsidP="0022331D">
            <w:pPr>
              <w:spacing w:before="100" w:beforeAutospacing="1" w:after="100" w:afterAutospacing="1"/>
              <w:rPr>
                <w:color w:val="000000"/>
              </w:rPr>
            </w:pPr>
            <w:r w:rsidRPr="00FE6BDD">
              <w:rPr>
                <w:color w:val="000000"/>
              </w:rPr>
              <w:t>Итого:</w:t>
            </w:r>
          </w:p>
        </w:tc>
        <w:tc>
          <w:tcPr>
            <w:tcW w:w="1118" w:type="dxa"/>
            <w:tcBorders>
              <w:top w:val="outset" w:sz="6" w:space="0" w:color="auto"/>
              <w:left w:val="outset" w:sz="6" w:space="0" w:color="auto"/>
              <w:bottom w:val="outset" w:sz="6" w:space="0" w:color="auto"/>
              <w:right w:val="outset" w:sz="6" w:space="0" w:color="auto"/>
            </w:tcBorders>
          </w:tcPr>
          <w:p w14:paraId="6EB834B0" w14:textId="77777777" w:rsidR="004D1CA0" w:rsidRPr="00FE6BDD" w:rsidRDefault="004D1CA0" w:rsidP="0022331D">
            <w:pPr>
              <w:spacing w:before="100" w:beforeAutospacing="1" w:after="100" w:afterAutospacing="1"/>
              <w:jc w:val="center"/>
              <w:rPr>
                <w:b/>
                <w:color w:val="000000"/>
              </w:rPr>
            </w:pPr>
            <w:r>
              <w:rPr>
                <w:b/>
                <w:color w:val="000000"/>
              </w:rPr>
              <w:t>576</w:t>
            </w:r>
          </w:p>
        </w:tc>
        <w:tc>
          <w:tcPr>
            <w:tcW w:w="1152" w:type="dxa"/>
            <w:tcBorders>
              <w:top w:val="outset" w:sz="6" w:space="0" w:color="auto"/>
              <w:left w:val="outset" w:sz="6" w:space="0" w:color="auto"/>
              <w:bottom w:val="outset" w:sz="6" w:space="0" w:color="auto"/>
              <w:right w:val="outset" w:sz="6" w:space="0" w:color="auto"/>
            </w:tcBorders>
          </w:tcPr>
          <w:p w14:paraId="2BCA39A7" w14:textId="77777777" w:rsidR="004D1CA0" w:rsidRPr="00FE6BDD" w:rsidRDefault="004D1CA0" w:rsidP="0022331D">
            <w:pPr>
              <w:spacing w:before="100" w:beforeAutospacing="1" w:after="100" w:afterAutospacing="1"/>
              <w:jc w:val="center"/>
              <w:rPr>
                <w:color w:val="000000"/>
              </w:rPr>
            </w:pPr>
            <w:r>
              <w:rPr>
                <w:color w:val="000000"/>
              </w:rPr>
              <w:t>16</w:t>
            </w:r>
          </w:p>
        </w:tc>
        <w:tc>
          <w:tcPr>
            <w:tcW w:w="0" w:type="auto"/>
            <w:tcBorders>
              <w:top w:val="outset" w:sz="6" w:space="0" w:color="auto"/>
              <w:left w:val="outset" w:sz="6" w:space="0" w:color="auto"/>
              <w:bottom w:val="outset" w:sz="6" w:space="0" w:color="auto"/>
              <w:right w:val="outset" w:sz="6" w:space="0" w:color="auto"/>
            </w:tcBorders>
            <w:vAlign w:val="center"/>
          </w:tcPr>
          <w:p w14:paraId="08127CEF" w14:textId="77777777" w:rsidR="004D1CA0" w:rsidRPr="00FE6BDD" w:rsidRDefault="004D1CA0" w:rsidP="0022331D">
            <w:pPr>
              <w:spacing w:before="100" w:beforeAutospacing="1" w:after="100" w:afterAutospacing="1"/>
              <w:jc w:val="center"/>
              <w:rPr>
                <w:color w:val="000000"/>
              </w:rPr>
            </w:pPr>
            <w:r w:rsidRPr="00FE6BDD">
              <w:rPr>
                <w:color w:val="000000"/>
              </w:rPr>
              <w:t> </w:t>
            </w:r>
          </w:p>
        </w:tc>
      </w:tr>
    </w:tbl>
    <w:p w14:paraId="30933DCF" w14:textId="77777777" w:rsidR="004D1CA0" w:rsidRDefault="004D1CA0" w:rsidP="00B603AC">
      <w:pPr>
        <w:ind w:left="24"/>
        <w:jc w:val="center"/>
        <w:rPr>
          <w:b/>
        </w:rPr>
      </w:pPr>
    </w:p>
    <w:p w14:paraId="1BB6F4A2" w14:textId="77777777" w:rsidR="004D1CA0" w:rsidRDefault="004D1CA0" w:rsidP="00B603AC">
      <w:pPr>
        <w:ind w:left="24"/>
        <w:jc w:val="center"/>
        <w:rPr>
          <w:b/>
        </w:rPr>
      </w:pPr>
    </w:p>
    <w:p w14:paraId="54D3BACD" w14:textId="77777777" w:rsidR="004D1CA0" w:rsidRDefault="004D1CA0" w:rsidP="00B603AC">
      <w:pPr>
        <w:ind w:left="24"/>
        <w:jc w:val="center"/>
        <w:rPr>
          <w:b/>
        </w:rPr>
      </w:pPr>
    </w:p>
    <w:p w14:paraId="59B21D0B" w14:textId="77777777" w:rsidR="004D1CA0" w:rsidRDefault="004D1CA0" w:rsidP="00B603AC">
      <w:pPr>
        <w:ind w:left="24"/>
        <w:jc w:val="center"/>
        <w:rPr>
          <w:b/>
        </w:rPr>
      </w:pPr>
    </w:p>
    <w:p w14:paraId="21110F48" w14:textId="77777777" w:rsidR="004D1CA0" w:rsidRDefault="004D1CA0" w:rsidP="00B603AC">
      <w:pPr>
        <w:ind w:left="24"/>
        <w:jc w:val="center"/>
        <w:rPr>
          <w:b/>
        </w:rPr>
      </w:pPr>
    </w:p>
    <w:p w14:paraId="2684004B" w14:textId="77777777" w:rsidR="004D1CA0" w:rsidRDefault="004D1CA0" w:rsidP="00B603AC">
      <w:pPr>
        <w:ind w:left="24"/>
        <w:jc w:val="center"/>
        <w:rPr>
          <w:b/>
        </w:rPr>
      </w:pPr>
    </w:p>
    <w:p w14:paraId="310C0D7F" w14:textId="77777777" w:rsidR="002B3DD1" w:rsidRPr="00FE6BDD" w:rsidRDefault="002B3DD1" w:rsidP="00B603AC">
      <w:pPr>
        <w:ind w:left="24"/>
        <w:jc w:val="center"/>
        <w:rPr>
          <w:b/>
        </w:rPr>
      </w:pPr>
    </w:p>
    <w:p w14:paraId="366E8938" w14:textId="77777777" w:rsidR="00B603AC" w:rsidRDefault="00B603AC" w:rsidP="00B603AC"/>
    <w:p w14:paraId="4992F924" w14:textId="77777777" w:rsidR="00B603AC" w:rsidRDefault="00B603AC" w:rsidP="00B603AC"/>
    <w:p w14:paraId="266CC514" w14:textId="77777777" w:rsidR="005A316E" w:rsidRDefault="005A316E" w:rsidP="005A316E"/>
    <w:p w14:paraId="35D1526E" w14:textId="77777777" w:rsidR="00D21619" w:rsidRDefault="00D21619" w:rsidP="005A316E"/>
    <w:p w14:paraId="3A540859" w14:textId="77777777" w:rsidR="00D21619" w:rsidRDefault="00D21619" w:rsidP="005A316E"/>
    <w:p w14:paraId="44D115A0" w14:textId="77777777" w:rsidR="00D21619" w:rsidRDefault="00D21619" w:rsidP="005A316E"/>
    <w:p w14:paraId="2437660E" w14:textId="77777777" w:rsidR="00D21619" w:rsidRDefault="00D21619" w:rsidP="005A316E"/>
    <w:p w14:paraId="7C52F323" w14:textId="77777777" w:rsidR="00D21619" w:rsidRDefault="00D21619" w:rsidP="005A316E"/>
    <w:p w14:paraId="15466D92" w14:textId="77777777" w:rsidR="00D21619" w:rsidRDefault="00D21619" w:rsidP="005A316E"/>
    <w:p w14:paraId="49E62439" w14:textId="77777777" w:rsidR="00D21619" w:rsidRDefault="00D21619" w:rsidP="005A316E"/>
    <w:p w14:paraId="1D0882AA" w14:textId="77777777" w:rsidR="00D21619" w:rsidRDefault="00D21619" w:rsidP="005A316E"/>
    <w:p w14:paraId="6A897312" w14:textId="77777777" w:rsidR="00D21619" w:rsidRDefault="00D21619" w:rsidP="005A316E"/>
    <w:p w14:paraId="36106609" w14:textId="77777777" w:rsidR="00D21619" w:rsidRDefault="00D21619" w:rsidP="005A316E"/>
    <w:p w14:paraId="2E2741B6" w14:textId="77777777" w:rsidR="00D21619" w:rsidRDefault="00D21619" w:rsidP="005A316E"/>
    <w:p w14:paraId="33109FCF" w14:textId="77777777" w:rsidR="00D21619" w:rsidRDefault="00D21619" w:rsidP="005A316E"/>
    <w:p w14:paraId="1FCFA6FC" w14:textId="77777777" w:rsidR="00D21619" w:rsidRDefault="00D21619" w:rsidP="005A316E"/>
    <w:p w14:paraId="7C45E2C4" w14:textId="77777777" w:rsidR="00D21619" w:rsidRDefault="00D21619" w:rsidP="005A316E"/>
    <w:p w14:paraId="20197583" w14:textId="77777777" w:rsidR="00D21619" w:rsidRDefault="00D21619" w:rsidP="005A316E"/>
    <w:p w14:paraId="0BBDE342" w14:textId="77777777" w:rsidR="003B4F62" w:rsidRPr="004D1CA0" w:rsidRDefault="00D21619" w:rsidP="00D21619">
      <w:pPr>
        <w:jc w:val="center"/>
        <w:rPr>
          <w:b/>
          <w:bCs/>
        </w:rPr>
      </w:pPr>
      <w:r w:rsidRPr="004D1CA0">
        <w:rPr>
          <w:b/>
          <w:bCs/>
        </w:rPr>
        <w:lastRenderedPageBreak/>
        <w:t>Учебно-тематический план</w:t>
      </w:r>
    </w:p>
    <w:p w14:paraId="0EC40517" w14:textId="77777777" w:rsidR="00006269" w:rsidRDefault="00006269" w:rsidP="003B4F6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7"/>
        <w:gridCol w:w="709"/>
        <w:gridCol w:w="851"/>
        <w:gridCol w:w="902"/>
        <w:gridCol w:w="1508"/>
        <w:gridCol w:w="1417"/>
      </w:tblGrid>
      <w:tr w:rsidR="00294601" w:rsidRPr="00B841A7" w14:paraId="37D3B989" w14:textId="77777777" w:rsidTr="0022331D">
        <w:trPr>
          <w:trHeight w:val="1020"/>
          <w:jc w:val="center"/>
        </w:trPr>
        <w:tc>
          <w:tcPr>
            <w:tcW w:w="709" w:type="dxa"/>
            <w:vMerge w:val="restart"/>
            <w:shd w:val="clear" w:color="auto" w:fill="auto"/>
            <w:noWrap/>
            <w:vAlign w:val="center"/>
            <w:hideMark/>
          </w:tcPr>
          <w:p w14:paraId="1103F9FB" w14:textId="77777777" w:rsidR="00294601" w:rsidRPr="00B841A7" w:rsidRDefault="00294601" w:rsidP="0022331D">
            <w:pPr>
              <w:ind w:left="-108"/>
              <w:jc w:val="center"/>
              <w:rPr>
                <w:color w:val="000000"/>
                <w:sz w:val="20"/>
                <w:szCs w:val="20"/>
              </w:rPr>
            </w:pPr>
            <w:r w:rsidRPr="00B841A7">
              <w:rPr>
                <w:color w:val="000000"/>
                <w:sz w:val="20"/>
                <w:szCs w:val="20"/>
              </w:rPr>
              <w:t>№</w:t>
            </w:r>
          </w:p>
        </w:tc>
        <w:tc>
          <w:tcPr>
            <w:tcW w:w="3827" w:type="dxa"/>
            <w:vMerge w:val="restart"/>
            <w:shd w:val="clear" w:color="auto" w:fill="auto"/>
            <w:vAlign w:val="center"/>
            <w:hideMark/>
          </w:tcPr>
          <w:p w14:paraId="6099D59E" w14:textId="77777777" w:rsidR="00294601" w:rsidRPr="00B841A7" w:rsidRDefault="00294601" w:rsidP="0022331D">
            <w:pPr>
              <w:rPr>
                <w:color w:val="000000"/>
                <w:sz w:val="20"/>
                <w:szCs w:val="20"/>
              </w:rPr>
            </w:pPr>
            <w:r w:rsidRPr="00B841A7">
              <w:rPr>
                <w:color w:val="000000"/>
                <w:sz w:val="20"/>
                <w:szCs w:val="20"/>
              </w:rPr>
              <w:t>Наименование раздела</w:t>
            </w:r>
          </w:p>
        </w:tc>
        <w:tc>
          <w:tcPr>
            <w:tcW w:w="709" w:type="dxa"/>
            <w:vMerge w:val="restart"/>
            <w:shd w:val="clear" w:color="auto" w:fill="auto"/>
            <w:vAlign w:val="center"/>
            <w:hideMark/>
          </w:tcPr>
          <w:p w14:paraId="08A4FA86" w14:textId="77777777" w:rsidR="00294601" w:rsidRPr="00B841A7" w:rsidRDefault="00294601" w:rsidP="0022331D">
            <w:pPr>
              <w:jc w:val="center"/>
              <w:rPr>
                <w:color w:val="000000"/>
                <w:sz w:val="20"/>
                <w:szCs w:val="20"/>
              </w:rPr>
            </w:pPr>
            <w:r w:rsidRPr="00B841A7">
              <w:rPr>
                <w:color w:val="000000"/>
                <w:sz w:val="20"/>
                <w:szCs w:val="20"/>
              </w:rPr>
              <w:t>Всего ЗЕ</w:t>
            </w:r>
          </w:p>
        </w:tc>
        <w:tc>
          <w:tcPr>
            <w:tcW w:w="851" w:type="dxa"/>
            <w:vMerge w:val="restart"/>
            <w:shd w:val="clear" w:color="auto" w:fill="auto"/>
            <w:vAlign w:val="center"/>
            <w:hideMark/>
          </w:tcPr>
          <w:p w14:paraId="3C2B9E47" w14:textId="77777777" w:rsidR="00294601" w:rsidRPr="00B841A7" w:rsidRDefault="00294601" w:rsidP="0022331D">
            <w:pPr>
              <w:jc w:val="center"/>
              <w:rPr>
                <w:color w:val="000000"/>
                <w:sz w:val="20"/>
                <w:szCs w:val="20"/>
              </w:rPr>
            </w:pPr>
            <w:r w:rsidRPr="00B841A7">
              <w:rPr>
                <w:color w:val="000000"/>
                <w:sz w:val="20"/>
                <w:szCs w:val="20"/>
              </w:rPr>
              <w:t>Всего КЕ (часов)</w:t>
            </w:r>
          </w:p>
        </w:tc>
        <w:tc>
          <w:tcPr>
            <w:tcW w:w="2410" w:type="dxa"/>
            <w:gridSpan w:val="2"/>
            <w:shd w:val="clear" w:color="auto" w:fill="auto"/>
            <w:vAlign w:val="center"/>
            <w:hideMark/>
          </w:tcPr>
          <w:p w14:paraId="7063DB16" w14:textId="77777777" w:rsidR="00294601" w:rsidRPr="00B841A7" w:rsidRDefault="00294601" w:rsidP="0022331D">
            <w:pPr>
              <w:jc w:val="center"/>
              <w:rPr>
                <w:color w:val="000000"/>
                <w:sz w:val="20"/>
                <w:szCs w:val="20"/>
              </w:rPr>
            </w:pPr>
            <w:r w:rsidRPr="00B841A7">
              <w:rPr>
                <w:color w:val="000000"/>
                <w:sz w:val="20"/>
                <w:szCs w:val="20"/>
              </w:rPr>
              <w:t>В том числе (часы)</w:t>
            </w:r>
          </w:p>
        </w:tc>
        <w:tc>
          <w:tcPr>
            <w:tcW w:w="1417" w:type="dxa"/>
            <w:vMerge w:val="restart"/>
            <w:shd w:val="clear" w:color="auto" w:fill="auto"/>
            <w:vAlign w:val="center"/>
            <w:hideMark/>
          </w:tcPr>
          <w:p w14:paraId="41D8DE44" w14:textId="77777777" w:rsidR="00294601" w:rsidRPr="00B841A7" w:rsidRDefault="00294601" w:rsidP="0022331D">
            <w:pPr>
              <w:jc w:val="center"/>
              <w:rPr>
                <w:color w:val="000000"/>
                <w:sz w:val="20"/>
                <w:szCs w:val="20"/>
              </w:rPr>
            </w:pPr>
            <w:r w:rsidRPr="00B841A7">
              <w:rPr>
                <w:color w:val="000000"/>
                <w:sz w:val="20"/>
                <w:szCs w:val="20"/>
              </w:rPr>
              <w:t>Формы контроля</w:t>
            </w:r>
          </w:p>
        </w:tc>
      </w:tr>
      <w:tr w:rsidR="00294601" w:rsidRPr="00B841A7" w14:paraId="4800CB95" w14:textId="77777777" w:rsidTr="0022331D">
        <w:trPr>
          <w:trHeight w:val="1020"/>
          <w:jc w:val="center"/>
        </w:trPr>
        <w:tc>
          <w:tcPr>
            <w:tcW w:w="709" w:type="dxa"/>
            <w:vMerge/>
            <w:shd w:val="clear" w:color="auto" w:fill="auto"/>
            <w:vAlign w:val="center"/>
            <w:hideMark/>
          </w:tcPr>
          <w:p w14:paraId="508186A6" w14:textId="77777777" w:rsidR="00294601" w:rsidRPr="00B841A7" w:rsidRDefault="00294601" w:rsidP="0022331D">
            <w:pPr>
              <w:ind w:left="-108"/>
              <w:jc w:val="center"/>
              <w:rPr>
                <w:color w:val="000000"/>
                <w:sz w:val="20"/>
                <w:szCs w:val="20"/>
              </w:rPr>
            </w:pPr>
          </w:p>
        </w:tc>
        <w:tc>
          <w:tcPr>
            <w:tcW w:w="3827" w:type="dxa"/>
            <w:vMerge/>
            <w:shd w:val="clear" w:color="auto" w:fill="auto"/>
            <w:vAlign w:val="center"/>
            <w:hideMark/>
          </w:tcPr>
          <w:p w14:paraId="14176BE5" w14:textId="77777777" w:rsidR="00294601" w:rsidRPr="00B841A7" w:rsidRDefault="00294601" w:rsidP="0022331D">
            <w:pPr>
              <w:rPr>
                <w:color w:val="000000"/>
                <w:sz w:val="20"/>
                <w:szCs w:val="20"/>
              </w:rPr>
            </w:pPr>
          </w:p>
        </w:tc>
        <w:tc>
          <w:tcPr>
            <w:tcW w:w="709" w:type="dxa"/>
            <w:vMerge/>
            <w:shd w:val="clear" w:color="auto" w:fill="auto"/>
            <w:vAlign w:val="center"/>
            <w:hideMark/>
          </w:tcPr>
          <w:p w14:paraId="6192DEA5" w14:textId="77777777" w:rsidR="00294601" w:rsidRPr="00B841A7" w:rsidRDefault="00294601" w:rsidP="0022331D">
            <w:pPr>
              <w:jc w:val="center"/>
              <w:rPr>
                <w:color w:val="000000"/>
                <w:sz w:val="20"/>
                <w:szCs w:val="20"/>
              </w:rPr>
            </w:pPr>
          </w:p>
        </w:tc>
        <w:tc>
          <w:tcPr>
            <w:tcW w:w="851" w:type="dxa"/>
            <w:vMerge/>
            <w:shd w:val="clear" w:color="auto" w:fill="auto"/>
            <w:vAlign w:val="center"/>
            <w:hideMark/>
          </w:tcPr>
          <w:p w14:paraId="5A745175" w14:textId="77777777" w:rsidR="00294601" w:rsidRPr="00B841A7" w:rsidRDefault="00294601" w:rsidP="0022331D">
            <w:pPr>
              <w:jc w:val="center"/>
              <w:rPr>
                <w:color w:val="000000"/>
                <w:sz w:val="20"/>
                <w:szCs w:val="20"/>
              </w:rPr>
            </w:pPr>
          </w:p>
        </w:tc>
        <w:tc>
          <w:tcPr>
            <w:tcW w:w="902" w:type="dxa"/>
            <w:shd w:val="clear" w:color="auto" w:fill="auto"/>
            <w:vAlign w:val="center"/>
            <w:hideMark/>
          </w:tcPr>
          <w:p w14:paraId="3B65D676" w14:textId="77777777" w:rsidR="00294601" w:rsidRPr="00B841A7" w:rsidRDefault="00294601" w:rsidP="0022331D">
            <w:pPr>
              <w:jc w:val="center"/>
              <w:rPr>
                <w:color w:val="000000"/>
                <w:sz w:val="20"/>
                <w:szCs w:val="20"/>
              </w:rPr>
            </w:pPr>
            <w:r w:rsidRPr="00B841A7">
              <w:rPr>
                <w:color w:val="000000"/>
                <w:sz w:val="20"/>
                <w:szCs w:val="20"/>
              </w:rPr>
              <w:t>лекции</w:t>
            </w:r>
          </w:p>
        </w:tc>
        <w:tc>
          <w:tcPr>
            <w:tcW w:w="1508" w:type="dxa"/>
            <w:shd w:val="clear" w:color="auto" w:fill="auto"/>
            <w:vAlign w:val="center"/>
            <w:hideMark/>
          </w:tcPr>
          <w:p w14:paraId="4CE1485B" w14:textId="77777777" w:rsidR="00294601" w:rsidRPr="00B841A7" w:rsidRDefault="00294601" w:rsidP="0022331D">
            <w:pPr>
              <w:jc w:val="center"/>
              <w:rPr>
                <w:color w:val="000000"/>
                <w:sz w:val="20"/>
                <w:szCs w:val="20"/>
              </w:rPr>
            </w:pPr>
            <w:r w:rsidRPr="00B841A7">
              <w:rPr>
                <w:color w:val="000000"/>
                <w:sz w:val="20"/>
                <w:szCs w:val="20"/>
              </w:rPr>
              <w:t>Клинические (практические) занятия</w:t>
            </w:r>
          </w:p>
        </w:tc>
        <w:tc>
          <w:tcPr>
            <w:tcW w:w="1417" w:type="dxa"/>
            <w:vMerge/>
            <w:shd w:val="clear" w:color="auto" w:fill="auto"/>
            <w:vAlign w:val="center"/>
            <w:hideMark/>
          </w:tcPr>
          <w:p w14:paraId="79A19C94" w14:textId="77777777" w:rsidR="00294601" w:rsidRPr="00B841A7" w:rsidRDefault="00294601" w:rsidP="0022331D">
            <w:pPr>
              <w:jc w:val="center"/>
              <w:rPr>
                <w:color w:val="000000"/>
                <w:sz w:val="20"/>
                <w:szCs w:val="20"/>
              </w:rPr>
            </w:pPr>
          </w:p>
        </w:tc>
      </w:tr>
      <w:tr w:rsidR="00294601" w:rsidRPr="00B841A7" w14:paraId="431E2CE0" w14:textId="77777777" w:rsidTr="0022331D">
        <w:trPr>
          <w:trHeight w:val="1020"/>
          <w:jc w:val="center"/>
        </w:trPr>
        <w:tc>
          <w:tcPr>
            <w:tcW w:w="709" w:type="dxa"/>
            <w:shd w:val="clear" w:color="auto" w:fill="auto"/>
            <w:noWrap/>
            <w:vAlign w:val="center"/>
            <w:hideMark/>
          </w:tcPr>
          <w:p w14:paraId="618EE9AB" w14:textId="77777777" w:rsidR="00294601" w:rsidRPr="00B841A7" w:rsidRDefault="00294601" w:rsidP="0022331D">
            <w:pPr>
              <w:ind w:left="-108"/>
              <w:jc w:val="center"/>
              <w:rPr>
                <w:color w:val="000000"/>
                <w:sz w:val="20"/>
                <w:szCs w:val="20"/>
              </w:rPr>
            </w:pPr>
            <w:r w:rsidRPr="00B841A7">
              <w:rPr>
                <w:color w:val="000000"/>
                <w:sz w:val="20"/>
                <w:szCs w:val="20"/>
              </w:rPr>
              <w:t>1.</w:t>
            </w:r>
          </w:p>
        </w:tc>
        <w:tc>
          <w:tcPr>
            <w:tcW w:w="3827" w:type="dxa"/>
            <w:shd w:val="clear" w:color="auto" w:fill="auto"/>
            <w:vAlign w:val="center"/>
            <w:hideMark/>
          </w:tcPr>
          <w:p w14:paraId="42A73D75" w14:textId="77777777" w:rsidR="00294601" w:rsidRPr="009046C9" w:rsidRDefault="00294601" w:rsidP="0022331D">
            <w:pPr>
              <w:rPr>
                <w:b/>
                <w:bCs/>
                <w:iCs/>
                <w:color w:val="000000"/>
                <w:sz w:val="20"/>
                <w:szCs w:val="20"/>
              </w:rPr>
            </w:pPr>
            <w:r w:rsidRPr="009046C9">
              <w:rPr>
                <w:b/>
                <w:bCs/>
                <w:iCs/>
                <w:color w:val="000000"/>
                <w:sz w:val="20"/>
                <w:szCs w:val="20"/>
              </w:rPr>
              <w:t>Общая врачебная практика (семейная медицина). Введение в специальность. Научно-обоснованная профилактика, организационные и юридические аспекты в профессиональной деятельности  общей врачебной практике.</w:t>
            </w:r>
          </w:p>
        </w:tc>
        <w:tc>
          <w:tcPr>
            <w:tcW w:w="709" w:type="dxa"/>
            <w:shd w:val="clear" w:color="auto" w:fill="auto"/>
            <w:vAlign w:val="center"/>
            <w:hideMark/>
          </w:tcPr>
          <w:p w14:paraId="24ED8068" w14:textId="77777777" w:rsidR="00294601" w:rsidRPr="009046C9" w:rsidRDefault="00294601" w:rsidP="0022331D">
            <w:pPr>
              <w:jc w:val="center"/>
              <w:rPr>
                <w:b/>
                <w:color w:val="000000"/>
                <w:sz w:val="20"/>
                <w:szCs w:val="20"/>
              </w:rPr>
            </w:pPr>
            <w:r w:rsidRPr="009046C9">
              <w:rPr>
                <w:b/>
                <w:color w:val="000000"/>
                <w:sz w:val="20"/>
                <w:szCs w:val="20"/>
              </w:rPr>
              <w:t>0,25</w:t>
            </w:r>
          </w:p>
        </w:tc>
        <w:tc>
          <w:tcPr>
            <w:tcW w:w="851" w:type="dxa"/>
            <w:shd w:val="clear" w:color="auto" w:fill="auto"/>
            <w:vAlign w:val="center"/>
            <w:hideMark/>
          </w:tcPr>
          <w:p w14:paraId="4663D386" w14:textId="77777777" w:rsidR="00294601" w:rsidRPr="009046C9" w:rsidRDefault="00294601" w:rsidP="0022331D">
            <w:pPr>
              <w:jc w:val="center"/>
              <w:rPr>
                <w:b/>
                <w:color w:val="000000"/>
                <w:sz w:val="20"/>
                <w:szCs w:val="20"/>
              </w:rPr>
            </w:pPr>
            <w:r w:rsidRPr="009046C9">
              <w:rPr>
                <w:b/>
                <w:color w:val="000000"/>
                <w:sz w:val="20"/>
                <w:szCs w:val="20"/>
              </w:rPr>
              <w:t>9</w:t>
            </w:r>
          </w:p>
        </w:tc>
        <w:tc>
          <w:tcPr>
            <w:tcW w:w="902" w:type="dxa"/>
            <w:shd w:val="clear" w:color="auto" w:fill="auto"/>
            <w:vAlign w:val="center"/>
            <w:hideMark/>
          </w:tcPr>
          <w:p w14:paraId="7EB688ED"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3BAFF6B7"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6898A5D1"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2CAFA41E" w14:textId="77777777" w:rsidTr="0022331D">
        <w:trPr>
          <w:trHeight w:val="1020"/>
          <w:jc w:val="center"/>
        </w:trPr>
        <w:tc>
          <w:tcPr>
            <w:tcW w:w="709" w:type="dxa"/>
            <w:shd w:val="clear" w:color="auto" w:fill="auto"/>
            <w:noWrap/>
            <w:vAlign w:val="center"/>
            <w:hideMark/>
          </w:tcPr>
          <w:p w14:paraId="77AC6111" w14:textId="77777777" w:rsidR="00294601" w:rsidRPr="00B841A7" w:rsidRDefault="00294601" w:rsidP="0022331D">
            <w:pPr>
              <w:ind w:left="-108"/>
              <w:jc w:val="center"/>
              <w:rPr>
                <w:color w:val="000000"/>
                <w:sz w:val="20"/>
                <w:szCs w:val="20"/>
              </w:rPr>
            </w:pPr>
            <w:r w:rsidRPr="00B841A7">
              <w:rPr>
                <w:color w:val="000000"/>
                <w:sz w:val="20"/>
                <w:szCs w:val="20"/>
              </w:rPr>
              <w:t>1.1</w:t>
            </w:r>
          </w:p>
        </w:tc>
        <w:tc>
          <w:tcPr>
            <w:tcW w:w="3827" w:type="dxa"/>
            <w:shd w:val="clear" w:color="auto" w:fill="auto"/>
            <w:vAlign w:val="center"/>
            <w:hideMark/>
          </w:tcPr>
          <w:p w14:paraId="2B14C542" w14:textId="77777777" w:rsidR="00294601" w:rsidRPr="00B841A7" w:rsidRDefault="00294601" w:rsidP="0022331D">
            <w:pPr>
              <w:rPr>
                <w:color w:val="000000"/>
                <w:sz w:val="20"/>
                <w:szCs w:val="20"/>
              </w:rPr>
            </w:pPr>
            <w:r w:rsidRPr="00B841A7">
              <w:rPr>
                <w:color w:val="000000"/>
                <w:sz w:val="20"/>
                <w:szCs w:val="20"/>
              </w:rPr>
              <w:t>Определение специальности «общая врачебная практика (семейная</w:t>
            </w:r>
            <w:r w:rsidRPr="00B841A7">
              <w:rPr>
                <w:b/>
                <w:bCs/>
                <w:color w:val="000000"/>
                <w:sz w:val="20"/>
                <w:szCs w:val="20"/>
              </w:rPr>
              <w:t xml:space="preserve"> </w:t>
            </w:r>
            <w:r w:rsidRPr="00B841A7">
              <w:rPr>
                <w:color w:val="000000"/>
                <w:sz w:val="20"/>
                <w:szCs w:val="20"/>
              </w:rPr>
              <w:t>медицина)». Законодательные акты</w:t>
            </w:r>
            <w:r w:rsidRPr="00B841A7">
              <w:rPr>
                <w:b/>
                <w:bCs/>
                <w:color w:val="000000"/>
                <w:sz w:val="20"/>
                <w:szCs w:val="20"/>
              </w:rPr>
              <w:t xml:space="preserve"> </w:t>
            </w:r>
            <w:r w:rsidRPr="00B841A7">
              <w:rPr>
                <w:color w:val="000000"/>
                <w:sz w:val="20"/>
                <w:szCs w:val="20"/>
              </w:rPr>
              <w:t>и нормативные документы, регламентирующие порядок перехода к организации ПМСП по принципу</w:t>
            </w:r>
            <w:r w:rsidRPr="00B841A7">
              <w:rPr>
                <w:b/>
                <w:bCs/>
                <w:color w:val="000000"/>
                <w:sz w:val="20"/>
                <w:szCs w:val="20"/>
              </w:rPr>
              <w:t xml:space="preserve"> </w:t>
            </w:r>
            <w:r w:rsidRPr="00B841A7">
              <w:rPr>
                <w:color w:val="000000"/>
                <w:sz w:val="20"/>
                <w:szCs w:val="20"/>
              </w:rPr>
              <w:t>ВОП/СВ в РФ</w:t>
            </w:r>
          </w:p>
        </w:tc>
        <w:tc>
          <w:tcPr>
            <w:tcW w:w="709" w:type="dxa"/>
            <w:shd w:val="clear" w:color="auto" w:fill="auto"/>
            <w:vAlign w:val="center"/>
            <w:hideMark/>
          </w:tcPr>
          <w:p w14:paraId="56E0470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11870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C76B7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16478AC"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6761FD2"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5967A621" w14:textId="77777777" w:rsidTr="0022331D">
        <w:trPr>
          <w:trHeight w:val="1020"/>
          <w:jc w:val="center"/>
        </w:trPr>
        <w:tc>
          <w:tcPr>
            <w:tcW w:w="709" w:type="dxa"/>
            <w:shd w:val="clear" w:color="auto" w:fill="auto"/>
            <w:noWrap/>
            <w:vAlign w:val="center"/>
            <w:hideMark/>
          </w:tcPr>
          <w:p w14:paraId="6937CADE" w14:textId="77777777" w:rsidR="00294601" w:rsidRPr="00B841A7" w:rsidRDefault="00294601" w:rsidP="0022331D">
            <w:pPr>
              <w:ind w:left="-108"/>
              <w:jc w:val="center"/>
              <w:rPr>
                <w:color w:val="000000"/>
                <w:sz w:val="20"/>
                <w:szCs w:val="20"/>
              </w:rPr>
            </w:pPr>
            <w:r w:rsidRPr="00B841A7">
              <w:rPr>
                <w:color w:val="000000"/>
                <w:sz w:val="20"/>
                <w:szCs w:val="20"/>
              </w:rPr>
              <w:t>1.2</w:t>
            </w:r>
          </w:p>
        </w:tc>
        <w:tc>
          <w:tcPr>
            <w:tcW w:w="3827" w:type="dxa"/>
            <w:shd w:val="clear" w:color="auto" w:fill="auto"/>
            <w:vAlign w:val="center"/>
            <w:hideMark/>
          </w:tcPr>
          <w:p w14:paraId="1C6E9ACA" w14:textId="77777777" w:rsidR="00294601" w:rsidRPr="00B841A7" w:rsidRDefault="00294601" w:rsidP="0022331D">
            <w:pPr>
              <w:rPr>
                <w:color w:val="000000"/>
                <w:sz w:val="20"/>
                <w:szCs w:val="20"/>
              </w:rPr>
            </w:pPr>
            <w:r w:rsidRPr="00B841A7">
              <w:rPr>
                <w:color w:val="000000"/>
                <w:sz w:val="20"/>
                <w:szCs w:val="20"/>
              </w:rPr>
              <w:t>Сферы</w:t>
            </w:r>
            <w:r w:rsidRPr="00B841A7">
              <w:rPr>
                <w:b/>
                <w:bCs/>
                <w:color w:val="000000"/>
                <w:sz w:val="20"/>
                <w:szCs w:val="20"/>
              </w:rPr>
              <w:t xml:space="preserve"> </w:t>
            </w:r>
            <w:r w:rsidRPr="00B841A7">
              <w:rPr>
                <w:color w:val="000000"/>
                <w:sz w:val="20"/>
                <w:szCs w:val="20"/>
              </w:rPr>
              <w:t>профессиональной деятельности врача общей практики (семейного врача). Фундаментальные особенности ОВП. Квалификационные требования к ВОП/СВ, виды его профессиональной деятельности. Основные функциональные обязанности ВОП/СВ</w:t>
            </w:r>
          </w:p>
        </w:tc>
        <w:tc>
          <w:tcPr>
            <w:tcW w:w="709" w:type="dxa"/>
            <w:shd w:val="clear" w:color="auto" w:fill="auto"/>
            <w:vAlign w:val="center"/>
            <w:hideMark/>
          </w:tcPr>
          <w:p w14:paraId="5A34FFB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E41E7A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1605D3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8E4CA4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C3070E4"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7F26CA17" w14:textId="77777777" w:rsidTr="0022331D">
        <w:trPr>
          <w:trHeight w:val="1020"/>
          <w:jc w:val="center"/>
        </w:trPr>
        <w:tc>
          <w:tcPr>
            <w:tcW w:w="709" w:type="dxa"/>
            <w:shd w:val="clear" w:color="auto" w:fill="auto"/>
            <w:noWrap/>
            <w:vAlign w:val="center"/>
            <w:hideMark/>
          </w:tcPr>
          <w:p w14:paraId="785D2EE1" w14:textId="77777777" w:rsidR="00294601" w:rsidRPr="00B841A7" w:rsidRDefault="00294601" w:rsidP="0022331D">
            <w:pPr>
              <w:ind w:left="-108"/>
              <w:jc w:val="center"/>
              <w:rPr>
                <w:color w:val="000000"/>
                <w:sz w:val="20"/>
                <w:szCs w:val="20"/>
              </w:rPr>
            </w:pPr>
            <w:r w:rsidRPr="00B841A7">
              <w:rPr>
                <w:color w:val="000000"/>
                <w:sz w:val="20"/>
                <w:szCs w:val="20"/>
              </w:rPr>
              <w:t>1.3</w:t>
            </w:r>
          </w:p>
        </w:tc>
        <w:tc>
          <w:tcPr>
            <w:tcW w:w="3827" w:type="dxa"/>
            <w:shd w:val="clear" w:color="auto" w:fill="auto"/>
            <w:vAlign w:val="center"/>
            <w:hideMark/>
          </w:tcPr>
          <w:p w14:paraId="29DC6759" w14:textId="77777777" w:rsidR="00294601" w:rsidRPr="00B841A7" w:rsidRDefault="00294601" w:rsidP="0022331D">
            <w:pPr>
              <w:rPr>
                <w:color w:val="000000"/>
                <w:sz w:val="20"/>
                <w:szCs w:val="20"/>
              </w:rPr>
            </w:pPr>
            <w:r w:rsidRPr="00B841A7">
              <w:rPr>
                <w:color w:val="000000"/>
                <w:sz w:val="20"/>
                <w:szCs w:val="20"/>
              </w:rPr>
              <w:t>Основы санологии. Определение понятия "здоровье", его структура и содержание, закономерности формирования здорового образа жизни семьи.  Понятия “профилактика”, “медицинская профилактика”, "предболезнь", "болезнь". Факторы риска возникновения распространенных заболеваний.</w:t>
            </w:r>
          </w:p>
        </w:tc>
        <w:tc>
          <w:tcPr>
            <w:tcW w:w="709" w:type="dxa"/>
            <w:shd w:val="clear" w:color="auto" w:fill="auto"/>
            <w:vAlign w:val="center"/>
            <w:hideMark/>
          </w:tcPr>
          <w:p w14:paraId="077593A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AF459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30D815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8284F3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D7290B9"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3F08583B" w14:textId="77777777" w:rsidTr="0022331D">
        <w:trPr>
          <w:trHeight w:val="1020"/>
          <w:jc w:val="center"/>
        </w:trPr>
        <w:tc>
          <w:tcPr>
            <w:tcW w:w="709" w:type="dxa"/>
            <w:shd w:val="clear" w:color="auto" w:fill="auto"/>
            <w:noWrap/>
            <w:vAlign w:val="center"/>
            <w:hideMark/>
          </w:tcPr>
          <w:p w14:paraId="0E23E01A" w14:textId="77777777" w:rsidR="00294601" w:rsidRPr="00B841A7" w:rsidRDefault="00294601" w:rsidP="0022331D">
            <w:pPr>
              <w:ind w:left="-108"/>
              <w:jc w:val="center"/>
              <w:rPr>
                <w:color w:val="000000"/>
                <w:sz w:val="20"/>
                <w:szCs w:val="20"/>
              </w:rPr>
            </w:pPr>
            <w:r w:rsidRPr="00B841A7">
              <w:rPr>
                <w:color w:val="000000"/>
                <w:sz w:val="20"/>
                <w:szCs w:val="20"/>
              </w:rPr>
              <w:t>1.4</w:t>
            </w:r>
          </w:p>
        </w:tc>
        <w:tc>
          <w:tcPr>
            <w:tcW w:w="3827" w:type="dxa"/>
            <w:shd w:val="clear" w:color="auto" w:fill="auto"/>
            <w:vAlign w:val="center"/>
            <w:hideMark/>
          </w:tcPr>
          <w:p w14:paraId="1158EFC8" w14:textId="77777777" w:rsidR="00294601" w:rsidRPr="00B841A7" w:rsidRDefault="00294601" w:rsidP="0022331D">
            <w:pPr>
              <w:rPr>
                <w:color w:val="000000"/>
                <w:sz w:val="20"/>
                <w:szCs w:val="20"/>
              </w:rPr>
            </w:pPr>
            <w:r w:rsidRPr="00B841A7">
              <w:rPr>
                <w:color w:val="000000"/>
                <w:sz w:val="20"/>
                <w:szCs w:val="20"/>
              </w:rPr>
              <w:t>Система физического воспитания. Физиологическое нормирование двигательной активности детей, подростков, взрослых и пожилых людей. Принципы и методы физической культуры в общей врачебной практике (семейной медицине). Теоретические основы рационального и сбалансированного питания. Лечебно-профилактическое питание.</w:t>
            </w:r>
          </w:p>
        </w:tc>
        <w:tc>
          <w:tcPr>
            <w:tcW w:w="709" w:type="dxa"/>
            <w:shd w:val="clear" w:color="auto" w:fill="auto"/>
            <w:vAlign w:val="center"/>
            <w:hideMark/>
          </w:tcPr>
          <w:p w14:paraId="1BF3973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FBC38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883F7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0F7D88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F3994A5"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7854AA99" w14:textId="77777777" w:rsidTr="0022331D">
        <w:trPr>
          <w:trHeight w:val="1020"/>
          <w:jc w:val="center"/>
        </w:trPr>
        <w:tc>
          <w:tcPr>
            <w:tcW w:w="709" w:type="dxa"/>
            <w:shd w:val="clear" w:color="auto" w:fill="auto"/>
            <w:noWrap/>
            <w:vAlign w:val="center"/>
            <w:hideMark/>
          </w:tcPr>
          <w:p w14:paraId="3E2DA48D" w14:textId="77777777" w:rsidR="00294601" w:rsidRPr="00B841A7" w:rsidRDefault="00294601" w:rsidP="0022331D">
            <w:pPr>
              <w:ind w:left="-108"/>
              <w:jc w:val="center"/>
              <w:rPr>
                <w:color w:val="000000"/>
                <w:sz w:val="20"/>
                <w:szCs w:val="20"/>
              </w:rPr>
            </w:pPr>
            <w:r w:rsidRPr="00B841A7">
              <w:rPr>
                <w:color w:val="000000"/>
                <w:sz w:val="20"/>
                <w:szCs w:val="20"/>
              </w:rPr>
              <w:t>1.5</w:t>
            </w:r>
          </w:p>
        </w:tc>
        <w:tc>
          <w:tcPr>
            <w:tcW w:w="3827" w:type="dxa"/>
            <w:shd w:val="clear" w:color="auto" w:fill="auto"/>
            <w:vAlign w:val="center"/>
            <w:hideMark/>
          </w:tcPr>
          <w:p w14:paraId="780E9C3F" w14:textId="77777777" w:rsidR="00294601" w:rsidRPr="00B841A7" w:rsidRDefault="00294601" w:rsidP="0022331D">
            <w:pPr>
              <w:rPr>
                <w:color w:val="000000"/>
                <w:sz w:val="20"/>
                <w:szCs w:val="20"/>
              </w:rPr>
            </w:pPr>
            <w:r w:rsidRPr="00B841A7">
              <w:rPr>
                <w:color w:val="000000"/>
                <w:sz w:val="20"/>
                <w:szCs w:val="20"/>
              </w:rPr>
              <w:t>Социально-гигиенические и медицинские аспекты алкоголизма, наркоманий, токсикоманий. Принципы профилактики.</w:t>
            </w:r>
          </w:p>
        </w:tc>
        <w:tc>
          <w:tcPr>
            <w:tcW w:w="709" w:type="dxa"/>
            <w:shd w:val="clear" w:color="auto" w:fill="auto"/>
            <w:vAlign w:val="center"/>
            <w:hideMark/>
          </w:tcPr>
          <w:p w14:paraId="638D13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3A7D5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CE76A5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4E76F7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DACC6D5"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325B1FEB" w14:textId="77777777" w:rsidTr="0022331D">
        <w:trPr>
          <w:trHeight w:val="1020"/>
          <w:jc w:val="center"/>
        </w:trPr>
        <w:tc>
          <w:tcPr>
            <w:tcW w:w="709" w:type="dxa"/>
            <w:shd w:val="clear" w:color="auto" w:fill="auto"/>
            <w:noWrap/>
            <w:vAlign w:val="center"/>
            <w:hideMark/>
          </w:tcPr>
          <w:p w14:paraId="6321ABE3" w14:textId="77777777" w:rsidR="00294601" w:rsidRPr="00B841A7" w:rsidRDefault="00294601" w:rsidP="0022331D">
            <w:pPr>
              <w:ind w:left="-108"/>
              <w:jc w:val="center"/>
              <w:rPr>
                <w:color w:val="000000"/>
                <w:sz w:val="20"/>
                <w:szCs w:val="20"/>
              </w:rPr>
            </w:pPr>
            <w:r w:rsidRPr="00B841A7">
              <w:rPr>
                <w:color w:val="000000"/>
                <w:sz w:val="20"/>
                <w:szCs w:val="20"/>
              </w:rPr>
              <w:t>1.6</w:t>
            </w:r>
          </w:p>
        </w:tc>
        <w:tc>
          <w:tcPr>
            <w:tcW w:w="3827" w:type="dxa"/>
            <w:shd w:val="clear" w:color="auto" w:fill="auto"/>
            <w:vAlign w:val="center"/>
            <w:hideMark/>
          </w:tcPr>
          <w:p w14:paraId="1DCC0A7E" w14:textId="77777777" w:rsidR="00294601" w:rsidRPr="00B841A7" w:rsidRDefault="00294601" w:rsidP="0022331D">
            <w:pPr>
              <w:rPr>
                <w:color w:val="000000"/>
                <w:sz w:val="20"/>
                <w:szCs w:val="20"/>
              </w:rPr>
            </w:pPr>
            <w:r w:rsidRPr="00B841A7">
              <w:rPr>
                <w:color w:val="000000"/>
                <w:sz w:val="20"/>
                <w:szCs w:val="20"/>
              </w:rPr>
              <w:t xml:space="preserve">Основы профилактической гериатрии. Физиология, гигиена питания и труда пожилого человека. Профилактика преждевременного старения. Лекарственные средства в профилактике </w:t>
            </w:r>
            <w:r w:rsidRPr="00B841A7">
              <w:rPr>
                <w:color w:val="000000"/>
                <w:sz w:val="20"/>
                <w:szCs w:val="20"/>
              </w:rPr>
              <w:lastRenderedPageBreak/>
              <w:t>преждевременного старения.</w:t>
            </w:r>
          </w:p>
        </w:tc>
        <w:tc>
          <w:tcPr>
            <w:tcW w:w="709" w:type="dxa"/>
            <w:shd w:val="clear" w:color="auto" w:fill="auto"/>
            <w:vAlign w:val="center"/>
            <w:hideMark/>
          </w:tcPr>
          <w:p w14:paraId="37BB543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9BD1E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CCF41C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61C8E5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08CBDD4"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55F0A413" w14:textId="77777777" w:rsidTr="0022331D">
        <w:trPr>
          <w:trHeight w:val="1020"/>
          <w:jc w:val="center"/>
        </w:trPr>
        <w:tc>
          <w:tcPr>
            <w:tcW w:w="709" w:type="dxa"/>
            <w:shd w:val="clear" w:color="auto" w:fill="auto"/>
            <w:noWrap/>
            <w:vAlign w:val="center"/>
            <w:hideMark/>
          </w:tcPr>
          <w:p w14:paraId="6CE45329" w14:textId="77777777" w:rsidR="00294601" w:rsidRPr="00B841A7" w:rsidRDefault="00294601" w:rsidP="0022331D">
            <w:pPr>
              <w:ind w:left="-108"/>
              <w:jc w:val="center"/>
              <w:rPr>
                <w:color w:val="000000"/>
                <w:sz w:val="20"/>
                <w:szCs w:val="20"/>
              </w:rPr>
            </w:pPr>
            <w:r w:rsidRPr="00B841A7">
              <w:rPr>
                <w:color w:val="000000"/>
                <w:sz w:val="20"/>
                <w:szCs w:val="20"/>
              </w:rPr>
              <w:lastRenderedPageBreak/>
              <w:t>1.7</w:t>
            </w:r>
          </w:p>
        </w:tc>
        <w:tc>
          <w:tcPr>
            <w:tcW w:w="3827" w:type="dxa"/>
            <w:shd w:val="clear" w:color="auto" w:fill="auto"/>
            <w:vAlign w:val="center"/>
            <w:hideMark/>
          </w:tcPr>
          <w:p w14:paraId="0E573A9B" w14:textId="77777777" w:rsidR="00294601" w:rsidRPr="00B841A7" w:rsidRDefault="00294601" w:rsidP="0022331D">
            <w:pPr>
              <w:rPr>
                <w:color w:val="000000"/>
                <w:sz w:val="20"/>
                <w:szCs w:val="20"/>
              </w:rPr>
            </w:pPr>
            <w:r w:rsidRPr="00B841A7">
              <w:rPr>
                <w:color w:val="000000"/>
                <w:sz w:val="20"/>
                <w:szCs w:val="20"/>
              </w:rPr>
              <w:t>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w:t>
            </w:r>
          </w:p>
        </w:tc>
        <w:tc>
          <w:tcPr>
            <w:tcW w:w="709" w:type="dxa"/>
            <w:shd w:val="clear" w:color="auto" w:fill="auto"/>
            <w:vAlign w:val="center"/>
            <w:hideMark/>
          </w:tcPr>
          <w:p w14:paraId="436FFAF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9FC9BF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AF84DB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2C9358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C18292E"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1DEFE0B0" w14:textId="77777777" w:rsidTr="0022331D">
        <w:trPr>
          <w:trHeight w:val="1020"/>
          <w:jc w:val="center"/>
        </w:trPr>
        <w:tc>
          <w:tcPr>
            <w:tcW w:w="709" w:type="dxa"/>
            <w:shd w:val="clear" w:color="auto" w:fill="auto"/>
            <w:noWrap/>
            <w:vAlign w:val="center"/>
            <w:hideMark/>
          </w:tcPr>
          <w:p w14:paraId="0BD348FE" w14:textId="77777777" w:rsidR="00294601" w:rsidRPr="00B841A7" w:rsidRDefault="00294601" w:rsidP="0022331D">
            <w:pPr>
              <w:ind w:left="-108"/>
              <w:jc w:val="center"/>
              <w:rPr>
                <w:color w:val="000000"/>
                <w:sz w:val="20"/>
                <w:szCs w:val="20"/>
              </w:rPr>
            </w:pPr>
            <w:r w:rsidRPr="00B841A7">
              <w:rPr>
                <w:color w:val="000000"/>
                <w:sz w:val="20"/>
                <w:szCs w:val="20"/>
              </w:rPr>
              <w:t>1.8</w:t>
            </w:r>
          </w:p>
        </w:tc>
        <w:tc>
          <w:tcPr>
            <w:tcW w:w="3827" w:type="dxa"/>
            <w:shd w:val="clear" w:color="auto" w:fill="auto"/>
            <w:vAlign w:val="center"/>
            <w:hideMark/>
          </w:tcPr>
          <w:p w14:paraId="43A3F4D1" w14:textId="77777777" w:rsidR="00294601" w:rsidRPr="00B841A7" w:rsidRDefault="00294601" w:rsidP="0022331D">
            <w:pPr>
              <w:rPr>
                <w:color w:val="000000"/>
                <w:sz w:val="20"/>
                <w:szCs w:val="20"/>
              </w:rPr>
            </w:pPr>
            <w:r w:rsidRPr="00B841A7">
              <w:rPr>
                <w:color w:val="000000"/>
                <w:sz w:val="20"/>
                <w:szCs w:val="20"/>
              </w:rPr>
              <w:t>Экспертиза временной и стойкой нетрудоспособности. Учет и отчетность деятельности ОВП и ВОП/СВ. Клинический аудит в ОВП. 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tc>
        <w:tc>
          <w:tcPr>
            <w:tcW w:w="709" w:type="dxa"/>
            <w:shd w:val="clear" w:color="auto" w:fill="auto"/>
            <w:vAlign w:val="center"/>
            <w:hideMark/>
          </w:tcPr>
          <w:p w14:paraId="03F3C6C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1D736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6E0BEE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707D21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213D570"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76D4495F" w14:textId="77777777" w:rsidTr="0022331D">
        <w:trPr>
          <w:trHeight w:val="1020"/>
          <w:jc w:val="center"/>
        </w:trPr>
        <w:tc>
          <w:tcPr>
            <w:tcW w:w="709" w:type="dxa"/>
            <w:shd w:val="clear" w:color="auto" w:fill="auto"/>
            <w:noWrap/>
            <w:vAlign w:val="center"/>
            <w:hideMark/>
          </w:tcPr>
          <w:p w14:paraId="168B7FDB" w14:textId="77777777" w:rsidR="00294601" w:rsidRPr="00B841A7" w:rsidRDefault="00294601" w:rsidP="0022331D">
            <w:pPr>
              <w:ind w:left="-108"/>
              <w:jc w:val="center"/>
              <w:rPr>
                <w:color w:val="000000"/>
                <w:sz w:val="20"/>
                <w:szCs w:val="20"/>
              </w:rPr>
            </w:pPr>
            <w:r w:rsidRPr="00B841A7">
              <w:rPr>
                <w:color w:val="000000"/>
                <w:sz w:val="20"/>
                <w:szCs w:val="20"/>
              </w:rPr>
              <w:t>1.9</w:t>
            </w:r>
          </w:p>
        </w:tc>
        <w:tc>
          <w:tcPr>
            <w:tcW w:w="3827" w:type="dxa"/>
            <w:shd w:val="clear" w:color="auto" w:fill="auto"/>
            <w:vAlign w:val="center"/>
            <w:hideMark/>
          </w:tcPr>
          <w:p w14:paraId="00B4A5B7" w14:textId="77777777" w:rsidR="00294601" w:rsidRPr="00B841A7" w:rsidRDefault="00294601" w:rsidP="0022331D">
            <w:pPr>
              <w:rPr>
                <w:color w:val="000000"/>
                <w:sz w:val="20"/>
                <w:szCs w:val="20"/>
              </w:rPr>
            </w:pPr>
            <w:r w:rsidRPr="00B841A7">
              <w:rPr>
                <w:color w:val="000000"/>
                <w:sz w:val="20"/>
                <w:szCs w:val="20"/>
              </w:rPr>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p>
        </w:tc>
        <w:tc>
          <w:tcPr>
            <w:tcW w:w="709" w:type="dxa"/>
            <w:shd w:val="clear" w:color="auto" w:fill="auto"/>
            <w:vAlign w:val="center"/>
            <w:hideMark/>
          </w:tcPr>
          <w:p w14:paraId="2D4616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EB4E5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228E0F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54C44D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9FAD544"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3AA48A14" w14:textId="77777777" w:rsidTr="0022331D">
        <w:trPr>
          <w:trHeight w:val="1020"/>
          <w:jc w:val="center"/>
        </w:trPr>
        <w:tc>
          <w:tcPr>
            <w:tcW w:w="709" w:type="dxa"/>
            <w:shd w:val="clear" w:color="auto" w:fill="auto"/>
            <w:noWrap/>
            <w:vAlign w:val="center"/>
            <w:hideMark/>
          </w:tcPr>
          <w:p w14:paraId="490FC024" w14:textId="77777777" w:rsidR="00294601" w:rsidRPr="00B841A7" w:rsidRDefault="00294601" w:rsidP="0022331D">
            <w:pPr>
              <w:ind w:left="-108"/>
              <w:jc w:val="center"/>
              <w:rPr>
                <w:color w:val="000000"/>
                <w:sz w:val="20"/>
                <w:szCs w:val="20"/>
              </w:rPr>
            </w:pPr>
            <w:r w:rsidRPr="00B841A7">
              <w:rPr>
                <w:color w:val="000000"/>
                <w:sz w:val="20"/>
                <w:szCs w:val="20"/>
              </w:rPr>
              <w:t>2.</w:t>
            </w:r>
          </w:p>
        </w:tc>
        <w:tc>
          <w:tcPr>
            <w:tcW w:w="3827" w:type="dxa"/>
            <w:shd w:val="clear" w:color="auto" w:fill="auto"/>
            <w:vAlign w:val="center"/>
            <w:hideMark/>
          </w:tcPr>
          <w:p w14:paraId="7C4AFE04" w14:textId="77777777" w:rsidR="00294601" w:rsidRPr="00B841A7" w:rsidRDefault="00294601" w:rsidP="0022331D">
            <w:pPr>
              <w:rPr>
                <w:b/>
                <w:bCs/>
                <w:color w:val="000000"/>
                <w:sz w:val="20"/>
                <w:szCs w:val="20"/>
              </w:rPr>
            </w:pPr>
            <w:r w:rsidRPr="00B841A7">
              <w:rPr>
                <w:b/>
                <w:bCs/>
                <w:color w:val="000000"/>
                <w:sz w:val="20"/>
                <w:szCs w:val="20"/>
              </w:rPr>
              <w:t>Вопросы  терапии, геронтологии, лабораторной и функциональной диагностики.</w:t>
            </w:r>
          </w:p>
        </w:tc>
        <w:tc>
          <w:tcPr>
            <w:tcW w:w="709" w:type="dxa"/>
            <w:shd w:val="clear" w:color="auto" w:fill="auto"/>
            <w:vAlign w:val="center"/>
            <w:hideMark/>
          </w:tcPr>
          <w:p w14:paraId="63FFD098" w14:textId="77777777" w:rsidR="00294601" w:rsidRPr="009046C9" w:rsidRDefault="00294601" w:rsidP="0022331D">
            <w:pPr>
              <w:jc w:val="center"/>
              <w:rPr>
                <w:b/>
                <w:color w:val="000000"/>
                <w:sz w:val="20"/>
                <w:szCs w:val="20"/>
              </w:rPr>
            </w:pPr>
            <w:r w:rsidRPr="009046C9">
              <w:rPr>
                <w:b/>
                <w:color w:val="000000"/>
                <w:sz w:val="20"/>
                <w:szCs w:val="20"/>
              </w:rPr>
              <w:t>4</w:t>
            </w:r>
          </w:p>
        </w:tc>
        <w:tc>
          <w:tcPr>
            <w:tcW w:w="851" w:type="dxa"/>
            <w:shd w:val="clear" w:color="auto" w:fill="auto"/>
            <w:vAlign w:val="center"/>
            <w:hideMark/>
          </w:tcPr>
          <w:p w14:paraId="67F23BD8" w14:textId="77777777" w:rsidR="00294601" w:rsidRPr="009046C9" w:rsidRDefault="00294601" w:rsidP="0022331D">
            <w:pPr>
              <w:jc w:val="center"/>
              <w:rPr>
                <w:b/>
                <w:color w:val="000000"/>
                <w:sz w:val="20"/>
                <w:szCs w:val="20"/>
              </w:rPr>
            </w:pPr>
            <w:r w:rsidRPr="009046C9">
              <w:rPr>
                <w:b/>
                <w:color w:val="000000"/>
                <w:sz w:val="20"/>
                <w:szCs w:val="20"/>
              </w:rPr>
              <w:t>144</w:t>
            </w:r>
          </w:p>
        </w:tc>
        <w:tc>
          <w:tcPr>
            <w:tcW w:w="902" w:type="dxa"/>
            <w:shd w:val="clear" w:color="auto" w:fill="auto"/>
            <w:vAlign w:val="center"/>
            <w:hideMark/>
          </w:tcPr>
          <w:p w14:paraId="52EECB7F" w14:textId="77777777" w:rsidR="00294601" w:rsidRPr="009046C9" w:rsidRDefault="00294601" w:rsidP="0022331D">
            <w:pPr>
              <w:jc w:val="center"/>
              <w:rPr>
                <w:b/>
                <w:color w:val="000000"/>
                <w:sz w:val="20"/>
                <w:szCs w:val="20"/>
              </w:rPr>
            </w:pPr>
            <w:r w:rsidRPr="009046C9">
              <w:rPr>
                <w:b/>
                <w:color w:val="000000"/>
                <w:sz w:val="20"/>
                <w:szCs w:val="20"/>
              </w:rPr>
              <w:t>36</w:t>
            </w:r>
          </w:p>
        </w:tc>
        <w:tc>
          <w:tcPr>
            <w:tcW w:w="1508" w:type="dxa"/>
            <w:shd w:val="clear" w:color="auto" w:fill="auto"/>
            <w:vAlign w:val="center"/>
            <w:hideMark/>
          </w:tcPr>
          <w:p w14:paraId="2E01B4E8" w14:textId="77777777" w:rsidR="00294601" w:rsidRPr="009046C9" w:rsidRDefault="00294601" w:rsidP="0022331D">
            <w:pPr>
              <w:jc w:val="center"/>
              <w:rPr>
                <w:b/>
                <w:color w:val="000000"/>
                <w:sz w:val="20"/>
                <w:szCs w:val="20"/>
              </w:rPr>
            </w:pPr>
            <w:r w:rsidRPr="009046C9">
              <w:rPr>
                <w:b/>
                <w:color w:val="000000"/>
                <w:sz w:val="20"/>
                <w:szCs w:val="20"/>
              </w:rPr>
              <w:t>108</w:t>
            </w:r>
          </w:p>
        </w:tc>
        <w:tc>
          <w:tcPr>
            <w:tcW w:w="1417" w:type="dxa"/>
            <w:shd w:val="clear" w:color="auto" w:fill="auto"/>
            <w:vAlign w:val="center"/>
            <w:hideMark/>
          </w:tcPr>
          <w:p w14:paraId="12860618"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4CE61B02" w14:textId="77777777" w:rsidTr="0022331D">
        <w:trPr>
          <w:trHeight w:val="1020"/>
          <w:jc w:val="center"/>
        </w:trPr>
        <w:tc>
          <w:tcPr>
            <w:tcW w:w="709" w:type="dxa"/>
            <w:shd w:val="clear" w:color="auto" w:fill="auto"/>
            <w:noWrap/>
            <w:vAlign w:val="center"/>
            <w:hideMark/>
          </w:tcPr>
          <w:p w14:paraId="5552066B" w14:textId="77777777" w:rsidR="00294601" w:rsidRPr="00B841A7" w:rsidRDefault="00294601" w:rsidP="0022331D">
            <w:pPr>
              <w:ind w:left="-108"/>
              <w:jc w:val="center"/>
              <w:rPr>
                <w:color w:val="000000"/>
                <w:sz w:val="20"/>
                <w:szCs w:val="20"/>
              </w:rPr>
            </w:pPr>
            <w:r w:rsidRPr="00B841A7">
              <w:rPr>
                <w:color w:val="000000"/>
                <w:sz w:val="20"/>
                <w:szCs w:val="20"/>
              </w:rPr>
              <w:t>2.1</w:t>
            </w:r>
          </w:p>
        </w:tc>
        <w:tc>
          <w:tcPr>
            <w:tcW w:w="3827" w:type="dxa"/>
            <w:shd w:val="clear" w:color="auto" w:fill="auto"/>
            <w:vAlign w:val="center"/>
            <w:hideMark/>
          </w:tcPr>
          <w:p w14:paraId="46CD18F4" w14:textId="77777777" w:rsidR="00294601" w:rsidRPr="00B841A7" w:rsidRDefault="00294601" w:rsidP="0022331D">
            <w:pPr>
              <w:rPr>
                <w:b/>
                <w:bCs/>
                <w:i/>
                <w:iCs/>
                <w:color w:val="000000"/>
                <w:sz w:val="20"/>
                <w:szCs w:val="20"/>
              </w:rPr>
            </w:pPr>
            <w:r w:rsidRPr="00B841A7">
              <w:rPr>
                <w:b/>
                <w:bCs/>
                <w:i/>
                <w:iCs/>
                <w:color w:val="000000"/>
                <w:sz w:val="20"/>
                <w:szCs w:val="20"/>
              </w:rPr>
              <w:t>Лабораторная и функциональная  диагностики в работе ВОП/СВ</w:t>
            </w:r>
          </w:p>
        </w:tc>
        <w:tc>
          <w:tcPr>
            <w:tcW w:w="709" w:type="dxa"/>
            <w:shd w:val="clear" w:color="auto" w:fill="auto"/>
            <w:vAlign w:val="center"/>
            <w:hideMark/>
          </w:tcPr>
          <w:p w14:paraId="4543199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3889BF" w14:textId="77777777" w:rsidR="00294601" w:rsidRPr="009046C9" w:rsidRDefault="00294601" w:rsidP="0022331D">
            <w:pPr>
              <w:jc w:val="center"/>
              <w:rPr>
                <w:b/>
                <w:color w:val="000000"/>
                <w:sz w:val="20"/>
                <w:szCs w:val="20"/>
              </w:rPr>
            </w:pPr>
            <w:r w:rsidRPr="009046C9">
              <w:rPr>
                <w:b/>
                <w:color w:val="000000"/>
                <w:sz w:val="20"/>
                <w:szCs w:val="20"/>
              </w:rPr>
              <w:t>12</w:t>
            </w:r>
          </w:p>
        </w:tc>
        <w:tc>
          <w:tcPr>
            <w:tcW w:w="902" w:type="dxa"/>
            <w:shd w:val="clear" w:color="auto" w:fill="auto"/>
            <w:vAlign w:val="center"/>
            <w:hideMark/>
          </w:tcPr>
          <w:p w14:paraId="26093576"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4A54B7DF" w14:textId="77777777" w:rsidR="00294601" w:rsidRPr="009046C9" w:rsidRDefault="00294601" w:rsidP="0022331D">
            <w:pPr>
              <w:jc w:val="center"/>
              <w:rPr>
                <w:b/>
                <w:color w:val="000000"/>
                <w:sz w:val="20"/>
                <w:szCs w:val="20"/>
              </w:rPr>
            </w:pPr>
            <w:r w:rsidRPr="009046C9">
              <w:rPr>
                <w:b/>
                <w:color w:val="000000"/>
                <w:sz w:val="20"/>
                <w:szCs w:val="20"/>
              </w:rPr>
              <w:t>9</w:t>
            </w:r>
          </w:p>
        </w:tc>
        <w:tc>
          <w:tcPr>
            <w:tcW w:w="1417" w:type="dxa"/>
            <w:shd w:val="clear" w:color="auto" w:fill="auto"/>
            <w:vAlign w:val="center"/>
            <w:hideMark/>
          </w:tcPr>
          <w:p w14:paraId="2F1ED535"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6628E964" w14:textId="77777777" w:rsidTr="0022331D">
        <w:trPr>
          <w:trHeight w:val="1020"/>
          <w:jc w:val="center"/>
        </w:trPr>
        <w:tc>
          <w:tcPr>
            <w:tcW w:w="709" w:type="dxa"/>
            <w:shd w:val="clear" w:color="auto" w:fill="auto"/>
            <w:noWrap/>
            <w:vAlign w:val="center"/>
            <w:hideMark/>
          </w:tcPr>
          <w:p w14:paraId="32A703E1" w14:textId="77777777" w:rsidR="00294601" w:rsidRPr="00B841A7" w:rsidRDefault="00294601" w:rsidP="0022331D">
            <w:pPr>
              <w:ind w:left="-108"/>
              <w:jc w:val="center"/>
              <w:rPr>
                <w:color w:val="000000"/>
                <w:sz w:val="20"/>
                <w:szCs w:val="20"/>
              </w:rPr>
            </w:pPr>
            <w:r w:rsidRPr="00B841A7">
              <w:rPr>
                <w:color w:val="000000"/>
                <w:sz w:val="20"/>
                <w:szCs w:val="20"/>
              </w:rPr>
              <w:t>2.1.1</w:t>
            </w:r>
          </w:p>
        </w:tc>
        <w:tc>
          <w:tcPr>
            <w:tcW w:w="3827" w:type="dxa"/>
            <w:shd w:val="clear" w:color="auto" w:fill="auto"/>
            <w:vAlign w:val="center"/>
            <w:hideMark/>
          </w:tcPr>
          <w:p w14:paraId="4C4C94A5" w14:textId="77777777" w:rsidR="00294601" w:rsidRPr="00B841A7" w:rsidRDefault="00294601" w:rsidP="0022331D">
            <w:pPr>
              <w:rPr>
                <w:color w:val="000000"/>
                <w:sz w:val="20"/>
                <w:szCs w:val="20"/>
              </w:rPr>
            </w:pPr>
            <w:r w:rsidRPr="00B841A7">
              <w:rPr>
                <w:color w:val="000000"/>
                <w:sz w:val="20"/>
                <w:szCs w:val="20"/>
              </w:rPr>
              <w:t>Основные принципы лабораторной диагностики. Лабораторная диагностическая аппаратура.</w:t>
            </w:r>
          </w:p>
        </w:tc>
        <w:tc>
          <w:tcPr>
            <w:tcW w:w="709" w:type="dxa"/>
            <w:shd w:val="clear" w:color="auto" w:fill="auto"/>
            <w:vAlign w:val="center"/>
            <w:hideMark/>
          </w:tcPr>
          <w:p w14:paraId="30EF69D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BBC262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C10D08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C1DB387"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A7CF0A6"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219143B8" w14:textId="77777777" w:rsidTr="0022331D">
        <w:trPr>
          <w:trHeight w:val="1020"/>
          <w:jc w:val="center"/>
        </w:trPr>
        <w:tc>
          <w:tcPr>
            <w:tcW w:w="709" w:type="dxa"/>
            <w:shd w:val="clear" w:color="auto" w:fill="auto"/>
            <w:noWrap/>
            <w:vAlign w:val="center"/>
            <w:hideMark/>
          </w:tcPr>
          <w:p w14:paraId="4A8EA068" w14:textId="77777777" w:rsidR="00294601" w:rsidRPr="00B841A7" w:rsidRDefault="00294601" w:rsidP="0022331D">
            <w:pPr>
              <w:ind w:left="-108"/>
              <w:jc w:val="center"/>
              <w:rPr>
                <w:color w:val="000000"/>
                <w:sz w:val="20"/>
                <w:szCs w:val="20"/>
              </w:rPr>
            </w:pPr>
            <w:r w:rsidRPr="00B841A7">
              <w:rPr>
                <w:color w:val="000000"/>
                <w:sz w:val="20"/>
                <w:szCs w:val="20"/>
              </w:rPr>
              <w:t>2.1.2</w:t>
            </w:r>
          </w:p>
        </w:tc>
        <w:tc>
          <w:tcPr>
            <w:tcW w:w="3827" w:type="dxa"/>
            <w:shd w:val="clear" w:color="auto" w:fill="auto"/>
            <w:vAlign w:val="center"/>
            <w:hideMark/>
          </w:tcPr>
          <w:p w14:paraId="5CAC9204" w14:textId="77777777" w:rsidR="00294601" w:rsidRPr="00B841A7" w:rsidRDefault="00294601" w:rsidP="0022331D">
            <w:pPr>
              <w:rPr>
                <w:color w:val="000000"/>
                <w:sz w:val="20"/>
                <w:szCs w:val="20"/>
              </w:rPr>
            </w:pPr>
            <w:r w:rsidRPr="00B841A7">
              <w:rPr>
                <w:color w:val="000000"/>
                <w:sz w:val="20"/>
                <w:szCs w:val="20"/>
              </w:rPr>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709" w:type="dxa"/>
            <w:shd w:val="clear" w:color="auto" w:fill="auto"/>
            <w:vAlign w:val="center"/>
            <w:hideMark/>
          </w:tcPr>
          <w:p w14:paraId="636A944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C7F03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357483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67974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C700C35"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28572E37" w14:textId="77777777" w:rsidTr="0022331D">
        <w:trPr>
          <w:trHeight w:val="1020"/>
          <w:jc w:val="center"/>
        </w:trPr>
        <w:tc>
          <w:tcPr>
            <w:tcW w:w="709" w:type="dxa"/>
            <w:shd w:val="clear" w:color="auto" w:fill="auto"/>
            <w:noWrap/>
            <w:vAlign w:val="center"/>
            <w:hideMark/>
          </w:tcPr>
          <w:p w14:paraId="5CDFA410" w14:textId="77777777" w:rsidR="00294601" w:rsidRPr="00B841A7" w:rsidRDefault="00294601" w:rsidP="0022331D">
            <w:pPr>
              <w:ind w:left="-108"/>
              <w:jc w:val="center"/>
              <w:rPr>
                <w:color w:val="000000"/>
                <w:sz w:val="20"/>
                <w:szCs w:val="20"/>
              </w:rPr>
            </w:pPr>
            <w:r w:rsidRPr="00B841A7">
              <w:rPr>
                <w:color w:val="000000"/>
                <w:sz w:val="20"/>
                <w:szCs w:val="20"/>
              </w:rPr>
              <w:t>2.1.3</w:t>
            </w:r>
          </w:p>
        </w:tc>
        <w:tc>
          <w:tcPr>
            <w:tcW w:w="3827" w:type="dxa"/>
            <w:shd w:val="clear" w:color="auto" w:fill="auto"/>
            <w:vAlign w:val="center"/>
            <w:hideMark/>
          </w:tcPr>
          <w:p w14:paraId="0AA5D8D3" w14:textId="77777777" w:rsidR="00294601" w:rsidRPr="00B841A7" w:rsidRDefault="00294601" w:rsidP="0022331D">
            <w:pPr>
              <w:rPr>
                <w:color w:val="000000"/>
                <w:sz w:val="20"/>
                <w:szCs w:val="20"/>
              </w:rPr>
            </w:pPr>
            <w:r w:rsidRPr="00B841A7">
              <w:rPr>
                <w:color w:val="000000"/>
                <w:sz w:val="20"/>
                <w:szCs w:val="20"/>
              </w:rPr>
              <w:t>Лабораторная диагностика нарушений системы кроветворения. Лабораторная диагностика нарушений билирубинового обмена</w:t>
            </w:r>
          </w:p>
        </w:tc>
        <w:tc>
          <w:tcPr>
            <w:tcW w:w="709" w:type="dxa"/>
            <w:shd w:val="clear" w:color="auto" w:fill="auto"/>
            <w:vAlign w:val="center"/>
            <w:hideMark/>
          </w:tcPr>
          <w:p w14:paraId="177BD66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DD907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2FB73D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398578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6619328"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284F3778" w14:textId="77777777" w:rsidTr="0022331D">
        <w:trPr>
          <w:trHeight w:val="1020"/>
          <w:jc w:val="center"/>
        </w:trPr>
        <w:tc>
          <w:tcPr>
            <w:tcW w:w="709" w:type="dxa"/>
            <w:shd w:val="clear" w:color="auto" w:fill="auto"/>
            <w:noWrap/>
            <w:vAlign w:val="center"/>
            <w:hideMark/>
          </w:tcPr>
          <w:p w14:paraId="3394AECD" w14:textId="77777777" w:rsidR="00294601" w:rsidRPr="00B841A7" w:rsidRDefault="00294601" w:rsidP="0022331D">
            <w:pPr>
              <w:ind w:left="-108"/>
              <w:jc w:val="center"/>
              <w:rPr>
                <w:color w:val="000000"/>
                <w:sz w:val="20"/>
                <w:szCs w:val="20"/>
              </w:rPr>
            </w:pPr>
            <w:r w:rsidRPr="00B841A7">
              <w:rPr>
                <w:color w:val="000000"/>
                <w:sz w:val="20"/>
                <w:szCs w:val="20"/>
              </w:rPr>
              <w:t>2.1.4</w:t>
            </w:r>
          </w:p>
        </w:tc>
        <w:tc>
          <w:tcPr>
            <w:tcW w:w="3827" w:type="dxa"/>
            <w:shd w:val="clear" w:color="auto" w:fill="auto"/>
            <w:vAlign w:val="center"/>
            <w:hideMark/>
          </w:tcPr>
          <w:p w14:paraId="6A02B880" w14:textId="77777777" w:rsidR="00294601" w:rsidRPr="00B841A7" w:rsidRDefault="00294601" w:rsidP="0022331D">
            <w:pPr>
              <w:rPr>
                <w:color w:val="000000"/>
                <w:sz w:val="20"/>
                <w:szCs w:val="20"/>
              </w:rPr>
            </w:pPr>
            <w:r w:rsidRPr="00B841A7">
              <w:rPr>
                <w:color w:val="000000"/>
                <w:sz w:val="20"/>
                <w:szCs w:val="20"/>
              </w:rPr>
              <w:t>Исследование мочи. Мочевой осадок.Ограничения при исследовании анализа мочи с помощью тест-полосок.</w:t>
            </w:r>
          </w:p>
        </w:tc>
        <w:tc>
          <w:tcPr>
            <w:tcW w:w="709" w:type="dxa"/>
            <w:shd w:val="clear" w:color="auto" w:fill="auto"/>
            <w:vAlign w:val="center"/>
            <w:hideMark/>
          </w:tcPr>
          <w:p w14:paraId="056CF20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F8D9CC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C38A6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A0852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72101CF"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5CC45B32" w14:textId="77777777" w:rsidTr="0022331D">
        <w:trPr>
          <w:trHeight w:val="1020"/>
          <w:jc w:val="center"/>
        </w:trPr>
        <w:tc>
          <w:tcPr>
            <w:tcW w:w="709" w:type="dxa"/>
            <w:shd w:val="clear" w:color="auto" w:fill="auto"/>
            <w:noWrap/>
            <w:vAlign w:val="center"/>
            <w:hideMark/>
          </w:tcPr>
          <w:p w14:paraId="020FC533" w14:textId="77777777" w:rsidR="00294601" w:rsidRPr="00B841A7" w:rsidRDefault="00294601" w:rsidP="0022331D">
            <w:pPr>
              <w:ind w:left="-108"/>
              <w:jc w:val="center"/>
              <w:rPr>
                <w:color w:val="000000"/>
                <w:sz w:val="20"/>
                <w:szCs w:val="20"/>
              </w:rPr>
            </w:pPr>
            <w:r w:rsidRPr="00B841A7">
              <w:rPr>
                <w:color w:val="000000"/>
                <w:sz w:val="20"/>
                <w:szCs w:val="20"/>
              </w:rPr>
              <w:lastRenderedPageBreak/>
              <w:t>2.1.5</w:t>
            </w:r>
          </w:p>
        </w:tc>
        <w:tc>
          <w:tcPr>
            <w:tcW w:w="3827" w:type="dxa"/>
            <w:shd w:val="clear" w:color="auto" w:fill="auto"/>
            <w:vAlign w:val="center"/>
            <w:hideMark/>
          </w:tcPr>
          <w:p w14:paraId="320CD765" w14:textId="77777777" w:rsidR="00294601" w:rsidRPr="00B841A7" w:rsidRDefault="00294601" w:rsidP="0022331D">
            <w:pPr>
              <w:rPr>
                <w:color w:val="000000"/>
                <w:sz w:val="20"/>
                <w:szCs w:val="20"/>
              </w:rPr>
            </w:pPr>
            <w:r w:rsidRPr="00B841A7">
              <w:rPr>
                <w:color w:val="000000"/>
                <w:sz w:val="20"/>
                <w:szCs w:val="20"/>
              </w:rPr>
              <w:t>Спирография. Основные показатели.</w:t>
            </w:r>
          </w:p>
        </w:tc>
        <w:tc>
          <w:tcPr>
            <w:tcW w:w="709" w:type="dxa"/>
            <w:shd w:val="clear" w:color="auto" w:fill="auto"/>
            <w:vAlign w:val="center"/>
            <w:hideMark/>
          </w:tcPr>
          <w:p w14:paraId="31B01B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191E5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AAE694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009383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CBF2A3E"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2730DD1D" w14:textId="77777777" w:rsidTr="0022331D">
        <w:trPr>
          <w:trHeight w:val="1020"/>
          <w:jc w:val="center"/>
        </w:trPr>
        <w:tc>
          <w:tcPr>
            <w:tcW w:w="709" w:type="dxa"/>
            <w:shd w:val="clear" w:color="auto" w:fill="auto"/>
            <w:noWrap/>
            <w:vAlign w:val="center"/>
            <w:hideMark/>
          </w:tcPr>
          <w:p w14:paraId="73EB82B9" w14:textId="77777777" w:rsidR="00294601" w:rsidRPr="00B841A7" w:rsidRDefault="00294601" w:rsidP="0022331D">
            <w:pPr>
              <w:ind w:left="-108"/>
              <w:jc w:val="center"/>
              <w:rPr>
                <w:color w:val="000000"/>
                <w:sz w:val="20"/>
                <w:szCs w:val="20"/>
              </w:rPr>
            </w:pPr>
            <w:r w:rsidRPr="00B841A7">
              <w:rPr>
                <w:color w:val="000000"/>
                <w:sz w:val="20"/>
                <w:szCs w:val="20"/>
              </w:rPr>
              <w:t>2.1.6</w:t>
            </w:r>
          </w:p>
        </w:tc>
        <w:tc>
          <w:tcPr>
            <w:tcW w:w="3827" w:type="dxa"/>
            <w:shd w:val="clear" w:color="auto" w:fill="auto"/>
            <w:vAlign w:val="center"/>
            <w:hideMark/>
          </w:tcPr>
          <w:p w14:paraId="2D02F330" w14:textId="77777777" w:rsidR="00294601" w:rsidRPr="00B841A7" w:rsidRDefault="00294601" w:rsidP="0022331D">
            <w:pPr>
              <w:rPr>
                <w:color w:val="000000"/>
                <w:sz w:val="20"/>
                <w:szCs w:val="20"/>
              </w:rPr>
            </w:pPr>
            <w:r w:rsidRPr="00B841A7">
              <w:rPr>
                <w:color w:val="000000"/>
                <w:sz w:val="20"/>
                <w:szCs w:val="20"/>
              </w:rPr>
              <w:t>ЭхоКГ. Возможности метода для диагностики наиболее часто встречающихся  кардиологических заболеваний.</w:t>
            </w:r>
          </w:p>
        </w:tc>
        <w:tc>
          <w:tcPr>
            <w:tcW w:w="709" w:type="dxa"/>
            <w:shd w:val="clear" w:color="auto" w:fill="auto"/>
            <w:vAlign w:val="center"/>
            <w:hideMark/>
          </w:tcPr>
          <w:p w14:paraId="6538353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85DF1A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70C140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569C050"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503A07D"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5BF7FB0A" w14:textId="77777777" w:rsidTr="0022331D">
        <w:trPr>
          <w:trHeight w:val="1020"/>
          <w:jc w:val="center"/>
        </w:trPr>
        <w:tc>
          <w:tcPr>
            <w:tcW w:w="709" w:type="dxa"/>
            <w:shd w:val="clear" w:color="auto" w:fill="auto"/>
            <w:noWrap/>
            <w:vAlign w:val="center"/>
            <w:hideMark/>
          </w:tcPr>
          <w:p w14:paraId="189F6533" w14:textId="77777777" w:rsidR="00294601" w:rsidRPr="00B841A7" w:rsidRDefault="00294601" w:rsidP="0022331D">
            <w:pPr>
              <w:ind w:left="-108"/>
              <w:jc w:val="center"/>
              <w:rPr>
                <w:color w:val="000000"/>
                <w:sz w:val="20"/>
                <w:szCs w:val="20"/>
              </w:rPr>
            </w:pPr>
            <w:r w:rsidRPr="00B841A7">
              <w:rPr>
                <w:color w:val="000000"/>
                <w:sz w:val="20"/>
                <w:szCs w:val="20"/>
              </w:rPr>
              <w:t>2.1.7</w:t>
            </w:r>
          </w:p>
        </w:tc>
        <w:tc>
          <w:tcPr>
            <w:tcW w:w="3827" w:type="dxa"/>
            <w:shd w:val="clear" w:color="auto" w:fill="auto"/>
            <w:vAlign w:val="center"/>
            <w:hideMark/>
          </w:tcPr>
          <w:p w14:paraId="35FA09D4" w14:textId="77777777" w:rsidR="00294601" w:rsidRPr="00B841A7" w:rsidRDefault="00294601" w:rsidP="0022331D">
            <w:pPr>
              <w:rPr>
                <w:color w:val="000000"/>
                <w:sz w:val="20"/>
                <w:szCs w:val="20"/>
              </w:rPr>
            </w:pPr>
            <w:r w:rsidRPr="00B841A7">
              <w:rPr>
                <w:color w:val="000000"/>
                <w:sz w:val="20"/>
                <w:szCs w:val="20"/>
              </w:rPr>
              <w:t>Нормальная электрокардиограмма. Методика регистрации и анализ электрокардиограммы</w:t>
            </w:r>
          </w:p>
        </w:tc>
        <w:tc>
          <w:tcPr>
            <w:tcW w:w="709" w:type="dxa"/>
            <w:shd w:val="clear" w:color="auto" w:fill="auto"/>
            <w:vAlign w:val="center"/>
            <w:hideMark/>
          </w:tcPr>
          <w:p w14:paraId="5457DB9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990E87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32A2D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C9E509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85E6E6"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6C6FB657" w14:textId="77777777" w:rsidTr="0022331D">
        <w:trPr>
          <w:trHeight w:val="1020"/>
          <w:jc w:val="center"/>
        </w:trPr>
        <w:tc>
          <w:tcPr>
            <w:tcW w:w="709" w:type="dxa"/>
            <w:shd w:val="clear" w:color="auto" w:fill="auto"/>
            <w:noWrap/>
            <w:vAlign w:val="center"/>
            <w:hideMark/>
          </w:tcPr>
          <w:p w14:paraId="5366A7A4" w14:textId="77777777" w:rsidR="00294601" w:rsidRPr="00B841A7" w:rsidRDefault="00294601" w:rsidP="0022331D">
            <w:pPr>
              <w:ind w:left="-108"/>
              <w:jc w:val="center"/>
              <w:rPr>
                <w:color w:val="000000"/>
                <w:sz w:val="20"/>
                <w:szCs w:val="20"/>
              </w:rPr>
            </w:pPr>
            <w:r w:rsidRPr="00B841A7">
              <w:rPr>
                <w:color w:val="000000"/>
                <w:sz w:val="20"/>
                <w:szCs w:val="20"/>
              </w:rPr>
              <w:t>2.1.8</w:t>
            </w:r>
          </w:p>
        </w:tc>
        <w:tc>
          <w:tcPr>
            <w:tcW w:w="3827" w:type="dxa"/>
            <w:shd w:val="clear" w:color="auto" w:fill="auto"/>
            <w:vAlign w:val="center"/>
            <w:hideMark/>
          </w:tcPr>
          <w:p w14:paraId="243A25D5" w14:textId="77777777" w:rsidR="00294601" w:rsidRPr="00B841A7" w:rsidRDefault="00294601" w:rsidP="0022331D">
            <w:pPr>
              <w:rPr>
                <w:color w:val="000000"/>
                <w:sz w:val="20"/>
                <w:szCs w:val="20"/>
              </w:rPr>
            </w:pPr>
            <w:r w:rsidRPr="00B841A7">
              <w:rPr>
                <w:color w:val="000000"/>
                <w:sz w:val="20"/>
                <w:szCs w:val="20"/>
              </w:rPr>
              <w:t>Электрокардиограмма при нарушениях ритма сердца.</w:t>
            </w:r>
          </w:p>
        </w:tc>
        <w:tc>
          <w:tcPr>
            <w:tcW w:w="709" w:type="dxa"/>
            <w:shd w:val="clear" w:color="auto" w:fill="auto"/>
            <w:vAlign w:val="center"/>
            <w:hideMark/>
          </w:tcPr>
          <w:p w14:paraId="65CA1B6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589C25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0F061F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0EBE21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44DEC50"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78F17C54" w14:textId="77777777" w:rsidTr="0022331D">
        <w:trPr>
          <w:trHeight w:val="1020"/>
          <w:jc w:val="center"/>
        </w:trPr>
        <w:tc>
          <w:tcPr>
            <w:tcW w:w="709" w:type="dxa"/>
            <w:shd w:val="clear" w:color="auto" w:fill="auto"/>
            <w:noWrap/>
            <w:vAlign w:val="center"/>
            <w:hideMark/>
          </w:tcPr>
          <w:p w14:paraId="14B327F6" w14:textId="77777777" w:rsidR="00294601" w:rsidRPr="00B841A7" w:rsidRDefault="00294601" w:rsidP="0022331D">
            <w:pPr>
              <w:ind w:left="-108"/>
              <w:jc w:val="center"/>
              <w:rPr>
                <w:color w:val="000000"/>
                <w:sz w:val="20"/>
                <w:szCs w:val="20"/>
              </w:rPr>
            </w:pPr>
            <w:r w:rsidRPr="00B841A7">
              <w:rPr>
                <w:color w:val="000000"/>
                <w:sz w:val="20"/>
                <w:szCs w:val="20"/>
              </w:rPr>
              <w:t>2.1.9</w:t>
            </w:r>
          </w:p>
        </w:tc>
        <w:tc>
          <w:tcPr>
            <w:tcW w:w="3827" w:type="dxa"/>
            <w:shd w:val="clear" w:color="auto" w:fill="auto"/>
            <w:vAlign w:val="center"/>
            <w:hideMark/>
          </w:tcPr>
          <w:p w14:paraId="3810C1B0" w14:textId="77777777" w:rsidR="00294601" w:rsidRPr="00B841A7" w:rsidRDefault="00294601" w:rsidP="0022331D">
            <w:pPr>
              <w:rPr>
                <w:color w:val="000000"/>
                <w:sz w:val="20"/>
                <w:szCs w:val="20"/>
              </w:rPr>
            </w:pPr>
            <w:r w:rsidRPr="00B841A7">
              <w:rPr>
                <w:color w:val="000000"/>
                <w:sz w:val="20"/>
                <w:szCs w:val="20"/>
              </w:rPr>
              <w:t>Электрокардиограмма при гипертрофии предсердий и желудочков</w:t>
            </w:r>
          </w:p>
        </w:tc>
        <w:tc>
          <w:tcPr>
            <w:tcW w:w="709" w:type="dxa"/>
            <w:shd w:val="clear" w:color="auto" w:fill="auto"/>
            <w:vAlign w:val="center"/>
            <w:hideMark/>
          </w:tcPr>
          <w:p w14:paraId="75E355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42C4F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58A16B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D9610B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10B48B8"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419D81C6" w14:textId="77777777" w:rsidTr="0022331D">
        <w:trPr>
          <w:trHeight w:val="1020"/>
          <w:jc w:val="center"/>
        </w:trPr>
        <w:tc>
          <w:tcPr>
            <w:tcW w:w="709" w:type="dxa"/>
            <w:shd w:val="clear" w:color="auto" w:fill="auto"/>
            <w:noWrap/>
            <w:vAlign w:val="center"/>
            <w:hideMark/>
          </w:tcPr>
          <w:p w14:paraId="633B9946" w14:textId="77777777" w:rsidR="00294601" w:rsidRPr="00B841A7" w:rsidRDefault="00294601" w:rsidP="0022331D">
            <w:pPr>
              <w:ind w:left="-108"/>
              <w:jc w:val="center"/>
              <w:rPr>
                <w:color w:val="000000"/>
                <w:sz w:val="20"/>
                <w:szCs w:val="20"/>
              </w:rPr>
            </w:pPr>
            <w:r w:rsidRPr="00B841A7">
              <w:rPr>
                <w:color w:val="000000"/>
                <w:sz w:val="20"/>
                <w:szCs w:val="20"/>
              </w:rPr>
              <w:t>2.1.10</w:t>
            </w:r>
          </w:p>
        </w:tc>
        <w:tc>
          <w:tcPr>
            <w:tcW w:w="3827" w:type="dxa"/>
            <w:shd w:val="clear" w:color="auto" w:fill="auto"/>
            <w:vAlign w:val="center"/>
            <w:hideMark/>
          </w:tcPr>
          <w:p w14:paraId="00740EE4" w14:textId="77777777" w:rsidR="00294601" w:rsidRPr="00B841A7" w:rsidRDefault="00294601" w:rsidP="0022331D">
            <w:pPr>
              <w:rPr>
                <w:color w:val="000000"/>
                <w:sz w:val="20"/>
                <w:szCs w:val="20"/>
              </w:rPr>
            </w:pPr>
            <w:r w:rsidRPr="00B841A7">
              <w:rPr>
                <w:color w:val="000000"/>
                <w:sz w:val="20"/>
                <w:szCs w:val="20"/>
              </w:rPr>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709" w:type="dxa"/>
            <w:shd w:val="clear" w:color="auto" w:fill="auto"/>
            <w:vAlign w:val="center"/>
            <w:hideMark/>
          </w:tcPr>
          <w:p w14:paraId="7F6BE8F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D6198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59E8A3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E2A2E7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34538B6"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7C1FDEDD" w14:textId="77777777" w:rsidTr="0022331D">
        <w:trPr>
          <w:trHeight w:val="1020"/>
          <w:jc w:val="center"/>
        </w:trPr>
        <w:tc>
          <w:tcPr>
            <w:tcW w:w="709" w:type="dxa"/>
            <w:shd w:val="clear" w:color="auto" w:fill="auto"/>
            <w:noWrap/>
            <w:vAlign w:val="center"/>
            <w:hideMark/>
          </w:tcPr>
          <w:p w14:paraId="528852E2" w14:textId="77777777" w:rsidR="00294601" w:rsidRPr="00B841A7" w:rsidRDefault="00294601" w:rsidP="0022331D">
            <w:pPr>
              <w:ind w:left="-108"/>
              <w:jc w:val="center"/>
              <w:rPr>
                <w:color w:val="000000"/>
                <w:sz w:val="20"/>
                <w:szCs w:val="20"/>
              </w:rPr>
            </w:pPr>
            <w:r w:rsidRPr="00B841A7">
              <w:rPr>
                <w:color w:val="000000"/>
                <w:sz w:val="20"/>
                <w:szCs w:val="20"/>
              </w:rPr>
              <w:t>2.1.11</w:t>
            </w:r>
          </w:p>
        </w:tc>
        <w:tc>
          <w:tcPr>
            <w:tcW w:w="3827" w:type="dxa"/>
            <w:shd w:val="clear" w:color="auto" w:fill="auto"/>
            <w:vAlign w:val="center"/>
            <w:hideMark/>
          </w:tcPr>
          <w:p w14:paraId="52E08CA8" w14:textId="77777777" w:rsidR="00294601" w:rsidRPr="00B841A7" w:rsidRDefault="00294601" w:rsidP="0022331D">
            <w:pPr>
              <w:rPr>
                <w:color w:val="000000"/>
                <w:sz w:val="20"/>
                <w:szCs w:val="20"/>
              </w:rPr>
            </w:pPr>
            <w:r w:rsidRPr="00B841A7">
              <w:rPr>
                <w:color w:val="000000"/>
                <w:sz w:val="20"/>
                <w:szCs w:val="20"/>
              </w:rPr>
              <w:t>Электрокардиограмма при инфаркте миокарда</w:t>
            </w:r>
          </w:p>
        </w:tc>
        <w:tc>
          <w:tcPr>
            <w:tcW w:w="709" w:type="dxa"/>
            <w:shd w:val="clear" w:color="auto" w:fill="auto"/>
            <w:vAlign w:val="center"/>
            <w:hideMark/>
          </w:tcPr>
          <w:p w14:paraId="0B80D9B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2DA67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757DA4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05EA93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8E9CBD"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0232142C" w14:textId="77777777" w:rsidTr="0022331D">
        <w:trPr>
          <w:trHeight w:val="1020"/>
          <w:jc w:val="center"/>
        </w:trPr>
        <w:tc>
          <w:tcPr>
            <w:tcW w:w="709" w:type="dxa"/>
            <w:shd w:val="clear" w:color="auto" w:fill="auto"/>
            <w:noWrap/>
            <w:vAlign w:val="center"/>
            <w:hideMark/>
          </w:tcPr>
          <w:p w14:paraId="6DB5CD2D" w14:textId="77777777" w:rsidR="00294601" w:rsidRPr="00B841A7" w:rsidRDefault="00294601" w:rsidP="0022331D">
            <w:pPr>
              <w:ind w:left="-108"/>
              <w:jc w:val="center"/>
              <w:rPr>
                <w:color w:val="000000"/>
                <w:sz w:val="20"/>
                <w:szCs w:val="20"/>
              </w:rPr>
            </w:pPr>
            <w:r w:rsidRPr="00B841A7">
              <w:rPr>
                <w:color w:val="000000"/>
                <w:sz w:val="20"/>
                <w:szCs w:val="20"/>
              </w:rPr>
              <w:t>2.2</w:t>
            </w:r>
          </w:p>
        </w:tc>
        <w:tc>
          <w:tcPr>
            <w:tcW w:w="3827" w:type="dxa"/>
            <w:shd w:val="clear" w:color="auto" w:fill="auto"/>
            <w:vAlign w:val="center"/>
            <w:hideMark/>
          </w:tcPr>
          <w:p w14:paraId="728D3227" w14:textId="77777777" w:rsidR="00294601" w:rsidRPr="009046C9" w:rsidRDefault="00294601" w:rsidP="0022331D">
            <w:pPr>
              <w:rPr>
                <w:b/>
                <w:bCs/>
                <w:i/>
                <w:iCs/>
                <w:color w:val="000000"/>
                <w:sz w:val="20"/>
                <w:szCs w:val="20"/>
              </w:rPr>
            </w:pPr>
            <w:r w:rsidRPr="009046C9">
              <w:rPr>
                <w:b/>
                <w:bCs/>
                <w:i/>
                <w:iCs/>
                <w:color w:val="000000"/>
                <w:sz w:val="20"/>
                <w:szCs w:val="20"/>
              </w:rPr>
              <w:t>Кардиология.</w:t>
            </w:r>
          </w:p>
        </w:tc>
        <w:tc>
          <w:tcPr>
            <w:tcW w:w="709" w:type="dxa"/>
            <w:shd w:val="clear" w:color="auto" w:fill="auto"/>
            <w:vAlign w:val="center"/>
            <w:hideMark/>
          </w:tcPr>
          <w:p w14:paraId="2DC9F748" w14:textId="77777777" w:rsidR="00294601" w:rsidRPr="009046C9" w:rsidRDefault="00294601" w:rsidP="0022331D">
            <w:pPr>
              <w:jc w:val="center"/>
              <w:rPr>
                <w:b/>
                <w:color w:val="000000"/>
                <w:sz w:val="20"/>
                <w:szCs w:val="20"/>
              </w:rPr>
            </w:pPr>
          </w:p>
        </w:tc>
        <w:tc>
          <w:tcPr>
            <w:tcW w:w="851" w:type="dxa"/>
            <w:shd w:val="clear" w:color="auto" w:fill="auto"/>
            <w:vAlign w:val="center"/>
            <w:hideMark/>
          </w:tcPr>
          <w:p w14:paraId="38205B66" w14:textId="77777777" w:rsidR="00294601" w:rsidRPr="009046C9" w:rsidRDefault="00294601" w:rsidP="0022331D">
            <w:pPr>
              <w:jc w:val="center"/>
              <w:rPr>
                <w:b/>
                <w:color w:val="000000"/>
                <w:sz w:val="20"/>
                <w:szCs w:val="20"/>
              </w:rPr>
            </w:pPr>
            <w:r w:rsidRPr="009046C9">
              <w:rPr>
                <w:b/>
                <w:color w:val="000000"/>
                <w:sz w:val="20"/>
                <w:szCs w:val="20"/>
              </w:rPr>
              <w:t>24</w:t>
            </w:r>
          </w:p>
        </w:tc>
        <w:tc>
          <w:tcPr>
            <w:tcW w:w="902" w:type="dxa"/>
            <w:shd w:val="clear" w:color="auto" w:fill="auto"/>
            <w:vAlign w:val="center"/>
            <w:hideMark/>
          </w:tcPr>
          <w:p w14:paraId="4C5F3484" w14:textId="77777777" w:rsidR="00294601" w:rsidRPr="009046C9" w:rsidRDefault="00294601" w:rsidP="0022331D">
            <w:pPr>
              <w:jc w:val="center"/>
              <w:rPr>
                <w:b/>
                <w:color w:val="000000"/>
                <w:sz w:val="20"/>
                <w:szCs w:val="20"/>
              </w:rPr>
            </w:pPr>
            <w:r w:rsidRPr="009046C9">
              <w:rPr>
                <w:b/>
                <w:color w:val="000000"/>
                <w:sz w:val="20"/>
                <w:szCs w:val="20"/>
              </w:rPr>
              <w:t>6</w:t>
            </w:r>
          </w:p>
        </w:tc>
        <w:tc>
          <w:tcPr>
            <w:tcW w:w="1508" w:type="dxa"/>
            <w:shd w:val="clear" w:color="auto" w:fill="auto"/>
            <w:vAlign w:val="center"/>
            <w:hideMark/>
          </w:tcPr>
          <w:p w14:paraId="7B6E8B55" w14:textId="77777777" w:rsidR="00294601" w:rsidRPr="009046C9" w:rsidRDefault="00294601" w:rsidP="0022331D">
            <w:pPr>
              <w:jc w:val="center"/>
              <w:rPr>
                <w:b/>
                <w:color w:val="000000"/>
                <w:sz w:val="20"/>
                <w:szCs w:val="20"/>
              </w:rPr>
            </w:pPr>
            <w:r w:rsidRPr="009046C9">
              <w:rPr>
                <w:b/>
                <w:color w:val="000000"/>
                <w:sz w:val="20"/>
                <w:szCs w:val="20"/>
              </w:rPr>
              <w:t>18</w:t>
            </w:r>
          </w:p>
        </w:tc>
        <w:tc>
          <w:tcPr>
            <w:tcW w:w="1417" w:type="dxa"/>
            <w:shd w:val="clear" w:color="auto" w:fill="auto"/>
            <w:vAlign w:val="center"/>
            <w:hideMark/>
          </w:tcPr>
          <w:p w14:paraId="5AE444D9"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219D8A12" w14:textId="77777777" w:rsidTr="0022331D">
        <w:trPr>
          <w:trHeight w:val="1020"/>
          <w:jc w:val="center"/>
        </w:trPr>
        <w:tc>
          <w:tcPr>
            <w:tcW w:w="709" w:type="dxa"/>
            <w:shd w:val="clear" w:color="auto" w:fill="auto"/>
            <w:noWrap/>
            <w:vAlign w:val="center"/>
            <w:hideMark/>
          </w:tcPr>
          <w:p w14:paraId="563C9F92" w14:textId="77777777" w:rsidR="00294601" w:rsidRPr="00B841A7" w:rsidRDefault="00294601" w:rsidP="0022331D">
            <w:pPr>
              <w:ind w:left="-108"/>
              <w:jc w:val="center"/>
              <w:rPr>
                <w:color w:val="000000"/>
                <w:sz w:val="20"/>
                <w:szCs w:val="20"/>
              </w:rPr>
            </w:pPr>
            <w:r w:rsidRPr="00B841A7">
              <w:rPr>
                <w:color w:val="000000"/>
                <w:sz w:val="20"/>
                <w:szCs w:val="20"/>
              </w:rPr>
              <w:t>2.2.1</w:t>
            </w:r>
          </w:p>
        </w:tc>
        <w:tc>
          <w:tcPr>
            <w:tcW w:w="3827" w:type="dxa"/>
            <w:shd w:val="clear" w:color="auto" w:fill="auto"/>
            <w:vAlign w:val="center"/>
            <w:hideMark/>
          </w:tcPr>
          <w:p w14:paraId="6EC277BC" w14:textId="77777777" w:rsidR="00294601" w:rsidRPr="00B841A7" w:rsidRDefault="00294601" w:rsidP="0022331D">
            <w:pPr>
              <w:rPr>
                <w:color w:val="000000"/>
                <w:sz w:val="20"/>
                <w:szCs w:val="20"/>
              </w:rPr>
            </w:pPr>
            <w:r w:rsidRPr="00B841A7">
              <w:rPr>
                <w:color w:val="000000"/>
                <w:sz w:val="20"/>
                <w:szCs w:val="20"/>
              </w:rPr>
              <w:t>Гипертоническая болезнь и симптоматические артериальные гипертензии в работе врача общей практики. Этиология. Патогенез. Современная классификация.</w:t>
            </w:r>
          </w:p>
        </w:tc>
        <w:tc>
          <w:tcPr>
            <w:tcW w:w="709" w:type="dxa"/>
            <w:shd w:val="clear" w:color="auto" w:fill="auto"/>
            <w:vAlign w:val="center"/>
            <w:hideMark/>
          </w:tcPr>
          <w:p w14:paraId="3578540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3C0CD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EC6A4A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5A8364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136E28A"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DA66084" w14:textId="77777777" w:rsidTr="0022331D">
        <w:trPr>
          <w:trHeight w:val="1020"/>
          <w:jc w:val="center"/>
        </w:trPr>
        <w:tc>
          <w:tcPr>
            <w:tcW w:w="709" w:type="dxa"/>
            <w:shd w:val="clear" w:color="auto" w:fill="auto"/>
            <w:noWrap/>
            <w:vAlign w:val="center"/>
            <w:hideMark/>
          </w:tcPr>
          <w:p w14:paraId="33C6A863" w14:textId="77777777" w:rsidR="00294601" w:rsidRPr="00B841A7" w:rsidRDefault="00294601" w:rsidP="0022331D">
            <w:pPr>
              <w:ind w:left="-108"/>
              <w:jc w:val="center"/>
              <w:rPr>
                <w:color w:val="000000"/>
                <w:sz w:val="20"/>
                <w:szCs w:val="20"/>
              </w:rPr>
            </w:pPr>
            <w:r w:rsidRPr="00B841A7">
              <w:rPr>
                <w:color w:val="000000"/>
                <w:sz w:val="20"/>
                <w:szCs w:val="20"/>
              </w:rPr>
              <w:t>2.2.2</w:t>
            </w:r>
          </w:p>
        </w:tc>
        <w:tc>
          <w:tcPr>
            <w:tcW w:w="3827" w:type="dxa"/>
            <w:shd w:val="clear" w:color="auto" w:fill="auto"/>
            <w:vAlign w:val="center"/>
            <w:hideMark/>
          </w:tcPr>
          <w:p w14:paraId="67369B41" w14:textId="77777777" w:rsidR="00294601" w:rsidRPr="00B841A7" w:rsidRDefault="00294601" w:rsidP="0022331D">
            <w:pPr>
              <w:rPr>
                <w:color w:val="000000"/>
                <w:sz w:val="20"/>
                <w:szCs w:val="20"/>
              </w:rPr>
            </w:pPr>
            <w:r w:rsidRPr="00B841A7">
              <w:rPr>
                <w:color w:val="000000"/>
                <w:sz w:val="20"/>
                <w:szCs w:val="20"/>
              </w:rPr>
              <w:t>Гипертонические кризы. Клиническая картина. Неотложная помощь</w:t>
            </w:r>
          </w:p>
        </w:tc>
        <w:tc>
          <w:tcPr>
            <w:tcW w:w="709" w:type="dxa"/>
            <w:shd w:val="clear" w:color="auto" w:fill="auto"/>
            <w:vAlign w:val="center"/>
            <w:hideMark/>
          </w:tcPr>
          <w:p w14:paraId="34EEFCC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F645B4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80E655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B53B84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5D1D35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4599A85" w14:textId="77777777" w:rsidTr="0022331D">
        <w:trPr>
          <w:trHeight w:val="1020"/>
          <w:jc w:val="center"/>
        </w:trPr>
        <w:tc>
          <w:tcPr>
            <w:tcW w:w="709" w:type="dxa"/>
            <w:shd w:val="clear" w:color="auto" w:fill="auto"/>
            <w:noWrap/>
            <w:vAlign w:val="center"/>
            <w:hideMark/>
          </w:tcPr>
          <w:p w14:paraId="62D1779A" w14:textId="77777777" w:rsidR="00294601" w:rsidRPr="00B841A7" w:rsidRDefault="00294601" w:rsidP="0022331D">
            <w:pPr>
              <w:ind w:left="-108"/>
              <w:jc w:val="center"/>
              <w:rPr>
                <w:color w:val="000000"/>
                <w:sz w:val="20"/>
                <w:szCs w:val="20"/>
              </w:rPr>
            </w:pPr>
            <w:r w:rsidRPr="00B841A7">
              <w:rPr>
                <w:color w:val="000000"/>
                <w:sz w:val="20"/>
                <w:szCs w:val="20"/>
              </w:rPr>
              <w:t>2.2.3</w:t>
            </w:r>
          </w:p>
        </w:tc>
        <w:tc>
          <w:tcPr>
            <w:tcW w:w="3827" w:type="dxa"/>
            <w:shd w:val="clear" w:color="auto" w:fill="auto"/>
            <w:vAlign w:val="center"/>
            <w:hideMark/>
          </w:tcPr>
          <w:p w14:paraId="18E62C02" w14:textId="77777777" w:rsidR="00294601" w:rsidRPr="00B841A7" w:rsidRDefault="00294601" w:rsidP="0022331D">
            <w:pPr>
              <w:rPr>
                <w:color w:val="000000"/>
                <w:sz w:val="20"/>
                <w:szCs w:val="20"/>
              </w:rPr>
            </w:pPr>
            <w:r w:rsidRPr="00B841A7">
              <w:rPr>
                <w:color w:val="000000"/>
                <w:sz w:val="20"/>
                <w:szCs w:val="20"/>
              </w:rPr>
              <w:t xml:space="preserve">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w:t>
            </w:r>
            <w:r w:rsidRPr="00B841A7">
              <w:rPr>
                <w:color w:val="C00000"/>
                <w:sz w:val="20"/>
                <w:szCs w:val="20"/>
              </w:rPr>
              <w:t xml:space="preserve"> </w:t>
            </w:r>
            <w:r w:rsidRPr="00B841A7">
              <w:rPr>
                <w:color w:val="000000"/>
                <w:sz w:val="20"/>
                <w:szCs w:val="20"/>
              </w:rPr>
              <w:t>Дифференциальный диагноз</w:t>
            </w:r>
          </w:p>
        </w:tc>
        <w:tc>
          <w:tcPr>
            <w:tcW w:w="709" w:type="dxa"/>
            <w:shd w:val="clear" w:color="auto" w:fill="auto"/>
            <w:vAlign w:val="center"/>
            <w:hideMark/>
          </w:tcPr>
          <w:p w14:paraId="5133132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71C0F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A05883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148A6AB"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B2E901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0C66D8B" w14:textId="77777777" w:rsidTr="0022331D">
        <w:trPr>
          <w:trHeight w:val="1020"/>
          <w:jc w:val="center"/>
        </w:trPr>
        <w:tc>
          <w:tcPr>
            <w:tcW w:w="709" w:type="dxa"/>
            <w:shd w:val="clear" w:color="auto" w:fill="auto"/>
            <w:noWrap/>
            <w:vAlign w:val="center"/>
            <w:hideMark/>
          </w:tcPr>
          <w:p w14:paraId="1C89A40E" w14:textId="77777777" w:rsidR="00294601" w:rsidRPr="00B841A7" w:rsidRDefault="00294601" w:rsidP="0022331D">
            <w:pPr>
              <w:ind w:left="-108"/>
              <w:jc w:val="center"/>
              <w:rPr>
                <w:color w:val="000000"/>
                <w:sz w:val="20"/>
                <w:szCs w:val="20"/>
              </w:rPr>
            </w:pPr>
            <w:r w:rsidRPr="00B841A7">
              <w:rPr>
                <w:color w:val="000000"/>
                <w:sz w:val="20"/>
                <w:szCs w:val="20"/>
              </w:rPr>
              <w:t>2.2.4</w:t>
            </w:r>
          </w:p>
        </w:tc>
        <w:tc>
          <w:tcPr>
            <w:tcW w:w="3827" w:type="dxa"/>
            <w:shd w:val="clear" w:color="auto" w:fill="auto"/>
            <w:vAlign w:val="center"/>
            <w:hideMark/>
          </w:tcPr>
          <w:p w14:paraId="6767685A" w14:textId="77777777" w:rsidR="00294601" w:rsidRPr="00B841A7" w:rsidRDefault="00294601" w:rsidP="0022331D">
            <w:pPr>
              <w:rPr>
                <w:color w:val="000000"/>
                <w:sz w:val="20"/>
                <w:szCs w:val="20"/>
              </w:rPr>
            </w:pPr>
            <w:r w:rsidRPr="00B841A7">
              <w:rPr>
                <w:color w:val="000000"/>
                <w:sz w:val="20"/>
                <w:szCs w:val="20"/>
              </w:rPr>
              <w:t>Гипертоническая болезнь. Тактика подбора медикаментозной терапии.</w:t>
            </w:r>
          </w:p>
        </w:tc>
        <w:tc>
          <w:tcPr>
            <w:tcW w:w="709" w:type="dxa"/>
            <w:shd w:val="clear" w:color="auto" w:fill="auto"/>
            <w:vAlign w:val="center"/>
            <w:hideMark/>
          </w:tcPr>
          <w:p w14:paraId="051B388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54B29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53338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EB92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E6556FA"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2A55212" w14:textId="77777777" w:rsidTr="0022331D">
        <w:trPr>
          <w:trHeight w:val="1020"/>
          <w:jc w:val="center"/>
        </w:trPr>
        <w:tc>
          <w:tcPr>
            <w:tcW w:w="709" w:type="dxa"/>
            <w:shd w:val="clear" w:color="auto" w:fill="auto"/>
            <w:noWrap/>
            <w:vAlign w:val="center"/>
            <w:hideMark/>
          </w:tcPr>
          <w:p w14:paraId="4765343A" w14:textId="77777777" w:rsidR="00294601" w:rsidRPr="00B841A7" w:rsidRDefault="00294601" w:rsidP="0022331D">
            <w:pPr>
              <w:ind w:left="-108"/>
              <w:jc w:val="center"/>
              <w:rPr>
                <w:color w:val="000000"/>
                <w:sz w:val="20"/>
                <w:szCs w:val="20"/>
              </w:rPr>
            </w:pPr>
            <w:r w:rsidRPr="00B841A7">
              <w:rPr>
                <w:color w:val="000000"/>
                <w:sz w:val="20"/>
                <w:szCs w:val="20"/>
              </w:rPr>
              <w:t>2.2.5</w:t>
            </w:r>
          </w:p>
        </w:tc>
        <w:tc>
          <w:tcPr>
            <w:tcW w:w="3827" w:type="dxa"/>
            <w:shd w:val="clear" w:color="auto" w:fill="auto"/>
            <w:vAlign w:val="center"/>
            <w:hideMark/>
          </w:tcPr>
          <w:p w14:paraId="109180E5" w14:textId="77777777" w:rsidR="00294601" w:rsidRPr="00B841A7" w:rsidRDefault="00294601" w:rsidP="0022331D">
            <w:pPr>
              <w:rPr>
                <w:color w:val="000000"/>
                <w:sz w:val="20"/>
                <w:szCs w:val="20"/>
              </w:rPr>
            </w:pPr>
            <w:r w:rsidRPr="00B841A7">
              <w:rPr>
                <w:color w:val="000000"/>
                <w:sz w:val="20"/>
                <w:szCs w:val="20"/>
              </w:rPr>
              <w:t>Ишемическая болезнь сердца. Этиопатогенез. Классификация. Стенокардия. Дифференциальный диагноз болей в грудной клетке</w:t>
            </w:r>
          </w:p>
        </w:tc>
        <w:tc>
          <w:tcPr>
            <w:tcW w:w="709" w:type="dxa"/>
            <w:shd w:val="clear" w:color="auto" w:fill="auto"/>
            <w:vAlign w:val="center"/>
            <w:hideMark/>
          </w:tcPr>
          <w:p w14:paraId="390A934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C0EC9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5409ED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B19827C"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CAF784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C9A804D" w14:textId="77777777" w:rsidTr="0022331D">
        <w:trPr>
          <w:trHeight w:val="1020"/>
          <w:jc w:val="center"/>
        </w:trPr>
        <w:tc>
          <w:tcPr>
            <w:tcW w:w="709" w:type="dxa"/>
            <w:shd w:val="clear" w:color="auto" w:fill="auto"/>
            <w:noWrap/>
            <w:vAlign w:val="center"/>
            <w:hideMark/>
          </w:tcPr>
          <w:p w14:paraId="3B4A4B24" w14:textId="77777777" w:rsidR="00294601" w:rsidRPr="00B841A7" w:rsidRDefault="00294601" w:rsidP="0022331D">
            <w:pPr>
              <w:ind w:left="-108"/>
              <w:jc w:val="center"/>
              <w:rPr>
                <w:color w:val="000000"/>
                <w:sz w:val="20"/>
                <w:szCs w:val="20"/>
              </w:rPr>
            </w:pPr>
            <w:r w:rsidRPr="00B841A7">
              <w:rPr>
                <w:color w:val="000000"/>
                <w:sz w:val="20"/>
                <w:szCs w:val="20"/>
              </w:rPr>
              <w:lastRenderedPageBreak/>
              <w:t>2.2.6</w:t>
            </w:r>
          </w:p>
        </w:tc>
        <w:tc>
          <w:tcPr>
            <w:tcW w:w="3827" w:type="dxa"/>
            <w:shd w:val="clear" w:color="auto" w:fill="auto"/>
            <w:vAlign w:val="center"/>
            <w:hideMark/>
          </w:tcPr>
          <w:p w14:paraId="2C316C4F" w14:textId="77777777" w:rsidR="00294601" w:rsidRPr="00B841A7" w:rsidRDefault="00294601" w:rsidP="0022331D">
            <w:pPr>
              <w:rPr>
                <w:color w:val="000000"/>
                <w:sz w:val="20"/>
                <w:szCs w:val="20"/>
              </w:rPr>
            </w:pPr>
            <w:r w:rsidRPr="00B841A7">
              <w:rPr>
                <w:color w:val="000000"/>
                <w:sz w:val="20"/>
                <w:szCs w:val="20"/>
              </w:rPr>
              <w:t>Острый коронарный синдром. Инфаркт миокарда. Современная классификация.</w:t>
            </w:r>
          </w:p>
        </w:tc>
        <w:tc>
          <w:tcPr>
            <w:tcW w:w="709" w:type="dxa"/>
            <w:shd w:val="clear" w:color="auto" w:fill="auto"/>
            <w:vAlign w:val="center"/>
            <w:hideMark/>
          </w:tcPr>
          <w:p w14:paraId="7F14F0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158B51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327A9B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3A5B4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70D845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B497F4F" w14:textId="77777777" w:rsidTr="0022331D">
        <w:trPr>
          <w:trHeight w:val="1020"/>
          <w:jc w:val="center"/>
        </w:trPr>
        <w:tc>
          <w:tcPr>
            <w:tcW w:w="709" w:type="dxa"/>
            <w:shd w:val="clear" w:color="auto" w:fill="auto"/>
            <w:noWrap/>
            <w:vAlign w:val="center"/>
            <w:hideMark/>
          </w:tcPr>
          <w:p w14:paraId="7E38F87D" w14:textId="77777777" w:rsidR="00294601" w:rsidRPr="00B841A7" w:rsidRDefault="00294601" w:rsidP="0022331D">
            <w:pPr>
              <w:ind w:left="-108"/>
              <w:jc w:val="center"/>
              <w:rPr>
                <w:color w:val="000000"/>
                <w:sz w:val="20"/>
                <w:szCs w:val="20"/>
              </w:rPr>
            </w:pPr>
            <w:r w:rsidRPr="00B841A7">
              <w:rPr>
                <w:color w:val="000000"/>
                <w:sz w:val="20"/>
                <w:szCs w:val="20"/>
              </w:rPr>
              <w:t>2.2.7</w:t>
            </w:r>
          </w:p>
        </w:tc>
        <w:tc>
          <w:tcPr>
            <w:tcW w:w="3827" w:type="dxa"/>
            <w:shd w:val="clear" w:color="auto" w:fill="auto"/>
            <w:vAlign w:val="center"/>
            <w:hideMark/>
          </w:tcPr>
          <w:p w14:paraId="6AA1D09D" w14:textId="77777777" w:rsidR="00294601" w:rsidRPr="00B841A7" w:rsidRDefault="00294601" w:rsidP="0022331D">
            <w:pPr>
              <w:rPr>
                <w:color w:val="000000"/>
                <w:sz w:val="20"/>
                <w:szCs w:val="20"/>
              </w:rPr>
            </w:pPr>
            <w:r w:rsidRPr="00B841A7">
              <w:rPr>
                <w:color w:val="000000"/>
                <w:sz w:val="20"/>
                <w:szCs w:val="20"/>
              </w:rPr>
              <w:t>Осложнения инфаркта миокарда.   Кардиогенный шок. Острая сердечная недостаточность. Врачебная тактика. Неотложная терапия.</w:t>
            </w:r>
          </w:p>
        </w:tc>
        <w:tc>
          <w:tcPr>
            <w:tcW w:w="709" w:type="dxa"/>
            <w:shd w:val="clear" w:color="auto" w:fill="auto"/>
            <w:vAlign w:val="center"/>
            <w:hideMark/>
          </w:tcPr>
          <w:p w14:paraId="5CCD04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43F06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969E77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EE0E6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4F08C7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AEB7C7C" w14:textId="77777777" w:rsidTr="0022331D">
        <w:trPr>
          <w:trHeight w:val="1020"/>
          <w:jc w:val="center"/>
        </w:trPr>
        <w:tc>
          <w:tcPr>
            <w:tcW w:w="709" w:type="dxa"/>
            <w:shd w:val="clear" w:color="auto" w:fill="auto"/>
            <w:noWrap/>
            <w:vAlign w:val="center"/>
            <w:hideMark/>
          </w:tcPr>
          <w:p w14:paraId="3DA5B784" w14:textId="77777777" w:rsidR="00294601" w:rsidRPr="00B841A7" w:rsidRDefault="00294601" w:rsidP="0022331D">
            <w:pPr>
              <w:ind w:left="-108"/>
              <w:jc w:val="center"/>
              <w:rPr>
                <w:color w:val="000000"/>
                <w:sz w:val="20"/>
                <w:szCs w:val="20"/>
              </w:rPr>
            </w:pPr>
            <w:r w:rsidRPr="00B841A7">
              <w:rPr>
                <w:color w:val="000000"/>
                <w:sz w:val="20"/>
                <w:szCs w:val="20"/>
              </w:rPr>
              <w:t>2.2.8</w:t>
            </w:r>
          </w:p>
        </w:tc>
        <w:tc>
          <w:tcPr>
            <w:tcW w:w="3827" w:type="dxa"/>
            <w:shd w:val="clear" w:color="auto" w:fill="auto"/>
            <w:vAlign w:val="center"/>
            <w:hideMark/>
          </w:tcPr>
          <w:p w14:paraId="197E172D" w14:textId="77777777" w:rsidR="00294601" w:rsidRPr="00B841A7" w:rsidRDefault="00294601" w:rsidP="0022331D">
            <w:pPr>
              <w:rPr>
                <w:color w:val="000000"/>
                <w:sz w:val="20"/>
                <w:szCs w:val="20"/>
              </w:rPr>
            </w:pPr>
            <w:r w:rsidRPr="00B841A7">
              <w:rPr>
                <w:color w:val="000000"/>
                <w:sz w:val="20"/>
                <w:szCs w:val="20"/>
              </w:rPr>
              <w:t>Современные принципы терапии ИБС. Хирургические методы лечения больных ИБС.</w:t>
            </w:r>
          </w:p>
        </w:tc>
        <w:tc>
          <w:tcPr>
            <w:tcW w:w="709" w:type="dxa"/>
            <w:shd w:val="clear" w:color="auto" w:fill="auto"/>
            <w:vAlign w:val="center"/>
            <w:hideMark/>
          </w:tcPr>
          <w:p w14:paraId="154BD31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EF017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417E4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3A064C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B4616F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30547B8" w14:textId="77777777" w:rsidTr="0022331D">
        <w:trPr>
          <w:trHeight w:val="1020"/>
          <w:jc w:val="center"/>
        </w:trPr>
        <w:tc>
          <w:tcPr>
            <w:tcW w:w="709" w:type="dxa"/>
            <w:shd w:val="clear" w:color="auto" w:fill="auto"/>
            <w:noWrap/>
            <w:vAlign w:val="center"/>
            <w:hideMark/>
          </w:tcPr>
          <w:p w14:paraId="471385FA" w14:textId="77777777" w:rsidR="00294601" w:rsidRPr="00B841A7" w:rsidRDefault="00294601" w:rsidP="0022331D">
            <w:pPr>
              <w:ind w:left="-108"/>
              <w:jc w:val="center"/>
              <w:rPr>
                <w:color w:val="000000"/>
                <w:sz w:val="20"/>
                <w:szCs w:val="20"/>
              </w:rPr>
            </w:pPr>
            <w:r w:rsidRPr="00B841A7">
              <w:rPr>
                <w:color w:val="000000"/>
                <w:sz w:val="20"/>
                <w:szCs w:val="20"/>
              </w:rPr>
              <w:t>2.2.9</w:t>
            </w:r>
          </w:p>
        </w:tc>
        <w:tc>
          <w:tcPr>
            <w:tcW w:w="3827" w:type="dxa"/>
            <w:shd w:val="clear" w:color="auto" w:fill="auto"/>
            <w:vAlign w:val="center"/>
            <w:hideMark/>
          </w:tcPr>
          <w:p w14:paraId="530794FF" w14:textId="77777777" w:rsidR="00294601" w:rsidRPr="00B841A7" w:rsidRDefault="00294601" w:rsidP="0022331D">
            <w:pPr>
              <w:rPr>
                <w:color w:val="000000"/>
                <w:sz w:val="20"/>
                <w:szCs w:val="20"/>
              </w:rPr>
            </w:pPr>
            <w:r w:rsidRPr="00B841A7">
              <w:rPr>
                <w:color w:val="000000"/>
                <w:sz w:val="20"/>
                <w:szCs w:val="20"/>
              </w:rPr>
              <w:t>Нарушения ритма и проводимости. Экстрасистолии. Парасистолии.</w:t>
            </w:r>
          </w:p>
        </w:tc>
        <w:tc>
          <w:tcPr>
            <w:tcW w:w="709" w:type="dxa"/>
            <w:shd w:val="clear" w:color="auto" w:fill="auto"/>
            <w:vAlign w:val="center"/>
            <w:hideMark/>
          </w:tcPr>
          <w:p w14:paraId="64EBD7E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C7580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88979A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0C1B4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4808F4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BAF2CB2" w14:textId="77777777" w:rsidTr="0022331D">
        <w:trPr>
          <w:trHeight w:val="1020"/>
          <w:jc w:val="center"/>
        </w:trPr>
        <w:tc>
          <w:tcPr>
            <w:tcW w:w="709" w:type="dxa"/>
            <w:shd w:val="clear" w:color="auto" w:fill="auto"/>
            <w:noWrap/>
            <w:vAlign w:val="center"/>
            <w:hideMark/>
          </w:tcPr>
          <w:p w14:paraId="5C9D4F22" w14:textId="77777777" w:rsidR="00294601" w:rsidRPr="00B841A7" w:rsidRDefault="00294601" w:rsidP="0022331D">
            <w:pPr>
              <w:ind w:left="-108"/>
              <w:jc w:val="center"/>
              <w:rPr>
                <w:color w:val="000000"/>
                <w:sz w:val="20"/>
                <w:szCs w:val="20"/>
              </w:rPr>
            </w:pPr>
            <w:r w:rsidRPr="00B841A7">
              <w:rPr>
                <w:color w:val="000000"/>
                <w:sz w:val="20"/>
                <w:szCs w:val="20"/>
              </w:rPr>
              <w:t>2.2.10</w:t>
            </w:r>
          </w:p>
        </w:tc>
        <w:tc>
          <w:tcPr>
            <w:tcW w:w="3827" w:type="dxa"/>
            <w:shd w:val="clear" w:color="auto" w:fill="auto"/>
            <w:vAlign w:val="center"/>
            <w:hideMark/>
          </w:tcPr>
          <w:p w14:paraId="19F1BDC5" w14:textId="77777777" w:rsidR="00294601" w:rsidRPr="00B841A7" w:rsidRDefault="00294601" w:rsidP="0022331D">
            <w:pPr>
              <w:rPr>
                <w:color w:val="000000"/>
                <w:sz w:val="20"/>
                <w:szCs w:val="20"/>
              </w:rPr>
            </w:pPr>
            <w:r w:rsidRPr="00B841A7">
              <w:rPr>
                <w:color w:val="000000"/>
                <w:sz w:val="20"/>
                <w:szCs w:val="20"/>
              </w:rPr>
              <w:t>Пароксизмальные тахикардии. Фибрилляция и трепетание предсердий. Тактика лечения различных форм нарушения ритма.</w:t>
            </w:r>
          </w:p>
        </w:tc>
        <w:tc>
          <w:tcPr>
            <w:tcW w:w="709" w:type="dxa"/>
            <w:shd w:val="clear" w:color="auto" w:fill="auto"/>
            <w:vAlign w:val="center"/>
            <w:hideMark/>
          </w:tcPr>
          <w:p w14:paraId="6A09F0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A4B197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1D801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CC6D3B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B598A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7FF78D9" w14:textId="77777777" w:rsidTr="0022331D">
        <w:trPr>
          <w:trHeight w:val="1020"/>
          <w:jc w:val="center"/>
        </w:trPr>
        <w:tc>
          <w:tcPr>
            <w:tcW w:w="709" w:type="dxa"/>
            <w:shd w:val="clear" w:color="auto" w:fill="auto"/>
            <w:noWrap/>
            <w:vAlign w:val="center"/>
            <w:hideMark/>
          </w:tcPr>
          <w:p w14:paraId="2A526834" w14:textId="77777777" w:rsidR="00294601" w:rsidRPr="00B841A7" w:rsidRDefault="00294601" w:rsidP="0022331D">
            <w:pPr>
              <w:ind w:left="-108"/>
              <w:jc w:val="center"/>
              <w:rPr>
                <w:color w:val="000000"/>
                <w:sz w:val="20"/>
                <w:szCs w:val="20"/>
              </w:rPr>
            </w:pPr>
            <w:r w:rsidRPr="00B841A7">
              <w:rPr>
                <w:color w:val="000000"/>
                <w:sz w:val="20"/>
                <w:szCs w:val="20"/>
              </w:rPr>
              <w:t>2.2.11</w:t>
            </w:r>
          </w:p>
        </w:tc>
        <w:tc>
          <w:tcPr>
            <w:tcW w:w="3827" w:type="dxa"/>
            <w:shd w:val="clear" w:color="auto" w:fill="auto"/>
            <w:vAlign w:val="center"/>
            <w:hideMark/>
          </w:tcPr>
          <w:p w14:paraId="36746DEE" w14:textId="77777777" w:rsidR="00294601" w:rsidRPr="00B841A7" w:rsidRDefault="00294601" w:rsidP="0022331D">
            <w:pPr>
              <w:rPr>
                <w:color w:val="000000"/>
                <w:sz w:val="20"/>
                <w:szCs w:val="20"/>
              </w:rPr>
            </w:pPr>
            <w:r w:rsidRPr="00B841A7">
              <w:rPr>
                <w:color w:val="000000"/>
                <w:sz w:val="20"/>
                <w:szCs w:val="20"/>
              </w:rPr>
              <w:t>Синдром преждевременного возбуждения желудочков. Дисфункции синусового узла. Синдром слабости синусового узла.</w:t>
            </w:r>
          </w:p>
        </w:tc>
        <w:tc>
          <w:tcPr>
            <w:tcW w:w="709" w:type="dxa"/>
            <w:shd w:val="clear" w:color="auto" w:fill="auto"/>
            <w:vAlign w:val="center"/>
            <w:hideMark/>
          </w:tcPr>
          <w:p w14:paraId="2BAA118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6F98F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24B767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40DC64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F7C20B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6A6575F" w14:textId="77777777" w:rsidTr="0022331D">
        <w:trPr>
          <w:trHeight w:val="1020"/>
          <w:jc w:val="center"/>
        </w:trPr>
        <w:tc>
          <w:tcPr>
            <w:tcW w:w="709" w:type="dxa"/>
            <w:shd w:val="clear" w:color="auto" w:fill="auto"/>
            <w:noWrap/>
            <w:vAlign w:val="center"/>
            <w:hideMark/>
          </w:tcPr>
          <w:p w14:paraId="2ECC0668" w14:textId="77777777" w:rsidR="00294601" w:rsidRPr="00B841A7" w:rsidRDefault="00294601" w:rsidP="0022331D">
            <w:pPr>
              <w:ind w:left="-108"/>
              <w:jc w:val="center"/>
              <w:rPr>
                <w:color w:val="000000"/>
                <w:sz w:val="20"/>
                <w:szCs w:val="20"/>
              </w:rPr>
            </w:pPr>
            <w:r w:rsidRPr="00B841A7">
              <w:rPr>
                <w:color w:val="000000"/>
                <w:sz w:val="20"/>
                <w:szCs w:val="20"/>
              </w:rPr>
              <w:t>2.2.12</w:t>
            </w:r>
          </w:p>
        </w:tc>
        <w:tc>
          <w:tcPr>
            <w:tcW w:w="3827" w:type="dxa"/>
            <w:shd w:val="clear" w:color="auto" w:fill="auto"/>
            <w:vAlign w:val="center"/>
            <w:hideMark/>
          </w:tcPr>
          <w:p w14:paraId="641E9AFF" w14:textId="77777777" w:rsidR="00294601" w:rsidRPr="00B841A7" w:rsidRDefault="00294601" w:rsidP="0022331D">
            <w:pPr>
              <w:rPr>
                <w:color w:val="000000"/>
                <w:sz w:val="20"/>
                <w:szCs w:val="20"/>
              </w:rPr>
            </w:pPr>
            <w:r w:rsidRPr="00B841A7">
              <w:rPr>
                <w:color w:val="000000"/>
                <w:sz w:val="20"/>
                <w:szCs w:val="20"/>
              </w:rPr>
              <w:t>Атриовентрикулярная блокада. Современное представление о терапии нарушений проводимости.</w:t>
            </w:r>
          </w:p>
        </w:tc>
        <w:tc>
          <w:tcPr>
            <w:tcW w:w="709" w:type="dxa"/>
            <w:shd w:val="clear" w:color="auto" w:fill="auto"/>
            <w:vAlign w:val="center"/>
            <w:hideMark/>
          </w:tcPr>
          <w:p w14:paraId="052D12F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3D378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088909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220849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48B7F7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006D374" w14:textId="77777777" w:rsidTr="0022331D">
        <w:trPr>
          <w:trHeight w:val="1020"/>
          <w:jc w:val="center"/>
        </w:trPr>
        <w:tc>
          <w:tcPr>
            <w:tcW w:w="709" w:type="dxa"/>
            <w:shd w:val="clear" w:color="auto" w:fill="auto"/>
            <w:noWrap/>
            <w:vAlign w:val="center"/>
            <w:hideMark/>
          </w:tcPr>
          <w:p w14:paraId="06728825" w14:textId="77777777" w:rsidR="00294601" w:rsidRPr="00B841A7" w:rsidRDefault="00294601" w:rsidP="0022331D">
            <w:pPr>
              <w:ind w:left="-108"/>
              <w:jc w:val="center"/>
              <w:rPr>
                <w:color w:val="000000"/>
                <w:sz w:val="20"/>
                <w:szCs w:val="20"/>
              </w:rPr>
            </w:pPr>
            <w:r w:rsidRPr="00B841A7">
              <w:rPr>
                <w:color w:val="000000"/>
                <w:sz w:val="20"/>
                <w:szCs w:val="20"/>
              </w:rPr>
              <w:t>2.2.13</w:t>
            </w:r>
          </w:p>
        </w:tc>
        <w:tc>
          <w:tcPr>
            <w:tcW w:w="3827" w:type="dxa"/>
            <w:shd w:val="clear" w:color="auto" w:fill="auto"/>
            <w:vAlign w:val="center"/>
            <w:hideMark/>
          </w:tcPr>
          <w:p w14:paraId="72DDA27E" w14:textId="77777777" w:rsidR="00294601" w:rsidRPr="00B841A7" w:rsidRDefault="00294601" w:rsidP="0022331D">
            <w:pPr>
              <w:rPr>
                <w:color w:val="000000"/>
                <w:sz w:val="20"/>
                <w:szCs w:val="20"/>
              </w:rPr>
            </w:pPr>
            <w:r w:rsidRPr="00B841A7">
              <w:rPr>
                <w:color w:val="000000"/>
                <w:sz w:val="20"/>
                <w:szCs w:val="20"/>
              </w:rPr>
              <w:t>Хроническая сердечная недостаточность. Этиология. Патогенез. Современная классификации. Отечный синдром. Дифференциальный диагноз.</w:t>
            </w:r>
          </w:p>
        </w:tc>
        <w:tc>
          <w:tcPr>
            <w:tcW w:w="709" w:type="dxa"/>
            <w:shd w:val="clear" w:color="auto" w:fill="auto"/>
            <w:vAlign w:val="center"/>
            <w:hideMark/>
          </w:tcPr>
          <w:p w14:paraId="3BAFBEA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32B2E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4067A1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786E8A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D98F549"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722E873" w14:textId="77777777" w:rsidTr="0022331D">
        <w:trPr>
          <w:trHeight w:val="1020"/>
          <w:jc w:val="center"/>
        </w:trPr>
        <w:tc>
          <w:tcPr>
            <w:tcW w:w="709" w:type="dxa"/>
            <w:shd w:val="clear" w:color="auto" w:fill="auto"/>
            <w:noWrap/>
            <w:vAlign w:val="center"/>
            <w:hideMark/>
          </w:tcPr>
          <w:p w14:paraId="40EACC34" w14:textId="77777777" w:rsidR="00294601" w:rsidRPr="00B841A7" w:rsidRDefault="00294601" w:rsidP="0022331D">
            <w:pPr>
              <w:ind w:left="-108"/>
              <w:jc w:val="center"/>
              <w:rPr>
                <w:color w:val="000000"/>
                <w:sz w:val="20"/>
                <w:szCs w:val="20"/>
              </w:rPr>
            </w:pPr>
            <w:r w:rsidRPr="00B841A7">
              <w:rPr>
                <w:color w:val="000000"/>
                <w:sz w:val="20"/>
                <w:szCs w:val="20"/>
              </w:rPr>
              <w:t>2.2.14</w:t>
            </w:r>
          </w:p>
        </w:tc>
        <w:tc>
          <w:tcPr>
            <w:tcW w:w="3827" w:type="dxa"/>
            <w:shd w:val="clear" w:color="auto" w:fill="auto"/>
            <w:vAlign w:val="center"/>
            <w:hideMark/>
          </w:tcPr>
          <w:p w14:paraId="0AA8B02D" w14:textId="77777777" w:rsidR="00294601" w:rsidRPr="00B841A7" w:rsidRDefault="00294601" w:rsidP="0022331D">
            <w:pPr>
              <w:rPr>
                <w:color w:val="000000"/>
                <w:sz w:val="20"/>
                <w:szCs w:val="20"/>
              </w:rPr>
            </w:pPr>
            <w:r w:rsidRPr="00B841A7">
              <w:rPr>
                <w:color w:val="000000"/>
                <w:sz w:val="20"/>
                <w:szCs w:val="20"/>
              </w:rPr>
              <w:t>Тактика ведения больных с хронической сердечной недостаточностью в работе врача общей практики</w:t>
            </w:r>
          </w:p>
        </w:tc>
        <w:tc>
          <w:tcPr>
            <w:tcW w:w="709" w:type="dxa"/>
            <w:shd w:val="clear" w:color="auto" w:fill="auto"/>
            <w:vAlign w:val="center"/>
            <w:hideMark/>
          </w:tcPr>
          <w:p w14:paraId="047B543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5984D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74ADA7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AAF7D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2F1F3C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86E42E5" w14:textId="77777777" w:rsidTr="0022331D">
        <w:trPr>
          <w:trHeight w:val="1020"/>
          <w:jc w:val="center"/>
        </w:trPr>
        <w:tc>
          <w:tcPr>
            <w:tcW w:w="709" w:type="dxa"/>
            <w:shd w:val="clear" w:color="auto" w:fill="auto"/>
            <w:noWrap/>
            <w:vAlign w:val="center"/>
            <w:hideMark/>
          </w:tcPr>
          <w:p w14:paraId="513C499C" w14:textId="77777777" w:rsidR="00294601" w:rsidRPr="00B841A7" w:rsidRDefault="00294601" w:rsidP="0022331D">
            <w:pPr>
              <w:ind w:left="-108"/>
              <w:jc w:val="center"/>
              <w:rPr>
                <w:color w:val="000000"/>
                <w:sz w:val="20"/>
                <w:szCs w:val="20"/>
              </w:rPr>
            </w:pPr>
            <w:r w:rsidRPr="00B841A7">
              <w:rPr>
                <w:color w:val="000000"/>
                <w:sz w:val="20"/>
                <w:szCs w:val="20"/>
              </w:rPr>
              <w:t>2.2.15</w:t>
            </w:r>
          </w:p>
        </w:tc>
        <w:tc>
          <w:tcPr>
            <w:tcW w:w="3827" w:type="dxa"/>
            <w:shd w:val="clear" w:color="auto" w:fill="auto"/>
            <w:vAlign w:val="center"/>
            <w:hideMark/>
          </w:tcPr>
          <w:p w14:paraId="10E0CA9A" w14:textId="77777777" w:rsidR="00294601" w:rsidRPr="00B841A7" w:rsidRDefault="00294601" w:rsidP="0022331D">
            <w:pPr>
              <w:rPr>
                <w:color w:val="000000"/>
                <w:sz w:val="20"/>
                <w:szCs w:val="20"/>
              </w:rPr>
            </w:pPr>
            <w:r w:rsidRPr="00B841A7">
              <w:rPr>
                <w:color w:val="000000"/>
                <w:sz w:val="20"/>
                <w:szCs w:val="20"/>
              </w:rPr>
              <w:t>Врожденные и приобретенные пороки сердца.</w:t>
            </w:r>
          </w:p>
        </w:tc>
        <w:tc>
          <w:tcPr>
            <w:tcW w:w="709" w:type="dxa"/>
            <w:shd w:val="clear" w:color="auto" w:fill="auto"/>
            <w:vAlign w:val="center"/>
            <w:hideMark/>
          </w:tcPr>
          <w:p w14:paraId="1AC9432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20D98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546AF2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3BAE04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33A236F"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252E389" w14:textId="77777777" w:rsidTr="0022331D">
        <w:trPr>
          <w:trHeight w:val="1020"/>
          <w:jc w:val="center"/>
        </w:trPr>
        <w:tc>
          <w:tcPr>
            <w:tcW w:w="709" w:type="dxa"/>
            <w:shd w:val="clear" w:color="auto" w:fill="auto"/>
            <w:noWrap/>
            <w:vAlign w:val="center"/>
            <w:hideMark/>
          </w:tcPr>
          <w:p w14:paraId="390948C6" w14:textId="77777777" w:rsidR="00294601" w:rsidRPr="00B841A7" w:rsidRDefault="00294601" w:rsidP="0022331D">
            <w:pPr>
              <w:ind w:left="-108"/>
              <w:jc w:val="center"/>
              <w:rPr>
                <w:color w:val="000000"/>
                <w:sz w:val="20"/>
                <w:szCs w:val="20"/>
              </w:rPr>
            </w:pPr>
            <w:r w:rsidRPr="00B841A7">
              <w:rPr>
                <w:color w:val="000000"/>
                <w:sz w:val="20"/>
                <w:szCs w:val="20"/>
              </w:rPr>
              <w:t>2.2.16</w:t>
            </w:r>
          </w:p>
        </w:tc>
        <w:tc>
          <w:tcPr>
            <w:tcW w:w="3827" w:type="dxa"/>
            <w:shd w:val="clear" w:color="auto" w:fill="auto"/>
            <w:vAlign w:val="center"/>
            <w:hideMark/>
          </w:tcPr>
          <w:p w14:paraId="343997E4"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кардиомегалий. Синдром «большого сердца».</w:t>
            </w:r>
          </w:p>
        </w:tc>
        <w:tc>
          <w:tcPr>
            <w:tcW w:w="709" w:type="dxa"/>
            <w:shd w:val="clear" w:color="auto" w:fill="auto"/>
            <w:vAlign w:val="center"/>
            <w:hideMark/>
          </w:tcPr>
          <w:p w14:paraId="2084D60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12A57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D630D3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BFFC7C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EA02FB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B844315" w14:textId="77777777" w:rsidTr="0022331D">
        <w:trPr>
          <w:trHeight w:val="1020"/>
          <w:jc w:val="center"/>
        </w:trPr>
        <w:tc>
          <w:tcPr>
            <w:tcW w:w="709" w:type="dxa"/>
            <w:shd w:val="clear" w:color="auto" w:fill="auto"/>
            <w:noWrap/>
            <w:vAlign w:val="center"/>
            <w:hideMark/>
          </w:tcPr>
          <w:p w14:paraId="40EFBBC3" w14:textId="77777777" w:rsidR="00294601" w:rsidRPr="00B841A7" w:rsidRDefault="00294601" w:rsidP="0022331D">
            <w:pPr>
              <w:ind w:left="-108"/>
              <w:jc w:val="center"/>
              <w:rPr>
                <w:color w:val="000000"/>
                <w:sz w:val="20"/>
                <w:szCs w:val="20"/>
              </w:rPr>
            </w:pPr>
            <w:r w:rsidRPr="00B841A7">
              <w:rPr>
                <w:color w:val="000000"/>
                <w:sz w:val="20"/>
                <w:szCs w:val="20"/>
              </w:rPr>
              <w:t>2.2.17</w:t>
            </w:r>
          </w:p>
        </w:tc>
        <w:tc>
          <w:tcPr>
            <w:tcW w:w="3827" w:type="dxa"/>
            <w:shd w:val="clear" w:color="auto" w:fill="auto"/>
            <w:vAlign w:val="center"/>
            <w:hideMark/>
          </w:tcPr>
          <w:p w14:paraId="4802FC23" w14:textId="77777777" w:rsidR="00294601" w:rsidRPr="00B841A7" w:rsidRDefault="00294601" w:rsidP="0022331D">
            <w:pPr>
              <w:rPr>
                <w:color w:val="000000"/>
                <w:sz w:val="20"/>
                <w:szCs w:val="20"/>
              </w:rPr>
            </w:pPr>
            <w:r w:rsidRPr="00B841A7">
              <w:rPr>
                <w:color w:val="000000"/>
                <w:sz w:val="20"/>
                <w:szCs w:val="20"/>
              </w:rPr>
              <w:t>Миокардиты. Этиопатогенез. Принципы терапии. Перикардиты. Этиопатогенез. Терапия.</w:t>
            </w:r>
          </w:p>
        </w:tc>
        <w:tc>
          <w:tcPr>
            <w:tcW w:w="709" w:type="dxa"/>
            <w:shd w:val="clear" w:color="auto" w:fill="auto"/>
            <w:vAlign w:val="center"/>
            <w:hideMark/>
          </w:tcPr>
          <w:p w14:paraId="358FA27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5830E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58016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73B9CB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4F73A4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2796744" w14:textId="77777777" w:rsidTr="0022331D">
        <w:trPr>
          <w:trHeight w:val="1020"/>
          <w:jc w:val="center"/>
        </w:trPr>
        <w:tc>
          <w:tcPr>
            <w:tcW w:w="709" w:type="dxa"/>
            <w:shd w:val="clear" w:color="auto" w:fill="auto"/>
            <w:noWrap/>
            <w:vAlign w:val="center"/>
            <w:hideMark/>
          </w:tcPr>
          <w:p w14:paraId="4C0E75CA" w14:textId="77777777" w:rsidR="00294601" w:rsidRPr="00B841A7" w:rsidRDefault="00294601" w:rsidP="0022331D">
            <w:pPr>
              <w:ind w:left="-108"/>
              <w:jc w:val="center"/>
              <w:rPr>
                <w:color w:val="000000"/>
                <w:sz w:val="20"/>
                <w:szCs w:val="20"/>
              </w:rPr>
            </w:pPr>
            <w:r w:rsidRPr="00B841A7">
              <w:rPr>
                <w:color w:val="000000"/>
                <w:sz w:val="20"/>
                <w:szCs w:val="20"/>
              </w:rPr>
              <w:t>2.2.18</w:t>
            </w:r>
          </w:p>
        </w:tc>
        <w:tc>
          <w:tcPr>
            <w:tcW w:w="3827" w:type="dxa"/>
            <w:shd w:val="clear" w:color="auto" w:fill="auto"/>
            <w:vAlign w:val="center"/>
            <w:hideMark/>
          </w:tcPr>
          <w:p w14:paraId="61C99548" w14:textId="77777777" w:rsidR="00294601" w:rsidRPr="00B841A7" w:rsidRDefault="00294601" w:rsidP="0022331D">
            <w:pPr>
              <w:rPr>
                <w:color w:val="000000"/>
                <w:sz w:val="20"/>
                <w:szCs w:val="20"/>
              </w:rPr>
            </w:pPr>
            <w:r w:rsidRPr="00B841A7">
              <w:rPr>
                <w:color w:val="000000"/>
                <w:sz w:val="20"/>
                <w:szCs w:val="20"/>
              </w:rPr>
              <w:t>Инфекционный эндокардит</w:t>
            </w:r>
          </w:p>
        </w:tc>
        <w:tc>
          <w:tcPr>
            <w:tcW w:w="709" w:type="dxa"/>
            <w:shd w:val="clear" w:color="auto" w:fill="auto"/>
            <w:vAlign w:val="center"/>
            <w:hideMark/>
          </w:tcPr>
          <w:p w14:paraId="0D70CF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CC0A9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DBF271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94C385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C1AFD7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333B9BB" w14:textId="77777777" w:rsidTr="0022331D">
        <w:trPr>
          <w:trHeight w:val="1020"/>
          <w:jc w:val="center"/>
        </w:trPr>
        <w:tc>
          <w:tcPr>
            <w:tcW w:w="709" w:type="dxa"/>
            <w:shd w:val="clear" w:color="auto" w:fill="auto"/>
            <w:noWrap/>
            <w:vAlign w:val="center"/>
            <w:hideMark/>
          </w:tcPr>
          <w:p w14:paraId="067B4A50" w14:textId="77777777" w:rsidR="00294601" w:rsidRPr="00B841A7" w:rsidRDefault="00294601" w:rsidP="0022331D">
            <w:pPr>
              <w:ind w:left="-108"/>
              <w:jc w:val="center"/>
              <w:rPr>
                <w:color w:val="000000"/>
                <w:sz w:val="20"/>
                <w:szCs w:val="20"/>
              </w:rPr>
            </w:pPr>
            <w:r w:rsidRPr="00B841A7">
              <w:rPr>
                <w:color w:val="000000"/>
                <w:sz w:val="20"/>
                <w:szCs w:val="20"/>
              </w:rPr>
              <w:lastRenderedPageBreak/>
              <w:t>2.2.19</w:t>
            </w:r>
          </w:p>
        </w:tc>
        <w:tc>
          <w:tcPr>
            <w:tcW w:w="3827" w:type="dxa"/>
            <w:shd w:val="clear" w:color="auto" w:fill="auto"/>
            <w:vAlign w:val="center"/>
            <w:hideMark/>
          </w:tcPr>
          <w:p w14:paraId="42DE91CB" w14:textId="77777777" w:rsidR="00294601" w:rsidRPr="00B841A7" w:rsidRDefault="00294601" w:rsidP="0022331D">
            <w:pPr>
              <w:rPr>
                <w:color w:val="000000"/>
                <w:sz w:val="20"/>
                <w:szCs w:val="20"/>
              </w:rPr>
            </w:pPr>
            <w:r w:rsidRPr="00B841A7">
              <w:rPr>
                <w:color w:val="000000"/>
                <w:sz w:val="20"/>
                <w:szCs w:val="20"/>
              </w:rPr>
              <w:t>Кардиомиопатии. Гипертрофическая кардиомиопатия. Дилатационная кардиомиопатия. Рестриктивная кардиомиопатия. Тактика ведения больных</w:t>
            </w:r>
          </w:p>
        </w:tc>
        <w:tc>
          <w:tcPr>
            <w:tcW w:w="709" w:type="dxa"/>
            <w:shd w:val="clear" w:color="auto" w:fill="auto"/>
            <w:vAlign w:val="center"/>
            <w:hideMark/>
          </w:tcPr>
          <w:p w14:paraId="6F8BE21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6D769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66BE1A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3BD09E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32BAC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4EE630A" w14:textId="77777777" w:rsidTr="0022331D">
        <w:trPr>
          <w:trHeight w:val="1020"/>
          <w:jc w:val="center"/>
        </w:trPr>
        <w:tc>
          <w:tcPr>
            <w:tcW w:w="709" w:type="dxa"/>
            <w:shd w:val="clear" w:color="auto" w:fill="auto"/>
            <w:noWrap/>
            <w:vAlign w:val="center"/>
            <w:hideMark/>
          </w:tcPr>
          <w:p w14:paraId="5269348B" w14:textId="77777777" w:rsidR="00294601" w:rsidRPr="00B841A7" w:rsidRDefault="00294601" w:rsidP="0022331D">
            <w:pPr>
              <w:ind w:left="-108"/>
              <w:jc w:val="center"/>
              <w:rPr>
                <w:color w:val="000000"/>
                <w:sz w:val="20"/>
                <w:szCs w:val="20"/>
              </w:rPr>
            </w:pPr>
            <w:r w:rsidRPr="00B841A7">
              <w:rPr>
                <w:color w:val="000000"/>
                <w:sz w:val="20"/>
                <w:szCs w:val="20"/>
              </w:rPr>
              <w:t>2.2.20</w:t>
            </w:r>
          </w:p>
        </w:tc>
        <w:tc>
          <w:tcPr>
            <w:tcW w:w="3827" w:type="dxa"/>
            <w:shd w:val="clear" w:color="auto" w:fill="auto"/>
            <w:vAlign w:val="center"/>
            <w:hideMark/>
          </w:tcPr>
          <w:p w14:paraId="29118AC5" w14:textId="77777777" w:rsidR="00294601" w:rsidRPr="00B841A7" w:rsidRDefault="00294601" w:rsidP="0022331D">
            <w:pPr>
              <w:rPr>
                <w:color w:val="000000"/>
                <w:sz w:val="20"/>
                <w:szCs w:val="20"/>
              </w:rPr>
            </w:pPr>
            <w:r w:rsidRPr="00B841A7">
              <w:rPr>
                <w:color w:val="000000"/>
                <w:sz w:val="20"/>
                <w:szCs w:val="20"/>
              </w:rPr>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709" w:type="dxa"/>
            <w:shd w:val="clear" w:color="auto" w:fill="auto"/>
            <w:vAlign w:val="center"/>
            <w:hideMark/>
          </w:tcPr>
          <w:p w14:paraId="21056BF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80C297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59EA2C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1D868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333113"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F5EA168" w14:textId="77777777" w:rsidTr="0022331D">
        <w:trPr>
          <w:trHeight w:val="1020"/>
          <w:jc w:val="center"/>
        </w:trPr>
        <w:tc>
          <w:tcPr>
            <w:tcW w:w="709" w:type="dxa"/>
            <w:shd w:val="clear" w:color="auto" w:fill="auto"/>
            <w:noWrap/>
            <w:vAlign w:val="center"/>
            <w:hideMark/>
          </w:tcPr>
          <w:p w14:paraId="785A7F39" w14:textId="77777777" w:rsidR="00294601" w:rsidRPr="00B841A7" w:rsidRDefault="00294601" w:rsidP="0022331D">
            <w:pPr>
              <w:ind w:left="-108"/>
              <w:jc w:val="center"/>
              <w:rPr>
                <w:color w:val="000000"/>
                <w:sz w:val="20"/>
                <w:szCs w:val="20"/>
              </w:rPr>
            </w:pPr>
            <w:r w:rsidRPr="00B841A7">
              <w:rPr>
                <w:color w:val="000000"/>
                <w:sz w:val="20"/>
                <w:szCs w:val="20"/>
              </w:rPr>
              <w:t>2.2.21</w:t>
            </w:r>
          </w:p>
        </w:tc>
        <w:tc>
          <w:tcPr>
            <w:tcW w:w="3827" w:type="dxa"/>
            <w:shd w:val="clear" w:color="auto" w:fill="auto"/>
            <w:vAlign w:val="center"/>
            <w:hideMark/>
          </w:tcPr>
          <w:p w14:paraId="42CFB301"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кардиологического профиля.</w:t>
            </w:r>
          </w:p>
        </w:tc>
        <w:tc>
          <w:tcPr>
            <w:tcW w:w="709" w:type="dxa"/>
            <w:shd w:val="clear" w:color="auto" w:fill="auto"/>
            <w:vAlign w:val="center"/>
            <w:hideMark/>
          </w:tcPr>
          <w:p w14:paraId="35130C9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D71E4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5B060D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7F8E3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A7FAEB8" w14:textId="77777777" w:rsidR="00294601" w:rsidRPr="00B841A7" w:rsidRDefault="00294601" w:rsidP="0022331D">
            <w:pPr>
              <w:jc w:val="center"/>
              <w:rPr>
                <w:color w:val="000000"/>
                <w:sz w:val="20"/>
                <w:szCs w:val="20"/>
              </w:rPr>
            </w:pPr>
            <w:r w:rsidRPr="00B841A7">
              <w:rPr>
                <w:color w:val="000000"/>
                <w:sz w:val="20"/>
                <w:szCs w:val="20"/>
              </w:rPr>
              <w:t>опрос</w:t>
            </w:r>
          </w:p>
        </w:tc>
      </w:tr>
      <w:tr w:rsidR="00294601" w:rsidRPr="00B841A7" w14:paraId="6E933A12" w14:textId="77777777" w:rsidTr="0022331D">
        <w:trPr>
          <w:trHeight w:val="1020"/>
          <w:jc w:val="center"/>
        </w:trPr>
        <w:tc>
          <w:tcPr>
            <w:tcW w:w="709" w:type="dxa"/>
            <w:shd w:val="clear" w:color="auto" w:fill="auto"/>
            <w:noWrap/>
            <w:vAlign w:val="center"/>
            <w:hideMark/>
          </w:tcPr>
          <w:p w14:paraId="1C630772" w14:textId="77777777" w:rsidR="00294601" w:rsidRPr="00B841A7" w:rsidRDefault="00294601" w:rsidP="0022331D">
            <w:pPr>
              <w:ind w:left="-108"/>
              <w:jc w:val="center"/>
              <w:rPr>
                <w:color w:val="000000"/>
                <w:sz w:val="20"/>
                <w:szCs w:val="20"/>
              </w:rPr>
            </w:pPr>
            <w:r w:rsidRPr="00B841A7">
              <w:rPr>
                <w:color w:val="000000"/>
                <w:sz w:val="20"/>
                <w:szCs w:val="20"/>
              </w:rPr>
              <w:t>2.3</w:t>
            </w:r>
          </w:p>
        </w:tc>
        <w:tc>
          <w:tcPr>
            <w:tcW w:w="3827" w:type="dxa"/>
            <w:shd w:val="clear" w:color="auto" w:fill="auto"/>
            <w:vAlign w:val="center"/>
            <w:hideMark/>
          </w:tcPr>
          <w:p w14:paraId="1E217336" w14:textId="77777777" w:rsidR="00294601" w:rsidRPr="00B841A7" w:rsidRDefault="00294601" w:rsidP="0022331D">
            <w:pPr>
              <w:rPr>
                <w:b/>
                <w:bCs/>
                <w:i/>
                <w:iCs/>
                <w:color w:val="000000"/>
                <w:sz w:val="20"/>
                <w:szCs w:val="20"/>
              </w:rPr>
            </w:pPr>
            <w:r w:rsidRPr="00B841A7">
              <w:rPr>
                <w:b/>
                <w:bCs/>
                <w:i/>
                <w:iCs/>
                <w:color w:val="000000"/>
                <w:sz w:val="20"/>
                <w:szCs w:val="20"/>
              </w:rPr>
              <w:t>Ревматология.</w:t>
            </w:r>
          </w:p>
        </w:tc>
        <w:tc>
          <w:tcPr>
            <w:tcW w:w="709" w:type="dxa"/>
            <w:shd w:val="clear" w:color="auto" w:fill="auto"/>
            <w:vAlign w:val="center"/>
            <w:hideMark/>
          </w:tcPr>
          <w:p w14:paraId="044DAD7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03A530"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2DE4F3D0"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436A3014" w14:textId="77777777" w:rsidR="00294601" w:rsidRPr="009046C9" w:rsidRDefault="00294601" w:rsidP="0022331D">
            <w:pPr>
              <w:jc w:val="center"/>
              <w:rPr>
                <w:b/>
                <w:color w:val="000000"/>
                <w:sz w:val="20"/>
                <w:szCs w:val="20"/>
              </w:rPr>
            </w:pPr>
            <w:r w:rsidRPr="009046C9">
              <w:rPr>
                <w:b/>
                <w:color w:val="000000"/>
                <w:sz w:val="20"/>
                <w:szCs w:val="20"/>
              </w:rPr>
              <w:t>6</w:t>
            </w:r>
          </w:p>
        </w:tc>
        <w:tc>
          <w:tcPr>
            <w:tcW w:w="1417" w:type="dxa"/>
            <w:shd w:val="clear" w:color="auto" w:fill="auto"/>
            <w:vAlign w:val="center"/>
            <w:hideMark/>
          </w:tcPr>
          <w:p w14:paraId="5BC34DF9"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C427A11" w14:textId="77777777" w:rsidTr="0022331D">
        <w:trPr>
          <w:trHeight w:val="1020"/>
          <w:jc w:val="center"/>
        </w:trPr>
        <w:tc>
          <w:tcPr>
            <w:tcW w:w="709" w:type="dxa"/>
            <w:shd w:val="clear" w:color="auto" w:fill="auto"/>
            <w:noWrap/>
            <w:vAlign w:val="center"/>
            <w:hideMark/>
          </w:tcPr>
          <w:p w14:paraId="2127C4F8" w14:textId="77777777" w:rsidR="00294601" w:rsidRPr="00B841A7" w:rsidRDefault="00294601" w:rsidP="0022331D">
            <w:pPr>
              <w:ind w:left="-108"/>
              <w:jc w:val="center"/>
              <w:rPr>
                <w:color w:val="000000"/>
                <w:sz w:val="20"/>
                <w:szCs w:val="20"/>
              </w:rPr>
            </w:pPr>
            <w:r w:rsidRPr="00B841A7">
              <w:rPr>
                <w:color w:val="000000"/>
                <w:sz w:val="20"/>
                <w:szCs w:val="20"/>
              </w:rPr>
              <w:t>2.3.1</w:t>
            </w:r>
          </w:p>
        </w:tc>
        <w:tc>
          <w:tcPr>
            <w:tcW w:w="3827" w:type="dxa"/>
            <w:shd w:val="clear" w:color="auto" w:fill="auto"/>
            <w:vAlign w:val="center"/>
            <w:hideMark/>
          </w:tcPr>
          <w:p w14:paraId="0DBC1E76" w14:textId="77777777" w:rsidR="00294601" w:rsidRPr="00B841A7" w:rsidRDefault="00294601" w:rsidP="0022331D">
            <w:pPr>
              <w:rPr>
                <w:color w:val="000000"/>
                <w:sz w:val="20"/>
                <w:szCs w:val="20"/>
              </w:rPr>
            </w:pPr>
            <w:r w:rsidRPr="00B841A7">
              <w:rPr>
                <w:color w:val="000000"/>
                <w:sz w:val="20"/>
                <w:szCs w:val="20"/>
              </w:rPr>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709" w:type="dxa"/>
            <w:shd w:val="clear" w:color="auto" w:fill="auto"/>
            <w:vAlign w:val="center"/>
            <w:hideMark/>
          </w:tcPr>
          <w:p w14:paraId="04E9497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B447B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32F865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141185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9506513"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3282E8B" w14:textId="77777777" w:rsidTr="0022331D">
        <w:trPr>
          <w:trHeight w:val="1020"/>
          <w:jc w:val="center"/>
        </w:trPr>
        <w:tc>
          <w:tcPr>
            <w:tcW w:w="709" w:type="dxa"/>
            <w:shd w:val="clear" w:color="auto" w:fill="auto"/>
            <w:noWrap/>
            <w:vAlign w:val="center"/>
            <w:hideMark/>
          </w:tcPr>
          <w:p w14:paraId="1D51DB29" w14:textId="77777777" w:rsidR="00294601" w:rsidRPr="00B841A7" w:rsidRDefault="00294601" w:rsidP="0022331D">
            <w:pPr>
              <w:ind w:left="-108"/>
              <w:jc w:val="center"/>
              <w:rPr>
                <w:color w:val="000000"/>
                <w:sz w:val="20"/>
                <w:szCs w:val="20"/>
              </w:rPr>
            </w:pPr>
            <w:r w:rsidRPr="00B841A7">
              <w:rPr>
                <w:color w:val="000000"/>
                <w:sz w:val="20"/>
                <w:szCs w:val="20"/>
              </w:rPr>
              <w:t>2.3.2</w:t>
            </w:r>
          </w:p>
        </w:tc>
        <w:tc>
          <w:tcPr>
            <w:tcW w:w="3827" w:type="dxa"/>
            <w:shd w:val="clear" w:color="auto" w:fill="auto"/>
            <w:vAlign w:val="center"/>
            <w:hideMark/>
          </w:tcPr>
          <w:p w14:paraId="68516678" w14:textId="77777777" w:rsidR="00294601" w:rsidRPr="00B841A7" w:rsidRDefault="00294601" w:rsidP="0022331D">
            <w:pPr>
              <w:rPr>
                <w:color w:val="000000"/>
                <w:sz w:val="20"/>
                <w:szCs w:val="20"/>
              </w:rPr>
            </w:pPr>
            <w:r w:rsidRPr="00B841A7">
              <w:rPr>
                <w:color w:val="000000"/>
                <w:sz w:val="20"/>
                <w:szCs w:val="20"/>
              </w:rPr>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p>
        </w:tc>
        <w:tc>
          <w:tcPr>
            <w:tcW w:w="709" w:type="dxa"/>
            <w:shd w:val="clear" w:color="auto" w:fill="auto"/>
            <w:vAlign w:val="center"/>
            <w:hideMark/>
          </w:tcPr>
          <w:p w14:paraId="15D4FA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A3E2C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83FB60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F36D3D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569492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C083DEF" w14:textId="77777777" w:rsidTr="0022331D">
        <w:trPr>
          <w:trHeight w:val="1020"/>
          <w:jc w:val="center"/>
        </w:trPr>
        <w:tc>
          <w:tcPr>
            <w:tcW w:w="709" w:type="dxa"/>
            <w:shd w:val="clear" w:color="auto" w:fill="auto"/>
            <w:noWrap/>
            <w:vAlign w:val="center"/>
            <w:hideMark/>
          </w:tcPr>
          <w:p w14:paraId="578E4803" w14:textId="77777777" w:rsidR="00294601" w:rsidRPr="00B841A7" w:rsidRDefault="00294601" w:rsidP="0022331D">
            <w:pPr>
              <w:ind w:left="-108"/>
              <w:jc w:val="center"/>
              <w:rPr>
                <w:color w:val="000000"/>
                <w:sz w:val="20"/>
                <w:szCs w:val="20"/>
              </w:rPr>
            </w:pPr>
            <w:r w:rsidRPr="00B841A7">
              <w:rPr>
                <w:color w:val="000000"/>
                <w:sz w:val="20"/>
                <w:szCs w:val="20"/>
              </w:rPr>
              <w:t>2.3.3</w:t>
            </w:r>
          </w:p>
        </w:tc>
        <w:tc>
          <w:tcPr>
            <w:tcW w:w="3827" w:type="dxa"/>
            <w:shd w:val="clear" w:color="auto" w:fill="auto"/>
            <w:vAlign w:val="center"/>
            <w:hideMark/>
          </w:tcPr>
          <w:p w14:paraId="086D79CE" w14:textId="77777777" w:rsidR="00294601" w:rsidRPr="00B841A7" w:rsidRDefault="00294601" w:rsidP="0022331D">
            <w:pPr>
              <w:rPr>
                <w:color w:val="000000"/>
                <w:sz w:val="20"/>
                <w:szCs w:val="20"/>
              </w:rPr>
            </w:pPr>
            <w:r w:rsidRPr="00B841A7">
              <w:rPr>
                <w:color w:val="000000"/>
                <w:sz w:val="20"/>
                <w:szCs w:val="20"/>
              </w:rPr>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709" w:type="dxa"/>
            <w:shd w:val="clear" w:color="auto" w:fill="auto"/>
            <w:vAlign w:val="center"/>
            <w:hideMark/>
          </w:tcPr>
          <w:p w14:paraId="6AE677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8BF4A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234D19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F58F5B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D7CE0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03B3CC8" w14:textId="77777777" w:rsidTr="0022331D">
        <w:trPr>
          <w:trHeight w:val="1020"/>
          <w:jc w:val="center"/>
        </w:trPr>
        <w:tc>
          <w:tcPr>
            <w:tcW w:w="709" w:type="dxa"/>
            <w:shd w:val="clear" w:color="auto" w:fill="auto"/>
            <w:noWrap/>
            <w:vAlign w:val="center"/>
            <w:hideMark/>
          </w:tcPr>
          <w:p w14:paraId="033CCDAC" w14:textId="77777777" w:rsidR="00294601" w:rsidRPr="00B841A7" w:rsidRDefault="00294601" w:rsidP="0022331D">
            <w:pPr>
              <w:ind w:left="-108"/>
              <w:jc w:val="center"/>
              <w:rPr>
                <w:color w:val="000000"/>
                <w:sz w:val="20"/>
                <w:szCs w:val="20"/>
              </w:rPr>
            </w:pPr>
            <w:r w:rsidRPr="00B841A7">
              <w:rPr>
                <w:color w:val="000000"/>
                <w:sz w:val="20"/>
                <w:szCs w:val="20"/>
              </w:rPr>
              <w:t>2.3.4</w:t>
            </w:r>
          </w:p>
        </w:tc>
        <w:tc>
          <w:tcPr>
            <w:tcW w:w="3827" w:type="dxa"/>
            <w:shd w:val="clear" w:color="auto" w:fill="auto"/>
            <w:vAlign w:val="center"/>
            <w:hideMark/>
          </w:tcPr>
          <w:p w14:paraId="4EAAFCC6" w14:textId="77777777" w:rsidR="00294601" w:rsidRPr="00B841A7" w:rsidRDefault="00294601" w:rsidP="0022331D">
            <w:pPr>
              <w:rPr>
                <w:color w:val="000000"/>
                <w:sz w:val="20"/>
                <w:szCs w:val="20"/>
              </w:rPr>
            </w:pPr>
            <w:r w:rsidRPr="00B841A7">
              <w:rPr>
                <w:color w:val="000000"/>
                <w:sz w:val="20"/>
                <w:szCs w:val="20"/>
              </w:rPr>
              <w:t>Ревматизм. Пороки сердца. Принципы терапии и профилактики.</w:t>
            </w:r>
          </w:p>
        </w:tc>
        <w:tc>
          <w:tcPr>
            <w:tcW w:w="709" w:type="dxa"/>
            <w:shd w:val="clear" w:color="auto" w:fill="auto"/>
            <w:vAlign w:val="center"/>
            <w:hideMark/>
          </w:tcPr>
          <w:p w14:paraId="10B028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FF34B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995AD4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24D54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617F5B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098AFBB" w14:textId="77777777" w:rsidTr="0022331D">
        <w:trPr>
          <w:trHeight w:val="1020"/>
          <w:jc w:val="center"/>
        </w:trPr>
        <w:tc>
          <w:tcPr>
            <w:tcW w:w="709" w:type="dxa"/>
            <w:shd w:val="clear" w:color="auto" w:fill="auto"/>
            <w:noWrap/>
            <w:vAlign w:val="center"/>
            <w:hideMark/>
          </w:tcPr>
          <w:p w14:paraId="2B97BECA" w14:textId="77777777" w:rsidR="00294601" w:rsidRPr="00B841A7" w:rsidRDefault="00294601" w:rsidP="0022331D">
            <w:pPr>
              <w:ind w:left="-108"/>
              <w:jc w:val="center"/>
              <w:rPr>
                <w:color w:val="000000"/>
                <w:sz w:val="20"/>
                <w:szCs w:val="20"/>
              </w:rPr>
            </w:pPr>
            <w:r w:rsidRPr="00B841A7">
              <w:rPr>
                <w:color w:val="000000"/>
                <w:sz w:val="20"/>
                <w:szCs w:val="20"/>
              </w:rPr>
              <w:t>2.3.5</w:t>
            </w:r>
          </w:p>
        </w:tc>
        <w:tc>
          <w:tcPr>
            <w:tcW w:w="3827" w:type="dxa"/>
            <w:shd w:val="clear" w:color="auto" w:fill="auto"/>
            <w:vAlign w:val="center"/>
            <w:hideMark/>
          </w:tcPr>
          <w:p w14:paraId="777F2837" w14:textId="77777777" w:rsidR="00294601" w:rsidRPr="00B841A7" w:rsidRDefault="00294601" w:rsidP="0022331D">
            <w:pPr>
              <w:rPr>
                <w:color w:val="000000"/>
                <w:sz w:val="20"/>
                <w:szCs w:val="20"/>
              </w:rPr>
            </w:pPr>
            <w:r w:rsidRPr="00B841A7">
              <w:rPr>
                <w:color w:val="000000"/>
                <w:sz w:val="20"/>
                <w:szCs w:val="20"/>
              </w:rPr>
              <w:t>Актуальные вопросы ведения больных остеоартрозом в работе врача общей практики. Диффернциальный диагноз суставного синдрома. Остеопороз. Дифференциальная диагностика, профилактика и тактика ведения больных</w:t>
            </w:r>
          </w:p>
        </w:tc>
        <w:tc>
          <w:tcPr>
            <w:tcW w:w="709" w:type="dxa"/>
            <w:shd w:val="clear" w:color="auto" w:fill="auto"/>
            <w:vAlign w:val="center"/>
            <w:hideMark/>
          </w:tcPr>
          <w:p w14:paraId="6436C83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4AB676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AAC59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6A1BC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9B85B6F"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E92D148" w14:textId="77777777" w:rsidTr="0022331D">
        <w:trPr>
          <w:trHeight w:val="1020"/>
          <w:jc w:val="center"/>
        </w:trPr>
        <w:tc>
          <w:tcPr>
            <w:tcW w:w="709" w:type="dxa"/>
            <w:shd w:val="clear" w:color="auto" w:fill="auto"/>
            <w:noWrap/>
            <w:vAlign w:val="center"/>
            <w:hideMark/>
          </w:tcPr>
          <w:p w14:paraId="6C9A5CE4" w14:textId="77777777" w:rsidR="00294601" w:rsidRPr="00B841A7" w:rsidRDefault="00294601" w:rsidP="0022331D">
            <w:pPr>
              <w:ind w:left="-108"/>
              <w:jc w:val="center"/>
              <w:rPr>
                <w:color w:val="000000"/>
                <w:sz w:val="20"/>
                <w:szCs w:val="20"/>
              </w:rPr>
            </w:pPr>
            <w:r w:rsidRPr="00B841A7">
              <w:rPr>
                <w:color w:val="000000"/>
                <w:sz w:val="20"/>
                <w:szCs w:val="20"/>
              </w:rPr>
              <w:t>2.3.6</w:t>
            </w:r>
          </w:p>
        </w:tc>
        <w:tc>
          <w:tcPr>
            <w:tcW w:w="3827" w:type="dxa"/>
            <w:shd w:val="clear" w:color="auto" w:fill="auto"/>
            <w:vAlign w:val="center"/>
            <w:hideMark/>
          </w:tcPr>
          <w:p w14:paraId="78EA8D5D" w14:textId="77777777" w:rsidR="00294601" w:rsidRPr="00B841A7" w:rsidRDefault="00294601" w:rsidP="0022331D">
            <w:pPr>
              <w:rPr>
                <w:color w:val="000000"/>
                <w:sz w:val="20"/>
                <w:szCs w:val="20"/>
              </w:rPr>
            </w:pPr>
            <w:r w:rsidRPr="00B841A7">
              <w:rPr>
                <w:color w:val="000000"/>
                <w:sz w:val="20"/>
                <w:szCs w:val="20"/>
              </w:rPr>
              <w:t>Дифференциальный диагноз болй в мышцах, суставах, болевого синдрома в позвоночнике</w:t>
            </w:r>
          </w:p>
        </w:tc>
        <w:tc>
          <w:tcPr>
            <w:tcW w:w="709" w:type="dxa"/>
            <w:shd w:val="clear" w:color="auto" w:fill="auto"/>
            <w:vAlign w:val="center"/>
            <w:hideMark/>
          </w:tcPr>
          <w:p w14:paraId="593E106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086E1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773B84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7057E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9E9EF6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A593A4C" w14:textId="77777777" w:rsidTr="0022331D">
        <w:trPr>
          <w:trHeight w:val="1020"/>
          <w:jc w:val="center"/>
        </w:trPr>
        <w:tc>
          <w:tcPr>
            <w:tcW w:w="709" w:type="dxa"/>
            <w:shd w:val="clear" w:color="auto" w:fill="auto"/>
            <w:noWrap/>
            <w:vAlign w:val="center"/>
            <w:hideMark/>
          </w:tcPr>
          <w:p w14:paraId="6173A932" w14:textId="77777777" w:rsidR="00294601" w:rsidRPr="00B841A7" w:rsidRDefault="00294601" w:rsidP="0022331D">
            <w:pPr>
              <w:ind w:left="-108"/>
              <w:jc w:val="center"/>
              <w:rPr>
                <w:color w:val="000000"/>
                <w:sz w:val="20"/>
                <w:szCs w:val="20"/>
              </w:rPr>
            </w:pPr>
            <w:r w:rsidRPr="00B841A7">
              <w:rPr>
                <w:color w:val="000000"/>
                <w:sz w:val="20"/>
                <w:szCs w:val="20"/>
              </w:rPr>
              <w:t>2.3.7</w:t>
            </w:r>
          </w:p>
        </w:tc>
        <w:tc>
          <w:tcPr>
            <w:tcW w:w="3827" w:type="dxa"/>
            <w:shd w:val="clear" w:color="auto" w:fill="auto"/>
            <w:vAlign w:val="center"/>
            <w:hideMark/>
          </w:tcPr>
          <w:p w14:paraId="2D2ECEB0"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ревматологического профиля</w:t>
            </w:r>
            <w:r w:rsidRPr="00B841A7">
              <w:rPr>
                <w:color w:val="FF0000"/>
                <w:sz w:val="20"/>
                <w:szCs w:val="20"/>
              </w:rPr>
              <w:t>.</w:t>
            </w:r>
          </w:p>
        </w:tc>
        <w:tc>
          <w:tcPr>
            <w:tcW w:w="709" w:type="dxa"/>
            <w:shd w:val="clear" w:color="auto" w:fill="auto"/>
            <w:vAlign w:val="center"/>
            <w:hideMark/>
          </w:tcPr>
          <w:p w14:paraId="77BC028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B94DD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9ECA48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716E7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A7D9B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1D920AE" w14:textId="77777777" w:rsidTr="0022331D">
        <w:trPr>
          <w:trHeight w:val="1020"/>
          <w:jc w:val="center"/>
        </w:trPr>
        <w:tc>
          <w:tcPr>
            <w:tcW w:w="709" w:type="dxa"/>
            <w:shd w:val="clear" w:color="auto" w:fill="auto"/>
            <w:noWrap/>
            <w:vAlign w:val="center"/>
            <w:hideMark/>
          </w:tcPr>
          <w:p w14:paraId="1C1E3B25" w14:textId="77777777" w:rsidR="00294601" w:rsidRPr="00B841A7" w:rsidRDefault="00294601" w:rsidP="0022331D">
            <w:pPr>
              <w:ind w:left="-108"/>
              <w:jc w:val="center"/>
              <w:rPr>
                <w:color w:val="000000"/>
                <w:sz w:val="20"/>
                <w:szCs w:val="20"/>
              </w:rPr>
            </w:pPr>
            <w:r w:rsidRPr="00B841A7">
              <w:rPr>
                <w:color w:val="000000"/>
                <w:sz w:val="20"/>
                <w:szCs w:val="20"/>
              </w:rPr>
              <w:lastRenderedPageBreak/>
              <w:t>2.4</w:t>
            </w:r>
          </w:p>
        </w:tc>
        <w:tc>
          <w:tcPr>
            <w:tcW w:w="3827" w:type="dxa"/>
            <w:shd w:val="clear" w:color="auto" w:fill="auto"/>
            <w:vAlign w:val="center"/>
            <w:hideMark/>
          </w:tcPr>
          <w:p w14:paraId="4ECFC37F" w14:textId="77777777" w:rsidR="00294601" w:rsidRPr="00B841A7" w:rsidRDefault="009046C9" w:rsidP="0022331D">
            <w:pPr>
              <w:rPr>
                <w:b/>
                <w:bCs/>
                <w:i/>
                <w:iCs/>
                <w:color w:val="000000"/>
                <w:sz w:val="20"/>
                <w:szCs w:val="20"/>
              </w:rPr>
            </w:pPr>
            <w:r>
              <w:rPr>
                <w:b/>
                <w:bCs/>
                <w:i/>
                <w:iCs/>
                <w:color w:val="000000"/>
                <w:sz w:val="20"/>
                <w:szCs w:val="20"/>
              </w:rPr>
              <w:t>Гастроэнтерология</w:t>
            </w:r>
          </w:p>
        </w:tc>
        <w:tc>
          <w:tcPr>
            <w:tcW w:w="709" w:type="dxa"/>
            <w:shd w:val="clear" w:color="auto" w:fill="auto"/>
            <w:vAlign w:val="center"/>
            <w:hideMark/>
          </w:tcPr>
          <w:p w14:paraId="138BBCC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D6B9E5" w14:textId="77777777" w:rsidR="00294601" w:rsidRPr="009046C9" w:rsidRDefault="00294601" w:rsidP="0022331D">
            <w:pPr>
              <w:jc w:val="center"/>
              <w:rPr>
                <w:b/>
                <w:color w:val="000000"/>
                <w:sz w:val="20"/>
                <w:szCs w:val="20"/>
              </w:rPr>
            </w:pPr>
            <w:r w:rsidRPr="009046C9">
              <w:rPr>
                <w:b/>
                <w:color w:val="000000"/>
                <w:sz w:val="20"/>
                <w:szCs w:val="20"/>
              </w:rPr>
              <w:t>23</w:t>
            </w:r>
          </w:p>
        </w:tc>
        <w:tc>
          <w:tcPr>
            <w:tcW w:w="902" w:type="dxa"/>
            <w:shd w:val="clear" w:color="auto" w:fill="auto"/>
            <w:vAlign w:val="center"/>
            <w:hideMark/>
          </w:tcPr>
          <w:p w14:paraId="32A67396" w14:textId="77777777" w:rsidR="00294601" w:rsidRPr="009046C9" w:rsidRDefault="00294601" w:rsidP="0022331D">
            <w:pPr>
              <w:jc w:val="center"/>
              <w:rPr>
                <w:b/>
                <w:color w:val="000000"/>
                <w:sz w:val="20"/>
                <w:szCs w:val="20"/>
              </w:rPr>
            </w:pPr>
            <w:r w:rsidRPr="009046C9">
              <w:rPr>
                <w:b/>
                <w:color w:val="000000"/>
                <w:sz w:val="20"/>
                <w:szCs w:val="20"/>
              </w:rPr>
              <w:t>7</w:t>
            </w:r>
          </w:p>
        </w:tc>
        <w:tc>
          <w:tcPr>
            <w:tcW w:w="1508" w:type="dxa"/>
            <w:shd w:val="clear" w:color="auto" w:fill="auto"/>
            <w:vAlign w:val="center"/>
            <w:hideMark/>
          </w:tcPr>
          <w:p w14:paraId="36AD22D3" w14:textId="77777777" w:rsidR="00294601" w:rsidRPr="009046C9" w:rsidRDefault="00294601" w:rsidP="0022331D">
            <w:pPr>
              <w:jc w:val="center"/>
              <w:rPr>
                <w:b/>
                <w:color w:val="000000"/>
                <w:sz w:val="20"/>
                <w:szCs w:val="20"/>
              </w:rPr>
            </w:pPr>
            <w:r w:rsidRPr="009046C9">
              <w:rPr>
                <w:b/>
                <w:color w:val="000000"/>
                <w:sz w:val="20"/>
                <w:szCs w:val="20"/>
              </w:rPr>
              <w:t>16</w:t>
            </w:r>
          </w:p>
        </w:tc>
        <w:tc>
          <w:tcPr>
            <w:tcW w:w="1417" w:type="dxa"/>
            <w:shd w:val="clear" w:color="auto" w:fill="auto"/>
            <w:vAlign w:val="center"/>
            <w:hideMark/>
          </w:tcPr>
          <w:p w14:paraId="2B1DD09F"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30823739" w14:textId="77777777" w:rsidTr="0022331D">
        <w:trPr>
          <w:trHeight w:val="1020"/>
          <w:jc w:val="center"/>
        </w:trPr>
        <w:tc>
          <w:tcPr>
            <w:tcW w:w="709" w:type="dxa"/>
            <w:shd w:val="clear" w:color="auto" w:fill="auto"/>
            <w:noWrap/>
            <w:vAlign w:val="center"/>
            <w:hideMark/>
          </w:tcPr>
          <w:p w14:paraId="71C78089" w14:textId="77777777" w:rsidR="00294601" w:rsidRPr="00B841A7" w:rsidRDefault="00294601" w:rsidP="0022331D">
            <w:pPr>
              <w:ind w:left="-108"/>
              <w:jc w:val="center"/>
              <w:rPr>
                <w:color w:val="000000"/>
                <w:sz w:val="20"/>
                <w:szCs w:val="20"/>
              </w:rPr>
            </w:pPr>
            <w:r w:rsidRPr="00B841A7">
              <w:rPr>
                <w:color w:val="000000"/>
                <w:sz w:val="20"/>
                <w:szCs w:val="20"/>
              </w:rPr>
              <w:t>2.4.1</w:t>
            </w:r>
          </w:p>
        </w:tc>
        <w:tc>
          <w:tcPr>
            <w:tcW w:w="3827" w:type="dxa"/>
            <w:shd w:val="clear" w:color="auto" w:fill="auto"/>
            <w:vAlign w:val="center"/>
            <w:hideMark/>
          </w:tcPr>
          <w:p w14:paraId="0D9AF2FF" w14:textId="77777777" w:rsidR="00294601" w:rsidRPr="00B841A7" w:rsidRDefault="00294601" w:rsidP="0022331D">
            <w:pPr>
              <w:rPr>
                <w:color w:val="000000"/>
                <w:sz w:val="20"/>
                <w:szCs w:val="20"/>
              </w:rPr>
            </w:pPr>
            <w:r w:rsidRPr="00B841A7">
              <w:rPr>
                <w:color w:val="000000"/>
                <w:sz w:val="20"/>
                <w:szCs w:val="20"/>
              </w:rPr>
              <w:t>Гастроэзофагеальная рефлюксная болезнь, формы, методы диагностики и дифференциальной диагностики. Кардиоспазм и ахалазия пищевода.</w:t>
            </w:r>
          </w:p>
        </w:tc>
        <w:tc>
          <w:tcPr>
            <w:tcW w:w="709" w:type="dxa"/>
            <w:shd w:val="clear" w:color="auto" w:fill="auto"/>
            <w:vAlign w:val="center"/>
            <w:hideMark/>
          </w:tcPr>
          <w:p w14:paraId="0C68D16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C36B2D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789C9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31BC0DE"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AC2DC1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8759CEE" w14:textId="77777777" w:rsidTr="0022331D">
        <w:trPr>
          <w:trHeight w:val="1020"/>
          <w:jc w:val="center"/>
        </w:trPr>
        <w:tc>
          <w:tcPr>
            <w:tcW w:w="709" w:type="dxa"/>
            <w:shd w:val="clear" w:color="auto" w:fill="auto"/>
            <w:noWrap/>
            <w:vAlign w:val="center"/>
            <w:hideMark/>
          </w:tcPr>
          <w:p w14:paraId="0E8D4985" w14:textId="77777777" w:rsidR="00294601" w:rsidRPr="00B841A7" w:rsidRDefault="00294601" w:rsidP="0022331D">
            <w:pPr>
              <w:ind w:left="-108"/>
              <w:jc w:val="center"/>
              <w:rPr>
                <w:color w:val="000000"/>
                <w:sz w:val="20"/>
                <w:szCs w:val="20"/>
              </w:rPr>
            </w:pPr>
            <w:r w:rsidRPr="00B841A7">
              <w:rPr>
                <w:color w:val="000000"/>
                <w:sz w:val="20"/>
                <w:szCs w:val="20"/>
              </w:rPr>
              <w:t>2.4.2</w:t>
            </w:r>
          </w:p>
        </w:tc>
        <w:tc>
          <w:tcPr>
            <w:tcW w:w="3827" w:type="dxa"/>
            <w:shd w:val="clear" w:color="auto" w:fill="auto"/>
            <w:vAlign w:val="center"/>
            <w:hideMark/>
          </w:tcPr>
          <w:p w14:paraId="5D4A358D" w14:textId="77777777" w:rsidR="00294601" w:rsidRPr="00B841A7" w:rsidRDefault="00294601" w:rsidP="0022331D">
            <w:pPr>
              <w:rPr>
                <w:color w:val="000000"/>
                <w:sz w:val="20"/>
                <w:szCs w:val="20"/>
              </w:rPr>
            </w:pPr>
            <w:r w:rsidRPr="00B841A7">
              <w:rPr>
                <w:color w:val="000000"/>
                <w:sz w:val="20"/>
                <w:szCs w:val="20"/>
              </w:rPr>
              <w:t>Дивертикулы пищевода. Опухоли пищевода.</w:t>
            </w:r>
          </w:p>
        </w:tc>
        <w:tc>
          <w:tcPr>
            <w:tcW w:w="709" w:type="dxa"/>
            <w:shd w:val="clear" w:color="auto" w:fill="auto"/>
            <w:vAlign w:val="center"/>
            <w:hideMark/>
          </w:tcPr>
          <w:p w14:paraId="02F551F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555DB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DF94D8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01F7A2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9CE7C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0E1B14E" w14:textId="77777777" w:rsidTr="0022331D">
        <w:trPr>
          <w:trHeight w:val="1020"/>
          <w:jc w:val="center"/>
        </w:trPr>
        <w:tc>
          <w:tcPr>
            <w:tcW w:w="709" w:type="dxa"/>
            <w:shd w:val="clear" w:color="auto" w:fill="auto"/>
            <w:noWrap/>
            <w:vAlign w:val="center"/>
            <w:hideMark/>
          </w:tcPr>
          <w:p w14:paraId="03124F8D" w14:textId="77777777" w:rsidR="00294601" w:rsidRPr="00B841A7" w:rsidRDefault="00294601" w:rsidP="0022331D">
            <w:pPr>
              <w:ind w:left="-108"/>
              <w:jc w:val="center"/>
              <w:rPr>
                <w:color w:val="000000"/>
                <w:sz w:val="20"/>
                <w:szCs w:val="20"/>
              </w:rPr>
            </w:pPr>
            <w:r w:rsidRPr="00B841A7">
              <w:rPr>
                <w:color w:val="000000"/>
                <w:sz w:val="20"/>
                <w:szCs w:val="20"/>
              </w:rPr>
              <w:t>2.4.3</w:t>
            </w:r>
          </w:p>
        </w:tc>
        <w:tc>
          <w:tcPr>
            <w:tcW w:w="3827" w:type="dxa"/>
            <w:shd w:val="clear" w:color="auto" w:fill="auto"/>
            <w:vAlign w:val="center"/>
            <w:hideMark/>
          </w:tcPr>
          <w:p w14:paraId="708275B7" w14:textId="77777777" w:rsidR="00294601" w:rsidRPr="00B841A7" w:rsidRDefault="00294601" w:rsidP="0022331D">
            <w:pPr>
              <w:rPr>
                <w:color w:val="000000"/>
                <w:sz w:val="20"/>
                <w:szCs w:val="20"/>
              </w:rPr>
            </w:pPr>
            <w:r w:rsidRPr="00B841A7">
              <w:rPr>
                <w:color w:val="000000"/>
                <w:sz w:val="20"/>
                <w:szCs w:val="20"/>
              </w:rPr>
              <w:t>Острый гастрит. Хронические гастриты и гастродуодениты, функциональная желудочная диспепсия.  Синдромы дисфагии, диспепсии,   болей в животе.</w:t>
            </w:r>
          </w:p>
        </w:tc>
        <w:tc>
          <w:tcPr>
            <w:tcW w:w="709" w:type="dxa"/>
            <w:shd w:val="clear" w:color="auto" w:fill="auto"/>
            <w:vAlign w:val="center"/>
            <w:hideMark/>
          </w:tcPr>
          <w:p w14:paraId="57EACE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0A10B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B30E19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D4B9A9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876CEA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6CE08F4" w14:textId="77777777" w:rsidTr="0022331D">
        <w:trPr>
          <w:trHeight w:val="1020"/>
          <w:jc w:val="center"/>
        </w:trPr>
        <w:tc>
          <w:tcPr>
            <w:tcW w:w="709" w:type="dxa"/>
            <w:shd w:val="clear" w:color="auto" w:fill="auto"/>
            <w:noWrap/>
            <w:vAlign w:val="center"/>
            <w:hideMark/>
          </w:tcPr>
          <w:p w14:paraId="1D5BEDBB" w14:textId="77777777" w:rsidR="00294601" w:rsidRPr="00B841A7" w:rsidRDefault="00294601" w:rsidP="0022331D">
            <w:pPr>
              <w:ind w:left="-108"/>
              <w:jc w:val="center"/>
              <w:rPr>
                <w:color w:val="000000"/>
                <w:sz w:val="20"/>
                <w:szCs w:val="20"/>
              </w:rPr>
            </w:pPr>
            <w:r w:rsidRPr="00B841A7">
              <w:rPr>
                <w:color w:val="000000"/>
                <w:sz w:val="20"/>
                <w:szCs w:val="20"/>
              </w:rPr>
              <w:t>2.4.4</w:t>
            </w:r>
          </w:p>
        </w:tc>
        <w:tc>
          <w:tcPr>
            <w:tcW w:w="3827" w:type="dxa"/>
            <w:shd w:val="clear" w:color="auto" w:fill="auto"/>
            <w:vAlign w:val="center"/>
            <w:hideMark/>
          </w:tcPr>
          <w:p w14:paraId="6ABBE417" w14:textId="77777777" w:rsidR="00294601" w:rsidRPr="00B841A7" w:rsidRDefault="00294601" w:rsidP="0022331D">
            <w:pPr>
              <w:rPr>
                <w:color w:val="000000"/>
                <w:sz w:val="20"/>
                <w:szCs w:val="20"/>
              </w:rPr>
            </w:pPr>
            <w:r w:rsidRPr="00B841A7">
              <w:rPr>
                <w:color w:val="000000"/>
                <w:sz w:val="20"/>
                <w:szCs w:val="20"/>
              </w:rPr>
              <w:t>Язва желудка и двенадцатиперстной кишки, стандарты эрадикации Н.р.</w:t>
            </w:r>
          </w:p>
        </w:tc>
        <w:tc>
          <w:tcPr>
            <w:tcW w:w="709" w:type="dxa"/>
            <w:shd w:val="clear" w:color="auto" w:fill="auto"/>
            <w:vAlign w:val="center"/>
            <w:hideMark/>
          </w:tcPr>
          <w:p w14:paraId="452A394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E4E48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1F4F8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B39E08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6668A23"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4492991" w14:textId="77777777" w:rsidTr="0022331D">
        <w:trPr>
          <w:trHeight w:val="1020"/>
          <w:jc w:val="center"/>
        </w:trPr>
        <w:tc>
          <w:tcPr>
            <w:tcW w:w="709" w:type="dxa"/>
            <w:shd w:val="clear" w:color="auto" w:fill="auto"/>
            <w:noWrap/>
            <w:vAlign w:val="center"/>
            <w:hideMark/>
          </w:tcPr>
          <w:p w14:paraId="493A40DF" w14:textId="77777777" w:rsidR="00294601" w:rsidRPr="00B841A7" w:rsidRDefault="00294601" w:rsidP="0022331D">
            <w:pPr>
              <w:ind w:left="-108"/>
              <w:jc w:val="center"/>
              <w:rPr>
                <w:color w:val="000000"/>
                <w:sz w:val="20"/>
                <w:szCs w:val="20"/>
              </w:rPr>
            </w:pPr>
            <w:r w:rsidRPr="00B841A7">
              <w:rPr>
                <w:color w:val="000000"/>
                <w:sz w:val="20"/>
                <w:szCs w:val="20"/>
              </w:rPr>
              <w:t>2.4.5</w:t>
            </w:r>
          </w:p>
        </w:tc>
        <w:tc>
          <w:tcPr>
            <w:tcW w:w="3827" w:type="dxa"/>
            <w:shd w:val="clear" w:color="auto" w:fill="auto"/>
            <w:vAlign w:val="center"/>
            <w:hideMark/>
          </w:tcPr>
          <w:p w14:paraId="5AD788BF" w14:textId="77777777" w:rsidR="00294601" w:rsidRPr="00B841A7" w:rsidRDefault="00294601" w:rsidP="0022331D">
            <w:pPr>
              <w:rPr>
                <w:color w:val="000000"/>
                <w:sz w:val="20"/>
                <w:szCs w:val="20"/>
              </w:rPr>
            </w:pPr>
            <w:r w:rsidRPr="00B841A7">
              <w:rPr>
                <w:color w:val="000000"/>
                <w:sz w:val="20"/>
                <w:szCs w:val="20"/>
              </w:rPr>
              <w:t>Осложнения язв желудка и двенадцатиперстной кишки.</w:t>
            </w:r>
          </w:p>
        </w:tc>
        <w:tc>
          <w:tcPr>
            <w:tcW w:w="709" w:type="dxa"/>
            <w:shd w:val="clear" w:color="auto" w:fill="auto"/>
            <w:vAlign w:val="center"/>
            <w:hideMark/>
          </w:tcPr>
          <w:p w14:paraId="19A5EA2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14505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5B6E6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1A739D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763A1F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F488933" w14:textId="77777777" w:rsidTr="0022331D">
        <w:trPr>
          <w:trHeight w:val="1020"/>
          <w:jc w:val="center"/>
        </w:trPr>
        <w:tc>
          <w:tcPr>
            <w:tcW w:w="709" w:type="dxa"/>
            <w:shd w:val="clear" w:color="auto" w:fill="auto"/>
            <w:noWrap/>
            <w:vAlign w:val="center"/>
            <w:hideMark/>
          </w:tcPr>
          <w:p w14:paraId="65CC794A" w14:textId="77777777" w:rsidR="00294601" w:rsidRPr="00B841A7" w:rsidRDefault="00294601" w:rsidP="0022331D">
            <w:pPr>
              <w:ind w:left="-108"/>
              <w:jc w:val="center"/>
              <w:rPr>
                <w:color w:val="000000"/>
                <w:sz w:val="20"/>
                <w:szCs w:val="20"/>
              </w:rPr>
            </w:pPr>
            <w:r w:rsidRPr="00B841A7">
              <w:rPr>
                <w:color w:val="000000"/>
                <w:sz w:val="20"/>
                <w:szCs w:val="20"/>
              </w:rPr>
              <w:t>2.4.6</w:t>
            </w:r>
          </w:p>
        </w:tc>
        <w:tc>
          <w:tcPr>
            <w:tcW w:w="3827" w:type="dxa"/>
            <w:shd w:val="clear" w:color="auto" w:fill="auto"/>
            <w:vAlign w:val="center"/>
            <w:hideMark/>
          </w:tcPr>
          <w:p w14:paraId="7055EF03" w14:textId="77777777" w:rsidR="00294601" w:rsidRPr="00B841A7" w:rsidRDefault="00294601" w:rsidP="0022331D">
            <w:pPr>
              <w:rPr>
                <w:color w:val="000000"/>
                <w:sz w:val="20"/>
                <w:szCs w:val="20"/>
              </w:rPr>
            </w:pPr>
            <w:r w:rsidRPr="00B841A7">
              <w:rPr>
                <w:color w:val="000000"/>
                <w:sz w:val="20"/>
                <w:szCs w:val="20"/>
              </w:rPr>
              <w:t>Рак желудка, предраковые заболевания желудка. Послеоперационные заболевания желудка</w:t>
            </w:r>
          </w:p>
        </w:tc>
        <w:tc>
          <w:tcPr>
            <w:tcW w:w="709" w:type="dxa"/>
            <w:shd w:val="clear" w:color="auto" w:fill="auto"/>
            <w:vAlign w:val="center"/>
            <w:hideMark/>
          </w:tcPr>
          <w:p w14:paraId="2BBF2BD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01CAB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FCAD91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3F76F4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674861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C98E9A7" w14:textId="77777777" w:rsidTr="0022331D">
        <w:trPr>
          <w:trHeight w:val="1020"/>
          <w:jc w:val="center"/>
        </w:trPr>
        <w:tc>
          <w:tcPr>
            <w:tcW w:w="709" w:type="dxa"/>
            <w:shd w:val="clear" w:color="auto" w:fill="auto"/>
            <w:noWrap/>
            <w:vAlign w:val="center"/>
            <w:hideMark/>
          </w:tcPr>
          <w:p w14:paraId="7CC464DB" w14:textId="77777777" w:rsidR="00294601" w:rsidRPr="00B841A7" w:rsidRDefault="00294601" w:rsidP="0022331D">
            <w:pPr>
              <w:ind w:left="-108"/>
              <w:jc w:val="center"/>
              <w:rPr>
                <w:color w:val="000000"/>
                <w:sz w:val="20"/>
                <w:szCs w:val="20"/>
              </w:rPr>
            </w:pPr>
            <w:r w:rsidRPr="00B841A7">
              <w:rPr>
                <w:color w:val="000000"/>
                <w:sz w:val="20"/>
                <w:szCs w:val="20"/>
              </w:rPr>
              <w:t>2.4.7</w:t>
            </w:r>
          </w:p>
        </w:tc>
        <w:tc>
          <w:tcPr>
            <w:tcW w:w="3827" w:type="dxa"/>
            <w:shd w:val="clear" w:color="auto" w:fill="auto"/>
            <w:vAlign w:val="center"/>
            <w:hideMark/>
          </w:tcPr>
          <w:p w14:paraId="155E2504" w14:textId="77777777" w:rsidR="00294601" w:rsidRPr="00B841A7" w:rsidRDefault="00294601" w:rsidP="0022331D">
            <w:pPr>
              <w:rPr>
                <w:color w:val="000000"/>
                <w:sz w:val="20"/>
                <w:szCs w:val="20"/>
              </w:rPr>
            </w:pPr>
            <w:r w:rsidRPr="00B841A7">
              <w:rPr>
                <w:color w:val="000000"/>
                <w:sz w:val="20"/>
                <w:szCs w:val="20"/>
              </w:rPr>
              <w:t>Язвенный колит, вопросы диагностики и дифференциальной диагностики. Болезнь Крона, системные поражения.</w:t>
            </w:r>
          </w:p>
        </w:tc>
        <w:tc>
          <w:tcPr>
            <w:tcW w:w="709" w:type="dxa"/>
            <w:shd w:val="clear" w:color="auto" w:fill="auto"/>
            <w:vAlign w:val="center"/>
            <w:hideMark/>
          </w:tcPr>
          <w:p w14:paraId="57BEBC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60E6F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88984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6467E6A"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96C58D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96952C1" w14:textId="77777777" w:rsidTr="0022331D">
        <w:trPr>
          <w:trHeight w:val="1020"/>
          <w:jc w:val="center"/>
        </w:trPr>
        <w:tc>
          <w:tcPr>
            <w:tcW w:w="709" w:type="dxa"/>
            <w:shd w:val="clear" w:color="auto" w:fill="auto"/>
            <w:noWrap/>
            <w:vAlign w:val="center"/>
            <w:hideMark/>
          </w:tcPr>
          <w:p w14:paraId="51487253" w14:textId="77777777" w:rsidR="00294601" w:rsidRPr="00B841A7" w:rsidRDefault="00294601" w:rsidP="0022331D">
            <w:pPr>
              <w:ind w:left="-108"/>
              <w:jc w:val="center"/>
              <w:rPr>
                <w:color w:val="000000"/>
                <w:sz w:val="20"/>
                <w:szCs w:val="20"/>
              </w:rPr>
            </w:pPr>
            <w:r w:rsidRPr="00B841A7">
              <w:rPr>
                <w:color w:val="000000"/>
                <w:sz w:val="20"/>
                <w:szCs w:val="20"/>
              </w:rPr>
              <w:t>2.4.8</w:t>
            </w:r>
          </w:p>
        </w:tc>
        <w:tc>
          <w:tcPr>
            <w:tcW w:w="3827" w:type="dxa"/>
            <w:shd w:val="clear" w:color="auto" w:fill="auto"/>
            <w:vAlign w:val="center"/>
            <w:hideMark/>
          </w:tcPr>
          <w:p w14:paraId="6356BF01" w14:textId="77777777" w:rsidR="00294601" w:rsidRPr="00B841A7" w:rsidRDefault="00294601" w:rsidP="0022331D">
            <w:pPr>
              <w:rPr>
                <w:color w:val="000000"/>
                <w:sz w:val="20"/>
                <w:szCs w:val="20"/>
              </w:rPr>
            </w:pPr>
            <w:r w:rsidRPr="00B841A7">
              <w:rPr>
                <w:color w:val="000000"/>
                <w:sz w:val="20"/>
                <w:szCs w:val="20"/>
              </w:rPr>
              <w:t>Туберкулез кишечника, особенности клинической картины и диагностики.</w:t>
            </w:r>
          </w:p>
        </w:tc>
        <w:tc>
          <w:tcPr>
            <w:tcW w:w="709" w:type="dxa"/>
            <w:shd w:val="clear" w:color="auto" w:fill="auto"/>
            <w:vAlign w:val="center"/>
            <w:hideMark/>
          </w:tcPr>
          <w:p w14:paraId="11EA75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BB333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AA93D5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9A41E4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2B8A6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51F610B" w14:textId="77777777" w:rsidTr="0022331D">
        <w:trPr>
          <w:trHeight w:val="1020"/>
          <w:jc w:val="center"/>
        </w:trPr>
        <w:tc>
          <w:tcPr>
            <w:tcW w:w="709" w:type="dxa"/>
            <w:shd w:val="clear" w:color="auto" w:fill="auto"/>
            <w:noWrap/>
            <w:vAlign w:val="center"/>
            <w:hideMark/>
          </w:tcPr>
          <w:p w14:paraId="08989EF1" w14:textId="77777777" w:rsidR="00294601" w:rsidRPr="00B841A7" w:rsidRDefault="00294601" w:rsidP="0022331D">
            <w:pPr>
              <w:ind w:left="-108"/>
              <w:jc w:val="center"/>
              <w:rPr>
                <w:color w:val="000000"/>
                <w:sz w:val="20"/>
                <w:szCs w:val="20"/>
              </w:rPr>
            </w:pPr>
            <w:r w:rsidRPr="00B841A7">
              <w:rPr>
                <w:color w:val="000000"/>
                <w:sz w:val="20"/>
                <w:szCs w:val="20"/>
              </w:rPr>
              <w:t>2.4.9</w:t>
            </w:r>
          </w:p>
        </w:tc>
        <w:tc>
          <w:tcPr>
            <w:tcW w:w="3827" w:type="dxa"/>
            <w:shd w:val="clear" w:color="auto" w:fill="auto"/>
            <w:vAlign w:val="center"/>
            <w:hideMark/>
          </w:tcPr>
          <w:p w14:paraId="62163B72" w14:textId="77777777" w:rsidR="00294601" w:rsidRPr="00B841A7" w:rsidRDefault="00294601" w:rsidP="0022331D">
            <w:pPr>
              <w:rPr>
                <w:color w:val="000000"/>
                <w:sz w:val="20"/>
                <w:szCs w:val="20"/>
              </w:rPr>
            </w:pPr>
            <w:r w:rsidRPr="00B841A7">
              <w:rPr>
                <w:color w:val="000000"/>
                <w:sz w:val="20"/>
                <w:szCs w:val="20"/>
              </w:rPr>
              <w:t>Целиакия, организация  диетотерапии. Дифференциальный диагноз  при диареи,  при  запоре.</w:t>
            </w:r>
          </w:p>
        </w:tc>
        <w:tc>
          <w:tcPr>
            <w:tcW w:w="709" w:type="dxa"/>
            <w:shd w:val="clear" w:color="auto" w:fill="auto"/>
            <w:vAlign w:val="center"/>
            <w:hideMark/>
          </w:tcPr>
          <w:p w14:paraId="09F3719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B5953E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CF542B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80CAF2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9A975F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7ECE4F2" w14:textId="77777777" w:rsidTr="0022331D">
        <w:trPr>
          <w:trHeight w:val="1020"/>
          <w:jc w:val="center"/>
        </w:trPr>
        <w:tc>
          <w:tcPr>
            <w:tcW w:w="709" w:type="dxa"/>
            <w:shd w:val="clear" w:color="auto" w:fill="auto"/>
            <w:noWrap/>
            <w:vAlign w:val="center"/>
            <w:hideMark/>
          </w:tcPr>
          <w:p w14:paraId="2FDAB472" w14:textId="77777777" w:rsidR="00294601" w:rsidRPr="00B841A7" w:rsidRDefault="00294601" w:rsidP="0022331D">
            <w:pPr>
              <w:ind w:left="-108"/>
              <w:jc w:val="center"/>
              <w:rPr>
                <w:color w:val="000000"/>
                <w:sz w:val="20"/>
                <w:szCs w:val="20"/>
              </w:rPr>
            </w:pPr>
            <w:r w:rsidRPr="00B841A7">
              <w:rPr>
                <w:color w:val="000000"/>
                <w:sz w:val="20"/>
                <w:szCs w:val="20"/>
              </w:rPr>
              <w:t>2.4.10</w:t>
            </w:r>
          </w:p>
        </w:tc>
        <w:tc>
          <w:tcPr>
            <w:tcW w:w="3827" w:type="dxa"/>
            <w:shd w:val="clear" w:color="auto" w:fill="auto"/>
            <w:vAlign w:val="center"/>
            <w:hideMark/>
          </w:tcPr>
          <w:p w14:paraId="74493DE5" w14:textId="77777777" w:rsidR="00294601" w:rsidRPr="00B841A7" w:rsidRDefault="00294601" w:rsidP="0022331D">
            <w:pPr>
              <w:rPr>
                <w:color w:val="000000"/>
                <w:sz w:val="20"/>
                <w:szCs w:val="20"/>
              </w:rPr>
            </w:pPr>
            <w:r w:rsidRPr="00B841A7">
              <w:rPr>
                <w:color w:val="000000"/>
                <w:sz w:val="20"/>
                <w:szCs w:val="20"/>
              </w:rPr>
              <w:t>Синдром мальабсорбции, клиническая картина, методы диагностики, медикаментозного лечения и нутриционной поддержки.</w:t>
            </w:r>
          </w:p>
        </w:tc>
        <w:tc>
          <w:tcPr>
            <w:tcW w:w="709" w:type="dxa"/>
            <w:shd w:val="clear" w:color="auto" w:fill="auto"/>
            <w:vAlign w:val="center"/>
            <w:hideMark/>
          </w:tcPr>
          <w:p w14:paraId="38D87B2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3F9052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34739F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E87137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F03980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653CC99" w14:textId="77777777" w:rsidTr="0022331D">
        <w:trPr>
          <w:trHeight w:val="1020"/>
          <w:jc w:val="center"/>
        </w:trPr>
        <w:tc>
          <w:tcPr>
            <w:tcW w:w="709" w:type="dxa"/>
            <w:shd w:val="clear" w:color="auto" w:fill="auto"/>
            <w:noWrap/>
            <w:vAlign w:val="center"/>
            <w:hideMark/>
          </w:tcPr>
          <w:p w14:paraId="4617D08F" w14:textId="77777777" w:rsidR="00294601" w:rsidRPr="00B841A7" w:rsidRDefault="00294601" w:rsidP="0022331D">
            <w:pPr>
              <w:ind w:left="-108"/>
              <w:jc w:val="center"/>
              <w:rPr>
                <w:color w:val="000000"/>
                <w:sz w:val="20"/>
                <w:szCs w:val="20"/>
              </w:rPr>
            </w:pPr>
            <w:r w:rsidRPr="00B841A7">
              <w:rPr>
                <w:color w:val="000000"/>
                <w:sz w:val="20"/>
                <w:szCs w:val="20"/>
              </w:rPr>
              <w:t>2.4.11</w:t>
            </w:r>
          </w:p>
        </w:tc>
        <w:tc>
          <w:tcPr>
            <w:tcW w:w="3827" w:type="dxa"/>
            <w:shd w:val="clear" w:color="auto" w:fill="auto"/>
            <w:vAlign w:val="center"/>
            <w:hideMark/>
          </w:tcPr>
          <w:p w14:paraId="1AA8E414" w14:textId="77777777" w:rsidR="00294601" w:rsidRPr="00B841A7" w:rsidRDefault="00294601" w:rsidP="0022331D">
            <w:pPr>
              <w:rPr>
                <w:color w:val="000000"/>
                <w:sz w:val="20"/>
                <w:szCs w:val="20"/>
              </w:rPr>
            </w:pPr>
            <w:r w:rsidRPr="00B841A7">
              <w:rPr>
                <w:color w:val="000000"/>
                <w:sz w:val="20"/>
                <w:szCs w:val="20"/>
              </w:rPr>
              <w:t>Опухоли кишечника (полипоз, колоректальный рак, карциноидный синдром)</w:t>
            </w:r>
          </w:p>
        </w:tc>
        <w:tc>
          <w:tcPr>
            <w:tcW w:w="709" w:type="dxa"/>
            <w:shd w:val="clear" w:color="auto" w:fill="auto"/>
            <w:vAlign w:val="center"/>
            <w:hideMark/>
          </w:tcPr>
          <w:p w14:paraId="5C429CD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87F28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470A3C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048B92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0F306A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65DA905" w14:textId="77777777" w:rsidTr="0022331D">
        <w:trPr>
          <w:trHeight w:val="1020"/>
          <w:jc w:val="center"/>
        </w:trPr>
        <w:tc>
          <w:tcPr>
            <w:tcW w:w="709" w:type="dxa"/>
            <w:shd w:val="clear" w:color="auto" w:fill="auto"/>
            <w:noWrap/>
            <w:vAlign w:val="center"/>
            <w:hideMark/>
          </w:tcPr>
          <w:p w14:paraId="37DCFACD" w14:textId="77777777" w:rsidR="00294601" w:rsidRPr="00B841A7" w:rsidRDefault="00294601" w:rsidP="0022331D">
            <w:pPr>
              <w:ind w:left="-108"/>
              <w:jc w:val="center"/>
              <w:rPr>
                <w:color w:val="000000"/>
                <w:sz w:val="20"/>
                <w:szCs w:val="20"/>
              </w:rPr>
            </w:pPr>
            <w:r w:rsidRPr="00B841A7">
              <w:rPr>
                <w:color w:val="000000"/>
                <w:sz w:val="20"/>
                <w:szCs w:val="20"/>
              </w:rPr>
              <w:t>2.4.12</w:t>
            </w:r>
          </w:p>
        </w:tc>
        <w:tc>
          <w:tcPr>
            <w:tcW w:w="3827" w:type="dxa"/>
            <w:shd w:val="clear" w:color="auto" w:fill="auto"/>
            <w:vAlign w:val="center"/>
            <w:hideMark/>
          </w:tcPr>
          <w:p w14:paraId="338E4F8F" w14:textId="77777777" w:rsidR="00294601" w:rsidRPr="00B841A7" w:rsidRDefault="00294601" w:rsidP="0022331D">
            <w:pPr>
              <w:rPr>
                <w:color w:val="000000"/>
                <w:sz w:val="20"/>
                <w:szCs w:val="20"/>
              </w:rPr>
            </w:pPr>
            <w:r w:rsidRPr="00B841A7">
              <w:rPr>
                <w:color w:val="000000"/>
                <w:sz w:val="20"/>
                <w:szCs w:val="20"/>
              </w:rPr>
              <w:t>Синдром раздраженного кишечника, критерии диагностики и стандарты лечения</w:t>
            </w:r>
          </w:p>
        </w:tc>
        <w:tc>
          <w:tcPr>
            <w:tcW w:w="709" w:type="dxa"/>
            <w:shd w:val="clear" w:color="auto" w:fill="auto"/>
            <w:vAlign w:val="center"/>
            <w:hideMark/>
          </w:tcPr>
          <w:p w14:paraId="758EE68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2FCBF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2B0E8F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7E75AC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1932E2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752BF74" w14:textId="77777777" w:rsidTr="0022331D">
        <w:trPr>
          <w:trHeight w:val="1020"/>
          <w:jc w:val="center"/>
        </w:trPr>
        <w:tc>
          <w:tcPr>
            <w:tcW w:w="709" w:type="dxa"/>
            <w:shd w:val="clear" w:color="auto" w:fill="auto"/>
            <w:noWrap/>
            <w:vAlign w:val="center"/>
            <w:hideMark/>
          </w:tcPr>
          <w:p w14:paraId="2229D00D" w14:textId="77777777" w:rsidR="00294601" w:rsidRPr="00B841A7" w:rsidRDefault="00294601" w:rsidP="0022331D">
            <w:pPr>
              <w:ind w:left="-108"/>
              <w:jc w:val="center"/>
              <w:rPr>
                <w:color w:val="000000"/>
                <w:sz w:val="20"/>
                <w:szCs w:val="20"/>
              </w:rPr>
            </w:pPr>
            <w:r w:rsidRPr="00B841A7">
              <w:rPr>
                <w:color w:val="000000"/>
                <w:sz w:val="20"/>
                <w:szCs w:val="20"/>
              </w:rPr>
              <w:lastRenderedPageBreak/>
              <w:t>2.4.13</w:t>
            </w:r>
          </w:p>
        </w:tc>
        <w:tc>
          <w:tcPr>
            <w:tcW w:w="3827" w:type="dxa"/>
            <w:shd w:val="clear" w:color="auto" w:fill="auto"/>
            <w:vAlign w:val="center"/>
            <w:hideMark/>
          </w:tcPr>
          <w:p w14:paraId="391F5525" w14:textId="77777777" w:rsidR="00294601" w:rsidRPr="00B841A7" w:rsidRDefault="00294601" w:rsidP="0022331D">
            <w:pPr>
              <w:rPr>
                <w:color w:val="000000"/>
                <w:sz w:val="20"/>
                <w:szCs w:val="20"/>
              </w:rPr>
            </w:pPr>
            <w:r w:rsidRPr="00B841A7">
              <w:rPr>
                <w:color w:val="000000"/>
                <w:sz w:val="20"/>
                <w:szCs w:val="20"/>
              </w:rPr>
              <w:t>Понятие о кишечном дисбактериозе (дисбиозе), причинах его развития, роли в патологии человека, методах его диагностики и коррекции.</w:t>
            </w:r>
          </w:p>
        </w:tc>
        <w:tc>
          <w:tcPr>
            <w:tcW w:w="709" w:type="dxa"/>
            <w:shd w:val="clear" w:color="auto" w:fill="auto"/>
            <w:vAlign w:val="center"/>
            <w:hideMark/>
          </w:tcPr>
          <w:p w14:paraId="02123EC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FF96C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84786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AF99DBC"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524FEE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7AB47E1" w14:textId="77777777" w:rsidTr="0022331D">
        <w:trPr>
          <w:trHeight w:val="1020"/>
          <w:jc w:val="center"/>
        </w:trPr>
        <w:tc>
          <w:tcPr>
            <w:tcW w:w="709" w:type="dxa"/>
            <w:shd w:val="clear" w:color="auto" w:fill="auto"/>
            <w:noWrap/>
            <w:vAlign w:val="center"/>
            <w:hideMark/>
          </w:tcPr>
          <w:p w14:paraId="7C878414" w14:textId="77777777" w:rsidR="00294601" w:rsidRPr="00B841A7" w:rsidRDefault="00294601" w:rsidP="0022331D">
            <w:pPr>
              <w:ind w:left="-108"/>
              <w:jc w:val="center"/>
              <w:rPr>
                <w:color w:val="000000"/>
                <w:sz w:val="20"/>
                <w:szCs w:val="20"/>
              </w:rPr>
            </w:pPr>
            <w:r w:rsidRPr="00B841A7">
              <w:rPr>
                <w:color w:val="000000"/>
                <w:sz w:val="20"/>
                <w:szCs w:val="20"/>
              </w:rPr>
              <w:t>2.4.14</w:t>
            </w:r>
          </w:p>
        </w:tc>
        <w:tc>
          <w:tcPr>
            <w:tcW w:w="3827" w:type="dxa"/>
            <w:shd w:val="clear" w:color="auto" w:fill="auto"/>
            <w:vAlign w:val="center"/>
            <w:hideMark/>
          </w:tcPr>
          <w:p w14:paraId="75E2E348" w14:textId="77777777" w:rsidR="00294601" w:rsidRPr="00B841A7" w:rsidRDefault="00294601" w:rsidP="0022331D">
            <w:pPr>
              <w:rPr>
                <w:color w:val="000000"/>
                <w:sz w:val="20"/>
                <w:szCs w:val="20"/>
              </w:rPr>
            </w:pPr>
            <w:r w:rsidRPr="00B841A7">
              <w:rPr>
                <w:color w:val="000000"/>
                <w:sz w:val="20"/>
                <w:szCs w:val="20"/>
              </w:rPr>
              <w:t>Хронические гепатиты, классификация, вопросы диагностики и лечения в зависимости от этиологии. Лекарственные поражения печени</w:t>
            </w:r>
          </w:p>
        </w:tc>
        <w:tc>
          <w:tcPr>
            <w:tcW w:w="709" w:type="dxa"/>
            <w:shd w:val="clear" w:color="auto" w:fill="auto"/>
            <w:vAlign w:val="center"/>
            <w:hideMark/>
          </w:tcPr>
          <w:p w14:paraId="1C36304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E6D5A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39F5AE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6F5E0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2782EE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41659F8" w14:textId="77777777" w:rsidTr="0022331D">
        <w:trPr>
          <w:trHeight w:val="1020"/>
          <w:jc w:val="center"/>
        </w:trPr>
        <w:tc>
          <w:tcPr>
            <w:tcW w:w="709" w:type="dxa"/>
            <w:shd w:val="clear" w:color="auto" w:fill="auto"/>
            <w:noWrap/>
            <w:vAlign w:val="center"/>
            <w:hideMark/>
          </w:tcPr>
          <w:p w14:paraId="70F149EB" w14:textId="77777777" w:rsidR="00294601" w:rsidRPr="00B841A7" w:rsidRDefault="00294601" w:rsidP="0022331D">
            <w:pPr>
              <w:ind w:left="-108"/>
              <w:jc w:val="center"/>
              <w:rPr>
                <w:color w:val="000000"/>
                <w:sz w:val="20"/>
                <w:szCs w:val="20"/>
              </w:rPr>
            </w:pPr>
            <w:r w:rsidRPr="00B841A7">
              <w:rPr>
                <w:color w:val="000000"/>
                <w:sz w:val="20"/>
                <w:szCs w:val="20"/>
              </w:rPr>
              <w:t>2.4.15</w:t>
            </w:r>
          </w:p>
        </w:tc>
        <w:tc>
          <w:tcPr>
            <w:tcW w:w="3827" w:type="dxa"/>
            <w:shd w:val="clear" w:color="auto" w:fill="auto"/>
            <w:vAlign w:val="center"/>
            <w:hideMark/>
          </w:tcPr>
          <w:p w14:paraId="73ADABA3" w14:textId="77777777" w:rsidR="00294601" w:rsidRPr="00B841A7" w:rsidRDefault="00294601" w:rsidP="0022331D">
            <w:pPr>
              <w:rPr>
                <w:color w:val="000000"/>
                <w:sz w:val="20"/>
                <w:szCs w:val="20"/>
              </w:rPr>
            </w:pPr>
            <w:r w:rsidRPr="00B841A7">
              <w:rPr>
                <w:color w:val="000000"/>
                <w:sz w:val="20"/>
                <w:szCs w:val="20"/>
              </w:rPr>
              <w:t xml:space="preserve">Циррозы печени, синдром портальной гипертензии, методы диагностики и лечения. </w:t>
            </w:r>
            <w:r w:rsidRPr="00B841A7">
              <w:rPr>
                <w:color w:val="C00000"/>
                <w:sz w:val="20"/>
                <w:szCs w:val="20"/>
              </w:rPr>
              <w:t xml:space="preserve"> </w:t>
            </w:r>
            <w:r w:rsidRPr="00B841A7">
              <w:rPr>
                <w:color w:val="000000"/>
                <w:sz w:val="20"/>
                <w:szCs w:val="20"/>
              </w:rPr>
              <w:t>Дифференциальный диагноз желтух, асцита</w:t>
            </w:r>
          </w:p>
        </w:tc>
        <w:tc>
          <w:tcPr>
            <w:tcW w:w="709" w:type="dxa"/>
            <w:shd w:val="clear" w:color="auto" w:fill="auto"/>
            <w:vAlign w:val="center"/>
            <w:hideMark/>
          </w:tcPr>
          <w:p w14:paraId="689E826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FC87F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9F83E6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37F006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3F93D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B2606F0" w14:textId="77777777" w:rsidTr="0022331D">
        <w:trPr>
          <w:trHeight w:val="1020"/>
          <w:jc w:val="center"/>
        </w:trPr>
        <w:tc>
          <w:tcPr>
            <w:tcW w:w="709" w:type="dxa"/>
            <w:shd w:val="clear" w:color="auto" w:fill="auto"/>
            <w:noWrap/>
            <w:vAlign w:val="center"/>
            <w:hideMark/>
          </w:tcPr>
          <w:p w14:paraId="48865CE7" w14:textId="77777777" w:rsidR="00294601" w:rsidRPr="00B841A7" w:rsidRDefault="00294601" w:rsidP="0022331D">
            <w:pPr>
              <w:ind w:left="-108"/>
              <w:jc w:val="center"/>
              <w:rPr>
                <w:color w:val="000000"/>
                <w:sz w:val="20"/>
                <w:szCs w:val="20"/>
              </w:rPr>
            </w:pPr>
            <w:r w:rsidRPr="00B841A7">
              <w:rPr>
                <w:color w:val="000000"/>
                <w:sz w:val="20"/>
                <w:szCs w:val="20"/>
              </w:rPr>
              <w:t>2.4.16</w:t>
            </w:r>
          </w:p>
        </w:tc>
        <w:tc>
          <w:tcPr>
            <w:tcW w:w="3827" w:type="dxa"/>
            <w:shd w:val="clear" w:color="auto" w:fill="auto"/>
            <w:vAlign w:val="center"/>
            <w:hideMark/>
          </w:tcPr>
          <w:p w14:paraId="65A6F3A4" w14:textId="77777777" w:rsidR="00294601" w:rsidRPr="00B841A7" w:rsidRDefault="00294601" w:rsidP="0022331D">
            <w:pPr>
              <w:rPr>
                <w:color w:val="000000"/>
                <w:sz w:val="20"/>
                <w:szCs w:val="20"/>
              </w:rPr>
            </w:pPr>
            <w:r w:rsidRPr="00B841A7">
              <w:rPr>
                <w:color w:val="000000"/>
                <w:sz w:val="20"/>
                <w:szCs w:val="20"/>
              </w:rPr>
              <w:t>Опухоли печени, методы диагностики (гепатоцеллюлярный и холангиоцеллюларный рак печени, доброкачественные опухоли печени, гормональноактивные опухоли печени).</w:t>
            </w:r>
          </w:p>
        </w:tc>
        <w:tc>
          <w:tcPr>
            <w:tcW w:w="709" w:type="dxa"/>
            <w:shd w:val="clear" w:color="auto" w:fill="auto"/>
            <w:vAlign w:val="center"/>
            <w:hideMark/>
          </w:tcPr>
          <w:p w14:paraId="50DDBFB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114B0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77A96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9A9A84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CAAAFC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705EC6F" w14:textId="77777777" w:rsidTr="0022331D">
        <w:trPr>
          <w:trHeight w:val="1020"/>
          <w:jc w:val="center"/>
        </w:trPr>
        <w:tc>
          <w:tcPr>
            <w:tcW w:w="709" w:type="dxa"/>
            <w:shd w:val="clear" w:color="auto" w:fill="auto"/>
            <w:noWrap/>
            <w:vAlign w:val="center"/>
            <w:hideMark/>
          </w:tcPr>
          <w:p w14:paraId="4CE4EE04" w14:textId="77777777" w:rsidR="00294601" w:rsidRPr="00B841A7" w:rsidRDefault="00294601" w:rsidP="0022331D">
            <w:pPr>
              <w:ind w:left="-108"/>
              <w:jc w:val="center"/>
              <w:rPr>
                <w:color w:val="000000"/>
                <w:sz w:val="20"/>
                <w:szCs w:val="20"/>
              </w:rPr>
            </w:pPr>
            <w:r w:rsidRPr="00B841A7">
              <w:rPr>
                <w:color w:val="000000"/>
                <w:sz w:val="20"/>
                <w:szCs w:val="20"/>
              </w:rPr>
              <w:t>2.4.17</w:t>
            </w:r>
          </w:p>
        </w:tc>
        <w:tc>
          <w:tcPr>
            <w:tcW w:w="3827" w:type="dxa"/>
            <w:shd w:val="clear" w:color="auto" w:fill="auto"/>
            <w:vAlign w:val="center"/>
            <w:hideMark/>
          </w:tcPr>
          <w:p w14:paraId="058BFE93" w14:textId="77777777" w:rsidR="00294601" w:rsidRPr="00B841A7" w:rsidRDefault="00294601" w:rsidP="0022331D">
            <w:pPr>
              <w:rPr>
                <w:color w:val="000000"/>
                <w:sz w:val="20"/>
                <w:szCs w:val="20"/>
              </w:rPr>
            </w:pPr>
            <w:r w:rsidRPr="00B841A7">
              <w:rPr>
                <w:color w:val="000000"/>
                <w:sz w:val="20"/>
                <w:szCs w:val="20"/>
              </w:rPr>
              <w:t>Хроническая печеночноклеточная недостаточность, классификация, стадии, клиническая картина, методы ранней диагностики и лечения</w:t>
            </w:r>
          </w:p>
        </w:tc>
        <w:tc>
          <w:tcPr>
            <w:tcW w:w="709" w:type="dxa"/>
            <w:shd w:val="clear" w:color="auto" w:fill="auto"/>
            <w:vAlign w:val="center"/>
            <w:hideMark/>
          </w:tcPr>
          <w:p w14:paraId="66B20F3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FD90B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5A55BA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3B9DEB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CA23CD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BCD5C0F" w14:textId="77777777" w:rsidTr="0022331D">
        <w:trPr>
          <w:trHeight w:val="1020"/>
          <w:jc w:val="center"/>
        </w:trPr>
        <w:tc>
          <w:tcPr>
            <w:tcW w:w="709" w:type="dxa"/>
            <w:shd w:val="clear" w:color="auto" w:fill="auto"/>
            <w:noWrap/>
            <w:vAlign w:val="center"/>
            <w:hideMark/>
          </w:tcPr>
          <w:p w14:paraId="694C4BB8" w14:textId="77777777" w:rsidR="00294601" w:rsidRPr="00B841A7" w:rsidRDefault="00294601" w:rsidP="0022331D">
            <w:pPr>
              <w:ind w:left="-108"/>
              <w:jc w:val="center"/>
              <w:rPr>
                <w:color w:val="000000"/>
                <w:sz w:val="20"/>
                <w:szCs w:val="20"/>
              </w:rPr>
            </w:pPr>
            <w:r w:rsidRPr="00B841A7">
              <w:rPr>
                <w:color w:val="000000"/>
                <w:sz w:val="20"/>
                <w:szCs w:val="20"/>
              </w:rPr>
              <w:t>2.4.18</w:t>
            </w:r>
          </w:p>
        </w:tc>
        <w:tc>
          <w:tcPr>
            <w:tcW w:w="3827" w:type="dxa"/>
            <w:shd w:val="clear" w:color="auto" w:fill="auto"/>
            <w:vAlign w:val="center"/>
            <w:hideMark/>
          </w:tcPr>
          <w:p w14:paraId="2F01B32D" w14:textId="77777777" w:rsidR="00294601" w:rsidRPr="00B841A7" w:rsidRDefault="00294601" w:rsidP="0022331D">
            <w:pPr>
              <w:rPr>
                <w:color w:val="000000"/>
                <w:sz w:val="20"/>
                <w:szCs w:val="20"/>
              </w:rPr>
            </w:pPr>
            <w:r w:rsidRPr="00B841A7">
              <w:rPr>
                <w:color w:val="000000"/>
                <w:sz w:val="20"/>
                <w:szCs w:val="20"/>
              </w:rPr>
              <w:t>Желчно-каменная болезнь, особенности современного течения, диагностика и лечение. Осложнения ЖКБ. Взаимодействие терапевта и хирурга.</w:t>
            </w:r>
          </w:p>
        </w:tc>
        <w:tc>
          <w:tcPr>
            <w:tcW w:w="709" w:type="dxa"/>
            <w:shd w:val="clear" w:color="auto" w:fill="auto"/>
            <w:vAlign w:val="center"/>
            <w:hideMark/>
          </w:tcPr>
          <w:p w14:paraId="6F439D5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FF6E95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E62A25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8FBE25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226F68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2CC7041" w14:textId="77777777" w:rsidTr="0022331D">
        <w:trPr>
          <w:trHeight w:val="1020"/>
          <w:jc w:val="center"/>
        </w:trPr>
        <w:tc>
          <w:tcPr>
            <w:tcW w:w="709" w:type="dxa"/>
            <w:shd w:val="clear" w:color="auto" w:fill="auto"/>
            <w:noWrap/>
            <w:vAlign w:val="center"/>
            <w:hideMark/>
          </w:tcPr>
          <w:p w14:paraId="70518762" w14:textId="77777777" w:rsidR="00294601" w:rsidRPr="00B841A7" w:rsidRDefault="00294601" w:rsidP="0022331D">
            <w:pPr>
              <w:ind w:left="-108"/>
              <w:jc w:val="center"/>
              <w:rPr>
                <w:color w:val="000000"/>
                <w:sz w:val="20"/>
                <w:szCs w:val="20"/>
              </w:rPr>
            </w:pPr>
            <w:r w:rsidRPr="00B841A7">
              <w:rPr>
                <w:color w:val="000000"/>
                <w:sz w:val="20"/>
                <w:szCs w:val="20"/>
              </w:rPr>
              <w:t>2.4.19</w:t>
            </w:r>
          </w:p>
        </w:tc>
        <w:tc>
          <w:tcPr>
            <w:tcW w:w="3827" w:type="dxa"/>
            <w:shd w:val="clear" w:color="auto" w:fill="auto"/>
            <w:vAlign w:val="center"/>
            <w:hideMark/>
          </w:tcPr>
          <w:p w14:paraId="02C3B5F0" w14:textId="77777777" w:rsidR="00294601" w:rsidRPr="00B841A7" w:rsidRDefault="00294601" w:rsidP="0022331D">
            <w:pPr>
              <w:rPr>
                <w:color w:val="000000"/>
                <w:sz w:val="20"/>
                <w:szCs w:val="20"/>
              </w:rPr>
            </w:pPr>
            <w:r w:rsidRPr="00B841A7">
              <w:rPr>
                <w:color w:val="000000"/>
                <w:sz w:val="20"/>
                <w:szCs w:val="20"/>
              </w:rPr>
              <w:t>Воспалительные заболевания желчевыводящих путей (холецистит, ангиохолит)</w:t>
            </w:r>
          </w:p>
        </w:tc>
        <w:tc>
          <w:tcPr>
            <w:tcW w:w="709" w:type="dxa"/>
            <w:shd w:val="clear" w:color="auto" w:fill="auto"/>
            <w:vAlign w:val="center"/>
            <w:hideMark/>
          </w:tcPr>
          <w:p w14:paraId="29276B1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8432B7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3E75F3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E3D1C9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97EDC0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EC72C84" w14:textId="77777777" w:rsidTr="0022331D">
        <w:trPr>
          <w:trHeight w:val="1020"/>
          <w:jc w:val="center"/>
        </w:trPr>
        <w:tc>
          <w:tcPr>
            <w:tcW w:w="709" w:type="dxa"/>
            <w:shd w:val="clear" w:color="auto" w:fill="auto"/>
            <w:noWrap/>
            <w:vAlign w:val="center"/>
            <w:hideMark/>
          </w:tcPr>
          <w:p w14:paraId="27FB5AC9" w14:textId="77777777" w:rsidR="00294601" w:rsidRPr="00B841A7" w:rsidRDefault="00294601" w:rsidP="0022331D">
            <w:pPr>
              <w:ind w:left="-108"/>
              <w:jc w:val="center"/>
              <w:rPr>
                <w:color w:val="000000"/>
                <w:sz w:val="20"/>
                <w:szCs w:val="20"/>
              </w:rPr>
            </w:pPr>
            <w:r w:rsidRPr="00B841A7">
              <w:rPr>
                <w:color w:val="000000"/>
                <w:sz w:val="20"/>
                <w:szCs w:val="20"/>
              </w:rPr>
              <w:t>2.4.20</w:t>
            </w:r>
          </w:p>
        </w:tc>
        <w:tc>
          <w:tcPr>
            <w:tcW w:w="3827" w:type="dxa"/>
            <w:shd w:val="clear" w:color="auto" w:fill="auto"/>
            <w:vAlign w:val="center"/>
            <w:hideMark/>
          </w:tcPr>
          <w:p w14:paraId="70D69D85" w14:textId="77777777" w:rsidR="00294601" w:rsidRPr="00B841A7" w:rsidRDefault="00294601" w:rsidP="0022331D">
            <w:pPr>
              <w:rPr>
                <w:color w:val="000000"/>
                <w:sz w:val="20"/>
                <w:szCs w:val="20"/>
              </w:rPr>
            </w:pPr>
            <w:r w:rsidRPr="00B841A7">
              <w:rPr>
                <w:color w:val="000000"/>
                <w:sz w:val="20"/>
                <w:szCs w:val="20"/>
              </w:rPr>
              <w:t>Дискинезии желчного пузыря и сфинктера Одди, клиническая картина, методы диагностики и лечения</w:t>
            </w:r>
          </w:p>
        </w:tc>
        <w:tc>
          <w:tcPr>
            <w:tcW w:w="709" w:type="dxa"/>
            <w:shd w:val="clear" w:color="auto" w:fill="auto"/>
            <w:vAlign w:val="center"/>
            <w:hideMark/>
          </w:tcPr>
          <w:p w14:paraId="7465E29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3B37F1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81EADE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C01707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459739"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677DAD3" w14:textId="77777777" w:rsidTr="0022331D">
        <w:trPr>
          <w:trHeight w:val="1020"/>
          <w:jc w:val="center"/>
        </w:trPr>
        <w:tc>
          <w:tcPr>
            <w:tcW w:w="709" w:type="dxa"/>
            <w:shd w:val="clear" w:color="auto" w:fill="auto"/>
            <w:noWrap/>
            <w:vAlign w:val="center"/>
            <w:hideMark/>
          </w:tcPr>
          <w:p w14:paraId="5A039061" w14:textId="77777777" w:rsidR="00294601" w:rsidRPr="00B841A7" w:rsidRDefault="00294601" w:rsidP="0022331D">
            <w:pPr>
              <w:ind w:left="-108"/>
              <w:jc w:val="center"/>
              <w:rPr>
                <w:color w:val="000000"/>
                <w:sz w:val="20"/>
                <w:szCs w:val="20"/>
              </w:rPr>
            </w:pPr>
            <w:r w:rsidRPr="00B841A7">
              <w:rPr>
                <w:color w:val="000000"/>
                <w:sz w:val="20"/>
                <w:szCs w:val="20"/>
              </w:rPr>
              <w:t>2.4.21</w:t>
            </w:r>
          </w:p>
        </w:tc>
        <w:tc>
          <w:tcPr>
            <w:tcW w:w="3827" w:type="dxa"/>
            <w:shd w:val="clear" w:color="auto" w:fill="auto"/>
            <w:vAlign w:val="center"/>
            <w:hideMark/>
          </w:tcPr>
          <w:p w14:paraId="55C6BD91" w14:textId="77777777" w:rsidR="00294601" w:rsidRPr="00B841A7" w:rsidRDefault="00294601" w:rsidP="0022331D">
            <w:pPr>
              <w:rPr>
                <w:color w:val="000000"/>
                <w:sz w:val="20"/>
                <w:szCs w:val="20"/>
              </w:rPr>
            </w:pPr>
            <w:r w:rsidRPr="00B841A7">
              <w:rPr>
                <w:color w:val="000000"/>
                <w:sz w:val="20"/>
                <w:szCs w:val="20"/>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709" w:type="dxa"/>
            <w:shd w:val="clear" w:color="auto" w:fill="auto"/>
            <w:vAlign w:val="center"/>
            <w:hideMark/>
          </w:tcPr>
          <w:p w14:paraId="446345D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7AD44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62E376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0F55B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557056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90D2F42" w14:textId="77777777" w:rsidTr="0022331D">
        <w:trPr>
          <w:trHeight w:val="1020"/>
          <w:jc w:val="center"/>
        </w:trPr>
        <w:tc>
          <w:tcPr>
            <w:tcW w:w="709" w:type="dxa"/>
            <w:shd w:val="clear" w:color="auto" w:fill="auto"/>
            <w:noWrap/>
            <w:vAlign w:val="center"/>
            <w:hideMark/>
          </w:tcPr>
          <w:p w14:paraId="7F129B47" w14:textId="77777777" w:rsidR="00294601" w:rsidRPr="00B841A7" w:rsidRDefault="00294601" w:rsidP="0022331D">
            <w:pPr>
              <w:ind w:left="-108"/>
              <w:jc w:val="center"/>
              <w:rPr>
                <w:color w:val="000000"/>
                <w:sz w:val="20"/>
                <w:szCs w:val="20"/>
              </w:rPr>
            </w:pPr>
            <w:r w:rsidRPr="00B841A7">
              <w:rPr>
                <w:color w:val="000000"/>
                <w:sz w:val="20"/>
                <w:szCs w:val="20"/>
              </w:rPr>
              <w:t>2.4.22</w:t>
            </w:r>
          </w:p>
        </w:tc>
        <w:tc>
          <w:tcPr>
            <w:tcW w:w="3827" w:type="dxa"/>
            <w:shd w:val="clear" w:color="auto" w:fill="auto"/>
            <w:vAlign w:val="center"/>
            <w:hideMark/>
          </w:tcPr>
          <w:p w14:paraId="07DBEFB4" w14:textId="77777777" w:rsidR="00294601" w:rsidRPr="00B841A7" w:rsidRDefault="00294601" w:rsidP="0022331D">
            <w:pPr>
              <w:rPr>
                <w:color w:val="000000"/>
                <w:sz w:val="20"/>
                <w:szCs w:val="20"/>
              </w:rPr>
            </w:pPr>
            <w:r w:rsidRPr="00B841A7">
              <w:rPr>
                <w:color w:val="000000"/>
                <w:sz w:val="20"/>
                <w:szCs w:val="20"/>
              </w:rPr>
              <w:t>Клинические методы исследования слизистой оболочки полости рта, зубов, пародонта, регионарных лимфатических узлов, языка и слюнных желез. Врачебный осмотр полости рта. Кариес.</w:t>
            </w:r>
          </w:p>
        </w:tc>
        <w:tc>
          <w:tcPr>
            <w:tcW w:w="709" w:type="dxa"/>
            <w:shd w:val="clear" w:color="auto" w:fill="auto"/>
            <w:vAlign w:val="center"/>
            <w:hideMark/>
          </w:tcPr>
          <w:p w14:paraId="1B8778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1646C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A5D38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0B195D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CE869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B341B33" w14:textId="77777777" w:rsidTr="0022331D">
        <w:trPr>
          <w:trHeight w:val="1020"/>
          <w:jc w:val="center"/>
        </w:trPr>
        <w:tc>
          <w:tcPr>
            <w:tcW w:w="709" w:type="dxa"/>
            <w:shd w:val="clear" w:color="auto" w:fill="auto"/>
            <w:noWrap/>
            <w:vAlign w:val="center"/>
            <w:hideMark/>
          </w:tcPr>
          <w:p w14:paraId="49DAD4DD" w14:textId="77777777" w:rsidR="00294601" w:rsidRPr="00B841A7" w:rsidRDefault="00294601" w:rsidP="0022331D">
            <w:pPr>
              <w:ind w:left="-108"/>
              <w:jc w:val="center"/>
              <w:rPr>
                <w:color w:val="000000"/>
                <w:sz w:val="20"/>
                <w:szCs w:val="20"/>
              </w:rPr>
            </w:pPr>
            <w:r w:rsidRPr="00B841A7">
              <w:rPr>
                <w:color w:val="000000"/>
                <w:sz w:val="20"/>
                <w:szCs w:val="20"/>
              </w:rPr>
              <w:t>2.4.23</w:t>
            </w:r>
          </w:p>
        </w:tc>
        <w:tc>
          <w:tcPr>
            <w:tcW w:w="3827" w:type="dxa"/>
            <w:shd w:val="clear" w:color="auto" w:fill="auto"/>
            <w:vAlign w:val="center"/>
            <w:hideMark/>
          </w:tcPr>
          <w:p w14:paraId="6B24EC9D"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гастроэнтерологического профиля</w:t>
            </w:r>
          </w:p>
        </w:tc>
        <w:tc>
          <w:tcPr>
            <w:tcW w:w="709" w:type="dxa"/>
            <w:shd w:val="clear" w:color="auto" w:fill="auto"/>
            <w:vAlign w:val="center"/>
            <w:hideMark/>
          </w:tcPr>
          <w:p w14:paraId="0296241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4F282B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68D2E1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12F605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8F8D7F"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834F0FC" w14:textId="77777777" w:rsidTr="0022331D">
        <w:trPr>
          <w:trHeight w:val="1020"/>
          <w:jc w:val="center"/>
        </w:trPr>
        <w:tc>
          <w:tcPr>
            <w:tcW w:w="709" w:type="dxa"/>
            <w:shd w:val="clear" w:color="auto" w:fill="auto"/>
            <w:noWrap/>
            <w:vAlign w:val="center"/>
            <w:hideMark/>
          </w:tcPr>
          <w:p w14:paraId="49045A1B" w14:textId="77777777" w:rsidR="00294601" w:rsidRPr="00B841A7" w:rsidRDefault="00294601" w:rsidP="0022331D">
            <w:pPr>
              <w:ind w:left="-108"/>
              <w:jc w:val="center"/>
              <w:rPr>
                <w:color w:val="000000"/>
                <w:sz w:val="20"/>
                <w:szCs w:val="20"/>
              </w:rPr>
            </w:pPr>
            <w:r w:rsidRPr="00B841A7">
              <w:rPr>
                <w:color w:val="000000"/>
                <w:sz w:val="20"/>
                <w:szCs w:val="20"/>
              </w:rPr>
              <w:t>2.5</w:t>
            </w:r>
          </w:p>
        </w:tc>
        <w:tc>
          <w:tcPr>
            <w:tcW w:w="3827" w:type="dxa"/>
            <w:shd w:val="clear" w:color="auto" w:fill="auto"/>
            <w:vAlign w:val="center"/>
            <w:hideMark/>
          </w:tcPr>
          <w:p w14:paraId="47018AE9" w14:textId="77777777" w:rsidR="00294601" w:rsidRPr="00B841A7" w:rsidRDefault="00294601" w:rsidP="0022331D">
            <w:pPr>
              <w:rPr>
                <w:b/>
                <w:bCs/>
                <w:i/>
                <w:iCs/>
                <w:color w:val="000000"/>
                <w:sz w:val="20"/>
                <w:szCs w:val="20"/>
              </w:rPr>
            </w:pPr>
            <w:r w:rsidRPr="00B841A7">
              <w:rPr>
                <w:b/>
                <w:bCs/>
                <w:i/>
                <w:iCs/>
                <w:color w:val="000000"/>
                <w:sz w:val="20"/>
                <w:szCs w:val="20"/>
              </w:rPr>
              <w:t>Пульмонология и аллергология</w:t>
            </w:r>
          </w:p>
        </w:tc>
        <w:tc>
          <w:tcPr>
            <w:tcW w:w="709" w:type="dxa"/>
            <w:shd w:val="clear" w:color="auto" w:fill="auto"/>
            <w:vAlign w:val="center"/>
            <w:hideMark/>
          </w:tcPr>
          <w:p w14:paraId="213AE2F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B21DACB" w14:textId="77777777" w:rsidR="00294601" w:rsidRPr="009046C9" w:rsidRDefault="00294601" w:rsidP="0022331D">
            <w:pPr>
              <w:jc w:val="center"/>
              <w:rPr>
                <w:b/>
                <w:color w:val="000000"/>
                <w:sz w:val="20"/>
                <w:szCs w:val="20"/>
              </w:rPr>
            </w:pPr>
            <w:r w:rsidRPr="009046C9">
              <w:rPr>
                <w:b/>
                <w:color w:val="000000"/>
                <w:sz w:val="20"/>
                <w:szCs w:val="20"/>
              </w:rPr>
              <w:t>21</w:t>
            </w:r>
          </w:p>
        </w:tc>
        <w:tc>
          <w:tcPr>
            <w:tcW w:w="902" w:type="dxa"/>
            <w:shd w:val="clear" w:color="auto" w:fill="auto"/>
            <w:vAlign w:val="center"/>
            <w:hideMark/>
          </w:tcPr>
          <w:p w14:paraId="0CD39F60" w14:textId="77777777" w:rsidR="00294601" w:rsidRPr="009046C9" w:rsidRDefault="00294601" w:rsidP="0022331D">
            <w:pPr>
              <w:jc w:val="center"/>
              <w:rPr>
                <w:b/>
                <w:color w:val="000000"/>
                <w:sz w:val="20"/>
                <w:szCs w:val="20"/>
              </w:rPr>
            </w:pPr>
            <w:r w:rsidRPr="009046C9">
              <w:rPr>
                <w:b/>
                <w:color w:val="000000"/>
                <w:sz w:val="20"/>
                <w:szCs w:val="20"/>
              </w:rPr>
              <w:t>5</w:t>
            </w:r>
          </w:p>
        </w:tc>
        <w:tc>
          <w:tcPr>
            <w:tcW w:w="1508" w:type="dxa"/>
            <w:shd w:val="clear" w:color="auto" w:fill="auto"/>
            <w:vAlign w:val="center"/>
            <w:hideMark/>
          </w:tcPr>
          <w:p w14:paraId="2D95E2A5" w14:textId="77777777" w:rsidR="00294601" w:rsidRPr="009046C9" w:rsidRDefault="00294601" w:rsidP="0022331D">
            <w:pPr>
              <w:jc w:val="center"/>
              <w:rPr>
                <w:b/>
                <w:color w:val="000000"/>
                <w:sz w:val="20"/>
                <w:szCs w:val="20"/>
              </w:rPr>
            </w:pPr>
            <w:r w:rsidRPr="009046C9">
              <w:rPr>
                <w:b/>
                <w:color w:val="000000"/>
                <w:sz w:val="20"/>
                <w:szCs w:val="20"/>
              </w:rPr>
              <w:t>16</w:t>
            </w:r>
          </w:p>
        </w:tc>
        <w:tc>
          <w:tcPr>
            <w:tcW w:w="1417" w:type="dxa"/>
            <w:shd w:val="clear" w:color="auto" w:fill="auto"/>
            <w:vAlign w:val="center"/>
            <w:hideMark/>
          </w:tcPr>
          <w:p w14:paraId="6A249354"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2CB8FB83" w14:textId="77777777" w:rsidTr="0022331D">
        <w:trPr>
          <w:trHeight w:val="1020"/>
          <w:jc w:val="center"/>
        </w:trPr>
        <w:tc>
          <w:tcPr>
            <w:tcW w:w="709" w:type="dxa"/>
            <w:shd w:val="clear" w:color="auto" w:fill="auto"/>
            <w:noWrap/>
            <w:vAlign w:val="center"/>
            <w:hideMark/>
          </w:tcPr>
          <w:p w14:paraId="420DA380" w14:textId="77777777" w:rsidR="00294601" w:rsidRPr="00B841A7" w:rsidRDefault="00294601" w:rsidP="0022331D">
            <w:pPr>
              <w:ind w:left="-108"/>
              <w:jc w:val="center"/>
              <w:rPr>
                <w:color w:val="000000"/>
                <w:sz w:val="20"/>
                <w:szCs w:val="20"/>
              </w:rPr>
            </w:pPr>
            <w:r w:rsidRPr="00B841A7">
              <w:rPr>
                <w:color w:val="000000"/>
                <w:sz w:val="20"/>
                <w:szCs w:val="20"/>
              </w:rPr>
              <w:t>2.5.1</w:t>
            </w:r>
          </w:p>
        </w:tc>
        <w:tc>
          <w:tcPr>
            <w:tcW w:w="3827" w:type="dxa"/>
            <w:shd w:val="clear" w:color="auto" w:fill="auto"/>
            <w:vAlign w:val="center"/>
            <w:hideMark/>
          </w:tcPr>
          <w:p w14:paraId="204648EF" w14:textId="77777777" w:rsidR="00294601" w:rsidRPr="00B841A7" w:rsidRDefault="00294601" w:rsidP="0022331D">
            <w:pPr>
              <w:rPr>
                <w:color w:val="000000"/>
                <w:sz w:val="20"/>
                <w:szCs w:val="20"/>
              </w:rPr>
            </w:pPr>
            <w:r w:rsidRPr="00B841A7">
              <w:rPr>
                <w:color w:val="000000"/>
                <w:sz w:val="20"/>
                <w:szCs w:val="20"/>
              </w:rPr>
              <w:t>Бронхиальная астма. Этиология. Патогенез. Современная классификация.. Дифференциальный диагноз бронхообструктивного синдрома.</w:t>
            </w:r>
          </w:p>
        </w:tc>
        <w:tc>
          <w:tcPr>
            <w:tcW w:w="709" w:type="dxa"/>
            <w:shd w:val="clear" w:color="auto" w:fill="auto"/>
            <w:vAlign w:val="center"/>
            <w:hideMark/>
          </w:tcPr>
          <w:p w14:paraId="4368AD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DD753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7E58A4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BF5B4F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C2BF09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C4C9B0C" w14:textId="77777777" w:rsidTr="0022331D">
        <w:trPr>
          <w:trHeight w:val="1020"/>
          <w:jc w:val="center"/>
        </w:trPr>
        <w:tc>
          <w:tcPr>
            <w:tcW w:w="709" w:type="dxa"/>
            <w:shd w:val="clear" w:color="auto" w:fill="auto"/>
            <w:noWrap/>
            <w:vAlign w:val="center"/>
            <w:hideMark/>
          </w:tcPr>
          <w:p w14:paraId="4F95AEB3" w14:textId="77777777" w:rsidR="00294601" w:rsidRPr="00B841A7" w:rsidRDefault="00294601" w:rsidP="0022331D">
            <w:pPr>
              <w:ind w:left="-108"/>
              <w:jc w:val="center"/>
              <w:rPr>
                <w:color w:val="000000"/>
                <w:sz w:val="20"/>
                <w:szCs w:val="20"/>
              </w:rPr>
            </w:pPr>
            <w:r w:rsidRPr="00B841A7">
              <w:rPr>
                <w:color w:val="000000"/>
                <w:sz w:val="20"/>
                <w:szCs w:val="20"/>
              </w:rPr>
              <w:lastRenderedPageBreak/>
              <w:t>2.5.2</w:t>
            </w:r>
          </w:p>
        </w:tc>
        <w:tc>
          <w:tcPr>
            <w:tcW w:w="3827" w:type="dxa"/>
            <w:shd w:val="clear" w:color="auto" w:fill="auto"/>
            <w:vAlign w:val="center"/>
            <w:hideMark/>
          </w:tcPr>
          <w:p w14:paraId="3C5BE843" w14:textId="77777777" w:rsidR="00294601" w:rsidRPr="00B841A7" w:rsidRDefault="00294601" w:rsidP="0022331D">
            <w:pPr>
              <w:rPr>
                <w:color w:val="000000"/>
                <w:sz w:val="20"/>
                <w:szCs w:val="20"/>
              </w:rPr>
            </w:pPr>
            <w:r w:rsidRPr="00B841A7">
              <w:rPr>
                <w:color w:val="000000"/>
                <w:sz w:val="20"/>
                <w:szCs w:val="20"/>
              </w:rPr>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709" w:type="dxa"/>
            <w:shd w:val="clear" w:color="auto" w:fill="auto"/>
            <w:vAlign w:val="center"/>
            <w:hideMark/>
          </w:tcPr>
          <w:p w14:paraId="2CEA270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E75B4F"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FA6A88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79C6A8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6AED5CB"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311DBE5" w14:textId="77777777" w:rsidTr="0022331D">
        <w:trPr>
          <w:trHeight w:val="1020"/>
          <w:jc w:val="center"/>
        </w:trPr>
        <w:tc>
          <w:tcPr>
            <w:tcW w:w="709" w:type="dxa"/>
            <w:shd w:val="clear" w:color="auto" w:fill="auto"/>
            <w:noWrap/>
            <w:vAlign w:val="center"/>
            <w:hideMark/>
          </w:tcPr>
          <w:p w14:paraId="41E4EE15" w14:textId="77777777" w:rsidR="00294601" w:rsidRPr="00B841A7" w:rsidRDefault="00294601" w:rsidP="0022331D">
            <w:pPr>
              <w:ind w:left="-108"/>
              <w:jc w:val="center"/>
              <w:rPr>
                <w:color w:val="000000"/>
                <w:sz w:val="20"/>
                <w:szCs w:val="20"/>
              </w:rPr>
            </w:pPr>
            <w:r w:rsidRPr="00B841A7">
              <w:rPr>
                <w:color w:val="000000"/>
                <w:sz w:val="20"/>
                <w:szCs w:val="20"/>
              </w:rPr>
              <w:t>2.5.3</w:t>
            </w:r>
          </w:p>
        </w:tc>
        <w:tc>
          <w:tcPr>
            <w:tcW w:w="3827" w:type="dxa"/>
            <w:shd w:val="clear" w:color="auto" w:fill="auto"/>
            <w:vAlign w:val="center"/>
            <w:hideMark/>
          </w:tcPr>
          <w:p w14:paraId="068E637D" w14:textId="77777777" w:rsidR="00294601" w:rsidRPr="00B841A7" w:rsidRDefault="00294601" w:rsidP="0022331D">
            <w:pPr>
              <w:rPr>
                <w:color w:val="000000"/>
                <w:sz w:val="20"/>
                <w:szCs w:val="20"/>
              </w:rPr>
            </w:pPr>
            <w:r w:rsidRPr="00B841A7">
              <w:rPr>
                <w:color w:val="000000"/>
                <w:sz w:val="20"/>
                <w:szCs w:val="20"/>
              </w:rPr>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709" w:type="dxa"/>
            <w:shd w:val="clear" w:color="auto" w:fill="auto"/>
            <w:vAlign w:val="center"/>
            <w:hideMark/>
          </w:tcPr>
          <w:p w14:paraId="1F8B6D4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2ED1A5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D18164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01B951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D341B8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FB5A94B" w14:textId="77777777" w:rsidTr="0022331D">
        <w:trPr>
          <w:trHeight w:val="1020"/>
          <w:jc w:val="center"/>
        </w:trPr>
        <w:tc>
          <w:tcPr>
            <w:tcW w:w="709" w:type="dxa"/>
            <w:shd w:val="clear" w:color="auto" w:fill="auto"/>
            <w:noWrap/>
            <w:vAlign w:val="center"/>
            <w:hideMark/>
          </w:tcPr>
          <w:p w14:paraId="6F2DBAC7" w14:textId="77777777" w:rsidR="00294601" w:rsidRPr="00B841A7" w:rsidRDefault="00294601" w:rsidP="0022331D">
            <w:pPr>
              <w:ind w:left="-108"/>
              <w:jc w:val="center"/>
              <w:rPr>
                <w:color w:val="000000"/>
                <w:sz w:val="20"/>
                <w:szCs w:val="20"/>
              </w:rPr>
            </w:pPr>
            <w:r w:rsidRPr="00B841A7">
              <w:rPr>
                <w:color w:val="000000"/>
                <w:sz w:val="20"/>
                <w:szCs w:val="20"/>
              </w:rPr>
              <w:t>2.5.4</w:t>
            </w:r>
          </w:p>
        </w:tc>
        <w:tc>
          <w:tcPr>
            <w:tcW w:w="3827" w:type="dxa"/>
            <w:shd w:val="clear" w:color="auto" w:fill="auto"/>
            <w:vAlign w:val="center"/>
            <w:hideMark/>
          </w:tcPr>
          <w:p w14:paraId="48635549" w14:textId="77777777" w:rsidR="00294601" w:rsidRPr="00B841A7" w:rsidRDefault="00294601" w:rsidP="0022331D">
            <w:pPr>
              <w:rPr>
                <w:color w:val="000000"/>
                <w:sz w:val="20"/>
                <w:szCs w:val="20"/>
              </w:rPr>
            </w:pPr>
            <w:r w:rsidRPr="00B841A7">
              <w:rPr>
                <w:color w:val="000000"/>
                <w:sz w:val="20"/>
                <w:szCs w:val="20"/>
              </w:rPr>
              <w:t>Пневмонии. Современная антибиотикотерапия внебольничных пневмоний. Инфекционные деструкции легких.</w:t>
            </w:r>
          </w:p>
        </w:tc>
        <w:tc>
          <w:tcPr>
            <w:tcW w:w="709" w:type="dxa"/>
            <w:shd w:val="clear" w:color="auto" w:fill="auto"/>
            <w:vAlign w:val="center"/>
            <w:hideMark/>
          </w:tcPr>
          <w:p w14:paraId="25CBA81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FB3FC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1CAD0E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CBDAB7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68349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2FB4DD5" w14:textId="77777777" w:rsidTr="0022331D">
        <w:trPr>
          <w:trHeight w:val="1020"/>
          <w:jc w:val="center"/>
        </w:trPr>
        <w:tc>
          <w:tcPr>
            <w:tcW w:w="709" w:type="dxa"/>
            <w:shd w:val="clear" w:color="auto" w:fill="auto"/>
            <w:noWrap/>
            <w:vAlign w:val="center"/>
            <w:hideMark/>
          </w:tcPr>
          <w:p w14:paraId="072C7D70" w14:textId="77777777" w:rsidR="00294601" w:rsidRPr="00B841A7" w:rsidRDefault="00294601" w:rsidP="0022331D">
            <w:pPr>
              <w:ind w:left="-108"/>
              <w:jc w:val="center"/>
              <w:rPr>
                <w:color w:val="000000"/>
                <w:sz w:val="20"/>
                <w:szCs w:val="20"/>
              </w:rPr>
            </w:pPr>
            <w:r w:rsidRPr="00B841A7">
              <w:rPr>
                <w:color w:val="000000"/>
                <w:sz w:val="20"/>
                <w:szCs w:val="20"/>
              </w:rPr>
              <w:t>2.5.5</w:t>
            </w:r>
          </w:p>
        </w:tc>
        <w:tc>
          <w:tcPr>
            <w:tcW w:w="3827" w:type="dxa"/>
            <w:shd w:val="clear" w:color="auto" w:fill="auto"/>
            <w:vAlign w:val="center"/>
            <w:hideMark/>
          </w:tcPr>
          <w:p w14:paraId="50D4E756" w14:textId="77777777" w:rsidR="00294601" w:rsidRPr="00B841A7" w:rsidRDefault="00294601" w:rsidP="0022331D">
            <w:pPr>
              <w:rPr>
                <w:color w:val="000000"/>
                <w:sz w:val="20"/>
                <w:szCs w:val="20"/>
              </w:rPr>
            </w:pPr>
            <w:r w:rsidRPr="00B841A7">
              <w:rPr>
                <w:color w:val="000000"/>
                <w:sz w:val="20"/>
                <w:szCs w:val="20"/>
              </w:rPr>
              <w:t>Бронхоэктатическая болезнь. Клиника. Диагностика. Принципы терапии.</w:t>
            </w:r>
          </w:p>
        </w:tc>
        <w:tc>
          <w:tcPr>
            <w:tcW w:w="709" w:type="dxa"/>
            <w:shd w:val="clear" w:color="auto" w:fill="auto"/>
            <w:vAlign w:val="center"/>
            <w:hideMark/>
          </w:tcPr>
          <w:p w14:paraId="12BBAA2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7C7BA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6A19B4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0CFB1B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E0892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3155A3E" w14:textId="77777777" w:rsidTr="0022331D">
        <w:trPr>
          <w:trHeight w:val="1020"/>
          <w:jc w:val="center"/>
        </w:trPr>
        <w:tc>
          <w:tcPr>
            <w:tcW w:w="709" w:type="dxa"/>
            <w:shd w:val="clear" w:color="auto" w:fill="auto"/>
            <w:noWrap/>
            <w:vAlign w:val="center"/>
            <w:hideMark/>
          </w:tcPr>
          <w:p w14:paraId="7DE5869E" w14:textId="77777777" w:rsidR="00294601" w:rsidRPr="00B841A7" w:rsidRDefault="00294601" w:rsidP="0022331D">
            <w:pPr>
              <w:ind w:left="-108"/>
              <w:jc w:val="center"/>
              <w:rPr>
                <w:color w:val="000000"/>
                <w:sz w:val="20"/>
                <w:szCs w:val="20"/>
              </w:rPr>
            </w:pPr>
            <w:r w:rsidRPr="00B841A7">
              <w:rPr>
                <w:color w:val="000000"/>
                <w:sz w:val="20"/>
                <w:szCs w:val="20"/>
              </w:rPr>
              <w:t>2.5.6</w:t>
            </w:r>
          </w:p>
        </w:tc>
        <w:tc>
          <w:tcPr>
            <w:tcW w:w="3827" w:type="dxa"/>
            <w:shd w:val="clear" w:color="auto" w:fill="auto"/>
            <w:vAlign w:val="center"/>
            <w:hideMark/>
          </w:tcPr>
          <w:p w14:paraId="696A5BFA" w14:textId="77777777" w:rsidR="00294601" w:rsidRPr="00B841A7" w:rsidRDefault="00294601" w:rsidP="0022331D">
            <w:pPr>
              <w:rPr>
                <w:color w:val="000000"/>
                <w:sz w:val="20"/>
                <w:szCs w:val="20"/>
              </w:rPr>
            </w:pPr>
            <w:r w:rsidRPr="00B841A7">
              <w:rPr>
                <w:color w:val="000000"/>
                <w:sz w:val="20"/>
                <w:szCs w:val="20"/>
              </w:rPr>
              <w:t>Острые респираторные заболевания.</w:t>
            </w:r>
          </w:p>
        </w:tc>
        <w:tc>
          <w:tcPr>
            <w:tcW w:w="709" w:type="dxa"/>
            <w:shd w:val="clear" w:color="auto" w:fill="auto"/>
            <w:vAlign w:val="center"/>
            <w:hideMark/>
          </w:tcPr>
          <w:p w14:paraId="30576B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4B2946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1F44CF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438C0B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04646C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DBF848A" w14:textId="77777777" w:rsidTr="0022331D">
        <w:trPr>
          <w:trHeight w:val="1020"/>
          <w:jc w:val="center"/>
        </w:trPr>
        <w:tc>
          <w:tcPr>
            <w:tcW w:w="709" w:type="dxa"/>
            <w:shd w:val="clear" w:color="auto" w:fill="auto"/>
            <w:noWrap/>
            <w:vAlign w:val="center"/>
            <w:hideMark/>
          </w:tcPr>
          <w:p w14:paraId="5533C73A" w14:textId="77777777" w:rsidR="00294601" w:rsidRPr="00B841A7" w:rsidRDefault="00294601" w:rsidP="0022331D">
            <w:pPr>
              <w:ind w:left="-108"/>
              <w:jc w:val="center"/>
              <w:rPr>
                <w:color w:val="000000"/>
                <w:sz w:val="20"/>
                <w:szCs w:val="20"/>
              </w:rPr>
            </w:pPr>
            <w:r w:rsidRPr="00B841A7">
              <w:rPr>
                <w:color w:val="000000"/>
                <w:sz w:val="20"/>
                <w:szCs w:val="20"/>
              </w:rPr>
              <w:t>2.5.7</w:t>
            </w:r>
          </w:p>
        </w:tc>
        <w:tc>
          <w:tcPr>
            <w:tcW w:w="3827" w:type="dxa"/>
            <w:shd w:val="clear" w:color="auto" w:fill="auto"/>
            <w:vAlign w:val="center"/>
            <w:hideMark/>
          </w:tcPr>
          <w:p w14:paraId="3E6ED995" w14:textId="77777777" w:rsidR="00294601" w:rsidRPr="00B841A7" w:rsidRDefault="00294601" w:rsidP="0022331D">
            <w:pPr>
              <w:rPr>
                <w:color w:val="000000"/>
                <w:sz w:val="20"/>
                <w:szCs w:val="20"/>
              </w:rPr>
            </w:pPr>
            <w:r w:rsidRPr="00B841A7">
              <w:rPr>
                <w:color w:val="000000"/>
                <w:sz w:val="20"/>
                <w:szCs w:val="20"/>
              </w:rPr>
              <w:t>Саркоидоз органов дыхания.</w:t>
            </w:r>
          </w:p>
        </w:tc>
        <w:tc>
          <w:tcPr>
            <w:tcW w:w="709" w:type="dxa"/>
            <w:shd w:val="clear" w:color="auto" w:fill="auto"/>
            <w:vAlign w:val="center"/>
            <w:hideMark/>
          </w:tcPr>
          <w:p w14:paraId="3D9DF6F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018CA7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21BCB1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F4AEA1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802C7F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DE7D249" w14:textId="77777777" w:rsidTr="0022331D">
        <w:trPr>
          <w:trHeight w:val="1020"/>
          <w:jc w:val="center"/>
        </w:trPr>
        <w:tc>
          <w:tcPr>
            <w:tcW w:w="709" w:type="dxa"/>
            <w:shd w:val="clear" w:color="auto" w:fill="auto"/>
            <w:noWrap/>
            <w:vAlign w:val="center"/>
            <w:hideMark/>
          </w:tcPr>
          <w:p w14:paraId="574C6232" w14:textId="77777777" w:rsidR="00294601" w:rsidRPr="00B841A7" w:rsidRDefault="00294601" w:rsidP="0022331D">
            <w:pPr>
              <w:ind w:left="-108"/>
              <w:jc w:val="center"/>
              <w:rPr>
                <w:color w:val="000000"/>
                <w:sz w:val="20"/>
                <w:szCs w:val="20"/>
              </w:rPr>
            </w:pPr>
            <w:r w:rsidRPr="00B841A7">
              <w:rPr>
                <w:color w:val="000000"/>
                <w:sz w:val="20"/>
                <w:szCs w:val="20"/>
              </w:rPr>
              <w:t>2.5.8</w:t>
            </w:r>
          </w:p>
        </w:tc>
        <w:tc>
          <w:tcPr>
            <w:tcW w:w="3827" w:type="dxa"/>
            <w:shd w:val="clear" w:color="auto" w:fill="auto"/>
            <w:vAlign w:val="center"/>
            <w:hideMark/>
          </w:tcPr>
          <w:p w14:paraId="285FFD9E" w14:textId="77777777" w:rsidR="00294601" w:rsidRPr="00B841A7" w:rsidRDefault="00294601" w:rsidP="0022331D">
            <w:pPr>
              <w:rPr>
                <w:color w:val="000000"/>
                <w:sz w:val="20"/>
                <w:szCs w:val="20"/>
              </w:rPr>
            </w:pPr>
            <w:r w:rsidRPr="00B841A7">
              <w:rPr>
                <w:color w:val="000000"/>
                <w:sz w:val="20"/>
                <w:szCs w:val="20"/>
              </w:rPr>
              <w:t>Интерстициальные заболевания легких.</w:t>
            </w:r>
          </w:p>
        </w:tc>
        <w:tc>
          <w:tcPr>
            <w:tcW w:w="709" w:type="dxa"/>
            <w:shd w:val="clear" w:color="auto" w:fill="auto"/>
            <w:vAlign w:val="center"/>
            <w:hideMark/>
          </w:tcPr>
          <w:p w14:paraId="05916DF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3569B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7254D0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D09AEB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7803E6E"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57FF81B" w14:textId="77777777" w:rsidTr="0022331D">
        <w:trPr>
          <w:trHeight w:val="1020"/>
          <w:jc w:val="center"/>
        </w:trPr>
        <w:tc>
          <w:tcPr>
            <w:tcW w:w="709" w:type="dxa"/>
            <w:shd w:val="clear" w:color="auto" w:fill="auto"/>
            <w:noWrap/>
            <w:vAlign w:val="center"/>
            <w:hideMark/>
          </w:tcPr>
          <w:p w14:paraId="617B0991" w14:textId="77777777" w:rsidR="00294601" w:rsidRPr="00B841A7" w:rsidRDefault="00294601" w:rsidP="0022331D">
            <w:pPr>
              <w:ind w:left="-108"/>
              <w:jc w:val="center"/>
              <w:rPr>
                <w:color w:val="000000"/>
                <w:sz w:val="20"/>
                <w:szCs w:val="20"/>
              </w:rPr>
            </w:pPr>
            <w:r w:rsidRPr="00B841A7">
              <w:rPr>
                <w:color w:val="000000"/>
                <w:sz w:val="20"/>
                <w:szCs w:val="20"/>
              </w:rPr>
              <w:t>2.5.9</w:t>
            </w:r>
          </w:p>
        </w:tc>
        <w:tc>
          <w:tcPr>
            <w:tcW w:w="3827" w:type="dxa"/>
            <w:shd w:val="clear" w:color="auto" w:fill="auto"/>
            <w:vAlign w:val="center"/>
            <w:hideMark/>
          </w:tcPr>
          <w:p w14:paraId="482AF1B7" w14:textId="77777777" w:rsidR="00294601" w:rsidRPr="00B841A7" w:rsidRDefault="00294601" w:rsidP="0022331D">
            <w:pPr>
              <w:rPr>
                <w:color w:val="000000"/>
                <w:sz w:val="20"/>
                <w:szCs w:val="20"/>
              </w:rPr>
            </w:pPr>
            <w:r w:rsidRPr="00B841A7">
              <w:rPr>
                <w:color w:val="000000"/>
                <w:sz w:val="20"/>
                <w:szCs w:val="20"/>
              </w:rPr>
              <w:t>Тромбоэмболия легочной артерии. Дифференциальная диагностика и принципы терапии.</w:t>
            </w:r>
          </w:p>
        </w:tc>
        <w:tc>
          <w:tcPr>
            <w:tcW w:w="709" w:type="dxa"/>
            <w:shd w:val="clear" w:color="auto" w:fill="auto"/>
            <w:vAlign w:val="center"/>
            <w:hideMark/>
          </w:tcPr>
          <w:p w14:paraId="3287E4D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263643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A07CCA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843BBA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982AEF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D5166D3" w14:textId="77777777" w:rsidTr="0022331D">
        <w:trPr>
          <w:trHeight w:val="1020"/>
          <w:jc w:val="center"/>
        </w:trPr>
        <w:tc>
          <w:tcPr>
            <w:tcW w:w="709" w:type="dxa"/>
            <w:shd w:val="clear" w:color="auto" w:fill="auto"/>
            <w:noWrap/>
            <w:vAlign w:val="center"/>
            <w:hideMark/>
          </w:tcPr>
          <w:p w14:paraId="195DCF45" w14:textId="77777777" w:rsidR="00294601" w:rsidRPr="00B841A7" w:rsidRDefault="00294601" w:rsidP="0022331D">
            <w:pPr>
              <w:ind w:left="-108"/>
              <w:jc w:val="center"/>
              <w:rPr>
                <w:color w:val="000000"/>
                <w:sz w:val="20"/>
                <w:szCs w:val="20"/>
              </w:rPr>
            </w:pPr>
            <w:r w:rsidRPr="00B841A7">
              <w:rPr>
                <w:color w:val="000000"/>
                <w:sz w:val="20"/>
                <w:szCs w:val="20"/>
              </w:rPr>
              <w:t>2.5.10</w:t>
            </w:r>
          </w:p>
        </w:tc>
        <w:tc>
          <w:tcPr>
            <w:tcW w:w="3827" w:type="dxa"/>
            <w:shd w:val="clear" w:color="auto" w:fill="auto"/>
            <w:vAlign w:val="center"/>
            <w:hideMark/>
          </w:tcPr>
          <w:p w14:paraId="3EE54B08" w14:textId="77777777" w:rsidR="00294601" w:rsidRPr="00B841A7" w:rsidRDefault="00294601" w:rsidP="0022331D">
            <w:pPr>
              <w:rPr>
                <w:color w:val="000000"/>
                <w:sz w:val="20"/>
                <w:szCs w:val="20"/>
              </w:rPr>
            </w:pPr>
            <w:r w:rsidRPr="00B841A7">
              <w:rPr>
                <w:color w:val="000000"/>
                <w:sz w:val="20"/>
                <w:szCs w:val="20"/>
              </w:rPr>
              <w:t>Заболевания плевры. Классификация, принципы терапии плевритов.</w:t>
            </w:r>
          </w:p>
        </w:tc>
        <w:tc>
          <w:tcPr>
            <w:tcW w:w="709" w:type="dxa"/>
            <w:shd w:val="clear" w:color="auto" w:fill="auto"/>
            <w:vAlign w:val="center"/>
            <w:hideMark/>
          </w:tcPr>
          <w:p w14:paraId="7D7C37E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78F25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F56BE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D38C87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66F77B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4656826" w14:textId="77777777" w:rsidTr="0022331D">
        <w:trPr>
          <w:trHeight w:val="1020"/>
          <w:jc w:val="center"/>
        </w:trPr>
        <w:tc>
          <w:tcPr>
            <w:tcW w:w="709" w:type="dxa"/>
            <w:shd w:val="clear" w:color="auto" w:fill="auto"/>
            <w:noWrap/>
            <w:vAlign w:val="center"/>
            <w:hideMark/>
          </w:tcPr>
          <w:p w14:paraId="16E28C57" w14:textId="77777777" w:rsidR="00294601" w:rsidRPr="00B841A7" w:rsidRDefault="00294601" w:rsidP="0022331D">
            <w:pPr>
              <w:ind w:left="-108"/>
              <w:jc w:val="center"/>
              <w:rPr>
                <w:color w:val="000000"/>
                <w:sz w:val="20"/>
                <w:szCs w:val="20"/>
              </w:rPr>
            </w:pPr>
            <w:r w:rsidRPr="00B841A7">
              <w:rPr>
                <w:color w:val="000000"/>
                <w:sz w:val="20"/>
                <w:szCs w:val="20"/>
              </w:rPr>
              <w:t>2.5.11</w:t>
            </w:r>
          </w:p>
        </w:tc>
        <w:tc>
          <w:tcPr>
            <w:tcW w:w="3827" w:type="dxa"/>
            <w:shd w:val="clear" w:color="auto" w:fill="auto"/>
            <w:vAlign w:val="center"/>
            <w:hideMark/>
          </w:tcPr>
          <w:p w14:paraId="0C2E975D" w14:textId="77777777" w:rsidR="00294601" w:rsidRPr="00B841A7" w:rsidRDefault="00294601" w:rsidP="0022331D">
            <w:pPr>
              <w:rPr>
                <w:color w:val="000000"/>
                <w:sz w:val="20"/>
                <w:szCs w:val="20"/>
              </w:rPr>
            </w:pPr>
            <w:r w:rsidRPr="00B841A7">
              <w:rPr>
                <w:color w:val="000000"/>
                <w:sz w:val="20"/>
                <w:szCs w:val="20"/>
              </w:rPr>
              <w:t>Спонтанный пневмоторакс. Неотложная терапия.</w:t>
            </w:r>
          </w:p>
        </w:tc>
        <w:tc>
          <w:tcPr>
            <w:tcW w:w="709" w:type="dxa"/>
            <w:shd w:val="clear" w:color="auto" w:fill="auto"/>
            <w:vAlign w:val="center"/>
            <w:hideMark/>
          </w:tcPr>
          <w:p w14:paraId="72716F4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C6BBE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226C7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EA9221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98DEA6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7AE70AA" w14:textId="77777777" w:rsidTr="0022331D">
        <w:trPr>
          <w:trHeight w:val="1020"/>
          <w:jc w:val="center"/>
        </w:trPr>
        <w:tc>
          <w:tcPr>
            <w:tcW w:w="709" w:type="dxa"/>
            <w:shd w:val="clear" w:color="auto" w:fill="auto"/>
            <w:noWrap/>
            <w:vAlign w:val="center"/>
            <w:hideMark/>
          </w:tcPr>
          <w:p w14:paraId="71595CA2" w14:textId="77777777" w:rsidR="00294601" w:rsidRPr="00B841A7" w:rsidRDefault="00294601" w:rsidP="0022331D">
            <w:pPr>
              <w:ind w:left="-108"/>
              <w:jc w:val="center"/>
              <w:rPr>
                <w:color w:val="000000"/>
                <w:sz w:val="20"/>
                <w:szCs w:val="20"/>
              </w:rPr>
            </w:pPr>
            <w:r w:rsidRPr="00B841A7">
              <w:rPr>
                <w:color w:val="000000"/>
                <w:sz w:val="20"/>
                <w:szCs w:val="20"/>
              </w:rPr>
              <w:t>2.5.12</w:t>
            </w:r>
          </w:p>
        </w:tc>
        <w:tc>
          <w:tcPr>
            <w:tcW w:w="3827" w:type="dxa"/>
            <w:shd w:val="clear" w:color="auto" w:fill="auto"/>
            <w:vAlign w:val="center"/>
            <w:hideMark/>
          </w:tcPr>
          <w:p w14:paraId="0C43A32C" w14:textId="77777777" w:rsidR="00294601" w:rsidRPr="00B841A7" w:rsidRDefault="00294601" w:rsidP="0022331D">
            <w:pPr>
              <w:rPr>
                <w:color w:val="000000"/>
                <w:sz w:val="20"/>
                <w:szCs w:val="20"/>
              </w:rPr>
            </w:pPr>
            <w:r w:rsidRPr="00B841A7">
              <w:rPr>
                <w:color w:val="000000"/>
                <w:sz w:val="20"/>
                <w:szCs w:val="20"/>
              </w:rPr>
              <w:t>Рак легкого. Диагностика. Современные принципы терапии</w:t>
            </w:r>
          </w:p>
        </w:tc>
        <w:tc>
          <w:tcPr>
            <w:tcW w:w="709" w:type="dxa"/>
            <w:shd w:val="clear" w:color="auto" w:fill="auto"/>
            <w:vAlign w:val="center"/>
            <w:hideMark/>
          </w:tcPr>
          <w:p w14:paraId="19D78D4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D52A7E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700A9C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F7E152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2FF500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0A05E1D" w14:textId="77777777" w:rsidTr="0022331D">
        <w:trPr>
          <w:trHeight w:val="1020"/>
          <w:jc w:val="center"/>
        </w:trPr>
        <w:tc>
          <w:tcPr>
            <w:tcW w:w="709" w:type="dxa"/>
            <w:shd w:val="clear" w:color="auto" w:fill="auto"/>
            <w:noWrap/>
            <w:vAlign w:val="center"/>
            <w:hideMark/>
          </w:tcPr>
          <w:p w14:paraId="5A250C36" w14:textId="77777777" w:rsidR="00294601" w:rsidRPr="00B841A7" w:rsidRDefault="00294601" w:rsidP="0022331D">
            <w:pPr>
              <w:ind w:left="-108"/>
              <w:jc w:val="center"/>
              <w:rPr>
                <w:color w:val="000000"/>
                <w:sz w:val="20"/>
                <w:szCs w:val="20"/>
              </w:rPr>
            </w:pPr>
            <w:r w:rsidRPr="00B841A7">
              <w:rPr>
                <w:color w:val="000000"/>
                <w:sz w:val="20"/>
                <w:szCs w:val="20"/>
              </w:rPr>
              <w:t>2.5.13</w:t>
            </w:r>
          </w:p>
        </w:tc>
        <w:tc>
          <w:tcPr>
            <w:tcW w:w="3827" w:type="dxa"/>
            <w:shd w:val="clear" w:color="auto" w:fill="auto"/>
            <w:vAlign w:val="center"/>
            <w:hideMark/>
          </w:tcPr>
          <w:p w14:paraId="5A526761" w14:textId="77777777" w:rsidR="00294601" w:rsidRPr="00B841A7" w:rsidRDefault="00294601" w:rsidP="0022331D">
            <w:pPr>
              <w:rPr>
                <w:color w:val="000000"/>
                <w:sz w:val="20"/>
                <w:szCs w:val="20"/>
              </w:rPr>
            </w:pPr>
            <w:r w:rsidRPr="00B841A7">
              <w:rPr>
                <w:color w:val="000000"/>
                <w:sz w:val="20"/>
                <w:szCs w:val="20"/>
              </w:rPr>
              <w:t>Легочное сердце. Дыхательная недостаточность. Виды, причины, принципы терапии.</w:t>
            </w:r>
          </w:p>
        </w:tc>
        <w:tc>
          <w:tcPr>
            <w:tcW w:w="709" w:type="dxa"/>
            <w:shd w:val="clear" w:color="auto" w:fill="auto"/>
            <w:vAlign w:val="center"/>
            <w:hideMark/>
          </w:tcPr>
          <w:p w14:paraId="2654E6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218DCE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EDF8D0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132B3E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12C03F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DB755B4" w14:textId="77777777" w:rsidTr="0022331D">
        <w:trPr>
          <w:trHeight w:val="1020"/>
          <w:jc w:val="center"/>
        </w:trPr>
        <w:tc>
          <w:tcPr>
            <w:tcW w:w="709" w:type="dxa"/>
            <w:shd w:val="clear" w:color="auto" w:fill="auto"/>
            <w:noWrap/>
            <w:vAlign w:val="center"/>
            <w:hideMark/>
          </w:tcPr>
          <w:p w14:paraId="13475A66" w14:textId="77777777" w:rsidR="00294601" w:rsidRPr="00B841A7" w:rsidRDefault="00294601" w:rsidP="0022331D">
            <w:pPr>
              <w:ind w:left="-108"/>
              <w:jc w:val="center"/>
              <w:rPr>
                <w:color w:val="000000"/>
                <w:sz w:val="20"/>
                <w:szCs w:val="20"/>
              </w:rPr>
            </w:pPr>
            <w:r w:rsidRPr="00B841A7">
              <w:rPr>
                <w:color w:val="000000"/>
                <w:sz w:val="20"/>
                <w:szCs w:val="20"/>
              </w:rPr>
              <w:t>2.5.14</w:t>
            </w:r>
          </w:p>
        </w:tc>
        <w:tc>
          <w:tcPr>
            <w:tcW w:w="3827" w:type="dxa"/>
            <w:shd w:val="clear" w:color="auto" w:fill="auto"/>
            <w:vAlign w:val="center"/>
            <w:hideMark/>
          </w:tcPr>
          <w:p w14:paraId="3363C90E" w14:textId="77777777" w:rsidR="00294601" w:rsidRPr="00B841A7" w:rsidRDefault="00294601" w:rsidP="0022331D">
            <w:pPr>
              <w:rPr>
                <w:color w:val="000000"/>
                <w:sz w:val="20"/>
                <w:szCs w:val="20"/>
              </w:rPr>
            </w:pPr>
            <w:r w:rsidRPr="00B841A7">
              <w:rPr>
                <w:color w:val="000000"/>
                <w:sz w:val="20"/>
                <w:szCs w:val="20"/>
              </w:rPr>
              <w:t>Лекарственные поражения легких</w:t>
            </w:r>
          </w:p>
        </w:tc>
        <w:tc>
          <w:tcPr>
            <w:tcW w:w="709" w:type="dxa"/>
            <w:shd w:val="clear" w:color="auto" w:fill="auto"/>
            <w:vAlign w:val="center"/>
            <w:hideMark/>
          </w:tcPr>
          <w:p w14:paraId="1624FB4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C96AF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118CC0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F58545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A8EDC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702D6E0" w14:textId="77777777" w:rsidTr="0022331D">
        <w:trPr>
          <w:trHeight w:val="1020"/>
          <w:jc w:val="center"/>
        </w:trPr>
        <w:tc>
          <w:tcPr>
            <w:tcW w:w="709" w:type="dxa"/>
            <w:shd w:val="clear" w:color="auto" w:fill="auto"/>
            <w:noWrap/>
            <w:vAlign w:val="center"/>
            <w:hideMark/>
          </w:tcPr>
          <w:p w14:paraId="2D5FD187" w14:textId="77777777" w:rsidR="00294601" w:rsidRPr="00B841A7" w:rsidRDefault="00294601" w:rsidP="0022331D">
            <w:pPr>
              <w:ind w:left="-108"/>
              <w:jc w:val="center"/>
              <w:rPr>
                <w:color w:val="000000"/>
                <w:sz w:val="20"/>
                <w:szCs w:val="20"/>
              </w:rPr>
            </w:pPr>
            <w:r w:rsidRPr="00B841A7">
              <w:rPr>
                <w:color w:val="000000"/>
                <w:sz w:val="20"/>
                <w:szCs w:val="20"/>
              </w:rPr>
              <w:lastRenderedPageBreak/>
              <w:t>2.5.15</w:t>
            </w:r>
          </w:p>
        </w:tc>
        <w:tc>
          <w:tcPr>
            <w:tcW w:w="3827" w:type="dxa"/>
            <w:shd w:val="clear" w:color="auto" w:fill="auto"/>
            <w:vAlign w:val="center"/>
            <w:hideMark/>
          </w:tcPr>
          <w:p w14:paraId="4FF5FAB0"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пульмонологического профиля.</w:t>
            </w:r>
          </w:p>
        </w:tc>
        <w:tc>
          <w:tcPr>
            <w:tcW w:w="709" w:type="dxa"/>
            <w:shd w:val="clear" w:color="auto" w:fill="auto"/>
            <w:vAlign w:val="center"/>
            <w:hideMark/>
          </w:tcPr>
          <w:p w14:paraId="2A9F193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4962BD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01BC18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3DD02C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0C09438"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25EF4D7" w14:textId="77777777" w:rsidTr="0022331D">
        <w:trPr>
          <w:trHeight w:val="1020"/>
          <w:jc w:val="center"/>
        </w:trPr>
        <w:tc>
          <w:tcPr>
            <w:tcW w:w="709" w:type="dxa"/>
            <w:shd w:val="clear" w:color="auto" w:fill="auto"/>
            <w:noWrap/>
            <w:vAlign w:val="center"/>
            <w:hideMark/>
          </w:tcPr>
          <w:p w14:paraId="52FA217F" w14:textId="77777777" w:rsidR="00294601" w:rsidRPr="00B841A7" w:rsidRDefault="00294601" w:rsidP="0022331D">
            <w:pPr>
              <w:ind w:left="-108"/>
              <w:jc w:val="center"/>
              <w:rPr>
                <w:color w:val="000000"/>
                <w:sz w:val="20"/>
                <w:szCs w:val="20"/>
              </w:rPr>
            </w:pPr>
            <w:r w:rsidRPr="00B841A7">
              <w:rPr>
                <w:color w:val="000000"/>
                <w:sz w:val="20"/>
                <w:szCs w:val="20"/>
              </w:rPr>
              <w:t>2.5.16</w:t>
            </w:r>
          </w:p>
        </w:tc>
        <w:tc>
          <w:tcPr>
            <w:tcW w:w="3827" w:type="dxa"/>
            <w:shd w:val="clear" w:color="auto" w:fill="auto"/>
            <w:vAlign w:val="center"/>
            <w:hideMark/>
          </w:tcPr>
          <w:p w14:paraId="60E3E1F9" w14:textId="77777777" w:rsidR="00294601" w:rsidRPr="00B841A7" w:rsidRDefault="00294601" w:rsidP="0022331D">
            <w:pPr>
              <w:rPr>
                <w:color w:val="000000"/>
                <w:sz w:val="20"/>
                <w:szCs w:val="20"/>
              </w:rPr>
            </w:pPr>
            <w:r w:rsidRPr="00B841A7">
              <w:rPr>
                <w:color w:val="000000"/>
                <w:sz w:val="20"/>
                <w:szCs w:val="20"/>
              </w:rPr>
              <w:t>Принципы терапии аллергических заболеваний.  Порядок и стандарты оказания помощи пациентом аллергологического профиля.Поллиноз. Круглогодичный аллергический ринит.</w:t>
            </w:r>
          </w:p>
        </w:tc>
        <w:tc>
          <w:tcPr>
            <w:tcW w:w="709" w:type="dxa"/>
            <w:shd w:val="clear" w:color="auto" w:fill="auto"/>
            <w:vAlign w:val="center"/>
            <w:hideMark/>
          </w:tcPr>
          <w:p w14:paraId="2160E95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E3BCC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CE6E9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E75958F"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FF76EB5"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32688DD" w14:textId="77777777" w:rsidTr="0022331D">
        <w:trPr>
          <w:trHeight w:val="1020"/>
          <w:jc w:val="center"/>
        </w:trPr>
        <w:tc>
          <w:tcPr>
            <w:tcW w:w="709" w:type="dxa"/>
            <w:shd w:val="clear" w:color="auto" w:fill="auto"/>
            <w:noWrap/>
            <w:vAlign w:val="center"/>
            <w:hideMark/>
          </w:tcPr>
          <w:p w14:paraId="5FE3A2D6" w14:textId="77777777" w:rsidR="00294601" w:rsidRPr="00B841A7" w:rsidRDefault="00294601" w:rsidP="0022331D">
            <w:pPr>
              <w:ind w:left="-108"/>
              <w:jc w:val="center"/>
              <w:rPr>
                <w:color w:val="000000"/>
                <w:sz w:val="20"/>
                <w:szCs w:val="20"/>
              </w:rPr>
            </w:pPr>
            <w:r w:rsidRPr="00B841A7">
              <w:rPr>
                <w:color w:val="000000"/>
                <w:sz w:val="20"/>
                <w:szCs w:val="20"/>
              </w:rPr>
              <w:t>2.5.17</w:t>
            </w:r>
          </w:p>
        </w:tc>
        <w:tc>
          <w:tcPr>
            <w:tcW w:w="3827" w:type="dxa"/>
            <w:shd w:val="clear" w:color="auto" w:fill="auto"/>
            <w:vAlign w:val="center"/>
            <w:hideMark/>
          </w:tcPr>
          <w:p w14:paraId="3AEAD791"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аллергодерматозов. Атопический дерматит. Классификация. Принципы терапии.</w:t>
            </w:r>
          </w:p>
        </w:tc>
        <w:tc>
          <w:tcPr>
            <w:tcW w:w="709" w:type="dxa"/>
            <w:shd w:val="clear" w:color="auto" w:fill="auto"/>
            <w:vAlign w:val="center"/>
            <w:hideMark/>
          </w:tcPr>
          <w:p w14:paraId="5E5C97C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36F5A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479B02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B6878E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F3057E"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35DC946" w14:textId="77777777" w:rsidTr="0022331D">
        <w:trPr>
          <w:trHeight w:val="1020"/>
          <w:jc w:val="center"/>
        </w:trPr>
        <w:tc>
          <w:tcPr>
            <w:tcW w:w="709" w:type="dxa"/>
            <w:shd w:val="clear" w:color="auto" w:fill="auto"/>
            <w:noWrap/>
            <w:vAlign w:val="center"/>
            <w:hideMark/>
          </w:tcPr>
          <w:p w14:paraId="285D7B2D" w14:textId="77777777" w:rsidR="00294601" w:rsidRPr="00B841A7" w:rsidRDefault="00294601" w:rsidP="0022331D">
            <w:pPr>
              <w:ind w:left="-108"/>
              <w:jc w:val="center"/>
              <w:rPr>
                <w:color w:val="000000"/>
                <w:sz w:val="20"/>
                <w:szCs w:val="20"/>
              </w:rPr>
            </w:pPr>
            <w:r w:rsidRPr="00B841A7">
              <w:rPr>
                <w:color w:val="000000"/>
                <w:sz w:val="20"/>
                <w:szCs w:val="20"/>
              </w:rPr>
              <w:t>2.5.18</w:t>
            </w:r>
          </w:p>
        </w:tc>
        <w:tc>
          <w:tcPr>
            <w:tcW w:w="3827" w:type="dxa"/>
            <w:shd w:val="clear" w:color="auto" w:fill="auto"/>
            <w:vAlign w:val="center"/>
            <w:hideMark/>
          </w:tcPr>
          <w:p w14:paraId="254B2E9D" w14:textId="77777777" w:rsidR="00294601" w:rsidRPr="00B841A7" w:rsidRDefault="00294601" w:rsidP="0022331D">
            <w:pPr>
              <w:rPr>
                <w:color w:val="000000"/>
                <w:sz w:val="20"/>
                <w:szCs w:val="20"/>
              </w:rPr>
            </w:pPr>
            <w:r w:rsidRPr="00B841A7">
              <w:rPr>
                <w:color w:val="000000"/>
                <w:sz w:val="20"/>
                <w:szCs w:val="20"/>
              </w:rPr>
              <w:t>Лекарственная аллергия. Пищевая аллергия. Инсектная аллергия.  Неотложная терапия аллергических заболеваний. Анафилактический шок.</w:t>
            </w:r>
          </w:p>
        </w:tc>
        <w:tc>
          <w:tcPr>
            <w:tcW w:w="709" w:type="dxa"/>
            <w:shd w:val="clear" w:color="auto" w:fill="auto"/>
            <w:vAlign w:val="center"/>
            <w:hideMark/>
          </w:tcPr>
          <w:p w14:paraId="5047F88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16356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30C5D0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C59CBD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BEE632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8A7551F" w14:textId="77777777" w:rsidTr="0022331D">
        <w:trPr>
          <w:trHeight w:val="1020"/>
          <w:jc w:val="center"/>
        </w:trPr>
        <w:tc>
          <w:tcPr>
            <w:tcW w:w="709" w:type="dxa"/>
            <w:shd w:val="clear" w:color="auto" w:fill="auto"/>
            <w:noWrap/>
            <w:vAlign w:val="center"/>
            <w:hideMark/>
          </w:tcPr>
          <w:p w14:paraId="3FFF45A4" w14:textId="77777777" w:rsidR="00294601" w:rsidRPr="00B841A7" w:rsidRDefault="00294601" w:rsidP="0022331D">
            <w:pPr>
              <w:ind w:left="-108"/>
              <w:jc w:val="center"/>
              <w:rPr>
                <w:color w:val="000000"/>
                <w:sz w:val="20"/>
                <w:szCs w:val="20"/>
              </w:rPr>
            </w:pPr>
            <w:r w:rsidRPr="00B841A7">
              <w:rPr>
                <w:color w:val="000000"/>
                <w:sz w:val="20"/>
                <w:szCs w:val="20"/>
              </w:rPr>
              <w:t>2.5.19</w:t>
            </w:r>
          </w:p>
        </w:tc>
        <w:tc>
          <w:tcPr>
            <w:tcW w:w="3827" w:type="dxa"/>
            <w:shd w:val="clear" w:color="auto" w:fill="auto"/>
            <w:vAlign w:val="center"/>
            <w:hideMark/>
          </w:tcPr>
          <w:p w14:paraId="3F1F7BCC" w14:textId="77777777" w:rsidR="00294601" w:rsidRPr="00B841A7" w:rsidRDefault="00294601" w:rsidP="0022331D">
            <w:pPr>
              <w:rPr>
                <w:color w:val="000000"/>
                <w:sz w:val="20"/>
                <w:szCs w:val="20"/>
              </w:rPr>
            </w:pPr>
            <w:r w:rsidRPr="00B841A7">
              <w:rPr>
                <w:color w:val="000000"/>
                <w:sz w:val="20"/>
                <w:szCs w:val="20"/>
              </w:rPr>
              <w:t>Хроническая идиопатическая крапивница</w:t>
            </w:r>
          </w:p>
        </w:tc>
        <w:tc>
          <w:tcPr>
            <w:tcW w:w="709" w:type="dxa"/>
            <w:shd w:val="clear" w:color="auto" w:fill="auto"/>
            <w:vAlign w:val="center"/>
            <w:hideMark/>
          </w:tcPr>
          <w:p w14:paraId="35DD051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B1853B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F50549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CA1F3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01C4C4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4354EC8" w14:textId="77777777" w:rsidTr="0022331D">
        <w:trPr>
          <w:trHeight w:val="1020"/>
          <w:jc w:val="center"/>
        </w:trPr>
        <w:tc>
          <w:tcPr>
            <w:tcW w:w="709" w:type="dxa"/>
            <w:shd w:val="clear" w:color="auto" w:fill="auto"/>
            <w:noWrap/>
            <w:vAlign w:val="center"/>
            <w:hideMark/>
          </w:tcPr>
          <w:p w14:paraId="467986D7" w14:textId="77777777" w:rsidR="00294601" w:rsidRPr="00B841A7" w:rsidRDefault="00294601" w:rsidP="0022331D">
            <w:pPr>
              <w:ind w:left="-108"/>
              <w:jc w:val="center"/>
              <w:rPr>
                <w:color w:val="000000"/>
                <w:sz w:val="20"/>
                <w:szCs w:val="20"/>
              </w:rPr>
            </w:pPr>
            <w:r w:rsidRPr="00B841A7">
              <w:rPr>
                <w:color w:val="000000"/>
                <w:sz w:val="20"/>
                <w:szCs w:val="20"/>
              </w:rPr>
              <w:t>2.6</w:t>
            </w:r>
          </w:p>
        </w:tc>
        <w:tc>
          <w:tcPr>
            <w:tcW w:w="3827" w:type="dxa"/>
            <w:shd w:val="clear" w:color="auto" w:fill="auto"/>
            <w:vAlign w:val="center"/>
            <w:hideMark/>
          </w:tcPr>
          <w:p w14:paraId="3F36B442" w14:textId="77777777" w:rsidR="00294601" w:rsidRPr="00B841A7" w:rsidRDefault="00294601" w:rsidP="0022331D">
            <w:pPr>
              <w:rPr>
                <w:b/>
                <w:bCs/>
                <w:i/>
                <w:iCs/>
                <w:color w:val="000000"/>
                <w:sz w:val="20"/>
                <w:szCs w:val="20"/>
              </w:rPr>
            </w:pPr>
            <w:r w:rsidRPr="00B841A7">
              <w:rPr>
                <w:b/>
                <w:bCs/>
                <w:i/>
                <w:iCs/>
                <w:color w:val="000000"/>
                <w:sz w:val="20"/>
                <w:szCs w:val="20"/>
              </w:rPr>
              <w:t>Заболевания мочевыделительной системы.</w:t>
            </w:r>
          </w:p>
        </w:tc>
        <w:tc>
          <w:tcPr>
            <w:tcW w:w="709" w:type="dxa"/>
            <w:shd w:val="clear" w:color="auto" w:fill="auto"/>
            <w:vAlign w:val="center"/>
            <w:hideMark/>
          </w:tcPr>
          <w:p w14:paraId="30AE0CC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02C64F1" w14:textId="77777777" w:rsidR="00294601" w:rsidRPr="009046C9" w:rsidRDefault="00294601" w:rsidP="0022331D">
            <w:pPr>
              <w:jc w:val="center"/>
              <w:rPr>
                <w:b/>
                <w:color w:val="000000"/>
                <w:sz w:val="20"/>
                <w:szCs w:val="20"/>
              </w:rPr>
            </w:pPr>
            <w:r w:rsidRPr="009046C9">
              <w:rPr>
                <w:b/>
                <w:color w:val="000000"/>
                <w:sz w:val="20"/>
                <w:szCs w:val="20"/>
              </w:rPr>
              <w:t>9</w:t>
            </w:r>
          </w:p>
        </w:tc>
        <w:tc>
          <w:tcPr>
            <w:tcW w:w="902" w:type="dxa"/>
            <w:shd w:val="clear" w:color="auto" w:fill="auto"/>
            <w:vAlign w:val="center"/>
            <w:hideMark/>
          </w:tcPr>
          <w:p w14:paraId="62292BB2"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607E23B4"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622C9AA3"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452818F8" w14:textId="77777777" w:rsidTr="0022331D">
        <w:trPr>
          <w:trHeight w:val="1020"/>
          <w:jc w:val="center"/>
        </w:trPr>
        <w:tc>
          <w:tcPr>
            <w:tcW w:w="709" w:type="dxa"/>
            <w:shd w:val="clear" w:color="auto" w:fill="auto"/>
            <w:noWrap/>
            <w:vAlign w:val="center"/>
            <w:hideMark/>
          </w:tcPr>
          <w:p w14:paraId="6C1C3A40" w14:textId="77777777" w:rsidR="00294601" w:rsidRPr="00B841A7" w:rsidRDefault="00294601" w:rsidP="0022331D">
            <w:pPr>
              <w:ind w:left="-108"/>
              <w:jc w:val="center"/>
              <w:rPr>
                <w:color w:val="000000"/>
                <w:sz w:val="20"/>
                <w:szCs w:val="20"/>
              </w:rPr>
            </w:pPr>
            <w:r w:rsidRPr="00B841A7">
              <w:rPr>
                <w:color w:val="000000"/>
                <w:sz w:val="20"/>
                <w:szCs w:val="20"/>
              </w:rPr>
              <w:t>2.6.1</w:t>
            </w:r>
          </w:p>
        </w:tc>
        <w:tc>
          <w:tcPr>
            <w:tcW w:w="3827" w:type="dxa"/>
            <w:shd w:val="clear" w:color="auto" w:fill="auto"/>
            <w:vAlign w:val="center"/>
            <w:hideMark/>
          </w:tcPr>
          <w:p w14:paraId="11F3A329"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нефрологического профиля. 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форме.Классификация ХБП. Общие положения Российских рекомендаций по диагностике и лечению ХБП.</w:t>
            </w:r>
          </w:p>
        </w:tc>
        <w:tc>
          <w:tcPr>
            <w:tcW w:w="709" w:type="dxa"/>
            <w:shd w:val="clear" w:color="auto" w:fill="auto"/>
            <w:vAlign w:val="center"/>
            <w:hideMark/>
          </w:tcPr>
          <w:p w14:paraId="4AC723C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4B35E0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02A43B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074F79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4BE8A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737DADB" w14:textId="77777777" w:rsidTr="0022331D">
        <w:trPr>
          <w:trHeight w:val="1020"/>
          <w:jc w:val="center"/>
        </w:trPr>
        <w:tc>
          <w:tcPr>
            <w:tcW w:w="709" w:type="dxa"/>
            <w:shd w:val="clear" w:color="auto" w:fill="auto"/>
            <w:noWrap/>
            <w:vAlign w:val="center"/>
            <w:hideMark/>
          </w:tcPr>
          <w:p w14:paraId="2E52A994" w14:textId="77777777" w:rsidR="00294601" w:rsidRPr="00B841A7" w:rsidRDefault="00294601" w:rsidP="0022331D">
            <w:pPr>
              <w:ind w:left="-108"/>
              <w:jc w:val="center"/>
              <w:rPr>
                <w:color w:val="000000"/>
                <w:sz w:val="20"/>
                <w:szCs w:val="20"/>
              </w:rPr>
            </w:pPr>
            <w:r w:rsidRPr="00B841A7">
              <w:rPr>
                <w:color w:val="000000"/>
                <w:sz w:val="20"/>
                <w:szCs w:val="20"/>
              </w:rPr>
              <w:t>2.6.2</w:t>
            </w:r>
          </w:p>
        </w:tc>
        <w:tc>
          <w:tcPr>
            <w:tcW w:w="3827" w:type="dxa"/>
            <w:shd w:val="clear" w:color="auto" w:fill="auto"/>
            <w:vAlign w:val="center"/>
            <w:hideMark/>
          </w:tcPr>
          <w:p w14:paraId="3440512F" w14:textId="77777777" w:rsidR="00294601" w:rsidRPr="00B841A7" w:rsidRDefault="00294601" w:rsidP="0022331D">
            <w:pPr>
              <w:rPr>
                <w:color w:val="000000"/>
                <w:sz w:val="20"/>
                <w:szCs w:val="20"/>
              </w:rPr>
            </w:pPr>
            <w:r w:rsidRPr="00B841A7">
              <w:rPr>
                <w:color w:val="000000"/>
                <w:sz w:val="20"/>
                <w:szCs w:val="20"/>
              </w:rPr>
              <w:t>Острый пиелонефрит. Клиника. Диагностика. Лечение.Хронический пиелонефрит. Принципы ведения больных врачом общей практики.</w:t>
            </w:r>
          </w:p>
        </w:tc>
        <w:tc>
          <w:tcPr>
            <w:tcW w:w="709" w:type="dxa"/>
            <w:shd w:val="clear" w:color="auto" w:fill="auto"/>
            <w:vAlign w:val="center"/>
            <w:hideMark/>
          </w:tcPr>
          <w:p w14:paraId="2277375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91DD9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EEC86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38B6D3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6E8ACB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692F512" w14:textId="77777777" w:rsidTr="0022331D">
        <w:trPr>
          <w:trHeight w:val="1020"/>
          <w:jc w:val="center"/>
        </w:trPr>
        <w:tc>
          <w:tcPr>
            <w:tcW w:w="709" w:type="dxa"/>
            <w:shd w:val="clear" w:color="auto" w:fill="auto"/>
            <w:noWrap/>
            <w:vAlign w:val="center"/>
            <w:hideMark/>
          </w:tcPr>
          <w:p w14:paraId="54D3B144" w14:textId="77777777" w:rsidR="00294601" w:rsidRPr="00B841A7" w:rsidRDefault="00294601" w:rsidP="0022331D">
            <w:pPr>
              <w:ind w:left="-108"/>
              <w:jc w:val="center"/>
              <w:rPr>
                <w:color w:val="000000"/>
                <w:sz w:val="20"/>
                <w:szCs w:val="20"/>
              </w:rPr>
            </w:pPr>
            <w:r w:rsidRPr="00B841A7">
              <w:rPr>
                <w:color w:val="000000"/>
                <w:sz w:val="20"/>
                <w:szCs w:val="20"/>
              </w:rPr>
              <w:t>2.6.3</w:t>
            </w:r>
          </w:p>
        </w:tc>
        <w:tc>
          <w:tcPr>
            <w:tcW w:w="3827" w:type="dxa"/>
            <w:shd w:val="clear" w:color="auto" w:fill="auto"/>
            <w:vAlign w:val="center"/>
            <w:hideMark/>
          </w:tcPr>
          <w:p w14:paraId="58444FE6" w14:textId="77777777" w:rsidR="00294601" w:rsidRPr="00B841A7" w:rsidRDefault="00294601" w:rsidP="0022331D">
            <w:pPr>
              <w:rPr>
                <w:color w:val="000000"/>
                <w:sz w:val="20"/>
                <w:szCs w:val="20"/>
              </w:rPr>
            </w:pPr>
            <w:r w:rsidRPr="00B841A7">
              <w:rPr>
                <w:color w:val="000000"/>
                <w:sz w:val="20"/>
                <w:szCs w:val="20"/>
              </w:rPr>
              <w:t>Острый и хронический цистит. Клиника. Диагностика. Дифференциальная диагностика. Терапия.</w:t>
            </w:r>
          </w:p>
        </w:tc>
        <w:tc>
          <w:tcPr>
            <w:tcW w:w="709" w:type="dxa"/>
            <w:shd w:val="clear" w:color="auto" w:fill="auto"/>
            <w:vAlign w:val="center"/>
            <w:hideMark/>
          </w:tcPr>
          <w:p w14:paraId="4FBA0E5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C5B72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F1094A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A22E48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7A66C3B"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904B89F" w14:textId="77777777" w:rsidTr="0022331D">
        <w:trPr>
          <w:trHeight w:val="1020"/>
          <w:jc w:val="center"/>
        </w:trPr>
        <w:tc>
          <w:tcPr>
            <w:tcW w:w="709" w:type="dxa"/>
            <w:shd w:val="clear" w:color="auto" w:fill="auto"/>
            <w:noWrap/>
            <w:vAlign w:val="center"/>
            <w:hideMark/>
          </w:tcPr>
          <w:p w14:paraId="4ED05AA7" w14:textId="77777777" w:rsidR="00294601" w:rsidRPr="00B841A7" w:rsidRDefault="00294601" w:rsidP="0022331D">
            <w:pPr>
              <w:ind w:left="-108"/>
              <w:jc w:val="center"/>
              <w:rPr>
                <w:color w:val="000000"/>
                <w:sz w:val="20"/>
                <w:szCs w:val="20"/>
              </w:rPr>
            </w:pPr>
            <w:r w:rsidRPr="00B841A7">
              <w:rPr>
                <w:color w:val="000000"/>
                <w:sz w:val="20"/>
                <w:szCs w:val="20"/>
              </w:rPr>
              <w:t>2.6.4</w:t>
            </w:r>
          </w:p>
        </w:tc>
        <w:tc>
          <w:tcPr>
            <w:tcW w:w="3827" w:type="dxa"/>
            <w:shd w:val="clear" w:color="auto" w:fill="auto"/>
            <w:vAlign w:val="center"/>
            <w:hideMark/>
          </w:tcPr>
          <w:p w14:paraId="2A328B77" w14:textId="77777777" w:rsidR="00294601" w:rsidRPr="00B841A7" w:rsidRDefault="00294601" w:rsidP="0022331D">
            <w:pPr>
              <w:rPr>
                <w:color w:val="000000"/>
                <w:sz w:val="20"/>
                <w:szCs w:val="20"/>
              </w:rPr>
            </w:pPr>
            <w:r w:rsidRPr="00B841A7">
              <w:rPr>
                <w:color w:val="000000"/>
                <w:sz w:val="20"/>
                <w:szCs w:val="20"/>
              </w:rPr>
              <w:t>Мочекаменная болезнь. Почечная колика. Принципы неотложной терапии.</w:t>
            </w:r>
          </w:p>
        </w:tc>
        <w:tc>
          <w:tcPr>
            <w:tcW w:w="709" w:type="dxa"/>
            <w:shd w:val="clear" w:color="auto" w:fill="auto"/>
            <w:vAlign w:val="center"/>
            <w:hideMark/>
          </w:tcPr>
          <w:p w14:paraId="701D23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D6AD3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C0352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EC4040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0DAE80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C31E396" w14:textId="77777777" w:rsidTr="0022331D">
        <w:trPr>
          <w:trHeight w:val="1020"/>
          <w:jc w:val="center"/>
        </w:trPr>
        <w:tc>
          <w:tcPr>
            <w:tcW w:w="709" w:type="dxa"/>
            <w:shd w:val="clear" w:color="auto" w:fill="auto"/>
            <w:noWrap/>
            <w:vAlign w:val="center"/>
            <w:hideMark/>
          </w:tcPr>
          <w:p w14:paraId="752BA8AA" w14:textId="77777777" w:rsidR="00294601" w:rsidRPr="00B841A7" w:rsidRDefault="00294601" w:rsidP="0022331D">
            <w:pPr>
              <w:ind w:left="-108"/>
              <w:jc w:val="center"/>
              <w:rPr>
                <w:color w:val="000000"/>
                <w:sz w:val="20"/>
                <w:szCs w:val="20"/>
              </w:rPr>
            </w:pPr>
            <w:r w:rsidRPr="00B841A7">
              <w:rPr>
                <w:color w:val="000000"/>
                <w:sz w:val="20"/>
                <w:szCs w:val="20"/>
              </w:rPr>
              <w:t>2.6.5</w:t>
            </w:r>
          </w:p>
        </w:tc>
        <w:tc>
          <w:tcPr>
            <w:tcW w:w="3827" w:type="dxa"/>
            <w:shd w:val="clear" w:color="auto" w:fill="auto"/>
            <w:vAlign w:val="center"/>
            <w:hideMark/>
          </w:tcPr>
          <w:p w14:paraId="26F2858F" w14:textId="77777777" w:rsidR="00294601" w:rsidRPr="00B841A7" w:rsidRDefault="00294601" w:rsidP="009046C9">
            <w:pPr>
              <w:rPr>
                <w:color w:val="000000"/>
                <w:sz w:val="20"/>
                <w:szCs w:val="20"/>
              </w:rPr>
            </w:pPr>
            <w:r w:rsidRPr="00B841A7">
              <w:rPr>
                <w:color w:val="000000"/>
                <w:sz w:val="20"/>
                <w:szCs w:val="20"/>
              </w:rPr>
              <w:t>Амилоидоз почек.  Рак почки и мочевого пузыря.</w:t>
            </w:r>
          </w:p>
        </w:tc>
        <w:tc>
          <w:tcPr>
            <w:tcW w:w="709" w:type="dxa"/>
            <w:shd w:val="clear" w:color="auto" w:fill="auto"/>
            <w:vAlign w:val="center"/>
            <w:hideMark/>
          </w:tcPr>
          <w:p w14:paraId="40FA85E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EFEFA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C9690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9CF147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850509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9768196" w14:textId="77777777" w:rsidTr="0022331D">
        <w:trPr>
          <w:trHeight w:val="1020"/>
          <w:jc w:val="center"/>
        </w:trPr>
        <w:tc>
          <w:tcPr>
            <w:tcW w:w="709" w:type="dxa"/>
            <w:shd w:val="clear" w:color="auto" w:fill="auto"/>
            <w:noWrap/>
            <w:vAlign w:val="center"/>
            <w:hideMark/>
          </w:tcPr>
          <w:p w14:paraId="50F4ED0C" w14:textId="77777777" w:rsidR="00294601" w:rsidRPr="00B841A7" w:rsidRDefault="00294601" w:rsidP="0022331D">
            <w:pPr>
              <w:ind w:left="-108"/>
              <w:jc w:val="center"/>
              <w:rPr>
                <w:color w:val="000000"/>
                <w:sz w:val="20"/>
                <w:szCs w:val="20"/>
              </w:rPr>
            </w:pPr>
            <w:r w:rsidRPr="00B841A7">
              <w:rPr>
                <w:color w:val="000000"/>
                <w:sz w:val="20"/>
                <w:szCs w:val="20"/>
              </w:rPr>
              <w:lastRenderedPageBreak/>
              <w:t>2.6.6</w:t>
            </w:r>
          </w:p>
        </w:tc>
        <w:tc>
          <w:tcPr>
            <w:tcW w:w="3827" w:type="dxa"/>
            <w:shd w:val="clear" w:color="auto" w:fill="auto"/>
            <w:vAlign w:val="center"/>
            <w:hideMark/>
          </w:tcPr>
          <w:p w14:paraId="5F36D36D" w14:textId="77777777" w:rsidR="00294601" w:rsidRPr="00B841A7" w:rsidRDefault="00294601" w:rsidP="0022331D">
            <w:pPr>
              <w:rPr>
                <w:color w:val="000000"/>
                <w:sz w:val="20"/>
                <w:szCs w:val="20"/>
              </w:rPr>
            </w:pPr>
            <w:r w:rsidRPr="00B841A7">
              <w:rPr>
                <w:color w:val="000000"/>
                <w:sz w:val="20"/>
                <w:szCs w:val="20"/>
              </w:rPr>
              <w:t>Острый гломерулонефрит. Диагностика. Тактика врача общей практики. Хронический гломерулонефрит. Диагностика. Тактика врача общей практики</w:t>
            </w:r>
          </w:p>
        </w:tc>
        <w:tc>
          <w:tcPr>
            <w:tcW w:w="709" w:type="dxa"/>
            <w:shd w:val="clear" w:color="auto" w:fill="auto"/>
            <w:vAlign w:val="center"/>
            <w:hideMark/>
          </w:tcPr>
          <w:p w14:paraId="5559F64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4A016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D24665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877121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AFEBBC5"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965D5B4" w14:textId="77777777" w:rsidTr="0022331D">
        <w:trPr>
          <w:trHeight w:val="1020"/>
          <w:jc w:val="center"/>
        </w:trPr>
        <w:tc>
          <w:tcPr>
            <w:tcW w:w="709" w:type="dxa"/>
            <w:shd w:val="clear" w:color="auto" w:fill="auto"/>
            <w:noWrap/>
            <w:vAlign w:val="center"/>
            <w:hideMark/>
          </w:tcPr>
          <w:p w14:paraId="72560545" w14:textId="77777777" w:rsidR="00294601" w:rsidRPr="00B841A7" w:rsidRDefault="00294601" w:rsidP="0022331D">
            <w:pPr>
              <w:ind w:left="-108"/>
              <w:jc w:val="center"/>
              <w:rPr>
                <w:color w:val="000000"/>
                <w:sz w:val="20"/>
                <w:szCs w:val="20"/>
              </w:rPr>
            </w:pPr>
            <w:r w:rsidRPr="00B841A7">
              <w:rPr>
                <w:color w:val="000000"/>
                <w:sz w:val="20"/>
                <w:szCs w:val="20"/>
              </w:rPr>
              <w:t>2.6.7</w:t>
            </w:r>
          </w:p>
        </w:tc>
        <w:tc>
          <w:tcPr>
            <w:tcW w:w="3827" w:type="dxa"/>
            <w:shd w:val="clear" w:color="auto" w:fill="auto"/>
            <w:vAlign w:val="center"/>
            <w:hideMark/>
          </w:tcPr>
          <w:p w14:paraId="69152798" w14:textId="77777777" w:rsidR="00294601" w:rsidRPr="00B841A7" w:rsidRDefault="00294601" w:rsidP="009046C9">
            <w:pPr>
              <w:rPr>
                <w:color w:val="000000"/>
                <w:sz w:val="20"/>
                <w:szCs w:val="20"/>
              </w:rPr>
            </w:pPr>
            <w:r w:rsidRPr="00B841A7">
              <w:rPr>
                <w:color w:val="000000"/>
                <w:sz w:val="20"/>
                <w:szCs w:val="20"/>
              </w:rPr>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709" w:type="dxa"/>
            <w:shd w:val="clear" w:color="auto" w:fill="auto"/>
            <w:vAlign w:val="center"/>
            <w:hideMark/>
          </w:tcPr>
          <w:p w14:paraId="6B9CD2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3322C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6C9EF0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BE4BFE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1A3F11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6B2ACB3" w14:textId="77777777" w:rsidTr="0022331D">
        <w:trPr>
          <w:trHeight w:val="1020"/>
          <w:jc w:val="center"/>
        </w:trPr>
        <w:tc>
          <w:tcPr>
            <w:tcW w:w="709" w:type="dxa"/>
            <w:shd w:val="clear" w:color="auto" w:fill="auto"/>
            <w:noWrap/>
            <w:vAlign w:val="center"/>
            <w:hideMark/>
          </w:tcPr>
          <w:p w14:paraId="12C43116" w14:textId="77777777" w:rsidR="00294601" w:rsidRPr="00B841A7" w:rsidRDefault="00294601" w:rsidP="0022331D">
            <w:pPr>
              <w:ind w:left="-108"/>
              <w:jc w:val="center"/>
              <w:rPr>
                <w:color w:val="000000"/>
                <w:sz w:val="20"/>
                <w:szCs w:val="20"/>
              </w:rPr>
            </w:pPr>
            <w:r w:rsidRPr="00B841A7">
              <w:rPr>
                <w:color w:val="000000"/>
                <w:sz w:val="20"/>
                <w:szCs w:val="20"/>
              </w:rPr>
              <w:t>2.6.8</w:t>
            </w:r>
          </w:p>
        </w:tc>
        <w:tc>
          <w:tcPr>
            <w:tcW w:w="3827" w:type="dxa"/>
            <w:shd w:val="clear" w:color="auto" w:fill="auto"/>
            <w:vAlign w:val="center"/>
            <w:hideMark/>
          </w:tcPr>
          <w:p w14:paraId="0B9BD28A" w14:textId="77777777" w:rsidR="00294601" w:rsidRPr="00B841A7" w:rsidRDefault="00294601" w:rsidP="0022331D">
            <w:pPr>
              <w:rPr>
                <w:color w:val="000000"/>
                <w:sz w:val="20"/>
                <w:szCs w:val="20"/>
              </w:rPr>
            </w:pPr>
            <w:r w:rsidRPr="00B841A7">
              <w:rPr>
                <w:color w:val="000000"/>
                <w:sz w:val="20"/>
                <w:szCs w:val="20"/>
              </w:rPr>
              <w:t>Острое повреждение почек. Этиопатогенез. Тактика врача общей практики. Хроническая болезнь почек. Классификация. Принципы терапии</w:t>
            </w:r>
          </w:p>
        </w:tc>
        <w:tc>
          <w:tcPr>
            <w:tcW w:w="709" w:type="dxa"/>
            <w:shd w:val="clear" w:color="auto" w:fill="auto"/>
            <w:vAlign w:val="center"/>
            <w:hideMark/>
          </w:tcPr>
          <w:p w14:paraId="73E8BEC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2EC303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A035A8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DB4694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D385F7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FB6E483" w14:textId="77777777" w:rsidTr="0022331D">
        <w:trPr>
          <w:trHeight w:val="1020"/>
          <w:jc w:val="center"/>
        </w:trPr>
        <w:tc>
          <w:tcPr>
            <w:tcW w:w="709" w:type="dxa"/>
            <w:shd w:val="clear" w:color="auto" w:fill="auto"/>
            <w:noWrap/>
            <w:vAlign w:val="center"/>
            <w:hideMark/>
          </w:tcPr>
          <w:p w14:paraId="7F981468" w14:textId="77777777" w:rsidR="00294601" w:rsidRPr="00B841A7" w:rsidRDefault="00294601" w:rsidP="0022331D">
            <w:pPr>
              <w:ind w:left="-108"/>
              <w:jc w:val="center"/>
              <w:rPr>
                <w:color w:val="000000"/>
                <w:sz w:val="20"/>
                <w:szCs w:val="20"/>
              </w:rPr>
            </w:pPr>
            <w:r w:rsidRPr="00B841A7">
              <w:rPr>
                <w:color w:val="000000"/>
                <w:sz w:val="20"/>
                <w:szCs w:val="20"/>
              </w:rPr>
              <w:t>2.7</w:t>
            </w:r>
          </w:p>
        </w:tc>
        <w:tc>
          <w:tcPr>
            <w:tcW w:w="3827" w:type="dxa"/>
            <w:shd w:val="clear" w:color="auto" w:fill="auto"/>
            <w:vAlign w:val="center"/>
            <w:hideMark/>
          </w:tcPr>
          <w:p w14:paraId="0853E1A1" w14:textId="77777777" w:rsidR="00294601" w:rsidRPr="00B841A7" w:rsidRDefault="00294601" w:rsidP="0022331D">
            <w:pPr>
              <w:rPr>
                <w:b/>
                <w:bCs/>
                <w:i/>
                <w:iCs/>
                <w:color w:val="000000"/>
                <w:sz w:val="20"/>
                <w:szCs w:val="20"/>
              </w:rPr>
            </w:pPr>
            <w:r w:rsidRPr="00B841A7">
              <w:rPr>
                <w:b/>
                <w:bCs/>
                <w:i/>
                <w:iCs/>
                <w:color w:val="000000"/>
                <w:sz w:val="20"/>
                <w:szCs w:val="20"/>
              </w:rPr>
              <w:t>Гематология</w:t>
            </w:r>
          </w:p>
        </w:tc>
        <w:tc>
          <w:tcPr>
            <w:tcW w:w="709" w:type="dxa"/>
            <w:shd w:val="clear" w:color="auto" w:fill="auto"/>
            <w:vAlign w:val="center"/>
            <w:hideMark/>
          </w:tcPr>
          <w:p w14:paraId="15039D1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AED074" w14:textId="77777777" w:rsidR="00294601" w:rsidRPr="009046C9" w:rsidRDefault="00294601" w:rsidP="0022331D">
            <w:pPr>
              <w:jc w:val="center"/>
              <w:rPr>
                <w:b/>
                <w:color w:val="000000"/>
                <w:sz w:val="20"/>
                <w:szCs w:val="20"/>
              </w:rPr>
            </w:pPr>
            <w:r w:rsidRPr="009046C9">
              <w:rPr>
                <w:b/>
                <w:color w:val="000000"/>
                <w:sz w:val="20"/>
                <w:szCs w:val="20"/>
              </w:rPr>
              <w:t>4</w:t>
            </w:r>
          </w:p>
        </w:tc>
        <w:tc>
          <w:tcPr>
            <w:tcW w:w="902" w:type="dxa"/>
            <w:shd w:val="clear" w:color="auto" w:fill="auto"/>
            <w:vAlign w:val="center"/>
            <w:hideMark/>
          </w:tcPr>
          <w:p w14:paraId="3B7FBC18"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2E5FC946" w14:textId="77777777" w:rsidR="00294601" w:rsidRPr="009046C9" w:rsidRDefault="00294601" w:rsidP="0022331D">
            <w:pPr>
              <w:jc w:val="center"/>
              <w:rPr>
                <w:b/>
                <w:color w:val="000000"/>
                <w:sz w:val="20"/>
                <w:szCs w:val="20"/>
              </w:rPr>
            </w:pPr>
            <w:r w:rsidRPr="009046C9">
              <w:rPr>
                <w:b/>
                <w:color w:val="000000"/>
                <w:sz w:val="20"/>
                <w:szCs w:val="20"/>
              </w:rPr>
              <w:t>3</w:t>
            </w:r>
          </w:p>
        </w:tc>
        <w:tc>
          <w:tcPr>
            <w:tcW w:w="1417" w:type="dxa"/>
            <w:shd w:val="clear" w:color="auto" w:fill="auto"/>
            <w:vAlign w:val="center"/>
            <w:hideMark/>
          </w:tcPr>
          <w:p w14:paraId="2BB95321"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0275A887" w14:textId="77777777" w:rsidTr="0022331D">
        <w:trPr>
          <w:trHeight w:val="1020"/>
          <w:jc w:val="center"/>
        </w:trPr>
        <w:tc>
          <w:tcPr>
            <w:tcW w:w="709" w:type="dxa"/>
            <w:shd w:val="clear" w:color="auto" w:fill="auto"/>
            <w:noWrap/>
            <w:vAlign w:val="center"/>
            <w:hideMark/>
          </w:tcPr>
          <w:p w14:paraId="26697964" w14:textId="77777777" w:rsidR="00294601" w:rsidRPr="00B841A7" w:rsidRDefault="00294601" w:rsidP="0022331D">
            <w:pPr>
              <w:ind w:left="-108"/>
              <w:jc w:val="center"/>
              <w:rPr>
                <w:color w:val="000000"/>
                <w:sz w:val="20"/>
                <w:szCs w:val="20"/>
              </w:rPr>
            </w:pPr>
            <w:r w:rsidRPr="00B841A7">
              <w:rPr>
                <w:color w:val="000000"/>
                <w:sz w:val="20"/>
                <w:szCs w:val="20"/>
              </w:rPr>
              <w:t>2.7.2</w:t>
            </w:r>
          </w:p>
        </w:tc>
        <w:tc>
          <w:tcPr>
            <w:tcW w:w="3827" w:type="dxa"/>
            <w:shd w:val="clear" w:color="auto" w:fill="auto"/>
            <w:vAlign w:val="center"/>
            <w:hideMark/>
          </w:tcPr>
          <w:p w14:paraId="3762B849"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анемий. Тактика врача общей практики. Порядок и стандарты оказания помощи пациентом гематологического профиля.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tc>
        <w:tc>
          <w:tcPr>
            <w:tcW w:w="709" w:type="dxa"/>
            <w:shd w:val="clear" w:color="auto" w:fill="auto"/>
            <w:vAlign w:val="center"/>
            <w:hideMark/>
          </w:tcPr>
          <w:p w14:paraId="6144A2E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29943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326D85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44678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E95C36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355507B" w14:textId="77777777" w:rsidTr="0022331D">
        <w:trPr>
          <w:trHeight w:val="1020"/>
          <w:jc w:val="center"/>
        </w:trPr>
        <w:tc>
          <w:tcPr>
            <w:tcW w:w="709" w:type="dxa"/>
            <w:shd w:val="clear" w:color="auto" w:fill="auto"/>
            <w:noWrap/>
            <w:vAlign w:val="center"/>
            <w:hideMark/>
          </w:tcPr>
          <w:p w14:paraId="76CEE462" w14:textId="77777777" w:rsidR="00294601" w:rsidRPr="00B841A7" w:rsidRDefault="00294601" w:rsidP="0022331D">
            <w:pPr>
              <w:ind w:left="-108"/>
              <w:jc w:val="center"/>
              <w:rPr>
                <w:color w:val="000000"/>
                <w:sz w:val="20"/>
                <w:szCs w:val="20"/>
              </w:rPr>
            </w:pPr>
            <w:r w:rsidRPr="00B841A7">
              <w:rPr>
                <w:color w:val="000000"/>
                <w:sz w:val="20"/>
                <w:szCs w:val="20"/>
              </w:rPr>
              <w:t>2.7.3</w:t>
            </w:r>
          </w:p>
        </w:tc>
        <w:tc>
          <w:tcPr>
            <w:tcW w:w="3827" w:type="dxa"/>
            <w:shd w:val="clear" w:color="auto" w:fill="auto"/>
            <w:vAlign w:val="center"/>
            <w:hideMark/>
          </w:tcPr>
          <w:p w14:paraId="7A1C7D49" w14:textId="77777777" w:rsidR="00294601" w:rsidRPr="00B841A7" w:rsidRDefault="00294601" w:rsidP="0022331D">
            <w:pPr>
              <w:rPr>
                <w:color w:val="000000"/>
                <w:sz w:val="20"/>
                <w:szCs w:val="20"/>
              </w:rPr>
            </w:pPr>
            <w:r w:rsidRPr="00B841A7">
              <w:rPr>
                <w:color w:val="000000"/>
                <w:sz w:val="20"/>
                <w:szCs w:val="20"/>
              </w:rPr>
              <w:t>Геморрагические диатезы. Тромбоцитопении. Тромбоцитопатии. Коагулопатии.</w:t>
            </w:r>
          </w:p>
        </w:tc>
        <w:tc>
          <w:tcPr>
            <w:tcW w:w="709" w:type="dxa"/>
            <w:shd w:val="clear" w:color="auto" w:fill="auto"/>
            <w:vAlign w:val="center"/>
            <w:hideMark/>
          </w:tcPr>
          <w:p w14:paraId="31FF49D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C07B5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849C32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0D1831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09FF3B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59B9DF4" w14:textId="77777777" w:rsidTr="0022331D">
        <w:trPr>
          <w:trHeight w:val="1020"/>
          <w:jc w:val="center"/>
        </w:trPr>
        <w:tc>
          <w:tcPr>
            <w:tcW w:w="709" w:type="dxa"/>
            <w:shd w:val="clear" w:color="auto" w:fill="auto"/>
            <w:noWrap/>
            <w:vAlign w:val="center"/>
            <w:hideMark/>
          </w:tcPr>
          <w:p w14:paraId="6AFD3D79" w14:textId="77777777" w:rsidR="00294601" w:rsidRPr="00B841A7" w:rsidRDefault="00294601" w:rsidP="0022331D">
            <w:pPr>
              <w:ind w:left="-108"/>
              <w:jc w:val="center"/>
              <w:rPr>
                <w:color w:val="000000"/>
                <w:sz w:val="20"/>
                <w:szCs w:val="20"/>
              </w:rPr>
            </w:pPr>
            <w:r w:rsidRPr="00B841A7">
              <w:rPr>
                <w:color w:val="000000"/>
                <w:sz w:val="20"/>
                <w:szCs w:val="20"/>
              </w:rPr>
              <w:t>2.7.4</w:t>
            </w:r>
          </w:p>
        </w:tc>
        <w:tc>
          <w:tcPr>
            <w:tcW w:w="3827" w:type="dxa"/>
            <w:shd w:val="clear" w:color="auto" w:fill="auto"/>
            <w:vAlign w:val="center"/>
            <w:hideMark/>
          </w:tcPr>
          <w:p w14:paraId="102C2D0B" w14:textId="77777777" w:rsidR="00294601" w:rsidRPr="00B841A7" w:rsidRDefault="00294601" w:rsidP="0022331D">
            <w:pPr>
              <w:ind w:firstLineChars="100" w:firstLine="200"/>
              <w:rPr>
                <w:color w:val="000000"/>
                <w:sz w:val="20"/>
                <w:szCs w:val="20"/>
              </w:rPr>
            </w:pPr>
            <w:r w:rsidRPr="00B841A7">
              <w:rPr>
                <w:color w:val="000000"/>
                <w:sz w:val="20"/>
                <w:szCs w:val="20"/>
              </w:rPr>
              <w:t>Агранулоцитоз. Диагностика. Принципы терапии. Цитопении, лейкемоидные реакции, эритроцитозы. Дифференциальный диагноз.</w:t>
            </w:r>
          </w:p>
        </w:tc>
        <w:tc>
          <w:tcPr>
            <w:tcW w:w="709" w:type="dxa"/>
            <w:shd w:val="clear" w:color="auto" w:fill="auto"/>
            <w:vAlign w:val="center"/>
            <w:hideMark/>
          </w:tcPr>
          <w:p w14:paraId="09C8A9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206CE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FE33C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315481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27C4CD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A37E380" w14:textId="77777777" w:rsidTr="0022331D">
        <w:trPr>
          <w:trHeight w:val="1020"/>
          <w:jc w:val="center"/>
        </w:trPr>
        <w:tc>
          <w:tcPr>
            <w:tcW w:w="709" w:type="dxa"/>
            <w:shd w:val="clear" w:color="auto" w:fill="auto"/>
            <w:noWrap/>
            <w:vAlign w:val="center"/>
            <w:hideMark/>
          </w:tcPr>
          <w:p w14:paraId="1E07840B" w14:textId="77777777" w:rsidR="00294601" w:rsidRPr="00B841A7" w:rsidRDefault="00294601" w:rsidP="0022331D">
            <w:pPr>
              <w:ind w:left="-108"/>
              <w:jc w:val="center"/>
              <w:rPr>
                <w:color w:val="000000"/>
                <w:sz w:val="20"/>
                <w:szCs w:val="20"/>
              </w:rPr>
            </w:pPr>
            <w:r w:rsidRPr="00B841A7">
              <w:rPr>
                <w:color w:val="000000"/>
                <w:sz w:val="20"/>
                <w:szCs w:val="20"/>
              </w:rPr>
              <w:t>2.7.5</w:t>
            </w:r>
          </w:p>
        </w:tc>
        <w:tc>
          <w:tcPr>
            <w:tcW w:w="3827" w:type="dxa"/>
            <w:shd w:val="clear" w:color="auto" w:fill="auto"/>
            <w:vAlign w:val="center"/>
            <w:hideMark/>
          </w:tcPr>
          <w:p w14:paraId="21614AC7" w14:textId="77777777" w:rsidR="00294601" w:rsidRPr="00B841A7" w:rsidRDefault="00294601" w:rsidP="0022331D">
            <w:pPr>
              <w:ind w:firstLineChars="100" w:firstLine="200"/>
              <w:rPr>
                <w:color w:val="000000"/>
                <w:sz w:val="20"/>
                <w:szCs w:val="20"/>
              </w:rPr>
            </w:pPr>
            <w:r w:rsidRPr="00B841A7">
              <w:rPr>
                <w:color w:val="000000"/>
                <w:sz w:val="20"/>
                <w:szCs w:val="20"/>
              </w:rPr>
              <w:t>Острые лейкозы в работе врача общей практики.  Дифференциальный диагноз лимфоаденопатий</w:t>
            </w:r>
          </w:p>
        </w:tc>
        <w:tc>
          <w:tcPr>
            <w:tcW w:w="709" w:type="dxa"/>
            <w:shd w:val="clear" w:color="auto" w:fill="auto"/>
            <w:vAlign w:val="center"/>
            <w:hideMark/>
          </w:tcPr>
          <w:p w14:paraId="2C7E714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CCD1D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199FFA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BF1F43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C32216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E714E51" w14:textId="77777777" w:rsidTr="0022331D">
        <w:trPr>
          <w:trHeight w:val="1020"/>
          <w:jc w:val="center"/>
        </w:trPr>
        <w:tc>
          <w:tcPr>
            <w:tcW w:w="709" w:type="dxa"/>
            <w:shd w:val="clear" w:color="auto" w:fill="auto"/>
            <w:noWrap/>
            <w:vAlign w:val="center"/>
            <w:hideMark/>
          </w:tcPr>
          <w:p w14:paraId="2D1F8E2D" w14:textId="77777777" w:rsidR="00294601" w:rsidRPr="00B841A7" w:rsidRDefault="00294601" w:rsidP="0022331D">
            <w:pPr>
              <w:ind w:left="-108"/>
              <w:jc w:val="center"/>
              <w:rPr>
                <w:color w:val="000000"/>
                <w:sz w:val="20"/>
                <w:szCs w:val="20"/>
              </w:rPr>
            </w:pPr>
            <w:r w:rsidRPr="00B841A7">
              <w:rPr>
                <w:color w:val="000000"/>
                <w:sz w:val="20"/>
                <w:szCs w:val="20"/>
              </w:rPr>
              <w:t>2.8</w:t>
            </w:r>
          </w:p>
        </w:tc>
        <w:tc>
          <w:tcPr>
            <w:tcW w:w="3827" w:type="dxa"/>
            <w:shd w:val="clear" w:color="auto" w:fill="auto"/>
            <w:vAlign w:val="center"/>
            <w:hideMark/>
          </w:tcPr>
          <w:p w14:paraId="2E9E24AC" w14:textId="77777777" w:rsidR="00294601" w:rsidRPr="00B841A7" w:rsidRDefault="00294601" w:rsidP="0022331D">
            <w:pPr>
              <w:rPr>
                <w:b/>
                <w:bCs/>
                <w:i/>
                <w:iCs/>
                <w:color w:val="000000"/>
                <w:sz w:val="20"/>
                <w:szCs w:val="20"/>
              </w:rPr>
            </w:pPr>
            <w:r w:rsidRPr="00B841A7">
              <w:rPr>
                <w:b/>
                <w:bCs/>
                <w:i/>
                <w:iCs/>
                <w:color w:val="000000"/>
                <w:sz w:val="20"/>
                <w:szCs w:val="20"/>
              </w:rPr>
              <w:t>Эндокринология</w:t>
            </w:r>
          </w:p>
        </w:tc>
        <w:tc>
          <w:tcPr>
            <w:tcW w:w="709" w:type="dxa"/>
            <w:shd w:val="clear" w:color="auto" w:fill="auto"/>
            <w:vAlign w:val="center"/>
            <w:hideMark/>
          </w:tcPr>
          <w:p w14:paraId="03F1A98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01B872"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020DD8CA"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68427C05"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599CC653"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FEECAEA" w14:textId="77777777" w:rsidTr="0022331D">
        <w:trPr>
          <w:trHeight w:val="1020"/>
          <w:jc w:val="center"/>
        </w:trPr>
        <w:tc>
          <w:tcPr>
            <w:tcW w:w="709" w:type="dxa"/>
            <w:shd w:val="clear" w:color="auto" w:fill="auto"/>
            <w:noWrap/>
            <w:vAlign w:val="center"/>
            <w:hideMark/>
          </w:tcPr>
          <w:p w14:paraId="0BD67669" w14:textId="77777777" w:rsidR="00294601" w:rsidRPr="00B841A7" w:rsidRDefault="00294601" w:rsidP="0022331D">
            <w:pPr>
              <w:ind w:left="-108"/>
              <w:jc w:val="center"/>
              <w:rPr>
                <w:color w:val="000000"/>
                <w:sz w:val="20"/>
                <w:szCs w:val="20"/>
              </w:rPr>
            </w:pPr>
            <w:r w:rsidRPr="00B841A7">
              <w:rPr>
                <w:color w:val="000000"/>
                <w:sz w:val="20"/>
                <w:szCs w:val="20"/>
              </w:rPr>
              <w:t>2.8.1</w:t>
            </w:r>
          </w:p>
        </w:tc>
        <w:tc>
          <w:tcPr>
            <w:tcW w:w="3827" w:type="dxa"/>
            <w:shd w:val="clear" w:color="auto" w:fill="auto"/>
            <w:vAlign w:val="center"/>
            <w:hideMark/>
          </w:tcPr>
          <w:p w14:paraId="3D894CB9" w14:textId="77777777" w:rsidR="00294601" w:rsidRPr="00B841A7" w:rsidRDefault="00294601" w:rsidP="0022331D">
            <w:pPr>
              <w:rPr>
                <w:color w:val="000000"/>
                <w:sz w:val="20"/>
                <w:szCs w:val="20"/>
              </w:rPr>
            </w:pPr>
            <w:r w:rsidRPr="00B841A7">
              <w:rPr>
                <w:color w:val="000000"/>
                <w:sz w:val="20"/>
                <w:szCs w:val="20"/>
              </w:rPr>
              <w:t>Сахарный диабет. Этиопатогенез. Классификация. Диагностика. Дифференциальная диагностика.</w:t>
            </w:r>
          </w:p>
        </w:tc>
        <w:tc>
          <w:tcPr>
            <w:tcW w:w="709" w:type="dxa"/>
            <w:shd w:val="clear" w:color="auto" w:fill="auto"/>
            <w:vAlign w:val="center"/>
            <w:hideMark/>
          </w:tcPr>
          <w:p w14:paraId="57511FF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44EB0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F9354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77D8E1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6C0725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F63D52C" w14:textId="77777777" w:rsidTr="0022331D">
        <w:trPr>
          <w:trHeight w:val="1020"/>
          <w:jc w:val="center"/>
        </w:trPr>
        <w:tc>
          <w:tcPr>
            <w:tcW w:w="709" w:type="dxa"/>
            <w:shd w:val="clear" w:color="auto" w:fill="auto"/>
            <w:noWrap/>
            <w:vAlign w:val="center"/>
            <w:hideMark/>
          </w:tcPr>
          <w:p w14:paraId="06EB8160" w14:textId="77777777" w:rsidR="00294601" w:rsidRPr="00B841A7" w:rsidRDefault="00294601" w:rsidP="0022331D">
            <w:pPr>
              <w:ind w:left="-108"/>
              <w:jc w:val="center"/>
              <w:rPr>
                <w:color w:val="000000"/>
                <w:sz w:val="20"/>
                <w:szCs w:val="20"/>
              </w:rPr>
            </w:pPr>
            <w:r w:rsidRPr="00B841A7">
              <w:rPr>
                <w:color w:val="000000"/>
                <w:sz w:val="20"/>
                <w:szCs w:val="20"/>
              </w:rPr>
              <w:t>2.8.2</w:t>
            </w:r>
          </w:p>
        </w:tc>
        <w:tc>
          <w:tcPr>
            <w:tcW w:w="3827" w:type="dxa"/>
            <w:shd w:val="clear" w:color="auto" w:fill="auto"/>
            <w:vAlign w:val="center"/>
            <w:hideMark/>
          </w:tcPr>
          <w:p w14:paraId="13CEF7D9" w14:textId="77777777" w:rsidR="00294601" w:rsidRPr="00B841A7" w:rsidRDefault="00294601" w:rsidP="0022331D">
            <w:pPr>
              <w:rPr>
                <w:color w:val="000000"/>
                <w:sz w:val="20"/>
                <w:szCs w:val="20"/>
              </w:rPr>
            </w:pPr>
            <w:r w:rsidRPr="00B841A7">
              <w:rPr>
                <w:color w:val="000000"/>
                <w:sz w:val="20"/>
                <w:szCs w:val="20"/>
              </w:rPr>
              <w:t>Принципы терапии сахарного диабета I типа. Современной представление о лечении больных сахарным диабетом 2 типа. Диетотерапия.</w:t>
            </w:r>
          </w:p>
        </w:tc>
        <w:tc>
          <w:tcPr>
            <w:tcW w:w="709" w:type="dxa"/>
            <w:shd w:val="clear" w:color="auto" w:fill="auto"/>
            <w:vAlign w:val="center"/>
            <w:hideMark/>
          </w:tcPr>
          <w:p w14:paraId="06070D9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A1E1F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867188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24AB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7CD05C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E65E342" w14:textId="77777777" w:rsidTr="0022331D">
        <w:trPr>
          <w:trHeight w:val="1020"/>
          <w:jc w:val="center"/>
        </w:trPr>
        <w:tc>
          <w:tcPr>
            <w:tcW w:w="709" w:type="dxa"/>
            <w:shd w:val="clear" w:color="auto" w:fill="auto"/>
            <w:noWrap/>
            <w:vAlign w:val="center"/>
            <w:hideMark/>
          </w:tcPr>
          <w:p w14:paraId="73F5DB10" w14:textId="77777777" w:rsidR="00294601" w:rsidRPr="00B841A7" w:rsidRDefault="00294601" w:rsidP="0022331D">
            <w:pPr>
              <w:ind w:left="-108"/>
              <w:jc w:val="center"/>
              <w:rPr>
                <w:color w:val="000000"/>
                <w:sz w:val="20"/>
                <w:szCs w:val="20"/>
              </w:rPr>
            </w:pPr>
            <w:r w:rsidRPr="00B841A7">
              <w:rPr>
                <w:color w:val="000000"/>
                <w:sz w:val="20"/>
                <w:szCs w:val="20"/>
              </w:rPr>
              <w:lastRenderedPageBreak/>
              <w:t>2.8.3</w:t>
            </w:r>
          </w:p>
        </w:tc>
        <w:tc>
          <w:tcPr>
            <w:tcW w:w="3827" w:type="dxa"/>
            <w:shd w:val="clear" w:color="auto" w:fill="auto"/>
            <w:vAlign w:val="center"/>
            <w:hideMark/>
          </w:tcPr>
          <w:p w14:paraId="39E1EC19" w14:textId="77777777" w:rsidR="00294601" w:rsidRPr="00B841A7" w:rsidRDefault="00294601" w:rsidP="0022331D">
            <w:pPr>
              <w:rPr>
                <w:color w:val="000000"/>
                <w:sz w:val="20"/>
                <w:szCs w:val="20"/>
              </w:rPr>
            </w:pPr>
            <w:r w:rsidRPr="00B841A7">
              <w:rPr>
                <w:color w:val="000000"/>
                <w:sz w:val="20"/>
                <w:szCs w:val="20"/>
              </w:rPr>
              <w:t>Климактерий и вязанные с ним болезни.  Ожирение и дефицит веса, гиперпаратиреоз: клиническая картина, основные причины, тактика врача ОВП.</w:t>
            </w:r>
          </w:p>
        </w:tc>
        <w:tc>
          <w:tcPr>
            <w:tcW w:w="709" w:type="dxa"/>
            <w:shd w:val="clear" w:color="auto" w:fill="auto"/>
            <w:vAlign w:val="center"/>
            <w:hideMark/>
          </w:tcPr>
          <w:p w14:paraId="2B2B5B8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962A80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8D4DC8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91DD60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8A99FD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B335402" w14:textId="77777777" w:rsidTr="0022331D">
        <w:trPr>
          <w:trHeight w:val="1020"/>
          <w:jc w:val="center"/>
        </w:trPr>
        <w:tc>
          <w:tcPr>
            <w:tcW w:w="709" w:type="dxa"/>
            <w:shd w:val="clear" w:color="auto" w:fill="auto"/>
            <w:noWrap/>
            <w:vAlign w:val="center"/>
            <w:hideMark/>
          </w:tcPr>
          <w:p w14:paraId="15CC20E3" w14:textId="77777777" w:rsidR="00294601" w:rsidRPr="00B841A7" w:rsidRDefault="00294601" w:rsidP="0022331D">
            <w:pPr>
              <w:ind w:left="-108"/>
              <w:jc w:val="center"/>
              <w:rPr>
                <w:color w:val="000000"/>
                <w:sz w:val="20"/>
                <w:szCs w:val="20"/>
              </w:rPr>
            </w:pPr>
            <w:r w:rsidRPr="00B841A7">
              <w:rPr>
                <w:color w:val="000000"/>
                <w:sz w:val="20"/>
                <w:szCs w:val="20"/>
              </w:rPr>
              <w:t>2.8.4</w:t>
            </w:r>
          </w:p>
        </w:tc>
        <w:tc>
          <w:tcPr>
            <w:tcW w:w="3827" w:type="dxa"/>
            <w:shd w:val="clear" w:color="auto" w:fill="auto"/>
            <w:vAlign w:val="center"/>
            <w:hideMark/>
          </w:tcPr>
          <w:p w14:paraId="531669FF" w14:textId="77777777" w:rsidR="00294601" w:rsidRPr="00B841A7" w:rsidRDefault="00294601" w:rsidP="0022331D">
            <w:pPr>
              <w:rPr>
                <w:color w:val="000000"/>
                <w:sz w:val="20"/>
                <w:szCs w:val="20"/>
              </w:rPr>
            </w:pPr>
            <w:r w:rsidRPr="00B841A7">
              <w:rPr>
                <w:color w:val="000000"/>
                <w:sz w:val="20"/>
                <w:szCs w:val="20"/>
              </w:rPr>
              <w:t>Заболевания щитовидной железы. Тиреотоксический синдром. Тиреотоксический криз.  Гипотиреоз. Диффузный и узловой нетоксический зоб.</w:t>
            </w:r>
          </w:p>
        </w:tc>
        <w:tc>
          <w:tcPr>
            <w:tcW w:w="709" w:type="dxa"/>
            <w:shd w:val="clear" w:color="auto" w:fill="auto"/>
            <w:vAlign w:val="center"/>
            <w:hideMark/>
          </w:tcPr>
          <w:p w14:paraId="1DED4B0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6535B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CBBC2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EFED16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0B3579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2F02DFD" w14:textId="77777777" w:rsidTr="0022331D">
        <w:trPr>
          <w:trHeight w:val="1020"/>
          <w:jc w:val="center"/>
        </w:trPr>
        <w:tc>
          <w:tcPr>
            <w:tcW w:w="709" w:type="dxa"/>
            <w:shd w:val="clear" w:color="auto" w:fill="auto"/>
            <w:noWrap/>
            <w:vAlign w:val="center"/>
            <w:hideMark/>
          </w:tcPr>
          <w:p w14:paraId="4B2A8DA5" w14:textId="77777777" w:rsidR="00294601" w:rsidRPr="00B841A7" w:rsidRDefault="00294601" w:rsidP="0022331D">
            <w:pPr>
              <w:ind w:left="-108"/>
              <w:jc w:val="center"/>
              <w:rPr>
                <w:color w:val="000000"/>
                <w:sz w:val="20"/>
                <w:szCs w:val="20"/>
              </w:rPr>
            </w:pPr>
            <w:r w:rsidRPr="00B841A7">
              <w:rPr>
                <w:color w:val="000000"/>
                <w:sz w:val="20"/>
                <w:szCs w:val="20"/>
              </w:rPr>
              <w:t>2.8.5</w:t>
            </w:r>
          </w:p>
        </w:tc>
        <w:tc>
          <w:tcPr>
            <w:tcW w:w="3827" w:type="dxa"/>
            <w:shd w:val="clear" w:color="auto" w:fill="auto"/>
            <w:vAlign w:val="center"/>
            <w:hideMark/>
          </w:tcPr>
          <w:p w14:paraId="3A88C045" w14:textId="77777777" w:rsidR="00294601" w:rsidRPr="00B841A7" w:rsidRDefault="00294601" w:rsidP="0022331D">
            <w:pPr>
              <w:rPr>
                <w:color w:val="000000"/>
                <w:sz w:val="20"/>
                <w:szCs w:val="20"/>
              </w:rPr>
            </w:pPr>
            <w:r w:rsidRPr="00B841A7">
              <w:rPr>
                <w:color w:val="000000"/>
                <w:sz w:val="20"/>
                <w:szCs w:val="20"/>
              </w:rPr>
              <w:t>Узловые образования щитовидной железы. Дифференциальная диагностика. Тактика врача общей практики. Тиреоидиты. Этиопатогенез. Клиническая картина. Диагностика. Тактика врача общей практики.</w:t>
            </w:r>
          </w:p>
        </w:tc>
        <w:tc>
          <w:tcPr>
            <w:tcW w:w="709" w:type="dxa"/>
            <w:shd w:val="clear" w:color="auto" w:fill="auto"/>
            <w:vAlign w:val="center"/>
            <w:hideMark/>
          </w:tcPr>
          <w:p w14:paraId="2B44DBE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BB5EA2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E529A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E7B775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19EC4C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7F14A77" w14:textId="77777777" w:rsidTr="0022331D">
        <w:trPr>
          <w:trHeight w:val="1020"/>
          <w:jc w:val="center"/>
        </w:trPr>
        <w:tc>
          <w:tcPr>
            <w:tcW w:w="709" w:type="dxa"/>
            <w:shd w:val="clear" w:color="auto" w:fill="auto"/>
            <w:noWrap/>
            <w:vAlign w:val="center"/>
            <w:hideMark/>
          </w:tcPr>
          <w:p w14:paraId="5320E3A7" w14:textId="77777777" w:rsidR="00294601" w:rsidRPr="00B841A7" w:rsidRDefault="00294601" w:rsidP="0022331D">
            <w:pPr>
              <w:ind w:left="-108"/>
              <w:jc w:val="center"/>
              <w:rPr>
                <w:color w:val="000000"/>
                <w:sz w:val="20"/>
                <w:szCs w:val="20"/>
              </w:rPr>
            </w:pPr>
            <w:r w:rsidRPr="00B841A7">
              <w:rPr>
                <w:color w:val="000000"/>
                <w:sz w:val="20"/>
                <w:szCs w:val="20"/>
              </w:rPr>
              <w:t>2.8.6</w:t>
            </w:r>
          </w:p>
        </w:tc>
        <w:tc>
          <w:tcPr>
            <w:tcW w:w="3827" w:type="dxa"/>
            <w:shd w:val="clear" w:color="auto" w:fill="auto"/>
            <w:vAlign w:val="center"/>
            <w:hideMark/>
          </w:tcPr>
          <w:p w14:paraId="2FCA65F9" w14:textId="77777777" w:rsidR="00294601" w:rsidRPr="00B841A7" w:rsidRDefault="00294601" w:rsidP="0022331D">
            <w:pPr>
              <w:rPr>
                <w:color w:val="000000"/>
                <w:sz w:val="20"/>
                <w:szCs w:val="20"/>
              </w:rPr>
            </w:pPr>
            <w:r w:rsidRPr="00B841A7">
              <w:rPr>
                <w:color w:val="000000"/>
                <w:sz w:val="20"/>
                <w:szCs w:val="20"/>
              </w:rPr>
              <w:t>Дифференциальный диагноз синдромом полидипсии, офтальмопатии, полиурии.</w:t>
            </w:r>
          </w:p>
        </w:tc>
        <w:tc>
          <w:tcPr>
            <w:tcW w:w="709" w:type="dxa"/>
            <w:shd w:val="clear" w:color="auto" w:fill="auto"/>
            <w:vAlign w:val="center"/>
            <w:hideMark/>
          </w:tcPr>
          <w:p w14:paraId="02B6C5F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8D4892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9DF4B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2C1B14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BBB9FE1"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7712C9C" w14:textId="77777777" w:rsidTr="0022331D">
        <w:trPr>
          <w:trHeight w:val="1020"/>
          <w:jc w:val="center"/>
        </w:trPr>
        <w:tc>
          <w:tcPr>
            <w:tcW w:w="709" w:type="dxa"/>
            <w:shd w:val="clear" w:color="auto" w:fill="auto"/>
            <w:noWrap/>
            <w:vAlign w:val="center"/>
            <w:hideMark/>
          </w:tcPr>
          <w:p w14:paraId="6EC274E5" w14:textId="77777777" w:rsidR="00294601" w:rsidRPr="00B841A7" w:rsidRDefault="00294601" w:rsidP="0022331D">
            <w:pPr>
              <w:ind w:left="-108"/>
              <w:jc w:val="center"/>
              <w:rPr>
                <w:color w:val="000000"/>
                <w:sz w:val="20"/>
                <w:szCs w:val="20"/>
              </w:rPr>
            </w:pPr>
            <w:r w:rsidRPr="00B841A7">
              <w:rPr>
                <w:color w:val="000000"/>
                <w:sz w:val="20"/>
                <w:szCs w:val="20"/>
              </w:rPr>
              <w:t>2.9</w:t>
            </w:r>
          </w:p>
        </w:tc>
        <w:tc>
          <w:tcPr>
            <w:tcW w:w="3827" w:type="dxa"/>
            <w:shd w:val="clear" w:color="auto" w:fill="auto"/>
            <w:vAlign w:val="center"/>
            <w:hideMark/>
          </w:tcPr>
          <w:p w14:paraId="350B61D7" w14:textId="77777777" w:rsidR="00294601" w:rsidRPr="00B841A7" w:rsidRDefault="00294601" w:rsidP="0022331D">
            <w:pPr>
              <w:rPr>
                <w:b/>
                <w:bCs/>
                <w:i/>
                <w:iCs/>
                <w:color w:val="000000"/>
                <w:sz w:val="20"/>
                <w:szCs w:val="20"/>
              </w:rPr>
            </w:pPr>
            <w:r w:rsidRPr="00B841A7">
              <w:rPr>
                <w:b/>
                <w:bCs/>
                <w:i/>
                <w:iCs/>
                <w:color w:val="000000"/>
                <w:sz w:val="20"/>
                <w:szCs w:val="20"/>
              </w:rPr>
              <w:t>Болезни кожи, инфекции, передающиеся половым путем в ОВП</w:t>
            </w:r>
          </w:p>
        </w:tc>
        <w:tc>
          <w:tcPr>
            <w:tcW w:w="709" w:type="dxa"/>
            <w:shd w:val="clear" w:color="auto" w:fill="auto"/>
            <w:vAlign w:val="center"/>
            <w:hideMark/>
          </w:tcPr>
          <w:p w14:paraId="10B53745"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13161475" w14:textId="77777777" w:rsidR="00294601" w:rsidRPr="009046C9" w:rsidRDefault="00294601" w:rsidP="0022331D">
            <w:pPr>
              <w:jc w:val="center"/>
              <w:rPr>
                <w:b/>
                <w:color w:val="000000"/>
                <w:sz w:val="20"/>
                <w:szCs w:val="20"/>
              </w:rPr>
            </w:pPr>
            <w:r w:rsidRPr="009046C9">
              <w:rPr>
                <w:b/>
                <w:color w:val="000000"/>
                <w:sz w:val="20"/>
                <w:szCs w:val="20"/>
              </w:rPr>
              <w:t>10</w:t>
            </w:r>
          </w:p>
        </w:tc>
        <w:tc>
          <w:tcPr>
            <w:tcW w:w="902" w:type="dxa"/>
            <w:shd w:val="clear" w:color="auto" w:fill="auto"/>
            <w:vAlign w:val="center"/>
            <w:hideMark/>
          </w:tcPr>
          <w:p w14:paraId="511B7D6E"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26A7D641"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0FD347AB"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340CF6D8" w14:textId="77777777" w:rsidTr="0022331D">
        <w:trPr>
          <w:trHeight w:val="1020"/>
          <w:jc w:val="center"/>
        </w:trPr>
        <w:tc>
          <w:tcPr>
            <w:tcW w:w="709" w:type="dxa"/>
            <w:shd w:val="clear" w:color="auto" w:fill="auto"/>
            <w:noWrap/>
            <w:vAlign w:val="center"/>
            <w:hideMark/>
          </w:tcPr>
          <w:p w14:paraId="0BC92D13" w14:textId="77777777" w:rsidR="00294601" w:rsidRPr="00B841A7" w:rsidRDefault="00294601" w:rsidP="0022331D">
            <w:pPr>
              <w:ind w:left="-108"/>
              <w:jc w:val="center"/>
              <w:rPr>
                <w:color w:val="000000"/>
                <w:sz w:val="20"/>
                <w:szCs w:val="20"/>
              </w:rPr>
            </w:pPr>
            <w:r w:rsidRPr="00B841A7">
              <w:rPr>
                <w:color w:val="000000"/>
                <w:sz w:val="20"/>
                <w:szCs w:val="20"/>
              </w:rPr>
              <w:t>2.9.1</w:t>
            </w:r>
          </w:p>
        </w:tc>
        <w:tc>
          <w:tcPr>
            <w:tcW w:w="3827" w:type="dxa"/>
            <w:shd w:val="clear" w:color="auto" w:fill="auto"/>
            <w:vAlign w:val="center"/>
            <w:hideMark/>
          </w:tcPr>
          <w:p w14:paraId="3FD2E18F" w14:textId="77777777" w:rsidR="00294601" w:rsidRPr="00B841A7" w:rsidRDefault="00294601" w:rsidP="0022331D">
            <w:pPr>
              <w:rPr>
                <w:color w:val="000000"/>
                <w:sz w:val="20"/>
                <w:szCs w:val="20"/>
              </w:rPr>
            </w:pPr>
            <w:r w:rsidRPr="00B841A7">
              <w:rPr>
                <w:color w:val="000000"/>
                <w:sz w:val="20"/>
                <w:szCs w:val="20"/>
              </w:rPr>
              <w:t>Общая дерматология (Общая патология кожи, высыпные элементы, методика обследования кожного больного, принципы наружной терапии)</w:t>
            </w:r>
          </w:p>
        </w:tc>
        <w:tc>
          <w:tcPr>
            <w:tcW w:w="709" w:type="dxa"/>
            <w:shd w:val="clear" w:color="auto" w:fill="auto"/>
            <w:vAlign w:val="center"/>
            <w:hideMark/>
          </w:tcPr>
          <w:p w14:paraId="1823F28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1B2A9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B3E842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860B21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9C379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5888B31" w14:textId="77777777" w:rsidTr="0022331D">
        <w:trPr>
          <w:trHeight w:val="1020"/>
          <w:jc w:val="center"/>
        </w:trPr>
        <w:tc>
          <w:tcPr>
            <w:tcW w:w="709" w:type="dxa"/>
            <w:shd w:val="clear" w:color="auto" w:fill="auto"/>
            <w:noWrap/>
            <w:vAlign w:val="center"/>
            <w:hideMark/>
          </w:tcPr>
          <w:p w14:paraId="70667A6F" w14:textId="77777777" w:rsidR="00294601" w:rsidRPr="00B841A7" w:rsidRDefault="00294601" w:rsidP="0022331D">
            <w:pPr>
              <w:ind w:left="-108"/>
              <w:jc w:val="center"/>
              <w:rPr>
                <w:color w:val="000000"/>
                <w:sz w:val="20"/>
                <w:szCs w:val="20"/>
              </w:rPr>
            </w:pPr>
            <w:r w:rsidRPr="00B841A7">
              <w:rPr>
                <w:color w:val="000000"/>
                <w:sz w:val="20"/>
                <w:szCs w:val="20"/>
              </w:rPr>
              <w:t>2.9.2</w:t>
            </w:r>
          </w:p>
        </w:tc>
        <w:tc>
          <w:tcPr>
            <w:tcW w:w="3827" w:type="dxa"/>
            <w:shd w:val="clear" w:color="auto" w:fill="auto"/>
            <w:vAlign w:val="center"/>
            <w:hideMark/>
          </w:tcPr>
          <w:p w14:paraId="2673D67B" w14:textId="77777777" w:rsidR="00294601" w:rsidRPr="00B841A7" w:rsidRDefault="00294601" w:rsidP="0022331D">
            <w:pPr>
              <w:rPr>
                <w:color w:val="000000"/>
                <w:sz w:val="20"/>
                <w:szCs w:val="20"/>
              </w:rPr>
            </w:pPr>
            <w:r w:rsidRPr="00B841A7">
              <w:rPr>
                <w:color w:val="000000"/>
                <w:sz w:val="20"/>
                <w:szCs w:val="20"/>
              </w:rPr>
              <w:t>Аллергические дерматозы (дерматиты, токсидермии, синдром Лайела, зудящие дерматозы)</w:t>
            </w:r>
          </w:p>
        </w:tc>
        <w:tc>
          <w:tcPr>
            <w:tcW w:w="709" w:type="dxa"/>
            <w:shd w:val="clear" w:color="auto" w:fill="auto"/>
            <w:vAlign w:val="center"/>
            <w:hideMark/>
          </w:tcPr>
          <w:p w14:paraId="44F804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DA177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EC2ACB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D68876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E203B1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6410DF4" w14:textId="77777777" w:rsidTr="0022331D">
        <w:trPr>
          <w:trHeight w:val="1020"/>
          <w:jc w:val="center"/>
        </w:trPr>
        <w:tc>
          <w:tcPr>
            <w:tcW w:w="709" w:type="dxa"/>
            <w:shd w:val="clear" w:color="auto" w:fill="auto"/>
            <w:noWrap/>
            <w:vAlign w:val="center"/>
            <w:hideMark/>
          </w:tcPr>
          <w:p w14:paraId="1250D7D5" w14:textId="77777777" w:rsidR="00294601" w:rsidRPr="00B841A7" w:rsidRDefault="00294601" w:rsidP="0022331D">
            <w:pPr>
              <w:ind w:left="-108"/>
              <w:jc w:val="center"/>
              <w:rPr>
                <w:color w:val="000000"/>
                <w:sz w:val="20"/>
                <w:szCs w:val="20"/>
              </w:rPr>
            </w:pPr>
            <w:r w:rsidRPr="00B841A7">
              <w:rPr>
                <w:color w:val="000000"/>
                <w:sz w:val="20"/>
                <w:szCs w:val="20"/>
              </w:rPr>
              <w:t>2.9.3</w:t>
            </w:r>
          </w:p>
        </w:tc>
        <w:tc>
          <w:tcPr>
            <w:tcW w:w="3827" w:type="dxa"/>
            <w:shd w:val="clear" w:color="auto" w:fill="auto"/>
            <w:vAlign w:val="center"/>
            <w:hideMark/>
          </w:tcPr>
          <w:p w14:paraId="4274B1C3" w14:textId="77777777" w:rsidR="00294601" w:rsidRPr="00B841A7" w:rsidRDefault="00294601" w:rsidP="0022331D">
            <w:pPr>
              <w:rPr>
                <w:color w:val="000000"/>
                <w:sz w:val="20"/>
                <w:szCs w:val="20"/>
              </w:rPr>
            </w:pPr>
            <w:r w:rsidRPr="00B841A7">
              <w:rPr>
                <w:color w:val="000000"/>
                <w:sz w:val="20"/>
                <w:szCs w:val="20"/>
              </w:rPr>
              <w:t>Дерматозы полиэтиологической природы (псориаз, болезни сальных и потовых желез, болезни волос и ногтей, пузырные дерматозы, экзема, кожные формы диффузных заболеваний соединительной ткани, розовый лишай, красный плоский лишай)</w:t>
            </w:r>
          </w:p>
        </w:tc>
        <w:tc>
          <w:tcPr>
            <w:tcW w:w="709" w:type="dxa"/>
            <w:shd w:val="clear" w:color="auto" w:fill="auto"/>
            <w:vAlign w:val="center"/>
            <w:hideMark/>
          </w:tcPr>
          <w:p w14:paraId="11D4663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C617CA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2F71EF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D6C4B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E9E9ED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47927CC" w14:textId="77777777" w:rsidTr="0022331D">
        <w:trPr>
          <w:trHeight w:val="1020"/>
          <w:jc w:val="center"/>
        </w:trPr>
        <w:tc>
          <w:tcPr>
            <w:tcW w:w="709" w:type="dxa"/>
            <w:shd w:val="clear" w:color="auto" w:fill="auto"/>
            <w:noWrap/>
            <w:vAlign w:val="center"/>
            <w:hideMark/>
          </w:tcPr>
          <w:p w14:paraId="28C10DC1" w14:textId="77777777" w:rsidR="00294601" w:rsidRPr="00B841A7" w:rsidRDefault="00294601" w:rsidP="0022331D">
            <w:pPr>
              <w:ind w:left="-108"/>
              <w:jc w:val="center"/>
              <w:rPr>
                <w:color w:val="000000"/>
                <w:sz w:val="20"/>
                <w:szCs w:val="20"/>
              </w:rPr>
            </w:pPr>
            <w:r w:rsidRPr="00B841A7">
              <w:rPr>
                <w:color w:val="000000"/>
                <w:sz w:val="20"/>
                <w:szCs w:val="20"/>
              </w:rPr>
              <w:t>2.9.4</w:t>
            </w:r>
          </w:p>
        </w:tc>
        <w:tc>
          <w:tcPr>
            <w:tcW w:w="3827" w:type="dxa"/>
            <w:shd w:val="clear" w:color="auto" w:fill="auto"/>
            <w:vAlign w:val="center"/>
            <w:hideMark/>
          </w:tcPr>
          <w:p w14:paraId="11395CDD" w14:textId="77777777" w:rsidR="00294601" w:rsidRPr="00B841A7" w:rsidRDefault="00294601" w:rsidP="0022331D">
            <w:pPr>
              <w:rPr>
                <w:color w:val="000000"/>
                <w:sz w:val="20"/>
                <w:szCs w:val="20"/>
              </w:rPr>
            </w:pPr>
            <w:r w:rsidRPr="00B841A7">
              <w:rPr>
                <w:color w:val="000000"/>
                <w:sz w:val="20"/>
                <w:szCs w:val="20"/>
              </w:rPr>
              <w:t>Инфекционные и паразитарные болезни кожи (пиодермии, дерматозоонозы, поражение кожи при общих инфекционных заболеваниях, вирусные заболевания кожи)</w:t>
            </w:r>
          </w:p>
        </w:tc>
        <w:tc>
          <w:tcPr>
            <w:tcW w:w="709" w:type="dxa"/>
            <w:shd w:val="clear" w:color="auto" w:fill="auto"/>
            <w:vAlign w:val="center"/>
            <w:hideMark/>
          </w:tcPr>
          <w:p w14:paraId="60AC432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992A3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DF4CA1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2FA570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8E8C27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6942697" w14:textId="77777777" w:rsidTr="0022331D">
        <w:trPr>
          <w:trHeight w:val="1020"/>
          <w:jc w:val="center"/>
        </w:trPr>
        <w:tc>
          <w:tcPr>
            <w:tcW w:w="709" w:type="dxa"/>
            <w:shd w:val="clear" w:color="auto" w:fill="auto"/>
            <w:noWrap/>
            <w:vAlign w:val="center"/>
            <w:hideMark/>
          </w:tcPr>
          <w:p w14:paraId="26F88B69" w14:textId="77777777" w:rsidR="00294601" w:rsidRPr="00B841A7" w:rsidRDefault="00294601" w:rsidP="0022331D">
            <w:pPr>
              <w:ind w:left="-108"/>
              <w:jc w:val="center"/>
              <w:rPr>
                <w:color w:val="000000"/>
                <w:sz w:val="20"/>
                <w:szCs w:val="20"/>
              </w:rPr>
            </w:pPr>
            <w:r w:rsidRPr="00B841A7">
              <w:rPr>
                <w:color w:val="000000"/>
                <w:sz w:val="20"/>
                <w:szCs w:val="20"/>
              </w:rPr>
              <w:t>2.9.5</w:t>
            </w:r>
          </w:p>
        </w:tc>
        <w:tc>
          <w:tcPr>
            <w:tcW w:w="3827" w:type="dxa"/>
            <w:shd w:val="clear" w:color="auto" w:fill="auto"/>
            <w:vAlign w:val="center"/>
            <w:hideMark/>
          </w:tcPr>
          <w:p w14:paraId="28090DDE" w14:textId="77777777" w:rsidR="00294601" w:rsidRPr="00B841A7" w:rsidRDefault="00294601" w:rsidP="0022331D">
            <w:pPr>
              <w:rPr>
                <w:color w:val="000000"/>
                <w:sz w:val="20"/>
                <w:szCs w:val="20"/>
              </w:rPr>
            </w:pPr>
            <w:r w:rsidRPr="00B841A7">
              <w:rPr>
                <w:color w:val="000000"/>
                <w:sz w:val="20"/>
                <w:szCs w:val="20"/>
              </w:rPr>
              <w:t>Грибковые заболевания (поверхностные микозы)</w:t>
            </w:r>
          </w:p>
        </w:tc>
        <w:tc>
          <w:tcPr>
            <w:tcW w:w="709" w:type="dxa"/>
            <w:shd w:val="clear" w:color="auto" w:fill="auto"/>
            <w:vAlign w:val="center"/>
            <w:hideMark/>
          </w:tcPr>
          <w:p w14:paraId="7E65C58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56C71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921C16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F05A81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70F71F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536041E" w14:textId="77777777" w:rsidTr="0022331D">
        <w:trPr>
          <w:trHeight w:val="1020"/>
          <w:jc w:val="center"/>
        </w:trPr>
        <w:tc>
          <w:tcPr>
            <w:tcW w:w="709" w:type="dxa"/>
            <w:shd w:val="clear" w:color="auto" w:fill="auto"/>
            <w:noWrap/>
            <w:vAlign w:val="center"/>
            <w:hideMark/>
          </w:tcPr>
          <w:p w14:paraId="7C992D1E" w14:textId="77777777" w:rsidR="00294601" w:rsidRPr="00B841A7" w:rsidRDefault="00294601" w:rsidP="0022331D">
            <w:pPr>
              <w:ind w:left="-108"/>
              <w:jc w:val="center"/>
              <w:rPr>
                <w:color w:val="000000"/>
                <w:sz w:val="20"/>
                <w:szCs w:val="20"/>
              </w:rPr>
            </w:pPr>
            <w:r w:rsidRPr="00B841A7">
              <w:rPr>
                <w:color w:val="000000"/>
                <w:sz w:val="20"/>
                <w:szCs w:val="20"/>
              </w:rPr>
              <w:t>2.9.6</w:t>
            </w:r>
          </w:p>
        </w:tc>
        <w:tc>
          <w:tcPr>
            <w:tcW w:w="3827" w:type="dxa"/>
            <w:shd w:val="clear" w:color="auto" w:fill="auto"/>
            <w:vAlign w:val="center"/>
            <w:hideMark/>
          </w:tcPr>
          <w:p w14:paraId="1B64D5EE" w14:textId="77777777" w:rsidR="00294601" w:rsidRPr="00B841A7" w:rsidRDefault="00294601" w:rsidP="0022331D">
            <w:pPr>
              <w:rPr>
                <w:color w:val="000000"/>
                <w:sz w:val="20"/>
                <w:szCs w:val="20"/>
              </w:rPr>
            </w:pPr>
            <w:r w:rsidRPr="00B841A7">
              <w:rPr>
                <w:color w:val="000000"/>
                <w:sz w:val="20"/>
                <w:szCs w:val="20"/>
              </w:rPr>
              <w:t>Наследственные дерматозы</w:t>
            </w:r>
          </w:p>
        </w:tc>
        <w:tc>
          <w:tcPr>
            <w:tcW w:w="709" w:type="dxa"/>
            <w:shd w:val="clear" w:color="auto" w:fill="auto"/>
            <w:vAlign w:val="center"/>
            <w:hideMark/>
          </w:tcPr>
          <w:p w14:paraId="066FD30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FF2C3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A4F820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73B6CA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DC3378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0A834D" w14:textId="77777777" w:rsidTr="0022331D">
        <w:trPr>
          <w:trHeight w:val="1020"/>
          <w:jc w:val="center"/>
        </w:trPr>
        <w:tc>
          <w:tcPr>
            <w:tcW w:w="709" w:type="dxa"/>
            <w:shd w:val="clear" w:color="auto" w:fill="auto"/>
            <w:noWrap/>
            <w:vAlign w:val="center"/>
            <w:hideMark/>
          </w:tcPr>
          <w:p w14:paraId="6448D713" w14:textId="77777777" w:rsidR="00294601" w:rsidRPr="00B841A7" w:rsidRDefault="00294601" w:rsidP="0022331D">
            <w:pPr>
              <w:ind w:left="-108"/>
              <w:jc w:val="center"/>
              <w:rPr>
                <w:color w:val="000000"/>
                <w:sz w:val="20"/>
                <w:szCs w:val="20"/>
              </w:rPr>
            </w:pPr>
            <w:r w:rsidRPr="00B841A7">
              <w:rPr>
                <w:color w:val="000000"/>
                <w:sz w:val="20"/>
                <w:szCs w:val="20"/>
              </w:rPr>
              <w:t>2.9.7</w:t>
            </w:r>
          </w:p>
        </w:tc>
        <w:tc>
          <w:tcPr>
            <w:tcW w:w="3827" w:type="dxa"/>
            <w:shd w:val="clear" w:color="auto" w:fill="auto"/>
            <w:vAlign w:val="center"/>
            <w:hideMark/>
          </w:tcPr>
          <w:p w14:paraId="596FEE7C" w14:textId="77777777" w:rsidR="00294601" w:rsidRPr="00B841A7" w:rsidRDefault="00294601" w:rsidP="0022331D">
            <w:pPr>
              <w:rPr>
                <w:color w:val="000000"/>
                <w:sz w:val="20"/>
                <w:szCs w:val="20"/>
              </w:rPr>
            </w:pPr>
            <w:r w:rsidRPr="00B841A7">
              <w:rPr>
                <w:color w:val="000000"/>
                <w:sz w:val="20"/>
                <w:szCs w:val="20"/>
              </w:rPr>
              <w:t>Сифилис</w:t>
            </w:r>
          </w:p>
        </w:tc>
        <w:tc>
          <w:tcPr>
            <w:tcW w:w="709" w:type="dxa"/>
            <w:shd w:val="clear" w:color="auto" w:fill="auto"/>
            <w:vAlign w:val="center"/>
            <w:hideMark/>
          </w:tcPr>
          <w:p w14:paraId="361CEB2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E771F4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AF798E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7B25D1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A92C0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C981075" w14:textId="77777777" w:rsidTr="0022331D">
        <w:trPr>
          <w:trHeight w:val="1020"/>
          <w:jc w:val="center"/>
        </w:trPr>
        <w:tc>
          <w:tcPr>
            <w:tcW w:w="709" w:type="dxa"/>
            <w:shd w:val="clear" w:color="auto" w:fill="auto"/>
            <w:noWrap/>
            <w:vAlign w:val="center"/>
            <w:hideMark/>
          </w:tcPr>
          <w:p w14:paraId="1F5BDF8A" w14:textId="77777777" w:rsidR="00294601" w:rsidRPr="00B841A7" w:rsidRDefault="00294601" w:rsidP="0022331D">
            <w:pPr>
              <w:ind w:left="-108"/>
              <w:jc w:val="center"/>
              <w:rPr>
                <w:color w:val="000000"/>
                <w:sz w:val="20"/>
                <w:szCs w:val="20"/>
              </w:rPr>
            </w:pPr>
            <w:r w:rsidRPr="00B841A7">
              <w:rPr>
                <w:color w:val="000000"/>
                <w:sz w:val="20"/>
                <w:szCs w:val="20"/>
              </w:rPr>
              <w:lastRenderedPageBreak/>
              <w:t>2.9.8</w:t>
            </w:r>
          </w:p>
        </w:tc>
        <w:tc>
          <w:tcPr>
            <w:tcW w:w="3827" w:type="dxa"/>
            <w:shd w:val="clear" w:color="auto" w:fill="auto"/>
            <w:vAlign w:val="center"/>
            <w:hideMark/>
          </w:tcPr>
          <w:p w14:paraId="229B7E50" w14:textId="77777777" w:rsidR="00294601" w:rsidRPr="00B841A7" w:rsidRDefault="00294601" w:rsidP="0022331D">
            <w:pPr>
              <w:rPr>
                <w:color w:val="000000"/>
                <w:sz w:val="20"/>
                <w:szCs w:val="20"/>
              </w:rPr>
            </w:pPr>
            <w:r w:rsidRPr="00B841A7">
              <w:rPr>
                <w:color w:val="000000"/>
                <w:sz w:val="20"/>
                <w:szCs w:val="20"/>
              </w:rPr>
              <w:t>ЗППП</w:t>
            </w:r>
          </w:p>
        </w:tc>
        <w:tc>
          <w:tcPr>
            <w:tcW w:w="709" w:type="dxa"/>
            <w:shd w:val="clear" w:color="auto" w:fill="auto"/>
            <w:vAlign w:val="center"/>
            <w:hideMark/>
          </w:tcPr>
          <w:p w14:paraId="424979F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7D997D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1A3883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9ACC59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4264E5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882C950" w14:textId="77777777" w:rsidTr="0022331D">
        <w:trPr>
          <w:trHeight w:val="1020"/>
          <w:jc w:val="center"/>
        </w:trPr>
        <w:tc>
          <w:tcPr>
            <w:tcW w:w="709" w:type="dxa"/>
            <w:shd w:val="clear" w:color="auto" w:fill="auto"/>
            <w:noWrap/>
            <w:vAlign w:val="center"/>
            <w:hideMark/>
          </w:tcPr>
          <w:p w14:paraId="00BC42D5" w14:textId="77777777" w:rsidR="00294601" w:rsidRPr="00B841A7" w:rsidRDefault="00294601" w:rsidP="0022331D">
            <w:pPr>
              <w:ind w:left="-108"/>
              <w:jc w:val="center"/>
              <w:rPr>
                <w:color w:val="000000"/>
                <w:sz w:val="20"/>
                <w:szCs w:val="20"/>
              </w:rPr>
            </w:pPr>
            <w:r w:rsidRPr="00B841A7">
              <w:rPr>
                <w:color w:val="000000"/>
                <w:sz w:val="20"/>
                <w:szCs w:val="20"/>
              </w:rPr>
              <w:t>2.9.9</w:t>
            </w:r>
          </w:p>
        </w:tc>
        <w:tc>
          <w:tcPr>
            <w:tcW w:w="3827" w:type="dxa"/>
            <w:shd w:val="clear" w:color="auto" w:fill="auto"/>
            <w:vAlign w:val="center"/>
            <w:hideMark/>
          </w:tcPr>
          <w:p w14:paraId="515C8F30" w14:textId="77777777" w:rsidR="00294601" w:rsidRPr="00B841A7" w:rsidRDefault="00294601" w:rsidP="0022331D">
            <w:pPr>
              <w:rPr>
                <w:color w:val="000000"/>
                <w:sz w:val="20"/>
                <w:szCs w:val="20"/>
              </w:rPr>
            </w:pPr>
            <w:r w:rsidRPr="00B841A7">
              <w:rPr>
                <w:color w:val="000000"/>
                <w:sz w:val="20"/>
                <w:szCs w:val="20"/>
              </w:rPr>
              <w:t>Опухоли кожи</w:t>
            </w:r>
          </w:p>
        </w:tc>
        <w:tc>
          <w:tcPr>
            <w:tcW w:w="709" w:type="dxa"/>
            <w:shd w:val="clear" w:color="auto" w:fill="auto"/>
            <w:vAlign w:val="center"/>
            <w:hideMark/>
          </w:tcPr>
          <w:p w14:paraId="66EE0BE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4BEF6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2BB1E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055F92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D4483D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DA8FD48" w14:textId="77777777" w:rsidTr="0022331D">
        <w:trPr>
          <w:trHeight w:val="1020"/>
          <w:jc w:val="center"/>
        </w:trPr>
        <w:tc>
          <w:tcPr>
            <w:tcW w:w="709" w:type="dxa"/>
            <w:shd w:val="clear" w:color="auto" w:fill="auto"/>
            <w:noWrap/>
            <w:vAlign w:val="center"/>
            <w:hideMark/>
          </w:tcPr>
          <w:p w14:paraId="0C71E5B8" w14:textId="77777777" w:rsidR="00294601" w:rsidRPr="00B841A7" w:rsidRDefault="00294601" w:rsidP="0022331D">
            <w:pPr>
              <w:ind w:left="-108"/>
              <w:jc w:val="center"/>
              <w:rPr>
                <w:color w:val="000000"/>
                <w:sz w:val="20"/>
                <w:szCs w:val="20"/>
              </w:rPr>
            </w:pPr>
            <w:r w:rsidRPr="00B841A7">
              <w:rPr>
                <w:color w:val="000000"/>
                <w:sz w:val="20"/>
                <w:szCs w:val="20"/>
              </w:rPr>
              <w:t>2.10</w:t>
            </w:r>
          </w:p>
        </w:tc>
        <w:tc>
          <w:tcPr>
            <w:tcW w:w="3827" w:type="dxa"/>
            <w:shd w:val="clear" w:color="auto" w:fill="auto"/>
            <w:vAlign w:val="center"/>
            <w:hideMark/>
          </w:tcPr>
          <w:p w14:paraId="08868DA7" w14:textId="77777777" w:rsidR="00294601" w:rsidRPr="00B841A7" w:rsidRDefault="00294601" w:rsidP="0022331D">
            <w:pPr>
              <w:rPr>
                <w:b/>
                <w:bCs/>
                <w:i/>
                <w:iCs/>
                <w:color w:val="000000"/>
                <w:sz w:val="20"/>
                <w:szCs w:val="20"/>
              </w:rPr>
            </w:pPr>
            <w:r w:rsidRPr="00B841A7">
              <w:rPr>
                <w:b/>
                <w:bCs/>
                <w:i/>
                <w:iCs/>
                <w:color w:val="000000"/>
                <w:sz w:val="20"/>
                <w:szCs w:val="20"/>
              </w:rPr>
              <w:t>Болезни пожилых в ОВП</w:t>
            </w:r>
          </w:p>
        </w:tc>
        <w:tc>
          <w:tcPr>
            <w:tcW w:w="709" w:type="dxa"/>
            <w:shd w:val="clear" w:color="auto" w:fill="auto"/>
            <w:vAlign w:val="center"/>
            <w:hideMark/>
          </w:tcPr>
          <w:p w14:paraId="2CF4EFE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A509AD" w14:textId="77777777" w:rsidR="00294601" w:rsidRPr="009046C9" w:rsidRDefault="00294601" w:rsidP="0022331D">
            <w:pPr>
              <w:jc w:val="center"/>
              <w:rPr>
                <w:b/>
                <w:color w:val="000000"/>
                <w:sz w:val="20"/>
                <w:szCs w:val="20"/>
              </w:rPr>
            </w:pPr>
            <w:r w:rsidRPr="009046C9">
              <w:rPr>
                <w:b/>
                <w:color w:val="000000"/>
                <w:sz w:val="20"/>
                <w:szCs w:val="20"/>
              </w:rPr>
              <w:t>5</w:t>
            </w:r>
          </w:p>
        </w:tc>
        <w:tc>
          <w:tcPr>
            <w:tcW w:w="902" w:type="dxa"/>
            <w:shd w:val="clear" w:color="auto" w:fill="auto"/>
            <w:vAlign w:val="center"/>
            <w:hideMark/>
          </w:tcPr>
          <w:p w14:paraId="1570FCA1"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2A986A9B"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343E860A"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425D7B04" w14:textId="77777777" w:rsidTr="0022331D">
        <w:trPr>
          <w:trHeight w:val="1020"/>
          <w:jc w:val="center"/>
        </w:trPr>
        <w:tc>
          <w:tcPr>
            <w:tcW w:w="709" w:type="dxa"/>
            <w:shd w:val="clear" w:color="auto" w:fill="auto"/>
            <w:noWrap/>
            <w:vAlign w:val="center"/>
            <w:hideMark/>
          </w:tcPr>
          <w:p w14:paraId="37099038" w14:textId="77777777" w:rsidR="00294601" w:rsidRPr="00B841A7" w:rsidRDefault="00294601" w:rsidP="0022331D">
            <w:pPr>
              <w:ind w:left="-108"/>
              <w:jc w:val="center"/>
              <w:rPr>
                <w:color w:val="000000"/>
                <w:sz w:val="20"/>
                <w:szCs w:val="20"/>
              </w:rPr>
            </w:pPr>
            <w:r w:rsidRPr="00B841A7">
              <w:rPr>
                <w:color w:val="000000"/>
                <w:sz w:val="20"/>
                <w:szCs w:val="20"/>
              </w:rPr>
              <w:t>2.10.1</w:t>
            </w:r>
          </w:p>
        </w:tc>
        <w:tc>
          <w:tcPr>
            <w:tcW w:w="3827" w:type="dxa"/>
            <w:shd w:val="clear" w:color="auto" w:fill="auto"/>
            <w:vAlign w:val="center"/>
            <w:hideMark/>
          </w:tcPr>
          <w:p w14:paraId="04EE7EC0" w14:textId="77777777" w:rsidR="00294601" w:rsidRPr="00B841A7" w:rsidRDefault="00294601" w:rsidP="0022331D">
            <w:pPr>
              <w:rPr>
                <w:color w:val="000000"/>
                <w:sz w:val="20"/>
                <w:szCs w:val="20"/>
              </w:rPr>
            </w:pPr>
            <w:r w:rsidRPr="00B841A7">
              <w:rPr>
                <w:color w:val="000000"/>
                <w:sz w:val="20"/>
                <w:szCs w:val="20"/>
              </w:rPr>
              <w:t>Особенности врачебного обследования пожилых пациентов. Структура заболеваемости в пожилом и старческом возрасте.</w:t>
            </w:r>
          </w:p>
        </w:tc>
        <w:tc>
          <w:tcPr>
            <w:tcW w:w="709" w:type="dxa"/>
            <w:shd w:val="clear" w:color="auto" w:fill="auto"/>
            <w:vAlign w:val="center"/>
            <w:hideMark/>
          </w:tcPr>
          <w:p w14:paraId="4C814D6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782AD4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3F30C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23DFE0F"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F4843C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9AC5654" w14:textId="77777777" w:rsidTr="0022331D">
        <w:trPr>
          <w:trHeight w:val="1020"/>
          <w:jc w:val="center"/>
        </w:trPr>
        <w:tc>
          <w:tcPr>
            <w:tcW w:w="709" w:type="dxa"/>
            <w:shd w:val="clear" w:color="auto" w:fill="auto"/>
            <w:noWrap/>
            <w:vAlign w:val="center"/>
            <w:hideMark/>
          </w:tcPr>
          <w:p w14:paraId="1745322E" w14:textId="77777777" w:rsidR="00294601" w:rsidRPr="00B841A7" w:rsidRDefault="00294601" w:rsidP="0022331D">
            <w:pPr>
              <w:ind w:left="-108"/>
              <w:jc w:val="center"/>
              <w:rPr>
                <w:color w:val="000000"/>
                <w:sz w:val="20"/>
                <w:szCs w:val="20"/>
              </w:rPr>
            </w:pPr>
            <w:r w:rsidRPr="00B841A7">
              <w:rPr>
                <w:color w:val="000000"/>
                <w:sz w:val="20"/>
                <w:szCs w:val="20"/>
              </w:rPr>
              <w:t>2.10.2</w:t>
            </w:r>
          </w:p>
        </w:tc>
        <w:tc>
          <w:tcPr>
            <w:tcW w:w="3827" w:type="dxa"/>
            <w:shd w:val="clear" w:color="auto" w:fill="auto"/>
            <w:vAlign w:val="center"/>
            <w:hideMark/>
          </w:tcPr>
          <w:p w14:paraId="54A2CD80" w14:textId="77777777" w:rsidR="00294601" w:rsidRPr="00B841A7" w:rsidRDefault="00294601" w:rsidP="0022331D">
            <w:pPr>
              <w:rPr>
                <w:color w:val="000000"/>
                <w:sz w:val="20"/>
                <w:szCs w:val="20"/>
              </w:rPr>
            </w:pPr>
            <w:r w:rsidRPr="00B841A7">
              <w:rPr>
                <w:color w:val="000000"/>
                <w:sz w:val="20"/>
                <w:szCs w:val="20"/>
              </w:rPr>
              <w:t>Особенности сердечно-сосудистой патологии у пожилых пациентов. Принципы диагностики и лечения.</w:t>
            </w:r>
          </w:p>
        </w:tc>
        <w:tc>
          <w:tcPr>
            <w:tcW w:w="709" w:type="dxa"/>
            <w:shd w:val="clear" w:color="auto" w:fill="auto"/>
            <w:vAlign w:val="center"/>
            <w:hideMark/>
          </w:tcPr>
          <w:p w14:paraId="04B2899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54EA0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4A3D52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C35309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967251"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E868814" w14:textId="77777777" w:rsidTr="0022331D">
        <w:trPr>
          <w:trHeight w:val="1020"/>
          <w:jc w:val="center"/>
        </w:trPr>
        <w:tc>
          <w:tcPr>
            <w:tcW w:w="709" w:type="dxa"/>
            <w:shd w:val="clear" w:color="auto" w:fill="auto"/>
            <w:noWrap/>
            <w:vAlign w:val="center"/>
            <w:hideMark/>
          </w:tcPr>
          <w:p w14:paraId="1378CA9B" w14:textId="77777777" w:rsidR="00294601" w:rsidRPr="00B841A7" w:rsidRDefault="00294601" w:rsidP="0022331D">
            <w:pPr>
              <w:ind w:left="-108"/>
              <w:jc w:val="center"/>
              <w:rPr>
                <w:color w:val="000000"/>
                <w:sz w:val="20"/>
                <w:szCs w:val="20"/>
              </w:rPr>
            </w:pPr>
            <w:r w:rsidRPr="00B841A7">
              <w:rPr>
                <w:color w:val="000000"/>
                <w:sz w:val="20"/>
                <w:szCs w:val="20"/>
              </w:rPr>
              <w:t>2.10.3</w:t>
            </w:r>
          </w:p>
        </w:tc>
        <w:tc>
          <w:tcPr>
            <w:tcW w:w="3827" w:type="dxa"/>
            <w:shd w:val="clear" w:color="auto" w:fill="auto"/>
            <w:vAlign w:val="center"/>
            <w:hideMark/>
          </w:tcPr>
          <w:p w14:paraId="1C0159FA" w14:textId="77777777" w:rsidR="00294601" w:rsidRPr="00B841A7" w:rsidRDefault="00294601" w:rsidP="0022331D">
            <w:pPr>
              <w:rPr>
                <w:color w:val="000000"/>
                <w:sz w:val="20"/>
                <w:szCs w:val="20"/>
              </w:rPr>
            </w:pPr>
            <w:r w:rsidRPr="00B841A7">
              <w:rPr>
                <w:color w:val="000000"/>
                <w:sz w:val="20"/>
                <w:szCs w:val="20"/>
              </w:rPr>
              <w:t>Особенности заболеваний легких у пожилых пациентов.</w:t>
            </w:r>
          </w:p>
        </w:tc>
        <w:tc>
          <w:tcPr>
            <w:tcW w:w="709" w:type="dxa"/>
            <w:shd w:val="clear" w:color="auto" w:fill="auto"/>
            <w:vAlign w:val="center"/>
            <w:hideMark/>
          </w:tcPr>
          <w:p w14:paraId="7AE592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422D7D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BE6E2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F959AD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962634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F6CAEB7" w14:textId="77777777" w:rsidTr="0022331D">
        <w:trPr>
          <w:trHeight w:val="1020"/>
          <w:jc w:val="center"/>
        </w:trPr>
        <w:tc>
          <w:tcPr>
            <w:tcW w:w="709" w:type="dxa"/>
            <w:shd w:val="clear" w:color="auto" w:fill="auto"/>
            <w:noWrap/>
            <w:vAlign w:val="center"/>
            <w:hideMark/>
          </w:tcPr>
          <w:p w14:paraId="0A1F74CF" w14:textId="77777777" w:rsidR="00294601" w:rsidRPr="00B841A7" w:rsidRDefault="00294601" w:rsidP="0022331D">
            <w:pPr>
              <w:ind w:left="-108"/>
              <w:jc w:val="center"/>
              <w:rPr>
                <w:color w:val="000000"/>
                <w:sz w:val="20"/>
                <w:szCs w:val="20"/>
              </w:rPr>
            </w:pPr>
            <w:r w:rsidRPr="00B841A7">
              <w:rPr>
                <w:color w:val="000000"/>
                <w:sz w:val="20"/>
                <w:szCs w:val="20"/>
              </w:rPr>
              <w:t>2.10.4</w:t>
            </w:r>
          </w:p>
        </w:tc>
        <w:tc>
          <w:tcPr>
            <w:tcW w:w="3827" w:type="dxa"/>
            <w:shd w:val="clear" w:color="auto" w:fill="auto"/>
            <w:vAlign w:val="center"/>
            <w:hideMark/>
          </w:tcPr>
          <w:p w14:paraId="73D0E151" w14:textId="77777777" w:rsidR="00294601" w:rsidRPr="00B841A7" w:rsidRDefault="00294601" w:rsidP="0022331D">
            <w:pPr>
              <w:rPr>
                <w:color w:val="000000"/>
                <w:sz w:val="20"/>
                <w:szCs w:val="20"/>
              </w:rPr>
            </w:pPr>
            <w:r w:rsidRPr="00B841A7">
              <w:rPr>
                <w:color w:val="000000"/>
                <w:sz w:val="20"/>
                <w:szCs w:val="20"/>
              </w:rPr>
              <w:t>Особенности патологии почек у пожилых пациентов.</w:t>
            </w:r>
          </w:p>
        </w:tc>
        <w:tc>
          <w:tcPr>
            <w:tcW w:w="709" w:type="dxa"/>
            <w:shd w:val="clear" w:color="auto" w:fill="auto"/>
            <w:vAlign w:val="center"/>
            <w:hideMark/>
          </w:tcPr>
          <w:p w14:paraId="2F60E28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2DE2EE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0BB1F8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5B63BD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B21815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8EBEE4C" w14:textId="77777777" w:rsidTr="0022331D">
        <w:trPr>
          <w:trHeight w:val="1020"/>
          <w:jc w:val="center"/>
        </w:trPr>
        <w:tc>
          <w:tcPr>
            <w:tcW w:w="709" w:type="dxa"/>
            <w:shd w:val="clear" w:color="auto" w:fill="auto"/>
            <w:noWrap/>
            <w:vAlign w:val="center"/>
            <w:hideMark/>
          </w:tcPr>
          <w:p w14:paraId="07778BE9" w14:textId="77777777" w:rsidR="00294601" w:rsidRPr="00B841A7" w:rsidRDefault="00294601" w:rsidP="0022331D">
            <w:pPr>
              <w:ind w:left="-108"/>
              <w:jc w:val="center"/>
              <w:rPr>
                <w:color w:val="000000"/>
                <w:sz w:val="20"/>
                <w:szCs w:val="20"/>
              </w:rPr>
            </w:pPr>
            <w:r w:rsidRPr="00B841A7">
              <w:rPr>
                <w:color w:val="000000"/>
                <w:sz w:val="20"/>
                <w:szCs w:val="20"/>
              </w:rPr>
              <w:t>2.10.5</w:t>
            </w:r>
          </w:p>
        </w:tc>
        <w:tc>
          <w:tcPr>
            <w:tcW w:w="3827" w:type="dxa"/>
            <w:shd w:val="clear" w:color="auto" w:fill="auto"/>
            <w:vAlign w:val="center"/>
            <w:hideMark/>
          </w:tcPr>
          <w:p w14:paraId="103F0CA4" w14:textId="77777777" w:rsidR="00294601" w:rsidRPr="00B841A7" w:rsidRDefault="00294601" w:rsidP="0022331D">
            <w:pPr>
              <w:rPr>
                <w:color w:val="000000"/>
                <w:sz w:val="20"/>
                <w:szCs w:val="20"/>
              </w:rPr>
            </w:pPr>
            <w:r w:rsidRPr="00B841A7">
              <w:rPr>
                <w:color w:val="000000"/>
                <w:sz w:val="20"/>
                <w:szCs w:val="20"/>
              </w:rPr>
              <w:t>Заболевания желудочно-кишечного тракта в пожилом возрасте.</w:t>
            </w:r>
          </w:p>
        </w:tc>
        <w:tc>
          <w:tcPr>
            <w:tcW w:w="709" w:type="dxa"/>
            <w:shd w:val="clear" w:color="auto" w:fill="auto"/>
            <w:vAlign w:val="center"/>
            <w:hideMark/>
          </w:tcPr>
          <w:p w14:paraId="5DD49C6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804D4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21189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1B978D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5D2F4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8257998" w14:textId="77777777" w:rsidTr="0022331D">
        <w:trPr>
          <w:trHeight w:val="1020"/>
          <w:jc w:val="center"/>
        </w:trPr>
        <w:tc>
          <w:tcPr>
            <w:tcW w:w="709" w:type="dxa"/>
            <w:shd w:val="clear" w:color="auto" w:fill="auto"/>
            <w:noWrap/>
            <w:vAlign w:val="center"/>
            <w:hideMark/>
          </w:tcPr>
          <w:p w14:paraId="2E2186DE" w14:textId="77777777" w:rsidR="00294601" w:rsidRPr="00B841A7" w:rsidRDefault="00294601" w:rsidP="0022331D">
            <w:pPr>
              <w:ind w:left="-108"/>
              <w:jc w:val="center"/>
              <w:rPr>
                <w:color w:val="000000"/>
                <w:sz w:val="20"/>
                <w:szCs w:val="20"/>
              </w:rPr>
            </w:pPr>
            <w:r w:rsidRPr="00B841A7">
              <w:rPr>
                <w:color w:val="000000"/>
                <w:sz w:val="20"/>
                <w:szCs w:val="20"/>
              </w:rPr>
              <w:t>2.11</w:t>
            </w:r>
          </w:p>
        </w:tc>
        <w:tc>
          <w:tcPr>
            <w:tcW w:w="3827" w:type="dxa"/>
            <w:shd w:val="clear" w:color="auto" w:fill="auto"/>
            <w:vAlign w:val="center"/>
            <w:hideMark/>
          </w:tcPr>
          <w:p w14:paraId="573FC166" w14:textId="77777777" w:rsidR="00294601" w:rsidRPr="00B841A7" w:rsidRDefault="00294601" w:rsidP="0022331D">
            <w:pPr>
              <w:rPr>
                <w:b/>
                <w:bCs/>
                <w:i/>
                <w:iCs/>
                <w:color w:val="000000"/>
                <w:sz w:val="20"/>
                <w:szCs w:val="20"/>
              </w:rPr>
            </w:pPr>
            <w:r w:rsidRPr="00B841A7">
              <w:rPr>
                <w:b/>
                <w:bCs/>
                <w:i/>
                <w:iCs/>
                <w:color w:val="000000"/>
                <w:sz w:val="20"/>
                <w:szCs w:val="20"/>
              </w:rPr>
              <w:t>Профессиональные, инфекционные болезни и туберкулез в ОВП  болезни в ОВП</w:t>
            </w:r>
          </w:p>
        </w:tc>
        <w:tc>
          <w:tcPr>
            <w:tcW w:w="709" w:type="dxa"/>
            <w:shd w:val="clear" w:color="auto" w:fill="auto"/>
            <w:vAlign w:val="center"/>
            <w:hideMark/>
          </w:tcPr>
          <w:p w14:paraId="43EB3C3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2722C34" w14:textId="77777777" w:rsidR="00294601" w:rsidRPr="009046C9" w:rsidRDefault="00294601" w:rsidP="0022331D">
            <w:pPr>
              <w:jc w:val="center"/>
              <w:rPr>
                <w:b/>
                <w:color w:val="000000"/>
                <w:sz w:val="20"/>
                <w:szCs w:val="20"/>
              </w:rPr>
            </w:pPr>
            <w:r w:rsidRPr="009046C9">
              <w:rPr>
                <w:b/>
                <w:color w:val="000000"/>
                <w:sz w:val="20"/>
                <w:szCs w:val="20"/>
              </w:rPr>
              <w:t>10</w:t>
            </w:r>
          </w:p>
        </w:tc>
        <w:tc>
          <w:tcPr>
            <w:tcW w:w="902" w:type="dxa"/>
            <w:shd w:val="clear" w:color="auto" w:fill="auto"/>
            <w:vAlign w:val="center"/>
            <w:hideMark/>
          </w:tcPr>
          <w:p w14:paraId="61168408"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37D40923" w14:textId="77777777" w:rsidR="00294601" w:rsidRPr="009046C9" w:rsidRDefault="00294601" w:rsidP="0022331D">
            <w:pPr>
              <w:jc w:val="center"/>
              <w:rPr>
                <w:b/>
                <w:color w:val="000000"/>
                <w:sz w:val="20"/>
                <w:szCs w:val="20"/>
              </w:rPr>
            </w:pPr>
            <w:r w:rsidRPr="009046C9">
              <w:rPr>
                <w:b/>
                <w:color w:val="000000"/>
                <w:sz w:val="20"/>
                <w:szCs w:val="20"/>
              </w:rPr>
              <w:t>8</w:t>
            </w:r>
          </w:p>
        </w:tc>
        <w:tc>
          <w:tcPr>
            <w:tcW w:w="1417" w:type="dxa"/>
            <w:shd w:val="clear" w:color="auto" w:fill="auto"/>
            <w:vAlign w:val="center"/>
            <w:hideMark/>
          </w:tcPr>
          <w:p w14:paraId="5C6F6293"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202BD704" w14:textId="77777777" w:rsidTr="0022331D">
        <w:trPr>
          <w:trHeight w:val="1020"/>
          <w:jc w:val="center"/>
        </w:trPr>
        <w:tc>
          <w:tcPr>
            <w:tcW w:w="709" w:type="dxa"/>
            <w:shd w:val="clear" w:color="auto" w:fill="auto"/>
            <w:noWrap/>
            <w:vAlign w:val="center"/>
            <w:hideMark/>
          </w:tcPr>
          <w:p w14:paraId="10B68E0B" w14:textId="77777777" w:rsidR="00294601" w:rsidRPr="00B841A7" w:rsidRDefault="00294601" w:rsidP="0022331D">
            <w:pPr>
              <w:ind w:left="-108"/>
              <w:jc w:val="center"/>
              <w:rPr>
                <w:color w:val="000000"/>
                <w:sz w:val="20"/>
                <w:szCs w:val="20"/>
              </w:rPr>
            </w:pPr>
            <w:r w:rsidRPr="00B841A7">
              <w:rPr>
                <w:color w:val="000000"/>
                <w:sz w:val="20"/>
                <w:szCs w:val="20"/>
              </w:rPr>
              <w:t>2.11.1</w:t>
            </w:r>
          </w:p>
        </w:tc>
        <w:tc>
          <w:tcPr>
            <w:tcW w:w="3827" w:type="dxa"/>
            <w:shd w:val="clear" w:color="auto" w:fill="auto"/>
            <w:vAlign w:val="center"/>
            <w:hideMark/>
          </w:tcPr>
          <w:p w14:paraId="4673FCF5" w14:textId="77777777" w:rsidR="00294601" w:rsidRPr="00B841A7" w:rsidRDefault="00294601" w:rsidP="0022331D">
            <w:pPr>
              <w:rPr>
                <w:color w:val="000000"/>
                <w:sz w:val="20"/>
                <w:szCs w:val="20"/>
              </w:rPr>
            </w:pPr>
            <w:r w:rsidRPr="00B841A7">
              <w:rPr>
                <w:color w:val="000000"/>
                <w:sz w:val="20"/>
                <w:szCs w:val="20"/>
              </w:rPr>
              <w:t>Вирусные и бактериальные воздушно-капельные инфекции. Принципы лечения и профилактики. Противоэпидемические мероприятия. Показания к госпитализации. Детские воздушно-капельные инфекции. Сроки вакцинации и ревакцинации.</w:t>
            </w:r>
          </w:p>
        </w:tc>
        <w:tc>
          <w:tcPr>
            <w:tcW w:w="709" w:type="dxa"/>
            <w:shd w:val="clear" w:color="auto" w:fill="auto"/>
            <w:vAlign w:val="center"/>
            <w:hideMark/>
          </w:tcPr>
          <w:p w14:paraId="6ABC2F5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715C3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7EAD57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0BEDE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B28F3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D168937" w14:textId="77777777" w:rsidTr="0022331D">
        <w:trPr>
          <w:trHeight w:val="1020"/>
          <w:jc w:val="center"/>
        </w:trPr>
        <w:tc>
          <w:tcPr>
            <w:tcW w:w="709" w:type="dxa"/>
            <w:shd w:val="clear" w:color="auto" w:fill="auto"/>
            <w:noWrap/>
            <w:vAlign w:val="center"/>
            <w:hideMark/>
          </w:tcPr>
          <w:p w14:paraId="4CE47F3B" w14:textId="77777777" w:rsidR="00294601" w:rsidRPr="00B841A7" w:rsidRDefault="00294601" w:rsidP="0022331D">
            <w:pPr>
              <w:ind w:left="-108"/>
              <w:jc w:val="center"/>
              <w:rPr>
                <w:color w:val="000000"/>
                <w:sz w:val="20"/>
                <w:szCs w:val="20"/>
              </w:rPr>
            </w:pPr>
            <w:r w:rsidRPr="00B841A7">
              <w:rPr>
                <w:color w:val="000000"/>
                <w:sz w:val="20"/>
                <w:szCs w:val="20"/>
              </w:rPr>
              <w:t>2.11.2</w:t>
            </w:r>
          </w:p>
        </w:tc>
        <w:tc>
          <w:tcPr>
            <w:tcW w:w="3827" w:type="dxa"/>
            <w:shd w:val="clear" w:color="auto" w:fill="auto"/>
            <w:vAlign w:val="center"/>
            <w:hideMark/>
          </w:tcPr>
          <w:p w14:paraId="74F1DEE9" w14:textId="77777777" w:rsidR="00294601" w:rsidRPr="00B841A7" w:rsidRDefault="00294601" w:rsidP="0022331D">
            <w:pPr>
              <w:rPr>
                <w:color w:val="000000"/>
                <w:sz w:val="20"/>
                <w:szCs w:val="20"/>
              </w:rPr>
            </w:pPr>
            <w:r w:rsidRPr="00B841A7">
              <w:rPr>
                <w:color w:val="000000"/>
                <w:sz w:val="20"/>
                <w:szCs w:val="20"/>
              </w:rPr>
              <w:t>Кишечные инфекции. Показания к госпитализации. Противоэпидемические мероприятия. Тактика ведения. Диспансеризация. Вирусные гепатиты. Эпидемиология. Диагностика, тактика ведения. Лечение. Диспансерное наблюдение.</w:t>
            </w:r>
          </w:p>
        </w:tc>
        <w:tc>
          <w:tcPr>
            <w:tcW w:w="709" w:type="dxa"/>
            <w:shd w:val="clear" w:color="auto" w:fill="auto"/>
            <w:vAlign w:val="center"/>
            <w:hideMark/>
          </w:tcPr>
          <w:p w14:paraId="7E0180B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AB4A25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EC38DD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F251C1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DB4686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D7B3168" w14:textId="77777777" w:rsidTr="0022331D">
        <w:trPr>
          <w:trHeight w:val="1020"/>
          <w:jc w:val="center"/>
        </w:trPr>
        <w:tc>
          <w:tcPr>
            <w:tcW w:w="709" w:type="dxa"/>
            <w:shd w:val="clear" w:color="auto" w:fill="auto"/>
            <w:noWrap/>
            <w:vAlign w:val="center"/>
            <w:hideMark/>
          </w:tcPr>
          <w:p w14:paraId="149AF39A" w14:textId="77777777" w:rsidR="00294601" w:rsidRPr="00B841A7" w:rsidRDefault="00294601" w:rsidP="0022331D">
            <w:pPr>
              <w:ind w:left="-108"/>
              <w:jc w:val="center"/>
              <w:rPr>
                <w:color w:val="000000"/>
                <w:sz w:val="20"/>
                <w:szCs w:val="20"/>
              </w:rPr>
            </w:pPr>
            <w:r w:rsidRPr="00B841A7">
              <w:rPr>
                <w:color w:val="000000"/>
                <w:sz w:val="20"/>
                <w:szCs w:val="20"/>
              </w:rPr>
              <w:t>2.11.3</w:t>
            </w:r>
          </w:p>
        </w:tc>
        <w:tc>
          <w:tcPr>
            <w:tcW w:w="3827" w:type="dxa"/>
            <w:shd w:val="clear" w:color="auto" w:fill="auto"/>
            <w:vAlign w:val="center"/>
            <w:hideMark/>
          </w:tcPr>
          <w:p w14:paraId="17800EB9" w14:textId="77777777" w:rsidR="00294601" w:rsidRPr="00B841A7" w:rsidRDefault="00294601" w:rsidP="0022331D">
            <w:pPr>
              <w:rPr>
                <w:color w:val="000000"/>
                <w:sz w:val="20"/>
                <w:szCs w:val="20"/>
              </w:rPr>
            </w:pPr>
            <w:r w:rsidRPr="00B841A7">
              <w:rPr>
                <w:color w:val="000000"/>
                <w:sz w:val="20"/>
                <w:szCs w:val="20"/>
              </w:rPr>
              <w:t>Особо опасные инфекции. Эпидемиология. Тактика врача общей практики при подозрении на эти заболевания. Наблюдение за реконвалесцентами.</w:t>
            </w:r>
          </w:p>
        </w:tc>
        <w:tc>
          <w:tcPr>
            <w:tcW w:w="709" w:type="dxa"/>
            <w:shd w:val="clear" w:color="auto" w:fill="auto"/>
            <w:vAlign w:val="center"/>
            <w:hideMark/>
          </w:tcPr>
          <w:p w14:paraId="26C1966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BB3433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27248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3B0E65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481AA9E"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ADB84E0" w14:textId="77777777" w:rsidTr="0022331D">
        <w:trPr>
          <w:trHeight w:val="1020"/>
          <w:jc w:val="center"/>
        </w:trPr>
        <w:tc>
          <w:tcPr>
            <w:tcW w:w="709" w:type="dxa"/>
            <w:shd w:val="clear" w:color="auto" w:fill="auto"/>
            <w:noWrap/>
            <w:vAlign w:val="center"/>
            <w:hideMark/>
          </w:tcPr>
          <w:p w14:paraId="7A2363F4" w14:textId="77777777" w:rsidR="00294601" w:rsidRPr="00B841A7" w:rsidRDefault="00294601" w:rsidP="0022331D">
            <w:pPr>
              <w:ind w:left="-108"/>
              <w:jc w:val="center"/>
              <w:rPr>
                <w:color w:val="000000"/>
                <w:sz w:val="20"/>
                <w:szCs w:val="20"/>
              </w:rPr>
            </w:pPr>
            <w:r w:rsidRPr="00B841A7">
              <w:rPr>
                <w:color w:val="000000"/>
                <w:sz w:val="20"/>
                <w:szCs w:val="20"/>
              </w:rPr>
              <w:lastRenderedPageBreak/>
              <w:t>2.11.4</w:t>
            </w:r>
          </w:p>
        </w:tc>
        <w:tc>
          <w:tcPr>
            <w:tcW w:w="3827" w:type="dxa"/>
            <w:shd w:val="clear" w:color="auto" w:fill="auto"/>
            <w:vAlign w:val="center"/>
            <w:hideMark/>
          </w:tcPr>
          <w:p w14:paraId="3ABE8D8A" w14:textId="77777777" w:rsidR="00294601" w:rsidRPr="00B841A7" w:rsidRDefault="00294601" w:rsidP="0022331D">
            <w:pPr>
              <w:rPr>
                <w:color w:val="000000"/>
                <w:sz w:val="20"/>
                <w:szCs w:val="20"/>
              </w:rPr>
            </w:pPr>
            <w:r w:rsidRPr="00B841A7">
              <w:rPr>
                <w:color w:val="000000"/>
                <w:sz w:val="20"/>
                <w:szCs w:val="20"/>
              </w:rPr>
              <w:t>Малярия. Этиология, патогенез, клинические проявления, диагностика, лечение.</w:t>
            </w:r>
          </w:p>
        </w:tc>
        <w:tc>
          <w:tcPr>
            <w:tcW w:w="709" w:type="dxa"/>
            <w:shd w:val="clear" w:color="auto" w:fill="auto"/>
            <w:vAlign w:val="center"/>
            <w:hideMark/>
          </w:tcPr>
          <w:p w14:paraId="3B48B16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C9FD0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5FCDC1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0955E5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D51EC1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3ECCB74" w14:textId="77777777" w:rsidTr="0022331D">
        <w:trPr>
          <w:trHeight w:val="1020"/>
          <w:jc w:val="center"/>
        </w:trPr>
        <w:tc>
          <w:tcPr>
            <w:tcW w:w="709" w:type="dxa"/>
            <w:shd w:val="clear" w:color="auto" w:fill="auto"/>
            <w:noWrap/>
            <w:vAlign w:val="center"/>
            <w:hideMark/>
          </w:tcPr>
          <w:p w14:paraId="428560A3" w14:textId="77777777" w:rsidR="00294601" w:rsidRPr="00B841A7" w:rsidRDefault="00294601" w:rsidP="0022331D">
            <w:pPr>
              <w:ind w:left="-108"/>
              <w:jc w:val="center"/>
              <w:rPr>
                <w:color w:val="000000"/>
                <w:sz w:val="20"/>
                <w:szCs w:val="20"/>
              </w:rPr>
            </w:pPr>
            <w:r w:rsidRPr="00B841A7">
              <w:rPr>
                <w:color w:val="000000"/>
                <w:sz w:val="20"/>
                <w:szCs w:val="20"/>
              </w:rPr>
              <w:t>2.11.5</w:t>
            </w:r>
          </w:p>
        </w:tc>
        <w:tc>
          <w:tcPr>
            <w:tcW w:w="3827" w:type="dxa"/>
            <w:shd w:val="clear" w:color="auto" w:fill="auto"/>
            <w:vAlign w:val="center"/>
            <w:hideMark/>
          </w:tcPr>
          <w:p w14:paraId="11D93033" w14:textId="77777777" w:rsidR="00294601" w:rsidRPr="00B841A7" w:rsidRDefault="00294601" w:rsidP="0022331D">
            <w:pPr>
              <w:rPr>
                <w:color w:val="000000"/>
                <w:sz w:val="20"/>
                <w:szCs w:val="20"/>
              </w:rPr>
            </w:pPr>
            <w:r w:rsidRPr="00B841A7">
              <w:rPr>
                <w:color w:val="000000"/>
                <w:sz w:val="20"/>
                <w:szCs w:val="20"/>
              </w:rPr>
              <w:t>ВИЧ-инфекция и СПИД. Диагностика. Эпидемиология. Тактика врача общей практики (семейного врача) при ведении вирусоносителей и больных.</w:t>
            </w:r>
          </w:p>
        </w:tc>
        <w:tc>
          <w:tcPr>
            <w:tcW w:w="709" w:type="dxa"/>
            <w:shd w:val="clear" w:color="auto" w:fill="auto"/>
            <w:vAlign w:val="center"/>
            <w:hideMark/>
          </w:tcPr>
          <w:p w14:paraId="541AC5F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22A038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D6279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2BA762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653478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C32334A" w14:textId="77777777" w:rsidTr="0022331D">
        <w:trPr>
          <w:trHeight w:val="1020"/>
          <w:jc w:val="center"/>
        </w:trPr>
        <w:tc>
          <w:tcPr>
            <w:tcW w:w="709" w:type="dxa"/>
            <w:shd w:val="clear" w:color="auto" w:fill="auto"/>
            <w:noWrap/>
            <w:vAlign w:val="center"/>
            <w:hideMark/>
          </w:tcPr>
          <w:p w14:paraId="5E461C3F" w14:textId="77777777" w:rsidR="00294601" w:rsidRPr="00B841A7" w:rsidRDefault="00294601" w:rsidP="0022331D">
            <w:pPr>
              <w:ind w:left="-108"/>
              <w:jc w:val="center"/>
              <w:rPr>
                <w:color w:val="000000"/>
                <w:sz w:val="20"/>
                <w:szCs w:val="20"/>
              </w:rPr>
            </w:pPr>
            <w:r w:rsidRPr="00B841A7">
              <w:rPr>
                <w:color w:val="000000"/>
                <w:sz w:val="20"/>
                <w:szCs w:val="20"/>
              </w:rPr>
              <w:t>2.11.6</w:t>
            </w:r>
          </w:p>
        </w:tc>
        <w:tc>
          <w:tcPr>
            <w:tcW w:w="3827" w:type="dxa"/>
            <w:shd w:val="clear" w:color="auto" w:fill="auto"/>
            <w:vAlign w:val="center"/>
            <w:hideMark/>
          </w:tcPr>
          <w:p w14:paraId="42B68783" w14:textId="77777777" w:rsidR="00294601" w:rsidRPr="00B841A7" w:rsidRDefault="00294601" w:rsidP="0022331D">
            <w:pPr>
              <w:rPr>
                <w:color w:val="000000"/>
                <w:sz w:val="20"/>
                <w:szCs w:val="20"/>
              </w:rPr>
            </w:pPr>
            <w:r w:rsidRPr="00B841A7">
              <w:rPr>
                <w:color w:val="000000"/>
                <w:sz w:val="20"/>
                <w:szCs w:val="20"/>
              </w:rPr>
              <w:t>Глистные и паразитарные заболевания. Группы риска. Принципы диагностики, лечение. Профилактика. Столбняк. Этиология. Патогенез. Клиническая картина. Диагностика. Профилактика.</w:t>
            </w:r>
          </w:p>
        </w:tc>
        <w:tc>
          <w:tcPr>
            <w:tcW w:w="709" w:type="dxa"/>
            <w:shd w:val="clear" w:color="auto" w:fill="auto"/>
            <w:vAlign w:val="center"/>
            <w:hideMark/>
          </w:tcPr>
          <w:p w14:paraId="6F79724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21BE6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6930AB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20F651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3A56C2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DF5EBC2" w14:textId="77777777" w:rsidTr="0022331D">
        <w:trPr>
          <w:trHeight w:val="1020"/>
          <w:jc w:val="center"/>
        </w:trPr>
        <w:tc>
          <w:tcPr>
            <w:tcW w:w="709" w:type="dxa"/>
            <w:shd w:val="clear" w:color="auto" w:fill="auto"/>
            <w:noWrap/>
            <w:vAlign w:val="center"/>
            <w:hideMark/>
          </w:tcPr>
          <w:p w14:paraId="7CE656AD" w14:textId="77777777" w:rsidR="00294601" w:rsidRPr="00B841A7" w:rsidRDefault="00294601" w:rsidP="0022331D">
            <w:pPr>
              <w:ind w:left="-108"/>
              <w:jc w:val="center"/>
              <w:rPr>
                <w:color w:val="000000"/>
                <w:sz w:val="20"/>
                <w:szCs w:val="20"/>
              </w:rPr>
            </w:pPr>
            <w:r w:rsidRPr="00B841A7">
              <w:rPr>
                <w:color w:val="000000"/>
                <w:sz w:val="20"/>
                <w:szCs w:val="20"/>
              </w:rPr>
              <w:t>2.11.7</w:t>
            </w:r>
          </w:p>
        </w:tc>
        <w:tc>
          <w:tcPr>
            <w:tcW w:w="3827" w:type="dxa"/>
            <w:shd w:val="clear" w:color="auto" w:fill="auto"/>
            <w:vAlign w:val="center"/>
            <w:hideMark/>
          </w:tcPr>
          <w:p w14:paraId="2B981EEA" w14:textId="77777777" w:rsidR="00294601" w:rsidRPr="00B841A7" w:rsidRDefault="00294601" w:rsidP="0022331D">
            <w:pPr>
              <w:rPr>
                <w:color w:val="000000"/>
                <w:sz w:val="20"/>
                <w:szCs w:val="20"/>
              </w:rPr>
            </w:pPr>
            <w:r w:rsidRPr="00B841A7">
              <w:rPr>
                <w:color w:val="000000"/>
                <w:sz w:val="20"/>
                <w:szCs w:val="20"/>
              </w:rPr>
              <w:t>Лихорадка неясного генеза. Особенности ведения пациентов. Дифференциальная диагностика</w:t>
            </w:r>
          </w:p>
        </w:tc>
        <w:tc>
          <w:tcPr>
            <w:tcW w:w="709" w:type="dxa"/>
            <w:shd w:val="clear" w:color="auto" w:fill="auto"/>
            <w:vAlign w:val="center"/>
            <w:hideMark/>
          </w:tcPr>
          <w:p w14:paraId="05E6B86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3DD0A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17AE3E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285B5C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E9CBC7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F8EC213" w14:textId="77777777" w:rsidTr="0022331D">
        <w:trPr>
          <w:trHeight w:val="1020"/>
          <w:jc w:val="center"/>
        </w:trPr>
        <w:tc>
          <w:tcPr>
            <w:tcW w:w="709" w:type="dxa"/>
            <w:shd w:val="clear" w:color="auto" w:fill="auto"/>
            <w:noWrap/>
            <w:vAlign w:val="center"/>
            <w:hideMark/>
          </w:tcPr>
          <w:p w14:paraId="7E62277F" w14:textId="77777777" w:rsidR="00294601" w:rsidRPr="00B841A7" w:rsidRDefault="00294601" w:rsidP="0022331D">
            <w:pPr>
              <w:ind w:left="-108"/>
              <w:jc w:val="center"/>
              <w:rPr>
                <w:color w:val="000000"/>
                <w:sz w:val="20"/>
                <w:szCs w:val="20"/>
              </w:rPr>
            </w:pPr>
            <w:r w:rsidRPr="00B841A7">
              <w:rPr>
                <w:color w:val="000000"/>
                <w:sz w:val="20"/>
                <w:szCs w:val="20"/>
              </w:rPr>
              <w:t>2.11.8</w:t>
            </w:r>
          </w:p>
        </w:tc>
        <w:tc>
          <w:tcPr>
            <w:tcW w:w="3827" w:type="dxa"/>
            <w:shd w:val="clear" w:color="auto" w:fill="auto"/>
            <w:vAlign w:val="center"/>
            <w:hideMark/>
          </w:tcPr>
          <w:p w14:paraId="169231EB" w14:textId="77777777" w:rsidR="00294601" w:rsidRPr="00B841A7" w:rsidRDefault="00294601" w:rsidP="0022331D">
            <w:pPr>
              <w:rPr>
                <w:color w:val="000000"/>
                <w:sz w:val="20"/>
                <w:szCs w:val="20"/>
              </w:rPr>
            </w:pPr>
            <w:r w:rsidRPr="00B841A7">
              <w:rPr>
                <w:color w:val="000000"/>
                <w:sz w:val="20"/>
                <w:szCs w:val="20"/>
              </w:rPr>
              <w:t>Эпидемиология. Противоэпидемические мероприятия в очагах инфекции. Неотложные мероприятия при инфекционных заболеваниях.</w:t>
            </w:r>
          </w:p>
        </w:tc>
        <w:tc>
          <w:tcPr>
            <w:tcW w:w="709" w:type="dxa"/>
            <w:shd w:val="clear" w:color="auto" w:fill="auto"/>
            <w:vAlign w:val="center"/>
            <w:hideMark/>
          </w:tcPr>
          <w:p w14:paraId="0191C4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353B4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52F407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0C8492E"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EAC358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AC12BEE" w14:textId="77777777" w:rsidTr="0022331D">
        <w:trPr>
          <w:trHeight w:val="1020"/>
          <w:jc w:val="center"/>
        </w:trPr>
        <w:tc>
          <w:tcPr>
            <w:tcW w:w="709" w:type="dxa"/>
            <w:shd w:val="clear" w:color="auto" w:fill="auto"/>
            <w:noWrap/>
            <w:vAlign w:val="center"/>
            <w:hideMark/>
          </w:tcPr>
          <w:p w14:paraId="52B85607" w14:textId="77777777" w:rsidR="00294601" w:rsidRPr="00B841A7" w:rsidRDefault="00294601" w:rsidP="0022331D">
            <w:pPr>
              <w:ind w:left="-108"/>
              <w:jc w:val="center"/>
              <w:rPr>
                <w:color w:val="000000"/>
                <w:sz w:val="20"/>
                <w:szCs w:val="20"/>
              </w:rPr>
            </w:pPr>
            <w:r w:rsidRPr="00B841A7">
              <w:rPr>
                <w:color w:val="000000"/>
                <w:sz w:val="20"/>
                <w:szCs w:val="20"/>
              </w:rPr>
              <w:t>2.11.9</w:t>
            </w:r>
          </w:p>
        </w:tc>
        <w:tc>
          <w:tcPr>
            <w:tcW w:w="3827" w:type="dxa"/>
            <w:shd w:val="clear" w:color="auto" w:fill="auto"/>
            <w:vAlign w:val="center"/>
            <w:hideMark/>
          </w:tcPr>
          <w:p w14:paraId="04C91F97" w14:textId="77777777" w:rsidR="00294601" w:rsidRPr="00B841A7" w:rsidRDefault="00294601" w:rsidP="0022331D">
            <w:pPr>
              <w:rPr>
                <w:color w:val="000000"/>
                <w:sz w:val="20"/>
                <w:szCs w:val="20"/>
              </w:rPr>
            </w:pPr>
            <w:r w:rsidRPr="00B841A7">
              <w:rPr>
                <w:color w:val="000000"/>
                <w:sz w:val="20"/>
                <w:szCs w:val="20"/>
              </w:rPr>
              <w:t>Туберкулез. Легочные и внелегочные формы туберкулеза . Ранние симптомы туберкулеза. Методы их выявления.</w:t>
            </w:r>
          </w:p>
        </w:tc>
        <w:tc>
          <w:tcPr>
            <w:tcW w:w="709" w:type="dxa"/>
            <w:shd w:val="clear" w:color="auto" w:fill="auto"/>
            <w:vAlign w:val="center"/>
            <w:hideMark/>
          </w:tcPr>
          <w:p w14:paraId="32CD9D8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521FED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439748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B38991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55E1B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ED1D466" w14:textId="77777777" w:rsidTr="0022331D">
        <w:trPr>
          <w:trHeight w:val="1020"/>
          <w:jc w:val="center"/>
        </w:trPr>
        <w:tc>
          <w:tcPr>
            <w:tcW w:w="709" w:type="dxa"/>
            <w:shd w:val="clear" w:color="auto" w:fill="auto"/>
            <w:noWrap/>
            <w:vAlign w:val="center"/>
            <w:hideMark/>
          </w:tcPr>
          <w:p w14:paraId="6FBF2C5D" w14:textId="77777777" w:rsidR="00294601" w:rsidRPr="00B841A7" w:rsidRDefault="00294601" w:rsidP="0022331D">
            <w:pPr>
              <w:ind w:left="-108"/>
              <w:jc w:val="center"/>
              <w:rPr>
                <w:color w:val="000000"/>
                <w:sz w:val="20"/>
                <w:szCs w:val="20"/>
              </w:rPr>
            </w:pPr>
            <w:r w:rsidRPr="00B841A7">
              <w:rPr>
                <w:color w:val="000000"/>
                <w:sz w:val="20"/>
                <w:szCs w:val="20"/>
              </w:rPr>
              <w:t>2.11.10</w:t>
            </w:r>
          </w:p>
        </w:tc>
        <w:tc>
          <w:tcPr>
            <w:tcW w:w="3827" w:type="dxa"/>
            <w:shd w:val="clear" w:color="auto" w:fill="auto"/>
            <w:vAlign w:val="center"/>
            <w:hideMark/>
          </w:tcPr>
          <w:p w14:paraId="1415E300" w14:textId="77777777" w:rsidR="00294601" w:rsidRPr="00B841A7" w:rsidRDefault="00294601" w:rsidP="0022331D">
            <w:pPr>
              <w:rPr>
                <w:color w:val="000000"/>
                <w:sz w:val="20"/>
                <w:szCs w:val="20"/>
              </w:rPr>
            </w:pPr>
            <w:r w:rsidRPr="00B841A7">
              <w:rPr>
                <w:color w:val="000000"/>
                <w:sz w:val="20"/>
                <w:szCs w:val="20"/>
              </w:rPr>
              <w:t>Тактика ведения и лечения больных. Группы риска. Оценка туберкулиновых проб у лиц разных возрастных групп. Профилактика туберкулеза ВОП/СВ. Вакцинация и ревакцинация.</w:t>
            </w:r>
          </w:p>
        </w:tc>
        <w:tc>
          <w:tcPr>
            <w:tcW w:w="709" w:type="dxa"/>
            <w:shd w:val="clear" w:color="auto" w:fill="auto"/>
            <w:vAlign w:val="center"/>
            <w:hideMark/>
          </w:tcPr>
          <w:p w14:paraId="26B22A2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C08DC8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00511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6341F2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89CB4D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4B0AD60" w14:textId="77777777" w:rsidTr="0022331D">
        <w:trPr>
          <w:trHeight w:val="1020"/>
          <w:jc w:val="center"/>
        </w:trPr>
        <w:tc>
          <w:tcPr>
            <w:tcW w:w="709" w:type="dxa"/>
            <w:shd w:val="clear" w:color="auto" w:fill="auto"/>
            <w:noWrap/>
            <w:vAlign w:val="center"/>
            <w:hideMark/>
          </w:tcPr>
          <w:p w14:paraId="12CE2D6A" w14:textId="77777777" w:rsidR="00294601" w:rsidRPr="00B841A7" w:rsidRDefault="00294601" w:rsidP="0022331D">
            <w:pPr>
              <w:ind w:left="-108"/>
              <w:jc w:val="center"/>
              <w:rPr>
                <w:color w:val="000000"/>
                <w:sz w:val="20"/>
                <w:szCs w:val="20"/>
              </w:rPr>
            </w:pPr>
            <w:r w:rsidRPr="00B841A7">
              <w:rPr>
                <w:color w:val="000000"/>
                <w:sz w:val="20"/>
                <w:szCs w:val="20"/>
              </w:rPr>
              <w:t>2.12</w:t>
            </w:r>
          </w:p>
        </w:tc>
        <w:tc>
          <w:tcPr>
            <w:tcW w:w="3827" w:type="dxa"/>
            <w:shd w:val="clear" w:color="auto" w:fill="auto"/>
            <w:vAlign w:val="center"/>
            <w:hideMark/>
          </w:tcPr>
          <w:p w14:paraId="0AB1059E" w14:textId="77777777" w:rsidR="00294601" w:rsidRPr="00B841A7" w:rsidRDefault="00294601" w:rsidP="0022331D">
            <w:pPr>
              <w:rPr>
                <w:b/>
                <w:bCs/>
                <w:i/>
                <w:iCs/>
                <w:color w:val="000000"/>
                <w:sz w:val="20"/>
                <w:szCs w:val="20"/>
              </w:rPr>
            </w:pPr>
            <w:r w:rsidRPr="00B841A7">
              <w:rPr>
                <w:b/>
                <w:bCs/>
                <w:i/>
                <w:iCs/>
                <w:color w:val="000000"/>
                <w:sz w:val="20"/>
                <w:szCs w:val="20"/>
              </w:rPr>
              <w:t>Медицинская психология в ОВП Пациент с нарушениями психики в ОВП.</w:t>
            </w:r>
          </w:p>
        </w:tc>
        <w:tc>
          <w:tcPr>
            <w:tcW w:w="709" w:type="dxa"/>
            <w:shd w:val="clear" w:color="auto" w:fill="auto"/>
            <w:vAlign w:val="center"/>
            <w:hideMark/>
          </w:tcPr>
          <w:p w14:paraId="443124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C4527B7"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741163C1"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5A2CDFDE"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06953220"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6C8C3840" w14:textId="77777777" w:rsidTr="0022331D">
        <w:trPr>
          <w:trHeight w:val="1020"/>
          <w:jc w:val="center"/>
        </w:trPr>
        <w:tc>
          <w:tcPr>
            <w:tcW w:w="709" w:type="dxa"/>
            <w:shd w:val="clear" w:color="auto" w:fill="auto"/>
            <w:noWrap/>
            <w:vAlign w:val="center"/>
            <w:hideMark/>
          </w:tcPr>
          <w:p w14:paraId="28F7F4BF" w14:textId="77777777" w:rsidR="00294601" w:rsidRPr="00B841A7" w:rsidRDefault="00294601" w:rsidP="0022331D">
            <w:pPr>
              <w:ind w:left="-108"/>
              <w:jc w:val="center"/>
              <w:rPr>
                <w:color w:val="000000"/>
                <w:sz w:val="20"/>
                <w:szCs w:val="20"/>
              </w:rPr>
            </w:pPr>
            <w:r w:rsidRPr="00B841A7">
              <w:rPr>
                <w:color w:val="000000"/>
                <w:sz w:val="20"/>
                <w:szCs w:val="20"/>
              </w:rPr>
              <w:t>2.12.1</w:t>
            </w:r>
          </w:p>
        </w:tc>
        <w:tc>
          <w:tcPr>
            <w:tcW w:w="3827" w:type="dxa"/>
            <w:shd w:val="clear" w:color="auto" w:fill="auto"/>
            <w:vAlign w:val="center"/>
            <w:hideMark/>
          </w:tcPr>
          <w:p w14:paraId="4B75180E" w14:textId="77777777" w:rsidR="00294601" w:rsidRPr="00B841A7" w:rsidRDefault="00294601" w:rsidP="0022331D">
            <w:pPr>
              <w:rPr>
                <w:color w:val="000000"/>
                <w:sz w:val="20"/>
                <w:szCs w:val="20"/>
              </w:rPr>
            </w:pPr>
            <w:r w:rsidRPr="00B841A7">
              <w:rPr>
                <w:color w:val="000000"/>
                <w:sz w:val="20"/>
                <w:szCs w:val="20"/>
              </w:rPr>
              <w:t>Организация психиатрической помощи. Медико-социальные, этические и юридические аспекты в психиатрии. Реабилитация и экспертиза трудоспособности больных. Психология межличностных отношений, отношений между врачом и пациентом. Психологические особенности взаимоотношений врача общей практики с врачами других специальностей. Психология врача.</w:t>
            </w:r>
          </w:p>
        </w:tc>
        <w:tc>
          <w:tcPr>
            <w:tcW w:w="709" w:type="dxa"/>
            <w:shd w:val="clear" w:color="auto" w:fill="auto"/>
            <w:vAlign w:val="center"/>
            <w:hideMark/>
          </w:tcPr>
          <w:p w14:paraId="6628B4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2A7C6F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9887FB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4997497"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E1A9328"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4A590BD" w14:textId="77777777" w:rsidTr="0022331D">
        <w:trPr>
          <w:trHeight w:val="1020"/>
          <w:jc w:val="center"/>
        </w:trPr>
        <w:tc>
          <w:tcPr>
            <w:tcW w:w="709" w:type="dxa"/>
            <w:shd w:val="clear" w:color="auto" w:fill="auto"/>
            <w:noWrap/>
            <w:vAlign w:val="center"/>
            <w:hideMark/>
          </w:tcPr>
          <w:p w14:paraId="5A56DD78" w14:textId="77777777" w:rsidR="00294601" w:rsidRPr="00B841A7" w:rsidRDefault="00294601" w:rsidP="0022331D">
            <w:pPr>
              <w:ind w:left="-108"/>
              <w:jc w:val="center"/>
              <w:rPr>
                <w:color w:val="000000"/>
                <w:sz w:val="20"/>
                <w:szCs w:val="20"/>
              </w:rPr>
            </w:pPr>
            <w:r w:rsidRPr="00B841A7">
              <w:rPr>
                <w:color w:val="000000"/>
                <w:sz w:val="20"/>
                <w:szCs w:val="20"/>
              </w:rPr>
              <w:t>2.12.2</w:t>
            </w:r>
          </w:p>
        </w:tc>
        <w:tc>
          <w:tcPr>
            <w:tcW w:w="3827" w:type="dxa"/>
            <w:shd w:val="clear" w:color="auto" w:fill="auto"/>
            <w:vAlign w:val="center"/>
            <w:hideMark/>
          </w:tcPr>
          <w:p w14:paraId="517B25ED" w14:textId="77777777" w:rsidR="00294601" w:rsidRPr="00B841A7" w:rsidRDefault="00294601" w:rsidP="0022331D">
            <w:pPr>
              <w:rPr>
                <w:color w:val="000000"/>
                <w:sz w:val="20"/>
                <w:szCs w:val="20"/>
              </w:rPr>
            </w:pPr>
            <w:r w:rsidRPr="00B841A7">
              <w:rPr>
                <w:color w:val="000000"/>
                <w:sz w:val="20"/>
                <w:szCs w:val="20"/>
              </w:rPr>
              <w:t>Клиническая характеристика основных психопатологических симптомов и синдромов. Тактика ВОП/СВ при работе с пациентом и членами его семьи, имеющим психическое заболевание или расстройство. Современные возможности первичной и вторичной профилактики психических заболеваний у взрослых и детей</w:t>
            </w:r>
          </w:p>
        </w:tc>
        <w:tc>
          <w:tcPr>
            <w:tcW w:w="709" w:type="dxa"/>
            <w:shd w:val="clear" w:color="auto" w:fill="auto"/>
            <w:vAlign w:val="center"/>
            <w:hideMark/>
          </w:tcPr>
          <w:p w14:paraId="7C6ACD0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49C21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0A7E01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34DD117"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B5B324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D47765A" w14:textId="77777777" w:rsidTr="0022331D">
        <w:trPr>
          <w:trHeight w:val="1020"/>
          <w:jc w:val="center"/>
        </w:trPr>
        <w:tc>
          <w:tcPr>
            <w:tcW w:w="709" w:type="dxa"/>
            <w:shd w:val="clear" w:color="auto" w:fill="auto"/>
            <w:noWrap/>
            <w:vAlign w:val="center"/>
            <w:hideMark/>
          </w:tcPr>
          <w:p w14:paraId="5EAE5130" w14:textId="77777777" w:rsidR="00294601" w:rsidRPr="00B841A7" w:rsidRDefault="00294601" w:rsidP="0022331D">
            <w:pPr>
              <w:ind w:left="-108"/>
              <w:jc w:val="center"/>
              <w:rPr>
                <w:color w:val="000000"/>
                <w:sz w:val="20"/>
                <w:szCs w:val="20"/>
              </w:rPr>
            </w:pPr>
            <w:r w:rsidRPr="00B841A7">
              <w:rPr>
                <w:color w:val="000000"/>
                <w:sz w:val="20"/>
                <w:szCs w:val="20"/>
              </w:rPr>
              <w:lastRenderedPageBreak/>
              <w:t>2.12.3</w:t>
            </w:r>
          </w:p>
        </w:tc>
        <w:tc>
          <w:tcPr>
            <w:tcW w:w="3827" w:type="dxa"/>
            <w:shd w:val="clear" w:color="auto" w:fill="auto"/>
            <w:vAlign w:val="center"/>
            <w:hideMark/>
          </w:tcPr>
          <w:p w14:paraId="606D96EC" w14:textId="77777777" w:rsidR="00294601" w:rsidRPr="00B841A7" w:rsidRDefault="00294601" w:rsidP="0022331D">
            <w:pPr>
              <w:rPr>
                <w:color w:val="000000"/>
                <w:sz w:val="20"/>
                <w:szCs w:val="20"/>
              </w:rPr>
            </w:pPr>
            <w:r w:rsidRPr="00B841A7">
              <w:rPr>
                <w:color w:val="000000"/>
                <w:sz w:val="20"/>
                <w:szCs w:val="20"/>
              </w:rPr>
              <w:t>Современные принципы и методы лечения психических заболеваний. Экстренная помощь при неотложных состояниях, осложняющих течение психических заболеваний, алкоголизма, наркомании и токсикоманий. Медицинские показания к госпитализации. Личностные особенности и воздействие их на течение соматических заболеваний.</w:t>
            </w:r>
          </w:p>
        </w:tc>
        <w:tc>
          <w:tcPr>
            <w:tcW w:w="709" w:type="dxa"/>
            <w:shd w:val="clear" w:color="auto" w:fill="auto"/>
            <w:vAlign w:val="center"/>
            <w:hideMark/>
          </w:tcPr>
          <w:p w14:paraId="6743B89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C0C94E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9B92FE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07027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9AB577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203EBEB" w14:textId="77777777" w:rsidTr="0022331D">
        <w:trPr>
          <w:trHeight w:val="1020"/>
          <w:jc w:val="center"/>
        </w:trPr>
        <w:tc>
          <w:tcPr>
            <w:tcW w:w="709" w:type="dxa"/>
            <w:shd w:val="clear" w:color="auto" w:fill="auto"/>
            <w:noWrap/>
            <w:vAlign w:val="center"/>
            <w:hideMark/>
          </w:tcPr>
          <w:p w14:paraId="799439ED" w14:textId="77777777" w:rsidR="00294601" w:rsidRPr="00B841A7" w:rsidRDefault="00294601" w:rsidP="0022331D">
            <w:pPr>
              <w:ind w:left="-108"/>
              <w:jc w:val="center"/>
              <w:rPr>
                <w:color w:val="000000"/>
                <w:sz w:val="20"/>
                <w:szCs w:val="20"/>
              </w:rPr>
            </w:pPr>
            <w:r w:rsidRPr="00B841A7">
              <w:rPr>
                <w:color w:val="000000"/>
                <w:sz w:val="20"/>
                <w:szCs w:val="20"/>
              </w:rPr>
              <w:t>2.12.4</w:t>
            </w:r>
          </w:p>
        </w:tc>
        <w:tc>
          <w:tcPr>
            <w:tcW w:w="3827" w:type="dxa"/>
            <w:shd w:val="clear" w:color="auto" w:fill="auto"/>
            <w:vAlign w:val="center"/>
            <w:hideMark/>
          </w:tcPr>
          <w:p w14:paraId="467F3421" w14:textId="77777777" w:rsidR="00294601" w:rsidRPr="00B841A7" w:rsidRDefault="00294601" w:rsidP="0022331D">
            <w:pPr>
              <w:rPr>
                <w:color w:val="000000"/>
                <w:sz w:val="20"/>
                <w:szCs w:val="20"/>
              </w:rPr>
            </w:pPr>
            <w:r w:rsidRPr="00B841A7">
              <w:rPr>
                <w:color w:val="000000"/>
                <w:sz w:val="20"/>
                <w:szCs w:val="20"/>
              </w:rPr>
              <w:t>Шизофрения, клинические варианты. Принципы лечения. Тактика ведения пациентов. Маниакально-депрессивный психоз. Клинические проявления. Принципы лечения. Тактика ведения больных</w:t>
            </w:r>
          </w:p>
        </w:tc>
        <w:tc>
          <w:tcPr>
            <w:tcW w:w="709" w:type="dxa"/>
            <w:shd w:val="clear" w:color="auto" w:fill="auto"/>
            <w:vAlign w:val="center"/>
            <w:hideMark/>
          </w:tcPr>
          <w:p w14:paraId="18FFB9B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84989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ADFB7E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39EA58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840337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5BF2D1A" w14:textId="77777777" w:rsidTr="0022331D">
        <w:trPr>
          <w:trHeight w:val="1020"/>
          <w:jc w:val="center"/>
        </w:trPr>
        <w:tc>
          <w:tcPr>
            <w:tcW w:w="709" w:type="dxa"/>
            <w:shd w:val="clear" w:color="auto" w:fill="auto"/>
            <w:noWrap/>
            <w:vAlign w:val="center"/>
            <w:hideMark/>
          </w:tcPr>
          <w:p w14:paraId="1B7E8857" w14:textId="77777777" w:rsidR="00294601" w:rsidRPr="00B841A7" w:rsidRDefault="00294601" w:rsidP="0022331D">
            <w:pPr>
              <w:ind w:left="-108"/>
              <w:jc w:val="center"/>
              <w:rPr>
                <w:color w:val="000000"/>
                <w:sz w:val="20"/>
                <w:szCs w:val="20"/>
              </w:rPr>
            </w:pPr>
            <w:r w:rsidRPr="00B841A7">
              <w:rPr>
                <w:color w:val="000000"/>
                <w:sz w:val="20"/>
                <w:szCs w:val="20"/>
              </w:rPr>
              <w:t>2.12.5</w:t>
            </w:r>
          </w:p>
        </w:tc>
        <w:tc>
          <w:tcPr>
            <w:tcW w:w="3827" w:type="dxa"/>
            <w:shd w:val="clear" w:color="auto" w:fill="auto"/>
            <w:vAlign w:val="center"/>
            <w:hideMark/>
          </w:tcPr>
          <w:p w14:paraId="60412FB8" w14:textId="77777777" w:rsidR="00294601" w:rsidRPr="00B841A7" w:rsidRDefault="00294601" w:rsidP="0022331D">
            <w:pPr>
              <w:rPr>
                <w:color w:val="000000"/>
                <w:sz w:val="20"/>
                <w:szCs w:val="20"/>
              </w:rPr>
            </w:pPr>
            <w:r w:rsidRPr="00B841A7">
              <w:rPr>
                <w:color w:val="000000"/>
                <w:sz w:val="20"/>
                <w:szCs w:val="20"/>
              </w:rPr>
              <w:t>Пограничные состояния. Классификация. Тактика ведения Психические расстройства при соматических и инфекционных заболеваниях. Тактика лечения. Психические свойства личности. Психология здорового и больного человека. Психология стареющего человека, психология человека, прекращающего профессиональную деятельность, психология одинокого человека Особенности психики в детском и юношеском возрасте, проблема трудновоспитуемых детей.</w:t>
            </w:r>
          </w:p>
        </w:tc>
        <w:tc>
          <w:tcPr>
            <w:tcW w:w="709" w:type="dxa"/>
            <w:shd w:val="clear" w:color="auto" w:fill="auto"/>
            <w:vAlign w:val="center"/>
            <w:hideMark/>
          </w:tcPr>
          <w:p w14:paraId="3FD095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14E7D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D0ED9C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DC67E3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2E5D23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4400E35" w14:textId="77777777" w:rsidTr="0022331D">
        <w:trPr>
          <w:trHeight w:val="1020"/>
          <w:jc w:val="center"/>
        </w:trPr>
        <w:tc>
          <w:tcPr>
            <w:tcW w:w="709" w:type="dxa"/>
            <w:shd w:val="clear" w:color="auto" w:fill="auto"/>
            <w:noWrap/>
            <w:vAlign w:val="center"/>
            <w:hideMark/>
          </w:tcPr>
          <w:p w14:paraId="5232081A" w14:textId="77777777" w:rsidR="00294601" w:rsidRPr="00B841A7" w:rsidRDefault="00294601" w:rsidP="0022331D">
            <w:pPr>
              <w:ind w:left="-108"/>
              <w:jc w:val="center"/>
              <w:rPr>
                <w:color w:val="000000"/>
                <w:sz w:val="20"/>
                <w:szCs w:val="20"/>
              </w:rPr>
            </w:pPr>
            <w:r w:rsidRPr="00B841A7">
              <w:rPr>
                <w:color w:val="000000"/>
                <w:sz w:val="20"/>
                <w:szCs w:val="20"/>
              </w:rPr>
              <w:t>2.12.6</w:t>
            </w:r>
          </w:p>
        </w:tc>
        <w:tc>
          <w:tcPr>
            <w:tcW w:w="3827" w:type="dxa"/>
            <w:shd w:val="clear" w:color="auto" w:fill="auto"/>
            <w:vAlign w:val="center"/>
            <w:hideMark/>
          </w:tcPr>
          <w:p w14:paraId="646DAD20" w14:textId="77777777" w:rsidR="00294601" w:rsidRPr="00B841A7" w:rsidRDefault="00294601" w:rsidP="0022331D">
            <w:pPr>
              <w:rPr>
                <w:color w:val="000000"/>
                <w:sz w:val="20"/>
                <w:szCs w:val="20"/>
              </w:rPr>
            </w:pPr>
            <w:r w:rsidRPr="00B841A7">
              <w:rPr>
                <w:color w:val="000000"/>
                <w:sz w:val="20"/>
                <w:szCs w:val="20"/>
              </w:rPr>
              <w:t>Основы семейной психологии. Жизненный цикл семьи. Типы взаимоотношений членов семьи. Закономерности процесса воспитания ребенка в семье. Насилие в семье. Воспитание ребенка в семье. Психология влияния родителей на жизнь семьи детей. Особенности психики в пожилом возрасте и способы коррекции нарушений психики.</w:t>
            </w:r>
          </w:p>
        </w:tc>
        <w:tc>
          <w:tcPr>
            <w:tcW w:w="709" w:type="dxa"/>
            <w:shd w:val="clear" w:color="auto" w:fill="auto"/>
            <w:vAlign w:val="center"/>
            <w:hideMark/>
          </w:tcPr>
          <w:p w14:paraId="5E97A3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590DA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56DF7D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C9DF3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859208"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D92E597" w14:textId="77777777" w:rsidTr="0022331D">
        <w:trPr>
          <w:trHeight w:val="1020"/>
          <w:jc w:val="center"/>
        </w:trPr>
        <w:tc>
          <w:tcPr>
            <w:tcW w:w="709" w:type="dxa"/>
            <w:shd w:val="clear" w:color="auto" w:fill="auto"/>
            <w:noWrap/>
            <w:vAlign w:val="center"/>
            <w:hideMark/>
          </w:tcPr>
          <w:p w14:paraId="286DBDCE" w14:textId="77777777" w:rsidR="00294601" w:rsidRPr="00B841A7" w:rsidRDefault="00294601" w:rsidP="0022331D">
            <w:pPr>
              <w:ind w:left="-108"/>
              <w:jc w:val="center"/>
              <w:rPr>
                <w:color w:val="000000"/>
                <w:sz w:val="20"/>
                <w:szCs w:val="20"/>
              </w:rPr>
            </w:pPr>
            <w:r w:rsidRPr="00B841A7">
              <w:rPr>
                <w:color w:val="000000"/>
                <w:sz w:val="20"/>
                <w:szCs w:val="20"/>
              </w:rPr>
              <w:t>2.12.7</w:t>
            </w:r>
          </w:p>
        </w:tc>
        <w:tc>
          <w:tcPr>
            <w:tcW w:w="3827" w:type="dxa"/>
            <w:shd w:val="clear" w:color="auto" w:fill="auto"/>
            <w:vAlign w:val="center"/>
            <w:hideMark/>
          </w:tcPr>
          <w:p w14:paraId="1517444E" w14:textId="77777777" w:rsidR="00294601" w:rsidRPr="00B841A7" w:rsidRDefault="00294601" w:rsidP="0022331D">
            <w:pPr>
              <w:rPr>
                <w:color w:val="000000"/>
                <w:sz w:val="20"/>
                <w:szCs w:val="20"/>
              </w:rPr>
            </w:pPr>
            <w:r w:rsidRPr="00B841A7">
              <w:rPr>
                <w:color w:val="000000"/>
                <w:sz w:val="20"/>
                <w:szCs w:val="20"/>
              </w:rPr>
              <w:t>Алкоголизм, наркомания, токсикомания: социальные и медицинские меры профилактики, применяемые в общей врачебной практике.</w:t>
            </w:r>
          </w:p>
        </w:tc>
        <w:tc>
          <w:tcPr>
            <w:tcW w:w="709" w:type="dxa"/>
            <w:shd w:val="clear" w:color="auto" w:fill="auto"/>
            <w:vAlign w:val="center"/>
            <w:hideMark/>
          </w:tcPr>
          <w:p w14:paraId="38A42E3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8DD19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AD7C7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E8DDF4A"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3BBFAD8"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02A5F60" w14:textId="77777777" w:rsidTr="0022331D">
        <w:trPr>
          <w:trHeight w:val="1020"/>
          <w:jc w:val="center"/>
        </w:trPr>
        <w:tc>
          <w:tcPr>
            <w:tcW w:w="709" w:type="dxa"/>
            <w:shd w:val="clear" w:color="auto" w:fill="auto"/>
            <w:noWrap/>
            <w:vAlign w:val="center"/>
            <w:hideMark/>
          </w:tcPr>
          <w:p w14:paraId="677EC9BD" w14:textId="77777777" w:rsidR="00294601" w:rsidRPr="00B841A7" w:rsidRDefault="00294601" w:rsidP="0022331D">
            <w:pPr>
              <w:ind w:left="-108"/>
              <w:jc w:val="center"/>
              <w:rPr>
                <w:color w:val="000000"/>
                <w:sz w:val="20"/>
                <w:szCs w:val="20"/>
              </w:rPr>
            </w:pPr>
            <w:r w:rsidRPr="00B841A7">
              <w:rPr>
                <w:color w:val="000000"/>
                <w:sz w:val="20"/>
                <w:szCs w:val="20"/>
              </w:rPr>
              <w:t>2.12.8</w:t>
            </w:r>
          </w:p>
        </w:tc>
        <w:tc>
          <w:tcPr>
            <w:tcW w:w="3827" w:type="dxa"/>
            <w:shd w:val="clear" w:color="auto" w:fill="auto"/>
            <w:vAlign w:val="center"/>
            <w:hideMark/>
          </w:tcPr>
          <w:p w14:paraId="060E497B"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6D25A3C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094763"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7704740F" w14:textId="77777777" w:rsidR="00294601" w:rsidRPr="009046C9" w:rsidRDefault="00294601" w:rsidP="0022331D">
            <w:pPr>
              <w:jc w:val="center"/>
              <w:rPr>
                <w:b/>
                <w:color w:val="000000"/>
                <w:sz w:val="20"/>
                <w:szCs w:val="20"/>
              </w:rPr>
            </w:pPr>
          </w:p>
        </w:tc>
        <w:tc>
          <w:tcPr>
            <w:tcW w:w="1508" w:type="dxa"/>
            <w:shd w:val="clear" w:color="auto" w:fill="auto"/>
            <w:vAlign w:val="center"/>
            <w:hideMark/>
          </w:tcPr>
          <w:p w14:paraId="00E54E27" w14:textId="77777777" w:rsidR="00294601" w:rsidRPr="009046C9" w:rsidRDefault="00294601" w:rsidP="0022331D">
            <w:pPr>
              <w:jc w:val="center"/>
              <w:rPr>
                <w:b/>
                <w:color w:val="000000"/>
                <w:sz w:val="20"/>
                <w:szCs w:val="20"/>
              </w:rPr>
            </w:pPr>
            <w:r w:rsidRPr="009046C9">
              <w:rPr>
                <w:b/>
                <w:color w:val="000000"/>
                <w:sz w:val="20"/>
                <w:szCs w:val="20"/>
              </w:rPr>
              <w:t>6</w:t>
            </w:r>
          </w:p>
        </w:tc>
        <w:tc>
          <w:tcPr>
            <w:tcW w:w="1417" w:type="dxa"/>
            <w:shd w:val="clear" w:color="auto" w:fill="auto"/>
            <w:vAlign w:val="center"/>
            <w:hideMark/>
          </w:tcPr>
          <w:p w14:paraId="77F3D474" w14:textId="77777777" w:rsidR="00294601" w:rsidRPr="009046C9" w:rsidRDefault="00294601" w:rsidP="0022331D">
            <w:pPr>
              <w:jc w:val="center"/>
              <w:rPr>
                <w:b/>
                <w:color w:val="000000"/>
                <w:sz w:val="20"/>
                <w:szCs w:val="20"/>
              </w:rPr>
            </w:pPr>
          </w:p>
        </w:tc>
      </w:tr>
      <w:tr w:rsidR="00294601" w:rsidRPr="00B841A7" w14:paraId="279C569F" w14:textId="77777777" w:rsidTr="0022331D">
        <w:trPr>
          <w:trHeight w:val="1020"/>
          <w:jc w:val="center"/>
        </w:trPr>
        <w:tc>
          <w:tcPr>
            <w:tcW w:w="709" w:type="dxa"/>
            <w:shd w:val="clear" w:color="auto" w:fill="auto"/>
            <w:noWrap/>
            <w:vAlign w:val="center"/>
            <w:hideMark/>
          </w:tcPr>
          <w:p w14:paraId="5499C735" w14:textId="77777777" w:rsidR="00294601" w:rsidRPr="00B841A7" w:rsidRDefault="00294601" w:rsidP="0022331D">
            <w:pPr>
              <w:ind w:left="-108"/>
              <w:jc w:val="center"/>
              <w:rPr>
                <w:color w:val="000000"/>
                <w:sz w:val="20"/>
                <w:szCs w:val="20"/>
              </w:rPr>
            </w:pPr>
            <w:r w:rsidRPr="00B841A7">
              <w:rPr>
                <w:color w:val="000000"/>
                <w:sz w:val="20"/>
                <w:szCs w:val="20"/>
              </w:rPr>
              <w:t>3.</w:t>
            </w:r>
          </w:p>
        </w:tc>
        <w:tc>
          <w:tcPr>
            <w:tcW w:w="3827" w:type="dxa"/>
            <w:shd w:val="clear" w:color="auto" w:fill="auto"/>
            <w:vAlign w:val="center"/>
            <w:hideMark/>
          </w:tcPr>
          <w:p w14:paraId="2A7C1439" w14:textId="77777777" w:rsidR="00294601" w:rsidRPr="00B841A7" w:rsidRDefault="00294601" w:rsidP="0022331D">
            <w:pPr>
              <w:rPr>
                <w:b/>
                <w:bCs/>
                <w:color w:val="000000"/>
                <w:sz w:val="20"/>
                <w:szCs w:val="20"/>
              </w:rPr>
            </w:pPr>
            <w:r w:rsidRPr="00B841A7">
              <w:rPr>
                <w:b/>
                <w:bCs/>
                <w:color w:val="000000"/>
                <w:sz w:val="20"/>
                <w:szCs w:val="20"/>
              </w:rPr>
              <w:t>Хирургические болезни  в общей врачебной практики. Неотложная помощь и сердечно-легочная реанимация</w:t>
            </w:r>
          </w:p>
        </w:tc>
        <w:tc>
          <w:tcPr>
            <w:tcW w:w="709" w:type="dxa"/>
            <w:shd w:val="clear" w:color="auto" w:fill="auto"/>
            <w:vAlign w:val="center"/>
            <w:hideMark/>
          </w:tcPr>
          <w:p w14:paraId="75208B9F"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7C994673" w14:textId="77777777" w:rsidR="00294601" w:rsidRPr="009046C9" w:rsidRDefault="00294601" w:rsidP="0022331D">
            <w:pPr>
              <w:jc w:val="center"/>
              <w:rPr>
                <w:b/>
                <w:color w:val="000000"/>
                <w:sz w:val="20"/>
                <w:szCs w:val="20"/>
              </w:rPr>
            </w:pPr>
            <w:r w:rsidRPr="009046C9">
              <w:rPr>
                <w:b/>
                <w:color w:val="000000"/>
                <w:sz w:val="20"/>
                <w:szCs w:val="20"/>
              </w:rPr>
              <w:t>72</w:t>
            </w:r>
          </w:p>
        </w:tc>
        <w:tc>
          <w:tcPr>
            <w:tcW w:w="902" w:type="dxa"/>
            <w:shd w:val="clear" w:color="auto" w:fill="auto"/>
            <w:vAlign w:val="center"/>
            <w:hideMark/>
          </w:tcPr>
          <w:p w14:paraId="1F309501" w14:textId="77777777" w:rsidR="00294601" w:rsidRPr="009046C9" w:rsidRDefault="00294601" w:rsidP="0022331D">
            <w:pPr>
              <w:jc w:val="center"/>
              <w:rPr>
                <w:b/>
                <w:bCs/>
                <w:color w:val="000000"/>
                <w:sz w:val="20"/>
                <w:szCs w:val="20"/>
              </w:rPr>
            </w:pPr>
            <w:r w:rsidRPr="009046C9">
              <w:rPr>
                <w:b/>
                <w:bCs/>
                <w:color w:val="000000"/>
                <w:sz w:val="20"/>
                <w:szCs w:val="20"/>
              </w:rPr>
              <w:t>18</w:t>
            </w:r>
          </w:p>
        </w:tc>
        <w:tc>
          <w:tcPr>
            <w:tcW w:w="1508" w:type="dxa"/>
            <w:shd w:val="clear" w:color="auto" w:fill="auto"/>
            <w:vAlign w:val="center"/>
            <w:hideMark/>
          </w:tcPr>
          <w:p w14:paraId="25D0F825" w14:textId="77777777" w:rsidR="00294601" w:rsidRPr="009046C9" w:rsidRDefault="00294601" w:rsidP="0022331D">
            <w:pPr>
              <w:jc w:val="center"/>
              <w:rPr>
                <w:b/>
                <w:bCs/>
                <w:color w:val="000000"/>
                <w:sz w:val="20"/>
                <w:szCs w:val="20"/>
              </w:rPr>
            </w:pPr>
            <w:r w:rsidRPr="009046C9">
              <w:rPr>
                <w:b/>
                <w:bCs/>
                <w:color w:val="000000"/>
                <w:sz w:val="20"/>
                <w:szCs w:val="20"/>
              </w:rPr>
              <w:t>54</w:t>
            </w:r>
          </w:p>
        </w:tc>
        <w:tc>
          <w:tcPr>
            <w:tcW w:w="1417" w:type="dxa"/>
            <w:shd w:val="clear" w:color="auto" w:fill="auto"/>
            <w:vAlign w:val="center"/>
            <w:hideMark/>
          </w:tcPr>
          <w:p w14:paraId="5CCC606E" w14:textId="77777777" w:rsidR="00294601" w:rsidRPr="009046C9" w:rsidRDefault="00294601" w:rsidP="0022331D">
            <w:pPr>
              <w:jc w:val="center"/>
              <w:rPr>
                <w:b/>
                <w:bCs/>
                <w:color w:val="000000"/>
                <w:sz w:val="20"/>
                <w:szCs w:val="20"/>
              </w:rPr>
            </w:pPr>
            <w:r w:rsidRPr="009046C9">
              <w:rPr>
                <w:b/>
                <w:bCs/>
                <w:color w:val="000000"/>
                <w:sz w:val="20"/>
                <w:szCs w:val="20"/>
              </w:rPr>
              <w:t>зачет</w:t>
            </w:r>
          </w:p>
        </w:tc>
      </w:tr>
      <w:tr w:rsidR="00294601" w:rsidRPr="00B841A7" w14:paraId="5AE3BDCC" w14:textId="77777777" w:rsidTr="0022331D">
        <w:trPr>
          <w:trHeight w:val="1020"/>
          <w:jc w:val="center"/>
        </w:trPr>
        <w:tc>
          <w:tcPr>
            <w:tcW w:w="709" w:type="dxa"/>
            <w:shd w:val="clear" w:color="auto" w:fill="auto"/>
            <w:noWrap/>
            <w:vAlign w:val="center"/>
            <w:hideMark/>
          </w:tcPr>
          <w:p w14:paraId="33B3D280" w14:textId="77777777" w:rsidR="00294601" w:rsidRPr="00B841A7" w:rsidRDefault="00294601" w:rsidP="0022331D">
            <w:pPr>
              <w:ind w:left="-108"/>
              <w:jc w:val="center"/>
              <w:rPr>
                <w:color w:val="000000"/>
                <w:sz w:val="20"/>
                <w:szCs w:val="20"/>
              </w:rPr>
            </w:pPr>
            <w:r w:rsidRPr="00B841A7">
              <w:rPr>
                <w:color w:val="000000"/>
                <w:sz w:val="20"/>
                <w:szCs w:val="20"/>
              </w:rPr>
              <w:t>3.1</w:t>
            </w:r>
          </w:p>
        </w:tc>
        <w:tc>
          <w:tcPr>
            <w:tcW w:w="3827" w:type="dxa"/>
            <w:shd w:val="clear" w:color="auto" w:fill="auto"/>
            <w:vAlign w:val="center"/>
            <w:hideMark/>
          </w:tcPr>
          <w:p w14:paraId="149F4FF2" w14:textId="77777777" w:rsidR="00294601" w:rsidRPr="00B841A7" w:rsidRDefault="00294601" w:rsidP="009046C9">
            <w:pPr>
              <w:rPr>
                <w:color w:val="000000"/>
                <w:sz w:val="20"/>
                <w:szCs w:val="20"/>
              </w:rPr>
            </w:pPr>
            <w:r w:rsidRPr="00B841A7">
              <w:rPr>
                <w:color w:val="000000"/>
                <w:sz w:val="20"/>
                <w:szCs w:val="20"/>
              </w:rPr>
              <w:t>Методика обследования хирургического больного. Задачи врача общей практики при наблюдении и лечении хирургического больного..  Порядок и стандарты оказания помощи пациентом хирургическогоо профиля.</w:t>
            </w:r>
          </w:p>
        </w:tc>
        <w:tc>
          <w:tcPr>
            <w:tcW w:w="709" w:type="dxa"/>
            <w:shd w:val="clear" w:color="auto" w:fill="auto"/>
            <w:vAlign w:val="center"/>
            <w:hideMark/>
          </w:tcPr>
          <w:p w14:paraId="3ECAA96B"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FD231AD"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DC8C8D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ACC9CE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6ACB68A"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1E33863B" w14:textId="77777777" w:rsidTr="0022331D">
        <w:trPr>
          <w:trHeight w:val="1020"/>
          <w:jc w:val="center"/>
        </w:trPr>
        <w:tc>
          <w:tcPr>
            <w:tcW w:w="709" w:type="dxa"/>
            <w:shd w:val="clear" w:color="auto" w:fill="auto"/>
            <w:noWrap/>
            <w:vAlign w:val="center"/>
            <w:hideMark/>
          </w:tcPr>
          <w:p w14:paraId="6DF52A13" w14:textId="77777777" w:rsidR="00294601" w:rsidRPr="00B841A7" w:rsidRDefault="00294601" w:rsidP="0022331D">
            <w:pPr>
              <w:ind w:left="-108"/>
              <w:jc w:val="center"/>
              <w:rPr>
                <w:color w:val="000000"/>
                <w:sz w:val="20"/>
                <w:szCs w:val="20"/>
              </w:rPr>
            </w:pPr>
            <w:r w:rsidRPr="00B841A7">
              <w:rPr>
                <w:color w:val="000000"/>
                <w:sz w:val="20"/>
                <w:szCs w:val="20"/>
              </w:rPr>
              <w:lastRenderedPageBreak/>
              <w:t>3.2</w:t>
            </w:r>
          </w:p>
        </w:tc>
        <w:tc>
          <w:tcPr>
            <w:tcW w:w="3827" w:type="dxa"/>
            <w:shd w:val="clear" w:color="auto" w:fill="auto"/>
            <w:vAlign w:val="center"/>
            <w:hideMark/>
          </w:tcPr>
          <w:p w14:paraId="715C1B7A" w14:textId="77777777" w:rsidR="00294601" w:rsidRPr="00B841A7" w:rsidRDefault="00294601" w:rsidP="0022331D">
            <w:pPr>
              <w:rPr>
                <w:b/>
                <w:bCs/>
                <w:i/>
                <w:iCs/>
                <w:color w:val="000000"/>
                <w:sz w:val="20"/>
                <w:szCs w:val="20"/>
              </w:rPr>
            </w:pPr>
            <w:r w:rsidRPr="00B841A7">
              <w:rPr>
                <w:b/>
                <w:bCs/>
                <w:i/>
                <w:iCs/>
                <w:color w:val="000000"/>
                <w:sz w:val="20"/>
                <w:szCs w:val="20"/>
              </w:rPr>
              <w:t>Вопросы общей хирургии.</w:t>
            </w:r>
          </w:p>
        </w:tc>
        <w:tc>
          <w:tcPr>
            <w:tcW w:w="709" w:type="dxa"/>
            <w:shd w:val="clear" w:color="auto" w:fill="auto"/>
            <w:vAlign w:val="center"/>
            <w:hideMark/>
          </w:tcPr>
          <w:p w14:paraId="75970BD5"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EADD59A" w14:textId="77777777" w:rsidR="00294601" w:rsidRPr="009046C9" w:rsidRDefault="00294601" w:rsidP="0022331D">
            <w:pPr>
              <w:jc w:val="center"/>
              <w:rPr>
                <w:b/>
                <w:color w:val="000000"/>
                <w:sz w:val="20"/>
                <w:szCs w:val="20"/>
              </w:rPr>
            </w:pPr>
            <w:r w:rsidRPr="009046C9">
              <w:rPr>
                <w:b/>
                <w:color w:val="000000"/>
                <w:sz w:val="20"/>
                <w:szCs w:val="20"/>
              </w:rPr>
              <w:t>4</w:t>
            </w:r>
          </w:p>
        </w:tc>
        <w:tc>
          <w:tcPr>
            <w:tcW w:w="902" w:type="dxa"/>
            <w:shd w:val="clear" w:color="auto" w:fill="auto"/>
            <w:vAlign w:val="center"/>
            <w:hideMark/>
          </w:tcPr>
          <w:p w14:paraId="2DE84C17" w14:textId="77777777" w:rsidR="00294601" w:rsidRPr="009046C9" w:rsidRDefault="00294601" w:rsidP="0022331D">
            <w:pPr>
              <w:jc w:val="center"/>
              <w:rPr>
                <w:b/>
                <w:bCs/>
                <w:color w:val="000000"/>
                <w:sz w:val="20"/>
                <w:szCs w:val="20"/>
              </w:rPr>
            </w:pPr>
            <w:r w:rsidRPr="009046C9">
              <w:rPr>
                <w:b/>
                <w:bCs/>
                <w:color w:val="000000"/>
                <w:sz w:val="20"/>
                <w:szCs w:val="20"/>
              </w:rPr>
              <w:t>3</w:t>
            </w:r>
          </w:p>
        </w:tc>
        <w:tc>
          <w:tcPr>
            <w:tcW w:w="1508" w:type="dxa"/>
            <w:shd w:val="clear" w:color="auto" w:fill="auto"/>
            <w:vAlign w:val="center"/>
            <w:hideMark/>
          </w:tcPr>
          <w:p w14:paraId="43BBCB59" w14:textId="77777777" w:rsidR="00294601" w:rsidRPr="009046C9" w:rsidRDefault="00294601" w:rsidP="0022331D">
            <w:pPr>
              <w:jc w:val="center"/>
              <w:rPr>
                <w:b/>
                <w:bCs/>
                <w:color w:val="000000"/>
                <w:sz w:val="20"/>
                <w:szCs w:val="20"/>
              </w:rPr>
            </w:pPr>
            <w:r w:rsidRPr="009046C9">
              <w:rPr>
                <w:b/>
                <w:bCs/>
                <w:color w:val="000000"/>
                <w:sz w:val="20"/>
                <w:szCs w:val="20"/>
              </w:rPr>
              <w:t>1</w:t>
            </w:r>
          </w:p>
        </w:tc>
        <w:tc>
          <w:tcPr>
            <w:tcW w:w="1417" w:type="dxa"/>
            <w:shd w:val="clear" w:color="auto" w:fill="auto"/>
            <w:vAlign w:val="center"/>
            <w:hideMark/>
          </w:tcPr>
          <w:p w14:paraId="1674E9A1" w14:textId="77777777" w:rsidR="00294601" w:rsidRPr="00B841A7" w:rsidRDefault="00294601" w:rsidP="0022331D">
            <w:pPr>
              <w:jc w:val="center"/>
              <w:rPr>
                <w:b/>
                <w:bCs/>
                <w:color w:val="000000"/>
                <w:sz w:val="20"/>
                <w:szCs w:val="20"/>
              </w:rPr>
            </w:pPr>
          </w:p>
        </w:tc>
      </w:tr>
      <w:tr w:rsidR="00294601" w:rsidRPr="00B841A7" w14:paraId="299421FB" w14:textId="77777777" w:rsidTr="0022331D">
        <w:trPr>
          <w:trHeight w:val="1020"/>
          <w:jc w:val="center"/>
        </w:trPr>
        <w:tc>
          <w:tcPr>
            <w:tcW w:w="709" w:type="dxa"/>
            <w:shd w:val="clear" w:color="auto" w:fill="auto"/>
            <w:noWrap/>
            <w:vAlign w:val="center"/>
            <w:hideMark/>
          </w:tcPr>
          <w:p w14:paraId="39B13683" w14:textId="77777777" w:rsidR="00294601" w:rsidRPr="00B841A7" w:rsidRDefault="00294601" w:rsidP="0022331D">
            <w:pPr>
              <w:ind w:left="-108"/>
              <w:jc w:val="center"/>
              <w:rPr>
                <w:color w:val="000000"/>
                <w:sz w:val="20"/>
                <w:szCs w:val="20"/>
              </w:rPr>
            </w:pPr>
            <w:r w:rsidRPr="00B841A7">
              <w:rPr>
                <w:color w:val="000000"/>
                <w:sz w:val="20"/>
                <w:szCs w:val="20"/>
              </w:rPr>
              <w:t>3.2.1</w:t>
            </w:r>
          </w:p>
        </w:tc>
        <w:tc>
          <w:tcPr>
            <w:tcW w:w="3827" w:type="dxa"/>
            <w:shd w:val="clear" w:color="auto" w:fill="auto"/>
            <w:vAlign w:val="center"/>
            <w:hideMark/>
          </w:tcPr>
          <w:p w14:paraId="5E851874" w14:textId="77777777" w:rsidR="00294601" w:rsidRPr="00B841A7" w:rsidRDefault="00294601" w:rsidP="0022331D">
            <w:pPr>
              <w:rPr>
                <w:color w:val="000000"/>
                <w:sz w:val="20"/>
                <w:szCs w:val="20"/>
              </w:rPr>
            </w:pPr>
            <w:r w:rsidRPr="00B841A7">
              <w:rPr>
                <w:color w:val="000000"/>
                <w:sz w:val="20"/>
                <w:szCs w:val="20"/>
              </w:rPr>
              <w:t>Асептика и антисептика. Операции.</w:t>
            </w:r>
          </w:p>
        </w:tc>
        <w:tc>
          <w:tcPr>
            <w:tcW w:w="709" w:type="dxa"/>
            <w:shd w:val="clear" w:color="auto" w:fill="auto"/>
            <w:vAlign w:val="center"/>
            <w:hideMark/>
          </w:tcPr>
          <w:p w14:paraId="3308045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9A59A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D6E981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CE63B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6D3E20F"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6E6C31AA" w14:textId="77777777" w:rsidTr="0022331D">
        <w:trPr>
          <w:trHeight w:val="1020"/>
          <w:jc w:val="center"/>
        </w:trPr>
        <w:tc>
          <w:tcPr>
            <w:tcW w:w="709" w:type="dxa"/>
            <w:shd w:val="clear" w:color="auto" w:fill="auto"/>
            <w:noWrap/>
            <w:vAlign w:val="center"/>
            <w:hideMark/>
          </w:tcPr>
          <w:p w14:paraId="32E86D6E" w14:textId="77777777" w:rsidR="00294601" w:rsidRPr="00B841A7" w:rsidRDefault="00294601" w:rsidP="0022331D">
            <w:pPr>
              <w:ind w:left="-108"/>
              <w:jc w:val="center"/>
              <w:rPr>
                <w:color w:val="000000"/>
                <w:sz w:val="20"/>
                <w:szCs w:val="20"/>
              </w:rPr>
            </w:pPr>
            <w:r w:rsidRPr="00B841A7">
              <w:rPr>
                <w:color w:val="000000"/>
                <w:sz w:val="20"/>
                <w:szCs w:val="20"/>
              </w:rPr>
              <w:t>3.2.2</w:t>
            </w:r>
          </w:p>
        </w:tc>
        <w:tc>
          <w:tcPr>
            <w:tcW w:w="3827" w:type="dxa"/>
            <w:shd w:val="clear" w:color="auto" w:fill="auto"/>
            <w:vAlign w:val="center"/>
            <w:hideMark/>
          </w:tcPr>
          <w:p w14:paraId="19BAE73C" w14:textId="77777777" w:rsidR="00294601" w:rsidRPr="00B841A7" w:rsidRDefault="00294601" w:rsidP="0022331D">
            <w:pPr>
              <w:rPr>
                <w:color w:val="000000"/>
                <w:sz w:val="20"/>
                <w:szCs w:val="20"/>
              </w:rPr>
            </w:pPr>
            <w:r w:rsidRPr="00B841A7">
              <w:rPr>
                <w:color w:val="000000"/>
                <w:sz w:val="20"/>
                <w:szCs w:val="20"/>
              </w:rPr>
              <w:t>Раны. Десмургия. Некрозы тканей.</w:t>
            </w:r>
          </w:p>
        </w:tc>
        <w:tc>
          <w:tcPr>
            <w:tcW w:w="709" w:type="dxa"/>
            <w:shd w:val="clear" w:color="auto" w:fill="auto"/>
            <w:vAlign w:val="center"/>
            <w:hideMark/>
          </w:tcPr>
          <w:p w14:paraId="3245AD3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129DE0"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33F692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2B0C6C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2C72F3E"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6BBA5596" w14:textId="77777777" w:rsidTr="0022331D">
        <w:trPr>
          <w:trHeight w:val="1020"/>
          <w:jc w:val="center"/>
        </w:trPr>
        <w:tc>
          <w:tcPr>
            <w:tcW w:w="709" w:type="dxa"/>
            <w:shd w:val="clear" w:color="auto" w:fill="auto"/>
            <w:noWrap/>
            <w:vAlign w:val="center"/>
            <w:hideMark/>
          </w:tcPr>
          <w:p w14:paraId="47BA4649" w14:textId="77777777" w:rsidR="00294601" w:rsidRPr="00B841A7" w:rsidRDefault="00294601" w:rsidP="0022331D">
            <w:pPr>
              <w:ind w:left="-108"/>
              <w:jc w:val="center"/>
              <w:rPr>
                <w:color w:val="000000"/>
                <w:sz w:val="20"/>
                <w:szCs w:val="20"/>
              </w:rPr>
            </w:pPr>
            <w:r w:rsidRPr="00B841A7">
              <w:rPr>
                <w:color w:val="000000"/>
                <w:sz w:val="20"/>
                <w:szCs w:val="20"/>
              </w:rPr>
              <w:t>3.2.3</w:t>
            </w:r>
          </w:p>
        </w:tc>
        <w:tc>
          <w:tcPr>
            <w:tcW w:w="3827" w:type="dxa"/>
            <w:shd w:val="clear" w:color="auto" w:fill="auto"/>
            <w:vAlign w:val="center"/>
            <w:hideMark/>
          </w:tcPr>
          <w:p w14:paraId="50273E5A" w14:textId="77777777" w:rsidR="00294601" w:rsidRPr="00B841A7" w:rsidRDefault="00294601" w:rsidP="0022331D">
            <w:pPr>
              <w:rPr>
                <w:color w:val="000000"/>
                <w:sz w:val="20"/>
                <w:szCs w:val="20"/>
              </w:rPr>
            </w:pPr>
            <w:r w:rsidRPr="00B841A7">
              <w:rPr>
                <w:color w:val="000000"/>
                <w:sz w:val="20"/>
                <w:szCs w:val="20"/>
              </w:rPr>
              <w:t>Онкология.</w:t>
            </w:r>
          </w:p>
        </w:tc>
        <w:tc>
          <w:tcPr>
            <w:tcW w:w="709" w:type="dxa"/>
            <w:shd w:val="clear" w:color="auto" w:fill="auto"/>
            <w:vAlign w:val="center"/>
            <w:hideMark/>
          </w:tcPr>
          <w:p w14:paraId="0C8FE8C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E0D05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6A645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3C9A35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98B9AB2"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204ED1DC" w14:textId="77777777" w:rsidTr="0022331D">
        <w:trPr>
          <w:trHeight w:val="1020"/>
          <w:jc w:val="center"/>
        </w:trPr>
        <w:tc>
          <w:tcPr>
            <w:tcW w:w="709" w:type="dxa"/>
            <w:shd w:val="clear" w:color="auto" w:fill="auto"/>
            <w:noWrap/>
            <w:vAlign w:val="center"/>
            <w:hideMark/>
          </w:tcPr>
          <w:p w14:paraId="66723ACD" w14:textId="77777777" w:rsidR="00294601" w:rsidRPr="00B841A7" w:rsidRDefault="00294601" w:rsidP="0022331D">
            <w:pPr>
              <w:ind w:left="-108"/>
              <w:jc w:val="center"/>
              <w:rPr>
                <w:color w:val="000000"/>
                <w:sz w:val="20"/>
                <w:szCs w:val="20"/>
              </w:rPr>
            </w:pPr>
            <w:r w:rsidRPr="00B841A7">
              <w:rPr>
                <w:color w:val="000000"/>
                <w:sz w:val="20"/>
                <w:szCs w:val="20"/>
              </w:rPr>
              <w:t>3.3</w:t>
            </w:r>
          </w:p>
        </w:tc>
        <w:tc>
          <w:tcPr>
            <w:tcW w:w="3827" w:type="dxa"/>
            <w:shd w:val="clear" w:color="auto" w:fill="auto"/>
            <w:vAlign w:val="center"/>
            <w:hideMark/>
          </w:tcPr>
          <w:p w14:paraId="4746A61C" w14:textId="77777777" w:rsidR="00294601" w:rsidRPr="00B841A7" w:rsidRDefault="00294601" w:rsidP="0022331D">
            <w:pPr>
              <w:rPr>
                <w:b/>
                <w:bCs/>
                <w:i/>
                <w:iCs/>
                <w:color w:val="000000"/>
                <w:sz w:val="20"/>
                <w:szCs w:val="20"/>
              </w:rPr>
            </w:pPr>
            <w:r w:rsidRPr="00B841A7">
              <w:rPr>
                <w:b/>
                <w:bCs/>
                <w:i/>
                <w:iCs/>
                <w:color w:val="000000"/>
                <w:sz w:val="20"/>
                <w:szCs w:val="20"/>
              </w:rPr>
              <w:t>Острые заболевания органов брюшной полости.</w:t>
            </w:r>
          </w:p>
        </w:tc>
        <w:tc>
          <w:tcPr>
            <w:tcW w:w="709" w:type="dxa"/>
            <w:shd w:val="clear" w:color="auto" w:fill="auto"/>
            <w:vAlign w:val="center"/>
            <w:hideMark/>
          </w:tcPr>
          <w:p w14:paraId="7C5F5FA1"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1E48D0F"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6804761A"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508" w:type="dxa"/>
            <w:shd w:val="clear" w:color="auto" w:fill="auto"/>
            <w:vAlign w:val="center"/>
            <w:hideMark/>
          </w:tcPr>
          <w:p w14:paraId="0E33B4D1" w14:textId="77777777" w:rsidR="00294601" w:rsidRPr="009046C9" w:rsidRDefault="00294601" w:rsidP="0022331D">
            <w:pPr>
              <w:jc w:val="center"/>
              <w:rPr>
                <w:b/>
                <w:bCs/>
                <w:color w:val="000000"/>
                <w:sz w:val="20"/>
                <w:szCs w:val="20"/>
              </w:rPr>
            </w:pPr>
            <w:r w:rsidRPr="009046C9">
              <w:rPr>
                <w:b/>
                <w:bCs/>
                <w:color w:val="000000"/>
                <w:sz w:val="20"/>
                <w:szCs w:val="20"/>
              </w:rPr>
              <w:t>4</w:t>
            </w:r>
          </w:p>
        </w:tc>
        <w:tc>
          <w:tcPr>
            <w:tcW w:w="1417" w:type="dxa"/>
            <w:shd w:val="clear" w:color="auto" w:fill="auto"/>
            <w:vAlign w:val="center"/>
            <w:hideMark/>
          </w:tcPr>
          <w:p w14:paraId="70AC6295" w14:textId="77777777" w:rsidR="00294601" w:rsidRPr="00B841A7" w:rsidRDefault="00294601" w:rsidP="0022331D">
            <w:pPr>
              <w:jc w:val="center"/>
              <w:rPr>
                <w:b/>
                <w:bCs/>
                <w:color w:val="000000"/>
                <w:sz w:val="20"/>
                <w:szCs w:val="20"/>
              </w:rPr>
            </w:pPr>
          </w:p>
        </w:tc>
      </w:tr>
      <w:tr w:rsidR="00294601" w:rsidRPr="00B841A7" w14:paraId="207DF1A2" w14:textId="77777777" w:rsidTr="0022331D">
        <w:trPr>
          <w:trHeight w:val="1020"/>
          <w:jc w:val="center"/>
        </w:trPr>
        <w:tc>
          <w:tcPr>
            <w:tcW w:w="709" w:type="dxa"/>
            <w:shd w:val="clear" w:color="auto" w:fill="auto"/>
            <w:noWrap/>
            <w:vAlign w:val="center"/>
            <w:hideMark/>
          </w:tcPr>
          <w:p w14:paraId="0AD5B5C6" w14:textId="77777777" w:rsidR="00294601" w:rsidRPr="00B841A7" w:rsidRDefault="00294601" w:rsidP="0022331D">
            <w:pPr>
              <w:ind w:left="-108"/>
              <w:jc w:val="center"/>
              <w:rPr>
                <w:color w:val="000000"/>
                <w:sz w:val="20"/>
                <w:szCs w:val="20"/>
              </w:rPr>
            </w:pPr>
            <w:r w:rsidRPr="00B841A7">
              <w:rPr>
                <w:color w:val="000000"/>
                <w:sz w:val="20"/>
                <w:szCs w:val="20"/>
              </w:rPr>
              <w:t>3.3.1</w:t>
            </w:r>
          </w:p>
        </w:tc>
        <w:tc>
          <w:tcPr>
            <w:tcW w:w="3827" w:type="dxa"/>
            <w:shd w:val="clear" w:color="auto" w:fill="auto"/>
            <w:vAlign w:val="center"/>
            <w:hideMark/>
          </w:tcPr>
          <w:p w14:paraId="43AB2008" w14:textId="77777777" w:rsidR="00294601" w:rsidRPr="00B841A7" w:rsidRDefault="00294601" w:rsidP="0022331D">
            <w:pPr>
              <w:rPr>
                <w:color w:val="000000"/>
                <w:sz w:val="20"/>
                <w:szCs w:val="20"/>
              </w:rPr>
            </w:pPr>
            <w:r w:rsidRPr="00B841A7">
              <w:rPr>
                <w:color w:val="000000"/>
                <w:sz w:val="20"/>
                <w:szCs w:val="20"/>
              </w:rPr>
              <w:t>Острый аппендицит.</w:t>
            </w:r>
          </w:p>
        </w:tc>
        <w:tc>
          <w:tcPr>
            <w:tcW w:w="709" w:type="dxa"/>
            <w:shd w:val="clear" w:color="auto" w:fill="auto"/>
            <w:vAlign w:val="center"/>
            <w:hideMark/>
          </w:tcPr>
          <w:p w14:paraId="16F8A8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55B51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F108C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8EF66C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4606C1"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BB0FCF7" w14:textId="77777777" w:rsidTr="0022331D">
        <w:trPr>
          <w:trHeight w:val="1020"/>
          <w:jc w:val="center"/>
        </w:trPr>
        <w:tc>
          <w:tcPr>
            <w:tcW w:w="709" w:type="dxa"/>
            <w:shd w:val="clear" w:color="auto" w:fill="auto"/>
            <w:noWrap/>
            <w:vAlign w:val="center"/>
            <w:hideMark/>
          </w:tcPr>
          <w:p w14:paraId="1AAB8D53" w14:textId="77777777" w:rsidR="00294601" w:rsidRPr="00B841A7" w:rsidRDefault="00294601" w:rsidP="0022331D">
            <w:pPr>
              <w:ind w:left="-108"/>
              <w:jc w:val="center"/>
              <w:rPr>
                <w:color w:val="000000"/>
                <w:sz w:val="20"/>
                <w:szCs w:val="20"/>
              </w:rPr>
            </w:pPr>
            <w:r w:rsidRPr="00B841A7">
              <w:rPr>
                <w:color w:val="000000"/>
                <w:sz w:val="20"/>
                <w:szCs w:val="20"/>
              </w:rPr>
              <w:t>3.3.2</w:t>
            </w:r>
          </w:p>
        </w:tc>
        <w:tc>
          <w:tcPr>
            <w:tcW w:w="3827" w:type="dxa"/>
            <w:shd w:val="clear" w:color="auto" w:fill="auto"/>
            <w:vAlign w:val="center"/>
            <w:hideMark/>
          </w:tcPr>
          <w:p w14:paraId="425968D7" w14:textId="77777777" w:rsidR="00294601" w:rsidRPr="00B841A7" w:rsidRDefault="00294601" w:rsidP="0022331D">
            <w:pPr>
              <w:rPr>
                <w:color w:val="000000"/>
                <w:sz w:val="20"/>
                <w:szCs w:val="20"/>
              </w:rPr>
            </w:pPr>
            <w:r w:rsidRPr="00B841A7">
              <w:rPr>
                <w:color w:val="000000"/>
                <w:sz w:val="20"/>
                <w:szCs w:val="20"/>
              </w:rPr>
              <w:t>Острый холецистит. Механическая желтуха. Острый панкреатит.</w:t>
            </w:r>
          </w:p>
        </w:tc>
        <w:tc>
          <w:tcPr>
            <w:tcW w:w="709" w:type="dxa"/>
            <w:shd w:val="clear" w:color="auto" w:fill="auto"/>
            <w:vAlign w:val="center"/>
            <w:hideMark/>
          </w:tcPr>
          <w:p w14:paraId="7B17E9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F55907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093E3C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496D64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9A78BF4"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C69C637" w14:textId="77777777" w:rsidTr="0022331D">
        <w:trPr>
          <w:trHeight w:val="1020"/>
          <w:jc w:val="center"/>
        </w:trPr>
        <w:tc>
          <w:tcPr>
            <w:tcW w:w="709" w:type="dxa"/>
            <w:shd w:val="clear" w:color="auto" w:fill="auto"/>
            <w:noWrap/>
            <w:vAlign w:val="center"/>
            <w:hideMark/>
          </w:tcPr>
          <w:p w14:paraId="1FE543BC" w14:textId="77777777" w:rsidR="00294601" w:rsidRPr="00B841A7" w:rsidRDefault="00294601" w:rsidP="0022331D">
            <w:pPr>
              <w:ind w:left="-108"/>
              <w:jc w:val="center"/>
              <w:rPr>
                <w:color w:val="000000"/>
                <w:sz w:val="20"/>
                <w:szCs w:val="20"/>
              </w:rPr>
            </w:pPr>
            <w:r w:rsidRPr="00B841A7">
              <w:rPr>
                <w:color w:val="000000"/>
                <w:sz w:val="20"/>
                <w:szCs w:val="20"/>
              </w:rPr>
              <w:t>3.3.3</w:t>
            </w:r>
          </w:p>
        </w:tc>
        <w:tc>
          <w:tcPr>
            <w:tcW w:w="3827" w:type="dxa"/>
            <w:shd w:val="clear" w:color="auto" w:fill="auto"/>
            <w:vAlign w:val="center"/>
            <w:hideMark/>
          </w:tcPr>
          <w:p w14:paraId="39643905" w14:textId="77777777" w:rsidR="00294601" w:rsidRPr="00B841A7" w:rsidRDefault="00294601" w:rsidP="0022331D">
            <w:pPr>
              <w:rPr>
                <w:color w:val="000000"/>
                <w:sz w:val="20"/>
                <w:szCs w:val="20"/>
              </w:rPr>
            </w:pPr>
            <w:r w:rsidRPr="00B841A7">
              <w:rPr>
                <w:color w:val="000000"/>
                <w:sz w:val="20"/>
                <w:szCs w:val="20"/>
              </w:rPr>
              <w:t>Осложнения язвы желудка и двенадцатиперстной кишки. Кровотечение из верхних отделов желудочно-кишечного тракта.</w:t>
            </w:r>
          </w:p>
        </w:tc>
        <w:tc>
          <w:tcPr>
            <w:tcW w:w="709" w:type="dxa"/>
            <w:shd w:val="clear" w:color="auto" w:fill="auto"/>
            <w:vAlign w:val="center"/>
            <w:hideMark/>
          </w:tcPr>
          <w:p w14:paraId="54EC57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EE250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010638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FC7ED6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3EBE981"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EC78539" w14:textId="77777777" w:rsidTr="0022331D">
        <w:trPr>
          <w:trHeight w:val="1020"/>
          <w:jc w:val="center"/>
        </w:trPr>
        <w:tc>
          <w:tcPr>
            <w:tcW w:w="709" w:type="dxa"/>
            <w:shd w:val="clear" w:color="auto" w:fill="auto"/>
            <w:noWrap/>
            <w:vAlign w:val="center"/>
            <w:hideMark/>
          </w:tcPr>
          <w:p w14:paraId="60E60957" w14:textId="77777777" w:rsidR="00294601" w:rsidRPr="00B841A7" w:rsidRDefault="00294601" w:rsidP="0022331D">
            <w:pPr>
              <w:ind w:left="-108"/>
              <w:jc w:val="center"/>
              <w:rPr>
                <w:color w:val="000000"/>
                <w:sz w:val="20"/>
                <w:szCs w:val="20"/>
              </w:rPr>
            </w:pPr>
            <w:r w:rsidRPr="00B841A7">
              <w:rPr>
                <w:color w:val="000000"/>
                <w:sz w:val="20"/>
                <w:szCs w:val="20"/>
              </w:rPr>
              <w:t>3.3.4</w:t>
            </w:r>
          </w:p>
        </w:tc>
        <w:tc>
          <w:tcPr>
            <w:tcW w:w="3827" w:type="dxa"/>
            <w:shd w:val="clear" w:color="auto" w:fill="auto"/>
            <w:vAlign w:val="center"/>
            <w:hideMark/>
          </w:tcPr>
          <w:p w14:paraId="740134E1" w14:textId="77777777" w:rsidR="00294601" w:rsidRPr="00B841A7" w:rsidRDefault="00294601" w:rsidP="0022331D">
            <w:pPr>
              <w:rPr>
                <w:color w:val="000000"/>
                <w:sz w:val="20"/>
                <w:szCs w:val="20"/>
              </w:rPr>
            </w:pPr>
            <w:r w:rsidRPr="00B841A7">
              <w:rPr>
                <w:color w:val="000000"/>
                <w:sz w:val="20"/>
                <w:szCs w:val="20"/>
              </w:rPr>
              <w:t>Острая кишечная непроходимость. Ущемленные грыжи.</w:t>
            </w:r>
          </w:p>
        </w:tc>
        <w:tc>
          <w:tcPr>
            <w:tcW w:w="709" w:type="dxa"/>
            <w:shd w:val="clear" w:color="auto" w:fill="auto"/>
            <w:vAlign w:val="center"/>
            <w:hideMark/>
          </w:tcPr>
          <w:p w14:paraId="6D56999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E50223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33E178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01AB8E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C33EAE7"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7A315E7F" w14:textId="77777777" w:rsidTr="0022331D">
        <w:trPr>
          <w:trHeight w:val="1020"/>
          <w:jc w:val="center"/>
        </w:trPr>
        <w:tc>
          <w:tcPr>
            <w:tcW w:w="709" w:type="dxa"/>
            <w:shd w:val="clear" w:color="auto" w:fill="auto"/>
            <w:noWrap/>
            <w:vAlign w:val="center"/>
            <w:hideMark/>
          </w:tcPr>
          <w:p w14:paraId="674EA55C" w14:textId="77777777" w:rsidR="00294601" w:rsidRPr="00B841A7" w:rsidRDefault="00294601" w:rsidP="0022331D">
            <w:pPr>
              <w:ind w:left="-108"/>
              <w:jc w:val="center"/>
              <w:rPr>
                <w:color w:val="000000"/>
                <w:sz w:val="20"/>
                <w:szCs w:val="20"/>
              </w:rPr>
            </w:pPr>
            <w:r w:rsidRPr="00B841A7">
              <w:rPr>
                <w:color w:val="000000"/>
                <w:sz w:val="20"/>
                <w:szCs w:val="20"/>
              </w:rPr>
              <w:t>3.4</w:t>
            </w:r>
          </w:p>
        </w:tc>
        <w:tc>
          <w:tcPr>
            <w:tcW w:w="3827" w:type="dxa"/>
            <w:shd w:val="clear" w:color="auto" w:fill="auto"/>
            <w:vAlign w:val="center"/>
            <w:hideMark/>
          </w:tcPr>
          <w:p w14:paraId="4F2AA977" w14:textId="77777777" w:rsidR="00294601" w:rsidRPr="00B841A7" w:rsidRDefault="00294601" w:rsidP="0022331D">
            <w:pPr>
              <w:rPr>
                <w:b/>
                <w:bCs/>
                <w:i/>
                <w:iCs/>
                <w:color w:val="000000"/>
                <w:sz w:val="20"/>
                <w:szCs w:val="20"/>
              </w:rPr>
            </w:pPr>
            <w:r w:rsidRPr="00B841A7">
              <w:rPr>
                <w:b/>
                <w:bCs/>
                <w:i/>
                <w:iCs/>
                <w:color w:val="000000"/>
                <w:sz w:val="20"/>
                <w:szCs w:val="20"/>
              </w:rPr>
              <w:t>Заболевания толстой кишки.</w:t>
            </w:r>
          </w:p>
        </w:tc>
        <w:tc>
          <w:tcPr>
            <w:tcW w:w="709" w:type="dxa"/>
            <w:shd w:val="clear" w:color="auto" w:fill="auto"/>
            <w:vAlign w:val="center"/>
            <w:hideMark/>
          </w:tcPr>
          <w:p w14:paraId="32B41B6A"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428C7B8A"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226C224B"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508" w:type="dxa"/>
            <w:shd w:val="clear" w:color="auto" w:fill="auto"/>
            <w:vAlign w:val="center"/>
            <w:hideMark/>
          </w:tcPr>
          <w:p w14:paraId="296C63D3" w14:textId="77777777" w:rsidR="00294601" w:rsidRPr="009046C9" w:rsidRDefault="00294601" w:rsidP="0022331D">
            <w:pPr>
              <w:jc w:val="center"/>
              <w:rPr>
                <w:b/>
                <w:bCs/>
                <w:color w:val="000000"/>
                <w:sz w:val="20"/>
                <w:szCs w:val="20"/>
              </w:rPr>
            </w:pPr>
            <w:r w:rsidRPr="009046C9">
              <w:rPr>
                <w:b/>
                <w:bCs/>
                <w:color w:val="000000"/>
                <w:sz w:val="20"/>
                <w:szCs w:val="20"/>
              </w:rPr>
              <w:t>5</w:t>
            </w:r>
          </w:p>
        </w:tc>
        <w:tc>
          <w:tcPr>
            <w:tcW w:w="1417" w:type="dxa"/>
            <w:shd w:val="clear" w:color="auto" w:fill="auto"/>
            <w:vAlign w:val="center"/>
            <w:hideMark/>
          </w:tcPr>
          <w:p w14:paraId="3E3E618E" w14:textId="77777777" w:rsidR="00294601" w:rsidRPr="00B841A7" w:rsidRDefault="00294601" w:rsidP="0022331D">
            <w:pPr>
              <w:jc w:val="center"/>
              <w:rPr>
                <w:b/>
                <w:bCs/>
                <w:color w:val="000000"/>
                <w:sz w:val="20"/>
                <w:szCs w:val="20"/>
              </w:rPr>
            </w:pPr>
          </w:p>
        </w:tc>
      </w:tr>
      <w:tr w:rsidR="00294601" w:rsidRPr="00B841A7" w14:paraId="0919C4EE" w14:textId="77777777" w:rsidTr="0022331D">
        <w:trPr>
          <w:trHeight w:val="1020"/>
          <w:jc w:val="center"/>
        </w:trPr>
        <w:tc>
          <w:tcPr>
            <w:tcW w:w="709" w:type="dxa"/>
            <w:shd w:val="clear" w:color="auto" w:fill="auto"/>
            <w:noWrap/>
            <w:vAlign w:val="center"/>
            <w:hideMark/>
          </w:tcPr>
          <w:p w14:paraId="53032D24" w14:textId="77777777" w:rsidR="00294601" w:rsidRPr="00B841A7" w:rsidRDefault="00294601" w:rsidP="0022331D">
            <w:pPr>
              <w:ind w:left="-108"/>
              <w:jc w:val="center"/>
              <w:rPr>
                <w:color w:val="000000"/>
                <w:sz w:val="20"/>
                <w:szCs w:val="20"/>
              </w:rPr>
            </w:pPr>
            <w:r w:rsidRPr="00B841A7">
              <w:rPr>
                <w:color w:val="000000"/>
                <w:sz w:val="20"/>
                <w:szCs w:val="20"/>
              </w:rPr>
              <w:t>3.4.1</w:t>
            </w:r>
          </w:p>
        </w:tc>
        <w:tc>
          <w:tcPr>
            <w:tcW w:w="3827" w:type="dxa"/>
            <w:shd w:val="clear" w:color="auto" w:fill="auto"/>
            <w:vAlign w:val="center"/>
            <w:hideMark/>
          </w:tcPr>
          <w:p w14:paraId="3BE7936C" w14:textId="77777777" w:rsidR="00294601" w:rsidRPr="00B841A7" w:rsidRDefault="00294601" w:rsidP="0022331D">
            <w:pPr>
              <w:rPr>
                <w:color w:val="000000"/>
                <w:sz w:val="20"/>
                <w:szCs w:val="20"/>
              </w:rPr>
            </w:pPr>
            <w:r w:rsidRPr="00B841A7">
              <w:rPr>
                <w:color w:val="000000"/>
                <w:sz w:val="20"/>
                <w:szCs w:val="20"/>
              </w:rPr>
              <w:t>Опухолевые заболевания толстой кишки.</w:t>
            </w:r>
          </w:p>
        </w:tc>
        <w:tc>
          <w:tcPr>
            <w:tcW w:w="709" w:type="dxa"/>
            <w:shd w:val="clear" w:color="auto" w:fill="auto"/>
            <w:vAlign w:val="center"/>
            <w:hideMark/>
          </w:tcPr>
          <w:p w14:paraId="3E0F6BC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0A781F1" w14:textId="77777777" w:rsidR="00294601" w:rsidRPr="00B841A7" w:rsidRDefault="00294601" w:rsidP="0022331D">
            <w:pPr>
              <w:jc w:val="center"/>
              <w:rPr>
                <w:color w:val="000000"/>
                <w:sz w:val="20"/>
                <w:szCs w:val="20"/>
              </w:rPr>
            </w:pPr>
            <w:r w:rsidRPr="00B841A7">
              <w:rPr>
                <w:color w:val="000000"/>
                <w:sz w:val="20"/>
                <w:szCs w:val="20"/>
              </w:rPr>
              <w:t>4</w:t>
            </w:r>
          </w:p>
        </w:tc>
        <w:tc>
          <w:tcPr>
            <w:tcW w:w="902" w:type="dxa"/>
            <w:shd w:val="clear" w:color="auto" w:fill="auto"/>
            <w:vAlign w:val="center"/>
            <w:hideMark/>
          </w:tcPr>
          <w:p w14:paraId="6530FF06"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23B4686A"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B167F2D"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2006AF7B" w14:textId="77777777" w:rsidTr="0022331D">
        <w:trPr>
          <w:trHeight w:val="1020"/>
          <w:jc w:val="center"/>
        </w:trPr>
        <w:tc>
          <w:tcPr>
            <w:tcW w:w="709" w:type="dxa"/>
            <w:shd w:val="clear" w:color="auto" w:fill="auto"/>
            <w:noWrap/>
            <w:vAlign w:val="center"/>
            <w:hideMark/>
          </w:tcPr>
          <w:p w14:paraId="3CA4A14C" w14:textId="77777777" w:rsidR="00294601" w:rsidRPr="00B841A7" w:rsidRDefault="00294601" w:rsidP="0022331D">
            <w:pPr>
              <w:ind w:left="-108"/>
              <w:jc w:val="center"/>
              <w:rPr>
                <w:color w:val="000000"/>
                <w:sz w:val="20"/>
                <w:szCs w:val="20"/>
              </w:rPr>
            </w:pPr>
            <w:r w:rsidRPr="00B841A7">
              <w:rPr>
                <w:color w:val="000000"/>
                <w:sz w:val="20"/>
                <w:szCs w:val="20"/>
              </w:rPr>
              <w:t>3.4.2</w:t>
            </w:r>
          </w:p>
        </w:tc>
        <w:tc>
          <w:tcPr>
            <w:tcW w:w="3827" w:type="dxa"/>
            <w:shd w:val="clear" w:color="auto" w:fill="auto"/>
            <w:vAlign w:val="center"/>
            <w:hideMark/>
          </w:tcPr>
          <w:p w14:paraId="12CCBB5A" w14:textId="77777777" w:rsidR="00294601" w:rsidRPr="00B841A7" w:rsidRDefault="00294601" w:rsidP="0022331D">
            <w:pPr>
              <w:rPr>
                <w:color w:val="000000"/>
                <w:sz w:val="20"/>
                <w:szCs w:val="20"/>
              </w:rPr>
            </w:pPr>
            <w:r w:rsidRPr="00B841A7">
              <w:rPr>
                <w:color w:val="000000"/>
                <w:sz w:val="20"/>
                <w:szCs w:val="20"/>
              </w:rPr>
              <w:t>Геморрой.</w:t>
            </w:r>
          </w:p>
        </w:tc>
        <w:tc>
          <w:tcPr>
            <w:tcW w:w="709" w:type="dxa"/>
            <w:shd w:val="clear" w:color="auto" w:fill="auto"/>
            <w:vAlign w:val="center"/>
            <w:hideMark/>
          </w:tcPr>
          <w:p w14:paraId="533C1DE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53CED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337A4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E6E40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FC62858"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85E40E8" w14:textId="77777777" w:rsidTr="0022331D">
        <w:trPr>
          <w:trHeight w:val="1020"/>
          <w:jc w:val="center"/>
        </w:trPr>
        <w:tc>
          <w:tcPr>
            <w:tcW w:w="709" w:type="dxa"/>
            <w:shd w:val="clear" w:color="auto" w:fill="auto"/>
            <w:noWrap/>
            <w:vAlign w:val="center"/>
            <w:hideMark/>
          </w:tcPr>
          <w:p w14:paraId="3B86D0BC" w14:textId="77777777" w:rsidR="00294601" w:rsidRPr="00B841A7" w:rsidRDefault="00294601" w:rsidP="0022331D">
            <w:pPr>
              <w:ind w:left="-108"/>
              <w:jc w:val="center"/>
              <w:rPr>
                <w:color w:val="000000"/>
                <w:sz w:val="20"/>
                <w:szCs w:val="20"/>
              </w:rPr>
            </w:pPr>
            <w:r w:rsidRPr="00B841A7">
              <w:rPr>
                <w:color w:val="000000"/>
                <w:sz w:val="20"/>
                <w:szCs w:val="20"/>
              </w:rPr>
              <w:t>3.4.3</w:t>
            </w:r>
          </w:p>
        </w:tc>
        <w:tc>
          <w:tcPr>
            <w:tcW w:w="3827" w:type="dxa"/>
            <w:shd w:val="clear" w:color="auto" w:fill="auto"/>
            <w:vAlign w:val="center"/>
            <w:hideMark/>
          </w:tcPr>
          <w:p w14:paraId="3E0287FA" w14:textId="77777777" w:rsidR="00294601" w:rsidRPr="00B841A7" w:rsidRDefault="00294601" w:rsidP="0022331D">
            <w:pPr>
              <w:rPr>
                <w:color w:val="000000"/>
                <w:sz w:val="20"/>
                <w:szCs w:val="20"/>
              </w:rPr>
            </w:pPr>
            <w:r w:rsidRPr="00B841A7">
              <w:rPr>
                <w:color w:val="000000"/>
                <w:sz w:val="20"/>
                <w:szCs w:val="20"/>
              </w:rPr>
              <w:t>Трещина заднего прохода.</w:t>
            </w:r>
          </w:p>
        </w:tc>
        <w:tc>
          <w:tcPr>
            <w:tcW w:w="709" w:type="dxa"/>
            <w:shd w:val="clear" w:color="auto" w:fill="auto"/>
            <w:vAlign w:val="center"/>
            <w:hideMark/>
          </w:tcPr>
          <w:p w14:paraId="022746D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D5180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5074BF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3FA0C8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BFBA63"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3405A290" w14:textId="77777777" w:rsidTr="0022331D">
        <w:trPr>
          <w:trHeight w:val="1020"/>
          <w:jc w:val="center"/>
        </w:trPr>
        <w:tc>
          <w:tcPr>
            <w:tcW w:w="709" w:type="dxa"/>
            <w:shd w:val="clear" w:color="auto" w:fill="auto"/>
            <w:noWrap/>
            <w:vAlign w:val="center"/>
            <w:hideMark/>
          </w:tcPr>
          <w:p w14:paraId="72ECCF0F" w14:textId="77777777" w:rsidR="00294601" w:rsidRPr="00B841A7" w:rsidRDefault="00294601" w:rsidP="0022331D">
            <w:pPr>
              <w:ind w:left="-108"/>
              <w:jc w:val="center"/>
              <w:rPr>
                <w:color w:val="000000"/>
                <w:sz w:val="20"/>
                <w:szCs w:val="20"/>
              </w:rPr>
            </w:pPr>
            <w:r w:rsidRPr="00B841A7">
              <w:rPr>
                <w:color w:val="000000"/>
                <w:sz w:val="20"/>
                <w:szCs w:val="20"/>
              </w:rPr>
              <w:lastRenderedPageBreak/>
              <w:t>3.4.4</w:t>
            </w:r>
          </w:p>
        </w:tc>
        <w:tc>
          <w:tcPr>
            <w:tcW w:w="3827" w:type="dxa"/>
            <w:shd w:val="clear" w:color="auto" w:fill="auto"/>
            <w:vAlign w:val="center"/>
            <w:hideMark/>
          </w:tcPr>
          <w:p w14:paraId="01D056EF" w14:textId="77777777" w:rsidR="00294601" w:rsidRPr="00B841A7" w:rsidRDefault="00294601" w:rsidP="0022331D">
            <w:pPr>
              <w:rPr>
                <w:color w:val="000000"/>
                <w:sz w:val="20"/>
                <w:szCs w:val="20"/>
              </w:rPr>
            </w:pPr>
            <w:r w:rsidRPr="00B841A7">
              <w:rPr>
                <w:color w:val="000000"/>
                <w:sz w:val="20"/>
                <w:szCs w:val="20"/>
              </w:rPr>
              <w:t>Парапроктит.</w:t>
            </w:r>
          </w:p>
        </w:tc>
        <w:tc>
          <w:tcPr>
            <w:tcW w:w="709" w:type="dxa"/>
            <w:shd w:val="clear" w:color="auto" w:fill="auto"/>
            <w:vAlign w:val="center"/>
            <w:hideMark/>
          </w:tcPr>
          <w:p w14:paraId="30A3B2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FAB15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7186B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C4A9C0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54FDE08"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8034600" w14:textId="77777777" w:rsidTr="0022331D">
        <w:trPr>
          <w:trHeight w:val="1020"/>
          <w:jc w:val="center"/>
        </w:trPr>
        <w:tc>
          <w:tcPr>
            <w:tcW w:w="709" w:type="dxa"/>
            <w:shd w:val="clear" w:color="auto" w:fill="auto"/>
            <w:noWrap/>
            <w:vAlign w:val="center"/>
            <w:hideMark/>
          </w:tcPr>
          <w:p w14:paraId="573A36FE" w14:textId="77777777" w:rsidR="00294601" w:rsidRPr="00B841A7" w:rsidRDefault="00294601" w:rsidP="0022331D">
            <w:pPr>
              <w:ind w:left="-108"/>
              <w:jc w:val="center"/>
              <w:rPr>
                <w:color w:val="000000"/>
                <w:sz w:val="20"/>
                <w:szCs w:val="20"/>
              </w:rPr>
            </w:pPr>
            <w:r w:rsidRPr="00B841A7">
              <w:rPr>
                <w:color w:val="000000"/>
                <w:sz w:val="20"/>
                <w:szCs w:val="20"/>
              </w:rPr>
              <w:t>3.5</w:t>
            </w:r>
          </w:p>
        </w:tc>
        <w:tc>
          <w:tcPr>
            <w:tcW w:w="3827" w:type="dxa"/>
            <w:shd w:val="clear" w:color="auto" w:fill="auto"/>
            <w:vAlign w:val="center"/>
            <w:hideMark/>
          </w:tcPr>
          <w:p w14:paraId="6F5C8F74" w14:textId="77777777" w:rsidR="00294601" w:rsidRPr="00B841A7" w:rsidRDefault="00294601" w:rsidP="0022331D">
            <w:pPr>
              <w:rPr>
                <w:b/>
                <w:bCs/>
                <w:i/>
                <w:iCs/>
                <w:color w:val="000000"/>
                <w:sz w:val="20"/>
                <w:szCs w:val="20"/>
              </w:rPr>
            </w:pPr>
            <w:r w:rsidRPr="00B841A7">
              <w:rPr>
                <w:b/>
                <w:bCs/>
                <w:i/>
                <w:iCs/>
                <w:color w:val="000000"/>
                <w:sz w:val="20"/>
                <w:szCs w:val="20"/>
              </w:rPr>
              <w:t>Некоторые вопросы сосудистой хирургии.</w:t>
            </w:r>
          </w:p>
        </w:tc>
        <w:tc>
          <w:tcPr>
            <w:tcW w:w="709" w:type="dxa"/>
            <w:shd w:val="clear" w:color="auto" w:fill="auto"/>
            <w:vAlign w:val="center"/>
            <w:hideMark/>
          </w:tcPr>
          <w:p w14:paraId="4CF8458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6B905DED" w14:textId="77777777" w:rsidR="00294601" w:rsidRPr="009046C9" w:rsidRDefault="00294601" w:rsidP="0022331D">
            <w:pPr>
              <w:jc w:val="center"/>
              <w:rPr>
                <w:b/>
                <w:color w:val="000000"/>
                <w:sz w:val="20"/>
                <w:szCs w:val="20"/>
              </w:rPr>
            </w:pPr>
            <w:r w:rsidRPr="009046C9">
              <w:rPr>
                <w:b/>
                <w:color w:val="000000"/>
                <w:sz w:val="20"/>
                <w:szCs w:val="20"/>
              </w:rPr>
              <w:t>2</w:t>
            </w:r>
          </w:p>
        </w:tc>
        <w:tc>
          <w:tcPr>
            <w:tcW w:w="902" w:type="dxa"/>
            <w:shd w:val="clear" w:color="auto" w:fill="auto"/>
            <w:vAlign w:val="center"/>
            <w:hideMark/>
          </w:tcPr>
          <w:p w14:paraId="1C70400A" w14:textId="77777777" w:rsidR="00294601" w:rsidRPr="009046C9" w:rsidRDefault="00294601" w:rsidP="0022331D">
            <w:pPr>
              <w:jc w:val="center"/>
              <w:rPr>
                <w:b/>
                <w:bCs/>
                <w:color w:val="000000"/>
                <w:sz w:val="20"/>
                <w:szCs w:val="20"/>
              </w:rPr>
            </w:pPr>
            <w:r w:rsidRPr="009046C9">
              <w:rPr>
                <w:b/>
                <w:bCs/>
                <w:color w:val="000000"/>
                <w:sz w:val="20"/>
                <w:szCs w:val="20"/>
              </w:rPr>
              <w:t>0</w:t>
            </w:r>
          </w:p>
        </w:tc>
        <w:tc>
          <w:tcPr>
            <w:tcW w:w="1508" w:type="dxa"/>
            <w:shd w:val="clear" w:color="auto" w:fill="auto"/>
            <w:vAlign w:val="center"/>
            <w:hideMark/>
          </w:tcPr>
          <w:p w14:paraId="19558BB0"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417" w:type="dxa"/>
            <w:shd w:val="clear" w:color="auto" w:fill="auto"/>
            <w:vAlign w:val="center"/>
            <w:hideMark/>
          </w:tcPr>
          <w:p w14:paraId="01DCA06E" w14:textId="77777777" w:rsidR="00294601" w:rsidRPr="00B841A7" w:rsidRDefault="00294601" w:rsidP="0022331D">
            <w:pPr>
              <w:jc w:val="center"/>
              <w:rPr>
                <w:b/>
                <w:bCs/>
                <w:color w:val="000000"/>
                <w:sz w:val="20"/>
                <w:szCs w:val="20"/>
              </w:rPr>
            </w:pPr>
          </w:p>
        </w:tc>
      </w:tr>
      <w:tr w:rsidR="00294601" w:rsidRPr="00B841A7" w14:paraId="14D1C91D" w14:textId="77777777" w:rsidTr="0022331D">
        <w:trPr>
          <w:trHeight w:val="1020"/>
          <w:jc w:val="center"/>
        </w:trPr>
        <w:tc>
          <w:tcPr>
            <w:tcW w:w="709" w:type="dxa"/>
            <w:shd w:val="clear" w:color="auto" w:fill="auto"/>
            <w:noWrap/>
            <w:vAlign w:val="center"/>
            <w:hideMark/>
          </w:tcPr>
          <w:p w14:paraId="00A11DA9" w14:textId="77777777" w:rsidR="00294601" w:rsidRPr="00B841A7" w:rsidRDefault="00294601" w:rsidP="0022331D">
            <w:pPr>
              <w:ind w:left="-108"/>
              <w:jc w:val="center"/>
              <w:rPr>
                <w:color w:val="000000"/>
                <w:sz w:val="20"/>
                <w:szCs w:val="20"/>
              </w:rPr>
            </w:pPr>
            <w:r w:rsidRPr="00B841A7">
              <w:rPr>
                <w:color w:val="000000"/>
                <w:sz w:val="20"/>
                <w:szCs w:val="20"/>
              </w:rPr>
              <w:t>3.5.1</w:t>
            </w:r>
          </w:p>
        </w:tc>
        <w:tc>
          <w:tcPr>
            <w:tcW w:w="3827" w:type="dxa"/>
            <w:shd w:val="clear" w:color="auto" w:fill="auto"/>
            <w:vAlign w:val="center"/>
            <w:hideMark/>
          </w:tcPr>
          <w:p w14:paraId="3FFB9495" w14:textId="77777777" w:rsidR="00294601" w:rsidRPr="00B841A7" w:rsidRDefault="00294601" w:rsidP="0022331D">
            <w:pPr>
              <w:rPr>
                <w:color w:val="000000"/>
                <w:sz w:val="20"/>
                <w:szCs w:val="20"/>
              </w:rPr>
            </w:pPr>
            <w:r w:rsidRPr="00B841A7">
              <w:rPr>
                <w:color w:val="000000"/>
                <w:sz w:val="20"/>
                <w:szCs w:val="20"/>
              </w:rPr>
              <w:t>Острая артериальная непроходимость. Облитерирующий эндартериит. Атеросклероз сосудов нижних конечностей.</w:t>
            </w:r>
          </w:p>
        </w:tc>
        <w:tc>
          <w:tcPr>
            <w:tcW w:w="709" w:type="dxa"/>
            <w:shd w:val="clear" w:color="auto" w:fill="auto"/>
            <w:vAlign w:val="center"/>
            <w:hideMark/>
          </w:tcPr>
          <w:p w14:paraId="317FEB8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7C735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8609DE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D96789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09D123F"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3A2FC4A1" w14:textId="77777777" w:rsidTr="0022331D">
        <w:trPr>
          <w:trHeight w:val="1020"/>
          <w:jc w:val="center"/>
        </w:trPr>
        <w:tc>
          <w:tcPr>
            <w:tcW w:w="709" w:type="dxa"/>
            <w:shd w:val="clear" w:color="auto" w:fill="auto"/>
            <w:noWrap/>
            <w:vAlign w:val="center"/>
            <w:hideMark/>
          </w:tcPr>
          <w:p w14:paraId="4F1D2949" w14:textId="77777777" w:rsidR="00294601" w:rsidRPr="00B841A7" w:rsidRDefault="00294601" w:rsidP="0022331D">
            <w:pPr>
              <w:ind w:left="-108"/>
              <w:jc w:val="center"/>
              <w:rPr>
                <w:color w:val="000000"/>
                <w:sz w:val="20"/>
                <w:szCs w:val="20"/>
              </w:rPr>
            </w:pPr>
            <w:r w:rsidRPr="00B841A7">
              <w:rPr>
                <w:color w:val="000000"/>
                <w:sz w:val="20"/>
                <w:szCs w:val="20"/>
              </w:rPr>
              <w:t>3.5.2</w:t>
            </w:r>
          </w:p>
        </w:tc>
        <w:tc>
          <w:tcPr>
            <w:tcW w:w="3827" w:type="dxa"/>
            <w:shd w:val="clear" w:color="auto" w:fill="auto"/>
            <w:vAlign w:val="center"/>
            <w:hideMark/>
          </w:tcPr>
          <w:p w14:paraId="2CC5C7DD" w14:textId="77777777" w:rsidR="00294601" w:rsidRPr="00B841A7" w:rsidRDefault="00294601" w:rsidP="0022331D">
            <w:pPr>
              <w:rPr>
                <w:color w:val="000000"/>
                <w:sz w:val="20"/>
                <w:szCs w:val="20"/>
              </w:rPr>
            </w:pPr>
            <w:r w:rsidRPr="00B841A7">
              <w:rPr>
                <w:color w:val="000000"/>
                <w:sz w:val="20"/>
                <w:szCs w:val="20"/>
              </w:rPr>
              <w:t>Варикозное расширение вен нижних конечностей. Постромбофлебитически синдром.</w:t>
            </w:r>
          </w:p>
        </w:tc>
        <w:tc>
          <w:tcPr>
            <w:tcW w:w="709" w:type="dxa"/>
            <w:shd w:val="clear" w:color="auto" w:fill="auto"/>
            <w:vAlign w:val="center"/>
            <w:hideMark/>
          </w:tcPr>
          <w:p w14:paraId="3A9123C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176A5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57FAB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83996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4513375"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8D6EBD6" w14:textId="77777777" w:rsidTr="0022331D">
        <w:trPr>
          <w:trHeight w:val="1020"/>
          <w:jc w:val="center"/>
        </w:trPr>
        <w:tc>
          <w:tcPr>
            <w:tcW w:w="709" w:type="dxa"/>
            <w:shd w:val="clear" w:color="auto" w:fill="auto"/>
            <w:noWrap/>
            <w:vAlign w:val="center"/>
            <w:hideMark/>
          </w:tcPr>
          <w:p w14:paraId="55972602" w14:textId="77777777" w:rsidR="00294601" w:rsidRPr="00B841A7" w:rsidRDefault="00294601" w:rsidP="0022331D">
            <w:pPr>
              <w:ind w:left="-108"/>
              <w:jc w:val="center"/>
              <w:rPr>
                <w:color w:val="000000"/>
                <w:sz w:val="20"/>
                <w:szCs w:val="20"/>
              </w:rPr>
            </w:pPr>
            <w:r w:rsidRPr="00B841A7">
              <w:rPr>
                <w:color w:val="000000"/>
                <w:sz w:val="20"/>
                <w:szCs w:val="20"/>
              </w:rPr>
              <w:t>3.6</w:t>
            </w:r>
          </w:p>
        </w:tc>
        <w:tc>
          <w:tcPr>
            <w:tcW w:w="3827" w:type="dxa"/>
            <w:shd w:val="clear" w:color="auto" w:fill="auto"/>
            <w:vAlign w:val="center"/>
            <w:hideMark/>
          </w:tcPr>
          <w:p w14:paraId="229A0C8B" w14:textId="77777777" w:rsidR="00294601" w:rsidRPr="00B841A7" w:rsidRDefault="00294601" w:rsidP="0022331D">
            <w:pPr>
              <w:rPr>
                <w:b/>
                <w:bCs/>
                <w:i/>
                <w:iCs/>
                <w:color w:val="000000"/>
                <w:sz w:val="20"/>
                <w:szCs w:val="20"/>
              </w:rPr>
            </w:pPr>
            <w:r w:rsidRPr="00B841A7">
              <w:rPr>
                <w:b/>
                <w:bCs/>
                <w:i/>
                <w:iCs/>
                <w:color w:val="000000"/>
                <w:sz w:val="20"/>
                <w:szCs w:val="20"/>
              </w:rPr>
              <w:t>Эндокринная хирургия.</w:t>
            </w:r>
          </w:p>
        </w:tc>
        <w:tc>
          <w:tcPr>
            <w:tcW w:w="709" w:type="dxa"/>
            <w:shd w:val="clear" w:color="auto" w:fill="auto"/>
            <w:vAlign w:val="center"/>
            <w:hideMark/>
          </w:tcPr>
          <w:p w14:paraId="0AE006F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4F77FCBC"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49278B51"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0D188629"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00DF7D4F" w14:textId="77777777" w:rsidR="00294601" w:rsidRPr="00B841A7" w:rsidRDefault="00294601" w:rsidP="0022331D">
            <w:pPr>
              <w:jc w:val="center"/>
              <w:rPr>
                <w:b/>
                <w:bCs/>
                <w:color w:val="000000"/>
                <w:sz w:val="20"/>
                <w:szCs w:val="20"/>
              </w:rPr>
            </w:pPr>
          </w:p>
        </w:tc>
      </w:tr>
      <w:tr w:rsidR="00294601" w:rsidRPr="00B841A7" w14:paraId="61723B0D" w14:textId="77777777" w:rsidTr="0022331D">
        <w:trPr>
          <w:trHeight w:val="1020"/>
          <w:jc w:val="center"/>
        </w:trPr>
        <w:tc>
          <w:tcPr>
            <w:tcW w:w="709" w:type="dxa"/>
            <w:shd w:val="clear" w:color="auto" w:fill="auto"/>
            <w:noWrap/>
            <w:vAlign w:val="center"/>
            <w:hideMark/>
          </w:tcPr>
          <w:p w14:paraId="082223B3" w14:textId="77777777" w:rsidR="00294601" w:rsidRPr="00B841A7" w:rsidRDefault="00294601" w:rsidP="0022331D">
            <w:pPr>
              <w:ind w:left="-108"/>
              <w:jc w:val="center"/>
              <w:rPr>
                <w:color w:val="000000"/>
                <w:sz w:val="20"/>
                <w:szCs w:val="20"/>
              </w:rPr>
            </w:pPr>
            <w:r w:rsidRPr="00B841A7">
              <w:rPr>
                <w:color w:val="000000"/>
                <w:sz w:val="20"/>
                <w:szCs w:val="20"/>
              </w:rPr>
              <w:t>3.6.1</w:t>
            </w:r>
          </w:p>
        </w:tc>
        <w:tc>
          <w:tcPr>
            <w:tcW w:w="3827" w:type="dxa"/>
            <w:shd w:val="clear" w:color="auto" w:fill="auto"/>
            <w:vAlign w:val="center"/>
            <w:hideMark/>
          </w:tcPr>
          <w:p w14:paraId="20C0366D" w14:textId="77777777" w:rsidR="00294601" w:rsidRPr="00B841A7" w:rsidRDefault="00294601" w:rsidP="0022331D">
            <w:pPr>
              <w:rPr>
                <w:color w:val="000000"/>
                <w:sz w:val="20"/>
                <w:szCs w:val="20"/>
              </w:rPr>
            </w:pPr>
            <w:r w:rsidRPr="00B841A7">
              <w:rPr>
                <w:color w:val="000000"/>
                <w:sz w:val="20"/>
                <w:szCs w:val="20"/>
              </w:rPr>
              <w:t>Заболевания щитовидной железы.</w:t>
            </w:r>
          </w:p>
        </w:tc>
        <w:tc>
          <w:tcPr>
            <w:tcW w:w="709" w:type="dxa"/>
            <w:shd w:val="clear" w:color="auto" w:fill="auto"/>
            <w:vAlign w:val="center"/>
            <w:hideMark/>
          </w:tcPr>
          <w:p w14:paraId="08F4ABC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6DFD7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FA29BF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C45EBA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6DEEE3"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16B45DC" w14:textId="77777777" w:rsidTr="0022331D">
        <w:trPr>
          <w:trHeight w:val="1020"/>
          <w:jc w:val="center"/>
        </w:trPr>
        <w:tc>
          <w:tcPr>
            <w:tcW w:w="709" w:type="dxa"/>
            <w:shd w:val="clear" w:color="auto" w:fill="auto"/>
            <w:noWrap/>
            <w:vAlign w:val="center"/>
            <w:hideMark/>
          </w:tcPr>
          <w:p w14:paraId="76505196" w14:textId="77777777" w:rsidR="00294601" w:rsidRPr="00B841A7" w:rsidRDefault="00294601" w:rsidP="0022331D">
            <w:pPr>
              <w:ind w:left="-108"/>
              <w:jc w:val="center"/>
              <w:rPr>
                <w:color w:val="000000"/>
                <w:sz w:val="20"/>
                <w:szCs w:val="20"/>
              </w:rPr>
            </w:pPr>
            <w:r w:rsidRPr="00B841A7">
              <w:rPr>
                <w:color w:val="000000"/>
                <w:sz w:val="20"/>
                <w:szCs w:val="20"/>
              </w:rPr>
              <w:t>3.6.2</w:t>
            </w:r>
          </w:p>
        </w:tc>
        <w:tc>
          <w:tcPr>
            <w:tcW w:w="3827" w:type="dxa"/>
            <w:shd w:val="clear" w:color="auto" w:fill="auto"/>
            <w:vAlign w:val="center"/>
            <w:hideMark/>
          </w:tcPr>
          <w:p w14:paraId="0256EEF7" w14:textId="77777777" w:rsidR="00294601" w:rsidRPr="00B841A7" w:rsidRDefault="00294601" w:rsidP="0022331D">
            <w:pPr>
              <w:rPr>
                <w:color w:val="000000"/>
                <w:sz w:val="20"/>
                <w:szCs w:val="20"/>
              </w:rPr>
            </w:pPr>
            <w:r w:rsidRPr="00B841A7">
              <w:rPr>
                <w:color w:val="000000"/>
                <w:sz w:val="20"/>
                <w:szCs w:val="20"/>
              </w:rPr>
              <w:t>Заболевания надпочечников.</w:t>
            </w:r>
          </w:p>
        </w:tc>
        <w:tc>
          <w:tcPr>
            <w:tcW w:w="709" w:type="dxa"/>
            <w:shd w:val="clear" w:color="auto" w:fill="auto"/>
            <w:vAlign w:val="center"/>
            <w:hideMark/>
          </w:tcPr>
          <w:p w14:paraId="5C1A3CC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9B010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6834CB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24281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4238327"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3A246544" w14:textId="77777777" w:rsidTr="0022331D">
        <w:trPr>
          <w:trHeight w:val="1020"/>
          <w:jc w:val="center"/>
        </w:trPr>
        <w:tc>
          <w:tcPr>
            <w:tcW w:w="709" w:type="dxa"/>
            <w:shd w:val="clear" w:color="auto" w:fill="auto"/>
            <w:noWrap/>
            <w:vAlign w:val="center"/>
            <w:hideMark/>
          </w:tcPr>
          <w:p w14:paraId="1B63E8D5" w14:textId="77777777" w:rsidR="00294601" w:rsidRPr="00B841A7" w:rsidRDefault="00294601" w:rsidP="0022331D">
            <w:pPr>
              <w:ind w:left="-108"/>
              <w:jc w:val="center"/>
              <w:rPr>
                <w:color w:val="000000"/>
                <w:sz w:val="20"/>
                <w:szCs w:val="20"/>
              </w:rPr>
            </w:pPr>
            <w:r w:rsidRPr="00B841A7">
              <w:rPr>
                <w:color w:val="000000"/>
                <w:sz w:val="20"/>
                <w:szCs w:val="20"/>
              </w:rPr>
              <w:t>3.7</w:t>
            </w:r>
          </w:p>
        </w:tc>
        <w:tc>
          <w:tcPr>
            <w:tcW w:w="3827" w:type="dxa"/>
            <w:shd w:val="clear" w:color="auto" w:fill="auto"/>
            <w:vAlign w:val="center"/>
            <w:hideMark/>
          </w:tcPr>
          <w:p w14:paraId="62E7FA09" w14:textId="77777777" w:rsidR="00294601" w:rsidRPr="00B841A7" w:rsidRDefault="00294601" w:rsidP="0022331D">
            <w:pPr>
              <w:rPr>
                <w:b/>
                <w:bCs/>
                <w:i/>
                <w:iCs/>
                <w:color w:val="000000"/>
                <w:sz w:val="20"/>
                <w:szCs w:val="20"/>
              </w:rPr>
            </w:pPr>
            <w:r w:rsidRPr="00B841A7">
              <w:rPr>
                <w:b/>
                <w:bCs/>
                <w:i/>
                <w:iCs/>
                <w:color w:val="000000"/>
                <w:sz w:val="20"/>
                <w:szCs w:val="20"/>
              </w:rPr>
              <w:t>Гнойная хирургическая инфекция.</w:t>
            </w:r>
          </w:p>
        </w:tc>
        <w:tc>
          <w:tcPr>
            <w:tcW w:w="709" w:type="dxa"/>
            <w:shd w:val="clear" w:color="auto" w:fill="auto"/>
            <w:vAlign w:val="center"/>
            <w:hideMark/>
          </w:tcPr>
          <w:p w14:paraId="7870101F"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E2761D4"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47E109DC"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1F4422E7" w14:textId="77777777" w:rsidR="00294601" w:rsidRPr="00885AE5" w:rsidRDefault="00294601" w:rsidP="0022331D">
            <w:pPr>
              <w:jc w:val="center"/>
              <w:rPr>
                <w:b/>
                <w:bCs/>
                <w:color w:val="000000"/>
                <w:sz w:val="20"/>
                <w:szCs w:val="20"/>
              </w:rPr>
            </w:pPr>
            <w:r w:rsidRPr="00885AE5">
              <w:rPr>
                <w:b/>
                <w:bCs/>
                <w:color w:val="000000"/>
                <w:sz w:val="20"/>
                <w:szCs w:val="20"/>
              </w:rPr>
              <w:t>4</w:t>
            </w:r>
          </w:p>
        </w:tc>
        <w:tc>
          <w:tcPr>
            <w:tcW w:w="1417" w:type="dxa"/>
            <w:shd w:val="clear" w:color="auto" w:fill="auto"/>
            <w:vAlign w:val="center"/>
            <w:hideMark/>
          </w:tcPr>
          <w:p w14:paraId="13FBB390" w14:textId="77777777" w:rsidR="00294601" w:rsidRPr="00B841A7" w:rsidRDefault="00294601" w:rsidP="0022331D">
            <w:pPr>
              <w:jc w:val="center"/>
              <w:rPr>
                <w:b/>
                <w:bCs/>
                <w:color w:val="000000"/>
                <w:sz w:val="20"/>
                <w:szCs w:val="20"/>
              </w:rPr>
            </w:pPr>
          </w:p>
        </w:tc>
      </w:tr>
      <w:tr w:rsidR="00294601" w:rsidRPr="00B841A7" w14:paraId="08720CD1" w14:textId="77777777" w:rsidTr="0022331D">
        <w:trPr>
          <w:trHeight w:val="1020"/>
          <w:jc w:val="center"/>
        </w:trPr>
        <w:tc>
          <w:tcPr>
            <w:tcW w:w="709" w:type="dxa"/>
            <w:shd w:val="clear" w:color="auto" w:fill="auto"/>
            <w:noWrap/>
            <w:vAlign w:val="center"/>
            <w:hideMark/>
          </w:tcPr>
          <w:p w14:paraId="214DC642" w14:textId="77777777" w:rsidR="00294601" w:rsidRPr="00B841A7" w:rsidRDefault="00294601" w:rsidP="0022331D">
            <w:pPr>
              <w:ind w:left="-108"/>
              <w:jc w:val="center"/>
              <w:rPr>
                <w:color w:val="000000"/>
                <w:sz w:val="20"/>
                <w:szCs w:val="20"/>
              </w:rPr>
            </w:pPr>
            <w:r w:rsidRPr="00B841A7">
              <w:rPr>
                <w:color w:val="000000"/>
                <w:sz w:val="20"/>
                <w:szCs w:val="20"/>
              </w:rPr>
              <w:t>3.7.1</w:t>
            </w:r>
          </w:p>
        </w:tc>
        <w:tc>
          <w:tcPr>
            <w:tcW w:w="3827" w:type="dxa"/>
            <w:shd w:val="clear" w:color="auto" w:fill="auto"/>
            <w:vAlign w:val="center"/>
            <w:hideMark/>
          </w:tcPr>
          <w:p w14:paraId="3FBBA2AD" w14:textId="77777777" w:rsidR="00294601" w:rsidRPr="00B841A7" w:rsidRDefault="00294601" w:rsidP="0022331D">
            <w:pPr>
              <w:rPr>
                <w:color w:val="000000"/>
                <w:sz w:val="20"/>
                <w:szCs w:val="20"/>
              </w:rPr>
            </w:pPr>
            <w:r w:rsidRPr="00B841A7">
              <w:rPr>
                <w:color w:val="000000"/>
                <w:sz w:val="20"/>
                <w:szCs w:val="20"/>
              </w:rPr>
              <w:t>Фурункул, карбункул, абсцесс, флегмона, гидраденит.</w:t>
            </w:r>
          </w:p>
        </w:tc>
        <w:tc>
          <w:tcPr>
            <w:tcW w:w="709" w:type="dxa"/>
            <w:shd w:val="clear" w:color="auto" w:fill="auto"/>
            <w:vAlign w:val="center"/>
            <w:hideMark/>
          </w:tcPr>
          <w:p w14:paraId="1C5C92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684A5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9F7A5F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CA6084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999EE9"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2E64F4AC" w14:textId="77777777" w:rsidTr="0022331D">
        <w:trPr>
          <w:trHeight w:val="1020"/>
          <w:jc w:val="center"/>
        </w:trPr>
        <w:tc>
          <w:tcPr>
            <w:tcW w:w="709" w:type="dxa"/>
            <w:shd w:val="clear" w:color="auto" w:fill="auto"/>
            <w:noWrap/>
            <w:vAlign w:val="center"/>
            <w:hideMark/>
          </w:tcPr>
          <w:p w14:paraId="1A625BEF" w14:textId="77777777" w:rsidR="00294601" w:rsidRPr="00B841A7" w:rsidRDefault="00294601" w:rsidP="0022331D">
            <w:pPr>
              <w:ind w:left="-108"/>
              <w:jc w:val="center"/>
              <w:rPr>
                <w:color w:val="000000"/>
                <w:sz w:val="20"/>
                <w:szCs w:val="20"/>
              </w:rPr>
            </w:pPr>
            <w:r w:rsidRPr="00B841A7">
              <w:rPr>
                <w:color w:val="000000"/>
                <w:sz w:val="20"/>
                <w:szCs w:val="20"/>
              </w:rPr>
              <w:t>3.7.2</w:t>
            </w:r>
          </w:p>
        </w:tc>
        <w:tc>
          <w:tcPr>
            <w:tcW w:w="3827" w:type="dxa"/>
            <w:shd w:val="clear" w:color="auto" w:fill="auto"/>
            <w:vAlign w:val="center"/>
            <w:hideMark/>
          </w:tcPr>
          <w:p w14:paraId="4A6DA788" w14:textId="77777777" w:rsidR="00294601" w:rsidRPr="00B841A7" w:rsidRDefault="00294601" w:rsidP="0022331D">
            <w:pPr>
              <w:rPr>
                <w:color w:val="000000"/>
                <w:sz w:val="20"/>
                <w:szCs w:val="20"/>
              </w:rPr>
            </w:pPr>
            <w:r w:rsidRPr="00B841A7">
              <w:rPr>
                <w:color w:val="000000"/>
                <w:sz w:val="20"/>
                <w:szCs w:val="20"/>
              </w:rPr>
              <w:t>Панариций. Флегмоны кисти. Рожистое воспаление.</w:t>
            </w:r>
          </w:p>
        </w:tc>
        <w:tc>
          <w:tcPr>
            <w:tcW w:w="709" w:type="dxa"/>
            <w:shd w:val="clear" w:color="auto" w:fill="auto"/>
            <w:vAlign w:val="center"/>
            <w:hideMark/>
          </w:tcPr>
          <w:p w14:paraId="6BC0DFB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153BBC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458DAE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FD3911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70D9EC"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3F58E12E" w14:textId="77777777" w:rsidTr="0022331D">
        <w:trPr>
          <w:trHeight w:val="1020"/>
          <w:jc w:val="center"/>
        </w:trPr>
        <w:tc>
          <w:tcPr>
            <w:tcW w:w="709" w:type="dxa"/>
            <w:shd w:val="clear" w:color="auto" w:fill="auto"/>
            <w:noWrap/>
            <w:vAlign w:val="center"/>
            <w:hideMark/>
          </w:tcPr>
          <w:p w14:paraId="720B3E54" w14:textId="77777777" w:rsidR="00294601" w:rsidRPr="00B841A7" w:rsidRDefault="00294601" w:rsidP="0022331D">
            <w:pPr>
              <w:ind w:left="-108"/>
              <w:jc w:val="center"/>
              <w:rPr>
                <w:color w:val="000000"/>
                <w:sz w:val="20"/>
                <w:szCs w:val="20"/>
              </w:rPr>
            </w:pPr>
            <w:r w:rsidRPr="00B841A7">
              <w:rPr>
                <w:color w:val="000000"/>
                <w:sz w:val="20"/>
                <w:szCs w:val="20"/>
              </w:rPr>
              <w:t>3.7.3</w:t>
            </w:r>
          </w:p>
        </w:tc>
        <w:tc>
          <w:tcPr>
            <w:tcW w:w="3827" w:type="dxa"/>
            <w:shd w:val="clear" w:color="auto" w:fill="auto"/>
            <w:vAlign w:val="center"/>
            <w:hideMark/>
          </w:tcPr>
          <w:p w14:paraId="3463002C" w14:textId="77777777" w:rsidR="00294601" w:rsidRPr="00B841A7" w:rsidRDefault="00294601" w:rsidP="0022331D">
            <w:pPr>
              <w:rPr>
                <w:color w:val="000000"/>
                <w:sz w:val="20"/>
                <w:szCs w:val="20"/>
              </w:rPr>
            </w:pPr>
            <w:r w:rsidRPr="00B841A7">
              <w:rPr>
                <w:color w:val="000000"/>
                <w:sz w:val="20"/>
                <w:szCs w:val="20"/>
              </w:rPr>
              <w:t>Остеомиелит. Сепсис. Тактика врача общей практики.</w:t>
            </w:r>
          </w:p>
        </w:tc>
        <w:tc>
          <w:tcPr>
            <w:tcW w:w="709" w:type="dxa"/>
            <w:shd w:val="clear" w:color="auto" w:fill="auto"/>
            <w:vAlign w:val="center"/>
            <w:hideMark/>
          </w:tcPr>
          <w:p w14:paraId="550A61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5C18B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A2E01B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204E1B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054C6BC"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4A9C257A" w14:textId="77777777" w:rsidTr="0022331D">
        <w:trPr>
          <w:trHeight w:val="1020"/>
          <w:jc w:val="center"/>
        </w:trPr>
        <w:tc>
          <w:tcPr>
            <w:tcW w:w="709" w:type="dxa"/>
            <w:shd w:val="clear" w:color="auto" w:fill="auto"/>
            <w:noWrap/>
            <w:vAlign w:val="center"/>
            <w:hideMark/>
          </w:tcPr>
          <w:p w14:paraId="4FC3751B" w14:textId="77777777" w:rsidR="00294601" w:rsidRPr="00B841A7" w:rsidRDefault="00294601" w:rsidP="0022331D">
            <w:pPr>
              <w:ind w:left="-108"/>
              <w:jc w:val="center"/>
              <w:rPr>
                <w:color w:val="000000"/>
                <w:sz w:val="20"/>
                <w:szCs w:val="20"/>
              </w:rPr>
            </w:pPr>
            <w:r w:rsidRPr="00B841A7">
              <w:rPr>
                <w:color w:val="000000"/>
                <w:sz w:val="20"/>
                <w:szCs w:val="20"/>
              </w:rPr>
              <w:t>3.7.4</w:t>
            </w:r>
          </w:p>
        </w:tc>
        <w:tc>
          <w:tcPr>
            <w:tcW w:w="3827" w:type="dxa"/>
            <w:shd w:val="clear" w:color="auto" w:fill="auto"/>
            <w:vAlign w:val="center"/>
            <w:hideMark/>
          </w:tcPr>
          <w:p w14:paraId="18706D05" w14:textId="77777777" w:rsidR="00294601" w:rsidRPr="00B841A7" w:rsidRDefault="00294601" w:rsidP="0022331D">
            <w:pPr>
              <w:rPr>
                <w:color w:val="000000"/>
                <w:sz w:val="20"/>
                <w:szCs w:val="20"/>
              </w:rPr>
            </w:pPr>
            <w:r w:rsidRPr="00B841A7">
              <w:rPr>
                <w:color w:val="000000"/>
                <w:sz w:val="20"/>
                <w:szCs w:val="20"/>
              </w:rPr>
              <w:t>Острый мастит.</w:t>
            </w:r>
          </w:p>
        </w:tc>
        <w:tc>
          <w:tcPr>
            <w:tcW w:w="709" w:type="dxa"/>
            <w:shd w:val="clear" w:color="auto" w:fill="auto"/>
            <w:vAlign w:val="center"/>
            <w:hideMark/>
          </w:tcPr>
          <w:p w14:paraId="2C1314F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318DBE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B98E1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88C68A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D97FB99"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408B4462" w14:textId="77777777" w:rsidTr="0022331D">
        <w:trPr>
          <w:trHeight w:val="1020"/>
          <w:jc w:val="center"/>
        </w:trPr>
        <w:tc>
          <w:tcPr>
            <w:tcW w:w="709" w:type="dxa"/>
            <w:shd w:val="clear" w:color="auto" w:fill="auto"/>
            <w:noWrap/>
            <w:vAlign w:val="center"/>
            <w:hideMark/>
          </w:tcPr>
          <w:p w14:paraId="63568DC3" w14:textId="77777777" w:rsidR="00294601" w:rsidRPr="00B841A7" w:rsidRDefault="00294601" w:rsidP="0022331D">
            <w:pPr>
              <w:ind w:left="-108"/>
              <w:jc w:val="center"/>
              <w:rPr>
                <w:color w:val="000000"/>
                <w:sz w:val="20"/>
                <w:szCs w:val="20"/>
              </w:rPr>
            </w:pPr>
            <w:r w:rsidRPr="00B841A7">
              <w:rPr>
                <w:color w:val="000000"/>
                <w:sz w:val="20"/>
                <w:szCs w:val="20"/>
              </w:rPr>
              <w:t>3.8</w:t>
            </w:r>
          </w:p>
        </w:tc>
        <w:tc>
          <w:tcPr>
            <w:tcW w:w="3827" w:type="dxa"/>
            <w:shd w:val="clear" w:color="auto" w:fill="auto"/>
            <w:vAlign w:val="center"/>
            <w:hideMark/>
          </w:tcPr>
          <w:p w14:paraId="0A8966E2" w14:textId="77777777" w:rsidR="00294601" w:rsidRPr="00B841A7" w:rsidRDefault="00294601" w:rsidP="0022331D">
            <w:pPr>
              <w:rPr>
                <w:b/>
                <w:bCs/>
                <w:i/>
                <w:iCs/>
                <w:color w:val="000000"/>
                <w:sz w:val="20"/>
                <w:szCs w:val="20"/>
              </w:rPr>
            </w:pPr>
            <w:r w:rsidRPr="00B841A7">
              <w:rPr>
                <w:b/>
                <w:bCs/>
                <w:i/>
                <w:iCs/>
                <w:color w:val="000000"/>
                <w:sz w:val="20"/>
                <w:szCs w:val="20"/>
              </w:rPr>
              <w:t>Урология</w:t>
            </w:r>
          </w:p>
        </w:tc>
        <w:tc>
          <w:tcPr>
            <w:tcW w:w="709" w:type="dxa"/>
            <w:shd w:val="clear" w:color="auto" w:fill="auto"/>
            <w:vAlign w:val="center"/>
            <w:hideMark/>
          </w:tcPr>
          <w:p w14:paraId="543C94F0"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32A94CE"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039B5F9B"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7AAF7CB2"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417" w:type="dxa"/>
            <w:shd w:val="clear" w:color="auto" w:fill="auto"/>
            <w:vAlign w:val="center"/>
            <w:hideMark/>
          </w:tcPr>
          <w:p w14:paraId="394FAC21" w14:textId="77777777" w:rsidR="00294601" w:rsidRPr="00B841A7" w:rsidRDefault="00294601" w:rsidP="0022331D">
            <w:pPr>
              <w:jc w:val="center"/>
              <w:rPr>
                <w:b/>
                <w:bCs/>
                <w:color w:val="000000"/>
                <w:sz w:val="20"/>
                <w:szCs w:val="20"/>
              </w:rPr>
            </w:pPr>
          </w:p>
        </w:tc>
      </w:tr>
      <w:tr w:rsidR="00294601" w:rsidRPr="00B841A7" w14:paraId="3FD34025" w14:textId="77777777" w:rsidTr="0022331D">
        <w:trPr>
          <w:trHeight w:val="1020"/>
          <w:jc w:val="center"/>
        </w:trPr>
        <w:tc>
          <w:tcPr>
            <w:tcW w:w="709" w:type="dxa"/>
            <w:shd w:val="clear" w:color="auto" w:fill="auto"/>
            <w:noWrap/>
            <w:vAlign w:val="center"/>
            <w:hideMark/>
          </w:tcPr>
          <w:p w14:paraId="39CB27A3" w14:textId="77777777" w:rsidR="00294601" w:rsidRPr="00B841A7" w:rsidRDefault="00294601" w:rsidP="0022331D">
            <w:pPr>
              <w:ind w:left="-108"/>
              <w:jc w:val="center"/>
              <w:rPr>
                <w:color w:val="000000"/>
                <w:sz w:val="20"/>
                <w:szCs w:val="20"/>
              </w:rPr>
            </w:pPr>
            <w:r w:rsidRPr="00B841A7">
              <w:rPr>
                <w:color w:val="000000"/>
                <w:sz w:val="20"/>
                <w:szCs w:val="20"/>
              </w:rPr>
              <w:lastRenderedPageBreak/>
              <w:t>3.8.1</w:t>
            </w:r>
          </w:p>
        </w:tc>
        <w:tc>
          <w:tcPr>
            <w:tcW w:w="3827" w:type="dxa"/>
            <w:shd w:val="clear" w:color="auto" w:fill="auto"/>
            <w:vAlign w:val="center"/>
            <w:hideMark/>
          </w:tcPr>
          <w:p w14:paraId="41BC6F5B" w14:textId="77777777" w:rsidR="00294601" w:rsidRPr="00B841A7" w:rsidRDefault="00294601" w:rsidP="0022331D">
            <w:pPr>
              <w:rPr>
                <w:color w:val="000000"/>
                <w:sz w:val="20"/>
                <w:szCs w:val="20"/>
              </w:rPr>
            </w:pPr>
            <w:r w:rsidRPr="00B841A7">
              <w:rPr>
                <w:color w:val="000000"/>
                <w:sz w:val="20"/>
                <w:szCs w:val="20"/>
              </w:rPr>
              <w:t>Почечная колика.</w:t>
            </w:r>
          </w:p>
        </w:tc>
        <w:tc>
          <w:tcPr>
            <w:tcW w:w="709" w:type="dxa"/>
            <w:shd w:val="clear" w:color="auto" w:fill="auto"/>
            <w:vAlign w:val="center"/>
            <w:hideMark/>
          </w:tcPr>
          <w:p w14:paraId="7508D96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898BC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AC51EA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735A4CA"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FFFB518"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3BB2336" w14:textId="77777777" w:rsidTr="0022331D">
        <w:trPr>
          <w:trHeight w:val="1020"/>
          <w:jc w:val="center"/>
        </w:trPr>
        <w:tc>
          <w:tcPr>
            <w:tcW w:w="709" w:type="dxa"/>
            <w:shd w:val="clear" w:color="auto" w:fill="auto"/>
            <w:noWrap/>
            <w:vAlign w:val="center"/>
            <w:hideMark/>
          </w:tcPr>
          <w:p w14:paraId="2650B0F9" w14:textId="77777777" w:rsidR="00294601" w:rsidRPr="00B841A7" w:rsidRDefault="00294601" w:rsidP="0022331D">
            <w:pPr>
              <w:ind w:left="-108"/>
              <w:jc w:val="center"/>
              <w:rPr>
                <w:color w:val="000000"/>
                <w:sz w:val="20"/>
                <w:szCs w:val="20"/>
              </w:rPr>
            </w:pPr>
            <w:r w:rsidRPr="00B841A7">
              <w:rPr>
                <w:color w:val="000000"/>
                <w:sz w:val="20"/>
                <w:szCs w:val="20"/>
              </w:rPr>
              <w:t>3.8.2</w:t>
            </w:r>
          </w:p>
        </w:tc>
        <w:tc>
          <w:tcPr>
            <w:tcW w:w="3827" w:type="dxa"/>
            <w:shd w:val="clear" w:color="auto" w:fill="auto"/>
            <w:vAlign w:val="center"/>
            <w:hideMark/>
          </w:tcPr>
          <w:p w14:paraId="00A1F8A8" w14:textId="77777777" w:rsidR="00294601" w:rsidRPr="00B841A7" w:rsidRDefault="00294601" w:rsidP="0022331D">
            <w:pPr>
              <w:rPr>
                <w:color w:val="000000"/>
                <w:sz w:val="20"/>
                <w:szCs w:val="20"/>
              </w:rPr>
            </w:pPr>
            <w:r w:rsidRPr="00B841A7">
              <w:rPr>
                <w:color w:val="000000"/>
                <w:sz w:val="20"/>
                <w:szCs w:val="20"/>
              </w:rPr>
              <w:t>Острые воспалительные заболевания.</w:t>
            </w:r>
          </w:p>
        </w:tc>
        <w:tc>
          <w:tcPr>
            <w:tcW w:w="709" w:type="dxa"/>
            <w:shd w:val="clear" w:color="auto" w:fill="auto"/>
            <w:vAlign w:val="center"/>
            <w:hideMark/>
          </w:tcPr>
          <w:p w14:paraId="60CD015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B995A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1AE7F8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E5E6A4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7200DB9"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6DA7850E" w14:textId="77777777" w:rsidTr="0022331D">
        <w:trPr>
          <w:trHeight w:val="1020"/>
          <w:jc w:val="center"/>
        </w:trPr>
        <w:tc>
          <w:tcPr>
            <w:tcW w:w="709" w:type="dxa"/>
            <w:shd w:val="clear" w:color="auto" w:fill="auto"/>
            <w:noWrap/>
            <w:vAlign w:val="center"/>
            <w:hideMark/>
          </w:tcPr>
          <w:p w14:paraId="7D42A083" w14:textId="77777777" w:rsidR="00294601" w:rsidRPr="00B841A7" w:rsidRDefault="00294601" w:rsidP="0022331D">
            <w:pPr>
              <w:ind w:left="-108"/>
              <w:jc w:val="center"/>
              <w:rPr>
                <w:color w:val="000000"/>
                <w:sz w:val="20"/>
                <w:szCs w:val="20"/>
              </w:rPr>
            </w:pPr>
            <w:r w:rsidRPr="00B841A7">
              <w:rPr>
                <w:color w:val="000000"/>
                <w:sz w:val="20"/>
                <w:szCs w:val="20"/>
              </w:rPr>
              <w:t>3.8.3</w:t>
            </w:r>
          </w:p>
        </w:tc>
        <w:tc>
          <w:tcPr>
            <w:tcW w:w="3827" w:type="dxa"/>
            <w:shd w:val="clear" w:color="auto" w:fill="auto"/>
            <w:vAlign w:val="center"/>
            <w:hideMark/>
          </w:tcPr>
          <w:p w14:paraId="0014AFE3" w14:textId="77777777" w:rsidR="00294601" w:rsidRPr="00B841A7" w:rsidRDefault="00294601" w:rsidP="0022331D">
            <w:pPr>
              <w:rPr>
                <w:color w:val="000000"/>
                <w:sz w:val="20"/>
                <w:szCs w:val="20"/>
              </w:rPr>
            </w:pPr>
            <w:r w:rsidRPr="00B841A7">
              <w:rPr>
                <w:color w:val="000000"/>
                <w:sz w:val="20"/>
                <w:szCs w:val="20"/>
              </w:rPr>
              <w:t>Доброкачественная гиперплазия предстательной железы. Острая задержка мочи. Фимоз. Парафимоз</w:t>
            </w:r>
          </w:p>
        </w:tc>
        <w:tc>
          <w:tcPr>
            <w:tcW w:w="709" w:type="dxa"/>
            <w:shd w:val="clear" w:color="auto" w:fill="auto"/>
            <w:vAlign w:val="center"/>
            <w:hideMark/>
          </w:tcPr>
          <w:p w14:paraId="34AC595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EBB86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80DC9B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40149B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0754366"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698DDF91" w14:textId="77777777" w:rsidTr="0022331D">
        <w:trPr>
          <w:trHeight w:val="1020"/>
          <w:jc w:val="center"/>
        </w:trPr>
        <w:tc>
          <w:tcPr>
            <w:tcW w:w="709" w:type="dxa"/>
            <w:shd w:val="clear" w:color="auto" w:fill="auto"/>
            <w:noWrap/>
            <w:vAlign w:val="center"/>
            <w:hideMark/>
          </w:tcPr>
          <w:p w14:paraId="4EA86498" w14:textId="77777777" w:rsidR="00294601" w:rsidRPr="00B841A7" w:rsidRDefault="00294601" w:rsidP="0022331D">
            <w:pPr>
              <w:ind w:left="-108"/>
              <w:jc w:val="center"/>
              <w:rPr>
                <w:color w:val="000000"/>
                <w:sz w:val="20"/>
                <w:szCs w:val="20"/>
              </w:rPr>
            </w:pPr>
            <w:r w:rsidRPr="00B841A7">
              <w:rPr>
                <w:color w:val="000000"/>
                <w:sz w:val="20"/>
                <w:szCs w:val="20"/>
              </w:rPr>
              <w:t>3.9</w:t>
            </w:r>
          </w:p>
        </w:tc>
        <w:tc>
          <w:tcPr>
            <w:tcW w:w="3827" w:type="dxa"/>
            <w:shd w:val="clear" w:color="auto" w:fill="auto"/>
            <w:vAlign w:val="center"/>
            <w:hideMark/>
          </w:tcPr>
          <w:p w14:paraId="2D27F476" w14:textId="77777777" w:rsidR="00294601" w:rsidRPr="00B841A7" w:rsidRDefault="00294601" w:rsidP="0022331D">
            <w:pPr>
              <w:rPr>
                <w:b/>
                <w:bCs/>
                <w:i/>
                <w:iCs/>
                <w:color w:val="000000"/>
                <w:sz w:val="20"/>
                <w:szCs w:val="20"/>
              </w:rPr>
            </w:pPr>
            <w:r w:rsidRPr="00B841A7">
              <w:rPr>
                <w:b/>
                <w:bCs/>
                <w:i/>
                <w:iCs/>
                <w:color w:val="000000"/>
                <w:sz w:val="20"/>
                <w:szCs w:val="20"/>
              </w:rPr>
              <w:t>Интенсивная терапия и реанимация</w:t>
            </w:r>
          </w:p>
        </w:tc>
        <w:tc>
          <w:tcPr>
            <w:tcW w:w="709" w:type="dxa"/>
            <w:shd w:val="clear" w:color="auto" w:fill="auto"/>
            <w:vAlign w:val="center"/>
            <w:hideMark/>
          </w:tcPr>
          <w:p w14:paraId="70DA1327"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91DB986" w14:textId="77777777" w:rsidR="00294601" w:rsidRPr="00885AE5" w:rsidRDefault="00294601" w:rsidP="0022331D">
            <w:pPr>
              <w:jc w:val="center"/>
              <w:rPr>
                <w:b/>
                <w:color w:val="000000"/>
                <w:sz w:val="20"/>
                <w:szCs w:val="20"/>
              </w:rPr>
            </w:pPr>
            <w:r w:rsidRPr="00885AE5">
              <w:rPr>
                <w:b/>
                <w:color w:val="000000"/>
                <w:sz w:val="20"/>
                <w:szCs w:val="20"/>
              </w:rPr>
              <w:t>8</w:t>
            </w:r>
          </w:p>
        </w:tc>
        <w:tc>
          <w:tcPr>
            <w:tcW w:w="902" w:type="dxa"/>
            <w:shd w:val="clear" w:color="auto" w:fill="auto"/>
            <w:vAlign w:val="center"/>
            <w:hideMark/>
          </w:tcPr>
          <w:p w14:paraId="04633B5A"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6DE88DEF" w14:textId="77777777" w:rsidR="00294601" w:rsidRPr="00B841A7" w:rsidRDefault="00294601" w:rsidP="0022331D">
            <w:pPr>
              <w:jc w:val="center"/>
              <w:rPr>
                <w:b/>
                <w:bCs/>
                <w:color w:val="000000"/>
                <w:sz w:val="20"/>
                <w:szCs w:val="20"/>
              </w:rPr>
            </w:pPr>
            <w:r w:rsidRPr="00B841A7">
              <w:rPr>
                <w:b/>
                <w:bCs/>
                <w:color w:val="000000"/>
                <w:sz w:val="20"/>
                <w:szCs w:val="20"/>
              </w:rPr>
              <w:t>8</w:t>
            </w:r>
          </w:p>
        </w:tc>
        <w:tc>
          <w:tcPr>
            <w:tcW w:w="1417" w:type="dxa"/>
            <w:shd w:val="clear" w:color="auto" w:fill="auto"/>
            <w:vAlign w:val="center"/>
            <w:hideMark/>
          </w:tcPr>
          <w:p w14:paraId="0D9A0A68" w14:textId="77777777" w:rsidR="00294601" w:rsidRPr="00B841A7" w:rsidRDefault="00294601" w:rsidP="0022331D">
            <w:pPr>
              <w:jc w:val="center"/>
              <w:rPr>
                <w:b/>
                <w:bCs/>
                <w:color w:val="000000"/>
                <w:sz w:val="20"/>
                <w:szCs w:val="20"/>
              </w:rPr>
            </w:pPr>
          </w:p>
        </w:tc>
      </w:tr>
      <w:tr w:rsidR="00294601" w:rsidRPr="00B841A7" w14:paraId="7103A6C0" w14:textId="77777777" w:rsidTr="0022331D">
        <w:trPr>
          <w:trHeight w:val="1020"/>
          <w:jc w:val="center"/>
        </w:trPr>
        <w:tc>
          <w:tcPr>
            <w:tcW w:w="709" w:type="dxa"/>
            <w:shd w:val="clear" w:color="auto" w:fill="auto"/>
            <w:noWrap/>
            <w:vAlign w:val="center"/>
            <w:hideMark/>
          </w:tcPr>
          <w:p w14:paraId="02C6A8D4" w14:textId="77777777" w:rsidR="00294601" w:rsidRPr="00B841A7" w:rsidRDefault="00294601" w:rsidP="0022331D">
            <w:pPr>
              <w:ind w:left="-108"/>
              <w:jc w:val="center"/>
              <w:rPr>
                <w:color w:val="000000"/>
                <w:sz w:val="20"/>
                <w:szCs w:val="20"/>
              </w:rPr>
            </w:pPr>
            <w:r w:rsidRPr="00B841A7">
              <w:rPr>
                <w:color w:val="000000"/>
                <w:sz w:val="20"/>
                <w:szCs w:val="20"/>
              </w:rPr>
              <w:t>3.9.1</w:t>
            </w:r>
          </w:p>
        </w:tc>
        <w:tc>
          <w:tcPr>
            <w:tcW w:w="3827" w:type="dxa"/>
            <w:shd w:val="clear" w:color="auto" w:fill="auto"/>
            <w:vAlign w:val="center"/>
            <w:hideMark/>
          </w:tcPr>
          <w:p w14:paraId="1A4776C1" w14:textId="77777777" w:rsidR="00294601" w:rsidRPr="00B841A7" w:rsidRDefault="00294601" w:rsidP="0022331D">
            <w:pPr>
              <w:rPr>
                <w:color w:val="000000"/>
                <w:sz w:val="20"/>
                <w:szCs w:val="20"/>
              </w:rPr>
            </w:pPr>
            <w:r w:rsidRPr="00B841A7">
              <w:rPr>
                <w:color w:val="000000"/>
                <w:sz w:val="20"/>
                <w:szCs w:val="20"/>
              </w:rPr>
              <w:t>Неотложная помощь при остановке сердца и дыхания. Терминальные состояния.</w:t>
            </w:r>
          </w:p>
        </w:tc>
        <w:tc>
          <w:tcPr>
            <w:tcW w:w="709" w:type="dxa"/>
            <w:shd w:val="clear" w:color="auto" w:fill="auto"/>
            <w:vAlign w:val="center"/>
            <w:hideMark/>
          </w:tcPr>
          <w:p w14:paraId="42A384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15C70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C80EBF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EA860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824A611"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58038E1" w14:textId="77777777" w:rsidTr="0022331D">
        <w:trPr>
          <w:trHeight w:val="1020"/>
          <w:jc w:val="center"/>
        </w:trPr>
        <w:tc>
          <w:tcPr>
            <w:tcW w:w="709" w:type="dxa"/>
            <w:shd w:val="clear" w:color="auto" w:fill="auto"/>
            <w:noWrap/>
            <w:vAlign w:val="center"/>
            <w:hideMark/>
          </w:tcPr>
          <w:p w14:paraId="34210604" w14:textId="77777777" w:rsidR="00294601" w:rsidRPr="00B841A7" w:rsidRDefault="00294601" w:rsidP="0022331D">
            <w:pPr>
              <w:ind w:left="-108"/>
              <w:jc w:val="center"/>
              <w:rPr>
                <w:color w:val="000000"/>
                <w:sz w:val="20"/>
                <w:szCs w:val="20"/>
              </w:rPr>
            </w:pPr>
            <w:r w:rsidRPr="00B841A7">
              <w:rPr>
                <w:color w:val="000000"/>
                <w:sz w:val="20"/>
                <w:szCs w:val="20"/>
              </w:rPr>
              <w:t>3.9.2</w:t>
            </w:r>
          </w:p>
        </w:tc>
        <w:tc>
          <w:tcPr>
            <w:tcW w:w="3827" w:type="dxa"/>
            <w:shd w:val="clear" w:color="auto" w:fill="auto"/>
            <w:vAlign w:val="center"/>
            <w:hideMark/>
          </w:tcPr>
          <w:p w14:paraId="71F0A170" w14:textId="77777777" w:rsidR="00294601" w:rsidRPr="00B841A7" w:rsidRDefault="00294601" w:rsidP="0022331D">
            <w:pPr>
              <w:rPr>
                <w:color w:val="000000"/>
                <w:sz w:val="20"/>
                <w:szCs w:val="20"/>
              </w:rPr>
            </w:pPr>
            <w:r w:rsidRPr="00B841A7">
              <w:rPr>
                <w:color w:val="000000"/>
                <w:sz w:val="20"/>
                <w:szCs w:val="20"/>
              </w:rPr>
              <w:t>Коматозные состояния.</w:t>
            </w:r>
          </w:p>
        </w:tc>
        <w:tc>
          <w:tcPr>
            <w:tcW w:w="709" w:type="dxa"/>
            <w:shd w:val="clear" w:color="auto" w:fill="auto"/>
            <w:vAlign w:val="center"/>
            <w:hideMark/>
          </w:tcPr>
          <w:p w14:paraId="376E4BA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59638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94C9A7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CED8A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C5AE140"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DCB6BC6" w14:textId="77777777" w:rsidTr="0022331D">
        <w:trPr>
          <w:trHeight w:val="1020"/>
          <w:jc w:val="center"/>
        </w:trPr>
        <w:tc>
          <w:tcPr>
            <w:tcW w:w="709" w:type="dxa"/>
            <w:shd w:val="clear" w:color="auto" w:fill="auto"/>
            <w:noWrap/>
            <w:vAlign w:val="center"/>
            <w:hideMark/>
          </w:tcPr>
          <w:p w14:paraId="3312E768" w14:textId="77777777" w:rsidR="00294601" w:rsidRPr="00B841A7" w:rsidRDefault="00294601" w:rsidP="0022331D">
            <w:pPr>
              <w:ind w:left="-108"/>
              <w:jc w:val="center"/>
              <w:rPr>
                <w:color w:val="000000"/>
                <w:sz w:val="20"/>
                <w:szCs w:val="20"/>
              </w:rPr>
            </w:pPr>
            <w:r w:rsidRPr="00B841A7">
              <w:rPr>
                <w:color w:val="000000"/>
                <w:sz w:val="20"/>
                <w:szCs w:val="20"/>
              </w:rPr>
              <w:t>3.9.3</w:t>
            </w:r>
          </w:p>
        </w:tc>
        <w:tc>
          <w:tcPr>
            <w:tcW w:w="3827" w:type="dxa"/>
            <w:shd w:val="clear" w:color="auto" w:fill="auto"/>
            <w:vAlign w:val="center"/>
            <w:hideMark/>
          </w:tcPr>
          <w:p w14:paraId="7744482F" w14:textId="77777777" w:rsidR="00294601" w:rsidRPr="00B841A7" w:rsidRDefault="00294601" w:rsidP="0022331D">
            <w:pPr>
              <w:rPr>
                <w:color w:val="000000"/>
                <w:sz w:val="20"/>
                <w:szCs w:val="20"/>
              </w:rPr>
            </w:pPr>
            <w:r w:rsidRPr="00B841A7">
              <w:rPr>
                <w:color w:val="000000"/>
                <w:sz w:val="20"/>
                <w:szCs w:val="20"/>
              </w:rPr>
              <w:t>Острые отравления.</w:t>
            </w:r>
          </w:p>
        </w:tc>
        <w:tc>
          <w:tcPr>
            <w:tcW w:w="709" w:type="dxa"/>
            <w:shd w:val="clear" w:color="auto" w:fill="auto"/>
            <w:vAlign w:val="center"/>
            <w:hideMark/>
          </w:tcPr>
          <w:p w14:paraId="1192374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15E559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0726D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C694EB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EFE5338"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2327E120" w14:textId="77777777" w:rsidTr="0022331D">
        <w:trPr>
          <w:trHeight w:val="1020"/>
          <w:jc w:val="center"/>
        </w:trPr>
        <w:tc>
          <w:tcPr>
            <w:tcW w:w="709" w:type="dxa"/>
            <w:shd w:val="clear" w:color="auto" w:fill="auto"/>
            <w:noWrap/>
            <w:vAlign w:val="center"/>
            <w:hideMark/>
          </w:tcPr>
          <w:p w14:paraId="5FF2825D" w14:textId="77777777" w:rsidR="00294601" w:rsidRPr="00B841A7" w:rsidRDefault="00294601" w:rsidP="0022331D">
            <w:pPr>
              <w:ind w:left="-108"/>
              <w:jc w:val="center"/>
              <w:rPr>
                <w:color w:val="000000"/>
                <w:sz w:val="20"/>
                <w:szCs w:val="20"/>
              </w:rPr>
            </w:pPr>
            <w:r w:rsidRPr="00B841A7">
              <w:rPr>
                <w:color w:val="000000"/>
                <w:sz w:val="20"/>
                <w:szCs w:val="20"/>
              </w:rPr>
              <w:t>3.9.4</w:t>
            </w:r>
          </w:p>
        </w:tc>
        <w:tc>
          <w:tcPr>
            <w:tcW w:w="3827" w:type="dxa"/>
            <w:shd w:val="clear" w:color="auto" w:fill="auto"/>
            <w:vAlign w:val="center"/>
            <w:hideMark/>
          </w:tcPr>
          <w:p w14:paraId="75801827" w14:textId="77777777" w:rsidR="00294601" w:rsidRPr="00B841A7" w:rsidRDefault="00294601" w:rsidP="0022331D">
            <w:pPr>
              <w:rPr>
                <w:color w:val="000000"/>
                <w:sz w:val="20"/>
                <w:szCs w:val="20"/>
              </w:rPr>
            </w:pPr>
            <w:r w:rsidRPr="00B841A7">
              <w:rPr>
                <w:color w:val="000000"/>
                <w:sz w:val="20"/>
                <w:szCs w:val="20"/>
              </w:rPr>
              <w:t>Поражение электрическим током, молнией, солнечный удар. Утопление, удушение</w:t>
            </w:r>
          </w:p>
        </w:tc>
        <w:tc>
          <w:tcPr>
            <w:tcW w:w="709" w:type="dxa"/>
            <w:shd w:val="clear" w:color="auto" w:fill="auto"/>
            <w:vAlign w:val="center"/>
            <w:hideMark/>
          </w:tcPr>
          <w:p w14:paraId="4E2B7F5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C1DB8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910254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B73279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BC22C3D"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6A4F98C" w14:textId="77777777" w:rsidTr="0022331D">
        <w:trPr>
          <w:trHeight w:val="1020"/>
          <w:jc w:val="center"/>
        </w:trPr>
        <w:tc>
          <w:tcPr>
            <w:tcW w:w="709" w:type="dxa"/>
            <w:shd w:val="clear" w:color="auto" w:fill="auto"/>
            <w:noWrap/>
            <w:vAlign w:val="center"/>
            <w:hideMark/>
          </w:tcPr>
          <w:p w14:paraId="4BF44E9C" w14:textId="77777777" w:rsidR="00294601" w:rsidRPr="00B841A7" w:rsidRDefault="00294601" w:rsidP="0022331D">
            <w:pPr>
              <w:ind w:left="-108"/>
              <w:jc w:val="center"/>
              <w:rPr>
                <w:color w:val="000000"/>
                <w:sz w:val="20"/>
                <w:szCs w:val="20"/>
              </w:rPr>
            </w:pPr>
            <w:r w:rsidRPr="00B841A7">
              <w:rPr>
                <w:color w:val="000000"/>
                <w:sz w:val="20"/>
                <w:szCs w:val="20"/>
              </w:rPr>
              <w:t>3.9.5</w:t>
            </w:r>
          </w:p>
        </w:tc>
        <w:tc>
          <w:tcPr>
            <w:tcW w:w="3827" w:type="dxa"/>
            <w:shd w:val="clear" w:color="auto" w:fill="auto"/>
            <w:vAlign w:val="center"/>
            <w:hideMark/>
          </w:tcPr>
          <w:p w14:paraId="7678832C" w14:textId="77777777" w:rsidR="00294601" w:rsidRPr="00B841A7" w:rsidRDefault="00294601" w:rsidP="0022331D">
            <w:pPr>
              <w:rPr>
                <w:color w:val="000000"/>
                <w:sz w:val="20"/>
                <w:szCs w:val="20"/>
              </w:rPr>
            </w:pPr>
            <w:r w:rsidRPr="00B841A7">
              <w:rPr>
                <w:color w:val="000000"/>
                <w:sz w:val="20"/>
                <w:szCs w:val="20"/>
              </w:rPr>
              <w:t>Обморок. Дифференциальный диагноз. Врачебная тактика. Неотложная помощь. Острая дыхательная недостаточность. Дифференциальный диагноз. Врачебная тактика. Неотложная помощь.  Острая печеночная недостаточность. Дифференциальный диагноз. Врачебная тактика. Неотложная помощь. Психомоторное возбуждение. Синдром гипертермии. Дифференциальный диагноз. Врачебная тактика. Неотложная помощь.</w:t>
            </w:r>
          </w:p>
        </w:tc>
        <w:tc>
          <w:tcPr>
            <w:tcW w:w="709" w:type="dxa"/>
            <w:shd w:val="clear" w:color="auto" w:fill="auto"/>
            <w:vAlign w:val="center"/>
            <w:hideMark/>
          </w:tcPr>
          <w:p w14:paraId="084D1A4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F61A3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57A21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F13EF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A096CF0"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437CA99" w14:textId="77777777" w:rsidTr="0022331D">
        <w:trPr>
          <w:trHeight w:val="1020"/>
          <w:jc w:val="center"/>
        </w:trPr>
        <w:tc>
          <w:tcPr>
            <w:tcW w:w="709" w:type="dxa"/>
            <w:shd w:val="clear" w:color="auto" w:fill="auto"/>
            <w:noWrap/>
            <w:vAlign w:val="center"/>
            <w:hideMark/>
          </w:tcPr>
          <w:p w14:paraId="520638D7" w14:textId="77777777" w:rsidR="00294601" w:rsidRPr="00B841A7" w:rsidRDefault="00294601" w:rsidP="0022331D">
            <w:pPr>
              <w:ind w:left="-108"/>
              <w:jc w:val="center"/>
              <w:rPr>
                <w:color w:val="000000"/>
                <w:sz w:val="20"/>
                <w:szCs w:val="20"/>
              </w:rPr>
            </w:pPr>
            <w:r w:rsidRPr="00B841A7">
              <w:rPr>
                <w:color w:val="000000"/>
                <w:sz w:val="20"/>
                <w:szCs w:val="20"/>
              </w:rPr>
              <w:t>3.9.6</w:t>
            </w:r>
          </w:p>
        </w:tc>
        <w:tc>
          <w:tcPr>
            <w:tcW w:w="3827" w:type="dxa"/>
            <w:shd w:val="clear" w:color="auto" w:fill="auto"/>
            <w:vAlign w:val="center"/>
            <w:hideMark/>
          </w:tcPr>
          <w:p w14:paraId="53BF66CC" w14:textId="77777777" w:rsidR="00294601" w:rsidRPr="00B841A7" w:rsidRDefault="00294601" w:rsidP="0022331D">
            <w:pPr>
              <w:rPr>
                <w:color w:val="000000"/>
                <w:sz w:val="20"/>
                <w:szCs w:val="20"/>
              </w:rPr>
            </w:pPr>
            <w:r w:rsidRPr="00B841A7">
              <w:rPr>
                <w:color w:val="000000"/>
                <w:sz w:val="20"/>
                <w:szCs w:val="20"/>
              </w:rPr>
              <w:t>Отек легких. Дифференциальный диагноз. Врачебная тактика. Неотложная помощь. Отек головного мозга. Дифференциальный диагноз. Врачебная тактика. Неотложная помощь. Отек гортани. Дифференциальный диагноз. Врачебная тактика. Неотложная помощь. Черепно-мозговая травма.  Врачебная тактика. Неотложная помощь.</w:t>
            </w:r>
          </w:p>
        </w:tc>
        <w:tc>
          <w:tcPr>
            <w:tcW w:w="709" w:type="dxa"/>
            <w:shd w:val="clear" w:color="auto" w:fill="auto"/>
            <w:vAlign w:val="center"/>
            <w:hideMark/>
          </w:tcPr>
          <w:p w14:paraId="70D7800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57067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3A034E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419B5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95A31DC"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E0E44DE" w14:textId="77777777" w:rsidTr="0022331D">
        <w:trPr>
          <w:trHeight w:val="1020"/>
          <w:jc w:val="center"/>
        </w:trPr>
        <w:tc>
          <w:tcPr>
            <w:tcW w:w="709" w:type="dxa"/>
            <w:shd w:val="clear" w:color="auto" w:fill="auto"/>
            <w:noWrap/>
            <w:vAlign w:val="center"/>
            <w:hideMark/>
          </w:tcPr>
          <w:p w14:paraId="3B6404DB" w14:textId="77777777" w:rsidR="00294601" w:rsidRPr="00B841A7" w:rsidRDefault="00294601" w:rsidP="0022331D">
            <w:pPr>
              <w:ind w:left="-108"/>
              <w:jc w:val="center"/>
              <w:rPr>
                <w:color w:val="000000"/>
                <w:sz w:val="20"/>
                <w:szCs w:val="20"/>
              </w:rPr>
            </w:pPr>
            <w:r w:rsidRPr="00B841A7">
              <w:rPr>
                <w:color w:val="000000"/>
                <w:sz w:val="20"/>
                <w:szCs w:val="20"/>
              </w:rPr>
              <w:lastRenderedPageBreak/>
              <w:t>3.9.7</w:t>
            </w:r>
          </w:p>
        </w:tc>
        <w:tc>
          <w:tcPr>
            <w:tcW w:w="3827" w:type="dxa"/>
            <w:shd w:val="clear" w:color="auto" w:fill="auto"/>
            <w:vAlign w:val="center"/>
            <w:hideMark/>
          </w:tcPr>
          <w:p w14:paraId="071B2505" w14:textId="77777777" w:rsidR="00294601" w:rsidRPr="00B841A7" w:rsidRDefault="00294601" w:rsidP="0022331D">
            <w:pPr>
              <w:rPr>
                <w:color w:val="000000"/>
                <w:sz w:val="20"/>
                <w:szCs w:val="20"/>
              </w:rPr>
            </w:pPr>
            <w:r w:rsidRPr="00B841A7">
              <w:rPr>
                <w:color w:val="000000"/>
                <w:sz w:val="20"/>
                <w:szCs w:val="20"/>
              </w:rPr>
              <w:t>Шок (токсический, травматический, геморрагический). Дифференциальный диагноз. Врачебная тактика. Неотложная помощь.</w:t>
            </w:r>
          </w:p>
        </w:tc>
        <w:tc>
          <w:tcPr>
            <w:tcW w:w="709" w:type="dxa"/>
            <w:shd w:val="clear" w:color="auto" w:fill="auto"/>
            <w:vAlign w:val="center"/>
            <w:hideMark/>
          </w:tcPr>
          <w:p w14:paraId="3767F40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0987C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AAA07C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FA13A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FD0886B"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6B094CA7" w14:textId="77777777" w:rsidTr="0022331D">
        <w:trPr>
          <w:trHeight w:val="1020"/>
          <w:jc w:val="center"/>
        </w:trPr>
        <w:tc>
          <w:tcPr>
            <w:tcW w:w="709" w:type="dxa"/>
            <w:shd w:val="clear" w:color="auto" w:fill="auto"/>
            <w:noWrap/>
            <w:vAlign w:val="center"/>
            <w:hideMark/>
          </w:tcPr>
          <w:p w14:paraId="5474C3E0" w14:textId="77777777" w:rsidR="00294601" w:rsidRPr="00B841A7" w:rsidRDefault="00294601" w:rsidP="0022331D">
            <w:pPr>
              <w:ind w:left="-108"/>
              <w:jc w:val="center"/>
              <w:rPr>
                <w:color w:val="000000"/>
                <w:sz w:val="20"/>
                <w:szCs w:val="20"/>
              </w:rPr>
            </w:pPr>
            <w:r w:rsidRPr="00B841A7">
              <w:rPr>
                <w:color w:val="000000"/>
                <w:sz w:val="20"/>
                <w:szCs w:val="20"/>
              </w:rPr>
              <w:t>3.10</w:t>
            </w:r>
          </w:p>
        </w:tc>
        <w:tc>
          <w:tcPr>
            <w:tcW w:w="3827" w:type="dxa"/>
            <w:shd w:val="clear" w:color="auto" w:fill="auto"/>
            <w:vAlign w:val="center"/>
            <w:hideMark/>
          </w:tcPr>
          <w:p w14:paraId="1E8B504E" w14:textId="77777777" w:rsidR="00294601" w:rsidRPr="00B841A7" w:rsidRDefault="00294601" w:rsidP="0022331D">
            <w:pPr>
              <w:rPr>
                <w:b/>
                <w:bCs/>
                <w:i/>
                <w:iCs/>
                <w:color w:val="000000"/>
                <w:sz w:val="20"/>
                <w:szCs w:val="20"/>
              </w:rPr>
            </w:pPr>
            <w:r w:rsidRPr="00B841A7">
              <w:rPr>
                <w:b/>
                <w:bCs/>
                <w:i/>
                <w:iCs/>
                <w:color w:val="000000"/>
                <w:sz w:val="20"/>
                <w:szCs w:val="20"/>
              </w:rPr>
              <w:t>Травматология и ортопедия как специальность.</w:t>
            </w:r>
          </w:p>
        </w:tc>
        <w:tc>
          <w:tcPr>
            <w:tcW w:w="709" w:type="dxa"/>
            <w:shd w:val="clear" w:color="auto" w:fill="auto"/>
            <w:vAlign w:val="center"/>
            <w:hideMark/>
          </w:tcPr>
          <w:p w14:paraId="61947156"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16CCE881"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4E0064CB"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508" w:type="dxa"/>
            <w:shd w:val="clear" w:color="auto" w:fill="auto"/>
            <w:vAlign w:val="center"/>
            <w:hideMark/>
          </w:tcPr>
          <w:p w14:paraId="0027A7FA"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0C63C856" w14:textId="77777777" w:rsidR="00294601" w:rsidRPr="00B841A7" w:rsidRDefault="00294601" w:rsidP="0022331D">
            <w:pPr>
              <w:jc w:val="center"/>
              <w:rPr>
                <w:b/>
                <w:bCs/>
                <w:color w:val="000000"/>
                <w:sz w:val="20"/>
                <w:szCs w:val="20"/>
              </w:rPr>
            </w:pPr>
          </w:p>
        </w:tc>
      </w:tr>
      <w:tr w:rsidR="00294601" w:rsidRPr="00B841A7" w14:paraId="2F9EE069" w14:textId="77777777" w:rsidTr="0022331D">
        <w:trPr>
          <w:trHeight w:val="1020"/>
          <w:jc w:val="center"/>
        </w:trPr>
        <w:tc>
          <w:tcPr>
            <w:tcW w:w="709" w:type="dxa"/>
            <w:shd w:val="clear" w:color="auto" w:fill="auto"/>
            <w:noWrap/>
            <w:vAlign w:val="center"/>
            <w:hideMark/>
          </w:tcPr>
          <w:p w14:paraId="5ECEA0D6" w14:textId="77777777" w:rsidR="00294601" w:rsidRPr="00B841A7" w:rsidRDefault="00294601" w:rsidP="0022331D">
            <w:pPr>
              <w:ind w:left="-108"/>
              <w:jc w:val="center"/>
              <w:rPr>
                <w:color w:val="000000"/>
                <w:sz w:val="20"/>
                <w:szCs w:val="20"/>
              </w:rPr>
            </w:pPr>
            <w:r w:rsidRPr="00B841A7">
              <w:rPr>
                <w:color w:val="000000"/>
                <w:sz w:val="20"/>
                <w:szCs w:val="20"/>
              </w:rPr>
              <w:t>3.10.1</w:t>
            </w:r>
          </w:p>
        </w:tc>
        <w:tc>
          <w:tcPr>
            <w:tcW w:w="3827" w:type="dxa"/>
            <w:shd w:val="clear" w:color="auto" w:fill="auto"/>
            <w:vAlign w:val="center"/>
            <w:hideMark/>
          </w:tcPr>
          <w:p w14:paraId="37FD1E50" w14:textId="77777777" w:rsidR="00294601" w:rsidRPr="00B841A7" w:rsidRDefault="00294601" w:rsidP="0022331D">
            <w:pPr>
              <w:rPr>
                <w:color w:val="000000"/>
                <w:sz w:val="20"/>
                <w:szCs w:val="20"/>
              </w:rPr>
            </w:pPr>
            <w:r w:rsidRPr="00B841A7">
              <w:rPr>
                <w:color w:val="000000"/>
                <w:sz w:val="20"/>
                <w:szCs w:val="20"/>
              </w:rPr>
              <w:t>Определение предмета. Стандарты в травматологии</w:t>
            </w:r>
          </w:p>
        </w:tc>
        <w:tc>
          <w:tcPr>
            <w:tcW w:w="709" w:type="dxa"/>
            <w:shd w:val="clear" w:color="auto" w:fill="auto"/>
            <w:vAlign w:val="center"/>
            <w:hideMark/>
          </w:tcPr>
          <w:p w14:paraId="0480C47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AFE0E8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80303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3C60897"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F44708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C795A87" w14:textId="77777777" w:rsidTr="0022331D">
        <w:trPr>
          <w:trHeight w:val="1020"/>
          <w:jc w:val="center"/>
        </w:trPr>
        <w:tc>
          <w:tcPr>
            <w:tcW w:w="709" w:type="dxa"/>
            <w:shd w:val="clear" w:color="auto" w:fill="auto"/>
            <w:noWrap/>
            <w:vAlign w:val="center"/>
            <w:hideMark/>
          </w:tcPr>
          <w:p w14:paraId="7D13FA7A" w14:textId="77777777" w:rsidR="00294601" w:rsidRPr="00B841A7" w:rsidRDefault="00294601" w:rsidP="0022331D">
            <w:pPr>
              <w:ind w:left="-108"/>
              <w:jc w:val="center"/>
              <w:rPr>
                <w:color w:val="000000"/>
                <w:sz w:val="20"/>
                <w:szCs w:val="20"/>
              </w:rPr>
            </w:pPr>
            <w:r w:rsidRPr="00B841A7">
              <w:rPr>
                <w:color w:val="000000"/>
                <w:sz w:val="20"/>
                <w:szCs w:val="20"/>
              </w:rPr>
              <w:t>3.10.2</w:t>
            </w:r>
          </w:p>
        </w:tc>
        <w:tc>
          <w:tcPr>
            <w:tcW w:w="3827" w:type="dxa"/>
            <w:shd w:val="clear" w:color="auto" w:fill="auto"/>
            <w:vAlign w:val="center"/>
            <w:hideMark/>
          </w:tcPr>
          <w:p w14:paraId="027D0E77" w14:textId="77777777" w:rsidR="00294601" w:rsidRPr="00B841A7" w:rsidRDefault="00294601" w:rsidP="0022331D">
            <w:pPr>
              <w:rPr>
                <w:color w:val="000000"/>
                <w:sz w:val="20"/>
                <w:szCs w:val="20"/>
              </w:rPr>
            </w:pPr>
            <w:r w:rsidRPr="00B841A7">
              <w:rPr>
                <w:color w:val="000000"/>
                <w:sz w:val="20"/>
                <w:szCs w:val="20"/>
              </w:rPr>
              <w:t>Организация травматолого-ортопедической службы. История травматологии и ортопедии</w:t>
            </w:r>
          </w:p>
        </w:tc>
        <w:tc>
          <w:tcPr>
            <w:tcW w:w="709" w:type="dxa"/>
            <w:shd w:val="clear" w:color="auto" w:fill="auto"/>
            <w:vAlign w:val="center"/>
            <w:hideMark/>
          </w:tcPr>
          <w:p w14:paraId="12A08D5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45A756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D57EA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0C6866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B1E824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77EC706" w14:textId="77777777" w:rsidTr="0022331D">
        <w:trPr>
          <w:trHeight w:val="1020"/>
          <w:jc w:val="center"/>
        </w:trPr>
        <w:tc>
          <w:tcPr>
            <w:tcW w:w="709" w:type="dxa"/>
            <w:shd w:val="clear" w:color="auto" w:fill="auto"/>
            <w:noWrap/>
            <w:vAlign w:val="center"/>
            <w:hideMark/>
          </w:tcPr>
          <w:p w14:paraId="1692C5D6" w14:textId="77777777" w:rsidR="00294601" w:rsidRPr="00B841A7" w:rsidRDefault="00294601" w:rsidP="0022331D">
            <w:pPr>
              <w:ind w:left="-108"/>
              <w:jc w:val="center"/>
              <w:rPr>
                <w:color w:val="000000"/>
                <w:sz w:val="20"/>
                <w:szCs w:val="20"/>
              </w:rPr>
            </w:pPr>
            <w:r w:rsidRPr="00B841A7">
              <w:rPr>
                <w:color w:val="000000"/>
                <w:sz w:val="20"/>
                <w:szCs w:val="20"/>
              </w:rPr>
              <w:t>3.10.3</w:t>
            </w:r>
          </w:p>
        </w:tc>
        <w:tc>
          <w:tcPr>
            <w:tcW w:w="3827" w:type="dxa"/>
            <w:shd w:val="clear" w:color="auto" w:fill="auto"/>
            <w:vAlign w:val="center"/>
            <w:hideMark/>
          </w:tcPr>
          <w:p w14:paraId="17BC5F96" w14:textId="77777777" w:rsidR="00294601" w:rsidRPr="00B841A7" w:rsidRDefault="00294601" w:rsidP="0022331D">
            <w:pPr>
              <w:rPr>
                <w:color w:val="000000"/>
                <w:sz w:val="20"/>
                <w:szCs w:val="20"/>
              </w:rPr>
            </w:pPr>
            <w:r w:rsidRPr="00B841A7">
              <w:rPr>
                <w:color w:val="000000"/>
                <w:sz w:val="20"/>
                <w:szCs w:val="20"/>
              </w:rPr>
              <w:t>Общие понятия: травма, травматизм</w:t>
            </w:r>
          </w:p>
        </w:tc>
        <w:tc>
          <w:tcPr>
            <w:tcW w:w="709" w:type="dxa"/>
            <w:shd w:val="clear" w:color="auto" w:fill="auto"/>
            <w:vAlign w:val="center"/>
            <w:hideMark/>
          </w:tcPr>
          <w:p w14:paraId="30ABC3D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8854B2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CA1D40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75063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07922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557CD89" w14:textId="77777777" w:rsidTr="0022331D">
        <w:trPr>
          <w:trHeight w:val="1020"/>
          <w:jc w:val="center"/>
        </w:trPr>
        <w:tc>
          <w:tcPr>
            <w:tcW w:w="709" w:type="dxa"/>
            <w:shd w:val="clear" w:color="auto" w:fill="auto"/>
            <w:noWrap/>
            <w:vAlign w:val="center"/>
            <w:hideMark/>
          </w:tcPr>
          <w:p w14:paraId="25A5F764" w14:textId="77777777" w:rsidR="00294601" w:rsidRPr="00B841A7" w:rsidRDefault="00294601" w:rsidP="0022331D">
            <w:pPr>
              <w:ind w:left="-108"/>
              <w:jc w:val="center"/>
              <w:rPr>
                <w:color w:val="000000"/>
                <w:sz w:val="20"/>
                <w:szCs w:val="20"/>
              </w:rPr>
            </w:pPr>
            <w:r w:rsidRPr="00B841A7">
              <w:rPr>
                <w:color w:val="000000"/>
                <w:sz w:val="20"/>
                <w:szCs w:val="20"/>
              </w:rPr>
              <w:t>3.10.4</w:t>
            </w:r>
          </w:p>
        </w:tc>
        <w:tc>
          <w:tcPr>
            <w:tcW w:w="3827" w:type="dxa"/>
            <w:shd w:val="clear" w:color="auto" w:fill="auto"/>
            <w:vAlign w:val="center"/>
            <w:hideMark/>
          </w:tcPr>
          <w:p w14:paraId="6B10725F" w14:textId="77777777" w:rsidR="00294601" w:rsidRPr="00B841A7" w:rsidRDefault="00294601" w:rsidP="0022331D">
            <w:pPr>
              <w:rPr>
                <w:color w:val="000000"/>
                <w:sz w:val="20"/>
                <w:szCs w:val="20"/>
              </w:rPr>
            </w:pPr>
            <w:r w:rsidRPr="00B841A7">
              <w:rPr>
                <w:color w:val="000000"/>
                <w:sz w:val="20"/>
                <w:szCs w:val="20"/>
              </w:rPr>
              <w:t>Диагностика переломов.  Ушибы, раны, вывихи, трещины.  Врачебная тактика. Неотложная помощь.</w:t>
            </w:r>
          </w:p>
        </w:tc>
        <w:tc>
          <w:tcPr>
            <w:tcW w:w="709" w:type="dxa"/>
            <w:shd w:val="clear" w:color="auto" w:fill="auto"/>
            <w:vAlign w:val="center"/>
            <w:hideMark/>
          </w:tcPr>
          <w:p w14:paraId="7100857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C0C45A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DD8C60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032A4E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1ED3D5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D110520" w14:textId="77777777" w:rsidTr="0022331D">
        <w:trPr>
          <w:trHeight w:val="1020"/>
          <w:jc w:val="center"/>
        </w:trPr>
        <w:tc>
          <w:tcPr>
            <w:tcW w:w="709" w:type="dxa"/>
            <w:shd w:val="clear" w:color="auto" w:fill="auto"/>
            <w:noWrap/>
            <w:vAlign w:val="center"/>
            <w:hideMark/>
          </w:tcPr>
          <w:p w14:paraId="0474D5D1" w14:textId="77777777" w:rsidR="00294601" w:rsidRPr="00B841A7" w:rsidRDefault="00294601" w:rsidP="0022331D">
            <w:pPr>
              <w:ind w:left="-108"/>
              <w:jc w:val="center"/>
              <w:rPr>
                <w:color w:val="000000"/>
                <w:sz w:val="20"/>
                <w:szCs w:val="20"/>
              </w:rPr>
            </w:pPr>
            <w:r w:rsidRPr="00B841A7">
              <w:rPr>
                <w:color w:val="000000"/>
                <w:sz w:val="20"/>
                <w:szCs w:val="20"/>
              </w:rPr>
              <w:t>3.11</w:t>
            </w:r>
          </w:p>
        </w:tc>
        <w:tc>
          <w:tcPr>
            <w:tcW w:w="3827" w:type="dxa"/>
            <w:shd w:val="clear" w:color="auto" w:fill="auto"/>
            <w:vAlign w:val="center"/>
            <w:hideMark/>
          </w:tcPr>
          <w:p w14:paraId="113B6CA0" w14:textId="77777777" w:rsidR="00294601" w:rsidRPr="00B841A7" w:rsidRDefault="00294601" w:rsidP="0022331D">
            <w:pPr>
              <w:rPr>
                <w:b/>
                <w:bCs/>
                <w:i/>
                <w:iCs/>
                <w:color w:val="000000"/>
                <w:sz w:val="20"/>
                <w:szCs w:val="20"/>
              </w:rPr>
            </w:pPr>
            <w:r w:rsidRPr="00B841A7">
              <w:rPr>
                <w:b/>
                <w:bCs/>
                <w:i/>
                <w:iCs/>
                <w:color w:val="000000"/>
                <w:sz w:val="20"/>
                <w:szCs w:val="20"/>
              </w:rPr>
              <w:t>Методы лечения переломов.</w:t>
            </w:r>
          </w:p>
        </w:tc>
        <w:tc>
          <w:tcPr>
            <w:tcW w:w="709" w:type="dxa"/>
            <w:shd w:val="clear" w:color="auto" w:fill="auto"/>
            <w:vAlign w:val="center"/>
            <w:hideMark/>
          </w:tcPr>
          <w:p w14:paraId="2FC2E45B"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62BF53AB" w14:textId="77777777" w:rsidR="00294601" w:rsidRPr="00885AE5" w:rsidRDefault="00294601" w:rsidP="0022331D">
            <w:pPr>
              <w:jc w:val="center"/>
              <w:rPr>
                <w:b/>
                <w:color w:val="000000"/>
                <w:sz w:val="20"/>
                <w:szCs w:val="20"/>
              </w:rPr>
            </w:pPr>
            <w:r w:rsidRPr="00885AE5">
              <w:rPr>
                <w:b/>
                <w:color w:val="000000"/>
                <w:sz w:val="20"/>
                <w:szCs w:val="20"/>
              </w:rPr>
              <w:t>6</w:t>
            </w:r>
          </w:p>
        </w:tc>
        <w:tc>
          <w:tcPr>
            <w:tcW w:w="902" w:type="dxa"/>
            <w:shd w:val="clear" w:color="auto" w:fill="auto"/>
            <w:vAlign w:val="center"/>
            <w:hideMark/>
          </w:tcPr>
          <w:p w14:paraId="60F9B471"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668C2D6A"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2AB71799" w14:textId="77777777" w:rsidR="00294601" w:rsidRPr="00B841A7" w:rsidRDefault="00294601" w:rsidP="0022331D">
            <w:pPr>
              <w:jc w:val="center"/>
              <w:rPr>
                <w:b/>
                <w:bCs/>
                <w:color w:val="000000"/>
                <w:sz w:val="20"/>
                <w:szCs w:val="20"/>
              </w:rPr>
            </w:pPr>
          </w:p>
        </w:tc>
      </w:tr>
      <w:tr w:rsidR="00294601" w:rsidRPr="00B841A7" w14:paraId="1ECBF94A" w14:textId="77777777" w:rsidTr="0022331D">
        <w:trPr>
          <w:trHeight w:val="1020"/>
          <w:jc w:val="center"/>
        </w:trPr>
        <w:tc>
          <w:tcPr>
            <w:tcW w:w="709" w:type="dxa"/>
            <w:shd w:val="clear" w:color="auto" w:fill="auto"/>
            <w:noWrap/>
            <w:vAlign w:val="center"/>
            <w:hideMark/>
          </w:tcPr>
          <w:p w14:paraId="20FE6D7A" w14:textId="77777777" w:rsidR="00294601" w:rsidRPr="00B841A7" w:rsidRDefault="00294601" w:rsidP="0022331D">
            <w:pPr>
              <w:ind w:left="-108"/>
              <w:jc w:val="center"/>
              <w:rPr>
                <w:color w:val="000000"/>
                <w:sz w:val="20"/>
                <w:szCs w:val="20"/>
              </w:rPr>
            </w:pPr>
            <w:r w:rsidRPr="00B841A7">
              <w:rPr>
                <w:color w:val="000000"/>
                <w:sz w:val="20"/>
                <w:szCs w:val="20"/>
              </w:rPr>
              <w:t>3.11.1</w:t>
            </w:r>
          </w:p>
        </w:tc>
        <w:tc>
          <w:tcPr>
            <w:tcW w:w="3827" w:type="dxa"/>
            <w:shd w:val="clear" w:color="auto" w:fill="auto"/>
            <w:vAlign w:val="center"/>
            <w:hideMark/>
          </w:tcPr>
          <w:p w14:paraId="5BBA946C" w14:textId="77777777" w:rsidR="00294601" w:rsidRPr="00B841A7" w:rsidRDefault="00294601" w:rsidP="0022331D">
            <w:pPr>
              <w:rPr>
                <w:color w:val="000000"/>
                <w:sz w:val="20"/>
                <w:szCs w:val="20"/>
              </w:rPr>
            </w:pPr>
            <w:r w:rsidRPr="00B841A7">
              <w:rPr>
                <w:color w:val="000000"/>
                <w:sz w:val="20"/>
                <w:szCs w:val="20"/>
              </w:rPr>
              <w:t>Консервативные методы лечения</w:t>
            </w:r>
          </w:p>
        </w:tc>
        <w:tc>
          <w:tcPr>
            <w:tcW w:w="709" w:type="dxa"/>
            <w:shd w:val="clear" w:color="auto" w:fill="auto"/>
            <w:vAlign w:val="center"/>
            <w:hideMark/>
          </w:tcPr>
          <w:p w14:paraId="1FDCC8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01EB9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8B7F29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3E1A87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309173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9EA2E91" w14:textId="77777777" w:rsidTr="0022331D">
        <w:trPr>
          <w:trHeight w:val="1020"/>
          <w:jc w:val="center"/>
        </w:trPr>
        <w:tc>
          <w:tcPr>
            <w:tcW w:w="709" w:type="dxa"/>
            <w:shd w:val="clear" w:color="auto" w:fill="auto"/>
            <w:noWrap/>
            <w:vAlign w:val="center"/>
            <w:hideMark/>
          </w:tcPr>
          <w:p w14:paraId="122745BB" w14:textId="77777777" w:rsidR="00294601" w:rsidRPr="00B841A7" w:rsidRDefault="00294601" w:rsidP="0022331D">
            <w:pPr>
              <w:ind w:left="-108"/>
              <w:jc w:val="center"/>
              <w:rPr>
                <w:color w:val="000000"/>
                <w:sz w:val="20"/>
                <w:szCs w:val="20"/>
              </w:rPr>
            </w:pPr>
            <w:r w:rsidRPr="00B841A7">
              <w:rPr>
                <w:color w:val="000000"/>
                <w:sz w:val="20"/>
                <w:szCs w:val="20"/>
              </w:rPr>
              <w:t>3.11.2</w:t>
            </w:r>
          </w:p>
        </w:tc>
        <w:tc>
          <w:tcPr>
            <w:tcW w:w="3827" w:type="dxa"/>
            <w:shd w:val="clear" w:color="auto" w:fill="auto"/>
            <w:vAlign w:val="center"/>
            <w:hideMark/>
          </w:tcPr>
          <w:p w14:paraId="07AAD31B" w14:textId="77777777" w:rsidR="00294601" w:rsidRPr="00B841A7" w:rsidRDefault="00294601" w:rsidP="0022331D">
            <w:pPr>
              <w:rPr>
                <w:color w:val="000000"/>
                <w:sz w:val="20"/>
                <w:szCs w:val="20"/>
              </w:rPr>
            </w:pPr>
            <w:r w:rsidRPr="00B841A7">
              <w:rPr>
                <w:color w:val="000000"/>
                <w:sz w:val="20"/>
                <w:szCs w:val="20"/>
              </w:rPr>
              <w:t>Оперативные методы лечения</w:t>
            </w:r>
          </w:p>
        </w:tc>
        <w:tc>
          <w:tcPr>
            <w:tcW w:w="709" w:type="dxa"/>
            <w:shd w:val="clear" w:color="auto" w:fill="auto"/>
            <w:vAlign w:val="center"/>
            <w:hideMark/>
          </w:tcPr>
          <w:p w14:paraId="3F7160D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B9BF9A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9C48F2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4B5643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DD2C55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E349EEC" w14:textId="77777777" w:rsidTr="0022331D">
        <w:trPr>
          <w:trHeight w:val="1020"/>
          <w:jc w:val="center"/>
        </w:trPr>
        <w:tc>
          <w:tcPr>
            <w:tcW w:w="709" w:type="dxa"/>
            <w:shd w:val="clear" w:color="auto" w:fill="auto"/>
            <w:noWrap/>
            <w:vAlign w:val="center"/>
            <w:hideMark/>
          </w:tcPr>
          <w:p w14:paraId="380949EB" w14:textId="77777777" w:rsidR="00294601" w:rsidRPr="00B841A7" w:rsidRDefault="00294601" w:rsidP="0022331D">
            <w:pPr>
              <w:ind w:left="-108"/>
              <w:jc w:val="center"/>
              <w:rPr>
                <w:color w:val="000000"/>
                <w:sz w:val="20"/>
                <w:szCs w:val="20"/>
              </w:rPr>
            </w:pPr>
            <w:r w:rsidRPr="00B841A7">
              <w:rPr>
                <w:color w:val="000000"/>
                <w:sz w:val="20"/>
                <w:szCs w:val="20"/>
              </w:rPr>
              <w:t>3.11.3</w:t>
            </w:r>
          </w:p>
        </w:tc>
        <w:tc>
          <w:tcPr>
            <w:tcW w:w="3827" w:type="dxa"/>
            <w:shd w:val="clear" w:color="auto" w:fill="auto"/>
            <w:vAlign w:val="center"/>
            <w:hideMark/>
          </w:tcPr>
          <w:p w14:paraId="57657CA9" w14:textId="77777777" w:rsidR="00294601" w:rsidRPr="00B841A7" w:rsidRDefault="00294601" w:rsidP="0022331D">
            <w:pPr>
              <w:rPr>
                <w:color w:val="000000"/>
                <w:sz w:val="20"/>
                <w:szCs w:val="20"/>
              </w:rPr>
            </w:pPr>
            <w:r w:rsidRPr="00B841A7">
              <w:rPr>
                <w:color w:val="000000"/>
                <w:sz w:val="20"/>
                <w:szCs w:val="20"/>
              </w:rPr>
              <w:t>Эндопротезирование</w:t>
            </w:r>
          </w:p>
        </w:tc>
        <w:tc>
          <w:tcPr>
            <w:tcW w:w="709" w:type="dxa"/>
            <w:shd w:val="clear" w:color="auto" w:fill="auto"/>
            <w:vAlign w:val="center"/>
            <w:hideMark/>
          </w:tcPr>
          <w:p w14:paraId="6B6C336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FC4E8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A5E858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34C9F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F348DE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D65FA8C" w14:textId="77777777" w:rsidTr="0022331D">
        <w:trPr>
          <w:trHeight w:val="1020"/>
          <w:jc w:val="center"/>
        </w:trPr>
        <w:tc>
          <w:tcPr>
            <w:tcW w:w="709" w:type="dxa"/>
            <w:shd w:val="clear" w:color="auto" w:fill="auto"/>
            <w:noWrap/>
            <w:vAlign w:val="center"/>
            <w:hideMark/>
          </w:tcPr>
          <w:p w14:paraId="23C1B2EE" w14:textId="77777777" w:rsidR="00294601" w:rsidRPr="00B841A7" w:rsidRDefault="00294601" w:rsidP="0022331D">
            <w:pPr>
              <w:ind w:left="-108"/>
              <w:jc w:val="center"/>
              <w:rPr>
                <w:color w:val="000000"/>
                <w:sz w:val="20"/>
                <w:szCs w:val="20"/>
              </w:rPr>
            </w:pPr>
            <w:r w:rsidRPr="00B841A7">
              <w:rPr>
                <w:color w:val="000000"/>
                <w:sz w:val="20"/>
                <w:szCs w:val="20"/>
              </w:rPr>
              <w:t>3.11.4</w:t>
            </w:r>
          </w:p>
        </w:tc>
        <w:tc>
          <w:tcPr>
            <w:tcW w:w="3827" w:type="dxa"/>
            <w:shd w:val="clear" w:color="auto" w:fill="auto"/>
            <w:vAlign w:val="center"/>
            <w:hideMark/>
          </w:tcPr>
          <w:p w14:paraId="58FA1D37" w14:textId="77777777" w:rsidR="00294601" w:rsidRPr="00B841A7" w:rsidRDefault="00294601" w:rsidP="0022331D">
            <w:pPr>
              <w:rPr>
                <w:color w:val="000000"/>
                <w:sz w:val="20"/>
                <w:szCs w:val="20"/>
              </w:rPr>
            </w:pPr>
            <w:r w:rsidRPr="00B841A7">
              <w:rPr>
                <w:color w:val="000000"/>
                <w:sz w:val="20"/>
                <w:szCs w:val="20"/>
              </w:rPr>
              <w:t>Особенности послеоперационного ведения больных</w:t>
            </w:r>
          </w:p>
        </w:tc>
        <w:tc>
          <w:tcPr>
            <w:tcW w:w="709" w:type="dxa"/>
            <w:shd w:val="clear" w:color="auto" w:fill="auto"/>
            <w:vAlign w:val="center"/>
            <w:hideMark/>
          </w:tcPr>
          <w:p w14:paraId="0E3FAF2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C2E714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BBDCD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15466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13BC7A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4C93EB7" w14:textId="77777777" w:rsidTr="0022331D">
        <w:trPr>
          <w:trHeight w:val="1020"/>
          <w:jc w:val="center"/>
        </w:trPr>
        <w:tc>
          <w:tcPr>
            <w:tcW w:w="709" w:type="dxa"/>
            <w:shd w:val="clear" w:color="auto" w:fill="auto"/>
            <w:noWrap/>
            <w:vAlign w:val="center"/>
            <w:hideMark/>
          </w:tcPr>
          <w:p w14:paraId="7C49BA41" w14:textId="77777777" w:rsidR="00294601" w:rsidRPr="00B841A7" w:rsidRDefault="00294601" w:rsidP="0022331D">
            <w:pPr>
              <w:ind w:left="-108"/>
              <w:jc w:val="center"/>
              <w:rPr>
                <w:color w:val="000000"/>
                <w:sz w:val="20"/>
                <w:szCs w:val="20"/>
              </w:rPr>
            </w:pPr>
            <w:r w:rsidRPr="00B841A7">
              <w:rPr>
                <w:color w:val="000000"/>
                <w:sz w:val="20"/>
                <w:szCs w:val="20"/>
              </w:rPr>
              <w:t>3.12</w:t>
            </w:r>
          </w:p>
        </w:tc>
        <w:tc>
          <w:tcPr>
            <w:tcW w:w="3827" w:type="dxa"/>
            <w:shd w:val="clear" w:color="auto" w:fill="auto"/>
            <w:vAlign w:val="center"/>
            <w:hideMark/>
          </w:tcPr>
          <w:p w14:paraId="337B3C7C" w14:textId="77777777" w:rsidR="00294601" w:rsidRPr="00B841A7" w:rsidRDefault="00294601" w:rsidP="0022331D">
            <w:pPr>
              <w:rPr>
                <w:b/>
                <w:bCs/>
                <w:i/>
                <w:iCs/>
                <w:color w:val="000000"/>
                <w:sz w:val="20"/>
                <w:szCs w:val="20"/>
              </w:rPr>
            </w:pPr>
            <w:r w:rsidRPr="00B841A7">
              <w:rPr>
                <w:b/>
                <w:bCs/>
                <w:i/>
                <w:iCs/>
                <w:color w:val="000000"/>
                <w:sz w:val="20"/>
                <w:szCs w:val="20"/>
              </w:rPr>
              <w:t>Частная травматология.</w:t>
            </w:r>
          </w:p>
        </w:tc>
        <w:tc>
          <w:tcPr>
            <w:tcW w:w="709" w:type="dxa"/>
            <w:shd w:val="clear" w:color="auto" w:fill="auto"/>
            <w:vAlign w:val="center"/>
            <w:hideMark/>
          </w:tcPr>
          <w:p w14:paraId="19CC380B"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4A8EAD0D"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5E91A842"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508" w:type="dxa"/>
            <w:shd w:val="clear" w:color="auto" w:fill="auto"/>
            <w:vAlign w:val="center"/>
            <w:hideMark/>
          </w:tcPr>
          <w:p w14:paraId="14F0D255"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75C1BEFF" w14:textId="77777777" w:rsidR="00294601" w:rsidRPr="00B841A7" w:rsidRDefault="00294601" w:rsidP="0022331D">
            <w:pPr>
              <w:jc w:val="center"/>
              <w:rPr>
                <w:b/>
                <w:bCs/>
                <w:color w:val="000000"/>
                <w:sz w:val="20"/>
                <w:szCs w:val="20"/>
              </w:rPr>
            </w:pPr>
          </w:p>
        </w:tc>
      </w:tr>
      <w:tr w:rsidR="00294601" w:rsidRPr="00B841A7" w14:paraId="5B074A79" w14:textId="77777777" w:rsidTr="0022331D">
        <w:trPr>
          <w:trHeight w:val="1020"/>
          <w:jc w:val="center"/>
        </w:trPr>
        <w:tc>
          <w:tcPr>
            <w:tcW w:w="709" w:type="dxa"/>
            <w:shd w:val="clear" w:color="auto" w:fill="auto"/>
            <w:noWrap/>
            <w:vAlign w:val="center"/>
            <w:hideMark/>
          </w:tcPr>
          <w:p w14:paraId="5777B28B" w14:textId="77777777" w:rsidR="00294601" w:rsidRPr="00B841A7" w:rsidRDefault="00294601" w:rsidP="0022331D">
            <w:pPr>
              <w:ind w:left="-108"/>
              <w:jc w:val="center"/>
              <w:rPr>
                <w:color w:val="000000"/>
                <w:sz w:val="20"/>
                <w:szCs w:val="20"/>
              </w:rPr>
            </w:pPr>
            <w:r w:rsidRPr="00B841A7">
              <w:rPr>
                <w:color w:val="000000"/>
                <w:sz w:val="20"/>
                <w:szCs w:val="20"/>
              </w:rPr>
              <w:t>3.12.1</w:t>
            </w:r>
          </w:p>
        </w:tc>
        <w:tc>
          <w:tcPr>
            <w:tcW w:w="3827" w:type="dxa"/>
            <w:shd w:val="clear" w:color="auto" w:fill="auto"/>
            <w:vAlign w:val="center"/>
            <w:hideMark/>
          </w:tcPr>
          <w:p w14:paraId="260963F3" w14:textId="77777777" w:rsidR="00294601" w:rsidRPr="00B841A7" w:rsidRDefault="00294601" w:rsidP="0022331D">
            <w:pPr>
              <w:rPr>
                <w:color w:val="000000"/>
                <w:sz w:val="20"/>
                <w:szCs w:val="20"/>
              </w:rPr>
            </w:pPr>
            <w:r w:rsidRPr="00B841A7">
              <w:rPr>
                <w:color w:val="000000"/>
                <w:sz w:val="20"/>
                <w:szCs w:val="20"/>
              </w:rPr>
              <w:t>Переломы верхних конечностей</w:t>
            </w:r>
          </w:p>
        </w:tc>
        <w:tc>
          <w:tcPr>
            <w:tcW w:w="709" w:type="dxa"/>
            <w:shd w:val="clear" w:color="auto" w:fill="auto"/>
            <w:vAlign w:val="center"/>
            <w:hideMark/>
          </w:tcPr>
          <w:p w14:paraId="514C38D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2E837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775B4B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9A26D2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4346F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49E018E" w14:textId="77777777" w:rsidTr="0022331D">
        <w:trPr>
          <w:trHeight w:val="1020"/>
          <w:jc w:val="center"/>
        </w:trPr>
        <w:tc>
          <w:tcPr>
            <w:tcW w:w="709" w:type="dxa"/>
            <w:shd w:val="clear" w:color="auto" w:fill="auto"/>
            <w:noWrap/>
            <w:vAlign w:val="center"/>
            <w:hideMark/>
          </w:tcPr>
          <w:p w14:paraId="41C0F9BF" w14:textId="77777777" w:rsidR="00294601" w:rsidRPr="00B841A7" w:rsidRDefault="00294601" w:rsidP="0022331D">
            <w:pPr>
              <w:ind w:left="-108"/>
              <w:jc w:val="center"/>
              <w:rPr>
                <w:color w:val="000000"/>
                <w:sz w:val="20"/>
                <w:szCs w:val="20"/>
              </w:rPr>
            </w:pPr>
            <w:r w:rsidRPr="00B841A7">
              <w:rPr>
                <w:color w:val="000000"/>
                <w:sz w:val="20"/>
                <w:szCs w:val="20"/>
              </w:rPr>
              <w:lastRenderedPageBreak/>
              <w:t>3.12.2</w:t>
            </w:r>
          </w:p>
        </w:tc>
        <w:tc>
          <w:tcPr>
            <w:tcW w:w="3827" w:type="dxa"/>
            <w:shd w:val="clear" w:color="auto" w:fill="auto"/>
            <w:vAlign w:val="center"/>
            <w:hideMark/>
          </w:tcPr>
          <w:p w14:paraId="2339DC8B" w14:textId="77777777" w:rsidR="00294601" w:rsidRPr="00B841A7" w:rsidRDefault="00294601" w:rsidP="0022331D">
            <w:pPr>
              <w:rPr>
                <w:color w:val="000000"/>
                <w:sz w:val="20"/>
                <w:szCs w:val="20"/>
              </w:rPr>
            </w:pPr>
            <w:r w:rsidRPr="00B841A7">
              <w:rPr>
                <w:color w:val="000000"/>
                <w:sz w:val="20"/>
                <w:szCs w:val="20"/>
              </w:rPr>
              <w:t>Переломы нижних конечностей. Переломы проксимального отдела бедренной кости.  Повреждения коленного сустава</w:t>
            </w:r>
          </w:p>
        </w:tc>
        <w:tc>
          <w:tcPr>
            <w:tcW w:w="709" w:type="dxa"/>
            <w:shd w:val="clear" w:color="auto" w:fill="auto"/>
            <w:vAlign w:val="center"/>
            <w:hideMark/>
          </w:tcPr>
          <w:p w14:paraId="7DCE974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8DCC3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FE042F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97576E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A5FB48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D89C9CC" w14:textId="77777777" w:rsidTr="0022331D">
        <w:trPr>
          <w:trHeight w:val="1020"/>
          <w:jc w:val="center"/>
        </w:trPr>
        <w:tc>
          <w:tcPr>
            <w:tcW w:w="709" w:type="dxa"/>
            <w:shd w:val="clear" w:color="auto" w:fill="auto"/>
            <w:noWrap/>
            <w:vAlign w:val="center"/>
            <w:hideMark/>
          </w:tcPr>
          <w:p w14:paraId="5CAE5BE2" w14:textId="77777777" w:rsidR="00294601" w:rsidRPr="00B841A7" w:rsidRDefault="00294601" w:rsidP="0022331D">
            <w:pPr>
              <w:ind w:left="-108"/>
              <w:jc w:val="center"/>
              <w:rPr>
                <w:color w:val="000000"/>
                <w:sz w:val="20"/>
                <w:szCs w:val="20"/>
              </w:rPr>
            </w:pPr>
            <w:r w:rsidRPr="00B841A7">
              <w:rPr>
                <w:color w:val="000000"/>
                <w:sz w:val="20"/>
                <w:szCs w:val="20"/>
              </w:rPr>
              <w:t>3.13</w:t>
            </w:r>
          </w:p>
        </w:tc>
        <w:tc>
          <w:tcPr>
            <w:tcW w:w="3827" w:type="dxa"/>
            <w:shd w:val="clear" w:color="auto" w:fill="auto"/>
            <w:vAlign w:val="center"/>
            <w:hideMark/>
          </w:tcPr>
          <w:p w14:paraId="2807C8E4" w14:textId="77777777" w:rsidR="00294601" w:rsidRPr="00B841A7" w:rsidRDefault="00294601" w:rsidP="0022331D">
            <w:pPr>
              <w:rPr>
                <w:b/>
                <w:bCs/>
                <w:i/>
                <w:iCs/>
                <w:color w:val="000000"/>
                <w:sz w:val="20"/>
                <w:szCs w:val="20"/>
              </w:rPr>
            </w:pPr>
            <w:r w:rsidRPr="00B841A7">
              <w:rPr>
                <w:b/>
                <w:bCs/>
                <w:i/>
                <w:iCs/>
                <w:color w:val="000000"/>
                <w:sz w:val="20"/>
                <w:szCs w:val="20"/>
              </w:rPr>
              <w:t>Термические поражения.</w:t>
            </w:r>
          </w:p>
        </w:tc>
        <w:tc>
          <w:tcPr>
            <w:tcW w:w="709" w:type="dxa"/>
            <w:shd w:val="clear" w:color="auto" w:fill="auto"/>
            <w:vAlign w:val="center"/>
            <w:hideMark/>
          </w:tcPr>
          <w:p w14:paraId="4DB299DC"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57C56E41" w14:textId="77777777" w:rsidR="00294601" w:rsidRPr="00885AE5" w:rsidRDefault="00294601" w:rsidP="0022331D">
            <w:pPr>
              <w:jc w:val="center"/>
              <w:rPr>
                <w:b/>
                <w:color w:val="000000"/>
                <w:sz w:val="20"/>
                <w:szCs w:val="20"/>
              </w:rPr>
            </w:pPr>
            <w:r w:rsidRPr="00885AE5">
              <w:rPr>
                <w:b/>
                <w:color w:val="000000"/>
                <w:sz w:val="20"/>
                <w:szCs w:val="20"/>
              </w:rPr>
              <w:t>1</w:t>
            </w:r>
          </w:p>
        </w:tc>
        <w:tc>
          <w:tcPr>
            <w:tcW w:w="902" w:type="dxa"/>
            <w:shd w:val="clear" w:color="auto" w:fill="auto"/>
            <w:vAlign w:val="center"/>
            <w:hideMark/>
          </w:tcPr>
          <w:p w14:paraId="4C238B94"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0AAE900D" w14:textId="77777777" w:rsidR="00294601" w:rsidRPr="00885AE5" w:rsidRDefault="00294601" w:rsidP="0022331D">
            <w:pPr>
              <w:jc w:val="center"/>
              <w:rPr>
                <w:b/>
                <w:bCs/>
                <w:color w:val="000000"/>
                <w:sz w:val="20"/>
                <w:szCs w:val="20"/>
              </w:rPr>
            </w:pPr>
            <w:r w:rsidRPr="00885AE5">
              <w:rPr>
                <w:b/>
                <w:bCs/>
                <w:color w:val="000000"/>
                <w:sz w:val="20"/>
                <w:szCs w:val="20"/>
              </w:rPr>
              <w:t>1</w:t>
            </w:r>
          </w:p>
        </w:tc>
        <w:tc>
          <w:tcPr>
            <w:tcW w:w="1417" w:type="dxa"/>
            <w:shd w:val="clear" w:color="auto" w:fill="auto"/>
            <w:vAlign w:val="center"/>
            <w:hideMark/>
          </w:tcPr>
          <w:p w14:paraId="65D8E9AF" w14:textId="77777777" w:rsidR="00294601" w:rsidRPr="00B841A7" w:rsidRDefault="00294601" w:rsidP="0022331D">
            <w:pPr>
              <w:jc w:val="center"/>
              <w:rPr>
                <w:b/>
                <w:bCs/>
                <w:color w:val="000000"/>
                <w:sz w:val="20"/>
                <w:szCs w:val="20"/>
              </w:rPr>
            </w:pPr>
          </w:p>
        </w:tc>
      </w:tr>
      <w:tr w:rsidR="00294601" w:rsidRPr="00B841A7" w14:paraId="6C4B702F" w14:textId="77777777" w:rsidTr="0022331D">
        <w:trPr>
          <w:trHeight w:val="1020"/>
          <w:jc w:val="center"/>
        </w:trPr>
        <w:tc>
          <w:tcPr>
            <w:tcW w:w="709" w:type="dxa"/>
            <w:shd w:val="clear" w:color="auto" w:fill="auto"/>
            <w:noWrap/>
            <w:vAlign w:val="center"/>
            <w:hideMark/>
          </w:tcPr>
          <w:p w14:paraId="3A0F6E2D" w14:textId="77777777" w:rsidR="00294601" w:rsidRPr="00B841A7" w:rsidRDefault="00294601" w:rsidP="0022331D">
            <w:pPr>
              <w:ind w:left="-108"/>
              <w:jc w:val="center"/>
              <w:rPr>
                <w:color w:val="000000"/>
                <w:sz w:val="20"/>
                <w:szCs w:val="20"/>
              </w:rPr>
            </w:pPr>
            <w:r w:rsidRPr="00B841A7">
              <w:rPr>
                <w:color w:val="000000"/>
                <w:sz w:val="20"/>
                <w:szCs w:val="20"/>
              </w:rPr>
              <w:t>3.13.1</w:t>
            </w:r>
          </w:p>
        </w:tc>
        <w:tc>
          <w:tcPr>
            <w:tcW w:w="3827" w:type="dxa"/>
            <w:shd w:val="clear" w:color="auto" w:fill="auto"/>
            <w:vAlign w:val="center"/>
            <w:hideMark/>
          </w:tcPr>
          <w:p w14:paraId="7D0290BB" w14:textId="77777777" w:rsidR="00294601" w:rsidRPr="00B841A7" w:rsidRDefault="00294601" w:rsidP="0022331D">
            <w:pPr>
              <w:rPr>
                <w:color w:val="000000"/>
                <w:sz w:val="20"/>
                <w:szCs w:val="20"/>
              </w:rPr>
            </w:pPr>
            <w:r w:rsidRPr="00B841A7">
              <w:rPr>
                <w:color w:val="000000"/>
                <w:sz w:val="20"/>
                <w:szCs w:val="20"/>
              </w:rPr>
              <w:t>Ожоги, отморажение</w:t>
            </w:r>
          </w:p>
        </w:tc>
        <w:tc>
          <w:tcPr>
            <w:tcW w:w="709" w:type="dxa"/>
            <w:shd w:val="clear" w:color="auto" w:fill="auto"/>
            <w:vAlign w:val="center"/>
            <w:hideMark/>
          </w:tcPr>
          <w:p w14:paraId="667754B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F9B0D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802296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5FC4E6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B59BA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654648E" w14:textId="77777777" w:rsidTr="0022331D">
        <w:trPr>
          <w:trHeight w:val="1020"/>
          <w:jc w:val="center"/>
        </w:trPr>
        <w:tc>
          <w:tcPr>
            <w:tcW w:w="709" w:type="dxa"/>
            <w:shd w:val="clear" w:color="auto" w:fill="auto"/>
            <w:noWrap/>
            <w:vAlign w:val="center"/>
            <w:hideMark/>
          </w:tcPr>
          <w:p w14:paraId="251B9ECE" w14:textId="77777777" w:rsidR="00294601" w:rsidRPr="00B841A7" w:rsidRDefault="00294601" w:rsidP="0022331D">
            <w:pPr>
              <w:ind w:left="-108"/>
              <w:jc w:val="center"/>
              <w:rPr>
                <w:color w:val="000000"/>
                <w:sz w:val="20"/>
                <w:szCs w:val="20"/>
              </w:rPr>
            </w:pPr>
            <w:r w:rsidRPr="00B841A7">
              <w:rPr>
                <w:color w:val="000000"/>
                <w:sz w:val="20"/>
                <w:szCs w:val="20"/>
              </w:rPr>
              <w:t>3.14</w:t>
            </w:r>
          </w:p>
        </w:tc>
        <w:tc>
          <w:tcPr>
            <w:tcW w:w="3827" w:type="dxa"/>
            <w:shd w:val="clear" w:color="auto" w:fill="auto"/>
            <w:vAlign w:val="center"/>
            <w:hideMark/>
          </w:tcPr>
          <w:p w14:paraId="2FA815AF" w14:textId="77777777" w:rsidR="00294601" w:rsidRPr="00B841A7" w:rsidRDefault="00294601" w:rsidP="0022331D">
            <w:pPr>
              <w:rPr>
                <w:b/>
                <w:bCs/>
                <w:i/>
                <w:iCs/>
                <w:color w:val="000000"/>
                <w:sz w:val="20"/>
                <w:szCs w:val="20"/>
              </w:rPr>
            </w:pPr>
            <w:r w:rsidRPr="00B841A7">
              <w:rPr>
                <w:b/>
                <w:bCs/>
                <w:i/>
                <w:iCs/>
                <w:color w:val="000000"/>
                <w:sz w:val="20"/>
                <w:szCs w:val="20"/>
              </w:rPr>
              <w:t>Последствия повреждений</w:t>
            </w:r>
          </w:p>
        </w:tc>
        <w:tc>
          <w:tcPr>
            <w:tcW w:w="709" w:type="dxa"/>
            <w:shd w:val="clear" w:color="auto" w:fill="auto"/>
            <w:vAlign w:val="center"/>
            <w:hideMark/>
          </w:tcPr>
          <w:p w14:paraId="5E54B40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28BB8D3" w14:textId="77777777" w:rsidR="00294601" w:rsidRPr="00885AE5" w:rsidRDefault="00294601" w:rsidP="0022331D">
            <w:pPr>
              <w:jc w:val="center"/>
              <w:rPr>
                <w:b/>
                <w:color w:val="000000"/>
                <w:sz w:val="20"/>
                <w:szCs w:val="20"/>
              </w:rPr>
            </w:pPr>
            <w:r w:rsidRPr="00885AE5">
              <w:rPr>
                <w:b/>
                <w:color w:val="000000"/>
                <w:sz w:val="20"/>
                <w:szCs w:val="20"/>
              </w:rPr>
              <w:t>1</w:t>
            </w:r>
          </w:p>
        </w:tc>
        <w:tc>
          <w:tcPr>
            <w:tcW w:w="902" w:type="dxa"/>
            <w:shd w:val="clear" w:color="auto" w:fill="auto"/>
            <w:vAlign w:val="center"/>
            <w:hideMark/>
          </w:tcPr>
          <w:p w14:paraId="753E64A5"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75A800A7" w14:textId="77777777" w:rsidR="00294601" w:rsidRPr="00885AE5" w:rsidRDefault="00294601" w:rsidP="0022331D">
            <w:pPr>
              <w:jc w:val="center"/>
              <w:rPr>
                <w:b/>
                <w:bCs/>
                <w:color w:val="000000"/>
                <w:sz w:val="20"/>
                <w:szCs w:val="20"/>
              </w:rPr>
            </w:pPr>
            <w:r w:rsidRPr="00885AE5">
              <w:rPr>
                <w:b/>
                <w:bCs/>
                <w:color w:val="000000"/>
                <w:sz w:val="20"/>
                <w:szCs w:val="20"/>
              </w:rPr>
              <w:t>1</w:t>
            </w:r>
          </w:p>
        </w:tc>
        <w:tc>
          <w:tcPr>
            <w:tcW w:w="1417" w:type="dxa"/>
            <w:shd w:val="clear" w:color="auto" w:fill="auto"/>
            <w:vAlign w:val="center"/>
            <w:hideMark/>
          </w:tcPr>
          <w:p w14:paraId="492E0A77" w14:textId="77777777" w:rsidR="00294601" w:rsidRPr="00B841A7" w:rsidRDefault="00294601" w:rsidP="0022331D">
            <w:pPr>
              <w:jc w:val="center"/>
              <w:rPr>
                <w:b/>
                <w:bCs/>
                <w:color w:val="000000"/>
                <w:sz w:val="20"/>
                <w:szCs w:val="20"/>
              </w:rPr>
            </w:pPr>
          </w:p>
        </w:tc>
      </w:tr>
      <w:tr w:rsidR="00294601" w:rsidRPr="00B841A7" w14:paraId="717A9715" w14:textId="77777777" w:rsidTr="0022331D">
        <w:trPr>
          <w:trHeight w:val="1020"/>
          <w:jc w:val="center"/>
        </w:trPr>
        <w:tc>
          <w:tcPr>
            <w:tcW w:w="709" w:type="dxa"/>
            <w:shd w:val="clear" w:color="auto" w:fill="auto"/>
            <w:noWrap/>
            <w:vAlign w:val="center"/>
            <w:hideMark/>
          </w:tcPr>
          <w:p w14:paraId="6EA24F95" w14:textId="77777777" w:rsidR="00294601" w:rsidRPr="00B841A7" w:rsidRDefault="00294601" w:rsidP="0022331D">
            <w:pPr>
              <w:ind w:left="-108"/>
              <w:jc w:val="center"/>
              <w:rPr>
                <w:color w:val="000000"/>
                <w:sz w:val="20"/>
                <w:szCs w:val="20"/>
              </w:rPr>
            </w:pPr>
            <w:r w:rsidRPr="00B841A7">
              <w:rPr>
                <w:color w:val="000000"/>
                <w:sz w:val="20"/>
                <w:szCs w:val="20"/>
              </w:rPr>
              <w:t>3.14.1</w:t>
            </w:r>
          </w:p>
        </w:tc>
        <w:tc>
          <w:tcPr>
            <w:tcW w:w="3827" w:type="dxa"/>
            <w:shd w:val="clear" w:color="auto" w:fill="auto"/>
            <w:vAlign w:val="center"/>
            <w:hideMark/>
          </w:tcPr>
          <w:p w14:paraId="63D40994" w14:textId="77777777" w:rsidR="00294601" w:rsidRPr="00B841A7" w:rsidRDefault="00294601" w:rsidP="0022331D">
            <w:pPr>
              <w:rPr>
                <w:color w:val="000000"/>
                <w:sz w:val="20"/>
                <w:szCs w:val="20"/>
              </w:rPr>
            </w:pPr>
            <w:r w:rsidRPr="00B841A7">
              <w:rPr>
                <w:color w:val="000000"/>
                <w:sz w:val="20"/>
                <w:szCs w:val="20"/>
              </w:rPr>
              <w:t>Ложные суставы, артрогенные контрактуры. Деформации и укорочения.</w:t>
            </w:r>
          </w:p>
        </w:tc>
        <w:tc>
          <w:tcPr>
            <w:tcW w:w="709" w:type="dxa"/>
            <w:shd w:val="clear" w:color="auto" w:fill="auto"/>
            <w:vAlign w:val="center"/>
            <w:hideMark/>
          </w:tcPr>
          <w:p w14:paraId="588055B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E66583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752983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6A70B5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16BD94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713C5D" w14:textId="77777777" w:rsidTr="0022331D">
        <w:trPr>
          <w:trHeight w:val="1020"/>
          <w:jc w:val="center"/>
        </w:trPr>
        <w:tc>
          <w:tcPr>
            <w:tcW w:w="709" w:type="dxa"/>
            <w:shd w:val="clear" w:color="auto" w:fill="auto"/>
            <w:noWrap/>
            <w:vAlign w:val="center"/>
            <w:hideMark/>
          </w:tcPr>
          <w:p w14:paraId="0703063B" w14:textId="77777777" w:rsidR="00294601" w:rsidRPr="00B841A7" w:rsidRDefault="00294601" w:rsidP="0022331D">
            <w:pPr>
              <w:ind w:left="-108"/>
              <w:jc w:val="center"/>
              <w:rPr>
                <w:color w:val="000000"/>
                <w:sz w:val="20"/>
                <w:szCs w:val="20"/>
              </w:rPr>
            </w:pPr>
            <w:r w:rsidRPr="00B841A7">
              <w:rPr>
                <w:color w:val="000000"/>
                <w:sz w:val="20"/>
                <w:szCs w:val="20"/>
              </w:rPr>
              <w:t>3.15</w:t>
            </w:r>
          </w:p>
        </w:tc>
        <w:tc>
          <w:tcPr>
            <w:tcW w:w="3827" w:type="dxa"/>
            <w:shd w:val="clear" w:color="auto" w:fill="auto"/>
            <w:vAlign w:val="center"/>
            <w:hideMark/>
          </w:tcPr>
          <w:p w14:paraId="1A12B3D1" w14:textId="77777777" w:rsidR="00294601" w:rsidRPr="00B841A7" w:rsidRDefault="00294601" w:rsidP="0022331D">
            <w:pPr>
              <w:rPr>
                <w:b/>
                <w:bCs/>
                <w:i/>
                <w:iCs/>
                <w:color w:val="000000"/>
                <w:sz w:val="20"/>
                <w:szCs w:val="20"/>
              </w:rPr>
            </w:pPr>
            <w:r w:rsidRPr="00B841A7">
              <w:rPr>
                <w:b/>
                <w:bCs/>
                <w:i/>
                <w:iCs/>
                <w:color w:val="000000"/>
                <w:sz w:val="20"/>
                <w:szCs w:val="20"/>
              </w:rPr>
              <w:t>Детские ортопедические заболевания.</w:t>
            </w:r>
          </w:p>
        </w:tc>
        <w:tc>
          <w:tcPr>
            <w:tcW w:w="709" w:type="dxa"/>
            <w:shd w:val="clear" w:color="auto" w:fill="auto"/>
            <w:vAlign w:val="center"/>
            <w:hideMark/>
          </w:tcPr>
          <w:p w14:paraId="5A891D1C"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592EA040"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6CC6925C"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18E9CED5"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5CB07B26" w14:textId="77777777" w:rsidR="00294601" w:rsidRPr="00B841A7" w:rsidRDefault="00294601" w:rsidP="0022331D">
            <w:pPr>
              <w:jc w:val="center"/>
              <w:rPr>
                <w:b/>
                <w:bCs/>
                <w:color w:val="000000"/>
                <w:sz w:val="20"/>
                <w:szCs w:val="20"/>
              </w:rPr>
            </w:pPr>
          </w:p>
        </w:tc>
      </w:tr>
      <w:tr w:rsidR="00294601" w:rsidRPr="00B841A7" w14:paraId="3E13177B" w14:textId="77777777" w:rsidTr="0022331D">
        <w:trPr>
          <w:trHeight w:val="1020"/>
          <w:jc w:val="center"/>
        </w:trPr>
        <w:tc>
          <w:tcPr>
            <w:tcW w:w="709" w:type="dxa"/>
            <w:shd w:val="clear" w:color="auto" w:fill="auto"/>
            <w:noWrap/>
            <w:vAlign w:val="center"/>
            <w:hideMark/>
          </w:tcPr>
          <w:p w14:paraId="0825BAA4" w14:textId="77777777" w:rsidR="00294601" w:rsidRPr="00B841A7" w:rsidRDefault="00294601" w:rsidP="0022331D">
            <w:pPr>
              <w:ind w:left="-108"/>
              <w:jc w:val="center"/>
              <w:rPr>
                <w:color w:val="000000"/>
                <w:sz w:val="20"/>
                <w:szCs w:val="20"/>
              </w:rPr>
            </w:pPr>
            <w:r w:rsidRPr="00B841A7">
              <w:rPr>
                <w:color w:val="000000"/>
                <w:sz w:val="20"/>
                <w:szCs w:val="20"/>
              </w:rPr>
              <w:t>3.15.1</w:t>
            </w:r>
          </w:p>
        </w:tc>
        <w:tc>
          <w:tcPr>
            <w:tcW w:w="3827" w:type="dxa"/>
            <w:shd w:val="clear" w:color="auto" w:fill="auto"/>
            <w:vAlign w:val="center"/>
            <w:hideMark/>
          </w:tcPr>
          <w:p w14:paraId="2A75ECFD" w14:textId="77777777" w:rsidR="00294601" w:rsidRPr="00B841A7" w:rsidRDefault="00294601" w:rsidP="0022331D">
            <w:pPr>
              <w:rPr>
                <w:color w:val="000000"/>
                <w:sz w:val="20"/>
                <w:szCs w:val="20"/>
              </w:rPr>
            </w:pPr>
            <w:r w:rsidRPr="00B841A7">
              <w:rPr>
                <w:color w:val="000000"/>
                <w:sz w:val="20"/>
                <w:szCs w:val="20"/>
              </w:rPr>
              <w:t>Мышечная кривошея</w:t>
            </w:r>
          </w:p>
        </w:tc>
        <w:tc>
          <w:tcPr>
            <w:tcW w:w="709" w:type="dxa"/>
            <w:shd w:val="clear" w:color="auto" w:fill="auto"/>
            <w:vAlign w:val="center"/>
            <w:hideMark/>
          </w:tcPr>
          <w:p w14:paraId="09115D5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3755C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E2BEC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0BEED6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7A773D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7BD8DF1" w14:textId="77777777" w:rsidTr="0022331D">
        <w:trPr>
          <w:trHeight w:val="1020"/>
          <w:jc w:val="center"/>
        </w:trPr>
        <w:tc>
          <w:tcPr>
            <w:tcW w:w="709" w:type="dxa"/>
            <w:shd w:val="clear" w:color="auto" w:fill="auto"/>
            <w:noWrap/>
            <w:vAlign w:val="center"/>
            <w:hideMark/>
          </w:tcPr>
          <w:p w14:paraId="7D789B80" w14:textId="77777777" w:rsidR="00294601" w:rsidRPr="00B841A7" w:rsidRDefault="00294601" w:rsidP="0022331D">
            <w:pPr>
              <w:ind w:left="-108"/>
              <w:jc w:val="center"/>
              <w:rPr>
                <w:color w:val="000000"/>
                <w:sz w:val="20"/>
                <w:szCs w:val="20"/>
              </w:rPr>
            </w:pPr>
            <w:r w:rsidRPr="00B841A7">
              <w:rPr>
                <w:color w:val="000000"/>
                <w:sz w:val="20"/>
                <w:szCs w:val="20"/>
              </w:rPr>
              <w:t>3.15.2</w:t>
            </w:r>
          </w:p>
        </w:tc>
        <w:tc>
          <w:tcPr>
            <w:tcW w:w="3827" w:type="dxa"/>
            <w:shd w:val="clear" w:color="auto" w:fill="auto"/>
            <w:vAlign w:val="center"/>
            <w:hideMark/>
          </w:tcPr>
          <w:p w14:paraId="16F28B31" w14:textId="77777777" w:rsidR="00294601" w:rsidRPr="00B841A7" w:rsidRDefault="00294601" w:rsidP="0022331D">
            <w:pPr>
              <w:rPr>
                <w:color w:val="000000"/>
                <w:sz w:val="20"/>
                <w:szCs w:val="20"/>
              </w:rPr>
            </w:pPr>
            <w:r w:rsidRPr="00B841A7">
              <w:rPr>
                <w:color w:val="000000"/>
                <w:sz w:val="20"/>
                <w:szCs w:val="20"/>
              </w:rPr>
              <w:t>Врожденный вывих бедра. Врожденная косолапость. Врожденная косолапость.</w:t>
            </w:r>
          </w:p>
        </w:tc>
        <w:tc>
          <w:tcPr>
            <w:tcW w:w="709" w:type="dxa"/>
            <w:shd w:val="clear" w:color="auto" w:fill="auto"/>
            <w:vAlign w:val="center"/>
            <w:hideMark/>
          </w:tcPr>
          <w:p w14:paraId="71D29CD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D8776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6691EA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9C9D90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F973AF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C31B3EB" w14:textId="77777777" w:rsidTr="0022331D">
        <w:trPr>
          <w:trHeight w:val="1020"/>
          <w:jc w:val="center"/>
        </w:trPr>
        <w:tc>
          <w:tcPr>
            <w:tcW w:w="709" w:type="dxa"/>
            <w:shd w:val="clear" w:color="auto" w:fill="auto"/>
            <w:noWrap/>
            <w:vAlign w:val="center"/>
            <w:hideMark/>
          </w:tcPr>
          <w:p w14:paraId="0DFB0E3A" w14:textId="77777777" w:rsidR="00294601" w:rsidRPr="00B841A7" w:rsidRDefault="00294601" w:rsidP="0022331D">
            <w:pPr>
              <w:ind w:left="-108"/>
              <w:jc w:val="center"/>
              <w:rPr>
                <w:color w:val="000000"/>
                <w:sz w:val="20"/>
                <w:szCs w:val="20"/>
              </w:rPr>
            </w:pPr>
            <w:r w:rsidRPr="00B841A7">
              <w:rPr>
                <w:color w:val="000000"/>
                <w:sz w:val="20"/>
                <w:szCs w:val="20"/>
              </w:rPr>
              <w:t>3.15.3</w:t>
            </w:r>
          </w:p>
        </w:tc>
        <w:tc>
          <w:tcPr>
            <w:tcW w:w="3827" w:type="dxa"/>
            <w:shd w:val="clear" w:color="auto" w:fill="auto"/>
            <w:vAlign w:val="center"/>
            <w:hideMark/>
          </w:tcPr>
          <w:p w14:paraId="735D78F8" w14:textId="77777777" w:rsidR="00294601" w:rsidRPr="00B841A7" w:rsidRDefault="00294601" w:rsidP="0022331D">
            <w:pPr>
              <w:rPr>
                <w:color w:val="000000"/>
                <w:sz w:val="20"/>
                <w:szCs w:val="20"/>
              </w:rPr>
            </w:pPr>
            <w:r w:rsidRPr="00B841A7">
              <w:rPr>
                <w:color w:val="000000"/>
                <w:sz w:val="20"/>
                <w:szCs w:val="20"/>
              </w:rPr>
              <w:t>Сколиозы. Остеохондропатии.</w:t>
            </w:r>
          </w:p>
        </w:tc>
        <w:tc>
          <w:tcPr>
            <w:tcW w:w="709" w:type="dxa"/>
            <w:shd w:val="clear" w:color="auto" w:fill="auto"/>
            <w:vAlign w:val="center"/>
            <w:hideMark/>
          </w:tcPr>
          <w:p w14:paraId="63F6C13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C60712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AE24BF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886E2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AF60BD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E98FEE6" w14:textId="77777777" w:rsidTr="0022331D">
        <w:trPr>
          <w:trHeight w:val="1020"/>
          <w:jc w:val="center"/>
        </w:trPr>
        <w:tc>
          <w:tcPr>
            <w:tcW w:w="709" w:type="dxa"/>
            <w:shd w:val="clear" w:color="auto" w:fill="auto"/>
            <w:noWrap/>
            <w:vAlign w:val="center"/>
            <w:hideMark/>
          </w:tcPr>
          <w:p w14:paraId="69CFEC4D" w14:textId="77777777" w:rsidR="00294601" w:rsidRPr="00B841A7" w:rsidRDefault="00294601" w:rsidP="0022331D">
            <w:pPr>
              <w:ind w:left="-108"/>
              <w:jc w:val="center"/>
              <w:rPr>
                <w:color w:val="000000"/>
                <w:sz w:val="20"/>
                <w:szCs w:val="20"/>
              </w:rPr>
            </w:pPr>
            <w:r w:rsidRPr="00B841A7">
              <w:rPr>
                <w:color w:val="000000"/>
                <w:sz w:val="20"/>
                <w:szCs w:val="20"/>
              </w:rPr>
              <w:t>3.16</w:t>
            </w:r>
          </w:p>
        </w:tc>
        <w:tc>
          <w:tcPr>
            <w:tcW w:w="3827" w:type="dxa"/>
            <w:shd w:val="clear" w:color="auto" w:fill="auto"/>
            <w:vAlign w:val="center"/>
            <w:hideMark/>
          </w:tcPr>
          <w:p w14:paraId="68A92D12" w14:textId="77777777" w:rsidR="00294601" w:rsidRPr="00B841A7" w:rsidRDefault="00294601" w:rsidP="0022331D">
            <w:pPr>
              <w:rPr>
                <w:b/>
                <w:bCs/>
                <w:i/>
                <w:iCs/>
                <w:color w:val="000000"/>
                <w:sz w:val="20"/>
                <w:szCs w:val="20"/>
              </w:rPr>
            </w:pPr>
            <w:r w:rsidRPr="00B841A7">
              <w:rPr>
                <w:b/>
                <w:bCs/>
                <w:i/>
                <w:iCs/>
                <w:color w:val="000000"/>
                <w:sz w:val="20"/>
                <w:szCs w:val="20"/>
              </w:rPr>
              <w:t>Дегенеративно-дистрофические поражения суставов.</w:t>
            </w:r>
          </w:p>
        </w:tc>
        <w:tc>
          <w:tcPr>
            <w:tcW w:w="709" w:type="dxa"/>
            <w:shd w:val="clear" w:color="auto" w:fill="auto"/>
            <w:vAlign w:val="center"/>
            <w:hideMark/>
          </w:tcPr>
          <w:p w14:paraId="3D33095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69FA4DD5"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4288CE8D"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1568DFD3"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417" w:type="dxa"/>
            <w:shd w:val="clear" w:color="auto" w:fill="auto"/>
            <w:vAlign w:val="center"/>
            <w:hideMark/>
          </w:tcPr>
          <w:p w14:paraId="735F6B01" w14:textId="77777777" w:rsidR="00294601" w:rsidRPr="00B841A7" w:rsidRDefault="00294601" w:rsidP="0022331D">
            <w:pPr>
              <w:jc w:val="center"/>
              <w:rPr>
                <w:b/>
                <w:bCs/>
                <w:color w:val="000000"/>
                <w:sz w:val="20"/>
                <w:szCs w:val="20"/>
              </w:rPr>
            </w:pPr>
          </w:p>
        </w:tc>
      </w:tr>
      <w:tr w:rsidR="00294601" w:rsidRPr="00B841A7" w14:paraId="75361274" w14:textId="77777777" w:rsidTr="0022331D">
        <w:trPr>
          <w:trHeight w:val="1020"/>
          <w:jc w:val="center"/>
        </w:trPr>
        <w:tc>
          <w:tcPr>
            <w:tcW w:w="709" w:type="dxa"/>
            <w:shd w:val="clear" w:color="auto" w:fill="auto"/>
            <w:noWrap/>
            <w:vAlign w:val="center"/>
            <w:hideMark/>
          </w:tcPr>
          <w:p w14:paraId="3E778902" w14:textId="77777777" w:rsidR="00294601" w:rsidRPr="00B841A7" w:rsidRDefault="00294601" w:rsidP="0022331D">
            <w:pPr>
              <w:ind w:left="-108"/>
              <w:jc w:val="center"/>
              <w:rPr>
                <w:color w:val="000000"/>
                <w:sz w:val="20"/>
                <w:szCs w:val="20"/>
              </w:rPr>
            </w:pPr>
            <w:r w:rsidRPr="00B841A7">
              <w:rPr>
                <w:color w:val="000000"/>
                <w:sz w:val="20"/>
                <w:szCs w:val="20"/>
              </w:rPr>
              <w:t>3.16.1</w:t>
            </w:r>
          </w:p>
        </w:tc>
        <w:tc>
          <w:tcPr>
            <w:tcW w:w="3827" w:type="dxa"/>
            <w:shd w:val="clear" w:color="auto" w:fill="auto"/>
            <w:vAlign w:val="center"/>
            <w:hideMark/>
          </w:tcPr>
          <w:p w14:paraId="0ACFE833" w14:textId="77777777" w:rsidR="00294601" w:rsidRPr="00B841A7" w:rsidRDefault="00294601" w:rsidP="0022331D">
            <w:pPr>
              <w:rPr>
                <w:color w:val="000000"/>
                <w:sz w:val="20"/>
                <w:szCs w:val="20"/>
              </w:rPr>
            </w:pPr>
            <w:r w:rsidRPr="00B841A7">
              <w:rPr>
                <w:color w:val="000000"/>
                <w:sz w:val="20"/>
                <w:szCs w:val="20"/>
              </w:rPr>
              <w:t>Общие вопросы диагностики и дифференциальной диагностики</w:t>
            </w:r>
          </w:p>
        </w:tc>
        <w:tc>
          <w:tcPr>
            <w:tcW w:w="709" w:type="dxa"/>
            <w:shd w:val="clear" w:color="auto" w:fill="auto"/>
            <w:vAlign w:val="center"/>
            <w:hideMark/>
          </w:tcPr>
          <w:p w14:paraId="650B91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CCF1A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5F044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4351B7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46BC37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3DDF3DA" w14:textId="77777777" w:rsidTr="0022331D">
        <w:trPr>
          <w:trHeight w:val="1020"/>
          <w:jc w:val="center"/>
        </w:trPr>
        <w:tc>
          <w:tcPr>
            <w:tcW w:w="709" w:type="dxa"/>
            <w:shd w:val="clear" w:color="auto" w:fill="auto"/>
            <w:noWrap/>
            <w:vAlign w:val="center"/>
            <w:hideMark/>
          </w:tcPr>
          <w:p w14:paraId="366ED9C3" w14:textId="77777777" w:rsidR="00294601" w:rsidRPr="00B841A7" w:rsidRDefault="00294601" w:rsidP="0022331D">
            <w:pPr>
              <w:ind w:left="-108"/>
              <w:jc w:val="center"/>
              <w:rPr>
                <w:color w:val="000000"/>
                <w:sz w:val="20"/>
                <w:szCs w:val="20"/>
              </w:rPr>
            </w:pPr>
            <w:r w:rsidRPr="00B841A7">
              <w:rPr>
                <w:color w:val="000000"/>
                <w:sz w:val="20"/>
                <w:szCs w:val="20"/>
              </w:rPr>
              <w:t>3.16.2</w:t>
            </w:r>
          </w:p>
        </w:tc>
        <w:tc>
          <w:tcPr>
            <w:tcW w:w="3827" w:type="dxa"/>
            <w:shd w:val="clear" w:color="auto" w:fill="auto"/>
            <w:vAlign w:val="center"/>
            <w:hideMark/>
          </w:tcPr>
          <w:p w14:paraId="55A4DDCA" w14:textId="77777777" w:rsidR="00294601" w:rsidRPr="00B841A7" w:rsidRDefault="00294601" w:rsidP="0022331D">
            <w:pPr>
              <w:rPr>
                <w:color w:val="000000"/>
                <w:sz w:val="20"/>
                <w:szCs w:val="20"/>
              </w:rPr>
            </w:pPr>
            <w:r w:rsidRPr="00B841A7">
              <w:rPr>
                <w:color w:val="000000"/>
                <w:sz w:val="20"/>
                <w:szCs w:val="20"/>
              </w:rPr>
              <w:t>Гонартроз. Коксартроз.</w:t>
            </w:r>
          </w:p>
        </w:tc>
        <w:tc>
          <w:tcPr>
            <w:tcW w:w="709" w:type="dxa"/>
            <w:shd w:val="clear" w:color="auto" w:fill="auto"/>
            <w:vAlign w:val="center"/>
            <w:hideMark/>
          </w:tcPr>
          <w:p w14:paraId="30DD60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DD50E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76573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6FD690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2B3B97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7C536A5" w14:textId="77777777" w:rsidTr="0022331D">
        <w:trPr>
          <w:trHeight w:val="1020"/>
          <w:jc w:val="center"/>
        </w:trPr>
        <w:tc>
          <w:tcPr>
            <w:tcW w:w="709" w:type="dxa"/>
            <w:shd w:val="clear" w:color="auto" w:fill="auto"/>
            <w:noWrap/>
            <w:vAlign w:val="center"/>
            <w:hideMark/>
          </w:tcPr>
          <w:p w14:paraId="44E0B6D4" w14:textId="77777777" w:rsidR="00294601" w:rsidRPr="00B841A7" w:rsidRDefault="00294601" w:rsidP="0022331D">
            <w:pPr>
              <w:ind w:left="-108"/>
              <w:jc w:val="center"/>
              <w:rPr>
                <w:color w:val="000000"/>
                <w:sz w:val="20"/>
                <w:szCs w:val="20"/>
              </w:rPr>
            </w:pPr>
            <w:r w:rsidRPr="00B841A7">
              <w:rPr>
                <w:color w:val="000000"/>
                <w:sz w:val="20"/>
                <w:szCs w:val="20"/>
              </w:rPr>
              <w:t>3.17</w:t>
            </w:r>
          </w:p>
        </w:tc>
        <w:tc>
          <w:tcPr>
            <w:tcW w:w="3827" w:type="dxa"/>
            <w:shd w:val="clear" w:color="auto" w:fill="auto"/>
            <w:vAlign w:val="center"/>
            <w:hideMark/>
          </w:tcPr>
          <w:p w14:paraId="7BD2CB8A" w14:textId="77777777" w:rsidR="00294601" w:rsidRPr="00B841A7" w:rsidRDefault="00294601" w:rsidP="0022331D">
            <w:pPr>
              <w:rPr>
                <w:b/>
                <w:bCs/>
                <w:i/>
                <w:iCs/>
                <w:color w:val="000000"/>
                <w:sz w:val="20"/>
                <w:szCs w:val="20"/>
              </w:rPr>
            </w:pPr>
            <w:r w:rsidRPr="00B841A7">
              <w:rPr>
                <w:b/>
                <w:bCs/>
                <w:i/>
                <w:iCs/>
                <w:color w:val="000000"/>
                <w:sz w:val="20"/>
                <w:szCs w:val="20"/>
              </w:rPr>
              <w:t>Дегенеративно-дистрофические поражения позвоночника</w:t>
            </w:r>
          </w:p>
        </w:tc>
        <w:tc>
          <w:tcPr>
            <w:tcW w:w="709" w:type="dxa"/>
            <w:shd w:val="clear" w:color="auto" w:fill="auto"/>
            <w:vAlign w:val="center"/>
            <w:hideMark/>
          </w:tcPr>
          <w:p w14:paraId="60D755E2"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4006968B"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57CA2B5C"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01EE5299"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417" w:type="dxa"/>
            <w:shd w:val="clear" w:color="auto" w:fill="auto"/>
            <w:vAlign w:val="center"/>
            <w:hideMark/>
          </w:tcPr>
          <w:p w14:paraId="2EE379D2" w14:textId="77777777" w:rsidR="00294601" w:rsidRPr="00B841A7" w:rsidRDefault="00294601" w:rsidP="0022331D">
            <w:pPr>
              <w:jc w:val="center"/>
              <w:rPr>
                <w:b/>
                <w:bCs/>
                <w:color w:val="000000"/>
                <w:sz w:val="20"/>
                <w:szCs w:val="20"/>
              </w:rPr>
            </w:pPr>
          </w:p>
        </w:tc>
      </w:tr>
      <w:tr w:rsidR="00294601" w:rsidRPr="00B841A7" w14:paraId="7931136A" w14:textId="77777777" w:rsidTr="0022331D">
        <w:trPr>
          <w:trHeight w:val="1020"/>
          <w:jc w:val="center"/>
        </w:trPr>
        <w:tc>
          <w:tcPr>
            <w:tcW w:w="709" w:type="dxa"/>
            <w:shd w:val="clear" w:color="auto" w:fill="auto"/>
            <w:noWrap/>
            <w:vAlign w:val="center"/>
            <w:hideMark/>
          </w:tcPr>
          <w:p w14:paraId="13CE421E" w14:textId="77777777" w:rsidR="00294601" w:rsidRPr="00B841A7" w:rsidRDefault="00294601" w:rsidP="0022331D">
            <w:pPr>
              <w:ind w:left="-108"/>
              <w:jc w:val="center"/>
              <w:rPr>
                <w:color w:val="000000"/>
                <w:sz w:val="20"/>
                <w:szCs w:val="20"/>
              </w:rPr>
            </w:pPr>
            <w:r w:rsidRPr="00B841A7">
              <w:rPr>
                <w:color w:val="000000"/>
                <w:sz w:val="20"/>
                <w:szCs w:val="20"/>
              </w:rPr>
              <w:lastRenderedPageBreak/>
              <w:t>3.17.1</w:t>
            </w:r>
          </w:p>
        </w:tc>
        <w:tc>
          <w:tcPr>
            <w:tcW w:w="3827" w:type="dxa"/>
            <w:shd w:val="clear" w:color="auto" w:fill="auto"/>
            <w:vAlign w:val="center"/>
            <w:hideMark/>
          </w:tcPr>
          <w:p w14:paraId="6ACB3B22" w14:textId="77777777" w:rsidR="00294601" w:rsidRPr="00B841A7" w:rsidRDefault="00294601" w:rsidP="0022331D">
            <w:pPr>
              <w:rPr>
                <w:color w:val="000000"/>
                <w:sz w:val="20"/>
                <w:szCs w:val="20"/>
              </w:rPr>
            </w:pPr>
            <w:r w:rsidRPr="00B841A7">
              <w:rPr>
                <w:color w:val="000000"/>
                <w:sz w:val="20"/>
                <w:szCs w:val="20"/>
              </w:rPr>
              <w:t>Этиология и патогенез</w:t>
            </w:r>
          </w:p>
        </w:tc>
        <w:tc>
          <w:tcPr>
            <w:tcW w:w="709" w:type="dxa"/>
            <w:shd w:val="clear" w:color="auto" w:fill="auto"/>
            <w:vAlign w:val="center"/>
            <w:hideMark/>
          </w:tcPr>
          <w:p w14:paraId="11A8771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ECC0C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3ACB14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31A4EA8"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34856A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1534A69" w14:textId="77777777" w:rsidTr="0022331D">
        <w:trPr>
          <w:trHeight w:val="1020"/>
          <w:jc w:val="center"/>
        </w:trPr>
        <w:tc>
          <w:tcPr>
            <w:tcW w:w="709" w:type="dxa"/>
            <w:shd w:val="clear" w:color="auto" w:fill="auto"/>
            <w:noWrap/>
            <w:vAlign w:val="center"/>
            <w:hideMark/>
          </w:tcPr>
          <w:p w14:paraId="6AC2C609" w14:textId="77777777" w:rsidR="00294601" w:rsidRPr="00B841A7" w:rsidRDefault="00294601" w:rsidP="0022331D">
            <w:pPr>
              <w:ind w:left="-108"/>
              <w:jc w:val="center"/>
              <w:rPr>
                <w:color w:val="000000"/>
                <w:sz w:val="20"/>
                <w:szCs w:val="20"/>
              </w:rPr>
            </w:pPr>
            <w:r w:rsidRPr="00B841A7">
              <w:rPr>
                <w:color w:val="000000"/>
                <w:sz w:val="20"/>
                <w:szCs w:val="20"/>
              </w:rPr>
              <w:t>3.17.2</w:t>
            </w:r>
          </w:p>
        </w:tc>
        <w:tc>
          <w:tcPr>
            <w:tcW w:w="3827" w:type="dxa"/>
            <w:shd w:val="clear" w:color="auto" w:fill="auto"/>
            <w:vAlign w:val="center"/>
            <w:hideMark/>
          </w:tcPr>
          <w:p w14:paraId="4D344346" w14:textId="77777777" w:rsidR="00294601" w:rsidRPr="00B841A7" w:rsidRDefault="00294601" w:rsidP="0022331D">
            <w:pPr>
              <w:rPr>
                <w:color w:val="000000"/>
                <w:sz w:val="20"/>
                <w:szCs w:val="20"/>
              </w:rPr>
            </w:pPr>
            <w:r w:rsidRPr="00B841A7">
              <w:rPr>
                <w:color w:val="000000"/>
                <w:sz w:val="20"/>
                <w:szCs w:val="20"/>
              </w:rPr>
              <w:t>Клиника и диагностика</w:t>
            </w:r>
          </w:p>
        </w:tc>
        <w:tc>
          <w:tcPr>
            <w:tcW w:w="709" w:type="dxa"/>
            <w:shd w:val="clear" w:color="auto" w:fill="auto"/>
            <w:vAlign w:val="center"/>
            <w:hideMark/>
          </w:tcPr>
          <w:p w14:paraId="6905C5D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84D60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C129D9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1353A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1E594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877827" w14:textId="77777777" w:rsidTr="0022331D">
        <w:trPr>
          <w:trHeight w:val="1020"/>
          <w:jc w:val="center"/>
        </w:trPr>
        <w:tc>
          <w:tcPr>
            <w:tcW w:w="709" w:type="dxa"/>
            <w:shd w:val="clear" w:color="auto" w:fill="auto"/>
            <w:noWrap/>
            <w:vAlign w:val="center"/>
            <w:hideMark/>
          </w:tcPr>
          <w:p w14:paraId="035A8DA4" w14:textId="77777777" w:rsidR="00294601" w:rsidRPr="00B841A7" w:rsidRDefault="00294601" w:rsidP="0022331D">
            <w:pPr>
              <w:ind w:left="-108"/>
              <w:jc w:val="center"/>
              <w:rPr>
                <w:color w:val="000000"/>
                <w:sz w:val="20"/>
                <w:szCs w:val="20"/>
              </w:rPr>
            </w:pPr>
            <w:r w:rsidRPr="00B841A7">
              <w:rPr>
                <w:color w:val="000000"/>
                <w:sz w:val="20"/>
                <w:szCs w:val="20"/>
              </w:rPr>
              <w:t>3.17.3</w:t>
            </w:r>
          </w:p>
        </w:tc>
        <w:tc>
          <w:tcPr>
            <w:tcW w:w="3827" w:type="dxa"/>
            <w:shd w:val="clear" w:color="auto" w:fill="auto"/>
            <w:vAlign w:val="center"/>
            <w:hideMark/>
          </w:tcPr>
          <w:p w14:paraId="43F88AD8" w14:textId="77777777" w:rsidR="00294601" w:rsidRPr="00B841A7" w:rsidRDefault="00294601" w:rsidP="0022331D">
            <w:pPr>
              <w:rPr>
                <w:color w:val="000000"/>
                <w:sz w:val="20"/>
                <w:szCs w:val="20"/>
              </w:rPr>
            </w:pPr>
            <w:r w:rsidRPr="00B841A7">
              <w:rPr>
                <w:color w:val="000000"/>
                <w:sz w:val="20"/>
                <w:szCs w:val="20"/>
              </w:rPr>
              <w:t>Выбор метода лечения. Консервативное и оперативное лечение.</w:t>
            </w:r>
          </w:p>
        </w:tc>
        <w:tc>
          <w:tcPr>
            <w:tcW w:w="709" w:type="dxa"/>
            <w:shd w:val="clear" w:color="auto" w:fill="auto"/>
            <w:vAlign w:val="center"/>
            <w:hideMark/>
          </w:tcPr>
          <w:p w14:paraId="30F3582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88FE2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89C91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CF3A14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97E838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F3CE9E1" w14:textId="77777777" w:rsidTr="0022331D">
        <w:trPr>
          <w:trHeight w:val="1020"/>
          <w:jc w:val="center"/>
        </w:trPr>
        <w:tc>
          <w:tcPr>
            <w:tcW w:w="709" w:type="dxa"/>
            <w:shd w:val="clear" w:color="auto" w:fill="auto"/>
            <w:noWrap/>
            <w:vAlign w:val="center"/>
            <w:hideMark/>
          </w:tcPr>
          <w:p w14:paraId="591941EA" w14:textId="77777777" w:rsidR="00294601" w:rsidRPr="00B841A7" w:rsidRDefault="00294601" w:rsidP="0022331D">
            <w:pPr>
              <w:ind w:left="-108"/>
              <w:jc w:val="center"/>
              <w:rPr>
                <w:color w:val="000000"/>
                <w:sz w:val="20"/>
                <w:szCs w:val="20"/>
              </w:rPr>
            </w:pPr>
            <w:r w:rsidRPr="00B841A7">
              <w:rPr>
                <w:color w:val="000000"/>
                <w:sz w:val="20"/>
                <w:szCs w:val="20"/>
              </w:rPr>
              <w:t>3.18</w:t>
            </w:r>
          </w:p>
        </w:tc>
        <w:tc>
          <w:tcPr>
            <w:tcW w:w="3827" w:type="dxa"/>
            <w:shd w:val="clear" w:color="auto" w:fill="auto"/>
            <w:vAlign w:val="center"/>
            <w:hideMark/>
          </w:tcPr>
          <w:p w14:paraId="39028E5E" w14:textId="77777777" w:rsidR="00294601" w:rsidRPr="00B841A7" w:rsidRDefault="00294601" w:rsidP="0022331D">
            <w:pPr>
              <w:rPr>
                <w:b/>
                <w:bCs/>
                <w:i/>
                <w:iCs/>
                <w:color w:val="000000"/>
                <w:sz w:val="20"/>
                <w:szCs w:val="20"/>
              </w:rPr>
            </w:pPr>
            <w:r w:rsidRPr="00B841A7">
              <w:rPr>
                <w:b/>
                <w:bCs/>
                <w:i/>
                <w:iCs/>
                <w:color w:val="000000"/>
                <w:sz w:val="20"/>
                <w:szCs w:val="20"/>
              </w:rPr>
              <w:t>Остеопороз</w:t>
            </w:r>
          </w:p>
        </w:tc>
        <w:tc>
          <w:tcPr>
            <w:tcW w:w="709" w:type="dxa"/>
            <w:shd w:val="clear" w:color="auto" w:fill="auto"/>
            <w:vAlign w:val="center"/>
            <w:hideMark/>
          </w:tcPr>
          <w:p w14:paraId="321C764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F167BE"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3025AC7B" w14:textId="77777777" w:rsidR="00294601" w:rsidRPr="00885AE5" w:rsidRDefault="00294601" w:rsidP="0022331D">
            <w:pPr>
              <w:jc w:val="center"/>
              <w:rPr>
                <w:b/>
                <w:color w:val="000000"/>
                <w:sz w:val="20"/>
                <w:szCs w:val="20"/>
              </w:rPr>
            </w:pPr>
            <w:r w:rsidRPr="00885AE5">
              <w:rPr>
                <w:b/>
                <w:color w:val="000000"/>
                <w:sz w:val="20"/>
                <w:szCs w:val="20"/>
              </w:rPr>
              <w:t>1</w:t>
            </w:r>
          </w:p>
        </w:tc>
        <w:tc>
          <w:tcPr>
            <w:tcW w:w="1508" w:type="dxa"/>
            <w:shd w:val="clear" w:color="auto" w:fill="auto"/>
            <w:vAlign w:val="center"/>
            <w:hideMark/>
          </w:tcPr>
          <w:p w14:paraId="3056B6F6" w14:textId="77777777" w:rsidR="00294601" w:rsidRPr="00885AE5" w:rsidRDefault="00294601" w:rsidP="0022331D">
            <w:pPr>
              <w:jc w:val="center"/>
              <w:rPr>
                <w:b/>
                <w:color w:val="000000"/>
                <w:sz w:val="20"/>
                <w:szCs w:val="20"/>
              </w:rPr>
            </w:pPr>
            <w:r w:rsidRPr="00885AE5">
              <w:rPr>
                <w:b/>
                <w:color w:val="000000"/>
                <w:sz w:val="20"/>
                <w:szCs w:val="20"/>
              </w:rPr>
              <w:t>2</w:t>
            </w:r>
          </w:p>
        </w:tc>
        <w:tc>
          <w:tcPr>
            <w:tcW w:w="1417" w:type="dxa"/>
            <w:shd w:val="clear" w:color="auto" w:fill="auto"/>
            <w:vAlign w:val="center"/>
            <w:hideMark/>
          </w:tcPr>
          <w:p w14:paraId="09B5D1C3" w14:textId="77777777" w:rsidR="00294601" w:rsidRPr="00B841A7" w:rsidRDefault="00294601" w:rsidP="0022331D">
            <w:pPr>
              <w:jc w:val="center"/>
              <w:rPr>
                <w:color w:val="000000"/>
                <w:sz w:val="20"/>
                <w:szCs w:val="20"/>
              </w:rPr>
            </w:pPr>
          </w:p>
        </w:tc>
      </w:tr>
      <w:tr w:rsidR="00294601" w:rsidRPr="00B841A7" w14:paraId="5FD3AF7F" w14:textId="77777777" w:rsidTr="0022331D">
        <w:trPr>
          <w:trHeight w:val="1020"/>
          <w:jc w:val="center"/>
        </w:trPr>
        <w:tc>
          <w:tcPr>
            <w:tcW w:w="709" w:type="dxa"/>
            <w:shd w:val="clear" w:color="auto" w:fill="auto"/>
            <w:noWrap/>
            <w:vAlign w:val="center"/>
            <w:hideMark/>
          </w:tcPr>
          <w:p w14:paraId="7EE50D83" w14:textId="77777777" w:rsidR="00294601" w:rsidRPr="00B841A7" w:rsidRDefault="00294601" w:rsidP="0022331D">
            <w:pPr>
              <w:ind w:left="-108"/>
              <w:jc w:val="center"/>
              <w:rPr>
                <w:color w:val="000000"/>
                <w:sz w:val="20"/>
                <w:szCs w:val="20"/>
              </w:rPr>
            </w:pPr>
            <w:r w:rsidRPr="00B841A7">
              <w:rPr>
                <w:color w:val="000000"/>
                <w:sz w:val="20"/>
                <w:szCs w:val="20"/>
              </w:rPr>
              <w:t>3.18.1</w:t>
            </w:r>
          </w:p>
        </w:tc>
        <w:tc>
          <w:tcPr>
            <w:tcW w:w="3827" w:type="dxa"/>
            <w:shd w:val="clear" w:color="auto" w:fill="auto"/>
            <w:vAlign w:val="center"/>
            <w:hideMark/>
          </w:tcPr>
          <w:p w14:paraId="3444644F" w14:textId="77777777" w:rsidR="00294601" w:rsidRPr="00B841A7" w:rsidRDefault="00294601" w:rsidP="0022331D">
            <w:pPr>
              <w:rPr>
                <w:color w:val="000000"/>
                <w:sz w:val="20"/>
                <w:szCs w:val="20"/>
              </w:rPr>
            </w:pPr>
            <w:r w:rsidRPr="00B841A7">
              <w:rPr>
                <w:color w:val="000000"/>
                <w:sz w:val="20"/>
                <w:szCs w:val="20"/>
              </w:rPr>
              <w:t>Постменопуазальный и старческий, профилактика переломов, особенности лечения переломов на фоне остеопороза.</w:t>
            </w:r>
          </w:p>
        </w:tc>
        <w:tc>
          <w:tcPr>
            <w:tcW w:w="709" w:type="dxa"/>
            <w:shd w:val="clear" w:color="auto" w:fill="auto"/>
            <w:vAlign w:val="center"/>
            <w:hideMark/>
          </w:tcPr>
          <w:p w14:paraId="3EC8FF2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FF0FD1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2B371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3ED93B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C47F6C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3E2FA0F" w14:textId="77777777" w:rsidTr="0022331D">
        <w:trPr>
          <w:trHeight w:val="1020"/>
          <w:jc w:val="center"/>
        </w:trPr>
        <w:tc>
          <w:tcPr>
            <w:tcW w:w="709" w:type="dxa"/>
            <w:shd w:val="clear" w:color="auto" w:fill="auto"/>
            <w:noWrap/>
            <w:vAlign w:val="center"/>
            <w:hideMark/>
          </w:tcPr>
          <w:p w14:paraId="57008E9A" w14:textId="77777777" w:rsidR="00294601" w:rsidRPr="00B841A7" w:rsidRDefault="00294601" w:rsidP="0022331D">
            <w:pPr>
              <w:ind w:left="-108"/>
              <w:jc w:val="center"/>
              <w:rPr>
                <w:color w:val="000000"/>
                <w:sz w:val="20"/>
                <w:szCs w:val="20"/>
              </w:rPr>
            </w:pPr>
            <w:r w:rsidRPr="00B841A7">
              <w:rPr>
                <w:color w:val="000000"/>
                <w:sz w:val="20"/>
                <w:szCs w:val="20"/>
              </w:rPr>
              <w:t>3.18.2</w:t>
            </w:r>
          </w:p>
        </w:tc>
        <w:tc>
          <w:tcPr>
            <w:tcW w:w="3827" w:type="dxa"/>
            <w:shd w:val="clear" w:color="auto" w:fill="auto"/>
            <w:vAlign w:val="center"/>
            <w:hideMark/>
          </w:tcPr>
          <w:p w14:paraId="4B6B8043" w14:textId="77777777" w:rsidR="00294601" w:rsidRPr="00B841A7" w:rsidRDefault="00294601" w:rsidP="0022331D">
            <w:pPr>
              <w:rPr>
                <w:color w:val="000000"/>
                <w:sz w:val="20"/>
                <w:szCs w:val="20"/>
              </w:rPr>
            </w:pPr>
            <w:r w:rsidRPr="00B841A7">
              <w:rPr>
                <w:color w:val="000000"/>
                <w:sz w:val="20"/>
                <w:szCs w:val="20"/>
              </w:rPr>
              <w:t>Частные варианты (стероидный, гиперпаратиреоидная остеодистрофия)</w:t>
            </w:r>
          </w:p>
        </w:tc>
        <w:tc>
          <w:tcPr>
            <w:tcW w:w="709" w:type="dxa"/>
            <w:shd w:val="clear" w:color="auto" w:fill="auto"/>
            <w:vAlign w:val="center"/>
            <w:hideMark/>
          </w:tcPr>
          <w:p w14:paraId="76246DC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93F9D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DE41D2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3EFA4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13FD2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132CAF3" w14:textId="77777777" w:rsidTr="0022331D">
        <w:trPr>
          <w:trHeight w:val="1020"/>
          <w:jc w:val="center"/>
        </w:trPr>
        <w:tc>
          <w:tcPr>
            <w:tcW w:w="709" w:type="dxa"/>
            <w:shd w:val="clear" w:color="auto" w:fill="auto"/>
            <w:noWrap/>
            <w:vAlign w:val="center"/>
            <w:hideMark/>
          </w:tcPr>
          <w:p w14:paraId="15A00331" w14:textId="77777777" w:rsidR="00294601" w:rsidRPr="00B841A7" w:rsidRDefault="00294601" w:rsidP="0022331D">
            <w:pPr>
              <w:ind w:left="-108"/>
              <w:jc w:val="center"/>
              <w:rPr>
                <w:color w:val="000000"/>
                <w:sz w:val="20"/>
                <w:szCs w:val="20"/>
              </w:rPr>
            </w:pPr>
            <w:r w:rsidRPr="00B841A7">
              <w:rPr>
                <w:color w:val="000000"/>
                <w:sz w:val="20"/>
                <w:szCs w:val="20"/>
              </w:rPr>
              <w:t>3.19</w:t>
            </w:r>
          </w:p>
        </w:tc>
        <w:tc>
          <w:tcPr>
            <w:tcW w:w="3827" w:type="dxa"/>
            <w:shd w:val="clear" w:color="auto" w:fill="auto"/>
            <w:vAlign w:val="center"/>
            <w:hideMark/>
          </w:tcPr>
          <w:p w14:paraId="36A73E4D"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490DDF1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43494BB" w14:textId="77777777" w:rsidR="00294601" w:rsidRPr="00885AE5" w:rsidRDefault="00294601" w:rsidP="0022331D">
            <w:pPr>
              <w:jc w:val="center"/>
              <w:rPr>
                <w:b/>
                <w:color w:val="000000"/>
                <w:sz w:val="20"/>
                <w:szCs w:val="20"/>
              </w:rPr>
            </w:pPr>
            <w:r w:rsidRPr="00885AE5">
              <w:rPr>
                <w:b/>
                <w:color w:val="000000"/>
                <w:sz w:val="20"/>
                <w:szCs w:val="20"/>
              </w:rPr>
              <w:t>6</w:t>
            </w:r>
          </w:p>
        </w:tc>
        <w:tc>
          <w:tcPr>
            <w:tcW w:w="902" w:type="dxa"/>
            <w:shd w:val="clear" w:color="auto" w:fill="auto"/>
            <w:vAlign w:val="center"/>
            <w:hideMark/>
          </w:tcPr>
          <w:p w14:paraId="603A8AD2" w14:textId="77777777" w:rsidR="00294601" w:rsidRPr="00885AE5" w:rsidRDefault="00294601" w:rsidP="0022331D">
            <w:pPr>
              <w:jc w:val="center"/>
              <w:rPr>
                <w:b/>
                <w:color w:val="000000"/>
                <w:sz w:val="20"/>
                <w:szCs w:val="20"/>
              </w:rPr>
            </w:pPr>
            <w:r w:rsidRPr="00885AE5">
              <w:rPr>
                <w:b/>
                <w:color w:val="000000"/>
                <w:sz w:val="20"/>
                <w:szCs w:val="20"/>
              </w:rPr>
              <w:t>0</w:t>
            </w:r>
          </w:p>
        </w:tc>
        <w:tc>
          <w:tcPr>
            <w:tcW w:w="1508" w:type="dxa"/>
            <w:shd w:val="clear" w:color="auto" w:fill="auto"/>
            <w:vAlign w:val="center"/>
            <w:hideMark/>
          </w:tcPr>
          <w:p w14:paraId="40EC7FAB" w14:textId="77777777" w:rsidR="00294601" w:rsidRPr="00885AE5" w:rsidRDefault="00294601" w:rsidP="0022331D">
            <w:pPr>
              <w:jc w:val="center"/>
              <w:rPr>
                <w:b/>
                <w:color w:val="000000"/>
                <w:sz w:val="20"/>
                <w:szCs w:val="20"/>
              </w:rPr>
            </w:pPr>
            <w:r w:rsidRPr="00885AE5">
              <w:rPr>
                <w:b/>
                <w:color w:val="000000"/>
                <w:sz w:val="20"/>
                <w:szCs w:val="20"/>
              </w:rPr>
              <w:t>6</w:t>
            </w:r>
          </w:p>
        </w:tc>
        <w:tc>
          <w:tcPr>
            <w:tcW w:w="1417" w:type="dxa"/>
            <w:shd w:val="clear" w:color="auto" w:fill="auto"/>
            <w:vAlign w:val="center"/>
            <w:hideMark/>
          </w:tcPr>
          <w:p w14:paraId="4BEA93BE" w14:textId="77777777" w:rsidR="00294601" w:rsidRPr="00B841A7" w:rsidRDefault="00294601" w:rsidP="0022331D">
            <w:pPr>
              <w:jc w:val="center"/>
              <w:rPr>
                <w:color w:val="000000"/>
                <w:sz w:val="20"/>
                <w:szCs w:val="20"/>
              </w:rPr>
            </w:pPr>
          </w:p>
        </w:tc>
      </w:tr>
      <w:tr w:rsidR="00294601" w:rsidRPr="00B841A7" w14:paraId="7F43A457" w14:textId="77777777" w:rsidTr="0022331D">
        <w:trPr>
          <w:trHeight w:val="1020"/>
          <w:jc w:val="center"/>
        </w:trPr>
        <w:tc>
          <w:tcPr>
            <w:tcW w:w="709" w:type="dxa"/>
            <w:shd w:val="clear" w:color="auto" w:fill="auto"/>
            <w:noWrap/>
            <w:vAlign w:val="center"/>
            <w:hideMark/>
          </w:tcPr>
          <w:p w14:paraId="14A08779" w14:textId="77777777" w:rsidR="00294601" w:rsidRPr="00B841A7" w:rsidRDefault="00294601" w:rsidP="0022331D">
            <w:pPr>
              <w:ind w:left="-108"/>
              <w:jc w:val="center"/>
              <w:rPr>
                <w:color w:val="000000"/>
                <w:sz w:val="20"/>
                <w:szCs w:val="20"/>
              </w:rPr>
            </w:pPr>
            <w:r w:rsidRPr="00B841A7">
              <w:rPr>
                <w:color w:val="000000"/>
                <w:sz w:val="20"/>
                <w:szCs w:val="20"/>
              </w:rPr>
              <w:t>4.</w:t>
            </w:r>
          </w:p>
        </w:tc>
        <w:tc>
          <w:tcPr>
            <w:tcW w:w="3827" w:type="dxa"/>
            <w:shd w:val="clear" w:color="auto" w:fill="auto"/>
            <w:vAlign w:val="center"/>
            <w:hideMark/>
          </w:tcPr>
          <w:p w14:paraId="6D79F377" w14:textId="77777777" w:rsidR="00294601" w:rsidRPr="00B841A7" w:rsidRDefault="00294601" w:rsidP="0022331D">
            <w:pPr>
              <w:rPr>
                <w:b/>
                <w:bCs/>
                <w:color w:val="000000"/>
                <w:sz w:val="20"/>
                <w:szCs w:val="20"/>
              </w:rPr>
            </w:pPr>
            <w:r w:rsidRPr="00B841A7">
              <w:rPr>
                <w:b/>
                <w:bCs/>
                <w:color w:val="000000"/>
                <w:sz w:val="20"/>
                <w:szCs w:val="20"/>
              </w:rPr>
              <w:t>Акушерство и гинекология в ОВП</w:t>
            </w:r>
          </w:p>
        </w:tc>
        <w:tc>
          <w:tcPr>
            <w:tcW w:w="709" w:type="dxa"/>
            <w:shd w:val="clear" w:color="auto" w:fill="auto"/>
            <w:vAlign w:val="center"/>
            <w:hideMark/>
          </w:tcPr>
          <w:p w14:paraId="7A7DFEA5" w14:textId="77777777" w:rsidR="00294601" w:rsidRPr="00B841A7" w:rsidRDefault="00294601" w:rsidP="0022331D">
            <w:pPr>
              <w:jc w:val="center"/>
              <w:rPr>
                <w:b/>
                <w:bCs/>
                <w:color w:val="000000"/>
                <w:sz w:val="20"/>
                <w:szCs w:val="20"/>
              </w:rPr>
            </w:pPr>
            <w:r w:rsidRPr="00B841A7">
              <w:rPr>
                <w:b/>
                <w:bCs/>
                <w:color w:val="000000"/>
                <w:sz w:val="20"/>
                <w:szCs w:val="20"/>
              </w:rPr>
              <w:t>1,5</w:t>
            </w:r>
          </w:p>
        </w:tc>
        <w:tc>
          <w:tcPr>
            <w:tcW w:w="851" w:type="dxa"/>
            <w:shd w:val="clear" w:color="auto" w:fill="auto"/>
            <w:vAlign w:val="center"/>
            <w:hideMark/>
          </w:tcPr>
          <w:p w14:paraId="4E9F0371" w14:textId="77777777" w:rsidR="00294601" w:rsidRPr="00885AE5" w:rsidRDefault="00294601" w:rsidP="0022331D">
            <w:pPr>
              <w:jc w:val="center"/>
              <w:rPr>
                <w:b/>
                <w:color w:val="000000"/>
                <w:sz w:val="20"/>
                <w:szCs w:val="20"/>
              </w:rPr>
            </w:pPr>
            <w:r w:rsidRPr="00885AE5">
              <w:rPr>
                <w:b/>
                <w:color w:val="000000"/>
                <w:sz w:val="20"/>
                <w:szCs w:val="20"/>
              </w:rPr>
              <w:t>54</w:t>
            </w:r>
          </w:p>
        </w:tc>
        <w:tc>
          <w:tcPr>
            <w:tcW w:w="902" w:type="dxa"/>
            <w:shd w:val="clear" w:color="auto" w:fill="auto"/>
            <w:vAlign w:val="center"/>
            <w:hideMark/>
          </w:tcPr>
          <w:p w14:paraId="4553D77F" w14:textId="77777777" w:rsidR="00294601" w:rsidRPr="00B841A7" w:rsidRDefault="00294601" w:rsidP="0022331D">
            <w:pPr>
              <w:jc w:val="center"/>
              <w:rPr>
                <w:b/>
                <w:bCs/>
                <w:color w:val="000000"/>
                <w:sz w:val="20"/>
                <w:szCs w:val="20"/>
              </w:rPr>
            </w:pPr>
            <w:r w:rsidRPr="00B841A7">
              <w:rPr>
                <w:b/>
                <w:bCs/>
                <w:color w:val="000000"/>
                <w:sz w:val="20"/>
                <w:szCs w:val="20"/>
              </w:rPr>
              <w:t>12</w:t>
            </w:r>
          </w:p>
        </w:tc>
        <w:tc>
          <w:tcPr>
            <w:tcW w:w="1508" w:type="dxa"/>
            <w:shd w:val="clear" w:color="auto" w:fill="auto"/>
            <w:vAlign w:val="center"/>
            <w:hideMark/>
          </w:tcPr>
          <w:p w14:paraId="3C7F0DFC" w14:textId="77777777" w:rsidR="00294601" w:rsidRPr="00B841A7" w:rsidRDefault="00294601" w:rsidP="0022331D">
            <w:pPr>
              <w:jc w:val="center"/>
              <w:rPr>
                <w:b/>
                <w:bCs/>
                <w:color w:val="000000"/>
                <w:sz w:val="20"/>
                <w:szCs w:val="20"/>
              </w:rPr>
            </w:pPr>
            <w:r w:rsidRPr="00B841A7">
              <w:rPr>
                <w:b/>
                <w:bCs/>
                <w:color w:val="000000"/>
                <w:sz w:val="20"/>
                <w:szCs w:val="20"/>
              </w:rPr>
              <w:t>42</w:t>
            </w:r>
          </w:p>
        </w:tc>
        <w:tc>
          <w:tcPr>
            <w:tcW w:w="1417" w:type="dxa"/>
            <w:shd w:val="clear" w:color="auto" w:fill="auto"/>
            <w:vAlign w:val="center"/>
            <w:hideMark/>
          </w:tcPr>
          <w:p w14:paraId="71485722"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5EE70813" w14:textId="77777777" w:rsidTr="0022331D">
        <w:trPr>
          <w:trHeight w:val="1020"/>
          <w:jc w:val="center"/>
        </w:trPr>
        <w:tc>
          <w:tcPr>
            <w:tcW w:w="709" w:type="dxa"/>
            <w:shd w:val="clear" w:color="auto" w:fill="auto"/>
            <w:noWrap/>
            <w:vAlign w:val="center"/>
            <w:hideMark/>
          </w:tcPr>
          <w:p w14:paraId="61049A82" w14:textId="77777777" w:rsidR="00294601" w:rsidRPr="00B841A7" w:rsidRDefault="00294601" w:rsidP="0022331D">
            <w:pPr>
              <w:ind w:left="-108"/>
              <w:jc w:val="center"/>
              <w:rPr>
                <w:color w:val="000000"/>
                <w:sz w:val="20"/>
                <w:szCs w:val="20"/>
              </w:rPr>
            </w:pPr>
            <w:r w:rsidRPr="00B841A7">
              <w:rPr>
                <w:color w:val="000000"/>
                <w:sz w:val="20"/>
                <w:szCs w:val="20"/>
              </w:rPr>
              <w:t>4.1</w:t>
            </w:r>
          </w:p>
        </w:tc>
        <w:tc>
          <w:tcPr>
            <w:tcW w:w="3827" w:type="dxa"/>
            <w:shd w:val="clear" w:color="auto" w:fill="auto"/>
            <w:vAlign w:val="center"/>
            <w:hideMark/>
          </w:tcPr>
          <w:p w14:paraId="08A865A4" w14:textId="77777777" w:rsidR="00294601" w:rsidRPr="00B841A7" w:rsidRDefault="00294601" w:rsidP="0022331D">
            <w:pPr>
              <w:rPr>
                <w:b/>
                <w:bCs/>
                <w:i/>
                <w:iCs/>
                <w:color w:val="000000"/>
                <w:sz w:val="20"/>
                <w:szCs w:val="20"/>
              </w:rPr>
            </w:pPr>
            <w:r w:rsidRPr="00B841A7">
              <w:rPr>
                <w:b/>
                <w:bCs/>
                <w:i/>
                <w:iCs/>
                <w:color w:val="000000"/>
                <w:sz w:val="20"/>
                <w:szCs w:val="20"/>
              </w:rPr>
              <w:t>Акушерство в ОВП</w:t>
            </w:r>
          </w:p>
        </w:tc>
        <w:tc>
          <w:tcPr>
            <w:tcW w:w="709" w:type="dxa"/>
            <w:shd w:val="clear" w:color="auto" w:fill="auto"/>
            <w:vAlign w:val="center"/>
            <w:hideMark/>
          </w:tcPr>
          <w:p w14:paraId="3F4FF415"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953A99C" w14:textId="77777777" w:rsidR="00294601" w:rsidRPr="00885AE5" w:rsidRDefault="00294601" w:rsidP="0022331D">
            <w:pPr>
              <w:jc w:val="center"/>
              <w:rPr>
                <w:b/>
                <w:color w:val="000000"/>
                <w:sz w:val="20"/>
                <w:szCs w:val="20"/>
              </w:rPr>
            </w:pPr>
            <w:r w:rsidRPr="00885AE5">
              <w:rPr>
                <w:b/>
                <w:color w:val="000000"/>
                <w:sz w:val="20"/>
                <w:szCs w:val="20"/>
              </w:rPr>
              <w:t>26</w:t>
            </w:r>
          </w:p>
        </w:tc>
        <w:tc>
          <w:tcPr>
            <w:tcW w:w="902" w:type="dxa"/>
            <w:shd w:val="clear" w:color="auto" w:fill="auto"/>
            <w:vAlign w:val="center"/>
            <w:hideMark/>
          </w:tcPr>
          <w:p w14:paraId="199EB9AA"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508" w:type="dxa"/>
            <w:shd w:val="clear" w:color="auto" w:fill="auto"/>
            <w:vAlign w:val="center"/>
            <w:hideMark/>
          </w:tcPr>
          <w:p w14:paraId="79456920"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417" w:type="dxa"/>
            <w:shd w:val="clear" w:color="auto" w:fill="auto"/>
            <w:vAlign w:val="center"/>
            <w:hideMark/>
          </w:tcPr>
          <w:p w14:paraId="76DEDD91" w14:textId="77777777" w:rsidR="00294601" w:rsidRPr="00B841A7" w:rsidRDefault="00294601" w:rsidP="0022331D">
            <w:pPr>
              <w:jc w:val="center"/>
              <w:rPr>
                <w:b/>
                <w:bCs/>
                <w:color w:val="000000"/>
                <w:sz w:val="20"/>
                <w:szCs w:val="20"/>
              </w:rPr>
            </w:pPr>
          </w:p>
        </w:tc>
      </w:tr>
      <w:tr w:rsidR="00294601" w:rsidRPr="00B841A7" w14:paraId="40350A08" w14:textId="77777777" w:rsidTr="0022331D">
        <w:trPr>
          <w:trHeight w:val="1020"/>
          <w:jc w:val="center"/>
        </w:trPr>
        <w:tc>
          <w:tcPr>
            <w:tcW w:w="709" w:type="dxa"/>
            <w:shd w:val="clear" w:color="auto" w:fill="auto"/>
            <w:noWrap/>
            <w:vAlign w:val="center"/>
            <w:hideMark/>
          </w:tcPr>
          <w:p w14:paraId="602D993E" w14:textId="77777777" w:rsidR="00294601" w:rsidRPr="00B841A7" w:rsidRDefault="00294601" w:rsidP="0022331D">
            <w:pPr>
              <w:ind w:left="-108"/>
              <w:jc w:val="center"/>
              <w:rPr>
                <w:color w:val="000000"/>
                <w:sz w:val="20"/>
                <w:szCs w:val="20"/>
              </w:rPr>
            </w:pPr>
            <w:r w:rsidRPr="00B841A7">
              <w:rPr>
                <w:color w:val="000000"/>
                <w:sz w:val="20"/>
                <w:szCs w:val="20"/>
              </w:rPr>
              <w:t>4.1.1</w:t>
            </w:r>
          </w:p>
        </w:tc>
        <w:tc>
          <w:tcPr>
            <w:tcW w:w="3827" w:type="dxa"/>
            <w:shd w:val="clear" w:color="auto" w:fill="auto"/>
            <w:vAlign w:val="center"/>
            <w:hideMark/>
          </w:tcPr>
          <w:p w14:paraId="505CBF48" w14:textId="77777777" w:rsidR="00294601" w:rsidRPr="00B841A7" w:rsidRDefault="00294601" w:rsidP="0022331D">
            <w:pPr>
              <w:rPr>
                <w:color w:val="000000"/>
                <w:sz w:val="20"/>
                <w:szCs w:val="20"/>
              </w:rPr>
            </w:pPr>
            <w:r w:rsidRPr="00B841A7">
              <w:rPr>
                <w:color w:val="000000"/>
                <w:sz w:val="20"/>
                <w:szCs w:val="20"/>
              </w:rPr>
              <w:t>Организация работы акушерской и гинекологической службы в офисе врача общей практики.  Порядок и стандарты оказания помощи пациентом акушерского и гинекологическогоо профиля.</w:t>
            </w:r>
          </w:p>
        </w:tc>
        <w:tc>
          <w:tcPr>
            <w:tcW w:w="709" w:type="dxa"/>
            <w:shd w:val="clear" w:color="auto" w:fill="auto"/>
            <w:vAlign w:val="center"/>
            <w:hideMark/>
          </w:tcPr>
          <w:p w14:paraId="11230C3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996D4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101427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85E84C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D1881B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6C45FC4" w14:textId="77777777" w:rsidTr="0022331D">
        <w:trPr>
          <w:trHeight w:val="1020"/>
          <w:jc w:val="center"/>
        </w:trPr>
        <w:tc>
          <w:tcPr>
            <w:tcW w:w="709" w:type="dxa"/>
            <w:shd w:val="clear" w:color="auto" w:fill="auto"/>
            <w:noWrap/>
            <w:vAlign w:val="center"/>
            <w:hideMark/>
          </w:tcPr>
          <w:p w14:paraId="4DCEAE12" w14:textId="77777777" w:rsidR="00294601" w:rsidRPr="00B841A7" w:rsidRDefault="00294601" w:rsidP="0022331D">
            <w:pPr>
              <w:ind w:left="-108"/>
              <w:jc w:val="center"/>
              <w:rPr>
                <w:color w:val="000000"/>
                <w:sz w:val="20"/>
                <w:szCs w:val="20"/>
              </w:rPr>
            </w:pPr>
            <w:r w:rsidRPr="00B841A7">
              <w:rPr>
                <w:color w:val="000000"/>
                <w:sz w:val="20"/>
                <w:szCs w:val="20"/>
              </w:rPr>
              <w:t>4.1.2</w:t>
            </w:r>
          </w:p>
        </w:tc>
        <w:tc>
          <w:tcPr>
            <w:tcW w:w="3827" w:type="dxa"/>
            <w:shd w:val="clear" w:color="auto" w:fill="auto"/>
            <w:vAlign w:val="center"/>
            <w:hideMark/>
          </w:tcPr>
          <w:p w14:paraId="0CF8C83A" w14:textId="77777777" w:rsidR="00294601" w:rsidRPr="00B841A7" w:rsidRDefault="00294601" w:rsidP="0022331D">
            <w:pPr>
              <w:rPr>
                <w:color w:val="000000"/>
                <w:sz w:val="20"/>
                <w:szCs w:val="20"/>
              </w:rPr>
            </w:pPr>
            <w:r w:rsidRPr="00B841A7">
              <w:rPr>
                <w:color w:val="000000"/>
                <w:sz w:val="20"/>
                <w:szCs w:val="20"/>
              </w:rPr>
              <w:t>Диагностика беременности: признаки беременности, методы обследования беременных, определение срока беременности</w:t>
            </w:r>
          </w:p>
        </w:tc>
        <w:tc>
          <w:tcPr>
            <w:tcW w:w="709" w:type="dxa"/>
            <w:shd w:val="clear" w:color="auto" w:fill="auto"/>
            <w:vAlign w:val="center"/>
            <w:hideMark/>
          </w:tcPr>
          <w:p w14:paraId="3F260A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17A0B8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2183F5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741A5A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C7D878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5C6BC23" w14:textId="77777777" w:rsidTr="0022331D">
        <w:trPr>
          <w:trHeight w:val="1020"/>
          <w:jc w:val="center"/>
        </w:trPr>
        <w:tc>
          <w:tcPr>
            <w:tcW w:w="709" w:type="dxa"/>
            <w:shd w:val="clear" w:color="auto" w:fill="auto"/>
            <w:noWrap/>
            <w:vAlign w:val="center"/>
            <w:hideMark/>
          </w:tcPr>
          <w:p w14:paraId="469ABE5D" w14:textId="77777777" w:rsidR="00294601" w:rsidRPr="00B841A7" w:rsidRDefault="00294601" w:rsidP="0022331D">
            <w:pPr>
              <w:ind w:left="-108"/>
              <w:jc w:val="center"/>
              <w:rPr>
                <w:color w:val="000000"/>
                <w:sz w:val="20"/>
                <w:szCs w:val="20"/>
              </w:rPr>
            </w:pPr>
            <w:r w:rsidRPr="00B841A7">
              <w:rPr>
                <w:color w:val="000000"/>
                <w:sz w:val="20"/>
                <w:szCs w:val="20"/>
              </w:rPr>
              <w:t>4.1.3</w:t>
            </w:r>
          </w:p>
        </w:tc>
        <w:tc>
          <w:tcPr>
            <w:tcW w:w="3827" w:type="dxa"/>
            <w:shd w:val="clear" w:color="auto" w:fill="auto"/>
            <w:vAlign w:val="center"/>
            <w:hideMark/>
          </w:tcPr>
          <w:p w14:paraId="3985DFA9" w14:textId="77777777" w:rsidR="00294601" w:rsidRPr="00B841A7" w:rsidRDefault="00294601" w:rsidP="0022331D">
            <w:pPr>
              <w:rPr>
                <w:color w:val="000000"/>
                <w:sz w:val="20"/>
                <w:szCs w:val="20"/>
              </w:rPr>
            </w:pPr>
            <w:r w:rsidRPr="00B841A7">
              <w:rPr>
                <w:color w:val="000000"/>
                <w:sz w:val="20"/>
                <w:szCs w:val="20"/>
              </w:rPr>
              <w:t>Методы оценки функционального состояния плода</w:t>
            </w:r>
          </w:p>
        </w:tc>
        <w:tc>
          <w:tcPr>
            <w:tcW w:w="709" w:type="dxa"/>
            <w:shd w:val="clear" w:color="auto" w:fill="auto"/>
            <w:vAlign w:val="center"/>
            <w:hideMark/>
          </w:tcPr>
          <w:p w14:paraId="5FE2231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16A361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2AA551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B90394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6F2A59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F5FA547" w14:textId="77777777" w:rsidTr="0022331D">
        <w:trPr>
          <w:trHeight w:val="1020"/>
          <w:jc w:val="center"/>
        </w:trPr>
        <w:tc>
          <w:tcPr>
            <w:tcW w:w="709" w:type="dxa"/>
            <w:shd w:val="clear" w:color="auto" w:fill="auto"/>
            <w:noWrap/>
            <w:vAlign w:val="center"/>
            <w:hideMark/>
          </w:tcPr>
          <w:p w14:paraId="742C6C58" w14:textId="77777777" w:rsidR="00294601" w:rsidRPr="00B841A7" w:rsidRDefault="00294601" w:rsidP="0022331D">
            <w:pPr>
              <w:ind w:left="-108"/>
              <w:jc w:val="center"/>
              <w:rPr>
                <w:color w:val="000000"/>
                <w:sz w:val="20"/>
                <w:szCs w:val="20"/>
              </w:rPr>
            </w:pPr>
            <w:r w:rsidRPr="00B841A7">
              <w:rPr>
                <w:color w:val="000000"/>
                <w:sz w:val="20"/>
                <w:szCs w:val="20"/>
              </w:rPr>
              <w:t>4.1.4</w:t>
            </w:r>
          </w:p>
        </w:tc>
        <w:tc>
          <w:tcPr>
            <w:tcW w:w="3827" w:type="dxa"/>
            <w:shd w:val="clear" w:color="auto" w:fill="auto"/>
            <w:vAlign w:val="center"/>
            <w:hideMark/>
          </w:tcPr>
          <w:p w14:paraId="67455FCE" w14:textId="77777777" w:rsidR="00294601" w:rsidRPr="00B841A7" w:rsidRDefault="00294601" w:rsidP="0022331D">
            <w:pPr>
              <w:rPr>
                <w:color w:val="000000"/>
                <w:sz w:val="20"/>
                <w:szCs w:val="20"/>
              </w:rPr>
            </w:pPr>
            <w:r w:rsidRPr="00B841A7">
              <w:rPr>
                <w:color w:val="000000"/>
                <w:sz w:val="20"/>
                <w:szCs w:val="20"/>
              </w:rPr>
              <w:t>Ранний токсикоз беременных: диагностика, тактика ведения</w:t>
            </w:r>
          </w:p>
        </w:tc>
        <w:tc>
          <w:tcPr>
            <w:tcW w:w="709" w:type="dxa"/>
            <w:shd w:val="clear" w:color="auto" w:fill="auto"/>
            <w:vAlign w:val="center"/>
            <w:hideMark/>
          </w:tcPr>
          <w:p w14:paraId="6B795B2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AA773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ABDAF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FAE2E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5DECCB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3C19C90" w14:textId="77777777" w:rsidTr="0022331D">
        <w:trPr>
          <w:trHeight w:val="1020"/>
          <w:jc w:val="center"/>
        </w:trPr>
        <w:tc>
          <w:tcPr>
            <w:tcW w:w="709" w:type="dxa"/>
            <w:shd w:val="clear" w:color="auto" w:fill="auto"/>
            <w:noWrap/>
            <w:vAlign w:val="center"/>
            <w:hideMark/>
          </w:tcPr>
          <w:p w14:paraId="03545BC1" w14:textId="77777777" w:rsidR="00294601" w:rsidRPr="00B841A7" w:rsidRDefault="00294601" w:rsidP="0022331D">
            <w:pPr>
              <w:ind w:left="-108"/>
              <w:jc w:val="center"/>
              <w:rPr>
                <w:color w:val="000000"/>
                <w:sz w:val="20"/>
                <w:szCs w:val="20"/>
              </w:rPr>
            </w:pPr>
            <w:r w:rsidRPr="00B841A7">
              <w:rPr>
                <w:color w:val="000000"/>
                <w:sz w:val="20"/>
                <w:szCs w:val="20"/>
              </w:rPr>
              <w:lastRenderedPageBreak/>
              <w:t>4.1.5</w:t>
            </w:r>
          </w:p>
        </w:tc>
        <w:tc>
          <w:tcPr>
            <w:tcW w:w="3827" w:type="dxa"/>
            <w:shd w:val="clear" w:color="auto" w:fill="auto"/>
            <w:vAlign w:val="center"/>
            <w:hideMark/>
          </w:tcPr>
          <w:p w14:paraId="5650AF1D" w14:textId="77777777" w:rsidR="00294601" w:rsidRPr="00B841A7" w:rsidRDefault="00294601" w:rsidP="0022331D">
            <w:pPr>
              <w:rPr>
                <w:color w:val="000000"/>
                <w:sz w:val="20"/>
                <w:szCs w:val="20"/>
              </w:rPr>
            </w:pPr>
            <w:r w:rsidRPr="00B841A7">
              <w:rPr>
                <w:color w:val="000000"/>
                <w:sz w:val="20"/>
                <w:szCs w:val="20"/>
              </w:rPr>
              <w:t>Гестозы: классификация, понятие «претоксикоз», диагностика, тактика ведения</w:t>
            </w:r>
          </w:p>
        </w:tc>
        <w:tc>
          <w:tcPr>
            <w:tcW w:w="709" w:type="dxa"/>
            <w:shd w:val="clear" w:color="auto" w:fill="auto"/>
            <w:vAlign w:val="center"/>
            <w:hideMark/>
          </w:tcPr>
          <w:p w14:paraId="705AC79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A918AB"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32446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1AB58D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57CE74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CC25433" w14:textId="77777777" w:rsidTr="0022331D">
        <w:trPr>
          <w:trHeight w:val="1020"/>
          <w:jc w:val="center"/>
        </w:trPr>
        <w:tc>
          <w:tcPr>
            <w:tcW w:w="709" w:type="dxa"/>
            <w:shd w:val="clear" w:color="auto" w:fill="auto"/>
            <w:noWrap/>
            <w:vAlign w:val="center"/>
            <w:hideMark/>
          </w:tcPr>
          <w:p w14:paraId="359FE6E7" w14:textId="77777777" w:rsidR="00294601" w:rsidRPr="00B841A7" w:rsidRDefault="00294601" w:rsidP="0022331D">
            <w:pPr>
              <w:ind w:left="-108"/>
              <w:jc w:val="center"/>
              <w:rPr>
                <w:color w:val="000000"/>
                <w:sz w:val="20"/>
                <w:szCs w:val="20"/>
              </w:rPr>
            </w:pPr>
            <w:r w:rsidRPr="00B841A7">
              <w:rPr>
                <w:color w:val="000000"/>
                <w:sz w:val="20"/>
                <w:szCs w:val="20"/>
              </w:rPr>
              <w:t>4.1.6</w:t>
            </w:r>
          </w:p>
        </w:tc>
        <w:tc>
          <w:tcPr>
            <w:tcW w:w="3827" w:type="dxa"/>
            <w:shd w:val="clear" w:color="auto" w:fill="auto"/>
            <w:vAlign w:val="center"/>
            <w:hideMark/>
          </w:tcPr>
          <w:p w14:paraId="5269F44C" w14:textId="77777777" w:rsidR="00294601" w:rsidRPr="00B841A7" w:rsidRDefault="00294601" w:rsidP="0022331D">
            <w:pPr>
              <w:rPr>
                <w:color w:val="000000"/>
                <w:sz w:val="20"/>
                <w:szCs w:val="20"/>
              </w:rPr>
            </w:pPr>
            <w:r w:rsidRPr="00B841A7">
              <w:rPr>
                <w:color w:val="000000"/>
                <w:sz w:val="20"/>
                <w:szCs w:val="20"/>
              </w:rPr>
              <w:t>Неотложная помощь при тяжелых формах гестозов: преэклампсия, эклампсия, HELLP-синдром. Профилактика развития гестозов</w:t>
            </w:r>
          </w:p>
        </w:tc>
        <w:tc>
          <w:tcPr>
            <w:tcW w:w="709" w:type="dxa"/>
            <w:shd w:val="clear" w:color="auto" w:fill="auto"/>
            <w:vAlign w:val="center"/>
            <w:hideMark/>
          </w:tcPr>
          <w:p w14:paraId="45CDF34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FAEBA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D2FE92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2100B1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C86DC6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B0250FA" w14:textId="77777777" w:rsidTr="0022331D">
        <w:trPr>
          <w:trHeight w:val="1020"/>
          <w:jc w:val="center"/>
        </w:trPr>
        <w:tc>
          <w:tcPr>
            <w:tcW w:w="709" w:type="dxa"/>
            <w:shd w:val="clear" w:color="auto" w:fill="auto"/>
            <w:noWrap/>
            <w:vAlign w:val="center"/>
            <w:hideMark/>
          </w:tcPr>
          <w:p w14:paraId="7625213C" w14:textId="77777777" w:rsidR="00294601" w:rsidRPr="00B841A7" w:rsidRDefault="00294601" w:rsidP="0022331D">
            <w:pPr>
              <w:ind w:left="-108"/>
              <w:jc w:val="center"/>
              <w:rPr>
                <w:color w:val="000000"/>
                <w:sz w:val="20"/>
                <w:szCs w:val="20"/>
              </w:rPr>
            </w:pPr>
            <w:r w:rsidRPr="00B841A7">
              <w:rPr>
                <w:color w:val="000000"/>
                <w:sz w:val="20"/>
                <w:szCs w:val="20"/>
              </w:rPr>
              <w:t>4.1.7</w:t>
            </w:r>
          </w:p>
        </w:tc>
        <w:tc>
          <w:tcPr>
            <w:tcW w:w="3827" w:type="dxa"/>
            <w:shd w:val="clear" w:color="auto" w:fill="auto"/>
            <w:vAlign w:val="center"/>
            <w:hideMark/>
          </w:tcPr>
          <w:p w14:paraId="0978EC9E" w14:textId="77777777" w:rsidR="00294601" w:rsidRPr="00B841A7" w:rsidRDefault="00294601" w:rsidP="0022331D">
            <w:pPr>
              <w:rPr>
                <w:color w:val="000000"/>
                <w:sz w:val="20"/>
                <w:szCs w:val="20"/>
              </w:rPr>
            </w:pPr>
            <w:r w:rsidRPr="00B841A7">
              <w:rPr>
                <w:color w:val="000000"/>
                <w:sz w:val="20"/>
                <w:szCs w:val="20"/>
              </w:rPr>
              <w:t>Кровотечения во время беременности: причины, клиника, дифференциальная диагностика, тактика ведения</w:t>
            </w:r>
          </w:p>
        </w:tc>
        <w:tc>
          <w:tcPr>
            <w:tcW w:w="709" w:type="dxa"/>
            <w:shd w:val="clear" w:color="auto" w:fill="auto"/>
            <w:vAlign w:val="center"/>
            <w:hideMark/>
          </w:tcPr>
          <w:p w14:paraId="7F1A199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75414B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AC65B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C6C2C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B2BD11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D73BDF6" w14:textId="77777777" w:rsidTr="0022331D">
        <w:trPr>
          <w:trHeight w:val="1020"/>
          <w:jc w:val="center"/>
        </w:trPr>
        <w:tc>
          <w:tcPr>
            <w:tcW w:w="709" w:type="dxa"/>
            <w:shd w:val="clear" w:color="auto" w:fill="auto"/>
            <w:noWrap/>
            <w:vAlign w:val="center"/>
            <w:hideMark/>
          </w:tcPr>
          <w:p w14:paraId="32E961EF" w14:textId="77777777" w:rsidR="00294601" w:rsidRPr="00B841A7" w:rsidRDefault="00294601" w:rsidP="0022331D">
            <w:pPr>
              <w:ind w:left="-108"/>
              <w:jc w:val="center"/>
              <w:rPr>
                <w:color w:val="000000"/>
                <w:sz w:val="20"/>
                <w:szCs w:val="20"/>
              </w:rPr>
            </w:pPr>
            <w:r w:rsidRPr="00B841A7">
              <w:rPr>
                <w:color w:val="000000"/>
                <w:sz w:val="20"/>
                <w:szCs w:val="20"/>
              </w:rPr>
              <w:t>4.1.8</w:t>
            </w:r>
          </w:p>
        </w:tc>
        <w:tc>
          <w:tcPr>
            <w:tcW w:w="3827" w:type="dxa"/>
            <w:shd w:val="clear" w:color="auto" w:fill="auto"/>
            <w:vAlign w:val="center"/>
            <w:hideMark/>
          </w:tcPr>
          <w:p w14:paraId="3E5EE2DE" w14:textId="77777777" w:rsidR="00294601" w:rsidRPr="00B841A7" w:rsidRDefault="00294601" w:rsidP="0022331D">
            <w:pPr>
              <w:rPr>
                <w:color w:val="000000"/>
                <w:sz w:val="20"/>
                <w:szCs w:val="20"/>
              </w:rPr>
            </w:pPr>
            <w:r w:rsidRPr="00B841A7">
              <w:rPr>
                <w:color w:val="000000"/>
                <w:sz w:val="20"/>
                <w:szCs w:val="20"/>
              </w:rPr>
              <w:t>Кровотечения в родах и раннем послеродовом периоде. Причины. Методы борьбы с кровотечением. Профилактика.</w:t>
            </w:r>
          </w:p>
        </w:tc>
        <w:tc>
          <w:tcPr>
            <w:tcW w:w="709" w:type="dxa"/>
            <w:shd w:val="clear" w:color="auto" w:fill="auto"/>
            <w:vAlign w:val="center"/>
            <w:hideMark/>
          </w:tcPr>
          <w:p w14:paraId="59323EB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9C7A5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0E84F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D0EFED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3548B6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0B82873" w14:textId="77777777" w:rsidTr="0022331D">
        <w:trPr>
          <w:trHeight w:val="1020"/>
          <w:jc w:val="center"/>
        </w:trPr>
        <w:tc>
          <w:tcPr>
            <w:tcW w:w="709" w:type="dxa"/>
            <w:shd w:val="clear" w:color="auto" w:fill="auto"/>
            <w:noWrap/>
            <w:vAlign w:val="center"/>
            <w:hideMark/>
          </w:tcPr>
          <w:p w14:paraId="0C4B6947" w14:textId="77777777" w:rsidR="00294601" w:rsidRPr="00B841A7" w:rsidRDefault="00294601" w:rsidP="0022331D">
            <w:pPr>
              <w:ind w:left="-108"/>
              <w:jc w:val="center"/>
              <w:rPr>
                <w:color w:val="000000"/>
                <w:sz w:val="20"/>
                <w:szCs w:val="20"/>
              </w:rPr>
            </w:pPr>
            <w:r w:rsidRPr="00B841A7">
              <w:rPr>
                <w:color w:val="000000"/>
                <w:sz w:val="20"/>
                <w:szCs w:val="20"/>
              </w:rPr>
              <w:t>4.1.9</w:t>
            </w:r>
          </w:p>
        </w:tc>
        <w:tc>
          <w:tcPr>
            <w:tcW w:w="3827" w:type="dxa"/>
            <w:shd w:val="clear" w:color="auto" w:fill="auto"/>
            <w:vAlign w:val="center"/>
            <w:hideMark/>
          </w:tcPr>
          <w:p w14:paraId="44127347" w14:textId="77777777" w:rsidR="00294601" w:rsidRPr="00B841A7" w:rsidRDefault="00294601" w:rsidP="0022331D">
            <w:pPr>
              <w:rPr>
                <w:color w:val="000000"/>
                <w:sz w:val="20"/>
                <w:szCs w:val="20"/>
              </w:rPr>
            </w:pPr>
            <w:r w:rsidRPr="00B841A7">
              <w:rPr>
                <w:color w:val="000000"/>
                <w:sz w:val="20"/>
                <w:szCs w:val="20"/>
              </w:rPr>
              <w:t>Материнский травматизм. Классификация. Причины. Диагностика. Разрывы матки во время беременности и в родах. Клиника. Тактика ведения</w:t>
            </w:r>
          </w:p>
        </w:tc>
        <w:tc>
          <w:tcPr>
            <w:tcW w:w="709" w:type="dxa"/>
            <w:shd w:val="clear" w:color="auto" w:fill="auto"/>
            <w:vAlign w:val="center"/>
            <w:hideMark/>
          </w:tcPr>
          <w:p w14:paraId="12DD44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906D2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8B8F8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B2691C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1B2501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8577CCF" w14:textId="77777777" w:rsidTr="0022331D">
        <w:trPr>
          <w:trHeight w:val="1020"/>
          <w:jc w:val="center"/>
        </w:trPr>
        <w:tc>
          <w:tcPr>
            <w:tcW w:w="709" w:type="dxa"/>
            <w:shd w:val="clear" w:color="auto" w:fill="auto"/>
            <w:noWrap/>
            <w:vAlign w:val="center"/>
            <w:hideMark/>
          </w:tcPr>
          <w:p w14:paraId="23F49B4C" w14:textId="77777777" w:rsidR="00294601" w:rsidRPr="00B841A7" w:rsidRDefault="00294601" w:rsidP="0022331D">
            <w:pPr>
              <w:ind w:left="-108"/>
              <w:jc w:val="center"/>
              <w:rPr>
                <w:color w:val="000000"/>
                <w:sz w:val="20"/>
                <w:szCs w:val="20"/>
              </w:rPr>
            </w:pPr>
            <w:r w:rsidRPr="00B841A7">
              <w:rPr>
                <w:color w:val="000000"/>
                <w:sz w:val="20"/>
                <w:szCs w:val="20"/>
              </w:rPr>
              <w:t>4.1.10</w:t>
            </w:r>
          </w:p>
        </w:tc>
        <w:tc>
          <w:tcPr>
            <w:tcW w:w="3827" w:type="dxa"/>
            <w:shd w:val="clear" w:color="auto" w:fill="auto"/>
            <w:vAlign w:val="center"/>
            <w:hideMark/>
          </w:tcPr>
          <w:p w14:paraId="79F68314" w14:textId="77777777" w:rsidR="00294601" w:rsidRPr="00B841A7" w:rsidRDefault="00294601" w:rsidP="0022331D">
            <w:pPr>
              <w:rPr>
                <w:color w:val="000000"/>
                <w:sz w:val="20"/>
                <w:szCs w:val="20"/>
              </w:rPr>
            </w:pPr>
            <w:r w:rsidRPr="00B841A7">
              <w:rPr>
                <w:color w:val="000000"/>
                <w:sz w:val="20"/>
                <w:szCs w:val="20"/>
              </w:rPr>
              <w:t>Физиологические роды. Причины наступления. Периоды родов. Клиника и принципы ведения родов. Биомеханизм родов.</w:t>
            </w:r>
          </w:p>
        </w:tc>
        <w:tc>
          <w:tcPr>
            <w:tcW w:w="709" w:type="dxa"/>
            <w:shd w:val="clear" w:color="auto" w:fill="auto"/>
            <w:vAlign w:val="center"/>
            <w:hideMark/>
          </w:tcPr>
          <w:p w14:paraId="010F999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E8505E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40885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BC89D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FFE09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BA3950E" w14:textId="77777777" w:rsidTr="0022331D">
        <w:trPr>
          <w:trHeight w:val="1020"/>
          <w:jc w:val="center"/>
        </w:trPr>
        <w:tc>
          <w:tcPr>
            <w:tcW w:w="709" w:type="dxa"/>
            <w:shd w:val="clear" w:color="auto" w:fill="auto"/>
            <w:noWrap/>
            <w:vAlign w:val="center"/>
            <w:hideMark/>
          </w:tcPr>
          <w:p w14:paraId="2F5BF262" w14:textId="77777777" w:rsidR="00294601" w:rsidRPr="00B841A7" w:rsidRDefault="00294601" w:rsidP="0022331D">
            <w:pPr>
              <w:ind w:left="-108"/>
              <w:jc w:val="center"/>
              <w:rPr>
                <w:color w:val="000000"/>
                <w:sz w:val="20"/>
                <w:szCs w:val="20"/>
              </w:rPr>
            </w:pPr>
            <w:r w:rsidRPr="00B841A7">
              <w:rPr>
                <w:color w:val="000000"/>
                <w:sz w:val="20"/>
                <w:szCs w:val="20"/>
              </w:rPr>
              <w:t>4.1.11</w:t>
            </w:r>
          </w:p>
        </w:tc>
        <w:tc>
          <w:tcPr>
            <w:tcW w:w="3827" w:type="dxa"/>
            <w:shd w:val="clear" w:color="auto" w:fill="auto"/>
            <w:vAlign w:val="center"/>
            <w:hideMark/>
          </w:tcPr>
          <w:p w14:paraId="756E63A1" w14:textId="77777777" w:rsidR="00294601" w:rsidRPr="00B841A7" w:rsidRDefault="00294601" w:rsidP="0022331D">
            <w:pPr>
              <w:rPr>
                <w:color w:val="000000"/>
                <w:sz w:val="20"/>
                <w:szCs w:val="20"/>
              </w:rPr>
            </w:pPr>
            <w:r w:rsidRPr="00B841A7">
              <w:rPr>
                <w:color w:val="000000"/>
                <w:sz w:val="20"/>
                <w:szCs w:val="20"/>
              </w:rPr>
              <w:t>Послеродовый период: ранний и поздний. Инволюция в системах женского организма. Лактация. Особенности ведения раннего и позднего послеродового периодов</w:t>
            </w:r>
          </w:p>
        </w:tc>
        <w:tc>
          <w:tcPr>
            <w:tcW w:w="709" w:type="dxa"/>
            <w:shd w:val="clear" w:color="auto" w:fill="auto"/>
            <w:vAlign w:val="center"/>
            <w:hideMark/>
          </w:tcPr>
          <w:p w14:paraId="26F1030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0D56B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5C589E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47EBF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034FB9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7111018" w14:textId="77777777" w:rsidTr="0022331D">
        <w:trPr>
          <w:trHeight w:val="1020"/>
          <w:jc w:val="center"/>
        </w:trPr>
        <w:tc>
          <w:tcPr>
            <w:tcW w:w="709" w:type="dxa"/>
            <w:shd w:val="clear" w:color="auto" w:fill="auto"/>
            <w:noWrap/>
            <w:vAlign w:val="center"/>
            <w:hideMark/>
          </w:tcPr>
          <w:p w14:paraId="4D9A40CE" w14:textId="77777777" w:rsidR="00294601" w:rsidRPr="00B841A7" w:rsidRDefault="00294601" w:rsidP="0022331D">
            <w:pPr>
              <w:ind w:left="-108"/>
              <w:jc w:val="center"/>
              <w:rPr>
                <w:color w:val="000000"/>
                <w:sz w:val="20"/>
                <w:szCs w:val="20"/>
              </w:rPr>
            </w:pPr>
            <w:r w:rsidRPr="00B841A7">
              <w:rPr>
                <w:color w:val="000000"/>
                <w:sz w:val="20"/>
                <w:szCs w:val="20"/>
              </w:rPr>
              <w:t>4.1.12</w:t>
            </w:r>
          </w:p>
        </w:tc>
        <w:tc>
          <w:tcPr>
            <w:tcW w:w="3827" w:type="dxa"/>
            <w:shd w:val="clear" w:color="auto" w:fill="auto"/>
            <w:vAlign w:val="center"/>
            <w:hideMark/>
          </w:tcPr>
          <w:p w14:paraId="31B50F74" w14:textId="77777777" w:rsidR="00294601" w:rsidRPr="00B841A7" w:rsidRDefault="00294601" w:rsidP="0022331D">
            <w:pPr>
              <w:rPr>
                <w:color w:val="000000"/>
                <w:sz w:val="20"/>
                <w:szCs w:val="20"/>
              </w:rPr>
            </w:pPr>
            <w:r w:rsidRPr="00B841A7">
              <w:rPr>
                <w:color w:val="000000"/>
                <w:sz w:val="20"/>
                <w:szCs w:val="20"/>
              </w:rPr>
              <w:t>Период новорожденности. Понятие. Транзиторные состояния новорожденного. Синдром задержки внутриутробного развития плода.</w:t>
            </w:r>
          </w:p>
        </w:tc>
        <w:tc>
          <w:tcPr>
            <w:tcW w:w="709" w:type="dxa"/>
            <w:shd w:val="clear" w:color="auto" w:fill="auto"/>
            <w:vAlign w:val="center"/>
            <w:hideMark/>
          </w:tcPr>
          <w:p w14:paraId="0A1EAF3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634447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E337C9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840AF1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48AACB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11E2F0C" w14:textId="77777777" w:rsidTr="0022331D">
        <w:trPr>
          <w:trHeight w:val="1020"/>
          <w:jc w:val="center"/>
        </w:trPr>
        <w:tc>
          <w:tcPr>
            <w:tcW w:w="709" w:type="dxa"/>
            <w:shd w:val="clear" w:color="auto" w:fill="auto"/>
            <w:noWrap/>
            <w:vAlign w:val="center"/>
            <w:hideMark/>
          </w:tcPr>
          <w:p w14:paraId="74A34F38" w14:textId="77777777" w:rsidR="00294601" w:rsidRPr="00B841A7" w:rsidRDefault="00294601" w:rsidP="0022331D">
            <w:pPr>
              <w:ind w:left="-108"/>
              <w:jc w:val="center"/>
              <w:rPr>
                <w:color w:val="000000"/>
                <w:sz w:val="20"/>
                <w:szCs w:val="20"/>
              </w:rPr>
            </w:pPr>
            <w:r w:rsidRPr="00B841A7">
              <w:rPr>
                <w:color w:val="000000"/>
                <w:sz w:val="20"/>
                <w:szCs w:val="20"/>
              </w:rPr>
              <w:t>4.1.13</w:t>
            </w:r>
          </w:p>
        </w:tc>
        <w:tc>
          <w:tcPr>
            <w:tcW w:w="3827" w:type="dxa"/>
            <w:shd w:val="clear" w:color="auto" w:fill="auto"/>
            <w:vAlign w:val="center"/>
            <w:hideMark/>
          </w:tcPr>
          <w:p w14:paraId="382303C4" w14:textId="77777777" w:rsidR="00294601" w:rsidRPr="00B841A7" w:rsidRDefault="00294601" w:rsidP="0022331D">
            <w:pPr>
              <w:rPr>
                <w:color w:val="000000"/>
                <w:sz w:val="20"/>
                <w:szCs w:val="20"/>
              </w:rPr>
            </w:pPr>
            <w:r w:rsidRPr="00B841A7">
              <w:rPr>
                <w:color w:val="000000"/>
                <w:sz w:val="20"/>
                <w:szCs w:val="20"/>
              </w:rPr>
              <w:t>Беременность и роды у пациенток с врожденными и приобретенными пороками сердца, оперированным сердцем.</w:t>
            </w:r>
          </w:p>
        </w:tc>
        <w:tc>
          <w:tcPr>
            <w:tcW w:w="709" w:type="dxa"/>
            <w:shd w:val="clear" w:color="auto" w:fill="auto"/>
            <w:vAlign w:val="center"/>
            <w:hideMark/>
          </w:tcPr>
          <w:p w14:paraId="325449C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9E128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939C5B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86212C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7769B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D69E43F" w14:textId="77777777" w:rsidTr="0022331D">
        <w:trPr>
          <w:trHeight w:val="1020"/>
          <w:jc w:val="center"/>
        </w:trPr>
        <w:tc>
          <w:tcPr>
            <w:tcW w:w="709" w:type="dxa"/>
            <w:shd w:val="clear" w:color="auto" w:fill="auto"/>
            <w:noWrap/>
            <w:vAlign w:val="center"/>
            <w:hideMark/>
          </w:tcPr>
          <w:p w14:paraId="0DFFBC59" w14:textId="77777777" w:rsidR="00294601" w:rsidRPr="00B841A7" w:rsidRDefault="00294601" w:rsidP="0022331D">
            <w:pPr>
              <w:ind w:left="-108"/>
              <w:jc w:val="center"/>
              <w:rPr>
                <w:color w:val="000000"/>
                <w:sz w:val="20"/>
                <w:szCs w:val="20"/>
              </w:rPr>
            </w:pPr>
            <w:r w:rsidRPr="00B841A7">
              <w:rPr>
                <w:color w:val="000000"/>
                <w:sz w:val="20"/>
                <w:szCs w:val="20"/>
              </w:rPr>
              <w:t>4.1.14</w:t>
            </w:r>
          </w:p>
        </w:tc>
        <w:tc>
          <w:tcPr>
            <w:tcW w:w="3827" w:type="dxa"/>
            <w:shd w:val="clear" w:color="auto" w:fill="auto"/>
            <w:vAlign w:val="center"/>
            <w:hideMark/>
          </w:tcPr>
          <w:p w14:paraId="26E965C5" w14:textId="77777777" w:rsidR="00294601" w:rsidRPr="00B841A7" w:rsidRDefault="00294601" w:rsidP="0022331D">
            <w:pPr>
              <w:rPr>
                <w:color w:val="000000"/>
                <w:sz w:val="20"/>
                <w:szCs w:val="20"/>
              </w:rPr>
            </w:pPr>
            <w:r w:rsidRPr="00B841A7">
              <w:rPr>
                <w:color w:val="000000"/>
                <w:sz w:val="20"/>
                <w:szCs w:val="20"/>
              </w:rPr>
              <w:t>Беременность и роды при гипертонической болезни.</w:t>
            </w:r>
          </w:p>
        </w:tc>
        <w:tc>
          <w:tcPr>
            <w:tcW w:w="709" w:type="dxa"/>
            <w:shd w:val="clear" w:color="auto" w:fill="auto"/>
            <w:vAlign w:val="center"/>
            <w:hideMark/>
          </w:tcPr>
          <w:p w14:paraId="62F1FC5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869DA1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FE15BD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38CD75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D2EF49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D3B9750" w14:textId="77777777" w:rsidTr="0022331D">
        <w:trPr>
          <w:trHeight w:val="1020"/>
          <w:jc w:val="center"/>
        </w:trPr>
        <w:tc>
          <w:tcPr>
            <w:tcW w:w="709" w:type="dxa"/>
            <w:shd w:val="clear" w:color="auto" w:fill="auto"/>
            <w:noWrap/>
            <w:vAlign w:val="center"/>
            <w:hideMark/>
          </w:tcPr>
          <w:p w14:paraId="12664937" w14:textId="77777777" w:rsidR="00294601" w:rsidRPr="00B841A7" w:rsidRDefault="00294601" w:rsidP="0022331D">
            <w:pPr>
              <w:ind w:left="-108"/>
              <w:jc w:val="center"/>
              <w:rPr>
                <w:color w:val="000000"/>
                <w:sz w:val="20"/>
                <w:szCs w:val="20"/>
              </w:rPr>
            </w:pPr>
            <w:r w:rsidRPr="00B841A7">
              <w:rPr>
                <w:color w:val="000000"/>
                <w:sz w:val="20"/>
                <w:szCs w:val="20"/>
              </w:rPr>
              <w:t>4.1.15</w:t>
            </w:r>
          </w:p>
        </w:tc>
        <w:tc>
          <w:tcPr>
            <w:tcW w:w="3827" w:type="dxa"/>
            <w:shd w:val="clear" w:color="auto" w:fill="auto"/>
            <w:vAlign w:val="center"/>
            <w:hideMark/>
          </w:tcPr>
          <w:p w14:paraId="79136E10" w14:textId="77777777" w:rsidR="00294601" w:rsidRPr="00B841A7" w:rsidRDefault="00294601" w:rsidP="0022331D">
            <w:pPr>
              <w:rPr>
                <w:color w:val="000000"/>
                <w:sz w:val="20"/>
                <w:szCs w:val="20"/>
              </w:rPr>
            </w:pPr>
            <w:r w:rsidRPr="00B841A7">
              <w:rPr>
                <w:color w:val="000000"/>
                <w:sz w:val="20"/>
                <w:szCs w:val="20"/>
              </w:rPr>
              <w:t>Беременность и роды при заболеваниях почек и печени.</w:t>
            </w:r>
          </w:p>
        </w:tc>
        <w:tc>
          <w:tcPr>
            <w:tcW w:w="709" w:type="dxa"/>
            <w:shd w:val="clear" w:color="auto" w:fill="auto"/>
            <w:vAlign w:val="center"/>
            <w:hideMark/>
          </w:tcPr>
          <w:p w14:paraId="797246A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0D9C2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2B9CF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53291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006501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AC15482" w14:textId="77777777" w:rsidTr="0022331D">
        <w:trPr>
          <w:trHeight w:val="1020"/>
          <w:jc w:val="center"/>
        </w:trPr>
        <w:tc>
          <w:tcPr>
            <w:tcW w:w="709" w:type="dxa"/>
            <w:shd w:val="clear" w:color="auto" w:fill="auto"/>
            <w:noWrap/>
            <w:vAlign w:val="center"/>
            <w:hideMark/>
          </w:tcPr>
          <w:p w14:paraId="0228B5CD" w14:textId="77777777" w:rsidR="00294601" w:rsidRPr="00B841A7" w:rsidRDefault="00294601" w:rsidP="0022331D">
            <w:pPr>
              <w:ind w:left="-108"/>
              <w:jc w:val="center"/>
              <w:rPr>
                <w:color w:val="000000"/>
                <w:sz w:val="20"/>
                <w:szCs w:val="20"/>
              </w:rPr>
            </w:pPr>
            <w:r w:rsidRPr="00B841A7">
              <w:rPr>
                <w:color w:val="000000"/>
                <w:sz w:val="20"/>
                <w:szCs w:val="20"/>
              </w:rPr>
              <w:t>4.1.16</w:t>
            </w:r>
          </w:p>
        </w:tc>
        <w:tc>
          <w:tcPr>
            <w:tcW w:w="3827" w:type="dxa"/>
            <w:shd w:val="clear" w:color="auto" w:fill="auto"/>
            <w:vAlign w:val="center"/>
            <w:hideMark/>
          </w:tcPr>
          <w:p w14:paraId="6ED335DD" w14:textId="77777777" w:rsidR="00294601" w:rsidRPr="00B841A7" w:rsidRDefault="00294601" w:rsidP="0022331D">
            <w:pPr>
              <w:rPr>
                <w:color w:val="000000"/>
                <w:sz w:val="20"/>
                <w:szCs w:val="20"/>
              </w:rPr>
            </w:pPr>
            <w:r w:rsidRPr="00B841A7">
              <w:rPr>
                <w:color w:val="000000"/>
                <w:sz w:val="20"/>
                <w:szCs w:val="20"/>
              </w:rPr>
              <w:t>Беременность и роды при сахарном диабете: гестационный диабет, диабет 1 и 2 типов.</w:t>
            </w:r>
          </w:p>
        </w:tc>
        <w:tc>
          <w:tcPr>
            <w:tcW w:w="709" w:type="dxa"/>
            <w:shd w:val="clear" w:color="auto" w:fill="auto"/>
            <w:vAlign w:val="center"/>
            <w:hideMark/>
          </w:tcPr>
          <w:p w14:paraId="37C6489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DA8EA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79FB4C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4E6DF6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164E2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64FD43" w14:textId="77777777" w:rsidTr="0022331D">
        <w:trPr>
          <w:trHeight w:val="1020"/>
          <w:jc w:val="center"/>
        </w:trPr>
        <w:tc>
          <w:tcPr>
            <w:tcW w:w="709" w:type="dxa"/>
            <w:shd w:val="clear" w:color="auto" w:fill="auto"/>
            <w:noWrap/>
            <w:vAlign w:val="center"/>
            <w:hideMark/>
          </w:tcPr>
          <w:p w14:paraId="25D3E25C" w14:textId="77777777" w:rsidR="00294601" w:rsidRPr="00B841A7" w:rsidRDefault="00294601" w:rsidP="0022331D">
            <w:pPr>
              <w:ind w:left="-108"/>
              <w:jc w:val="center"/>
              <w:rPr>
                <w:color w:val="000000"/>
                <w:sz w:val="20"/>
                <w:szCs w:val="20"/>
              </w:rPr>
            </w:pPr>
            <w:r w:rsidRPr="00B841A7">
              <w:rPr>
                <w:color w:val="000000"/>
                <w:sz w:val="20"/>
                <w:szCs w:val="20"/>
              </w:rPr>
              <w:t>4.1.17</w:t>
            </w:r>
          </w:p>
        </w:tc>
        <w:tc>
          <w:tcPr>
            <w:tcW w:w="3827" w:type="dxa"/>
            <w:shd w:val="clear" w:color="auto" w:fill="auto"/>
            <w:vAlign w:val="center"/>
            <w:hideMark/>
          </w:tcPr>
          <w:p w14:paraId="4C9FA2D0" w14:textId="77777777" w:rsidR="00294601" w:rsidRPr="00B841A7" w:rsidRDefault="00294601" w:rsidP="0022331D">
            <w:pPr>
              <w:rPr>
                <w:color w:val="000000"/>
                <w:sz w:val="20"/>
                <w:szCs w:val="20"/>
              </w:rPr>
            </w:pPr>
            <w:r w:rsidRPr="00B841A7">
              <w:rPr>
                <w:color w:val="000000"/>
                <w:sz w:val="20"/>
                <w:szCs w:val="20"/>
              </w:rPr>
              <w:t>Беременность и роды при бронхиальной астме</w:t>
            </w:r>
          </w:p>
        </w:tc>
        <w:tc>
          <w:tcPr>
            <w:tcW w:w="709" w:type="dxa"/>
            <w:shd w:val="clear" w:color="auto" w:fill="auto"/>
            <w:vAlign w:val="center"/>
            <w:hideMark/>
          </w:tcPr>
          <w:p w14:paraId="2335D2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DF9A1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26AE5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1FACE2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DC31E0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94495DB" w14:textId="77777777" w:rsidTr="0022331D">
        <w:trPr>
          <w:trHeight w:val="1020"/>
          <w:jc w:val="center"/>
        </w:trPr>
        <w:tc>
          <w:tcPr>
            <w:tcW w:w="709" w:type="dxa"/>
            <w:shd w:val="clear" w:color="auto" w:fill="auto"/>
            <w:noWrap/>
            <w:vAlign w:val="center"/>
            <w:hideMark/>
          </w:tcPr>
          <w:p w14:paraId="4A54EF0C" w14:textId="77777777" w:rsidR="00294601" w:rsidRPr="00B841A7" w:rsidRDefault="00294601" w:rsidP="0022331D">
            <w:pPr>
              <w:ind w:left="-108"/>
              <w:jc w:val="center"/>
              <w:rPr>
                <w:color w:val="000000"/>
                <w:sz w:val="20"/>
                <w:szCs w:val="20"/>
              </w:rPr>
            </w:pPr>
            <w:r w:rsidRPr="00B841A7">
              <w:rPr>
                <w:color w:val="000000"/>
                <w:sz w:val="20"/>
                <w:szCs w:val="20"/>
              </w:rPr>
              <w:lastRenderedPageBreak/>
              <w:t>4.1.18</w:t>
            </w:r>
          </w:p>
        </w:tc>
        <w:tc>
          <w:tcPr>
            <w:tcW w:w="3827" w:type="dxa"/>
            <w:shd w:val="clear" w:color="auto" w:fill="auto"/>
            <w:vAlign w:val="center"/>
            <w:hideMark/>
          </w:tcPr>
          <w:p w14:paraId="37637501" w14:textId="77777777" w:rsidR="00294601" w:rsidRPr="00B841A7" w:rsidRDefault="00294601" w:rsidP="0022331D">
            <w:pPr>
              <w:rPr>
                <w:color w:val="000000"/>
                <w:sz w:val="20"/>
                <w:szCs w:val="20"/>
              </w:rPr>
            </w:pPr>
            <w:r w:rsidRPr="00B841A7">
              <w:rPr>
                <w:color w:val="000000"/>
                <w:sz w:val="20"/>
                <w:szCs w:val="20"/>
              </w:rPr>
              <w:t>«Острый живот» в акушерстве. Причины. Клиника. Дифференциальная диагностика. Тактика ведения.</w:t>
            </w:r>
          </w:p>
        </w:tc>
        <w:tc>
          <w:tcPr>
            <w:tcW w:w="709" w:type="dxa"/>
            <w:shd w:val="clear" w:color="auto" w:fill="auto"/>
            <w:vAlign w:val="center"/>
            <w:hideMark/>
          </w:tcPr>
          <w:p w14:paraId="7D8C727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0F330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225E65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01898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D06645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6FD1F4B" w14:textId="77777777" w:rsidTr="0022331D">
        <w:trPr>
          <w:trHeight w:val="1020"/>
          <w:jc w:val="center"/>
        </w:trPr>
        <w:tc>
          <w:tcPr>
            <w:tcW w:w="709" w:type="dxa"/>
            <w:shd w:val="clear" w:color="auto" w:fill="auto"/>
            <w:noWrap/>
            <w:vAlign w:val="center"/>
            <w:hideMark/>
          </w:tcPr>
          <w:p w14:paraId="7735BF22" w14:textId="77777777" w:rsidR="00294601" w:rsidRPr="00B841A7" w:rsidRDefault="00294601" w:rsidP="0022331D">
            <w:pPr>
              <w:ind w:left="-108"/>
              <w:jc w:val="center"/>
              <w:rPr>
                <w:color w:val="000000"/>
                <w:sz w:val="20"/>
                <w:szCs w:val="20"/>
              </w:rPr>
            </w:pPr>
            <w:r w:rsidRPr="00B841A7">
              <w:rPr>
                <w:color w:val="000000"/>
                <w:sz w:val="20"/>
                <w:szCs w:val="20"/>
              </w:rPr>
              <w:t>4.2</w:t>
            </w:r>
          </w:p>
        </w:tc>
        <w:tc>
          <w:tcPr>
            <w:tcW w:w="3827" w:type="dxa"/>
            <w:shd w:val="clear" w:color="auto" w:fill="auto"/>
            <w:vAlign w:val="center"/>
            <w:hideMark/>
          </w:tcPr>
          <w:p w14:paraId="63F26D9E" w14:textId="77777777" w:rsidR="00294601" w:rsidRPr="00B841A7" w:rsidRDefault="00294601" w:rsidP="0022331D">
            <w:pPr>
              <w:rPr>
                <w:b/>
                <w:bCs/>
                <w:i/>
                <w:iCs/>
                <w:color w:val="000000"/>
                <w:sz w:val="20"/>
                <w:szCs w:val="20"/>
              </w:rPr>
            </w:pPr>
            <w:r w:rsidRPr="00B841A7">
              <w:rPr>
                <w:b/>
                <w:bCs/>
                <w:i/>
                <w:iCs/>
                <w:color w:val="000000"/>
                <w:sz w:val="20"/>
                <w:szCs w:val="20"/>
              </w:rPr>
              <w:t>Гинекология</w:t>
            </w:r>
          </w:p>
        </w:tc>
        <w:tc>
          <w:tcPr>
            <w:tcW w:w="709" w:type="dxa"/>
            <w:shd w:val="clear" w:color="auto" w:fill="auto"/>
            <w:vAlign w:val="center"/>
            <w:hideMark/>
          </w:tcPr>
          <w:p w14:paraId="66642063"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2A3B5593" w14:textId="77777777" w:rsidR="00294601" w:rsidRPr="00885AE5" w:rsidRDefault="00294601" w:rsidP="0022331D">
            <w:pPr>
              <w:jc w:val="center"/>
              <w:rPr>
                <w:b/>
                <w:color w:val="000000"/>
                <w:sz w:val="20"/>
                <w:szCs w:val="20"/>
              </w:rPr>
            </w:pPr>
            <w:r w:rsidRPr="00885AE5">
              <w:rPr>
                <w:b/>
                <w:color w:val="000000"/>
                <w:sz w:val="20"/>
                <w:szCs w:val="20"/>
              </w:rPr>
              <w:t>26</w:t>
            </w:r>
          </w:p>
        </w:tc>
        <w:tc>
          <w:tcPr>
            <w:tcW w:w="902" w:type="dxa"/>
            <w:shd w:val="clear" w:color="auto" w:fill="auto"/>
            <w:vAlign w:val="center"/>
            <w:hideMark/>
          </w:tcPr>
          <w:p w14:paraId="414EB98D"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508" w:type="dxa"/>
            <w:shd w:val="clear" w:color="auto" w:fill="auto"/>
            <w:vAlign w:val="center"/>
            <w:hideMark/>
          </w:tcPr>
          <w:p w14:paraId="04312533"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417" w:type="dxa"/>
            <w:shd w:val="clear" w:color="auto" w:fill="auto"/>
            <w:vAlign w:val="center"/>
            <w:hideMark/>
          </w:tcPr>
          <w:p w14:paraId="6C6CDA3C" w14:textId="77777777" w:rsidR="00294601" w:rsidRPr="00B841A7" w:rsidRDefault="00294601" w:rsidP="0022331D">
            <w:pPr>
              <w:jc w:val="center"/>
              <w:rPr>
                <w:b/>
                <w:bCs/>
                <w:color w:val="000000"/>
                <w:sz w:val="20"/>
                <w:szCs w:val="20"/>
              </w:rPr>
            </w:pPr>
          </w:p>
        </w:tc>
      </w:tr>
      <w:tr w:rsidR="00294601" w:rsidRPr="00B841A7" w14:paraId="0ADF8741" w14:textId="77777777" w:rsidTr="0022331D">
        <w:trPr>
          <w:trHeight w:val="1020"/>
          <w:jc w:val="center"/>
        </w:trPr>
        <w:tc>
          <w:tcPr>
            <w:tcW w:w="709" w:type="dxa"/>
            <w:shd w:val="clear" w:color="auto" w:fill="auto"/>
            <w:noWrap/>
            <w:vAlign w:val="center"/>
            <w:hideMark/>
          </w:tcPr>
          <w:p w14:paraId="57A63E83" w14:textId="77777777" w:rsidR="00294601" w:rsidRPr="00B841A7" w:rsidRDefault="00294601" w:rsidP="0022331D">
            <w:pPr>
              <w:ind w:left="-108"/>
              <w:jc w:val="center"/>
              <w:rPr>
                <w:color w:val="000000"/>
                <w:sz w:val="20"/>
                <w:szCs w:val="20"/>
              </w:rPr>
            </w:pPr>
            <w:r w:rsidRPr="00B841A7">
              <w:rPr>
                <w:color w:val="000000"/>
                <w:sz w:val="20"/>
                <w:szCs w:val="20"/>
              </w:rPr>
              <w:t>4.2.1</w:t>
            </w:r>
          </w:p>
        </w:tc>
        <w:tc>
          <w:tcPr>
            <w:tcW w:w="3827" w:type="dxa"/>
            <w:shd w:val="clear" w:color="auto" w:fill="auto"/>
            <w:vAlign w:val="center"/>
            <w:hideMark/>
          </w:tcPr>
          <w:p w14:paraId="1FB8FF42" w14:textId="77777777" w:rsidR="00294601" w:rsidRPr="00B841A7" w:rsidRDefault="00294601" w:rsidP="0022331D">
            <w:pPr>
              <w:rPr>
                <w:color w:val="000000"/>
                <w:sz w:val="20"/>
                <w:szCs w:val="20"/>
              </w:rPr>
            </w:pPr>
            <w:r w:rsidRPr="00B841A7">
              <w:rPr>
                <w:color w:val="000000"/>
                <w:sz w:val="20"/>
                <w:szCs w:val="20"/>
              </w:rPr>
              <w:t>Методы обследования гинекологических больных. Основные принципы проведения профилактических осмотров в условиях офиса врача общей практики.</w:t>
            </w:r>
          </w:p>
        </w:tc>
        <w:tc>
          <w:tcPr>
            <w:tcW w:w="709" w:type="dxa"/>
            <w:shd w:val="clear" w:color="auto" w:fill="auto"/>
            <w:vAlign w:val="center"/>
            <w:hideMark/>
          </w:tcPr>
          <w:p w14:paraId="17254E6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3CE36A"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3ED1CD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A7955C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BDD7BB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65097FC" w14:textId="77777777" w:rsidTr="0022331D">
        <w:trPr>
          <w:trHeight w:val="1020"/>
          <w:jc w:val="center"/>
        </w:trPr>
        <w:tc>
          <w:tcPr>
            <w:tcW w:w="709" w:type="dxa"/>
            <w:shd w:val="clear" w:color="auto" w:fill="auto"/>
            <w:noWrap/>
            <w:vAlign w:val="center"/>
            <w:hideMark/>
          </w:tcPr>
          <w:p w14:paraId="3C547A71" w14:textId="77777777" w:rsidR="00294601" w:rsidRPr="00B841A7" w:rsidRDefault="00294601" w:rsidP="0022331D">
            <w:pPr>
              <w:ind w:left="-108"/>
              <w:jc w:val="center"/>
              <w:rPr>
                <w:color w:val="000000"/>
                <w:sz w:val="20"/>
                <w:szCs w:val="20"/>
              </w:rPr>
            </w:pPr>
            <w:r w:rsidRPr="00B841A7">
              <w:rPr>
                <w:color w:val="000000"/>
                <w:sz w:val="20"/>
                <w:szCs w:val="20"/>
              </w:rPr>
              <w:t>4.2.2</w:t>
            </w:r>
          </w:p>
        </w:tc>
        <w:tc>
          <w:tcPr>
            <w:tcW w:w="3827" w:type="dxa"/>
            <w:shd w:val="clear" w:color="auto" w:fill="auto"/>
            <w:vAlign w:val="center"/>
            <w:hideMark/>
          </w:tcPr>
          <w:p w14:paraId="0FEA12E0" w14:textId="77777777" w:rsidR="00294601" w:rsidRPr="00B841A7" w:rsidRDefault="00294601" w:rsidP="0022331D">
            <w:pPr>
              <w:rPr>
                <w:color w:val="000000"/>
                <w:sz w:val="20"/>
                <w:szCs w:val="20"/>
              </w:rPr>
            </w:pPr>
            <w:r w:rsidRPr="00B841A7">
              <w:rPr>
                <w:color w:val="000000"/>
                <w:sz w:val="20"/>
                <w:szCs w:val="20"/>
              </w:rPr>
              <w:t>Регуляция функции яичников. Гипоталамо-гипофизарно-яичниковая система.</w:t>
            </w:r>
          </w:p>
        </w:tc>
        <w:tc>
          <w:tcPr>
            <w:tcW w:w="709" w:type="dxa"/>
            <w:shd w:val="clear" w:color="auto" w:fill="auto"/>
            <w:vAlign w:val="center"/>
            <w:hideMark/>
          </w:tcPr>
          <w:p w14:paraId="21E2DC5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72BBB9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3C85C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88BFA5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D10531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3500543" w14:textId="77777777" w:rsidTr="0022331D">
        <w:trPr>
          <w:trHeight w:val="1020"/>
          <w:jc w:val="center"/>
        </w:trPr>
        <w:tc>
          <w:tcPr>
            <w:tcW w:w="709" w:type="dxa"/>
            <w:shd w:val="clear" w:color="auto" w:fill="auto"/>
            <w:noWrap/>
            <w:vAlign w:val="center"/>
            <w:hideMark/>
          </w:tcPr>
          <w:p w14:paraId="7CE3777C" w14:textId="77777777" w:rsidR="00294601" w:rsidRPr="00B841A7" w:rsidRDefault="00294601" w:rsidP="0022331D">
            <w:pPr>
              <w:ind w:left="-108"/>
              <w:jc w:val="center"/>
              <w:rPr>
                <w:color w:val="000000"/>
                <w:sz w:val="20"/>
                <w:szCs w:val="20"/>
              </w:rPr>
            </w:pPr>
            <w:r w:rsidRPr="00B841A7">
              <w:rPr>
                <w:color w:val="000000"/>
                <w:sz w:val="20"/>
                <w:szCs w:val="20"/>
              </w:rPr>
              <w:t>4.2.3</w:t>
            </w:r>
          </w:p>
        </w:tc>
        <w:tc>
          <w:tcPr>
            <w:tcW w:w="3827" w:type="dxa"/>
            <w:shd w:val="clear" w:color="auto" w:fill="auto"/>
            <w:vAlign w:val="center"/>
            <w:hideMark/>
          </w:tcPr>
          <w:p w14:paraId="3D6BC130" w14:textId="77777777" w:rsidR="00294601" w:rsidRPr="00B841A7" w:rsidRDefault="00294601" w:rsidP="0022331D">
            <w:pPr>
              <w:rPr>
                <w:color w:val="000000"/>
                <w:sz w:val="20"/>
                <w:szCs w:val="20"/>
              </w:rPr>
            </w:pPr>
            <w:r w:rsidRPr="00B841A7">
              <w:rPr>
                <w:color w:val="000000"/>
                <w:sz w:val="20"/>
                <w:szCs w:val="20"/>
              </w:rPr>
              <w:t>Гормональная недостаточность функции яичников. Тесты функциональной диагностики.</w:t>
            </w:r>
          </w:p>
        </w:tc>
        <w:tc>
          <w:tcPr>
            <w:tcW w:w="709" w:type="dxa"/>
            <w:shd w:val="clear" w:color="auto" w:fill="auto"/>
            <w:vAlign w:val="center"/>
            <w:hideMark/>
          </w:tcPr>
          <w:p w14:paraId="69DF331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2B6EAD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E5C27E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0729A3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791E6C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F8289CD" w14:textId="77777777" w:rsidTr="0022331D">
        <w:trPr>
          <w:trHeight w:val="1020"/>
          <w:jc w:val="center"/>
        </w:trPr>
        <w:tc>
          <w:tcPr>
            <w:tcW w:w="709" w:type="dxa"/>
            <w:shd w:val="clear" w:color="auto" w:fill="auto"/>
            <w:noWrap/>
            <w:vAlign w:val="center"/>
            <w:hideMark/>
          </w:tcPr>
          <w:p w14:paraId="0FE6BD6D" w14:textId="77777777" w:rsidR="00294601" w:rsidRPr="00B841A7" w:rsidRDefault="00294601" w:rsidP="0022331D">
            <w:pPr>
              <w:ind w:left="-108"/>
              <w:jc w:val="center"/>
              <w:rPr>
                <w:color w:val="000000"/>
                <w:sz w:val="20"/>
                <w:szCs w:val="20"/>
              </w:rPr>
            </w:pPr>
            <w:r w:rsidRPr="00B841A7">
              <w:rPr>
                <w:color w:val="000000"/>
                <w:sz w:val="20"/>
                <w:szCs w:val="20"/>
              </w:rPr>
              <w:t>4.2.4</w:t>
            </w:r>
          </w:p>
        </w:tc>
        <w:tc>
          <w:tcPr>
            <w:tcW w:w="3827" w:type="dxa"/>
            <w:shd w:val="clear" w:color="auto" w:fill="auto"/>
            <w:vAlign w:val="center"/>
            <w:hideMark/>
          </w:tcPr>
          <w:p w14:paraId="21FDA929" w14:textId="77777777" w:rsidR="00294601" w:rsidRPr="00B841A7" w:rsidRDefault="00294601" w:rsidP="0022331D">
            <w:pPr>
              <w:rPr>
                <w:color w:val="000000"/>
                <w:sz w:val="20"/>
                <w:szCs w:val="20"/>
              </w:rPr>
            </w:pPr>
            <w:r w:rsidRPr="00B841A7">
              <w:rPr>
                <w:color w:val="000000"/>
                <w:sz w:val="20"/>
                <w:szCs w:val="20"/>
              </w:rPr>
              <w:t>Дисфункциональные маточные кровотечения: диагностика, тактика ведения в различных возрастных группах, профилактика рецидивов.</w:t>
            </w:r>
          </w:p>
        </w:tc>
        <w:tc>
          <w:tcPr>
            <w:tcW w:w="709" w:type="dxa"/>
            <w:shd w:val="clear" w:color="auto" w:fill="auto"/>
            <w:vAlign w:val="center"/>
            <w:hideMark/>
          </w:tcPr>
          <w:p w14:paraId="1B4F43F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EF2BCD"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47045D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234384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860AAB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B6852A5" w14:textId="77777777" w:rsidTr="0022331D">
        <w:trPr>
          <w:trHeight w:val="1020"/>
          <w:jc w:val="center"/>
        </w:trPr>
        <w:tc>
          <w:tcPr>
            <w:tcW w:w="709" w:type="dxa"/>
            <w:shd w:val="clear" w:color="auto" w:fill="auto"/>
            <w:noWrap/>
            <w:vAlign w:val="center"/>
            <w:hideMark/>
          </w:tcPr>
          <w:p w14:paraId="1DED23FD" w14:textId="77777777" w:rsidR="00294601" w:rsidRPr="00B841A7" w:rsidRDefault="00294601" w:rsidP="0022331D">
            <w:pPr>
              <w:ind w:left="-108"/>
              <w:jc w:val="center"/>
              <w:rPr>
                <w:color w:val="000000"/>
                <w:sz w:val="20"/>
                <w:szCs w:val="20"/>
              </w:rPr>
            </w:pPr>
            <w:r w:rsidRPr="00B841A7">
              <w:rPr>
                <w:color w:val="000000"/>
                <w:sz w:val="20"/>
                <w:szCs w:val="20"/>
              </w:rPr>
              <w:t>4.2.5</w:t>
            </w:r>
          </w:p>
        </w:tc>
        <w:tc>
          <w:tcPr>
            <w:tcW w:w="3827" w:type="dxa"/>
            <w:shd w:val="clear" w:color="auto" w:fill="auto"/>
            <w:vAlign w:val="center"/>
            <w:hideMark/>
          </w:tcPr>
          <w:p w14:paraId="2D8A6253" w14:textId="77777777" w:rsidR="00294601" w:rsidRPr="00B841A7" w:rsidRDefault="00294601" w:rsidP="0022331D">
            <w:pPr>
              <w:rPr>
                <w:color w:val="000000"/>
                <w:sz w:val="20"/>
                <w:szCs w:val="20"/>
              </w:rPr>
            </w:pPr>
            <w:r w:rsidRPr="00B841A7">
              <w:rPr>
                <w:color w:val="000000"/>
                <w:sz w:val="20"/>
                <w:szCs w:val="20"/>
              </w:rPr>
              <w:t>Предменструальный синдром. Теории патогенеза. Степени тяжести. Клиника. Негормональные и гормональные методы лечения.</w:t>
            </w:r>
          </w:p>
        </w:tc>
        <w:tc>
          <w:tcPr>
            <w:tcW w:w="709" w:type="dxa"/>
            <w:shd w:val="clear" w:color="auto" w:fill="auto"/>
            <w:vAlign w:val="center"/>
            <w:hideMark/>
          </w:tcPr>
          <w:p w14:paraId="30EAD39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C3D54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2D97F3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CF3832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4FB65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57049E1" w14:textId="77777777" w:rsidTr="0022331D">
        <w:trPr>
          <w:trHeight w:val="1020"/>
          <w:jc w:val="center"/>
        </w:trPr>
        <w:tc>
          <w:tcPr>
            <w:tcW w:w="709" w:type="dxa"/>
            <w:shd w:val="clear" w:color="auto" w:fill="auto"/>
            <w:noWrap/>
            <w:vAlign w:val="center"/>
            <w:hideMark/>
          </w:tcPr>
          <w:p w14:paraId="5C374A39" w14:textId="77777777" w:rsidR="00294601" w:rsidRPr="00B841A7" w:rsidRDefault="00294601" w:rsidP="0022331D">
            <w:pPr>
              <w:ind w:left="-108"/>
              <w:jc w:val="center"/>
              <w:rPr>
                <w:color w:val="000000"/>
                <w:sz w:val="20"/>
                <w:szCs w:val="20"/>
              </w:rPr>
            </w:pPr>
            <w:r w:rsidRPr="00B841A7">
              <w:rPr>
                <w:color w:val="000000"/>
                <w:sz w:val="20"/>
                <w:szCs w:val="20"/>
              </w:rPr>
              <w:t>4.2.6</w:t>
            </w:r>
          </w:p>
        </w:tc>
        <w:tc>
          <w:tcPr>
            <w:tcW w:w="3827" w:type="dxa"/>
            <w:shd w:val="clear" w:color="auto" w:fill="auto"/>
            <w:vAlign w:val="center"/>
            <w:hideMark/>
          </w:tcPr>
          <w:p w14:paraId="50275515" w14:textId="77777777" w:rsidR="00294601" w:rsidRPr="00B841A7" w:rsidRDefault="00294601" w:rsidP="0022331D">
            <w:pPr>
              <w:rPr>
                <w:color w:val="000000"/>
                <w:sz w:val="20"/>
                <w:szCs w:val="20"/>
              </w:rPr>
            </w:pPr>
            <w:r w:rsidRPr="00B841A7">
              <w:rPr>
                <w:color w:val="000000"/>
                <w:sz w:val="20"/>
                <w:szCs w:val="20"/>
              </w:rPr>
              <w:t>Воспалительные заболевания женских половых органов. Этиология. Группы риска. Классификация. Диагностика.</w:t>
            </w:r>
          </w:p>
        </w:tc>
        <w:tc>
          <w:tcPr>
            <w:tcW w:w="709" w:type="dxa"/>
            <w:shd w:val="clear" w:color="auto" w:fill="auto"/>
            <w:vAlign w:val="center"/>
            <w:hideMark/>
          </w:tcPr>
          <w:p w14:paraId="0FF7E17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908B9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B47C3A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B2A70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62DC87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9D90A88" w14:textId="77777777" w:rsidTr="0022331D">
        <w:trPr>
          <w:trHeight w:val="1020"/>
          <w:jc w:val="center"/>
        </w:trPr>
        <w:tc>
          <w:tcPr>
            <w:tcW w:w="709" w:type="dxa"/>
            <w:shd w:val="clear" w:color="auto" w:fill="auto"/>
            <w:noWrap/>
            <w:vAlign w:val="center"/>
            <w:hideMark/>
          </w:tcPr>
          <w:p w14:paraId="1FCF35F9" w14:textId="77777777" w:rsidR="00294601" w:rsidRPr="00B841A7" w:rsidRDefault="00294601" w:rsidP="0022331D">
            <w:pPr>
              <w:ind w:left="-108"/>
              <w:jc w:val="center"/>
              <w:rPr>
                <w:color w:val="000000"/>
                <w:sz w:val="20"/>
                <w:szCs w:val="20"/>
              </w:rPr>
            </w:pPr>
            <w:r w:rsidRPr="00B841A7">
              <w:rPr>
                <w:color w:val="000000"/>
                <w:sz w:val="20"/>
                <w:szCs w:val="20"/>
              </w:rPr>
              <w:t>4.2.7</w:t>
            </w:r>
          </w:p>
        </w:tc>
        <w:tc>
          <w:tcPr>
            <w:tcW w:w="3827" w:type="dxa"/>
            <w:shd w:val="clear" w:color="auto" w:fill="auto"/>
            <w:vAlign w:val="center"/>
            <w:hideMark/>
          </w:tcPr>
          <w:p w14:paraId="6B56673F" w14:textId="77777777" w:rsidR="00294601" w:rsidRPr="00B841A7" w:rsidRDefault="00294601" w:rsidP="0022331D">
            <w:pPr>
              <w:rPr>
                <w:color w:val="000000"/>
                <w:sz w:val="20"/>
                <w:szCs w:val="20"/>
              </w:rPr>
            </w:pPr>
            <w:r w:rsidRPr="00B841A7">
              <w:rPr>
                <w:color w:val="000000"/>
                <w:sz w:val="20"/>
                <w:szCs w:val="20"/>
              </w:rPr>
              <w:t>Диагностика и принципы лечения воспалительных заболеваний нижнего и верхнего отдела женских половых органов.</w:t>
            </w:r>
          </w:p>
        </w:tc>
        <w:tc>
          <w:tcPr>
            <w:tcW w:w="709" w:type="dxa"/>
            <w:shd w:val="clear" w:color="auto" w:fill="auto"/>
            <w:vAlign w:val="center"/>
            <w:hideMark/>
          </w:tcPr>
          <w:p w14:paraId="6CC3DB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BF917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3BC93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0A2EDB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585674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4EE52EE" w14:textId="77777777" w:rsidTr="0022331D">
        <w:trPr>
          <w:trHeight w:val="1020"/>
          <w:jc w:val="center"/>
        </w:trPr>
        <w:tc>
          <w:tcPr>
            <w:tcW w:w="709" w:type="dxa"/>
            <w:shd w:val="clear" w:color="auto" w:fill="auto"/>
            <w:noWrap/>
            <w:vAlign w:val="center"/>
            <w:hideMark/>
          </w:tcPr>
          <w:p w14:paraId="5675CC29" w14:textId="77777777" w:rsidR="00294601" w:rsidRPr="00B841A7" w:rsidRDefault="00294601" w:rsidP="0022331D">
            <w:pPr>
              <w:ind w:left="-108"/>
              <w:jc w:val="center"/>
              <w:rPr>
                <w:color w:val="000000"/>
                <w:sz w:val="20"/>
                <w:szCs w:val="20"/>
              </w:rPr>
            </w:pPr>
            <w:r w:rsidRPr="00B841A7">
              <w:rPr>
                <w:color w:val="000000"/>
                <w:sz w:val="20"/>
                <w:szCs w:val="20"/>
              </w:rPr>
              <w:t>4.2.8</w:t>
            </w:r>
          </w:p>
        </w:tc>
        <w:tc>
          <w:tcPr>
            <w:tcW w:w="3827" w:type="dxa"/>
            <w:shd w:val="clear" w:color="auto" w:fill="auto"/>
            <w:vAlign w:val="center"/>
            <w:hideMark/>
          </w:tcPr>
          <w:p w14:paraId="0026290D" w14:textId="77777777" w:rsidR="00294601" w:rsidRPr="00B841A7" w:rsidRDefault="00294601" w:rsidP="0022331D">
            <w:pPr>
              <w:rPr>
                <w:color w:val="000000"/>
                <w:sz w:val="20"/>
                <w:szCs w:val="20"/>
              </w:rPr>
            </w:pPr>
            <w:r w:rsidRPr="00B841A7">
              <w:rPr>
                <w:color w:val="000000"/>
                <w:sz w:val="20"/>
                <w:szCs w:val="20"/>
              </w:rPr>
              <w:t>Внематочная беременность</w:t>
            </w:r>
          </w:p>
        </w:tc>
        <w:tc>
          <w:tcPr>
            <w:tcW w:w="709" w:type="dxa"/>
            <w:shd w:val="clear" w:color="auto" w:fill="auto"/>
            <w:vAlign w:val="center"/>
            <w:hideMark/>
          </w:tcPr>
          <w:p w14:paraId="530177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49579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AB2866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DDA5CE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D2AFB1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0262241" w14:textId="77777777" w:rsidTr="0022331D">
        <w:trPr>
          <w:trHeight w:val="1020"/>
          <w:jc w:val="center"/>
        </w:trPr>
        <w:tc>
          <w:tcPr>
            <w:tcW w:w="709" w:type="dxa"/>
            <w:shd w:val="clear" w:color="auto" w:fill="auto"/>
            <w:noWrap/>
            <w:vAlign w:val="center"/>
            <w:hideMark/>
          </w:tcPr>
          <w:p w14:paraId="15F03E31" w14:textId="77777777" w:rsidR="00294601" w:rsidRPr="00B841A7" w:rsidRDefault="00294601" w:rsidP="0022331D">
            <w:pPr>
              <w:ind w:left="-108"/>
              <w:jc w:val="center"/>
              <w:rPr>
                <w:color w:val="000000"/>
                <w:sz w:val="20"/>
                <w:szCs w:val="20"/>
              </w:rPr>
            </w:pPr>
            <w:r w:rsidRPr="00B841A7">
              <w:rPr>
                <w:color w:val="000000"/>
                <w:sz w:val="20"/>
                <w:szCs w:val="20"/>
              </w:rPr>
              <w:t>4.2.9</w:t>
            </w:r>
          </w:p>
        </w:tc>
        <w:tc>
          <w:tcPr>
            <w:tcW w:w="3827" w:type="dxa"/>
            <w:shd w:val="clear" w:color="auto" w:fill="auto"/>
            <w:vAlign w:val="center"/>
            <w:hideMark/>
          </w:tcPr>
          <w:p w14:paraId="3C8EAD73" w14:textId="77777777" w:rsidR="00294601" w:rsidRPr="00B841A7" w:rsidRDefault="00294601" w:rsidP="0022331D">
            <w:pPr>
              <w:rPr>
                <w:color w:val="000000"/>
                <w:sz w:val="20"/>
                <w:szCs w:val="20"/>
              </w:rPr>
            </w:pPr>
            <w:r w:rsidRPr="00B841A7">
              <w:rPr>
                <w:color w:val="000000"/>
                <w:sz w:val="20"/>
                <w:szCs w:val="20"/>
              </w:rPr>
              <w:t>Планирование семьи. Современные методы контрацепции</w:t>
            </w:r>
          </w:p>
        </w:tc>
        <w:tc>
          <w:tcPr>
            <w:tcW w:w="709" w:type="dxa"/>
            <w:shd w:val="clear" w:color="auto" w:fill="auto"/>
            <w:vAlign w:val="center"/>
            <w:hideMark/>
          </w:tcPr>
          <w:p w14:paraId="48A0F1D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16A8F8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010563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DC8CD6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B7CDC8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413B9C6" w14:textId="77777777" w:rsidTr="0022331D">
        <w:trPr>
          <w:trHeight w:val="1020"/>
          <w:jc w:val="center"/>
        </w:trPr>
        <w:tc>
          <w:tcPr>
            <w:tcW w:w="709" w:type="dxa"/>
            <w:shd w:val="clear" w:color="auto" w:fill="auto"/>
            <w:noWrap/>
            <w:vAlign w:val="center"/>
            <w:hideMark/>
          </w:tcPr>
          <w:p w14:paraId="11FCFC52" w14:textId="77777777" w:rsidR="00294601" w:rsidRPr="00B841A7" w:rsidRDefault="00294601" w:rsidP="0022331D">
            <w:pPr>
              <w:ind w:left="-108"/>
              <w:jc w:val="center"/>
              <w:rPr>
                <w:color w:val="000000"/>
                <w:sz w:val="20"/>
                <w:szCs w:val="20"/>
              </w:rPr>
            </w:pPr>
            <w:r w:rsidRPr="00B841A7">
              <w:rPr>
                <w:color w:val="000000"/>
                <w:sz w:val="20"/>
                <w:szCs w:val="20"/>
              </w:rPr>
              <w:t>4.2.10</w:t>
            </w:r>
          </w:p>
        </w:tc>
        <w:tc>
          <w:tcPr>
            <w:tcW w:w="3827" w:type="dxa"/>
            <w:shd w:val="clear" w:color="auto" w:fill="auto"/>
            <w:vAlign w:val="center"/>
            <w:hideMark/>
          </w:tcPr>
          <w:p w14:paraId="31688E10" w14:textId="77777777" w:rsidR="00294601" w:rsidRPr="00B841A7" w:rsidRDefault="00294601" w:rsidP="0022331D">
            <w:pPr>
              <w:rPr>
                <w:color w:val="000000"/>
                <w:sz w:val="20"/>
                <w:szCs w:val="20"/>
              </w:rPr>
            </w:pPr>
            <w:r w:rsidRPr="00B841A7">
              <w:rPr>
                <w:color w:val="000000"/>
                <w:sz w:val="20"/>
                <w:szCs w:val="20"/>
              </w:rPr>
              <w:t>Бесплодный брак. Алгоритмы обследования. Современные пути преодоления бесплодия</w:t>
            </w:r>
          </w:p>
        </w:tc>
        <w:tc>
          <w:tcPr>
            <w:tcW w:w="709" w:type="dxa"/>
            <w:shd w:val="clear" w:color="auto" w:fill="auto"/>
            <w:vAlign w:val="center"/>
            <w:hideMark/>
          </w:tcPr>
          <w:p w14:paraId="131EBF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96004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E9516E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89C92D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9B9B2F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3FFE6B3" w14:textId="77777777" w:rsidTr="0022331D">
        <w:trPr>
          <w:trHeight w:val="1020"/>
          <w:jc w:val="center"/>
        </w:trPr>
        <w:tc>
          <w:tcPr>
            <w:tcW w:w="709" w:type="dxa"/>
            <w:shd w:val="clear" w:color="auto" w:fill="auto"/>
            <w:noWrap/>
            <w:vAlign w:val="center"/>
            <w:hideMark/>
          </w:tcPr>
          <w:p w14:paraId="73CAA70F" w14:textId="77777777" w:rsidR="00294601" w:rsidRPr="00B841A7" w:rsidRDefault="00294601" w:rsidP="0022331D">
            <w:pPr>
              <w:ind w:left="-108"/>
              <w:jc w:val="center"/>
              <w:rPr>
                <w:color w:val="000000"/>
                <w:sz w:val="20"/>
                <w:szCs w:val="20"/>
              </w:rPr>
            </w:pPr>
            <w:r w:rsidRPr="00B841A7">
              <w:rPr>
                <w:color w:val="000000"/>
                <w:sz w:val="20"/>
                <w:szCs w:val="20"/>
              </w:rPr>
              <w:t>4.2.11</w:t>
            </w:r>
          </w:p>
        </w:tc>
        <w:tc>
          <w:tcPr>
            <w:tcW w:w="3827" w:type="dxa"/>
            <w:shd w:val="clear" w:color="auto" w:fill="auto"/>
            <w:vAlign w:val="center"/>
            <w:hideMark/>
          </w:tcPr>
          <w:p w14:paraId="4077EB40" w14:textId="77777777" w:rsidR="00294601" w:rsidRPr="00B841A7" w:rsidRDefault="00294601" w:rsidP="0022331D">
            <w:pPr>
              <w:rPr>
                <w:color w:val="000000"/>
                <w:sz w:val="20"/>
                <w:szCs w:val="20"/>
              </w:rPr>
            </w:pPr>
            <w:r w:rsidRPr="00B841A7">
              <w:rPr>
                <w:color w:val="000000"/>
                <w:sz w:val="20"/>
                <w:szCs w:val="20"/>
              </w:rPr>
              <w:t>Эндометриоидная болезнь. Миома матки.</w:t>
            </w:r>
          </w:p>
        </w:tc>
        <w:tc>
          <w:tcPr>
            <w:tcW w:w="709" w:type="dxa"/>
            <w:shd w:val="clear" w:color="auto" w:fill="auto"/>
            <w:vAlign w:val="center"/>
            <w:hideMark/>
          </w:tcPr>
          <w:p w14:paraId="5388D9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0843F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C25346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571D3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B07C43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E2F21BA" w14:textId="77777777" w:rsidTr="0022331D">
        <w:trPr>
          <w:trHeight w:val="1020"/>
          <w:jc w:val="center"/>
        </w:trPr>
        <w:tc>
          <w:tcPr>
            <w:tcW w:w="709" w:type="dxa"/>
            <w:shd w:val="clear" w:color="auto" w:fill="auto"/>
            <w:noWrap/>
            <w:vAlign w:val="center"/>
            <w:hideMark/>
          </w:tcPr>
          <w:p w14:paraId="0B421DA6" w14:textId="77777777" w:rsidR="00294601" w:rsidRPr="00B841A7" w:rsidRDefault="00294601" w:rsidP="0022331D">
            <w:pPr>
              <w:ind w:left="-108"/>
              <w:jc w:val="center"/>
              <w:rPr>
                <w:color w:val="000000"/>
                <w:sz w:val="20"/>
                <w:szCs w:val="20"/>
              </w:rPr>
            </w:pPr>
            <w:r w:rsidRPr="00B841A7">
              <w:rPr>
                <w:color w:val="000000"/>
                <w:sz w:val="20"/>
                <w:szCs w:val="20"/>
              </w:rPr>
              <w:lastRenderedPageBreak/>
              <w:t>4.2.12</w:t>
            </w:r>
          </w:p>
        </w:tc>
        <w:tc>
          <w:tcPr>
            <w:tcW w:w="3827" w:type="dxa"/>
            <w:shd w:val="clear" w:color="auto" w:fill="auto"/>
            <w:vAlign w:val="center"/>
            <w:hideMark/>
          </w:tcPr>
          <w:p w14:paraId="02781AC3" w14:textId="77777777" w:rsidR="00294601" w:rsidRPr="00B841A7" w:rsidRDefault="00294601" w:rsidP="0022331D">
            <w:pPr>
              <w:rPr>
                <w:color w:val="000000"/>
                <w:sz w:val="20"/>
                <w:szCs w:val="20"/>
              </w:rPr>
            </w:pPr>
            <w:r w:rsidRPr="00B841A7">
              <w:rPr>
                <w:color w:val="000000"/>
                <w:sz w:val="20"/>
                <w:szCs w:val="20"/>
              </w:rPr>
              <w:t>Опухоли яичников. Группы риска. Дифференциальная диагностика. Принципы лечения.</w:t>
            </w:r>
          </w:p>
        </w:tc>
        <w:tc>
          <w:tcPr>
            <w:tcW w:w="709" w:type="dxa"/>
            <w:shd w:val="clear" w:color="auto" w:fill="auto"/>
            <w:vAlign w:val="center"/>
            <w:hideMark/>
          </w:tcPr>
          <w:p w14:paraId="54A759D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2DA2D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8CDAD0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57407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F49683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28119DC" w14:textId="77777777" w:rsidTr="0022331D">
        <w:trPr>
          <w:trHeight w:val="1020"/>
          <w:jc w:val="center"/>
        </w:trPr>
        <w:tc>
          <w:tcPr>
            <w:tcW w:w="709" w:type="dxa"/>
            <w:shd w:val="clear" w:color="auto" w:fill="auto"/>
            <w:noWrap/>
            <w:vAlign w:val="center"/>
            <w:hideMark/>
          </w:tcPr>
          <w:p w14:paraId="012DB511" w14:textId="77777777" w:rsidR="00294601" w:rsidRPr="00B841A7" w:rsidRDefault="00294601" w:rsidP="0022331D">
            <w:pPr>
              <w:ind w:left="-108"/>
              <w:jc w:val="center"/>
              <w:rPr>
                <w:color w:val="000000"/>
                <w:sz w:val="20"/>
                <w:szCs w:val="20"/>
              </w:rPr>
            </w:pPr>
            <w:r w:rsidRPr="00B841A7">
              <w:rPr>
                <w:color w:val="000000"/>
                <w:sz w:val="20"/>
                <w:szCs w:val="20"/>
              </w:rPr>
              <w:t>4.2.13</w:t>
            </w:r>
          </w:p>
        </w:tc>
        <w:tc>
          <w:tcPr>
            <w:tcW w:w="3827" w:type="dxa"/>
            <w:shd w:val="clear" w:color="auto" w:fill="auto"/>
            <w:vAlign w:val="center"/>
            <w:hideMark/>
          </w:tcPr>
          <w:p w14:paraId="5187EE25" w14:textId="77777777" w:rsidR="00294601" w:rsidRPr="00B841A7" w:rsidRDefault="00294601" w:rsidP="0022331D">
            <w:pPr>
              <w:rPr>
                <w:color w:val="000000"/>
                <w:sz w:val="20"/>
                <w:szCs w:val="20"/>
              </w:rPr>
            </w:pPr>
            <w:r w:rsidRPr="00B841A7">
              <w:rPr>
                <w:color w:val="000000"/>
                <w:sz w:val="20"/>
                <w:szCs w:val="20"/>
              </w:rPr>
              <w:t>Доброкачественные состояния шейки матки. Рак шейки матки. Факторы риска. Клиника. Скрининг.</w:t>
            </w:r>
          </w:p>
        </w:tc>
        <w:tc>
          <w:tcPr>
            <w:tcW w:w="709" w:type="dxa"/>
            <w:shd w:val="clear" w:color="auto" w:fill="auto"/>
            <w:vAlign w:val="center"/>
            <w:hideMark/>
          </w:tcPr>
          <w:p w14:paraId="66C7D84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BC13B7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1320F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BE5852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F3294B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FE49F99" w14:textId="77777777" w:rsidTr="0022331D">
        <w:trPr>
          <w:trHeight w:val="1020"/>
          <w:jc w:val="center"/>
        </w:trPr>
        <w:tc>
          <w:tcPr>
            <w:tcW w:w="709" w:type="dxa"/>
            <w:shd w:val="clear" w:color="auto" w:fill="auto"/>
            <w:noWrap/>
            <w:vAlign w:val="center"/>
            <w:hideMark/>
          </w:tcPr>
          <w:p w14:paraId="6DC9E8C8" w14:textId="77777777" w:rsidR="00294601" w:rsidRPr="00B841A7" w:rsidRDefault="00294601" w:rsidP="0022331D">
            <w:pPr>
              <w:ind w:left="-108"/>
              <w:jc w:val="center"/>
              <w:rPr>
                <w:color w:val="000000"/>
                <w:sz w:val="20"/>
                <w:szCs w:val="20"/>
              </w:rPr>
            </w:pPr>
            <w:r w:rsidRPr="00B841A7">
              <w:rPr>
                <w:color w:val="000000"/>
                <w:sz w:val="20"/>
                <w:szCs w:val="20"/>
              </w:rPr>
              <w:t>4.2.14</w:t>
            </w:r>
          </w:p>
        </w:tc>
        <w:tc>
          <w:tcPr>
            <w:tcW w:w="3827" w:type="dxa"/>
            <w:shd w:val="clear" w:color="auto" w:fill="auto"/>
            <w:vAlign w:val="center"/>
            <w:hideMark/>
          </w:tcPr>
          <w:p w14:paraId="75F43504" w14:textId="77777777" w:rsidR="00294601" w:rsidRPr="00B841A7" w:rsidRDefault="00294601" w:rsidP="0022331D">
            <w:pPr>
              <w:rPr>
                <w:color w:val="000000"/>
                <w:sz w:val="20"/>
                <w:szCs w:val="20"/>
              </w:rPr>
            </w:pPr>
            <w:r w:rsidRPr="00B841A7">
              <w:rPr>
                <w:color w:val="000000"/>
                <w:sz w:val="20"/>
                <w:szCs w:val="20"/>
              </w:rPr>
              <w:t>Гиперпластические процессы эндометрия. Рак эндометрия. Патогенез. Группы риска. Клиника. Скрининг.</w:t>
            </w:r>
          </w:p>
        </w:tc>
        <w:tc>
          <w:tcPr>
            <w:tcW w:w="709" w:type="dxa"/>
            <w:shd w:val="clear" w:color="auto" w:fill="auto"/>
            <w:vAlign w:val="center"/>
            <w:hideMark/>
          </w:tcPr>
          <w:p w14:paraId="34A2DE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2F6AD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12229A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6A3941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C756D0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B929A4" w14:textId="77777777" w:rsidTr="0022331D">
        <w:trPr>
          <w:trHeight w:val="1020"/>
          <w:jc w:val="center"/>
        </w:trPr>
        <w:tc>
          <w:tcPr>
            <w:tcW w:w="709" w:type="dxa"/>
            <w:shd w:val="clear" w:color="auto" w:fill="auto"/>
            <w:noWrap/>
            <w:vAlign w:val="center"/>
            <w:hideMark/>
          </w:tcPr>
          <w:p w14:paraId="00CBACAB" w14:textId="77777777" w:rsidR="00294601" w:rsidRPr="00B841A7" w:rsidRDefault="00294601" w:rsidP="0022331D">
            <w:pPr>
              <w:ind w:left="-108"/>
              <w:jc w:val="center"/>
              <w:rPr>
                <w:color w:val="000000"/>
                <w:sz w:val="20"/>
                <w:szCs w:val="20"/>
              </w:rPr>
            </w:pPr>
            <w:r w:rsidRPr="00B841A7">
              <w:rPr>
                <w:color w:val="000000"/>
                <w:sz w:val="20"/>
                <w:szCs w:val="20"/>
              </w:rPr>
              <w:t>4.2.15</w:t>
            </w:r>
          </w:p>
        </w:tc>
        <w:tc>
          <w:tcPr>
            <w:tcW w:w="3827" w:type="dxa"/>
            <w:shd w:val="clear" w:color="auto" w:fill="auto"/>
            <w:vAlign w:val="center"/>
            <w:hideMark/>
          </w:tcPr>
          <w:p w14:paraId="20ABC7CE" w14:textId="77777777" w:rsidR="00294601" w:rsidRPr="00B841A7" w:rsidRDefault="00294601" w:rsidP="0022331D">
            <w:pPr>
              <w:rPr>
                <w:color w:val="000000"/>
                <w:sz w:val="20"/>
                <w:szCs w:val="20"/>
              </w:rPr>
            </w:pPr>
            <w:r w:rsidRPr="00B841A7">
              <w:rPr>
                <w:color w:val="000000"/>
                <w:sz w:val="20"/>
                <w:szCs w:val="20"/>
              </w:rPr>
              <w:t>Физиология и патология пери- и постменопаузы.</w:t>
            </w:r>
          </w:p>
        </w:tc>
        <w:tc>
          <w:tcPr>
            <w:tcW w:w="709" w:type="dxa"/>
            <w:shd w:val="clear" w:color="auto" w:fill="auto"/>
            <w:vAlign w:val="center"/>
            <w:hideMark/>
          </w:tcPr>
          <w:p w14:paraId="791CFFB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88A87E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58B78C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2A4A94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FE095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F374132" w14:textId="77777777" w:rsidTr="0022331D">
        <w:trPr>
          <w:trHeight w:val="1020"/>
          <w:jc w:val="center"/>
        </w:trPr>
        <w:tc>
          <w:tcPr>
            <w:tcW w:w="709" w:type="dxa"/>
            <w:shd w:val="clear" w:color="auto" w:fill="auto"/>
            <w:noWrap/>
            <w:vAlign w:val="center"/>
            <w:hideMark/>
          </w:tcPr>
          <w:p w14:paraId="4F7F6D04" w14:textId="77777777" w:rsidR="00294601" w:rsidRPr="00B841A7" w:rsidRDefault="00294601" w:rsidP="0022331D">
            <w:pPr>
              <w:ind w:left="-108"/>
              <w:jc w:val="center"/>
              <w:rPr>
                <w:color w:val="000000"/>
                <w:sz w:val="20"/>
                <w:szCs w:val="20"/>
              </w:rPr>
            </w:pPr>
            <w:r w:rsidRPr="00B841A7">
              <w:rPr>
                <w:color w:val="000000"/>
                <w:sz w:val="20"/>
                <w:szCs w:val="20"/>
              </w:rPr>
              <w:t>4.2.16</w:t>
            </w:r>
          </w:p>
        </w:tc>
        <w:tc>
          <w:tcPr>
            <w:tcW w:w="3827" w:type="dxa"/>
            <w:shd w:val="clear" w:color="auto" w:fill="auto"/>
            <w:vAlign w:val="center"/>
            <w:hideMark/>
          </w:tcPr>
          <w:p w14:paraId="668616C8" w14:textId="77777777" w:rsidR="00294601" w:rsidRPr="00B841A7" w:rsidRDefault="00294601" w:rsidP="0022331D">
            <w:pPr>
              <w:rPr>
                <w:color w:val="000000"/>
                <w:sz w:val="20"/>
                <w:szCs w:val="20"/>
              </w:rPr>
            </w:pPr>
            <w:r w:rsidRPr="00B841A7">
              <w:rPr>
                <w:color w:val="000000"/>
                <w:sz w:val="20"/>
                <w:szCs w:val="20"/>
              </w:rPr>
              <w:t>Климактерический синдром. Классификация. Диагностика. Методы лечения. Принципы гормональной заместительной терапии (ГЗТ)</w:t>
            </w:r>
          </w:p>
        </w:tc>
        <w:tc>
          <w:tcPr>
            <w:tcW w:w="709" w:type="dxa"/>
            <w:shd w:val="clear" w:color="auto" w:fill="auto"/>
            <w:vAlign w:val="center"/>
            <w:hideMark/>
          </w:tcPr>
          <w:p w14:paraId="4124D8D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9E7B7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3F2ED7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98C4C9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663015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926B23F" w14:textId="77777777" w:rsidTr="0022331D">
        <w:trPr>
          <w:trHeight w:val="1020"/>
          <w:jc w:val="center"/>
        </w:trPr>
        <w:tc>
          <w:tcPr>
            <w:tcW w:w="709" w:type="dxa"/>
            <w:shd w:val="clear" w:color="auto" w:fill="auto"/>
            <w:noWrap/>
            <w:vAlign w:val="center"/>
            <w:hideMark/>
          </w:tcPr>
          <w:p w14:paraId="55CCE5CB" w14:textId="77777777" w:rsidR="00294601" w:rsidRPr="00B841A7" w:rsidRDefault="00294601" w:rsidP="0022331D">
            <w:pPr>
              <w:ind w:left="-108"/>
              <w:jc w:val="center"/>
              <w:rPr>
                <w:color w:val="000000"/>
                <w:sz w:val="20"/>
                <w:szCs w:val="20"/>
              </w:rPr>
            </w:pPr>
            <w:r w:rsidRPr="00B841A7">
              <w:rPr>
                <w:color w:val="000000"/>
                <w:sz w:val="20"/>
                <w:szCs w:val="20"/>
              </w:rPr>
              <w:t>4.3</w:t>
            </w:r>
          </w:p>
        </w:tc>
        <w:tc>
          <w:tcPr>
            <w:tcW w:w="3827" w:type="dxa"/>
            <w:shd w:val="clear" w:color="auto" w:fill="auto"/>
            <w:vAlign w:val="center"/>
            <w:hideMark/>
          </w:tcPr>
          <w:p w14:paraId="3098734A"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638BAFD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E63376"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1A50F39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9E74ED" w14:textId="77777777" w:rsidR="00294601" w:rsidRPr="00885AE5" w:rsidRDefault="00294601" w:rsidP="0022331D">
            <w:pPr>
              <w:jc w:val="center"/>
              <w:rPr>
                <w:b/>
                <w:color w:val="000000"/>
                <w:sz w:val="20"/>
                <w:szCs w:val="20"/>
              </w:rPr>
            </w:pPr>
            <w:r w:rsidRPr="00885AE5">
              <w:rPr>
                <w:b/>
                <w:color w:val="000000"/>
                <w:sz w:val="20"/>
                <w:szCs w:val="20"/>
              </w:rPr>
              <w:t>2</w:t>
            </w:r>
          </w:p>
        </w:tc>
        <w:tc>
          <w:tcPr>
            <w:tcW w:w="1417" w:type="dxa"/>
            <w:shd w:val="clear" w:color="auto" w:fill="auto"/>
            <w:vAlign w:val="center"/>
            <w:hideMark/>
          </w:tcPr>
          <w:p w14:paraId="0FF8717E" w14:textId="77777777" w:rsidR="00294601" w:rsidRPr="00B841A7" w:rsidRDefault="00294601" w:rsidP="0022331D">
            <w:pPr>
              <w:jc w:val="center"/>
              <w:rPr>
                <w:color w:val="000000"/>
                <w:sz w:val="20"/>
                <w:szCs w:val="20"/>
              </w:rPr>
            </w:pPr>
          </w:p>
        </w:tc>
      </w:tr>
      <w:tr w:rsidR="00294601" w:rsidRPr="00B841A7" w14:paraId="55389A3F" w14:textId="77777777" w:rsidTr="0022331D">
        <w:trPr>
          <w:trHeight w:val="1020"/>
          <w:jc w:val="center"/>
        </w:trPr>
        <w:tc>
          <w:tcPr>
            <w:tcW w:w="709" w:type="dxa"/>
            <w:shd w:val="clear" w:color="auto" w:fill="auto"/>
            <w:noWrap/>
            <w:vAlign w:val="center"/>
            <w:hideMark/>
          </w:tcPr>
          <w:p w14:paraId="6C90F74F" w14:textId="77777777" w:rsidR="00294601" w:rsidRPr="00B841A7" w:rsidRDefault="00294601" w:rsidP="0022331D">
            <w:pPr>
              <w:ind w:left="-108"/>
              <w:jc w:val="center"/>
              <w:rPr>
                <w:color w:val="000000"/>
                <w:sz w:val="20"/>
                <w:szCs w:val="20"/>
              </w:rPr>
            </w:pPr>
            <w:r w:rsidRPr="00B841A7">
              <w:rPr>
                <w:color w:val="000000"/>
                <w:sz w:val="20"/>
                <w:szCs w:val="20"/>
              </w:rPr>
              <w:t>5.</w:t>
            </w:r>
          </w:p>
        </w:tc>
        <w:tc>
          <w:tcPr>
            <w:tcW w:w="3827" w:type="dxa"/>
            <w:shd w:val="clear" w:color="auto" w:fill="auto"/>
            <w:vAlign w:val="center"/>
            <w:hideMark/>
          </w:tcPr>
          <w:p w14:paraId="106C80BF" w14:textId="77777777" w:rsidR="00294601" w:rsidRPr="00B841A7" w:rsidRDefault="00294601" w:rsidP="0022331D">
            <w:pPr>
              <w:rPr>
                <w:b/>
                <w:bCs/>
                <w:color w:val="000000"/>
                <w:sz w:val="20"/>
                <w:szCs w:val="20"/>
              </w:rPr>
            </w:pPr>
            <w:r w:rsidRPr="00B841A7">
              <w:rPr>
                <w:b/>
                <w:bCs/>
                <w:color w:val="000000"/>
                <w:sz w:val="20"/>
                <w:szCs w:val="20"/>
              </w:rPr>
              <w:t>Болезни детей и подростков в ОВП</w:t>
            </w:r>
          </w:p>
        </w:tc>
        <w:tc>
          <w:tcPr>
            <w:tcW w:w="709" w:type="dxa"/>
            <w:shd w:val="clear" w:color="auto" w:fill="auto"/>
            <w:vAlign w:val="center"/>
            <w:hideMark/>
          </w:tcPr>
          <w:p w14:paraId="2D93DA5B"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1C2CAD07"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78F6A275"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28C35632"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68CE8105"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7771860C" w14:textId="77777777" w:rsidTr="0022331D">
        <w:trPr>
          <w:trHeight w:val="1020"/>
          <w:jc w:val="center"/>
        </w:trPr>
        <w:tc>
          <w:tcPr>
            <w:tcW w:w="709" w:type="dxa"/>
            <w:shd w:val="clear" w:color="auto" w:fill="auto"/>
            <w:noWrap/>
            <w:vAlign w:val="center"/>
            <w:hideMark/>
          </w:tcPr>
          <w:p w14:paraId="77823F45" w14:textId="77777777" w:rsidR="00294601" w:rsidRPr="00B841A7" w:rsidRDefault="00294601" w:rsidP="0022331D">
            <w:pPr>
              <w:ind w:left="-108"/>
              <w:jc w:val="center"/>
              <w:rPr>
                <w:color w:val="000000"/>
                <w:sz w:val="20"/>
                <w:szCs w:val="20"/>
              </w:rPr>
            </w:pPr>
            <w:r w:rsidRPr="00B841A7">
              <w:rPr>
                <w:color w:val="000000"/>
                <w:sz w:val="20"/>
                <w:szCs w:val="20"/>
              </w:rPr>
              <w:t>5.1</w:t>
            </w:r>
          </w:p>
        </w:tc>
        <w:tc>
          <w:tcPr>
            <w:tcW w:w="3827" w:type="dxa"/>
            <w:shd w:val="clear" w:color="auto" w:fill="auto"/>
            <w:vAlign w:val="center"/>
            <w:hideMark/>
          </w:tcPr>
          <w:p w14:paraId="5AC238D8" w14:textId="77777777" w:rsidR="00294601" w:rsidRPr="00B841A7" w:rsidRDefault="00294601" w:rsidP="0022331D">
            <w:pPr>
              <w:rPr>
                <w:color w:val="000000"/>
                <w:sz w:val="20"/>
                <w:szCs w:val="20"/>
              </w:rPr>
            </w:pPr>
            <w:r w:rsidRPr="00B841A7">
              <w:rPr>
                <w:color w:val="000000"/>
                <w:sz w:val="20"/>
                <w:szCs w:val="20"/>
              </w:rPr>
              <w:t>Вскармливание детей первого года жизни.  Преимущества грудного вскармливания</w:t>
            </w:r>
          </w:p>
        </w:tc>
        <w:tc>
          <w:tcPr>
            <w:tcW w:w="709" w:type="dxa"/>
            <w:shd w:val="clear" w:color="auto" w:fill="auto"/>
            <w:vAlign w:val="center"/>
            <w:hideMark/>
          </w:tcPr>
          <w:p w14:paraId="680B9D3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09A6221"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DB3531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387A80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6459BA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4B6DDD4" w14:textId="77777777" w:rsidTr="0022331D">
        <w:trPr>
          <w:trHeight w:val="1020"/>
          <w:jc w:val="center"/>
        </w:trPr>
        <w:tc>
          <w:tcPr>
            <w:tcW w:w="709" w:type="dxa"/>
            <w:shd w:val="clear" w:color="auto" w:fill="auto"/>
            <w:noWrap/>
            <w:vAlign w:val="center"/>
            <w:hideMark/>
          </w:tcPr>
          <w:p w14:paraId="59306A87" w14:textId="77777777" w:rsidR="00294601" w:rsidRPr="00B841A7" w:rsidRDefault="00294601" w:rsidP="0022331D">
            <w:pPr>
              <w:ind w:left="-108"/>
              <w:jc w:val="center"/>
              <w:rPr>
                <w:color w:val="000000"/>
                <w:sz w:val="20"/>
                <w:szCs w:val="20"/>
              </w:rPr>
            </w:pPr>
            <w:r w:rsidRPr="00B841A7">
              <w:rPr>
                <w:color w:val="000000"/>
                <w:sz w:val="20"/>
                <w:szCs w:val="20"/>
              </w:rPr>
              <w:t>5.2</w:t>
            </w:r>
          </w:p>
        </w:tc>
        <w:tc>
          <w:tcPr>
            <w:tcW w:w="3827" w:type="dxa"/>
            <w:shd w:val="clear" w:color="auto" w:fill="auto"/>
            <w:vAlign w:val="center"/>
            <w:hideMark/>
          </w:tcPr>
          <w:p w14:paraId="317393BC" w14:textId="77777777" w:rsidR="00294601" w:rsidRPr="00B841A7" w:rsidRDefault="00294601" w:rsidP="0022331D">
            <w:pPr>
              <w:rPr>
                <w:color w:val="000000"/>
                <w:sz w:val="20"/>
                <w:szCs w:val="20"/>
              </w:rPr>
            </w:pPr>
            <w:r w:rsidRPr="00B841A7">
              <w:rPr>
                <w:color w:val="000000"/>
                <w:sz w:val="20"/>
                <w:szCs w:val="20"/>
              </w:rPr>
              <w:t>Питание детей дошкольного возраста</w:t>
            </w:r>
          </w:p>
        </w:tc>
        <w:tc>
          <w:tcPr>
            <w:tcW w:w="709" w:type="dxa"/>
            <w:shd w:val="clear" w:color="auto" w:fill="auto"/>
            <w:vAlign w:val="center"/>
            <w:hideMark/>
          </w:tcPr>
          <w:p w14:paraId="39F7733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0B7EE9"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510958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84415B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701A22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F0BCE9" w14:textId="77777777" w:rsidTr="0022331D">
        <w:trPr>
          <w:trHeight w:val="1020"/>
          <w:jc w:val="center"/>
        </w:trPr>
        <w:tc>
          <w:tcPr>
            <w:tcW w:w="709" w:type="dxa"/>
            <w:shd w:val="clear" w:color="auto" w:fill="auto"/>
            <w:noWrap/>
            <w:vAlign w:val="center"/>
            <w:hideMark/>
          </w:tcPr>
          <w:p w14:paraId="6668ED2C" w14:textId="77777777" w:rsidR="00294601" w:rsidRPr="00B841A7" w:rsidRDefault="00294601" w:rsidP="0022331D">
            <w:pPr>
              <w:ind w:left="-108"/>
              <w:jc w:val="center"/>
              <w:rPr>
                <w:color w:val="000000"/>
                <w:sz w:val="20"/>
                <w:szCs w:val="20"/>
              </w:rPr>
            </w:pPr>
            <w:r w:rsidRPr="00B841A7">
              <w:rPr>
                <w:color w:val="000000"/>
                <w:sz w:val="20"/>
                <w:szCs w:val="20"/>
              </w:rPr>
              <w:t>5.3</w:t>
            </w:r>
          </w:p>
        </w:tc>
        <w:tc>
          <w:tcPr>
            <w:tcW w:w="3827" w:type="dxa"/>
            <w:shd w:val="clear" w:color="auto" w:fill="auto"/>
            <w:vAlign w:val="center"/>
            <w:hideMark/>
          </w:tcPr>
          <w:p w14:paraId="625FA50C" w14:textId="77777777" w:rsidR="00294601" w:rsidRPr="00B841A7" w:rsidRDefault="00294601" w:rsidP="0022331D">
            <w:pPr>
              <w:rPr>
                <w:color w:val="000000"/>
                <w:sz w:val="20"/>
                <w:szCs w:val="20"/>
              </w:rPr>
            </w:pPr>
            <w:r w:rsidRPr="00B841A7">
              <w:rPr>
                <w:color w:val="000000"/>
                <w:sz w:val="20"/>
                <w:szCs w:val="20"/>
              </w:rPr>
              <w:t>Рахит и рахитоподобные заболевания</w:t>
            </w:r>
          </w:p>
        </w:tc>
        <w:tc>
          <w:tcPr>
            <w:tcW w:w="709" w:type="dxa"/>
            <w:shd w:val="clear" w:color="auto" w:fill="auto"/>
            <w:vAlign w:val="center"/>
            <w:hideMark/>
          </w:tcPr>
          <w:p w14:paraId="0A4BA51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08194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8BE70B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CF5FD1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FBE79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17C264D" w14:textId="77777777" w:rsidTr="0022331D">
        <w:trPr>
          <w:trHeight w:val="1020"/>
          <w:jc w:val="center"/>
        </w:trPr>
        <w:tc>
          <w:tcPr>
            <w:tcW w:w="709" w:type="dxa"/>
            <w:shd w:val="clear" w:color="auto" w:fill="auto"/>
            <w:noWrap/>
            <w:vAlign w:val="center"/>
            <w:hideMark/>
          </w:tcPr>
          <w:p w14:paraId="3B8C18CD" w14:textId="77777777" w:rsidR="00294601" w:rsidRPr="00B841A7" w:rsidRDefault="00294601" w:rsidP="0022331D">
            <w:pPr>
              <w:ind w:left="-108"/>
              <w:jc w:val="center"/>
              <w:rPr>
                <w:color w:val="000000"/>
                <w:sz w:val="20"/>
                <w:szCs w:val="20"/>
              </w:rPr>
            </w:pPr>
            <w:r w:rsidRPr="00B841A7">
              <w:rPr>
                <w:color w:val="000000"/>
                <w:sz w:val="20"/>
                <w:szCs w:val="20"/>
              </w:rPr>
              <w:t>5.4</w:t>
            </w:r>
          </w:p>
        </w:tc>
        <w:tc>
          <w:tcPr>
            <w:tcW w:w="3827" w:type="dxa"/>
            <w:shd w:val="clear" w:color="auto" w:fill="auto"/>
            <w:vAlign w:val="center"/>
            <w:hideMark/>
          </w:tcPr>
          <w:p w14:paraId="08A04884" w14:textId="77777777" w:rsidR="00294601" w:rsidRPr="00B841A7" w:rsidRDefault="00294601" w:rsidP="0022331D">
            <w:pPr>
              <w:rPr>
                <w:color w:val="000000"/>
                <w:sz w:val="20"/>
                <w:szCs w:val="20"/>
              </w:rPr>
            </w:pPr>
            <w:r w:rsidRPr="00B841A7">
              <w:rPr>
                <w:color w:val="000000"/>
                <w:sz w:val="20"/>
                <w:szCs w:val="20"/>
              </w:rPr>
              <w:t>Гипотрофия, паратрофия</w:t>
            </w:r>
          </w:p>
        </w:tc>
        <w:tc>
          <w:tcPr>
            <w:tcW w:w="709" w:type="dxa"/>
            <w:shd w:val="clear" w:color="auto" w:fill="auto"/>
            <w:vAlign w:val="center"/>
            <w:hideMark/>
          </w:tcPr>
          <w:p w14:paraId="080AB3D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A2085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25AA4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C02F92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91D3B6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927201" w14:textId="77777777" w:rsidTr="0022331D">
        <w:trPr>
          <w:trHeight w:val="1020"/>
          <w:jc w:val="center"/>
        </w:trPr>
        <w:tc>
          <w:tcPr>
            <w:tcW w:w="709" w:type="dxa"/>
            <w:shd w:val="clear" w:color="auto" w:fill="auto"/>
            <w:noWrap/>
            <w:vAlign w:val="center"/>
            <w:hideMark/>
          </w:tcPr>
          <w:p w14:paraId="62D60993" w14:textId="77777777" w:rsidR="00294601" w:rsidRPr="00B841A7" w:rsidRDefault="00294601" w:rsidP="0022331D">
            <w:pPr>
              <w:ind w:left="-108"/>
              <w:jc w:val="center"/>
              <w:rPr>
                <w:color w:val="000000"/>
                <w:sz w:val="20"/>
                <w:szCs w:val="20"/>
              </w:rPr>
            </w:pPr>
            <w:r w:rsidRPr="00B841A7">
              <w:rPr>
                <w:color w:val="000000"/>
                <w:sz w:val="20"/>
                <w:szCs w:val="20"/>
              </w:rPr>
              <w:t>5.5</w:t>
            </w:r>
          </w:p>
        </w:tc>
        <w:tc>
          <w:tcPr>
            <w:tcW w:w="3827" w:type="dxa"/>
            <w:shd w:val="clear" w:color="auto" w:fill="auto"/>
            <w:vAlign w:val="center"/>
            <w:hideMark/>
          </w:tcPr>
          <w:p w14:paraId="483A2FAF" w14:textId="77777777" w:rsidR="00294601" w:rsidRPr="00B841A7" w:rsidRDefault="00294601" w:rsidP="0022331D">
            <w:pPr>
              <w:rPr>
                <w:color w:val="000000"/>
                <w:sz w:val="20"/>
                <w:szCs w:val="20"/>
              </w:rPr>
            </w:pPr>
            <w:r w:rsidRPr="00B841A7">
              <w:rPr>
                <w:color w:val="000000"/>
                <w:sz w:val="20"/>
                <w:szCs w:val="20"/>
              </w:rPr>
              <w:t>Ведение детей с расстройствами питания. Ожирение. Нарушение полового созревания.</w:t>
            </w:r>
          </w:p>
        </w:tc>
        <w:tc>
          <w:tcPr>
            <w:tcW w:w="709" w:type="dxa"/>
            <w:shd w:val="clear" w:color="auto" w:fill="auto"/>
            <w:vAlign w:val="center"/>
            <w:hideMark/>
          </w:tcPr>
          <w:p w14:paraId="7B4419E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A277C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9D9E46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1D59C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C091C6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4175671" w14:textId="77777777" w:rsidTr="0022331D">
        <w:trPr>
          <w:trHeight w:val="1020"/>
          <w:jc w:val="center"/>
        </w:trPr>
        <w:tc>
          <w:tcPr>
            <w:tcW w:w="709" w:type="dxa"/>
            <w:shd w:val="clear" w:color="auto" w:fill="auto"/>
            <w:noWrap/>
            <w:vAlign w:val="center"/>
            <w:hideMark/>
          </w:tcPr>
          <w:p w14:paraId="412C761E" w14:textId="77777777" w:rsidR="00294601" w:rsidRPr="00B841A7" w:rsidRDefault="00294601" w:rsidP="0022331D">
            <w:pPr>
              <w:ind w:left="-108"/>
              <w:jc w:val="center"/>
              <w:rPr>
                <w:color w:val="000000"/>
                <w:sz w:val="20"/>
                <w:szCs w:val="20"/>
              </w:rPr>
            </w:pPr>
            <w:r w:rsidRPr="00B841A7">
              <w:rPr>
                <w:color w:val="000000"/>
                <w:sz w:val="20"/>
                <w:szCs w:val="20"/>
              </w:rPr>
              <w:t>5.6</w:t>
            </w:r>
          </w:p>
        </w:tc>
        <w:tc>
          <w:tcPr>
            <w:tcW w:w="3827" w:type="dxa"/>
            <w:shd w:val="clear" w:color="auto" w:fill="auto"/>
            <w:vAlign w:val="center"/>
            <w:hideMark/>
          </w:tcPr>
          <w:p w14:paraId="61BC29FF" w14:textId="77777777" w:rsidR="00294601" w:rsidRPr="00B841A7" w:rsidRDefault="00294601" w:rsidP="0022331D">
            <w:pPr>
              <w:rPr>
                <w:color w:val="000000"/>
                <w:sz w:val="20"/>
                <w:szCs w:val="20"/>
              </w:rPr>
            </w:pPr>
            <w:r w:rsidRPr="00B841A7">
              <w:rPr>
                <w:color w:val="000000"/>
                <w:sz w:val="20"/>
                <w:szCs w:val="20"/>
              </w:rPr>
              <w:t>Железодефицитная анемия</w:t>
            </w:r>
          </w:p>
        </w:tc>
        <w:tc>
          <w:tcPr>
            <w:tcW w:w="709" w:type="dxa"/>
            <w:shd w:val="clear" w:color="auto" w:fill="auto"/>
            <w:vAlign w:val="center"/>
            <w:hideMark/>
          </w:tcPr>
          <w:p w14:paraId="0AA4185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445BED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2B7B2D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C54054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E5AFFE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FE4A12B" w14:textId="77777777" w:rsidTr="0022331D">
        <w:trPr>
          <w:trHeight w:val="1020"/>
          <w:jc w:val="center"/>
        </w:trPr>
        <w:tc>
          <w:tcPr>
            <w:tcW w:w="709" w:type="dxa"/>
            <w:shd w:val="clear" w:color="auto" w:fill="auto"/>
            <w:noWrap/>
            <w:vAlign w:val="center"/>
            <w:hideMark/>
          </w:tcPr>
          <w:p w14:paraId="3E5C28FC" w14:textId="77777777" w:rsidR="00294601" w:rsidRPr="00B841A7" w:rsidRDefault="00294601" w:rsidP="0022331D">
            <w:pPr>
              <w:ind w:left="-108"/>
              <w:jc w:val="center"/>
              <w:rPr>
                <w:color w:val="000000"/>
                <w:sz w:val="20"/>
                <w:szCs w:val="20"/>
              </w:rPr>
            </w:pPr>
            <w:r w:rsidRPr="00B841A7">
              <w:rPr>
                <w:color w:val="000000"/>
                <w:sz w:val="20"/>
                <w:szCs w:val="20"/>
              </w:rPr>
              <w:lastRenderedPageBreak/>
              <w:t>5.7</w:t>
            </w:r>
          </w:p>
        </w:tc>
        <w:tc>
          <w:tcPr>
            <w:tcW w:w="3827" w:type="dxa"/>
            <w:shd w:val="clear" w:color="auto" w:fill="auto"/>
            <w:vAlign w:val="center"/>
            <w:hideMark/>
          </w:tcPr>
          <w:p w14:paraId="709D0FCE" w14:textId="77777777" w:rsidR="00294601" w:rsidRPr="00B841A7" w:rsidRDefault="00294601" w:rsidP="0022331D">
            <w:pPr>
              <w:rPr>
                <w:b/>
                <w:bCs/>
                <w:i/>
                <w:iCs/>
                <w:color w:val="000000"/>
                <w:sz w:val="20"/>
                <w:szCs w:val="20"/>
              </w:rPr>
            </w:pPr>
            <w:r w:rsidRPr="00B841A7">
              <w:rPr>
                <w:b/>
                <w:bCs/>
                <w:i/>
                <w:iCs/>
                <w:color w:val="000000"/>
                <w:sz w:val="20"/>
                <w:szCs w:val="20"/>
              </w:rPr>
              <w:t>Болезни почек и мочевыводящих путей у детей</w:t>
            </w:r>
          </w:p>
        </w:tc>
        <w:tc>
          <w:tcPr>
            <w:tcW w:w="709" w:type="dxa"/>
            <w:shd w:val="clear" w:color="auto" w:fill="auto"/>
            <w:vAlign w:val="center"/>
            <w:hideMark/>
          </w:tcPr>
          <w:p w14:paraId="54743DE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76DE3F"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0D38D3E2"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508" w:type="dxa"/>
            <w:shd w:val="clear" w:color="auto" w:fill="auto"/>
            <w:vAlign w:val="center"/>
            <w:hideMark/>
          </w:tcPr>
          <w:p w14:paraId="58253308"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417" w:type="dxa"/>
            <w:shd w:val="clear" w:color="auto" w:fill="auto"/>
            <w:vAlign w:val="center"/>
            <w:hideMark/>
          </w:tcPr>
          <w:p w14:paraId="2623A102" w14:textId="77777777" w:rsidR="00294601" w:rsidRPr="00B841A7" w:rsidRDefault="00294601" w:rsidP="0022331D">
            <w:pPr>
              <w:jc w:val="center"/>
              <w:rPr>
                <w:color w:val="000000"/>
                <w:sz w:val="20"/>
                <w:szCs w:val="20"/>
              </w:rPr>
            </w:pPr>
          </w:p>
        </w:tc>
      </w:tr>
      <w:tr w:rsidR="00294601" w:rsidRPr="00B841A7" w14:paraId="67A44115" w14:textId="77777777" w:rsidTr="0022331D">
        <w:trPr>
          <w:trHeight w:val="1020"/>
          <w:jc w:val="center"/>
        </w:trPr>
        <w:tc>
          <w:tcPr>
            <w:tcW w:w="709" w:type="dxa"/>
            <w:shd w:val="clear" w:color="auto" w:fill="auto"/>
            <w:noWrap/>
            <w:vAlign w:val="center"/>
            <w:hideMark/>
          </w:tcPr>
          <w:p w14:paraId="4107C77C" w14:textId="77777777" w:rsidR="00294601" w:rsidRPr="00B841A7" w:rsidRDefault="00294601" w:rsidP="0022331D">
            <w:pPr>
              <w:ind w:left="-108"/>
              <w:jc w:val="center"/>
              <w:rPr>
                <w:color w:val="000000"/>
                <w:sz w:val="20"/>
                <w:szCs w:val="20"/>
              </w:rPr>
            </w:pPr>
            <w:r w:rsidRPr="00B841A7">
              <w:rPr>
                <w:color w:val="000000"/>
                <w:sz w:val="20"/>
                <w:szCs w:val="20"/>
              </w:rPr>
              <w:t>5.7.1</w:t>
            </w:r>
          </w:p>
        </w:tc>
        <w:tc>
          <w:tcPr>
            <w:tcW w:w="3827" w:type="dxa"/>
            <w:shd w:val="clear" w:color="auto" w:fill="auto"/>
            <w:vAlign w:val="center"/>
            <w:hideMark/>
          </w:tcPr>
          <w:p w14:paraId="627CCA38" w14:textId="77777777" w:rsidR="00294601" w:rsidRPr="00B841A7" w:rsidRDefault="00294601" w:rsidP="0022331D">
            <w:pPr>
              <w:rPr>
                <w:color w:val="000000"/>
                <w:sz w:val="20"/>
                <w:szCs w:val="20"/>
              </w:rPr>
            </w:pPr>
            <w:r w:rsidRPr="00B841A7">
              <w:rPr>
                <w:color w:val="000000"/>
                <w:sz w:val="20"/>
                <w:szCs w:val="20"/>
              </w:rPr>
              <w:t>Гломерулонефриты</w:t>
            </w:r>
          </w:p>
        </w:tc>
        <w:tc>
          <w:tcPr>
            <w:tcW w:w="709" w:type="dxa"/>
            <w:shd w:val="clear" w:color="auto" w:fill="auto"/>
            <w:vAlign w:val="center"/>
            <w:hideMark/>
          </w:tcPr>
          <w:p w14:paraId="6866AEF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52434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CEB813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1C9CC7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5B5B9C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6688A84" w14:textId="77777777" w:rsidTr="0022331D">
        <w:trPr>
          <w:trHeight w:val="1020"/>
          <w:jc w:val="center"/>
        </w:trPr>
        <w:tc>
          <w:tcPr>
            <w:tcW w:w="709" w:type="dxa"/>
            <w:shd w:val="clear" w:color="auto" w:fill="auto"/>
            <w:noWrap/>
            <w:vAlign w:val="center"/>
            <w:hideMark/>
          </w:tcPr>
          <w:p w14:paraId="2361BB44" w14:textId="77777777" w:rsidR="00294601" w:rsidRPr="00B841A7" w:rsidRDefault="00294601" w:rsidP="0022331D">
            <w:pPr>
              <w:ind w:left="-108"/>
              <w:jc w:val="center"/>
              <w:rPr>
                <w:color w:val="000000"/>
                <w:sz w:val="20"/>
                <w:szCs w:val="20"/>
              </w:rPr>
            </w:pPr>
            <w:r w:rsidRPr="00B841A7">
              <w:rPr>
                <w:color w:val="000000"/>
                <w:sz w:val="20"/>
                <w:szCs w:val="20"/>
              </w:rPr>
              <w:t>5.7.2</w:t>
            </w:r>
          </w:p>
        </w:tc>
        <w:tc>
          <w:tcPr>
            <w:tcW w:w="3827" w:type="dxa"/>
            <w:shd w:val="clear" w:color="auto" w:fill="auto"/>
            <w:vAlign w:val="center"/>
            <w:hideMark/>
          </w:tcPr>
          <w:p w14:paraId="7759E41C" w14:textId="77777777" w:rsidR="00294601" w:rsidRPr="00B841A7" w:rsidRDefault="00294601" w:rsidP="0022331D">
            <w:pPr>
              <w:rPr>
                <w:color w:val="000000"/>
                <w:sz w:val="20"/>
                <w:szCs w:val="20"/>
              </w:rPr>
            </w:pPr>
            <w:r w:rsidRPr="00B841A7">
              <w:rPr>
                <w:color w:val="000000"/>
                <w:sz w:val="20"/>
                <w:szCs w:val="20"/>
              </w:rPr>
              <w:t>пиелонефрит</w:t>
            </w:r>
          </w:p>
        </w:tc>
        <w:tc>
          <w:tcPr>
            <w:tcW w:w="709" w:type="dxa"/>
            <w:shd w:val="clear" w:color="auto" w:fill="auto"/>
            <w:vAlign w:val="center"/>
            <w:hideMark/>
          </w:tcPr>
          <w:p w14:paraId="4E91002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BBFCD4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833195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B5F5AA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4254F8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8FBBCF4" w14:textId="77777777" w:rsidTr="0022331D">
        <w:trPr>
          <w:trHeight w:val="1020"/>
          <w:jc w:val="center"/>
        </w:trPr>
        <w:tc>
          <w:tcPr>
            <w:tcW w:w="709" w:type="dxa"/>
            <w:shd w:val="clear" w:color="auto" w:fill="auto"/>
            <w:noWrap/>
            <w:vAlign w:val="center"/>
            <w:hideMark/>
          </w:tcPr>
          <w:p w14:paraId="0396C4B2" w14:textId="77777777" w:rsidR="00294601" w:rsidRPr="00B841A7" w:rsidRDefault="00294601" w:rsidP="0022331D">
            <w:pPr>
              <w:ind w:left="-108"/>
              <w:jc w:val="center"/>
              <w:rPr>
                <w:color w:val="000000"/>
                <w:sz w:val="20"/>
                <w:szCs w:val="20"/>
              </w:rPr>
            </w:pPr>
            <w:r w:rsidRPr="00B841A7">
              <w:rPr>
                <w:color w:val="000000"/>
                <w:sz w:val="20"/>
                <w:szCs w:val="20"/>
              </w:rPr>
              <w:t>5.7.3</w:t>
            </w:r>
          </w:p>
        </w:tc>
        <w:tc>
          <w:tcPr>
            <w:tcW w:w="3827" w:type="dxa"/>
            <w:shd w:val="clear" w:color="auto" w:fill="auto"/>
            <w:vAlign w:val="center"/>
            <w:hideMark/>
          </w:tcPr>
          <w:p w14:paraId="4A0492DE" w14:textId="77777777" w:rsidR="00294601" w:rsidRPr="00B841A7" w:rsidRDefault="00294601" w:rsidP="0022331D">
            <w:pPr>
              <w:rPr>
                <w:color w:val="000000"/>
                <w:sz w:val="20"/>
                <w:szCs w:val="20"/>
              </w:rPr>
            </w:pPr>
            <w:r w:rsidRPr="00B841A7">
              <w:rPr>
                <w:color w:val="000000"/>
                <w:sz w:val="20"/>
                <w:szCs w:val="20"/>
              </w:rPr>
              <w:t>цистит</w:t>
            </w:r>
          </w:p>
        </w:tc>
        <w:tc>
          <w:tcPr>
            <w:tcW w:w="709" w:type="dxa"/>
            <w:shd w:val="clear" w:color="auto" w:fill="auto"/>
            <w:vAlign w:val="center"/>
            <w:hideMark/>
          </w:tcPr>
          <w:p w14:paraId="2C831CF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CFA6900"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D9AECD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B7D6ED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611191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B87007" w14:textId="77777777" w:rsidTr="0022331D">
        <w:trPr>
          <w:trHeight w:val="1020"/>
          <w:jc w:val="center"/>
        </w:trPr>
        <w:tc>
          <w:tcPr>
            <w:tcW w:w="709" w:type="dxa"/>
            <w:shd w:val="clear" w:color="auto" w:fill="auto"/>
            <w:noWrap/>
            <w:vAlign w:val="center"/>
            <w:hideMark/>
          </w:tcPr>
          <w:p w14:paraId="0C8CA852" w14:textId="77777777" w:rsidR="00294601" w:rsidRPr="00B841A7" w:rsidRDefault="00294601" w:rsidP="0022331D">
            <w:pPr>
              <w:ind w:left="-108"/>
              <w:jc w:val="center"/>
              <w:rPr>
                <w:color w:val="000000"/>
                <w:sz w:val="20"/>
                <w:szCs w:val="20"/>
              </w:rPr>
            </w:pPr>
            <w:r w:rsidRPr="00B841A7">
              <w:rPr>
                <w:color w:val="000000"/>
                <w:sz w:val="20"/>
                <w:szCs w:val="20"/>
              </w:rPr>
              <w:t>5.8</w:t>
            </w:r>
          </w:p>
        </w:tc>
        <w:tc>
          <w:tcPr>
            <w:tcW w:w="3827" w:type="dxa"/>
            <w:shd w:val="clear" w:color="auto" w:fill="auto"/>
            <w:vAlign w:val="center"/>
            <w:hideMark/>
          </w:tcPr>
          <w:p w14:paraId="0B2216CD" w14:textId="77777777" w:rsidR="00294601" w:rsidRPr="00B841A7" w:rsidRDefault="00294601" w:rsidP="0022331D">
            <w:pPr>
              <w:rPr>
                <w:b/>
                <w:bCs/>
                <w:i/>
                <w:iCs/>
                <w:color w:val="000000"/>
                <w:sz w:val="20"/>
                <w:szCs w:val="20"/>
              </w:rPr>
            </w:pPr>
            <w:r w:rsidRPr="00B841A7">
              <w:rPr>
                <w:b/>
                <w:bCs/>
                <w:i/>
                <w:iCs/>
                <w:color w:val="000000"/>
                <w:sz w:val="20"/>
                <w:szCs w:val="20"/>
              </w:rPr>
              <w:t>Болезни дыхательной системы у дете</w:t>
            </w:r>
            <w:r w:rsidRPr="00B841A7">
              <w:rPr>
                <w:color w:val="000000"/>
                <w:sz w:val="20"/>
                <w:szCs w:val="20"/>
              </w:rPr>
              <w:t>й</w:t>
            </w:r>
          </w:p>
        </w:tc>
        <w:tc>
          <w:tcPr>
            <w:tcW w:w="709" w:type="dxa"/>
            <w:shd w:val="clear" w:color="auto" w:fill="auto"/>
            <w:vAlign w:val="center"/>
            <w:hideMark/>
          </w:tcPr>
          <w:p w14:paraId="35D1751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F86ADAE"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2CC1C561"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20BDD390"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417" w:type="dxa"/>
            <w:shd w:val="clear" w:color="auto" w:fill="auto"/>
            <w:vAlign w:val="center"/>
            <w:hideMark/>
          </w:tcPr>
          <w:p w14:paraId="2D69ED11" w14:textId="77777777" w:rsidR="00294601" w:rsidRPr="00B841A7" w:rsidRDefault="00294601" w:rsidP="0022331D">
            <w:pPr>
              <w:jc w:val="center"/>
              <w:rPr>
                <w:color w:val="000000"/>
                <w:sz w:val="20"/>
                <w:szCs w:val="20"/>
              </w:rPr>
            </w:pPr>
          </w:p>
        </w:tc>
      </w:tr>
      <w:tr w:rsidR="00294601" w:rsidRPr="00B841A7" w14:paraId="5C0E7E5F" w14:textId="77777777" w:rsidTr="0022331D">
        <w:trPr>
          <w:trHeight w:val="1020"/>
          <w:jc w:val="center"/>
        </w:trPr>
        <w:tc>
          <w:tcPr>
            <w:tcW w:w="709" w:type="dxa"/>
            <w:shd w:val="clear" w:color="auto" w:fill="auto"/>
            <w:noWrap/>
            <w:vAlign w:val="center"/>
            <w:hideMark/>
          </w:tcPr>
          <w:p w14:paraId="65AEA7FD" w14:textId="77777777" w:rsidR="00294601" w:rsidRPr="00B841A7" w:rsidRDefault="00294601" w:rsidP="0022331D">
            <w:pPr>
              <w:ind w:left="-108"/>
              <w:jc w:val="center"/>
              <w:rPr>
                <w:color w:val="000000"/>
                <w:sz w:val="20"/>
                <w:szCs w:val="20"/>
              </w:rPr>
            </w:pPr>
            <w:r w:rsidRPr="00B841A7">
              <w:rPr>
                <w:color w:val="000000"/>
                <w:sz w:val="20"/>
                <w:szCs w:val="20"/>
              </w:rPr>
              <w:t>5.8.1</w:t>
            </w:r>
          </w:p>
        </w:tc>
        <w:tc>
          <w:tcPr>
            <w:tcW w:w="3827" w:type="dxa"/>
            <w:shd w:val="clear" w:color="auto" w:fill="auto"/>
            <w:vAlign w:val="center"/>
            <w:hideMark/>
          </w:tcPr>
          <w:p w14:paraId="786F80E1" w14:textId="77777777" w:rsidR="00294601" w:rsidRPr="00B841A7" w:rsidRDefault="00294601" w:rsidP="0022331D">
            <w:pPr>
              <w:rPr>
                <w:color w:val="000000"/>
                <w:sz w:val="20"/>
                <w:szCs w:val="20"/>
              </w:rPr>
            </w:pPr>
            <w:r w:rsidRPr="00B841A7">
              <w:rPr>
                <w:color w:val="000000"/>
                <w:sz w:val="20"/>
                <w:szCs w:val="20"/>
              </w:rPr>
              <w:t>Пневмония у детей</w:t>
            </w:r>
          </w:p>
        </w:tc>
        <w:tc>
          <w:tcPr>
            <w:tcW w:w="709" w:type="dxa"/>
            <w:shd w:val="clear" w:color="auto" w:fill="auto"/>
            <w:vAlign w:val="center"/>
            <w:hideMark/>
          </w:tcPr>
          <w:p w14:paraId="68B02E1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9E65B2A"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544366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4E890B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05BC1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D294A4E" w14:textId="77777777" w:rsidTr="0022331D">
        <w:trPr>
          <w:trHeight w:val="1020"/>
          <w:jc w:val="center"/>
        </w:trPr>
        <w:tc>
          <w:tcPr>
            <w:tcW w:w="709" w:type="dxa"/>
            <w:shd w:val="clear" w:color="auto" w:fill="auto"/>
            <w:noWrap/>
            <w:vAlign w:val="center"/>
            <w:hideMark/>
          </w:tcPr>
          <w:p w14:paraId="3312FA8C" w14:textId="77777777" w:rsidR="00294601" w:rsidRPr="00B841A7" w:rsidRDefault="00294601" w:rsidP="0022331D">
            <w:pPr>
              <w:ind w:left="-108"/>
              <w:jc w:val="center"/>
              <w:rPr>
                <w:color w:val="000000"/>
                <w:sz w:val="20"/>
                <w:szCs w:val="20"/>
              </w:rPr>
            </w:pPr>
            <w:r w:rsidRPr="00B841A7">
              <w:rPr>
                <w:color w:val="000000"/>
                <w:sz w:val="20"/>
                <w:szCs w:val="20"/>
              </w:rPr>
              <w:t>5.8.2</w:t>
            </w:r>
          </w:p>
        </w:tc>
        <w:tc>
          <w:tcPr>
            <w:tcW w:w="3827" w:type="dxa"/>
            <w:shd w:val="clear" w:color="auto" w:fill="auto"/>
            <w:vAlign w:val="center"/>
            <w:hideMark/>
          </w:tcPr>
          <w:p w14:paraId="7A22A63F" w14:textId="77777777" w:rsidR="00294601" w:rsidRPr="00B841A7" w:rsidRDefault="00294601" w:rsidP="0022331D">
            <w:pPr>
              <w:rPr>
                <w:color w:val="000000"/>
                <w:sz w:val="20"/>
                <w:szCs w:val="20"/>
              </w:rPr>
            </w:pPr>
            <w:r w:rsidRPr="00B841A7">
              <w:rPr>
                <w:color w:val="000000"/>
                <w:sz w:val="20"/>
                <w:szCs w:val="20"/>
              </w:rPr>
              <w:t>ОРВИ, диагностика и лечение</w:t>
            </w:r>
          </w:p>
        </w:tc>
        <w:tc>
          <w:tcPr>
            <w:tcW w:w="709" w:type="dxa"/>
            <w:shd w:val="clear" w:color="auto" w:fill="auto"/>
            <w:vAlign w:val="center"/>
            <w:hideMark/>
          </w:tcPr>
          <w:p w14:paraId="1E50B37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9021B1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0D573E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7CB5FA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202B4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9251778" w14:textId="77777777" w:rsidTr="0022331D">
        <w:trPr>
          <w:trHeight w:val="1020"/>
          <w:jc w:val="center"/>
        </w:trPr>
        <w:tc>
          <w:tcPr>
            <w:tcW w:w="709" w:type="dxa"/>
            <w:shd w:val="clear" w:color="auto" w:fill="auto"/>
            <w:noWrap/>
            <w:vAlign w:val="center"/>
            <w:hideMark/>
          </w:tcPr>
          <w:p w14:paraId="541445D0" w14:textId="77777777" w:rsidR="00294601" w:rsidRPr="00B841A7" w:rsidRDefault="00294601" w:rsidP="0022331D">
            <w:pPr>
              <w:ind w:left="-108"/>
              <w:jc w:val="center"/>
              <w:rPr>
                <w:color w:val="000000"/>
                <w:sz w:val="20"/>
                <w:szCs w:val="20"/>
              </w:rPr>
            </w:pPr>
            <w:r w:rsidRPr="00B841A7">
              <w:rPr>
                <w:color w:val="000000"/>
                <w:sz w:val="20"/>
                <w:szCs w:val="20"/>
              </w:rPr>
              <w:t>5.8.3</w:t>
            </w:r>
          </w:p>
        </w:tc>
        <w:tc>
          <w:tcPr>
            <w:tcW w:w="3827" w:type="dxa"/>
            <w:shd w:val="clear" w:color="auto" w:fill="auto"/>
            <w:vAlign w:val="center"/>
            <w:hideMark/>
          </w:tcPr>
          <w:p w14:paraId="28C70E3C" w14:textId="77777777" w:rsidR="00294601" w:rsidRPr="00B841A7" w:rsidRDefault="00294601" w:rsidP="0022331D">
            <w:pPr>
              <w:rPr>
                <w:color w:val="000000"/>
                <w:sz w:val="20"/>
                <w:szCs w:val="20"/>
              </w:rPr>
            </w:pPr>
            <w:r w:rsidRPr="00B841A7">
              <w:rPr>
                <w:color w:val="000000"/>
                <w:sz w:val="20"/>
                <w:szCs w:val="20"/>
              </w:rPr>
              <w:t>Бронхиты у детей</w:t>
            </w:r>
          </w:p>
        </w:tc>
        <w:tc>
          <w:tcPr>
            <w:tcW w:w="709" w:type="dxa"/>
            <w:shd w:val="clear" w:color="auto" w:fill="auto"/>
            <w:vAlign w:val="center"/>
            <w:hideMark/>
          </w:tcPr>
          <w:p w14:paraId="7779ED2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B8D18A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EF7FD8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C5569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F96D98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BC36B2F" w14:textId="77777777" w:rsidTr="0022331D">
        <w:trPr>
          <w:trHeight w:val="1020"/>
          <w:jc w:val="center"/>
        </w:trPr>
        <w:tc>
          <w:tcPr>
            <w:tcW w:w="709" w:type="dxa"/>
            <w:shd w:val="clear" w:color="auto" w:fill="auto"/>
            <w:noWrap/>
            <w:vAlign w:val="center"/>
            <w:hideMark/>
          </w:tcPr>
          <w:p w14:paraId="5F022C3C" w14:textId="77777777" w:rsidR="00294601" w:rsidRPr="00B841A7" w:rsidRDefault="00294601" w:rsidP="0022331D">
            <w:pPr>
              <w:ind w:left="-108"/>
              <w:jc w:val="center"/>
              <w:rPr>
                <w:color w:val="000000"/>
                <w:sz w:val="20"/>
                <w:szCs w:val="20"/>
              </w:rPr>
            </w:pPr>
            <w:r w:rsidRPr="00B841A7">
              <w:rPr>
                <w:color w:val="000000"/>
                <w:sz w:val="20"/>
                <w:szCs w:val="20"/>
              </w:rPr>
              <w:t>5.9</w:t>
            </w:r>
          </w:p>
        </w:tc>
        <w:tc>
          <w:tcPr>
            <w:tcW w:w="3827" w:type="dxa"/>
            <w:shd w:val="clear" w:color="auto" w:fill="auto"/>
            <w:vAlign w:val="center"/>
            <w:hideMark/>
          </w:tcPr>
          <w:p w14:paraId="7167EB3C" w14:textId="77777777" w:rsidR="00294601" w:rsidRPr="00B841A7" w:rsidRDefault="00294601" w:rsidP="0022331D">
            <w:pPr>
              <w:rPr>
                <w:b/>
                <w:bCs/>
                <w:i/>
                <w:iCs/>
                <w:color w:val="000000"/>
                <w:sz w:val="20"/>
                <w:szCs w:val="20"/>
              </w:rPr>
            </w:pPr>
            <w:r w:rsidRPr="00B841A7">
              <w:rPr>
                <w:b/>
                <w:bCs/>
                <w:i/>
                <w:iCs/>
                <w:color w:val="000000"/>
                <w:sz w:val="20"/>
                <w:szCs w:val="20"/>
              </w:rPr>
              <w:t>Аллергические болезни у детей</w:t>
            </w:r>
          </w:p>
        </w:tc>
        <w:tc>
          <w:tcPr>
            <w:tcW w:w="709" w:type="dxa"/>
            <w:shd w:val="clear" w:color="auto" w:fill="auto"/>
            <w:vAlign w:val="center"/>
            <w:hideMark/>
          </w:tcPr>
          <w:p w14:paraId="3AB85D2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DA5A7D" w14:textId="77777777" w:rsidR="00294601" w:rsidRPr="00D67B3E" w:rsidRDefault="00294601" w:rsidP="0022331D">
            <w:pPr>
              <w:jc w:val="center"/>
              <w:rPr>
                <w:b/>
                <w:color w:val="000000"/>
                <w:sz w:val="20"/>
                <w:szCs w:val="20"/>
              </w:rPr>
            </w:pPr>
            <w:r w:rsidRPr="00D67B3E">
              <w:rPr>
                <w:b/>
                <w:color w:val="000000"/>
                <w:sz w:val="20"/>
                <w:szCs w:val="20"/>
              </w:rPr>
              <w:t>7</w:t>
            </w:r>
          </w:p>
        </w:tc>
        <w:tc>
          <w:tcPr>
            <w:tcW w:w="902" w:type="dxa"/>
            <w:shd w:val="clear" w:color="auto" w:fill="auto"/>
            <w:vAlign w:val="center"/>
            <w:hideMark/>
          </w:tcPr>
          <w:p w14:paraId="4CCE4586"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204E16E6"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417" w:type="dxa"/>
            <w:shd w:val="clear" w:color="auto" w:fill="auto"/>
            <w:vAlign w:val="center"/>
            <w:hideMark/>
          </w:tcPr>
          <w:p w14:paraId="6ED13AA3" w14:textId="77777777" w:rsidR="00294601" w:rsidRPr="00B841A7" w:rsidRDefault="00294601" w:rsidP="0022331D">
            <w:pPr>
              <w:jc w:val="center"/>
              <w:rPr>
                <w:color w:val="000000"/>
                <w:sz w:val="20"/>
                <w:szCs w:val="20"/>
              </w:rPr>
            </w:pPr>
          </w:p>
        </w:tc>
      </w:tr>
      <w:tr w:rsidR="00294601" w:rsidRPr="00B841A7" w14:paraId="7CDD3E61" w14:textId="77777777" w:rsidTr="0022331D">
        <w:trPr>
          <w:trHeight w:val="1020"/>
          <w:jc w:val="center"/>
        </w:trPr>
        <w:tc>
          <w:tcPr>
            <w:tcW w:w="709" w:type="dxa"/>
            <w:shd w:val="clear" w:color="auto" w:fill="auto"/>
            <w:noWrap/>
            <w:vAlign w:val="center"/>
            <w:hideMark/>
          </w:tcPr>
          <w:p w14:paraId="42F3E089" w14:textId="77777777" w:rsidR="00294601" w:rsidRPr="00B841A7" w:rsidRDefault="00294601" w:rsidP="0022331D">
            <w:pPr>
              <w:ind w:left="-108"/>
              <w:jc w:val="center"/>
              <w:rPr>
                <w:color w:val="000000"/>
                <w:sz w:val="20"/>
                <w:szCs w:val="20"/>
              </w:rPr>
            </w:pPr>
            <w:r w:rsidRPr="00B841A7">
              <w:rPr>
                <w:color w:val="000000"/>
                <w:sz w:val="20"/>
                <w:szCs w:val="20"/>
              </w:rPr>
              <w:t>5.9.1</w:t>
            </w:r>
          </w:p>
        </w:tc>
        <w:tc>
          <w:tcPr>
            <w:tcW w:w="3827" w:type="dxa"/>
            <w:shd w:val="clear" w:color="auto" w:fill="auto"/>
            <w:vAlign w:val="center"/>
            <w:hideMark/>
          </w:tcPr>
          <w:p w14:paraId="20F9C85B" w14:textId="77777777" w:rsidR="00294601" w:rsidRPr="00B841A7" w:rsidRDefault="00294601" w:rsidP="0022331D">
            <w:pPr>
              <w:rPr>
                <w:color w:val="000000"/>
                <w:sz w:val="20"/>
                <w:szCs w:val="20"/>
              </w:rPr>
            </w:pPr>
            <w:r w:rsidRPr="00B841A7">
              <w:rPr>
                <w:color w:val="000000"/>
                <w:sz w:val="20"/>
                <w:szCs w:val="20"/>
              </w:rPr>
              <w:t>аллергический ринит</w:t>
            </w:r>
          </w:p>
        </w:tc>
        <w:tc>
          <w:tcPr>
            <w:tcW w:w="709" w:type="dxa"/>
            <w:shd w:val="clear" w:color="auto" w:fill="auto"/>
            <w:vAlign w:val="center"/>
            <w:hideMark/>
          </w:tcPr>
          <w:p w14:paraId="298803B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02F684"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6B815E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F2CDA4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6BE480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6AF0E5D" w14:textId="77777777" w:rsidTr="0022331D">
        <w:trPr>
          <w:trHeight w:val="1020"/>
          <w:jc w:val="center"/>
        </w:trPr>
        <w:tc>
          <w:tcPr>
            <w:tcW w:w="709" w:type="dxa"/>
            <w:shd w:val="clear" w:color="auto" w:fill="auto"/>
            <w:noWrap/>
            <w:vAlign w:val="center"/>
            <w:hideMark/>
          </w:tcPr>
          <w:p w14:paraId="4EAEFE5B" w14:textId="77777777" w:rsidR="00294601" w:rsidRPr="00B841A7" w:rsidRDefault="00294601" w:rsidP="0022331D">
            <w:pPr>
              <w:ind w:left="-108"/>
              <w:jc w:val="center"/>
              <w:rPr>
                <w:color w:val="000000"/>
                <w:sz w:val="20"/>
                <w:szCs w:val="20"/>
              </w:rPr>
            </w:pPr>
            <w:r w:rsidRPr="00B841A7">
              <w:rPr>
                <w:color w:val="000000"/>
                <w:sz w:val="20"/>
                <w:szCs w:val="20"/>
              </w:rPr>
              <w:t>5.9.2</w:t>
            </w:r>
          </w:p>
        </w:tc>
        <w:tc>
          <w:tcPr>
            <w:tcW w:w="3827" w:type="dxa"/>
            <w:shd w:val="clear" w:color="auto" w:fill="auto"/>
            <w:vAlign w:val="center"/>
            <w:hideMark/>
          </w:tcPr>
          <w:p w14:paraId="2A60D149" w14:textId="77777777" w:rsidR="00294601" w:rsidRPr="00B841A7" w:rsidRDefault="00294601" w:rsidP="0022331D">
            <w:pPr>
              <w:rPr>
                <w:color w:val="000000"/>
                <w:sz w:val="20"/>
                <w:szCs w:val="20"/>
              </w:rPr>
            </w:pPr>
            <w:r w:rsidRPr="00B841A7">
              <w:rPr>
                <w:color w:val="000000"/>
                <w:sz w:val="20"/>
                <w:szCs w:val="20"/>
              </w:rPr>
              <w:t>бронхиальная астма</w:t>
            </w:r>
          </w:p>
        </w:tc>
        <w:tc>
          <w:tcPr>
            <w:tcW w:w="709" w:type="dxa"/>
            <w:shd w:val="clear" w:color="auto" w:fill="auto"/>
            <w:vAlign w:val="center"/>
            <w:hideMark/>
          </w:tcPr>
          <w:p w14:paraId="5F49AA6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1ACC78"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722E10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01F7D5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31779F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3C06627" w14:textId="77777777" w:rsidTr="0022331D">
        <w:trPr>
          <w:trHeight w:val="1020"/>
          <w:jc w:val="center"/>
        </w:trPr>
        <w:tc>
          <w:tcPr>
            <w:tcW w:w="709" w:type="dxa"/>
            <w:shd w:val="clear" w:color="auto" w:fill="auto"/>
            <w:noWrap/>
            <w:vAlign w:val="center"/>
            <w:hideMark/>
          </w:tcPr>
          <w:p w14:paraId="44C6E3E5" w14:textId="77777777" w:rsidR="00294601" w:rsidRPr="00B841A7" w:rsidRDefault="00294601" w:rsidP="0022331D">
            <w:pPr>
              <w:ind w:left="-108"/>
              <w:jc w:val="center"/>
              <w:rPr>
                <w:color w:val="000000"/>
                <w:sz w:val="20"/>
                <w:szCs w:val="20"/>
              </w:rPr>
            </w:pPr>
            <w:r w:rsidRPr="00B841A7">
              <w:rPr>
                <w:color w:val="000000"/>
                <w:sz w:val="20"/>
                <w:szCs w:val="20"/>
              </w:rPr>
              <w:t>5.9.3</w:t>
            </w:r>
          </w:p>
        </w:tc>
        <w:tc>
          <w:tcPr>
            <w:tcW w:w="3827" w:type="dxa"/>
            <w:shd w:val="clear" w:color="auto" w:fill="auto"/>
            <w:vAlign w:val="center"/>
            <w:hideMark/>
          </w:tcPr>
          <w:p w14:paraId="1D21A76D" w14:textId="77777777" w:rsidR="00294601" w:rsidRPr="00B841A7" w:rsidRDefault="00294601" w:rsidP="0022331D">
            <w:pPr>
              <w:rPr>
                <w:color w:val="000000"/>
                <w:sz w:val="20"/>
                <w:szCs w:val="20"/>
              </w:rPr>
            </w:pPr>
            <w:r w:rsidRPr="00B841A7">
              <w:rPr>
                <w:color w:val="000000"/>
                <w:sz w:val="20"/>
                <w:szCs w:val="20"/>
              </w:rPr>
              <w:t>атопический дерматит</w:t>
            </w:r>
          </w:p>
        </w:tc>
        <w:tc>
          <w:tcPr>
            <w:tcW w:w="709" w:type="dxa"/>
            <w:shd w:val="clear" w:color="auto" w:fill="auto"/>
            <w:vAlign w:val="center"/>
            <w:hideMark/>
          </w:tcPr>
          <w:p w14:paraId="2F20D54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9A2754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87A345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33761C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AFA7A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84C873F" w14:textId="77777777" w:rsidTr="0022331D">
        <w:trPr>
          <w:trHeight w:val="1020"/>
          <w:jc w:val="center"/>
        </w:trPr>
        <w:tc>
          <w:tcPr>
            <w:tcW w:w="709" w:type="dxa"/>
            <w:shd w:val="clear" w:color="auto" w:fill="auto"/>
            <w:noWrap/>
            <w:vAlign w:val="center"/>
            <w:hideMark/>
          </w:tcPr>
          <w:p w14:paraId="071B9288" w14:textId="77777777" w:rsidR="00294601" w:rsidRPr="00B841A7" w:rsidRDefault="00294601" w:rsidP="0022331D">
            <w:pPr>
              <w:ind w:left="-108"/>
              <w:jc w:val="center"/>
              <w:rPr>
                <w:color w:val="000000"/>
                <w:sz w:val="20"/>
                <w:szCs w:val="20"/>
              </w:rPr>
            </w:pPr>
            <w:r w:rsidRPr="00B841A7">
              <w:rPr>
                <w:color w:val="000000"/>
                <w:sz w:val="20"/>
                <w:szCs w:val="20"/>
              </w:rPr>
              <w:t>5.10</w:t>
            </w:r>
          </w:p>
        </w:tc>
        <w:tc>
          <w:tcPr>
            <w:tcW w:w="3827" w:type="dxa"/>
            <w:shd w:val="clear" w:color="auto" w:fill="auto"/>
            <w:vAlign w:val="center"/>
            <w:hideMark/>
          </w:tcPr>
          <w:p w14:paraId="47D10CE6" w14:textId="77777777" w:rsidR="00294601" w:rsidRPr="00B841A7" w:rsidRDefault="00294601" w:rsidP="0022331D">
            <w:pPr>
              <w:rPr>
                <w:b/>
                <w:bCs/>
                <w:i/>
                <w:iCs/>
                <w:color w:val="000000"/>
                <w:sz w:val="20"/>
                <w:szCs w:val="20"/>
              </w:rPr>
            </w:pPr>
            <w:r w:rsidRPr="00B841A7">
              <w:rPr>
                <w:b/>
                <w:bCs/>
                <w:i/>
                <w:iCs/>
                <w:color w:val="000000"/>
                <w:sz w:val="20"/>
                <w:szCs w:val="20"/>
              </w:rPr>
              <w:t>Болезни сердечно-сосудистой системы у детей</w:t>
            </w:r>
          </w:p>
        </w:tc>
        <w:tc>
          <w:tcPr>
            <w:tcW w:w="709" w:type="dxa"/>
            <w:shd w:val="clear" w:color="auto" w:fill="auto"/>
            <w:vAlign w:val="center"/>
            <w:hideMark/>
          </w:tcPr>
          <w:p w14:paraId="39E8B4D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6D6090"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121E355A"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2BF18AA6"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6C60CAAF" w14:textId="77777777" w:rsidR="00294601" w:rsidRPr="00B841A7" w:rsidRDefault="00294601" w:rsidP="0022331D">
            <w:pPr>
              <w:jc w:val="center"/>
              <w:rPr>
                <w:color w:val="000000"/>
                <w:sz w:val="20"/>
                <w:szCs w:val="20"/>
              </w:rPr>
            </w:pPr>
          </w:p>
        </w:tc>
      </w:tr>
      <w:tr w:rsidR="00294601" w:rsidRPr="00B841A7" w14:paraId="00BFC6CA" w14:textId="77777777" w:rsidTr="0022331D">
        <w:trPr>
          <w:trHeight w:val="1020"/>
          <w:jc w:val="center"/>
        </w:trPr>
        <w:tc>
          <w:tcPr>
            <w:tcW w:w="709" w:type="dxa"/>
            <w:shd w:val="clear" w:color="auto" w:fill="auto"/>
            <w:noWrap/>
            <w:vAlign w:val="center"/>
            <w:hideMark/>
          </w:tcPr>
          <w:p w14:paraId="0AED567B" w14:textId="77777777" w:rsidR="00294601" w:rsidRPr="00B841A7" w:rsidRDefault="00294601" w:rsidP="0022331D">
            <w:pPr>
              <w:ind w:left="-108"/>
              <w:jc w:val="center"/>
              <w:rPr>
                <w:color w:val="000000"/>
                <w:sz w:val="20"/>
                <w:szCs w:val="20"/>
              </w:rPr>
            </w:pPr>
            <w:r w:rsidRPr="00B841A7">
              <w:rPr>
                <w:color w:val="000000"/>
                <w:sz w:val="20"/>
                <w:szCs w:val="20"/>
              </w:rPr>
              <w:lastRenderedPageBreak/>
              <w:t>5.10.1</w:t>
            </w:r>
          </w:p>
        </w:tc>
        <w:tc>
          <w:tcPr>
            <w:tcW w:w="3827" w:type="dxa"/>
            <w:shd w:val="clear" w:color="auto" w:fill="auto"/>
            <w:vAlign w:val="center"/>
            <w:hideMark/>
          </w:tcPr>
          <w:p w14:paraId="4E1B50F3" w14:textId="77777777" w:rsidR="00294601" w:rsidRPr="00B841A7" w:rsidRDefault="00294601" w:rsidP="0022331D">
            <w:pPr>
              <w:rPr>
                <w:color w:val="000000"/>
                <w:sz w:val="20"/>
                <w:szCs w:val="20"/>
              </w:rPr>
            </w:pPr>
            <w:r w:rsidRPr="00B841A7">
              <w:rPr>
                <w:color w:val="000000"/>
                <w:sz w:val="20"/>
                <w:szCs w:val="20"/>
              </w:rPr>
              <w:t>Миокардиты у детей</w:t>
            </w:r>
          </w:p>
        </w:tc>
        <w:tc>
          <w:tcPr>
            <w:tcW w:w="709" w:type="dxa"/>
            <w:shd w:val="clear" w:color="auto" w:fill="auto"/>
            <w:vAlign w:val="center"/>
            <w:hideMark/>
          </w:tcPr>
          <w:p w14:paraId="08FD50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125A4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01D8B3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873875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31BE8D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274875F" w14:textId="77777777" w:rsidTr="0022331D">
        <w:trPr>
          <w:trHeight w:val="1020"/>
          <w:jc w:val="center"/>
        </w:trPr>
        <w:tc>
          <w:tcPr>
            <w:tcW w:w="709" w:type="dxa"/>
            <w:shd w:val="clear" w:color="auto" w:fill="auto"/>
            <w:noWrap/>
            <w:vAlign w:val="center"/>
            <w:hideMark/>
          </w:tcPr>
          <w:p w14:paraId="5839E895" w14:textId="77777777" w:rsidR="00294601" w:rsidRPr="00B841A7" w:rsidRDefault="00294601" w:rsidP="0022331D">
            <w:pPr>
              <w:ind w:left="-108"/>
              <w:jc w:val="center"/>
              <w:rPr>
                <w:color w:val="000000"/>
                <w:sz w:val="20"/>
                <w:szCs w:val="20"/>
              </w:rPr>
            </w:pPr>
            <w:r w:rsidRPr="00B841A7">
              <w:rPr>
                <w:color w:val="000000"/>
                <w:sz w:val="20"/>
                <w:szCs w:val="20"/>
              </w:rPr>
              <w:t>5.10.2</w:t>
            </w:r>
          </w:p>
        </w:tc>
        <w:tc>
          <w:tcPr>
            <w:tcW w:w="3827" w:type="dxa"/>
            <w:shd w:val="clear" w:color="auto" w:fill="auto"/>
            <w:vAlign w:val="center"/>
            <w:hideMark/>
          </w:tcPr>
          <w:p w14:paraId="409C749F" w14:textId="77777777" w:rsidR="00294601" w:rsidRPr="00B841A7" w:rsidRDefault="00294601" w:rsidP="0022331D">
            <w:pPr>
              <w:rPr>
                <w:color w:val="000000"/>
                <w:sz w:val="20"/>
                <w:szCs w:val="20"/>
              </w:rPr>
            </w:pPr>
            <w:r w:rsidRPr="00B841A7">
              <w:rPr>
                <w:color w:val="000000"/>
                <w:sz w:val="20"/>
                <w:szCs w:val="20"/>
              </w:rPr>
              <w:t>Функциональные шумы сердца.</w:t>
            </w:r>
          </w:p>
        </w:tc>
        <w:tc>
          <w:tcPr>
            <w:tcW w:w="709" w:type="dxa"/>
            <w:shd w:val="clear" w:color="auto" w:fill="auto"/>
            <w:vAlign w:val="center"/>
            <w:hideMark/>
          </w:tcPr>
          <w:p w14:paraId="4D32CA8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919EC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D84EF1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FD4308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A574EB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CE85601" w14:textId="77777777" w:rsidTr="0022331D">
        <w:trPr>
          <w:trHeight w:val="1020"/>
          <w:jc w:val="center"/>
        </w:trPr>
        <w:tc>
          <w:tcPr>
            <w:tcW w:w="709" w:type="dxa"/>
            <w:shd w:val="clear" w:color="auto" w:fill="auto"/>
            <w:noWrap/>
            <w:vAlign w:val="center"/>
            <w:hideMark/>
          </w:tcPr>
          <w:p w14:paraId="6B7A11C3" w14:textId="77777777" w:rsidR="00294601" w:rsidRPr="00B841A7" w:rsidRDefault="00294601" w:rsidP="0022331D">
            <w:pPr>
              <w:ind w:left="-108"/>
              <w:jc w:val="center"/>
              <w:rPr>
                <w:color w:val="000000"/>
                <w:sz w:val="20"/>
                <w:szCs w:val="20"/>
              </w:rPr>
            </w:pPr>
            <w:r w:rsidRPr="00B841A7">
              <w:rPr>
                <w:color w:val="000000"/>
                <w:sz w:val="20"/>
                <w:szCs w:val="20"/>
              </w:rPr>
              <w:t>5.10.3</w:t>
            </w:r>
          </w:p>
        </w:tc>
        <w:tc>
          <w:tcPr>
            <w:tcW w:w="3827" w:type="dxa"/>
            <w:shd w:val="clear" w:color="auto" w:fill="auto"/>
            <w:vAlign w:val="center"/>
            <w:hideMark/>
          </w:tcPr>
          <w:p w14:paraId="45086644" w14:textId="77777777" w:rsidR="00294601" w:rsidRPr="00B841A7" w:rsidRDefault="00294601" w:rsidP="0022331D">
            <w:pPr>
              <w:rPr>
                <w:color w:val="000000"/>
                <w:sz w:val="20"/>
                <w:szCs w:val="20"/>
              </w:rPr>
            </w:pPr>
            <w:r w:rsidRPr="00B841A7">
              <w:rPr>
                <w:color w:val="000000"/>
                <w:sz w:val="20"/>
                <w:szCs w:val="20"/>
              </w:rPr>
              <w:t>Дистонии.</w:t>
            </w:r>
          </w:p>
        </w:tc>
        <w:tc>
          <w:tcPr>
            <w:tcW w:w="709" w:type="dxa"/>
            <w:shd w:val="clear" w:color="auto" w:fill="auto"/>
            <w:vAlign w:val="center"/>
            <w:hideMark/>
          </w:tcPr>
          <w:p w14:paraId="6E48256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D0C7E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92965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69EF0E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A8DCC6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F2C911E" w14:textId="77777777" w:rsidTr="0022331D">
        <w:trPr>
          <w:trHeight w:val="1020"/>
          <w:jc w:val="center"/>
        </w:trPr>
        <w:tc>
          <w:tcPr>
            <w:tcW w:w="709" w:type="dxa"/>
            <w:shd w:val="clear" w:color="auto" w:fill="auto"/>
            <w:noWrap/>
            <w:vAlign w:val="center"/>
            <w:hideMark/>
          </w:tcPr>
          <w:p w14:paraId="48382720" w14:textId="77777777" w:rsidR="00294601" w:rsidRPr="00B841A7" w:rsidRDefault="00294601" w:rsidP="0022331D">
            <w:pPr>
              <w:ind w:left="-108"/>
              <w:jc w:val="center"/>
              <w:rPr>
                <w:color w:val="000000"/>
                <w:sz w:val="20"/>
                <w:szCs w:val="20"/>
              </w:rPr>
            </w:pPr>
            <w:r w:rsidRPr="00B841A7">
              <w:rPr>
                <w:color w:val="000000"/>
                <w:sz w:val="20"/>
                <w:szCs w:val="20"/>
              </w:rPr>
              <w:t>5.11</w:t>
            </w:r>
          </w:p>
        </w:tc>
        <w:tc>
          <w:tcPr>
            <w:tcW w:w="3827" w:type="dxa"/>
            <w:shd w:val="clear" w:color="auto" w:fill="auto"/>
            <w:vAlign w:val="center"/>
            <w:hideMark/>
          </w:tcPr>
          <w:p w14:paraId="2D41CA65" w14:textId="77777777" w:rsidR="00294601" w:rsidRPr="00B841A7" w:rsidRDefault="00294601" w:rsidP="0022331D">
            <w:pPr>
              <w:rPr>
                <w:b/>
                <w:bCs/>
                <w:i/>
                <w:iCs/>
                <w:color w:val="000000"/>
                <w:sz w:val="20"/>
                <w:szCs w:val="20"/>
              </w:rPr>
            </w:pPr>
            <w:r w:rsidRPr="00B841A7">
              <w:rPr>
                <w:b/>
                <w:bCs/>
                <w:i/>
                <w:iCs/>
                <w:color w:val="000000"/>
                <w:sz w:val="20"/>
                <w:szCs w:val="20"/>
              </w:rPr>
              <w:t>Болезни желудочно-кишечного тракта у детей</w:t>
            </w:r>
          </w:p>
        </w:tc>
        <w:tc>
          <w:tcPr>
            <w:tcW w:w="709" w:type="dxa"/>
            <w:shd w:val="clear" w:color="auto" w:fill="auto"/>
            <w:vAlign w:val="center"/>
            <w:hideMark/>
          </w:tcPr>
          <w:p w14:paraId="4FFE61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CEA9429" w14:textId="77777777" w:rsidR="00294601" w:rsidRPr="00D67B3E" w:rsidRDefault="00294601" w:rsidP="0022331D">
            <w:pPr>
              <w:jc w:val="center"/>
              <w:rPr>
                <w:b/>
                <w:color w:val="000000"/>
                <w:sz w:val="20"/>
                <w:szCs w:val="20"/>
              </w:rPr>
            </w:pPr>
            <w:r w:rsidRPr="00D67B3E">
              <w:rPr>
                <w:b/>
                <w:color w:val="000000"/>
                <w:sz w:val="20"/>
                <w:szCs w:val="20"/>
              </w:rPr>
              <w:t>10</w:t>
            </w:r>
          </w:p>
        </w:tc>
        <w:tc>
          <w:tcPr>
            <w:tcW w:w="902" w:type="dxa"/>
            <w:shd w:val="clear" w:color="auto" w:fill="auto"/>
            <w:vAlign w:val="center"/>
            <w:hideMark/>
          </w:tcPr>
          <w:p w14:paraId="7E42E57F"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508" w:type="dxa"/>
            <w:shd w:val="clear" w:color="auto" w:fill="auto"/>
            <w:vAlign w:val="center"/>
            <w:hideMark/>
          </w:tcPr>
          <w:p w14:paraId="676B3C09"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417" w:type="dxa"/>
            <w:shd w:val="clear" w:color="auto" w:fill="auto"/>
            <w:vAlign w:val="center"/>
            <w:hideMark/>
          </w:tcPr>
          <w:p w14:paraId="17EB0BB3" w14:textId="77777777" w:rsidR="00294601" w:rsidRPr="00B841A7" w:rsidRDefault="00294601" w:rsidP="0022331D">
            <w:pPr>
              <w:jc w:val="center"/>
              <w:rPr>
                <w:color w:val="000000"/>
                <w:sz w:val="20"/>
                <w:szCs w:val="20"/>
              </w:rPr>
            </w:pPr>
          </w:p>
        </w:tc>
      </w:tr>
      <w:tr w:rsidR="00294601" w:rsidRPr="00B841A7" w14:paraId="72C7B537" w14:textId="77777777" w:rsidTr="0022331D">
        <w:trPr>
          <w:trHeight w:val="1020"/>
          <w:jc w:val="center"/>
        </w:trPr>
        <w:tc>
          <w:tcPr>
            <w:tcW w:w="709" w:type="dxa"/>
            <w:shd w:val="clear" w:color="auto" w:fill="auto"/>
            <w:noWrap/>
            <w:vAlign w:val="center"/>
            <w:hideMark/>
          </w:tcPr>
          <w:p w14:paraId="5BC8037D" w14:textId="77777777" w:rsidR="00294601" w:rsidRPr="00B841A7" w:rsidRDefault="00294601" w:rsidP="0022331D">
            <w:pPr>
              <w:ind w:left="-108"/>
              <w:jc w:val="center"/>
              <w:rPr>
                <w:color w:val="000000"/>
                <w:sz w:val="20"/>
                <w:szCs w:val="20"/>
              </w:rPr>
            </w:pPr>
            <w:r w:rsidRPr="00B841A7">
              <w:rPr>
                <w:color w:val="000000"/>
                <w:sz w:val="20"/>
                <w:szCs w:val="20"/>
              </w:rPr>
              <w:t>5.11.1</w:t>
            </w:r>
          </w:p>
        </w:tc>
        <w:tc>
          <w:tcPr>
            <w:tcW w:w="3827" w:type="dxa"/>
            <w:shd w:val="clear" w:color="auto" w:fill="auto"/>
            <w:vAlign w:val="center"/>
            <w:hideMark/>
          </w:tcPr>
          <w:p w14:paraId="233AB937" w14:textId="77777777" w:rsidR="00294601" w:rsidRPr="00B841A7" w:rsidRDefault="00294601" w:rsidP="0022331D">
            <w:pPr>
              <w:rPr>
                <w:color w:val="000000"/>
                <w:sz w:val="20"/>
                <w:szCs w:val="20"/>
              </w:rPr>
            </w:pPr>
            <w:r w:rsidRPr="00B841A7">
              <w:rPr>
                <w:color w:val="000000"/>
                <w:sz w:val="20"/>
                <w:szCs w:val="20"/>
              </w:rPr>
              <w:t>Заболевания органов пищеварения: хр. гастриты, гастродуодениты. Язвенная болезнь</w:t>
            </w:r>
          </w:p>
        </w:tc>
        <w:tc>
          <w:tcPr>
            <w:tcW w:w="709" w:type="dxa"/>
            <w:shd w:val="clear" w:color="auto" w:fill="auto"/>
            <w:vAlign w:val="center"/>
            <w:hideMark/>
          </w:tcPr>
          <w:p w14:paraId="1EE02E8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9669A3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036CBE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13A39C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C7A31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B6B4198" w14:textId="77777777" w:rsidTr="0022331D">
        <w:trPr>
          <w:trHeight w:val="1020"/>
          <w:jc w:val="center"/>
        </w:trPr>
        <w:tc>
          <w:tcPr>
            <w:tcW w:w="709" w:type="dxa"/>
            <w:shd w:val="clear" w:color="auto" w:fill="auto"/>
            <w:noWrap/>
            <w:vAlign w:val="center"/>
            <w:hideMark/>
          </w:tcPr>
          <w:p w14:paraId="727FEA5A" w14:textId="77777777" w:rsidR="00294601" w:rsidRPr="00B841A7" w:rsidRDefault="00294601" w:rsidP="0022331D">
            <w:pPr>
              <w:ind w:left="-108"/>
              <w:jc w:val="center"/>
              <w:rPr>
                <w:color w:val="000000"/>
                <w:sz w:val="20"/>
                <w:szCs w:val="20"/>
              </w:rPr>
            </w:pPr>
            <w:r w:rsidRPr="00B841A7">
              <w:rPr>
                <w:color w:val="000000"/>
                <w:sz w:val="20"/>
                <w:szCs w:val="20"/>
              </w:rPr>
              <w:t>5.11.2</w:t>
            </w:r>
          </w:p>
        </w:tc>
        <w:tc>
          <w:tcPr>
            <w:tcW w:w="3827" w:type="dxa"/>
            <w:shd w:val="clear" w:color="auto" w:fill="auto"/>
            <w:vAlign w:val="center"/>
            <w:hideMark/>
          </w:tcPr>
          <w:p w14:paraId="304E63C6" w14:textId="77777777" w:rsidR="00294601" w:rsidRPr="00B841A7" w:rsidRDefault="00294601" w:rsidP="0022331D">
            <w:pPr>
              <w:rPr>
                <w:color w:val="000000"/>
                <w:sz w:val="20"/>
                <w:szCs w:val="20"/>
              </w:rPr>
            </w:pPr>
            <w:r w:rsidRPr="00B841A7">
              <w:rPr>
                <w:color w:val="000000"/>
                <w:sz w:val="20"/>
                <w:szCs w:val="20"/>
              </w:rPr>
              <w:t>Заболевания желчевыделительной системы.  Панкреатит у детей. Клиника. Диагностика. Врачебная тактика.</w:t>
            </w:r>
          </w:p>
        </w:tc>
        <w:tc>
          <w:tcPr>
            <w:tcW w:w="709" w:type="dxa"/>
            <w:shd w:val="clear" w:color="auto" w:fill="auto"/>
            <w:vAlign w:val="center"/>
            <w:hideMark/>
          </w:tcPr>
          <w:p w14:paraId="4A567E1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33120E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EC8669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914372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795730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1460B2B" w14:textId="77777777" w:rsidTr="0022331D">
        <w:trPr>
          <w:trHeight w:val="1020"/>
          <w:jc w:val="center"/>
        </w:trPr>
        <w:tc>
          <w:tcPr>
            <w:tcW w:w="709" w:type="dxa"/>
            <w:shd w:val="clear" w:color="auto" w:fill="auto"/>
            <w:noWrap/>
            <w:vAlign w:val="center"/>
            <w:hideMark/>
          </w:tcPr>
          <w:p w14:paraId="2CC01A78" w14:textId="77777777" w:rsidR="00294601" w:rsidRPr="00B841A7" w:rsidRDefault="00294601" w:rsidP="0022331D">
            <w:pPr>
              <w:ind w:left="-108"/>
              <w:jc w:val="center"/>
              <w:rPr>
                <w:color w:val="000000"/>
                <w:sz w:val="20"/>
                <w:szCs w:val="20"/>
              </w:rPr>
            </w:pPr>
            <w:r w:rsidRPr="00B841A7">
              <w:rPr>
                <w:color w:val="000000"/>
                <w:sz w:val="20"/>
                <w:szCs w:val="20"/>
              </w:rPr>
              <w:t>5.11.3</w:t>
            </w:r>
          </w:p>
        </w:tc>
        <w:tc>
          <w:tcPr>
            <w:tcW w:w="3827" w:type="dxa"/>
            <w:shd w:val="clear" w:color="auto" w:fill="auto"/>
            <w:vAlign w:val="center"/>
            <w:hideMark/>
          </w:tcPr>
          <w:p w14:paraId="60C4348D" w14:textId="77777777" w:rsidR="00294601" w:rsidRPr="00B841A7" w:rsidRDefault="00294601" w:rsidP="0022331D">
            <w:pPr>
              <w:rPr>
                <w:color w:val="000000"/>
                <w:sz w:val="20"/>
                <w:szCs w:val="20"/>
              </w:rPr>
            </w:pPr>
            <w:r w:rsidRPr="00B841A7">
              <w:rPr>
                <w:color w:val="000000"/>
                <w:sz w:val="20"/>
                <w:szCs w:val="20"/>
              </w:rPr>
              <w:t>Гельминтозы у детей</w:t>
            </w:r>
          </w:p>
        </w:tc>
        <w:tc>
          <w:tcPr>
            <w:tcW w:w="709" w:type="dxa"/>
            <w:shd w:val="clear" w:color="auto" w:fill="auto"/>
            <w:vAlign w:val="center"/>
            <w:hideMark/>
          </w:tcPr>
          <w:p w14:paraId="6220DF9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22E599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72F65A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05C485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F4FBE5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7D338A4" w14:textId="77777777" w:rsidTr="0022331D">
        <w:trPr>
          <w:trHeight w:val="1020"/>
          <w:jc w:val="center"/>
        </w:trPr>
        <w:tc>
          <w:tcPr>
            <w:tcW w:w="709" w:type="dxa"/>
            <w:shd w:val="clear" w:color="auto" w:fill="auto"/>
            <w:noWrap/>
            <w:vAlign w:val="center"/>
            <w:hideMark/>
          </w:tcPr>
          <w:p w14:paraId="772711E3" w14:textId="77777777" w:rsidR="00294601" w:rsidRPr="00B841A7" w:rsidRDefault="00294601" w:rsidP="0022331D">
            <w:pPr>
              <w:ind w:left="-108"/>
              <w:jc w:val="center"/>
              <w:rPr>
                <w:color w:val="000000"/>
                <w:sz w:val="20"/>
                <w:szCs w:val="20"/>
              </w:rPr>
            </w:pPr>
            <w:r w:rsidRPr="00B841A7">
              <w:rPr>
                <w:color w:val="000000"/>
                <w:sz w:val="20"/>
                <w:szCs w:val="20"/>
              </w:rPr>
              <w:t>5.11.4</w:t>
            </w:r>
          </w:p>
        </w:tc>
        <w:tc>
          <w:tcPr>
            <w:tcW w:w="3827" w:type="dxa"/>
            <w:shd w:val="clear" w:color="auto" w:fill="auto"/>
            <w:vAlign w:val="center"/>
            <w:hideMark/>
          </w:tcPr>
          <w:p w14:paraId="30E6242F" w14:textId="77777777" w:rsidR="00294601" w:rsidRPr="00B841A7" w:rsidRDefault="00294601" w:rsidP="0022331D">
            <w:pPr>
              <w:rPr>
                <w:color w:val="000000"/>
                <w:sz w:val="20"/>
                <w:szCs w:val="20"/>
              </w:rPr>
            </w:pPr>
            <w:r w:rsidRPr="00B841A7">
              <w:rPr>
                <w:color w:val="000000"/>
                <w:sz w:val="20"/>
                <w:szCs w:val="20"/>
              </w:rPr>
              <w:t>Заболевания пищевода. Гастроэзофагальная рефлюксная болезнь.  Распространенность ГЭРБ. Этиология. Патогенез. Клиника. Осложнения. Диагноз. Лечение. Пилороспазм и пилостеноз</w:t>
            </w:r>
          </w:p>
        </w:tc>
        <w:tc>
          <w:tcPr>
            <w:tcW w:w="709" w:type="dxa"/>
            <w:shd w:val="clear" w:color="auto" w:fill="auto"/>
            <w:vAlign w:val="center"/>
            <w:hideMark/>
          </w:tcPr>
          <w:p w14:paraId="0806E1B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B0CE2C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864848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33BC9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7A6DF5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DD49A56" w14:textId="77777777" w:rsidTr="0022331D">
        <w:trPr>
          <w:trHeight w:val="1020"/>
          <w:jc w:val="center"/>
        </w:trPr>
        <w:tc>
          <w:tcPr>
            <w:tcW w:w="709" w:type="dxa"/>
            <w:shd w:val="clear" w:color="auto" w:fill="auto"/>
            <w:noWrap/>
            <w:vAlign w:val="center"/>
            <w:hideMark/>
          </w:tcPr>
          <w:p w14:paraId="5D30C737" w14:textId="77777777" w:rsidR="00294601" w:rsidRPr="00B841A7" w:rsidRDefault="00294601" w:rsidP="0022331D">
            <w:pPr>
              <w:ind w:left="-108"/>
              <w:jc w:val="center"/>
              <w:rPr>
                <w:color w:val="000000"/>
                <w:sz w:val="20"/>
                <w:szCs w:val="20"/>
              </w:rPr>
            </w:pPr>
            <w:r w:rsidRPr="00B841A7">
              <w:rPr>
                <w:color w:val="000000"/>
                <w:sz w:val="20"/>
                <w:szCs w:val="20"/>
              </w:rPr>
              <w:t>5.11.5</w:t>
            </w:r>
          </w:p>
        </w:tc>
        <w:tc>
          <w:tcPr>
            <w:tcW w:w="3827" w:type="dxa"/>
            <w:shd w:val="clear" w:color="auto" w:fill="auto"/>
            <w:vAlign w:val="center"/>
            <w:hideMark/>
          </w:tcPr>
          <w:p w14:paraId="33576871" w14:textId="77777777" w:rsidR="00294601" w:rsidRPr="00B841A7" w:rsidRDefault="00294601" w:rsidP="0022331D">
            <w:pPr>
              <w:rPr>
                <w:color w:val="000000"/>
                <w:sz w:val="20"/>
                <w:szCs w:val="20"/>
              </w:rPr>
            </w:pPr>
            <w:r w:rsidRPr="00B841A7">
              <w:rPr>
                <w:color w:val="000000"/>
                <w:sz w:val="20"/>
                <w:szCs w:val="20"/>
              </w:rPr>
              <w:t>Заболевания тонкой и толстой кишки. Особенности клинической картины СРК у детей.</w:t>
            </w:r>
          </w:p>
        </w:tc>
        <w:tc>
          <w:tcPr>
            <w:tcW w:w="709" w:type="dxa"/>
            <w:shd w:val="clear" w:color="auto" w:fill="auto"/>
            <w:vAlign w:val="center"/>
            <w:hideMark/>
          </w:tcPr>
          <w:p w14:paraId="3B4E7A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B5338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E87B8E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7CD92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486436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3571410" w14:textId="77777777" w:rsidTr="0022331D">
        <w:trPr>
          <w:trHeight w:val="1020"/>
          <w:jc w:val="center"/>
        </w:trPr>
        <w:tc>
          <w:tcPr>
            <w:tcW w:w="709" w:type="dxa"/>
            <w:shd w:val="clear" w:color="auto" w:fill="auto"/>
            <w:noWrap/>
            <w:vAlign w:val="center"/>
            <w:hideMark/>
          </w:tcPr>
          <w:p w14:paraId="1031BFDE" w14:textId="77777777" w:rsidR="00294601" w:rsidRPr="00B841A7" w:rsidRDefault="00294601" w:rsidP="0022331D">
            <w:pPr>
              <w:ind w:left="-108"/>
              <w:jc w:val="center"/>
              <w:rPr>
                <w:color w:val="000000"/>
                <w:sz w:val="20"/>
                <w:szCs w:val="20"/>
              </w:rPr>
            </w:pPr>
            <w:r w:rsidRPr="00B841A7">
              <w:rPr>
                <w:color w:val="000000"/>
                <w:sz w:val="20"/>
                <w:szCs w:val="20"/>
              </w:rPr>
              <w:t>5.12</w:t>
            </w:r>
          </w:p>
        </w:tc>
        <w:tc>
          <w:tcPr>
            <w:tcW w:w="3827" w:type="dxa"/>
            <w:shd w:val="clear" w:color="auto" w:fill="auto"/>
            <w:vAlign w:val="center"/>
            <w:hideMark/>
          </w:tcPr>
          <w:p w14:paraId="5F9A6D68" w14:textId="77777777" w:rsidR="00294601" w:rsidRPr="00B841A7" w:rsidRDefault="00294601" w:rsidP="0022331D">
            <w:pPr>
              <w:rPr>
                <w:b/>
                <w:bCs/>
                <w:i/>
                <w:iCs/>
                <w:color w:val="000000"/>
                <w:sz w:val="20"/>
                <w:szCs w:val="20"/>
              </w:rPr>
            </w:pPr>
            <w:r w:rsidRPr="00B841A7">
              <w:rPr>
                <w:b/>
                <w:bCs/>
                <w:i/>
                <w:iCs/>
                <w:color w:val="000000"/>
                <w:sz w:val="20"/>
                <w:szCs w:val="20"/>
              </w:rPr>
              <w:t>Инфекционные болезни у детей. Вакцинация</w:t>
            </w:r>
          </w:p>
        </w:tc>
        <w:tc>
          <w:tcPr>
            <w:tcW w:w="709" w:type="dxa"/>
            <w:shd w:val="clear" w:color="auto" w:fill="auto"/>
            <w:vAlign w:val="center"/>
            <w:hideMark/>
          </w:tcPr>
          <w:p w14:paraId="42640CB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49A653" w14:textId="77777777" w:rsidR="00294601" w:rsidRPr="00D67B3E" w:rsidRDefault="00294601" w:rsidP="0022331D">
            <w:pPr>
              <w:jc w:val="center"/>
              <w:rPr>
                <w:b/>
                <w:color w:val="000000"/>
                <w:sz w:val="20"/>
                <w:szCs w:val="20"/>
              </w:rPr>
            </w:pPr>
            <w:r w:rsidRPr="00D67B3E">
              <w:rPr>
                <w:b/>
                <w:color w:val="000000"/>
                <w:sz w:val="20"/>
                <w:szCs w:val="20"/>
              </w:rPr>
              <w:t>7</w:t>
            </w:r>
          </w:p>
        </w:tc>
        <w:tc>
          <w:tcPr>
            <w:tcW w:w="902" w:type="dxa"/>
            <w:shd w:val="clear" w:color="auto" w:fill="auto"/>
            <w:vAlign w:val="center"/>
            <w:hideMark/>
          </w:tcPr>
          <w:p w14:paraId="0B7E74B4"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0D4FD9DC"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417" w:type="dxa"/>
            <w:shd w:val="clear" w:color="auto" w:fill="auto"/>
            <w:vAlign w:val="center"/>
            <w:hideMark/>
          </w:tcPr>
          <w:p w14:paraId="4B6596CD" w14:textId="77777777" w:rsidR="00294601" w:rsidRPr="00B841A7" w:rsidRDefault="00294601" w:rsidP="0022331D">
            <w:pPr>
              <w:jc w:val="center"/>
              <w:rPr>
                <w:color w:val="000000"/>
                <w:sz w:val="20"/>
                <w:szCs w:val="20"/>
              </w:rPr>
            </w:pPr>
          </w:p>
        </w:tc>
      </w:tr>
      <w:tr w:rsidR="00294601" w:rsidRPr="00B841A7" w14:paraId="2B8468A1" w14:textId="77777777" w:rsidTr="0022331D">
        <w:trPr>
          <w:trHeight w:val="1020"/>
          <w:jc w:val="center"/>
        </w:trPr>
        <w:tc>
          <w:tcPr>
            <w:tcW w:w="709" w:type="dxa"/>
            <w:shd w:val="clear" w:color="auto" w:fill="auto"/>
            <w:noWrap/>
            <w:vAlign w:val="center"/>
            <w:hideMark/>
          </w:tcPr>
          <w:p w14:paraId="0EA95845" w14:textId="77777777" w:rsidR="00294601" w:rsidRPr="00B841A7" w:rsidRDefault="00294601" w:rsidP="0022331D">
            <w:pPr>
              <w:ind w:left="-108"/>
              <w:jc w:val="center"/>
              <w:rPr>
                <w:color w:val="000000"/>
                <w:sz w:val="20"/>
                <w:szCs w:val="20"/>
              </w:rPr>
            </w:pPr>
            <w:r w:rsidRPr="00B841A7">
              <w:rPr>
                <w:color w:val="000000"/>
                <w:sz w:val="20"/>
                <w:szCs w:val="20"/>
              </w:rPr>
              <w:t>5.12.1</w:t>
            </w:r>
          </w:p>
        </w:tc>
        <w:tc>
          <w:tcPr>
            <w:tcW w:w="3827" w:type="dxa"/>
            <w:shd w:val="clear" w:color="auto" w:fill="auto"/>
            <w:vAlign w:val="center"/>
            <w:hideMark/>
          </w:tcPr>
          <w:p w14:paraId="11AC1A39" w14:textId="77777777" w:rsidR="00294601" w:rsidRPr="00B841A7" w:rsidRDefault="00294601" w:rsidP="0022331D">
            <w:pPr>
              <w:rPr>
                <w:color w:val="000000"/>
                <w:sz w:val="20"/>
                <w:szCs w:val="20"/>
              </w:rPr>
            </w:pPr>
            <w:r w:rsidRPr="00B841A7">
              <w:rPr>
                <w:color w:val="000000"/>
                <w:sz w:val="20"/>
                <w:szCs w:val="20"/>
              </w:rPr>
              <w:t>Детские инфекционные заболевания, особенности современного течения</w:t>
            </w:r>
          </w:p>
        </w:tc>
        <w:tc>
          <w:tcPr>
            <w:tcW w:w="709" w:type="dxa"/>
            <w:shd w:val="clear" w:color="auto" w:fill="auto"/>
            <w:vAlign w:val="center"/>
            <w:hideMark/>
          </w:tcPr>
          <w:p w14:paraId="1276B74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62E07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F49E06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03227C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F2CFA1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C5C1695" w14:textId="77777777" w:rsidTr="0022331D">
        <w:trPr>
          <w:trHeight w:val="1020"/>
          <w:jc w:val="center"/>
        </w:trPr>
        <w:tc>
          <w:tcPr>
            <w:tcW w:w="709" w:type="dxa"/>
            <w:shd w:val="clear" w:color="auto" w:fill="auto"/>
            <w:noWrap/>
            <w:vAlign w:val="center"/>
            <w:hideMark/>
          </w:tcPr>
          <w:p w14:paraId="11AEBB96" w14:textId="77777777" w:rsidR="00294601" w:rsidRPr="00B841A7" w:rsidRDefault="00294601" w:rsidP="0022331D">
            <w:pPr>
              <w:ind w:left="-108"/>
              <w:jc w:val="center"/>
              <w:rPr>
                <w:color w:val="000000"/>
                <w:sz w:val="20"/>
                <w:szCs w:val="20"/>
              </w:rPr>
            </w:pPr>
            <w:r w:rsidRPr="00B841A7">
              <w:rPr>
                <w:color w:val="000000"/>
                <w:sz w:val="20"/>
                <w:szCs w:val="20"/>
              </w:rPr>
              <w:t>5.12.2</w:t>
            </w:r>
          </w:p>
        </w:tc>
        <w:tc>
          <w:tcPr>
            <w:tcW w:w="3827" w:type="dxa"/>
            <w:shd w:val="clear" w:color="auto" w:fill="auto"/>
            <w:vAlign w:val="center"/>
            <w:hideMark/>
          </w:tcPr>
          <w:p w14:paraId="775F2DD3" w14:textId="77777777" w:rsidR="00294601" w:rsidRPr="00B841A7" w:rsidRDefault="00294601" w:rsidP="0022331D">
            <w:pPr>
              <w:rPr>
                <w:color w:val="000000"/>
                <w:sz w:val="20"/>
                <w:szCs w:val="20"/>
              </w:rPr>
            </w:pPr>
            <w:r w:rsidRPr="00B841A7">
              <w:rPr>
                <w:color w:val="000000"/>
                <w:sz w:val="20"/>
                <w:szCs w:val="20"/>
              </w:rPr>
              <w:t>Вакцинация детей. Прививочный календарь</w:t>
            </w:r>
          </w:p>
        </w:tc>
        <w:tc>
          <w:tcPr>
            <w:tcW w:w="709" w:type="dxa"/>
            <w:shd w:val="clear" w:color="auto" w:fill="auto"/>
            <w:vAlign w:val="center"/>
            <w:hideMark/>
          </w:tcPr>
          <w:p w14:paraId="196DEAA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D0751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027E9E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646711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76D04C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EEC33F6" w14:textId="77777777" w:rsidTr="0022331D">
        <w:trPr>
          <w:trHeight w:val="1020"/>
          <w:jc w:val="center"/>
        </w:trPr>
        <w:tc>
          <w:tcPr>
            <w:tcW w:w="709" w:type="dxa"/>
            <w:shd w:val="clear" w:color="auto" w:fill="auto"/>
            <w:noWrap/>
            <w:vAlign w:val="center"/>
            <w:hideMark/>
          </w:tcPr>
          <w:p w14:paraId="73DB545A" w14:textId="77777777" w:rsidR="00294601" w:rsidRPr="00B841A7" w:rsidRDefault="00294601" w:rsidP="0022331D">
            <w:pPr>
              <w:ind w:left="-108"/>
              <w:jc w:val="center"/>
              <w:rPr>
                <w:color w:val="000000"/>
                <w:sz w:val="20"/>
                <w:szCs w:val="20"/>
              </w:rPr>
            </w:pPr>
            <w:r w:rsidRPr="00B841A7">
              <w:rPr>
                <w:color w:val="000000"/>
                <w:sz w:val="20"/>
                <w:szCs w:val="20"/>
              </w:rPr>
              <w:t>5.12.3</w:t>
            </w:r>
          </w:p>
        </w:tc>
        <w:tc>
          <w:tcPr>
            <w:tcW w:w="3827" w:type="dxa"/>
            <w:shd w:val="clear" w:color="auto" w:fill="auto"/>
            <w:vAlign w:val="center"/>
            <w:hideMark/>
          </w:tcPr>
          <w:p w14:paraId="403FF536" w14:textId="77777777" w:rsidR="00294601" w:rsidRPr="00B841A7" w:rsidRDefault="00294601" w:rsidP="0022331D">
            <w:pPr>
              <w:rPr>
                <w:color w:val="000000"/>
                <w:sz w:val="20"/>
                <w:szCs w:val="20"/>
              </w:rPr>
            </w:pPr>
            <w:r w:rsidRPr="00B841A7">
              <w:rPr>
                <w:color w:val="000000"/>
                <w:sz w:val="20"/>
                <w:szCs w:val="20"/>
              </w:rPr>
              <w:t>Острые кишечные инфекции у детей. Лечение и наблюдение при ОКИ</w:t>
            </w:r>
          </w:p>
        </w:tc>
        <w:tc>
          <w:tcPr>
            <w:tcW w:w="709" w:type="dxa"/>
            <w:shd w:val="clear" w:color="auto" w:fill="auto"/>
            <w:vAlign w:val="center"/>
            <w:hideMark/>
          </w:tcPr>
          <w:p w14:paraId="70AEDD7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73686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9787A8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E0066E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079778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4C585C4" w14:textId="77777777" w:rsidTr="0022331D">
        <w:trPr>
          <w:trHeight w:val="1020"/>
          <w:jc w:val="center"/>
        </w:trPr>
        <w:tc>
          <w:tcPr>
            <w:tcW w:w="709" w:type="dxa"/>
            <w:shd w:val="clear" w:color="auto" w:fill="auto"/>
            <w:noWrap/>
            <w:vAlign w:val="center"/>
            <w:hideMark/>
          </w:tcPr>
          <w:p w14:paraId="7692591A" w14:textId="77777777" w:rsidR="00294601" w:rsidRPr="00B841A7" w:rsidRDefault="00294601" w:rsidP="0022331D">
            <w:pPr>
              <w:ind w:left="-108"/>
              <w:jc w:val="center"/>
              <w:rPr>
                <w:color w:val="000000"/>
                <w:sz w:val="20"/>
                <w:szCs w:val="20"/>
              </w:rPr>
            </w:pPr>
            <w:r w:rsidRPr="00B841A7">
              <w:rPr>
                <w:color w:val="000000"/>
                <w:sz w:val="20"/>
                <w:szCs w:val="20"/>
              </w:rPr>
              <w:lastRenderedPageBreak/>
              <w:t>5.13</w:t>
            </w:r>
          </w:p>
        </w:tc>
        <w:tc>
          <w:tcPr>
            <w:tcW w:w="3827" w:type="dxa"/>
            <w:shd w:val="clear" w:color="auto" w:fill="auto"/>
            <w:vAlign w:val="center"/>
            <w:hideMark/>
          </w:tcPr>
          <w:p w14:paraId="67713AA5" w14:textId="77777777" w:rsidR="00294601" w:rsidRPr="00D67B3E" w:rsidRDefault="00294601" w:rsidP="0022331D">
            <w:pPr>
              <w:rPr>
                <w:bCs/>
                <w:iCs/>
                <w:color w:val="000000"/>
                <w:sz w:val="20"/>
                <w:szCs w:val="20"/>
              </w:rPr>
            </w:pPr>
            <w:r w:rsidRPr="00D67B3E">
              <w:rPr>
                <w:bCs/>
                <w:iCs/>
                <w:color w:val="000000"/>
                <w:sz w:val="20"/>
                <w:szCs w:val="20"/>
              </w:rPr>
              <w:t>Заболевания щитовидной железы. Сахарный диабет. Особенности клинической  картины и врачебной тактики у детей.</w:t>
            </w:r>
          </w:p>
        </w:tc>
        <w:tc>
          <w:tcPr>
            <w:tcW w:w="709" w:type="dxa"/>
            <w:shd w:val="clear" w:color="auto" w:fill="auto"/>
            <w:vAlign w:val="center"/>
            <w:hideMark/>
          </w:tcPr>
          <w:p w14:paraId="7DE3C40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E5071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E4D7AE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D700A2A"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E42D3D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AFF9699" w14:textId="77777777" w:rsidTr="0022331D">
        <w:trPr>
          <w:trHeight w:val="1020"/>
          <w:jc w:val="center"/>
        </w:trPr>
        <w:tc>
          <w:tcPr>
            <w:tcW w:w="709" w:type="dxa"/>
            <w:shd w:val="clear" w:color="auto" w:fill="auto"/>
            <w:noWrap/>
            <w:vAlign w:val="center"/>
            <w:hideMark/>
          </w:tcPr>
          <w:p w14:paraId="38A9A5EB" w14:textId="77777777" w:rsidR="00294601" w:rsidRPr="00B841A7" w:rsidRDefault="00294601" w:rsidP="0022331D">
            <w:pPr>
              <w:ind w:left="-108"/>
              <w:jc w:val="center"/>
              <w:rPr>
                <w:color w:val="000000"/>
                <w:sz w:val="20"/>
                <w:szCs w:val="20"/>
              </w:rPr>
            </w:pPr>
            <w:r w:rsidRPr="00B841A7">
              <w:rPr>
                <w:color w:val="000000"/>
                <w:sz w:val="20"/>
                <w:szCs w:val="20"/>
              </w:rPr>
              <w:t>5.14</w:t>
            </w:r>
          </w:p>
        </w:tc>
        <w:tc>
          <w:tcPr>
            <w:tcW w:w="3827" w:type="dxa"/>
            <w:shd w:val="clear" w:color="auto" w:fill="auto"/>
            <w:vAlign w:val="center"/>
            <w:hideMark/>
          </w:tcPr>
          <w:p w14:paraId="5F4EE98F" w14:textId="77777777" w:rsidR="00294601" w:rsidRPr="00D67B3E" w:rsidRDefault="00294601" w:rsidP="0022331D">
            <w:pPr>
              <w:rPr>
                <w:bCs/>
                <w:iCs/>
                <w:color w:val="000000"/>
                <w:sz w:val="20"/>
                <w:szCs w:val="20"/>
              </w:rPr>
            </w:pPr>
            <w:r w:rsidRPr="00D67B3E">
              <w:rPr>
                <w:bCs/>
                <w:iCs/>
                <w:color w:val="000000"/>
                <w:sz w:val="20"/>
                <w:szCs w:val="20"/>
              </w:rPr>
              <w:t>Энзимопатии. Галактоземия. Гликогенозы. Фруктоземия. Гликолипидозы: болезнь Гоше, болезнь Тея-Сакса, болезнь Нимана-Пика.  Наследственная патология: муковисцедоз, синдром Марфана, болезнь Дауна. Дифференциальный диагноз. Врачебная тактика</w:t>
            </w:r>
          </w:p>
        </w:tc>
        <w:tc>
          <w:tcPr>
            <w:tcW w:w="709" w:type="dxa"/>
            <w:shd w:val="clear" w:color="auto" w:fill="auto"/>
            <w:vAlign w:val="center"/>
            <w:hideMark/>
          </w:tcPr>
          <w:p w14:paraId="7162EDD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B4B113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9E163F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C40E7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A6B8CA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F81CC7B" w14:textId="77777777" w:rsidTr="0022331D">
        <w:trPr>
          <w:trHeight w:val="1020"/>
          <w:jc w:val="center"/>
        </w:trPr>
        <w:tc>
          <w:tcPr>
            <w:tcW w:w="709" w:type="dxa"/>
            <w:shd w:val="clear" w:color="auto" w:fill="auto"/>
            <w:noWrap/>
            <w:vAlign w:val="center"/>
            <w:hideMark/>
          </w:tcPr>
          <w:p w14:paraId="5A411A56" w14:textId="77777777" w:rsidR="00294601" w:rsidRPr="00B841A7" w:rsidRDefault="00294601" w:rsidP="0022331D">
            <w:pPr>
              <w:ind w:left="-108"/>
              <w:jc w:val="center"/>
              <w:rPr>
                <w:color w:val="000000"/>
                <w:sz w:val="20"/>
                <w:szCs w:val="20"/>
              </w:rPr>
            </w:pPr>
            <w:r w:rsidRPr="00B841A7">
              <w:rPr>
                <w:color w:val="000000"/>
                <w:sz w:val="20"/>
                <w:szCs w:val="20"/>
              </w:rPr>
              <w:t>5.15</w:t>
            </w:r>
          </w:p>
        </w:tc>
        <w:tc>
          <w:tcPr>
            <w:tcW w:w="3827" w:type="dxa"/>
            <w:shd w:val="clear" w:color="auto" w:fill="auto"/>
            <w:vAlign w:val="center"/>
            <w:hideMark/>
          </w:tcPr>
          <w:p w14:paraId="0E9C3C46" w14:textId="77777777" w:rsidR="00294601" w:rsidRPr="00D67B3E" w:rsidRDefault="00294601" w:rsidP="0022331D">
            <w:pPr>
              <w:rPr>
                <w:bCs/>
                <w:iCs/>
                <w:color w:val="000000"/>
                <w:sz w:val="20"/>
                <w:szCs w:val="20"/>
              </w:rPr>
            </w:pPr>
            <w:r w:rsidRPr="00D67B3E">
              <w:rPr>
                <w:bCs/>
                <w:iCs/>
                <w:color w:val="000000"/>
                <w:sz w:val="20"/>
                <w:szCs w:val="20"/>
              </w:rPr>
              <w:t>Ювенильный хронический артрит. Клиника. Диагностика. Врачебная тактика.</w:t>
            </w:r>
          </w:p>
        </w:tc>
        <w:tc>
          <w:tcPr>
            <w:tcW w:w="709" w:type="dxa"/>
            <w:shd w:val="clear" w:color="auto" w:fill="auto"/>
            <w:vAlign w:val="center"/>
            <w:hideMark/>
          </w:tcPr>
          <w:p w14:paraId="1AC0F38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4BD21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2C8B2B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7C42C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21AF6F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A26783E" w14:textId="77777777" w:rsidTr="0022331D">
        <w:trPr>
          <w:trHeight w:val="1020"/>
          <w:jc w:val="center"/>
        </w:trPr>
        <w:tc>
          <w:tcPr>
            <w:tcW w:w="709" w:type="dxa"/>
            <w:shd w:val="clear" w:color="auto" w:fill="auto"/>
            <w:noWrap/>
            <w:vAlign w:val="center"/>
            <w:hideMark/>
          </w:tcPr>
          <w:p w14:paraId="418E6798" w14:textId="77777777" w:rsidR="00294601" w:rsidRPr="00B841A7" w:rsidRDefault="00294601" w:rsidP="0022331D">
            <w:pPr>
              <w:ind w:left="-108"/>
              <w:jc w:val="center"/>
              <w:rPr>
                <w:color w:val="000000"/>
                <w:sz w:val="20"/>
                <w:szCs w:val="20"/>
              </w:rPr>
            </w:pPr>
            <w:r w:rsidRPr="00B841A7">
              <w:rPr>
                <w:color w:val="000000"/>
                <w:sz w:val="20"/>
                <w:szCs w:val="20"/>
              </w:rPr>
              <w:t>5.16</w:t>
            </w:r>
          </w:p>
        </w:tc>
        <w:tc>
          <w:tcPr>
            <w:tcW w:w="3827" w:type="dxa"/>
            <w:shd w:val="clear" w:color="auto" w:fill="auto"/>
            <w:vAlign w:val="center"/>
            <w:hideMark/>
          </w:tcPr>
          <w:p w14:paraId="0F29150D" w14:textId="77777777" w:rsidR="00294601" w:rsidRPr="00D67B3E" w:rsidRDefault="00294601" w:rsidP="0022331D">
            <w:pPr>
              <w:rPr>
                <w:bCs/>
                <w:iCs/>
                <w:color w:val="000000"/>
                <w:sz w:val="20"/>
                <w:szCs w:val="20"/>
              </w:rPr>
            </w:pPr>
            <w:r w:rsidRPr="00D67B3E">
              <w:rPr>
                <w:bCs/>
                <w:iCs/>
                <w:color w:val="000000"/>
                <w:sz w:val="20"/>
                <w:szCs w:val="20"/>
              </w:rPr>
              <w:t>Анемии, гемобластозы, цитопении и лейкемоидные реакции, геморргагические синдромы и тромбофилии. Клиника. Тактика врача общей практики.</w:t>
            </w:r>
          </w:p>
        </w:tc>
        <w:tc>
          <w:tcPr>
            <w:tcW w:w="709" w:type="dxa"/>
            <w:shd w:val="clear" w:color="auto" w:fill="auto"/>
            <w:vAlign w:val="center"/>
            <w:hideMark/>
          </w:tcPr>
          <w:p w14:paraId="36195D9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28BA8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388C83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176243A"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C587FA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988DF1F" w14:textId="77777777" w:rsidTr="0022331D">
        <w:trPr>
          <w:trHeight w:val="1020"/>
          <w:jc w:val="center"/>
        </w:trPr>
        <w:tc>
          <w:tcPr>
            <w:tcW w:w="709" w:type="dxa"/>
            <w:shd w:val="clear" w:color="auto" w:fill="auto"/>
            <w:noWrap/>
            <w:vAlign w:val="center"/>
            <w:hideMark/>
          </w:tcPr>
          <w:p w14:paraId="60DFDA7B" w14:textId="77777777" w:rsidR="00294601" w:rsidRPr="00B841A7" w:rsidRDefault="00294601" w:rsidP="0022331D">
            <w:pPr>
              <w:ind w:left="-108"/>
              <w:jc w:val="center"/>
              <w:rPr>
                <w:color w:val="000000"/>
                <w:sz w:val="20"/>
                <w:szCs w:val="20"/>
              </w:rPr>
            </w:pPr>
            <w:r w:rsidRPr="00B841A7">
              <w:rPr>
                <w:color w:val="000000"/>
                <w:sz w:val="20"/>
                <w:szCs w:val="20"/>
              </w:rPr>
              <w:t>5.17</w:t>
            </w:r>
          </w:p>
        </w:tc>
        <w:tc>
          <w:tcPr>
            <w:tcW w:w="3827" w:type="dxa"/>
            <w:shd w:val="clear" w:color="auto" w:fill="auto"/>
            <w:vAlign w:val="center"/>
            <w:hideMark/>
          </w:tcPr>
          <w:p w14:paraId="06CD9979" w14:textId="77777777" w:rsidR="00294601" w:rsidRPr="00D67B3E" w:rsidRDefault="00294601" w:rsidP="0022331D">
            <w:pPr>
              <w:rPr>
                <w:bCs/>
                <w:iCs/>
                <w:color w:val="000000"/>
                <w:sz w:val="20"/>
                <w:szCs w:val="20"/>
              </w:rPr>
            </w:pPr>
            <w:r w:rsidRPr="00D67B3E">
              <w:rPr>
                <w:bCs/>
                <w:iCs/>
                <w:color w:val="000000"/>
                <w:sz w:val="20"/>
                <w:szCs w:val="20"/>
              </w:rPr>
              <w:t>Неотложная помощь в педиатрии. Внезапная смерть ребенка</w:t>
            </w:r>
          </w:p>
        </w:tc>
        <w:tc>
          <w:tcPr>
            <w:tcW w:w="709" w:type="dxa"/>
            <w:shd w:val="clear" w:color="auto" w:fill="auto"/>
            <w:vAlign w:val="center"/>
            <w:hideMark/>
          </w:tcPr>
          <w:p w14:paraId="188562F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3182E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678B3F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F9CB37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99EBB6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7894F97" w14:textId="77777777" w:rsidTr="0022331D">
        <w:trPr>
          <w:trHeight w:val="1020"/>
          <w:jc w:val="center"/>
        </w:trPr>
        <w:tc>
          <w:tcPr>
            <w:tcW w:w="709" w:type="dxa"/>
            <w:shd w:val="clear" w:color="auto" w:fill="auto"/>
            <w:noWrap/>
            <w:vAlign w:val="center"/>
            <w:hideMark/>
          </w:tcPr>
          <w:p w14:paraId="22E48DA4" w14:textId="77777777" w:rsidR="00294601" w:rsidRPr="00B841A7" w:rsidRDefault="00294601" w:rsidP="0022331D">
            <w:pPr>
              <w:ind w:left="-108"/>
              <w:jc w:val="center"/>
              <w:rPr>
                <w:color w:val="000000"/>
                <w:sz w:val="20"/>
                <w:szCs w:val="20"/>
              </w:rPr>
            </w:pPr>
            <w:r w:rsidRPr="00B841A7">
              <w:rPr>
                <w:color w:val="000000"/>
                <w:sz w:val="20"/>
                <w:szCs w:val="20"/>
              </w:rPr>
              <w:t>5.18</w:t>
            </w:r>
          </w:p>
        </w:tc>
        <w:tc>
          <w:tcPr>
            <w:tcW w:w="3827" w:type="dxa"/>
            <w:shd w:val="clear" w:color="auto" w:fill="auto"/>
            <w:vAlign w:val="center"/>
            <w:hideMark/>
          </w:tcPr>
          <w:p w14:paraId="351A9D34" w14:textId="77777777" w:rsidR="00294601" w:rsidRPr="00D67B3E" w:rsidRDefault="00294601" w:rsidP="0022331D">
            <w:pPr>
              <w:rPr>
                <w:bCs/>
                <w:iCs/>
                <w:color w:val="000000"/>
                <w:sz w:val="20"/>
                <w:szCs w:val="20"/>
              </w:rPr>
            </w:pPr>
            <w:r w:rsidRPr="00D67B3E">
              <w:rPr>
                <w:bCs/>
                <w:iCs/>
                <w:color w:val="000000"/>
                <w:sz w:val="20"/>
                <w:szCs w:val="20"/>
              </w:rPr>
              <w:t>Стандарты в педиатрии</w:t>
            </w:r>
          </w:p>
        </w:tc>
        <w:tc>
          <w:tcPr>
            <w:tcW w:w="709" w:type="dxa"/>
            <w:shd w:val="clear" w:color="auto" w:fill="auto"/>
            <w:vAlign w:val="center"/>
            <w:hideMark/>
          </w:tcPr>
          <w:p w14:paraId="590D987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9E555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A3C8AC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FA3BEB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7D95472" w14:textId="77777777" w:rsidR="00294601" w:rsidRPr="00B841A7" w:rsidRDefault="00294601" w:rsidP="0022331D">
            <w:pPr>
              <w:jc w:val="center"/>
              <w:rPr>
                <w:color w:val="000000"/>
                <w:sz w:val="20"/>
                <w:szCs w:val="20"/>
              </w:rPr>
            </w:pPr>
            <w:r w:rsidRPr="00B841A7">
              <w:rPr>
                <w:color w:val="000000"/>
                <w:sz w:val="20"/>
                <w:szCs w:val="20"/>
              </w:rPr>
              <w:t>Опрос</w:t>
            </w:r>
          </w:p>
        </w:tc>
      </w:tr>
      <w:tr w:rsidR="00294601" w:rsidRPr="00B841A7" w14:paraId="4898DC00" w14:textId="77777777" w:rsidTr="0022331D">
        <w:trPr>
          <w:trHeight w:val="1020"/>
          <w:jc w:val="center"/>
        </w:trPr>
        <w:tc>
          <w:tcPr>
            <w:tcW w:w="709" w:type="dxa"/>
            <w:shd w:val="clear" w:color="auto" w:fill="auto"/>
            <w:noWrap/>
            <w:vAlign w:val="center"/>
            <w:hideMark/>
          </w:tcPr>
          <w:p w14:paraId="39BF13D8" w14:textId="77777777" w:rsidR="00294601" w:rsidRPr="00B841A7" w:rsidRDefault="00294601" w:rsidP="0022331D">
            <w:pPr>
              <w:ind w:left="-108"/>
              <w:jc w:val="center"/>
              <w:rPr>
                <w:color w:val="000000"/>
                <w:sz w:val="20"/>
                <w:szCs w:val="20"/>
              </w:rPr>
            </w:pPr>
            <w:r w:rsidRPr="00B841A7">
              <w:rPr>
                <w:color w:val="000000"/>
                <w:sz w:val="20"/>
                <w:szCs w:val="20"/>
              </w:rPr>
              <w:t>5.19</w:t>
            </w:r>
          </w:p>
        </w:tc>
        <w:tc>
          <w:tcPr>
            <w:tcW w:w="3827" w:type="dxa"/>
            <w:shd w:val="clear" w:color="auto" w:fill="auto"/>
            <w:vAlign w:val="center"/>
            <w:hideMark/>
          </w:tcPr>
          <w:p w14:paraId="726923F3"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4695235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7A1A1F"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0148FCB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813D012"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5B222957" w14:textId="77777777" w:rsidR="00294601" w:rsidRPr="00B841A7" w:rsidRDefault="00294601" w:rsidP="0022331D">
            <w:pPr>
              <w:jc w:val="center"/>
              <w:rPr>
                <w:color w:val="000000"/>
                <w:sz w:val="20"/>
                <w:szCs w:val="20"/>
              </w:rPr>
            </w:pPr>
          </w:p>
        </w:tc>
      </w:tr>
      <w:tr w:rsidR="00294601" w:rsidRPr="00B841A7" w14:paraId="53994D5A" w14:textId="77777777" w:rsidTr="0022331D">
        <w:trPr>
          <w:trHeight w:val="1020"/>
          <w:jc w:val="center"/>
        </w:trPr>
        <w:tc>
          <w:tcPr>
            <w:tcW w:w="709" w:type="dxa"/>
            <w:shd w:val="clear" w:color="auto" w:fill="auto"/>
            <w:noWrap/>
            <w:vAlign w:val="center"/>
            <w:hideMark/>
          </w:tcPr>
          <w:p w14:paraId="2B3CCD55" w14:textId="77777777" w:rsidR="00294601" w:rsidRPr="00B841A7" w:rsidRDefault="00294601" w:rsidP="0022331D">
            <w:pPr>
              <w:ind w:left="-108"/>
              <w:jc w:val="center"/>
              <w:rPr>
                <w:color w:val="000000"/>
                <w:sz w:val="20"/>
                <w:szCs w:val="20"/>
              </w:rPr>
            </w:pPr>
            <w:r w:rsidRPr="00B841A7">
              <w:rPr>
                <w:color w:val="000000"/>
                <w:sz w:val="20"/>
                <w:szCs w:val="20"/>
              </w:rPr>
              <w:t>6.</w:t>
            </w:r>
          </w:p>
        </w:tc>
        <w:tc>
          <w:tcPr>
            <w:tcW w:w="3827" w:type="dxa"/>
            <w:shd w:val="clear" w:color="auto" w:fill="auto"/>
            <w:vAlign w:val="center"/>
            <w:hideMark/>
          </w:tcPr>
          <w:p w14:paraId="569E0DD8" w14:textId="77777777" w:rsidR="00294601" w:rsidRPr="00B841A7" w:rsidRDefault="00294601" w:rsidP="0022331D">
            <w:pPr>
              <w:rPr>
                <w:b/>
                <w:bCs/>
                <w:color w:val="000000"/>
                <w:sz w:val="20"/>
                <w:szCs w:val="20"/>
              </w:rPr>
            </w:pPr>
            <w:r w:rsidRPr="00B841A7">
              <w:rPr>
                <w:b/>
                <w:bCs/>
                <w:color w:val="000000"/>
                <w:sz w:val="20"/>
                <w:szCs w:val="20"/>
              </w:rPr>
              <w:t>Болезни нервной системы в ОВП</w:t>
            </w:r>
          </w:p>
        </w:tc>
        <w:tc>
          <w:tcPr>
            <w:tcW w:w="709" w:type="dxa"/>
            <w:shd w:val="clear" w:color="auto" w:fill="auto"/>
            <w:vAlign w:val="center"/>
            <w:hideMark/>
          </w:tcPr>
          <w:p w14:paraId="0885FAC1"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16F16514"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45BF7520"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5CFD23B1"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764F19AF"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777D934E" w14:textId="77777777" w:rsidTr="0022331D">
        <w:trPr>
          <w:trHeight w:val="1020"/>
          <w:jc w:val="center"/>
        </w:trPr>
        <w:tc>
          <w:tcPr>
            <w:tcW w:w="709" w:type="dxa"/>
            <w:shd w:val="clear" w:color="auto" w:fill="auto"/>
            <w:noWrap/>
            <w:vAlign w:val="center"/>
            <w:hideMark/>
          </w:tcPr>
          <w:p w14:paraId="3B395C6C" w14:textId="77777777" w:rsidR="00294601" w:rsidRPr="00B841A7" w:rsidRDefault="00294601" w:rsidP="0022331D">
            <w:pPr>
              <w:ind w:left="-108"/>
              <w:jc w:val="center"/>
              <w:rPr>
                <w:color w:val="000000"/>
                <w:sz w:val="20"/>
                <w:szCs w:val="20"/>
              </w:rPr>
            </w:pPr>
            <w:r w:rsidRPr="00B841A7">
              <w:rPr>
                <w:color w:val="000000"/>
                <w:sz w:val="20"/>
                <w:szCs w:val="20"/>
              </w:rPr>
              <w:t>6.1</w:t>
            </w:r>
          </w:p>
        </w:tc>
        <w:tc>
          <w:tcPr>
            <w:tcW w:w="3827" w:type="dxa"/>
            <w:shd w:val="clear" w:color="auto" w:fill="auto"/>
            <w:vAlign w:val="center"/>
            <w:hideMark/>
          </w:tcPr>
          <w:p w14:paraId="229B7633" w14:textId="77777777" w:rsidR="00294601" w:rsidRPr="00B841A7" w:rsidRDefault="00294601" w:rsidP="0022331D">
            <w:pPr>
              <w:rPr>
                <w:b/>
                <w:bCs/>
                <w:i/>
                <w:iCs/>
                <w:color w:val="000000"/>
                <w:sz w:val="20"/>
                <w:szCs w:val="20"/>
              </w:rPr>
            </w:pPr>
            <w:r w:rsidRPr="00B841A7">
              <w:rPr>
                <w:b/>
                <w:bCs/>
                <w:i/>
                <w:iCs/>
                <w:color w:val="000000"/>
                <w:sz w:val="20"/>
                <w:szCs w:val="20"/>
              </w:rPr>
              <w:t>Пропедевтика клинической неврологии</w:t>
            </w:r>
          </w:p>
        </w:tc>
        <w:tc>
          <w:tcPr>
            <w:tcW w:w="709" w:type="dxa"/>
            <w:shd w:val="clear" w:color="auto" w:fill="auto"/>
            <w:vAlign w:val="center"/>
            <w:hideMark/>
          </w:tcPr>
          <w:p w14:paraId="411249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9FB426" w14:textId="77777777" w:rsidR="00294601" w:rsidRPr="00D67B3E" w:rsidRDefault="00294601" w:rsidP="0022331D">
            <w:pPr>
              <w:jc w:val="center"/>
              <w:rPr>
                <w:b/>
                <w:color w:val="000000"/>
                <w:sz w:val="20"/>
                <w:szCs w:val="20"/>
              </w:rPr>
            </w:pPr>
            <w:r w:rsidRPr="00D67B3E">
              <w:rPr>
                <w:b/>
                <w:color w:val="000000"/>
                <w:sz w:val="20"/>
                <w:szCs w:val="20"/>
              </w:rPr>
              <w:t>21</w:t>
            </w:r>
          </w:p>
        </w:tc>
        <w:tc>
          <w:tcPr>
            <w:tcW w:w="902" w:type="dxa"/>
            <w:shd w:val="clear" w:color="auto" w:fill="auto"/>
            <w:vAlign w:val="center"/>
            <w:hideMark/>
          </w:tcPr>
          <w:p w14:paraId="0ACF1004" w14:textId="77777777" w:rsidR="00294601" w:rsidRPr="00B841A7" w:rsidRDefault="00294601" w:rsidP="0022331D">
            <w:pPr>
              <w:jc w:val="center"/>
              <w:rPr>
                <w:color w:val="000000"/>
                <w:sz w:val="20"/>
                <w:szCs w:val="20"/>
              </w:rPr>
            </w:pPr>
            <w:r w:rsidRPr="00B841A7">
              <w:rPr>
                <w:color w:val="000000"/>
                <w:sz w:val="20"/>
                <w:szCs w:val="20"/>
              </w:rPr>
              <w:t>7</w:t>
            </w:r>
          </w:p>
        </w:tc>
        <w:tc>
          <w:tcPr>
            <w:tcW w:w="1508" w:type="dxa"/>
            <w:shd w:val="clear" w:color="auto" w:fill="auto"/>
            <w:vAlign w:val="center"/>
            <w:hideMark/>
          </w:tcPr>
          <w:p w14:paraId="44A626D2" w14:textId="77777777" w:rsidR="00294601" w:rsidRPr="00B841A7" w:rsidRDefault="00294601" w:rsidP="0022331D">
            <w:pPr>
              <w:jc w:val="center"/>
              <w:rPr>
                <w:color w:val="000000"/>
                <w:sz w:val="20"/>
                <w:szCs w:val="20"/>
              </w:rPr>
            </w:pPr>
            <w:r w:rsidRPr="00B841A7">
              <w:rPr>
                <w:color w:val="000000"/>
                <w:sz w:val="20"/>
                <w:szCs w:val="20"/>
              </w:rPr>
              <w:t>14</w:t>
            </w:r>
          </w:p>
        </w:tc>
        <w:tc>
          <w:tcPr>
            <w:tcW w:w="1417" w:type="dxa"/>
            <w:shd w:val="clear" w:color="auto" w:fill="auto"/>
            <w:vAlign w:val="center"/>
            <w:hideMark/>
          </w:tcPr>
          <w:p w14:paraId="352C1710" w14:textId="77777777" w:rsidR="00294601" w:rsidRPr="00B841A7" w:rsidRDefault="00294601" w:rsidP="0022331D">
            <w:pPr>
              <w:jc w:val="center"/>
              <w:rPr>
                <w:color w:val="000000"/>
                <w:sz w:val="20"/>
                <w:szCs w:val="20"/>
              </w:rPr>
            </w:pPr>
          </w:p>
        </w:tc>
      </w:tr>
      <w:tr w:rsidR="00294601" w:rsidRPr="00B841A7" w14:paraId="3804F744" w14:textId="77777777" w:rsidTr="0022331D">
        <w:trPr>
          <w:trHeight w:val="1020"/>
          <w:jc w:val="center"/>
        </w:trPr>
        <w:tc>
          <w:tcPr>
            <w:tcW w:w="709" w:type="dxa"/>
            <w:shd w:val="clear" w:color="auto" w:fill="auto"/>
            <w:noWrap/>
            <w:vAlign w:val="center"/>
            <w:hideMark/>
          </w:tcPr>
          <w:p w14:paraId="27891704" w14:textId="77777777" w:rsidR="00294601" w:rsidRPr="00B841A7" w:rsidRDefault="00294601" w:rsidP="0022331D">
            <w:pPr>
              <w:ind w:left="-108"/>
              <w:jc w:val="center"/>
              <w:rPr>
                <w:color w:val="000000"/>
                <w:sz w:val="20"/>
                <w:szCs w:val="20"/>
              </w:rPr>
            </w:pPr>
            <w:r w:rsidRPr="00B841A7">
              <w:rPr>
                <w:color w:val="000000"/>
                <w:sz w:val="20"/>
                <w:szCs w:val="20"/>
              </w:rPr>
              <w:t>6.1.1</w:t>
            </w:r>
          </w:p>
        </w:tc>
        <w:tc>
          <w:tcPr>
            <w:tcW w:w="3827" w:type="dxa"/>
            <w:shd w:val="clear" w:color="auto" w:fill="auto"/>
            <w:vAlign w:val="center"/>
            <w:hideMark/>
          </w:tcPr>
          <w:p w14:paraId="5144BBB6" w14:textId="77777777" w:rsidR="00294601" w:rsidRPr="00B841A7" w:rsidRDefault="00294601" w:rsidP="0022331D">
            <w:pPr>
              <w:rPr>
                <w:color w:val="000000"/>
                <w:sz w:val="20"/>
                <w:szCs w:val="20"/>
              </w:rPr>
            </w:pPr>
            <w:r w:rsidRPr="00B841A7">
              <w:rPr>
                <w:color w:val="000000"/>
                <w:sz w:val="20"/>
                <w:szCs w:val="20"/>
              </w:rPr>
              <w:t>II,III, IV,VI пары черепных нервов</w:t>
            </w:r>
          </w:p>
        </w:tc>
        <w:tc>
          <w:tcPr>
            <w:tcW w:w="709" w:type="dxa"/>
            <w:shd w:val="clear" w:color="auto" w:fill="auto"/>
            <w:vAlign w:val="center"/>
            <w:hideMark/>
          </w:tcPr>
          <w:p w14:paraId="54E204F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DE64FDF"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79328C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390436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07733A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35FE008" w14:textId="77777777" w:rsidTr="0022331D">
        <w:trPr>
          <w:trHeight w:val="1020"/>
          <w:jc w:val="center"/>
        </w:trPr>
        <w:tc>
          <w:tcPr>
            <w:tcW w:w="709" w:type="dxa"/>
            <w:shd w:val="clear" w:color="auto" w:fill="auto"/>
            <w:noWrap/>
            <w:vAlign w:val="center"/>
            <w:hideMark/>
          </w:tcPr>
          <w:p w14:paraId="318EB9A1" w14:textId="77777777" w:rsidR="00294601" w:rsidRPr="00B841A7" w:rsidRDefault="00294601" w:rsidP="0022331D">
            <w:pPr>
              <w:ind w:left="-108"/>
              <w:jc w:val="center"/>
              <w:rPr>
                <w:color w:val="000000"/>
                <w:sz w:val="20"/>
                <w:szCs w:val="20"/>
              </w:rPr>
            </w:pPr>
            <w:r w:rsidRPr="00B841A7">
              <w:rPr>
                <w:color w:val="000000"/>
                <w:sz w:val="20"/>
                <w:szCs w:val="20"/>
              </w:rPr>
              <w:t>6.1.2</w:t>
            </w:r>
          </w:p>
        </w:tc>
        <w:tc>
          <w:tcPr>
            <w:tcW w:w="3827" w:type="dxa"/>
            <w:shd w:val="clear" w:color="auto" w:fill="auto"/>
            <w:vAlign w:val="center"/>
            <w:hideMark/>
          </w:tcPr>
          <w:p w14:paraId="4B742BBB" w14:textId="77777777" w:rsidR="00294601" w:rsidRPr="00B841A7" w:rsidRDefault="00294601" w:rsidP="0022331D">
            <w:pPr>
              <w:rPr>
                <w:color w:val="000000"/>
                <w:sz w:val="20"/>
                <w:szCs w:val="20"/>
              </w:rPr>
            </w:pPr>
            <w:r w:rsidRPr="00B841A7">
              <w:rPr>
                <w:color w:val="000000"/>
                <w:sz w:val="20"/>
                <w:szCs w:val="20"/>
              </w:rPr>
              <w:t>V,VII пары черепных нервов. Невралгия III п.ч.н., невропатия VII п.ч.н.</w:t>
            </w:r>
          </w:p>
        </w:tc>
        <w:tc>
          <w:tcPr>
            <w:tcW w:w="709" w:type="dxa"/>
            <w:shd w:val="clear" w:color="auto" w:fill="auto"/>
            <w:vAlign w:val="center"/>
            <w:hideMark/>
          </w:tcPr>
          <w:p w14:paraId="42BE816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76DF14"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858BE8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F915C91"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698EA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CA906D" w14:textId="77777777" w:rsidTr="0022331D">
        <w:trPr>
          <w:trHeight w:val="1020"/>
          <w:jc w:val="center"/>
        </w:trPr>
        <w:tc>
          <w:tcPr>
            <w:tcW w:w="709" w:type="dxa"/>
            <w:shd w:val="clear" w:color="auto" w:fill="auto"/>
            <w:noWrap/>
            <w:vAlign w:val="center"/>
            <w:hideMark/>
          </w:tcPr>
          <w:p w14:paraId="70228F0F" w14:textId="77777777" w:rsidR="00294601" w:rsidRPr="00B841A7" w:rsidRDefault="00294601" w:rsidP="0022331D">
            <w:pPr>
              <w:ind w:left="-108"/>
              <w:jc w:val="center"/>
              <w:rPr>
                <w:color w:val="000000"/>
                <w:sz w:val="20"/>
                <w:szCs w:val="20"/>
              </w:rPr>
            </w:pPr>
            <w:r w:rsidRPr="00B841A7">
              <w:rPr>
                <w:color w:val="000000"/>
                <w:sz w:val="20"/>
                <w:szCs w:val="20"/>
              </w:rPr>
              <w:t>6.1.3</w:t>
            </w:r>
          </w:p>
        </w:tc>
        <w:tc>
          <w:tcPr>
            <w:tcW w:w="3827" w:type="dxa"/>
            <w:shd w:val="clear" w:color="auto" w:fill="auto"/>
            <w:vAlign w:val="center"/>
            <w:hideMark/>
          </w:tcPr>
          <w:p w14:paraId="78D731D3" w14:textId="77777777" w:rsidR="00294601" w:rsidRPr="00B841A7" w:rsidRDefault="00294601" w:rsidP="0022331D">
            <w:pPr>
              <w:rPr>
                <w:color w:val="000000"/>
                <w:sz w:val="20"/>
                <w:szCs w:val="20"/>
              </w:rPr>
            </w:pPr>
            <w:r w:rsidRPr="00B841A7">
              <w:rPr>
                <w:color w:val="000000"/>
                <w:sz w:val="20"/>
                <w:szCs w:val="20"/>
              </w:rPr>
              <w:t>IX,X,XI,XII пары черепных нервов. Бульбарный, псевдобульбарный синдромы.</w:t>
            </w:r>
          </w:p>
        </w:tc>
        <w:tc>
          <w:tcPr>
            <w:tcW w:w="709" w:type="dxa"/>
            <w:shd w:val="clear" w:color="auto" w:fill="auto"/>
            <w:vAlign w:val="center"/>
            <w:hideMark/>
          </w:tcPr>
          <w:p w14:paraId="729F63C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C3104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1541E9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325E2B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F7857B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FC34510" w14:textId="77777777" w:rsidTr="0022331D">
        <w:trPr>
          <w:trHeight w:val="1020"/>
          <w:jc w:val="center"/>
        </w:trPr>
        <w:tc>
          <w:tcPr>
            <w:tcW w:w="709" w:type="dxa"/>
            <w:shd w:val="clear" w:color="auto" w:fill="auto"/>
            <w:noWrap/>
            <w:vAlign w:val="center"/>
            <w:hideMark/>
          </w:tcPr>
          <w:p w14:paraId="54138A3A" w14:textId="77777777" w:rsidR="00294601" w:rsidRPr="00B841A7" w:rsidRDefault="00294601" w:rsidP="0022331D">
            <w:pPr>
              <w:ind w:left="-108"/>
              <w:jc w:val="center"/>
              <w:rPr>
                <w:color w:val="000000"/>
                <w:sz w:val="20"/>
                <w:szCs w:val="20"/>
              </w:rPr>
            </w:pPr>
            <w:r w:rsidRPr="00B841A7">
              <w:rPr>
                <w:color w:val="000000"/>
                <w:sz w:val="20"/>
                <w:szCs w:val="20"/>
              </w:rPr>
              <w:lastRenderedPageBreak/>
              <w:t>6.1.4</w:t>
            </w:r>
          </w:p>
        </w:tc>
        <w:tc>
          <w:tcPr>
            <w:tcW w:w="3827" w:type="dxa"/>
            <w:shd w:val="clear" w:color="auto" w:fill="auto"/>
            <w:vAlign w:val="center"/>
            <w:hideMark/>
          </w:tcPr>
          <w:p w14:paraId="0CAAAAD1" w14:textId="77777777" w:rsidR="00294601" w:rsidRPr="00B841A7" w:rsidRDefault="00294601" w:rsidP="0022331D">
            <w:pPr>
              <w:rPr>
                <w:color w:val="000000"/>
                <w:sz w:val="20"/>
                <w:szCs w:val="20"/>
              </w:rPr>
            </w:pPr>
            <w:r w:rsidRPr="00B841A7">
              <w:rPr>
                <w:color w:val="000000"/>
                <w:sz w:val="20"/>
                <w:szCs w:val="20"/>
              </w:rPr>
              <w:t>Произвольные движения и их нарушения.</w:t>
            </w:r>
          </w:p>
        </w:tc>
        <w:tc>
          <w:tcPr>
            <w:tcW w:w="709" w:type="dxa"/>
            <w:shd w:val="clear" w:color="auto" w:fill="auto"/>
            <w:vAlign w:val="center"/>
            <w:hideMark/>
          </w:tcPr>
          <w:p w14:paraId="0A67BBF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8A1BFE0"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04ADE7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345A99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287D35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46FCD55" w14:textId="77777777" w:rsidTr="0022331D">
        <w:trPr>
          <w:trHeight w:val="1020"/>
          <w:jc w:val="center"/>
        </w:trPr>
        <w:tc>
          <w:tcPr>
            <w:tcW w:w="709" w:type="dxa"/>
            <w:shd w:val="clear" w:color="auto" w:fill="auto"/>
            <w:noWrap/>
            <w:vAlign w:val="center"/>
            <w:hideMark/>
          </w:tcPr>
          <w:p w14:paraId="213D40D8" w14:textId="77777777" w:rsidR="00294601" w:rsidRPr="00B841A7" w:rsidRDefault="00294601" w:rsidP="0022331D">
            <w:pPr>
              <w:ind w:left="-108"/>
              <w:jc w:val="center"/>
              <w:rPr>
                <w:color w:val="000000"/>
                <w:sz w:val="20"/>
                <w:szCs w:val="20"/>
              </w:rPr>
            </w:pPr>
            <w:r w:rsidRPr="00B841A7">
              <w:rPr>
                <w:color w:val="000000"/>
                <w:sz w:val="20"/>
                <w:szCs w:val="20"/>
              </w:rPr>
              <w:t>6.1.5</w:t>
            </w:r>
          </w:p>
        </w:tc>
        <w:tc>
          <w:tcPr>
            <w:tcW w:w="3827" w:type="dxa"/>
            <w:shd w:val="clear" w:color="auto" w:fill="auto"/>
            <w:vAlign w:val="center"/>
            <w:hideMark/>
          </w:tcPr>
          <w:p w14:paraId="45ED63A1" w14:textId="77777777" w:rsidR="00294601" w:rsidRPr="00B841A7" w:rsidRDefault="00294601" w:rsidP="0022331D">
            <w:pPr>
              <w:rPr>
                <w:color w:val="000000"/>
                <w:sz w:val="20"/>
                <w:szCs w:val="20"/>
              </w:rPr>
            </w:pPr>
            <w:r w:rsidRPr="00B841A7">
              <w:rPr>
                <w:color w:val="000000"/>
                <w:sz w:val="20"/>
                <w:szCs w:val="20"/>
              </w:rPr>
              <w:t>Общая чувствительность и ее нарушения.</w:t>
            </w:r>
          </w:p>
        </w:tc>
        <w:tc>
          <w:tcPr>
            <w:tcW w:w="709" w:type="dxa"/>
            <w:shd w:val="clear" w:color="auto" w:fill="auto"/>
            <w:vAlign w:val="center"/>
            <w:hideMark/>
          </w:tcPr>
          <w:p w14:paraId="3F13E41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212C1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8A4D52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931E5A"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50037F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708291" w14:textId="77777777" w:rsidTr="0022331D">
        <w:trPr>
          <w:trHeight w:val="1020"/>
          <w:jc w:val="center"/>
        </w:trPr>
        <w:tc>
          <w:tcPr>
            <w:tcW w:w="709" w:type="dxa"/>
            <w:shd w:val="clear" w:color="auto" w:fill="auto"/>
            <w:noWrap/>
            <w:vAlign w:val="center"/>
            <w:hideMark/>
          </w:tcPr>
          <w:p w14:paraId="4024FE1C" w14:textId="77777777" w:rsidR="00294601" w:rsidRPr="00B841A7" w:rsidRDefault="00294601" w:rsidP="0022331D">
            <w:pPr>
              <w:ind w:left="-108"/>
              <w:jc w:val="center"/>
              <w:rPr>
                <w:color w:val="000000"/>
                <w:sz w:val="20"/>
                <w:szCs w:val="20"/>
              </w:rPr>
            </w:pPr>
            <w:r w:rsidRPr="00B841A7">
              <w:rPr>
                <w:color w:val="000000"/>
                <w:sz w:val="20"/>
                <w:szCs w:val="20"/>
              </w:rPr>
              <w:t>6.1.6</w:t>
            </w:r>
          </w:p>
        </w:tc>
        <w:tc>
          <w:tcPr>
            <w:tcW w:w="3827" w:type="dxa"/>
            <w:shd w:val="clear" w:color="auto" w:fill="auto"/>
            <w:vAlign w:val="center"/>
            <w:hideMark/>
          </w:tcPr>
          <w:p w14:paraId="663555E8" w14:textId="77777777" w:rsidR="00294601" w:rsidRPr="00B841A7" w:rsidRDefault="00294601" w:rsidP="0022331D">
            <w:pPr>
              <w:rPr>
                <w:color w:val="000000"/>
                <w:sz w:val="20"/>
                <w:szCs w:val="20"/>
              </w:rPr>
            </w:pPr>
            <w:r w:rsidRPr="00B841A7">
              <w:rPr>
                <w:color w:val="000000"/>
                <w:sz w:val="20"/>
                <w:szCs w:val="20"/>
              </w:rPr>
              <w:t>Мозжечок, нарушения координации, экстрапирамидные расстройства.</w:t>
            </w:r>
          </w:p>
        </w:tc>
        <w:tc>
          <w:tcPr>
            <w:tcW w:w="709" w:type="dxa"/>
            <w:shd w:val="clear" w:color="auto" w:fill="auto"/>
            <w:vAlign w:val="center"/>
            <w:hideMark/>
          </w:tcPr>
          <w:p w14:paraId="272D880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C8AA8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543783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867375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AC2ACE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B9DEF00" w14:textId="77777777" w:rsidTr="0022331D">
        <w:trPr>
          <w:trHeight w:val="1020"/>
          <w:jc w:val="center"/>
        </w:trPr>
        <w:tc>
          <w:tcPr>
            <w:tcW w:w="709" w:type="dxa"/>
            <w:shd w:val="clear" w:color="auto" w:fill="auto"/>
            <w:noWrap/>
            <w:vAlign w:val="center"/>
            <w:hideMark/>
          </w:tcPr>
          <w:p w14:paraId="6C4DF4A7" w14:textId="77777777" w:rsidR="00294601" w:rsidRPr="00B841A7" w:rsidRDefault="00294601" w:rsidP="0022331D">
            <w:pPr>
              <w:ind w:left="-108"/>
              <w:jc w:val="center"/>
              <w:rPr>
                <w:color w:val="000000"/>
                <w:sz w:val="20"/>
                <w:szCs w:val="20"/>
              </w:rPr>
            </w:pPr>
            <w:r w:rsidRPr="00B841A7">
              <w:rPr>
                <w:color w:val="000000"/>
                <w:sz w:val="20"/>
                <w:szCs w:val="20"/>
              </w:rPr>
              <w:t>6.1.7</w:t>
            </w:r>
          </w:p>
        </w:tc>
        <w:tc>
          <w:tcPr>
            <w:tcW w:w="3827" w:type="dxa"/>
            <w:shd w:val="clear" w:color="auto" w:fill="auto"/>
            <w:vAlign w:val="center"/>
            <w:hideMark/>
          </w:tcPr>
          <w:p w14:paraId="05AF8DCD" w14:textId="77777777" w:rsidR="00294601" w:rsidRPr="00B841A7" w:rsidRDefault="00294601" w:rsidP="0022331D">
            <w:pPr>
              <w:rPr>
                <w:color w:val="000000"/>
                <w:sz w:val="20"/>
                <w:szCs w:val="20"/>
              </w:rPr>
            </w:pPr>
            <w:r w:rsidRPr="00B841A7">
              <w:rPr>
                <w:color w:val="000000"/>
                <w:sz w:val="20"/>
                <w:szCs w:val="20"/>
              </w:rPr>
              <w:t>Высшие мозговые функции.</w:t>
            </w:r>
          </w:p>
        </w:tc>
        <w:tc>
          <w:tcPr>
            <w:tcW w:w="709" w:type="dxa"/>
            <w:shd w:val="clear" w:color="auto" w:fill="auto"/>
            <w:vAlign w:val="center"/>
            <w:hideMark/>
          </w:tcPr>
          <w:p w14:paraId="3ADFB0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293BB4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883A52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D646CC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0AE592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ED6E141" w14:textId="77777777" w:rsidTr="0022331D">
        <w:trPr>
          <w:trHeight w:val="1020"/>
          <w:jc w:val="center"/>
        </w:trPr>
        <w:tc>
          <w:tcPr>
            <w:tcW w:w="709" w:type="dxa"/>
            <w:shd w:val="clear" w:color="auto" w:fill="auto"/>
            <w:noWrap/>
            <w:vAlign w:val="center"/>
            <w:hideMark/>
          </w:tcPr>
          <w:p w14:paraId="64E6ACB0" w14:textId="77777777" w:rsidR="00294601" w:rsidRPr="00B841A7" w:rsidRDefault="00294601" w:rsidP="0022331D">
            <w:pPr>
              <w:ind w:left="-108"/>
              <w:jc w:val="center"/>
              <w:rPr>
                <w:color w:val="000000"/>
                <w:sz w:val="20"/>
                <w:szCs w:val="20"/>
              </w:rPr>
            </w:pPr>
            <w:r w:rsidRPr="00B841A7">
              <w:rPr>
                <w:color w:val="000000"/>
                <w:sz w:val="20"/>
                <w:szCs w:val="20"/>
              </w:rPr>
              <w:t>6.2</w:t>
            </w:r>
          </w:p>
        </w:tc>
        <w:tc>
          <w:tcPr>
            <w:tcW w:w="3827" w:type="dxa"/>
            <w:shd w:val="clear" w:color="auto" w:fill="auto"/>
            <w:vAlign w:val="center"/>
            <w:hideMark/>
          </w:tcPr>
          <w:p w14:paraId="007BC60A" w14:textId="77777777" w:rsidR="00294601" w:rsidRPr="00B841A7" w:rsidRDefault="00294601" w:rsidP="0022331D">
            <w:pPr>
              <w:rPr>
                <w:b/>
                <w:bCs/>
                <w:i/>
                <w:iCs/>
                <w:color w:val="000000"/>
                <w:sz w:val="20"/>
                <w:szCs w:val="20"/>
              </w:rPr>
            </w:pPr>
            <w:r w:rsidRPr="00B841A7">
              <w:rPr>
                <w:b/>
                <w:bCs/>
                <w:i/>
                <w:iCs/>
                <w:color w:val="000000"/>
                <w:sz w:val="20"/>
                <w:szCs w:val="20"/>
              </w:rPr>
              <w:t>Частная клиническая неврология</w:t>
            </w:r>
          </w:p>
        </w:tc>
        <w:tc>
          <w:tcPr>
            <w:tcW w:w="709" w:type="dxa"/>
            <w:shd w:val="clear" w:color="auto" w:fill="auto"/>
            <w:vAlign w:val="center"/>
            <w:hideMark/>
          </w:tcPr>
          <w:p w14:paraId="276928E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52F366" w14:textId="77777777" w:rsidR="00294601" w:rsidRPr="00D67B3E" w:rsidRDefault="00294601" w:rsidP="0022331D">
            <w:pPr>
              <w:jc w:val="center"/>
              <w:rPr>
                <w:b/>
                <w:color w:val="000000"/>
                <w:sz w:val="20"/>
                <w:szCs w:val="20"/>
              </w:rPr>
            </w:pPr>
            <w:r w:rsidRPr="00D67B3E">
              <w:rPr>
                <w:b/>
                <w:color w:val="000000"/>
                <w:sz w:val="20"/>
                <w:szCs w:val="20"/>
              </w:rPr>
              <w:t>45</w:t>
            </w:r>
          </w:p>
        </w:tc>
        <w:tc>
          <w:tcPr>
            <w:tcW w:w="902" w:type="dxa"/>
            <w:shd w:val="clear" w:color="auto" w:fill="auto"/>
            <w:vAlign w:val="center"/>
            <w:hideMark/>
          </w:tcPr>
          <w:p w14:paraId="715047FC" w14:textId="77777777" w:rsidR="00294601" w:rsidRPr="00D67B3E" w:rsidRDefault="00294601" w:rsidP="0022331D">
            <w:pPr>
              <w:jc w:val="center"/>
              <w:rPr>
                <w:b/>
                <w:color w:val="000000"/>
                <w:sz w:val="20"/>
                <w:szCs w:val="20"/>
              </w:rPr>
            </w:pPr>
            <w:r w:rsidRPr="00D67B3E">
              <w:rPr>
                <w:b/>
                <w:color w:val="000000"/>
                <w:sz w:val="20"/>
                <w:szCs w:val="20"/>
              </w:rPr>
              <w:t>13</w:t>
            </w:r>
          </w:p>
        </w:tc>
        <w:tc>
          <w:tcPr>
            <w:tcW w:w="1508" w:type="dxa"/>
            <w:shd w:val="clear" w:color="auto" w:fill="auto"/>
            <w:vAlign w:val="center"/>
            <w:hideMark/>
          </w:tcPr>
          <w:p w14:paraId="2FE69262" w14:textId="77777777" w:rsidR="00294601" w:rsidRPr="00D67B3E" w:rsidRDefault="00294601" w:rsidP="0022331D">
            <w:pPr>
              <w:jc w:val="center"/>
              <w:rPr>
                <w:b/>
                <w:color w:val="000000"/>
                <w:sz w:val="20"/>
                <w:szCs w:val="20"/>
              </w:rPr>
            </w:pPr>
            <w:r w:rsidRPr="00D67B3E">
              <w:rPr>
                <w:b/>
                <w:color w:val="000000"/>
                <w:sz w:val="20"/>
                <w:szCs w:val="20"/>
              </w:rPr>
              <w:t>32</w:t>
            </w:r>
          </w:p>
        </w:tc>
        <w:tc>
          <w:tcPr>
            <w:tcW w:w="1417" w:type="dxa"/>
            <w:shd w:val="clear" w:color="auto" w:fill="auto"/>
            <w:vAlign w:val="center"/>
            <w:hideMark/>
          </w:tcPr>
          <w:p w14:paraId="3B8A973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DC5AB3" w14:textId="77777777" w:rsidTr="0022331D">
        <w:trPr>
          <w:trHeight w:val="1020"/>
          <w:jc w:val="center"/>
        </w:trPr>
        <w:tc>
          <w:tcPr>
            <w:tcW w:w="709" w:type="dxa"/>
            <w:shd w:val="clear" w:color="auto" w:fill="auto"/>
            <w:noWrap/>
            <w:vAlign w:val="center"/>
            <w:hideMark/>
          </w:tcPr>
          <w:p w14:paraId="248C6C22" w14:textId="77777777" w:rsidR="00294601" w:rsidRPr="00B841A7" w:rsidRDefault="00294601" w:rsidP="0022331D">
            <w:pPr>
              <w:ind w:left="-108"/>
              <w:jc w:val="center"/>
              <w:rPr>
                <w:color w:val="000000"/>
                <w:sz w:val="20"/>
                <w:szCs w:val="20"/>
              </w:rPr>
            </w:pPr>
            <w:r w:rsidRPr="00B841A7">
              <w:rPr>
                <w:color w:val="000000"/>
                <w:sz w:val="20"/>
                <w:szCs w:val="20"/>
              </w:rPr>
              <w:t>6.2.1</w:t>
            </w:r>
          </w:p>
        </w:tc>
        <w:tc>
          <w:tcPr>
            <w:tcW w:w="3827" w:type="dxa"/>
            <w:shd w:val="clear" w:color="auto" w:fill="auto"/>
            <w:vAlign w:val="center"/>
            <w:hideMark/>
          </w:tcPr>
          <w:p w14:paraId="3A1D0EF2" w14:textId="77777777" w:rsidR="00294601" w:rsidRPr="00B841A7" w:rsidRDefault="00294601" w:rsidP="0022331D">
            <w:pPr>
              <w:rPr>
                <w:color w:val="000000"/>
                <w:sz w:val="20"/>
                <w:szCs w:val="20"/>
              </w:rPr>
            </w:pPr>
            <w:r w:rsidRPr="00B841A7">
              <w:rPr>
                <w:color w:val="000000"/>
                <w:sz w:val="20"/>
                <w:szCs w:val="20"/>
              </w:rPr>
              <w:t>Острые нарушения мозгового кровообращения</w:t>
            </w:r>
          </w:p>
        </w:tc>
        <w:tc>
          <w:tcPr>
            <w:tcW w:w="709" w:type="dxa"/>
            <w:shd w:val="clear" w:color="auto" w:fill="auto"/>
            <w:vAlign w:val="center"/>
            <w:hideMark/>
          </w:tcPr>
          <w:p w14:paraId="07D3356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B481F1"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3E9C60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A5DEAD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006B86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2C90A94" w14:textId="77777777" w:rsidTr="0022331D">
        <w:trPr>
          <w:trHeight w:val="1020"/>
          <w:jc w:val="center"/>
        </w:trPr>
        <w:tc>
          <w:tcPr>
            <w:tcW w:w="709" w:type="dxa"/>
            <w:shd w:val="clear" w:color="auto" w:fill="auto"/>
            <w:noWrap/>
            <w:vAlign w:val="center"/>
            <w:hideMark/>
          </w:tcPr>
          <w:p w14:paraId="4C90495D" w14:textId="77777777" w:rsidR="00294601" w:rsidRPr="00B841A7" w:rsidRDefault="00294601" w:rsidP="0022331D">
            <w:pPr>
              <w:ind w:left="-108"/>
              <w:jc w:val="center"/>
              <w:rPr>
                <w:color w:val="000000"/>
                <w:sz w:val="20"/>
                <w:szCs w:val="20"/>
              </w:rPr>
            </w:pPr>
            <w:r w:rsidRPr="00B841A7">
              <w:rPr>
                <w:color w:val="000000"/>
                <w:sz w:val="20"/>
                <w:szCs w:val="20"/>
              </w:rPr>
              <w:t>6.2.2</w:t>
            </w:r>
          </w:p>
        </w:tc>
        <w:tc>
          <w:tcPr>
            <w:tcW w:w="3827" w:type="dxa"/>
            <w:shd w:val="clear" w:color="auto" w:fill="auto"/>
            <w:vAlign w:val="center"/>
            <w:hideMark/>
          </w:tcPr>
          <w:p w14:paraId="565B4F13" w14:textId="77777777" w:rsidR="00294601" w:rsidRPr="00B841A7" w:rsidRDefault="00294601" w:rsidP="0022331D">
            <w:pPr>
              <w:rPr>
                <w:color w:val="000000"/>
                <w:sz w:val="20"/>
                <w:szCs w:val="20"/>
              </w:rPr>
            </w:pPr>
            <w:r w:rsidRPr="00B841A7">
              <w:rPr>
                <w:color w:val="000000"/>
                <w:sz w:val="20"/>
                <w:szCs w:val="20"/>
              </w:rPr>
              <w:t>Хронические нарушения мозгового кровообращения .Деменция. Врачебная тактика.</w:t>
            </w:r>
          </w:p>
        </w:tc>
        <w:tc>
          <w:tcPr>
            <w:tcW w:w="709" w:type="dxa"/>
            <w:shd w:val="clear" w:color="auto" w:fill="auto"/>
            <w:vAlign w:val="center"/>
            <w:hideMark/>
          </w:tcPr>
          <w:p w14:paraId="07F5610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B97E3D7"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D0CA5F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946EBB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0CC905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0CF2453" w14:textId="77777777" w:rsidTr="0022331D">
        <w:trPr>
          <w:trHeight w:val="1020"/>
          <w:jc w:val="center"/>
        </w:trPr>
        <w:tc>
          <w:tcPr>
            <w:tcW w:w="709" w:type="dxa"/>
            <w:shd w:val="clear" w:color="auto" w:fill="auto"/>
            <w:noWrap/>
            <w:vAlign w:val="center"/>
            <w:hideMark/>
          </w:tcPr>
          <w:p w14:paraId="55A7AE79" w14:textId="77777777" w:rsidR="00294601" w:rsidRPr="00B841A7" w:rsidRDefault="00294601" w:rsidP="0022331D">
            <w:pPr>
              <w:ind w:left="-108"/>
              <w:jc w:val="center"/>
              <w:rPr>
                <w:color w:val="000000"/>
                <w:sz w:val="20"/>
                <w:szCs w:val="20"/>
              </w:rPr>
            </w:pPr>
            <w:r w:rsidRPr="00B841A7">
              <w:rPr>
                <w:color w:val="000000"/>
                <w:sz w:val="20"/>
                <w:szCs w:val="20"/>
              </w:rPr>
              <w:t>6.2.3</w:t>
            </w:r>
          </w:p>
        </w:tc>
        <w:tc>
          <w:tcPr>
            <w:tcW w:w="3827" w:type="dxa"/>
            <w:shd w:val="clear" w:color="auto" w:fill="auto"/>
            <w:vAlign w:val="center"/>
            <w:hideMark/>
          </w:tcPr>
          <w:p w14:paraId="1CDD4894" w14:textId="77777777" w:rsidR="00294601" w:rsidRPr="00B841A7" w:rsidRDefault="00294601" w:rsidP="0022331D">
            <w:pPr>
              <w:rPr>
                <w:color w:val="000000"/>
                <w:sz w:val="20"/>
                <w:szCs w:val="20"/>
              </w:rPr>
            </w:pPr>
            <w:r w:rsidRPr="00B841A7">
              <w:rPr>
                <w:color w:val="000000"/>
                <w:sz w:val="20"/>
                <w:szCs w:val="20"/>
              </w:rPr>
              <w:t>Дегенеративно-дистофические изменения позвоночника, спондилогенные радикулиты</w:t>
            </w:r>
          </w:p>
        </w:tc>
        <w:tc>
          <w:tcPr>
            <w:tcW w:w="709" w:type="dxa"/>
            <w:shd w:val="clear" w:color="auto" w:fill="auto"/>
            <w:vAlign w:val="center"/>
            <w:hideMark/>
          </w:tcPr>
          <w:p w14:paraId="7036097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1600C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B29D24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E75AA4A"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312BC5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97853A" w14:textId="77777777" w:rsidTr="0022331D">
        <w:trPr>
          <w:trHeight w:val="1020"/>
          <w:jc w:val="center"/>
        </w:trPr>
        <w:tc>
          <w:tcPr>
            <w:tcW w:w="709" w:type="dxa"/>
            <w:shd w:val="clear" w:color="auto" w:fill="auto"/>
            <w:noWrap/>
            <w:vAlign w:val="center"/>
            <w:hideMark/>
          </w:tcPr>
          <w:p w14:paraId="35B16722" w14:textId="77777777" w:rsidR="00294601" w:rsidRPr="00B841A7" w:rsidRDefault="00294601" w:rsidP="0022331D">
            <w:pPr>
              <w:ind w:left="-108"/>
              <w:jc w:val="center"/>
              <w:rPr>
                <w:color w:val="000000"/>
                <w:sz w:val="20"/>
                <w:szCs w:val="20"/>
              </w:rPr>
            </w:pPr>
            <w:r w:rsidRPr="00B841A7">
              <w:rPr>
                <w:color w:val="000000"/>
                <w:sz w:val="20"/>
                <w:szCs w:val="20"/>
              </w:rPr>
              <w:t>6.2.4</w:t>
            </w:r>
          </w:p>
        </w:tc>
        <w:tc>
          <w:tcPr>
            <w:tcW w:w="3827" w:type="dxa"/>
            <w:shd w:val="clear" w:color="auto" w:fill="auto"/>
            <w:vAlign w:val="center"/>
            <w:hideMark/>
          </w:tcPr>
          <w:p w14:paraId="71CE5B2A" w14:textId="77777777" w:rsidR="00294601" w:rsidRPr="00B841A7" w:rsidRDefault="00294601" w:rsidP="0022331D">
            <w:pPr>
              <w:rPr>
                <w:color w:val="000000"/>
                <w:sz w:val="20"/>
                <w:szCs w:val="20"/>
              </w:rPr>
            </w:pPr>
            <w:r w:rsidRPr="00B841A7">
              <w:rPr>
                <w:color w:val="000000"/>
                <w:sz w:val="20"/>
                <w:szCs w:val="20"/>
              </w:rPr>
              <w:t>Плекситы и невриты</w:t>
            </w:r>
          </w:p>
        </w:tc>
        <w:tc>
          <w:tcPr>
            <w:tcW w:w="709" w:type="dxa"/>
            <w:shd w:val="clear" w:color="auto" w:fill="auto"/>
            <w:vAlign w:val="center"/>
            <w:hideMark/>
          </w:tcPr>
          <w:p w14:paraId="148C55F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CABA5F"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A5CBFF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33CCDA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EA9791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A327261" w14:textId="77777777" w:rsidTr="0022331D">
        <w:trPr>
          <w:trHeight w:val="1020"/>
          <w:jc w:val="center"/>
        </w:trPr>
        <w:tc>
          <w:tcPr>
            <w:tcW w:w="709" w:type="dxa"/>
            <w:shd w:val="clear" w:color="auto" w:fill="auto"/>
            <w:noWrap/>
            <w:vAlign w:val="center"/>
            <w:hideMark/>
          </w:tcPr>
          <w:p w14:paraId="2DDEF77C" w14:textId="77777777" w:rsidR="00294601" w:rsidRPr="00B841A7" w:rsidRDefault="00294601" w:rsidP="0022331D">
            <w:pPr>
              <w:ind w:left="-108"/>
              <w:jc w:val="center"/>
              <w:rPr>
                <w:color w:val="000000"/>
                <w:sz w:val="20"/>
                <w:szCs w:val="20"/>
              </w:rPr>
            </w:pPr>
            <w:r w:rsidRPr="00B841A7">
              <w:rPr>
                <w:color w:val="000000"/>
                <w:sz w:val="20"/>
                <w:szCs w:val="20"/>
              </w:rPr>
              <w:t>6.2.5</w:t>
            </w:r>
          </w:p>
        </w:tc>
        <w:tc>
          <w:tcPr>
            <w:tcW w:w="3827" w:type="dxa"/>
            <w:shd w:val="clear" w:color="auto" w:fill="auto"/>
            <w:vAlign w:val="center"/>
            <w:hideMark/>
          </w:tcPr>
          <w:p w14:paraId="5DC91BCC" w14:textId="77777777" w:rsidR="00294601" w:rsidRPr="00B841A7" w:rsidRDefault="00294601" w:rsidP="0022331D">
            <w:pPr>
              <w:rPr>
                <w:color w:val="000000"/>
                <w:sz w:val="20"/>
                <w:szCs w:val="20"/>
              </w:rPr>
            </w:pPr>
            <w:r w:rsidRPr="00B841A7">
              <w:rPr>
                <w:color w:val="000000"/>
                <w:sz w:val="20"/>
                <w:szCs w:val="20"/>
              </w:rPr>
              <w:t>Полиневропатии</w:t>
            </w:r>
          </w:p>
        </w:tc>
        <w:tc>
          <w:tcPr>
            <w:tcW w:w="709" w:type="dxa"/>
            <w:shd w:val="clear" w:color="auto" w:fill="auto"/>
            <w:vAlign w:val="center"/>
            <w:hideMark/>
          </w:tcPr>
          <w:p w14:paraId="073C537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5A43A9"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1E27EE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92BACA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B8B4DB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509567F" w14:textId="77777777" w:rsidTr="0022331D">
        <w:trPr>
          <w:trHeight w:val="1020"/>
          <w:jc w:val="center"/>
        </w:trPr>
        <w:tc>
          <w:tcPr>
            <w:tcW w:w="709" w:type="dxa"/>
            <w:shd w:val="clear" w:color="auto" w:fill="auto"/>
            <w:noWrap/>
            <w:vAlign w:val="center"/>
            <w:hideMark/>
          </w:tcPr>
          <w:p w14:paraId="4C5AAC7C" w14:textId="77777777" w:rsidR="00294601" w:rsidRPr="00B841A7" w:rsidRDefault="00294601" w:rsidP="0022331D">
            <w:pPr>
              <w:ind w:left="-108"/>
              <w:jc w:val="center"/>
              <w:rPr>
                <w:color w:val="000000"/>
                <w:sz w:val="20"/>
                <w:szCs w:val="20"/>
              </w:rPr>
            </w:pPr>
            <w:r w:rsidRPr="00B841A7">
              <w:rPr>
                <w:color w:val="000000"/>
                <w:sz w:val="20"/>
                <w:szCs w:val="20"/>
              </w:rPr>
              <w:t>6.2.6</w:t>
            </w:r>
          </w:p>
        </w:tc>
        <w:tc>
          <w:tcPr>
            <w:tcW w:w="3827" w:type="dxa"/>
            <w:shd w:val="clear" w:color="auto" w:fill="auto"/>
            <w:vAlign w:val="center"/>
            <w:hideMark/>
          </w:tcPr>
          <w:p w14:paraId="4D97E232" w14:textId="77777777" w:rsidR="00294601" w:rsidRPr="00B841A7" w:rsidRDefault="00294601" w:rsidP="0022331D">
            <w:pPr>
              <w:rPr>
                <w:color w:val="000000"/>
                <w:sz w:val="20"/>
                <w:szCs w:val="20"/>
              </w:rPr>
            </w:pPr>
            <w:r w:rsidRPr="00B841A7">
              <w:rPr>
                <w:color w:val="000000"/>
                <w:sz w:val="20"/>
                <w:szCs w:val="20"/>
              </w:rPr>
              <w:t>Болезнь Паркинсона</w:t>
            </w:r>
          </w:p>
        </w:tc>
        <w:tc>
          <w:tcPr>
            <w:tcW w:w="709" w:type="dxa"/>
            <w:shd w:val="clear" w:color="auto" w:fill="auto"/>
            <w:vAlign w:val="center"/>
            <w:hideMark/>
          </w:tcPr>
          <w:p w14:paraId="56CD672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0FA94CA"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82AD28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DDAD03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E72CC0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CF7BFD7" w14:textId="77777777" w:rsidTr="0022331D">
        <w:trPr>
          <w:trHeight w:val="1020"/>
          <w:jc w:val="center"/>
        </w:trPr>
        <w:tc>
          <w:tcPr>
            <w:tcW w:w="709" w:type="dxa"/>
            <w:shd w:val="clear" w:color="auto" w:fill="auto"/>
            <w:noWrap/>
            <w:vAlign w:val="center"/>
            <w:hideMark/>
          </w:tcPr>
          <w:p w14:paraId="624823F2" w14:textId="77777777" w:rsidR="00294601" w:rsidRPr="00B841A7" w:rsidRDefault="00294601" w:rsidP="0022331D">
            <w:pPr>
              <w:ind w:left="-108"/>
              <w:jc w:val="center"/>
              <w:rPr>
                <w:color w:val="000000"/>
                <w:sz w:val="20"/>
                <w:szCs w:val="20"/>
              </w:rPr>
            </w:pPr>
            <w:r w:rsidRPr="00B841A7">
              <w:rPr>
                <w:color w:val="000000"/>
                <w:sz w:val="20"/>
                <w:szCs w:val="20"/>
              </w:rPr>
              <w:t>6.2.7</w:t>
            </w:r>
          </w:p>
        </w:tc>
        <w:tc>
          <w:tcPr>
            <w:tcW w:w="3827" w:type="dxa"/>
            <w:shd w:val="clear" w:color="auto" w:fill="auto"/>
            <w:vAlign w:val="center"/>
            <w:hideMark/>
          </w:tcPr>
          <w:p w14:paraId="0497E4A4" w14:textId="77777777" w:rsidR="00294601" w:rsidRPr="00B841A7" w:rsidRDefault="00294601" w:rsidP="0022331D">
            <w:pPr>
              <w:rPr>
                <w:color w:val="000000"/>
                <w:sz w:val="20"/>
                <w:szCs w:val="20"/>
              </w:rPr>
            </w:pPr>
            <w:r w:rsidRPr="00B841A7">
              <w:rPr>
                <w:color w:val="000000"/>
                <w:sz w:val="20"/>
                <w:szCs w:val="20"/>
              </w:rPr>
              <w:t>Менингиты</w:t>
            </w:r>
          </w:p>
        </w:tc>
        <w:tc>
          <w:tcPr>
            <w:tcW w:w="709" w:type="dxa"/>
            <w:shd w:val="clear" w:color="auto" w:fill="auto"/>
            <w:vAlign w:val="center"/>
            <w:hideMark/>
          </w:tcPr>
          <w:p w14:paraId="522B265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6BC63A"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DA096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4B5017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F070FD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1CB1CA8" w14:textId="77777777" w:rsidTr="0022331D">
        <w:trPr>
          <w:trHeight w:val="1020"/>
          <w:jc w:val="center"/>
        </w:trPr>
        <w:tc>
          <w:tcPr>
            <w:tcW w:w="709" w:type="dxa"/>
            <w:shd w:val="clear" w:color="auto" w:fill="auto"/>
            <w:noWrap/>
            <w:vAlign w:val="center"/>
            <w:hideMark/>
          </w:tcPr>
          <w:p w14:paraId="078763F1" w14:textId="77777777" w:rsidR="00294601" w:rsidRPr="00B841A7" w:rsidRDefault="00294601" w:rsidP="0022331D">
            <w:pPr>
              <w:ind w:left="-108"/>
              <w:jc w:val="center"/>
              <w:rPr>
                <w:color w:val="000000"/>
                <w:sz w:val="20"/>
                <w:szCs w:val="20"/>
              </w:rPr>
            </w:pPr>
            <w:r w:rsidRPr="00B841A7">
              <w:rPr>
                <w:color w:val="000000"/>
                <w:sz w:val="20"/>
                <w:szCs w:val="20"/>
              </w:rPr>
              <w:t>6.2.8</w:t>
            </w:r>
          </w:p>
        </w:tc>
        <w:tc>
          <w:tcPr>
            <w:tcW w:w="3827" w:type="dxa"/>
            <w:shd w:val="clear" w:color="auto" w:fill="auto"/>
            <w:vAlign w:val="center"/>
            <w:hideMark/>
          </w:tcPr>
          <w:p w14:paraId="7011B6F1" w14:textId="77777777" w:rsidR="00294601" w:rsidRPr="00B841A7" w:rsidRDefault="00294601" w:rsidP="0022331D">
            <w:pPr>
              <w:rPr>
                <w:color w:val="000000"/>
                <w:sz w:val="20"/>
                <w:szCs w:val="20"/>
              </w:rPr>
            </w:pPr>
            <w:r w:rsidRPr="00B841A7">
              <w:rPr>
                <w:color w:val="000000"/>
                <w:sz w:val="20"/>
                <w:szCs w:val="20"/>
              </w:rPr>
              <w:t>Эпилепсия</w:t>
            </w:r>
          </w:p>
        </w:tc>
        <w:tc>
          <w:tcPr>
            <w:tcW w:w="709" w:type="dxa"/>
            <w:shd w:val="clear" w:color="auto" w:fill="auto"/>
            <w:vAlign w:val="center"/>
            <w:hideMark/>
          </w:tcPr>
          <w:p w14:paraId="72A423B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FA767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C9EED5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80350E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244BB1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11970D1" w14:textId="77777777" w:rsidTr="0022331D">
        <w:trPr>
          <w:trHeight w:val="1020"/>
          <w:jc w:val="center"/>
        </w:trPr>
        <w:tc>
          <w:tcPr>
            <w:tcW w:w="709" w:type="dxa"/>
            <w:shd w:val="clear" w:color="auto" w:fill="auto"/>
            <w:noWrap/>
            <w:vAlign w:val="center"/>
            <w:hideMark/>
          </w:tcPr>
          <w:p w14:paraId="681719B1" w14:textId="77777777" w:rsidR="00294601" w:rsidRPr="00B841A7" w:rsidRDefault="00294601" w:rsidP="0022331D">
            <w:pPr>
              <w:ind w:left="-108"/>
              <w:jc w:val="center"/>
              <w:rPr>
                <w:color w:val="000000"/>
                <w:sz w:val="20"/>
                <w:szCs w:val="20"/>
              </w:rPr>
            </w:pPr>
            <w:r w:rsidRPr="00B841A7">
              <w:rPr>
                <w:color w:val="000000"/>
                <w:sz w:val="20"/>
                <w:szCs w:val="20"/>
              </w:rPr>
              <w:lastRenderedPageBreak/>
              <w:t>6.2.9</w:t>
            </w:r>
          </w:p>
        </w:tc>
        <w:tc>
          <w:tcPr>
            <w:tcW w:w="3827" w:type="dxa"/>
            <w:shd w:val="clear" w:color="auto" w:fill="auto"/>
            <w:vAlign w:val="center"/>
            <w:hideMark/>
          </w:tcPr>
          <w:p w14:paraId="59419223" w14:textId="77777777" w:rsidR="00294601" w:rsidRPr="00B841A7" w:rsidRDefault="00294601" w:rsidP="0022331D">
            <w:pPr>
              <w:rPr>
                <w:color w:val="000000"/>
                <w:sz w:val="20"/>
                <w:szCs w:val="20"/>
              </w:rPr>
            </w:pPr>
            <w:r w:rsidRPr="00B841A7">
              <w:rPr>
                <w:color w:val="000000"/>
                <w:sz w:val="20"/>
                <w:szCs w:val="20"/>
              </w:rPr>
              <w:t>Опухоли головного мозга</w:t>
            </w:r>
          </w:p>
        </w:tc>
        <w:tc>
          <w:tcPr>
            <w:tcW w:w="709" w:type="dxa"/>
            <w:shd w:val="clear" w:color="auto" w:fill="auto"/>
            <w:vAlign w:val="center"/>
            <w:hideMark/>
          </w:tcPr>
          <w:p w14:paraId="43903CB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F75A620"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F72E03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5102F2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8ED426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5F82B2" w14:textId="77777777" w:rsidTr="0022331D">
        <w:trPr>
          <w:trHeight w:val="1020"/>
          <w:jc w:val="center"/>
        </w:trPr>
        <w:tc>
          <w:tcPr>
            <w:tcW w:w="709" w:type="dxa"/>
            <w:shd w:val="clear" w:color="auto" w:fill="auto"/>
            <w:noWrap/>
            <w:vAlign w:val="center"/>
            <w:hideMark/>
          </w:tcPr>
          <w:p w14:paraId="4809BE05" w14:textId="77777777" w:rsidR="00294601" w:rsidRPr="00B841A7" w:rsidRDefault="00294601" w:rsidP="0022331D">
            <w:pPr>
              <w:ind w:left="-108"/>
              <w:jc w:val="center"/>
              <w:rPr>
                <w:color w:val="000000"/>
                <w:sz w:val="20"/>
                <w:szCs w:val="20"/>
              </w:rPr>
            </w:pPr>
            <w:r w:rsidRPr="00B841A7">
              <w:rPr>
                <w:color w:val="000000"/>
                <w:sz w:val="20"/>
                <w:szCs w:val="20"/>
              </w:rPr>
              <w:t>6.2.10</w:t>
            </w:r>
          </w:p>
        </w:tc>
        <w:tc>
          <w:tcPr>
            <w:tcW w:w="3827" w:type="dxa"/>
            <w:shd w:val="clear" w:color="auto" w:fill="auto"/>
            <w:vAlign w:val="center"/>
            <w:hideMark/>
          </w:tcPr>
          <w:p w14:paraId="38CB9338" w14:textId="77777777" w:rsidR="00294601" w:rsidRPr="00B841A7" w:rsidRDefault="00294601" w:rsidP="0022331D">
            <w:pPr>
              <w:rPr>
                <w:color w:val="000000"/>
                <w:sz w:val="20"/>
                <w:szCs w:val="20"/>
              </w:rPr>
            </w:pPr>
            <w:r w:rsidRPr="00B841A7">
              <w:rPr>
                <w:color w:val="000000"/>
                <w:sz w:val="20"/>
                <w:szCs w:val="20"/>
              </w:rPr>
              <w:t>Неврологические расстройства при сахарном диабете, патологии щитовидной железы,  Инфекционные болезни нервной системы. Токсическое поражение нервной системы.</w:t>
            </w:r>
          </w:p>
        </w:tc>
        <w:tc>
          <w:tcPr>
            <w:tcW w:w="709" w:type="dxa"/>
            <w:shd w:val="clear" w:color="auto" w:fill="auto"/>
            <w:vAlign w:val="center"/>
            <w:hideMark/>
          </w:tcPr>
          <w:p w14:paraId="74DBA2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FB122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2F3E17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11E86A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B1F788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D4D171" w14:textId="77777777" w:rsidTr="0022331D">
        <w:trPr>
          <w:trHeight w:val="1020"/>
          <w:jc w:val="center"/>
        </w:trPr>
        <w:tc>
          <w:tcPr>
            <w:tcW w:w="709" w:type="dxa"/>
            <w:shd w:val="clear" w:color="auto" w:fill="auto"/>
            <w:noWrap/>
            <w:vAlign w:val="center"/>
            <w:hideMark/>
          </w:tcPr>
          <w:p w14:paraId="7825D495" w14:textId="77777777" w:rsidR="00294601" w:rsidRPr="00B841A7" w:rsidRDefault="00294601" w:rsidP="0022331D">
            <w:pPr>
              <w:ind w:left="-108"/>
              <w:jc w:val="center"/>
              <w:rPr>
                <w:color w:val="000000"/>
                <w:sz w:val="20"/>
                <w:szCs w:val="20"/>
              </w:rPr>
            </w:pPr>
            <w:r w:rsidRPr="00B841A7">
              <w:rPr>
                <w:color w:val="000000"/>
                <w:sz w:val="20"/>
                <w:szCs w:val="20"/>
              </w:rPr>
              <w:t>6.2.11</w:t>
            </w:r>
          </w:p>
        </w:tc>
        <w:tc>
          <w:tcPr>
            <w:tcW w:w="3827" w:type="dxa"/>
            <w:shd w:val="clear" w:color="auto" w:fill="auto"/>
            <w:vAlign w:val="center"/>
            <w:hideMark/>
          </w:tcPr>
          <w:p w14:paraId="5E5943F3" w14:textId="77777777" w:rsidR="00294601" w:rsidRPr="00B841A7" w:rsidRDefault="00294601" w:rsidP="0022331D">
            <w:pPr>
              <w:rPr>
                <w:color w:val="000000"/>
                <w:sz w:val="20"/>
                <w:szCs w:val="20"/>
              </w:rPr>
            </w:pPr>
            <w:r w:rsidRPr="00B841A7">
              <w:rPr>
                <w:color w:val="000000"/>
                <w:sz w:val="20"/>
                <w:szCs w:val="20"/>
              </w:rPr>
              <w:t>Травматические поражения головного мозга</w:t>
            </w:r>
          </w:p>
        </w:tc>
        <w:tc>
          <w:tcPr>
            <w:tcW w:w="709" w:type="dxa"/>
            <w:shd w:val="clear" w:color="auto" w:fill="auto"/>
            <w:vAlign w:val="center"/>
            <w:hideMark/>
          </w:tcPr>
          <w:p w14:paraId="2190A9C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CF0639"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22E900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F571AE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BB0E88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3D858E0" w14:textId="77777777" w:rsidTr="0022331D">
        <w:trPr>
          <w:trHeight w:val="1020"/>
          <w:jc w:val="center"/>
        </w:trPr>
        <w:tc>
          <w:tcPr>
            <w:tcW w:w="709" w:type="dxa"/>
            <w:shd w:val="clear" w:color="auto" w:fill="auto"/>
            <w:noWrap/>
            <w:vAlign w:val="center"/>
            <w:hideMark/>
          </w:tcPr>
          <w:p w14:paraId="2B73AC73" w14:textId="77777777" w:rsidR="00294601" w:rsidRPr="00B841A7" w:rsidRDefault="00294601" w:rsidP="0022331D">
            <w:pPr>
              <w:ind w:left="-108"/>
              <w:jc w:val="center"/>
              <w:rPr>
                <w:color w:val="000000"/>
                <w:sz w:val="20"/>
                <w:szCs w:val="20"/>
              </w:rPr>
            </w:pPr>
            <w:r w:rsidRPr="00B841A7">
              <w:rPr>
                <w:color w:val="000000"/>
                <w:sz w:val="20"/>
                <w:szCs w:val="20"/>
              </w:rPr>
              <w:t>6.2.12</w:t>
            </w:r>
          </w:p>
        </w:tc>
        <w:tc>
          <w:tcPr>
            <w:tcW w:w="3827" w:type="dxa"/>
            <w:shd w:val="clear" w:color="auto" w:fill="auto"/>
            <w:vAlign w:val="center"/>
            <w:hideMark/>
          </w:tcPr>
          <w:p w14:paraId="0FAB8DCC"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неврологического профиля.</w:t>
            </w:r>
          </w:p>
        </w:tc>
        <w:tc>
          <w:tcPr>
            <w:tcW w:w="709" w:type="dxa"/>
            <w:shd w:val="clear" w:color="auto" w:fill="auto"/>
            <w:vAlign w:val="center"/>
            <w:hideMark/>
          </w:tcPr>
          <w:p w14:paraId="436B92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E66F8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35089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B1DAD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926780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B6F7A87" w14:textId="77777777" w:rsidTr="0022331D">
        <w:trPr>
          <w:trHeight w:val="1020"/>
          <w:jc w:val="center"/>
        </w:trPr>
        <w:tc>
          <w:tcPr>
            <w:tcW w:w="709" w:type="dxa"/>
            <w:shd w:val="clear" w:color="auto" w:fill="auto"/>
            <w:noWrap/>
            <w:vAlign w:val="center"/>
            <w:hideMark/>
          </w:tcPr>
          <w:p w14:paraId="3DD64E29" w14:textId="77777777" w:rsidR="00294601" w:rsidRPr="00B841A7" w:rsidRDefault="00294601" w:rsidP="0022331D">
            <w:pPr>
              <w:ind w:left="-108"/>
              <w:jc w:val="center"/>
              <w:rPr>
                <w:color w:val="000000"/>
                <w:sz w:val="20"/>
                <w:szCs w:val="20"/>
              </w:rPr>
            </w:pPr>
            <w:r w:rsidRPr="00B841A7">
              <w:rPr>
                <w:color w:val="000000"/>
                <w:sz w:val="20"/>
                <w:szCs w:val="20"/>
              </w:rPr>
              <w:t>6.2.13</w:t>
            </w:r>
          </w:p>
        </w:tc>
        <w:tc>
          <w:tcPr>
            <w:tcW w:w="3827" w:type="dxa"/>
            <w:shd w:val="clear" w:color="auto" w:fill="auto"/>
            <w:vAlign w:val="center"/>
            <w:hideMark/>
          </w:tcPr>
          <w:p w14:paraId="61814AFE" w14:textId="77777777" w:rsidR="00294601" w:rsidRPr="00B841A7" w:rsidRDefault="00294601" w:rsidP="0022331D">
            <w:pPr>
              <w:rPr>
                <w:color w:val="000000"/>
                <w:sz w:val="20"/>
                <w:szCs w:val="20"/>
              </w:rPr>
            </w:pPr>
            <w:r w:rsidRPr="00B841A7">
              <w:rPr>
                <w:color w:val="000000"/>
                <w:sz w:val="20"/>
                <w:szCs w:val="20"/>
              </w:rPr>
              <w:t>Дифференциальный дианоз синдромов: головная боль, головокружение, расстройства сна и бодрстовавания, лицевая боль, онемение лица, гиперкинезы, нарушения сознания. Врачебная тактика.</w:t>
            </w:r>
          </w:p>
        </w:tc>
        <w:tc>
          <w:tcPr>
            <w:tcW w:w="709" w:type="dxa"/>
            <w:shd w:val="clear" w:color="auto" w:fill="auto"/>
            <w:vAlign w:val="center"/>
            <w:hideMark/>
          </w:tcPr>
          <w:p w14:paraId="3826D2C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711AB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21A08E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BD4C23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C2B7D3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FAEE1AD" w14:textId="77777777" w:rsidTr="0022331D">
        <w:trPr>
          <w:trHeight w:val="1020"/>
          <w:jc w:val="center"/>
        </w:trPr>
        <w:tc>
          <w:tcPr>
            <w:tcW w:w="709" w:type="dxa"/>
            <w:shd w:val="clear" w:color="auto" w:fill="auto"/>
            <w:noWrap/>
            <w:vAlign w:val="center"/>
            <w:hideMark/>
          </w:tcPr>
          <w:p w14:paraId="1EBC54D4" w14:textId="77777777" w:rsidR="00294601" w:rsidRPr="00B841A7" w:rsidRDefault="00294601" w:rsidP="0022331D">
            <w:pPr>
              <w:ind w:left="-108"/>
              <w:jc w:val="center"/>
              <w:rPr>
                <w:color w:val="000000"/>
                <w:sz w:val="20"/>
                <w:szCs w:val="20"/>
              </w:rPr>
            </w:pPr>
            <w:r w:rsidRPr="00B841A7">
              <w:rPr>
                <w:color w:val="000000"/>
                <w:sz w:val="20"/>
                <w:szCs w:val="20"/>
              </w:rPr>
              <w:t>6.3</w:t>
            </w:r>
          </w:p>
        </w:tc>
        <w:tc>
          <w:tcPr>
            <w:tcW w:w="3827" w:type="dxa"/>
            <w:shd w:val="clear" w:color="auto" w:fill="auto"/>
            <w:vAlign w:val="center"/>
            <w:hideMark/>
          </w:tcPr>
          <w:p w14:paraId="3A0EFCF1"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6C0A7EA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AA4D25"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455E7B5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4AF0FA6"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5AF838FB" w14:textId="77777777" w:rsidR="00294601" w:rsidRPr="00B841A7" w:rsidRDefault="00294601" w:rsidP="0022331D">
            <w:pPr>
              <w:jc w:val="center"/>
              <w:rPr>
                <w:color w:val="000000"/>
                <w:sz w:val="20"/>
                <w:szCs w:val="20"/>
              </w:rPr>
            </w:pPr>
          </w:p>
        </w:tc>
      </w:tr>
      <w:tr w:rsidR="00294601" w:rsidRPr="00B841A7" w14:paraId="69356549" w14:textId="77777777" w:rsidTr="0022331D">
        <w:trPr>
          <w:trHeight w:val="1020"/>
          <w:jc w:val="center"/>
        </w:trPr>
        <w:tc>
          <w:tcPr>
            <w:tcW w:w="709" w:type="dxa"/>
            <w:shd w:val="clear" w:color="auto" w:fill="auto"/>
            <w:noWrap/>
            <w:vAlign w:val="center"/>
            <w:hideMark/>
          </w:tcPr>
          <w:p w14:paraId="7314AAA6" w14:textId="77777777" w:rsidR="00294601" w:rsidRPr="00B841A7" w:rsidRDefault="00294601" w:rsidP="0022331D">
            <w:pPr>
              <w:ind w:left="-108"/>
              <w:jc w:val="center"/>
              <w:rPr>
                <w:color w:val="000000"/>
                <w:sz w:val="20"/>
                <w:szCs w:val="20"/>
              </w:rPr>
            </w:pPr>
            <w:r w:rsidRPr="00B841A7">
              <w:rPr>
                <w:color w:val="000000"/>
                <w:sz w:val="20"/>
                <w:szCs w:val="20"/>
              </w:rPr>
              <w:t>7.</w:t>
            </w:r>
          </w:p>
        </w:tc>
        <w:tc>
          <w:tcPr>
            <w:tcW w:w="3827" w:type="dxa"/>
            <w:shd w:val="clear" w:color="auto" w:fill="auto"/>
            <w:vAlign w:val="center"/>
            <w:hideMark/>
          </w:tcPr>
          <w:p w14:paraId="7AE3856E" w14:textId="77777777" w:rsidR="00294601" w:rsidRPr="00B841A7" w:rsidRDefault="00294601" w:rsidP="0022331D">
            <w:pPr>
              <w:rPr>
                <w:b/>
                <w:bCs/>
                <w:color w:val="000000"/>
                <w:sz w:val="20"/>
                <w:szCs w:val="20"/>
              </w:rPr>
            </w:pPr>
            <w:r w:rsidRPr="00B841A7">
              <w:rPr>
                <w:b/>
                <w:bCs/>
                <w:color w:val="000000"/>
                <w:sz w:val="20"/>
                <w:szCs w:val="20"/>
              </w:rPr>
              <w:t>Болезни уха, го</w:t>
            </w:r>
            <w:r w:rsidR="00D67B3E">
              <w:rPr>
                <w:b/>
                <w:bCs/>
                <w:color w:val="000000"/>
                <w:sz w:val="20"/>
                <w:szCs w:val="20"/>
              </w:rPr>
              <w:t>р</w:t>
            </w:r>
            <w:r w:rsidRPr="00B841A7">
              <w:rPr>
                <w:b/>
                <w:bCs/>
                <w:color w:val="000000"/>
                <w:sz w:val="20"/>
                <w:szCs w:val="20"/>
              </w:rPr>
              <w:t>ла и носа в ОВП</w:t>
            </w:r>
          </w:p>
        </w:tc>
        <w:tc>
          <w:tcPr>
            <w:tcW w:w="709" w:type="dxa"/>
            <w:shd w:val="clear" w:color="auto" w:fill="auto"/>
            <w:vAlign w:val="center"/>
            <w:hideMark/>
          </w:tcPr>
          <w:p w14:paraId="0582D928" w14:textId="77777777" w:rsidR="00294601" w:rsidRPr="00B841A7" w:rsidRDefault="00294601" w:rsidP="0022331D">
            <w:pPr>
              <w:jc w:val="center"/>
              <w:rPr>
                <w:b/>
                <w:bCs/>
                <w:color w:val="000000"/>
                <w:sz w:val="20"/>
                <w:szCs w:val="20"/>
              </w:rPr>
            </w:pPr>
            <w:r w:rsidRPr="00B841A7">
              <w:rPr>
                <w:b/>
                <w:bCs/>
                <w:color w:val="000000"/>
                <w:sz w:val="20"/>
                <w:szCs w:val="20"/>
              </w:rPr>
              <w:t>1,75</w:t>
            </w:r>
          </w:p>
        </w:tc>
        <w:tc>
          <w:tcPr>
            <w:tcW w:w="851" w:type="dxa"/>
            <w:shd w:val="clear" w:color="auto" w:fill="auto"/>
            <w:vAlign w:val="center"/>
            <w:hideMark/>
          </w:tcPr>
          <w:p w14:paraId="07D18151" w14:textId="77777777" w:rsidR="00294601" w:rsidRPr="00D67B3E" w:rsidRDefault="00294601" w:rsidP="0022331D">
            <w:pPr>
              <w:jc w:val="center"/>
              <w:rPr>
                <w:b/>
                <w:color w:val="000000"/>
                <w:sz w:val="20"/>
                <w:szCs w:val="20"/>
              </w:rPr>
            </w:pPr>
            <w:r w:rsidRPr="00D67B3E">
              <w:rPr>
                <w:b/>
                <w:color w:val="000000"/>
                <w:sz w:val="20"/>
                <w:szCs w:val="20"/>
              </w:rPr>
              <w:t>63</w:t>
            </w:r>
          </w:p>
        </w:tc>
        <w:tc>
          <w:tcPr>
            <w:tcW w:w="902" w:type="dxa"/>
            <w:shd w:val="clear" w:color="auto" w:fill="auto"/>
            <w:vAlign w:val="center"/>
            <w:hideMark/>
          </w:tcPr>
          <w:p w14:paraId="0B5AB33B" w14:textId="77777777" w:rsidR="00294601" w:rsidRPr="00B841A7" w:rsidRDefault="00294601" w:rsidP="0022331D">
            <w:pPr>
              <w:jc w:val="center"/>
              <w:rPr>
                <w:b/>
                <w:bCs/>
                <w:color w:val="000000"/>
                <w:sz w:val="20"/>
                <w:szCs w:val="20"/>
              </w:rPr>
            </w:pPr>
            <w:r w:rsidRPr="00B841A7">
              <w:rPr>
                <w:b/>
                <w:bCs/>
                <w:color w:val="000000"/>
                <w:sz w:val="20"/>
                <w:szCs w:val="20"/>
              </w:rPr>
              <w:t>16</w:t>
            </w:r>
          </w:p>
        </w:tc>
        <w:tc>
          <w:tcPr>
            <w:tcW w:w="1508" w:type="dxa"/>
            <w:shd w:val="clear" w:color="auto" w:fill="auto"/>
            <w:vAlign w:val="center"/>
            <w:hideMark/>
          </w:tcPr>
          <w:p w14:paraId="319A97C1" w14:textId="77777777" w:rsidR="00294601" w:rsidRPr="00B841A7" w:rsidRDefault="00294601" w:rsidP="0022331D">
            <w:pPr>
              <w:jc w:val="center"/>
              <w:rPr>
                <w:b/>
                <w:bCs/>
                <w:color w:val="000000"/>
                <w:sz w:val="20"/>
                <w:szCs w:val="20"/>
              </w:rPr>
            </w:pPr>
            <w:r w:rsidRPr="00B841A7">
              <w:rPr>
                <w:b/>
                <w:bCs/>
                <w:color w:val="000000"/>
                <w:sz w:val="20"/>
                <w:szCs w:val="20"/>
              </w:rPr>
              <w:t>47</w:t>
            </w:r>
          </w:p>
        </w:tc>
        <w:tc>
          <w:tcPr>
            <w:tcW w:w="1417" w:type="dxa"/>
            <w:shd w:val="clear" w:color="auto" w:fill="auto"/>
            <w:vAlign w:val="center"/>
            <w:hideMark/>
          </w:tcPr>
          <w:p w14:paraId="12BC9F3B"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10866CE3" w14:textId="77777777" w:rsidTr="0022331D">
        <w:trPr>
          <w:trHeight w:val="1020"/>
          <w:jc w:val="center"/>
        </w:trPr>
        <w:tc>
          <w:tcPr>
            <w:tcW w:w="709" w:type="dxa"/>
            <w:shd w:val="clear" w:color="auto" w:fill="auto"/>
            <w:noWrap/>
            <w:vAlign w:val="center"/>
            <w:hideMark/>
          </w:tcPr>
          <w:p w14:paraId="407B8CF8" w14:textId="77777777" w:rsidR="00294601" w:rsidRPr="00B841A7" w:rsidRDefault="00294601" w:rsidP="0022331D">
            <w:pPr>
              <w:ind w:left="-108"/>
              <w:jc w:val="center"/>
              <w:rPr>
                <w:color w:val="000000"/>
                <w:sz w:val="20"/>
                <w:szCs w:val="20"/>
              </w:rPr>
            </w:pPr>
            <w:r w:rsidRPr="00B841A7">
              <w:rPr>
                <w:color w:val="000000"/>
                <w:sz w:val="20"/>
                <w:szCs w:val="20"/>
              </w:rPr>
              <w:t>7.1</w:t>
            </w:r>
          </w:p>
        </w:tc>
        <w:tc>
          <w:tcPr>
            <w:tcW w:w="3827" w:type="dxa"/>
            <w:shd w:val="clear" w:color="auto" w:fill="auto"/>
            <w:vAlign w:val="center"/>
            <w:hideMark/>
          </w:tcPr>
          <w:p w14:paraId="5EDBCBB3" w14:textId="77777777" w:rsidR="00294601" w:rsidRPr="00D67B3E" w:rsidRDefault="00294601" w:rsidP="0022331D">
            <w:pPr>
              <w:rPr>
                <w:bCs/>
                <w:iCs/>
                <w:color w:val="000000"/>
                <w:sz w:val="20"/>
                <w:szCs w:val="20"/>
              </w:rPr>
            </w:pPr>
            <w:r w:rsidRPr="00D67B3E">
              <w:rPr>
                <w:bCs/>
                <w:iCs/>
                <w:color w:val="000000"/>
                <w:sz w:val="20"/>
                <w:szCs w:val="20"/>
              </w:rPr>
              <w:t>Введение в оториноларингологию, ее связь с другими медицинскими специальностями. Методика и техника эндоскопического исследования ЛОР-органов(отоскопия, риноскопия, стоматоскопия, ларингоскопия)</w:t>
            </w:r>
          </w:p>
        </w:tc>
        <w:tc>
          <w:tcPr>
            <w:tcW w:w="709" w:type="dxa"/>
            <w:shd w:val="clear" w:color="auto" w:fill="auto"/>
            <w:vAlign w:val="center"/>
            <w:hideMark/>
          </w:tcPr>
          <w:p w14:paraId="3122886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D8240D" w14:textId="77777777" w:rsidR="00294601" w:rsidRPr="00B841A7" w:rsidRDefault="00294601" w:rsidP="0022331D">
            <w:pPr>
              <w:jc w:val="center"/>
              <w:rPr>
                <w:color w:val="000000"/>
                <w:sz w:val="20"/>
                <w:szCs w:val="20"/>
              </w:rPr>
            </w:pPr>
            <w:r w:rsidRPr="00B841A7">
              <w:rPr>
                <w:color w:val="000000"/>
                <w:sz w:val="20"/>
                <w:szCs w:val="20"/>
              </w:rPr>
              <w:t>7</w:t>
            </w:r>
          </w:p>
        </w:tc>
        <w:tc>
          <w:tcPr>
            <w:tcW w:w="902" w:type="dxa"/>
            <w:shd w:val="clear" w:color="auto" w:fill="auto"/>
            <w:vAlign w:val="center"/>
            <w:hideMark/>
          </w:tcPr>
          <w:p w14:paraId="42EBBC85" w14:textId="77777777" w:rsidR="00294601" w:rsidRPr="00B841A7" w:rsidRDefault="00294601" w:rsidP="0022331D">
            <w:pPr>
              <w:jc w:val="center"/>
              <w:rPr>
                <w:color w:val="000000"/>
                <w:sz w:val="20"/>
                <w:szCs w:val="20"/>
              </w:rPr>
            </w:pPr>
            <w:r w:rsidRPr="00B841A7">
              <w:rPr>
                <w:color w:val="000000"/>
                <w:sz w:val="20"/>
                <w:szCs w:val="20"/>
              </w:rPr>
              <w:t>3</w:t>
            </w:r>
          </w:p>
        </w:tc>
        <w:tc>
          <w:tcPr>
            <w:tcW w:w="1508" w:type="dxa"/>
            <w:shd w:val="clear" w:color="auto" w:fill="auto"/>
            <w:vAlign w:val="center"/>
            <w:hideMark/>
          </w:tcPr>
          <w:p w14:paraId="68AC2430"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2EF5388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92C256" w14:textId="77777777" w:rsidTr="0022331D">
        <w:trPr>
          <w:trHeight w:val="1020"/>
          <w:jc w:val="center"/>
        </w:trPr>
        <w:tc>
          <w:tcPr>
            <w:tcW w:w="709" w:type="dxa"/>
            <w:shd w:val="clear" w:color="auto" w:fill="auto"/>
            <w:noWrap/>
            <w:vAlign w:val="center"/>
            <w:hideMark/>
          </w:tcPr>
          <w:p w14:paraId="100BEBC7" w14:textId="77777777" w:rsidR="00294601" w:rsidRPr="00B841A7" w:rsidRDefault="00294601" w:rsidP="0022331D">
            <w:pPr>
              <w:ind w:left="-108"/>
              <w:jc w:val="center"/>
              <w:rPr>
                <w:color w:val="000000"/>
                <w:sz w:val="20"/>
                <w:szCs w:val="20"/>
              </w:rPr>
            </w:pPr>
            <w:r w:rsidRPr="00B841A7">
              <w:rPr>
                <w:color w:val="000000"/>
                <w:sz w:val="20"/>
                <w:szCs w:val="20"/>
              </w:rPr>
              <w:t>7.1.1</w:t>
            </w:r>
          </w:p>
        </w:tc>
        <w:tc>
          <w:tcPr>
            <w:tcW w:w="3827" w:type="dxa"/>
            <w:shd w:val="clear" w:color="auto" w:fill="auto"/>
            <w:vAlign w:val="center"/>
            <w:hideMark/>
          </w:tcPr>
          <w:p w14:paraId="3460E452" w14:textId="77777777" w:rsidR="00294601" w:rsidRPr="00B841A7" w:rsidRDefault="00294601" w:rsidP="0022331D">
            <w:pPr>
              <w:rPr>
                <w:color w:val="000000"/>
                <w:sz w:val="20"/>
                <w:szCs w:val="20"/>
              </w:rPr>
            </w:pPr>
            <w:r w:rsidRPr="00B841A7">
              <w:rPr>
                <w:color w:val="000000"/>
                <w:sz w:val="20"/>
                <w:szCs w:val="20"/>
              </w:rPr>
              <w:t>Взаимосвязь патологии ЛОР-органов с терапевтической патологией.</w:t>
            </w:r>
          </w:p>
        </w:tc>
        <w:tc>
          <w:tcPr>
            <w:tcW w:w="709" w:type="dxa"/>
            <w:shd w:val="clear" w:color="auto" w:fill="auto"/>
            <w:vAlign w:val="center"/>
            <w:hideMark/>
          </w:tcPr>
          <w:p w14:paraId="0423EC0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22213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560BA3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AD54A78"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39699A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90A63E1" w14:textId="77777777" w:rsidTr="0022331D">
        <w:trPr>
          <w:trHeight w:val="1020"/>
          <w:jc w:val="center"/>
        </w:trPr>
        <w:tc>
          <w:tcPr>
            <w:tcW w:w="709" w:type="dxa"/>
            <w:shd w:val="clear" w:color="auto" w:fill="auto"/>
            <w:noWrap/>
            <w:vAlign w:val="center"/>
            <w:hideMark/>
          </w:tcPr>
          <w:p w14:paraId="40364F6F" w14:textId="77777777" w:rsidR="00294601" w:rsidRPr="00B841A7" w:rsidRDefault="00294601" w:rsidP="0022331D">
            <w:pPr>
              <w:ind w:left="-108"/>
              <w:jc w:val="center"/>
              <w:rPr>
                <w:color w:val="000000"/>
                <w:sz w:val="20"/>
                <w:szCs w:val="20"/>
              </w:rPr>
            </w:pPr>
            <w:r w:rsidRPr="00B841A7">
              <w:rPr>
                <w:color w:val="000000"/>
                <w:sz w:val="20"/>
                <w:szCs w:val="20"/>
              </w:rPr>
              <w:t>7.1.2</w:t>
            </w:r>
          </w:p>
        </w:tc>
        <w:tc>
          <w:tcPr>
            <w:tcW w:w="3827" w:type="dxa"/>
            <w:shd w:val="clear" w:color="auto" w:fill="auto"/>
            <w:vAlign w:val="center"/>
            <w:hideMark/>
          </w:tcPr>
          <w:p w14:paraId="7E922844" w14:textId="77777777" w:rsidR="00294601" w:rsidRPr="00B841A7" w:rsidRDefault="00294601" w:rsidP="0022331D">
            <w:pPr>
              <w:rPr>
                <w:color w:val="000000"/>
                <w:sz w:val="20"/>
                <w:szCs w:val="20"/>
              </w:rPr>
            </w:pPr>
            <w:r w:rsidRPr="00B841A7">
              <w:rPr>
                <w:color w:val="000000"/>
                <w:sz w:val="20"/>
                <w:szCs w:val="20"/>
              </w:rPr>
              <w:t>Распространенность ЛОР-заболеваний</w:t>
            </w:r>
          </w:p>
        </w:tc>
        <w:tc>
          <w:tcPr>
            <w:tcW w:w="709" w:type="dxa"/>
            <w:shd w:val="clear" w:color="auto" w:fill="auto"/>
            <w:vAlign w:val="center"/>
            <w:hideMark/>
          </w:tcPr>
          <w:p w14:paraId="481FBBD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75891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C17E48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BA623D2"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FB90BE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DD5CF40" w14:textId="77777777" w:rsidTr="0022331D">
        <w:trPr>
          <w:trHeight w:val="1020"/>
          <w:jc w:val="center"/>
        </w:trPr>
        <w:tc>
          <w:tcPr>
            <w:tcW w:w="709" w:type="dxa"/>
            <w:shd w:val="clear" w:color="auto" w:fill="auto"/>
            <w:noWrap/>
            <w:vAlign w:val="center"/>
            <w:hideMark/>
          </w:tcPr>
          <w:p w14:paraId="3EA662BD" w14:textId="77777777" w:rsidR="00294601" w:rsidRPr="00B841A7" w:rsidRDefault="00294601" w:rsidP="0022331D">
            <w:pPr>
              <w:ind w:left="-108"/>
              <w:jc w:val="center"/>
              <w:rPr>
                <w:color w:val="000000"/>
                <w:sz w:val="20"/>
                <w:szCs w:val="20"/>
              </w:rPr>
            </w:pPr>
            <w:r w:rsidRPr="00B841A7">
              <w:rPr>
                <w:color w:val="000000"/>
                <w:sz w:val="20"/>
                <w:szCs w:val="20"/>
              </w:rPr>
              <w:t>7.1.3</w:t>
            </w:r>
          </w:p>
        </w:tc>
        <w:tc>
          <w:tcPr>
            <w:tcW w:w="3827" w:type="dxa"/>
            <w:shd w:val="clear" w:color="auto" w:fill="auto"/>
            <w:vAlign w:val="center"/>
            <w:hideMark/>
          </w:tcPr>
          <w:p w14:paraId="1026C8C0" w14:textId="77777777" w:rsidR="00294601" w:rsidRPr="00B841A7" w:rsidRDefault="00294601" w:rsidP="0022331D">
            <w:pPr>
              <w:rPr>
                <w:color w:val="000000"/>
                <w:sz w:val="20"/>
                <w:szCs w:val="20"/>
              </w:rPr>
            </w:pPr>
            <w:r w:rsidRPr="00B841A7">
              <w:rPr>
                <w:color w:val="000000"/>
                <w:sz w:val="20"/>
                <w:szCs w:val="20"/>
              </w:rPr>
              <w:t>Методы осмотра ЛОР-органов</w:t>
            </w:r>
          </w:p>
        </w:tc>
        <w:tc>
          <w:tcPr>
            <w:tcW w:w="709" w:type="dxa"/>
            <w:shd w:val="clear" w:color="auto" w:fill="auto"/>
            <w:vAlign w:val="center"/>
            <w:hideMark/>
          </w:tcPr>
          <w:p w14:paraId="3AF02A4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935018"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7074822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0B31A45"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320390C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2CF54E9" w14:textId="77777777" w:rsidTr="0022331D">
        <w:trPr>
          <w:trHeight w:val="1020"/>
          <w:jc w:val="center"/>
        </w:trPr>
        <w:tc>
          <w:tcPr>
            <w:tcW w:w="709" w:type="dxa"/>
            <w:shd w:val="clear" w:color="auto" w:fill="auto"/>
            <w:noWrap/>
            <w:vAlign w:val="center"/>
            <w:hideMark/>
          </w:tcPr>
          <w:p w14:paraId="1E7CA37E" w14:textId="77777777" w:rsidR="00294601" w:rsidRPr="00B841A7" w:rsidRDefault="00294601" w:rsidP="0022331D">
            <w:pPr>
              <w:ind w:left="-108"/>
              <w:jc w:val="center"/>
              <w:rPr>
                <w:color w:val="000000"/>
                <w:sz w:val="20"/>
                <w:szCs w:val="20"/>
              </w:rPr>
            </w:pPr>
            <w:r w:rsidRPr="00B841A7">
              <w:rPr>
                <w:color w:val="000000"/>
                <w:sz w:val="20"/>
                <w:szCs w:val="20"/>
              </w:rPr>
              <w:t>7.2</w:t>
            </w:r>
          </w:p>
        </w:tc>
        <w:tc>
          <w:tcPr>
            <w:tcW w:w="3827" w:type="dxa"/>
            <w:shd w:val="clear" w:color="auto" w:fill="auto"/>
            <w:vAlign w:val="center"/>
            <w:hideMark/>
          </w:tcPr>
          <w:p w14:paraId="2E98D910"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физиология и методы исследования слухового и вестибулярного анализаторов</w:t>
            </w:r>
          </w:p>
        </w:tc>
        <w:tc>
          <w:tcPr>
            <w:tcW w:w="709" w:type="dxa"/>
            <w:shd w:val="clear" w:color="auto" w:fill="auto"/>
            <w:vAlign w:val="center"/>
            <w:hideMark/>
          </w:tcPr>
          <w:p w14:paraId="38CC0E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60E66E" w14:textId="77777777" w:rsidR="00294601" w:rsidRPr="00D67B3E" w:rsidRDefault="00294601" w:rsidP="0022331D">
            <w:pPr>
              <w:jc w:val="center"/>
              <w:rPr>
                <w:b/>
                <w:color w:val="000000"/>
                <w:sz w:val="20"/>
                <w:szCs w:val="20"/>
              </w:rPr>
            </w:pPr>
            <w:r w:rsidRPr="00D67B3E">
              <w:rPr>
                <w:b/>
                <w:color w:val="000000"/>
                <w:sz w:val="20"/>
                <w:szCs w:val="20"/>
              </w:rPr>
              <w:t>9</w:t>
            </w:r>
          </w:p>
        </w:tc>
        <w:tc>
          <w:tcPr>
            <w:tcW w:w="902" w:type="dxa"/>
            <w:shd w:val="clear" w:color="auto" w:fill="auto"/>
            <w:vAlign w:val="center"/>
            <w:hideMark/>
          </w:tcPr>
          <w:p w14:paraId="2B74CB86" w14:textId="77777777" w:rsidR="00294601" w:rsidRPr="00D67B3E" w:rsidRDefault="00294601" w:rsidP="0022331D">
            <w:pPr>
              <w:jc w:val="center"/>
              <w:rPr>
                <w:b/>
                <w:color w:val="000000"/>
                <w:sz w:val="20"/>
                <w:szCs w:val="20"/>
              </w:rPr>
            </w:pPr>
            <w:r w:rsidRPr="00D67B3E">
              <w:rPr>
                <w:b/>
                <w:color w:val="000000"/>
                <w:sz w:val="20"/>
                <w:szCs w:val="20"/>
              </w:rPr>
              <w:t>3</w:t>
            </w:r>
          </w:p>
        </w:tc>
        <w:tc>
          <w:tcPr>
            <w:tcW w:w="1508" w:type="dxa"/>
            <w:shd w:val="clear" w:color="auto" w:fill="auto"/>
            <w:vAlign w:val="center"/>
            <w:hideMark/>
          </w:tcPr>
          <w:p w14:paraId="3AB0AB0C"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269EBD42" w14:textId="77777777" w:rsidR="00294601" w:rsidRPr="00B841A7" w:rsidRDefault="00294601" w:rsidP="0022331D">
            <w:pPr>
              <w:jc w:val="center"/>
              <w:rPr>
                <w:color w:val="000000"/>
                <w:sz w:val="20"/>
                <w:szCs w:val="20"/>
              </w:rPr>
            </w:pPr>
          </w:p>
        </w:tc>
      </w:tr>
      <w:tr w:rsidR="00294601" w:rsidRPr="00B841A7" w14:paraId="30293C30" w14:textId="77777777" w:rsidTr="0022331D">
        <w:trPr>
          <w:trHeight w:val="1020"/>
          <w:jc w:val="center"/>
        </w:trPr>
        <w:tc>
          <w:tcPr>
            <w:tcW w:w="709" w:type="dxa"/>
            <w:shd w:val="clear" w:color="auto" w:fill="auto"/>
            <w:noWrap/>
            <w:vAlign w:val="center"/>
            <w:hideMark/>
          </w:tcPr>
          <w:p w14:paraId="56F93081" w14:textId="77777777" w:rsidR="00294601" w:rsidRPr="00B841A7" w:rsidRDefault="00294601" w:rsidP="0022331D">
            <w:pPr>
              <w:ind w:left="-108"/>
              <w:jc w:val="center"/>
              <w:rPr>
                <w:color w:val="000000"/>
                <w:sz w:val="20"/>
                <w:szCs w:val="20"/>
              </w:rPr>
            </w:pPr>
            <w:r w:rsidRPr="00B841A7">
              <w:rPr>
                <w:color w:val="000000"/>
                <w:sz w:val="20"/>
                <w:szCs w:val="20"/>
              </w:rPr>
              <w:lastRenderedPageBreak/>
              <w:t>7.2.1</w:t>
            </w:r>
          </w:p>
        </w:tc>
        <w:tc>
          <w:tcPr>
            <w:tcW w:w="3827" w:type="dxa"/>
            <w:shd w:val="clear" w:color="auto" w:fill="auto"/>
            <w:vAlign w:val="center"/>
            <w:hideMark/>
          </w:tcPr>
          <w:p w14:paraId="30C6B81B" w14:textId="77777777" w:rsidR="00294601" w:rsidRPr="00B841A7" w:rsidRDefault="00294601" w:rsidP="0022331D">
            <w:pPr>
              <w:rPr>
                <w:color w:val="000000"/>
                <w:sz w:val="20"/>
                <w:szCs w:val="20"/>
              </w:rPr>
            </w:pPr>
            <w:r w:rsidRPr="00B841A7">
              <w:rPr>
                <w:color w:val="000000"/>
                <w:sz w:val="20"/>
                <w:szCs w:val="20"/>
              </w:rPr>
              <w:t>Клиническая анатомия уха</w:t>
            </w:r>
          </w:p>
        </w:tc>
        <w:tc>
          <w:tcPr>
            <w:tcW w:w="709" w:type="dxa"/>
            <w:shd w:val="clear" w:color="auto" w:fill="auto"/>
            <w:vAlign w:val="center"/>
            <w:hideMark/>
          </w:tcPr>
          <w:p w14:paraId="5291A53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87C452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27529D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3D37DBE"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38BAAE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CB99B82" w14:textId="77777777" w:rsidTr="0022331D">
        <w:trPr>
          <w:trHeight w:val="1020"/>
          <w:jc w:val="center"/>
        </w:trPr>
        <w:tc>
          <w:tcPr>
            <w:tcW w:w="709" w:type="dxa"/>
            <w:shd w:val="clear" w:color="auto" w:fill="auto"/>
            <w:noWrap/>
            <w:vAlign w:val="center"/>
            <w:hideMark/>
          </w:tcPr>
          <w:p w14:paraId="38F6BB1B" w14:textId="77777777" w:rsidR="00294601" w:rsidRPr="00B841A7" w:rsidRDefault="00294601" w:rsidP="0022331D">
            <w:pPr>
              <w:ind w:left="-108"/>
              <w:jc w:val="center"/>
              <w:rPr>
                <w:color w:val="000000"/>
                <w:sz w:val="20"/>
                <w:szCs w:val="20"/>
              </w:rPr>
            </w:pPr>
            <w:r w:rsidRPr="00B841A7">
              <w:rPr>
                <w:color w:val="000000"/>
                <w:sz w:val="20"/>
                <w:szCs w:val="20"/>
              </w:rPr>
              <w:t>7.2.2</w:t>
            </w:r>
          </w:p>
        </w:tc>
        <w:tc>
          <w:tcPr>
            <w:tcW w:w="3827" w:type="dxa"/>
            <w:shd w:val="clear" w:color="auto" w:fill="auto"/>
            <w:vAlign w:val="center"/>
            <w:hideMark/>
          </w:tcPr>
          <w:p w14:paraId="6C74C117" w14:textId="77777777" w:rsidR="00294601" w:rsidRPr="00B841A7" w:rsidRDefault="00294601" w:rsidP="0022331D">
            <w:pPr>
              <w:rPr>
                <w:color w:val="000000"/>
                <w:sz w:val="20"/>
                <w:szCs w:val="20"/>
              </w:rPr>
            </w:pPr>
            <w:r w:rsidRPr="00B841A7">
              <w:rPr>
                <w:color w:val="000000"/>
                <w:sz w:val="20"/>
                <w:szCs w:val="20"/>
              </w:rPr>
              <w:t>Физиология слухового анализатора</w:t>
            </w:r>
          </w:p>
        </w:tc>
        <w:tc>
          <w:tcPr>
            <w:tcW w:w="709" w:type="dxa"/>
            <w:shd w:val="clear" w:color="auto" w:fill="auto"/>
            <w:vAlign w:val="center"/>
            <w:hideMark/>
          </w:tcPr>
          <w:p w14:paraId="562077B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9E1BD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A9E2DC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14F8AC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38CD44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E805E77" w14:textId="77777777" w:rsidTr="0022331D">
        <w:trPr>
          <w:trHeight w:val="1020"/>
          <w:jc w:val="center"/>
        </w:trPr>
        <w:tc>
          <w:tcPr>
            <w:tcW w:w="709" w:type="dxa"/>
            <w:shd w:val="clear" w:color="auto" w:fill="auto"/>
            <w:noWrap/>
            <w:vAlign w:val="center"/>
            <w:hideMark/>
          </w:tcPr>
          <w:p w14:paraId="778FCF12" w14:textId="77777777" w:rsidR="00294601" w:rsidRPr="00B841A7" w:rsidRDefault="00294601" w:rsidP="0022331D">
            <w:pPr>
              <w:ind w:left="-108"/>
              <w:jc w:val="center"/>
              <w:rPr>
                <w:color w:val="000000"/>
                <w:sz w:val="20"/>
                <w:szCs w:val="20"/>
              </w:rPr>
            </w:pPr>
            <w:r w:rsidRPr="00B841A7">
              <w:rPr>
                <w:color w:val="000000"/>
                <w:sz w:val="20"/>
                <w:szCs w:val="20"/>
              </w:rPr>
              <w:t>7.2.3</w:t>
            </w:r>
          </w:p>
        </w:tc>
        <w:tc>
          <w:tcPr>
            <w:tcW w:w="3827" w:type="dxa"/>
            <w:shd w:val="clear" w:color="auto" w:fill="auto"/>
            <w:vAlign w:val="center"/>
            <w:hideMark/>
          </w:tcPr>
          <w:p w14:paraId="6307E7B0" w14:textId="77777777" w:rsidR="00294601" w:rsidRPr="00B841A7" w:rsidRDefault="00294601" w:rsidP="0022331D">
            <w:pPr>
              <w:rPr>
                <w:color w:val="000000"/>
                <w:sz w:val="20"/>
                <w:szCs w:val="20"/>
              </w:rPr>
            </w:pPr>
            <w:r w:rsidRPr="00B841A7">
              <w:rPr>
                <w:color w:val="000000"/>
                <w:sz w:val="20"/>
                <w:szCs w:val="20"/>
              </w:rPr>
              <w:t>Методы исследования слуха</w:t>
            </w:r>
          </w:p>
        </w:tc>
        <w:tc>
          <w:tcPr>
            <w:tcW w:w="709" w:type="dxa"/>
            <w:shd w:val="clear" w:color="auto" w:fill="auto"/>
            <w:vAlign w:val="center"/>
            <w:hideMark/>
          </w:tcPr>
          <w:p w14:paraId="4150386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90D61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871B77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D98809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E8AD0F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3A66DAC" w14:textId="77777777" w:rsidTr="0022331D">
        <w:trPr>
          <w:trHeight w:val="1020"/>
          <w:jc w:val="center"/>
        </w:trPr>
        <w:tc>
          <w:tcPr>
            <w:tcW w:w="709" w:type="dxa"/>
            <w:shd w:val="clear" w:color="auto" w:fill="auto"/>
            <w:noWrap/>
            <w:vAlign w:val="center"/>
            <w:hideMark/>
          </w:tcPr>
          <w:p w14:paraId="2DB4CBEE" w14:textId="77777777" w:rsidR="00294601" w:rsidRPr="00B841A7" w:rsidRDefault="00294601" w:rsidP="0022331D">
            <w:pPr>
              <w:ind w:left="-108"/>
              <w:jc w:val="center"/>
              <w:rPr>
                <w:color w:val="000000"/>
                <w:sz w:val="20"/>
                <w:szCs w:val="20"/>
              </w:rPr>
            </w:pPr>
            <w:r w:rsidRPr="00B841A7">
              <w:rPr>
                <w:color w:val="000000"/>
                <w:sz w:val="20"/>
                <w:szCs w:val="20"/>
              </w:rPr>
              <w:t>7.2.4</w:t>
            </w:r>
          </w:p>
        </w:tc>
        <w:tc>
          <w:tcPr>
            <w:tcW w:w="3827" w:type="dxa"/>
            <w:shd w:val="clear" w:color="auto" w:fill="auto"/>
            <w:vAlign w:val="center"/>
            <w:hideMark/>
          </w:tcPr>
          <w:p w14:paraId="0C0034FE" w14:textId="77777777" w:rsidR="00294601" w:rsidRPr="00B841A7" w:rsidRDefault="00294601" w:rsidP="0022331D">
            <w:pPr>
              <w:rPr>
                <w:color w:val="000000"/>
                <w:sz w:val="20"/>
                <w:szCs w:val="20"/>
              </w:rPr>
            </w:pPr>
            <w:r w:rsidRPr="00B841A7">
              <w:rPr>
                <w:color w:val="000000"/>
                <w:sz w:val="20"/>
                <w:szCs w:val="20"/>
              </w:rPr>
              <w:t>Физиология вестибулярного анализатора</w:t>
            </w:r>
          </w:p>
        </w:tc>
        <w:tc>
          <w:tcPr>
            <w:tcW w:w="709" w:type="dxa"/>
            <w:shd w:val="clear" w:color="auto" w:fill="auto"/>
            <w:vAlign w:val="center"/>
            <w:hideMark/>
          </w:tcPr>
          <w:p w14:paraId="7EFDAB5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A33C3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549DD8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DC44BD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E9DB7F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CF10DDE" w14:textId="77777777" w:rsidTr="0022331D">
        <w:trPr>
          <w:trHeight w:val="1020"/>
          <w:jc w:val="center"/>
        </w:trPr>
        <w:tc>
          <w:tcPr>
            <w:tcW w:w="709" w:type="dxa"/>
            <w:shd w:val="clear" w:color="auto" w:fill="auto"/>
            <w:noWrap/>
            <w:vAlign w:val="center"/>
            <w:hideMark/>
          </w:tcPr>
          <w:p w14:paraId="72CA2025" w14:textId="77777777" w:rsidR="00294601" w:rsidRPr="00B841A7" w:rsidRDefault="00294601" w:rsidP="0022331D">
            <w:pPr>
              <w:ind w:left="-108"/>
              <w:jc w:val="center"/>
              <w:rPr>
                <w:color w:val="000000"/>
                <w:sz w:val="20"/>
                <w:szCs w:val="20"/>
              </w:rPr>
            </w:pPr>
            <w:r w:rsidRPr="00B841A7">
              <w:rPr>
                <w:color w:val="000000"/>
                <w:sz w:val="20"/>
                <w:szCs w:val="20"/>
              </w:rPr>
              <w:t>7.2.5</w:t>
            </w:r>
          </w:p>
        </w:tc>
        <w:tc>
          <w:tcPr>
            <w:tcW w:w="3827" w:type="dxa"/>
            <w:shd w:val="clear" w:color="auto" w:fill="auto"/>
            <w:vAlign w:val="center"/>
            <w:hideMark/>
          </w:tcPr>
          <w:p w14:paraId="4F402247" w14:textId="77777777" w:rsidR="00294601" w:rsidRPr="00B841A7" w:rsidRDefault="00294601" w:rsidP="0022331D">
            <w:pPr>
              <w:rPr>
                <w:color w:val="000000"/>
                <w:sz w:val="20"/>
                <w:szCs w:val="20"/>
              </w:rPr>
            </w:pPr>
            <w:r w:rsidRPr="00B841A7">
              <w:rPr>
                <w:color w:val="000000"/>
                <w:sz w:val="20"/>
                <w:szCs w:val="20"/>
              </w:rPr>
              <w:t>Методы исследования вестибулярного анализатора</w:t>
            </w:r>
          </w:p>
        </w:tc>
        <w:tc>
          <w:tcPr>
            <w:tcW w:w="709" w:type="dxa"/>
            <w:shd w:val="clear" w:color="auto" w:fill="auto"/>
            <w:vAlign w:val="center"/>
            <w:hideMark/>
          </w:tcPr>
          <w:p w14:paraId="6A6FDAE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2EADD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9CFA84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76CAB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E4A8C3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056B33A" w14:textId="77777777" w:rsidTr="0022331D">
        <w:trPr>
          <w:trHeight w:val="1020"/>
          <w:jc w:val="center"/>
        </w:trPr>
        <w:tc>
          <w:tcPr>
            <w:tcW w:w="709" w:type="dxa"/>
            <w:shd w:val="clear" w:color="auto" w:fill="auto"/>
            <w:noWrap/>
            <w:vAlign w:val="center"/>
            <w:hideMark/>
          </w:tcPr>
          <w:p w14:paraId="36ADBDDD" w14:textId="77777777" w:rsidR="00294601" w:rsidRPr="00B841A7" w:rsidRDefault="00294601" w:rsidP="0022331D">
            <w:pPr>
              <w:ind w:left="-108"/>
              <w:jc w:val="center"/>
              <w:rPr>
                <w:color w:val="000000"/>
                <w:sz w:val="20"/>
                <w:szCs w:val="20"/>
              </w:rPr>
            </w:pPr>
            <w:r w:rsidRPr="00B841A7">
              <w:rPr>
                <w:color w:val="000000"/>
                <w:sz w:val="20"/>
                <w:szCs w:val="20"/>
              </w:rPr>
              <w:t>7.3</w:t>
            </w:r>
          </w:p>
        </w:tc>
        <w:tc>
          <w:tcPr>
            <w:tcW w:w="3827" w:type="dxa"/>
            <w:shd w:val="clear" w:color="auto" w:fill="auto"/>
            <w:vAlign w:val="center"/>
            <w:hideMark/>
          </w:tcPr>
          <w:p w14:paraId="42599450" w14:textId="77777777" w:rsidR="00294601" w:rsidRPr="00B841A7" w:rsidRDefault="00294601" w:rsidP="0022331D">
            <w:pPr>
              <w:rPr>
                <w:b/>
                <w:bCs/>
                <w:i/>
                <w:iCs/>
                <w:color w:val="000000"/>
                <w:sz w:val="20"/>
                <w:szCs w:val="20"/>
              </w:rPr>
            </w:pPr>
            <w:r w:rsidRPr="00B841A7">
              <w:rPr>
                <w:b/>
                <w:bCs/>
                <w:i/>
                <w:iCs/>
                <w:color w:val="000000"/>
                <w:sz w:val="20"/>
                <w:szCs w:val="20"/>
              </w:rPr>
              <w:t>Острые заболевания уха и их осложнения в клинической практике семейного врача</w:t>
            </w:r>
          </w:p>
        </w:tc>
        <w:tc>
          <w:tcPr>
            <w:tcW w:w="709" w:type="dxa"/>
            <w:shd w:val="clear" w:color="auto" w:fill="auto"/>
            <w:vAlign w:val="center"/>
            <w:hideMark/>
          </w:tcPr>
          <w:p w14:paraId="019B906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7FFF3B2"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4134CE8E"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21E4E931" w14:textId="77777777" w:rsidR="00294601" w:rsidRPr="00D67B3E" w:rsidRDefault="00294601" w:rsidP="0022331D">
            <w:pPr>
              <w:jc w:val="center"/>
              <w:rPr>
                <w:b/>
                <w:color w:val="000000"/>
                <w:sz w:val="20"/>
                <w:szCs w:val="20"/>
              </w:rPr>
            </w:pPr>
            <w:r w:rsidRPr="00D67B3E">
              <w:rPr>
                <w:b/>
                <w:color w:val="000000"/>
                <w:sz w:val="20"/>
                <w:szCs w:val="20"/>
              </w:rPr>
              <w:t>4</w:t>
            </w:r>
          </w:p>
        </w:tc>
        <w:tc>
          <w:tcPr>
            <w:tcW w:w="1417" w:type="dxa"/>
            <w:shd w:val="clear" w:color="auto" w:fill="auto"/>
            <w:vAlign w:val="center"/>
            <w:hideMark/>
          </w:tcPr>
          <w:p w14:paraId="65D2BAD7" w14:textId="77777777" w:rsidR="00294601" w:rsidRPr="00B841A7" w:rsidRDefault="00294601" w:rsidP="0022331D">
            <w:pPr>
              <w:jc w:val="center"/>
              <w:rPr>
                <w:color w:val="000000"/>
                <w:sz w:val="20"/>
                <w:szCs w:val="20"/>
              </w:rPr>
            </w:pPr>
          </w:p>
        </w:tc>
      </w:tr>
      <w:tr w:rsidR="00294601" w:rsidRPr="00B841A7" w14:paraId="3DA3EF80" w14:textId="77777777" w:rsidTr="0022331D">
        <w:trPr>
          <w:trHeight w:val="1020"/>
          <w:jc w:val="center"/>
        </w:trPr>
        <w:tc>
          <w:tcPr>
            <w:tcW w:w="709" w:type="dxa"/>
            <w:shd w:val="clear" w:color="auto" w:fill="auto"/>
            <w:noWrap/>
            <w:vAlign w:val="center"/>
            <w:hideMark/>
          </w:tcPr>
          <w:p w14:paraId="7926B233" w14:textId="77777777" w:rsidR="00294601" w:rsidRPr="00B841A7" w:rsidRDefault="00294601" w:rsidP="0022331D">
            <w:pPr>
              <w:ind w:left="-108"/>
              <w:jc w:val="center"/>
              <w:rPr>
                <w:color w:val="000000"/>
                <w:sz w:val="20"/>
                <w:szCs w:val="20"/>
              </w:rPr>
            </w:pPr>
            <w:r w:rsidRPr="00B841A7">
              <w:rPr>
                <w:color w:val="000000"/>
                <w:sz w:val="20"/>
                <w:szCs w:val="20"/>
              </w:rPr>
              <w:t>7.3.1</w:t>
            </w:r>
          </w:p>
        </w:tc>
        <w:tc>
          <w:tcPr>
            <w:tcW w:w="3827" w:type="dxa"/>
            <w:shd w:val="clear" w:color="auto" w:fill="auto"/>
            <w:vAlign w:val="center"/>
            <w:hideMark/>
          </w:tcPr>
          <w:p w14:paraId="5C8F5193" w14:textId="77777777" w:rsidR="00294601" w:rsidRPr="00B841A7" w:rsidRDefault="00294601" w:rsidP="0022331D">
            <w:pPr>
              <w:rPr>
                <w:color w:val="000000"/>
                <w:sz w:val="20"/>
                <w:szCs w:val="20"/>
              </w:rPr>
            </w:pPr>
            <w:r w:rsidRPr="00B841A7">
              <w:rPr>
                <w:color w:val="000000"/>
                <w:sz w:val="20"/>
                <w:szCs w:val="20"/>
              </w:rPr>
              <w:t>Заболевания наружного уха</w:t>
            </w:r>
          </w:p>
        </w:tc>
        <w:tc>
          <w:tcPr>
            <w:tcW w:w="709" w:type="dxa"/>
            <w:shd w:val="clear" w:color="auto" w:fill="auto"/>
            <w:vAlign w:val="center"/>
            <w:hideMark/>
          </w:tcPr>
          <w:p w14:paraId="013968C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75046B"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E372ED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60D261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17B2E1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B0D96C1" w14:textId="77777777" w:rsidTr="0022331D">
        <w:trPr>
          <w:trHeight w:val="1020"/>
          <w:jc w:val="center"/>
        </w:trPr>
        <w:tc>
          <w:tcPr>
            <w:tcW w:w="709" w:type="dxa"/>
            <w:shd w:val="clear" w:color="auto" w:fill="auto"/>
            <w:noWrap/>
            <w:vAlign w:val="center"/>
            <w:hideMark/>
          </w:tcPr>
          <w:p w14:paraId="5527DA1A" w14:textId="77777777" w:rsidR="00294601" w:rsidRPr="00B841A7" w:rsidRDefault="00294601" w:rsidP="0022331D">
            <w:pPr>
              <w:ind w:left="-108"/>
              <w:jc w:val="center"/>
              <w:rPr>
                <w:color w:val="000000"/>
                <w:sz w:val="20"/>
                <w:szCs w:val="20"/>
              </w:rPr>
            </w:pPr>
            <w:r w:rsidRPr="00B841A7">
              <w:rPr>
                <w:color w:val="000000"/>
                <w:sz w:val="20"/>
                <w:szCs w:val="20"/>
              </w:rPr>
              <w:t>7.3.2</w:t>
            </w:r>
          </w:p>
        </w:tc>
        <w:tc>
          <w:tcPr>
            <w:tcW w:w="3827" w:type="dxa"/>
            <w:shd w:val="clear" w:color="auto" w:fill="auto"/>
            <w:vAlign w:val="center"/>
            <w:hideMark/>
          </w:tcPr>
          <w:p w14:paraId="74E6FC72" w14:textId="77777777" w:rsidR="00294601" w:rsidRPr="00B841A7" w:rsidRDefault="00294601" w:rsidP="0022331D">
            <w:pPr>
              <w:rPr>
                <w:color w:val="000000"/>
                <w:sz w:val="20"/>
                <w:szCs w:val="20"/>
              </w:rPr>
            </w:pPr>
            <w:r w:rsidRPr="00B841A7">
              <w:rPr>
                <w:color w:val="000000"/>
                <w:sz w:val="20"/>
                <w:szCs w:val="20"/>
              </w:rPr>
              <w:t>Острый средний отит. Боль в ухе – дифференциальный диагноз.</w:t>
            </w:r>
          </w:p>
        </w:tc>
        <w:tc>
          <w:tcPr>
            <w:tcW w:w="709" w:type="dxa"/>
            <w:shd w:val="clear" w:color="auto" w:fill="auto"/>
            <w:vAlign w:val="center"/>
            <w:hideMark/>
          </w:tcPr>
          <w:p w14:paraId="5C6F9BE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BD85F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1C9881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B776E2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FCA32D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F0D1AE5" w14:textId="77777777" w:rsidTr="0022331D">
        <w:trPr>
          <w:trHeight w:val="1020"/>
          <w:jc w:val="center"/>
        </w:trPr>
        <w:tc>
          <w:tcPr>
            <w:tcW w:w="709" w:type="dxa"/>
            <w:shd w:val="clear" w:color="auto" w:fill="auto"/>
            <w:noWrap/>
            <w:vAlign w:val="center"/>
            <w:hideMark/>
          </w:tcPr>
          <w:p w14:paraId="035D67D9" w14:textId="77777777" w:rsidR="00294601" w:rsidRPr="00B841A7" w:rsidRDefault="00294601" w:rsidP="0022331D">
            <w:pPr>
              <w:ind w:left="-108"/>
              <w:jc w:val="center"/>
              <w:rPr>
                <w:color w:val="000000"/>
                <w:sz w:val="20"/>
                <w:szCs w:val="20"/>
              </w:rPr>
            </w:pPr>
            <w:r w:rsidRPr="00B841A7">
              <w:rPr>
                <w:color w:val="000000"/>
                <w:sz w:val="20"/>
                <w:szCs w:val="20"/>
              </w:rPr>
              <w:t>7.3.3</w:t>
            </w:r>
          </w:p>
        </w:tc>
        <w:tc>
          <w:tcPr>
            <w:tcW w:w="3827" w:type="dxa"/>
            <w:shd w:val="clear" w:color="auto" w:fill="auto"/>
            <w:vAlign w:val="center"/>
            <w:hideMark/>
          </w:tcPr>
          <w:p w14:paraId="31659B84" w14:textId="77777777" w:rsidR="00294601" w:rsidRPr="00B841A7" w:rsidRDefault="00294601" w:rsidP="0022331D">
            <w:pPr>
              <w:rPr>
                <w:color w:val="000000"/>
                <w:sz w:val="20"/>
                <w:szCs w:val="20"/>
              </w:rPr>
            </w:pPr>
            <w:r w:rsidRPr="00B841A7">
              <w:rPr>
                <w:color w:val="000000"/>
                <w:sz w:val="20"/>
                <w:szCs w:val="20"/>
              </w:rPr>
              <w:t>Мастоидит</w:t>
            </w:r>
          </w:p>
        </w:tc>
        <w:tc>
          <w:tcPr>
            <w:tcW w:w="709" w:type="dxa"/>
            <w:shd w:val="clear" w:color="auto" w:fill="auto"/>
            <w:vAlign w:val="center"/>
            <w:hideMark/>
          </w:tcPr>
          <w:p w14:paraId="220BEC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E89144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BDB8F0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10BEC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188FAD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BF08C9C" w14:textId="77777777" w:rsidTr="0022331D">
        <w:trPr>
          <w:trHeight w:val="1020"/>
          <w:jc w:val="center"/>
        </w:trPr>
        <w:tc>
          <w:tcPr>
            <w:tcW w:w="709" w:type="dxa"/>
            <w:shd w:val="clear" w:color="auto" w:fill="auto"/>
            <w:noWrap/>
            <w:vAlign w:val="center"/>
            <w:hideMark/>
          </w:tcPr>
          <w:p w14:paraId="14CDB3E3" w14:textId="77777777" w:rsidR="00294601" w:rsidRPr="00B841A7" w:rsidRDefault="00294601" w:rsidP="0022331D">
            <w:pPr>
              <w:ind w:left="-108"/>
              <w:jc w:val="center"/>
              <w:rPr>
                <w:color w:val="000000"/>
                <w:sz w:val="20"/>
                <w:szCs w:val="20"/>
              </w:rPr>
            </w:pPr>
            <w:r w:rsidRPr="00B841A7">
              <w:rPr>
                <w:color w:val="000000"/>
                <w:sz w:val="20"/>
                <w:szCs w:val="20"/>
              </w:rPr>
              <w:t>7.4</w:t>
            </w:r>
          </w:p>
        </w:tc>
        <w:tc>
          <w:tcPr>
            <w:tcW w:w="3827" w:type="dxa"/>
            <w:shd w:val="clear" w:color="auto" w:fill="auto"/>
            <w:vAlign w:val="center"/>
            <w:hideMark/>
          </w:tcPr>
          <w:p w14:paraId="327AC623" w14:textId="77777777" w:rsidR="00294601" w:rsidRPr="00B841A7" w:rsidRDefault="00294601" w:rsidP="0022331D">
            <w:pPr>
              <w:rPr>
                <w:b/>
                <w:bCs/>
                <w:i/>
                <w:iCs/>
                <w:color w:val="000000"/>
                <w:sz w:val="20"/>
                <w:szCs w:val="20"/>
              </w:rPr>
            </w:pPr>
            <w:r w:rsidRPr="00B841A7">
              <w:rPr>
                <w:b/>
                <w:bCs/>
                <w:i/>
                <w:iCs/>
                <w:color w:val="000000"/>
                <w:sz w:val="20"/>
                <w:szCs w:val="20"/>
              </w:rPr>
              <w:t>Хронические заболевания среднего уха и их осложнения в клинической практике семейного врача</w:t>
            </w:r>
          </w:p>
        </w:tc>
        <w:tc>
          <w:tcPr>
            <w:tcW w:w="709" w:type="dxa"/>
            <w:shd w:val="clear" w:color="auto" w:fill="auto"/>
            <w:vAlign w:val="center"/>
            <w:hideMark/>
          </w:tcPr>
          <w:p w14:paraId="2B0FE8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C631A9A"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210051C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44DEBE1" w14:textId="77777777" w:rsidR="00294601" w:rsidRPr="00B841A7" w:rsidRDefault="00294601" w:rsidP="0022331D">
            <w:pPr>
              <w:jc w:val="center"/>
              <w:rPr>
                <w:color w:val="000000"/>
                <w:sz w:val="20"/>
                <w:szCs w:val="20"/>
              </w:rPr>
            </w:pPr>
            <w:r w:rsidRPr="00B841A7">
              <w:rPr>
                <w:color w:val="000000"/>
                <w:sz w:val="20"/>
                <w:szCs w:val="20"/>
              </w:rPr>
              <w:t>5</w:t>
            </w:r>
          </w:p>
        </w:tc>
        <w:tc>
          <w:tcPr>
            <w:tcW w:w="1417" w:type="dxa"/>
            <w:shd w:val="clear" w:color="auto" w:fill="auto"/>
            <w:vAlign w:val="center"/>
            <w:hideMark/>
          </w:tcPr>
          <w:p w14:paraId="5C5ECD23" w14:textId="77777777" w:rsidR="00294601" w:rsidRPr="00B841A7" w:rsidRDefault="00294601" w:rsidP="0022331D">
            <w:pPr>
              <w:jc w:val="center"/>
              <w:rPr>
                <w:color w:val="000000"/>
                <w:sz w:val="20"/>
                <w:szCs w:val="20"/>
              </w:rPr>
            </w:pPr>
          </w:p>
        </w:tc>
      </w:tr>
      <w:tr w:rsidR="00294601" w:rsidRPr="00B841A7" w14:paraId="095F6298" w14:textId="77777777" w:rsidTr="0022331D">
        <w:trPr>
          <w:trHeight w:val="1020"/>
          <w:jc w:val="center"/>
        </w:trPr>
        <w:tc>
          <w:tcPr>
            <w:tcW w:w="709" w:type="dxa"/>
            <w:shd w:val="clear" w:color="auto" w:fill="auto"/>
            <w:noWrap/>
            <w:vAlign w:val="center"/>
            <w:hideMark/>
          </w:tcPr>
          <w:p w14:paraId="164F0ECC" w14:textId="77777777" w:rsidR="00294601" w:rsidRPr="00B841A7" w:rsidRDefault="00294601" w:rsidP="0022331D">
            <w:pPr>
              <w:ind w:left="-108"/>
              <w:jc w:val="center"/>
              <w:rPr>
                <w:color w:val="000000"/>
                <w:sz w:val="20"/>
                <w:szCs w:val="20"/>
              </w:rPr>
            </w:pPr>
            <w:r w:rsidRPr="00B841A7">
              <w:rPr>
                <w:color w:val="000000"/>
                <w:sz w:val="20"/>
                <w:szCs w:val="20"/>
              </w:rPr>
              <w:t>7.4.1</w:t>
            </w:r>
          </w:p>
        </w:tc>
        <w:tc>
          <w:tcPr>
            <w:tcW w:w="3827" w:type="dxa"/>
            <w:shd w:val="clear" w:color="auto" w:fill="auto"/>
            <w:vAlign w:val="center"/>
            <w:hideMark/>
          </w:tcPr>
          <w:p w14:paraId="71F75E94" w14:textId="77777777" w:rsidR="00294601" w:rsidRPr="00B841A7" w:rsidRDefault="00294601" w:rsidP="0022331D">
            <w:pPr>
              <w:rPr>
                <w:color w:val="000000"/>
                <w:sz w:val="20"/>
                <w:szCs w:val="20"/>
              </w:rPr>
            </w:pPr>
            <w:r w:rsidRPr="00B841A7">
              <w:rPr>
                <w:color w:val="000000"/>
                <w:sz w:val="20"/>
                <w:szCs w:val="20"/>
              </w:rPr>
              <w:t>Хронические отиты</w:t>
            </w:r>
          </w:p>
        </w:tc>
        <w:tc>
          <w:tcPr>
            <w:tcW w:w="709" w:type="dxa"/>
            <w:shd w:val="clear" w:color="auto" w:fill="auto"/>
            <w:vAlign w:val="center"/>
            <w:hideMark/>
          </w:tcPr>
          <w:p w14:paraId="39F455F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93BF6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8237D6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48DE8D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2ABB4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BB4CD99" w14:textId="77777777" w:rsidTr="0022331D">
        <w:trPr>
          <w:trHeight w:val="1020"/>
          <w:jc w:val="center"/>
        </w:trPr>
        <w:tc>
          <w:tcPr>
            <w:tcW w:w="709" w:type="dxa"/>
            <w:shd w:val="clear" w:color="auto" w:fill="auto"/>
            <w:noWrap/>
            <w:vAlign w:val="center"/>
            <w:hideMark/>
          </w:tcPr>
          <w:p w14:paraId="2B5625DB" w14:textId="77777777" w:rsidR="00294601" w:rsidRPr="00B841A7" w:rsidRDefault="00294601" w:rsidP="0022331D">
            <w:pPr>
              <w:ind w:left="-108"/>
              <w:jc w:val="center"/>
              <w:rPr>
                <w:color w:val="000000"/>
                <w:sz w:val="20"/>
                <w:szCs w:val="20"/>
              </w:rPr>
            </w:pPr>
            <w:r w:rsidRPr="00B841A7">
              <w:rPr>
                <w:color w:val="000000"/>
                <w:sz w:val="20"/>
                <w:szCs w:val="20"/>
              </w:rPr>
              <w:t>7.4.2</w:t>
            </w:r>
          </w:p>
        </w:tc>
        <w:tc>
          <w:tcPr>
            <w:tcW w:w="3827" w:type="dxa"/>
            <w:shd w:val="clear" w:color="auto" w:fill="auto"/>
            <w:vAlign w:val="center"/>
            <w:hideMark/>
          </w:tcPr>
          <w:p w14:paraId="22F704B9" w14:textId="77777777" w:rsidR="00294601" w:rsidRPr="00B841A7" w:rsidRDefault="00294601" w:rsidP="0022331D">
            <w:pPr>
              <w:rPr>
                <w:color w:val="000000"/>
                <w:sz w:val="20"/>
                <w:szCs w:val="20"/>
              </w:rPr>
            </w:pPr>
            <w:r w:rsidRPr="00B841A7">
              <w:rPr>
                <w:color w:val="000000"/>
                <w:sz w:val="20"/>
                <w:szCs w:val="20"/>
              </w:rPr>
              <w:t>Отогенный менингит</w:t>
            </w:r>
          </w:p>
        </w:tc>
        <w:tc>
          <w:tcPr>
            <w:tcW w:w="709" w:type="dxa"/>
            <w:shd w:val="clear" w:color="auto" w:fill="auto"/>
            <w:vAlign w:val="center"/>
            <w:hideMark/>
          </w:tcPr>
          <w:p w14:paraId="797CEF9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900718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10F799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9B88F3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85BFAE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3A48A6F" w14:textId="77777777" w:rsidTr="0022331D">
        <w:trPr>
          <w:trHeight w:val="1020"/>
          <w:jc w:val="center"/>
        </w:trPr>
        <w:tc>
          <w:tcPr>
            <w:tcW w:w="709" w:type="dxa"/>
            <w:shd w:val="clear" w:color="auto" w:fill="auto"/>
            <w:noWrap/>
            <w:vAlign w:val="center"/>
            <w:hideMark/>
          </w:tcPr>
          <w:p w14:paraId="62405F97" w14:textId="77777777" w:rsidR="00294601" w:rsidRPr="00B841A7" w:rsidRDefault="00294601" w:rsidP="0022331D">
            <w:pPr>
              <w:ind w:left="-108"/>
              <w:jc w:val="center"/>
              <w:rPr>
                <w:color w:val="000000"/>
                <w:sz w:val="20"/>
                <w:szCs w:val="20"/>
              </w:rPr>
            </w:pPr>
            <w:r w:rsidRPr="00B841A7">
              <w:rPr>
                <w:color w:val="000000"/>
                <w:sz w:val="20"/>
                <w:szCs w:val="20"/>
              </w:rPr>
              <w:t>7.4.3</w:t>
            </w:r>
          </w:p>
        </w:tc>
        <w:tc>
          <w:tcPr>
            <w:tcW w:w="3827" w:type="dxa"/>
            <w:shd w:val="clear" w:color="auto" w:fill="auto"/>
            <w:vAlign w:val="center"/>
            <w:hideMark/>
          </w:tcPr>
          <w:p w14:paraId="5AA00B2E" w14:textId="77777777" w:rsidR="00294601" w:rsidRPr="00B841A7" w:rsidRDefault="00294601" w:rsidP="0022331D">
            <w:pPr>
              <w:rPr>
                <w:color w:val="000000"/>
                <w:sz w:val="20"/>
                <w:szCs w:val="20"/>
              </w:rPr>
            </w:pPr>
            <w:r w:rsidRPr="00B841A7">
              <w:rPr>
                <w:color w:val="000000"/>
                <w:sz w:val="20"/>
                <w:szCs w:val="20"/>
              </w:rPr>
              <w:t>Отогенные абсцессы мозга</w:t>
            </w:r>
          </w:p>
        </w:tc>
        <w:tc>
          <w:tcPr>
            <w:tcW w:w="709" w:type="dxa"/>
            <w:shd w:val="clear" w:color="auto" w:fill="auto"/>
            <w:vAlign w:val="center"/>
            <w:hideMark/>
          </w:tcPr>
          <w:p w14:paraId="48D9D00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0F9BF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DEA49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45C796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AAB95F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F3103D0" w14:textId="77777777" w:rsidTr="0022331D">
        <w:trPr>
          <w:trHeight w:val="1020"/>
          <w:jc w:val="center"/>
        </w:trPr>
        <w:tc>
          <w:tcPr>
            <w:tcW w:w="709" w:type="dxa"/>
            <w:shd w:val="clear" w:color="auto" w:fill="auto"/>
            <w:noWrap/>
            <w:vAlign w:val="center"/>
            <w:hideMark/>
          </w:tcPr>
          <w:p w14:paraId="4A5F812A" w14:textId="77777777" w:rsidR="00294601" w:rsidRPr="00B841A7" w:rsidRDefault="00294601" w:rsidP="0022331D">
            <w:pPr>
              <w:ind w:left="-108"/>
              <w:jc w:val="center"/>
              <w:rPr>
                <w:color w:val="000000"/>
                <w:sz w:val="20"/>
                <w:szCs w:val="20"/>
              </w:rPr>
            </w:pPr>
            <w:r w:rsidRPr="00B841A7">
              <w:rPr>
                <w:color w:val="000000"/>
                <w:sz w:val="20"/>
                <w:szCs w:val="20"/>
              </w:rPr>
              <w:lastRenderedPageBreak/>
              <w:t>7.4.4</w:t>
            </w:r>
          </w:p>
        </w:tc>
        <w:tc>
          <w:tcPr>
            <w:tcW w:w="3827" w:type="dxa"/>
            <w:shd w:val="clear" w:color="auto" w:fill="auto"/>
            <w:vAlign w:val="center"/>
            <w:hideMark/>
          </w:tcPr>
          <w:p w14:paraId="4CEB14FA" w14:textId="77777777" w:rsidR="00294601" w:rsidRPr="00B841A7" w:rsidRDefault="00294601" w:rsidP="0022331D">
            <w:pPr>
              <w:rPr>
                <w:color w:val="000000"/>
                <w:sz w:val="20"/>
                <w:szCs w:val="20"/>
              </w:rPr>
            </w:pPr>
            <w:r w:rsidRPr="00B841A7">
              <w:rPr>
                <w:color w:val="000000"/>
                <w:sz w:val="20"/>
                <w:szCs w:val="20"/>
              </w:rPr>
              <w:t>Отогенный тромбоз сигмовидного синуса</w:t>
            </w:r>
          </w:p>
        </w:tc>
        <w:tc>
          <w:tcPr>
            <w:tcW w:w="709" w:type="dxa"/>
            <w:shd w:val="clear" w:color="auto" w:fill="auto"/>
            <w:vAlign w:val="center"/>
            <w:hideMark/>
          </w:tcPr>
          <w:p w14:paraId="7190AA2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DCE3F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621C14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7FFF4F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165887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A72E98" w14:textId="77777777" w:rsidTr="0022331D">
        <w:trPr>
          <w:trHeight w:val="1020"/>
          <w:jc w:val="center"/>
        </w:trPr>
        <w:tc>
          <w:tcPr>
            <w:tcW w:w="709" w:type="dxa"/>
            <w:shd w:val="clear" w:color="auto" w:fill="auto"/>
            <w:noWrap/>
            <w:vAlign w:val="center"/>
            <w:hideMark/>
          </w:tcPr>
          <w:p w14:paraId="266C2073" w14:textId="77777777" w:rsidR="00294601" w:rsidRPr="00B841A7" w:rsidRDefault="00294601" w:rsidP="0022331D">
            <w:pPr>
              <w:ind w:left="-108"/>
              <w:jc w:val="center"/>
              <w:rPr>
                <w:color w:val="000000"/>
                <w:sz w:val="20"/>
                <w:szCs w:val="20"/>
              </w:rPr>
            </w:pPr>
            <w:r w:rsidRPr="00B841A7">
              <w:rPr>
                <w:color w:val="000000"/>
                <w:sz w:val="20"/>
                <w:szCs w:val="20"/>
              </w:rPr>
              <w:t>7.5</w:t>
            </w:r>
          </w:p>
        </w:tc>
        <w:tc>
          <w:tcPr>
            <w:tcW w:w="3827" w:type="dxa"/>
            <w:shd w:val="clear" w:color="auto" w:fill="auto"/>
            <w:vAlign w:val="center"/>
            <w:hideMark/>
          </w:tcPr>
          <w:p w14:paraId="1D25A61C" w14:textId="77777777" w:rsidR="00294601" w:rsidRPr="00B841A7" w:rsidRDefault="00294601" w:rsidP="0022331D">
            <w:pPr>
              <w:rPr>
                <w:b/>
                <w:bCs/>
                <w:i/>
                <w:iCs/>
                <w:color w:val="000000"/>
                <w:sz w:val="20"/>
                <w:szCs w:val="20"/>
              </w:rPr>
            </w:pPr>
            <w:r w:rsidRPr="00B841A7">
              <w:rPr>
                <w:b/>
                <w:bCs/>
                <w:i/>
                <w:iCs/>
                <w:color w:val="000000"/>
                <w:sz w:val="20"/>
                <w:szCs w:val="20"/>
              </w:rPr>
              <w:t>Невоспалительные заболевания уха в клинической практике семейного врача (сенсоневральная тугоухость, отосклероз, болезнь Меньера)</w:t>
            </w:r>
          </w:p>
        </w:tc>
        <w:tc>
          <w:tcPr>
            <w:tcW w:w="709" w:type="dxa"/>
            <w:shd w:val="clear" w:color="auto" w:fill="auto"/>
            <w:vAlign w:val="center"/>
            <w:hideMark/>
          </w:tcPr>
          <w:p w14:paraId="48623AD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B782C8F"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4C525DB7"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0EE20163"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0F5BE685" w14:textId="77777777" w:rsidR="00294601" w:rsidRPr="00B841A7" w:rsidRDefault="00294601" w:rsidP="0022331D">
            <w:pPr>
              <w:jc w:val="center"/>
              <w:rPr>
                <w:color w:val="000000"/>
                <w:sz w:val="20"/>
                <w:szCs w:val="20"/>
              </w:rPr>
            </w:pPr>
          </w:p>
        </w:tc>
      </w:tr>
      <w:tr w:rsidR="00294601" w:rsidRPr="00B841A7" w14:paraId="4747BE54" w14:textId="77777777" w:rsidTr="0022331D">
        <w:trPr>
          <w:trHeight w:val="1020"/>
          <w:jc w:val="center"/>
        </w:trPr>
        <w:tc>
          <w:tcPr>
            <w:tcW w:w="709" w:type="dxa"/>
            <w:shd w:val="clear" w:color="auto" w:fill="auto"/>
            <w:noWrap/>
            <w:vAlign w:val="center"/>
            <w:hideMark/>
          </w:tcPr>
          <w:p w14:paraId="4FB3527D" w14:textId="77777777" w:rsidR="00294601" w:rsidRPr="00B841A7" w:rsidRDefault="00294601" w:rsidP="0022331D">
            <w:pPr>
              <w:ind w:left="-108"/>
              <w:jc w:val="center"/>
              <w:rPr>
                <w:color w:val="000000"/>
                <w:sz w:val="20"/>
                <w:szCs w:val="20"/>
              </w:rPr>
            </w:pPr>
            <w:r w:rsidRPr="00B841A7">
              <w:rPr>
                <w:color w:val="000000"/>
                <w:sz w:val="20"/>
                <w:szCs w:val="20"/>
              </w:rPr>
              <w:t>7.5.1</w:t>
            </w:r>
          </w:p>
        </w:tc>
        <w:tc>
          <w:tcPr>
            <w:tcW w:w="3827" w:type="dxa"/>
            <w:shd w:val="clear" w:color="auto" w:fill="auto"/>
            <w:vAlign w:val="center"/>
            <w:hideMark/>
          </w:tcPr>
          <w:p w14:paraId="2D705403" w14:textId="77777777" w:rsidR="00294601" w:rsidRPr="00B841A7" w:rsidRDefault="00294601" w:rsidP="0022331D">
            <w:pPr>
              <w:rPr>
                <w:color w:val="000000"/>
                <w:sz w:val="20"/>
                <w:szCs w:val="20"/>
              </w:rPr>
            </w:pPr>
            <w:r w:rsidRPr="00B841A7">
              <w:rPr>
                <w:color w:val="000000"/>
                <w:sz w:val="20"/>
                <w:szCs w:val="20"/>
              </w:rPr>
              <w:t>Отосклероз</w:t>
            </w:r>
          </w:p>
        </w:tc>
        <w:tc>
          <w:tcPr>
            <w:tcW w:w="709" w:type="dxa"/>
            <w:shd w:val="clear" w:color="auto" w:fill="auto"/>
            <w:vAlign w:val="center"/>
            <w:hideMark/>
          </w:tcPr>
          <w:p w14:paraId="4953BF5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CDF8A8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6D2197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526A09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EBEF4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98C7AF0" w14:textId="77777777" w:rsidTr="0022331D">
        <w:trPr>
          <w:trHeight w:val="1020"/>
          <w:jc w:val="center"/>
        </w:trPr>
        <w:tc>
          <w:tcPr>
            <w:tcW w:w="709" w:type="dxa"/>
            <w:shd w:val="clear" w:color="auto" w:fill="auto"/>
            <w:noWrap/>
            <w:vAlign w:val="center"/>
            <w:hideMark/>
          </w:tcPr>
          <w:p w14:paraId="265D6B31" w14:textId="77777777" w:rsidR="00294601" w:rsidRPr="00B841A7" w:rsidRDefault="00294601" w:rsidP="0022331D">
            <w:pPr>
              <w:ind w:left="-108"/>
              <w:jc w:val="center"/>
              <w:rPr>
                <w:color w:val="000000"/>
                <w:sz w:val="20"/>
                <w:szCs w:val="20"/>
              </w:rPr>
            </w:pPr>
            <w:r w:rsidRPr="00B841A7">
              <w:rPr>
                <w:color w:val="000000"/>
                <w:sz w:val="20"/>
                <w:szCs w:val="20"/>
              </w:rPr>
              <w:t>7.5.2</w:t>
            </w:r>
          </w:p>
        </w:tc>
        <w:tc>
          <w:tcPr>
            <w:tcW w:w="3827" w:type="dxa"/>
            <w:shd w:val="clear" w:color="auto" w:fill="auto"/>
            <w:vAlign w:val="center"/>
            <w:hideMark/>
          </w:tcPr>
          <w:p w14:paraId="68E605FF" w14:textId="77777777" w:rsidR="00294601" w:rsidRPr="00B841A7" w:rsidRDefault="00294601" w:rsidP="0022331D">
            <w:pPr>
              <w:rPr>
                <w:color w:val="000000"/>
                <w:sz w:val="20"/>
                <w:szCs w:val="20"/>
              </w:rPr>
            </w:pPr>
            <w:r w:rsidRPr="00B841A7">
              <w:rPr>
                <w:color w:val="000000"/>
                <w:sz w:val="20"/>
                <w:szCs w:val="20"/>
              </w:rPr>
              <w:t>Болезнь Меньера, клиника, диагностика и лечение</w:t>
            </w:r>
          </w:p>
        </w:tc>
        <w:tc>
          <w:tcPr>
            <w:tcW w:w="709" w:type="dxa"/>
            <w:shd w:val="clear" w:color="auto" w:fill="auto"/>
            <w:vAlign w:val="center"/>
            <w:hideMark/>
          </w:tcPr>
          <w:p w14:paraId="5B81079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0DF52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283320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E226A3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950BDC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DE0B88" w14:textId="77777777" w:rsidTr="0022331D">
        <w:trPr>
          <w:trHeight w:val="1020"/>
          <w:jc w:val="center"/>
        </w:trPr>
        <w:tc>
          <w:tcPr>
            <w:tcW w:w="709" w:type="dxa"/>
            <w:shd w:val="clear" w:color="auto" w:fill="auto"/>
            <w:noWrap/>
            <w:vAlign w:val="center"/>
            <w:hideMark/>
          </w:tcPr>
          <w:p w14:paraId="4D55439F" w14:textId="77777777" w:rsidR="00294601" w:rsidRPr="00B841A7" w:rsidRDefault="00294601" w:rsidP="0022331D">
            <w:pPr>
              <w:ind w:left="-108"/>
              <w:jc w:val="center"/>
              <w:rPr>
                <w:color w:val="000000"/>
                <w:sz w:val="20"/>
                <w:szCs w:val="20"/>
              </w:rPr>
            </w:pPr>
            <w:r w:rsidRPr="00B841A7">
              <w:rPr>
                <w:color w:val="000000"/>
                <w:sz w:val="20"/>
                <w:szCs w:val="20"/>
              </w:rPr>
              <w:t>7.5.3</w:t>
            </w:r>
          </w:p>
        </w:tc>
        <w:tc>
          <w:tcPr>
            <w:tcW w:w="3827" w:type="dxa"/>
            <w:shd w:val="clear" w:color="auto" w:fill="auto"/>
            <w:vAlign w:val="center"/>
            <w:hideMark/>
          </w:tcPr>
          <w:p w14:paraId="5B0FFCF5" w14:textId="77777777" w:rsidR="00294601" w:rsidRPr="00B841A7" w:rsidRDefault="00294601" w:rsidP="0022331D">
            <w:pPr>
              <w:rPr>
                <w:color w:val="000000"/>
                <w:sz w:val="20"/>
                <w:szCs w:val="20"/>
              </w:rPr>
            </w:pPr>
            <w:r w:rsidRPr="00B841A7">
              <w:rPr>
                <w:color w:val="000000"/>
                <w:sz w:val="20"/>
                <w:szCs w:val="20"/>
              </w:rPr>
              <w:t>Нейросенсорная тугоухость ,клиника, диагностика, лечение, слухопротезирование.</w:t>
            </w:r>
          </w:p>
        </w:tc>
        <w:tc>
          <w:tcPr>
            <w:tcW w:w="709" w:type="dxa"/>
            <w:shd w:val="clear" w:color="auto" w:fill="auto"/>
            <w:vAlign w:val="center"/>
            <w:hideMark/>
          </w:tcPr>
          <w:p w14:paraId="0F6826D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A5AAF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39BADE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66C36C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07EA71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744F143" w14:textId="77777777" w:rsidTr="0022331D">
        <w:trPr>
          <w:trHeight w:val="1020"/>
          <w:jc w:val="center"/>
        </w:trPr>
        <w:tc>
          <w:tcPr>
            <w:tcW w:w="709" w:type="dxa"/>
            <w:shd w:val="clear" w:color="auto" w:fill="auto"/>
            <w:noWrap/>
            <w:vAlign w:val="center"/>
            <w:hideMark/>
          </w:tcPr>
          <w:p w14:paraId="526D2DE2" w14:textId="77777777" w:rsidR="00294601" w:rsidRPr="00B841A7" w:rsidRDefault="00294601" w:rsidP="0022331D">
            <w:pPr>
              <w:ind w:left="-108"/>
              <w:jc w:val="center"/>
              <w:rPr>
                <w:color w:val="000000"/>
                <w:sz w:val="20"/>
                <w:szCs w:val="20"/>
              </w:rPr>
            </w:pPr>
            <w:r w:rsidRPr="00B841A7">
              <w:rPr>
                <w:color w:val="000000"/>
                <w:sz w:val="20"/>
                <w:szCs w:val="20"/>
              </w:rPr>
              <w:t>7.6</w:t>
            </w:r>
          </w:p>
        </w:tc>
        <w:tc>
          <w:tcPr>
            <w:tcW w:w="3827" w:type="dxa"/>
            <w:shd w:val="clear" w:color="auto" w:fill="auto"/>
            <w:vAlign w:val="center"/>
            <w:hideMark/>
          </w:tcPr>
          <w:p w14:paraId="418609E6"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и физиология носа. Фурункул носа. Острый ринит. Хронические риниты. Носовые кровотечения и методы их остановки.</w:t>
            </w:r>
          </w:p>
        </w:tc>
        <w:tc>
          <w:tcPr>
            <w:tcW w:w="709" w:type="dxa"/>
            <w:shd w:val="clear" w:color="auto" w:fill="auto"/>
            <w:vAlign w:val="center"/>
            <w:hideMark/>
          </w:tcPr>
          <w:p w14:paraId="4E368B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8DE560"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67A5653F"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4F2A05C4" w14:textId="77777777" w:rsidR="00294601" w:rsidRPr="00D67B3E" w:rsidRDefault="00294601" w:rsidP="0022331D">
            <w:pPr>
              <w:jc w:val="center"/>
              <w:rPr>
                <w:b/>
                <w:color w:val="000000"/>
                <w:sz w:val="20"/>
                <w:szCs w:val="20"/>
              </w:rPr>
            </w:pPr>
            <w:r w:rsidRPr="00D67B3E">
              <w:rPr>
                <w:b/>
                <w:color w:val="000000"/>
                <w:sz w:val="20"/>
                <w:szCs w:val="20"/>
              </w:rPr>
              <w:t>5</w:t>
            </w:r>
          </w:p>
        </w:tc>
        <w:tc>
          <w:tcPr>
            <w:tcW w:w="1417" w:type="dxa"/>
            <w:shd w:val="clear" w:color="auto" w:fill="auto"/>
            <w:vAlign w:val="center"/>
            <w:hideMark/>
          </w:tcPr>
          <w:p w14:paraId="1A2C0EEA" w14:textId="77777777" w:rsidR="00294601" w:rsidRPr="00B841A7" w:rsidRDefault="00294601" w:rsidP="0022331D">
            <w:pPr>
              <w:jc w:val="center"/>
              <w:rPr>
                <w:color w:val="000000"/>
                <w:sz w:val="20"/>
                <w:szCs w:val="20"/>
              </w:rPr>
            </w:pPr>
          </w:p>
        </w:tc>
      </w:tr>
      <w:tr w:rsidR="00294601" w:rsidRPr="00B841A7" w14:paraId="7CAA82E0" w14:textId="77777777" w:rsidTr="0022331D">
        <w:trPr>
          <w:trHeight w:val="1020"/>
          <w:jc w:val="center"/>
        </w:trPr>
        <w:tc>
          <w:tcPr>
            <w:tcW w:w="709" w:type="dxa"/>
            <w:shd w:val="clear" w:color="auto" w:fill="auto"/>
            <w:noWrap/>
            <w:vAlign w:val="center"/>
            <w:hideMark/>
          </w:tcPr>
          <w:p w14:paraId="1AE87168" w14:textId="77777777" w:rsidR="00294601" w:rsidRPr="00B841A7" w:rsidRDefault="00294601" w:rsidP="0022331D">
            <w:pPr>
              <w:ind w:left="-108"/>
              <w:jc w:val="center"/>
              <w:rPr>
                <w:color w:val="000000"/>
                <w:sz w:val="20"/>
                <w:szCs w:val="20"/>
              </w:rPr>
            </w:pPr>
            <w:r w:rsidRPr="00B841A7">
              <w:rPr>
                <w:color w:val="000000"/>
                <w:sz w:val="20"/>
                <w:szCs w:val="20"/>
              </w:rPr>
              <w:t>7.6.1</w:t>
            </w:r>
          </w:p>
        </w:tc>
        <w:tc>
          <w:tcPr>
            <w:tcW w:w="3827" w:type="dxa"/>
            <w:shd w:val="clear" w:color="auto" w:fill="auto"/>
            <w:vAlign w:val="center"/>
            <w:hideMark/>
          </w:tcPr>
          <w:p w14:paraId="625362FE" w14:textId="77777777" w:rsidR="00294601" w:rsidRPr="00B841A7" w:rsidRDefault="00294601" w:rsidP="0022331D">
            <w:pPr>
              <w:rPr>
                <w:color w:val="000000"/>
                <w:sz w:val="20"/>
                <w:szCs w:val="20"/>
              </w:rPr>
            </w:pPr>
            <w:r w:rsidRPr="00B841A7">
              <w:rPr>
                <w:color w:val="000000"/>
                <w:sz w:val="20"/>
                <w:szCs w:val="20"/>
              </w:rPr>
              <w:t>Клиническая анатомия и физиология носа.</w:t>
            </w:r>
          </w:p>
        </w:tc>
        <w:tc>
          <w:tcPr>
            <w:tcW w:w="709" w:type="dxa"/>
            <w:shd w:val="clear" w:color="auto" w:fill="auto"/>
            <w:vAlign w:val="center"/>
            <w:hideMark/>
          </w:tcPr>
          <w:p w14:paraId="34099D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F2521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E44BD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E214D7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EA575F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A900778" w14:textId="77777777" w:rsidTr="0022331D">
        <w:trPr>
          <w:trHeight w:val="1020"/>
          <w:jc w:val="center"/>
        </w:trPr>
        <w:tc>
          <w:tcPr>
            <w:tcW w:w="709" w:type="dxa"/>
            <w:shd w:val="clear" w:color="auto" w:fill="auto"/>
            <w:noWrap/>
            <w:vAlign w:val="center"/>
            <w:hideMark/>
          </w:tcPr>
          <w:p w14:paraId="346BD3E5" w14:textId="77777777" w:rsidR="00294601" w:rsidRPr="00B841A7" w:rsidRDefault="00294601" w:rsidP="0022331D">
            <w:pPr>
              <w:ind w:left="-108"/>
              <w:jc w:val="center"/>
              <w:rPr>
                <w:color w:val="000000"/>
                <w:sz w:val="20"/>
                <w:szCs w:val="20"/>
              </w:rPr>
            </w:pPr>
            <w:r w:rsidRPr="00B841A7">
              <w:rPr>
                <w:color w:val="000000"/>
                <w:sz w:val="20"/>
                <w:szCs w:val="20"/>
              </w:rPr>
              <w:t>7.6.2</w:t>
            </w:r>
          </w:p>
        </w:tc>
        <w:tc>
          <w:tcPr>
            <w:tcW w:w="3827" w:type="dxa"/>
            <w:shd w:val="clear" w:color="auto" w:fill="auto"/>
            <w:vAlign w:val="center"/>
            <w:hideMark/>
          </w:tcPr>
          <w:p w14:paraId="27ACD03C" w14:textId="77777777" w:rsidR="00294601" w:rsidRPr="00B841A7" w:rsidRDefault="00294601" w:rsidP="0022331D">
            <w:pPr>
              <w:rPr>
                <w:color w:val="000000"/>
                <w:sz w:val="20"/>
                <w:szCs w:val="20"/>
              </w:rPr>
            </w:pPr>
            <w:r w:rsidRPr="00B841A7">
              <w:rPr>
                <w:color w:val="000000"/>
                <w:sz w:val="20"/>
                <w:szCs w:val="20"/>
              </w:rPr>
              <w:t>Острый ринит; клиника, диагностика, лечение.</w:t>
            </w:r>
          </w:p>
        </w:tc>
        <w:tc>
          <w:tcPr>
            <w:tcW w:w="709" w:type="dxa"/>
            <w:shd w:val="clear" w:color="auto" w:fill="auto"/>
            <w:vAlign w:val="center"/>
            <w:hideMark/>
          </w:tcPr>
          <w:p w14:paraId="2BBD51A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F36FC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1410E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2D8CE5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27200A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9BBDC79" w14:textId="77777777" w:rsidTr="0022331D">
        <w:trPr>
          <w:trHeight w:val="1020"/>
          <w:jc w:val="center"/>
        </w:trPr>
        <w:tc>
          <w:tcPr>
            <w:tcW w:w="709" w:type="dxa"/>
            <w:shd w:val="clear" w:color="auto" w:fill="auto"/>
            <w:noWrap/>
            <w:vAlign w:val="center"/>
            <w:hideMark/>
          </w:tcPr>
          <w:p w14:paraId="327B69A7" w14:textId="77777777" w:rsidR="00294601" w:rsidRPr="00B841A7" w:rsidRDefault="00294601" w:rsidP="0022331D">
            <w:pPr>
              <w:ind w:left="-108"/>
              <w:jc w:val="center"/>
              <w:rPr>
                <w:color w:val="000000"/>
                <w:sz w:val="20"/>
                <w:szCs w:val="20"/>
              </w:rPr>
            </w:pPr>
            <w:r w:rsidRPr="00B841A7">
              <w:rPr>
                <w:color w:val="000000"/>
                <w:sz w:val="20"/>
                <w:szCs w:val="20"/>
              </w:rPr>
              <w:t>7.6.3</w:t>
            </w:r>
          </w:p>
        </w:tc>
        <w:tc>
          <w:tcPr>
            <w:tcW w:w="3827" w:type="dxa"/>
            <w:shd w:val="clear" w:color="auto" w:fill="auto"/>
            <w:vAlign w:val="center"/>
            <w:hideMark/>
          </w:tcPr>
          <w:p w14:paraId="4390FB18" w14:textId="77777777" w:rsidR="00294601" w:rsidRPr="00B841A7" w:rsidRDefault="00294601" w:rsidP="0022331D">
            <w:pPr>
              <w:rPr>
                <w:color w:val="000000"/>
                <w:sz w:val="20"/>
                <w:szCs w:val="20"/>
              </w:rPr>
            </w:pPr>
            <w:r w:rsidRPr="00B841A7">
              <w:rPr>
                <w:color w:val="000000"/>
                <w:sz w:val="20"/>
                <w:szCs w:val="20"/>
              </w:rPr>
              <w:t>Хронические риниты Классификация, клиника, диагностика, лечение,</w:t>
            </w:r>
          </w:p>
        </w:tc>
        <w:tc>
          <w:tcPr>
            <w:tcW w:w="709" w:type="dxa"/>
            <w:shd w:val="clear" w:color="auto" w:fill="auto"/>
            <w:vAlign w:val="center"/>
            <w:hideMark/>
          </w:tcPr>
          <w:p w14:paraId="2BFD8FE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9855B2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C065AF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ADC2B8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B7F325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D4C9C84" w14:textId="77777777" w:rsidTr="0022331D">
        <w:trPr>
          <w:trHeight w:val="1020"/>
          <w:jc w:val="center"/>
        </w:trPr>
        <w:tc>
          <w:tcPr>
            <w:tcW w:w="709" w:type="dxa"/>
            <w:shd w:val="clear" w:color="auto" w:fill="auto"/>
            <w:noWrap/>
            <w:vAlign w:val="center"/>
            <w:hideMark/>
          </w:tcPr>
          <w:p w14:paraId="7705DAC1" w14:textId="77777777" w:rsidR="00294601" w:rsidRPr="00B841A7" w:rsidRDefault="00294601" w:rsidP="0022331D">
            <w:pPr>
              <w:ind w:left="-108"/>
              <w:jc w:val="center"/>
              <w:rPr>
                <w:color w:val="000000"/>
                <w:sz w:val="20"/>
                <w:szCs w:val="20"/>
              </w:rPr>
            </w:pPr>
            <w:r w:rsidRPr="00B841A7">
              <w:rPr>
                <w:color w:val="000000"/>
                <w:sz w:val="20"/>
                <w:szCs w:val="20"/>
              </w:rPr>
              <w:t>7.6.4</w:t>
            </w:r>
          </w:p>
        </w:tc>
        <w:tc>
          <w:tcPr>
            <w:tcW w:w="3827" w:type="dxa"/>
            <w:shd w:val="clear" w:color="auto" w:fill="auto"/>
            <w:vAlign w:val="center"/>
            <w:hideMark/>
          </w:tcPr>
          <w:p w14:paraId="36A62549" w14:textId="77777777" w:rsidR="00294601" w:rsidRPr="00B841A7" w:rsidRDefault="00294601" w:rsidP="0022331D">
            <w:pPr>
              <w:rPr>
                <w:color w:val="000000"/>
                <w:sz w:val="20"/>
                <w:szCs w:val="20"/>
              </w:rPr>
            </w:pPr>
            <w:r w:rsidRPr="00B841A7">
              <w:rPr>
                <w:color w:val="000000"/>
                <w:sz w:val="20"/>
                <w:szCs w:val="20"/>
              </w:rPr>
              <w:t>Носовые кровотечения и методы их остановки: передняя и задняя тампонады носа</w:t>
            </w:r>
          </w:p>
        </w:tc>
        <w:tc>
          <w:tcPr>
            <w:tcW w:w="709" w:type="dxa"/>
            <w:shd w:val="clear" w:color="auto" w:fill="auto"/>
            <w:vAlign w:val="center"/>
            <w:hideMark/>
          </w:tcPr>
          <w:p w14:paraId="1EF12F1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A79F4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A973E0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733E32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C9DD04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DEE94D3" w14:textId="77777777" w:rsidTr="0022331D">
        <w:trPr>
          <w:trHeight w:val="1020"/>
          <w:jc w:val="center"/>
        </w:trPr>
        <w:tc>
          <w:tcPr>
            <w:tcW w:w="709" w:type="dxa"/>
            <w:shd w:val="clear" w:color="auto" w:fill="auto"/>
            <w:noWrap/>
            <w:vAlign w:val="center"/>
            <w:hideMark/>
          </w:tcPr>
          <w:p w14:paraId="7F1D7B0C" w14:textId="77777777" w:rsidR="00294601" w:rsidRPr="00B841A7" w:rsidRDefault="00294601" w:rsidP="0022331D">
            <w:pPr>
              <w:ind w:left="-108"/>
              <w:jc w:val="center"/>
              <w:rPr>
                <w:color w:val="000000"/>
                <w:sz w:val="20"/>
                <w:szCs w:val="20"/>
              </w:rPr>
            </w:pPr>
            <w:r w:rsidRPr="00B841A7">
              <w:rPr>
                <w:color w:val="000000"/>
                <w:sz w:val="20"/>
                <w:szCs w:val="20"/>
              </w:rPr>
              <w:t>7.7</w:t>
            </w:r>
          </w:p>
        </w:tc>
        <w:tc>
          <w:tcPr>
            <w:tcW w:w="3827" w:type="dxa"/>
            <w:shd w:val="clear" w:color="auto" w:fill="auto"/>
            <w:vAlign w:val="center"/>
            <w:hideMark/>
          </w:tcPr>
          <w:p w14:paraId="29066862" w14:textId="77777777" w:rsidR="00294601" w:rsidRPr="00B841A7" w:rsidRDefault="00294601" w:rsidP="0022331D">
            <w:pPr>
              <w:rPr>
                <w:b/>
                <w:bCs/>
                <w:i/>
                <w:iCs/>
                <w:color w:val="000000"/>
                <w:sz w:val="20"/>
                <w:szCs w:val="20"/>
              </w:rPr>
            </w:pPr>
            <w:r w:rsidRPr="00B841A7">
              <w:rPr>
                <w:b/>
                <w:bCs/>
                <w:i/>
                <w:iCs/>
                <w:color w:val="000000"/>
                <w:sz w:val="20"/>
                <w:szCs w:val="20"/>
              </w:rPr>
              <w:t>Воспалительные заболевания придаточных пазух носа в клинической практике семейного врача. Особенности лечебной тактики при острых и хронических синуситах.</w:t>
            </w:r>
          </w:p>
        </w:tc>
        <w:tc>
          <w:tcPr>
            <w:tcW w:w="709" w:type="dxa"/>
            <w:shd w:val="clear" w:color="auto" w:fill="auto"/>
            <w:vAlign w:val="center"/>
            <w:hideMark/>
          </w:tcPr>
          <w:p w14:paraId="75DF36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F2DDCCD"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6D7C5B8B"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56D0D0BE"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23E4DC92" w14:textId="77777777" w:rsidR="00294601" w:rsidRPr="00B841A7" w:rsidRDefault="00294601" w:rsidP="0022331D">
            <w:pPr>
              <w:jc w:val="center"/>
              <w:rPr>
                <w:color w:val="000000"/>
                <w:sz w:val="20"/>
                <w:szCs w:val="20"/>
              </w:rPr>
            </w:pPr>
          </w:p>
        </w:tc>
      </w:tr>
      <w:tr w:rsidR="00294601" w:rsidRPr="00B841A7" w14:paraId="71B43AA6" w14:textId="77777777" w:rsidTr="0022331D">
        <w:trPr>
          <w:trHeight w:val="1020"/>
          <w:jc w:val="center"/>
        </w:trPr>
        <w:tc>
          <w:tcPr>
            <w:tcW w:w="709" w:type="dxa"/>
            <w:shd w:val="clear" w:color="auto" w:fill="auto"/>
            <w:noWrap/>
            <w:vAlign w:val="center"/>
            <w:hideMark/>
          </w:tcPr>
          <w:p w14:paraId="64D01693" w14:textId="77777777" w:rsidR="00294601" w:rsidRPr="00B841A7" w:rsidRDefault="00294601" w:rsidP="0022331D">
            <w:pPr>
              <w:ind w:left="-108"/>
              <w:jc w:val="center"/>
              <w:rPr>
                <w:color w:val="000000"/>
                <w:sz w:val="20"/>
                <w:szCs w:val="20"/>
              </w:rPr>
            </w:pPr>
            <w:r w:rsidRPr="00B841A7">
              <w:rPr>
                <w:color w:val="000000"/>
                <w:sz w:val="20"/>
                <w:szCs w:val="20"/>
              </w:rPr>
              <w:t>7.7.1</w:t>
            </w:r>
          </w:p>
        </w:tc>
        <w:tc>
          <w:tcPr>
            <w:tcW w:w="3827" w:type="dxa"/>
            <w:shd w:val="clear" w:color="auto" w:fill="auto"/>
            <w:vAlign w:val="center"/>
            <w:hideMark/>
          </w:tcPr>
          <w:p w14:paraId="1DFF00E3" w14:textId="77777777" w:rsidR="00294601" w:rsidRPr="00B841A7" w:rsidRDefault="00294601" w:rsidP="0022331D">
            <w:pPr>
              <w:rPr>
                <w:color w:val="000000"/>
                <w:sz w:val="20"/>
                <w:szCs w:val="20"/>
              </w:rPr>
            </w:pPr>
            <w:r w:rsidRPr="00B841A7">
              <w:rPr>
                <w:color w:val="000000"/>
                <w:sz w:val="20"/>
                <w:szCs w:val="20"/>
              </w:rPr>
              <w:t>Острый и хронический гайморит</w:t>
            </w:r>
          </w:p>
        </w:tc>
        <w:tc>
          <w:tcPr>
            <w:tcW w:w="709" w:type="dxa"/>
            <w:shd w:val="clear" w:color="auto" w:fill="auto"/>
            <w:vAlign w:val="center"/>
            <w:hideMark/>
          </w:tcPr>
          <w:p w14:paraId="5AD1C52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C84537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B82B2D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0143EFF"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3C1826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2B5EEFE" w14:textId="77777777" w:rsidTr="0022331D">
        <w:trPr>
          <w:trHeight w:val="1020"/>
          <w:jc w:val="center"/>
        </w:trPr>
        <w:tc>
          <w:tcPr>
            <w:tcW w:w="709" w:type="dxa"/>
            <w:shd w:val="clear" w:color="auto" w:fill="auto"/>
            <w:noWrap/>
            <w:vAlign w:val="center"/>
            <w:hideMark/>
          </w:tcPr>
          <w:p w14:paraId="2A3AE9F8" w14:textId="77777777" w:rsidR="00294601" w:rsidRPr="00B841A7" w:rsidRDefault="00294601" w:rsidP="0022331D">
            <w:pPr>
              <w:ind w:left="-108"/>
              <w:jc w:val="center"/>
              <w:rPr>
                <w:color w:val="000000"/>
                <w:sz w:val="20"/>
                <w:szCs w:val="20"/>
              </w:rPr>
            </w:pPr>
            <w:r w:rsidRPr="00B841A7">
              <w:rPr>
                <w:color w:val="000000"/>
                <w:sz w:val="20"/>
                <w:szCs w:val="20"/>
              </w:rPr>
              <w:t>7.7.2</w:t>
            </w:r>
          </w:p>
        </w:tc>
        <w:tc>
          <w:tcPr>
            <w:tcW w:w="3827" w:type="dxa"/>
            <w:shd w:val="clear" w:color="auto" w:fill="auto"/>
            <w:vAlign w:val="center"/>
            <w:hideMark/>
          </w:tcPr>
          <w:p w14:paraId="312E85B8" w14:textId="77777777" w:rsidR="00294601" w:rsidRPr="00B841A7" w:rsidRDefault="00294601" w:rsidP="0022331D">
            <w:pPr>
              <w:rPr>
                <w:color w:val="000000"/>
                <w:sz w:val="20"/>
                <w:szCs w:val="20"/>
              </w:rPr>
            </w:pPr>
            <w:r w:rsidRPr="00B841A7">
              <w:rPr>
                <w:color w:val="000000"/>
                <w:sz w:val="20"/>
                <w:szCs w:val="20"/>
              </w:rPr>
              <w:t>Острый и хронический этмоидит</w:t>
            </w:r>
          </w:p>
        </w:tc>
        <w:tc>
          <w:tcPr>
            <w:tcW w:w="709" w:type="dxa"/>
            <w:shd w:val="clear" w:color="auto" w:fill="auto"/>
            <w:vAlign w:val="center"/>
            <w:hideMark/>
          </w:tcPr>
          <w:p w14:paraId="60CCA74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3A3AE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2F300F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F78FB6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F51083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17E9A76" w14:textId="77777777" w:rsidTr="0022331D">
        <w:trPr>
          <w:trHeight w:val="1020"/>
          <w:jc w:val="center"/>
        </w:trPr>
        <w:tc>
          <w:tcPr>
            <w:tcW w:w="709" w:type="dxa"/>
            <w:shd w:val="clear" w:color="auto" w:fill="auto"/>
            <w:noWrap/>
            <w:vAlign w:val="center"/>
            <w:hideMark/>
          </w:tcPr>
          <w:p w14:paraId="389E5027" w14:textId="77777777" w:rsidR="00294601" w:rsidRPr="00B841A7" w:rsidRDefault="00294601" w:rsidP="0022331D">
            <w:pPr>
              <w:ind w:left="-108"/>
              <w:jc w:val="center"/>
              <w:rPr>
                <w:color w:val="000000"/>
                <w:sz w:val="20"/>
                <w:szCs w:val="20"/>
              </w:rPr>
            </w:pPr>
            <w:r w:rsidRPr="00B841A7">
              <w:rPr>
                <w:color w:val="000000"/>
                <w:sz w:val="20"/>
                <w:szCs w:val="20"/>
              </w:rPr>
              <w:lastRenderedPageBreak/>
              <w:t>7.7.3</w:t>
            </w:r>
          </w:p>
        </w:tc>
        <w:tc>
          <w:tcPr>
            <w:tcW w:w="3827" w:type="dxa"/>
            <w:shd w:val="clear" w:color="auto" w:fill="auto"/>
            <w:vAlign w:val="center"/>
            <w:hideMark/>
          </w:tcPr>
          <w:p w14:paraId="2C75C5C1" w14:textId="77777777" w:rsidR="00294601" w:rsidRPr="00B841A7" w:rsidRDefault="00294601" w:rsidP="0022331D">
            <w:pPr>
              <w:rPr>
                <w:color w:val="000000"/>
                <w:sz w:val="20"/>
                <w:szCs w:val="20"/>
              </w:rPr>
            </w:pPr>
            <w:r w:rsidRPr="00B841A7">
              <w:rPr>
                <w:color w:val="000000"/>
                <w:sz w:val="20"/>
                <w:szCs w:val="20"/>
              </w:rPr>
              <w:t>Острый и хронический фронтит</w:t>
            </w:r>
          </w:p>
        </w:tc>
        <w:tc>
          <w:tcPr>
            <w:tcW w:w="709" w:type="dxa"/>
            <w:shd w:val="clear" w:color="auto" w:fill="auto"/>
            <w:vAlign w:val="center"/>
            <w:hideMark/>
          </w:tcPr>
          <w:p w14:paraId="3D3051E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1C408F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8993FC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3090C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42F312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9E18BC2" w14:textId="77777777" w:rsidTr="0022331D">
        <w:trPr>
          <w:trHeight w:val="1020"/>
          <w:jc w:val="center"/>
        </w:trPr>
        <w:tc>
          <w:tcPr>
            <w:tcW w:w="709" w:type="dxa"/>
            <w:shd w:val="clear" w:color="auto" w:fill="auto"/>
            <w:noWrap/>
            <w:vAlign w:val="center"/>
            <w:hideMark/>
          </w:tcPr>
          <w:p w14:paraId="10F87829" w14:textId="77777777" w:rsidR="00294601" w:rsidRPr="00B841A7" w:rsidRDefault="00294601" w:rsidP="0022331D">
            <w:pPr>
              <w:ind w:left="-108"/>
              <w:jc w:val="center"/>
              <w:rPr>
                <w:color w:val="000000"/>
                <w:sz w:val="20"/>
                <w:szCs w:val="20"/>
              </w:rPr>
            </w:pPr>
            <w:r w:rsidRPr="00B841A7">
              <w:rPr>
                <w:color w:val="000000"/>
                <w:sz w:val="20"/>
                <w:szCs w:val="20"/>
              </w:rPr>
              <w:t>7.7.4</w:t>
            </w:r>
          </w:p>
        </w:tc>
        <w:tc>
          <w:tcPr>
            <w:tcW w:w="3827" w:type="dxa"/>
            <w:shd w:val="clear" w:color="auto" w:fill="auto"/>
            <w:vAlign w:val="center"/>
            <w:hideMark/>
          </w:tcPr>
          <w:p w14:paraId="272687D3" w14:textId="77777777" w:rsidR="00294601" w:rsidRPr="00B841A7" w:rsidRDefault="00294601" w:rsidP="0022331D">
            <w:pPr>
              <w:rPr>
                <w:color w:val="000000"/>
                <w:sz w:val="20"/>
                <w:szCs w:val="20"/>
              </w:rPr>
            </w:pPr>
            <w:r w:rsidRPr="00B841A7">
              <w:rPr>
                <w:color w:val="000000"/>
                <w:sz w:val="20"/>
                <w:szCs w:val="20"/>
              </w:rPr>
              <w:t>Острый и хронический сфеноидит</w:t>
            </w:r>
          </w:p>
        </w:tc>
        <w:tc>
          <w:tcPr>
            <w:tcW w:w="709" w:type="dxa"/>
            <w:shd w:val="clear" w:color="auto" w:fill="auto"/>
            <w:vAlign w:val="center"/>
            <w:hideMark/>
          </w:tcPr>
          <w:p w14:paraId="0C3575B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F1623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C52B4E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BF397D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B146E8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2D9D3DA" w14:textId="77777777" w:rsidTr="0022331D">
        <w:trPr>
          <w:trHeight w:val="1020"/>
          <w:jc w:val="center"/>
        </w:trPr>
        <w:tc>
          <w:tcPr>
            <w:tcW w:w="709" w:type="dxa"/>
            <w:shd w:val="clear" w:color="auto" w:fill="auto"/>
            <w:noWrap/>
            <w:vAlign w:val="center"/>
            <w:hideMark/>
          </w:tcPr>
          <w:p w14:paraId="1CBB7356" w14:textId="77777777" w:rsidR="00294601" w:rsidRPr="00B841A7" w:rsidRDefault="00294601" w:rsidP="0022331D">
            <w:pPr>
              <w:ind w:left="-108"/>
              <w:jc w:val="center"/>
              <w:rPr>
                <w:color w:val="000000"/>
                <w:sz w:val="20"/>
                <w:szCs w:val="20"/>
              </w:rPr>
            </w:pPr>
            <w:r w:rsidRPr="00B841A7">
              <w:rPr>
                <w:color w:val="000000"/>
                <w:sz w:val="20"/>
                <w:szCs w:val="20"/>
              </w:rPr>
              <w:t>7.8</w:t>
            </w:r>
          </w:p>
        </w:tc>
        <w:tc>
          <w:tcPr>
            <w:tcW w:w="3827" w:type="dxa"/>
            <w:shd w:val="clear" w:color="auto" w:fill="auto"/>
            <w:vAlign w:val="center"/>
            <w:hideMark/>
          </w:tcPr>
          <w:p w14:paraId="5E446642"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и физиология глотки. Классификация тонзиллитов. Ангины. Поражение миндалин при острых инфекционных заболеваниях и заболеваниях системы крови. Ангина Симановского-Венсана. Хронический тонзиллит и его значение в клинике внутренних и детских болезней</w:t>
            </w:r>
          </w:p>
        </w:tc>
        <w:tc>
          <w:tcPr>
            <w:tcW w:w="709" w:type="dxa"/>
            <w:shd w:val="clear" w:color="auto" w:fill="auto"/>
            <w:vAlign w:val="center"/>
            <w:hideMark/>
          </w:tcPr>
          <w:p w14:paraId="0113DEC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5621E0"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6D5E874F"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5E79CD85" w14:textId="77777777" w:rsidR="00294601" w:rsidRPr="00D67B3E" w:rsidRDefault="00294601" w:rsidP="0022331D">
            <w:pPr>
              <w:jc w:val="center"/>
              <w:rPr>
                <w:b/>
                <w:color w:val="000000"/>
                <w:sz w:val="20"/>
                <w:szCs w:val="20"/>
              </w:rPr>
            </w:pPr>
            <w:r w:rsidRPr="00D67B3E">
              <w:rPr>
                <w:b/>
                <w:color w:val="000000"/>
                <w:sz w:val="20"/>
                <w:szCs w:val="20"/>
              </w:rPr>
              <w:t>5</w:t>
            </w:r>
          </w:p>
        </w:tc>
        <w:tc>
          <w:tcPr>
            <w:tcW w:w="1417" w:type="dxa"/>
            <w:shd w:val="clear" w:color="auto" w:fill="auto"/>
            <w:vAlign w:val="center"/>
            <w:hideMark/>
          </w:tcPr>
          <w:p w14:paraId="01CE4FD8" w14:textId="77777777" w:rsidR="00294601" w:rsidRPr="00B841A7" w:rsidRDefault="00294601" w:rsidP="0022331D">
            <w:pPr>
              <w:jc w:val="center"/>
              <w:rPr>
                <w:color w:val="000000"/>
                <w:sz w:val="20"/>
                <w:szCs w:val="20"/>
              </w:rPr>
            </w:pPr>
          </w:p>
        </w:tc>
      </w:tr>
      <w:tr w:rsidR="00294601" w:rsidRPr="00B841A7" w14:paraId="2766E1CF" w14:textId="77777777" w:rsidTr="0022331D">
        <w:trPr>
          <w:trHeight w:val="1020"/>
          <w:jc w:val="center"/>
        </w:trPr>
        <w:tc>
          <w:tcPr>
            <w:tcW w:w="709" w:type="dxa"/>
            <w:shd w:val="clear" w:color="auto" w:fill="auto"/>
            <w:noWrap/>
            <w:vAlign w:val="center"/>
            <w:hideMark/>
          </w:tcPr>
          <w:p w14:paraId="59A14FDA" w14:textId="77777777" w:rsidR="00294601" w:rsidRPr="00B841A7" w:rsidRDefault="00294601" w:rsidP="0022331D">
            <w:pPr>
              <w:ind w:left="-108"/>
              <w:jc w:val="center"/>
              <w:rPr>
                <w:color w:val="000000"/>
                <w:sz w:val="20"/>
                <w:szCs w:val="20"/>
              </w:rPr>
            </w:pPr>
            <w:r w:rsidRPr="00B841A7">
              <w:rPr>
                <w:color w:val="000000"/>
                <w:sz w:val="20"/>
                <w:szCs w:val="20"/>
              </w:rPr>
              <w:t>7.8.1</w:t>
            </w:r>
          </w:p>
        </w:tc>
        <w:tc>
          <w:tcPr>
            <w:tcW w:w="3827" w:type="dxa"/>
            <w:shd w:val="clear" w:color="auto" w:fill="auto"/>
            <w:vAlign w:val="center"/>
            <w:hideMark/>
          </w:tcPr>
          <w:p w14:paraId="1C814021" w14:textId="77777777" w:rsidR="00294601" w:rsidRPr="00B841A7" w:rsidRDefault="00294601" w:rsidP="0022331D">
            <w:pPr>
              <w:rPr>
                <w:color w:val="000000"/>
                <w:sz w:val="20"/>
                <w:szCs w:val="20"/>
              </w:rPr>
            </w:pPr>
            <w:r w:rsidRPr="00B841A7">
              <w:rPr>
                <w:color w:val="000000"/>
                <w:sz w:val="20"/>
                <w:szCs w:val="20"/>
              </w:rPr>
              <w:t>Первичные вторичные ангины. Боль в горле – дифференциальный диагноз</w:t>
            </w:r>
          </w:p>
        </w:tc>
        <w:tc>
          <w:tcPr>
            <w:tcW w:w="709" w:type="dxa"/>
            <w:shd w:val="clear" w:color="auto" w:fill="auto"/>
            <w:vAlign w:val="center"/>
            <w:hideMark/>
          </w:tcPr>
          <w:p w14:paraId="2585F4F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F13DD2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81731A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CD988E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065AB3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AEDD24" w14:textId="77777777" w:rsidTr="0022331D">
        <w:trPr>
          <w:trHeight w:val="1020"/>
          <w:jc w:val="center"/>
        </w:trPr>
        <w:tc>
          <w:tcPr>
            <w:tcW w:w="709" w:type="dxa"/>
            <w:shd w:val="clear" w:color="auto" w:fill="auto"/>
            <w:noWrap/>
            <w:vAlign w:val="center"/>
            <w:hideMark/>
          </w:tcPr>
          <w:p w14:paraId="30F180D7" w14:textId="77777777" w:rsidR="00294601" w:rsidRPr="00B841A7" w:rsidRDefault="00294601" w:rsidP="0022331D">
            <w:pPr>
              <w:ind w:left="-108"/>
              <w:jc w:val="center"/>
              <w:rPr>
                <w:color w:val="000000"/>
                <w:sz w:val="20"/>
                <w:szCs w:val="20"/>
              </w:rPr>
            </w:pPr>
            <w:r w:rsidRPr="00B841A7">
              <w:rPr>
                <w:color w:val="000000"/>
                <w:sz w:val="20"/>
                <w:szCs w:val="20"/>
              </w:rPr>
              <w:t>7.8.2</w:t>
            </w:r>
          </w:p>
        </w:tc>
        <w:tc>
          <w:tcPr>
            <w:tcW w:w="3827" w:type="dxa"/>
            <w:shd w:val="clear" w:color="auto" w:fill="auto"/>
            <w:vAlign w:val="center"/>
            <w:hideMark/>
          </w:tcPr>
          <w:p w14:paraId="3BE88C40" w14:textId="77777777" w:rsidR="00294601" w:rsidRPr="00B841A7" w:rsidRDefault="00294601" w:rsidP="0022331D">
            <w:pPr>
              <w:rPr>
                <w:color w:val="000000"/>
                <w:sz w:val="20"/>
                <w:szCs w:val="20"/>
              </w:rPr>
            </w:pPr>
            <w:r w:rsidRPr="00B841A7">
              <w:rPr>
                <w:color w:val="000000"/>
                <w:sz w:val="20"/>
                <w:szCs w:val="20"/>
              </w:rPr>
              <w:t>Специфические поражения глотки (сифилис, туберкулез ,СПИД)</w:t>
            </w:r>
          </w:p>
        </w:tc>
        <w:tc>
          <w:tcPr>
            <w:tcW w:w="709" w:type="dxa"/>
            <w:shd w:val="clear" w:color="auto" w:fill="auto"/>
            <w:vAlign w:val="center"/>
            <w:hideMark/>
          </w:tcPr>
          <w:p w14:paraId="63594C6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3D55E3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B8B55E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B6BE33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4F8ED2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BC43F25" w14:textId="77777777" w:rsidTr="0022331D">
        <w:trPr>
          <w:trHeight w:val="1020"/>
          <w:jc w:val="center"/>
        </w:trPr>
        <w:tc>
          <w:tcPr>
            <w:tcW w:w="709" w:type="dxa"/>
            <w:shd w:val="clear" w:color="auto" w:fill="auto"/>
            <w:noWrap/>
            <w:vAlign w:val="center"/>
            <w:hideMark/>
          </w:tcPr>
          <w:p w14:paraId="7B667E19" w14:textId="77777777" w:rsidR="00294601" w:rsidRPr="00B841A7" w:rsidRDefault="00294601" w:rsidP="0022331D">
            <w:pPr>
              <w:ind w:left="-108"/>
              <w:jc w:val="center"/>
              <w:rPr>
                <w:color w:val="000000"/>
                <w:sz w:val="20"/>
                <w:szCs w:val="20"/>
              </w:rPr>
            </w:pPr>
            <w:r w:rsidRPr="00B841A7">
              <w:rPr>
                <w:color w:val="000000"/>
                <w:sz w:val="20"/>
                <w:szCs w:val="20"/>
              </w:rPr>
              <w:t>7.8.3</w:t>
            </w:r>
          </w:p>
        </w:tc>
        <w:tc>
          <w:tcPr>
            <w:tcW w:w="3827" w:type="dxa"/>
            <w:shd w:val="clear" w:color="auto" w:fill="auto"/>
            <w:vAlign w:val="center"/>
            <w:hideMark/>
          </w:tcPr>
          <w:p w14:paraId="260084FD" w14:textId="77777777" w:rsidR="00294601" w:rsidRPr="00B841A7" w:rsidRDefault="00294601" w:rsidP="0022331D">
            <w:pPr>
              <w:rPr>
                <w:color w:val="000000"/>
                <w:sz w:val="20"/>
                <w:szCs w:val="20"/>
              </w:rPr>
            </w:pPr>
            <w:r w:rsidRPr="00B841A7">
              <w:rPr>
                <w:color w:val="000000"/>
                <w:sz w:val="20"/>
                <w:szCs w:val="20"/>
              </w:rPr>
              <w:t>Хронический тонзиллит</w:t>
            </w:r>
          </w:p>
        </w:tc>
        <w:tc>
          <w:tcPr>
            <w:tcW w:w="709" w:type="dxa"/>
            <w:shd w:val="clear" w:color="auto" w:fill="auto"/>
            <w:vAlign w:val="center"/>
            <w:hideMark/>
          </w:tcPr>
          <w:p w14:paraId="7CFA93C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404508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491074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AD030C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FEB951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88E2696" w14:textId="77777777" w:rsidTr="0022331D">
        <w:trPr>
          <w:trHeight w:val="1020"/>
          <w:jc w:val="center"/>
        </w:trPr>
        <w:tc>
          <w:tcPr>
            <w:tcW w:w="709" w:type="dxa"/>
            <w:shd w:val="clear" w:color="auto" w:fill="auto"/>
            <w:noWrap/>
            <w:vAlign w:val="center"/>
            <w:hideMark/>
          </w:tcPr>
          <w:p w14:paraId="52B73E77" w14:textId="77777777" w:rsidR="00294601" w:rsidRPr="00B841A7" w:rsidRDefault="00294601" w:rsidP="0022331D">
            <w:pPr>
              <w:ind w:left="-108"/>
              <w:jc w:val="center"/>
              <w:rPr>
                <w:color w:val="000000"/>
                <w:sz w:val="20"/>
                <w:szCs w:val="20"/>
              </w:rPr>
            </w:pPr>
            <w:r w:rsidRPr="00B841A7">
              <w:rPr>
                <w:color w:val="000000"/>
                <w:sz w:val="20"/>
                <w:szCs w:val="20"/>
              </w:rPr>
              <w:t>7.8.4</w:t>
            </w:r>
          </w:p>
        </w:tc>
        <w:tc>
          <w:tcPr>
            <w:tcW w:w="3827" w:type="dxa"/>
            <w:shd w:val="clear" w:color="auto" w:fill="auto"/>
            <w:vAlign w:val="center"/>
            <w:hideMark/>
          </w:tcPr>
          <w:p w14:paraId="5AE434C5" w14:textId="77777777" w:rsidR="00294601" w:rsidRPr="00B841A7" w:rsidRDefault="00294601" w:rsidP="0022331D">
            <w:pPr>
              <w:rPr>
                <w:color w:val="000000"/>
                <w:sz w:val="20"/>
                <w:szCs w:val="20"/>
              </w:rPr>
            </w:pPr>
            <w:r w:rsidRPr="00B841A7">
              <w:rPr>
                <w:color w:val="000000"/>
                <w:sz w:val="20"/>
                <w:szCs w:val="20"/>
              </w:rPr>
              <w:t>Паратонзиллярный абсцесс</w:t>
            </w:r>
          </w:p>
        </w:tc>
        <w:tc>
          <w:tcPr>
            <w:tcW w:w="709" w:type="dxa"/>
            <w:shd w:val="clear" w:color="auto" w:fill="auto"/>
            <w:vAlign w:val="center"/>
            <w:hideMark/>
          </w:tcPr>
          <w:p w14:paraId="7FC945B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84DA7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EBD143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6BD62C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A83ACF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C304DE4" w14:textId="77777777" w:rsidTr="0022331D">
        <w:trPr>
          <w:trHeight w:val="1020"/>
          <w:jc w:val="center"/>
        </w:trPr>
        <w:tc>
          <w:tcPr>
            <w:tcW w:w="709" w:type="dxa"/>
            <w:shd w:val="clear" w:color="auto" w:fill="auto"/>
            <w:noWrap/>
            <w:vAlign w:val="center"/>
            <w:hideMark/>
          </w:tcPr>
          <w:p w14:paraId="006B3990" w14:textId="77777777" w:rsidR="00294601" w:rsidRPr="00B841A7" w:rsidRDefault="00294601" w:rsidP="0022331D">
            <w:pPr>
              <w:ind w:left="-108"/>
              <w:jc w:val="center"/>
              <w:rPr>
                <w:color w:val="000000"/>
                <w:sz w:val="20"/>
                <w:szCs w:val="20"/>
              </w:rPr>
            </w:pPr>
            <w:r w:rsidRPr="00B841A7">
              <w:rPr>
                <w:color w:val="000000"/>
                <w:sz w:val="20"/>
                <w:szCs w:val="20"/>
              </w:rPr>
              <w:t>7.8.5</w:t>
            </w:r>
          </w:p>
        </w:tc>
        <w:tc>
          <w:tcPr>
            <w:tcW w:w="3827" w:type="dxa"/>
            <w:shd w:val="clear" w:color="auto" w:fill="auto"/>
            <w:vAlign w:val="center"/>
            <w:hideMark/>
          </w:tcPr>
          <w:p w14:paraId="2C8C0089" w14:textId="77777777" w:rsidR="00294601" w:rsidRPr="00B841A7" w:rsidRDefault="00294601" w:rsidP="0022331D">
            <w:pPr>
              <w:rPr>
                <w:color w:val="000000"/>
                <w:sz w:val="20"/>
                <w:szCs w:val="20"/>
              </w:rPr>
            </w:pPr>
            <w:r w:rsidRPr="00B841A7">
              <w:rPr>
                <w:color w:val="000000"/>
                <w:sz w:val="20"/>
                <w:szCs w:val="20"/>
              </w:rPr>
              <w:t>Метатонзиллярные осложнения</w:t>
            </w:r>
          </w:p>
        </w:tc>
        <w:tc>
          <w:tcPr>
            <w:tcW w:w="709" w:type="dxa"/>
            <w:shd w:val="clear" w:color="auto" w:fill="auto"/>
            <w:vAlign w:val="center"/>
            <w:hideMark/>
          </w:tcPr>
          <w:p w14:paraId="11FD5C9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FD5E38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85E1D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A35843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21F0C8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7C1656" w14:textId="77777777" w:rsidTr="0022331D">
        <w:trPr>
          <w:trHeight w:val="1020"/>
          <w:jc w:val="center"/>
        </w:trPr>
        <w:tc>
          <w:tcPr>
            <w:tcW w:w="709" w:type="dxa"/>
            <w:shd w:val="clear" w:color="auto" w:fill="auto"/>
            <w:noWrap/>
            <w:vAlign w:val="center"/>
            <w:hideMark/>
          </w:tcPr>
          <w:p w14:paraId="4428FC2B" w14:textId="77777777" w:rsidR="00294601" w:rsidRPr="00B841A7" w:rsidRDefault="00294601" w:rsidP="0022331D">
            <w:pPr>
              <w:ind w:left="-108"/>
              <w:jc w:val="center"/>
              <w:rPr>
                <w:color w:val="000000"/>
                <w:sz w:val="20"/>
                <w:szCs w:val="20"/>
              </w:rPr>
            </w:pPr>
            <w:r w:rsidRPr="00B841A7">
              <w:rPr>
                <w:color w:val="000000"/>
                <w:sz w:val="20"/>
                <w:szCs w:val="20"/>
              </w:rPr>
              <w:t>7.9</w:t>
            </w:r>
          </w:p>
        </w:tc>
        <w:tc>
          <w:tcPr>
            <w:tcW w:w="3827" w:type="dxa"/>
            <w:shd w:val="clear" w:color="auto" w:fill="auto"/>
            <w:vAlign w:val="center"/>
            <w:hideMark/>
          </w:tcPr>
          <w:p w14:paraId="735EDD60" w14:textId="77777777" w:rsidR="00294601" w:rsidRPr="00B841A7" w:rsidRDefault="00294601" w:rsidP="0022331D">
            <w:pPr>
              <w:rPr>
                <w:b/>
                <w:bCs/>
                <w:i/>
                <w:iCs/>
                <w:color w:val="000000"/>
                <w:sz w:val="20"/>
                <w:szCs w:val="20"/>
              </w:rPr>
            </w:pPr>
            <w:r w:rsidRPr="00B841A7">
              <w:rPr>
                <w:b/>
                <w:bCs/>
                <w:i/>
                <w:iCs/>
                <w:color w:val="000000"/>
                <w:sz w:val="20"/>
                <w:szCs w:val="20"/>
              </w:rPr>
              <w:t>Анатомия и физиология гортани, трахеи, бронхов и пищевода. Структурные особенности гортани. Ларингиты. Гортанная ангина. Острый ларинготрахеит у детей. Новообразования гортани.</w:t>
            </w:r>
          </w:p>
        </w:tc>
        <w:tc>
          <w:tcPr>
            <w:tcW w:w="709" w:type="dxa"/>
            <w:shd w:val="clear" w:color="auto" w:fill="auto"/>
            <w:vAlign w:val="center"/>
            <w:hideMark/>
          </w:tcPr>
          <w:p w14:paraId="195FB15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2283F7"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522D40CB" w14:textId="77777777" w:rsidR="00294601" w:rsidRPr="00D67B3E" w:rsidRDefault="00294601" w:rsidP="0022331D">
            <w:pPr>
              <w:jc w:val="center"/>
              <w:rPr>
                <w:b/>
                <w:color w:val="000000"/>
                <w:sz w:val="20"/>
                <w:szCs w:val="20"/>
              </w:rPr>
            </w:pPr>
            <w:r w:rsidRPr="00D67B3E">
              <w:rPr>
                <w:b/>
                <w:color w:val="000000"/>
                <w:sz w:val="20"/>
                <w:szCs w:val="20"/>
              </w:rPr>
              <w:t>2</w:t>
            </w:r>
          </w:p>
        </w:tc>
        <w:tc>
          <w:tcPr>
            <w:tcW w:w="1508" w:type="dxa"/>
            <w:shd w:val="clear" w:color="auto" w:fill="auto"/>
            <w:vAlign w:val="center"/>
            <w:hideMark/>
          </w:tcPr>
          <w:p w14:paraId="2D1B9014"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15730B10" w14:textId="77777777" w:rsidR="00294601" w:rsidRPr="00B841A7" w:rsidRDefault="00294601" w:rsidP="0022331D">
            <w:pPr>
              <w:jc w:val="center"/>
              <w:rPr>
                <w:color w:val="000000"/>
                <w:sz w:val="20"/>
                <w:szCs w:val="20"/>
              </w:rPr>
            </w:pPr>
          </w:p>
        </w:tc>
      </w:tr>
      <w:tr w:rsidR="00294601" w:rsidRPr="00B841A7" w14:paraId="77DF245E" w14:textId="77777777" w:rsidTr="0022331D">
        <w:trPr>
          <w:trHeight w:val="1020"/>
          <w:jc w:val="center"/>
        </w:trPr>
        <w:tc>
          <w:tcPr>
            <w:tcW w:w="709" w:type="dxa"/>
            <w:shd w:val="clear" w:color="auto" w:fill="auto"/>
            <w:noWrap/>
            <w:vAlign w:val="center"/>
            <w:hideMark/>
          </w:tcPr>
          <w:p w14:paraId="2871E3EB" w14:textId="77777777" w:rsidR="00294601" w:rsidRPr="00B841A7" w:rsidRDefault="00294601" w:rsidP="0022331D">
            <w:pPr>
              <w:ind w:left="-108"/>
              <w:jc w:val="center"/>
              <w:rPr>
                <w:color w:val="000000"/>
                <w:sz w:val="20"/>
                <w:szCs w:val="20"/>
              </w:rPr>
            </w:pPr>
            <w:r w:rsidRPr="00B841A7">
              <w:rPr>
                <w:color w:val="000000"/>
                <w:sz w:val="20"/>
                <w:szCs w:val="20"/>
              </w:rPr>
              <w:t>7.9.1</w:t>
            </w:r>
          </w:p>
        </w:tc>
        <w:tc>
          <w:tcPr>
            <w:tcW w:w="3827" w:type="dxa"/>
            <w:shd w:val="clear" w:color="auto" w:fill="auto"/>
            <w:vAlign w:val="center"/>
            <w:hideMark/>
          </w:tcPr>
          <w:p w14:paraId="34417FD2" w14:textId="77777777" w:rsidR="00294601" w:rsidRPr="00B841A7" w:rsidRDefault="00294601" w:rsidP="0022331D">
            <w:pPr>
              <w:rPr>
                <w:color w:val="000000"/>
                <w:sz w:val="20"/>
                <w:szCs w:val="20"/>
              </w:rPr>
            </w:pPr>
            <w:r w:rsidRPr="00B841A7">
              <w:rPr>
                <w:color w:val="000000"/>
                <w:sz w:val="20"/>
                <w:szCs w:val="20"/>
              </w:rPr>
              <w:t>Острые и хронические ларингиты. Ложный круп.</w:t>
            </w:r>
          </w:p>
        </w:tc>
        <w:tc>
          <w:tcPr>
            <w:tcW w:w="709" w:type="dxa"/>
            <w:shd w:val="clear" w:color="auto" w:fill="auto"/>
            <w:vAlign w:val="center"/>
            <w:hideMark/>
          </w:tcPr>
          <w:p w14:paraId="4FD15FC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E54098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8FDFDF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04037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C05717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F562F8E" w14:textId="77777777" w:rsidTr="0022331D">
        <w:trPr>
          <w:trHeight w:val="1020"/>
          <w:jc w:val="center"/>
        </w:trPr>
        <w:tc>
          <w:tcPr>
            <w:tcW w:w="709" w:type="dxa"/>
            <w:shd w:val="clear" w:color="auto" w:fill="auto"/>
            <w:noWrap/>
            <w:vAlign w:val="center"/>
            <w:hideMark/>
          </w:tcPr>
          <w:p w14:paraId="46831C44" w14:textId="77777777" w:rsidR="00294601" w:rsidRPr="00B841A7" w:rsidRDefault="00294601" w:rsidP="0022331D">
            <w:pPr>
              <w:ind w:left="-108"/>
              <w:jc w:val="center"/>
              <w:rPr>
                <w:color w:val="000000"/>
                <w:sz w:val="20"/>
                <w:szCs w:val="20"/>
              </w:rPr>
            </w:pPr>
            <w:r w:rsidRPr="00B841A7">
              <w:rPr>
                <w:color w:val="000000"/>
                <w:sz w:val="20"/>
                <w:szCs w:val="20"/>
              </w:rPr>
              <w:t>7.9.2</w:t>
            </w:r>
          </w:p>
        </w:tc>
        <w:tc>
          <w:tcPr>
            <w:tcW w:w="3827" w:type="dxa"/>
            <w:shd w:val="clear" w:color="auto" w:fill="auto"/>
            <w:vAlign w:val="center"/>
            <w:hideMark/>
          </w:tcPr>
          <w:p w14:paraId="2EE028C2" w14:textId="77777777" w:rsidR="00294601" w:rsidRPr="00B841A7" w:rsidRDefault="00294601" w:rsidP="0022331D">
            <w:pPr>
              <w:rPr>
                <w:color w:val="000000"/>
                <w:sz w:val="20"/>
                <w:szCs w:val="20"/>
              </w:rPr>
            </w:pPr>
            <w:r w:rsidRPr="00B841A7">
              <w:rPr>
                <w:color w:val="000000"/>
                <w:sz w:val="20"/>
                <w:szCs w:val="20"/>
              </w:rPr>
              <w:t>Гортанная ангина</w:t>
            </w:r>
          </w:p>
        </w:tc>
        <w:tc>
          <w:tcPr>
            <w:tcW w:w="709" w:type="dxa"/>
            <w:shd w:val="clear" w:color="auto" w:fill="auto"/>
            <w:vAlign w:val="center"/>
            <w:hideMark/>
          </w:tcPr>
          <w:p w14:paraId="68885BF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3CE32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4E23F0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697F74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EF670E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360D321" w14:textId="77777777" w:rsidTr="0022331D">
        <w:trPr>
          <w:trHeight w:val="1020"/>
          <w:jc w:val="center"/>
        </w:trPr>
        <w:tc>
          <w:tcPr>
            <w:tcW w:w="709" w:type="dxa"/>
            <w:shd w:val="clear" w:color="auto" w:fill="auto"/>
            <w:noWrap/>
            <w:vAlign w:val="center"/>
            <w:hideMark/>
          </w:tcPr>
          <w:p w14:paraId="786B01B2" w14:textId="77777777" w:rsidR="00294601" w:rsidRPr="00B841A7" w:rsidRDefault="00294601" w:rsidP="0022331D">
            <w:pPr>
              <w:ind w:left="-108"/>
              <w:jc w:val="center"/>
              <w:rPr>
                <w:color w:val="000000"/>
                <w:sz w:val="20"/>
                <w:szCs w:val="20"/>
              </w:rPr>
            </w:pPr>
            <w:r w:rsidRPr="00B841A7">
              <w:rPr>
                <w:color w:val="000000"/>
                <w:sz w:val="20"/>
                <w:szCs w:val="20"/>
              </w:rPr>
              <w:t>7.9.3</w:t>
            </w:r>
          </w:p>
        </w:tc>
        <w:tc>
          <w:tcPr>
            <w:tcW w:w="3827" w:type="dxa"/>
            <w:shd w:val="clear" w:color="auto" w:fill="auto"/>
            <w:vAlign w:val="center"/>
            <w:hideMark/>
          </w:tcPr>
          <w:p w14:paraId="3C2D02D3" w14:textId="77777777" w:rsidR="00294601" w:rsidRPr="00B841A7" w:rsidRDefault="00294601" w:rsidP="0022331D">
            <w:pPr>
              <w:rPr>
                <w:color w:val="000000"/>
                <w:sz w:val="20"/>
                <w:szCs w:val="20"/>
              </w:rPr>
            </w:pPr>
            <w:r w:rsidRPr="00B841A7">
              <w:rPr>
                <w:color w:val="000000"/>
                <w:sz w:val="20"/>
                <w:szCs w:val="20"/>
              </w:rPr>
              <w:t>Острые и хронические стенозы гортани</w:t>
            </w:r>
          </w:p>
        </w:tc>
        <w:tc>
          <w:tcPr>
            <w:tcW w:w="709" w:type="dxa"/>
            <w:shd w:val="clear" w:color="auto" w:fill="auto"/>
            <w:vAlign w:val="center"/>
            <w:hideMark/>
          </w:tcPr>
          <w:p w14:paraId="25D2278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A44305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FED3C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0EEA7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4565D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D4BB5DB" w14:textId="77777777" w:rsidTr="0022331D">
        <w:trPr>
          <w:trHeight w:val="1020"/>
          <w:jc w:val="center"/>
        </w:trPr>
        <w:tc>
          <w:tcPr>
            <w:tcW w:w="709" w:type="dxa"/>
            <w:shd w:val="clear" w:color="auto" w:fill="auto"/>
            <w:noWrap/>
            <w:vAlign w:val="center"/>
            <w:hideMark/>
          </w:tcPr>
          <w:p w14:paraId="749073A6" w14:textId="77777777" w:rsidR="00294601" w:rsidRPr="00B841A7" w:rsidRDefault="00294601" w:rsidP="0022331D">
            <w:pPr>
              <w:ind w:left="-108"/>
              <w:jc w:val="center"/>
              <w:rPr>
                <w:color w:val="000000"/>
                <w:sz w:val="20"/>
                <w:szCs w:val="20"/>
              </w:rPr>
            </w:pPr>
            <w:r w:rsidRPr="00B841A7">
              <w:rPr>
                <w:color w:val="000000"/>
                <w:sz w:val="20"/>
                <w:szCs w:val="20"/>
              </w:rPr>
              <w:lastRenderedPageBreak/>
              <w:t>7.9.4</w:t>
            </w:r>
          </w:p>
        </w:tc>
        <w:tc>
          <w:tcPr>
            <w:tcW w:w="3827" w:type="dxa"/>
            <w:shd w:val="clear" w:color="auto" w:fill="auto"/>
            <w:vAlign w:val="center"/>
            <w:hideMark/>
          </w:tcPr>
          <w:p w14:paraId="64B19F43" w14:textId="77777777" w:rsidR="00294601" w:rsidRPr="00B841A7" w:rsidRDefault="00294601" w:rsidP="0022331D">
            <w:pPr>
              <w:rPr>
                <w:color w:val="000000"/>
                <w:sz w:val="20"/>
                <w:szCs w:val="20"/>
              </w:rPr>
            </w:pPr>
            <w:r w:rsidRPr="00B841A7">
              <w:rPr>
                <w:color w:val="000000"/>
                <w:sz w:val="20"/>
                <w:szCs w:val="20"/>
              </w:rPr>
              <w:t>Рак гортани</w:t>
            </w:r>
          </w:p>
        </w:tc>
        <w:tc>
          <w:tcPr>
            <w:tcW w:w="709" w:type="dxa"/>
            <w:shd w:val="clear" w:color="auto" w:fill="auto"/>
            <w:vAlign w:val="center"/>
            <w:hideMark/>
          </w:tcPr>
          <w:p w14:paraId="0D37C63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BB6BD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2504B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B33237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3E3980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7072F75" w14:textId="77777777" w:rsidTr="0022331D">
        <w:trPr>
          <w:trHeight w:val="1020"/>
          <w:jc w:val="center"/>
        </w:trPr>
        <w:tc>
          <w:tcPr>
            <w:tcW w:w="709" w:type="dxa"/>
            <w:shd w:val="clear" w:color="auto" w:fill="auto"/>
            <w:noWrap/>
            <w:vAlign w:val="center"/>
            <w:hideMark/>
          </w:tcPr>
          <w:p w14:paraId="3C8C7BAF" w14:textId="77777777" w:rsidR="00294601" w:rsidRPr="00B841A7" w:rsidRDefault="00294601" w:rsidP="0022331D">
            <w:pPr>
              <w:ind w:left="-108"/>
              <w:jc w:val="center"/>
              <w:rPr>
                <w:color w:val="000000"/>
                <w:sz w:val="20"/>
                <w:szCs w:val="20"/>
              </w:rPr>
            </w:pPr>
            <w:r w:rsidRPr="00B841A7">
              <w:rPr>
                <w:color w:val="000000"/>
                <w:sz w:val="20"/>
                <w:szCs w:val="20"/>
              </w:rPr>
              <w:t>7.10</w:t>
            </w:r>
          </w:p>
        </w:tc>
        <w:tc>
          <w:tcPr>
            <w:tcW w:w="3827" w:type="dxa"/>
            <w:shd w:val="clear" w:color="auto" w:fill="auto"/>
            <w:vAlign w:val="center"/>
            <w:hideMark/>
          </w:tcPr>
          <w:p w14:paraId="7471BC57" w14:textId="77777777" w:rsidR="00294601" w:rsidRPr="00B841A7" w:rsidRDefault="00294601" w:rsidP="0022331D">
            <w:pPr>
              <w:rPr>
                <w:b/>
                <w:bCs/>
                <w:i/>
                <w:iCs/>
                <w:color w:val="000000"/>
                <w:sz w:val="20"/>
                <w:szCs w:val="20"/>
              </w:rPr>
            </w:pPr>
            <w:r w:rsidRPr="00B841A7">
              <w:rPr>
                <w:b/>
                <w:bCs/>
                <w:i/>
                <w:iCs/>
                <w:color w:val="000000"/>
                <w:sz w:val="20"/>
                <w:szCs w:val="20"/>
              </w:rPr>
              <w:t>Неотложные состояния в оториноларингологии. Инородные тела пищепроводных и воздухоносных путей.</w:t>
            </w:r>
          </w:p>
        </w:tc>
        <w:tc>
          <w:tcPr>
            <w:tcW w:w="709" w:type="dxa"/>
            <w:shd w:val="clear" w:color="auto" w:fill="auto"/>
            <w:vAlign w:val="center"/>
            <w:hideMark/>
          </w:tcPr>
          <w:p w14:paraId="4A5358A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7CF307"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2684571E" w14:textId="77777777" w:rsidR="00294601" w:rsidRPr="00D67B3E" w:rsidRDefault="00294601" w:rsidP="0022331D">
            <w:pPr>
              <w:jc w:val="center"/>
              <w:rPr>
                <w:b/>
                <w:color w:val="000000"/>
                <w:sz w:val="20"/>
                <w:szCs w:val="20"/>
              </w:rPr>
            </w:pPr>
            <w:r w:rsidRPr="00D67B3E">
              <w:rPr>
                <w:b/>
                <w:color w:val="000000"/>
                <w:sz w:val="20"/>
                <w:szCs w:val="20"/>
              </w:rPr>
              <w:t>2</w:t>
            </w:r>
          </w:p>
        </w:tc>
        <w:tc>
          <w:tcPr>
            <w:tcW w:w="1508" w:type="dxa"/>
            <w:shd w:val="clear" w:color="auto" w:fill="auto"/>
            <w:vAlign w:val="center"/>
            <w:hideMark/>
          </w:tcPr>
          <w:p w14:paraId="3E0EF23D"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5E6FEDEB" w14:textId="77777777" w:rsidR="00294601" w:rsidRPr="00B841A7" w:rsidRDefault="00294601" w:rsidP="0022331D">
            <w:pPr>
              <w:jc w:val="center"/>
              <w:rPr>
                <w:color w:val="000000"/>
                <w:sz w:val="20"/>
                <w:szCs w:val="20"/>
              </w:rPr>
            </w:pPr>
          </w:p>
        </w:tc>
      </w:tr>
      <w:tr w:rsidR="00294601" w:rsidRPr="00B841A7" w14:paraId="470E8272" w14:textId="77777777" w:rsidTr="0022331D">
        <w:trPr>
          <w:trHeight w:val="1020"/>
          <w:jc w:val="center"/>
        </w:trPr>
        <w:tc>
          <w:tcPr>
            <w:tcW w:w="709" w:type="dxa"/>
            <w:shd w:val="clear" w:color="auto" w:fill="auto"/>
            <w:noWrap/>
            <w:vAlign w:val="center"/>
            <w:hideMark/>
          </w:tcPr>
          <w:p w14:paraId="39B4623D" w14:textId="77777777" w:rsidR="00294601" w:rsidRPr="00B841A7" w:rsidRDefault="00294601" w:rsidP="0022331D">
            <w:pPr>
              <w:ind w:left="-108"/>
              <w:jc w:val="center"/>
              <w:rPr>
                <w:color w:val="000000"/>
                <w:sz w:val="20"/>
                <w:szCs w:val="20"/>
              </w:rPr>
            </w:pPr>
            <w:r w:rsidRPr="00B841A7">
              <w:rPr>
                <w:color w:val="000000"/>
                <w:sz w:val="20"/>
                <w:szCs w:val="20"/>
              </w:rPr>
              <w:t>7.10.1</w:t>
            </w:r>
          </w:p>
        </w:tc>
        <w:tc>
          <w:tcPr>
            <w:tcW w:w="3827" w:type="dxa"/>
            <w:shd w:val="clear" w:color="auto" w:fill="auto"/>
            <w:vAlign w:val="center"/>
            <w:hideMark/>
          </w:tcPr>
          <w:p w14:paraId="5829839E" w14:textId="77777777" w:rsidR="00294601" w:rsidRPr="00B841A7" w:rsidRDefault="00294601" w:rsidP="0022331D">
            <w:pPr>
              <w:rPr>
                <w:color w:val="000000"/>
                <w:sz w:val="20"/>
                <w:szCs w:val="20"/>
              </w:rPr>
            </w:pPr>
            <w:r w:rsidRPr="00B841A7">
              <w:rPr>
                <w:color w:val="000000"/>
                <w:sz w:val="20"/>
                <w:szCs w:val="20"/>
              </w:rPr>
              <w:t>Инородные воздухоносных путей. Трахеотомия, коникотомия, интубация</w:t>
            </w:r>
          </w:p>
        </w:tc>
        <w:tc>
          <w:tcPr>
            <w:tcW w:w="709" w:type="dxa"/>
            <w:shd w:val="clear" w:color="auto" w:fill="auto"/>
            <w:vAlign w:val="center"/>
            <w:hideMark/>
          </w:tcPr>
          <w:p w14:paraId="4BAB2CD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E4629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4A7FC7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B8C925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D6A1E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61C300D" w14:textId="77777777" w:rsidTr="0022331D">
        <w:trPr>
          <w:trHeight w:val="1020"/>
          <w:jc w:val="center"/>
        </w:trPr>
        <w:tc>
          <w:tcPr>
            <w:tcW w:w="709" w:type="dxa"/>
            <w:shd w:val="clear" w:color="auto" w:fill="auto"/>
            <w:noWrap/>
            <w:vAlign w:val="center"/>
            <w:hideMark/>
          </w:tcPr>
          <w:p w14:paraId="12AF33BF" w14:textId="77777777" w:rsidR="00294601" w:rsidRPr="00B841A7" w:rsidRDefault="00294601" w:rsidP="0022331D">
            <w:pPr>
              <w:ind w:left="-108"/>
              <w:jc w:val="center"/>
              <w:rPr>
                <w:color w:val="000000"/>
                <w:sz w:val="20"/>
                <w:szCs w:val="20"/>
              </w:rPr>
            </w:pPr>
            <w:r w:rsidRPr="00B841A7">
              <w:rPr>
                <w:color w:val="000000"/>
                <w:sz w:val="20"/>
                <w:szCs w:val="20"/>
              </w:rPr>
              <w:t>7.10.2</w:t>
            </w:r>
          </w:p>
        </w:tc>
        <w:tc>
          <w:tcPr>
            <w:tcW w:w="3827" w:type="dxa"/>
            <w:shd w:val="clear" w:color="auto" w:fill="auto"/>
            <w:vAlign w:val="center"/>
            <w:hideMark/>
          </w:tcPr>
          <w:p w14:paraId="6660E22D" w14:textId="77777777" w:rsidR="00294601" w:rsidRPr="00B841A7" w:rsidRDefault="00294601" w:rsidP="0022331D">
            <w:pPr>
              <w:rPr>
                <w:color w:val="000000"/>
                <w:sz w:val="20"/>
                <w:szCs w:val="20"/>
              </w:rPr>
            </w:pPr>
            <w:r w:rsidRPr="00B841A7">
              <w:rPr>
                <w:color w:val="000000"/>
                <w:sz w:val="20"/>
                <w:szCs w:val="20"/>
              </w:rPr>
              <w:t>Инородные пищепроводных путей. Диагностика. Эзофагоскопия.</w:t>
            </w:r>
          </w:p>
        </w:tc>
        <w:tc>
          <w:tcPr>
            <w:tcW w:w="709" w:type="dxa"/>
            <w:shd w:val="clear" w:color="auto" w:fill="auto"/>
            <w:vAlign w:val="center"/>
            <w:hideMark/>
          </w:tcPr>
          <w:p w14:paraId="2DD1D69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22AE4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B83EB6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EEB791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A90F53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C9F8B34" w14:textId="77777777" w:rsidTr="0022331D">
        <w:trPr>
          <w:trHeight w:val="1020"/>
          <w:jc w:val="center"/>
        </w:trPr>
        <w:tc>
          <w:tcPr>
            <w:tcW w:w="709" w:type="dxa"/>
            <w:shd w:val="clear" w:color="auto" w:fill="auto"/>
            <w:noWrap/>
            <w:vAlign w:val="center"/>
            <w:hideMark/>
          </w:tcPr>
          <w:p w14:paraId="026C19E0" w14:textId="77777777" w:rsidR="00294601" w:rsidRPr="00B841A7" w:rsidRDefault="00294601" w:rsidP="0022331D">
            <w:pPr>
              <w:ind w:left="-108"/>
              <w:jc w:val="center"/>
              <w:rPr>
                <w:color w:val="000000"/>
                <w:sz w:val="20"/>
                <w:szCs w:val="20"/>
              </w:rPr>
            </w:pPr>
            <w:r w:rsidRPr="00B841A7">
              <w:rPr>
                <w:color w:val="000000"/>
                <w:sz w:val="20"/>
                <w:szCs w:val="20"/>
              </w:rPr>
              <w:t>7.10.3</w:t>
            </w:r>
          </w:p>
        </w:tc>
        <w:tc>
          <w:tcPr>
            <w:tcW w:w="3827" w:type="dxa"/>
            <w:shd w:val="clear" w:color="auto" w:fill="auto"/>
            <w:vAlign w:val="center"/>
            <w:hideMark/>
          </w:tcPr>
          <w:p w14:paraId="08294DDE" w14:textId="77777777" w:rsidR="00294601" w:rsidRPr="00B841A7" w:rsidRDefault="00294601" w:rsidP="0022331D">
            <w:pPr>
              <w:rPr>
                <w:color w:val="000000"/>
                <w:sz w:val="20"/>
                <w:szCs w:val="20"/>
              </w:rPr>
            </w:pPr>
            <w:r w:rsidRPr="00B841A7">
              <w:rPr>
                <w:color w:val="000000"/>
                <w:sz w:val="20"/>
                <w:szCs w:val="20"/>
              </w:rPr>
              <w:t>Химические ожоги пищевода</w:t>
            </w:r>
          </w:p>
        </w:tc>
        <w:tc>
          <w:tcPr>
            <w:tcW w:w="709" w:type="dxa"/>
            <w:shd w:val="clear" w:color="auto" w:fill="auto"/>
            <w:vAlign w:val="center"/>
            <w:hideMark/>
          </w:tcPr>
          <w:p w14:paraId="339CE69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45F38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79C48B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19F4F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C5DC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EFFE8BC" w14:textId="77777777" w:rsidTr="0022331D">
        <w:trPr>
          <w:trHeight w:val="1020"/>
          <w:jc w:val="center"/>
        </w:trPr>
        <w:tc>
          <w:tcPr>
            <w:tcW w:w="709" w:type="dxa"/>
            <w:shd w:val="clear" w:color="auto" w:fill="auto"/>
            <w:noWrap/>
            <w:vAlign w:val="center"/>
            <w:hideMark/>
          </w:tcPr>
          <w:p w14:paraId="3FAC4D6D" w14:textId="77777777" w:rsidR="00294601" w:rsidRPr="00B841A7" w:rsidRDefault="00294601" w:rsidP="0022331D">
            <w:pPr>
              <w:ind w:left="-108"/>
              <w:jc w:val="center"/>
              <w:rPr>
                <w:color w:val="000000"/>
                <w:sz w:val="20"/>
                <w:szCs w:val="20"/>
              </w:rPr>
            </w:pPr>
            <w:r w:rsidRPr="00B841A7">
              <w:rPr>
                <w:color w:val="000000"/>
                <w:sz w:val="20"/>
                <w:szCs w:val="20"/>
              </w:rPr>
              <w:t>7.11</w:t>
            </w:r>
          </w:p>
        </w:tc>
        <w:tc>
          <w:tcPr>
            <w:tcW w:w="3827" w:type="dxa"/>
            <w:shd w:val="clear" w:color="auto" w:fill="auto"/>
            <w:vAlign w:val="center"/>
            <w:hideMark/>
          </w:tcPr>
          <w:p w14:paraId="502336AC"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71F549C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1C9409"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65680C6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3B01A1D"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75E6B6CE" w14:textId="77777777" w:rsidR="00294601" w:rsidRPr="00B841A7" w:rsidRDefault="00294601" w:rsidP="0022331D">
            <w:pPr>
              <w:jc w:val="center"/>
              <w:rPr>
                <w:color w:val="000000"/>
                <w:sz w:val="20"/>
                <w:szCs w:val="20"/>
              </w:rPr>
            </w:pPr>
          </w:p>
        </w:tc>
      </w:tr>
      <w:tr w:rsidR="00294601" w:rsidRPr="00B841A7" w14:paraId="654CEBDE" w14:textId="77777777" w:rsidTr="0022331D">
        <w:trPr>
          <w:trHeight w:val="1020"/>
          <w:jc w:val="center"/>
        </w:trPr>
        <w:tc>
          <w:tcPr>
            <w:tcW w:w="709" w:type="dxa"/>
            <w:shd w:val="clear" w:color="auto" w:fill="auto"/>
            <w:noWrap/>
            <w:vAlign w:val="center"/>
            <w:hideMark/>
          </w:tcPr>
          <w:p w14:paraId="2A903D5B" w14:textId="77777777" w:rsidR="00294601" w:rsidRPr="00B841A7" w:rsidRDefault="00294601" w:rsidP="0022331D">
            <w:pPr>
              <w:ind w:left="-108"/>
              <w:jc w:val="center"/>
              <w:rPr>
                <w:color w:val="000000"/>
                <w:sz w:val="20"/>
                <w:szCs w:val="20"/>
              </w:rPr>
            </w:pPr>
            <w:r w:rsidRPr="00B841A7">
              <w:rPr>
                <w:color w:val="000000"/>
                <w:sz w:val="20"/>
                <w:szCs w:val="20"/>
              </w:rPr>
              <w:t>8.</w:t>
            </w:r>
          </w:p>
        </w:tc>
        <w:tc>
          <w:tcPr>
            <w:tcW w:w="3827" w:type="dxa"/>
            <w:shd w:val="clear" w:color="auto" w:fill="auto"/>
            <w:vAlign w:val="center"/>
            <w:hideMark/>
          </w:tcPr>
          <w:p w14:paraId="7A8E835A" w14:textId="77777777" w:rsidR="00294601" w:rsidRPr="00B841A7" w:rsidRDefault="00294601" w:rsidP="0022331D">
            <w:pPr>
              <w:rPr>
                <w:b/>
                <w:bCs/>
                <w:color w:val="000000"/>
                <w:sz w:val="20"/>
                <w:szCs w:val="20"/>
              </w:rPr>
            </w:pPr>
            <w:r w:rsidRPr="00B841A7">
              <w:rPr>
                <w:b/>
                <w:bCs/>
                <w:color w:val="000000"/>
                <w:sz w:val="20"/>
                <w:szCs w:val="20"/>
              </w:rPr>
              <w:t>Болезни глаз в ОВП</w:t>
            </w:r>
          </w:p>
        </w:tc>
        <w:tc>
          <w:tcPr>
            <w:tcW w:w="709" w:type="dxa"/>
            <w:shd w:val="clear" w:color="auto" w:fill="auto"/>
            <w:vAlign w:val="center"/>
            <w:hideMark/>
          </w:tcPr>
          <w:p w14:paraId="485215D8"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101CECF1"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40BA9B7D"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51EBDE41"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60BA4744"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576624D0" w14:textId="77777777" w:rsidTr="0022331D">
        <w:trPr>
          <w:trHeight w:val="1020"/>
          <w:jc w:val="center"/>
        </w:trPr>
        <w:tc>
          <w:tcPr>
            <w:tcW w:w="709" w:type="dxa"/>
            <w:shd w:val="clear" w:color="auto" w:fill="auto"/>
            <w:noWrap/>
            <w:vAlign w:val="center"/>
            <w:hideMark/>
          </w:tcPr>
          <w:p w14:paraId="5301A0A1" w14:textId="77777777" w:rsidR="00294601" w:rsidRPr="00B841A7" w:rsidRDefault="00294601" w:rsidP="0022331D">
            <w:pPr>
              <w:ind w:left="-108"/>
              <w:jc w:val="center"/>
              <w:rPr>
                <w:color w:val="000000"/>
                <w:sz w:val="20"/>
                <w:szCs w:val="20"/>
              </w:rPr>
            </w:pPr>
            <w:r w:rsidRPr="00B841A7">
              <w:rPr>
                <w:color w:val="000000"/>
                <w:sz w:val="20"/>
                <w:szCs w:val="20"/>
              </w:rPr>
              <w:t>8.1</w:t>
            </w:r>
          </w:p>
        </w:tc>
        <w:tc>
          <w:tcPr>
            <w:tcW w:w="3827" w:type="dxa"/>
            <w:shd w:val="clear" w:color="auto" w:fill="auto"/>
            <w:vAlign w:val="center"/>
            <w:hideMark/>
          </w:tcPr>
          <w:p w14:paraId="007C196F" w14:textId="77777777" w:rsidR="00294601" w:rsidRPr="00B841A7" w:rsidRDefault="00294601" w:rsidP="0022331D">
            <w:pPr>
              <w:rPr>
                <w:color w:val="000000"/>
                <w:sz w:val="20"/>
                <w:szCs w:val="20"/>
              </w:rPr>
            </w:pPr>
            <w:r w:rsidRPr="00B841A7">
              <w:rPr>
                <w:color w:val="000000"/>
                <w:sz w:val="20"/>
                <w:szCs w:val="20"/>
              </w:rPr>
              <w:t>Анатомия глаза</w:t>
            </w:r>
          </w:p>
        </w:tc>
        <w:tc>
          <w:tcPr>
            <w:tcW w:w="709" w:type="dxa"/>
            <w:shd w:val="clear" w:color="auto" w:fill="auto"/>
            <w:vAlign w:val="center"/>
            <w:hideMark/>
          </w:tcPr>
          <w:p w14:paraId="33E85BB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14462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8D3A84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AECBD0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71CD00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6E4F19C" w14:textId="77777777" w:rsidTr="0022331D">
        <w:trPr>
          <w:trHeight w:val="1020"/>
          <w:jc w:val="center"/>
        </w:trPr>
        <w:tc>
          <w:tcPr>
            <w:tcW w:w="709" w:type="dxa"/>
            <w:shd w:val="clear" w:color="auto" w:fill="auto"/>
            <w:noWrap/>
            <w:vAlign w:val="center"/>
            <w:hideMark/>
          </w:tcPr>
          <w:p w14:paraId="049F3235" w14:textId="77777777" w:rsidR="00294601" w:rsidRPr="00B841A7" w:rsidRDefault="00294601" w:rsidP="0022331D">
            <w:pPr>
              <w:ind w:left="-108"/>
              <w:jc w:val="center"/>
              <w:rPr>
                <w:color w:val="000000"/>
                <w:sz w:val="20"/>
                <w:szCs w:val="20"/>
              </w:rPr>
            </w:pPr>
            <w:r w:rsidRPr="00B841A7">
              <w:rPr>
                <w:color w:val="000000"/>
                <w:sz w:val="20"/>
                <w:szCs w:val="20"/>
              </w:rPr>
              <w:t>8.2</w:t>
            </w:r>
          </w:p>
        </w:tc>
        <w:tc>
          <w:tcPr>
            <w:tcW w:w="3827" w:type="dxa"/>
            <w:shd w:val="clear" w:color="auto" w:fill="auto"/>
            <w:vAlign w:val="center"/>
            <w:hideMark/>
          </w:tcPr>
          <w:p w14:paraId="6A55CB48" w14:textId="77777777" w:rsidR="00294601" w:rsidRPr="00B841A7" w:rsidRDefault="00294601" w:rsidP="0022331D">
            <w:pPr>
              <w:rPr>
                <w:color w:val="000000"/>
                <w:sz w:val="20"/>
                <w:szCs w:val="20"/>
              </w:rPr>
            </w:pPr>
            <w:r w:rsidRPr="00B841A7">
              <w:rPr>
                <w:color w:val="000000"/>
                <w:sz w:val="20"/>
                <w:szCs w:val="20"/>
              </w:rPr>
              <w:t>Зрительные функции и методы их исследования.</w:t>
            </w:r>
          </w:p>
        </w:tc>
        <w:tc>
          <w:tcPr>
            <w:tcW w:w="709" w:type="dxa"/>
            <w:shd w:val="clear" w:color="auto" w:fill="auto"/>
            <w:vAlign w:val="center"/>
            <w:hideMark/>
          </w:tcPr>
          <w:p w14:paraId="7864738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B1E5BA"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3C6F40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28B7F4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C9E105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93D767" w14:textId="77777777" w:rsidTr="0022331D">
        <w:trPr>
          <w:trHeight w:val="1020"/>
          <w:jc w:val="center"/>
        </w:trPr>
        <w:tc>
          <w:tcPr>
            <w:tcW w:w="709" w:type="dxa"/>
            <w:shd w:val="clear" w:color="auto" w:fill="auto"/>
            <w:noWrap/>
            <w:vAlign w:val="center"/>
            <w:hideMark/>
          </w:tcPr>
          <w:p w14:paraId="6815B3A7" w14:textId="77777777" w:rsidR="00294601" w:rsidRPr="00B841A7" w:rsidRDefault="00294601" w:rsidP="0022331D">
            <w:pPr>
              <w:ind w:left="-108"/>
              <w:jc w:val="center"/>
              <w:rPr>
                <w:color w:val="000000"/>
                <w:sz w:val="20"/>
                <w:szCs w:val="20"/>
              </w:rPr>
            </w:pPr>
            <w:r w:rsidRPr="00B841A7">
              <w:rPr>
                <w:color w:val="000000"/>
                <w:sz w:val="20"/>
                <w:szCs w:val="20"/>
              </w:rPr>
              <w:t>8.3</w:t>
            </w:r>
          </w:p>
        </w:tc>
        <w:tc>
          <w:tcPr>
            <w:tcW w:w="3827" w:type="dxa"/>
            <w:shd w:val="clear" w:color="auto" w:fill="auto"/>
            <w:vAlign w:val="center"/>
            <w:hideMark/>
          </w:tcPr>
          <w:p w14:paraId="239A0089" w14:textId="77777777" w:rsidR="00294601" w:rsidRPr="00B841A7" w:rsidRDefault="00294601" w:rsidP="0022331D">
            <w:pPr>
              <w:rPr>
                <w:color w:val="000000"/>
                <w:sz w:val="20"/>
                <w:szCs w:val="20"/>
              </w:rPr>
            </w:pPr>
            <w:r w:rsidRPr="00B841A7">
              <w:rPr>
                <w:color w:val="000000"/>
                <w:sz w:val="20"/>
                <w:szCs w:val="20"/>
              </w:rPr>
              <w:t>Патология оптической системы (миопия, гиперметропия, пресбиопия, астигматизм).</w:t>
            </w:r>
          </w:p>
        </w:tc>
        <w:tc>
          <w:tcPr>
            <w:tcW w:w="709" w:type="dxa"/>
            <w:shd w:val="clear" w:color="auto" w:fill="auto"/>
            <w:vAlign w:val="center"/>
            <w:hideMark/>
          </w:tcPr>
          <w:p w14:paraId="66134CB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72736E"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7AC2F4DC"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24389B14"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2AA20B2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61AA25B" w14:textId="77777777" w:rsidTr="0022331D">
        <w:trPr>
          <w:trHeight w:val="1020"/>
          <w:jc w:val="center"/>
        </w:trPr>
        <w:tc>
          <w:tcPr>
            <w:tcW w:w="709" w:type="dxa"/>
            <w:shd w:val="clear" w:color="auto" w:fill="auto"/>
            <w:noWrap/>
            <w:vAlign w:val="center"/>
            <w:hideMark/>
          </w:tcPr>
          <w:p w14:paraId="33BB4F47" w14:textId="77777777" w:rsidR="00294601" w:rsidRPr="00B841A7" w:rsidRDefault="00294601" w:rsidP="0022331D">
            <w:pPr>
              <w:ind w:left="-108"/>
              <w:jc w:val="center"/>
              <w:rPr>
                <w:color w:val="000000"/>
                <w:sz w:val="20"/>
                <w:szCs w:val="20"/>
              </w:rPr>
            </w:pPr>
            <w:r w:rsidRPr="00B841A7">
              <w:rPr>
                <w:color w:val="000000"/>
                <w:sz w:val="20"/>
                <w:szCs w:val="20"/>
              </w:rPr>
              <w:t>8.4</w:t>
            </w:r>
          </w:p>
        </w:tc>
        <w:tc>
          <w:tcPr>
            <w:tcW w:w="3827" w:type="dxa"/>
            <w:shd w:val="clear" w:color="auto" w:fill="auto"/>
            <w:vAlign w:val="center"/>
            <w:hideMark/>
          </w:tcPr>
          <w:p w14:paraId="33DD2DDC" w14:textId="77777777" w:rsidR="00294601" w:rsidRPr="00B841A7" w:rsidRDefault="00294601" w:rsidP="0022331D">
            <w:pPr>
              <w:rPr>
                <w:color w:val="000000"/>
                <w:sz w:val="20"/>
                <w:szCs w:val="20"/>
              </w:rPr>
            </w:pPr>
            <w:r w:rsidRPr="00B841A7">
              <w:rPr>
                <w:color w:val="000000"/>
                <w:sz w:val="20"/>
                <w:szCs w:val="20"/>
              </w:rPr>
              <w:t>Коррекция зрения подбором очков Хирургические методы коррекции рефракции (кератотомия, Lasik).</w:t>
            </w:r>
          </w:p>
        </w:tc>
        <w:tc>
          <w:tcPr>
            <w:tcW w:w="709" w:type="dxa"/>
            <w:shd w:val="clear" w:color="auto" w:fill="auto"/>
            <w:vAlign w:val="center"/>
            <w:hideMark/>
          </w:tcPr>
          <w:p w14:paraId="47352D4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18081D"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5AFC274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67B104E"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0A2D477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5D765CC" w14:textId="77777777" w:rsidTr="0022331D">
        <w:trPr>
          <w:trHeight w:val="1020"/>
          <w:jc w:val="center"/>
        </w:trPr>
        <w:tc>
          <w:tcPr>
            <w:tcW w:w="709" w:type="dxa"/>
            <w:shd w:val="clear" w:color="auto" w:fill="auto"/>
            <w:noWrap/>
            <w:vAlign w:val="center"/>
            <w:hideMark/>
          </w:tcPr>
          <w:p w14:paraId="46D32A8A" w14:textId="77777777" w:rsidR="00294601" w:rsidRPr="00B841A7" w:rsidRDefault="00294601" w:rsidP="0022331D">
            <w:pPr>
              <w:ind w:left="-108"/>
              <w:jc w:val="center"/>
              <w:rPr>
                <w:color w:val="000000"/>
                <w:sz w:val="20"/>
                <w:szCs w:val="20"/>
              </w:rPr>
            </w:pPr>
            <w:r w:rsidRPr="00B841A7">
              <w:rPr>
                <w:color w:val="000000"/>
                <w:sz w:val="20"/>
                <w:szCs w:val="20"/>
              </w:rPr>
              <w:t>8.5</w:t>
            </w:r>
          </w:p>
        </w:tc>
        <w:tc>
          <w:tcPr>
            <w:tcW w:w="3827" w:type="dxa"/>
            <w:shd w:val="clear" w:color="auto" w:fill="auto"/>
            <w:vAlign w:val="center"/>
            <w:hideMark/>
          </w:tcPr>
          <w:p w14:paraId="2E13D3CA" w14:textId="77777777" w:rsidR="00294601" w:rsidRPr="00B841A7" w:rsidRDefault="00294601" w:rsidP="0022331D">
            <w:pPr>
              <w:rPr>
                <w:color w:val="000000"/>
                <w:sz w:val="20"/>
                <w:szCs w:val="20"/>
              </w:rPr>
            </w:pPr>
            <w:r w:rsidRPr="00B841A7">
              <w:rPr>
                <w:color w:val="000000"/>
                <w:sz w:val="20"/>
                <w:szCs w:val="20"/>
              </w:rPr>
              <w:t>Воспалительные заболевания глаз (век, слезных органов, конъюнктивы, орбиты, склеры). Ранняя диагностика, первичная врачебная помощь, лечение.</w:t>
            </w:r>
          </w:p>
        </w:tc>
        <w:tc>
          <w:tcPr>
            <w:tcW w:w="709" w:type="dxa"/>
            <w:shd w:val="clear" w:color="auto" w:fill="auto"/>
            <w:vAlign w:val="center"/>
            <w:hideMark/>
          </w:tcPr>
          <w:p w14:paraId="49B0B63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B4A260F"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6A2C00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CAD975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A93094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4B842B" w14:textId="77777777" w:rsidTr="0022331D">
        <w:trPr>
          <w:trHeight w:val="1020"/>
          <w:jc w:val="center"/>
        </w:trPr>
        <w:tc>
          <w:tcPr>
            <w:tcW w:w="709" w:type="dxa"/>
            <w:shd w:val="clear" w:color="auto" w:fill="auto"/>
            <w:noWrap/>
            <w:vAlign w:val="center"/>
            <w:hideMark/>
          </w:tcPr>
          <w:p w14:paraId="036912C3" w14:textId="77777777" w:rsidR="00294601" w:rsidRPr="00B841A7" w:rsidRDefault="00294601" w:rsidP="0022331D">
            <w:pPr>
              <w:ind w:left="-108"/>
              <w:jc w:val="center"/>
              <w:rPr>
                <w:color w:val="000000"/>
                <w:sz w:val="20"/>
                <w:szCs w:val="20"/>
              </w:rPr>
            </w:pPr>
            <w:r w:rsidRPr="00B841A7">
              <w:rPr>
                <w:color w:val="000000"/>
                <w:sz w:val="20"/>
                <w:szCs w:val="20"/>
              </w:rPr>
              <w:t>8.6</w:t>
            </w:r>
          </w:p>
        </w:tc>
        <w:tc>
          <w:tcPr>
            <w:tcW w:w="3827" w:type="dxa"/>
            <w:shd w:val="clear" w:color="auto" w:fill="auto"/>
            <w:vAlign w:val="center"/>
            <w:hideMark/>
          </w:tcPr>
          <w:p w14:paraId="71017989" w14:textId="77777777" w:rsidR="00294601" w:rsidRPr="00B841A7" w:rsidRDefault="00294601" w:rsidP="0022331D">
            <w:pPr>
              <w:rPr>
                <w:color w:val="000000"/>
                <w:sz w:val="20"/>
                <w:szCs w:val="20"/>
              </w:rPr>
            </w:pPr>
            <w:r w:rsidRPr="00B841A7">
              <w:rPr>
                <w:color w:val="000000"/>
                <w:sz w:val="20"/>
                <w:szCs w:val="20"/>
              </w:rPr>
              <w:t>Травмы глаз. Ранения век, их классификация. Ранения глазного яблока. Контузии глазного яблока и придаточного аппарата глаза.Ожоги органа зрения. Поражения глаз различными видами излучения.</w:t>
            </w:r>
          </w:p>
        </w:tc>
        <w:tc>
          <w:tcPr>
            <w:tcW w:w="709" w:type="dxa"/>
            <w:shd w:val="clear" w:color="auto" w:fill="auto"/>
            <w:vAlign w:val="center"/>
            <w:hideMark/>
          </w:tcPr>
          <w:p w14:paraId="60A06D8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59708D9"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0E3B2BC6"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0F0B1496"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3721872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0C14550" w14:textId="77777777" w:rsidTr="0022331D">
        <w:trPr>
          <w:trHeight w:val="1020"/>
          <w:jc w:val="center"/>
        </w:trPr>
        <w:tc>
          <w:tcPr>
            <w:tcW w:w="709" w:type="dxa"/>
            <w:shd w:val="clear" w:color="auto" w:fill="auto"/>
            <w:noWrap/>
            <w:vAlign w:val="center"/>
            <w:hideMark/>
          </w:tcPr>
          <w:p w14:paraId="181A2FA7" w14:textId="77777777" w:rsidR="00294601" w:rsidRPr="00B841A7" w:rsidRDefault="00294601" w:rsidP="0022331D">
            <w:pPr>
              <w:ind w:left="-108"/>
              <w:jc w:val="center"/>
              <w:rPr>
                <w:color w:val="000000"/>
                <w:sz w:val="20"/>
                <w:szCs w:val="20"/>
              </w:rPr>
            </w:pPr>
            <w:r w:rsidRPr="00B841A7">
              <w:rPr>
                <w:color w:val="000000"/>
                <w:sz w:val="20"/>
                <w:szCs w:val="20"/>
              </w:rPr>
              <w:lastRenderedPageBreak/>
              <w:t>8.7</w:t>
            </w:r>
          </w:p>
        </w:tc>
        <w:tc>
          <w:tcPr>
            <w:tcW w:w="3827" w:type="dxa"/>
            <w:shd w:val="clear" w:color="auto" w:fill="auto"/>
            <w:vAlign w:val="center"/>
            <w:hideMark/>
          </w:tcPr>
          <w:p w14:paraId="3FA2DED4" w14:textId="77777777" w:rsidR="00294601" w:rsidRPr="00B841A7" w:rsidRDefault="00294601" w:rsidP="0022331D">
            <w:pPr>
              <w:rPr>
                <w:color w:val="000000"/>
                <w:sz w:val="20"/>
                <w:szCs w:val="20"/>
              </w:rPr>
            </w:pPr>
            <w:r w:rsidRPr="00B841A7">
              <w:rPr>
                <w:color w:val="000000"/>
                <w:sz w:val="20"/>
                <w:szCs w:val="20"/>
              </w:rPr>
              <w:t>Роговица: заболевания и повреждения. Ранняя диагностика. Первая помощь.</w:t>
            </w:r>
          </w:p>
        </w:tc>
        <w:tc>
          <w:tcPr>
            <w:tcW w:w="709" w:type="dxa"/>
            <w:shd w:val="clear" w:color="auto" w:fill="auto"/>
            <w:vAlign w:val="center"/>
            <w:hideMark/>
          </w:tcPr>
          <w:p w14:paraId="664B379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A08E1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079152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02E37F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826BA2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C430AAB" w14:textId="77777777" w:rsidTr="0022331D">
        <w:trPr>
          <w:trHeight w:val="1020"/>
          <w:jc w:val="center"/>
        </w:trPr>
        <w:tc>
          <w:tcPr>
            <w:tcW w:w="709" w:type="dxa"/>
            <w:shd w:val="clear" w:color="auto" w:fill="auto"/>
            <w:noWrap/>
            <w:vAlign w:val="center"/>
            <w:hideMark/>
          </w:tcPr>
          <w:p w14:paraId="018CD64C" w14:textId="77777777" w:rsidR="00294601" w:rsidRPr="00B841A7" w:rsidRDefault="00294601" w:rsidP="0022331D">
            <w:pPr>
              <w:ind w:left="-108"/>
              <w:jc w:val="center"/>
              <w:rPr>
                <w:color w:val="000000"/>
                <w:sz w:val="20"/>
                <w:szCs w:val="20"/>
              </w:rPr>
            </w:pPr>
            <w:r w:rsidRPr="00B841A7">
              <w:rPr>
                <w:color w:val="000000"/>
                <w:sz w:val="20"/>
                <w:szCs w:val="20"/>
              </w:rPr>
              <w:t>8.8</w:t>
            </w:r>
          </w:p>
        </w:tc>
        <w:tc>
          <w:tcPr>
            <w:tcW w:w="3827" w:type="dxa"/>
            <w:shd w:val="clear" w:color="auto" w:fill="auto"/>
            <w:vAlign w:val="center"/>
            <w:hideMark/>
          </w:tcPr>
          <w:p w14:paraId="1305D8FC" w14:textId="77777777" w:rsidR="00294601" w:rsidRPr="00B841A7" w:rsidRDefault="00294601" w:rsidP="0022331D">
            <w:pPr>
              <w:rPr>
                <w:color w:val="000000"/>
                <w:sz w:val="20"/>
                <w:szCs w:val="20"/>
              </w:rPr>
            </w:pPr>
            <w:r w:rsidRPr="00B841A7">
              <w:rPr>
                <w:color w:val="000000"/>
                <w:sz w:val="20"/>
                <w:szCs w:val="20"/>
              </w:rPr>
              <w:t>Патология сосудистого тракта (врожденные аномалии, увеиты)</w:t>
            </w:r>
          </w:p>
        </w:tc>
        <w:tc>
          <w:tcPr>
            <w:tcW w:w="709" w:type="dxa"/>
            <w:shd w:val="clear" w:color="auto" w:fill="auto"/>
            <w:vAlign w:val="center"/>
            <w:hideMark/>
          </w:tcPr>
          <w:p w14:paraId="6261F7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371A6F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A1F1BC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78CD0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35D459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F6B29C8" w14:textId="77777777" w:rsidTr="0022331D">
        <w:trPr>
          <w:trHeight w:val="1020"/>
          <w:jc w:val="center"/>
        </w:trPr>
        <w:tc>
          <w:tcPr>
            <w:tcW w:w="709" w:type="dxa"/>
            <w:shd w:val="clear" w:color="auto" w:fill="auto"/>
            <w:noWrap/>
            <w:vAlign w:val="center"/>
            <w:hideMark/>
          </w:tcPr>
          <w:p w14:paraId="72FD1C08" w14:textId="77777777" w:rsidR="00294601" w:rsidRPr="00B841A7" w:rsidRDefault="00294601" w:rsidP="0022331D">
            <w:pPr>
              <w:ind w:left="-108"/>
              <w:jc w:val="center"/>
              <w:rPr>
                <w:color w:val="000000"/>
                <w:sz w:val="20"/>
                <w:szCs w:val="20"/>
              </w:rPr>
            </w:pPr>
            <w:r w:rsidRPr="00B841A7">
              <w:rPr>
                <w:color w:val="000000"/>
                <w:sz w:val="20"/>
                <w:szCs w:val="20"/>
              </w:rPr>
              <w:t>8.9</w:t>
            </w:r>
          </w:p>
        </w:tc>
        <w:tc>
          <w:tcPr>
            <w:tcW w:w="3827" w:type="dxa"/>
            <w:shd w:val="clear" w:color="auto" w:fill="auto"/>
            <w:vAlign w:val="center"/>
            <w:hideMark/>
          </w:tcPr>
          <w:p w14:paraId="73295DE8" w14:textId="77777777" w:rsidR="00294601" w:rsidRPr="00B841A7" w:rsidRDefault="00294601" w:rsidP="0022331D">
            <w:pPr>
              <w:rPr>
                <w:color w:val="000000"/>
                <w:sz w:val="20"/>
                <w:szCs w:val="20"/>
              </w:rPr>
            </w:pPr>
            <w:r w:rsidRPr="00B841A7">
              <w:rPr>
                <w:color w:val="000000"/>
                <w:sz w:val="20"/>
                <w:szCs w:val="20"/>
              </w:rPr>
              <w:t>Заболевания сетчатки (острое нарушение кровообращения в сетчатке, дистрофия, отслойка)</w:t>
            </w:r>
          </w:p>
        </w:tc>
        <w:tc>
          <w:tcPr>
            <w:tcW w:w="709" w:type="dxa"/>
            <w:shd w:val="clear" w:color="auto" w:fill="auto"/>
            <w:vAlign w:val="center"/>
            <w:hideMark/>
          </w:tcPr>
          <w:p w14:paraId="150488F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08278D"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55E23DA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3647CBF"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21128AF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B5E529B" w14:textId="77777777" w:rsidTr="0022331D">
        <w:trPr>
          <w:trHeight w:val="1020"/>
          <w:jc w:val="center"/>
        </w:trPr>
        <w:tc>
          <w:tcPr>
            <w:tcW w:w="709" w:type="dxa"/>
            <w:shd w:val="clear" w:color="auto" w:fill="auto"/>
            <w:noWrap/>
            <w:vAlign w:val="center"/>
            <w:hideMark/>
          </w:tcPr>
          <w:p w14:paraId="2D2ED2FF" w14:textId="77777777" w:rsidR="00294601" w:rsidRPr="00B841A7" w:rsidRDefault="00294601" w:rsidP="0022331D">
            <w:pPr>
              <w:ind w:left="-108"/>
              <w:jc w:val="center"/>
              <w:rPr>
                <w:color w:val="000000"/>
                <w:sz w:val="20"/>
                <w:szCs w:val="20"/>
              </w:rPr>
            </w:pPr>
            <w:r w:rsidRPr="00B841A7">
              <w:rPr>
                <w:color w:val="000000"/>
                <w:sz w:val="20"/>
                <w:szCs w:val="20"/>
              </w:rPr>
              <w:t>8.10</w:t>
            </w:r>
          </w:p>
        </w:tc>
        <w:tc>
          <w:tcPr>
            <w:tcW w:w="3827" w:type="dxa"/>
            <w:shd w:val="clear" w:color="auto" w:fill="auto"/>
            <w:vAlign w:val="center"/>
            <w:hideMark/>
          </w:tcPr>
          <w:p w14:paraId="78614558" w14:textId="77777777" w:rsidR="00294601" w:rsidRPr="00B841A7" w:rsidRDefault="00294601" w:rsidP="0022331D">
            <w:pPr>
              <w:rPr>
                <w:color w:val="000000"/>
                <w:sz w:val="20"/>
                <w:szCs w:val="20"/>
              </w:rPr>
            </w:pPr>
            <w:r w:rsidRPr="00B841A7">
              <w:rPr>
                <w:color w:val="000000"/>
                <w:sz w:val="20"/>
                <w:szCs w:val="20"/>
              </w:rPr>
              <w:t>Заболевания зрительного нерва (невриты, ишемические и токсические поражения; застойный диск, атрофия)</w:t>
            </w:r>
          </w:p>
        </w:tc>
        <w:tc>
          <w:tcPr>
            <w:tcW w:w="709" w:type="dxa"/>
            <w:shd w:val="clear" w:color="auto" w:fill="auto"/>
            <w:vAlign w:val="center"/>
            <w:hideMark/>
          </w:tcPr>
          <w:p w14:paraId="46AE307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86037F"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740F6C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249043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6349C5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3844748" w14:textId="77777777" w:rsidTr="0022331D">
        <w:trPr>
          <w:trHeight w:val="1020"/>
          <w:jc w:val="center"/>
        </w:trPr>
        <w:tc>
          <w:tcPr>
            <w:tcW w:w="709" w:type="dxa"/>
            <w:shd w:val="clear" w:color="auto" w:fill="auto"/>
            <w:noWrap/>
            <w:vAlign w:val="center"/>
            <w:hideMark/>
          </w:tcPr>
          <w:p w14:paraId="5C93C319" w14:textId="77777777" w:rsidR="00294601" w:rsidRPr="00B841A7" w:rsidRDefault="00294601" w:rsidP="0022331D">
            <w:pPr>
              <w:ind w:left="-108"/>
              <w:jc w:val="center"/>
              <w:rPr>
                <w:color w:val="000000"/>
                <w:sz w:val="20"/>
                <w:szCs w:val="20"/>
              </w:rPr>
            </w:pPr>
            <w:r w:rsidRPr="00B841A7">
              <w:rPr>
                <w:color w:val="000000"/>
                <w:sz w:val="20"/>
                <w:szCs w:val="20"/>
              </w:rPr>
              <w:t>8.11</w:t>
            </w:r>
          </w:p>
        </w:tc>
        <w:tc>
          <w:tcPr>
            <w:tcW w:w="3827" w:type="dxa"/>
            <w:shd w:val="clear" w:color="auto" w:fill="auto"/>
            <w:vAlign w:val="center"/>
            <w:hideMark/>
          </w:tcPr>
          <w:p w14:paraId="2BB0782A" w14:textId="77777777" w:rsidR="00294601" w:rsidRPr="00B841A7" w:rsidRDefault="00294601" w:rsidP="0022331D">
            <w:pPr>
              <w:rPr>
                <w:color w:val="000000"/>
                <w:sz w:val="20"/>
                <w:szCs w:val="20"/>
              </w:rPr>
            </w:pPr>
            <w:r w:rsidRPr="00B841A7">
              <w:rPr>
                <w:color w:val="000000"/>
                <w:sz w:val="20"/>
                <w:szCs w:val="20"/>
              </w:rPr>
              <w:t>Глаукома. Выявление пациентов с подозрением на глаукому. Лечение в период ремиссии. Экстренная помощь при остром приступе глаукомы.</w:t>
            </w:r>
          </w:p>
        </w:tc>
        <w:tc>
          <w:tcPr>
            <w:tcW w:w="709" w:type="dxa"/>
            <w:shd w:val="clear" w:color="auto" w:fill="auto"/>
            <w:vAlign w:val="center"/>
            <w:hideMark/>
          </w:tcPr>
          <w:p w14:paraId="2BFEB42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532924"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425E418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5042CF6"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7C3DA23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1D6AA8F" w14:textId="77777777" w:rsidTr="0022331D">
        <w:trPr>
          <w:trHeight w:val="1020"/>
          <w:jc w:val="center"/>
        </w:trPr>
        <w:tc>
          <w:tcPr>
            <w:tcW w:w="709" w:type="dxa"/>
            <w:shd w:val="clear" w:color="auto" w:fill="auto"/>
            <w:noWrap/>
            <w:vAlign w:val="center"/>
            <w:hideMark/>
          </w:tcPr>
          <w:p w14:paraId="64AF7D61" w14:textId="77777777" w:rsidR="00294601" w:rsidRPr="00B841A7" w:rsidRDefault="00294601" w:rsidP="0022331D">
            <w:pPr>
              <w:ind w:left="-108"/>
              <w:jc w:val="center"/>
              <w:rPr>
                <w:color w:val="000000"/>
                <w:sz w:val="20"/>
                <w:szCs w:val="20"/>
              </w:rPr>
            </w:pPr>
            <w:r w:rsidRPr="00B841A7">
              <w:rPr>
                <w:color w:val="000000"/>
                <w:sz w:val="20"/>
                <w:szCs w:val="20"/>
              </w:rPr>
              <w:t>8.12</w:t>
            </w:r>
          </w:p>
        </w:tc>
        <w:tc>
          <w:tcPr>
            <w:tcW w:w="3827" w:type="dxa"/>
            <w:shd w:val="clear" w:color="auto" w:fill="auto"/>
            <w:vAlign w:val="center"/>
            <w:hideMark/>
          </w:tcPr>
          <w:p w14:paraId="3B69E57B" w14:textId="77777777" w:rsidR="00294601" w:rsidRPr="00B841A7" w:rsidRDefault="00294601" w:rsidP="0022331D">
            <w:pPr>
              <w:rPr>
                <w:color w:val="000000"/>
                <w:sz w:val="20"/>
                <w:szCs w:val="20"/>
              </w:rPr>
            </w:pPr>
            <w:r w:rsidRPr="00B841A7">
              <w:rPr>
                <w:color w:val="000000"/>
                <w:sz w:val="20"/>
                <w:szCs w:val="20"/>
              </w:rPr>
              <w:t>Катаракта. Диагностика. Тактика ведения больных врачами общей практики. Оптическая коррекция</w:t>
            </w:r>
          </w:p>
        </w:tc>
        <w:tc>
          <w:tcPr>
            <w:tcW w:w="709" w:type="dxa"/>
            <w:shd w:val="clear" w:color="auto" w:fill="auto"/>
            <w:vAlign w:val="center"/>
            <w:hideMark/>
          </w:tcPr>
          <w:p w14:paraId="6895611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BAC58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9380CB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64D291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92F2CC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8AC2E99" w14:textId="77777777" w:rsidTr="0022331D">
        <w:trPr>
          <w:trHeight w:val="1020"/>
          <w:jc w:val="center"/>
        </w:trPr>
        <w:tc>
          <w:tcPr>
            <w:tcW w:w="709" w:type="dxa"/>
            <w:shd w:val="clear" w:color="auto" w:fill="auto"/>
            <w:noWrap/>
            <w:vAlign w:val="center"/>
            <w:hideMark/>
          </w:tcPr>
          <w:p w14:paraId="035A13FC" w14:textId="77777777" w:rsidR="00294601" w:rsidRPr="00B841A7" w:rsidRDefault="00294601" w:rsidP="0022331D">
            <w:pPr>
              <w:ind w:left="-108"/>
              <w:jc w:val="center"/>
              <w:rPr>
                <w:color w:val="000000"/>
                <w:sz w:val="20"/>
                <w:szCs w:val="20"/>
              </w:rPr>
            </w:pPr>
            <w:r w:rsidRPr="00B841A7">
              <w:rPr>
                <w:color w:val="000000"/>
                <w:sz w:val="20"/>
                <w:szCs w:val="20"/>
              </w:rPr>
              <w:t>8.13</w:t>
            </w:r>
          </w:p>
        </w:tc>
        <w:tc>
          <w:tcPr>
            <w:tcW w:w="3827" w:type="dxa"/>
            <w:shd w:val="clear" w:color="auto" w:fill="auto"/>
            <w:vAlign w:val="center"/>
            <w:hideMark/>
          </w:tcPr>
          <w:p w14:paraId="31BD4A78" w14:textId="77777777" w:rsidR="00294601" w:rsidRPr="00B841A7" w:rsidRDefault="00294601" w:rsidP="0022331D">
            <w:pPr>
              <w:rPr>
                <w:color w:val="000000"/>
                <w:sz w:val="20"/>
                <w:szCs w:val="20"/>
              </w:rPr>
            </w:pPr>
            <w:r w:rsidRPr="00B841A7">
              <w:rPr>
                <w:color w:val="000000"/>
                <w:sz w:val="20"/>
                <w:szCs w:val="20"/>
              </w:rPr>
              <w:t>Изменение органа зрения при общих заболеваниях организма</w:t>
            </w:r>
          </w:p>
        </w:tc>
        <w:tc>
          <w:tcPr>
            <w:tcW w:w="709" w:type="dxa"/>
            <w:shd w:val="clear" w:color="auto" w:fill="auto"/>
            <w:vAlign w:val="center"/>
            <w:hideMark/>
          </w:tcPr>
          <w:p w14:paraId="45DE9F9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9DD820"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2A78FCCC"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7E86E849"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188A31F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5590C1" w14:textId="77777777" w:rsidTr="0022331D">
        <w:trPr>
          <w:trHeight w:val="1020"/>
          <w:jc w:val="center"/>
        </w:trPr>
        <w:tc>
          <w:tcPr>
            <w:tcW w:w="709" w:type="dxa"/>
            <w:shd w:val="clear" w:color="auto" w:fill="auto"/>
            <w:noWrap/>
            <w:vAlign w:val="center"/>
            <w:hideMark/>
          </w:tcPr>
          <w:p w14:paraId="508450D7" w14:textId="77777777" w:rsidR="00294601" w:rsidRPr="00B841A7" w:rsidRDefault="00294601" w:rsidP="0022331D">
            <w:pPr>
              <w:ind w:left="-108"/>
              <w:jc w:val="center"/>
              <w:rPr>
                <w:color w:val="000000"/>
                <w:sz w:val="20"/>
                <w:szCs w:val="20"/>
              </w:rPr>
            </w:pPr>
            <w:r w:rsidRPr="00B841A7">
              <w:rPr>
                <w:color w:val="000000"/>
                <w:sz w:val="20"/>
                <w:szCs w:val="20"/>
              </w:rPr>
              <w:t>8.14</w:t>
            </w:r>
          </w:p>
        </w:tc>
        <w:tc>
          <w:tcPr>
            <w:tcW w:w="3827" w:type="dxa"/>
            <w:shd w:val="clear" w:color="auto" w:fill="auto"/>
            <w:vAlign w:val="center"/>
            <w:hideMark/>
          </w:tcPr>
          <w:p w14:paraId="7F1E16DA" w14:textId="77777777" w:rsidR="00294601" w:rsidRPr="00B841A7" w:rsidRDefault="00294601" w:rsidP="0022331D">
            <w:pPr>
              <w:rPr>
                <w:color w:val="000000"/>
                <w:sz w:val="20"/>
                <w:szCs w:val="20"/>
              </w:rPr>
            </w:pPr>
            <w:r w:rsidRPr="00B841A7">
              <w:rPr>
                <w:color w:val="000000"/>
                <w:sz w:val="20"/>
                <w:szCs w:val="20"/>
              </w:rPr>
              <w:t>Распознавание онкологических заболеваний глаз. Тактика врача общей практики.</w:t>
            </w:r>
          </w:p>
        </w:tc>
        <w:tc>
          <w:tcPr>
            <w:tcW w:w="709" w:type="dxa"/>
            <w:shd w:val="clear" w:color="auto" w:fill="auto"/>
            <w:vAlign w:val="center"/>
            <w:hideMark/>
          </w:tcPr>
          <w:p w14:paraId="405FA5B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65A637"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6A6570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666B46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D250C4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8CBF07D" w14:textId="77777777" w:rsidTr="0022331D">
        <w:trPr>
          <w:trHeight w:val="1020"/>
          <w:jc w:val="center"/>
        </w:trPr>
        <w:tc>
          <w:tcPr>
            <w:tcW w:w="709" w:type="dxa"/>
            <w:shd w:val="clear" w:color="auto" w:fill="auto"/>
            <w:noWrap/>
            <w:vAlign w:val="center"/>
            <w:hideMark/>
          </w:tcPr>
          <w:p w14:paraId="7A9F3173" w14:textId="77777777" w:rsidR="00294601" w:rsidRPr="00B841A7" w:rsidRDefault="00294601" w:rsidP="0022331D">
            <w:pPr>
              <w:ind w:left="-108"/>
              <w:jc w:val="center"/>
              <w:rPr>
                <w:color w:val="000000"/>
                <w:sz w:val="20"/>
                <w:szCs w:val="20"/>
              </w:rPr>
            </w:pPr>
            <w:r w:rsidRPr="00B841A7">
              <w:rPr>
                <w:color w:val="000000"/>
                <w:sz w:val="20"/>
                <w:szCs w:val="20"/>
              </w:rPr>
              <w:t>8.15</w:t>
            </w:r>
          </w:p>
        </w:tc>
        <w:tc>
          <w:tcPr>
            <w:tcW w:w="3827" w:type="dxa"/>
            <w:shd w:val="clear" w:color="auto" w:fill="auto"/>
            <w:vAlign w:val="center"/>
            <w:hideMark/>
          </w:tcPr>
          <w:p w14:paraId="4838F400" w14:textId="77777777" w:rsidR="00294601" w:rsidRPr="00B841A7" w:rsidRDefault="00294601" w:rsidP="0022331D">
            <w:pPr>
              <w:rPr>
                <w:color w:val="000000"/>
                <w:sz w:val="20"/>
                <w:szCs w:val="20"/>
              </w:rPr>
            </w:pPr>
            <w:r w:rsidRPr="00B841A7">
              <w:rPr>
                <w:color w:val="000000"/>
                <w:sz w:val="20"/>
                <w:szCs w:val="20"/>
              </w:rPr>
              <w:t>Особенности патологии глаз у детей</w:t>
            </w:r>
          </w:p>
        </w:tc>
        <w:tc>
          <w:tcPr>
            <w:tcW w:w="709" w:type="dxa"/>
            <w:shd w:val="clear" w:color="auto" w:fill="auto"/>
            <w:vAlign w:val="center"/>
            <w:hideMark/>
          </w:tcPr>
          <w:p w14:paraId="4BF57B2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81F76F"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BFE31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1C2617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92342F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5C971BA" w14:textId="77777777" w:rsidTr="0022331D">
        <w:trPr>
          <w:trHeight w:val="1020"/>
          <w:jc w:val="center"/>
        </w:trPr>
        <w:tc>
          <w:tcPr>
            <w:tcW w:w="709" w:type="dxa"/>
            <w:shd w:val="clear" w:color="auto" w:fill="auto"/>
            <w:noWrap/>
            <w:vAlign w:val="center"/>
            <w:hideMark/>
          </w:tcPr>
          <w:p w14:paraId="72D5DC8D" w14:textId="77777777" w:rsidR="00294601" w:rsidRPr="00B841A7" w:rsidRDefault="00294601" w:rsidP="0022331D">
            <w:pPr>
              <w:ind w:left="-108"/>
              <w:jc w:val="center"/>
              <w:rPr>
                <w:color w:val="000000"/>
                <w:sz w:val="20"/>
                <w:szCs w:val="20"/>
              </w:rPr>
            </w:pPr>
            <w:r w:rsidRPr="00B841A7">
              <w:rPr>
                <w:color w:val="000000"/>
                <w:sz w:val="20"/>
                <w:szCs w:val="20"/>
              </w:rPr>
              <w:t>8.16</w:t>
            </w:r>
          </w:p>
        </w:tc>
        <w:tc>
          <w:tcPr>
            <w:tcW w:w="3827" w:type="dxa"/>
            <w:shd w:val="clear" w:color="auto" w:fill="auto"/>
            <w:vAlign w:val="center"/>
            <w:hideMark/>
          </w:tcPr>
          <w:p w14:paraId="117AF1B4" w14:textId="77777777" w:rsidR="00294601" w:rsidRPr="00B841A7" w:rsidRDefault="00294601" w:rsidP="0022331D">
            <w:pPr>
              <w:ind w:firstLineChars="100" w:firstLine="200"/>
              <w:rPr>
                <w:color w:val="000000"/>
                <w:sz w:val="20"/>
                <w:szCs w:val="20"/>
              </w:rPr>
            </w:pPr>
            <w:r w:rsidRPr="00B841A7">
              <w:rPr>
                <w:color w:val="000000"/>
                <w:sz w:val="20"/>
                <w:szCs w:val="20"/>
              </w:rPr>
              <w:t>Дифференциальный диагноз синдрома боли в глазу и красного глаза. Тактика врача общей практики.</w:t>
            </w:r>
          </w:p>
        </w:tc>
        <w:tc>
          <w:tcPr>
            <w:tcW w:w="709" w:type="dxa"/>
            <w:shd w:val="clear" w:color="auto" w:fill="auto"/>
            <w:vAlign w:val="center"/>
            <w:hideMark/>
          </w:tcPr>
          <w:p w14:paraId="3497503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BEC64C8"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26E32599"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7326295C"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1A0D92E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309DA03" w14:textId="77777777" w:rsidTr="0022331D">
        <w:trPr>
          <w:trHeight w:val="1020"/>
          <w:jc w:val="center"/>
        </w:trPr>
        <w:tc>
          <w:tcPr>
            <w:tcW w:w="709" w:type="dxa"/>
            <w:shd w:val="clear" w:color="auto" w:fill="auto"/>
            <w:noWrap/>
            <w:vAlign w:val="center"/>
            <w:hideMark/>
          </w:tcPr>
          <w:p w14:paraId="6C1C9CD2" w14:textId="77777777" w:rsidR="00294601" w:rsidRPr="00B841A7" w:rsidRDefault="00294601" w:rsidP="0022331D">
            <w:pPr>
              <w:ind w:left="-108"/>
              <w:jc w:val="center"/>
              <w:rPr>
                <w:color w:val="000000"/>
                <w:sz w:val="20"/>
                <w:szCs w:val="20"/>
              </w:rPr>
            </w:pPr>
            <w:r w:rsidRPr="00B841A7">
              <w:rPr>
                <w:color w:val="000000"/>
                <w:sz w:val="20"/>
                <w:szCs w:val="20"/>
              </w:rPr>
              <w:t>8.17</w:t>
            </w:r>
          </w:p>
        </w:tc>
        <w:tc>
          <w:tcPr>
            <w:tcW w:w="3827" w:type="dxa"/>
            <w:shd w:val="clear" w:color="auto" w:fill="auto"/>
            <w:vAlign w:val="center"/>
            <w:hideMark/>
          </w:tcPr>
          <w:p w14:paraId="20B92398"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7997491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DB22FD"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60DA09A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7B1C315"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6995CDED" w14:textId="77777777" w:rsidR="00294601" w:rsidRPr="00B841A7" w:rsidRDefault="00294601" w:rsidP="0022331D">
            <w:pPr>
              <w:jc w:val="center"/>
              <w:rPr>
                <w:color w:val="000000"/>
                <w:sz w:val="20"/>
                <w:szCs w:val="20"/>
              </w:rPr>
            </w:pPr>
          </w:p>
        </w:tc>
      </w:tr>
      <w:tr w:rsidR="00294601" w:rsidRPr="00B841A7" w14:paraId="04EBFED1" w14:textId="77777777" w:rsidTr="0022331D">
        <w:trPr>
          <w:trHeight w:val="1020"/>
          <w:jc w:val="center"/>
        </w:trPr>
        <w:tc>
          <w:tcPr>
            <w:tcW w:w="709" w:type="dxa"/>
            <w:shd w:val="clear" w:color="auto" w:fill="auto"/>
            <w:noWrap/>
            <w:vAlign w:val="center"/>
            <w:hideMark/>
          </w:tcPr>
          <w:p w14:paraId="1BFD618F" w14:textId="77777777" w:rsidR="00294601" w:rsidRPr="00B841A7" w:rsidRDefault="00294601" w:rsidP="0022331D">
            <w:pPr>
              <w:ind w:left="-108"/>
              <w:jc w:val="center"/>
              <w:rPr>
                <w:color w:val="000000"/>
                <w:sz w:val="20"/>
                <w:szCs w:val="20"/>
              </w:rPr>
            </w:pPr>
            <w:r w:rsidRPr="00B841A7">
              <w:rPr>
                <w:color w:val="000000"/>
                <w:sz w:val="20"/>
                <w:szCs w:val="20"/>
              </w:rPr>
              <w:t>9.</w:t>
            </w:r>
          </w:p>
        </w:tc>
        <w:tc>
          <w:tcPr>
            <w:tcW w:w="3827" w:type="dxa"/>
            <w:shd w:val="clear" w:color="auto" w:fill="auto"/>
            <w:vAlign w:val="center"/>
            <w:hideMark/>
          </w:tcPr>
          <w:p w14:paraId="629474D4" w14:textId="77777777" w:rsidR="00294601" w:rsidRPr="00D67B3E" w:rsidRDefault="00294601" w:rsidP="0022331D">
            <w:pPr>
              <w:rPr>
                <w:b/>
                <w:bCs/>
                <w:color w:val="000000"/>
                <w:sz w:val="20"/>
                <w:szCs w:val="20"/>
              </w:rPr>
            </w:pPr>
            <w:r w:rsidRPr="00D67B3E">
              <w:rPr>
                <w:b/>
                <w:bCs/>
                <w:color w:val="000000"/>
                <w:sz w:val="20"/>
                <w:szCs w:val="20"/>
              </w:rPr>
              <w:t>Обучающий симуляционный курс</w:t>
            </w:r>
          </w:p>
        </w:tc>
        <w:tc>
          <w:tcPr>
            <w:tcW w:w="709" w:type="dxa"/>
            <w:vMerge w:val="restart"/>
            <w:shd w:val="clear" w:color="auto" w:fill="auto"/>
            <w:vAlign w:val="center"/>
            <w:hideMark/>
          </w:tcPr>
          <w:p w14:paraId="7452C699" w14:textId="77777777" w:rsidR="00294601" w:rsidRPr="00D67B3E" w:rsidRDefault="00294601" w:rsidP="0022331D">
            <w:pPr>
              <w:jc w:val="center"/>
              <w:rPr>
                <w:b/>
                <w:bCs/>
                <w:color w:val="000000"/>
                <w:sz w:val="20"/>
                <w:szCs w:val="20"/>
              </w:rPr>
            </w:pPr>
            <w:r w:rsidRPr="00D67B3E">
              <w:rPr>
                <w:b/>
                <w:bCs/>
                <w:color w:val="000000"/>
                <w:sz w:val="20"/>
                <w:szCs w:val="20"/>
              </w:rPr>
              <w:t>0,5</w:t>
            </w:r>
          </w:p>
        </w:tc>
        <w:tc>
          <w:tcPr>
            <w:tcW w:w="851" w:type="dxa"/>
            <w:shd w:val="clear" w:color="auto" w:fill="auto"/>
            <w:vAlign w:val="center"/>
            <w:hideMark/>
          </w:tcPr>
          <w:p w14:paraId="2699D6C4" w14:textId="77777777" w:rsidR="00294601" w:rsidRPr="00D67B3E" w:rsidRDefault="00294601" w:rsidP="0022331D">
            <w:pPr>
              <w:jc w:val="center"/>
              <w:rPr>
                <w:b/>
                <w:color w:val="000000"/>
                <w:sz w:val="20"/>
                <w:szCs w:val="20"/>
              </w:rPr>
            </w:pPr>
            <w:r w:rsidRPr="00D67B3E">
              <w:rPr>
                <w:b/>
                <w:color w:val="000000"/>
                <w:sz w:val="20"/>
                <w:szCs w:val="20"/>
              </w:rPr>
              <w:t>12</w:t>
            </w:r>
          </w:p>
        </w:tc>
        <w:tc>
          <w:tcPr>
            <w:tcW w:w="902" w:type="dxa"/>
            <w:shd w:val="clear" w:color="auto" w:fill="auto"/>
            <w:vAlign w:val="center"/>
            <w:hideMark/>
          </w:tcPr>
          <w:p w14:paraId="76D0E85A" w14:textId="77777777" w:rsidR="00294601" w:rsidRPr="00D67B3E" w:rsidRDefault="00294601" w:rsidP="0022331D">
            <w:pPr>
              <w:jc w:val="center"/>
              <w:rPr>
                <w:b/>
                <w:bCs/>
                <w:color w:val="000000"/>
                <w:sz w:val="20"/>
                <w:szCs w:val="20"/>
              </w:rPr>
            </w:pPr>
          </w:p>
        </w:tc>
        <w:tc>
          <w:tcPr>
            <w:tcW w:w="1508" w:type="dxa"/>
            <w:shd w:val="clear" w:color="auto" w:fill="auto"/>
            <w:vAlign w:val="center"/>
            <w:hideMark/>
          </w:tcPr>
          <w:p w14:paraId="476ECC04" w14:textId="77777777" w:rsidR="00294601" w:rsidRPr="00D67B3E" w:rsidRDefault="00294601" w:rsidP="0022331D">
            <w:pPr>
              <w:jc w:val="center"/>
              <w:rPr>
                <w:b/>
                <w:bCs/>
                <w:color w:val="000000"/>
                <w:sz w:val="20"/>
                <w:szCs w:val="20"/>
              </w:rPr>
            </w:pPr>
            <w:r w:rsidRPr="00D67B3E">
              <w:rPr>
                <w:b/>
                <w:bCs/>
                <w:color w:val="000000"/>
                <w:sz w:val="20"/>
                <w:szCs w:val="20"/>
              </w:rPr>
              <w:t>12</w:t>
            </w:r>
          </w:p>
        </w:tc>
        <w:tc>
          <w:tcPr>
            <w:tcW w:w="1417" w:type="dxa"/>
            <w:shd w:val="clear" w:color="auto" w:fill="auto"/>
            <w:vAlign w:val="center"/>
            <w:hideMark/>
          </w:tcPr>
          <w:p w14:paraId="00959118" w14:textId="77777777" w:rsidR="00294601" w:rsidRPr="00B841A7" w:rsidRDefault="00294601" w:rsidP="0022331D">
            <w:pPr>
              <w:jc w:val="center"/>
              <w:rPr>
                <w:color w:val="000000"/>
                <w:sz w:val="20"/>
                <w:szCs w:val="20"/>
              </w:rPr>
            </w:pPr>
            <w:r w:rsidRPr="00B841A7">
              <w:rPr>
                <w:color w:val="000000"/>
                <w:sz w:val="20"/>
                <w:szCs w:val="20"/>
              </w:rPr>
              <w:t>зачет</w:t>
            </w:r>
          </w:p>
        </w:tc>
      </w:tr>
      <w:tr w:rsidR="00294601" w:rsidRPr="00B841A7" w14:paraId="4033A00E" w14:textId="77777777" w:rsidTr="0022331D">
        <w:trPr>
          <w:trHeight w:val="1020"/>
          <w:jc w:val="center"/>
        </w:trPr>
        <w:tc>
          <w:tcPr>
            <w:tcW w:w="709" w:type="dxa"/>
            <w:shd w:val="clear" w:color="auto" w:fill="auto"/>
            <w:noWrap/>
            <w:vAlign w:val="center"/>
            <w:hideMark/>
          </w:tcPr>
          <w:p w14:paraId="6C9B5B23" w14:textId="77777777" w:rsidR="00294601" w:rsidRPr="00B841A7" w:rsidRDefault="00294601" w:rsidP="0022331D">
            <w:pPr>
              <w:ind w:left="-108"/>
              <w:jc w:val="center"/>
              <w:rPr>
                <w:color w:val="000000"/>
                <w:sz w:val="20"/>
                <w:szCs w:val="20"/>
              </w:rPr>
            </w:pPr>
            <w:r w:rsidRPr="00B841A7">
              <w:rPr>
                <w:color w:val="000000"/>
                <w:sz w:val="20"/>
                <w:szCs w:val="20"/>
              </w:rPr>
              <w:t>10.</w:t>
            </w:r>
          </w:p>
        </w:tc>
        <w:tc>
          <w:tcPr>
            <w:tcW w:w="3827" w:type="dxa"/>
            <w:shd w:val="clear" w:color="auto" w:fill="auto"/>
            <w:vAlign w:val="center"/>
            <w:hideMark/>
          </w:tcPr>
          <w:p w14:paraId="1F04306E" w14:textId="77777777" w:rsidR="00294601" w:rsidRPr="00D67B3E" w:rsidRDefault="00294601" w:rsidP="0022331D">
            <w:pPr>
              <w:rPr>
                <w:b/>
                <w:color w:val="000000"/>
                <w:sz w:val="20"/>
                <w:szCs w:val="20"/>
              </w:rPr>
            </w:pPr>
            <w:r w:rsidRPr="00D67B3E">
              <w:rPr>
                <w:b/>
                <w:color w:val="000000"/>
                <w:sz w:val="20"/>
                <w:szCs w:val="20"/>
              </w:rPr>
              <w:t>Итоговая аттестация</w:t>
            </w:r>
          </w:p>
        </w:tc>
        <w:tc>
          <w:tcPr>
            <w:tcW w:w="709" w:type="dxa"/>
            <w:vMerge/>
            <w:shd w:val="clear" w:color="auto" w:fill="auto"/>
            <w:vAlign w:val="center"/>
            <w:hideMark/>
          </w:tcPr>
          <w:p w14:paraId="7EC2B6F6" w14:textId="77777777" w:rsidR="00294601" w:rsidRPr="00D67B3E" w:rsidRDefault="00294601" w:rsidP="0022331D">
            <w:pPr>
              <w:jc w:val="center"/>
              <w:rPr>
                <w:b/>
                <w:bCs/>
                <w:color w:val="000000"/>
                <w:sz w:val="20"/>
                <w:szCs w:val="20"/>
              </w:rPr>
            </w:pPr>
          </w:p>
        </w:tc>
        <w:tc>
          <w:tcPr>
            <w:tcW w:w="851" w:type="dxa"/>
            <w:shd w:val="clear" w:color="auto" w:fill="auto"/>
            <w:vAlign w:val="center"/>
            <w:hideMark/>
          </w:tcPr>
          <w:p w14:paraId="0EF1F4C1"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73474D7A" w14:textId="77777777" w:rsidR="00294601" w:rsidRPr="00D67B3E" w:rsidRDefault="00294601" w:rsidP="0022331D">
            <w:pPr>
              <w:jc w:val="center"/>
              <w:rPr>
                <w:b/>
                <w:color w:val="000000"/>
                <w:sz w:val="20"/>
                <w:szCs w:val="20"/>
              </w:rPr>
            </w:pPr>
          </w:p>
        </w:tc>
        <w:tc>
          <w:tcPr>
            <w:tcW w:w="1508" w:type="dxa"/>
            <w:shd w:val="clear" w:color="auto" w:fill="auto"/>
            <w:vAlign w:val="center"/>
            <w:hideMark/>
          </w:tcPr>
          <w:p w14:paraId="11743876"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32A6B327" w14:textId="77777777" w:rsidR="00294601" w:rsidRPr="00B841A7" w:rsidRDefault="00294601" w:rsidP="0022331D">
            <w:pPr>
              <w:jc w:val="center"/>
              <w:rPr>
                <w:color w:val="000000"/>
                <w:sz w:val="20"/>
                <w:szCs w:val="20"/>
              </w:rPr>
            </w:pPr>
          </w:p>
        </w:tc>
      </w:tr>
      <w:tr w:rsidR="00294601" w:rsidRPr="00B841A7" w14:paraId="5186E401" w14:textId="77777777" w:rsidTr="0022331D">
        <w:trPr>
          <w:trHeight w:val="1020"/>
          <w:jc w:val="center"/>
        </w:trPr>
        <w:tc>
          <w:tcPr>
            <w:tcW w:w="709" w:type="dxa"/>
            <w:shd w:val="clear" w:color="auto" w:fill="auto"/>
            <w:noWrap/>
            <w:vAlign w:val="center"/>
            <w:hideMark/>
          </w:tcPr>
          <w:p w14:paraId="17901E77" w14:textId="77777777" w:rsidR="00294601" w:rsidRPr="00B841A7" w:rsidRDefault="00294601" w:rsidP="0022331D">
            <w:pPr>
              <w:ind w:left="-108"/>
              <w:jc w:val="center"/>
              <w:rPr>
                <w:color w:val="000000"/>
                <w:sz w:val="20"/>
                <w:szCs w:val="20"/>
              </w:rPr>
            </w:pPr>
            <w:r w:rsidRPr="00B841A7">
              <w:rPr>
                <w:color w:val="000000"/>
                <w:sz w:val="20"/>
                <w:szCs w:val="20"/>
              </w:rPr>
              <w:lastRenderedPageBreak/>
              <w:t>11.</w:t>
            </w:r>
          </w:p>
        </w:tc>
        <w:tc>
          <w:tcPr>
            <w:tcW w:w="3827" w:type="dxa"/>
            <w:shd w:val="clear" w:color="auto" w:fill="auto"/>
            <w:vAlign w:val="center"/>
            <w:hideMark/>
          </w:tcPr>
          <w:p w14:paraId="0EED8BDB" w14:textId="77777777" w:rsidR="00294601" w:rsidRPr="00B841A7" w:rsidRDefault="00294601" w:rsidP="0022331D">
            <w:pPr>
              <w:rPr>
                <w:b/>
                <w:bCs/>
                <w:color w:val="000000"/>
                <w:sz w:val="20"/>
                <w:szCs w:val="20"/>
              </w:rPr>
            </w:pPr>
            <w:r w:rsidRPr="00B841A7">
              <w:rPr>
                <w:b/>
                <w:bCs/>
                <w:color w:val="000000"/>
                <w:sz w:val="20"/>
                <w:szCs w:val="20"/>
              </w:rPr>
              <w:t>Общий объем подготовки</w:t>
            </w:r>
          </w:p>
        </w:tc>
        <w:tc>
          <w:tcPr>
            <w:tcW w:w="709" w:type="dxa"/>
            <w:shd w:val="clear" w:color="auto" w:fill="auto"/>
            <w:vAlign w:val="center"/>
            <w:hideMark/>
          </w:tcPr>
          <w:p w14:paraId="4A1B151E" w14:textId="77777777" w:rsidR="00294601" w:rsidRPr="00D67B3E" w:rsidRDefault="00294601" w:rsidP="0022331D">
            <w:pPr>
              <w:jc w:val="center"/>
              <w:rPr>
                <w:b/>
                <w:color w:val="000000"/>
                <w:sz w:val="20"/>
                <w:szCs w:val="20"/>
              </w:rPr>
            </w:pPr>
            <w:r w:rsidRPr="00D67B3E">
              <w:rPr>
                <w:b/>
                <w:color w:val="000000"/>
                <w:sz w:val="20"/>
                <w:szCs w:val="20"/>
              </w:rPr>
              <w:t>16</w:t>
            </w:r>
          </w:p>
        </w:tc>
        <w:tc>
          <w:tcPr>
            <w:tcW w:w="851" w:type="dxa"/>
            <w:shd w:val="clear" w:color="auto" w:fill="auto"/>
            <w:vAlign w:val="center"/>
            <w:hideMark/>
          </w:tcPr>
          <w:p w14:paraId="0C060175" w14:textId="77777777" w:rsidR="00294601" w:rsidRPr="00D67B3E" w:rsidRDefault="00294601" w:rsidP="0022331D">
            <w:pPr>
              <w:jc w:val="center"/>
              <w:rPr>
                <w:b/>
                <w:color w:val="000000"/>
                <w:sz w:val="20"/>
                <w:szCs w:val="20"/>
              </w:rPr>
            </w:pPr>
            <w:r w:rsidRPr="00D67B3E">
              <w:rPr>
                <w:b/>
                <w:color w:val="000000"/>
                <w:sz w:val="20"/>
                <w:szCs w:val="20"/>
              </w:rPr>
              <w:t>576</w:t>
            </w:r>
          </w:p>
        </w:tc>
        <w:tc>
          <w:tcPr>
            <w:tcW w:w="902" w:type="dxa"/>
            <w:shd w:val="clear" w:color="auto" w:fill="auto"/>
            <w:vAlign w:val="center"/>
            <w:hideMark/>
          </w:tcPr>
          <w:p w14:paraId="5D72AC03" w14:textId="77777777" w:rsidR="00294601" w:rsidRPr="00D67B3E" w:rsidRDefault="00294601" w:rsidP="0022331D">
            <w:pPr>
              <w:jc w:val="center"/>
              <w:rPr>
                <w:b/>
                <w:color w:val="000000"/>
                <w:sz w:val="20"/>
                <w:szCs w:val="20"/>
              </w:rPr>
            </w:pPr>
            <w:r w:rsidRPr="00D67B3E">
              <w:rPr>
                <w:b/>
                <w:color w:val="000000"/>
                <w:sz w:val="20"/>
                <w:szCs w:val="20"/>
              </w:rPr>
              <w:t>144</w:t>
            </w:r>
          </w:p>
        </w:tc>
        <w:tc>
          <w:tcPr>
            <w:tcW w:w="1508" w:type="dxa"/>
            <w:shd w:val="clear" w:color="auto" w:fill="auto"/>
            <w:vAlign w:val="center"/>
            <w:hideMark/>
          </w:tcPr>
          <w:p w14:paraId="133DC602" w14:textId="77777777" w:rsidR="00294601" w:rsidRPr="00D67B3E" w:rsidRDefault="00294601" w:rsidP="0022331D">
            <w:pPr>
              <w:jc w:val="center"/>
              <w:rPr>
                <w:b/>
                <w:color w:val="000000"/>
                <w:sz w:val="20"/>
                <w:szCs w:val="20"/>
              </w:rPr>
            </w:pPr>
            <w:r w:rsidRPr="00D67B3E">
              <w:rPr>
                <w:b/>
                <w:color w:val="000000"/>
                <w:sz w:val="20"/>
                <w:szCs w:val="20"/>
              </w:rPr>
              <w:t>432</w:t>
            </w:r>
          </w:p>
        </w:tc>
        <w:tc>
          <w:tcPr>
            <w:tcW w:w="1417" w:type="dxa"/>
            <w:shd w:val="clear" w:color="auto" w:fill="auto"/>
            <w:vAlign w:val="center"/>
            <w:hideMark/>
          </w:tcPr>
          <w:p w14:paraId="43E2092D" w14:textId="77777777" w:rsidR="00294601" w:rsidRPr="00D67B3E" w:rsidRDefault="00294601" w:rsidP="0022331D">
            <w:pPr>
              <w:jc w:val="center"/>
              <w:rPr>
                <w:b/>
                <w:color w:val="000000"/>
                <w:sz w:val="20"/>
                <w:szCs w:val="20"/>
              </w:rPr>
            </w:pPr>
          </w:p>
        </w:tc>
      </w:tr>
    </w:tbl>
    <w:p w14:paraId="3EE5E057" w14:textId="77777777" w:rsidR="002C5FD1" w:rsidRDefault="002C5FD1" w:rsidP="003B4F62"/>
    <w:p w14:paraId="13DC4B9D" w14:textId="77777777" w:rsidR="002C5FD1" w:rsidRDefault="002C5FD1" w:rsidP="003B4F62"/>
    <w:p w14:paraId="054D8FFE" w14:textId="77777777" w:rsidR="002C5FD1" w:rsidRDefault="002C5FD1" w:rsidP="003B4F62"/>
    <w:p w14:paraId="0B99C178" w14:textId="77777777" w:rsidR="002C5FD1" w:rsidRDefault="002C5FD1" w:rsidP="003B4F62"/>
    <w:p w14:paraId="249FC2EE" w14:textId="77777777" w:rsidR="002C5FD1" w:rsidRDefault="002C5FD1" w:rsidP="003B4F62"/>
    <w:p w14:paraId="2005EFFE" w14:textId="77777777" w:rsidR="00B91C23" w:rsidRDefault="00B91C23" w:rsidP="003B4F62"/>
    <w:p w14:paraId="1ED49A59" w14:textId="77777777" w:rsidR="00B91C23" w:rsidRDefault="00B91C23" w:rsidP="003B4F62"/>
    <w:p w14:paraId="5D320F36" w14:textId="77777777" w:rsidR="00B91C23" w:rsidRDefault="00B91C23" w:rsidP="003B4F62"/>
    <w:p w14:paraId="647E8460" w14:textId="77777777" w:rsidR="00B91C23" w:rsidRDefault="00B91C23" w:rsidP="003B4F62"/>
    <w:p w14:paraId="64A93715" w14:textId="77777777" w:rsidR="00B91C23" w:rsidRDefault="00B91C23" w:rsidP="003B4F62"/>
    <w:p w14:paraId="4AB30329" w14:textId="77777777" w:rsidR="00B91C23" w:rsidRDefault="00B91C23" w:rsidP="003B4F62"/>
    <w:p w14:paraId="508D1043" w14:textId="77777777" w:rsidR="00B91C23" w:rsidRDefault="00B91C23" w:rsidP="003B4F62"/>
    <w:p w14:paraId="4EB5C869" w14:textId="77777777" w:rsidR="00B91C23" w:rsidRDefault="00B91C23" w:rsidP="003B4F62"/>
    <w:p w14:paraId="2ED63777" w14:textId="77777777" w:rsidR="00B91C23" w:rsidRDefault="00B91C23" w:rsidP="003B4F62"/>
    <w:p w14:paraId="6B1AA978" w14:textId="77777777" w:rsidR="00D67B3E" w:rsidRDefault="00D67B3E" w:rsidP="003B4F62"/>
    <w:p w14:paraId="78E4473E" w14:textId="77777777" w:rsidR="00D67B3E" w:rsidRDefault="00D67B3E" w:rsidP="003B4F62"/>
    <w:p w14:paraId="688E1007" w14:textId="77777777" w:rsidR="00D67B3E" w:rsidRDefault="00D67B3E" w:rsidP="003B4F62"/>
    <w:p w14:paraId="2D09DC26" w14:textId="77777777" w:rsidR="00D67B3E" w:rsidRDefault="00D67B3E" w:rsidP="003B4F62"/>
    <w:p w14:paraId="6E4F5E17" w14:textId="77777777" w:rsidR="00D67B3E" w:rsidRDefault="00D67B3E" w:rsidP="003B4F62"/>
    <w:p w14:paraId="75D992B6" w14:textId="77777777" w:rsidR="00D67B3E" w:rsidRDefault="00D67B3E" w:rsidP="003B4F62"/>
    <w:p w14:paraId="36DE41C9" w14:textId="77777777" w:rsidR="00D67B3E" w:rsidRDefault="00D67B3E" w:rsidP="003B4F62"/>
    <w:p w14:paraId="078E84A1" w14:textId="77777777" w:rsidR="00D67B3E" w:rsidRDefault="00D67B3E" w:rsidP="003B4F62"/>
    <w:p w14:paraId="0182C858" w14:textId="77777777" w:rsidR="00D67B3E" w:rsidRDefault="00D67B3E" w:rsidP="003B4F62"/>
    <w:p w14:paraId="114C7FC2" w14:textId="77777777" w:rsidR="00D67B3E" w:rsidRDefault="00D67B3E" w:rsidP="003B4F62"/>
    <w:p w14:paraId="3ECDFA43" w14:textId="77777777" w:rsidR="00D67B3E" w:rsidRDefault="00D67B3E" w:rsidP="003B4F62"/>
    <w:p w14:paraId="7F06B7F0" w14:textId="77777777" w:rsidR="00D67B3E" w:rsidRDefault="00D67B3E" w:rsidP="003B4F62"/>
    <w:p w14:paraId="3FCB6162" w14:textId="77777777" w:rsidR="00D67B3E" w:rsidRDefault="00D67B3E" w:rsidP="003B4F62"/>
    <w:p w14:paraId="7863B55B" w14:textId="77777777" w:rsidR="00D67B3E" w:rsidRDefault="00D67B3E" w:rsidP="003B4F62"/>
    <w:p w14:paraId="24314C36" w14:textId="77777777" w:rsidR="00D67B3E" w:rsidRDefault="00D67B3E" w:rsidP="003B4F62"/>
    <w:p w14:paraId="124579AE" w14:textId="77777777" w:rsidR="00D67B3E" w:rsidRDefault="00D67B3E" w:rsidP="003B4F62"/>
    <w:p w14:paraId="0E59B552" w14:textId="77777777" w:rsidR="00D67B3E" w:rsidRDefault="00D67B3E" w:rsidP="003B4F62"/>
    <w:p w14:paraId="228DCB9B" w14:textId="77777777" w:rsidR="00D67B3E" w:rsidRDefault="00D67B3E" w:rsidP="003B4F62"/>
    <w:p w14:paraId="34C8B15B" w14:textId="77777777" w:rsidR="00D67B3E" w:rsidRDefault="00D67B3E" w:rsidP="003B4F62"/>
    <w:p w14:paraId="1248C4CE" w14:textId="77777777" w:rsidR="00D67B3E" w:rsidRDefault="00D67B3E" w:rsidP="003B4F62"/>
    <w:p w14:paraId="0CB2D706" w14:textId="77777777" w:rsidR="00D67B3E" w:rsidRDefault="00D67B3E" w:rsidP="003B4F62"/>
    <w:p w14:paraId="43EFBFE5" w14:textId="77777777" w:rsidR="00D67B3E" w:rsidRDefault="00D67B3E" w:rsidP="003B4F62"/>
    <w:p w14:paraId="5FA18F4D" w14:textId="77777777" w:rsidR="00D67B3E" w:rsidRDefault="00D67B3E" w:rsidP="003B4F62"/>
    <w:p w14:paraId="54037861" w14:textId="77777777" w:rsidR="00D67B3E" w:rsidRDefault="00D67B3E" w:rsidP="003B4F62"/>
    <w:p w14:paraId="242E014C" w14:textId="77777777" w:rsidR="00D67B3E" w:rsidRDefault="00D67B3E" w:rsidP="003B4F62"/>
    <w:p w14:paraId="13F49535" w14:textId="77777777" w:rsidR="00D67B3E" w:rsidRDefault="00D67B3E" w:rsidP="003B4F62"/>
    <w:p w14:paraId="290CC881" w14:textId="77777777" w:rsidR="00D67B3E" w:rsidRDefault="00D67B3E" w:rsidP="003B4F62"/>
    <w:p w14:paraId="6A74C3D1" w14:textId="77777777" w:rsidR="00D67B3E" w:rsidRDefault="00D67B3E" w:rsidP="003B4F62"/>
    <w:p w14:paraId="1C8929A8" w14:textId="77777777" w:rsidR="00D67B3E" w:rsidRDefault="00D67B3E" w:rsidP="003B4F62"/>
    <w:p w14:paraId="550FC7C1" w14:textId="77777777" w:rsidR="00D67B3E" w:rsidRDefault="00D67B3E" w:rsidP="003B4F62"/>
    <w:p w14:paraId="596F1A04" w14:textId="77777777" w:rsidR="00B91C23" w:rsidRDefault="00B91C23" w:rsidP="003B4F62"/>
    <w:p w14:paraId="164602AB" w14:textId="77777777" w:rsidR="002C5FD1" w:rsidRDefault="002C5FD1" w:rsidP="003B4F62"/>
    <w:p w14:paraId="16E10D3A" w14:textId="77777777" w:rsidR="003B4F62" w:rsidRPr="00FA156D" w:rsidRDefault="00006269" w:rsidP="00D67B3E">
      <w:pPr>
        <w:jc w:val="center"/>
        <w:rPr>
          <w:rFonts w:eastAsia="MS Mincho"/>
          <w:b/>
          <w:color w:val="000000"/>
        </w:rPr>
      </w:pPr>
      <w:r>
        <w:rPr>
          <w:b/>
        </w:rPr>
        <w:lastRenderedPageBreak/>
        <w:t>Об</w:t>
      </w:r>
      <w:r w:rsidR="003B4F62" w:rsidRPr="00FA156D">
        <w:rPr>
          <w:b/>
        </w:rPr>
        <w:t>учающий симуляционный курс</w:t>
      </w:r>
    </w:p>
    <w:p w14:paraId="52C518E6" w14:textId="77777777" w:rsidR="003B4F62" w:rsidRPr="00FA156D" w:rsidRDefault="003B4F62" w:rsidP="003B4F62">
      <w:pPr>
        <w:ind w:firstLine="360"/>
        <w:rPr>
          <w:rFonts w:eastAsia="MS Mincho"/>
          <w:color w:val="000000"/>
        </w:rPr>
      </w:pPr>
    </w:p>
    <w:p w14:paraId="6E591D8C" w14:textId="77777777" w:rsidR="003B4F62" w:rsidRPr="00BD3FB5" w:rsidRDefault="003B4F62" w:rsidP="003B4F62">
      <w:r>
        <w:t xml:space="preserve">Общая длительность симуляционного цикла </w:t>
      </w:r>
      <w:r w:rsidR="00B713E8">
        <w:t>12</w:t>
      </w:r>
      <w:r w:rsidR="00294601">
        <w:t xml:space="preserve"> часов.</w:t>
      </w:r>
    </w:p>
    <w:tbl>
      <w:tblPr>
        <w:tblW w:w="99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gridCol w:w="1930"/>
      </w:tblGrid>
      <w:tr w:rsidR="00294601" w:rsidRPr="00BD3FB5" w14:paraId="4638352D" w14:textId="77777777" w:rsidTr="00D67B3E">
        <w:tc>
          <w:tcPr>
            <w:tcW w:w="3085" w:type="dxa"/>
          </w:tcPr>
          <w:p w14:paraId="6BCF7692" w14:textId="77777777" w:rsidR="00294601" w:rsidRPr="00BD3FB5" w:rsidRDefault="00294601" w:rsidP="00D67B3E">
            <w:pPr>
              <w:ind w:left="-959" w:firstLine="959"/>
            </w:pPr>
            <w:r>
              <w:t>Содержание занятия</w:t>
            </w:r>
          </w:p>
        </w:tc>
        <w:tc>
          <w:tcPr>
            <w:tcW w:w="4961" w:type="dxa"/>
          </w:tcPr>
          <w:p w14:paraId="1104C2D7" w14:textId="77777777" w:rsidR="00294601" w:rsidRPr="00BD3FB5" w:rsidRDefault="00294601" w:rsidP="00294601">
            <w:pPr>
              <w:ind w:left="887" w:hanging="887"/>
            </w:pPr>
            <w:r>
              <w:t>Используемое оборудование</w:t>
            </w:r>
          </w:p>
        </w:tc>
        <w:tc>
          <w:tcPr>
            <w:tcW w:w="1930" w:type="dxa"/>
          </w:tcPr>
          <w:p w14:paraId="7EB3790F" w14:textId="77777777" w:rsidR="00294601" w:rsidRPr="00BD3FB5" w:rsidRDefault="00294601" w:rsidP="00BA0FD6">
            <w:r>
              <w:t>Длительность работы в симуляционном</w:t>
            </w:r>
            <w:r w:rsidRPr="00BD3FB5">
              <w:t xml:space="preserve"> центр</w:t>
            </w:r>
            <w:r>
              <w:t>е (часы)</w:t>
            </w:r>
          </w:p>
        </w:tc>
      </w:tr>
      <w:tr w:rsidR="00294601" w:rsidRPr="00BD3FB5" w14:paraId="1824F19E" w14:textId="77777777" w:rsidTr="00D67B3E">
        <w:tc>
          <w:tcPr>
            <w:tcW w:w="3085" w:type="dxa"/>
          </w:tcPr>
          <w:p w14:paraId="755CDB95" w14:textId="77777777" w:rsidR="00294601" w:rsidRPr="00BD3FB5" w:rsidRDefault="00294601" w:rsidP="00BA0FD6">
            <w:r>
              <w:t>Занятие 1</w:t>
            </w:r>
          </w:p>
          <w:p w14:paraId="0660D3FA" w14:textId="77777777" w:rsidR="00294601" w:rsidRDefault="00294601" w:rsidP="00B713E8">
            <w:r>
              <w:t>Манипуляции в отоларингологии</w:t>
            </w:r>
          </w:p>
          <w:p w14:paraId="4BB0C036" w14:textId="77777777" w:rsidR="00294601" w:rsidRDefault="00294601" w:rsidP="002057C9">
            <w:pPr>
              <w:numPr>
                <w:ilvl w:val="0"/>
                <w:numId w:val="13"/>
              </w:numPr>
              <w:tabs>
                <w:tab w:val="clear" w:pos="720"/>
                <w:tab w:val="num" w:pos="432"/>
              </w:tabs>
              <w:ind w:hanging="468"/>
            </w:pPr>
            <w:r>
              <w:t>Отоскопия</w:t>
            </w:r>
          </w:p>
          <w:p w14:paraId="56CABFC4" w14:textId="77777777" w:rsidR="00294601" w:rsidRPr="00BD3FB5" w:rsidRDefault="00294601" w:rsidP="002057C9">
            <w:pPr>
              <w:numPr>
                <w:ilvl w:val="0"/>
                <w:numId w:val="13"/>
              </w:numPr>
              <w:tabs>
                <w:tab w:val="clear" w:pos="720"/>
                <w:tab w:val="num" w:pos="432"/>
              </w:tabs>
              <w:ind w:hanging="468"/>
            </w:pPr>
            <w:r>
              <w:t>Помощь при стенозе гортани</w:t>
            </w:r>
          </w:p>
        </w:tc>
        <w:tc>
          <w:tcPr>
            <w:tcW w:w="4961" w:type="dxa"/>
          </w:tcPr>
          <w:p w14:paraId="3B2BAE7A" w14:textId="77777777" w:rsidR="00294601" w:rsidRPr="00BD3FB5" w:rsidRDefault="00294601" w:rsidP="00BA0FD6">
            <w:r>
              <w:t>Муляж стеноза гортани</w:t>
            </w:r>
            <w:r w:rsidRPr="00BD3FB5">
              <w:t xml:space="preserve">, тренажер для отоскопии, анатомические муляжи, </w:t>
            </w:r>
            <w:r>
              <w:t>иллюстративный материал по темам занятия</w:t>
            </w:r>
            <w:r w:rsidRPr="00BD3FB5">
              <w:t>.</w:t>
            </w:r>
          </w:p>
        </w:tc>
        <w:tc>
          <w:tcPr>
            <w:tcW w:w="1930" w:type="dxa"/>
          </w:tcPr>
          <w:p w14:paraId="15D143DB" w14:textId="77777777" w:rsidR="00294601" w:rsidRPr="00BD3FB5" w:rsidRDefault="00294601" w:rsidP="00BA0FD6">
            <w:r>
              <w:t>3</w:t>
            </w:r>
          </w:p>
        </w:tc>
      </w:tr>
      <w:tr w:rsidR="00294601" w:rsidRPr="00BD3FB5" w14:paraId="133B8A65" w14:textId="77777777" w:rsidTr="00D67B3E">
        <w:tc>
          <w:tcPr>
            <w:tcW w:w="3085" w:type="dxa"/>
          </w:tcPr>
          <w:p w14:paraId="5C55F1B2" w14:textId="77777777" w:rsidR="00294601" w:rsidRDefault="00294601" w:rsidP="00BA0FD6">
            <w:r>
              <w:t>Занятие 2</w:t>
            </w:r>
          </w:p>
          <w:p w14:paraId="68261573" w14:textId="77777777" w:rsidR="00294601" w:rsidRPr="00BD3FB5" w:rsidRDefault="00294601" w:rsidP="00BA0FD6">
            <w:r>
              <w:t>Сердечно-легочная реанимация.</w:t>
            </w:r>
            <w:r w:rsidRPr="00BD3FB5">
              <w:t xml:space="preserve"> </w:t>
            </w:r>
            <w:r>
              <w:t xml:space="preserve">Крикотиреотомия, трахеостомия и </w:t>
            </w:r>
            <w:r w:rsidRPr="00BD3FB5">
              <w:t>уход за трахеостомой.</w:t>
            </w:r>
          </w:p>
        </w:tc>
        <w:tc>
          <w:tcPr>
            <w:tcW w:w="4961" w:type="dxa"/>
          </w:tcPr>
          <w:p w14:paraId="1811CA2D" w14:textId="77777777" w:rsidR="00294601" w:rsidRPr="00BD3FB5" w:rsidRDefault="00294601" w:rsidP="00BA0FD6">
            <w:r w:rsidRPr="00BD3FB5">
              <w:t xml:space="preserve">Компьютеризированный торс для СЛР, </w:t>
            </w:r>
            <w:r>
              <w:t xml:space="preserve">тренажер для интубации трахеи, </w:t>
            </w:r>
            <w:r w:rsidRPr="00BD3FB5">
              <w:t xml:space="preserve">тренажер для крикотиреотомии, тренажер ухода за трахеостомой, </w:t>
            </w:r>
            <w:r>
              <w:t xml:space="preserve">анатомические муляжи, иллюстративный материал </w:t>
            </w:r>
            <w:r w:rsidRPr="00BD3FB5">
              <w:t>по темам занятий.</w:t>
            </w:r>
          </w:p>
        </w:tc>
        <w:tc>
          <w:tcPr>
            <w:tcW w:w="1930" w:type="dxa"/>
          </w:tcPr>
          <w:p w14:paraId="7D85DB50" w14:textId="77777777" w:rsidR="00294601" w:rsidRPr="00BD3FB5" w:rsidRDefault="00294601" w:rsidP="00BA0FD6">
            <w:r>
              <w:t>4</w:t>
            </w:r>
          </w:p>
        </w:tc>
      </w:tr>
      <w:tr w:rsidR="00294601" w:rsidRPr="00BD3FB5" w14:paraId="3467B75E" w14:textId="77777777" w:rsidTr="00D67B3E">
        <w:trPr>
          <w:trHeight w:val="1271"/>
        </w:trPr>
        <w:tc>
          <w:tcPr>
            <w:tcW w:w="3085" w:type="dxa"/>
          </w:tcPr>
          <w:p w14:paraId="6E3901C1" w14:textId="77777777" w:rsidR="00294601" w:rsidRDefault="00294601" w:rsidP="00BA0FD6">
            <w:r>
              <w:t>Занятие 3</w:t>
            </w:r>
          </w:p>
          <w:p w14:paraId="1C054ABE" w14:textId="77777777" w:rsidR="00294601" w:rsidRPr="00BD3FB5" w:rsidRDefault="00294601" w:rsidP="00BA0FD6">
            <w:r>
              <w:t>Хирургические навыки</w:t>
            </w:r>
            <w:r w:rsidRPr="00BD3FB5">
              <w:t>:</w:t>
            </w:r>
          </w:p>
          <w:p w14:paraId="121117CB" w14:textId="77777777" w:rsidR="00294601" w:rsidRPr="00BD3FB5" w:rsidRDefault="00294601" w:rsidP="002057C9">
            <w:pPr>
              <w:numPr>
                <w:ilvl w:val="0"/>
                <w:numId w:val="14"/>
              </w:numPr>
              <w:tabs>
                <w:tab w:val="clear" w:pos="720"/>
                <w:tab w:val="num" w:pos="432"/>
              </w:tabs>
              <w:ind w:hanging="468"/>
            </w:pPr>
            <w:r>
              <w:t xml:space="preserve">наложение и снятие </w:t>
            </w:r>
            <w:r w:rsidRPr="00BD3FB5">
              <w:t xml:space="preserve"> швов</w:t>
            </w:r>
          </w:p>
          <w:p w14:paraId="34CA8623" w14:textId="77777777" w:rsidR="00294601" w:rsidRPr="00BD3FB5" w:rsidRDefault="00294601" w:rsidP="002057C9">
            <w:pPr>
              <w:numPr>
                <w:ilvl w:val="0"/>
                <w:numId w:val="14"/>
              </w:numPr>
              <w:tabs>
                <w:tab w:val="clear" w:pos="720"/>
                <w:tab w:val="num" w:pos="432"/>
              </w:tabs>
              <w:ind w:hanging="468"/>
            </w:pPr>
            <w:r w:rsidRPr="00BD3FB5">
              <w:t>завязывание узлов</w:t>
            </w:r>
          </w:p>
          <w:p w14:paraId="5888B9D1" w14:textId="77777777" w:rsidR="00294601" w:rsidRPr="00BD3FB5" w:rsidRDefault="00294601" w:rsidP="002057C9">
            <w:pPr>
              <w:numPr>
                <w:ilvl w:val="0"/>
                <w:numId w:val="14"/>
              </w:numPr>
              <w:tabs>
                <w:tab w:val="clear" w:pos="720"/>
                <w:tab w:val="num" w:pos="432"/>
              </w:tabs>
              <w:ind w:hanging="468"/>
            </w:pPr>
            <w:r w:rsidRPr="00BD3FB5">
              <w:t>перевязки</w:t>
            </w:r>
          </w:p>
          <w:p w14:paraId="104D5D3F" w14:textId="77777777" w:rsidR="00294601" w:rsidRPr="00BD3FB5" w:rsidRDefault="00294601" w:rsidP="002057C9">
            <w:pPr>
              <w:numPr>
                <w:ilvl w:val="0"/>
                <w:numId w:val="14"/>
              </w:numPr>
              <w:tabs>
                <w:tab w:val="clear" w:pos="720"/>
                <w:tab w:val="num" w:pos="432"/>
              </w:tabs>
              <w:ind w:hanging="468"/>
            </w:pPr>
            <w:r w:rsidRPr="00BD3FB5">
              <w:t>уход за стомой</w:t>
            </w:r>
          </w:p>
          <w:p w14:paraId="02FEF6F5" w14:textId="77777777" w:rsidR="00294601" w:rsidRPr="00BD3FB5" w:rsidRDefault="00294601" w:rsidP="00BA0FD6"/>
        </w:tc>
        <w:tc>
          <w:tcPr>
            <w:tcW w:w="4961" w:type="dxa"/>
          </w:tcPr>
          <w:p w14:paraId="0A54C9E8" w14:textId="77777777" w:rsidR="00294601" w:rsidRPr="00BD3FB5" w:rsidRDefault="00294601" w:rsidP="00BA0FD6">
            <w:r w:rsidRPr="00BD3FB5">
              <w:t>Муляж ткани для наложения швов, рука для наложения швов, тренажер для завязывания узлов, тренажер для перевязок и ухода за стомо</w:t>
            </w:r>
            <w:r>
              <w:t xml:space="preserve">й, анатомические муляжи, иллюстративный материал </w:t>
            </w:r>
            <w:r w:rsidRPr="00BD3FB5">
              <w:t>по темам занятий.</w:t>
            </w:r>
          </w:p>
        </w:tc>
        <w:tc>
          <w:tcPr>
            <w:tcW w:w="1930" w:type="dxa"/>
          </w:tcPr>
          <w:p w14:paraId="71D285E6" w14:textId="77777777" w:rsidR="00294601" w:rsidRPr="00BD3FB5" w:rsidRDefault="00294601" w:rsidP="00BA0FD6">
            <w:r>
              <w:t>3</w:t>
            </w:r>
          </w:p>
        </w:tc>
      </w:tr>
      <w:tr w:rsidR="00294601" w:rsidRPr="00BD3FB5" w14:paraId="74EC7127" w14:textId="77777777" w:rsidTr="00D67B3E">
        <w:tc>
          <w:tcPr>
            <w:tcW w:w="3085" w:type="dxa"/>
          </w:tcPr>
          <w:p w14:paraId="09F24E38" w14:textId="77777777" w:rsidR="00294601" w:rsidRPr="00BD3FB5" w:rsidRDefault="00294601" w:rsidP="00BA0FD6">
            <w:r>
              <w:t>Занятие 4</w:t>
            </w:r>
          </w:p>
          <w:p w14:paraId="2FAF6F3F" w14:textId="77777777" w:rsidR="00294601" w:rsidRDefault="00294601" w:rsidP="00BA0FD6">
            <w:r>
              <w:t>Аускультация детей</w:t>
            </w:r>
          </w:p>
          <w:p w14:paraId="784B8080" w14:textId="77777777" w:rsidR="00294601" w:rsidRPr="00BD3FB5" w:rsidRDefault="00294601" w:rsidP="00BA0FD6">
            <w:r>
              <w:t>Зачет</w:t>
            </w:r>
          </w:p>
        </w:tc>
        <w:tc>
          <w:tcPr>
            <w:tcW w:w="4961" w:type="dxa"/>
          </w:tcPr>
          <w:p w14:paraId="038DACAF" w14:textId="77777777" w:rsidR="00294601" w:rsidRPr="00BD3FB5" w:rsidRDefault="00294601" w:rsidP="00B713E8">
            <w:r>
              <w:t>Н</w:t>
            </w:r>
            <w:r w:rsidRPr="00BD3FB5">
              <w:t xml:space="preserve">абор для имитации </w:t>
            </w:r>
            <w:r>
              <w:t>сердечных и легочных тонов, шумов у детей, торс для аускультации</w:t>
            </w:r>
          </w:p>
        </w:tc>
        <w:tc>
          <w:tcPr>
            <w:tcW w:w="1930" w:type="dxa"/>
          </w:tcPr>
          <w:p w14:paraId="6D26648D" w14:textId="77777777" w:rsidR="00294601" w:rsidRPr="00BD3FB5" w:rsidRDefault="00294601" w:rsidP="00BA0FD6">
            <w:r>
              <w:t>2</w:t>
            </w:r>
          </w:p>
        </w:tc>
      </w:tr>
    </w:tbl>
    <w:p w14:paraId="2DBDCFCB" w14:textId="77777777" w:rsidR="003B4F62" w:rsidRDefault="003B4F62" w:rsidP="003B4F62"/>
    <w:p w14:paraId="65D96481" w14:textId="77777777" w:rsidR="003B4F62" w:rsidRPr="00FA156D" w:rsidRDefault="003B4F62" w:rsidP="003B4F62">
      <w:pPr>
        <w:ind w:firstLine="720"/>
        <w:rPr>
          <w:b/>
        </w:rPr>
      </w:pPr>
    </w:p>
    <w:p w14:paraId="5FF186D2" w14:textId="77777777" w:rsidR="00427657" w:rsidRDefault="00427657" w:rsidP="00427657">
      <w:pPr>
        <w:jc w:val="center"/>
        <w:rPr>
          <w:rFonts w:ascii="Arial" w:hAnsi="Arial" w:cs="Arial"/>
          <w:b/>
        </w:rPr>
      </w:pPr>
    </w:p>
    <w:p w14:paraId="4FCE1DF3" w14:textId="77777777" w:rsidR="00427657" w:rsidRDefault="00427657" w:rsidP="00427657">
      <w:pPr>
        <w:jc w:val="center"/>
        <w:rPr>
          <w:rFonts w:ascii="Arial" w:hAnsi="Arial" w:cs="Arial"/>
          <w:b/>
        </w:rPr>
      </w:pPr>
    </w:p>
    <w:p w14:paraId="315FD031" w14:textId="77777777" w:rsidR="00B91C23" w:rsidRDefault="00B91C23" w:rsidP="00427657">
      <w:pPr>
        <w:jc w:val="center"/>
        <w:rPr>
          <w:rFonts w:ascii="Arial" w:hAnsi="Arial" w:cs="Arial"/>
          <w:b/>
        </w:rPr>
      </w:pPr>
    </w:p>
    <w:p w14:paraId="43C2A445" w14:textId="77777777" w:rsidR="00B91C23" w:rsidRDefault="00B91C23" w:rsidP="00427657">
      <w:pPr>
        <w:jc w:val="center"/>
        <w:rPr>
          <w:rFonts w:ascii="Arial" w:hAnsi="Arial" w:cs="Arial"/>
          <w:b/>
        </w:rPr>
      </w:pPr>
    </w:p>
    <w:p w14:paraId="1D24B4F3" w14:textId="77777777" w:rsidR="00B91C23" w:rsidRDefault="00B91C23" w:rsidP="00427657">
      <w:pPr>
        <w:jc w:val="center"/>
        <w:rPr>
          <w:rFonts w:ascii="Arial" w:hAnsi="Arial" w:cs="Arial"/>
          <w:b/>
        </w:rPr>
      </w:pPr>
    </w:p>
    <w:p w14:paraId="243E8580" w14:textId="77777777" w:rsidR="00B91C23" w:rsidRDefault="00B91C23" w:rsidP="00427657">
      <w:pPr>
        <w:jc w:val="center"/>
        <w:rPr>
          <w:rFonts w:ascii="Arial" w:hAnsi="Arial" w:cs="Arial"/>
          <w:b/>
        </w:rPr>
      </w:pPr>
    </w:p>
    <w:p w14:paraId="0D945452" w14:textId="77777777" w:rsidR="00B91C23" w:rsidRDefault="00B91C23" w:rsidP="00427657">
      <w:pPr>
        <w:jc w:val="center"/>
        <w:rPr>
          <w:rFonts w:ascii="Arial" w:hAnsi="Arial" w:cs="Arial"/>
          <w:b/>
        </w:rPr>
      </w:pPr>
    </w:p>
    <w:p w14:paraId="0E7398F2" w14:textId="77777777" w:rsidR="00B91C23" w:rsidRDefault="00B91C23" w:rsidP="00427657">
      <w:pPr>
        <w:jc w:val="center"/>
        <w:rPr>
          <w:rFonts w:ascii="Arial" w:hAnsi="Arial" w:cs="Arial"/>
          <w:b/>
        </w:rPr>
      </w:pPr>
    </w:p>
    <w:p w14:paraId="03BF3683" w14:textId="77777777" w:rsidR="00B91C23" w:rsidRDefault="00B91C23" w:rsidP="00427657">
      <w:pPr>
        <w:jc w:val="center"/>
        <w:rPr>
          <w:rFonts w:ascii="Arial" w:hAnsi="Arial" w:cs="Arial"/>
          <w:b/>
        </w:rPr>
      </w:pPr>
    </w:p>
    <w:p w14:paraId="599AF4B6" w14:textId="77777777" w:rsidR="0022331D" w:rsidRDefault="0022331D" w:rsidP="00427657">
      <w:pPr>
        <w:jc w:val="center"/>
        <w:rPr>
          <w:rFonts w:ascii="Arial" w:hAnsi="Arial" w:cs="Arial"/>
          <w:b/>
        </w:rPr>
      </w:pPr>
    </w:p>
    <w:p w14:paraId="28AAE201" w14:textId="77777777" w:rsidR="0022331D" w:rsidRDefault="0022331D" w:rsidP="00427657">
      <w:pPr>
        <w:jc w:val="center"/>
        <w:rPr>
          <w:rFonts w:ascii="Arial" w:hAnsi="Arial" w:cs="Arial"/>
          <w:b/>
        </w:rPr>
      </w:pPr>
    </w:p>
    <w:p w14:paraId="3EAD0BD1" w14:textId="77777777" w:rsidR="00C805AF" w:rsidRDefault="00C805AF" w:rsidP="00427657">
      <w:pPr>
        <w:jc w:val="center"/>
        <w:rPr>
          <w:rFonts w:ascii="Arial" w:hAnsi="Arial" w:cs="Arial"/>
          <w:b/>
        </w:rPr>
      </w:pPr>
    </w:p>
    <w:p w14:paraId="0FAB2765" w14:textId="77777777" w:rsidR="00C805AF" w:rsidRDefault="00C805AF" w:rsidP="00427657">
      <w:pPr>
        <w:jc w:val="center"/>
        <w:rPr>
          <w:rFonts w:ascii="Arial" w:hAnsi="Arial" w:cs="Arial"/>
          <w:b/>
        </w:rPr>
      </w:pPr>
    </w:p>
    <w:p w14:paraId="341318B2" w14:textId="77777777" w:rsidR="00C805AF" w:rsidRDefault="00C805AF" w:rsidP="00427657">
      <w:pPr>
        <w:jc w:val="center"/>
        <w:rPr>
          <w:rFonts w:ascii="Arial" w:hAnsi="Arial" w:cs="Arial"/>
          <w:b/>
        </w:rPr>
      </w:pPr>
    </w:p>
    <w:p w14:paraId="5BA737AF" w14:textId="77777777" w:rsidR="00C805AF" w:rsidRDefault="00C805AF" w:rsidP="00427657">
      <w:pPr>
        <w:jc w:val="center"/>
        <w:rPr>
          <w:rFonts w:ascii="Arial" w:hAnsi="Arial" w:cs="Arial"/>
          <w:b/>
        </w:rPr>
      </w:pPr>
    </w:p>
    <w:p w14:paraId="3910184E" w14:textId="77777777" w:rsidR="0022331D" w:rsidRDefault="0022331D" w:rsidP="00427657">
      <w:pPr>
        <w:jc w:val="center"/>
        <w:rPr>
          <w:rFonts w:ascii="Arial" w:hAnsi="Arial" w:cs="Arial"/>
          <w:b/>
        </w:rPr>
      </w:pPr>
    </w:p>
    <w:p w14:paraId="3981391C" w14:textId="77777777" w:rsidR="0022331D" w:rsidRDefault="0022331D" w:rsidP="00427657">
      <w:pPr>
        <w:jc w:val="center"/>
        <w:rPr>
          <w:rFonts w:ascii="Arial" w:hAnsi="Arial" w:cs="Arial"/>
          <w:b/>
        </w:rPr>
      </w:pPr>
    </w:p>
    <w:p w14:paraId="2D78B9AB" w14:textId="77777777" w:rsidR="00C805AF" w:rsidRDefault="00C805AF" w:rsidP="00F45D4E">
      <w:pPr>
        <w:rPr>
          <w:rFonts w:ascii="Arial" w:hAnsi="Arial" w:cs="Arial"/>
          <w:b/>
          <w:color w:val="FF0000"/>
        </w:rPr>
        <w:sectPr w:rsidR="00C805AF" w:rsidSect="00147DF3">
          <w:footerReference w:type="even" r:id="rId9"/>
          <w:footerReference w:type="default" r:id="rId10"/>
          <w:footerReference w:type="first" r:id="rId11"/>
          <w:pgSz w:w="11900" w:h="16840"/>
          <w:pgMar w:top="1440" w:right="620" w:bottom="1440" w:left="1800" w:header="708" w:footer="708" w:gutter="0"/>
          <w:cols w:space="708"/>
        </w:sectPr>
      </w:pPr>
    </w:p>
    <w:p w14:paraId="0B77AE70" w14:textId="77777777" w:rsidR="0022331D" w:rsidRPr="00F45D4E" w:rsidRDefault="004B0437" w:rsidP="00F45D4E">
      <w:pPr>
        <w:jc w:val="center"/>
        <w:rPr>
          <w:b/>
        </w:rPr>
      </w:pPr>
      <w:r w:rsidRPr="00F45D4E">
        <w:rPr>
          <w:b/>
        </w:rPr>
        <w:lastRenderedPageBreak/>
        <w:t>Календарный учебный график</w:t>
      </w:r>
    </w:p>
    <w:p w14:paraId="096BC5F3" w14:textId="77777777" w:rsidR="0022331D" w:rsidRDefault="0022331D" w:rsidP="00427657">
      <w:pPr>
        <w:jc w:val="center"/>
        <w:rPr>
          <w:rFonts w:ascii="Arial" w:hAnsi="Arial" w:cs="Arial"/>
          <w:b/>
        </w:rPr>
      </w:pPr>
    </w:p>
    <w:p w14:paraId="0695A4CB" w14:textId="77777777" w:rsidR="0022331D" w:rsidRDefault="0022331D" w:rsidP="00427657">
      <w:pPr>
        <w:jc w:val="center"/>
        <w:rPr>
          <w:rFonts w:ascii="Arial" w:hAnsi="Arial" w:cs="Arial"/>
          <w:b/>
        </w:rPr>
      </w:pPr>
    </w:p>
    <w:p w14:paraId="35DFA4FD" w14:textId="77777777" w:rsidR="00C805AF" w:rsidRDefault="00C805AF" w:rsidP="00F45D4E">
      <w:pPr>
        <w:rPr>
          <w:rFonts w:ascii="Arial" w:hAnsi="Arial" w:cs="Arial"/>
          <w:b/>
        </w:rPr>
      </w:pPr>
    </w:p>
    <w:p w14:paraId="5FC93BF3" w14:textId="77777777" w:rsidR="00C805AF" w:rsidRDefault="00C805AF" w:rsidP="00427657">
      <w:pPr>
        <w:jc w:val="center"/>
        <w:rPr>
          <w:rFonts w:ascii="Arial" w:hAnsi="Arial" w:cs="Arial"/>
          <w:b/>
        </w:rPr>
      </w:pPr>
    </w:p>
    <w:tbl>
      <w:tblPr>
        <w:tblW w:w="9322" w:type="dxa"/>
        <w:tblInd w:w="93" w:type="dxa"/>
        <w:tblLook w:val="04A0" w:firstRow="1" w:lastRow="0" w:firstColumn="1" w:lastColumn="0" w:noHBand="0" w:noVBand="1"/>
      </w:tblPr>
      <w:tblGrid>
        <w:gridCol w:w="1788"/>
        <w:gridCol w:w="475"/>
        <w:gridCol w:w="475"/>
        <w:gridCol w:w="475"/>
        <w:gridCol w:w="475"/>
        <w:gridCol w:w="475"/>
        <w:gridCol w:w="475"/>
        <w:gridCol w:w="475"/>
        <w:gridCol w:w="475"/>
        <w:gridCol w:w="475"/>
        <w:gridCol w:w="475"/>
        <w:gridCol w:w="475"/>
        <w:gridCol w:w="475"/>
        <w:gridCol w:w="475"/>
        <w:gridCol w:w="475"/>
        <w:gridCol w:w="475"/>
        <w:gridCol w:w="510"/>
        <w:gridCol w:w="475"/>
        <w:gridCol w:w="475"/>
      </w:tblGrid>
      <w:tr w:rsidR="00BC5F4F" w:rsidRPr="00BC5F4F" w14:paraId="2FD105B0" w14:textId="77777777" w:rsidTr="00BC5F4F">
        <w:trPr>
          <w:trHeight w:val="28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DC267" w14:textId="77777777" w:rsidR="00BC5F4F" w:rsidRPr="00BC5F4F" w:rsidRDefault="00BC5F4F" w:rsidP="00BC5F4F">
            <w:pPr>
              <w:jc w:val="center"/>
              <w:rPr>
                <w:color w:val="000000"/>
              </w:rPr>
            </w:pPr>
            <w:r w:rsidRPr="00BC5F4F">
              <w:rPr>
                <w:color w:val="000000"/>
                <w:sz w:val="22"/>
                <w:szCs w:val="22"/>
              </w:rPr>
              <w:t>Месяц</w:t>
            </w:r>
          </w:p>
        </w:tc>
        <w:tc>
          <w:tcPr>
            <w:tcW w:w="12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E7BD31" w14:textId="77777777" w:rsidR="00BC5F4F" w:rsidRPr="00BC5F4F" w:rsidRDefault="00BC5F4F" w:rsidP="00BC5F4F">
            <w:pPr>
              <w:jc w:val="center"/>
              <w:rPr>
                <w:color w:val="000000"/>
              </w:rPr>
            </w:pPr>
            <w:r w:rsidRPr="00BC5F4F">
              <w:rPr>
                <w:color w:val="000000"/>
                <w:sz w:val="22"/>
                <w:szCs w:val="22"/>
              </w:rPr>
              <w:t>Январь</w:t>
            </w:r>
          </w:p>
        </w:tc>
        <w:tc>
          <w:tcPr>
            <w:tcW w:w="17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51B721" w14:textId="77777777" w:rsidR="00BC5F4F" w:rsidRPr="00BC5F4F" w:rsidRDefault="00BC5F4F" w:rsidP="00BC5F4F">
            <w:pPr>
              <w:jc w:val="center"/>
              <w:rPr>
                <w:color w:val="000000"/>
              </w:rPr>
            </w:pPr>
            <w:r w:rsidRPr="00BC5F4F">
              <w:rPr>
                <w:color w:val="000000"/>
                <w:sz w:val="22"/>
                <w:szCs w:val="22"/>
              </w:rPr>
              <w:t>Февраль</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EB148E" w14:textId="77777777" w:rsidR="00BC5F4F" w:rsidRPr="00BC5F4F" w:rsidRDefault="00BC5F4F" w:rsidP="00BC5F4F">
            <w:pPr>
              <w:jc w:val="center"/>
              <w:rPr>
                <w:color w:val="000000"/>
              </w:rPr>
            </w:pPr>
            <w:r w:rsidRPr="00BC5F4F">
              <w:rPr>
                <w:color w:val="000000"/>
                <w:sz w:val="22"/>
                <w:szCs w:val="22"/>
              </w:rPr>
              <w:t>Март</w:t>
            </w:r>
          </w:p>
        </w:tc>
        <w:tc>
          <w:tcPr>
            <w:tcW w:w="218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F803B77" w14:textId="77777777" w:rsidR="00BC5F4F" w:rsidRPr="00BC5F4F" w:rsidRDefault="00BC5F4F" w:rsidP="00BC5F4F">
            <w:pPr>
              <w:jc w:val="center"/>
              <w:rPr>
                <w:rFonts w:ascii="Calibri" w:hAnsi="Calibri"/>
                <w:color w:val="000000"/>
              </w:rPr>
            </w:pPr>
            <w:r w:rsidRPr="00BC5F4F">
              <w:rPr>
                <w:rFonts w:ascii="Calibri" w:hAnsi="Calibri"/>
                <w:color w:val="000000"/>
                <w:sz w:val="22"/>
                <w:szCs w:val="22"/>
              </w:rPr>
              <w:t>Апрель</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620B1" w14:textId="77777777" w:rsidR="00BC5F4F" w:rsidRPr="00BC5F4F" w:rsidRDefault="00BC5F4F" w:rsidP="00BC5F4F">
            <w:pPr>
              <w:jc w:val="center"/>
              <w:rPr>
                <w:rFonts w:ascii="Calibri" w:hAnsi="Calibri"/>
                <w:color w:val="000000"/>
              </w:rPr>
            </w:pPr>
            <w:r w:rsidRPr="00BC5F4F">
              <w:rPr>
                <w:rFonts w:ascii="Calibri" w:hAnsi="Calibri"/>
                <w:color w:val="000000"/>
                <w:sz w:val="22"/>
                <w:szCs w:val="22"/>
              </w:rPr>
              <w:t>Май</w:t>
            </w:r>
          </w:p>
        </w:tc>
      </w:tr>
      <w:tr w:rsidR="00BC5F4F" w:rsidRPr="00BC5F4F" w14:paraId="1A7C5911" w14:textId="77777777" w:rsidTr="00BC5F4F">
        <w:trPr>
          <w:trHeight w:val="2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0D3ED2F" w14:textId="77777777" w:rsidR="00BC5F4F" w:rsidRPr="00BC5F4F" w:rsidRDefault="00BC5F4F" w:rsidP="00BC5F4F">
            <w:pPr>
              <w:jc w:val="center"/>
              <w:rPr>
                <w:color w:val="000000"/>
              </w:rPr>
            </w:pPr>
            <w:r w:rsidRPr="00BC5F4F">
              <w:rPr>
                <w:color w:val="000000"/>
                <w:sz w:val="22"/>
                <w:szCs w:val="22"/>
              </w:rPr>
              <w:t>Неделя</w:t>
            </w:r>
          </w:p>
        </w:tc>
        <w:tc>
          <w:tcPr>
            <w:tcW w:w="427" w:type="dxa"/>
            <w:tcBorders>
              <w:top w:val="nil"/>
              <w:left w:val="nil"/>
              <w:bottom w:val="single" w:sz="4" w:space="0" w:color="auto"/>
              <w:right w:val="single" w:sz="4" w:space="0" w:color="auto"/>
            </w:tcBorders>
            <w:shd w:val="clear" w:color="auto" w:fill="auto"/>
            <w:noWrap/>
            <w:vAlign w:val="center"/>
            <w:hideMark/>
          </w:tcPr>
          <w:p w14:paraId="5D3ED90C" w14:textId="77777777" w:rsidR="00BC5F4F" w:rsidRPr="00BC5F4F" w:rsidRDefault="00BC5F4F" w:rsidP="00BC5F4F">
            <w:pPr>
              <w:jc w:val="center"/>
              <w:rPr>
                <w:color w:val="000000"/>
              </w:rPr>
            </w:pPr>
            <w:r w:rsidRPr="00BC5F4F">
              <w:rPr>
                <w:color w:val="000000"/>
                <w:sz w:val="22"/>
                <w:szCs w:val="22"/>
              </w:rPr>
              <w:t>1</w:t>
            </w:r>
          </w:p>
        </w:tc>
        <w:tc>
          <w:tcPr>
            <w:tcW w:w="427" w:type="dxa"/>
            <w:tcBorders>
              <w:top w:val="nil"/>
              <w:left w:val="nil"/>
              <w:bottom w:val="single" w:sz="4" w:space="0" w:color="auto"/>
              <w:right w:val="single" w:sz="4" w:space="0" w:color="auto"/>
            </w:tcBorders>
            <w:shd w:val="clear" w:color="auto" w:fill="auto"/>
            <w:noWrap/>
            <w:vAlign w:val="center"/>
            <w:hideMark/>
          </w:tcPr>
          <w:p w14:paraId="4F198B4F" w14:textId="77777777" w:rsidR="00BC5F4F" w:rsidRPr="00BC5F4F" w:rsidRDefault="00BC5F4F" w:rsidP="00BC5F4F">
            <w:pPr>
              <w:jc w:val="center"/>
              <w:rPr>
                <w:color w:val="000000"/>
              </w:rPr>
            </w:pPr>
            <w:r w:rsidRPr="00BC5F4F">
              <w:rPr>
                <w:color w:val="000000"/>
                <w:sz w:val="22"/>
                <w:szCs w:val="22"/>
              </w:rPr>
              <w:t>2</w:t>
            </w:r>
          </w:p>
        </w:tc>
        <w:tc>
          <w:tcPr>
            <w:tcW w:w="427" w:type="dxa"/>
            <w:tcBorders>
              <w:top w:val="nil"/>
              <w:left w:val="nil"/>
              <w:bottom w:val="single" w:sz="4" w:space="0" w:color="auto"/>
              <w:right w:val="single" w:sz="4" w:space="0" w:color="auto"/>
            </w:tcBorders>
            <w:shd w:val="clear" w:color="auto" w:fill="auto"/>
            <w:noWrap/>
            <w:vAlign w:val="center"/>
            <w:hideMark/>
          </w:tcPr>
          <w:p w14:paraId="220234DC" w14:textId="77777777" w:rsidR="00BC5F4F" w:rsidRPr="00BC5F4F" w:rsidRDefault="00BC5F4F" w:rsidP="00BC5F4F">
            <w:pPr>
              <w:jc w:val="center"/>
              <w:rPr>
                <w:color w:val="000000"/>
              </w:rPr>
            </w:pPr>
            <w:r w:rsidRPr="00BC5F4F">
              <w:rPr>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center"/>
            <w:hideMark/>
          </w:tcPr>
          <w:p w14:paraId="49B2A99F" w14:textId="77777777" w:rsidR="00BC5F4F" w:rsidRPr="00BC5F4F" w:rsidRDefault="00BC5F4F" w:rsidP="00BC5F4F">
            <w:pPr>
              <w:jc w:val="center"/>
              <w:rPr>
                <w:color w:val="000000"/>
              </w:rPr>
            </w:pPr>
            <w:r w:rsidRPr="00BC5F4F">
              <w:rPr>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center"/>
            <w:hideMark/>
          </w:tcPr>
          <w:p w14:paraId="66222076" w14:textId="77777777" w:rsidR="00BC5F4F" w:rsidRPr="00BC5F4F" w:rsidRDefault="00BC5F4F" w:rsidP="00BC5F4F">
            <w:pPr>
              <w:jc w:val="center"/>
              <w:rPr>
                <w:color w:val="000000"/>
              </w:rPr>
            </w:pPr>
            <w:r w:rsidRPr="00BC5F4F">
              <w:rPr>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center"/>
            <w:hideMark/>
          </w:tcPr>
          <w:p w14:paraId="464437B1" w14:textId="77777777" w:rsidR="00BC5F4F" w:rsidRPr="00BC5F4F" w:rsidRDefault="00BC5F4F" w:rsidP="00BC5F4F">
            <w:pPr>
              <w:jc w:val="center"/>
              <w:rPr>
                <w:color w:val="000000"/>
              </w:rPr>
            </w:pPr>
            <w:r w:rsidRPr="00BC5F4F">
              <w:rPr>
                <w:color w:val="000000"/>
                <w:sz w:val="22"/>
                <w:szCs w:val="22"/>
              </w:rPr>
              <w:t>6</w:t>
            </w:r>
          </w:p>
        </w:tc>
        <w:tc>
          <w:tcPr>
            <w:tcW w:w="425" w:type="dxa"/>
            <w:tcBorders>
              <w:top w:val="nil"/>
              <w:left w:val="nil"/>
              <w:bottom w:val="single" w:sz="4" w:space="0" w:color="auto"/>
              <w:right w:val="single" w:sz="4" w:space="0" w:color="auto"/>
            </w:tcBorders>
            <w:shd w:val="clear" w:color="auto" w:fill="auto"/>
            <w:noWrap/>
            <w:vAlign w:val="center"/>
            <w:hideMark/>
          </w:tcPr>
          <w:p w14:paraId="42195F90" w14:textId="77777777" w:rsidR="00BC5F4F" w:rsidRPr="00BC5F4F" w:rsidRDefault="00BC5F4F" w:rsidP="00BC5F4F">
            <w:pPr>
              <w:jc w:val="center"/>
              <w:rPr>
                <w:color w:val="000000"/>
              </w:rPr>
            </w:pPr>
            <w:r w:rsidRPr="00BC5F4F">
              <w:rPr>
                <w:color w:val="000000"/>
                <w:sz w:val="22"/>
                <w:szCs w:val="22"/>
              </w:rPr>
              <w:t>7</w:t>
            </w:r>
          </w:p>
        </w:tc>
        <w:tc>
          <w:tcPr>
            <w:tcW w:w="390" w:type="dxa"/>
            <w:tcBorders>
              <w:top w:val="nil"/>
              <w:left w:val="nil"/>
              <w:bottom w:val="single" w:sz="4" w:space="0" w:color="auto"/>
              <w:right w:val="single" w:sz="4" w:space="0" w:color="auto"/>
            </w:tcBorders>
            <w:shd w:val="clear" w:color="auto" w:fill="auto"/>
            <w:noWrap/>
            <w:vAlign w:val="center"/>
            <w:hideMark/>
          </w:tcPr>
          <w:p w14:paraId="6273DE1E" w14:textId="77777777" w:rsidR="00BC5F4F" w:rsidRPr="00BC5F4F" w:rsidRDefault="00BC5F4F" w:rsidP="00BC5F4F">
            <w:pPr>
              <w:jc w:val="center"/>
              <w:rPr>
                <w:color w:val="000000"/>
              </w:rPr>
            </w:pPr>
            <w:r w:rsidRPr="00BC5F4F">
              <w:rPr>
                <w:color w:val="000000"/>
                <w:sz w:val="22"/>
                <w:szCs w:val="22"/>
              </w:rPr>
              <w:t>8</w:t>
            </w:r>
          </w:p>
        </w:tc>
        <w:tc>
          <w:tcPr>
            <w:tcW w:w="390" w:type="dxa"/>
            <w:tcBorders>
              <w:top w:val="nil"/>
              <w:left w:val="nil"/>
              <w:bottom w:val="single" w:sz="4" w:space="0" w:color="auto"/>
              <w:right w:val="single" w:sz="4" w:space="0" w:color="auto"/>
            </w:tcBorders>
            <w:shd w:val="clear" w:color="auto" w:fill="auto"/>
            <w:noWrap/>
            <w:vAlign w:val="center"/>
            <w:hideMark/>
          </w:tcPr>
          <w:p w14:paraId="121D17B1" w14:textId="77777777" w:rsidR="00BC5F4F" w:rsidRPr="00BC5F4F" w:rsidRDefault="00BC5F4F" w:rsidP="00BC5F4F">
            <w:pPr>
              <w:jc w:val="center"/>
              <w:rPr>
                <w:color w:val="000000"/>
              </w:rPr>
            </w:pPr>
            <w:r w:rsidRPr="00BC5F4F">
              <w:rPr>
                <w:color w:val="000000"/>
                <w:sz w:val="22"/>
                <w:szCs w:val="22"/>
              </w:rPr>
              <w:t>9</w:t>
            </w:r>
          </w:p>
        </w:tc>
        <w:tc>
          <w:tcPr>
            <w:tcW w:w="390" w:type="dxa"/>
            <w:tcBorders>
              <w:top w:val="nil"/>
              <w:left w:val="nil"/>
              <w:bottom w:val="single" w:sz="4" w:space="0" w:color="auto"/>
              <w:right w:val="single" w:sz="4" w:space="0" w:color="auto"/>
            </w:tcBorders>
            <w:shd w:val="clear" w:color="auto" w:fill="auto"/>
            <w:noWrap/>
            <w:vAlign w:val="center"/>
            <w:hideMark/>
          </w:tcPr>
          <w:p w14:paraId="01229F45" w14:textId="77777777" w:rsidR="00BC5F4F" w:rsidRPr="00BC5F4F" w:rsidRDefault="00BC5F4F" w:rsidP="00BC5F4F">
            <w:pPr>
              <w:jc w:val="center"/>
              <w:rPr>
                <w:color w:val="000000"/>
              </w:rPr>
            </w:pPr>
            <w:r w:rsidRPr="00BC5F4F">
              <w:rPr>
                <w:color w:val="000000"/>
                <w:sz w:val="22"/>
                <w:szCs w:val="22"/>
              </w:rPr>
              <w:t>10</w:t>
            </w:r>
          </w:p>
        </w:tc>
        <w:tc>
          <w:tcPr>
            <w:tcW w:w="390" w:type="dxa"/>
            <w:tcBorders>
              <w:top w:val="nil"/>
              <w:left w:val="nil"/>
              <w:bottom w:val="single" w:sz="4" w:space="0" w:color="auto"/>
              <w:right w:val="single" w:sz="4" w:space="0" w:color="auto"/>
            </w:tcBorders>
            <w:shd w:val="clear" w:color="auto" w:fill="auto"/>
            <w:noWrap/>
            <w:vAlign w:val="center"/>
            <w:hideMark/>
          </w:tcPr>
          <w:p w14:paraId="2844D5DC" w14:textId="77777777" w:rsidR="00BC5F4F" w:rsidRPr="00BC5F4F" w:rsidRDefault="00BC5F4F" w:rsidP="00BC5F4F">
            <w:pPr>
              <w:jc w:val="center"/>
              <w:rPr>
                <w:color w:val="000000"/>
              </w:rPr>
            </w:pPr>
            <w:r w:rsidRPr="00BC5F4F">
              <w:rPr>
                <w:color w:val="000000"/>
                <w:sz w:val="22"/>
                <w:szCs w:val="22"/>
              </w:rPr>
              <w:t>11</w:t>
            </w:r>
          </w:p>
        </w:tc>
        <w:tc>
          <w:tcPr>
            <w:tcW w:w="426" w:type="dxa"/>
            <w:tcBorders>
              <w:top w:val="nil"/>
              <w:left w:val="nil"/>
              <w:bottom w:val="single" w:sz="4" w:space="0" w:color="auto"/>
              <w:right w:val="single" w:sz="4" w:space="0" w:color="auto"/>
            </w:tcBorders>
            <w:shd w:val="clear" w:color="auto" w:fill="auto"/>
            <w:noWrap/>
            <w:vAlign w:val="center"/>
            <w:hideMark/>
          </w:tcPr>
          <w:p w14:paraId="73CD30D0" w14:textId="77777777" w:rsidR="00BC5F4F" w:rsidRPr="00BC5F4F" w:rsidRDefault="00BC5F4F" w:rsidP="00BC5F4F">
            <w:pPr>
              <w:jc w:val="center"/>
              <w:rPr>
                <w:color w:val="000000"/>
              </w:rPr>
            </w:pPr>
            <w:r w:rsidRPr="00BC5F4F">
              <w:rPr>
                <w:color w:val="000000"/>
                <w:sz w:val="22"/>
                <w:szCs w:val="22"/>
              </w:rPr>
              <w:t>12</w:t>
            </w:r>
          </w:p>
        </w:tc>
        <w:tc>
          <w:tcPr>
            <w:tcW w:w="426" w:type="dxa"/>
            <w:tcBorders>
              <w:top w:val="nil"/>
              <w:left w:val="nil"/>
              <w:bottom w:val="single" w:sz="4" w:space="0" w:color="auto"/>
              <w:right w:val="single" w:sz="4" w:space="0" w:color="auto"/>
            </w:tcBorders>
            <w:shd w:val="clear" w:color="auto" w:fill="auto"/>
            <w:noWrap/>
            <w:vAlign w:val="center"/>
            <w:hideMark/>
          </w:tcPr>
          <w:p w14:paraId="21D68361" w14:textId="77777777" w:rsidR="00BC5F4F" w:rsidRPr="00BC5F4F" w:rsidRDefault="00BC5F4F" w:rsidP="00BC5F4F">
            <w:pPr>
              <w:jc w:val="center"/>
              <w:rPr>
                <w:color w:val="000000"/>
              </w:rPr>
            </w:pPr>
            <w:r w:rsidRPr="00BC5F4F">
              <w:rPr>
                <w:color w:val="000000"/>
                <w:sz w:val="22"/>
                <w:szCs w:val="22"/>
              </w:rPr>
              <w:t>13</w:t>
            </w:r>
          </w:p>
        </w:tc>
        <w:tc>
          <w:tcPr>
            <w:tcW w:w="426" w:type="dxa"/>
            <w:tcBorders>
              <w:top w:val="nil"/>
              <w:left w:val="nil"/>
              <w:bottom w:val="single" w:sz="4" w:space="0" w:color="auto"/>
              <w:right w:val="single" w:sz="4" w:space="0" w:color="auto"/>
            </w:tcBorders>
            <w:shd w:val="clear" w:color="auto" w:fill="auto"/>
            <w:noWrap/>
            <w:vAlign w:val="center"/>
            <w:hideMark/>
          </w:tcPr>
          <w:p w14:paraId="3D7ADA02" w14:textId="77777777" w:rsidR="00BC5F4F" w:rsidRPr="00BC5F4F" w:rsidRDefault="00BC5F4F" w:rsidP="00BC5F4F">
            <w:pPr>
              <w:jc w:val="center"/>
              <w:rPr>
                <w:color w:val="000000"/>
              </w:rPr>
            </w:pPr>
            <w:r w:rsidRPr="00BC5F4F">
              <w:rPr>
                <w:color w:val="000000"/>
                <w:sz w:val="22"/>
                <w:szCs w:val="22"/>
              </w:rPr>
              <w:t>14</w:t>
            </w:r>
          </w:p>
        </w:tc>
        <w:tc>
          <w:tcPr>
            <w:tcW w:w="426" w:type="dxa"/>
            <w:tcBorders>
              <w:top w:val="nil"/>
              <w:left w:val="nil"/>
              <w:bottom w:val="single" w:sz="4" w:space="0" w:color="auto"/>
              <w:right w:val="single" w:sz="4" w:space="0" w:color="auto"/>
            </w:tcBorders>
            <w:shd w:val="clear" w:color="auto" w:fill="auto"/>
            <w:noWrap/>
            <w:vAlign w:val="center"/>
            <w:hideMark/>
          </w:tcPr>
          <w:p w14:paraId="2D0A5A4A" w14:textId="77777777" w:rsidR="00BC5F4F" w:rsidRPr="00BC5F4F" w:rsidRDefault="00BC5F4F" w:rsidP="00BC5F4F">
            <w:pPr>
              <w:jc w:val="center"/>
              <w:rPr>
                <w:color w:val="000000"/>
              </w:rPr>
            </w:pPr>
            <w:r w:rsidRPr="00BC5F4F">
              <w:rPr>
                <w:color w:val="000000"/>
                <w:sz w:val="22"/>
                <w:szCs w:val="22"/>
              </w:rPr>
              <w:t>15</w:t>
            </w:r>
          </w:p>
        </w:tc>
        <w:tc>
          <w:tcPr>
            <w:tcW w:w="477" w:type="dxa"/>
            <w:tcBorders>
              <w:top w:val="nil"/>
              <w:left w:val="nil"/>
              <w:bottom w:val="single" w:sz="4" w:space="0" w:color="auto"/>
              <w:right w:val="single" w:sz="4" w:space="0" w:color="auto"/>
            </w:tcBorders>
            <w:shd w:val="clear" w:color="auto" w:fill="auto"/>
            <w:noWrap/>
            <w:vAlign w:val="center"/>
            <w:hideMark/>
          </w:tcPr>
          <w:p w14:paraId="0136A161" w14:textId="77777777" w:rsidR="00BC5F4F" w:rsidRPr="00BC5F4F" w:rsidRDefault="00BC5F4F" w:rsidP="00BC5F4F">
            <w:pPr>
              <w:jc w:val="center"/>
              <w:rPr>
                <w:color w:val="000000"/>
              </w:rPr>
            </w:pPr>
            <w:r w:rsidRPr="00BC5F4F">
              <w:rPr>
                <w:color w:val="000000"/>
                <w:sz w:val="22"/>
                <w:szCs w:val="22"/>
              </w:rPr>
              <w:t>16</w:t>
            </w:r>
          </w:p>
        </w:tc>
        <w:tc>
          <w:tcPr>
            <w:tcW w:w="460" w:type="dxa"/>
            <w:tcBorders>
              <w:top w:val="nil"/>
              <w:left w:val="nil"/>
              <w:bottom w:val="single" w:sz="4" w:space="0" w:color="auto"/>
              <w:right w:val="single" w:sz="4" w:space="0" w:color="auto"/>
            </w:tcBorders>
            <w:shd w:val="clear" w:color="auto" w:fill="auto"/>
            <w:noWrap/>
            <w:vAlign w:val="center"/>
            <w:hideMark/>
          </w:tcPr>
          <w:p w14:paraId="27D9A735" w14:textId="77777777" w:rsidR="00BC5F4F" w:rsidRPr="00BC5F4F" w:rsidRDefault="00BC5F4F" w:rsidP="00BC5F4F">
            <w:pPr>
              <w:jc w:val="center"/>
              <w:rPr>
                <w:color w:val="000000"/>
              </w:rPr>
            </w:pPr>
            <w:r w:rsidRPr="00BC5F4F">
              <w:rPr>
                <w:color w:val="000000"/>
                <w:sz w:val="22"/>
                <w:szCs w:val="22"/>
              </w:rPr>
              <w:t>17</w:t>
            </w:r>
          </w:p>
        </w:tc>
        <w:tc>
          <w:tcPr>
            <w:tcW w:w="460" w:type="dxa"/>
            <w:tcBorders>
              <w:top w:val="nil"/>
              <w:left w:val="nil"/>
              <w:bottom w:val="single" w:sz="4" w:space="0" w:color="auto"/>
              <w:right w:val="single" w:sz="4" w:space="0" w:color="auto"/>
            </w:tcBorders>
            <w:shd w:val="clear" w:color="auto" w:fill="auto"/>
            <w:noWrap/>
            <w:vAlign w:val="center"/>
            <w:hideMark/>
          </w:tcPr>
          <w:p w14:paraId="63F07318" w14:textId="77777777" w:rsidR="00BC5F4F" w:rsidRPr="00BC5F4F" w:rsidRDefault="00BC5F4F" w:rsidP="00BC5F4F">
            <w:pPr>
              <w:jc w:val="center"/>
              <w:rPr>
                <w:color w:val="000000"/>
              </w:rPr>
            </w:pPr>
            <w:r w:rsidRPr="00BC5F4F">
              <w:rPr>
                <w:color w:val="000000"/>
                <w:sz w:val="22"/>
                <w:szCs w:val="22"/>
              </w:rPr>
              <w:t>18</w:t>
            </w:r>
          </w:p>
        </w:tc>
      </w:tr>
      <w:tr w:rsidR="00BC5F4F" w:rsidRPr="00BC5F4F" w14:paraId="35931D19" w14:textId="77777777" w:rsidTr="003F65B5">
        <w:trPr>
          <w:trHeight w:val="15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F71AE34" w14:textId="77777777" w:rsidR="00BC5F4F" w:rsidRPr="00BC5F4F" w:rsidRDefault="00BC5F4F" w:rsidP="00BC5F4F">
            <w:pPr>
              <w:jc w:val="center"/>
              <w:rPr>
                <w:color w:val="000000"/>
              </w:rPr>
            </w:pPr>
            <w:bookmarkStart w:id="4" w:name="_GoBack" w:colFirst="9" w:colLast="18"/>
            <w:r w:rsidRPr="00BC5F4F">
              <w:rPr>
                <w:color w:val="000000"/>
                <w:sz w:val="22"/>
                <w:szCs w:val="22"/>
              </w:rPr>
              <w:t>Даты</w:t>
            </w:r>
          </w:p>
        </w:tc>
        <w:tc>
          <w:tcPr>
            <w:tcW w:w="427" w:type="dxa"/>
            <w:tcBorders>
              <w:top w:val="nil"/>
              <w:left w:val="nil"/>
              <w:bottom w:val="single" w:sz="4" w:space="0" w:color="auto"/>
              <w:right w:val="single" w:sz="4" w:space="0" w:color="auto"/>
            </w:tcBorders>
            <w:shd w:val="clear" w:color="auto" w:fill="auto"/>
            <w:noWrap/>
            <w:textDirection w:val="btLr"/>
            <w:vAlign w:val="center"/>
            <w:hideMark/>
          </w:tcPr>
          <w:p w14:paraId="3734D03E" w14:textId="77777777" w:rsidR="00BC5F4F" w:rsidRPr="00BC5F4F" w:rsidRDefault="00BC5F4F" w:rsidP="00BC5F4F">
            <w:pPr>
              <w:jc w:val="center"/>
              <w:rPr>
                <w:color w:val="000000"/>
              </w:rPr>
            </w:pPr>
            <w:r w:rsidRPr="00BC5F4F">
              <w:rPr>
                <w:color w:val="000000"/>
                <w:sz w:val="22"/>
                <w:szCs w:val="22"/>
              </w:rPr>
              <w:t>13.01-18.01</w:t>
            </w:r>
          </w:p>
        </w:tc>
        <w:tc>
          <w:tcPr>
            <w:tcW w:w="427" w:type="dxa"/>
            <w:tcBorders>
              <w:top w:val="nil"/>
              <w:left w:val="nil"/>
              <w:bottom w:val="single" w:sz="4" w:space="0" w:color="auto"/>
              <w:right w:val="single" w:sz="4" w:space="0" w:color="auto"/>
            </w:tcBorders>
            <w:shd w:val="clear" w:color="auto" w:fill="auto"/>
            <w:noWrap/>
            <w:textDirection w:val="btLr"/>
            <w:vAlign w:val="center"/>
            <w:hideMark/>
          </w:tcPr>
          <w:p w14:paraId="00259BB7" w14:textId="77777777" w:rsidR="00BC5F4F" w:rsidRPr="00BC5F4F" w:rsidRDefault="00BC5F4F" w:rsidP="00BC5F4F">
            <w:pPr>
              <w:jc w:val="center"/>
              <w:rPr>
                <w:color w:val="000000"/>
              </w:rPr>
            </w:pPr>
            <w:r w:rsidRPr="00BC5F4F">
              <w:rPr>
                <w:color w:val="000000"/>
                <w:sz w:val="22"/>
                <w:szCs w:val="22"/>
              </w:rPr>
              <w:t>20.01-25.01</w:t>
            </w:r>
          </w:p>
        </w:tc>
        <w:tc>
          <w:tcPr>
            <w:tcW w:w="427" w:type="dxa"/>
            <w:tcBorders>
              <w:top w:val="nil"/>
              <w:left w:val="nil"/>
              <w:bottom w:val="single" w:sz="4" w:space="0" w:color="auto"/>
              <w:right w:val="single" w:sz="4" w:space="0" w:color="auto"/>
            </w:tcBorders>
            <w:shd w:val="clear" w:color="auto" w:fill="auto"/>
            <w:noWrap/>
            <w:textDirection w:val="btLr"/>
            <w:vAlign w:val="center"/>
            <w:hideMark/>
          </w:tcPr>
          <w:p w14:paraId="3DD37001" w14:textId="77777777" w:rsidR="00BC5F4F" w:rsidRPr="00BC5F4F" w:rsidRDefault="00BC5F4F" w:rsidP="00BC5F4F">
            <w:pPr>
              <w:jc w:val="center"/>
              <w:rPr>
                <w:color w:val="000000"/>
              </w:rPr>
            </w:pPr>
            <w:r w:rsidRPr="00BC5F4F">
              <w:rPr>
                <w:color w:val="000000"/>
                <w:sz w:val="22"/>
                <w:szCs w:val="22"/>
              </w:rPr>
              <w:t>27.01-01.02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14:paraId="737CBCDD" w14:textId="77777777" w:rsidR="00BC5F4F" w:rsidRPr="00BC5F4F" w:rsidRDefault="00BC5F4F" w:rsidP="00BC5F4F">
            <w:pPr>
              <w:jc w:val="center"/>
              <w:rPr>
                <w:color w:val="000000"/>
              </w:rPr>
            </w:pPr>
            <w:r w:rsidRPr="00BC5F4F">
              <w:rPr>
                <w:color w:val="000000"/>
                <w:sz w:val="22"/>
                <w:szCs w:val="22"/>
              </w:rPr>
              <w:t>03.02-08.02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14:paraId="13666518" w14:textId="77777777" w:rsidR="00BC5F4F" w:rsidRPr="00BC5F4F" w:rsidRDefault="00BC5F4F" w:rsidP="00BC5F4F">
            <w:pPr>
              <w:jc w:val="center"/>
              <w:rPr>
                <w:color w:val="000000"/>
              </w:rPr>
            </w:pPr>
            <w:r w:rsidRPr="00BC5F4F">
              <w:rPr>
                <w:color w:val="000000"/>
                <w:sz w:val="22"/>
                <w:szCs w:val="22"/>
              </w:rPr>
              <w:t>10.02-15.02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14:paraId="5A411878" w14:textId="77777777" w:rsidR="00BC5F4F" w:rsidRPr="00BC5F4F" w:rsidRDefault="00BC5F4F" w:rsidP="00BC5F4F">
            <w:pPr>
              <w:jc w:val="center"/>
              <w:rPr>
                <w:color w:val="000000"/>
              </w:rPr>
            </w:pPr>
            <w:r w:rsidRPr="00BC5F4F">
              <w:rPr>
                <w:color w:val="000000"/>
                <w:sz w:val="22"/>
                <w:szCs w:val="22"/>
              </w:rPr>
              <w:t>17.02-22.02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14:paraId="0E5489C4" w14:textId="77777777" w:rsidR="00BC5F4F" w:rsidRPr="00BC5F4F" w:rsidRDefault="00BC5F4F" w:rsidP="00BC5F4F">
            <w:pPr>
              <w:jc w:val="center"/>
              <w:rPr>
                <w:color w:val="000000"/>
              </w:rPr>
            </w:pPr>
            <w:r w:rsidRPr="00BC5F4F">
              <w:rPr>
                <w:color w:val="000000"/>
                <w:sz w:val="22"/>
                <w:szCs w:val="22"/>
              </w:rPr>
              <w:t>24.02-29.02</w:t>
            </w:r>
          </w:p>
        </w:tc>
        <w:tc>
          <w:tcPr>
            <w:tcW w:w="390" w:type="dxa"/>
            <w:tcBorders>
              <w:top w:val="nil"/>
              <w:left w:val="nil"/>
              <w:bottom w:val="single" w:sz="4" w:space="0" w:color="auto"/>
              <w:right w:val="single" w:sz="4" w:space="0" w:color="auto"/>
            </w:tcBorders>
            <w:shd w:val="clear" w:color="auto" w:fill="auto"/>
            <w:noWrap/>
            <w:textDirection w:val="btLr"/>
            <w:vAlign w:val="center"/>
            <w:hideMark/>
          </w:tcPr>
          <w:p w14:paraId="5C35D355" w14:textId="77777777" w:rsidR="00BC5F4F" w:rsidRPr="00BC5F4F" w:rsidRDefault="00BC5F4F" w:rsidP="00BC5F4F">
            <w:pPr>
              <w:jc w:val="center"/>
              <w:rPr>
                <w:color w:val="000000"/>
              </w:rPr>
            </w:pPr>
            <w:r w:rsidRPr="00BC5F4F">
              <w:rPr>
                <w:color w:val="000000"/>
                <w:sz w:val="22"/>
                <w:szCs w:val="22"/>
              </w:rPr>
              <w:t>02.03-07.03</w:t>
            </w:r>
          </w:p>
        </w:tc>
        <w:tc>
          <w:tcPr>
            <w:tcW w:w="390" w:type="dxa"/>
            <w:tcBorders>
              <w:top w:val="nil"/>
              <w:left w:val="nil"/>
              <w:bottom w:val="single" w:sz="4" w:space="0" w:color="auto"/>
              <w:right w:val="single" w:sz="4" w:space="0" w:color="auto"/>
            </w:tcBorders>
            <w:shd w:val="clear" w:color="auto" w:fill="auto"/>
            <w:noWrap/>
            <w:textDirection w:val="btLr"/>
            <w:vAlign w:val="center"/>
            <w:hideMark/>
          </w:tcPr>
          <w:p w14:paraId="17F94763" w14:textId="77777777" w:rsidR="00BC5F4F" w:rsidRPr="00BC5F4F" w:rsidRDefault="00BC5F4F" w:rsidP="003F65B5">
            <w:pPr>
              <w:jc w:val="center"/>
              <w:rPr>
                <w:color w:val="000000"/>
              </w:rPr>
            </w:pPr>
            <w:r w:rsidRPr="00BC5F4F">
              <w:rPr>
                <w:color w:val="000000"/>
                <w:sz w:val="22"/>
                <w:szCs w:val="22"/>
              </w:rPr>
              <w:t>09.03-14.03</w:t>
            </w:r>
          </w:p>
        </w:tc>
        <w:tc>
          <w:tcPr>
            <w:tcW w:w="390" w:type="dxa"/>
            <w:tcBorders>
              <w:top w:val="nil"/>
              <w:left w:val="nil"/>
              <w:bottom w:val="single" w:sz="4" w:space="0" w:color="auto"/>
              <w:right w:val="single" w:sz="4" w:space="0" w:color="auto"/>
            </w:tcBorders>
            <w:shd w:val="clear" w:color="auto" w:fill="auto"/>
            <w:noWrap/>
            <w:textDirection w:val="btLr"/>
            <w:vAlign w:val="center"/>
            <w:hideMark/>
          </w:tcPr>
          <w:p w14:paraId="51345CD5" w14:textId="77777777" w:rsidR="00BC5F4F" w:rsidRPr="00BC5F4F" w:rsidRDefault="00BC5F4F" w:rsidP="003F65B5">
            <w:pPr>
              <w:jc w:val="center"/>
              <w:rPr>
                <w:color w:val="000000"/>
              </w:rPr>
            </w:pPr>
            <w:r w:rsidRPr="00BC5F4F">
              <w:rPr>
                <w:color w:val="000000"/>
                <w:sz w:val="22"/>
                <w:szCs w:val="22"/>
              </w:rPr>
              <w:t>16.03-21.03</w:t>
            </w:r>
          </w:p>
        </w:tc>
        <w:tc>
          <w:tcPr>
            <w:tcW w:w="390" w:type="dxa"/>
            <w:tcBorders>
              <w:top w:val="nil"/>
              <w:left w:val="nil"/>
              <w:bottom w:val="single" w:sz="4" w:space="0" w:color="auto"/>
              <w:right w:val="single" w:sz="4" w:space="0" w:color="auto"/>
            </w:tcBorders>
            <w:shd w:val="clear" w:color="auto" w:fill="auto"/>
            <w:noWrap/>
            <w:textDirection w:val="btLr"/>
            <w:vAlign w:val="center"/>
            <w:hideMark/>
          </w:tcPr>
          <w:p w14:paraId="60DA363D" w14:textId="77777777" w:rsidR="00BC5F4F" w:rsidRPr="00BC5F4F" w:rsidRDefault="00BC5F4F" w:rsidP="003F65B5">
            <w:pPr>
              <w:jc w:val="center"/>
              <w:rPr>
                <w:color w:val="000000"/>
              </w:rPr>
            </w:pPr>
            <w:r w:rsidRPr="00BC5F4F">
              <w:rPr>
                <w:color w:val="000000"/>
                <w:sz w:val="22"/>
                <w:szCs w:val="22"/>
              </w:rPr>
              <w:t>23.03-28.03</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2E5F9A5A" w14:textId="77777777" w:rsidR="00BC5F4F" w:rsidRPr="00BC5F4F" w:rsidRDefault="00BC5F4F" w:rsidP="003F65B5">
            <w:pPr>
              <w:jc w:val="center"/>
              <w:rPr>
                <w:color w:val="000000"/>
              </w:rPr>
            </w:pPr>
            <w:r w:rsidRPr="00BC5F4F">
              <w:rPr>
                <w:color w:val="000000"/>
                <w:sz w:val="22"/>
                <w:szCs w:val="22"/>
              </w:rPr>
              <w:t>30.03-04.04</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24B14085" w14:textId="77777777" w:rsidR="00BC5F4F" w:rsidRPr="00BC5F4F" w:rsidRDefault="00BC5F4F" w:rsidP="003F65B5">
            <w:pPr>
              <w:jc w:val="center"/>
              <w:rPr>
                <w:color w:val="000000"/>
              </w:rPr>
            </w:pPr>
            <w:r w:rsidRPr="00BC5F4F">
              <w:rPr>
                <w:color w:val="000000"/>
                <w:sz w:val="22"/>
                <w:szCs w:val="22"/>
              </w:rPr>
              <w:t>06.04-11.04</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3F04EF48" w14:textId="77777777" w:rsidR="00BC5F4F" w:rsidRPr="00BC5F4F" w:rsidRDefault="00BC5F4F" w:rsidP="003F65B5">
            <w:pPr>
              <w:jc w:val="center"/>
              <w:rPr>
                <w:color w:val="000000"/>
              </w:rPr>
            </w:pPr>
            <w:r w:rsidRPr="00BC5F4F">
              <w:rPr>
                <w:color w:val="000000"/>
                <w:sz w:val="22"/>
                <w:szCs w:val="22"/>
              </w:rPr>
              <w:t>13.04-18.04</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3B5C6324" w14:textId="77777777" w:rsidR="00BC5F4F" w:rsidRPr="00BC5F4F" w:rsidRDefault="00BC5F4F" w:rsidP="003F65B5">
            <w:pPr>
              <w:jc w:val="center"/>
              <w:rPr>
                <w:color w:val="000000"/>
              </w:rPr>
            </w:pPr>
            <w:r w:rsidRPr="00BC5F4F">
              <w:rPr>
                <w:color w:val="000000"/>
                <w:sz w:val="22"/>
                <w:szCs w:val="22"/>
              </w:rPr>
              <w:t>20.04-25.04</w:t>
            </w:r>
          </w:p>
        </w:tc>
        <w:tc>
          <w:tcPr>
            <w:tcW w:w="477" w:type="dxa"/>
            <w:tcBorders>
              <w:top w:val="nil"/>
              <w:left w:val="nil"/>
              <w:bottom w:val="single" w:sz="4" w:space="0" w:color="auto"/>
              <w:right w:val="single" w:sz="4" w:space="0" w:color="auto"/>
            </w:tcBorders>
            <w:shd w:val="clear" w:color="auto" w:fill="auto"/>
            <w:noWrap/>
            <w:textDirection w:val="btLr"/>
            <w:vAlign w:val="center"/>
            <w:hideMark/>
          </w:tcPr>
          <w:p w14:paraId="62542894" w14:textId="77777777" w:rsidR="00BC5F4F" w:rsidRPr="00BC5F4F" w:rsidRDefault="00BC5F4F" w:rsidP="003F65B5">
            <w:pPr>
              <w:jc w:val="center"/>
              <w:rPr>
                <w:color w:val="000000"/>
              </w:rPr>
            </w:pPr>
            <w:r w:rsidRPr="00BC5F4F">
              <w:rPr>
                <w:color w:val="000000"/>
                <w:sz w:val="22"/>
                <w:szCs w:val="22"/>
              </w:rPr>
              <w:t>27.04-02.05</w:t>
            </w:r>
          </w:p>
        </w:tc>
        <w:tc>
          <w:tcPr>
            <w:tcW w:w="460" w:type="dxa"/>
            <w:tcBorders>
              <w:top w:val="nil"/>
              <w:left w:val="nil"/>
              <w:bottom w:val="single" w:sz="4" w:space="0" w:color="auto"/>
              <w:right w:val="single" w:sz="4" w:space="0" w:color="auto"/>
            </w:tcBorders>
            <w:shd w:val="clear" w:color="auto" w:fill="auto"/>
            <w:noWrap/>
            <w:textDirection w:val="btLr"/>
            <w:vAlign w:val="center"/>
            <w:hideMark/>
          </w:tcPr>
          <w:p w14:paraId="51A5A110" w14:textId="77777777" w:rsidR="00BC5F4F" w:rsidRPr="00BC5F4F" w:rsidRDefault="00BC5F4F" w:rsidP="003F65B5">
            <w:pPr>
              <w:jc w:val="center"/>
              <w:rPr>
                <w:color w:val="000000"/>
              </w:rPr>
            </w:pPr>
            <w:r w:rsidRPr="00BC5F4F">
              <w:rPr>
                <w:color w:val="000000"/>
                <w:sz w:val="22"/>
                <w:szCs w:val="22"/>
              </w:rPr>
              <w:t>04.05-09.05</w:t>
            </w:r>
          </w:p>
        </w:tc>
        <w:tc>
          <w:tcPr>
            <w:tcW w:w="460" w:type="dxa"/>
            <w:tcBorders>
              <w:top w:val="nil"/>
              <w:left w:val="nil"/>
              <w:bottom w:val="single" w:sz="4" w:space="0" w:color="auto"/>
              <w:right w:val="single" w:sz="4" w:space="0" w:color="auto"/>
            </w:tcBorders>
            <w:shd w:val="clear" w:color="auto" w:fill="auto"/>
            <w:noWrap/>
            <w:textDirection w:val="btLr"/>
            <w:vAlign w:val="center"/>
            <w:hideMark/>
          </w:tcPr>
          <w:p w14:paraId="5A20C0D9" w14:textId="77777777" w:rsidR="00BC5F4F" w:rsidRPr="00BC5F4F" w:rsidRDefault="00BC5F4F" w:rsidP="003F65B5">
            <w:pPr>
              <w:jc w:val="center"/>
              <w:rPr>
                <w:color w:val="000000"/>
              </w:rPr>
            </w:pPr>
            <w:r w:rsidRPr="00BC5F4F">
              <w:rPr>
                <w:color w:val="000000"/>
                <w:sz w:val="22"/>
                <w:szCs w:val="22"/>
              </w:rPr>
              <w:t>11.05-16.05</w:t>
            </w:r>
          </w:p>
        </w:tc>
      </w:tr>
      <w:bookmarkEnd w:id="4"/>
      <w:tr w:rsidR="00BC5F4F" w:rsidRPr="00BC5F4F" w14:paraId="29DD84A0" w14:textId="77777777" w:rsidTr="00BC5F4F">
        <w:trPr>
          <w:trHeight w:val="2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7D020DF" w14:textId="77777777" w:rsidR="00BC5F4F" w:rsidRPr="00BC5F4F" w:rsidRDefault="00BC5F4F" w:rsidP="00BC5F4F">
            <w:pPr>
              <w:jc w:val="center"/>
              <w:rPr>
                <w:color w:val="000000"/>
              </w:rPr>
            </w:pPr>
            <w:r w:rsidRPr="00BC5F4F">
              <w:rPr>
                <w:color w:val="000000"/>
                <w:sz w:val="22"/>
                <w:szCs w:val="22"/>
              </w:rPr>
              <w:t>Часы</w:t>
            </w:r>
          </w:p>
        </w:tc>
        <w:tc>
          <w:tcPr>
            <w:tcW w:w="427" w:type="dxa"/>
            <w:tcBorders>
              <w:top w:val="nil"/>
              <w:left w:val="nil"/>
              <w:bottom w:val="single" w:sz="4" w:space="0" w:color="auto"/>
              <w:right w:val="single" w:sz="4" w:space="0" w:color="auto"/>
            </w:tcBorders>
            <w:shd w:val="clear" w:color="auto" w:fill="auto"/>
            <w:noWrap/>
            <w:vAlign w:val="center"/>
            <w:hideMark/>
          </w:tcPr>
          <w:p w14:paraId="3689EE38" w14:textId="77777777" w:rsidR="00BC5F4F" w:rsidRPr="00BC5F4F" w:rsidRDefault="00BC5F4F" w:rsidP="00BC5F4F">
            <w:pPr>
              <w:jc w:val="center"/>
              <w:rPr>
                <w:color w:val="000000"/>
              </w:rPr>
            </w:pPr>
            <w:r w:rsidRPr="00BC5F4F">
              <w:rPr>
                <w:color w:val="000000"/>
                <w:sz w:val="22"/>
                <w:szCs w:val="22"/>
              </w:rPr>
              <w:t>36</w:t>
            </w:r>
          </w:p>
        </w:tc>
        <w:tc>
          <w:tcPr>
            <w:tcW w:w="427" w:type="dxa"/>
            <w:tcBorders>
              <w:top w:val="nil"/>
              <w:left w:val="nil"/>
              <w:bottom w:val="single" w:sz="4" w:space="0" w:color="auto"/>
              <w:right w:val="single" w:sz="4" w:space="0" w:color="auto"/>
            </w:tcBorders>
            <w:shd w:val="clear" w:color="auto" w:fill="auto"/>
            <w:noWrap/>
            <w:vAlign w:val="center"/>
            <w:hideMark/>
          </w:tcPr>
          <w:p w14:paraId="6484A0B3" w14:textId="77777777" w:rsidR="00BC5F4F" w:rsidRPr="00BC5F4F" w:rsidRDefault="00BC5F4F" w:rsidP="00BC5F4F">
            <w:pPr>
              <w:jc w:val="center"/>
              <w:rPr>
                <w:color w:val="000000"/>
              </w:rPr>
            </w:pPr>
            <w:r w:rsidRPr="00BC5F4F">
              <w:rPr>
                <w:color w:val="000000"/>
                <w:sz w:val="22"/>
                <w:szCs w:val="22"/>
              </w:rPr>
              <w:t>36</w:t>
            </w:r>
          </w:p>
        </w:tc>
        <w:tc>
          <w:tcPr>
            <w:tcW w:w="427" w:type="dxa"/>
            <w:tcBorders>
              <w:top w:val="nil"/>
              <w:left w:val="nil"/>
              <w:bottom w:val="single" w:sz="4" w:space="0" w:color="auto"/>
              <w:right w:val="single" w:sz="4" w:space="0" w:color="auto"/>
            </w:tcBorders>
            <w:shd w:val="clear" w:color="auto" w:fill="auto"/>
            <w:noWrap/>
            <w:vAlign w:val="center"/>
            <w:hideMark/>
          </w:tcPr>
          <w:p w14:paraId="4F15E25F" w14:textId="77777777" w:rsidR="00BC5F4F" w:rsidRPr="00BC5F4F" w:rsidRDefault="00BC5F4F" w:rsidP="00BC5F4F">
            <w:pPr>
              <w:jc w:val="center"/>
              <w:rPr>
                <w:color w:val="000000"/>
              </w:rPr>
            </w:pPr>
            <w:r w:rsidRPr="00BC5F4F">
              <w:rPr>
                <w:color w:val="000000"/>
                <w:sz w:val="22"/>
                <w:szCs w:val="22"/>
              </w:rPr>
              <w:t>36</w:t>
            </w:r>
          </w:p>
        </w:tc>
        <w:tc>
          <w:tcPr>
            <w:tcW w:w="425" w:type="dxa"/>
            <w:tcBorders>
              <w:top w:val="nil"/>
              <w:left w:val="nil"/>
              <w:bottom w:val="single" w:sz="4" w:space="0" w:color="auto"/>
              <w:right w:val="single" w:sz="4" w:space="0" w:color="auto"/>
            </w:tcBorders>
            <w:shd w:val="clear" w:color="auto" w:fill="auto"/>
            <w:noWrap/>
            <w:vAlign w:val="center"/>
            <w:hideMark/>
          </w:tcPr>
          <w:p w14:paraId="159A2D35" w14:textId="77777777" w:rsidR="00BC5F4F" w:rsidRPr="00BC5F4F" w:rsidRDefault="00BC5F4F" w:rsidP="00BC5F4F">
            <w:pPr>
              <w:jc w:val="center"/>
              <w:rPr>
                <w:color w:val="000000"/>
              </w:rPr>
            </w:pPr>
            <w:r w:rsidRPr="00BC5F4F">
              <w:rPr>
                <w:color w:val="000000"/>
                <w:sz w:val="22"/>
                <w:szCs w:val="22"/>
              </w:rPr>
              <w:t>36</w:t>
            </w:r>
          </w:p>
        </w:tc>
        <w:tc>
          <w:tcPr>
            <w:tcW w:w="425" w:type="dxa"/>
            <w:tcBorders>
              <w:top w:val="nil"/>
              <w:left w:val="nil"/>
              <w:bottom w:val="single" w:sz="4" w:space="0" w:color="auto"/>
              <w:right w:val="single" w:sz="4" w:space="0" w:color="auto"/>
            </w:tcBorders>
            <w:shd w:val="clear" w:color="auto" w:fill="auto"/>
            <w:noWrap/>
            <w:vAlign w:val="center"/>
            <w:hideMark/>
          </w:tcPr>
          <w:p w14:paraId="56C503CC" w14:textId="77777777" w:rsidR="00BC5F4F" w:rsidRPr="00BC5F4F" w:rsidRDefault="00BC5F4F" w:rsidP="00BC5F4F">
            <w:pPr>
              <w:jc w:val="center"/>
              <w:rPr>
                <w:color w:val="000000"/>
              </w:rPr>
            </w:pPr>
            <w:r w:rsidRPr="00BC5F4F">
              <w:rPr>
                <w:color w:val="000000"/>
                <w:sz w:val="22"/>
                <w:szCs w:val="22"/>
              </w:rPr>
              <w:t>36</w:t>
            </w:r>
          </w:p>
        </w:tc>
        <w:tc>
          <w:tcPr>
            <w:tcW w:w="425" w:type="dxa"/>
            <w:tcBorders>
              <w:top w:val="nil"/>
              <w:left w:val="nil"/>
              <w:bottom w:val="single" w:sz="4" w:space="0" w:color="auto"/>
              <w:right w:val="single" w:sz="4" w:space="0" w:color="auto"/>
            </w:tcBorders>
            <w:shd w:val="clear" w:color="auto" w:fill="auto"/>
            <w:noWrap/>
            <w:vAlign w:val="center"/>
            <w:hideMark/>
          </w:tcPr>
          <w:p w14:paraId="5F2F9621" w14:textId="77777777" w:rsidR="00BC5F4F" w:rsidRPr="00BC5F4F" w:rsidRDefault="00BC5F4F" w:rsidP="00BC5F4F">
            <w:pPr>
              <w:jc w:val="center"/>
              <w:rPr>
                <w:color w:val="000000"/>
              </w:rPr>
            </w:pPr>
            <w:r w:rsidRPr="00BC5F4F">
              <w:rPr>
                <w:color w:val="000000"/>
                <w:sz w:val="22"/>
                <w:szCs w:val="22"/>
              </w:rPr>
              <w:t>36</w:t>
            </w:r>
          </w:p>
        </w:tc>
        <w:tc>
          <w:tcPr>
            <w:tcW w:w="425" w:type="dxa"/>
            <w:tcBorders>
              <w:top w:val="nil"/>
              <w:left w:val="nil"/>
              <w:bottom w:val="single" w:sz="4" w:space="0" w:color="auto"/>
              <w:right w:val="single" w:sz="4" w:space="0" w:color="auto"/>
            </w:tcBorders>
            <w:shd w:val="clear" w:color="auto" w:fill="auto"/>
            <w:noWrap/>
            <w:vAlign w:val="center"/>
            <w:hideMark/>
          </w:tcPr>
          <w:p w14:paraId="3F9F54D8" w14:textId="77777777" w:rsidR="00BC5F4F" w:rsidRPr="00BC5F4F" w:rsidRDefault="00BC5F4F" w:rsidP="00BC5F4F">
            <w:pPr>
              <w:jc w:val="center"/>
              <w:rPr>
                <w:color w:val="000000"/>
              </w:rPr>
            </w:pPr>
            <w:r w:rsidRPr="00BC5F4F">
              <w:rPr>
                <w:color w:val="000000"/>
                <w:sz w:val="22"/>
                <w:szCs w:val="22"/>
              </w:rPr>
              <w:t>36</w:t>
            </w:r>
          </w:p>
        </w:tc>
        <w:tc>
          <w:tcPr>
            <w:tcW w:w="390" w:type="dxa"/>
            <w:tcBorders>
              <w:top w:val="nil"/>
              <w:left w:val="nil"/>
              <w:bottom w:val="single" w:sz="4" w:space="0" w:color="auto"/>
              <w:right w:val="single" w:sz="4" w:space="0" w:color="auto"/>
            </w:tcBorders>
            <w:shd w:val="clear" w:color="auto" w:fill="auto"/>
            <w:noWrap/>
            <w:vAlign w:val="center"/>
            <w:hideMark/>
          </w:tcPr>
          <w:p w14:paraId="5E86A8AD" w14:textId="77777777" w:rsidR="00BC5F4F" w:rsidRPr="00BC5F4F" w:rsidRDefault="00BC5F4F" w:rsidP="00BC5F4F">
            <w:pPr>
              <w:jc w:val="center"/>
              <w:rPr>
                <w:color w:val="000000"/>
              </w:rPr>
            </w:pPr>
            <w:r w:rsidRPr="00BC5F4F">
              <w:rPr>
                <w:color w:val="000000"/>
                <w:sz w:val="22"/>
                <w:szCs w:val="22"/>
              </w:rPr>
              <w:t>36</w:t>
            </w:r>
          </w:p>
        </w:tc>
        <w:tc>
          <w:tcPr>
            <w:tcW w:w="390" w:type="dxa"/>
            <w:tcBorders>
              <w:top w:val="nil"/>
              <w:left w:val="nil"/>
              <w:bottom w:val="single" w:sz="4" w:space="0" w:color="auto"/>
              <w:right w:val="single" w:sz="4" w:space="0" w:color="auto"/>
            </w:tcBorders>
            <w:shd w:val="clear" w:color="auto" w:fill="auto"/>
            <w:noWrap/>
            <w:vAlign w:val="center"/>
            <w:hideMark/>
          </w:tcPr>
          <w:p w14:paraId="6F01D640" w14:textId="77777777" w:rsidR="00BC5F4F" w:rsidRPr="00BC5F4F" w:rsidRDefault="00BC5F4F" w:rsidP="00BC5F4F">
            <w:pPr>
              <w:jc w:val="center"/>
              <w:rPr>
                <w:color w:val="000000"/>
              </w:rPr>
            </w:pPr>
            <w:r w:rsidRPr="00BC5F4F">
              <w:rPr>
                <w:color w:val="000000"/>
                <w:sz w:val="22"/>
                <w:szCs w:val="22"/>
              </w:rPr>
              <w:t>30</w:t>
            </w:r>
          </w:p>
        </w:tc>
        <w:tc>
          <w:tcPr>
            <w:tcW w:w="390" w:type="dxa"/>
            <w:tcBorders>
              <w:top w:val="nil"/>
              <w:left w:val="nil"/>
              <w:bottom w:val="single" w:sz="4" w:space="0" w:color="auto"/>
              <w:right w:val="single" w:sz="4" w:space="0" w:color="auto"/>
            </w:tcBorders>
            <w:shd w:val="clear" w:color="auto" w:fill="auto"/>
            <w:noWrap/>
            <w:vAlign w:val="center"/>
            <w:hideMark/>
          </w:tcPr>
          <w:p w14:paraId="34855A8C" w14:textId="77777777" w:rsidR="00BC5F4F" w:rsidRPr="00BC5F4F" w:rsidRDefault="00BC5F4F" w:rsidP="00BC5F4F">
            <w:pPr>
              <w:jc w:val="center"/>
              <w:rPr>
                <w:color w:val="000000"/>
              </w:rPr>
            </w:pPr>
            <w:r w:rsidRPr="00BC5F4F">
              <w:rPr>
                <w:color w:val="000000"/>
                <w:sz w:val="22"/>
                <w:szCs w:val="22"/>
              </w:rPr>
              <w:t>36</w:t>
            </w:r>
          </w:p>
        </w:tc>
        <w:tc>
          <w:tcPr>
            <w:tcW w:w="390" w:type="dxa"/>
            <w:tcBorders>
              <w:top w:val="nil"/>
              <w:left w:val="nil"/>
              <w:bottom w:val="single" w:sz="4" w:space="0" w:color="auto"/>
              <w:right w:val="single" w:sz="4" w:space="0" w:color="auto"/>
            </w:tcBorders>
            <w:shd w:val="clear" w:color="auto" w:fill="auto"/>
            <w:noWrap/>
            <w:vAlign w:val="center"/>
            <w:hideMark/>
          </w:tcPr>
          <w:p w14:paraId="7AEF8C17" w14:textId="77777777" w:rsidR="00BC5F4F" w:rsidRPr="00BC5F4F" w:rsidRDefault="00BC5F4F" w:rsidP="00BC5F4F">
            <w:pPr>
              <w:jc w:val="center"/>
              <w:rPr>
                <w:color w:val="000000"/>
              </w:rPr>
            </w:pPr>
            <w:r w:rsidRPr="00BC5F4F">
              <w:rPr>
                <w:color w:val="000000"/>
                <w:sz w:val="22"/>
                <w:szCs w:val="22"/>
              </w:rPr>
              <w:t>36</w:t>
            </w:r>
          </w:p>
        </w:tc>
        <w:tc>
          <w:tcPr>
            <w:tcW w:w="426" w:type="dxa"/>
            <w:tcBorders>
              <w:top w:val="nil"/>
              <w:left w:val="nil"/>
              <w:bottom w:val="single" w:sz="4" w:space="0" w:color="auto"/>
              <w:right w:val="single" w:sz="4" w:space="0" w:color="auto"/>
            </w:tcBorders>
            <w:shd w:val="clear" w:color="auto" w:fill="auto"/>
            <w:noWrap/>
            <w:vAlign w:val="center"/>
            <w:hideMark/>
          </w:tcPr>
          <w:p w14:paraId="52DE4963" w14:textId="77777777" w:rsidR="00BC5F4F" w:rsidRPr="00BC5F4F" w:rsidRDefault="00BC5F4F" w:rsidP="00BC5F4F">
            <w:pPr>
              <w:jc w:val="center"/>
              <w:rPr>
                <w:color w:val="000000"/>
              </w:rPr>
            </w:pPr>
            <w:r w:rsidRPr="00BC5F4F">
              <w:rPr>
                <w:color w:val="000000"/>
                <w:sz w:val="22"/>
                <w:szCs w:val="22"/>
              </w:rPr>
              <w:t>36</w:t>
            </w:r>
          </w:p>
        </w:tc>
        <w:tc>
          <w:tcPr>
            <w:tcW w:w="426" w:type="dxa"/>
            <w:tcBorders>
              <w:top w:val="nil"/>
              <w:left w:val="nil"/>
              <w:bottom w:val="single" w:sz="4" w:space="0" w:color="auto"/>
              <w:right w:val="single" w:sz="4" w:space="0" w:color="auto"/>
            </w:tcBorders>
            <w:shd w:val="clear" w:color="auto" w:fill="auto"/>
            <w:noWrap/>
            <w:vAlign w:val="center"/>
            <w:hideMark/>
          </w:tcPr>
          <w:p w14:paraId="34B23EB2" w14:textId="77777777" w:rsidR="00BC5F4F" w:rsidRPr="00BC5F4F" w:rsidRDefault="00BC5F4F" w:rsidP="00BC5F4F">
            <w:pPr>
              <w:jc w:val="center"/>
              <w:rPr>
                <w:color w:val="000000"/>
              </w:rPr>
            </w:pPr>
            <w:r w:rsidRPr="00BC5F4F">
              <w:rPr>
                <w:color w:val="000000"/>
                <w:sz w:val="22"/>
                <w:szCs w:val="22"/>
              </w:rPr>
              <w:t>36</w:t>
            </w:r>
          </w:p>
        </w:tc>
        <w:tc>
          <w:tcPr>
            <w:tcW w:w="426" w:type="dxa"/>
            <w:tcBorders>
              <w:top w:val="nil"/>
              <w:left w:val="nil"/>
              <w:bottom w:val="single" w:sz="4" w:space="0" w:color="auto"/>
              <w:right w:val="single" w:sz="4" w:space="0" w:color="auto"/>
            </w:tcBorders>
            <w:shd w:val="clear" w:color="auto" w:fill="auto"/>
            <w:noWrap/>
            <w:vAlign w:val="center"/>
            <w:hideMark/>
          </w:tcPr>
          <w:p w14:paraId="351C0370" w14:textId="77777777" w:rsidR="00BC5F4F" w:rsidRPr="00BC5F4F" w:rsidRDefault="00BC5F4F" w:rsidP="00BC5F4F">
            <w:pPr>
              <w:jc w:val="center"/>
              <w:rPr>
                <w:color w:val="000000"/>
              </w:rPr>
            </w:pPr>
            <w:r w:rsidRPr="00BC5F4F">
              <w:rPr>
                <w:color w:val="000000"/>
                <w:sz w:val="22"/>
                <w:szCs w:val="22"/>
              </w:rPr>
              <w:t>36</w:t>
            </w:r>
          </w:p>
        </w:tc>
        <w:tc>
          <w:tcPr>
            <w:tcW w:w="426" w:type="dxa"/>
            <w:tcBorders>
              <w:top w:val="nil"/>
              <w:left w:val="nil"/>
              <w:bottom w:val="single" w:sz="4" w:space="0" w:color="auto"/>
              <w:right w:val="single" w:sz="4" w:space="0" w:color="auto"/>
            </w:tcBorders>
            <w:shd w:val="clear" w:color="auto" w:fill="auto"/>
            <w:noWrap/>
            <w:vAlign w:val="center"/>
            <w:hideMark/>
          </w:tcPr>
          <w:p w14:paraId="0EBCB230" w14:textId="77777777" w:rsidR="00BC5F4F" w:rsidRPr="00BC5F4F" w:rsidRDefault="00BC5F4F" w:rsidP="00BC5F4F">
            <w:pPr>
              <w:jc w:val="center"/>
              <w:rPr>
                <w:color w:val="000000"/>
              </w:rPr>
            </w:pPr>
            <w:r w:rsidRPr="00BC5F4F">
              <w:rPr>
                <w:color w:val="000000"/>
                <w:sz w:val="22"/>
                <w:szCs w:val="22"/>
              </w:rPr>
              <w:t>36</w:t>
            </w:r>
          </w:p>
        </w:tc>
        <w:tc>
          <w:tcPr>
            <w:tcW w:w="477" w:type="dxa"/>
            <w:tcBorders>
              <w:top w:val="nil"/>
              <w:left w:val="nil"/>
              <w:bottom w:val="single" w:sz="4" w:space="0" w:color="auto"/>
              <w:right w:val="single" w:sz="4" w:space="0" w:color="auto"/>
            </w:tcBorders>
            <w:shd w:val="clear" w:color="auto" w:fill="auto"/>
            <w:noWrap/>
            <w:vAlign w:val="center"/>
            <w:hideMark/>
          </w:tcPr>
          <w:p w14:paraId="780C8E63" w14:textId="77777777" w:rsidR="00BC5F4F" w:rsidRPr="00BC5F4F" w:rsidRDefault="00BC5F4F" w:rsidP="00BC5F4F">
            <w:pPr>
              <w:jc w:val="center"/>
              <w:rPr>
                <w:color w:val="000000"/>
              </w:rPr>
            </w:pPr>
            <w:r w:rsidRPr="00BC5F4F">
              <w:rPr>
                <w:color w:val="000000"/>
                <w:sz w:val="22"/>
                <w:szCs w:val="22"/>
              </w:rPr>
              <w:t>36</w:t>
            </w:r>
          </w:p>
        </w:tc>
        <w:tc>
          <w:tcPr>
            <w:tcW w:w="460" w:type="dxa"/>
            <w:tcBorders>
              <w:top w:val="nil"/>
              <w:left w:val="nil"/>
              <w:bottom w:val="single" w:sz="4" w:space="0" w:color="auto"/>
              <w:right w:val="single" w:sz="4" w:space="0" w:color="auto"/>
            </w:tcBorders>
            <w:shd w:val="clear" w:color="auto" w:fill="auto"/>
            <w:noWrap/>
            <w:vAlign w:val="center"/>
            <w:hideMark/>
          </w:tcPr>
          <w:p w14:paraId="14BF5997" w14:textId="77777777" w:rsidR="00BC5F4F" w:rsidRPr="00BC5F4F" w:rsidRDefault="00BC5F4F" w:rsidP="00BC5F4F">
            <w:pPr>
              <w:jc w:val="center"/>
              <w:rPr>
                <w:color w:val="000000"/>
              </w:rPr>
            </w:pPr>
            <w:r w:rsidRPr="00BC5F4F">
              <w:rPr>
                <w:color w:val="000000"/>
                <w:sz w:val="22"/>
                <w:szCs w:val="22"/>
              </w:rPr>
              <w:t>36</w:t>
            </w:r>
          </w:p>
        </w:tc>
        <w:tc>
          <w:tcPr>
            <w:tcW w:w="460" w:type="dxa"/>
            <w:tcBorders>
              <w:top w:val="nil"/>
              <w:left w:val="nil"/>
              <w:bottom w:val="single" w:sz="4" w:space="0" w:color="auto"/>
              <w:right w:val="single" w:sz="4" w:space="0" w:color="auto"/>
            </w:tcBorders>
            <w:shd w:val="clear" w:color="auto" w:fill="auto"/>
            <w:noWrap/>
            <w:vAlign w:val="center"/>
            <w:hideMark/>
          </w:tcPr>
          <w:p w14:paraId="0BDC9F72" w14:textId="77777777" w:rsidR="00BC5F4F" w:rsidRPr="00BC5F4F" w:rsidRDefault="00BC5F4F" w:rsidP="00BC5F4F">
            <w:pPr>
              <w:jc w:val="center"/>
              <w:rPr>
                <w:color w:val="000000"/>
              </w:rPr>
            </w:pPr>
            <w:r w:rsidRPr="00BC5F4F">
              <w:rPr>
                <w:color w:val="000000"/>
                <w:sz w:val="22"/>
                <w:szCs w:val="22"/>
              </w:rPr>
              <w:t>36</w:t>
            </w:r>
          </w:p>
        </w:tc>
      </w:tr>
      <w:tr w:rsidR="00BC5F4F" w:rsidRPr="00BC5F4F" w14:paraId="06855BA3" w14:textId="77777777" w:rsidTr="00BC5F4F">
        <w:trPr>
          <w:trHeight w:val="2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235A80C" w14:textId="77777777" w:rsidR="00BC5F4F" w:rsidRPr="00BC5F4F" w:rsidRDefault="00BC5F4F" w:rsidP="00BC5F4F">
            <w:pPr>
              <w:rPr>
                <w:color w:val="000000"/>
              </w:rPr>
            </w:pPr>
            <w:r w:rsidRPr="00BC5F4F">
              <w:rPr>
                <w:color w:val="000000"/>
                <w:sz w:val="22"/>
                <w:szCs w:val="22"/>
              </w:rPr>
              <w:t>Каникулы</w:t>
            </w:r>
          </w:p>
        </w:tc>
        <w:tc>
          <w:tcPr>
            <w:tcW w:w="427" w:type="dxa"/>
            <w:tcBorders>
              <w:top w:val="nil"/>
              <w:left w:val="nil"/>
              <w:bottom w:val="single" w:sz="4" w:space="0" w:color="auto"/>
              <w:right w:val="single" w:sz="4" w:space="0" w:color="auto"/>
            </w:tcBorders>
            <w:shd w:val="clear" w:color="auto" w:fill="auto"/>
            <w:noWrap/>
            <w:vAlign w:val="center"/>
            <w:hideMark/>
          </w:tcPr>
          <w:p w14:paraId="4F7C977F"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79CCB362"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3D0AA50C"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5C6A8D4E"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7EBBE244"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08E4515A"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3A11ACE8"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5323177F"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04494D77" w14:textId="77777777" w:rsidR="00BC5F4F" w:rsidRPr="00BC5F4F" w:rsidRDefault="00BC5F4F" w:rsidP="00BC5F4F">
            <w:pPr>
              <w:rPr>
                <w:color w:val="000000"/>
              </w:rPr>
            </w:pPr>
            <w:r w:rsidRPr="00BC5F4F">
              <w:rPr>
                <w:color w:val="000000"/>
                <w:sz w:val="22"/>
                <w:szCs w:val="22"/>
              </w:rPr>
              <w:t>К</w:t>
            </w:r>
          </w:p>
        </w:tc>
        <w:tc>
          <w:tcPr>
            <w:tcW w:w="390" w:type="dxa"/>
            <w:tcBorders>
              <w:top w:val="nil"/>
              <w:left w:val="nil"/>
              <w:bottom w:val="single" w:sz="4" w:space="0" w:color="auto"/>
              <w:right w:val="single" w:sz="4" w:space="0" w:color="auto"/>
            </w:tcBorders>
            <w:shd w:val="clear" w:color="auto" w:fill="auto"/>
            <w:noWrap/>
            <w:vAlign w:val="center"/>
            <w:hideMark/>
          </w:tcPr>
          <w:p w14:paraId="0B2D780B"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6A62FF1B"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72E1A917"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5620C1FA"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41BE7FF1"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443F1E83" w14:textId="77777777" w:rsidR="00BC5F4F" w:rsidRPr="00BC5F4F" w:rsidRDefault="00BC5F4F" w:rsidP="00BC5F4F">
            <w:pPr>
              <w:rPr>
                <w:color w:val="000000"/>
              </w:rPr>
            </w:pPr>
            <w:r w:rsidRPr="00BC5F4F">
              <w:rPr>
                <w:color w:val="000000"/>
                <w:sz w:val="22"/>
                <w:szCs w:val="22"/>
              </w:rPr>
              <w:t> </w:t>
            </w:r>
          </w:p>
        </w:tc>
        <w:tc>
          <w:tcPr>
            <w:tcW w:w="477" w:type="dxa"/>
            <w:tcBorders>
              <w:top w:val="nil"/>
              <w:left w:val="nil"/>
              <w:bottom w:val="single" w:sz="4" w:space="0" w:color="auto"/>
              <w:right w:val="single" w:sz="4" w:space="0" w:color="auto"/>
            </w:tcBorders>
            <w:shd w:val="clear" w:color="auto" w:fill="auto"/>
            <w:noWrap/>
            <w:vAlign w:val="center"/>
            <w:hideMark/>
          </w:tcPr>
          <w:p w14:paraId="448258E3"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5798D960" w14:textId="77777777" w:rsidR="00BC5F4F" w:rsidRPr="00BC5F4F" w:rsidRDefault="00BC5F4F" w:rsidP="00BC5F4F">
            <w:pPr>
              <w:rPr>
                <w:color w:val="000000"/>
              </w:rPr>
            </w:pPr>
            <w:r w:rsidRPr="00BC5F4F">
              <w:rPr>
                <w:color w:val="000000"/>
                <w:sz w:val="22"/>
                <w:szCs w:val="22"/>
              </w:rPr>
              <w:t>К</w:t>
            </w:r>
          </w:p>
        </w:tc>
        <w:tc>
          <w:tcPr>
            <w:tcW w:w="460" w:type="dxa"/>
            <w:tcBorders>
              <w:top w:val="nil"/>
              <w:left w:val="nil"/>
              <w:bottom w:val="single" w:sz="4" w:space="0" w:color="auto"/>
              <w:right w:val="single" w:sz="4" w:space="0" w:color="auto"/>
            </w:tcBorders>
            <w:shd w:val="clear" w:color="auto" w:fill="auto"/>
            <w:noWrap/>
            <w:vAlign w:val="center"/>
            <w:hideMark/>
          </w:tcPr>
          <w:p w14:paraId="1DD81AB5" w14:textId="77777777" w:rsidR="00BC5F4F" w:rsidRPr="00BC5F4F" w:rsidRDefault="00BC5F4F" w:rsidP="00BC5F4F">
            <w:pPr>
              <w:rPr>
                <w:color w:val="000000"/>
              </w:rPr>
            </w:pPr>
            <w:r w:rsidRPr="00BC5F4F">
              <w:rPr>
                <w:color w:val="000000"/>
                <w:sz w:val="22"/>
                <w:szCs w:val="22"/>
              </w:rPr>
              <w:t> </w:t>
            </w:r>
          </w:p>
        </w:tc>
      </w:tr>
      <w:tr w:rsidR="00BC5F4F" w:rsidRPr="00BC5F4F" w14:paraId="7535938F" w14:textId="77777777" w:rsidTr="00BC5F4F">
        <w:trPr>
          <w:trHeight w:val="2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5193370" w14:textId="77777777" w:rsidR="00BC5F4F" w:rsidRPr="00BC5F4F" w:rsidRDefault="00BC5F4F" w:rsidP="00BC5F4F">
            <w:pPr>
              <w:rPr>
                <w:color w:val="000000"/>
              </w:rPr>
            </w:pPr>
            <w:r w:rsidRPr="00BC5F4F">
              <w:rPr>
                <w:color w:val="000000"/>
                <w:sz w:val="22"/>
                <w:szCs w:val="22"/>
              </w:rPr>
              <w:t>Лекции</w:t>
            </w:r>
          </w:p>
        </w:tc>
        <w:tc>
          <w:tcPr>
            <w:tcW w:w="427" w:type="dxa"/>
            <w:tcBorders>
              <w:top w:val="nil"/>
              <w:left w:val="nil"/>
              <w:bottom w:val="single" w:sz="4" w:space="0" w:color="auto"/>
              <w:right w:val="single" w:sz="4" w:space="0" w:color="auto"/>
            </w:tcBorders>
            <w:shd w:val="clear" w:color="auto" w:fill="auto"/>
            <w:noWrap/>
            <w:vAlign w:val="center"/>
            <w:hideMark/>
          </w:tcPr>
          <w:p w14:paraId="72D72481" w14:textId="77777777" w:rsidR="00BC5F4F" w:rsidRPr="00BC5F4F" w:rsidRDefault="00BC5F4F" w:rsidP="00BC5F4F">
            <w:pPr>
              <w:rPr>
                <w:color w:val="000000"/>
              </w:rPr>
            </w:pPr>
            <w:r w:rsidRPr="00BC5F4F">
              <w:rPr>
                <w:color w:val="000000"/>
                <w:sz w:val="22"/>
                <w:szCs w:val="22"/>
              </w:rPr>
              <w:t>Л</w:t>
            </w:r>
          </w:p>
        </w:tc>
        <w:tc>
          <w:tcPr>
            <w:tcW w:w="427" w:type="dxa"/>
            <w:tcBorders>
              <w:top w:val="nil"/>
              <w:left w:val="nil"/>
              <w:bottom w:val="single" w:sz="4" w:space="0" w:color="auto"/>
              <w:right w:val="single" w:sz="4" w:space="0" w:color="auto"/>
            </w:tcBorders>
            <w:shd w:val="clear" w:color="auto" w:fill="auto"/>
            <w:noWrap/>
            <w:vAlign w:val="center"/>
            <w:hideMark/>
          </w:tcPr>
          <w:p w14:paraId="42A05A61"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1CB81C46"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5E216585" w14:textId="77777777" w:rsidR="00BC5F4F" w:rsidRPr="00BC5F4F" w:rsidRDefault="00BC5F4F" w:rsidP="00BC5F4F">
            <w:pPr>
              <w:rPr>
                <w:color w:val="000000"/>
              </w:rPr>
            </w:pPr>
            <w:r w:rsidRPr="00BC5F4F">
              <w:rPr>
                <w:color w:val="000000"/>
                <w:sz w:val="22"/>
                <w:szCs w:val="22"/>
              </w:rPr>
              <w:t>Л</w:t>
            </w:r>
          </w:p>
        </w:tc>
        <w:tc>
          <w:tcPr>
            <w:tcW w:w="425" w:type="dxa"/>
            <w:tcBorders>
              <w:top w:val="nil"/>
              <w:left w:val="nil"/>
              <w:bottom w:val="single" w:sz="4" w:space="0" w:color="auto"/>
              <w:right w:val="single" w:sz="4" w:space="0" w:color="auto"/>
            </w:tcBorders>
            <w:shd w:val="clear" w:color="auto" w:fill="auto"/>
            <w:noWrap/>
            <w:vAlign w:val="center"/>
            <w:hideMark/>
          </w:tcPr>
          <w:p w14:paraId="42409315"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42575875"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2BE95373"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31333F8A" w14:textId="77777777" w:rsidR="00BC5F4F" w:rsidRPr="00BC5F4F" w:rsidRDefault="00BC5F4F" w:rsidP="00BC5F4F">
            <w:pPr>
              <w:rPr>
                <w:color w:val="000000"/>
              </w:rPr>
            </w:pPr>
            <w:r w:rsidRPr="00BC5F4F">
              <w:rPr>
                <w:color w:val="000000"/>
                <w:sz w:val="22"/>
                <w:szCs w:val="22"/>
              </w:rPr>
              <w:t>Л</w:t>
            </w:r>
          </w:p>
        </w:tc>
        <w:tc>
          <w:tcPr>
            <w:tcW w:w="390" w:type="dxa"/>
            <w:tcBorders>
              <w:top w:val="nil"/>
              <w:left w:val="nil"/>
              <w:bottom w:val="single" w:sz="4" w:space="0" w:color="auto"/>
              <w:right w:val="single" w:sz="4" w:space="0" w:color="auto"/>
            </w:tcBorders>
            <w:shd w:val="clear" w:color="auto" w:fill="auto"/>
            <w:noWrap/>
            <w:vAlign w:val="center"/>
            <w:hideMark/>
          </w:tcPr>
          <w:p w14:paraId="16196608"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676BECAA"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32631298"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1DCD2D15"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63474CA1" w14:textId="77777777" w:rsidR="00BC5F4F" w:rsidRPr="00BC5F4F" w:rsidRDefault="00BC5F4F" w:rsidP="00BC5F4F">
            <w:pPr>
              <w:rPr>
                <w:color w:val="000000"/>
              </w:rPr>
            </w:pPr>
            <w:r w:rsidRPr="00BC5F4F">
              <w:rPr>
                <w:color w:val="000000"/>
                <w:sz w:val="22"/>
                <w:szCs w:val="22"/>
              </w:rPr>
              <w:t>Л</w:t>
            </w:r>
          </w:p>
        </w:tc>
        <w:tc>
          <w:tcPr>
            <w:tcW w:w="426" w:type="dxa"/>
            <w:tcBorders>
              <w:top w:val="nil"/>
              <w:left w:val="nil"/>
              <w:bottom w:val="single" w:sz="4" w:space="0" w:color="auto"/>
              <w:right w:val="single" w:sz="4" w:space="0" w:color="auto"/>
            </w:tcBorders>
            <w:shd w:val="clear" w:color="auto" w:fill="auto"/>
            <w:noWrap/>
            <w:vAlign w:val="center"/>
            <w:hideMark/>
          </w:tcPr>
          <w:p w14:paraId="415399B3"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3F3C405E" w14:textId="77777777" w:rsidR="00BC5F4F" w:rsidRPr="00BC5F4F" w:rsidRDefault="00BC5F4F" w:rsidP="00BC5F4F">
            <w:pPr>
              <w:rPr>
                <w:color w:val="000000"/>
              </w:rPr>
            </w:pPr>
            <w:r w:rsidRPr="00BC5F4F">
              <w:rPr>
                <w:color w:val="000000"/>
                <w:sz w:val="22"/>
                <w:szCs w:val="22"/>
              </w:rPr>
              <w:t> </w:t>
            </w:r>
          </w:p>
        </w:tc>
        <w:tc>
          <w:tcPr>
            <w:tcW w:w="477" w:type="dxa"/>
            <w:tcBorders>
              <w:top w:val="nil"/>
              <w:left w:val="nil"/>
              <w:bottom w:val="single" w:sz="4" w:space="0" w:color="auto"/>
              <w:right w:val="single" w:sz="4" w:space="0" w:color="auto"/>
            </w:tcBorders>
            <w:shd w:val="clear" w:color="auto" w:fill="auto"/>
            <w:noWrap/>
            <w:vAlign w:val="center"/>
            <w:hideMark/>
          </w:tcPr>
          <w:p w14:paraId="057E35E9"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55E6E45D"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15D3B0E2" w14:textId="77777777" w:rsidR="00BC5F4F" w:rsidRPr="00BC5F4F" w:rsidRDefault="00BC5F4F" w:rsidP="00BC5F4F">
            <w:pPr>
              <w:rPr>
                <w:color w:val="000000"/>
              </w:rPr>
            </w:pPr>
            <w:r w:rsidRPr="00BC5F4F">
              <w:rPr>
                <w:color w:val="000000"/>
                <w:sz w:val="22"/>
                <w:szCs w:val="22"/>
              </w:rPr>
              <w:t> </w:t>
            </w:r>
          </w:p>
        </w:tc>
      </w:tr>
      <w:tr w:rsidR="00BC5F4F" w:rsidRPr="00BC5F4F" w14:paraId="5275C7F1" w14:textId="77777777" w:rsidTr="00BC5F4F">
        <w:trPr>
          <w:trHeight w:val="58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236ABD67" w14:textId="77777777" w:rsidR="00BC5F4F" w:rsidRPr="00BC5F4F" w:rsidRDefault="00BC5F4F" w:rsidP="00BC5F4F">
            <w:pPr>
              <w:rPr>
                <w:color w:val="000000"/>
              </w:rPr>
            </w:pPr>
            <w:r w:rsidRPr="00BC5F4F">
              <w:rPr>
                <w:color w:val="000000"/>
                <w:sz w:val="22"/>
                <w:szCs w:val="22"/>
              </w:rPr>
              <w:t>Практические занятия</w:t>
            </w:r>
          </w:p>
        </w:tc>
        <w:tc>
          <w:tcPr>
            <w:tcW w:w="427" w:type="dxa"/>
            <w:tcBorders>
              <w:top w:val="nil"/>
              <w:left w:val="nil"/>
              <w:bottom w:val="single" w:sz="4" w:space="0" w:color="auto"/>
              <w:right w:val="single" w:sz="4" w:space="0" w:color="auto"/>
            </w:tcBorders>
            <w:shd w:val="clear" w:color="auto" w:fill="auto"/>
            <w:noWrap/>
            <w:vAlign w:val="center"/>
            <w:hideMark/>
          </w:tcPr>
          <w:p w14:paraId="50F0D3FC"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420153E5" w14:textId="77777777" w:rsidR="00BC5F4F" w:rsidRPr="00BC5F4F" w:rsidRDefault="00BC5F4F" w:rsidP="00BC5F4F">
            <w:pPr>
              <w:rPr>
                <w:color w:val="000000"/>
              </w:rPr>
            </w:pPr>
            <w:r w:rsidRPr="00BC5F4F">
              <w:rPr>
                <w:color w:val="000000"/>
                <w:sz w:val="22"/>
                <w:szCs w:val="22"/>
              </w:rPr>
              <w:t>П</w:t>
            </w:r>
          </w:p>
        </w:tc>
        <w:tc>
          <w:tcPr>
            <w:tcW w:w="427" w:type="dxa"/>
            <w:tcBorders>
              <w:top w:val="nil"/>
              <w:left w:val="nil"/>
              <w:bottom w:val="single" w:sz="4" w:space="0" w:color="auto"/>
              <w:right w:val="single" w:sz="4" w:space="0" w:color="auto"/>
            </w:tcBorders>
            <w:shd w:val="clear" w:color="auto" w:fill="auto"/>
            <w:noWrap/>
            <w:vAlign w:val="center"/>
            <w:hideMark/>
          </w:tcPr>
          <w:p w14:paraId="47FC60DE" w14:textId="77777777" w:rsidR="00BC5F4F" w:rsidRPr="00BC5F4F" w:rsidRDefault="00BC5F4F" w:rsidP="00BC5F4F">
            <w:pPr>
              <w:rPr>
                <w:color w:val="000000"/>
              </w:rPr>
            </w:pPr>
            <w:r w:rsidRPr="00BC5F4F">
              <w:rPr>
                <w:color w:val="000000"/>
                <w:sz w:val="22"/>
                <w:szCs w:val="22"/>
              </w:rPr>
              <w:t>П</w:t>
            </w:r>
          </w:p>
        </w:tc>
        <w:tc>
          <w:tcPr>
            <w:tcW w:w="425" w:type="dxa"/>
            <w:tcBorders>
              <w:top w:val="nil"/>
              <w:left w:val="nil"/>
              <w:bottom w:val="single" w:sz="4" w:space="0" w:color="auto"/>
              <w:right w:val="single" w:sz="4" w:space="0" w:color="auto"/>
            </w:tcBorders>
            <w:shd w:val="clear" w:color="auto" w:fill="auto"/>
            <w:noWrap/>
            <w:vAlign w:val="center"/>
            <w:hideMark/>
          </w:tcPr>
          <w:p w14:paraId="381CF4F9"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49EEC382" w14:textId="77777777" w:rsidR="00BC5F4F" w:rsidRPr="00BC5F4F" w:rsidRDefault="00BC5F4F" w:rsidP="00BC5F4F">
            <w:pPr>
              <w:rPr>
                <w:color w:val="000000"/>
              </w:rPr>
            </w:pPr>
            <w:r w:rsidRPr="00BC5F4F">
              <w:rPr>
                <w:color w:val="000000"/>
                <w:sz w:val="22"/>
                <w:szCs w:val="22"/>
              </w:rPr>
              <w:t>П</w:t>
            </w:r>
          </w:p>
        </w:tc>
        <w:tc>
          <w:tcPr>
            <w:tcW w:w="425" w:type="dxa"/>
            <w:tcBorders>
              <w:top w:val="nil"/>
              <w:left w:val="nil"/>
              <w:bottom w:val="single" w:sz="4" w:space="0" w:color="auto"/>
              <w:right w:val="single" w:sz="4" w:space="0" w:color="auto"/>
            </w:tcBorders>
            <w:shd w:val="clear" w:color="auto" w:fill="auto"/>
            <w:noWrap/>
            <w:vAlign w:val="center"/>
            <w:hideMark/>
          </w:tcPr>
          <w:p w14:paraId="67CF1DE7" w14:textId="77777777" w:rsidR="00BC5F4F" w:rsidRPr="00BC5F4F" w:rsidRDefault="00BC5F4F" w:rsidP="00BC5F4F">
            <w:pPr>
              <w:rPr>
                <w:color w:val="000000"/>
              </w:rPr>
            </w:pPr>
            <w:r w:rsidRPr="00BC5F4F">
              <w:rPr>
                <w:color w:val="000000"/>
                <w:sz w:val="22"/>
                <w:szCs w:val="22"/>
              </w:rPr>
              <w:t>П</w:t>
            </w:r>
          </w:p>
        </w:tc>
        <w:tc>
          <w:tcPr>
            <w:tcW w:w="425" w:type="dxa"/>
            <w:tcBorders>
              <w:top w:val="nil"/>
              <w:left w:val="nil"/>
              <w:bottom w:val="single" w:sz="4" w:space="0" w:color="auto"/>
              <w:right w:val="single" w:sz="4" w:space="0" w:color="auto"/>
            </w:tcBorders>
            <w:shd w:val="clear" w:color="auto" w:fill="auto"/>
            <w:noWrap/>
            <w:vAlign w:val="center"/>
            <w:hideMark/>
          </w:tcPr>
          <w:p w14:paraId="0FBB124B" w14:textId="77777777" w:rsidR="00BC5F4F" w:rsidRPr="00BC5F4F" w:rsidRDefault="00BC5F4F" w:rsidP="00BC5F4F">
            <w:pPr>
              <w:rPr>
                <w:color w:val="000000"/>
              </w:rPr>
            </w:pPr>
            <w:r w:rsidRPr="00BC5F4F">
              <w:rPr>
                <w:color w:val="000000"/>
                <w:sz w:val="22"/>
                <w:szCs w:val="22"/>
              </w:rPr>
              <w:t>П</w:t>
            </w:r>
          </w:p>
        </w:tc>
        <w:tc>
          <w:tcPr>
            <w:tcW w:w="390" w:type="dxa"/>
            <w:tcBorders>
              <w:top w:val="nil"/>
              <w:left w:val="nil"/>
              <w:bottom w:val="single" w:sz="4" w:space="0" w:color="auto"/>
              <w:right w:val="single" w:sz="4" w:space="0" w:color="auto"/>
            </w:tcBorders>
            <w:shd w:val="clear" w:color="auto" w:fill="auto"/>
            <w:noWrap/>
            <w:vAlign w:val="center"/>
            <w:hideMark/>
          </w:tcPr>
          <w:p w14:paraId="16B985E4"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6652299B"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79131ED5" w14:textId="77777777" w:rsidR="00BC5F4F" w:rsidRPr="00BC5F4F" w:rsidRDefault="00BC5F4F" w:rsidP="00BC5F4F">
            <w:pPr>
              <w:rPr>
                <w:color w:val="000000"/>
              </w:rPr>
            </w:pPr>
            <w:r w:rsidRPr="00BC5F4F">
              <w:rPr>
                <w:color w:val="000000"/>
                <w:sz w:val="22"/>
                <w:szCs w:val="22"/>
              </w:rPr>
              <w:t>П</w:t>
            </w:r>
          </w:p>
        </w:tc>
        <w:tc>
          <w:tcPr>
            <w:tcW w:w="390" w:type="dxa"/>
            <w:tcBorders>
              <w:top w:val="nil"/>
              <w:left w:val="nil"/>
              <w:bottom w:val="single" w:sz="4" w:space="0" w:color="auto"/>
              <w:right w:val="single" w:sz="4" w:space="0" w:color="auto"/>
            </w:tcBorders>
            <w:shd w:val="clear" w:color="auto" w:fill="auto"/>
            <w:noWrap/>
            <w:vAlign w:val="center"/>
            <w:hideMark/>
          </w:tcPr>
          <w:p w14:paraId="6D92D76C" w14:textId="77777777" w:rsidR="00BC5F4F" w:rsidRPr="00BC5F4F" w:rsidRDefault="00BC5F4F" w:rsidP="00BC5F4F">
            <w:pPr>
              <w:rPr>
                <w:color w:val="000000"/>
              </w:rPr>
            </w:pPr>
            <w:r w:rsidRPr="00BC5F4F">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355F48CA" w14:textId="77777777" w:rsidR="00BC5F4F" w:rsidRPr="00BC5F4F" w:rsidRDefault="00BC5F4F" w:rsidP="00BC5F4F">
            <w:pPr>
              <w:rPr>
                <w:color w:val="000000"/>
              </w:rPr>
            </w:pPr>
            <w:r w:rsidRPr="00BC5F4F">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23783F48"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57207516" w14:textId="77777777" w:rsidR="00BC5F4F" w:rsidRPr="00BC5F4F" w:rsidRDefault="00BC5F4F" w:rsidP="00BC5F4F">
            <w:pPr>
              <w:rPr>
                <w:color w:val="000000"/>
              </w:rPr>
            </w:pPr>
            <w:r w:rsidRPr="00BC5F4F">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1338B538" w14:textId="77777777" w:rsidR="00BC5F4F" w:rsidRPr="00BC5F4F" w:rsidRDefault="00BC5F4F" w:rsidP="00BC5F4F">
            <w:pPr>
              <w:rPr>
                <w:color w:val="000000"/>
              </w:rPr>
            </w:pPr>
            <w:r w:rsidRPr="00BC5F4F">
              <w:rPr>
                <w:color w:val="000000"/>
                <w:sz w:val="22"/>
                <w:szCs w:val="22"/>
              </w:rPr>
              <w:t>П</w:t>
            </w:r>
          </w:p>
        </w:tc>
        <w:tc>
          <w:tcPr>
            <w:tcW w:w="477" w:type="dxa"/>
            <w:tcBorders>
              <w:top w:val="nil"/>
              <w:left w:val="nil"/>
              <w:bottom w:val="single" w:sz="4" w:space="0" w:color="auto"/>
              <w:right w:val="single" w:sz="4" w:space="0" w:color="auto"/>
            </w:tcBorders>
            <w:shd w:val="clear" w:color="auto" w:fill="auto"/>
            <w:noWrap/>
            <w:vAlign w:val="center"/>
            <w:hideMark/>
          </w:tcPr>
          <w:p w14:paraId="018CF239" w14:textId="77777777" w:rsidR="00BC5F4F" w:rsidRPr="00BC5F4F" w:rsidRDefault="00BC5F4F" w:rsidP="00BC5F4F">
            <w:pPr>
              <w:rPr>
                <w:color w:val="000000"/>
              </w:rPr>
            </w:pPr>
            <w:r w:rsidRPr="00BC5F4F">
              <w:rPr>
                <w:color w:val="000000"/>
                <w:sz w:val="22"/>
                <w:szCs w:val="22"/>
              </w:rPr>
              <w:t>П</w:t>
            </w:r>
          </w:p>
        </w:tc>
        <w:tc>
          <w:tcPr>
            <w:tcW w:w="460" w:type="dxa"/>
            <w:tcBorders>
              <w:top w:val="nil"/>
              <w:left w:val="nil"/>
              <w:bottom w:val="single" w:sz="4" w:space="0" w:color="auto"/>
              <w:right w:val="single" w:sz="4" w:space="0" w:color="auto"/>
            </w:tcBorders>
            <w:shd w:val="clear" w:color="auto" w:fill="auto"/>
            <w:noWrap/>
            <w:vAlign w:val="center"/>
            <w:hideMark/>
          </w:tcPr>
          <w:p w14:paraId="1735361F"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6F6A0CB1" w14:textId="77777777" w:rsidR="00BC5F4F" w:rsidRPr="00BC5F4F" w:rsidRDefault="00BC5F4F" w:rsidP="00BC5F4F">
            <w:pPr>
              <w:rPr>
                <w:color w:val="000000"/>
              </w:rPr>
            </w:pPr>
            <w:r w:rsidRPr="00BC5F4F">
              <w:rPr>
                <w:color w:val="000000"/>
                <w:sz w:val="22"/>
                <w:szCs w:val="22"/>
              </w:rPr>
              <w:t>П</w:t>
            </w:r>
          </w:p>
        </w:tc>
      </w:tr>
      <w:tr w:rsidR="00BC5F4F" w:rsidRPr="00BC5F4F" w14:paraId="7D179E2F" w14:textId="77777777" w:rsidTr="00BC5F4F">
        <w:trPr>
          <w:trHeight w:val="52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B843E7F" w14:textId="77777777" w:rsidR="00BC5F4F" w:rsidRPr="00BC5F4F" w:rsidRDefault="00BC5F4F" w:rsidP="00BC5F4F">
            <w:pPr>
              <w:rPr>
                <w:color w:val="000000"/>
              </w:rPr>
            </w:pPr>
            <w:r w:rsidRPr="00BC5F4F">
              <w:rPr>
                <w:color w:val="000000"/>
                <w:sz w:val="22"/>
                <w:szCs w:val="22"/>
              </w:rPr>
              <w:t>Симуляционный курс</w:t>
            </w:r>
          </w:p>
        </w:tc>
        <w:tc>
          <w:tcPr>
            <w:tcW w:w="427" w:type="dxa"/>
            <w:tcBorders>
              <w:top w:val="nil"/>
              <w:left w:val="nil"/>
              <w:bottom w:val="single" w:sz="4" w:space="0" w:color="auto"/>
              <w:right w:val="single" w:sz="4" w:space="0" w:color="auto"/>
            </w:tcBorders>
            <w:shd w:val="clear" w:color="auto" w:fill="auto"/>
            <w:noWrap/>
            <w:vAlign w:val="center"/>
            <w:hideMark/>
          </w:tcPr>
          <w:p w14:paraId="6B5E4EB9"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1BFEFF14"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208C5D16"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43DBDF05"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6507AE56"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72B80C2E"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19B832FB"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4A887ACF"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70DC36CE"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4B2F7459"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768F4961"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71FF0047"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5EBA8F50"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3618E314"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73CC4922" w14:textId="77777777" w:rsidR="00BC5F4F" w:rsidRPr="00BC5F4F" w:rsidRDefault="00BC5F4F" w:rsidP="00BC5F4F">
            <w:pPr>
              <w:rPr>
                <w:color w:val="000000"/>
              </w:rPr>
            </w:pPr>
            <w:r w:rsidRPr="00BC5F4F">
              <w:rPr>
                <w:color w:val="000000"/>
                <w:sz w:val="22"/>
                <w:szCs w:val="22"/>
              </w:rPr>
              <w:t> </w:t>
            </w:r>
          </w:p>
        </w:tc>
        <w:tc>
          <w:tcPr>
            <w:tcW w:w="477" w:type="dxa"/>
            <w:tcBorders>
              <w:top w:val="nil"/>
              <w:left w:val="nil"/>
              <w:bottom w:val="single" w:sz="4" w:space="0" w:color="auto"/>
              <w:right w:val="single" w:sz="4" w:space="0" w:color="auto"/>
            </w:tcBorders>
            <w:shd w:val="clear" w:color="auto" w:fill="auto"/>
            <w:noWrap/>
            <w:vAlign w:val="center"/>
            <w:hideMark/>
          </w:tcPr>
          <w:p w14:paraId="7F1E9981" w14:textId="77777777" w:rsidR="00BC5F4F" w:rsidRPr="00BC5F4F" w:rsidRDefault="00BC5F4F" w:rsidP="00BC5F4F">
            <w:pPr>
              <w:rPr>
                <w:color w:val="000000"/>
              </w:rPr>
            </w:pPr>
            <w:r w:rsidRPr="00BC5F4F">
              <w:rPr>
                <w:color w:val="000000"/>
                <w:sz w:val="22"/>
                <w:szCs w:val="22"/>
              </w:rPr>
              <w:t>СК</w:t>
            </w:r>
          </w:p>
        </w:tc>
        <w:tc>
          <w:tcPr>
            <w:tcW w:w="460" w:type="dxa"/>
            <w:tcBorders>
              <w:top w:val="nil"/>
              <w:left w:val="nil"/>
              <w:bottom w:val="single" w:sz="4" w:space="0" w:color="auto"/>
              <w:right w:val="single" w:sz="4" w:space="0" w:color="auto"/>
            </w:tcBorders>
            <w:shd w:val="clear" w:color="auto" w:fill="auto"/>
            <w:noWrap/>
            <w:vAlign w:val="center"/>
            <w:hideMark/>
          </w:tcPr>
          <w:p w14:paraId="53F3E951"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4F4AA137" w14:textId="77777777" w:rsidR="00BC5F4F" w:rsidRPr="00BC5F4F" w:rsidRDefault="00BC5F4F" w:rsidP="00BC5F4F">
            <w:pPr>
              <w:rPr>
                <w:color w:val="000000"/>
              </w:rPr>
            </w:pPr>
            <w:r w:rsidRPr="00BC5F4F">
              <w:rPr>
                <w:color w:val="000000"/>
                <w:sz w:val="22"/>
                <w:szCs w:val="22"/>
              </w:rPr>
              <w:t> </w:t>
            </w:r>
          </w:p>
        </w:tc>
      </w:tr>
      <w:tr w:rsidR="00BC5F4F" w:rsidRPr="00BC5F4F" w14:paraId="5538DEAC" w14:textId="77777777" w:rsidTr="00BC5F4F">
        <w:trPr>
          <w:trHeight w:val="2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E1C5DCC" w14:textId="77777777" w:rsidR="00BC5F4F" w:rsidRPr="00BC5F4F" w:rsidRDefault="00BC5F4F" w:rsidP="00BC5F4F">
            <w:pPr>
              <w:rPr>
                <w:color w:val="000000"/>
              </w:rPr>
            </w:pPr>
            <w:r w:rsidRPr="00BC5F4F">
              <w:rPr>
                <w:color w:val="000000"/>
                <w:sz w:val="22"/>
                <w:szCs w:val="22"/>
              </w:rPr>
              <w:t>Аттестация</w:t>
            </w:r>
          </w:p>
        </w:tc>
        <w:tc>
          <w:tcPr>
            <w:tcW w:w="427" w:type="dxa"/>
            <w:tcBorders>
              <w:top w:val="nil"/>
              <w:left w:val="nil"/>
              <w:bottom w:val="single" w:sz="4" w:space="0" w:color="auto"/>
              <w:right w:val="single" w:sz="4" w:space="0" w:color="auto"/>
            </w:tcBorders>
            <w:shd w:val="clear" w:color="auto" w:fill="auto"/>
            <w:noWrap/>
            <w:vAlign w:val="center"/>
            <w:hideMark/>
          </w:tcPr>
          <w:p w14:paraId="71472429"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51433CEB" w14:textId="77777777" w:rsidR="00BC5F4F" w:rsidRPr="00BC5F4F" w:rsidRDefault="00BC5F4F" w:rsidP="00BC5F4F">
            <w:pPr>
              <w:rPr>
                <w:color w:val="000000"/>
              </w:rPr>
            </w:pPr>
            <w:r w:rsidRPr="00BC5F4F">
              <w:rPr>
                <w:color w:val="000000"/>
                <w:sz w:val="22"/>
                <w:szCs w:val="22"/>
              </w:rPr>
              <w:t> </w:t>
            </w:r>
          </w:p>
        </w:tc>
        <w:tc>
          <w:tcPr>
            <w:tcW w:w="427" w:type="dxa"/>
            <w:tcBorders>
              <w:top w:val="nil"/>
              <w:left w:val="nil"/>
              <w:bottom w:val="single" w:sz="4" w:space="0" w:color="auto"/>
              <w:right w:val="single" w:sz="4" w:space="0" w:color="auto"/>
            </w:tcBorders>
            <w:shd w:val="clear" w:color="auto" w:fill="auto"/>
            <w:noWrap/>
            <w:vAlign w:val="center"/>
            <w:hideMark/>
          </w:tcPr>
          <w:p w14:paraId="1B84DF50"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5377AEAB"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3174AF36"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64728355" w14:textId="77777777" w:rsidR="00BC5F4F" w:rsidRPr="00BC5F4F" w:rsidRDefault="00BC5F4F" w:rsidP="00BC5F4F">
            <w:pPr>
              <w:rPr>
                <w:color w:val="000000"/>
              </w:rPr>
            </w:pPr>
            <w:r w:rsidRPr="00BC5F4F">
              <w:rPr>
                <w:color w:val="000000"/>
                <w:sz w:val="22"/>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14:paraId="1825301E"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65B3B960"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3ADB86D8"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12D0E6AF" w14:textId="77777777" w:rsidR="00BC5F4F" w:rsidRPr="00BC5F4F" w:rsidRDefault="00BC5F4F" w:rsidP="00BC5F4F">
            <w:pPr>
              <w:rPr>
                <w:color w:val="000000"/>
              </w:rPr>
            </w:pPr>
            <w:r w:rsidRPr="00BC5F4F">
              <w:rPr>
                <w:color w:val="000000"/>
                <w:sz w:val="22"/>
                <w:szCs w:val="22"/>
              </w:rPr>
              <w:t> </w:t>
            </w:r>
          </w:p>
        </w:tc>
        <w:tc>
          <w:tcPr>
            <w:tcW w:w="390" w:type="dxa"/>
            <w:tcBorders>
              <w:top w:val="nil"/>
              <w:left w:val="nil"/>
              <w:bottom w:val="single" w:sz="4" w:space="0" w:color="auto"/>
              <w:right w:val="single" w:sz="4" w:space="0" w:color="auto"/>
            </w:tcBorders>
            <w:shd w:val="clear" w:color="auto" w:fill="auto"/>
            <w:noWrap/>
            <w:vAlign w:val="center"/>
            <w:hideMark/>
          </w:tcPr>
          <w:p w14:paraId="732E95B9"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5D32C55A"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7FCA044E"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041412C9" w14:textId="77777777" w:rsidR="00BC5F4F" w:rsidRPr="00BC5F4F" w:rsidRDefault="00BC5F4F" w:rsidP="00BC5F4F">
            <w:pPr>
              <w:rPr>
                <w:color w:val="000000"/>
              </w:rPr>
            </w:pPr>
            <w:r w:rsidRPr="00BC5F4F">
              <w:rPr>
                <w:color w:val="000000"/>
                <w:sz w:val="22"/>
                <w:szCs w:val="22"/>
              </w:rPr>
              <w:t> </w:t>
            </w:r>
          </w:p>
        </w:tc>
        <w:tc>
          <w:tcPr>
            <w:tcW w:w="426" w:type="dxa"/>
            <w:tcBorders>
              <w:top w:val="nil"/>
              <w:left w:val="nil"/>
              <w:bottom w:val="single" w:sz="4" w:space="0" w:color="auto"/>
              <w:right w:val="single" w:sz="4" w:space="0" w:color="auto"/>
            </w:tcBorders>
            <w:shd w:val="clear" w:color="auto" w:fill="auto"/>
            <w:noWrap/>
            <w:vAlign w:val="center"/>
            <w:hideMark/>
          </w:tcPr>
          <w:p w14:paraId="1121529C" w14:textId="77777777" w:rsidR="00BC5F4F" w:rsidRPr="00BC5F4F" w:rsidRDefault="00BC5F4F" w:rsidP="00BC5F4F">
            <w:pPr>
              <w:rPr>
                <w:color w:val="000000"/>
              </w:rPr>
            </w:pPr>
            <w:r w:rsidRPr="00BC5F4F">
              <w:rPr>
                <w:color w:val="000000"/>
                <w:sz w:val="22"/>
                <w:szCs w:val="22"/>
              </w:rPr>
              <w:t> </w:t>
            </w:r>
          </w:p>
        </w:tc>
        <w:tc>
          <w:tcPr>
            <w:tcW w:w="477" w:type="dxa"/>
            <w:tcBorders>
              <w:top w:val="nil"/>
              <w:left w:val="nil"/>
              <w:bottom w:val="single" w:sz="4" w:space="0" w:color="auto"/>
              <w:right w:val="single" w:sz="4" w:space="0" w:color="auto"/>
            </w:tcBorders>
            <w:shd w:val="clear" w:color="auto" w:fill="auto"/>
            <w:noWrap/>
            <w:vAlign w:val="center"/>
            <w:hideMark/>
          </w:tcPr>
          <w:p w14:paraId="466AD6E1"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0BC25606" w14:textId="77777777" w:rsidR="00BC5F4F" w:rsidRPr="00BC5F4F" w:rsidRDefault="00BC5F4F" w:rsidP="00BC5F4F">
            <w:pPr>
              <w:rPr>
                <w:color w:val="000000"/>
              </w:rPr>
            </w:pPr>
            <w:r w:rsidRPr="00BC5F4F">
              <w:rPr>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14:paraId="396AE751" w14:textId="77777777" w:rsidR="00BC5F4F" w:rsidRPr="00BC5F4F" w:rsidRDefault="00BC5F4F" w:rsidP="00BC5F4F">
            <w:pPr>
              <w:rPr>
                <w:color w:val="000000"/>
              </w:rPr>
            </w:pPr>
            <w:r w:rsidRPr="00BC5F4F">
              <w:rPr>
                <w:color w:val="000000"/>
                <w:sz w:val="22"/>
                <w:szCs w:val="22"/>
              </w:rPr>
              <w:t>А</w:t>
            </w:r>
          </w:p>
        </w:tc>
      </w:tr>
    </w:tbl>
    <w:p w14:paraId="01C35AEF" w14:textId="77777777" w:rsidR="00C805AF" w:rsidRDefault="00C805AF" w:rsidP="00427657">
      <w:pPr>
        <w:jc w:val="center"/>
        <w:rPr>
          <w:rFonts w:ascii="Arial" w:hAnsi="Arial" w:cs="Arial"/>
          <w:b/>
        </w:rPr>
      </w:pPr>
    </w:p>
    <w:p w14:paraId="3E842C43" w14:textId="77777777" w:rsidR="00C805AF" w:rsidRDefault="00C805AF" w:rsidP="00427657">
      <w:pPr>
        <w:jc w:val="center"/>
        <w:rPr>
          <w:rFonts w:ascii="Arial" w:hAnsi="Arial" w:cs="Arial"/>
          <w:b/>
        </w:rPr>
      </w:pPr>
    </w:p>
    <w:p w14:paraId="6FA2CAF9" w14:textId="77777777" w:rsidR="00C805AF" w:rsidRDefault="00C805AF" w:rsidP="00427657">
      <w:pPr>
        <w:jc w:val="center"/>
        <w:rPr>
          <w:rFonts w:ascii="Arial" w:hAnsi="Arial" w:cs="Arial"/>
          <w:b/>
        </w:rPr>
      </w:pPr>
    </w:p>
    <w:p w14:paraId="5351B1FC" w14:textId="77777777" w:rsidR="00C805AF" w:rsidRDefault="00C805AF" w:rsidP="00427657">
      <w:pPr>
        <w:jc w:val="center"/>
        <w:rPr>
          <w:rFonts w:ascii="Arial" w:hAnsi="Arial" w:cs="Arial"/>
          <w:b/>
        </w:rPr>
      </w:pPr>
    </w:p>
    <w:p w14:paraId="0025F062" w14:textId="77777777" w:rsidR="00C805AF" w:rsidRDefault="00C805AF" w:rsidP="00C805AF">
      <w:pPr>
        <w:tabs>
          <w:tab w:val="left" w:pos="1009"/>
        </w:tabs>
        <w:rPr>
          <w:b/>
        </w:rPr>
        <w:sectPr w:rsidR="00C805AF" w:rsidSect="00F45D4E">
          <w:pgSz w:w="16840" w:h="11900" w:orient="landscape"/>
          <w:pgMar w:top="1797" w:right="1440" w:bottom="618" w:left="1440" w:header="709" w:footer="709" w:gutter="0"/>
          <w:cols w:space="708"/>
          <w:docGrid w:linePitch="326"/>
        </w:sectPr>
      </w:pPr>
    </w:p>
    <w:p w14:paraId="4A839F4A" w14:textId="77777777" w:rsidR="00B91C23" w:rsidRPr="006C36C9" w:rsidRDefault="00B91C23" w:rsidP="00B91C23">
      <w:pPr>
        <w:tabs>
          <w:tab w:val="left" w:pos="1009"/>
        </w:tabs>
        <w:ind w:firstLine="360"/>
        <w:rPr>
          <w:b/>
        </w:rPr>
      </w:pPr>
      <w:r>
        <w:rPr>
          <w:b/>
        </w:rPr>
        <w:lastRenderedPageBreak/>
        <w:t>Содержание материала программы</w:t>
      </w:r>
    </w:p>
    <w:p w14:paraId="3682C2DC" w14:textId="77777777" w:rsidR="00B91C23" w:rsidRPr="006C36C9" w:rsidRDefault="00B91C23" w:rsidP="00B91C23">
      <w:pPr>
        <w:tabs>
          <w:tab w:val="left" w:pos="1009"/>
        </w:tabs>
        <w:ind w:firstLine="360"/>
        <w:rPr>
          <w:b/>
        </w:rPr>
      </w:pPr>
    </w:p>
    <w:p w14:paraId="517A4624" w14:textId="77777777" w:rsidR="00B91C23" w:rsidRPr="005A584A" w:rsidRDefault="00B91C23" w:rsidP="00B91C23">
      <w:pPr>
        <w:numPr>
          <w:ilvl w:val="0"/>
          <w:numId w:val="5"/>
        </w:numPr>
        <w:tabs>
          <w:tab w:val="left" w:pos="426"/>
        </w:tabs>
        <w:rPr>
          <w:b/>
        </w:rPr>
      </w:pPr>
      <w:r w:rsidRPr="005A584A">
        <w:rPr>
          <w:b/>
        </w:rPr>
        <w:t>Общая врачебная практика (семейная медицина). Введение в специальность. Научно-обоснованная профилактика в профессиональной деятельности в общей врачебной практике.</w:t>
      </w:r>
      <w:r>
        <w:rPr>
          <w:b/>
        </w:rPr>
        <w:t xml:space="preserve"> О</w:t>
      </w:r>
      <w:r w:rsidRPr="0099672C">
        <w:rPr>
          <w:b/>
        </w:rPr>
        <w:t>рганизационные и юридические аспекты в профессиональной деятельности  общей врачебной практике</w:t>
      </w:r>
    </w:p>
    <w:p w14:paraId="5AE1B336" w14:textId="77777777" w:rsidR="00B91C23" w:rsidRPr="00A459E4" w:rsidRDefault="00B91C23" w:rsidP="004B0437">
      <w:pPr>
        <w:numPr>
          <w:ilvl w:val="1"/>
          <w:numId w:val="982"/>
        </w:numPr>
        <w:rPr>
          <w:b/>
        </w:rPr>
      </w:pPr>
      <w:r w:rsidRPr="00A459E4">
        <w:t>Определение специальности «общая врачебная практика (семейная</w:t>
      </w:r>
      <w:r w:rsidRPr="00A459E4">
        <w:rPr>
          <w:b/>
        </w:rPr>
        <w:t xml:space="preserve"> </w:t>
      </w:r>
      <w:r w:rsidRPr="00A459E4">
        <w:t>медицина)». Определение «общая врачебная практика (семейная медицина)» Европейского отделения Всемирной организации семейных</w:t>
      </w:r>
      <w:r w:rsidRPr="00A459E4">
        <w:rPr>
          <w:b/>
        </w:rPr>
        <w:t xml:space="preserve"> </w:t>
      </w:r>
      <w:r w:rsidRPr="00A459E4">
        <w:t>врачей (WONCA) и ее ключевые признаки. Законодательные акты</w:t>
      </w:r>
      <w:r w:rsidRPr="00A459E4">
        <w:rPr>
          <w:b/>
        </w:rPr>
        <w:t xml:space="preserve"> </w:t>
      </w:r>
      <w:r w:rsidRPr="00A459E4">
        <w:t>и ведомственные нормативные документы, регламентирующие порядок поэтапного перехода к организации ПМСП по принципу</w:t>
      </w:r>
      <w:r w:rsidRPr="00A459E4">
        <w:rPr>
          <w:b/>
        </w:rPr>
        <w:t xml:space="preserve"> </w:t>
      </w:r>
      <w:r w:rsidRPr="00A459E4">
        <w:t>ВОП/СВ в РФ и практическая значимость европейской концепции</w:t>
      </w:r>
      <w:r w:rsidRPr="00A459E4">
        <w:rPr>
          <w:b/>
        </w:rPr>
        <w:t xml:space="preserve"> </w:t>
      </w:r>
      <w:r w:rsidRPr="00A459E4">
        <w:t>определения «общая врачебная практика (семейная медицина)».Определение «врач общей практики (семейный врач)». Определение</w:t>
      </w:r>
      <w:r w:rsidRPr="00A459E4">
        <w:rPr>
          <w:b/>
        </w:rPr>
        <w:t xml:space="preserve"> </w:t>
      </w:r>
      <w:r w:rsidRPr="00A459E4">
        <w:t>Европейского отделения WONCA «врача общей практики (семейного врача) и его 6 основных профессиональных компетенций. Сферы</w:t>
      </w:r>
      <w:r w:rsidRPr="00A459E4">
        <w:rPr>
          <w:b/>
        </w:rPr>
        <w:t xml:space="preserve"> </w:t>
      </w:r>
      <w:r w:rsidRPr="00A459E4">
        <w:t>профессиональной деятельности врача общей практики (семейного врача). Фундаментальные особенности ОВП.</w:t>
      </w:r>
    </w:p>
    <w:p w14:paraId="1FA4FA2F" w14:textId="77777777" w:rsidR="00B91C23" w:rsidRPr="00A459E4" w:rsidRDefault="00B91C23" w:rsidP="004B0437">
      <w:pPr>
        <w:numPr>
          <w:ilvl w:val="1"/>
          <w:numId w:val="982"/>
        </w:numPr>
        <w:rPr>
          <w:b/>
        </w:rPr>
      </w:pPr>
      <w:r w:rsidRPr="00A459E4">
        <w:t>Определения «врач общей практики (семейный врач)» в законодательных актах и ведомственных нормативных документах РФ. Квалификационные требования к ВОП/СВ, виды его профессиональной</w:t>
      </w:r>
      <w:r w:rsidRPr="00A459E4">
        <w:rPr>
          <w:b/>
        </w:rPr>
        <w:t xml:space="preserve"> </w:t>
      </w:r>
      <w:r w:rsidRPr="00A459E4">
        <w:t>деятельности: профилактика, диагностика, лечение наиболее распространенных заболеваний и реабилитация пациентов, оказание экстренной и неотложной медицинской помощи, выполнение медицинских манипуляций, организационная работа. Основные функциональные обязанности ВОП/СВ.</w:t>
      </w:r>
      <w:r w:rsidRPr="00A459E4">
        <w:rPr>
          <w:b/>
        </w:rPr>
        <w:t xml:space="preserve"> </w:t>
      </w:r>
      <w:r w:rsidRPr="00A459E4">
        <w:t>Практическая значимость для российского здравоохранения европейского определения основных профессиональных компетенций</w:t>
      </w:r>
      <w:r w:rsidRPr="00A459E4">
        <w:rPr>
          <w:b/>
        </w:rPr>
        <w:t xml:space="preserve"> </w:t>
      </w:r>
      <w:r w:rsidRPr="00A459E4">
        <w:t>ВОП/СВ.</w:t>
      </w:r>
    </w:p>
    <w:p w14:paraId="171E8F34" w14:textId="77777777" w:rsidR="00B91C23" w:rsidRPr="005A584A" w:rsidRDefault="00B91C23" w:rsidP="004B0437">
      <w:pPr>
        <w:numPr>
          <w:ilvl w:val="1"/>
          <w:numId w:val="982"/>
        </w:numPr>
        <w:rPr>
          <w:b/>
        </w:rPr>
      </w:pPr>
      <w:r w:rsidRPr="00A459E4">
        <w:t>Практическое значение научно обоснованных определений понятий</w:t>
      </w:r>
      <w:r w:rsidRPr="00A459E4">
        <w:rPr>
          <w:b/>
        </w:rPr>
        <w:t xml:space="preserve"> </w:t>
      </w:r>
      <w:r w:rsidRPr="00A459E4">
        <w:t>специальности - «общая врачебная практика (семейная медицина) и</w:t>
      </w:r>
      <w:r w:rsidRPr="00A459E4">
        <w:rPr>
          <w:b/>
        </w:rPr>
        <w:t xml:space="preserve"> </w:t>
      </w:r>
      <w:r w:rsidRPr="00A459E4">
        <w:t>специалиста - врач общей практики (семейный врач) для проведения</w:t>
      </w:r>
      <w:r w:rsidRPr="00A459E4">
        <w:rPr>
          <w:b/>
        </w:rPr>
        <w:t xml:space="preserve"> </w:t>
      </w:r>
      <w:r w:rsidRPr="00A459E4">
        <w:t>мероприятий реформы организации ПМСП по принципу ВОП/СВ и</w:t>
      </w:r>
      <w:r w:rsidRPr="00A459E4">
        <w:rPr>
          <w:b/>
        </w:rPr>
        <w:t xml:space="preserve"> </w:t>
      </w:r>
      <w:r w:rsidRPr="00A459E4">
        <w:t>организации системы подготовки ВОП/СВ.</w:t>
      </w:r>
    </w:p>
    <w:p w14:paraId="0A68853A" w14:textId="77777777" w:rsidR="00B91C23" w:rsidRPr="00A459E4" w:rsidRDefault="00B91C23" w:rsidP="004B0437">
      <w:pPr>
        <w:numPr>
          <w:ilvl w:val="1"/>
          <w:numId w:val="982"/>
        </w:numPr>
        <w:tabs>
          <w:tab w:val="left" w:pos="567"/>
        </w:tabs>
      </w:pPr>
      <w:r w:rsidRPr="00A459E4">
        <w:t xml:space="preserve">Основы санологии. Определение понятия "здоровье", его структура и содержание, закономерности формирования здорового образа жизни семьи. </w:t>
      </w:r>
    </w:p>
    <w:p w14:paraId="66CBB28C" w14:textId="77777777" w:rsidR="00B91C23" w:rsidRPr="00A459E4" w:rsidRDefault="00B91C23" w:rsidP="004B0437">
      <w:pPr>
        <w:numPr>
          <w:ilvl w:val="1"/>
          <w:numId w:val="982"/>
        </w:numPr>
        <w:tabs>
          <w:tab w:val="left" w:pos="567"/>
        </w:tabs>
      </w:pPr>
      <w:r w:rsidRPr="00A459E4">
        <w:t xml:space="preserve">Определения понятий “профилактика”, “медицинская профилактика”, "пред-болезнь", "болезнь". Факторы риска возникновения распространенных заболеваний. </w:t>
      </w:r>
    </w:p>
    <w:p w14:paraId="2F8D92B5" w14:textId="77777777" w:rsidR="00B91C23" w:rsidRPr="00A459E4" w:rsidRDefault="00B91C23" w:rsidP="004B0437">
      <w:pPr>
        <w:numPr>
          <w:ilvl w:val="1"/>
          <w:numId w:val="982"/>
        </w:numPr>
        <w:tabs>
          <w:tab w:val="left" w:pos="567"/>
        </w:tabs>
      </w:pPr>
      <w:r w:rsidRPr="00A459E4">
        <w:t>Система физического воспитания и физиологическое нормирование двигательной активности детей, подростков, взрослых и пожилых людей. Принципы и методы физической культуры в общей врачебной практике (семейной медицине).</w:t>
      </w:r>
    </w:p>
    <w:p w14:paraId="6541E82B" w14:textId="77777777" w:rsidR="00B91C23" w:rsidRPr="00A459E4" w:rsidRDefault="00B91C23" w:rsidP="004B0437">
      <w:pPr>
        <w:numPr>
          <w:ilvl w:val="1"/>
          <w:numId w:val="982"/>
        </w:numPr>
        <w:tabs>
          <w:tab w:val="left" w:pos="567"/>
        </w:tabs>
      </w:pPr>
      <w:r w:rsidRPr="00A459E4">
        <w:t xml:space="preserve">Теоретические основы рационального и сбалансированного питания. Принципы лечебно-профилактического питания. </w:t>
      </w:r>
    </w:p>
    <w:p w14:paraId="2C749F3A" w14:textId="77777777" w:rsidR="00B91C23" w:rsidRPr="00A459E4" w:rsidRDefault="00B91C23" w:rsidP="004B0437">
      <w:pPr>
        <w:numPr>
          <w:ilvl w:val="1"/>
          <w:numId w:val="982"/>
        </w:numPr>
        <w:tabs>
          <w:tab w:val="left" w:pos="426"/>
        </w:tabs>
      </w:pPr>
      <w:r w:rsidRPr="00A459E4">
        <w:t>Социально-гигиенические и медицинские аспекты алкоголизма, наркоманий, токсикоманий. Принципы профилактики алкоголизма, табакокурения, наркомании и токсикомании.</w:t>
      </w:r>
    </w:p>
    <w:p w14:paraId="110D333D" w14:textId="77777777" w:rsidR="00B91C23" w:rsidRPr="005A584A" w:rsidRDefault="00B91C23" w:rsidP="004B0437">
      <w:pPr>
        <w:numPr>
          <w:ilvl w:val="1"/>
          <w:numId w:val="982"/>
        </w:numPr>
        <w:tabs>
          <w:tab w:val="left" w:pos="567"/>
        </w:tabs>
      </w:pPr>
      <w:r w:rsidRPr="00A459E4">
        <w:t xml:space="preserve">Основы профилактической гериатрии. Социально-гигиенические факторы в профилактике преждевременного старения. Физиология, гигиена питания и труда пожилого человека. </w:t>
      </w:r>
      <w:r w:rsidRPr="005A584A">
        <w:t>Лекарственные средства в профилактике преждевременного старения.</w:t>
      </w:r>
    </w:p>
    <w:p w14:paraId="4273635B" w14:textId="77777777" w:rsidR="00B91C23" w:rsidRPr="005A584A" w:rsidRDefault="00B91C23" w:rsidP="004B0437">
      <w:pPr>
        <w:numPr>
          <w:ilvl w:val="1"/>
          <w:numId w:val="982"/>
        </w:numPr>
        <w:tabs>
          <w:tab w:val="left" w:pos="567"/>
        </w:tabs>
        <w:jc w:val="both"/>
      </w:pPr>
      <w:r w:rsidRPr="005A584A">
        <w:t xml:space="preserve"> 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 </w:t>
      </w:r>
    </w:p>
    <w:p w14:paraId="5FB77CBD" w14:textId="77777777" w:rsidR="00B91C23" w:rsidRPr="005A584A" w:rsidRDefault="00B91C23" w:rsidP="004B0437">
      <w:pPr>
        <w:pStyle w:val="aa"/>
        <w:numPr>
          <w:ilvl w:val="1"/>
          <w:numId w:val="982"/>
        </w:numPr>
        <w:rPr>
          <w:rFonts w:ascii="Times New Roman" w:hAnsi="Times New Roman"/>
          <w:sz w:val="24"/>
          <w:szCs w:val="24"/>
        </w:rPr>
      </w:pPr>
      <w:r w:rsidRPr="005A584A">
        <w:rPr>
          <w:rFonts w:ascii="Times New Roman" w:hAnsi="Times New Roman"/>
          <w:sz w:val="24"/>
          <w:szCs w:val="24"/>
        </w:rPr>
        <w:lastRenderedPageBreak/>
        <w:t>Экспертиза временной и стойкой нетрудоспособности. Учет и отчетность деятельности ОВП и ВОП/СВ. Клинический аудит в ОВП.</w:t>
      </w:r>
    </w:p>
    <w:p w14:paraId="1D3940F8" w14:textId="77777777" w:rsidR="00B91C23" w:rsidRPr="005A584A" w:rsidRDefault="00B91C23" w:rsidP="004B0437">
      <w:pPr>
        <w:pStyle w:val="aa"/>
        <w:numPr>
          <w:ilvl w:val="1"/>
          <w:numId w:val="982"/>
        </w:numPr>
        <w:rPr>
          <w:rFonts w:ascii="Times New Roman" w:hAnsi="Times New Roman"/>
          <w:sz w:val="24"/>
          <w:szCs w:val="24"/>
        </w:rPr>
      </w:pPr>
      <w:r w:rsidRPr="005A584A">
        <w:rPr>
          <w:rFonts w:ascii="Times New Roman" w:hAnsi="Times New Roman"/>
          <w:sz w:val="24"/>
          <w:szCs w:val="24"/>
        </w:rPr>
        <w:t>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p w14:paraId="387E298F" w14:textId="77777777" w:rsidR="00B91C23" w:rsidRPr="005A584A" w:rsidRDefault="00B91C23" w:rsidP="004B0437">
      <w:pPr>
        <w:pStyle w:val="aa"/>
        <w:numPr>
          <w:ilvl w:val="1"/>
          <w:numId w:val="982"/>
        </w:numPr>
        <w:rPr>
          <w:b/>
        </w:rPr>
      </w:pPr>
      <w:r w:rsidRPr="005A584A">
        <w:rPr>
          <w:rFonts w:ascii="Times New Roman" w:hAnsi="Times New Roman"/>
          <w:sz w:val="24"/>
          <w:szCs w:val="24"/>
        </w:rPr>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r>
        <w:t>.</w:t>
      </w:r>
    </w:p>
    <w:p w14:paraId="5B0D2704" w14:textId="77777777" w:rsidR="00B91C23" w:rsidRDefault="00B91C23" w:rsidP="00B91C23">
      <w:pPr>
        <w:numPr>
          <w:ilvl w:val="1"/>
          <w:numId w:val="5"/>
        </w:numPr>
      </w:pPr>
      <w:r>
        <w:rPr>
          <w:b/>
          <w:i/>
        </w:rPr>
        <w:t>Л</w:t>
      </w:r>
      <w:r w:rsidRPr="00885EBF">
        <w:rPr>
          <w:b/>
          <w:i/>
        </w:rPr>
        <w:t>абораторн</w:t>
      </w:r>
      <w:r>
        <w:rPr>
          <w:b/>
          <w:i/>
        </w:rPr>
        <w:t xml:space="preserve">ая и функциональная </w:t>
      </w:r>
      <w:r w:rsidRPr="00885EBF">
        <w:rPr>
          <w:b/>
          <w:i/>
        </w:rPr>
        <w:t xml:space="preserve"> диагностики в работе ВОП/СВ</w:t>
      </w:r>
      <w:r w:rsidRPr="00A459E4">
        <w:t xml:space="preserve"> </w:t>
      </w:r>
    </w:p>
    <w:p w14:paraId="229EBD04" w14:textId="77777777" w:rsidR="00B91C23" w:rsidRPr="00A459E4" w:rsidRDefault="00B91C23" w:rsidP="00B91C23">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3EC5FFE5" w14:textId="77777777" w:rsidR="00B91C23" w:rsidRPr="00A459E4" w:rsidRDefault="00B91C23" w:rsidP="00B91C23">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CF6CBEF" w14:textId="77777777" w:rsidR="00B91C23" w:rsidRPr="00A459E4" w:rsidRDefault="00B91C23" w:rsidP="00B91C23">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32FA5E33" w14:textId="77777777" w:rsidR="00B91C23" w:rsidRPr="00A459E4" w:rsidRDefault="00B91C23" w:rsidP="00B91C23">
      <w:pPr>
        <w:numPr>
          <w:ilvl w:val="1"/>
          <w:numId w:val="5"/>
        </w:numPr>
      </w:pPr>
      <w:r w:rsidRPr="00A459E4">
        <w:t>Лабораторная диагностика нарушений билирубинового обмена.</w:t>
      </w:r>
    </w:p>
    <w:p w14:paraId="49FCA437" w14:textId="77777777" w:rsidR="00B91C23" w:rsidRDefault="00B91C23" w:rsidP="00B91C23">
      <w:pPr>
        <w:numPr>
          <w:ilvl w:val="1"/>
          <w:numId w:val="5"/>
        </w:numPr>
      </w:pPr>
      <w:r>
        <w:t>И</w:t>
      </w:r>
      <w:r w:rsidRPr="00CB7028">
        <w:t>сследование мочи</w:t>
      </w:r>
      <w:r>
        <w:t xml:space="preserve">. Мочевой осадок.Ограничения при исследовании анализа мочи с помощью тест-полосок. Методы расчета СКФ. </w:t>
      </w:r>
    </w:p>
    <w:p w14:paraId="7C34BC13" w14:textId="77777777" w:rsidR="00B91C23" w:rsidRDefault="00B91C23" w:rsidP="00B91C23">
      <w:pPr>
        <w:numPr>
          <w:ilvl w:val="1"/>
          <w:numId w:val="5"/>
        </w:numPr>
      </w:pPr>
      <w:r>
        <w:t>Ограничения при исследовании уровня глюкозы крови с помощью тест-полосок</w:t>
      </w:r>
    </w:p>
    <w:p w14:paraId="0E202CE7" w14:textId="77777777" w:rsidR="00B91C23" w:rsidRDefault="00B91C23" w:rsidP="00B91C23">
      <w:pPr>
        <w:numPr>
          <w:ilvl w:val="1"/>
          <w:numId w:val="5"/>
        </w:numPr>
      </w:pPr>
      <w:r>
        <w:t>Спирография. Основные показатели.</w:t>
      </w:r>
    </w:p>
    <w:p w14:paraId="0367411C" w14:textId="77777777" w:rsidR="00B91C23" w:rsidRDefault="00B91C23" w:rsidP="00B91C23">
      <w:pPr>
        <w:numPr>
          <w:ilvl w:val="1"/>
          <w:numId w:val="5"/>
        </w:numPr>
      </w:pPr>
      <w:r>
        <w:t>ЭхоКГ. Возможности метода для диагностики наиболее часто встречающихся  кардиологических заболеваний.</w:t>
      </w:r>
    </w:p>
    <w:p w14:paraId="2B398293" w14:textId="77777777" w:rsidR="00B91C23" w:rsidRDefault="00B91C23" w:rsidP="00B91C23">
      <w:pPr>
        <w:numPr>
          <w:ilvl w:val="1"/>
          <w:numId w:val="5"/>
        </w:numPr>
      </w:pPr>
      <w:r w:rsidRPr="00CB7028">
        <w:t>Нормальная электрокардиограмма. Методика регистрации и анализ электрокардиограммы</w:t>
      </w:r>
    </w:p>
    <w:p w14:paraId="58530C1B" w14:textId="77777777" w:rsidR="00B91C23" w:rsidRPr="00A459E4" w:rsidRDefault="00B91C23" w:rsidP="00B91C23">
      <w:pPr>
        <w:numPr>
          <w:ilvl w:val="1"/>
          <w:numId w:val="5"/>
        </w:numPr>
      </w:pPr>
      <w:r w:rsidRPr="00A459E4">
        <w:t>Нормальная электрокардиограмма. Методика регистрации и анализ электрокардиограммы</w:t>
      </w:r>
    </w:p>
    <w:p w14:paraId="05044553" w14:textId="77777777" w:rsidR="00B91C23" w:rsidRPr="00A459E4" w:rsidRDefault="00B91C23" w:rsidP="00B91C23">
      <w:pPr>
        <w:numPr>
          <w:ilvl w:val="1"/>
          <w:numId w:val="5"/>
        </w:numPr>
      </w:pPr>
      <w:r w:rsidRPr="00A459E4">
        <w:t>Электрокардиограмма при нарушениях ритма сердца</w:t>
      </w:r>
    </w:p>
    <w:p w14:paraId="0FE428A5" w14:textId="77777777" w:rsidR="00B91C23" w:rsidRPr="00A459E4" w:rsidRDefault="00B91C23" w:rsidP="00B91C23">
      <w:pPr>
        <w:numPr>
          <w:ilvl w:val="1"/>
          <w:numId w:val="5"/>
        </w:numPr>
      </w:pPr>
      <w:r w:rsidRPr="00A459E4">
        <w:t>Электрокардиограмма при нарушении функции проводимости</w:t>
      </w:r>
    </w:p>
    <w:p w14:paraId="3EF7EADA" w14:textId="77777777" w:rsidR="00B91C23" w:rsidRPr="00A459E4" w:rsidRDefault="00B91C23" w:rsidP="00B91C23">
      <w:pPr>
        <w:numPr>
          <w:ilvl w:val="1"/>
          <w:numId w:val="5"/>
        </w:numPr>
      </w:pPr>
      <w:r w:rsidRPr="00A459E4">
        <w:t>Электрокардиограмма при гипертрофии предсердий и желудочков</w:t>
      </w:r>
    </w:p>
    <w:p w14:paraId="47F98DC7" w14:textId="77777777" w:rsidR="00B91C23" w:rsidRPr="00A459E4" w:rsidRDefault="00B91C23" w:rsidP="00B91C23">
      <w:pPr>
        <w:numPr>
          <w:ilvl w:val="1"/>
          <w:numId w:val="5"/>
        </w:numPr>
      </w:pPr>
      <w:r w:rsidRPr="00A459E4">
        <w:t>Электрокардиограмма при ишемической болезни сердца. Электрокардиограмма при ишемии, ишемическом поврежде-нии и некрозе сердечной мышцы</w:t>
      </w:r>
    </w:p>
    <w:p w14:paraId="4BC0EA4D" w14:textId="77777777" w:rsidR="00B91C23" w:rsidRPr="00A459E4" w:rsidRDefault="00B91C23" w:rsidP="00B91C23">
      <w:pPr>
        <w:numPr>
          <w:ilvl w:val="1"/>
          <w:numId w:val="5"/>
        </w:numPr>
      </w:pPr>
      <w:r w:rsidRPr="00A459E4">
        <w:t>Электрокардиограмма при инфаркте миокарда</w:t>
      </w:r>
    </w:p>
    <w:p w14:paraId="42E9721A" w14:textId="77777777" w:rsidR="00B91C23" w:rsidRPr="00A459E4" w:rsidRDefault="00B91C23" w:rsidP="00B91C23">
      <w:pPr>
        <w:ind w:left="792"/>
      </w:pPr>
    </w:p>
    <w:p w14:paraId="10CB1907" w14:textId="77777777" w:rsidR="00B91C23" w:rsidRPr="00A459E4" w:rsidRDefault="00B91C23" w:rsidP="00B91C23">
      <w:pPr>
        <w:numPr>
          <w:ilvl w:val="0"/>
          <w:numId w:val="5"/>
        </w:numPr>
        <w:tabs>
          <w:tab w:val="left" w:pos="284"/>
        </w:tabs>
      </w:pPr>
      <w:r w:rsidRPr="00A459E4">
        <w:rPr>
          <w:b/>
        </w:rPr>
        <w:t>Кардиология.</w:t>
      </w:r>
    </w:p>
    <w:p w14:paraId="5A8BE341"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кардиологического профиля.</w:t>
      </w:r>
    </w:p>
    <w:p w14:paraId="439A19EB" w14:textId="77777777" w:rsidR="00B91C23" w:rsidRPr="00A459E4" w:rsidRDefault="00B91C23" w:rsidP="00B91C23">
      <w:pPr>
        <w:numPr>
          <w:ilvl w:val="1"/>
          <w:numId w:val="5"/>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09E11607" w14:textId="77777777" w:rsidR="00B91C23" w:rsidRPr="00A459E4" w:rsidRDefault="00B91C23" w:rsidP="00B91C23">
      <w:pPr>
        <w:numPr>
          <w:ilvl w:val="1"/>
          <w:numId w:val="5"/>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1B16D33A" w14:textId="77777777" w:rsidR="00B91C23" w:rsidRPr="00A459E4" w:rsidRDefault="00B91C23" w:rsidP="00B91C23">
      <w:pPr>
        <w:numPr>
          <w:ilvl w:val="1"/>
          <w:numId w:val="5"/>
        </w:numPr>
        <w:tabs>
          <w:tab w:val="left" w:pos="142"/>
        </w:tabs>
      </w:pPr>
      <w:r w:rsidRPr="00A459E4">
        <w:t xml:space="preserve">Ишемическая болезнь сердца. Этиопатогенез. Классификация. Стенокардия и ее виды. Дифференциальный диагноз болей в грудной клетке. Острый коронарный </w:t>
      </w:r>
      <w:r w:rsidRPr="00A459E4">
        <w:lastRenderedPageBreak/>
        <w:t>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55B212E3" w14:textId="77777777" w:rsidR="00B91C23" w:rsidRPr="00A459E4" w:rsidRDefault="00B91C23" w:rsidP="00B91C23">
      <w:pPr>
        <w:numPr>
          <w:ilvl w:val="1"/>
          <w:numId w:val="5"/>
        </w:numPr>
        <w:tabs>
          <w:tab w:val="left" w:pos="142"/>
        </w:tabs>
      </w:pPr>
      <w:r w:rsidRPr="00A459E4">
        <w:t xml:space="preserve"> 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2B8B7EDC" w14:textId="77777777" w:rsidR="00B91C23" w:rsidRPr="00A459E4" w:rsidRDefault="00B91C23" w:rsidP="00B91C23">
      <w:pPr>
        <w:numPr>
          <w:ilvl w:val="1"/>
          <w:numId w:val="5"/>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218E8315" w14:textId="77777777" w:rsidR="00B91C23" w:rsidRPr="00A459E4" w:rsidRDefault="00B91C23" w:rsidP="00B91C23">
      <w:pPr>
        <w:numPr>
          <w:ilvl w:val="1"/>
          <w:numId w:val="5"/>
        </w:numPr>
        <w:tabs>
          <w:tab w:val="left" w:pos="142"/>
        </w:tabs>
      </w:pPr>
      <w:r w:rsidRPr="00A459E4">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73478934" w14:textId="77777777" w:rsidR="00B91C23" w:rsidRPr="00A459E4" w:rsidRDefault="00B91C23" w:rsidP="00B91C23">
      <w:pPr>
        <w:numPr>
          <w:ilvl w:val="1"/>
          <w:numId w:val="5"/>
        </w:numPr>
        <w:tabs>
          <w:tab w:val="left" w:pos="142"/>
        </w:tabs>
      </w:pPr>
      <w:r w:rsidRPr="00A459E4">
        <w:t>Перикардиты: этиология, патогенез, клинические формы. Диагностика, лечение. Профилактика, реабилитация, МСЭ.</w:t>
      </w:r>
    </w:p>
    <w:p w14:paraId="1A678229" w14:textId="77777777" w:rsidR="00B91C23" w:rsidRPr="00A459E4" w:rsidRDefault="00B91C23" w:rsidP="00B91C23">
      <w:pPr>
        <w:numPr>
          <w:ilvl w:val="1"/>
          <w:numId w:val="5"/>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F91286" w14:textId="77777777" w:rsidR="00B91C23" w:rsidRPr="00A459E4" w:rsidRDefault="00B91C23" w:rsidP="00B91C23">
      <w:pPr>
        <w:numPr>
          <w:ilvl w:val="1"/>
          <w:numId w:val="5"/>
        </w:numPr>
        <w:tabs>
          <w:tab w:val="left" w:pos="142"/>
        </w:tabs>
      </w:pPr>
      <w:r w:rsidRPr="00A459E4">
        <w:t>Инфкционный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614857EC" w14:textId="77777777" w:rsidR="00B91C23" w:rsidRPr="00A459E4" w:rsidRDefault="00B91C23" w:rsidP="00B91C23">
      <w:pPr>
        <w:numPr>
          <w:ilvl w:val="0"/>
          <w:numId w:val="5"/>
        </w:numPr>
        <w:tabs>
          <w:tab w:val="left" w:pos="142"/>
        </w:tabs>
      </w:pPr>
      <w:r w:rsidRPr="00A459E4">
        <w:rPr>
          <w:b/>
        </w:rPr>
        <w:t>Ревматология</w:t>
      </w:r>
    </w:p>
    <w:p w14:paraId="2F61F03F" w14:textId="77777777" w:rsidR="00B91C23" w:rsidRPr="00A459E4" w:rsidRDefault="00B91C23" w:rsidP="00B91C23">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5B4A6FDC" w14:textId="77777777" w:rsidR="00B91C23" w:rsidRPr="00A459E4" w:rsidRDefault="00B91C23" w:rsidP="00B91C23">
      <w:pPr>
        <w:numPr>
          <w:ilvl w:val="1"/>
          <w:numId w:val="5"/>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51B235FE" w14:textId="77777777" w:rsidR="00B91C23" w:rsidRPr="00A459E4" w:rsidRDefault="00B91C23" w:rsidP="00B91C23">
      <w:pPr>
        <w:numPr>
          <w:ilvl w:val="1"/>
          <w:numId w:val="5"/>
        </w:numPr>
        <w:spacing w:before="100" w:beforeAutospacing="1" w:after="100" w:afterAutospacing="1"/>
      </w:pPr>
      <w:r w:rsidRPr="00A459E4">
        <w:t xml:space="preserve">Ревматические пороки сердца. Клинико-анатомические формы, патогенез нарушений гемодинамики. Методы диагностики (физикальные.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3CCE40C4" w14:textId="77777777" w:rsidR="00B91C23" w:rsidRPr="00A459E4" w:rsidRDefault="00B91C23" w:rsidP="00B91C23">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4F9783D5" w14:textId="77777777" w:rsidR="00B91C23" w:rsidRPr="00A459E4" w:rsidRDefault="00B91C23" w:rsidP="00B91C23">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02A95A0D" w14:textId="77777777" w:rsidR="00B91C23" w:rsidRPr="00A459E4" w:rsidRDefault="00B91C23" w:rsidP="00B91C23">
      <w:pPr>
        <w:numPr>
          <w:ilvl w:val="1"/>
          <w:numId w:val="5"/>
        </w:numPr>
        <w:spacing w:before="100" w:beforeAutospacing="1" w:after="100" w:afterAutospacing="1"/>
      </w:pPr>
      <w:r w:rsidRPr="00A459E4">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35F045C4" w14:textId="77777777" w:rsidR="00B91C23" w:rsidRPr="00A459E4" w:rsidRDefault="00B91C23" w:rsidP="00B91C23">
      <w:pPr>
        <w:numPr>
          <w:ilvl w:val="1"/>
          <w:numId w:val="5"/>
        </w:numPr>
        <w:spacing w:before="100" w:beforeAutospacing="1" w:after="100" w:afterAutospacing="1"/>
      </w:pPr>
      <w:r w:rsidRPr="00A459E4">
        <w:lastRenderedPageBreak/>
        <w:t>Болезнь Рейтера. Этиология, патогенез, клиника, критерии диагностики, дифференциальный диагноз. Лечение, реабилитация, диспансеризация, МСЭ.</w:t>
      </w:r>
    </w:p>
    <w:p w14:paraId="5DB14E04" w14:textId="77777777" w:rsidR="00B91C23" w:rsidRPr="00A459E4" w:rsidRDefault="00B91C23" w:rsidP="00B91C23">
      <w:pPr>
        <w:numPr>
          <w:ilvl w:val="1"/>
          <w:numId w:val="5"/>
        </w:numPr>
        <w:spacing w:before="100" w:beforeAutospacing="1" w:after="100" w:afterAutospacing="1"/>
      </w:pPr>
      <w:r w:rsidRPr="00A459E4">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760AC9D0" w14:textId="77777777" w:rsidR="00B91C23" w:rsidRPr="00A459E4" w:rsidRDefault="00B91C23" w:rsidP="00B91C23">
      <w:pPr>
        <w:numPr>
          <w:ilvl w:val="1"/>
          <w:numId w:val="5"/>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16ED3304" w14:textId="77777777" w:rsidR="00B91C23" w:rsidRPr="00A459E4" w:rsidRDefault="00B91C23" w:rsidP="00B91C23">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24CADD12" w14:textId="77777777" w:rsidR="00B91C23" w:rsidRPr="00A459E4" w:rsidRDefault="00B91C23" w:rsidP="00B91C23">
      <w:pPr>
        <w:numPr>
          <w:ilvl w:val="1"/>
          <w:numId w:val="5"/>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158FD35C" w14:textId="77777777" w:rsidR="00B91C23" w:rsidRPr="00A459E4" w:rsidRDefault="00B91C23" w:rsidP="00B91C23">
      <w:pPr>
        <w:numPr>
          <w:ilvl w:val="1"/>
          <w:numId w:val="5"/>
        </w:numPr>
        <w:spacing w:before="100" w:beforeAutospacing="1" w:after="100" w:afterAutospacing="1"/>
      </w:pPr>
      <w:r w:rsidRPr="00A459E4">
        <w:t>Диффузные заболевания соединительной ткани.</w:t>
      </w:r>
    </w:p>
    <w:p w14:paraId="49AC1F67" w14:textId="77777777" w:rsidR="00B91C23" w:rsidRPr="00A459E4" w:rsidRDefault="00B91C23" w:rsidP="00B91C23">
      <w:pPr>
        <w:numPr>
          <w:ilvl w:val="1"/>
          <w:numId w:val="5"/>
        </w:numPr>
        <w:spacing w:before="100" w:beforeAutospacing="1" w:after="100" w:afterAutospacing="1"/>
      </w:pPr>
      <w:r w:rsidRPr="00A459E4">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6B3D87FC" w14:textId="77777777" w:rsidR="00B91C23" w:rsidRPr="00A459E4" w:rsidRDefault="00B91C23" w:rsidP="00B91C23">
      <w:pPr>
        <w:numPr>
          <w:ilvl w:val="1"/>
          <w:numId w:val="5"/>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3296B905" w14:textId="77777777" w:rsidR="00B91C23" w:rsidRPr="00A459E4" w:rsidRDefault="00B91C23" w:rsidP="00B91C23">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5B44D300" w14:textId="77777777" w:rsidR="00B91C23" w:rsidRPr="00A459E4" w:rsidRDefault="00B91C23" w:rsidP="00B91C23">
      <w:pPr>
        <w:numPr>
          <w:ilvl w:val="1"/>
          <w:numId w:val="5"/>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7A5F8D33" w14:textId="77777777" w:rsidR="00B91C23" w:rsidRPr="00A459E4" w:rsidRDefault="00B91C23" w:rsidP="00B91C23">
      <w:pPr>
        <w:numPr>
          <w:ilvl w:val="1"/>
          <w:numId w:val="5"/>
        </w:numPr>
        <w:spacing w:before="100" w:beforeAutospacing="1" w:after="100" w:afterAutospacing="1"/>
      </w:pPr>
      <w:r w:rsidRPr="00A459E4">
        <w:t>Остеопороз в практике семейного врача</w:t>
      </w:r>
    </w:p>
    <w:p w14:paraId="3EB8D470" w14:textId="77777777" w:rsidR="00B91C23" w:rsidRPr="00A459E4" w:rsidRDefault="00B91C23" w:rsidP="00B91C23">
      <w:pPr>
        <w:numPr>
          <w:ilvl w:val="1"/>
          <w:numId w:val="5"/>
        </w:numPr>
        <w:spacing w:before="100" w:beforeAutospacing="1" w:after="100" w:afterAutospacing="1"/>
      </w:pPr>
      <w:r w:rsidRPr="00A459E4">
        <w:t>Дифференциальный диагноз болй в мышцах, суставах, болевого синдрома в позвоночнике.</w:t>
      </w:r>
    </w:p>
    <w:p w14:paraId="53BAB0B7" w14:textId="77777777" w:rsidR="00B91C23" w:rsidRPr="00A459E4" w:rsidRDefault="00B91C23" w:rsidP="00B91C23">
      <w:pPr>
        <w:numPr>
          <w:ilvl w:val="0"/>
          <w:numId w:val="5"/>
        </w:numPr>
        <w:tabs>
          <w:tab w:val="left" w:pos="142"/>
        </w:tabs>
      </w:pPr>
      <w:r w:rsidRPr="00A459E4">
        <w:rPr>
          <w:b/>
        </w:rPr>
        <w:t>Гастроэнтерология.</w:t>
      </w:r>
    </w:p>
    <w:p w14:paraId="3C1A4921"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гастроэнтерологического профиля.</w:t>
      </w:r>
    </w:p>
    <w:p w14:paraId="57743900" w14:textId="77777777" w:rsidR="00B91C23" w:rsidRPr="00A459E4" w:rsidRDefault="00B91C23" w:rsidP="00B91C23">
      <w:pPr>
        <w:numPr>
          <w:ilvl w:val="1"/>
          <w:numId w:val="5"/>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20BB8FD1" w14:textId="77777777" w:rsidR="00B91C23" w:rsidRPr="00A459E4" w:rsidRDefault="00B91C23" w:rsidP="00B91C23">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 xml:space="preserve">-инфекции. Стеатоз печени. Клиническая </w:t>
      </w:r>
      <w:r w:rsidRPr="00A459E4">
        <w:lastRenderedPageBreak/>
        <w:t>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688FE18" w14:textId="77777777" w:rsidR="00B91C23" w:rsidRPr="00A459E4" w:rsidRDefault="00B91C23" w:rsidP="00B91C23">
      <w:pPr>
        <w:numPr>
          <w:ilvl w:val="1"/>
          <w:numId w:val="5"/>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6088CF42" w14:textId="77777777" w:rsidR="00B91C23" w:rsidRPr="00A459E4" w:rsidRDefault="00B91C23" w:rsidP="00B91C23">
      <w:pPr>
        <w:numPr>
          <w:ilvl w:val="1"/>
          <w:numId w:val="5"/>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7B84106F" w14:textId="77777777" w:rsidR="00B91C23" w:rsidRPr="00A459E4" w:rsidRDefault="00B91C23" w:rsidP="00B91C23">
      <w:pPr>
        <w:numPr>
          <w:ilvl w:val="1"/>
          <w:numId w:val="5"/>
        </w:numPr>
        <w:tabs>
          <w:tab w:val="left" w:pos="142"/>
        </w:tabs>
      </w:pPr>
      <w:r w:rsidRPr="00A459E4">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14775D06" w14:textId="77777777" w:rsidR="00B91C23" w:rsidRPr="00A459E4" w:rsidRDefault="00B91C23" w:rsidP="00B91C23">
      <w:pPr>
        <w:numPr>
          <w:ilvl w:val="1"/>
          <w:numId w:val="5"/>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42387BD5" w14:textId="77777777" w:rsidR="00B91C23" w:rsidRPr="00A459E4" w:rsidRDefault="00B91C23" w:rsidP="00B91C23">
      <w:pPr>
        <w:tabs>
          <w:tab w:val="left" w:pos="142"/>
        </w:tabs>
        <w:ind w:left="360"/>
      </w:pPr>
      <w:r>
        <w:rPr>
          <w:b/>
        </w:rPr>
        <w:t xml:space="preserve">           </w:t>
      </w:r>
      <w:r w:rsidRPr="00A459E4">
        <w:rPr>
          <w:b/>
        </w:rPr>
        <w:t>Болезни зубов, слизистой полости рта и языка в общей врачебной практике.</w:t>
      </w:r>
    </w:p>
    <w:p w14:paraId="0BF36D41" w14:textId="77777777" w:rsidR="00B91C23" w:rsidRPr="00A459E4" w:rsidRDefault="00B91C23" w:rsidP="00B91C23">
      <w:pPr>
        <w:numPr>
          <w:ilvl w:val="1"/>
          <w:numId w:val="5"/>
        </w:numPr>
      </w:pPr>
      <w:r w:rsidRPr="00A459E4">
        <w:t>Клинические методы исследования слизистой оболочки полости рта, зубов, пародонта, регионарных лимфатических узлов, языка и слюнных желез. Врачебный осмотр полости рта.</w:t>
      </w:r>
    </w:p>
    <w:p w14:paraId="14B3060C" w14:textId="77777777" w:rsidR="00B91C23" w:rsidRPr="00A459E4" w:rsidRDefault="00B91C23" w:rsidP="00B91C23">
      <w:pPr>
        <w:numPr>
          <w:ilvl w:val="1"/>
          <w:numId w:val="5"/>
        </w:numPr>
      </w:pPr>
      <w:r w:rsidRPr="00A459E4">
        <w:t>Кариес. Этиология и патогенез кариеса зубов. Основные клинические синдромы. Ранняя диагностика и лечение. Принципы профилактики.</w:t>
      </w:r>
    </w:p>
    <w:p w14:paraId="32FBAD03" w14:textId="77777777" w:rsidR="00B91C23" w:rsidRPr="00A459E4" w:rsidRDefault="00B91C23" w:rsidP="00B91C23">
      <w:pPr>
        <w:numPr>
          <w:ilvl w:val="1"/>
          <w:numId w:val="5"/>
        </w:numPr>
      </w:pPr>
      <w:r w:rsidRPr="00A459E4">
        <w:t>Заболевания пародонта, слизистой оболочки полости рта, слюнных желез. Клинические проявления. Принципы диагностики. Лечение. Профилактика заболеваний у детей и взрослых.</w:t>
      </w:r>
    </w:p>
    <w:p w14:paraId="7C291DD5" w14:textId="77777777" w:rsidR="00B91C23" w:rsidRPr="00A459E4" w:rsidRDefault="00B91C23" w:rsidP="00B91C23">
      <w:pPr>
        <w:numPr>
          <w:ilvl w:val="1"/>
          <w:numId w:val="5"/>
        </w:numPr>
      </w:pPr>
      <w:r w:rsidRPr="00A459E4">
        <w:t>Злокачественные новообразования полости рта. Рак губы. Клиническая картина. Принципы лечения. Тактика ведения пациентов.</w:t>
      </w:r>
    </w:p>
    <w:p w14:paraId="506A7B19" w14:textId="77777777" w:rsidR="00B91C23" w:rsidRPr="00A459E4" w:rsidRDefault="00B91C23" w:rsidP="00B91C23">
      <w:pPr>
        <w:tabs>
          <w:tab w:val="left" w:pos="142"/>
        </w:tabs>
        <w:ind w:left="792"/>
      </w:pPr>
    </w:p>
    <w:p w14:paraId="20015EB4" w14:textId="77777777" w:rsidR="00B91C23" w:rsidRPr="00A459E4" w:rsidRDefault="00B91C23" w:rsidP="00B91C23">
      <w:pPr>
        <w:numPr>
          <w:ilvl w:val="0"/>
          <w:numId w:val="5"/>
        </w:numPr>
        <w:tabs>
          <w:tab w:val="left" w:pos="426"/>
        </w:tabs>
      </w:pPr>
      <w:r w:rsidRPr="00A459E4">
        <w:rPr>
          <w:b/>
        </w:rPr>
        <w:t>Пульмонология</w:t>
      </w:r>
      <w:r>
        <w:rPr>
          <w:b/>
        </w:rPr>
        <w:t xml:space="preserve"> и аллергология</w:t>
      </w:r>
      <w:r w:rsidRPr="00A459E4">
        <w:rPr>
          <w:b/>
        </w:rPr>
        <w:t>.</w:t>
      </w:r>
    </w:p>
    <w:p w14:paraId="6F9AD317"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пульмонологческого профиля.</w:t>
      </w:r>
    </w:p>
    <w:p w14:paraId="21A0FFEF" w14:textId="77777777" w:rsidR="00B91C23" w:rsidRPr="00A459E4" w:rsidRDefault="00B91C23" w:rsidP="00B91C23">
      <w:pPr>
        <w:numPr>
          <w:ilvl w:val="1"/>
          <w:numId w:val="5"/>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388740ED" w14:textId="77777777" w:rsidR="00B91C23" w:rsidRPr="00A459E4" w:rsidRDefault="00B91C23" w:rsidP="00B91C23">
      <w:pPr>
        <w:numPr>
          <w:ilvl w:val="1"/>
          <w:numId w:val="5"/>
        </w:numPr>
        <w:tabs>
          <w:tab w:val="left" w:pos="284"/>
        </w:tabs>
      </w:pPr>
      <w:r w:rsidRPr="00A459E4">
        <w:lastRenderedPageBreak/>
        <w:t xml:space="preserve">ХОБЛ. Этиология. Патогенез.Клиническая кратина. Вопросы диагностики и дифференциальной диагностики. Тактика ведения больных. Современная медикаментозная терапия. Кислородотерапия. </w:t>
      </w:r>
    </w:p>
    <w:p w14:paraId="37D29A6A" w14:textId="77777777" w:rsidR="00B91C23" w:rsidRPr="00A459E4" w:rsidRDefault="00B91C23" w:rsidP="00B91C23">
      <w:pPr>
        <w:numPr>
          <w:ilvl w:val="1"/>
          <w:numId w:val="5"/>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257AB7F1" w14:textId="77777777" w:rsidR="00B91C23" w:rsidRPr="00A459E4" w:rsidRDefault="00B91C23" w:rsidP="00B91C23">
      <w:pPr>
        <w:numPr>
          <w:ilvl w:val="1"/>
          <w:numId w:val="5"/>
        </w:numPr>
        <w:tabs>
          <w:tab w:val="left" w:pos="284"/>
        </w:tabs>
      </w:pPr>
      <w:r w:rsidRPr="00A459E4">
        <w:t>Острые респираторные заболевания</w:t>
      </w:r>
    </w:p>
    <w:p w14:paraId="6FEF4D73" w14:textId="77777777" w:rsidR="00B91C23" w:rsidRPr="00A459E4" w:rsidRDefault="00B91C23" w:rsidP="00B91C23">
      <w:pPr>
        <w:numPr>
          <w:ilvl w:val="1"/>
          <w:numId w:val="5"/>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4A7B17C2" w14:textId="77777777" w:rsidR="00B91C23" w:rsidRPr="00A459E4" w:rsidRDefault="00B91C23" w:rsidP="00B91C23">
      <w:pPr>
        <w:numPr>
          <w:ilvl w:val="1"/>
          <w:numId w:val="5"/>
        </w:numPr>
        <w:tabs>
          <w:tab w:val="left" w:pos="284"/>
        </w:tabs>
      </w:pPr>
      <w:r w:rsidRPr="00A459E4">
        <w:t>Интерстициальные заболевания легких. Идиопатический фиброзирующий альвеолит. Саркоидоз.</w:t>
      </w:r>
    </w:p>
    <w:p w14:paraId="6F4B455D" w14:textId="77777777" w:rsidR="00B91C23" w:rsidRPr="00A459E4" w:rsidRDefault="00B91C23" w:rsidP="00B91C23">
      <w:pPr>
        <w:numPr>
          <w:ilvl w:val="1"/>
          <w:numId w:val="5"/>
        </w:numPr>
        <w:tabs>
          <w:tab w:val="left" w:pos="284"/>
        </w:tabs>
      </w:pPr>
      <w:r w:rsidRPr="00A459E4">
        <w:t>Лекарственные поражения легких</w:t>
      </w:r>
    </w:p>
    <w:p w14:paraId="35B10376" w14:textId="77777777" w:rsidR="00B91C23" w:rsidRPr="00A459E4" w:rsidRDefault="00B91C23" w:rsidP="00B91C23">
      <w:pPr>
        <w:numPr>
          <w:ilvl w:val="1"/>
          <w:numId w:val="5"/>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62DE9750" w14:textId="77777777" w:rsidR="00B91C23" w:rsidRPr="00A459E4" w:rsidRDefault="00B91C23" w:rsidP="00B91C23">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105FC2EA" w14:textId="77777777" w:rsidR="00B91C23" w:rsidRPr="00A459E4" w:rsidRDefault="00B91C23" w:rsidP="00B91C23">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44C53F3C" w14:textId="77777777" w:rsidR="00B91C23" w:rsidRPr="00A459E4" w:rsidRDefault="00B91C23" w:rsidP="00B91C23">
      <w:pPr>
        <w:numPr>
          <w:ilvl w:val="1"/>
          <w:numId w:val="5"/>
        </w:numPr>
        <w:tabs>
          <w:tab w:val="left" w:pos="284"/>
        </w:tabs>
      </w:pPr>
      <w:r w:rsidRPr="00A459E4">
        <w:t>Заболевания плевры. Плевриты. Этиопатогенез. Классификация, принципы терапии плевритов. Спонтанный пневмоторакс. Тактика ведения больных.</w:t>
      </w:r>
    </w:p>
    <w:p w14:paraId="5E17AB6D" w14:textId="77777777" w:rsidR="00B91C23" w:rsidRDefault="00B91C23" w:rsidP="00B91C23">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4D184B24"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аллергологического профиля.</w:t>
      </w:r>
    </w:p>
    <w:p w14:paraId="3807760D" w14:textId="77777777" w:rsidR="00B91C23" w:rsidRPr="00A459E4" w:rsidRDefault="00B91C23" w:rsidP="00B91C23">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11489FA0" w14:textId="77777777" w:rsidR="00B91C23" w:rsidRPr="00A459E4" w:rsidRDefault="00B91C23" w:rsidP="00B91C23">
      <w:pPr>
        <w:numPr>
          <w:ilvl w:val="1"/>
          <w:numId w:val="5"/>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2A207ADE" w14:textId="77777777" w:rsidR="00B91C23" w:rsidRPr="00A459E4" w:rsidRDefault="00B91C23" w:rsidP="00B91C23">
      <w:pPr>
        <w:numPr>
          <w:ilvl w:val="1"/>
          <w:numId w:val="5"/>
        </w:numPr>
        <w:tabs>
          <w:tab w:val="left" w:pos="709"/>
        </w:tabs>
      </w:pPr>
      <w:r w:rsidRPr="00A459E4">
        <w:t xml:space="preserve">Неотложная терапия аллергических заболеваний. Анафилактический шок. </w:t>
      </w:r>
    </w:p>
    <w:p w14:paraId="3B1663E6" w14:textId="77777777" w:rsidR="00B91C23" w:rsidRPr="00A459E4" w:rsidRDefault="00B91C23" w:rsidP="00B91C23">
      <w:pPr>
        <w:numPr>
          <w:ilvl w:val="1"/>
          <w:numId w:val="5"/>
        </w:numPr>
        <w:tabs>
          <w:tab w:val="left" w:pos="709"/>
        </w:tabs>
      </w:pPr>
      <w:r w:rsidRPr="00A459E4">
        <w:t>Хроническая идиопатическая крапивница</w:t>
      </w:r>
      <w:r w:rsidRPr="00A459E4">
        <w:rPr>
          <w:b/>
        </w:rPr>
        <w:t xml:space="preserve"> </w:t>
      </w:r>
      <w:r w:rsidRPr="00A459E4">
        <w:t>и отек Квинке.</w:t>
      </w:r>
      <w:r w:rsidRPr="00A459E4">
        <w:rPr>
          <w:b/>
        </w:rPr>
        <w:t xml:space="preserve"> </w:t>
      </w:r>
      <w:r w:rsidRPr="00A459E4">
        <w:t>Этиопатогенез. Диагностика и дифференциальная диагностика. Современные принципы терапии.</w:t>
      </w:r>
    </w:p>
    <w:p w14:paraId="650352CF" w14:textId="77777777" w:rsidR="00B91C23" w:rsidRPr="00A459E4" w:rsidRDefault="00B91C23" w:rsidP="00B91C23">
      <w:pPr>
        <w:numPr>
          <w:ilvl w:val="1"/>
          <w:numId w:val="5"/>
        </w:numPr>
        <w:tabs>
          <w:tab w:val="left" w:pos="709"/>
        </w:tabs>
        <w:ind w:left="360"/>
        <w:jc w:val="both"/>
      </w:pPr>
      <w:r w:rsidRPr="00A459E4">
        <w:t xml:space="preserve">Лекарственная аллергия. Лекарственные средства как аллергены, гаптены. Типы аллергических реакций. Основные признаки лекарственной аллергии. 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4B8CAA63" w14:textId="77777777" w:rsidR="00B91C23" w:rsidRPr="00A459E4" w:rsidRDefault="00B91C23" w:rsidP="00B91C23">
      <w:pPr>
        <w:widowControl w:val="0"/>
        <w:numPr>
          <w:ilvl w:val="1"/>
          <w:numId w:val="5"/>
        </w:numPr>
        <w:tabs>
          <w:tab w:val="left" w:pos="709"/>
        </w:tabs>
        <w:ind w:left="360"/>
        <w:jc w:val="both"/>
      </w:pPr>
      <w:r w:rsidRPr="00A459E4">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6E7173F9" w14:textId="77777777" w:rsidR="00B91C23" w:rsidRPr="00A459E4" w:rsidRDefault="00B91C23" w:rsidP="00B91C23">
      <w:pPr>
        <w:widowControl w:val="0"/>
        <w:numPr>
          <w:ilvl w:val="1"/>
          <w:numId w:val="5"/>
        </w:numPr>
        <w:tabs>
          <w:tab w:val="left" w:pos="709"/>
        </w:tabs>
        <w:ind w:left="360"/>
        <w:jc w:val="both"/>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117B19C3" w14:textId="77777777" w:rsidR="00B91C23" w:rsidRPr="00A459E4" w:rsidRDefault="00B91C23" w:rsidP="00B91C23">
      <w:pPr>
        <w:widowControl w:val="0"/>
        <w:numPr>
          <w:ilvl w:val="1"/>
          <w:numId w:val="5"/>
        </w:numPr>
        <w:tabs>
          <w:tab w:val="left" w:pos="709"/>
        </w:tabs>
        <w:ind w:left="360"/>
        <w:jc w:val="both"/>
      </w:pPr>
      <w:r w:rsidRPr="00A459E4">
        <w:t xml:space="preserve">Инсектная аллергия. Этиология и патогенез. Клиника. Диагностика. Лечение. Особенности лечения исектного шока. Прогноз. Профилактика. </w:t>
      </w:r>
    </w:p>
    <w:p w14:paraId="3A97FC85" w14:textId="77777777" w:rsidR="00B91C23" w:rsidRPr="00A459E4" w:rsidRDefault="00B91C23" w:rsidP="00B91C23">
      <w:pPr>
        <w:tabs>
          <w:tab w:val="left" w:pos="284"/>
        </w:tabs>
        <w:ind w:left="792"/>
      </w:pPr>
    </w:p>
    <w:p w14:paraId="73BF5A5F" w14:textId="77777777" w:rsidR="00B91C23" w:rsidRPr="00A459E4" w:rsidRDefault="00B91C23" w:rsidP="00B91C23">
      <w:pPr>
        <w:numPr>
          <w:ilvl w:val="0"/>
          <w:numId w:val="5"/>
        </w:numPr>
        <w:rPr>
          <w:b/>
        </w:rPr>
      </w:pPr>
      <w:r w:rsidRPr="00A459E4">
        <w:rPr>
          <w:b/>
        </w:rPr>
        <w:lastRenderedPageBreak/>
        <w:t>Заболевания мочевыделительной системы.</w:t>
      </w:r>
    </w:p>
    <w:p w14:paraId="0EFAE979"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нефрологического профиля.</w:t>
      </w:r>
    </w:p>
    <w:p w14:paraId="4ADB7D48" w14:textId="77777777" w:rsidR="00B91C23" w:rsidRDefault="00B91C23" w:rsidP="00B91C23">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61620114" w14:textId="77777777" w:rsidR="00B91C23" w:rsidRPr="00CB4DCA" w:rsidRDefault="00B91C23" w:rsidP="00B91C23">
      <w:pPr>
        <w:pStyle w:val="aa"/>
        <w:numPr>
          <w:ilvl w:val="1"/>
          <w:numId w:val="5"/>
        </w:numPr>
        <w:rPr>
          <w:rFonts w:ascii="Times New Roman" w:hAnsi="Times New Roman"/>
          <w:sz w:val="24"/>
          <w:szCs w:val="24"/>
        </w:rPr>
      </w:pPr>
      <w:r>
        <w:rPr>
          <w:rFonts w:ascii="Times New Roman" w:hAnsi="Times New Roman"/>
          <w:sz w:val="24"/>
          <w:szCs w:val="24"/>
        </w:rPr>
        <w:t>Понятие о ХПБ как наднозоологической форме.Классификация ХБП. Общие положения Российских рекомендаций по диагностике и лечению ХБП.</w:t>
      </w:r>
    </w:p>
    <w:p w14:paraId="07D058E0" w14:textId="77777777" w:rsidR="00B91C23" w:rsidRPr="00A459E4" w:rsidRDefault="00B91C23" w:rsidP="00B91C23">
      <w:pPr>
        <w:numPr>
          <w:ilvl w:val="1"/>
          <w:numId w:val="5"/>
        </w:numPr>
        <w:rPr>
          <w:b/>
        </w:rPr>
      </w:pPr>
      <w:r w:rsidRPr="00A459E4">
        <w:t>Острый пиелонефрит. Клиника. Диагностика. Лечение.</w:t>
      </w:r>
    </w:p>
    <w:p w14:paraId="5EEE3F79" w14:textId="77777777" w:rsidR="00B91C23" w:rsidRPr="00A459E4" w:rsidRDefault="00B91C23" w:rsidP="00B91C23">
      <w:pPr>
        <w:numPr>
          <w:ilvl w:val="1"/>
          <w:numId w:val="5"/>
        </w:numPr>
        <w:rPr>
          <w:b/>
        </w:rPr>
      </w:pPr>
      <w:r w:rsidRPr="00A459E4">
        <w:t>Хронический пиелонефрит. Принципы ведения больных врачом общей практики.</w:t>
      </w:r>
    </w:p>
    <w:p w14:paraId="7505E456" w14:textId="77777777" w:rsidR="00B91C23" w:rsidRPr="00A459E4" w:rsidRDefault="00B91C23" w:rsidP="00B91C23">
      <w:pPr>
        <w:numPr>
          <w:ilvl w:val="1"/>
          <w:numId w:val="5"/>
        </w:numPr>
        <w:rPr>
          <w:b/>
        </w:rPr>
      </w:pPr>
      <w:r w:rsidRPr="00A459E4">
        <w:t>Острый и хронический цистит. Клиника. Диагностика. Дифференциальная диагностика. Терапия.</w:t>
      </w:r>
    </w:p>
    <w:p w14:paraId="7E15C035" w14:textId="77777777" w:rsidR="00B91C23" w:rsidRPr="00A459E4" w:rsidRDefault="00B91C23" w:rsidP="00B91C23">
      <w:pPr>
        <w:numPr>
          <w:ilvl w:val="1"/>
          <w:numId w:val="5"/>
        </w:numPr>
        <w:rPr>
          <w:b/>
        </w:rPr>
      </w:pPr>
      <w:r w:rsidRPr="00A459E4">
        <w:t xml:space="preserve"> Мочекаменная болезнь. Почечная колика. Принципы неотложной терапии.</w:t>
      </w:r>
    </w:p>
    <w:p w14:paraId="237BB2F5" w14:textId="77777777" w:rsidR="00B91C23" w:rsidRPr="00A459E4" w:rsidRDefault="00B91C23" w:rsidP="00B91C23">
      <w:pPr>
        <w:numPr>
          <w:ilvl w:val="1"/>
          <w:numId w:val="5"/>
        </w:numPr>
        <w:rPr>
          <w:b/>
        </w:rPr>
      </w:pPr>
      <w:r w:rsidRPr="00A459E4">
        <w:t xml:space="preserve">Амилоидоз почек. </w:t>
      </w:r>
    </w:p>
    <w:p w14:paraId="5B8D24AA" w14:textId="77777777" w:rsidR="00B91C23" w:rsidRPr="00A459E4" w:rsidRDefault="00B91C23" w:rsidP="00B91C23">
      <w:pPr>
        <w:numPr>
          <w:ilvl w:val="1"/>
          <w:numId w:val="5"/>
        </w:numPr>
        <w:rPr>
          <w:b/>
        </w:rPr>
      </w:pPr>
      <w:r w:rsidRPr="00A459E4">
        <w:t>Острый гломерулонефрит. Диагностика. Тактика врача общей практики.</w:t>
      </w:r>
    </w:p>
    <w:p w14:paraId="50C4686C" w14:textId="77777777" w:rsidR="00B91C23" w:rsidRPr="00A459E4" w:rsidRDefault="00B91C23" w:rsidP="00B91C23">
      <w:pPr>
        <w:numPr>
          <w:ilvl w:val="1"/>
          <w:numId w:val="5"/>
        </w:numPr>
        <w:rPr>
          <w:b/>
        </w:rPr>
      </w:pPr>
      <w:r w:rsidRPr="00A459E4">
        <w:t>Хронический гломерулонефрит. Диагностика. Тактика врача общей практики.</w:t>
      </w:r>
    </w:p>
    <w:p w14:paraId="19E6C8D5" w14:textId="77777777" w:rsidR="00B91C23" w:rsidRPr="00A459E4" w:rsidRDefault="00B91C23" w:rsidP="00B91C23">
      <w:pPr>
        <w:numPr>
          <w:ilvl w:val="1"/>
          <w:numId w:val="5"/>
        </w:numPr>
        <w:rPr>
          <w:b/>
        </w:rPr>
      </w:pPr>
      <w:r w:rsidRPr="00A459E4">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p w14:paraId="45B365CD" w14:textId="77777777" w:rsidR="00B91C23" w:rsidRPr="00A459E4" w:rsidRDefault="00B91C23" w:rsidP="00B91C23">
      <w:pPr>
        <w:numPr>
          <w:ilvl w:val="1"/>
          <w:numId w:val="5"/>
        </w:numPr>
        <w:rPr>
          <w:b/>
        </w:rPr>
      </w:pPr>
      <w:r w:rsidRPr="00A459E4">
        <w:t>Рак почки и мочевого пузыря.</w:t>
      </w:r>
    </w:p>
    <w:p w14:paraId="0E553BD2" w14:textId="77777777" w:rsidR="00B91C23" w:rsidRPr="00A459E4" w:rsidRDefault="00B91C23" w:rsidP="00B91C23">
      <w:pPr>
        <w:numPr>
          <w:ilvl w:val="1"/>
          <w:numId w:val="5"/>
        </w:numPr>
        <w:rPr>
          <w:b/>
        </w:rPr>
      </w:pPr>
      <w:r w:rsidRPr="00A459E4">
        <w:t xml:space="preserve"> Остр</w:t>
      </w:r>
      <w:r>
        <w:t>ое повреждение почек</w:t>
      </w:r>
      <w:r w:rsidRPr="00A459E4">
        <w:t>. Этиопатогенез. Тактика врача общей практики.</w:t>
      </w:r>
    </w:p>
    <w:p w14:paraId="76E4B2AA" w14:textId="77777777" w:rsidR="00B91C23" w:rsidRPr="00A459E4" w:rsidRDefault="00B91C23" w:rsidP="00B91C23">
      <w:pPr>
        <w:numPr>
          <w:ilvl w:val="1"/>
          <w:numId w:val="5"/>
        </w:numPr>
        <w:rPr>
          <w:b/>
        </w:rPr>
      </w:pPr>
      <w:r w:rsidRPr="00A459E4">
        <w:t>Хроническая почечная недостаточность. Классификация. Принципы терапии</w:t>
      </w:r>
    </w:p>
    <w:p w14:paraId="3EA7199F" w14:textId="77777777" w:rsidR="00B91C23" w:rsidRPr="00A459E4" w:rsidRDefault="00B91C23" w:rsidP="00B91C23">
      <w:pPr>
        <w:tabs>
          <w:tab w:val="left" w:pos="3000"/>
        </w:tabs>
        <w:ind w:left="639"/>
        <w:rPr>
          <w:b/>
        </w:rPr>
      </w:pPr>
      <w:r w:rsidRPr="00A459E4">
        <w:rPr>
          <w:b/>
        </w:rPr>
        <w:tab/>
      </w:r>
    </w:p>
    <w:p w14:paraId="2B8EB7F6" w14:textId="77777777" w:rsidR="00B91C23" w:rsidRPr="00A459E4" w:rsidRDefault="00B91C23" w:rsidP="00B91C23">
      <w:pPr>
        <w:numPr>
          <w:ilvl w:val="0"/>
          <w:numId w:val="5"/>
        </w:numPr>
        <w:tabs>
          <w:tab w:val="left" w:pos="284"/>
        </w:tabs>
      </w:pPr>
      <w:r w:rsidRPr="00A459E4">
        <w:rPr>
          <w:b/>
        </w:rPr>
        <w:t>Гематология</w:t>
      </w:r>
    </w:p>
    <w:p w14:paraId="1D3431FC"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гематологического профиля.</w:t>
      </w:r>
    </w:p>
    <w:p w14:paraId="766E4D50" w14:textId="77777777" w:rsidR="00B91C23" w:rsidRPr="00A459E4" w:rsidRDefault="00B91C23" w:rsidP="00B91C23">
      <w:pPr>
        <w:numPr>
          <w:ilvl w:val="1"/>
          <w:numId w:val="5"/>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098DBD2" w14:textId="77777777" w:rsidR="00B91C23" w:rsidRPr="00A459E4" w:rsidRDefault="00B91C23" w:rsidP="00B91C23">
      <w:pPr>
        <w:numPr>
          <w:ilvl w:val="1"/>
          <w:numId w:val="5"/>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0335AE2E" w14:textId="77777777" w:rsidR="00B91C23" w:rsidRPr="00A459E4" w:rsidRDefault="00B91C23" w:rsidP="00B91C23">
      <w:pPr>
        <w:numPr>
          <w:ilvl w:val="1"/>
          <w:numId w:val="5"/>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3D67D89A" w14:textId="77777777" w:rsidR="00B91C23" w:rsidRPr="00A459E4" w:rsidRDefault="00B91C23" w:rsidP="00B91C23">
      <w:pPr>
        <w:numPr>
          <w:ilvl w:val="1"/>
          <w:numId w:val="5"/>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53ED72A2" w14:textId="77777777" w:rsidR="00B91C23" w:rsidRPr="00A459E4" w:rsidRDefault="00B91C23" w:rsidP="00B91C23">
      <w:pPr>
        <w:numPr>
          <w:ilvl w:val="1"/>
          <w:numId w:val="5"/>
        </w:numPr>
        <w:rPr>
          <w:b/>
        </w:rPr>
      </w:pPr>
      <w:r w:rsidRPr="00A459E4">
        <w:t>Множественная миелома. Диагностика. Дифференциальная диагностика. Принципы терапии</w:t>
      </w:r>
    </w:p>
    <w:p w14:paraId="5753848C" w14:textId="77777777" w:rsidR="00B91C23" w:rsidRPr="00A459E4" w:rsidRDefault="00B91C23" w:rsidP="00B91C23">
      <w:pPr>
        <w:numPr>
          <w:ilvl w:val="1"/>
          <w:numId w:val="5"/>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3A10C494" w14:textId="77777777" w:rsidR="00B91C23" w:rsidRPr="00A459E4" w:rsidRDefault="00B91C23" w:rsidP="00B91C23">
      <w:pPr>
        <w:numPr>
          <w:ilvl w:val="1"/>
          <w:numId w:val="5"/>
        </w:numPr>
        <w:rPr>
          <w:b/>
        </w:rPr>
      </w:pPr>
      <w:r w:rsidRPr="00A459E4">
        <w:t>Злокачественные лимфомы. Неходжскинские лимфомы. Лимфогранулематоз. Дифференциальный диагноз лимфоаденопатий</w:t>
      </w:r>
    </w:p>
    <w:p w14:paraId="305233D0" w14:textId="77777777" w:rsidR="00B91C23" w:rsidRPr="00A459E4" w:rsidRDefault="00B91C23" w:rsidP="00B91C23">
      <w:pPr>
        <w:numPr>
          <w:ilvl w:val="0"/>
          <w:numId w:val="5"/>
        </w:numPr>
        <w:tabs>
          <w:tab w:val="left" w:pos="709"/>
        </w:tabs>
      </w:pPr>
      <w:r w:rsidRPr="00A459E4">
        <w:rPr>
          <w:b/>
        </w:rPr>
        <w:t>Эндокринология</w:t>
      </w:r>
    </w:p>
    <w:p w14:paraId="5C9A886E" w14:textId="77777777" w:rsidR="00B91C23" w:rsidRPr="00A459E4" w:rsidRDefault="00B91C23" w:rsidP="00B91C23">
      <w:pPr>
        <w:numPr>
          <w:ilvl w:val="1"/>
          <w:numId w:val="5"/>
        </w:numPr>
        <w:tabs>
          <w:tab w:val="left" w:pos="142"/>
        </w:tabs>
      </w:pPr>
      <w:r w:rsidRPr="00A459E4">
        <w:t>Порядок и стандарты оказания помощи пациентом эндокринологического профиля.</w:t>
      </w:r>
    </w:p>
    <w:p w14:paraId="2F70C3F2" w14:textId="77777777" w:rsidR="00B91C23" w:rsidRPr="00A459E4" w:rsidRDefault="00B91C23" w:rsidP="00B91C23">
      <w:pPr>
        <w:numPr>
          <w:ilvl w:val="1"/>
          <w:numId w:val="5"/>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1419E88B" w14:textId="77777777" w:rsidR="00B91C23" w:rsidRPr="00A459E4" w:rsidRDefault="00B91C23" w:rsidP="00B91C23">
      <w:pPr>
        <w:numPr>
          <w:ilvl w:val="1"/>
          <w:numId w:val="5"/>
        </w:numPr>
        <w:tabs>
          <w:tab w:val="left" w:pos="709"/>
        </w:tabs>
      </w:pPr>
      <w:r w:rsidRPr="00A459E4">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40FAD6DE" w14:textId="77777777" w:rsidR="00B91C23" w:rsidRPr="00A459E4" w:rsidRDefault="00B91C23" w:rsidP="00B91C23">
      <w:pPr>
        <w:numPr>
          <w:ilvl w:val="1"/>
          <w:numId w:val="5"/>
        </w:numPr>
      </w:pPr>
      <w:r w:rsidRPr="00A459E4">
        <w:lastRenderedPageBreak/>
        <w:t>Дислипопротеинемии.</w:t>
      </w:r>
      <w:r w:rsidRPr="00A459E4">
        <w:rPr>
          <w:b/>
        </w:rPr>
        <w:t xml:space="preserve"> </w:t>
      </w:r>
      <w:r w:rsidRPr="00A459E4">
        <w:t>Принципы диетотерапии. Медикаментозная терапия. Дифференциальный диагноз синдромом полидипсии, офтальмопатии, полиурии.</w:t>
      </w:r>
    </w:p>
    <w:p w14:paraId="7211C93A" w14:textId="77777777" w:rsidR="00B91C23" w:rsidRPr="00A459E4" w:rsidRDefault="00B91C23" w:rsidP="00B91C23">
      <w:pPr>
        <w:numPr>
          <w:ilvl w:val="1"/>
          <w:numId w:val="5"/>
        </w:numPr>
      </w:pPr>
      <w:r w:rsidRPr="00A459E4">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2F61BA52" w14:textId="77777777" w:rsidR="00B91C23" w:rsidRPr="00A459E4" w:rsidRDefault="00B91C23" w:rsidP="00B91C23">
      <w:pPr>
        <w:numPr>
          <w:ilvl w:val="1"/>
          <w:numId w:val="5"/>
        </w:numPr>
      </w:pPr>
      <w:r w:rsidRPr="00A459E4">
        <w:t>Климактерический синдром, ожирение и дефицит веса, гиперпаратиреоз: клиническая картина, основные причины, тактика врача ОВП.</w:t>
      </w:r>
    </w:p>
    <w:p w14:paraId="5335A631" w14:textId="77777777" w:rsidR="00B91C23" w:rsidRPr="00A459E4" w:rsidRDefault="00B91C23" w:rsidP="00B91C23">
      <w:pPr>
        <w:numPr>
          <w:ilvl w:val="0"/>
          <w:numId w:val="5"/>
        </w:numPr>
      </w:pPr>
      <w:r w:rsidRPr="00A459E4">
        <w:rPr>
          <w:b/>
        </w:rPr>
        <w:t>Болезни пожилых в общей врачебной практике.</w:t>
      </w:r>
    </w:p>
    <w:p w14:paraId="4C358DCD" w14:textId="77777777" w:rsidR="00B91C23" w:rsidRPr="00A459E4" w:rsidRDefault="00B91C23" w:rsidP="00B91C23">
      <w:pPr>
        <w:numPr>
          <w:ilvl w:val="1"/>
          <w:numId w:val="5"/>
        </w:numPr>
      </w:pPr>
      <w:r w:rsidRPr="00A459E4">
        <w:t xml:space="preserve"> Особенности врачебного обследования пожилых и старых пациентов в условиях работы врача общей практики (семейного врача). Структура заболеваемости в пожилом и старческом возрасте.</w:t>
      </w:r>
    </w:p>
    <w:p w14:paraId="3D8DCFCF" w14:textId="77777777" w:rsidR="00B91C23" w:rsidRPr="00A459E4" w:rsidRDefault="00B91C23" w:rsidP="00B91C23">
      <w:pPr>
        <w:numPr>
          <w:ilvl w:val="1"/>
          <w:numId w:val="5"/>
        </w:numPr>
      </w:pPr>
      <w:r w:rsidRPr="00A459E4">
        <w:t>Особенности сердечно-сосудистой патологии у пожилых пациентов. Принципы диагностики и лечения.</w:t>
      </w:r>
    </w:p>
    <w:p w14:paraId="046A05FB" w14:textId="77777777" w:rsidR="00B91C23" w:rsidRPr="00A459E4" w:rsidRDefault="00B91C23" w:rsidP="00B91C23">
      <w:pPr>
        <w:numPr>
          <w:ilvl w:val="1"/>
          <w:numId w:val="5"/>
        </w:numPr>
      </w:pPr>
      <w:r w:rsidRPr="00A459E4">
        <w:t>Особенности заболеваний легких у пожилых пациентов.</w:t>
      </w:r>
    </w:p>
    <w:p w14:paraId="72741020" w14:textId="77777777" w:rsidR="00B91C23" w:rsidRPr="00A459E4" w:rsidRDefault="00B91C23" w:rsidP="00B91C23">
      <w:pPr>
        <w:numPr>
          <w:ilvl w:val="1"/>
          <w:numId w:val="5"/>
        </w:numPr>
      </w:pPr>
      <w:r w:rsidRPr="00A459E4">
        <w:t>Особенности патологии почек у пожилых пациентов.</w:t>
      </w:r>
    </w:p>
    <w:p w14:paraId="699B8054" w14:textId="77777777" w:rsidR="00B91C23" w:rsidRPr="00A459E4" w:rsidRDefault="00B91C23" w:rsidP="00B91C23">
      <w:pPr>
        <w:numPr>
          <w:ilvl w:val="1"/>
          <w:numId w:val="5"/>
        </w:numPr>
      </w:pPr>
      <w:r w:rsidRPr="00A459E4">
        <w:t>Заболевания желудочно-кишечного тракта в пожилом возрасте.</w:t>
      </w:r>
    </w:p>
    <w:p w14:paraId="0D96F527" w14:textId="77777777" w:rsidR="00B91C23" w:rsidRPr="00A459E4" w:rsidRDefault="00B91C23" w:rsidP="00B91C23">
      <w:pPr>
        <w:numPr>
          <w:ilvl w:val="1"/>
          <w:numId w:val="5"/>
        </w:numPr>
      </w:pPr>
      <w:r w:rsidRPr="00A459E4">
        <w:t>Ревматические заболевания, эндокринная патология у пожилых.</w:t>
      </w:r>
    </w:p>
    <w:p w14:paraId="73479C73" w14:textId="77777777" w:rsidR="00B91C23" w:rsidRPr="00A459E4" w:rsidRDefault="00B91C23" w:rsidP="00B91C23">
      <w:pPr>
        <w:numPr>
          <w:ilvl w:val="1"/>
          <w:numId w:val="5"/>
        </w:numPr>
      </w:pPr>
      <w:r w:rsidRPr="00A459E4">
        <w:t>Сочетанная патология внутренних органов у пожилых пациентов. Тактика лечения. Особенности терапии.</w:t>
      </w:r>
    </w:p>
    <w:p w14:paraId="1D49EC54" w14:textId="77777777" w:rsidR="00B91C23" w:rsidRPr="00A459E4" w:rsidRDefault="00B91C23" w:rsidP="00B91C23">
      <w:pPr>
        <w:numPr>
          <w:ilvl w:val="0"/>
          <w:numId w:val="5"/>
        </w:numPr>
      </w:pPr>
      <w:r>
        <w:rPr>
          <w:b/>
        </w:rPr>
        <w:t>Профессиональные, и</w:t>
      </w:r>
      <w:r w:rsidRPr="00A459E4">
        <w:rPr>
          <w:b/>
        </w:rPr>
        <w:t>нфекционные болезни и туберкулез в общей врачебной практике.</w:t>
      </w:r>
    </w:p>
    <w:p w14:paraId="37FC126E" w14:textId="77777777" w:rsidR="00B91C23" w:rsidRPr="00A459E4" w:rsidRDefault="00B91C23" w:rsidP="00B91C23">
      <w:pPr>
        <w:numPr>
          <w:ilvl w:val="1"/>
          <w:numId w:val="5"/>
        </w:numPr>
      </w:pPr>
      <w:r w:rsidRPr="00A459E4">
        <w:t>Вирусные и бактериальные воздушно-капельные инфекции. Этиология, патогенез, эпидемиология, клинические проявления, диагностика, принципы лечения и профилактики. Противоэпидемические мероприятия. Показания к госпитализации. Детские воздушно-капельные инфекции. Сроки вакцинации и ревакцинации.</w:t>
      </w:r>
    </w:p>
    <w:p w14:paraId="5C5BDD7A" w14:textId="77777777" w:rsidR="00B91C23" w:rsidRPr="00A459E4" w:rsidRDefault="00B91C23" w:rsidP="00B91C23">
      <w:pPr>
        <w:numPr>
          <w:ilvl w:val="1"/>
          <w:numId w:val="5"/>
        </w:numPr>
      </w:pPr>
      <w:r w:rsidRPr="00A459E4">
        <w:t>Кишечные инфекции. Этиология, эпидемиология, патогенез, диагностика, принципы лечения. Показания к госпитализации. Противоэпидемические мероприятия. Тактика ведения реконвалесценции. Диспансеризация.</w:t>
      </w:r>
    </w:p>
    <w:p w14:paraId="4B4C7127" w14:textId="77777777" w:rsidR="00B91C23" w:rsidRPr="00A459E4" w:rsidRDefault="00B91C23" w:rsidP="00B91C23">
      <w:pPr>
        <w:numPr>
          <w:ilvl w:val="1"/>
          <w:numId w:val="5"/>
        </w:numPr>
      </w:pPr>
      <w:r w:rsidRPr="00A459E4">
        <w:t>Вирусные гепатиты. Эпидемиология. Диагностика, тактика ведения. Лечение в стадии реконвалесценции. Диспансерное наблюдение.</w:t>
      </w:r>
    </w:p>
    <w:p w14:paraId="4E9DCB38" w14:textId="77777777" w:rsidR="00B91C23" w:rsidRPr="00A459E4" w:rsidRDefault="00B91C23" w:rsidP="00B91C23">
      <w:pPr>
        <w:numPr>
          <w:ilvl w:val="1"/>
          <w:numId w:val="5"/>
        </w:numPr>
      </w:pPr>
      <w:r w:rsidRPr="00A459E4">
        <w:t>Особо опасные инфекции. Этиология, патогенез, клинические проявления, диагностика. Эпидемиология. Тактика врача общей практики (семейного врача) при подозрении на эти заболевания. Наблюдение за реконвалесцентами.</w:t>
      </w:r>
    </w:p>
    <w:p w14:paraId="168A0C52" w14:textId="77777777" w:rsidR="00B91C23" w:rsidRPr="00A459E4" w:rsidRDefault="00B91C23" w:rsidP="00B91C23">
      <w:pPr>
        <w:numPr>
          <w:ilvl w:val="1"/>
          <w:numId w:val="5"/>
        </w:numPr>
      </w:pPr>
      <w:r w:rsidRPr="00A459E4">
        <w:t>Малярия. Этиология, патогенез, клинические проявления, диагностика, лечение. Диспансерное наблюдение за реконвалесцентами.</w:t>
      </w:r>
    </w:p>
    <w:p w14:paraId="49076B9F" w14:textId="77777777" w:rsidR="00B91C23" w:rsidRPr="00A459E4" w:rsidRDefault="00B91C23" w:rsidP="00B91C23">
      <w:pPr>
        <w:numPr>
          <w:ilvl w:val="1"/>
          <w:numId w:val="5"/>
        </w:numPr>
      </w:pPr>
      <w:r w:rsidRPr="00A459E4">
        <w:t>ВИЧ-инфекция и СПИД. Клинические проявления. Диагностика. Эпидемиология. Тактика врача общей практики (семейного врача) при ведении вирусоносителей и больных.</w:t>
      </w:r>
    </w:p>
    <w:p w14:paraId="3CB897B1" w14:textId="77777777" w:rsidR="00B91C23" w:rsidRPr="00A459E4" w:rsidRDefault="00B91C23" w:rsidP="00B91C23">
      <w:pPr>
        <w:numPr>
          <w:ilvl w:val="1"/>
          <w:numId w:val="5"/>
        </w:numPr>
      </w:pPr>
      <w:r w:rsidRPr="00A459E4">
        <w:t>Глистные и паразитарные заболевания. Группы риска. Клинические проявления, принципы диагностики, лечение. Профилактика.</w:t>
      </w:r>
    </w:p>
    <w:p w14:paraId="10A02E7B" w14:textId="77777777" w:rsidR="00B91C23" w:rsidRPr="00A459E4" w:rsidRDefault="00B91C23" w:rsidP="00B91C23">
      <w:pPr>
        <w:numPr>
          <w:ilvl w:val="1"/>
          <w:numId w:val="5"/>
        </w:numPr>
      </w:pPr>
      <w:r w:rsidRPr="00A459E4">
        <w:t>Столбняк. Этиология. Патогенез. Клиническая картина. Диагностика. Профилактика.</w:t>
      </w:r>
    </w:p>
    <w:p w14:paraId="6C23DB9B" w14:textId="77777777" w:rsidR="00B91C23" w:rsidRPr="00A459E4" w:rsidRDefault="00B91C23" w:rsidP="00B91C23">
      <w:pPr>
        <w:numPr>
          <w:ilvl w:val="1"/>
          <w:numId w:val="5"/>
        </w:numPr>
      </w:pPr>
      <w:r w:rsidRPr="00A459E4">
        <w:t>Лихорадка неясного генеза. Особенности ведения пациентов. Дифференциальная диагностика.</w:t>
      </w:r>
    </w:p>
    <w:p w14:paraId="36ACA89E" w14:textId="77777777" w:rsidR="00B91C23" w:rsidRPr="00A459E4" w:rsidRDefault="00B91C23" w:rsidP="00B91C23">
      <w:pPr>
        <w:numPr>
          <w:ilvl w:val="1"/>
          <w:numId w:val="5"/>
        </w:numPr>
      </w:pPr>
      <w:r w:rsidRPr="00A459E4">
        <w:t>Эпидемиология. Противоэпидемические мероприятия в очагах инфекции при наиболее часто встречающихся инфекционных заболеваниях. Неотложные мероприятия при инфекционных заболеваниях.</w:t>
      </w:r>
    </w:p>
    <w:p w14:paraId="18CD910A" w14:textId="77777777" w:rsidR="00B91C23" w:rsidRPr="00A459E4" w:rsidRDefault="00B91C23" w:rsidP="00B91C23">
      <w:pPr>
        <w:widowControl w:val="0"/>
        <w:shd w:val="clear" w:color="auto" w:fill="FFFFFF"/>
        <w:ind w:left="360"/>
        <w:rPr>
          <w:b/>
          <w:i/>
        </w:rPr>
      </w:pPr>
    </w:p>
    <w:p w14:paraId="2141E5BB" w14:textId="77777777" w:rsidR="00B91C23" w:rsidRPr="00A459E4" w:rsidRDefault="00B91C23" w:rsidP="00B91C23">
      <w:pPr>
        <w:widowControl w:val="0"/>
        <w:numPr>
          <w:ilvl w:val="1"/>
          <w:numId w:val="5"/>
        </w:numPr>
        <w:shd w:val="clear" w:color="auto" w:fill="FFFFFF"/>
        <w:jc w:val="both"/>
      </w:pPr>
      <w:r w:rsidRPr="00A459E4">
        <w:t>Организация и содержание работы ВОП по профи</w:t>
      </w:r>
      <w:r w:rsidRPr="00A459E4">
        <w:softHyphen/>
        <w:t xml:space="preserve">лактике и раннему </w:t>
      </w:r>
      <w:r w:rsidRPr="00A459E4">
        <w:lastRenderedPageBreak/>
        <w:t>выявлению туберкулеза при обращаемости, а так же при массовых профилактических осмотрах населения методом туберкулиндиагностики и флюорографии. Диагностические минимумы - обязательный, дополнительный, факультативный. Формирование групп риска по заболеванию туберкулезом.</w:t>
      </w:r>
    </w:p>
    <w:p w14:paraId="7816FA24" w14:textId="77777777" w:rsidR="00B91C23" w:rsidRPr="00A459E4" w:rsidRDefault="00B91C23" w:rsidP="00B91C23">
      <w:pPr>
        <w:widowControl w:val="0"/>
        <w:numPr>
          <w:ilvl w:val="1"/>
          <w:numId w:val="5"/>
        </w:numPr>
        <w:shd w:val="clear" w:color="auto" w:fill="FFFFFF"/>
        <w:jc w:val="both"/>
      </w:pPr>
      <w:r w:rsidRPr="00A459E4">
        <w:t>Милиарный диссеминированный туберкулез легких, инфильтративный туберкулез, казеозная пневмония, туберкулома, кавернозный и фиброзно-кавернозный туберкулез, туберкулез плевры, диагностика. Тактика врача общей практики.</w:t>
      </w:r>
    </w:p>
    <w:p w14:paraId="248734A9" w14:textId="77777777" w:rsidR="00B91C23" w:rsidRPr="00A459E4" w:rsidRDefault="00B91C23" w:rsidP="00B91C23">
      <w:pPr>
        <w:widowControl w:val="0"/>
        <w:numPr>
          <w:ilvl w:val="1"/>
          <w:numId w:val="5"/>
        </w:numPr>
        <w:shd w:val="clear" w:color="auto" w:fill="FFFFFF"/>
        <w:jc w:val="both"/>
      </w:pPr>
      <w:r w:rsidRPr="00A459E4">
        <w:t>Туберкулез внутригрудных лимфатических узлов, перифериче</w:t>
      </w:r>
      <w:r w:rsidRPr="00A459E4">
        <w:softHyphen/>
        <w:t>ских групп и брыжейки, туберкулез других локализаций (урогенитальный, костей и суставов, глаз, кожи, мозговых оболочек), клиника, диагностика, тактика ВОП.</w:t>
      </w:r>
    </w:p>
    <w:p w14:paraId="71FBFB5A" w14:textId="77777777" w:rsidR="00B91C23" w:rsidRDefault="00B91C23" w:rsidP="00B91C23">
      <w:pPr>
        <w:widowControl w:val="0"/>
        <w:numPr>
          <w:ilvl w:val="1"/>
          <w:numId w:val="5"/>
        </w:numPr>
        <w:shd w:val="clear" w:color="auto" w:fill="FFFFFF"/>
        <w:jc w:val="both"/>
      </w:pPr>
      <w:r w:rsidRPr="00A459E4">
        <w:t xml:space="preserve"> Основ</w:t>
      </w:r>
      <w:r w:rsidRPr="00A459E4">
        <w:softHyphen/>
        <w:t>ные принципы химиотерапии больных туберкулезом. Реабилитация. Профилактика. МСЭ.</w:t>
      </w:r>
    </w:p>
    <w:p w14:paraId="6AE6A23B" w14:textId="77777777" w:rsidR="00B91C23" w:rsidRPr="00A459E4" w:rsidRDefault="00B91C23" w:rsidP="00B91C23">
      <w:pPr>
        <w:numPr>
          <w:ilvl w:val="1"/>
          <w:numId w:val="5"/>
        </w:numPr>
      </w:pPr>
      <w:r w:rsidRPr="00A459E4">
        <w:t>Профессиональные заболевания химической этиологии. Патогенез. Клиническая картина. Ранняя диагностика. Тактика ведения. Принципы первичной и вторичной профилактики.</w:t>
      </w:r>
    </w:p>
    <w:p w14:paraId="2CEA9910" w14:textId="77777777" w:rsidR="00B91C23" w:rsidRPr="00A459E4" w:rsidRDefault="00B91C23" w:rsidP="00B91C23">
      <w:pPr>
        <w:numPr>
          <w:ilvl w:val="1"/>
          <w:numId w:val="5"/>
        </w:numPr>
      </w:pPr>
      <w:r w:rsidRPr="00A459E4">
        <w:t>Профессиональные заболевания органов дыхания пылевой этиологии. Патогенез. Клиническая картина. Ранняя диагностика. Тактика ведения. Принципы первичной и вторичной профилактики.</w:t>
      </w:r>
    </w:p>
    <w:p w14:paraId="3EFEB662" w14:textId="77777777" w:rsidR="00B91C23" w:rsidRPr="00A459E4" w:rsidRDefault="00B91C23" w:rsidP="00B91C23">
      <w:pPr>
        <w:numPr>
          <w:ilvl w:val="1"/>
          <w:numId w:val="5"/>
        </w:numPr>
      </w:pPr>
      <w:r w:rsidRPr="00A459E4">
        <w:t>Профессиональные заболевания, обусловленные действием физических факторов. Патогенез. Клиническая картина. Ранняя диагностика. Тактика ведения. Принципы первичной и вторичной профилактики.</w:t>
      </w:r>
    </w:p>
    <w:p w14:paraId="4CA79096" w14:textId="77777777" w:rsidR="00B91C23" w:rsidRPr="00A459E4" w:rsidRDefault="00B91C23" w:rsidP="00B91C23">
      <w:pPr>
        <w:numPr>
          <w:ilvl w:val="1"/>
          <w:numId w:val="5"/>
        </w:numPr>
      </w:pPr>
      <w:r w:rsidRPr="00A459E4">
        <w:t>Профилактика профессиональных заболеваний: выявление факторов риска, способствующих возникновению наиболее распространенных профессиональных заболеваний. Гигиена труда в различных отраслях промышленности. Информированность о профессиях, "угрожаемых профпатологией". Предварительные осмотры, их цели в задачи. Противопоказания к приему на работу с профессиональными вредностями. Периодические осмотры лиц, работающих с профессиональными вредностями.</w:t>
      </w:r>
    </w:p>
    <w:p w14:paraId="5362B32B" w14:textId="77777777" w:rsidR="00B91C23" w:rsidRPr="00A459E4" w:rsidRDefault="00B91C23" w:rsidP="00B91C23">
      <w:pPr>
        <w:numPr>
          <w:ilvl w:val="1"/>
          <w:numId w:val="5"/>
        </w:numPr>
        <w:tabs>
          <w:tab w:val="num" w:pos="0"/>
        </w:tabs>
      </w:pPr>
      <w:r w:rsidRPr="00A459E4">
        <w:t>Лечебно-диагностическая тактика врача общей практики (семейного врача) при ведении пациентов с профессиональным заболеванием или наличием факторов риска. Взаимодействие со специалистами при оказании медицинской помощи больным с профессиональной патологией</w:t>
      </w:r>
    </w:p>
    <w:p w14:paraId="0C8048F3" w14:textId="77777777" w:rsidR="00B91C23" w:rsidRPr="00A459E4" w:rsidRDefault="00B91C23" w:rsidP="00B91C23">
      <w:pPr>
        <w:widowControl w:val="0"/>
        <w:shd w:val="clear" w:color="auto" w:fill="FFFFFF"/>
        <w:ind w:left="792"/>
        <w:jc w:val="both"/>
      </w:pPr>
    </w:p>
    <w:p w14:paraId="307B3AF7" w14:textId="77777777" w:rsidR="00B91C23" w:rsidRPr="005A584A" w:rsidRDefault="00B91C23" w:rsidP="00B91C23">
      <w:pPr>
        <w:pStyle w:val="aa"/>
        <w:numPr>
          <w:ilvl w:val="0"/>
          <w:numId w:val="5"/>
        </w:numPr>
        <w:jc w:val="left"/>
        <w:rPr>
          <w:b/>
        </w:rPr>
      </w:pPr>
      <w:r w:rsidRPr="005A584A">
        <w:rPr>
          <w:rFonts w:ascii="Times New Roman" w:hAnsi="Times New Roman"/>
          <w:b/>
          <w:sz w:val="24"/>
          <w:szCs w:val="24"/>
        </w:rPr>
        <w:t>Пациент с нарушениями психики в общей врачебной практике.</w:t>
      </w:r>
      <w:r w:rsidRPr="005A584A">
        <w:rPr>
          <w:b/>
        </w:rPr>
        <w:t>Медицинская психология в общей врачебной практике.</w:t>
      </w:r>
    </w:p>
    <w:p w14:paraId="0291E16A" w14:textId="77777777" w:rsidR="00B91C23" w:rsidRPr="00A459E4" w:rsidRDefault="00B91C23" w:rsidP="00B91C23">
      <w:pPr>
        <w:numPr>
          <w:ilvl w:val="1"/>
          <w:numId w:val="5"/>
        </w:numPr>
        <w:tabs>
          <w:tab w:val="left" w:pos="851"/>
        </w:tabs>
        <w:rPr>
          <w:b/>
        </w:rPr>
      </w:pPr>
      <w:r w:rsidRPr="00A459E4">
        <w:t>Психические свойства личности. Психология здорового и больного человека, психология стареющего человека, психология человека, прекращающего профессиональную деятельность, психология одинокого человека. Особенности психики в детском и юношеском возрасте, проблема трудновоспитуемых детей.</w:t>
      </w:r>
    </w:p>
    <w:p w14:paraId="31813E28" w14:textId="77777777" w:rsidR="00B91C23" w:rsidRPr="00A459E4" w:rsidRDefault="00B91C23" w:rsidP="00B91C23">
      <w:pPr>
        <w:numPr>
          <w:ilvl w:val="1"/>
          <w:numId w:val="5"/>
        </w:numPr>
        <w:tabs>
          <w:tab w:val="left" w:pos="851"/>
        </w:tabs>
        <w:rPr>
          <w:b/>
        </w:rPr>
      </w:pPr>
      <w:r w:rsidRPr="00A459E4">
        <w:t xml:space="preserve"> Личностные особенности и воздействие их на течение соматических заболеваний. Роль психических факторов в предупреждении возникновения и развития заболеваний. </w:t>
      </w:r>
    </w:p>
    <w:p w14:paraId="463A432C" w14:textId="77777777" w:rsidR="00B91C23" w:rsidRPr="00A459E4" w:rsidRDefault="00B91C23" w:rsidP="00B91C23">
      <w:pPr>
        <w:numPr>
          <w:ilvl w:val="1"/>
          <w:numId w:val="5"/>
        </w:numPr>
        <w:tabs>
          <w:tab w:val="left" w:pos="851"/>
        </w:tabs>
        <w:rPr>
          <w:b/>
        </w:rPr>
      </w:pPr>
      <w:r w:rsidRPr="00A459E4">
        <w:t>Психология межличностных отношений, отношений между врачом и пациентом, между пациентом и его родственниками, родителями и детьми. Психологические особенности взаимоотношений врача общей практики с врачами других специальностей. Психология врача.</w:t>
      </w:r>
    </w:p>
    <w:p w14:paraId="442FDA22" w14:textId="77777777" w:rsidR="00B91C23" w:rsidRPr="00A459E4" w:rsidRDefault="00B91C23" w:rsidP="00B91C23">
      <w:pPr>
        <w:numPr>
          <w:ilvl w:val="1"/>
          <w:numId w:val="5"/>
        </w:numPr>
        <w:tabs>
          <w:tab w:val="left" w:pos="851"/>
        </w:tabs>
        <w:jc w:val="both"/>
      </w:pPr>
      <w:r w:rsidRPr="00A459E4">
        <w:t xml:space="preserve">Основы семейной психологии. Определение понятия "супружеский союз". Психологическая совместимость и несовместимость, супружеское соглашение и ожидание. Жизненный цикл семьи. Типы взаимоотношений членов семьи. </w:t>
      </w:r>
      <w:r w:rsidRPr="00A459E4">
        <w:lastRenderedPageBreak/>
        <w:t xml:space="preserve">Закономерности процесса воспитания ребенка в семье. Функции эмоций в межличностных отношениях в семье. Насилие в семье. Воспитание ребенка в семье. Психология влияния родителей на жизнь семьи детей. </w:t>
      </w:r>
    </w:p>
    <w:p w14:paraId="7AD01A72" w14:textId="77777777" w:rsidR="00B91C23" w:rsidRPr="00A459E4" w:rsidRDefault="00B91C23" w:rsidP="00B91C23">
      <w:pPr>
        <w:numPr>
          <w:ilvl w:val="1"/>
          <w:numId w:val="5"/>
        </w:numPr>
        <w:tabs>
          <w:tab w:val="left" w:pos="851"/>
        </w:tabs>
        <w:jc w:val="both"/>
        <w:rPr>
          <w:b/>
        </w:rPr>
      </w:pPr>
      <w:r w:rsidRPr="00A459E4">
        <w:t>Медицинская деонтология. Элементы медицинской деонтологии. Требования медицинской деонтологии к организации работы врача общей практики (семейного врача). Применение требований медицинской деонтологии и психогигиены, методов психопрофилактики и психотерапии во взаимоотношениях врача общей практики (семейного врача) с членами семьи. Определение понятий "этика" и "деонтология";элементы медицинской деонтологии; морально-этические нормы поведения медицинского работника; определение понятия "ятрогенные заболевания"; риск возникновения ятрогенных заболеваний у лиц различного возраста и пола; факторы, способствующие возникновению и развитию ятрогенных заболеваний; характер клинического проявления ятрогенных заболеваний; прогноз ятрогенных заболеваний. Психология врача</w:t>
      </w:r>
    </w:p>
    <w:p w14:paraId="1C938E4A" w14:textId="77777777" w:rsidR="00B91C23" w:rsidRPr="00A459E4" w:rsidRDefault="00B91C23" w:rsidP="00B91C23">
      <w:pPr>
        <w:numPr>
          <w:ilvl w:val="1"/>
          <w:numId w:val="5"/>
        </w:numPr>
      </w:pPr>
      <w:r w:rsidRPr="00A459E4">
        <w:t>Организация психиатрической помощи. Медико-социальные, этические и юридические аспекты в психиатрии. Реабилитация и экспертиза трудоспособности больных психическими заболеваниями, алкоголизмом, наркоманиями и токсикоманиями.</w:t>
      </w:r>
    </w:p>
    <w:p w14:paraId="63C65E8F" w14:textId="77777777" w:rsidR="00B91C23" w:rsidRPr="00A459E4" w:rsidRDefault="00B91C23" w:rsidP="00B91C23">
      <w:pPr>
        <w:numPr>
          <w:ilvl w:val="1"/>
          <w:numId w:val="5"/>
        </w:numPr>
      </w:pPr>
      <w:r w:rsidRPr="00A459E4">
        <w:t>Клиническая характеристика основных психопатологических симптомов и синдромов.</w:t>
      </w:r>
    </w:p>
    <w:p w14:paraId="4C267E32" w14:textId="77777777" w:rsidR="00B91C23" w:rsidRPr="00A459E4" w:rsidRDefault="00B91C23" w:rsidP="00B91C23">
      <w:pPr>
        <w:numPr>
          <w:ilvl w:val="1"/>
          <w:numId w:val="5"/>
        </w:numPr>
      </w:pPr>
      <w:r w:rsidRPr="00A459E4">
        <w:t>Общая характеристика современных принципов и методов лечения психических заболеваний, применяемых при оказании ПМСП врачом общей практики (семейным врачом). Принципы оказания экстренной помощи при неотложных состояниях, осложняющих течение психических заболеваний, алкоголизма, наркомании и токсикоманий. Медицинские показания к госпитализации больных психическими заболеваниями, алкоголизмом, наркоманией и токсикоманией.</w:t>
      </w:r>
    </w:p>
    <w:p w14:paraId="7BC433BB" w14:textId="77777777" w:rsidR="00B91C23" w:rsidRPr="00A459E4" w:rsidRDefault="00B91C23" w:rsidP="00B91C23">
      <w:pPr>
        <w:numPr>
          <w:ilvl w:val="1"/>
          <w:numId w:val="5"/>
        </w:numPr>
      </w:pPr>
      <w:r w:rsidRPr="00A459E4">
        <w:t>Шизофрения, клинические варианты. Принципы лечения. Тактика ведения пациентов.</w:t>
      </w:r>
    </w:p>
    <w:p w14:paraId="31017888" w14:textId="77777777" w:rsidR="00B91C23" w:rsidRPr="00A459E4" w:rsidRDefault="00B91C23" w:rsidP="00B91C23">
      <w:pPr>
        <w:numPr>
          <w:ilvl w:val="1"/>
          <w:numId w:val="5"/>
        </w:numPr>
      </w:pPr>
      <w:r w:rsidRPr="00A459E4">
        <w:t>Маниакально-депрессивный психоз. Клинические проявления. Принципы лечения. Тактика ведения больных.</w:t>
      </w:r>
    </w:p>
    <w:p w14:paraId="2079CCF4" w14:textId="77777777" w:rsidR="00B91C23" w:rsidRPr="00A459E4" w:rsidRDefault="00B91C23" w:rsidP="00B91C23">
      <w:pPr>
        <w:numPr>
          <w:ilvl w:val="1"/>
          <w:numId w:val="5"/>
        </w:numPr>
      </w:pPr>
      <w:r w:rsidRPr="00A459E4">
        <w:t>Пограничные состояния. Классификация. Тактика ведения.</w:t>
      </w:r>
    </w:p>
    <w:p w14:paraId="7BB8746B" w14:textId="77777777" w:rsidR="00B91C23" w:rsidRPr="00A459E4" w:rsidRDefault="00B91C23" w:rsidP="00B91C23">
      <w:pPr>
        <w:numPr>
          <w:ilvl w:val="1"/>
          <w:numId w:val="5"/>
        </w:numPr>
      </w:pPr>
      <w:r w:rsidRPr="00A459E4">
        <w:t>Психические расстройства при соматических и инфекционных заболеваниях. Тактика лечения.</w:t>
      </w:r>
    </w:p>
    <w:p w14:paraId="6E572D85" w14:textId="77777777" w:rsidR="00B91C23" w:rsidRPr="00A459E4" w:rsidRDefault="00B91C23" w:rsidP="00B91C23">
      <w:pPr>
        <w:numPr>
          <w:ilvl w:val="1"/>
          <w:numId w:val="5"/>
        </w:numPr>
      </w:pPr>
      <w:r w:rsidRPr="00A459E4">
        <w:t>Особенности психики в пожилом возрасте и способы коррекции нарушений психики.</w:t>
      </w:r>
    </w:p>
    <w:p w14:paraId="217A42E0" w14:textId="77777777" w:rsidR="00B91C23" w:rsidRPr="00A459E4" w:rsidRDefault="00B91C23" w:rsidP="00B91C23">
      <w:pPr>
        <w:numPr>
          <w:ilvl w:val="1"/>
          <w:numId w:val="5"/>
        </w:numPr>
      </w:pPr>
      <w:r w:rsidRPr="00A459E4">
        <w:t>Алкоголизм, наркомания, токсикомания: распространенность, клинические проявления, способы лечения, социальные и медицинские меры профилактики, применяемые в общей врачебной практике. Абстинентный синдром.</w:t>
      </w:r>
    </w:p>
    <w:p w14:paraId="6A645314" w14:textId="77777777" w:rsidR="00B91C23" w:rsidRPr="00A459E4" w:rsidRDefault="00B91C23" w:rsidP="00B91C23">
      <w:pPr>
        <w:numPr>
          <w:ilvl w:val="1"/>
          <w:numId w:val="5"/>
        </w:numPr>
      </w:pPr>
      <w:r w:rsidRPr="00A459E4">
        <w:t>Тактика ВОП/СВ при работе с пациентом и членами его семьи, имеющим психическое заболевание или расстройство. Современные возможности первичной и вторичной профилактики психических заболеваний у взрослых и детей.</w:t>
      </w:r>
    </w:p>
    <w:p w14:paraId="25D41FF3" w14:textId="77777777" w:rsidR="00B91C23" w:rsidRPr="00A459E4" w:rsidRDefault="00B91C23" w:rsidP="00B91C23">
      <w:pPr>
        <w:numPr>
          <w:ilvl w:val="0"/>
          <w:numId w:val="5"/>
        </w:numPr>
      </w:pPr>
      <w:r w:rsidRPr="00A459E4">
        <w:rPr>
          <w:b/>
        </w:rPr>
        <w:t>Профессиональные болезни в общей врачебной практике.</w:t>
      </w:r>
    </w:p>
    <w:p w14:paraId="55DA8684" w14:textId="77777777" w:rsidR="00B91C23" w:rsidRPr="00A459E4" w:rsidRDefault="00B91C23" w:rsidP="00B91C23">
      <w:pPr>
        <w:numPr>
          <w:ilvl w:val="1"/>
          <w:numId w:val="5"/>
        </w:numPr>
      </w:pPr>
      <w:r w:rsidRPr="00A459E4">
        <w:t>Профессиональные заболевания химической этиологии. Патогенез. Клиническая картина. Ранняя диагностика. Тактика ведения. Принципы первичной и вторичной профилактики.</w:t>
      </w:r>
    </w:p>
    <w:p w14:paraId="3B675C9B" w14:textId="77777777" w:rsidR="00B91C23" w:rsidRPr="00A459E4" w:rsidRDefault="00B91C23" w:rsidP="00B91C23">
      <w:pPr>
        <w:numPr>
          <w:ilvl w:val="1"/>
          <w:numId w:val="5"/>
        </w:numPr>
      </w:pPr>
      <w:r w:rsidRPr="00A459E4">
        <w:t>Профессиональные заболевания органов дыхания пылевой этиологии. Патогенез. Клиническая картина. Ранняя диагностика. Тактика ведения. Принципы первичной и вторичной профилактики.</w:t>
      </w:r>
    </w:p>
    <w:p w14:paraId="07587A4F" w14:textId="77777777" w:rsidR="00B91C23" w:rsidRPr="00A459E4" w:rsidRDefault="00B91C23" w:rsidP="00B91C23">
      <w:pPr>
        <w:numPr>
          <w:ilvl w:val="1"/>
          <w:numId w:val="5"/>
        </w:numPr>
      </w:pPr>
      <w:r w:rsidRPr="00A459E4">
        <w:lastRenderedPageBreak/>
        <w:t>Профессиональные заболевания, обусловленные действием физических факторов. Патогенез. Клиническая картина. Ранняя диагностика. Тактика ведения. Принципы первичной и вторичной профилактики.</w:t>
      </w:r>
    </w:p>
    <w:p w14:paraId="6858CD90" w14:textId="77777777" w:rsidR="00B91C23" w:rsidRPr="00A459E4" w:rsidRDefault="00B91C23" w:rsidP="00B91C23">
      <w:pPr>
        <w:numPr>
          <w:ilvl w:val="1"/>
          <w:numId w:val="5"/>
        </w:numPr>
      </w:pPr>
      <w:r w:rsidRPr="00A459E4">
        <w:t>Профилактика профессиональных заболеваний: выявление факторов риска, способствующих возникновению наиболее распространенных профессиональных заболеваний. Гигиена труда в различных отраслях промышленности. Информированность о профессиях, "угрожаемых профпатологией". Предварительные осмотры, их цели в задачи. Противопоказания к приему на работу с профессиональными вредностями. Периодические осмотры лиц, работающих с профессиональными вредностями.</w:t>
      </w:r>
    </w:p>
    <w:p w14:paraId="31D2F53D" w14:textId="77777777" w:rsidR="00B91C23" w:rsidRPr="00A459E4" w:rsidRDefault="00B91C23" w:rsidP="00B91C23">
      <w:pPr>
        <w:numPr>
          <w:ilvl w:val="1"/>
          <w:numId w:val="5"/>
        </w:numPr>
        <w:tabs>
          <w:tab w:val="num" w:pos="0"/>
        </w:tabs>
      </w:pPr>
      <w:r w:rsidRPr="00A459E4">
        <w:t>Лечебно-диагностическая тактика врача общей практики (семейного врача) при ведении пациентов с профессиональным заболеванием или наличием факторов риска. Взаимодействие со специалистами при оказании медицинской помощи больным с профессиональной патологией</w:t>
      </w:r>
    </w:p>
    <w:p w14:paraId="0516FC88" w14:textId="77777777" w:rsidR="00B91C23" w:rsidRPr="00A459E4" w:rsidRDefault="00B91C23" w:rsidP="00B91C23">
      <w:pPr>
        <w:ind w:firstLine="540"/>
        <w:rPr>
          <w:b/>
        </w:rPr>
      </w:pPr>
    </w:p>
    <w:p w14:paraId="5DE298F0" w14:textId="77777777" w:rsidR="00B91C23" w:rsidRPr="00A459E4" w:rsidRDefault="00B91C23" w:rsidP="00B91C23">
      <w:pPr>
        <w:ind w:firstLine="540"/>
        <w:rPr>
          <w:b/>
        </w:rPr>
      </w:pPr>
      <w:r w:rsidRPr="00A459E4">
        <w:rPr>
          <w:b/>
        </w:rPr>
        <w:t xml:space="preserve">«Хирургические болезни в общей врачебной практике. Неотложная помощь и сердечно-легочная реанимация в общей врачебной практике.» </w:t>
      </w:r>
    </w:p>
    <w:p w14:paraId="59121D7B" w14:textId="77777777" w:rsidR="00B91C23" w:rsidRPr="00A459E4" w:rsidRDefault="00B91C23" w:rsidP="00B91C23">
      <w:pPr>
        <w:ind w:firstLine="540"/>
        <w:rPr>
          <w:b/>
        </w:rPr>
      </w:pPr>
    </w:p>
    <w:p w14:paraId="2701DFE9" w14:textId="77777777" w:rsidR="00B91C23" w:rsidRPr="00A459E4" w:rsidRDefault="00B91C23" w:rsidP="00B91C23">
      <w:pPr>
        <w:ind w:firstLine="540"/>
        <w:rPr>
          <w:b/>
        </w:rPr>
      </w:pPr>
      <w:r w:rsidRPr="00A459E4">
        <w:rPr>
          <w:b/>
        </w:rPr>
        <w:t>Хирургические болезни.</w:t>
      </w:r>
    </w:p>
    <w:p w14:paraId="0DF7BA86" w14:textId="77777777" w:rsidR="00B91C23" w:rsidRPr="00A459E4" w:rsidRDefault="00B91C23" w:rsidP="00B91C23">
      <w:pPr>
        <w:rPr>
          <w:b/>
          <w:i/>
        </w:rPr>
      </w:pPr>
      <w:r w:rsidRPr="00A459E4">
        <w:rPr>
          <w:b/>
        </w:rPr>
        <w:t xml:space="preserve">1. </w:t>
      </w:r>
      <w:r w:rsidRPr="00A459E4">
        <w:rPr>
          <w:b/>
          <w:i/>
        </w:rPr>
        <w:t>Методика обследования хирургического больного. Задачи врача общей практики при наблюдении и лечении хирургического больного.</w:t>
      </w:r>
    </w:p>
    <w:p w14:paraId="73BB6817" w14:textId="77777777" w:rsidR="00B91C23" w:rsidRPr="00A459E4" w:rsidRDefault="00B91C23" w:rsidP="00B91C23">
      <w:pPr>
        <w:tabs>
          <w:tab w:val="left" w:pos="142"/>
        </w:tabs>
        <w:ind w:left="792"/>
      </w:pPr>
      <w:r w:rsidRPr="00A459E4">
        <w:t>Понятие «хирургический больной». Задачи врача общей практики при наблюдении и лечении хирургического больного. Порядок и последовательность обследования хирургического больного. Особенности осмотра хирургического больного. Лабораторные и инструментальные исследования, применяемые у хирургических больных.  Порядок и стандарты оказания помощи пациентом хирургическогоо профиля.</w:t>
      </w:r>
    </w:p>
    <w:p w14:paraId="77952A25" w14:textId="77777777" w:rsidR="00B91C23" w:rsidRPr="00A459E4" w:rsidRDefault="00B91C23" w:rsidP="00B91C23">
      <w:pPr>
        <w:rPr>
          <w:b/>
          <w:i/>
        </w:rPr>
      </w:pPr>
      <w:r w:rsidRPr="00A459E4">
        <w:rPr>
          <w:b/>
        </w:rPr>
        <w:t xml:space="preserve">2. </w:t>
      </w:r>
      <w:r w:rsidRPr="00A459E4">
        <w:rPr>
          <w:b/>
          <w:i/>
        </w:rPr>
        <w:t>Вопросы общей хирургии.</w:t>
      </w:r>
    </w:p>
    <w:p w14:paraId="307ECDF2" w14:textId="77777777" w:rsidR="00B91C23" w:rsidRPr="00A459E4" w:rsidRDefault="00B91C23" w:rsidP="00B91C23">
      <w:pPr>
        <w:rPr>
          <w:b/>
          <w:i/>
        </w:rPr>
      </w:pPr>
      <w:r w:rsidRPr="00A459E4">
        <w:rPr>
          <w:b/>
        </w:rPr>
        <w:t xml:space="preserve">2.1. </w:t>
      </w:r>
      <w:r w:rsidRPr="00A459E4">
        <w:rPr>
          <w:i/>
        </w:rPr>
        <w:t>Асептика и антисептика. Операция.</w:t>
      </w:r>
    </w:p>
    <w:p w14:paraId="0BAF842D" w14:textId="77777777" w:rsidR="00B91C23" w:rsidRPr="00A459E4" w:rsidRDefault="00B91C23" w:rsidP="00B91C23">
      <w:pPr>
        <w:ind w:firstLine="540"/>
      </w:pPr>
      <w:r w:rsidRPr="00A459E4">
        <w:t>Асептика и антисептика.</w:t>
      </w:r>
    </w:p>
    <w:p w14:paraId="676E5BDB" w14:textId="77777777" w:rsidR="00B91C23" w:rsidRPr="00A459E4" w:rsidRDefault="00B91C23" w:rsidP="00B91C23">
      <w:pPr>
        <w:ind w:firstLine="540"/>
      </w:pPr>
      <w:r w:rsidRPr="00A459E4">
        <w:t>Предоперационный период. Показания к операции. Подготовка больных к плановым операциям. Операции. Классификация. Послеоперационный период. Наблюдение за оперированными пациентами. Профилактика и лечение послеоперационных осложнений. Восстановление трудоспособности.</w:t>
      </w:r>
    </w:p>
    <w:p w14:paraId="0FC6D287" w14:textId="77777777" w:rsidR="00B91C23" w:rsidRPr="00A459E4" w:rsidRDefault="00B91C23" w:rsidP="00B91C23">
      <w:pPr>
        <w:rPr>
          <w:i/>
        </w:rPr>
      </w:pPr>
      <w:r w:rsidRPr="00A459E4">
        <w:rPr>
          <w:b/>
        </w:rPr>
        <w:t>2.2.</w:t>
      </w:r>
      <w:r w:rsidRPr="00A459E4">
        <w:t xml:space="preserve"> </w:t>
      </w:r>
      <w:r w:rsidRPr="00A459E4">
        <w:rPr>
          <w:i/>
        </w:rPr>
        <w:t>Раны. Десмургия.</w:t>
      </w:r>
    </w:p>
    <w:p w14:paraId="59874315" w14:textId="77777777" w:rsidR="00B91C23" w:rsidRPr="00A459E4" w:rsidRDefault="00B91C23" w:rsidP="00B91C23">
      <w:pPr>
        <w:ind w:firstLine="540"/>
      </w:pPr>
      <w:r w:rsidRPr="00A459E4">
        <w:t xml:space="preserve">Раны. Определение, классификация.  Стадии раневого процесса. Виды заживления ран. Лечение ран. Первичная хирургическая обработка ран.  Профилактика столбняка и  бешенства. Методы остановки кровотечения. Дренажи. Виды дренажей. Швы. Классификация швов. Шовный материал. Техника наложения и снятия швов. Десмургия. Виды повязок. Правильность выполнения перевязок. </w:t>
      </w:r>
    </w:p>
    <w:p w14:paraId="352565C1" w14:textId="77777777" w:rsidR="00B91C23" w:rsidRPr="00A459E4" w:rsidRDefault="00B91C23" w:rsidP="00B91C23">
      <w:pPr>
        <w:rPr>
          <w:i/>
        </w:rPr>
      </w:pPr>
      <w:r w:rsidRPr="00A459E4">
        <w:rPr>
          <w:b/>
        </w:rPr>
        <w:t xml:space="preserve">2.3. </w:t>
      </w:r>
      <w:r w:rsidRPr="00A459E4">
        <w:rPr>
          <w:i/>
        </w:rPr>
        <w:t>Некрозы тканей.</w:t>
      </w:r>
    </w:p>
    <w:p w14:paraId="76BD70E1" w14:textId="77777777" w:rsidR="00B91C23" w:rsidRPr="00A459E4" w:rsidRDefault="00B91C23" w:rsidP="00B91C23">
      <w:pPr>
        <w:ind w:firstLine="540"/>
      </w:pPr>
      <w:r w:rsidRPr="00A459E4">
        <w:t>Ожоги и отморожения. Пролежни. Определение. Этиология. Классификация. Клиническая картина. Диагностика. Методы лечения. Реабилитация. Медицинская экспертиза. Профилактика.</w:t>
      </w:r>
    </w:p>
    <w:p w14:paraId="5CA06AC9" w14:textId="77777777" w:rsidR="00B91C23" w:rsidRPr="00A459E4" w:rsidRDefault="00B91C23" w:rsidP="00B91C23">
      <w:pPr>
        <w:rPr>
          <w:i/>
        </w:rPr>
      </w:pPr>
      <w:r w:rsidRPr="00A459E4">
        <w:rPr>
          <w:b/>
        </w:rPr>
        <w:t>2.4.</w:t>
      </w:r>
      <w:r w:rsidRPr="00A459E4">
        <w:t xml:space="preserve"> </w:t>
      </w:r>
      <w:r w:rsidRPr="00A459E4">
        <w:rPr>
          <w:i/>
        </w:rPr>
        <w:t>Онкология.</w:t>
      </w:r>
    </w:p>
    <w:p w14:paraId="112D9563" w14:textId="77777777" w:rsidR="00B91C23" w:rsidRPr="00A459E4" w:rsidRDefault="00B91C23" w:rsidP="00B91C23">
      <w:pPr>
        <w:ind w:firstLine="540"/>
      </w:pPr>
      <w:r w:rsidRPr="00A459E4">
        <w:t xml:space="preserve">Определение онкологических заболеваний. Клиника. «Малые признаки». Предопухолевые заболевания. Методика пальпации молочных желез. Пальцевое ректальное исследование. Методы исследования. Послеоперационное ведение больных. Диспансерное наблюдение. Симптоматическая терапия неоперабельных больных. Купирование болевого синдрома. Психологическая поддержка больных. </w:t>
      </w:r>
    </w:p>
    <w:p w14:paraId="1CC8ADD1" w14:textId="77777777" w:rsidR="00B91C23" w:rsidRPr="00A459E4" w:rsidRDefault="00B91C23" w:rsidP="00B91C23">
      <w:pPr>
        <w:rPr>
          <w:b/>
          <w:i/>
        </w:rPr>
      </w:pPr>
      <w:r w:rsidRPr="00A459E4">
        <w:rPr>
          <w:b/>
        </w:rPr>
        <w:lastRenderedPageBreak/>
        <w:t>3. О</w:t>
      </w:r>
      <w:r w:rsidRPr="00A459E4">
        <w:rPr>
          <w:b/>
          <w:i/>
        </w:rPr>
        <w:t>стрые заболевания органов брюшной полости.</w:t>
      </w:r>
    </w:p>
    <w:p w14:paraId="59C0DCE7" w14:textId="77777777" w:rsidR="00B91C23" w:rsidRPr="00A459E4" w:rsidRDefault="00B91C23" w:rsidP="00B91C23">
      <w:pPr>
        <w:ind w:firstLine="540"/>
      </w:pPr>
      <w:r w:rsidRPr="00A459E4">
        <w:t>Понятие «острый живот». Нозологические единицы, входящие в понятие «острый живот». Перитонеальные симптомы. Показания к экстренной госпитализации, порядок транспортировки и   предоперационной подготовки. Психологический подход к больному с острыми хирургическими заболеваниями органов брюшной полости. Дифференциальная диагностика с «нехирургическими» заболеваниями органов брюшной полости.</w:t>
      </w:r>
    </w:p>
    <w:p w14:paraId="56E769AD" w14:textId="77777777" w:rsidR="00B91C23" w:rsidRPr="00A459E4" w:rsidRDefault="00B91C23" w:rsidP="00B91C23">
      <w:r w:rsidRPr="00A459E4">
        <w:rPr>
          <w:b/>
        </w:rPr>
        <w:t>3.1</w:t>
      </w:r>
      <w:r w:rsidRPr="00A459E4">
        <w:rPr>
          <w:b/>
          <w:i/>
        </w:rPr>
        <w:t xml:space="preserve">. </w:t>
      </w:r>
      <w:r w:rsidRPr="00A459E4">
        <w:rPr>
          <w:i/>
        </w:rPr>
        <w:t>Острый аппендицит</w:t>
      </w:r>
      <w:r w:rsidRPr="00A459E4">
        <w:t>.</w:t>
      </w:r>
    </w:p>
    <w:p w14:paraId="06CDF0EF" w14:textId="77777777" w:rsidR="00B91C23" w:rsidRPr="00A459E4" w:rsidRDefault="00B91C23" w:rsidP="00B91C23">
      <w:pPr>
        <w:ind w:firstLine="540"/>
      </w:pPr>
      <w:r w:rsidRPr="00A459E4">
        <w:t>Клиника, варианты клинического проявления. Диагностика острого аппендицита. Дифференциальная диагностика. Атипичное течение аппендицита: ретроцекальный, ретроперитонеальный острый аппендицит. Острый аппендицит у детей. Острый аппендицит у беременных. Лечение острого аппендицита. Послеоперационное ведение больного, оперированного по поводу острого аппендицита. Осложнения послеоперационного периода: их диагностика и лечение. Восстановление и длительность нетрудоспособности.</w:t>
      </w:r>
    </w:p>
    <w:p w14:paraId="25A0C78F" w14:textId="77777777" w:rsidR="00B91C23" w:rsidRPr="00A459E4" w:rsidRDefault="00B91C23" w:rsidP="00B91C23">
      <w:pPr>
        <w:rPr>
          <w:i/>
        </w:rPr>
      </w:pPr>
      <w:r w:rsidRPr="00A459E4">
        <w:rPr>
          <w:b/>
        </w:rPr>
        <w:t xml:space="preserve">3.2. </w:t>
      </w:r>
      <w:r w:rsidRPr="00A459E4">
        <w:rPr>
          <w:i/>
        </w:rPr>
        <w:t>Острый холецистит. Механическая желтуха.</w:t>
      </w:r>
    </w:p>
    <w:p w14:paraId="24147E69" w14:textId="77777777" w:rsidR="00B91C23" w:rsidRPr="00A459E4" w:rsidRDefault="00B91C23" w:rsidP="00B91C23">
      <w:pPr>
        <w:ind w:firstLine="540"/>
      </w:pPr>
      <w:r w:rsidRPr="00A459E4">
        <w:t>Определение, этиология, патогенез острого холецистита. Классификация. Диагностика острого холецистита. Дифференциальная диагностика острого холецистита. Ведение пациента врачом общей практики: организация лечения в предоперационном периоде и на догоспитальном этапе. Консервативное лечение. Показания к операции. Варианты хирургического лечения. Реабилитация и уход за больными в послеоперационном периоде. Осложнения послеоперационного периода: диагностика и лечение. Медицинская экспертиза: восстановление и длительность нетрудоспособности. Диспансерное наблюдение.</w:t>
      </w:r>
    </w:p>
    <w:p w14:paraId="4142443B" w14:textId="77777777" w:rsidR="00B91C23" w:rsidRPr="00A459E4" w:rsidRDefault="00B91C23" w:rsidP="00B91C23">
      <w:pPr>
        <w:ind w:firstLine="540"/>
      </w:pPr>
      <w:r w:rsidRPr="00A459E4">
        <w:t>Механическая желтуха. Определение, этиология, патогенез. Клиническая картина.  Дифференциальная диагностика. Показания к операции. Предоперационная подготовка. Варианты хирургического лечения. Ведение послеоперационных больных. Понятие и виды внутрипротоковых дренажей: наблюдение и правила ухода за ними. Реабилитация. Восстановление трудоспособности. Медицинская экспертиза: восстановление и длительность нетрудоспособности.</w:t>
      </w:r>
    </w:p>
    <w:p w14:paraId="26406D38" w14:textId="77777777" w:rsidR="00B91C23" w:rsidRPr="00A459E4" w:rsidRDefault="00B91C23" w:rsidP="00B91C23">
      <w:pPr>
        <w:rPr>
          <w:i/>
        </w:rPr>
      </w:pPr>
      <w:r w:rsidRPr="00A459E4">
        <w:rPr>
          <w:b/>
        </w:rPr>
        <w:t>3.3.</w:t>
      </w:r>
      <w:r w:rsidRPr="00A459E4">
        <w:t xml:space="preserve"> </w:t>
      </w:r>
      <w:r w:rsidRPr="00A459E4">
        <w:rPr>
          <w:i/>
        </w:rPr>
        <w:t>Острый панкреатит.</w:t>
      </w:r>
    </w:p>
    <w:p w14:paraId="10AAB265" w14:textId="77777777" w:rsidR="00B91C23" w:rsidRPr="00A459E4" w:rsidRDefault="00B91C23" w:rsidP="00B91C23">
      <w:pPr>
        <w:ind w:firstLine="540"/>
      </w:pPr>
      <w:r w:rsidRPr="00A459E4">
        <w:t>Определение, этиология, патогенез острого панкреатита. Факторы риска. Классификация.  Клиническая картина острого панкреатита. Диагностика острого панкреатита. Дифференциальная диагностика. Ведение больного на догоспитальном этапе врачом общей практики. Консервативное лечение и показания к оперативному лечению. Оперативное лечение. Ведение больного в послеоперационном периоде: особенности лечения и перевязок в раннем послеоперационном периоде. Реабилитация. Медицинская экспертиза: восстановление и длительность нетрудоспособности. Профилактика острого панкреатита.</w:t>
      </w:r>
    </w:p>
    <w:p w14:paraId="7F8A973E" w14:textId="77777777" w:rsidR="00B91C23" w:rsidRPr="00A459E4" w:rsidRDefault="00B91C23" w:rsidP="00B91C23">
      <w:r w:rsidRPr="00A459E4">
        <w:rPr>
          <w:b/>
        </w:rPr>
        <w:t xml:space="preserve">3.4. </w:t>
      </w:r>
      <w:r w:rsidRPr="00A459E4">
        <w:rPr>
          <w:i/>
        </w:rPr>
        <w:t>Осложнения язвы желудка и двенадцатиперстной кишки. Кровотечение из верхних отделов желудочно-кишечного тракта</w:t>
      </w:r>
      <w:r w:rsidRPr="00A459E4">
        <w:t>.</w:t>
      </w:r>
    </w:p>
    <w:p w14:paraId="02D91B77" w14:textId="77777777" w:rsidR="00B91C23" w:rsidRPr="00A459E4" w:rsidRDefault="00B91C23" w:rsidP="00B91C23">
      <w:pPr>
        <w:ind w:firstLine="540"/>
      </w:pPr>
      <w:r w:rsidRPr="00A459E4">
        <w:t>Определение, эпидемиология, статистика, факторы риска. Классификация. Перфоративная язва желудка: определение, клиническая картина, диагностика. Дифференциальная диагностика. Лечение.  Транспортировка. Варианты хирургического лечения. Послеоперационное ведение больных.</w:t>
      </w:r>
    </w:p>
    <w:p w14:paraId="5DFF541C" w14:textId="77777777" w:rsidR="00B91C23" w:rsidRPr="00A459E4" w:rsidRDefault="00B91C23" w:rsidP="00B91C23">
      <w:pPr>
        <w:ind w:firstLine="540"/>
      </w:pPr>
      <w:r w:rsidRPr="00A459E4">
        <w:t xml:space="preserve">Кровотечения из язвы желудка и двенадцатиперстной кишки. Клиническая картина. Диагностика. Дифференциальная диагностика. Показания к экстренной госпитализации.  Тактика до госпитализации: комплексная гемостатическая терапия, инфузионная терапия, коррекция волемических нарушений. Транспортировка. Эндоскопия. Классификация желудочно-кишечного кровотечения по </w:t>
      </w:r>
      <w:r w:rsidRPr="00A459E4">
        <w:rPr>
          <w:lang w:val="en-US"/>
        </w:rPr>
        <w:t>Forest</w:t>
      </w:r>
      <w:r w:rsidRPr="00A459E4">
        <w:t xml:space="preserve">. Лечебная эндоскопия: варианты лечения. Показания к операции. Варианты операций. Послеоперационное ведение больного. </w:t>
      </w:r>
      <w:r w:rsidRPr="00A459E4">
        <w:lastRenderedPageBreak/>
        <w:t>Послеоперационные осложнения: диагностика и лечение. Реабилитация. Медицинская экспертиза: восстановление и длительность нетрудоспособности. Профилактика осложнений язвенной болезни.</w:t>
      </w:r>
    </w:p>
    <w:p w14:paraId="274A92A3" w14:textId="77777777" w:rsidR="00B91C23" w:rsidRPr="00A459E4" w:rsidRDefault="00B91C23" w:rsidP="00B91C23">
      <w:pPr>
        <w:ind w:firstLine="540"/>
      </w:pPr>
      <w:r w:rsidRPr="00A459E4">
        <w:t xml:space="preserve">Другие причины кровотечения и верхних отделов желудочного-кишечного тракта. Кровотечение из варикозно-расширенных вен пищевода. Клиническая картина. Диагностика. Тактика до госпитализации. Техника постановки зонда Блэкмора. Лечебная эндоскопия. </w:t>
      </w:r>
    </w:p>
    <w:p w14:paraId="72E8473C" w14:textId="77777777" w:rsidR="00B91C23" w:rsidRPr="00A459E4" w:rsidRDefault="00B91C23" w:rsidP="00B91C23">
      <w:pPr>
        <w:rPr>
          <w:i/>
        </w:rPr>
      </w:pPr>
      <w:r w:rsidRPr="00A459E4">
        <w:rPr>
          <w:b/>
        </w:rPr>
        <w:t xml:space="preserve">3.5. </w:t>
      </w:r>
      <w:r w:rsidRPr="00A459E4">
        <w:rPr>
          <w:i/>
        </w:rPr>
        <w:t>Острая кишечная непроходимость. Ущемленные грыжи.</w:t>
      </w:r>
    </w:p>
    <w:p w14:paraId="5401C8B3" w14:textId="77777777" w:rsidR="00B91C23" w:rsidRPr="00A459E4" w:rsidRDefault="00B91C23" w:rsidP="00B91C23">
      <w:pPr>
        <w:ind w:firstLine="540"/>
      </w:pPr>
      <w:r w:rsidRPr="00A459E4">
        <w:t>Определение, этиология, патогенез острой кишечной непроходимости. Классификация. Клиническая картина. Диагностика острой кишечной непроходимости. Лечение: консервативное лечение. Сифонная клизма: понятие, показания, техника выполнения, осложнения. Показания к операции. Варианты оперативного лечения. Ведение больных в раннем и позднем послеоперационном периоде. Профилактика осложнений и рецидивов. Медицинская экспертиза: восстановление и длительность нетрудоспособности.</w:t>
      </w:r>
    </w:p>
    <w:p w14:paraId="637D5743" w14:textId="77777777" w:rsidR="00B91C23" w:rsidRPr="00A459E4" w:rsidRDefault="00B91C23" w:rsidP="00B91C23">
      <w:pPr>
        <w:ind w:firstLine="540"/>
      </w:pPr>
      <w:r w:rsidRPr="00A459E4">
        <w:t>Грыжи передней брюшной стенки. Определение, классификация. Анатомия грыж передней брюшной стенки. Клиническая картина. Диагностика. Клиническая картина и диагностика ущемленной грыжи. Другие осложнения грыжи: непроходимость в грыжевом мешке, флегмона грыжевого мешка. Показания к плановым и экстренным операциям. Особенности предоперационной подготовки. Варианты оперативного лечения. Ведение в раннем и позднем послеоперационном периоде. Профилактика осложнений и рецидивов. Бандажи: виды и показания и правила их использования. Медицинская экспертиза: восстановление и длительность нетрудоспособности.</w:t>
      </w:r>
    </w:p>
    <w:p w14:paraId="5A89962E" w14:textId="77777777" w:rsidR="00B91C23" w:rsidRPr="00A459E4" w:rsidRDefault="00B91C23" w:rsidP="00B91C23">
      <w:pPr>
        <w:rPr>
          <w:b/>
          <w:i/>
        </w:rPr>
      </w:pPr>
      <w:r w:rsidRPr="00A459E4">
        <w:rPr>
          <w:b/>
        </w:rPr>
        <w:t>4. Некоторые вопросы частной проктологии.</w:t>
      </w:r>
    </w:p>
    <w:p w14:paraId="6B5351AD" w14:textId="77777777" w:rsidR="00B91C23" w:rsidRPr="00A459E4" w:rsidRDefault="00B91C23" w:rsidP="00B91C23">
      <w:pPr>
        <w:rPr>
          <w:i/>
        </w:rPr>
      </w:pPr>
      <w:r w:rsidRPr="00A459E4">
        <w:rPr>
          <w:b/>
        </w:rPr>
        <w:t xml:space="preserve">4.1. </w:t>
      </w:r>
      <w:r w:rsidRPr="00A459E4">
        <w:rPr>
          <w:i/>
        </w:rPr>
        <w:t xml:space="preserve">Геморрой. </w:t>
      </w:r>
    </w:p>
    <w:p w14:paraId="76715A6C" w14:textId="77777777" w:rsidR="00B91C23" w:rsidRPr="00A459E4" w:rsidRDefault="00B91C23" w:rsidP="00B91C23">
      <w:pPr>
        <w:ind w:firstLine="540"/>
      </w:pPr>
      <w:r w:rsidRPr="00A459E4">
        <w:t>Определение. Анатомия. Этиология. Факторы риска. Классификация. Клиническая картина острого и хронического геморроя. Кровотечение из геморроидальных узлов. Тактика ведения больных с острым и хроническим геморроем. Консервативное лечение. Лигирование. Склерозирующая терапия. Варианты хирургического лечения. Ведение больного в раннем и позднем послеоперационном периоде. Выполнение перевязок послеоперационных ран. Осложнения геморроя. Осложнения в послеоперационном периоде. Реабилитация. Медицинская экспертиза.</w:t>
      </w:r>
    </w:p>
    <w:p w14:paraId="75A6D5BF" w14:textId="77777777" w:rsidR="00B91C23" w:rsidRPr="00A459E4" w:rsidRDefault="00B91C23" w:rsidP="00B91C23">
      <w:pPr>
        <w:rPr>
          <w:i/>
        </w:rPr>
      </w:pPr>
      <w:r w:rsidRPr="00A459E4">
        <w:rPr>
          <w:b/>
        </w:rPr>
        <w:t>4.2.</w:t>
      </w:r>
      <w:r w:rsidRPr="00A459E4">
        <w:t xml:space="preserve"> </w:t>
      </w:r>
      <w:r w:rsidRPr="00A459E4">
        <w:rPr>
          <w:i/>
        </w:rPr>
        <w:t>Трещина заднего прохода.</w:t>
      </w:r>
    </w:p>
    <w:p w14:paraId="1C62EB9D" w14:textId="77777777" w:rsidR="00B91C23" w:rsidRPr="00A459E4" w:rsidRDefault="00B91C23" w:rsidP="00B91C23">
      <w:pPr>
        <w:ind w:firstLine="540"/>
      </w:pPr>
      <w:r w:rsidRPr="00A459E4">
        <w:t>Определение. Эпидемиология. Патогенез. Клиника. Варианты клинических проявлений. Классификация. Лечение. Консервативное лечение. Типы хирургических операций. Осложнения. Ведение больных в раннем и позднем послеоперационном периоде. Профилактика осложнений и рецидивов. Реабилитация. Медицинская экспертиза.</w:t>
      </w:r>
    </w:p>
    <w:p w14:paraId="19F596D1" w14:textId="77777777" w:rsidR="00B91C23" w:rsidRPr="00A459E4" w:rsidRDefault="00B91C23" w:rsidP="00B91C23">
      <w:pPr>
        <w:rPr>
          <w:i/>
        </w:rPr>
      </w:pPr>
      <w:r w:rsidRPr="00A459E4">
        <w:rPr>
          <w:b/>
        </w:rPr>
        <w:t xml:space="preserve">4.3. </w:t>
      </w:r>
      <w:r w:rsidRPr="00A459E4">
        <w:rPr>
          <w:i/>
        </w:rPr>
        <w:t>Парапроктит.</w:t>
      </w:r>
    </w:p>
    <w:p w14:paraId="7DA78CEA" w14:textId="77777777" w:rsidR="00B91C23" w:rsidRPr="00A459E4" w:rsidRDefault="00B91C23" w:rsidP="00B91C23">
      <w:pPr>
        <w:ind w:firstLine="540"/>
      </w:pPr>
      <w:r w:rsidRPr="00A459E4">
        <w:t>Определение. Эпидемиология. Факторы риска. Этиология. Классификация. Клиническая картина. Варианты клинических проявлений в зависимости от классификации. Диагностика. Лечение. Консервативное лечение в предоперационном периоде. Хирургическое лечение парапроктита. Методика операции. Этапы хирургического лечения. Техника выполнения перевязок. Ведение больного в послеоперационном периоде. Лекарственная терапия. Амбулаторное наблюдение. Осложнения. Течение и прогноз. Профилактика. Возрастные особенности.</w:t>
      </w:r>
    </w:p>
    <w:p w14:paraId="1FD5E7AB" w14:textId="77777777" w:rsidR="00B91C23" w:rsidRPr="00A459E4" w:rsidRDefault="00B91C23" w:rsidP="00B91C23">
      <w:pPr>
        <w:rPr>
          <w:b/>
        </w:rPr>
      </w:pPr>
      <w:r w:rsidRPr="00A459E4">
        <w:rPr>
          <w:b/>
        </w:rPr>
        <w:t xml:space="preserve">5. </w:t>
      </w:r>
      <w:r w:rsidRPr="00A459E4">
        <w:rPr>
          <w:b/>
          <w:i/>
        </w:rPr>
        <w:t>Некоторые вопросы</w:t>
      </w:r>
      <w:r w:rsidRPr="00A459E4">
        <w:rPr>
          <w:b/>
        </w:rPr>
        <w:t xml:space="preserve"> с</w:t>
      </w:r>
      <w:r w:rsidRPr="00A459E4">
        <w:rPr>
          <w:b/>
          <w:i/>
        </w:rPr>
        <w:t>осудистой хирургии.</w:t>
      </w:r>
    </w:p>
    <w:p w14:paraId="6C254BEF" w14:textId="77777777" w:rsidR="00B91C23" w:rsidRPr="00A459E4" w:rsidRDefault="00B91C23" w:rsidP="00B91C23">
      <w:pPr>
        <w:rPr>
          <w:i/>
        </w:rPr>
      </w:pPr>
      <w:r w:rsidRPr="00A459E4">
        <w:rPr>
          <w:b/>
        </w:rPr>
        <w:t xml:space="preserve">5.1. </w:t>
      </w:r>
      <w:r w:rsidRPr="00A459E4">
        <w:rPr>
          <w:i/>
        </w:rPr>
        <w:t>Острая артериальная непроходимость. Облитерирующий эндартериит. Атеросклероз сосудов нижних конечностей.</w:t>
      </w:r>
    </w:p>
    <w:p w14:paraId="6DDEEE3B" w14:textId="77777777" w:rsidR="00B91C23" w:rsidRPr="00A459E4" w:rsidRDefault="00B91C23" w:rsidP="00B91C23">
      <w:pPr>
        <w:ind w:firstLine="540"/>
      </w:pPr>
      <w:r w:rsidRPr="00A459E4">
        <w:t xml:space="preserve">Облитерирующий эндартериит. Атеросклероз сосудов нижних конечностей. Диабетическая ангиопатия сосудов нижних конечностей. Синдром и болезнь Рейно. Острая артериальная непроходимость. Определение. Патоморфология. Классификация. </w:t>
      </w:r>
      <w:r w:rsidRPr="00A459E4">
        <w:lastRenderedPageBreak/>
        <w:t xml:space="preserve">Клиническая картина. Диагностика. Особенности клинического проявления у больных сахарным диабетом. Осложнения в ходе клинического течения. Острые состояния при облитерирующих заболеваниях сосудов нижних конечностей. Клиника. Классификация. Лечение облитерирующих заболеваний сосудов. Консервативное лечение. Хирургическое лечение. Типы хирургических операций. Лечение больных после ампутаций конечностей. Лечение и ведение больных с сухой гангреной пальцев стоп. Экстренная и плановая госпитализация больных для хирургического лечения. Купирование болевого синдрома у больных </w:t>
      </w:r>
      <w:r w:rsidRPr="00A459E4">
        <w:rPr>
          <w:lang w:val="en-US"/>
        </w:rPr>
        <w:t>III</w:t>
      </w:r>
      <w:r w:rsidRPr="00A459E4">
        <w:t xml:space="preserve"> и </w:t>
      </w:r>
      <w:r w:rsidRPr="00A459E4">
        <w:rPr>
          <w:lang w:val="en-US"/>
        </w:rPr>
        <w:t>IV</w:t>
      </w:r>
      <w:r w:rsidRPr="00A459E4">
        <w:t xml:space="preserve"> стадией заболевания. Реабилитация. Медицинская экспертиза.</w:t>
      </w:r>
    </w:p>
    <w:p w14:paraId="1C66488B" w14:textId="77777777" w:rsidR="00B91C23" w:rsidRPr="00A459E4" w:rsidRDefault="00B91C23" w:rsidP="00B91C23">
      <w:pPr>
        <w:rPr>
          <w:i/>
        </w:rPr>
      </w:pPr>
      <w:r w:rsidRPr="00A459E4">
        <w:rPr>
          <w:b/>
        </w:rPr>
        <w:t xml:space="preserve">5.2. </w:t>
      </w:r>
      <w:r w:rsidRPr="00A459E4">
        <w:rPr>
          <w:i/>
        </w:rPr>
        <w:t>Варикозное расширение вен нижних конечностей. Постромбофлебитический синдром.</w:t>
      </w:r>
    </w:p>
    <w:p w14:paraId="1AF9C0C2" w14:textId="77777777" w:rsidR="00B91C23" w:rsidRPr="00A459E4" w:rsidRDefault="00B91C23" w:rsidP="00B91C23">
      <w:pPr>
        <w:ind w:firstLine="540"/>
      </w:pPr>
      <w:r w:rsidRPr="00A459E4">
        <w:t>Определение. Этиология и патогенез. Классификация. Клиника. Диагностика. Осложнения в ходе клинического течения. Консервативное лечение. Хирургическое лечение: варианты и техника хирургических операций. Ведение больных в раннем послеоперационном периоде. Осложнения. Склерозирующая терапия. Беременность и варикозная болезнь. Неотложные состояния и купирование на догоспитальном этапе. Профилактика рецидивов.</w:t>
      </w:r>
    </w:p>
    <w:p w14:paraId="7A649828" w14:textId="77777777" w:rsidR="00B91C23" w:rsidRPr="00A459E4" w:rsidRDefault="00B91C23" w:rsidP="00B91C23">
      <w:pPr>
        <w:ind w:firstLine="540"/>
      </w:pPr>
      <w:r w:rsidRPr="00A459E4">
        <w:t>Тромбофлебит. Определение. Поверхностный тромбофлебит и острый тромбофлебит глубоких вен. Этиология. Факторы риска. Классификация. Клиника. Диагностика. Возможные осложнения. Консервативное лечение. Лекарственная терапия. Оперативное лечения. Течение и прогноз.</w:t>
      </w:r>
    </w:p>
    <w:p w14:paraId="002E33E4" w14:textId="77777777" w:rsidR="00B91C23" w:rsidRPr="00A459E4" w:rsidRDefault="00B91C23" w:rsidP="00B91C23">
      <w:pPr>
        <w:ind w:firstLine="540"/>
      </w:pPr>
      <w:r w:rsidRPr="00A459E4">
        <w:t>Посттромбофлебитический синдром. Определение. Этиология. Патогенез. Лечение трофических язв. Техника наложения повязки Унна. Лечение компрессией. Оперативное лечение. Диспансерное наблюдение. Реабилитация. Медицинская экспертиза. Течение и прогноз.</w:t>
      </w:r>
    </w:p>
    <w:p w14:paraId="078960F6" w14:textId="77777777" w:rsidR="00B91C23" w:rsidRPr="00A459E4" w:rsidRDefault="00B91C23" w:rsidP="00B91C23">
      <w:pPr>
        <w:rPr>
          <w:b/>
          <w:i/>
        </w:rPr>
      </w:pPr>
      <w:r w:rsidRPr="00A459E4">
        <w:rPr>
          <w:b/>
        </w:rPr>
        <w:t xml:space="preserve">6. </w:t>
      </w:r>
      <w:r w:rsidRPr="00A459E4">
        <w:rPr>
          <w:b/>
          <w:i/>
        </w:rPr>
        <w:t>Гнойные заболевания.</w:t>
      </w:r>
    </w:p>
    <w:p w14:paraId="3C597A83" w14:textId="77777777" w:rsidR="00B91C23" w:rsidRPr="00A459E4" w:rsidRDefault="00B91C23" w:rsidP="00B91C23">
      <w:pPr>
        <w:rPr>
          <w:i/>
        </w:rPr>
      </w:pPr>
      <w:r w:rsidRPr="00A459E4">
        <w:rPr>
          <w:b/>
        </w:rPr>
        <w:t xml:space="preserve">6.1. </w:t>
      </w:r>
      <w:r w:rsidRPr="00A459E4">
        <w:rPr>
          <w:i/>
        </w:rPr>
        <w:t>Фурункул, карбункул, абсцесс, флегмона, гидраденит.</w:t>
      </w:r>
    </w:p>
    <w:p w14:paraId="4FBDBDD5" w14:textId="77777777" w:rsidR="00B91C23" w:rsidRPr="00A459E4" w:rsidRDefault="00B91C23" w:rsidP="00B91C23">
      <w:pPr>
        <w:ind w:firstLine="540"/>
      </w:pPr>
      <w:r w:rsidRPr="00A459E4">
        <w:t>Определение. Этиология. Факторы риска. Патогенез. Клиника. Варианты клинических проявлений по фазам воспаления. Классификация. Диагностика. Техника выполнения пункций. Дифференциальная диагностика. Возможные осложнения.  Консервативное и хирургическое лечение по фазам воспаления. Техника выполнения операций. Техника выполнения перевязок. Промывание гнойных полостей. Смена дренажей. Лекарственная терапия. Лимфотропный метод лечения гнойной хирургической инфекции. Техника выполнения. Показания и противопоказания. Профилактика. Реабилитация. Медицинская экспертиза.</w:t>
      </w:r>
    </w:p>
    <w:p w14:paraId="3D288585" w14:textId="77777777" w:rsidR="00B91C23" w:rsidRPr="00A459E4" w:rsidRDefault="00B91C23" w:rsidP="00B91C23">
      <w:pPr>
        <w:rPr>
          <w:i/>
        </w:rPr>
      </w:pPr>
      <w:r w:rsidRPr="00A459E4">
        <w:rPr>
          <w:b/>
        </w:rPr>
        <w:t xml:space="preserve">6.2. </w:t>
      </w:r>
      <w:r w:rsidRPr="00A459E4">
        <w:rPr>
          <w:i/>
        </w:rPr>
        <w:t>Панариций. Флегмоны кисти</w:t>
      </w:r>
      <w:r w:rsidRPr="00A459E4">
        <w:rPr>
          <w:b/>
        </w:rPr>
        <w:t xml:space="preserve">. </w:t>
      </w:r>
      <w:r w:rsidRPr="00A459E4">
        <w:rPr>
          <w:i/>
        </w:rPr>
        <w:t>Рожистое воспаление.</w:t>
      </w:r>
    </w:p>
    <w:p w14:paraId="569723CB" w14:textId="77777777" w:rsidR="00B91C23" w:rsidRPr="00A459E4" w:rsidRDefault="00B91C23" w:rsidP="00B91C23">
      <w:pPr>
        <w:ind w:firstLine="540"/>
      </w:pPr>
      <w:r w:rsidRPr="00A459E4">
        <w:t>Определение. Факторы риска. Классификация. Клиника. Диагностика. Дифференциальная диагностика. Методы раннего активного выявления. Возможные осложнения. Лечение. Лимфотропный способ введения антибиотика. Техника выполнения. Показания и противопоказания. Хирургический метод лечения. Теника выполнения операций. Перевязки в послеоперационном периоде по фазам раневого процесса. Лимфостаз как осложнение рожистого воспаления. Клиника. Этиопатогенез. Лечение. Профилактика. Реабилитация. Медицинская экспертиза.</w:t>
      </w:r>
    </w:p>
    <w:p w14:paraId="7F4512D6" w14:textId="77777777" w:rsidR="00B91C23" w:rsidRPr="00A459E4" w:rsidRDefault="00B91C23" w:rsidP="00B91C23">
      <w:pPr>
        <w:rPr>
          <w:i/>
        </w:rPr>
      </w:pPr>
      <w:r w:rsidRPr="00A459E4">
        <w:rPr>
          <w:b/>
        </w:rPr>
        <w:t xml:space="preserve">6.3. </w:t>
      </w:r>
      <w:r w:rsidRPr="00A459E4">
        <w:rPr>
          <w:i/>
        </w:rPr>
        <w:t>Остеомиелит.</w:t>
      </w:r>
    </w:p>
    <w:p w14:paraId="17F091C2" w14:textId="77777777" w:rsidR="00B91C23" w:rsidRPr="00A459E4" w:rsidRDefault="00B91C23" w:rsidP="00B91C23">
      <w:pPr>
        <w:ind w:firstLine="540"/>
      </w:pPr>
      <w:r w:rsidRPr="00A459E4">
        <w:t>Определение. Эпидемиология. Факторы риска. Этиология. Патогенез. Классификация. Клиника. Различные виды клинических проявлений в зависимости от классификации. Диагностика. Дифференциальная диагностика. Методы раннего активного выявления. Возможные осложнения. Лечение по фазам воспалительного процесса. Консервативное лечение. Лекарственная терапия. Хирургическое лечение. Техника выполнения операций. Послеоперационный уход за больным. Техника выполнения перевязок по фазам воспалительного процесса. Профилактика и возможные осложнения. Реабилитация. Медицинская экспертиза. Диспансерное наблюдение.</w:t>
      </w:r>
    </w:p>
    <w:p w14:paraId="03147641" w14:textId="77777777" w:rsidR="00B91C23" w:rsidRPr="00A459E4" w:rsidRDefault="00B91C23" w:rsidP="00B91C23">
      <w:pPr>
        <w:rPr>
          <w:i/>
        </w:rPr>
      </w:pPr>
      <w:r w:rsidRPr="00A459E4">
        <w:rPr>
          <w:b/>
        </w:rPr>
        <w:lastRenderedPageBreak/>
        <w:t xml:space="preserve">6.4. </w:t>
      </w:r>
      <w:r w:rsidRPr="00A459E4">
        <w:rPr>
          <w:i/>
        </w:rPr>
        <w:t>Острый мастит.</w:t>
      </w:r>
    </w:p>
    <w:p w14:paraId="4309469F" w14:textId="77777777" w:rsidR="00B91C23" w:rsidRPr="00A459E4" w:rsidRDefault="00B91C23" w:rsidP="00B91C23">
      <w:pPr>
        <w:ind w:firstLine="540"/>
      </w:pPr>
      <w:r w:rsidRPr="00A459E4">
        <w:t>Определение. Эпидемиология. Факторы риска. Этиология. Патогенез. Классификация. Клиника. Диагностика. Дифференциальная диагностика. Лечение по фазам воспаления. Консервативное лечение. Интрадуктальный метод введения антибиотиков, техника выполнения, показания и противопоказания. Хирургическое лечение. Техника выполнения перевязок. Ведение больных в послеоперационном периоде. Лактостаз. Этиология. Патогенез. Клиника. Лечение. Профилактика. Осложнения острого мастита и острого лактостаза. Течение и прогноз. Советы по кормлению грудью.</w:t>
      </w:r>
    </w:p>
    <w:p w14:paraId="55E725A4" w14:textId="77777777" w:rsidR="00B91C23" w:rsidRPr="00A459E4" w:rsidRDefault="00B91C23" w:rsidP="00B91C23">
      <w:pPr>
        <w:ind w:firstLine="540"/>
      </w:pPr>
      <w:r w:rsidRPr="00A459E4">
        <w:t>Сепсис. Тактика врача общей практики.</w:t>
      </w:r>
    </w:p>
    <w:p w14:paraId="1F9BFA4B" w14:textId="77777777" w:rsidR="00B91C23" w:rsidRPr="00A459E4" w:rsidRDefault="00B91C23" w:rsidP="00B91C23">
      <w:pPr>
        <w:rPr>
          <w:b/>
        </w:rPr>
      </w:pPr>
      <w:r w:rsidRPr="00A459E4">
        <w:rPr>
          <w:b/>
        </w:rPr>
        <w:t>7. Урология</w:t>
      </w:r>
    </w:p>
    <w:p w14:paraId="3DDDD06F" w14:textId="77777777" w:rsidR="00B91C23" w:rsidRPr="00A459E4" w:rsidRDefault="00B91C23" w:rsidP="00B91C23">
      <w:r w:rsidRPr="00A459E4">
        <w:rPr>
          <w:b/>
        </w:rPr>
        <w:t xml:space="preserve">7.1. </w:t>
      </w:r>
      <w:r w:rsidRPr="00A459E4">
        <w:t>Почечная колика.Определение. Этиология. Клиническая картина. Диагностика. Дифференциальная диагностика. Лечение: консервативное, малоинвазивные технологии, оперативное. Варианты операций. Послеоперационное ведение больных. Осложнения. Реабилитация. Медицинская экспертиза.</w:t>
      </w:r>
    </w:p>
    <w:p w14:paraId="01920D37" w14:textId="77777777" w:rsidR="00B91C23" w:rsidRPr="00A459E4" w:rsidRDefault="00B91C23" w:rsidP="00B91C23">
      <w:r w:rsidRPr="00A459E4">
        <w:rPr>
          <w:b/>
        </w:rPr>
        <w:t xml:space="preserve">7.2. </w:t>
      </w:r>
      <w:r w:rsidRPr="00A459E4">
        <w:t>Доброкачественная гиперплазия предстательной железы. Острая задержка мочи.Определение. Этиология. Классификация. Стадии. Клиническая картина. Диагностика. Дифференциальная диагностика. Дифференциальная диагностика с раком предстательной железы. Лечение: консервативное, оперативное. Варианты операций. Послеоперационное ведение больных. Осложнения. Диспансерное наблюдение. Реабилитация. Медицинская экспертиза.</w:t>
      </w:r>
    </w:p>
    <w:p w14:paraId="5B11B71E" w14:textId="77777777" w:rsidR="00B91C23" w:rsidRPr="00A459E4" w:rsidRDefault="00B91C23" w:rsidP="00B91C23">
      <w:r w:rsidRPr="00A459E4">
        <w:t>7.3Острая задержка мочи. Определение. Этиология. Парадоксальная ишурия. Клиническая картина. Диагностика. Лечение: катетеризация мочевого пузыря, троакарная и пункционная эпицистостомия, операции. Послеоперационное ведение больных. Осложнения. Профилактика. Диспансерное наблюдение. Реабилитация. Медицинская экспертиза. Фимоз. Парафимоз.</w:t>
      </w:r>
    </w:p>
    <w:p w14:paraId="51AAE652" w14:textId="77777777" w:rsidR="00B91C23" w:rsidRPr="00A459E4" w:rsidRDefault="00B91C23" w:rsidP="00B91C23">
      <w:pPr>
        <w:pStyle w:val="aa"/>
        <w:numPr>
          <w:ilvl w:val="0"/>
          <w:numId w:val="7"/>
        </w:numPr>
        <w:rPr>
          <w:rFonts w:ascii="Times New Roman" w:hAnsi="Times New Roman"/>
          <w:b/>
          <w:sz w:val="24"/>
          <w:szCs w:val="24"/>
        </w:rPr>
      </w:pPr>
      <w:r w:rsidRPr="00A459E4">
        <w:rPr>
          <w:rFonts w:ascii="Times New Roman" w:hAnsi="Times New Roman"/>
          <w:b/>
          <w:sz w:val="24"/>
          <w:szCs w:val="24"/>
        </w:rPr>
        <w:t>Интенсивная терапия и реанимация</w:t>
      </w:r>
    </w:p>
    <w:p w14:paraId="2452B6BA"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Неотложная помощь при остановке сердца и дыхания. Терминальные состояния. Причины и диагностика клинической смерти. Рекомендации по легочно-сердечной реанимации. Этапы сердечно-легочной реанимации. Методы очистки верхних дыхательных путей от инородных тел и жидкости. Искусственное дыхание «изо рта в рот», «изо рта в нос». Закрытый массаж сердца. Медикаментозная терапия при остановке сердца. Виды дефибрилляции. Механическая, электрическая, фармакологическая дефибрилляция. Показания. Методы проведения. </w:t>
      </w:r>
    </w:p>
    <w:p w14:paraId="1438B65E"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Коматозные состояния.Дифференциальный диагноз при коматозных состояниях различного генеза: </w:t>
      </w:r>
      <w:r>
        <w:rPr>
          <w:rFonts w:ascii="Times New Roman" w:hAnsi="Times New Roman"/>
          <w:sz w:val="24"/>
          <w:szCs w:val="24"/>
        </w:rPr>
        <w:t>гипогликемическая  кетоацидотическая, гиперосолярная, а</w:t>
      </w:r>
      <w:r w:rsidRPr="00A459E4">
        <w:rPr>
          <w:rFonts w:ascii="Times New Roman" w:hAnsi="Times New Roman"/>
          <w:sz w:val="24"/>
          <w:szCs w:val="24"/>
        </w:rPr>
        <w:t>немическая, мозговая, печеночная, уремическая, гипохлоремическая комы. Неотложная помощь. Профилактика. Прогноз.</w:t>
      </w:r>
    </w:p>
    <w:p w14:paraId="5EB901D9"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Острые отравления. Отравления снотворными, кислотами, щелочами, ядовитыми грибами, солями тяжелых металлов и другими токсическими соединениями. Клиника, диагностика, неотложная помощь. Отравления спиртами и алкоголем, алкогольная кома, клиника, диагностика, дифференциальный диагноз, неотложная помощь.</w:t>
      </w:r>
    </w:p>
    <w:p w14:paraId="7A88C988"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Поражение электрическим током, молнией, солнечный, тепловой  удар.Патогенез. Клиника. Диагностика. Неотложная  помощь..Утопление, удушение Клиника. Диагностика. Неотложная помощь. Острые радиационные поражения.Клиника. Диагностика. Неотложная помощь.</w:t>
      </w:r>
    </w:p>
    <w:p w14:paraId="6CA84F3B"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Обморок. Дифференциальный диагноз. Врачебная тактика. Неотложная помощь. Острая дыхательная недостаточность. Дифференциальный диагноз. Врачебная тактика. Неотложная помощь.  Острая печеночная недостаточность. Дифференциальный диагноз. Врачебная тактика. Неотложная помощь. </w:t>
      </w:r>
      <w:r w:rsidRPr="00A459E4">
        <w:rPr>
          <w:rFonts w:ascii="Times New Roman" w:hAnsi="Times New Roman"/>
          <w:sz w:val="24"/>
          <w:szCs w:val="24"/>
        </w:rPr>
        <w:lastRenderedPageBreak/>
        <w:t>Психомоторное возбуждение. Синдром гипертермии. Дифференциальный диагноз. Врачебная тактика. Неотложная помощь.</w:t>
      </w:r>
    </w:p>
    <w:p w14:paraId="0FF468C6"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Отек легких. Дифференциальный диагноз. Врачебная тактика. Неотложная помощь. Отек головного мозга. Дифференциальный диагноз. Врачебная тактика. Неотложная помощь. Отек гортани. Дифференциальный диагноз. Врачебная тактика. Неотложная помощь. Черепно-мозговая травма.  Врачебная тактика. Неотложная помощь.</w:t>
      </w:r>
    </w:p>
    <w:p w14:paraId="2E641B6B"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Шок (токсический, травматический, геморрагический). Дифференциальный диагноз. Врачебная тактика. Неотложная помощь.</w:t>
      </w:r>
    </w:p>
    <w:p w14:paraId="517CA725" w14:textId="77777777" w:rsidR="00B91C23" w:rsidRPr="00A459E4" w:rsidRDefault="00B91C23" w:rsidP="00B91C23">
      <w:pPr>
        <w:rPr>
          <w:b/>
          <w:i/>
        </w:rPr>
      </w:pPr>
    </w:p>
    <w:p w14:paraId="36251706" w14:textId="77777777" w:rsidR="00B91C23" w:rsidRPr="00A459E4" w:rsidRDefault="00B91C23" w:rsidP="00B91C23">
      <w:pPr>
        <w:ind w:firstLine="540"/>
        <w:rPr>
          <w:b/>
        </w:rPr>
      </w:pPr>
      <w:r w:rsidRPr="00A459E4">
        <w:rPr>
          <w:b/>
        </w:rPr>
        <w:t xml:space="preserve">«Основы травматологии и ортопедии в общей врачебной практике.» </w:t>
      </w:r>
    </w:p>
    <w:p w14:paraId="47F12030" w14:textId="77777777" w:rsidR="00B91C23" w:rsidRPr="00A459E4" w:rsidRDefault="00B91C23" w:rsidP="00B91C23">
      <w:pPr>
        <w:ind w:firstLine="540"/>
        <w:rPr>
          <w:b/>
        </w:rPr>
      </w:pPr>
    </w:p>
    <w:p w14:paraId="086CB792" w14:textId="77777777" w:rsidR="00B91C23" w:rsidRPr="00A459E4" w:rsidRDefault="00B91C23" w:rsidP="00B91C23">
      <w:pPr>
        <w:tabs>
          <w:tab w:val="left" w:pos="1009"/>
        </w:tabs>
        <w:ind w:firstLine="360"/>
        <w:rPr>
          <w:b/>
        </w:rPr>
      </w:pPr>
      <w:r w:rsidRPr="00A459E4">
        <w:rPr>
          <w:b/>
        </w:rPr>
        <w:t>Краткое содержание дисциплины:</w:t>
      </w:r>
    </w:p>
    <w:p w14:paraId="4DCAFF41" w14:textId="77777777" w:rsidR="00B91C23" w:rsidRPr="00A459E4" w:rsidRDefault="00B91C23" w:rsidP="00B91C23">
      <w:pPr>
        <w:numPr>
          <w:ilvl w:val="0"/>
          <w:numId w:val="8"/>
        </w:numPr>
        <w:jc w:val="both"/>
      </w:pPr>
      <w:r w:rsidRPr="00A459E4">
        <w:t>Травматология и ортопедия (определение специальности). Организация           травматолого-ортопедической службы. Принципы медико-социальной экспертизы и реабилитации больных. Принципы санаторно-курортного лечения. История травматологии и ортопедии. Определение основных понятий: травма (изолированная, множественная, сочетанная, комбинированная), травматизм, классификация переломов. Клиническая и ретгенологическая диагностики переломов. Стандарты в травматологии</w:t>
      </w:r>
    </w:p>
    <w:p w14:paraId="7FAF48AF" w14:textId="77777777" w:rsidR="00B91C23" w:rsidRPr="00A459E4" w:rsidRDefault="00B91C23" w:rsidP="00B91C23">
      <w:pPr>
        <w:numPr>
          <w:ilvl w:val="0"/>
          <w:numId w:val="8"/>
        </w:numPr>
        <w:jc w:val="both"/>
      </w:pPr>
      <w:r w:rsidRPr="00A459E4">
        <w:t>Консервативные и оперативные методы лечения переломов: гипсовые повязки, скелетное вытяжение, погружной и внеочаговый остеосинтез, эндопротезирование тазобедренного сустава. Показания и противопоказания, осложнения при различных методах лечения. Особенности амбулаторного ведения больных в зависимости от вида остеосинтеза или способа консервативного лечения. Ушибы, раны, вывихи, трещины.  Врачебная тактика. Неотложная помощь.</w:t>
      </w:r>
    </w:p>
    <w:p w14:paraId="02846D3F" w14:textId="77777777" w:rsidR="00B91C23" w:rsidRPr="00A459E4" w:rsidRDefault="00B91C23" w:rsidP="00B91C23">
      <w:pPr>
        <w:numPr>
          <w:ilvl w:val="0"/>
          <w:numId w:val="8"/>
        </w:numPr>
        <w:jc w:val="both"/>
      </w:pPr>
      <w:r w:rsidRPr="00A459E4">
        <w:t xml:space="preserve">Частная травматология. Переломы костей верхних и нижних конечностей, таза, позвоночника: особенности диагностики и выбора способа лечения. Переломы проксимального отдела бедренной кости: диагностика на амбулаторном этапе, своевременное оперативное лечение, послеоперационное ведение на амбулаторном этапе. Повреждения коленного сустава: особенности клинической, рентгенологической и инструментальной диагностики, выбор способа лечения, понятие об артроскопии, особенности послеоперационного периода и реабилитации. </w:t>
      </w:r>
    </w:p>
    <w:p w14:paraId="2D5FAD2E" w14:textId="77777777" w:rsidR="00B91C23" w:rsidRPr="00A459E4" w:rsidRDefault="00B91C23" w:rsidP="00B91C23">
      <w:pPr>
        <w:numPr>
          <w:ilvl w:val="0"/>
          <w:numId w:val="8"/>
        </w:numPr>
        <w:jc w:val="both"/>
      </w:pPr>
      <w:r w:rsidRPr="00A459E4">
        <w:t>Термические поражения. Термические ожоги: особенности строения и физиологии кожи человека, этиология и патогенез ожоговых ран, определения площади и глубины поражения, ожоговая болезнь; показания к стационарному и амбулаторному лечению, местное лечение ожоговых ран, оперативное лечение ожоговых ран, лечение ожоговой болезни. Местные поражения холодом: этиология и патогенез, первая помощь, принципы лечения.</w:t>
      </w:r>
    </w:p>
    <w:p w14:paraId="4A838665" w14:textId="77777777" w:rsidR="00B91C23" w:rsidRPr="00A459E4" w:rsidRDefault="00B91C23" w:rsidP="00B91C23">
      <w:pPr>
        <w:numPr>
          <w:ilvl w:val="0"/>
          <w:numId w:val="8"/>
        </w:numPr>
        <w:jc w:val="both"/>
      </w:pPr>
      <w:r w:rsidRPr="00A459E4">
        <w:t>Последствия повреждений: ложные суставы, посттравматические деформации и укорочения, артрогенные контрактуры.</w:t>
      </w:r>
    </w:p>
    <w:p w14:paraId="32C7A284" w14:textId="77777777" w:rsidR="00B91C23" w:rsidRPr="00A459E4" w:rsidRDefault="00B91C23" w:rsidP="00B91C23">
      <w:pPr>
        <w:numPr>
          <w:ilvl w:val="0"/>
          <w:numId w:val="8"/>
        </w:numPr>
        <w:jc w:val="both"/>
      </w:pPr>
      <w:r w:rsidRPr="00A459E4">
        <w:t xml:space="preserve">Детские ортопедические заболевания. Врожденная косолапость: этиология, патогенез, диагностика, выбор способа лечения в зависимости от возраста. Мышечная кривошея: этиология, патогенез, диагностика, выбор способа лечения в зависимости от возраста. Врожденный вывих бедра (дисплазия тазобедренных суставов): этиология, патогенез, ранняя диагностика, тактика лечения в зависимости от своевременности диагностики. Сколиозы: классификация, этиология и патогенез, клиническая картина и особенности лечения в зависимости от стадии. Остеохондропатии: понятие, этиология, стадии процесса. Наиболее часто встречающиеся остеоходндропатии (болезнь Пертеса, болезнь Шойермана-Мау, белезнь Осгуд-Шлаттера, болезнь Кенига, болезнь Келлера </w:t>
      </w:r>
      <w:r w:rsidRPr="00A459E4">
        <w:rPr>
          <w:lang w:val="en-US"/>
        </w:rPr>
        <w:t>I</w:t>
      </w:r>
      <w:r w:rsidRPr="00A459E4">
        <w:t xml:space="preserve">   и </w:t>
      </w:r>
      <w:r w:rsidRPr="00A459E4">
        <w:rPr>
          <w:lang w:val="en-US"/>
        </w:rPr>
        <w:t>II</w:t>
      </w:r>
      <w:r w:rsidRPr="00A459E4">
        <w:t>)</w:t>
      </w:r>
    </w:p>
    <w:p w14:paraId="2FB262EB" w14:textId="77777777" w:rsidR="00B91C23" w:rsidRPr="00A459E4" w:rsidRDefault="00B91C23" w:rsidP="00B91C23">
      <w:pPr>
        <w:numPr>
          <w:ilvl w:val="0"/>
          <w:numId w:val="8"/>
        </w:numPr>
        <w:jc w:val="both"/>
      </w:pPr>
      <w:r w:rsidRPr="00A459E4">
        <w:lastRenderedPageBreak/>
        <w:t>Дегенеративно–дистрофические поражения крупных суставов: этиология, патогенез, диагностика и дифференциальная диагностика. Стадии деформирующего артроза, клиническая и рентгенологическая картина в зависимости от стадии. Консервативное и оперативное лечение. Эндопротезирование крупных суставов, особенности послеоперационного ведения больных на амбулаторном этапе.</w:t>
      </w:r>
    </w:p>
    <w:p w14:paraId="6989975A" w14:textId="77777777" w:rsidR="00B91C23" w:rsidRPr="00A459E4" w:rsidRDefault="00B91C23" w:rsidP="00B91C23">
      <w:pPr>
        <w:numPr>
          <w:ilvl w:val="0"/>
          <w:numId w:val="8"/>
        </w:numPr>
        <w:jc w:val="both"/>
      </w:pPr>
      <w:r w:rsidRPr="00A459E4">
        <w:t>Дегенеративно–дистрофические поражения позвоночника: этиология, патогенез, диагностика и дифференциальная диагностика. Особенности клинической картины остеохондроза в зависимости от локализации процесса, типичные симптомокомплексы для остеохондроза шейного, грудного и поясничного отдела позвоночника. Консервативное и оперативное лечение. Консервативное лечение больных на амбулаторном этапе.</w:t>
      </w:r>
    </w:p>
    <w:p w14:paraId="5E804A8F" w14:textId="77777777" w:rsidR="00B91C23" w:rsidRPr="00A459E4" w:rsidRDefault="00B91C23" w:rsidP="00B91C23">
      <w:pPr>
        <w:numPr>
          <w:ilvl w:val="0"/>
          <w:numId w:val="8"/>
        </w:numPr>
        <w:jc w:val="both"/>
      </w:pPr>
      <w:r w:rsidRPr="00A459E4">
        <w:t>Остеопороз. Классификация, этиология и патогенез. Диагностика, в том числе лабораторная и инструментальная. Частные варианты: стероидный остеопороз, гиперпаратиреоидная остеодистрофия). Особенности лечения переломов на фоне остеопороза. Профилактика и лечение остеопороза в постменопуазальном периоде и старческом возрасте, профилактика переломов.</w:t>
      </w:r>
    </w:p>
    <w:p w14:paraId="7AB93B3E" w14:textId="77777777" w:rsidR="00B91C23" w:rsidRPr="00A459E4" w:rsidRDefault="00B91C23" w:rsidP="00B91C23">
      <w:pPr>
        <w:rPr>
          <w:b/>
        </w:rPr>
      </w:pPr>
    </w:p>
    <w:p w14:paraId="2F22BDEC" w14:textId="77777777" w:rsidR="00B91C23" w:rsidRPr="00A459E4" w:rsidRDefault="00B91C23" w:rsidP="00B91C23"/>
    <w:p w14:paraId="62DCDF13" w14:textId="77777777" w:rsidR="00B91C23" w:rsidRPr="00A459E4" w:rsidRDefault="00B91C23" w:rsidP="00B91C23">
      <w:pPr>
        <w:ind w:firstLine="540"/>
        <w:rPr>
          <w:b/>
        </w:rPr>
      </w:pPr>
      <w:r w:rsidRPr="00A459E4">
        <w:rPr>
          <w:b/>
        </w:rPr>
        <w:t xml:space="preserve">«Акушерство и гинекология в общей врачебной практике.» </w:t>
      </w:r>
    </w:p>
    <w:p w14:paraId="4E66BBA9" w14:textId="77777777" w:rsidR="00B91C23" w:rsidRPr="00A459E4" w:rsidRDefault="00B91C23" w:rsidP="00B91C23">
      <w:pPr>
        <w:tabs>
          <w:tab w:val="left" w:pos="3900"/>
        </w:tabs>
        <w:rPr>
          <w:b/>
          <w:u w:val="single"/>
        </w:rPr>
      </w:pPr>
      <w:r w:rsidRPr="00A459E4">
        <w:rPr>
          <w:b/>
        </w:rPr>
        <w:t xml:space="preserve">1.     </w:t>
      </w:r>
      <w:r w:rsidRPr="00A459E4">
        <w:rPr>
          <w:b/>
          <w:u w:val="single"/>
        </w:rPr>
        <w:t>Акушерство</w:t>
      </w:r>
    </w:p>
    <w:p w14:paraId="563A217A" w14:textId="77777777" w:rsidR="00B91C23" w:rsidRPr="00A459E4" w:rsidRDefault="00B91C23" w:rsidP="00B91C23">
      <w:pPr>
        <w:tabs>
          <w:tab w:val="left" w:pos="3900"/>
        </w:tabs>
      </w:pPr>
      <w:r w:rsidRPr="00A459E4">
        <w:t xml:space="preserve">1.1. Организация работы акушерской и гинекологической службы      в офисе врача общей практики. Порядок и стандарты оказания помощи пациентом акушерского и гинекологическогоо профиля.  Основные показатели работы. Методы    </w:t>
      </w:r>
    </w:p>
    <w:p w14:paraId="0F23326B" w14:textId="77777777" w:rsidR="00B91C23" w:rsidRPr="00A459E4" w:rsidRDefault="00B91C23" w:rsidP="00B91C23">
      <w:pPr>
        <w:tabs>
          <w:tab w:val="left" w:pos="3900"/>
        </w:tabs>
      </w:pPr>
      <w:r w:rsidRPr="00A459E4">
        <w:t xml:space="preserve">        обследования и диспансеризации беременных, группы высокого риска </w:t>
      </w:r>
    </w:p>
    <w:p w14:paraId="5451F854" w14:textId="77777777" w:rsidR="00B91C23" w:rsidRPr="00A459E4" w:rsidRDefault="00B91C23" w:rsidP="00B91C23">
      <w:pPr>
        <w:tabs>
          <w:tab w:val="left" w:pos="3900"/>
        </w:tabs>
      </w:pPr>
      <w:r w:rsidRPr="00A459E4">
        <w:t xml:space="preserve">        по развитию осложнений беременности. Показания к госпитализации.</w:t>
      </w:r>
    </w:p>
    <w:p w14:paraId="67B096F7" w14:textId="77777777" w:rsidR="00B91C23" w:rsidRPr="00A459E4" w:rsidRDefault="00B91C23" w:rsidP="00B91C23">
      <w:pPr>
        <w:tabs>
          <w:tab w:val="left" w:pos="3900"/>
        </w:tabs>
      </w:pPr>
      <w:r w:rsidRPr="00A459E4">
        <w:t xml:space="preserve">1.2.  Диагностика беременности. Признаки беременности (сомнительные, </w:t>
      </w:r>
    </w:p>
    <w:p w14:paraId="7C9C6382" w14:textId="77777777" w:rsidR="00B91C23" w:rsidRPr="00A459E4" w:rsidRDefault="00B91C23" w:rsidP="00B91C23">
      <w:pPr>
        <w:tabs>
          <w:tab w:val="left" w:pos="3900"/>
        </w:tabs>
      </w:pPr>
      <w:r w:rsidRPr="00A459E4">
        <w:t xml:space="preserve">        вероятные, достоверные), лабораторные методы диагностики </w:t>
      </w:r>
    </w:p>
    <w:p w14:paraId="16A27401" w14:textId="77777777" w:rsidR="00B91C23" w:rsidRPr="00A459E4" w:rsidRDefault="00B91C23" w:rsidP="00B91C23">
      <w:pPr>
        <w:tabs>
          <w:tab w:val="left" w:pos="3900"/>
        </w:tabs>
      </w:pPr>
      <w:r w:rsidRPr="00A459E4">
        <w:t xml:space="preserve">        беременности (гормональный метод). Способы определения срока </w:t>
      </w:r>
    </w:p>
    <w:p w14:paraId="714914EA" w14:textId="77777777" w:rsidR="00B91C23" w:rsidRPr="00A459E4" w:rsidRDefault="00B91C23" w:rsidP="00B91C23">
      <w:pPr>
        <w:tabs>
          <w:tab w:val="left" w:pos="3900"/>
        </w:tabs>
      </w:pPr>
      <w:r w:rsidRPr="00A459E4">
        <w:t xml:space="preserve">        беременности (календарный, ультразвуковое исследование, наружное </w:t>
      </w:r>
    </w:p>
    <w:p w14:paraId="1BB44AF3" w14:textId="77777777" w:rsidR="00B91C23" w:rsidRPr="00A459E4" w:rsidRDefault="00B91C23" w:rsidP="00B91C23">
      <w:pPr>
        <w:tabs>
          <w:tab w:val="left" w:pos="3900"/>
        </w:tabs>
      </w:pPr>
      <w:r w:rsidRPr="00A459E4">
        <w:t xml:space="preserve">        акушерское исследование).</w:t>
      </w:r>
    </w:p>
    <w:p w14:paraId="6EABFC27" w14:textId="77777777" w:rsidR="00B91C23" w:rsidRPr="00A459E4" w:rsidRDefault="00B91C23" w:rsidP="00B91C23">
      <w:pPr>
        <w:tabs>
          <w:tab w:val="left" w:pos="3900"/>
        </w:tabs>
      </w:pPr>
      <w:r w:rsidRPr="00A459E4">
        <w:t xml:space="preserve">        Методы обследования беременных: наружное акушерское исследование </w:t>
      </w:r>
    </w:p>
    <w:p w14:paraId="56F566FE" w14:textId="77777777" w:rsidR="00B91C23" w:rsidRPr="00A459E4" w:rsidRDefault="00B91C23" w:rsidP="00B91C23">
      <w:pPr>
        <w:tabs>
          <w:tab w:val="left" w:pos="3900"/>
        </w:tabs>
      </w:pPr>
      <w:r w:rsidRPr="00A459E4">
        <w:t xml:space="preserve">        (приемы Леопольда-Левицкого, измерение наружных размеров </w:t>
      </w:r>
    </w:p>
    <w:p w14:paraId="1F7CFDCF" w14:textId="77777777" w:rsidR="00B91C23" w:rsidRPr="00A459E4" w:rsidRDefault="00B91C23" w:rsidP="00B91C23">
      <w:pPr>
        <w:tabs>
          <w:tab w:val="left" w:pos="3900"/>
        </w:tabs>
      </w:pPr>
      <w:r w:rsidRPr="00A459E4">
        <w:t xml:space="preserve">        большого таза, способы вычисления истинной акушерской конъюгаты, </w:t>
      </w:r>
    </w:p>
    <w:p w14:paraId="1921B862" w14:textId="77777777" w:rsidR="00B91C23" w:rsidRPr="00A459E4" w:rsidRDefault="00B91C23" w:rsidP="00B91C23">
      <w:pPr>
        <w:tabs>
          <w:tab w:val="left" w:pos="3900"/>
        </w:tabs>
      </w:pPr>
      <w:r w:rsidRPr="00A459E4">
        <w:t xml:space="preserve">        аускультация сердечных тонов плода), влагалищное исследование. </w:t>
      </w:r>
    </w:p>
    <w:p w14:paraId="3DAB3456" w14:textId="77777777" w:rsidR="00B91C23" w:rsidRPr="00A459E4" w:rsidRDefault="00B91C23" w:rsidP="00B91C23">
      <w:pPr>
        <w:tabs>
          <w:tab w:val="left" w:pos="3900"/>
        </w:tabs>
      </w:pPr>
      <w:r w:rsidRPr="00A459E4">
        <w:t xml:space="preserve">       Оценка состояния внутриутробного плода: ультразвуковое исследование, </w:t>
      </w:r>
    </w:p>
    <w:p w14:paraId="6C038B93" w14:textId="77777777" w:rsidR="00B91C23" w:rsidRPr="00A459E4" w:rsidRDefault="00B91C23" w:rsidP="00B91C23">
      <w:pPr>
        <w:tabs>
          <w:tab w:val="left" w:pos="3900"/>
        </w:tabs>
      </w:pPr>
      <w:r w:rsidRPr="00A459E4">
        <w:t xml:space="preserve">        биохимические маркеры (современные скрининговые сроки </w:t>
      </w:r>
    </w:p>
    <w:p w14:paraId="5F0E796A" w14:textId="77777777" w:rsidR="00B91C23" w:rsidRPr="00A459E4" w:rsidRDefault="00B91C23" w:rsidP="00B91C23">
      <w:pPr>
        <w:tabs>
          <w:tab w:val="left" w:pos="3900"/>
        </w:tabs>
      </w:pPr>
      <w:r w:rsidRPr="00A459E4">
        <w:t xml:space="preserve">        обследования), кардиотокография, инвазивные методы диагностики </w:t>
      </w:r>
    </w:p>
    <w:p w14:paraId="4954D0D1" w14:textId="77777777" w:rsidR="00B91C23" w:rsidRPr="00A459E4" w:rsidRDefault="00B91C23" w:rsidP="00B91C23">
      <w:pPr>
        <w:tabs>
          <w:tab w:val="left" w:pos="3900"/>
        </w:tabs>
      </w:pPr>
      <w:r w:rsidRPr="00A459E4">
        <w:t xml:space="preserve">        (амниоцентез, хорионбиопсия, кордоцентез, амниоскопия).</w:t>
      </w:r>
    </w:p>
    <w:p w14:paraId="55DBBEB0" w14:textId="77777777" w:rsidR="00B91C23" w:rsidRPr="00A459E4" w:rsidRDefault="00B91C23" w:rsidP="00B91C23">
      <w:pPr>
        <w:tabs>
          <w:tab w:val="left" w:pos="3900"/>
        </w:tabs>
      </w:pPr>
      <w:r w:rsidRPr="00A459E4">
        <w:t xml:space="preserve">1.3.  Ранний токсикоз беременных: классификация (часто и редко </w:t>
      </w:r>
    </w:p>
    <w:p w14:paraId="6A2F3AD4" w14:textId="77777777" w:rsidR="00B91C23" w:rsidRPr="00A459E4" w:rsidRDefault="00B91C23" w:rsidP="00B91C23">
      <w:pPr>
        <w:tabs>
          <w:tab w:val="left" w:pos="3900"/>
        </w:tabs>
      </w:pPr>
      <w:r w:rsidRPr="00A459E4">
        <w:t xml:space="preserve">        встречающиеся формы), этиопатогенез, клиника. Тактика ведения </w:t>
      </w:r>
    </w:p>
    <w:p w14:paraId="30F0CF80" w14:textId="77777777" w:rsidR="00B91C23" w:rsidRPr="00A459E4" w:rsidRDefault="00B91C23" w:rsidP="00B91C23">
      <w:pPr>
        <w:tabs>
          <w:tab w:val="left" w:pos="3900"/>
        </w:tabs>
      </w:pPr>
      <w:r w:rsidRPr="00A459E4">
        <w:t xml:space="preserve">        беременных с различными формами раннего токсикоза </w:t>
      </w:r>
    </w:p>
    <w:p w14:paraId="21553E57" w14:textId="77777777" w:rsidR="00B91C23" w:rsidRPr="00A459E4" w:rsidRDefault="00B91C23" w:rsidP="00B91C23">
      <w:pPr>
        <w:tabs>
          <w:tab w:val="left" w:pos="3900"/>
        </w:tabs>
      </w:pPr>
      <w:r w:rsidRPr="00A459E4">
        <w:t xml:space="preserve">        (немедикаментозные и медикаментозные методы лечения). </w:t>
      </w:r>
    </w:p>
    <w:p w14:paraId="5E45451A" w14:textId="77777777" w:rsidR="00B91C23" w:rsidRPr="00A459E4" w:rsidRDefault="00B91C23" w:rsidP="00B91C23">
      <w:pPr>
        <w:tabs>
          <w:tab w:val="left" w:pos="3900"/>
        </w:tabs>
      </w:pPr>
      <w:r w:rsidRPr="00A459E4">
        <w:t xml:space="preserve">        Показания к прерыванию беременности.</w:t>
      </w:r>
    </w:p>
    <w:p w14:paraId="2278EAD0" w14:textId="77777777" w:rsidR="00B91C23" w:rsidRPr="00A459E4" w:rsidRDefault="00B91C23" w:rsidP="00B91C23">
      <w:pPr>
        <w:tabs>
          <w:tab w:val="left" w:pos="3900"/>
        </w:tabs>
      </w:pPr>
      <w:r w:rsidRPr="00A459E4">
        <w:t xml:space="preserve">1.4.  ОПГ-гестоз: современная классификация, этиология, патогенез. Понятие </w:t>
      </w:r>
    </w:p>
    <w:p w14:paraId="13D4E46A" w14:textId="77777777" w:rsidR="00B91C23" w:rsidRPr="00A459E4" w:rsidRDefault="00B91C23" w:rsidP="00B91C23">
      <w:pPr>
        <w:tabs>
          <w:tab w:val="left" w:pos="3900"/>
        </w:tabs>
      </w:pPr>
      <w:r w:rsidRPr="00A459E4">
        <w:t xml:space="preserve">        «претоксикоз» (доклиническая стадия гестоза).                                                   </w:t>
      </w:r>
    </w:p>
    <w:p w14:paraId="694B687C" w14:textId="77777777" w:rsidR="00B91C23" w:rsidRPr="00A459E4" w:rsidRDefault="00B91C23" w:rsidP="00B91C23">
      <w:pPr>
        <w:tabs>
          <w:tab w:val="left" w:pos="3900"/>
        </w:tabs>
      </w:pPr>
      <w:r w:rsidRPr="00A459E4">
        <w:t xml:space="preserve">        Клиническая картина и патогенетически обоснованная терапия </w:t>
      </w:r>
    </w:p>
    <w:p w14:paraId="0CF43CCF" w14:textId="77777777" w:rsidR="00B91C23" w:rsidRPr="00A459E4" w:rsidRDefault="00B91C23" w:rsidP="00B91C23">
      <w:pPr>
        <w:tabs>
          <w:tab w:val="left" w:pos="3900"/>
        </w:tabs>
      </w:pPr>
      <w:r w:rsidRPr="00A459E4">
        <w:t xml:space="preserve">        различных стадий ОПГ-гестоза. </w:t>
      </w:r>
      <w:r w:rsidRPr="00A459E4">
        <w:rPr>
          <w:lang w:val="en-US"/>
        </w:rPr>
        <w:t>HELLP</w:t>
      </w:r>
      <w:r w:rsidRPr="00A459E4">
        <w:t xml:space="preserve">-синдром: критерии диагностики. </w:t>
      </w:r>
    </w:p>
    <w:p w14:paraId="10CD89EC" w14:textId="77777777" w:rsidR="00B91C23" w:rsidRPr="00A459E4" w:rsidRDefault="00B91C23" w:rsidP="00B91C23">
      <w:pPr>
        <w:tabs>
          <w:tab w:val="left" w:pos="3900"/>
        </w:tabs>
      </w:pPr>
      <w:r w:rsidRPr="00A459E4">
        <w:t xml:space="preserve">        Показания к досрочному родоразрешению. Неотложная помощь при </w:t>
      </w:r>
    </w:p>
    <w:p w14:paraId="3830E978" w14:textId="77777777" w:rsidR="00B91C23" w:rsidRPr="00A459E4" w:rsidRDefault="00B91C23" w:rsidP="00B91C23">
      <w:pPr>
        <w:tabs>
          <w:tab w:val="left" w:pos="3900"/>
        </w:tabs>
      </w:pPr>
      <w:r w:rsidRPr="00A459E4">
        <w:t xml:space="preserve">        тяжелых формах гестоза (преэклампсия, эклампсия, </w:t>
      </w:r>
      <w:r w:rsidRPr="00A459E4">
        <w:rPr>
          <w:lang w:val="en-US"/>
        </w:rPr>
        <w:t>HELLP</w:t>
      </w:r>
      <w:r w:rsidRPr="00A459E4">
        <w:t xml:space="preserve">-синдром). </w:t>
      </w:r>
    </w:p>
    <w:p w14:paraId="4779660D" w14:textId="77777777" w:rsidR="00B91C23" w:rsidRPr="00A459E4" w:rsidRDefault="00B91C23" w:rsidP="00B91C23">
      <w:pPr>
        <w:tabs>
          <w:tab w:val="left" w:pos="3900"/>
        </w:tabs>
      </w:pPr>
      <w:r w:rsidRPr="00A459E4">
        <w:t xml:space="preserve">        Профилактика развития тяжелых форм гестоза у беременных группы </w:t>
      </w:r>
    </w:p>
    <w:p w14:paraId="174CE92D" w14:textId="77777777" w:rsidR="00B91C23" w:rsidRPr="00A459E4" w:rsidRDefault="00B91C23" w:rsidP="00B91C23">
      <w:pPr>
        <w:tabs>
          <w:tab w:val="left" w:pos="3900"/>
        </w:tabs>
      </w:pPr>
      <w:r w:rsidRPr="00A459E4">
        <w:lastRenderedPageBreak/>
        <w:t xml:space="preserve">        высокого риска.</w:t>
      </w:r>
    </w:p>
    <w:p w14:paraId="7C9A1EC3" w14:textId="77777777" w:rsidR="00B91C23" w:rsidRPr="00A459E4" w:rsidRDefault="00B91C23" w:rsidP="00B91C23">
      <w:pPr>
        <w:tabs>
          <w:tab w:val="left" w:pos="3900"/>
        </w:tabs>
      </w:pPr>
      <w:r w:rsidRPr="00A459E4">
        <w:t xml:space="preserve">1.5.  Кровотечения во время беременности: основные причины </w:t>
      </w:r>
    </w:p>
    <w:p w14:paraId="3F9B209E" w14:textId="77777777" w:rsidR="00B91C23" w:rsidRPr="00A459E4" w:rsidRDefault="00B91C23" w:rsidP="00B91C23">
      <w:pPr>
        <w:tabs>
          <w:tab w:val="left" w:pos="3900"/>
        </w:tabs>
      </w:pPr>
      <w:r w:rsidRPr="00A459E4">
        <w:t xml:space="preserve">         (самопроизвольный выкидыш, преждевременные роды, предлежание </w:t>
      </w:r>
    </w:p>
    <w:p w14:paraId="3D3F17F4" w14:textId="77777777" w:rsidR="00B91C23" w:rsidRPr="00A459E4" w:rsidRDefault="00B91C23" w:rsidP="00B91C23">
      <w:pPr>
        <w:tabs>
          <w:tab w:val="left" w:pos="3900"/>
        </w:tabs>
      </w:pPr>
      <w:r w:rsidRPr="00A459E4">
        <w:t xml:space="preserve">        плаценты, преждевременная отслойка нормально расположенной </w:t>
      </w:r>
    </w:p>
    <w:p w14:paraId="3886BB37" w14:textId="77777777" w:rsidR="00B91C23" w:rsidRPr="00A459E4" w:rsidRDefault="00B91C23" w:rsidP="00B91C23">
      <w:pPr>
        <w:tabs>
          <w:tab w:val="left" w:pos="3900"/>
        </w:tabs>
      </w:pPr>
      <w:r w:rsidRPr="00A459E4">
        <w:t xml:space="preserve">        плаценты, трофобластическая болезнь, шеечно-перешеечная </w:t>
      </w:r>
    </w:p>
    <w:p w14:paraId="23C90313" w14:textId="77777777" w:rsidR="00B91C23" w:rsidRPr="00A459E4" w:rsidRDefault="00B91C23" w:rsidP="00B91C23">
      <w:pPr>
        <w:tabs>
          <w:tab w:val="left" w:pos="3900"/>
        </w:tabs>
      </w:pPr>
      <w:r w:rsidRPr="00A459E4">
        <w:t xml:space="preserve">        беременность, разрывы матки),  клиническая картина, </w:t>
      </w:r>
    </w:p>
    <w:p w14:paraId="7187BE6D" w14:textId="77777777" w:rsidR="00B91C23" w:rsidRPr="00A459E4" w:rsidRDefault="00B91C23" w:rsidP="00B91C23">
      <w:pPr>
        <w:tabs>
          <w:tab w:val="left" w:pos="3900"/>
        </w:tabs>
      </w:pPr>
      <w:r w:rsidRPr="00A459E4">
        <w:t xml:space="preserve">        дифференциальная диагностика. Тактика ведения и неотложная помощь.</w:t>
      </w:r>
    </w:p>
    <w:p w14:paraId="7FA14338" w14:textId="77777777" w:rsidR="00B91C23" w:rsidRPr="00A459E4" w:rsidRDefault="00B91C23" w:rsidP="00B91C23">
      <w:pPr>
        <w:tabs>
          <w:tab w:val="left" w:pos="3900"/>
        </w:tabs>
      </w:pPr>
      <w:r w:rsidRPr="00A459E4">
        <w:t xml:space="preserve">1.6.  Кровотечения в родах и в раннем послеродовом периоде. Наиболее </w:t>
      </w:r>
    </w:p>
    <w:p w14:paraId="689CC3A3" w14:textId="77777777" w:rsidR="00B91C23" w:rsidRPr="00A459E4" w:rsidRDefault="00B91C23" w:rsidP="00B91C23">
      <w:pPr>
        <w:tabs>
          <w:tab w:val="left" w:pos="3900"/>
        </w:tabs>
      </w:pPr>
      <w:r w:rsidRPr="00A459E4">
        <w:t xml:space="preserve">        частые причины (предлежание плаценты, преждевременная отслойка </w:t>
      </w:r>
    </w:p>
    <w:p w14:paraId="610A2DA3" w14:textId="77777777" w:rsidR="00B91C23" w:rsidRPr="00A459E4" w:rsidRDefault="00B91C23" w:rsidP="00B91C23">
      <w:pPr>
        <w:tabs>
          <w:tab w:val="left" w:pos="3900"/>
        </w:tabs>
      </w:pPr>
      <w:r w:rsidRPr="00A459E4">
        <w:t xml:space="preserve">        нормально расположенной плаценты, аномалии прикрепления плаценты, </w:t>
      </w:r>
    </w:p>
    <w:p w14:paraId="5E85B5DB" w14:textId="77777777" w:rsidR="00B91C23" w:rsidRPr="00A459E4" w:rsidRDefault="00B91C23" w:rsidP="00B91C23">
      <w:pPr>
        <w:tabs>
          <w:tab w:val="left" w:pos="3900"/>
        </w:tabs>
      </w:pPr>
      <w:r w:rsidRPr="00A459E4">
        <w:t xml:space="preserve">        разрывы матки, травымы родовых путей, гипо- и атонические </w:t>
      </w:r>
    </w:p>
    <w:p w14:paraId="4A9E8520" w14:textId="77777777" w:rsidR="00B91C23" w:rsidRPr="00A459E4" w:rsidRDefault="00B91C23" w:rsidP="00B91C23">
      <w:pPr>
        <w:tabs>
          <w:tab w:val="left" w:pos="3900"/>
        </w:tabs>
      </w:pPr>
      <w:r w:rsidRPr="00A459E4">
        <w:t xml:space="preserve">        кровотечения, коагулопатии), клиника, оценка объема кровопотери, </w:t>
      </w:r>
    </w:p>
    <w:p w14:paraId="3E65EC0D" w14:textId="77777777" w:rsidR="00B91C23" w:rsidRPr="00A459E4" w:rsidRDefault="00B91C23" w:rsidP="00B91C23">
      <w:pPr>
        <w:tabs>
          <w:tab w:val="left" w:pos="3900"/>
        </w:tabs>
      </w:pPr>
      <w:r w:rsidRPr="00A459E4">
        <w:t xml:space="preserve">        неотложная помощь. Комплекс мероприятий по профилактике </w:t>
      </w:r>
    </w:p>
    <w:p w14:paraId="671D76E0" w14:textId="77777777" w:rsidR="00B91C23" w:rsidRPr="00A459E4" w:rsidRDefault="00B91C23" w:rsidP="00B91C23">
      <w:pPr>
        <w:tabs>
          <w:tab w:val="left" w:pos="3900"/>
        </w:tabs>
      </w:pPr>
      <w:r w:rsidRPr="00A459E4">
        <w:t xml:space="preserve">        кровотечений в последовом и раннем послеродовом периодах.</w:t>
      </w:r>
    </w:p>
    <w:p w14:paraId="70666C81" w14:textId="77777777" w:rsidR="00B91C23" w:rsidRPr="00A459E4" w:rsidRDefault="00B91C23" w:rsidP="00B91C23">
      <w:pPr>
        <w:tabs>
          <w:tab w:val="left" w:pos="3900"/>
        </w:tabs>
      </w:pPr>
      <w:r w:rsidRPr="00A459E4">
        <w:t xml:space="preserve">1.7.  Материнский травматизм: причины, классификация по локализации </w:t>
      </w:r>
    </w:p>
    <w:p w14:paraId="245D77BE" w14:textId="77777777" w:rsidR="00B91C23" w:rsidRPr="00A459E4" w:rsidRDefault="00B91C23" w:rsidP="00B91C23">
      <w:pPr>
        <w:tabs>
          <w:tab w:val="left" w:pos="3900"/>
        </w:tabs>
      </w:pPr>
      <w:r w:rsidRPr="00A459E4">
        <w:t xml:space="preserve">        (гематомы и разрывы слизистой оболочки вульвы и влагалища, разрывы </w:t>
      </w:r>
    </w:p>
    <w:p w14:paraId="30C776A3" w14:textId="77777777" w:rsidR="00B91C23" w:rsidRPr="00A459E4" w:rsidRDefault="00B91C23" w:rsidP="00B91C23">
      <w:pPr>
        <w:tabs>
          <w:tab w:val="left" w:pos="3900"/>
        </w:tabs>
      </w:pPr>
      <w:r w:rsidRPr="00A459E4">
        <w:t xml:space="preserve">        промежности, разрывы шейки матки, разрывы матки, выворот матки, </w:t>
      </w:r>
    </w:p>
    <w:p w14:paraId="6F1F110C" w14:textId="77777777" w:rsidR="00B91C23" w:rsidRPr="00A459E4" w:rsidRDefault="00B91C23" w:rsidP="00B91C23">
      <w:pPr>
        <w:tabs>
          <w:tab w:val="left" w:pos="3900"/>
        </w:tabs>
      </w:pPr>
      <w:r w:rsidRPr="00A459E4">
        <w:t xml:space="preserve">        расхождение и переломы костей малого таза), по степени (объему) </w:t>
      </w:r>
    </w:p>
    <w:p w14:paraId="15DDDE4A" w14:textId="77777777" w:rsidR="00B91C23" w:rsidRPr="00A459E4" w:rsidRDefault="00B91C23" w:rsidP="00B91C23">
      <w:pPr>
        <w:tabs>
          <w:tab w:val="left" w:pos="3900"/>
        </w:tabs>
      </w:pPr>
      <w:r w:rsidRPr="00A459E4">
        <w:t xml:space="preserve">        повреждения. Сроки и методы диагностики, тактика ведения и </w:t>
      </w:r>
    </w:p>
    <w:p w14:paraId="7BA58A21" w14:textId="77777777" w:rsidR="00B91C23" w:rsidRPr="00A459E4" w:rsidRDefault="00B91C23" w:rsidP="00B91C23">
      <w:pPr>
        <w:tabs>
          <w:tab w:val="left" w:pos="3900"/>
        </w:tabs>
      </w:pPr>
      <w:r w:rsidRPr="00A459E4">
        <w:t xml:space="preserve">        профилактика.</w:t>
      </w:r>
    </w:p>
    <w:p w14:paraId="18B11E9C" w14:textId="77777777" w:rsidR="00B91C23" w:rsidRPr="00A459E4" w:rsidRDefault="00B91C23" w:rsidP="00B91C23">
      <w:pPr>
        <w:tabs>
          <w:tab w:val="left" w:pos="3900"/>
        </w:tabs>
      </w:pPr>
      <w:r w:rsidRPr="00A459E4">
        <w:t xml:space="preserve">1.8.  Физиологические роды: понятия «физиологический и патологический </w:t>
      </w:r>
    </w:p>
    <w:p w14:paraId="5DEFFBA5" w14:textId="77777777" w:rsidR="00B91C23" w:rsidRPr="00A459E4" w:rsidRDefault="00B91C23" w:rsidP="00B91C23">
      <w:pPr>
        <w:tabs>
          <w:tab w:val="left" w:pos="3900"/>
        </w:tabs>
      </w:pPr>
      <w:r w:rsidRPr="00A459E4">
        <w:t xml:space="preserve">        прелиминарный период», «подготовительный период». Современные </w:t>
      </w:r>
    </w:p>
    <w:p w14:paraId="5A95D2E4" w14:textId="77777777" w:rsidR="00B91C23" w:rsidRPr="00A459E4" w:rsidRDefault="00B91C23" w:rsidP="00B91C23">
      <w:pPr>
        <w:tabs>
          <w:tab w:val="left" w:pos="3900"/>
        </w:tabs>
      </w:pPr>
      <w:r w:rsidRPr="00A459E4">
        <w:t xml:space="preserve">        представления о причинах начала родов. Клиника, принципы ведения </w:t>
      </w:r>
    </w:p>
    <w:p w14:paraId="40C84886" w14:textId="77777777" w:rsidR="00B91C23" w:rsidRPr="00A459E4" w:rsidRDefault="00B91C23" w:rsidP="00B91C23">
      <w:pPr>
        <w:tabs>
          <w:tab w:val="left" w:pos="3900"/>
        </w:tabs>
      </w:pPr>
      <w:r w:rsidRPr="00A459E4">
        <w:t xml:space="preserve">        родов. Биомеханизм родов при переднем виде затылочного вставления. </w:t>
      </w:r>
    </w:p>
    <w:p w14:paraId="5E931265" w14:textId="77777777" w:rsidR="00B91C23" w:rsidRPr="00A459E4" w:rsidRDefault="00B91C23" w:rsidP="00B91C23">
      <w:pPr>
        <w:tabs>
          <w:tab w:val="left" w:pos="3900"/>
        </w:tabs>
      </w:pPr>
    </w:p>
    <w:p w14:paraId="4B35A51A" w14:textId="77777777" w:rsidR="00B91C23" w:rsidRPr="00A459E4" w:rsidRDefault="00B91C23" w:rsidP="00B91C23">
      <w:pPr>
        <w:tabs>
          <w:tab w:val="left" w:pos="3900"/>
        </w:tabs>
      </w:pPr>
      <w:r w:rsidRPr="00A459E4">
        <w:t xml:space="preserve">1.9. Физиологический послеродовый период. Понятия «ранний и поздний </w:t>
      </w:r>
    </w:p>
    <w:p w14:paraId="640BAC50" w14:textId="77777777" w:rsidR="00B91C23" w:rsidRPr="00A459E4" w:rsidRDefault="00B91C23" w:rsidP="00B91C23">
      <w:pPr>
        <w:tabs>
          <w:tab w:val="left" w:pos="3900"/>
        </w:tabs>
      </w:pPr>
      <w:r w:rsidRPr="00A459E4">
        <w:t xml:space="preserve">        послеродовый период». Инволюционные изменения в основных </w:t>
      </w:r>
    </w:p>
    <w:p w14:paraId="2EDE590C" w14:textId="77777777" w:rsidR="00B91C23" w:rsidRPr="00A459E4" w:rsidRDefault="00B91C23" w:rsidP="00B91C23">
      <w:pPr>
        <w:tabs>
          <w:tab w:val="left" w:pos="3900"/>
        </w:tabs>
      </w:pPr>
      <w:r w:rsidRPr="00A459E4">
        <w:t xml:space="preserve">        системах женского организма. Функция молочных желез </w:t>
      </w:r>
    </w:p>
    <w:p w14:paraId="230AEEFD" w14:textId="77777777" w:rsidR="00B91C23" w:rsidRPr="00A459E4" w:rsidRDefault="00B91C23" w:rsidP="00B91C23">
      <w:pPr>
        <w:tabs>
          <w:tab w:val="left" w:pos="3900"/>
        </w:tabs>
      </w:pPr>
      <w:r w:rsidRPr="00A459E4">
        <w:t xml:space="preserve">        в послеродовом периоде (характеристики молозива, становление   </w:t>
      </w:r>
    </w:p>
    <w:p w14:paraId="757F1A47" w14:textId="77777777" w:rsidR="00B91C23" w:rsidRPr="00A459E4" w:rsidRDefault="00B91C23" w:rsidP="00B91C23">
      <w:pPr>
        <w:tabs>
          <w:tab w:val="left" w:pos="3900"/>
        </w:tabs>
      </w:pPr>
      <w:r w:rsidRPr="00A459E4">
        <w:t xml:space="preserve">        лактации, методы борьбы с лактостазом). Особенности обследования </w:t>
      </w:r>
    </w:p>
    <w:p w14:paraId="282002BE" w14:textId="77777777" w:rsidR="00B91C23" w:rsidRPr="00A459E4" w:rsidRDefault="00B91C23" w:rsidP="00B91C23">
      <w:pPr>
        <w:tabs>
          <w:tab w:val="left" w:pos="3900"/>
        </w:tabs>
      </w:pPr>
      <w:r w:rsidRPr="00A459E4">
        <w:t xml:space="preserve">        родильниц: динамика показателей клинического анализа крови, </w:t>
      </w:r>
    </w:p>
    <w:p w14:paraId="6F15EAB1" w14:textId="77777777" w:rsidR="00B91C23" w:rsidRPr="00A459E4" w:rsidRDefault="00B91C23" w:rsidP="00B91C23">
      <w:pPr>
        <w:tabs>
          <w:tab w:val="left" w:pos="3900"/>
        </w:tabs>
      </w:pPr>
      <w:r w:rsidRPr="00A459E4">
        <w:t xml:space="preserve">        микробиологическопическое обследование, бимануального </w:t>
      </w:r>
    </w:p>
    <w:p w14:paraId="36D986EE" w14:textId="77777777" w:rsidR="00B91C23" w:rsidRPr="00A459E4" w:rsidRDefault="00B91C23" w:rsidP="00B91C23">
      <w:pPr>
        <w:tabs>
          <w:tab w:val="left" w:pos="3900"/>
        </w:tabs>
      </w:pPr>
      <w:r w:rsidRPr="00A459E4">
        <w:t xml:space="preserve">        исследования, параметров УЗИ органов малого таза в норме. Группы </w:t>
      </w:r>
    </w:p>
    <w:p w14:paraId="521A3166" w14:textId="77777777" w:rsidR="00B91C23" w:rsidRPr="00A459E4" w:rsidRDefault="00B91C23" w:rsidP="00B91C23">
      <w:pPr>
        <w:tabs>
          <w:tab w:val="left" w:pos="3900"/>
        </w:tabs>
      </w:pPr>
      <w:r w:rsidRPr="00A459E4">
        <w:t xml:space="preserve">        риска по развитияю гнойно-септических осложнений в послеродовом </w:t>
      </w:r>
    </w:p>
    <w:p w14:paraId="51E60732" w14:textId="77777777" w:rsidR="00B91C23" w:rsidRPr="00A459E4" w:rsidRDefault="00B91C23" w:rsidP="00B91C23">
      <w:pPr>
        <w:tabs>
          <w:tab w:val="left" w:pos="3900"/>
        </w:tabs>
      </w:pPr>
      <w:r w:rsidRPr="00A459E4">
        <w:t xml:space="preserve">        периоде. Место гистероскопии и компьютерной томографии в </w:t>
      </w:r>
    </w:p>
    <w:p w14:paraId="00AEEDA6" w14:textId="77777777" w:rsidR="00B91C23" w:rsidRPr="00A459E4" w:rsidRDefault="00B91C23" w:rsidP="00B91C23">
      <w:pPr>
        <w:tabs>
          <w:tab w:val="left" w:pos="3900"/>
        </w:tabs>
      </w:pPr>
      <w:r w:rsidRPr="00A459E4">
        <w:t xml:space="preserve">        диагностике послеродовых гнойно-септических заболеваний.</w:t>
      </w:r>
    </w:p>
    <w:p w14:paraId="51DF9CAC" w14:textId="77777777" w:rsidR="00B91C23" w:rsidRPr="00A459E4" w:rsidRDefault="00B91C23" w:rsidP="00B91C23">
      <w:pPr>
        <w:tabs>
          <w:tab w:val="left" w:pos="3900"/>
        </w:tabs>
      </w:pPr>
      <w:r w:rsidRPr="00A459E4">
        <w:t xml:space="preserve"> 1.9.  Физиология и патология периода новорожденности. Оценка состояния </w:t>
      </w:r>
    </w:p>
    <w:p w14:paraId="0A8A4223" w14:textId="77777777" w:rsidR="00B91C23" w:rsidRPr="00A459E4" w:rsidRDefault="00B91C23" w:rsidP="00B91C23">
      <w:pPr>
        <w:tabs>
          <w:tab w:val="left" w:pos="3900"/>
        </w:tabs>
      </w:pPr>
      <w:r w:rsidRPr="00A459E4">
        <w:t xml:space="preserve">         новорожденного по шкале В.Апгар. Признаки доношенного, </w:t>
      </w:r>
    </w:p>
    <w:p w14:paraId="7517FAE0" w14:textId="77777777" w:rsidR="00B91C23" w:rsidRPr="00A459E4" w:rsidRDefault="00B91C23" w:rsidP="00B91C23">
      <w:pPr>
        <w:tabs>
          <w:tab w:val="left" w:pos="3900"/>
        </w:tabs>
      </w:pPr>
      <w:r w:rsidRPr="00A459E4">
        <w:t xml:space="preserve">         недоношенного и переношенного плода.Транзиторные состояния </w:t>
      </w:r>
    </w:p>
    <w:p w14:paraId="34004C20" w14:textId="77777777" w:rsidR="00B91C23" w:rsidRPr="00A459E4" w:rsidRDefault="00B91C23" w:rsidP="00B91C23">
      <w:pPr>
        <w:tabs>
          <w:tab w:val="left" w:pos="3900"/>
        </w:tabs>
      </w:pPr>
      <w:r w:rsidRPr="00A459E4">
        <w:t xml:space="preserve">         новорожденного. Синдром задержки внутриутробного развития плода </w:t>
      </w:r>
    </w:p>
    <w:p w14:paraId="0A753F12" w14:textId="77777777" w:rsidR="00B91C23" w:rsidRPr="00A459E4" w:rsidRDefault="00B91C23" w:rsidP="00B91C23">
      <w:pPr>
        <w:tabs>
          <w:tab w:val="left" w:pos="3900"/>
        </w:tabs>
      </w:pPr>
      <w:r w:rsidRPr="00A459E4">
        <w:t xml:space="preserve">         (СЗРП): причины, методы анте- и постнатальной диагностики, </w:t>
      </w:r>
    </w:p>
    <w:p w14:paraId="4F01480A" w14:textId="77777777" w:rsidR="00B91C23" w:rsidRPr="00A459E4" w:rsidRDefault="00B91C23" w:rsidP="00B91C23">
      <w:pPr>
        <w:tabs>
          <w:tab w:val="left" w:pos="3900"/>
        </w:tabs>
      </w:pPr>
      <w:r w:rsidRPr="00A459E4">
        <w:t xml:space="preserve">         профилактика.</w:t>
      </w:r>
    </w:p>
    <w:p w14:paraId="7F3591CD" w14:textId="77777777" w:rsidR="00B91C23" w:rsidRPr="00A459E4" w:rsidRDefault="00B91C23" w:rsidP="00B91C23">
      <w:pPr>
        <w:tabs>
          <w:tab w:val="left" w:pos="3900"/>
        </w:tabs>
      </w:pPr>
      <w:r w:rsidRPr="00A459E4">
        <w:t xml:space="preserve">1.10. Беременность и роды у пациенток с врожденными и приобретенными </w:t>
      </w:r>
    </w:p>
    <w:p w14:paraId="45277470" w14:textId="77777777" w:rsidR="00B91C23" w:rsidRPr="00A459E4" w:rsidRDefault="00B91C23" w:rsidP="00B91C23">
      <w:pPr>
        <w:tabs>
          <w:tab w:val="left" w:pos="3900"/>
        </w:tabs>
      </w:pPr>
      <w:r w:rsidRPr="00A459E4">
        <w:t xml:space="preserve">         пороками сердца, с оперированным сердцем. Особенности ведения </w:t>
      </w:r>
    </w:p>
    <w:p w14:paraId="15AAB60C" w14:textId="77777777" w:rsidR="00B91C23" w:rsidRPr="00A459E4" w:rsidRDefault="00B91C23" w:rsidP="00B91C23">
      <w:pPr>
        <w:tabs>
          <w:tab w:val="left" w:pos="3900"/>
        </w:tabs>
      </w:pPr>
      <w:r w:rsidRPr="00A459E4">
        <w:t xml:space="preserve">         беременности, сроки и цель плановых госпитализаций. Группы риска по </w:t>
      </w:r>
    </w:p>
    <w:p w14:paraId="5116972A" w14:textId="77777777" w:rsidR="00B91C23" w:rsidRPr="00A459E4" w:rsidRDefault="00B91C23" w:rsidP="00B91C23">
      <w:pPr>
        <w:tabs>
          <w:tab w:val="left" w:pos="3900"/>
        </w:tabs>
      </w:pPr>
      <w:r w:rsidRPr="00A459E4">
        <w:t xml:space="preserve">         неблагоприятному исходу беременности по Л.В.Ваниной. Показания к </w:t>
      </w:r>
    </w:p>
    <w:p w14:paraId="6AB217EC" w14:textId="77777777" w:rsidR="00B91C23" w:rsidRPr="00A459E4" w:rsidRDefault="00B91C23" w:rsidP="00B91C23">
      <w:pPr>
        <w:tabs>
          <w:tab w:val="left" w:pos="3900"/>
        </w:tabs>
      </w:pPr>
      <w:r w:rsidRPr="00A459E4">
        <w:t xml:space="preserve">         досрочному родоразрешению. Показания к оперативному </w:t>
      </w:r>
    </w:p>
    <w:p w14:paraId="4D4CA7A1" w14:textId="77777777" w:rsidR="00B91C23" w:rsidRPr="00A459E4" w:rsidRDefault="00B91C23" w:rsidP="00B91C23">
      <w:pPr>
        <w:tabs>
          <w:tab w:val="left" w:pos="3900"/>
        </w:tabs>
      </w:pPr>
      <w:r w:rsidRPr="00A459E4">
        <w:t xml:space="preserve">         родоразрешению (акушерские щипцы, кесарево сечение). Особенности </w:t>
      </w:r>
    </w:p>
    <w:p w14:paraId="10C79EBD" w14:textId="77777777" w:rsidR="00B91C23" w:rsidRPr="00A459E4" w:rsidRDefault="00B91C23" w:rsidP="00B91C23">
      <w:pPr>
        <w:tabs>
          <w:tab w:val="left" w:pos="3900"/>
        </w:tabs>
      </w:pPr>
      <w:r w:rsidRPr="00A459E4">
        <w:t xml:space="preserve">         ведения родов и послеродового периода.</w:t>
      </w:r>
    </w:p>
    <w:p w14:paraId="55216491" w14:textId="77777777" w:rsidR="00B91C23" w:rsidRPr="00A459E4" w:rsidRDefault="00B91C23" w:rsidP="00B91C23">
      <w:pPr>
        <w:tabs>
          <w:tab w:val="left" w:pos="3900"/>
        </w:tabs>
      </w:pPr>
      <w:r w:rsidRPr="00A459E4">
        <w:t xml:space="preserve">1.11. Беременность и роды при гипертонической болезни. Наиболее частые </w:t>
      </w:r>
    </w:p>
    <w:p w14:paraId="7D1BF972" w14:textId="77777777" w:rsidR="00B91C23" w:rsidRPr="00A459E4" w:rsidRDefault="00B91C23" w:rsidP="00B91C23">
      <w:pPr>
        <w:tabs>
          <w:tab w:val="left" w:pos="3900"/>
        </w:tabs>
      </w:pPr>
      <w:r w:rsidRPr="00A459E4">
        <w:t xml:space="preserve">         осложнения беременности и родов у пациенток с данной патологией. </w:t>
      </w:r>
    </w:p>
    <w:p w14:paraId="353D8466" w14:textId="77777777" w:rsidR="00B91C23" w:rsidRPr="00A459E4" w:rsidRDefault="00B91C23" w:rsidP="00B91C23">
      <w:pPr>
        <w:tabs>
          <w:tab w:val="left" w:pos="3900"/>
        </w:tabs>
      </w:pPr>
      <w:r w:rsidRPr="00A459E4">
        <w:t xml:space="preserve">         Сроки и цели плановых госпитализаций беременных с гипертонической </w:t>
      </w:r>
    </w:p>
    <w:p w14:paraId="140D0BCF" w14:textId="77777777" w:rsidR="00B91C23" w:rsidRPr="00A459E4" w:rsidRDefault="00B91C23" w:rsidP="00B91C23">
      <w:pPr>
        <w:tabs>
          <w:tab w:val="left" w:pos="3900"/>
        </w:tabs>
      </w:pPr>
      <w:r w:rsidRPr="00A459E4">
        <w:t xml:space="preserve">         болезнью. Группы риска по неблагоприятному исходу беременности </w:t>
      </w:r>
    </w:p>
    <w:p w14:paraId="538AB401" w14:textId="77777777" w:rsidR="00B91C23" w:rsidRPr="00A459E4" w:rsidRDefault="00B91C23" w:rsidP="00B91C23">
      <w:pPr>
        <w:tabs>
          <w:tab w:val="left" w:pos="3900"/>
        </w:tabs>
      </w:pPr>
      <w:r w:rsidRPr="00A459E4">
        <w:t xml:space="preserve">         по Л.В.Ваниной. Дифференциальная диагностика с ОПГ-гестозом. </w:t>
      </w:r>
    </w:p>
    <w:p w14:paraId="0B285FDC" w14:textId="77777777" w:rsidR="00B91C23" w:rsidRPr="00A459E4" w:rsidRDefault="00B91C23" w:rsidP="00B91C23">
      <w:pPr>
        <w:tabs>
          <w:tab w:val="left" w:pos="3900"/>
        </w:tabs>
      </w:pPr>
      <w:r w:rsidRPr="00A459E4">
        <w:t xml:space="preserve">         Особенности ведения родов через естественные родовые пути, </w:t>
      </w:r>
    </w:p>
    <w:p w14:paraId="26F23811" w14:textId="77777777" w:rsidR="00B91C23" w:rsidRPr="00A459E4" w:rsidRDefault="00B91C23" w:rsidP="00B91C23">
      <w:pPr>
        <w:tabs>
          <w:tab w:val="left" w:pos="3900"/>
        </w:tabs>
      </w:pPr>
      <w:r w:rsidRPr="00A459E4">
        <w:t xml:space="preserve">         показания к досрочному и оперативному родоразрешению. Ведение </w:t>
      </w:r>
    </w:p>
    <w:p w14:paraId="355DA00B" w14:textId="77777777" w:rsidR="00B91C23" w:rsidRPr="00A459E4" w:rsidRDefault="00B91C23" w:rsidP="00B91C23">
      <w:pPr>
        <w:tabs>
          <w:tab w:val="left" w:pos="3900"/>
        </w:tabs>
      </w:pPr>
      <w:r w:rsidRPr="00A459E4">
        <w:t xml:space="preserve">         послеродового периода.</w:t>
      </w:r>
    </w:p>
    <w:p w14:paraId="63D1A4DA" w14:textId="77777777" w:rsidR="00B91C23" w:rsidRPr="00A459E4" w:rsidRDefault="00B91C23" w:rsidP="00B91C23">
      <w:pPr>
        <w:shd w:val="clear" w:color="auto" w:fill="FFFFFF"/>
        <w:ind w:right="510"/>
        <w:rPr>
          <w:spacing w:val="-4"/>
        </w:rPr>
      </w:pPr>
      <w:r w:rsidRPr="00A459E4">
        <w:t>1.12. Беременность и роды при заболеваниях почек</w:t>
      </w:r>
      <w:r w:rsidRPr="00A459E4">
        <w:rPr>
          <w:spacing w:val="-4"/>
        </w:rPr>
        <w:t xml:space="preserve">. Клиника, </w:t>
      </w:r>
    </w:p>
    <w:p w14:paraId="7CAE3DBF" w14:textId="77777777" w:rsidR="00B91C23" w:rsidRPr="00A459E4" w:rsidRDefault="00B91C23" w:rsidP="00B91C23">
      <w:pPr>
        <w:shd w:val="clear" w:color="auto" w:fill="FFFFFF"/>
        <w:ind w:left="170" w:right="510"/>
        <w:rPr>
          <w:spacing w:val="-4"/>
        </w:rPr>
      </w:pPr>
      <w:r w:rsidRPr="00A459E4">
        <w:rPr>
          <w:spacing w:val="-4"/>
        </w:rPr>
        <w:t xml:space="preserve">       диагностика, тактика ведения беременности и родов у пациенток с   </w:t>
      </w:r>
    </w:p>
    <w:p w14:paraId="4383C092" w14:textId="77777777" w:rsidR="00B91C23" w:rsidRPr="00A459E4" w:rsidRDefault="00B91C23" w:rsidP="00B91C23">
      <w:pPr>
        <w:shd w:val="clear" w:color="auto" w:fill="FFFFFF"/>
        <w:ind w:left="170" w:right="510"/>
        <w:rPr>
          <w:spacing w:val="-4"/>
        </w:rPr>
      </w:pPr>
      <w:r w:rsidRPr="00A459E4">
        <w:rPr>
          <w:spacing w:val="-4"/>
        </w:rPr>
        <w:t xml:space="preserve">       гестационным пиелонефритом, хроническим  пиелонефритом,  </w:t>
      </w:r>
    </w:p>
    <w:p w14:paraId="307F885E" w14:textId="77777777" w:rsidR="00B91C23" w:rsidRPr="00A459E4" w:rsidRDefault="00B91C23" w:rsidP="00B91C23">
      <w:pPr>
        <w:shd w:val="clear" w:color="auto" w:fill="FFFFFF"/>
        <w:ind w:left="170" w:right="510"/>
        <w:rPr>
          <w:spacing w:val="-4"/>
        </w:rPr>
      </w:pPr>
      <w:r w:rsidRPr="00A459E4">
        <w:rPr>
          <w:spacing w:val="-4"/>
        </w:rPr>
        <w:t xml:space="preserve">       мочекаменной болезнью, хроническим гломерулонефрито.   </w:t>
      </w:r>
    </w:p>
    <w:p w14:paraId="279F4422" w14:textId="77777777" w:rsidR="00B91C23" w:rsidRPr="00A459E4" w:rsidRDefault="00B91C23" w:rsidP="00B91C23">
      <w:pPr>
        <w:shd w:val="clear" w:color="auto" w:fill="FFFFFF"/>
        <w:ind w:left="170" w:right="510"/>
        <w:rPr>
          <w:spacing w:val="-4"/>
        </w:rPr>
      </w:pPr>
      <w:r w:rsidRPr="00A459E4">
        <w:rPr>
          <w:spacing w:val="-4"/>
        </w:rPr>
        <w:t xml:space="preserve">       Медицинские показания к прерыванию беременности.</w:t>
      </w:r>
    </w:p>
    <w:p w14:paraId="240598DB" w14:textId="77777777" w:rsidR="00B91C23" w:rsidRPr="00A459E4" w:rsidRDefault="00B91C23" w:rsidP="00B91C23">
      <w:pPr>
        <w:shd w:val="clear" w:color="auto" w:fill="FFFFFF"/>
        <w:ind w:right="-3401"/>
        <w:rPr>
          <w:spacing w:val="-4"/>
        </w:rPr>
      </w:pPr>
      <w:r w:rsidRPr="00A459E4">
        <w:t xml:space="preserve">1.13. Беременность и роды при </w:t>
      </w:r>
      <w:r w:rsidRPr="00A459E4">
        <w:rPr>
          <w:spacing w:val="-4"/>
        </w:rPr>
        <w:t xml:space="preserve">заболеваниях печени: холестатический гепатоз   </w:t>
      </w:r>
    </w:p>
    <w:p w14:paraId="05C5CE7F" w14:textId="77777777" w:rsidR="00B91C23" w:rsidRPr="00A459E4" w:rsidRDefault="00B91C23" w:rsidP="00B91C23">
      <w:pPr>
        <w:shd w:val="clear" w:color="auto" w:fill="FFFFFF"/>
        <w:ind w:right="-3401"/>
        <w:rPr>
          <w:spacing w:val="-4"/>
        </w:rPr>
      </w:pPr>
      <w:r w:rsidRPr="00A459E4">
        <w:rPr>
          <w:spacing w:val="-4"/>
        </w:rPr>
        <w:t xml:space="preserve">          беременных, острый  жировой гепатоз беременных, вирусные гепатиты, </w:t>
      </w:r>
    </w:p>
    <w:p w14:paraId="108F95D0" w14:textId="77777777" w:rsidR="00B91C23" w:rsidRPr="00A459E4" w:rsidRDefault="00B91C23" w:rsidP="00B91C23">
      <w:pPr>
        <w:shd w:val="clear" w:color="auto" w:fill="FFFFFF"/>
        <w:ind w:right="-3401"/>
        <w:rPr>
          <w:spacing w:val="-4"/>
        </w:rPr>
      </w:pPr>
      <w:r w:rsidRPr="00A459E4">
        <w:rPr>
          <w:spacing w:val="-4"/>
        </w:rPr>
        <w:t xml:space="preserve">          цирроз печени.  Клиника, диагностика, дифференциальный диагноз, </w:t>
      </w:r>
    </w:p>
    <w:p w14:paraId="6F72FE76" w14:textId="77777777" w:rsidR="00B91C23" w:rsidRPr="00A459E4" w:rsidRDefault="00B91C23" w:rsidP="00B91C23">
      <w:pPr>
        <w:shd w:val="clear" w:color="auto" w:fill="FFFFFF"/>
        <w:ind w:right="-3401"/>
        <w:rPr>
          <w:spacing w:val="-4"/>
        </w:rPr>
      </w:pPr>
      <w:r w:rsidRPr="00A459E4">
        <w:rPr>
          <w:spacing w:val="-4"/>
        </w:rPr>
        <w:t xml:space="preserve">          акушерская тактика. Острая печеночная недостаточность: причины, </w:t>
      </w:r>
    </w:p>
    <w:p w14:paraId="2998F406" w14:textId="77777777" w:rsidR="00B91C23" w:rsidRPr="00A459E4" w:rsidRDefault="00B91C23" w:rsidP="00B91C23">
      <w:pPr>
        <w:shd w:val="clear" w:color="auto" w:fill="FFFFFF"/>
        <w:ind w:right="-3401"/>
        <w:rPr>
          <w:spacing w:val="-2"/>
        </w:rPr>
      </w:pPr>
      <w:r w:rsidRPr="00A459E4">
        <w:rPr>
          <w:spacing w:val="-4"/>
        </w:rPr>
        <w:t xml:space="preserve">          клиника, диагностика, акушерская тактика, профилактика.</w:t>
      </w:r>
    </w:p>
    <w:p w14:paraId="6BD64718" w14:textId="77777777" w:rsidR="00B91C23" w:rsidRPr="00A459E4" w:rsidRDefault="00B91C23" w:rsidP="00B91C23">
      <w:pPr>
        <w:shd w:val="clear" w:color="auto" w:fill="FFFFFF"/>
        <w:ind w:right="-3402"/>
        <w:rPr>
          <w:spacing w:val="-4"/>
        </w:rPr>
      </w:pPr>
      <w:r w:rsidRPr="00A459E4">
        <w:t xml:space="preserve">1.14.  </w:t>
      </w:r>
      <w:r w:rsidRPr="00A459E4">
        <w:rPr>
          <w:spacing w:val="-4"/>
        </w:rPr>
        <w:t xml:space="preserve">Беременность и роды при сахарном диабете 1 и 2 типа,  при гестационном </w:t>
      </w:r>
    </w:p>
    <w:p w14:paraId="16725769" w14:textId="77777777" w:rsidR="00B91C23" w:rsidRPr="00A459E4" w:rsidRDefault="00B91C23" w:rsidP="00B91C23">
      <w:pPr>
        <w:shd w:val="clear" w:color="auto" w:fill="FFFFFF"/>
        <w:ind w:right="-3402"/>
        <w:rPr>
          <w:spacing w:val="-4"/>
        </w:rPr>
      </w:pPr>
      <w:r w:rsidRPr="00A459E4">
        <w:rPr>
          <w:spacing w:val="-4"/>
        </w:rPr>
        <w:t xml:space="preserve">          диабете. Особенности течения основного заболевания при беременности, </w:t>
      </w:r>
    </w:p>
    <w:p w14:paraId="3B901C01" w14:textId="77777777" w:rsidR="00B91C23" w:rsidRPr="00A459E4" w:rsidRDefault="00B91C23" w:rsidP="00B91C23">
      <w:pPr>
        <w:shd w:val="clear" w:color="auto" w:fill="FFFFFF"/>
        <w:ind w:right="-3402"/>
        <w:rPr>
          <w:spacing w:val="-4"/>
        </w:rPr>
      </w:pPr>
      <w:r w:rsidRPr="00A459E4">
        <w:rPr>
          <w:spacing w:val="-4"/>
        </w:rPr>
        <w:t xml:space="preserve">          осложнения беременности на фоне диабета, тактика ведении беременности и </w:t>
      </w:r>
    </w:p>
    <w:p w14:paraId="228F296F" w14:textId="77777777" w:rsidR="00B91C23" w:rsidRPr="00A459E4" w:rsidRDefault="00B91C23" w:rsidP="00B91C23">
      <w:pPr>
        <w:shd w:val="clear" w:color="auto" w:fill="FFFFFF"/>
        <w:ind w:right="-3402"/>
        <w:rPr>
          <w:spacing w:val="-4"/>
        </w:rPr>
      </w:pPr>
      <w:r w:rsidRPr="00A459E4">
        <w:rPr>
          <w:spacing w:val="-4"/>
        </w:rPr>
        <w:t xml:space="preserve">          родов у пациенток данной группы. Сроки плановых госпитализаций </w:t>
      </w:r>
    </w:p>
    <w:p w14:paraId="69353D58" w14:textId="77777777" w:rsidR="00B91C23" w:rsidRPr="00A459E4" w:rsidRDefault="00B91C23" w:rsidP="00B91C23">
      <w:pPr>
        <w:shd w:val="clear" w:color="auto" w:fill="FFFFFF"/>
        <w:ind w:right="-3402"/>
        <w:rPr>
          <w:spacing w:val="-4"/>
        </w:rPr>
      </w:pPr>
      <w:r w:rsidRPr="00A459E4">
        <w:rPr>
          <w:spacing w:val="-4"/>
        </w:rPr>
        <w:t xml:space="preserve">          при беременности, показания к прерыванию беременности у пациенток </w:t>
      </w:r>
    </w:p>
    <w:p w14:paraId="3A7F57C0" w14:textId="77777777" w:rsidR="00B91C23" w:rsidRPr="00A459E4" w:rsidRDefault="00B91C23" w:rsidP="00B91C23">
      <w:pPr>
        <w:shd w:val="clear" w:color="auto" w:fill="FFFFFF"/>
        <w:ind w:right="-3402"/>
        <w:rPr>
          <w:spacing w:val="-4"/>
        </w:rPr>
      </w:pPr>
      <w:r w:rsidRPr="00A459E4">
        <w:rPr>
          <w:spacing w:val="-4"/>
        </w:rPr>
        <w:t xml:space="preserve">          с сахарным диабетом. Сроки планового родоразрешения,  показания к  </w:t>
      </w:r>
    </w:p>
    <w:p w14:paraId="4256211D" w14:textId="77777777" w:rsidR="00B91C23" w:rsidRPr="00A459E4" w:rsidRDefault="00B91C23" w:rsidP="00B91C23">
      <w:pPr>
        <w:shd w:val="clear" w:color="auto" w:fill="FFFFFF"/>
        <w:ind w:right="-3402"/>
        <w:rPr>
          <w:spacing w:val="-4"/>
        </w:rPr>
      </w:pPr>
      <w:r w:rsidRPr="00A459E4">
        <w:rPr>
          <w:spacing w:val="-4"/>
        </w:rPr>
        <w:t xml:space="preserve">          досрочному родоразрешению. Особенности течения и ведения </w:t>
      </w:r>
    </w:p>
    <w:p w14:paraId="7D41307F" w14:textId="77777777" w:rsidR="00B91C23" w:rsidRPr="00A459E4" w:rsidRDefault="00B91C23" w:rsidP="00B91C23">
      <w:pPr>
        <w:shd w:val="clear" w:color="auto" w:fill="FFFFFF"/>
        <w:ind w:right="-3402"/>
        <w:rPr>
          <w:spacing w:val="-4"/>
        </w:rPr>
      </w:pPr>
      <w:r w:rsidRPr="00A459E4">
        <w:rPr>
          <w:spacing w:val="-4"/>
        </w:rPr>
        <w:t xml:space="preserve">          послеродового периода у родильниц с сопутствующим диабетом.</w:t>
      </w:r>
    </w:p>
    <w:p w14:paraId="48EE659B"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1.15. Беременность и роды при бронхиальной астме. Особенности течения </w:t>
      </w:r>
    </w:p>
    <w:p w14:paraId="7CBCD3AE"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бронхиальной астмы при беременности, осложнения беременности и родов </w:t>
      </w:r>
    </w:p>
    <w:p w14:paraId="7311BB62"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на фоне бронхиальной астмы. Методы диагностики. Акушерская тактика при </w:t>
      </w:r>
    </w:p>
    <w:p w14:paraId="0A4EA481"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беременности и в родах. Ведение послеродового периода у родильниц с </w:t>
      </w:r>
    </w:p>
    <w:p w14:paraId="06098CC2"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бронхиальной астмой.</w:t>
      </w:r>
    </w:p>
    <w:p w14:paraId="3769A22E"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1.16. «Острый живот» в акушерстве. Острый аппендицит, острый холецистит, </w:t>
      </w:r>
    </w:p>
    <w:p w14:paraId="6A7F7EEC"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перекрут ножки опухоли яичника, нарушение питания миоматозного узла, </w:t>
      </w:r>
    </w:p>
    <w:p w14:paraId="38351720"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острый панкреатит, острая кишечная непроходимость,  перфорация язвы </w:t>
      </w:r>
    </w:p>
    <w:p w14:paraId="67C4F5F9"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желудка  и двенадцатиперстной кишки. Особенности клинической картины </w:t>
      </w:r>
    </w:p>
    <w:p w14:paraId="0A1D3903"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при беременности, диагностика, хирургическая и акушерская тактика, место </w:t>
      </w:r>
    </w:p>
    <w:p w14:paraId="1E20DC9E"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симультанных операций при лечении беременных с острой хирургической </w:t>
      </w:r>
    </w:p>
    <w:p w14:paraId="6DBC5989"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патологией. Профилактика осложнений острых заболеваний органов  </w:t>
      </w:r>
    </w:p>
    <w:p w14:paraId="6DC3C930"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брюшной полости у беременных.</w:t>
      </w:r>
    </w:p>
    <w:p w14:paraId="0B0A3059" w14:textId="77777777" w:rsidR="00B91C23" w:rsidRPr="00A459E4" w:rsidRDefault="00B91C23" w:rsidP="00B91C23">
      <w:pPr>
        <w:tabs>
          <w:tab w:val="left" w:pos="3900"/>
        </w:tabs>
        <w:rPr>
          <w:b/>
          <w:spacing w:val="-2"/>
          <w:u w:val="single"/>
        </w:rPr>
      </w:pPr>
      <w:r w:rsidRPr="00A459E4">
        <w:rPr>
          <w:b/>
          <w:spacing w:val="-2"/>
        </w:rPr>
        <w:t xml:space="preserve">2.           </w:t>
      </w:r>
      <w:r w:rsidRPr="00A459E4">
        <w:rPr>
          <w:b/>
          <w:spacing w:val="-2"/>
          <w:u w:val="single"/>
        </w:rPr>
        <w:t>Гинекология</w:t>
      </w:r>
    </w:p>
    <w:p w14:paraId="20ED8E31" w14:textId="77777777" w:rsidR="00B91C23" w:rsidRPr="00A459E4" w:rsidRDefault="00B91C23" w:rsidP="00B91C23">
      <w:pPr>
        <w:tabs>
          <w:tab w:val="left" w:pos="3900"/>
        </w:tabs>
        <w:rPr>
          <w:spacing w:val="-2"/>
        </w:rPr>
      </w:pPr>
      <w:r w:rsidRPr="00A459E4">
        <w:rPr>
          <w:spacing w:val="-2"/>
        </w:rPr>
        <w:t xml:space="preserve">2.1.    Методы обследования гинекологических больных. Основные принципы </w:t>
      </w:r>
    </w:p>
    <w:p w14:paraId="5474A8B2" w14:textId="77777777" w:rsidR="00B91C23" w:rsidRPr="00A459E4" w:rsidRDefault="00B91C23" w:rsidP="00B91C23">
      <w:pPr>
        <w:tabs>
          <w:tab w:val="left" w:pos="3900"/>
        </w:tabs>
        <w:rPr>
          <w:spacing w:val="-2"/>
        </w:rPr>
      </w:pPr>
      <w:r w:rsidRPr="00A459E4">
        <w:rPr>
          <w:spacing w:val="-2"/>
        </w:rPr>
        <w:t xml:space="preserve">          проведения профилактических осмотров с целью раннего выявления  </w:t>
      </w:r>
    </w:p>
    <w:p w14:paraId="1A7885AA" w14:textId="77777777" w:rsidR="00B91C23" w:rsidRPr="00A459E4" w:rsidRDefault="00B91C23" w:rsidP="00B91C23">
      <w:pPr>
        <w:tabs>
          <w:tab w:val="left" w:pos="3900"/>
        </w:tabs>
        <w:rPr>
          <w:spacing w:val="-2"/>
        </w:rPr>
      </w:pPr>
      <w:r w:rsidRPr="00A459E4">
        <w:rPr>
          <w:spacing w:val="-2"/>
        </w:rPr>
        <w:t xml:space="preserve">          онкологической патологии. Показания для госпитализации </w:t>
      </w:r>
    </w:p>
    <w:p w14:paraId="1CAC8BCC" w14:textId="77777777" w:rsidR="00B91C23" w:rsidRPr="00A459E4" w:rsidRDefault="00B91C23" w:rsidP="00B91C23">
      <w:pPr>
        <w:tabs>
          <w:tab w:val="left" w:pos="3900"/>
        </w:tabs>
        <w:rPr>
          <w:spacing w:val="-2"/>
        </w:rPr>
      </w:pPr>
      <w:r w:rsidRPr="00A459E4">
        <w:rPr>
          <w:spacing w:val="-2"/>
        </w:rPr>
        <w:t xml:space="preserve">          гинекологических больных.</w:t>
      </w:r>
    </w:p>
    <w:p w14:paraId="227BDE10" w14:textId="77777777" w:rsidR="00B91C23" w:rsidRPr="00A459E4" w:rsidRDefault="00B91C23" w:rsidP="00B91C23">
      <w:pPr>
        <w:tabs>
          <w:tab w:val="left" w:pos="3900"/>
        </w:tabs>
        <w:rPr>
          <w:spacing w:val="-2"/>
        </w:rPr>
      </w:pPr>
      <w:r w:rsidRPr="00A459E4">
        <w:rPr>
          <w:spacing w:val="-2"/>
        </w:rPr>
        <w:t xml:space="preserve">2.2.    Регуляция функции яичников. Репродуктивная система как пример </w:t>
      </w:r>
    </w:p>
    <w:p w14:paraId="0502D432" w14:textId="77777777" w:rsidR="00B91C23" w:rsidRPr="00A459E4" w:rsidRDefault="00B91C23" w:rsidP="00B91C23">
      <w:pPr>
        <w:tabs>
          <w:tab w:val="left" w:pos="3900"/>
        </w:tabs>
        <w:rPr>
          <w:spacing w:val="-2"/>
        </w:rPr>
      </w:pPr>
      <w:r w:rsidRPr="00A459E4">
        <w:rPr>
          <w:spacing w:val="-2"/>
        </w:rPr>
        <w:t xml:space="preserve">          функциональной системы, иерархический принцип организации </w:t>
      </w:r>
    </w:p>
    <w:p w14:paraId="58934779" w14:textId="77777777" w:rsidR="00B91C23" w:rsidRPr="00A459E4" w:rsidRDefault="00B91C23" w:rsidP="00B91C23">
      <w:pPr>
        <w:tabs>
          <w:tab w:val="left" w:pos="3900"/>
        </w:tabs>
        <w:rPr>
          <w:spacing w:val="-2"/>
        </w:rPr>
      </w:pPr>
      <w:r w:rsidRPr="00A459E4">
        <w:rPr>
          <w:spacing w:val="-2"/>
        </w:rPr>
        <w:t xml:space="preserve">          гипоталамо-гипофизарно-яичниковой системы, пять уровней регуляции. </w:t>
      </w:r>
    </w:p>
    <w:p w14:paraId="2529C779" w14:textId="77777777" w:rsidR="00B91C23" w:rsidRPr="00A459E4" w:rsidRDefault="00B91C23" w:rsidP="00B91C23">
      <w:pPr>
        <w:tabs>
          <w:tab w:val="left" w:pos="3900"/>
        </w:tabs>
        <w:rPr>
          <w:spacing w:val="-2"/>
        </w:rPr>
      </w:pPr>
      <w:r w:rsidRPr="00A459E4">
        <w:rPr>
          <w:spacing w:val="-2"/>
        </w:rPr>
        <w:t xml:space="preserve">          Биосинтез гормонов и их биологическое действие. </w:t>
      </w:r>
    </w:p>
    <w:p w14:paraId="4ED6309E" w14:textId="77777777" w:rsidR="00B91C23" w:rsidRPr="00A459E4" w:rsidRDefault="00B91C23" w:rsidP="00B91C23">
      <w:pPr>
        <w:tabs>
          <w:tab w:val="left" w:pos="3900"/>
        </w:tabs>
        <w:rPr>
          <w:spacing w:val="-2"/>
        </w:rPr>
      </w:pPr>
      <w:r w:rsidRPr="00A459E4">
        <w:rPr>
          <w:spacing w:val="-2"/>
        </w:rPr>
        <w:t xml:space="preserve">2.3.    Гормональная недостаточность функции яичников. Принципы </w:t>
      </w:r>
    </w:p>
    <w:p w14:paraId="0A13F811" w14:textId="77777777" w:rsidR="00B91C23" w:rsidRPr="00A459E4" w:rsidRDefault="00B91C23" w:rsidP="00B91C23">
      <w:pPr>
        <w:tabs>
          <w:tab w:val="left" w:pos="3900"/>
        </w:tabs>
        <w:rPr>
          <w:spacing w:val="-2"/>
        </w:rPr>
      </w:pPr>
      <w:r w:rsidRPr="00A459E4">
        <w:rPr>
          <w:spacing w:val="-2"/>
        </w:rPr>
        <w:t xml:space="preserve">          диагностики: «симптом-синдром-болезнь». Нормогонадотропная  </w:t>
      </w:r>
    </w:p>
    <w:p w14:paraId="3B204F69" w14:textId="77777777" w:rsidR="00B91C23" w:rsidRPr="00A459E4" w:rsidRDefault="00B91C23" w:rsidP="00B91C23">
      <w:pPr>
        <w:tabs>
          <w:tab w:val="left" w:pos="3900"/>
        </w:tabs>
        <w:rPr>
          <w:spacing w:val="-2"/>
        </w:rPr>
      </w:pPr>
      <w:r w:rsidRPr="00A459E4">
        <w:rPr>
          <w:spacing w:val="-2"/>
        </w:rPr>
        <w:t xml:space="preserve">          недостаточность функции яичников. Причины: ожирение, синдром </w:t>
      </w:r>
    </w:p>
    <w:p w14:paraId="61934190" w14:textId="77777777" w:rsidR="00B91C23" w:rsidRPr="00A459E4" w:rsidRDefault="00B91C23" w:rsidP="00B91C23">
      <w:pPr>
        <w:tabs>
          <w:tab w:val="left" w:pos="3900"/>
        </w:tabs>
        <w:rPr>
          <w:spacing w:val="-2"/>
        </w:rPr>
      </w:pPr>
      <w:r w:rsidRPr="00A459E4">
        <w:rPr>
          <w:spacing w:val="-2"/>
        </w:rPr>
        <w:t xml:space="preserve">          поликистозных яичников, надпочечниковая гиперандрогения, </w:t>
      </w:r>
    </w:p>
    <w:p w14:paraId="69472A05" w14:textId="77777777" w:rsidR="00B91C23" w:rsidRPr="00A459E4" w:rsidRDefault="00B91C23" w:rsidP="00B91C23">
      <w:pPr>
        <w:tabs>
          <w:tab w:val="left" w:pos="3900"/>
        </w:tabs>
        <w:rPr>
          <w:spacing w:val="-2"/>
        </w:rPr>
      </w:pPr>
      <w:r w:rsidRPr="00A459E4">
        <w:rPr>
          <w:spacing w:val="-2"/>
        </w:rPr>
        <w:t xml:space="preserve">          первичный гипотиреоз, сахарный диабет 1 и 2 типа, аутоиммунный </w:t>
      </w:r>
    </w:p>
    <w:p w14:paraId="6A23F38E" w14:textId="77777777" w:rsidR="00B91C23" w:rsidRPr="00A459E4" w:rsidRDefault="00B91C23" w:rsidP="00B91C23">
      <w:pPr>
        <w:tabs>
          <w:tab w:val="left" w:pos="3900"/>
        </w:tabs>
        <w:rPr>
          <w:spacing w:val="-2"/>
        </w:rPr>
      </w:pPr>
      <w:r w:rsidRPr="00A459E4">
        <w:rPr>
          <w:spacing w:val="-2"/>
        </w:rPr>
        <w:t xml:space="preserve">          оофорит, хронический аднексит, генитальный эндометриоз. Тесты </w:t>
      </w:r>
    </w:p>
    <w:p w14:paraId="00438474" w14:textId="77777777" w:rsidR="00B91C23" w:rsidRPr="00A459E4" w:rsidRDefault="00B91C23" w:rsidP="00B91C23">
      <w:pPr>
        <w:tabs>
          <w:tab w:val="left" w:pos="3900"/>
        </w:tabs>
        <w:rPr>
          <w:spacing w:val="-2"/>
        </w:rPr>
      </w:pPr>
      <w:r w:rsidRPr="00A459E4">
        <w:rPr>
          <w:spacing w:val="-2"/>
        </w:rPr>
        <w:t xml:space="preserve">          функциональной диагностики. Ультразвуковое наблюдение за ростом </w:t>
      </w:r>
    </w:p>
    <w:p w14:paraId="393CFEE7" w14:textId="77777777" w:rsidR="00B91C23" w:rsidRPr="00A459E4" w:rsidRDefault="00B91C23" w:rsidP="00B91C23">
      <w:pPr>
        <w:tabs>
          <w:tab w:val="left" w:pos="3900"/>
        </w:tabs>
        <w:rPr>
          <w:spacing w:val="-2"/>
        </w:rPr>
      </w:pPr>
      <w:r w:rsidRPr="00A459E4">
        <w:rPr>
          <w:spacing w:val="-2"/>
        </w:rPr>
        <w:t xml:space="preserve">          фолликула и формированием желтого тела в яичниках. Определение </w:t>
      </w:r>
    </w:p>
    <w:p w14:paraId="740BB690" w14:textId="77777777" w:rsidR="00B91C23" w:rsidRPr="00A459E4" w:rsidRDefault="00B91C23" w:rsidP="00B91C23">
      <w:pPr>
        <w:tabs>
          <w:tab w:val="left" w:pos="3900"/>
        </w:tabs>
        <w:rPr>
          <w:spacing w:val="-2"/>
        </w:rPr>
      </w:pPr>
      <w:r w:rsidRPr="00A459E4">
        <w:rPr>
          <w:spacing w:val="-2"/>
        </w:rPr>
        <w:t xml:space="preserve">          прогестерона в периферической крови во вторую фазу менструального </w:t>
      </w:r>
    </w:p>
    <w:p w14:paraId="0067A7F4" w14:textId="77777777" w:rsidR="00B91C23" w:rsidRPr="00A459E4" w:rsidRDefault="00B91C23" w:rsidP="00B91C23">
      <w:pPr>
        <w:tabs>
          <w:tab w:val="left" w:pos="3900"/>
        </w:tabs>
        <w:rPr>
          <w:spacing w:val="-2"/>
        </w:rPr>
      </w:pPr>
      <w:r w:rsidRPr="00A459E4">
        <w:rPr>
          <w:spacing w:val="-2"/>
        </w:rPr>
        <w:t xml:space="preserve">          цикла.</w:t>
      </w:r>
    </w:p>
    <w:p w14:paraId="23A2F603" w14:textId="77777777" w:rsidR="00B91C23" w:rsidRPr="00A459E4" w:rsidRDefault="00B91C23" w:rsidP="00B91C23">
      <w:pPr>
        <w:tabs>
          <w:tab w:val="left" w:pos="3900"/>
        </w:tabs>
        <w:rPr>
          <w:spacing w:val="-2"/>
        </w:rPr>
      </w:pPr>
      <w:r w:rsidRPr="00A459E4">
        <w:rPr>
          <w:spacing w:val="-2"/>
        </w:rPr>
        <w:t xml:space="preserve">2.4.    Дисфункциональные маточные кровотечения в ювенильном </w:t>
      </w:r>
    </w:p>
    <w:p w14:paraId="3DC497AD" w14:textId="77777777" w:rsidR="00B91C23" w:rsidRPr="00A459E4" w:rsidRDefault="00B91C23" w:rsidP="00B91C23">
      <w:pPr>
        <w:tabs>
          <w:tab w:val="left" w:pos="3900"/>
        </w:tabs>
        <w:rPr>
          <w:spacing w:val="-2"/>
        </w:rPr>
      </w:pPr>
      <w:r w:rsidRPr="00A459E4">
        <w:rPr>
          <w:spacing w:val="-2"/>
        </w:rPr>
        <w:t xml:space="preserve">           (пубертатном), репродуктивном и в перименопаузальном периодах. </w:t>
      </w:r>
    </w:p>
    <w:p w14:paraId="39FB8DC2" w14:textId="77777777" w:rsidR="00B91C23" w:rsidRPr="00A459E4" w:rsidRDefault="00B91C23" w:rsidP="00B91C23">
      <w:pPr>
        <w:tabs>
          <w:tab w:val="left" w:pos="3900"/>
        </w:tabs>
        <w:rPr>
          <w:spacing w:val="-2"/>
        </w:rPr>
      </w:pPr>
      <w:r w:rsidRPr="00A459E4">
        <w:rPr>
          <w:spacing w:val="-2"/>
        </w:rPr>
        <w:t xml:space="preserve">          Причины. Диагностика, дифференциальная диагностика. Лечение: </w:t>
      </w:r>
    </w:p>
    <w:p w14:paraId="027A1104" w14:textId="77777777" w:rsidR="00B91C23" w:rsidRPr="00A459E4" w:rsidRDefault="00B91C23" w:rsidP="00B91C23">
      <w:pPr>
        <w:tabs>
          <w:tab w:val="left" w:pos="3900"/>
        </w:tabs>
        <w:rPr>
          <w:spacing w:val="-2"/>
        </w:rPr>
      </w:pPr>
      <w:r w:rsidRPr="00A459E4">
        <w:rPr>
          <w:spacing w:val="-2"/>
        </w:rPr>
        <w:t xml:space="preserve">          немедикаментозные, медикаментозные (негормональные и </w:t>
      </w:r>
    </w:p>
    <w:p w14:paraId="1FEB6926" w14:textId="77777777" w:rsidR="00B91C23" w:rsidRPr="00A459E4" w:rsidRDefault="00B91C23" w:rsidP="00B91C23">
      <w:pPr>
        <w:tabs>
          <w:tab w:val="left" w:pos="3900"/>
        </w:tabs>
        <w:rPr>
          <w:spacing w:val="-2"/>
        </w:rPr>
      </w:pPr>
      <w:r w:rsidRPr="00A459E4">
        <w:rPr>
          <w:spacing w:val="-2"/>
        </w:rPr>
        <w:t xml:space="preserve">          гормональные) методы. Показания к хирургическому гемостазу. </w:t>
      </w:r>
    </w:p>
    <w:p w14:paraId="252D8E1B" w14:textId="77777777" w:rsidR="00B91C23" w:rsidRPr="00A459E4" w:rsidRDefault="00B91C23" w:rsidP="00B91C23">
      <w:pPr>
        <w:tabs>
          <w:tab w:val="left" w:pos="3900"/>
        </w:tabs>
        <w:rPr>
          <w:spacing w:val="-2"/>
        </w:rPr>
      </w:pPr>
      <w:r w:rsidRPr="00A459E4">
        <w:rPr>
          <w:spacing w:val="-2"/>
        </w:rPr>
        <w:t xml:space="preserve">          Профилактика рецидивов.</w:t>
      </w:r>
    </w:p>
    <w:p w14:paraId="5FB16E3C" w14:textId="77777777" w:rsidR="00B91C23" w:rsidRPr="00A459E4" w:rsidRDefault="00B91C23" w:rsidP="00B91C23">
      <w:pPr>
        <w:tabs>
          <w:tab w:val="left" w:pos="3900"/>
        </w:tabs>
        <w:rPr>
          <w:spacing w:val="-2"/>
        </w:rPr>
      </w:pPr>
      <w:r w:rsidRPr="00A459E4">
        <w:rPr>
          <w:spacing w:val="-2"/>
        </w:rPr>
        <w:t xml:space="preserve">2.5.    Предменструальный синдром (ПМС). Современные представления об </w:t>
      </w:r>
    </w:p>
    <w:p w14:paraId="34DED820" w14:textId="77777777" w:rsidR="00B91C23" w:rsidRPr="00A459E4" w:rsidRDefault="00B91C23" w:rsidP="00B91C23">
      <w:pPr>
        <w:tabs>
          <w:tab w:val="left" w:pos="3900"/>
        </w:tabs>
        <w:rPr>
          <w:spacing w:val="-2"/>
        </w:rPr>
      </w:pPr>
      <w:r w:rsidRPr="00A459E4">
        <w:rPr>
          <w:spacing w:val="-2"/>
        </w:rPr>
        <w:t xml:space="preserve">           этиопатогенезе. Клинические формы ПМС. Степени тяжести. Методы </w:t>
      </w:r>
    </w:p>
    <w:p w14:paraId="641625C7" w14:textId="77777777" w:rsidR="00B91C23" w:rsidRPr="00A459E4" w:rsidRDefault="00B91C23" w:rsidP="00B91C23">
      <w:pPr>
        <w:tabs>
          <w:tab w:val="left" w:pos="3900"/>
        </w:tabs>
        <w:rPr>
          <w:spacing w:val="-2"/>
        </w:rPr>
      </w:pPr>
      <w:r w:rsidRPr="00A459E4">
        <w:rPr>
          <w:spacing w:val="-2"/>
        </w:rPr>
        <w:t xml:space="preserve">           лечения ПМС (негормональные и гормональные).</w:t>
      </w:r>
    </w:p>
    <w:p w14:paraId="40B4418C" w14:textId="77777777" w:rsidR="00B91C23" w:rsidRPr="00A459E4" w:rsidRDefault="00B91C23" w:rsidP="00B91C23">
      <w:pPr>
        <w:tabs>
          <w:tab w:val="left" w:pos="3900"/>
        </w:tabs>
        <w:rPr>
          <w:spacing w:val="-2"/>
        </w:rPr>
      </w:pPr>
      <w:r w:rsidRPr="00A459E4">
        <w:rPr>
          <w:spacing w:val="-2"/>
        </w:rPr>
        <w:t xml:space="preserve">2.6.     Нормальный микробиоценоз влагалища: состав нормальной </w:t>
      </w:r>
    </w:p>
    <w:p w14:paraId="5E43742B" w14:textId="77777777" w:rsidR="00B91C23" w:rsidRPr="00A459E4" w:rsidRDefault="00B91C23" w:rsidP="00B91C23">
      <w:pPr>
        <w:tabs>
          <w:tab w:val="left" w:pos="3900"/>
        </w:tabs>
        <w:rPr>
          <w:spacing w:val="-2"/>
        </w:rPr>
      </w:pPr>
      <w:r w:rsidRPr="00A459E4">
        <w:rPr>
          <w:spacing w:val="-2"/>
        </w:rPr>
        <w:t xml:space="preserve">           микрофлоры в репродуктивном возрасте. Защитные специфические и </w:t>
      </w:r>
    </w:p>
    <w:p w14:paraId="5CCC8D6E" w14:textId="77777777" w:rsidR="00B91C23" w:rsidRPr="00A459E4" w:rsidRDefault="00B91C23" w:rsidP="00B91C23">
      <w:pPr>
        <w:tabs>
          <w:tab w:val="left" w:pos="3900"/>
        </w:tabs>
        <w:rPr>
          <w:spacing w:val="-2"/>
        </w:rPr>
      </w:pPr>
      <w:r w:rsidRPr="00A459E4">
        <w:rPr>
          <w:spacing w:val="-2"/>
        </w:rPr>
        <w:t xml:space="preserve">           неспецифические факторы.</w:t>
      </w:r>
    </w:p>
    <w:p w14:paraId="2E5A9FCF" w14:textId="77777777" w:rsidR="00B91C23" w:rsidRPr="00A459E4" w:rsidRDefault="00B91C23" w:rsidP="00B91C23">
      <w:pPr>
        <w:tabs>
          <w:tab w:val="left" w:pos="3900"/>
        </w:tabs>
        <w:rPr>
          <w:spacing w:val="-2"/>
        </w:rPr>
      </w:pPr>
      <w:r w:rsidRPr="00A459E4">
        <w:rPr>
          <w:spacing w:val="-2"/>
        </w:rPr>
        <w:t xml:space="preserve">2.7.     Бактериальный вагиноз: критерии диагностики, принципы лечения и </w:t>
      </w:r>
    </w:p>
    <w:p w14:paraId="65B1A2C9" w14:textId="77777777" w:rsidR="00B91C23" w:rsidRPr="00A459E4" w:rsidRDefault="00B91C23" w:rsidP="00B91C23">
      <w:pPr>
        <w:tabs>
          <w:tab w:val="left" w:pos="3900"/>
        </w:tabs>
        <w:rPr>
          <w:spacing w:val="-2"/>
        </w:rPr>
      </w:pPr>
      <w:r w:rsidRPr="00A459E4">
        <w:rPr>
          <w:spacing w:val="-2"/>
        </w:rPr>
        <w:t xml:space="preserve">           профилактики.</w:t>
      </w:r>
    </w:p>
    <w:p w14:paraId="6ABEEA02" w14:textId="77777777" w:rsidR="00B91C23" w:rsidRPr="00A459E4" w:rsidRDefault="00B91C23" w:rsidP="00B91C23">
      <w:pPr>
        <w:tabs>
          <w:tab w:val="left" w:pos="3900"/>
        </w:tabs>
        <w:rPr>
          <w:spacing w:val="-2"/>
        </w:rPr>
      </w:pPr>
      <w:r w:rsidRPr="00A459E4">
        <w:rPr>
          <w:spacing w:val="-2"/>
        </w:rPr>
        <w:t xml:space="preserve">2.8.     Воспалительные заболевания нижнего отдела половых органов: </w:t>
      </w:r>
    </w:p>
    <w:p w14:paraId="39244BA2" w14:textId="77777777" w:rsidR="00B91C23" w:rsidRPr="00A459E4" w:rsidRDefault="00B91C23" w:rsidP="00B91C23">
      <w:pPr>
        <w:tabs>
          <w:tab w:val="left" w:pos="3900"/>
        </w:tabs>
        <w:rPr>
          <w:spacing w:val="-2"/>
        </w:rPr>
      </w:pPr>
      <w:r w:rsidRPr="00A459E4">
        <w:rPr>
          <w:spacing w:val="-2"/>
        </w:rPr>
        <w:t xml:space="preserve">           этиология, клиника, топическая классификация (вульвиты, </w:t>
      </w:r>
    </w:p>
    <w:p w14:paraId="407657D3" w14:textId="77777777" w:rsidR="00B91C23" w:rsidRPr="00A459E4" w:rsidRDefault="00B91C23" w:rsidP="00B91C23">
      <w:pPr>
        <w:tabs>
          <w:tab w:val="left" w:pos="3900"/>
        </w:tabs>
        <w:rPr>
          <w:spacing w:val="-2"/>
        </w:rPr>
      </w:pPr>
      <w:r w:rsidRPr="00A459E4">
        <w:rPr>
          <w:spacing w:val="-2"/>
        </w:rPr>
        <w:t xml:space="preserve">           бартолиниты, кольпиты, цервициты). Методы диагностики. Принципы </w:t>
      </w:r>
    </w:p>
    <w:p w14:paraId="1714088E" w14:textId="77777777" w:rsidR="00B91C23" w:rsidRPr="00A459E4" w:rsidRDefault="00B91C23" w:rsidP="00B91C23">
      <w:pPr>
        <w:tabs>
          <w:tab w:val="left" w:pos="3900"/>
        </w:tabs>
        <w:rPr>
          <w:spacing w:val="-2"/>
        </w:rPr>
      </w:pPr>
      <w:r w:rsidRPr="00A459E4">
        <w:rPr>
          <w:spacing w:val="-2"/>
        </w:rPr>
        <w:t xml:space="preserve">           терапии.</w:t>
      </w:r>
    </w:p>
    <w:p w14:paraId="7698ED53" w14:textId="77777777" w:rsidR="00B91C23" w:rsidRPr="00A459E4" w:rsidRDefault="00B91C23" w:rsidP="00B91C23">
      <w:pPr>
        <w:tabs>
          <w:tab w:val="left" w:pos="3900"/>
        </w:tabs>
        <w:rPr>
          <w:spacing w:val="-2"/>
        </w:rPr>
      </w:pPr>
      <w:r w:rsidRPr="00A459E4">
        <w:rPr>
          <w:spacing w:val="-2"/>
        </w:rPr>
        <w:t xml:space="preserve">2.9.     Воспалительные заболевания верхнего отдела половых органов </w:t>
      </w:r>
    </w:p>
    <w:p w14:paraId="63D57CC4" w14:textId="77777777" w:rsidR="00B91C23" w:rsidRPr="00A459E4" w:rsidRDefault="00B91C23" w:rsidP="00B91C23">
      <w:pPr>
        <w:tabs>
          <w:tab w:val="left" w:pos="3900"/>
        </w:tabs>
        <w:rPr>
          <w:spacing w:val="-2"/>
        </w:rPr>
      </w:pPr>
      <w:r w:rsidRPr="00A459E4">
        <w:rPr>
          <w:spacing w:val="-2"/>
        </w:rPr>
        <w:t xml:space="preserve">           (воспалительные заболевания органов малого таза - ВЗОМТ): этиология, </w:t>
      </w:r>
    </w:p>
    <w:p w14:paraId="10204F89" w14:textId="77777777" w:rsidR="00B91C23" w:rsidRPr="00A459E4" w:rsidRDefault="00B91C23" w:rsidP="00B91C23">
      <w:pPr>
        <w:tabs>
          <w:tab w:val="left" w:pos="3900"/>
        </w:tabs>
        <w:rPr>
          <w:spacing w:val="-2"/>
        </w:rPr>
      </w:pPr>
      <w:r w:rsidRPr="00A459E4">
        <w:rPr>
          <w:spacing w:val="-2"/>
        </w:rPr>
        <w:t xml:space="preserve">           клиническое течение (острое, подострое, хроническое), локализация </w:t>
      </w:r>
    </w:p>
    <w:p w14:paraId="4297F690" w14:textId="77777777" w:rsidR="00B91C23" w:rsidRPr="00A459E4" w:rsidRDefault="00B91C23" w:rsidP="00B91C23">
      <w:pPr>
        <w:tabs>
          <w:tab w:val="left" w:pos="3900"/>
        </w:tabs>
        <w:rPr>
          <w:spacing w:val="-2"/>
        </w:rPr>
      </w:pPr>
      <w:r w:rsidRPr="00A459E4">
        <w:rPr>
          <w:spacing w:val="-2"/>
        </w:rPr>
        <w:t xml:space="preserve">           (эндометрит, сальпингит, сальпингоофорит, периметрит, параметрит, </w:t>
      </w:r>
    </w:p>
    <w:p w14:paraId="5ADACA34" w14:textId="77777777" w:rsidR="00B91C23" w:rsidRPr="00A459E4" w:rsidRDefault="00B91C23" w:rsidP="00B91C23">
      <w:pPr>
        <w:tabs>
          <w:tab w:val="left" w:pos="3900"/>
        </w:tabs>
        <w:rPr>
          <w:spacing w:val="-2"/>
        </w:rPr>
      </w:pPr>
      <w:r w:rsidRPr="00A459E4">
        <w:rPr>
          <w:spacing w:val="-2"/>
        </w:rPr>
        <w:t xml:space="preserve">           пельвиоперитонит). Особенности лечения воспалительных заболеваний  </w:t>
      </w:r>
    </w:p>
    <w:p w14:paraId="168C0935" w14:textId="77777777" w:rsidR="00B91C23" w:rsidRPr="00A459E4" w:rsidRDefault="00B91C23" w:rsidP="00B91C23">
      <w:pPr>
        <w:tabs>
          <w:tab w:val="left" w:pos="3900"/>
        </w:tabs>
        <w:rPr>
          <w:spacing w:val="-2"/>
        </w:rPr>
      </w:pPr>
      <w:r w:rsidRPr="00A459E4">
        <w:rPr>
          <w:spacing w:val="-2"/>
        </w:rPr>
        <w:t xml:space="preserve">           в острой и хронической стадии. Показания к хирургическому лечению. </w:t>
      </w:r>
    </w:p>
    <w:p w14:paraId="1549E157" w14:textId="77777777" w:rsidR="00B91C23" w:rsidRPr="00A459E4" w:rsidRDefault="00B91C23" w:rsidP="00B91C23">
      <w:pPr>
        <w:tabs>
          <w:tab w:val="left" w:pos="3900"/>
        </w:tabs>
        <w:rPr>
          <w:spacing w:val="-2"/>
        </w:rPr>
      </w:pPr>
      <w:r w:rsidRPr="00A459E4">
        <w:rPr>
          <w:spacing w:val="-2"/>
        </w:rPr>
        <w:t xml:space="preserve">          Осложнения и исходы ВЗОМТ.</w:t>
      </w:r>
    </w:p>
    <w:p w14:paraId="4E568B17" w14:textId="77777777" w:rsidR="00B91C23" w:rsidRPr="00A459E4" w:rsidRDefault="00B91C23" w:rsidP="00B91C23">
      <w:pPr>
        <w:tabs>
          <w:tab w:val="left" w:pos="3900"/>
        </w:tabs>
        <w:rPr>
          <w:spacing w:val="-2"/>
        </w:rPr>
      </w:pPr>
      <w:r w:rsidRPr="00A459E4">
        <w:rPr>
          <w:spacing w:val="-2"/>
        </w:rPr>
        <w:t xml:space="preserve">2.10.   Эктопическая (внематочная) беременность. Этиология. Классификация. </w:t>
      </w:r>
    </w:p>
    <w:p w14:paraId="6922CBF1" w14:textId="77777777" w:rsidR="00B91C23" w:rsidRPr="00A459E4" w:rsidRDefault="00B91C23" w:rsidP="00B91C23">
      <w:pPr>
        <w:tabs>
          <w:tab w:val="left" w:pos="3900"/>
        </w:tabs>
        <w:rPr>
          <w:spacing w:val="-2"/>
        </w:rPr>
      </w:pPr>
      <w:r w:rsidRPr="00A459E4">
        <w:rPr>
          <w:spacing w:val="-2"/>
        </w:rPr>
        <w:t xml:space="preserve">           Диагностика прогрессирующей и нарушенной внематочной </w:t>
      </w:r>
    </w:p>
    <w:p w14:paraId="76F6CD8A" w14:textId="77777777" w:rsidR="00B91C23" w:rsidRPr="00A459E4" w:rsidRDefault="00B91C23" w:rsidP="00B91C23">
      <w:pPr>
        <w:tabs>
          <w:tab w:val="left" w:pos="3900"/>
        </w:tabs>
        <w:rPr>
          <w:spacing w:val="-2"/>
        </w:rPr>
      </w:pPr>
      <w:r w:rsidRPr="00A459E4">
        <w:rPr>
          <w:spacing w:val="-2"/>
        </w:rPr>
        <w:t xml:space="preserve">           беременности по  типу трубного аборта и по типу разрыва трубы </w:t>
      </w:r>
    </w:p>
    <w:p w14:paraId="75382409" w14:textId="77777777" w:rsidR="00B91C23" w:rsidRPr="00A459E4" w:rsidRDefault="00B91C23" w:rsidP="00B91C23">
      <w:pPr>
        <w:tabs>
          <w:tab w:val="left" w:pos="3900"/>
        </w:tabs>
        <w:rPr>
          <w:spacing w:val="-2"/>
        </w:rPr>
      </w:pPr>
      <w:r w:rsidRPr="00A459E4">
        <w:rPr>
          <w:spacing w:val="-2"/>
        </w:rPr>
        <w:t xml:space="preserve">           (объективные, лабораторные и инструментальные методы </w:t>
      </w:r>
    </w:p>
    <w:p w14:paraId="05CB65AF" w14:textId="77777777" w:rsidR="00B91C23" w:rsidRPr="00A459E4" w:rsidRDefault="00B91C23" w:rsidP="00B91C23">
      <w:pPr>
        <w:tabs>
          <w:tab w:val="left" w:pos="3900"/>
        </w:tabs>
        <w:rPr>
          <w:spacing w:val="-2"/>
        </w:rPr>
      </w:pPr>
      <w:r w:rsidRPr="00A459E4">
        <w:rPr>
          <w:spacing w:val="-2"/>
        </w:rPr>
        <w:t xml:space="preserve">           обследования). Дифференциальная диагностика. Ведение </w:t>
      </w:r>
    </w:p>
    <w:p w14:paraId="67089A27" w14:textId="77777777" w:rsidR="00B91C23" w:rsidRPr="00A459E4" w:rsidRDefault="00B91C23" w:rsidP="00B91C23">
      <w:pPr>
        <w:tabs>
          <w:tab w:val="left" w:pos="3900"/>
        </w:tabs>
        <w:rPr>
          <w:spacing w:val="-2"/>
        </w:rPr>
      </w:pPr>
      <w:r w:rsidRPr="00A459E4">
        <w:rPr>
          <w:spacing w:val="-2"/>
        </w:rPr>
        <w:t xml:space="preserve">           послеоперационного периода. Профилактика эктопической </w:t>
      </w:r>
    </w:p>
    <w:p w14:paraId="500EB11E" w14:textId="77777777" w:rsidR="00B91C23" w:rsidRPr="00A459E4" w:rsidRDefault="00B91C23" w:rsidP="00B91C23">
      <w:pPr>
        <w:tabs>
          <w:tab w:val="left" w:pos="3900"/>
        </w:tabs>
        <w:rPr>
          <w:spacing w:val="-2"/>
        </w:rPr>
      </w:pPr>
      <w:r w:rsidRPr="00A459E4">
        <w:rPr>
          <w:spacing w:val="-2"/>
        </w:rPr>
        <w:t xml:space="preserve">           беременности.</w:t>
      </w:r>
    </w:p>
    <w:p w14:paraId="5EADBBC4" w14:textId="77777777" w:rsidR="00B91C23" w:rsidRPr="00A459E4" w:rsidRDefault="00B91C23" w:rsidP="00B91C23">
      <w:pPr>
        <w:tabs>
          <w:tab w:val="left" w:pos="3900"/>
        </w:tabs>
        <w:rPr>
          <w:spacing w:val="-2"/>
        </w:rPr>
      </w:pPr>
      <w:r w:rsidRPr="00A459E4">
        <w:rPr>
          <w:spacing w:val="-2"/>
        </w:rPr>
        <w:t xml:space="preserve">2.11.   Бесплодный брак. Понятие «бесплодие», классификация. Женское </w:t>
      </w:r>
    </w:p>
    <w:p w14:paraId="4A092F4F" w14:textId="77777777" w:rsidR="00B91C23" w:rsidRPr="00A459E4" w:rsidRDefault="00B91C23" w:rsidP="00B91C23">
      <w:pPr>
        <w:tabs>
          <w:tab w:val="left" w:pos="3900"/>
        </w:tabs>
        <w:rPr>
          <w:spacing w:val="-2"/>
        </w:rPr>
      </w:pPr>
      <w:r w:rsidRPr="00A459E4">
        <w:rPr>
          <w:spacing w:val="-2"/>
        </w:rPr>
        <w:t xml:space="preserve">           бесплодие: причины (трубно-перитонеальное бесплодие, эндокринное </w:t>
      </w:r>
    </w:p>
    <w:p w14:paraId="5D68D31F" w14:textId="77777777" w:rsidR="00B91C23" w:rsidRPr="00A459E4" w:rsidRDefault="00B91C23" w:rsidP="00B91C23">
      <w:pPr>
        <w:tabs>
          <w:tab w:val="left" w:pos="3900"/>
        </w:tabs>
        <w:rPr>
          <w:spacing w:val="-2"/>
        </w:rPr>
      </w:pPr>
      <w:r w:rsidRPr="00A459E4">
        <w:rPr>
          <w:spacing w:val="-2"/>
        </w:rPr>
        <w:t xml:space="preserve">           бесплодие, цервикальное бесплодие, бесплодие, обусловленное </w:t>
      </w:r>
    </w:p>
    <w:p w14:paraId="19783BE8" w14:textId="77777777" w:rsidR="00B91C23" w:rsidRPr="00A459E4" w:rsidRDefault="00B91C23" w:rsidP="00B91C23">
      <w:pPr>
        <w:tabs>
          <w:tab w:val="left" w:pos="3900"/>
        </w:tabs>
        <w:rPr>
          <w:spacing w:val="-2"/>
        </w:rPr>
      </w:pPr>
      <w:r w:rsidRPr="00A459E4">
        <w:rPr>
          <w:spacing w:val="-2"/>
        </w:rPr>
        <w:t xml:space="preserve">           патологией матки, эндометриоз, иммунологическое бесплодие), </w:t>
      </w:r>
    </w:p>
    <w:p w14:paraId="349EFF7C" w14:textId="77777777" w:rsidR="00B91C23" w:rsidRPr="00A459E4" w:rsidRDefault="00B91C23" w:rsidP="00B91C23">
      <w:pPr>
        <w:tabs>
          <w:tab w:val="left" w:pos="3900"/>
        </w:tabs>
        <w:rPr>
          <w:spacing w:val="-2"/>
        </w:rPr>
      </w:pPr>
      <w:r w:rsidRPr="00A459E4">
        <w:rPr>
          <w:spacing w:val="-2"/>
        </w:rPr>
        <w:t xml:space="preserve">           алгоритм обследования. Принципы лечения (консервативные и </w:t>
      </w:r>
    </w:p>
    <w:p w14:paraId="52BC0778" w14:textId="77777777" w:rsidR="00B91C23" w:rsidRPr="00A459E4" w:rsidRDefault="00B91C23" w:rsidP="00B91C23">
      <w:pPr>
        <w:tabs>
          <w:tab w:val="left" w:pos="3900"/>
        </w:tabs>
        <w:rPr>
          <w:spacing w:val="-2"/>
        </w:rPr>
      </w:pPr>
      <w:r w:rsidRPr="00A459E4">
        <w:rPr>
          <w:spacing w:val="-2"/>
        </w:rPr>
        <w:t xml:space="preserve">           хирургические методы). Вспомогательные репродуктивные технологии.</w:t>
      </w:r>
    </w:p>
    <w:p w14:paraId="1277751E" w14:textId="77777777" w:rsidR="00B91C23" w:rsidRPr="00A459E4" w:rsidRDefault="00B91C23" w:rsidP="00B91C23">
      <w:pPr>
        <w:tabs>
          <w:tab w:val="left" w:pos="3900"/>
        </w:tabs>
        <w:rPr>
          <w:spacing w:val="-2"/>
        </w:rPr>
      </w:pPr>
      <w:r w:rsidRPr="00A459E4">
        <w:rPr>
          <w:spacing w:val="-2"/>
        </w:rPr>
        <w:t xml:space="preserve">2.12.   Миома матки. Этиология. Классификация. Клиника различных форм </w:t>
      </w:r>
    </w:p>
    <w:p w14:paraId="0BD4B04E" w14:textId="77777777" w:rsidR="00B91C23" w:rsidRPr="00A459E4" w:rsidRDefault="00B91C23" w:rsidP="00B91C23">
      <w:pPr>
        <w:tabs>
          <w:tab w:val="left" w:pos="3900"/>
        </w:tabs>
        <w:rPr>
          <w:spacing w:val="-2"/>
        </w:rPr>
      </w:pPr>
      <w:r w:rsidRPr="00A459E4">
        <w:rPr>
          <w:spacing w:val="-2"/>
        </w:rPr>
        <w:t xml:space="preserve">           миомы матки. Консервативная терапия (прогестины, эстроген-</w:t>
      </w:r>
    </w:p>
    <w:p w14:paraId="797C60D9" w14:textId="77777777" w:rsidR="00B91C23" w:rsidRPr="00A459E4" w:rsidRDefault="00B91C23" w:rsidP="00B91C23">
      <w:pPr>
        <w:tabs>
          <w:tab w:val="left" w:pos="3900"/>
        </w:tabs>
        <w:rPr>
          <w:spacing w:val="-2"/>
        </w:rPr>
      </w:pPr>
      <w:r w:rsidRPr="00A459E4">
        <w:rPr>
          <w:spacing w:val="-2"/>
        </w:rPr>
        <w:t xml:space="preserve">           гестагенные препараты, антипрогестагены, антиэстрогены, </w:t>
      </w:r>
    </w:p>
    <w:p w14:paraId="339C4DBC" w14:textId="77777777" w:rsidR="00B91C23" w:rsidRPr="00A459E4" w:rsidRDefault="00B91C23" w:rsidP="00B91C23">
      <w:pPr>
        <w:tabs>
          <w:tab w:val="left" w:pos="3900"/>
        </w:tabs>
        <w:rPr>
          <w:spacing w:val="-2"/>
        </w:rPr>
      </w:pPr>
      <w:r w:rsidRPr="00A459E4">
        <w:rPr>
          <w:spacing w:val="-2"/>
        </w:rPr>
        <w:t xml:space="preserve">           антигонадотропины, агонисты гонадотропин-релизинг гормона). </w:t>
      </w:r>
    </w:p>
    <w:p w14:paraId="0E5EE42A" w14:textId="77777777" w:rsidR="00B91C23" w:rsidRPr="00A459E4" w:rsidRDefault="00B91C23" w:rsidP="00B91C23">
      <w:pPr>
        <w:tabs>
          <w:tab w:val="left" w:pos="3900"/>
        </w:tabs>
        <w:rPr>
          <w:spacing w:val="-2"/>
        </w:rPr>
      </w:pPr>
      <w:r w:rsidRPr="00A459E4">
        <w:rPr>
          <w:spacing w:val="-2"/>
        </w:rPr>
        <w:t xml:space="preserve">           Показания к оперативному лечению.</w:t>
      </w:r>
    </w:p>
    <w:p w14:paraId="6963E1F1" w14:textId="77777777" w:rsidR="00B91C23" w:rsidRPr="00A459E4" w:rsidRDefault="00B91C23" w:rsidP="00B91C23">
      <w:pPr>
        <w:tabs>
          <w:tab w:val="left" w:pos="3900"/>
        </w:tabs>
        <w:rPr>
          <w:spacing w:val="-2"/>
        </w:rPr>
      </w:pPr>
      <w:r w:rsidRPr="00A459E4">
        <w:rPr>
          <w:spacing w:val="-2"/>
        </w:rPr>
        <w:t xml:space="preserve">2.13.   Эндометриоидная болезнь. Современные представления об </w:t>
      </w:r>
    </w:p>
    <w:p w14:paraId="37DFCDB7" w14:textId="77777777" w:rsidR="00B91C23" w:rsidRPr="00A459E4" w:rsidRDefault="00B91C23" w:rsidP="00B91C23">
      <w:pPr>
        <w:tabs>
          <w:tab w:val="left" w:pos="3900"/>
        </w:tabs>
        <w:rPr>
          <w:spacing w:val="-2"/>
        </w:rPr>
      </w:pPr>
      <w:r w:rsidRPr="00A459E4">
        <w:rPr>
          <w:spacing w:val="-2"/>
        </w:rPr>
        <w:t xml:space="preserve">            этиопатогенезе. Классификация (генитальный внутренний и наружный, </w:t>
      </w:r>
    </w:p>
    <w:p w14:paraId="1FE3C64A" w14:textId="77777777" w:rsidR="00B91C23" w:rsidRPr="00A459E4" w:rsidRDefault="00B91C23" w:rsidP="00B91C23">
      <w:pPr>
        <w:tabs>
          <w:tab w:val="left" w:pos="3900"/>
        </w:tabs>
        <w:rPr>
          <w:spacing w:val="-2"/>
        </w:rPr>
      </w:pPr>
      <w:r w:rsidRPr="00A459E4">
        <w:rPr>
          <w:spacing w:val="-2"/>
        </w:rPr>
        <w:t xml:space="preserve">            экстрагенитальный). Клиническая картина разных форм эндометриоза. </w:t>
      </w:r>
    </w:p>
    <w:p w14:paraId="003AD270" w14:textId="77777777" w:rsidR="00B91C23" w:rsidRPr="00A459E4" w:rsidRDefault="00B91C23" w:rsidP="00B91C23">
      <w:pPr>
        <w:tabs>
          <w:tab w:val="left" w:pos="3900"/>
        </w:tabs>
        <w:rPr>
          <w:spacing w:val="-2"/>
        </w:rPr>
      </w:pPr>
      <w:r w:rsidRPr="00A459E4">
        <w:rPr>
          <w:spacing w:val="-2"/>
        </w:rPr>
        <w:t xml:space="preserve">           Консервативная терапия (гормональная терапия, гепатопротекторы, </w:t>
      </w:r>
    </w:p>
    <w:p w14:paraId="6BA7C616" w14:textId="77777777" w:rsidR="00B91C23" w:rsidRPr="00A459E4" w:rsidRDefault="00B91C23" w:rsidP="00B91C23">
      <w:pPr>
        <w:tabs>
          <w:tab w:val="left" w:pos="3900"/>
        </w:tabs>
        <w:rPr>
          <w:spacing w:val="-2"/>
        </w:rPr>
      </w:pPr>
      <w:r w:rsidRPr="00A459E4">
        <w:rPr>
          <w:spacing w:val="-2"/>
        </w:rPr>
        <w:t xml:space="preserve">            иммуномодулирующая терапия). Показания к оперативному лечению.</w:t>
      </w:r>
    </w:p>
    <w:p w14:paraId="1E672B10" w14:textId="77777777" w:rsidR="00B91C23" w:rsidRPr="00A459E4" w:rsidRDefault="00B91C23" w:rsidP="00B91C23">
      <w:pPr>
        <w:tabs>
          <w:tab w:val="left" w:pos="3900"/>
        </w:tabs>
        <w:rPr>
          <w:spacing w:val="-2"/>
        </w:rPr>
      </w:pPr>
      <w:r w:rsidRPr="00A459E4">
        <w:rPr>
          <w:spacing w:val="-2"/>
        </w:rPr>
        <w:t xml:space="preserve">2.14.    Опухоли яичников. Факторы риска развития опухолей яичников. </w:t>
      </w:r>
    </w:p>
    <w:p w14:paraId="76EBCA6B" w14:textId="77777777" w:rsidR="00B91C23" w:rsidRPr="00A459E4" w:rsidRDefault="00B91C23" w:rsidP="00B91C23">
      <w:pPr>
        <w:tabs>
          <w:tab w:val="left" w:pos="3900"/>
        </w:tabs>
        <w:rPr>
          <w:spacing w:val="-2"/>
        </w:rPr>
      </w:pPr>
      <w:r w:rsidRPr="00A459E4">
        <w:rPr>
          <w:spacing w:val="-2"/>
        </w:rPr>
        <w:t xml:space="preserve">            Этиопатогенез. Классификация (доброкачественные, пограничные и </w:t>
      </w:r>
    </w:p>
    <w:p w14:paraId="4EC16142" w14:textId="77777777" w:rsidR="00B91C23" w:rsidRPr="00A459E4" w:rsidRDefault="00B91C23" w:rsidP="00B91C23">
      <w:pPr>
        <w:tabs>
          <w:tab w:val="left" w:pos="3900"/>
        </w:tabs>
        <w:rPr>
          <w:spacing w:val="-2"/>
        </w:rPr>
      </w:pPr>
      <w:r w:rsidRPr="00A459E4">
        <w:rPr>
          <w:spacing w:val="-2"/>
        </w:rPr>
        <w:t xml:space="preserve">            злокачественные; гистологическая классификация). Современные </w:t>
      </w:r>
    </w:p>
    <w:p w14:paraId="6BBCFA83" w14:textId="77777777" w:rsidR="00B91C23" w:rsidRPr="00A459E4" w:rsidRDefault="00B91C23" w:rsidP="00B91C23">
      <w:pPr>
        <w:tabs>
          <w:tab w:val="left" w:pos="3900"/>
        </w:tabs>
        <w:rPr>
          <w:spacing w:val="-2"/>
        </w:rPr>
      </w:pPr>
      <w:r w:rsidRPr="00A459E4">
        <w:rPr>
          <w:spacing w:val="-2"/>
        </w:rPr>
        <w:t xml:space="preserve">            методы диагностики опухолей яичников (УЗИ, допплерометрия, КТ, </w:t>
      </w:r>
    </w:p>
    <w:p w14:paraId="4BE3761D" w14:textId="77777777" w:rsidR="00B91C23" w:rsidRPr="00A459E4" w:rsidRDefault="00B91C23" w:rsidP="00B91C23">
      <w:pPr>
        <w:tabs>
          <w:tab w:val="left" w:pos="3900"/>
        </w:tabs>
        <w:rPr>
          <w:spacing w:val="-2"/>
        </w:rPr>
      </w:pPr>
      <w:r w:rsidRPr="00A459E4">
        <w:rPr>
          <w:spacing w:val="-2"/>
        </w:rPr>
        <w:t xml:space="preserve">            ЯМР-томография, эндоскопический метод, определение опухолевых </w:t>
      </w:r>
    </w:p>
    <w:p w14:paraId="7037208E" w14:textId="77777777" w:rsidR="00B91C23" w:rsidRPr="00A459E4" w:rsidRDefault="00B91C23" w:rsidP="00B91C23">
      <w:pPr>
        <w:tabs>
          <w:tab w:val="left" w:pos="3900"/>
        </w:tabs>
        <w:rPr>
          <w:spacing w:val="-2"/>
        </w:rPr>
      </w:pPr>
      <w:r w:rsidRPr="00A459E4">
        <w:rPr>
          <w:spacing w:val="-2"/>
        </w:rPr>
        <w:t xml:space="preserve">            маркеров, гистологическое исследование). Дифференциальная </w:t>
      </w:r>
    </w:p>
    <w:p w14:paraId="0DE8E89E" w14:textId="77777777" w:rsidR="00B91C23" w:rsidRPr="00A459E4" w:rsidRDefault="00B91C23" w:rsidP="00B91C23">
      <w:pPr>
        <w:tabs>
          <w:tab w:val="left" w:pos="3900"/>
        </w:tabs>
        <w:rPr>
          <w:spacing w:val="-2"/>
        </w:rPr>
      </w:pPr>
      <w:r w:rsidRPr="00A459E4">
        <w:rPr>
          <w:spacing w:val="-2"/>
        </w:rPr>
        <w:t xml:space="preserve">            диагностика (хронические воспалительные процессы в придатках </w:t>
      </w:r>
    </w:p>
    <w:p w14:paraId="3B30A0C8" w14:textId="77777777" w:rsidR="00B91C23" w:rsidRPr="00A459E4" w:rsidRDefault="00B91C23" w:rsidP="00B91C23">
      <w:pPr>
        <w:tabs>
          <w:tab w:val="left" w:pos="3900"/>
        </w:tabs>
        <w:rPr>
          <w:spacing w:val="-2"/>
        </w:rPr>
      </w:pPr>
      <w:r w:rsidRPr="00A459E4">
        <w:rPr>
          <w:spacing w:val="-2"/>
        </w:rPr>
        <w:t xml:space="preserve">            матки, миома матки, заболевания почек, заболевания желудочно-</w:t>
      </w:r>
    </w:p>
    <w:p w14:paraId="5394F903" w14:textId="77777777" w:rsidR="00B91C23" w:rsidRPr="00A459E4" w:rsidRDefault="00B91C23" w:rsidP="00B91C23">
      <w:pPr>
        <w:tabs>
          <w:tab w:val="left" w:pos="3900"/>
        </w:tabs>
        <w:rPr>
          <w:spacing w:val="-2"/>
        </w:rPr>
      </w:pPr>
      <w:r w:rsidRPr="00A459E4">
        <w:rPr>
          <w:spacing w:val="-2"/>
        </w:rPr>
        <w:t xml:space="preserve">            кишечного тракта, болезни позвоночника). Осложнения опухолей </w:t>
      </w:r>
    </w:p>
    <w:p w14:paraId="1521D88F" w14:textId="77777777" w:rsidR="00B91C23" w:rsidRPr="00A459E4" w:rsidRDefault="00B91C23" w:rsidP="00B91C23">
      <w:pPr>
        <w:tabs>
          <w:tab w:val="left" w:pos="3900"/>
        </w:tabs>
        <w:rPr>
          <w:spacing w:val="-2"/>
        </w:rPr>
      </w:pPr>
      <w:r w:rsidRPr="00A459E4">
        <w:rPr>
          <w:spacing w:val="-2"/>
        </w:rPr>
        <w:t xml:space="preserve">            яичников (разрыв капсулы, перекрут ножки, присоединение вторичной </w:t>
      </w:r>
    </w:p>
    <w:p w14:paraId="4E7DB213" w14:textId="77777777" w:rsidR="00B91C23" w:rsidRPr="00A459E4" w:rsidRDefault="00B91C23" w:rsidP="00B91C23">
      <w:pPr>
        <w:tabs>
          <w:tab w:val="left" w:pos="3900"/>
        </w:tabs>
        <w:rPr>
          <w:spacing w:val="-2"/>
        </w:rPr>
      </w:pPr>
      <w:r w:rsidRPr="00A459E4">
        <w:rPr>
          <w:spacing w:val="-2"/>
        </w:rPr>
        <w:t xml:space="preserve">            инфекции, озлокачествление). Принципы лечения опухолей яичников.</w:t>
      </w:r>
    </w:p>
    <w:p w14:paraId="472571B9" w14:textId="77777777" w:rsidR="00B91C23" w:rsidRPr="00A459E4" w:rsidRDefault="00B91C23" w:rsidP="00B91C23">
      <w:pPr>
        <w:tabs>
          <w:tab w:val="left" w:pos="3900"/>
        </w:tabs>
        <w:rPr>
          <w:spacing w:val="-2"/>
        </w:rPr>
      </w:pPr>
      <w:r w:rsidRPr="00A459E4">
        <w:rPr>
          <w:spacing w:val="-2"/>
        </w:rPr>
        <w:t xml:space="preserve">2.15.    Доброкачественные состояния шейки матки. Рак шейки матки. </w:t>
      </w:r>
    </w:p>
    <w:p w14:paraId="0288927D" w14:textId="77777777" w:rsidR="00B91C23" w:rsidRPr="00A459E4" w:rsidRDefault="00B91C23" w:rsidP="00B91C23">
      <w:pPr>
        <w:tabs>
          <w:tab w:val="left" w:pos="3900"/>
        </w:tabs>
        <w:rPr>
          <w:spacing w:val="-2"/>
        </w:rPr>
      </w:pPr>
      <w:r w:rsidRPr="00A459E4">
        <w:rPr>
          <w:spacing w:val="-2"/>
        </w:rPr>
        <w:t xml:space="preserve">            Факторы риска развития рака шейки матки. Место папилломавирусной </w:t>
      </w:r>
    </w:p>
    <w:p w14:paraId="4C687570" w14:textId="77777777" w:rsidR="00B91C23" w:rsidRPr="00A459E4" w:rsidRDefault="00B91C23" w:rsidP="00B91C23">
      <w:pPr>
        <w:tabs>
          <w:tab w:val="left" w:pos="3900"/>
        </w:tabs>
        <w:rPr>
          <w:spacing w:val="-2"/>
        </w:rPr>
      </w:pPr>
      <w:r w:rsidRPr="00A459E4">
        <w:rPr>
          <w:spacing w:val="-2"/>
        </w:rPr>
        <w:t xml:space="preserve">             инфекции в этиопатогенезе рака шейки матки. Классификация. </w:t>
      </w:r>
    </w:p>
    <w:p w14:paraId="5E6E3416" w14:textId="77777777" w:rsidR="00B91C23" w:rsidRPr="00A459E4" w:rsidRDefault="00B91C23" w:rsidP="00B91C23">
      <w:pPr>
        <w:tabs>
          <w:tab w:val="left" w:pos="3900"/>
        </w:tabs>
        <w:rPr>
          <w:spacing w:val="-2"/>
        </w:rPr>
      </w:pPr>
      <w:r w:rsidRPr="00A459E4">
        <w:rPr>
          <w:spacing w:val="-2"/>
        </w:rPr>
        <w:t xml:space="preserve">            Методы диагностики (исследование в зеркалах, кольпоскопия простая и </w:t>
      </w:r>
    </w:p>
    <w:p w14:paraId="44D11E23" w14:textId="77777777" w:rsidR="00B91C23" w:rsidRPr="00A459E4" w:rsidRDefault="00B91C23" w:rsidP="00B91C23">
      <w:pPr>
        <w:tabs>
          <w:tab w:val="left" w:pos="3900"/>
        </w:tabs>
        <w:rPr>
          <w:spacing w:val="-2"/>
        </w:rPr>
      </w:pPr>
      <w:r w:rsidRPr="00A459E4">
        <w:rPr>
          <w:spacing w:val="-2"/>
        </w:rPr>
        <w:t xml:space="preserve">             расширенная, онкоцитологическое исследование, гистологическое </w:t>
      </w:r>
    </w:p>
    <w:p w14:paraId="257DFF01" w14:textId="77777777" w:rsidR="00B91C23" w:rsidRPr="00A459E4" w:rsidRDefault="00B91C23" w:rsidP="00B91C23">
      <w:pPr>
        <w:tabs>
          <w:tab w:val="left" w:pos="3900"/>
        </w:tabs>
        <w:rPr>
          <w:spacing w:val="-2"/>
        </w:rPr>
      </w:pPr>
      <w:r w:rsidRPr="00A459E4">
        <w:rPr>
          <w:spacing w:val="-2"/>
        </w:rPr>
        <w:t xml:space="preserve">             исследование). Основные принципы лечения доброкачественных </w:t>
      </w:r>
    </w:p>
    <w:p w14:paraId="6DAC9E7B" w14:textId="77777777" w:rsidR="00B91C23" w:rsidRPr="00A459E4" w:rsidRDefault="00B91C23" w:rsidP="00B91C23">
      <w:pPr>
        <w:tabs>
          <w:tab w:val="left" w:pos="3900"/>
        </w:tabs>
        <w:rPr>
          <w:spacing w:val="-2"/>
        </w:rPr>
      </w:pPr>
      <w:r w:rsidRPr="00A459E4">
        <w:rPr>
          <w:spacing w:val="-2"/>
        </w:rPr>
        <w:t xml:space="preserve">             процессов и рака шейки матки. Значение профилакитческих осмотров </w:t>
      </w:r>
    </w:p>
    <w:p w14:paraId="1248BBB7" w14:textId="77777777" w:rsidR="00B91C23" w:rsidRPr="00A459E4" w:rsidRDefault="00B91C23" w:rsidP="00B91C23">
      <w:pPr>
        <w:tabs>
          <w:tab w:val="left" w:pos="3900"/>
        </w:tabs>
        <w:rPr>
          <w:spacing w:val="-2"/>
        </w:rPr>
      </w:pPr>
      <w:r w:rsidRPr="00A459E4">
        <w:rPr>
          <w:spacing w:val="-2"/>
        </w:rPr>
        <w:t xml:space="preserve">             в ранней диагностике рака шейки матки.</w:t>
      </w:r>
    </w:p>
    <w:p w14:paraId="0B5605AB" w14:textId="77777777" w:rsidR="00B91C23" w:rsidRPr="00A459E4" w:rsidRDefault="00B91C23" w:rsidP="00B91C23">
      <w:pPr>
        <w:tabs>
          <w:tab w:val="left" w:pos="3900"/>
        </w:tabs>
        <w:rPr>
          <w:spacing w:val="-2"/>
        </w:rPr>
      </w:pPr>
      <w:r w:rsidRPr="00A459E4">
        <w:rPr>
          <w:spacing w:val="-2"/>
        </w:rPr>
        <w:t xml:space="preserve">2.16.     Гиперпластические процессы эндометрия. Рак эндометрия. </w:t>
      </w:r>
    </w:p>
    <w:p w14:paraId="7E242EB5" w14:textId="77777777" w:rsidR="00B91C23" w:rsidRPr="00A459E4" w:rsidRDefault="00B91C23" w:rsidP="00B91C23">
      <w:pPr>
        <w:tabs>
          <w:tab w:val="left" w:pos="3900"/>
        </w:tabs>
        <w:rPr>
          <w:spacing w:val="-2"/>
        </w:rPr>
      </w:pPr>
      <w:r w:rsidRPr="00A459E4">
        <w:rPr>
          <w:spacing w:val="-2"/>
        </w:rPr>
        <w:t xml:space="preserve">             Патогенетические варианты и факторы риска развития заболевания </w:t>
      </w:r>
    </w:p>
    <w:p w14:paraId="4D20E1CB" w14:textId="77777777" w:rsidR="00B91C23" w:rsidRPr="00A459E4" w:rsidRDefault="00B91C23" w:rsidP="00B91C23">
      <w:pPr>
        <w:tabs>
          <w:tab w:val="left" w:pos="3900"/>
        </w:tabs>
        <w:rPr>
          <w:spacing w:val="-2"/>
        </w:rPr>
      </w:pPr>
      <w:r w:rsidRPr="00A459E4">
        <w:rPr>
          <w:spacing w:val="-2"/>
        </w:rPr>
        <w:t xml:space="preserve">             (гормонзависимая и автономная формы). Ранние клинические </w:t>
      </w:r>
    </w:p>
    <w:p w14:paraId="01831552" w14:textId="77777777" w:rsidR="00B91C23" w:rsidRPr="00A459E4" w:rsidRDefault="00B91C23" w:rsidP="00B91C23">
      <w:pPr>
        <w:tabs>
          <w:tab w:val="left" w:pos="3900"/>
        </w:tabs>
        <w:rPr>
          <w:spacing w:val="-2"/>
        </w:rPr>
      </w:pPr>
      <w:r w:rsidRPr="00A459E4">
        <w:rPr>
          <w:spacing w:val="-2"/>
        </w:rPr>
        <w:t xml:space="preserve">             проявления. Методы диагностики (УЗИ, цитологическое исследование </w:t>
      </w:r>
    </w:p>
    <w:p w14:paraId="1CD5A5D6" w14:textId="77777777" w:rsidR="00B91C23" w:rsidRPr="00A459E4" w:rsidRDefault="00B91C23" w:rsidP="00B91C23">
      <w:pPr>
        <w:tabs>
          <w:tab w:val="left" w:pos="3900"/>
        </w:tabs>
        <w:rPr>
          <w:spacing w:val="-2"/>
        </w:rPr>
      </w:pPr>
      <w:r w:rsidRPr="00A459E4">
        <w:rPr>
          <w:spacing w:val="-2"/>
        </w:rPr>
        <w:t xml:space="preserve">             аспирата из полости матки, гистологическое исследование, </w:t>
      </w:r>
    </w:p>
    <w:p w14:paraId="4B47BB50" w14:textId="77777777" w:rsidR="00B91C23" w:rsidRPr="00A459E4" w:rsidRDefault="00B91C23" w:rsidP="00B91C23">
      <w:pPr>
        <w:tabs>
          <w:tab w:val="left" w:pos="3900"/>
        </w:tabs>
        <w:rPr>
          <w:spacing w:val="-2"/>
        </w:rPr>
      </w:pPr>
      <w:r w:rsidRPr="00A459E4">
        <w:rPr>
          <w:spacing w:val="-2"/>
        </w:rPr>
        <w:t xml:space="preserve">             гистероскопия). Принципы лечения гиперпластических процессов и </w:t>
      </w:r>
    </w:p>
    <w:p w14:paraId="19E9D6BA" w14:textId="77777777" w:rsidR="00B91C23" w:rsidRPr="00A459E4" w:rsidRDefault="00B91C23" w:rsidP="00B91C23">
      <w:pPr>
        <w:tabs>
          <w:tab w:val="left" w:pos="3900"/>
        </w:tabs>
        <w:rPr>
          <w:spacing w:val="-2"/>
        </w:rPr>
      </w:pPr>
      <w:r w:rsidRPr="00A459E4">
        <w:rPr>
          <w:spacing w:val="-2"/>
        </w:rPr>
        <w:t xml:space="preserve">             рака эндометрия.</w:t>
      </w:r>
    </w:p>
    <w:p w14:paraId="3ADF5385" w14:textId="77777777" w:rsidR="00B91C23" w:rsidRPr="00A459E4" w:rsidRDefault="00B91C23" w:rsidP="00B91C23">
      <w:pPr>
        <w:tabs>
          <w:tab w:val="left" w:pos="3900"/>
        </w:tabs>
        <w:rPr>
          <w:spacing w:val="-2"/>
        </w:rPr>
      </w:pPr>
      <w:r w:rsidRPr="00A459E4">
        <w:rPr>
          <w:spacing w:val="-2"/>
        </w:rPr>
        <w:t xml:space="preserve">2.17.     Современные методы контрацепции (барьерные, гормональные, </w:t>
      </w:r>
    </w:p>
    <w:p w14:paraId="2493E6C4" w14:textId="77777777" w:rsidR="00B91C23" w:rsidRPr="00A459E4" w:rsidRDefault="00B91C23" w:rsidP="00B91C23">
      <w:pPr>
        <w:tabs>
          <w:tab w:val="left" w:pos="3900"/>
        </w:tabs>
        <w:rPr>
          <w:spacing w:val="-2"/>
        </w:rPr>
      </w:pPr>
      <w:r w:rsidRPr="00A459E4">
        <w:rPr>
          <w:spacing w:val="-2"/>
        </w:rPr>
        <w:t xml:space="preserve">             внутриматочные контрацептивы). Особенности контрацепции после </w:t>
      </w:r>
    </w:p>
    <w:p w14:paraId="5908B1B0" w14:textId="77777777" w:rsidR="00B91C23" w:rsidRPr="00A459E4" w:rsidRDefault="00B91C23" w:rsidP="00B91C23">
      <w:pPr>
        <w:tabs>
          <w:tab w:val="left" w:pos="3900"/>
        </w:tabs>
        <w:rPr>
          <w:spacing w:val="-2"/>
        </w:rPr>
      </w:pPr>
      <w:r w:rsidRPr="00A459E4">
        <w:rPr>
          <w:spacing w:val="-2"/>
        </w:rPr>
        <w:t xml:space="preserve">             аборта. Послеродовая контрацепция. Принципы консультирования по </w:t>
      </w:r>
    </w:p>
    <w:p w14:paraId="3D958787" w14:textId="77777777" w:rsidR="00B91C23" w:rsidRPr="00A459E4" w:rsidRDefault="00B91C23" w:rsidP="00B91C23">
      <w:pPr>
        <w:tabs>
          <w:tab w:val="left" w:pos="3900"/>
        </w:tabs>
        <w:rPr>
          <w:spacing w:val="-2"/>
        </w:rPr>
      </w:pPr>
      <w:r w:rsidRPr="00A459E4">
        <w:rPr>
          <w:spacing w:val="-2"/>
        </w:rPr>
        <w:t xml:space="preserve">             вопросам планирования семьи. Критерии выбора и категории </w:t>
      </w:r>
    </w:p>
    <w:p w14:paraId="2C7D10AC" w14:textId="77777777" w:rsidR="00B91C23" w:rsidRPr="00A459E4" w:rsidRDefault="00B91C23" w:rsidP="00B91C23">
      <w:pPr>
        <w:tabs>
          <w:tab w:val="left" w:pos="3900"/>
        </w:tabs>
        <w:rPr>
          <w:spacing w:val="-2"/>
        </w:rPr>
      </w:pPr>
      <w:r w:rsidRPr="00A459E4">
        <w:rPr>
          <w:spacing w:val="-2"/>
        </w:rPr>
        <w:t xml:space="preserve">             приемлемости методов контрацепции по рекомендациям ВОЗ.</w:t>
      </w:r>
    </w:p>
    <w:p w14:paraId="54F56D07" w14:textId="77777777" w:rsidR="00B91C23" w:rsidRPr="00A459E4" w:rsidRDefault="00B91C23" w:rsidP="00B91C23">
      <w:pPr>
        <w:tabs>
          <w:tab w:val="left" w:pos="3900"/>
        </w:tabs>
        <w:rPr>
          <w:spacing w:val="-2"/>
        </w:rPr>
      </w:pPr>
      <w:r w:rsidRPr="00A459E4">
        <w:rPr>
          <w:spacing w:val="-2"/>
        </w:rPr>
        <w:t xml:space="preserve">2.18.     Климактерический синдром. Определение. Понятия «менопауза, пре-и </w:t>
      </w:r>
    </w:p>
    <w:p w14:paraId="66647783" w14:textId="77777777" w:rsidR="00B91C23" w:rsidRPr="00A459E4" w:rsidRDefault="00B91C23" w:rsidP="00B91C23">
      <w:pPr>
        <w:tabs>
          <w:tab w:val="left" w:pos="3900"/>
        </w:tabs>
        <w:rPr>
          <w:spacing w:val="-2"/>
        </w:rPr>
      </w:pPr>
      <w:r w:rsidRPr="00A459E4">
        <w:rPr>
          <w:spacing w:val="-2"/>
        </w:rPr>
        <w:t xml:space="preserve">             постменопауза, перименопауза», «преждевременная, ранняя и </w:t>
      </w:r>
    </w:p>
    <w:p w14:paraId="3749D1DA" w14:textId="77777777" w:rsidR="00B91C23" w:rsidRPr="00A459E4" w:rsidRDefault="00B91C23" w:rsidP="00B91C23">
      <w:pPr>
        <w:tabs>
          <w:tab w:val="left" w:pos="3900"/>
        </w:tabs>
        <w:rPr>
          <w:spacing w:val="-2"/>
        </w:rPr>
      </w:pPr>
      <w:r w:rsidRPr="00A459E4">
        <w:rPr>
          <w:spacing w:val="-2"/>
        </w:rPr>
        <w:t xml:space="preserve">             индуцированная менопауза». Классификация климактерических </w:t>
      </w:r>
    </w:p>
    <w:p w14:paraId="26047C4D" w14:textId="77777777" w:rsidR="00B91C23" w:rsidRPr="00A459E4" w:rsidRDefault="00B91C23" w:rsidP="00B91C23">
      <w:pPr>
        <w:tabs>
          <w:tab w:val="left" w:pos="3900"/>
        </w:tabs>
        <w:rPr>
          <w:spacing w:val="-2"/>
        </w:rPr>
      </w:pPr>
      <w:r w:rsidRPr="00A459E4">
        <w:rPr>
          <w:spacing w:val="-2"/>
        </w:rPr>
        <w:t xml:space="preserve">             проявлений (ранние, средневременные и поздние). Степени тяжести </w:t>
      </w:r>
    </w:p>
    <w:p w14:paraId="1521633A" w14:textId="77777777" w:rsidR="00B91C23" w:rsidRPr="00A459E4" w:rsidRDefault="00B91C23" w:rsidP="00B91C23">
      <w:pPr>
        <w:tabs>
          <w:tab w:val="left" w:pos="3900"/>
        </w:tabs>
        <w:rPr>
          <w:spacing w:val="-2"/>
        </w:rPr>
      </w:pPr>
      <w:r w:rsidRPr="00A459E4">
        <w:rPr>
          <w:spacing w:val="-2"/>
        </w:rPr>
        <w:t xml:space="preserve">             климактерического синдрома. Диагностика. Негормональные методы </w:t>
      </w:r>
    </w:p>
    <w:p w14:paraId="3CE865F6" w14:textId="77777777" w:rsidR="00B91C23" w:rsidRPr="00A459E4" w:rsidRDefault="00B91C23" w:rsidP="00B91C23">
      <w:pPr>
        <w:tabs>
          <w:tab w:val="left" w:pos="3900"/>
        </w:tabs>
        <w:rPr>
          <w:spacing w:val="-2"/>
        </w:rPr>
      </w:pPr>
      <w:r w:rsidRPr="00A459E4">
        <w:rPr>
          <w:spacing w:val="-2"/>
        </w:rPr>
        <w:t xml:space="preserve">             лечения. Гормональная заместительная терапия (ГЗТ): показания,             </w:t>
      </w:r>
    </w:p>
    <w:p w14:paraId="3A9C698E" w14:textId="77777777" w:rsidR="00B91C23" w:rsidRPr="00A459E4" w:rsidRDefault="00B91C23" w:rsidP="00B91C23">
      <w:pPr>
        <w:tabs>
          <w:tab w:val="left" w:pos="3900"/>
        </w:tabs>
        <w:rPr>
          <w:spacing w:val="-2"/>
        </w:rPr>
      </w:pPr>
      <w:r w:rsidRPr="00A459E4">
        <w:rPr>
          <w:spacing w:val="-2"/>
        </w:rPr>
        <w:t xml:space="preserve">             противопоказания, основные принципы ГЗТ и группы препаратов. </w:t>
      </w:r>
    </w:p>
    <w:p w14:paraId="1D8A489A" w14:textId="77777777" w:rsidR="00B91C23" w:rsidRPr="00A459E4" w:rsidRDefault="00B91C23" w:rsidP="00B91C23">
      <w:pPr>
        <w:tabs>
          <w:tab w:val="left" w:pos="3900"/>
        </w:tabs>
        <w:rPr>
          <w:spacing w:val="-2"/>
        </w:rPr>
      </w:pPr>
      <w:r w:rsidRPr="00A459E4">
        <w:rPr>
          <w:spacing w:val="-2"/>
        </w:rPr>
        <w:t xml:space="preserve">            Факторы риска развития остеопороза (модифицируемые и </w:t>
      </w:r>
    </w:p>
    <w:p w14:paraId="5D0FF185" w14:textId="77777777" w:rsidR="00B91C23" w:rsidRPr="00A459E4" w:rsidRDefault="00B91C23" w:rsidP="00B91C23">
      <w:pPr>
        <w:tabs>
          <w:tab w:val="left" w:pos="3900"/>
        </w:tabs>
        <w:rPr>
          <w:spacing w:val="-2"/>
        </w:rPr>
      </w:pPr>
      <w:r w:rsidRPr="00A459E4">
        <w:rPr>
          <w:spacing w:val="-2"/>
        </w:rPr>
        <w:t xml:space="preserve">             немодифицируемые).</w:t>
      </w:r>
    </w:p>
    <w:p w14:paraId="47B15049" w14:textId="77777777" w:rsidR="00B91C23" w:rsidRPr="00A459E4" w:rsidRDefault="00B91C23" w:rsidP="00B91C23">
      <w:pPr>
        <w:tabs>
          <w:tab w:val="left" w:pos="1009"/>
        </w:tabs>
        <w:ind w:firstLine="360"/>
        <w:rPr>
          <w:b/>
        </w:rPr>
      </w:pPr>
    </w:p>
    <w:p w14:paraId="7861D99B" w14:textId="77777777" w:rsidR="00B91C23" w:rsidRPr="00A459E4" w:rsidRDefault="00B91C23" w:rsidP="00B91C23">
      <w:pPr>
        <w:ind w:firstLine="540"/>
        <w:rPr>
          <w:b/>
        </w:rPr>
      </w:pPr>
      <w:r w:rsidRPr="00A459E4">
        <w:rPr>
          <w:b/>
        </w:rPr>
        <w:t xml:space="preserve">«Болезни детей и подростков  в общей врачебной практике.» </w:t>
      </w:r>
    </w:p>
    <w:p w14:paraId="5CE60E63" w14:textId="77777777" w:rsidR="00B91C23" w:rsidRPr="00A459E4" w:rsidRDefault="00B91C23" w:rsidP="00B91C23">
      <w:pPr>
        <w:ind w:firstLine="540"/>
        <w:rPr>
          <w:b/>
        </w:rPr>
      </w:pPr>
    </w:p>
    <w:p w14:paraId="00C2C835" w14:textId="77777777" w:rsidR="00B91C23" w:rsidRPr="00A459E4" w:rsidRDefault="00B91C23" w:rsidP="00B91C23">
      <w:pPr>
        <w:tabs>
          <w:tab w:val="left" w:pos="1009"/>
        </w:tabs>
        <w:ind w:firstLine="360"/>
        <w:rPr>
          <w:b/>
        </w:rPr>
      </w:pPr>
      <w:r w:rsidRPr="00A459E4">
        <w:rPr>
          <w:b/>
        </w:rPr>
        <w:t>Краткое содержание дисциплины:</w:t>
      </w:r>
    </w:p>
    <w:p w14:paraId="4B873D5E"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Вскармливание детей первого года жизни.</w:t>
      </w:r>
    </w:p>
    <w:p w14:paraId="1E4A2E1F"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Основные пищевые вещества и их значение для детского организма. </w:t>
      </w:r>
    </w:p>
    <w:p w14:paraId="1ED81A94"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Питание беременных женщин и кормящих матерей. </w:t>
      </w:r>
    </w:p>
    <w:p w14:paraId="638065E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Грудное вскармливание. Анатомия грудной железы. Состав женского молока. Значение грудного вскармливания для ребенка и для матери.</w:t>
      </w:r>
    </w:p>
    <w:p w14:paraId="4FD202FE"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Гипогалактия. Характеристика современных адаптированных молочных смесей.</w:t>
      </w:r>
    </w:p>
    <w:p w14:paraId="46C9AD54"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Правила введения прикормов. </w:t>
      </w:r>
    </w:p>
    <w:p w14:paraId="420B4E4D"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Питание детей от 1 года до 3 лет. </w:t>
      </w:r>
    </w:p>
    <w:p w14:paraId="46C7B132"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Питание детей при алиментарно – зависимых состояниях.</w:t>
      </w:r>
    </w:p>
    <w:p w14:paraId="75E5A11B"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Стандарты в педиатрии</w:t>
      </w:r>
    </w:p>
    <w:p w14:paraId="05626FC4"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 xml:space="preserve">Рахит и рахитоподобные заболевания. Метаболизм витамина </w:t>
      </w:r>
      <w:r w:rsidRPr="00A459E4">
        <w:rPr>
          <w:rFonts w:ascii="Times New Roman" w:hAnsi="Times New Roman"/>
          <w:sz w:val="24"/>
          <w:szCs w:val="24"/>
          <w:lang w:val="en-US"/>
        </w:rPr>
        <w:t>D</w:t>
      </w:r>
      <w:r w:rsidRPr="00A459E4">
        <w:rPr>
          <w:rFonts w:ascii="Times New Roman" w:hAnsi="Times New Roman"/>
          <w:sz w:val="24"/>
          <w:szCs w:val="24"/>
        </w:rPr>
        <w:t xml:space="preserve"> в организме ребенка. Источники витамина </w:t>
      </w:r>
      <w:r w:rsidRPr="00A459E4">
        <w:rPr>
          <w:rFonts w:ascii="Times New Roman" w:hAnsi="Times New Roman"/>
          <w:sz w:val="24"/>
          <w:szCs w:val="24"/>
          <w:lang w:val="en-US"/>
        </w:rPr>
        <w:t>D</w:t>
      </w:r>
      <w:r w:rsidRPr="00A459E4">
        <w:rPr>
          <w:rFonts w:ascii="Times New Roman" w:hAnsi="Times New Roman"/>
          <w:sz w:val="24"/>
          <w:szCs w:val="24"/>
        </w:rPr>
        <w:t xml:space="preserve"> в питании детей. Группы риска рахита. Диагностические критерии. Клиническое течение заболевания. Лечебные схемы, выбор препаратов и реабилитационного комплекса. Дифференциальный диагноз рахита. Профилактика рахита.</w:t>
      </w:r>
    </w:p>
    <w:p w14:paraId="2C66557F"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Дефицитные состояния: гипо- и паратрофии. Предрасполагающие факторы. Группы риска дефицитных состояний. Этиология. Классификация по степени тяжести. Клинические варианты течения. Лечение нарушений питания. Основы ухода и диетотерапии. Профилактика. Железодефицитная анемия как наиболее распространенный микроэлементный дефицит. Патогенез. Клиника. Дифференциальный диагноз. Лечение. Профилактика. Ожирение. Нарушение полового созревания.</w:t>
      </w:r>
    </w:p>
    <w:p w14:paraId="6CEAB1D1"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Болезни почек у детей. Анатомо-физиологические особенности мочевыводящей системы у детей. Острые гломеролунефриты. Хронические гломерулонефриты. Нефротический синдром. Интерстициальный нефрит. Дисметаболические нефропатии. Пиелонефрит: клиника, диагностика, лечение, профилактика рецидивов и осложнений. Инфекции мочевыводящих путей. Циститы. Основные лекарственные препараты и немедикаментозные методы. Хроническая почечная недостаточность.</w:t>
      </w:r>
    </w:p>
    <w:p w14:paraId="02B4801D"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Пневмония у детей. ОРВИ, диагностика и лечение. Бронхиты у детей.</w:t>
      </w:r>
    </w:p>
    <w:p w14:paraId="61A37C4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Актуальность проблемы. Морфофункциональные особенности бронхолегочной системы в детском возрасте. Иммунологические аспекты воспалительных заболеваний органов дыхания. Определение пневмонии. Патогенез пневмонии. Дыхательная недостаточность. Общая симптоматика пневмонии. Особенности клинической картины пневмоний различной этиологии: пневмококковая пневмония, стафилококковая пневмония, стрепотококковая пневмония, микоплазменная пневомния, хламидийная пневмония. Противовоспалительная терапия, покзания к антибактериальной терапии. Симптоматическая терапия.</w:t>
      </w:r>
    </w:p>
    <w:p w14:paraId="57E37BEC"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Этиология бронхитов. Классификация бронхитов. Особенности современного течения бронхитов.  Вирусные бронхиты. Бактериальные бронхиты. Бронхиты микоплазменной этиологии. Лечение бронхитов. Современный взгляд на проблему табакокурения.</w:t>
      </w:r>
    </w:p>
    <w:p w14:paraId="4D15EC31"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Острые респираторные инфекции. Грипп. Респиарторно – синцитиальная инфекция. Аденовирусная инфекция. Этиология, патогенез, клиника. Осложнения ОРВИ. Лечение респираторных инфекций. Показания к антибиотикотерапии при ОРВИ. Симптоматическая терапия.</w:t>
      </w:r>
    </w:p>
    <w:p w14:paraId="5D12FD60"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Аллергические заболевания у детей.</w:t>
      </w:r>
    </w:p>
    <w:p w14:paraId="3C8F2318"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Определение атопического дерматита. Факторы риска. Классификация атопического дерматита. Патогенез. Клинические формы атопического дерматита.  Примеры диагноза. Диагностика атопического дерматита. Индекс </w:t>
      </w:r>
      <w:r w:rsidRPr="00A459E4">
        <w:rPr>
          <w:rFonts w:ascii="Times New Roman" w:hAnsi="Times New Roman"/>
          <w:sz w:val="24"/>
          <w:szCs w:val="24"/>
          <w:lang w:val="en-US"/>
        </w:rPr>
        <w:t>SCORAD</w:t>
      </w:r>
      <w:r w:rsidRPr="00A459E4">
        <w:rPr>
          <w:rFonts w:ascii="Times New Roman" w:hAnsi="Times New Roman"/>
          <w:sz w:val="24"/>
          <w:szCs w:val="24"/>
        </w:rPr>
        <w:t xml:space="preserve">. Дифференциальная диагностика атопического дерматита. Общие принципы лечения. </w:t>
      </w:r>
    </w:p>
    <w:p w14:paraId="5A4213AD"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Бронхиальная астма. Определение бронхиальной астмы. Эпидемиология. Этиология и патогенез бронхиальной астмы. Классификация бронхиальной астмы. Диагностика бронхиальной астмы. Дифференциальная диагностика бронхиальной астмы. Базисная терапия. Принципы терапии в приступном периоде бронхиальной астмы. Особенности течения бронхиальной астмы у детей до 1 года. Реабилитация детей с бронхиальной астмой.</w:t>
      </w:r>
    </w:p>
    <w:p w14:paraId="33F9CA6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Аллергический ринит. Определение аллергического ринита. Этиология, патогенез аллергического ринита. Классификация аллергического ринита. Клинико – лабораторные критерии диагностики аллергического ринита. Принципы терапии аллергического ринита. Показания для специфической иммунотерапии.</w:t>
      </w:r>
    </w:p>
    <w:p w14:paraId="10D5F915"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Детские инфекционные заболевания. Вакцинация детей.</w:t>
      </w:r>
    </w:p>
    <w:p w14:paraId="7BC1482F"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Ветряная оспа. Эпидемиология, патогенез, клиника, принципы терапии</w:t>
      </w:r>
    </w:p>
    <w:p w14:paraId="40FB1DB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Корь. Эпидемиология, патогенез, клиника, принципы терапии. Краснуха. Эпидемиология, патогенез, клиника, принципы терапии</w:t>
      </w:r>
    </w:p>
    <w:p w14:paraId="7CAF21C8"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Эпидемический паротит. Эпидемиология, патогенез, клиника, принципы терапии.</w:t>
      </w:r>
    </w:p>
    <w:p w14:paraId="65AFF9FA"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Классификация вакцин. Живые вакцины. Инактивированные  вакцины. Химические вакцины. Рекомбинантные вакцины. Механизмы поствакцинального иммунитета. Неблагоприятные события в поствакинальном периоде, рекомендованные ВОЗ. Хранение и транспортировка вакцин. Противопоказания к </w:t>
      </w:r>
    </w:p>
    <w:p w14:paraId="2B15E3A2"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вакцинации. Национальный календарь прививок.</w:t>
      </w:r>
    </w:p>
    <w:p w14:paraId="01CA8257"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Острые кишечные инфекции у детей. Лечение и наблюдение при ОКИ  </w:t>
      </w:r>
    </w:p>
    <w:p w14:paraId="50F6F7D4"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Эпидемиология острых кишечных инфекций у детей. Дизентерия. Сальмонеллезы. Кишечные расстройства при вирусных инфекциях. Кишечные коли – инфекции. Эпидемиология. Патогенез  и патологическая анатомия. Клиника. Осложнения. Прогноз. Профилактика.</w:t>
      </w:r>
    </w:p>
    <w:p w14:paraId="2D8E7103"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Миокардиты у детей. Анатомо-физиологические особенности сердечно-сосудистой системы у детей. Предрасполагающие факторы. Группы риска. Этиология. Классификация по степени тяжести. Патогенез. Клиника. Дифференциальный диагноз. Лечение. Профилактика. Функциональные шумы сердца. Механизмы акустических феноменов. Частотная характеристика. Показания к повторным диагностическим манипуляциям. Нейроциркуляторные дистонии. Определение. Патогенез. Группы риска. Клинические варианты течения. Лечебные мероприятия. Профилактика.</w:t>
      </w:r>
    </w:p>
    <w:p w14:paraId="4C924745"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Заболевания органов пищеварения. Заболевания желчевыделительной системы. Гельминтозы у детей. </w:t>
      </w:r>
    </w:p>
    <w:p w14:paraId="22C5115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пищевода. Гастроэзофагальная рефлюксная бмлезнь.  Распространенность ГЭРБ. Этиология. Патогенез. Клиника. Осложнения. Диагноз. Лечение. Пилороспазм и пилостеноз</w:t>
      </w:r>
    </w:p>
    <w:p w14:paraId="7D36DFF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желудка и двенадцатиперстной кишки. Хронический гастрит и гастродуоденит. Распространенность, этиология, патогенез. Варианты хронических гастритов: Нр –ассоцированный гастрит, аутоиммунный гастрит, гастрит С. Патоморфология хронического гастрита. Классификация гастритов «Сицилийская система». Клиническая картина. Диагноз. Принципы эрадикационной терапии. Диспансерное наблюдение.</w:t>
      </w:r>
    </w:p>
    <w:p w14:paraId="3D3AEAC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Язвы желудка и двенадцатиперсной кишки. Распрстраненность. Этиология. Патогенез. Агрессивные факторы. Защитные факторы. Классификация язвенной болезни у детей. патоморфология. Клиника. Диагноз. Дифференциальный диагноз.  Осложнения.</w:t>
      </w:r>
    </w:p>
    <w:p w14:paraId="184D013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желчевыделительной системы. Распространенность. Этиология. Патогенез. Клиническая картина. Диагноз. Схема лечения основных форм дискинезии.</w:t>
      </w:r>
    </w:p>
    <w:p w14:paraId="5D33CA82"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Аскаридоз. Токсокароз. Лямблиоз. Энтеробиоз. Этиология. Патогенез. Клиническая картина. Лечение. Заболевания тонкой и толстой кишки. Особенности клинической картины СРК у детей.</w:t>
      </w:r>
    </w:p>
    <w:p w14:paraId="26ECB3EC"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 xml:space="preserve">Энзимопатии. Галактоземия. Гликогенозы. Фруктоземия. Гликолипидозы: болезнь Гоше, болезнь Тея-Сакса, болезнь Нимана-Пика. Медико-генетическое консультирование. Генетическое тестирование на наиболее распространенные заболевания. Этиология муковисцидоза. Клинические варианты течения. Современные подходы к терапии. Профилактика. Распространенность целиакии. Возможности диагностики. Группы высокого риска. Разработка диеты. </w:t>
      </w:r>
    </w:p>
    <w:p w14:paraId="61BF1E47"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Неотложные сотояния в педиатрии. Внезапная смерть ребенка.</w:t>
      </w:r>
    </w:p>
    <w:p w14:paraId="7BF976CF" w14:textId="77777777" w:rsidR="00B91C23" w:rsidRPr="00A459E4" w:rsidRDefault="00B91C23" w:rsidP="00B91C23">
      <w:pPr>
        <w:pStyle w:val="aa"/>
        <w:numPr>
          <w:ilvl w:val="0"/>
          <w:numId w:val="9"/>
        </w:numPr>
        <w:rPr>
          <w:rFonts w:ascii="Times New Roman" w:hAnsi="Times New Roman"/>
          <w:b/>
          <w:sz w:val="24"/>
          <w:szCs w:val="24"/>
        </w:rPr>
      </w:pPr>
      <w:r w:rsidRPr="00A459E4">
        <w:rPr>
          <w:rFonts w:ascii="Times New Roman" w:hAnsi="Times New Roman"/>
          <w:sz w:val="24"/>
          <w:szCs w:val="24"/>
        </w:rPr>
        <w:t xml:space="preserve">Наследственная патология: муковисцедоз, синдром Марфана, болезнь Дауна. Дифференциальный диагноз. Врачебная тактика.  Ювенильный хронический артрит. Клиника. Диагностика. Врачебная тактика. Панкреатит у детей. Клиника. Диагностика. Врачебная тактика. </w:t>
      </w:r>
    </w:p>
    <w:p w14:paraId="2C4FEE6B"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Анемии, гемобластозы, цитопении и лейкемоидные реакции, геморргагические синдромы и тромбофилии. Клиника. Тактика врача общей практики.</w:t>
      </w:r>
    </w:p>
    <w:p w14:paraId="117A453B"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Заболевания щитовидной железы. Сахарный диабет. Особенности клинической</w:t>
      </w:r>
      <w:r w:rsidRPr="00A459E4">
        <w:rPr>
          <w:rFonts w:ascii="Times New Roman" w:hAnsi="Times New Roman"/>
          <w:sz w:val="24"/>
          <w:szCs w:val="24"/>
        </w:rPr>
        <w:tab/>
        <w:t xml:space="preserve"> картины и врачебной тактики у детей.</w:t>
      </w:r>
    </w:p>
    <w:p w14:paraId="1ABEB16B" w14:textId="77777777" w:rsidR="00B91C23" w:rsidRPr="00A459E4" w:rsidRDefault="00B91C23" w:rsidP="00B91C23">
      <w:pPr>
        <w:ind w:left="142"/>
        <w:rPr>
          <w:b/>
        </w:rPr>
      </w:pPr>
    </w:p>
    <w:p w14:paraId="20A90634" w14:textId="77777777" w:rsidR="00B91C23" w:rsidRPr="00A459E4" w:rsidRDefault="00B91C23" w:rsidP="00B91C23">
      <w:pPr>
        <w:pStyle w:val="aa"/>
        <w:ind w:left="502" w:firstLine="0"/>
        <w:rPr>
          <w:rFonts w:ascii="Times New Roman" w:hAnsi="Times New Roman"/>
          <w:sz w:val="24"/>
          <w:szCs w:val="24"/>
        </w:rPr>
      </w:pPr>
    </w:p>
    <w:p w14:paraId="0F5FB270" w14:textId="77777777" w:rsidR="00B91C23" w:rsidRPr="00A459E4" w:rsidRDefault="00B91C23" w:rsidP="00B91C23">
      <w:pPr>
        <w:pStyle w:val="aa"/>
        <w:ind w:left="502" w:firstLine="0"/>
        <w:rPr>
          <w:rFonts w:ascii="Times New Roman" w:hAnsi="Times New Roman"/>
          <w:sz w:val="24"/>
          <w:szCs w:val="24"/>
        </w:rPr>
      </w:pPr>
    </w:p>
    <w:p w14:paraId="654D3958" w14:textId="77777777" w:rsidR="00B91C23" w:rsidRPr="00A459E4" w:rsidRDefault="00B91C23" w:rsidP="00B91C23">
      <w:pPr>
        <w:pStyle w:val="aa"/>
        <w:ind w:left="502" w:firstLine="0"/>
        <w:rPr>
          <w:rFonts w:ascii="Times New Roman" w:hAnsi="Times New Roman"/>
          <w:b/>
          <w:sz w:val="24"/>
          <w:szCs w:val="24"/>
        </w:rPr>
      </w:pPr>
      <w:r w:rsidRPr="00A459E4">
        <w:rPr>
          <w:rFonts w:ascii="Times New Roman" w:hAnsi="Times New Roman"/>
          <w:b/>
          <w:sz w:val="24"/>
          <w:szCs w:val="24"/>
        </w:rPr>
        <w:t xml:space="preserve">«Болезни нервной системы в общей врачебной практике.» </w:t>
      </w:r>
    </w:p>
    <w:p w14:paraId="5E9DC9D2" w14:textId="77777777" w:rsidR="00B91C23" w:rsidRPr="00A459E4" w:rsidRDefault="00B91C23" w:rsidP="00B91C23">
      <w:pPr>
        <w:ind w:firstLine="540"/>
        <w:rPr>
          <w:b/>
        </w:rPr>
      </w:pPr>
    </w:p>
    <w:p w14:paraId="665469DC" w14:textId="77777777" w:rsidR="00B91C23" w:rsidRPr="00A459E4" w:rsidRDefault="00B91C23" w:rsidP="00B91C23">
      <w:pPr>
        <w:tabs>
          <w:tab w:val="left" w:pos="1009"/>
        </w:tabs>
        <w:ind w:firstLine="360"/>
        <w:rPr>
          <w:b/>
        </w:rPr>
      </w:pPr>
      <w:r w:rsidRPr="00A459E4">
        <w:rPr>
          <w:b/>
        </w:rPr>
        <w:t>Краткое содержание дисциплины:</w:t>
      </w:r>
    </w:p>
    <w:p w14:paraId="4F6DFE54"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II</w:t>
      </w:r>
      <w:r w:rsidRPr="00A459E4">
        <w:rPr>
          <w:rFonts w:ascii="Times New Roman" w:hAnsi="Times New Roman"/>
          <w:sz w:val="24"/>
          <w:szCs w:val="24"/>
        </w:rPr>
        <w:t xml:space="preserve"> , </w:t>
      </w:r>
      <w:r w:rsidRPr="00A459E4">
        <w:rPr>
          <w:rFonts w:ascii="Times New Roman" w:hAnsi="Times New Roman"/>
          <w:sz w:val="24"/>
          <w:szCs w:val="24"/>
          <w:lang w:val="en-US"/>
        </w:rPr>
        <w:t>III</w:t>
      </w:r>
      <w:r w:rsidRPr="00A459E4">
        <w:rPr>
          <w:rFonts w:ascii="Times New Roman" w:hAnsi="Times New Roman"/>
          <w:sz w:val="24"/>
          <w:szCs w:val="24"/>
        </w:rPr>
        <w:t xml:space="preserve"> ,</w:t>
      </w:r>
      <w:r w:rsidRPr="00A459E4">
        <w:rPr>
          <w:rFonts w:ascii="Times New Roman" w:hAnsi="Times New Roman"/>
          <w:sz w:val="24"/>
          <w:szCs w:val="24"/>
          <w:lang w:val="en-US"/>
        </w:rPr>
        <w:t>IV</w:t>
      </w:r>
      <w:r w:rsidRPr="00A459E4">
        <w:rPr>
          <w:rFonts w:ascii="Times New Roman" w:hAnsi="Times New Roman"/>
          <w:sz w:val="24"/>
          <w:szCs w:val="24"/>
        </w:rPr>
        <w:t xml:space="preserve"> ,</w:t>
      </w:r>
      <w:r w:rsidRPr="00A459E4">
        <w:rPr>
          <w:rFonts w:ascii="Times New Roman" w:hAnsi="Times New Roman"/>
          <w:sz w:val="24"/>
          <w:szCs w:val="24"/>
          <w:lang w:val="en-US"/>
        </w:rPr>
        <w:t>VI</w:t>
      </w:r>
      <w:r w:rsidRPr="00A459E4">
        <w:rPr>
          <w:rFonts w:ascii="Times New Roman" w:hAnsi="Times New Roman"/>
          <w:sz w:val="24"/>
          <w:szCs w:val="24"/>
        </w:rPr>
        <w:t xml:space="preserve"> пары черепных нервов. Анатомия, методы обследования, симптомы поражения. Содружественные движения глазных яблок. Вегетативная иннервация глазных яблок, симптомы поражения .</w:t>
      </w:r>
    </w:p>
    <w:p w14:paraId="49C2BB73"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V</w:t>
      </w:r>
      <w:r w:rsidRPr="00A459E4">
        <w:rPr>
          <w:rFonts w:ascii="Times New Roman" w:hAnsi="Times New Roman"/>
          <w:sz w:val="24"/>
          <w:szCs w:val="24"/>
        </w:rPr>
        <w:t xml:space="preserve"> ,</w:t>
      </w:r>
      <w:r w:rsidRPr="00A459E4">
        <w:rPr>
          <w:rFonts w:ascii="Times New Roman" w:hAnsi="Times New Roman"/>
          <w:sz w:val="24"/>
          <w:szCs w:val="24"/>
          <w:lang w:val="en-US"/>
        </w:rPr>
        <w:t>VII</w:t>
      </w:r>
      <w:r w:rsidRPr="00A459E4">
        <w:rPr>
          <w:rFonts w:ascii="Times New Roman" w:hAnsi="Times New Roman"/>
          <w:sz w:val="24"/>
          <w:szCs w:val="24"/>
        </w:rPr>
        <w:t xml:space="preserve"> пары черепных нервов. Анатомия, методы обследования, симптомы поражения. Невралгия тройничного нерва. Невропатия лицевого нерва.</w:t>
      </w:r>
    </w:p>
    <w:p w14:paraId="4E9E09F0"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VIII</w:t>
      </w:r>
      <w:r w:rsidRPr="00A459E4">
        <w:rPr>
          <w:rFonts w:ascii="Times New Roman" w:hAnsi="Times New Roman"/>
          <w:sz w:val="24"/>
          <w:szCs w:val="24"/>
        </w:rPr>
        <w:t xml:space="preserve"> , </w:t>
      </w:r>
      <w:r w:rsidRPr="00A459E4">
        <w:rPr>
          <w:rFonts w:ascii="Times New Roman" w:hAnsi="Times New Roman"/>
          <w:sz w:val="24"/>
          <w:szCs w:val="24"/>
          <w:lang w:val="en-US"/>
        </w:rPr>
        <w:t>IX</w:t>
      </w:r>
      <w:r w:rsidRPr="00A459E4">
        <w:rPr>
          <w:rFonts w:ascii="Times New Roman" w:hAnsi="Times New Roman"/>
          <w:sz w:val="24"/>
          <w:szCs w:val="24"/>
        </w:rPr>
        <w:t xml:space="preserve">, </w:t>
      </w:r>
      <w:r w:rsidRPr="00A459E4">
        <w:rPr>
          <w:rFonts w:ascii="Times New Roman" w:hAnsi="Times New Roman"/>
          <w:sz w:val="24"/>
          <w:szCs w:val="24"/>
          <w:lang w:val="en-US"/>
        </w:rPr>
        <w:t>X</w:t>
      </w:r>
      <w:r w:rsidRPr="00A459E4">
        <w:rPr>
          <w:rFonts w:ascii="Times New Roman" w:hAnsi="Times New Roman"/>
          <w:sz w:val="24"/>
          <w:szCs w:val="24"/>
        </w:rPr>
        <w:t xml:space="preserve"> , </w:t>
      </w:r>
      <w:r w:rsidRPr="00A459E4">
        <w:rPr>
          <w:rFonts w:ascii="Times New Roman" w:hAnsi="Times New Roman"/>
          <w:sz w:val="24"/>
          <w:szCs w:val="24"/>
          <w:lang w:val="en-US"/>
        </w:rPr>
        <w:t>XI</w:t>
      </w:r>
      <w:r w:rsidRPr="00A459E4">
        <w:rPr>
          <w:rFonts w:ascii="Times New Roman" w:hAnsi="Times New Roman"/>
          <w:sz w:val="24"/>
          <w:szCs w:val="24"/>
        </w:rPr>
        <w:t xml:space="preserve">, </w:t>
      </w:r>
      <w:r w:rsidRPr="00A459E4">
        <w:rPr>
          <w:rFonts w:ascii="Times New Roman" w:hAnsi="Times New Roman"/>
          <w:sz w:val="24"/>
          <w:szCs w:val="24"/>
          <w:lang w:val="en-US"/>
        </w:rPr>
        <w:t>XII</w:t>
      </w:r>
      <w:r w:rsidRPr="00A459E4">
        <w:rPr>
          <w:rFonts w:ascii="Times New Roman" w:hAnsi="Times New Roman"/>
          <w:sz w:val="24"/>
          <w:szCs w:val="24"/>
        </w:rPr>
        <w:t xml:space="preserve"> пары черепных нервов. Анатомия, методы обследования, симптомы поражения. Бульбарный, псевдобульбарный синдромы.</w:t>
      </w:r>
    </w:p>
    <w:p w14:paraId="1FF009E4"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 xml:space="preserve">Произвольные движения и их расстройства. Пирамидная система, корково-мышечный путь. Парезы и параличи. Отличие центрального и периферического паралича.    </w:t>
      </w:r>
    </w:p>
    <w:p w14:paraId="56B8312A"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Мозжечок и экстрапирамидная система. Методы обследования, симптомы их поражения.</w:t>
      </w:r>
    </w:p>
    <w:p w14:paraId="73430114"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Общая чувствительность. Анатомия, симптомы нарушения, методы исследования.</w:t>
      </w:r>
    </w:p>
    <w:p w14:paraId="6C8D60E3"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 xml:space="preserve">Высшие мозговые функции. Речь, ее нарушения. Гнозис, его расстройства. Праксис и его нарушения. Память  и симптомы поражения. Симптомы нарушения сознания. Мышление и его расстройства. </w:t>
      </w:r>
    </w:p>
    <w:p w14:paraId="06CAD1CA"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Острые нарушения мозгового кровообращения. Классификация, этиология, патогенез, клиника, диагностика, лечение. Травматические поражения головного мозга</w:t>
      </w:r>
    </w:p>
    <w:p w14:paraId="2DDEE676"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Хроническое нарушение мозгового кровообращения. Классификация, этиология, патогенез, клиника, диагностика, лечение. Деменция. Врачебная тактика.</w:t>
      </w:r>
    </w:p>
    <w:p w14:paraId="5B3BF98F"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Дегенеративно-дистрофические нарушения позвоночника. Классификация, этиология, патогенез, клиника, диагностика, лечение. Спондилогенные радикулиты, миофасциальный синдром.</w:t>
      </w:r>
    </w:p>
    <w:p w14:paraId="26E1C1BC"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Эпилепсия. Классификация, этиология, патогенез, клиника, диагностика, лечение. Современные противоэпилептические препараты. Эпилептический статус, купирование эпилептического статуса.</w:t>
      </w:r>
    </w:p>
    <w:p w14:paraId="3DD21A85"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Менингиты. Классификация, этиология, патогенез, клиника, диагностика, лечение.</w:t>
      </w:r>
    </w:p>
    <w:p w14:paraId="40503642"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 xml:space="preserve">Заболевания периферической нервной системы- невриты, плекситы. Вопросы этиологии, патогенеза, клиники. Роль электронейромиографии в диагностике плекситов, невритов. Современные аспекты лечения. </w:t>
      </w:r>
    </w:p>
    <w:p w14:paraId="603E68ED"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Полиневриты. Классификация, этиология, патогенез, клиника, диагностика, лечение.</w:t>
      </w:r>
    </w:p>
    <w:p w14:paraId="554C3BF7"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Болезнь Паркинсона. Этиология, патогенез, клиника, диагностика, лечение. Дифференциальная диагностика.</w:t>
      </w:r>
    </w:p>
    <w:p w14:paraId="68A553D6"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Опухоли головного мозга. Классификация, клиника , диагностика, лечение.</w:t>
      </w:r>
    </w:p>
    <w:p w14:paraId="298E222B"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Неврологические расстройства при сахарном диабете, заболеваниях щитовидной железы. Инфекционные болезни нервной системы. Токсическое поражение нервной системы. Патогенез, клиника, диагностика, лечение.</w:t>
      </w:r>
    </w:p>
    <w:p w14:paraId="4CC194E7" w14:textId="77777777" w:rsidR="00B91C23" w:rsidRPr="00A459E4" w:rsidRDefault="00B91C23" w:rsidP="00B91C23">
      <w:pPr>
        <w:pStyle w:val="aa"/>
        <w:numPr>
          <w:ilvl w:val="0"/>
          <w:numId w:val="12"/>
        </w:numPr>
        <w:tabs>
          <w:tab w:val="left" w:pos="142"/>
        </w:tabs>
        <w:rPr>
          <w:rFonts w:ascii="Times New Roman" w:hAnsi="Times New Roman"/>
          <w:sz w:val="24"/>
          <w:szCs w:val="24"/>
        </w:rPr>
      </w:pPr>
      <w:r w:rsidRPr="00A459E4">
        <w:rPr>
          <w:rFonts w:ascii="Times New Roman" w:hAnsi="Times New Roman"/>
          <w:sz w:val="24"/>
          <w:szCs w:val="24"/>
        </w:rPr>
        <w:t>Дифференциальный дианоз синдромов: головная боль, головокружение, расстройства сна и бодрстовавания, лицевая боль, онемение лица, гиперкинезы, нарушения сознания. Врачебная тактика.</w:t>
      </w:r>
    </w:p>
    <w:p w14:paraId="397A2E1F" w14:textId="77777777" w:rsidR="00B91C23" w:rsidRPr="00A459E4" w:rsidRDefault="00B91C23" w:rsidP="00B91C23">
      <w:pPr>
        <w:pStyle w:val="aa"/>
        <w:numPr>
          <w:ilvl w:val="0"/>
          <w:numId w:val="12"/>
        </w:numPr>
        <w:tabs>
          <w:tab w:val="left" w:pos="142"/>
        </w:tabs>
        <w:rPr>
          <w:rFonts w:ascii="Times New Roman" w:hAnsi="Times New Roman"/>
          <w:sz w:val="24"/>
          <w:szCs w:val="24"/>
        </w:rPr>
      </w:pPr>
      <w:r w:rsidRPr="00A459E4">
        <w:rPr>
          <w:rFonts w:ascii="Times New Roman" w:hAnsi="Times New Roman"/>
          <w:sz w:val="24"/>
          <w:szCs w:val="24"/>
        </w:rPr>
        <w:t>Порядок и стандарты оказания помощи пациентом  неврологического профиля.</w:t>
      </w:r>
    </w:p>
    <w:p w14:paraId="1F482AB0" w14:textId="77777777" w:rsidR="00B91C23" w:rsidRPr="00A459E4" w:rsidRDefault="00B91C23" w:rsidP="00B91C23">
      <w:pPr>
        <w:ind w:left="1140"/>
        <w:jc w:val="both"/>
      </w:pPr>
    </w:p>
    <w:p w14:paraId="2E9A6A18" w14:textId="77777777" w:rsidR="00B91C23" w:rsidRPr="00A459E4" w:rsidRDefault="00B91C23" w:rsidP="00B91C23">
      <w:pPr>
        <w:tabs>
          <w:tab w:val="left" w:pos="1009"/>
        </w:tabs>
        <w:ind w:firstLine="360"/>
        <w:rPr>
          <w:b/>
        </w:rPr>
      </w:pPr>
    </w:p>
    <w:p w14:paraId="74E4F17C" w14:textId="77777777" w:rsidR="00B91C23" w:rsidRPr="00A459E4" w:rsidRDefault="00B91C23" w:rsidP="00B91C23">
      <w:pPr>
        <w:tabs>
          <w:tab w:val="left" w:pos="1009"/>
        </w:tabs>
        <w:ind w:firstLine="360"/>
        <w:rPr>
          <w:b/>
        </w:rPr>
      </w:pPr>
    </w:p>
    <w:p w14:paraId="0E1108ED" w14:textId="77777777" w:rsidR="00B91C23" w:rsidRPr="00A459E4" w:rsidRDefault="00B91C23" w:rsidP="00B91C23">
      <w:pPr>
        <w:ind w:firstLine="540"/>
        <w:rPr>
          <w:b/>
        </w:rPr>
      </w:pPr>
      <w:r w:rsidRPr="00A459E4">
        <w:rPr>
          <w:b/>
        </w:rPr>
        <w:t xml:space="preserve">«Болезни уха, горла, носа  в общей врачебной практике.» </w:t>
      </w:r>
    </w:p>
    <w:p w14:paraId="3E902EB6" w14:textId="77777777" w:rsidR="00B91C23" w:rsidRPr="00A459E4" w:rsidRDefault="00B91C23" w:rsidP="00B91C23">
      <w:pPr>
        <w:ind w:firstLine="540"/>
        <w:rPr>
          <w:b/>
        </w:rPr>
      </w:pPr>
    </w:p>
    <w:p w14:paraId="3C5CC1F3" w14:textId="77777777" w:rsidR="00B91C23" w:rsidRPr="00A459E4" w:rsidRDefault="00B91C23" w:rsidP="00B91C23">
      <w:pPr>
        <w:tabs>
          <w:tab w:val="left" w:pos="1009"/>
        </w:tabs>
        <w:ind w:firstLine="360"/>
        <w:rPr>
          <w:b/>
        </w:rPr>
      </w:pPr>
      <w:r w:rsidRPr="00A459E4">
        <w:rPr>
          <w:b/>
        </w:rPr>
        <w:t>Краткое содержание дисциплины:</w:t>
      </w:r>
    </w:p>
    <w:p w14:paraId="4D896C35" w14:textId="77777777" w:rsidR="00B91C23" w:rsidRPr="00A459E4" w:rsidRDefault="00B91C23" w:rsidP="00B91C23">
      <w:r w:rsidRPr="00A459E4">
        <w:t xml:space="preserve">1.Введение в оториноларингологию, ее  связь  с другими медицинскими специальностями. Методика и техника эндоскопического  исследования ЛОР-органов(отоскопия, риноскопия, стоматоскопия, ларингоскопия) </w:t>
      </w:r>
    </w:p>
    <w:p w14:paraId="2C08FA6E" w14:textId="77777777" w:rsidR="00B91C23" w:rsidRPr="00A459E4" w:rsidRDefault="00B91C23" w:rsidP="00B91C23">
      <w:r w:rsidRPr="00A459E4">
        <w:t>1.1Взаимосвязь патологии ЛОР-органов с терапевтической патологией.</w:t>
      </w:r>
    </w:p>
    <w:p w14:paraId="6F7C2B3E" w14:textId="77777777" w:rsidR="00B91C23" w:rsidRPr="00A459E4" w:rsidRDefault="00B91C23" w:rsidP="00B91C23">
      <w:r w:rsidRPr="00A459E4">
        <w:t>1.2.Распространенность ЛОР-заболеваний</w:t>
      </w:r>
    </w:p>
    <w:p w14:paraId="0993EF33" w14:textId="77777777" w:rsidR="00B91C23" w:rsidRPr="00A459E4" w:rsidRDefault="00B91C23" w:rsidP="00B91C23">
      <w:r w:rsidRPr="00A459E4">
        <w:t>1.3.Методы осмотра ЛОР-органов</w:t>
      </w:r>
    </w:p>
    <w:p w14:paraId="0B4C2CCE" w14:textId="77777777" w:rsidR="00B91C23" w:rsidRPr="00A459E4" w:rsidRDefault="00B91C23" w:rsidP="00B91C23">
      <w:pPr>
        <w:ind w:left="48"/>
      </w:pPr>
      <w:r w:rsidRPr="00A459E4">
        <w:t>2.Клиническая анатомия, физиология и методы исследования слухового  и вестибулярного анализаторов</w:t>
      </w:r>
    </w:p>
    <w:p w14:paraId="045F93EF" w14:textId="77777777" w:rsidR="00B91C23" w:rsidRPr="00A459E4" w:rsidRDefault="00B91C23" w:rsidP="00B91C23">
      <w:r w:rsidRPr="00A459E4">
        <w:t>2.1 Клиническая анатомия уха</w:t>
      </w:r>
    </w:p>
    <w:p w14:paraId="61BAFB08" w14:textId="77777777" w:rsidR="00B91C23" w:rsidRPr="00A459E4" w:rsidRDefault="00B91C23" w:rsidP="00B91C23">
      <w:r w:rsidRPr="00A459E4">
        <w:t>2.2Физиология слухового анализатора</w:t>
      </w:r>
    </w:p>
    <w:p w14:paraId="5D3D5F7C" w14:textId="77777777" w:rsidR="00B91C23" w:rsidRPr="00A459E4" w:rsidRDefault="00B91C23" w:rsidP="00B91C23">
      <w:r w:rsidRPr="00A459E4">
        <w:t>2.3.Методы исследования слуха</w:t>
      </w:r>
    </w:p>
    <w:p w14:paraId="1685025F" w14:textId="77777777" w:rsidR="00B91C23" w:rsidRPr="00A459E4" w:rsidRDefault="00B91C23" w:rsidP="00B91C23">
      <w:r w:rsidRPr="00A459E4">
        <w:t>2.4Физиология вестибулярного анализатора</w:t>
      </w:r>
    </w:p>
    <w:p w14:paraId="07B8C6B0" w14:textId="77777777" w:rsidR="00B91C23" w:rsidRPr="00A459E4" w:rsidRDefault="00B91C23" w:rsidP="00B91C23">
      <w:r w:rsidRPr="00A459E4">
        <w:t>2.5Методы исследования вестибулярного анализатора</w:t>
      </w:r>
    </w:p>
    <w:p w14:paraId="56AB0F0D" w14:textId="77777777" w:rsidR="00B91C23" w:rsidRPr="00A459E4" w:rsidRDefault="00B91C23" w:rsidP="00B91C23">
      <w:r w:rsidRPr="00A459E4">
        <w:t>3.Острые  заболевания уха и их осложнения  в клинической практике семейного врача</w:t>
      </w:r>
    </w:p>
    <w:p w14:paraId="7B6D39A4" w14:textId="77777777" w:rsidR="00B91C23" w:rsidRPr="00A459E4" w:rsidRDefault="00B91C23" w:rsidP="00B91C23">
      <w:r w:rsidRPr="00A459E4">
        <w:t>3.1Заболевания наружного уха</w:t>
      </w:r>
    </w:p>
    <w:p w14:paraId="28493334" w14:textId="77777777" w:rsidR="00B91C23" w:rsidRPr="00A459E4" w:rsidRDefault="00B91C23" w:rsidP="00B91C23">
      <w:r w:rsidRPr="00A459E4">
        <w:t>3.2Острый средний отит. Боль в ухе – дифференциальный диагноз.</w:t>
      </w:r>
    </w:p>
    <w:p w14:paraId="1B3E17A7" w14:textId="77777777" w:rsidR="00B91C23" w:rsidRPr="00A459E4" w:rsidRDefault="00B91C23" w:rsidP="00B91C23">
      <w:r w:rsidRPr="00A459E4">
        <w:t>3.3.Мастоидит</w:t>
      </w:r>
    </w:p>
    <w:p w14:paraId="381E1944" w14:textId="77777777" w:rsidR="00B91C23" w:rsidRPr="00A459E4" w:rsidRDefault="00B91C23" w:rsidP="00B91C23">
      <w:pPr>
        <w:shd w:val="clear" w:color="auto" w:fill="FFFFFF"/>
        <w:autoSpaceDE w:val="0"/>
        <w:autoSpaceDN w:val="0"/>
        <w:adjustRightInd w:val="0"/>
        <w:spacing w:before="19"/>
      </w:pPr>
      <w:r w:rsidRPr="00A459E4">
        <w:t>4. Хронические  заболевания среднего уха и их осложнения в клинической практике семейного врача</w:t>
      </w:r>
    </w:p>
    <w:p w14:paraId="75BC16FF" w14:textId="77777777" w:rsidR="00B91C23" w:rsidRPr="00A459E4" w:rsidRDefault="00B91C23" w:rsidP="00B91C23">
      <w:pPr>
        <w:shd w:val="clear" w:color="auto" w:fill="FFFFFF"/>
        <w:autoSpaceDE w:val="0"/>
        <w:autoSpaceDN w:val="0"/>
        <w:adjustRightInd w:val="0"/>
        <w:spacing w:before="19"/>
      </w:pPr>
      <w:r w:rsidRPr="00A459E4">
        <w:t>4.1Хронические отиты</w:t>
      </w:r>
    </w:p>
    <w:p w14:paraId="4BCB37E9" w14:textId="77777777" w:rsidR="00B91C23" w:rsidRPr="00A459E4" w:rsidRDefault="00B91C23" w:rsidP="00B91C23">
      <w:pPr>
        <w:shd w:val="clear" w:color="auto" w:fill="FFFFFF"/>
        <w:autoSpaceDE w:val="0"/>
        <w:autoSpaceDN w:val="0"/>
        <w:adjustRightInd w:val="0"/>
        <w:spacing w:before="19"/>
      </w:pPr>
      <w:r w:rsidRPr="00A459E4">
        <w:t>4.2Отогенный менингит</w:t>
      </w:r>
    </w:p>
    <w:p w14:paraId="4E2CC879" w14:textId="77777777" w:rsidR="00B91C23" w:rsidRPr="00A459E4" w:rsidRDefault="00B91C23" w:rsidP="00B91C23">
      <w:pPr>
        <w:shd w:val="clear" w:color="auto" w:fill="FFFFFF"/>
        <w:autoSpaceDE w:val="0"/>
        <w:autoSpaceDN w:val="0"/>
        <w:adjustRightInd w:val="0"/>
        <w:spacing w:before="19"/>
      </w:pPr>
      <w:r w:rsidRPr="00A459E4">
        <w:t>4.3 Отогенные абсцессы мозга</w:t>
      </w:r>
    </w:p>
    <w:p w14:paraId="2713BA34" w14:textId="77777777" w:rsidR="00B91C23" w:rsidRPr="00A459E4" w:rsidRDefault="00B91C23" w:rsidP="00B91C23">
      <w:pPr>
        <w:shd w:val="clear" w:color="auto" w:fill="FFFFFF"/>
        <w:autoSpaceDE w:val="0"/>
        <w:autoSpaceDN w:val="0"/>
        <w:adjustRightInd w:val="0"/>
        <w:spacing w:before="19"/>
      </w:pPr>
      <w:r w:rsidRPr="00A459E4">
        <w:t>4.4 Отогенный тромбоз сигмовидного синуса</w:t>
      </w:r>
    </w:p>
    <w:p w14:paraId="3ADB141D" w14:textId="77777777" w:rsidR="00B91C23" w:rsidRPr="00A459E4" w:rsidRDefault="00B91C23" w:rsidP="00B91C23">
      <w:r w:rsidRPr="00A459E4">
        <w:t xml:space="preserve">5. Невоспалительные заболевания   уха в клинической практике семейного врача (сенсоневральная тугоухость, отосклероз, болезнь Меньера) </w:t>
      </w:r>
    </w:p>
    <w:p w14:paraId="019F715C" w14:textId="77777777" w:rsidR="00B91C23" w:rsidRPr="00A459E4" w:rsidRDefault="00B91C23" w:rsidP="00B91C23">
      <w:r w:rsidRPr="00A459E4">
        <w:t>5.1Отосклероз</w:t>
      </w:r>
    </w:p>
    <w:p w14:paraId="5CCC7B36" w14:textId="77777777" w:rsidR="00B91C23" w:rsidRPr="00A459E4" w:rsidRDefault="00B91C23" w:rsidP="00B91C23">
      <w:r w:rsidRPr="00A459E4">
        <w:t>5.2Болезнь Меньера, клиника, диагностика и лечение</w:t>
      </w:r>
    </w:p>
    <w:p w14:paraId="2B9FA794" w14:textId="77777777" w:rsidR="00B91C23" w:rsidRPr="00A459E4" w:rsidRDefault="00B91C23" w:rsidP="00B91C23">
      <w:r w:rsidRPr="00A459E4">
        <w:t>5.3Нейросенсорная тугоухость ,клиника, диагностика, лечение, слухопротезирование.</w:t>
      </w:r>
    </w:p>
    <w:p w14:paraId="26EC995B" w14:textId="77777777" w:rsidR="00B91C23" w:rsidRPr="00A459E4" w:rsidRDefault="00B91C23" w:rsidP="00B91C23">
      <w:r w:rsidRPr="00A459E4">
        <w:t>6. Клиническая анатомия и  физиология  носа. Фурункул носа. Острый ринит. Хронические риниты. Носовые кровотечения и методы их остановки.</w:t>
      </w:r>
    </w:p>
    <w:p w14:paraId="5DC40190" w14:textId="77777777" w:rsidR="00B91C23" w:rsidRPr="00A459E4" w:rsidRDefault="00B91C23" w:rsidP="00B91C23">
      <w:r w:rsidRPr="00A459E4">
        <w:t>6.1 Клиническая анатомия и  физиология  носа.</w:t>
      </w:r>
    </w:p>
    <w:p w14:paraId="437CD26B" w14:textId="77777777" w:rsidR="00B91C23" w:rsidRPr="00A459E4" w:rsidRDefault="00B91C23" w:rsidP="00B91C23">
      <w:r w:rsidRPr="00A459E4">
        <w:t>6.2Острый ринит; клиника, диагностика, лечение.</w:t>
      </w:r>
    </w:p>
    <w:p w14:paraId="26A13C4C" w14:textId="77777777" w:rsidR="00B91C23" w:rsidRPr="00A459E4" w:rsidRDefault="00B91C23" w:rsidP="00B91C23">
      <w:r w:rsidRPr="00A459E4">
        <w:t xml:space="preserve">6.3 Хронические риниты Классификация, клиника, диагностика, лечение, </w:t>
      </w:r>
    </w:p>
    <w:p w14:paraId="1292F8E4" w14:textId="77777777" w:rsidR="00B91C23" w:rsidRPr="00A459E4" w:rsidRDefault="00B91C23" w:rsidP="00B91C23">
      <w:r w:rsidRPr="00A459E4">
        <w:t>6.4. Носовые кровотечения и методы их остановки: передняя и задняя тампонады носа</w:t>
      </w:r>
    </w:p>
    <w:p w14:paraId="2B630F08" w14:textId="77777777" w:rsidR="00B91C23" w:rsidRPr="00A459E4" w:rsidRDefault="00B91C23" w:rsidP="00B91C23">
      <w:r w:rsidRPr="00A459E4">
        <w:t>7. Воспалительные забо</w:t>
      </w:r>
      <w:r w:rsidRPr="00A459E4">
        <w:softHyphen/>
        <w:t>левания придаточных пазух носа  в клинической практике семейного врача. Особенности лечебной тактики при острых и хронических  синуситах.</w:t>
      </w:r>
    </w:p>
    <w:p w14:paraId="12447555" w14:textId="77777777" w:rsidR="00B91C23" w:rsidRPr="00A459E4" w:rsidRDefault="00B91C23" w:rsidP="00B91C23">
      <w:r w:rsidRPr="00A459E4">
        <w:t>7.1 Острый и хронический гайморит</w:t>
      </w:r>
    </w:p>
    <w:p w14:paraId="67560608" w14:textId="77777777" w:rsidR="00B91C23" w:rsidRPr="00A459E4" w:rsidRDefault="00B91C23" w:rsidP="00B91C23">
      <w:r w:rsidRPr="00A459E4">
        <w:t>7,2 Острый и хронический этмоидит</w:t>
      </w:r>
    </w:p>
    <w:p w14:paraId="6A325E09" w14:textId="77777777" w:rsidR="00B91C23" w:rsidRPr="00A459E4" w:rsidRDefault="00B91C23" w:rsidP="00B91C23">
      <w:r w:rsidRPr="00A459E4">
        <w:t>7.3 Острый и хронический фронтит</w:t>
      </w:r>
    </w:p>
    <w:p w14:paraId="294E6626" w14:textId="77777777" w:rsidR="00B91C23" w:rsidRPr="00A459E4" w:rsidRDefault="00B91C23" w:rsidP="00B91C23">
      <w:r w:rsidRPr="00A459E4">
        <w:t>7.4 Острый и хронический сфеноидит</w:t>
      </w:r>
    </w:p>
    <w:p w14:paraId="3FB18257" w14:textId="77777777" w:rsidR="00B91C23" w:rsidRPr="00A459E4" w:rsidRDefault="00B91C23" w:rsidP="00B91C23">
      <w:r w:rsidRPr="00A459E4">
        <w:t>8. Клиническая анатомия и физиология глотки. Классификация тонзиллитов. Ангины. Поражение миндалин при острых инфекционных за</w:t>
      </w:r>
      <w:r w:rsidRPr="00A459E4">
        <w:softHyphen/>
        <w:t>болеваниях и заболеваниях системы крови. Ангина Симановского-Венсана. Хронический тонзиллит и его значение в клинике внутренних и детских болез</w:t>
      </w:r>
      <w:r w:rsidRPr="00A459E4">
        <w:softHyphen/>
        <w:t>ней</w:t>
      </w:r>
    </w:p>
    <w:p w14:paraId="17E228D6" w14:textId="77777777" w:rsidR="00B91C23" w:rsidRPr="00A459E4" w:rsidRDefault="00B91C23" w:rsidP="00B91C23">
      <w:r w:rsidRPr="00A459E4">
        <w:t>8.1 Первичные вторичные ангины. Боль в горле – дифференциальный диагноз</w:t>
      </w:r>
    </w:p>
    <w:p w14:paraId="5A455C6D" w14:textId="77777777" w:rsidR="00B91C23" w:rsidRPr="00A459E4" w:rsidRDefault="00B91C23" w:rsidP="00B91C23">
      <w:r w:rsidRPr="00A459E4">
        <w:t>8.2 Специфические поражения глотки (сифилис, туберкулез ,СПИД)</w:t>
      </w:r>
    </w:p>
    <w:p w14:paraId="31F7B4C3" w14:textId="77777777" w:rsidR="00B91C23" w:rsidRPr="00A459E4" w:rsidRDefault="00B91C23" w:rsidP="00B91C23">
      <w:r w:rsidRPr="00A459E4">
        <w:t>8.3 Хронический тонзиллит</w:t>
      </w:r>
    </w:p>
    <w:p w14:paraId="06DE7DA7" w14:textId="77777777" w:rsidR="00B91C23" w:rsidRPr="00A459E4" w:rsidRDefault="00B91C23" w:rsidP="00B91C23">
      <w:r w:rsidRPr="00A459E4">
        <w:t>8.4 Паратонзиллярный  абсцесс</w:t>
      </w:r>
    </w:p>
    <w:p w14:paraId="208716DC" w14:textId="77777777" w:rsidR="00B91C23" w:rsidRPr="00A459E4" w:rsidRDefault="00B91C23" w:rsidP="00B91C23">
      <w:r w:rsidRPr="00A459E4">
        <w:t>8.5 Метатонзиллярные осложнения</w:t>
      </w:r>
    </w:p>
    <w:p w14:paraId="7984A952" w14:textId="77777777" w:rsidR="00B91C23" w:rsidRPr="00A459E4" w:rsidRDefault="00B91C23" w:rsidP="00B91C23">
      <w:r w:rsidRPr="00A459E4">
        <w:t>9. Анатомия  и физиология гортани, трахеи, бронхов и пищевода. Структурные особенности гортани. Ларин</w:t>
      </w:r>
      <w:r w:rsidRPr="00A459E4">
        <w:softHyphen/>
        <w:t>гиты. Гортанная ангина. Острый ларинготрахеит у детей. Новообразования гор</w:t>
      </w:r>
      <w:r w:rsidRPr="00A459E4">
        <w:softHyphen/>
        <w:t>тани.</w:t>
      </w:r>
    </w:p>
    <w:p w14:paraId="71609FDA" w14:textId="77777777" w:rsidR="00B91C23" w:rsidRPr="00A459E4" w:rsidRDefault="00B91C23" w:rsidP="00B91C23">
      <w:r w:rsidRPr="00A459E4">
        <w:t>9,1 Острые и хронические ларингиты. Ложный круп.</w:t>
      </w:r>
    </w:p>
    <w:p w14:paraId="22E17225" w14:textId="77777777" w:rsidR="00B91C23" w:rsidRPr="00A459E4" w:rsidRDefault="00B91C23" w:rsidP="00B91C23">
      <w:r w:rsidRPr="00A459E4">
        <w:t>9.2 Гортанная ангина</w:t>
      </w:r>
    </w:p>
    <w:p w14:paraId="3DE4CA56" w14:textId="77777777" w:rsidR="00B91C23" w:rsidRPr="00A459E4" w:rsidRDefault="00B91C23" w:rsidP="00B91C23">
      <w:r w:rsidRPr="00A459E4">
        <w:t>9.3 Острые и хронические стенозы гортани</w:t>
      </w:r>
    </w:p>
    <w:p w14:paraId="0D33175E" w14:textId="77777777" w:rsidR="00B91C23" w:rsidRPr="00A459E4" w:rsidRDefault="00B91C23" w:rsidP="00B91C23">
      <w:r w:rsidRPr="00A459E4">
        <w:t>9.4 Рак гортани</w:t>
      </w:r>
    </w:p>
    <w:p w14:paraId="7C14279E" w14:textId="77777777" w:rsidR="00B91C23" w:rsidRPr="00A459E4" w:rsidRDefault="00B91C23" w:rsidP="00B91C23">
      <w:r w:rsidRPr="00A459E4">
        <w:t>10. Неотложные состояния в оториноларингологии. Инородные тела пищепроводных и воздухоносных путей.</w:t>
      </w:r>
    </w:p>
    <w:p w14:paraId="2C40DAA0" w14:textId="77777777" w:rsidR="00B91C23" w:rsidRPr="00A459E4" w:rsidRDefault="00B91C23" w:rsidP="00B91C23">
      <w:r w:rsidRPr="00A459E4">
        <w:t>10.1 Инородные воздухоносных путей. Трахеотомия, коникотомия, интубация</w:t>
      </w:r>
    </w:p>
    <w:p w14:paraId="4F0FFA46" w14:textId="77777777" w:rsidR="00B91C23" w:rsidRPr="00A459E4" w:rsidRDefault="00B91C23" w:rsidP="00B91C23">
      <w:r w:rsidRPr="00A459E4">
        <w:t>10.2 Инородные пищепроводных путей. Диагностика. Эзофагоскопия.</w:t>
      </w:r>
    </w:p>
    <w:p w14:paraId="33013A94" w14:textId="77777777" w:rsidR="00B91C23" w:rsidRPr="00A459E4" w:rsidRDefault="00B91C23" w:rsidP="00B91C23">
      <w:r w:rsidRPr="00A459E4">
        <w:t xml:space="preserve">10.3 Химические ожоги пищевода  </w:t>
      </w:r>
    </w:p>
    <w:p w14:paraId="51310FDD" w14:textId="77777777" w:rsidR="00B91C23" w:rsidRPr="00A459E4" w:rsidRDefault="00B91C23" w:rsidP="00B91C23">
      <w:pPr>
        <w:tabs>
          <w:tab w:val="left" w:pos="1009"/>
        </w:tabs>
        <w:ind w:firstLine="360"/>
        <w:rPr>
          <w:b/>
        </w:rPr>
      </w:pPr>
    </w:p>
    <w:p w14:paraId="623A71CB" w14:textId="77777777" w:rsidR="00B91C23" w:rsidRPr="00A459E4" w:rsidRDefault="00B91C23" w:rsidP="00B91C23">
      <w:pPr>
        <w:ind w:firstLine="540"/>
        <w:rPr>
          <w:b/>
        </w:rPr>
      </w:pPr>
      <w:r w:rsidRPr="00A459E4">
        <w:rPr>
          <w:b/>
        </w:rPr>
        <w:t xml:space="preserve">«Болезни глаз в общей врачебной практике.» </w:t>
      </w:r>
    </w:p>
    <w:p w14:paraId="772C50C9" w14:textId="77777777" w:rsidR="00B91C23" w:rsidRPr="00A459E4" w:rsidRDefault="00B91C23" w:rsidP="00B91C23">
      <w:pPr>
        <w:ind w:firstLine="360"/>
        <w:rPr>
          <w:b/>
        </w:rPr>
      </w:pPr>
    </w:p>
    <w:p w14:paraId="7A241944" w14:textId="77777777" w:rsidR="00B91C23" w:rsidRPr="00A459E4" w:rsidRDefault="00B91C23" w:rsidP="00B91C23">
      <w:pPr>
        <w:tabs>
          <w:tab w:val="left" w:pos="1009"/>
        </w:tabs>
        <w:ind w:firstLine="360"/>
        <w:rPr>
          <w:b/>
        </w:rPr>
      </w:pPr>
      <w:r w:rsidRPr="00A459E4">
        <w:rPr>
          <w:b/>
        </w:rPr>
        <w:t>Краткое содержание дисциплины:</w:t>
      </w:r>
    </w:p>
    <w:p w14:paraId="55EA356C" w14:textId="77777777" w:rsidR="00B91C23" w:rsidRPr="00A459E4" w:rsidRDefault="00B91C23" w:rsidP="00B91C23">
      <w:pPr>
        <w:pStyle w:val="aa"/>
        <w:numPr>
          <w:ilvl w:val="0"/>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Клиническая анатомия и физиология органа зрения. Значение знаний анатомии в клинической практике офтальмолога.</w:t>
      </w:r>
    </w:p>
    <w:p w14:paraId="1510437C" w14:textId="77777777" w:rsidR="00B91C23" w:rsidRPr="00A459E4" w:rsidRDefault="00B91C23" w:rsidP="00B91C23">
      <w:pPr>
        <w:pStyle w:val="aa"/>
        <w:numPr>
          <w:ilvl w:val="0"/>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Методики исследований органа зрения.</w:t>
      </w:r>
    </w:p>
    <w:p w14:paraId="2BF997F5"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 xml:space="preserve"> Исследование остроты зрения, в том числе с помощью проектора испытательных знаков. Оз</w:t>
      </w:r>
      <w:r w:rsidRPr="00A459E4">
        <w:rPr>
          <w:rFonts w:ascii="Times New Roman" w:hAnsi="Times New Roman"/>
          <w:sz w:val="24"/>
          <w:szCs w:val="24"/>
        </w:rPr>
        <w:softHyphen/>
        <w:t>накомление с компьютерной периметрией. Исследование бинокулярного зрения. Исследование цветоощущения с помощью таблиц Рабкина и таблиц Юстовой.</w:t>
      </w:r>
    </w:p>
    <w:p w14:paraId="2147566A"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Исследование клинической рефракции и аккомодации глаза (субъективный метод, скиаскопия, ознакомление с рефрактометром, в том числе авторефрактометром,   диоптриметром).</w:t>
      </w:r>
    </w:p>
    <w:p w14:paraId="48CAF42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Исследование в фокальном освещения. Исследование в прохо</w:t>
      </w:r>
      <w:r w:rsidRPr="00A459E4">
        <w:rPr>
          <w:rFonts w:ascii="Times New Roman" w:hAnsi="Times New Roman"/>
          <w:sz w:val="24"/>
          <w:szCs w:val="24"/>
        </w:rPr>
        <w:softHyphen/>
        <w:t>дящем свете. Офтальмоскопия (прямая, обратная). Ознакомление с биомикроскопней, гониоскопией, диафаноскопией, экэофтальмометрией.</w:t>
      </w:r>
    </w:p>
    <w:p w14:paraId="2D0464BD"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Исследование слезопродукции и слезоотведения. Понятие о гидродинамике глаза (тонометрия, тоно</w:t>
      </w:r>
      <w:r w:rsidRPr="00A459E4">
        <w:rPr>
          <w:rFonts w:ascii="Times New Roman" w:hAnsi="Times New Roman"/>
          <w:sz w:val="24"/>
          <w:szCs w:val="24"/>
        </w:rPr>
        <w:softHyphen/>
        <w:t xml:space="preserve">графия). </w:t>
      </w:r>
    </w:p>
    <w:p w14:paraId="1C997CD5"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Исследование глазодвигательного аппарата (определение угла косоглазия, подвижности глазного яблока).</w:t>
      </w:r>
    </w:p>
    <w:p w14:paraId="4756A682"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Диагностика заболеваний и повреждений глазниц</w:t>
      </w:r>
    </w:p>
    <w:p w14:paraId="623EACBB"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Правила и способы оптической коррекции зрения.</w:t>
      </w:r>
    </w:p>
    <w:p w14:paraId="1975642B" w14:textId="77777777" w:rsidR="00B91C23" w:rsidRPr="00A459E4" w:rsidRDefault="00B91C23" w:rsidP="00B91C23">
      <w:pPr>
        <w:pStyle w:val="aa"/>
        <w:numPr>
          <w:ilvl w:val="1"/>
          <w:numId w:val="10"/>
        </w:numPr>
        <w:shd w:val="clear" w:color="auto" w:fill="FFFFFF"/>
        <w:spacing w:before="100"/>
        <w:jc w:val="left"/>
        <w:rPr>
          <w:rFonts w:ascii="Times New Roman" w:hAnsi="Times New Roman"/>
          <w:sz w:val="24"/>
          <w:szCs w:val="24"/>
        </w:rPr>
      </w:pPr>
      <w:r w:rsidRPr="00A459E4">
        <w:rPr>
          <w:rFonts w:ascii="Times New Roman" w:hAnsi="Times New Roman"/>
          <w:sz w:val="24"/>
          <w:szCs w:val="24"/>
        </w:rPr>
        <w:t>Правила назначения очков и выписки рецептов на очковые линзы при аметропии, астигматизме, анизометропии, пресбиопии.</w:t>
      </w:r>
    </w:p>
    <w:p w14:paraId="47907E1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Контактная коррекция зрения. Показания. </w:t>
      </w:r>
    </w:p>
    <w:p w14:paraId="0D431D18"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Хирургические методы коррекции рефракции (кератотомия, </w:t>
      </w:r>
      <w:r w:rsidRPr="00A459E4">
        <w:rPr>
          <w:rFonts w:ascii="Times New Roman" w:hAnsi="Times New Roman"/>
          <w:sz w:val="24"/>
          <w:szCs w:val="24"/>
          <w:lang w:val="en-US"/>
        </w:rPr>
        <w:t>Lasik</w:t>
      </w:r>
      <w:r w:rsidRPr="00A459E4">
        <w:rPr>
          <w:rFonts w:ascii="Times New Roman" w:hAnsi="Times New Roman"/>
          <w:sz w:val="24"/>
          <w:szCs w:val="24"/>
        </w:rPr>
        <w:t>).</w:t>
      </w:r>
    </w:p>
    <w:p w14:paraId="62BFCD2D"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Миопическая болезнь. Патогенез, диагностика, методы консер</w:t>
      </w:r>
      <w:r w:rsidRPr="00A459E4">
        <w:rPr>
          <w:rFonts w:ascii="Times New Roman" w:hAnsi="Times New Roman"/>
          <w:sz w:val="24"/>
          <w:szCs w:val="24"/>
        </w:rPr>
        <w:softHyphen/>
        <w:t>вативного и хирургического лечения.</w:t>
      </w:r>
    </w:p>
    <w:p w14:paraId="732F1EAC" w14:textId="77777777" w:rsidR="00B91C23" w:rsidRPr="00A459E4" w:rsidRDefault="00B91C23" w:rsidP="00B91C23">
      <w:pPr>
        <w:pStyle w:val="aa"/>
        <w:numPr>
          <w:ilvl w:val="0"/>
          <w:numId w:val="10"/>
        </w:numPr>
        <w:shd w:val="clear" w:color="auto" w:fill="FFFFFF"/>
        <w:jc w:val="left"/>
        <w:outlineLvl w:val="0"/>
        <w:rPr>
          <w:rFonts w:ascii="Times New Roman" w:hAnsi="Times New Roman"/>
          <w:sz w:val="24"/>
          <w:szCs w:val="24"/>
        </w:rPr>
      </w:pPr>
      <w:r w:rsidRPr="00A459E4">
        <w:rPr>
          <w:rFonts w:ascii="Times New Roman" w:hAnsi="Times New Roman"/>
          <w:sz w:val="24"/>
          <w:szCs w:val="24"/>
        </w:rPr>
        <w:t>Патология глазодвигательного аппарата глаза.</w:t>
      </w:r>
    </w:p>
    <w:p w14:paraId="71B898D4" w14:textId="77777777" w:rsidR="00B91C23" w:rsidRPr="00A459E4" w:rsidRDefault="00B91C23" w:rsidP="00B91C23">
      <w:pPr>
        <w:pStyle w:val="aa"/>
        <w:numPr>
          <w:ilvl w:val="1"/>
          <w:numId w:val="10"/>
        </w:numPr>
        <w:shd w:val="clear" w:color="auto" w:fill="FFFFFF"/>
        <w:spacing w:before="48"/>
        <w:jc w:val="left"/>
        <w:rPr>
          <w:rFonts w:ascii="Times New Roman" w:hAnsi="Times New Roman"/>
          <w:sz w:val="24"/>
          <w:szCs w:val="24"/>
        </w:rPr>
      </w:pPr>
      <w:r w:rsidRPr="00A459E4">
        <w:rPr>
          <w:rFonts w:ascii="Times New Roman" w:hAnsi="Times New Roman"/>
          <w:sz w:val="24"/>
          <w:szCs w:val="24"/>
        </w:rPr>
        <w:t>Содружественное и паралитическое косоглазие.  Методы исследования и лечения.</w:t>
      </w:r>
    </w:p>
    <w:p w14:paraId="51CBF008"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Заболевания вспомогательного аппарата глаза.</w:t>
      </w:r>
    </w:p>
    <w:p w14:paraId="17C435DB"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Патология век. Аномалии развития. Блефарит. Ячмень. Халязион. Абсцесс. Нарушение положения век (лагофтальм, эктропион, птоз). Клиника, лечение.З</w:t>
      </w:r>
    </w:p>
    <w:p w14:paraId="5D52C8F4"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Заболевания конъюнктивы</w:t>
      </w:r>
    </w:p>
    <w:p w14:paraId="4BF433E6"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p>
    <w:p w14:paraId="7277D0AC" w14:textId="77777777" w:rsidR="00B91C23" w:rsidRPr="00A459E4" w:rsidRDefault="00B91C23" w:rsidP="00B91C23">
      <w:pPr>
        <w:pStyle w:val="aa"/>
        <w:numPr>
          <w:ilvl w:val="1"/>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Общая семиотика конъюнктивитов. Особенности клинических про</w:t>
      </w:r>
      <w:r w:rsidRPr="00A459E4">
        <w:rPr>
          <w:rFonts w:ascii="Times New Roman" w:hAnsi="Times New Roman"/>
          <w:sz w:val="24"/>
          <w:szCs w:val="24"/>
        </w:rPr>
        <w:softHyphen/>
        <w:t>явлений и диагностика различных конъюнктивитов (бактериальных, вирусных, аллергических). Принципы лечения. Хронический конъюнктивит и его лечение.</w:t>
      </w:r>
    </w:p>
    <w:p w14:paraId="798D59A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Трахома и паратрахома. Этиология, патогенез, методы диагнос</w:t>
      </w:r>
      <w:r w:rsidRPr="00A459E4">
        <w:rPr>
          <w:rFonts w:ascii="Times New Roman" w:hAnsi="Times New Roman"/>
          <w:sz w:val="24"/>
          <w:szCs w:val="24"/>
        </w:rPr>
        <w:softHyphen/>
        <w:t>тики, клиника, принципы лечения, осложнения и последствия.</w:t>
      </w:r>
    </w:p>
    <w:p w14:paraId="3EB66A83"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Дистрофические изменения конъюнктивы. Пингвекула,   </w:t>
      </w:r>
    </w:p>
    <w:p w14:paraId="7720F8A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птеригиум.</w:t>
      </w:r>
    </w:p>
    <w:p w14:paraId="46EF3EE9" w14:textId="77777777" w:rsidR="00B91C23" w:rsidRPr="00A459E4" w:rsidRDefault="00B91C23" w:rsidP="00B91C23">
      <w:pPr>
        <w:pStyle w:val="aa"/>
        <w:numPr>
          <w:ilvl w:val="0"/>
          <w:numId w:val="10"/>
        </w:numPr>
        <w:shd w:val="clear" w:color="auto" w:fill="FFFFFF"/>
        <w:spacing w:before="216"/>
        <w:jc w:val="left"/>
        <w:rPr>
          <w:rFonts w:ascii="Times New Roman" w:hAnsi="Times New Roman"/>
          <w:sz w:val="24"/>
          <w:szCs w:val="24"/>
        </w:rPr>
      </w:pPr>
      <w:r w:rsidRPr="00A459E4">
        <w:rPr>
          <w:rFonts w:ascii="Times New Roman" w:hAnsi="Times New Roman"/>
          <w:sz w:val="24"/>
          <w:szCs w:val="24"/>
        </w:rPr>
        <w:t>Заболевания слезных органов.</w:t>
      </w:r>
    </w:p>
    <w:p w14:paraId="634D4563" w14:textId="77777777" w:rsidR="00B91C23" w:rsidRPr="00A459E4" w:rsidRDefault="00B91C23" w:rsidP="00B91C23">
      <w:pPr>
        <w:pStyle w:val="aa"/>
        <w:numPr>
          <w:ilvl w:val="1"/>
          <w:numId w:val="10"/>
        </w:numPr>
        <w:shd w:val="clear" w:color="auto" w:fill="FFFFFF"/>
        <w:spacing w:before="188"/>
        <w:jc w:val="left"/>
        <w:rPr>
          <w:rFonts w:ascii="Times New Roman" w:hAnsi="Times New Roman"/>
          <w:sz w:val="24"/>
          <w:szCs w:val="24"/>
        </w:rPr>
      </w:pPr>
      <w:r w:rsidRPr="00A459E4">
        <w:rPr>
          <w:rFonts w:ascii="Times New Roman" w:hAnsi="Times New Roman"/>
          <w:sz w:val="24"/>
          <w:szCs w:val="24"/>
        </w:rPr>
        <w:t>Дакриоаденит острый и хронический. Синдром Микулича, синдром Сьегрена.  Этиопатогенез, клиника, лечение.</w:t>
      </w:r>
    </w:p>
    <w:p w14:paraId="266BD184"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Сужение и дислокация слезных точек. Клиника, диагностика, методы хирургического лечения.</w:t>
      </w:r>
    </w:p>
    <w:p w14:paraId="115173AC"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Хронический дакриоцистит. Этиология, клиника, диагностика, методы лечения, осложнения.</w:t>
      </w:r>
    </w:p>
    <w:p w14:paraId="7CCF423B"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Острый дакриоцистит (флегмона слезного мешка). Клиника, методы лечения.</w:t>
      </w:r>
    </w:p>
    <w:p w14:paraId="362CCCD7" w14:textId="77777777" w:rsidR="00B91C23" w:rsidRPr="00A459E4" w:rsidRDefault="00B91C23" w:rsidP="00B91C23">
      <w:pPr>
        <w:pStyle w:val="aa"/>
        <w:numPr>
          <w:ilvl w:val="0"/>
          <w:numId w:val="10"/>
        </w:numPr>
        <w:shd w:val="clear" w:color="auto" w:fill="FFFFFF"/>
        <w:spacing w:before="88"/>
        <w:jc w:val="left"/>
        <w:rPr>
          <w:rFonts w:ascii="Times New Roman" w:hAnsi="Times New Roman"/>
          <w:sz w:val="24"/>
          <w:szCs w:val="24"/>
        </w:rPr>
      </w:pPr>
      <w:r w:rsidRPr="00A459E4">
        <w:rPr>
          <w:rFonts w:ascii="Times New Roman" w:hAnsi="Times New Roman"/>
          <w:sz w:val="24"/>
          <w:szCs w:val="24"/>
        </w:rPr>
        <w:t>Заболевания орбиты.</w:t>
      </w:r>
    </w:p>
    <w:p w14:paraId="6FBB343C" w14:textId="77777777" w:rsidR="00B91C23" w:rsidRPr="00A459E4" w:rsidRDefault="00B91C23" w:rsidP="00B91C23">
      <w:pPr>
        <w:pStyle w:val="aa"/>
        <w:numPr>
          <w:ilvl w:val="1"/>
          <w:numId w:val="10"/>
        </w:numPr>
        <w:shd w:val="clear" w:color="auto" w:fill="FFFFFF"/>
        <w:spacing w:before="236"/>
        <w:jc w:val="left"/>
        <w:rPr>
          <w:rFonts w:ascii="Times New Roman" w:hAnsi="Times New Roman"/>
          <w:sz w:val="24"/>
          <w:szCs w:val="24"/>
        </w:rPr>
      </w:pPr>
      <w:r w:rsidRPr="00A459E4">
        <w:rPr>
          <w:rFonts w:ascii="Times New Roman" w:hAnsi="Times New Roman"/>
          <w:sz w:val="24"/>
          <w:szCs w:val="24"/>
        </w:rPr>
        <w:t>Абсцесс и флегмона орбиты. Этиология, патогенез, диагностика. Консервативное и хирургическое лечение.</w:t>
      </w:r>
    </w:p>
    <w:p w14:paraId="7BCFE3B8" w14:textId="77777777" w:rsidR="00B91C23" w:rsidRPr="00A459E4" w:rsidRDefault="00B91C23" w:rsidP="00B91C23">
      <w:pPr>
        <w:pStyle w:val="aa"/>
        <w:numPr>
          <w:ilvl w:val="1"/>
          <w:numId w:val="10"/>
        </w:numPr>
        <w:shd w:val="clear" w:color="auto" w:fill="FFFFFF"/>
        <w:spacing w:before="36"/>
        <w:jc w:val="left"/>
        <w:rPr>
          <w:rFonts w:ascii="Times New Roman" w:hAnsi="Times New Roman"/>
          <w:sz w:val="24"/>
          <w:szCs w:val="24"/>
        </w:rPr>
      </w:pPr>
      <w:r w:rsidRPr="00A459E4">
        <w:rPr>
          <w:rFonts w:ascii="Times New Roman" w:hAnsi="Times New Roman"/>
          <w:sz w:val="24"/>
          <w:szCs w:val="24"/>
        </w:rPr>
        <w:t>Тромбофлебит орбитальных вен и тромбоз пещеристой пазухи.</w:t>
      </w:r>
      <w:r w:rsidRPr="00A459E4">
        <w:rPr>
          <w:rFonts w:ascii="Times New Roman" w:hAnsi="Times New Roman"/>
          <w:sz w:val="24"/>
          <w:szCs w:val="24"/>
        </w:rPr>
        <w:br/>
        <w:t>Пульсирующий экзофтальм.</w:t>
      </w:r>
      <w:r w:rsidRPr="00A459E4">
        <w:rPr>
          <w:rFonts w:ascii="Times New Roman" w:hAnsi="Times New Roman"/>
          <w:sz w:val="24"/>
          <w:szCs w:val="24"/>
        </w:rPr>
        <w:tab/>
      </w:r>
    </w:p>
    <w:p w14:paraId="716008D8" w14:textId="77777777" w:rsidR="00B91C23" w:rsidRPr="00A459E4" w:rsidRDefault="00B91C23" w:rsidP="00B91C23">
      <w:pPr>
        <w:pStyle w:val="aa"/>
        <w:numPr>
          <w:ilvl w:val="0"/>
          <w:numId w:val="10"/>
        </w:numPr>
        <w:shd w:val="clear" w:color="auto" w:fill="FFFFFF"/>
        <w:spacing w:before="40"/>
        <w:jc w:val="left"/>
        <w:rPr>
          <w:rFonts w:ascii="Times New Roman" w:hAnsi="Times New Roman"/>
          <w:sz w:val="24"/>
          <w:szCs w:val="24"/>
        </w:rPr>
      </w:pPr>
      <w:r w:rsidRPr="00A459E4">
        <w:rPr>
          <w:rFonts w:ascii="Times New Roman" w:hAnsi="Times New Roman"/>
          <w:sz w:val="24"/>
          <w:szCs w:val="24"/>
        </w:rPr>
        <w:t>Хроническое пролиферативное воспаление (псевдотумор).</w:t>
      </w:r>
    </w:p>
    <w:p w14:paraId="0C40422E"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Энуклеация, эвисцерация,  экзентерация глазницы. Косметическое протезирование после указанных операций.</w:t>
      </w:r>
    </w:p>
    <w:p w14:paraId="18378DFE" w14:textId="77777777" w:rsidR="00B91C23" w:rsidRPr="00A459E4" w:rsidRDefault="00B91C23" w:rsidP="00B91C23">
      <w:pPr>
        <w:pStyle w:val="aa"/>
        <w:numPr>
          <w:ilvl w:val="0"/>
          <w:numId w:val="10"/>
        </w:numPr>
        <w:shd w:val="clear" w:color="auto" w:fill="FFFFFF"/>
        <w:spacing w:before="32"/>
        <w:jc w:val="left"/>
        <w:rPr>
          <w:rFonts w:ascii="Times New Roman" w:hAnsi="Times New Roman"/>
          <w:sz w:val="24"/>
          <w:szCs w:val="24"/>
        </w:rPr>
      </w:pPr>
      <w:r w:rsidRPr="00A459E4">
        <w:rPr>
          <w:rFonts w:ascii="Times New Roman" w:hAnsi="Times New Roman"/>
          <w:sz w:val="24"/>
          <w:szCs w:val="24"/>
        </w:rPr>
        <w:t xml:space="preserve">Заболевания склеры.  Склерит, эписклерит. Этиопатогенез, клиника, лечение.                            </w:t>
      </w:r>
    </w:p>
    <w:p w14:paraId="264F145A" w14:textId="77777777" w:rsidR="00B91C23" w:rsidRPr="00A459E4" w:rsidRDefault="00B91C23" w:rsidP="00B91C23">
      <w:pPr>
        <w:pStyle w:val="aa"/>
        <w:numPr>
          <w:ilvl w:val="0"/>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Заболевания роговицы. Кератиты. Общая семиотика, особенности клиники, диагностики и лечения различных форм кератитов (язва роговицы, поверхностный герпетический и аденовирусный кератит, глубокий кератит различной этиологии). Принципы лечения. Осложнения и их лечение.</w:t>
      </w:r>
    </w:p>
    <w:p w14:paraId="42CC9AAF" w14:textId="77777777" w:rsidR="00B91C23" w:rsidRPr="00A459E4" w:rsidRDefault="00B91C23" w:rsidP="00B91C23">
      <w:pPr>
        <w:pStyle w:val="aa"/>
        <w:numPr>
          <w:ilvl w:val="0"/>
          <w:numId w:val="10"/>
        </w:numPr>
        <w:shd w:val="clear" w:color="auto" w:fill="FFFFFF"/>
        <w:spacing w:before="172"/>
        <w:jc w:val="left"/>
        <w:rPr>
          <w:rFonts w:ascii="Times New Roman" w:hAnsi="Times New Roman"/>
          <w:sz w:val="24"/>
          <w:szCs w:val="24"/>
        </w:rPr>
      </w:pPr>
      <w:r w:rsidRPr="00A459E4">
        <w:rPr>
          <w:rFonts w:ascii="Times New Roman" w:hAnsi="Times New Roman"/>
          <w:sz w:val="24"/>
          <w:szCs w:val="24"/>
        </w:rPr>
        <w:t>Патология сосудистого тракта.</w:t>
      </w:r>
    </w:p>
    <w:p w14:paraId="3E570B2F" w14:textId="77777777" w:rsidR="00B91C23" w:rsidRPr="00A459E4" w:rsidRDefault="00B91C23" w:rsidP="00B91C23">
      <w:pPr>
        <w:pStyle w:val="aa"/>
        <w:numPr>
          <w:ilvl w:val="1"/>
          <w:numId w:val="10"/>
        </w:numPr>
        <w:shd w:val="clear" w:color="auto" w:fill="FFFFFF"/>
        <w:spacing w:before="196"/>
        <w:jc w:val="left"/>
        <w:rPr>
          <w:rFonts w:ascii="Times New Roman" w:hAnsi="Times New Roman"/>
          <w:sz w:val="24"/>
          <w:szCs w:val="24"/>
        </w:rPr>
      </w:pPr>
      <w:r w:rsidRPr="00A459E4">
        <w:rPr>
          <w:rFonts w:ascii="Times New Roman" w:hAnsi="Times New Roman"/>
          <w:sz w:val="24"/>
          <w:szCs w:val="24"/>
        </w:rPr>
        <w:t>Врожденные аномалии развития сосудистого тракта; аниридия, колобома радужной оболочки и хориоидеи, поликория, остатки зрачко</w:t>
      </w:r>
      <w:r w:rsidRPr="00A459E4">
        <w:rPr>
          <w:rFonts w:ascii="Times New Roman" w:hAnsi="Times New Roman"/>
          <w:sz w:val="24"/>
          <w:szCs w:val="24"/>
        </w:rPr>
        <w:softHyphen/>
        <w:t xml:space="preserve">вой мембраны, альбинизм.       </w:t>
      </w:r>
    </w:p>
    <w:p w14:paraId="2C54DB39" w14:textId="77777777" w:rsidR="00B91C23" w:rsidRPr="00A459E4" w:rsidRDefault="00B91C23" w:rsidP="00B91C23">
      <w:pPr>
        <w:pStyle w:val="aa"/>
        <w:numPr>
          <w:ilvl w:val="1"/>
          <w:numId w:val="10"/>
        </w:numPr>
        <w:shd w:val="clear" w:color="auto" w:fill="FFFFFF"/>
        <w:spacing w:before="196"/>
        <w:jc w:val="left"/>
        <w:rPr>
          <w:rFonts w:ascii="Times New Roman" w:hAnsi="Times New Roman"/>
          <w:sz w:val="24"/>
          <w:szCs w:val="24"/>
        </w:rPr>
      </w:pPr>
      <w:r w:rsidRPr="00A459E4">
        <w:rPr>
          <w:rFonts w:ascii="Times New Roman" w:hAnsi="Times New Roman"/>
          <w:sz w:val="24"/>
          <w:szCs w:val="24"/>
        </w:rPr>
        <w:t>Воспалительные заболевания сосудистог    тракта глаза  (увеиты.).</w:t>
      </w:r>
    </w:p>
    <w:p w14:paraId="4E6AE8AE" w14:textId="77777777" w:rsidR="00B91C23" w:rsidRPr="00A459E4" w:rsidRDefault="00B91C23" w:rsidP="00B91C23">
      <w:pPr>
        <w:pStyle w:val="aa"/>
        <w:numPr>
          <w:ilvl w:val="1"/>
          <w:numId w:val="10"/>
        </w:numPr>
        <w:shd w:val="clear" w:color="auto" w:fill="FFFFFF"/>
        <w:spacing w:before="48"/>
        <w:jc w:val="left"/>
        <w:rPr>
          <w:rFonts w:ascii="Times New Roman" w:hAnsi="Times New Roman"/>
          <w:sz w:val="24"/>
          <w:szCs w:val="24"/>
        </w:rPr>
      </w:pPr>
      <w:r w:rsidRPr="00A459E4">
        <w:rPr>
          <w:rFonts w:ascii="Times New Roman" w:hAnsi="Times New Roman"/>
          <w:sz w:val="24"/>
          <w:szCs w:val="24"/>
        </w:rPr>
        <w:t>Ирит, иридоциклит, хориоидит. Этиология и патогенез, диаг</w:t>
      </w:r>
      <w:r w:rsidRPr="00A459E4">
        <w:rPr>
          <w:rFonts w:ascii="Times New Roman" w:hAnsi="Times New Roman"/>
          <w:sz w:val="24"/>
          <w:szCs w:val="24"/>
        </w:rPr>
        <w:softHyphen/>
        <w:t xml:space="preserve">ностика, лечение, осложнения. </w:t>
      </w:r>
    </w:p>
    <w:p w14:paraId="766D4648" w14:textId="77777777" w:rsidR="00B91C23" w:rsidRPr="00A459E4" w:rsidRDefault="00B91C23" w:rsidP="00B91C23">
      <w:pPr>
        <w:pStyle w:val="aa"/>
        <w:numPr>
          <w:ilvl w:val="0"/>
          <w:numId w:val="10"/>
        </w:numPr>
        <w:shd w:val="clear" w:color="auto" w:fill="FFFFFF"/>
        <w:spacing w:before="208"/>
        <w:jc w:val="left"/>
        <w:rPr>
          <w:rFonts w:ascii="Times New Roman" w:hAnsi="Times New Roman"/>
          <w:sz w:val="24"/>
          <w:szCs w:val="24"/>
        </w:rPr>
      </w:pPr>
      <w:r w:rsidRPr="00A459E4">
        <w:rPr>
          <w:rFonts w:ascii="Times New Roman" w:hAnsi="Times New Roman"/>
          <w:sz w:val="24"/>
          <w:szCs w:val="24"/>
        </w:rPr>
        <w:t>Заболевания сетчатки.</w:t>
      </w:r>
    </w:p>
    <w:p w14:paraId="592E27A6" w14:textId="77777777" w:rsidR="00B91C23" w:rsidRPr="00A459E4" w:rsidRDefault="00B91C23" w:rsidP="00B91C23">
      <w:pPr>
        <w:pStyle w:val="aa"/>
        <w:numPr>
          <w:ilvl w:val="1"/>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Острые нарушения кровообращения в сетчатке: острая непро</w:t>
      </w:r>
      <w:r w:rsidRPr="00A459E4">
        <w:rPr>
          <w:rFonts w:ascii="Times New Roman" w:hAnsi="Times New Roman"/>
          <w:sz w:val="24"/>
          <w:szCs w:val="24"/>
        </w:rPr>
        <w:softHyphen/>
        <w:t>ходимость центральной артерии сетчатки и ее ветвей; этиопатогенез, клиника, диагностика, неотложная помощь.</w:t>
      </w:r>
    </w:p>
    <w:p w14:paraId="5AB3EFEF" w14:textId="77777777" w:rsidR="00B91C23" w:rsidRPr="00A459E4" w:rsidRDefault="00B91C23" w:rsidP="00B91C23">
      <w:pPr>
        <w:pStyle w:val="aa"/>
        <w:numPr>
          <w:ilvl w:val="1"/>
          <w:numId w:val="10"/>
        </w:numPr>
        <w:shd w:val="clear" w:color="auto" w:fill="FFFFFF"/>
        <w:spacing w:before="80"/>
        <w:jc w:val="left"/>
        <w:rPr>
          <w:rFonts w:ascii="Times New Roman" w:hAnsi="Times New Roman"/>
          <w:sz w:val="24"/>
          <w:szCs w:val="24"/>
        </w:rPr>
      </w:pPr>
      <w:r w:rsidRPr="00A459E4">
        <w:rPr>
          <w:rFonts w:ascii="Times New Roman" w:hAnsi="Times New Roman"/>
          <w:sz w:val="24"/>
          <w:szCs w:val="24"/>
        </w:rPr>
        <w:t>Острая непроходимость центральной вены сетчатки и ее ветвей. Этиопатогенез, клиника, диагностика, неотложная помощь, осложнения и их профилактика и принципы лечения.</w:t>
      </w:r>
    </w:p>
    <w:p w14:paraId="44087B7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Дистрофии сетчатки; особенности клиники различных</w:t>
      </w:r>
      <w:r w:rsidRPr="00A459E4">
        <w:rPr>
          <w:rFonts w:ascii="Times New Roman" w:hAnsi="Times New Roman"/>
          <w:smallCaps/>
          <w:sz w:val="24"/>
          <w:szCs w:val="24"/>
        </w:rPr>
        <w:t xml:space="preserve"> </w:t>
      </w:r>
      <w:r w:rsidRPr="00A459E4">
        <w:rPr>
          <w:rFonts w:ascii="Times New Roman" w:hAnsi="Times New Roman"/>
          <w:sz w:val="24"/>
          <w:szCs w:val="24"/>
        </w:rPr>
        <w:t>видов дистрофии (пигментная дистрофия, старческая макулодистрофия) и при</w:t>
      </w:r>
      <w:r w:rsidRPr="00A459E4">
        <w:rPr>
          <w:rFonts w:ascii="Times New Roman" w:hAnsi="Times New Roman"/>
          <w:sz w:val="24"/>
          <w:szCs w:val="24"/>
        </w:rPr>
        <w:softHyphen/>
        <w:t>нципы лечения.</w:t>
      </w:r>
    </w:p>
    <w:p w14:paraId="1476582F"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Отслойка сетчатки</w:t>
      </w:r>
      <w:r w:rsidRPr="00A459E4">
        <w:rPr>
          <w:rFonts w:ascii="Times New Roman" w:hAnsi="Times New Roman"/>
          <w:sz w:val="24"/>
          <w:szCs w:val="24"/>
          <w:u w:val="single"/>
        </w:rPr>
        <w:t>;</w:t>
      </w:r>
      <w:r w:rsidRPr="00A459E4">
        <w:rPr>
          <w:rFonts w:ascii="Times New Roman" w:hAnsi="Times New Roman"/>
          <w:sz w:val="24"/>
          <w:szCs w:val="24"/>
        </w:rPr>
        <w:t xml:space="preserve"> патогенез, диагностика, принципы лече</w:t>
      </w:r>
      <w:r w:rsidRPr="00A459E4">
        <w:rPr>
          <w:rFonts w:ascii="Times New Roman" w:hAnsi="Times New Roman"/>
          <w:sz w:val="24"/>
          <w:szCs w:val="24"/>
        </w:rPr>
        <w:softHyphen/>
        <w:t>ния первичной отслойки сетчатки.</w:t>
      </w:r>
    </w:p>
    <w:p w14:paraId="1B21BA86" w14:textId="77777777" w:rsidR="00B91C23" w:rsidRPr="00A459E4" w:rsidRDefault="00B91C23" w:rsidP="00B91C23">
      <w:pPr>
        <w:pStyle w:val="aa"/>
        <w:numPr>
          <w:ilvl w:val="0"/>
          <w:numId w:val="10"/>
        </w:numPr>
        <w:shd w:val="clear" w:color="auto" w:fill="FFFFFF"/>
        <w:spacing w:before="284"/>
        <w:jc w:val="left"/>
        <w:rPr>
          <w:rFonts w:ascii="Times New Roman" w:hAnsi="Times New Roman"/>
          <w:sz w:val="24"/>
          <w:szCs w:val="24"/>
          <w:u w:val="single"/>
        </w:rPr>
      </w:pPr>
      <w:r w:rsidRPr="00A459E4">
        <w:rPr>
          <w:rFonts w:ascii="Times New Roman" w:hAnsi="Times New Roman"/>
          <w:sz w:val="24"/>
          <w:szCs w:val="24"/>
        </w:rPr>
        <w:t>Заболевания зрительного нерва</w:t>
      </w:r>
      <w:r w:rsidRPr="00A459E4">
        <w:rPr>
          <w:rFonts w:ascii="Times New Roman" w:hAnsi="Times New Roman"/>
          <w:sz w:val="24"/>
          <w:szCs w:val="24"/>
          <w:u w:val="single"/>
        </w:rPr>
        <w:t>.</w:t>
      </w:r>
    </w:p>
    <w:p w14:paraId="77FD6A0A" w14:textId="77777777" w:rsidR="00B91C23" w:rsidRPr="00A459E4" w:rsidRDefault="00B91C23" w:rsidP="00B91C23">
      <w:pPr>
        <w:pStyle w:val="aa"/>
        <w:numPr>
          <w:ilvl w:val="1"/>
          <w:numId w:val="10"/>
        </w:numPr>
        <w:shd w:val="clear" w:color="auto" w:fill="FFFFFF"/>
        <w:spacing w:before="112"/>
        <w:jc w:val="left"/>
        <w:rPr>
          <w:rFonts w:ascii="Times New Roman" w:hAnsi="Times New Roman"/>
          <w:sz w:val="24"/>
          <w:szCs w:val="24"/>
        </w:rPr>
      </w:pPr>
      <w:r w:rsidRPr="00A459E4">
        <w:rPr>
          <w:rFonts w:ascii="Times New Roman" w:hAnsi="Times New Roman"/>
          <w:sz w:val="24"/>
          <w:szCs w:val="24"/>
        </w:rPr>
        <w:t>Воспалительные заболевания. Неврит, ретробульбарный неврит, оптико- хиазмальный арахноидит. Этиология, клиника, диагностика, диф</w:t>
      </w:r>
      <w:r w:rsidRPr="00A459E4">
        <w:rPr>
          <w:rFonts w:ascii="Times New Roman" w:hAnsi="Times New Roman"/>
          <w:sz w:val="24"/>
          <w:szCs w:val="24"/>
        </w:rPr>
        <w:softHyphen/>
        <w:t>ференциальная диагностика, принципы лечения.</w:t>
      </w:r>
    </w:p>
    <w:p w14:paraId="4FD9E6C9" w14:textId="77777777" w:rsidR="00B91C23" w:rsidRPr="00A459E4" w:rsidRDefault="00B91C23" w:rsidP="00B91C23">
      <w:pPr>
        <w:pStyle w:val="aa"/>
        <w:numPr>
          <w:ilvl w:val="1"/>
          <w:numId w:val="10"/>
        </w:numPr>
        <w:shd w:val="clear" w:color="auto" w:fill="FFFFFF"/>
        <w:spacing w:before="92"/>
        <w:jc w:val="left"/>
        <w:rPr>
          <w:rFonts w:ascii="Times New Roman" w:hAnsi="Times New Roman"/>
          <w:sz w:val="24"/>
          <w:szCs w:val="24"/>
        </w:rPr>
      </w:pPr>
      <w:r w:rsidRPr="00A459E4">
        <w:rPr>
          <w:rFonts w:ascii="Times New Roman" w:hAnsi="Times New Roman"/>
          <w:sz w:val="24"/>
          <w:szCs w:val="24"/>
        </w:rPr>
        <w:t>Ишемические оптикопатии. Классификация, этиопатогенез, клини</w:t>
      </w:r>
      <w:r w:rsidRPr="00A459E4">
        <w:rPr>
          <w:rFonts w:ascii="Times New Roman" w:hAnsi="Times New Roman"/>
          <w:sz w:val="24"/>
          <w:szCs w:val="24"/>
        </w:rPr>
        <w:softHyphen/>
        <w:t>ка, диагностика, неотложная помощь и принципы лечения.</w:t>
      </w:r>
    </w:p>
    <w:p w14:paraId="75778F3F" w14:textId="77777777" w:rsidR="00B91C23" w:rsidRPr="00A459E4" w:rsidRDefault="00B91C23" w:rsidP="00B91C23">
      <w:pPr>
        <w:pStyle w:val="aa"/>
        <w:numPr>
          <w:ilvl w:val="1"/>
          <w:numId w:val="10"/>
        </w:numPr>
        <w:shd w:val="clear" w:color="auto" w:fill="FFFFFF"/>
        <w:spacing w:before="60"/>
        <w:jc w:val="left"/>
        <w:rPr>
          <w:rFonts w:ascii="Times New Roman" w:hAnsi="Times New Roman"/>
          <w:sz w:val="24"/>
          <w:szCs w:val="24"/>
        </w:rPr>
      </w:pPr>
      <w:r w:rsidRPr="00A459E4">
        <w:rPr>
          <w:rFonts w:ascii="Times New Roman" w:hAnsi="Times New Roman"/>
          <w:sz w:val="24"/>
          <w:szCs w:val="24"/>
        </w:rPr>
        <w:t>Токсические поражения зрительного нерва. Возможные этиологи</w:t>
      </w:r>
      <w:r w:rsidRPr="00A459E4">
        <w:rPr>
          <w:rFonts w:ascii="Times New Roman" w:hAnsi="Times New Roman"/>
          <w:sz w:val="24"/>
          <w:szCs w:val="24"/>
        </w:rPr>
        <w:softHyphen/>
        <w:t>ческие факторы, клиника, диагностика, принципы лечения, исходы.</w:t>
      </w:r>
    </w:p>
    <w:p w14:paraId="06BF691D"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Застойный диск зрительного нерва. Этиопатогенез, клиника, диагностика, методы обследования, тактика врача.</w:t>
      </w:r>
    </w:p>
    <w:p w14:paraId="78302F82"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Атрофия зрительного нерва. Классификация, диагностика, принципы лечения.</w:t>
      </w:r>
    </w:p>
    <w:p w14:paraId="6B9B9459" w14:textId="77777777" w:rsidR="00B91C23" w:rsidRPr="00A459E4" w:rsidRDefault="00B91C23" w:rsidP="00B91C23">
      <w:pPr>
        <w:pStyle w:val="aa"/>
        <w:numPr>
          <w:ilvl w:val="0"/>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Заболевания хрусталика.</w:t>
      </w:r>
    </w:p>
    <w:p w14:paraId="4A96F991" w14:textId="77777777" w:rsidR="00B91C23" w:rsidRPr="00A459E4" w:rsidRDefault="00B91C23" w:rsidP="00B91C23">
      <w:pPr>
        <w:pStyle w:val="aa"/>
        <w:numPr>
          <w:ilvl w:val="1"/>
          <w:numId w:val="10"/>
        </w:numPr>
        <w:shd w:val="clear" w:color="auto" w:fill="FFFFFF"/>
        <w:spacing w:before="88"/>
        <w:jc w:val="left"/>
        <w:rPr>
          <w:rFonts w:ascii="Times New Roman" w:hAnsi="Times New Roman"/>
          <w:sz w:val="24"/>
          <w:szCs w:val="24"/>
        </w:rPr>
      </w:pPr>
      <w:r w:rsidRPr="00A459E4">
        <w:rPr>
          <w:rFonts w:ascii="Times New Roman" w:hAnsi="Times New Roman"/>
          <w:sz w:val="24"/>
          <w:szCs w:val="24"/>
        </w:rPr>
        <w:t>Врожденные аномалии, формы и положения хрусталика.</w:t>
      </w:r>
    </w:p>
    <w:p w14:paraId="1CF1046C"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Катаракты. Классификация, этиопатогенез, клиника, диагности</w:t>
      </w:r>
      <w:r w:rsidRPr="00A459E4">
        <w:rPr>
          <w:rFonts w:ascii="Times New Roman" w:hAnsi="Times New Roman"/>
          <w:sz w:val="24"/>
          <w:szCs w:val="24"/>
        </w:rPr>
        <w:softHyphen/>
        <w:t>ка. Консервативные методы лечения. Общие принципы хирургического лечения. Различные виды оперативных вмешательств (интра -, экстракапсулярная экстракция катаракты, факоэмульсификация), показания и противопоказания к ним. Предоперационная подготовка и ведение послеоперационного периода. Операционные и послеоперационные ос</w:t>
      </w:r>
      <w:r w:rsidRPr="00A459E4">
        <w:rPr>
          <w:rFonts w:ascii="Times New Roman" w:hAnsi="Times New Roman"/>
          <w:sz w:val="24"/>
          <w:szCs w:val="24"/>
        </w:rPr>
        <w:softHyphen/>
        <w:t>ложнения и их лечение.</w:t>
      </w:r>
    </w:p>
    <w:p w14:paraId="6543676B"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Оптическая коррекция афакии (очковая коррекция, контактная коррекция, применение ИОЛ).</w:t>
      </w:r>
    </w:p>
    <w:p w14:paraId="65E358F3" w14:textId="77777777" w:rsidR="00B91C23" w:rsidRPr="00A459E4" w:rsidRDefault="00B91C23" w:rsidP="00B91C23">
      <w:pPr>
        <w:pStyle w:val="aa"/>
        <w:numPr>
          <w:ilvl w:val="0"/>
          <w:numId w:val="10"/>
        </w:numPr>
        <w:shd w:val="clear" w:color="auto" w:fill="FFFFFF"/>
        <w:spacing w:before="228"/>
        <w:jc w:val="left"/>
        <w:outlineLvl w:val="0"/>
        <w:rPr>
          <w:rFonts w:ascii="Times New Roman" w:hAnsi="Times New Roman"/>
          <w:sz w:val="24"/>
          <w:szCs w:val="24"/>
        </w:rPr>
      </w:pPr>
      <w:r w:rsidRPr="00A459E4">
        <w:rPr>
          <w:rFonts w:ascii="Times New Roman" w:hAnsi="Times New Roman"/>
          <w:sz w:val="24"/>
          <w:szCs w:val="24"/>
        </w:rPr>
        <w:t>Патология стекловидного тела.   Деструкция. Гемофтальм. Принципы лечения помутнений стекловидного тела.</w:t>
      </w:r>
    </w:p>
    <w:p w14:paraId="5DD83D63" w14:textId="77777777" w:rsidR="00B91C23" w:rsidRPr="00A459E4" w:rsidRDefault="00B91C23" w:rsidP="00B91C23">
      <w:pPr>
        <w:pStyle w:val="aa"/>
        <w:numPr>
          <w:ilvl w:val="0"/>
          <w:numId w:val="10"/>
        </w:numPr>
        <w:shd w:val="clear" w:color="auto" w:fill="FFFFFF"/>
        <w:spacing w:before="228"/>
        <w:jc w:val="left"/>
        <w:outlineLvl w:val="0"/>
        <w:rPr>
          <w:rFonts w:ascii="Times New Roman" w:hAnsi="Times New Roman"/>
          <w:sz w:val="24"/>
          <w:szCs w:val="24"/>
        </w:rPr>
      </w:pPr>
      <w:r w:rsidRPr="00A459E4">
        <w:rPr>
          <w:rFonts w:ascii="Times New Roman" w:hAnsi="Times New Roman"/>
          <w:w w:val="101"/>
          <w:sz w:val="24"/>
          <w:szCs w:val="24"/>
        </w:rPr>
        <w:t>Нарушения регуляции внутриглазного давления. Глаукома.</w:t>
      </w:r>
    </w:p>
    <w:p w14:paraId="4BB7FA5F" w14:textId="77777777" w:rsidR="00B91C23" w:rsidRPr="00A459E4" w:rsidRDefault="00B91C23" w:rsidP="00B91C23">
      <w:pPr>
        <w:pStyle w:val="aa"/>
        <w:numPr>
          <w:ilvl w:val="1"/>
          <w:numId w:val="10"/>
        </w:numPr>
        <w:shd w:val="clear" w:color="auto" w:fill="FFFFFF"/>
        <w:spacing w:before="64"/>
        <w:jc w:val="left"/>
        <w:rPr>
          <w:rFonts w:ascii="Times New Roman" w:hAnsi="Times New Roman"/>
          <w:sz w:val="24"/>
          <w:szCs w:val="24"/>
        </w:rPr>
      </w:pPr>
      <w:r w:rsidRPr="00A459E4">
        <w:rPr>
          <w:rFonts w:ascii="Times New Roman" w:hAnsi="Times New Roman"/>
          <w:sz w:val="24"/>
          <w:szCs w:val="24"/>
        </w:rPr>
        <w:t>Первичная глаукома. Формы глаукомы. Клиника различных форм глаукомы. Методики обследования для раннего выявления глаукомы. Консервативные методы лечения. Принципы хирургического лечения. Ла</w:t>
      </w:r>
      <w:r w:rsidRPr="00A459E4">
        <w:rPr>
          <w:rFonts w:ascii="Times New Roman" w:hAnsi="Times New Roman"/>
          <w:sz w:val="24"/>
          <w:szCs w:val="24"/>
        </w:rPr>
        <w:softHyphen/>
        <w:t>зерная терапия.</w:t>
      </w:r>
    </w:p>
    <w:p w14:paraId="6C0CEE9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Острый приступ глаукомы. Клиника, диагностика, дифференциальный диагноз, неотложная помощь и лечение.</w:t>
      </w:r>
    </w:p>
    <w:p w14:paraId="47292BA2"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Диспансерное наблюдение больных глаукомой.</w:t>
      </w:r>
    </w:p>
    <w:p w14:paraId="117BC28B" w14:textId="77777777" w:rsidR="00B91C23" w:rsidRPr="00A459E4" w:rsidRDefault="00B91C23" w:rsidP="00B91C23">
      <w:pPr>
        <w:pStyle w:val="aa"/>
        <w:numPr>
          <w:ilvl w:val="0"/>
          <w:numId w:val="10"/>
        </w:numPr>
        <w:shd w:val="clear" w:color="auto" w:fill="FFFFFF"/>
        <w:spacing w:before="116"/>
        <w:jc w:val="left"/>
        <w:rPr>
          <w:rFonts w:ascii="Times New Roman" w:hAnsi="Times New Roman"/>
          <w:sz w:val="24"/>
          <w:szCs w:val="24"/>
        </w:rPr>
      </w:pPr>
      <w:r w:rsidRPr="00A459E4">
        <w:rPr>
          <w:rFonts w:ascii="Times New Roman" w:hAnsi="Times New Roman"/>
          <w:sz w:val="24"/>
          <w:szCs w:val="24"/>
        </w:rPr>
        <w:t>Новообразования век, глазного яблока и глазницы. Особенности клинических проявлений опухолей в зависимости от их локализации. Методы диагностики. Современные методы лечения (лазерные методы, криодеструкция, лучевая терапия, органосохраняющие операции).</w:t>
      </w:r>
    </w:p>
    <w:p w14:paraId="53E2F60F" w14:textId="77777777" w:rsidR="00B91C23" w:rsidRPr="00A459E4" w:rsidRDefault="00B91C23" w:rsidP="00B91C23">
      <w:pPr>
        <w:pStyle w:val="aa"/>
        <w:numPr>
          <w:ilvl w:val="0"/>
          <w:numId w:val="10"/>
        </w:numPr>
        <w:shd w:val="clear" w:color="auto" w:fill="FFFFFF"/>
        <w:rPr>
          <w:rFonts w:ascii="Times New Roman" w:hAnsi="Times New Roman"/>
          <w:sz w:val="24"/>
          <w:szCs w:val="24"/>
        </w:rPr>
      </w:pPr>
      <w:r w:rsidRPr="00A459E4">
        <w:rPr>
          <w:rFonts w:ascii="Times New Roman" w:hAnsi="Times New Roman"/>
          <w:sz w:val="24"/>
          <w:szCs w:val="24"/>
        </w:rPr>
        <w:t xml:space="preserve">Изменения органа зрения при общих заболеваниях организма </w:t>
      </w:r>
    </w:p>
    <w:p w14:paraId="450673B1"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При заболеваниях сердечно-сосудистой системы: изменения в сетчатке и зрительном нерве при гипертонической болезни и атероскле</w:t>
      </w:r>
      <w:r w:rsidRPr="00A459E4">
        <w:rPr>
          <w:rFonts w:ascii="Times New Roman" w:hAnsi="Times New Roman"/>
          <w:sz w:val="24"/>
          <w:szCs w:val="24"/>
        </w:rPr>
        <w:softHyphen/>
        <w:t>розе (классификация, клинические проявления, значение для оценки тяжести общего заболевания). Патология глаза при стенозирующих процессах в брахиоцефальных артериях.</w:t>
      </w:r>
    </w:p>
    <w:p w14:paraId="239129C4"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органа зрения при пороках сердца, ревматизме, васкулитах.</w:t>
      </w:r>
    </w:p>
    <w:p w14:paraId="12FBFD3A"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сетчатки и зрительного нерва при заболеваниях почек, токсикозах беременности.</w:t>
      </w:r>
    </w:p>
    <w:p w14:paraId="682E564F"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органа зрения при болезнях крови и кроветворных ор</w:t>
      </w:r>
      <w:r w:rsidRPr="00A459E4">
        <w:rPr>
          <w:rFonts w:ascii="Times New Roman" w:hAnsi="Times New Roman"/>
          <w:sz w:val="24"/>
          <w:szCs w:val="24"/>
        </w:rPr>
        <w:softHyphen/>
        <w:t>ганов.</w:t>
      </w:r>
    </w:p>
    <w:p w14:paraId="54B21666" w14:textId="77777777" w:rsidR="00B91C23" w:rsidRPr="00A459E4" w:rsidRDefault="00B91C23" w:rsidP="00B91C23">
      <w:pPr>
        <w:pStyle w:val="aa"/>
        <w:numPr>
          <w:ilvl w:val="1"/>
          <w:numId w:val="10"/>
        </w:numPr>
        <w:shd w:val="clear" w:color="auto" w:fill="FFFFFF"/>
        <w:rPr>
          <w:rFonts w:ascii="Times New Roman" w:hAnsi="Times New Roman"/>
          <w:w w:val="88"/>
          <w:sz w:val="24"/>
          <w:szCs w:val="24"/>
        </w:rPr>
      </w:pPr>
      <w:r w:rsidRPr="00A459E4">
        <w:rPr>
          <w:rFonts w:ascii="Times New Roman" w:hAnsi="Times New Roman"/>
          <w:w w:val="88"/>
          <w:sz w:val="24"/>
          <w:szCs w:val="24"/>
        </w:rPr>
        <w:t>Изменения органа зрения при эндокринных заболеваниях:  офтальмологические симптомы при заболеваниях щитовидной железы и паращитовидных желез.</w:t>
      </w:r>
    </w:p>
    <w:p w14:paraId="4F123101"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w w:val="88"/>
          <w:sz w:val="24"/>
          <w:szCs w:val="24"/>
        </w:rPr>
        <w:t>Офтальмологические симптомы при патологии гипофиза.                                                                               Изменения органа зрения при сахарном диабете. Виды поражений органа зрения (блефариты, ячмени, иридоциклиты катаракта, неоваскулярная глаукома, ретинопатия).  Современные методы лечения диабетической ретинопатии.</w:t>
      </w:r>
    </w:p>
    <w:p w14:paraId="07EEC710" w14:textId="77777777" w:rsidR="00B91C23" w:rsidRPr="00A459E4" w:rsidRDefault="00B91C23" w:rsidP="00B91C23">
      <w:pPr>
        <w:pStyle w:val="aa"/>
        <w:numPr>
          <w:ilvl w:val="1"/>
          <w:numId w:val="10"/>
        </w:numPr>
        <w:shd w:val="clear" w:color="auto" w:fill="FFFFFF"/>
        <w:jc w:val="left"/>
        <w:outlineLvl w:val="0"/>
        <w:rPr>
          <w:rFonts w:ascii="Times New Roman" w:hAnsi="Times New Roman"/>
          <w:sz w:val="24"/>
          <w:szCs w:val="24"/>
        </w:rPr>
      </w:pPr>
      <w:r w:rsidRPr="00A459E4">
        <w:rPr>
          <w:rFonts w:ascii="Times New Roman" w:hAnsi="Times New Roman"/>
          <w:w w:val="88"/>
          <w:sz w:val="24"/>
          <w:szCs w:val="24"/>
        </w:rPr>
        <w:t>При инфекционных заболеваниях: изменения органа зрения при туберкулезе, сифилисе,  СПИДе.</w:t>
      </w:r>
    </w:p>
    <w:p w14:paraId="6E57602A" w14:textId="77777777" w:rsidR="00B91C23" w:rsidRPr="00A459E4" w:rsidRDefault="00B91C23" w:rsidP="00B91C23">
      <w:pPr>
        <w:pStyle w:val="aa"/>
        <w:numPr>
          <w:ilvl w:val="0"/>
          <w:numId w:val="10"/>
        </w:numPr>
        <w:shd w:val="clear" w:color="auto" w:fill="FFFFFF"/>
        <w:spacing w:before="60"/>
        <w:jc w:val="left"/>
        <w:rPr>
          <w:rFonts w:ascii="Times New Roman" w:hAnsi="Times New Roman"/>
          <w:sz w:val="24"/>
          <w:szCs w:val="24"/>
        </w:rPr>
      </w:pPr>
      <w:r w:rsidRPr="00A459E4">
        <w:rPr>
          <w:rFonts w:ascii="Times New Roman" w:hAnsi="Times New Roman"/>
          <w:sz w:val="24"/>
          <w:szCs w:val="24"/>
        </w:rPr>
        <w:t>Повреждения органа зрения.</w:t>
      </w:r>
    </w:p>
    <w:p w14:paraId="291123AB" w14:textId="77777777" w:rsidR="00B91C23" w:rsidRPr="00A459E4" w:rsidRDefault="00B91C23" w:rsidP="00B91C23">
      <w:pPr>
        <w:pStyle w:val="aa"/>
        <w:numPr>
          <w:ilvl w:val="1"/>
          <w:numId w:val="10"/>
        </w:numPr>
        <w:shd w:val="clear" w:color="auto" w:fill="FFFFFF"/>
        <w:spacing w:before="100"/>
        <w:jc w:val="left"/>
        <w:rPr>
          <w:rFonts w:ascii="Times New Roman" w:hAnsi="Times New Roman"/>
          <w:sz w:val="24"/>
          <w:szCs w:val="24"/>
        </w:rPr>
      </w:pPr>
      <w:r w:rsidRPr="00A459E4">
        <w:rPr>
          <w:rFonts w:ascii="Times New Roman" w:hAnsi="Times New Roman"/>
          <w:sz w:val="24"/>
          <w:szCs w:val="24"/>
        </w:rPr>
        <w:t>Ранения век, их классификация. Особенности хирургической об</w:t>
      </w:r>
      <w:r w:rsidRPr="00A459E4">
        <w:rPr>
          <w:rFonts w:ascii="Times New Roman" w:hAnsi="Times New Roman"/>
          <w:sz w:val="24"/>
          <w:szCs w:val="24"/>
        </w:rPr>
        <w:softHyphen/>
        <w:t>работки в зависимости от локализации ранения.</w:t>
      </w:r>
    </w:p>
    <w:p w14:paraId="11922D1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Ранения глазного яблока. Классификация. Непроникающие ранения. Диагностика, неотложная помощь, методы обнаружения и локализации инородных тел. Показания и способы первичной хирургической обработ</w:t>
      </w:r>
      <w:r w:rsidRPr="00A459E4">
        <w:rPr>
          <w:rFonts w:ascii="Times New Roman" w:hAnsi="Times New Roman"/>
          <w:sz w:val="24"/>
          <w:szCs w:val="24"/>
        </w:rPr>
        <w:softHyphen/>
        <w:t>ки. Осложнения проникающих ранений, их профилактика и принципы ле</w:t>
      </w:r>
      <w:r w:rsidRPr="00A459E4">
        <w:rPr>
          <w:rFonts w:ascii="Times New Roman" w:hAnsi="Times New Roman"/>
          <w:sz w:val="24"/>
          <w:szCs w:val="24"/>
        </w:rPr>
        <w:softHyphen/>
        <w:t>чения.</w:t>
      </w:r>
    </w:p>
    <w:p w14:paraId="2FD7A5C4" w14:textId="77777777" w:rsidR="00B91C23" w:rsidRPr="00A459E4" w:rsidRDefault="00B91C23" w:rsidP="00B91C23">
      <w:pPr>
        <w:pStyle w:val="aa"/>
        <w:numPr>
          <w:ilvl w:val="1"/>
          <w:numId w:val="10"/>
        </w:numPr>
        <w:shd w:val="clear" w:color="auto" w:fill="FFFFFF"/>
        <w:spacing w:before="36"/>
        <w:jc w:val="left"/>
        <w:rPr>
          <w:rFonts w:ascii="Times New Roman" w:hAnsi="Times New Roman"/>
          <w:sz w:val="24"/>
          <w:szCs w:val="24"/>
        </w:rPr>
      </w:pPr>
      <w:r w:rsidRPr="00A459E4">
        <w:rPr>
          <w:rFonts w:ascii="Times New Roman" w:hAnsi="Times New Roman"/>
          <w:sz w:val="24"/>
          <w:szCs w:val="24"/>
        </w:rPr>
        <w:t>Контузии глазного яблока и придаточного аппарата глаза. Клиника, диагностика, лечение.</w:t>
      </w:r>
    </w:p>
    <w:p w14:paraId="7EFF19B4"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Ожоги органа зрения. Классификация, клиника, неотложная помощь, принципы лечения ожогов.</w:t>
      </w:r>
    </w:p>
    <w:p w14:paraId="1B8A15DD"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Поражения глаз различными видами излучения.</w:t>
      </w:r>
    </w:p>
    <w:p w14:paraId="1B758259"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Электроофтальмия. Клиника, диагностика, неотложная помощь. Поражение инфракрасным излучением.</w:t>
      </w:r>
    </w:p>
    <w:p w14:paraId="0616599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Поражения рентгеновским излучением, альфа, бета и гамма - излучениями. Особенности комбинированных поражений. Острые токсические поражения глаз.Медико-социальная и военно-врачебная экспертиза.</w:t>
      </w:r>
    </w:p>
    <w:p w14:paraId="2278A83D"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Дифференциальный диагноз синдрома боли в глазу и красного глаза. Тактика врача общей практики.</w:t>
      </w:r>
    </w:p>
    <w:p w14:paraId="09DAFB96" w14:textId="77777777" w:rsidR="00B91C23" w:rsidRPr="00A459E4" w:rsidRDefault="00B91C23" w:rsidP="00B91C23">
      <w:pPr>
        <w:tabs>
          <w:tab w:val="left" w:pos="1009"/>
        </w:tabs>
        <w:ind w:firstLine="360"/>
        <w:rPr>
          <w:b/>
          <w:color w:val="000000"/>
        </w:rPr>
      </w:pPr>
    </w:p>
    <w:p w14:paraId="30F271A6" w14:textId="77777777" w:rsidR="00B91C23" w:rsidRPr="00A459E4" w:rsidRDefault="00B91C23" w:rsidP="00B91C23">
      <w:pPr>
        <w:ind w:firstLine="540"/>
        <w:rPr>
          <w:b/>
        </w:rPr>
      </w:pPr>
      <w:r w:rsidRPr="00A459E4">
        <w:rPr>
          <w:b/>
        </w:rPr>
        <w:t xml:space="preserve">«Болезни кожи, инфекции, передающиеся половым путем в общей врачебной практике.» </w:t>
      </w:r>
    </w:p>
    <w:p w14:paraId="5FFEC412" w14:textId="77777777" w:rsidR="00B91C23" w:rsidRPr="00A459E4" w:rsidRDefault="00B91C23" w:rsidP="00B91C23">
      <w:pPr>
        <w:ind w:firstLine="540"/>
        <w:rPr>
          <w:b/>
        </w:rPr>
      </w:pPr>
    </w:p>
    <w:p w14:paraId="4BB4CD6A" w14:textId="77777777" w:rsidR="00B91C23" w:rsidRPr="00A459E4" w:rsidRDefault="00B91C23" w:rsidP="00B91C23">
      <w:pPr>
        <w:tabs>
          <w:tab w:val="left" w:pos="1009"/>
        </w:tabs>
        <w:ind w:firstLine="360"/>
        <w:rPr>
          <w:b/>
          <w:color w:val="000000"/>
        </w:rPr>
      </w:pPr>
      <w:r w:rsidRPr="00A459E4">
        <w:rPr>
          <w:b/>
          <w:color w:val="000000"/>
        </w:rPr>
        <w:t>Краткое содержание дисциплины:</w:t>
      </w:r>
    </w:p>
    <w:p w14:paraId="72394468" w14:textId="77777777" w:rsidR="00B91C23" w:rsidRPr="00A459E4" w:rsidRDefault="00B91C23" w:rsidP="00B91C23">
      <w:r w:rsidRPr="00A459E4">
        <w:t>Общая дерматология.</w:t>
      </w:r>
    </w:p>
    <w:p w14:paraId="1A022F03" w14:textId="77777777" w:rsidR="00B91C23" w:rsidRPr="00A459E4" w:rsidRDefault="00B91C23" w:rsidP="00B91C23">
      <w:r w:rsidRPr="00A459E4">
        <w:t xml:space="preserve">-Анатомия и физиология кожи. Гистология кожи. </w:t>
      </w:r>
    </w:p>
    <w:p w14:paraId="60D248D9" w14:textId="77777777" w:rsidR="00B91C23" w:rsidRPr="00A459E4" w:rsidRDefault="00B91C23" w:rsidP="00B91C23">
      <w:r w:rsidRPr="00A459E4">
        <w:t>-Общая патология кожи. Классификация патологических реакций и поражений кожи.</w:t>
      </w:r>
    </w:p>
    <w:p w14:paraId="7E41A6F6" w14:textId="77777777" w:rsidR="00B91C23" w:rsidRPr="00A459E4" w:rsidRDefault="00B91C23" w:rsidP="00B91C23">
      <w:r w:rsidRPr="00A459E4">
        <w:t>-Основные кожные синдромы. Общая гистопатология кожных болезней.</w:t>
      </w:r>
    </w:p>
    <w:p w14:paraId="37AF2E6B" w14:textId="77777777" w:rsidR="00B91C23" w:rsidRPr="00A459E4" w:rsidRDefault="00B91C23" w:rsidP="00B91C23">
      <w:r w:rsidRPr="00A459E4">
        <w:t>-Основы диагностики кожных болезней. Анамнез и осмотр кожного больного. Лабораторное и инструментальное обследование. Элементы кожной сыпи.</w:t>
      </w:r>
    </w:p>
    <w:p w14:paraId="56948CDF" w14:textId="77777777" w:rsidR="00B91C23" w:rsidRPr="00A459E4" w:rsidRDefault="00B91C23" w:rsidP="00B91C23">
      <w:r w:rsidRPr="00A459E4">
        <w:t>-Принципы лечения кожных болезней. Общая (антимикробные, антипаразитарные, противовирусные, антимикотические, антигистаминные, детоксицирующие  и десенсибилизирующие средства)  и наружная терапия (лекарственные формы и способы их применения). «Базовый» уход за кожей.</w:t>
      </w:r>
    </w:p>
    <w:p w14:paraId="1BED243A" w14:textId="77777777" w:rsidR="00B91C23" w:rsidRPr="00A459E4" w:rsidRDefault="00B91C23" w:rsidP="00B91C23">
      <w:r w:rsidRPr="00A459E4">
        <w:t xml:space="preserve"> Неинфекционные заболевания кожи.</w:t>
      </w:r>
    </w:p>
    <w:p w14:paraId="7393770B" w14:textId="77777777" w:rsidR="00B91C23" w:rsidRPr="00A459E4" w:rsidRDefault="00B91C23" w:rsidP="00B91C23">
      <w:r w:rsidRPr="00A459E4">
        <w:t xml:space="preserve">      Аллергические дерматозы:</w:t>
      </w:r>
    </w:p>
    <w:p w14:paraId="7B4AE71D" w14:textId="77777777" w:rsidR="00B91C23" w:rsidRPr="00A459E4" w:rsidRDefault="00B91C23" w:rsidP="00B91C23">
      <w:r w:rsidRPr="00A459E4">
        <w:t>-Дерматиты и токсидермии. Этиология, патогенез, клиника, лечение дерматитов. Токсидермии, синдром Лайела: этиология, патогенез, клиника, лечение.</w:t>
      </w:r>
    </w:p>
    <w:p w14:paraId="03914923" w14:textId="77777777" w:rsidR="00B91C23" w:rsidRPr="00A459E4" w:rsidRDefault="00B91C23" w:rsidP="00B91C23">
      <w:r w:rsidRPr="00A459E4">
        <w:t>-Зудящие дерматозы. Этиология и патогенез. Классификация. Методы лечения.</w:t>
      </w:r>
    </w:p>
    <w:p w14:paraId="77AF7218" w14:textId="77777777" w:rsidR="00B91C23" w:rsidRPr="00A459E4" w:rsidRDefault="00B91C23" w:rsidP="00B91C23">
      <w:r w:rsidRPr="00A459E4">
        <w:t>-Атопический дерматит. Роль наследственности. Значение среды. Роль возраста в клинической картине и характере течения. Диагностика и лечение.</w:t>
      </w:r>
    </w:p>
    <w:p w14:paraId="20B8ED45" w14:textId="77777777" w:rsidR="00B91C23" w:rsidRPr="00A459E4" w:rsidRDefault="00B91C23" w:rsidP="00B91C23">
      <w:r w:rsidRPr="00A459E4">
        <w:t xml:space="preserve">      Дерматозы полиэтиологической природы:</w:t>
      </w:r>
    </w:p>
    <w:p w14:paraId="71732EEE" w14:textId="77777777" w:rsidR="00B91C23" w:rsidRPr="00A459E4" w:rsidRDefault="00B91C23" w:rsidP="00B91C23">
      <w:r w:rsidRPr="00A459E4">
        <w:t>- Кожные формы диффузных болезней соединительной ткани. Красная волчанка. Склеродермия. Дерматомиозит. Этиология, патогенез, клиника, лечение.</w:t>
      </w:r>
    </w:p>
    <w:p w14:paraId="6ADC4982" w14:textId="77777777" w:rsidR="00B91C23" w:rsidRPr="00A459E4" w:rsidRDefault="00B91C23" w:rsidP="00B91C23">
      <w:r w:rsidRPr="00A459E4">
        <w:t>-Пузырные дерматозы. Этиология, патогенез, классификация. Пузырчатка (вульгарная, листовидная, себорейная, вегетирующая). Пемфигоиды. Герпетиформный дерматит Дюринга. Дифференциальная диагностика. Диагностика и лечение пузырных дерматозов.</w:t>
      </w:r>
    </w:p>
    <w:p w14:paraId="1FFCF38B" w14:textId="77777777" w:rsidR="00B91C23" w:rsidRPr="00A459E4" w:rsidRDefault="00B91C23" w:rsidP="00B91C23">
      <w:r w:rsidRPr="00A459E4">
        <w:t>-Псориаз. Патогенез, клиника. Псориатический артрит. Определение активности псориаза. Диагностика и лечение. Дифференциальная диагностика.</w:t>
      </w:r>
    </w:p>
    <w:p w14:paraId="4617E3F4" w14:textId="77777777" w:rsidR="00B91C23" w:rsidRPr="00A459E4" w:rsidRDefault="00B91C23" w:rsidP="00B91C23">
      <w:r w:rsidRPr="00A459E4">
        <w:t>-Болезни сальных и потовых желез. Себорея. Розацеа. Себорейный дерматит. Акне. Лечение. Болезни потовых желез. Гипергидроз. Дисгидроз. Миллиария. Лечение.</w:t>
      </w:r>
    </w:p>
    <w:p w14:paraId="1D90D3EC" w14:textId="77777777" w:rsidR="00B91C23" w:rsidRPr="00A459E4" w:rsidRDefault="00B91C23" w:rsidP="00B91C23">
      <w:r w:rsidRPr="00A459E4">
        <w:t>-Экзема. Классификация, этиология, патогенез, клиника, лечение, профилактика.</w:t>
      </w:r>
    </w:p>
    <w:p w14:paraId="581EB4C3" w14:textId="77777777" w:rsidR="00B91C23" w:rsidRPr="00A459E4" w:rsidRDefault="00B91C23" w:rsidP="00B91C23">
      <w:r w:rsidRPr="00A459E4">
        <w:t>-Розовый лишай. Клиника, диагностика, лечение.</w:t>
      </w:r>
    </w:p>
    <w:p w14:paraId="2D09873D" w14:textId="77777777" w:rsidR="00B91C23" w:rsidRPr="00A459E4" w:rsidRDefault="00B91C23" w:rsidP="00B91C23">
      <w:r w:rsidRPr="00A459E4">
        <w:t>-Красный плоский лишай. Клиника, диагностика, лечение.</w:t>
      </w:r>
    </w:p>
    <w:p w14:paraId="6196064D" w14:textId="77777777" w:rsidR="00B91C23" w:rsidRPr="00A459E4" w:rsidRDefault="00B91C23" w:rsidP="00B91C23">
      <w:r w:rsidRPr="00A459E4">
        <w:t>Инфекционные и паразитарные болезни кожи.</w:t>
      </w:r>
    </w:p>
    <w:p w14:paraId="537C9B54" w14:textId="77777777" w:rsidR="00B91C23" w:rsidRPr="00A459E4" w:rsidRDefault="00B91C23" w:rsidP="00B91C23">
      <w:r w:rsidRPr="00A459E4">
        <w:t>-Пиодермии. Этиология, патогенез, эпидемиология. Стафилодермии (фолликулиты, сикоз стафилококковый, фурункулез, карбкнкулез, гидраденит, синдром стафилококкового ожога кожи). Стрептодермии ( импетиго, эктима,стрептококковая опрелость, хроническая диффузная стрептодермия). Лечение, профилактика.</w:t>
      </w:r>
    </w:p>
    <w:p w14:paraId="6E5FB9CF" w14:textId="77777777" w:rsidR="00B91C23" w:rsidRPr="00A459E4" w:rsidRDefault="00B91C23" w:rsidP="00B91C23">
      <w:r w:rsidRPr="00A459E4">
        <w:t>-Дерматозоонозы. Чесотка. Диагностика, лечение и профилактика. Педикулез. Диагностика, лечение и профилактика.</w:t>
      </w:r>
    </w:p>
    <w:p w14:paraId="6968214C" w14:textId="77777777" w:rsidR="00B91C23" w:rsidRPr="00A459E4" w:rsidRDefault="00B91C23" w:rsidP="00B91C23">
      <w:r w:rsidRPr="00A459E4">
        <w:t>-Поражение кожи при общих инфекционных заболеваниях.</w:t>
      </w:r>
    </w:p>
    <w:p w14:paraId="5AD25E6A" w14:textId="77777777" w:rsidR="00B91C23" w:rsidRPr="00A459E4" w:rsidRDefault="00B91C23" w:rsidP="00B91C23">
      <w:r w:rsidRPr="00A459E4">
        <w:t>-Вирусные дерматозы. Эпидемиолдогия, этиология, патогенез, классификация. Бородавки. Остроконечные кондиломы. Контагеозный моллюск. Герпетическая инфекция. Лечение и профилактика вирусных заболеваний. ВИЧ-ассоциированные дерматозы.</w:t>
      </w:r>
    </w:p>
    <w:p w14:paraId="537CE15F" w14:textId="77777777" w:rsidR="00B91C23" w:rsidRPr="00A459E4" w:rsidRDefault="00B91C23" w:rsidP="00B91C23">
      <w:r w:rsidRPr="00A459E4">
        <w:t xml:space="preserve"> Грибковые заболевания.</w:t>
      </w:r>
    </w:p>
    <w:p w14:paraId="78DEE3AF" w14:textId="77777777" w:rsidR="00B91C23" w:rsidRPr="00A459E4" w:rsidRDefault="00B91C23" w:rsidP="00B91C23">
      <w:r w:rsidRPr="00A459E4">
        <w:t xml:space="preserve">Поверхностные микозы. Микозы гладкой кожи. Микозы волосистой части головы. Онихомикозы. Классификация, этиология, эпидемиология. Разноцветный лишай. Микроспория. Трихофития. Кандидоз. Лечение. </w:t>
      </w:r>
    </w:p>
    <w:p w14:paraId="19D1992D" w14:textId="77777777" w:rsidR="00B91C23" w:rsidRPr="00A459E4" w:rsidRDefault="00B91C23" w:rsidP="00B91C23">
      <w:r w:rsidRPr="00A459E4">
        <w:t>Наследственные дерматозы.</w:t>
      </w:r>
    </w:p>
    <w:p w14:paraId="18EE1CB5" w14:textId="77777777" w:rsidR="00B91C23" w:rsidRPr="00A459E4" w:rsidRDefault="00B91C23" w:rsidP="00B91C23">
      <w:r w:rsidRPr="00A459E4">
        <w:t>Нарушения пигментации. Ихтиоз. Буллезный эпидермолиз. Гиперэластичность кожи. Нейрофиброматоз (болезнь Реклингаузена).</w:t>
      </w:r>
    </w:p>
    <w:p w14:paraId="01CFF891" w14:textId="77777777" w:rsidR="00B91C23" w:rsidRPr="00A459E4" w:rsidRDefault="00B91C23" w:rsidP="00B91C23">
      <w:r w:rsidRPr="00A459E4">
        <w:t>Сифилис.</w:t>
      </w:r>
    </w:p>
    <w:p w14:paraId="227F779E" w14:textId="77777777" w:rsidR="00B91C23" w:rsidRPr="00A459E4" w:rsidRDefault="00B91C23" w:rsidP="00B91C23">
      <w:r w:rsidRPr="00A459E4">
        <w:t>Этиология, эпидемиология, патогенез. Особенности современного течения. Клиника и диагностика (первичный, вторичный, третичный, врожденный сифилис). Принципы лечения и профилактики.</w:t>
      </w:r>
    </w:p>
    <w:p w14:paraId="0F1CB0EF" w14:textId="77777777" w:rsidR="00B91C23" w:rsidRPr="00A459E4" w:rsidRDefault="00B91C23" w:rsidP="00B91C23">
      <w:r w:rsidRPr="00A459E4">
        <w:t>ЗПППП</w:t>
      </w:r>
    </w:p>
    <w:p w14:paraId="5ABC84B5" w14:textId="77777777" w:rsidR="00B91C23" w:rsidRPr="00A459E4" w:rsidRDefault="00B91C23" w:rsidP="00B91C23">
      <w:r w:rsidRPr="00A459E4">
        <w:t>Гонорея. Хламидиоз. Микоплазмоз. Трихоманиаз. Папилломавирусная инфекция. Генитальный герпес. Урогенитальный кандидоз. Клиника, диагностика, принципы лечения и профилактики.</w:t>
      </w:r>
    </w:p>
    <w:p w14:paraId="0D3C0353" w14:textId="77777777" w:rsidR="00B91C23" w:rsidRPr="00A459E4" w:rsidRDefault="00B91C23" w:rsidP="00B91C23">
      <w:r w:rsidRPr="00A459E4">
        <w:t>Опухоли кожи.</w:t>
      </w:r>
    </w:p>
    <w:p w14:paraId="52584C63" w14:textId="77777777" w:rsidR="00B91C23" w:rsidRPr="00A459E4" w:rsidRDefault="00B91C23" w:rsidP="00B91C23">
      <w:r w:rsidRPr="00A459E4">
        <w:t xml:space="preserve">-Доброкачественные опухоли кожи. Себорейный кератоз. Гемангиома. Келоид. Липома. Пигментный невус. Дерматофиброма. </w:t>
      </w:r>
    </w:p>
    <w:p w14:paraId="20774583" w14:textId="77777777" w:rsidR="00B91C23" w:rsidRPr="00A459E4" w:rsidRDefault="00B91C23" w:rsidP="00B91C23">
      <w:r w:rsidRPr="00A459E4">
        <w:t xml:space="preserve">-Предраки. </w:t>
      </w:r>
    </w:p>
    <w:p w14:paraId="1AB27A60" w14:textId="77777777" w:rsidR="00B91C23" w:rsidRPr="00A459E4" w:rsidRDefault="00B91C23" w:rsidP="00B91C23">
      <w:r w:rsidRPr="00A459E4">
        <w:t xml:space="preserve">-Злокачественные заболевания кожи. Рак кожи. Меланома. Саркома Капоши. Лимфомы кожи. Метастатические опухоли кожи. </w:t>
      </w:r>
    </w:p>
    <w:p w14:paraId="4C0D68CD" w14:textId="77777777" w:rsidR="00B91C23" w:rsidRDefault="00B91C23" w:rsidP="00427657">
      <w:pPr>
        <w:jc w:val="center"/>
        <w:rPr>
          <w:rFonts w:ascii="Arial" w:hAnsi="Arial" w:cs="Arial"/>
          <w:b/>
        </w:rPr>
      </w:pPr>
    </w:p>
    <w:p w14:paraId="397A5598" w14:textId="77777777" w:rsidR="00B91C23" w:rsidRDefault="00B91C23" w:rsidP="00427657">
      <w:pPr>
        <w:jc w:val="center"/>
        <w:rPr>
          <w:rFonts w:ascii="Arial" w:hAnsi="Arial" w:cs="Arial"/>
          <w:b/>
        </w:rPr>
      </w:pPr>
    </w:p>
    <w:p w14:paraId="253268E2" w14:textId="77777777" w:rsidR="00427657" w:rsidRDefault="00427657" w:rsidP="00427657">
      <w:pPr>
        <w:jc w:val="center"/>
        <w:rPr>
          <w:rFonts w:ascii="Arial" w:hAnsi="Arial" w:cs="Arial"/>
          <w:b/>
        </w:rPr>
      </w:pPr>
    </w:p>
    <w:p w14:paraId="19EE7694" w14:textId="77777777" w:rsidR="00B91C23" w:rsidRDefault="00B91C23" w:rsidP="00427657">
      <w:pPr>
        <w:jc w:val="center"/>
        <w:rPr>
          <w:rFonts w:ascii="Arial" w:hAnsi="Arial" w:cs="Arial"/>
          <w:b/>
        </w:rPr>
      </w:pPr>
    </w:p>
    <w:p w14:paraId="6C47C263" w14:textId="77777777" w:rsidR="00B91C23" w:rsidRDefault="00B91C23" w:rsidP="00427657">
      <w:pPr>
        <w:jc w:val="center"/>
        <w:rPr>
          <w:rFonts w:ascii="Arial" w:hAnsi="Arial" w:cs="Arial"/>
          <w:b/>
        </w:rPr>
      </w:pPr>
    </w:p>
    <w:p w14:paraId="17F939C4" w14:textId="77777777" w:rsidR="00B91C23" w:rsidRDefault="00B91C23" w:rsidP="00427657">
      <w:pPr>
        <w:jc w:val="center"/>
        <w:rPr>
          <w:rFonts w:ascii="Arial" w:hAnsi="Arial" w:cs="Arial"/>
          <w:b/>
        </w:rPr>
      </w:pPr>
    </w:p>
    <w:p w14:paraId="4F29D9F6" w14:textId="77777777" w:rsidR="00B91C23" w:rsidRDefault="00B91C23" w:rsidP="00427657">
      <w:pPr>
        <w:jc w:val="center"/>
        <w:rPr>
          <w:rFonts w:ascii="Arial" w:hAnsi="Arial" w:cs="Arial"/>
          <w:b/>
        </w:rPr>
      </w:pPr>
    </w:p>
    <w:p w14:paraId="139B9055" w14:textId="77777777" w:rsidR="00B91C23" w:rsidRDefault="00B91C23" w:rsidP="00427657">
      <w:pPr>
        <w:jc w:val="center"/>
        <w:rPr>
          <w:rFonts w:ascii="Arial" w:hAnsi="Arial" w:cs="Arial"/>
          <w:b/>
        </w:rPr>
      </w:pPr>
    </w:p>
    <w:p w14:paraId="51FCB7D0" w14:textId="77777777" w:rsidR="00B91C23" w:rsidRDefault="00B91C23" w:rsidP="00427657">
      <w:pPr>
        <w:jc w:val="center"/>
        <w:rPr>
          <w:rFonts w:ascii="Arial" w:hAnsi="Arial" w:cs="Arial"/>
          <w:b/>
        </w:rPr>
      </w:pPr>
    </w:p>
    <w:p w14:paraId="67248379" w14:textId="77777777" w:rsidR="00B91C23" w:rsidRDefault="00B91C23" w:rsidP="00427657">
      <w:pPr>
        <w:jc w:val="center"/>
        <w:rPr>
          <w:rFonts w:ascii="Arial" w:hAnsi="Arial" w:cs="Arial"/>
          <w:b/>
        </w:rPr>
      </w:pPr>
    </w:p>
    <w:p w14:paraId="7ED49BC9" w14:textId="77777777" w:rsidR="00B91C23" w:rsidRDefault="00B91C23" w:rsidP="00427657">
      <w:pPr>
        <w:jc w:val="center"/>
        <w:rPr>
          <w:rFonts w:ascii="Arial" w:hAnsi="Arial" w:cs="Arial"/>
          <w:b/>
        </w:rPr>
      </w:pPr>
    </w:p>
    <w:p w14:paraId="3D695E43" w14:textId="77777777" w:rsidR="00B91C23" w:rsidRDefault="00B91C23" w:rsidP="00427657">
      <w:pPr>
        <w:jc w:val="center"/>
        <w:rPr>
          <w:rFonts w:ascii="Arial" w:hAnsi="Arial" w:cs="Arial"/>
          <w:b/>
        </w:rPr>
      </w:pPr>
    </w:p>
    <w:p w14:paraId="0E520E14" w14:textId="77777777" w:rsidR="00B91C23" w:rsidRDefault="00B91C23" w:rsidP="00427657">
      <w:pPr>
        <w:jc w:val="center"/>
        <w:rPr>
          <w:rFonts w:ascii="Arial" w:hAnsi="Arial" w:cs="Arial"/>
          <w:b/>
        </w:rPr>
      </w:pPr>
    </w:p>
    <w:p w14:paraId="7CF2D1A8" w14:textId="77777777" w:rsidR="00B91C23" w:rsidRDefault="00B91C23" w:rsidP="00427657">
      <w:pPr>
        <w:jc w:val="center"/>
        <w:rPr>
          <w:rFonts w:ascii="Arial" w:hAnsi="Arial" w:cs="Arial"/>
          <w:b/>
        </w:rPr>
      </w:pPr>
    </w:p>
    <w:p w14:paraId="0A62034F" w14:textId="77777777" w:rsidR="00B91C23" w:rsidRDefault="00B91C23" w:rsidP="00427657">
      <w:pPr>
        <w:jc w:val="center"/>
        <w:rPr>
          <w:rFonts w:ascii="Arial" w:hAnsi="Arial" w:cs="Arial"/>
          <w:b/>
        </w:rPr>
      </w:pPr>
    </w:p>
    <w:p w14:paraId="6D25A91D" w14:textId="77777777" w:rsidR="00B91C23" w:rsidRDefault="00B91C23" w:rsidP="00427657">
      <w:pPr>
        <w:jc w:val="center"/>
        <w:rPr>
          <w:rFonts w:ascii="Arial" w:hAnsi="Arial" w:cs="Arial"/>
          <w:b/>
        </w:rPr>
      </w:pPr>
    </w:p>
    <w:p w14:paraId="58D5BF4F" w14:textId="77777777" w:rsidR="00B91C23" w:rsidRDefault="00B91C23" w:rsidP="00427657">
      <w:pPr>
        <w:jc w:val="center"/>
        <w:rPr>
          <w:rFonts w:ascii="Arial" w:hAnsi="Arial" w:cs="Arial"/>
          <w:b/>
        </w:rPr>
      </w:pPr>
    </w:p>
    <w:p w14:paraId="1B192A9E" w14:textId="77777777" w:rsidR="00B91C23" w:rsidRDefault="00B91C23" w:rsidP="00427657">
      <w:pPr>
        <w:jc w:val="center"/>
        <w:rPr>
          <w:rFonts w:ascii="Arial" w:hAnsi="Arial" w:cs="Arial"/>
          <w:b/>
        </w:rPr>
      </w:pPr>
    </w:p>
    <w:p w14:paraId="2F84BEF9" w14:textId="77777777" w:rsidR="00B91C23" w:rsidRDefault="00B91C23" w:rsidP="00427657">
      <w:pPr>
        <w:jc w:val="center"/>
        <w:rPr>
          <w:rFonts w:ascii="Arial" w:hAnsi="Arial" w:cs="Arial"/>
          <w:b/>
        </w:rPr>
      </w:pPr>
    </w:p>
    <w:p w14:paraId="129F2C8E" w14:textId="77777777" w:rsidR="00B91C23" w:rsidRDefault="00B91C23" w:rsidP="00427657">
      <w:pPr>
        <w:jc w:val="center"/>
        <w:rPr>
          <w:rFonts w:ascii="Arial" w:hAnsi="Arial" w:cs="Arial"/>
          <w:b/>
        </w:rPr>
      </w:pPr>
    </w:p>
    <w:p w14:paraId="7F7CEBBE" w14:textId="77777777" w:rsidR="00B91C23" w:rsidRDefault="00B91C23" w:rsidP="00427657">
      <w:pPr>
        <w:jc w:val="center"/>
        <w:rPr>
          <w:rFonts w:ascii="Arial" w:hAnsi="Arial" w:cs="Arial"/>
          <w:b/>
        </w:rPr>
      </w:pPr>
    </w:p>
    <w:p w14:paraId="766CE602" w14:textId="77777777" w:rsidR="00B91C23" w:rsidRDefault="00B91C23" w:rsidP="00427657">
      <w:pPr>
        <w:jc w:val="center"/>
        <w:rPr>
          <w:rFonts w:ascii="Arial" w:hAnsi="Arial" w:cs="Arial"/>
          <w:b/>
        </w:rPr>
      </w:pPr>
    </w:p>
    <w:p w14:paraId="4AC0E305" w14:textId="77777777" w:rsidR="00B91C23" w:rsidRDefault="00B91C23" w:rsidP="00427657">
      <w:pPr>
        <w:jc w:val="center"/>
        <w:rPr>
          <w:rFonts w:ascii="Arial" w:hAnsi="Arial" w:cs="Arial"/>
          <w:b/>
        </w:rPr>
      </w:pPr>
    </w:p>
    <w:p w14:paraId="64D2203D" w14:textId="77777777" w:rsidR="00D67B3E" w:rsidRDefault="00D67B3E" w:rsidP="00427657">
      <w:pPr>
        <w:jc w:val="center"/>
        <w:rPr>
          <w:rFonts w:ascii="Arial" w:hAnsi="Arial" w:cs="Arial"/>
          <w:b/>
        </w:rPr>
      </w:pPr>
    </w:p>
    <w:p w14:paraId="6C2BB3CD" w14:textId="77777777" w:rsidR="00D67B3E" w:rsidRDefault="00D67B3E" w:rsidP="00427657">
      <w:pPr>
        <w:jc w:val="center"/>
        <w:rPr>
          <w:rFonts w:ascii="Arial" w:hAnsi="Arial" w:cs="Arial"/>
          <w:b/>
        </w:rPr>
      </w:pPr>
    </w:p>
    <w:p w14:paraId="639DB209" w14:textId="77777777" w:rsidR="00D67B3E" w:rsidRDefault="00D67B3E" w:rsidP="00427657">
      <w:pPr>
        <w:jc w:val="center"/>
        <w:rPr>
          <w:rFonts w:ascii="Arial" w:hAnsi="Arial" w:cs="Arial"/>
          <w:b/>
        </w:rPr>
      </w:pPr>
    </w:p>
    <w:p w14:paraId="33C3F922" w14:textId="77777777" w:rsidR="00D67B3E" w:rsidRDefault="00D67B3E" w:rsidP="00427657">
      <w:pPr>
        <w:jc w:val="center"/>
        <w:rPr>
          <w:rFonts w:ascii="Arial" w:hAnsi="Arial" w:cs="Arial"/>
          <w:b/>
        </w:rPr>
      </w:pPr>
    </w:p>
    <w:p w14:paraId="00395C7B" w14:textId="77777777" w:rsidR="00D67B3E" w:rsidRDefault="00D67B3E" w:rsidP="00427657">
      <w:pPr>
        <w:jc w:val="center"/>
        <w:rPr>
          <w:rFonts w:ascii="Arial" w:hAnsi="Arial" w:cs="Arial"/>
          <w:b/>
        </w:rPr>
      </w:pPr>
    </w:p>
    <w:p w14:paraId="339D86F8" w14:textId="77777777" w:rsidR="00D67B3E" w:rsidRDefault="00D67B3E" w:rsidP="00427657">
      <w:pPr>
        <w:jc w:val="center"/>
        <w:rPr>
          <w:rFonts w:ascii="Arial" w:hAnsi="Arial" w:cs="Arial"/>
          <w:b/>
        </w:rPr>
      </w:pPr>
    </w:p>
    <w:p w14:paraId="3D4F98FC" w14:textId="77777777" w:rsidR="00D67B3E" w:rsidRDefault="00D67B3E" w:rsidP="00427657">
      <w:pPr>
        <w:jc w:val="center"/>
        <w:rPr>
          <w:rFonts w:ascii="Arial" w:hAnsi="Arial" w:cs="Arial"/>
          <w:b/>
        </w:rPr>
      </w:pPr>
    </w:p>
    <w:p w14:paraId="31ACC8F3" w14:textId="77777777" w:rsidR="00D67B3E" w:rsidRDefault="00D67B3E" w:rsidP="00427657">
      <w:pPr>
        <w:jc w:val="center"/>
        <w:rPr>
          <w:rFonts w:ascii="Arial" w:hAnsi="Arial" w:cs="Arial"/>
          <w:b/>
        </w:rPr>
      </w:pPr>
    </w:p>
    <w:p w14:paraId="4CA5DE1B" w14:textId="77777777" w:rsidR="00D67B3E" w:rsidRDefault="00D67B3E" w:rsidP="00427657">
      <w:pPr>
        <w:jc w:val="center"/>
        <w:rPr>
          <w:rFonts w:ascii="Arial" w:hAnsi="Arial" w:cs="Arial"/>
          <w:b/>
        </w:rPr>
      </w:pPr>
    </w:p>
    <w:p w14:paraId="124684C2" w14:textId="77777777" w:rsidR="00D67B3E" w:rsidRDefault="00D67B3E" w:rsidP="00427657">
      <w:pPr>
        <w:jc w:val="center"/>
        <w:rPr>
          <w:rFonts w:ascii="Arial" w:hAnsi="Arial" w:cs="Arial"/>
          <w:b/>
        </w:rPr>
      </w:pPr>
    </w:p>
    <w:p w14:paraId="365FBCE0" w14:textId="77777777" w:rsidR="00B91C23" w:rsidRDefault="00B91C23" w:rsidP="00427657">
      <w:pPr>
        <w:jc w:val="center"/>
        <w:rPr>
          <w:rFonts w:ascii="Arial" w:hAnsi="Arial" w:cs="Arial"/>
          <w:b/>
        </w:rPr>
      </w:pPr>
    </w:p>
    <w:p w14:paraId="11DDB246" w14:textId="77777777" w:rsidR="00B91C23" w:rsidRDefault="00B91C23" w:rsidP="00427657">
      <w:pPr>
        <w:jc w:val="center"/>
        <w:rPr>
          <w:rFonts w:ascii="Arial" w:hAnsi="Arial" w:cs="Arial"/>
          <w:b/>
        </w:rPr>
      </w:pPr>
    </w:p>
    <w:p w14:paraId="010CD331" w14:textId="77777777" w:rsidR="00B91C23" w:rsidRDefault="00B91C23" w:rsidP="00427657">
      <w:pPr>
        <w:jc w:val="center"/>
        <w:rPr>
          <w:rFonts w:ascii="Arial" w:hAnsi="Arial" w:cs="Arial"/>
          <w:b/>
        </w:rPr>
      </w:pPr>
    </w:p>
    <w:p w14:paraId="640EB546" w14:textId="77777777" w:rsidR="00B91C23" w:rsidRDefault="00B91C23" w:rsidP="00427657">
      <w:pPr>
        <w:jc w:val="center"/>
        <w:rPr>
          <w:rFonts w:ascii="Arial" w:hAnsi="Arial" w:cs="Arial"/>
          <w:b/>
        </w:rPr>
      </w:pPr>
    </w:p>
    <w:p w14:paraId="234D1A4C" w14:textId="77777777" w:rsidR="00B91C23" w:rsidRDefault="00B91C23" w:rsidP="00427657">
      <w:pPr>
        <w:jc w:val="center"/>
        <w:rPr>
          <w:rFonts w:ascii="Arial" w:hAnsi="Arial" w:cs="Arial"/>
          <w:b/>
        </w:rPr>
      </w:pPr>
    </w:p>
    <w:p w14:paraId="5FF688B5" w14:textId="77777777" w:rsidR="00B91C23" w:rsidRDefault="00B91C23" w:rsidP="00427657">
      <w:pPr>
        <w:jc w:val="center"/>
        <w:rPr>
          <w:rFonts w:ascii="Arial" w:hAnsi="Arial" w:cs="Arial"/>
          <w:b/>
        </w:rPr>
      </w:pPr>
    </w:p>
    <w:p w14:paraId="0FE78350" w14:textId="77777777" w:rsidR="00B91C23" w:rsidRDefault="00B91C23" w:rsidP="00427657">
      <w:pPr>
        <w:jc w:val="center"/>
        <w:rPr>
          <w:rFonts w:ascii="Arial" w:hAnsi="Arial" w:cs="Arial"/>
          <w:b/>
        </w:rPr>
      </w:pPr>
    </w:p>
    <w:p w14:paraId="3FA55BB2" w14:textId="77777777" w:rsidR="00427657" w:rsidRPr="00B024B7" w:rsidRDefault="00427657" w:rsidP="00427657">
      <w:pPr>
        <w:jc w:val="center"/>
        <w:rPr>
          <w:rFonts w:ascii="Arial" w:hAnsi="Arial" w:cs="Arial"/>
          <w:b/>
        </w:rPr>
      </w:pPr>
    </w:p>
    <w:p w14:paraId="45BB8804" w14:textId="77777777" w:rsidR="00427657" w:rsidRPr="00D67B3E" w:rsidRDefault="00427657" w:rsidP="00427657">
      <w:pPr>
        <w:jc w:val="center"/>
        <w:rPr>
          <w:b/>
        </w:rPr>
      </w:pPr>
      <w:r w:rsidRPr="00D67B3E">
        <w:rPr>
          <w:b/>
        </w:rPr>
        <w:t xml:space="preserve">ПЕРЕЧЕНЬ ПРАКТИЧЕСКИХ УМЕНИЙ  </w:t>
      </w:r>
    </w:p>
    <w:p w14:paraId="465DDED0" w14:textId="77777777" w:rsidR="00427657" w:rsidRPr="007279D8" w:rsidRDefault="00427657" w:rsidP="00427657">
      <w:pPr>
        <w:jc w:val="center"/>
        <w:rPr>
          <w:rFonts w:ascii="Arial" w:hAnsi="Arial" w:cs="Arial"/>
          <w:b/>
        </w:rPr>
      </w:pPr>
    </w:p>
    <w:p w14:paraId="1A39B7D8" w14:textId="77777777" w:rsidR="00427657" w:rsidRPr="00612ACD" w:rsidRDefault="00427657" w:rsidP="00427657">
      <w:pPr>
        <w:rPr>
          <w:rFonts w:ascii="Arial" w:hAnsi="Arial" w:cs="Arial"/>
          <w:sz w:val="20"/>
          <w:szCs w:val="20"/>
        </w:rPr>
      </w:pPr>
      <w:r w:rsidRPr="00612ACD">
        <w:rPr>
          <w:rFonts w:ascii="Arial" w:hAnsi="Arial" w:cs="Arial"/>
          <w:sz w:val="20"/>
          <w:szCs w:val="20"/>
        </w:rPr>
        <w:t>Уровень освоения умений:</w:t>
      </w:r>
    </w:p>
    <w:p w14:paraId="334E8A9F" w14:textId="77777777" w:rsidR="00427657" w:rsidRPr="00612ACD" w:rsidRDefault="00427657" w:rsidP="00427657">
      <w:pPr>
        <w:rPr>
          <w:rFonts w:ascii="Arial" w:hAnsi="Arial" w:cs="Arial"/>
          <w:sz w:val="20"/>
          <w:szCs w:val="20"/>
        </w:rPr>
      </w:pPr>
      <w:r w:rsidRPr="00612ACD">
        <w:rPr>
          <w:rFonts w:ascii="Arial" w:hAnsi="Arial" w:cs="Arial"/>
          <w:sz w:val="20"/>
          <w:szCs w:val="20"/>
        </w:rPr>
        <w:t>1- иметь представление, профессионально ориентироваться, знать показания к проведению</w:t>
      </w:r>
    </w:p>
    <w:p w14:paraId="6728D598" w14:textId="77777777" w:rsidR="00427657" w:rsidRPr="00612ACD" w:rsidRDefault="00427657" w:rsidP="00427657">
      <w:pPr>
        <w:rPr>
          <w:rFonts w:ascii="Arial" w:hAnsi="Arial" w:cs="Arial"/>
          <w:sz w:val="20"/>
          <w:szCs w:val="20"/>
        </w:rPr>
      </w:pPr>
      <w:r w:rsidRPr="00612ACD">
        <w:rPr>
          <w:rFonts w:ascii="Arial" w:hAnsi="Arial" w:cs="Arial"/>
          <w:sz w:val="20"/>
          <w:szCs w:val="20"/>
        </w:rPr>
        <w:t>2 - знать, оценить, принять участие</w:t>
      </w:r>
    </w:p>
    <w:p w14:paraId="24970E46" w14:textId="77777777" w:rsidR="00427657" w:rsidRPr="00612ACD" w:rsidRDefault="00427657" w:rsidP="00427657">
      <w:pPr>
        <w:rPr>
          <w:rFonts w:ascii="Arial" w:hAnsi="Arial" w:cs="Arial"/>
          <w:sz w:val="20"/>
          <w:szCs w:val="20"/>
        </w:rPr>
      </w:pPr>
      <w:r w:rsidRPr="00612ACD">
        <w:rPr>
          <w:rFonts w:ascii="Arial" w:hAnsi="Arial" w:cs="Arial"/>
          <w:sz w:val="20"/>
          <w:szCs w:val="20"/>
        </w:rPr>
        <w:t>3 - выполнить самостоятельно</w:t>
      </w:r>
    </w:p>
    <w:p w14:paraId="520B560A" w14:textId="77777777" w:rsidR="00427657" w:rsidRPr="00B12C6C" w:rsidRDefault="00427657" w:rsidP="00427657">
      <w:pPr>
        <w:pStyle w:val="31"/>
        <w:rPr>
          <w:rFonts w:ascii="Arial" w:hAnsi="Arial" w:cs="Arial"/>
          <w:b/>
          <w:sz w:val="24"/>
        </w:rPr>
      </w:pPr>
    </w:p>
    <w:p w14:paraId="17F0A9D5" w14:textId="77777777" w:rsidR="00427657" w:rsidRPr="00B12C6C" w:rsidRDefault="00427657" w:rsidP="00427657">
      <w:pPr>
        <w:pStyle w:val="31"/>
        <w:rPr>
          <w:rFonts w:ascii="Arial" w:hAnsi="Arial" w:cs="Arial"/>
          <w:i/>
          <w:sz w:val="20"/>
          <w:szCs w:val="20"/>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427657" w:rsidRPr="00B12C6C" w14:paraId="543FC4E3" w14:textId="77777777" w:rsidTr="00915AAB">
        <w:tc>
          <w:tcPr>
            <w:tcW w:w="720" w:type="dxa"/>
          </w:tcPr>
          <w:p w14:paraId="06B00EF3"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1</w:t>
            </w:r>
          </w:p>
        </w:tc>
        <w:tc>
          <w:tcPr>
            <w:tcW w:w="6051" w:type="dxa"/>
          </w:tcPr>
          <w:p w14:paraId="2B3A2718"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2</w:t>
            </w:r>
          </w:p>
        </w:tc>
        <w:tc>
          <w:tcPr>
            <w:tcW w:w="1134" w:type="dxa"/>
          </w:tcPr>
          <w:p w14:paraId="70FA7AA3"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3</w:t>
            </w:r>
          </w:p>
        </w:tc>
      </w:tr>
      <w:tr w:rsidR="00427657" w:rsidRPr="00B12C6C" w14:paraId="17D5D33D" w14:textId="77777777" w:rsidTr="00915AAB">
        <w:trPr>
          <w:trHeight w:val="651"/>
        </w:trPr>
        <w:tc>
          <w:tcPr>
            <w:tcW w:w="720" w:type="dxa"/>
          </w:tcPr>
          <w:p w14:paraId="2D71141B" w14:textId="77777777" w:rsidR="00427657" w:rsidRPr="00F22FB6" w:rsidRDefault="00427657" w:rsidP="00915AAB">
            <w:pPr>
              <w:pStyle w:val="31"/>
              <w:rPr>
                <w:rFonts w:ascii="Arial" w:hAnsi="Arial" w:cs="Arial"/>
                <w:sz w:val="22"/>
              </w:rPr>
            </w:pPr>
          </w:p>
        </w:tc>
        <w:tc>
          <w:tcPr>
            <w:tcW w:w="6051" w:type="dxa"/>
          </w:tcPr>
          <w:p w14:paraId="661D08E7" w14:textId="77777777" w:rsidR="00427657" w:rsidRPr="00F22FB6" w:rsidRDefault="00427657" w:rsidP="00915AAB">
            <w:pPr>
              <w:pStyle w:val="31"/>
              <w:jc w:val="center"/>
              <w:rPr>
                <w:rFonts w:ascii="Arial" w:hAnsi="Arial" w:cs="Arial"/>
                <w:b/>
                <w:sz w:val="20"/>
                <w:szCs w:val="20"/>
              </w:rPr>
            </w:pPr>
            <w:r w:rsidRPr="00F22FB6">
              <w:rPr>
                <w:rFonts w:ascii="Arial" w:hAnsi="Arial" w:cs="Arial"/>
                <w:b/>
                <w:sz w:val="20"/>
                <w:szCs w:val="20"/>
              </w:rPr>
              <w:t xml:space="preserve">Хирургический блок. </w:t>
            </w:r>
          </w:p>
          <w:p w14:paraId="02EB6F7F" w14:textId="77777777" w:rsidR="00427657" w:rsidRPr="00F22FB6" w:rsidRDefault="00427657" w:rsidP="00915AAB">
            <w:pPr>
              <w:pStyle w:val="31"/>
              <w:jc w:val="center"/>
              <w:rPr>
                <w:rFonts w:ascii="Arial" w:hAnsi="Arial" w:cs="Arial"/>
                <w:b/>
                <w:sz w:val="20"/>
                <w:szCs w:val="20"/>
              </w:rPr>
            </w:pPr>
            <w:r w:rsidRPr="00F22FB6">
              <w:rPr>
                <w:rFonts w:ascii="Arial" w:hAnsi="Arial" w:cs="Arial"/>
                <w:b/>
                <w:sz w:val="20"/>
                <w:szCs w:val="20"/>
              </w:rPr>
              <w:t>Хирургические болезни, ортопедия, травматология</w:t>
            </w:r>
          </w:p>
        </w:tc>
        <w:tc>
          <w:tcPr>
            <w:tcW w:w="1134" w:type="dxa"/>
          </w:tcPr>
          <w:p w14:paraId="1D210BFE" w14:textId="77777777" w:rsidR="00427657" w:rsidRPr="00F22FB6" w:rsidRDefault="00427657" w:rsidP="00915AAB">
            <w:pPr>
              <w:pStyle w:val="31"/>
              <w:rPr>
                <w:rFonts w:ascii="Arial" w:hAnsi="Arial" w:cs="Arial"/>
                <w:sz w:val="20"/>
                <w:szCs w:val="20"/>
              </w:rPr>
            </w:pPr>
          </w:p>
        </w:tc>
      </w:tr>
      <w:tr w:rsidR="00427657" w:rsidRPr="00B12C6C" w14:paraId="5B3EAF98" w14:textId="77777777" w:rsidTr="00915AAB">
        <w:tc>
          <w:tcPr>
            <w:tcW w:w="720" w:type="dxa"/>
          </w:tcPr>
          <w:p w14:paraId="01158BFA"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p w14:paraId="32A7ADDE" w14:textId="77777777" w:rsidR="00427657" w:rsidRPr="00F22FB6" w:rsidRDefault="00427657" w:rsidP="00915AAB">
            <w:pPr>
              <w:pStyle w:val="31"/>
              <w:rPr>
                <w:rFonts w:ascii="Arial" w:hAnsi="Arial" w:cs="Arial"/>
                <w:sz w:val="22"/>
              </w:rPr>
            </w:pPr>
          </w:p>
          <w:p w14:paraId="65C5F264" w14:textId="77777777" w:rsidR="00427657" w:rsidRPr="00F22FB6" w:rsidRDefault="00427657" w:rsidP="00915AAB">
            <w:pPr>
              <w:pStyle w:val="31"/>
              <w:rPr>
                <w:rFonts w:ascii="Arial" w:hAnsi="Arial" w:cs="Arial"/>
                <w:sz w:val="22"/>
              </w:rPr>
            </w:pPr>
          </w:p>
          <w:p w14:paraId="75F0DC60" w14:textId="77777777" w:rsidR="00427657" w:rsidRPr="00F22FB6" w:rsidRDefault="00427657" w:rsidP="00915AAB">
            <w:pPr>
              <w:pStyle w:val="31"/>
              <w:rPr>
                <w:rFonts w:ascii="Arial" w:hAnsi="Arial" w:cs="Arial"/>
                <w:sz w:val="22"/>
              </w:rPr>
            </w:pPr>
          </w:p>
          <w:p w14:paraId="34434291" w14:textId="77777777" w:rsidR="00427657" w:rsidRPr="00F22FB6" w:rsidRDefault="00427657" w:rsidP="00915AAB">
            <w:pPr>
              <w:pStyle w:val="31"/>
              <w:rPr>
                <w:rFonts w:ascii="Arial" w:hAnsi="Arial" w:cs="Arial"/>
                <w:sz w:val="22"/>
              </w:rPr>
            </w:pPr>
          </w:p>
          <w:p w14:paraId="135D798A" w14:textId="77777777" w:rsidR="00427657" w:rsidRPr="00F22FB6" w:rsidRDefault="00427657" w:rsidP="00915AAB">
            <w:pPr>
              <w:pStyle w:val="31"/>
              <w:rPr>
                <w:rFonts w:ascii="Arial" w:hAnsi="Arial" w:cs="Arial"/>
                <w:sz w:val="22"/>
              </w:rPr>
            </w:pPr>
          </w:p>
          <w:p w14:paraId="040C53D7" w14:textId="77777777" w:rsidR="00427657" w:rsidRPr="00F22FB6" w:rsidRDefault="00427657" w:rsidP="00915AAB">
            <w:pPr>
              <w:pStyle w:val="31"/>
              <w:rPr>
                <w:rFonts w:ascii="Arial" w:hAnsi="Arial" w:cs="Arial"/>
                <w:sz w:val="22"/>
              </w:rPr>
            </w:pPr>
          </w:p>
          <w:p w14:paraId="67F91520" w14:textId="77777777" w:rsidR="00427657" w:rsidRPr="00F22FB6" w:rsidRDefault="00427657" w:rsidP="00915AAB">
            <w:pPr>
              <w:pStyle w:val="31"/>
              <w:rPr>
                <w:rFonts w:ascii="Arial" w:hAnsi="Arial" w:cs="Arial"/>
                <w:sz w:val="22"/>
              </w:rPr>
            </w:pPr>
          </w:p>
          <w:p w14:paraId="59AC6B67" w14:textId="77777777" w:rsidR="00427657" w:rsidRPr="00F22FB6" w:rsidRDefault="00427657" w:rsidP="00915AAB">
            <w:pPr>
              <w:pStyle w:val="31"/>
              <w:rPr>
                <w:rFonts w:ascii="Arial" w:hAnsi="Arial" w:cs="Arial"/>
                <w:sz w:val="22"/>
              </w:rPr>
            </w:pPr>
          </w:p>
        </w:tc>
        <w:tc>
          <w:tcPr>
            <w:tcW w:w="6051" w:type="dxa"/>
          </w:tcPr>
          <w:p w14:paraId="46A13525"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Врачебное обследование хирургического больного в амбулаторно-поликлинических условиях и на дому</w:t>
            </w:r>
            <w:r>
              <w:rPr>
                <w:rFonts w:ascii="Arial" w:hAnsi="Arial" w:cs="Arial"/>
                <w:bCs/>
                <w:iCs/>
                <w:color w:val="000000"/>
                <w:sz w:val="20"/>
                <w:szCs w:val="20"/>
              </w:rPr>
              <w:t>:</w:t>
            </w:r>
          </w:p>
          <w:p w14:paraId="3180A768"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Наблюдение врачом общей практики (семейным врачом) за оперированными пациентами на амбулаторно-поликлиническом этапе</w:t>
            </w:r>
          </w:p>
          <w:p w14:paraId="2FA307E4" w14:textId="77777777" w:rsidR="00427657"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xml:space="preserve">- Пункция плевральной полости </w:t>
            </w:r>
          </w:p>
          <w:p w14:paraId="1C7277C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sz w:val="20"/>
                <w:szCs w:val="20"/>
              </w:rPr>
              <w:t xml:space="preserve">- </w:t>
            </w:r>
            <w:r w:rsidRPr="00B12C6C">
              <w:rPr>
                <w:rFonts w:ascii="Arial" w:hAnsi="Arial" w:cs="Arial"/>
                <w:sz w:val="20"/>
                <w:szCs w:val="20"/>
              </w:rPr>
              <w:t>Зондирование полостей и свищей</w:t>
            </w:r>
          </w:p>
        </w:tc>
        <w:tc>
          <w:tcPr>
            <w:tcW w:w="1134" w:type="dxa"/>
          </w:tcPr>
          <w:p w14:paraId="6E696E0C" w14:textId="77777777" w:rsidR="00427657" w:rsidRPr="00F22FB6" w:rsidRDefault="00427657" w:rsidP="00915AAB">
            <w:pPr>
              <w:pStyle w:val="31"/>
              <w:rPr>
                <w:rFonts w:ascii="Arial" w:hAnsi="Arial" w:cs="Arial"/>
                <w:sz w:val="20"/>
                <w:szCs w:val="20"/>
              </w:rPr>
            </w:pPr>
          </w:p>
          <w:p w14:paraId="5DAFA603" w14:textId="77777777" w:rsidR="00427657" w:rsidRPr="00F22FB6" w:rsidRDefault="00427657" w:rsidP="00915AAB">
            <w:pPr>
              <w:pStyle w:val="31"/>
              <w:rPr>
                <w:rFonts w:ascii="Arial" w:hAnsi="Arial" w:cs="Arial"/>
                <w:sz w:val="20"/>
                <w:szCs w:val="20"/>
              </w:rPr>
            </w:pPr>
          </w:p>
          <w:p w14:paraId="3680B16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222C757" w14:textId="77777777" w:rsidR="00427657" w:rsidRPr="00F22FB6" w:rsidRDefault="00427657" w:rsidP="00915AAB">
            <w:pPr>
              <w:pStyle w:val="31"/>
              <w:rPr>
                <w:rFonts w:ascii="Arial" w:hAnsi="Arial" w:cs="Arial"/>
                <w:sz w:val="20"/>
                <w:szCs w:val="20"/>
              </w:rPr>
            </w:pPr>
          </w:p>
          <w:p w14:paraId="0B45FEF2" w14:textId="77777777" w:rsidR="00427657" w:rsidRDefault="00427657" w:rsidP="00915AAB">
            <w:pPr>
              <w:pStyle w:val="31"/>
              <w:rPr>
                <w:rFonts w:ascii="Arial" w:hAnsi="Arial" w:cs="Arial"/>
                <w:sz w:val="20"/>
                <w:szCs w:val="20"/>
              </w:rPr>
            </w:pPr>
          </w:p>
          <w:p w14:paraId="17522F1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6E506B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789E2D45" w14:textId="77777777" w:rsidTr="00915AAB">
        <w:tc>
          <w:tcPr>
            <w:tcW w:w="720" w:type="dxa"/>
          </w:tcPr>
          <w:p w14:paraId="0EE342F9" w14:textId="77777777" w:rsidR="00427657" w:rsidRPr="00F22FB6" w:rsidRDefault="00427657" w:rsidP="00915AAB">
            <w:pPr>
              <w:pStyle w:val="31"/>
              <w:rPr>
                <w:rFonts w:ascii="Arial" w:hAnsi="Arial" w:cs="Arial"/>
                <w:sz w:val="22"/>
              </w:rPr>
            </w:pPr>
            <w:r w:rsidRPr="00F22FB6">
              <w:rPr>
                <w:rFonts w:ascii="Arial" w:hAnsi="Arial" w:cs="Arial"/>
                <w:sz w:val="22"/>
                <w:szCs w:val="22"/>
              </w:rPr>
              <w:t>2.</w:t>
            </w:r>
          </w:p>
        </w:tc>
        <w:tc>
          <w:tcPr>
            <w:tcW w:w="6051" w:type="dxa"/>
          </w:tcPr>
          <w:p w14:paraId="3F8CFB63"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Обезболивание:</w:t>
            </w:r>
          </w:p>
          <w:p w14:paraId="1E94CFE5" w14:textId="77777777" w:rsidR="00427657" w:rsidRPr="00B12C6C" w:rsidRDefault="00427657" w:rsidP="00915AAB">
            <w:pPr>
              <w:autoSpaceDE w:val="0"/>
              <w:autoSpaceDN w:val="0"/>
              <w:adjustRightInd w:val="0"/>
              <w:rPr>
                <w:rFonts w:ascii="Arial" w:hAnsi="Arial" w:cs="Arial"/>
                <w:sz w:val="20"/>
                <w:szCs w:val="20"/>
              </w:rPr>
            </w:pPr>
            <w:r>
              <w:rPr>
                <w:rFonts w:ascii="Arial" w:hAnsi="Arial" w:cs="Arial"/>
                <w:sz w:val="20"/>
                <w:szCs w:val="20"/>
              </w:rPr>
              <w:t xml:space="preserve">- </w:t>
            </w:r>
            <w:r w:rsidRPr="00B12C6C">
              <w:rPr>
                <w:rFonts w:ascii="Arial" w:hAnsi="Arial" w:cs="Arial"/>
                <w:sz w:val="20"/>
                <w:szCs w:val="20"/>
              </w:rPr>
              <w:t>Местная инфильтрационная анестезия</w:t>
            </w:r>
          </w:p>
        </w:tc>
        <w:tc>
          <w:tcPr>
            <w:tcW w:w="1134" w:type="dxa"/>
          </w:tcPr>
          <w:p w14:paraId="4DF8503E" w14:textId="77777777" w:rsidR="00427657" w:rsidRPr="00F22FB6" w:rsidRDefault="00427657" w:rsidP="00915AAB">
            <w:pPr>
              <w:pStyle w:val="31"/>
              <w:rPr>
                <w:rFonts w:ascii="Arial" w:hAnsi="Arial" w:cs="Arial"/>
                <w:sz w:val="20"/>
                <w:szCs w:val="20"/>
              </w:rPr>
            </w:pPr>
          </w:p>
          <w:p w14:paraId="4A2B426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1F4CB4AC" w14:textId="77777777" w:rsidTr="00915AAB">
        <w:tc>
          <w:tcPr>
            <w:tcW w:w="720" w:type="dxa"/>
          </w:tcPr>
          <w:p w14:paraId="673BAC72"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77537F55"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Асептика и антисептика</w:t>
            </w:r>
          </w:p>
          <w:p w14:paraId="5948CBA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Техника обработки рук</w:t>
            </w:r>
          </w:p>
          <w:p w14:paraId="58B89AC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Стерилизация инструментария, перевязочного и шовного материала</w:t>
            </w:r>
          </w:p>
          <w:p w14:paraId="3D15D1F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Утилизация медицинских отходов (биологического материала, инструментария, лекарственных препаратов</w:t>
            </w:r>
            <w:r>
              <w:rPr>
                <w:rFonts w:ascii="Arial" w:hAnsi="Arial" w:cs="Arial"/>
                <w:bCs/>
                <w:iCs/>
                <w:color w:val="000000"/>
                <w:sz w:val="20"/>
                <w:szCs w:val="20"/>
              </w:rPr>
              <w:t>)</w:t>
            </w:r>
          </w:p>
        </w:tc>
        <w:tc>
          <w:tcPr>
            <w:tcW w:w="1134" w:type="dxa"/>
          </w:tcPr>
          <w:p w14:paraId="09245071" w14:textId="77777777" w:rsidR="00427657" w:rsidRPr="00F22FB6" w:rsidRDefault="00427657" w:rsidP="00915AAB">
            <w:pPr>
              <w:pStyle w:val="31"/>
              <w:rPr>
                <w:rFonts w:ascii="Arial" w:hAnsi="Arial" w:cs="Arial"/>
                <w:sz w:val="20"/>
                <w:szCs w:val="20"/>
              </w:rPr>
            </w:pPr>
          </w:p>
          <w:p w14:paraId="512EA7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5DD29B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09695F2" w14:textId="77777777" w:rsidR="00427657" w:rsidRPr="00F22FB6" w:rsidRDefault="00427657" w:rsidP="00915AAB">
            <w:pPr>
              <w:pStyle w:val="31"/>
              <w:rPr>
                <w:rFonts w:ascii="Arial" w:hAnsi="Arial" w:cs="Arial"/>
                <w:sz w:val="20"/>
                <w:szCs w:val="20"/>
              </w:rPr>
            </w:pPr>
          </w:p>
          <w:p w14:paraId="7C03226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005823B6" w14:textId="77777777" w:rsidTr="00915AAB">
        <w:tc>
          <w:tcPr>
            <w:tcW w:w="720" w:type="dxa"/>
          </w:tcPr>
          <w:p w14:paraId="5CBBF4BD" w14:textId="77777777" w:rsidR="00427657" w:rsidRPr="00F22FB6" w:rsidRDefault="00427657" w:rsidP="00915AAB">
            <w:pPr>
              <w:pStyle w:val="31"/>
              <w:rPr>
                <w:rFonts w:ascii="Arial" w:hAnsi="Arial" w:cs="Arial"/>
                <w:sz w:val="22"/>
              </w:rPr>
            </w:pPr>
            <w:r w:rsidRPr="00F22FB6">
              <w:rPr>
                <w:rFonts w:ascii="Arial" w:hAnsi="Arial" w:cs="Arial"/>
                <w:sz w:val="22"/>
                <w:szCs w:val="22"/>
              </w:rPr>
              <w:t>4.</w:t>
            </w:r>
          </w:p>
        </w:tc>
        <w:tc>
          <w:tcPr>
            <w:tcW w:w="6051" w:type="dxa"/>
          </w:tcPr>
          <w:p w14:paraId="31A8D0BA"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Общехирургические техники и оперативные вмешательства:</w:t>
            </w:r>
          </w:p>
          <w:p w14:paraId="345C2FC9"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Первичная хирургическая обработка поверхностных ран</w:t>
            </w:r>
          </w:p>
          <w:p w14:paraId="4FA1FF0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Снятие швов</w:t>
            </w:r>
          </w:p>
          <w:p w14:paraId="14C23EB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Обработка ожоговой поверхности</w:t>
            </w:r>
          </w:p>
          <w:p w14:paraId="7AEC8D4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Наложение повязок</w:t>
            </w:r>
          </w:p>
          <w:p w14:paraId="5FF5C439"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Вскрытие и дренирование подкожных абсцессов, панарициев</w:t>
            </w:r>
          </w:p>
        </w:tc>
        <w:tc>
          <w:tcPr>
            <w:tcW w:w="1134" w:type="dxa"/>
          </w:tcPr>
          <w:p w14:paraId="7275A548" w14:textId="77777777" w:rsidR="00427657" w:rsidRPr="00F22FB6" w:rsidRDefault="00427657" w:rsidP="00915AAB">
            <w:pPr>
              <w:pStyle w:val="31"/>
              <w:rPr>
                <w:rFonts w:ascii="Arial" w:hAnsi="Arial" w:cs="Arial"/>
                <w:sz w:val="20"/>
                <w:szCs w:val="20"/>
              </w:rPr>
            </w:pPr>
          </w:p>
          <w:p w14:paraId="2652AE8C" w14:textId="77777777" w:rsidR="00427657" w:rsidRPr="00F22FB6" w:rsidRDefault="00427657" w:rsidP="00915AAB">
            <w:pPr>
              <w:pStyle w:val="31"/>
              <w:rPr>
                <w:rFonts w:ascii="Arial" w:hAnsi="Arial" w:cs="Arial"/>
                <w:sz w:val="20"/>
                <w:szCs w:val="20"/>
              </w:rPr>
            </w:pPr>
          </w:p>
          <w:p w14:paraId="4CFF003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DB7D8C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10531B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F516CC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1C7280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50C87F3C" w14:textId="77777777" w:rsidTr="00915AAB">
        <w:tc>
          <w:tcPr>
            <w:tcW w:w="720" w:type="dxa"/>
          </w:tcPr>
          <w:p w14:paraId="505EBE61" w14:textId="77777777" w:rsidR="00427657" w:rsidRPr="00F22FB6" w:rsidRDefault="00427657" w:rsidP="00915AAB">
            <w:pPr>
              <w:pStyle w:val="31"/>
              <w:rPr>
                <w:rFonts w:ascii="Arial" w:hAnsi="Arial" w:cs="Arial"/>
                <w:sz w:val="22"/>
              </w:rPr>
            </w:pPr>
            <w:r w:rsidRPr="00F22FB6">
              <w:rPr>
                <w:rFonts w:ascii="Arial" w:hAnsi="Arial" w:cs="Arial"/>
                <w:sz w:val="22"/>
                <w:szCs w:val="22"/>
              </w:rPr>
              <w:t>5.</w:t>
            </w:r>
          </w:p>
        </w:tc>
        <w:tc>
          <w:tcPr>
            <w:tcW w:w="6051" w:type="dxa"/>
          </w:tcPr>
          <w:p w14:paraId="5DBA7118"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Переливание крови и кровезаменителей:</w:t>
            </w:r>
          </w:p>
          <w:p w14:paraId="5491967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Все виды инъекций (подкожные, внутримышечные, внутривенные, постановка периферического катетера в вены конечностей)</w:t>
            </w:r>
          </w:p>
          <w:p w14:paraId="7046FB0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группы крови, резус фактора экспресс</w:t>
            </w:r>
          </w:p>
          <w:p w14:paraId="6E19D9B1"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методом</w:t>
            </w:r>
          </w:p>
          <w:p w14:paraId="70C14F8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Капельное и струйное переливание лекарств и кровезаменителей</w:t>
            </w:r>
          </w:p>
          <w:p w14:paraId="43144A4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Введение сывороток</w:t>
            </w:r>
          </w:p>
        </w:tc>
        <w:tc>
          <w:tcPr>
            <w:tcW w:w="1134" w:type="dxa"/>
          </w:tcPr>
          <w:p w14:paraId="7C735398" w14:textId="77777777" w:rsidR="00427657" w:rsidRPr="00F22FB6" w:rsidRDefault="00427657" w:rsidP="00915AAB">
            <w:pPr>
              <w:pStyle w:val="31"/>
              <w:rPr>
                <w:rFonts w:ascii="Arial" w:hAnsi="Arial" w:cs="Arial"/>
                <w:sz w:val="20"/>
                <w:szCs w:val="20"/>
              </w:rPr>
            </w:pPr>
          </w:p>
          <w:p w14:paraId="6F5AF67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FAD0939" w14:textId="77777777" w:rsidR="00427657" w:rsidRPr="00F22FB6" w:rsidRDefault="00427657" w:rsidP="00915AAB">
            <w:pPr>
              <w:pStyle w:val="31"/>
              <w:rPr>
                <w:rFonts w:ascii="Arial" w:hAnsi="Arial" w:cs="Arial"/>
                <w:sz w:val="20"/>
                <w:szCs w:val="20"/>
              </w:rPr>
            </w:pPr>
          </w:p>
          <w:p w14:paraId="7C477DC9" w14:textId="77777777" w:rsidR="00427657" w:rsidRPr="00F22FB6" w:rsidRDefault="00427657" w:rsidP="00915AAB">
            <w:pPr>
              <w:pStyle w:val="31"/>
              <w:rPr>
                <w:rFonts w:ascii="Arial" w:hAnsi="Arial" w:cs="Arial"/>
                <w:sz w:val="20"/>
                <w:szCs w:val="20"/>
              </w:rPr>
            </w:pPr>
          </w:p>
          <w:p w14:paraId="5DB17D0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D1777CB" w14:textId="77777777" w:rsidR="00427657" w:rsidRPr="00F22FB6" w:rsidRDefault="00427657" w:rsidP="00915AAB">
            <w:pPr>
              <w:pStyle w:val="31"/>
              <w:rPr>
                <w:rFonts w:ascii="Arial" w:hAnsi="Arial" w:cs="Arial"/>
                <w:sz w:val="20"/>
                <w:szCs w:val="20"/>
              </w:rPr>
            </w:pPr>
          </w:p>
          <w:p w14:paraId="085BB4A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12E926F" w14:textId="77777777" w:rsidR="00427657" w:rsidRPr="00F22FB6" w:rsidRDefault="00427657" w:rsidP="00915AAB">
            <w:pPr>
              <w:pStyle w:val="31"/>
              <w:rPr>
                <w:rFonts w:ascii="Arial" w:hAnsi="Arial" w:cs="Arial"/>
                <w:sz w:val="20"/>
                <w:szCs w:val="20"/>
              </w:rPr>
            </w:pPr>
          </w:p>
          <w:p w14:paraId="32B47A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2844A1A6" w14:textId="77777777" w:rsidTr="00915AAB">
        <w:tc>
          <w:tcPr>
            <w:tcW w:w="720" w:type="dxa"/>
          </w:tcPr>
          <w:p w14:paraId="36C5F504" w14:textId="77777777" w:rsidR="00427657" w:rsidRPr="00F22FB6" w:rsidRDefault="00427657" w:rsidP="00915AAB">
            <w:pPr>
              <w:pStyle w:val="31"/>
              <w:rPr>
                <w:rFonts w:ascii="Arial" w:hAnsi="Arial" w:cs="Arial"/>
                <w:sz w:val="22"/>
              </w:rPr>
            </w:pPr>
            <w:r w:rsidRPr="00F22FB6">
              <w:rPr>
                <w:rFonts w:ascii="Arial" w:hAnsi="Arial" w:cs="Arial"/>
                <w:sz w:val="22"/>
                <w:szCs w:val="22"/>
              </w:rPr>
              <w:t>6.</w:t>
            </w:r>
          </w:p>
        </w:tc>
        <w:tc>
          <w:tcPr>
            <w:tcW w:w="6051" w:type="dxa"/>
          </w:tcPr>
          <w:p w14:paraId="63557A96"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Остановка наружного кровотечения:</w:t>
            </w:r>
          </w:p>
          <w:p w14:paraId="614CA80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Временная остановка наружного кровотечения (наложением жгута, пальцевым прижатием, сгибанием конечности в суставе, давящей повязкой и тампонадой раны)</w:t>
            </w:r>
          </w:p>
          <w:p w14:paraId="54D7F99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Временная остановка наружного кровотечения наложением зажима в ране</w:t>
            </w:r>
          </w:p>
          <w:p w14:paraId="7C8E6A1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Остановка кровотечения гемостатическими веществами местного действия (гемостатическая губка и др.)</w:t>
            </w:r>
          </w:p>
          <w:p w14:paraId="7E8917E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Катетеризация мочевого пузыря мягким эластическим катетером</w:t>
            </w:r>
          </w:p>
          <w:p w14:paraId="6C67A6A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Промывание желудка через желудочный и назогастральный зонд</w:t>
            </w:r>
          </w:p>
          <w:p w14:paraId="5F71407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Промывание кишечника (очистительные клизмы)</w:t>
            </w:r>
          </w:p>
          <w:p w14:paraId="16C3E3F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Постановка лечебных клизм</w:t>
            </w:r>
          </w:p>
          <w:p w14:paraId="740C309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Промывание мочевого пузыря</w:t>
            </w:r>
          </w:p>
          <w:p w14:paraId="12B04EB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Пальцевое исследование прямой кишки и предстательной</w:t>
            </w:r>
            <w:r>
              <w:rPr>
                <w:rFonts w:ascii="Arial" w:hAnsi="Arial" w:cs="Arial"/>
                <w:bCs/>
                <w:iCs/>
                <w:color w:val="000000"/>
                <w:sz w:val="20"/>
                <w:szCs w:val="20"/>
              </w:rPr>
              <w:t xml:space="preserve"> </w:t>
            </w:r>
            <w:r w:rsidRPr="00B12C6C">
              <w:rPr>
                <w:rFonts w:ascii="Arial" w:hAnsi="Arial" w:cs="Arial"/>
                <w:bCs/>
                <w:iCs/>
                <w:color w:val="000000"/>
                <w:sz w:val="20"/>
                <w:szCs w:val="20"/>
              </w:rPr>
              <w:t>железы</w:t>
            </w:r>
          </w:p>
        </w:tc>
        <w:tc>
          <w:tcPr>
            <w:tcW w:w="1134" w:type="dxa"/>
          </w:tcPr>
          <w:p w14:paraId="10C7CDAC" w14:textId="77777777" w:rsidR="00427657" w:rsidRPr="00F22FB6" w:rsidRDefault="00427657" w:rsidP="00915AAB">
            <w:pPr>
              <w:pStyle w:val="31"/>
              <w:rPr>
                <w:rFonts w:ascii="Arial" w:hAnsi="Arial" w:cs="Arial"/>
                <w:sz w:val="20"/>
                <w:szCs w:val="20"/>
              </w:rPr>
            </w:pPr>
          </w:p>
          <w:p w14:paraId="5C29EC2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F5504CF" w14:textId="77777777" w:rsidR="00427657" w:rsidRPr="00F22FB6" w:rsidRDefault="00427657" w:rsidP="00915AAB">
            <w:pPr>
              <w:pStyle w:val="31"/>
              <w:rPr>
                <w:rFonts w:ascii="Arial" w:hAnsi="Arial" w:cs="Arial"/>
                <w:sz w:val="20"/>
                <w:szCs w:val="20"/>
              </w:rPr>
            </w:pPr>
          </w:p>
          <w:p w14:paraId="0BA649FA" w14:textId="77777777" w:rsidR="00427657" w:rsidRPr="00F22FB6" w:rsidRDefault="00427657" w:rsidP="00915AAB">
            <w:pPr>
              <w:pStyle w:val="31"/>
              <w:rPr>
                <w:rFonts w:ascii="Arial" w:hAnsi="Arial" w:cs="Arial"/>
                <w:sz w:val="20"/>
                <w:szCs w:val="20"/>
              </w:rPr>
            </w:pPr>
          </w:p>
          <w:p w14:paraId="0570A7F5" w14:textId="77777777" w:rsidR="00427657" w:rsidRPr="00F22FB6" w:rsidRDefault="00427657" w:rsidP="00915AAB">
            <w:pPr>
              <w:pStyle w:val="31"/>
              <w:rPr>
                <w:rFonts w:ascii="Arial" w:hAnsi="Arial" w:cs="Arial"/>
                <w:sz w:val="20"/>
                <w:szCs w:val="20"/>
              </w:rPr>
            </w:pPr>
          </w:p>
          <w:p w14:paraId="4DE814F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B78C242" w14:textId="77777777" w:rsidR="00427657" w:rsidRPr="00F22FB6" w:rsidRDefault="00427657" w:rsidP="00915AAB">
            <w:pPr>
              <w:pStyle w:val="31"/>
              <w:rPr>
                <w:rFonts w:ascii="Arial" w:hAnsi="Arial" w:cs="Arial"/>
                <w:sz w:val="20"/>
                <w:szCs w:val="20"/>
              </w:rPr>
            </w:pPr>
          </w:p>
          <w:p w14:paraId="42C1543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DC88D96" w14:textId="77777777" w:rsidR="00427657" w:rsidRPr="00F22FB6" w:rsidRDefault="00427657" w:rsidP="00915AAB">
            <w:pPr>
              <w:pStyle w:val="31"/>
              <w:rPr>
                <w:rFonts w:ascii="Arial" w:hAnsi="Arial" w:cs="Arial"/>
                <w:sz w:val="20"/>
                <w:szCs w:val="20"/>
              </w:rPr>
            </w:pPr>
          </w:p>
          <w:p w14:paraId="61EC718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6CC5788" w14:textId="77777777" w:rsidR="00427657" w:rsidRPr="00F22FB6" w:rsidRDefault="00427657" w:rsidP="00915AAB">
            <w:pPr>
              <w:pStyle w:val="31"/>
              <w:rPr>
                <w:rFonts w:ascii="Arial" w:hAnsi="Arial" w:cs="Arial"/>
                <w:sz w:val="20"/>
                <w:szCs w:val="20"/>
              </w:rPr>
            </w:pPr>
          </w:p>
          <w:p w14:paraId="2846D02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FAD2B09" w14:textId="77777777" w:rsidR="00427657" w:rsidRPr="00F22FB6" w:rsidRDefault="00427657" w:rsidP="00915AAB">
            <w:pPr>
              <w:pStyle w:val="31"/>
              <w:rPr>
                <w:rFonts w:ascii="Arial" w:hAnsi="Arial" w:cs="Arial"/>
                <w:sz w:val="20"/>
                <w:szCs w:val="20"/>
              </w:rPr>
            </w:pPr>
          </w:p>
          <w:p w14:paraId="7158C63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5B842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8D86C5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1C045D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26C5B21E" w14:textId="77777777" w:rsidTr="00915AAB">
        <w:tc>
          <w:tcPr>
            <w:tcW w:w="720" w:type="dxa"/>
          </w:tcPr>
          <w:p w14:paraId="6BFA34E5" w14:textId="77777777" w:rsidR="00427657" w:rsidRPr="00F22FB6" w:rsidRDefault="00427657" w:rsidP="00915AAB">
            <w:pPr>
              <w:pStyle w:val="31"/>
              <w:rPr>
                <w:rFonts w:ascii="Arial" w:hAnsi="Arial" w:cs="Arial"/>
                <w:sz w:val="22"/>
              </w:rPr>
            </w:pPr>
            <w:r w:rsidRPr="00F22FB6">
              <w:rPr>
                <w:rFonts w:ascii="Arial" w:hAnsi="Arial" w:cs="Arial"/>
                <w:sz w:val="22"/>
                <w:szCs w:val="22"/>
              </w:rPr>
              <w:t>7.</w:t>
            </w:r>
          </w:p>
        </w:tc>
        <w:tc>
          <w:tcPr>
            <w:tcW w:w="6051" w:type="dxa"/>
          </w:tcPr>
          <w:p w14:paraId="78CC1BFD"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Техники, выполняемые при травмах:</w:t>
            </w:r>
          </w:p>
          <w:p w14:paraId="495AC134" w14:textId="77777777" w:rsidR="00427657" w:rsidRPr="00B12C6C" w:rsidRDefault="00427657" w:rsidP="00915AAB">
            <w:pPr>
              <w:autoSpaceDE w:val="0"/>
              <w:autoSpaceDN w:val="0"/>
              <w:adjustRightInd w:val="0"/>
              <w:rPr>
                <w:rFonts w:ascii="Arial" w:hAnsi="Arial" w:cs="Arial"/>
                <w:bCs/>
                <w:iCs/>
                <w:color w:val="000000"/>
                <w:sz w:val="20"/>
                <w:szCs w:val="20"/>
              </w:rPr>
            </w:pPr>
          </w:p>
          <w:p w14:paraId="39B2D15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Транспортная иммобилизация при переломах костей конечностей, позвоночника</w:t>
            </w:r>
          </w:p>
        </w:tc>
        <w:tc>
          <w:tcPr>
            <w:tcW w:w="1134" w:type="dxa"/>
          </w:tcPr>
          <w:p w14:paraId="1C14D9B5" w14:textId="77777777" w:rsidR="00427657" w:rsidRPr="00F22FB6" w:rsidRDefault="00427657" w:rsidP="00915AAB">
            <w:pPr>
              <w:pStyle w:val="31"/>
              <w:rPr>
                <w:rFonts w:ascii="Arial" w:hAnsi="Arial" w:cs="Arial"/>
                <w:sz w:val="20"/>
                <w:szCs w:val="20"/>
              </w:rPr>
            </w:pPr>
          </w:p>
          <w:p w14:paraId="66F0C0F4" w14:textId="77777777" w:rsidR="00427657" w:rsidRPr="00F22FB6" w:rsidRDefault="00427657" w:rsidP="00915AAB">
            <w:pPr>
              <w:pStyle w:val="31"/>
              <w:rPr>
                <w:rFonts w:ascii="Arial" w:hAnsi="Arial" w:cs="Arial"/>
                <w:sz w:val="20"/>
                <w:szCs w:val="20"/>
              </w:rPr>
            </w:pPr>
          </w:p>
          <w:p w14:paraId="3D27466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4053D8C7" w14:textId="77777777" w:rsidTr="00915AAB">
        <w:tc>
          <w:tcPr>
            <w:tcW w:w="720" w:type="dxa"/>
          </w:tcPr>
          <w:p w14:paraId="094EFFAB"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36B303A3"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Общехирургические техники и оперативные вмешательства:</w:t>
            </w:r>
          </w:p>
          <w:p w14:paraId="0C9F46C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Диатермокоагуляция</w:t>
            </w:r>
          </w:p>
          <w:p w14:paraId="556A18F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Пункционная цистостомия</w:t>
            </w:r>
          </w:p>
          <w:p w14:paraId="624D17D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Венесекция</w:t>
            </w:r>
          </w:p>
          <w:p w14:paraId="429992D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поверхностно расположенных опухолей мягких тканей</w:t>
            </w:r>
          </w:p>
          <w:p w14:paraId="18A2165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поверхностно расположенных инородных тел</w:t>
            </w:r>
          </w:p>
          <w:p w14:paraId="1D41081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вросшего ногтя</w:t>
            </w:r>
          </w:p>
          <w:p w14:paraId="62DF279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Биопсия поверхностно расположенных опухолей мягких тканей</w:t>
            </w:r>
          </w:p>
          <w:p w14:paraId="25FE2379"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Вправление неущемленных грыж</w:t>
            </w:r>
          </w:p>
          <w:p w14:paraId="21A3901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Пункционная биопсия поверхностно расположенных образований</w:t>
            </w:r>
          </w:p>
        </w:tc>
        <w:tc>
          <w:tcPr>
            <w:tcW w:w="1134" w:type="dxa"/>
          </w:tcPr>
          <w:p w14:paraId="1ADC29A9" w14:textId="77777777" w:rsidR="00427657" w:rsidRPr="00F22FB6" w:rsidRDefault="00427657" w:rsidP="00915AAB">
            <w:pPr>
              <w:pStyle w:val="31"/>
              <w:rPr>
                <w:rFonts w:ascii="Arial" w:hAnsi="Arial" w:cs="Arial"/>
                <w:sz w:val="20"/>
                <w:szCs w:val="20"/>
              </w:rPr>
            </w:pPr>
          </w:p>
          <w:p w14:paraId="0B3707AC" w14:textId="77777777" w:rsidR="00427657" w:rsidRPr="00F22FB6" w:rsidRDefault="00427657" w:rsidP="00915AAB">
            <w:pPr>
              <w:pStyle w:val="31"/>
              <w:rPr>
                <w:rFonts w:ascii="Arial" w:hAnsi="Arial" w:cs="Arial"/>
                <w:sz w:val="20"/>
                <w:szCs w:val="20"/>
              </w:rPr>
            </w:pPr>
          </w:p>
          <w:p w14:paraId="592E0BB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5683D76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AEB4A2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F89B6A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1310CBE" w14:textId="77777777" w:rsidR="00427657" w:rsidRPr="00F22FB6" w:rsidRDefault="00427657" w:rsidP="00915AAB">
            <w:pPr>
              <w:pStyle w:val="31"/>
              <w:rPr>
                <w:rFonts w:ascii="Arial" w:hAnsi="Arial" w:cs="Arial"/>
                <w:sz w:val="20"/>
                <w:szCs w:val="20"/>
              </w:rPr>
            </w:pPr>
          </w:p>
          <w:p w14:paraId="01C2BA5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672F22C" w14:textId="77777777" w:rsidR="00427657" w:rsidRPr="00F22FB6" w:rsidRDefault="00427657" w:rsidP="00915AAB">
            <w:pPr>
              <w:pStyle w:val="31"/>
              <w:rPr>
                <w:rFonts w:ascii="Arial" w:hAnsi="Arial" w:cs="Arial"/>
                <w:sz w:val="20"/>
                <w:szCs w:val="20"/>
              </w:rPr>
            </w:pPr>
          </w:p>
          <w:p w14:paraId="22C14AA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C5A53F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0532BE0" w14:textId="77777777" w:rsidR="00427657" w:rsidRPr="00F22FB6" w:rsidRDefault="00427657" w:rsidP="00915AAB">
            <w:pPr>
              <w:pStyle w:val="31"/>
              <w:rPr>
                <w:rFonts w:ascii="Arial" w:hAnsi="Arial" w:cs="Arial"/>
                <w:sz w:val="20"/>
                <w:szCs w:val="20"/>
              </w:rPr>
            </w:pPr>
          </w:p>
          <w:p w14:paraId="71C71CC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EA8919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3E5C218" w14:textId="77777777" w:rsidR="00427657" w:rsidRPr="00F22FB6" w:rsidRDefault="00427657" w:rsidP="00915AAB">
            <w:pPr>
              <w:pStyle w:val="31"/>
              <w:rPr>
                <w:rFonts w:ascii="Arial" w:hAnsi="Arial" w:cs="Arial"/>
                <w:sz w:val="20"/>
                <w:szCs w:val="20"/>
              </w:rPr>
            </w:pPr>
          </w:p>
        </w:tc>
      </w:tr>
      <w:tr w:rsidR="00427657" w:rsidRPr="00B12C6C" w14:paraId="69BB7AA3" w14:textId="77777777" w:rsidTr="00915AAB">
        <w:tc>
          <w:tcPr>
            <w:tcW w:w="720" w:type="dxa"/>
          </w:tcPr>
          <w:p w14:paraId="6BB01DC3" w14:textId="77777777" w:rsidR="00427657" w:rsidRPr="00F22FB6" w:rsidRDefault="00427657" w:rsidP="00915AAB">
            <w:pPr>
              <w:pStyle w:val="31"/>
              <w:rPr>
                <w:rFonts w:ascii="Arial" w:hAnsi="Arial" w:cs="Arial"/>
                <w:sz w:val="22"/>
              </w:rPr>
            </w:pPr>
            <w:r w:rsidRPr="00F22FB6">
              <w:rPr>
                <w:rFonts w:ascii="Arial" w:hAnsi="Arial" w:cs="Arial"/>
                <w:sz w:val="22"/>
                <w:szCs w:val="22"/>
              </w:rPr>
              <w:t>4.</w:t>
            </w:r>
          </w:p>
        </w:tc>
        <w:tc>
          <w:tcPr>
            <w:tcW w:w="6051" w:type="dxa"/>
          </w:tcPr>
          <w:p w14:paraId="5E72A904"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Остановка наружного кровотечения:</w:t>
            </w:r>
          </w:p>
          <w:p w14:paraId="6FCADCEF" w14:textId="77777777" w:rsidR="00427657" w:rsidRPr="00B12C6C" w:rsidRDefault="00427657" w:rsidP="00915AAB">
            <w:pPr>
              <w:autoSpaceDE w:val="0"/>
              <w:autoSpaceDN w:val="0"/>
              <w:adjustRightInd w:val="0"/>
              <w:rPr>
                <w:rFonts w:ascii="Arial" w:hAnsi="Arial" w:cs="Arial"/>
                <w:bCs/>
                <w:iCs/>
                <w:color w:val="000000"/>
                <w:sz w:val="20"/>
                <w:szCs w:val="20"/>
              </w:rPr>
            </w:pPr>
          </w:p>
          <w:p w14:paraId="548ABEE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Окончательная остановка наружного кровотечения перевязкой сосуда</w:t>
            </w:r>
          </w:p>
        </w:tc>
        <w:tc>
          <w:tcPr>
            <w:tcW w:w="1134" w:type="dxa"/>
          </w:tcPr>
          <w:p w14:paraId="69CA63FB" w14:textId="77777777" w:rsidR="00427657" w:rsidRPr="00F22FB6" w:rsidRDefault="00427657" w:rsidP="00915AAB">
            <w:pPr>
              <w:pStyle w:val="31"/>
              <w:rPr>
                <w:rFonts w:ascii="Arial" w:hAnsi="Arial" w:cs="Arial"/>
                <w:sz w:val="20"/>
                <w:szCs w:val="20"/>
              </w:rPr>
            </w:pPr>
          </w:p>
          <w:p w14:paraId="146A79A4" w14:textId="77777777" w:rsidR="00427657" w:rsidRPr="00F22FB6" w:rsidRDefault="00427657" w:rsidP="00915AAB">
            <w:pPr>
              <w:pStyle w:val="31"/>
              <w:rPr>
                <w:rFonts w:ascii="Arial" w:hAnsi="Arial" w:cs="Arial"/>
                <w:sz w:val="20"/>
                <w:szCs w:val="20"/>
              </w:rPr>
            </w:pPr>
          </w:p>
          <w:p w14:paraId="53C939C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tc>
      </w:tr>
      <w:tr w:rsidR="00427657" w:rsidRPr="00B12C6C" w14:paraId="661E6402" w14:textId="77777777" w:rsidTr="00915AAB">
        <w:tc>
          <w:tcPr>
            <w:tcW w:w="720" w:type="dxa"/>
          </w:tcPr>
          <w:p w14:paraId="585CA125" w14:textId="77777777" w:rsidR="00427657" w:rsidRPr="00F22FB6" w:rsidRDefault="00427657" w:rsidP="00915AAB">
            <w:pPr>
              <w:pStyle w:val="31"/>
              <w:rPr>
                <w:rFonts w:ascii="Arial" w:hAnsi="Arial" w:cs="Arial"/>
                <w:sz w:val="22"/>
              </w:rPr>
            </w:pPr>
            <w:r w:rsidRPr="00F22FB6">
              <w:rPr>
                <w:rFonts w:ascii="Arial" w:hAnsi="Arial" w:cs="Arial"/>
                <w:sz w:val="22"/>
                <w:szCs w:val="22"/>
              </w:rPr>
              <w:t>5.</w:t>
            </w:r>
          </w:p>
        </w:tc>
        <w:tc>
          <w:tcPr>
            <w:tcW w:w="6051" w:type="dxa"/>
          </w:tcPr>
          <w:p w14:paraId="749EF1CA"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Техники, выполняемые при травмах:</w:t>
            </w:r>
          </w:p>
          <w:p w14:paraId="10AEBB10" w14:textId="77777777" w:rsidR="00427657" w:rsidRPr="00B12C6C" w:rsidRDefault="00427657" w:rsidP="00915AAB">
            <w:pPr>
              <w:autoSpaceDE w:val="0"/>
              <w:autoSpaceDN w:val="0"/>
              <w:adjustRightInd w:val="0"/>
              <w:rPr>
                <w:rFonts w:ascii="Arial" w:hAnsi="Arial" w:cs="Arial"/>
                <w:bCs/>
                <w:iCs/>
                <w:color w:val="000000"/>
                <w:sz w:val="20"/>
                <w:szCs w:val="20"/>
              </w:rPr>
            </w:pPr>
          </w:p>
          <w:p w14:paraId="1A4AFED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Вправление неосложненных вывихов</w:t>
            </w:r>
          </w:p>
          <w:p w14:paraId="4A1FA0D9"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Иммобилизация отломков гипсовой повязкой (лангетной, циркулярной, лангетноциркулярной, мостовидной)</w:t>
            </w:r>
          </w:p>
        </w:tc>
        <w:tc>
          <w:tcPr>
            <w:tcW w:w="1134" w:type="dxa"/>
          </w:tcPr>
          <w:p w14:paraId="3A6A92C1" w14:textId="77777777" w:rsidR="00427657" w:rsidRPr="00F22FB6" w:rsidRDefault="00427657" w:rsidP="00915AAB">
            <w:pPr>
              <w:pStyle w:val="31"/>
              <w:rPr>
                <w:rFonts w:ascii="Arial" w:hAnsi="Arial" w:cs="Arial"/>
                <w:sz w:val="20"/>
                <w:szCs w:val="20"/>
              </w:rPr>
            </w:pPr>
          </w:p>
          <w:p w14:paraId="258CBB80" w14:textId="77777777" w:rsidR="00427657" w:rsidRPr="00F22FB6" w:rsidRDefault="00427657" w:rsidP="00915AAB">
            <w:pPr>
              <w:pStyle w:val="31"/>
              <w:rPr>
                <w:rFonts w:ascii="Arial" w:hAnsi="Arial" w:cs="Arial"/>
                <w:sz w:val="20"/>
                <w:szCs w:val="20"/>
              </w:rPr>
            </w:pPr>
          </w:p>
          <w:p w14:paraId="2301D89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8E00B4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64F2206A" w14:textId="77777777" w:rsidTr="00915AAB">
        <w:tc>
          <w:tcPr>
            <w:tcW w:w="720" w:type="dxa"/>
          </w:tcPr>
          <w:p w14:paraId="36EF952A" w14:textId="77777777" w:rsidR="00427657" w:rsidRPr="00F22FB6" w:rsidRDefault="00427657" w:rsidP="00915AAB">
            <w:pPr>
              <w:pStyle w:val="31"/>
              <w:rPr>
                <w:rFonts w:ascii="Arial" w:hAnsi="Arial" w:cs="Arial"/>
                <w:b/>
                <w:sz w:val="22"/>
              </w:rPr>
            </w:pPr>
          </w:p>
        </w:tc>
        <w:tc>
          <w:tcPr>
            <w:tcW w:w="6051" w:type="dxa"/>
          </w:tcPr>
          <w:p w14:paraId="203A5070" w14:textId="77777777" w:rsidR="00427657" w:rsidRPr="008A4366" w:rsidRDefault="00427657" w:rsidP="00915AAB">
            <w:pPr>
              <w:autoSpaceDE w:val="0"/>
              <w:autoSpaceDN w:val="0"/>
              <w:adjustRightInd w:val="0"/>
              <w:jc w:val="center"/>
              <w:rPr>
                <w:rFonts w:ascii="Arial" w:hAnsi="Arial" w:cs="Arial"/>
                <w:b/>
                <w:bCs/>
                <w:iCs/>
                <w:color w:val="000000"/>
                <w:sz w:val="20"/>
                <w:szCs w:val="20"/>
              </w:rPr>
            </w:pPr>
            <w:r w:rsidRPr="008A4366">
              <w:rPr>
                <w:rFonts w:ascii="Arial" w:hAnsi="Arial" w:cs="Arial"/>
                <w:b/>
                <w:bCs/>
                <w:iCs/>
                <w:color w:val="000000"/>
                <w:sz w:val="20"/>
                <w:szCs w:val="20"/>
              </w:rPr>
              <w:t>Болезни глаз</w:t>
            </w:r>
          </w:p>
        </w:tc>
        <w:tc>
          <w:tcPr>
            <w:tcW w:w="1134" w:type="dxa"/>
          </w:tcPr>
          <w:p w14:paraId="782CACE7" w14:textId="77777777" w:rsidR="00427657" w:rsidRPr="00F22FB6" w:rsidRDefault="00427657" w:rsidP="00915AAB">
            <w:pPr>
              <w:pStyle w:val="31"/>
              <w:rPr>
                <w:rFonts w:ascii="Arial" w:hAnsi="Arial" w:cs="Arial"/>
                <w:sz w:val="20"/>
                <w:szCs w:val="20"/>
              </w:rPr>
            </w:pPr>
          </w:p>
        </w:tc>
      </w:tr>
      <w:tr w:rsidR="00427657" w:rsidRPr="00B12C6C" w14:paraId="53240711" w14:textId="77777777" w:rsidTr="00915AAB">
        <w:tc>
          <w:tcPr>
            <w:tcW w:w="720" w:type="dxa"/>
          </w:tcPr>
          <w:p w14:paraId="37D25E25"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1C7290E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Клиническое исследование глаз (сбор анамнеза, осмотр и пальпация слезного мешка, конъюнктивы нижнего и верхнего века у взрослых и детей, слезной железы, определение подвижности глазных яблок)</w:t>
            </w:r>
          </w:p>
          <w:p w14:paraId="722DB12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Осмотр переднего отдела глаза методом бокового освещения</w:t>
            </w:r>
          </w:p>
          <w:p w14:paraId="5DF1163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Осмотр глубоких сред методом проходящего света</w:t>
            </w:r>
          </w:p>
          <w:p w14:paraId="04EDB33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Офтальмоскопия</w:t>
            </w:r>
          </w:p>
          <w:p w14:paraId="2E01152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остроты зрения</w:t>
            </w:r>
          </w:p>
          <w:p w14:paraId="7A9560A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цветового зрения</w:t>
            </w:r>
          </w:p>
          <w:p w14:paraId="4FA96DD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Оптическая коррекция зрения с помощью пробных очковых линз при миопии, гиперметропии, пресбиопии</w:t>
            </w:r>
          </w:p>
          <w:p w14:paraId="31E87B8C"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xml:space="preserve"> </w:t>
            </w:r>
            <w:r>
              <w:rPr>
                <w:rFonts w:ascii="Arial" w:hAnsi="Arial" w:cs="Arial"/>
                <w:bCs/>
                <w:iCs/>
                <w:color w:val="000000"/>
                <w:sz w:val="20"/>
                <w:szCs w:val="20"/>
              </w:rPr>
              <w:t xml:space="preserve">- </w:t>
            </w:r>
            <w:r w:rsidRPr="00B12C6C">
              <w:rPr>
                <w:rFonts w:ascii="Arial" w:hAnsi="Arial" w:cs="Arial"/>
                <w:bCs/>
                <w:iCs/>
                <w:color w:val="000000"/>
                <w:sz w:val="20"/>
                <w:szCs w:val="20"/>
              </w:rPr>
              <w:t>Измерение внутриглазного давления (пальпаторно, тонометром Маклакова, электронная тонометрия)</w:t>
            </w:r>
          </w:p>
          <w:p w14:paraId="3ED86F8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Периметрия</w:t>
            </w:r>
          </w:p>
          <w:p w14:paraId="103BFE7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Местное применение лекарственных средств в лечении глазных болезней</w:t>
            </w:r>
          </w:p>
          <w:p w14:paraId="689ED6D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w:t>
            </w:r>
            <w:r w:rsidRPr="00B12C6C">
              <w:rPr>
                <w:rFonts w:ascii="Arial" w:hAnsi="Arial" w:cs="Arial"/>
                <w:bCs/>
                <w:iCs/>
                <w:color w:val="000000"/>
                <w:sz w:val="20"/>
                <w:szCs w:val="20"/>
              </w:rPr>
              <w:t>Удаление из глаза поверхностно расположенных инородных тел, не повреждающих роговицу</w:t>
            </w:r>
          </w:p>
        </w:tc>
        <w:tc>
          <w:tcPr>
            <w:tcW w:w="1134" w:type="dxa"/>
          </w:tcPr>
          <w:p w14:paraId="30A45F8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CF28A94" w14:textId="77777777" w:rsidR="00427657" w:rsidRPr="00F22FB6" w:rsidRDefault="00427657" w:rsidP="00915AAB">
            <w:pPr>
              <w:pStyle w:val="31"/>
              <w:rPr>
                <w:rFonts w:ascii="Arial" w:hAnsi="Arial" w:cs="Arial"/>
                <w:sz w:val="20"/>
                <w:szCs w:val="20"/>
              </w:rPr>
            </w:pPr>
          </w:p>
          <w:p w14:paraId="6FBB07E2" w14:textId="77777777" w:rsidR="00427657" w:rsidRPr="00F22FB6" w:rsidRDefault="00427657" w:rsidP="00915AAB">
            <w:pPr>
              <w:pStyle w:val="31"/>
              <w:rPr>
                <w:rFonts w:ascii="Arial" w:hAnsi="Arial" w:cs="Arial"/>
                <w:sz w:val="20"/>
                <w:szCs w:val="20"/>
              </w:rPr>
            </w:pPr>
          </w:p>
          <w:p w14:paraId="752A6B2D" w14:textId="77777777" w:rsidR="00427657" w:rsidRPr="00F22FB6" w:rsidRDefault="00427657" w:rsidP="00915AAB">
            <w:pPr>
              <w:pStyle w:val="31"/>
              <w:rPr>
                <w:rFonts w:ascii="Arial" w:hAnsi="Arial" w:cs="Arial"/>
                <w:sz w:val="20"/>
                <w:szCs w:val="20"/>
              </w:rPr>
            </w:pPr>
          </w:p>
          <w:p w14:paraId="775E83C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FF22874" w14:textId="77777777" w:rsidR="00427657" w:rsidRPr="00F22FB6" w:rsidRDefault="00427657" w:rsidP="00915AAB">
            <w:pPr>
              <w:pStyle w:val="31"/>
              <w:rPr>
                <w:rFonts w:ascii="Arial" w:hAnsi="Arial" w:cs="Arial"/>
                <w:sz w:val="20"/>
                <w:szCs w:val="20"/>
              </w:rPr>
            </w:pPr>
          </w:p>
          <w:p w14:paraId="0806EF2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D10FB7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5F8ADCD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D47062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8C5305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FDD19DB" w14:textId="77777777" w:rsidR="00427657" w:rsidRPr="00F22FB6" w:rsidRDefault="00427657" w:rsidP="00915AAB">
            <w:pPr>
              <w:pStyle w:val="31"/>
              <w:rPr>
                <w:rFonts w:ascii="Arial" w:hAnsi="Arial" w:cs="Arial"/>
                <w:sz w:val="20"/>
                <w:szCs w:val="20"/>
              </w:rPr>
            </w:pPr>
          </w:p>
          <w:p w14:paraId="0035B7A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7D289DC" w14:textId="77777777" w:rsidR="00427657" w:rsidRPr="00F22FB6" w:rsidRDefault="00427657" w:rsidP="00915AAB">
            <w:pPr>
              <w:pStyle w:val="31"/>
              <w:rPr>
                <w:rFonts w:ascii="Arial" w:hAnsi="Arial" w:cs="Arial"/>
                <w:sz w:val="20"/>
                <w:szCs w:val="20"/>
              </w:rPr>
            </w:pPr>
          </w:p>
          <w:p w14:paraId="52FF85C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2FBB144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704E4F8" w14:textId="77777777" w:rsidR="00427657" w:rsidRPr="00F22FB6" w:rsidRDefault="00427657" w:rsidP="00915AAB">
            <w:pPr>
              <w:pStyle w:val="31"/>
              <w:rPr>
                <w:rFonts w:ascii="Arial" w:hAnsi="Arial" w:cs="Arial"/>
                <w:sz w:val="20"/>
                <w:szCs w:val="20"/>
              </w:rPr>
            </w:pPr>
          </w:p>
          <w:p w14:paraId="51D0D26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002A0A32" w14:textId="77777777" w:rsidTr="00915AAB">
        <w:tc>
          <w:tcPr>
            <w:tcW w:w="720" w:type="dxa"/>
          </w:tcPr>
          <w:p w14:paraId="282FEE9E" w14:textId="77777777" w:rsidR="00427657" w:rsidRPr="00F22FB6" w:rsidRDefault="00427657" w:rsidP="00915AAB">
            <w:pPr>
              <w:pStyle w:val="31"/>
              <w:rPr>
                <w:rFonts w:ascii="Arial" w:hAnsi="Arial" w:cs="Arial"/>
                <w:sz w:val="22"/>
              </w:rPr>
            </w:pPr>
          </w:p>
        </w:tc>
        <w:tc>
          <w:tcPr>
            <w:tcW w:w="6051" w:type="dxa"/>
          </w:tcPr>
          <w:p w14:paraId="51E1FC43" w14:textId="77777777" w:rsidR="00427657" w:rsidRPr="00D11564" w:rsidRDefault="00427657" w:rsidP="00915AAB">
            <w:pPr>
              <w:autoSpaceDE w:val="0"/>
              <w:autoSpaceDN w:val="0"/>
              <w:adjustRightInd w:val="0"/>
              <w:jc w:val="center"/>
              <w:rPr>
                <w:rFonts w:ascii="Arial" w:hAnsi="Arial" w:cs="Arial"/>
                <w:b/>
                <w:bCs/>
                <w:iCs/>
                <w:color w:val="000000"/>
                <w:sz w:val="20"/>
                <w:szCs w:val="20"/>
              </w:rPr>
            </w:pPr>
            <w:r w:rsidRPr="00D11564">
              <w:rPr>
                <w:rFonts w:ascii="Arial" w:hAnsi="Arial" w:cs="Arial"/>
                <w:b/>
                <w:bCs/>
                <w:iCs/>
                <w:color w:val="000000"/>
                <w:sz w:val="20"/>
                <w:szCs w:val="20"/>
              </w:rPr>
              <w:t>Неотложная терапия</w:t>
            </w:r>
          </w:p>
        </w:tc>
        <w:tc>
          <w:tcPr>
            <w:tcW w:w="1134" w:type="dxa"/>
          </w:tcPr>
          <w:p w14:paraId="65978083" w14:textId="77777777" w:rsidR="00427657" w:rsidRPr="00F22FB6" w:rsidRDefault="00427657" w:rsidP="00915AAB">
            <w:pPr>
              <w:pStyle w:val="31"/>
              <w:rPr>
                <w:rFonts w:ascii="Arial" w:hAnsi="Arial" w:cs="Arial"/>
                <w:sz w:val="20"/>
                <w:szCs w:val="20"/>
              </w:rPr>
            </w:pPr>
          </w:p>
        </w:tc>
      </w:tr>
      <w:tr w:rsidR="00427657" w:rsidRPr="00B12C6C" w14:paraId="3771785D" w14:textId="77777777" w:rsidTr="00915AAB">
        <w:tc>
          <w:tcPr>
            <w:tcW w:w="720" w:type="dxa"/>
          </w:tcPr>
          <w:p w14:paraId="67D5C327" w14:textId="77777777" w:rsidR="00427657" w:rsidRPr="00F22FB6" w:rsidRDefault="00427657" w:rsidP="00915AAB">
            <w:pPr>
              <w:pStyle w:val="31"/>
              <w:rPr>
                <w:rFonts w:ascii="Arial" w:hAnsi="Arial" w:cs="Arial"/>
                <w:sz w:val="22"/>
              </w:rPr>
            </w:pPr>
          </w:p>
        </w:tc>
        <w:tc>
          <w:tcPr>
            <w:tcW w:w="6051" w:type="dxa"/>
          </w:tcPr>
          <w:p w14:paraId="0EACA8B5" w14:textId="77777777" w:rsidR="00427657"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Сердечно-легочная реанимация</w:t>
            </w:r>
          </w:p>
        </w:tc>
        <w:tc>
          <w:tcPr>
            <w:tcW w:w="1134" w:type="dxa"/>
          </w:tcPr>
          <w:p w14:paraId="10D0DB15" w14:textId="77777777" w:rsidR="00427657" w:rsidRPr="00F22FB6" w:rsidRDefault="00427657" w:rsidP="00915AAB">
            <w:pPr>
              <w:pStyle w:val="31"/>
              <w:rPr>
                <w:rFonts w:ascii="Arial" w:hAnsi="Arial" w:cs="Arial"/>
                <w:sz w:val="20"/>
                <w:szCs w:val="20"/>
              </w:rPr>
            </w:pPr>
            <w:r>
              <w:rPr>
                <w:rFonts w:ascii="Arial" w:hAnsi="Arial" w:cs="Arial"/>
                <w:sz w:val="20"/>
                <w:szCs w:val="20"/>
              </w:rPr>
              <w:t>3</w:t>
            </w:r>
          </w:p>
        </w:tc>
      </w:tr>
      <w:tr w:rsidR="00427657" w:rsidRPr="00B12C6C" w14:paraId="3C03B8D0" w14:textId="77777777" w:rsidTr="00915AAB">
        <w:tc>
          <w:tcPr>
            <w:tcW w:w="720" w:type="dxa"/>
          </w:tcPr>
          <w:p w14:paraId="1723696B" w14:textId="77777777" w:rsidR="00427657" w:rsidRPr="00F22FB6" w:rsidRDefault="00427657" w:rsidP="00915AAB">
            <w:pPr>
              <w:pStyle w:val="31"/>
              <w:rPr>
                <w:rFonts w:ascii="Arial" w:hAnsi="Arial" w:cs="Arial"/>
                <w:b/>
                <w:sz w:val="22"/>
              </w:rPr>
            </w:pPr>
          </w:p>
        </w:tc>
        <w:tc>
          <w:tcPr>
            <w:tcW w:w="6051" w:type="dxa"/>
          </w:tcPr>
          <w:p w14:paraId="448FFB59" w14:textId="77777777" w:rsidR="00427657" w:rsidRPr="008A4366" w:rsidRDefault="00427657" w:rsidP="00915AAB">
            <w:pPr>
              <w:autoSpaceDE w:val="0"/>
              <w:autoSpaceDN w:val="0"/>
              <w:adjustRightInd w:val="0"/>
              <w:jc w:val="center"/>
              <w:rPr>
                <w:rFonts w:ascii="Arial" w:hAnsi="Arial" w:cs="Arial"/>
                <w:b/>
                <w:bCs/>
                <w:iCs/>
                <w:color w:val="000000"/>
                <w:sz w:val="20"/>
                <w:szCs w:val="20"/>
              </w:rPr>
            </w:pPr>
            <w:r w:rsidRPr="008A4366">
              <w:rPr>
                <w:rFonts w:ascii="Arial" w:hAnsi="Arial" w:cs="Arial"/>
                <w:b/>
                <w:bCs/>
                <w:iCs/>
                <w:color w:val="000000"/>
                <w:sz w:val="20"/>
                <w:szCs w:val="20"/>
              </w:rPr>
              <w:t>Болезни уха, горла, носа</w:t>
            </w:r>
          </w:p>
        </w:tc>
        <w:tc>
          <w:tcPr>
            <w:tcW w:w="1134" w:type="dxa"/>
          </w:tcPr>
          <w:p w14:paraId="62AA5820" w14:textId="77777777" w:rsidR="00427657" w:rsidRPr="00F22FB6" w:rsidRDefault="00427657" w:rsidP="00915AAB">
            <w:pPr>
              <w:pStyle w:val="31"/>
              <w:rPr>
                <w:rFonts w:ascii="Arial" w:hAnsi="Arial" w:cs="Arial"/>
                <w:sz w:val="20"/>
                <w:szCs w:val="20"/>
              </w:rPr>
            </w:pPr>
          </w:p>
        </w:tc>
      </w:tr>
      <w:tr w:rsidR="00427657" w:rsidRPr="00B12C6C" w14:paraId="4ED7769D" w14:textId="77777777" w:rsidTr="00915AAB">
        <w:tc>
          <w:tcPr>
            <w:tcW w:w="720" w:type="dxa"/>
          </w:tcPr>
          <w:p w14:paraId="75D5E0B2"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291A046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Риноскопия</w:t>
            </w:r>
          </w:p>
          <w:p w14:paraId="6627A115"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Фарингоскопия</w:t>
            </w:r>
          </w:p>
          <w:p w14:paraId="195B8F4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Ларингоскопия непрямая</w:t>
            </w:r>
          </w:p>
          <w:p w14:paraId="689458C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Отоскопия</w:t>
            </w:r>
          </w:p>
          <w:p w14:paraId="1E1FB1A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Отоскопия с помощью оптики</w:t>
            </w:r>
          </w:p>
          <w:p w14:paraId="40EF0CD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Передняя тампонада носа</w:t>
            </w:r>
          </w:p>
          <w:p w14:paraId="2DCC5E49"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проходимости слуховой трубы</w:t>
            </w:r>
          </w:p>
          <w:p w14:paraId="1449E99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Зондирование и промывание лакун миндалин</w:t>
            </w:r>
          </w:p>
          <w:p w14:paraId="729416B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Пороговая аудиометрия</w:t>
            </w:r>
          </w:p>
        </w:tc>
        <w:tc>
          <w:tcPr>
            <w:tcW w:w="1134" w:type="dxa"/>
          </w:tcPr>
          <w:p w14:paraId="3638F6F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2669B3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55DB67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272DEE7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823039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24E351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D58714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4FE7F2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2616E7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2356F7DD" w14:textId="77777777" w:rsidTr="00915AAB">
        <w:tc>
          <w:tcPr>
            <w:tcW w:w="720" w:type="dxa"/>
          </w:tcPr>
          <w:p w14:paraId="3AEE4565" w14:textId="77777777" w:rsidR="00427657" w:rsidRPr="00F22FB6" w:rsidRDefault="00427657" w:rsidP="00915AAB">
            <w:pPr>
              <w:pStyle w:val="31"/>
              <w:rPr>
                <w:rFonts w:ascii="Arial" w:hAnsi="Arial" w:cs="Arial"/>
                <w:sz w:val="22"/>
              </w:rPr>
            </w:pPr>
            <w:r w:rsidRPr="00F22FB6">
              <w:rPr>
                <w:rFonts w:ascii="Arial" w:hAnsi="Arial" w:cs="Arial"/>
                <w:sz w:val="22"/>
                <w:szCs w:val="22"/>
              </w:rPr>
              <w:t>2.</w:t>
            </w:r>
          </w:p>
        </w:tc>
        <w:tc>
          <w:tcPr>
            <w:tcW w:w="6051" w:type="dxa"/>
          </w:tcPr>
          <w:p w14:paraId="61E8FDCB"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Проведение планового лечения консервативными методами часто встречающихся заболеваний уха, горла, носа у взрослых и детей:</w:t>
            </w:r>
          </w:p>
          <w:p w14:paraId="425D473D" w14:textId="77777777" w:rsidR="00427657" w:rsidRPr="00B12C6C" w:rsidRDefault="00427657" w:rsidP="00915AAB">
            <w:pPr>
              <w:autoSpaceDE w:val="0"/>
              <w:autoSpaceDN w:val="0"/>
              <w:adjustRightInd w:val="0"/>
              <w:rPr>
                <w:rFonts w:ascii="Arial" w:hAnsi="Arial" w:cs="Arial"/>
                <w:bCs/>
                <w:iCs/>
                <w:color w:val="000000"/>
                <w:sz w:val="20"/>
                <w:szCs w:val="20"/>
              </w:rPr>
            </w:pPr>
          </w:p>
          <w:p w14:paraId="0F82B79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Введение лекарственных средств в ухо и нос (в каплях, на турундах и тампонах)</w:t>
            </w:r>
          </w:p>
          <w:p w14:paraId="24CAF4A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Туалет уха</w:t>
            </w:r>
          </w:p>
          <w:p w14:paraId="1919673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Удаление серных пробок</w:t>
            </w:r>
          </w:p>
          <w:p w14:paraId="7E9A798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Уход за трехеостомой и трахеостомической трубкой</w:t>
            </w:r>
          </w:p>
        </w:tc>
        <w:tc>
          <w:tcPr>
            <w:tcW w:w="1134" w:type="dxa"/>
          </w:tcPr>
          <w:p w14:paraId="07363A18" w14:textId="77777777" w:rsidR="00427657" w:rsidRPr="00F22FB6" w:rsidRDefault="00427657" w:rsidP="00915AAB">
            <w:pPr>
              <w:pStyle w:val="31"/>
              <w:rPr>
                <w:rFonts w:ascii="Arial" w:hAnsi="Arial" w:cs="Arial"/>
                <w:sz w:val="20"/>
                <w:szCs w:val="20"/>
              </w:rPr>
            </w:pPr>
          </w:p>
          <w:p w14:paraId="465F67C9" w14:textId="77777777" w:rsidR="00427657" w:rsidRPr="00F22FB6" w:rsidRDefault="00427657" w:rsidP="00915AAB">
            <w:pPr>
              <w:pStyle w:val="31"/>
              <w:rPr>
                <w:rFonts w:ascii="Arial" w:hAnsi="Arial" w:cs="Arial"/>
                <w:sz w:val="20"/>
                <w:szCs w:val="20"/>
              </w:rPr>
            </w:pPr>
          </w:p>
          <w:p w14:paraId="551D6548" w14:textId="77777777" w:rsidR="00427657" w:rsidRPr="00F22FB6" w:rsidRDefault="00427657" w:rsidP="00915AAB">
            <w:pPr>
              <w:pStyle w:val="31"/>
              <w:rPr>
                <w:rFonts w:ascii="Arial" w:hAnsi="Arial" w:cs="Arial"/>
                <w:sz w:val="20"/>
                <w:szCs w:val="20"/>
              </w:rPr>
            </w:pPr>
          </w:p>
          <w:p w14:paraId="63C35E22" w14:textId="77777777" w:rsidR="00427657" w:rsidRPr="00F22FB6" w:rsidRDefault="00427657" w:rsidP="00915AAB">
            <w:pPr>
              <w:pStyle w:val="31"/>
              <w:rPr>
                <w:rFonts w:ascii="Arial" w:hAnsi="Arial" w:cs="Arial"/>
                <w:sz w:val="20"/>
                <w:szCs w:val="20"/>
              </w:rPr>
            </w:pPr>
          </w:p>
          <w:p w14:paraId="58FF3C8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2C202C0" w14:textId="77777777" w:rsidR="00427657" w:rsidRPr="00F22FB6" w:rsidRDefault="00427657" w:rsidP="00915AAB">
            <w:pPr>
              <w:pStyle w:val="31"/>
              <w:rPr>
                <w:rFonts w:ascii="Arial" w:hAnsi="Arial" w:cs="Arial"/>
                <w:sz w:val="20"/>
                <w:szCs w:val="20"/>
              </w:rPr>
            </w:pPr>
          </w:p>
          <w:p w14:paraId="77F0555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5A05EEE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0AACBB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098C1A08" w14:textId="77777777" w:rsidTr="00915AAB">
        <w:tc>
          <w:tcPr>
            <w:tcW w:w="720" w:type="dxa"/>
          </w:tcPr>
          <w:p w14:paraId="5A6FA9D5"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08D33456"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Оказание неотложной помощи детям и взрослым при неотложных состояниях, осложняющих течение заболеваний, травм и ожогов ЛОР_органов:</w:t>
            </w:r>
          </w:p>
          <w:p w14:paraId="298B868F" w14:textId="77777777" w:rsidR="00427657" w:rsidRPr="00B12C6C" w:rsidRDefault="00427657" w:rsidP="00915AAB">
            <w:pPr>
              <w:autoSpaceDE w:val="0"/>
              <w:autoSpaceDN w:val="0"/>
              <w:adjustRightInd w:val="0"/>
              <w:rPr>
                <w:rFonts w:ascii="Arial" w:hAnsi="Arial" w:cs="Arial"/>
                <w:bCs/>
                <w:iCs/>
                <w:color w:val="000000"/>
                <w:sz w:val="20"/>
                <w:szCs w:val="20"/>
              </w:rPr>
            </w:pPr>
          </w:p>
          <w:p w14:paraId="68B5E21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Удаление инородного тела из уха и носа</w:t>
            </w:r>
          </w:p>
          <w:p w14:paraId="24AF1A1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Первичная обработка поверхностных ран лица, носа и ушной</w:t>
            </w:r>
            <w:r>
              <w:rPr>
                <w:rFonts w:ascii="Arial" w:hAnsi="Arial" w:cs="Arial"/>
                <w:bCs/>
                <w:iCs/>
                <w:color w:val="000000"/>
                <w:sz w:val="20"/>
                <w:szCs w:val="20"/>
              </w:rPr>
              <w:t xml:space="preserve"> </w:t>
            </w:r>
            <w:r w:rsidRPr="00B12C6C">
              <w:rPr>
                <w:rFonts w:ascii="Arial" w:hAnsi="Arial" w:cs="Arial"/>
                <w:bCs/>
                <w:iCs/>
                <w:color w:val="000000"/>
                <w:sz w:val="20"/>
                <w:szCs w:val="20"/>
              </w:rPr>
              <w:t>раковины</w:t>
            </w:r>
          </w:p>
          <w:p w14:paraId="6C87E13B" w14:textId="77777777" w:rsidR="00427657" w:rsidRPr="00B12C6C" w:rsidRDefault="00427657" w:rsidP="00915AAB">
            <w:pPr>
              <w:autoSpaceDE w:val="0"/>
              <w:autoSpaceDN w:val="0"/>
              <w:adjustRightInd w:val="0"/>
              <w:rPr>
                <w:rFonts w:ascii="Arial" w:hAnsi="Arial" w:cs="Arial"/>
                <w:bCs/>
                <w:i/>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Прижигание нитратом серебра кровоточащих сосудов носовой перегородки</w:t>
            </w:r>
          </w:p>
        </w:tc>
        <w:tc>
          <w:tcPr>
            <w:tcW w:w="1134" w:type="dxa"/>
          </w:tcPr>
          <w:p w14:paraId="33D87338" w14:textId="77777777" w:rsidR="00427657" w:rsidRPr="00F22FB6" w:rsidRDefault="00427657" w:rsidP="00915AAB">
            <w:pPr>
              <w:pStyle w:val="31"/>
              <w:rPr>
                <w:rFonts w:ascii="Arial" w:hAnsi="Arial" w:cs="Arial"/>
                <w:sz w:val="20"/>
                <w:szCs w:val="20"/>
              </w:rPr>
            </w:pPr>
          </w:p>
          <w:p w14:paraId="11C8FCA5" w14:textId="77777777" w:rsidR="00427657" w:rsidRPr="00F22FB6" w:rsidRDefault="00427657" w:rsidP="00915AAB">
            <w:pPr>
              <w:pStyle w:val="31"/>
              <w:rPr>
                <w:rFonts w:ascii="Arial" w:hAnsi="Arial" w:cs="Arial"/>
                <w:sz w:val="20"/>
                <w:szCs w:val="20"/>
              </w:rPr>
            </w:pPr>
          </w:p>
          <w:p w14:paraId="6690FC7D" w14:textId="77777777" w:rsidR="00427657" w:rsidRPr="00F22FB6" w:rsidRDefault="00427657" w:rsidP="00915AAB">
            <w:pPr>
              <w:pStyle w:val="31"/>
              <w:rPr>
                <w:rFonts w:ascii="Arial" w:hAnsi="Arial" w:cs="Arial"/>
                <w:sz w:val="20"/>
                <w:szCs w:val="20"/>
              </w:rPr>
            </w:pPr>
          </w:p>
          <w:p w14:paraId="63332A3D" w14:textId="77777777" w:rsidR="00427657" w:rsidRPr="00F22FB6" w:rsidRDefault="00427657" w:rsidP="00915AAB">
            <w:pPr>
              <w:pStyle w:val="31"/>
              <w:rPr>
                <w:rFonts w:ascii="Arial" w:hAnsi="Arial" w:cs="Arial"/>
                <w:sz w:val="20"/>
                <w:szCs w:val="20"/>
              </w:rPr>
            </w:pPr>
          </w:p>
          <w:p w14:paraId="3CE856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8478B0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2BAC7A2F" w14:textId="77777777" w:rsidR="00427657" w:rsidRPr="00F22FB6" w:rsidRDefault="00427657" w:rsidP="00915AAB">
            <w:pPr>
              <w:pStyle w:val="31"/>
              <w:rPr>
                <w:rFonts w:ascii="Arial" w:hAnsi="Arial" w:cs="Arial"/>
                <w:sz w:val="20"/>
                <w:szCs w:val="20"/>
              </w:rPr>
            </w:pPr>
          </w:p>
          <w:p w14:paraId="12D8283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tc>
      </w:tr>
      <w:tr w:rsidR="00427657" w:rsidRPr="00B12C6C" w14:paraId="669B69F9" w14:textId="77777777" w:rsidTr="00915AAB">
        <w:tc>
          <w:tcPr>
            <w:tcW w:w="720" w:type="dxa"/>
          </w:tcPr>
          <w:p w14:paraId="5ECF5A07" w14:textId="77777777" w:rsidR="00427657" w:rsidRPr="00F22FB6" w:rsidRDefault="00427657" w:rsidP="00915AAB">
            <w:pPr>
              <w:pStyle w:val="31"/>
              <w:rPr>
                <w:rFonts w:ascii="Arial" w:hAnsi="Arial" w:cs="Arial"/>
                <w:b/>
                <w:sz w:val="22"/>
              </w:rPr>
            </w:pPr>
          </w:p>
        </w:tc>
        <w:tc>
          <w:tcPr>
            <w:tcW w:w="6051" w:type="dxa"/>
          </w:tcPr>
          <w:p w14:paraId="53BDB66D" w14:textId="77777777" w:rsidR="00427657" w:rsidRPr="00EA6A7E" w:rsidRDefault="00427657" w:rsidP="00915AAB">
            <w:pPr>
              <w:autoSpaceDE w:val="0"/>
              <w:autoSpaceDN w:val="0"/>
              <w:adjustRightInd w:val="0"/>
              <w:jc w:val="center"/>
              <w:rPr>
                <w:rFonts w:ascii="Arial" w:hAnsi="Arial" w:cs="Arial"/>
                <w:b/>
                <w:bCs/>
                <w:iCs/>
                <w:color w:val="000000"/>
                <w:sz w:val="20"/>
                <w:szCs w:val="20"/>
              </w:rPr>
            </w:pPr>
            <w:r w:rsidRPr="00EA6A7E">
              <w:rPr>
                <w:rFonts w:ascii="Arial" w:hAnsi="Arial" w:cs="Arial"/>
                <w:b/>
                <w:bCs/>
                <w:iCs/>
                <w:color w:val="000000"/>
                <w:sz w:val="20"/>
                <w:szCs w:val="20"/>
              </w:rPr>
              <w:t>Болезни детей и подростков</w:t>
            </w:r>
          </w:p>
        </w:tc>
        <w:tc>
          <w:tcPr>
            <w:tcW w:w="1134" w:type="dxa"/>
          </w:tcPr>
          <w:p w14:paraId="300C656A" w14:textId="77777777" w:rsidR="00427657" w:rsidRPr="00F22FB6" w:rsidRDefault="00427657" w:rsidP="00915AAB">
            <w:pPr>
              <w:pStyle w:val="31"/>
              <w:rPr>
                <w:rFonts w:ascii="Arial" w:hAnsi="Arial" w:cs="Arial"/>
                <w:sz w:val="20"/>
                <w:szCs w:val="20"/>
              </w:rPr>
            </w:pPr>
          </w:p>
        </w:tc>
      </w:tr>
      <w:tr w:rsidR="00427657" w:rsidRPr="00B12C6C" w14:paraId="152AD199" w14:textId="77777777" w:rsidTr="00915AAB">
        <w:trPr>
          <w:trHeight w:val="3606"/>
        </w:trPr>
        <w:tc>
          <w:tcPr>
            <w:tcW w:w="720" w:type="dxa"/>
          </w:tcPr>
          <w:p w14:paraId="733D66D2"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159E7FA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Методы определения функционального состояния организма</w:t>
            </w:r>
          </w:p>
          <w:p w14:paraId="7C94CD3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Выделение групп здоровья детей</w:t>
            </w:r>
          </w:p>
          <w:p w14:paraId="739187C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Комплексная оценка состояния здоровья ребенка (подростка)</w:t>
            </w:r>
          </w:p>
          <w:p w14:paraId="3111C9C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Уход за новорожденным</w:t>
            </w:r>
          </w:p>
          <w:p w14:paraId="1275FEC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Расчет количества молока и вскармливание новорожденного доношенного, недоношенного и при затруднениях со стороны матери</w:t>
            </w:r>
          </w:p>
          <w:p w14:paraId="53BCEAD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Расчет питания для детей 1-го года жизни</w:t>
            </w:r>
          </w:p>
          <w:p w14:paraId="118946C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Выхаживание недоношенных детей (координация действий медперсонала)</w:t>
            </w:r>
          </w:p>
          <w:p w14:paraId="5A6D9EA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Составление меню при рахите, диатезе, простой диспепсии</w:t>
            </w:r>
          </w:p>
          <w:p w14:paraId="3A6D573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Применение лекарственных средств у детей (per os, per rectum, в ингаляциях, наружно)</w:t>
            </w:r>
          </w:p>
        </w:tc>
        <w:tc>
          <w:tcPr>
            <w:tcW w:w="1134" w:type="dxa"/>
          </w:tcPr>
          <w:p w14:paraId="0FB8E42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31584F5" w14:textId="77777777" w:rsidR="00427657" w:rsidRPr="00F22FB6" w:rsidRDefault="00427657" w:rsidP="00915AAB">
            <w:pPr>
              <w:pStyle w:val="31"/>
              <w:rPr>
                <w:rFonts w:ascii="Arial" w:hAnsi="Arial" w:cs="Arial"/>
                <w:sz w:val="20"/>
                <w:szCs w:val="20"/>
              </w:rPr>
            </w:pPr>
          </w:p>
          <w:p w14:paraId="2B9A8E3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34E73F9" w14:textId="77777777" w:rsidR="00427657" w:rsidRPr="00F22FB6" w:rsidRDefault="00427657" w:rsidP="00915AAB">
            <w:pPr>
              <w:pStyle w:val="31"/>
              <w:rPr>
                <w:rFonts w:ascii="Arial" w:hAnsi="Arial" w:cs="Arial"/>
                <w:sz w:val="20"/>
                <w:szCs w:val="20"/>
              </w:rPr>
            </w:pPr>
          </w:p>
          <w:p w14:paraId="53C406C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245BD2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876D42A" w14:textId="77777777" w:rsidR="00427657" w:rsidRPr="00F22FB6" w:rsidRDefault="00427657" w:rsidP="00915AAB">
            <w:pPr>
              <w:pStyle w:val="31"/>
              <w:rPr>
                <w:rFonts w:ascii="Arial" w:hAnsi="Arial" w:cs="Arial"/>
                <w:sz w:val="20"/>
                <w:szCs w:val="20"/>
              </w:rPr>
            </w:pPr>
          </w:p>
          <w:p w14:paraId="31B63C4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73354A6" w14:textId="77777777" w:rsidR="00427657" w:rsidRPr="00F22FB6" w:rsidRDefault="00427657" w:rsidP="00915AAB">
            <w:pPr>
              <w:pStyle w:val="31"/>
              <w:rPr>
                <w:rFonts w:ascii="Arial" w:hAnsi="Arial" w:cs="Arial"/>
                <w:sz w:val="20"/>
                <w:szCs w:val="20"/>
              </w:rPr>
            </w:pPr>
          </w:p>
          <w:p w14:paraId="47432A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6C2C4FE" w14:textId="77777777" w:rsidR="00427657" w:rsidRPr="00F22FB6" w:rsidRDefault="00427657" w:rsidP="00915AAB">
            <w:pPr>
              <w:pStyle w:val="31"/>
              <w:rPr>
                <w:rFonts w:ascii="Arial" w:hAnsi="Arial" w:cs="Arial"/>
                <w:sz w:val="20"/>
                <w:szCs w:val="20"/>
              </w:rPr>
            </w:pPr>
          </w:p>
          <w:p w14:paraId="290C499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76F454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2C16319" w14:textId="77777777" w:rsidR="00427657" w:rsidRPr="00F22FB6" w:rsidRDefault="00427657" w:rsidP="00915AAB">
            <w:pPr>
              <w:pStyle w:val="31"/>
              <w:rPr>
                <w:rFonts w:ascii="Arial" w:hAnsi="Arial" w:cs="Arial"/>
                <w:sz w:val="20"/>
                <w:szCs w:val="20"/>
              </w:rPr>
            </w:pPr>
          </w:p>
          <w:p w14:paraId="300399A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70AF7C66" w14:textId="77777777" w:rsidTr="00915AAB">
        <w:tc>
          <w:tcPr>
            <w:tcW w:w="720" w:type="dxa"/>
          </w:tcPr>
          <w:p w14:paraId="26B78EF5" w14:textId="77777777" w:rsidR="00427657" w:rsidRPr="00F22FB6" w:rsidRDefault="00427657" w:rsidP="00915AAB">
            <w:pPr>
              <w:pStyle w:val="31"/>
              <w:rPr>
                <w:rFonts w:ascii="Arial" w:hAnsi="Arial" w:cs="Arial"/>
                <w:b/>
                <w:sz w:val="22"/>
              </w:rPr>
            </w:pPr>
          </w:p>
        </w:tc>
        <w:tc>
          <w:tcPr>
            <w:tcW w:w="6051" w:type="dxa"/>
          </w:tcPr>
          <w:p w14:paraId="6AF42591" w14:textId="77777777" w:rsidR="00427657" w:rsidRPr="0076589B" w:rsidRDefault="00427657" w:rsidP="00915AAB">
            <w:pPr>
              <w:autoSpaceDE w:val="0"/>
              <w:autoSpaceDN w:val="0"/>
              <w:adjustRightInd w:val="0"/>
              <w:jc w:val="center"/>
              <w:rPr>
                <w:rFonts w:ascii="Arial" w:hAnsi="Arial" w:cs="Arial"/>
                <w:b/>
                <w:bCs/>
                <w:iCs/>
                <w:color w:val="000000"/>
                <w:sz w:val="20"/>
                <w:szCs w:val="20"/>
              </w:rPr>
            </w:pPr>
            <w:r>
              <w:rPr>
                <w:rFonts w:ascii="Arial" w:hAnsi="Arial" w:cs="Arial"/>
                <w:b/>
                <w:bCs/>
                <w:iCs/>
                <w:color w:val="000000"/>
                <w:sz w:val="20"/>
                <w:szCs w:val="20"/>
              </w:rPr>
              <w:t>Акушерство и гинекология</w:t>
            </w:r>
          </w:p>
        </w:tc>
        <w:tc>
          <w:tcPr>
            <w:tcW w:w="1134" w:type="dxa"/>
          </w:tcPr>
          <w:p w14:paraId="33522057" w14:textId="77777777" w:rsidR="00427657" w:rsidRPr="00F22FB6" w:rsidRDefault="00427657" w:rsidP="00915AAB">
            <w:pPr>
              <w:pStyle w:val="31"/>
              <w:rPr>
                <w:rFonts w:ascii="Arial" w:hAnsi="Arial" w:cs="Arial"/>
                <w:sz w:val="20"/>
                <w:szCs w:val="20"/>
              </w:rPr>
            </w:pPr>
          </w:p>
        </w:tc>
      </w:tr>
      <w:tr w:rsidR="00427657" w:rsidRPr="00B12C6C" w14:paraId="4A72B94B" w14:textId="77777777" w:rsidTr="00915AAB">
        <w:tc>
          <w:tcPr>
            <w:tcW w:w="720" w:type="dxa"/>
          </w:tcPr>
          <w:p w14:paraId="17444A3F" w14:textId="77777777" w:rsidR="00427657" w:rsidRPr="00F22FB6" w:rsidRDefault="00427657" w:rsidP="00915AAB">
            <w:pPr>
              <w:pStyle w:val="31"/>
              <w:rPr>
                <w:rFonts w:ascii="Arial" w:hAnsi="Arial" w:cs="Arial"/>
                <w:b/>
                <w:sz w:val="22"/>
              </w:rPr>
            </w:pPr>
          </w:p>
        </w:tc>
        <w:tc>
          <w:tcPr>
            <w:tcW w:w="6051" w:type="dxa"/>
          </w:tcPr>
          <w:p w14:paraId="31E109A9" w14:textId="77777777" w:rsidR="00427657" w:rsidRPr="00B36884" w:rsidRDefault="00427657" w:rsidP="00915AAB">
            <w:pPr>
              <w:pStyle w:val="ad"/>
              <w:ind w:left="0" w:firstLine="0"/>
              <w:rPr>
                <w:sz w:val="24"/>
                <w:szCs w:val="24"/>
              </w:rPr>
            </w:pPr>
            <w:r w:rsidRPr="00B36884">
              <w:rPr>
                <w:sz w:val="24"/>
                <w:szCs w:val="24"/>
              </w:rPr>
              <w:t>двуручное влагалищное и ректовагинальное исследование</w:t>
            </w:r>
            <w:r>
              <w:rPr>
                <w:sz w:val="24"/>
                <w:szCs w:val="24"/>
              </w:rPr>
              <w:t xml:space="preserve"> </w:t>
            </w:r>
          </w:p>
          <w:p w14:paraId="213C69C5" w14:textId="77777777" w:rsidR="00427657" w:rsidRPr="00B36884" w:rsidRDefault="00427657" w:rsidP="00915AAB">
            <w:pPr>
              <w:pStyle w:val="ad"/>
              <w:ind w:left="0" w:firstLine="0"/>
              <w:rPr>
                <w:sz w:val="24"/>
                <w:szCs w:val="24"/>
              </w:rPr>
            </w:pPr>
            <w:r w:rsidRPr="00B36884">
              <w:rPr>
                <w:sz w:val="24"/>
                <w:szCs w:val="24"/>
              </w:rPr>
              <w:t>диагностика беременности и ее срока, наружное акушерское обследование, оценка сердцебиения плода</w:t>
            </w:r>
            <w:r>
              <w:rPr>
                <w:sz w:val="24"/>
                <w:szCs w:val="24"/>
              </w:rPr>
              <w:t xml:space="preserve"> </w:t>
            </w:r>
          </w:p>
          <w:p w14:paraId="25B26816" w14:textId="77777777" w:rsidR="00427657" w:rsidRPr="00B36884" w:rsidRDefault="00427657" w:rsidP="00915AAB">
            <w:pPr>
              <w:pStyle w:val="ad"/>
              <w:ind w:left="0" w:firstLine="0"/>
              <w:rPr>
                <w:sz w:val="24"/>
                <w:szCs w:val="24"/>
              </w:rPr>
            </w:pPr>
            <w:r w:rsidRPr="00B36884">
              <w:rPr>
                <w:sz w:val="24"/>
                <w:szCs w:val="24"/>
              </w:rPr>
              <w:t>ведение физиологических родов</w:t>
            </w:r>
            <w:r>
              <w:rPr>
                <w:sz w:val="24"/>
                <w:szCs w:val="24"/>
              </w:rPr>
              <w:t xml:space="preserve"> </w:t>
            </w:r>
          </w:p>
          <w:p w14:paraId="484FCC57" w14:textId="77777777" w:rsidR="00427657" w:rsidRPr="00B36884" w:rsidRDefault="00427657" w:rsidP="00915AAB">
            <w:pPr>
              <w:pStyle w:val="ad"/>
              <w:ind w:left="0" w:firstLine="0"/>
              <w:rPr>
                <w:sz w:val="24"/>
                <w:szCs w:val="24"/>
              </w:rPr>
            </w:pPr>
            <w:r w:rsidRPr="00B36884">
              <w:rPr>
                <w:sz w:val="24"/>
                <w:szCs w:val="24"/>
              </w:rPr>
              <w:t>первичный туалет новорожденного, перевязка и обработка пупочной ранки</w:t>
            </w:r>
            <w:r>
              <w:rPr>
                <w:sz w:val="24"/>
                <w:szCs w:val="24"/>
              </w:rPr>
              <w:t xml:space="preserve"> </w:t>
            </w:r>
          </w:p>
          <w:p w14:paraId="385EEFDC" w14:textId="77777777" w:rsidR="00427657" w:rsidRPr="00B36884" w:rsidRDefault="00427657" w:rsidP="00915AAB">
            <w:pPr>
              <w:pStyle w:val="ad"/>
              <w:ind w:left="0" w:firstLine="0"/>
              <w:rPr>
                <w:sz w:val="24"/>
                <w:szCs w:val="24"/>
              </w:rPr>
            </w:pPr>
            <w:r w:rsidRPr="00B36884">
              <w:rPr>
                <w:sz w:val="24"/>
                <w:szCs w:val="24"/>
              </w:rPr>
              <w:t>оценка состояния новорожденного, оценка состояния последа</w:t>
            </w:r>
            <w:r>
              <w:rPr>
                <w:sz w:val="24"/>
                <w:szCs w:val="24"/>
              </w:rPr>
              <w:t xml:space="preserve"> </w:t>
            </w:r>
          </w:p>
          <w:p w14:paraId="2D24A4FD" w14:textId="77777777" w:rsidR="00427657" w:rsidRPr="0076589B" w:rsidRDefault="00427657" w:rsidP="00915AAB">
            <w:pPr>
              <w:pStyle w:val="ad"/>
              <w:ind w:left="0" w:firstLine="0"/>
              <w:rPr>
                <w:rFonts w:ascii="Arial" w:hAnsi="Arial" w:cs="Arial"/>
                <w:b/>
                <w:bCs/>
                <w:iCs/>
                <w:color w:val="000000"/>
                <w:sz w:val="20"/>
                <w:szCs w:val="20"/>
              </w:rPr>
            </w:pPr>
            <w:r w:rsidRPr="00B36884">
              <w:rPr>
                <w:sz w:val="24"/>
                <w:szCs w:val="24"/>
              </w:rPr>
              <w:t>применение лекарственных средств (наружное и внутривлагалищное)</w:t>
            </w:r>
            <w:r>
              <w:rPr>
                <w:sz w:val="24"/>
                <w:szCs w:val="24"/>
              </w:rPr>
              <w:t xml:space="preserve"> </w:t>
            </w:r>
          </w:p>
        </w:tc>
        <w:tc>
          <w:tcPr>
            <w:tcW w:w="1134" w:type="dxa"/>
          </w:tcPr>
          <w:p w14:paraId="71DA3E1F" w14:textId="77777777" w:rsidR="00427657" w:rsidRDefault="00427657" w:rsidP="00915AAB">
            <w:pPr>
              <w:pStyle w:val="31"/>
              <w:rPr>
                <w:rFonts w:ascii="Arial" w:hAnsi="Arial" w:cs="Arial"/>
                <w:sz w:val="20"/>
                <w:szCs w:val="20"/>
              </w:rPr>
            </w:pPr>
            <w:r>
              <w:rPr>
                <w:rFonts w:ascii="Arial" w:hAnsi="Arial" w:cs="Arial"/>
                <w:sz w:val="20"/>
                <w:szCs w:val="20"/>
              </w:rPr>
              <w:t>3</w:t>
            </w:r>
          </w:p>
          <w:p w14:paraId="5C8E1EA6" w14:textId="77777777" w:rsidR="00427657" w:rsidRDefault="00427657" w:rsidP="00915AAB">
            <w:pPr>
              <w:pStyle w:val="31"/>
              <w:rPr>
                <w:rFonts w:ascii="Arial" w:hAnsi="Arial" w:cs="Arial"/>
                <w:sz w:val="20"/>
                <w:szCs w:val="20"/>
              </w:rPr>
            </w:pPr>
          </w:p>
          <w:p w14:paraId="533ABC04" w14:textId="77777777" w:rsidR="00427657" w:rsidRDefault="00427657" w:rsidP="00915AAB">
            <w:pPr>
              <w:pStyle w:val="31"/>
              <w:rPr>
                <w:rFonts w:ascii="Arial" w:hAnsi="Arial" w:cs="Arial"/>
                <w:sz w:val="20"/>
                <w:szCs w:val="20"/>
              </w:rPr>
            </w:pPr>
          </w:p>
          <w:p w14:paraId="0F4BCD02" w14:textId="77777777" w:rsidR="00427657" w:rsidRDefault="00427657" w:rsidP="00915AAB">
            <w:pPr>
              <w:pStyle w:val="31"/>
              <w:rPr>
                <w:rFonts w:ascii="Arial" w:hAnsi="Arial" w:cs="Arial"/>
                <w:sz w:val="20"/>
                <w:szCs w:val="20"/>
              </w:rPr>
            </w:pPr>
            <w:r>
              <w:rPr>
                <w:rFonts w:ascii="Arial" w:hAnsi="Arial" w:cs="Arial"/>
                <w:sz w:val="20"/>
                <w:szCs w:val="20"/>
              </w:rPr>
              <w:t>3</w:t>
            </w:r>
          </w:p>
          <w:p w14:paraId="6A047A40" w14:textId="77777777" w:rsidR="00427657" w:rsidRDefault="00427657" w:rsidP="00915AAB">
            <w:pPr>
              <w:pStyle w:val="31"/>
              <w:rPr>
                <w:rFonts w:ascii="Arial" w:hAnsi="Arial" w:cs="Arial"/>
                <w:sz w:val="20"/>
                <w:szCs w:val="20"/>
              </w:rPr>
            </w:pPr>
          </w:p>
          <w:p w14:paraId="48D2CFC0" w14:textId="77777777" w:rsidR="00427657" w:rsidRDefault="00427657" w:rsidP="00915AAB">
            <w:pPr>
              <w:pStyle w:val="31"/>
              <w:rPr>
                <w:rFonts w:ascii="Arial" w:hAnsi="Arial" w:cs="Arial"/>
                <w:sz w:val="20"/>
                <w:szCs w:val="20"/>
              </w:rPr>
            </w:pPr>
          </w:p>
          <w:p w14:paraId="5A78E52C" w14:textId="77777777" w:rsidR="00427657" w:rsidRDefault="00427657" w:rsidP="00915AAB">
            <w:pPr>
              <w:pStyle w:val="31"/>
              <w:rPr>
                <w:rFonts w:ascii="Arial" w:hAnsi="Arial" w:cs="Arial"/>
                <w:sz w:val="20"/>
                <w:szCs w:val="20"/>
              </w:rPr>
            </w:pPr>
          </w:p>
          <w:p w14:paraId="6AFC9C74" w14:textId="77777777" w:rsidR="00427657" w:rsidRDefault="00427657" w:rsidP="00915AAB">
            <w:pPr>
              <w:pStyle w:val="31"/>
              <w:rPr>
                <w:rFonts w:ascii="Arial" w:hAnsi="Arial" w:cs="Arial"/>
                <w:sz w:val="20"/>
                <w:szCs w:val="20"/>
              </w:rPr>
            </w:pPr>
            <w:r>
              <w:rPr>
                <w:rFonts w:ascii="Arial" w:hAnsi="Arial" w:cs="Arial"/>
                <w:sz w:val="20"/>
                <w:szCs w:val="20"/>
              </w:rPr>
              <w:t>3</w:t>
            </w:r>
          </w:p>
          <w:p w14:paraId="780AF550" w14:textId="77777777" w:rsidR="00427657" w:rsidRDefault="00427657" w:rsidP="00915AAB">
            <w:pPr>
              <w:pStyle w:val="31"/>
              <w:rPr>
                <w:rFonts w:ascii="Arial" w:hAnsi="Arial" w:cs="Arial"/>
                <w:sz w:val="20"/>
                <w:szCs w:val="20"/>
              </w:rPr>
            </w:pPr>
          </w:p>
          <w:p w14:paraId="577202E9" w14:textId="77777777" w:rsidR="00427657" w:rsidRDefault="00427657" w:rsidP="00915AAB">
            <w:pPr>
              <w:pStyle w:val="31"/>
              <w:rPr>
                <w:rFonts w:ascii="Arial" w:hAnsi="Arial" w:cs="Arial"/>
                <w:sz w:val="20"/>
                <w:szCs w:val="20"/>
              </w:rPr>
            </w:pPr>
            <w:r>
              <w:rPr>
                <w:rFonts w:ascii="Arial" w:hAnsi="Arial" w:cs="Arial"/>
                <w:sz w:val="20"/>
                <w:szCs w:val="20"/>
              </w:rPr>
              <w:t>2</w:t>
            </w:r>
          </w:p>
          <w:p w14:paraId="4BE6806E" w14:textId="77777777" w:rsidR="00427657" w:rsidRDefault="00427657" w:rsidP="00915AAB">
            <w:pPr>
              <w:pStyle w:val="31"/>
              <w:rPr>
                <w:rFonts w:ascii="Arial" w:hAnsi="Arial" w:cs="Arial"/>
                <w:sz w:val="20"/>
                <w:szCs w:val="20"/>
              </w:rPr>
            </w:pPr>
          </w:p>
          <w:p w14:paraId="64D9E95B" w14:textId="77777777" w:rsidR="00427657" w:rsidRDefault="00427657" w:rsidP="00915AAB">
            <w:pPr>
              <w:pStyle w:val="31"/>
              <w:rPr>
                <w:rFonts w:ascii="Arial" w:hAnsi="Arial" w:cs="Arial"/>
                <w:sz w:val="20"/>
                <w:szCs w:val="20"/>
              </w:rPr>
            </w:pPr>
            <w:r>
              <w:rPr>
                <w:rFonts w:ascii="Arial" w:hAnsi="Arial" w:cs="Arial"/>
                <w:sz w:val="20"/>
                <w:szCs w:val="20"/>
              </w:rPr>
              <w:t>3</w:t>
            </w:r>
          </w:p>
          <w:p w14:paraId="16DA2965" w14:textId="77777777" w:rsidR="00427657" w:rsidRPr="00F22FB6" w:rsidRDefault="00427657" w:rsidP="00915AAB">
            <w:pPr>
              <w:pStyle w:val="31"/>
              <w:rPr>
                <w:rFonts w:ascii="Arial" w:hAnsi="Arial" w:cs="Arial"/>
                <w:sz w:val="20"/>
                <w:szCs w:val="20"/>
              </w:rPr>
            </w:pPr>
          </w:p>
        </w:tc>
      </w:tr>
      <w:tr w:rsidR="00427657" w:rsidRPr="00B12C6C" w14:paraId="6E786193" w14:textId="77777777" w:rsidTr="00915AAB">
        <w:tc>
          <w:tcPr>
            <w:tcW w:w="720" w:type="dxa"/>
          </w:tcPr>
          <w:p w14:paraId="2E3B5587" w14:textId="77777777" w:rsidR="00427657" w:rsidRPr="00F22FB6" w:rsidRDefault="00427657" w:rsidP="00915AAB">
            <w:pPr>
              <w:pStyle w:val="31"/>
              <w:rPr>
                <w:rFonts w:ascii="Arial" w:hAnsi="Arial" w:cs="Arial"/>
                <w:b/>
                <w:sz w:val="22"/>
              </w:rPr>
            </w:pPr>
          </w:p>
        </w:tc>
        <w:tc>
          <w:tcPr>
            <w:tcW w:w="6051" w:type="dxa"/>
          </w:tcPr>
          <w:p w14:paraId="354CE95F" w14:textId="77777777" w:rsidR="00427657" w:rsidRPr="0076589B" w:rsidRDefault="00427657" w:rsidP="00915AAB">
            <w:pPr>
              <w:autoSpaceDE w:val="0"/>
              <w:autoSpaceDN w:val="0"/>
              <w:adjustRightInd w:val="0"/>
              <w:jc w:val="center"/>
              <w:rPr>
                <w:rFonts w:ascii="Arial" w:hAnsi="Arial" w:cs="Arial"/>
                <w:b/>
                <w:bCs/>
                <w:iCs/>
                <w:color w:val="000000"/>
                <w:sz w:val="20"/>
                <w:szCs w:val="20"/>
              </w:rPr>
            </w:pPr>
            <w:r w:rsidRPr="0076589B">
              <w:rPr>
                <w:rFonts w:ascii="Arial" w:hAnsi="Arial" w:cs="Arial"/>
                <w:b/>
                <w:bCs/>
                <w:iCs/>
                <w:color w:val="000000"/>
                <w:sz w:val="20"/>
                <w:szCs w:val="20"/>
              </w:rPr>
              <w:t>Терапевтический блок</w:t>
            </w:r>
          </w:p>
        </w:tc>
        <w:tc>
          <w:tcPr>
            <w:tcW w:w="1134" w:type="dxa"/>
          </w:tcPr>
          <w:p w14:paraId="62A1A65E" w14:textId="77777777" w:rsidR="00427657" w:rsidRPr="00F22FB6" w:rsidRDefault="00427657" w:rsidP="00915AAB">
            <w:pPr>
              <w:pStyle w:val="31"/>
              <w:rPr>
                <w:rFonts w:ascii="Arial" w:hAnsi="Arial" w:cs="Arial"/>
                <w:sz w:val="20"/>
                <w:szCs w:val="20"/>
              </w:rPr>
            </w:pPr>
          </w:p>
        </w:tc>
      </w:tr>
      <w:tr w:rsidR="00427657" w:rsidRPr="00B12C6C" w14:paraId="6245BB69" w14:textId="77777777" w:rsidTr="00915AAB">
        <w:tc>
          <w:tcPr>
            <w:tcW w:w="720" w:type="dxa"/>
          </w:tcPr>
          <w:p w14:paraId="1B444728" w14:textId="77777777" w:rsidR="00427657" w:rsidRPr="00F22FB6" w:rsidRDefault="00427657" w:rsidP="00915AAB">
            <w:pPr>
              <w:pStyle w:val="31"/>
              <w:rPr>
                <w:rFonts w:ascii="Arial" w:hAnsi="Arial" w:cs="Arial"/>
                <w:b/>
                <w:sz w:val="22"/>
              </w:rPr>
            </w:pPr>
          </w:p>
        </w:tc>
        <w:tc>
          <w:tcPr>
            <w:tcW w:w="6051" w:type="dxa"/>
          </w:tcPr>
          <w:p w14:paraId="256A7BA9"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а) клиническое обследование больного</w:t>
            </w:r>
          </w:p>
        </w:tc>
        <w:tc>
          <w:tcPr>
            <w:tcW w:w="1134" w:type="dxa"/>
          </w:tcPr>
          <w:p w14:paraId="0116C9BB" w14:textId="77777777" w:rsidR="00427657" w:rsidRPr="00F22FB6" w:rsidRDefault="00427657" w:rsidP="00915AAB">
            <w:pPr>
              <w:pStyle w:val="31"/>
              <w:rPr>
                <w:rFonts w:ascii="Arial" w:hAnsi="Arial" w:cs="Arial"/>
                <w:sz w:val="20"/>
                <w:szCs w:val="20"/>
              </w:rPr>
            </w:pPr>
          </w:p>
        </w:tc>
      </w:tr>
      <w:tr w:rsidR="00427657" w:rsidRPr="00B12C6C" w14:paraId="31D859CD" w14:textId="77777777" w:rsidTr="00915AAB">
        <w:tc>
          <w:tcPr>
            <w:tcW w:w="720" w:type="dxa"/>
          </w:tcPr>
          <w:p w14:paraId="283398F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5E811227" w14:textId="77777777" w:rsidR="00427657" w:rsidRPr="00F22FB6" w:rsidRDefault="00427657" w:rsidP="00915AAB">
            <w:pPr>
              <w:pStyle w:val="31"/>
              <w:rPr>
                <w:rFonts w:ascii="Arial" w:hAnsi="Arial" w:cs="Arial"/>
                <w:sz w:val="20"/>
                <w:szCs w:val="20"/>
              </w:rPr>
            </w:pPr>
          </w:p>
          <w:p w14:paraId="18A23FC2" w14:textId="77777777" w:rsidR="00427657" w:rsidRPr="00F22FB6" w:rsidRDefault="00427657" w:rsidP="00915AAB">
            <w:pPr>
              <w:pStyle w:val="31"/>
              <w:rPr>
                <w:rFonts w:ascii="Arial" w:hAnsi="Arial" w:cs="Arial"/>
                <w:sz w:val="20"/>
                <w:szCs w:val="20"/>
              </w:rPr>
            </w:pPr>
          </w:p>
          <w:p w14:paraId="2374A3EF" w14:textId="77777777" w:rsidR="00427657" w:rsidRPr="00F22FB6" w:rsidRDefault="00427657" w:rsidP="00915AAB">
            <w:pPr>
              <w:pStyle w:val="31"/>
              <w:rPr>
                <w:rFonts w:ascii="Arial" w:hAnsi="Arial" w:cs="Arial"/>
                <w:sz w:val="20"/>
                <w:szCs w:val="20"/>
              </w:rPr>
            </w:pPr>
          </w:p>
          <w:p w14:paraId="4CC1D2FA" w14:textId="77777777" w:rsidR="00427657" w:rsidRPr="00F22FB6" w:rsidRDefault="00427657" w:rsidP="00915AAB">
            <w:pPr>
              <w:pStyle w:val="31"/>
              <w:rPr>
                <w:rFonts w:ascii="Arial" w:hAnsi="Arial" w:cs="Arial"/>
                <w:sz w:val="20"/>
                <w:szCs w:val="20"/>
              </w:rPr>
            </w:pPr>
          </w:p>
          <w:p w14:paraId="42C7A1C7" w14:textId="77777777" w:rsidR="00427657" w:rsidRPr="00F22FB6" w:rsidRDefault="00427657" w:rsidP="00915AAB">
            <w:pPr>
              <w:pStyle w:val="31"/>
              <w:rPr>
                <w:rFonts w:ascii="Arial" w:hAnsi="Arial" w:cs="Arial"/>
                <w:sz w:val="20"/>
                <w:szCs w:val="20"/>
              </w:rPr>
            </w:pPr>
          </w:p>
          <w:p w14:paraId="7F962AC7" w14:textId="77777777" w:rsidR="00427657" w:rsidRPr="00F22FB6" w:rsidRDefault="00427657" w:rsidP="00915AAB">
            <w:pPr>
              <w:pStyle w:val="31"/>
              <w:rPr>
                <w:rFonts w:ascii="Arial" w:hAnsi="Arial" w:cs="Arial"/>
                <w:sz w:val="20"/>
                <w:szCs w:val="20"/>
              </w:rPr>
            </w:pPr>
          </w:p>
          <w:p w14:paraId="3EF40C2E" w14:textId="77777777" w:rsidR="00427657" w:rsidRPr="00F22FB6" w:rsidRDefault="00427657" w:rsidP="00915AAB">
            <w:pPr>
              <w:pStyle w:val="31"/>
              <w:rPr>
                <w:rFonts w:ascii="Arial" w:hAnsi="Arial" w:cs="Arial"/>
                <w:sz w:val="20"/>
                <w:szCs w:val="20"/>
              </w:rPr>
            </w:pPr>
          </w:p>
          <w:p w14:paraId="33840C2A" w14:textId="77777777" w:rsidR="00427657" w:rsidRPr="00F22FB6" w:rsidRDefault="00427657" w:rsidP="00915AAB">
            <w:pPr>
              <w:pStyle w:val="31"/>
              <w:rPr>
                <w:rFonts w:ascii="Arial" w:hAnsi="Arial" w:cs="Arial"/>
                <w:sz w:val="20"/>
                <w:szCs w:val="20"/>
              </w:rPr>
            </w:pPr>
          </w:p>
          <w:p w14:paraId="6BD37DB9" w14:textId="77777777" w:rsidR="00427657" w:rsidRPr="00F22FB6" w:rsidRDefault="00427657" w:rsidP="00915AAB">
            <w:pPr>
              <w:pStyle w:val="31"/>
              <w:rPr>
                <w:rFonts w:ascii="Arial" w:hAnsi="Arial" w:cs="Arial"/>
                <w:sz w:val="22"/>
              </w:rPr>
            </w:pPr>
            <w:r w:rsidRPr="00F22FB6">
              <w:rPr>
                <w:rFonts w:ascii="Arial" w:hAnsi="Arial" w:cs="Arial"/>
                <w:sz w:val="20"/>
                <w:szCs w:val="20"/>
              </w:rPr>
              <w:t xml:space="preserve"> 2.</w:t>
            </w:r>
          </w:p>
        </w:tc>
        <w:tc>
          <w:tcPr>
            <w:tcW w:w="6051" w:type="dxa"/>
          </w:tcPr>
          <w:p w14:paraId="2B8B139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117AC18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2D5E0FD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наружных половых органов.</w:t>
            </w:r>
          </w:p>
          <w:p w14:paraId="0C92516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Определение признаков клинической и биологической смерти.</w:t>
            </w:r>
          </w:p>
        </w:tc>
        <w:tc>
          <w:tcPr>
            <w:tcW w:w="1134" w:type="dxa"/>
          </w:tcPr>
          <w:p w14:paraId="6449628F" w14:textId="77777777" w:rsidR="00427657" w:rsidRPr="00F22FB6" w:rsidRDefault="00427657" w:rsidP="00915AAB">
            <w:pPr>
              <w:pStyle w:val="31"/>
              <w:rPr>
                <w:rFonts w:ascii="Arial" w:hAnsi="Arial" w:cs="Arial"/>
                <w:sz w:val="20"/>
                <w:szCs w:val="20"/>
              </w:rPr>
            </w:pPr>
          </w:p>
          <w:p w14:paraId="6E57041A" w14:textId="77777777" w:rsidR="00427657" w:rsidRPr="00F22FB6" w:rsidRDefault="00427657" w:rsidP="00915AAB">
            <w:pPr>
              <w:pStyle w:val="31"/>
              <w:rPr>
                <w:rFonts w:ascii="Arial" w:hAnsi="Arial" w:cs="Arial"/>
                <w:sz w:val="20"/>
                <w:szCs w:val="20"/>
              </w:rPr>
            </w:pPr>
          </w:p>
          <w:p w14:paraId="1B4558D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E6D6866" w14:textId="77777777" w:rsidR="00427657" w:rsidRPr="00F22FB6" w:rsidRDefault="00427657" w:rsidP="00915AAB">
            <w:pPr>
              <w:pStyle w:val="31"/>
              <w:rPr>
                <w:rFonts w:ascii="Arial" w:hAnsi="Arial" w:cs="Arial"/>
                <w:sz w:val="20"/>
                <w:szCs w:val="20"/>
              </w:rPr>
            </w:pPr>
          </w:p>
          <w:p w14:paraId="564AF169" w14:textId="77777777" w:rsidR="00427657" w:rsidRPr="00F22FB6" w:rsidRDefault="00427657" w:rsidP="00915AAB">
            <w:pPr>
              <w:pStyle w:val="31"/>
              <w:rPr>
                <w:rFonts w:ascii="Arial" w:hAnsi="Arial" w:cs="Arial"/>
                <w:sz w:val="20"/>
                <w:szCs w:val="20"/>
              </w:rPr>
            </w:pPr>
          </w:p>
          <w:p w14:paraId="141C399D" w14:textId="77777777" w:rsidR="00427657" w:rsidRPr="00F22FB6" w:rsidRDefault="00427657" w:rsidP="00915AAB">
            <w:pPr>
              <w:pStyle w:val="31"/>
              <w:rPr>
                <w:rFonts w:ascii="Arial" w:hAnsi="Arial" w:cs="Arial"/>
                <w:sz w:val="20"/>
                <w:szCs w:val="20"/>
              </w:rPr>
            </w:pPr>
          </w:p>
          <w:p w14:paraId="19DB082A" w14:textId="77777777" w:rsidR="00427657" w:rsidRPr="00F22FB6" w:rsidRDefault="00427657" w:rsidP="00915AAB">
            <w:pPr>
              <w:pStyle w:val="31"/>
              <w:rPr>
                <w:rFonts w:ascii="Arial" w:hAnsi="Arial" w:cs="Arial"/>
                <w:sz w:val="20"/>
                <w:szCs w:val="20"/>
              </w:rPr>
            </w:pPr>
          </w:p>
          <w:p w14:paraId="02D4FBB8" w14:textId="77777777" w:rsidR="00427657" w:rsidRPr="00F22FB6" w:rsidRDefault="00427657" w:rsidP="00915AAB">
            <w:pPr>
              <w:pStyle w:val="31"/>
              <w:rPr>
                <w:rFonts w:ascii="Arial" w:hAnsi="Arial" w:cs="Arial"/>
                <w:sz w:val="20"/>
                <w:szCs w:val="20"/>
              </w:rPr>
            </w:pPr>
          </w:p>
          <w:p w14:paraId="3FC967C2" w14:textId="77777777" w:rsidR="00427657" w:rsidRPr="00F22FB6" w:rsidRDefault="00427657" w:rsidP="00915AAB">
            <w:pPr>
              <w:pStyle w:val="31"/>
              <w:rPr>
                <w:rFonts w:ascii="Arial" w:hAnsi="Arial" w:cs="Arial"/>
                <w:sz w:val="20"/>
                <w:szCs w:val="20"/>
              </w:rPr>
            </w:pPr>
          </w:p>
          <w:p w14:paraId="2C9E53DF" w14:textId="77777777" w:rsidR="00427657" w:rsidRPr="00F22FB6" w:rsidRDefault="00427657" w:rsidP="00915AAB">
            <w:pPr>
              <w:pStyle w:val="31"/>
              <w:rPr>
                <w:rFonts w:ascii="Arial" w:hAnsi="Arial" w:cs="Arial"/>
                <w:sz w:val="20"/>
                <w:szCs w:val="20"/>
              </w:rPr>
            </w:pPr>
          </w:p>
          <w:p w14:paraId="51046D0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4C381454" w14:textId="77777777" w:rsidTr="00915AAB">
        <w:tc>
          <w:tcPr>
            <w:tcW w:w="720" w:type="dxa"/>
          </w:tcPr>
          <w:p w14:paraId="53F9CB4A" w14:textId="77777777" w:rsidR="00427657" w:rsidRPr="00F22FB6" w:rsidRDefault="00427657" w:rsidP="00915AAB">
            <w:pPr>
              <w:pStyle w:val="31"/>
              <w:rPr>
                <w:rFonts w:ascii="Arial" w:hAnsi="Arial" w:cs="Arial"/>
                <w:sz w:val="22"/>
              </w:rPr>
            </w:pPr>
          </w:p>
        </w:tc>
        <w:tc>
          <w:tcPr>
            <w:tcW w:w="6051" w:type="dxa"/>
          </w:tcPr>
          <w:p w14:paraId="30F8AA1A"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б) лабораторные и инструментальные исследования</w:t>
            </w:r>
          </w:p>
        </w:tc>
        <w:tc>
          <w:tcPr>
            <w:tcW w:w="1134" w:type="dxa"/>
          </w:tcPr>
          <w:p w14:paraId="4EA28794" w14:textId="77777777" w:rsidR="00427657" w:rsidRPr="00F22FB6" w:rsidRDefault="00427657" w:rsidP="00915AAB">
            <w:pPr>
              <w:pStyle w:val="31"/>
              <w:rPr>
                <w:rFonts w:ascii="Arial" w:hAnsi="Arial" w:cs="Arial"/>
                <w:sz w:val="20"/>
                <w:szCs w:val="20"/>
              </w:rPr>
            </w:pPr>
          </w:p>
        </w:tc>
      </w:tr>
      <w:tr w:rsidR="00427657" w:rsidRPr="00B12C6C" w14:paraId="73FDB76D" w14:textId="77777777" w:rsidTr="00915AAB">
        <w:tc>
          <w:tcPr>
            <w:tcW w:w="720" w:type="dxa"/>
          </w:tcPr>
          <w:p w14:paraId="1E70B30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64901B0E" w14:textId="77777777" w:rsidR="00427657" w:rsidRPr="00F22FB6" w:rsidRDefault="00427657" w:rsidP="00915AAB">
            <w:pPr>
              <w:pStyle w:val="31"/>
              <w:rPr>
                <w:rFonts w:ascii="Arial" w:hAnsi="Arial" w:cs="Arial"/>
                <w:sz w:val="20"/>
                <w:szCs w:val="20"/>
              </w:rPr>
            </w:pPr>
          </w:p>
          <w:p w14:paraId="076AE54B" w14:textId="77777777" w:rsidR="00427657" w:rsidRPr="00F22FB6" w:rsidRDefault="00427657" w:rsidP="00915AAB">
            <w:pPr>
              <w:pStyle w:val="31"/>
              <w:rPr>
                <w:rFonts w:ascii="Arial" w:hAnsi="Arial" w:cs="Arial"/>
                <w:sz w:val="20"/>
                <w:szCs w:val="20"/>
              </w:rPr>
            </w:pPr>
          </w:p>
          <w:p w14:paraId="2AEB35BB" w14:textId="77777777" w:rsidR="00427657" w:rsidRPr="00F22FB6" w:rsidRDefault="00427657" w:rsidP="00915AAB">
            <w:pPr>
              <w:pStyle w:val="31"/>
              <w:rPr>
                <w:rFonts w:ascii="Arial" w:hAnsi="Arial" w:cs="Arial"/>
                <w:sz w:val="20"/>
                <w:szCs w:val="20"/>
              </w:rPr>
            </w:pPr>
          </w:p>
          <w:p w14:paraId="1C79055A" w14:textId="77777777" w:rsidR="00427657" w:rsidRPr="00F22FB6" w:rsidRDefault="00427657" w:rsidP="00915AAB">
            <w:pPr>
              <w:pStyle w:val="31"/>
              <w:rPr>
                <w:rFonts w:ascii="Arial" w:hAnsi="Arial" w:cs="Arial"/>
                <w:sz w:val="20"/>
                <w:szCs w:val="20"/>
              </w:rPr>
            </w:pPr>
          </w:p>
          <w:p w14:paraId="69CF0CEF" w14:textId="77777777" w:rsidR="00427657" w:rsidRPr="00F22FB6" w:rsidRDefault="00427657" w:rsidP="00915AAB">
            <w:pPr>
              <w:pStyle w:val="31"/>
              <w:rPr>
                <w:rFonts w:ascii="Arial" w:hAnsi="Arial" w:cs="Arial"/>
                <w:sz w:val="20"/>
                <w:szCs w:val="20"/>
              </w:rPr>
            </w:pPr>
          </w:p>
          <w:p w14:paraId="4730125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1A3CE542" w14:textId="77777777" w:rsidR="00427657" w:rsidRPr="00F22FB6" w:rsidRDefault="00427657" w:rsidP="00915AAB">
            <w:pPr>
              <w:pStyle w:val="31"/>
              <w:rPr>
                <w:rFonts w:ascii="Arial" w:hAnsi="Arial" w:cs="Arial"/>
                <w:sz w:val="20"/>
                <w:szCs w:val="20"/>
              </w:rPr>
            </w:pPr>
          </w:p>
          <w:p w14:paraId="2D33D14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7F10C8E" w14:textId="77777777" w:rsidR="00427657" w:rsidRPr="00F22FB6" w:rsidRDefault="00427657" w:rsidP="00915AAB">
            <w:pPr>
              <w:pStyle w:val="31"/>
              <w:rPr>
                <w:rFonts w:ascii="Arial" w:hAnsi="Arial" w:cs="Arial"/>
                <w:sz w:val="20"/>
                <w:szCs w:val="20"/>
              </w:rPr>
            </w:pPr>
          </w:p>
          <w:p w14:paraId="357B630D" w14:textId="77777777" w:rsidR="00427657" w:rsidRPr="00F22FB6" w:rsidRDefault="00427657" w:rsidP="00915AAB">
            <w:pPr>
              <w:pStyle w:val="31"/>
              <w:rPr>
                <w:rFonts w:ascii="Arial" w:hAnsi="Arial" w:cs="Arial"/>
                <w:sz w:val="22"/>
              </w:rPr>
            </w:pPr>
          </w:p>
          <w:p w14:paraId="5993BDCA" w14:textId="77777777" w:rsidR="00427657" w:rsidRPr="00F22FB6" w:rsidRDefault="00427657" w:rsidP="00915AAB">
            <w:pPr>
              <w:pStyle w:val="31"/>
              <w:rPr>
                <w:rFonts w:ascii="Arial" w:hAnsi="Arial" w:cs="Arial"/>
                <w:sz w:val="22"/>
              </w:rPr>
            </w:pPr>
          </w:p>
          <w:p w14:paraId="13E4E6F2" w14:textId="77777777" w:rsidR="00427657" w:rsidRPr="00F22FB6" w:rsidRDefault="00427657" w:rsidP="00915AAB">
            <w:pPr>
              <w:pStyle w:val="31"/>
              <w:rPr>
                <w:rFonts w:ascii="Arial" w:hAnsi="Arial" w:cs="Arial"/>
                <w:sz w:val="22"/>
              </w:rPr>
            </w:pPr>
          </w:p>
          <w:p w14:paraId="4F7C8F5B" w14:textId="77777777" w:rsidR="00427657" w:rsidRPr="00F22FB6" w:rsidRDefault="00427657" w:rsidP="00915AAB">
            <w:pPr>
              <w:pStyle w:val="31"/>
              <w:rPr>
                <w:rFonts w:ascii="Arial" w:hAnsi="Arial" w:cs="Arial"/>
                <w:sz w:val="22"/>
              </w:rPr>
            </w:pPr>
          </w:p>
          <w:p w14:paraId="78946DCC" w14:textId="77777777" w:rsidR="00427657" w:rsidRPr="00F22FB6" w:rsidRDefault="00427657" w:rsidP="00915AAB">
            <w:pPr>
              <w:pStyle w:val="31"/>
              <w:rPr>
                <w:rFonts w:ascii="Arial" w:hAnsi="Arial" w:cs="Arial"/>
                <w:sz w:val="22"/>
              </w:rPr>
            </w:pPr>
          </w:p>
          <w:p w14:paraId="71451FD8" w14:textId="77777777" w:rsidR="00427657" w:rsidRPr="00F22FB6" w:rsidRDefault="00427657" w:rsidP="00915AAB">
            <w:pPr>
              <w:pStyle w:val="31"/>
              <w:rPr>
                <w:rFonts w:ascii="Arial" w:hAnsi="Arial" w:cs="Arial"/>
                <w:sz w:val="22"/>
              </w:rPr>
            </w:pPr>
          </w:p>
          <w:p w14:paraId="03E3A1AD" w14:textId="77777777" w:rsidR="00427657" w:rsidRPr="00F22FB6" w:rsidRDefault="00427657" w:rsidP="00915AAB">
            <w:pPr>
              <w:pStyle w:val="31"/>
              <w:rPr>
                <w:rFonts w:ascii="Arial" w:hAnsi="Arial" w:cs="Arial"/>
                <w:sz w:val="20"/>
                <w:szCs w:val="20"/>
              </w:rPr>
            </w:pPr>
          </w:p>
          <w:p w14:paraId="4EBE153B" w14:textId="77777777" w:rsidR="00427657" w:rsidRPr="00F22FB6" w:rsidRDefault="00427657" w:rsidP="00915AAB">
            <w:pPr>
              <w:pStyle w:val="31"/>
              <w:rPr>
                <w:rFonts w:ascii="Arial" w:hAnsi="Arial" w:cs="Arial"/>
                <w:sz w:val="20"/>
                <w:szCs w:val="20"/>
              </w:rPr>
            </w:pPr>
          </w:p>
          <w:p w14:paraId="6D4158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7EF82DD9" w14:textId="77777777" w:rsidR="00427657" w:rsidRPr="00F22FB6" w:rsidRDefault="00427657" w:rsidP="00915AAB">
            <w:pPr>
              <w:pStyle w:val="31"/>
              <w:rPr>
                <w:rFonts w:ascii="Arial" w:hAnsi="Arial" w:cs="Arial"/>
                <w:sz w:val="20"/>
                <w:szCs w:val="20"/>
              </w:rPr>
            </w:pPr>
          </w:p>
          <w:p w14:paraId="1203D0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375EA88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6.</w:t>
            </w:r>
          </w:p>
          <w:p w14:paraId="45751EB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7.</w:t>
            </w:r>
          </w:p>
          <w:p w14:paraId="3927FEC4" w14:textId="77777777" w:rsidR="00427657" w:rsidRPr="00F22FB6" w:rsidRDefault="00427657" w:rsidP="00915AAB">
            <w:pPr>
              <w:pStyle w:val="31"/>
              <w:rPr>
                <w:rFonts w:ascii="Arial" w:hAnsi="Arial" w:cs="Arial"/>
                <w:sz w:val="20"/>
                <w:szCs w:val="20"/>
              </w:rPr>
            </w:pPr>
          </w:p>
          <w:p w14:paraId="4E65661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8.</w:t>
            </w:r>
          </w:p>
          <w:p w14:paraId="230A65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9.</w:t>
            </w:r>
          </w:p>
          <w:p w14:paraId="60EDADEB" w14:textId="77777777" w:rsidR="00427657" w:rsidRPr="00F22FB6" w:rsidRDefault="00427657" w:rsidP="00915AAB">
            <w:pPr>
              <w:pStyle w:val="31"/>
              <w:rPr>
                <w:rFonts w:ascii="Arial" w:hAnsi="Arial" w:cs="Arial"/>
                <w:sz w:val="20"/>
                <w:szCs w:val="20"/>
              </w:rPr>
            </w:pPr>
          </w:p>
          <w:p w14:paraId="1935FB4C" w14:textId="77777777" w:rsidR="00427657" w:rsidRPr="00F22FB6" w:rsidRDefault="00427657" w:rsidP="00915AAB">
            <w:pPr>
              <w:pStyle w:val="31"/>
              <w:rPr>
                <w:rFonts w:ascii="Arial" w:hAnsi="Arial" w:cs="Arial"/>
                <w:sz w:val="20"/>
                <w:szCs w:val="20"/>
              </w:rPr>
            </w:pPr>
          </w:p>
          <w:p w14:paraId="46F64DCD" w14:textId="77777777" w:rsidR="00427657" w:rsidRPr="00F22FB6" w:rsidRDefault="00427657" w:rsidP="00915AAB">
            <w:pPr>
              <w:pStyle w:val="31"/>
              <w:rPr>
                <w:rFonts w:ascii="Arial" w:hAnsi="Arial" w:cs="Arial"/>
                <w:sz w:val="20"/>
                <w:szCs w:val="20"/>
              </w:rPr>
            </w:pPr>
          </w:p>
          <w:p w14:paraId="72139E5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10</w:t>
            </w:r>
          </w:p>
          <w:p w14:paraId="75AE6CE2" w14:textId="77777777" w:rsidR="00427657" w:rsidRPr="00F22FB6" w:rsidRDefault="00427657" w:rsidP="00915AAB">
            <w:pPr>
              <w:pStyle w:val="31"/>
              <w:rPr>
                <w:rFonts w:ascii="Arial" w:hAnsi="Arial" w:cs="Arial"/>
                <w:sz w:val="22"/>
              </w:rPr>
            </w:pPr>
            <w:r w:rsidRPr="00F22FB6">
              <w:rPr>
                <w:rFonts w:ascii="Arial" w:hAnsi="Arial" w:cs="Arial"/>
                <w:sz w:val="20"/>
                <w:szCs w:val="20"/>
              </w:rPr>
              <w:t>11</w:t>
            </w:r>
          </w:p>
          <w:p w14:paraId="3F940EEA" w14:textId="77777777" w:rsidR="00427657" w:rsidRPr="00F22FB6" w:rsidRDefault="00427657" w:rsidP="00915AAB">
            <w:pPr>
              <w:pStyle w:val="31"/>
              <w:rPr>
                <w:rFonts w:ascii="Arial" w:hAnsi="Arial" w:cs="Arial"/>
                <w:sz w:val="22"/>
              </w:rPr>
            </w:pPr>
          </w:p>
          <w:p w14:paraId="2E0D07BE" w14:textId="77777777" w:rsidR="00427657" w:rsidRPr="00F22FB6" w:rsidRDefault="00427657" w:rsidP="00915AAB">
            <w:pPr>
              <w:pStyle w:val="31"/>
              <w:rPr>
                <w:rFonts w:ascii="Arial" w:hAnsi="Arial" w:cs="Arial"/>
                <w:sz w:val="22"/>
              </w:rPr>
            </w:pPr>
          </w:p>
          <w:p w14:paraId="44EECA9B" w14:textId="77777777" w:rsidR="00427657" w:rsidRPr="00F22FB6" w:rsidRDefault="00427657" w:rsidP="00915AAB">
            <w:pPr>
              <w:pStyle w:val="31"/>
              <w:rPr>
                <w:rFonts w:ascii="Arial" w:hAnsi="Arial" w:cs="Arial"/>
                <w:sz w:val="22"/>
              </w:rPr>
            </w:pPr>
          </w:p>
          <w:p w14:paraId="17DF7A32" w14:textId="77777777" w:rsidR="00427657" w:rsidRPr="00F22FB6" w:rsidRDefault="00427657" w:rsidP="00915AAB">
            <w:pPr>
              <w:pStyle w:val="31"/>
              <w:rPr>
                <w:rFonts w:ascii="Arial" w:hAnsi="Arial" w:cs="Arial"/>
                <w:sz w:val="20"/>
                <w:szCs w:val="20"/>
              </w:rPr>
            </w:pPr>
          </w:p>
          <w:p w14:paraId="735F9A7D" w14:textId="77777777" w:rsidR="00427657" w:rsidRPr="00F22FB6" w:rsidRDefault="00427657" w:rsidP="00915AAB">
            <w:pPr>
              <w:pStyle w:val="31"/>
              <w:rPr>
                <w:rFonts w:ascii="Arial" w:hAnsi="Arial" w:cs="Arial"/>
                <w:sz w:val="22"/>
              </w:rPr>
            </w:pPr>
          </w:p>
        </w:tc>
        <w:tc>
          <w:tcPr>
            <w:tcW w:w="6051" w:type="dxa"/>
          </w:tcPr>
          <w:p w14:paraId="35B6B4C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D43255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Время свертываемости, время кровотечения, протромбиновый индекс</w:t>
            </w:r>
          </w:p>
          <w:p w14:paraId="53FD5B8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показателей электролитного и кислотно-щелочного баланса крови</w:t>
            </w:r>
          </w:p>
          <w:p w14:paraId="39ACC50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результатов серологического исследования (РА, РСК, РНГА, РТГА), антигенов гепатита</w:t>
            </w:r>
          </w:p>
          <w:p w14:paraId="340F4A8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Методика и оценка:</w:t>
            </w:r>
          </w:p>
          <w:p w14:paraId="49A9E9B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анализа мочи (проба Нечипоренко, проба Зимницкого);</w:t>
            </w:r>
          </w:p>
          <w:p w14:paraId="1678DE5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пробы Реберга;</w:t>
            </w:r>
          </w:p>
          <w:p w14:paraId="35F5770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посева мочи и крови;</w:t>
            </w:r>
          </w:p>
          <w:p w14:paraId="24E545A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гликемического профиля;</w:t>
            </w:r>
          </w:p>
          <w:p w14:paraId="0AAEE5C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теста толерантности к глюкозе;</w:t>
            </w:r>
          </w:p>
          <w:p w14:paraId="72B1B44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ацидотеста</w:t>
            </w:r>
          </w:p>
          <w:p w14:paraId="265E998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гормональных исследований крови (ТТГ, Т3, Т4, катехоламины, ренин, альдостерон)</w:t>
            </w:r>
          </w:p>
          <w:p w14:paraId="1633D83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миелограммы</w:t>
            </w:r>
          </w:p>
          <w:p w14:paraId="5DFB3EA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Аллергологическое исследование</w:t>
            </w:r>
          </w:p>
          <w:p w14:paraId="0A9E6F3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Иммунохимическое исследование (иммуноглобулины)</w:t>
            </w:r>
          </w:p>
          <w:p w14:paraId="7B1E85A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Запись, расшифровка и оценка ЭКГ.</w:t>
            </w:r>
          </w:p>
          <w:p w14:paraId="5CFB03C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Спирография.</w:t>
            </w:r>
          </w:p>
          <w:p w14:paraId="24CBEF1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3E9FEF0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Исследования глазного дна.</w:t>
            </w:r>
          </w:p>
          <w:p w14:paraId="18A145F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Специальные исследования:</w:t>
            </w:r>
          </w:p>
          <w:p w14:paraId="7E06FD6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эндоскопия (ЭГДС, колоноскопия, ректороманоскопия);</w:t>
            </w:r>
          </w:p>
          <w:p w14:paraId="6D35753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бронхоскопия;</w:t>
            </w:r>
          </w:p>
          <w:p w14:paraId="36DDF25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компьютерная томография;</w:t>
            </w:r>
          </w:p>
          <w:p w14:paraId="7BA6616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ЭХО- и допплерокардиография;</w:t>
            </w:r>
          </w:p>
          <w:p w14:paraId="38F35A9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УЗИ органов брюшной полости, почек;</w:t>
            </w:r>
          </w:p>
          <w:p w14:paraId="6AE68F0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пробы с физической нагрузкой;</w:t>
            </w:r>
          </w:p>
          <w:p w14:paraId="2A0A8A7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суточное ЭКГ-мониторирование;</w:t>
            </w:r>
          </w:p>
          <w:p w14:paraId="716DC4D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коронаро- и артериография;</w:t>
            </w:r>
          </w:p>
          <w:p w14:paraId="1B24C03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биопсия лимфатических узлов, печени, почек;</w:t>
            </w:r>
          </w:p>
          <w:p w14:paraId="6BEE2D9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магнитно-резонансная томография;</w:t>
            </w:r>
          </w:p>
          <w:p w14:paraId="2B578A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радиоизотопное сканнирование;</w:t>
            </w:r>
          </w:p>
          <w:p w14:paraId="5874435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xml:space="preserve">- основные показатели гемодинамики (ОЦК, ЦВД, УО, МО,фракция выброса, ОПС).       </w:t>
            </w:r>
          </w:p>
        </w:tc>
        <w:tc>
          <w:tcPr>
            <w:tcW w:w="1134" w:type="dxa"/>
          </w:tcPr>
          <w:p w14:paraId="7F4775C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37D6C90" w14:textId="77777777" w:rsidR="00427657" w:rsidRPr="00F22FB6" w:rsidRDefault="00427657" w:rsidP="00915AAB">
            <w:pPr>
              <w:pStyle w:val="31"/>
              <w:rPr>
                <w:rFonts w:ascii="Arial" w:hAnsi="Arial" w:cs="Arial"/>
                <w:sz w:val="20"/>
                <w:szCs w:val="20"/>
              </w:rPr>
            </w:pPr>
          </w:p>
          <w:p w14:paraId="2DBACF78" w14:textId="77777777" w:rsidR="00427657" w:rsidRPr="00F22FB6" w:rsidRDefault="00427657" w:rsidP="00915AAB">
            <w:pPr>
              <w:pStyle w:val="31"/>
              <w:rPr>
                <w:rFonts w:ascii="Arial" w:hAnsi="Arial" w:cs="Arial"/>
                <w:sz w:val="20"/>
                <w:szCs w:val="20"/>
              </w:rPr>
            </w:pPr>
          </w:p>
          <w:p w14:paraId="72B5EB8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818CDEA" w14:textId="77777777" w:rsidR="00427657" w:rsidRDefault="00427657" w:rsidP="00915AAB">
            <w:pPr>
              <w:pStyle w:val="31"/>
              <w:rPr>
                <w:rFonts w:ascii="Arial" w:hAnsi="Arial" w:cs="Arial"/>
                <w:sz w:val="20"/>
                <w:szCs w:val="20"/>
              </w:rPr>
            </w:pPr>
          </w:p>
          <w:p w14:paraId="7AA0753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8BE2F7F" w14:textId="77777777" w:rsidR="00427657" w:rsidRPr="00F22FB6" w:rsidRDefault="00427657" w:rsidP="00915AAB">
            <w:pPr>
              <w:pStyle w:val="31"/>
              <w:rPr>
                <w:rFonts w:ascii="Arial" w:hAnsi="Arial" w:cs="Arial"/>
                <w:sz w:val="20"/>
                <w:szCs w:val="20"/>
              </w:rPr>
            </w:pPr>
          </w:p>
          <w:p w14:paraId="33311E0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7E5A25B1" w14:textId="77777777" w:rsidR="00427657" w:rsidRPr="00F22FB6" w:rsidRDefault="00427657" w:rsidP="00915AAB">
            <w:pPr>
              <w:pStyle w:val="31"/>
              <w:rPr>
                <w:rFonts w:ascii="Arial" w:hAnsi="Arial" w:cs="Arial"/>
                <w:sz w:val="20"/>
                <w:szCs w:val="20"/>
              </w:rPr>
            </w:pPr>
          </w:p>
          <w:p w14:paraId="6365031D" w14:textId="77777777" w:rsidR="00427657" w:rsidRPr="00F22FB6" w:rsidRDefault="00427657" w:rsidP="00915AAB">
            <w:pPr>
              <w:pStyle w:val="31"/>
              <w:rPr>
                <w:rFonts w:ascii="Arial" w:hAnsi="Arial" w:cs="Arial"/>
                <w:sz w:val="20"/>
                <w:szCs w:val="20"/>
              </w:rPr>
            </w:pPr>
          </w:p>
          <w:p w14:paraId="35356DA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DBBFAF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0F973C5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7F24C9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57204A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229E198" w14:textId="77777777" w:rsidR="00427657" w:rsidRDefault="00427657" w:rsidP="00915AAB">
            <w:pPr>
              <w:pStyle w:val="31"/>
              <w:rPr>
                <w:rFonts w:ascii="Arial" w:hAnsi="Arial" w:cs="Arial"/>
                <w:sz w:val="20"/>
                <w:szCs w:val="20"/>
              </w:rPr>
            </w:pPr>
            <w:r w:rsidRPr="00F22FB6">
              <w:rPr>
                <w:rFonts w:ascii="Arial" w:hAnsi="Arial" w:cs="Arial"/>
                <w:sz w:val="20"/>
                <w:szCs w:val="20"/>
              </w:rPr>
              <w:t>2</w:t>
            </w:r>
          </w:p>
          <w:p w14:paraId="7BC07D60" w14:textId="77777777" w:rsidR="00427657" w:rsidRPr="00F22FB6" w:rsidRDefault="00427657" w:rsidP="00915AAB">
            <w:pPr>
              <w:pStyle w:val="31"/>
              <w:rPr>
                <w:rFonts w:ascii="Arial" w:hAnsi="Arial" w:cs="Arial"/>
                <w:sz w:val="20"/>
                <w:szCs w:val="20"/>
              </w:rPr>
            </w:pPr>
          </w:p>
          <w:p w14:paraId="2296C11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0C795FF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2762BEA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1238CA30" w14:textId="77777777" w:rsidR="00427657" w:rsidRPr="00F22FB6" w:rsidRDefault="00427657" w:rsidP="00915AAB">
            <w:pPr>
              <w:pStyle w:val="31"/>
              <w:rPr>
                <w:rFonts w:ascii="Arial" w:hAnsi="Arial" w:cs="Arial"/>
                <w:sz w:val="20"/>
                <w:szCs w:val="20"/>
              </w:rPr>
            </w:pPr>
            <w:r>
              <w:rPr>
                <w:rFonts w:ascii="Arial" w:hAnsi="Arial" w:cs="Arial"/>
                <w:sz w:val="20"/>
                <w:szCs w:val="20"/>
              </w:rPr>
              <w:t>2-3</w:t>
            </w:r>
          </w:p>
          <w:p w14:paraId="27B14BC9" w14:textId="77777777" w:rsidR="00427657" w:rsidRPr="00F22FB6" w:rsidRDefault="00427657" w:rsidP="00915AAB">
            <w:pPr>
              <w:pStyle w:val="31"/>
              <w:rPr>
                <w:rFonts w:ascii="Arial" w:hAnsi="Arial" w:cs="Arial"/>
                <w:sz w:val="20"/>
                <w:szCs w:val="20"/>
              </w:rPr>
            </w:pPr>
            <w:r>
              <w:rPr>
                <w:rFonts w:ascii="Arial" w:hAnsi="Arial" w:cs="Arial"/>
                <w:sz w:val="20"/>
                <w:szCs w:val="20"/>
              </w:rPr>
              <w:t>3</w:t>
            </w:r>
          </w:p>
          <w:p w14:paraId="57B5284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5BD6DF7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5D48CB59" w14:textId="77777777" w:rsidR="00427657" w:rsidRPr="00F22FB6" w:rsidRDefault="00427657" w:rsidP="00915AAB">
            <w:pPr>
              <w:pStyle w:val="31"/>
              <w:rPr>
                <w:rFonts w:ascii="Arial" w:hAnsi="Arial" w:cs="Arial"/>
                <w:sz w:val="20"/>
                <w:szCs w:val="20"/>
              </w:rPr>
            </w:pPr>
          </w:p>
          <w:p w14:paraId="4CAE08B9" w14:textId="77777777" w:rsidR="00427657" w:rsidRDefault="00427657" w:rsidP="00915AAB">
            <w:pPr>
              <w:pStyle w:val="31"/>
              <w:rPr>
                <w:rFonts w:ascii="Arial" w:hAnsi="Arial" w:cs="Arial"/>
                <w:sz w:val="20"/>
                <w:szCs w:val="20"/>
              </w:rPr>
            </w:pPr>
          </w:p>
          <w:p w14:paraId="4B91708E" w14:textId="77777777" w:rsidR="00427657" w:rsidRDefault="00427657" w:rsidP="00915AAB">
            <w:pPr>
              <w:pStyle w:val="31"/>
              <w:rPr>
                <w:rFonts w:ascii="Arial" w:hAnsi="Arial" w:cs="Arial"/>
                <w:sz w:val="20"/>
                <w:szCs w:val="20"/>
              </w:rPr>
            </w:pPr>
          </w:p>
          <w:p w14:paraId="2597DF2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4E581C9A" w14:textId="77777777" w:rsidR="00427657" w:rsidRDefault="00427657" w:rsidP="00915AAB">
            <w:pPr>
              <w:pStyle w:val="31"/>
              <w:rPr>
                <w:rFonts w:ascii="Arial" w:hAnsi="Arial" w:cs="Arial"/>
                <w:sz w:val="20"/>
                <w:szCs w:val="20"/>
              </w:rPr>
            </w:pPr>
          </w:p>
          <w:p w14:paraId="254E267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225CFD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FA3183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6EE4B6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5745682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1CB99B4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1786B6F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262679E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D1F47A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40D402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B636B5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2018D70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tc>
      </w:tr>
      <w:tr w:rsidR="00427657" w:rsidRPr="00B12C6C" w14:paraId="72A9EE65" w14:textId="77777777" w:rsidTr="00915AAB">
        <w:tc>
          <w:tcPr>
            <w:tcW w:w="720" w:type="dxa"/>
          </w:tcPr>
          <w:p w14:paraId="6772BDEA" w14:textId="77777777" w:rsidR="00427657" w:rsidRPr="00F22FB6" w:rsidRDefault="00427657" w:rsidP="00915AAB">
            <w:pPr>
              <w:pStyle w:val="31"/>
              <w:rPr>
                <w:rFonts w:ascii="Arial" w:hAnsi="Arial" w:cs="Arial"/>
                <w:sz w:val="22"/>
              </w:rPr>
            </w:pPr>
          </w:p>
        </w:tc>
        <w:tc>
          <w:tcPr>
            <w:tcW w:w="6051" w:type="dxa"/>
          </w:tcPr>
          <w:p w14:paraId="37ECBACF"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в) Лечебные и диагностические процедуры</w:t>
            </w:r>
          </w:p>
        </w:tc>
        <w:tc>
          <w:tcPr>
            <w:tcW w:w="1134" w:type="dxa"/>
          </w:tcPr>
          <w:p w14:paraId="0FC77A42" w14:textId="77777777" w:rsidR="00427657" w:rsidRPr="00F22FB6" w:rsidRDefault="00427657" w:rsidP="00915AAB">
            <w:pPr>
              <w:pStyle w:val="31"/>
              <w:rPr>
                <w:rFonts w:ascii="Arial" w:hAnsi="Arial" w:cs="Arial"/>
                <w:sz w:val="20"/>
                <w:szCs w:val="20"/>
              </w:rPr>
            </w:pPr>
          </w:p>
        </w:tc>
      </w:tr>
      <w:tr w:rsidR="00427657" w:rsidRPr="00B12C6C" w14:paraId="73EEF01C" w14:textId="77777777" w:rsidTr="00915AAB">
        <w:tc>
          <w:tcPr>
            <w:tcW w:w="720" w:type="dxa"/>
          </w:tcPr>
          <w:p w14:paraId="7C2B904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E4AC9B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062A185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7F3F8A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0595EF1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6402EEF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6.</w:t>
            </w:r>
          </w:p>
          <w:p w14:paraId="5F968C3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7.</w:t>
            </w:r>
          </w:p>
          <w:p w14:paraId="2D8DF7F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8.</w:t>
            </w:r>
          </w:p>
          <w:p w14:paraId="3A6DA9D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9.</w:t>
            </w:r>
          </w:p>
          <w:p w14:paraId="1C19C6B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10</w:t>
            </w:r>
          </w:p>
          <w:p w14:paraId="23EA49D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11</w:t>
            </w:r>
          </w:p>
          <w:p w14:paraId="6E20206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61894645" w14:textId="77777777" w:rsidR="00427657" w:rsidRPr="00F22FB6" w:rsidRDefault="00427657" w:rsidP="00915AAB">
            <w:pPr>
              <w:pStyle w:val="31"/>
              <w:rPr>
                <w:rFonts w:ascii="Arial" w:hAnsi="Arial" w:cs="Arial"/>
                <w:sz w:val="20"/>
                <w:szCs w:val="20"/>
              </w:rPr>
            </w:pPr>
          </w:p>
          <w:p w14:paraId="6A59C05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13</w:t>
            </w:r>
          </w:p>
          <w:p w14:paraId="1034024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1415</w:t>
            </w:r>
          </w:p>
          <w:p w14:paraId="3648144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16</w:t>
            </w:r>
          </w:p>
          <w:p w14:paraId="063E509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17</w:t>
            </w:r>
          </w:p>
          <w:p w14:paraId="1FA598A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18</w:t>
            </w:r>
          </w:p>
          <w:p w14:paraId="2EDF020F" w14:textId="77777777" w:rsidR="00427657" w:rsidRPr="00F22FB6" w:rsidRDefault="00427657" w:rsidP="00915AAB">
            <w:pPr>
              <w:pStyle w:val="31"/>
              <w:rPr>
                <w:rFonts w:ascii="Arial" w:hAnsi="Arial" w:cs="Arial"/>
                <w:sz w:val="20"/>
                <w:szCs w:val="20"/>
              </w:rPr>
            </w:pPr>
          </w:p>
          <w:p w14:paraId="3C5ED1CA" w14:textId="77777777" w:rsidR="00427657" w:rsidRPr="00F22FB6" w:rsidRDefault="00427657" w:rsidP="00915AAB">
            <w:pPr>
              <w:pStyle w:val="31"/>
              <w:rPr>
                <w:rFonts w:ascii="Arial" w:hAnsi="Arial" w:cs="Arial"/>
                <w:sz w:val="22"/>
              </w:rPr>
            </w:pPr>
            <w:r w:rsidRPr="00F22FB6">
              <w:rPr>
                <w:rFonts w:ascii="Arial" w:hAnsi="Arial" w:cs="Arial"/>
                <w:sz w:val="20"/>
                <w:szCs w:val="20"/>
              </w:rPr>
              <w:t>19</w:t>
            </w:r>
          </w:p>
          <w:p w14:paraId="1CA31225" w14:textId="77777777" w:rsidR="00427657" w:rsidRPr="00F22FB6" w:rsidRDefault="00427657" w:rsidP="00915AAB">
            <w:pPr>
              <w:pStyle w:val="31"/>
              <w:rPr>
                <w:rFonts w:ascii="Arial" w:hAnsi="Arial" w:cs="Arial"/>
                <w:sz w:val="22"/>
              </w:rPr>
            </w:pPr>
          </w:p>
        </w:tc>
        <w:tc>
          <w:tcPr>
            <w:tcW w:w="6051" w:type="dxa"/>
          </w:tcPr>
          <w:p w14:paraId="36FBCE2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Подкожные и внутримышечные инъекции.</w:t>
            </w:r>
          </w:p>
          <w:p w14:paraId="7520E7F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Внутривенные вливания (струйные, капельные).</w:t>
            </w:r>
          </w:p>
          <w:p w14:paraId="0A70C0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Взятие крови из вены.</w:t>
            </w:r>
          </w:p>
          <w:p w14:paraId="229EAE7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Определение группы крови, резус-фактора.</w:t>
            </w:r>
          </w:p>
          <w:p w14:paraId="3C97A74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Переливание крови   и её компонентов.</w:t>
            </w:r>
          </w:p>
          <w:p w14:paraId="20F83FE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Промывание желудка через зонд.</w:t>
            </w:r>
          </w:p>
          <w:p w14:paraId="6EB8723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Дуоденальное зондирование.</w:t>
            </w:r>
          </w:p>
          <w:p w14:paraId="35024DA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Плевральная пункция.</w:t>
            </w:r>
          </w:p>
          <w:p w14:paraId="346A810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Абдоминальная пункция.</w:t>
            </w:r>
          </w:p>
          <w:p w14:paraId="74E580B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Клизмы (очистительная, лечебная).</w:t>
            </w:r>
          </w:p>
          <w:p w14:paraId="2388317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Стернальная пункция.</w:t>
            </w:r>
          </w:p>
          <w:p w14:paraId="3ADE909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Закрытый массаж сердца, искусственная вентиляция легких «рот в рот».</w:t>
            </w:r>
          </w:p>
          <w:p w14:paraId="075E2CC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Электроимпульсная терапия.</w:t>
            </w:r>
          </w:p>
          <w:p w14:paraId="42E8970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Передняя тампонада носа.</w:t>
            </w:r>
          </w:p>
          <w:p w14:paraId="6FF78F8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Пальцевое исследование прямой кишки.</w:t>
            </w:r>
          </w:p>
          <w:p w14:paraId="07495A8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Пальпаторное исследование внутриглазного давления.</w:t>
            </w:r>
          </w:p>
          <w:p w14:paraId="2421A61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Туберкулиновые пробы.</w:t>
            </w:r>
          </w:p>
          <w:p w14:paraId="39EE503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Методы экстракорпоральной детоксикации крови (гемодиа-лиз, гемосорбция, плазмаферез).</w:t>
            </w:r>
          </w:p>
          <w:p w14:paraId="068767B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Первая врачебная помощь при неотложных состояниях:</w:t>
            </w:r>
          </w:p>
          <w:p w14:paraId="13A2408E"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обморок</w:t>
            </w:r>
          </w:p>
          <w:p w14:paraId="52934B18"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гипертонический криз</w:t>
            </w:r>
          </w:p>
          <w:p w14:paraId="77B4CACE"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стенокардия</w:t>
            </w:r>
          </w:p>
          <w:p w14:paraId="6DD54109"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инфаркт миокарда</w:t>
            </w:r>
          </w:p>
          <w:p w14:paraId="292CEE62"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отек легких</w:t>
            </w:r>
          </w:p>
          <w:p w14:paraId="3BC1DFAC"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тромбоэмболия легочной артерии</w:t>
            </w:r>
          </w:p>
          <w:p w14:paraId="17AE9A8F"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приступ бронхиальной астмы, астматический статус</w:t>
            </w:r>
          </w:p>
          <w:p w14:paraId="206C27F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острая дыхательная недостаточность</w:t>
            </w:r>
          </w:p>
          <w:p w14:paraId="7045AAD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острая артериальная непроходимость</w:t>
            </w:r>
          </w:p>
          <w:p w14:paraId="3BB79C80"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шок (кардиогенный, анафилактический)</w:t>
            </w:r>
          </w:p>
          <w:p w14:paraId="0DFB9C5E"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пароксизмальная тахикардия, тахиаритмии</w:t>
            </w:r>
          </w:p>
          <w:p w14:paraId="08AA68AA"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приступ Морганьи-Эдемса-Стокса</w:t>
            </w:r>
          </w:p>
          <w:p w14:paraId="0C7E032C"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желудочно-кишечное кровотечение</w:t>
            </w:r>
          </w:p>
          <w:p w14:paraId="594C786A"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легочное кровотечение</w:t>
            </w:r>
          </w:p>
          <w:p w14:paraId="65B454A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почечная колика</w:t>
            </w:r>
          </w:p>
          <w:p w14:paraId="52202B7C"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кома гипергликемическая, гипогликемическая, анемическая, мозговая, неясная</w:t>
            </w:r>
          </w:p>
          <w:p w14:paraId="37312351"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острые аллергические реакции</w:t>
            </w:r>
          </w:p>
          <w:p w14:paraId="7324AA26"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ОНМК</w:t>
            </w:r>
          </w:p>
          <w:p w14:paraId="60A057D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острые заболевания органов брюшной полости</w:t>
            </w:r>
          </w:p>
          <w:p w14:paraId="0256731B"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синдром дегидратации</w:t>
            </w:r>
          </w:p>
          <w:p w14:paraId="498A756D"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психомоторное возбуждение различного генеза</w:t>
            </w:r>
          </w:p>
        </w:tc>
        <w:tc>
          <w:tcPr>
            <w:tcW w:w="1134" w:type="dxa"/>
          </w:tcPr>
          <w:p w14:paraId="5FC7AD4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A4FE6C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655DDB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72701B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E7942E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D07D8E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118F8F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614473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2FDE6C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318A035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6AE947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4282891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4D26531" w14:textId="77777777" w:rsidR="00427657" w:rsidRPr="00F22FB6" w:rsidRDefault="00427657" w:rsidP="00915AAB">
            <w:pPr>
              <w:pStyle w:val="31"/>
              <w:rPr>
                <w:rFonts w:ascii="Arial" w:hAnsi="Arial" w:cs="Arial"/>
                <w:sz w:val="20"/>
                <w:szCs w:val="20"/>
              </w:rPr>
            </w:pPr>
          </w:p>
          <w:p w14:paraId="3680CBD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0619A69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117D4E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A4E8B2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23D926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F26C34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D1E3B4E" w14:textId="77777777" w:rsidR="00427657" w:rsidRPr="00F22FB6" w:rsidRDefault="00427657" w:rsidP="00915AAB">
            <w:pPr>
              <w:pStyle w:val="31"/>
              <w:rPr>
                <w:rFonts w:ascii="Arial" w:hAnsi="Arial" w:cs="Arial"/>
                <w:sz w:val="20"/>
                <w:szCs w:val="20"/>
              </w:rPr>
            </w:pPr>
          </w:p>
          <w:p w14:paraId="0BD6083D" w14:textId="77777777" w:rsidR="00427657" w:rsidRPr="00F22FB6" w:rsidRDefault="00427657" w:rsidP="00915AAB">
            <w:pPr>
              <w:pStyle w:val="31"/>
              <w:rPr>
                <w:rFonts w:ascii="Arial" w:hAnsi="Arial" w:cs="Arial"/>
                <w:sz w:val="20"/>
                <w:szCs w:val="20"/>
              </w:rPr>
            </w:pPr>
          </w:p>
          <w:p w14:paraId="2D06CB0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8A78E3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F083A3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9AEF0A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3-2</w:t>
            </w:r>
          </w:p>
          <w:p w14:paraId="175417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3-2</w:t>
            </w:r>
          </w:p>
          <w:p w14:paraId="101F369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87D96D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510B67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D34861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3309D7A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BA4238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2F49CF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D3545F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FC9864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130F3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E03581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156B69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6A7385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8291CA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C3CEB3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18196252" w14:textId="77777777" w:rsidR="00427657" w:rsidRDefault="00427657" w:rsidP="00915AAB">
            <w:pPr>
              <w:pStyle w:val="31"/>
              <w:rPr>
                <w:rFonts w:ascii="Arial" w:hAnsi="Arial" w:cs="Arial"/>
                <w:sz w:val="20"/>
                <w:szCs w:val="20"/>
              </w:rPr>
            </w:pPr>
            <w:r w:rsidRPr="00F22FB6">
              <w:rPr>
                <w:rFonts w:ascii="Arial" w:hAnsi="Arial" w:cs="Arial"/>
                <w:sz w:val="20"/>
                <w:szCs w:val="20"/>
              </w:rPr>
              <w:t>2-3</w:t>
            </w:r>
          </w:p>
          <w:p w14:paraId="20DDB17E" w14:textId="77777777" w:rsidR="00427657" w:rsidRPr="00F22FB6" w:rsidRDefault="00427657" w:rsidP="00915AAB">
            <w:pPr>
              <w:pStyle w:val="31"/>
              <w:rPr>
                <w:rFonts w:ascii="Arial" w:hAnsi="Arial" w:cs="Arial"/>
                <w:sz w:val="20"/>
                <w:szCs w:val="20"/>
              </w:rPr>
            </w:pPr>
            <w:r>
              <w:rPr>
                <w:rFonts w:ascii="Arial" w:hAnsi="Arial" w:cs="Arial"/>
                <w:sz w:val="20"/>
                <w:szCs w:val="20"/>
              </w:rPr>
              <w:t>2</w:t>
            </w:r>
          </w:p>
        </w:tc>
      </w:tr>
      <w:tr w:rsidR="00427657" w:rsidRPr="00B12C6C" w14:paraId="03E4D242" w14:textId="77777777" w:rsidTr="00915AAB">
        <w:tc>
          <w:tcPr>
            <w:tcW w:w="720" w:type="dxa"/>
          </w:tcPr>
          <w:p w14:paraId="307E4AFF" w14:textId="77777777" w:rsidR="00427657" w:rsidRPr="00F22FB6" w:rsidRDefault="00427657" w:rsidP="00915AAB">
            <w:pPr>
              <w:pStyle w:val="31"/>
              <w:rPr>
                <w:rFonts w:ascii="Arial" w:hAnsi="Arial" w:cs="Arial"/>
                <w:sz w:val="22"/>
              </w:rPr>
            </w:pPr>
          </w:p>
        </w:tc>
        <w:tc>
          <w:tcPr>
            <w:tcW w:w="6051" w:type="dxa"/>
          </w:tcPr>
          <w:p w14:paraId="780FF6F8"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г) Документация, организация врачебного дела</w:t>
            </w:r>
          </w:p>
        </w:tc>
        <w:tc>
          <w:tcPr>
            <w:tcW w:w="1134" w:type="dxa"/>
          </w:tcPr>
          <w:p w14:paraId="17827C3C" w14:textId="77777777" w:rsidR="00427657" w:rsidRPr="00F22FB6" w:rsidRDefault="00427657" w:rsidP="00915AAB">
            <w:pPr>
              <w:pStyle w:val="31"/>
              <w:rPr>
                <w:rFonts w:ascii="Arial" w:hAnsi="Arial" w:cs="Arial"/>
                <w:sz w:val="20"/>
                <w:szCs w:val="20"/>
              </w:rPr>
            </w:pPr>
          </w:p>
        </w:tc>
      </w:tr>
      <w:tr w:rsidR="00427657" w:rsidRPr="00B12C6C" w14:paraId="3C86E1B6" w14:textId="77777777" w:rsidTr="00915AAB">
        <w:tc>
          <w:tcPr>
            <w:tcW w:w="720" w:type="dxa"/>
          </w:tcPr>
          <w:p w14:paraId="7C62D3E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667A838" w14:textId="77777777" w:rsidR="00427657" w:rsidRPr="00F22FB6" w:rsidRDefault="00427657" w:rsidP="00915AAB">
            <w:pPr>
              <w:pStyle w:val="31"/>
              <w:rPr>
                <w:rFonts w:ascii="Arial" w:hAnsi="Arial" w:cs="Arial"/>
                <w:sz w:val="20"/>
                <w:szCs w:val="20"/>
              </w:rPr>
            </w:pPr>
          </w:p>
          <w:p w14:paraId="01AD56D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1E86E1C" w14:textId="77777777" w:rsidR="00427657" w:rsidRPr="00F22FB6" w:rsidRDefault="00427657" w:rsidP="00915AAB">
            <w:pPr>
              <w:pStyle w:val="31"/>
              <w:rPr>
                <w:rFonts w:ascii="Arial" w:hAnsi="Arial" w:cs="Arial"/>
                <w:sz w:val="20"/>
                <w:szCs w:val="20"/>
              </w:rPr>
            </w:pPr>
          </w:p>
          <w:p w14:paraId="7CD50E5F" w14:textId="77777777" w:rsidR="00427657" w:rsidRPr="00F22FB6" w:rsidRDefault="00427657" w:rsidP="00915AAB">
            <w:pPr>
              <w:pStyle w:val="31"/>
              <w:rPr>
                <w:rFonts w:ascii="Arial" w:hAnsi="Arial" w:cs="Arial"/>
                <w:sz w:val="20"/>
                <w:szCs w:val="20"/>
              </w:rPr>
            </w:pPr>
          </w:p>
          <w:p w14:paraId="14956081" w14:textId="77777777" w:rsidR="00427657" w:rsidRPr="00F22FB6" w:rsidRDefault="00427657" w:rsidP="00915AAB">
            <w:pPr>
              <w:pStyle w:val="31"/>
              <w:rPr>
                <w:rFonts w:ascii="Arial" w:hAnsi="Arial" w:cs="Arial"/>
                <w:sz w:val="20"/>
                <w:szCs w:val="20"/>
              </w:rPr>
            </w:pPr>
          </w:p>
          <w:p w14:paraId="41A3F06E" w14:textId="77777777" w:rsidR="00427657" w:rsidRPr="00F22FB6" w:rsidRDefault="00427657" w:rsidP="00915AAB">
            <w:pPr>
              <w:pStyle w:val="31"/>
              <w:rPr>
                <w:rFonts w:ascii="Arial" w:hAnsi="Arial" w:cs="Arial"/>
                <w:sz w:val="20"/>
                <w:szCs w:val="20"/>
              </w:rPr>
            </w:pPr>
          </w:p>
          <w:p w14:paraId="494B954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3ABE05F" w14:textId="77777777" w:rsidR="00427657" w:rsidRPr="00F22FB6" w:rsidRDefault="00427657" w:rsidP="00915AAB">
            <w:pPr>
              <w:pStyle w:val="31"/>
              <w:rPr>
                <w:rFonts w:ascii="Arial" w:hAnsi="Arial" w:cs="Arial"/>
                <w:sz w:val="20"/>
                <w:szCs w:val="20"/>
              </w:rPr>
            </w:pPr>
          </w:p>
          <w:p w14:paraId="23CB933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53DADA93" w14:textId="77777777" w:rsidR="00427657" w:rsidRPr="00F22FB6" w:rsidRDefault="00427657" w:rsidP="00915AAB">
            <w:pPr>
              <w:pStyle w:val="31"/>
              <w:rPr>
                <w:rFonts w:ascii="Arial" w:hAnsi="Arial" w:cs="Arial"/>
                <w:sz w:val="20"/>
                <w:szCs w:val="20"/>
              </w:rPr>
            </w:pPr>
          </w:p>
          <w:p w14:paraId="0E002B72" w14:textId="77777777" w:rsidR="00427657" w:rsidRPr="00F22FB6" w:rsidRDefault="00427657" w:rsidP="00915AAB">
            <w:pPr>
              <w:pStyle w:val="31"/>
              <w:rPr>
                <w:rFonts w:ascii="Arial" w:hAnsi="Arial" w:cs="Arial"/>
                <w:sz w:val="20"/>
                <w:szCs w:val="20"/>
              </w:rPr>
            </w:pPr>
          </w:p>
          <w:p w14:paraId="378F796D" w14:textId="77777777" w:rsidR="00427657" w:rsidRPr="00F22FB6" w:rsidRDefault="00427657" w:rsidP="00915AAB">
            <w:pPr>
              <w:pStyle w:val="31"/>
              <w:rPr>
                <w:rFonts w:ascii="Arial" w:hAnsi="Arial" w:cs="Arial"/>
                <w:sz w:val="20"/>
                <w:szCs w:val="20"/>
              </w:rPr>
            </w:pPr>
          </w:p>
          <w:p w14:paraId="1632093E" w14:textId="77777777" w:rsidR="00427657" w:rsidRPr="00F22FB6" w:rsidRDefault="00427657" w:rsidP="00915AAB">
            <w:pPr>
              <w:pStyle w:val="31"/>
              <w:rPr>
                <w:rFonts w:ascii="Arial" w:hAnsi="Arial" w:cs="Arial"/>
                <w:sz w:val="20"/>
                <w:szCs w:val="20"/>
              </w:rPr>
            </w:pPr>
          </w:p>
          <w:p w14:paraId="18993D4F" w14:textId="77777777" w:rsidR="00427657" w:rsidRPr="00F22FB6" w:rsidRDefault="00427657" w:rsidP="00915AAB">
            <w:pPr>
              <w:pStyle w:val="31"/>
              <w:rPr>
                <w:rFonts w:ascii="Arial" w:hAnsi="Arial" w:cs="Arial"/>
                <w:sz w:val="20"/>
                <w:szCs w:val="20"/>
              </w:rPr>
            </w:pPr>
          </w:p>
          <w:p w14:paraId="49D1B280" w14:textId="77777777" w:rsidR="00427657" w:rsidRPr="00F22FB6" w:rsidRDefault="00427657" w:rsidP="00915AAB">
            <w:pPr>
              <w:pStyle w:val="31"/>
              <w:rPr>
                <w:rFonts w:ascii="Arial" w:hAnsi="Arial" w:cs="Arial"/>
                <w:sz w:val="20"/>
                <w:szCs w:val="20"/>
              </w:rPr>
            </w:pPr>
          </w:p>
          <w:p w14:paraId="0CB9B83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4BDBBB31" w14:textId="77777777" w:rsidR="00427657" w:rsidRPr="00F22FB6" w:rsidRDefault="00427657" w:rsidP="00915AAB">
            <w:pPr>
              <w:pStyle w:val="31"/>
              <w:rPr>
                <w:rFonts w:ascii="Arial" w:hAnsi="Arial" w:cs="Arial"/>
                <w:sz w:val="20"/>
                <w:szCs w:val="20"/>
              </w:rPr>
            </w:pPr>
          </w:p>
          <w:p w14:paraId="47A911A7" w14:textId="77777777" w:rsidR="00427657" w:rsidRPr="00F22FB6" w:rsidRDefault="00427657" w:rsidP="00915AAB">
            <w:pPr>
              <w:pStyle w:val="31"/>
              <w:rPr>
                <w:rFonts w:ascii="Arial" w:hAnsi="Arial" w:cs="Arial"/>
                <w:sz w:val="20"/>
                <w:szCs w:val="20"/>
              </w:rPr>
            </w:pPr>
          </w:p>
          <w:p w14:paraId="3C171F1E" w14:textId="77777777" w:rsidR="00427657" w:rsidRPr="00F22FB6" w:rsidRDefault="00427657" w:rsidP="00915AAB">
            <w:pPr>
              <w:pStyle w:val="31"/>
              <w:rPr>
                <w:rFonts w:ascii="Arial" w:hAnsi="Arial" w:cs="Arial"/>
                <w:sz w:val="22"/>
              </w:rPr>
            </w:pPr>
            <w:r w:rsidRPr="00F22FB6">
              <w:rPr>
                <w:rFonts w:ascii="Arial" w:hAnsi="Arial" w:cs="Arial"/>
                <w:sz w:val="20"/>
                <w:szCs w:val="20"/>
              </w:rPr>
              <w:t>6.</w:t>
            </w:r>
          </w:p>
        </w:tc>
        <w:tc>
          <w:tcPr>
            <w:tcW w:w="6051" w:type="dxa"/>
          </w:tcPr>
          <w:p w14:paraId="5E11878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Заполнение и ведение клинической истории болезни, выписки из истории болезни</w:t>
            </w:r>
          </w:p>
          <w:p w14:paraId="6188564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4661AE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Рецепты: льготные, на наркотические и наркосодержащие препараты.</w:t>
            </w:r>
          </w:p>
          <w:p w14:paraId="2C7B578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Медико-социальная экспертиза:</w:t>
            </w:r>
          </w:p>
          <w:p w14:paraId="12DA595F"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направление на МСЭ</w:t>
            </w:r>
          </w:p>
          <w:p w14:paraId="5DA35E3D"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вынесение обоснованного решения о состоянии трудоспособности</w:t>
            </w:r>
          </w:p>
          <w:p w14:paraId="5F6323FF"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участие в составлении индивидуальной программы реабилитационных мероприятий по профилактике инвалидности</w:t>
            </w:r>
          </w:p>
          <w:p w14:paraId="7968E5A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Организация диспансеризации на участке, анализ заболеваемости с временной утратой трудоспособности</w:t>
            </w:r>
          </w:p>
          <w:p w14:paraId="483FD0E0" w14:textId="77777777" w:rsidR="00427657" w:rsidRDefault="00427657" w:rsidP="00915AAB">
            <w:pPr>
              <w:pStyle w:val="31"/>
              <w:rPr>
                <w:rFonts w:ascii="Arial" w:hAnsi="Arial" w:cs="Arial"/>
                <w:sz w:val="20"/>
                <w:szCs w:val="20"/>
              </w:rPr>
            </w:pPr>
          </w:p>
          <w:p w14:paraId="533CEFA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Добровольное и обязательное медицинское страхование</w:t>
            </w:r>
          </w:p>
        </w:tc>
        <w:tc>
          <w:tcPr>
            <w:tcW w:w="1134" w:type="dxa"/>
          </w:tcPr>
          <w:p w14:paraId="63C3929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0DAB2E5" w14:textId="77777777" w:rsidR="00427657" w:rsidRPr="00F22FB6" w:rsidRDefault="00427657" w:rsidP="00915AAB">
            <w:pPr>
              <w:pStyle w:val="31"/>
              <w:rPr>
                <w:rFonts w:ascii="Arial" w:hAnsi="Arial" w:cs="Arial"/>
                <w:sz w:val="20"/>
                <w:szCs w:val="20"/>
              </w:rPr>
            </w:pPr>
          </w:p>
          <w:p w14:paraId="410DDC7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BCEF8C6" w14:textId="77777777" w:rsidR="00427657" w:rsidRPr="00F22FB6" w:rsidRDefault="00427657" w:rsidP="00915AAB">
            <w:pPr>
              <w:pStyle w:val="31"/>
              <w:rPr>
                <w:rFonts w:ascii="Arial" w:hAnsi="Arial" w:cs="Arial"/>
                <w:sz w:val="20"/>
                <w:szCs w:val="20"/>
              </w:rPr>
            </w:pPr>
          </w:p>
          <w:p w14:paraId="5E2AAB54" w14:textId="77777777" w:rsidR="00427657" w:rsidRPr="00F22FB6" w:rsidRDefault="00427657" w:rsidP="00915AAB">
            <w:pPr>
              <w:pStyle w:val="31"/>
              <w:rPr>
                <w:rFonts w:ascii="Arial" w:hAnsi="Arial" w:cs="Arial"/>
                <w:sz w:val="20"/>
                <w:szCs w:val="20"/>
              </w:rPr>
            </w:pPr>
          </w:p>
          <w:p w14:paraId="25FBA8D5" w14:textId="77777777" w:rsidR="00427657" w:rsidRPr="00F22FB6" w:rsidRDefault="00427657" w:rsidP="00915AAB">
            <w:pPr>
              <w:pStyle w:val="31"/>
              <w:rPr>
                <w:rFonts w:ascii="Arial" w:hAnsi="Arial" w:cs="Arial"/>
                <w:sz w:val="20"/>
                <w:szCs w:val="20"/>
              </w:rPr>
            </w:pPr>
          </w:p>
          <w:p w14:paraId="4288BBC3" w14:textId="77777777" w:rsidR="00427657" w:rsidRPr="00F22FB6" w:rsidRDefault="00427657" w:rsidP="00915AAB">
            <w:pPr>
              <w:pStyle w:val="31"/>
              <w:rPr>
                <w:rFonts w:ascii="Arial" w:hAnsi="Arial" w:cs="Arial"/>
                <w:sz w:val="20"/>
                <w:szCs w:val="20"/>
              </w:rPr>
            </w:pPr>
          </w:p>
          <w:p w14:paraId="1297ED2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971A551" w14:textId="77777777" w:rsidR="00427657" w:rsidRPr="00F22FB6" w:rsidRDefault="00427657" w:rsidP="00915AAB">
            <w:pPr>
              <w:pStyle w:val="31"/>
              <w:rPr>
                <w:rFonts w:ascii="Arial" w:hAnsi="Arial" w:cs="Arial"/>
                <w:sz w:val="20"/>
                <w:szCs w:val="20"/>
              </w:rPr>
            </w:pPr>
          </w:p>
          <w:p w14:paraId="47DFFE73" w14:textId="77777777" w:rsidR="00427657" w:rsidRPr="00F22FB6" w:rsidRDefault="00427657" w:rsidP="00915AAB">
            <w:pPr>
              <w:pStyle w:val="31"/>
              <w:rPr>
                <w:rFonts w:ascii="Arial" w:hAnsi="Arial" w:cs="Arial"/>
                <w:sz w:val="20"/>
                <w:szCs w:val="20"/>
              </w:rPr>
            </w:pPr>
          </w:p>
          <w:p w14:paraId="77315C7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3BB42CA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A21AECE" w14:textId="77777777" w:rsidR="00427657" w:rsidRPr="00F22FB6" w:rsidRDefault="00427657" w:rsidP="00915AAB">
            <w:pPr>
              <w:pStyle w:val="31"/>
              <w:rPr>
                <w:rFonts w:ascii="Arial" w:hAnsi="Arial" w:cs="Arial"/>
                <w:sz w:val="20"/>
                <w:szCs w:val="20"/>
              </w:rPr>
            </w:pPr>
          </w:p>
          <w:p w14:paraId="493BC7C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56C57A4" w14:textId="77777777" w:rsidR="00427657" w:rsidRPr="00F22FB6" w:rsidRDefault="00427657" w:rsidP="00915AAB">
            <w:pPr>
              <w:pStyle w:val="31"/>
              <w:rPr>
                <w:rFonts w:ascii="Arial" w:hAnsi="Arial" w:cs="Arial"/>
                <w:sz w:val="20"/>
                <w:szCs w:val="20"/>
              </w:rPr>
            </w:pPr>
          </w:p>
          <w:p w14:paraId="786AFE73" w14:textId="77777777" w:rsidR="00427657" w:rsidRPr="00F22FB6" w:rsidRDefault="00427657" w:rsidP="00915AAB">
            <w:pPr>
              <w:pStyle w:val="31"/>
              <w:rPr>
                <w:rFonts w:ascii="Arial" w:hAnsi="Arial" w:cs="Arial"/>
                <w:sz w:val="20"/>
                <w:szCs w:val="20"/>
              </w:rPr>
            </w:pPr>
          </w:p>
          <w:p w14:paraId="3BB073B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B552480" w14:textId="77777777" w:rsidR="00427657" w:rsidRPr="00F22FB6" w:rsidRDefault="00427657" w:rsidP="00915AAB">
            <w:pPr>
              <w:pStyle w:val="31"/>
              <w:rPr>
                <w:rFonts w:ascii="Arial" w:hAnsi="Arial" w:cs="Arial"/>
                <w:sz w:val="20"/>
                <w:szCs w:val="20"/>
              </w:rPr>
            </w:pPr>
          </w:p>
          <w:p w14:paraId="0C663299" w14:textId="77777777" w:rsidR="00427657" w:rsidRPr="00F22FB6" w:rsidRDefault="00427657" w:rsidP="00915AAB">
            <w:pPr>
              <w:pStyle w:val="31"/>
              <w:rPr>
                <w:rFonts w:ascii="Arial" w:hAnsi="Arial" w:cs="Arial"/>
                <w:sz w:val="20"/>
                <w:szCs w:val="20"/>
              </w:rPr>
            </w:pPr>
          </w:p>
          <w:p w14:paraId="47AFC0D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tc>
      </w:tr>
      <w:tr w:rsidR="00427657" w:rsidRPr="00B12C6C" w14:paraId="31186A9E" w14:textId="77777777" w:rsidTr="00915AAB">
        <w:trPr>
          <w:trHeight w:hRule="exact" w:val="227"/>
        </w:trPr>
        <w:tc>
          <w:tcPr>
            <w:tcW w:w="720" w:type="dxa"/>
          </w:tcPr>
          <w:p w14:paraId="1D8DCD86" w14:textId="77777777" w:rsidR="00427657" w:rsidRPr="00580278" w:rsidRDefault="00427657" w:rsidP="00915AAB">
            <w:pPr>
              <w:pStyle w:val="31"/>
              <w:rPr>
                <w:rFonts w:ascii="Arial" w:hAnsi="Arial" w:cs="Arial"/>
                <w:sz w:val="20"/>
                <w:szCs w:val="20"/>
              </w:rPr>
            </w:pPr>
          </w:p>
        </w:tc>
        <w:tc>
          <w:tcPr>
            <w:tcW w:w="6051" w:type="dxa"/>
          </w:tcPr>
          <w:p w14:paraId="64124F51" w14:textId="77777777" w:rsidR="00427657" w:rsidRPr="002D5123" w:rsidRDefault="00427657" w:rsidP="00915AAB">
            <w:pPr>
              <w:pStyle w:val="ab"/>
              <w:spacing w:line="360" w:lineRule="auto"/>
              <w:ind w:left="-360"/>
              <w:jc w:val="center"/>
              <w:rPr>
                <w:rFonts w:ascii="Arial" w:hAnsi="Arial" w:cs="Arial"/>
                <w:sz w:val="20"/>
                <w:szCs w:val="20"/>
              </w:rPr>
            </w:pPr>
            <w:r w:rsidRPr="002D5123">
              <w:rPr>
                <w:rFonts w:ascii="Arial" w:hAnsi="Arial" w:cs="Arial"/>
                <w:sz w:val="20"/>
                <w:szCs w:val="20"/>
              </w:rPr>
              <w:t>Неврологии</w:t>
            </w:r>
          </w:p>
        </w:tc>
        <w:tc>
          <w:tcPr>
            <w:tcW w:w="1134" w:type="dxa"/>
          </w:tcPr>
          <w:p w14:paraId="2D79B4C3" w14:textId="77777777" w:rsidR="00427657" w:rsidRPr="00B12C6C" w:rsidRDefault="00427657" w:rsidP="00915AAB">
            <w:pPr>
              <w:pStyle w:val="31"/>
              <w:rPr>
                <w:rFonts w:ascii="Arial" w:hAnsi="Arial" w:cs="Arial"/>
                <w:sz w:val="20"/>
                <w:szCs w:val="20"/>
              </w:rPr>
            </w:pPr>
          </w:p>
        </w:tc>
      </w:tr>
      <w:tr w:rsidR="00427657" w:rsidRPr="00B12C6C" w14:paraId="2F9B5426" w14:textId="77777777" w:rsidTr="00915AAB">
        <w:trPr>
          <w:trHeight w:val="170"/>
        </w:trPr>
        <w:tc>
          <w:tcPr>
            <w:tcW w:w="720" w:type="dxa"/>
          </w:tcPr>
          <w:p w14:paraId="10BEF7B5" w14:textId="77777777" w:rsidR="00427657" w:rsidRPr="00580278" w:rsidRDefault="00427657" w:rsidP="00915AAB">
            <w:pPr>
              <w:pStyle w:val="31"/>
              <w:rPr>
                <w:rFonts w:ascii="Arial" w:hAnsi="Arial" w:cs="Arial"/>
                <w:sz w:val="20"/>
                <w:szCs w:val="20"/>
              </w:rPr>
            </w:pPr>
            <w:r>
              <w:rPr>
                <w:rFonts w:ascii="Arial" w:hAnsi="Arial" w:cs="Arial"/>
                <w:sz w:val="20"/>
                <w:szCs w:val="20"/>
              </w:rPr>
              <w:t>1.</w:t>
            </w:r>
          </w:p>
        </w:tc>
        <w:tc>
          <w:tcPr>
            <w:tcW w:w="6051" w:type="dxa"/>
            <w:vAlign w:val="center"/>
          </w:tcPr>
          <w:p w14:paraId="09319919" w14:textId="77777777" w:rsidR="00427657" w:rsidRPr="002D5123" w:rsidRDefault="00427657" w:rsidP="00915AAB">
            <w:pPr>
              <w:rPr>
                <w:rFonts w:ascii="Arial" w:hAnsi="Arial" w:cs="Arial"/>
                <w:sz w:val="20"/>
                <w:szCs w:val="20"/>
              </w:rPr>
            </w:pPr>
            <w:r>
              <w:rPr>
                <w:rFonts w:ascii="Arial" w:hAnsi="Arial" w:cs="Arial"/>
                <w:sz w:val="20"/>
                <w:szCs w:val="20"/>
              </w:rPr>
              <w:t xml:space="preserve">- </w:t>
            </w:r>
            <w:r w:rsidRPr="002D5123">
              <w:rPr>
                <w:rFonts w:ascii="Arial" w:hAnsi="Arial" w:cs="Arial"/>
                <w:sz w:val="20"/>
                <w:szCs w:val="20"/>
              </w:rPr>
              <w:t>исследование 12 пар черепно-мозговых нервов, патологических рефлексов, менингеальных симптомов, моторных качеств (позы, мышечного тонуса, контрактуры, атрофии мышц), тактильной и болевой чувствительности, рефлексов (сухожильных, периостальных, кожных и со слизистых оболочек);</w:t>
            </w:r>
          </w:p>
          <w:p w14:paraId="4ECB0C5A" w14:textId="77777777" w:rsidR="00427657" w:rsidRPr="002D5123" w:rsidRDefault="00427657" w:rsidP="00915AAB">
            <w:pPr>
              <w:rPr>
                <w:rFonts w:ascii="Arial" w:hAnsi="Arial" w:cs="Arial"/>
                <w:sz w:val="20"/>
                <w:szCs w:val="20"/>
              </w:rPr>
            </w:pPr>
            <w:r>
              <w:rPr>
                <w:rFonts w:ascii="Arial" w:hAnsi="Arial" w:cs="Arial"/>
                <w:sz w:val="20"/>
                <w:szCs w:val="20"/>
              </w:rPr>
              <w:t xml:space="preserve">- </w:t>
            </w:r>
            <w:r w:rsidRPr="002D5123">
              <w:rPr>
                <w:rFonts w:ascii="Arial" w:hAnsi="Arial" w:cs="Arial"/>
                <w:sz w:val="20"/>
                <w:szCs w:val="20"/>
              </w:rPr>
              <w:t>оценка координации движений</w:t>
            </w:r>
          </w:p>
        </w:tc>
        <w:tc>
          <w:tcPr>
            <w:tcW w:w="1134" w:type="dxa"/>
          </w:tcPr>
          <w:p w14:paraId="5EA5C258" w14:textId="77777777" w:rsidR="00427657" w:rsidRDefault="00427657" w:rsidP="00915AAB">
            <w:pPr>
              <w:pStyle w:val="31"/>
              <w:rPr>
                <w:rFonts w:ascii="Arial" w:hAnsi="Arial" w:cs="Arial"/>
                <w:sz w:val="20"/>
                <w:szCs w:val="20"/>
              </w:rPr>
            </w:pPr>
            <w:r>
              <w:rPr>
                <w:rFonts w:ascii="Arial" w:hAnsi="Arial" w:cs="Arial"/>
                <w:sz w:val="20"/>
                <w:szCs w:val="20"/>
              </w:rPr>
              <w:t>2-3</w:t>
            </w:r>
          </w:p>
          <w:p w14:paraId="181D8828" w14:textId="77777777" w:rsidR="00427657" w:rsidRDefault="00427657" w:rsidP="00915AAB">
            <w:pPr>
              <w:pStyle w:val="31"/>
              <w:rPr>
                <w:rFonts w:ascii="Arial" w:hAnsi="Arial" w:cs="Arial"/>
                <w:sz w:val="20"/>
                <w:szCs w:val="20"/>
              </w:rPr>
            </w:pPr>
          </w:p>
          <w:p w14:paraId="3FFD265F" w14:textId="77777777" w:rsidR="00427657" w:rsidRDefault="00427657" w:rsidP="00915AAB">
            <w:pPr>
              <w:pStyle w:val="31"/>
              <w:rPr>
                <w:rFonts w:ascii="Arial" w:hAnsi="Arial" w:cs="Arial"/>
                <w:sz w:val="20"/>
                <w:szCs w:val="20"/>
              </w:rPr>
            </w:pPr>
          </w:p>
          <w:p w14:paraId="6DB5DB0F" w14:textId="77777777" w:rsidR="00427657" w:rsidRDefault="00427657" w:rsidP="00915AAB">
            <w:pPr>
              <w:pStyle w:val="31"/>
              <w:rPr>
                <w:rFonts w:ascii="Arial" w:hAnsi="Arial" w:cs="Arial"/>
                <w:sz w:val="20"/>
                <w:szCs w:val="20"/>
              </w:rPr>
            </w:pPr>
          </w:p>
          <w:p w14:paraId="74A1B267" w14:textId="77777777" w:rsidR="00427657" w:rsidRDefault="00427657" w:rsidP="00915AAB">
            <w:pPr>
              <w:pStyle w:val="31"/>
              <w:rPr>
                <w:rFonts w:ascii="Arial" w:hAnsi="Arial" w:cs="Arial"/>
                <w:sz w:val="20"/>
                <w:szCs w:val="20"/>
              </w:rPr>
            </w:pPr>
          </w:p>
          <w:p w14:paraId="7A45FF3E" w14:textId="77777777" w:rsidR="00427657" w:rsidRDefault="00427657" w:rsidP="00915AAB">
            <w:pPr>
              <w:pStyle w:val="31"/>
              <w:rPr>
                <w:rFonts w:ascii="Arial" w:hAnsi="Arial" w:cs="Arial"/>
                <w:sz w:val="20"/>
                <w:szCs w:val="20"/>
              </w:rPr>
            </w:pPr>
          </w:p>
          <w:p w14:paraId="6A5DE807" w14:textId="77777777" w:rsidR="00427657" w:rsidRPr="00B12C6C" w:rsidRDefault="00427657" w:rsidP="00915AAB">
            <w:pPr>
              <w:pStyle w:val="31"/>
              <w:rPr>
                <w:rFonts w:ascii="Arial" w:hAnsi="Arial" w:cs="Arial"/>
                <w:sz w:val="20"/>
                <w:szCs w:val="20"/>
              </w:rPr>
            </w:pPr>
            <w:r>
              <w:rPr>
                <w:rFonts w:ascii="Arial" w:hAnsi="Arial" w:cs="Arial"/>
                <w:sz w:val="20"/>
                <w:szCs w:val="20"/>
              </w:rPr>
              <w:t>2</w:t>
            </w:r>
          </w:p>
        </w:tc>
      </w:tr>
    </w:tbl>
    <w:p w14:paraId="74F7F617" w14:textId="77777777" w:rsidR="00427657" w:rsidRPr="00B12C6C" w:rsidRDefault="00427657" w:rsidP="00427657">
      <w:pPr>
        <w:pStyle w:val="31"/>
        <w:rPr>
          <w:rFonts w:ascii="Arial" w:hAnsi="Arial" w:cs="Arial"/>
          <w:b/>
          <w:sz w:val="22"/>
          <w:szCs w:val="22"/>
        </w:rPr>
      </w:pPr>
    </w:p>
    <w:p w14:paraId="67A8CAB6" w14:textId="77777777" w:rsidR="00427657" w:rsidRDefault="00427657" w:rsidP="00427657">
      <w:pPr>
        <w:pStyle w:val="31"/>
        <w:ind w:firstLine="180"/>
        <w:rPr>
          <w:rFonts w:ascii="Arial" w:hAnsi="Arial" w:cs="Arial"/>
          <w:sz w:val="22"/>
          <w:szCs w:val="22"/>
        </w:rPr>
      </w:pPr>
    </w:p>
    <w:p w14:paraId="517599C8" w14:textId="77777777" w:rsidR="00B91C23" w:rsidRPr="00B12C6C" w:rsidRDefault="00B91C23" w:rsidP="00D67B3E">
      <w:pPr>
        <w:pStyle w:val="31"/>
        <w:rPr>
          <w:rFonts w:ascii="Arial" w:hAnsi="Arial" w:cs="Arial"/>
          <w:sz w:val="22"/>
          <w:szCs w:val="22"/>
        </w:rPr>
      </w:pPr>
    </w:p>
    <w:p w14:paraId="27997C8D" w14:textId="77777777" w:rsidR="00427657" w:rsidRDefault="00427657" w:rsidP="00427657">
      <w:pPr>
        <w:tabs>
          <w:tab w:val="left" w:pos="3686"/>
        </w:tabs>
        <w:ind w:firstLine="851"/>
      </w:pPr>
    </w:p>
    <w:p w14:paraId="464C0078" w14:textId="77777777" w:rsidR="00427657" w:rsidRPr="00D67B3E" w:rsidRDefault="00B024B7" w:rsidP="00427657">
      <w:pPr>
        <w:jc w:val="center"/>
        <w:rPr>
          <w:b/>
        </w:rPr>
      </w:pPr>
      <w:r w:rsidRPr="00D67B3E">
        <w:rPr>
          <w:b/>
        </w:rPr>
        <w:t>Карта</w:t>
      </w:r>
      <w:r w:rsidR="00427657" w:rsidRPr="00D67B3E">
        <w:rPr>
          <w:b/>
        </w:rPr>
        <w:t xml:space="preserve"> обеспеченности образовательного процесса учебно</w:t>
      </w:r>
      <w:r w:rsidRPr="00D67B3E">
        <w:rPr>
          <w:b/>
        </w:rPr>
        <w:t xml:space="preserve">-методической </w:t>
      </w:r>
      <w:r w:rsidR="00427657" w:rsidRPr="00D67B3E">
        <w:rPr>
          <w:b/>
        </w:rPr>
        <w:t xml:space="preserve"> литературой</w:t>
      </w:r>
    </w:p>
    <w:p w14:paraId="6CBACDDD" w14:textId="77777777" w:rsidR="00B024B7" w:rsidRPr="003007C9" w:rsidRDefault="00B024B7" w:rsidP="00427657">
      <w:pPr>
        <w:jc w:val="center"/>
      </w:pPr>
    </w:p>
    <w:p w14:paraId="5578820F" w14:textId="77777777" w:rsidR="00D67B3E" w:rsidRPr="00D67B3E" w:rsidRDefault="00D67B3E" w:rsidP="00D67B3E">
      <w:pPr>
        <w:shd w:val="clear" w:color="auto" w:fill="FFFFFF" w:themeFill="background1"/>
      </w:pPr>
      <w:r w:rsidRPr="00D67B3E">
        <w:t>Основная литература</w:t>
      </w:r>
    </w:p>
    <w:p w14:paraId="0B224D26" w14:textId="77777777" w:rsidR="00D67B3E" w:rsidRPr="00D67B3E" w:rsidRDefault="00D67B3E" w:rsidP="00D67B3E">
      <w:pPr>
        <w:pStyle w:val="aa"/>
        <w:shd w:val="clear" w:color="auto" w:fill="FFFFFF" w:themeFill="background1"/>
        <w:contextualSpacing w:val="0"/>
        <w:rPr>
          <w:rFonts w:ascii="Times New Roman" w:hAnsi="Times New Roman"/>
          <w:sz w:val="24"/>
          <w:szCs w:val="24"/>
        </w:rPr>
      </w:pPr>
    </w:p>
    <w:p w14:paraId="3DF65A29"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D67B3E">
          <w:rPr>
            <w:rFonts w:ascii="Times New Roman" w:hAnsi="Times New Roman"/>
            <w:sz w:val="24"/>
            <w:szCs w:val="24"/>
          </w:rPr>
          <w:t>http://www.studentlibrary.ru/book/ISBN9785970441640.html</w:t>
        </w:r>
      </w:hyperlink>
    </w:p>
    <w:p w14:paraId="2EEDA8F1"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D67B3E">
          <w:rPr>
            <w:rFonts w:ascii="Times New Roman" w:hAnsi="Times New Roman"/>
            <w:sz w:val="24"/>
            <w:szCs w:val="24"/>
          </w:rPr>
          <w:t>http://www.studentlibrary.ru/book/ISBN9785970446539.html</w:t>
        </w:r>
      </w:hyperlink>
    </w:p>
    <w:p w14:paraId="6E76FB6B"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D67B3E">
          <w:rPr>
            <w:rFonts w:ascii="Times New Roman" w:hAnsi="Times New Roman"/>
            <w:sz w:val="24"/>
            <w:szCs w:val="24"/>
          </w:rPr>
          <w:t>http://www.studentlibrary.ru/book/ISBN9785970445754.html</w:t>
        </w:r>
      </w:hyperlink>
    </w:p>
    <w:p w14:paraId="659817DA"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D67B3E">
          <w:rPr>
            <w:rFonts w:ascii="Times New Roman" w:hAnsi="Times New Roman"/>
            <w:sz w:val="24"/>
            <w:szCs w:val="24"/>
          </w:rPr>
          <w:t>http://www.rosmedlib.ru/book/ISBN9785970441671.html</w:t>
        </w:r>
      </w:hyperlink>
    </w:p>
    <w:p w14:paraId="16D7FA43"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6A89DAD"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D67B3E">
          <w:rPr>
            <w:rFonts w:ascii="Times New Roman" w:eastAsia="MS Mincho" w:hAnsi="Times New Roman"/>
            <w:bCs/>
            <w:sz w:val="24"/>
            <w:szCs w:val="24"/>
          </w:rPr>
          <w:t>http://www.studmedlib.ru/book/ISBN9785970439081.html</w:t>
        </w:r>
      </w:hyperlink>
    </w:p>
    <w:p w14:paraId="3DB5DEAC"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D67B3E">
          <w:rPr>
            <w:rFonts w:ascii="Times New Roman" w:eastAsia="MS Mincho" w:hAnsi="Times New Roman"/>
            <w:bCs/>
            <w:sz w:val="24"/>
            <w:szCs w:val="24"/>
          </w:rPr>
          <w:t>http://www.studmedlib.ru/book/ISBN9785970439784.html</w:t>
        </w:r>
      </w:hyperlink>
    </w:p>
    <w:p w14:paraId="052C4AD3"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D67B3E">
          <w:rPr>
            <w:rFonts w:ascii="Times New Roman" w:eastAsia="MS Mincho" w:hAnsi="Times New Roman"/>
            <w:bCs/>
            <w:sz w:val="24"/>
            <w:szCs w:val="24"/>
          </w:rPr>
          <w:t>http://www.studmedlib.ru/book/ISBN9785970438732.html</w:t>
        </w:r>
      </w:hyperlink>
    </w:p>
    <w:p w14:paraId="0F3F2811"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Серов В.Н., Схемы лечения. Акушерство и гинекология [Электронный ресурс] / под ред. В. Н. Серова, Г. Т. Сухих; ред.-сост. Е. Г. Хилькевич - 2-е изд., испр. и доп. - М. : Литтерра, 2015. - 384 с. (Серия "Схемы лечения".) - ISBN 978-5-4235-0196-9 - Режим доступа: </w:t>
      </w:r>
      <w:hyperlink r:id="rId19" w:history="1">
        <w:r w:rsidRPr="00D67B3E">
          <w:rPr>
            <w:rFonts w:ascii="Times New Roman" w:eastAsia="MS Mincho" w:hAnsi="Times New Roman"/>
            <w:bCs/>
            <w:sz w:val="24"/>
            <w:szCs w:val="24"/>
          </w:rPr>
          <w:t>http://www.studmedlib.ru/book/ISBN9785423501969.html</w:t>
        </w:r>
      </w:hyperlink>
    </w:p>
    <w:p w14:paraId="04F0DC7C"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Радзинский В.Е., Гинекология [Электронный ресурс] / под ред. В.Е. Радзинского, А. М. Фукса - М. : ГЭОТАР-Медиа, 2016. - 1000 с. - ISBN 978-5-9704-4249-4 - Режим доступа: http://www.studmedlib.ru/book/ISBN9785970442494.html</w:t>
      </w:r>
    </w:p>
    <w:p w14:paraId="27473F64"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Омаров С.-М. А., Неотложные состояния в акушерстве и гинекологии [Электронный ресурс] / под ред. С.-М. А. Омарова - М. : ГЭОТАР-Медиа, 2016. - 272 с. - ISBN 978-5-9704-3860-2 - Режим доступа: </w:t>
      </w:r>
      <w:hyperlink r:id="rId20" w:history="1">
        <w:r w:rsidRPr="00D67B3E">
          <w:rPr>
            <w:rFonts w:ascii="Times New Roman" w:eastAsia="MS Mincho" w:hAnsi="Times New Roman"/>
            <w:bCs/>
            <w:sz w:val="24"/>
            <w:szCs w:val="24"/>
          </w:rPr>
          <w:t>http://www.studmedlib.ru/book/ISBN9785970438602.html</w:t>
        </w:r>
      </w:hyperlink>
    </w:p>
    <w:p w14:paraId="73579799"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Каптильный В.А., Акушерство и гинекология. Практические навыки и умения с фантомным курсом [Электронный ресурс] : учеб. пособие / В.А. Каптильный, М.В. Беришвили, А.В. Мурашко; под ред. А.И. Ищенко. - М. : ГЭОТАР-Медиа, 2016. - 392 с. - ISBN 978-5-9704-4009-4 - Режим доступа: </w:t>
      </w:r>
      <w:hyperlink r:id="rId21" w:history="1">
        <w:r w:rsidRPr="00D67B3E">
          <w:rPr>
            <w:rFonts w:ascii="Times New Roman" w:eastAsia="MS Mincho" w:hAnsi="Times New Roman"/>
            <w:bCs/>
            <w:sz w:val="24"/>
            <w:szCs w:val="24"/>
          </w:rPr>
          <w:t>http://www.studmedlib.ru/book/ISBN9785970440094.html</w:t>
        </w:r>
      </w:hyperlink>
    </w:p>
    <w:p w14:paraId="025FB23C"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22" w:history="1">
        <w:r w:rsidRPr="00D67B3E">
          <w:rPr>
            <w:rFonts w:ascii="Times New Roman" w:eastAsia="MS Mincho" w:hAnsi="Times New Roman"/>
            <w:bCs/>
            <w:sz w:val="24"/>
            <w:szCs w:val="24"/>
          </w:rPr>
          <w:t>http://www.studmedlib.ru/book/ISBN9785970436660.html</w:t>
        </w:r>
      </w:hyperlink>
    </w:p>
    <w:p w14:paraId="2C455FC5"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23" w:history="1">
        <w:r w:rsidRPr="00D67B3E">
          <w:rPr>
            <w:rFonts w:ascii="Times New Roman" w:eastAsia="MS Mincho" w:hAnsi="Times New Roman"/>
            <w:bCs/>
            <w:sz w:val="24"/>
            <w:szCs w:val="24"/>
          </w:rPr>
          <w:t>http://www.studmedlib.ru/book/ISBN9785970436486.html</w:t>
        </w:r>
      </w:hyperlink>
    </w:p>
    <w:p w14:paraId="7C77D657"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C66CD48" w14:textId="77777777" w:rsidR="00D67B3E" w:rsidRPr="00D67B3E" w:rsidRDefault="00D67B3E" w:rsidP="004B0437">
      <w:pPr>
        <w:pStyle w:val="aa"/>
        <w:numPr>
          <w:ilvl w:val="0"/>
          <w:numId w:val="1211"/>
        </w:numPr>
        <w:jc w:val="left"/>
        <w:rPr>
          <w:rFonts w:ascii="Times New Roman" w:hAnsi="Times New Roman"/>
          <w:sz w:val="24"/>
          <w:szCs w:val="24"/>
        </w:rPr>
      </w:pPr>
      <w:r w:rsidRPr="00D67B3E">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4" w:history="1">
        <w:r w:rsidRPr="00D67B3E">
          <w:rPr>
            <w:rFonts w:ascii="Times New Roman" w:eastAsia="MS Mincho" w:hAnsi="Times New Roman"/>
            <w:bCs/>
            <w:sz w:val="24"/>
            <w:szCs w:val="24"/>
          </w:rPr>
          <w:t>http://www.studmedlib.ru/book/ISBN9785970437797.html</w:t>
        </w:r>
      </w:hyperlink>
    </w:p>
    <w:p w14:paraId="2EDDF86F"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490736C" w14:textId="77777777" w:rsidR="00D67B3E" w:rsidRPr="00D67B3E" w:rsidRDefault="00D67B3E" w:rsidP="004B0437">
      <w:pPr>
        <w:pStyle w:val="aa"/>
        <w:numPr>
          <w:ilvl w:val="0"/>
          <w:numId w:val="1211"/>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Кильдиярова Р.Р., Питание здорового ребенка [Электронный ресурс] : руководство / Кильдиярова Р.Р. - 2-е изд., перераб. и доп. - М. : ГЭОТАР-Медиа, 2015. - 192 с. - ISBN 978-5-9704-3509-0 - Режим доступа: </w:t>
      </w:r>
      <w:hyperlink r:id="rId25" w:history="1">
        <w:r w:rsidRPr="00D67B3E">
          <w:rPr>
            <w:rFonts w:ascii="Times New Roman" w:eastAsia="MS Mincho" w:hAnsi="Times New Roman"/>
            <w:bCs/>
            <w:sz w:val="24"/>
            <w:szCs w:val="24"/>
          </w:rPr>
          <w:t>http://www.studmedlib.ru/book/ISBN9785970435090.html</w:t>
        </w:r>
      </w:hyperlink>
    </w:p>
    <w:p w14:paraId="04A8B973" w14:textId="77777777" w:rsidR="00D67B3E" w:rsidRPr="00D67B3E" w:rsidRDefault="00D67B3E" w:rsidP="004B0437">
      <w:pPr>
        <w:pStyle w:val="aa"/>
        <w:numPr>
          <w:ilvl w:val="0"/>
          <w:numId w:val="1211"/>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26" w:history="1">
        <w:r w:rsidRPr="00D67B3E">
          <w:rPr>
            <w:rFonts w:ascii="Times New Roman" w:hAnsi="Times New Roman"/>
            <w:sz w:val="24"/>
            <w:szCs w:val="24"/>
          </w:rPr>
          <w:t>http://www.studentlibrary.ru/book/ISBN9785970438718.html</w:t>
        </w:r>
      </w:hyperlink>
    </w:p>
    <w:p w14:paraId="57DF21A1" w14:textId="77777777" w:rsidR="00D67B3E" w:rsidRPr="00D67B3E" w:rsidRDefault="00D67B3E" w:rsidP="00D67B3E">
      <w:pPr>
        <w:rPr>
          <w:rFonts w:eastAsia="MS Mincho"/>
          <w:bCs/>
        </w:rPr>
      </w:pPr>
    </w:p>
    <w:p w14:paraId="261A07D0" w14:textId="77777777" w:rsidR="00D67B3E" w:rsidRPr="00D67B3E" w:rsidRDefault="00D67B3E" w:rsidP="00D67B3E">
      <w:pPr>
        <w:shd w:val="clear" w:color="auto" w:fill="FFFFFF" w:themeFill="background1"/>
      </w:pPr>
      <w:r w:rsidRPr="00D67B3E">
        <w:t>Дополнительная  литература</w:t>
      </w:r>
    </w:p>
    <w:p w14:paraId="4FAA86BC"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5BFFC1C5"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Горелов А.В., Острые кишечные инфекции у детей [Электронный ресурс] / А.В. Горелов - М. : ГЭОТАР-Медиа, 2016. - 144 с. - ISBN 978-5-9704-3840-4 - Режим доступа: </w:t>
      </w:r>
      <w:hyperlink r:id="rId27" w:history="1">
        <w:r w:rsidRPr="00D67B3E">
          <w:rPr>
            <w:rFonts w:ascii="Times New Roman" w:eastAsia="MS Mincho" w:hAnsi="Times New Roman"/>
            <w:bCs/>
            <w:sz w:val="24"/>
            <w:szCs w:val="24"/>
          </w:rPr>
          <w:t>http://www.studmedlib.ru/book/ISBN9785970438404.html</w:t>
        </w:r>
      </w:hyperlink>
    </w:p>
    <w:p w14:paraId="7DB99CD9"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8" w:history="1">
        <w:r w:rsidRPr="00D67B3E">
          <w:rPr>
            <w:rFonts w:ascii="Times New Roman" w:eastAsia="MS Mincho" w:hAnsi="Times New Roman"/>
            <w:bCs/>
            <w:sz w:val="24"/>
            <w:szCs w:val="24"/>
          </w:rPr>
          <w:t>http://www.studmedlib.ru/book/ISBN9785970438619.html</w:t>
        </w:r>
      </w:hyperlink>
    </w:p>
    <w:p w14:paraId="54C31B74"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Богомильский М.Р., Болезни уха, горла, носа в детском возрасте [Электронный ресурс] : национальное руководство: краткое издание / под ред. М.Р. Богомильского, В.Р. Чистяковой - М. : ГЭОТАР-Медиа, 2015. - 544 с. - ISBN 978-5-9704-3032-3 - Режим доступа: </w:t>
      </w:r>
      <w:hyperlink r:id="rId29" w:history="1">
        <w:r w:rsidRPr="00D67B3E">
          <w:rPr>
            <w:rFonts w:ascii="Times New Roman" w:eastAsia="MS Mincho" w:hAnsi="Times New Roman"/>
            <w:bCs/>
            <w:sz w:val="24"/>
            <w:szCs w:val="24"/>
          </w:rPr>
          <w:t>http://www.studmedlib.ru/book/ISBN9785970430323.html</w:t>
        </w:r>
      </w:hyperlink>
    </w:p>
    <w:p w14:paraId="5C011D43"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30" w:history="1">
        <w:r w:rsidRPr="00D67B3E">
          <w:rPr>
            <w:rFonts w:ascii="Times New Roman" w:eastAsia="MS Mincho" w:hAnsi="Times New Roman"/>
            <w:bCs/>
            <w:sz w:val="24"/>
            <w:szCs w:val="24"/>
          </w:rPr>
          <w:t>http://www.studmedlib.ru/book/ISBN9785970434215.html</w:t>
        </w:r>
      </w:hyperlink>
    </w:p>
    <w:p w14:paraId="31CC714D"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31" w:history="1">
        <w:r w:rsidRPr="00D67B3E">
          <w:rPr>
            <w:rFonts w:ascii="Times New Roman" w:eastAsia="MS Mincho" w:hAnsi="Times New Roman"/>
            <w:bCs/>
            <w:sz w:val="24"/>
            <w:szCs w:val="24"/>
          </w:rPr>
          <w:t>http://www.studmedlib.ru/book/ISBN9785970432730.html</w:t>
        </w:r>
      </w:hyperlink>
    </w:p>
    <w:p w14:paraId="0B236846"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32" w:history="1">
        <w:r w:rsidRPr="00D67B3E">
          <w:rPr>
            <w:rFonts w:ascii="Times New Roman" w:eastAsia="MS Mincho" w:hAnsi="Times New Roman"/>
            <w:bCs/>
            <w:sz w:val="24"/>
            <w:szCs w:val="24"/>
          </w:rPr>
          <w:t>http://www.studmedlib.ru/book/ISBN9785970425626.html</w:t>
        </w:r>
      </w:hyperlink>
    </w:p>
    <w:p w14:paraId="6863FBFA"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33" w:history="1">
        <w:r w:rsidRPr="00D67B3E">
          <w:rPr>
            <w:rFonts w:ascii="Times New Roman" w:eastAsia="MS Mincho" w:hAnsi="Times New Roman"/>
            <w:bCs/>
            <w:sz w:val="24"/>
            <w:szCs w:val="24"/>
          </w:rPr>
          <w:t>http://www.studmedlib.ru/book/ISBN9785970427255.html</w:t>
        </w:r>
      </w:hyperlink>
    </w:p>
    <w:p w14:paraId="5EC688A6"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Мравян С.Р., Заболевания сердца у беременных. [Электронный ресурс] / С. Р. Мравян и др. - М. : ГЭОТАР-Медиа, 2014. - 392 с. - ISBN 978-5-9704-3065-1 - Режим доступа: </w:t>
      </w:r>
      <w:hyperlink r:id="rId34" w:history="1">
        <w:r w:rsidRPr="00D67B3E">
          <w:rPr>
            <w:rFonts w:ascii="Times New Roman" w:eastAsia="MS Mincho" w:hAnsi="Times New Roman"/>
            <w:bCs/>
            <w:sz w:val="24"/>
            <w:szCs w:val="24"/>
          </w:rPr>
          <w:t>http://www.studmedlib.ru/book/ISBN9785970430651.html</w:t>
        </w:r>
      </w:hyperlink>
    </w:p>
    <w:p w14:paraId="0175388D"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35" w:history="1">
        <w:r w:rsidRPr="00D67B3E">
          <w:rPr>
            <w:rFonts w:ascii="Times New Roman" w:eastAsia="MS Mincho" w:hAnsi="Times New Roman"/>
            <w:bCs/>
            <w:sz w:val="24"/>
            <w:szCs w:val="24"/>
          </w:rPr>
          <w:t>http://www.studmedlib.ru/book/ISBN9785970431009.html</w:t>
        </w:r>
      </w:hyperlink>
    </w:p>
    <w:p w14:paraId="09073073"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36" w:history="1">
        <w:r w:rsidRPr="00D67B3E">
          <w:rPr>
            <w:rFonts w:ascii="Times New Roman" w:eastAsia="MS Mincho" w:hAnsi="Times New Roman"/>
            <w:bCs/>
            <w:sz w:val="24"/>
            <w:szCs w:val="24"/>
          </w:rPr>
          <w:t>http://www.studmedlib.ru/book/ISBN9785970429808.html</w:t>
        </w:r>
      </w:hyperlink>
    </w:p>
    <w:p w14:paraId="73DA5A3B"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37" w:history="1">
        <w:r w:rsidRPr="00D67B3E">
          <w:rPr>
            <w:rFonts w:ascii="Times New Roman" w:eastAsia="MS Mincho" w:hAnsi="Times New Roman"/>
            <w:bCs/>
            <w:sz w:val="24"/>
            <w:szCs w:val="24"/>
          </w:rPr>
          <w:t>http://www.studmedlib.ru/book/ISBN9785970427729.html</w:t>
        </w:r>
      </w:hyperlink>
    </w:p>
    <w:p w14:paraId="1AC48674"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38" w:history="1">
        <w:r w:rsidRPr="00D67B3E">
          <w:rPr>
            <w:rFonts w:ascii="Times New Roman" w:eastAsia="MS Mincho" w:hAnsi="Times New Roman"/>
            <w:bCs/>
            <w:sz w:val="24"/>
            <w:szCs w:val="24"/>
          </w:rPr>
          <w:t>http://www.studmedlib.ru/book/ISBN9785970420584.html</w:t>
        </w:r>
      </w:hyperlink>
    </w:p>
    <w:p w14:paraId="0066D980"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9" w:history="1">
        <w:r w:rsidRPr="00D67B3E">
          <w:rPr>
            <w:rFonts w:ascii="Times New Roman" w:eastAsia="MS Mincho" w:hAnsi="Times New Roman"/>
            <w:bCs/>
            <w:sz w:val="24"/>
            <w:szCs w:val="24"/>
          </w:rPr>
          <w:t>http://www.studmedlib.ru/book/ISBN9785423501594.html</w:t>
        </w:r>
      </w:hyperlink>
    </w:p>
    <w:p w14:paraId="04B2B050"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Айламазян Э.К., Акушерство [Электронный ресурс] : учебник / Айламазян Э. К. и др. - 9-е изд., перераб. и доп. - М. : ГЭОТАР-Медиа, 2015. - 704 с. - ISBN 978-5-9704-3316-4 - Режим доступа: </w:t>
      </w:r>
      <w:hyperlink r:id="rId40" w:history="1">
        <w:r w:rsidRPr="00D67B3E">
          <w:rPr>
            <w:rFonts w:ascii="Times New Roman" w:eastAsia="MS Mincho" w:hAnsi="Times New Roman"/>
            <w:bCs/>
            <w:sz w:val="24"/>
            <w:szCs w:val="24"/>
          </w:rPr>
          <w:t>http://www.studmedlib.ru/book/ISBN9785970433164.html</w:t>
        </w:r>
      </w:hyperlink>
    </w:p>
    <w:p w14:paraId="56229201"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41" w:history="1">
        <w:r w:rsidRPr="00D67B3E">
          <w:rPr>
            <w:rFonts w:ascii="Times New Roman" w:eastAsia="MS Mincho" w:hAnsi="Times New Roman"/>
            <w:bCs/>
            <w:sz w:val="24"/>
            <w:szCs w:val="24"/>
          </w:rPr>
          <w:t>http://www.studmedlib.ru/book/ISBN9785970432198.html</w:t>
        </w:r>
      </w:hyperlink>
    </w:p>
    <w:p w14:paraId="07480745"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Никифоров А.С., Общая неврология [Электронный ресурс] / А. С. Никифоров, Е. И. Гусев. - 2-е изд., испр. и доп. - М. : ГЭОТАР-Медиа, 2015. - 704 с. - ISBN 978-5-9704-3385-0 -  Режим доступа: </w:t>
      </w:r>
      <w:hyperlink r:id="rId42" w:history="1">
        <w:r w:rsidRPr="00D67B3E">
          <w:rPr>
            <w:rFonts w:ascii="Times New Roman" w:eastAsia="MS Mincho" w:hAnsi="Times New Roman"/>
            <w:bCs/>
            <w:sz w:val="24"/>
            <w:szCs w:val="24"/>
          </w:rPr>
          <w:t>http://www.studmedlib.ru/book/ISBN9785970433850.html</w:t>
        </w:r>
      </w:hyperlink>
    </w:p>
    <w:p w14:paraId="714B99A9"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Пальчун В.Т., Оториноларингология [Электронный ресурс] : учебник / В. Т. Пальчун, М. М. Магомедов, Л. А. Лучихин. - 3-е изд., перераб. и доп. - М. : ГЭОТАР-Медиа, 2016. - 584 с. - ISBN 978-5-9704-3849-7 - Режим доступа: </w:t>
      </w:r>
      <w:hyperlink r:id="rId43" w:history="1">
        <w:r w:rsidRPr="00D67B3E">
          <w:rPr>
            <w:rFonts w:ascii="Times New Roman" w:eastAsia="MS Mincho" w:hAnsi="Times New Roman"/>
            <w:bCs/>
            <w:sz w:val="24"/>
            <w:szCs w:val="24"/>
          </w:rPr>
          <w:t>http://www.studmedlib.ru/book/ISBN9785970438497.html</w:t>
        </w:r>
      </w:hyperlink>
    </w:p>
    <w:p w14:paraId="7C52E00D" w14:textId="77777777" w:rsidR="00D67B3E" w:rsidRPr="00D67B3E" w:rsidRDefault="00D67B3E" w:rsidP="004B0437">
      <w:pPr>
        <w:pStyle w:val="aa"/>
        <w:numPr>
          <w:ilvl w:val="0"/>
          <w:numId w:val="1212"/>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Александров В.В., Основы восстановительной медицины и физиотерапии [Электронный ресурс] / Александров В.В., Алгазин А.И. - М. : ГЭОТАР-Медиа, 2013. - 136 с. (Серия "Библиотека врача-специалиста") - ISBN 978-5-9704-2560-2 - Режим доступа:  </w:t>
      </w:r>
      <w:hyperlink r:id="rId44" w:history="1">
        <w:r w:rsidRPr="00D67B3E">
          <w:rPr>
            <w:rStyle w:val="af0"/>
            <w:rFonts w:ascii="Times New Roman" w:eastAsia="MS Mincho" w:hAnsi="Times New Roman"/>
            <w:sz w:val="24"/>
            <w:szCs w:val="24"/>
          </w:rPr>
          <w:t>http://www.studmedlib.ru/book/ISBN9785970425602.html</w:t>
        </w:r>
      </w:hyperlink>
    </w:p>
    <w:p w14:paraId="126A5613" w14:textId="77777777" w:rsidR="00D67B3E" w:rsidRPr="00D67B3E" w:rsidRDefault="00D67B3E" w:rsidP="004B0437">
      <w:pPr>
        <w:pStyle w:val="aa"/>
        <w:numPr>
          <w:ilvl w:val="0"/>
          <w:numId w:val="1212"/>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Новиков Г.А., Контроль симптомов в паллиативной медицине [Электронный ресурс] / Под ред. Г.А. Новикова - М. : ГЭОТАР-Медиа, 2013. - 248 с. (Серия "Библиотека врача-специалиста") - ISBN 978-5-9704-2367-7 - Режим доступа: </w:t>
      </w:r>
      <w:hyperlink r:id="rId45" w:history="1">
        <w:r w:rsidRPr="00D67B3E">
          <w:rPr>
            <w:rFonts w:ascii="Times New Roman" w:hAnsi="Times New Roman"/>
            <w:sz w:val="24"/>
            <w:szCs w:val="24"/>
          </w:rPr>
          <w:t>http://www.studentlibrary.ru/book/ISBN9785970423677.html</w:t>
        </w:r>
      </w:hyperlink>
    </w:p>
    <w:p w14:paraId="1474DA6A" w14:textId="77777777" w:rsidR="00D67B3E" w:rsidRPr="00D67B3E" w:rsidRDefault="00D67B3E" w:rsidP="004B0437">
      <w:pPr>
        <w:pStyle w:val="aa"/>
        <w:numPr>
          <w:ilvl w:val="0"/>
          <w:numId w:val="1212"/>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61EBE13C" w14:textId="77777777" w:rsidR="00D67B3E" w:rsidRPr="00D67B3E" w:rsidRDefault="00D67B3E" w:rsidP="004B0437">
      <w:pPr>
        <w:pStyle w:val="aa"/>
        <w:numPr>
          <w:ilvl w:val="0"/>
          <w:numId w:val="1212"/>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46" w:history="1">
        <w:r w:rsidRPr="00D67B3E">
          <w:rPr>
            <w:rFonts w:ascii="Times New Roman" w:hAnsi="Times New Roman"/>
            <w:sz w:val="24"/>
            <w:szCs w:val="24"/>
          </w:rPr>
          <w:t>http://www.studmedlib.ru/ru/book/ISBN9785970428740.html?SSr=01013415a110207f85cd505khiga</w:t>
        </w:r>
      </w:hyperlink>
      <w:r w:rsidRPr="00D67B3E">
        <w:rPr>
          <w:rFonts w:ascii="Times New Roman" w:hAnsi="Times New Roman"/>
          <w:sz w:val="24"/>
          <w:szCs w:val="24"/>
        </w:rPr>
        <w:t xml:space="preserve"> </w:t>
      </w:r>
    </w:p>
    <w:p w14:paraId="312C94A3" w14:textId="77777777" w:rsidR="00D67B3E" w:rsidRPr="00A63628" w:rsidRDefault="00D67B3E" w:rsidP="00D67B3E">
      <w:pPr>
        <w:rPr>
          <w:rFonts w:eastAsia="MS Mincho"/>
          <w:bCs/>
        </w:rPr>
      </w:pPr>
    </w:p>
    <w:p w14:paraId="164F02E4" w14:textId="77777777" w:rsidR="003B4F62" w:rsidRDefault="003B4F62" w:rsidP="003B4F62"/>
    <w:p w14:paraId="702E97DA" w14:textId="77777777" w:rsidR="003B4F62" w:rsidRDefault="003B4F62" w:rsidP="003B4F62">
      <w:pPr>
        <w:rPr>
          <w:rFonts w:ascii="Calibri" w:hAnsi="Calibri"/>
          <w:color w:val="282828"/>
          <w:sz w:val="21"/>
          <w:szCs w:val="21"/>
          <w:shd w:val="clear" w:color="auto" w:fill="FFFFFF"/>
        </w:rPr>
      </w:pPr>
    </w:p>
    <w:p w14:paraId="46847AC9" w14:textId="77777777" w:rsidR="00B91C23" w:rsidRDefault="00B91C23" w:rsidP="003B4F62">
      <w:pPr>
        <w:rPr>
          <w:rFonts w:ascii="Calibri" w:hAnsi="Calibri"/>
          <w:color w:val="282828"/>
          <w:sz w:val="21"/>
          <w:szCs w:val="21"/>
          <w:shd w:val="clear" w:color="auto" w:fill="FFFFFF"/>
        </w:rPr>
      </w:pPr>
    </w:p>
    <w:p w14:paraId="63673CC5" w14:textId="77777777" w:rsidR="00B91C23" w:rsidRDefault="00B91C23" w:rsidP="003B4F62">
      <w:pPr>
        <w:rPr>
          <w:rFonts w:ascii="Calibri" w:hAnsi="Calibri"/>
          <w:color w:val="282828"/>
          <w:sz w:val="21"/>
          <w:szCs w:val="21"/>
          <w:shd w:val="clear" w:color="auto" w:fill="FFFFFF"/>
        </w:rPr>
      </w:pPr>
    </w:p>
    <w:p w14:paraId="0A9343E9" w14:textId="77777777" w:rsidR="00B91C23" w:rsidRDefault="00B91C23" w:rsidP="003B4F62">
      <w:pPr>
        <w:rPr>
          <w:rFonts w:ascii="Calibri" w:hAnsi="Calibri"/>
          <w:color w:val="282828"/>
          <w:sz w:val="21"/>
          <w:szCs w:val="21"/>
          <w:shd w:val="clear" w:color="auto" w:fill="FFFFFF"/>
        </w:rPr>
      </w:pPr>
    </w:p>
    <w:p w14:paraId="4EA0FC2A" w14:textId="77777777" w:rsidR="00B91C23" w:rsidRDefault="00B91C23" w:rsidP="003B4F62">
      <w:pPr>
        <w:rPr>
          <w:rFonts w:ascii="Calibri" w:hAnsi="Calibri"/>
          <w:color w:val="282828"/>
          <w:sz w:val="21"/>
          <w:szCs w:val="21"/>
          <w:shd w:val="clear" w:color="auto" w:fill="FFFFFF"/>
        </w:rPr>
      </w:pPr>
    </w:p>
    <w:p w14:paraId="10F6ABC8" w14:textId="77777777" w:rsidR="00B91C23" w:rsidRDefault="00B91C23" w:rsidP="003B4F62">
      <w:pPr>
        <w:rPr>
          <w:rFonts w:ascii="Calibri" w:hAnsi="Calibri"/>
          <w:color w:val="282828"/>
          <w:sz w:val="21"/>
          <w:szCs w:val="21"/>
          <w:shd w:val="clear" w:color="auto" w:fill="FFFFFF"/>
        </w:rPr>
      </w:pPr>
    </w:p>
    <w:p w14:paraId="6228C6EF" w14:textId="77777777" w:rsidR="00B91C23" w:rsidRDefault="00B91C23" w:rsidP="003B4F62">
      <w:pPr>
        <w:rPr>
          <w:rFonts w:ascii="Calibri" w:hAnsi="Calibri"/>
          <w:color w:val="282828"/>
          <w:sz w:val="21"/>
          <w:szCs w:val="21"/>
          <w:shd w:val="clear" w:color="auto" w:fill="FFFFFF"/>
        </w:rPr>
      </w:pPr>
    </w:p>
    <w:p w14:paraId="5164B044" w14:textId="77777777" w:rsidR="00B91C23" w:rsidRDefault="00B91C23" w:rsidP="003B4F62">
      <w:pPr>
        <w:rPr>
          <w:rFonts w:ascii="Calibri" w:hAnsi="Calibri"/>
          <w:color w:val="282828"/>
          <w:sz w:val="21"/>
          <w:szCs w:val="21"/>
          <w:shd w:val="clear" w:color="auto" w:fill="FFFFFF"/>
        </w:rPr>
      </w:pPr>
    </w:p>
    <w:p w14:paraId="1ECAFAB2" w14:textId="77777777" w:rsidR="00B91C23" w:rsidRDefault="00B91C23" w:rsidP="003B4F62">
      <w:pPr>
        <w:rPr>
          <w:rFonts w:ascii="Calibri" w:hAnsi="Calibri"/>
          <w:color w:val="282828"/>
          <w:sz w:val="21"/>
          <w:szCs w:val="21"/>
          <w:shd w:val="clear" w:color="auto" w:fill="FFFFFF"/>
        </w:rPr>
      </w:pPr>
    </w:p>
    <w:p w14:paraId="6C0037E8" w14:textId="77777777" w:rsidR="00B91C23" w:rsidRDefault="00B91C23" w:rsidP="003B4F62">
      <w:pPr>
        <w:rPr>
          <w:rFonts w:ascii="Calibri" w:hAnsi="Calibri"/>
          <w:color w:val="282828"/>
          <w:sz w:val="21"/>
          <w:szCs w:val="21"/>
          <w:shd w:val="clear" w:color="auto" w:fill="FFFFFF"/>
        </w:rPr>
      </w:pPr>
    </w:p>
    <w:p w14:paraId="5F6DB6CA" w14:textId="77777777" w:rsidR="00B91C23" w:rsidRDefault="00B91C23" w:rsidP="003B4F62">
      <w:pPr>
        <w:rPr>
          <w:rFonts w:ascii="Calibri" w:hAnsi="Calibri"/>
          <w:color w:val="282828"/>
          <w:sz w:val="21"/>
          <w:szCs w:val="21"/>
          <w:shd w:val="clear" w:color="auto" w:fill="FFFFFF"/>
        </w:rPr>
      </w:pPr>
    </w:p>
    <w:p w14:paraId="0F0A58CC" w14:textId="77777777" w:rsidR="00B91C23" w:rsidRDefault="00B91C23" w:rsidP="003B4F62">
      <w:pPr>
        <w:rPr>
          <w:rFonts w:ascii="Calibri" w:hAnsi="Calibri"/>
          <w:color w:val="282828"/>
          <w:sz w:val="21"/>
          <w:szCs w:val="21"/>
          <w:shd w:val="clear" w:color="auto" w:fill="FFFFFF"/>
        </w:rPr>
      </w:pPr>
    </w:p>
    <w:p w14:paraId="1AFD55CA" w14:textId="77777777" w:rsidR="00B91C23" w:rsidRDefault="00B91C23" w:rsidP="003B4F62">
      <w:pPr>
        <w:rPr>
          <w:rFonts w:ascii="Calibri" w:hAnsi="Calibri"/>
          <w:color w:val="282828"/>
          <w:sz w:val="21"/>
          <w:szCs w:val="21"/>
          <w:shd w:val="clear" w:color="auto" w:fill="FFFFFF"/>
        </w:rPr>
      </w:pPr>
    </w:p>
    <w:p w14:paraId="03D0EB65" w14:textId="77777777" w:rsidR="00B91C23" w:rsidRDefault="00B91C23" w:rsidP="003B4F62">
      <w:pPr>
        <w:rPr>
          <w:rFonts w:ascii="Calibri" w:hAnsi="Calibri"/>
          <w:color w:val="282828"/>
          <w:sz w:val="21"/>
          <w:szCs w:val="21"/>
          <w:shd w:val="clear" w:color="auto" w:fill="FFFFFF"/>
        </w:rPr>
      </w:pPr>
    </w:p>
    <w:p w14:paraId="00E34056" w14:textId="77777777" w:rsidR="00B91C23" w:rsidRDefault="00B91C23" w:rsidP="003B4F62">
      <w:pPr>
        <w:rPr>
          <w:rFonts w:ascii="Calibri" w:hAnsi="Calibri"/>
          <w:color w:val="282828"/>
          <w:sz w:val="21"/>
          <w:szCs w:val="21"/>
          <w:shd w:val="clear" w:color="auto" w:fill="FFFFFF"/>
        </w:rPr>
      </w:pPr>
    </w:p>
    <w:p w14:paraId="2927D106" w14:textId="77777777" w:rsidR="00B91C23" w:rsidRDefault="00B91C23" w:rsidP="003B4F62">
      <w:pPr>
        <w:rPr>
          <w:rFonts w:ascii="Calibri" w:hAnsi="Calibri"/>
          <w:color w:val="282828"/>
          <w:sz w:val="21"/>
          <w:szCs w:val="21"/>
          <w:shd w:val="clear" w:color="auto" w:fill="FFFFFF"/>
        </w:rPr>
      </w:pPr>
    </w:p>
    <w:p w14:paraId="778AAC58" w14:textId="77777777" w:rsidR="00B91C23" w:rsidRDefault="00B91C23" w:rsidP="003B4F62">
      <w:pPr>
        <w:rPr>
          <w:rFonts w:ascii="Calibri" w:hAnsi="Calibri"/>
          <w:color w:val="282828"/>
          <w:sz w:val="21"/>
          <w:szCs w:val="21"/>
          <w:shd w:val="clear" w:color="auto" w:fill="FFFFFF"/>
        </w:rPr>
      </w:pPr>
    </w:p>
    <w:p w14:paraId="1E029728" w14:textId="77777777" w:rsidR="00B91C23" w:rsidRDefault="00B91C23" w:rsidP="003B4F62">
      <w:pPr>
        <w:rPr>
          <w:rFonts w:ascii="Calibri" w:hAnsi="Calibri"/>
          <w:color w:val="282828"/>
          <w:sz w:val="21"/>
          <w:szCs w:val="21"/>
          <w:shd w:val="clear" w:color="auto" w:fill="FFFFFF"/>
        </w:rPr>
      </w:pPr>
    </w:p>
    <w:p w14:paraId="646D9A0B" w14:textId="77777777" w:rsidR="00B91C23" w:rsidRDefault="00B91C23" w:rsidP="003B4F62">
      <w:pPr>
        <w:rPr>
          <w:rFonts w:ascii="Calibri" w:hAnsi="Calibri"/>
          <w:color w:val="282828"/>
          <w:sz w:val="21"/>
          <w:szCs w:val="21"/>
          <w:shd w:val="clear" w:color="auto" w:fill="FFFFFF"/>
        </w:rPr>
      </w:pPr>
    </w:p>
    <w:p w14:paraId="5BBB80E5" w14:textId="77777777" w:rsidR="00D67B3E" w:rsidRDefault="00D67B3E" w:rsidP="003B4F62">
      <w:pPr>
        <w:rPr>
          <w:rFonts w:ascii="Calibri" w:hAnsi="Calibri"/>
          <w:color w:val="282828"/>
          <w:sz w:val="21"/>
          <w:szCs w:val="21"/>
          <w:shd w:val="clear" w:color="auto" w:fill="FFFFFF"/>
        </w:rPr>
      </w:pPr>
    </w:p>
    <w:p w14:paraId="434CB66B" w14:textId="77777777" w:rsidR="00D67B3E" w:rsidRDefault="00D67B3E" w:rsidP="003B4F62">
      <w:pPr>
        <w:rPr>
          <w:rFonts w:ascii="Calibri" w:hAnsi="Calibri"/>
          <w:color w:val="282828"/>
          <w:sz w:val="21"/>
          <w:szCs w:val="21"/>
          <w:shd w:val="clear" w:color="auto" w:fill="FFFFFF"/>
        </w:rPr>
      </w:pPr>
    </w:p>
    <w:p w14:paraId="70FF0FEB" w14:textId="77777777" w:rsidR="00D67B3E" w:rsidRDefault="00D67B3E" w:rsidP="003B4F62">
      <w:pPr>
        <w:rPr>
          <w:rFonts w:ascii="Calibri" w:hAnsi="Calibri"/>
          <w:color w:val="282828"/>
          <w:sz w:val="21"/>
          <w:szCs w:val="21"/>
          <w:shd w:val="clear" w:color="auto" w:fill="FFFFFF"/>
        </w:rPr>
      </w:pPr>
    </w:p>
    <w:p w14:paraId="04129D8A" w14:textId="77777777" w:rsidR="00D67B3E" w:rsidRDefault="00D67B3E" w:rsidP="003B4F62">
      <w:pPr>
        <w:rPr>
          <w:rFonts w:ascii="Calibri" w:hAnsi="Calibri"/>
          <w:color w:val="282828"/>
          <w:sz w:val="21"/>
          <w:szCs w:val="21"/>
          <w:shd w:val="clear" w:color="auto" w:fill="FFFFFF"/>
        </w:rPr>
      </w:pPr>
    </w:p>
    <w:p w14:paraId="593271A7" w14:textId="77777777" w:rsidR="00D67B3E" w:rsidRDefault="00D67B3E" w:rsidP="003B4F62">
      <w:pPr>
        <w:rPr>
          <w:rFonts w:ascii="Calibri" w:hAnsi="Calibri"/>
          <w:color w:val="282828"/>
          <w:sz w:val="21"/>
          <w:szCs w:val="21"/>
          <w:shd w:val="clear" w:color="auto" w:fill="FFFFFF"/>
        </w:rPr>
      </w:pPr>
    </w:p>
    <w:p w14:paraId="7F3EE82F" w14:textId="77777777" w:rsidR="00D67B3E" w:rsidRDefault="00D67B3E" w:rsidP="003B4F62">
      <w:pPr>
        <w:rPr>
          <w:rFonts w:ascii="Calibri" w:hAnsi="Calibri"/>
          <w:color w:val="282828"/>
          <w:sz w:val="21"/>
          <w:szCs w:val="21"/>
          <w:shd w:val="clear" w:color="auto" w:fill="FFFFFF"/>
        </w:rPr>
      </w:pPr>
    </w:p>
    <w:p w14:paraId="2B5E4F15" w14:textId="77777777" w:rsidR="00D67B3E" w:rsidRDefault="00D67B3E" w:rsidP="003B4F62">
      <w:pPr>
        <w:rPr>
          <w:rFonts w:ascii="Calibri" w:hAnsi="Calibri"/>
          <w:color w:val="282828"/>
          <w:sz w:val="21"/>
          <w:szCs w:val="21"/>
          <w:shd w:val="clear" w:color="auto" w:fill="FFFFFF"/>
        </w:rPr>
      </w:pPr>
    </w:p>
    <w:p w14:paraId="5C0CA3C8" w14:textId="77777777" w:rsidR="00D67B3E" w:rsidRDefault="00D67B3E" w:rsidP="003B4F62">
      <w:pPr>
        <w:rPr>
          <w:rFonts w:ascii="Calibri" w:hAnsi="Calibri"/>
          <w:color w:val="282828"/>
          <w:sz w:val="21"/>
          <w:szCs w:val="21"/>
          <w:shd w:val="clear" w:color="auto" w:fill="FFFFFF"/>
        </w:rPr>
      </w:pPr>
    </w:p>
    <w:p w14:paraId="6BF4109C" w14:textId="77777777" w:rsidR="00D67B3E" w:rsidRDefault="00D67B3E" w:rsidP="003B4F62">
      <w:pPr>
        <w:rPr>
          <w:rFonts w:ascii="Calibri" w:hAnsi="Calibri"/>
          <w:color w:val="282828"/>
          <w:sz w:val="21"/>
          <w:szCs w:val="21"/>
          <w:shd w:val="clear" w:color="auto" w:fill="FFFFFF"/>
        </w:rPr>
      </w:pPr>
    </w:p>
    <w:p w14:paraId="0D2E3287" w14:textId="77777777" w:rsidR="00D67B3E" w:rsidRDefault="00D67B3E" w:rsidP="003B4F62">
      <w:pPr>
        <w:rPr>
          <w:rFonts w:ascii="Calibri" w:hAnsi="Calibri"/>
          <w:color w:val="282828"/>
          <w:sz w:val="21"/>
          <w:szCs w:val="21"/>
          <w:shd w:val="clear" w:color="auto" w:fill="FFFFFF"/>
        </w:rPr>
      </w:pPr>
    </w:p>
    <w:p w14:paraId="40551047" w14:textId="77777777" w:rsidR="00D67B3E" w:rsidRDefault="00D67B3E" w:rsidP="003B4F62">
      <w:pPr>
        <w:rPr>
          <w:rFonts w:ascii="Calibri" w:hAnsi="Calibri"/>
          <w:color w:val="282828"/>
          <w:sz w:val="21"/>
          <w:szCs w:val="21"/>
          <w:shd w:val="clear" w:color="auto" w:fill="FFFFFF"/>
        </w:rPr>
      </w:pPr>
    </w:p>
    <w:p w14:paraId="1A5E4637" w14:textId="77777777" w:rsidR="00B91C23" w:rsidRDefault="00B91C23" w:rsidP="003B4F62">
      <w:pPr>
        <w:rPr>
          <w:rFonts w:ascii="Calibri" w:hAnsi="Calibri"/>
          <w:color w:val="282828"/>
          <w:sz w:val="21"/>
          <w:szCs w:val="21"/>
          <w:shd w:val="clear" w:color="auto" w:fill="FFFFFF"/>
        </w:rPr>
      </w:pPr>
    </w:p>
    <w:p w14:paraId="2DB87E54" w14:textId="77777777" w:rsidR="003A0E16" w:rsidRPr="00FE6BDD" w:rsidRDefault="00577ADE" w:rsidP="00D67B3E">
      <w:pPr>
        <w:pStyle w:val="ab"/>
        <w:spacing w:after="0"/>
        <w:ind w:left="720" w:firstLine="0"/>
        <w:jc w:val="center"/>
        <w:rPr>
          <w:b/>
        </w:rPr>
      </w:pPr>
      <w:r>
        <w:rPr>
          <w:b/>
        </w:rPr>
        <w:t>ФОНД ОЦЕНОЧНЫХ СРЕДСТВ</w:t>
      </w:r>
    </w:p>
    <w:p w14:paraId="19D327E5" w14:textId="77777777" w:rsidR="00215B93" w:rsidRPr="00A160D6" w:rsidRDefault="00215B93" w:rsidP="00215B93">
      <w:pPr>
        <w:pStyle w:val="HTML"/>
        <w:rPr>
          <w:rFonts w:ascii="Times New Roman" w:hAnsi="Times New Roman"/>
          <w:sz w:val="24"/>
          <w:szCs w:val="24"/>
        </w:rPr>
      </w:pPr>
    </w:p>
    <w:p w14:paraId="54AE4B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препаратам, препятствующим свертыванию крови не относится:</w:t>
      </w:r>
    </w:p>
    <w:p w14:paraId="3D9A946D"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ацетилсалициловая кислота</w:t>
      </w:r>
    </w:p>
    <w:p w14:paraId="6E3CEC3E"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тиклопедин</w:t>
      </w:r>
    </w:p>
    <w:p w14:paraId="323FEDC7"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фраксипарин</w:t>
      </w:r>
    </w:p>
    <w:p w14:paraId="5991AA75"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 xml:space="preserve">стрептокиназа </w:t>
      </w:r>
    </w:p>
    <w:p w14:paraId="44452910"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гирудин</w:t>
      </w:r>
    </w:p>
    <w:p w14:paraId="2C452D7F" w14:textId="77777777" w:rsidR="00215B93" w:rsidRPr="00A160D6" w:rsidRDefault="00215B93" w:rsidP="004B0437">
      <w:pPr>
        <w:pStyle w:val="HTML"/>
        <w:numPr>
          <w:ilvl w:val="0"/>
          <w:numId w:val="16"/>
        </w:numPr>
        <w:rPr>
          <w:rFonts w:ascii="Times New Roman" w:hAnsi="Times New Roman"/>
          <w:sz w:val="24"/>
          <w:szCs w:val="24"/>
        </w:rPr>
      </w:pPr>
      <w:r w:rsidRPr="00A160D6">
        <w:rPr>
          <w:rFonts w:ascii="Times New Roman" w:hAnsi="Times New Roman"/>
          <w:sz w:val="24"/>
          <w:szCs w:val="24"/>
        </w:rPr>
        <w:t>-дицинон</w:t>
      </w:r>
    </w:p>
    <w:p w14:paraId="74EF1D14" w14:textId="77777777" w:rsidR="00215B93" w:rsidRPr="00A160D6" w:rsidRDefault="00215B93" w:rsidP="00215B93">
      <w:pPr>
        <w:pStyle w:val="HTML"/>
        <w:rPr>
          <w:rFonts w:ascii="Times New Roman" w:hAnsi="Times New Roman"/>
          <w:sz w:val="24"/>
          <w:szCs w:val="24"/>
        </w:rPr>
      </w:pPr>
    </w:p>
    <w:p w14:paraId="143B6E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Виды кардиогенного шока, кроме:</w:t>
      </w:r>
    </w:p>
    <w:p w14:paraId="46FB62DD" w14:textId="77777777" w:rsidR="00215B93" w:rsidRPr="00A160D6" w:rsidRDefault="00215B93" w:rsidP="004B0437">
      <w:pPr>
        <w:pStyle w:val="HTML"/>
        <w:numPr>
          <w:ilvl w:val="0"/>
          <w:numId w:val="17"/>
        </w:numPr>
        <w:rPr>
          <w:rFonts w:ascii="Times New Roman" w:hAnsi="Times New Roman"/>
          <w:sz w:val="24"/>
          <w:szCs w:val="24"/>
        </w:rPr>
      </w:pPr>
      <w:r w:rsidRPr="00A160D6">
        <w:rPr>
          <w:rFonts w:ascii="Times New Roman" w:hAnsi="Times New Roman"/>
          <w:sz w:val="24"/>
          <w:szCs w:val="24"/>
        </w:rPr>
        <w:t>рефлекторный</w:t>
      </w:r>
    </w:p>
    <w:p w14:paraId="350C9173" w14:textId="77777777" w:rsidR="00215B93" w:rsidRPr="00A160D6" w:rsidRDefault="00215B93" w:rsidP="004B0437">
      <w:pPr>
        <w:pStyle w:val="HTML"/>
        <w:numPr>
          <w:ilvl w:val="0"/>
          <w:numId w:val="17"/>
        </w:numPr>
        <w:rPr>
          <w:rFonts w:ascii="Times New Roman" w:hAnsi="Times New Roman"/>
          <w:sz w:val="24"/>
          <w:szCs w:val="24"/>
        </w:rPr>
      </w:pPr>
      <w:r w:rsidRPr="00A160D6">
        <w:rPr>
          <w:rFonts w:ascii="Times New Roman" w:hAnsi="Times New Roman"/>
          <w:sz w:val="24"/>
          <w:szCs w:val="24"/>
        </w:rPr>
        <w:t>аритмический</w:t>
      </w:r>
    </w:p>
    <w:p w14:paraId="3E34C876" w14:textId="77777777" w:rsidR="00215B93" w:rsidRPr="00A160D6" w:rsidRDefault="00215B93" w:rsidP="004B0437">
      <w:pPr>
        <w:pStyle w:val="HTML"/>
        <w:numPr>
          <w:ilvl w:val="0"/>
          <w:numId w:val="17"/>
        </w:numPr>
        <w:rPr>
          <w:rFonts w:ascii="Times New Roman" w:hAnsi="Times New Roman"/>
          <w:sz w:val="24"/>
          <w:szCs w:val="24"/>
        </w:rPr>
      </w:pPr>
      <w:r w:rsidRPr="00A160D6">
        <w:rPr>
          <w:rFonts w:ascii="Times New Roman" w:hAnsi="Times New Roman"/>
          <w:sz w:val="24"/>
          <w:szCs w:val="24"/>
        </w:rPr>
        <w:t>связанный с разрывом миокарда</w:t>
      </w:r>
    </w:p>
    <w:p w14:paraId="09FB2EFD" w14:textId="77777777" w:rsidR="00215B93" w:rsidRPr="00A160D6" w:rsidRDefault="00215B93" w:rsidP="004B0437">
      <w:pPr>
        <w:pStyle w:val="HTML"/>
        <w:numPr>
          <w:ilvl w:val="0"/>
          <w:numId w:val="17"/>
        </w:numPr>
        <w:rPr>
          <w:rFonts w:ascii="Times New Roman" w:hAnsi="Times New Roman"/>
          <w:sz w:val="24"/>
          <w:szCs w:val="24"/>
        </w:rPr>
      </w:pPr>
      <w:r w:rsidRPr="00A160D6">
        <w:rPr>
          <w:rFonts w:ascii="Times New Roman" w:hAnsi="Times New Roman"/>
          <w:sz w:val="24"/>
          <w:szCs w:val="24"/>
        </w:rPr>
        <w:t xml:space="preserve">истинный кардиогенный </w:t>
      </w:r>
    </w:p>
    <w:p w14:paraId="04464467" w14:textId="77777777" w:rsidR="00215B93" w:rsidRPr="00A160D6" w:rsidRDefault="00215B93" w:rsidP="004B0437">
      <w:pPr>
        <w:pStyle w:val="HTML"/>
        <w:numPr>
          <w:ilvl w:val="0"/>
          <w:numId w:val="17"/>
        </w:numPr>
        <w:rPr>
          <w:rFonts w:ascii="Times New Roman" w:hAnsi="Times New Roman"/>
          <w:sz w:val="24"/>
          <w:szCs w:val="24"/>
        </w:rPr>
      </w:pPr>
      <w:r w:rsidRPr="00A160D6">
        <w:rPr>
          <w:rFonts w:ascii="Times New Roman" w:hAnsi="Times New Roman"/>
          <w:sz w:val="24"/>
          <w:szCs w:val="24"/>
        </w:rPr>
        <w:t>-тромботический</w:t>
      </w:r>
    </w:p>
    <w:p w14:paraId="16BAE881" w14:textId="77777777" w:rsidR="00215B93" w:rsidRPr="00A160D6" w:rsidRDefault="00215B93" w:rsidP="00215B93">
      <w:pPr>
        <w:pStyle w:val="HTML"/>
        <w:rPr>
          <w:rFonts w:ascii="Times New Roman" w:hAnsi="Times New Roman"/>
          <w:sz w:val="24"/>
          <w:szCs w:val="24"/>
        </w:rPr>
      </w:pPr>
    </w:p>
    <w:p w14:paraId="1B7662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Основное лечебное мероприятие при рефлекторном шоке:</w:t>
      </w:r>
    </w:p>
    <w:p w14:paraId="27AC8BFB"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экстренное хирургическое вмешательство</w:t>
      </w:r>
    </w:p>
    <w:p w14:paraId="2182F5BA"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оксигенотерапия</w:t>
      </w:r>
    </w:p>
    <w:p w14:paraId="3819965F"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внутривенное введение жидкостей</w:t>
      </w:r>
    </w:p>
    <w:p w14:paraId="48AA7E06"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-быстрое и полноцое обезболиваний</w:t>
      </w:r>
    </w:p>
    <w:p w14:paraId="4FB178E8"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тромболитическая терапия</w:t>
      </w:r>
    </w:p>
    <w:p w14:paraId="6678361E" w14:textId="77777777" w:rsidR="00215B93" w:rsidRPr="00A160D6" w:rsidRDefault="00215B93" w:rsidP="004B0437">
      <w:pPr>
        <w:pStyle w:val="HTML"/>
        <w:numPr>
          <w:ilvl w:val="0"/>
          <w:numId w:val="18"/>
        </w:numPr>
        <w:rPr>
          <w:rFonts w:ascii="Times New Roman" w:hAnsi="Times New Roman"/>
          <w:sz w:val="24"/>
          <w:szCs w:val="24"/>
        </w:rPr>
      </w:pPr>
      <w:r w:rsidRPr="00A160D6">
        <w:rPr>
          <w:rFonts w:ascii="Times New Roman" w:hAnsi="Times New Roman"/>
          <w:sz w:val="24"/>
          <w:szCs w:val="24"/>
        </w:rPr>
        <w:t>антиаритмическая терапия</w:t>
      </w:r>
    </w:p>
    <w:p w14:paraId="2CC114EF" w14:textId="77777777" w:rsidR="00215B93" w:rsidRPr="00A160D6" w:rsidRDefault="00215B93" w:rsidP="00215B93">
      <w:pPr>
        <w:pStyle w:val="HTML"/>
        <w:rPr>
          <w:rFonts w:ascii="Times New Roman" w:hAnsi="Times New Roman"/>
          <w:sz w:val="24"/>
          <w:szCs w:val="24"/>
        </w:rPr>
      </w:pPr>
    </w:p>
    <w:p w14:paraId="064CEE3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реанимировать больного одному врачу?</w:t>
      </w:r>
    </w:p>
    <w:p w14:paraId="505B8234" w14:textId="77777777" w:rsidR="00215B93" w:rsidRPr="00A160D6" w:rsidRDefault="00215B93" w:rsidP="004B0437">
      <w:pPr>
        <w:pStyle w:val="HTML"/>
        <w:numPr>
          <w:ilvl w:val="0"/>
          <w:numId w:val="19"/>
        </w:numPr>
        <w:rPr>
          <w:rFonts w:ascii="Times New Roman" w:hAnsi="Times New Roman"/>
          <w:sz w:val="24"/>
          <w:szCs w:val="24"/>
        </w:rPr>
      </w:pPr>
      <w:r w:rsidRPr="00A160D6">
        <w:rPr>
          <w:rFonts w:ascii="Times New Roman" w:hAnsi="Times New Roman"/>
          <w:sz w:val="24"/>
          <w:szCs w:val="24"/>
        </w:rPr>
        <w:t>производить непрямой массаж сердца</w:t>
      </w:r>
    </w:p>
    <w:p w14:paraId="619EF701" w14:textId="77777777" w:rsidR="00215B93" w:rsidRPr="00A160D6" w:rsidRDefault="00215B93" w:rsidP="004B0437">
      <w:pPr>
        <w:pStyle w:val="HTML"/>
        <w:numPr>
          <w:ilvl w:val="0"/>
          <w:numId w:val="19"/>
        </w:numPr>
        <w:rPr>
          <w:rFonts w:ascii="Times New Roman" w:hAnsi="Times New Roman"/>
          <w:sz w:val="24"/>
          <w:szCs w:val="24"/>
        </w:rPr>
      </w:pPr>
      <w:r w:rsidRPr="00A160D6">
        <w:rPr>
          <w:rFonts w:ascii="Times New Roman" w:hAnsi="Times New Roman"/>
          <w:sz w:val="24"/>
          <w:szCs w:val="24"/>
        </w:rPr>
        <w:t>производить вентиляцию "изо рта в рот"</w:t>
      </w:r>
    </w:p>
    <w:p w14:paraId="2A76D3B5" w14:textId="77777777" w:rsidR="00215B93" w:rsidRPr="00A160D6" w:rsidRDefault="00215B93" w:rsidP="004B0437">
      <w:pPr>
        <w:pStyle w:val="HTML"/>
        <w:numPr>
          <w:ilvl w:val="0"/>
          <w:numId w:val="19"/>
        </w:numPr>
        <w:rPr>
          <w:rFonts w:ascii="Times New Roman" w:hAnsi="Times New Roman"/>
          <w:sz w:val="24"/>
          <w:szCs w:val="24"/>
        </w:rPr>
      </w:pPr>
      <w:r w:rsidRPr="00A160D6">
        <w:rPr>
          <w:rFonts w:ascii="Times New Roman" w:hAnsi="Times New Roman"/>
          <w:sz w:val="24"/>
          <w:szCs w:val="24"/>
        </w:rPr>
        <w:t>производить вентиляцию "изо рта в нос"</w:t>
      </w:r>
    </w:p>
    <w:p w14:paraId="2BA48146" w14:textId="77777777" w:rsidR="00215B93" w:rsidRPr="00A160D6" w:rsidRDefault="00215B93" w:rsidP="004B0437">
      <w:pPr>
        <w:pStyle w:val="HTML"/>
        <w:numPr>
          <w:ilvl w:val="0"/>
          <w:numId w:val="19"/>
        </w:numPr>
        <w:rPr>
          <w:rFonts w:ascii="Times New Roman" w:hAnsi="Times New Roman"/>
          <w:sz w:val="24"/>
          <w:szCs w:val="24"/>
        </w:rPr>
      </w:pPr>
      <w:r w:rsidRPr="00A160D6">
        <w:rPr>
          <w:rFonts w:ascii="Times New Roman" w:hAnsi="Times New Roman"/>
          <w:sz w:val="24"/>
          <w:szCs w:val="24"/>
        </w:rPr>
        <w:t>-после 15 массажных движений производить 2 вдоха "изо рта в рот"</w:t>
      </w:r>
    </w:p>
    <w:p w14:paraId="61002EF2" w14:textId="77777777" w:rsidR="00215B93" w:rsidRPr="00A160D6" w:rsidRDefault="00215B93" w:rsidP="004B0437">
      <w:pPr>
        <w:pStyle w:val="HTML"/>
        <w:numPr>
          <w:ilvl w:val="0"/>
          <w:numId w:val="19"/>
        </w:numPr>
        <w:rPr>
          <w:rFonts w:ascii="Times New Roman" w:hAnsi="Times New Roman"/>
          <w:sz w:val="24"/>
          <w:szCs w:val="24"/>
        </w:rPr>
      </w:pPr>
      <w:r w:rsidRPr="00A160D6">
        <w:rPr>
          <w:rFonts w:ascii="Times New Roman" w:hAnsi="Times New Roman"/>
          <w:sz w:val="24"/>
          <w:szCs w:val="24"/>
        </w:rPr>
        <w:t>после 5 массажных движений производить 1 вдох "изо рта в нос"</w:t>
      </w:r>
    </w:p>
    <w:p w14:paraId="5F15F5EB" w14:textId="77777777" w:rsidR="00215B93" w:rsidRPr="00A160D6" w:rsidRDefault="00215B93" w:rsidP="00215B93">
      <w:pPr>
        <w:pStyle w:val="HTML"/>
        <w:rPr>
          <w:rFonts w:ascii="Times New Roman" w:hAnsi="Times New Roman"/>
          <w:sz w:val="24"/>
          <w:szCs w:val="24"/>
        </w:rPr>
      </w:pPr>
    </w:p>
    <w:p w14:paraId="688829C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Помощь при фибрилляции желудочков:</w:t>
      </w:r>
    </w:p>
    <w:p w14:paraId="4AB8EA8D" w14:textId="77777777" w:rsidR="00215B93" w:rsidRPr="00A160D6" w:rsidRDefault="00215B93" w:rsidP="004B0437">
      <w:pPr>
        <w:pStyle w:val="HTML"/>
        <w:numPr>
          <w:ilvl w:val="0"/>
          <w:numId w:val="20"/>
        </w:numPr>
        <w:rPr>
          <w:rFonts w:ascii="Times New Roman" w:hAnsi="Times New Roman"/>
          <w:sz w:val="24"/>
          <w:szCs w:val="24"/>
        </w:rPr>
      </w:pPr>
      <w:r w:rsidRPr="00A160D6">
        <w:rPr>
          <w:rFonts w:ascii="Times New Roman" w:hAnsi="Times New Roman"/>
          <w:sz w:val="24"/>
          <w:szCs w:val="24"/>
        </w:rPr>
        <w:t>вентиляция легких "изо рта в рот"</w:t>
      </w:r>
    </w:p>
    <w:p w14:paraId="330B02D5" w14:textId="77777777" w:rsidR="00215B93" w:rsidRPr="00A160D6" w:rsidRDefault="00215B93" w:rsidP="004B0437">
      <w:pPr>
        <w:pStyle w:val="HTML"/>
        <w:numPr>
          <w:ilvl w:val="0"/>
          <w:numId w:val="20"/>
        </w:numPr>
        <w:rPr>
          <w:rFonts w:ascii="Times New Roman" w:hAnsi="Times New Roman"/>
          <w:sz w:val="24"/>
          <w:szCs w:val="24"/>
        </w:rPr>
      </w:pPr>
      <w:r w:rsidRPr="00A160D6">
        <w:rPr>
          <w:rFonts w:ascii="Times New Roman" w:hAnsi="Times New Roman"/>
          <w:sz w:val="24"/>
          <w:szCs w:val="24"/>
        </w:rPr>
        <w:t>резко ударить кулаком в грудину</w:t>
      </w:r>
    </w:p>
    <w:p w14:paraId="48787687" w14:textId="77777777" w:rsidR="00215B93" w:rsidRPr="00A160D6" w:rsidRDefault="00215B93" w:rsidP="004B0437">
      <w:pPr>
        <w:pStyle w:val="HTML"/>
        <w:numPr>
          <w:ilvl w:val="0"/>
          <w:numId w:val="20"/>
        </w:numPr>
        <w:rPr>
          <w:rFonts w:ascii="Times New Roman" w:hAnsi="Times New Roman"/>
          <w:sz w:val="24"/>
          <w:szCs w:val="24"/>
        </w:rPr>
      </w:pPr>
      <w:r w:rsidRPr="00A160D6">
        <w:rPr>
          <w:rFonts w:ascii="Times New Roman" w:hAnsi="Times New Roman"/>
          <w:sz w:val="24"/>
          <w:szCs w:val="24"/>
        </w:rPr>
        <w:t>сделать искусственный массаж сердца</w:t>
      </w:r>
    </w:p>
    <w:p w14:paraId="5067E804" w14:textId="77777777" w:rsidR="00215B93" w:rsidRPr="00A160D6" w:rsidRDefault="00215B93" w:rsidP="004B0437">
      <w:pPr>
        <w:pStyle w:val="HTML"/>
        <w:numPr>
          <w:ilvl w:val="0"/>
          <w:numId w:val="20"/>
        </w:numPr>
        <w:rPr>
          <w:rFonts w:ascii="Times New Roman" w:hAnsi="Times New Roman"/>
          <w:sz w:val="24"/>
          <w:szCs w:val="24"/>
        </w:rPr>
      </w:pPr>
      <w:r w:rsidRPr="00A160D6">
        <w:rPr>
          <w:rFonts w:ascii="Times New Roman" w:hAnsi="Times New Roman"/>
          <w:sz w:val="24"/>
          <w:szCs w:val="24"/>
        </w:rPr>
        <w:t>внутрисердечно ввести адреналин</w:t>
      </w:r>
    </w:p>
    <w:p w14:paraId="3D3CCC87" w14:textId="77777777" w:rsidR="00215B93" w:rsidRPr="00A160D6" w:rsidRDefault="00215B93" w:rsidP="004B0437">
      <w:pPr>
        <w:pStyle w:val="HTML"/>
        <w:numPr>
          <w:ilvl w:val="0"/>
          <w:numId w:val="20"/>
        </w:numPr>
        <w:rPr>
          <w:rFonts w:ascii="Times New Roman" w:hAnsi="Times New Roman"/>
          <w:sz w:val="24"/>
          <w:szCs w:val="24"/>
        </w:rPr>
      </w:pPr>
      <w:r w:rsidRPr="00A160D6">
        <w:rPr>
          <w:rFonts w:ascii="Times New Roman" w:hAnsi="Times New Roman"/>
          <w:sz w:val="24"/>
          <w:szCs w:val="24"/>
        </w:rPr>
        <w:t xml:space="preserve">-произвести электрическую дефибрилляцию </w:t>
      </w:r>
    </w:p>
    <w:p w14:paraId="607F202C" w14:textId="77777777" w:rsidR="00215B93" w:rsidRPr="00A160D6" w:rsidRDefault="00215B93" w:rsidP="00215B93">
      <w:pPr>
        <w:pStyle w:val="HTML"/>
        <w:rPr>
          <w:rFonts w:ascii="Times New Roman" w:hAnsi="Times New Roman"/>
          <w:sz w:val="24"/>
          <w:szCs w:val="24"/>
        </w:rPr>
      </w:pPr>
    </w:p>
    <w:p w14:paraId="08021C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фибрилляции желудочков необходимо установить на дефибрилляторе режим:</w:t>
      </w:r>
    </w:p>
    <w:p w14:paraId="54108AB3" w14:textId="77777777" w:rsidR="00215B93" w:rsidRPr="00A160D6" w:rsidRDefault="00215B93" w:rsidP="004B0437">
      <w:pPr>
        <w:pStyle w:val="HTML"/>
        <w:numPr>
          <w:ilvl w:val="0"/>
          <w:numId w:val="21"/>
        </w:numPr>
        <w:rPr>
          <w:rFonts w:ascii="Times New Roman" w:hAnsi="Times New Roman"/>
          <w:sz w:val="24"/>
          <w:szCs w:val="24"/>
        </w:rPr>
      </w:pPr>
      <w:r w:rsidRPr="00A160D6">
        <w:rPr>
          <w:rFonts w:ascii="Times New Roman" w:hAnsi="Times New Roman"/>
          <w:sz w:val="24"/>
          <w:szCs w:val="24"/>
        </w:rPr>
        <w:t xml:space="preserve">синхронный </w:t>
      </w:r>
    </w:p>
    <w:p w14:paraId="19A5E2CD" w14:textId="77777777" w:rsidR="00215B93" w:rsidRPr="00A160D6" w:rsidRDefault="00215B93" w:rsidP="004B0437">
      <w:pPr>
        <w:pStyle w:val="HTML"/>
        <w:numPr>
          <w:ilvl w:val="0"/>
          <w:numId w:val="21"/>
        </w:numPr>
        <w:rPr>
          <w:rFonts w:ascii="Times New Roman" w:hAnsi="Times New Roman"/>
          <w:sz w:val="24"/>
          <w:szCs w:val="24"/>
        </w:rPr>
      </w:pPr>
      <w:r w:rsidRPr="00A160D6">
        <w:rPr>
          <w:rFonts w:ascii="Times New Roman" w:hAnsi="Times New Roman"/>
          <w:sz w:val="24"/>
          <w:szCs w:val="24"/>
        </w:rPr>
        <w:t>-асинхронный</w:t>
      </w:r>
    </w:p>
    <w:p w14:paraId="0BFA89EC" w14:textId="77777777" w:rsidR="00215B93" w:rsidRPr="00A160D6" w:rsidRDefault="00215B93" w:rsidP="00215B93">
      <w:pPr>
        <w:pStyle w:val="HTML"/>
        <w:rPr>
          <w:rFonts w:ascii="Times New Roman" w:hAnsi="Times New Roman"/>
          <w:sz w:val="24"/>
          <w:szCs w:val="24"/>
        </w:rPr>
      </w:pPr>
    </w:p>
    <w:p w14:paraId="2589E6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суправентрикулярной пароксизмальной тахикардии необходимо установить на дефибрилляторе режим:</w:t>
      </w:r>
    </w:p>
    <w:p w14:paraId="364D0BDF" w14:textId="77777777" w:rsidR="00215B93" w:rsidRPr="00A160D6" w:rsidRDefault="00215B93" w:rsidP="004B0437">
      <w:pPr>
        <w:pStyle w:val="HTML"/>
        <w:numPr>
          <w:ilvl w:val="0"/>
          <w:numId w:val="22"/>
        </w:numPr>
        <w:rPr>
          <w:rFonts w:ascii="Times New Roman" w:hAnsi="Times New Roman"/>
          <w:sz w:val="24"/>
          <w:szCs w:val="24"/>
        </w:rPr>
      </w:pPr>
      <w:r w:rsidRPr="00A160D6">
        <w:rPr>
          <w:rFonts w:ascii="Times New Roman" w:hAnsi="Times New Roman"/>
          <w:sz w:val="24"/>
          <w:szCs w:val="24"/>
        </w:rPr>
        <w:t>-синхронный</w:t>
      </w:r>
    </w:p>
    <w:p w14:paraId="44CD4C18" w14:textId="77777777" w:rsidR="00215B93" w:rsidRPr="00A160D6" w:rsidRDefault="00215B93" w:rsidP="004B0437">
      <w:pPr>
        <w:pStyle w:val="HTML"/>
        <w:numPr>
          <w:ilvl w:val="0"/>
          <w:numId w:val="22"/>
        </w:numPr>
        <w:rPr>
          <w:rFonts w:ascii="Times New Roman" w:hAnsi="Times New Roman"/>
          <w:sz w:val="24"/>
          <w:szCs w:val="24"/>
        </w:rPr>
      </w:pPr>
      <w:r w:rsidRPr="00A160D6">
        <w:rPr>
          <w:rFonts w:ascii="Times New Roman" w:hAnsi="Times New Roman"/>
          <w:sz w:val="24"/>
          <w:szCs w:val="24"/>
        </w:rPr>
        <w:t xml:space="preserve">асинхронный </w:t>
      </w:r>
    </w:p>
    <w:p w14:paraId="12ED05A5" w14:textId="77777777" w:rsidR="00215B93" w:rsidRPr="00A160D6" w:rsidRDefault="00215B93" w:rsidP="00215B93">
      <w:pPr>
        <w:pStyle w:val="HTML"/>
        <w:rPr>
          <w:rFonts w:ascii="Times New Roman" w:hAnsi="Times New Roman"/>
          <w:sz w:val="24"/>
          <w:szCs w:val="24"/>
        </w:rPr>
      </w:pPr>
    </w:p>
    <w:p w14:paraId="29FE450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желудочковой тахикардии необходимо установить на дефибрилляторе режим:</w:t>
      </w:r>
    </w:p>
    <w:p w14:paraId="1AAA552A" w14:textId="77777777" w:rsidR="00215B93" w:rsidRPr="00A160D6" w:rsidRDefault="00215B93" w:rsidP="004B0437">
      <w:pPr>
        <w:pStyle w:val="HTML"/>
        <w:numPr>
          <w:ilvl w:val="0"/>
          <w:numId w:val="23"/>
        </w:numPr>
        <w:rPr>
          <w:rFonts w:ascii="Times New Roman" w:hAnsi="Times New Roman"/>
          <w:sz w:val="24"/>
          <w:szCs w:val="24"/>
        </w:rPr>
      </w:pPr>
      <w:r w:rsidRPr="00A160D6">
        <w:rPr>
          <w:rFonts w:ascii="Times New Roman" w:hAnsi="Times New Roman"/>
          <w:sz w:val="24"/>
          <w:szCs w:val="24"/>
        </w:rPr>
        <w:t>-асинхронный</w:t>
      </w:r>
    </w:p>
    <w:p w14:paraId="1391F444" w14:textId="77777777" w:rsidR="00215B93" w:rsidRPr="00A160D6" w:rsidRDefault="00215B93" w:rsidP="004B0437">
      <w:pPr>
        <w:pStyle w:val="HTML"/>
        <w:numPr>
          <w:ilvl w:val="0"/>
          <w:numId w:val="23"/>
        </w:numPr>
        <w:rPr>
          <w:rFonts w:ascii="Times New Roman" w:hAnsi="Times New Roman"/>
          <w:sz w:val="24"/>
          <w:szCs w:val="24"/>
        </w:rPr>
      </w:pPr>
      <w:r w:rsidRPr="00A160D6">
        <w:rPr>
          <w:rFonts w:ascii="Times New Roman" w:hAnsi="Times New Roman"/>
          <w:sz w:val="24"/>
          <w:szCs w:val="24"/>
        </w:rPr>
        <w:t>синхронный</w:t>
      </w:r>
    </w:p>
    <w:p w14:paraId="61549D88" w14:textId="77777777" w:rsidR="00215B93" w:rsidRPr="00A160D6" w:rsidRDefault="00215B93" w:rsidP="00215B93">
      <w:pPr>
        <w:pStyle w:val="HTML"/>
        <w:rPr>
          <w:rFonts w:ascii="Times New Roman" w:hAnsi="Times New Roman"/>
          <w:sz w:val="24"/>
          <w:szCs w:val="24"/>
        </w:rPr>
      </w:pPr>
    </w:p>
    <w:p w14:paraId="062C598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уровень энергии разряда необходим для первого разряда при дефибрилляции?</w:t>
      </w:r>
    </w:p>
    <w:p w14:paraId="6E7351D4" w14:textId="77777777" w:rsidR="00215B93" w:rsidRPr="00A160D6" w:rsidRDefault="00215B93" w:rsidP="004B0437">
      <w:pPr>
        <w:pStyle w:val="HTML"/>
        <w:numPr>
          <w:ilvl w:val="0"/>
          <w:numId w:val="24"/>
        </w:numPr>
        <w:rPr>
          <w:rFonts w:ascii="Times New Roman" w:hAnsi="Times New Roman"/>
          <w:sz w:val="24"/>
          <w:szCs w:val="24"/>
        </w:rPr>
      </w:pPr>
      <w:r w:rsidRPr="00A160D6">
        <w:rPr>
          <w:rFonts w:ascii="Times New Roman" w:hAnsi="Times New Roman"/>
          <w:sz w:val="24"/>
          <w:szCs w:val="24"/>
        </w:rPr>
        <w:t>-200 Дж</w:t>
      </w:r>
    </w:p>
    <w:p w14:paraId="59171E49" w14:textId="77777777" w:rsidR="00215B93" w:rsidRPr="00A160D6" w:rsidRDefault="00215B93" w:rsidP="004B0437">
      <w:pPr>
        <w:pStyle w:val="HTML"/>
        <w:numPr>
          <w:ilvl w:val="0"/>
          <w:numId w:val="24"/>
        </w:numPr>
        <w:rPr>
          <w:rFonts w:ascii="Times New Roman" w:hAnsi="Times New Roman"/>
          <w:sz w:val="24"/>
          <w:szCs w:val="24"/>
        </w:rPr>
      </w:pPr>
      <w:r w:rsidRPr="00A160D6">
        <w:rPr>
          <w:rFonts w:ascii="Times New Roman" w:hAnsi="Times New Roman"/>
          <w:sz w:val="24"/>
          <w:szCs w:val="24"/>
        </w:rPr>
        <w:t>300 Дж</w:t>
      </w:r>
    </w:p>
    <w:p w14:paraId="66F1C27D" w14:textId="77777777" w:rsidR="00215B93" w:rsidRPr="00A160D6" w:rsidRDefault="00215B93" w:rsidP="004B0437">
      <w:pPr>
        <w:pStyle w:val="HTML"/>
        <w:numPr>
          <w:ilvl w:val="0"/>
          <w:numId w:val="24"/>
        </w:numPr>
        <w:rPr>
          <w:rFonts w:ascii="Times New Roman" w:hAnsi="Times New Roman"/>
          <w:sz w:val="24"/>
          <w:szCs w:val="24"/>
        </w:rPr>
      </w:pPr>
      <w:r w:rsidRPr="00A160D6">
        <w:rPr>
          <w:rFonts w:ascii="Times New Roman" w:hAnsi="Times New Roman"/>
          <w:sz w:val="24"/>
          <w:szCs w:val="24"/>
        </w:rPr>
        <w:t>100 Дж</w:t>
      </w:r>
    </w:p>
    <w:p w14:paraId="63BF2BCC" w14:textId="77777777" w:rsidR="00215B93" w:rsidRPr="00A160D6" w:rsidRDefault="00215B93" w:rsidP="004B0437">
      <w:pPr>
        <w:pStyle w:val="HTML"/>
        <w:numPr>
          <w:ilvl w:val="0"/>
          <w:numId w:val="24"/>
        </w:numPr>
        <w:rPr>
          <w:rFonts w:ascii="Times New Roman" w:hAnsi="Times New Roman"/>
          <w:sz w:val="24"/>
          <w:szCs w:val="24"/>
        </w:rPr>
      </w:pPr>
      <w:r w:rsidRPr="00A160D6">
        <w:rPr>
          <w:rFonts w:ascii="Times New Roman" w:hAnsi="Times New Roman"/>
          <w:sz w:val="24"/>
          <w:szCs w:val="24"/>
        </w:rPr>
        <w:t>360 Дж</w:t>
      </w:r>
    </w:p>
    <w:p w14:paraId="38000AA6" w14:textId="77777777" w:rsidR="00215B93" w:rsidRPr="00A160D6" w:rsidRDefault="00215B93" w:rsidP="00215B93">
      <w:pPr>
        <w:pStyle w:val="HTML"/>
        <w:rPr>
          <w:rFonts w:ascii="Times New Roman" w:hAnsi="Times New Roman"/>
          <w:sz w:val="24"/>
          <w:szCs w:val="24"/>
        </w:rPr>
      </w:pPr>
    </w:p>
    <w:p w14:paraId="74A55E7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Если при асистолии нет эффекта, то:</w:t>
      </w:r>
    </w:p>
    <w:p w14:paraId="0725E51C" w14:textId="77777777" w:rsidR="00215B93" w:rsidRPr="00A160D6" w:rsidRDefault="00215B93" w:rsidP="004B0437">
      <w:pPr>
        <w:pStyle w:val="HTML"/>
        <w:numPr>
          <w:ilvl w:val="0"/>
          <w:numId w:val="25"/>
        </w:numPr>
        <w:rPr>
          <w:rFonts w:ascii="Times New Roman" w:hAnsi="Times New Roman"/>
          <w:sz w:val="24"/>
          <w:szCs w:val="24"/>
        </w:rPr>
      </w:pPr>
      <w:r w:rsidRPr="00A160D6">
        <w:rPr>
          <w:rFonts w:ascii="Times New Roman" w:hAnsi="Times New Roman"/>
          <w:sz w:val="24"/>
          <w:szCs w:val="24"/>
        </w:rPr>
        <w:t>внутрисердечно ввести 0,1% - 1 мл атропина</w:t>
      </w:r>
    </w:p>
    <w:p w14:paraId="53D3099C" w14:textId="77777777" w:rsidR="00215B93" w:rsidRPr="00A160D6" w:rsidRDefault="00215B93" w:rsidP="004B0437">
      <w:pPr>
        <w:pStyle w:val="HTML"/>
        <w:numPr>
          <w:ilvl w:val="0"/>
          <w:numId w:val="25"/>
        </w:numPr>
        <w:rPr>
          <w:rFonts w:ascii="Times New Roman" w:hAnsi="Times New Roman"/>
          <w:sz w:val="24"/>
          <w:szCs w:val="24"/>
        </w:rPr>
      </w:pPr>
      <w:r w:rsidRPr="00A160D6">
        <w:rPr>
          <w:rFonts w:ascii="Times New Roman" w:hAnsi="Times New Roman"/>
          <w:sz w:val="24"/>
          <w:szCs w:val="24"/>
        </w:rPr>
        <w:t>произвести непрямой массаж сердца</w:t>
      </w:r>
    </w:p>
    <w:p w14:paraId="6224867A" w14:textId="77777777" w:rsidR="00215B93" w:rsidRPr="00A160D6" w:rsidRDefault="00215B93" w:rsidP="004B0437">
      <w:pPr>
        <w:pStyle w:val="HTML"/>
        <w:numPr>
          <w:ilvl w:val="0"/>
          <w:numId w:val="25"/>
        </w:numPr>
        <w:rPr>
          <w:rFonts w:ascii="Times New Roman" w:hAnsi="Times New Roman"/>
          <w:sz w:val="24"/>
          <w:szCs w:val="24"/>
        </w:rPr>
      </w:pPr>
      <w:r w:rsidRPr="00A160D6">
        <w:rPr>
          <w:rFonts w:ascii="Times New Roman" w:hAnsi="Times New Roman"/>
          <w:sz w:val="24"/>
          <w:szCs w:val="24"/>
        </w:rPr>
        <w:t>-произвести электрокардиостимуляцию</w:t>
      </w:r>
    </w:p>
    <w:p w14:paraId="2E47EA3C" w14:textId="77777777" w:rsidR="00215B93" w:rsidRPr="00A160D6" w:rsidRDefault="00215B93" w:rsidP="004B0437">
      <w:pPr>
        <w:pStyle w:val="HTML"/>
        <w:numPr>
          <w:ilvl w:val="0"/>
          <w:numId w:val="25"/>
        </w:numPr>
        <w:rPr>
          <w:rFonts w:ascii="Times New Roman" w:hAnsi="Times New Roman"/>
          <w:sz w:val="24"/>
          <w:szCs w:val="24"/>
        </w:rPr>
      </w:pPr>
      <w:r w:rsidRPr="00A160D6">
        <w:rPr>
          <w:rFonts w:ascii="Times New Roman" w:hAnsi="Times New Roman"/>
          <w:sz w:val="24"/>
          <w:szCs w:val="24"/>
        </w:rPr>
        <w:t>вентиляция легких "изо рта в рот"</w:t>
      </w:r>
    </w:p>
    <w:p w14:paraId="17F1D990" w14:textId="77777777" w:rsidR="00215B93" w:rsidRPr="00A160D6" w:rsidRDefault="00215B93" w:rsidP="00215B93">
      <w:pPr>
        <w:pStyle w:val="HTML"/>
        <w:rPr>
          <w:rFonts w:ascii="Times New Roman" w:hAnsi="Times New Roman"/>
          <w:sz w:val="24"/>
          <w:szCs w:val="24"/>
        </w:rPr>
      </w:pPr>
    </w:p>
    <w:p w14:paraId="3434340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Куда следует приложить активный электрод (катод) при наружной электрокардиостимуляции:</w:t>
      </w:r>
    </w:p>
    <w:p w14:paraId="51BC5AF6" w14:textId="77777777" w:rsidR="00215B93" w:rsidRPr="00A160D6" w:rsidRDefault="00215B93" w:rsidP="004B0437">
      <w:pPr>
        <w:pStyle w:val="HTML"/>
        <w:numPr>
          <w:ilvl w:val="0"/>
          <w:numId w:val="26"/>
        </w:numPr>
        <w:rPr>
          <w:rFonts w:ascii="Times New Roman" w:hAnsi="Times New Roman"/>
          <w:sz w:val="24"/>
          <w:szCs w:val="24"/>
        </w:rPr>
      </w:pPr>
      <w:r w:rsidRPr="00A160D6">
        <w:rPr>
          <w:rFonts w:ascii="Times New Roman" w:hAnsi="Times New Roman"/>
          <w:sz w:val="24"/>
          <w:szCs w:val="24"/>
        </w:rPr>
        <w:t>во втором межреберье справа от грудины</w:t>
      </w:r>
    </w:p>
    <w:p w14:paraId="41FA8395" w14:textId="77777777" w:rsidR="00215B93" w:rsidRPr="00A160D6" w:rsidRDefault="00215B93" w:rsidP="004B0437">
      <w:pPr>
        <w:pStyle w:val="HTML"/>
        <w:numPr>
          <w:ilvl w:val="0"/>
          <w:numId w:val="26"/>
        </w:numPr>
        <w:rPr>
          <w:rFonts w:ascii="Times New Roman" w:hAnsi="Times New Roman"/>
          <w:sz w:val="24"/>
          <w:szCs w:val="24"/>
        </w:rPr>
      </w:pPr>
      <w:r w:rsidRPr="00A160D6">
        <w:rPr>
          <w:rFonts w:ascii="Times New Roman" w:hAnsi="Times New Roman"/>
          <w:sz w:val="24"/>
          <w:szCs w:val="24"/>
        </w:rPr>
        <w:t>сзади под правой лопаткой</w:t>
      </w:r>
    </w:p>
    <w:p w14:paraId="4296BA67" w14:textId="77777777" w:rsidR="00215B93" w:rsidRPr="00A160D6" w:rsidRDefault="00215B93" w:rsidP="004B0437">
      <w:pPr>
        <w:pStyle w:val="HTML"/>
        <w:numPr>
          <w:ilvl w:val="0"/>
          <w:numId w:val="26"/>
        </w:numPr>
        <w:rPr>
          <w:rFonts w:ascii="Times New Roman" w:hAnsi="Times New Roman"/>
          <w:sz w:val="24"/>
          <w:szCs w:val="24"/>
        </w:rPr>
      </w:pPr>
      <w:r w:rsidRPr="00A160D6">
        <w:rPr>
          <w:rFonts w:ascii="Times New Roman" w:hAnsi="Times New Roman"/>
          <w:sz w:val="24"/>
          <w:szCs w:val="24"/>
        </w:rPr>
        <w:t>сзади под левой лопаткой</w:t>
      </w:r>
    </w:p>
    <w:p w14:paraId="2B79E201" w14:textId="77777777" w:rsidR="00215B93" w:rsidRPr="00A160D6" w:rsidRDefault="00215B93" w:rsidP="004B0437">
      <w:pPr>
        <w:pStyle w:val="HTML"/>
        <w:numPr>
          <w:ilvl w:val="0"/>
          <w:numId w:val="26"/>
        </w:numPr>
        <w:rPr>
          <w:rFonts w:ascii="Times New Roman" w:hAnsi="Times New Roman"/>
          <w:sz w:val="24"/>
          <w:szCs w:val="24"/>
        </w:rPr>
      </w:pPr>
      <w:r w:rsidRPr="00A160D6">
        <w:rPr>
          <w:rFonts w:ascii="Times New Roman" w:hAnsi="Times New Roman"/>
          <w:sz w:val="24"/>
          <w:szCs w:val="24"/>
        </w:rPr>
        <w:t>-в области проекции верхушки сердца</w:t>
      </w:r>
    </w:p>
    <w:p w14:paraId="7DDFF901" w14:textId="77777777" w:rsidR="00215B93" w:rsidRPr="00A160D6" w:rsidRDefault="00215B93" w:rsidP="004B0437">
      <w:pPr>
        <w:pStyle w:val="HTML"/>
        <w:numPr>
          <w:ilvl w:val="0"/>
          <w:numId w:val="26"/>
        </w:numPr>
        <w:rPr>
          <w:rFonts w:ascii="Times New Roman" w:hAnsi="Times New Roman"/>
          <w:sz w:val="24"/>
          <w:szCs w:val="24"/>
        </w:rPr>
      </w:pPr>
      <w:r w:rsidRPr="00A160D6">
        <w:rPr>
          <w:rFonts w:ascii="Times New Roman" w:hAnsi="Times New Roman"/>
          <w:sz w:val="24"/>
          <w:szCs w:val="24"/>
        </w:rPr>
        <w:t>во втором межреберье слева от грудины</w:t>
      </w:r>
    </w:p>
    <w:p w14:paraId="1460A7DB" w14:textId="77777777" w:rsidR="00215B93" w:rsidRPr="00A160D6" w:rsidRDefault="00215B93" w:rsidP="00215B93">
      <w:pPr>
        <w:pStyle w:val="HTML"/>
        <w:rPr>
          <w:rFonts w:ascii="Times New Roman" w:hAnsi="Times New Roman"/>
          <w:sz w:val="24"/>
          <w:szCs w:val="24"/>
        </w:rPr>
      </w:pPr>
    </w:p>
    <w:p w14:paraId="5B1446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Острая левожелудочковая недостаточность в стадии отека легких проявляется:</w:t>
      </w:r>
    </w:p>
    <w:p w14:paraId="33D674A9" w14:textId="77777777" w:rsidR="00215B93" w:rsidRPr="00A160D6" w:rsidRDefault="00215B93" w:rsidP="004B0437">
      <w:pPr>
        <w:pStyle w:val="HTML"/>
        <w:numPr>
          <w:ilvl w:val="0"/>
          <w:numId w:val="27"/>
        </w:numPr>
        <w:rPr>
          <w:rFonts w:ascii="Times New Roman" w:hAnsi="Times New Roman"/>
          <w:sz w:val="24"/>
          <w:szCs w:val="24"/>
        </w:rPr>
      </w:pPr>
      <w:r w:rsidRPr="00A160D6">
        <w:rPr>
          <w:rFonts w:ascii="Times New Roman" w:hAnsi="Times New Roman"/>
          <w:sz w:val="24"/>
          <w:szCs w:val="24"/>
        </w:rPr>
        <w:t>жестким дыханием</w:t>
      </w:r>
    </w:p>
    <w:p w14:paraId="45465894" w14:textId="77777777" w:rsidR="00215B93" w:rsidRPr="00A160D6" w:rsidRDefault="00215B93" w:rsidP="004B0437">
      <w:pPr>
        <w:pStyle w:val="HTML"/>
        <w:numPr>
          <w:ilvl w:val="0"/>
          <w:numId w:val="27"/>
        </w:numPr>
        <w:rPr>
          <w:rFonts w:ascii="Times New Roman" w:hAnsi="Times New Roman"/>
          <w:sz w:val="24"/>
          <w:szCs w:val="24"/>
        </w:rPr>
      </w:pPr>
      <w:r w:rsidRPr="00A160D6">
        <w:rPr>
          <w:rFonts w:ascii="Times New Roman" w:hAnsi="Times New Roman"/>
          <w:sz w:val="24"/>
          <w:szCs w:val="24"/>
        </w:rPr>
        <w:t>единичными сухими хрипами</w:t>
      </w:r>
    </w:p>
    <w:p w14:paraId="36C0EFCC" w14:textId="77777777" w:rsidR="00215B93" w:rsidRPr="00A160D6" w:rsidRDefault="00215B93" w:rsidP="004B0437">
      <w:pPr>
        <w:pStyle w:val="HTML"/>
        <w:numPr>
          <w:ilvl w:val="0"/>
          <w:numId w:val="27"/>
        </w:numPr>
        <w:rPr>
          <w:rFonts w:ascii="Times New Roman" w:hAnsi="Times New Roman"/>
          <w:sz w:val="24"/>
          <w:szCs w:val="24"/>
        </w:rPr>
      </w:pPr>
      <w:r w:rsidRPr="00A160D6">
        <w:rPr>
          <w:rFonts w:ascii="Times New Roman" w:hAnsi="Times New Roman"/>
          <w:sz w:val="24"/>
          <w:szCs w:val="24"/>
        </w:rPr>
        <w:t>дыханием Кусмауля</w:t>
      </w:r>
    </w:p>
    <w:p w14:paraId="22BC2A45" w14:textId="77777777" w:rsidR="00215B93" w:rsidRPr="00A160D6" w:rsidRDefault="00215B93" w:rsidP="004B0437">
      <w:pPr>
        <w:pStyle w:val="HTML"/>
        <w:numPr>
          <w:ilvl w:val="0"/>
          <w:numId w:val="27"/>
        </w:numPr>
        <w:rPr>
          <w:rFonts w:ascii="Times New Roman" w:hAnsi="Times New Roman"/>
          <w:sz w:val="24"/>
          <w:szCs w:val="24"/>
        </w:rPr>
      </w:pPr>
      <w:r w:rsidRPr="00A160D6">
        <w:rPr>
          <w:rFonts w:ascii="Times New Roman" w:hAnsi="Times New Roman"/>
          <w:sz w:val="24"/>
          <w:szCs w:val="24"/>
        </w:rPr>
        <w:t>дыханием Чейн-Стокса</w:t>
      </w:r>
    </w:p>
    <w:p w14:paraId="27AE65A5" w14:textId="77777777" w:rsidR="00215B93" w:rsidRPr="00A160D6" w:rsidRDefault="00215B93" w:rsidP="004B0437">
      <w:pPr>
        <w:pStyle w:val="HTML"/>
        <w:numPr>
          <w:ilvl w:val="0"/>
          <w:numId w:val="27"/>
        </w:numPr>
        <w:rPr>
          <w:rFonts w:ascii="Times New Roman" w:hAnsi="Times New Roman"/>
          <w:sz w:val="24"/>
          <w:szCs w:val="24"/>
        </w:rPr>
      </w:pPr>
      <w:r w:rsidRPr="00A160D6">
        <w:rPr>
          <w:rFonts w:ascii="Times New Roman" w:hAnsi="Times New Roman"/>
          <w:sz w:val="24"/>
          <w:szCs w:val="24"/>
        </w:rPr>
        <w:t>-разнокалиберными хрипами</w:t>
      </w:r>
    </w:p>
    <w:p w14:paraId="687E36D7" w14:textId="77777777" w:rsidR="00215B93" w:rsidRPr="00A160D6" w:rsidRDefault="00215B93" w:rsidP="00215B93">
      <w:pPr>
        <w:pStyle w:val="HTML"/>
        <w:rPr>
          <w:rFonts w:ascii="Times New Roman" w:hAnsi="Times New Roman"/>
          <w:sz w:val="24"/>
          <w:szCs w:val="24"/>
        </w:rPr>
      </w:pPr>
    </w:p>
    <w:p w14:paraId="4D0AD66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к электрической дефибрилляции пароксизма желудочковой тахикардии:</w:t>
      </w:r>
    </w:p>
    <w:p w14:paraId="33CF463E" w14:textId="77777777" w:rsidR="00215B93" w:rsidRPr="00A160D6" w:rsidRDefault="00215B93" w:rsidP="004B0437">
      <w:pPr>
        <w:pStyle w:val="HTML"/>
        <w:numPr>
          <w:ilvl w:val="0"/>
          <w:numId w:val="28"/>
        </w:numPr>
        <w:rPr>
          <w:rFonts w:ascii="Times New Roman" w:hAnsi="Times New Roman"/>
          <w:sz w:val="24"/>
          <w:szCs w:val="24"/>
        </w:rPr>
      </w:pPr>
      <w:r w:rsidRPr="00A160D6">
        <w:rPr>
          <w:rFonts w:ascii="Times New Roman" w:hAnsi="Times New Roman"/>
          <w:sz w:val="24"/>
          <w:szCs w:val="24"/>
        </w:rPr>
        <w:t>резкое падение давления</w:t>
      </w:r>
    </w:p>
    <w:p w14:paraId="31C68DCB" w14:textId="77777777" w:rsidR="00215B93" w:rsidRPr="00A160D6" w:rsidRDefault="00215B93" w:rsidP="004B0437">
      <w:pPr>
        <w:pStyle w:val="HTML"/>
        <w:numPr>
          <w:ilvl w:val="0"/>
          <w:numId w:val="28"/>
        </w:numPr>
        <w:rPr>
          <w:rFonts w:ascii="Times New Roman" w:hAnsi="Times New Roman"/>
          <w:sz w:val="24"/>
          <w:szCs w:val="24"/>
        </w:rPr>
      </w:pPr>
      <w:r w:rsidRPr="00A160D6">
        <w:rPr>
          <w:rFonts w:ascii="Times New Roman" w:hAnsi="Times New Roman"/>
          <w:sz w:val="24"/>
          <w:szCs w:val="24"/>
        </w:rPr>
        <w:t>возникновение отека легких</w:t>
      </w:r>
    </w:p>
    <w:p w14:paraId="293A7359" w14:textId="77777777" w:rsidR="00215B93" w:rsidRPr="00A160D6" w:rsidRDefault="00215B93" w:rsidP="004B0437">
      <w:pPr>
        <w:pStyle w:val="HTML"/>
        <w:numPr>
          <w:ilvl w:val="0"/>
          <w:numId w:val="28"/>
        </w:numPr>
        <w:rPr>
          <w:rFonts w:ascii="Times New Roman" w:hAnsi="Times New Roman"/>
          <w:sz w:val="24"/>
          <w:szCs w:val="24"/>
        </w:rPr>
      </w:pPr>
      <w:r w:rsidRPr="00A160D6">
        <w:rPr>
          <w:rFonts w:ascii="Times New Roman" w:hAnsi="Times New Roman"/>
          <w:sz w:val="24"/>
          <w:szCs w:val="24"/>
        </w:rPr>
        <w:t>появление сильных болей в сердце</w:t>
      </w:r>
    </w:p>
    <w:p w14:paraId="4267E590" w14:textId="77777777" w:rsidR="00215B93" w:rsidRPr="00A160D6" w:rsidRDefault="00215B93" w:rsidP="004B0437">
      <w:pPr>
        <w:pStyle w:val="HTML"/>
        <w:numPr>
          <w:ilvl w:val="0"/>
          <w:numId w:val="28"/>
        </w:numPr>
        <w:rPr>
          <w:rFonts w:ascii="Times New Roman" w:hAnsi="Times New Roman"/>
          <w:sz w:val="24"/>
          <w:szCs w:val="24"/>
        </w:rPr>
      </w:pPr>
      <w:r w:rsidRPr="00A160D6">
        <w:rPr>
          <w:rFonts w:ascii="Times New Roman" w:hAnsi="Times New Roman"/>
          <w:sz w:val="24"/>
          <w:szCs w:val="24"/>
        </w:rPr>
        <w:t>-отсутствие эффекта от медикаментозной терапии</w:t>
      </w:r>
    </w:p>
    <w:p w14:paraId="26DEA30D" w14:textId="77777777" w:rsidR="00215B93" w:rsidRPr="00A160D6" w:rsidRDefault="00215B93" w:rsidP="004B0437">
      <w:pPr>
        <w:pStyle w:val="HTML"/>
        <w:numPr>
          <w:ilvl w:val="0"/>
          <w:numId w:val="28"/>
        </w:numPr>
        <w:rPr>
          <w:rFonts w:ascii="Times New Roman" w:hAnsi="Times New Roman"/>
          <w:sz w:val="24"/>
          <w:szCs w:val="24"/>
        </w:rPr>
      </w:pPr>
      <w:r w:rsidRPr="00A160D6">
        <w:rPr>
          <w:rFonts w:ascii="Times New Roman" w:hAnsi="Times New Roman"/>
          <w:sz w:val="24"/>
          <w:szCs w:val="24"/>
        </w:rPr>
        <w:t>синкопе</w:t>
      </w:r>
    </w:p>
    <w:p w14:paraId="4621E61D" w14:textId="77777777" w:rsidR="00215B93" w:rsidRPr="00A160D6" w:rsidRDefault="00215B93" w:rsidP="00215B93">
      <w:pPr>
        <w:pStyle w:val="HTML"/>
        <w:rPr>
          <w:rFonts w:ascii="Times New Roman" w:hAnsi="Times New Roman"/>
          <w:sz w:val="24"/>
          <w:szCs w:val="24"/>
        </w:rPr>
      </w:pPr>
    </w:p>
    <w:p w14:paraId="1D85CF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приступа мерцательной аритмии при синдроме WPW, нельзя использовать:</w:t>
      </w:r>
    </w:p>
    <w:p w14:paraId="318219E8" w14:textId="77777777" w:rsidR="00215B93" w:rsidRPr="00A160D6" w:rsidRDefault="00215B93" w:rsidP="004B0437">
      <w:pPr>
        <w:pStyle w:val="HTML"/>
        <w:numPr>
          <w:ilvl w:val="0"/>
          <w:numId w:val="29"/>
        </w:numPr>
        <w:rPr>
          <w:rFonts w:ascii="Times New Roman" w:hAnsi="Times New Roman"/>
          <w:sz w:val="24"/>
          <w:szCs w:val="24"/>
        </w:rPr>
      </w:pPr>
      <w:r w:rsidRPr="00A160D6">
        <w:rPr>
          <w:rFonts w:ascii="Times New Roman" w:hAnsi="Times New Roman"/>
          <w:sz w:val="24"/>
          <w:szCs w:val="24"/>
        </w:rPr>
        <w:t>-финоптин или сердечные гликозиды</w:t>
      </w:r>
    </w:p>
    <w:p w14:paraId="6728ADB9" w14:textId="77777777" w:rsidR="00215B93" w:rsidRPr="00A160D6" w:rsidRDefault="00215B93" w:rsidP="004B0437">
      <w:pPr>
        <w:pStyle w:val="HTML"/>
        <w:numPr>
          <w:ilvl w:val="0"/>
          <w:numId w:val="29"/>
        </w:numPr>
        <w:rPr>
          <w:rFonts w:ascii="Times New Roman" w:hAnsi="Times New Roman"/>
          <w:sz w:val="24"/>
          <w:szCs w:val="24"/>
        </w:rPr>
      </w:pPr>
      <w:r w:rsidRPr="00A160D6">
        <w:rPr>
          <w:rFonts w:ascii="Times New Roman" w:hAnsi="Times New Roman"/>
          <w:sz w:val="24"/>
          <w:szCs w:val="24"/>
        </w:rPr>
        <w:t>мекситил или кинилентин</w:t>
      </w:r>
    </w:p>
    <w:p w14:paraId="1E9D873F" w14:textId="77777777" w:rsidR="00215B93" w:rsidRPr="00A160D6" w:rsidRDefault="00215B93" w:rsidP="004B0437">
      <w:pPr>
        <w:pStyle w:val="HTML"/>
        <w:numPr>
          <w:ilvl w:val="0"/>
          <w:numId w:val="29"/>
        </w:numPr>
        <w:rPr>
          <w:rFonts w:ascii="Times New Roman" w:hAnsi="Times New Roman"/>
          <w:sz w:val="24"/>
          <w:szCs w:val="24"/>
        </w:rPr>
      </w:pPr>
      <w:r w:rsidRPr="00A160D6">
        <w:rPr>
          <w:rFonts w:ascii="Times New Roman" w:hAnsi="Times New Roman"/>
          <w:sz w:val="24"/>
          <w:szCs w:val="24"/>
        </w:rPr>
        <w:t>кордарон или аймалин</w:t>
      </w:r>
    </w:p>
    <w:p w14:paraId="1C5A4B17" w14:textId="77777777" w:rsidR="00215B93" w:rsidRPr="00A160D6" w:rsidRDefault="00215B93" w:rsidP="004B0437">
      <w:pPr>
        <w:pStyle w:val="HTML"/>
        <w:numPr>
          <w:ilvl w:val="0"/>
          <w:numId w:val="29"/>
        </w:numPr>
        <w:rPr>
          <w:rFonts w:ascii="Times New Roman" w:hAnsi="Times New Roman"/>
          <w:sz w:val="24"/>
          <w:szCs w:val="24"/>
        </w:rPr>
      </w:pPr>
      <w:r w:rsidRPr="00A160D6">
        <w:rPr>
          <w:rFonts w:ascii="Times New Roman" w:hAnsi="Times New Roman"/>
          <w:sz w:val="24"/>
          <w:szCs w:val="24"/>
        </w:rPr>
        <w:t>новокаиномид или этацизин</w:t>
      </w:r>
    </w:p>
    <w:p w14:paraId="4EFF649B" w14:textId="77777777" w:rsidR="00215B93" w:rsidRPr="00A160D6" w:rsidRDefault="00215B93" w:rsidP="004B0437">
      <w:pPr>
        <w:pStyle w:val="HTML"/>
        <w:numPr>
          <w:ilvl w:val="0"/>
          <w:numId w:val="29"/>
        </w:numPr>
        <w:rPr>
          <w:rFonts w:ascii="Times New Roman" w:hAnsi="Times New Roman"/>
          <w:sz w:val="24"/>
          <w:szCs w:val="24"/>
        </w:rPr>
      </w:pPr>
      <w:r w:rsidRPr="00A160D6">
        <w:rPr>
          <w:rFonts w:ascii="Times New Roman" w:hAnsi="Times New Roman"/>
          <w:sz w:val="24"/>
          <w:szCs w:val="24"/>
        </w:rPr>
        <w:t>дизопирамид или амиодорон</w:t>
      </w:r>
    </w:p>
    <w:p w14:paraId="36C37171" w14:textId="77777777" w:rsidR="00215B93" w:rsidRPr="00A160D6" w:rsidRDefault="00215B93" w:rsidP="00215B93">
      <w:pPr>
        <w:pStyle w:val="HTML"/>
        <w:rPr>
          <w:rFonts w:ascii="Times New Roman" w:hAnsi="Times New Roman"/>
          <w:sz w:val="24"/>
          <w:szCs w:val="24"/>
        </w:rPr>
      </w:pPr>
    </w:p>
    <w:p w14:paraId="02E3BB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синдроме слабости синусового узла противопоказаны:</w:t>
      </w:r>
    </w:p>
    <w:p w14:paraId="759AAB26" w14:textId="77777777" w:rsidR="00215B93" w:rsidRPr="00F26549" w:rsidRDefault="00215B93" w:rsidP="004B0437">
      <w:pPr>
        <w:pStyle w:val="HTML"/>
        <w:numPr>
          <w:ilvl w:val="0"/>
          <w:numId w:val="30"/>
        </w:numPr>
        <w:rPr>
          <w:rFonts w:ascii="Times New Roman" w:hAnsi="Times New Roman"/>
          <w:sz w:val="24"/>
          <w:szCs w:val="24"/>
        </w:rPr>
      </w:pPr>
      <w:r w:rsidRPr="00F26549">
        <w:rPr>
          <w:rFonts w:ascii="Times New Roman" w:hAnsi="Times New Roman"/>
          <w:sz w:val="24"/>
          <w:szCs w:val="24"/>
        </w:rPr>
        <w:t xml:space="preserve">атропин </w:t>
      </w:r>
    </w:p>
    <w:p w14:paraId="49A4CD7D" w14:textId="77777777" w:rsidR="00215B93" w:rsidRPr="00F26549" w:rsidRDefault="00215B93" w:rsidP="004B0437">
      <w:pPr>
        <w:pStyle w:val="HTML"/>
        <w:numPr>
          <w:ilvl w:val="0"/>
          <w:numId w:val="30"/>
        </w:numPr>
        <w:rPr>
          <w:rFonts w:ascii="Times New Roman" w:hAnsi="Times New Roman"/>
          <w:sz w:val="24"/>
          <w:szCs w:val="24"/>
        </w:rPr>
      </w:pPr>
      <w:r w:rsidRPr="00F26549">
        <w:rPr>
          <w:rFonts w:ascii="Times New Roman" w:hAnsi="Times New Roman"/>
          <w:sz w:val="24"/>
          <w:szCs w:val="24"/>
        </w:rPr>
        <w:t>эндокардиальная или внутрипищеводная электрокардиостимуляция</w:t>
      </w:r>
    </w:p>
    <w:p w14:paraId="526C088E" w14:textId="77777777" w:rsidR="00215B93" w:rsidRPr="00A160D6" w:rsidRDefault="00215B93" w:rsidP="004B0437">
      <w:pPr>
        <w:pStyle w:val="HTML"/>
        <w:numPr>
          <w:ilvl w:val="0"/>
          <w:numId w:val="30"/>
        </w:numPr>
        <w:rPr>
          <w:rFonts w:ascii="Times New Roman" w:hAnsi="Times New Roman"/>
          <w:sz w:val="24"/>
          <w:szCs w:val="24"/>
        </w:rPr>
      </w:pPr>
      <w:r w:rsidRPr="00A160D6">
        <w:rPr>
          <w:rFonts w:ascii="Times New Roman" w:hAnsi="Times New Roman"/>
          <w:sz w:val="24"/>
          <w:szCs w:val="24"/>
        </w:rPr>
        <w:t>имплантация искусственного водителя ритма</w:t>
      </w:r>
    </w:p>
    <w:p w14:paraId="159108C1" w14:textId="77777777" w:rsidR="00215B93" w:rsidRPr="00A160D6" w:rsidRDefault="00215B93" w:rsidP="004B0437">
      <w:pPr>
        <w:pStyle w:val="HTML"/>
        <w:numPr>
          <w:ilvl w:val="0"/>
          <w:numId w:val="30"/>
        </w:numPr>
        <w:rPr>
          <w:rFonts w:ascii="Times New Roman" w:hAnsi="Times New Roman"/>
          <w:sz w:val="24"/>
          <w:szCs w:val="24"/>
        </w:rPr>
      </w:pPr>
      <w:r w:rsidRPr="00A160D6">
        <w:rPr>
          <w:rFonts w:ascii="Times New Roman" w:hAnsi="Times New Roman"/>
          <w:sz w:val="24"/>
          <w:szCs w:val="24"/>
        </w:rPr>
        <w:t>-бета-адреноблокаторы или верапамил</w:t>
      </w:r>
    </w:p>
    <w:p w14:paraId="78098D6E" w14:textId="77777777" w:rsidR="00215B93" w:rsidRPr="00A160D6" w:rsidRDefault="00215B93" w:rsidP="00215B93">
      <w:pPr>
        <w:pStyle w:val="HTML"/>
        <w:rPr>
          <w:rFonts w:ascii="Times New Roman" w:hAnsi="Times New Roman"/>
          <w:sz w:val="24"/>
          <w:szCs w:val="24"/>
        </w:rPr>
      </w:pPr>
    </w:p>
    <w:p w14:paraId="2183B371" w14:textId="77777777" w:rsidR="00215B93" w:rsidRPr="00A160D6" w:rsidRDefault="00215B93" w:rsidP="00215B93">
      <w:pPr>
        <w:pStyle w:val="HTML"/>
        <w:rPr>
          <w:rFonts w:ascii="Times New Roman" w:hAnsi="Times New Roman"/>
          <w:sz w:val="24"/>
          <w:szCs w:val="24"/>
        </w:rPr>
      </w:pPr>
    </w:p>
    <w:p w14:paraId="5487C0E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Лечить симптоадреналовый криз можно препаратами, за исключением:</w:t>
      </w:r>
    </w:p>
    <w:p w14:paraId="7700495D" w14:textId="77777777" w:rsidR="00215B93" w:rsidRPr="00A160D6" w:rsidRDefault="00215B93" w:rsidP="004B0437">
      <w:pPr>
        <w:pStyle w:val="HTML"/>
        <w:numPr>
          <w:ilvl w:val="0"/>
          <w:numId w:val="31"/>
        </w:numPr>
        <w:rPr>
          <w:rFonts w:ascii="Times New Roman" w:hAnsi="Times New Roman"/>
          <w:sz w:val="24"/>
          <w:szCs w:val="24"/>
        </w:rPr>
      </w:pPr>
      <w:r w:rsidRPr="00A160D6">
        <w:rPr>
          <w:rFonts w:ascii="Times New Roman" w:hAnsi="Times New Roman"/>
          <w:sz w:val="24"/>
          <w:szCs w:val="24"/>
        </w:rPr>
        <w:t>седуксена</w:t>
      </w:r>
    </w:p>
    <w:p w14:paraId="610B60C1" w14:textId="77777777" w:rsidR="00215B93" w:rsidRPr="00A160D6" w:rsidRDefault="00215B93" w:rsidP="004B0437">
      <w:pPr>
        <w:pStyle w:val="HTML"/>
        <w:numPr>
          <w:ilvl w:val="0"/>
          <w:numId w:val="31"/>
        </w:numPr>
        <w:rPr>
          <w:rFonts w:ascii="Times New Roman" w:hAnsi="Times New Roman"/>
          <w:sz w:val="24"/>
          <w:szCs w:val="24"/>
        </w:rPr>
      </w:pPr>
      <w:r w:rsidRPr="00A160D6">
        <w:rPr>
          <w:rFonts w:ascii="Times New Roman" w:hAnsi="Times New Roman"/>
          <w:sz w:val="24"/>
          <w:szCs w:val="24"/>
        </w:rPr>
        <w:t>дроперидола</w:t>
      </w:r>
    </w:p>
    <w:p w14:paraId="0C8BC294" w14:textId="77777777" w:rsidR="00215B93" w:rsidRPr="00A160D6" w:rsidRDefault="00215B93" w:rsidP="004B0437">
      <w:pPr>
        <w:pStyle w:val="HTML"/>
        <w:numPr>
          <w:ilvl w:val="0"/>
          <w:numId w:val="31"/>
        </w:numPr>
        <w:rPr>
          <w:rFonts w:ascii="Times New Roman" w:hAnsi="Times New Roman"/>
          <w:sz w:val="24"/>
          <w:szCs w:val="24"/>
        </w:rPr>
      </w:pPr>
      <w:r w:rsidRPr="00A160D6">
        <w:rPr>
          <w:rFonts w:ascii="Times New Roman" w:hAnsi="Times New Roman"/>
          <w:sz w:val="24"/>
          <w:szCs w:val="24"/>
        </w:rPr>
        <w:t>анаприлина</w:t>
      </w:r>
    </w:p>
    <w:p w14:paraId="68B461E8" w14:textId="77777777" w:rsidR="00215B93" w:rsidRPr="00A160D6" w:rsidRDefault="00215B93" w:rsidP="004B0437">
      <w:pPr>
        <w:pStyle w:val="HTML"/>
        <w:numPr>
          <w:ilvl w:val="0"/>
          <w:numId w:val="31"/>
        </w:numPr>
        <w:rPr>
          <w:rFonts w:ascii="Times New Roman" w:hAnsi="Times New Roman"/>
          <w:sz w:val="24"/>
          <w:szCs w:val="24"/>
        </w:rPr>
      </w:pPr>
      <w:r w:rsidRPr="00A160D6">
        <w:rPr>
          <w:rFonts w:ascii="Times New Roman" w:hAnsi="Times New Roman"/>
          <w:sz w:val="24"/>
          <w:szCs w:val="24"/>
        </w:rPr>
        <w:t>-добутрекса</w:t>
      </w:r>
    </w:p>
    <w:p w14:paraId="6B1CFFAF" w14:textId="77777777" w:rsidR="00215B93" w:rsidRPr="00A160D6" w:rsidRDefault="00215B93" w:rsidP="00215B93">
      <w:pPr>
        <w:pStyle w:val="HTML"/>
        <w:rPr>
          <w:rFonts w:ascii="Times New Roman" w:hAnsi="Times New Roman"/>
          <w:sz w:val="24"/>
          <w:szCs w:val="24"/>
        </w:rPr>
      </w:pPr>
    </w:p>
    <w:p w14:paraId="5289C6D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гемофилии противопоказано:</w:t>
      </w:r>
    </w:p>
    <w:p w14:paraId="0A9D5603" w14:textId="77777777" w:rsidR="00215B93" w:rsidRPr="00A160D6" w:rsidRDefault="00215B93" w:rsidP="004B0437">
      <w:pPr>
        <w:pStyle w:val="HTML"/>
        <w:numPr>
          <w:ilvl w:val="0"/>
          <w:numId w:val="32"/>
        </w:numPr>
        <w:rPr>
          <w:rFonts w:ascii="Times New Roman" w:hAnsi="Times New Roman"/>
          <w:sz w:val="24"/>
          <w:szCs w:val="24"/>
        </w:rPr>
      </w:pPr>
      <w:r w:rsidRPr="00A160D6">
        <w:rPr>
          <w:rFonts w:ascii="Times New Roman" w:hAnsi="Times New Roman"/>
          <w:sz w:val="24"/>
          <w:szCs w:val="24"/>
        </w:rPr>
        <w:t>криопреципитат</w:t>
      </w:r>
    </w:p>
    <w:p w14:paraId="50F95DE5" w14:textId="77777777" w:rsidR="00215B93" w:rsidRPr="00A160D6" w:rsidRDefault="00215B93" w:rsidP="004B0437">
      <w:pPr>
        <w:pStyle w:val="HTML"/>
        <w:numPr>
          <w:ilvl w:val="0"/>
          <w:numId w:val="32"/>
        </w:numPr>
        <w:rPr>
          <w:rFonts w:ascii="Times New Roman" w:hAnsi="Times New Roman"/>
          <w:sz w:val="24"/>
          <w:szCs w:val="24"/>
        </w:rPr>
      </w:pPr>
      <w:r w:rsidRPr="00A160D6">
        <w:rPr>
          <w:rFonts w:ascii="Times New Roman" w:hAnsi="Times New Roman"/>
          <w:sz w:val="24"/>
          <w:szCs w:val="24"/>
        </w:rPr>
        <w:t>антигемофильная плазма</w:t>
      </w:r>
    </w:p>
    <w:p w14:paraId="09940BDC" w14:textId="77777777" w:rsidR="00215B93" w:rsidRPr="00A160D6" w:rsidRDefault="00215B93" w:rsidP="004B0437">
      <w:pPr>
        <w:pStyle w:val="HTML"/>
        <w:numPr>
          <w:ilvl w:val="0"/>
          <w:numId w:val="32"/>
        </w:numPr>
        <w:rPr>
          <w:rFonts w:ascii="Times New Roman" w:hAnsi="Times New Roman"/>
          <w:sz w:val="24"/>
          <w:szCs w:val="24"/>
        </w:rPr>
      </w:pPr>
      <w:r w:rsidRPr="00A160D6">
        <w:rPr>
          <w:rFonts w:ascii="Times New Roman" w:hAnsi="Times New Roman"/>
          <w:sz w:val="24"/>
          <w:szCs w:val="24"/>
        </w:rPr>
        <w:t>глюкокартикоиды</w:t>
      </w:r>
    </w:p>
    <w:p w14:paraId="0F97BF75" w14:textId="77777777" w:rsidR="00215B93" w:rsidRPr="00A160D6" w:rsidRDefault="00215B93" w:rsidP="004B0437">
      <w:pPr>
        <w:pStyle w:val="HTML"/>
        <w:numPr>
          <w:ilvl w:val="0"/>
          <w:numId w:val="32"/>
        </w:numPr>
        <w:rPr>
          <w:rFonts w:ascii="Times New Roman" w:hAnsi="Times New Roman"/>
          <w:sz w:val="24"/>
          <w:szCs w:val="24"/>
        </w:rPr>
      </w:pPr>
      <w:r w:rsidRPr="00A160D6">
        <w:rPr>
          <w:rFonts w:ascii="Times New Roman" w:hAnsi="Times New Roman"/>
          <w:sz w:val="24"/>
          <w:szCs w:val="24"/>
        </w:rPr>
        <w:t>-герудин или абциксимаб</w:t>
      </w:r>
    </w:p>
    <w:p w14:paraId="4B989863" w14:textId="77777777" w:rsidR="00215B93" w:rsidRPr="00A160D6" w:rsidRDefault="00215B93" w:rsidP="00215B93">
      <w:pPr>
        <w:pStyle w:val="HTML"/>
        <w:rPr>
          <w:rFonts w:ascii="Times New Roman" w:hAnsi="Times New Roman"/>
          <w:sz w:val="24"/>
          <w:szCs w:val="24"/>
        </w:rPr>
      </w:pPr>
    </w:p>
    <w:p w14:paraId="381AE03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Ревматоидному артриту соответствует одно из указанных определений.</w:t>
      </w:r>
    </w:p>
    <w:p w14:paraId="7A194891" w14:textId="77777777" w:rsidR="00215B93" w:rsidRPr="00A160D6" w:rsidRDefault="00215B93" w:rsidP="004B0437">
      <w:pPr>
        <w:pStyle w:val="HTML"/>
        <w:numPr>
          <w:ilvl w:val="0"/>
          <w:numId w:val="33"/>
        </w:numPr>
        <w:rPr>
          <w:rFonts w:ascii="Times New Roman" w:hAnsi="Times New Roman"/>
          <w:sz w:val="24"/>
          <w:szCs w:val="24"/>
        </w:rPr>
      </w:pPr>
      <w:r w:rsidRPr="00A160D6">
        <w:rPr>
          <w:rFonts w:ascii="Times New Roman" w:hAnsi="Times New Roman"/>
          <w:sz w:val="24"/>
          <w:szCs w:val="24"/>
        </w:rPr>
        <w:t>Хроническое неинфекционное заболевание, приводящее к воспалительным заболеваниям суставов и околосуставных структур.</w:t>
      </w:r>
    </w:p>
    <w:p w14:paraId="3701DCA9" w14:textId="77777777" w:rsidR="00215B93" w:rsidRPr="00A160D6" w:rsidRDefault="00215B93" w:rsidP="004B0437">
      <w:pPr>
        <w:pStyle w:val="HTML"/>
        <w:numPr>
          <w:ilvl w:val="0"/>
          <w:numId w:val="33"/>
        </w:numPr>
        <w:rPr>
          <w:rFonts w:ascii="Times New Roman" w:hAnsi="Times New Roman"/>
          <w:sz w:val="24"/>
          <w:szCs w:val="24"/>
        </w:rPr>
      </w:pPr>
      <w:r w:rsidRPr="00A160D6">
        <w:rPr>
          <w:rFonts w:ascii="Times New Roman" w:hAnsi="Times New Roman"/>
          <w:sz w:val="24"/>
          <w:szCs w:val="24"/>
        </w:rPr>
        <w:t>Хроническое обменно-дистрофическое заболевание, приводящее к  прогрессирующему разрушению суставных и околосуставных структур.</w:t>
      </w:r>
    </w:p>
    <w:p w14:paraId="5D7B0E25" w14:textId="77777777" w:rsidR="00215B93" w:rsidRPr="00A160D6" w:rsidRDefault="00215B93" w:rsidP="004B0437">
      <w:pPr>
        <w:pStyle w:val="HTML"/>
        <w:numPr>
          <w:ilvl w:val="0"/>
          <w:numId w:val="33"/>
        </w:numPr>
        <w:rPr>
          <w:rFonts w:ascii="Times New Roman" w:hAnsi="Times New Roman"/>
          <w:sz w:val="24"/>
          <w:szCs w:val="24"/>
        </w:rPr>
      </w:pPr>
      <w:r w:rsidRPr="00A160D6">
        <w:rPr>
          <w:rFonts w:ascii="Times New Roman" w:hAnsi="Times New Roman"/>
          <w:sz w:val="24"/>
          <w:szCs w:val="24"/>
        </w:rPr>
        <w:t>-Хроническое иммуннокомплексное заболевание, приводящее к  прогрессирующему разрушению суставных и околосуставных структур, развитию системных нарушений.</w:t>
      </w:r>
    </w:p>
    <w:p w14:paraId="54DA779C" w14:textId="77777777" w:rsidR="00215B93" w:rsidRPr="00A160D6" w:rsidRDefault="00215B93" w:rsidP="004B0437">
      <w:pPr>
        <w:pStyle w:val="HTML"/>
        <w:numPr>
          <w:ilvl w:val="0"/>
          <w:numId w:val="33"/>
        </w:numPr>
        <w:rPr>
          <w:rFonts w:ascii="Times New Roman" w:hAnsi="Times New Roman"/>
          <w:sz w:val="24"/>
          <w:szCs w:val="24"/>
        </w:rPr>
      </w:pPr>
      <w:r w:rsidRPr="00A160D6">
        <w:rPr>
          <w:rFonts w:ascii="Times New Roman" w:hAnsi="Times New Roman"/>
          <w:sz w:val="24"/>
          <w:szCs w:val="24"/>
        </w:rPr>
        <w:t>Хроническое иммунновоспалительное заболевание, проявляющееся  гепатомегалией, спленомегалией, воспалительными изменениями суставных и околосуставных структур.</w:t>
      </w:r>
    </w:p>
    <w:p w14:paraId="5C2B712A" w14:textId="77777777" w:rsidR="00215B93" w:rsidRPr="00A160D6" w:rsidRDefault="00215B93" w:rsidP="004B0437">
      <w:pPr>
        <w:pStyle w:val="HTML"/>
        <w:numPr>
          <w:ilvl w:val="0"/>
          <w:numId w:val="33"/>
        </w:numPr>
        <w:rPr>
          <w:rFonts w:ascii="Times New Roman" w:hAnsi="Times New Roman"/>
          <w:sz w:val="24"/>
          <w:szCs w:val="24"/>
        </w:rPr>
      </w:pPr>
      <w:r w:rsidRPr="00A160D6">
        <w:rPr>
          <w:rFonts w:ascii="Times New Roman" w:hAnsi="Times New Roman"/>
          <w:sz w:val="24"/>
          <w:szCs w:val="24"/>
        </w:rPr>
        <w:t>Хроническое иммунновоспалительное заболевание, приводящее к  прогрессирующему поражению позвоночника, развитию системных нарушений</w:t>
      </w:r>
    </w:p>
    <w:p w14:paraId="09A13BC4" w14:textId="77777777" w:rsidR="00215B93" w:rsidRPr="00A160D6" w:rsidRDefault="00215B93" w:rsidP="00215B93">
      <w:pPr>
        <w:pStyle w:val="HTML"/>
        <w:rPr>
          <w:rFonts w:ascii="Times New Roman" w:hAnsi="Times New Roman"/>
          <w:sz w:val="24"/>
          <w:szCs w:val="24"/>
        </w:rPr>
      </w:pPr>
    </w:p>
    <w:p w14:paraId="097E8A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нижеуказанный факторов имеют значение в этиологии ревматоидного артрита?</w:t>
      </w:r>
    </w:p>
    <w:p w14:paraId="5683B366" w14:textId="77777777" w:rsidR="00215B93" w:rsidRPr="00A160D6" w:rsidRDefault="00215B93" w:rsidP="004B0437">
      <w:pPr>
        <w:pStyle w:val="HTML"/>
        <w:numPr>
          <w:ilvl w:val="0"/>
          <w:numId w:val="34"/>
        </w:numPr>
        <w:rPr>
          <w:rFonts w:ascii="Times New Roman" w:hAnsi="Times New Roman"/>
          <w:sz w:val="24"/>
          <w:szCs w:val="24"/>
        </w:rPr>
      </w:pPr>
      <w:r w:rsidRPr="00A160D6">
        <w:rPr>
          <w:rFonts w:ascii="Times New Roman" w:hAnsi="Times New Roman"/>
          <w:sz w:val="24"/>
          <w:szCs w:val="24"/>
        </w:rPr>
        <w:t>Микобактерии.</w:t>
      </w:r>
    </w:p>
    <w:p w14:paraId="15862840" w14:textId="77777777" w:rsidR="00215B93" w:rsidRPr="00A160D6" w:rsidRDefault="00215B93" w:rsidP="004B0437">
      <w:pPr>
        <w:pStyle w:val="HTML"/>
        <w:numPr>
          <w:ilvl w:val="0"/>
          <w:numId w:val="34"/>
        </w:numPr>
        <w:rPr>
          <w:rFonts w:ascii="Times New Roman" w:hAnsi="Times New Roman"/>
          <w:sz w:val="24"/>
          <w:szCs w:val="24"/>
        </w:rPr>
      </w:pPr>
      <w:r w:rsidRPr="00A160D6">
        <w:rPr>
          <w:rFonts w:ascii="Times New Roman" w:hAnsi="Times New Roman"/>
          <w:sz w:val="24"/>
          <w:szCs w:val="24"/>
        </w:rPr>
        <w:t>Герпевирус тип-3.</w:t>
      </w:r>
    </w:p>
    <w:p w14:paraId="56C2CAB5" w14:textId="77777777" w:rsidR="00215B93" w:rsidRPr="00A160D6" w:rsidRDefault="00215B93" w:rsidP="004B0437">
      <w:pPr>
        <w:pStyle w:val="HTML"/>
        <w:numPr>
          <w:ilvl w:val="0"/>
          <w:numId w:val="34"/>
        </w:numPr>
        <w:rPr>
          <w:rFonts w:ascii="Times New Roman" w:hAnsi="Times New Roman"/>
          <w:sz w:val="24"/>
          <w:szCs w:val="24"/>
        </w:rPr>
      </w:pPr>
      <w:r w:rsidRPr="00A160D6">
        <w:rPr>
          <w:rFonts w:ascii="Times New Roman" w:hAnsi="Times New Roman"/>
          <w:sz w:val="24"/>
          <w:szCs w:val="24"/>
        </w:rPr>
        <w:t>Герпевирус тип-5.</w:t>
      </w:r>
    </w:p>
    <w:p w14:paraId="09E76915" w14:textId="77777777" w:rsidR="00215B93" w:rsidRPr="00A160D6" w:rsidRDefault="00215B93" w:rsidP="004B0437">
      <w:pPr>
        <w:pStyle w:val="HTML"/>
        <w:numPr>
          <w:ilvl w:val="0"/>
          <w:numId w:val="34"/>
        </w:numPr>
        <w:rPr>
          <w:rFonts w:ascii="Times New Roman" w:hAnsi="Times New Roman"/>
          <w:sz w:val="24"/>
          <w:szCs w:val="24"/>
        </w:rPr>
      </w:pPr>
      <w:r w:rsidRPr="00A160D6">
        <w:rPr>
          <w:rFonts w:ascii="Times New Roman" w:hAnsi="Times New Roman"/>
          <w:sz w:val="24"/>
          <w:szCs w:val="24"/>
        </w:rPr>
        <w:t>-Все перечисленные факторы.</w:t>
      </w:r>
    </w:p>
    <w:p w14:paraId="0DB7109E" w14:textId="77777777" w:rsidR="00215B93" w:rsidRPr="00A160D6" w:rsidRDefault="00215B93" w:rsidP="004B0437">
      <w:pPr>
        <w:pStyle w:val="HTML"/>
        <w:numPr>
          <w:ilvl w:val="0"/>
          <w:numId w:val="34"/>
        </w:numPr>
        <w:rPr>
          <w:rFonts w:ascii="Times New Roman" w:hAnsi="Times New Roman"/>
          <w:sz w:val="24"/>
          <w:szCs w:val="24"/>
        </w:rPr>
      </w:pPr>
      <w:r w:rsidRPr="00A160D6">
        <w:rPr>
          <w:rFonts w:ascii="Times New Roman" w:hAnsi="Times New Roman"/>
          <w:sz w:val="24"/>
          <w:szCs w:val="24"/>
        </w:rPr>
        <w:t>Ни один из перечисленных факторов.</w:t>
      </w:r>
    </w:p>
    <w:p w14:paraId="43052389" w14:textId="77777777" w:rsidR="00215B93" w:rsidRPr="00A160D6" w:rsidRDefault="00215B93" w:rsidP="00215B93">
      <w:pPr>
        <w:pStyle w:val="HTML"/>
        <w:rPr>
          <w:rFonts w:ascii="Times New Roman" w:hAnsi="Times New Roman"/>
          <w:sz w:val="24"/>
          <w:szCs w:val="24"/>
        </w:rPr>
      </w:pPr>
    </w:p>
    <w:p w14:paraId="37312A1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имеют значение в этиологии ревматоидного артрита?</w:t>
      </w:r>
    </w:p>
    <w:p w14:paraId="7427AC35" w14:textId="77777777" w:rsidR="00215B93" w:rsidRPr="00A160D6" w:rsidRDefault="00215B93" w:rsidP="004B0437">
      <w:pPr>
        <w:pStyle w:val="HTML"/>
        <w:numPr>
          <w:ilvl w:val="0"/>
          <w:numId w:val="35"/>
        </w:numPr>
        <w:rPr>
          <w:rFonts w:ascii="Times New Roman" w:hAnsi="Times New Roman"/>
          <w:sz w:val="24"/>
          <w:szCs w:val="24"/>
        </w:rPr>
      </w:pPr>
      <w:r w:rsidRPr="00A160D6">
        <w:rPr>
          <w:rFonts w:ascii="Times New Roman" w:hAnsi="Times New Roman"/>
          <w:sz w:val="24"/>
          <w:szCs w:val="24"/>
        </w:rPr>
        <w:t>Присутствие антигена гистосовместимости НЬА.</w:t>
      </w:r>
    </w:p>
    <w:p w14:paraId="31066BE2" w14:textId="77777777" w:rsidR="00215B93" w:rsidRPr="00A160D6" w:rsidRDefault="00215B93" w:rsidP="004B0437">
      <w:pPr>
        <w:pStyle w:val="HTML"/>
        <w:numPr>
          <w:ilvl w:val="0"/>
          <w:numId w:val="35"/>
        </w:numPr>
        <w:rPr>
          <w:rFonts w:ascii="Times New Roman" w:hAnsi="Times New Roman"/>
          <w:sz w:val="24"/>
          <w:szCs w:val="24"/>
        </w:rPr>
      </w:pPr>
      <w:r w:rsidRPr="00A160D6">
        <w:rPr>
          <w:rFonts w:ascii="Times New Roman" w:hAnsi="Times New Roman"/>
          <w:sz w:val="24"/>
          <w:szCs w:val="24"/>
        </w:rPr>
        <w:t>Инфицирование вирусом Эбштейн-Бар.</w:t>
      </w:r>
    </w:p>
    <w:p w14:paraId="5E65960A" w14:textId="77777777" w:rsidR="00215B93" w:rsidRPr="00A160D6" w:rsidRDefault="00215B93" w:rsidP="004B0437">
      <w:pPr>
        <w:pStyle w:val="HTML"/>
        <w:numPr>
          <w:ilvl w:val="0"/>
          <w:numId w:val="35"/>
        </w:numPr>
        <w:rPr>
          <w:rFonts w:ascii="Times New Roman" w:hAnsi="Times New Roman"/>
          <w:sz w:val="24"/>
          <w:szCs w:val="24"/>
        </w:rPr>
      </w:pPr>
      <w:r w:rsidRPr="00A160D6">
        <w:rPr>
          <w:rFonts w:ascii="Times New Roman" w:hAnsi="Times New Roman"/>
          <w:sz w:val="24"/>
          <w:szCs w:val="24"/>
        </w:rPr>
        <w:t>Инфицирование цитомегаловирусом.</w:t>
      </w:r>
    </w:p>
    <w:p w14:paraId="7A39EEC5" w14:textId="77777777" w:rsidR="00215B93" w:rsidRPr="00A160D6" w:rsidRDefault="00215B93" w:rsidP="004B0437">
      <w:pPr>
        <w:pStyle w:val="HTML"/>
        <w:numPr>
          <w:ilvl w:val="0"/>
          <w:numId w:val="35"/>
        </w:numPr>
        <w:rPr>
          <w:rFonts w:ascii="Times New Roman" w:hAnsi="Times New Roman"/>
          <w:sz w:val="24"/>
          <w:szCs w:val="24"/>
        </w:rPr>
      </w:pPr>
      <w:r w:rsidRPr="00A160D6">
        <w:rPr>
          <w:rFonts w:ascii="Times New Roman" w:hAnsi="Times New Roman"/>
          <w:sz w:val="24"/>
          <w:szCs w:val="24"/>
        </w:rPr>
        <w:t>-Все упомянутые факторы.</w:t>
      </w:r>
    </w:p>
    <w:p w14:paraId="1B8A0669" w14:textId="77777777" w:rsidR="00215B93" w:rsidRPr="00A160D6" w:rsidRDefault="00215B93" w:rsidP="004B0437">
      <w:pPr>
        <w:pStyle w:val="HTML"/>
        <w:numPr>
          <w:ilvl w:val="0"/>
          <w:numId w:val="35"/>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1924B3F4" w14:textId="77777777" w:rsidR="00215B93" w:rsidRPr="00A160D6" w:rsidRDefault="00215B93" w:rsidP="00215B93">
      <w:pPr>
        <w:pStyle w:val="HTML"/>
        <w:rPr>
          <w:rFonts w:ascii="Times New Roman" w:hAnsi="Times New Roman"/>
          <w:sz w:val="24"/>
          <w:szCs w:val="24"/>
        </w:rPr>
      </w:pPr>
    </w:p>
    <w:p w14:paraId="301847E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способствуют запуску патогенетических механизмов ревматоидного артрита?</w:t>
      </w:r>
    </w:p>
    <w:p w14:paraId="2E8AF522" w14:textId="77777777" w:rsidR="00215B93" w:rsidRPr="00A160D6" w:rsidRDefault="00215B93" w:rsidP="004B0437">
      <w:pPr>
        <w:pStyle w:val="HTML"/>
        <w:numPr>
          <w:ilvl w:val="0"/>
          <w:numId w:val="36"/>
        </w:numPr>
        <w:rPr>
          <w:rFonts w:ascii="Times New Roman" w:hAnsi="Times New Roman"/>
          <w:sz w:val="24"/>
          <w:szCs w:val="24"/>
        </w:rPr>
      </w:pPr>
      <w:r w:rsidRPr="00A160D6">
        <w:rPr>
          <w:rFonts w:ascii="Times New Roman" w:hAnsi="Times New Roman"/>
          <w:sz w:val="24"/>
          <w:szCs w:val="24"/>
        </w:rPr>
        <w:t>Алкогольный эксцесс.</w:t>
      </w:r>
    </w:p>
    <w:p w14:paraId="23EAE422" w14:textId="77777777" w:rsidR="00215B93" w:rsidRPr="00A160D6" w:rsidRDefault="00215B93" w:rsidP="004B0437">
      <w:pPr>
        <w:pStyle w:val="HTML"/>
        <w:numPr>
          <w:ilvl w:val="0"/>
          <w:numId w:val="36"/>
        </w:numPr>
        <w:rPr>
          <w:rFonts w:ascii="Times New Roman" w:hAnsi="Times New Roman"/>
          <w:sz w:val="24"/>
          <w:szCs w:val="24"/>
        </w:rPr>
      </w:pPr>
      <w:r w:rsidRPr="00A160D6">
        <w:rPr>
          <w:rFonts w:ascii="Times New Roman" w:hAnsi="Times New Roman"/>
          <w:sz w:val="24"/>
          <w:szCs w:val="24"/>
        </w:rPr>
        <w:t>Пищевая токсикоинфекция.</w:t>
      </w:r>
    </w:p>
    <w:p w14:paraId="053EAA79" w14:textId="77777777" w:rsidR="00215B93" w:rsidRPr="00A160D6" w:rsidRDefault="00215B93" w:rsidP="004B0437">
      <w:pPr>
        <w:pStyle w:val="HTML"/>
        <w:numPr>
          <w:ilvl w:val="0"/>
          <w:numId w:val="36"/>
        </w:numPr>
        <w:rPr>
          <w:rFonts w:ascii="Times New Roman" w:hAnsi="Times New Roman"/>
          <w:sz w:val="24"/>
          <w:szCs w:val="24"/>
        </w:rPr>
      </w:pPr>
      <w:r w:rsidRPr="00A160D6">
        <w:rPr>
          <w:rFonts w:ascii="Times New Roman" w:hAnsi="Times New Roman"/>
          <w:sz w:val="24"/>
          <w:szCs w:val="24"/>
        </w:rPr>
        <w:t>-Переохлаждение.</w:t>
      </w:r>
    </w:p>
    <w:p w14:paraId="501E8753" w14:textId="77777777" w:rsidR="00215B93" w:rsidRPr="00A160D6" w:rsidRDefault="00215B93" w:rsidP="004B0437">
      <w:pPr>
        <w:pStyle w:val="HTML"/>
        <w:numPr>
          <w:ilvl w:val="0"/>
          <w:numId w:val="36"/>
        </w:numPr>
        <w:rPr>
          <w:rFonts w:ascii="Times New Roman" w:hAnsi="Times New Roman"/>
          <w:sz w:val="24"/>
          <w:szCs w:val="24"/>
        </w:rPr>
      </w:pPr>
      <w:r w:rsidRPr="00A160D6">
        <w:rPr>
          <w:rFonts w:ascii="Times New Roman" w:hAnsi="Times New Roman"/>
          <w:sz w:val="24"/>
          <w:szCs w:val="24"/>
        </w:rPr>
        <w:t>Все перечисленные обстоятельства.</w:t>
      </w:r>
    </w:p>
    <w:p w14:paraId="3E3A4ACD" w14:textId="77777777" w:rsidR="00215B93" w:rsidRPr="00A160D6" w:rsidRDefault="00215B93" w:rsidP="004B0437">
      <w:pPr>
        <w:pStyle w:val="HTML"/>
        <w:numPr>
          <w:ilvl w:val="0"/>
          <w:numId w:val="36"/>
        </w:numPr>
        <w:rPr>
          <w:rFonts w:ascii="Times New Roman" w:hAnsi="Times New Roman"/>
          <w:sz w:val="24"/>
          <w:szCs w:val="24"/>
        </w:rPr>
      </w:pPr>
      <w:r w:rsidRPr="00A160D6">
        <w:rPr>
          <w:rFonts w:ascii="Times New Roman" w:hAnsi="Times New Roman"/>
          <w:sz w:val="24"/>
          <w:szCs w:val="24"/>
        </w:rPr>
        <w:t>Ни одно из перечисленных обстоятельств.</w:t>
      </w:r>
    </w:p>
    <w:p w14:paraId="5D547788" w14:textId="77777777" w:rsidR="00215B93" w:rsidRPr="00A160D6" w:rsidRDefault="00215B93" w:rsidP="00215B93">
      <w:pPr>
        <w:pStyle w:val="HTML"/>
        <w:rPr>
          <w:rFonts w:ascii="Times New Roman" w:hAnsi="Times New Roman"/>
          <w:sz w:val="24"/>
          <w:szCs w:val="24"/>
        </w:rPr>
      </w:pPr>
    </w:p>
    <w:p w14:paraId="0C7A8D2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такое ревматоидный фактор?</w:t>
      </w:r>
    </w:p>
    <w:p w14:paraId="5486B8FC" w14:textId="77777777" w:rsidR="00215B93" w:rsidRPr="00A160D6" w:rsidRDefault="00215B93" w:rsidP="004B0437">
      <w:pPr>
        <w:pStyle w:val="HTML"/>
        <w:numPr>
          <w:ilvl w:val="0"/>
          <w:numId w:val="37"/>
        </w:numPr>
        <w:rPr>
          <w:rFonts w:ascii="Times New Roman" w:hAnsi="Times New Roman"/>
          <w:sz w:val="24"/>
          <w:szCs w:val="24"/>
        </w:rPr>
      </w:pPr>
      <w:r w:rsidRPr="00A160D6">
        <w:rPr>
          <w:rFonts w:ascii="Times New Roman" w:hAnsi="Times New Roman"/>
          <w:sz w:val="24"/>
          <w:szCs w:val="24"/>
        </w:rPr>
        <w:t>Анти-О-стрептолизин.</w:t>
      </w:r>
    </w:p>
    <w:p w14:paraId="4F7379E2" w14:textId="77777777" w:rsidR="00215B93" w:rsidRPr="00A160D6" w:rsidRDefault="00215B93" w:rsidP="004B0437">
      <w:pPr>
        <w:pStyle w:val="HTML"/>
        <w:numPr>
          <w:ilvl w:val="0"/>
          <w:numId w:val="37"/>
        </w:numPr>
        <w:rPr>
          <w:rFonts w:ascii="Times New Roman" w:hAnsi="Times New Roman"/>
          <w:sz w:val="24"/>
          <w:szCs w:val="24"/>
        </w:rPr>
      </w:pPr>
      <w:r w:rsidRPr="00A160D6">
        <w:rPr>
          <w:rFonts w:ascii="Times New Roman" w:hAnsi="Times New Roman"/>
          <w:sz w:val="24"/>
          <w:szCs w:val="24"/>
        </w:rPr>
        <w:t>Анти-О-стрентокиназа.</w:t>
      </w:r>
    </w:p>
    <w:p w14:paraId="1C17A0E1" w14:textId="77777777" w:rsidR="00215B93" w:rsidRPr="00A160D6" w:rsidRDefault="00215B93" w:rsidP="004B0437">
      <w:pPr>
        <w:pStyle w:val="HTML"/>
        <w:numPr>
          <w:ilvl w:val="0"/>
          <w:numId w:val="37"/>
        </w:numPr>
        <w:rPr>
          <w:rFonts w:ascii="Times New Roman" w:hAnsi="Times New Roman"/>
          <w:sz w:val="24"/>
          <w:szCs w:val="24"/>
        </w:rPr>
      </w:pPr>
      <w:r w:rsidRPr="00A160D6">
        <w:rPr>
          <w:rFonts w:ascii="Times New Roman" w:hAnsi="Times New Roman"/>
          <w:sz w:val="24"/>
          <w:szCs w:val="24"/>
        </w:rPr>
        <w:t>Антигиалуронидаза.</w:t>
      </w:r>
    </w:p>
    <w:p w14:paraId="5183A00B" w14:textId="77777777" w:rsidR="00215B93" w:rsidRPr="00A160D6" w:rsidRDefault="00215B93" w:rsidP="004B0437">
      <w:pPr>
        <w:pStyle w:val="HTML"/>
        <w:numPr>
          <w:ilvl w:val="0"/>
          <w:numId w:val="37"/>
        </w:numPr>
        <w:rPr>
          <w:rFonts w:ascii="Times New Roman" w:hAnsi="Times New Roman"/>
          <w:sz w:val="24"/>
          <w:szCs w:val="24"/>
        </w:rPr>
      </w:pPr>
      <w:r w:rsidRPr="00A160D6">
        <w:rPr>
          <w:rFonts w:ascii="Times New Roman" w:hAnsi="Times New Roman"/>
          <w:sz w:val="24"/>
          <w:szCs w:val="24"/>
        </w:rPr>
        <w:t>-IgМ и IgG антитела к РС фрагменту IgG.</w:t>
      </w:r>
    </w:p>
    <w:p w14:paraId="419FAAB3" w14:textId="77777777" w:rsidR="00215B93" w:rsidRPr="00A160D6" w:rsidRDefault="00215B93" w:rsidP="004B0437">
      <w:pPr>
        <w:pStyle w:val="HTML"/>
        <w:numPr>
          <w:ilvl w:val="0"/>
          <w:numId w:val="37"/>
        </w:numPr>
        <w:rPr>
          <w:rFonts w:ascii="Times New Roman" w:hAnsi="Times New Roman"/>
          <w:sz w:val="24"/>
          <w:szCs w:val="24"/>
        </w:rPr>
      </w:pPr>
      <w:r w:rsidRPr="00A160D6">
        <w:rPr>
          <w:rFonts w:ascii="Times New Roman" w:hAnsi="Times New Roman"/>
          <w:sz w:val="24"/>
          <w:szCs w:val="24"/>
        </w:rPr>
        <w:t>Иммунные комплексы.</w:t>
      </w:r>
    </w:p>
    <w:p w14:paraId="256473AA" w14:textId="77777777" w:rsidR="00215B93" w:rsidRPr="00A160D6" w:rsidRDefault="00215B93" w:rsidP="00215B93">
      <w:pPr>
        <w:pStyle w:val="HTML"/>
        <w:rPr>
          <w:rFonts w:ascii="Times New Roman" w:hAnsi="Times New Roman"/>
          <w:sz w:val="24"/>
          <w:szCs w:val="24"/>
        </w:rPr>
      </w:pPr>
    </w:p>
    <w:p w14:paraId="19B604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вариантов ревматоидного артрита не существует?</w:t>
      </w:r>
    </w:p>
    <w:p w14:paraId="76C5F82E" w14:textId="77777777" w:rsidR="00215B93" w:rsidRPr="00A160D6" w:rsidRDefault="00215B93" w:rsidP="004B0437">
      <w:pPr>
        <w:pStyle w:val="HTML"/>
        <w:numPr>
          <w:ilvl w:val="0"/>
          <w:numId w:val="38"/>
        </w:numPr>
        <w:rPr>
          <w:rFonts w:ascii="Times New Roman" w:hAnsi="Times New Roman"/>
          <w:sz w:val="24"/>
          <w:szCs w:val="24"/>
        </w:rPr>
      </w:pPr>
      <w:r w:rsidRPr="00A160D6">
        <w:rPr>
          <w:rFonts w:ascii="Times New Roman" w:hAnsi="Times New Roman"/>
          <w:sz w:val="24"/>
          <w:szCs w:val="24"/>
        </w:rPr>
        <w:t>Серопозитивный.</w:t>
      </w:r>
    </w:p>
    <w:p w14:paraId="23CEE2EA" w14:textId="77777777" w:rsidR="00215B93" w:rsidRPr="00A160D6" w:rsidRDefault="00215B93" w:rsidP="004B0437">
      <w:pPr>
        <w:pStyle w:val="HTML"/>
        <w:numPr>
          <w:ilvl w:val="0"/>
          <w:numId w:val="38"/>
        </w:numPr>
        <w:rPr>
          <w:rFonts w:ascii="Times New Roman" w:hAnsi="Times New Roman"/>
          <w:sz w:val="24"/>
          <w:szCs w:val="24"/>
        </w:rPr>
      </w:pPr>
      <w:r w:rsidRPr="00A160D6">
        <w:rPr>
          <w:rFonts w:ascii="Times New Roman" w:hAnsi="Times New Roman"/>
          <w:sz w:val="24"/>
          <w:szCs w:val="24"/>
        </w:rPr>
        <w:t>Серонегативный.</w:t>
      </w:r>
    </w:p>
    <w:p w14:paraId="52E3FB8E" w14:textId="77777777" w:rsidR="00215B93" w:rsidRPr="00A160D6" w:rsidRDefault="00215B93" w:rsidP="004B0437">
      <w:pPr>
        <w:pStyle w:val="HTML"/>
        <w:numPr>
          <w:ilvl w:val="0"/>
          <w:numId w:val="38"/>
        </w:numPr>
        <w:rPr>
          <w:rFonts w:ascii="Times New Roman" w:hAnsi="Times New Roman"/>
          <w:sz w:val="24"/>
          <w:szCs w:val="24"/>
        </w:rPr>
      </w:pPr>
      <w:r w:rsidRPr="00A160D6">
        <w:rPr>
          <w:rFonts w:ascii="Times New Roman" w:hAnsi="Times New Roman"/>
          <w:sz w:val="24"/>
          <w:szCs w:val="24"/>
        </w:rPr>
        <w:t>-Смешанный.</w:t>
      </w:r>
    </w:p>
    <w:p w14:paraId="0F365A8B" w14:textId="77777777" w:rsidR="00215B93" w:rsidRPr="00A160D6" w:rsidRDefault="00215B93" w:rsidP="004B0437">
      <w:pPr>
        <w:pStyle w:val="HTML"/>
        <w:numPr>
          <w:ilvl w:val="0"/>
          <w:numId w:val="38"/>
        </w:numPr>
        <w:rPr>
          <w:rFonts w:ascii="Times New Roman" w:hAnsi="Times New Roman"/>
          <w:sz w:val="24"/>
          <w:szCs w:val="24"/>
        </w:rPr>
      </w:pPr>
      <w:r w:rsidRPr="00A160D6">
        <w:rPr>
          <w:rFonts w:ascii="Times New Roman" w:hAnsi="Times New Roman"/>
          <w:sz w:val="24"/>
          <w:szCs w:val="24"/>
        </w:rPr>
        <w:t>Ревматоидная болезнь легкого.</w:t>
      </w:r>
    </w:p>
    <w:p w14:paraId="333C45D0" w14:textId="77777777" w:rsidR="00215B93" w:rsidRPr="00A160D6" w:rsidRDefault="00215B93" w:rsidP="004B0437">
      <w:pPr>
        <w:pStyle w:val="HTML"/>
        <w:numPr>
          <w:ilvl w:val="0"/>
          <w:numId w:val="38"/>
        </w:numPr>
        <w:rPr>
          <w:rFonts w:ascii="Times New Roman" w:hAnsi="Times New Roman"/>
          <w:sz w:val="24"/>
          <w:szCs w:val="24"/>
        </w:rPr>
      </w:pPr>
      <w:r w:rsidRPr="00A160D6">
        <w:rPr>
          <w:rFonts w:ascii="Times New Roman" w:hAnsi="Times New Roman"/>
          <w:sz w:val="24"/>
          <w:szCs w:val="24"/>
        </w:rPr>
        <w:t>Ревматоидный васкулит.</w:t>
      </w:r>
    </w:p>
    <w:p w14:paraId="2A4F02B2" w14:textId="77777777" w:rsidR="00215B93" w:rsidRPr="00A160D6" w:rsidRDefault="00215B93" w:rsidP="00215B93">
      <w:pPr>
        <w:pStyle w:val="HTML"/>
        <w:rPr>
          <w:rFonts w:ascii="Times New Roman" w:hAnsi="Times New Roman"/>
          <w:sz w:val="24"/>
          <w:szCs w:val="24"/>
        </w:rPr>
      </w:pPr>
    </w:p>
    <w:p w14:paraId="3427411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особенности патогенеза ревматоидного артрита?</w:t>
      </w:r>
    </w:p>
    <w:p w14:paraId="60F96580" w14:textId="77777777" w:rsidR="00215B93" w:rsidRPr="00A160D6" w:rsidRDefault="00215B93" w:rsidP="004B0437">
      <w:pPr>
        <w:pStyle w:val="HTML"/>
        <w:numPr>
          <w:ilvl w:val="0"/>
          <w:numId w:val="39"/>
        </w:numPr>
        <w:rPr>
          <w:rFonts w:ascii="Times New Roman" w:hAnsi="Times New Roman"/>
          <w:sz w:val="24"/>
          <w:szCs w:val="24"/>
        </w:rPr>
      </w:pPr>
      <w:r w:rsidRPr="00A160D6">
        <w:rPr>
          <w:rFonts w:ascii="Times New Roman" w:hAnsi="Times New Roman"/>
          <w:sz w:val="24"/>
          <w:szCs w:val="24"/>
        </w:rPr>
        <w:t>Преимущественное поражение крупных, нагруженных суставов (коленных, тазобедренных).</w:t>
      </w:r>
    </w:p>
    <w:p w14:paraId="5AB7BE48" w14:textId="77777777" w:rsidR="00215B93" w:rsidRPr="00A160D6" w:rsidRDefault="00215B93" w:rsidP="004B0437">
      <w:pPr>
        <w:pStyle w:val="HTML"/>
        <w:numPr>
          <w:ilvl w:val="0"/>
          <w:numId w:val="39"/>
        </w:numPr>
        <w:rPr>
          <w:rFonts w:ascii="Times New Roman" w:hAnsi="Times New Roman"/>
          <w:sz w:val="24"/>
          <w:szCs w:val="24"/>
        </w:rPr>
      </w:pPr>
      <w:r w:rsidRPr="00A160D6">
        <w:rPr>
          <w:rFonts w:ascii="Times New Roman" w:hAnsi="Times New Roman"/>
          <w:sz w:val="24"/>
          <w:szCs w:val="24"/>
        </w:rPr>
        <w:t>Поражение позвоночника в начальный, острый период заболевания.</w:t>
      </w:r>
    </w:p>
    <w:p w14:paraId="560BC7BE" w14:textId="77777777" w:rsidR="00215B93" w:rsidRPr="00A160D6" w:rsidRDefault="00215B93" w:rsidP="004B0437">
      <w:pPr>
        <w:pStyle w:val="HTML"/>
        <w:numPr>
          <w:ilvl w:val="0"/>
          <w:numId w:val="39"/>
        </w:numPr>
        <w:rPr>
          <w:rFonts w:ascii="Times New Roman" w:hAnsi="Times New Roman"/>
          <w:sz w:val="24"/>
          <w:szCs w:val="24"/>
        </w:rPr>
      </w:pPr>
      <w:r w:rsidRPr="00A160D6">
        <w:rPr>
          <w:rFonts w:ascii="Times New Roman" w:hAnsi="Times New Roman"/>
          <w:sz w:val="24"/>
          <w:szCs w:val="24"/>
        </w:rPr>
        <w:t xml:space="preserve">-Симметричное двустороннее поражение суставов. </w:t>
      </w:r>
    </w:p>
    <w:p w14:paraId="1CFA99F8" w14:textId="77777777" w:rsidR="00215B93" w:rsidRPr="00A160D6" w:rsidRDefault="00215B93" w:rsidP="004B0437">
      <w:pPr>
        <w:pStyle w:val="HTML"/>
        <w:numPr>
          <w:ilvl w:val="0"/>
          <w:numId w:val="39"/>
        </w:numPr>
        <w:rPr>
          <w:rFonts w:ascii="Times New Roman" w:hAnsi="Times New Roman"/>
          <w:sz w:val="24"/>
          <w:szCs w:val="24"/>
        </w:rPr>
      </w:pPr>
      <w:r w:rsidRPr="00A160D6">
        <w:rPr>
          <w:rFonts w:ascii="Times New Roman" w:hAnsi="Times New Roman"/>
          <w:sz w:val="24"/>
          <w:szCs w:val="24"/>
        </w:rPr>
        <w:t>Асимметричное одностороннее поражение суставов.</w:t>
      </w:r>
    </w:p>
    <w:p w14:paraId="54F17FAE" w14:textId="77777777" w:rsidR="00215B93" w:rsidRPr="00A160D6" w:rsidRDefault="00215B93" w:rsidP="004B0437">
      <w:pPr>
        <w:pStyle w:val="HTML"/>
        <w:numPr>
          <w:ilvl w:val="0"/>
          <w:numId w:val="39"/>
        </w:numPr>
        <w:rPr>
          <w:rFonts w:ascii="Times New Roman" w:hAnsi="Times New Roman"/>
          <w:sz w:val="24"/>
          <w:szCs w:val="24"/>
        </w:rPr>
      </w:pPr>
      <w:r w:rsidRPr="00A160D6">
        <w:rPr>
          <w:rFonts w:ascii="Times New Roman" w:hAnsi="Times New Roman"/>
          <w:sz w:val="24"/>
          <w:szCs w:val="24"/>
        </w:rPr>
        <w:t>Всё перечисленное относится к патогенезу ревматоидного артрита.</w:t>
      </w:r>
    </w:p>
    <w:p w14:paraId="4FBC2614" w14:textId="77777777" w:rsidR="00215B93" w:rsidRPr="00A160D6" w:rsidRDefault="00215B93" w:rsidP="00215B93">
      <w:pPr>
        <w:pStyle w:val="HTML"/>
        <w:rPr>
          <w:rFonts w:ascii="Times New Roman" w:hAnsi="Times New Roman"/>
          <w:sz w:val="24"/>
          <w:szCs w:val="24"/>
        </w:rPr>
      </w:pPr>
    </w:p>
    <w:p w14:paraId="000DAE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относится к патогенезу ревматоидного артрита?</w:t>
      </w:r>
    </w:p>
    <w:p w14:paraId="27E75BF0" w14:textId="77777777" w:rsidR="00215B93" w:rsidRPr="00A160D6" w:rsidRDefault="00215B93" w:rsidP="004B0437">
      <w:pPr>
        <w:pStyle w:val="HTML"/>
        <w:numPr>
          <w:ilvl w:val="0"/>
          <w:numId w:val="40"/>
        </w:numPr>
        <w:rPr>
          <w:rFonts w:ascii="Times New Roman" w:hAnsi="Times New Roman"/>
          <w:sz w:val="24"/>
          <w:szCs w:val="24"/>
        </w:rPr>
      </w:pPr>
      <w:r w:rsidRPr="00A160D6">
        <w:rPr>
          <w:rFonts w:ascii="Times New Roman" w:hAnsi="Times New Roman"/>
          <w:sz w:val="24"/>
          <w:szCs w:val="24"/>
        </w:rPr>
        <w:t>Деструктивное поражение суставов с вовлечением хряща, синовиальной оболочки и капсулы.</w:t>
      </w:r>
    </w:p>
    <w:p w14:paraId="71BECF77" w14:textId="77777777" w:rsidR="00215B93" w:rsidRPr="00A160D6" w:rsidRDefault="00215B93" w:rsidP="004B0437">
      <w:pPr>
        <w:pStyle w:val="HTML"/>
        <w:numPr>
          <w:ilvl w:val="0"/>
          <w:numId w:val="40"/>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402A086F" w14:textId="77777777" w:rsidR="00215B93" w:rsidRPr="00A160D6" w:rsidRDefault="00215B93" w:rsidP="004B0437">
      <w:pPr>
        <w:pStyle w:val="HTML"/>
        <w:numPr>
          <w:ilvl w:val="0"/>
          <w:numId w:val="40"/>
        </w:numPr>
        <w:rPr>
          <w:rFonts w:ascii="Times New Roman" w:hAnsi="Times New Roman"/>
          <w:sz w:val="24"/>
          <w:szCs w:val="24"/>
        </w:rPr>
      </w:pPr>
      <w:r w:rsidRPr="00A160D6">
        <w:rPr>
          <w:rFonts w:ascii="Times New Roman" w:hAnsi="Times New Roman"/>
          <w:sz w:val="24"/>
          <w:szCs w:val="24"/>
        </w:rPr>
        <w:t>Появление в полости сустава грануляционной ткани - паннуса.</w:t>
      </w:r>
    </w:p>
    <w:p w14:paraId="27925C13" w14:textId="77777777" w:rsidR="00215B93" w:rsidRPr="00A160D6" w:rsidRDefault="00215B93" w:rsidP="004B0437">
      <w:pPr>
        <w:pStyle w:val="HTML"/>
        <w:numPr>
          <w:ilvl w:val="0"/>
          <w:numId w:val="40"/>
        </w:numPr>
        <w:rPr>
          <w:rFonts w:ascii="Times New Roman" w:hAnsi="Times New Roman"/>
          <w:sz w:val="24"/>
          <w:szCs w:val="24"/>
        </w:rPr>
      </w:pPr>
      <w:r w:rsidRPr="00A160D6">
        <w:rPr>
          <w:rFonts w:ascii="Times New Roman" w:hAnsi="Times New Roman"/>
          <w:sz w:val="24"/>
          <w:szCs w:val="24"/>
        </w:rPr>
        <w:t>Анкилозирование суставов.</w:t>
      </w:r>
    </w:p>
    <w:p w14:paraId="34E2FEE6" w14:textId="77777777" w:rsidR="00215B93" w:rsidRPr="00A160D6" w:rsidRDefault="00215B93" w:rsidP="004B0437">
      <w:pPr>
        <w:pStyle w:val="HTML"/>
        <w:numPr>
          <w:ilvl w:val="0"/>
          <w:numId w:val="40"/>
        </w:numPr>
        <w:rPr>
          <w:rFonts w:ascii="Times New Roman" w:hAnsi="Times New Roman"/>
          <w:sz w:val="24"/>
          <w:szCs w:val="24"/>
        </w:rPr>
      </w:pPr>
      <w:r w:rsidRPr="00A160D6">
        <w:rPr>
          <w:rFonts w:ascii="Times New Roman" w:hAnsi="Times New Roman"/>
          <w:sz w:val="24"/>
          <w:szCs w:val="24"/>
        </w:rPr>
        <w:t>-Все перечисленное относится к патогенезу ревматоидного артрита.</w:t>
      </w:r>
    </w:p>
    <w:p w14:paraId="035987AA" w14:textId="77777777" w:rsidR="00215B93" w:rsidRPr="00A160D6" w:rsidRDefault="00215B93" w:rsidP="00215B93">
      <w:pPr>
        <w:pStyle w:val="HTML"/>
        <w:rPr>
          <w:rFonts w:ascii="Times New Roman" w:hAnsi="Times New Roman"/>
          <w:sz w:val="24"/>
          <w:szCs w:val="24"/>
        </w:rPr>
      </w:pPr>
    </w:p>
    <w:p w14:paraId="1CB62A8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особенностей не относятся к патогенезу ревматоидного артрита?</w:t>
      </w:r>
    </w:p>
    <w:p w14:paraId="138A1F23" w14:textId="77777777" w:rsidR="00215B93" w:rsidRPr="00A160D6" w:rsidRDefault="00215B93" w:rsidP="004B0437">
      <w:pPr>
        <w:pStyle w:val="HTML"/>
        <w:numPr>
          <w:ilvl w:val="0"/>
          <w:numId w:val="41"/>
        </w:numPr>
        <w:rPr>
          <w:rFonts w:ascii="Times New Roman" w:hAnsi="Times New Roman"/>
          <w:sz w:val="24"/>
          <w:szCs w:val="24"/>
        </w:rPr>
      </w:pPr>
      <w:r w:rsidRPr="00A160D6">
        <w:rPr>
          <w:rFonts w:ascii="Times New Roman" w:hAnsi="Times New Roman"/>
          <w:sz w:val="24"/>
          <w:szCs w:val="24"/>
        </w:rPr>
        <w:t>Симметричное двустороннее деструктивное поражение суставов с  вовлечением хряща, синовиальной оболочки и капсулы.</w:t>
      </w:r>
    </w:p>
    <w:p w14:paraId="34D94DFE" w14:textId="77777777" w:rsidR="00215B93" w:rsidRPr="00A160D6" w:rsidRDefault="00215B93" w:rsidP="004B0437">
      <w:pPr>
        <w:pStyle w:val="HTML"/>
        <w:numPr>
          <w:ilvl w:val="0"/>
          <w:numId w:val="41"/>
        </w:numPr>
        <w:rPr>
          <w:rFonts w:ascii="Times New Roman" w:hAnsi="Times New Roman"/>
          <w:sz w:val="24"/>
          <w:szCs w:val="24"/>
        </w:rPr>
      </w:pPr>
      <w:r w:rsidRPr="00A160D6">
        <w:rPr>
          <w:rFonts w:ascii="Times New Roman" w:hAnsi="Times New Roman"/>
          <w:sz w:val="24"/>
          <w:szCs w:val="24"/>
        </w:rPr>
        <w:t>Разрастание грануляционной ткани-паннуса с последующим анкилозом сустава.</w:t>
      </w:r>
    </w:p>
    <w:p w14:paraId="0F91DFAB" w14:textId="77777777" w:rsidR="00215B93" w:rsidRPr="00A160D6" w:rsidRDefault="00215B93" w:rsidP="004B0437">
      <w:pPr>
        <w:pStyle w:val="HTML"/>
        <w:numPr>
          <w:ilvl w:val="0"/>
          <w:numId w:val="41"/>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6A3E6727" w14:textId="77777777" w:rsidR="00215B93" w:rsidRPr="00A160D6" w:rsidRDefault="00215B93" w:rsidP="004B0437">
      <w:pPr>
        <w:pStyle w:val="HTML"/>
        <w:numPr>
          <w:ilvl w:val="0"/>
          <w:numId w:val="41"/>
        </w:numPr>
        <w:rPr>
          <w:rFonts w:ascii="Times New Roman" w:hAnsi="Times New Roman"/>
          <w:sz w:val="24"/>
          <w:szCs w:val="24"/>
        </w:rPr>
      </w:pPr>
      <w:r w:rsidRPr="00A160D6">
        <w:rPr>
          <w:rFonts w:ascii="Times New Roman" w:hAnsi="Times New Roman"/>
          <w:sz w:val="24"/>
          <w:szCs w:val="24"/>
        </w:rPr>
        <w:t>-Первичное и преимущественное поражение крестцово-подвздошного  сочленения.</w:t>
      </w:r>
    </w:p>
    <w:p w14:paraId="770840AB" w14:textId="77777777" w:rsidR="00215B93" w:rsidRPr="00A160D6" w:rsidRDefault="00215B93" w:rsidP="004B0437">
      <w:pPr>
        <w:pStyle w:val="HTML"/>
        <w:numPr>
          <w:ilvl w:val="0"/>
          <w:numId w:val="41"/>
        </w:numPr>
        <w:rPr>
          <w:rFonts w:ascii="Times New Roman" w:hAnsi="Times New Roman"/>
          <w:sz w:val="24"/>
          <w:szCs w:val="24"/>
        </w:rPr>
      </w:pPr>
      <w:r w:rsidRPr="00A160D6">
        <w:rPr>
          <w:rFonts w:ascii="Times New Roman" w:hAnsi="Times New Roman"/>
          <w:sz w:val="24"/>
          <w:szCs w:val="24"/>
        </w:rPr>
        <w:t>Все перечисленное не относится к патогенезу ревматоидного артрита.</w:t>
      </w:r>
    </w:p>
    <w:p w14:paraId="12A5E9D8" w14:textId="77777777" w:rsidR="00215B93" w:rsidRPr="00A160D6" w:rsidRDefault="00215B93" w:rsidP="00215B93">
      <w:pPr>
        <w:pStyle w:val="HTML"/>
        <w:rPr>
          <w:rFonts w:ascii="Times New Roman" w:hAnsi="Times New Roman"/>
          <w:sz w:val="24"/>
          <w:szCs w:val="24"/>
        </w:rPr>
      </w:pPr>
    </w:p>
    <w:p w14:paraId="0208B18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не типичны для патогенеза ревматоидного артрита?</w:t>
      </w:r>
    </w:p>
    <w:p w14:paraId="22903CE6" w14:textId="77777777" w:rsidR="00215B93" w:rsidRPr="00A160D6" w:rsidRDefault="00215B93" w:rsidP="004B0437">
      <w:pPr>
        <w:pStyle w:val="HTML"/>
        <w:numPr>
          <w:ilvl w:val="0"/>
          <w:numId w:val="42"/>
        </w:numPr>
        <w:rPr>
          <w:rFonts w:ascii="Times New Roman" w:hAnsi="Times New Roman"/>
          <w:sz w:val="24"/>
          <w:szCs w:val="24"/>
        </w:rPr>
      </w:pPr>
      <w:r w:rsidRPr="00A160D6">
        <w:rPr>
          <w:rFonts w:ascii="Times New Roman" w:hAnsi="Times New Roman"/>
          <w:sz w:val="24"/>
          <w:szCs w:val="24"/>
        </w:rPr>
        <w:t>Симметричное двустороннее поражение суставов.</w:t>
      </w:r>
    </w:p>
    <w:p w14:paraId="127D12C2" w14:textId="77777777" w:rsidR="00215B93" w:rsidRPr="00A160D6" w:rsidRDefault="00215B93" w:rsidP="004B0437">
      <w:pPr>
        <w:pStyle w:val="HTML"/>
        <w:numPr>
          <w:ilvl w:val="0"/>
          <w:numId w:val="42"/>
        </w:numPr>
        <w:rPr>
          <w:rFonts w:ascii="Times New Roman" w:hAnsi="Times New Roman"/>
          <w:sz w:val="24"/>
          <w:szCs w:val="24"/>
        </w:rPr>
      </w:pPr>
      <w:r w:rsidRPr="00A160D6">
        <w:rPr>
          <w:rFonts w:ascii="Times New Roman" w:hAnsi="Times New Roman"/>
          <w:sz w:val="24"/>
          <w:szCs w:val="24"/>
        </w:rPr>
        <w:t>Деструктивное поражение суставов с вовлечением хряща, синовиальной  оболочки и капсулы.</w:t>
      </w:r>
    </w:p>
    <w:p w14:paraId="634566BB" w14:textId="77777777" w:rsidR="00215B93" w:rsidRPr="00A160D6" w:rsidRDefault="00215B93" w:rsidP="004B0437">
      <w:pPr>
        <w:pStyle w:val="HTML"/>
        <w:numPr>
          <w:ilvl w:val="0"/>
          <w:numId w:val="42"/>
        </w:numPr>
        <w:rPr>
          <w:rFonts w:ascii="Times New Roman" w:hAnsi="Times New Roman"/>
          <w:sz w:val="24"/>
          <w:szCs w:val="24"/>
        </w:rPr>
      </w:pPr>
      <w:r w:rsidRPr="00A160D6">
        <w:rPr>
          <w:rFonts w:ascii="Times New Roman" w:hAnsi="Times New Roman"/>
          <w:sz w:val="24"/>
          <w:szCs w:val="24"/>
        </w:rPr>
        <w:t>Появление в полости сустава грануляционной ткани - паннуса.</w:t>
      </w:r>
    </w:p>
    <w:p w14:paraId="7882EDFF" w14:textId="77777777" w:rsidR="00215B93" w:rsidRPr="00A160D6" w:rsidRDefault="00215B93" w:rsidP="004B0437">
      <w:pPr>
        <w:pStyle w:val="HTML"/>
        <w:numPr>
          <w:ilvl w:val="0"/>
          <w:numId w:val="42"/>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51F13636" w14:textId="77777777" w:rsidR="00215B93" w:rsidRPr="00A160D6" w:rsidRDefault="00215B93" w:rsidP="004B0437">
      <w:pPr>
        <w:pStyle w:val="HTML"/>
        <w:numPr>
          <w:ilvl w:val="0"/>
          <w:numId w:val="42"/>
        </w:numPr>
        <w:rPr>
          <w:rFonts w:ascii="Times New Roman" w:hAnsi="Times New Roman"/>
          <w:sz w:val="24"/>
          <w:szCs w:val="24"/>
        </w:rPr>
      </w:pPr>
      <w:r w:rsidRPr="00A160D6">
        <w:rPr>
          <w:rFonts w:ascii="Times New Roman" w:hAnsi="Times New Roman"/>
          <w:sz w:val="24"/>
          <w:szCs w:val="24"/>
        </w:rPr>
        <w:t>-Формирование субхондрального склероза и остеофитов.</w:t>
      </w:r>
    </w:p>
    <w:p w14:paraId="2DB9A915" w14:textId="77777777" w:rsidR="00215B93" w:rsidRPr="00A160D6" w:rsidRDefault="00215B93" w:rsidP="00215B93">
      <w:pPr>
        <w:pStyle w:val="HTML"/>
        <w:rPr>
          <w:rFonts w:ascii="Times New Roman" w:hAnsi="Times New Roman"/>
          <w:sz w:val="24"/>
          <w:szCs w:val="24"/>
        </w:rPr>
      </w:pPr>
    </w:p>
    <w:p w14:paraId="469860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вторичные заболевания возникают при длительном течении ревматоидного артрита?</w:t>
      </w:r>
    </w:p>
    <w:p w14:paraId="5ECC0758" w14:textId="77777777" w:rsidR="00215B93" w:rsidRPr="00A160D6" w:rsidRDefault="00215B93" w:rsidP="004B0437">
      <w:pPr>
        <w:pStyle w:val="HTML"/>
        <w:numPr>
          <w:ilvl w:val="0"/>
          <w:numId w:val="43"/>
        </w:numPr>
        <w:rPr>
          <w:rFonts w:ascii="Times New Roman" w:hAnsi="Times New Roman"/>
          <w:sz w:val="24"/>
          <w:szCs w:val="24"/>
        </w:rPr>
      </w:pPr>
      <w:r w:rsidRPr="00A160D6">
        <w:rPr>
          <w:rFonts w:ascii="Times New Roman" w:hAnsi="Times New Roman"/>
          <w:sz w:val="24"/>
          <w:szCs w:val="24"/>
        </w:rPr>
        <w:t>Сахарный диабет.</w:t>
      </w:r>
    </w:p>
    <w:p w14:paraId="5442963B" w14:textId="77777777" w:rsidR="00215B93" w:rsidRPr="00A160D6" w:rsidRDefault="00215B93" w:rsidP="004B0437">
      <w:pPr>
        <w:pStyle w:val="HTML"/>
        <w:numPr>
          <w:ilvl w:val="0"/>
          <w:numId w:val="43"/>
        </w:numPr>
        <w:rPr>
          <w:rFonts w:ascii="Times New Roman" w:hAnsi="Times New Roman"/>
          <w:sz w:val="24"/>
          <w:szCs w:val="24"/>
        </w:rPr>
      </w:pPr>
      <w:r w:rsidRPr="00A160D6">
        <w:rPr>
          <w:rFonts w:ascii="Times New Roman" w:hAnsi="Times New Roman"/>
          <w:sz w:val="24"/>
          <w:szCs w:val="24"/>
        </w:rPr>
        <w:t>Атеросклероз</w:t>
      </w:r>
    </w:p>
    <w:p w14:paraId="198A386B" w14:textId="77777777" w:rsidR="00215B93" w:rsidRPr="00A160D6" w:rsidRDefault="00215B93" w:rsidP="004B0437">
      <w:pPr>
        <w:pStyle w:val="HTML"/>
        <w:numPr>
          <w:ilvl w:val="0"/>
          <w:numId w:val="43"/>
        </w:numPr>
        <w:rPr>
          <w:rFonts w:ascii="Times New Roman" w:hAnsi="Times New Roman"/>
          <w:sz w:val="24"/>
          <w:szCs w:val="24"/>
        </w:rPr>
      </w:pPr>
      <w:r w:rsidRPr="00A160D6">
        <w:rPr>
          <w:rFonts w:ascii="Times New Roman" w:hAnsi="Times New Roman"/>
          <w:sz w:val="24"/>
          <w:szCs w:val="24"/>
        </w:rPr>
        <w:t>-Амилоидоз.</w:t>
      </w:r>
    </w:p>
    <w:p w14:paraId="66A31252" w14:textId="77777777" w:rsidR="00215B93" w:rsidRPr="00A160D6" w:rsidRDefault="00215B93" w:rsidP="004B0437">
      <w:pPr>
        <w:pStyle w:val="HTML"/>
        <w:numPr>
          <w:ilvl w:val="0"/>
          <w:numId w:val="43"/>
        </w:numPr>
        <w:rPr>
          <w:rFonts w:ascii="Times New Roman" w:hAnsi="Times New Roman"/>
          <w:sz w:val="24"/>
          <w:szCs w:val="24"/>
        </w:rPr>
      </w:pPr>
      <w:r w:rsidRPr="00A160D6">
        <w:rPr>
          <w:rFonts w:ascii="Times New Roman" w:hAnsi="Times New Roman"/>
          <w:sz w:val="24"/>
          <w:szCs w:val="24"/>
        </w:rPr>
        <w:t>Все перечисленные.</w:t>
      </w:r>
    </w:p>
    <w:p w14:paraId="1902CF80" w14:textId="77777777" w:rsidR="00215B93" w:rsidRPr="00A160D6" w:rsidRDefault="00215B93" w:rsidP="004B0437">
      <w:pPr>
        <w:pStyle w:val="HTML"/>
        <w:numPr>
          <w:ilvl w:val="0"/>
          <w:numId w:val="43"/>
        </w:numPr>
        <w:rPr>
          <w:rFonts w:ascii="Times New Roman" w:hAnsi="Times New Roman"/>
          <w:sz w:val="24"/>
          <w:szCs w:val="24"/>
        </w:rPr>
      </w:pPr>
      <w:r w:rsidRPr="00A160D6">
        <w:rPr>
          <w:rFonts w:ascii="Times New Roman" w:hAnsi="Times New Roman"/>
          <w:sz w:val="24"/>
          <w:szCs w:val="24"/>
        </w:rPr>
        <w:t>Ни одно из перечисленных.</w:t>
      </w:r>
    </w:p>
    <w:p w14:paraId="1BDF10B5" w14:textId="77777777" w:rsidR="00215B93" w:rsidRPr="00A160D6" w:rsidRDefault="00215B93" w:rsidP="00215B93">
      <w:pPr>
        <w:pStyle w:val="HTML"/>
        <w:rPr>
          <w:rFonts w:ascii="Times New Roman" w:hAnsi="Times New Roman"/>
          <w:sz w:val="24"/>
          <w:szCs w:val="24"/>
        </w:rPr>
      </w:pPr>
    </w:p>
    <w:p w14:paraId="5790B3D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причина вторичного амилоидоза у больных ревматоидным артритом?</w:t>
      </w:r>
    </w:p>
    <w:p w14:paraId="65510365" w14:textId="77777777" w:rsidR="00215B93" w:rsidRPr="00A160D6" w:rsidRDefault="00215B93" w:rsidP="004B0437">
      <w:pPr>
        <w:pStyle w:val="HTML"/>
        <w:numPr>
          <w:ilvl w:val="0"/>
          <w:numId w:val="44"/>
        </w:numPr>
        <w:rPr>
          <w:rFonts w:ascii="Times New Roman" w:hAnsi="Times New Roman"/>
          <w:sz w:val="24"/>
          <w:szCs w:val="24"/>
        </w:rPr>
      </w:pPr>
      <w:r w:rsidRPr="00A160D6">
        <w:rPr>
          <w:rFonts w:ascii="Times New Roman" w:hAnsi="Times New Roman"/>
          <w:sz w:val="24"/>
          <w:szCs w:val="24"/>
        </w:rPr>
        <w:t>Нарушения липидтранспортной системы.</w:t>
      </w:r>
    </w:p>
    <w:p w14:paraId="6FFC18EC" w14:textId="77777777" w:rsidR="00215B93" w:rsidRPr="00A160D6" w:rsidRDefault="00215B93" w:rsidP="004B0437">
      <w:pPr>
        <w:pStyle w:val="HTML"/>
        <w:numPr>
          <w:ilvl w:val="0"/>
          <w:numId w:val="44"/>
        </w:numPr>
        <w:rPr>
          <w:rFonts w:ascii="Times New Roman" w:hAnsi="Times New Roman"/>
          <w:sz w:val="24"/>
          <w:szCs w:val="24"/>
        </w:rPr>
      </w:pPr>
      <w:r w:rsidRPr="00A160D6">
        <w:rPr>
          <w:rFonts w:ascii="Times New Roman" w:hAnsi="Times New Roman"/>
          <w:sz w:val="24"/>
          <w:szCs w:val="24"/>
        </w:rPr>
        <w:t>Формирование моноклональной гипергаммаглобулинемии.</w:t>
      </w:r>
    </w:p>
    <w:p w14:paraId="355510C5" w14:textId="77777777" w:rsidR="00215B93" w:rsidRPr="00A160D6" w:rsidRDefault="00215B93" w:rsidP="004B0437">
      <w:pPr>
        <w:pStyle w:val="HTML"/>
        <w:numPr>
          <w:ilvl w:val="0"/>
          <w:numId w:val="44"/>
        </w:numPr>
        <w:rPr>
          <w:rFonts w:ascii="Times New Roman" w:hAnsi="Times New Roman"/>
          <w:sz w:val="24"/>
          <w:szCs w:val="24"/>
        </w:rPr>
      </w:pPr>
      <w:r w:rsidRPr="00A160D6">
        <w:rPr>
          <w:rFonts w:ascii="Times New Roman" w:hAnsi="Times New Roman"/>
          <w:sz w:val="24"/>
          <w:szCs w:val="24"/>
        </w:rPr>
        <w:t>-Функциональная недостаточность протеолитических механизмов элиминации острофазовых белков и иммунных комплексов.</w:t>
      </w:r>
    </w:p>
    <w:p w14:paraId="1B7112EF" w14:textId="77777777" w:rsidR="00215B93" w:rsidRPr="00A160D6" w:rsidRDefault="00215B93" w:rsidP="004B0437">
      <w:pPr>
        <w:pStyle w:val="HTML"/>
        <w:numPr>
          <w:ilvl w:val="0"/>
          <w:numId w:val="44"/>
        </w:numPr>
        <w:rPr>
          <w:rFonts w:ascii="Times New Roman" w:hAnsi="Times New Roman"/>
          <w:sz w:val="24"/>
          <w:szCs w:val="24"/>
        </w:rPr>
      </w:pPr>
      <w:r w:rsidRPr="00A160D6">
        <w:rPr>
          <w:rFonts w:ascii="Times New Roman" w:hAnsi="Times New Roman"/>
          <w:sz w:val="24"/>
          <w:szCs w:val="24"/>
        </w:rPr>
        <w:t>Все упомянутые причины.</w:t>
      </w:r>
    </w:p>
    <w:p w14:paraId="5BF02B98" w14:textId="77777777" w:rsidR="00215B93" w:rsidRPr="00A160D6" w:rsidRDefault="00215B93" w:rsidP="004B0437">
      <w:pPr>
        <w:pStyle w:val="HTML"/>
        <w:numPr>
          <w:ilvl w:val="0"/>
          <w:numId w:val="44"/>
        </w:numPr>
        <w:rPr>
          <w:rFonts w:ascii="Times New Roman" w:hAnsi="Times New Roman"/>
          <w:sz w:val="24"/>
          <w:szCs w:val="24"/>
        </w:rPr>
      </w:pPr>
      <w:r w:rsidRPr="00A160D6">
        <w:rPr>
          <w:rFonts w:ascii="Times New Roman" w:hAnsi="Times New Roman"/>
          <w:sz w:val="24"/>
          <w:szCs w:val="24"/>
        </w:rPr>
        <w:t>Ни одна из упомянутых причин.</w:t>
      </w:r>
    </w:p>
    <w:p w14:paraId="27C55F14" w14:textId="77777777" w:rsidR="00215B93" w:rsidRPr="00A160D6" w:rsidRDefault="00215B93" w:rsidP="00215B93">
      <w:pPr>
        <w:pStyle w:val="HTML"/>
        <w:rPr>
          <w:rFonts w:ascii="Times New Roman" w:hAnsi="Times New Roman"/>
          <w:sz w:val="24"/>
          <w:szCs w:val="24"/>
        </w:rPr>
      </w:pPr>
    </w:p>
    <w:p w14:paraId="59DD5B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Поражение каких органов чаще всего возникает в результате вторичного амилоидоза у больных ревматоидным артритом?</w:t>
      </w:r>
    </w:p>
    <w:p w14:paraId="1C0F2A63" w14:textId="77777777" w:rsidR="00215B93" w:rsidRPr="00A160D6" w:rsidRDefault="00215B93" w:rsidP="004B0437">
      <w:pPr>
        <w:pStyle w:val="HTML"/>
        <w:numPr>
          <w:ilvl w:val="0"/>
          <w:numId w:val="45"/>
        </w:numPr>
        <w:rPr>
          <w:rFonts w:ascii="Times New Roman" w:hAnsi="Times New Roman"/>
          <w:sz w:val="24"/>
          <w:szCs w:val="24"/>
        </w:rPr>
      </w:pPr>
      <w:r w:rsidRPr="00A160D6">
        <w:rPr>
          <w:rFonts w:ascii="Times New Roman" w:hAnsi="Times New Roman"/>
          <w:sz w:val="24"/>
          <w:szCs w:val="24"/>
        </w:rPr>
        <w:t>Почек.</w:t>
      </w:r>
    </w:p>
    <w:p w14:paraId="0CD9E7D8" w14:textId="77777777" w:rsidR="00215B93" w:rsidRPr="00A160D6" w:rsidRDefault="00215B93" w:rsidP="004B0437">
      <w:pPr>
        <w:pStyle w:val="HTML"/>
        <w:numPr>
          <w:ilvl w:val="0"/>
          <w:numId w:val="45"/>
        </w:numPr>
        <w:rPr>
          <w:rFonts w:ascii="Times New Roman" w:hAnsi="Times New Roman"/>
          <w:sz w:val="24"/>
          <w:szCs w:val="24"/>
        </w:rPr>
      </w:pPr>
      <w:r w:rsidRPr="00A160D6">
        <w:rPr>
          <w:rFonts w:ascii="Times New Roman" w:hAnsi="Times New Roman"/>
          <w:sz w:val="24"/>
          <w:szCs w:val="24"/>
        </w:rPr>
        <w:t>Печени.</w:t>
      </w:r>
    </w:p>
    <w:p w14:paraId="1E9FEEB6" w14:textId="77777777" w:rsidR="00215B93" w:rsidRPr="00A160D6" w:rsidRDefault="00215B93" w:rsidP="004B0437">
      <w:pPr>
        <w:pStyle w:val="HTML"/>
        <w:numPr>
          <w:ilvl w:val="0"/>
          <w:numId w:val="45"/>
        </w:numPr>
        <w:rPr>
          <w:rFonts w:ascii="Times New Roman" w:hAnsi="Times New Roman"/>
          <w:sz w:val="24"/>
          <w:szCs w:val="24"/>
        </w:rPr>
      </w:pPr>
      <w:r w:rsidRPr="00A160D6">
        <w:rPr>
          <w:rFonts w:ascii="Times New Roman" w:hAnsi="Times New Roman"/>
          <w:sz w:val="24"/>
          <w:szCs w:val="24"/>
        </w:rPr>
        <w:t>Кишечника.</w:t>
      </w:r>
    </w:p>
    <w:p w14:paraId="78957A28" w14:textId="77777777" w:rsidR="00215B93" w:rsidRPr="00A160D6" w:rsidRDefault="00215B93" w:rsidP="004B0437">
      <w:pPr>
        <w:pStyle w:val="HTML"/>
        <w:numPr>
          <w:ilvl w:val="0"/>
          <w:numId w:val="45"/>
        </w:numPr>
        <w:rPr>
          <w:rFonts w:ascii="Times New Roman" w:hAnsi="Times New Roman"/>
          <w:sz w:val="24"/>
          <w:szCs w:val="24"/>
        </w:rPr>
      </w:pPr>
      <w:r w:rsidRPr="00A160D6">
        <w:rPr>
          <w:rFonts w:ascii="Times New Roman" w:hAnsi="Times New Roman"/>
          <w:sz w:val="24"/>
          <w:szCs w:val="24"/>
        </w:rPr>
        <w:t>-Всех упомянутых.</w:t>
      </w:r>
    </w:p>
    <w:p w14:paraId="197C39A9" w14:textId="77777777" w:rsidR="00215B93" w:rsidRPr="00A160D6" w:rsidRDefault="00215B93" w:rsidP="004B0437">
      <w:pPr>
        <w:pStyle w:val="HTML"/>
        <w:numPr>
          <w:ilvl w:val="0"/>
          <w:numId w:val="45"/>
        </w:numPr>
        <w:rPr>
          <w:rFonts w:ascii="Times New Roman" w:hAnsi="Times New Roman"/>
          <w:sz w:val="24"/>
          <w:szCs w:val="24"/>
        </w:rPr>
      </w:pPr>
      <w:r w:rsidRPr="00A160D6">
        <w:rPr>
          <w:rFonts w:ascii="Times New Roman" w:hAnsi="Times New Roman"/>
          <w:sz w:val="24"/>
          <w:szCs w:val="24"/>
        </w:rPr>
        <w:t>Ни одного из упомянутых.</w:t>
      </w:r>
    </w:p>
    <w:p w14:paraId="4DBCB5E0" w14:textId="77777777" w:rsidR="00215B93" w:rsidRPr="00A160D6" w:rsidRDefault="00215B93" w:rsidP="00215B93">
      <w:pPr>
        <w:pStyle w:val="HTML"/>
        <w:rPr>
          <w:rFonts w:ascii="Times New Roman" w:hAnsi="Times New Roman"/>
          <w:sz w:val="24"/>
          <w:szCs w:val="24"/>
        </w:rPr>
      </w:pPr>
    </w:p>
    <w:p w14:paraId="5B9A360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формируется у больных с ревматоидным артритом, осложненным амилоидозом с преимущественным поражением почек?</w:t>
      </w:r>
    </w:p>
    <w:p w14:paraId="46179AB6" w14:textId="77777777" w:rsidR="00215B93" w:rsidRPr="00A160D6" w:rsidRDefault="00215B93" w:rsidP="004B0437">
      <w:pPr>
        <w:pStyle w:val="HTML"/>
        <w:numPr>
          <w:ilvl w:val="0"/>
          <w:numId w:val="46"/>
        </w:numPr>
        <w:rPr>
          <w:rFonts w:ascii="Times New Roman" w:hAnsi="Times New Roman"/>
          <w:sz w:val="24"/>
          <w:szCs w:val="24"/>
        </w:rPr>
      </w:pPr>
      <w:r w:rsidRPr="00A160D6">
        <w:rPr>
          <w:rFonts w:ascii="Times New Roman" w:hAnsi="Times New Roman"/>
          <w:sz w:val="24"/>
          <w:szCs w:val="24"/>
        </w:rPr>
        <w:t>Гипертонический.</w:t>
      </w:r>
    </w:p>
    <w:p w14:paraId="12970EBD" w14:textId="77777777" w:rsidR="00215B93" w:rsidRPr="00A160D6" w:rsidRDefault="00215B93" w:rsidP="004B0437">
      <w:pPr>
        <w:pStyle w:val="HTML"/>
        <w:numPr>
          <w:ilvl w:val="0"/>
          <w:numId w:val="46"/>
        </w:numPr>
        <w:rPr>
          <w:rFonts w:ascii="Times New Roman" w:hAnsi="Times New Roman"/>
          <w:sz w:val="24"/>
          <w:szCs w:val="24"/>
        </w:rPr>
      </w:pPr>
      <w:r w:rsidRPr="00A160D6">
        <w:rPr>
          <w:rFonts w:ascii="Times New Roman" w:hAnsi="Times New Roman"/>
          <w:sz w:val="24"/>
          <w:szCs w:val="24"/>
        </w:rPr>
        <w:t>Дизурический.</w:t>
      </w:r>
    </w:p>
    <w:p w14:paraId="481D1B3D" w14:textId="77777777" w:rsidR="00215B93" w:rsidRPr="00A160D6" w:rsidRDefault="00215B93" w:rsidP="004B0437">
      <w:pPr>
        <w:pStyle w:val="HTML"/>
        <w:numPr>
          <w:ilvl w:val="0"/>
          <w:numId w:val="46"/>
        </w:numPr>
        <w:rPr>
          <w:rFonts w:ascii="Times New Roman" w:hAnsi="Times New Roman"/>
          <w:sz w:val="24"/>
          <w:szCs w:val="24"/>
        </w:rPr>
      </w:pPr>
      <w:r w:rsidRPr="00A160D6">
        <w:rPr>
          <w:rFonts w:ascii="Times New Roman" w:hAnsi="Times New Roman"/>
          <w:sz w:val="24"/>
          <w:szCs w:val="24"/>
        </w:rPr>
        <w:t>-Нефротический.</w:t>
      </w:r>
    </w:p>
    <w:p w14:paraId="1FAABDF1" w14:textId="77777777" w:rsidR="00215B93" w:rsidRPr="00A160D6" w:rsidRDefault="00215B93" w:rsidP="004B0437">
      <w:pPr>
        <w:pStyle w:val="HTML"/>
        <w:numPr>
          <w:ilvl w:val="0"/>
          <w:numId w:val="46"/>
        </w:numPr>
        <w:rPr>
          <w:rFonts w:ascii="Times New Roman" w:hAnsi="Times New Roman"/>
          <w:sz w:val="24"/>
          <w:szCs w:val="24"/>
        </w:rPr>
      </w:pPr>
      <w:r w:rsidRPr="00A160D6">
        <w:rPr>
          <w:rFonts w:ascii="Times New Roman" w:hAnsi="Times New Roman"/>
          <w:sz w:val="24"/>
          <w:szCs w:val="24"/>
        </w:rPr>
        <w:t>Все перечисленные.</w:t>
      </w:r>
    </w:p>
    <w:p w14:paraId="744584AA" w14:textId="77777777" w:rsidR="00215B93" w:rsidRPr="00A160D6" w:rsidRDefault="00215B93" w:rsidP="004B0437">
      <w:pPr>
        <w:pStyle w:val="HTML"/>
        <w:numPr>
          <w:ilvl w:val="0"/>
          <w:numId w:val="46"/>
        </w:numPr>
        <w:rPr>
          <w:rFonts w:ascii="Times New Roman" w:hAnsi="Times New Roman"/>
          <w:sz w:val="24"/>
          <w:szCs w:val="24"/>
        </w:rPr>
      </w:pPr>
      <w:r w:rsidRPr="00A160D6">
        <w:rPr>
          <w:rFonts w:ascii="Times New Roman" w:hAnsi="Times New Roman"/>
          <w:sz w:val="24"/>
          <w:szCs w:val="24"/>
        </w:rPr>
        <w:t>Ни один из перечисленных.</w:t>
      </w:r>
    </w:p>
    <w:p w14:paraId="29FF5DDA" w14:textId="77777777" w:rsidR="00215B93" w:rsidRPr="00A160D6" w:rsidRDefault="00215B93" w:rsidP="00215B93">
      <w:pPr>
        <w:pStyle w:val="HTML"/>
        <w:rPr>
          <w:rFonts w:ascii="Times New Roman" w:hAnsi="Times New Roman"/>
          <w:sz w:val="24"/>
          <w:szCs w:val="24"/>
        </w:rPr>
      </w:pPr>
    </w:p>
    <w:p w14:paraId="44C043D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выявляется ревматоидный фактор у больных с серопозитивным ревматоидным артритом?</w:t>
      </w:r>
    </w:p>
    <w:p w14:paraId="1EF79288" w14:textId="77777777" w:rsidR="00215B93" w:rsidRPr="00A160D6" w:rsidRDefault="00215B93" w:rsidP="004B0437">
      <w:pPr>
        <w:pStyle w:val="HTML"/>
        <w:numPr>
          <w:ilvl w:val="0"/>
          <w:numId w:val="47"/>
        </w:numPr>
        <w:rPr>
          <w:rFonts w:ascii="Times New Roman" w:hAnsi="Times New Roman"/>
          <w:sz w:val="24"/>
          <w:szCs w:val="24"/>
        </w:rPr>
      </w:pPr>
      <w:r w:rsidRPr="00A160D6">
        <w:rPr>
          <w:rFonts w:ascii="Times New Roman" w:hAnsi="Times New Roman"/>
          <w:sz w:val="24"/>
          <w:szCs w:val="24"/>
        </w:rPr>
        <w:t>В рагоцитах из синовиальной жидкости.</w:t>
      </w:r>
    </w:p>
    <w:p w14:paraId="1ABD35D0" w14:textId="77777777" w:rsidR="00215B93" w:rsidRPr="00A160D6" w:rsidRDefault="00215B93" w:rsidP="004B0437">
      <w:pPr>
        <w:pStyle w:val="HTML"/>
        <w:numPr>
          <w:ilvl w:val="0"/>
          <w:numId w:val="47"/>
        </w:numPr>
        <w:rPr>
          <w:rFonts w:ascii="Times New Roman" w:hAnsi="Times New Roman"/>
          <w:sz w:val="24"/>
          <w:szCs w:val="24"/>
        </w:rPr>
      </w:pPr>
      <w:r w:rsidRPr="00A160D6">
        <w:rPr>
          <w:rFonts w:ascii="Times New Roman" w:hAnsi="Times New Roman"/>
          <w:sz w:val="24"/>
          <w:szCs w:val="24"/>
        </w:rPr>
        <w:t>В синовиальной жидкости.</w:t>
      </w:r>
    </w:p>
    <w:p w14:paraId="67C62E33" w14:textId="77777777" w:rsidR="00215B93" w:rsidRPr="00A160D6" w:rsidRDefault="00215B93" w:rsidP="004B0437">
      <w:pPr>
        <w:pStyle w:val="HTML"/>
        <w:numPr>
          <w:ilvl w:val="0"/>
          <w:numId w:val="47"/>
        </w:numPr>
        <w:rPr>
          <w:rFonts w:ascii="Times New Roman" w:hAnsi="Times New Roman"/>
          <w:sz w:val="24"/>
          <w:szCs w:val="24"/>
        </w:rPr>
      </w:pPr>
      <w:r w:rsidRPr="00A160D6">
        <w:rPr>
          <w:rFonts w:ascii="Times New Roman" w:hAnsi="Times New Roman"/>
          <w:sz w:val="24"/>
          <w:szCs w:val="24"/>
        </w:rPr>
        <w:t>В крови.</w:t>
      </w:r>
    </w:p>
    <w:p w14:paraId="38E738DD" w14:textId="77777777" w:rsidR="00215B93" w:rsidRPr="00A160D6" w:rsidRDefault="00215B93" w:rsidP="004B0437">
      <w:pPr>
        <w:pStyle w:val="HTML"/>
        <w:numPr>
          <w:ilvl w:val="0"/>
          <w:numId w:val="47"/>
        </w:numPr>
        <w:rPr>
          <w:rFonts w:ascii="Times New Roman" w:hAnsi="Times New Roman"/>
          <w:sz w:val="24"/>
          <w:szCs w:val="24"/>
        </w:rPr>
      </w:pPr>
      <w:r w:rsidRPr="00A160D6">
        <w:rPr>
          <w:rFonts w:ascii="Times New Roman" w:hAnsi="Times New Roman"/>
          <w:sz w:val="24"/>
          <w:szCs w:val="24"/>
        </w:rPr>
        <w:t>-Во всех упомянутых местах.</w:t>
      </w:r>
    </w:p>
    <w:p w14:paraId="197D4410" w14:textId="77777777" w:rsidR="00215B93" w:rsidRPr="00A160D6" w:rsidRDefault="00215B93" w:rsidP="004B0437">
      <w:pPr>
        <w:pStyle w:val="HTML"/>
        <w:numPr>
          <w:ilvl w:val="0"/>
          <w:numId w:val="47"/>
        </w:numPr>
        <w:rPr>
          <w:rFonts w:ascii="Times New Roman" w:hAnsi="Times New Roman"/>
          <w:sz w:val="24"/>
          <w:szCs w:val="24"/>
        </w:rPr>
      </w:pPr>
      <w:r w:rsidRPr="00A160D6">
        <w:rPr>
          <w:rFonts w:ascii="Times New Roman" w:hAnsi="Times New Roman"/>
          <w:sz w:val="24"/>
          <w:szCs w:val="24"/>
        </w:rPr>
        <w:t>Ни в одном из упомянутых мест.</w:t>
      </w:r>
    </w:p>
    <w:p w14:paraId="75A8E21E" w14:textId="77777777" w:rsidR="00215B93" w:rsidRPr="00A160D6" w:rsidRDefault="00215B93" w:rsidP="00215B93">
      <w:pPr>
        <w:pStyle w:val="HTML"/>
        <w:rPr>
          <w:rFonts w:ascii="Times New Roman" w:hAnsi="Times New Roman"/>
          <w:sz w:val="24"/>
          <w:szCs w:val="24"/>
        </w:rPr>
      </w:pPr>
    </w:p>
    <w:p w14:paraId="6AF77D9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можно обнаружить ревматоидный фактор у больных с серонегативным ревматоидным артритом?</w:t>
      </w:r>
    </w:p>
    <w:p w14:paraId="339A5B95" w14:textId="77777777" w:rsidR="00215B93" w:rsidRPr="00A160D6" w:rsidRDefault="00215B93" w:rsidP="004B0437">
      <w:pPr>
        <w:pStyle w:val="HTML"/>
        <w:numPr>
          <w:ilvl w:val="0"/>
          <w:numId w:val="48"/>
        </w:numPr>
        <w:rPr>
          <w:rFonts w:ascii="Times New Roman" w:hAnsi="Times New Roman"/>
          <w:sz w:val="24"/>
          <w:szCs w:val="24"/>
        </w:rPr>
      </w:pPr>
      <w:r w:rsidRPr="00A160D6">
        <w:rPr>
          <w:rFonts w:ascii="Times New Roman" w:hAnsi="Times New Roman"/>
          <w:sz w:val="24"/>
          <w:szCs w:val="24"/>
        </w:rPr>
        <w:t>-В синовиальной жидкости.</w:t>
      </w:r>
    </w:p>
    <w:p w14:paraId="43B8267D" w14:textId="77777777" w:rsidR="00215B93" w:rsidRPr="00A160D6" w:rsidRDefault="00215B93" w:rsidP="004B0437">
      <w:pPr>
        <w:pStyle w:val="HTML"/>
        <w:numPr>
          <w:ilvl w:val="0"/>
          <w:numId w:val="48"/>
        </w:numPr>
        <w:rPr>
          <w:rFonts w:ascii="Times New Roman" w:hAnsi="Times New Roman"/>
          <w:sz w:val="24"/>
          <w:szCs w:val="24"/>
        </w:rPr>
      </w:pPr>
      <w:r w:rsidRPr="00A160D6">
        <w:rPr>
          <w:rFonts w:ascii="Times New Roman" w:hAnsi="Times New Roman"/>
          <w:sz w:val="24"/>
          <w:szCs w:val="24"/>
        </w:rPr>
        <w:t>В спинномозговой жидкости.</w:t>
      </w:r>
    </w:p>
    <w:p w14:paraId="0AA96E91" w14:textId="77777777" w:rsidR="00215B93" w:rsidRPr="00A160D6" w:rsidRDefault="00215B93" w:rsidP="004B0437">
      <w:pPr>
        <w:pStyle w:val="HTML"/>
        <w:numPr>
          <w:ilvl w:val="0"/>
          <w:numId w:val="48"/>
        </w:numPr>
        <w:rPr>
          <w:rFonts w:ascii="Times New Roman" w:hAnsi="Times New Roman"/>
          <w:sz w:val="24"/>
          <w:szCs w:val="24"/>
        </w:rPr>
      </w:pPr>
      <w:r w:rsidRPr="00A160D6">
        <w:rPr>
          <w:rFonts w:ascii="Times New Roman" w:hAnsi="Times New Roman"/>
          <w:sz w:val="24"/>
          <w:szCs w:val="24"/>
        </w:rPr>
        <w:t>В крови.</w:t>
      </w:r>
    </w:p>
    <w:p w14:paraId="21036C65" w14:textId="77777777" w:rsidR="00215B93" w:rsidRPr="00A160D6" w:rsidRDefault="00215B93" w:rsidP="004B0437">
      <w:pPr>
        <w:pStyle w:val="HTML"/>
        <w:numPr>
          <w:ilvl w:val="0"/>
          <w:numId w:val="48"/>
        </w:numPr>
        <w:rPr>
          <w:rFonts w:ascii="Times New Roman" w:hAnsi="Times New Roman"/>
          <w:sz w:val="24"/>
          <w:szCs w:val="24"/>
        </w:rPr>
      </w:pPr>
      <w:r w:rsidRPr="00A160D6">
        <w:rPr>
          <w:rFonts w:ascii="Times New Roman" w:hAnsi="Times New Roman"/>
          <w:sz w:val="24"/>
          <w:szCs w:val="24"/>
        </w:rPr>
        <w:t>Во всех упомянутых местах.</w:t>
      </w:r>
    </w:p>
    <w:p w14:paraId="1B622F9E" w14:textId="77777777" w:rsidR="00215B93" w:rsidRPr="00A160D6" w:rsidRDefault="00215B93" w:rsidP="004B0437">
      <w:pPr>
        <w:pStyle w:val="HTML"/>
        <w:numPr>
          <w:ilvl w:val="0"/>
          <w:numId w:val="48"/>
        </w:numPr>
        <w:rPr>
          <w:rFonts w:ascii="Times New Roman" w:hAnsi="Times New Roman"/>
          <w:sz w:val="24"/>
          <w:szCs w:val="24"/>
        </w:rPr>
      </w:pPr>
      <w:r w:rsidRPr="00A160D6">
        <w:rPr>
          <w:rFonts w:ascii="Times New Roman" w:hAnsi="Times New Roman"/>
          <w:sz w:val="24"/>
          <w:szCs w:val="24"/>
        </w:rPr>
        <w:t>Ни в одном из упомянутых мест.</w:t>
      </w:r>
    </w:p>
    <w:p w14:paraId="20C97A78" w14:textId="77777777" w:rsidR="00215B93" w:rsidRPr="00A160D6" w:rsidRDefault="00215B93" w:rsidP="00215B93">
      <w:pPr>
        <w:pStyle w:val="HTML"/>
        <w:rPr>
          <w:rFonts w:ascii="Times New Roman" w:hAnsi="Times New Roman"/>
          <w:sz w:val="24"/>
          <w:szCs w:val="24"/>
        </w:rPr>
      </w:pPr>
    </w:p>
    <w:p w14:paraId="6C6C1EAA" w14:textId="77777777" w:rsidR="00215B93" w:rsidRPr="00A160D6" w:rsidRDefault="00215B93" w:rsidP="00215B93">
      <w:pPr>
        <w:pStyle w:val="HTML"/>
        <w:rPr>
          <w:rFonts w:ascii="Times New Roman" w:hAnsi="Times New Roman"/>
          <w:sz w:val="24"/>
          <w:szCs w:val="24"/>
        </w:rPr>
      </w:pPr>
    </w:p>
    <w:p w14:paraId="0AE14E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вариантов ревматоидного артрита сопровождаются спленомегалией?</w:t>
      </w:r>
    </w:p>
    <w:p w14:paraId="007F10E6" w14:textId="77777777" w:rsidR="00215B93" w:rsidRPr="00A160D6" w:rsidRDefault="00215B93" w:rsidP="004B0437">
      <w:pPr>
        <w:pStyle w:val="HTML"/>
        <w:numPr>
          <w:ilvl w:val="0"/>
          <w:numId w:val="49"/>
        </w:numPr>
        <w:rPr>
          <w:rFonts w:ascii="Times New Roman" w:hAnsi="Times New Roman"/>
          <w:sz w:val="24"/>
          <w:szCs w:val="24"/>
        </w:rPr>
      </w:pPr>
      <w:r w:rsidRPr="00A160D6">
        <w:rPr>
          <w:rFonts w:ascii="Times New Roman" w:hAnsi="Times New Roman"/>
          <w:sz w:val="24"/>
          <w:szCs w:val="24"/>
        </w:rPr>
        <w:t>Синдром Фелти.</w:t>
      </w:r>
    </w:p>
    <w:p w14:paraId="25B7F0EB" w14:textId="77777777" w:rsidR="00215B93" w:rsidRPr="00A160D6" w:rsidRDefault="00215B93" w:rsidP="004B0437">
      <w:pPr>
        <w:pStyle w:val="HTML"/>
        <w:numPr>
          <w:ilvl w:val="0"/>
          <w:numId w:val="49"/>
        </w:numPr>
        <w:rPr>
          <w:rFonts w:ascii="Times New Roman" w:hAnsi="Times New Roman"/>
          <w:sz w:val="24"/>
          <w:szCs w:val="24"/>
        </w:rPr>
      </w:pPr>
      <w:r w:rsidRPr="00A160D6">
        <w:rPr>
          <w:rFonts w:ascii="Times New Roman" w:hAnsi="Times New Roman"/>
          <w:sz w:val="24"/>
          <w:szCs w:val="24"/>
        </w:rPr>
        <w:t>Болезнь Стилла у взрослых.</w:t>
      </w:r>
    </w:p>
    <w:p w14:paraId="1CA2250A" w14:textId="77777777" w:rsidR="00215B93" w:rsidRPr="00A160D6" w:rsidRDefault="00215B93" w:rsidP="004B0437">
      <w:pPr>
        <w:pStyle w:val="HTML"/>
        <w:numPr>
          <w:ilvl w:val="0"/>
          <w:numId w:val="49"/>
        </w:numPr>
        <w:rPr>
          <w:rFonts w:ascii="Times New Roman" w:hAnsi="Times New Roman"/>
          <w:sz w:val="24"/>
          <w:szCs w:val="24"/>
        </w:rPr>
      </w:pPr>
      <w:r w:rsidRPr="00A160D6">
        <w:rPr>
          <w:rFonts w:ascii="Times New Roman" w:hAnsi="Times New Roman"/>
          <w:sz w:val="24"/>
          <w:szCs w:val="24"/>
        </w:rPr>
        <w:t>Ревматоидный артрит с вовлечением других органов и систем.</w:t>
      </w:r>
    </w:p>
    <w:p w14:paraId="1373C26C" w14:textId="77777777" w:rsidR="00215B93" w:rsidRPr="00A160D6" w:rsidRDefault="00215B93" w:rsidP="004B0437">
      <w:pPr>
        <w:pStyle w:val="HTML"/>
        <w:numPr>
          <w:ilvl w:val="0"/>
          <w:numId w:val="49"/>
        </w:numPr>
        <w:rPr>
          <w:rFonts w:ascii="Times New Roman" w:hAnsi="Times New Roman"/>
          <w:sz w:val="24"/>
          <w:szCs w:val="24"/>
        </w:rPr>
      </w:pPr>
      <w:r w:rsidRPr="00A160D6">
        <w:rPr>
          <w:rFonts w:ascii="Times New Roman" w:hAnsi="Times New Roman"/>
          <w:sz w:val="24"/>
          <w:szCs w:val="24"/>
        </w:rPr>
        <w:t>Ни один из перечисленных.</w:t>
      </w:r>
    </w:p>
    <w:p w14:paraId="5AF65388" w14:textId="77777777" w:rsidR="00215B93" w:rsidRPr="00A160D6" w:rsidRDefault="00215B93" w:rsidP="004B0437">
      <w:pPr>
        <w:pStyle w:val="HTML"/>
        <w:numPr>
          <w:ilvl w:val="0"/>
          <w:numId w:val="49"/>
        </w:numPr>
        <w:rPr>
          <w:rFonts w:ascii="Times New Roman" w:hAnsi="Times New Roman"/>
          <w:sz w:val="24"/>
          <w:szCs w:val="24"/>
        </w:rPr>
      </w:pPr>
      <w:r w:rsidRPr="00A160D6">
        <w:rPr>
          <w:rFonts w:ascii="Times New Roman" w:hAnsi="Times New Roman"/>
          <w:sz w:val="24"/>
          <w:szCs w:val="24"/>
        </w:rPr>
        <w:t>-Все перечисленные.</w:t>
      </w:r>
    </w:p>
    <w:p w14:paraId="36EF63A2" w14:textId="77777777" w:rsidR="00215B93" w:rsidRPr="00A160D6" w:rsidRDefault="00215B93" w:rsidP="00215B93">
      <w:pPr>
        <w:pStyle w:val="HTML"/>
        <w:rPr>
          <w:rFonts w:ascii="Times New Roman" w:hAnsi="Times New Roman"/>
          <w:sz w:val="24"/>
          <w:szCs w:val="24"/>
        </w:rPr>
      </w:pPr>
    </w:p>
    <w:p w14:paraId="18CE0A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преобладают при остром начале ревматоидного артрита?</w:t>
      </w:r>
    </w:p>
    <w:p w14:paraId="33676A62" w14:textId="77777777" w:rsidR="00215B93" w:rsidRPr="00A160D6" w:rsidRDefault="00215B93" w:rsidP="004B0437">
      <w:pPr>
        <w:pStyle w:val="HTML"/>
        <w:numPr>
          <w:ilvl w:val="0"/>
          <w:numId w:val="50"/>
        </w:numPr>
        <w:rPr>
          <w:rFonts w:ascii="Times New Roman" w:hAnsi="Times New Roman"/>
          <w:sz w:val="24"/>
          <w:szCs w:val="24"/>
        </w:rPr>
      </w:pPr>
      <w:r w:rsidRPr="00A160D6">
        <w:rPr>
          <w:rFonts w:ascii="Times New Roman" w:hAnsi="Times New Roman"/>
          <w:sz w:val="24"/>
          <w:szCs w:val="24"/>
        </w:rPr>
        <w:t>Нарушения общего самочувствия, слабость, лихорадка.</w:t>
      </w:r>
    </w:p>
    <w:p w14:paraId="2168F5A3" w14:textId="77777777" w:rsidR="00215B93" w:rsidRPr="00A160D6" w:rsidRDefault="00215B93" w:rsidP="004B0437">
      <w:pPr>
        <w:pStyle w:val="HTML"/>
        <w:numPr>
          <w:ilvl w:val="0"/>
          <w:numId w:val="50"/>
        </w:numPr>
        <w:rPr>
          <w:rFonts w:ascii="Times New Roman" w:hAnsi="Times New Roman"/>
          <w:sz w:val="24"/>
          <w:szCs w:val="24"/>
        </w:rPr>
      </w:pPr>
      <w:r w:rsidRPr="00A160D6">
        <w:rPr>
          <w:rFonts w:ascii="Times New Roman" w:hAnsi="Times New Roman"/>
          <w:sz w:val="24"/>
          <w:szCs w:val="24"/>
        </w:rPr>
        <w:t>Боли в суставах.</w:t>
      </w:r>
    </w:p>
    <w:p w14:paraId="52A4455B" w14:textId="77777777" w:rsidR="00215B93" w:rsidRPr="00A160D6" w:rsidRDefault="00215B93" w:rsidP="004B0437">
      <w:pPr>
        <w:pStyle w:val="HTML"/>
        <w:numPr>
          <w:ilvl w:val="0"/>
          <w:numId w:val="50"/>
        </w:numPr>
        <w:rPr>
          <w:rFonts w:ascii="Times New Roman" w:hAnsi="Times New Roman"/>
          <w:sz w:val="24"/>
          <w:szCs w:val="24"/>
        </w:rPr>
      </w:pPr>
      <w:r w:rsidRPr="00A160D6">
        <w:rPr>
          <w:rFonts w:ascii="Times New Roman" w:hAnsi="Times New Roman"/>
          <w:sz w:val="24"/>
          <w:szCs w:val="24"/>
        </w:rPr>
        <w:t>Скованность по утрам.</w:t>
      </w:r>
    </w:p>
    <w:p w14:paraId="0305976B" w14:textId="77777777" w:rsidR="00215B93" w:rsidRPr="00A160D6" w:rsidRDefault="00215B93" w:rsidP="004B0437">
      <w:pPr>
        <w:pStyle w:val="HTML"/>
        <w:numPr>
          <w:ilvl w:val="0"/>
          <w:numId w:val="50"/>
        </w:numPr>
        <w:rPr>
          <w:rFonts w:ascii="Times New Roman" w:hAnsi="Times New Roman"/>
          <w:sz w:val="24"/>
          <w:szCs w:val="24"/>
        </w:rPr>
      </w:pPr>
      <w:r w:rsidRPr="00A160D6">
        <w:rPr>
          <w:rFonts w:ascii="Times New Roman" w:hAnsi="Times New Roman"/>
          <w:sz w:val="24"/>
          <w:szCs w:val="24"/>
        </w:rPr>
        <w:t>-Все перечисленные.</w:t>
      </w:r>
    </w:p>
    <w:p w14:paraId="088E91CE" w14:textId="77777777" w:rsidR="00215B93" w:rsidRPr="00A160D6" w:rsidRDefault="00215B93" w:rsidP="004B0437">
      <w:pPr>
        <w:pStyle w:val="HTML"/>
        <w:numPr>
          <w:ilvl w:val="0"/>
          <w:numId w:val="50"/>
        </w:numPr>
        <w:rPr>
          <w:rFonts w:ascii="Times New Roman" w:hAnsi="Times New Roman"/>
          <w:sz w:val="24"/>
          <w:szCs w:val="24"/>
        </w:rPr>
      </w:pPr>
      <w:r w:rsidRPr="00A160D6">
        <w:rPr>
          <w:rFonts w:ascii="Times New Roman" w:hAnsi="Times New Roman"/>
          <w:sz w:val="24"/>
          <w:szCs w:val="24"/>
        </w:rPr>
        <w:t>Ни одно из перечисленных.</w:t>
      </w:r>
    </w:p>
    <w:p w14:paraId="607C4C93" w14:textId="77777777" w:rsidR="00215B93" w:rsidRPr="00A160D6" w:rsidRDefault="00215B93" w:rsidP="00215B93">
      <w:pPr>
        <w:pStyle w:val="HTML"/>
        <w:rPr>
          <w:rFonts w:ascii="Times New Roman" w:hAnsi="Times New Roman"/>
          <w:sz w:val="24"/>
          <w:szCs w:val="24"/>
        </w:rPr>
      </w:pPr>
    </w:p>
    <w:p w14:paraId="1B9291D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суставы поражаются в начальный период ревматоидного артрита?</w:t>
      </w:r>
    </w:p>
    <w:p w14:paraId="60F1A59E" w14:textId="77777777" w:rsidR="00215B93" w:rsidRPr="00A160D6" w:rsidRDefault="00215B93" w:rsidP="004B0437">
      <w:pPr>
        <w:pStyle w:val="HTML"/>
        <w:numPr>
          <w:ilvl w:val="0"/>
          <w:numId w:val="51"/>
        </w:numPr>
        <w:rPr>
          <w:rFonts w:ascii="Times New Roman" w:hAnsi="Times New Roman"/>
          <w:sz w:val="24"/>
          <w:szCs w:val="24"/>
        </w:rPr>
      </w:pPr>
      <w:r w:rsidRPr="00A160D6">
        <w:rPr>
          <w:rFonts w:ascii="Times New Roman" w:hAnsi="Times New Roman"/>
          <w:sz w:val="24"/>
          <w:szCs w:val="24"/>
        </w:rPr>
        <w:t>Лучезапястные.</w:t>
      </w:r>
    </w:p>
    <w:p w14:paraId="316B874D" w14:textId="77777777" w:rsidR="00215B93" w:rsidRPr="00A160D6" w:rsidRDefault="00215B93" w:rsidP="004B0437">
      <w:pPr>
        <w:pStyle w:val="HTML"/>
        <w:numPr>
          <w:ilvl w:val="0"/>
          <w:numId w:val="51"/>
        </w:numPr>
        <w:rPr>
          <w:rFonts w:ascii="Times New Roman" w:hAnsi="Times New Roman"/>
          <w:sz w:val="24"/>
          <w:szCs w:val="24"/>
        </w:rPr>
      </w:pPr>
      <w:r w:rsidRPr="00A160D6">
        <w:rPr>
          <w:rFonts w:ascii="Times New Roman" w:hAnsi="Times New Roman"/>
          <w:sz w:val="24"/>
          <w:szCs w:val="24"/>
        </w:rPr>
        <w:t>Пястно-фаланговые.</w:t>
      </w:r>
    </w:p>
    <w:p w14:paraId="053253D7" w14:textId="77777777" w:rsidR="00215B93" w:rsidRPr="00A160D6" w:rsidRDefault="00215B93" w:rsidP="004B0437">
      <w:pPr>
        <w:pStyle w:val="HTML"/>
        <w:numPr>
          <w:ilvl w:val="0"/>
          <w:numId w:val="51"/>
        </w:numPr>
        <w:rPr>
          <w:rFonts w:ascii="Times New Roman" w:hAnsi="Times New Roman"/>
          <w:sz w:val="24"/>
          <w:szCs w:val="24"/>
        </w:rPr>
      </w:pPr>
      <w:r w:rsidRPr="00A160D6">
        <w:rPr>
          <w:rFonts w:ascii="Times New Roman" w:hAnsi="Times New Roman"/>
          <w:sz w:val="24"/>
          <w:szCs w:val="24"/>
        </w:rPr>
        <w:t>Проксимальные межфаланговые.</w:t>
      </w:r>
    </w:p>
    <w:p w14:paraId="76C721CA" w14:textId="77777777" w:rsidR="00215B93" w:rsidRPr="00A160D6" w:rsidRDefault="00215B93" w:rsidP="004B0437">
      <w:pPr>
        <w:pStyle w:val="HTML"/>
        <w:numPr>
          <w:ilvl w:val="0"/>
          <w:numId w:val="51"/>
        </w:numPr>
        <w:rPr>
          <w:rFonts w:ascii="Times New Roman" w:hAnsi="Times New Roman"/>
          <w:sz w:val="24"/>
          <w:szCs w:val="24"/>
        </w:rPr>
      </w:pPr>
      <w:r w:rsidRPr="00A160D6">
        <w:rPr>
          <w:rFonts w:ascii="Times New Roman" w:hAnsi="Times New Roman"/>
          <w:sz w:val="24"/>
          <w:szCs w:val="24"/>
        </w:rPr>
        <w:t>Ни один из перечисленных.</w:t>
      </w:r>
    </w:p>
    <w:p w14:paraId="5068358C" w14:textId="77777777" w:rsidR="00215B93" w:rsidRPr="00A160D6" w:rsidRDefault="00215B93" w:rsidP="004B0437">
      <w:pPr>
        <w:pStyle w:val="HTML"/>
        <w:numPr>
          <w:ilvl w:val="0"/>
          <w:numId w:val="51"/>
        </w:numPr>
        <w:rPr>
          <w:rFonts w:ascii="Times New Roman" w:hAnsi="Times New Roman"/>
          <w:sz w:val="24"/>
          <w:szCs w:val="24"/>
        </w:rPr>
      </w:pPr>
      <w:r w:rsidRPr="00A160D6">
        <w:rPr>
          <w:rFonts w:ascii="Times New Roman" w:hAnsi="Times New Roman"/>
          <w:sz w:val="24"/>
          <w:szCs w:val="24"/>
        </w:rPr>
        <w:t>-Все перечисленные.</w:t>
      </w:r>
    </w:p>
    <w:p w14:paraId="48DB1CBE" w14:textId="77777777" w:rsidR="00215B93" w:rsidRPr="00A160D6" w:rsidRDefault="00215B93" w:rsidP="00215B93">
      <w:pPr>
        <w:pStyle w:val="HTML"/>
        <w:rPr>
          <w:rFonts w:ascii="Times New Roman" w:hAnsi="Times New Roman"/>
          <w:sz w:val="24"/>
          <w:szCs w:val="24"/>
        </w:rPr>
      </w:pPr>
    </w:p>
    <w:p w14:paraId="18EA79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поражение суставов не типично для ревматоидного артрита?</w:t>
      </w:r>
    </w:p>
    <w:p w14:paraId="76459F23" w14:textId="77777777" w:rsidR="00215B93" w:rsidRPr="00A160D6" w:rsidRDefault="00215B93" w:rsidP="004B0437">
      <w:pPr>
        <w:pStyle w:val="HTML"/>
        <w:numPr>
          <w:ilvl w:val="0"/>
          <w:numId w:val="52"/>
        </w:numPr>
        <w:rPr>
          <w:rFonts w:ascii="Times New Roman" w:hAnsi="Times New Roman"/>
          <w:sz w:val="24"/>
          <w:szCs w:val="24"/>
        </w:rPr>
      </w:pPr>
      <w:r w:rsidRPr="00A160D6">
        <w:rPr>
          <w:rFonts w:ascii="Times New Roman" w:hAnsi="Times New Roman"/>
          <w:sz w:val="24"/>
          <w:szCs w:val="24"/>
        </w:rPr>
        <w:t>- Одностороннее воспаление лучезапястных, пястно-фаланговых,  проксимальных межфаланговых суставов.</w:t>
      </w:r>
    </w:p>
    <w:p w14:paraId="67F6F327" w14:textId="77777777" w:rsidR="00215B93" w:rsidRPr="00A160D6" w:rsidRDefault="00215B93" w:rsidP="004B0437">
      <w:pPr>
        <w:pStyle w:val="HTML"/>
        <w:numPr>
          <w:ilvl w:val="0"/>
          <w:numId w:val="52"/>
        </w:numPr>
        <w:rPr>
          <w:rFonts w:ascii="Times New Roman" w:hAnsi="Times New Roman"/>
          <w:sz w:val="24"/>
          <w:szCs w:val="24"/>
        </w:rPr>
      </w:pPr>
      <w:r w:rsidRPr="00A160D6">
        <w:rPr>
          <w:rFonts w:ascii="Times New Roman" w:hAnsi="Times New Roman"/>
          <w:sz w:val="24"/>
          <w:szCs w:val="24"/>
        </w:rPr>
        <w:t>Симметричное двустороннее воспаление лучезапястных, пястно- фаланговых, проксимальных межфаланговых суставов.</w:t>
      </w:r>
    </w:p>
    <w:p w14:paraId="07DB1FAC" w14:textId="77777777" w:rsidR="00215B93" w:rsidRPr="00A160D6" w:rsidRDefault="00215B93" w:rsidP="004B0437">
      <w:pPr>
        <w:pStyle w:val="HTML"/>
        <w:numPr>
          <w:ilvl w:val="0"/>
          <w:numId w:val="52"/>
        </w:numPr>
        <w:rPr>
          <w:rFonts w:ascii="Times New Roman" w:hAnsi="Times New Roman"/>
          <w:sz w:val="24"/>
          <w:szCs w:val="24"/>
        </w:rPr>
      </w:pPr>
      <w:r w:rsidRPr="00A160D6">
        <w:rPr>
          <w:rFonts w:ascii="Times New Roman" w:hAnsi="Times New Roman"/>
          <w:sz w:val="24"/>
          <w:szCs w:val="24"/>
        </w:rPr>
        <w:t>Олиго- или моноартрит лучезапястных, локтевых, коленных суставов.</w:t>
      </w:r>
    </w:p>
    <w:p w14:paraId="7C5AD0AA" w14:textId="77777777" w:rsidR="00215B93" w:rsidRPr="00A160D6" w:rsidRDefault="00215B93" w:rsidP="004B0437">
      <w:pPr>
        <w:pStyle w:val="HTML"/>
        <w:numPr>
          <w:ilvl w:val="0"/>
          <w:numId w:val="52"/>
        </w:numPr>
        <w:rPr>
          <w:rFonts w:ascii="Times New Roman" w:hAnsi="Times New Roman"/>
          <w:sz w:val="24"/>
          <w:szCs w:val="24"/>
        </w:rPr>
      </w:pPr>
      <w:r w:rsidRPr="00A160D6">
        <w:rPr>
          <w:rFonts w:ascii="Times New Roman" w:hAnsi="Times New Roman"/>
          <w:sz w:val="24"/>
          <w:szCs w:val="24"/>
        </w:rPr>
        <w:t>Артрит тазобедренных, плечевых суставов.</w:t>
      </w:r>
    </w:p>
    <w:p w14:paraId="4303F907" w14:textId="77777777" w:rsidR="00215B93" w:rsidRPr="00A160D6" w:rsidRDefault="00215B93" w:rsidP="004B0437">
      <w:pPr>
        <w:pStyle w:val="HTML"/>
        <w:numPr>
          <w:ilvl w:val="0"/>
          <w:numId w:val="52"/>
        </w:numPr>
        <w:rPr>
          <w:rFonts w:ascii="Times New Roman" w:hAnsi="Times New Roman"/>
          <w:sz w:val="24"/>
          <w:szCs w:val="24"/>
        </w:rPr>
      </w:pPr>
      <w:r w:rsidRPr="00A160D6">
        <w:rPr>
          <w:rFonts w:ascii="Times New Roman" w:hAnsi="Times New Roman"/>
          <w:sz w:val="24"/>
          <w:szCs w:val="24"/>
        </w:rPr>
        <w:t>Артрит межпозвонковых сочленений.</w:t>
      </w:r>
    </w:p>
    <w:p w14:paraId="0A755158" w14:textId="77777777" w:rsidR="00215B93" w:rsidRPr="00A160D6" w:rsidRDefault="00215B93" w:rsidP="00215B93">
      <w:pPr>
        <w:pStyle w:val="HTML"/>
        <w:rPr>
          <w:rFonts w:ascii="Times New Roman" w:hAnsi="Times New Roman"/>
          <w:sz w:val="24"/>
          <w:szCs w:val="24"/>
        </w:rPr>
      </w:pPr>
    </w:p>
    <w:p w14:paraId="51BE619A" w14:textId="77777777" w:rsidR="00215B93" w:rsidRPr="00A160D6" w:rsidRDefault="00215B93" w:rsidP="00215B93">
      <w:pPr>
        <w:pStyle w:val="HTML"/>
        <w:rPr>
          <w:rFonts w:ascii="Times New Roman" w:hAnsi="Times New Roman"/>
          <w:sz w:val="24"/>
          <w:szCs w:val="24"/>
        </w:rPr>
      </w:pPr>
    </w:p>
    <w:p w14:paraId="0FB339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процессы вызывают атрофию мышц у больных ревматоидным артритом?</w:t>
      </w:r>
    </w:p>
    <w:p w14:paraId="69B09957" w14:textId="77777777" w:rsidR="00215B93" w:rsidRPr="00A160D6" w:rsidRDefault="00215B93" w:rsidP="004B0437">
      <w:pPr>
        <w:pStyle w:val="HTML"/>
        <w:numPr>
          <w:ilvl w:val="0"/>
          <w:numId w:val="53"/>
        </w:numPr>
        <w:rPr>
          <w:rFonts w:ascii="Times New Roman" w:hAnsi="Times New Roman"/>
          <w:sz w:val="24"/>
          <w:szCs w:val="24"/>
        </w:rPr>
      </w:pPr>
      <w:r w:rsidRPr="00A160D6">
        <w:rPr>
          <w:rFonts w:ascii="Times New Roman" w:hAnsi="Times New Roman"/>
          <w:sz w:val="24"/>
          <w:szCs w:val="24"/>
        </w:rPr>
        <w:t>Воспаление мышечной ткани.</w:t>
      </w:r>
    </w:p>
    <w:p w14:paraId="36F79C43" w14:textId="77777777" w:rsidR="00215B93" w:rsidRPr="00A160D6" w:rsidRDefault="00215B93" w:rsidP="004B0437">
      <w:pPr>
        <w:pStyle w:val="HTML"/>
        <w:numPr>
          <w:ilvl w:val="0"/>
          <w:numId w:val="53"/>
        </w:numPr>
        <w:rPr>
          <w:rFonts w:ascii="Times New Roman" w:hAnsi="Times New Roman"/>
          <w:sz w:val="24"/>
          <w:szCs w:val="24"/>
        </w:rPr>
      </w:pPr>
      <w:r w:rsidRPr="00A160D6">
        <w:rPr>
          <w:rFonts w:ascii="Times New Roman" w:hAnsi="Times New Roman"/>
          <w:sz w:val="24"/>
          <w:szCs w:val="24"/>
        </w:rPr>
        <w:t>Воспалительно-дегенеративные изменения периферических двигательных нервов.</w:t>
      </w:r>
    </w:p>
    <w:p w14:paraId="54328144" w14:textId="77777777" w:rsidR="00215B93" w:rsidRPr="00A160D6" w:rsidRDefault="00215B93" w:rsidP="004B0437">
      <w:pPr>
        <w:pStyle w:val="HTML"/>
        <w:numPr>
          <w:ilvl w:val="0"/>
          <w:numId w:val="53"/>
        </w:numPr>
        <w:rPr>
          <w:rFonts w:ascii="Times New Roman" w:hAnsi="Times New Roman"/>
          <w:sz w:val="24"/>
          <w:szCs w:val="24"/>
        </w:rPr>
      </w:pPr>
      <w:r w:rsidRPr="00A160D6">
        <w:rPr>
          <w:rFonts w:ascii="Times New Roman" w:hAnsi="Times New Roman"/>
          <w:sz w:val="24"/>
          <w:szCs w:val="24"/>
        </w:rPr>
        <w:t>-Физиологическая реакция на ограничение или отсутствие подвижности  суставов.</w:t>
      </w:r>
    </w:p>
    <w:p w14:paraId="3096001F" w14:textId="77777777" w:rsidR="00215B93" w:rsidRPr="00A160D6" w:rsidRDefault="00215B93" w:rsidP="004B0437">
      <w:pPr>
        <w:pStyle w:val="HTML"/>
        <w:numPr>
          <w:ilvl w:val="0"/>
          <w:numId w:val="53"/>
        </w:numPr>
        <w:rPr>
          <w:rFonts w:ascii="Times New Roman" w:hAnsi="Times New Roman"/>
          <w:sz w:val="24"/>
          <w:szCs w:val="24"/>
        </w:rPr>
      </w:pPr>
      <w:r w:rsidRPr="00A160D6">
        <w:rPr>
          <w:rFonts w:ascii="Times New Roman" w:hAnsi="Times New Roman"/>
          <w:sz w:val="24"/>
          <w:szCs w:val="24"/>
        </w:rPr>
        <w:t>Все перечисленные.</w:t>
      </w:r>
    </w:p>
    <w:p w14:paraId="058F66C1" w14:textId="77777777" w:rsidR="00215B93" w:rsidRPr="00A160D6" w:rsidRDefault="00215B93" w:rsidP="004B0437">
      <w:pPr>
        <w:pStyle w:val="HTML"/>
        <w:numPr>
          <w:ilvl w:val="0"/>
          <w:numId w:val="53"/>
        </w:numPr>
        <w:rPr>
          <w:rFonts w:ascii="Times New Roman" w:hAnsi="Times New Roman"/>
          <w:sz w:val="24"/>
          <w:szCs w:val="24"/>
        </w:rPr>
      </w:pPr>
      <w:r w:rsidRPr="00A160D6">
        <w:rPr>
          <w:rFonts w:ascii="Times New Roman" w:hAnsi="Times New Roman"/>
          <w:sz w:val="24"/>
          <w:szCs w:val="24"/>
        </w:rPr>
        <w:t>Ни один из перечисленных.</w:t>
      </w:r>
    </w:p>
    <w:p w14:paraId="6965A425" w14:textId="77777777" w:rsidR="00215B93" w:rsidRPr="00A160D6" w:rsidRDefault="00215B93" w:rsidP="00215B93">
      <w:pPr>
        <w:pStyle w:val="HTML"/>
        <w:rPr>
          <w:rFonts w:ascii="Times New Roman" w:hAnsi="Times New Roman"/>
          <w:sz w:val="24"/>
          <w:szCs w:val="24"/>
        </w:rPr>
      </w:pPr>
    </w:p>
    <w:p w14:paraId="7B571BD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перечисленных ниже формулировок соответствует характерному для ревматоидного артрита симптому "плавника моржа"?</w:t>
      </w:r>
    </w:p>
    <w:p w14:paraId="57D33535" w14:textId="77777777" w:rsidR="00215B93" w:rsidRPr="00A160D6" w:rsidRDefault="00215B93" w:rsidP="004B0437">
      <w:pPr>
        <w:pStyle w:val="HTML"/>
        <w:numPr>
          <w:ilvl w:val="0"/>
          <w:numId w:val="54"/>
        </w:numPr>
        <w:rPr>
          <w:rFonts w:ascii="Times New Roman" w:hAnsi="Times New Roman"/>
          <w:sz w:val="24"/>
          <w:szCs w:val="24"/>
        </w:rPr>
      </w:pPr>
      <w:r w:rsidRPr="00A160D6">
        <w:rPr>
          <w:rFonts w:ascii="Times New Roman" w:hAnsi="Times New Roman"/>
          <w:sz w:val="24"/>
          <w:szCs w:val="24"/>
        </w:rPr>
        <w:t>Гипермобильность связочного аппарата кисти.</w:t>
      </w:r>
    </w:p>
    <w:p w14:paraId="5CAD1E13" w14:textId="77777777" w:rsidR="00215B93" w:rsidRPr="00A160D6" w:rsidRDefault="00215B93" w:rsidP="004B0437">
      <w:pPr>
        <w:pStyle w:val="HTML"/>
        <w:numPr>
          <w:ilvl w:val="0"/>
          <w:numId w:val="54"/>
        </w:numPr>
        <w:rPr>
          <w:rFonts w:ascii="Times New Roman" w:hAnsi="Times New Roman"/>
          <w:sz w:val="24"/>
          <w:szCs w:val="24"/>
        </w:rPr>
      </w:pPr>
      <w:r w:rsidRPr="00A160D6">
        <w:rPr>
          <w:rFonts w:ascii="Times New Roman" w:hAnsi="Times New Roman"/>
          <w:sz w:val="24"/>
          <w:szCs w:val="24"/>
        </w:rPr>
        <w:t>Отклонение кисти в сторону лучевой кости предплечья.</w:t>
      </w:r>
    </w:p>
    <w:p w14:paraId="7867A759" w14:textId="77777777" w:rsidR="00215B93" w:rsidRPr="00A160D6" w:rsidRDefault="00215B93" w:rsidP="004B0437">
      <w:pPr>
        <w:pStyle w:val="HTML"/>
        <w:numPr>
          <w:ilvl w:val="0"/>
          <w:numId w:val="54"/>
        </w:numPr>
        <w:rPr>
          <w:rFonts w:ascii="Times New Roman" w:hAnsi="Times New Roman"/>
          <w:sz w:val="24"/>
          <w:szCs w:val="24"/>
        </w:rPr>
      </w:pPr>
      <w:r w:rsidRPr="00A160D6">
        <w:rPr>
          <w:rFonts w:ascii="Times New Roman" w:hAnsi="Times New Roman"/>
          <w:sz w:val="24"/>
          <w:szCs w:val="24"/>
        </w:rPr>
        <w:t>-Отклонение кисти в сторону локтевой кости предплечья.</w:t>
      </w:r>
    </w:p>
    <w:p w14:paraId="3B8C097A" w14:textId="77777777" w:rsidR="00215B93" w:rsidRPr="00A160D6" w:rsidRDefault="00215B93" w:rsidP="004B0437">
      <w:pPr>
        <w:pStyle w:val="HTML"/>
        <w:numPr>
          <w:ilvl w:val="0"/>
          <w:numId w:val="54"/>
        </w:numPr>
        <w:rPr>
          <w:rFonts w:ascii="Times New Roman" w:hAnsi="Times New Roman"/>
          <w:sz w:val="24"/>
          <w:szCs w:val="24"/>
        </w:rPr>
      </w:pPr>
      <w:r w:rsidRPr="00A160D6">
        <w:rPr>
          <w:rFonts w:ascii="Times New Roman" w:hAnsi="Times New Roman"/>
          <w:sz w:val="24"/>
          <w:szCs w:val="24"/>
        </w:rPr>
        <w:t>Деформация пальцев кисти.</w:t>
      </w:r>
    </w:p>
    <w:p w14:paraId="065468D0" w14:textId="77777777" w:rsidR="00215B93" w:rsidRPr="00A160D6" w:rsidRDefault="00215B93" w:rsidP="004B0437">
      <w:pPr>
        <w:pStyle w:val="HTML"/>
        <w:numPr>
          <w:ilvl w:val="0"/>
          <w:numId w:val="54"/>
        </w:numPr>
        <w:rPr>
          <w:rFonts w:ascii="Times New Roman" w:hAnsi="Times New Roman"/>
          <w:sz w:val="24"/>
          <w:szCs w:val="24"/>
        </w:rPr>
      </w:pPr>
      <w:r w:rsidRPr="00A160D6">
        <w:rPr>
          <w:rFonts w:ascii="Times New Roman" w:hAnsi="Times New Roman"/>
          <w:sz w:val="24"/>
          <w:szCs w:val="24"/>
        </w:rPr>
        <w:t>Атрофия мышц тыла кисти.</w:t>
      </w:r>
    </w:p>
    <w:p w14:paraId="6F459EB8" w14:textId="77777777" w:rsidR="00215B93" w:rsidRPr="00A160D6" w:rsidRDefault="00215B93" w:rsidP="00215B93">
      <w:pPr>
        <w:pStyle w:val="HTML"/>
        <w:rPr>
          <w:rFonts w:ascii="Times New Roman" w:hAnsi="Times New Roman"/>
          <w:sz w:val="24"/>
          <w:szCs w:val="24"/>
        </w:rPr>
      </w:pPr>
    </w:p>
    <w:p w14:paraId="5CE6EAA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признаков типичны для ревматоидного артрита?</w:t>
      </w:r>
    </w:p>
    <w:p w14:paraId="21C52BF0" w14:textId="77777777" w:rsidR="00215B93" w:rsidRPr="00A160D6" w:rsidRDefault="00215B93" w:rsidP="004B0437">
      <w:pPr>
        <w:pStyle w:val="HTML"/>
        <w:numPr>
          <w:ilvl w:val="0"/>
          <w:numId w:val="55"/>
        </w:numPr>
        <w:rPr>
          <w:rFonts w:ascii="Times New Roman" w:hAnsi="Times New Roman"/>
          <w:sz w:val="24"/>
          <w:szCs w:val="24"/>
        </w:rPr>
      </w:pPr>
      <w:r w:rsidRPr="00A160D6">
        <w:rPr>
          <w:rFonts w:ascii="Times New Roman" w:hAnsi="Times New Roman"/>
          <w:sz w:val="24"/>
          <w:szCs w:val="24"/>
        </w:rPr>
        <w:t>Узелки Бушара на проксимальных межфаланговых суставах пальцев кисти.</w:t>
      </w:r>
    </w:p>
    <w:p w14:paraId="24336829" w14:textId="77777777" w:rsidR="00215B93" w:rsidRPr="00A160D6" w:rsidRDefault="00215B93" w:rsidP="004B0437">
      <w:pPr>
        <w:pStyle w:val="HTML"/>
        <w:numPr>
          <w:ilvl w:val="0"/>
          <w:numId w:val="55"/>
        </w:numPr>
        <w:rPr>
          <w:rFonts w:ascii="Times New Roman" w:hAnsi="Times New Roman"/>
          <w:sz w:val="24"/>
          <w:szCs w:val="24"/>
        </w:rPr>
      </w:pPr>
      <w:r w:rsidRPr="00A160D6">
        <w:rPr>
          <w:rFonts w:ascii="Times New Roman" w:hAnsi="Times New Roman"/>
          <w:sz w:val="24"/>
          <w:szCs w:val="24"/>
        </w:rPr>
        <w:t>Узелки Гебердена на дистальных межфаланговых суставах пальцев кисти.</w:t>
      </w:r>
    </w:p>
    <w:p w14:paraId="632FBBCB" w14:textId="77777777" w:rsidR="00215B93" w:rsidRPr="00A160D6" w:rsidRDefault="00215B93" w:rsidP="004B0437">
      <w:pPr>
        <w:pStyle w:val="HTML"/>
        <w:numPr>
          <w:ilvl w:val="0"/>
          <w:numId w:val="55"/>
        </w:numPr>
        <w:rPr>
          <w:rFonts w:ascii="Times New Roman" w:hAnsi="Times New Roman"/>
          <w:sz w:val="24"/>
          <w:szCs w:val="24"/>
        </w:rPr>
      </w:pPr>
      <w:r w:rsidRPr="00A160D6">
        <w:rPr>
          <w:rFonts w:ascii="Times New Roman" w:hAnsi="Times New Roman"/>
          <w:sz w:val="24"/>
          <w:szCs w:val="24"/>
        </w:rPr>
        <w:t>-Атрофия и западение мышц на тыле кисти (амиотрофия).</w:t>
      </w:r>
    </w:p>
    <w:p w14:paraId="39443EDA" w14:textId="77777777" w:rsidR="00215B93" w:rsidRPr="00A160D6" w:rsidRDefault="00215B93" w:rsidP="004B0437">
      <w:pPr>
        <w:pStyle w:val="HTML"/>
        <w:numPr>
          <w:ilvl w:val="0"/>
          <w:numId w:val="55"/>
        </w:numPr>
        <w:rPr>
          <w:rFonts w:ascii="Times New Roman" w:hAnsi="Times New Roman"/>
          <w:sz w:val="24"/>
          <w:szCs w:val="24"/>
        </w:rPr>
      </w:pPr>
      <w:r w:rsidRPr="00A160D6">
        <w:rPr>
          <w:rFonts w:ascii="Times New Roman" w:hAnsi="Times New Roman"/>
          <w:sz w:val="24"/>
          <w:szCs w:val="24"/>
        </w:rPr>
        <w:t>Истонченная, не собирающаяся в складку кожа над суставами пальцев кисти.</w:t>
      </w:r>
    </w:p>
    <w:p w14:paraId="0A2BFE73" w14:textId="77777777" w:rsidR="00215B93" w:rsidRPr="00A160D6" w:rsidRDefault="00215B93" w:rsidP="004B0437">
      <w:pPr>
        <w:pStyle w:val="HTML"/>
        <w:numPr>
          <w:ilvl w:val="0"/>
          <w:numId w:val="55"/>
        </w:numPr>
        <w:rPr>
          <w:rFonts w:ascii="Times New Roman" w:hAnsi="Times New Roman"/>
          <w:sz w:val="24"/>
          <w:szCs w:val="24"/>
        </w:rPr>
      </w:pPr>
      <w:r w:rsidRPr="00A160D6">
        <w:rPr>
          <w:rFonts w:ascii="Times New Roman" w:hAnsi="Times New Roman"/>
          <w:sz w:val="24"/>
          <w:szCs w:val="24"/>
        </w:rPr>
        <w:t>Петехиальная сыпь на коже над пораженными суставами.</w:t>
      </w:r>
    </w:p>
    <w:p w14:paraId="54CD3FAB" w14:textId="77777777" w:rsidR="00215B93" w:rsidRPr="00A160D6" w:rsidRDefault="00215B93" w:rsidP="00215B93">
      <w:pPr>
        <w:pStyle w:val="HTML"/>
        <w:rPr>
          <w:rFonts w:ascii="Times New Roman" w:hAnsi="Times New Roman"/>
          <w:sz w:val="24"/>
          <w:szCs w:val="24"/>
        </w:rPr>
      </w:pPr>
    </w:p>
    <w:p w14:paraId="61105E4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суставы крайне редко поражаются у больных ревматоидным артритом?</w:t>
      </w:r>
    </w:p>
    <w:p w14:paraId="4BFED8B6" w14:textId="77777777" w:rsidR="00215B93" w:rsidRPr="00A160D6" w:rsidRDefault="00215B93" w:rsidP="004B0437">
      <w:pPr>
        <w:pStyle w:val="HTML"/>
        <w:numPr>
          <w:ilvl w:val="0"/>
          <w:numId w:val="56"/>
        </w:numPr>
        <w:rPr>
          <w:rFonts w:ascii="Times New Roman" w:hAnsi="Times New Roman"/>
          <w:sz w:val="24"/>
          <w:szCs w:val="24"/>
        </w:rPr>
      </w:pPr>
      <w:r w:rsidRPr="00A160D6">
        <w:rPr>
          <w:rFonts w:ascii="Times New Roman" w:hAnsi="Times New Roman"/>
          <w:sz w:val="24"/>
          <w:szCs w:val="24"/>
        </w:rPr>
        <w:t>Дистальные межфаланговые суставы пальцев кисти.</w:t>
      </w:r>
    </w:p>
    <w:p w14:paraId="0ACC9A0F" w14:textId="77777777" w:rsidR="00215B93" w:rsidRPr="00A160D6" w:rsidRDefault="00215B93" w:rsidP="004B0437">
      <w:pPr>
        <w:pStyle w:val="HTML"/>
        <w:numPr>
          <w:ilvl w:val="0"/>
          <w:numId w:val="56"/>
        </w:numPr>
        <w:rPr>
          <w:rFonts w:ascii="Times New Roman" w:hAnsi="Times New Roman"/>
          <w:sz w:val="24"/>
          <w:szCs w:val="24"/>
        </w:rPr>
      </w:pPr>
      <w:r w:rsidRPr="00A160D6">
        <w:rPr>
          <w:rFonts w:ascii="Times New Roman" w:hAnsi="Times New Roman"/>
          <w:sz w:val="24"/>
          <w:szCs w:val="24"/>
        </w:rPr>
        <w:t>Проксимальный межфаланговый сустав мизинца кисти.</w:t>
      </w:r>
    </w:p>
    <w:p w14:paraId="663EE00D" w14:textId="77777777" w:rsidR="00215B93" w:rsidRPr="00A160D6" w:rsidRDefault="00215B93" w:rsidP="004B0437">
      <w:pPr>
        <w:pStyle w:val="HTML"/>
        <w:numPr>
          <w:ilvl w:val="0"/>
          <w:numId w:val="56"/>
        </w:numPr>
        <w:rPr>
          <w:rFonts w:ascii="Times New Roman" w:hAnsi="Times New Roman"/>
          <w:sz w:val="24"/>
          <w:szCs w:val="24"/>
        </w:rPr>
      </w:pPr>
      <w:r w:rsidRPr="00A160D6">
        <w:rPr>
          <w:rFonts w:ascii="Times New Roman" w:hAnsi="Times New Roman"/>
          <w:sz w:val="24"/>
          <w:szCs w:val="24"/>
        </w:rPr>
        <w:t>Первый пястно-фаланговый сустав большого пальца кисти.</w:t>
      </w:r>
    </w:p>
    <w:p w14:paraId="1526522E" w14:textId="77777777" w:rsidR="00215B93" w:rsidRPr="00A160D6" w:rsidRDefault="00215B93" w:rsidP="004B0437">
      <w:pPr>
        <w:pStyle w:val="HTML"/>
        <w:numPr>
          <w:ilvl w:val="0"/>
          <w:numId w:val="56"/>
        </w:numPr>
        <w:rPr>
          <w:rFonts w:ascii="Times New Roman" w:hAnsi="Times New Roman"/>
          <w:sz w:val="24"/>
          <w:szCs w:val="24"/>
        </w:rPr>
      </w:pPr>
      <w:r w:rsidRPr="00A160D6">
        <w:rPr>
          <w:rFonts w:ascii="Times New Roman" w:hAnsi="Times New Roman"/>
          <w:sz w:val="24"/>
          <w:szCs w:val="24"/>
        </w:rPr>
        <w:t>-Все перечисленные.</w:t>
      </w:r>
    </w:p>
    <w:p w14:paraId="7A2B610F" w14:textId="77777777" w:rsidR="00215B93" w:rsidRPr="00A160D6" w:rsidRDefault="00215B93" w:rsidP="004B0437">
      <w:pPr>
        <w:pStyle w:val="HTML"/>
        <w:numPr>
          <w:ilvl w:val="0"/>
          <w:numId w:val="56"/>
        </w:numPr>
        <w:rPr>
          <w:rFonts w:ascii="Times New Roman" w:hAnsi="Times New Roman"/>
          <w:sz w:val="24"/>
          <w:szCs w:val="24"/>
        </w:rPr>
      </w:pPr>
      <w:r w:rsidRPr="00A160D6">
        <w:rPr>
          <w:rFonts w:ascii="Times New Roman" w:hAnsi="Times New Roman"/>
          <w:sz w:val="24"/>
          <w:szCs w:val="24"/>
        </w:rPr>
        <w:t>Ни один из перечисленных.</w:t>
      </w:r>
    </w:p>
    <w:p w14:paraId="6D377F0C" w14:textId="77777777" w:rsidR="00215B93" w:rsidRPr="00A160D6" w:rsidRDefault="00215B93" w:rsidP="00215B93">
      <w:pPr>
        <w:pStyle w:val="HTML"/>
        <w:rPr>
          <w:rFonts w:ascii="Times New Roman" w:hAnsi="Times New Roman"/>
          <w:sz w:val="24"/>
          <w:szCs w:val="24"/>
        </w:rPr>
      </w:pPr>
    </w:p>
    <w:p w14:paraId="0511E04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системные поражения определяют клиническую картину ревматоидногоартрита?</w:t>
      </w:r>
    </w:p>
    <w:p w14:paraId="19D5D372" w14:textId="77777777" w:rsidR="00215B93" w:rsidRPr="00A160D6" w:rsidRDefault="00215B93" w:rsidP="004B0437">
      <w:pPr>
        <w:pStyle w:val="HTML"/>
        <w:numPr>
          <w:ilvl w:val="0"/>
          <w:numId w:val="57"/>
        </w:numPr>
        <w:rPr>
          <w:rFonts w:ascii="Times New Roman" w:hAnsi="Times New Roman"/>
          <w:sz w:val="24"/>
          <w:szCs w:val="24"/>
        </w:rPr>
      </w:pPr>
      <w:r w:rsidRPr="00A160D6">
        <w:rPr>
          <w:rFonts w:ascii="Times New Roman" w:hAnsi="Times New Roman"/>
          <w:sz w:val="24"/>
          <w:szCs w:val="24"/>
        </w:rPr>
        <w:t>Ревматоидные узелки.</w:t>
      </w:r>
    </w:p>
    <w:p w14:paraId="3B1D731D" w14:textId="77777777" w:rsidR="00215B93" w:rsidRPr="00A160D6" w:rsidRDefault="00215B93" w:rsidP="004B0437">
      <w:pPr>
        <w:pStyle w:val="HTML"/>
        <w:numPr>
          <w:ilvl w:val="0"/>
          <w:numId w:val="57"/>
        </w:numPr>
        <w:rPr>
          <w:rFonts w:ascii="Times New Roman" w:hAnsi="Times New Roman"/>
          <w:sz w:val="24"/>
          <w:szCs w:val="24"/>
        </w:rPr>
      </w:pPr>
      <w:r w:rsidRPr="00A160D6">
        <w:rPr>
          <w:rFonts w:ascii="Times New Roman" w:hAnsi="Times New Roman"/>
          <w:sz w:val="24"/>
          <w:szCs w:val="24"/>
        </w:rPr>
        <w:t>Лимфаденопатия.</w:t>
      </w:r>
    </w:p>
    <w:p w14:paraId="73D5E9F0" w14:textId="77777777" w:rsidR="00215B93" w:rsidRPr="00A160D6" w:rsidRDefault="00215B93" w:rsidP="004B0437">
      <w:pPr>
        <w:pStyle w:val="HTML"/>
        <w:numPr>
          <w:ilvl w:val="0"/>
          <w:numId w:val="57"/>
        </w:numPr>
        <w:rPr>
          <w:rFonts w:ascii="Times New Roman" w:hAnsi="Times New Roman"/>
          <w:sz w:val="24"/>
          <w:szCs w:val="24"/>
        </w:rPr>
      </w:pPr>
      <w:r w:rsidRPr="00A160D6">
        <w:rPr>
          <w:rFonts w:ascii="Times New Roman" w:hAnsi="Times New Roman"/>
          <w:sz w:val="24"/>
          <w:szCs w:val="24"/>
        </w:rPr>
        <w:t>Васкулит.</w:t>
      </w:r>
    </w:p>
    <w:p w14:paraId="707C842F" w14:textId="77777777" w:rsidR="00215B93" w:rsidRPr="00A160D6" w:rsidRDefault="00215B93" w:rsidP="004B0437">
      <w:pPr>
        <w:pStyle w:val="HTML"/>
        <w:numPr>
          <w:ilvl w:val="0"/>
          <w:numId w:val="57"/>
        </w:numPr>
        <w:rPr>
          <w:rFonts w:ascii="Times New Roman" w:hAnsi="Times New Roman"/>
          <w:sz w:val="24"/>
          <w:szCs w:val="24"/>
        </w:rPr>
      </w:pPr>
      <w:r w:rsidRPr="00A160D6">
        <w:rPr>
          <w:rFonts w:ascii="Times New Roman" w:hAnsi="Times New Roman"/>
          <w:sz w:val="24"/>
          <w:szCs w:val="24"/>
        </w:rPr>
        <w:t>-Поражения легких.</w:t>
      </w:r>
    </w:p>
    <w:p w14:paraId="73E803C5" w14:textId="77777777" w:rsidR="00215B93" w:rsidRPr="00A160D6" w:rsidRDefault="00215B93" w:rsidP="004B0437">
      <w:pPr>
        <w:pStyle w:val="HTML"/>
        <w:numPr>
          <w:ilvl w:val="0"/>
          <w:numId w:val="57"/>
        </w:numPr>
        <w:rPr>
          <w:rFonts w:ascii="Times New Roman" w:hAnsi="Times New Roman"/>
          <w:sz w:val="24"/>
          <w:szCs w:val="24"/>
        </w:rPr>
      </w:pPr>
      <w:r w:rsidRPr="00A160D6">
        <w:rPr>
          <w:rFonts w:ascii="Times New Roman" w:hAnsi="Times New Roman"/>
          <w:sz w:val="24"/>
          <w:szCs w:val="24"/>
        </w:rPr>
        <w:t>Все перечисленные.</w:t>
      </w:r>
    </w:p>
    <w:p w14:paraId="26E590C8" w14:textId="77777777" w:rsidR="00215B93" w:rsidRPr="00A160D6" w:rsidRDefault="00215B93" w:rsidP="00215B93">
      <w:pPr>
        <w:pStyle w:val="HTML"/>
        <w:rPr>
          <w:rFonts w:ascii="Times New Roman" w:hAnsi="Times New Roman"/>
          <w:sz w:val="24"/>
          <w:szCs w:val="24"/>
        </w:rPr>
      </w:pPr>
    </w:p>
    <w:p w14:paraId="4FF018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типичны для ревматоидного артрита?</w:t>
      </w:r>
    </w:p>
    <w:p w14:paraId="48D5C5EA" w14:textId="77777777" w:rsidR="00215B93" w:rsidRPr="00A160D6" w:rsidRDefault="00215B93" w:rsidP="004B0437">
      <w:pPr>
        <w:pStyle w:val="HTML"/>
        <w:numPr>
          <w:ilvl w:val="0"/>
          <w:numId w:val="58"/>
        </w:numPr>
        <w:rPr>
          <w:rFonts w:ascii="Times New Roman" w:hAnsi="Times New Roman"/>
          <w:sz w:val="24"/>
          <w:szCs w:val="24"/>
        </w:rPr>
      </w:pPr>
      <w:r w:rsidRPr="00A160D6">
        <w:rPr>
          <w:rFonts w:ascii="Times New Roman" w:hAnsi="Times New Roman"/>
          <w:sz w:val="24"/>
          <w:szCs w:val="24"/>
        </w:rPr>
        <w:t>Вторичный амилоидоз.</w:t>
      </w:r>
    </w:p>
    <w:p w14:paraId="4C167CE5" w14:textId="77777777" w:rsidR="00215B93" w:rsidRPr="00A160D6" w:rsidRDefault="00215B93" w:rsidP="004B0437">
      <w:pPr>
        <w:pStyle w:val="HTML"/>
        <w:numPr>
          <w:ilvl w:val="0"/>
          <w:numId w:val="58"/>
        </w:numPr>
        <w:rPr>
          <w:rFonts w:ascii="Times New Roman" w:hAnsi="Times New Roman"/>
          <w:sz w:val="24"/>
          <w:szCs w:val="24"/>
        </w:rPr>
      </w:pPr>
      <w:r w:rsidRPr="00A160D6">
        <w:rPr>
          <w:rFonts w:ascii="Times New Roman" w:hAnsi="Times New Roman"/>
          <w:sz w:val="24"/>
          <w:szCs w:val="24"/>
        </w:rPr>
        <w:t>Железоперераспределительная гипохромная анемия.</w:t>
      </w:r>
    </w:p>
    <w:p w14:paraId="15C243B2" w14:textId="77777777" w:rsidR="00215B93" w:rsidRPr="00A160D6" w:rsidRDefault="00215B93" w:rsidP="004B0437">
      <w:pPr>
        <w:pStyle w:val="HTML"/>
        <w:numPr>
          <w:ilvl w:val="0"/>
          <w:numId w:val="58"/>
        </w:numPr>
        <w:rPr>
          <w:rFonts w:ascii="Times New Roman" w:hAnsi="Times New Roman"/>
          <w:sz w:val="24"/>
          <w:szCs w:val="24"/>
        </w:rPr>
      </w:pPr>
      <w:r w:rsidRPr="00A160D6">
        <w:rPr>
          <w:rFonts w:ascii="Times New Roman" w:hAnsi="Times New Roman"/>
          <w:sz w:val="24"/>
          <w:szCs w:val="24"/>
        </w:rPr>
        <w:t>Вторичный остеоартроз.</w:t>
      </w:r>
    </w:p>
    <w:p w14:paraId="58ABC9B9" w14:textId="77777777" w:rsidR="00215B93" w:rsidRPr="00A160D6" w:rsidRDefault="00215B93" w:rsidP="004B0437">
      <w:pPr>
        <w:pStyle w:val="HTML"/>
        <w:numPr>
          <w:ilvl w:val="0"/>
          <w:numId w:val="58"/>
        </w:numPr>
        <w:rPr>
          <w:rFonts w:ascii="Times New Roman" w:hAnsi="Times New Roman"/>
          <w:sz w:val="24"/>
          <w:szCs w:val="24"/>
        </w:rPr>
      </w:pPr>
      <w:r w:rsidRPr="00A160D6">
        <w:rPr>
          <w:rFonts w:ascii="Times New Roman" w:hAnsi="Times New Roman"/>
          <w:sz w:val="24"/>
          <w:szCs w:val="24"/>
        </w:rPr>
        <w:t>Ни одно из перечисленных.</w:t>
      </w:r>
    </w:p>
    <w:p w14:paraId="516691AD" w14:textId="77777777" w:rsidR="00215B93" w:rsidRPr="00A160D6" w:rsidRDefault="00215B93" w:rsidP="004B0437">
      <w:pPr>
        <w:pStyle w:val="HTML"/>
        <w:numPr>
          <w:ilvl w:val="0"/>
          <w:numId w:val="58"/>
        </w:numPr>
        <w:rPr>
          <w:rFonts w:ascii="Times New Roman" w:hAnsi="Times New Roman"/>
          <w:sz w:val="24"/>
          <w:szCs w:val="24"/>
        </w:rPr>
      </w:pPr>
      <w:r w:rsidRPr="00A160D6">
        <w:rPr>
          <w:rFonts w:ascii="Times New Roman" w:hAnsi="Times New Roman"/>
          <w:sz w:val="24"/>
          <w:szCs w:val="24"/>
        </w:rPr>
        <w:t>-Все перечисленные.</w:t>
      </w:r>
    </w:p>
    <w:p w14:paraId="66EF8106" w14:textId="77777777" w:rsidR="00215B93" w:rsidRPr="00A160D6" w:rsidRDefault="00215B93" w:rsidP="00215B93">
      <w:pPr>
        <w:pStyle w:val="HTML"/>
        <w:rPr>
          <w:rFonts w:ascii="Times New Roman" w:hAnsi="Times New Roman"/>
          <w:sz w:val="24"/>
          <w:szCs w:val="24"/>
        </w:rPr>
      </w:pPr>
    </w:p>
    <w:p w14:paraId="0D35A19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ревматоидным артритом после опускания рук в холодную воду их кожа стала бледной," обескровленной", а спустя небольшой промежуток времени синюшно-багровой, отечной - как называется такая реакции?</w:t>
      </w:r>
    </w:p>
    <w:p w14:paraId="5D84F299" w14:textId="77777777" w:rsidR="00215B93" w:rsidRPr="00A160D6" w:rsidRDefault="00215B93" w:rsidP="004B0437">
      <w:pPr>
        <w:pStyle w:val="HTML"/>
        <w:numPr>
          <w:ilvl w:val="0"/>
          <w:numId w:val="59"/>
        </w:numPr>
        <w:rPr>
          <w:rFonts w:ascii="Times New Roman" w:hAnsi="Times New Roman"/>
          <w:sz w:val="24"/>
          <w:szCs w:val="24"/>
        </w:rPr>
      </w:pPr>
      <w:r w:rsidRPr="00A160D6">
        <w:rPr>
          <w:rFonts w:ascii="Times New Roman" w:hAnsi="Times New Roman"/>
          <w:sz w:val="24"/>
          <w:szCs w:val="24"/>
        </w:rPr>
        <w:t>Синдром Рейтера.</w:t>
      </w:r>
    </w:p>
    <w:p w14:paraId="505BC221" w14:textId="77777777" w:rsidR="00215B93" w:rsidRPr="00A160D6" w:rsidRDefault="00215B93" w:rsidP="004B0437">
      <w:pPr>
        <w:pStyle w:val="HTML"/>
        <w:numPr>
          <w:ilvl w:val="0"/>
          <w:numId w:val="59"/>
        </w:numPr>
        <w:rPr>
          <w:rFonts w:ascii="Times New Roman" w:hAnsi="Times New Roman"/>
          <w:sz w:val="24"/>
          <w:szCs w:val="24"/>
        </w:rPr>
      </w:pPr>
      <w:r w:rsidRPr="00A160D6">
        <w:rPr>
          <w:rFonts w:ascii="Times New Roman" w:hAnsi="Times New Roman"/>
          <w:sz w:val="24"/>
          <w:szCs w:val="24"/>
        </w:rPr>
        <w:t>Синдром карпального канала.</w:t>
      </w:r>
    </w:p>
    <w:p w14:paraId="6B335110" w14:textId="77777777" w:rsidR="00215B93" w:rsidRPr="00A160D6" w:rsidRDefault="00215B93" w:rsidP="004B0437">
      <w:pPr>
        <w:pStyle w:val="HTML"/>
        <w:numPr>
          <w:ilvl w:val="0"/>
          <w:numId w:val="59"/>
        </w:numPr>
        <w:rPr>
          <w:rFonts w:ascii="Times New Roman" w:hAnsi="Times New Roman"/>
          <w:sz w:val="24"/>
          <w:szCs w:val="24"/>
        </w:rPr>
      </w:pPr>
      <w:r w:rsidRPr="00A160D6">
        <w:rPr>
          <w:rFonts w:ascii="Times New Roman" w:hAnsi="Times New Roman"/>
          <w:sz w:val="24"/>
          <w:szCs w:val="24"/>
        </w:rPr>
        <w:t>Синдром Шегрена.</w:t>
      </w:r>
    </w:p>
    <w:p w14:paraId="2AB9D44A" w14:textId="77777777" w:rsidR="00215B93" w:rsidRPr="00A160D6" w:rsidRDefault="00215B93" w:rsidP="004B0437">
      <w:pPr>
        <w:pStyle w:val="HTML"/>
        <w:numPr>
          <w:ilvl w:val="0"/>
          <w:numId w:val="59"/>
        </w:numPr>
        <w:rPr>
          <w:rFonts w:ascii="Times New Roman" w:hAnsi="Times New Roman"/>
          <w:sz w:val="24"/>
          <w:szCs w:val="24"/>
        </w:rPr>
      </w:pPr>
      <w:r w:rsidRPr="00A160D6">
        <w:rPr>
          <w:rFonts w:ascii="Times New Roman" w:hAnsi="Times New Roman"/>
          <w:sz w:val="24"/>
          <w:szCs w:val="24"/>
        </w:rPr>
        <w:t>Синдром Фелти.</w:t>
      </w:r>
    </w:p>
    <w:p w14:paraId="3611EFED" w14:textId="77777777" w:rsidR="00215B93" w:rsidRPr="00A160D6" w:rsidRDefault="00215B93" w:rsidP="004B0437">
      <w:pPr>
        <w:pStyle w:val="HTML"/>
        <w:numPr>
          <w:ilvl w:val="0"/>
          <w:numId w:val="59"/>
        </w:numPr>
        <w:rPr>
          <w:rFonts w:ascii="Times New Roman" w:hAnsi="Times New Roman"/>
          <w:sz w:val="24"/>
          <w:szCs w:val="24"/>
        </w:rPr>
      </w:pPr>
      <w:r w:rsidRPr="00A160D6">
        <w:rPr>
          <w:rFonts w:ascii="Times New Roman" w:hAnsi="Times New Roman"/>
          <w:sz w:val="24"/>
          <w:szCs w:val="24"/>
        </w:rPr>
        <w:t>-Синдром Рейно.</w:t>
      </w:r>
    </w:p>
    <w:p w14:paraId="692E3727" w14:textId="77777777" w:rsidR="00215B93" w:rsidRPr="00A160D6" w:rsidRDefault="00215B93" w:rsidP="00215B93">
      <w:pPr>
        <w:pStyle w:val="HTML"/>
        <w:rPr>
          <w:rFonts w:ascii="Times New Roman" w:hAnsi="Times New Roman"/>
          <w:sz w:val="24"/>
          <w:szCs w:val="24"/>
        </w:rPr>
      </w:pPr>
    </w:p>
    <w:p w14:paraId="2D06CE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типичны для ревматоидного легкого?</w:t>
      </w:r>
    </w:p>
    <w:p w14:paraId="791E7E3C" w14:textId="77777777" w:rsidR="00215B93" w:rsidRPr="00A160D6" w:rsidRDefault="00215B93" w:rsidP="004B0437">
      <w:pPr>
        <w:pStyle w:val="HTML"/>
        <w:numPr>
          <w:ilvl w:val="0"/>
          <w:numId w:val="60"/>
        </w:numPr>
        <w:rPr>
          <w:rFonts w:ascii="Times New Roman" w:hAnsi="Times New Roman"/>
          <w:sz w:val="24"/>
          <w:szCs w:val="24"/>
        </w:rPr>
      </w:pPr>
      <w:r w:rsidRPr="00A160D6">
        <w:rPr>
          <w:rFonts w:ascii="Times New Roman" w:hAnsi="Times New Roman"/>
          <w:sz w:val="24"/>
          <w:szCs w:val="24"/>
        </w:rPr>
        <w:t>Пневмонит.</w:t>
      </w:r>
    </w:p>
    <w:p w14:paraId="21DDB11F" w14:textId="77777777" w:rsidR="00215B93" w:rsidRPr="00A160D6" w:rsidRDefault="00215B93" w:rsidP="004B0437">
      <w:pPr>
        <w:pStyle w:val="HTML"/>
        <w:numPr>
          <w:ilvl w:val="0"/>
          <w:numId w:val="60"/>
        </w:numPr>
        <w:rPr>
          <w:rFonts w:ascii="Times New Roman" w:hAnsi="Times New Roman"/>
          <w:sz w:val="24"/>
          <w:szCs w:val="24"/>
        </w:rPr>
      </w:pPr>
      <w:r w:rsidRPr="00A160D6">
        <w:rPr>
          <w:rFonts w:ascii="Times New Roman" w:hAnsi="Times New Roman"/>
          <w:sz w:val="24"/>
          <w:szCs w:val="24"/>
        </w:rPr>
        <w:t>Фиброзирующий альвеолит.</w:t>
      </w:r>
    </w:p>
    <w:p w14:paraId="50E0A656" w14:textId="77777777" w:rsidR="00215B93" w:rsidRPr="00A160D6" w:rsidRDefault="00215B93" w:rsidP="004B0437">
      <w:pPr>
        <w:pStyle w:val="HTML"/>
        <w:numPr>
          <w:ilvl w:val="0"/>
          <w:numId w:val="60"/>
        </w:numPr>
        <w:rPr>
          <w:rFonts w:ascii="Times New Roman" w:hAnsi="Times New Roman"/>
          <w:sz w:val="24"/>
          <w:szCs w:val="24"/>
        </w:rPr>
      </w:pPr>
      <w:r w:rsidRPr="00A160D6">
        <w:rPr>
          <w:rFonts w:ascii="Times New Roman" w:hAnsi="Times New Roman"/>
          <w:sz w:val="24"/>
          <w:szCs w:val="24"/>
        </w:rPr>
        <w:t>Плеврит.</w:t>
      </w:r>
    </w:p>
    <w:p w14:paraId="555A144C" w14:textId="77777777" w:rsidR="00215B93" w:rsidRPr="00A160D6" w:rsidRDefault="00215B93" w:rsidP="004B0437">
      <w:pPr>
        <w:pStyle w:val="HTML"/>
        <w:numPr>
          <w:ilvl w:val="0"/>
          <w:numId w:val="60"/>
        </w:numPr>
        <w:rPr>
          <w:rFonts w:ascii="Times New Roman" w:hAnsi="Times New Roman"/>
          <w:sz w:val="24"/>
          <w:szCs w:val="24"/>
        </w:rPr>
      </w:pPr>
      <w:r w:rsidRPr="00A160D6">
        <w:rPr>
          <w:rFonts w:ascii="Times New Roman" w:hAnsi="Times New Roman"/>
          <w:sz w:val="24"/>
          <w:szCs w:val="24"/>
        </w:rPr>
        <w:t>Ни один из перечисленных.</w:t>
      </w:r>
    </w:p>
    <w:p w14:paraId="7BC98664" w14:textId="77777777" w:rsidR="00215B93" w:rsidRPr="00A160D6" w:rsidRDefault="00215B93" w:rsidP="004B0437">
      <w:pPr>
        <w:pStyle w:val="HTML"/>
        <w:numPr>
          <w:ilvl w:val="0"/>
          <w:numId w:val="60"/>
        </w:numPr>
        <w:rPr>
          <w:rFonts w:ascii="Times New Roman" w:hAnsi="Times New Roman"/>
          <w:sz w:val="24"/>
          <w:szCs w:val="24"/>
        </w:rPr>
      </w:pPr>
      <w:r w:rsidRPr="00A160D6">
        <w:rPr>
          <w:rFonts w:ascii="Times New Roman" w:hAnsi="Times New Roman"/>
          <w:sz w:val="24"/>
          <w:szCs w:val="24"/>
        </w:rPr>
        <w:t>-Все перечисленные.</w:t>
      </w:r>
    </w:p>
    <w:p w14:paraId="7D35A1E9" w14:textId="77777777" w:rsidR="00215B93" w:rsidRPr="00A160D6" w:rsidRDefault="00215B93" w:rsidP="00215B93">
      <w:pPr>
        <w:pStyle w:val="HTML"/>
        <w:rPr>
          <w:rFonts w:ascii="Times New Roman" w:hAnsi="Times New Roman"/>
          <w:sz w:val="24"/>
          <w:szCs w:val="24"/>
        </w:rPr>
      </w:pPr>
    </w:p>
    <w:p w14:paraId="0D9163F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сердца могут возникать у больных ревматоидным артритом?</w:t>
      </w:r>
    </w:p>
    <w:p w14:paraId="1DB4484E" w14:textId="77777777" w:rsidR="00215B93" w:rsidRPr="00A160D6" w:rsidRDefault="00215B93" w:rsidP="004B0437">
      <w:pPr>
        <w:pStyle w:val="HTML"/>
        <w:numPr>
          <w:ilvl w:val="0"/>
          <w:numId w:val="61"/>
        </w:numPr>
        <w:rPr>
          <w:rFonts w:ascii="Times New Roman" w:hAnsi="Times New Roman"/>
          <w:sz w:val="24"/>
          <w:szCs w:val="24"/>
        </w:rPr>
      </w:pPr>
      <w:r w:rsidRPr="00A160D6">
        <w:rPr>
          <w:rFonts w:ascii="Times New Roman" w:hAnsi="Times New Roman"/>
          <w:sz w:val="24"/>
          <w:szCs w:val="24"/>
        </w:rPr>
        <w:t>Сухой перикардит.</w:t>
      </w:r>
    </w:p>
    <w:p w14:paraId="2846A8D0" w14:textId="77777777" w:rsidR="00215B93" w:rsidRPr="00A160D6" w:rsidRDefault="00215B93" w:rsidP="004B0437">
      <w:pPr>
        <w:pStyle w:val="HTML"/>
        <w:numPr>
          <w:ilvl w:val="0"/>
          <w:numId w:val="61"/>
        </w:numPr>
        <w:rPr>
          <w:rFonts w:ascii="Times New Roman" w:hAnsi="Times New Roman"/>
          <w:sz w:val="24"/>
          <w:szCs w:val="24"/>
        </w:rPr>
      </w:pPr>
      <w:r w:rsidRPr="00A160D6">
        <w:rPr>
          <w:rFonts w:ascii="Times New Roman" w:hAnsi="Times New Roman"/>
          <w:sz w:val="24"/>
          <w:szCs w:val="24"/>
        </w:rPr>
        <w:t>Очаговый гранулематозный миокардит с экстрасистолией, блокадами.</w:t>
      </w:r>
    </w:p>
    <w:p w14:paraId="39C6EA30" w14:textId="77777777" w:rsidR="00215B93" w:rsidRPr="00A160D6" w:rsidRDefault="00215B93" w:rsidP="004B0437">
      <w:pPr>
        <w:pStyle w:val="HTML"/>
        <w:numPr>
          <w:ilvl w:val="0"/>
          <w:numId w:val="61"/>
        </w:numPr>
        <w:rPr>
          <w:rFonts w:ascii="Times New Roman" w:hAnsi="Times New Roman"/>
          <w:sz w:val="24"/>
          <w:szCs w:val="24"/>
        </w:rPr>
      </w:pPr>
      <w:r w:rsidRPr="00A160D6">
        <w:rPr>
          <w:rFonts w:ascii="Times New Roman" w:hAnsi="Times New Roman"/>
          <w:sz w:val="24"/>
          <w:szCs w:val="24"/>
        </w:rPr>
        <w:t>Пороки клапанов устья аорты.</w:t>
      </w:r>
    </w:p>
    <w:p w14:paraId="1F12F6E0" w14:textId="77777777" w:rsidR="00215B93" w:rsidRPr="00A160D6" w:rsidRDefault="00215B93" w:rsidP="004B0437">
      <w:pPr>
        <w:pStyle w:val="HTML"/>
        <w:numPr>
          <w:ilvl w:val="0"/>
          <w:numId w:val="61"/>
        </w:numPr>
        <w:rPr>
          <w:rFonts w:ascii="Times New Roman" w:hAnsi="Times New Roman"/>
          <w:sz w:val="24"/>
          <w:szCs w:val="24"/>
        </w:rPr>
      </w:pPr>
      <w:r w:rsidRPr="00A160D6">
        <w:rPr>
          <w:rFonts w:ascii="Times New Roman" w:hAnsi="Times New Roman"/>
          <w:sz w:val="24"/>
          <w:szCs w:val="24"/>
        </w:rPr>
        <w:t>Пороки митрального клапана.</w:t>
      </w:r>
    </w:p>
    <w:p w14:paraId="3595B522" w14:textId="77777777" w:rsidR="00215B93" w:rsidRPr="00A160D6" w:rsidRDefault="00215B93" w:rsidP="004B0437">
      <w:pPr>
        <w:pStyle w:val="HTML"/>
        <w:numPr>
          <w:ilvl w:val="0"/>
          <w:numId w:val="61"/>
        </w:numPr>
        <w:rPr>
          <w:rFonts w:ascii="Times New Roman" w:hAnsi="Times New Roman"/>
          <w:sz w:val="24"/>
          <w:szCs w:val="24"/>
        </w:rPr>
      </w:pPr>
      <w:r w:rsidRPr="00A160D6">
        <w:rPr>
          <w:rFonts w:ascii="Times New Roman" w:hAnsi="Times New Roman"/>
          <w:sz w:val="24"/>
          <w:szCs w:val="24"/>
        </w:rPr>
        <w:t>-Все перечисленные.</w:t>
      </w:r>
    </w:p>
    <w:p w14:paraId="4B52B750" w14:textId="77777777" w:rsidR="00215B93" w:rsidRPr="00A160D6" w:rsidRDefault="00215B93" w:rsidP="00215B93">
      <w:pPr>
        <w:pStyle w:val="HTML"/>
        <w:rPr>
          <w:rFonts w:ascii="Times New Roman" w:hAnsi="Times New Roman"/>
          <w:sz w:val="24"/>
          <w:szCs w:val="24"/>
        </w:rPr>
      </w:pPr>
    </w:p>
    <w:p w14:paraId="3F4F495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патология почек является наиболее типичной для ревматоидного артрита?</w:t>
      </w:r>
    </w:p>
    <w:p w14:paraId="5FBE2B55" w14:textId="77777777" w:rsidR="00215B93" w:rsidRPr="00A160D6" w:rsidRDefault="00215B93" w:rsidP="004B0437">
      <w:pPr>
        <w:pStyle w:val="HTML"/>
        <w:numPr>
          <w:ilvl w:val="0"/>
          <w:numId w:val="62"/>
        </w:numPr>
        <w:rPr>
          <w:rFonts w:ascii="Times New Roman" w:hAnsi="Times New Roman"/>
          <w:sz w:val="24"/>
          <w:szCs w:val="24"/>
        </w:rPr>
      </w:pPr>
      <w:r w:rsidRPr="00A160D6">
        <w:rPr>
          <w:rFonts w:ascii="Times New Roman" w:hAnsi="Times New Roman"/>
          <w:sz w:val="24"/>
          <w:szCs w:val="24"/>
        </w:rPr>
        <w:t>Тубулоинтерстинальный нефрит.</w:t>
      </w:r>
    </w:p>
    <w:p w14:paraId="1D913EB6" w14:textId="77777777" w:rsidR="00215B93" w:rsidRPr="00A160D6" w:rsidRDefault="00215B93" w:rsidP="004B0437">
      <w:pPr>
        <w:pStyle w:val="HTML"/>
        <w:numPr>
          <w:ilvl w:val="0"/>
          <w:numId w:val="62"/>
        </w:numPr>
        <w:rPr>
          <w:rFonts w:ascii="Times New Roman" w:hAnsi="Times New Roman"/>
          <w:sz w:val="24"/>
          <w:szCs w:val="24"/>
        </w:rPr>
      </w:pPr>
      <w:r w:rsidRPr="00A160D6">
        <w:rPr>
          <w:rFonts w:ascii="Times New Roman" w:hAnsi="Times New Roman"/>
          <w:sz w:val="24"/>
          <w:szCs w:val="24"/>
        </w:rPr>
        <w:t>-Вторичный амилоидоз почек.</w:t>
      </w:r>
    </w:p>
    <w:p w14:paraId="681F95FF" w14:textId="77777777" w:rsidR="00215B93" w:rsidRPr="00A160D6" w:rsidRDefault="00215B93" w:rsidP="004B0437">
      <w:pPr>
        <w:pStyle w:val="HTML"/>
        <w:numPr>
          <w:ilvl w:val="0"/>
          <w:numId w:val="62"/>
        </w:numPr>
        <w:rPr>
          <w:rFonts w:ascii="Times New Roman" w:hAnsi="Times New Roman"/>
          <w:sz w:val="24"/>
          <w:szCs w:val="24"/>
        </w:rPr>
      </w:pPr>
      <w:r w:rsidRPr="00A160D6">
        <w:rPr>
          <w:rFonts w:ascii="Times New Roman" w:hAnsi="Times New Roman"/>
          <w:sz w:val="24"/>
          <w:szCs w:val="24"/>
        </w:rPr>
        <w:t>Первичный амилоидов почек.</w:t>
      </w:r>
    </w:p>
    <w:p w14:paraId="1ECA3539" w14:textId="77777777" w:rsidR="00215B93" w:rsidRPr="00A160D6" w:rsidRDefault="00215B93" w:rsidP="004B0437">
      <w:pPr>
        <w:pStyle w:val="HTML"/>
        <w:numPr>
          <w:ilvl w:val="0"/>
          <w:numId w:val="62"/>
        </w:numPr>
        <w:rPr>
          <w:rFonts w:ascii="Times New Roman" w:hAnsi="Times New Roman"/>
          <w:sz w:val="24"/>
          <w:szCs w:val="24"/>
        </w:rPr>
      </w:pPr>
      <w:r w:rsidRPr="00A160D6">
        <w:rPr>
          <w:rFonts w:ascii="Times New Roman" w:hAnsi="Times New Roman"/>
          <w:sz w:val="24"/>
          <w:szCs w:val="24"/>
        </w:rPr>
        <w:t>Мочекаменная болезнь.</w:t>
      </w:r>
    </w:p>
    <w:p w14:paraId="4E68A086" w14:textId="77777777" w:rsidR="00215B93" w:rsidRPr="00A160D6" w:rsidRDefault="00215B93" w:rsidP="004B0437">
      <w:pPr>
        <w:pStyle w:val="HTML"/>
        <w:numPr>
          <w:ilvl w:val="0"/>
          <w:numId w:val="62"/>
        </w:numPr>
        <w:rPr>
          <w:rFonts w:ascii="Times New Roman" w:hAnsi="Times New Roman"/>
          <w:sz w:val="24"/>
          <w:szCs w:val="24"/>
        </w:rPr>
      </w:pPr>
      <w:r w:rsidRPr="00A160D6">
        <w:rPr>
          <w:rFonts w:ascii="Times New Roman" w:hAnsi="Times New Roman"/>
          <w:sz w:val="24"/>
          <w:szCs w:val="24"/>
        </w:rPr>
        <w:t>Нефроптоз.</w:t>
      </w:r>
    </w:p>
    <w:p w14:paraId="1EE32633" w14:textId="77777777" w:rsidR="00215B93" w:rsidRPr="00A160D6" w:rsidRDefault="00215B93" w:rsidP="00215B93">
      <w:pPr>
        <w:pStyle w:val="HTML"/>
        <w:rPr>
          <w:rFonts w:ascii="Times New Roman" w:hAnsi="Times New Roman"/>
          <w:sz w:val="24"/>
          <w:szCs w:val="24"/>
        </w:rPr>
      </w:pPr>
    </w:p>
    <w:p w14:paraId="0B3D2D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патология почек у больных ревматоидным артритов чаще всего проявляется нефротическим синдромом?</w:t>
      </w:r>
    </w:p>
    <w:p w14:paraId="44F8D9C0" w14:textId="77777777" w:rsidR="00215B93" w:rsidRPr="00A160D6" w:rsidRDefault="00215B93" w:rsidP="004B0437">
      <w:pPr>
        <w:pStyle w:val="HTML"/>
        <w:numPr>
          <w:ilvl w:val="0"/>
          <w:numId w:val="63"/>
        </w:numPr>
        <w:rPr>
          <w:rFonts w:ascii="Times New Roman" w:hAnsi="Times New Roman"/>
          <w:sz w:val="24"/>
          <w:szCs w:val="24"/>
        </w:rPr>
      </w:pPr>
      <w:r w:rsidRPr="00A160D6">
        <w:rPr>
          <w:rFonts w:ascii="Times New Roman" w:hAnsi="Times New Roman"/>
          <w:sz w:val="24"/>
          <w:szCs w:val="24"/>
        </w:rPr>
        <w:t>-Вторичный амилоидоз почек.</w:t>
      </w:r>
    </w:p>
    <w:p w14:paraId="19C66C46" w14:textId="77777777" w:rsidR="00215B93" w:rsidRPr="00A160D6" w:rsidRDefault="00215B93" w:rsidP="004B0437">
      <w:pPr>
        <w:pStyle w:val="HTML"/>
        <w:numPr>
          <w:ilvl w:val="0"/>
          <w:numId w:val="63"/>
        </w:numPr>
        <w:rPr>
          <w:rFonts w:ascii="Times New Roman" w:hAnsi="Times New Roman"/>
          <w:sz w:val="24"/>
          <w:szCs w:val="24"/>
        </w:rPr>
      </w:pPr>
      <w:r w:rsidRPr="00A160D6">
        <w:rPr>
          <w:rFonts w:ascii="Times New Roman" w:hAnsi="Times New Roman"/>
          <w:sz w:val="24"/>
          <w:szCs w:val="24"/>
        </w:rPr>
        <w:t>Первичный амилоидоз почек.</w:t>
      </w:r>
    </w:p>
    <w:p w14:paraId="6C3484E1" w14:textId="77777777" w:rsidR="00215B93" w:rsidRPr="00A160D6" w:rsidRDefault="00215B93" w:rsidP="004B0437">
      <w:pPr>
        <w:pStyle w:val="HTML"/>
        <w:numPr>
          <w:ilvl w:val="0"/>
          <w:numId w:val="63"/>
        </w:numPr>
        <w:rPr>
          <w:rFonts w:ascii="Times New Roman" w:hAnsi="Times New Roman"/>
          <w:sz w:val="24"/>
          <w:szCs w:val="24"/>
        </w:rPr>
      </w:pPr>
      <w:r w:rsidRPr="00A160D6">
        <w:rPr>
          <w:rFonts w:ascii="Times New Roman" w:hAnsi="Times New Roman"/>
          <w:sz w:val="24"/>
          <w:szCs w:val="24"/>
        </w:rPr>
        <w:t>Мочекаменная болезнь.</w:t>
      </w:r>
    </w:p>
    <w:p w14:paraId="35DAA892" w14:textId="77777777" w:rsidR="00215B93" w:rsidRPr="00A160D6" w:rsidRDefault="00215B93" w:rsidP="004B0437">
      <w:pPr>
        <w:pStyle w:val="HTML"/>
        <w:numPr>
          <w:ilvl w:val="0"/>
          <w:numId w:val="63"/>
        </w:numPr>
        <w:rPr>
          <w:rFonts w:ascii="Times New Roman" w:hAnsi="Times New Roman"/>
          <w:sz w:val="24"/>
          <w:szCs w:val="24"/>
        </w:rPr>
      </w:pPr>
      <w:r w:rsidRPr="00A160D6">
        <w:rPr>
          <w:rFonts w:ascii="Times New Roman" w:hAnsi="Times New Roman"/>
          <w:sz w:val="24"/>
          <w:szCs w:val="24"/>
        </w:rPr>
        <w:t>Хронический иммуннокомплексный гломерулонефрит.</w:t>
      </w:r>
    </w:p>
    <w:p w14:paraId="2081B432" w14:textId="77777777" w:rsidR="00215B93" w:rsidRPr="00A160D6" w:rsidRDefault="00215B93" w:rsidP="00215B93">
      <w:pPr>
        <w:pStyle w:val="HTML"/>
        <w:rPr>
          <w:rFonts w:ascii="Times New Roman" w:hAnsi="Times New Roman"/>
          <w:sz w:val="24"/>
          <w:szCs w:val="24"/>
        </w:rPr>
      </w:pPr>
    </w:p>
    <w:p w14:paraId="2AEA9CC2" w14:textId="77777777" w:rsidR="00215B93" w:rsidRPr="00A160D6" w:rsidRDefault="00215B93" w:rsidP="00215B93">
      <w:pPr>
        <w:pStyle w:val="HTML"/>
        <w:rPr>
          <w:rFonts w:ascii="Times New Roman" w:hAnsi="Times New Roman"/>
          <w:sz w:val="24"/>
          <w:szCs w:val="24"/>
        </w:rPr>
      </w:pPr>
    </w:p>
    <w:p w14:paraId="058C99F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Свидетельством какого синдрома являются отеки, гипопротеинемия, протеинурия, гиперхолестеринемия, возникшие у больного ревматоидны мартритом?</w:t>
      </w:r>
    </w:p>
    <w:p w14:paraId="7DFB6A40" w14:textId="77777777" w:rsidR="00215B93" w:rsidRPr="00A160D6" w:rsidRDefault="00215B93" w:rsidP="004B0437">
      <w:pPr>
        <w:pStyle w:val="HTML"/>
        <w:numPr>
          <w:ilvl w:val="0"/>
          <w:numId w:val="64"/>
        </w:numPr>
        <w:rPr>
          <w:rFonts w:ascii="Times New Roman" w:hAnsi="Times New Roman"/>
          <w:sz w:val="24"/>
          <w:szCs w:val="24"/>
        </w:rPr>
      </w:pPr>
      <w:r w:rsidRPr="00A160D6">
        <w:rPr>
          <w:rFonts w:ascii="Times New Roman" w:hAnsi="Times New Roman"/>
          <w:sz w:val="24"/>
          <w:szCs w:val="24"/>
        </w:rPr>
        <w:t>Легочного синдрома.</w:t>
      </w:r>
    </w:p>
    <w:p w14:paraId="31280B11" w14:textId="77777777" w:rsidR="00215B93" w:rsidRPr="00A160D6" w:rsidRDefault="00215B93" w:rsidP="004B0437">
      <w:pPr>
        <w:pStyle w:val="HTML"/>
        <w:numPr>
          <w:ilvl w:val="0"/>
          <w:numId w:val="64"/>
        </w:numPr>
        <w:rPr>
          <w:rFonts w:ascii="Times New Roman" w:hAnsi="Times New Roman"/>
          <w:sz w:val="24"/>
          <w:szCs w:val="24"/>
        </w:rPr>
      </w:pPr>
      <w:r w:rsidRPr="00A160D6">
        <w:rPr>
          <w:rFonts w:ascii="Times New Roman" w:hAnsi="Times New Roman"/>
          <w:sz w:val="24"/>
          <w:szCs w:val="24"/>
        </w:rPr>
        <w:t>Сердечного синдрома.</w:t>
      </w:r>
    </w:p>
    <w:p w14:paraId="683D61B7" w14:textId="77777777" w:rsidR="00215B93" w:rsidRPr="00A160D6" w:rsidRDefault="00215B93" w:rsidP="004B0437">
      <w:pPr>
        <w:pStyle w:val="HTML"/>
        <w:numPr>
          <w:ilvl w:val="0"/>
          <w:numId w:val="64"/>
        </w:numPr>
        <w:rPr>
          <w:rFonts w:ascii="Times New Roman" w:hAnsi="Times New Roman"/>
          <w:sz w:val="24"/>
          <w:szCs w:val="24"/>
        </w:rPr>
      </w:pPr>
      <w:r w:rsidRPr="00A160D6">
        <w:rPr>
          <w:rFonts w:ascii="Times New Roman" w:hAnsi="Times New Roman"/>
          <w:sz w:val="24"/>
          <w:szCs w:val="24"/>
        </w:rPr>
        <w:t>-Нефротического синдрома.</w:t>
      </w:r>
    </w:p>
    <w:p w14:paraId="15DAA1D1" w14:textId="77777777" w:rsidR="00215B93" w:rsidRPr="00A160D6" w:rsidRDefault="00215B93" w:rsidP="004B0437">
      <w:pPr>
        <w:pStyle w:val="HTML"/>
        <w:numPr>
          <w:ilvl w:val="0"/>
          <w:numId w:val="64"/>
        </w:numPr>
        <w:rPr>
          <w:rFonts w:ascii="Times New Roman" w:hAnsi="Times New Roman"/>
          <w:sz w:val="24"/>
          <w:szCs w:val="24"/>
        </w:rPr>
      </w:pPr>
      <w:r w:rsidRPr="00A160D6">
        <w:rPr>
          <w:rFonts w:ascii="Times New Roman" w:hAnsi="Times New Roman"/>
          <w:sz w:val="24"/>
          <w:szCs w:val="24"/>
        </w:rPr>
        <w:t>Нейропатического синдрома.</w:t>
      </w:r>
    </w:p>
    <w:p w14:paraId="7F7E9DD2" w14:textId="77777777" w:rsidR="00215B93" w:rsidRPr="00A160D6" w:rsidRDefault="00215B93" w:rsidP="004B0437">
      <w:pPr>
        <w:pStyle w:val="HTML"/>
        <w:numPr>
          <w:ilvl w:val="0"/>
          <w:numId w:val="64"/>
        </w:numPr>
        <w:rPr>
          <w:rFonts w:ascii="Times New Roman" w:hAnsi="Times New Roman"/>
          <w:sz w:val="24"/>
          <w:szCs w:val="24"/>
        </w:rPr>
      </w:pPr>
      <w:r w:rsidRPr="00A160D6">
        <w:rPr>
          <w:rFonts w:ascii="Times New Roman" w:hAnsi="Times New Roman"/>
          <w:sz w:val="24"/>
          <w:szCs w:val="24"/>
        </w:rPr>
        <w:t>Анемического синдрома.</w:t>
      </w:r>
    </w:p>
    <w:p w14:paraId="37798BC2" w14:textId="77777777" w:rsidR="00215B93" w:rsidRPr="00A160D6" w:rsidRDefault="00215B93" w:rsidP="00215B93">
      <w:pPr>
        <w:pStyle w:val="HTML"/>
        <w:rPr>
          <w:rFonts w:ascii="Times New Roman" w:hAnsi="Times New Roman"/>
          <w:sz w:val="24"/>
          <w:szCs w:val="24"/>
        </w:rPr>
      </w:pPr>
    </w:p>
    <w:p w14:paraId="4CF35EB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ревматоидного артрита?</w:t>
      </w:r>
    </w:p>
    <w:p w14:paraId="2F85E9D3" w14:textId="77777777" w:rsidR="00215B93" w:rsidRPr="00A160D6" w:rsidRDefault="00215B93" w:rsidP="004B0437">
      <w:pPr>
        <w:pStyle w:val="HTML"/>
        <w:numPr>
          <w:ilvl w:val="0"/>
          <w:numId w:val="65"/>
        </w:numPr>
        <w:rPr>
          <w:rFonts w:ascii="Times New Roman" w:hAnsi="Times New Roman"/>
          <w:sz w:val="24"/>
          <w:szCs w:val="24"/>
        </w:rPr>
      </w:pPr>
      <w:r w:rsidRPr="00A160D6">
        <w:rPr>
          <w:rFonts w:ascii="Times New Roman" w:hAnsi="Times New Roman"/>
          <w:sz w:val="24"/>
          <w:szCs w:val="24"/>
        </w:rPr>
        <w:t>Уменьшение содержания эритроцитов, гемоглобина, цветного  показателя.</w:t>
      </w:r>
    </w:p>
    <w:p w14:paraId="3F681ED7" w14:textId="77777777" w:rsidR="00215B93" w:rsidRPr="00A160D6" w:rsidRDefault="00215B93" w:rsidP="004B0437">
      <w:pPr>
        <w:pStyle w:val="HTML"/>
        <w:numPr>
          <w:ilvl w:val="0"/>
          <w:numId w:val="65"/>
        </w:numPr>
        <w:rPr>
          <w:rFonts w:ascii="Times New Roman" w:hAnsi="Times New Roman"/>
          <w:sz w:val="24"/>
          <w:szCs w:val="24"/>
        </w:rPr>
      </w:pPr>
      <w:r w:rsidRPr="00A160D6">
        <w:rPr>
          <w:rFonts w:ascii="Times New Roman" w:hAnsi="Times New Roman"/>
          <w:sz w:val="24"/>
          <w:szCs w:val="24"/>
        </w:rPr>
        <w:t>Увеличенная СОЭ.</w:t>
      </w:r>
    </w:p>
    <w:p w14:paraId="1873FA1F" w14:textId="77777777" w:rsidR="00215B93" w:rsidRPr="00A160D6" w:rsidRDefault="00215B93" w:rsidP="004B0437">
      <w:pPr>
        <w:pStyle w:val="HTML"/>
        <w:numPr>
          <w:ilvl w:val="0"/>
          <w:numId w:val="65"/>
        </w:numPr>
        <w:rPr>
          <w:rFonts w:ascii="Times New Roman" w:hAnsi="Times New Roman"/>
          <w:sz w:val="24"/>
          <w:szCs w:val="24"/>
        </w:rPr>
      </w:pPr>
      <w:r w:rsidRPr="00A160D6">
        <w:rPr>
          <w:rFonts w:ascii="Times New Roman" w:hAnsi="Times New Roman"/>
          <w:sz w:val="24"/>
          <w:szCs w:val="24"/>
        </w:rPr>
        <w:t>-Ретикулоцитоз.</w:t>
      </w:r>
    </w:p>
    <w:p w14:paraId="344F2CD6" w14:textId="77777777" w:rsidR="00215B93" w:rsidRPr="00A160D6" w:rsidRDefault="00215B93" w:rsidP="004B0437">
      <w:pPr>
        <w:pStyle w:val="HTML"/>
        <w:numPr>
          <w:ilvl w:val="0"/>
          <w:numId w:val="65"/>
        </w:numPr>
        <w:rPr>
          <w:rFonts w:ascii="Times New Roman" w:hAnsi="Times New Roman"/>
          <w:sz w:val="24"/>
          <w:szCs w:val="24"/>
        </w:rPr>
      </w:pPr>
      <w:r w:rsidRPr="00A160D6">
        <w:rPr>
          <w:rFonts w:ascii="Times New Roman" w:hAnsi="Times New Roman"/>
          <w:sz w:val="24"/>
          <w:szCs w:val="24"/>
        </w:rPr>
        <w:t>Нейтрофильный лейкоцитоз.</w:t>
      </w:r>
    </w:p>
    <w:p w14:paraId="5C77E2B6" w14:textId="77777777" w:rsidR="00215B93" w:rsidRPr="00A160D6" w:rsidRDefault="00215B93" w:rsidP="004B0437">
      <w:pPr>
        <w:pStyle w:val="HTML"/>
        <w:numPr>
          <w:ilvl w:val="0"/>
          <w:numId w:val="65"/>
        </w:numPr>
        <w:rPr>
          <w:rFonts w:ascii="Times New Roman" w:hAnsi="Times New Roman"/>
          <w:sz w:val="24"/>
          <w:szCs w:val="24"/>
        </w:rPr>
      </w:pPr>
      <w:r w:rsidRPr="00A160D6">
        <w:rPr>
          <w:rFonts w:ascii="Times New Roman" w:hAnsi="Times New Roman"/>
          <w:sz w:val="24"/>
          <w:szCs w:val="24"/>
        </w:rPr>
        <w:t>Лейкопения.</w:t>
      </w:r>
    </w:p>
    <w:p w14:paraId="7E413934" w14:textId="77777777" w:rsidR="00215B93" w:rsidRPr="00A160D6" w:rsidRDefault="00215B93" w:rsidP="00215B93">
      <w:pPr>
        <w:pStyle w:val="HTML"/>
        <w:rPr>
          <w:rFonts w:ascii="Times New Roman" w:hAnsi="Times New Roman"/>
          <w:sz w:val="24"/>
          <w:szCs w:val="24"/>
        </w:rPr>
      </w:pPr>
    </w:p>
    <w:p w14:paraId="273C7EF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биохимического анализа крови не характерны для ревматоидного артрита?</w:t>
      </w:r>
    </w:p>
    <w:p w14:paraId="56DFCC54" w14:textId="77777777" w:rsidR="00215B93" w:rsidRPr="00A160D6" w:rsidRDefault="00215B93" w:rsidP="004B0437">
      <w:pPr>
        <w:pStyle w:val="HTML"/>
        <w:numPr>
          <w:ilvl w:val="0"/>
          <w:numId w:val="66"/>
        </w:numPr>
        <w:rPr>
          <w:rFonts w:ascii="Times New Roman" w:hAnsi="Times New Roman"/>
          <w:sz w:val="24"/>
          <w:szCs w:val="24"/>
        </w:rPr>
      </w:pPr>
      <w:r w:rsidRPr="00A160D6">
        <w:rPr>
          <w:rFonts w:ascii="Times New Roman" w:hAnsi="Times New Roman"/>
          <w:sz w:val="24"/>
          <w:szCs w:val="24"/>
        </w:rPr>
        <w:t>Повышенный уровень фибрина, фибриногена.</w:t>
      </w:r>
    </w:p>
    <w:p w14:paraId="62AEA35B" w14:textId="77777777" w:rsidR="00215B93" w:rsidRPr="00A160D6" w:rsidRDefault="00215B93" w:rsidP="004B0437">
      <w:pPr>
        <w:pStyle w:val="HTML"/>
        <w:numPr>
          <w:ilvl w:val="0"/>
          <w:numId w:val="66"/>
        </w:numPr>
        <w:rPr>
          <w:rFonts w:ascii="Times New Roman" w:hAnsi="Times New Roman"/>
          <w:sz w:val="24"/>
          <w:szCs w:val="24"/>
        </w:rPr>
      </w:pPr>
      <w:r w:rsidRPr="00A160D6">
        <w:rPr>
          <w:rFonts w:ascii="Times New Roman" w:hAnsi="Times New Roman"/>
          <w:sz w:val="24"/>
          <w:szCs w:val="24"/>
        </w:rPr>
        <w:t>Повышенное содержание альфа-2-глобулина.</w:t>
      </w:r>
    </w:p>
    <w:p w14:paraId="60BDC907" w14:textId="77777777" w:rsidR="00215B93" w:rsidRPr="00A160D6" w:rsidRDefault="00215B93" w:rsidP="004B0437">
      <w:pPr>
        <w:pStyle w:val="HTML"/>
        <w:numPr>
          <w:ilvl w:val="0"/>
          <w:numId w:val="66"/>
        </w:numPr>
        <w:rPr>
          <w:rFonts w:ascii="Times New Roman" w:hAnsi="Times New Roman"/>
          <w:sz w:val="24"/>
          <w:szCs w:val="24"/>
        </w:rPr>
      </w:pPr>
      <w:r w:rsidRPr="00A160D6">
        <w:rPr>
          <w:rFonts w:ascii="Times New Roman" w:hAnsi="Times New Roman"/>
          <w:sz w:val="24"/>
          <w:szCs w:val="24"/>
        </w:rPr>
        <w:t>Повышенное содержание серомукоида.</w:t>
      </w:r>
    </w:p>
    <w:p w14:paraId="6BD5EBC1" w14:textId="77777777" w:rsidR="00215B93" w:rsidRPr="00A160D6" w:rsidRDefault="00215B93" w:rsidP="004B0437">
      <w:pPr>
        <w:pStyle w:val="HTML"/>
        <w:numPr>
          <w:ilvl w:val="0"/>
          <w:numId w:val="66"/>
        </w:numPr>
        <w:rPr>
          <w:rFonts w:ascii="Times New Roman" w:hAnsi="Times New Roman"/>
          <w:sz w:val="24"/>
          <w:szCs w:val="24"/>
        </w:rPr>
      </w:pPr>
      <w:r w:rsidRPr="00A160D6">
        <w:rPr>
          <w:rFonts w:ascii="Times New Roman" w:hAnsi="Times New Roman"/>
          <w:sz w:val="24"/>
          <w:szCs w:val="24"/>
        </w:rPr>
        <w:t>Положительная реакция на СРП.</w:t>
      </w:r>
    </w:p>
    <w:p w14:paraId="08C23FA1" w14:textId="77777777" w:rsidR="00215B93" w:rsidRPr="00A160D6" w:rsidRDefault="00215B93" w:rsidP="004B0437">
      <w:pPr>
        <w:pStyle w:val="HTML"/>
        <w:numPr>
          <w:ilvl w:val="0"/>
          <w:numId w:val="66"/>
        </w:numPr>
        <w:rPr>
          <w:rFonts w:ascii="Times New Roman" w:hAnsi="Times New Roman"/>
          <w:sz w:val="24"/>
          <w:szCs w:val="24"/>
        </w:rPr>
      </w:pPr>
      <w:r w:rsidRPr="00A160D6">
        <w:rPr>
          <w:rFonts w:ascii="Times New Roman" w:hAnsi="Times New Roman"/>
          <w:sz w:val="24"/>
          <w:szCs w:val="24"/>
        </w:rPr>
        <w:t>-Повышенное содержание глюкозы.</w:t>
      </w:r>
    </w:p>
    <w:p w14:paraId="1F0FC85A" w14:textId="77777777" w:rsidR="00215B93" w:rsidRPr="00A160D6" w:rsidRDefault="00215B93" w:rsidP="00215B93">
      <w:pPr>
        <w:pStyle w:val="HTML"/>
        <w:rPr>
          <w:rFonts w:ascii="Times New Roman" w:hAnsi="Times New Roman"/>
          <w:sz w:val="24"/>
          <w:szCs w:val="24"/>
        </w:rPr>
      </w:pPr>
    </w:p>
    <w:p w14:paraId="3B85D566" w14:textId="77777777" w:rsidR="00215B93" w:rsidRPr="00A160D6" w:rsidRDefault="00215B93" w:rsidP="00215B93">
      <w:pPr>
        <w:pStyle w:val="HTML"/>
        <w:rPr>
          <w:rFonts w:ascii="Times New Roman" w:hAnsi="Times New Roman"/>
          <w:sz w:val="24"/>
          <w:szCs w:val="24"/>
        </w:rPr>
      </w:pPr>
    </w:p>
    <w:p w14:paraId="185886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Амилоидоз почек у больного ревматоидным артритом можно выявить:</w:t>
      </w:r>
    </w:p>
    <w:p w14:paraId="172A7578" w14:textId="77777777" w:rsidR="00215B93" w:rsidRPr="00A160D6" w:rsidRDefault="00215B93" w:rsidP="004B0437">
      <w:pPr>
        <w:pStyle w:val="HTML"/>
        <w:numPr>
          <w:ilvl w:val="0"/>
          <w:numId w:val="67"/>
        </w:numPr>
        <w:rPr>
          <w:rFonts w:ascii="Times New Roman" w:hAnsi="Times New Roman"/>
          <w:sz w:val="24"/>
          <w:szCs w:val="24"/>
        </w:rPr>
      </w:pPr>
      <w:r w:rsidRPr="00A160D6">
        <w:rPr>
          <w:rFonts w:ascii="Times New Roman" w:hAnsi="Times New Roman"/>
          <w:sz w:val="24"/>
          <w:szCs w:val="24"/>
        </w:rPr>
        <w:t>Оценить клиренс красителя Конго-рот после его внутривенного введения.</w:t>
      </w:r>
    </w:p>
    <w:p w14:paraId="52E93CF5" w14:textId="77777777" w:rsidR="00215B93" w:rsidRPr="00A160D6" w:rsidRDefault="00215B93" w:rsidP="004B0437">
      <w:pPr>
        <w:pStyle w:val="HTML"/>
        <w:numPr>
          <w:ilvl w:val="0"/>
          <w:numId w:val="67"/>
        </w:numPr>
        <w:rPr>
          <w:rFonts w:ascii="Times New Roman" w:hAnsi="Times New Roman"/>
          <w:sz w:val="24"/>
          <w:szCs w:val="24"/>
        </w:rPr>
      </w:pPr>
      <w:r w:rsidRPr="00A160D6">
        <w:rPr>
          <w:rFonts w:ascii="Times New Roman" w:hAnsi="Times New Roman"/>
          <w:sz w:val="24"/>
          <w:szCs w:val="24"/>
        </w:rPr>
        <w:t>Выполнить биопсию слизистой десны с последующей морфологической  оценкой биоптата.</w:t>
      </w:r>
    </w:p>
    <w:p w14:paraId="58D45DF7" w14:textId="77777777" w:rsidR="00215B93" w:rsidRPr="00A160D6" w:rsidRDefault="00215B93" w:rsidP="004B0437">
      <w:pPr>
        <w:pStyle w:val="HTML"/>
        <w:numPr>
          <w:ilvl w:val="0"/>
          <w:numId w:val="67"/>
        </w:numPr>
        <w:rPr>
          <w:rFonts w:ascii="Times New Roman" w:hAnsi="Times New Roman"/>
          <w:sz w:val="24"/>
          <w:szCs w:val="24"/>
        </w:rPr>
      </w:pPr>
      <w:r w:rsidRPr="00A160D6">
        <w:rPr>
          <w:rFonts w:ascii="Times New Roman" w:hAnsi="Times New Roman"/>
          <w:sz w:val="24"/>
          <w:szCs w:val="24"/>
        </w:rPr>
        <w:t>Выполнить биопсию слизистой прямой кишки с последующей  морфологической оценкой биоптата.</w:t>
      </w:r>
    </w:p>
    <w:p w14:paraId="6625BA33" w14:textId="77777777" w:rsidR="00215B93" w:rsidRPr="00A160D6" w:rsidRDefault="00215B93" w:rsidP="004B0437">
      <w:pPr>
        <w:pStyle w:val="HTML"/>
        <w:numPr>
          <w:ilvl w:val="0"/>
          <w:numId w:val="67"/>
        </w:numPr>
        <w:rPr>
          <w:rFonts w:ascii="Times New Roman" w:hAnsi="Times New Roman"/>
          <w:sz w:val="24"/>
          <w:szCs w:val="24"/>
        </w:rPr>
      </w:pPr>
      <w:r w:rsidRPr="00A160D6">
        <w:rPr>
          <w:rFonts w:ascii="Times New Roman" w:hAnsi="Times New Roman"/>
          <w:sz w:val="24"/>
          <w:szCs w:val="24"/>
        </w:rPr>
        <w:t>Выполнить ультразвуковое исследование почек.</w:t>
      </w:r>
    </w:p>
    <w:p w14:paraId="50651ED4" w14:textId="77777777" w:rsidR="00215B93" w:rsidRPr="00A160D6" w:rsidRDefault="00215B93" w:rsidP="004B0437">
      <w:pPr>
        <w:pStyle w:val="HTML"/>
        <w:numPr>
          <w:ilvl w:val="0"/>
          <w:numId w:val="67"/>
        </w:numPr>
        <w:rPr>
          <w:rFonts w:ascii="Times New Roman" w:hAnsi="Times New Roman"/>
          <w:sz w:val="24"/>
          <w:szCs w:val="24"/>
        </w:rPr>
      </w:pPr>
      <w:r w:rsidRPr="00A160D6">
        <w:rPr>
          <w:rFonts w:ascii="Times New Roman" w:hAnsi="Times New Roman"/>
          <w:sz w:val="24"/>
          <w:szCs w:val="24"/>
        </w:rPr>
        <w:t>-Выполнить биопсию почки с последующей морфологической оценкой  биоптата.</w:t>
      </w:r>
    </w:p>
    <w:p w14:paraId="525C7EDC" w14:textId="77777777" w:rsidR="00215B93" w:rsidRPr="00A160D6" w:rsidRDefault="00215B93" w:rsidP="00215B93">
      <w:pPr>
        <w:pStyle w:val="HTML"/>
        <w:rPr>
          <w:rFonts w:ascii="Times New Roman" w:hAnsi="Times New Roman"/>
          <w:sz w:val="24"/>
          <w:szCs w:val="24"/>
        </w:rPr>
      </w:pPr>
    </w:p>
    <w:p w14:paraId="417BA1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ревматоидного артрита, если у больного круглосуточная скованность, интенсивные, обездвиживающие боли в суставах; выраженный отек, гипертермия кожи над пораженными суставами; СОЭ свыше 40мм/час; гипохромная анемия; СРБ (+++); альфа-2-глобулины более 15%?</w:t>
      </w:r>
    </w:p>
    <w:p w14:paraId="3EF27492" w14:textId="77777777" w:rsidR="00215B93" w:rsidRPr="00A160D6" w:rsidRDefault="00215B93" w:rsidP="004B0437">
      <w:pPr>
        <w:pStyle w:val="HTML"/>
        <w:numPr>
          <w:ilvl w:val="0"/>
          <w:numId w:val="68"/>
        </w:numPr>
        <w:rPr>
          <w:rFonts w:ascii="Times New Roman" w:hAnsi="Times New Roman"/>
          <w:sz w:val="24"/>
          <w:szCs w:val="24"/>
        </w:rPr>
      </w:pPr>
      <w:r w:rsidRPr="00A160D6">
        <w:rPr>
          <w:rFonts w:ascii="Times New Roman" w:hAnsi="Times New Roman"/>
          <w:sz w:val="24"/>
          <w:szCs w:val="24"/>
        </w:rPr>
        <w:t>О ст.</w:t>
      </w:r>
    </w:p>
    <w:p w14:paraId="766EDBA7" w14:textId="77777777" w:rsidR="00215B93" w:rsidRPr="00A160D6" w:rsidRDefault="00215B93" w:rsidP="004B0437">
      <w:pPr>
        <w:pStyle w:val="HTML"/>
        <w:numPr>
          <w:ilvl w:val="0"/>
          <w:numId w:val="68"/>
        </w:numPr>
        <w:rPr>
          <w:rFonts w:ascii="Times New Roman" w:hAnsi="Times New Roman"/>
          <w:sz w:val="24"/>
          <w:szCs w:val="24"/>
        </w:rPr>
      </w:pPr>
      <w:r w:rsidRPr="00A160D6">
        <w:rPr>
          <w:rFonts w:ascii="Times New Roman" w:hAnsi="Times New Roman"/>
          <w:sz w:val="24"/>
          <w:szCs w:val="24"/>
        </w:rPr>
        <w:t>I ст.</w:t>
      </w:r>
    </w:p>
    <w:p w14:paraId="15ED94F9" w14:textId="77777777" w:rsidR="00215B93" w:rsidRPr="00A160D6" w:rsidRDefault="00215B93" w:rsidP="004B0437">
      <w:pPr>
        <w:pStyle w:val="HTML"/>
        <w:numPr>
          <w:ilvl w:val="0"/>
          <w:numId w:val="68"/>
        </w:numPr>
        <w:rPr>
          <w:rFonts w:ascii="Times New Roman" w:hAnsi="Times New Roman"/>
          <w:sz w:val="24"/>
          <w:szCs w:val="24"/>
        </w:rPr>
      </w:pPr>
      <w:r w:rsidRPr="00A160D6">
        <w:rPr>
          <w:rFonts w:ascii="Times New Roman" w:hAnsi="Times New Roman"/>
          <w:sz w:val="24"/>
          <w:szCs w:val="24"/>
        </w:rPr>
        <w:t>II ст.</w:t>
      </w:r>
    </w:p>
    <w:p w14:paraId="5678DF4F" w14:textId="77777777" w:rsidR="00215B93" w:rsidRPr="00A160D6" w:rsidRDefault="00215B93" w:rsidP="004B0437">
      <w:pPr>
        <w:pStyle w:val="HTML"/>
        <w:numPr>
          <w:ilvl w:val="0"/>
          <w:numId w:val="68"/>
        </w:numPr>
        <w:rPr>
          <w:rFonts w:ascii="Times New Roman" w:hAnsi="Times New Roman"/>
          <w:sz w:val="24"/>
          <w:szCs w:val="24"/>
        </w:rPr>
      </w:pPr>
      <w:r w:rsidRPr="00A160D6">
        <w:rPr>
          <w:rFonts w:ascii="Times New Roman" w:hAnsi="Times New Roman"/>
          <w:sz w:val="24"/>
          <w:szCs w:val="24"/>
        </w:rPr>
        <w:t>-III ст.</w:t>
      </w:r>
    </w:p>
    <w:p w14:paraId="761BC525" w14:textId="77777777" w:rsidR="00215B93" w:rsidRPr="00A160D6" w:rsidRDefault="00215B93" w:rsidP="004B0437">
      <w:pPr>
        <w:pStyle w:val="HTML"/>
        <w:numPr>
          <w:ilvl w:val="0"/>
          <w:numId w:val="68"/>
        </w:numPr>
        <w:rPr>
          <w:rFonts w:ascii="Times New Roman" w:hAnsi="Times New Roman"/>
          <w:sz w:val="24"/>
          <w:szCs w:val="24"/>
        </w:rPr>
      </w:pPr>
      <w:r w:rsidRPr="00A160D6">
        <w:rPr>
          <w:rFonts w:ascii="Times New Roman" w:hAnsi="Times New Roman"/>
          <w:sz w:val="24"/>
          <w:szCs w:val="24"/>
        </w:rPr>
        <w:t>Сочетание приведенных признаков не используются для оценки активности ревматоидного артрита.</w:t>
      </w:r>
    </w:p>
    <w:p w14:paraId="2267086A" w14:textId="77777777" w:rsidR="00215B93" w:rsidRPr="00A160D6" w:rsidRDefault="00215B93" w:rsidP="00215B93">
      <w:pPr>
        <w:pStyle w:val="HTML"/>
        <w:rPr>
          <w:rFonts w:ascii="Times New Roman" w:hAnsi="Times New Roman"/>
          <w:sz w:val="24"/>
          <w:szCs w:val="24"/>
        </w:rPr>
      </w:pPr>
    </w:p>
    <w:p w14:paraId="65BA9A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ревматоидного артрита, если у больного имеет место утренняя скованность продолжительностью до 60 минут; незначительные гипертермия и припухлость суставов; СОЭ до 20-24 мм/час; СРБ (+); альфа-2-глобулины менее 12%?</w:t>
      </w:r>
    </w:p>
    <w:p w14:paraId="42CA0CD1" w14:textId="77777777" w:rsidR="00215B93" w:rsidRPr="00A160D6" w:rsidRDefault="00215B93" w:rsidP="004B0437">
      <w:pPr>
        <w:pStyle w:val="HTML"/>
        <w:numPr>
          <w:ilvl w:val="0"/>
          <w:numId w:val="69"/>
        </w:numPr>
        <w:rPr>
          <w:rFonts w:ascii="Times New Roman" w:hAnsi="Times New Roman"/>
          <w:sz w:val="24"/>
          <w:szCs w:val="24"/>
        </w:rPr>
      </w:pPr>
      <w:r w:rsidRPr="00A160D6">
        <w:rPr>
          <w:rFonts w:ascii="Times New Roman" w:hAnsi="Times New Roman"/>
          <w:sz w:val="24"/>
          <w:szCs w:val="24"/>
        </w:rPr>
        <w:t>О ст.</w:t>
      </w:r>
    </w:p>
    <w:p w14:paraId="5C5A85F7" w14:textId="77777777" w:rsidR="00215B93" w:rsidRPr="00A160D6" w:rsidRDefault="00215B93" w:rsidP="004B0437">
      <w:pPr>
        <w:pStyle w:val="HTML"/>
        <w:numPr>
          <w:ilvl w:val="0"/>
          <w:numId w:val="69"/>
        </w:numPr>
        <w:rPr>
          <w:rFonts w:ascii="Times New Roman" w:hAnsi="Times New Roman"/>
          <w:sz w:val="24"/>
          <w:szCs w:val="24"/>
        </w:rPr>
      </w:pPr>
      <w:r w:rsidRPr="00A160D6">
        <w:rPr>
          <w:rFonts w:ascii="Times New Roman" w:hAnsi="Times New Roman"/>
          <w:sz w:val="24"/>
          <w:szCs w:val="24"/>
        </w:rPr>
        <w:t>-I ст.</w:t>
      </w:r>
    </w:p>
    <w:p w14:paraId="17D23EFB" w14:textId="77777777" w:rsidR="00215B93" w:rsidRPr="00A160D6" w:rsidRDefault="00215B93" w:rsidP="004B0437">
      <w:pPr>
        <w:pStyle w:val="HTML"/>
        <w:numPr>
          <w:ilvl w:val="0"/>
          <w:numId w:val="69"/>
        </w:numPr>
        <w:rPr>
          <w:rFonts w:ascii="Times New Roman" w:hAnsi="Times New Roman"/>
          <w:sz w:val="24"/>
          <w:szCs w:val="24"/>
        </w:rPr>
      </w:pPr>
      <w:r w:rsidRPr="00A160D6">
        <w:rPr>
          <w:rFonts w:ascii="Times New Roman" w:hAnsi="Times New Roman"/>
          <w:sz w:val="24"/>
          <w:szCs w:val="24"/>
        </w:rPr>
        <w:t>II ст.</w:t>
      </w:r>
    </w:p>
    <w:p w14:paraId="77C6EC63" w14:textId="77777777" w:rsidR="00215B93" w:rsidRPr="00A160D6" w:rsidRDefault="00215B93" w:rsidP="004B0437">
      <w:pPr>
        <w:pStyle w:val="HTML"/>
        <w:numPr>
          <w:ilvl w:val="0"/>
          <w:numId w:val="69"/>
        </w:numPr>
        <w:rPr>
          <w:rFonts w:ascii="Times New Roman" w:hAnsi="Times New Roman"/>
          <w:sz w:val="24"/>
          <w:szCs w:val="24"/>
        </w:rPr>
      </w:pPr>
      <w:r w:rsidRPr="00A160D6">
        <w:rPr>
          <w:rFonts w:ascii="Times New Roman" w:hAnsi="Times New Roman"/>
          <w:sz w:val="24"/>
          <w:szCs w:val="24"/>
        </w:rPr>
        <w:t>III ст.</w:t>
      </w:r>
    </w:p>
    <w:p w14:paraId="25677D90" w14:textId="77777777" w:rsidR="00215B93" w:rsidRPr="00A160D6" w:rsidRDefault="00215B93" w:rsidP="004B0437">
      <w:pPr>
        <w:pStyle w:val="HTML"/>
        <w:numPr>
          <w:ilvl w:val="0"/>
          <w:numId w:val="69"/>
        </w:numPr>
        <w:rPr>
          <w:rFonts w:ascii="Times New Roman" w:hAnsi="Times New Roman"/>
          <w:sz w:val="24"/>
          <w:szCs w:val="24"/>
        </w:rPr>
      </w:pPr>
      <w:r w:rsidRPr="00A160D6">
        <w:rPr>
          <w:rFonts w:ascii="Times New Roman" w:hAnsi="Times New Roman"/>
          <w:sz w:val="24"/>
          <w:szCs w:val="24"/>
        </w:rPr>
        <w:t>Сочетание приведенных признаков не используются для оценки активности ревматоидного артрита.</w:t>
      </w:r>
    </w:p>
    <w:p w14:paraId="0E48D0DC" w14:textId="77777777" w:rsidR="00215B93" w:rsidRPr="00A160D6" w:rsidRDefault="00215B93" w:rsidP="00215B93">
      <w:pPr>
        <w:pStyle w:val="HTML"/>
        <w:rPr>
          <w:rFonts w:ascii="Times New Roman" w:hAnsi="Times New Roman"/>
          <w:sz w:val="24"/>
          <w:szCs w:val="24"/>
        </w:rPr>
      </w:pPr>
    </w:p>
    <w:p w14:paraId="1A814FB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критериев позволяют дифференцировать ревматоидный артрит и острую ревматическую лихорадку в пользу последней?</w:t>
      </w:r>
    </w:p>
    <w:p w14:paraId="6DDB86AD" w14:textId="77777777" w:rsidR="00215B93" w:rsidRPr="00A160D6" w:rsidRDefault="00215B93" w:rsidP="004B0437">
      <w:pPr>
        <w:pStyle w:val="HTML"/>
        <w:numPr>
          <w:ilvl w:val="0"/>
          <w:numId w:val="70"/>
        </w:numPr>
        <w:rPr>
          <w:rFonts w:ascii="Times New Roman" w:hAnsi="Times New Roman"/>
          <w:sz w:val="24"/>
          <w:szCs w:val="24"/>
        </w:rPr>
      </w:pPr>
      <w:r w:rsidRPr="00A160D6">
        <w:rPr>
          <w:rFonts w:ascii="Times New Roman" w:hAnsi="Times New Roman"/>
          <w:sz w:val="24"/>
          <w:szCs w:val="24"/>
        </w:rPr>
        <w:t>Отсутствие деструктивных, анкилозирующих поражений суставов.</w:t>
      </w:r>
    </w:p>
    <w:p w14:paraId="19CA9655" w14:textId="77777777" w:rsidR="00215B93" w:rsidRPr="00A160D6" w:rsidRDefault="00215B93" w:rsidP="004B0437">
      <w:pPr>
        <w:pStyle w:val="HTML"/>
        <w:numPr>
          <w:ilvl w:val="0"/>
          <w:numId w:val="70"/>
        </w:numPr>
        <w:rPr>
          <w:rFonts w:ascii="Times New Roman" w:hAnsi="Times New Roman"/>
          <w:sz w:val="24"/>
          <w:szCs w:val="24"/>
        </w:rPr>
      </w:pPr>
      <w:r w:rsidRPr="00A160D6">
        <w:rPr>
          <w:rFonts w:ascii="Times New Roman" w:hAnsi="Times New Roman"/>
          <w:sz w:val="24"/>
          <w:szCs w:val="24"/>
        </w:rPr>
        <w:t>Быстрый эффект нестероидных противовоспалительныхпрепаратов при  остром суставном синдроме.</w:t>
      </w:r>
    </w:p>
    <w:p w14:paraId="0BF5FB8C" w14:textId="77777777" w:rsidR="00215B93" w:rsidRPr="00A160D6" w:rsidRDefault="00215B93" w:rsidP="004B0437">
      <w:pPr>
        <w:pStyle w:val="HTML"/>
        <w:numPr>
          <w:ilvl w:val="0"/>
          <w:numId w:val="70"/>
        </w:numPr>
        <w:rPr>
          <w:rFonts w:ascii="Times New Roman" w:hAnsi="Times New Roman"/>
          <w:sz w:val="24"/>
          <w:szCs w:val="24"/>
        </w:rPr>
      </w:pPr>
      <w:r w:rsidRPr="00A160D6">
        <w:rPr>
          <w:rFonts w:ascii="Times New Roman" w:hAnsi="Times New Roman"/>
          <w:sz w:val="24"/>
          <w:szCs w:val="24"/>
        </w:rPr>
        <w:t>Преобладание симптомов сердечной недостаточности над суставной  патологией.</w:t>
      </w:r>
    </w:p>
    <w:p w14:paraId="76BFD3F7" w14:textId="77777777" w:rsidR="00215B93" w:rsidRPr="00A160D6" w:rsidRDefault="00215B93" w:rsidP="004B0437">
      <w:pPr>
        <w:pStyle w:val="HTML"/>
        <w:numPr>
          <w:ilvl w:val="0"/>
          <w:numId w:val="70"/>
        </w:numPr>
        <w:rPr>
          <w:rFonts w:ascii="Times New Roman" w:hAnsi="Times New Roman"/>
          <w:sz w:val="24"/>
          <w:szCs w:val="24"/>
        </w:rPr>
      </w:pPr>
      <w:r w:rsidRPr="00A160D6">
        <w:rPr>
          <w:rFonts w:ascii="Times New Roman" w:hAnsi="Times New Roman"/>
          <w:sz w:val="24"/>
          <w:szCs w:val="24"/>
        </w:rPr>
        <w:t>-Все указанные критерии.</w:t>
      </w:r>
    </w:p>
    <w:p w14:paraId="3833AE15" w14:textId="77777777" w:rsidR="00215B93" w:rsidRPr="00A160D6" w:rsidRDefault="00215B93" w:rsidP="004B0437">
      <w:pPr>
        <w:pStyle w:val="HTML"/>
        <w:numPr>
          <w:ilvl w:val="0"/>
          <w:numId w:val="70"/>
        </w:numPr>
        <w:rPr>
          <w:rFonts w:ascii="Times New Roman" w:hAnsi="Times New Roman"/>
          <w:sz w:val="24"/>
          <w:szCs w:val="24"/>
        </w:rPr>
      </w:pPr>
      <w:r w:rsidRPr="00A160D6">
        <w:rPr>
          <w:rFonts w:ascii="Times New Roman" w:hAnsi="Times New Roman"/>
          <w:sz w:val="24"/>
          <w:szCs w:val="24"/>
        </w:rPr>
        <w:t>Ни один из упомянутых критериев.</w:t>
      </w:r>
    </w:p>
    <w:p w14:paraId="31AA1F24" w14:textId="77777777" w:rsidR="00215B93" w:rsidRPr="00A160D6" w:rsidRDefault="00215B93" w:rsidP="00215B93">
      <w:pPr>
        <w:pStyle w:val="HTML"/>
        <w:rPr>
          <w:rFonts w:ascii="Times New Roman" w:hAnsi="Times New Roman"/>
          <w:sz w:val="24"/>
          <w:szCs w:val="24"/>
        </w:rPr>
      </w:pPr>
    </w:p>
    <w:p w14:paraId="667974C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критериев позволяют дифференцировать ревматоидный артрит и первичный остеоартроз в пользу ревматоидного артрита?</w:t>
      </w:r>
    </w:p>
    <w:p w14:paraId="5C82DCAC" w14:textId="77777777" w:rsidR="00215B93" w:rsidRPr="00A160D6" w:rsidRDefault="00215B93" w:rsidP="004B0437">
      <w:pPr>
        <w:pStyle w:val="HTML"/>
        <w:numPr>
          <w:ilvl w:val="0"/>
          <w:numId w:val="71"/>
        </w:numPr>
        <w:rPr>
          <w:rFonts w:ascii="Times New Roman" w:hAnsi="Times New Roman"/>
          <w:sz w:val="24"/>
          <w:szCs w:val="24"/>
        </w:rPr>
      </w:pPr>
      <w:r w:rsidRPr="00A160D6">
        <w:rPr>
          <w:rFonts w:ascii="Times New Roman" w:hAnsi="Times New Roman"/>
          <w:sz w:val="24"/>
          <w:szCs w:val="24"/>
        </w:rPr>
        <w:t>Поражение преимущественно "нагруженных" суставов - тазобедренных, коленных.</w:t>
      </w:r>
    </w:p>
    <w:p w14:paraId="2358AA86" w14:textId="77777777" w:rsidR="00215B93" w:rsidRPr="00A160D6" w:rsidRDefault="00215B93" w:rsidP="004B0437">
      <w:pPr>
        <w:pStyle w:val="HTML"/>
        <w:numPr>
          <w:ilvl w:val="0"/>
          <w:numId w:val="71"/>
        </w:numPr>
        <w:rPr>
          <w:rFonts w:ascii="Times New Roman" w:hAnsi="Times New Roman"/>
          <w:sz w:val="24"/>
          <w:szCs w:val="24"/>
        </w:rPr>
      </w:pPr>
      <w:r w:rsidRPr="00A160D6">
        <w:rPr>
          <w:rFonts w:ascii="Times New Roman" w:hAnsi="Times New Roman"/>
          <w:sz w:val="24"/>
          <w:szCs w:val="24"/>
        </w:rPr>
        <w:t>-Симметричное поражение проксимальных межфаланговых суставов без  образования околосуставных узлов.</w:t>
      </w:r>
    </w:p>
    <w:p w14:paraId="1B9289B5" w14:textId="77777777" w:rsidR="00215B93" w:rsidRPr="00A160D6" w:rsidRDefault="00215B93" w:rsidP="004B0437">
      <w:pPr>
        <w:pStyle w:val="HTML"/>
        <w:numPr>
          <w:ilvl w:val="0"/>
          <w:numId w:val="71"/>
        </w:numPr>
        <w:rPr>
          <w:rFonts w:ascii="Times New Roman" w:hAnsi="Times New Roman"/>
          <w:sz w:val="24"/>
          <w:szCs w:val="24"/>
        </w:rPr>
      </w:pPr>
      <w:r w:rsidRPr="00A160D6">
        <w:rPr>
          <w:rFonts w:ascii="Times New Roman" w:hAnsi="Times New Roman"/>
          <w:sz w:val="24"/>
          <w:szCs w:val="24"/>
        </w:rPr>
        <w:t>Поражение дистальных межфаланговых суставов с образованием  околосуставных узлов Гебердена.</w:t>
      </w:r>
    </w:p>
    <w:p w14:paraId="5FB9B2FA" w14:textId="77777777" w:rsidR="00215B93" w:rsidRPr="00A160D6" w:rsidRDefault="00215B93" w:rsidP="004B0437">
      <w:pPr>
        <w:pStyle w:val="HTML"/>
        <w:numPr>
          <w:ilvl w:val="0"/>
          <w:numId w:val="71"/>
        </w:numPr>
        <w:rPr>
          <w:rFonts w:ascii="Times New Roman" w:hAnsi="Times New Roman"/>
          <w:sz w:val="24"/>
          <w:szCs w:val="24"/>
        </w:rPr>
      </w:pPr>
      <w:r w:rsidRPr="00A160D6">
        <w:rPr>
          <w:rFonts w:ascii="Times New Roman" w:hAnsi="Times New Roman"/>
          <w:sz w:val="24"/>
          <w:szCs w:val="24"/>
        </w:rPr>
        <w:t>Все указанные критерии.</w:t>
      </w:r>
    </w:p>
    <w:p w14:paraId="721412EF" w14:textId="77777777" w:rsidR="00215B93" w:rsidRPr="00A160D6" w:rsidRDefault="00215B93" w:rsidP="004B0437">
      <w:pPr>
        <w:pStyle w:val="HTML"/>
        <w:numPr>
          <w:ilvl w:val="0"/>
          <w:numId w:val="71"/>
        </w:numPr>
        <w:rPr>
          <w:rFonts w:ascii="Times New Roman" w:hAnsi="Times New Roman"/>
          <w:sz w:val="24"/>
          <w:szCs w:val="24"/>
        </w:rPr>
      </w:pPr>
      <w:r w:rsidRPr="00A160D6">
        <w:rPr>
          <w:rFonts w:ascii="Times New Roman" w:hAnsi="Times New Roman"/>
          <w:sz w:val="24"/>
          <w:szCs w:val="24"/>
        </w:rPr>
        <w:t>Ни один из упомянутых критериев.</w:t>
      </w:r>
    </w:p>
    <w:p w14:paraId="07274D2B" w14:textId="77777777" w:rsidR="00215B93" w:rsidRPr="00A160D6" w:rsidRDefault="00215B93" w:rsidP="00215B93">
      <w:pPr>
        <w:pStyle w:val="HTML"/>
        <w:rPr>
          <w:rFonts w:ascii="Times New Roman" w:hAnsi="Times New Roman"/>
          <w:sz w:val="24"/>
          <w:szCs w:val="24"/>
        </w:rPr>
      </w:pPr>
    </w:p>
    <w:p w14:paraId="09C8254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приведенных критериев позволяет дифференцировать ревматоидный артрит и болезнь Рейтера в пользу ревматоидного артрита?</w:t>
      </w:r>
    </w:p>
    <w:p w14:paraId="5E4B6A56" w14:textId="77777777" w:rsidR="00215B93" w:rsidRPr="00A160D6" w:rsidRDefault="00215B93" w:rsidP="004B0437">
      <w:pPr>
        <w:pStyle w:val="HTML"/>
        <w:numPr>
          <w:ilvl w:val="0"/>
          <w:numId w:val="72"/>
        </w:numPr>
        <w:rPr>
          <w:rFonts w:ascii="Times New Roman" w:hAnsi="Times New Roman"/>
          <w:sz w:val="24"/>
          <w:szCs w:val="24"/>
        </w:rPr>
      </w:pPr>
      <w:r w:rsidRPr="00A160D6">
        <w:rPr>
          <w:rFonts w:ascii="Times New Roman" w:hAnsi="Times New Roman"/>
          <w:sz w:val="24"/>
          <w:szCs w:val="24"/>
        </w:rPr>
        <w:t>Сочетание артрита с хроническим хламидийным уретритом, конъюнктивитом</w:t>
      </w:r>
    </w:p>
    <w:p w14:paraId="0E3B5902" w14:textId="77777777" w:rsidR="00215B93" w:rsidRPr="00A160D6" w:rsidRDefault="00215B93" w:rsidP="004B0437">
      <w:pPr>
        <w:pStyle w:val="HTML"/>
        <w:numPr>
          <w:ilvl w:val="0"/>
          <w:numId w:val="72"/>
        </w:numPr>
        <w:rPr>
          <w:rFonts w:ascii="Times New Roman" w:hAnsi="Times New Roman"/>
          <w:sz w:val="24"/>
          <w:szCs w:val="24"/>
        </w:rPr>
      </w:pPr>
      <w:r w:rsidRPr="00A160D6">
        <w:rPr>
          <w:rFonts w:ascii="Times New Roman" w:hAnsi="Times New Roman"/>
          <w:sz w:val="24"/>
          <w:szCs w:val="24"/>
        </w:rPr>
        <w:t>Асимметричное поражение пястно-фалангового сустава первого пальца  стопы, голеностопного, коленного суставов.</w:t>
      </w:r>
    </w:p>
    <w:p w14:paraId="15D26D8F" w14:textId="77777777" w:rsidR="00215B93" w:rsidRPr="00A160D6" w:rsidRDefault="00215B93" w:rsidP="004B0437">
      <w:pPr>
        <w:pStyle w:val="HTML"/>
        <w:numPr>
          <w:ilvl w:val="0"/>
          <w:numId w:val="72"/>
        </w:numPr>
        <w:rPr>
          <w:rFonts w:ascii="Times New Roman" w:hAnsi="Times New Roman"/>
          <w:sz w:val="24"/>
          <w:szCs w:val="24"/>
        </w:rPr>
      </w:pPr>
      <w:r w:rsidRPr="00A160D6">
        <w:rPr>
          <w:rFonts w:ascii="Times New Roman" w:hAnsi="Times New Roman"/>
          <w:sz w:val="24"/>
          <w:szCs w:val="24"/>
        </w:rPr>
        <w:t>-Симметричное поражение пястно-фаланговых и проксимальных  межфаланговых суставов кистей рук.</w:t>
      </w:r>
    </w:p>
    <w:p w14:paraId="44C1B388" w14:textId="77777777" w:rsidR="00215B93" w:rsidRPr="00A160D6" w:rsidRDefault="00215B93" w:rsidP="004B0437">
      <w:pPr>
        <w:pStyle w:val="HTML"/>
        <w:numPr>
          <w:ilvl w:val="0"/>
          <w:numId w:val="72"/>
        </w:numPr>
        <w:rPr>
          <w:rFonts w:ascii="Times New Roman" w:hAnsi="Times New Roman"/>
          <w:sz w:val="24"/>
          <w:szCs w:val="24"/>
        </w:rPr>
      </w:pPr>
      <w:r w:rsidRPr="00A160D6">
        <w:rPr>
          <w:rFonts w:ascii="Times New Roman" w:hAnsi="Times New Roman"/>
          <w:sz w:val="24"/>
          <w:szCs w:val="24"/>
        </w:rPr>
        <w:t>Сакроилеит.</w:t>
      </w:r>
    </w:p>
    <w:p w14:paraId="5611452B" w14:textId="77777777" w:rsidR="00215B93" w:rsidRPr="00A160D6" w:rsidRDefault="00215B93" w:rsidP="004B0437">
      <w:pPr>
        <w:pStyle w:val="HTML"/>
        <w:numPr>
          <w:ilvl w:val="0"/>
          <w:numId w:val="72"/>
        </w:numPr>
        <w:rPr>
          <w:rFonts w:ascii="Times New Roman" w:hAnsi="Times New Roman"/>
          <w:sz w:val="24"/>
          <w:szCs w:val="24"/>
        </w:rPr>
      </w:pPr>
      <w:r w:rsidRPr="00A160D6">
        <w:rPr>
          <w:rFonts w:ascii="Times New Roman" w:hAnsi="Times New Roman"/>
          <w:sz w:val="24"/>
          <w:szCs w:val="24"/>
        </w:rPr>
        <w:t>Подошвенный фасциит.</w:t>
      </w:r>
    </w:p>
    <w:p w14:paraId="6F975783" w14:textId="77777777" w:rsidR="00215B93" w:rsidRPr="00A160D6" w:rsidRDefault="00215B93" w:rsidP="00215B93">
      <w:pPr>
        <w:pStyle w:val="HTML"/>
        <w:rPr>
          <w:rFonts w:ascii="Times New Roman" w:hAnsi="Times New Roman"/>
          <w:sz w:val="24"/>
          <w:szCs w:val="24"/>
        </w:rPr>
      </w:pPr>
    </w:p>
    <w:p w14:paraId="1C0535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приведенных критериев позволяет дифференцировать ревматоидный артрит и анкилозирующий спондилоартрит в пользу ревматоидного артрита?</w:t>
      </w:r>
    </w:p>
    <w:p w14:paraId="0ED1F6BE" w14:textId="77777777" w:rsidR="00215B93" w:rsidRPr="00A160D6" w:rsidRDefault="00215B93" w:rsidP="004B0437">
      <w:pPr>
        <w:pStyle w:val="HTML"/>
        <w:numPr>
          <w:ilvl w:val="0"/>
          <w:numId w:val="73"/>
        </w:numPr>
        <w:rPr>
          <w:rFonts w:ascii="Times New Roman" w:hAnsi="Times New Roman"/>
          <w:sz w:val="24"/>
          <w:szCs w:val="24"/>
        </w:rPr>
      </w:pPr>
      <w:r w:rsidRPr="00A160D6">
        <w:rPr>
          <w:rFonts w:ascii="Times New Roman" w:hAnsi="Times New Roman"/>
          <w:sz w:val="24"/>
          <w:szCs w:val="24"/>
        </w:rPr>
        <w:t>Преимущественное поражение суставов позвоночника.</w:t>
      </w:r>
    </w:p>
    <w:p w14:paraId="27F38C86" w14:textId="77777777" w:rsidR="00215B93" w:rsidRPr="00A160D6" w:rsidRDefault="00215B93" w:rsidP="004B0437">
      <w:pPr>
        <w:pStyle w:val="HTML"/>
        <w:numPr>
          <w:ilvl w:val="0"/>
          <w:numId w:val="73"/>
        </w:numPr>
        <w:rPr>
          <w:rFonts w:ascii="Times New Roman" w:hAnsi="Times New Roman"/>
          <w:sz w:val="24"/>
          <w:szCs w:val="24"/>
        </w:rPr>
      </w:pPr>
      <w:r w:rsidRPr="00A160D6">
        <w:rPr>
          <w:rFonts w:ascii="Times New Roman" w:hAnsi="Times New Roman"/>
          <w:sz w:val="24"/>
          <w:szCs w:val="24"/>
        </w:rPr>
        <w:t>Сакроилеит в дебюте суставных проявлений заболевания.</w:t>
      </w:r>
    </w:p>
    <w:p w14:paraId="4562BEAE" w14:textId="77777777" w:rsidR="00215B93" w:rsidRPr="00A160D6" w:rsidRDefault="00215B93" w:rsidP="004B0437">
      <w:pPr>
        <w:pStyle w:val="HTML"/>
        <w:numPr>
          <w:ilvl w:val="0"/>
          <w:numId w:val="73"/>
        </w:numPr>
        <w:rPr>
          <w:rFonts w:ascii="Times New Roman" w:hAnsi="Times New Roman"/>
          <w:sz w:val="24"/>
          <w:szCs w:val="24"/>
        </w:rPr>
      </w:pPr>
      <w:r w:rsidRPr="00A160D6">
        <w:rPr>
          <w:rFonts w:ascii="Times New Roman" w:hAnsi="Times New Roman"/>
          <w:sz w:val="24"/>
          <w:szCs w:val="24"/>
        </w:rPr>
        <w:t>Последовательное вовлечение в воспалительный процесс голеностопных, коленных, тазобедренных суставов.</w:t>
      </w:r>
    </w:p>
    <w:p w14:paraId="7839F66B" w14:textId="77777777" w:rsidR="00215B93" w:rsidRPr="00A160D6" w:rsidRDefault="00215B93" w:rsidP="004B0437">
      <w:pPr>
        <w:pStyle w:val="HTML"/>
        <w:numPr>
          <w:ilvl w:val="0"/>
          <w:numId w:val="73"/>
        </w:numPr>
        <w:rPr>
          <w:rFonts w:ascii="Times New Roman" w:hAnsi="Times New Roman"/>
          <w:sz w:val="24"/>
          <w:szCs w:val="24"/>
        </w:rPr>
      </w:pPr>
      <w:r w:rsidRPr="00A160D6">
        <w:rPr>
          <w:rFonts w:ascii="Times New Roman" w:hAnsi="Times New Roman"/>
          <w:sz w:val="24"/>
          <w:szCs w:val="24"/>
        </w:rPr>
        <w:t>-Последовательное вовлечение в воспалительный процесс мелких суставов кистей рук локтевых, плечевых, коленных, голеностопных суставов.</w:t>
      </w:r>
    </w:p>
    <w:p w14:paraId="62AF6593" w14:textId="77777777" w:rsidR="00215B93" w:rsidRPr="00A160D6" w:rsidRDefault="00215B93" w:rsidP="004B0437">
      <w:pPr>
        <w:pStyle w:val="HTML"/>
        <w:numPr>
          <w:ilvl w:val="0"/>
          <w:numId w:val="73"/>
        </w:numPr>
        <w:rPr>
          <w:rFonts w:ascii="Times New Roman" w:hAnsi="Times New Roman"/>
          <w:sz w:val="24"/>
          <w:szCs w:val="24"/>
        </w:rPr>
      </w:pPr>
      <w:r w:rsidRPr="00A160D6">
        <w:rPr>
          <w:rFonts w:ascii="Times New Roman" w:hAnsi="Times New Roman"/>
          <w:sz w:val="24"/>
          <w:szCs w:val="24"/>
        </w:rPr>
        <w:t>Характерная "поза просителя" у больного с согнутой спиной и  наклоненной вниз головой.</w:t>
      </w:r>
    </w:p>
    <w:p w14:paraId="7DD8983B" w14:textId="77777777" w:rsidR="00215B93" w:rsidRPr="00A160D6" w:rsidRDefault="00215B93" w:rsidP="00215B93">
      <w:pPr>
        <w:pStyle w:val="HTML"/>
        <w:rPr>
          <w:rFonts w:ascii="Times New Roman" w:hAnsi="Times New Roman"/>
          <w:sz w:val="24"/>
          <w:szCs w:val="24"/>
        </w:rPr>
      </w:pPr>
    </w:p>
    <w:p w14:paraId="79551BD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препаратов, применяемых для лечения ревматоидного артрита, не относятся к группе нестероидных противовоспалительных средств?</w:t>
      </w:r>
    </w:p>
    <w:p w14:paraId="511A3CF5" w14:textId="77777777" w:rsidR="00215B93" w:rsidRPr="00A160D6" w:rsidRDefault="00215B93" w:rsidP="004B0437">
      <w:pPr>
        <w:pStyle w:val="HTML"/>
        <w:numPr>
          <w:ilvl w:val="0"/>
          <w:numId w:val="74"/>
        </w:numPr>
        <w:rPr>
          <w:rFonts w:ascii="Times New Roman" w:hAnsi="Times New Roman"/>
          <w:sz w:val="24"/>
          <w:szCs w:val="24"/>
        </w:rPr>
      </w:pPr>
      <w:r w:rsidRPr="00A160D6">
        <w:rPr>
          <w:rFonts w:ascii="Times New Roman" w:hAnsi="Times New Roman"/>
          <w:sz w:val="24"/>
          <w:szCs w:val="24"/>
        </w:rPr>
        <w:t>Диклофенак-натрий.</w:t>
      </w:r>
    </w:p>
    <w:p w14:paraId="76A156D8" w14:textId="77777777" w:rsidR="00215B93" w:rsidRPr="00A160D6" w:rsidRDefault="00215B93" w:rsidP="004B0437">
      <w:pPr>
        <w:pStyle w:val="HTML"/>
        <w:numPr>
          <w:ilvl w:val="0"/>
          <w:numId w:val="74"/>
        </w:numPr>
        <w:rPr>
          <w:rFonts w:ascii="Times New Roman" w:hAnsi="Times New Roman"/>
          <w:sz w:val="24"/>
          <w:szCs w:val="24"/>
        </w:rPr>
      </w:pPr>
      <w:r w:rsidRPr="00A160D6">
        <w:rPr>
          <w:rFonts w:ascii="Times New Roman" w:hAnsi="Times New Roman"/>
          <w:sz w:val="24"/>
          <w:szCs w:val="24"/>
        </w:rPr>
        <w:t>-Делагил.</w:t>
      </w:r>
    </w:p>
    <w:p w14:paraId="268DA67D" w14:textId="77777777" w:rsidR="00215B93" w:rsidRPr="00A160D6" w:rsidRDefault="00215B93" w:rsidP="004B0437">
      <w:pPr>
        <w:pStyle w:val="HTML"/>
        <w:numPr>
          <w:ilvl w:val="0"/>
          <w:numId w:val="74"/>
        </w:numPr>
        <w:rPr>
          <w:rFonts w:ascii="Times New Roman" w:hAnsi="Times New Roman"/>
          <w:sz w:val="24"/>
          <w:szCs w:val="24"/>
        </w:rPr>
      </w:pPr>
      <w:r w:rsidRPr="00A160D6">
        <w:rPr>
          <w:rFonts w:ascii="Times New Roman" w:hAnsi="Times New Roman"/>
          <w:sz w:val="24"/>
          <w:szCs w:val="24"/>
        </w:rPr>
        <w:t>Ибупрофен.</w:t>
      </w:r>
    </w:p>
    <w:p w14:paraId="2338D35E" w14:textId="77777777" w:rsidR="00215B93" w:rsidRPr="00A160D6" w:rsidRDefault="00215B93" w:rsidP="004B0437">
      <w:pPr>
        <w:pStyle w:val="HTML"/>
        <w:numPr>
          <w:ilvl w:val="0"/>
          <w:numId w:val="74"/>
        </w:numPr>
        <w:rPr>
          <w:rFonts w:ascii="Times New Roman" w:hAnsi="Times New Roman"/>
          <w:sz w:val="24"/>
          <w:szCs w:val="24"/>
        </w:rPr>
      </w:pPr>
      <w:r w:rsidRPr="00A160D6">
        <w:rPr>
          <w:rFonts w:ascii="Times New Roman" w:hAnsi="Times New Roman"/>
          <w:sz w:val="24"/>
          <w:szCs w:val="24"/>
        </w:rPr>
        <w:t>Индометацин.</w:t>
      </w:r>
    </w:p>
    <w:p w14:paraId="56117B57" w14:textId="77777777" w:rsidR="00215B93" w:rsidRPr="00A160D6" w:rsidRDefault="00215B93" w:rsidP="004B0437">
      <w:pPr>
        <w:pStyle w:val="HTML"/>
        <w:numPr>
          <w:ilvl w:val="0"/>
          <w:numId w:val="74"/>
        </w:numPr>
        <w:rPr>
          <w:rFonts w:ascii="Times New Roman" w:hAnsi="Times New Roman"/>
          <w:sz w:val="24"/>
          <w:szCs w:val="24"/>
        </w:rPr>
      </w:pPr>
      <w:r w:rsidRPr="00A160D6">
        <w:rPr>
          <w:rFonts w:ascii="Times New Roman" w:hAnsi="Times New Roman"/>
          <w:sz w:val="24"/>
          <w:szCs w:val="24"/>
        </w:rPr>
        <w:t>Нимесулид.</w:t>
      </w:r>
    </w:p>
    <w:p w14:paraId="77B5894D" w14:textId="77777777" w:rsidR="00215B93" w:rsidRPr="00A160D6" w:rsidRDefault="00215B93" w:rsidP="00215B93">
      <w:pPr>
        <w:pStyle w:val="HTML"/>
        <w:rPr>
          <w:rFonts w:ascii="Times New Roman" w:hAnsi="Times New Roman"/>
          <w:sz w:val="24"/>
          <w:szCs w:val="24"/>
        </w:rPr>
      </w:pPr>
    </w:p>
    <w:p w14:paraId="0A6140D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входят в группу средств базисной терапии ревматоидного артрита?</w:t>
      </w:r>
    </w:p>
    <w:p w14:paraId="50023BB8" w14:textId="77777777" w:rsidR="00215B93" w:rsidRPr="00A160D6" w:rsidRDefault="00215B93" w:rsidP="004B0437">
      <w:pPr>
        <w:pStyle w:val="HTML"/>
        <w:numPr>
          <w:ilvl w:val="0"/>
          <w:numId w:val="75"/>
        </w:numPr>
        <w:rPr>
          <w:rFonts w:ascii="Times New Roman" w:hAnsi="Times New Roman"/>
          <w:sz w:val="24"/>
          <w:szCs w:val="24"/>
        </w:rPr>
      </w:pPr>
      <w:r w:rsidRPr="00A160D6">
        <w:rPr>
          <w:rFonts w:ascii="Times New Roman" w:hAnsi="Times New Roman"/>
          <w:sz w:val="24"/>
          <w:szCs w:val="24"/>
        </w:rPr>
        <w:t>Препараты золота.</w:t>
      </w:r>
    </w:p>
    <w:p w14:paraId="00B9EF18" w14:textId="77777777" w:rsidR="00215B93" w:rsidRPr="00A160D6" w:rsidRDefault="00215B93" w:rsidP="004B0437">
      <w:pPr>
        <w:pStyle w:val="HTML"/>
        <w:numPr>
          <w:ilvl w:val="0"/>
          <w:numId w:val="75"/>
        </w:numPr>
        <w:rPr>
          <w:rFonts w:ascii="Times New Roman" w:hAnsi="Times New Roman"/>
          <w:sz w:val="24"/>
          <w:szCs w:val="24"/>
        </w:rPr>
      </w:pPr>
      <w:r w:rsidRPr="00A160D6">
        <w:rPr>
          <w:rFonts w:ascii="Times New Roman" w:hAnsi="Times New Roman"/>
          <w:sz w:val="24"/>
          <w:szCs w:val="24"/>
        </w:rPr>
        <w:t>Иммунодепреесанты.</w:t>
      </w:r>
    </w:p>
    <w:p w14:paraId="781618BF" w14:textId="77777777" w:rsidR="00215B93" w:rsidRPr="00A160D6" w:rsidRDefault="00215B93" w:rsidP="004B0437">
      <w:pPr>
        <w:pStyle w:val="HTML"/>
        <w:numPr>
          <w:ilvl w:val="0"/>
          <w:numId w:val="75"/>
        </w:numPr>
        <w:rPr>
          <w:rFonts w:ascii="Times New Roman" w:hAnsi="Times New Roman"/>
          <w:sz w:val="24"/>
          <w:szCs w:val="24"/>
        </w:rPr>
      </w:pPr>
      <w:r w:rsidRPr="00A160D6">
        <w:rPr>
          <w:rFonts w:ascii="Times New Roman" w:hAnsi="Times New Roman"/>
          <w:sz w:val="24"/>
          <w:szCs w:val="24"/>
        </w:rPr>
        <w:t>D-пенициламнн (купренил).</w:t>
      </w:r>
    </w:p>
    <w:p w14:paraId="02C05DF7" w14:textId="77777777" w:rsidR="00215B93" w:rsidRPr="00A160D6" w:rsidRDefault="00215B93" w:rsidP="004B0437">
      <w:pPr>
        <w:pStyle w:val="HTML"/>
        <w:numPr>
          <w:ilvl w:val="0"/>
          <w:numId w:val="75"/>
        </w:numPr>
        <w:rPr>
          <w:rFonts w:ascii="Times New Roman" w:hAnsi="Times New Roman"/>
          <w:sz w:val="24"/>
          <w:szCs w:val="24"/>
        </w:rPr>
      </w:pPr>
      <w:r w:rsidRPr="00A160D6">
        <w:rPr>
          <w:rFonts w:ascii="Times New Roman" w:hAnsi="Times New Roman"/>
          <w:sz w:val="24"/>
          <w:szCs w:val="24"/>
        </w:rPr>
        <w:t>Сульфаниламидные противовоспалительные и аминохинолиновые препараты.</w:t>
      </w:r>
    </w:p>
    <w:p w14:paraId="28E16E13" w14:textId="77777777" w:rsidR="00215B93" w:rsidRPr="00A160D6" w:rsidRDefault="00215B93" w:rsidP="004B0437">
      <w:pPr>
        <w:pStyle w:val="HTML"/>
        <w:numPr>
          <w:ilvl w:val="0"/>
          <w:numId w:val="75"/>
        </w:numPr>
        <w:rPr>
          <w:rFonts w:ascii="Times New Roman" w:hAnsi="Times New Roman"/>
          <w:sz w:val="24"/>
          <w:szCs w:val="24"/>
        </w:rPr>
      </w:pPr>
      <w:r w:rsidRPr="00A160D6">
        <w:rPr>
          <w:rFonts w:ascii="Times New Roman" w:hAnsi="Times New Roman"/>
          <w:sz w:val="24"/>
          <w:szCs w:val="24"/>
        </w:rPr>
        <w:t>-Все упомянутые препараты.</w:t>
      </w:r>
    </w:p>
    <w:p w14:paraId="6B48A239" w14:textId="77777777" w:rsidR="00215B93" w:rsidRPr="00A160D6" w:rsidRDefault="00215B93" w:rsidP="00215B93">
      <w:pPr>
        <w:pStyle w:val="HTML"/>
        <w:rPr>
          <w:rFonts w:ascii="Times New Roman" w:hAnsi="Times New Roman"/>
          <w:sz w:val="24"/>
          <w:szCs w:val="24"/>
        </w:rPr>
      </w:pPr>
    </w:p>
    <w:p w14:paraId="5C8454F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применяемых для лечения ревматоидного артрита, являются препаратами золота?</w:t>
      </w:r>
    </w:p>
    <w:p w14:paraId="5BBBCC03" w14:textId="77777777" w:rsidR="00215B93" w:rsidRPr="00A160D6" w:rsidRDefault="00215B93" w:rsidP="004B0437">
      <w:pPr>
        <w:pStyle w:val="HTML"/>
        <w:numPr>
          <w:ilvl w:val="0"/>
          <w:numId w:val="76"/>
        </w:numPr>
        <w:rPr>
          <w:rFonts w:ascii="Times New Roman" w:hAnsi="Times New Roman"/>
          <w:sz w:val="24"/>
          <w:szCs w:val="24"/>
        </w:rPr>
      </w:pPr>
      <w:r w:rsidRPr="00A160D6">
        <w:rPr>
          <w:rFonts w:ascii="Times New Roman" w:hAnsi="Times New Roman"/>
          <w:sz w:val="24"/>
          <w:szCs w:val="24"/>
        </w:rPr>
        <w:t>Кризанол.</w:t>
      </w:r>
    </w:p>
    <w:p w14:paraId="4E8E71D8" w14:textId="77777777" w:rsidR="00215B93" w:rsidRPr="00A160D6" w:rsidRDefault="00215B93" w:rsidP="004B0437">
      <w:pPr>
        <w:pStyle w:val="HTML"/>
        <w:numPr>
          <w:ilvl w:val="0"/>
          <w:numId w:val="76"/>
        </w:numPr>
        <w:rPr>
          <w:rFonts w:ascii="Times New Roman" w:hAnsi="Times New Roman"/>
          <w:sz w:val="24"/>
          <w:szCs w:val="24"/>
        </w:rPr>
      </w:pPr>
      <w:r w:rsidRPr="00A160D6">
        <w:rPr>
          <w:rFonts w:ascii="Times New Roman" w:hAnsi="Times New Roman"/>
          <w:sz w:val="24"/>
          <w:szCs w:val="24"/>
        </w:rPr>
        <w:t>Тауредон.</w:t>
      </w:r>
    </w:p>
    <w:p w14:paraId="49B254BE" w14:textId="77777777" w:rsidR="00215B93" w:rsidRPr="00A160D6" w:rsidRDefault="00215B93" w:rsidP="004B0437">
      <w:pPr>
        <w:pStyle w:val="HTML"/>
        <w:numPr>
          <w:ilvl w:val="0"/>
          <w:numId w:val="76"/>
        </w:numPr>
        <w:rPr>
          <w:rFonts w:ascii="Times New Roman" w:hAnsi="Times New Roman"/>
          <w:sz w:val="24"/>
          <w:szCs w:val="24"/>
        </w:rPr>
      </w:pPr>
      <w:r w:rsidRPr="00A160D6">
        <w:rPr>
          <w:rFonts w:ascii="Times New Roman" w:hAnsi="Times New Roman"/>
          <w:sz w:val="24"/>
          <w:szCs w:val="24"/>
        </w:rPr>
        <w:t>Ауранофин.</w:t>
      </w:r>
    </w:p>
    <w:p w14:paraId="5969DEBB" w14:textId="77777777" w:rsidR="00215B93" w:rsidRPr="00A160D6" w:rsidRDefault="00215B93" w:rsidP="004B0437">
      <w:pPr>
        <w:pStyle w:val="HTML"/>
        <w:numPr>
          <w:ilvl w:val="0"/>
          <w:numId w:val="76"/>
        </w:numPr>
        <w:rPr>
          <w:rFonts w:ascii="Times New Roman" w:hAnsi="Times New Roman"/>
          <w:sz w:val="24"/>
          <w:szCs w:val="24"/>
        </w:rPr>
      </w:pPr>
      <w:r w:rsidRPr="00A160D6">
        <w:rPr>
          <w:rFonts w:ascii="Times New Roman" w:hAnsi="Times New Roman"/>
          <w:sz w:val="24"/>
          <w:szCs w:val="24"/>
        </w:rPr>
        <w:t>Ни один из перечисленных.</w:t>
      </w:r>
    </w:p>
    <w:p w14:paraId="4D928061" w14:textId="77777777" w:rsidR="00215B93" w:rsidRPr="00A160D6" w:rsidRDefault="00215B93" w:rsidP="004B0437">
      <w:pPr>
        <w:pStyle w:val="HTML"/>
        <w:numPr>
          <w:ilvl w:val="0"/>
          <w:numId w:val="76"/>
        </w:numPr>
        <w:rPr>
          <w:rFonts w:ascii="Times New Roman" w:hAnsi="Times New Roman"/>
          <w:sz w:val="24"/>
          <w:szCs w:val="24"/>
        </w:rPr>
      </w:pPr>
      <w:r w:rsidRPr="00A160D6">
        <w:rPr>
          <w:rFonts w:ascii="Times New Roman" w:hAnsi="Times New Roman"/>
          <w:sz w:val="24"/>
          <w:szCs w:val="24"/>
        </w:rPr>
        <w:t>-Все перечисленные.</w:t>
      </w:r>
    </w:p>
    <w:p w14:paraId="0853D7EB" w14:textId="77777777" w:rsidR="00215B93" w:rsidRPr="00A160D6" w:rsidRDefault="00215B93" w:rsidP="00215B93">
      <w:pPr>
        <w:pStyle w:val="HTML"/>
        <w:rPr>
          <w:rFonts w:ascii="Times New Roman" w:hAnsi="Times New Roman"/>
          <w:sz w:val="24"/>
          <w:szCs w:val="24"/>
        </w:rPr>
      </w:pPr>
    </w:p>
    <w:p w14:paraId="138EFB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являются иммунодепрессантами, применяемыми для лечения ревматоидного артрита?</w:t>
      </w:r>
    </w:p>
    <w:p w14:paraId="6F47F9DE" w14:textId="77777777" w:rsidR="00215B93" w:rsidRPr="00A160D6" w:rsidRDefault="00215B93" w:rsidP="004B0437">
      <w:pPr>
        <w:pStyle w:val="HTML"/>
        <w:numPr>
          <w:ilvl w:val="0"/>
          <w:numId w:val="77"/>
        </w:numPr>
        <w:rPr>
          <w:rFonts w:ascii="Times New Roman" w:hAnsi="Times New Roman"/>
          <w:sz w:val="24"/>
          <w:szCs w:val="24"/>
        </w:rPr>
      </w:pPr>
      <w:r w:rsidRPr="00A160D6">
        <w:rPr>
          <w:rFonts w:ascii="Times New Roman" w:hAnsi="Times New Roman"/>
          <w:sz w:val="24"/>
          <w:szCs w:val="24"/>
        </w:rPr>
        <w:t>Кризанол.</w:t>
      </w:r>
    </w:p>
    <w:p w14:paraId="37499CC8" w14:textId="77777777" w:rsidR="00215B93" w:rsidRPr="00A160D6" w:rsidRDefault="00215B93" w:rsidP="004B0437">
      <w:pPr>
        <w:pStyle w:val="HTML"/>
        <w:numPr>
          <w:ilvl w:val="0"/>
          <w:numId w:val="77"/>
        </w:numPr>
        <w:rPr>
          <w:rFonts w:ascii="Times New Roman" w:hAnsi="Times New Roman"/>
          <w:sz w:val="24"/>
          <w:szCs w:val="24"/>
        </w:rPr>
      </w:pPr>
      <w:r w:rsidRPr="00A160D6">
        <w:rPr>
          <w:rFonts w:ascii="Times New Roman" w:hAnsi="Times New Roman"/>
          <w:sz w:val="24"/>
          <w:szCs w:val="24"/>
        </w:rPr>
        <w:t>-Циклофосфан.</w:t>
      </w:r>
    </w:p>
    <w:p w14:paraId="1E10641F" w14:textId="77777777" w:rsidR="00215B93" w:rsidRPr="00A160D6" w:rsidRDefault="00215B93" w:rsidP="004B0437">
      <w:pPr>
        <w:pStyle w:val="HTML"/>
        <w:numPr>
          <w:ilvl w:val="0"/>
          <w:numId w:val="77"/>
        </w:numPr>
        <w:rPr>
          <w:rFonts w:ascii="Times New Roman" w:hAnsi="Times New Roman"/>
          <w:sz w:val="24"/>
          <w:szCs w:val="24"/>
        </w:rPr>
      </w:pPr>
      <w:r w:rsidRPr="00A160D6">
        <w:rPr>
          <w:rFonts w:ascii="Times New Roman" w:hAnsi="Times New Roman"/>
          <w:sz w:val="24"/>
          <w:szCs w:val="24"/>
        </w:rPr>
        <w:t>Тауредон.</w:t>
      </w:r>
    </w:p>
    <w:p w14:paraId="75DDCD54" w14:textId="77777777" w:rsidR="00215B93" w:rsidRPr="00A160D6" w:rsidRDefault="00215B93" w:rsidP="004B0437">
      <w:pPr>
        <w:pStyle w:val="HTML"/>
        <w:numPr>
          <w:ilvl w:val="0"/>
          <w:numId w:val="77"/>
        </w:numPr>
        <w:rPr>
          <w:rFonts w:ascii="Times New Roman" w:hAnsi="Times New Roman"/>
          <w:sz w:val="24"/>
          <w:szCs w:val="24"/>
        </w:rPr>
      </w:pPr>
      <w:r w:rsidRPr="00A160D6">
        <w:rPr>
          <w:rFonts w:ascii="Times New Roman" w:hAnsi="Times New Roman"/>
          <w:sz w:val="24"/>
          <w:szCs w:val="24"/>
        </w:rPr>
        <w:t>D-пеницилламин (купренил).</w:t>
      </w:r>
    </w:p>
    <w:p w14:paraId="591B0813" w14:textId="77777777" w:rsidR="00215B93" w:rsidRPr="00A160D6" w:rsidRDefault="00215B93" w:rsidP="004B0437">
      <w:pPr>
        <w:pStyle w:val="HTML"/>
        <w:numPr>
          <w:ilvl w:val="0"/>
          <w:numId w:val="77"/>
        </w:numPr>
        <w:rPr>
          <w:rFonts w:ascii="Times New Roman" w:hAnsi="Times New Roman"/>
          <w:sz w:val="24"/>
          <w:szCs w:val="24"/>
        </w:rPr>
      </w:pPr>
      <w:r w:rsidRPr="00A160D6">
        <w:rPr>
          <w:rFonts w:ascii="Times New Roman" w:hAnsi="Times New Roman"/>
          <w:sz w:val="24"/>
          <w:szCs w:val="24"/>
        </w:rPr>
        <w:t>Ауранофин.</w:t>
      </w:r>
    </w:p>
    <w:p w14:paraId="7D11A4C7" w14:textId="77777777" w:rsidR="00215B93" w:rsidRPr="00A160D6" w:rsidRDefault="00215B93" w:rsidP="00215B93">
      <w:pPr>
        <w:pStyle w:val="HTML"/>
        <w:rPr>
          <w:rFonts w:ascii="Times New Roman" w:hAnsi="Times New Roman"/>
          <w:sz w:val="24"/>
          <w:szCs w:val="24"/>
        </w:rPr>
      </w:pPr>
    </w:p>
    <w:p w14:paraId="28EB6B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являются иммунодепрессантами, применяемыми для лечения ревматоидного артрита?</w:t>
      </w:r>
    </w:p>
    <w:p w14:paraId="6A82BF66" w14:textId="77777777" w:rsidR="00215B93" w:rsidRPr="00A160D6" w:rsidRDefault="00215B93" w:rsidP="004B0437">
      <w:pPr>
        <w:pStyle w:val="HTML"/>
        <w:numPr>
          <w:ilvl w:val="0"/>
          <w:numId w:val="78"/>
        </w:numPr>
        <w:rPr>
          <w:rFonts w:ascii="Times New Roman" w:hAnsi="Times New Roman"/>
          <w:sz w:val="24"/>
          <w:szCs w:val="24"/>
        </w:rPr>
      </w:pPr>
      <w:r w:rsidRPr="00A160D6">
        <w:rPr>
          <w:rFonts w:ascii="Times New Roman" w:hAnsi="Times New Roman"/>
          <w:sz w:val="24"/>
          <w:szCs w:val="24"/>
        </w:rPr>
        <w:t>Метотрексат.</w:t>
      </w:r>
    </w:p>
    <w:p w14:paraId="34F5AC7C" w14:textId="77777777" w:rsidR="00215B93" w:rsidRPr="00A160D6" w:rsidRDefault="00215B93" w:rsidP="004B0437">
      <w:pPr>
        <w:pStyle w:val="HTML"/>
        <w:numPr>
          <w:ilvl w:val="0"/>
          <w:numId w:val="78"/>
        </w:numPr>
        <w:rPr>
          <w:rFonts w:ascii="Times New Roman" w:hAnsi="Times New Roman"/>
          <w:sz w:val="24"/>
          <w:szCs w:val="24"/>
        </w:rPr>
      </w:pPr>
      <w:r w:rsidRPr="00A160D6">
        <w:rPr>
          <w:rFonts w:ascii="Times New Roman" w:hAnsi="Times New Roman"/>
          <w:sz w:val="24"/>
          <w:szCs w:val="24"/>
        </w:rPr>
        <w:t>Азатиоприн.</w:t>
      </w:r>
    </w:p>
    <w:p w14:paraId="4FE6D143" w14:textId="77777777" w:rsidR="00215B93" w:rsidRPr="00A160D6" w:rsidRDefault="00215B93" w:rsidP="004B0437">
      <w:pPr>
        <w:pStyle w:val="HTML"/>
        <w:numPr>
          <w:ilvl w:val="0"/>
          <w:numId w:val="78"/>
        </w:numPr>
        <w:rPr>
          <w:rFonts w:ascii="Times New Roman" w:hAnsi="Times New Roman"/>
          <w:sz w:val="24"/>
          <w:szCs w:val="24"/>
        </w:rPr>
      </w:pPr>
      <w:r w:rsidRPr="00A160D6">
        <w:rPr>
          <w:rFonts w:ascii="Times New Roman" w:hAnsi="Times New Roman"/>
          <w:sz w:val="24"/>
          <w:szCs w:val="24"/>
        </w:rPr>
        <w:t>Циклофосфан.</w:t>
      </w:r>
    </w:p>
    <w:p w14:paraId="64F6C45D" w14:textId="77777777" w:rsidR="00215B93" w:rsidRPr="00A160D6" w:rsidRDefault="00215B93" w:rsidP="004B0437">
      <w:pPr>
        <w:pStyle w:val="HTML"/>
        <w:numPr>
          <w:ilvl w:val="0"/>
          <w:numId w:val="78"/>
        </w:numPr>
        <w:rPr>
          <w:rFonts w:ascii="Times New Roman" w:hAnsi="Times New Roman"/>
          <w:sz w:val="24"/>
          <w:szCs w:val="24"/>
        </w:rPr>
      </w:pPr>
      <w:r w:rsidRPr="00A160D6">
        <w:rPr>
          <w:rFonts w:ascii="Times New Roman" w:hAnsi="Times New Roman"/>
          <w:sz w:val="24"/>
          <w:szCs w:val="24"/>
        </w:rPr>
        <w:t>Ни один из перечисленных.</w:t>
      </w:r>
    </w:p>
    <w:p w14:paraId="69D8197F" w14:textId="77777777" w:rsidR="00215B93" w:rsidRPr="00A160D6" w:rsidRDefault="00215B93" w:rsidP="004B0437">
      <w:pPr>
        <w:pStyle w:val="HTML"/>
        <w:numPr>
          <w:ilvl w:val="0"/>
          <w:numId w:val="78"/>
        </w:numPr>
        <w:rPr>
          <w:rFonts w:ascii="Times New Roman" w:hAnsi="Times New Roman"/>
          <w:sz w:val="24"/>
          <w:szCs w:val="24"/>
        </w:rPr>
      </w:pPr>
      <w:r w:rsidRPr="00A160D6">
        <w:rPr>
          <w:rFonts w:ascii="Times New Roman" w:hAnsi="Times New Roman"/>
          <w:sz w:val="24"/>
          <w:szCs w:val="24"/>
        </w:rPr>
        <w:t>-Все перечисленные.</w:t>
      </w:r>
    </w:p>
    <w:p w14:paraId="225704B1" w14:textId="77777777" w:rsidR="00215B93" w:rsidRPr="00A160D6" w:rsidRDefault="00215B93" w:rsidP="00215B93">
      <w:pPr>
        <w:pStyle w:val="HTML"/>
        <w:rPr>
          <w:rFonts w:ascii="Times New Roman" w:hAnsi="Times New Roman"/>
          <w:sz w:val="24"/>
          <w:szCs w:val="24"/>
        </w:rPr>
      </w:pPr>
    </w:p>
    <w:p w14:paraId="7F5BAED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Показанием для назначения D-пенициламина (купренила) у больных ревматоидным артритом является:</w:t>
      </w:r>
    </w:p>
    <w:p w14:paraId="7B4EBB27" w14:textId="77777777" w:rsidR="00215B93" w:rsidRPr="00A160D6" w:rsidRDefault="00215B93" w:rsidP="004B0437">
      <w:pPr>
        <w:pStyle w:val="HTML"/>
        <w:numPr>
          <w:ilvl w:val="0"/>
          <w:numId w:val="79"/>
        </w:numPr>
        <w:rPr>
          <w:rFonts w:ascii="Times New Roman" w:hAnsi="Times New Roman"/>
          <w:sz w:val="24"/>
          <w:szCs w:val="24"/>
        </w:rPr>
      </w:pPr>
      <w:r w:rsidRPr="00A160D6">
        <w:rPr>
          <w:rFonts w:ascii="Times New Roman" w:hAnsi="Times New Roman"/>
          <w:sz w:val="24"/>
          <w:szCs w:val="24"/>
        </w:rPr>
        <w:t>Серопозитивный ревматоидный артрит.</w:t>
      </w:r>
    </w:p>
    <w:p w14:paraId="166EB398" w14:textId="77777777" w:rsidR="00215B93" w:rsidRPr="00A160D6" w:rsidRDefault="00215B93" w:rsidP="004B0437">
      <w:pPr>
        <w:pStyle w:val="HTML"/>
        <w:numPr>
          <w:ilvl w:val="0"/>
          <w:numId w:val="79"/>
        </w:numPr>
        <w:rPr>
          <w:rFonts w:ascii="Times New Roman" w:hAnsi="Times New Roman"/>
          <w:sz w:val="24"/>
          <w:szCs w:val="24"/>
        </w:rPr>
      </w:pPr>
      <w:r w:rsidRPr="00A160D6">
        <w:rPr>
          <w:rFonts w:ascii="Times New Roman" w:hAnsi="Times New Roman"/>
          <w:sz w:val="24"/>
          <w:szCs w:val="24"/>
        </w:rPr>
        <w:t>Выраженные и тяжелые системные проявления ревматоидного артрита.</w:t>
      </w:r>
    </w:p>
    <w:p w14:paraId="2FEC7B67" w14:textId="77777777" w:rsidR="00215B93" w:rsidRPr="00A160D6" w:rsidRDefault="00215B93" w:rsidP="004B0437">
      <w:pPr>
        <w:pStyle w:val="HTML"/>
        <w:numPr>
          <w:ilvl w:val="0"/>
          <w:numId w:val="79"/>
        </w:numPr>
        <w:rPr>
          <w:rFonts w:ascii="Times New Roman" w:hAnsi="Times New Roman"/>
          <w:sz w:val="24"/>
          <w:szCs w:val="24"/>
        </w:rPr>
      </w:pPr>
      <w:r w:rsidRPr="00A160D6">
        <w:rPr>
          <w:rFonts w:ascii="Times New Roman" w:hAnsi="Times New Roman"/>
          <w:sz w:val="24"/>
          <w:szCs w:val="24"/>
        </w:rPr>
        <w:t>Ревматоидное легкое.</w:t>
      </w:r>
    </w:p>
    <w:p w14:paraId="1E46E634" w14:textId="77777777" w:rsidR="00215B93" w:rsidRPr="00A160D6" w:rsidRDefault="00215B93" w:rsidP="004B0437">
      <w:pPr>
        <w:pStyle w:val="HTML"/>
        <w:numPr>
          <w:ilvl w:val="0"/>
          <w:numId w:val="79"/>
        </w:numPr>
        <w:rPr>
          <w:rFonts w:ascii="Times New Roman" w:hAnsi="Times New Roman"/>
          <w:sz w:val="24"/>
          <w:szCs w:val="24"/>
        </w:rPr>
      </w:pPr>
      <w:r w:rsidRPr="00A160D6">
        <w:rPr>
          <w:rFonts w:ascii="Times New Roman" w:hAnsi="Times New Roman"/>
          <w:sz w:val="24"/>
          <w:szCs w:val="24"/>
        </w:rPr>
        <w:t>Синдром Фелти.</w:t>
      </w:r>
    </w:p>
    <w:p w14:paraId="20FA0CD1" w14:textId="77777777" w:rsidR="00215B93" w:rsidRPr="00A160D6" w:rsidRDefault="00215B93" w:rsidP="004B0437">
      <w:pPr>
        <w:pStyle w:val="HTML"/>
        <w:numPr>
          <w:ilvl w:val="0"/>
          <w:numId w:val="79"/>
        </w:numPr>
        <w:rPr>
          <w:rFonts w:ascii="Times New Roman" w:hAnsi="Times New Roman"/>
          <w:sz w:val="24"/>
          <w:szCs w:val="24"/>
        </w:rPr>
      </w:pPr>
      <w:r w:rsidRPr="00A160D6">
        <w:rPr>
          <w:rFonts w:ascii="Times New Roman" w:hAnsi="Times New Roman"/>
          <w:sz w:val="24"/>
          <w:szCs w:val="24"/>
        </w:rPr>
        <w:t>-Все упомянутые обстоятельства.</w:t>
      </w:r>
    </w:p>
    <w:p w14:paraId="33CA830C" w14:textId="77777777" w:rsidR="00215B93" w:rsidRPr="00A160D6" w:rsidRDefault="00215B93" w:rsidP="00215B93">
      <w:pPr>
        <w:pStyle w:val="HTML"/>
        <w:rPr>
          <w:rFonts w:ascii="Times New Roman" w:hAnsi="Times New Roman"/>
          <w:sz w:val="24"/>
          <w:szCs w:val="24"/>
        </w:rPr>
      </w:pPr>
    </w:p>
    <w:p w14:paraId="7B12240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препаратов, применяемых для лечения ревматоидного артрита не относятся к группе сульфаниламидных противовоспалительных средств?</w:t>
      </w:r>
    </w:p>
    <w:p w14:paraId="01FCCAA8" w14:textId="77777777" w:rsidR="00215B93" w:rsidRPr="00A160D6" w:rsidRDefault="00215B93" w:rsidP="004B0437">
      <w:pPr>
        <w:pStyle w:val="HTML"/>
        <w:numPr>
          <w:ilvl w:val="0"/>
          <w:numId w:val="80"/>
        </w:numPr>
        <w:rPr>
          <w:rFonts w:ascii="Times New Roman" w:hAnsi="Times New Roman"/>
          <w:sz w:val="24"/>
          <w:szCs w:val="24"/>
        </w:rPr>
      </w:pPr>
      <w:r w:rsidRPr="00A160D6">
        <w:rPr>
          <w:rFonts w:ascii="Times New Roman" w:hAnsi="Times New Roman"/>
          <w:sz w:val="24"/>
          <w:szCs w:val="24"/>
        </w:rPr>
        <w:t>Сульфасалазин.</w:t>
      </w:r>
    </w:p>
    <w:p w14:paraId="59F745CD" w14:textId="77777777" w:rsidR="00215B93" w:rsidRPr="00A160D6" w:rsidRDefault="00215B93" w:rsidP="004B0437">
      <w:pPr>
        <w:pStyle w:val="HTML"/>
        <w:numPr>
          <w:ilvl w:val="0"/>
          <w:numId w:val="80"/>
        </w:numPr>
        <w:rPr>
          <w:rFonts w:ascii="Times New Roman" w:hAnsi="Times New Roman"/>
          <w:sz w:val="24"/>
          <w:szCs w:val="24"/>
        </w:rPr>
      </w:pPr>
      <w:r w:rsidRPr="00A160D6">
        <w:rPr>
          <w:rFonts w:ascii="Times New Roman" w:hAnsi="Times New Roman"/>
          <w:sz w:val="24"/>
          <w:szCs w:val="24"/>
        </w:rPr>
        <w:t>Салазопиридазин.</w:t>
      </w:r>
    </w:p>
    <w:p w14:paraId="7E3DC135" w14:textId="77777777" w:rsidR="00215B93" w:rsidRPr="00A160D6" w:rsidRDefault="00215B93" w:rsidP="004B0437">
      <w:pPr>
        <w:pStyle w:val="HTML"/>
        <w:numPr>
          <w:ilvl w:val="0"/>
          <w:numId w:val="80"/>
        </w:numPr>
        <w:rPr>
          <w:rFonts w:ascii="Times New Roman" w:hAnsi="Times New Roman"/>
          <w:sz w:val="24"/>
          <w:szCs w:val="24"/>
        </w:rPr>
      </w:pPr>
      <w:r w:rsidRPr="00A160D6">
        <w:rPr>
          <w:rFonts w:ascii="Times New Roman" w:hAnsi="Times New Roman"/>
          <w:sz w:val="24"/>
          <w:szCs w:val="24"/>
        </w:rPr>
        <w:t>-Солумедрол.</w:t>
      </w:r>
    </w:p>
    <w:p w14:paraId="222A0923" w14:textId="77777777" w:rsidR="00215B93" w:rsidRPr="00A160D6" w:rsidRDefault="00215B93" w:rsidP="004B0437">
      <w:pPr>
        <w:pStyle w:val="HTML"/>
        <w:numPr>
          <w:ilvl w:val="0"/>
          <w:numId w:val="80"/>
        </w:numPr>
        <w:rPr>
          <w:rFonts w:ascii="Times New Roman" w:hAnsi="Times New Roman"/>
          <w:sz w:val="24"/>
          <w:szCs w:val="24"/>
        </w:rPr>
      </w:pPr>
      <w:r w:rsidRPr="00A160D6">
        <w:rPr>
          <w:rFonts w:ascii="Times New Roman" w:hAnsi="Times New Roman"/>
          <w:sz w:val="24"/>
          <w:szCs w:val="24"/>
        </w:rPr>
        <w:t>Ни один из упомянутых не относится к этой группе.</w:t>
      </w:r>
    </w:p>
    <w:p w14:paraId="41AD595C" w14:textId="77777777" w:rsidR="00215B93" w:rsidRPr="00A160D6" w:rsidRDefault="00215B93" w:rsidP="004B0437">
      <w:pPr>
        <w:pStyle w:val="HTML"/>
        <w:numPr>
          <w:ilvl w:val="0"/>
          <w:numId w:val="80"/>
        </w:numPr>
        <w:rPr>
          <w:rFonts w:ascii="Times New Roman" w:hAnsi="Times New Roman"/>
          <w:sz w:val="24"/>
          <w:szCs w:val="24"/>
        </w:rPr>
      </w:pPr>
      <w:r w:rsidRPr="00A160D6">
        <w:rPr>
          <w:rFonts w:ascii="Times New Roman" w:hAnsi="Times New Roman"/>
          <w:sz w:val="24"/>
          <w:szCs w:val="24"/>
        </w:rPr>
        <w:t>Все упомянутые относятся к этой группе.</w:t>
      </w:r>
    </w:p>
    <w:p w14:paraId="3249E980" w14:textId="77777777" w:rsidR="00215B93" w:rsidRPr="00A160D6" w:rsidRDefault="00215B93" w:rsidP="00215B93">
      <w:pPr>
        <w:pStyle w:val="HTML"/>
        <w:rPr>
          <w:rFonts w:ascii="Times New Roman" w:hAnsi="Times New Roman"/>
          <w:sz w:val="24"/>
          <w:szCs w:val="24"/>
        </w:rPr>
      </w:pPr>
    </w:p>
    <w:p w14:paraId="588FAD7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желательно применение сульфаниламидных противовоспалительных препаратов для лечения больных ревматоидным артритом?</w:t>
      </w:r>
    </w:p>
    <w:p w14:paraId="1AFF7405" w14:textId="77777777" w:rsidR="00215B93" w:rsidRPr="00A160D6" w:rsidRDefault="00215B93" w:rsidP="004B0437">
      <w:pPr>
        <w:pStyle w:val="HTML"/>
        <w:numPr>
          <w:ilvl w:val="0"/>
          <w:numId w:val="81"/>
        </w:numPr>
        <w:rPr>
          <w:rFonts w:ascii="Times New Roman" w:hAnsi="Times New Roman"/>
          <w:sz w:val="24"/>
          <w:szCs w:val="24"/>
        </w:rPr>
      </w:pPr>
      <w:r w:rsidRPr="00A160D6">
        <w:rPr>
          <w:rFonts w:ascii="Times New Roman" w:hAnsi="Times New Roman"/>
          <w:sz w:val="24"/>
          <w:szCs w:val="24"/>
        </w:rPr>
        <w:t>У больных ревматоидным артритом с системными проявлениями.</w:t>
      </w:r>
    </w:p>
    <w:p w14:paraId="5512B4F6" w14:textId="77777777" w:rsidR="00215B93" w:rsidRPr="00A160D6" w:rsidRDefault="00215B93" w:rsidP="004B0437">
      <w:pPr>
        <w:pStyle w:val="HTML"/>
        <w:numPr>
          <w:ilvl w:val="0"/>
          <w:numId w:val="81"/>
        </w:numPr>
        <w:rPr>
          <w:rFonts w:ascii="Times New Roman" w:hAnsi="Times New Roman"/>
          <w:sz w:val="24"/>
          <w:szCs w:val="24"/>
        </w:rPr>
      </w:pPr>
      <w:r w:rsidRPr="00A160D6">
        <w:rPr>
          <w:rFonts w:ascii="Times New Roman" w:hAnsi="Times New Roman"/>
          <w:sz w:val="24"/>
          <w:szCs w:val="24"/>
        </w:rPr>
        <w:t>-У больных ревматоидным артритом без системных проявлений.</w:t>
      </w:r>
    </w:p>
    <w:p w14:paraId="49B536B4" w14:textId="77777777" w:rsidR="00215B93" w:rsidRPr="00A160D6" w:rsidRDefault="00215B93" w:rsidP="004B0437">
      <w:pPr>
        <w:pStyle w:val="HTML"/>
        <w:numPr>
          <w:ilvl w:val="0"/>
          <w:numId w:val="81"/>
        </w:numPr>
        <w:rPr>
          <w:rFonts w:ascii="Times New Roman" w:hAnsi="Times New Roman"/>
          <w:sz w:val="24"/>
          <w:szCs w:val="24"/>
        </w:rPr>
      </w:pPr>
      <w:r w:rsidRPr="00A160D6">
        <w:rPr>
          <w:rFonts w:ascii="Times New Roman" w:hAnsi="Times New Roman"/>
          <w:sz w:val="24"/>
          <w:szCs w:val="24"/>
        </w:rPr>
        <w:t>У больных с ревматоидным артритом, осложненным остеоартрозом.</w:t>
      </w:r>
    </w:p>
    <w:p w14:paraId="48008277" w14:textId="77777777" w:rsidR="00215B93" w:rsidRPr="00A160D6" w:rsidRDefault="00215B93" w:rsidP="004B0437">
      <w:pPr>
        <w:pStyle w:val="HTML"/>
        <w:numPr>
          <w:ilvl w:val="0"/>
          <w:numId w:val="81"/>
        </w:numPr>
        <w:rPr>
          <w:rFonts w:ascii="Times New Roman" w:hAnsi="Times New Roman"/>
          <w:sz w:val="24"/>
          <w:szCs w:val="24"/>
        </w:rPr>
      </w:pPr>
      <w:r w:rsidRPr="00A160D6">
        <w:rPr>
          <w:rFonts w:ascii="Times New Roman" w:hAnsi="Times New Roman"/>
          <w:sz w:val="24"/>
          <w:szCs w:val="24"/>
        </w:rPr>
        <w:t>При всех упомянутых обстоятельствах.</w:t>
      </w:r>
    </w:p>
    <w:p w14:paraId="5699D85C" w14:textId="77777777" w:rsidR="00215B93" w:rsidRPr="00A160D6" w:rsidRDefault="00215B93" w:rsidP="004B0437">
      <w:pPr>
        <w:pStyle w:val="HTML"/>
        <w:numPr>
          <w:ilvl w:val="0"/>
          <w:numId w:val="81"/>
        </w:numPr>
        <w:rPr>
          <w:rFonts w:ascii="Times New Roman" w:hAnsi="Times New Roman"/>
          <w:sz w:val="24"/>
          <w:szCs w:val="24"/>
        </w:rPr>
      </w:pPr>
      <w:r w:rsidRPr="00A160D6">
        <w:rPr>
          <w:rFonts w:ascii="Times New Roman" w:hAnsi="Times New Roman"/>
          <w:sz w:val="24"/>
          <w:szCs w:val="24"/>
        </w:rPr>
        <w:t>Ни в одной из упомянутых групп больных.</w:t>
      </w:r>
    </w:p>
    <w:p w14:paraId="670E260C" w14:textId="77777777" w:rsidR="00215B93" w:rsidRPr="00A160D6" w:rsidRDefault="00215B93" w:rsidP="00215B93">
      <w:pPr>
        <w:pStyle w:val="HTML"/>
        <w:rPr>
          <w:rFonts w:ascii="Times New Roman" w:hAnsi="Times New Roman"/>
          <w:sz w:val="24"/>
          <w:szCs w:val="24"/>
        </w:rPr>
      </w:pPr>
    </w:p>
    <w:p w14:paraId="24D6986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применяются для внутрисуставного введения при лечении больных ревматоидным артритом?</w:t>
      </w:r>
    </w:p>
    <w:p w14:paraId="57A0FBBC" w14:textId="77777777" w:rsidR="00215B93" w:rsidRPr="00A160D6" w:rsidRDefault="00215B93" w:rsidP="004B0437">
      <w:pPr>
        <w:pStyle w:val="HTML"/>
        <w:numPr>
          <w:ilvl w:val="0"/>
          <w:numId w:val="82"/>
        </w:numPr>
        <w:rPr>
          <w:rFonts w:ascii="Times New Roman" w:hAnsi="Times New Roman"/>
          <w:sz w:val="24"/>
          <w:szCs w:val="24"/>
        </w:rPr>
      </w:pPr>
      <w:r w:rsidRPr="00A160D6">
        <w:rPr>
          <w:rFonts w:ascii="Times New Roman" w:hAnsi="Times New Roman"/>
          <w:sz w:val="24"/>
          <w:szCs w:val="24"/>
        </w:rPr>
        <w:t>Метилпреднизолон.</w:t>
      </w:r>
    </w:p>
    <w:p w14:paraId="55E6391B" w14:textId="77777777" w:rsidR="00215B93" w:rsidRPr="00A160D6" w:rsidRDefault="00215B93" w:rsidP="004B0437">
      <w:pPr>
        <w:pStyle w:val="HTML"/>
        <w:numPr>
          <w:ilvl w:val="0"/>
          <w:numId w:val="82"/>
        </w:numPr>
        <w:rPr>
          <w:rFonts w:ascii="Times New Roman" w:hAnsi="Times New Roman"/>
          <w:sz w:val="24"/>
          <w:szCs w:val="24"/>
        </w:rPr>
      </w:pPr>
      <w:r w:rsidRPr="00A160D6">
        <w:rPr>
          <w:rFonts w:ascii="Times New Roman" w:hAnsi="Times New Roman"/>
          <w:sz w:val="24"/>
          <w:szCs w:val="24"/>
        </w:rPr>
        <w:t>Депомедрол.</w:t>
      </w:r>
    </w:p>
    <w:p w14:paraId="7C29AA87" w14:textId="77777777" w:rsidR="00215B93" w:rsidRPr="00A160D6" w:rsidRDefault="00215B93" w:rsidP="004B0437">
      <w:pPr>
        <w:pStyle w:val="HTML"/>
        <w:numPr>
          <w:ilvl w:val="0"/>
          <w:numId w:val="82"/>
        </w:numPr>
        <w:rPr>
          <w:rFonts w:ascii="Times New Roman" w:hAnsi="Times New Roman"/>
          <w:sz w:val="24"/>
          <w:szCs w:val="24"/>
        </w:rPr>
      </w:pPr>
      <w:r w:rsidRPr="00A160D6">
        <w:rPr>
          <w:rFonts w:ascii="Times New Roman" w:hAnsi="Times New Roman"/>
          <w:sz w:val="24"/>
          <w:szCs w:val="24"/>
        </w:rPr>
        <w:t>Гидрокортизон.</w:t>
      </w:r>
    </w:p>
    <w:p w14:paraId="6580088F" w14:textId="77777777" w:rsidR="00215B93" w:rsidRPr="00A160D6" w:rsidRDefault="00215B93" w:rsidP="004B0437">
      <w:pPr>
        <w:pStyle w:val="HTML"/>
        <w:numPr>
          <w:ilvl w:val="0"/>
          <w:numId w:val="82"/>
        </w:numPr>
        <w:rPr>
          <w:rFonts w:ascii="Times New Roman" w:hAnsi="Times New Roman"/>
          <w:sz w:val="24"/>
          <w:szCs w:val="24"/>
        </w:rPr>
      </w:pPr>
      <w:r w:rsidRPr="00A160D6">
        <w:rPr>
          <w:rFonts w:ascii="Times New Roman" w:hAnsi="Times New Roman"/>
          <w:sz w:val="24"/>
          <w:szCs w:val="24"/>
        </w:rPr>
        <w:t>Ни один из перечисленных.</w:t>
      </w:r>
    </w:p>
    <w:p w14:paraId="7BD5382D" w14:textId="77777777" w:rsidR="00215B93" w:rsidRPr="00A160D6" w:rsidRDefault="00215B93" w:rsidP="004B0437">
      <w:pPr>
        <w:pStyle w:val="HTML"/>
        <w:numPr>
          <w:ilvl w:val="0"/>
          <w:numId w:val="82"/>
        </w:numPr>
        <w:rPr>
          <w:rFonts w:ascii="Times New Roman" w:hAnsi="Times New Roman"/>
          <w:sz w:val="24"/>
          <w:szCs w:val="24"/>
        </w:rPr>
      </w:pPr>
      <w:r w:rsidRPr="00A160D6">
        <w:rPr>
          <w:rFonts w:ascii="Times New Roman" w:hAnsi="Times New Roman"/>
          <w:sz w:val="24"/>
          <w:szCs w:val="24"/>
        </w:rPr>
        <w:t>-Все перечисленные.</w:t>
      </w:r>
    </w:p>
    <w:p w14:paraId="3DD91B92" w14:textId="77777777" w:rsidR="00215B93" w:rsidRPr="00A160D6" w:rsidRDefault="00215B93" w:rsidP="00215B93">
      <w:pPr>
        <w:pStyle w:val="HTML"/>
        <w:rPr>
          <w:rFonts w:ascii="Times New Roman" w:hAnsi="Times New Roman"/>
          <w:sz w:val="24"/>
          <w:szCs w:val="24"/>
        </w:rPr>
      </w:pPr>
    </w:p>
    <w:p w14:paraId="4D0388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эффективным методом быстрого выведения из организма избытка циркулирующих иммунных комплексов и ревматоидного фактора является:</w:t>
      </w:r>
    </w:p>
    <w:p w14:paraId="1B93D100" w14:textId="77777777" w:rsidR="00215B93" w:rsidRPr="00A160D6" w:rsidRDefault="00215B93" w:rsidP="004B0437">
      <w:pPr>
        <w:pStyle w:val="HTML"/>
        <w:numPr>
          <w:ilvl w:val="0"/>
          <w:numId w:val="83"/>
        </w:numPr>
        <w:rPr>
          <w:rFonts w:ascii="Times New Roman" w:hAnsi="Times New Roman"/>
          <w:sz w:val="24"/>
          <w:szCs w:val="24"/>
        </w:rPr>
      </w:pPr>
      <w:r w:rsidRPr="00A160D6">
        <w:rPr>
          <w:rFonts w:ascii="Times New Roman" w:hAnsi="Times New Roman"/>
          <w:sz w:val="24"/>
          <w:szCs w:val="24"/>
        </w:rPr>
        <w:t>Гемодиализ.</w:t>
      </w:r>
    </w:p>
    <w:p w14:paraId="10C5A5B9" w14:textId="77777777" w:rsidR="00215B93" w:rsidRPr="00A160D6" w:rsidRDefault="00215B93" w:rsidP="004B0437">
      <w:pPr>
        <w:pStyle w:val="HTML"/>
        <w:numPr>
          <w:ilvl w:val="0"/>
          <w:numId w:val="83"/>
        </w:numPr>
        <w:rPr>
          <w:rFonts w:ascii="Times New Roman" w:hAnsi="Times New Roman"/>
          <w:sz w:val="24"/>
          <w:szCs w:val="24"/>
        </w:rPr>
      </w:pPr>
      <w:r w:rsidRPr="00A160D6">
        <w:rPr>
          <w:rFonts w:ascii="Times New Roman" w:hAnsi="Times New Roman"/>
          <w:sz w:val="24"/>
          <w:szCs w:val="24"/>
        </w:rPr>
        <w:t>Гемосорбция.</w:t>
      </w:r>
    </w:p>
    <w:p w14:paraId="097370F1" w14:textId="77777777" w:rsidR="00215B93" w:rsidRPr="00A160D6" w:rsidRDefault="00215B93" w:rsidP="004B0437">
      <w:pPr>
        <w:pStyle w:val="HTML"/>
        <w:numPr>
          <w:ilvl w:val="0"/>
          <w:numId w:val="83"/>
        </w:numPr>
        <w:rPr>
          <w:rFonts w:ascii="Times New Roman" w:hAnsi="Times New Roman"/>
          <w:sz w:val="24"/>
          <w:szCs w:val="24"/>
        </w:rPr>
      </w:pPr>
      <w:r w:rsidRPr="00A160D6">
        <w:rPr>
          <w:rFonts w:ascii="Times New Roman" w:hAnsi="Times New Roman"/>
          <w:sz w:val="24"/>
          <w:szCs w:val="24"/>
        </w:rPr>
        <w:t>-Плазмоферез.</w:t>
      </w:r>
    </w:p>
    <w:p w14:paraId="2CC09303" w14:textId="77777777" w:rsidR="00215B93" w:rsidRPr="00A160D6" w:rsidRDefault="00215B93" w:rsidP="004B0437">
      <w:pPr>
        <w:pStyle w:val="HTML"/>
        <w:numPr>
          <w:ilvl w:val="0"/>
          <w:numId w:val="83"/>
        </w:numPr>
        <w:rPr>
          <w:rFonts w:ascii="Times New Roman" w:hAnsi="Times New Roman"/>
          <w:sz w:val="24"/>
          <w:szCs w:val="24"/>
        </w:rPr>
      </w:pPr>
      <w:r w:rsidRPr="00A160D6">
        <w:rPr>
          <w:rFonts w:ascii="Times New Roman" w:hAnsi="Times New Roman"/>
          <w:sz w:val="24"/>
          <w:szCs w:val="24"/>
        </w:rPr>
        <w:t>Все приведенные методы.</w:t>
      </w:r>
    </w:p>
    <w:p w14:paraId="72D49C2C" w14:textId="77777777" w:rsidR="00215B93" w:rsidRPr="00A160D6" w:rsidRDefault="00215B93" w:rsidP="004B0437">
      <w:pPr>
        <w:pStyle w:val="HTML"/>
        <w:numPr>
          <w:ilvl w:val="0"/>
          <w:numId w:val="83"/>
        </w:numPr>
        <w:rPr>
          <w:rFonts w:ascii="Times New Roman" w:hAnsi="Times New Roman"/>
          <w:sz w:val="24"/>
          <w:szCs w:val="24"/>
        </w:rPr>
      </w:pPr>
      <w:r w:rsidRPr="00A160D6">
        <w:rPr>
          <w:rFonts w:ascii="Times New Roman" w:hAnsi="Times New Roman"/>
          <w:sz w:val="24"/>
          <w:szCs w:val="24"/>
        </w:rPr>
        <w:t>Ни один из приведенных методов.</w:t>
      </w:r>
    </w:p>
    <w:p w14:paraId="61784C21" w14:textId="77777777" w:rsidR="00215B93" w:rsidRPr="00A160D6" w:rsidRDefault="00215B93" w:rsidP="00215B93">
      <w:pPr>
        <w:pStyle w:val="HTML"/>
        <w:rPr>
          <w:rFonts w:ascii="Times New Roman" w:hAnsi="Times New Roman"/>
          <w:sz w:val="24"/>
          <w:szCs w:val="24"/>
        </w:rPr>
      </w:pPr>
    </w:p>
    <w:p w14:paraId="5F0D69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местной терапии применяются у больных ревматоидным артритом?</w:t>
      </w:r>
    </w:p>
    <w:p w14:paraId="20943ED8" w14:textId="77777777" w:rsidR="00215B93" w:rsidRPr="00A160D6" w:rsidRDefault="00215B93" w:rsidP="004B0437">
      <w:pPr>
        <w:pStyle w:val="HTML"/>
        <w:numPr>
          <w:ilvl w:val="0"/>
          <w:numId w:val="84"/>
        </w:numPr>
        <w:rPr>
          <w:rFonts w:ascii="Times New Roman" w:hAnsi="Times New Roman"/>
          <w:sz w:val="24"/>
          <w:szCs w:val="24"/>
        </w:rPr>
      </w:pPr>
      <w:r w:rsidRPr="00A160D6">
        <w:rPr>
          <w:rFonts w:ascii="Times New Roman" w:hAnsi="Times New Roman"/>
          <w:sz w:val="24"/>
          <w:szCs w:val="24"/>
        </w:rPr>
        <w:t>Аппликации 0,5% раствора димексида.</w:t>
      </w:r>
    </w:p>
    <w:p w14:paraId="723BAFEB" w14:textId="77777777" w:rsidR="00215B93" w:rsidRPr="00A160D6" w:rsidRDefault="00215B93" w:rsidP="004B0437">
      <w:pPr>
        <w:pStyle w:val="HTML"/>
        <w:numPr>
          <w:ilvl w:val="0"/>
          <w:numId w:val="84"/>
        </w:numPr>
        <w:rPr>
          <w:rFonts w:ascii="Times New Roman" w:hAnsi="Times New Roman"/>
          <w:sz w:val="24"/>
          <w:szCs w:val="24"/>
        </w:rPr>
      </w:pPr>
      <w:r w:rsidRPr="00A160D6">
        <w:rPr>
          <w:rFonts w:ascii="Times New Roman" w:hAnsi="Times New Roman"/>
          <w:sz w:val="24"/>
          <w:szCs w:val="24"/>
        </w:rPr>
        <w:t>Местное нанесение мазей, содержащих НСПВ.</w:t>
      </w:r>
    </w:p>
    <w:p w14:paraId="76D8C733" w14:textId="77777777" w:rsidR="00215B93" w:rsidRPr="00A160D6" w:rsidRDefault="00215B93" w:rsidP="004B0437">
      <w:pPr>
        <w:pStyle w:val="HTML"/>
        <w:numPr>
          <w:ilvl w:val="0"/>
          <w:numId w:val="84"/>
        </w:numPr>
        <w:rPr>
          <w:rFonts w:ascii="Times New Roman" w:hAnsi="Times New Roman"/>
          <w:sz w:val="24"/>
          <w:szCs w:val="24"/>
        </w:rPr>
      </w:pPr>
      <w:r w:rsidRPr="00A160D6">
        <w:rPr>
          <w:rFonts w:ascii="Times New Roman" w:hAnsi="Times New Roman"/>
          <w:sz w:val="24"/>
          <w:szCs w:val="24"/>
        </w:rPr>
        <w:t>Инфильтация околосуставных тканей новакаином с преднизолоном.</w:t>
      </w:r>
    </w:p>
    <w:p w14:paraId="755EE10A" w14:textId="77777777" w:rsidR="00215B93" w:rsidRPr="00A160D6" w:rsidRDefault="00215B93" w:rsidP="004B0437">
      <w:pPr>
        <w:pStyle w:val="HTML"/>
        <w:numPr>
          <w:ilvl w:val="0"/>
          <w:numId w:val="84"/>
        </w:numPr>
        <w:rPr>
          <w:rFonts w:ascii="Times New Roman" w:hAnsi="Times New Roman"/>
          <w:sz w:val="24"/>
          <w:szCs w:val="24"/>
        </w:rPr>
      </w:pPr>
      <w:r w:rsidRPr="00A160D6">
        <w:rPr>
          <w:rFonts w:ascii="Times New Roman" w:hAnsi="Times New Roman"/>
          <w:sz w:val="24"/>
          <w:szCs w:val="24"/>
        </w:rPr>
        <w:t>Электрофорез, фонофорез противовоспалительных средств.</w:t>
      </w:r>
    </w:p>
    <w:p w14:paraId="53EC4407" w14:textId="77777777" w:rsidR="00215B93" w:rsidRPr="00A160D6" w:rsidRDefault="00215B93" w:rsidP="004B0437">
      <w:pPr>
        <w:pStyle w:val="HTML"/>
        <w:numPr>
          <w:ilvl w:val="0"/>
          <w:numId w:val="84"/>
        </w:numPr>
        <w:rPr>
          <w:rFonts w:ascii="Times New Roman" w:hAnsi="Times New Roman"/>
          <w:sz w:val="24"/>
          <w:szCs w:val="24"/>
        </w:rPr>
      </w:pPr>
      <w:r w:rsidRPr="00A160D6">
        <w:rPr>
          <w:rFonts w:ascii="Times New Roman" w:hAnsi="Times New Roman"/>
          <w:sz w:val="24"/>
          <w:szCs w:val="24"/>
        </w:rPr>
        <w:t>-Все упомянутые методы.</w:t>
      </w:r>
    </w:p>
    <w:p w14:paraId="29FAA313" w14:textId="77777777" w:rsidR="00215B93" w:rsidRPr="00A160D6" w:rsidRDefault="00215B93" w:rsidP="00215B93">
      <w:pPr>
        <w:pStyle w:val="HTML"/>
        <w:rPr>
          <w:rFonts w:ascii="Times New Roman" w:hAnsi="Times New Roman"/>
          <w:sz w:val="24"/>
          <w:szCs w:val="24"/>
        </w:rPr>
      </w:pPr>
    </w:p>
    <w:p w14:paraId="0F4EE4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этиологии первичного остеоартроза имеет значение:</w:t>
      </w:r>
    </w:p>
    <w:p w14:paraId="60981922" w14:textId="77777777" w:rsidR="00215B93" w:rsidRPr="00A160D6" w:rsidRDefault="00215B93" w:rsidP="004B0437">
      <w:pPr>
        <w:pStyle w:val="HTML"/>
        <w:numPr>
          <w:ilvl w:val="0"/>
          <w:numId w:val="85"/>
        </w:numPr>
        <w:rPr>
          <w:rFonts w:ascii="Times New Roman" w:hAnsi="Times New Roman"/>
          <w:sz w:val="24"/>
          <w:szCs w:val="24"/>
        </w:rPr>
      </w:pPr>
      <w:r w:rsidRPr="00A160D6">
        <w:rPr>
          <w:rFonts w:ascii="Times New Roman" w:hAnsi="Times New Roman"/>
          <w:sz w:val="24"/>
          <w:szCs w:val="24"/>
        </w:rPr>
        <w:t>Реактивный артрит в анамнезе.</w:t>
      </w:r>
    </w:p>
    <w:p w14:paraId="46092709" w14:textId="77777777" w:rsidR="00215B93" w:rsidRPr="00A160D6" w:rsidRDefault="00215B93" w:rsidP="004B0437">
      <w:pPr>
        <w:pStyle w:val="HTML"/>
        <w:numPr>
          <w:ilvl w:val="0"/>
          <w:numId w:val="85"/>
        </w:numPr>
        <w:rPr>
          <w:rFonts w:ascii="Times New Roman" w:hAnsi="Times New Roman"/>
          <w:sz w:val="24"/>
          <w:szCs w:val="24"/>
        </w:rPr>
      </w:pPr>
      <w:r w:rsidRPr="00A160D6">
        <w:rPr>
          <w:rFonts w:ascii="Times New Roman" w:hAnsi="Times New Roman"/>
          <w:sz w:val="24"/>
          <w:szCs w:val="24"/>
        </w:rPr>
        <w:t>Гиперурикемия.</w:t>
      </w:r>
    </w:p>
    <w:p w14:paraId="682B5D82" w14:textId="77777777" w:rsidR="00215B93" w:rsidRPr="00A160D6" w:rsidRDefault="00215B93" w:rsidP="004B0437">
      <w:pPr>
        <w:pStyle w:val="HTML"/>
        <w:numPr>
          <w:ilvl w:val="0"/>
          <w:numId w:val="85"/>
        </w:numPr>
        <w:rPr>
          <w:rFonts w:ascii="Times New Roman" w:hAnsi="Times New Roman"/>
          <w:sz w:val="24"/>
          <w:szCs w:val="24"/>
        </w:rPr>
      </w:pPr>
      <w:r w:rsidRPr="00A160D6">
        <w:rPr>
          <w:rFonts w:ascii="Times New Roman" w:hAnsi="Times New Roman"/>
          <w:sz w:val="24"/>
          <w:szCs w:val="24"/>
        </w:rPr>
        <w:t>Травма сустава.</w:t>
      </w:r>
    </w:p>
    <w:p w14:paraId="62AF2AE0" w14:textId="77777777" w:rsidR="00215B93" w:rsidRPr="00A160D6" w:rsidRDefault="00215B93" w:rsidP="004B0437">
      <w:pPr>
        <w:pStyle w:val="HTML"/>
        <w:numPr>
          <w:ilvl w:val="0"/>
          <w:numId w:val="85"/>
        </w:numPr>
        <w:rPr>
          <w:rFonts w:ascii="Times New Roman" w:hAnsi="Times New Roman"/>
          <w:sz w:val="24"/>
          <w:szCs w:val="24"/>
        </w:rPr>
      </w:pPr>
      <w:r w:rsidRPr="00A160D6">
        <w:rPr>
          <w:rFonts w:ascii="Times New Roman" w:hAnsi="Times New Roman"/>
          <w:sz w:val="24"/>
          <w:szCs w:val="24"/>
        </w:rPr>
        <w:t>-Тяжелый физический труд.</w:t>
      </w:r>
    </w:p>
    <w:p w14:paraId="750CCDBB" w14:textId="77777777" w:rsidR="00215B93" w:rsidRPr="00A160D6" w:rsidRDefault="00215B93" w:rsidP="004B0437">
      <w:pPr>
        <w:pStyle w:val="HTML"/>
        <w:numPr>
          <w:ilvl w:val="0"/>
          <w:numId w:val="85"/>
        </w:numPr>
        <w:rPr>
          <w:rFonts w:ascii="Times New Roman" w:hAnsi="Times New Roman"/>
          <w:sz w:val="24"/>
          <w:szCs w:val="24"/>
        </w:rPr>
      </w:pPr>
      <w:r w:rsidRPr="00A160D6">
        <w:rPr>
          <w:rFonts w:ascii="Times New Roman" w:hAnsi="Times New Roman"/>
          <w:sz w:val="24"/>
          <w:szCs w:val="24"/>
        </w:rPr>
        <w:t>Все перечисленное верно.</w:t>
      </w:r>
    </w:p>
    <w:p w14:paraId="073D7087" w14:textId="77777777" w:rsidR="00215B93" w:rsidRPr="00A160D6" w:rsidRDefault="00215B93" w:rsidP="00215B93">
      <w:pPr>
        <w:pStyle w:val="HTML"/>
        <w:rPr>
          <w:rFonts w:ascii="Times New Roman" w:hAnsi="Times New Roman"/>
          <w:sz w:val="24"/>
          <w:szCs w:val="24"/>
        </w:rPr>
      </w:pPr>
    </w:p>
    <w:p w14:paraId="5B12AC9B" w14:textId="77777777" w:rsidR="00215B93" w:rsidRPr="00A160D6" w:rsidRDefault="00215B93" w:rsidP="00215B93">
      <w:pPr>
        <w:pStyle w:val="HTML"/>
        <w:rPr>
          <w:rFonts w:ascii="Times New Roman" w:hAnsi="Times New Roman"/>
          <w:sz w:val="24"/>
          <w:szCs w:val="24"/>
        </w:rPr>
      </w:pPr>
    </w:p>
    <w:p w14:paraId="76748DA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иммунологические показатели типичны для системной красной волчанки?</w:t>
      </w:r>
    </w:p>
    <w:p w14:paraId="706BF7BE" w14:textId="77777777" w:rsidR="00215B93" w:rsidRPr="00A160D6" w:rsidRDefault="00215B93" w:rsidP="004B0437">
      <w:pPr>
        <w:pStyle w:val="HTML"/>
        <w:numPr>
          <w:ilvl w:val="0"/>
          <w:numId w:val="86"/>
        </w:numPr>
        <w:rPr>
          <w:rFonts w:ascii="Times New Roman" w:hAnsi="Times New Roman"/>
          <w:sz w:val="24"/>
          <w:szCs w:val="24"/>
        </w:rPr>
      </w:pPr>
      <w:r w:rsidRPr="00A160D6">
        <w:rPr>
          <w:rFonts w:ascii="Times New Roman" w:hAnsi="Times New Roman"/>
          <w:sz w:val="24"/>
          <w:szCs w:val="24"/>
        </w:rPr>
        <w:t>Антифосфолипидные антитела.</w:t>
      </w:r>
    </w:p>
    <w:p w14:paraId="790C2264" w14:textId="77777777" w:rsidR="00215B93" w:rsidRPr="00A160D6" w:rsidRDefault="00215B93" w:rsidP="004B0437">
      <w:pPr>
        <w:pStyle w:val="HTML"/>
        <w:numPr>
          <w:ilvl w:val="0"/>
          <w:numId w:val="86"/>
        </w:numPr>
        <w:rPr>
          <w:rFonts w:ascii="Times New Roman" w:hAnsi="Times New Roman"/>
          <w:sz w:val="24"/>
          <w:szCs w:val="24"/>
        </w:rPr>
      </w:pPr>
      <w:r w:rsidRPr="00A160D6">
        <w:rPr>
          <w:rFonts w:ascii="Times New Roman" w:hAnsi="Times New Roman"/>
          <w:sz w:val="24"/>
          <w:szCs w:val="24"/>
        </w:rPr>
        <w:t>Антинуклеарный фактор.</w:t>
      </w:r>
    </w:p>
    <w:p w14:paraId="61904598" w14:textId="77777777" w:rsidR="00215B93" w:rsidRPr="00A160D6" w:rsidRDefault="00215B93" w:rsidP="004B0437">
      <w:pPr>
        <w:pStyle w:val="HTML"/>
        <w:numPr>
          <w:ilvl w:val="0"/>
          <w:numId w:val="86"/>
        </w:numPr>
        <w:rPr>
          <w:rFonts w:ascii="Times New Roman" w:hAnsi="Times New Roman"/>
          <w:sz w:val="24"/>
          <w:szCs w:val="24"/>
        </w:rPr>
      </w:pPr>
      <w:r w:rsidRPr="00A160D6">
        <w:rPr>
          <w:rFonts w:ascii="Times New Roman" w:hAnsi="Times New Roman"/>
          <w:sz w:val="24"/>
          <w:szCs w:val="24"/>
        </w:rPr>
        <w:t>Антитела к нативной ДНК.</w:t>
      </w:r>
    </w:p>
    <w:p w14:paraId="76CACE61" w14:textId="77777777" w:rsidR="00215B93" w:rsidRPr="00A160D6" w:rsidRDefault="00215B93" w:rsidP="004B0437">
      <w:pPr>
        <w:pStyle w:val="HTML"/>
        <w:numPr>
          <w:ilvl w:val="0"/>
          <w:numId w:val="86"/>
        </w:numPr>
        <w:rPr>
          <w:rFonts w:ascii="Times New Roman" w:hAnsi="Times New Roman"/>
          <w:sz w:val="24"/>
          <w:szCs w:val="24"/>
        </w:rPr>
      </w:pPr>
      <w:r w:rsidRPr="00A160D6">
        <w:rPr>
          <w:rFonts w:ascii="Times New Roman" w:hAnsi="Times New Roman"/>
          <w:sz w:val="24"/>
          <w:szCs w:val="24"/>
        </w:rPr>
        <w:t>LE-клетки.</w:t>
      </w:r>
    </w:p>
    <w:p w14:paraId="5D5C4A3C" w14:textId="77777777" w:rsidR="00215B93" w:rsidRPr="00A160D6" w:rsidRDefault="00215B93" w:rsidP="004B0437">
      <w:pPr>
        <w:pStyle w:val="HTML"/>
        <w:numPr>
          <w:ilvl w:val="0"/>
          <w:numId w:val="86"/>
        </w:numPr>
        <w:rPr>
          <w:rFonts w:ascii="Times New Roman" w:hAnsi="Times New Roman"/>
          <w:sz w:val="24"/>
          <w:szCs w:val="24"/>
        </w:rPr>
      </w:pPr>
      <w:r w:rsidRPr="00A160D6">
        <w:rPr>
          <w:rFonts w:ascii="Times New Roman" w:hAnsi="Times New Roman"/>
          <w:sz w:val="24"/>
          <w:szCs w:val="24"/>
        </w:rPr>
        <w:t>-Все перечисленные показатели типичны.</w:t>
      </w:r>
    </w:p>
    <w:p w14:paraId="3898C853" w14:textId="77777777" w:rsidR="00215B93" w:rsidRPr="00A160D6" w:rsidRDefault="00215B93" w:rsidP="00215B93">
      <w:pPr>
        <w:pStyle w:val="HTML"/>
        <w:rPr>
          <w:rFonts w:ascii="Times New Roman" w:hAnsi="Times New Roman"/>
          <w:sz w:val="24"/>
          <w:szCs w:val="24"/>
        </w:rPr>
      </w:pPr>
    </w:p>
    <w:p w14:paraId="5849DA8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От выраженности какого синдрома зависит присутствие ревматоидного факторав крови больного системной красной волчанкой?</w:t>
      </w:r>
    </w:p>
    <w:p w14:paraId="2451B76D" w14:textId="77777777" w:rsidR="00215B93" w:rsidRPr="00A160D6" w:rsidRDefault="00215B93" w:rsidP="004B0437">
      <w:pPr>
        <w:pStyle w:val="HTML"/>
        <w:numPr>
          <w:ilvl w:val="0"/>
          <w:numId w:val="87"/>
        </w:numPr>
        <w:rPr>
          <w:rFonts w:ascii="Times New Roman" w:hAnsi="Times New Roman"/>
          <w:sz w:val="24"/>
          <w:szCs w:val="24"/>
        </w:rPr>
      </w:pPr>
      <w:r w:rsidRPr="00A160D6">
        <w:rPr>
          <w:rFonts w:ascii="Times New Roman" w:hAnsi="Times New Roman"/>
          <w:sz w:val="24"/>
          <w:szCs w:val="24"/>
        </w:rPr>
        <w:t>Антифосфолипидного.</w:t>
      </w:r>
    </w:p>
    <w:p w14:paraId="6DF69B86" w14:textId="77777777" w:rsidR="00215B93" w:rsidRPr="00A160D6" w:rsidRDefault="00215B93" w:rsidP="004B0437">
      <w:pPr>
        <w:pStyle w:val="HTML"/>
        <w:numPr>
          <w:ilvl w:val="0"/>
          <w:numId w:val="87"/>
        </w:numPr>
        <w:rPr>
          <w:rFonts w:ascii="Times New Roman" w:hAnsi="Times New Roman"/>
          <w:sz w:val="24"/>
          <w:szCs w:val="24"/>
        </w:rPr>
      </w:pPr>
      <w:r w:rsidRPr="00A160D6">
        <w:rPr>
          <w:rFonts w:ascii="Times New Roman" w:hAnsi="Times New Roman"/>
          <w:sz w:val="24"/>
          <w:szCs w:val="24"/>
        </w:rPr>
        <w:t>-Суставного.</w:t>
      </w:r>
    </w:p>
    <w:p w14:paraId="28B95619" w14:textId="77777777" w:rsidR="00215B93" w:rsidRPr="00A160D6" w:rsidRDefault="00215B93" w:rsidP="004B0437">
      <w:pPr>
        <w:pStyle w:val="HTML"/>
        <w:numPr>
          <w:ilvl w:val="0"/>
          <w:numId w:val="87"/>
        </w:numPr>
        <w:rPr>
          <w:rFonts w:ascii="Times New Roman" w:hAnsi="Times New Roman"/>
          <w:sz w:val="24"/>
          <w:szCs w:val="24"/>
        </w:rPr>
      </w:pPr>
      <w:r w:rsidRPr="00A160D6">
        <w:rPr>
          <w:rFonts w:ascii="Times New Roman" w:hAnsi="Times New Roman"/>
          <w:sz w:val="24"/>
          <w:szCs w:val="24"/>
        </w:rPr>
        <w:t>Гемолитического.</w:t>
      </w:r>
    </w:p>
    <w:p w14:paraId="6928BEA4" w14:textId="77777777" w:rsidR="00215B93" w:rsidRPr="00A160D6" w:rsidRDefault="00215B93" w:rsidP="004B0437">
      <w:pPr>
        <w:pStyle w:val="HTML"/>
        <w:numPr>
          <w:ilvl w:val="0"/>
          <w:numId w:val="87"/>
        </w:numPr>
        <w:rPr>
          <w:rFonts w:ascii="Times New Roman" w:hAnsi="Times New Roman"/>
          <w:sz w:val="24"/>
          <w:szCs w:val="24"/>
        </w:rPr>
      </w:pPr>
      <w:r w:rsidRPr="00A160D6">
        <w:rPr>
          <w:rFonts w:ascii="Times New Roman" w:hAnsi="Times New Roman"/>
          <w:sz w:val="24"/>
          <w:szCs w:val="24"/>
        </w:rPr>
        <w:t>Тромбоцитопенического.</w:t>
      </w:r>
    </w:p>
    <w:p w14:paraId="5B26974E" w14:textId="77777777" w:rsidR="00215B93" w:rsidRPr="00A160D6" w:rsidRDefault="00215B93" w:rsidP="004B0437">
      <w:pPr>
        <w:pStyle w:val="HTML"/>
        <w:numPr>
          <w:ilvl w:val="0"/>
          <w:numId w:val="87"/>
        </w:numPr>
        <w:rPr>
          <w:rFonts w:ascii="Times New Roman" w:hAnsi="Times New Roman"/>
          <w:sz w:val="24"/>
          <w:szCs w:val="24"/>
        </w:rPr>
      </w:pPr>
      <w:r w:rsidRPr="00A160D6">
        <w:rPr>
          <w:rFonts w:ascii="Times New Roman" w:hAnsi="Times New Roman"/>
          <w:sz w:val="24"/>
          <w:szCs w:val="24"/>
        </w:rPr>
        <w:t>Любого из перечисленных.</w:t>
      </w:r>
    </w:p>
    <w:p w14:paraId="72878398" w14:textId="77777777" w:rsidR="00215B93" w:rsidRPr="00A160D6" w:rsidRDefault="00215B93" w:rsidP="00215B93">
      <w:pPr>
        <w:pStyle w:val="HTML"/>
        <w:rPr>
          <w:rFonts w:ascii="Times New Roman" w:hAnsi="Times New Roman"/>
          <w:sz w:val="24"/>
          <w:szCs w:val="24"/>
        </w:rPr>
      </w:pPr>
    </w:p>
    <w:p w14:paraId="53D04C8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рентгенологические изменения суставов типичны для системной красной волчанки?</w:t>
      </w:r>
    </w:p>
    <w:p w14:paraId="791425D0" w14:textId="77777777" w:rsidR="00215B93" w:rsidRPr="00A160D6" w:rsidRDefault="00215B93" w:rsidP="004B0437">
      <w:pPr>
        <w:pStyle w:val="HTML"/>
        <w:numPr>
          <w:ilvl w:val="0"/>
          <w:numId w:val="88"/>
        </w:numPr>
        <w:rPr>
          <w:rFonts w:ascii="Times New Roman" w:hAnsi="Times New Roman"/>
          <w:sz w:val="24"/>
          <w:szCs w:val="24"/>
        </w:rPr>
      </w:pPr>
      <w:r w:rsidRPr="00A160D6">
        <w:rPr>
          <w:rFonts w:ascii="Times New Roman" w:hAnsi="Times New Roman"/>
          <w:sz w:val="24"/>
          <w:szCs w:val="24"/>
        </w:rPr>
        <w:t>-Умеренно выраженный остеопороз.</w:t>
      </w:r>
    </w:p>
    <w:p w14:paraId="14FB8FCE" w14:textId="77777777" w:rsidR="00215B93" w:rsidRPr="00A160D6" w:rsidRDefault="00215B93" w:rsidP="004B0437">
      <w:pPr>
        <w:pStyle w:val="HTML"/>
        <w:numPr>
          <w:ilvl w:val="0"/>
          <w:numId w:val="88"/>
        </w:numPr>
        <w:rPr>
          <w:rFonts w:ascii="Times New Roman" w:hAnsi="Times New Roman"/>
          <w:sz w:val="24"/>
          <w:szCs w:val="24"/>
        </w:rPr>
      </w:pPr>
      <w:r w:rsidRPr="00A160D6">
        <w:rPr>
          <w:rFonts w:ascii="Times New Roman" w:hAnsi="Times New Roman"/>
          <w:sz w:val="24"/>
          <w:szCs w:val="24"/>
        </w:rPr>
        <w:t>Узуры суставных поверхностей,</w:t>
      </w:r>
    </w:p>
    <w:p w14:paraId="11C89367" w14:textId="77777777" w:rsidR="00215B93" w:rsidRPr="00A160D6" w:rsidRDefault="00215B93" w:rsidP="004B0437">
      <w:pPr>
        <w:pStyle w:val="HTML"/>
        <w:numPr>
          <w:ilvl w:val="0"/>
          <w:numId w:val="88"/>
        </w:numPr>
        <w:rPr>
          <w:rFonts w:ascii="Times New Roman" w:hAnsi="Times New Roman"/>
          <w:sz w:val="24"/>
          <w:szCs w:val="24"/>
        </w:rPr>
      </w:pPr>
      <w:r w:rsidRPr="00A160D6">
        <w:rPr>
          <w:rFonts w:ascii="Times New Roman" w:hAnsi="Times New Roman"/>
          <w:sz w:val="24"/>
          <w:szCs w:val="24"/>
        </w:rPr>
        <w:t>Сужение суставной щели, анкилозы.</w:t>
      </w:r>
    </w:p>
    <w:p w14:paraId="56CB876C" w14:textId="77777777" w:rsidR="00215B93" w:rsidRPr="00A160D6" w:rsidRDefault="00215B93" w:rsidP="004B0437">
      <w:pPr>
        <w:pStyle w:val="HTML"/>
        <w:numPr>
          <w:ilvl w:val="0"/>
          <w:numId w:val="88"/>
        </w:numPr>
        <w:rPr>
          <w:rFonts w:ascii="Times New Roman" w:hAnsi="Times New Roman"/>
          <w:sz w:val="24"/>
          <w:szCs w:val="24"/>
        </w:rPr>
      </w:pPr>
      <w:r w:rsidRPr="00A160D6">
        <w:rPr>
          <w:rFonts w:ascii="Times New Roman" w:hAnsi="Times New Roman"/>
          <w:sz w:val="24"/>
          <w:szCs w:val="24"/>
        </w:rPr>
        <w:t>Все изменения типичны.</w:t>
      </w:r>
    </w:p>
    <w:p w14:paraId="59170C21" w14:textId="77777777" w:rsidR="00215B93" w:rsidRPr="00A160D6" w:rsidRDefault="00215B93" w:rsidP="004B0437">
      <w:pPr>
        <w:pStyle w:val="HTML"/>
        <w:numPr>
          <w:ilvl w:val="0"/>
          <w:numId w:val="88"/>
        </w:numPr>
        <w:rPr>
          <w:rFonts w:ascii="Times New Roman" w:hAnsi="Times New Roman"/>
          <w:sz w:val="24"/>
          <w:szCs w:val="24"/>
        </w:rPr>
      </w:pPr>
      <w:r w:rsidRPr="00A160D6">
        <w:rPr>
          <w:rFonts w:ascii="Times New Roman" w:hAnsi="Times New Roman"/>
          <w:sz w:val="24"/>
          <w:szCs w:val="24"/>
        </w:rPr>
        <w:t>Ни одно из указанных изменений не типично.</w:t>
      </w:r>
    </w:p>
    <w:p w14:paraId="64393C48" w14:textId="77777777" w:rsidR="00215B93" w:rsidRPr="00A160D6" w:rsidRDefault="00215B93" w:rsidP="00215B93">
      <w:pPr>
        <w:pStyle w:val="HTML"/>
        <w:ind w:left="720"/>
        <w:rPr>
          <w:rFonts w:ascii="Times New Roman" w:hAnsi="Times New Roman"/>
          <w:sz w:val="24"/>
          <w:szCs w:val="24"/>
        </w:rPr>
      </w:pPr>
    </w:p>
    <w:p w14:paraId="02CA7E6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системной красной волчанкой, обязательными консультациями при постановке диагноза, являются консультации следующих специалистов:</w:t>
      </w:r>
    </w:p>
    <w:p w14:paraId="2D5F427B" w14:textId="77777777" w:rsidR="00215B93" w:rsidRPr="00A160D6" w:rsidRDefault="00215B93" w:rsidP="004B0437">
      <w:pPr>
        <w:pStyle w:val="HTML"/>
        <w:numPr>
          <w:ilvl w:val="0"/>
          <w:numId w:val="986"/>
        </w:numPr>
        <w:rPr>
          <w:rFonts w:ascii="Times New Roman" w:hAnsi="Times New Roman"/>
          <w:sz w:val="24"/>
          <w:szCs w:val="24"/>
        </w:rPr>
      </w:pPr>
      <w:r w:rsidRPr="00A160D6">
        <w:rPr>
          <w:rFonts w:ascii="Times New Roman" w:hAnsi="Times New Roman"/>
          <w:sz w:val="24"/>
          <w:szCs w:val="24"/>
        </w:rPr>
        <w:t>-Ревматолога</w:t>
      </w:r>
    </w:p>
    <w:p w14:paraId="3A862A19" w14:textId="77777777" w:rsidR="00215B93" w:rsidRPr="00A160D6" w:rsidRDefault="00215B93" w:rsidP="004B0437">
      <w:pPr>
        <w:pStyle w:val="HTML"/>
        <w:numPr>
          <w:ilvl w:val="0"/>
          <w:numId w:val="986"/>
        </w:numPr>
        <w:rPr>
          <w:rFonts w:ascii="Times New Roman" w:hAnsi="Times New Roman"/>
          <w:sz w:val="24"/>
          <w:szCs w:val="24"/>
        </w:rPr>
      </w:pPr>
      <w:r w:rsidRPr="00A160D6">
        <w:rPr>
          <w:rFonts w:ascii="Times New Roman" w:hAnsi="Times New Roman"/>
          <w:sz w:val="24"/>
          <w:szCs w:val="24"/>
        </w:rPr>
        <w:t>Дерматолога</w:t>
      </w:r>
    </w:p>
    <w:p w14:paraId="4809E184" w14:textId="77777777" w:rsidR="00215B93" w:rsidRPr="00A160D6" w:rsidRDefault="00215B93" w:rsidP="004B0437">
      <w:pPr>
        <w:pStyle w:val="HTML"/>
        <w:numPr>
          <w:ilvl w:val="0"/>
          <w:numId w:val="986"/>
        </w:numPr>
        <w:rPr>
          <w:rFonts w:ascii="Times New Roman" w:hAnsi="Times New Roman"/>
          <w:sz w:val="24"/>
          <w:szCs w:val="24"/>
        </w:rPr>
      </w:pPr>
      <w:r w:rsidRPr="00A160D6">
        <w:rPr>
          <w:rFonts w:ascii="Times New Roman" w:hAnsi="Times New Roman"/>
          <w:sz w:val="24"/>
          <w:szCs w:val="24"/>
        </w:rPr>
        <w:t>-Невролога</w:t>
      </w:r>
    </w:p>
    <w:p w14:paraId="3E1D5607" w14:textId="77777777" w:rsidR="00215B93" w:rsidRPr="00A160D6" w:rsidRDefault="00215B93" w:rsidP="004B0437">
      <w:pPr>
        <w:pStyle w:val="HTML"/>
        <w:numPr>
          <w:ilvl w:val="0"/>
          <w:numId w:val="986"/>
        </w:numPr>
        <w:rPr>
          <w:rFonts w:ascii="Times New Roman" w:hAnsi="Times New Roman"/>
          <w:sz w:val="24"/>
          <w:szCs w:val="24"/>
        </w:rPr>
      </w:pPr>
      <w:r w:rsidRPr="00A160D6">
        <w:rPr>
          <w:rFonts w:ascii="Times New Roman" w:hAnsi="Times New Roman"/>
          <w:sz w:val="24"/>
          <w:szCs w:val="24"/>
        </w:rPr>
        <w:t>Кардиолога</w:t>
      </w:r>
    </w:p>
    <w:p w14:paraId="067A128E" w14:textId="77777777" w:rsidR="00215B93" w:rsidRPr="00A160D6" w:rsidRDefault="00215B93" w:rsidP="004B0437">
      <w:pPr>
        <w:pStyle w:val="HTML"/>
        <w:numPr>
          <w:ilvl w:val="0"/>
          <w:numId w:val="986"/>
        </w:numPr>
        <w:rPr>
          <w:rFonts w:ascii="Times New Roman" w:hAnsi="Times New Roman"/>
          <w:sz w:val="24"/>
          <w:szCs w:val="24"/>
        </w:rPr>
      </w:pPr>
      <w:r w:rsidRPr="00A160D6">
        <w:rPr>
          <w:rFonts w:ascii="Times New Roman" w:hAnsi="Times New Roman"/>
          <w:sz w:val="24"/>
          <w:szCs w:val="24"/>
        </w:rPr>
        <w:t>Хирурга</w:t>
      </w:r>
    </w:p>
    <w:p w14:paraId="1426740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системной красной волчанкой, при постановке диагноза к обязательным инструментальным исследованиям относятся следующие:</w:t>
      </w:r>
    </w:p>
    <w:p w14:paraId="223F05D8"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-ЭХО-КГ</w:t>
      </w:r>
    </w:p>
    <w:p w14:paraId="66CFF141"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-ФГДС</w:t>
      </w:r>
    </w:p>
    <w:p w14:paraId="526736E2"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-Рентгенограмма кистей</w:t>
      </w:r>
    </w:p>
    <w:p w14:paraId="5CB167FF"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-Рентгенограмма стоп</w:t>
      </w:r>
    </w:p>
    <w:p w14:paraId="1CEF910F"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-Денситометрия поясничного отдела позвоночника</w:t>
      </w:r>
    </w:p>
    <w:p w14:paraId="2D9CA3BF"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Бронхоскопия</w:t>
      </w:r>
    </w:p>
    <w:p w14:paraId="6D42B22C" w14:textId="77777777" w:rsidR="00215B93" w:rsidRPr="00A160D6" w:rsidRDefault="00215B93" w:rsidP="004B0437">
      <w:pPr>
        <w:pStyle w:val="HTML"/>
        <w:numPr>
          <w:ilvl w:val="0"/>
          <w:numId w:val="987"/>
        </w:numPr>
        <w:rPr>
          <w:rFonts w:ascii="Times New Roman" w:hAnsi="Times New Roman"/>
          <w:sz w:val="24"/>
          <w:szCs w:val="24"/>
        </w:rPr>
      </w:pPr>
      <w:r w:rsidRPr="00A160D6">
        <w:rPr>
          <w:rFonts w:ascii="Times New Roman" w:hAnsi="Times New Roman"/>
          <w:sz w:val="24"/>
          <w:szCs w:val="24"/>
        </w:rPr>
        <w:t>УЗИ органов брюшной полости</w:t>
      </w:r>
    </w:p>
    <w:p w14:paraId="32BA2F61" w14:textId="77777777" w:rsidR="00215B93" w:rsidRPr="00A160D6" w:rsidRDefault="00215B93" w:rsidP="00215B93">
      <w:pPr>
        <w:pStyle w:val="HTML"/>
        <w:rPr>
          <w:rFonts w:ascii="Times New Roman" w:hAnsi="Times New Roman"/>
          <w:sz w:val="24"/>
          <w:szCs w:val="24"/>
        </w:rPr>
      </w:pPr>
    </w:p>
    <w:p w14:paraId="2BB87D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обнаружить при ультразвуковом исследовании внутренних органов у больных системной красной волчанкой?</w:t>
      </w:r>
    </w:p>
    <w:p w14:paraId="5FB62201" w14:textId="77777777" w:rsidR="00215B93" w:rsidRPr="00A160D6" w:rsidRDefault="00215B93" w:rsidP="004B0437">
      <w:pPr>
        <w:pStyle w:val="HTML"/>
        <w:numPr>
          <w:ilvl w:val="0"/>
          <w:numId w:val="89"/>
        </w:numPr>
        <w:rPr>
          <w:rFonts w:ascii="Times New Roman" w:hAnsi="Times New Roman"/>
          <w:sz w:val="24"/>
          <w:szCs w:val="24"/>
        </w:rPr>
      </w:pPr>
      <w:r w:rsidRPr="00A160D6">
        <w:rPr>
          <w:rFonts w:ascii="Times New Roman" w:hAnsi="Times New Roman"/>
          <w:sz w:val="24"/>
          <w:szCs w:val="24"/>
        </w:rPr>
        <w:t>Выпот в плевральных полостях.</w:t>
      </w:r>
    </w:p>
    <w:p w14:paraId="694363A4" w14:textId="77777777" w:rsidR="00215B93" w:rsidRPr="00A160D6" w:rsidRDefault="00215B93" w:rsidP="004B0437">
      <w:pPr>
        <w:pStyle w:val="HTML"/>
        <w:numPr>
          <w:ilvl w:val="0"/>
          <w:numId w:val="89"/>
        </w:numPr>
        <w:rPr>
          <w:rFonts w:ascii="Times New Roman" w:hAnsi="Times New Roman"/>
          <w:sz w:val="24"/>
          <w:szCs w:val="24"/>
        </w:rPr>
      </w:pPr>
      <w:r w:rsidRPr="00A160D6">
        <w:rPr>
          <w:rFonts w:ascii="Times New Roman" w:hAnsi="Times New Roman"/>
          <w:sz w:val="24"/>
          <w:szCs w:val="24"/>
        </w:rPr>
        <w:t>Спленомегалию.</w:t>
      </w:r>
    </w:p>
    <w:p w14:paraId="59527E44" w14:textId="77777777" w:rsidR="00215B93" w:rsidRPr="00A160D6" w:rsidRDefault="00215B93" w:rsidP="004B0437">
      <w:pPr>
        <w:pStyle w:val="HTML"/>
        <w:numPr>
          <w:ilvl w:val="0"/>
          <w:numId w:val="89"/>
        </w:numPr>
        <w:rPr>
          <w:rFonts w:ascii="Times New Roman" w:hAnsi="Times New Roman"/>
          <w:sz w:val="24"/>
          <w:szCs w:val="24"/>
        </w:rPr>
      </w:pPr>
      <w:r w:rsidRPr="00A160D6">
        <w:rPr>
          <w:rFonts w:ascii="Times New Roman" w:hAnsi="Times New Roman"/>
          <w:sz w:val="24"/>
          <w:szCs w:val="24"/>
        </w:rPr>
        <w:t>Гепатомегалию .</w:t>
      </w:r>
    </w:p>
    <w:p w14:paraId="4CC2E1ED" w14:textId="77777777" w:rsidR="00215B93" w:rsidRPr="00A160D6" w:rsidRDefault="00215B93" w:rsidP="004B0437">
      <w:pPr>
        <w:pStyle w:val="HTML"/>
        <w:numPr>
          <w:ilvl w:val="0"/>
          <w:numId w:val="89"/>
        </w:numPr>
        <w:rPr>
          <w:rFonts w:ascii="Times New Roman" w:hAnsi="Times New Roman"/>
          <w:sz w:val="24"/>
          <w:szCs w:val="24"/>
        </w:rPr>
      </w:pPr>
      <w:r w:rsidRPr="00A160D6">
        <w:rPr>
          <w:rFonts w:ascii="Times New Roman" w:hAnsi="Times New Roman"/>
          <w:sz w:val="24"/>
          <w:szCs w:val="24"/>
        </w:rPr>
        <w:t>Нефрит.</w:t>
      </w:r>
    </w:p>
    <w:p w14:paraId="6B621829" w14:textId="77777777" w:rsidR="00215B93" w:rsidRPr="00A160D6" w:rsidRDefault="00215B93" w:rsidP="004B0437">
      <w:pPr>
        <w:pStyle w:val="HTML"/>
        <w:numPr>
          <w:ilvl w:val="0"/>
          <w:numId w:val="89"/>
        </w:numPr>
        <w:rPr>
          <w:rFonts w:ascii="Times New Roman" w:hAnsi="Times New Roman"/>
          <w:sz w:val="24"/>
          <w:szCs w:val="24"/>
        </w:rPr>
      </w:pPr>
      <w:r w:rsidRPr="00A160D6">
        <w:rPr>
          <w:rFonts w:ascii="Times New Roman" w:hAnsi="Times New Roman"/>
          <w:sz w:val="24"/>
          <w:szCs w:val="24"/>
        </w:rPr>
        <w:t>-Все перечисленное.</w:t>
      </w:r>
    </w:p>
    <w:p w14:paraId="2D45DFA5" w14:textId="77777777" w:rsidR="00215B93" w:rsidRPr="00A160D6" w:rsidRDefault="00215B93" w:rsidP="00215B93">
      <w:pPr>
        <w:pStyle w:val="HTML"/>
        <w:rPr>
          <w:rFonts w:ascii="Times New Roman" w:hAnsi="Times New Roman"/>
          <w:sz w:val="24"/>
          <w:szCs w:val="24"/>
        </w:rPr>
      </w:pPr>
    </w:p>
    <w:p w14:paraId="6CA195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обнаружить при эхокардиографическом исследовании сердца у больных системной красной волчанкой?</w:t>
      </w:r>
    </w:p>
    <w:p w14:paraId="0DEE8AA9" w14:textId="77777777" w:rsidR="00215B93" w:rsidRPr="00A160D6" w:rsidRDefault="00215B93" w:rsidP="004B0437">
      <w:pPr>
        <w:pStyle w:val="HTML"/>
        <w:numPr>
          <w:ilvl w:val="0"/>
          <w:numId w:val="90"/>
        </w:numPr>
        <w:rPr>
          <w:rFonts w:ascii="Times New Roman" w:hAnsi="Times New Roman"/>
          <w:sz w:val="24"/>
          <w:szCs w:val="24"/>
        </w:rPr>
      </w:pPr>
      <w:r w:rsidRPr="00A160D6">
        <w:rPr>
          <w:rFonts w:ascii="Times New Roman" w:hAnsi="Times New Roman"/>
          <w:sz w:val="24"/>
          <w:szCs w:val="24"/>
        </w:rPr>
        <w:t>Выпот в полости перикарда.</w:t>
      </w:r>
    </w:p>
    <w:p w14:paraId="134A25E0" w14:textId="77777777" w:rsidR="00215B93" w:rsidRPr="00A160D6" w:rsidRDefault="00215B93" w:rsidP="004B0437">
      <w:pPr>
        <w:pStyle w:val="HTML"/>
        <w:numPr>
          <w:ilvl w:val="0"/>
          <w:numId w:val="90"/>
        </w:numPr>
        <w:rPr>
          <w:rFonts w:ascii="Times New Roman" w:hAnsi="Times New Roman"/>
          <w:sz w:val="24"/>
          <w:szCs w:val="24"/>
        </w:rPr>
      </w:pPr>
      <w:r w:rsidRPr="00A160D6">
        <w:rPr>
          <w:rFonts w:ascii="Times New Roman" w:hAnsi="Times New Roman"/>
          <w:sz w:val="24"/>
          <w:szCs w:val="24"/>
        </w:rPr>
        <w:t>Дилатацию камер сердца.</w:t>
      </w:r>
    </w:p>
    <w:p w14:paraId="1E9BC9DC" w14:textId="77777777" w:rsidR="00215B93" w:rsidRPr="00A160D6" w:rsidRDefault="00215B93" w:rsidP="004B0437">
      <w:pPr>
        <w:pStyle w:val="HTML"/>
        <w:numPr>
          <w:ilvl w:val="0"/>
          <w:numId w:val="90"/>
        </w:numPr>
        <w:rPr>
          <w:rFonts w:ascii="Times New Roman" w:hAnsi="Times New Roman"/>
          <w:sz w:val="24"/>
          <w:szCs w:val="24"/>
        </w:rPr>
      </w:pPr>
      <w:r w:rsidRPr="00A160D6">
        <w:rPr>
          <w:rFonts w:ascii="Times New Roman" w:hAnsi="Times New Roman"/>
          <w:sz w:val="24"/>
          <w:szCs w:val="24"/>
        </w:rPr>
        <w:t>Недостаточность митрального клапана и/или клапанов устья аорты.</w:t>
      </w:r>
    </w:p>
    <w:p w14:paraId="599BBB56" w14:textId="77777777" w:rsidR="00215B93" w:rsidRPr="00A160D6" w:rsidRDefault="00215B93" w:rsidP="004B0437">
      <w:pPr>
        <w:pStyle w:val="HTML"/>
        <w:numPr>
          <w:ilvl w:val="0"/>
          <w:numId w:val="90"/>
        </w:numPr>
        <w:rPr>
          <w:rFonts w:ascii="Times New Roman" w:hAnsi="Times New Roman"/>
          <w:sz w:val="24"/>
          <w:szCs w:val="24"/>
        </w:rPr>
      </w:pPr>
      <w:r w:rsidRPr="00A160D6">
        <w:rPr>
          <w:rFonts w:ascii="Times New Roman" w:hAnsi="Times New Roman"/>
          <w:sz w:val="24"/>
          <w:szCs w:val="24"/>
        </w:rPr>
        <w:t>Уменьшение фракции выброса левого желудочка.</w:t>
      </w:r>
    </w:p>
    <w:p w14:paraId="466EB7D8" w14:textId="77777777" w:rsidR="00215B93" w:rsidRPr="00A160D6" w:rsidRDefault="00215B93" w:rsidP="004B0437">
      <w:pPr>
        <w:pStyle w:val="HTML"/>
        <w:numPr>
          <w:ilvl w:val="0"/>
          <w:numId w:val="90"/>
        </w:numPr>
        <w:rPr>
          <w:rFonts w:ascii="Times New Roman" w:hAnsi="Times New Roman"/>
          <w:sz w:val="24"/>
          <w:szCs w:val="24"/>
        </w:rPr>
      </w:pPr>
      <w:r w:rsidRPr="00A160D6">
        <w:rPr>
          <w:rFonts w:ascii="Times New Roman" w:hAnsi="Times New Roman"/>
          <w:sz w:val="24"/>
          <w:szCs w:val="24"/>
        </w:rPr>
        <w:t>-Любое отклонение из перечисленных.</w:t>
      </w:r>
    </w:p>
    <w:p w14:paraId="208FBF00" w14:textId="77777777" w:rsidR="00215B93" w:rsidRPr="00A160D6" w:rsidRDefault="00215B93" w:rsidP="00215B93">
      <w:pPr>
        <w:pStyle w:val="HTML"/>
        <w:rPr>
          <w:rFonts w:ascii="Times New Roman" w:hAnsi="Times New Roman"/>
          <w:sz w:val="24"/>
          <w:szCs w:val="24"/>
        </w:rPr>
      </w:pPr>
    </w:p>
    <w:p w14:paraId="459F1B3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системной красной волчанки при следующих показателях: нормальная температура, небольшое похудение, на коже дискоидные очаги, артралгии, адгезивный перикардит, дистрофия миокарда,адгезивный (спаечный) плеврит, полиневрит, гемоглобин более 120 г/л., СОЭ 16-20 мм/ч, фибриноген менее 5 г/л, гамма-глобулин 20-23%. LE клетки отсутствуют или единичные, антинуклеарный фактор менее 1:32, титр антитл к ДНК низкий, уровень ЦИК низкий.</w:t>
      </w:r>
    </w:p>
    <w:p w14:paraId="03E32FD9"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0 мм/час, фибриноген менее 5 г/л, гамма-глобулин 20-23 %. LE-клеткиотсутствуют или единичные, антинуклеарный фактор менее 1:32, титр антителк ДНК низкий, уровень ЦИК низкий.</w:t>
      </w:r>
    </w:p>
    <w:p w14:paraId="3DAF53C6"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Отсутствует активность.</w:t>
      </w:r>
    </w:p>
    <w:p w14:paraId="0A2DB8C3"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-I ст. - минимальная активность.</w:t>
      </w:r>
    </w:p>
    <w:p w14:paraId="1715BE8D"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II ст. - умеренная активность.</w:t>
      </w:r>
    </w:p>
    <w:p w14:paraId="383BD30E"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III ст. -максимальная активность.</w:t>
      </w:r>
    </w:p>
    <w:p w14:paraId="6A1CA3E3" w14:textId="77777777" w:rsidR="00215B93" w:rsidRPr="00A160D6" w:rsidRDefault="00215B93" w:rsidP="004B0437">
      <w:pPr>
        <w:pStyle w:val="HTML"/>
        <w:numPr>
          <w:ilvl w:val="0"/>
          <w:numId w:val="91"/>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67C83991" w14:textId="77777777" w:rsidR="00215B93" w:rsidRPr="00A160D6" w:rsidRDefault="00215B93" w:rsidP="00215B93">
      <w:pPr>
        <w:pStyle w:val="HTML"/>
        <w:rPr>
          <w:rFonts w:ascii="Times New Roman" w:hAnsi="Times New Roman"/>
          <w:sz w:val="24"/>
          <w:szCs w:val="24"/>
        </w:rPr>
      </w:pPr>
    </w:p>
    <w:p w14:paraId="0755646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системной красной волчанки при следующих показателях: лихорадка менее 38 град. С, умеренное похудение, на коже неспецифическая эритема, подострый полиартрит, сухой перикардит, умеренно выраженный миокардит, сухой плеврит, диффузный гломерулонефрит смешанного типа с артериальной гипертензией; гематурией, протеинурией; энцефалоневрит; гемоглобин 100-110 г/л, СОЭ 30-40 мм/час, фибриноген 5-6 г/л., гамма-глобулины 24-25%, LE-клетки 1-4 на 100 лейкоцитов, антинуклеарный фактор 1:64, титр антител к ДНК средний, уровень ЦИК средний.</w:t>
      </w:r>
    </w:p>
    <w:p w14:paraId="71FA1032" w14:textId="77777777" w:rsidR="00215B93" w:rsidRPr="00A160D6" w:rsidRDefault="00215B93" w:rsidP="004B0437">
      <w:pPr>
        <w:pStyle w:val="HTML"/>
        <w:numPr>
          <w:ilvl w:val="0"/>
          <w:numId w:val="92"/>
        </w:numPr>
        <w:rPr>
          <w:rFonts w:ascii="Times New Roman" w:hAnsi="Times New Roman"/>
          <w:sz w:val="24"/>
          <w:szCs w:val="24"/>
        </w:rPr>
      </w:pPr>
      <w:r w:rsidRPr="00A160D6">
        <w:rPr>
          <w:rFonts w:ascii="Times New Roman" w:hAnsi="Times New Roman"/>
          <w:sz w:val="24"/>
          <w:szCs w:val="24"/>
        </w:rPr>
        <w:t>Отсутствует активность.</w:t>
      </w:r>
    </w:p>
    <w:p w14:paraId="214C3844" w14:textId="77777777" w:rsidR="00215B93" w:rsidRPr="00A160D6" w:rsidRDefault="00215B93" w:rsidP="004B0437">
      <w:pPr>
        <w:pStyle w:val="HTML"/>
        <w:numPr>
          <w:ilvl w:val="0"/>
          <w:numId w:val="92"/>
        </w:numPr>
        <w:rPr>
          <w:rFonts w:ascii="Times New Roman" w:hAnsi="Times New Roman"/>
          <w:sz w:val="24"/>
          <w:szCs w:val="24"/>
        </w:rPr>
      </w:pPr>
      <w:r w:rsidRPr="00A160D6">
        <w:rPr>
          <w:rFonts w:ascii="Times New Roman" w:hAnsi="Times New Roman"/>
          <w:sz w:val="24"/>
          <w:szCs w:val="24"/>
        </w:rPr>
        <w:t>I ст. - минимальная активность.</w:t>
      </w:r>
    </w:p>
    <w:p w14:paraId="041743FA" w14:textId="77777777" w:rsidR="00215B93" w:rsidRPr="00A160D6" w:rsidRDefault="00215B93" w:rsidP="004B0437">
      <w:pPr>
        <w:pStyle w:val="HTML"/>
        <w:numPr>
          <w:ilvl w:val="0"/>
          <w:numId w:val="92"/>
        </w:numPr>
        <w:rPr>
          <w:rFonts w:ascii="Times New Roman" w:hAnsi="Times New Roman"/>
          <w:sz w:val="24"/>
          <w:szCs w:val="24"/>
        </w:rPr>
      </w:pPr>
      <w:r w:rsidRPr="00A160D6">
        <w:rPr>
          <w:rFonts w:ascii="Times New Roman" w:hAnsi="Times New Roman"/>
          <w:sz w:val="24"/>
          <w:szCs w:val="24"/>
        </w:rPr>
        <w:t>-II ст. - умеренная активность.</w:t>
      </w:r>
    </w:p>
    <w:p w14:paraId="0B9774F0" w14:textId="77777777" w:rsidR="00215B93" w:rsidRPr="00A160D6" w:rsidRDefault="00215B93" w:rsidP="004B0437">
      <w:pPr>
        <w:pStyle w:val="HTML"/>
        <w:numPr>
          <w:ilvl w:val="0"/>
          <w:numId w:val="92"/>
        </w:numPr>
        <w:rPr>
          <w:rFonts w:ascii="Times New Roman" w:hAnsi="Times New Roman"/>
          <w:sz w:val="24"/>
          <w:szCs w:val="24"/>
        </w:rPr>
      </w:pPr>
      <w:r w:rsidRPr="00A160D6">
        <w:rPr>
          <w:rFonts w:ascii="Times New Roman" w:hAnsi="Times New Roman"/>
          <w:sz w:val="24"/>
          <w:szCs w:val="24"/>
        </w:rPr>
        <w:t>III ст. - максимальная активность.</w:t>
      </w:r>
    </w:p>
    <w:p w14:paraId="4C6DC79F" w14:textId="77777777" w:rsidR="00215B93" w:rsidRPr="00A160D6" w:rsidRDefault="00215B93" w:rsidP="004B0437">
      <w:pPr>
        <w:pStyle w:val="HTML"/>
        <w:numPr>
          <w:ilvl w:val="0"/>
          <w:numId w:val="92"/>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2A8FED97" w14:textId="77777777" w:rsidR="00215B93" w:rsidRPr="00A160D6" w:rsidRDefault="00215B93" w:rsidP="00215B93">
      <w:pPr>
        <w:pStyle w:val="HTML"/>
        <w:rPr>
          <w:rFonts w:ascii="Times New Roman" w:hAnsi="Times New Roman"/>
          <w:sz w:val="24"/>
          <w:szCs w:val="24"/>
        </w:rPr>
      </w:pPr>
    </w:p>
    <w:p w14:paraId="6E9A70A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системной красной волчанки при следующих показателях: лихорадка выше 38 град.С, выраженное похудение, поражение кожи в виде волчаночной эритемы, "бабочка" на лице, капиллярит, острый или подострый полиартрит, выпотной перикардит, выраженный миокардит, волчаночный эндокардит, выпотный плеврит, диффузный гломерулонефрит снефротическим синдромом, острый энцефалорадикулоневрит; гемоглобин менее 100 г/л, СОЭ более 45 мм/ч; фибриноген более 6/л, гамма-глобулины 25-27%, LE клтеи более 5 на 1000 лейкоцитов, антинуклеарный фактор выше 1:128, титр антител к ДНК высокий, уровень ЦИК высокий.</w:t>
      </w:r>
    </w:p>
    <w:p w14:paraId="35DFA1DD"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г/л, СОЭ более 45 мм/час; фибриноген более 6/л, гамма-глобулины</w:t>
      </w:r>
    </w:p>
    <w:p w14:paraId="5F5158F3"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7%,LE-клетки более 5 на 1000 лейкоцитов, антинуклеарный фактор выше 1:128, титр антител к ДНК высокий, уровень ЦИК высокий.</w:t>
      </w:r>
    </w:p>
    <w:p w14:paraId="4ECE4EEC"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Отсутствует активность.</w:t>
      </w:r>
    </w:p>
    <w:p w14:paraId="5BB69C1C"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I ст. -минимальная активность.</w:t>
      </w:r>
    </w:p>
    <w:p w14:paraId="078FB8FD"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II ст. - умеренная активность.</w:t>
      </w:r>
    </w:p>
    <w:p w14:paraId="2FB87B15"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-III ст. - максимальная активность.</w:t>
      </w:r>
    </w:p>
    <w:p w14:paraId="53569ECF" w14:textId="77777777" w:rsidR="00215B93" w:rsidRPr="00A160D6" w:rsidRDefault="00215B93" w:rsidP="004B0437">
      <w:pPr>
        <w:pStyle w:val="HTML"/>
        <w:numPr>
          <w:ilvl w:val="0"/>
          <w:numId w:val="93"/>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3D173E4C" w14:textId="77777777" w:rsidR="00215B93" w:rsidRPr="00A160D6" w:rsidRDefault="00215B93" w:rsidP="00215B93">
      <w:pPr>
        <w:pStyle w:val="HTML"/>
        <w:rPr>
          <w:rFonts w:ascii="Times New Roman" w:hAnsi="Times New Roman"/>
          <w:sz w:val="24"/>
          <w:szCs w:val="24"/>
        </w:rPr>
      </w:pPr>
    </w:p>
    <w:p w14:paraId="3FBDAD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иммунологические исследования являются обязательными для диагностики системной красной волчанки?</w:t>
      </w:r>
    </w:p>
    <w:p w14:paraId="6AC6E990" w14:textId="77777777" w:rsidR="00215B93" w:rsidRPr="00A160D6" w:rsidRDefault="00215B93" w:rsidP="004B0437">
      <w:pPr>
        <w:pStyle w:val="HTML"/>
        <w:numPr>
          <w:ilvl w:val="0"/>
          <w:numId w:val="94"/>
        </w:numPr>
        <w:rPr>
          <w:rFonts w:ascii="Times New Roman" w:hAnsi="Times New Roman"/>
          <w:sz w:val="24"/>
          <w:szCs w:val="24"/>
        </w:rPr>
      </w:pPr>
      <w:r w:rsidRPr="00A160D6">
        <w:rPr>
          <w:rFonts w:ascii="Times New Roman" w:hAnsi="Times New Roman"/>
          <w:sz w:val="24"/>
          <w:szCs w:val="24"/>
        </w:rPr>
        <w:t>LЕ-клетки.</w:t>
      </w:r>
    </w:p>
    <w:p w14:paraId="6BFB328B" w14:textId="77777777" w:rsidR="00215B93" w:rsidRPr="00A160D6" w:rsidRDefault="00215B93" w:rsidP="004B0437">
      <w:pPr>
        <w:pStyle w:val="HTML"/>
        <w:numPr>
          <w:ilvl w:val="0"/>
          <w:numId w:val="94"/>
        </w:numPr>
        <w:rPr>
          <w:rFonts w:ascii="Times New Roman" w:hAnsi="Times New Roman"/>
          <w:sz w:val="24"/>
          <w:szCs w:val="24"/>
        </w:rPr>
      </w:pPr>
      <w:r w:rsidRPr="00A160D6">
        <w:rPr>
          <w:rFonts w:ascii="Times New Roman" w:hAnsi="Times New Roman"/>
          <w:sz w:val="24"/>
          <w:szCs w:val="24"/>
        </w:rPr>
        <w:t>Циркулирующие иммунные комплексы.</w:t>
      </w:r>
    </w:p>
    <w:p w14:paraId="1ECEFACE" w14:textId="77777777" w:rsidR="00215B93" w:rsidRPr="00A160D6" w:rsidRDefault="00215B93" w:rsidP="004B0437">
      <w:pPr>
        <w:pStyle w:val="HTML"/>
        <w:numPr>
          <w:ilvl w:val="0"/>
          <w:numId w:val="94"/>
        </w:numPr>
        <w:rPr>
          <w:rFonts w:ascii="Times New Roman" w:hAnsi="Times New Roman"/>
          <w:sz w:val="24"/>
          <w:szCs w:val="24"/>
        </w:rPr>
      </w:pPr>
      <w:r w:rsidRPr="00A160D6">
        <w:rPr>
          <w:rFonts w:ascii="Times New Roman" w:hAnsi="Times New Roman"/>
          <w:sz w:val="24"/>
          <w:szCs w:val="24"/>
        </w:rPr>
        <w:t>Антитела к Sm-антигену.</w:t>
      </w:r>
    </w:p>
    <w:p w14:paraId="05787181" w14:textId="77777777" w:rsidR="00215B93" w:rsidRPr="00A160D6" w:rsidRDefault="00215B93" w:rsidP="004B0437">
      <w:pPr>
        <w:pStyle w:val="HTML"/>
        <w:numPr>
          <w:ilvl w:val="0"/>
          <w:numId w:val="94"/>
        </w:numPr>
        <w:rPr>
          <w:rFonts w:ascii="Times New Roman" w:hAnsi="Times New Roman"/>
          <w:sz w:val="24"/>
          <w:szCs w:val="24"/>
        </w:rPr>
      </w:pPr>
      <w:r w:rsidRPr="00A160D6">
        <w:rPr>
          <w:rFonts w:ascii="Times New Roman" w:hAnsi="Times New Roman"/>
          <w:sz w:val="24"/>
          <w:szCs w:val="24"/>
        </w:rPr>
        <w:t>Антинуклеарный фактор.</w:t>
      </w:r>
    </w:p>
    <w:p w14:paraId="78A70BF8" w14:textId="77777777" w:rsidR="00215B93" w:rsidRPr="00A160D6" w:rsidRDefault="00215B93" w:rsidP="004B0437">
      <w:pPr>
        <w:pStyle w:val="HTML"/>
        <w:numPr>
          <w:ilvl w:val="0"/>
          <w:numId w:val="94"/>
        </w:numPr>
        <w:rPr>
          <w:rFonts w:ascii="Times New Roman" w:hAnsi="Times New Roman"/>
          <w:sz w:val="24"/>
          <w:szCs w:val="24"/>
        </w:rPr>
      </w:pPr>
      <w:r w:rsidRPr="00A160D6">
        <w:rPr>
          <w:rFonts w:ascii="Times New Roman" w:hAnsi="Times New Roman"/>
          <w:sz w:val="24"/>
          <w:szCs w:val="24"/>
        </w:rPr>
        <w:t>-Все обязательны.</w:t>
      </w:r>
    </w:p>
    <w:p w14:paraId="3B832C72" w14:textId="77777777" w:rsidR="00215B93" w:rsidRPr="00A160D6" w:rsidRDefault="00215B93" w:rsidP="00215B93">
      <w:pPr>
        <w:pStyle w:val="HTML"/>
        <w:rPr>
          <w:rFonts w:ascii="Times New Roman" w:hAnsi="Times New Roman"/>
          <w:sz w:val="24"/>
          <w:szCs w:val="24"/>
        </w:rPr>
      </w:pPr>
    </w:p>
    <w:p w14:paraId="324CD4E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применяются для подавления гиперреактквности иммунных механизмов, иммунного воспаления, иммуннокомплексных поражений у больных системной красной волчанкой?</w:t>
      </w:r>
    </w:p>
    <w:p w14:paraId="489154D3" w14:textId="77777777" w:rsidR="00215B93" w:rsidRPr="00A160D6" w:rsidRDefault="00215B93" w:rsidP="004B0437">
      <w:pPr>
        <w:pStyle w:val="HTML"/>
        <w:numPr>
          <w:ilvl w:val="0"/>
          <w:numId w:val="95"/>
        </w:numPr>
        <w:rPr>
          <w:rFonts w:ascii="Times New Roman" w:hAnsi="Times New Roman"/>
          <w:sz w:val="24"/>
          <w:szCs w:val="24"/>
        </w:rPr>
      </w:pPr>
      <w:r w:rsidRPr="00A160D6">
        <w:rPr>
          <w:rFonts w:ascii="Times New Roman" w:hAnsi="Times New Roman"/>
          <w:sz w:val="24"/>
          <w:szCs w:val="24"/>
        </w:rPr>
        <w:t>Глюкокортикостероиды.</w:t>
      </w:r>
    </w:p>
    <w:p w14:paraId="0A6FFC7F" w14:textId="77777777" w:rsidR="00215B93" w:rsidRPr="00A160D6" w:rsidRDefault="00215B93" w:rsidP="004B0437">
      <w:pPr>
        <w:pStyle w:val="HTML"/>
        <w:numPr>
          <w:ilvl w:val="0"/>
          <w:numId w:val="95"/>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05363F73" w14:textId="77777777" w:rsidR="00215B93" w:rsidRPr="00A160D6" w:rsidRDefault="00215B93" w:rsidP="004B0437">
      <w:pPr>
        <w:pStyle w:val="HTML"/>
        <w:numPr>
          <w:ilvl w:val="0"/>
          <w:numId w:val="95"/>
        </w:numPr>
        <w:rPr>
          <w:rFonts w:ascii="Times New Roman" w:hAnsi="Times New Roman"/>
          <w:sz w:val="24"/>
          <w:szCs w:val="24"/>
        </w:rPr>
      </w:pPr>
      <w:r w:rsidRPr="00A160D6">
        <w:rPr>
          <w:rFonts w:ascii="Times New Roman" w:hAnsi="Times New Roman"/>
          <w:sz w:val="24"/>
          <w:szCs w:val="24"/>
        </w:rPr>
        <w:t>Иммунодепересанты (цитостатики).</w:t>
      </w:r>
    </w:p>
    <w:p w14:paraId="0D2CD1CF" w14:textId="77777777" w:rsidR="00215B93" w:rsidRPr="00A160D6" w:rsidRDefault="00215B93" w:rsidP="004B0437">
      <w:pPr>
        <w:pStyle w:val="HTML"/>
        <w:numPr>
          <w:ilvl w:val="0"/>
          <w:numId w:val="95"/>
        </w:numPr>
        <w:rPr>
          <w:rFonts w:ascii="Times New Roman" w:hAnsi="Times New Roman"/>
          <w:sz w:val="24"/>
          <w:szCs w:val="24"/>
        </w:rPr>
      </w:pPr>
      <w:r w:rsidRPr="00A160D6">
        <w:rPr>
          <w:rFonts w:ascii="Times New Roman" w:hAnsi="Times New Roman"/>
          <w:sz w:val="24"/>
          <w:szCs w:val="24"/>
        </w:rPr>
        <w:t>Аминохинолиновые препараты.</w:t>
      </w:r>
    </w:p>
    <w:p w14:paraId="0B799A11" w14:textId="77777777" w:rsidR="00215B93" w:rsidRPr="00A160D6" w:rsidRDefault="00215B93" w:rsidP="004B0437">
      <w:pPr>
        <w:pStyle w:val="HTML"/>
        <w:numPr>
          <w:ilvl w:val="0"/>
          <w:numId w:val="95"/>
        </w:numPr>
        <w:rPr>
          <w:rFonts w:ascii="Times New Roman" w:hAnsi="Times New Roman"/>
          <w:sz w:val="24"/>
          <w:szCs w:val="24"/>
        </w:rPr>
      </w:pPr>
      <w:r w:rsidRPr="00A160D6">
        <w:rPr>
          <w:rFonts w:ascii="Times New Roman" w:hAnsi="Times New Roman"/>
          <w:sz w:val="24"/>
          <w:szCs w:val="24"/>
        </w:rPr>
        <w:t>Эфферентные методы (плазмоферез, гемосорбция).</w:t>
      </w:r>
    </w:p>
    <w:p w14:paraId="53182390" w14:textId="77777777" w:rsidR="00215B93" w:rsidRPr="00A160D6" w:rsidRDefault="00215B93" w:rsidP="00215B93">
      <w:pPr>
        <w:pStyle w:val="HTML"/>
        <w:rPr>
          <w:rFonts w:ascii="Times New Roman" w:hAnsi="Times New Roman"/>
          <w:sz w:val="24"/>
          <w:szCs w:val="24"/>
        </w:rPr>
      </w:pPr>
    </w:p>
    <w:p w14:paraId="60193DA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хроническом течении СКВ с минимальной активностью иммунного воспаления показано:</w:t>
      </w:r>
    </w:p>
    <w:p w14:paraId="435F108D" w14:textId="77777777" w:rsidR="00215B93" w:rsidRPr="00A160D6" w:rsidRDefault="00215B93" w:rsidP="004B0437">
      <w:pPr>
        <w:pStyle w:val="HTML"/>
        <w:numPr>
          <w:ilvl w:val="0"/>
          <w:numId w:val="96"/>
        </w:numPr>
        <w:rPr>
          <w:rFonts w:ascii="Times New Roman" w:hAnsi="Times New Roman"/>
          <w:sz w:val="24"/>
          <w:szCs w:val="24"/>
        </w:rPr>
      </w:pPr>
      <w:r w:rsidRPr="00A160D6">
        <w:rPr>
          <w:rFonts w:ascii="Times New Roman" w:hAnsi="Times New Roman"/>
          <w:sz w:val="24"/>
          <w:szCs w:val="24"/>
        </w:rPr>
        <w:t>-Пероральный прием 5-7,5 мг преднизолона в сутки.</w:t>
      </w:r>
    </w:p>
    <w:p w14:paraId="310AC5BE" w14:textId="77777777" w:rsidR="00215B93" w:rsidRPr="00A160D6" w:rsidRDefault="00215B93" w:rsidP="004B0437">
      <w:pPr>
        <w:pStyle w:val="HTML"/>
        <w:numPr>
          <w:ilvl w:val="0"/>
          <w:numId w:val="96"/>
        </w:numPr>
        <w:rPr>
          <w:rFonts w:ascii="Times New Roman" w:hAnsi="Times New Roman"/>
          <w:sz w:val="24"/>
          <w:szCs w:val="24"/>
        </w:rPr>
      </w:pPr>
      <w:r w:rsidRPr="00A160D6">
        <w:rPr>
          <w:rFonts w:ascii="Times New Roman" w:hAnsi="Times New Roman"/>
          <w:sz w:val="24"/>
          <w:szCs w:val="24"/>
        </w:rPr>
        <w:t>Пероральный прием преднизолона в дозе 1 мг/кг/сутки.</w:t>
      </w:r>
    </w:p>
    <w:p w14:paraId="0550DFAC" w14:textId="77777777" w:rsidR="00215B93" w:rsidRPr="00A160D6" w:rsidRDefault="00215B93" w:rsidP="004B0437">
      <w:pPr>
        <w:pStyle w:val="HTML"/>
        <w:numPr>
          <w:ilvl w:val="0"/>
          <w:numId w:val="96"/>
        </w:numPr>
        <w:rPr>
          <w:rFonts w:ascii="Times New Roman" w:hAnsi="Times New Roman"/>
          <w:sz w:val="24"/>
          <w:szCs w:val="24"/>
        </w:rPr>
      </w:pPr>
      <w:r w:rsidRPr="00A160D6">
        <w:rPr>
          <w:rFonts w:ascii="Times New Roman" w:hAnsi="Times New Roman"/>
          <w:sz w:val="24"/>
          <w:szCs w:val="24"/>
        </w:rPr>
        <w:t>Пульс-терапия парентеральным введением в течение трех дней подряд  ежедневно по 1000 мг метилпреднизолона внутривенно капельно в течение 30 минут.</w:t>
      </w:r>
    </w:p>
    <w:p w14:paraId="0AA16E34" w14:textId="77777777" w:rsidR="00215B93" w:rsidRPr="00A160D6" w:rsidRDefault="00215B93" w:rsidP="004B0437">
      <w:pPr>
        <w:pStyle w:val="HTML"/>
        <w:numPr>
          <w:ilvl w:val="0"/>
          <w:numId w:val="96"/>
        </w:numPr>
        <w:rPr>
          <w:rFonts w:ascii="Times New Roman" w:hAnsi="Times New Roman"/>
          <w:sz w:val="24"/>
          <w:szCs w:val="24"/>
        </w:rPr>
      </w:pPr>
      <w:r w:rsidRPr="00A160D6">
        <w:rPr>
          <w:rFonts w:ascii="Times New Roman" w:hAnsi="Times New Roman"/>
          <w:sz w:val="24"/>
          <w:szCs w:val="24"/>
        </w:rPr>
        <w:t>Ни один из методов не показан.</w:t>
      </w:r>
    </w:p>
    <w:p w14:paraId="6E0D7484" w14:textId="77777777" w:rsidR="00215B93" w:rsidRPr="00A160D6" w:rsidRDefault="00215B93" w:rsidP="004B0437">
      <w:pPr>
        <w:pStyle w:val="HTML"/>
        <w:numPr>
          <w:ilvl w:val="0"/>
          <w:numId w:val="96"/>
        </w:numPr>
        <w:rPr>
          <w:rFonts w:ascii="Times New Roman" w:hAnsi="Times New Roman"/>
          <w:sz w:val="24"/>
          <w:szCs w:val="24"/>
        </w:rPr>
      </w:pPr>
      <w:r w:rsidRPr="00A160D6">
        <w:rPr>
          <w:rFonts w:ascii="Times New Roman" w:hAnsi="Times New Roman"/>
          <w:sz w:val="24"/>
          <w:szCs w:val="24"/>
        </w:rPr>
        <w:t>Любой из перечисленных методов может быть использован.</w:t>
      </w:r>
    </w:p>
    <w:p w14:paraId="153BCB91" w14:textId="77777777" w:rsidR="00215B93" w:rsidRPr="00A160D6" w:rsidRDefault="00215B93" w:rsidP="00215B93">
      <w:pPr>
        <w:pStyle w:val="HTML"/>
        <w:rPr>
          <w:rFonts w:ascii="Times New Roman" w:hAnsi="Times New Roman"/>
          <w:sz w:val="24"/>
          <w:szCs w:val="24"/>
        </w:rPr>
      </w:pPr>
    </w:p>
    <w:p w14:paraId="31FD247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остром и подостром клиническом течении системной красной волчанки с II или III ст. активности показано:</w:t>
      </w:r>
    </w:p>
    <w:p w14:paraId="576C91D7" w14:textId="77777777" w:rsidR="00215B93" w:rsidRPr="00A160D6" w:rsidRDefault="00215B93" w:rsidP="004B0437">
      <w:pPr>
        <w:pStyle w:val="HTML"/>
        <w:numPr>
          <w:ilvl w:val="0"/>
          <w:numId w:val="97"/>
        </w:numPr>
        <w:rPr>
          <w:rFonts w:ascii="Times New Roman" w:hAnsi="Times New Roman"/>
          <w:sz w:val="24"/>
          <w:szCs w:val="24"/>
        </w:rPr>
      </w:pPr>
      <w:r w:rsidRPr="00A160D6">
        <w:rPr>
          <w:rFonts w:ascii="Times New Roman" w:hAnsi="Times New Roman"/>
          <w:sz w:val="24"/>
          <w:szCs w:val="24"/>
        </w:rPr>
        <w:t>Пероральный прием 5-7,5 мг преднизолона в сутки.</w:t>
      </w:r>
    </w:p>
    <w:p w14:paraId="7B23D02D" w14:textId="77777777" w:rsidR="00215B93" w:rsidRPr="00A160D6" w:rsidRDefault="00215B93" w:rsidP="004B0437">
      <w:pPr>
        <w:pStyle w:val="HTML"/>
        <w:numPr>
          <w:ilvl w:val="0"/>
          <w:numId w:val="97"/>
        </w:numPr>
        <w:rPr>
          <w:rFonts w:ascii="Times New Roman" w:hAnsi="Times New Roman"/>
          <w:sz w:val="24"/>
          <w:szCs w:val="24"/>
        </w:rPr>
      </w:pPr>
      <w:r w:rsidRPr="00A160D6">
        <w:rPr>
          <w:rFonts w:ascii="Times New Roman" w:hAnsi="Times New Roman"/>
          <w:sz w:val="24"/>
          <w:szCs w:val="24"/>
        </w:rPr>
        <w:t>-Пероральный прием преднизолона 1-1,3 мг/кг/сутки с последующим  постепенным снижением дозы до поддерживающей.</w:t>
      </w:r>
    </w:p>
    <w:p w14:paraId="27F63DD8" w14:textId="77777777" w:rsidR="00215B93" w:rsidRPr="00A160D6" w:rsidRDefault="00215B93" w:rsidP="004B0437">
      <w:pPr>
        <w:pStyle w:val="HTML"/>
        <w:numPr>
          <w:ilvl w:val="0"/>
          <w:numId w:val="97"/>
        </w:numPr>
        <w:rPr>
          <w:rFonts w:ascii="Times New Roman" w:hAnsi="Times New Roman"/>
          <w:sz w:val="24"/>
          <w:szCs w:val="24"/>
        </w:rPr>
      </w:pPr>
      <w:r w:rsidRPr="00A160D6">
        <w:rPr>
          <w:rFonts w:ascii="Times New Roman" w:hAnsi="Times New Roman"/>
          <w:sz w:val="24"/>
          <w:szCs w:val="24"/>
        </w:rPr>
        <w:t>Пульс-терапия парентеральным введением в течение трех дней подряд ежедневно по 1000 мг метилпреднизолона.</w:t>
      </w:r>
    </w:p>
    <w:p w14:paraId="2CAF45BC" w14:textId="77777777" w:rsidR="00215B93" w:rsidRPr="00A160D6" w:rsidRDefault="00215B93" w:rsidP="004B0437">
      <w:pPr>
        <w:pStyle w:val="HTML"/>
        <w:numPr>
          <w:ilvl w:val="0"/>
          <w:numId w:val="97"/>
        </w:numPr>
        <w:rPr>
          <w:rFonts w:ascii="Times New Roman" w:hAnsi="Times New Roman"/>
          <w:sz w:val="24"/>
          <w:szCs w:val="24"/>
        </w:rPr>
      </w:pPr>
      <w:r w:rsidRPr="00A160D6">
        <w:rPr>
          <w:rFonts w:ascii="Times New Roman" w:hAnsi="Times New Roman"/>
          <w:sz w:val="24"/>
          <w:szCs w:val="24"/>
        </w:rPr>
        <w:t>Ни один из методов не показан.</w:t>
      </w:r>
    </w:p>
    <w:p w14:paraId="5B1314F6" w14:textId="77777777" w:rsidR="00215B93" w:rsidRPr="00A160D6" w:rsidRDefault="00215B93" w:rsidP="004B0437">
      <w:pPr>
        <w:pStyle w:val="HTML"/>
        <w:numPr>
          <w:ilvl w:val="0"/>
          <w:numId w:val="97"/>
        </w:numPr>
        <w:rPr>
          <w:rFonts w:ascii="Times New Roman" w:hAnsi="Times New Roman"/>
          <w:sz w:val="24"/>
          <w:szCs w:val="24"/>
        </w:rPr>
      </w:pPr>
      <w:r w:rsidRPr="00A160D6">
        <w:rPr>
          <w:rFonts w:ascii="Times New Roman" w:hAnsi="Times New Roman"/>
          <w:sz w:val="24"/>
          <w:szCs w:val="24"/>
        </w:rPr>
        <w:t>Любой из перечисленных методов может быть использован.</w:t>
      </w:r>
    </w:p>
    <w:p w14:paraId="06180F24" w14:textId="77777777" w:rsidR="00215B93" w:rsidRPr="00A160D6" w:rsidRDefault="00215B93" w:rsidP="00215B93">
      <w:pPr>
        <w:pStyle w:val="HTML"/>
        <w:rPr>
          <w:rFonts w:ascii="Times New Roman" w:hAnsi="Times New Roman"/>
          <w:sz w:val="24"/>
          <w:szCs w:val="24"/>
        </w:rPr>
      </w:pPr>
    </w:p>
    <w:p w14:paraId="64098F8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лечения позволяет быстро удалить избыток иммунных комплексов из организма больного системной красной волчанкой?</w:t>
      </w:r>
    </w:p>
    <w:p w14:paraId="5DD3F167" w14:textId="77777777" w:rsidR="00215B93" w:rsidRPr="00A160D6" w:rsidRDefault="00215B93" w:rsidP="004B0437">
      <w:pPr>
        <w:pStyle w:val="HTML"/>
        <w:numPr>
          <w:ilvl w:val="0"/>
          <w:numId w:val="98"/>
        </w:numPr>
        <w:rPr>
          <w:rFonts w:ascii="Times New Roman" w:hAnsi="Times New Roman"/>
          <w:sz w:val="24"/>
          <w:szCs w:val="24"/>
        </w:rPr>
      </w:pPr>
      <w:r w:rsidRPr="00A160D6">
        <w:rPr>
          <w:rFonts w:ascii="Times New Roman" w:hAnsi="Times New Roman"/>
          <w:sz w:val="24"/>
          <w:szCs w:val="24"/>
        </w:rPr>
        <w:t>прием плаквенила 0,2по 2 таблетки в день.</w:t>
      </w:r>
    </w:p>
    <w:p w14:paraId="26E0E193" w14:textId="77777777" w:rsidR="00215B93" w:rsidRPr="00A160D6" w:rsidRDefault="00215B93" w:rsidP="004B0437">
      <w:pPr>
        <w:pStyle w:val="HTML"/>
        <w:numPr>
          <w:ilvl w:val="0"/>
          <w:numId w:val="98"/>
        </w:numPr>
        <w:rPr>
          <w:rFonts w:ascii="Times New Roman" w:hAnsi="Times New Roman"/>
          <w:sz w:val="24"/>
          <w:szCs w:val="24"/>
        </w:rPr>
      </w:pPr>
      <w:r w:rsidRPr="00A160D6">
        <w:rPr>
          <w:rFonts w:ascii="Times New Roman" w:hAnsi="Times New Roman"/>
          <w:sz w:val="24"/>
          <w:szCs w:val="24"/>
        </w:rPr>
        <w:t>прием циклофосфана 1-4 мг/кг/сутки перорально.</w:t>
      </w:r>
    </w:p>
    <w:p w14:paraId="1C3A801F" w14:textId="77777777" w:rsidR="00215B93" w:rsidRPr="00A160D6" w:rsidRDefault="00215B93" w:rsidP="004B0437">
      <w:pPr>
        <w:pStyle w:val="HTML"/>
        <w:numPr>
          <w:ilvl w:val="0"/>
          <w:numId w:val="98"/>
        </w:numPr>
        <w:rPr>
          <w:rFonts w:ascii="Times New Roman" w:hAnsi="Times New Roman"/>
          <w:sz w:val="24"/>
          <w:szCs w:val="24"/>
        </w:rPr>
      </w:pPr>
      <w:r w:rsidRPr="00A160D6">
        <w:rPr>
          <w:rFonts w:ascii="Times New Roman" w:hAnsi="Times New Roman"/>
          <w:sz w:val="24"/>
          <w:szCs w:val="24"/>
        </w:rPr>
        <w:t>прием азатиоприна 2,5 мг/кг/сутки внутрь.</w:t>
      </w:r>
    </w:p>
    <w:p w14:paraId="0B51F630" w14:textId="77777777" w:rsidR="00215B93" w:rsidRPr="00A160D6" w:rsidRDefault="00215B93" w:rsidP="004B0437">
      <w:pPr>
        <w:pStyle w:val="HTML"/>
        <w:numPr>
          <w:ilvl w:val="0"/>
          <w:numId w:val="98"/>
        </w:numPr>
        <w:rPr>
          <w:rFonts w:ascii="Times New Roman" w:hAnsi="Times New Roman"/>
          <w:sz w:val="24"/>
          <w:szCs w:val="24"/>
        </w:rPr>
      </w:pPr>
      <w:r w:rsidRPr="00A160D6">
        <w:rPr>
          <w:rFonts w:ascii="Times New Roman" w:hAnsi="Times New Roman"/>
          <w:sz w:val="24"/>
          <w:szCs w:val="24"/>
        </w:rPr>
        <w:t>-Плазмоферез.</w:t>
      </w:r>
    </w:p>
    <w:p w14:paraId="625E4981" w14:textId="77777777" w:rsidR="00215B93" w:rsidRPr="00A160D6" w:rsidRDefault="00215B93" w:rsidP="004B0437">
      <w:pPr>
        <w:pStyle w:val="HTML"/>
        <w:numPr>
          <w:ilvl w:val="0"/>
          <w:numId w:val="98"/>
        </w:numPr>
        <w:rPr>
          <w:rFonts w:ascii="Times New Roman" w:hAnsi="Times New Roman"/>
          <w:sz w:val="24"/>
          <w:szCs w:val="24"/>
        </w:rPr>
      </w:pPr>
      <w:r w:rsidRPr="00A160D6">
        <w:rPr>
          <w:rFonts w:ascii="Times New Roman" w:hAnsi="Times New Roman"/>
          <w:sz w:val="24"/>
          <w:szCs w:val="24"/>
        </w:rPr>
        <w:t>Все перечисленные.</w:t>
      </w:r>
    </w:p>
    <w:p w14:paraId="5636D14C" w14:textId="77777777" w:rsidR="00215B93" w:rsidRPr="00A160D6" w:rsidRDefault="00215B93" w:rsidP="00215B93">
      <w:pPr>
        <w:pStyle w:val="HTML"/>
        <w:rPr>
          <w:rFonts w:ascii="Times New Roman" w:hAnsi="Times New Roman"/>
          <w:sz w:val="24"/>
          <w:szCs w:val="24"/>
        </w:rPr>
      </w:pPr>
    </w:p>
    <w:p w14:paraId="10083EFB" w14:textId="77777777" w:rsidR="00215B93" w:rsidRPr="00A160D6" w:rsidRDefault="00215B93" w:rsidP="00215B93">
      <w:pPr>
        <w:pStyle w:val="HTML"/>
        <w:rPr>
          <w:rFonts w:ascii="Times New Roman" w:hAnsi="Times New Roman"/>
          <w:sz w:val="24"/>
          <w:szCs w:val="24"/>
        </w:rPr>
      </w:pPr>
    </w:p>
    <w:p w14:paraId="2764EC0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относится к определению СRЕSТ-синдрома?</w:t>
      </w:r>
    </w:p>
    <w:p w14:paraId="65BF1E35" w14:textId="77777777" w:rsidR="00215B93" w:rsidRPr="00A160D6" w:rsidRDefault="00215B93" w:rsidP="004B0437">
      <w:pPr>
        <w:pStyle w:val="HTML"/>
        <w:numPr>
          <w:ilvl w:val="0"/>
          <w:numId w:val="99"/>
        </w:numPr>
        <w:rPr>
          <w:rFonts w:ascii="Times New Roman" w:hAnsi="Times New Roman"/>
          <w:sz w:val="24"/>
          <w:szCs w:val="24"/>
        </w:rPr>
      </w:pPr>
      <w:r w:rsidRPr="00A160D6">
        <w:rPr>
          <w:rFonts w:ascii="Times New Roman" w:hAnsi="Times New Roman"/>
          <w:sz w:val="24"/>
          <w:szCs w:val="24"/>
        </w:rPr>
        <w:t>Это ограниченная (лимитированная) форма системной склеродермии.</w:t>
      </w:r>
    </w:p>
    <w:p w14:paraId="6FF6BF67" w14:textId="77777777" w:rsidR="00215B93" w:rsidRPr="00A160D6" w:rsidRDefault="00215B93" w:rsidP="004B0437">
      <w:pPr>
        <w:pStyle w:val="HTML"/>
        <w:numPr>
          <w:ilvl w:val="0"/>
          <w:numId w:val="99"/>
        </w:numPr>
        <w:rPr>
          <w:rFonts w:ascii="Times New Roman" w:hAnsi="Times New Roman"/>
          <w:sz w:val="24"/>
          <w:szCs w:val="24"/>
        </w:rPr>
      </w:pPr>
      <w:r w:rsidRPr="00A160D6">
        <w:rPr>
          <w:rFonts w:ascii="Times New Roman" w:hAnsi="Times New Roman"/>
          <w:sz w:val="24"/>
          <w:szCs w:val="24"/>
        </w:rPr>
        <w:t>Повреждения внутренних органов возникают редко.</w:t>
      </w:r>
    </w:p>
    <w:p w14:paraId="6819BEB0" w14:textId="77777777" w:rsidR="00215B93" w:rsidRPr="00A160D6" w:rsidRDefault="00215B93" w:rsidP="004B0437">
      <w:pPr>
        <w:pStyle w:val="HTML"/>
        <w:numPr>
          <w:ilvl w:val="0"/>
          <w:numId w:val="99"/>
        </w:numPr>
        <w:rPr>
          <w:rFonts w:ascii="Times New Roman" w:hAnsi="Times New Roman"/>
          <w:sz w:val="24"/>
          <w:szCs w:val="24"/>
        </w:rPr>
      </w:pPr>
      <w:r w:rsidRPr="00A160D6">
        <w:rPr>
          <w:rFonts w:ascii="Times New Roman" w:hAnsi="Times New Roman"/>
          <w:sz w:val="24"/>
          <w:szCs w:val="24"/>
        </w:rPr>
        <w:t>Возникает склеродермическое поражение только кожи лица и кистей  рук дистальнее пястно-фаланговых суставов.</w:t>
      </w:r>
    </w:p>
    <w:p w14:paraId="3EB551E9" w14:textId="77777777" w:rsidR="00215B93" w:rsidRPr="00A160D6" w:rsidRDefault="00215B93" w:rsidP="004B0437">
      <w:pPr>
        <w:pStyle w:val="HTML"/>
        <w:numPr>
          <w:ilvl w:val="0"/>
          <w:numId w:val="99"/>
        </w:numPr>
        <w:rPr>
          <w:rFonts w:ascii="Times New Roman" w:hAnsi="Times New Roman"/>
          <w:sz w:val="24"/>
          <w:szCs w:val="24"/>
        </w:rPr>
      </w:pPr>
      <w:r w:rsidRPr="00A160D6">
        <w:rPr>
          <w:rFonts w:ascii="Times New Roman" w:hAnsi="Times New Roman"/>
          <w:sz w:val="24"/>
          <w:szCs w:val="24"/>
        </w:rPr>
        <w:t>Сопровождается формированием склеродактилии.</w:t>
      </w:r>
    </w:p>
    <w:p w14:paraId="4D1427AB" w14:textId="77777777" w:rsidR="00215B93" w:rsidRPr="00A160D6" w:rsidRDefault="00215B93" w:rsidP="004B0437">
      <w:pPr>
        <w:pStyle w:val="HTML"/>
        <w:numPr>
          <w:ilvl w:val="0"/>
          <w:numId w:val="99"/>
        </w:numPr>
        <w:rPr>
          <w:rFonts w:ascii="Times New Roman" w:hAnsi="Times New Roman"/>
          <w:sz w:val="24"/>
          <w:szCs w:val="24"/>
        </w:rPr>
      </w:pPr>
      <w:r w:rsidRPr="00A160D6">
        <w:rPr>
          <w:rFonts w:ascii="Times New Roman" w:hAnsi="Times New Roman"/>
          <w:sz w:val="24"/>
          <w:szCs w:val="24"/>
        </w:rPr>
        <w:t>-Все перечисленное относится к определению данного синдрома.</w:t>
      </w:r>
    </w:p>
    <w:p w14:paraId="1942A4AA" w14:textId="77777777" w:rsidR="00215B93" w:rsidRPr="00A160D6" w:rsidRDefault="00215B93" w:rsidP="00215B93">
      <w:pPr>
        <w:pStyle w:val="HTML"/>
        <w:rPr>
          <w:rFonts w:ascii="Times New Roman" w:hAnsi="Times New Roman"/>
          <w:sz w:val="24"/>
          <w:szCs w:val="24"/>
        </w:rPr>
      </w:pPr>
    </w:p>
    <w:p w14:paraId="2CB3C38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характерно для подострой формы клинического течения системного склероза?</w:t>
      </w:r>
    </w:p>
    <w:p w14:paraId="07620877" w14:textId="77777777" w:rsidR="00215B93" w:rsidRPr="00A160D6" w:rsidRDefault="00215B93" w:rsidP="004B0437">
      <w:pPr>
        <w:pStyle w:val="HTML"/>
        <w:numPr>
          <w:ilvl w:val="0"/>
          <w:numId w:val="100"/>
        </w:numPr>
        <w:rPr>
          <w:rFonts w:ascii="Times New Roman" w:hAnsi="Times New Roman"/>
          <w:sz w:val="24"/>
          <w:szCs w:val="24"/>
        </w:rPr>
      </w:pPr>
      <w:r w:rsidRPr="00A160D6">
        <w:rPr>
          <w:rFonts w:ascii="Times New Roman" w:hAnsi="Times New Roman"/>
          <w:sz w:val="24"/>
          <w:szCs w:val="24"/>
        </w:rPr>
        <w:t>Постепенное развитие кожных и системных поражений.</w:t>
      </w:r>
    </w:p>
    <w:p w14:paraId="56EB6398" w14:textId="77777777" w:rsidR="00215B93" w:rsidRPr="00A160D6" w:rsidRDefault="00215B93" w:rsidP="004B0437">
      <w:pPr>
        <w:pStyle w:val="HTML"/>
        <w:numPr>
          <w:ilvl w:val="0"/>
          <w:numId w:val="100"/>
        </w:numPr>
        <w:rPr>
          <w:rFonts w:ascii="Times New Roman" w:hAnsi="Times New Roman"/>
          <w:sz w:val="24"/>
          <w:szCs w:val="24"/>
        </w:rPr>
      </w:pPr>
      <w:r w:rsidRPr="00A160D6">
        <w:rPr>
          <w:rFonts w:ascii="Times New Roman" w:hAnsi="Times New Roman"/>
          <w:sz w:val="24"/>
          <w:szCs w:val="24"/>
        </w:rPr>
        <w:t>Обязательное формирование синдрома Рейно.</w:t>
      </w:r>
    </w:p>
    <w:p w14:paraId="1F58980F" w14:textId="77777777" w:rsidR="00215B93" w:rsidRPr="00A160D6" w:rsidRDefault="00215B93" w:rsidP="004B0437">
      <w:pPr>
        <w:pStyle w:val="HTML"/>
        <w:numPr>
          <w:ilvl w:val="0"/>
          <w:numId w:val="100"/>
        </w:numPr>
        <w:rPr>
          <w:rFonts w:ascii="Times New Roman" w:hAnsi="Times New Roman"/>
          <w:sz w:val="24"/>
          <w:szCs w:val="24"/>
        </w:rPr>
      </w:pPr>
      <w:r w:rsidRPr="00A160D6">
        <w:rPr>
          <w:rFonts w:ascii="Times New Roman" w:hAnsi="Times New Roman"/>
          <w:sz w:val="24"/>
          <w:szCs w:val="24"/>
        </w:rPr>
        <w:t>Отклонения лабораторных и биохимических показателей, типичных для  умеренной активности патологического процесса.</w:t>
      </w:r>
    </w:p>
    <w:p w14:paraId="24CE491F" w14:textId="77777777" w:rsidR="00215B93" w:rsidRPr="00A160D6" w:rsidRDefault="00215B93" w:rsidP="004B0437">
      <w:pPr>
        <w:pStyle w:val="HTML"/>
        <w:numPr>
          <w:ilvl w:val="0"/>
          <w:numId w:val="100"/>
        </w:numPr>
        <w:rPr>
          <w:rFonts w:ascii="Times New Roman" w:hAnsi="Times New Roman"/>
          <w:sz w:val="24"/>
          <w:szCs w:val="24"/>
        </w:rPr>
      </w:pPr>
      <w:r w:rsidRPr="00A160D6">
        <w:rPr>
          <w:rFonts w:ascii="Times New Roman" w:hAnsi="Times New Roman"/>
          <w:sz w:val="24"/>
          <w:szCs w:val="24"/>
        </w:rPr>
        <w:t>-Всё упомянутое характерно для этой формы заболевания.</w:t>
      </w:r>
    </w:p>
    <w:p w14:paraId="18D803A7" w14:textId="77777777" w:rsidR="00215B93" w:rsidRPr="00A160D6" w:rsidRDefault="00215B93" w:rsidP="004B0437">
      <w:pPr>
        <w:pStyle w:val="HTML"/>
        <w:numPr>
          <w:ilvl w:val="0"/>
          <w:numId w:val="100"/>
        </w:numPr>
        <w:rPr>
          <w:rFonts w:ascii="Times New Roman" w:hAnsi="Times New Roman"/>
          <w:sz w:val="24"/>
          <w:szCs w:val="24"/>
        </w:rPr>
      </w:pPr>
      <w:r w:rsidRPr="00A160D6">
        <w:rPr>
          <w:rFonts w:ascii="Times New Roman" w:hAnsi="Times New Roman"/>
          <w:sz w:val="24"/>
          <w:szCs w:val="24"/>
        </w:rPr>
        <w:t>Ничего из упомянутого не характерно для этой формы заболевания.</w:t>
      </w:r>
    </w:p>
    <w:p w14:paraId="3210EBE5" w14:textId="77777777" w:rsidR="00215B93" w:rsidRPr="00A160D6" w:rsidRDefault="00215B93" w:rsidP="00215B93">
      <w:pPr>
        <w:pStyle w:val="HTML"/>
        <w:rPr>
          <w:rFonts w:ascii="Times New Roman" w:hAnsi="Times New Roman"/>
          <w:sz w:val="24"/>
          <w:szCs w:val="24"/>
        </w:rPr>
      </w:pPr>
    </w:p>
    <w:p w14:paraId="4E367B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типичны для хронического течения системного склероза?</w:t>
      </w:r>
    </w:p>
    <w:p w14:paraId="1B3DBEE5" w14:textId="77777777" w:rsidR="00215B93" w:rsidRPr="00A160D6" w:rsidRDefault="00215B93" w:rsidP="004B0437">
      <w:pPr>
        <w:pStyle w:val="HTML"/>
        <w:numPr>
          <w:ilvl w:val="0"/>
          <w:numId w:val="101"/>
        </w:numPr>
        <w:rPr>
          <w:rFonts w:ascii="Times New Roman" w:hAnsi="Times New Roman"/>
          <w:sz w:val="24"/>
          <w:szCs w:val="24"/>
        </w:rPr>
      </w:pPr>
      <w:r w:rsidRPr="00A160D6">
        <w:rPr>
          <w:rFonts w:ascii="Times New Roman" w:hAnsi="Times New Roman"/>
          <w:sz w:val="24"/>
          <w:szCs w:val="24"/>
        </w:rPr>
        <w:t>-Формирование СRЕSТ-синдрома.</w:t>
      </w:r>
    </w:p>
    <w:p w14:paraId="2AD111B6" w14:textId="77777777" w:rsidR="00215B93" w:rsidRPr="00A160D6" w:rsidRDefault="00215B93" w:rsidP="004B0437">
      <w:pPr>
        <w:pStyle w:val="HTML"/>
        <w:numPr>
          <w:ilvl w:val="0"/>
          <w:numId w:val="101"/>
        </w:numPr>
        <w:rPr>
          <w:rFonts w:ascii="Times New Roman" w:hAnsi="Times New Roman"/>
          <w:sz w:val="24"/>
          <w:szCs w:val="24"/>
        </w:rPr>
      </w:pPr>
      <w:r w:rsidRPr="00A160D6">
        <w:rPr>
          <w:rFonts w:ascii="Times New Roman" w:hAnsi="Times New Roman"/>
          <w:sz w:val="24"/>
          <w:szCs w:val="24"/>
        </w:rPr>
        <w:t>Склонность к формированию склеродермической почки.</w:t>
      </w:r>
    </w:p>
    <w:p w14:paraId="31A147A3" w14:textId="77777777" w:rsidR="00215B93" w:rsidRPr="00A160D6" w:rsidRDefault="00215B93" w:rsidP="004B0437">
      <w:pPr>
        <w:pStyle w:val="HTML"/>
        <w:numPr>
          <w:ilvl w:val="0"/>
          <w:numId w:val="101"/>
        </w:numPr>
        <w:rPr>
          <w:rFonts w:ascii="Times New Roman" w:hAnsi="Times New Roman"/>
          <w:sz w:val="24"/>
          <w:szCs w:val="24"/>
        </w:rPr>
      </w:pPr>
      <w:r w:rsidRPr="00A160D6">
        <w:rPr>
          <w:rFonts w:ascii="Times New Roman" w:hAnsi="Times New Roman"/>
          <w:sz w:val="24"/>
          <w:szCs w:val="24"/>
        </w:rPr>
        <w:t>Отсутствие склонности к фиброзу легких.</w:t>
      </w:r>
    </w:p>
    <w:p w14:paraId="13460DDC" w14:textId="77777777" w:rsidR="00215B93" w:rsidRPr="00A160D6" w:rsidRDefault="00215B93" w:rsidP="004B0437">
      <w:pPr>
        <w:pStyle w:val="HTML"/>
        <w:numPr>
          <w:ilvl w:val="0"/>
          <w:numId w:val="101"/>
        </w:numPr>
        <w:rPr>
          <w:rFonts w:ascii="Times New Roman" w:hAnsi="Times New Roman"/>
          <w:sz w:val="24"/>
          <w:szCs w:val="24"/>
        </w:rPr>
      </w:pPr>
      <w:r w:rsidRPr="00A160D6">
        <w:rPr>
          <w:rFonts w:ascii="Times New Roman" w:hAnsi="Times New Roman"/>
          <w:sz w:val="24"/>
          <w:szCs w:val="24"/>
        </w:rPr>
        <w:t>Не характерно поражение легочной артерии.</w:t>
      </w:r>
    </w:p>
    <w:p w14:paraId="018E7C01" w14:textId="77777777" w:rsidR="00215B93" w:rsidRPr="00A160D6" w:rsidRDefault="00215B93" w:rsidP="004B0437">
      <w:pPr>
        <w:pStyle w:val="HTML"/>
        <w:numPr>
          <w:ilvl w:val="0"/>
          <w:numId w:val="101"/>
        </w:numPr>
        <w:rPr>
          <w:rFonts w:ascii="Times New Roman" w:hAnsi="Times New Roman"/>
          <w:sz w:val="24"/>
          <w:szCs w:val="24"/>
        </w:rPr>
      </w:pPr>
      <w:r w:rsidRPr="00A160D6">
        <w:rPr>
          <w:rFonts w:ascii="Times New Roman" w:hAnsi="Times New Roman"/>
          <w:sz w:val="24"/>
          <w:szCs w:val="24"/>
        </w:rPr>
        <w:t>Все особенности типичны для хронического течения данного заболевания.</w:t>
      </w:r>
    </w:p>
    <w:p w14:paraId="5237E5FD" w14:textId="77777777" w:rsidR="00215B93" w:rsidRPr="00A160D6" w:rsidRDefault="00215B93" w:rsidP="00215B93">
      <w:pPr>
        <w:pStyle w:val="HTML"/>
        <w:rPr>
          <w:rFonts w:ascii="Times New Roman" w:hAnsi="Times New Roman"/>
          <w:sz w:val="24"/>
          <w:szCs w:val="24"/>
        </w:rPr>
      </w:pPr>
    </w:p>
    <w:p w14:paraId="457EFA8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характерны для начального период системной склеродермии?</w:t>
      </w:r>
    </w:p>
    <w:p w14:paraId="335D9CEE" w14:textId="77777777" w:rsidR="00215B93" w:rsidRPr="00A160D6" w:rsidRDefault="00215B93" w:rsidP="004B0437">
      <w:pPr>
        <w:pStyle w:val="HTML"/>
        <w:numPr>
          <w:ilvl w:val="0"/>
          <w:numId w:val="102"/>
        </w:numPr>
        <w:rPr>
          <w:rFonts w:ascii="Times New Roman" w:hAnsi="Times New Roman"/>
          <w:sz w:val="24"/>
          <w:szCs w:val="24"/>
        </w:rPr>
      </w:pPr>
      <w:r w:rsidRPr="00A160D6">
        <w:rPr>
          <w:rFonts w:ascii="Times New Roman" w:hAnsi="Times New Roman"/>
          <w:sz w:val="24"/>
          <w:szCs w:val="24"/>
        </w:rPr>
        <w:t>Поражение кожи пальцев рук до пястно-фалангового сустава.</w:t>
      </w:r>
    </w:p>
    <w:p w14:paraId="295A1D6B" w14:textId="77777777" w:rsidR="00215B93" w:rsidRPr="00A160D6" w:rsidRDefault="00215B93" w:rsidP="004B0437">
      <w:pPr>
        <w:pStyle w:val="HTML"/>
        <w:numPr>
          <w:ilvl w:val="0"/>
          <w:numId w:val="102"/>
        </w:numPr>
        <w:rPr>
          <w:rFonts w:ascii="Times New Roman" w:hAnsi="Times New Roman"/>
          <w:sz w:val="24"/>
          <w:szCs w:val="24"/>
        </w:rPr>
      </w:pPr>
      <w:r w:rsidRPr="00A160D6">
        <w:rPr>
          <w:rFonts w:ascii="Times New Roman" w:hAnsi="Times New Roman"/>
          <w:sz w:val="24"/>
          <w:szCs w:val="24"/>
        </w:rPr>
        <w:t>Симметричное поражение обеих кистей.</w:t>
      </w:r>
    </w:p>
    <w:p w14:paraId="01276C3D" w14:textId="77777777" w:rsidR="00215B93" w:rsidRPr="00A160D6" w:rsidRDefault="00215B93" w:rsidP="004B0437">
      <w:pPr>
        <w:pStyle w:val="HTML"/>
        <w:numPr>
          <w:ilvl w:val="0"/>
          <w:numId w:val="102"/>
        </w:numPr>
        <w:rPr>
          <w:rFonts w:ascii="Times New Roman" w:hAnsi="Times New Roman"/>
          <w:sz w:val="24"/>
          <w:szCs w:val="24"/>
        </w:rPr>
      </w:pPr>
      <w:r w:rsidRPr="00A160D6">
        <w:rPr>
          <w:rFonts w:ascii="Times New Roman" w:hAnsi="Times New Roman"/>
          <w:sz w:val="24"/>
          <w:szCs w:val="24"/>
        </w:rPr>
        <w:t>Поражение кожи лица в начале заболевания.</w:t>
      </w:r>
    </w:p>
    <w:p w14:paraId="607015E2" w14:textId="77777777" w:rsidR="00215B93" w:rsidRPr="00A160D6" w:rsidRDefault="00215B93" w:rsidP="004B0437">
      <w:pPr>
        <w:pStyle w:val="HTML"/>
        <w:numPr>
          <w:ilvl w:val="0"/>
          <w:numId w:val="102"/>
        </w:numPr>
        <w:rPr>
          <w:rFonts w:ascii="Times New Roman" w:hAnsi="Times New Roman"/>
          <w:sz w:val="24"/>
          <w:szCs w:val="24"/>
        </w:rPr>
      </w:pPr>
      <w:r w:rsidRPr="00A160D6">
        <w:rPr>
          <w:rFonts w:ascii="Times New Roman" w:hAnsi="Times New Roman"/>
          <w:sz w:val="24"/>
          <w:szCs w:val="24"/>
        </w:rPr>
        <w:t>-Все патологические отклонения характерны.</w:t>
      </w:r>
    </w:p>
    <w:p w14:paraId="47046202" w14:textId="77777777" w:rsidR="00215B93" w:rsidRPr="00A160D6" w:rsidRDefault="00215B93" w:rsidP="004B0437">
      <w:pPr>
        <w:pStyle w:val="HTML"/>
        <w:numPr>
          <w:ilvl w:val="0"/>
          <w:numId w:val="102"/>
        </w:numPr>
        <w:rPr>
          <w:rFonts w:ascii="Times New Roman" w:hAnsi="Times New Roman"/>
          <w:sz w:val="24"/>
          <w:szCs w:val="24"/>
        </w:rPr>
      </w:pPr>
      <w:r w:rsidRPr="00A160D6">
        <w:rPr>
          <w:rFonts w:ascii="Times New Roman" w:hAnsi="Times New Roman"/>
          <w:sz w:val="24"/>
          <w:szCs w:val="24"/>
        </w:rPr>
        <w:t>Ни одно из перечисленных отклонений не характерно.</w:t>
      </w:r>
    </w:p>
    <w:p w14:paraId="0E30C30B" w14:textId="77777777" w:rsidR="00215B93" w:rsidRPr="00A160D6" w:rsidRDefault="00215B93" w:rsidP="00215B93">
      <w:pPr>
        <w:pStyle w:val="HTML"/>
        <w:rPr>
          <w:rFonts w:ascii="Times New Roman" w:hAnsi="Times New Roman"/>
          <w:sz w:val="24"/>
          <w:szCs w:val="24"/>
        </w:rPr>
      </w:pPr>
    </w:p>
    <w:p w14:paraId="7FB728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не характерные поражения кожи у больных системной склеродермией?</w:t>
      </w:r>
    </w:p>
    <w:p w14:paraId="3089721D" w14:textId="77777777" w:rsidR="00215B93" w:rsidRPr="00A160D6" w:rsidRDefault="00215B93" w:rsidP="004B0437">
      <w:pPr>
        <w:pStyle w:val="HTML"/>
        <w:numPr>
          <w:ilvl w:val="0"/>
          <w:numId w:val="103"/>
        </w:numPr>
        <w:rPr>
          <w:rFonts w:ascii="Times New Roman" w:hAnsi="Times New Roman"/>
          <w:sz w:val="24"/>
          <w:szCs w:val="24"/>
        </w:rPr>
      </w:pPr>
      <w:r w:rsidRPr="00A160D6">
        <w:rPr>
          <w:rFonts w:ascii="Times New Roman" w:hAnsi="Times New Roman"/>
          <w:sz w:val="24"/>
          <w:szCs w:val="24"/>
        </w:rPr>
        <w:t>-Гиперемированая, горячая на ощупь.</w:t>
      </w:r>
    </w:p>
    <w:p w14:paraId="23EB9D46" w14:textId="77777777" w:rsidR="00215B93" w:rsidRPr="00A160D6" w:rsidRDefault="00215B93" w:rsidP="004B0437">
      <w:pPr>
        <w:pStyle w:val="HTML"/>
        <w:numPr>
          <w:ilvl w:val="0"/>
          <w:numId w:val="103"/>
        </w:numPr>
        <w:rPr>
          <w:rFonts w:ascii="Times New Roman" w:hAnsi="Times New Roman"/>
          <w:sz w:val="24"/>
          <w:szCs w:val="24"/>
        </w:rPr>
      </w:pPr>
      <w:r w:rsidRPr="00A160D6">
        <w:rPr>
          <w:rFonts w:ascii="Times New Roman" w:hAnsi="Times New Roman"/>
          <w:sz w:val="24"/>
          <w:szCs w:val="24"/>
        </w:rPr>
        <w:t>Сухая, гладкая, блестящая.</w:t>
      </w:r>
    </w:p>
    <w:p w14:paraId="20FD5EFF" w14:textId="77777777" w:rsidR="00215B93" w:rsidRPr="00A160D6" w:rsidRDefault="00215B93" w:rsidP="004B0437">
      <w:pPr>
        <w:pStyle w:val="HTML"/>
        <w:numPr>
          <w:ilvl w:val="0"/>
          <w:numId w:val="103"/>
        </w:numPr>
        <w:rPr>
          <w:rFonts w:ascii="Times New Roman" w:hAnsi="Times New Roman"/>
          <w:sz w:val="24"/>
          <w:szCs w:val="24"/>
        </w:rPr>
      </w:pPr>
      <w:r w:rsidRPr="00A160D6">
        <w:rPr>
          <w:rFonts w:ascii="Times New Roman" w:hAnsi="Times New Roman"/>
          <w:sz w:val="24"/>
          <w:szCs w:val="24"/>
        </w:rPr>
        <w:t>Не берется в складку.</w:t>
      </w:r>
    </w:p>
    <w:p w14:paraId="33322AF0" w14:textId="77777777" w:rsidR="00215B93" w:rsidRPr="00A160D6" w:rsidRDefault="00215B93" w:rsidP="004B0437">
      <w:pPr>
        <w:pStyle w:val="HTML"/>
        <w:numPr>
          <w:ilvl w:val="0"/>
          <w:numId w:val="103"/>
        </w:numPr>
        <w:rPr>
          <w:rFonts w:ascii="Times New Roman" w:hAnsi="Times New Roman"/>
          <w:sz w:val="24"/>
          <w:szCs w:val="24"/>
        </w:rPr>
      </w:pPr>
      <w:r w:rsidRPr="00A160D6">
        <w:rPr>
          <w:rFonts w:ascii="Times New Roman" w:hAnsi="Times New Roman"/>
          <w:sz w:val="24"/>
          <w:szCs w:val="24"/>
        </w:rPr>
        <w:t>Спаяна с подлежащими фасциями, суставными сумками, надкостницей.</w:t>
      </w:r>
    </w:p>
    <w:p w14:paraId="26A60BE9" w14:textId="77777777" w:rsidR="00215B93" w:rsidRPr="00A160D6" w:rsidRDefault="00215B93" w:rsidP="004B0437">
      <w:pPr>
        <w:pStyle w:val="HTML"/>
        <w:numPr>
          <w:ilvl w:val="0"/>
          <w:numId w:val="103"/>
        </w:numPr>
        <w:rPr>
          <w:rFonts w:ascii="Times New Roman" w:hAnsi="Times New Roman"/>
          <w:sz w:val="24"/>
          <w:szCs w:val="24"/>
        </w:rPr>
      </w:pPr>
      <w:r w:rsidRPr="00A160D6">
        <w:rPr>
          <w:rFonts w:ascii="Times New Roman" w:hAnsi="Times New Roman"/>
          <w:sz w:val="24"/>
          <w:szCs w:val="24"/>
        </w:rPr>
        <w:t>Отсутствует пушковый волос.</w:t>
      </w:r>
    </w:p>
    <w:p w14:paraId="4B23B180" w14:textId="77777777" w:rsidR="00215B93" w:rsidRPr="00A160D6" w:rsidRDefault="00215B93" w:rsidP="00215B93">
      <w:pPr>
        <w:pStyle w:val="HTML"/>
        <w:rPr>
          <w:rFonts w:ascii="Times New Roman" w:hAnsi="Times New Roman"/>
          <w:sz w:val="24"/>
          <w:szCs w:val="24"/>
        </w:rPr>
      </w:pPr>
    </w:p>
    <w:p w14:paraId="335D5CC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поражения кожи лица не типичны для системной склеродермии?</w:t>
      </w:r>
    </w:p>
    <w:p w14:paraId="1FBC4F7A" w14:textId="77777777" w:rsidR="00215B93" w:rsidRPr="00A160D6" w:rsidRDefault="00215B93" w:rsidP="004B0437">
      <w:pPr>
        <w:pStyle w:val="HTML"/>
        <w:numPr>
          <w:ilvl w:val="0"/>
          <w:numId w:val="104"/>
        </w:numPr>
        <w:rPr>
          <w:rFonts w:ascii="Times New Roman" w:hAnsi="Times New Roman"/>
          <w:sz w:val="24"/>
          <w:szCs w:val="24"/>
        </w:rPr>
      </w:pPr>
      <w:r w:rsidRPr="00A160D6">
        <w:rPr>
          <w:rFonts w:ascii="Times New Roman" w:hAnsi="Times New Roman"/>
          <w:sz w:val="24"/>
          <w:szCs w:val="24"/>
        </w:rPr>
        <w:t>-Периорбитальный отек.</w:t>
      </w:r>
    </w:p>
    <w:p w14:paraId="1641BC5C" w14:textId="77777777" w:rsidR="00215B93" w:rsidRPr="00A160D6" w:rsidRDefault="00215B93" w:rsidP="004B0437">
      <w:pPr>
        <w:pStyle w:val="HTML"/>
        <w:numPr>
          <w:ilvl w:val="0"/>
          <w:numId w:val="104"/>
        </w:numPr>
        <w:rPr>
          <w:rFonts w:ascii="Times New Roman" w:hAnsi="Times New Roman"/>
          <w:sz w:val="24"/>
          <w:szCs w:val="24"/>
        </w:rPr>
      </w:pPr>
      <w:r w:rsidRPr="00A160D6">
        <w:rPr>
          <w:rFonts w:ascii="Times New Roman" w:hAnsi="Times New Roman"/>
          <w:sz w:val="24"/>
          <w:szCs w:val="24"/>
        </w:rPr>
        <w:t>Радиальные складки вокруг рта ("кисет").</w:t>
      </w:r>
    </w:p>
    <w:p w14:paraId="72E3E25F" w14:textId="77777777" w:rsidR="00215B93" w:rsidRPr="00A160D6" w:rsidRDefault="00215B93" w:rsidP="004B0437">
      <w:pPr>
        <w:pStyle w:val="HTML"/>
        <w:numPr>
          <w:ilvl w:val="0"/>
          <w:numId w:val="104"/>
        </w:numPr>
        <w:rPr>
          <w:rFonts w:ascii="Times New Roman" w:hAnsi="Times New Roman"/>
          <w:sz w:val="24"/>
          <w:szCs w:val="24"/>
        </w:rPr>
      </w:pPr>
      <w:r w:rsidRPr="00A160D6">
        <w:rPr>
          <w:rFonts w:ascii="Times New Roman" w:hAnsi="Times New Roman"/>
          <w:sz w:val="24"/>
          <w:szCs w:val="24"/>
        </w:rPr>
        <w:t>Маскообразное лицо.</w:t>
      </w:r>
    </w:p>
    <w:p w14:paraId="2B704542" w14:textId="77777777" w:rsidR="00215B93" w:rsidRPr="00A160D6" w:rsidRDefault="00215B93" w:rsidP="004B0437">
      <w:pPr>
        <w:pStyle w:val="HTML"/>
        <w:numPr>
          <w:ilvl w:val="0"/>
          <w:numId w:val="104"/>
        </w:numPr>
        <w:rPr>
          <w:rFonts w:ascii="Times New Roman" w:hAnsi="Times New Roman"/>
          <w:sz w:val="24"/>
          <w:szCs w:val="24"/>
        </w:rPr>
      </w:pPr>
      <w:r w:rsidRPr="00A160D6">
        <w:rPr>
          <w:rFonts w:ascii="Times New Roman" w:hAnsi="Times New Roman"/>
          <w:sz w:val="24"/>
          <w:szCs w:val="24"/>
        </w:rPr>
        <w:t>Заостренный нос ("птичий клюв").</w:t>
      </w:r>
    </w:p>
    <w:p w14:paraId="0D1DBA70" w14:textId="77777777" w:rsidR="00215B93" w:rsidRPr="00A160D6" w:rsidRDefault="00215B93" w:rsidP="004B0437">
      <w:pPr>
        <w:pStyle w:val="HTML"/>
        <w:numPr>
          <w:ilvl w:val="0"/>
          <w:numId w:val="104"/>
        </w:numPr>
        <w:rPr>
          <w:rFonts w:ascii="Times New Roman" w:hAnsi="Times New Roman"/>
          <w:sz w:val="24"/>
          <w:szCs w:val="24"/>
        </w:rPr>
      </w:pPr>
      <w:r w:rsidRPr="00A160D6">
        <w:rPr>
          <w:rFonts w:ascii="Times New Roman" w:hAnsi="Times New Roman"/>
          <w:sz w:val="24"/>
          <w:szCs w:val="24"/>
        </w:rPr>
        <w:t>Очаги телеангиоэктазий.</w:t>
      </w:r>
    </w:p>
    <w:p w14:paraId="48861CC6" w14:textId="77777777" w:rsidR="00215B93" w:rsidRPr="00A160D6" w:rsidRDefault="00215B93" w:rsidP="00215B93">
      <w:pPr>
        <w:pStyle w:val="HTML"/>
        <w:rPr>
          <w:rFonts w:ascii="Times New Roman" w:hAnsi="Times New Roman"/>
          <w:sz w:val="24"/>
          <w:szCs w:val="24"/>
        </w:rPr>
      </w:pPr>
    </w:p>
    <w:p w14:paraId="5C0AB9B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 синдромом связано появление у больных системной склеродермией сухости, отсутствия слюны во рту, резей в глазах, неспособности плакать?</w:t>
      </w:r>
    </w:p>
    <w:p w14:paraId="22835688" w14:textId="77777777" w:rsidR="00215B93" w:rsidRPr="00A160D6" w:rsidRDefault="00215B93" w:rsidP="004B0437">
      <w:pPr>
        <w:pStyle w:val="HTML"/>
        <w:numPr>
          <w:ilvl w:val="0"/>
          <w:numId w:val="105"/>
        </w:numPr>
        <w:rPr>
          <w:rFonts w:ascii="Times New Roman" w:hAnsi="Times New Roman"/>
          <w:sz w:val="24"/>
          <w:szCs w:val="24"/>
        </w:rPr>
      </w:pPr>
      <w:r w:rsidRPr="00A160D6">
        <w:rPr>
          <w:rFonts w:ascii="Times New Roman" w:hAnsi="Times New Roman"/>
          <w:sz w:val="24"/>
          <w:szCs w:val="24"/>
        </w:rPr>
        <w:t>Синдром Рейно.</w:t>
      </w:r>
    </w:p>
    <w:p w14:paraId="239B69F6" w14:textId="77777777" w:rsidR="00215B93" w:rsidRPr="00A160D6" w:rsidRDefault="00215B93" w:rsidP="004B0437">
      <w:pPr>
        <w:pStyle w:val="HTML"/>
        <w:numPr>
          <w:ilvl w:val="0"/>
          <w:numId w:val="105"/>
        </w:numPr>
        <w:rPr>
          <w:rFonts w:ascii="Times New Roman" w:hAnsi="Times New Roman"/>
          <w:sz w:val="24"/>
          <w:szCs w:val="24"/>
        </w:rPr>
      </w:pPr>
      <w:r w:rsidRPr="00A160D6">
        <w:rPr>
          <w:rFonts w:ascii="Times New Roman" w:hAnsi="Times New Roman"/>
          <w:sz w:val="24"/>
          <w:szCs w:val="24"/>
        </w:rPr>
        <w:t>-Синдром Шегрена.</w:t>
      </w:r>
    </w:p>
    <w:p w14:paraId="1C3CD1F2" w14:textId="77777777" w:rsidR="00215B93" w:rsidRPr="00A160D6" w:rsidRDefault="00215B93" w:rsidP="004B0437">
      <w:pPr>
        <w:pStyle w:val="HTML"/>
        <w:numPr>
          <w:ilvl w:val="0"/>
          <w:numId w:val="105"/>
        </w:numPr>
        <w:rPr>
          <w:rFonts w:ascii="Times New Roman" w:hAnsi="Times New Roman"/>
          <w:sz w:val="24"/>
          <w:szCs w:val="24"/>
        </w:rPr>
      </w:pPr>
      <w:r w:rsidRPr="00A160D6">
        <w:rPr>
          <w:rFonts w:ascii="Times New Roman" w:hAnsi="Times New Roman"/>
          <w:sz w:val="24"/>
          <w:szCs w:val="24"/>
        </w:rPr>
        <w:t>Синдром Жакку.</w:t>
      </w:r>
    </w:p>
    <w:p w14:paraId="644EE0A4" w14:textId="77777777" w:rsidR="00215B93" w:rsidRPr="00A160D6" w:rsidRDefault="00215B93" w:rsidP="004B0437">
      <w:pPr>
        <w:pStyle w:val="HTML"/>
        <w:numPr>
          <w:ilvl w:val="0"/>
          <w:numId w:val="105"/>
        </w:numPr>
        <w:rPr>
          <w:rFonts w:ascii="Times New Roman" w:hAnsi="Times New Roman"/>
          <w:sz w:val="24"/>
          <w:szCs w:val="24"/>
        </w:rPr>
      </w:pPr>
      <w:r w:rsidRPr="00A160D6">
        <w:rPr>
          <w:rFonts w:ascii="Times New Roman" w:hAnsi="Times New Roman"/>
          <w:sz w:val="24"/>
          <w:szCs w:val="24"/>
        </w:rPr>
        <w:t>Синдром Тибьерже-Вайссенбаха.</w:t>
      </w:r>
    </w:p>
    <w:p w14:paraId="410CE877" w14:textId="77777777" w:rsidR="00215B93" w:rsidRPr="00A160D6" w:rsidRDefault="00215B93" w:rsidP="004B0437">
      <w:pPr>
        <w:pStyle w:val="HTML"/>
        <w:numPr>
          <w:ilvl w:val="0"/>
          <w:numId w:val="105"/>
        </w:numPr>
        <w:rPr>
          <w:rFonts w:ascii="Times New Roman" w:hAnsi="Times New Roman"/>
          <w:sz w:val="24"/>
          <w:szCs w:val="24"/>
        </w:rPr>
      </w:pPr>
      <w:r w:rsidRPr="00A160D6">
        <w:rPr>
          <w:rFonts w:ascii="Times New Roman" w:hAnsi="Times New Roman"/>
          <w:sz w:val="24"/>
          <w:szCs w:val="24"/>
        </w:rPr>
        <w:t>СRЕSТ-синдром.</w:t>
      </w:r>
    </w:p>
    <w:p w14:paraId="273F04DC" w14:textId="77777777" w:rsidR="00215B93" w:rsidRPr="00A160D6" w:rsidRDefault="00215B93" w:rsidP="00215B93">
      <w:pPr>
        <w:pStyle w:val="HTML"/>
        <w:rPr>
          <w:rFonts w:ascii="Times New Roman" w:hAnsi="Times New Roman"/>
          <w:sz w:val="24"/>
          <w:szCs w:val="24"/>
        </w:rPr>
      </w:pPr>
    </w:p>
    <w:p w14:paraId="37AA276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суставного синдрома типичны для больных системной скеродермией?</w:t>
      </w:r>
    </w:p>
    <w:p w14:paraId="15B6EFE4" w14:textId="77777777" w:rsidR="00215B93" w:rsidRPr="00A160D6" w:rsidRDefault="00215B93" w:rsidP="004B0437">
      <w:pPr>
        <w:pStyle w:val="HTML"/>
        <w:numPr>
          <w:ilvl w:val="0"/>
          <w:numId w:val="106"/>
        </w:numPr>
        <w:rPr>
          <w:rFonts w:ascii="Times New Roman" w:hAnsi="Times New Roman"/>
          <w:sz w:val="24"/>
          <w:szCs w:val="24"/>
        </w:rPr>
      </w:pPr>
      <w:r w:rsidRPr="00A160D6">
        <w:rPr>
          <w:rFonts w:ascii="Times New Roman" w:hAnsi="Times New Roman"/>
          <w:sz w:val="24"/>
          <w:szCs w:val="24"/>
        </w:rPr>
        <w:t>Полиартралгии.</w:t>
      </w:r>
    </w:p>
    <w:p w14:paraId="261DC443" w14:textId="77777777" w:rsidR="00215B93" w:rsidRPr="00A160D6" w:rsidRDefault="00215B93" w:rsidP="004B0437">
      <w:pPr>
        <w:pStyle w:val="HTML"/>
        <w:numPr>
          <w:ilvl w:val="0"/>
          <w:numId w:val="106"/>
        </w:numPr>
        <w:rPr>
          <w:rFonts w:ascii="Times New Roman" w:hAnsi="Times New Roman"/>
          <w:sz w:val="24"/>
          <w:szCs w:val="24"/>
        </w:rPr>
      </w:pPr>
      <w:r w:rsidRPr="00A160D6">
        <w:rPr>
          <w:rFonts w:ascii="Times New Roman" w:hAnsi="Times New Roman"/>
          <w:sz w:val="24"/>
          <w:szCs w:val="24"/>
        </w:rPr>
        <w:t>Фиброзирующий полиартрит мелких суставов пальцев кистей рук.</w:t>
      </w:r>
    </w:p>
    <w:p w14:paraId="5EFF0E49" w14:textId="77777777" w:rsidR="00215B93" w:rsidRPr="00A160D6" w:rsidRDefault="00215B93" w:rsidP="004B0437">
      <w:pPr>
        <w:pStyle w:val="HTML"/>
        <w:numPr>
          <w:ilvl w:val="0"/>
          <w:numId w:val="106"/>
        </w:numPr>
        <w:rPr>
          <w:rFonts w:ascii="Times New Roman" w:hAnsi="Times New Roman"/>
          <w:sz w:val="24"/>
          <w:szCs w:val="24"/>
        </w:rPr>
      </w:pPr>
      <w:r w:rsidRPr="00A160D6">
        <w:rPr>
          <w:rFonts w:ascii="Times New Roman" w:hAnsi="Times New Roman"/>
          <w:sz w:val="24"/>
          <w:szCs w:val="24"/>
        </w:rPr>
        <w:t>Псевдоартрит.</w:t>
      </w:r>
    </w:p>
    <w:p w14:paraId="79D3FF73" w14:textId="77777777" w:rsidR="00215B93" w:rsidRPr="00A160D6" w:rsidRDefault="00215B93" w:rsidP="004B0437">
      <w:pPr>
        <w:pStyle w:val="HTML"/>
        <w:numPr>
          <w:ilvl w:val="0"/>
          <w:numId w:val="106"/>
        </w:numPr>
        <w:rPr>
          <w:rFonts w:ascii="Times New Roman" w:hAnsi="Times New Roman"/>
          <w:sz w:val="24"/>
          <w:szCs w:val="24"/>
        </w:rPr>
      </w:pPr>
      <w:r w:rsidRPr="00A160D6">
        <w:rPr>
          <w:rFonts w:ascii="Times New Roman" w:hAnsi="Times New Roman"/>
          <w:sz w:val="24"/>
          <w:szCs w:val="24"/>
        </w:rPr>
        <w:t>Указанные варианты не типичны для данного заболевания.</w:t>
      </w:r>
    </w:p>
    <w:p w14:paraId="54FBE56C" w14:textId="77777777" w:rsidR="00215B93" w:rsidRPr="00A160D6" w:rsidRDefault="00215B93" w:rsidP="004B0437">
      <w:pPr>
        <w:pStyle w:val="HTML"/>
        <w:numPr>
          <w:ilvl w:val="0"/>
          <w:numId w:val="106"/>
        </w:numPr>
        <w:rPr>
          <w:rFonts w:ascii="Times New Roman" w:hAnsi="Times New Roman"/>
          <w:sz w:val="24"/>
          <w:szCs w:val="24"/>
        </w:rPr>
      </w:pPr>
      <w:r w:rsidRPr="00A160D6">
        <w:rPr>
          <w:rFonts w:ascii="Times New Roman" w:hAnsi="Times New Roman"/>
          <w:sz w:val="24"/>
          <w:szCs w:val="24"/>
        </w:rPr>
        <w:t>-Все упомянутые формы суставного синдрома типичны для данного  заболевания.</w:t>
      </w:r>
    </w:p>
    <w:p w14:paraId="5E9D49CF" w14:textId="77777777" w:rsidR="00215B93" w:rsidRPr="00A160D6" w:rsidRDefault="00215B93" w:rsidP="00215B93">
      <w:pPr>
        <w:pStyle w:val="HTML"/>
        <w:rPr>
          <w:rFonts w:ascii="Times New Roman" w:hAnsi="Times New Roman"/>
          <w:sz w:val="24"/>
          <w:szCs w:val="24"/>
        </w:rPr>
      </w:pPr>
    </w:p>
    <w:p w14:paraId="5325616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мышечной патологии типичны для системной склерродермией?</w:t>
      </w:r>
    </w:p>
    <w:p w14:paraId="5C1709D4" w14:textId="77777777" w:rsidR="00215B93" w:rsidRPr="00A160D6" w:rsidRDefault="00215B93" w:rsidP="004B0437">
      <w:pPr>
        <w:pStyle w:val="HTML"/>
        <w:numPr>
          <w:ilvl w:val="0"/>
          <w:numId w:val="107"/>
        </w:numPr>
        <w:rPr>
          <w:rFonts w:ascii="Times New Roman" w:hAnsi="Times New Roman"/>
          <w:sz w:val="24"/>
          <w:szCs w:val="24"/>
        </w:rPr>
      </w:pPr>
      <w:r w:rsidRPr="00A160D6">
        <w:rPr>
          <w:rFonts w:ascii="Times New Roman" w:hAnsi="Times New Roman"/>
          <w:sz w:val="24"/>
          <w:szCs w:val="24"/>
        </w:rPr>
        <w:t>Мышечная слабость.</w:t>
      </w:r>
    </w:p>
    <w:p w14:paraId="7AE1008D" w14:textId="77777777" w:rsidR="00215B93" w:rsidRPr="00A160D6" w:rsidRDefault="00215B93" w:rsidP="004B0437">
      <w:pPr>
        <w:pStyle w:val="HTML"/>
        <w:numPr>
          <w:ilvl w:val="0"/>
          <w:numId w:val="107"/>
        </w:numPr>
        <w:rPr>
          <w:rFonts w:ascii="Times New Roman" w:hAnsi="Times New Roman"/>
          <w:sz w:val="24"/>
          <w:szCs w:val="24"/>
        </w:rPr>
      </w:pPr>
      <w:r w:rsidRPr="00A160D6">
        <w:rPr>
          <w:rFonts w:ascii="Times New Roman" w:hAnsi="Times New Roman"/>
          <w:sz w:val="24"/>
          <w:szCs w:val="24"/>
        </w:rPr>
        <w:t>Атрофия мышц.</w:t>
      </w:r>
    </w:p>
    <w:p w14:paraId="24DF08B3" w14:textId="77777777" w:rsidR="00215B93" w:rsidRPr="00A160D6" w:rsidRDefault="00215B93" w:rsidP="004B0437">
      <w:pPr>
        <w:pStyle w:val="HTML"/>
        <w:numPr>
          <w:ilvl w:val="0"/>
          <w:numId w:val="107"/>
        </w:numPr>
        <w:rPr>
          <w:rFonts w:ascii="Times New Roman" w:hAnsi="Times New Roman"/>
          <w:sz w:val="24"/>
          <w:szCs w:val="24"/>
        </w:rPr>
      </w:pPr>
      <w:r w:rsidRPr="00A160D6">
        <w:rPr>
          <w:rFonts w:ascii="Times New Roman" w:hAnsi="Times New Roman"/>
          <w:sz w:val="24"/>
          <w:szCs w:val="24"/>
        </w:rPr>
        <w:t>Невоспалительный мышечный фиброз.</w:t>
      </w:r>
    </w:p>
    <w:p w14:paraId="1B5D8F06" w14:textId="77777777" w:rsidR="00215B93" w:rsidRPr="00A160D6" w:rsidRDefault="00215B93" w:rsidP="004B0437">
      <w:pPr>
        <w:pStyle w:val="HTML"/>
        <w:numPr>
          <w:ilvl w:val="0"/>
          <w:numId w:val="107"/>
        </w:numPr>
        <w:rPr>
          <w:rFonts w:ascii="Times New Roman" w:hAnsi="Times New Roman"/>
          <w:sz w:val="24"/>
          <w:szCs w:val="24"/>
        </w:rPr>
      </w:pPr>
      <w:r w:rsidRPr="00A160D6">
        <w:rPr>
          <w:rFonts w:ascii="Times New Roman" w:hAnsi="Times New Roman"/>
          <w:sz w:val="24"/>
          <w:szCs w:val="24"/>
        </w:rPr>
        <w:t>Воспалительная миопатия.</w:t>
      </w:r>
    </w:p>
    <w:p w14:paraId="6F44A468" w14:textId="77777777" w:rsidR="00215B93" w:rsidRPr="00A160D6" w:rsidRDefault="00215B93" w:rsidP="004B0437">
      <w:pPr>
        <w:pStyle w:val="HTML"/>
        <w:numPr>
          <w:ilvl w:val="0"/>
          <w:numId w:val="107"/>
        </w:numPr>
        <w:rPr>
          <w:rFonts w:ascii="Times New Roman" w:hAnsi="Times New Roman"/>
          <w:sz w:val="24"/>
          <w:szCs w:val="24"/>
        </w:rPr>
      </w:pPr>
      <w:r w:rsidRPr="00A160D6">
        <w:rPr>
          <w:rFonts w:ascii="Times New Roman" w:hAnsi="Times New Roman"/>
          <w:sz w:val="24"/>
          <w:szCs w:val="24"/>
        </w:rPr>
        <w:t>-Все перечисленные варианты.</w:t>
      </w:r>
    </w:p>
    <w:p w14:paraId="376411B5" w14:textId="77777777" w:rsidR="00215B93" w:rsidRPr="00A160D6" w:rsidRDefault="00215B93" w:rsidP="00215B93">
      <w:pPr>
        <w:pStyle w:val="HTML"/>
        <w:rPr>
          <w:rFonts w:ascii="Times New Roman" w:hAnsi="Times New Roman"/>
          <w:sz w:val="24"/>
          <w:szCs w:val="24"/>
        </w:rPr>
      </w:pPr>
    </w:p>
    <w:p w14:paraId="150824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сердца не типичны для системной склерродермии?</w:t>
      </w:r>
    </w:p>
    <w:p w14:paraId="74616B07" w14:textId="77777777" w:rsidR="00215B93" w:rsidRPr="00A160D6" w:rsidRDefault="00215B93" w:rsidP="004B0437">
      <w:pPr>
        <w:pStyle w:val="HTML"/>
        <w:numPr>
          <w:ilvl w:val="0"/>
          <w:numId w:val="108"/>
        </w:numPr>
        <w:rPr>
          <w:rFonts w:ascii="Times New Roman" w:hAnsi="Times New Roman"/>
          <w:sz w:val="24"/>
          <w:szCs w:val="24"/>
        </w:rPr>
      </w:pPr>
      <w:r w:rsidRPr="00A160D6">
        <w:rPr>
          <w:rFonts w:ascii="Times New Roman" w:hAnsi="Times New Roman"/>
          <w:sz w:val="24"/>
          <w:szCs w:val="24"/>
        </w:rPr>
        <w:t>Миокардит.</w:t>
      </w:r>
    </w:p>
    <w:p w14:paraId="5853D5B7" w14:textId="77777777" w:rsidR="00215B93" w:rsidRPr="00A160D6" w:rsidRDefault="00215B93" w:rsidP="004B0437">
      <w:pPr>
        <w:pStyle w:val="HTML"/>
        <w:numPr>
          <w:ilvl w:val="0"/>
          <w:numId w:val="108"/>
        </w:numPr>
        <w:rPr>
          <w:rFonts w:ascii="Times New Roman" w:hAnsi="Times New Roman"/>
          <w:sz w:val="24"/>
          <w:szCs w:val="24"/>
        </w:rPr>
      </w:pPr>
      <w:r w:rsidRPr="00A160D6">
        <w:rPr>
          <w:rFonts w:ascii="Times New Roman" w:hAnsi="Times New Roman"/>
          <w:sz w:val="24"/>
          <w:szCs w:val="24"/>
        </w:rPr>
        <w:t>Миокардиальный фиброз.</w:t>
      </w:r>
    </w:p>
    <w:p w14:paraId="233AB628" w14:textId="77777777" w:rsidR="00215B93" w:rsidRPr="00A160D6" w:rsidRDefault="00215B93" w:rsidP="004B0437">
      <w:pPr>
        <w:pStyle w:val="HTML"/>
        <w:numPr>
          <w:ilvl w:val="0"/>
          <w:numId w:val="108"/>
        </w:numPr>
        <w:rPr>
          <w:rFonts w:ascii="Times New Roman" w:hAnsi="Times New Roman"/>
          <w:sz w:val="24"/>
          <w:szCs w:val="24"/>
        </w:rPr>
      </w:pPr>
      <w:r w:rsidRPr="00A160D6">
        <w:rPr>
          <w:rFonts w:ascii="Times New Roman" w:hAnsi="Times New Roman"/>
          <w:sz w:val="24"/>
          <w:szCs w:val="24"/>
        </w:rPr>
        <w:t>Облитерирующий эндокардит коронарных артерий с ишемией миокарда.</w:t>
      </w:r>
    </w:p>
    <w:p w14:paraId="1E6AECDB" w14:textId="77777777" w:rsidR="00215B93" w:rsidRPr="00A160D6" w:rsidRDefault="00215B93" w:rsidP="004B0437">
      <w:pPr>
        <w:pStyle w:val="HTML"/>
        <w:numPr>
          <w:ilvl w:val="0"/>
          <w:numId w:val="108"/>
        </w:numPr>
        <w:rPr>
          <w:rFonts w:ascii="Times New Roman" w:hAnsi="Times New Roman"/>
          <w:sz w:val="24"/>
          <w:szCs w:val="24"/>
        </w:rPr>
      </w:pPr>
      <w:r w:rsidRPr="00A160D6">
        <w:rPr>
          <w:rFonts w:ascii="Times New Roman" w:hAnsi="Times New Roman"/>
          <w:sz w:val="24"/>
          <w:szCs w:val="24"/>
        </w:rPr>
        <w:t>Недостаточность митрального клапана.</w:t>
      </w:r>
    </w:p>
    <w:p w14:paraId="070D5C9D" w14:textId="77777777" w:rsidR="00215B93" w:rsidRPr="00A160D6" w:rsidRDefault="00215B93" w:rsidP="004B0437">
      <w:pPr>
        <w:pStyle w:val="HTML"/>
        <w:numPr>
          <w:ilvl w:val="0"/>
          <w:numId w:val="108"/>
        </w:numPr>
        <w:rPr>
          <w:rFonts w:ascii="Times New Roman" w:hAnsi="Times New Roman"/>
          <w:sz w:val="24"/>
          <w:szCs w:val="24"/>
        </w:rPr>
      </w:pPr>
      <w:r w:rsidRPr="00A160D6">
        <w:rPr>
          <w:rFonts w:ascii="Times New Roman" w:hAnsi="Times New Roman"/>
          <w:sz w:val="24"/>
          <w:szCs w:val="24"/>
        </w:rPr>
        <w:t>-Бородавчатый эндокардит.</w:t>
      </w:r>
    </w:p>
    <w:p w14:paraId="26A6985A" w14:textId="77777777" w:rsidR="00215B93" w:rsidRPr="00A160D6" w:rsidRDefault="00215B93" w:rsidP="00215B93">
      <w:pPr>
        <w:pStyle w:val="HTML"/>
        <w:rPr>
          <w:rFonts w:ascii="Times New Roman" w:hAnsi="Times New Roman"/>
          <w:sz w:val="24"/>
          <w:szCs w:val="24"/>
        </w:rPr>
      </w:pPr>
    </w:p>
    <w:p w14:paraId="602F79B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почек типичны для системной склеродермии?</w:t>
      </w:r>
    </w:p>
    <w:p w14:paraId="185CD366" w14:textId="77777777" w:rsidR="00215B93" w:rsidRPr="00A160D6" w:rsidRDefault="00215B93" w:rsidP="004B0437">
      <w:pPr>
        <w:pStyle w:val="HTML"/>
        <w:numPr>
          <w:ilvl w:val="0"/>
          <w:numId w:val="109"/>
        </w:numPr>
        <w:rPr>
          <w:rFonts w:ascii="Times New Roman" w:hAnsi="Times New Roman"/>
          <w:sz w:val="24"/>
          <w:szCs w:val="24"/>
        </w:rPr>
      </w:pPr>
      <w:r w:rsidRPr="00A160D6">
        <w:rPr>
          <w:rFonts w:ascii="Times New Roman" w:hAnsi="Times New Roman"/>
          <w:sz w:val="24"/>
          <w:szCs w:val="24"/>
        </w:rPr>
        <w:t>Поражаются сосуды почек.</w:t>
      </w:r>
    </w:p>
    <w:p w14:paraId="3C269DD6" w14:textId="77777777" w:rsidR="00215B93" w:rsidRPr="00A160D6" w:rsidRDefault="00215B93" w:rsidP="004B0437">
      <w:pPr>
        <w:pStyle w:val="HTML"/>
        <w:numPr>
          <w:ilvl w:val="0"/>
          <w:numId w:val="109"/>
        </w:numPr>
        <w:rPr>
          <w:rFonts w:ascii="Times New Roman" w:hAnsi="Times New Roman"/>
          <w:sz w:val="24"/>
          <w:szCs w:val="24"/>
        </w:rPr>
      </w:pPr>
      <w:r w:rsidRPr="00A160D6">
        <w:rPr>
          <w:rFonts w:ascii="Times New Roman" w:hAnsi="Times New Roman"/>
          <w:sz w:val="24"/>
          <w:szCs w:val="24"/>
        </w:rPr>
        <w:t>Поражаются клубочки.</w:t>
      </w:r>
    </w:p>
    <w:p w14:paraId="3081F3E8" w14:textId="77777777" w:rsidR="00215B93" w:rsidRPr="00A160D6" w:rsidRDefault="00215B93" w:rsidP="004B0437">
      <w:pPr>
        <w:pStyle w:val="HTML"/>
        <w:numPr>
          <w:ilvl w:val="0"/>
          <w:numId w:val="109"/>
        </w:numPr>
        <w:rPr>
          <w:rFonts w:ascii="Times New Roman" w:hAnsi="Times New Roman"/>
          <w:sz w:val="24"/>
          <w:szCs w:val="24"/>
        </w:rPr>
      </w:pPr>
      <w:r w:rsidRPr="00A160D6">
        <w:rPr>
          <w:rFonts w:ascii="Times New Roman" w:hAnsi="Times New Roman"/>
          <w:sz w:val="24"/>
          <w:szCs w:val="24"/>
        </w:rPr>
        <w:t>Поражается интерстициальная ткань.</w:t>
      </w:r>
    </w:p>
    <w:p w14:paraId="0476EAF8" w14:textId="77777777" w:rsidR="00215B93" w:rsidRPr="00A160D6" w:rsidRDefault="00215B93" w:rsidP="004B0437">
      <w:pPr>
        <w:pStyle w:val="HTML"/>
        <w:numPr>
          <w:ilvl w:val="0"/>
          <w:numId w:val="109"/>
        </w:numPr>
        <w:rPr>
          <w:rFonts w:ascii="Times New Roman" w:hAnsi="Times New Roman"/>
          <w:sz w:val="24"/>
          <w:szCs w:val="24"/>
        </w:rPr>
      </w:pPr>
      <w:r w:rsidRPr="00A160D6">
        <w:rPr>
          <w:rFonts w:ascii="Times New Roman" w:hAnsi="Times New Roman"/>
          <w:sz w:val="24"/>
          <w:szCs w:val="24"/>
        </w:rPr>
        <w:t>-Все поражения типичны.</w:t>
      </w:r>
    </w:p>
    <w:p w14:paraId="6120DDD8" w14:textId="77777777" w:rsidR="00215B93" w:rsidRPr="00A160D6" w:rsidRDefault="00215B93" w:rsidP="004B0437">
      <w:pPr>
        <w:pStyle w:val="HTML"/>
        <w:numPr>
          <w:ilvl w:val="0"/>
          <w:numId w:val="109"/>
        </w:numPr>
        <w:rPr>
          <w:rFonts w:ascii="Times New Roman" w:hAnsi="Times New Roman"/>
          <w:sz w:val="24"/>
          <w:szCs w:val="24"/>
        </w:rPr>
      </w:pPr>
      <w:r w:rsidRPr="00A160D6">
        <w:rPr>
          <w:rFonts w:ascii="Times New Roman" w:hAnsi="Times New Roman"/>
          <w:sz w:val="24"/>
          <w:szCs w:val="24"/>
        </w:rPr>
        <w:t>Ни одно из упомянутых поражений не типично.</w:t>
      </w:r>
    </w:p>
    <w:p w14:paraId="44EB98AF" w14:textId="77777777" w:rsidR="00215B93" w:rsidRPr="00A160D6" w:rsidRDefault="00215B93" w:rsidP="00215B93">
      <w:pPr>
        <w:pStyle w:val="HTML"/>
        <w:rPr>
          <w:rFonts w:ascii="Times New Roman" w:hAnsi="Times New Roman"/>
          <w:sz w:val="24"/>
          <w:szCs w:val="24"/>
        </w:rPr>
      </w:pPr>
    </w:p>
    <w:p w14:paraId="1D4D5D0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общего анализа крови характерны для острой формы клинического течения системной склеродермии с высокой активностью патологического процесса?</w:t>
      </w:r>
    </w:p>
    <w:p w14:paraId="3BF674CA" w14:textId="77777777" w:rsidR="00215B93" w:rsidRPr="00A160D6" w:rsidRDefault="00215B93" w:rsidP="004B0437">
      <w:pPr>
        <w:pStyle w:val="HTML"/>
        <w:numPr>
          <w:ilvl w:val="0"/>
          <w:numId w:val="110"/>
        </w:numPr>
        <w:rPr>
          <w:rFonts w:ascii="Times New Roman" w:hAnsi="Times New Roman"/>
          <w:sz w:val="24"/>
          <w:szCs w:val="24"/>
        </w:rPr>
      </w:pPr>
      <w:r w:rsidRPr="00A160D6">
        <w:rPr>
          <w:rFonts w:ascii="Times New Roman" w:hAnsi="Times New Roman"/>
          <w:sz w:val="24"/>
          <w:szCs w:val="24"/>
        </w:rPr>
        <w:t>Увеличенная СОЭ.</w:t>
      </w:r>
    </w:p>
    <w:p w14:paraId="78EB3967" w14:textId="77777777" w:rsidR="00215B93" w:rsidRPr="00A160D6" w:rsidRDefault="00215B93" w:rsidP="004B0437">
      <w:pPr>
        <w:pStyle w:val="HTML"/>
        <w:numPr>
          <w:ilvl w:val="0"/>
          <w:numId w:val="110"/>
        </w:numPr>
        <w:rPr>
          <w:rFonts w:ascii="Times New Roman" w:hAnsi="Times New Roman"/>
          <w:sz w:val="24"/>
          <w:szCs w:val="24"/>
        </w:rPr>
      </w:pPr>
      <w:r w:rsidRPr="00A160D6">
        <w:rPr>
          <w:rFonts w:ascii="Times New Roman" w:hAnsi="Times New Roman"/>
          <w:sz w:val="24"/>
          <w:szCs w:val="24"/>
        </w:rPr>
        <w:t>Умеренный лейкоцитоз.</w:t>
      </w:r>
    </w:p>
    <w:p w14:paraId="73062451" w14:textId="77777777" w:rsidR="00215B93" w:rsidRPr="00A160D6" w:rsidRDefault="00215B93" w:rsidP="004B0437">
      <w:pPr>
        <w:pStyle w:val="HTML"/>
        <w:numPr>
          <w:ilvl w:val="0"/>
          <w:numId w:val="110"/>
        </w:numPr>
        <w:rPr>
          <w:rFonts w:ascii="Times New Roman" w:hAnsi="Times New Roman"/>
          <w:sz w:val="24"/>
          <w:szCs w:val="24"/>
        </w:rPr>
      </w:pPr>
      <w:r w:rsidRPr="00A160D6">
        <w:rPr>
          <w:rFonts w:ascii="Times New Roman" w:hAnsi="Times New Roman"/>
          <w:sz w:val="24"/>
          <w:szCs w:val="24"/>
        </w:rPr>
        <w:t>Умеренная гипохромная анемия.</w:t>
      </w:r>
    </w:p>
    <w:p w14:paraId="4DAC3A06" w14:textId="77777777" w:rsidR="00215B93" w:rsidRPr="00A160D6" w:rsidRDefault="00215B93" w:rsidP="004B0437">
      <w:pPr>
        <w:pStyle w:val="HTML"/>
        <w:numPr>
          <w:ilvl w:val="0"/>
          <w:numId w:val="110"/>
        </w:numPr>
        <w:rPr>
          <w:rFonts w:ascii="Times New Roman" w:hAnsi="Times New Roman"/>
          <w:sz w:val="24"/>
          <w:szCs w:val="24"/>
        </w:rPr>
      </w:pPr>
      <w:r w:rsidRPr="00A160D6">
        <w:rPr>
          <w:rFonts w:ascii="Times New Roman" w:hAnsi="Times New Roman"/>
          <w:sz w:val="24"/>
          <w:szCs w:val="24"/>
        </w:rPr>
        <w:t>-Все упомянутые отклонения типичны.</w:t>
      </w:r>
    </w:p>
    <w:p w14:paraId="633AE918" w14:textId="77777777" w:rsidR="00215B93" w:rsidRPr="00A160D6" w:rsidRDefault="00215B93" w:rsidP="004B0437">
      <w:pPr>
        <w:pStyle w:val="HTML"/>
        <w:numPr>
          <w:ilvl w:val="0"/>
          <w:numId w:val="110"/>
        </w:numPr>
        <w:rPr>
          <w:rFonts w:ascii="Times New Roman" w:hAnsi="Times New Roman"/>
          <w:sz w:val="24"/>
          <w:szCs w:val="24"/>
        </w:rPr>
      </w:pPr>
      <w:r w:rsidRPr="00A160D6">
        <w:rPr>
          <w:rFonts w:ascii="Times New Roman" w:hAnsi="Times New Roman"/>
          <w:sz w:val="24"/>
          <w:szCs w:val="24"/>
        </w:rPr>
        <w:t>Ни одно из упомянутых отклонений не типично.</w:t>
      </w:r>
    </w:p>
    <w:p w14:paraId="660D33A7" w14:textId="77777777" w:rsidR="00215B93" w:rsidRPr="00A160D6" w:rsidRDefault="00215B93" w:rsidP="00215B93">
      <w:pPr>
        <w:pStyle w:val="HTML"/>
        <w:rPr>
          <w:rFonts w:ascii="Times New Roman" w:hAnsi="Times New Roman"/>
          <w:sz w:val="24"/>
          <w:szCs w:val="24"/>
        </w:rPr>
      </w:pPr>
    </w:p>
    <w:p w14:paraId="23838A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результатов биопсии кожно-мышечного лоскута характерны для системной склеродермии?</w:t>
      </w:r>
    </w:p>
    <w:p w14:paraId="0856BC27" w14:textId="77777777" w:rsidR="00215B93" w:rsidRPr="00A160D6" w:rsidRDefault="00215B93" w:rsidP="004B0437">
      <w:pPr>
        <w:pStyle w:val="HTML"/>
        <w:numPr>
          <w:ilvl w:val="0"/>
          <w:numId w:val="111"/>
        </w:numPr>
        <w:rPr>
          <w:rFonts w:ascii="Times New Roman" w:hAnsi="Times New Roman"/>
          <w:sz w:val="24"/>
          <w:szCs w:val="24"/>
        </w:rPr>
      </w:pPr>
      <w:r w:rsidRPr="00A160D6">
        <w:rPr>
          <w:rFonts w:ascii="Times New Roman" w:hAnsi="Times New Roman"/>
          <w:sz w:val="24"/>
          <w:szCs w:val="24"/>
        </w:rPr>
        <w:t>-Облитерирующий васкулит мелких сосудов, фиброзно-склеротические  изменения структуры тканей.</w:t>
      </w:r>
    </w:p>
    <w:p w14:paraId="027CE56F" w14:textId="77777777" w:rsidR="00215B93" w:rsidRPr="00A160D6" w:rsidRDefault="00215B93" w:rsidP="004B0437">
      <w:pPr>
        <w:pStyle w:val="HTML"/>
        <w:numPr>
          <w:ilvl w:val="0"/>
          <w:numId w:val="111"/>
        </w:numPr>
        <w:rPr>
          <w:rFonts w:ascii="Times New Roman" w:hAnsi="Times New Roman"/>
          <w:sz w:val="24"/>
          <w:szCs w:val="24"/>
        </w:rPr>
      </w:pPr>
      <w:r w:rsidRPr="00A160D6">
        <w:rPr>
          <w:rFonts w:ascii="Times New Roman" w:hAnsi="Times New Roman"/>
          <w:sz w:val="24"/>
          <w:szCs w:val="24"/>
        </w:rPr>
        <w:t>Гранулематозный васкулит мелких артерий, периваскулярная инфильтрация тканей.</w:t>
      </w:r>
    </w:p>
    <w:p w14:paraId="0C7A8ED2" w14:textId="77777777" w:rsidR="00215B93" w:rsidRPr="00A160D6" w:rsidRDefault="00215B93" w:rsidP="004B0437">
      <w:pPr>
        <w:pStyle w:val="HTML"/>
        <w:numPr>
          <w:ilvl w:val="0"/>
          <w:numId w:val="111"/>
        </w:numPr>
        <w:rPr>
          <w:rFonts w:ascii="Times New Roman" w:hAnsi="Times New Roman"/>
          <w:sz w:val="24"/>
          <w:szCs w:val="24"/>
        </w:rPr>
      </w:pPr>
      <w:r w:rsidRPr="00A160D6">
        <w:rPr>
          <w:rFonts w:ascii="Times New Roman" w:hAnsi="Times New Roman"/>
          <w:sz w:val="24"/>
          <w:szCs w:val="24"/>
        </w:rPr>
        <w:t>Гигантоклеточный васкулит сосудов, тромбоз сосудов, периваскулярная инфильтрация.</w:t>
      </w:r>
    </w:p>
    <w:p w14:paraId="54C5CA4F" w14:textId="77777777" w:rsidR="00215B93" w:rsidRPr="00A160D6" w:rsidRDefault="00215B93" w:rsidP="004B0437">
      <w:pPr>
        <w:pStyle w:val="HTML"/>
        <w:numPr>
          <w:ilvl w:val="0"/>
          <w:numId w:val="111"/>
        </w:numPr>
        <w:rPr>
          <w:rFonts w:ascii="Times New Roman" w:hAnsi="Times New Roman"/>
          <w:sz w:val="24"/>
          <w:szCs w:val="24"/>
        </w:rPr>
      </w:pPr>
      <w:r w:rsidRPr="00A160D6">
        <w:rPr>
          <w:rFonts w:ascii="Times New Roman" w:hAnsi="Times New Roman"/>
          <w:sz w:val="24"/>
          <w:szCs w:val="24"/>
        </w:rPr>
        <w:t>Все упомянуте отклонения характерны.</w:t>
      </w:r>
    </w:p>
    <w:p w14:paraId="42EF1620" w14:textId="77777777" w:rsidR="00215B93" w:rsidRPr="00A160D6" w:rsidRDefault="00215B93" w:rsidP="004B0437">
      <w:pPr>
        <w:pStyle w:val="HTML"/>
        <w:numPr>
          <w:ilvl w:val="0"/>
          <w:numId w:val="111"/>
        </w:numPr>
        <w:rPr>
          <w:rFonts w:ascii="Times New Roman" w:hAnsi="Times New Roman"/>
          <w:sz w:val="24"/>
          <w:szCs w:val="24"/>
        </w:rPr>
      </w:pPr>
      <w:r w:rsidRPr="00A160D6">
        <w:rPr>
          <w:rFonts w:ascii="Times New Roman" w:hAnsi="Times New Roman"/>
          <w:sz w:val="24"/>
          <w:szCs w:val="24"/>
        </w:rPr>
        <w:t>Ни одно из упомянутых отклонений не характерно.</w:t>
      </w:r>
    </w:p>
    <w:p w14:paraId="6930A795" w14:textId="77777777" w:rsidR="00215B93" w:rsidRPr="00A160D6" w:rsidRDefault="00215B93" w:rsidP="00215B93">
      <w:pPr>
        <w:pStyle w:val="HTML"/>
        <w:rPr>
          <w:rFonts w:ascii="Times New Roman" w:hAnsi="Times New Roman"/>
          <w:sz w:val="24"/>
          <w:szCs w:val="24"/>
        </w:rPr>
      </w:pPr>
    </w:p>
    <w:p w14:paraId="0A99F6C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ЭКГ могут выявляться у больных системной склерродермией?</w:t>
      </w:r>
    </w:p>
    <w:p w14:paraId="4F9D804B" w14:textId="77777777" w:rsidR="00215B93" w:rsidRPr="00A160D6" w:rsidRDefault="00215B93" w:rsidP="004B0437">
      <w:pPr>
        <w:pStyle w:val="HTML"/>
        <w:numPr>
          <w:ilvl w:val="0"/>
          <w:numId w:val="112"/>
        </w:numPr>
        <w:rPr>
          <w:rFonts w:ascii="Times New Roman" w:hAnsi="Times New Roman"/>
          <w:sz w:val="24"/>
          <w:szCs w:val="24"/>
        </w:rPr>
      </w:pPr>
      <w:r w:rsidRPr="00A160D6">
        <w:rPr>
          <w:rFonts w:ascii="Times New Roman" w:hAnsi="Times New Roman"/>
          <w:sz w:val="24"/>
          <w:szCs w:val="24"/>
        </w:rPr>
        <w:t>Признаки миокардиодистрофии.</w:t>
      </w:r>
    </w:p>
    <w:p w14:paraId="684FA013" w14:textId="77777777" w:rsidR="00215B93" w:rsidRPr="00A160D6" w:rsidRDefault="00215B93" w:rsidP="004B0437">
      <w:pPr>
        <w:pStyle w:val="HTML"/>
        <w:numPr>
          <w:ilvl w:val="0"/>
          <w:numId w:val="112"/>
        </w:numPr>
        <w:rPr>
          <w:rFonts w:ascii="Times New Roman" w:hAnsi="Times New Roman"/>
          <w:sz w:val="24"/>
          <w:szCs w:val="24"/>
        </w:rPr>
      </w:pPr>
      <w:r w:rsidRPr="00A160D6">
        <w:rPr>
          <w:rFonts w:ascii="Times New Roman" w:hAnsi="Times New Roman"/>
          <w:sz w:val="24"/>
          <w:szCs w:val="24"/>
        </w:rPr>
        <w:t>Признаки ишемии.</w:t>
      </w:r>
    </w:p>
    <w:p w14:paraId="51BCE925" w14:textId="77777777" w:rsidR="00215B93" w:rsidRPr="00A160D6" w:rsidRDefault="00215B93" w:rsidP="004B0437">
      <w:pPr>
        <w:pStyle w:val="HTML"/>
        <w:numPr>
          <w:ilvl w:val="0"/>
          <w:numId w:val="112"/>
        </w:numPr>
        <w:rPr>
          <w:rFonts w:ascii="Times New Roman" w:hAnsi="Times New Roman"/>
          <w:sz w:val="24"/>
          <w:szCs w:val="24"/>
        </w:rPr>
      </w:pPr>
      <w:r w:rsidRPr="00A160D6">
        <w:rPr>
          <w:rFonts w:ascii="Times New Roman" w:hAnsi="Times New Roman"/>
          <w:sz w:val="24"/>
          <w:szCs w:val="24"/>
        </w:rPr>
        <w:t>Нарушения проводимости и возбудимости.</w:t>
      </w:r>
    </w:p>
    <w:p w14:paraId="57490E07" w14:textId="77777777" w:rsidR="00215B93" w:rsidRPr="00A160D6" w:rsidRDefault="00215B93" w:rsidP="004B0437">
      <w:pPr>
        <w:pStyle w:val="HTML"/>
        <w:numPr>
          <w:ilvl w:val="0"/>
          <w:numId w:val="112"/>
        </w:numPr>
        <w:rPr>
          <w:rFonts w:ascii="Times New Roman" w:hAnsi="Times New Roman"/>
          <w:sz w:val="24"/>
          <w:szCs w:val="24"/>
        </w:rPr>
      </w:pPr>
      <w:r w:rsidRPr="00A160D6">
        <w:rPr>
          <w:rFonts w:ascii="Times New Roman" w:hAnsi="Times New Roman"/>
          <w:sz w:val="24"/>
          <w:szCs w:val="24"/>
        </w:rPr>
        <w:t>Гипертрофия миокарда левого желудочка и левого предсердия.</w:t>
      </w:r>
    </w:p>
    <w:p w14:paraId="28ABF75D" w14:textId="77777777" w:rsidR="00215B93" w:rsidRPr="00A160D6" w:rsidRDefault="00215B93" w:rsidP="004B0437">
      <w:pPr>
        <w:pStyle w:val="HTML"/>
        <w:numPr>
          <w:ilvl w:val="0"/>
          <w:numId w:val="112"/>
        </w:numPr>
        <w:rPr>
          <w:rFonts w:ascii="Times New Roman" w:hAnsi="Times New Roman"/>
          <w:sz w:val="24"/>
          <w:szCs w:val="24"/>
        </w:rPr>
      </w:pPr>
      <w:r w:rsidRPr="00A160D6">
        <w:rPr>
          <w:rFonts w:ascii="Times New Roman" w:hAnsi="Times New Roman"/>
          <w:sz w:val="24"/>
          <w:szCs w:val="24"/>
        </w:rPr>
        <w:t>-Любые из упомянутых отклонений.</w:t>
      </w:r>
    </w:p>
    <w:p w14:paraId="683D75F0" w14:textId="77777777" w:rsidR="00215B93" w:rsidRPr="00A160D6" w:rsidRDefault="00215B93" w:rsidP="00215B93">
      <w:pPr>
        <w:pStyle w:val="HTML"/>
        <w:rPr>
          <w:rFonts w:ascii="Times New Roman" w:hAnsi="Times New Roman"/>
          <w:sz w:val="24"/>
          <w:szCs w:val="24"/>
        </w:rPr>
      </w:pPr>
    </w:p>
    <w:p w14:paraId="18E2592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 ст. активности системного склероза?</w:t>
      </w:r>
    </w:p>
    <w:p w14:paraId="3E82BBEE" w14:textId="77777777" w:rsidR="00215B93" w:rsidRPr="00A160D6" w:rsidRDefault="00215B93" w:rsidP="004B0437">
      <w:pPr>
        <w:pStyle w:val="HTML"/>
        <w:numPr>
          <w:ilvl w:val="0"/>
          <w:numId w:val="113"/>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38706AFC" w14:textId="77777777" w:rsidR="00215B93" w:rsidRPr="00A160D6" w:rsidRDefault="00215B93" w:rsidP="004B0437">
      <w:pPr>
        <w:pStyle w:val="HTML"/>
        <w:numPr>
          <w:ilvl w:val="0"/>
          <w:numId w:val="113"/>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4BC51100" w14:textId="77777777" w:rsidR="00215B93" w:rsidRPr="00A160D6" w:rsidRDefault="00215B93" w:rsidP="004B0437">
      <w:pPr>
        <w:pStyle w:val="HTML"/>
        <w:numPr>
          <w:ilvl w:val="0"/>
          <w:numId w:val="113"/>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синдромРейно, СОЭ до 20 мм/час.</w:t>
      </w:r>
    </w:p>
    <w:p w14:paraId="622A0377" w14:textId="77777777" w:rsidR="00215B93" w:rsidRPr="00A160D6" w:rsidRDefault="00215B93" w:rsidP="004B0437">
      <w:pPr>
        <w:pStyle w:val="HTML"/>
        <w:numPr>
          <w:ilvl w:val="0"/>
          <w:numId w:val="113"/>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00D3DD9A" w14:textId="77777777" w:rsidR="00215B93" w:rsidRPr="00A160D6" w:rsidRDefault="00215B93" w:rsidP="004B0437">
      <w:pPr>
        <w:pStyle w:val="HTML"/>
        <w:numPr>
          <w:ilvl w:val="0"/>
          <w:numId w:val="113"/>
        </w:numPr>
        <w:rPr>
          <w:rFonts w:ascii="Times New Roman" w:hAnsi="Times New Roman"/>
          <w:sz w:val="24"/>
          <w:szCs w:val="24"/>
        </w:rPr>
      </w:pPr>
      <w:r w:rsidRPr="00A160D6">
        <w:rPr>
          <w:rFonts w:ascii="Times New Roman" w:hAnsi="Times New Roman"/>
          <w:sz w:val="24"/>
          <w:szCs w:val="24"/>
        </w:rPr>
        <w:t>Приведенные лабораторные показатели не отражают активности  патологического процесса при данном заболевании.</w:t>
      </w:r>
    </w:p>
    <w:p w14:paraId="5AE9099A" w14:textId="77777777" w:rsidR="00215B93" w:rsidRPr="00A160D6" w:rsidRDefault="00215B93" w:rsidP="00215B93">
      <w:pPr>
        <w:pStyle w:val="HTML"/>
        <w:rPr>
          <w:rFonts w:ascii="Times New Roman" w:hAnsi="Times New Roman"/>
          <w:sz w:val="24"/>
          <w:szCs w:val="24"/>
        </w:rPr>
      </w:pPr>
    </w:p>
    <w:p w14:paraId="39223CA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II ст. активности системного склероза?</w:t>
      </w:r>
    </w:p>
    <w:p w14:paraId="717E9515" w14:textId="77777777" w:rsidR="00215B93" w:rsidRPr="00A160D6" w:rsidRDefault="00215B93" w:rsidP="004B0437">
      <w:pPr>
        <w:pStyle w:val="HTML"/>
        <w:numPr>
          <w:ilvl w:val="0"/>
          <w:numId w:val="114"/>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202A3779" w14:textId="77777777" w:rsidR="00215B93" w:rsidRPr="00A160D6" w:rsidRDefault="00215B93" w:rsidP="004B0437">
      <w:pPr>
        <w:pStyle w:val="HTML"/>
        <w:numPr>
          <w:ilvl w:val="0"/>
          <w:numId w:val="114"/>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синдромРейно, СОЭ до 20 мм/час.</w:t>
      </w:r>
    </w:p>
    <w:p w14:paraId="0E9EE5B7" w14:textId="77777777" w:rsidR="00215B93" w:rsidRPr="00A160D6" w:rsidRDefault="00215B93" w:rsidP="004B0437">
      <w:pPr>
        <w:pStyle w:val="HTML"/>
        <w:numPr>
          <w:ilvl w:val="0"/>
          <w:numId w:val="114"/>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00DF5F46" w14:textId="77777777" w:rsidR="00215B93" w:rsidRPr="00A160D6" w:rsidRDefault="00215B93" w:rsidP="004B0437">
      <w:pPr>
        <w:pStyle w:val="HTML"/>
        <w:numPr>
          <w:ilvl w:val="0"/>
          <w:numId w:val="114"/>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14569FFA" w14:textId="77777777" w:rsidR="00215B93" w:rsidRPr="00A160D6" w:rsidRDefault="00215B93" w:rsidP="004B0437">
      <w:pPr>
        <w:pStyle w:val="HTML"/>
        <w:numPr>
          <w:ilvl w:val="0"/>
          <w:numId w:val="114"/>
        </w:numPr>
        <w:rPr>
          <w:rFonts w:ascii="Times New Roman" w:hAnsi="Times New Roman"/>
          <w:sz w:val="24"/>
          <w:szCs w:val="24"/>
        </w:rPr>
      </w:pPr>
      <w:r w:rsidRPr="00A160D6">
        <w:rPr>
          <w:rFonts w:ascii="Times New Roman" w:hAnsi="Times New Roman"/>
          <w:sz w:val="24"/>
          <w:szCs w:val="24"/>
        </w:rPr>
        <w:t>Приведенные лабораторные показатели не отражают активности  патологического процесса при данном заболевании.</w:t>
      </w:r>
    </w:p>
    <w:p w14:paraId="5A43FF5B" w14:textId="77777777" w:rsidR="00215B93" w:rsidRPr="00A160D6" w:rsidRDefault="00215B93" w:rsidP="00215B93">
      <w:pPr>
        <w:pStyle w:val="HTML"/>
        <w:rPr>
          <w:rFonts w:ascii="Times New Roman" w:hAnsi="Times New Roman"/>
          <w:sz w:val="24"/>
          <w:szCs w:val="24"/>
        </w:rPr>
      </w:pPr>
    </w:p>
    <w:p w14:paraId="7DA81A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III ст. активности системного склероза?</w:t>
      </w:r>
    </w:p>
    <w:p w14:paraId="3511E562" w14:textId="77777777" w:rsidR="00215B93" w:rsidRPr="00A160D6" w:rsidRDefault="00215B93" w:rsidP="004B0437">
      <w:pPr>
        <w:pStyle w:val="HTML"/>
        <w:numPr>
          <w:ilvl w:val="0"/>
          <w:numId w:val="115"/>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 Рейно, СОЭ до 20 мм/час.</w:t>
      </w:r>
    </w:p>
    <w:p w14:paraId="0A99AD42" w14:textId="77777777" w:rsidR="00215B93" w:rsidRPr="00A160D6" w:rsidRDefault="00215B93" w:rsidP="004B0437">
      <w:pPr>
        <w:pStyle w:val="HTML"/>
        <w:numPr>
          <w:ilvl w:val="0"/>
          <w:numId w:val="115"/>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4498697C" w14:textId="77777777" w:rsidR="00215B93" w:rsidRPr="00A160D6" w:rsidRDefault="00215B93" w:rsidP="004B0437">
      <w:pPr>
        <w:pStyle w:val="HTML"/>
        <w:numPr>
          <w:ilvl w:val="0"/>
          <w:numId w:val="115"/>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26138FD7" w14:textId="77777777" w:rsidR="00215B93" w:rsidRPr="00A160D6" w:rsidRDefault="00215B93" w:rsidP="004B0437">
      <w:pPr>
        <w:pStyle w:val="HTML"/>
        <w:numPr>
          <w:ilvl w:val="0"/>
          <w:numId w:val="115"/>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5782041F" w14:textId="77777777" w:rsidR="00215B93" w:rsidRPr="00A160D6" w:rsidRDefault="00215B93" w:rsidP="004B0437">
      <w:pPr>
        <w:pStyle w:val="HTML"/>
        <w:numPr>
          <w:ilvl w:val="0"/>
          <w:numId w:val="115"/>
        </w:numPr>
        <w:rPr>
          <w:rFonts w:ascii="Times New Roman" w:hAnsi="Times New Roman"/>
          <w:sz w:val="24"/>
          <w:szCs w:val="24"/>
        </w:rPr>
      </w:pPr>
      <w:r w:rsidRPr="00A160D6">
        <w:rPr>
          <w:rFonts w:ascii="Times New Roman" w:hAnsi="Times New Roman"/>
          <w:sz w:val="24"/>
          <w:szCs w:val="24"/>
        </w:rPr>
        <w:t>Приведенные лабораторные показатели не отражают активности  патологического процесса при данном заболевании.</w:t>
      </w:r>
    </w:p>
    <w:p w14:paraId="31E4EB02" w14:textId="77777777" w:rsidR="00215B93" w:rsidRPr="00A160D6" w:rsidRDefault="00215B93" w:rsidP="00215B93">
      <w:pPr>
        <w:pStyle w:val="HTML"/>
        <w:rPr>
          <w:rFonts w:ascii="Times New Roman" w:hAnsi="Times New Roman"/>
          <w:sz w:val="24"/>
          <w:szCs w:val="24"/>
        </w:rPr>
      </w:pPr>
    </w:p>
    <w:p w14:paraId="36188C1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формах системной склеродермии поражается кожа лица в виде "кисета"?</w:t>
      </w:r>
    </w:p>
    <w:p w14:paraId="66C2F218" w14:textId="77777777" w:rsidR="00215B93" w:rsidRPr="00A160D6" w:rsidRDefault="00215B93" w:rsidP="004B0437">
      <w:pPr>
        <w:pStyle w:val="HTML"/>
        <w:numPr>
          <w:ilvl w:val="0"/>
          <w:numId w:val="116"/>
        </w:numPr>
        <w:rPr>
          <w:rFonts w:ascii="Times New Roman" w:hAnsi="Times New Roman"/>
          <w:sz w:val="24"/>
          <w:szCs w:val="24"/>
        </w:rPr>
      </w:pPr>
      <w:r w:rsidRPr="00A160D6">
        <w:rPr>
          <w:rFonts w:ascii="Times New Roman" w:hAnsi="Times New Roman"/>
          <w:sz w:val="24"/>
          <w:szCs w:val="24"/>
        </w:rPr>
        <w:t>Каплевидная.</w:t>
      </w:r>
    </w:p>
    <w:p w14:paraId="5FCE7535" w14:textId="77777777" w:rsidR="00215B93" w:rsidRPr="00A160D6" w:rsidRDefault="00215B93" w:rsidP="004B0437">
      <w:pPr>
        <w:pStyle w:val="HTML"/>
        <w:numPr>
          <w:ilvl w:val="0"/>
          <w:numId w:val="116"/>
        </w:numPr>
        <w:rPr>
          <w:rFonts w:ascii="Times New Roman" w:hAnsi="Times New Roman"/>
          <w:sz w:val="24"/>
          <w:szCs w:val="24"/>
        </w:rPr>
      </w:pPr>
      <w:r w:rsidRPr="00A160D6">
        <w:rPr>
          <w:rFonts w:ascii="Times New Roman" w:hAnsi="Times New Roman"/>
          <w:sz w:val="24"/>
          <w:szCs w:val="24"/>
        </w:rPr>
        <w:t>Бляшечная.</w:t>
      </w:r>
    </w:p>
    <w:p w14:paraId="0E736114" w14:textId="77777777" w:rsidR="00215B93" w:rsidRPr="00A160D6" w:rsidRDefault="00215B93" w:rsidP="004B0437">
      <w:pPr>
        <w:pStyle w:val="HTML"/>
        <w:numPr>
          <w:ilvl w:val="0"/>
          <w:numId w:val="116"/>
        </w:numPr>
        <w:rPr>
          <w:rFonts w:ascii="Times New Roman" w:hAnsi="Times New Roman"/>
          <w:sz w:val="24"/>
          <w:szCs w:val="24"/>
        </w:rPr>
      </w:pPr>
      <w:r w:rsidRPr="00A160D6">
        <w:rPr>
          <w:rFonts w:ascii="Times New Roman" w:hAnsi="Times New Roman"/>
          <w:sz w:val="24"/>
          <w:szCs w:val="24"/>
        </w:rPr>
        <w:t>Линейная.</w:t>
      </w:r>
    </w:p>
    <w:p w14:paraId="7B5FE22D" w14:textId="77777777" w:rsidR="00215B93" w:rsidRPr="00A160D6" w:rsidRDefault="00215B93" w:rsidP="004B0437">
      <w:pPr>
        <w:pStyle w:val="HTML"/>
        <w:numPr>
          <w:ilvl w:val="0"/>
          <w:numId w:val="116"/>
        </w:numPr>
        <w:rPr>
          <w:rFonts w:ascii="Times New Roman" w:hAnsi="Times New Roman"/>
          <w:sz w:val="24"/>
          <w:szCs w:val="24"/>
        </w:rPr>
      </w:pPr>
      <w:r w:rsidRPr="00A160D6">
        <w:rPr>
          <w:rFonts w:ascii="Times New Roman" w:hAnsi="Times New Roman"/>
          <w:sz w:val="24"/>
          <w:szCs w:val="24"/>
        </w:rPr>
        <w:t>Кольцевидная.</w:t>
      </w:r>
    </w:p>
    <w:p w14:paraId="2874D51B" w14:textId="77777777" w:rsidR="00215B93" w:rsidRPr="00A160D6" w:rsidRDefault="00215B93" w:rsidP="004B0437">
      <w:pPr>
        <w:pStyle w:val="HTML"/>
        <w:numPr>
          <w:ilvl w:val="0"/>
          <w:numId w:val="116"/>
        </w:numPr>
        <w:rPr>
          <w:rFonts w:ascii="Times New Roman" w:hAnsi="Times New Roman"/>
          <w:sz w:val="24"/>
          <w:szCs w:val="24"/>
        </w:rPr>
      </w:pPr>
      <w:r w:rsidRPr="00A160D6">
        <w:rPr>
          <w:rFonts w:ascii="Times New Roman" w:hAnsi="Times New Roman"/>
          <w:sz w:val="24"/>
          <w:szCs w:val="24"/>
        </w:rPr>
        <w:t>-CREST-синдром.</w:t>
      </w:r>
    </w:p>
    <w:p w14:paraId="252030EC" w14:textId="77777777" w:rsidR="00215B93" w:rsidRPr="00A160D6" w:rsidRDefault="00215B93" w:rsidP="00215B93">
      <w:pPr>
        <w:pStyle w:val="HTML"/>
        <w:rPr>
          <w:rFonts w:ascii="Times New Roman" w:hAnsi="Times New Roman"/>
          <w:sz w:val="24"/>
          <w:szCs w:val="24"/>
        </w:rPr>
      </w:pPr>
    </w:p>
    <w:p w14:paraId="5F01857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ревматоидный артрит в пользу системной склеродермии?</w:t>
      </w:r>
    </w:p>
    <w:p w14:paraId="586A9EEB" w14:textId="77777777" w:rsidR="00215B93" w:rsidRPr="00A160D6" w:rsidRDefault="00215B93" w:rsidP="004B0437">
      <w:pPr>
        <w:pStyle w:val="HTML"/>
        <w:numPr>
          <w:ilvl w:val="0"/>
          <w:numId w:val="117"/>
        </w:numPr>
        <w:rPr>
          <w:rFonts w:ascii="Times New Roman" w:hAnsi="Times New Roman"/>
          <w:sz w:val="24"/>
          <w:szCs w:val="24"/>
        </w:rPr>
      </w:pPr>
      <w:r w:rsidRPr="00A160D6">
        <w:rPr>
          <w:rFonts w:ascii="Times New Roman" w:hAnsi="Times New Roman"/>
          <w:sz w:val="24"/>
          <w:szCs w:val="24"/>
        </w:rPr>
        <w:t>Анкилозирующий полиартрит мелких суставов кистей.</w:t>
      </w:r>
    </w:p>
    <w:p w14:paraId="0D5F720B" w14:textId="77777777" w:rsidR="00215B93" w:rsidRPr="00A160D6" w:rsidRDefault="00215B93" w:rsidP="004B0437">
      <w:pPr>
        <w:pStyle w:val="HTML"/>
        <w:numPr>
          <w:ilvl w:val="0"/>
          <w:numId w:val="117"/>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21A6CD37" w14:textId="77777777" w:rsidR="00215B93" w:rsidRPr="00A160D6" w:rsidRDefault="00215B93" w:rsidP="004B0437">
      <w:pPr>
        <w:pStyle w:val="HTML"/>
        <w:numPr>
          <w:ilvl w:val="0"/>
          <w:numId w:val="117"/>
        </w:numPr>
        <w:rPr>
          <w:rFonts w:ascii="Times New Roman" w:hAnsi="Times New Roman"/>
          <w:sz w:val="24"/>
          <w:szCs w:val="24"/>
        </w:rPr>
      </w:pPr>
      <w:r w:rsidRPr="00A160D6">
        <w:rPr>
          <w:rFonts w:ascii="Times New Roman" w:hAnsi="Times New Roman"/>
          <w:sz w:val="24"/>
          <w:szCs w:val="24"/>
        </w:rPr>
        <w:t>-Сращение капсулы сустава, сухожилий с индуративно измененной кожей</w:t>
      </w:r>
    </w:p>
    <w:p w14:paraId="171B79D2" w14:textId="77777777" w:rsidR="00215B93" w:rsidRPr="00A160D6" w:rsidRDefault="00215B93" w:rsidP="004B0437">
      <w:pPr>
        <w:pStyle w:val="HTML"/>
        <w:numPr>
          <w:ilvl w:val="0"/>
          <w:numId w:val="117"/>
        </w:numPr>
        <w:rPr>
          <w:rFonts w:ascii="Times New Roman" w:hAnsi="Times New Roman"/>
          <w:sz w:val="24"/>
          <w:szCs w:val="24"/>
        </w:rPr>
      </w:pPr>
      <w:r w:rsidRPr="00A160D6">
        <w:rPr>
          <w:rFonts w:ascii="Times New Roman" w:hAnsi="Times New Roman"/>
          <w:sz w:val="24"/>
          <w:szCs w:val="24"/>
        </w:rPr>
        <w:t>Все приведенные критерии позволяют провести дифференциальную диагностику.</w:t>
      </w:r>
    </w:p>
    <w:p w14:paraId="141D21AB" w14:textId="77777777" w:rsidR="00215B93" w:rsidRPr="00A160D6" w:rsidRDefault="00215B93" w:rsidP="004B0437">
      <w:pPr>
        <w:pStyle w:val="HTML"/>
        <w:numPr>
          <w:ilvl w:val="0"/>
          <w:numId w:val="117"/>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3CA14F53" w14:textId="77777777" w:rsidR="00215B93" w:rsidRPr="00A160D6" w:rsidRDefault="00215B93" w:rsidP="00215B93">
      <w:pPr>
        <w:pStyle w:val="HTML"/>
        <w:rPr>
          <w:rFonts w:ascii="Times New Roman" w:hAnsi="Times New Roman"/>
          <w:sz w:val="24"/>
          <w:szCs w:val="24"/>
        </w:rPr>
      </w:pPr>
    </w:p>
    <w:p w14:paraId="136CF17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ревматоидный артрит в пользу системного склероза?</w:t>
      </w:r>
    </w:p>
    <w:p w14:paraId="5577C1DC" w14:textId="77777777" w:rsidR="00215B93" w:rsidRPr="00A160D6" w:rsidRDefault="00215B93" w:rsidP="004B0437">
      <w:pPr>
        <w:pStyle w:val="HTML"/>
        <w:numPr>
          <w:ilvl w:val="0"/>
          <w:numId w:val="118"/>
        </w:numPr>
        <w:rPr>
          <w:rFonts w:ascii="Times New Roman" w:hAnsi="Times New Roman"/>
          <w:sz w:val="24"/>
          <w:szCs w:val="24"/>
        </w:rPr>
      </w:pPr>
      <w:r w:rsidRPr="00A160D6">
        <w:rPr>
          <w:rFonts w:ascii="Times New Roman" w:hAnsi="Times New Roman"/>
          <w:sz w:val="24"/>
          <w:szCs w:val="24"/>
        </w:rPr>
        <w:t>Эрозивный полиартрит мелких суставов кистей.</w:t>
      </w:r>
    </w:p>
    <w:p w14:paraId="6E550324" w14:textId="77777777" w:rsidR="00215B93" w:rsidRPr="00A160D6" w:rsidRDefault="00215B93" w:rsidP="004B0437">
      <w:pPr>
        <w:pStyle w:val="HTML"/>
        <w:numPr>
          <w:ilvl w:val="0"/>
          <w:numId w:val="118"/>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4E665D56" w14:textId="77777777" w:rsidR="00215B93" w:rsidRPr="00A160D6" w:rsidRDefault="00215B93" w:rsidP="004B0437">
      <w:pPr>
        <w:pStyle w:val="HTML"/>
        <w:numPr>
          <w:ilvl w:val="0"/>
          <w:numId w:val="118"/>
        </w:numPr>
        <w:rPr>
          <w:rFonts w:ascii="Times New Roman" w:hAnsi="Times New Roman"/>
          <w:sz w:val="24"/>
          <w:szCs w:val="24"/>
        </w:rPr>
      </w:pPr>
      <w:r w:rsidRPr="00A160D6">
        <w:rPr>
          <w:rFonts w:ascii="Times New Roman" w:hAnsi="Times New Roman"/>
          <w:sz w:val="24"/>
          <w:szCs w:val="24"/>
        </w:rPr>
        <w:t>Склонность к анкилозированию суставов</w:t>
      </w:r>
    </w:p>
    <w:p w14:paraId="48177D64" w14:textId="77777777" w:rsidR="00215B93" w:rsidRPr="00A160D6" w:rsidRDefault="00215B93" w:rsidP="004B0437">
      <w:pPr>
        <w:pStyle w:val="HTML"/>
        <w:numPr>
          <w:ilvl w:val="0"/>
          <w:numId w:val="118"/>
        </w:numPr>
        <w:rPr>
          <w:rFonts w:ascii="Times New Roman" w:hAnsi="Times New Roman"/>
          <w:sz w:val="24"/>
          <w:szCs w:val="24"/>
        </w:rPr>
      </w:pPr>
      <w:r w:rsidRPr="00A160D6">
        <w:rPr>
          <w:rFonts w:ascii="Times New Roman" w:hAnsi="Times New Roman"/>
          <w:sz w:val="24"/>
          <w:szCs w:val="24"/>
        </w:rPr>
        <w:t>Выявление ревматоидного фактора в крови.</w:t>
      </w:r>
    </w:p>
    <w:p w14:paraId="4832344D" w14:textId="77777777" w:rsidR="00215B93" w:rsidRPr="00A160D6" w:rsidRDefault="00215B93" w:rsidP="004B0437">
      <w:pPr>
        <w:pStyle w:val="HTML"/>
        <w:numPr>
          <w:ilvl w:val="0"/>
          <w:numId w:val="118"/>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490D590C" w14:textId="77777777" w:rsidR="00215B93" w:rsidRPr="00A160D6" w:rsidRDefault="00215B93" w:rsidP="00215B93">
      <w:pPr>
        <w:pStyle w:val="HTML"/>
        <w:rPr>
          <w:rFonts w:ascii="Times New Roman" w:hAnsi="Times New Roman"/>
          <w:sz w:val="24"/>
          <w:szCs w:val="24"/>
        </w:rPr>
      </w:pPr>
    </w:p>
    <w:p w14:paraId="201DEA7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системную красную волчанку в пользу системной склеродермии?</w:t>
      </w:r>
    </w:p>
    <w:p w14:paraId="36B9A20A" w14:textId="77777777" w:rsidR="00215B93" w:rsidRPr="00A160D6" w:rsidRDefault="00215B93" w:rsidP="004B0437">
      <w:pPr>
        <w:pStyle w:val="HTML"/>
        <w:numPr>
          <w:ilvl w:val="0"/>
          <w:numId w:val="119"/>
        </w:numPr>
        <w:rPr>
          <w:rFonts w:ascii="Times New Roman" w:hAnsi="Times New Roman"/>
          <w:sz w:val="24"/>
          <w:szCs w:val="24"/>
        </w:rPr>
      </w:pPr>
      <w:r w:rsidRPr="00A160D6">
        <w:rPr>
          <w:rFonts w:ascii="Times New Roman" w:hAnsi="Times New Roman"/>
          <w:sz w:val="24"/>
          <w:szCs w:val="24"/>
        </w:rPr>
        <w:t>-Фиброзирующий, деформирующий артрит мелких суставов кистей рук.</w:t>
      </w:r>
    </w:p>
    <w:p w14:paraId="0A8A314D" w14:textId="77777777" w:rsidR="00215B93" w:rsidRPr="00A160D6" w:rsidRDefault="00215B93" w:rsidP="004B0437">
      <w:pPr>
        <w:pStyle w:val="HTML"/>
        <w:numPr>
          <w:ilvl w:val="0"/>
          <w:numId w:val="119"/>
        </w:numPr>
        <w:rPr>
          <w:rFonts w:ascii="Times New Roman" w:hAnsi="Times New Roman"/>
          <w:sz w:val="24"/>
          <w:szCs w:val="24"/>
        </w:rPr>
      </w:pPr>
      <w:r w:rsidRPr="00A160D6">
        <w:rPr>
          <w:rFonts w:ascii="Times New Roman" w:hAnsi="Times New Roman"/>
          <w:sz w:val="24"/>
          <w:szCs w:val="24"/>
        </w:rPr>
        <w:t>Отсутствие анкилоза пораженных суставов.</w:t>
      </w:r>
    </w:p>
    <w:p w14:paraId="72921E60" w14:textId="77777777" w:rsidR="00215B93" w:rsidRPr="00A160D6" w:rsidRDefault="00215B93" w:rsidP="004B0437">
      <w:pPr>
        <w:pStyle w:val="HTML"/>
        <w:numPr>
          <w:ilvl w:val="0"/>
          <w:numId w:val="119"/>
        </w:numPr>
        <w:rPr>
          <w:rFonts w:ascii="Times New Roman" w:hAnsi="Times New Roman"/>
          <w:sz w:val="24"/>
          <w:szCs w:val="24"/>
        </w:rPr>
      </w:pPr>
      <w:r w:rsidRPr="00A160D6">
        <w:rPr>
          <w:rFonts w:ascii="Times New Roman" w:hAnsi="Times New Roman"/>
          <w:sz w:val="24"/>
          <w:szCs w:val="24"/>
        </w:rPr>
        <w:t>Симметричный артрит проксимальных межфаланговых суставов кистей рук</w:t>
      </w:r>
    </w:p>
    <w:p w14:paraId="6AA44D0C" w14:textId="77777777" w:rsidR="00215B93" w:rsidRPr="00A160D6" w:rsidRDefault="00215B93" w:rsidP="004B0437">
      <w:pPr>
        <w:pStyle w:val="HTML"/>
        <w:numPr>
          <w:ilvl w:val="0"/>
          <w:numId w:val="119"/>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3C2CAF15" w14:textId="77777777" w:rsidR="00215B93" w:rsidRPr="00A160D6" w:rsidRDefault="00215B93" w:rsidP="004B0437">
      <w:pPr>
        <w:pStyle w:val="HTML"/>
        <w:numPr>
          <w:ilvl w:val="0"/>
          <w:numId w:val="119"/>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19459DC9" w14:textId="77777777" w:rsidR="00215B93" w:rsidRPr="00A160D6" w:rsidRDefault="00215B93" w:rsidP="00215B93">
      <w:pPr>
        <w:pStyle w:val="HTML"/>
        <w:rPr>
          <w:rFonts w:ascii="Times New Roman" w:hAnsi="Times New Roman"/>
          <w:sz w:val="24"/>
          <w:szCs w:val="24"/>
        </w:rPr>
      </w:pPr>
    </w:p>
    <w:p w14:paraId="1EC2E3B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диффузный вариант системного склероза и системную красную волчанку в пользу системного склероза?</w:t>
      </w:r>
    </w:p>
    <w:p w14:paraId="35A79A95" w14:textId="77777777" w:rsidR="00215B93" w:rsidRPr="00A160D6" w:rsidRDefault="00215B93" w:rsidP="004B0437">
      <w:pPr>
        <w:pStyle w:val="HTML"/>
        <w:numPr>
          <w:ilvl w:val="0"/>
          <w:numId w:val="120"/>
        </w:numPr>
        <w:rPr>
          <w:rFonts w:ascii="Times New Roman" w:hAnsi="Times New Roman"/>
          <w:sz w:val="24"/>
          <w:szCs w:val="24"/>
        </w:rPr>
      </w:pPr>
      <w:r w:rsidRPr="00A160D6">
        <w:rPr>
          <w:rFonts w:ascii="Times New Roman" w:hAnsi="Times New Roman"/>
          <w:sz w:val="24"/>
          <w:szCs w:val="24"/>
        </w:rPr>
        <w:t>Поражение почек.</w:t>
      </w:r>
    </w:p>
    <w:p w14:paraId="79E2268F" w14:textId="77777777" w:rsidR="00215B93" w:rsidRPr="00A160D6" w:rsidRDefault="00215B93" w:rsidP="004B0437">
      <w:pPr>
        <w:pStyle w:val="HTML"/>
        <w:numPr>
          <w:ilvl w:val="0"/>
          <w:numId w:val="120"/>
        </w:numPr>
        <w:rPr>
          <w:rFonts w:ascii="Times New Roman" w:hAnsi="Times New Roman"/>
          <w:sz w:val="24"/>
          <w:szCs w:val="24"/>
        </w:rPr>
      </w:pPr>
      <w:r w:rsidRPr="00A160D6">
        <w:rPr>
          <w:rFonts w:ascii="Times New Roman" w:hAnsi="Times New Roman"/>
          <w:sz w:val="24"/>
          <w:szCs w:val="24"/>
        </w:rPr>
        <w:t>Поражение легких.</w:t>
      </w:r>
    </w:p>
    <w:p w14:paraId="73EE3362" w14:textId="77777777" w:rsidR="00215B93" w:rsidRPr="00A160D6" w:rsidRDefault="00215B93" w:rsidP="004B0437">
      <w:pPr>
        <w:pStyle w:val="HTML"/>
        <w:numPr>
          <w:ilvl w:val="0"/>
          <w:numId w:val="120"/>
        </w:numPr>
        <w:rPr>
          <w:rFonts w:ascii="Times New Roman" w:hAnsi="Times New Roman"/>
          <w:sz w:val="24"/>
          <w:szCs w:val="24"/>
        </w:rPr>
      </w:pPr>
      <w:r w:rsidRPr="00A160D6">
        <w:rPr>
          <w:rFonts w:ascii="Times New Roman" w:hAnsi="Times New Roman"/>
          <w:sz w:val="24"/>
          <w:szCs w:val="24"/>
        </w:rPr>
        <w:t>Присутствие в крови единичных LE-клеток.</w:t>
      </w:r>
    </w:p>
    <w:p w14:paraId="14362520" w14:textId="77777777" w:rsidR="00215B93" w:rsidRPr="00A160D6" w:rsidRDefault="00215B93" w:rsidP="004B0437">
      <w:pPr>
        <w:pStyle w:val="HTML"/>
        <w:numPr>
          <w:ilvl w:val="0"/>
          <w:numId w:val="120"/>
        </w:numPr>
        <w:rPr>
          <w:rFonts w:ascii="Times New Roman" w:hAnsi="Times New Roman"/>
          <w:sz w:val="24"/>
          <w:szCs w:val="24"/>
        </w:rPr>
      </w:pPr>
      <w:r w:rsidRPr="00A160D6">
        <w:rPr>
          <w:rFonts w:ascii="Times New Roman" w:hAnsi="Times New Roman"/>
          <w:sz w:val="24"/>
          <w:szCs w:val="24"/>
        </w:rPr>
        <w:t>Положительный тест на ревматоидный фактор.</w:t>
      </w:r>
    </w:p>
    <w:p w14:paraId="7C3AED1A" w14:textId="77777777" w:rsidR="00215B93" w:rsidRPr="00A160D6" w:rsidRDefault="00215B93" w:rsidP="004B0437">
      <w:pPr>
        <w:pStyle w:val="HTML"/>
        <w:numPr>
          <w:ilvl w:val="0"/>
          <w:numId w:val="120"/>
        </w:numPr>
        <w:rPr>
          <w:rFonts w:ascii="Times New Roman" w:hAnsi="Times New Roman"/>
          <w:sz w:val="24"/>
          <w:szCs w:val="24"/>
        </w:rPr>
      </w:pPr>
      <w:r w:rsidRPr="00A160D6">
        <w:rPr>
          <w:rFonts w:ascii="Times New Roman" w:hAnsi="Times New Roman"/>
          <w:sz w:val="24"/>
          <w:szCs w:val="24"/>
        </w:rPr>
        <w:t>-Присутствие в крови антител к антигену Scl-70.</w:t>
      </w:r>
    </w:p>
    <w:p w14:paraId="7BA6EC49" w14:textId="77777777" w:rsidR="00215B93" w:rsidRPr="00A160D6" w:rsidRDefault="00215B93" w:rsidP="00215B93">
      <w:pPr>
        <w:pStyle w:val="HTML"/>
        <w:rPr>
          <w:rFonts w:ascii="Times New Roman" w:hAnsi="Times New Roman"/>
          <w:sz w:val="24"/>
          <w:szCs w:val="24"/>
        </w:rPr>
      </w:pPr>
    </w:p>
    <w:p w14:paraId="4DC3B7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 сочетания препаратов эффективны при лечении системного склероза?</w:t>
      </w:r>
    </w:p>
    <w:p w14:paraId="686F73D0" w14:textId="77777777" w:rsidR="00215B93" w:rsidRPr="00A160D6" w:rsidRDefault="00215B93" w:rsidP="004B0437">
      <w:pPr>
        <w:pStyle w:val="HTML"/>
        <w:numPr>
          <w:ilvl w:val="0"/>
          <w:numId w:val="121"/>
        </w:numPr>
        <w:rPr>
          <w:rFonts w:ascii="Times New Roman" w:hAnsi="Times New Roman"/>
          <w:sz w:val="24"/>
          <w:szCs w:val="24"/>
        </w:rPr>
      </w:pPr>
      <w:r w:rsidRPr="00A160D6">
        <w:rPr>
          <w:rFonts w:ascii="Times New Roman" w:hAnsi="Times New Roman"/>
          <w:sz w:val="24"/>
          <w:szCs w:val="24"/>
        </w:rPr>
        <w:t>D-пенициламин с преднизолоном.</w:t>
      </w:r>
    </w:p>
    <w:p w14:paraId="16BAD6D2" w14:textId="77777777" w:rsidR="00215B93" w:rsidRPr="00A160D6" w:rsidRDefault="00215B93" w:rsidP="004B0437">
      <w:pPr>
        <w:pStyle w:val="HTML"/>
        <w:numPr>
          <w:ilvl w:val="0"/>
          <w:numId w:val="121"/>
        </w:numPr>
        <w:rPr>
          <w:rFonts w:ascii="Times New Roman" w:hAnsi="Times New Roman"/>
          <w:sz w:val="24"/>
          <w:szCs w:val="24"/>
        </w:rPr>
      </w:pPr>
      <w:r w:rsidRPr="00A160D6">
        <w:rPr>
          <w:rFonts w:ascii="Times New Roman" w:hAnsi="Times New Roman"/>
          <w:sz w:val="24"/>
          <w:szCs w:val="24"/>
        </w:rPr>
        <w:t>Колхицин.</w:t>
      </w:r>
    </w:p>
    <w:p w14:paraId="18CFEB1E" w14:textId="77777777" w:rsidR="00215B93" w:rsidRPr="00A160D6" w:rsidRDefault="00215B93" w:rsidP="004B0437">
      <w:pPr>
        <w:pStyle w:val="HTML"/>
        <w:numPr>
          <w:ilvl w:val="0"/>
          <w:numId w:val="121"/>
        </w:numPr>
        <w:rPr>
          <w:rFonts w:ascii="Times New Roman" w:hAnsi="Times New Roman"/>
          <w:sz w:val="24"/>
          <w:szCs w:val="24"/>
        </w:rPr>
      </w:pPr>
      <w:r w:rsidRPr="00A160D6">
        <w:rPr>
          <w:rFonts w:ascii="Times New Roman" w:hAnsi="Times New Roman"/>
          <w:sz w:val="24"/>
          <w:szCs w:val="24"/>
        </w:rPr>
        <w:t>Делагил.</w:t>
      </w:r>
    </w:p>
    <w:p w14:paraId="7B7B938B" w14:textId="77777777" w:rsidR="00215B93" w:rsidRPr="00A160D6" w:rsidRDefault="00215B93" w:rsidP="004B0437">
      <w:pPr>
        <w:pStyle w:val="HTML"/>
        <w:numPr>
          <w:ilvl w:val="0"/>
          <w:numId w:val="121"/>
        </w:numPr>
        <w:rPr>
          <w:rFonts w:ascii="Times New Roman" w:hAnsi="Times New Roman"/>
          <w:sz w:val="24"/>
          <w:szCs w:val="24"/>
        </w:rPr>
      </w:pPr>
      <w:r w:rsidRPr="00A160D6">
        <w:rPr>
          <w:rFonts w:ascii="Times New Roman" w:hAnsi="Times New Roman"/>
          <w:sz w:val="24"/>
          <w:szCs w:val="24"/>
        </w:rPr>
        <w:t>Азатиоприн с преднизолоном.</w:t>
      </w:r>
    </w:p>
    <w:p w14:paraId="4ED83DCC" w14:textId="77777777" w:rsidR="00215B93" w:rsidRPr="00A160D6" w:rsidRDefault="00215B93" w:rsidP="004B0437">
      <w:pPr>
        <w:pStyle w:val="HTML"/>
        <w:numPr>
          <w:ilvl w:val="0"/>
          <w:numId w:val="121"/>
        </w:numPr>
        <w:rPr>
          <w:rFonts w:ascii="Times New Roman" w:hAnsi="Times New Roman"/>
          <w:sz w:val="24"/>
          <w:szCs w:val="24"/>
        </w:rPr>
      </w:pPr>
      <w:r w:rsidRPr="00A160D6">
        <w:rPr>
          <w:rFonts w:ascii="Times New Roman" w:hAnsi="Times New Roman"/>
          <w:sz w:val="24"/>
          <w:szCs w:val="24"/>
        </w:rPr>
        <w:t>-Все обозначенные.</w:t>
      </w:r>
    </w:p>
    <w:p w14:paraId="58C79027" w14:textId="77777777" w:rsidR="00215B93" w:rsidRPr="00A160D6" w:rsidRDefault="00215B93" w:rsidP="00215B93">
      <w:pPr>
        <w:pStyle w:val="HTML"/>
        <w:rPr>
          <w:rFonts w:ascii="Times New Roman" w:hAnsi="Times New Roman"/>
          <w:sz w:val="24"/>
          <w:szCs w:val="24"/>
        </w:rPr>
      </w:pPr>
    </w:p>
    <w:p w14:paraId="7AF208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целесообразно назначать при диффузной форме системного склероза с выраженными и тяжелыми системными проявлениями, высокой активности патологического процесса?</w:t>
      </w:r>
    </w:p>
    <w:p w14:paraId="32326DAA" w14:textId="77777777" w:rsidR="00215B93" w:rsidRPr="00A160D6" w:rsidRDefault="00215B93" w:rsidP="004B0437">
      <w:pPr>
        <w:pStyle w:val="HTML"/>
        <w:numPr>
          <w:ilvl w:val="0"/>
          <w:numId w:val="122"/>
        </w:numPr>
        <w:rPr>
          <w:rFonts w:ascii="Times New Roman" w:hAnsi="Times New Roman"/>
          <w:sz w:val="24"/>
          <w:szCs w:val="24"/>
        </w:rPr>
      </w:pPr>
      <w:r w:rsidRPr="00A160D6">
        <w:rPr>
          <w:rFonts w:ascii="Times New Roman" w:hAnsi="Times New Roman"/>
          <w:sz w:val="24"/>
          <w:szCs w:val="24"/>
        </w:rPr>
        <w:t>D-пенициламин.</w:t>
      </w:r>
    </w:p>
    <w:p w14:paraId="53A5EF71" w14:textId="77777777" w:rsidR="00215B93" w:rsidRPr="00A160D6" w:rsidRDefault="00215B93" w:rsidP="004B0437">
      <w:pPr>
        <w:pStyle w:val="HTML"/>
        <w:numPr>
          <w:ilvl w:val="0"/>
          <w:numId w:val="122"/>
        </w:numPr>
        <w:rPr>
          <w:rFonts w:ascii="Times New Roman" w:hAnsi="Times New Roman"/>
          <w:sz w:val="24"/>
          <w:szCs w:val="24"/>
        </w:rPr>
      </w:pPr>
      <w:r w:rsidRPr="00A160D6">
        <w:rPr>
          <w:rFonts w:ascii="Times New Roman" w:hAnsi="Times New Roman"/>
          <w:sz w:val="24"/>
          <w:szCs w:val="24"/>
        </w:rPr>
        <w:t>Колхицин.</w:t>
      </w:r>
    </w:p>
    <w:p w14:paraId="1FDFB657" w14:textId="77777777" w:rsidR="00215B93" w:rsidRPr="00A160D6" w:rsidRDefault="00215B93" w:rsidP="004B0437">
      <w:pPr>
        <w:pStyle w:val="HTML"/>
        <w:numPr>
          <w:ilvl w:val="0"/>
          <w:numId w:val="122"/>
        </w:numPr>
        <w:rPr>
          <w:rFonts w:ascii="Times New Roman" w:hAnsi="Times New Roman"/>
          <w:sz w:val="24"/>
          <w:szCs w:val="24"/>
        </w:rPr>
      </w:pPr>
      <w:r w:rsidRPr="00A160D6">
        <w:rPr>
          <w:rFonts w:ascii="Times New Roman" w:hAnsi="Times New Roman"/>
          <w:sz w:val="24"/>
          <w:szCs w:val="24"/>
        </w:rPr>
        <w:t>Делагил.</w:t>
      </w:r>
    </w:p>
    <w:p w14:paraId="6462FDD9" w14:textId="77777777" w:rsidR="00215B93" w:rsidRPr="00A160D6" w:rsidRDefault="00215B93" w:rsidP="004B0437">
      <w:pPr>
        <w:pStyle w:val="HTML"/>
        <w:numPr>
          <w:ilvl w:val="0"/>
          <w:numId w:val="122"/>
        </w:numPr>
        <w:rPr>
          <w:rFonts w:ascii="Times New Roman" w:hAnsi="Times New Roman"/>
          <w:sz w:val="24"/>
          <w:szCs w:val="24"/>
        </w:rPr>
      </w:pPr>
      <w:r w:rsidRPr="00A160D6">
        <w:rPr>
          <w:rFonts w:ascii="Times New Roman" w:hAnsi="Times New Roman"/>
          <w:sz w:val="24"/>
          <w:szCs w:val="24"/>
        </w:rPr>
        <w:t>-Преднизолон.</w:t>
      </w:r>
    </w:p>
    <w:p w14:paraId="44B14A4B" w14:textId="77777777" w:rsidR="00215B93" w:rsidRPr="00A160D6" w:rsidRDefault="00215B93" w:rsidP="004B0437">
      <w:pPr>
        <w:pStyle w:val="HTML"/>
        <w:numPr>
          <w:ilvl w:val="0"/>
          <w:numId w:val="122"/>
        </w:numPr>
        <w:rPr>
          <w:rFonts w:ascii="Times New Roman" w:hAnsi="Times New Roman"/>
          <w:sz w:val="24"/>
          <w:szCs w:val="24"/>
        </w:rPr>
      </w:pPr>
      <w:r w:rsidRPr="00A160D6">
        <w:rPr>
          <w:rFonts w:ascii="Times New Roman" w:hAnsi="Times New Roman"/>
          <w:sz w:val="24"/>
          <w:szCs w:val="24"/>
        </w:rPr>
        <w:t>Все обозначенные.</w:t>
      </w:r>
    </w:p>
    <w:p w14:paraId="607BFEA1" w14:textId="77777777" w:rsidR="00215B93" w:rsidRPr="00A160D6" w:rsidRDefault="00215B93" w:rsidP="00215B93">
      <w:pPr>
        <w:pStyle w:val="HTML"/>
        <w:rPr>
          <w:rFonts w:ascii="Times New Roman" w:hAnsi="Times New Roman"/>
          <w:sz w:val="24"/>
          <w:szCs w:val="24"/>
        </w:rPr>
      </w:pPr>
    </w:p>
    <w:p w14:paraId="0FE449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применять в комплексном лечении системного склероза для улучшения периферического кровоснабжения?</w:t>
      </w:r>
    </w:p>
    <w:p w14:paraId="43D4F90E" w14:textId="77777777" w:rsidR="00215B93" w:rsidRPr="00A160D6" w:rsidRDefault="00215B93" w:rsidP="004B0437">
      <w:pPr>
        <w:pStyle w:val="HTML"/>
        <w:numPr>
          <w:ilvl w:val="0"/>
          <w:numId w:val="123"/>
        </w:numPr>
        <w:rPr>
          <w:rFonts w:ascii="Times New Roman" w:hAnsi="Times New Roman"/>
          <w:sz w:val="24"/>
          <w:szCs w:val="24"/>
        </w:rPr>
      </w:pPr>
      <w:r w:rsidRPr="00A160D6">
        <w:rPr>
          <w:rFonts w:ascii="Times New Roman" w:hAnsi="Times New Roman"/>
          <w:sz w:val="24"/>
          <w:szCs w:val="24"/>
        </w:rPr>
        <w:t>Нифедипин.</w:t>
      </w:r>
    </w:p>
    <w:p w14:paraId="5C637808" w14:textId="77777777" w:rsidR="00215B93" w:rsidRPr="00A160D6" w:rsidRDefault="00215B93" w:rsidP="004B0437">
      <w:pPr>
        <w:pStyle w:val="HTML"/>
        <w:numPr>
          <w:ilvl w:val="0"/>
          <w:numId w:val="123"/>
        </w:numPr>
        <w:rPr>
          <w:rFonts w:ascii="Times New Roman" w:hAnsi="Times New Roman"/>
          <w:sz w:val="24"/>
          <w:szCs w:val="24"/>
        </w:rPr>
      </w:pPr>
      <w:r w:rsidRPr="00A160D6">
        <w:rPr>
          <w:rFonts w:ascii="Times New Roman" w:hAnsi="Times New Roman"/>
          <w:sz w:val="24"/>
          <w:szCs w:val="24"/>
        </w:rPr>
        <w:t>Лизиноприл.</w:t>
      </w:r>
    </w:p>
    <w:p w14:paraId="6F00C4F6" w14:textId="77777777" w:rsidR="00215B93" w:rsidRPr="00A160D6" w:rsidRDefault="00215B93" w:rsidP="004B0437">
      <w:pPr>
        <w:pStyle w:val="HTML"/>
        <w:numPr>
          <w:ilvl w:val="0"/>
          <w:numId w:val="123"/>
        </w:numPr>
        <w:rPr>
          <w:rFonts w:ascii="Times New Roman" w:hAnsi="Times New Roman"/>
          <w:sz w:val="24"/>
          <w:szCs w:val="24"/>
        </w:rPr>
      </w:pPr>
      <w:r w:rsidRPr="00A160D6">
        <w:rPr>
          <w:rFonts w:ascii="Times New Roman" w:hAnsi="Times New Roman"/>
          <w:sz w:val="24"/>
          <w:szCs w:val="24"/>
        </w:rPr>
        <w:t>Курантил.</w:t>
      </w:r>
    </w:p>
    <w:p w14:paraId="0B910D74" w14:textId="77777777" w:rsidR="00215B93" w:rsidRPr="00A160D6" w:rsidRDefault="00215B93" w:rsidP="004B0437">
      <w:pPr>
        <w:pStyle w:val="HTML"/>
        <w:numPr>
          <w:ilvl w:val="0"/>
          <w:numId w:val="123"/>
        </w:numPr>
        <w:rPr>
          <w:rFonts w:ascii="Times New Roman" w:hAnsi="Times New Roman"/>
          <w:sz w:val="24"/>
          <w:szCs w:val="24"/>
        </w:rPr>
      </w:pPr>
      <w:r w:rsidRPr="00A160D6">
        <w:rPr>
          <w:rFonts w:ascii="Times New Roman" w:hAnsi="Times New Roman"/>
          <w:sz w:val="24"/>
          <w:szCs w:val="24"/>
        </w:rPr>
        <w:t>-Все указанные.</w:t>
      </w:r>
    </w:p>
    <w:p w14:paraId="56BDC6D3" w14:textId="77777777" w:rsidR="00215B93" w:rsidRPr="00A160D6" w:rsidRDefault="00215B93" w:rsidP="004B0437">
      <w:pPr>
        <w:pStyle w:val="HTML"/>
        <w:numPr>
          <w:ilvl w:val="0"/>
          <w:numId w:val="123"/>
        </w:numPr>
        <w:rPr>
          <w:rFonts w:ascii="Times New Roman" w:hAnsi="Times New Roman"/>
          <w:sz w:val="24"/>
          <w:szCs w:val="24"/>
        </w:rPr>
      </w:pPr>
      <w:r w:rsidRPr="00A160D6">
        <w:rPr>
          <w:rFonts w:ascii="Times New Roman" w:hAnsi="Times New Roman"/>
          <w:sz w:val="24"/>
          <w:szCs w:val="24"/>
        </w:rPr>
        <w:t>Ни один из указанных выше.</w:t>
      </w:r>
    </w:p>
    <w:p w14:paraId="49816285" w14:textId="77777777" w:rsidR="00215B93" w:rsidRPr="00A160D6" w:rsidRDefault="00215B93" w:rsidP="00215B93">
      <w:pPr>
        <w:pStyle w:val="HTML"/>
        <w:rPr>
          <w:rFonts w:ascii="Times New Roman" w:hAnsi="Times New Roman"/>
          <w:sz w:val="24"/>
          <w:szCs w:val="24"/>
        </w:rPr>
      </w:pPr>
    </w:p>
    <w:p w14:paraId="03AD684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артралгий и суставного синдрома у больных системным склерозом предпочтительно следует использовать?</w:t>
      </w:r>
    </w:p>
    <w:p w14:paraId="2E871F9A" w14:textId="77777777" w:rsidR="00215B93" w:rsidRPr="00A160D6" w:rsidRDefault="00215B93" w:rsidP="004B0437">
      <w:pPr>
        <w:pStyle w:val="HTML"/>
        <w:numPr>
          <w:ilvl w:val="0"/>
          <w:numId w:val="124"/>
        </w:numPr>
        <w:rPr>
          <w:rFonts w:ascii="Times New Roman" w:hAnsi="Times New Roman"/>
          <w:sz w:val="24"/>
          <w:szCs w:val="24"/>
        </w:rPr>
      </w:pPr>
      <w:r w:rsidRPr="00A160D6">
        <w:rPr>
          <w:rFonts w:ascii="Times New Roman" w:hAnsi="Times New Roman"/>
          <w:sz w:val="24"/>
          <w:szCs w:val="24"/>
        </w:rPr>
        <w:t>Диклофенак-натрия.</w:t>
      </w:r>
    </w:p>
    <w:p w14:paraId="10D41151" w14:textId="77777777" w:rsidR="00215B93" w:rsidRPr="00A160D6" w:rsidRDefault="00215B93" w:rsidP="004B0437">
      <w:pPr>
        <w:pStyle w:val="HTML"/>
        <w:numPr>
          <w:ilvl w:val="0"/>
          <w:numId w:val="124"/>
        </w:numPr>
        <w:rPr>
          <w:rFonts w:ascii="Times New Roman" w:hAnsi="Times New Roman"/>
          <w:sz w:val="24"/>
          <w:szCs w:val="24"/>
        </w:rPr>
      </w:pPr>
      <w:r w:rsidRPr="00A160D6">
        <w:rPr>
          <w:rFonts w:ascii="Times New Roman" w:hAnsi="Times New Roman"/>
          <w:sz w:val="24"/>
          <w:szCs w:val="24"/>
        </w:rPr>
        <w:t>Ибупрофен.</w:t>
      </w:r>
    </w:p>
    <w:p w14:paraId="32A91702" w14:textId="77777777" w:rsidR="00215B93" w:rsidRPr="00A160D6" w:rsidRDefault="00215B93" w:rsidP="004B0437">
      <w:pPr>
        <w:pStyle w:val="HTML"/>
        <w:numPr>
          <w:ilvl w:val="0"/>
          <w:numId w:val="124"/>
        </w:numPr>
        <w:rPr>
          <w:rFonts w:ascii="Times New Roman" w:hAnsi="Times New Roman"/>
          <w:sz w:val="24"/>
          <w:szCs w:val="24"/>
        </w:rPr>
      </w:pPr>
      <w:r w:rsidRPr="00A160D6">
        <w:rPr>
          <w:rFonts w:ascii="Times New Roman" w:hAnsi="Times New Roman"/>
          <w:sz w:val="24"/>
          <w:szCs w:val="24"/>
        </w:rPr>
        <w:t>Напроксен.</w:t>
      </w:r>
    </w:p>
    <w:p w14:paraId="1BE4859D" w14:textId="77777777" w:rsidR="00215B93" w:rsidRPr="00A160D6" w:rsidRDefault="00215B93" w:rsidP="004B0437">
      <w:pPr>
        <w:pStyle w:val="HTML"/>
        <w:numPr>
          <w:ilvl w:val="0"/>
          <w:numId w:val="124"/>
        </w:numPr>
        <w:rPr>
          <w:rFonts w:ascii="Times New Roman" w:hAnsi="Times New Roman"/>
          <w:sz w:val="24"/>
          <w:szCs w:val="24"/>
        </w:rPr>
      </w:pPr>
      <w:r w:rsidRPr="00A160D6">
        <w:rPr>
          <w:rFonts w:ascii="Times New Roman" w:hAnsi="Times New Roman"/>
          <w:sz w:val="24"/>
          <w:szCs w:val="24"/>
        </w:rPr>
        <w:t>Нимесулид.</w:t>
      </w:r>
    </w:p>
    <w:p w14:paraId="28E6A25E" w14:textId="77777777" w:rsidR="00215B93" w:rsidRPr="00A160D6" w:rsidRDefault="00215B93" w:rsidP="004B0437">
      <w:pPr>
        <w:pStyle w:val="HTML"/>
        <w:numPr>
          <w:ilvl w:val="0"/>
          <w:numId w:val="124"/>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32EFAAD2" w14:textId="77777777" w:rsidR="00215B93" w:rsidRPr="00A160D6" w:rsidRDefault="00215B93" w:rsidP="00215B93">
      <w:pPr>
        <w:pStyle w:val="HTML"/>
        <w:rPr>
          <w:rFonts w:ascii="Times New Roman" w:hAnsi="Times New Roman"/>
          <w:sz w:val="24"/>
          <w:szCs w:val="24"/>
        </w:rPr>
      </w:pPr>
    </w:p>
    <w:p w14:paraId="2F78F66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миалгий, суставного синдрома у больных системным склерозом с эрозивно-язвенными поражениями пищевода, желудка, двенадцатиперстной кишки предпочтительно следует использовать:</w:t>
      </w:r>
    </w:p>
    <w:p w14:paraId="4E90DB00" w14:textId="77777777" w:rsidR="00215B93" w:rsidRPr="00A160D6" w:rsidRDefault="00215B93" w:rsidP="004B0437">
      <w:pPr>
        <w:pStyle w:val="HTML"/>
        <w:numPr>
          <w:ilvl w:val="0"/>
          <w:numId w:val="125"/>
        </w:numPr>
        <w:rPr>
          <w:rFonts w:ascii="Times New Roman" w:hAnsi="Times New Roman"/>
          <w:sz w:val="24"/>
          <w:szCs w:val="24"/>
        </w:rPr>
      </w:pPr>
      <w:r w:rsidRPr="00A160D6">
        <w:rPr>
          <w:rFonts w:ascii="Times New Roman" w:hAnsi="Times New Roman"/>
          <w:sz w:val="24"/>
          <w:szCs w:val="24"/>
        </w:rPr>
        <w:t>Диклофенак-натрия.</w:t>
      </w:r>
    </w:p>
    <w:p w14:paraId="262E8131" w14:textId="77777777" w:rsidR="00215B93" w:rsidRPr="00A160D6" w:rsidRDefault="00215B93" w:rsidP="004B0437">
      <w:pPr>
        <w:pStyle w:val="HTML"/>
        <w:numPr>
          <w:ilvl w:val="0"/>
          <w:numId w:val="125"/>
        </w:numPr>
        <w:rPr>
          <w:rFonts w:ascii="Times New Roman" w:hAnsi="Times New Roman"/>
          <w:sz w:val="24"/>
          <w:szCs w:val="24"/>
        </w:rPr>
      </w:pPr>
      <w:r w:rsidRPr="00A160D6">
        <w:rPr>
          <w:rFonts w:ascii="Times New Roman" w:hAnsi="Times New Roman"/>
          <w:sz w:val="24"/>
          <w:szCs w:val="24"/>
        </w:rPr>
        <w:t>Ибупрофен.</w:t>
      </w:r>
    </w:p>
    <w:p w14:paraId="611F07BF" w14:textId="77777777" w:rsidR="00215B93" w:rsidRPr="00A160D6" w:rsidRDefault="00215B93" w:rsidP="004B0437">
      <w:pPr>
        <w:pStyle w:val="HTML"/>
        <w:numPr>
          <w:ilvl w:val="0"/>
          <w:numId w:val="125"/>
        </w:numPr>
        <w:rPr>
          <w:rFonts w:ascii="Times New Roman" w:hAnsi="Times New Roman"/>
          <w:sz w:val="24"/>
          <w:szCs w:val="24"/>
        </w:rPr>
      </w:pPr>
      <w:r w:rsidRPr="00A160D6">
        <w:rPr>
          <w:rFonts w:ascii="Times New Roman" w:hAnsi="Times New Roman"/>
          <w:sz w:val="24"/>
          <w:szCs w:val="24"/>
        </w:rPr>
        <w:t>Напроксен.</w:t>
      </w:r>
    </w:p>
    <w:p w14:paraId="7E790725" w14:textId="77777777" w:rsidR="00215B93" w:rsidRPr="00A160D6" w:rsidRDefault="00215B93" w:rsidP="004B0437">
      <w:pPr>
        <w:pStyle w:val="HTML"/>
        <w:numPr>
          <w:ilvl w:val="0"/>
          <w:numId w:val="125"/>
        </w:numPr>
        <w:rPr>
          <w:rFonts w:ascii="Times New Roman" w:hAnsi="Times New Roman"/>
          <w:sz w:val="24"/>
          <w:szCs w:val="24"/>
        </w:rPr>
      </w:pPr>
      <w:r w:rsidRPr="00A160D6">
        <w:rPr>
          <w:rFonts w:ascii="Times New Roman" w:hAnsi="Times New Roman"/>
          <w:sz w:val="24"/>
          <w:szCs w:val="24"/>
        </w:rPr>
        <w:t>-Нимесулид.</w:t>
      </w:r>
    </w:p>
    <w:p w14:paraId="041411B4" w14:textId="77777777" w:rsidR="00215B93" w:rsidRPr="00A160D6" w:rsidRDefault="00215B93" w:rsidP="004B0437">
      <w:pPr>
        <w:pStyle w:val="HTML"/>
        <w:numPr>
          <w:ilvl w:val="0"/>
          <w:numId w:val="125"/>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10F7D23A" w14:textId="77777777" w:rsidR="00215B93" w:rsidRPr="00A160D6" w:rsidRDefault="00215B93" w:rsidP="00215B93">
      <w:pPr>
        <w:pStyle w:val="HTML"/>
        <w:ind w:left="720"/>
        <w:rPr>
          <w:rFonts w:ascii="Times New Roman" w:hAnsi="Times New Roman"/>
          <w:sz w:val="24"/>
          <w:szCs w:val="24"/>
        </w:rPr>
      </w:pPr>
    </w:p>
    <w:p w14:paraId="0E48B8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системным склерозом для диагностики заболевания обязательными лабораторными исследованиями являются все, кроме:</w:t>
      </w:r>
    </w:p>
    <w:p w14:paraId="16DB5155"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Определение уровня СРБ в сыворотке крови</w:t>
      </w:r>
    </w:p>
    <w:p w14:paraId="76CBF840"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Определение уровня альбуминов в крови</w:t>
      </w:r>
    </w:p>
    <w:p w14:paraId="09FFAF4E"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Определение суточной потери белка с мочой</w:t>
      </w:r>
    </w:p>
    <w:p w14:paraId="30F50726"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Определение АТ к ядерным АГ и ДНК</w:t>
      </w:r>
    </w:p>
    <w:p w14:paraId="431FFF0B"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Общий анализ мочи</w:t>
      </w:r>
    </w:p>
    <w:p w14:paraId="3D88125A"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 xml:space="preserve"> Биохимическй анализ крови</w:t>
      </w:r>
    </w:p>
    <w:p w14:paraId="2834D9DE"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Клинический анализ крови</w:t>
      </w:r>
    </w:p>
    <w:p w14:paraId="0E96E4F4"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 xml:space="preserve">-Коагулограмма </w:t>
      </w:r>
    </w:p>
    <w:p w14:paraId="4DDA2D2C" w14:textId="77777777" w:rsidR="00215B93" w:rsidRPr="00A160D6" w:rsidRDefault="00215B93" w:rsidP="004B0437">
      <w:pPr>
        <w:pStyle w:val="HTML"/>
        <w:numPr>
          <w:ilvl w:val="0"/>
          <w:numId w:val="983"/>
        </w:numPr>
        <w:rPr>
          <w:rFonts w:ascii="Times New Roman" w:hAnsi="Times New Roman"/>
          <w:sz w:val="24"/>
          <w:szCs w:val="24"/>
        </w:rPr>
      </w:pPr>
      <w:r w:rsidRPr="00A160D6">
        <w:rPr>
          <w:rFonts w:ascii="Times New Roman" w:hAnsi="Times New Roman"/>
          <w:sz w:val="24"/>
          <w:szCs w:val="24"/>
        </w:rPr>
        <w:t xml:space="preserve">- Проба с туберкулином </w:t>
      </w:r>
    </w:p>
    <w:p w14:paraId="4603C43B" w14:textId="77777777" w:rsidR="00215B93" w:rsidRPr="00A160D6" w:rsidRDefault="00215B93" w:rsidP="00215B93">
      <w:pPr>
        <w:pStyle w:val="HTML"/>
        <w:ind w:left="720"/>
        <w:rPr>
          <w:rFonts w:ascii="Times New Roman" w:hAnsi="Times New Roman"/>
          <w:sz w:val="24"/>
          <w:szCs w:val="24"/>
        </w:rPr>
      </w:pPr>
    </w:p>
    <w:p w14:paraId="198BDDB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системным склерозом для диагностики заболевания обязательными инструментальными исследованиями являются все, кроме:</w:t>
      </w:r>
    </w:p>
    <w:p w14:paraId="25C52D2A" w14:textId="77777777" w:rsidR="00215B93" w:rsidRPr="00A160D6" w:rsidRDefault="00215B93" w:rsidP="004B0437">
      <w:pPr>
        <w:pStyle w:val="HTML"/>
        <w:numPr>
          <w:ilvl w:val="0"/>
          <w:numId w:val="984"/>
        </w:numPr>
        <w:rPr>
          <w:rFonts w:ascii="Times New Roman" w:hAnsi="Times New Roman"/>
          <w:sz w:val="24"/>
          <w:szCs w:val="24"/>
        </w:rPr>
      </w:pPr>
      <w:r w:rsidRPr="00A160D6">
        <w:rPr>
          <w:rFonts w:ascii="Times New Roman" w:hAnsi="Times New Roman"/>
          <w:sz w:val="24"/>
          <w:szCs w:val="24"/>
        </w:rPr>
        <w:t>УЗИ органов брюшной полости</w:t>
      </w:r>
    </w:p>
    <w:p w14:paraId="186277E1" w14:textId="77777777" w:rsidR="00215B93" w:rsidRPr="00A160D6" w:rsidRDefault="00215B93" w:rsidP="004B0437">
      <w:pPr>
        <w:pStyle w:val="HTML"/>
        <w:numPr>
          <w:ilvl w:val="0"/>
          <w:numId w:val="984"/>
        </w:numPr>
        <w:rPr>
          <w:rFonts w:ascii="Times New Roman" w:hAnsi="Times New Roman"/>
          <w:sz w:val="24"/>
          <w:szCs w:val="24"/>
        </w:rPr>
      </w:pPr>
      <w:r w:rsidRPr="00A160D6">
        <w:rPr>
          <w:rFonts w:ascii="Times New Roman" w:hAnsi="Times New Roman"/>
          <w:sz w:val="24"/>
          <w:szCs w:val="24"/>
        </w:rPr>
        <w:t>ЭКГ</w:t>
      </w:r>
    </w:p>
    <w:p w14:paraId="149DC17E" w14:textId="77777777" w:rsidR="00215B93" w:rsidRPr="00A160D6" w:rsidRDefault="00215B93" w:rsidP="004B0437">
      <w:pPr>
        <w:pStyle w:val="HTML"/>
        <w:numPr>
          <w:ilvl w:val="0"/>
          <w:numId w:val="984"/>
        </w:numPr>
        <w:rPr>
          <w:rFonts w:ascii="Times New Roman" w:hAnsi="Times New Roman"/>
          <w:sz w:val="24"/>
          <w:szCs w:val="24"/>
        </w:rPr>
      </w:pPr>
      <w:r w:rsidRPr="00A160D6">
        <w:rPr>
          <w:rFonts w:ascii="Times New Roman" w:hAnsi="Times New Roman"/>
          <w:sz w:val="24"/>
          <w:szCs w:val="24"/>
        </w:rPr>
        <w:t>Рентенограмма органов грудной клетки</w:t>
      </w:r>
    </w:p>
    <w:p w14:paraId="0314AE95" w14:textId="77777777" w:rsidR="00215B93" w:rsidRPr="00A160D6" w:rsidRDefault="00215B93" w:rsidP="004B0437">
      <w:pPr>
        <w:pStyle w:val="HTML"/>
        <w:numPr>
          <w:ilvl w:val="0"/>
          <w:numId w:val="984"/>
        </w:numPr>
        <w:rPr>
          <w:rFonts w:ascii="Times New Roman" w:hAnsi="Times New Roman"/>
          <w:sz w:val="24"/>
          <w:szCs w:val="24"/>
        </w:rPr>
      </w:pPr>
      <w:r w:rsidRPr="00A160D6">
        <w:rPr>
          <w:rFonts w:ascii="Times New Roman" w:hAnsi="Times New Roman"/>
          <w:sz w:val="24"/>
          <w:szCs w:val="24"/>
        </w:rPr>
        <w:t>- ФГДС</w:t>
      </w:r>
    </w:p>
    <w:p w14:paraId="4B7A3942" w14:textId="77777777" w:rsidR="00215B93" w:rsidRPr="00A160D6" w:rsidRDefault="00215B93" w:rsidP="004B0437">
      <w:pPr>
        <w:pStyle w:val="HTML"/>
        <w:numPr>
          <w:ilvl w:val="0"/>
          <w:numId w:val="984"/>
        </w:numPr>
        <w:rPr>
          <w:rFonts w:ascii="Times New Roman" w:hAnsi="Times New Roman"/>
          <w:sz w:val="24"/>
          <w:szCs w:val="24"/>
        </w:rPr>
      </w:pPr>
      <w:r w:rsidRPr="00A160D6">
        <w:rPr>
          <w:rFonts w:ascii="Times New Roman" w:hAnsi="Times New Roman"/>
          <w:sz w:val="24"/>
          <w:szCs w:val="24"/>
        </w:rPr>
        <w:t>- ЭХО-КГ</w:t>
      </w:r>
    </w:p>
    <w:p w14:paraId="2AF37C7C" w14:textId="77777777" w:rsidR="00215B93" w:rsidRPr="00A160D6" w:rsidRDefault="00215B93" w:rsidP="00215B93">
      <w:pPr>
        <w:pStyle w:val="HTML"/>
        <w:rPr>
          <w:rFonts w:ascii="Times New Roman" w:hAnsi="Times New Roman"/>
          <w:sz w:val="24"/>
          <w:szCs w:val="24"/>
        </w:rPr>
      </w:pPr>
    </w:p>
    <w:p w14:paraId="59FB73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местного лечения показаны при системной склеродермии?</w:t>
      </w:r>
    </w:p>
    <w:p w14:paraId="1E9AD42B" w14:textId="77777777" w:rsidR="00215B93" w:rsidRPr="00A160D6" w:rsidRDefault="00215B93" w:rsidP="004B0437">
      <w:pPr>
        <w:pStyle w:val="HTML"/>
        <w:numPr>
          <w:ilvl w:val="0"/>
          <w:numId w:val="126"/>
        </w:numPr>
        <w:rPr>
          <w:rFonts w:ascii="Times New Roman" w:hAnsi="Times New Roman"/>
          <w:sz w:val="24"/>
          <w:szCs w:val="24"/>
        </w:rPr>
      </w:pPr>
      <w:r w:rsidRPr="00A160D6">
        <w:rPr>
          <w:rFonts w:ascii="Times New Roman" w:hAnsi="Times New Roman"/>
          <w:sz w:val="24"/>
          <w:szCs w:val="24"/>
        </w:rPr>
        <w:t>Аппликации раствора димексида на пораженные участки кожи.</w:t>
      </w:r>
    </w:p>
    <w:p w14:paraId="34CA2846" w14:textId="77777777" w:rsidR="00215B93" w:rsidRPr="00A160D6" w:rsidRDefault="00215B93" w:rsidP="004B0437">
      <w:pPr>
        <w:pStyle w:val="HTML"/>
        <w:numPr>
          <w:ilvl w:val="0"/>
          <w:numId w:val="126"/>
        </w:numPr>
        <w:rPr>
          <w:rFonts w:ascii="Times New Roman" w:hAnsi="Times New Roman"/>
          <w:sz w:val="24"/>
          <w:szCs w:val="24"/>
        </w:rPr>
      </w:pPr>
      <w:r w:rsidRPr="00A160D6">
        <w:rPr>
          <w:rFonts w:ascii="Times New Roman" w:hAnsi="Times New Roman"/>
          <w:sz w:val="24"/>
          <w:szCs w:val="24"/>
        </w:rPr>
        <w:t>Смазывание кожи мазями, содержащими сульфатированные  гликозаминогликаны.</w:t>
      </w:r>
    </w:p>
    <w:p w14:paraId="4A77D72D" w14:textId="77777777" w:rsidR="00215B93" w:rsidRPr="00A160D6" w:rsidRDefault="00215B93" w:rsidP="004B0437">
      <w:pPr>
        <w:pStyle w:val="HTML"/>
        <w:numPr>
          <w:ilvl w:val="0"/>
          <w:numId w:val="126"/>
        </w:numPr>
        <w:rPr>
          <w:rFonts w:ascii="Times New Roman" w:hAnsi="Times New Roman"/>
          <w:sz w:val="24"/>
          <w:szCs w:val="24"/>
        </w:rPr>
      </w:pPr>
      <w:r w:rsidRPr="00A160D6">
        <w:rPr>
          <w:rFonts w:ascii="Times New Roman" w:hAnsi="Times New Roman"/>
          <w:sz w:val="24"/>
          <w:szCs w:val="24"/>
        </w:rPr>
        <w:t>Обкалывание пораженной кожи лидазой.</w:t>
      </w:r>
    </w:p>
    <w:p w14:paraId="7286B9B4" w14:textId="77777777" w:rsidR="00215B93" w:rsidRPr="00A160D6" w:rsidRDefault="00215B93" w:rsidP="004B0437">
      <w:pPr>
        <w:pStyle w:val="HTML"/>
        <w:numPr>
          <w:ilvl w:val="0"/>
          <w:numId w:val="126"/>
        </w:numPr>
        <w:rPr>
          <w:rFonts w:ascii="Times New Roman" w:hAnsi="Times New Roman"/>
          <w:sz w:val="24"/>
          <w:szCs w:val="24"/>
        </w:rPr>
      </w:pPr>
      <w:r w:rsidRPr="00A160D6">
        <w:rPr>
          <w:rFonts w:ascii="Times New Roman" w:hAnsi="Times New Roman"/>
          <w:sz w:val="24"/>
          <w:szCs w:val="24"/>
        </w:rPr>
        <w:t>Электрофорез, фонофорез лидазы в индуративно измененные участки кожи.</w:t>
      </w:r>
    </w:p>
    <w:p w14:paraId="358F1EDC" w14:textId="77777777" w:rsidR="00215B93" w:rsidRPr="00A160D6" w:rsidRDefault="00215B93" w:rsidP="004B0437">
      <w:pPr>
        <w:pStyle w:val="HTML"/>
        <w:numPr>
          <w:ilvl w:val="0"/>
          <w:numId w:val="126"/>
        </w:numPr>
        <w:rPr>
          <w:rFonts w:ascii="Times New Roman" w:hAnsi="Times New Roman"/>
          <w:sz w:val="24"/>
          <w:szCs w:val="24"/>
        </w:rPr>
      </w:pPr>
      <w:r w:rsidRPr="00A160D6">
        <w:rPr>
          <w:rFonts w:ascii="Times New Roman" w:hAnsi="Times New Roman"/>
          <w:sz w:val="24"/>
          <w:szCs w:val="24"/>
        </w:rPr>
        <w:t>-Все перечисленные методы показаны для применения при данном заболевании.</w:t>
      </w:r>
    </w:p>
    <w:p w14:paraId="4E9FAA20" w14:textId="77777777" w:rsidR="00215B93" w:rsidRPr="00A160D6" w:rsidRDefault="00215B93" w:rsidP="00215B93">
      <w:pPr>
        <w:pStyle w:val="HTML"/>
        <w:rPr>
          <w:rFonts w:ascii="Times New Roman" w:hAnsi="Times New Roman"/>
          <w:sz w:val="24"/>
          <w:szCs w:val="24"/>
        </w:rPr>
      </w:pPr>
    </w:p>
    <w:p w14:paraId="5E4E5D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наиболее полно соответствует определению дерматомиозита-полимиозита?</w:t>
      </w:r>
    </w:p>
    <w:p w14:paraId="7F5483E0" w14:textId="77777777" w:rsidR="00215B93" w:rsidRPr="00A160D6" w:rsidRDefault="00215B93" w:rsidP="004B0437">
      <w:pPr>
        <w:pStyle w:val="HTML"/>
        <w:numPr>
          <w:ilvl w:val="0"/>
          <w:numId w:val="127"/>
        </w:numPr>
        <w:rPr>
          <w:rFonts w:ascii="Times New Roman" w:hAnsi="Times New Roman"/>
          <w:sz w:val="24"/>
          <w:szCs w:val="24"/>
        </w:rPr>
      </w:pPr>
      <w:r w:rsidRPr="00A160D6">
        <w:rPr>
          <w:rFonts w:ascii="Times New Roman" w:hAnsi="Times New Roman"/>
          <w:sz w:val="24"/>
          <w:szCs w:val="24"/>
        </w:rPr>
        <w:t>Системное воспалительное заболевание гладкой и скелетной  мускулатуры, кожи, сосудов с поражением сердца, формированием эрозивногополиартрита.</w:t>
      </w:r>
    </w:p>
    <w:p w14:paraId="68542581" w14:textId="77777777" w:rsidR="00215B93" w:rsidRPr="00A160D6" w:rsidRDefault="00215B93" w:rsidP="004B0437">
      <w:pPr>
        <w:pStyle w:val="HTML"/>
        <w:numPr>
          <w:ilvl w:val="0"/>
          <w:numId w:val="127"/>
        </w:numPr>
        <w:rPr>
          <w:rFonts w:ascii="Times New Roman" w:hAnsi="Times New Roman"/>
          <w:sz w:val="24"/>
          <w:szCs w:val="24"/>
        </w:rPr>
      </w:pPr>
      <w:r w:rsidRPr="00A160D6">
        <w:rPr>
          <w:rFonts w:ascii="Times New Roman" w:hAnsi="Times New Roman"/>
          <w:sz w:val="24"/>
          <w:szCs w:val="24"/>
        </w:rPr>
        <w:t>Системное воспалительное заболевание с деструктивным поражением мышц, суставов, кожи, сердца, почек.</w:t>
      </w:r>
    </w:p>
    <w:p w14:paraId="7F2FACE3" w14:textId="77777777" w:rsidR="00215B93" w:rsidRPr="00A160D6" w:rsidRDefault="00215B93" w:rsidP="004B0437">
      <w:pPr>
        <w:pStyle w:val="HTML"/>
        <w:numPr>
          <w:ilvl w:val="0"/>
          <w:numId w:val="127"/>
        </w:numPr>
        <w:rPr>
          <w:rFonts w:ascii="Times New Roman" w:hAnsi="Times New Roman"/>
          <w:sz w:val="24"/>
          <w:szCs w:val="24"/>
        </w:rPr>
      </w:pPr>
      <w:r w:rsidRPr="00A160D6">
        <w:rPr>
          <w:rFonts w:ascii="Times New Roman" w:hAnsi="Times New Roman"/>
          <w:sz w:val="24"/>
          <w:szCs w:val="24"/>
        </w:rPr>
        <w:t>-Системное воспалительное заболевание с замещением пораженных тканей фиброзными структурами с преимущественным вовлечением в  патологический процесс скелетной и гладкой мускулатуры, кожи, мелких сосудов.</w:t>
      </w:r>
    </w:p>
    <w:p w14:paraId="6308774D" w14:textId="77777777" w:rsidR="00215B93" w:rsidRPr="00A160D6" w:rsidRDefault="00215B93" w:rsidP="004B0437">
      <w:pPr>
        <w:pStyle w:val="HTML"/>
        <w:numPr>
          <w:ilvl w:val="0"/>
          <w:numId w:val="127"/>
        </w:numPr>
        <w:rPr>
          <w:rFonts w:ascii="Times New Roman" w:hAnsi="Times New Roman"/>
          <w:sz w:val="24"/>
          <w:szCs w:val="24"/>
        </w:rPr>
      </w:pPr>
      <w:r w:rsidRPr="00A160D6">
        <w:rPr>
          <w:rFonts w:ascii="Times New Roman" w:hAnsi="Times New Roman"/>
          <w:sz w:val="24"/>
          <w:szCs w:val="24"/>
        </w:rPr>
        <w:t>Системный коллагеноз с фиброзирующим васкулитом мелких сосудов кожи, мышц, внутренних органов, эрозивно-язвенным артритом.</w:t>
      </w:r>
    </w:p>
    <w:p w14:paraId="56D5A21C" w14:textId="77777777" w:rsidR="00215B93" w:rsidRPr="00A160D6" w:rsidRDefault="00215B93" w:rsidP="004B0437">
      <w:pPr>
        <w:pStyle w:val="HTML"/>
        <w:numPr>
          <w:ilvl w:val="0"/>
          <w:numId w:val="127"/>
        </w:numPr>
        <w:rPr>
          <w:rFonts w:ascii="Times New Roman" w:hAnsi="Times New Roman"/>
          <w:sz w:val="24"/>
          <w:szCs w:val="24"/>
        </w:rPr>
      </w:pPr>
      <w:r w:rsidRPr="00A160D6">
        <w:rPr>
          <w:rFonts w:ascii="Times New Roman" w:hAnsi="Times New Roman"/>
          <w:sz w:val="24"/>
          <w:szCs w:val="24"/>
        </w:rPr>
        <w:t>Системное заболевание опорно-двигательного аппарата воспалительной природы с прогрессирующим фиброзом кожи, гладких и скелетных мышц, эрозивным полиартритом.</w:t>
      </w:r>
    </w:p>
    <w:p w14:paraId="5CB8DD8B" w14:textId="77777777" w:rsidR="00215B93" w:rsidRPr="00A160D6" w:rsidRDefault="00215B93" w:rsidP="00215B93">
      <w:pPr>
        <w:pStyle w:val="HTML"/>
        <w:rPr>
          <w:rFonts w:ascii="Times New Roman" w:hAnsi="Times New Roman"/>
          <w:sz w:val="24"/>
          <w:szCs w:val="24"/>
        </w:rPr>
      </w:pPr>
    </w:p>
    <w:p w14:paraId="3B1801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может являться этиологическим фактором дерматомиозита-полимиозита?</w:t>
      </w:r>
    </w:p>
    <w:p w14:paraId="22F99E96" w14:textId="77777777" w:rsidR="00215B93" w:rsidRPr="00A160D6" w:rsidRDefault="00215B93" w:rsidP="004B0437">
      <w:pPr>
        <w:pStyle w:val="HTML"/>
        <w:numPr>
          <w:ilvl w:val="0"/>
          <w:numId w:val="128"/>
        </w:numPr>
        <w:rPr>
          <w:rFonts w:ascii="Times New Roman" w:hAnsi="Times New Roman"/>
          <w:sz w:val="24"/>
          <w:szCs w:val="24"/>
        </w:rPr>
      </w:pPr>
      <w:r w:rsidRPr="00A160D6">
        <w:rPr>
          <w:rFonts w:ascii="Times New Roman" w:hAnsi="Times New Roman"/>
          <w:sz w:val="24"/>
          <w:szCs w:val="24"/>
        </w:rPr>
        <w:t>Инфекция кариновирусами.</w:t>
      </w:r>
    </w:p>
    <w:p w14:paraId="5D45AABF" w14:textId="77777777" w:rsidR="00215B93" w:rsidRPr="00A160D6" w:rsidRDefault="00215B93" w:rsidP="004B0437">
      <w:pPr>
        <w:pStyle w:val="HTML"/>
        <w:numPr>
          <w:ilvl w:val="0"/>
          <w:numId w:val="128"/>
        </w:numPr>
        <w:rPr>
          <w:rFonts w:ascii="Times New Roman" w:hAnsi="Times New Roman"/>
          <w:sz w:val="24"/>
          <w:szCs w:val="24"/>
        </w:rPr>
      </w:pPr>
      <w:r w:rsidRPr="00A160D6">
        <w:rPr>
          <w:rFonts w:ascii="Times New Roman" w:hAnsi="Times New Roman"/>
          <w:sz w:val="24"/>
          <w:szCs w:val="24"/>
        </w:rPr>
        <w:t>Инфекция вирусами группы Коксаки.</w:t>
      </w:r>
    </w:p>
    <w:p w14:paraId="54B43B73" w14:textId="77777777" w:rsidR="00215B93" w:rsidRPr="00A160D6" w:rsidRDefault="00215B93" w:rsidP="004B0437">
      <w:pPr>
        <w:pStyle w:val="HTML"/>
        <w:numPr>
          <w:ilvl w:val="0"/>
          <w:numId w:val="128"/>
        </w:numPr>
        <w:rPr>
          <w:rFonts w:ascii="Times New Roman" w:hAnsi="Times New Roman"/>
          <w:sz w:val="24"/>
          <w:szCs w:val="24"/>
        </w:rPr>
      </w:pPr>
      <w:r w:rsidRPr="00A160D6">
        <w:rPr>
          <w:rFonts w:ascii="Times New Roman" w:hAnsi="Times New Roman"/>
          <w:sz w:val="24"/>
          <w:szCs w:val="24"/>
        </w:rPr>
        <w:t>Опухолевый процесс в организме.</w:t>
      </w:r>
    </w:p>
    <w:p w14:paraId="2159915B" w14:textId="77777777" w:rsidR="00215B93" w:rsidRPr="00A160D6" w:rsidRDefault="00215B93" w:rsidP="004B0437">
      <w:pPr>
        <w:pStyle w:val="HTML"/>
        <w:numPr>
          <w:ilvl w:val="0"/>
          <w:numId w:val="128"/>
        </w:numPr>
        <w:rPr>
          <w:rFonts w:ascii="Times New Roman" w:hAnsi="Times New Roman"/>
          <w:sz w:val="24"/>
          <w:szCs w:val="24"/>
        </w:rPr>
      </w:pPr>
      <w:r w:rsidRPr="00A160D6">
        <w:rPr>
          <w:rFonts w:ascii="Times New Roman" w:hAnsi="Times New Roman"/>
          <w:sz w:val="24"/>
          <w:szCs w:val="24"/>
        </w:rPr>
        <w:t>-Любой из упомянутых факторов.</w:t>
      </w:r>
    </w:p>
    <w:p w14:paraId="042A1D17" w14:textId="77777777" w:rsidR="00215B93" w:rsidRPr="00A160D6" w:rsidRDefault="00215B93" w:rsidP="004B0437">
      <w:pPr>
        <w:pStyle w:val="HTML"/>
        <w:numPr>
          <w:ilvl w:val="0"/>
          <w:numId w:val="128"/>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5EAAA457" w14:textId="77777777" w:rsidR="00215B93" w:rsidRPr="00A160D6" w:rsidRDefault="00215B93" w:rsidP="00215B93">
      <w:pPr>
        <w:pStyle w:val="HTML"/>
        <w:rPr>
          <w:rFonts w:ascii="Times New Roman" w:hAnsi="Times New Roman"/>
          <w:sz w:val="24"/>
          <w:szCs w:val="24"/>
        </w:rPr>
      </w:pPr>
    </w:p>
    <w:p w14:paraId="536F852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предрасполагающим факторам развития дерматомиозита-полимиозита относятся:</w:t>
      </w:r>
    </w:p>
    <w:p w14:paraId="78542A6B" w14:textId="77777777" w:rsidR="00215B93" w:rsidRPr="00A160D6" w:rsidRDefault="00215B93" w:rsidP="004B0437">
      <w:pPr>
        <w:pStyle w:val="HTML"/>
        <w:numPr>
          <w:ilvl w:val="0"/>
          <w:numId w:val="129"/>
        </w:numPr>
        <w:rPr>
          <w:rFonts w:ascii="Times New Roman" w:hAnsi="Times New Roman"/>
          <w:sz w:val="24"/>
          <w:szCs w:val="24"/>
        </w:rPr>
      </w:pPr>
      <w:r w:rsidRPr="00A160D6">
        <w:rPr>
          <w:rFonts w:ascii="Times New Roman" w:hAnsi="Times New Roman"/>
          <w:sz w:val="24"/>
          <w:szCs w:val="24"/>
        </w:rPr>
        <w:t>Наличие антигена гистосовместимости HLA B8.</w:t>
      </w:r>
    </w:p>
    <w:p w14:paraId="4FEC315F" w14:textId="77777777" w:rsidR="00215B93" w:rsidRPr="00A160D6" w:rsidRDefault="00215B93" w:rsidP="004B0437">
      <w:pPr>
        <w:pStyle w:val="HTML"/>
        <w:numPr>
          <w:ilvl w:val="0"/>
          <w:numId w:val="129"/>
        </w:numPr>
        <w:rPr>
          <w:rFonts w:ascii="Times New Roman" w:hAnsi="Times New Roman"/>
          <w:sz w:val="24"/>
          <w:szCs w:val="24"/>
        </w:rPr>
      </w:pPr>
      <w:r w:rsidRPr="00A160D6">
        <w:rPr>
          <w:rFonts w:ascii="Times New Roman" w:hAnsi="Times New Roman"/>
          <w:sz w:val="24"/>
          <w:szCs w:val="24"/>
        </w:rPr>
        <w:t>Наличие антигена гистосовместимости DR3.</w:t>
      </w:r>
    </w:p>
    <w:p w14:paraId="332EF5EF" w14:textId="77777777" w:rsidR="00215B93" w:rsidRPr="00A160D6" w:rsidRDefault="00215B93" w:rsidP="004B0437">
      <w:pPr>
        <w:pStyle w:val="HTML"/>
        <w:numPr>
          <w:ilvl w:val="0"/>
          <w:numId w:val="129"/>
        </w:numPr>
        <w:rPr>
          <w:rFonts w:ascii="Times New Roman" w:hAnsi="Times New Roman"/>
          <w:sz w:val="24"/>
          <w:szCs w:val="24"/>
        </w:rPr>
      </w:pPr>
      <w:r w:rsidRPr="00A160D6">
        <w:rPr>
          <w:rFonts w:ascii="Times New Roman" w:hAnsi="Times New Roman"/>
          <w:sz w:val="24"/>
          <w:szCs w:val="24"/>
        </w:rPr>
        <w:t>Латентное течение опухолевого поражения у пожилых людей.</w:t>
      </w:r>
    </w:p>
    <w:p w14:paraId="2B9DA54C" w14:textId="77777777" w:rsidR="00215B93" w:rsidRPr="00A160D6" w:rsidRDefault="00215B93" w:rsidP="004B0437">
      <w:pPr>
        <w:pStyle w:val="HTML"/>
        <w:numPr>
          <w:ilvl w:val="0"/>
          <w:numId w:val="129"/>
        </w:numPr>
        <w:rPr>
          <w:rFonts w:ascii="Times New Roman" w:hAnsi="Times New Roman"/>
          <w:sz w:val="24"/>
          <w:szCs w:val="24"/>
        </w:rPr>
      </w:pPr>
      <w:r w:rsidRPr="00A160D6">
        <w:rPr>
          <w:rFonts w:ascii="Times New Roman" w:hAnsi="Times New Roman"/>
          <w:sz w:val="24"/>
          <w:szCs w:val="24"/>
        </w:rPr>
        <w:t>-Любой из упомянутых факторов.</w:t>
      </w:r>
    </w:p>
    <w:p w14:paraId="59DB156C" w14:textId="77777777" w:rsidR="00215B93" w:rsidRPr="00A160D6" w:rsidRDefault="00215B93" w:rsidP="004B0437">
      <w:pPr>
        <w:pStyle w:val="HTML"/>
        <w:numPr>
          <w:ilvl w:val="0"/>
          <w:numId w:val="129"/>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44D1AEA5" w14:textId="77777777" w:rsidR="00215B93" w:rsidRPr="00A160D6" w:rsidRDefault="00215B93" w:rsidP="00215B93">
      <w:pPr>
        <w:pStyle w:val="HTML"/>
        <w:rPr>
          <w:rFonts w:ascii="Times New Roman" w:hAnsi="Times New Roman"/>
          <w:sz w:val="24"/>
          <w:szCs w:val="24"/>
        </w:rPr>
      </w:pPr>
    </w:p>
    <w:p w14:paraId="3B25C4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клинического течения не характерны для дерматомиозита-полимиозита?</w:t>
      </w:r>
    </w:p>
    <w:p w14:paraId="32F75820" w14:textId="77777777" w:rsidR="00215B93" w:rsidRPr="00A160D6" w:rsidRDefault="00215B93" w:rsidP="004B0437">
      <w:pPr>
        <w:pStyle w:val="HTML"/>
        <w:numPr>
          <w:ilvl w:val="0"/>
          <w:numId w:val="130"/>
        </w:numPr>
        <w:rPr>
          <w:rFonts w:ascii="Times New Roman" w:hAnsi="Times New Roman"/>
          <w:sz w:val="24"/>
          <w:szCs w:val="24"/>
        </w:rPr>
      </w:pPr>
      <w:r w:rsidRPr="00A160D6">
        <w:rPr>
          <w:rFonts w:ascii="Times New Roman" w:hAnsi="Times New Roman"/>
          <w:sz w:val="24"/>
          <w:szCs w:val="24"/>
        </w:rPr>
        <w:t>-Латентная.</w:t>
      </w:r>
    </w:p>
    <w:p w14:paraId="55FC8257" w14:textId="77777777" w:rsidR="00215B93" w:rsidRPr="00A160D6" w:rsidRDefault="00215B93" w:rsidP="004B0437">
      <w:pPr>
        <w:pStyle w:val="HTML"/>
        <w:numPr>
          <w:ilvl w:val="0"/>
          <w:numId w:val="130"/>
        </w:numPr>
        <w:rPr>
          <w:rFonts w:ascii="Times New Roman" w:hAnsi="Times New Roman"/>
          <w:sz w:val="24"/>
          <w:szCs w:val="24"/>
        </w:rPr>
      </w:pPr>
      <w:r w:rsidRPr="00A160D6">
        <w:rPr>
          <w:rFonts w:ascii="Times New Roman" w:hAnsi="Times New Roman"/>
          <w:sz w:val="24"/>
          <w:szCs w:val="24"/>
        </w:rPr>
        <w:t>Острая.</w:t>
      </w:r>
    </w:p>
    <w:p w14:paraId="53211EB8" w14:textId="77777777" w:rsidR="00215B93" w:rsidRPr="00A160D6" w:rsidRDefault="00215B93" w:rsidP="004B0437">
      <w:pPr>
        <w:pStyle w:val="HTML"/>
        <w:numPr>
          <w:ilvl w:val="0"/>
          <w:numId w:val="130"/>
        </w:numPr>
        <w:rPr>
          <w:rFonts w:ascii="Times New Roman" w:hAnsi="Times New Roman"/>
          <w:sz w:val="24"/>
          <w:szCs w:val="24"/>
        </w:rPr>
      </w:pPr>
      <w:r w:rsidRPr="00A160D6">
        <w:rPr>
          <w:rFonts w:ascii="Times New Roman" w:hAnsi="Times New Roman"/>
          <w:sz w:val="24"/>
          <w:szCs w:val="24"/>
        </w:rPr>
        <w:t>Подострая.</w:t>
      </w:r>
    </w:p>
    <w:p w14:paraId="38A44DE3" w14:textId="77777777" w:rsidR="00215B93" w:rsidRPr="00A160D6" w:rsidRDefault="00215B93" w:rsidP="004B0437">
      <w:pPr>
        <w:pStyle w:val="HTML"/>
        <w:numPr>
          <w:ilvl w:val="0"/>
          <w:numId w:val="130"/>
        </w:numPr>
        <w:rPr>
          <w:rFonts w:ascii="Times New Roman" w:hAnsi="Times New Roman"/>
          <w:sz w:val="24"/>
          <w:szCs w:val="24"/>
        </w:rPr>
      </w:pPr>
      <w:r w:rsidRPr="00A160D6">
        <w:rPr>
          <w:rFonts w:ascii="Times New Roman" w:hAnsi="Times New Roman"/>
          <w:sz w:val="24"/>
          <w:szCs w:val="24"/>
        </w:rPr>
        <w:t>Хроническая.</w:t>
      </w:r>
    </w:p>
    <w:p w14:paraId="124CDD87" w14:textId="77777777" w:rsidR="00215B93" w:rsidRPr="00A160D6" w:rsidRDefault="00215B93" w:rsidP="004B0437">
      <w:pPr>
        <w:pStyle w:val="HTML"/>
        <w:numPr>
          <w:ilvl w:val="0"/>
          <w:numId w:val="130"/>
        </w:numPr>
        <w:rPr>
          <w:rFonts w:ascii="Times New Roman" w:hAnsi="Times New Roman"/>
          <w:sz w:val="24"/>
          <w:szCs w:val="24"/>
        </w:rPr>
      </w:pPr>
      <w:r w:rsidRPr="00A160D6">
        <w:rPr>
          <w:rFonts w:ascii="Times New Roman" w:hAnsi="Times New Roman"/>
          <w:sz w:val="24"/>
          <w:szCs w:val="24"/>
        </w:rPr>
        <w:t>Все упомянутые формы клинического течения характерны.</w:t>
      </w:r>
    </w:p>
    <w:p w14:paraId="29DB3247" w14:textId="77777777" w:rsidR="00215B93" w:rsidRPr="00A160D6" w:rsidRDefault="00215B93" w:rsidP="00215B93">
      <w:pPr>
        <w:pStyle w:val="HTML"/>
        <w:rPr>
          <w:rFonts w:ascii="Times New Roman" w:hAnsi="Times New Roman"/>
          <w:sz w:val="24"/>
          <w:szCs w:val="24"/>
        </w:rPr>
      </w:pPr>
    </w:p>
    <w:p w14:paraId="5924840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Типичными клиническими проявлениями дерматомиозита являются:</w:t>
      </w:r>
    </w:p>
    <w:p w14:paraId="68EA60F3" w14:textId="77777777" w:rsidR="00215B93" w:rsidRPr="00A160D6" w:rsidRDefault="00215B93" w:rsidP="004B0437">
      <w:pPr>
        <w:pStyle w:val="HTML"/>
        <w:numPr>
          <w:ilvl w:val="0"/>
          <w:numId w:val="131"/>
        </w:numPr>
        <w:rPr>
          <w:rFonts w:ascii="Times New Roman" w:hAnsi="Times New Roman"/>
          <w:sz w:val="24"/>
          <w:szCs w:val="24"/>
        </w:rPr>
      </w:pPr>
      <w:r w:rsidRPr="00A160D6">
        <w:rPr>
          <w:rFonts w:ascii="Times New Roman" w:hAnsi="Times New Roman"/>
          <w:sz w:val="24"/>
          <w:szCs w:val="24"/>
        </w:rPr>
        <w:t>Миопатия.</w:t>
      </w:r>
    </w:p>
    <w:p w14:paraId="02964B02" w14:textId="77777777" w:rsidR="00215B93" w:rsidRPr="00A160D6" w:rsidRDefault="00215B93" w:rsidP="004B0437">
      <w:pPr>
        <w:pStyle w:val="HTML"/>
        <w:numPr>
          <w:ilvl w:val="0"/>
          <w:numId w:val="131"/>
        </w:numPr>
        <w:rPr>
          <w:rFonts w:ascii="Times New Roman" w:hAnsi="Times New Roman"/>
          <w:sz w:val="24"/>
          <w:szCs w:val="24"/>
        </w:rPr>
      </w:pPr>
      <w:r w:rsidRPr="00A160D6">
        <w:rPr>
          <w:rFonts w:ascii="Times New Roman" w:hAnsi="Times New Roman"/>
          <w:sz w:val="24"/>
          <w:szCs w:val="24"/>
        </w:rPr>
        <w:t>Поражение кожи.</w:t>
      </w:r>
    </w:p>
    <w:p w14:paraId="5AC84173" w14:textId="77777777" w:rsidR="00215B93" w:rsidRPr="00A160D6" w:rsidRDefault="00215B93" w:rsidP="004B0437">
      <w:pPr>
        <w:pStyle w:val="HTML"/>
        <w:numPr>
          <w:ilvl w:val="0"/>
          <w:numId w:val="131"/>
        </w:numPr>
        <w:rPr>
          <w:rFonts w:ascii="Times New Roman" w:hAnsi="Times New Roman"/>
          <w:sz w:val="24"/>
          <w:szCs w:val="24"/>
        </w:rPr>
      </w:pPr>
      <w:r w:rsidRPr="00A160D6">
        <w:rPr>
          <w:rFonts w:ascii="Times New Roman" w:hAnsi="Times New Roman"/>
          <w:sz w:val="24"/>
          <w:szCs w:val="24"/>
        </w:rPr>
        <w:t>Артропатия.</w:t>
      </w:r>
    </w:p>
    <w:p w14:paraId="4F83BBAF" w14:textId="77777777" w:rsidR="00215B93" w:rsidRPr="00A160D6" w:rsidRDefault="00215B93" w:rsidP="004B0437">
      <w:pPr>
        <w:pStyle w:val="HTML"/>
        <w:numPr>
          <w:ilvl w:val="0"/>
          <w:numId w:val="131"/>
        </w:numPr>
        <w:rPr>
          <w:rFonts w:ascii="Times New Roman" w:hAnsi="Times New Roman"/>
          <w:sz w:val="24"/>
          <w:szCs w:val="24"/>
        </w:rPr>
      </w:pPr>
      <w:r w:rsidRPr="00A160D6">
        <w:rPr>
          <w:rFonts w:ascii="Times New Roman" w:hAnsi="Times New Roman"/>
          <w:sz w:val="24"/>
          <w:szCs w:val="24"/>
        </w:rPr>
        <w:t>Васкулит.</w:t>
      </w:r>
    </w:p>
    <w:p w14:paraId="0BC4106E" w14:textId="77777777" w:rsidR="00215B93" w:rsidRPr="00A160D6" w:rsidRDefault="00215B93" w:rsidP="004B0437">
      <w:pPr>
        <w:pStyle w:val="HTML"/>
        <w:numPr>
          <w:ilvl w:val="0"/>
          <w:numId w:val="131"/>
        </w:numPr>
        <w:rPr>
          <w:rFonts w:ascii="Times New Roman" w:hAnsi="Times New Roman"/>
          <w:sz w:val="24"/>
          <w:szCs w:val="24"/>
        </w:rPr>
      </w:pPr>
      <w:r w:rsidRPr="00A160D6">
        <w:rPr>
          <w:rFonts w:ascii="Times New Roman" w:hAnsi="Times New Roman"/>
          <w:sz w:val="24"/>
          <w:szCs w:val="24"/>
        </w:rPr>
        <w:t>-Все перечисленные.</w:t>
      </w:r>
    </w:p>
    <w:p w14:paraId="7BB6F5FE" w14:textId="77777777" w:rsidR="00215B93" w:rsidRPr="00A160D6" w:rsidRDefault="00215B93" w:rsidP="00215B93">
      <w:pPr>
        <w:pStyle w:val="HTML"/>
        <w:rPr>
          <w:rFonts w:ascii="Times New Roman" w:hAnsi="Times New Roman"/>
          <w:sz w:val="24"/>
          <w:szCs w:val="24"/>
        </w:rPr>
      </w:pPr>
    </w:p>
    <w:p w14:paraId="35080DA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больных дерматомиозитом-полимиозитом в первую очередь поражаются следующие мышцы:</w:t>
      </w:r>
    </w:p>
    <w:p w14:paraId="1100AD97" w14:textId="77777777" w:rsidR="00215B93" w:rsidRPr="00A160D6" w:rsidRDefault="00215B93" w:rsidP="004B0437">
      <w:pPr>
        <w:pStyle w:val="HTML"/>
        <w:numPr>
          <w:ilvl w:val="0"/>
          <w:numId w:val="132"/>
        </w:numPr>
        <w:rPr>
          <w:rFonts w:ascii="Times New Roman" w:hAnsi="Times New Roman"/>
          <w:sz w:val="24"/>
          <w:szCs w:val="24"/>
        </w:rPr>
      </w:pPr>
      <w:r w:rsidRPr="00A160D6">
        <w:rPr>
          <w:rFonts w:ascii="Times New Roman" w:hAnsi="Times New Roman"/>
          <w:sz w:val="24"/>
          <w:szCs w:val="24"/>
        </w:rPr>
        <w:t>Глазодвигательные.</w:t>
      </w:r>
    </w:p>
    <w:p w14:paraId="62103F3D" w14:textId="77777777" w:rsidR="00215B93" w:rsidRPr="00A160D6" w:rsidRDefault="00215B93" w:rsidP="004B0437">
      <w:pPr>
        <w:pStyle w:val="HTML"/>
        <w:numPr>
          <w:ilvl w:val="0"/>
          <w:numId w:val="132"/>
        </w:numPr>
        <w:rPr>
          <w:rFonts w:ascii="Times New Roman" w:hAnsi="Times New Roman"/>
          <w:sz w:val="24"/>
          <w:szCs w:val="24"/>
        </w:rPr>
      </w:pPr>
      <w:r w:rsidRPr="00A160D6">
        <w:rPr>
          <w:rFonts w:ascii="Times New Roman" w:hAnsi="Times New Roman"/>
          <w:sz w:val="24"/>
          <w:szCs w:val="24"/>
        </w:rPr>
        <w:t>-Проксимальные группы мышц верхних и нижних конечностей.</w:t>
      </w:r>
    </w:p>
    <w:p w14:paraId="2456E8A5" w14:textId="77777777" w:rsidR="00215B93" w:rsidRPr="00A160D6" w:rsidRDefault="00215B93" w:rsidP="004B0437">
      <w:pPr>
        <w:pStyle w:val="HTML"/>
        <w:numPr>
          <w:ilvl w:val="0"/>
          <w:numId w:val="132"/>
        </w:numPr>
        <w:rPr>
          <w:rFonts w:ascii="Times New Roman" w:hAnsi="Times New Roman"/>
          <w:sz w:val="24"/>
          <w:szCs w:val="24"/>
        </w:rPr>
      </w:pPr>
      <w:r w:rsidRPr="00A160D6">
        <w:rPr>
          <w:rFonts w:ascii="Times New Roman" w:hAnsi="Times New Roman"/>
          <w:sz w:val="24"/>
          <w:szCs w:val="24"/>
        </w:rPr>
        <w:t>Дистальные группы мышц верхних и нижних конечностей.</w:t>
      </w:r>
    </w:p>
    <w:p w14:paraId="3527C17B" w14:textId="77777777" w:rsidR="00215B93" w:rsidRPr="00A160D6" w:rsidRDefault="00215B93" w:rsidP="004B0437">
      <w:pPr>
        <w:pStyle w:val="HTML"/>
        <w:numPr>
          <w:ilvl w:val="0"/>
          <w:numId w:val="132"/>
        </w:numPr>
        <w:rPr>
          <w:rFonts w:ascii="Times New Roman" w:hAnsi="Times New Roman"/>
          <w:sz w:val="24"/>
          <w:szCs w:val="24"/>
        </w:rPr>
      </w:pPr>
      <w:r w:rsidRPr="00A160D6">
        <w:rPr>
          <w:rFonts w:ascii="Times New Roman" w:hAnsi="Times New Roman"/>
          <w:sz w:val="24"/>
          <w:szCs w:val="24"/>
        </w:rPr>
        <w:t>Все упомянутые группы мышц.</w:t>
      </w:r>
    </w:p>
    <w:p w14:paraId="513666B9" w14:textId="77777777" w:rsidR="00215B93" w:rsidRPr="00A160D6" w:rsidRDefault="00215B93" w:rsidP="004B0437">
      <w:pPr>
        <w:pStyle w:val="HTML"/>
        <w:numPr>
          <w:ilvl w:val="0"/>
          <w:numId w:val="132"/>
        </w:numPr>
        <w:rPr>
          <w:rFonts w:ascii="Times New Roman" w:hAnsi="Times New Roman"/>
          <w:sz w:val="24"/>
          <w:szCs w:val="24"/>
        </w:rPr>
      </w:pPr>
      <w:r w:rsidRPr="00A160D6">
        <w:rPr>
          <w:rFonts w:ascii="Times New Roman" w:hAnsi="Times New Roman"/>
          <w:sz w:val="24"/>
          <w:szCs w:val="24"/>
        </w:rPr>
        <w:t>Ни одна из упомянутых групп мышц.</w:t>
      </w:r>
    </w:p>
    <w:p w14:paraId="2F0F9549" w14:textId="77777777" w:rsidR="00215B93" w:rsidRPr="00A160D6" w:rsidRDefault="00215B93" w:rsidP="00215B93">
      <w:pPr>
        <w:pStyle w:val="HTML"/>
        <w:ind w:left="720"/>
        <w:rPr>
          <w:rFonts w:ascii="Times New Roman" w:hAnsi="Times New Roman"/>
          <w:sz w:val="24"/>
          <w:szCs w:val="24"/>
        </w:rPr>
      </w:pPr>
    </w:p>
    <w:p w14:paraId="03DECF5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дерматополимиозитом для диагностики заболевания обязательными медицинскими процедурами все, кроме:</w:t>
      </w:r>
    </w:p>
    <w:p w14:paraId="15C4EA77" w14:textId="77777777" w:rsidR="00215B93" w:rsidRPr="00A160D6" w:rsidRDefault="00215B93" w:rsidP="004B0437">
      <w:pPr>
        <w:pStyle w:val="HTML"/>
        <w:numPr>
          <w:ilvl w:val="0"/>
          <w:numId w:val="985"/>
        </w:numPr>
        <w:rPr>
          <w:rFonts w:ascii="Times New Roman" w:hAnsi="Times New Roman"/>
          <w:sz w:val="24"/>
          <w:szCs w:val="24"/>
        </w:rPr>
      </w:pPr>
      <w:r w:rsidRPr="00A160D6">
        <w:rPr>
          <w:rFonts w:ascii="Times New Roman" w:hAnsi="Times New Roman"/>
          <w:sz w:val="24"/>
          <w:szCs w:val="24"/>
        </w:rPr>
        <w:t xml:space="preserve">- Прием (осмотр, консультация) врача-акушера-гинеколога </w:t>
      </w:r>
    </w:p>
    <w:p w14:paraId="3E639100" w14:textId="77777777" w:rsidR="00215B93" w:rsidRPr="00A160D6" w:rsidRDefault="00215B93" w:rsidP="004B0437">
      <w:pPr>
        <w:pStyle w:val="HTML"/>
        <w:numPr>
          <w:ilvl w:val="0"/>
          <w:numId w:val="985"/>
        </w:numPr>
        <w:rPr>
          <w:rFonts w:ascii="Times New Roman" w:hAnsi="Times New Roman"/>
          <w:sz w:val="24"/>
          <w:szCs w:val="24"/>
        </w:rPr>
      </w:pPr>
      <w:r w:rsidRPr="00A160D6">
        <w:rPr>
          <w:rFonts w:ascii="Times New Roman" w:hAnsi="Times New Roman"/>
          <w:sz w:val="24"/>
          <w:szCs w:val="24"/>
        </w:rPr>
        <w:t>Прием (осмотр, консультация) врача-ревматолога первичный</w:t>
      </w:r>
    </w:p>
    <w:p w14:paraId="0CBE8891" w14:textId="77777777" w:rsidR="00215B93" w:rsidRPr="00A160D6" w:rsidRDefault="00215B93" w:rsidP="004B0437">
      <w:pPr>
        <w:pStyle w:val="HTML"/>
        <w:numPr>
          <w:ilvl w:val="0"/>
          <w:numId w:val="985"/>
        </w:numPr>
        <w:rPr>
          <w:rFonts w:ascii="Times New Roman" w:hAnsi="Times New Roman"/>
          <w:sz w:val="24"/>
          <w:szCs w:val="24"/>
        </w:rPr>
      </w:pPr>
      <w:r w:rsidRPr="00A160D6">
        <w:rPr>
          <w:rFonts w:ascii="Times New Roman" w:hAnsi="Times New Roman"/>
          <w:sz w:val="24"/>
          <w:szCs w:val="24"/>
        </w:rPr>
        <w:t xml:space="preserve">- Прием (осмотр, консультация) врача-дерматолога </w:t>
      </w:r>
    </w:p>
    <w:p w14:paraId="0489D4CF" w14:textId="77777777" w:rsidR="00215B93" w:rsidRPr="00A160D6" w:rsidRDefault="00215B93" w:rsidP="004B0437">
      <w:pPr>
        <w:pStyle w:val="HTML"/>
        <w:numPr>
          <w:ilvl w:val="0"/>
          <w:numId w:val="985"/>
        </w:numPr>
        <w:rPr>
          <w:rFonts w:ascii="Times New Roman" w:hAnsi="Times New Roman"/>
          <w:sz w:val="24"/>
          <w:szCs w:val="24"/>
        </w:rPr>
      </w:pPr>
      <w:r w:rsidRPr="00A160D6">
        <w:rPr>
          <w:rFonts w:ascii="Times New Roman" w:hAnsi="Times New Roman"/>
          <w:sz w:val="24"/>
          <w:szCs w:val="24"/>
        </w:rPr>
        <w:t xml:space="preserve">Прием (осмотр, консультация) врача лечебной физкультуры </w:t>
      </w:r>
    </w:p>
    <w:p w14:paraId="36B5AA2B" w14:textId="77777777" w:rsidR="00215B93" w:rsidRPr="00A160D6" w:rsidRDefault="00215B93" w:rsidP="004B0437">
      <w:pPr>
        <w:pStyle w:val="HTML"/>
        <w:numPr>
          <w:ilvl w:val="0"/>
          <w:numId w:val="985"/>
        </w:numPr>
        <w:rPr>
          <w:rFonts w:ascii="Times New Roman" w:hAnsi="Times New Roman"/>
          <w:sz w:val="24"/>
          <w:szCs w:val="24"/>
        </w:rPr>
      </w:pPr>
      <w:r w:rsidRPr="00A160D6">
        <w:rPr>
          <w:rFonts w:ascii="Times New Roman" w:hAnsi="Times New Roman"/>
          <w:sz w:val="24"/>
          <w:szCs w:val="24"/>
        </w:rPr>
        <w:t>- Прием (осмотр, консультация) врача невролога</w:t>
      </w:r>
    </w:p>
    <w:p w14:paraId="724E0A76" w14:textId="77777777" w:rsidR="00215B93" w:rsidRPr="00A160D6" w:rsidRDefault="00215B93" w:rsidP="00215B93">
      <w:pPr>
        <w:pStyle w:val="HTML"/>
        <w:ind w:left="1070"/>
        <w:rPr>
          <w:rFonts w:ascii="Times New Roman" w:hAnsi="Times New Roman"/>
          <w:sz w:val="24"/>
          <w:szCs w:val="24"/>
        </w:rPr>
      </w:pPr>
    </w:p>
    <w:p w14:paraId="36F43EB7" w14:textId="77777777" w:rsidR="00215B93" w:rsidRPr="00A160D6" w:rsidRDefault="00215B93" w:rsidP="00215B93">
      <w:pPr>
        <w:pStyle w:val="HTML"/>
        <w:rPr>
          <w:rFonts w:ascii="Times New Roman" w:hAnsi="Times New Roman"/>
          <w:sz w:val="24"/>
          <w:szCs w:val="24"/>
        </w:rPr>
      </w:pPr>
    </w:p>
    <w:p w14:paraId="5316B1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форме какого синдрома чаще всего проявляется иммунокомплексный васкулит мелких сосудов у больных дерматомиозитом-полимиозитом?</w:t>
      </w:r>
    </w:p>
    <w:p w14:paraId="2892E68A" w14:textId="77777777" w:rsidR="00215B93" w:rsidRPr="00A160D6" w:rsidRDefault="00215B93" w:rsidP="004B0437">
      <w:pPr>
        <w:pStyle w:val="HTML"/>
        <w:numPr>
          <w:ilvl w:val="0"/>
          <w:numId w:val="133"/>
        </w:numPr>
        <w:rPr>
          <w:rFonts w:ascii="Times New Roman" w:hAnsi="Times New Roman"/>
          <w:sz w:val="24"/>
          <w:szCs w:val="24"/>
        </w:rPr>
      </w:pPr>
      <w:r w:rsidRPr="00A160D6">
        <w:rPr>
          <w:rFonts w:ascii="Times New Roman" w:hAnsi="Times New Roman"/>
          <w:sz w:val="24"/>
          <w:szCs w:val="24"/>
        </w:rPr>
        <w:t>Синдром Шегрена.</w:t>
      </w:r>
    </w:p>
    <w:p w14:paraId="26A2F30F" w14:textId="77777777" w:rsidR="00215B93" w:rsidRPr="00A160D6" w:rsidRDefault="00215B93" w:rsidP="004B0437">
      <w:pPr>
        <w:pStyle w:val="HTML"/>
        <w:numPr>
          <w:ilvl w:val="0"/>
          <w:numId w:val="133"/>
        </w:numPr>
        <w:rPr>
          <w:rFonts w:ascii="Times New Roman" w:hAnsi="Times New Roman"/>
          <w:sz w:val="24"/>
          <w:szCs w:val="24"/>
        </w:rPr>
      </w:pPr>
      <w:r w:rsidRPr="00A160D6">
        <w:rPr>
          <w:rFonts w:ascii="Times New Roman" w:hAnsi="Times New Roman"/>
          <w:sz w:val="24"/>
          <w:szCs w:val="24"/>
        </w:rPr>
        <w:t>-Синдром Рейно.</w:t>
      </w:r>
    </w:p>
    <w:p w14:paraId="54533F65" w14:textId="77777777" w:rsidR="00215B93" w:rsidRPr="00A160D6" w:rsidRDefault="00215B93" w:rsidP="004B0437">
      <w:pPr>
        <w:pStyle w:val="HTML"/>
        <w:numPr>
          <w:ilvl w:val="0"/>
          <w:numId w:val="133"/>
        </w:numPr>
        <w:rPr>
          <w:rFonts w:ascii="Times New Roman" w:hAnsi="Times New Roman"/>
          <w:sz w:val="24"/>
          <w:szCs w:val="24"/>
        </w:rPr>
      </w:pPr>
      <w:r w:rsidRPr="00A160D6">
        <w:rPr>
          <w:rFonts w:ascii="Times New Roman" w:hAnsi="Times New Roman"/>
          <w:sz w:val="24"/>
          <w:szCs w:val="24"/>
        </w:rPr>
        <w:t>Синдром Лайела.</w:t>
      </w:r>
    </w:p>
    <w:p w14:paraId="18B3E155" w14:textId="77777777" w:rsidR="00215B93" w:rsidRPr="00A160D6" w:rsidRDefault="00215B93" w:rsidP="004B0437">
      <w:pPr>
        <w:pStyle w:val="HTML"/>
        <w:numPr>
          <w:ilvl w:val="0"/>
          <w:numId w:val="133"/>
        </w:numPr>
        <w:rPr>
          <w:rFonts w:ascii="Times New Roman" w:hAnsi="Times New Roman"/>
          <w:sz w:val="24"/>
          <w:szCs w:val="24"/>
        </w:rPr>
      </w:pPr>
      <w:r w:rsidRPr="00A160D6">
        <w:rPr>
          <w:rFonts w:ascii="Times New Roman" w:hAnsi="Times New Roman"/>
          <w:sz w:val="24"/>
          <w:szCs w:val="24"/>
        </w:rPr>
        <w:t>Синдром Шенлейн-Геноха.</w:t>
      </w:r>
    </w:p>
    <w:p w14:paraId="47D832F9" w14:textId="77777777" w:rsidR="00215B93" w:rsidRPr="00A160D6" w:rsidRDefault="00215B93" w:rsidP="004B0437">
      <w:pPr>
        <w:pStyle w:val="HTML"/>
        <w:numPr>
          <w:ilvl w:val="0"/>
          <w:numId w:val="133"/>
        </w:numPr>
        <w:rPr>
          <w:rFonts w:ascii="Times New Roman" w:hAnsi="Times New Roman"/>
          <w:sz w:val="24"/>
          <w:szCs w:val="24"/>
        </w:rPr>
      </w:pPr>
      <w:r w:rsidRPr="00A160D6">
        <w:rPr>
          <w:rFonts w:ascii="Times New Roman" w:hAnsi="Times New Roman"/>
          <w:sz w:val="24"/>
          <w:szCs w:val="24"/>
        </w:rPr>
        <w:t>Синдром Фелти.</w:t>
      </w:r>
    </w:p>
    <w:p w14:paraId="4C286408" w14:textId="77777777" w:rsidR="00215B93" w:rsidRPr="00A160D6" w:rsidRDefault="00215B93" w:rsidP="00215B93">
      <w:pPr>
        <w:pStyle w:val="HTML"/>
        <w:rPr>
          <w:rFonts w:ascii="Times New Roman" w:hAnsi="Times New Roman"/>
          <w:sz w:val="24"/>
          <w:szCs w:val="24"/>
        </w:rPr>
      </w:pPr>
    </w:p>
    <w:p w14:paraId="44925E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свидетельствуют о поражении легких у больных дерматомиозитом-полимиозитом?</w:t>
      </w:r>
    </w:p>
    <w:p w14:paraId="3E31B596" w14:textId="77777777" w:rsidR="00215B93" w:rsidRPr="00A160D6" w:rsidRDefault="00215B93" w:rsidP="004B0437">
      <w:pPr>
        <w:pStyle w:val="HTML"/>
        <w:numPr>
          <w:ilvl w:val="0"/>
          <w:numId w:val="134"/>
        </w:numPr>
        <w:rPr>
          <w:rFonts w:ascii="Times New Roman" w:hAnsi="Times New Roman"/>
          <w:sz w:val="24"/>
          <w:szCs w:val="24"/>
        </w:rPr>
      </w:pPr>
      <w:r w:rsidRPr="00A160D6">
        <w:rPr>
          <w:rFonts w:ascii="Times New Roman" w:hAnsi="Times New Roman"/>
          <w:sz w:val="24"/>
          <w:szCs w:val="24"/>
        </w:rPr>
        <w:t>Непродуктивный кашель.</w:t>
      </w:r>
    </w:p>
    <w:p w14:paraId="14100BAB" w14:textId="77777777" w:rsidR="00215B93" w:rsidRPr="00A160D6" w:rsidRDefault="00215B93" w:rsidP="004B0437">
      <w:pPr>
        <w:pStyle w:val="HTML"/>
        <w:numPr>
          <w:ilvl w:val="0"/>
          <w:numId w:val="134"/>
        </w:numPr>
        <w:rPr>
          <w:rFonts w:ascii="Times New Roman" w:hAnsi="Times New Roman"/>
          <w:sz w:val="24"/>
          <w:szCs w:val="24"/>
        </w:rPr>
      </w:pPr>
      <w:r w:rsidRPr="00A160D6">
        <w:rPr>
          <w:rFonts w:ascii="Times New Roman" w:hAnsi="Times New Roman"/>
          <w:sz w:val="24"/>
          <w:szCs w:val="24"/>
        </w:rPr>
        <w:t>Диффузный цианоз.</w:t>
      </w:r>
    </w:p>
    <w:p w14:paraId="469C603C" w14:textId="77777777" w:rsidR="00215B93" w:rsidRPr="00A160D6" w:rsidRDefault="00215B93" w:rsidP="004B0437">
      <w:pPr>
        <w:pStyle w:val="HTML"/>
        <w:numPr>
          <w:ilvl w:val="0"/>
          <w:numId w:val="134"/>
        </w:numPr>
        <w:rPr>
          <w:rFonts w:ascii="Times New Roman" w:hAnsi="Times New Roman"/>
          <w:sz w:val="24"/>
          <w:szCs w:val="24"/>
        </w:rPr>
      </w:pPr>
      <w:r w:rsidRPr="00A160D6">
        <w:rPr>
          <w:rFonts w:ascii="Times New Roman" w:hAnsi="Times New Roman"/>
          <w:sz w:val="24"/>
          <w:szCs w:val="24"/>
        </w:rPr>
        <w:t>Одышка.</w:t>
      </w:r>
    </w:p>
    <w:p w14:paraId="7824B1B7" w14:textId="77777777" w:rsidR="00215B93" w:rsidRPr="00A160D6" w:rsidRDefault="00215B93" w:rsidP="004B0437">
      <w:pPr>
        <w:pStyle w:val="HTML"/>
        <w:numPr>
          <w:ilvl w:val="0"/>
          <w:numId w:val="134"/>
        </w:numPr>
        <w:rPr>
          <w:rFonts w:ascii="Times New Roman" w:hAnsi="Times New Roman"/>
          <w:sz w:val="24"/>
          <w:szCs w:val="24"/>
        </w:rPr>
      </w:pPr>
      <w:r w:rsidRPr="00A160D6">
        <w:rPr>
          <w:rFonts w:ascii="Times New Roman" w:hAnsi="Times New Roman"/>
          <w:sz w:val="24"/>
          <w:szCs w:val="24"/>
        </w:rPr>
        <w:t>-Все перечисленные.</w:t>
      </w:r>
    </w:p>
    <w:p w14:paraId="32C2A41B" w14:textId="77777777" w:rsidR="00215B93" w:rsidRPr="00A160D6" w:rsidRDefault="00215B93" w:rsidP="004B0437">
      <w:pPr>
        <w:pStyle w:val="HTML"/>
        <w:numPr>
          <w:ilvl w:val="0"/>
          <w:numId w:val="134"/>
        </w:numPr>
        <w:rPr>
          <w:rFonts w:ascii="Times New Roman" w:hAnsi="Times New Roman"/>
          <w:sz w:val="24"/>
          <w:szCs w:val="24"/>
        </w:rPr>
      </w:pPr>
      <w:r w:rsidRPr="00A160D6">
        <w:rPr>
          <w:rFonts w:ascii="Times New Roman" w:hAnsi="Times New Roman"/>
          <w:sz w:val="24"/>
          <w:szCs w:val="24"/>
        </w:rPr>
        <w:t>Ни один из перечисленных.</w:t>
      </w:r>
    </w:p>
    <w:p w14:paraId="701E6590" w14:textId="77777777" w:rsidR="00215B93" w:rsidRPr="00A160D6" w:rsidRDefault="00215B93" w:rsidP="00215B93">
      <w:pPr>
        <w:pStyle w:val="HTML"/>
        <w:rPr>
          <w:rFonts w:ascii="Times New Roman" w:hAnsi="Times New Roman"/>
          <w:sz w:val="24"/>
          <w:szCs w:val="24"/>
        </w:rPr>
      </w:pPr>
    </w:p>
    <w:p w14:paraId="592B49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 могут выявляться у больных дерматомиозитом-полимиозитом?</w:t>
      </w:r>
    </w:p>
    <w:p w14:paraId="6CB4C3A9" w14:textId="77777777" w:rsidR="00215B93" w:rsidRPr="00A160D6" w:rsidRDefault="00215B93" w:rsidP="004B0437">
      <w:pPr>
        <w:pStyle w:val="HTML"/>
        <w:numPr>
          <w:ilvl w:val="0"/>
          <w:numId w:val="135"/>
        </w:numPr>
        <w:rPr>
          <w:rFonts w:ascii="Times New Roman" w:hAnsi="Times New Roman"/>
          <w:sz w:val="24"/>
          <w:szCs w:val="24"/>
        </w:rPr>
      </w:pPr>
      <w:r w:rsidRPr="00A160D6">
        <w:rPr>
          <w:rFonts w:ascii="Times New Roman" w:hAnsi="Times New Roman"/>
          <w:sz w:val="24"/>
          <w:szCs w:val="24"/>
        </w:rPr>
        <w:t>Небольшая протеинурия (редко).</w:t>
      </w:r>
    </w:p>
    <w:p w14:paraId="6DC3153D" w14:textId="77777777" w:rsidR="00215B93" w:rsidRPr="00A160D6" w:rsidRDefault="00215B93" w:rsidP="004B0437">
      <w:pPr>
        <w:pStyle w:val="HTML"/>
        <w:numPr>
          <w:ilvl w:val="0"/>
          <w:numId w:val="135"/>
        </w:numPr>
        <w:rPr>
          <w:rFonts w:ascii="Times New Roman" w:hAnsi="Times New Roman"/>
          <w:sz w:val="24"/>
          <w:szCs w:val="24"/>
        </w:rPr>
      </w:pPr>
      <w:r w:rsidRPr="00A160D6">
        <w:rPr>
          <w:rFonts w:ascii="Times New Roman" w:hAnsi="Times New Roman"/>
          <w:sz w:val="24"/>
          <w:szCs w:val="24"/>
        </w:rPr>
        <w:t>Увеличение содержания креатинина.</w:t>
      </w:r>
    </w:p>
    <w:p w14:paraId="7012C642" w14:textId="77777777" w:rsidR="00215B93" w:rsidRPr="00A160D6" w:rsidRDefault="00215B93" w:rsidP="004B0437">
      <w:pPr>
        <w:pStyle w:val="HTML"/>
        <w:numPr>
          <w:ilvl w:val="0"/>
          <w:numId w:val="135"/>
        </w:numPr>
        <w:rPr>
          <w:rFonts w:ascii="Times New Roman" w:hAnsi="Times New Roman"/>
          <w:sz w:val="24"/>
          <w:szCs w:val="24"/>
        </w:rPr>
      </w:pPr>
      <w:r w:rsidRPr="00A160D6">
        <w:rPr>
          <w:rFonts w:ascii="Times New Roman" w:hAnsi="Times New Roman"/>
          <w:sz w:val="24"/>
          <w:szCs w:val="24"/>
        </w:rPr>
        <w:t>Увеличение содержания миоглобина.</w:t>
      </w:r>
    </w:p>
    <w:p w14:paraId="1B4CD0FC" w14:textId="77777777" w:rsidR="00215B93" w:rsidRPr="00A160D6" w:rsidRDefault="00215B93" w:rsidP="004B0437">
      <w:pPr>
        <w:pStyle w:val="HTML"/>
        <w:numPr>
          <w:ilvl w:val="0"/>
          <w:numId w:val="135"/>
        </w:numPr>
        <w:rPr>
          <w:rFonts w:ascii="Times New Roman" w:hAnsi="Times New Roman"/>
          <w:sz w:val="24"/>
          <w:szCs w:val="24"/>
        </w:rPr>
      </w:pPr>
      <w:r w:rsidRPr="00A160D6">
        <w:rPr>
          <w:rFonts w:ascii="Times New Roman" w:hAnsi="Times New Roman"/>
          <w:sz w:val="24"/>
          <w:szCs w:val="24"/>
        </w:rPr>
        <w:t>-Все упомянутые изменения типичны для данного заболевания.</w:t>
      </w:r>
    </w:p>
    <w:p w14:paraId="6CFA0286" w14:textId="77777777" w:rsidR="00215B93" w:rsidRPr="00A160D6" w:rsidRDefault="00215B93" w:rsidP="004B0437">
      <w:pPr>
        <w:pStyle w:val="HTML"/>
        <w:numPr>
          <w:ilvl w:val="0"/>
          <w:numId w:val="135"/>
        </w:numPr>
        <w:rPr>
          <w:rFonts w:ascii="Times New Roman" w:hAnsi="Times New Roman"/>
          <w:sz w:val="24"/>
          <w:szCs w:val="24"/>
        </w:rPr>
      </w:pPr>
      <w:r w:rsidRPr="00A160D6">
        <w:rPr>
          <w:rFonts w:ascii="Times New Roman" w:hAnsi="Times New Roman"/>
          <w:sz w:val="24"/>
          <w:szCs w:val="24"/>
        </w:rPr>
        <w:t>Все упомянуте изменения не типичны для данного заболевания.</w:t>
      </w:r>
    </w:p>
    <w:p w14:paraId="4E3FCA9C" w14:textId="77777777" w:rsidR="00215B93" w:rsidRPr="00A160D6" w:rsidRDefault="00215B93" w:rsidP="00215B93">
      <w:pPr>
        <w:pStyle w:val="HTML"/>
        <w:rPr>
          <w:rFonts w:ascii="Times New Roman" w:hAnsi="Times New Roman"/>
          <w:sz w:val="24"/>
          <w:szCs w:val="24"/>
        </w:rPr>
      </w:pPr>
    </w:p>
    <w:p w14:paraId="004CAD4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результаты электромиографического исследования характерны для дерматомиозита-полимиозита?</w:t>
      </w:r>
    </w:p>
    <w:p w14:paraId="18A1024C" w14:textId="77777777" w:rsidR="00215B93" w:rsidRPr="00A160D6" w:rsidRDefault="00215B93" w:rsidP="004B0437">
      <w:pPr>
        <w:pStyle w:val="HTML"/>
        <w:numPr>
          <w:ilvl w:val="0"/>
          <w:numId w:val="136"/>
        </w:numPr>
        <w:rPr>
          <w:rFonts w:ascii="Times New Roman" w:hAnsi="Times New Roman"/>
          <w:sz w:val="24"/>
          <w:szCs w:val="24"/>
        </w:rPr>
      </w:pPr>
      <w:r w:rsidRPr="00A160D6">
        <w:rPr>
          <w:rFonts w:ascii="Times New Roman" w:hAnsi="Times New Roman"/>
          <w:sz w:val="24"/>
          <w:szCs w:val="24"/>
        </w:rPr>
        <w:t>Нормальная электрическая активность при расслабленных мышцах.</w:t>
      </w:r>
    </w:p>
    <w:p w14:paraId="73E1CE3D" w14:textId="77777777" w:rsidR="00215B93" w:rsidRPr="00A160D6" w:rsidRDefault="00215B93" w:rsidP="004B0437">
      <w:pPr>
        <w:pStyle w:val="HTML"/>
        <w:numPr>
          <w:ilvl w:val="0"/>
          <w:numId w:val="136"/>
        </w:numPr>
        <w:rPr>
          <w:rFonts w:ascii="Times New Roman" w:hAnsi="Times New Roman"/>
          <w:sz w:val="24"/>
          <w:szCs w:val="24"/>
        </w:rPr>
      </w:pPr>
      <w:r w:rsidRPr="00A160D6">
        <w:rPr>
          <w:rFonts w:ascii="Times New Roman" w:hAnsi="Times New Roman"/>
          <w:sz w:val="24"/>
          <w:szCs w:val="24"/>
        </w:rPr>
        <w:t>Низкоамплитудная электрическая активность при произвольных  сокращениях.</w:t>
      </w:r>
    </w:p>
    <w:p w14:paraId="38B1DDF2" w14:textId="77777777" w:rsidR="00215B93" w:rsidRPr="00A160D6" w:rsidRDefault="00215B93" w:rsidP="004B0437">
      <w:pPr>
        <w:pStyle w:val="HTML"/>
        <w:numPr>
          <w:ilvl w:val="0"/>
          <w:numId w:val="136"/>
        </w:numPr>
        <w:rPr>
          <w:rFonts w:ascii="Times New Roman" w:hAnsi="Times New Roman"/>
          <w:sz w:val="24"/>
          <w:szCs w:val="24"/>
        </w:rPr>
      </w:pPr>
      <w:r w:rsidRPr="00A160D6">
        <w:rPr>
          <w:rFonts w:ascii="Times New Roman" w:hAnsi="Times New Roman"/>
          <w:sz w:val="24"/>
          <w:szCs w:val="24"/>
        </w:rPr>
        <w:t>Короткие, полифазные потенциалы моторных единиц.</w:t>
      </w:r>
    </w:p>
    <w:p w14:paraId="1A9C6C9A" w14:textId="77777777" w:rsidR="00215B93" w:rsidRPr="00A160D6" w:rsidRDefault="00215B93" w:rsidP="004B0437">
      <w:pPr>
        <w:pStyle w:val="HTML"/>
        <w:numPr>
          <w:ilvl w:val="0"/>
          <w:numId w:val="136"/>
        </w:numPr>
        <w:rPr>
          <w:rFonts w:ascii="Times New Roman" w:hAnsi="Times New Roman"/>
          <w:sz w:val="24"/>
          <w:szCs w:val="24"/>
        </w:rPr>
      </w:pPr>
      <w:r w:rsidRPr="00A160D6">
        <w:rPr>
          <w:rFonts w:ascii="Times New Roman" w:hAnsi="Times New Roman"/>
          <w:sz w:val="24"/>
          <w:szCs w:val="24"/>
        </w:rPr>
        <w:t>Спонтанные потенциалы фибрилляции.</w:t>
      </w:r>
    </w:p>
    <w:p w14:paraId="7DFF01B2" w14:textId="77777777" w:rsidR="00215B93" w:rsidRPr="00A160D6" w:rsidRDefault="00215B93" w:rsidP="004B0437">
      <w:pPr>
        <w:pStyle w:val="HTML"/>
        <w:numPr>
          <w:ilvl w:val="0"/>
          <w:numId w:val="136"/>
        </w:numPr>
        <w:rPr>
          <w:rFonts w:ascii="Times New Roman" w:hAnsi="Times New Roman"/>
          <w:sz w:val="24"/>
          <w:szCs w:val="24"/>
        </w:rPr>
      </w:pPr>
      <w:r w:rsidRPr="00A160D6">
        <w:rPr>
          <w:rFonts w:ascii="Times New Roman" w:hAnsi="Times New Roman"/>
          <w:sz w:val="24"/>
          <w:szCs w:val="24"/>
        </w:rPr>
        <w:t>-Все перечисленные изменения характерны для данного заболевания.</w:t>
      </w:r>
    </w:p>
    <w:p w14:paraId="3AF0FAE2" w14:textId="77777777" w:rsidR="00215B93" w:rsidRPr="00A160D6" w:rsidRDefault="00215B93" w:rsidP="00215B93">
      <w:pPr>
        <w:pStyle w:val="HTML"/>
        <w:rPr>
          <w:rFonts w:ascii="Times New Roman" w:hAnsi="Times New Roman"/>
          <w:sz w:val="24"/>
          <w:szCs w:val="24"/>
        </w:rPr>
      </w:pPr>
    </w:p>
    <w:p w14:paraId="49D575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ЭКГ наблюдаются у больных с дерматомиозитом-полимиозитом?</w:t>
      </w:r>
    </w:p>
    <w:p w14:paraId="1D0057EB" w14:textId="77777777" w:rsidR="00215B93" w:rsidRPr="00A160D6" w:rsidRDefault="00215B93" w:rsidP="004B0437">
      <w:pPr>
        <w:pStyle w:val="HTML"/>
        <w:numPr>
          <w:ilvl w:val="0"/>
          <w:numId w:val="137"/>
        </w:numPr>
        <w:rPr>
          <w:rFonts w:ascii="Times New Roman" w:hAnsi="Times New Roman"/>
          <w:sz w:val="24"/>
          <w:szCs w:val="24"/>
        </w:rPr>
      </w:pPr>
      <w:r w:rsidRPr="00A160D6">
        <w:rPr>
          <w:rFonts w:ascii="Times New Roman" w:hAnsi="Times New Roman"/>
          <w:sz w:val="24"/>
          <w:szCs w:val="24"/>
        </w:rPr>
        <w:t>Уменьшение амплитуды GRS-комплексов.</w:t>
      </w:r>
    </w:p>
    <w:p w14:paraId="31399E46" w14:textId="77777777" w:rsidR="00215B93" w:rsidRPr="00A160D6" w:rsidRDefault="00215B93" w:rsidP="004B0437">
      <w:pPr>
        <w:pStyle w:val="HTML"/>
        <w:numPr>
          <w:ilvl w:val="0"/>
          <w:numId w:val="137"/>
        </w:numPr>
        <w:rPr>
          <w:rFonts w:ascii="Times New Roman" w:hAnsi="Times New Roman"/>
          <w:sz w:val="24"/>
          <w:szCs w:val="24"/>
        </w:rPr>
      </w:pPr>
      <w:r w:rsidRPr="00A160D6">
        <w:rPr>
          <w:rFonts w:ascii="Times New Roman" w:hAnsi="Times New Roman"/>
          <w:sz w:val="24"/>
          <w:szCs w:val="24"/>
        </w:rPr>
        <w:t>Диффузные изменения миокарда левого и правого желудочков.</w:t>
      </w:r>
    </w:p>
    <w:p w14:paraId="0A79BD59" w14:textId="77777777" w:rsidR="00215B93" w:rsidRPr="00A160D6" w:rsidRDefault="00215B93" w:rsidP="004B0437">
      <w:pPr>
        <w:pStyle w:val="HTML"/>
        <w:numPr>
          <w:ilvl w:val="0"/>
          <w:numId w:val="137"/>
        </w:numPr>
        <w:rPr>
          <w:rFonts w:ascii="Times New Roman" w:hAnsi="Times New Roman"/>
          <w:sz w:val="24"/>
          <w:szCs w:val="24"/>
        </w:rPr>
      </w:pPr>
      <w:r w:rsidRPr="00A160D6">
        <w:rPr>
          <w:rFonts w:ascii="Times New Roman" w:hAnsi="Times New Roman"/>
          <w:sz w:val="24"/>
          <w:szCs w:val="24"/>
        </w:rPr>
        <w:t>Политопная экстрасисстолия.</w:t>
      </w:r>
    </w:p>
    <w:p w14:paraId="7B61B19B" w14:textId="77777777" w:rsidR="00215B93" w:rsidRPr="00A160D6" w:rsidRDefault="00215B93" w:rsidP="004B0437">
      <w:pPr>
        <w:pStyle w:val="HTML"/>
        <w:numPr>
          <w:ilvl w:val="0"/>
          <w:numId w:val="137"/>
        </w:numPr>
        <w:rPr>
          <w:rFonts w:ascii="Times New Roman" w:hAnsi="Times New Roman"/>
          <w:sz w:val="24"/>
          <w:szCs w:val="24"/>
        </w:rPr>
      </w:pPr>
      <w:r w:rsidRPr="00A160D6">
        <w:rPr>
          <w:rFonts w:ascii="Times New Roman" w:hAnsi="Times New Roman"/>
          <w:sz w:val="24"/>
          <w:szCs w:val="24"/>
        </w:rPr>
        <w:t>А-В-блокады различной степени.</w:t>
      </w:r>
    </w:p>
    <w:p w14:paraId="6DE782F0" w14:textId="77777777" w:rsidR="00215B93" w:rsidRPr="00A160D6" w:rsidRDefault="00215B93" w:rsidP="004B0437">
      <w:pPr>
        <w:pStyle w:val="HTML"/>
        <w:numPr>
          <w:ilvl w:val="0"/>
          <w:numId w:val="137"/>
        </w:numPr>
        <w:rPr>
          <w:rFonts w:ascii="Times New Roman" w:hAnsi="Times New Roman"/>
          <w:sz w:val="24"/>
          <w:szCs w:val="24"/>
        </w:rPr>
      </w:pPr>
      <w:r w:rsidRPr="00A160D6">
        <w:rPr>
          <w:rFonts w:ascii="Times New Roman" w:hAnsi="Times New Roman"/>
          <w:sz w:val="24"/>
          <w:szCs w:val="24"/>
        </w:rPr>
        <w:t>-Все перечисленное характерно для данного заболевания.</w:t>
      </w:r>
    </w:p>
    <w:p w14:paraId="6597264C" w14:textId="77777777" w:rsidR="00215B93" w:rsidRPr="00A160D6" w:rsidRDefault="00215B93" w:rsidP="00215B93">
      <w:pPr>
        <w:pStyle w:val="HTML"/>
        <w:rPr>
          <w:rFonts w:ascii="Times New Roman" w:hAnsi="Times New Roman"/>
          <w:sz w:val="24"/>
          <w:szCs w:val="24"/>
        </w:rPr>
      </w:pPr>
    </w:p>
    <w:p w14:paraId="72A52E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Обнаружение каких рентгенологических находок не характерно для дерматомиозита-полимиозита?</w:t>
      </w:r>
    </w:p>
    <w:p w14:paraId="45EAD071" w14:textId="77777777" w:rsidR="00215B93" w:rsidRPr="00A160D6" w:rsidRDefault="00215B93" w:rsidP="004B0437">
      <w:pPr>
        <w:pStyle w:val="HTML"/>
        <w:numPr>
          <w:ilvl w:val="0"/>
          <w:numId w:val="138"/>
        </w:numPr>
        <w:rPr>
          <w:rFonts w:ascii="Times New Roman" w:hAnsi="Times New Roman"/>
          <w:sz w:val="24"/>
          <w:szCs w:val="24"/>
        </w:rPr>
      </w:pPr>
      <w:r w:rsidRPr="00A160D6">
        <w:rPr>
          <w:rFonts w:ascii="Times New Roman" w:hAnsi="Times New Roman"/>
          <w:sz w:val="24"/>
          <w:szCs w:val="24"/>
        </w:rPr>
        <w:t>Кальцинаты в мышцах.</w:t>
      </w:r>
    </w:p>
    <w:p w14:paraId="5C4B5E95" w14:textId="77777777" w:rsidR="00215B93" w:rsidRPr="00A160D6" w:rsidRDefault="00215B93" w:rsidP="004B0437">
      <w:pPr>
        <w:pStyle w:val="HTML"/>
        <w:numPr>
          <w:ilvl w:val="0"/>
          <w:numId w:val="138"/>
        </w:numPr>
        <w:rPr>
          <w:rFonts w:ascii="Times New Roman" w:hAnsi="Times New Roman"/>
          <w:sz w:val="24"/>
          <w:szCs w:val="24"/>
        </w:rPr>
      </w:pPr>
      <w:r w:rsidRPr="00A160D6">
        <w:rPr>
          <w:rFonts w:ascii="Times New Roman" w:hAnsi="Times New Roman"/>
          <w:sz w:val="24"/>
          <w:szCs w:val="24"/>
        </w:rPr>
        <w:t>Умеренный диффузный остеопороз.</w:t>
      </w:r>
    </w:p>
    <w:p w14:paraId="52786AAC" w14:textId="77777777" w:rsidR="00215B93" w:rsidRPr="00A160D6" w:rsidRDefault="00215B93" w:rsidP="004B0437">
      <w:pPr>
        <w:pStyle w:val="HTML"/>
        <w:numPr>
          <w:ilvl w:val="0"/>
          <w:numId w:val="138"/>
        </w:numPr>
        <w:rPr>
          <w:rFonts w:ascii="Times New Roman" w:hAnsi="Times New Roman"/>
          <w:sz w:val="24"/>
          <w:szCs w:val="24"/>
        </w:rPr>
      </w:pPr>
      <w:r w:rsidRPr="00A160D6">
        <w:rPr>
          <w:rFonts w:ascii="Times New Roman" w:hAnsi="Times New Roman"/>
          <w:sz w:val="24"/>
          <w:szCs w:val="24"/>
        </w:rPr>
        <w:t>Признаки фиброзирующего альвеолита.</w:t>
      </w:r>
    </w:p>
    <w:p w14:paraId="70A11B94" w14:textId="77777777" w:rsidR="00215B93" w:rsidRPr="00A160D6" w:rsidRDefault="00215B93" w:rsidP="004B0437">
      <w:pPr>
        <w:pStyle w:val="HTML"/>
        <w:numPr>
          <w:ilvl w:val="0"/>
          <w:numId w:val="138"/>
        </w:numPr>
        <w:rPr>
          <w:rFonts w:ascii="Times New Roman" w:hAnsi="Times New Roman"/>
          <w:sz w:val="24"/>
          <w:szCs w:val="24"/>
        </w:rPr>
      </w:pPr>
      <w:r w:rsidRPr="00A160D6">
        <w:rPr>
          <w:rFonts w:ascii="Times New Roman" w:hAnsi="Times New Roman"/>
          <w:sz w:val="24"/>
          <w:szCs w:val="24"/>
        </w:rPr>
        <w:t>Базальный пневмофиброз.</w:t>
      </w:r>
    </w:p>
    <w:p w14:paraId="6FABE776" w14:textId="77777777" w:rsidR="00215B93" w:rsidRPr="00A160D6" w:rsidRDefault="00215B93" w:rsidP="004B0437">
      <w:pPr>
        <w:pStyle w:val="HTML"/>
        <w:numPr>
          <w:ilvl w:val="0"/>
          <w:numId w:val="138"/>
        </w:numPr>
        <w:rPr>
          <w:rFonts w:ascii="Times New Roman" w:hAnsi="Times New Roman"/>
          <w:sz w:val="24"/>
          <w:szCs w:val="24"/>
        </w:rPr>
      </w:pPr>
      <w:r w:rsidRPr="00A160D6">
        <w:rPr>
          <w:rFonts w:ascii="Times New Roman" w:hAnsi="Times New Roman"/>
          <w:sz w:val="24"/>
          <w:szCs w:val="24"/>
        </w:rPr>
        <w:t>-Экссудативный плеврит.</w:t>
      </w:r>
    </w:p>
    <w:p w14:paraId="30DB8CE2" w14:textId="77777777" w:rsidR="00215B93" w:rsidRPr="00A160D6" w:rsidRDefault="00215B93" w:rsidP="00215B93">
      <w:pPr>
        <w:pStyle w:val="HTML"/>
        <w:rPr>
          <w:rFonts w:ascii="Times New Roman" w:hAnsi="Times New Roman"/>
          <w:sz w:val="24"/>
          <w:szCs w:val="24"/>
        </w:rPr>
      </w:pPr>
    </w:p>
    <w:p w14:paraId="71B88D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биопсии кожно-мышечного лоскута у больных дерматомиозитом-полимиозитом может выявляться:</w:t>
      </w:r>
    </w:p>
    <w:p w14:paraId="5007E21F" w14:textId="77777777" w:rsidR="00215B93" w:rsidRPr="00A160D6" w:rsidRDefault="00215B93" w:rsidP="004B0437">
      <w:pPr>
        <w:pStyle w:val="HTML"/>
        <w:numPr>
          <w:ilvl w:val="0"/>
          <w:numId w:val="139"/>
        </w:numPr>
        <w:rPr>
          <w:rFonts w:ascii="Times New Roman" w:hAnsi="Times New Roman"/>
          <w:sz w:val="24"/>
          <w:szCs w:val="24"/>
        </w:rPr>
      </w:pPr>
      <w:r w:rsidRPr="00A160D6">
        <w:rPr>
          <w:rFonts w:ascii="Times New Roman" w:hAnsi="Times New Roman"/>
          <w:sz w:val="24"/>
          <w:szCs w:val="24"/>
        </w:rPr>
        <w:t>Миозит с потерей поперечной исчерченности, фрагментацией миофибрилл.</w:t>
      </w:r>
    </w:p>
    <w:p w14:paraId="597A944E" w14:textId="77777777" w:rsidR="00215B93" w:rsidRPr="00A160D6" w:rsidRDefault="00215B93" w:rsidP="004B0437">
      <w:pPr>
        <w:pStyle w:val="HTML"/>
        <w:numPr>
          <w:ilvl w:val="0"/>
          <w:numId w:val="139"/>
        </w:numPr>
        <w:rPr>
          <w:rFonts w:ascii="Times New Roman" w:hAnsi="Times New Roman"/>
          <w:sz w:val="24"/>
          <w:szCs w:val="24"/>
        </w:rPr>
      </w:pPr>
      <w:r w:rsidRPr="00A160D6">
        <w:rPr>
          <w:rFonts w:ascii="Times New Roman" w:hAnsi="Times New Roman"/>
          <w:sz w:val="24"/>
          <w:szCs w:val="24"/>
        </w:rPr>
        <w:t>Базофилия саркоплазматического ретикулума миоцитов.</w:t>
      </w:r>
    </w:p>
    <w:p w14:paraId="4E985465" w14:textId="77777777" w:rsidR="00215B93" w:rsidRPr="00A160D6" w:rsidRDefault="00215B93" w:rsidP="004B0437">
      <w:pPr>
        <w:pStyle w:val="HTML"/>
        <w:numPr>
          <w:ilvl w:val="0"/>
          <w:numId w:val="139"/>
        </w:numPr>
        <w:rPr>
          <w:rFonts w:ascii="Times New Roman" w:hAnsi="Times New Roman"/>
          <w:sz w:val="24"/>
          <w:szCs w:val="24"/>
        </w:rPr>
      </w:pPr>
      <w:r w:rsidRPr="00A160D6">
        <w:rPr>
          <w:rFonts w:ascii="Times New Roman" w:hAnsi="Times New Roman"/>
          <w:sz w:val="24"/>
          <w:szCs w:val="24"/>
        </w:rPr>
        <w:t>Очаги некроза, фиброза.</w:t>
      </w:r>
    </w:p>
    <w:p w14:paraId="44EA7B49" w14:textId="77777777" w:rsidR="00215B93" w:rsidRPr="00A160D6" w:rsidRDefault="00215B93" w:rsidP="004B0437">
      <w:pPr>
        <w:pStyle w:val="HTML"/>
        <w:numPr>
          <w:ilvl w:val="0"/>
          <w:numId w:val="139"/>
        </w:numPr>
        <w:rPr>
          <w:rFonts w:ascii="Times New Roman" w:hAnsi="Times New Roman"/>
          <w:sz w:val="24"/>
          <w:szCs w:val="24"/>
        </w:rPr>
      </w:pPr>
      <w:r w:rsidRPr="00A160D6">
        <w:rPr>
          <w:rFonts w:ascii="Times New Roman" w:hAnsi="Times New Roman"/>
          <w:sz w:val="24"/>
          <w:szCs w:val="24"/>
        </w:rPr>
        <w:t>Лимфоидно-плазмоцитарная инфильтрация мышечной ткани.</w:t>
      </w:r>
    </w:p>
    <w:p w14:paraId="72887C21" w14:textId="77777777" w:rsidR="00215B93" w:rsidRPr="00A160D6" w:rsidRDefault="00215B93" w:rsidP="004B0437">
      <w:pPr>
        <w:pStyle w:val="HTML"/>
        <w:numPr>
          <w:ilvl w:val="0"/>
          <w:numId w:val="139"/>
        </w:numPr>
        <w:rPr>
          <w:rFonts w:ascii="Times New Roman" w:hAnsi="Times New Roman"/>
          <w:sz w:val="24"/>
          <w:szCs w:val="24"/>
        </w:rPr>
      </w:pPr>
      <w:r w:rsidRPr="00A160D6">
        <w:rPr>
          <w:rFonts w:ascii="Times New Roman" w:hAnsi="Times New Roman"/>
          <w:sz w:val="24"/>
          <w:szCs w:val="24"/>
        </w:rPr>
        <w:t>-Все перечисленные.</w:t>
      </w:r>
    </w:p>
    <w:p w14:paraId="790EEB4E" w14:textId="77777777" w:rsidR="00215B93" w:rsidRPr="00A160D6" w:rsidRDefault="00215B93" w:rsidP="00215B93">
      <w:pPr>
        <w:pStyle w:val="HTML"/>
        <w:rPr>
          <w:rFonts w:ascii="Times New Roman" w:hAnsi="Times New Roman"/>
          <w:sz w:val="24"/>
          <w:szCs w:val="24"/>
        </w:rPr>
      </w:pPr>
    </w:p>
    <w:p w14:paraId="4C66102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дерматомиозита-полимиозита и системной склеродермии в пользу дерматомиозита-полимиозита?</w:t>
      </w:r>
    </w:p>
    <w:p w14:paraId="0285F1D9" w14:textId="77777777" w:rsidR="00215B93" w:rsidRPr="00A160D6" w:rsidRDefault="00215B93" w:rsidP="004B0437">
      <w:pPr>
        <w:pStyle w:val="HTML"/>
        <w:numPr>
          <w:ilvl w:val="0"/>
          <w:numId w:val="140"/>
        </w:numPr>
        <w:rPr>
          <w:rFonts w:ascii="Times New Roman" w:hAnsi="Times New Roman"/>
          <w:sz w:val="24"/>
          <w:szCs w:val="24"/>
        </w:rPr>
      </w:pPr>
      <w:r w:rsidRPr="00A160D6">
        <w:rPr>
          <w:rFonts w:ascii="Times New Roman" w:hAnsi="Times New Roman"/>
          <w:sz w:val="24"/>
          <w:szCs w:val="24"/>
        </w:rPr>
        <w:t>Отсутствует сращение склерозированной кожи с подлежащими фасциями, надкостницей.</w:t>
      </w:r>
    </w:p>
    <w:p w14:paraId="679BD138" w14:textId="77777777" w:rsidR="00215B93" w:rsidRPr="00A160D6" w:rsidRDefault="00215B93" w:rsidP="004B0437">
      <w:pPr>
        <w:pStyle w:val="HTML"/>
        <w:numPr>
          <w:ilvl w:val="0"/>
          <w:numId w:val="140"/>
        </w:numPr>
        <w:rPr>
          <w:rFonts w:ascii="Times New Roman" w:hAnsi="Times New Roman"/>
          <w:sz w:val="24"/>
          <w:szCs w:val="24"/>
        </w:rPr>
      </w:pPr>
      <w:r w:rsidRPr="00A160D6">
        <w:rPr>
          <w:rFonts w:ascii="Times New Roman" w:hAnsi="Times New Roman"/>
          <w:sz w:val="24"/>
          <w:szCs w:val="24"/>
        </w:rPr>
        <w:t>Отсутствует орозивный или фиброзирующий артрит мелких суставов кистей рук.</w:t>
      </w:r>
    </w:p>
    <w:p w14:paraId="5FB644CF" w14:textId="77777777" w:rsidR="00215B93" w:rsidRPr="00A160D6" w:rsidRDefault="00215B93" w:rsidP="004B0437">
      <w:pPr>
        <w:pStyle w:val="HTML"/>
        <w:numPr>
          <w:ilvl w:val="0"/>
          <w:numId w:val="140"/>
        </w:numPr>
        <w:rPr>
          <w:rFonts w:ascii="Times New Roman" w:hAnsi="Times New Roman"/>
          <w:sz w:val="24"/>
          <w:szCs w:val="24"/>
        </w:rPr>
      </w:pPr>
      <w:r w:rsidRPr="00A160D6">
        <w:rPr>
          <w:rFonts w:ascii="Times New Roman" w:hAnsi="Times New Roman"/>
          <w:sz w:val="24"/>
          <w:szCs w:val="24"/>
        </w:rPr>
        <w:t>Отсутствуют признаки укорочения концевых фаланг пальцев кисти.</w:t>
      </w:r>
    </w:p>
    <w:p w14:paraId="6E7AA684" w14:textId="77777777" w:rsidR="00215B93" w:rsidRPr="00A160D6" w:rsidRDefault="00215B93" w:rsidP="004B0437">
      <w:pPr>
        <w:pStyle w:val="HTML"/>
        <w:numPr>
          <w:ilvl w:val="0"/>
          <w:numId w:val="140"/>
        </w:numPr>
        <w:rPr>
          <w:rFonts w:ascii="Times New Roman" w:hAnsi="Times New Roman"/>
          <w:sz w:val="24"/>
          <w:szCs w:val="24"/>
        </w:rPr>
      </w:pPr>
      <w:r w:rsidRPr="00A160D6">
        <w:rPr>
          <w:rFonts w:ascii="Times New Roman" w:hAnsi="Times New Roman"/>
          <w:sz w:val="24"/>
          <w:szCs w:val="24"/>
        </w:rPr>
        <w:t>-Можно использовать все указанные критерии.</w:t>
      </w:r>
    </w:p>
    <w:p w14:paraId="725316AD" w14:textId="77777777" w:rsidR="00215B93" w:rsidRPr="00A160D6" w:rsidRDefault="00215B93" w:rsidP="004B0437">
      <w:pPr>
        <w:pStyle w:val="HTML"/>
        <w:numPr>
          <w:ilvl w:val="0"/>
          <w:numId w:val="140"/>
        </w:numPr>
        <w:rPr>
          <w:rFonts w:ascii="Times New Roman" w:hAnsi="Times New Roman"/>
          <w:sz w:val="24"/>
          <w:szCs w:val="24"/>
        </w:rPr>
      </w:pPr>
      <w:r w:rsidRPr="00A160D6">
        <w:rPr>
          <w:rFonts w:ascii="Times New Roman" w:hAnsi="Times New Roman"/>
          <w:sz w:val="24"/>
          <w:szCs w:val="24"/>
        </w:rPr>
        <w:t>Нельзя использовать ни один из указанных критериев.</w:t>
      </w:r>
    </w:p>
    <w:p w14:paraId="7899ED72" w14:textId="77777777" w:rsidR="00215B93" w:rsidRPr="00A160D6" w:rsidRDefault="00215B93" w:rsidP="00215B93">
      <w:pPr>
        <w:pStyle w:val="HTML"/>
        <w:rPr>
          <w:rFonts w:ascii="Times New Roman" w:hAnsi="Times New Roman"/>
          <w:sz w:val="24"/>
          <w:szCs w:val="24"/>
        </w:rPr>
      </w:pPr>
    </w:p>
    <w:p w14:paraId="44371F5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дерматомиозита-полимиозита и ревматоидного артрита в пользу дерматомиозита-полимиозита?</w:t>
      </w:r>
    </w:p>
    <w:p w14:paraId="11B9CF88" w14:textId="77777777" w:rsidR="00215B93" w:rsidRPr="00A160D6" w:rsidRDefault="00215B93" w:rsidP="004B0437">
      <w:pPr>
        <w:pStyle w:val="HTML"/>
        <w:numPr>
          <w:ilvl w:val="0"/>
          <w:numId w:val="141"/>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205B4B1B" w14:textId="77777777" w:rsidR="00215B93" w:rsidRPr="00A160D6" w:rsidRDefault="00215B93" w:rsidP="004B0437">
      <w:pPr>
        <w:pStyle w:val="HTML"/>
        <w:numPr>
          <w:ilvl w:val="0"/>
          <w:numId w:val="141"/>
        </w:numPr>
        <w:rPr>
          <w:rFonts w:ascii="Times New Roman" w:hAnsi="Times New Roman"/>
          <w:sz w:val="24"/>
          <w:szCs w:val="24"/>
        </w:rPr>
      </w:pPr>
      <w:r w:rsidRPr="00A160D6">
        <w:rPr>
          <w:rFonts w:ascii="Times New Roman" w:hAnsi="Times New Roman"/>
          <w:sz w:val="24"/>
          <w:szCs w:val="24"/>
        </w:rPr>
        <w:t>-Отсутствие узур суставных поверхностей в пораженных суставах.</w:t>
      </w:r>
    </w:p>
    <w:p w14:paraId="695D1536" w14:textId="77777777" w:rsidR="00215B93" w:rsidRPr="00A160D6" w:rsidRDefault="00215B93" w:rsidP="004B0437">
      <w:pPr>
        <w:pStyle w:val="HTML"/>
        <w:numPr>
          <w:ilvl w:val="0"/>
          <w:numId w:val="141"/>
        </w:numPr>
        <w:rPr>
          <w:rFonts w:ascii="Times New Roman" w:hAnsi="Times New Roman"/>
          <w:sz w:val="24"/>
          <w:szCs w:val="24"/>
        </w:rPr>
      </w:pPr>
      <w:r w:rsidRPr="00A160D6">
        <w:rPr>
          <w:rFonts w:ascii="Times New Roman" w:hAnsi="Times New Roman"/>
          <w:sz w:val="24"/>
          <w:szCs w:val="24"/>
        </w:rPr>
        <w:t>Симметричное поражение суставов кистей.</w:t>
      </w:r>
    </w:p>
    <w:p w14:paraId="3303A09E" w14:textId="77777777" w:rsidR="00215B93" w:rsidRPr="00A160D6" w:rsidRDefault="00215B93" w:rsidP="004B0437">
      <w:pPr>
        <w:pStyle w:val="HTML"/>
        <w:numPr>
          <w:ilvl w:val="0"/>
          <w:numId w:val="141"/>
        </w:numPr>
        <w:rPr>
          <w:rFonts w:ascii="Times New Roman" w:hAnsi="Times New Roman"/>
          <w:sz w:val="24"/>
          <w:szCs w:val="24"/>
        </w:rPr>
      </w:pPr>
      <w:r w:rsidRPr="00A160D6">
        <w:rPr>
          <w:rFonts w:ascii="Times New Roman" w:hAnsi="Times New Roman"/>
          <w:sz w:val="24"/>
          <w:szCs w:val="24"/>
        </w:rPr>
        <w:t>Можно использовать все указанные критерии.</w:t>
      </w:r>
    </w:p>
    <w:p w14:paraId="2D35ABBC" w14:textId="77777777" w:rsidR="00215B93" w:rsidRPr="00A160D6" w:rsidRDefault="00215B93" w:rsidP="004B0437">
      <w:pPr>
        <w:pStyle w:val="HTML"/>
        <w:numPr>
          <w:ilvl w:val="0"/>
          <w:numId w:val="141"/>
        </w:numPr>
        <w:rPr>
          <w:rFonts w:ascii="Times New Roman" w:hAnsi="Times New Roman"/>
          <w:sz w:val="24"/>
          <w:szCs w:val="24"/>
        </w:rPr>
      </w:pPr>
      <w:r w:rsidRPr="00A160D6">
        <w:rPr>
          <w:rFonts w:ascii="Times New Roman" w:hAnsi="Times New Roman"/>
          <w:sz w:val="24"/>
          <w:szCs w:val="24"/>
        </w:rPr>
        <w:t>Нельзя использовать ни один из указанных критериев.</w:t>
      </w:r>
    </w:p>
    <w:p w14:paraId="7F0A1912" w14:textId="77777777" w:rsidR="00215B93" w:rsidRPr="00A160D6" w:rsidRDefault="00215B93" w:rsidP="00215B93">
      <w:pPr>
        <w:pStyle w:val="HTML"/>
        <w:rPr>
          <w:rFonts w:ascii="Times New Roman" w:hAnsi="Times New Roman"/>
          <w:sz w:val="24"/>
          <w:szCs w:val="24"/>
        </w:rPr>
      </w:pPr>
    </w:p>
    <w:p w14:paraId="4170B635" w14:textId="77777777" w:rsidR="00215B93" w:rsidRPr="00A160D6" w:rsidRDefault="00215B93" w:rsidP="00215B93">
      <w:pPr>
        <w:pStyle w:val="HTML"/>
        <w:rPr>
          <w:rFonts w:ascii="Times New Roman" w:hAnsi="Times New Roman"/>
          <w:sz w:val="24"/>
          <w:szCs w:val="24"/>
        </w:rPr>
      </w:pPr>
    </w:p>
    <w:p w14:paraId="1C0AF40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Кто менее всего склонен к железодефицитной анемии?</w:t>
      </w:r>
    </w:p>
    <w:p w14:paraId="6B40BC82" w14:textId="77777777" w:rsidR="00215B93" w:rsidRPr="00A160D6" w:rsidRDefault="00215B93" w:rsidP="004B0437">
      <w:pPr>
        <w:pStyle w:val="HTML"/>
        <w:numPr>
          <w:ilvl w:val="0"/>
          <w:numId w:val="142"/>
        </w:numPr>
        <w:rPr>
          <w:rFonts w:ascii="Times New Roman" w:hAnsi="Times New Roman"/>
          <w:sz w:val="24"/>
          <w:szCs w:val="24"/>
        </w:rPr>
      </w:pPr>
      <w:r w:rsidRPr="00A160D6">
        <w:rPr>
          <w:rFonts w:ascii="Times New Roman" w:hAnsi="Times New Roman"/>
          <w:sz w:val="24"/>
          <w:szCs w:val="24"/>
        </w:rPr>
        <w:t>Дети.</w:t>
      </w:r>
    </w:p>
    <w:p w14:paraId="2D8CACC1" w14:textId="77777777" w:rsidR="00215B93" w:rsidRPr="00A160D6" w:rsidRDefault="00215B93" w:rsidP="004B0437">
      <w:pPr>
        <w:pStyle w:val="HTML"/>
        <w:numPr>
          <w:ilvl w:val="0"/>
          <w:numId w:val="142"/>
        </w:numPr>
        <w:rPr>
          <w:rFonts w:ascii="Times New Roman" w:hAnsi="Times New Roman"/>
          <w:sz w:val="24"/>
          <w:szCs w:val="24"/>
        </w:rPr>
      </w:pPr>
      <w:r w:rsidRPr="00A160D6">
        <w:rPr>
          <w:rFonts w:ascii="Times New Roman" w:hAnsi="Times New Roman"/>
          <w:sz w:val="24"/>
          <w:szCs w:val="24"/>
        </w:rPr>
        <w:t>Женщины детородного возраста.</w:t>
      </w:r>
    </w:p>
    <w:p w14:paraId="08CC46C0" w14:textId="77777777" w:rsidR="00215B93" w:rsidRPr="00A160D6" w:rsidRDefault="00215B93" w:rsidP="004B0437">
      <w:pPr>
        <w:pStyle w:val="HTML"/>
        <w:numPr>
          <w:ilvl w:val="0"/>
          <w:numId w:val="142"/>
        </w:numPr>
        <w:rPr>
          <w:rFonts w:ascii="Times New Roman" w:hAnsi="Times New Roman"/>
          <w:sz w:val="24"/>
          <w:szCs w:val="24"/>
        </w:rPr>
      </w:pPr>
      <w:r w:rsidRPr="00A160D6">
        <w:rPr>
          <w:rFonts w:ascii="Times New Roman" w:hAnsi="Times New Roman"/>
          <w:sz w:val="24"/>
          <w:szCs w:val="24"/>
        </w:rPr>
        <w:t>беременные женщины.</w:t>
      </w:r>
    </w:p>
    <w:p w14:paraId="1FC2F70A" w14:textId="77777777" w:rsidR="00215B93" w:rsidRPr="00A160D6" w:rsidRDefault="00215B93" w:rsidP="004B0437">
      <w:pPr>
        <w:pStyle w:val="HTML"/>
        <w:numPr>
          <w:ilvl w:val="0"/>
          <w:numId w:val="142"/>
        </w:numPr>
        <w:rPr>
          <w:rFonts w:ascii="Times New Roman" w:hAnsi="Times New Roman"/>
          <w:sz w:val="24"/>
          <w:szCs w:val="24"/>
        </w:rPr>
      </w:pPr>
      <w:r w:rsidRPr="00A160D6">
        <w:rPr>
          <w:rFonts w:ascii="Times New Roman" w:hAnsi="Times New Roman"/>
          <w:sz w:val="24"/>
          <w:szCs w:val="24"/>
        </w:rPr>
        <w:t>Девочки-подростки.</w:t>
      </w:r>
    </w:p>
    <w:p w14:paraId="158BF275" w14:textId="77777777" w:rsidR="00215B93" w:rsidRPr="00A160D6" w:rsidRDefault="00215B93" w:rsidP="004B0437">
      <w:pPr>
        <w:pStyle w:val="HTML"/>
        <w:numPr>
          <w:ilvl w:val="0"/>
          <w:numId w:val="142"/>
        </w:numPr>
        <w:rPr>
          <w:rFonts w:ascii="Times New Roman" w:hAnsi="Times New Roman"/>
          <w:sz w:val="24"/>
          <w:szCs w:val="24"/>
        </w:rPr>
      </w:pPr>
      <w:r w:rsidRPr="00A160D6">
        <w:rPr>
          <w:rFonts w:ascii="Times New Roman" w:hAnsi="Times New Roman"/>
          <w:sz w:val="24"/>
          <w:szCs w:val="24"/>
        </w:rPr>
        <w:t>-Мужчины.</w:t>
      </w:r>
    </w:p>
    <w:p w14:paraId="34E13258" w14:textId="77777777" w:rsidR="00215B93" w:rsidRPr="00A160D6" w:rsidRDefault="00215B93" w:rsidP="00215B93">
      <w:pPr>
        <w:pStyle w:val="HTML"/>
        <w:rPr>
          <w:rFonts w:ascii="Times New Roman" w:hAnsi="Times New Roman"/>
          <w:sz w:val="24"/>
          <w:szCs w:val="24"/>
        </w:rPr>
      </w:pPr>
    </w:p>
    <w:p w14:paraId="3E552A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Недостаточное поступление железа в организм обусловлено некоторыми из ниже перечисленных причин, кроме: </w:t>
      </w:r>
    </w:p>
    <w:p w14:paraId="644CEDE8" w14:textId="77777777" w:rsidR="00215B93" w:rsidRPr="00A160D6" w:rsidRDefault="00215B93" w:rsidP="004B0437">
      <w:pPr>
        <w:pStyle w:val="HTML"/>
        <w:numPr>
          <w:ilvl w:val="0"/>
          <w:numId w:val="143"/>
        </w:numPr>
        <w:rPr>
          <w:rFonts w:ascii="Times New Roman" w:hAnsi="Times New Roman"/>
          <w:sz w:val="24"/>
          <w:szCs w:val="24"/>
        </w:rPr>
      </w:pPr>
      <w:r w:rsidRPr="00A160D6">
        <w:rPr>
          <w:rFonts w:ascii="Times New Roman" w:hAnsi="Times New Roman"/>
          <w:sz w:val="24"/>
          <w:szCs w:val="24"/>
        </w:rPr>
        <w:t>-Желчнокаменная болезнь.</w:t>
      </w:r>
    </w:p>
    <w:p w14:paraId="764FC2F5" w14:textId="77777777" w:rsidR="00215B93" w:rsidRPr="00A160D6" w:rsidRDefault="00215B93" w:rsidP="004B0437">
      <w:pPr>
        <w:pStyle w:val="HTML"/>
        <w:numPr>
          <w:ilvl w:val="0"/>
          <w:numId w:val="143"/>
        </w:numPr>
        <w:rPr>
          <w:rFonts w:ascii="Times New Roman" w:hAnsi="Times New Roman"/>
          <w:sz w:val="24"/>
          <w:szCs w:val="24"/>
        </w:rPr>
      </w:pPr>
      <w:r w:rsidRPr="00A160D6">
        <w:rPr>
          <w:rFonts w:ascii="Times New Roman" w:hAnsi="Times New Roman"/>
          <w:sz w:val="24"/>
          <w:szCs w:val="24"/>
        </w:rPr>
        <w:t>Хронический энтерит с синдромом мальабсорбции.</w:t>
      </w:r>
    </w:p>
    <w:p w14:paraId="6CF71D7F" w14:textId="77777777" w:rsidR="00215B93" w:rsidRPr="00A160D6" w:rsidRDefault="00215B93" w:rsidP="004B0437">
      <w:pPr>
        <w:pStyle w:val="HTML"/>
        <w:numPr>
          <w:ilvl w:val="0"/>
          <w:numId w:val="143"/>
        </w:numPr>
        <w:rPr>
          <w:rFonts w:ascii="Times New Roman" w:hAnsi="Times New Roman"/>
          <w:sz w:val="24"/>
          <w:szCs w:val="24"/>
        </w:rPr>
      </w:pPr>
      <w:r w:rsidRPr="00A160D6">
        <w:rPr>
          <w:rFonts w:ascii="Times New Roman" w:hAnsi="Times New Roman"/>
          <w:sz w:val="24"/>
          <w:szCs w:val="24"/>
        </w:rPr>
        <w:t>Резекция желудка с выключением 12-перстной кишки (Бильрот-П).</w:t>
      </w:r>
    </w:p>
    <w:p w14:paraId="5F3391F0" w14:textId="77777777" w:rsidR="00215B93" w:rsidRPr="00A160D6" w:rsidRDefault="00215B93" w:rsidP="004B0437">
      <w:pPr>
        <w:pStyle w:val="HTML"/>
        <w:numPr>
          <w:ilvl w:val="0"/>
          <w:numId w:val="143"/>
        </w:numPr>
        <w:rPr>
          <w:rFonts w:ascii="Times New Roman" w:hAnsi="Times New Roman"/>
          <w:sz w:val="24"/>
          <w:szCs w:val="24"/>
        </w:rPr>
      </w:pPr>
      <w:r w:rsidRPr="00A160D6">
        <w:rPr>
          <w:rFonts w:ascii="Times New Roman" w:hAnsi="Times New Roman"/>
          <w:sz w:val="24"/>
          <w:szCs w:val="24"/>
        </w:rPr>
        <w:t>Голодание.</w:t>
      </w:r>
    </w:p>
    <w:p w14:paraId="58728751" w14:textId="77777777" w:rsidR="00215B93" w:rsidRPr="00A160D6" w:rsidRDefault="00215B93" w:rsidP="004B0437">
      <w:pPr>
        <w:pStyle w:val="HTML"/>
        <w:numPr>
          <w:ilvl w:val="0"/>
          <w:numId w:val="143"/>
        </w:numPr>
        <w:rPr>
          <w:rFonts w:ascii="Times New Roman" w:hAnsi="Times New Roman"/>
          <w:sz w:val="24"/>
          <w:szCs w:val="24"/>
        </w:rPr>
      </w:pPr>
      <w:r w:rsidRPr="00A160D6">
        <w:rPr>
          <w:rFonts w:ascii="Times New Roman" w:hAnsi="Times New Roman"/>
          <w:sz w:val="24"/>
          <w:szCs w:val="24"/>
        </w:rPr>
        <w:t>Вегетарианство (растительная диета).</w:t>
      </w:r>
    </w:p>
    <w:p w14:paraId="3CBE142E" w14:textId="77777777" w:rsidR="00215B93" w:rsidRPr="00A160D6" w:rsidRDefault="00215B93" w:rsidP="00215B93">
      <w:pPr>
        <w:pStyle w:val="HTML"/>
        <w:rPr>
          <w:rFonts w:ascii="Times New Roman" w:hAnsi="Times New Roman"/>
          <w:sz w:val="24"/>
          <w:szCs w:val="24"/>
        </w:rPr>
      </w:pPr>
    </w:p>
    <w:p w14:paraId="6318F5C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Из каких блюд лучше усваивается железо?</w:t>
      </w:r>
    </w:p>
    <w:p w14:paraId="4F9B02E1" w14:textId="77777777" w:rsidR="00215B93" w:rsidRPr="00A160D6" w:rsidRDefault="00215B93" w:rsidP="004B0437">
      <w:pPr>
        <w:pStyle w:val="HTML"/>
        <w:numPr>
          <w:ilvl w:val="0"/>
          <w:numId w:val="144"/>
        </w:numPr>
        <w:rPr>
          <w:rFonts w:ascii="Times New Roman" w:hAnsi="Times New Roman"/>
          <w:sz w:val="24"/>
          <w:szCs w:val="24"/>
        </w:rPr>
      </w:pPr>
      <w:r w:rsidRPr="00A160D6">
        <w:rPr>
          <w:rFonts w:ascii="Times New Roman" w:hAnsi="Times New Roman"/>
          <w:sz w:val="24"/>
          <w:szCs w:val="24"/>
        </w:rPr>
        <w:t>Овощных.</w:t>
      </w:r>
    </w:p>
    <w:p w14:paraId="08CA552C" w14:textId="77777777" w:rsidR="00215B93" w:rsidRPr="00A160D6" w:rsidRDefault="00215B93" w:rsidP="004B0437">
      <w:pPr>
        <w:pStyle w:val="HTML"/>
        <w:numPr>
          <w:ilvl w:val="0"/>
          <w:numId w:val="144"/>
        </w:numPr>
        <w:rPr>
          <w:rFonts w:ascii="Times New Roman" w:hAnsi="Times New Roman"/>
          <w:sz w:val="24"/>
          <w:szCs w:val="24"/>
        </w:rPr>
      </w:pPr>
      <w:r w:rsidRPr="00A160D6">
        <w:rPr>
          <w:rFonts w:ascii="Times New Roman" w:hAnsi="Times New Roman"/>
          <w:sz w:val="24"/>
          <w:szCs w:val="24"/>
        </w:rPr>
        <w:t>Молочно-овощных.</w:t>
      </w:r>
    </w:p>
    <w:p w14:paraId="55322DE2" w14:textId="77777777" w:rsidR="00215B93" w:rsidRPr="00A160D6" w:rsidRDefault="00215B93" w:rsidP="004B0437">
      <w:pPr>
        <w:pStyle w:val="HTML"/>
        <w:numPr>
          <w:ilvl w:val="0"/>
          <w:numId w:val="144"/>
        </w:numPr>
        <w:rPr>
          <w:rFonts w:ascii="Times New Roman" w:hAnsi="Times New Roman"/>
          <w:sz w:val="24"/>
          <w:szCs w:val="24"/>
        </w:rPr>
      </w:pPr>
      <w:r w:rsidRPr="00A160D6">
        <w:rPr>
          <w:rFonts w:ascii="Times New Roman" w:hAnsi="Times New Roman"/>
          <w:sz w:val="24"/>
          <w:szCs w:val="24"/>
        </w:rPr>
        <w:t>-Мясных.</w:t>
      </w:r>
    </w:p>
    <w:p w14:paraId="01171A16" w14:textId="77777777" w:rsidR="00215B93" w:rsidRPr="00A160D6" w:rsidRDefault="00215B93" w:rsidP="004B0437">
      <w:pPr>
        <w:pStyle w:val="HTML"/>
        <w:numPr>
          <w:ilvl w:val="0"/>
          <w:numId w:val="144"/>
        </w:numPr>
        <w:rPr>
          <w:rFonts w:ascii="Times New Roman" w:hAnsi="Times New Roman"/>
          <w:sz w:val="24"/>
          <w:szCs w:val="24"/>
        </w:rPr>
      </w:pPr>
      <w:r w:rsidRPr="00A160D6">
        <w:rPr>
          <w:rFonts w:ascii="Times New Roman" w:hAnsi="Times New Roman"/>
          <w:sz w:val="24"/>
          <w:szCs w:val="24"/>
        </w:rPr>
        <w:t>Кисломолочных.</w:t>
      </w:r>
    </w:p>
    <w:p w14:paraId="6E506F71" w14:textId="77777777" w:rsidR="00215B93" w:rsidRPr="00A160D6" w:rsidRDefault="00215B93" w:rsidP="004B0437">
      <w:pPr>
        <w:pStyle w:val="HTML"/>
        <w:numPr>
          <w:ilvl w:val="0"/>
          <w:numId w:val="144"/>
        </w:numPr>
        <w:rPr>
          <w:rFonts w:ascii="Times New Roman" w:hAnsi="Times New Roman"/>
          <w:sz w:val="24"/>
          <w:szCs w:val="24"/>
        </w:rPr>
      </w:pPr>
      <w:r w:rsidRPr="00A160D6">
        <w:rPr>
          <w:rFonts w:ascii="Times New Roman" w:hAnsi="Times New Roman"/>
          <w:sz w:val="24"/>
          <w:szCs w:val="24"/>
        </w:rPr>
        <w:t>Из любых упомянутых.</w:t>
      </w:r>
    </w:p>
    <w:p w14:paraId="1ED03DC3" w14:textId="77777777" w:rsidR="00215B93" w:rsidRPr="00A160D6" w:rsidRDefault="00215B93" w:rsidP="00215B93">
      <w:pPr>
        <w:pStyle w:val="HTML"/>
        <w:rPr>
          <w:rFonts w:ascii="Times New Roman" w:hAnsi="Times New Roman"/>
          <w:sz w:val="24"/>
          <w:szCs w:val="24"/>
        </w:rPr>
      </w:pPr>
    </w:p>
    <w:p w14:paraId="35DE1CA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синдромы не входят в клиническую картину железодефицитной анемии? </w:t>
      </w:r>
    </w:p>
    <w:p w14:paraId="24FE496D" w14:textId="77777777" w:rsidR="00215B93" w:rsidRPr="00A160D6" w:rsidRDefault="00215B93" w:rsidP="004B0437">
      <w:pPr>
        <w:pStyle w:val="HTML"/>
        <w:numPr>
          <w:ilvl w:val="0"/>
          <w:numId w:val="145"/>
        </w:numPr>
        <w:rPr>
          <w:rFonts w:ascii="Times New Roman" w:hAnsi="Times New Roman"/>
          <w:sz w:val="24"/>
          <w:szCs w:val="24"/>
        </w:rPr>
      </w:pPr>
      <w:r w:rsidRPr="00A160D6">
        <w:rPr>
          <w:rFonts w:ascii="Times New Roman" w:hAnsi="Times New Roman"/>
          <w:sz w:val="24"/>
          <w:szCs w:val="24"/>
        </w:rPr>
        <w:t xml:space="preserve">-Иммунного дефицита. </w:t>
      </w:r>
    </w:p>
    <w:p w14:paraId="4A539FC2" w14:textId="77777777" w:rsidR="00215B93" w:rsidRPr="00A160D6" w:rsidRDefault="00215B93" w:rsidP="004B0437">
      <w:pPr>
        <w:pStyle w:val="HTML"/>
        <w:numPr>
          <w:ilvl w:val="0"/>
          <w:numId w:val="145"/>
        </w:numPr>
        <w:rPr>
          <w:rFonts w:ascii="Times New Roman" w:hAnsi="Times New Roman"/>
          <w:sz w:val="24"/>
          <w:szCs w:val="24"/>
        </w:rPr>
      </w:pPr>
      <w:r w:rsidRPr="00A160D6">
        <w:rPr>
          <w:rFonts w:ascii="Times New Roman" w:hAnsi="Times New Roman"/>
          <w:sz w:val="24"/>
          <w:szCs w:val="24"/>
        </w:rPr>
        <w:t xml:space="preserve">Анемический. </w:t>
      </w:r>
    </w:p>
    <w:p w14:paraId="0524A20F" w14:textId="77777777" w:rsidR="00215B93" w:rsidRPr="00A160D6" w:rsidRDefault="00215B93" w:rsidP="004B0437">
      <w:pPr>
        <w:pStyle w:val="HTML"/>
        <w:numPr>
          <w:ilvl w:val="0"/>
          <w:numId w:val="145"/>
        </w:numPr>
        <w:rPr>
          <w:rFonts w:ascii="Times New Roman" w:hAnsi="Times New Roman"/>
          <w:sz w:val="24"/>
          <w:szCs w:val="24"/>
        </w:rPr>
      </w:pPr>
      <w:r w:rsidRPr="00A160D6">
        <w:rPr>
          <w:rFonts w:ascii="Times New Roman" w:hAnsi="Times New Roman"/>
          <w:sz w:val="24"/>
          <w:szCs w:val="24"/>
        </w:rPr>
        <w:t>Сидеропенический.</w:t>
      </w:r>
    </w:p>
    <w:p w14:paraId="6969BEFC" w14:textId="77777777" w:rsidR="00215B93" w:rsidRPr="00A160D6" w:rsidRDefault="00215B93" w:rsidP="004B0437">
      <w:pPr>
        <w:pStyle w:val="HTML"/>
        <w:numPr>
          <w:ilvl w:val="0"/>
          <w:numId w:val="145"/>
        </w:numPr>
        <w:rPr>
          <w:rFonts w:ascii="Times New Roman" w:hAnsi="Times New Roman"/>
          <w:sz w:val="24"/>
          <w:szCs w:val="24"/>
        </w:rPr>
      </w:pPr>
      <w:r w:rsidRPr="00A160D6">
        <w:rPr>
          <w:rFonts w:ascii="Times New Roman" w:hAnsi="Times New Roman"/>
          <w:sz w:val="24"/>
          <w:szCs w:val="24"/>
        </w:rPr>
        <w:t>Все входят.</w:t>
      </w:r>
    </w:p>
    <w:p w14:paraId="18D0C9D4" w14:textId="77777777" w:rsidR="00215B93" w:rsidRPr="00A160D6" w:rsidRDefault="00215B93" w:rsidP="004B0437">
      <w:pPr>
        <w:pStyle w:val="HTML"/>
        <w:numPr>
          <w:ilvl w:val="0"/>
          <w:numId w:val="145"/>
        </w:numPr>
        <w:rPr>
          <w:rFonts w:ascii="Times New Roman" w:hAnsi="Times New Roman"/>
          <w:sz w:val="24"/>
          <w:szCs w:val="24"/>
        </w:rPr>
      </w:pPr>
      <w:r w:rsidRPr="00A160D6">
        <w:rPr>
          <w:rFonts w:ascii="Times New Roman" w:hAnsi="Times New Roman"/>
          <w:sz w:val="24"/>
          <w:szCs w:val="24"/>
        </w:rPr>
        <w:t>-Синдром гепатомегалии.</w:t>
      </w:r>
    </w:p>
    <w:p w14:paraId="1CDB7C4C" w14:textId="77777777" w:rsidR="00215B93" w:rsidRPr="00A160D6" w:rsidRDefault="00215B93" w:rsidP="00215B93">
      <w:pPr>
        <w:pStyle w:val="HTML"/>
        <w:rPr>
          <w:rFonts w:ascii="Times New Roman" w:hAnsi="Times New Roman"/>
          <w:sz w:val="24"/>
          <w:szCs w:val="24"/>
        </w:rPr>
      </w:pPr>
    </w:p>
    <w:p w14:paraId="2B3C1E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анемического синдрома характерны некоторые ниже перечисленные признаки, кроме:</w:t>
      </w:r>
    </w:p>
    <w:p w14:paraId="3C6B7C8E" w14:textId="77777777" w:rsidR="00215B93" w:rsidRPr="00A160D6" w:rsidRDefault="00215B93" w:rsidP="004B0437">
      <w:pPr>
        <w:pStyle w:val="HTML"/>
        <w:numPr>
          <w:ilvl w:val="0"/>
          <w:numId w:val="146"/>
        </w:numPr>
        <w:rPr>
          <w:rFonts w:ascii="Times New Roman" w:hAnsi="Times New Roman"/>
          <w:sz w:val="24"/>
          <w:szCs w:val="24"/>
        </w:rPr>
      </w:pPr>
      <w:r w:rsidRPr="00A160D6">
        <w:rPr>
          <w:rFonts w:ascii="Times New Roman" w:hAnsi="Times New Roman"/>
          <w:sz w:val="24"/>
          <w:szCs w:val="24"/>
        </w:rPr>
        <w:t>Тахикардии, одышка при физической нагрузке.</w:t>
      </w:r>
    </w:p>
    <w:p w14:paraId="02961BD2" w14:textId="77777777" w:rsidR="00215B93" w:rsidRPr="00A160D6" w:rsidRDefault="00215B93" w:rsidP="004B0437">
      <w:pPr>
        <w:pStyle w:val="HTML"/>
        <w:numPr>
          <w:ilvl w:val="0"/>
          <w:numId w:val="146"/>
        </w:numPr>
        <w:rPr>
          <w:rFonts w:ascii="Times New Roman" w:hAnsi="Times New Roman"/>
          <w:sz w:val="24"/>
          <w:szCs w:val="24"/>
        </w:rPr>
      </w:pPr>
      <w:r w:rsidRPr="00A160D6">
        <w:rPr>
          <w:rFonts w:ascii="Times New Roman" w:hAnsi="Times New Roman"/>
          <w:sz w:val="24"/>
          <w:szCs w:val="24"/>
        </w:rPr>
        <w:t>Мышечная слабость.</w:t>
      </w:r>
    </w:p>
    <w:p w14:paraId="53B5FEA9" w14:textId="77777777" w:rsidR="00215B93" w:rsidRPr="00A160D6" w:rsidRDefault="00215B93" w:rsidP="004B0437">
      <w:pPr>
        <w:pStyle w:val="HTML"/>
        <w:numPr>
          <w:ilvl w:val="0"/>
          <w:numId w:val="146"/>
        </w:numPr>
        <w:rPr>
          <w:rFonts w:ascii="Times New Roman" w:hAnsi="Times New Roman"/>
          <w:sz w:val="24"/>
          <w:szCs w:val="24"/>
        </w:rPr>
      </w:pPr>
      <w:r w:rsidRPr="00A160D6">
        <w:rPr>
          <w:rFonts w:ascii="Times New Roman" w:hAnsi="Times New Roman"/>
          <w:sz w:val="24"/>
          <w:szCs w:val="24"/>
        </w:rPr>
        <w:t>Снижения умственной работоспособности.</w:t>
      </w:r>
    </w:p>
    <w:p w14:paraId="07F77C28" w14:textId="77777777" w:rsidR="00215B93" w:rsidRPr="00A160D6" w:rsidRDefault="00215B93" w:rsidP="004B0437">
      <w:pPr>
        <w:pStyle w:val="HTML"/>
        <w:numPr>
          <w:ilvl w:val="0"/>
          <w:numId w:val="146"/>
        </w:numPr>
        <w:rPr>
          <w:rFonts w:ascii="Times New Roman" w:hAnsi="Times New Roman"/>
          <w:sz w:val="24"/>
          <w:szCs w:val="24"/>
        </w:rPr>
      </w:pPr>
      <w:r w:rsidRPr="00A160D6">
        <w:rPr>
          <w:rFonts w:ascii="Times New Roman" w:hAnsi="Times New Roman"/>
          <w:sz w:val="24"/>
          <w:szCs w:val="24"/>
        </w:rPr>
        <w:t>-Повышения артериального давления.</w:t>
      </w:r>
    </w:p>
    <w:p w14:paraId="3C62BE15" w14:textId="77777777" w:rsidR="00215B93" w:rsidRPr="00A160D6" w:rsidRDefault="00215B93" w:rsidP="004B0437">
      <w:pPr>
        <w:pStyle w:val="HTML"/>
        <w:numPr>
          <w:ilvl w:val="0"/>
          <w:numId w:val="146"/>
        </w:numPr>
        <w:rPr>
          <w:rFonts w:ascii="Times New Roman" w:hAnsi="Times New Roman"/>
          <w:sz w:val="24"/>
          <w:szCs w:val="24"/>
        </w:rPr>
      </w:pPr>
      <w:r w:rsidRPr="00A160D6">
        <w:rPr>
          <w:rFonts w:ascii="Times New Roman" w:hAnsi="Times New Roman"/>
          <w:sz w:val="24"/>
          <w:szCs w:val="24"/>
        </w:rPr>
        <w:t>Склонности к обморокам.</w:t>
      </w:r>
    </w:p>
    <w:p w14:paraId="33230445" w14:textId="77777777" w:rsidR="00215B93" w:rsidRPr="00A160D6" w:rsidRDefault="00215B93" w:rsidP="00215B93">
      <w:pPr>
        <w:pStyle w:val="HTML"/>
        <w:rPr>
          <w:rFonts w:ascii="Times New Roman" w:hAnsi="Times New Roman"/>
          <w:sz w:val="24"/>
          <w:szCs w:val="24"/>
        </w:rPr>
      </w:pPr>
    </w:p>
    <w:p w14:paraId="6167A05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сидеропенического синдрома  характерны некоторые из нижеперечисленных признаков, кроме:</w:t>
      </w:r>
    </w:p>
    <w:p w14:paraId="5F7ED1D7"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Хрупкость и ломкость ногтей.</w:t>
      </w:r>
    </w:p>
    <w:p w14:paraId="1F4513B4"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Поперечная исчерченность ногтей.</w:t>
      </w:r>
    </w:p>
    <w:p w14:paraId="381197C3"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-Артралгия.</w:t>
      </w:r>
    </w:p>
    <w:p w14:paraId="15F7F699"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Сухая кожа.</w:t>
      </w:r>
    </w:p>
    <w:p w14:paraId="64BC0E7E"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Ломкость и выпадение волос.</w:t>
      </w:r>
    </w:p>
    <w:p w14:paraId="1D84D97B" w14:textId="77777777" w:rsidR="00215B93" w:rsidRPr="00A160D6" w:rsidRDefault="00215B93" w:rsidP="004B0437">
      <w:pPr>
        <w:pStyle w:val="HTML"/>
        <w:numPr>
          <w:ilvl w:val="0"/>
          <w:numId w:val="147"/>
        </w:numPr>
        <w:rPr>
          <w:rFonts w:ascii="Times New Roman" w:hAnsi="Times New Roman"/>
          <w:sz w:val="24"/>
          <w:szCs w:val="24"/>
        </w:rPr>
      </w:pPr>
      <w:r w:rsidRPr="00A160D6">
        <w:rPr>
          <w:rFonts w:ascii="Times New Roman" w:hAnsi="Times New Roman"/>
          <w:sz w:val="24"/>
          <w:szCs w:val="24"/>
        </w:rPr>
        <w:t>-Парестезии и нарушения чувствительности.</w:t>
      </w:r>
    </w:p>
    <w:p w14:paraId="0C981822" w14:textId="77777777" w:rsidR="00215B93" w:rsidRPr="00A160D6" w:rsidRDefault="00215B93" w:rsidP="00215B93">
      <w:pPr>
        <w:pStyle w:val="HTML"/>
        <w:rPr>
          <w:rFonts w:ascii="Times New Roman" w:hAnsi="Times New Roman"/>
          <w:sz w:val="24"/>
          <w:szCs w:val="24"/>
        </w:rPr>
      </w:pPr>
    </w:p>
    <w:p w14:paraId="41E278A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железодефицитной анемии типичны некоторые из ниже перечисленных признаков, кроме:</w:t>
      </w:r>
    </w:p>
    <w:p w14:paraId="283BE0F5" w14:textId="77777777" w:rsidR="00215B93" w:rsidRPr="00A160D6" w:rsidRDefault="00215B93" w:rsidP="004B0437">
      <w:pPr>
        <w:pStyle w:val="HTML"/>
        <w:numPr>
          <w:ilvl w:val="0"/>
          <w:numId w:val="148"/>
        </w:numPr>
        <w:rPr>
          <w:rFonts w:ascii="Times New Roman" w:hAnsi="Times New Roman"/>
          <w:sz w:val="24"/>
          <w:szCs w:val="24"/>
        </w:rPr>
      </w:pPr>
      <w:r w:rsidRPr="00A160D6">
        <w:rPr>
          <w:rFonts w:ascii="Times New Roman" w:hAnsi="Times New Roman"/>
          <w:sz w:val="24"/>
          <w:szCs w:val="24"/>
        </w:rPr>
        <w:t>Субфебрилитет.</w:t>
      </w:r>
    </w:p>
    <w:p w14:paraId="1C31F09F" w14:textId="77777777" w:rsidR="00215B93" w:rsidRPr="00A160D6" w:rsidRDefault="00215B93" w:rsidP="004B0437">
      <w:pPr>
        <w:pStyle w:val="HTML"/>
        <w:numPr>
          <w:ilvl w:val="0"/>
          <w:numId w:val="148"/>
        </w:numPr>
        <w:rPr>
          <w:rFonts w:ascii="Times New Roman" w:hAnsi="Times New Roman"/>
          <w:sz w:val="24"/>
          <w:szCs w:val="24"/>
        </w:rPr>
      </w:pPr>
      <w:r w:rsidRPr="00A160D6">
        <w:rPr>
          <w:rFonts w:ascii="Times New Roman" w:hAnsi="Times New Roman"/>
          <w:sz w:val="24"/>
          <w:szCs w:val="24"/>
        </w:rPr>
        <w:t>-Поперхивание больного.</w:t>
      </w:r>
    </w:p>
    <w:p w14:paraId="42E8C087" w14:textId="77777777" w:rsidR="00215B93" w:rsidRPr="00A160D6" w:rsidRDefault="00215B93" w:rsidP="004B0437">
      <w:pPr>
        <w:pStyle w:val="HTML"/>
        <w:numPr>
          <w:ilvl w:val="0"/>
          <w:numId w:val="148"/>
        </w:numPr>
        <w:rPr>
          <w:rFonts w:ascii="Times New Roman" w:hAnsi="Times New Roman"/>
          <w:sz w:val="24"/>
          <w:szCs w:val="24"/>
        </w:rPr>
      </w:pPr>
      <w:r w:rsidRPr="00A160D6">
        <w:rPr>
          <w:rFonts w:ascii="Times New Roman" w:hAnsi="Times New Roman"/>
          <w:sz w:val="24"/>
          <w:szCs w:val="24"/>
        </w:rPr>
        <w:t>-Жалобы на жжение в языке.</w:t>
      </w:r>
    </w:p>
    <w:p w14:paraId="762EE0CB" w14:textId="77777777" w:rsidR="00215B93" w:rsidRPr="00A160D6" w:rsidRDefault="00215B93" w:rsidP="004B0437">
      <w:pPr>
        <w:pStyle w:val="HTML"/>
        <w:numPr>
          <w:ilvl w:val="0"/>
          <w:numId w:val="148"/>
        </w:numPr>
        <w:rPr>
          <w:rFonts w:ascii="Times New Roman" w:hAnsi="Times New Roman"/>
          <w:sz w:val="24"/>
          <w:szCs w:val="24"/>
        </w:rPr>
      </w:pPr>
      <w:r w:rsidRPr="00A160D6">
        <w:rPr>
          <w:rFonts w:ascii="Times New Roman" w:hAnsi="Times New Roman"/>
          <w:sz w:val="24"/>
          <w:szCs w:val="24"/>
        </w:rPr>
        <w:t>Желание есть мел, известь, глину.</w:t>
      </w:r>
    </w:p>
    <w:p w14:paraId="7F72BF35" w14:textId="77777777" w:rsidR="00215B93" w:rsidRPr="00A160D6" w:rsidRDefault="00215B93" w:rsidP="004B0437">
      <w:pPr>
        <w:pStyle w:val="HTML"/>
        <w:numPr>
          <w:ilvl w:val="0"/>
          <w:numId w:val="148"/>
        </w:numPr>
        <w:rPr>
          <w:rFonts w:ascii="Times New Roman" w:hAnsi="Times New Roman"/>
          <w:sz w:val="24"/>
          <w:szCs w:val="24"/>
        </w:rPr>
      </w:pPr>
      <w:r w:rsidRPr="00A160D6">
        <w:rPr>
          <w:rFonts w:ascii="Times New Roman" w:hAnsi="Times New Roman"/>
          <w:sz w:val="24"/>
          <w:szCs w:val="24"/>
        </w:rPr>
        <w:t>Ложкообразная форма ногтей.</w:t>
      </w:r>
    </w:p>
    <w:p w14:paraId="701E5102" w14:textId="77777777" w:rsidR="00215B93" w:rsidRPr="00A160D6" w:rsidRDefault="00215B93" w:rsidP="00215B93">
      <w:pPr>
        <w:pStyle w:val="HTML"/>
        <w:rPr>
          <w:rFonts w:ascii="Times New Roman" w:hAnsi="Times New Roman"/>
          <w:sz w:val="24"/>
          <w:szCs w:val="24"/>
        </w:rPr>
      </w:pPr>
    </w:p>
    <w:p w14:paraId="5616A4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сидеропенического синдрома характерны некоторые из ниже перечисленные признаки, кроме:</w:t>
      </w:r>
    </w:p>
    <w:p w14:paraId="3DA616B6" w14:textId="77777777" w:rsidR="00215B93" w:rsidRPr="00A160D6" w:rsidRDefault="00215B93" w:rsidP="004B0437">
      <w:pPr>
        <w:pStyle w:val="HTML"/>
        <w:numPr>
          <w:ilvl w:val="0"/>
          <w:numId w:val="149"/>
        </w:numPr>
        <w:rPr>
          <w:rFonts w:ascii="Times New Roman" w:hAnsi="Times New Roman"/>
          <w:sz w:val="24"/>
          <w:szCs w:val="24"/>
        </w:rPr>
      </w:pPr>
      <w:r w:rsidRPr="00A160D6">
        <w:rPr>
          <w:rFonts w:ascii="Times New Roman" w:hAnsi="Times New Roman"/>
          <w:sz w:val="24"/>
          <w:szCs w:val="24"/>
        </w:rPr>
        <w:t>Непроизвольное мочеиспускание при кашле, смехе.</w:t>
      </w:r>
    </w:p>
    <w:p w14:paraId="27C22A52" w14:textId="77777777" w:rsidR="00215B93" w:rsidRPr="00A160D6" w:rsidRDefault="00215B93" w:rsidP="004B0437">
      <w:pPr>
        <w:pStyle w:val="HTML"/>
        <w:numPr>
          <w:ilvl w:val="0"/>
          <w:numId w:val="149"/>
        </w:numPr>
        <w:rPr>
          <w:rFonts w:ascii="Times New Roman" w:hAnsi="Times New Roman"/>
          <w:sz w:val="24"/>
          <w:szCs w:val="24"/>
        </w:rPr>
      </w:pPr>
      <w:r w:rsidRPr="00A160D6">
        <w:rPr>
          <w:rFonts w:ascii="Times New Roman" w:hAnsi="Times New Roman"/>
          <w:sz w:val="24"/>
          <w:szCs w:val="24"/>
        </w:rPr>
        <w:t>-Зуд кожных покровов.</w:t>
      </w:r>
    </w:p>
    <w:p w14:paraId="5EDE5C56" w14:textId="77777777" w:rsidR="00215B93" w:rsidRPr="00A160D6" w:rsidRDefault="00215B93" w:rsidP="004B0437">
      <w:pPr>
        <w:pStyle w:val="HTML"/>
        <w:numPr>
          <w:ilvl w:val="0"/>
          <w:numId w:val="149"/>
        </w:numPr>
        <w:rPr>
          <w:rFonts w:ascii="Times New Roman" w:hAnsi="Times New Roman"/>
          <w:sz w:val="24"/>
          <w:szCs w:val="24"/>
        </w:rPr>
      </w:pPr>
      <w:r w:rsidRPr="00A160D6">
        <w:rPr>
          <w:rFonts w:ascii="Times New Roman" w:hAnsi="Times New Roman"/>
          <w:sz w:val="24"/>
          <w:szCs w:val="24"/>
        </w:rPr>
        <w:t>Изъязвления, трещины в углах рта.</w:t>
      </w:r>
    </w:p>
    <w:p w14:paraId="13893333" w14:textId="77777777" w:rsidR="00215B93" w:rsidRPr="00A160D6" w:rsidRDefault="00215B93" w:rsidP="004B0437">
      <w:pPr>
        <w:pStyle w:val="HTML"/>
        <w:numPr>
          <w:ilvl w:val="0"/>
          <w:numId w:val="149"/>
        </w:numPr>
        <w:rPr>
          <w:rFonts w:ascii="Times New Roman" w:hAnsi="Times New Roman"/>
          <w:sz w:val="24"/>
          <w:szCs w:val="24"/>
        </w:rPr>
      </w:pPr>
      <w:r w:rsidRPr="00A160D6">
        <w:rPr>
          <w:rFonts w:ascii="Times New Roman" w:hAnsi="Times New Roman"/>
          <w:sz w:val="24"/>
          <w:szCs w:val="24"/>
        </w:rPr>
        <w:t>-Жжение в языке.</w:t>
      </w:r>
    </w:p>
    <w:p w14:paraId="117DEAD8" w14:textId="77777777" w:rsidR="00215B93" w:rsidRPr="00A160D6" w:rsidRDefault="00215B93" w:rsidP="004B0437">
      <w:pPr>
        <w:pStyle w:val="HTML"/>
        <w:numPr>
          <w:ilvl w:val="0"/>
          <w:numId w:val="149"/>
        </w:numPr>
        <w:rPr>
          <w:rFonts w:ascii="Times New Roman" w:hAnsi="Times New Roman"/>
          <w:sz w:val="24"/>
          <w:szCs w:val="24"/>
        </w:rPr>
      </w:pPr>
      <w:r w:rsidRPr="00A160D6">
        <w:rPr>
          <w:rFonts w:ascii="Times New Roman" w:hAnsi="Times New Roman"/>
          <w:sz w:val="24"/>
          <w:szCs w:val="24"/>
        </w:rPr>
        <w:t>Извращение вкусовых ощущений.</w:t>
      </w:r>
    </w:p>
    <w:p w14:paraId="26A7269A" w14:textId="77777777" w:rsidR="00215B93" w:rsidRPr="00A160D6" w:rsidRDefault="00215B93" w:rsidP="00215B93">
      <w:pPr>
        <w:pStyle w:val="HTML"/>
        <w:rPr>
          <w:rFonts w:ascii="Times New Roman" w:hAnsi="Times New Roman"/>
          <w:sz w:val="24"/>
          <w:szCs w:val="24"/>
        </w:rPr>
      </w:pPr>
    </w:p>
    <w:p w14:paraId="7580BC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больных железодефицитной анемией общий анализ  крови позволяет выявить некоторые из ниже перечисленных отклонений, кроме: </w:t>
      </w:r>
    </w:p>
    <w:p w14:paraId="66C7DEA8" w14:textId="77777777" w:rsidR="00215B93" w:rsidRPr="00A160D6" w:rsidRDefault="00215B93" w:rsidP="004B0437">
      <w:pPr>
        <w:pStyle w:val="HTML"/>
        <w:numPr>
          <w:ilvl w:val="0"/>
          <w:numId w:val="150"/>
        </w:numPr>
        <w:rPr>
          <w:rFonts w:ascii="Times New Roman" w:hAnsi="Times New Roman"/>
          <w:sz w:val="24"/>
          <w:szCs w:val="24"/>
        </w:rPr>
      </w:pPr>
      <w:r w:rsidRPr="00A160D6">
        <w:rPr>
          <w:rFonts w:ascii="Times New Roman" w:hAnsi="Times New Roman"/>
          <w:sz w:val="24"/>
          <w:szCs w:val="24"/>
        </w:rPr>
        <w:t>Гипохромия эритроцитов.</w:t>
      </w:r>
    </w:p>
    <w:p w14:paraId="1CB5B1F8" w14:textId="77777777" w:rsidR="00215B93" w:rsidRPr="00A160D6" w:rsidRDefault="00215B93" w:rsidP="004B0437">
      <w:pPr>
        <w:pStyle w:val="HTML"/>
        <w:numPr>
          <w:ilvl w:val="0"/>
          <w:numId w:val="150"/>
        </w:numPr>
        <w:rPr>
          <w:rFonts w:ascii="Times New Roman" w:hAnsi="Times New Roman"/>
          <w:sz w:val="24"/>
          <w:szCs w:val="24"/>
        </w:rPr>
      </w:pPr>
      <w:r w:rsidRPr="00A160D6">
        <w:rPr>
          <w:rFonts w:ascii="Times New Roman" w:hAnsi="Times New Roman"/>
          <w:sz w:val="24"/>
          <w:szCs w:val="24"/>
        </w:rPr>
        <w:t>Анизоцитоз.</w:t>
      </w:r>
    </w:p>
    <w:p w14:paraId="01792FE5" w14:textId="77777777" w:rsidR="00215B93" w:rsidRPr="00A160D6" w:rsidRDefault="00215B93" w:rsidP="004B0437">
      <w:pPr>
        <w:pStyle w:val="HTML"/>
        <w:numPr>
          <w:ilvl w:val="0"/>
          <w:numId w:val="150"/>
        </w:numPr>
        <w:rPr>
          <w:rFonts w:ascii="Times New Roman" w:hAnsi="Times New Roman"/>
          <w:sz w:val="24"/>
          <w:szCs w:val="24"/>
        </w:rPr>
      </w:pPr>
      <w:r w:rsidRPr="00A160D6">
        <w:rPr>
          <w:rFonts w:ascii="Times New Roman" w:hAnsi="Times New Roman"/>
          <w:sz w:val="24"/>
          <w:szCs w:val="24"/>
        </w:rPr>
        <w:t>Пойкилоцитоз.</w:t>
      </w:r>
    </w:p>
    <w:p w14:paraId="212F0B88" w14:textId="77777777" w:rsidR="00215B93" w:rsidRPr="00A160D6" w:rsidRDefault="00215B93" w:rsidP="004B0437">
      <w:pPr>
        <w:pStyle w:val="HTML"/>
        <w:numPr>
          <w:ilvl w:val="0"/>
          <w:numId w:val="150"/>
        </w:numPr>
        <w:rPr>
          <w:rFonts w:ascii="Times New Roman" w:hAnsi="Times New Roman"/>
          <w:sz w:val="24"/>
          <w:szCs w:val="24"/>
        </w:rPr>
      </w:pPr>
      <w:r w:rsidRPr="00A160D6">
        <w:rPr>
          <w:rFonts w:ascii="Times New Roman" w:hAnsi="Times New Roman"/>
          <w:sz w:val="24"/>
          <w:szCs w:val="24"/>
        </w:rPr>
        <w:t>-Макроцитоз.</w:t>
      </w:r>
    </w:p>
    <w:p w14:paraId="24DA21BF" w14:textId="77777777" w:rsidR="00215B93" w:rsidRPr="00A160D6" w:rsidRDefault="00215B93" w:rsidP="004B0437">
      <w:pPr>
        <w:pStyle w:val="HTML"/>
        <w:numPr>
          <w:ilvl w:val="0"/>
          <w:numId w:val="150"/>
        </w:numPr>
        <w:rPr>
          <w:rFonts w:ascii="Times New Roman" w:hAnsi="Times New Roman"/>
          <w:sz w:val="24"/>
          <w:szCs w:val="24"/>
        </w:rPr>
      </w:pPr>
      <w:r w:rsidRPr="00A160D6">
        <w:rPr>
          <w:rFonts w:ascii="Times New Roman" w:hAnsi="Times New Roman"/>
          <w:sz w:val="24"/>
          <w:szCs w:val="24"/>
        </w:rPr>
        <w:t>Микроцитоз.</w:t>
      </w:r>
    </w:p>
    <w:p w14:paraId="5F4D6A59" w14:textId="77777777" w:rsidR="00215B93" w:rsidRPr="00A160D6" w:rsidRDefault="00215B93" w:rsidP="00215B93">
      <w:pPr>
        <w:pStyle w:val="HTML"/>
        <w:rPr>
          <w:rFonts w:ascii="Times New Roman" w:hAnsi="Times New Roman"/>
          <w:sz w:val="24"/>
          <w:szCs w:val="24"/>
        </w:rPr>
      </w:pPr>
    </w:p>
    <w:p w14:paraId="37F5C5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Ниже какого уровня снижается содержание сывороточного железау больных с железодефицитной анемией?</w:t>
      </w:r>
    </w:p>
    <w:p w14:paraId="6A9CA2B4" w14:textId="77777777" w:rsidR="00215B93" w:rsidRPr="00A160D6" w:rsidRDefault="00215B93" w:rsidP="004B0437">
      <w:pPr>
        <w:pStyle w:val="HTML"/>
        <w:numPr>
          <w:ilvl w:val="0"/>
          <w:numId w:val="151"/>
        </w:numPr>
        <w:rPr>
          <w:rFonts w:ascii="Times New Roman" w:hAnsi="Times New Roman"/>
          <w:sz w:val="24"/>
          <w:szCs w:val="24"/>
        </w:rPr>
      </w:pPr>
      <w:r w:rsidRPr="00A160D6">
        <w:rPr>
          <w:rFonts w:ascii="Times New Roman" w:hAnsi="Times New Roman"/>
          <w:sz w:val="24"/>
          <w:szCs w:val="24"/>
        </w:rPr>
        <w:t>130 мкмоль/л.</w:t>
      </w:r>
    </w:p>
    <w:p w14:paraId="161AC2A9" w14:textId="77777777" w:rsidR="00215B93" w:rsidRPr="00A160D6" w:rsidRDefault="00215B93" w:rsidP="004B0437">
      <w:pPr>
        <w:pStyle w:val="HTML"/>
        <w:numPr>
          <w:ilvl w:val="0"/>
          <w:numId w:val="151"/>
        </w:numPr>
        <w:rPr>
          <w:rFonts w:ascii="Times New Roman" w:hAnsi="Times New Roman"/>
          <w:sz w:val="24"/>
          <w:szCs w:val="24"/>
        </w:rPr>
      </w:pPr>
      <w:r w:rsidRPr="00A160D6">
        <w:rPr>
          <w:rFonts w:ascii="Times New Roman" w:hAnsi="Times New Roman"/>
          <w:sz w:val="24"/>
          <w:szCs w:val="24"/>
        </w:rPr>
        <w:t>-у мужчин менее 13 мкмоль/л, у женщин - менее 11,5 мкмоль/л</w:t>
      </w:r>
    </w:p>
    <w:p w14:paraId="1BAA9D1F" w14:textId="77777777" w:rsidR="00215B93" w:rsidRPr="00A160D6" w:rsidRDefault="00215B93" w:rsidP="004B0437">
      <w:pPr>
        <w:pStyle w:val="HTML"/>
        <w:numPr>
          <w:ilvl w:val="0"/>
          <w:numId w:val="151"/>
        </w:numPr>
        <w:rPr>
          <w:rFonts w:ascii="Times New Roman" w:hAnsi="Times New Roman"/>
          <w:sz w:val="24"/>
          <w:szCs w:val="24"/>
        </w:rPr>
      </w:pPr>
      <w:r w:rsidRPr="00A160D6">
        <w:rPr>
          <w:rFonts w:ascii="Times New Roman" w:hAnsi="Times New Roman"/>
          <w:sz w:val="24"/>
          <w:szCs w:val="24"/>
        </w:rPr>
        <w:t>1,3 мкмоль/л.</w:t>
      </w:r>
    </w:p>
    <w:p w14:paraId="7B5A6BED" w14:textId="77777777" w:rsidR="00215B93" w:rsidRPr="00A160D6" w:rsidRDefault="00215B93" w:rsidP="004B0437">
      <w:pPr>
        <w:pStyle w:val="HTML"/>
        <w:numPr>
          <w:ilvl w:val="0"/>
          <w:numId w:val="151"/>
        </w:numPr>
        <w:rPr>
          <w:rFonts w:ascii="Times New Roman" w:hAnsi="Times New Roman"/>
          <w:sz w:val="24"/>
          <w:szCs w:val="24"/>
        </w:rPr>
      </w:pPr>
      <w:r w:rsidRPr="00A160D6">
        <w:rPr>
          <w:rFonts w:ascii="Times New Roman" w:hAnsi="Times New Roman"/>
          <w:sz w:val="24"/>
          <w:szCs w:val="24"/>
        </w:rPr>
        <w:t>3-0,13 мкмоль/л.</w:t>
      </w:r>
    </w:p>
    <w:p w14:paraId="56EB4FBE" w14:textId="77777777" w:rsidR="00215B93" w:rsidRPr="00A160D6" w:rsidRDefault="00215B93" w:rsidP="004B0437">
      <w:pPr>
        <w:pStyle w:val="HTML"/>
        <w:numPr>
          <w:ilvl w:val="0"/>
          <w:numId w:val="151"/>
        </w:numPr>
        <w:rPr>
          <w:rFonts w:ascii="Times New Roman" w:hAnsi="Times New Roman"/>
          <w:sz w:val="24"/>
          <w:szCs w:val="24"/>
        </w:rPr>
      </w:pPr>
      <w:r w:rsidRPr="00A160D6">
        <w:rPr>
          <w:rFonts w:ascii="Times New Roman" w:hAnsi="Times New Roman"/>
          <w:sz w:val="24"/>
          <w:szCs w:val="24"/>
        </w:rPr>
        <w:t>0,013 мкмоль/л.</w:t>
      </w:r>
    </w:p>
    <w:p w14:paraId="1C5F148D" w14:textId="77777777" w:rsidR="00215B93" w:rsidRPr="00A160D6" w:rsidRDefault="00215B93" w:rsidP="00215B93">
      <w:pPr>
        <w:pStyle w:val="HTML"/>
        <w:rPr>
          <w:rFonts w:ascii="Times New Roman" w:hAnsi="Times New Roman"/>
          <w:sz w:val="24"/>
          <w:szCs w:val="24"/>
        </w:rPr>
      </w:pPr>
    </w:p>
    <w:p w14:paraId="06A427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сдвиги из перечисленных ниже имеют место при железодефицитной анемии?</w:t>
      </w:r>
    </w:p>
    <w:p w14:paraId="629062F6"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Ретикулоцитоз.</w:t>
      </w:r>
    </w:p>
    <w:p w14:paraId="583168A8"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-Повышенная железо-связывающая способность сыворотки.</w:t>
      </w:r>
    </w:p>
    <w:p w14:paraId="7A88E772"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Избыточное депонирование железа в костном мозге.</w:t>
      </w:r>
    </w:p>
    <w:p w14:paraId="7123E843"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Подавление синтеза цепей глобина.</w:t>
      </w:r>
    </w:p>
    <w:p w14:paraId="09924941"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Повышенная резистентность эритроцитов к гемолизу в кислой среде.</w:t>
      </w:r>
    </w:p>
    <w:p w14:paraId="4C110047" w14:textId="77777777" w:rsidR="00215B93" w:rsidRPr="00A160D6" w:rsidRDefault="00215B93" w:rsidP="004B0437">
      <w:pPr>
        <w:pStyle w:val="HTML"/>
        <w:numPr>
          <w:ilvl w:val="0"/>
          <w:numId w:val="152"/>
        </w:numPr>
        <w:rPr>
          <w:rFonts w:ascii="Times New Roman" w:hAnsi="Times New Roman"/>
          <w:sz w:val="24"/>
          <w:szCs w:val="24"/>
        </w:rPr>
      </w:pPr>
      <w:r w:rsidRPr="00A160D6">
        <w:rPr>
          <w:rFonts w:ascii="Times New Roman" w:hAnsi="Times New Roman"/>
          <w:sz w:val="24"/>
          <w:szCs w:val="24"/>
        </w:rPr>
        <w:t>-Снижение уровня сывороточного железа.</w:t>
      </w:r>
    </w:p>
    <w:p w14:paraId="43449070" w14:textId="77777777" w:rsidR="00215B93" w:rsidRPr="00A160D6" w:rsidRDefault="00215B93" w:rsidP="00215B93">
      <w:pPr>
        <w:pStyle w:val="HTML"/>
        <w:rPr>
          <w:rFonts w:ascii="Times New Roman" w:hAnsi="Times New Roman"/>
          <w:sz w:val="24"/>
          <w:szCs w:val="24"/>
        </w:rPr>
      </w:pPr>
    </w:p>
    <w:p w14:paraId="386601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показатель наиболее полно отражает запасы циркулирующегов крови железа?</w:t>
      </w:r>
    </w:p>
    <w:p w14:paraId="3C439DA0" w14:textId="77777777" w:rsidR="00215B93" w:rsidRPr="00A160D6" w:rsidRDefault="00215B93" w:rsidP="004B0437">
      <w:pPr>
        <w:pStyle w:val="HTML"/>
        <w:numPr>
          <w:ilvl w:val="0"/>
          <w:numId w:val="153"/>
        </w:numPr>
        <w:rPr>
          <w:rFonts w:ascii="Times New Roman" w:hAnsi="Times New Roman"/>
          <w:sz w:val="24"/>
          <w:szCs w:val="24"/>
        </w:rPr>
      </w:pPr>
      <w:r w:rsidRPr="00A160D6">
        <w:rPr>
          <w:rFonts w:ascii="Times New Roman" w:hAnsi="Times New Roman"/>
          <w:sz w:val="24"/>
          <w:szCs w:val="24"/>
        </w:rPr>
        <w:t>Гемоглобин.</w:t>
      </w:r>
    </w:p>
    <w:p w14:paraId="0902E2AA" w14:textId="77777777" w:rsidR="00215B93" w:rsidRPr="00A160D6" w:rsidRDefault="00215B93" w:rsidP="004B0437">
      <w:pPr>
        <w:pStyle w:val="HTML"/>
        <w:numPr>
          <w:ilvl w:val="0"/>
          <w:numId w:val="153"/>
        </w:numPr>
        <w:rPr>
          <w:rFonts w:ascii="Times New Roman" w:hAnsi="Times New Roman"/>
          <w:sz w:val="24"/>
          <w:szCs w:val="24"/>
        </w:rPr>
      </w:pPr>
      <w:r w:rsidRPr="00A160D6">
        <w:rPr>
          <w:rFonts w:ascii="Times New Roman" w:hAnsi="Times New Roman"/>
          <w:sz w:val="24"/>
          <w:szCs w:val="24"/>
        </w:rPr>
        <w:t>-Ферритин.</w:t>
      </w:r>
    </w:p>
    <w:p w14:paraId="4EBE3793" w14:textId="77777777" w:rsidR="00215B93" w:rsidRPr="00A160D6" w:rsidRDefault="00215B93" w:rsidP="004B0437">
      <w:pPr>
        <w:pStyle w:val="HTML"/>
        <w:numPr>
          <w:ilvl w:val="0"/>
          <w:numId w:val="153"/>
        </w:numPr>
        <w:rPr>
          <w:rFonts w:ascii="Times New Roman" w:hAnsi="Times New Roman"/>
          <w:sz w:val="24"/>
          <w:szCs w:val="24"/>
        </w:rPr>
      </w:pPr>
      <w:r w:rsidRPr="00A160D6">
        <w:rPr>
          <w:rFonts w:ascii="Times New Roman" w:hAnsi="Times New Roman"/>
          <w:sz w:val="24"/>
          <w:szCs w:val="24"/>
        </w:rPr>
        <w:t>Концентрация эритроцитов.</w:t>
      </w:r>
    </w:p>
    <w:p w14:paraId="7266D57F" w14:textId="77777777" w:rsidR="00215B93" w:rsidRPr="00A160D6" w:rsidRDefault="00215B93" w:rsidP="004B0437">
      <w:pPr>
        <w:pStyle w:val="HTML"/>
        <w:numPr>
          <w:ilvl w:val="0"/>
          <w:numId w:val="153"/>
        </w:numPr>
        <w:rPr>
          <w:rFonts w:ascii="Times New Roman" w:hAnsi="Times New Roman"/>
          <w:sz w:val="24"/>
          <w:szCs w:val="24"/>
        </w:rPr>
      </w:pPr>
      <w:r w:rsidRPr="00A160D6">
        <w:rPr>
          <w:rFonts w:ascii="Times New Roman" w:hAnsi="Times New Roman"/>
          <w:sz w:val="24"/>
          <w:szCs w:val="24"/>
        </w:rPr>
        <w:t>Цветной показатель крови.</w:t>
      </w:r>
    </w:p>
    <w:p w14:paraId="6E1953D5" w14:textId="77777777" w:rsidR="00215B93" w:rsidRPr="00A160D6" w:rsidRDefault="00215B93" w:rsidP="004B0437">
      <w:pPr>
        <w:pStyle w:val="HTML"/>
        <w:numPr>
          <w:ilvl w:val="0"/>
          <w:numId w:val="153"/>
        </w:numPr>
        <w:rPr>
          <w:rFonts w:ascii="Times New Roman" w:hAnsi="Times New Roman"/>
          <w:sz w:val="24"/>
          <w:szCs w:val="24"/>
        </w:rPr>
      </w:pPr>
      <w:r w:rsidRPr="00A160D6">
        <w:rPr>
          <w:rFonts w:ascii="Times New Roman" w:hAnsi="Times New Roman"/>
          <w:sz w:val="24"/>
          <w:szCs w:val="24"/>
        </w:rPr>
        <w:t>Объем эритроцитов.</w:t>
      </w:r>
    </w:p>
    <w:p w14:paraId="5CB20564" w14:textId="77777777" w:rsidR="00215B93" w:rsidRPr="00A160D6" w:rsidRDefault="00215B93" w:rsidP="00215B93">
      <w:pPr>
        <w:pStyle w:val="HTML"/>
        <w:rPr>
          <w:rFonts w:ascii="Times New Roman" w:hAnsi="Times New Roman"/>
          <w:sz w:val="24"/>
          <w:szCs w:val="24"/>
        </w:rPr>
      </w:pPr>
    </w:p>
    <w:p w14:paraId="3485C6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надежными критериями диагностики железодефицитной анемии являются:</w:t>
      </w:r>
    </w:p>
    <w:p w14:paraId="0B2237FB"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-Уровень ферритина в плазме.</w:t>
      </w:r>
    </w:p>
    <w:p w14:paraId="3ACA46B7"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-Количество сидеробластов в костном мозге.</w:t>
      </w:r>
    </w:p>
    <w:p w14:paraId="7D07AC99"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Концентрация эритроцитов в крови.</w:t>
      </w:r>
    </w:p>
    <w:p w14:paraId="2A756CC8"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Коэффициент вариации объема эритроцитов.</w:t>
      </w:r>
    </w:p>
    <w:p w14:paraId="75DB1097"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-Цветной показатель крови, МСН, МСV.</w:t>
      </w:r>
    </w:p>
    <w:p w14:paraId="70186C2F"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Форма эритроцитов.</w:t>
      </w:r>
    </w:p>
    <w:p w14:paraId="73FB46AD" w14:textId="77777777" w:rsidR="00215B93" w:rsidRPr="00A160D6" w:rsidRDefault="00215B93" w:rsidP="004B0437">
      <w:pPr>
        <w:pStyle w:val="HTML"/>
        <w:numPr>
          <w:ilvl w:val="0"/>
          <w:numId w:val="154"/>
        </w:numPr>
        <w:rPr>
          <w:rFonts w:ascii="Times New Roman" w:hAnsi="Times New Roman"/>
          <w:sz w:val="24"/>
          <w:szCs w:val="24"/>
        </w:rPr>
      </w:pPr>
      <w:r w:rsidRPr="00A160D6">
        <w:rPr>
          <w:rFonts w:ascii="Times New Roman" w:hAnsi="Times New Roman"/>
          <w:sz w:val="24"/>
          <w:szCs w:val="24"/>
        </w:rPr>
        <w:t>Содержание гемоглобина в крови.</w:t>
      </w:r>
    </w:p>
    <w:p w14:paraId="09D34194" w14:textId="77777777" w:rsidR="00215B93" w:rsidRPr="00A160D6" w:rsidRDefault="00215B93" w:rsidP="00215B93">
      <w:pPr>
        <w:pStyle w:val="HTML"/>
        <w:rPr>
          <w:rFonts w:ascii="Times New Roman" w:hAnsi="Times New Roman"/>
          <w:sz w:val="24"/>
          <w:szCs w:val="24"/>
        </w:rPr>
      </w:pPr>
    </w:p>
    <w:p w14:paraId="08877F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Какое осложнение может возникнуть на фоне длительного бесконтрольного приема железосодержащих препаратов? </w:t>
      </w:r>
    </w:p>
    <w:p w14:paraId="5130E020" w14:textId="77777777" w:rsidR="00215B93" w:rsidRPr="00A160D6" w:rsidRDefault="00215B93" w:rsidP="004B0437">
      <w:pPr>
        <w:pStyle w:val="HTML"/>
        <w:numPr>
          <w:ilvl w:val="0"/>
          <w:numId w:val="155"/>
        </w:numPr>
        <w:rPr>
          <w:rFonts w:ascii="Times New Roman" w:hAnsi="Times New Roman"/>
          <w:sz w:val="24"/>
          <w:szCs w:val="24"/>
        </w:rPr>
      </w:pPr>
      <w:r w:rsidRPr="00A160D6">
        <w:rPr>
          <w:rFonts w:ascii="Times New Roman" w:hAnsi="Times New Roman"/>
          <w:sz w:val="24"/>
          <w:szCs w:val="24"/>
        </w:rPr>
        <w:t>Миелолейкоз.</w:t>
      </w:r>
    </w:p>
    <w:p w14:paraId="5B130FCE" w14:textId="77777777" w:rsidR="00215B93" w:rsidRPr="00A160D6" w:rsidRDefault="00215B93" w:rsidP="004B0437">
      <w:pPr>
        <w:pStyle w:val="HTML"/>
        <w:numPr>
          <w:ilvl w:val="0"/>
          <w:numId w:val="155"/>
        </w:numPr>
        <w:rPr>
          <w:rFonts w:ascii="Times New Roman" w:hAnsi="Times New Roman"/>
          <w:sz w:val="24"/>
          <w:szCs w:val="24"/>
        </w:rPr>
      </w:pPr>
      <w:r w:rsidRPr="00A160D6">
        <w:rPr>
          <w:rFonts w:ascii="Times New Roman" w:hAnsi="Times New Roman"/>
          <w:sz w:val="24"/>
          <w:szCs w:val="24"/>
        </w:rPr>
        <w:t>-Гемохроматоз.</w:t>
      </w:r>
    </w:p>
    <w:p w14:paraId="0552260F" w14:textId="77777777" w:rsidR="00215B93" w:rsidRPr="00A160D6" w:rsidRDefault="00215B93" w:rsidP="004B0437">
      <w:pPr>
        <w:pStyle w:val="HTML"/>
        <w:numPr>
          <w:ilvl w:val="0"/>
          <w:numId w:val="155"/>
        </w:numPr>
        <w:rPr>
          <w:rFonts w:ascii="Times New Roman" w:hAnsi="Times New Roman"/>
          <w:sz w:val="24"/>
          <w:szCs w:val="24"/>
        </w:rPr>
      </w:pPr>
      <w:r w:rsidRPr="00A160D6">
        <w:rPr>
          <w:rFonts w:ascii="Times New Roman" w:hAnsi="Times New Roman"/>
          <w:sz w:val="24"/>
          <w:szCs w:val="24"/>
        </w:rPr>
        <w:t>Пептическая язва желудка.</w:t>
      </w:r>
    </w:p>
    <w:p w14:paraId="3B8AC738" w14:textId="77777777" w:rsidR="00215B93" w:rsidRPr="00A160D6" w:rsidRDefault="00215B93" w:rsidP="004B0437">
      <w:pPr>
        <w:pStyle w:val="HTML"/>
        <w:numPr>
          <w:ilvl w:val="0"/>
          <w:numId w:val="155"/>
        </w:numPr>
        <w:rPr>
          <w:rFonts w:ascii="Times New Roman" w:hAnsi="Times New Roman"/>
          <w:sz w:val="24"/>
          <w:szCs w:val="24"/>
        </w:rPr>
      </w:pPr>
      <w:r w:rsidRPr="00A160D6">
        <w:rPr>
          <w:rFonts w:ascii="Times New Roman" w:hAnsi="Times New Roman"/>
          <w:sz w:val="24"/>
          <w:szCs w:val="24"/>
        </w:rPr>
        <w:t>Синдром Шегрена.</w:t>
      </w:r>
    </w:p>
    <w:p w14:paraId="56098AE8" w14:textId="77777777" w:rsidR="00215B93" w:rsidRPr="00A160D6" w:rsidRDefault="00215B93" w:rsidP="004B0437">
      <w:pPr>
        <w:pStyle w:val="HTML"/>
        <w:numPr>
          <w:ilvl w:val="0"/>
          <w:numId w:val="155"/>
        </w:numPr>
        <w:rPr>
          <w:rFonts w:ascii="Times New Roman" w:hAnsi="Times New Roman"/>
          <w:sz w:val="24"/>
          <w:szCs w:val="24"/>
        </w:rPr>
      </w:pPr>
      <w:r w:rsidRPr="00A160D6">
        <w:rPr>
          <w:rFonts w:ascii="Times New Roman" w:hAnsi="Times New Roman"/>
          <w:sz w:val="24"/>
          <w:szCs w:val="24"/>
        </w:rPr>
        <w:t>Пиодермия.</w:t>
      </w:r>
    </w:p>
    <w:p w14:paraId="4722BEC5" w14:textId="77777777" w:rsidR="00215B93" w:rsidRPr="00A160D6" w:rsidRDefault="00215B93" w:rsidP="00215B93">
      <w:pPr>
        <w:pStyle w:val="HTML"/>
        <w:rPr>
          <w:rFonts w:ascii="Times New Roman" w:hAnsi="Times New Roman"/>
          <w:sz w:val="24"/>
          <w:szCs w:val="24"/>
        </w:rPr>
      </w:pPr>
    </w:p>
    <w:p w14:paraId="1AFD794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побочный эффект может возникнуть при парентеральном введении железосодержащих препаратов?</w:t>
      </w:r>
    </w:p>
    <w:p w14:paraId="0921D62F" w14:textId="77777777" w:rsidR="00215B93" w:rsidRPr="00A160D6" w:rsidRDefault="00215B93" w:rsidP="004B0437">
      <w:pPr>
        <w:pStyle w:val="HTML"/>
        <w:numPr>
          <w:ilvl w:val="0"/>
          <w:numId w:val="156"/>
        </w:numPr>
        <w:rPr>
          <w:rFonts w:ascii="Times New Roman" w:hAnsi="Times New Roman"/>
          <w:sz w:val="24"/>
          <w:szCs w:val="24"/>
        </w:rPr>
      </w:pPr>
      <w:r w:rsidRPr="00A160D6">
        <w:rPr>
          <w:rFonts w:ascii="Times New Roman" w:hAnsi="Times New Roman"/>
          <w:sz w:val="24"/>
          <w:szCs w:val="24"/>
        </w:rPr>
        <w:t>Тошнота.</w:t>
      </w:r>
    </w:p>
    <w:p w14:paraId="7222908E" w14:textId="77777777" w:rsidR="00215B93" w:rsidRPr="00A160D6" w:rsidRDefault="00215B93" w:rsidP="004B0437">
      <w:pPr>
        <w:pStyle w:val="HTML"/>
        <w:numPr>
          <w:ilvl w:val="0"/>
          <w:numId w:val="156"/>
        </w:numPr>
        <w:rPr>
          <w:rFonts w:ascii="Times New Roman" w:hAnsi="Times New Roman"/>
          <w:sz w:val="24"/>
          <w:szCs w:val="24"/>
        </w:rPr>
      </w:pPr>
      <w:r w:rsidRPr="00A160D6">
        <w:rPr>
          <w:rFonts w:ascii="Times New Roman" w:hAnsi="Times New Roman"/>
          <w:sz w:val="24"/>
          <w:szCs w:val="24"/>
        </w:rPr>
        <w:t>Запор.</w:t>
      </w:r>
    </w:p>
    <w:p w14:paraId="33107C5E" w14:textId="77777777" w:rsidR="00215B93" w:rsidRPr="00A160D6" w:rsidRDefault="00215B93" w:rsidP="004B0437">
      <w:pPr>
        <w:pStyle w:val="HTML"/>
        <w:numPr>
          <w:ilvl w:val="0"/>
          <w:numId w:val="156"/>
        </w:numPr>
        <w:rPr>
          <w:rFonts w:ascii="Times New Roman" w:hAnsi="Times New Roman"/>
          <w:sz w:val="24"/>
          <w:szCs w:val="24"/>
        </w:rPr>
      </w:pPr>
      <w:r w:rsidRPr="00A160D6">
        <w:rPr>
          <w:rFonts w:ascii="Times New Roman" w:hAnsi="Times New Roman"/>
          <w:sz w:val="24"/>
          <w:szCs w:val="24"/>
        </w:rPr>
        <w:t>Вздутие живота.</w:t>
      </w:r>
    </w:p>
    <w:p w14:paraId="1A7FE177" w14:textId="77777777" w:rsidR="00215B93" w:rsidRPr="00A160D6" w:rsidRDefault="00215B93" w:rsidP="004B0437">
      <w:pPr>
        <w:pStyle w:val="HTML"/>
        <w:numPr>
          <w:ilvl w:val="0"/>
          <w:numId w:val="156"/>
        </w:numPr>
        <w:rPr>
          <w:rFonts w:ascii="Times New Roman" w:hAnsi="Times New Roman"/>
          <w:sz w:val="24"/>
          <w:szCs w:val="24"/>
        </w:rPr>
      </w:pPr>
      <w:r w:rsidRPr="00A160D6">
        <w:rPr>
          <w:rFonts w:ascii="Times New Roman" w:hAnsi="Times New Roman"/>
          <w:sz w:val="24"/>
          <w:szCs w:val="24"/>
        </w:rPr>
        <w:t>-Анафилактическая реакция.</w:t>
      </w:r>
    </w:p>
    <w:p w14:paraId="36F9585D" w14:textId="77777777" w:rsidR="00215B93" w:rsidRPr="00A160D6" w:rsidRDefault="00215B93" w:rsidP="004B0437">
      <w:pPr>
        <w:pStyle w:val="HTML"/>
        <w:numPr>
          <w:ilvl w:val="0"/>
          <w:numId w:val="156"/>
        </w:numPr>
        <w:rPr>
          <w:rFonts w:ascii="Times New Roman" w:hAnsi="Times New Roman"/>
          <w:sz w:val="24"/>
          <w:szCs w:val="24"/>
        </w:rPr>
      </w:pPr>
      <w:r w:rsidRPr="00A160D6">
        <w:rPr>
          <w:rFonts w:ascii="Times New Roman" w:hAnsi="Times New Roman"/>
          <w:sz w:val="24"/>
          <w:szCs w:val="24"/>
        </w:rPr>
        <w:t>-Синдром диссеминированного внутрисосудистого свертывания, как  следствие анафилактического шока.</w:t>
      </w:r>
    </w:p>
    <w:p w14:paraId="16BFC23A" w14:textId="77777777" w:rsidR="00215B93" w:rsidRPr="00A160D6" w:rsidRDefault="00215B93" w:rsidP="00215B93">
      <w:pPr>
        <w:pStyle w:val="HTML"/>
        <w:rPr>
          <w:rFonts w:ascii="Times New Roman" w:hAnsi="Times New Roman"/>
          <w:sz w:val="24"/>
          <w:szCs w:val="24"/>
        </w:rPr>
      </w:pPr>
    </w:p>
    <w:p w14:paraId="558AE7C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признак является наиболее ранним свидетельством эффективности терапии железодефицитной анемии?</w:t>
      </w:r>
    </w:p>
    <w:p w14:paraId="4CEA02A0" w14:textId="77777777" w:rsidR="00215B93" w:rsidRPr="00A160D6" w:rsidRDefault="00215B93" w:rsidP="004B0437">
      <w:pPr>
        <w:pStyle w:val="HTML"/>
        <w:numPr>
          <w:ilvl w:val="0"/>
          <w:numId w:val="157"/>
        </w:numPr>
        <w:rPr>
          <w:rFonts w:ascii="Times New Roman" w:hAnsi="Times New Roman"/>
          <w:sz w:val="24"/>
          <w:szCs w:val="24"/>
        </w:rPr>
      </w:pPr>
      <w:r w:rsidRPr="00A160D6">
        <w:rPr>
          <w:rFonts w:ascii="Times New Roman" w:hAnsi="Times New Roman"/>
          <w:sz w:val="24"/>
          <w:szCs w:val="24"/>
        </w:rPr>
        <w:t>-Ретикулоцитоз.</w:t>
      </w:r>
    </w:p>
    <w:p w14:paraId="48738559" w14:textId="77777777" w:rsidR="00215B93" w:rsidRPr="00A160D6" w:rsidRDefault="00215B93" w:rsidP="004B0437">
      <w:pPr>
        <w:pStyle w:val="HTML"/>
        <w:numPr>
          <w:ilvl w:val="0"/>
          <w:numId w:val="157"/>
        </w:numPr>
        <w:rPr>
          <w:rFonts w:ascii="Times New Roman" w:hAnsi="Times New Roman"/>
          <w:sz w:val="24"/>
          <w:szCs w:val="24"/>
        </w:rPr>
      </w:pPr>
      <w:r w:rsidRPr="00A160D6">
        <w:rPr>
          <w:rFonts w:ascii="Times New Roman" w:hAnsi="Times New Roman"/>
          <w:sz w:val="24"/>
          <w:szCs w:val="24"/>
        </w:rPr>
        <w:t>Повышение уровня гемоглобина крови.</w:t>
      </w:r>
    </w:p>
    <w:p w14:paraId="12CF7D47" w14:textId="77777777" w:rsidR="00215B93" w:rsidRPr="00A160D6" w:rsidRDefault="00215B93" w:rsidP="004B0437">
      <w:pPr>
        <w:pStyle w:val="HTML"/>
        <w:numPr>
          <w:ilvl w:val="0"/>
          <w:numId w:val="157"/>
        </w:numPr>
        <w:rPr>
          <w:rFonts w:ascii="Times New Roman" w:hAnsi="Times New Roman"/>
          <w:sz w:val="24"/>
          <w:szCs w:val="24"/>
        </w:rPr>
      </w:pPr>
      <w:r w:rsidRPr="00A160D6">
        <w:rPr>
          <w:rFonts w:ascii="Times New Roman" w:hAnsi="Times New Roman"/>
          <w:sz w:val="24"/>
          <w:szCs w:val="24"/>
        </w:rPr>
        <w:t>Увеличение цветного показателя.</w:t>
      </w:r>
    </w:p>
    <w:p w14:paraId="3D05CD62" w14:textId="77777777" w:rsidR="00215B93" w:rsidRPr="00A160D6" w:rsidRDefault="00215B93" w:rsidP="004B0437">
      <w:pPr>
        <w:pStyle w:val="HTML"/>
        <w:numPr>
          <w:ilvl w:val="0"/>
          <w:numId w:val="157"/>
        </w:numPr>
        <w:rPr>
          <w:rFonts w:ascii="Times New Roman" w:hAnsi="Times New Roman"/>
          <w:sz w:val="24"/>
          <w:szCs w:val="24"/>
        </w:rPr>
      </w:pPr>
      <w:r w:rsidRPr="00A160D6">
        <w:rPr>
          <w:rFonts w:ascii="Times New Roman" w:hAnsi="Times New Roman"/>
          <w:sz w:val="24"/>
          <w:szCs w:val="24"/>
        </w:rPr>
        <w:t>Нормализация концентрации эритроцитов.</w:t>
      </w:r>
    </w:p>
    <w:p w14:paraId="22A4F21C" w14:textId="77777777" w:rsidR="00215B93" w:rsidRPr="00A160D6" w:rsidRDefault="00215B93" w:rsidP="004B0437">
      <w:pPr>
        <w:pStyle w:val="HTML"/>
        <w:numPr>
          <w:ilvl w:val="0"/>
          <w:numId w:val="157"/>
        </w:numPr>
        <w:rPr>
          <w:rFonts w:ascii="Times New Roman" w:hAnsi="Times New Roman"/>
          <w:sz w:val="24"/>
          <w:szCs w:val="24"/>
        </w:rPr>
      </w:pPr>
      <w:r w:rsidRPr="00A160D6">
        <w:rPr>
          <w:rFonts w:ascii="Times New Roman" w:hAnsi="Times New Roman"/>
          <w:sz w:val="24"/>
          <w:szCs w:val="24"/>
        </w:rPr>
        <w:t>-Увеличение уровня сывороточного железа.</w:t>
      </w:r>
    </w:p>
    <w:p w14:paraId="2CE8D6EB" w14:textId="77777777" w:rsidR="00215B93" w:rsidRPr="00A160D6" w:rsidRDefault="00215B93" w:rsidP="00215B93">
      <w:pPr>
        <w:pStyle w:val="HTML"/>
        <w:rPr>
          <w:rFonts w:ascii="Times New Roman" w:hAnsi="Times New Roman"/>
          <w:sz w:val="24"/>
          <w:szCs w:val="24"/>
        </w:rPr>
      </w:pPr>
    </w:p>
    <w:p w14:paraId="7B89B8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Средством выбора неотложной терапии тяжелой железодефицитной анемии (анемическая кома) является:</w:t>
      </w:r>
    </w:p>
    <w:p w14:paraId="6D75439A" w14:textId="77777777" w:rsidR="00215B93" w:rsidRPr="00A160D6" w:rsidRDefault="00215B93" w:rsidP="004B0437">
      <w:pPr>
        <w:pStyle w:val="HTML"/>
        <w:numPr>
          <w:ilvl w:val="0"/>
          <w:numId w:val="158"/>
        </w:numPr>
        <w:rPr>
          <w:rFonts w:ascii="Times New Roman" w:hAnsi="Times New Roman"/>
          <w:sz w:val="24"/>
          <w:szCs w:val="24"/>
        </w:rPr>
      </w:pPr>
      <w:r w:rsidRPr="00A160D6">
        <w:rPr>
          <w:rFonts w:ascii="Times New Roman" w:hAnsi="Times New Roman"/>
          <w:sz w:val="24"/>
          <w:szCs w:val="24"/>
        </w:rPr>
        <w:t>Пероральная терапия железосодержащими препаратами.</w:t>
      </w:r>
    </w:p>
    <w:p w14:paraId="46AF5DA9" w14:textId="77777777" w:rsidR="00215B93" w:rsidRPr="00A160D6" w:rsidRDefault="00215B93" w:rsidP="004B0437">
      <w:pPr>
        <w:pStyle w:val="HTML"/>
        <w:numPr>
          <w:ilvl w:val="0"/>
          <w:numId w:val="158"/>
        </w:numPr>
        <w:rPr>
          <w:rFonts w:ascii="Times New Roman" w:hAnsi="Times New Roman"/>
          <w:sz w:val="24"/>
          <w:szCs w:val="24"/>
        </w:rPr>
      </w:pPr>
      <w:r w:rsidRPr="00A160D6">
        <w:rPr>
          <w:rFonts w:ascii="Times New Roman" w:hAnsi="Times New Roman"/>
          <w:sz w:val="24"/>
          <w:szCs w:val="24"/>
        </w:rPr>
        <w:t>Парентеральная терапия железосодержащими препаратами.</w:t>
      </w:r>
    </w:p>
    <w:p w14:paraId="50A8F9D4" w14:textId="77777777" w:rsidR="00215B93" w:rsidRPr="00A160D6" w:rsidRDefault="00215B93" w:rsidP="004B0437">
      <w:pPr>
        <w:pStyle w:val="HTML"/>
        <w:numPr>
          <w:ilvl w:val="0"/>
          <w:numId w:val="158"/>
        </w:numPr>
        <w:rPr>
          <w:rFonts w:ascii="Times New Roman" w:hAnsi="Times New Roman"/>
          <w:sz w:val="24"/>
          <w:szCs w:val="24"/>
        </w:rPr>
      </w:pPr>
      <w:r w:rsidRPr="00A160D6">
        <w:rPr>
          <w:rFonts w:ascii="Times New Roman" w:hAnsi="Times New Roman"/>
          <w:sz w:val="24"/>
          <w:szCs w:val="24"/>
        </w:rPr>
        <w:t>Инфузии цельной крови.</w:t>
      </w:r>
    </w:p>
    <w:p w14:paraId="7D852742" w14:textId="77777777" w:rsidR="00215B93" w:rsidRPr="00A160D6" w:rsidRDefault="00215B93" w:rsidP="004B0437">
      <w:pPr>
        <w:pStyle w:val="HTML"/>
        <w:numPr>
          <w:ilvl w:val="0"/>
          <w:numId w:val="158"/>
        </w:numPr>
        <w:rPr>
          <w:rFonts w:ascii="Times New Roman" w:hAnsi="Times New Roman"/>
          <w:sz w:val="24"/>
          <w:szCs w:val="24"/>
        </w:rPr>
      </w:pPr>
      <w:r w:rsidRPr="00A160D6">
        <w:rPr>
          <w:rFonts w:ascii="Times New Roman" w:hAnsi="Times New Roman"/>
          <w:sz w:val="24"/>
          <w:szCs w:val="24"/>
        </w:rPr>
        <w:t>-Инфузии эритроцитарной массы.</w:t>
      </w:r>
    </w:p>
    <w:p w14:paraId="784008BB" w14:textId="77777777" w:rsidR="00215B93" w:rsidRPr="00A160D6" w:rsidRDefault="00215B93" w:rsidP="004B0437">
      <w:pPr>
        <w:pStyle w:val="HTML"/>
        <w:numPr>
          <w:ilvl w:val="0"/>
          <w:numId w:val="158"/>
        </w:numPr>
        <w:rPr>
          <w:rFonts w:ascii="Times New Roman" w:hAnsi="Times New Roman"/>
          <w:sz w:val="24"/>
          <w:szCs w:val="24"/>
        </w:rPr>
      </w:pPr>
      <w:r w:rsidRPr="00A160D6">
        <w:rPr>
          <w:rFonts w:ascii="Times New Roman" w:hAnsi="Times New Roman"/>
          <w:sz w:val="24"/>
          <w:szCs w:val="24"/>
        </w:rPr>
        <w:t>Сочетание перечисленных выше средств.</w:t>
      </w:r>
    </w:p>
    <w:p w14:paraId="4B9BF494" w14:textId="77777777" w:rsidR="00215B93" w:rsidRPr="00A160D6" w:rsidRDefault="00215B93" w:rsidP="00215B93">
      <w:pPr>
        <w:pStyle w:val="HTML"/>
        <w:rPr>
          <w:rFonts w:ascii="Times New Roman" w:hAnsi="Times New Roman"/>
          <w:sz w:val="24"/>
          <w:szCs w:val="24"/>
        </w:rPr>
      </w:pPr>
    </w:p>
    <w:p w14:paraId="3902BB5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возникновения мегалобластной анемии не являются:</w:t>
      </w:r>
    </w:p>
    <w:p w14:paraId="38D9CFD3" w14:textId="77777777" w:rsidR="00215B93" w:rsidRPr="00A160D6" w:rsidRDefault="00215B93" w:rsidP="004B0437">
      <w:pPr>
        <w:pStyle w:val="HTML"/>
        <w:numPr>
          <w:ilvl w:val="0"/>
          <w:numId w:val="159"/>
        </w:numPr>
        <w:rPr>
          <w:rFonts w:ascii="Times New Roman" w:hAnsi="Times New Roman"/>
          <w:sz w:val="24"/>
          <w:szCs w:val="24"/>
        </w:rPr>
      </w:pPr>
      <w:r w:rsidRPr="00A160D6">
        <w:rPr>
          <w:rFonts w:ascii="Times New Roman" w:hAnsi="Times New Roman"/>
          <w:sz w:val="24"/>
          <w:szCs w:val="24"/>
        </w:rPr>
        <w:t>Дефицит фолиевой кислоты.</w:t>
      </w:r>
    </w:p>
    <w:p w14:paraId="1706959D" w14:textId="77777777" w:rsidR="00215B93" w:rsidRPr="00A160D6" w:rsidRDefault="00215B93" w:rsidP="004B0437">
      <w:pPr>
        <w:pStyle w:val="HTML"/>
        <w:numPr>
          <w:ilvl w:val="0"/>
          <w:numId w:val="159"/>
        </w:numPr>
        <w:rPr>
          <w:rFonts w:ascii="Times New Roman" w:hAnsi="Times New Roman"/>
          <w:sz w:val="24"/>
          <w:szCs w:val="24"/>
        </w:rPr>
      </w:pPr>
      <w:r w:rsidRPr="00A160D6">
        <w:rPr>
          <w:rFonts w:ascii="Times New Roman" w:hAnsi="Times New Roman"/>
          <w:sz w:val="24"/>
          <w:szCs w:val="24"/>
        </w:rPr>
        <w:t>Дефицит метилмолоновой кислоты.</w:t>
      </w:r>
    </w:p>
    <w:p w14:paraId="72A67835" w14:textId="77777777" w:rsidR="00215B93" w:rsidRPr="00A160D6" w:rsidRDefault="00215B93" w:rsidP="004B0437">
      <w:pPr>
        <w:pStyle w:val="HTML"/>
        <w:numPr>
          <w:ilvl w:val="0"/>
          <w:numId w:val="159"/>
        </w:numPr>
        <w:rPr>
          <w:rFonts w:ascii="Times New Roman" w:hAnsi="Times New Roman"/>
          <w:sz w:val="24"/>
          <w:szCs w:val="24"/>
        </w:rPr>
      </w:pPr>
      <w:r w:rsidRPr="00A160D6">
        <w:rPr>
          <w:rFonts w:ascii="Times New Roman" w:hAnsi="Times New Roman"/>
          <w:sz w:val="24"/>
          <w:szCs w:val="24"/>
        </w:rPr>
        <w:t>Дефицит цианкобаламина.</w:t>
      </w:r>
    </w:p>
    <w:p w14:paraId="775E70BA" w14:textId="77777777" w:rsidR="00215B93" w:rsidRPr="00A160D6" w:rsidRDefault="00215B93" w:rsidP="004B0437">
      <w:pPr>
        <w:pStyle w:val="HTML"/>
        <w:numPr>
          <w:ilvl w:val="0"/>
          <w:numId w:val="159"/>
        </w:numPr>
        <w:rPr>
          <w:rFonts w:ascii="Times New Roman" w:hAnsi="Times New Roman"/>
          <w:sz w:val="24"/>
          <w:szCs w:val="24"/>
        </w:rPr>
      </w:pPr>
      <w:r w:rsidRPr="00A160D6">
        <w:rPr>
          <w:rFonts w:ascii="Times New Roman" w:hAnsi="Times New Roman"/>
          <w:sz w:val="24"/>
          <w:szCs w:val="24"/>
        </w:rPr>
        <w:t>Все перечисленные факторы.</w:t>
      </w:r>
    </w:p>
    <w:p w14:paraId="7D1789ED" w14:textId="77777777" w:rsidR="00215B93" w:rsidRPr="00A160D6" w:rsidRDefault="00215B93" w:rsidP="004B0437">
      <w:pPr>
        <w:pStyle w:val="HTML"/>
        <w:numPr>
          <w:ilvl w:val="0"/>
          <w:numId w:val="159"/>
        </w:numPr>
        <w:rPr>
          <w:rFonts w:ascii="Times New Roman" w:hAnsi="Times New Roman"/>
          <w:sz w:val="24"/>
          <w:szCs w:val="24"/>
        </w:rPr>
      </w:pPr>
      <w:r w:rsidRPr="00A160D6">
        <w:rPr>
          <w:rFonts w:ascii="Times New Roman" w:hAnsi="Times New Roman"/>
          <w:sz w:val="24"/>
          <w:szCs w:val="24"/>
        </w:rPr>
        <w:t>Ни один из перечисленных факторов.</w:t>
      </w:r>
    </w:p>
    <w:p w14:paraId="0B133AC4" w14:textId="77777777" w:rsidR="00215B93" w:rsidRPr="00A160D6" w:rsidRDefault="00215B93" w:rsidP="00215B93">
      <w:pPr>
        <w:pStyle w:val="HTML"/>
        <w:rPr>
          <w:rFonts w:ascii="Times New Roman" w:hAnsi="Times New Roman"/>
          <w:sz w:val="24"/>
          <w:szCs w:val="24"/>
        </w:rPr>
      </w:pPr>
    </w:p>
    <w:p w14:paraId="7BC239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продуктах присутствует в достаточном количестве фолиевая кислота?</w:t>
      </w:r>
    </w:p>
    <w:p w14:paraId="65309469" w14:textId="77777777" w:rsidR="00215B93" w:rsidRPr="00A160D6" w:rsidRDefault="00215B93" w:rsidP="004B0437">
      <w:pPr>
        <w:pStyle w:val="HTML"/>
        <w:numPr>
          <w:ilvl w:val="0"/>
          <w:numId w:val="160"/>
        </w:numPr>
        <w:rPr>
          <w:rFonts w:ascii="Times New Roman" w:hAnsi="Times New Roman"/>
          <w:sz w:val="24"/>
          <w:szCs w:val="24"/>
        </w:rPr>
      </w:pPr>
      <w:r w:rsidRPr="00A160D6">
        <w:rPr>
          <w:rFonts w:ascii="Times New Roman" w:hAnsi="Times New Roman"/>
          <w:sz w:val="24"/>
          <w:szCs w:val="24"/>
        </w:rPr>
        <w:t>-Мясо отварное.</w:t>
      </w:r>
    </w:p>
    <w:p w14:paraId="13BA74A9" w14:textId="77777777" w:rsidR="00215B93" w:rsidRPr="00A160D6" w:rsidRDefault="00215B93" w:rsidP="004B0437">
      <w:pPr>
        <w:pStyle w:val="HTML"/>
        <w:numPr>
          <w:ilvl w:val="0"/>
          <w:numId w:val="160"/>
        </w:numPr>
        <w:rPr>
          <w:rFonts w:ascii="Times New Roman" w:hAnsi="Times New Roman"/>
          <w:sz w:val="24"/>
          <w:szCs w:val="24"/>
        </w:rPr>
      </w:pPr>
      <w:r w:rsidRPr="00A160D6">
        <w:rPr>
          <w:rFonts w:ascii="Times New Roman" w:hAnsi="Times New Roman"/>
          <w:sz w:val="24"/>
          <w:szCs w:val="24"/>
        </w:rPr>
        <w:t>Мясо консервированное.</w:t>
      </w:r>
    </w:p>
    <w:p w14:paraId="731A3C2D" w14:textId="77777777" w:rsidR="00215B93" w:rsidRPr="00A160D6" w:rsidRDefault="00215B93" w:rsidP="004B0437">
      <w:pPr>
        <w:pStyle w:val="HTML"/>
        <w:numPr>
          <w:ilvl w:val="0"/>
          <w:numId w:val="160"/>
        </w:numPr>
        <w:rPr>
          <w:rFonts w:ascii="Times New Roman" w:hAnsi="Times New Roman"/>
          <w:sz w:val="24"/>
          <w:szCs w:val="24"/>
        </w:rPr>
      </w:pPr>
      <w:r w:rsidRPr="00A160D6">
        <w:rPr>
          <w:rFonts w:ascii="Times New Roman" w:hAnsi="Times New Roman"/>
          <w:sz w:val="24"/>
          <w:szCs w:val="24"/>
        </w:rPr>
        <w:t>-Овощи свежие.</w:t>
      </w:r>
    </w:p>
    <w:p w14:paraId="508380CF" w14:textId="77777777" w:rsidR="00215B93" w:rsidRPr="00A160D6" w:rsidRDefault="00215B93" w:rsidP="004B0437">
      <w:pPr>
        <w:pStyle w:val="HTML"/>
        <w:numPr>
          <w:ilvl w:val="0"/>
          <w:numId w:val="160"/>
        </w:numPr>
        <w:rPr>
          <w:rFonts w:ascii="Times New Roman" w:hAnsi="Times New Roman"/>
          <w:sz w:val="24"/>
          <w:szCs w:val="24"/>
        </w:rPr>
      </w:pPr>
      <w:r w:rsidRPr="00A160D6">
        <w:rPr>
          <w:rFonts w:ascii="Times New Roman" w:hAnsi="Times New Roman"/>
          <w:sz w:val="24"/>
          <w:szCs w:val="24"/>
        </w:rPr>
        <w:t>-Свежая зелень (шпинат, петрушка).</w:t>
      </w:r>
    </w:p>
    <w:p w14:paraId="5FF165C8" w14:textId="77777777" w:rsidR="00215B93" w:rsidRPr="00A160D6" w:rsidRDefault="00215B93" w:rsidP="004B0437">
      <w:pPr>
        <w:pStyle w:val="HTML"/>
        <w:numPr>
          <w:ilvl w:val="0"/>
          <w:numId w:val="160"/>
        </w:numPr>
        <w:rPr>
          <w:rFonts w:ascii="Times New Roman" w:hAnsi="Times New Roman"/>
          <w:sz w:val="24"/>
          <w:szCs w:val="24"/>
        </w:rPr>
      </w:pPr>
      <w:r w:rsidRPr="00A160D6">
        <w:rPr>
          <w:rFonts w:ascii="Times New Roman" w:hAnsi="Times New Roman"/>
          <w:sz w:val="24"/>
          <w:szCs w:val="24"/>
        </w:rPr>
        <w:t>Во всех перечисленных продуктах.</w:t>
      </w:r>
    </w:p>
    <w:p w14:paraId="4ADA88AA" w14:textId="77777777" w:rsidR="00215B93" w:rsidRPr="00A160D6" w:rsidRDefault="00215B93" w:rsidP="00215B93">
      <w:pPr>
        <w:pStyle w:val="HTML"/>
        <w:rPr>
          <w:rFonts w:ascii="Times New Roman" w:hAnsi="Times New Roman"/>
          <w:sz w:val="24"/>
          <w:szCs w:val="24"/>
        </w:rPr>
      </w:pPr>
    </w:p>
    <w:p w14:paraId="3CB9C7E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образом цианкобаламин поступает в кровь?</w:t>
      </w:r>
    </w:p>
    <w:p w14:paraId="3E36190B" w14:textId="77777777" w:rsidR="00215B93" w:rsidRPr="00A160D6" w:rsidRDefault="00215B93" w:rsidP="004B0437">
      <w:pPr>
        <w:pStyle w:val="HTML"/>
        <w:numPr>
          <w:ilvl w:val="0"/>
          <w:numId w:val="161"/>
        </w:numPr>
        <w:rPr>
          <w:rFonts w:ascii="Times New Roman" w:hAnsi="Times New Roman"/>
          <w:sz w:val="24"/>
          <w:szCs w:val="24"/>
        </w:rPr>
      </w:pPr>
      <w:r w:rsidRPr="00A160D6">
        <w:rPr>
          <w:rFonts w:ascii="Times New Roman" w:hAnsi="Times New Roman"/>
          <w:sz w:val="24"/>
          <w:szCs w:val="24"/>
        </w:rPr>
        <w:t>-В несвязанном состоянии (около 1% от общего количества  витамина В12).</w:t>
      </w:r>
    </w:p>
    <w:p w14:paraId="3C6BA312" w14:textId="77777777" w:rsidR="00215B93" w:rsidRPr="00A160D6" w:rsidRDefault="00215B93" w:rsidP="004B0437">
      <w:pPr>
        <w:pStyle w:val="HTML"/>
        <w:numPr>
          <w:ilvl w:val="0"/>
          <w:numId w:val="161"/>
        </w:numPr>
        <w:rPr>
          <w:rFonts w:ascii="Times New Roman" w:hAnsi="Times New Roman"/>
          <w:sz w:val="24"/>
          <w:szCs w:val="24"/>
        </w:rPr>
      </w:pPr>
      <w:r w:rsidRPr="00A160D6">
        <w:rPr>
          <w:rFonts w:ascii="Times New Roman" w:hAnsi="Times New Roman"/>
          <w:sz w:val="24"/>
          <w:szCs w:val="24"/>
        </w:rPr>
        <w:t>-В связанном с гастромукопротеином состоянии.</w:t>
      </w:r>
    </w:p>
    <w:p w14:paraId="085BCED9" w14:textId="77777777" w:rsidR="00215B93" w:rsidRPr="00A160D6" w:rsidRDefault="00215B93" w:rsidP="004B0437">
      <w:pPr>
        <w:pStyle w:val="HTML"/>
        <w:numPr>
          <w:ilvl w:val="0"/>
          <w:numId w:val="161"/>
        </w:numPr>
        <w:rPr>
          <w:rFonts w:ascii="Times New Roman" w:hAnsi="Times New Roman"/>
          <w:sz w:val="24"/>
          <w:szCs w:val="24"/>
        </w:rPr>
      </w:pPr>
      <w:r w:rsidRPr="00A160D6">
        <w:rPr>
          <w:rFonts w:ascii="Times New Roman" w:hAnsi="Times New Roman"/>
          <w:sz w:val="24"/>
          <w:szCs w:val="24"/>
        </w:rPr>
        <w:t>Превратившись в гастромукопротеин.</w:t>
      </w:r>
    </w:p>
    <w:p w14:paraId="451AFE20" w14:textId="77777777" w:rsidR="00215B93" w:rsidRPr="00A160D6" w:rsidRDefault="00215B93" w:rsidP="004B0437">
      <w:pPr>
        <w:pStyle w:val="HTML"/>
        <w:numPr>
          <w:ilvl w:val="0"/>
          <w:numId w:val="161"/>
        </w:numPr>
        <w:rPr>
          <w:rFonts w:ascii="Times New Roman" w:hAnsi="Times New Roman"/>
          <w:sz w:val="24"/>
          <w:szCs w:val="24"/>
        </w:rPr>
      </w:pPr>
      <w:r w:rsidRPr="00A160D6">
        <w:rPr>
          <w:rFonts w:ascii="Times New Roman" w:hAnsi="Times New Roman"/>
          <w:sz w:val="24"/>
          <w:szCs w:val="24"/>
        </w:rPr>
        <w:t>Превратившись в кишечнике в дезоксиаденозилкобаламин.</w:t>
      </w:r>
    </w:p>
    <w:p w14:paraId="3793DA4E" w14:textId="77777777" w:rsidR="00215B93" w:rsidRPr="00A160D6" w:rsidRDefault="00215B93" w:rsidP="004B0437">
      <w:pPr>
        <w:pStyle w:val="HTML"/>
        <w:numPr>
          <w:ilvl w:val="0"/>
          <w:numId w:val="161"/>
        </w:numPr>
        <w:rPr>
          <w:rFonts w:ascii="Times New Roman" w:hAnsi="Times New Roman"/>
          <w:sz w:val="24"/>
          <w:szCs w:val="24"/>
        </w:rPr>
      </w:pPr>
      <w:r w:rsidRPr="00A160D6">
        <w:rPr>
          <w:rFonts w:ascii="Times New Roman" w:hAnsi="Times New Roman"/>
          <w:sz w:val="24"/>
          <w:szCs w:val="24"/>
        </w:rPr>
        <w:t>Превратившись в кишечнике в метилкобаламин.</w:t>
      </w:r>
    </w:p>
    <w:p w14:paraId="3E2AC385" w14:textId="77777777" w:rsidR="00215B93" w:rsidRPr="00A160D6" w:rsidRDefault="00215B93" w:rsidP="00215B93">
      <w:pPr>
        <w:pStyle w:val="HTML"/>
        <w:rPr>
          <w:rFonts w:ascii="Times New Roman" w:hAnsi="Times New Roman"/>
          <w:sz w:val="24"/>
          <w:szCs w:val="24"/>
        </w:rPr>
      </w:pPr>
    </w:p>
    <w:p w14:paraId="099B8F5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преимущественно депонируется цианкобаламин?</w:t>
      </w:r>
    </w:p>
    <w:p w14:paraId="2FD70E7E" w14:textId="77777777" w:rsidR="00215B93" w:rsidRPr="00A160D6" w:rsidRDefault="00215B93" w:rsidP="004B0437">
      <w:pPr>
        <w:pStyle w:val="HTML"/>
        <w:numPr>
          <w:ilvl w:val="0"/>
          <w:numId w:val="162"/>
        </w:numPr>
        <w:rPr>
          <w:rFonts w:ascii="Times New Roman" w:hAnsi="Times New Roman"/>
          <w:sz w:val="24"/>
          <w:szCs w:val="24"/>
        </w:rPr>
      </w:pPr>
      <w:r w:rsidRPr="00A160D6">
        <w:rPr>
          <w:rFonts w:ascii="Times New Roman" w:hAnsi="Times New Roman"/>
          <w:sz w:val="24"/>
          <w:szCs w:val="24"/>
        </w:rPr>
        <w:t>В селезенке.</w:t>
      </w:r>
    </w:p>
    <w:p w14:paraId="6853C459" w14:textId="77777777" w:rsidR="00215B93" w:rsidRPr="00A160D6" w:rsidRDefault="00215B93" w:rsidP="004B0437">
      <w:pPr>
        <w:pStyle w:val="HTML"/>
        <w:numPr>
          <w:ilvl w:val="0"/>
          <w:numId w:val="162"/>
        </w:numPr>
        <w:rPr>
          <w:rFonts w:ascii="Times New Roman" w:hAnsi="Times New Roman"/>
          <w:sz w:val="24"/>
          <w:szCs w:val="24"/>
        </w:rPr>
      </w:pPr>
      <w:r w:rsidRPr="00A160D6">
        <w:rPr>
          <w:rFonts w:ascii="Times New Roman" w:hAnsi="Times New Roman"/>
          <w:sz w:val="24"/>
          <w:szCs w:val="24"/>
        </w:rPr>
        <w:t>В костном мозге.</w:t>
      </w:r>
    </w:p>
    <w:p w14:paraId="70A07C98" w14:textId="77777777" w:rsidR="00215B93" w:rsidRPr="00A160D6" w:rsidRDefault="00215B93" w:rsidP="004B0437">
      <w:pPr>
        <w:pStyle w:val="HTML"/>
        <w:numPr>
          <w:ilvl w:val="0"/>
          <w:numId w:val="162"/>
        </w:numPr>
        <w:rPr>
          <w:rFonts w:ascii="Times New Roman" w:hAnsi="Times New Roman"/>
          <w:sz w:val="24"/>
          <w:szCs w:val="24"/>
        </w:rPr>
      </w:pPr>
      <w:r w:rsidRPr="00A160D6">
        <w:rPr>
          <w:rFonts w:ascii="Times New Roman" w:hAnsi="Times New Roman"/>
          <w:sz w:val="24"/>
          <w:szCs w:val="24"/>
        </w:rPr>
        <w:t>-В печени.</w:t>
      </w:r>
    </w:p>
    <w:p w14:paraId="57D8D37F" w14:textId="77777777" w:rsidR="00215B93" w:rsidRPr="00A160D6" w:rsidRDefault="00215B93" w:rsidP="004B0437">
      <w:pPr>
        <w:pStyle w:val="HTML"/>
        <w:numPr>
          <w:ilvl w:val="0"/>
          <w:numId w:val="162"/>
        </w:numPr>
        <w:rPr>
          <w:rFonts w:ascii="Times New Roman" w:hAnsi="Times New Roman"/>
          <w:sz w:val="24"/>
          <w:szCs w:val="24"/>
        </w:rPr>
      </w:pPr>
      <w:r w:rsidRPr="00A160D6">
        <w:rPr>
          <w:rFonts w:ascii="Times New Roman" w:hAnsi="Times New Roman"/>
          <w:sz w:val="24"/>
          <w:szCs w:val="24"/>
        </w:rPr>
        <w:t>В скелетных мышцах.</w:t>
      </w:r>
    </w:p>
    <w:p w14:paraId="343687C7" w14:textId="77777777" w:rsidR="00215B93" w:rsidRPr="00A160D6" w:rsidRDefault="00215B93" w:rsidP="004B0437">
      <w:pPr>
        <w:pStyle w:val="HTML"/>
        <w:numPr>
          <w:ilvl w:val="0"/>
          <w:numId w:val="162"/>
        </w:numPr>
        <w:rPr>
          <w:rFonts w:ascii="Times New Roman" w:hAnsi="Times New Roman"/>
          <w:sz w:val="24"/>
          <w:szCs w:val="24"/>
        </w:rPr>
      </w:pPr>
      <w:r w:rsidRPr="00A160D6">
        <w:rPr>
          <w:rFonts w:ascii="Times New Roman" w:hAnsi="Times New Roman"/>
          <w:sz w:val="24"/>
          <w:szCs w:val="24"/>
        </w:rPr>
        <w:t>В жировой клетчатке.</w:t>
      </w:r>
    </w:p>
    <w:p w14:paraId="2B03B290" w14:textId="77777777" w:rsidR="00215B93" w:rsidRPr="00A160D6" w:rsidRDefault="00215B93" w:rsidP="00215B93">
      <w:pPr>
        <w:pStyle w:val="HTML"/>
        <w:rPr>
          <w:rFonts w:ascii="Times New Roman" w:hAnsi="Times New Roman"/>
          <w:sz w:val="24"/>
          <w:szCs w:val="24"/>
        </w:rPr>
      </w:pPr>
    </w:p>
    <w:p w14:paraId="47E60CE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течение какого времени потребности организма в цианкобаламине могут удовлетворяться из внутреннего депо?</w:t>
      </w:r>
    </w:p>
    <w:p w14:paraId="5F8A353D" w14:textId="77777777" w:rsidR="00215B93" w:rsidRPr="00A160D6" w:rsidRDefault="00215B93" w:rsidP="004B0437">
      <w:pPr>
        <w:pStyle w:val="HTML"/>
        <w:numPr>
          <w:ilvl w:val="0"/>
          <w:numId w:val="163"/>
        </w:numPr>
        <w:rPr>
          <w:rFonts w:ascii="Times New Roman" w:hAnsi="Times New Roman"/>
          <w:sz w:val="24"/>
          <w:szCs w:val="24"/>
        </w:rPr>
      </w:pPr>
      <w:r w:rsidRPr="00A160D6">
        <w:rPr>
          <w:rFonts w:ascii="Times New Roman" w:hAnsi="Times New Roman"/>
          <w:sz w:val="24"/>
          <w:szCs w:val="24"/>
        </w:rPr>
        <w:t>2-5 дней.</w:t>
      </w:r>
    </w:p>
    <w:p w14:paraId="542942E5" w14:textId="77777777" w:rsidR="00215B93" w:rsidRPr="00A160D6" w:rsidRDefault="00215B93" w:rsidP="004B0437">
      <w:pPr>
        <w:pStyle w:val="HTML"/>
        <w:numPr>
          <w:ilvl w:val="0"/>
          <w:numId w:val="163"/>
        </w:numPr>
        <w:rPr>
          <w:rFonts w:ascii="Times New Roman" w:hAnsi="Times New Roman"/>
          <w:sz w:val="24"/>
          <w:szCs w:val="24"/>
        </w:rPr>
      </w:pPr>
      <w:r w:rsidRPr="00A160D6">
        <w:rPr>
          <w:rFonts w:ascii="Times New Roman" w:hAnsi="Times New Roman"/>
          <w:sz w:val="24"/>
          <w:szCs w:val="24"/>
        </w:rPr>
        <w:t>2-5 недель.</w:t>
      </w:r>
    </w:p>
    <w:p w14:paraId="4DF82DF2" w14:textId="77777777" w:rsidR="00215B93" w:rsidRPr="00A160D6" w:rsidRDefault="00215B93" w:rsidP="004B0437">
      <w:pPr>
        <w:pStyle w:val="HTML"/>
        <w:numPr>
          <w:ilvl w:val="0"/>
          <w:numId w:val="163"/>
        </w:numPr>
        <w:rPr>
          <w:rFonts w:ascii="Times New Roman" w:hAnsi="Times New Roman"/>
          <w:sz w:val="24"/>
          <w:szCs w:val="24"/>
        </w:rPr>
      </w:pPr>
      <w:r w:rsidRPr="00A160D6">
        <w:rPr>
          <w:rFonts w:ascii="Times New Roman" w:hAnsi="Times New Roman"/>
          <w:sz w:val="24"/>
          <w:szCs w:val="24"/>
        </w:rPr>
        <w:t>2-5 месяцев.</w:t>
      </w:r>
    </w:p>
    <w:p w14:paraId="45078630" w14:textId="77777777" w:rsidR="00215B93" w:rsidRPr="00A160D6" w:rsidRDefault="00215B93" w:rsidP="004B0437">
      <w:pPr>
        <w:pStyle w:val="HTML"/>
        <w:numPr>
          <w:ilvl w:val="0"/>
          <w:numId w:val="163"/>
        </w:numPr>
        <w:rPr>
          <w:rFonts w:ascii="Times New Roman" w:hAnsi="Times New Roman"/>
          <w:sz w:val="24"/>
          <w:szCs w:val="24"/>
        </w:rPr>
      </w:pPr>
      <w:r w:rsidRPr="00A160D6">
        <w:rPr>
          <w:rFonts w:ascii="Times New Roman" w:hAnsi="Times New Roman"/>
          <w:sz w:val="24"/>
          <w:szCs w:val="24"/>
        </w:rPr>
        <w:t>-2-5 лет.</w:t>
      </w:r>
    </w:p>
    <w:p w14:paraId="4CB3C125" w14:textId="77777777" w:rsidR="00215B93" w:rsidRPr="00A160D6" w:rsidRDefault="00215B93" w:rsidP="004B0437">
      <w:pPr>
        <w:pStyle w:val="HTML"/>
        <w:numPr>
          <w:ilvl w:val="0"/>
          <w:numId w:val="163"/>
        </w:numPr>
        <w:rPr>
          <w:rFonts w:ascii="Times New Roman" w:hAnsi="Times New Roman"/>
          <w:sz w:val="24"/>
          <w:szCs w:val="24"/>
        </w:rPr>
      </w:pPr>
      <w:r w:rsidRPr="00A160D6">
        <w:rPr>
          <w:rFonts w:ascii="Times New Roman" w:hAnsi="Times New Roman"/>
          <w:sz w:val="24"/>
          <w:szCs w:val="24"/>
        </w:rPr>
        <w:t>Всю жизнь.</w:t>
      </w:r>
    </w:p>
    <w:p w14:paraId="27057CE3" w14:textId="77777777" w:rsidR="00215B93" w:rsidRPr="00A160D6" w:rsidRDefault="00215B93" w:rsidP="00215B93">
      <w:pPr>
        <w:pStyle w:val="HTML"/>
        <w:rPr>
          <w:rFonts w:ascii="Times New Roman" w:hAnsi="Times New Roman"/>
          <w:sz w:val="24"/>
          <w:szCs w:val="24"/>
        </w:rPr>
      </w:pPr>
    </w:p>
    <w:p w14:paraId="1894DF2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течение какого времени потребности организма в фолиевой кислоте могут удовлетворяться из внутреннего депо?</w:t>
      </w:r>
    </w:p>
    <w:p w14:paraId="22413748" w14:textId="77777777" w:rsidR="00215B93" w:rsidRPr="00A160D6" w:rsidRDefault="00215B93" w:rsidP="004B0437">
      <w:pPr>
        <w:pStyle w:val="HTML"/>
        <w:numPr>
          <w:ilvl w:val="0"/>
          <w:numId w:val="164"/>
        </w:numPr>
        <w:rPr>
          <w:rFonts w:ascii="Times New Roman" w:hAnsi="Times New Roman"/>
          <w:sz w:val="24"/>
          <w:szCs w:val="24"/>
        </w:rPr>
      </w:pPr>
      <w:r w:rsidRPr="00A160D6">
        <w:rPr>
          <w:rFonts w:ascii="Times New Roman" w:hAnsi="Times New Roman"/>
          <w:sz w:val="24"/>
          <w:szCs w:val="24"/>
        </w:rPr>
        <w:t>2-5 дней.</w:t>
      </w:r>
    </w:p>
    <w:p w14:paraId="3AF27868" w14:textId="77777777" w:rsidR="00215B93" w:rsidRPr="00A160D6" w:rsidRDefault="00215B93" w:rsidP="004B0437">
      <w:pPr>
        <w:pStyle w:val="HTML"/>
        <w:numPr>
          <w:ilvl w:val="0"/>
          <w:numId w:val="164"/>
        </w:numPr>
        <w:rPr>
          <w:rFonts w:ascii="Times New Roman" w:hAnsi="Times New Roman"/>
          <w:sz w:val="24"/>
          <w:szCs w:val="24"/>
        </w:rPr>
      </w:pPr>
      <w:r w:rsidRPr="00A160D6">
        <w:rPr>
          <w:rFonts w:ascii="Times New Roman" w:hAnsi="Times New Roman"/>
          <w:sz w:val="24"/>
          <w:szCs w:val="24"/>
        </w:rPr>
        <w:t>2-5 недель.</w:t>
      </w:r>
    </w:p>
    <w:p w14:paraId="030210EA" w14:textId="77777777" w:rsidR="00215B93" w:rsidRPr="00A160D6" w:rsidRDefault="00215B93" w:rsidP="004B0437">
      <w:pPr>
        <w:pStyle w:val="HTML"/>
        <w:numPr>
          <w:ilvl w:val="0"/>
          <w:numId w:val="164"/>
        </w:numPr>
        <w:rPr>
          <w:rFonts w:ascii="Times New Roman" w:hAnsi="Times New Roman"/>
          <w:sz w:val="24"/>
          <w:szCs w:val="24"/>
        </w:rPr>
      </w:pPr>
      <w:r w:rsidRPr="00A160D6">
        <w:rPr>
          <w:rFonts w:ascii="Times New Roman" w:hAnsi="Times New Roman"/>
          <w:sz w:val="24"/>
          <w:szCs w:val="24"/>
        </w:rPr>
        <w:t>-2-5 месяцев.</w:t>
      </w:r>
    </w:p>
    <w:p w14:paraId="014FA067" w14:textId="77777777" w:rsidR="00215B93" w:rsidRPr="00A160D6" w:rsidRDefault="00215B93" w:rsidP="004B0437">
      <w:pPr>
        <w:pStyle w:val="HTML"/>
        <w:numPr>
          <w:ilvl w:val="0"/>
          <w:numId w:val="164"/>
        </w:numPr>
        <w:rPr>
          <w:rFonts w:ascii="Times New Roman" w:hAnsi="Times New Roman"/>
          <w:sz w:val="24"/>
          <w:szCs w:val="24"/>
        </w:rPr>
      </w:pPr>
      <w:r w:rsidRPr="00A160D6">
        <w:rPr>
          <w:rFonts w:ascii="Times New Roman" w:hAnsi="Times New Roman"/>
          <w:sz w:val="24"/>
          <w:szCs w:val="24"/>
        </w:rPr>
        <w:t>2-5 лет.</w:t>
      </w:r>
    </w:p>
    <w:p w14:paraId="66C93628" w14:textId="77777777" w:rsidR="00215B93" w:rsidRPr="00A160D6" w:rsidRDefault="00215B93" w:rsidP="004B0437">
      <w:pPr>
        <w:pStyle w:val="HTML"/>
        <w:numPr>
          <w:ilvl w:val="0"/>
          <w:numId w:val="164"/>
        </w:numPr>
        <w:rPr>
          <w:rFonts w:ascii="Times New Roman" w:hAnsi="Times New Roman"/>
          <w:sz w:val="24"/>
          <w:szCs w:val="24"/>
        </w:rPr>
      </w:pPr>
      <w:r w:rsidRPr="00A160D6">
        <w:rPr>
          <w:rFonts w:ascii="Times New Roman" w:hAnsi="Times New Roman"/>
          <w:sz w:val="24"/>
          <w:szCs w:val="24"/>
        </w:rPr>
        <w:t>Всю жизнь.</w:t>
      </w:r>
    </w:p>
    <w:p w14:paraId="502F89D8" w14:textId="77777777" w:rsidR="00215B93" w:rsidRPr="00A160D6" w:rsidRDefault="00215B93" w:rsidP="00215B93">
      <w:pPr>
        <w:pStyle w:val="HTML"/>
        <w:rPr>
          <w:rFonts w:ascii="Times New Roman" w:hAnsi="Times New Roman"/>
          <w:sz w:val="24"/>
          <w:szCs w:val="24"/>
        </w:rPr>
      </w:pPr>
    </w:p>
    <w:p w14:paraId="4AC8111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причины могут вызвать дефицит цианкобаламина в организме человека? </w:t>
      </w:r>
    </w:p>
    <w:p w14:paraId="78446F3A" w14:textId="77777777" w:rsidR="00215B93" w:rsidRPr="00A160D6" w:rsidRDefault="00215B93" w:rsidP="004B0437">
      <w:pPr>
        <w:pStyle w:val="HTML"/>
        <w:numPr>
          <w:ilvl w:val="0"/>
          <w:numId w:val="165"/>
        </w:numPr>
        <w:rPr>
          <w:rFonts w:ascii="Times New Roman" w:hAnsi="Times New Roman"/>
          <w:sz w:val="24"/>
          <w:szCs w:val="24"/>
        </w:rPr>
      </w:pPr>
      <w:r w:rsidRPr="00A160D6">
        <w:rPr>
          <w:rFonts w:ascii="Times New Roman" w:hAnsi="Times New Roman"/>
          <w:sz w:val="24"/>
          <w:szCs w:val="24"/>
        </w:rPr>
        <w:t>Глистная инвазия широким лентецом.</w:t>
      </w:r>
    </w:p>
    <w:p w14:paraId="746BF609" w14:textId="77777777" w:rsidR="00215B93" w:rsidRPr="00A160D6" w:rsidRDefault="00215B93" w:rsidP="004B0437">
      <w:pPr>
        <w:pStyle w:val="HTML"/>
        <w:numPr>
          <w:ilvl w:val="0"/>
          <w:numId w:val="165"/>
        </w:numPr>
        <w:rPr>
          <w:rFonts w:ascii="Times New Roman" w:hAnsi="Times New Roman"/>
          <w:sz w:val="24"/>
          <w:szCs w:val="24"/>
        </w:rPr>
      </w:pPr>
      <w:r w:rsidRPr="00A160D6">
        <w:rPr>
          <w:rFonts w:ascii="Times New Roman" w:hAnsi="Times New Roman"/>
          <w:sz w:val="24"/>
          <w:szCs w:val="24"/>
        </w:rPr>
        <w:t xml:space="preserve">Атрофический гастрит с гистаминрезистентной ахлоргидрией. </w:t>
      </w:r>
    </w:p>
    <w:p w14:paraId="6CCA9BBF" w14:textId="77777777" w:rsidR="00215B93" w:rsidRPr="00A160D6" w:rsidRDefault="00215B93" w:rsidP="004B0437">
      <w:pPr>
        <w:pStyle w:val="HTML"/>
        <w:numPr>
          <w:ilvl w:val="0"/>
          <w:numId w:val="165"/>
        </w:numPr>
        <w:rPr>
          <w:rFonts w:ascii="Times New Roman" w:hAnsi="Times New Roman"/>
          <w:sz w:val="24"/>
          <w:szCs w:val="24"/>
        </w:rPr>
      </w:pPr>
      <w:r w:rsidRPr="00A160D6">
        <w:rPr>
          <w:rFonts w:ascii="Times New Roman" w:hAnsi="Times New Roman"/>
          <w:sz w:val="24"/>
          <w:szCs w:val="24"/>
        </w:rPr>
        <w:t>Гастрэктомия.</w:t>
      </w:r>
    </w:p>
    <w:p w14:paraId="33C5DE8E" w14:textId="77777777" w:rsidR="00215B93" w:rsidRPr="00A160D6" w:rsidRDefault="00215B93" w:rsidP="004B0437">
      <w:pPr>
        <w:pStyle w:val="HTML"/>
        <w:numPr>
          <w:ilvl w:val="0"/>
          <w:numId w:val="165"/>
        </w:numPr>
        <w:rPr>
          <w:rFonts w:ascii="Times New Roman" w:hAnsi="Times New Roman"/>
          <w:sz w:val="24"/>
          <w:szCs w:val="24"/>
        </w:rPr>
      </w:pPr>
      <w:r w:rsidRPr="00A160D6">
        <w:rPr>
          <w:rFonts w:ascii="Times New Roman" w:hAnsi="Times New Roman"/>
          <w:sz w:val="24"/>
          <w:szCs w:val="24"/>
        </w:rPr>
        <w:t>Рак желудка.</w:t>
      </w:r>
    </w:p>
    <w:p w14:paraId="48F7C447" w14:textId="77777777" w:rsidR="00215B93" w:rsidRPr="00A160D6" w:rsidRDefault="00215B93" w:rsidP="004B0437">
      <w:pPr>
        <w:pStyle w:val="HTML"/>
        <w:numPr>
          <w:ilvl w:val="0"/>
          <w:numId w:val="165"/>
        </w:numPr>
        <w:rPr>
          <w:rFonts w:ascii="Times New Roman" w:hAnsi="Times New Roman"/>
          <w:sz w:val="24"/>
          <w:szCs w:val="24"/>
        </w:rPr>
      </w:pPr>
      <w:r w:rsidRPr="00A160D6">
        <w:rPr>
          <w:rFonts w:ascii="Times New Roman" w:hAnsi="Times New Roman"/>
          <w:sz w:val="24"/>
          <w:szCs w:val="24"/>
        </w:rPr>
        <w:t>-Все перечисленные причины.</w:t>
      </w:r>
    </w:p>
    <w:p w14:paraId="6431B7B3" w14:textId="77777777" w:rsidR="00215B93" w:rsidRPr="00A160D6" w:rsidRDefault="00215B93" w:rsidP="00215B93">
      <w:pPr>
        <w:pStyle w:val="HTML"/>
        <w:rPr>
          <w:rFonts w:ascii="Times New Roman" w:hAnsi="Times New Roman"/>
          <w:sz w:val="24"/>
          <w:szCs w:val="24"/>
        </w:rPr>
      </w:pPr>
    </w:p>
    <w:p w14:paraId="62613B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паразитарные заболевания могут вызвать дефицит цианкобаламина в организме человека?</w:t>
      </w:r>
    </w:p>
    <w:p w14:paraId="47232036" w14:textId="77777777" w:rsidR="00215B93" w:rsidRPr="00A160D6" w:rsidRDefault="00215B93" w:rsidP="004B0437">
      <w:pPr>
        <w:pStyle w:val="HTML"/>
        <w:numPr>
          <w:ilvl w:val="0"/>
          <w:numId w:val="166"/>
        </w:numPr>
        <w:rPr>
          <w:rFonts w:ascii="Times New Roman" w:hAnsi="Times New Roman"/>
          <w:sz w:val="24"/>
          <w:szCs w:val="24"/>
        </w:rPr>
      </w:pPr>
      <w:r w:rsidRPr="00A160D6">
        <w:rPr>
          <w:rFonts w:ascii="Times New Roman" w:hAnsi="Times New Roman"/>
          <w:sz w:val="24"/>
          <w:szCs w:val="24"/>
        </w:rPr>
        <w:t>-Инвазия широким лентецом.</w:t>
      </w:r>
    </w:p>
    <w:p w14:paraId="2997A431" w14:textId="77777777" w:rsidR="00215B93" w:rsidRPr="00A160D6" w:rsidRDefault="00215B93" w:rsidP="004B0437">
      <w:pPr>
        <w:pStyle w:val="HTML"/>
        <w:numPr>
          <w:ilvl w:val="0"/>
          <w:numId w:val="166"/>
        </w:numPr>
        <w:rPr>
          <w:rFonts w:ascii="Times New Roman" w:hAnsi="Times New Roman"/>
          <w:sz w:val="24"/>
          <w:szCs w:val="24"/>
        </w:rPr>
      </w:pPr>
      <w:r w:rsidRPr="00A160D6">
        <w:rPr>
          <w:rFonts w:ascii="Times New Roman" w:hAnsi="Times New Roman"/>
          <w:sz w:val="24"/>
          <w:szCs w:val="24"/>
        </w:rPr>
        <w:t>Инвазия власоглавом.</w:t>
      </w:r>
    </w:p>
    <w:p w14:paraId="3982A6D8" w14:textId="77777777" w:rsidR="00215B93" w:rsidRPr="00A160D6" w:rsidRDefault="00215B93" w:rsidP="004B0437">
      <w:pPr>
        <w:pStyle w:val="HTML"/>
        <w:numPr>
          <w:ilvl w:val="0"/>
          <w:numId w:val="166"/>
        </w:numPr>
        <w:rPr>
          <w:rFonts w:ascii="Times New Roman" w:hAnsi="Times New Roman"/>
          <w:sz w:val="24"/>
          <w:szCs w:val="24"/>
        </w:rPr>
      </w:pPr>
      <w:r w:rsidRPr="00A160D6">
        <w:rPr>
          <w:rFonts w:ascii="Times New Roman" w:hAnsi="Times New Roman"/>
          <w:sz w:val="24"/>
          <w:szCs w:val="24"/>
        </w:rPr>
        <w:t>Инвазия аскаридами.</w:t>
      </w:r>
    </w:p>
    <w:p w14:paraId="64478B67" w14:textId="77777777" w:rsidR="00215B93" w:rsidRPr="00A160D6" w:rsidRDefault="00215B93" w:rsidP="004B0437">
      <w:pPr>
        <w:pStyle w:val="HTML"/>
        <w:numPr>
          <w:ilvl w:val="0"/>
          <w:numId w:val="166"/>
        </w:numPr>
        <w:rPr>
          <w:rFonts w:ascii="Times New Roman" w:hAnsi="Times New Roman"/>
          <w:sz w:val="24"/>
          <w:szCs w:val="24"/>
        </w:rPr>
      </w:pPr>
      <w:r w:rsidRPr="00A160D6">
        <w:rPr>
          <w:rFonts w:ascii="Times New Roman" w:hAnsi="Times New Roman"/>
          <w:sz w:val="24"/>
          <w:szCs w:val="24"/>
        </w:rPr>
        <w:t>Инвазия эхинококком.</w:t>
      </w:r>
    </w:p>
    <w:p w14:paraId="27BBCD94" w14:textId="77777777" w:rsidR="00215B93" w:rsidRPr="00A160D6" w:rsidRDefault="00215B93" w:rsidP="004B0437">
      <w:pPr>
        <w:pStyle w:val="HTML"/>
        <w:numPr>
          <w:ilvl w:val="0"/>
          <w:numId w:val="166"/>
        </w:numPr>
        <w:rPr>
          <w:rFonts w:ascii="Times New Roman" w:hAnsi="Times New Roman"/>
          <w:sz w:val="24"/>
          <w:szCs w:val="24"/>
        </w:rPr>
      </w:pPr>
      <w:r w:rsidRPr="00A160D6">
        <w:rPr>
          <w:rFonts w:ascii="Times New Roman" w:hAnsi="Times New Roman"/>
          <w:sz w:val="24"/>
          <w:szCs w:val="24"/>
        </w:rPr>
        <w:t>Все перечисленные варианты.</w:t>
      </w:r>
    </w:p>
    <w:p w14:paraId="6ACA7477" w14:textId="77777777" w:rsidR="00215B93" w:rsidRPr="00A160D6" w:rsidRDefault="00215B93" w:rsidP="00215B93">
      <w:pPr>
        <w:pStyle w:val="HTML"/>
        <w:rPr>
          <w:rFonts w:ascii="Times New Roman" w:hAnsi="Times New Roman"/>
          <w:sz w:val="24"/>
          <w:szCs w:val="24"/>
        </w:rPr>
      </w:pPr>
    </w:p>
    <w:p w14:paraId="73E2E0E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обычно не вызывают дефицит цианкобаламина в организме человека?</w:t>
      </w:r>
    </w:p>
    <w:p w14:paraId="61DBF349" w14:textId="77777777" w:rsidR="00215B93" w:rsidRPr="00A160D6" w:rsidRDefault="00215B93" w:rsidP="004B0437">
      <w:pPr>
        <w:pStyle w:val="HTML"/>
        <w:numPr>
          <w:ilvl w:val="0"/>
          <w:numId w:val="167"/>
        </w:numPr>
        <w:rPr>
          <w:rFonts w:ascii="Times New Roman" w:hAnsi="Times New Roman"/>
          <w:sz w:val="24"/>
          <w:szCs w:val="24"/>
        </w:rPr>
      </w:pPr>
      <w:r w:rsidRPr="00A160D6">
        <w:rPr>
          <w:rFonts w:ascii="Times New Roman" w:hAnsi="Times New Roman"/>
          <w:sz w:val="24"/>
          <w:szCs w:val="24"/>
        </w:rPr>
        <w:t>-Хронический пиелонефрит.</w:t>
      </w:r>
    </w:p>
    <w:p w14:paraId="4E1115DB" w14:textId="77777777" w:rsidR="00215B93" w:rsidRPr="00A160D6" w:rsidRDefault="00215B93" w:rsidP="004B0437">
      <w:pPr>
        <w:pStyle w:val="HTML"/>
        <w:numPr>
          <w:ilvl w:val="0"/>
          <w:numId w:val="167"/>
        </w:numPr>
        <w:rPr>
          <w:rFonts w:ascii="Times New Roman" w:hAnsi="Times New Roman"/>
          <w:sz w:val="24"/>
          <w:szCs w:val="24"/>
        </w:rPr>
      </w:pPr>
      <w:r w:rsidRPr="00A160D6">
        <w:rPr>
          <w:rFonts w:ascii="Times New Roman" w:hAnsi="Times New Roman"/>
          <w:sz w:val="24"/>
          <w:szCs w:val="24"/>
        </w:rPr>
        <w:t>Цирроз печени.</w:t>
      </w:r>
    </w:p>
    <w:p w14:paraId="00804057" w14:textId="77777777" w:rsidR="00215B93" w:rsidRPr="00A160D6" w:rsidRDefault="00215B93" w:rsidP="004B0437">
      <w:pPr>
        <w:pStyle w:val="HTML"/>
        <w:numPr>
          <w:ilvl w:val="0"/>
          <w:numId w:val="167"/>
        </w:numPr>
        <w:rPr>
          <w:rFonts w:ascii="Times New Roman" w:hAnsi="Times New Roman"/>
          <w:sz w:val="24"/>
          <w:szCs w:val="24"/>
        </w:rPr>
      </w:pPr>
      <w:r w:rsidRPr="00A160D6">
        <w:rPr>
          <w:rFonts w:ascii="Times New Roman" w:hAnsi="Times New Roman"/>
          <w:sz w:val="24"/>
          <w:szCs w:val="24"/>
        </w:rPr>
        <w:t>Болезнь Крона (терминальный илеит).</w:t>
      </w:r>
    </w:p>
    <w:p w14:paraId="5330EB8C" w14:textId="77777777" w:rsidR="00215B93" w:rsidRPr="00A160D6" w:rsidRDefault="00215B93" w:rsidP="004B0437">
      <w:pPr>
        <w:pStyle w:val="HTML"/>
        <w:numPr>
          <w:ilvl w:val="0"/>
          <w:numId w:val="167"/>
        </w:numPr>
        <w:rPr>
          <w:rFonts w:ascii="Times New Roman" w:hAnsi="Times New Roman"/>
          <w:sz w:val="24"/>
          <w:szCs w:val="24"/>
        </w:rPr>
      </w:pPr>
      <w:r w:rsidRPr="00A160D6">
        <w:rPr>
          <w:rFonts w:ascii="Times New Roman" w:hAnsi="Times New Roman"/>
          <w:sz w:val="24"/>
          <w:szCs w:val="24"/>
        </w:rPr>
        <w:t>Все перечисленные.</w:t>
      </w:r>
    </w:p>
    <w:p w14:paraId="16C93E91" w14:textId="77777777" w:rsidR="00215B93" w:rsidRPr="00A160D6" w:rsidRDefault="00215B93" w:rsidP="004B0437">
      <w:pPr>
        <w:pStyle w:val="HTML"/>
        <w:numPr>
          <w:ilvl w:val="0"/>
          <w:numId w:val="167"/>
        </w:numPr>
        <w:rPr>
          <w:rFonts w:ascii="Times New Roman" w:hAnsi="Times New Roman"/>
          <w:sz w:val="24"/>
          <w:szCs w:val="24"/>
        </w:rPr>
      </w:pPr>
      <w:r w:rsidRPr="00A160D6">
        <w:rPr>
          <w:rFonts w:ascii="Times New Roman" w:hAnsi="Times New Roman"/>
          <w:sz w:val="24"/>
          <w:szCs w:val="24"/>
        </w:rPr>
        <w:t>Ни одно из перечисленных.</w:t>
      </w:r>
    </w:p>
    <w:p w14:paraId="41720469" w14:textId="77777777" w:rsidR="00215B93" w:rsidRPr="00A160D6" w:rsidRDefault="00215B93" w:rsidP="00215B93">
      <w:pPr>
        <w:pStyle w:val="HTML"/>
        <w:rPr>
          <w:rFonts w:ascii="Times New Roman" w:hAnsi="Times New Roman"/>
          <w:sz w:val="24"/>
          <w:szCs w:val="24"/>
        </w:rPr>
      </w:pPr>
    </w:p>
    <w:p w14:paraId="4E2011C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причины могут привести к дефициту фолиевой кислоты в организме человека?</w:t>
      </w:r>
    </w:p>
    <w:p w14:paraId="3F56CCC5" w14:textId="77777777" w:rsidR="00215B93" w:rsidRPr="00A160D6" w:rsidRDefault="00215B93" w:rsidP="004B0437">
      <w:pPr>
        <w:pStyle w:val="HTML"/>
        <w:numPr>
          <w:ilvl w:val="0"/>
          <w:numId w:val="168"/>
        </w:numPr>
        <w:rPr>
          <w:rFonts w:ascii="Times New Roman" w:hAnsi="Times New Roman"/>
          <w:sz w:val="24"/>
          <w:szCs w:val="24"/>
        </w:rPr>
      </w:pPr>
      <w:r w:rsidRPr="00A160D6">
        <w:rPr>
          <w:rFonts w:ascii="Times New Roman" w:hAnsi="Times New Roman"/>
          <w:sz w:val="24"/>
          <w:szCs w:val="24"/>
        </w:rPr>
        <w:t>Алкоголизм.</w:t>
      </w:r>
    </w:p>
    <w:p w14:paraId="7FFA745C" w14:textId="77777777" w:rsidR="00215B93" w:rsidRPr="00A160D6" w:rsidRDefault="00215B93" w:rsidP="004B0437">
      <w:pPr>
        <w:pStyle w:val="HTML"/>
        <w:numPr>
          <w:ilvl w:val="0"/>
          <w:numId w:val="168"/>
        </w:numPr>
        <w:rPr>
          <w:rFonts w:ascii="Times New Roman" w:hAnsi="Times New Roman"/>
          <w:sz w:val="24"/>
          <w:szCs w:val="24"/>
        </w:rPr>
      </w:pPr>
      <w:r w:rsidRPr="00A160D6">
        <w:rPr>
          <w:rFonts w:ascii="Times New Roman" w:hAnsi="Times New Roman"/>
          <w:sz w:val="24"/>
          <w:szCs w:val="24"/>
        </w:rPr>
        <w:t>Алиментарная недостаточность.</w:t>
      </w:r>
    </w:p>
    <w:p w14:paraId="464EE29C" w14:textId="77777777" w:rsidR="00215B93" w:rsidRPr="00A160D6" w:rsidRDefault="00215B93" w:rsidP="004B0437">
      <w:pPr>
        <w:pStyle w:val="HTML"/>
        <w:numPr>
          <w:ilvl w:val="0"/>
          <w:numId w:val="168"/>
        </w:numPr>
        <w:rPr>
          <w:rFonts w:ascii="Times New Roman" w:hAnsi="Times New Roman"/>
          <w:sz w:val="24"/>
          <w:szCs w:val="24"/>
        </w:rPr>
      </w:pPr>
      <w:r w:rsidRPr="00A160D6">
        <w:rPr>
          <w:rFonts w:ascii="Times New Roman" w:hAnsi="Times New Roman"/>
          <w:sz w:val="24"/>
          <w:szCs w:val="24"/>
        </w:rPr>
        <w:t xml:space="preserve">Лечение метатрексатом. </w:t>
      </w:r>
    </w:p>
    <w:p w14:paraId="5B5857CE" w14:textId="77777777" w:rsidR="00215B93" w:rsidRPr="00A160D6" w:rsidRDefault="00215B93" w:rsidP="004B0437">
      <w:pPr>
        <w:pStyle w:val="HTML"/>
        <w:numPr>
          <w:ilvl w:val="0"/>
          <w:numId w:val="168"/>
        </w:numPr>
        <w:rPr>
          <w:rFonts w:ascii="Times New Roman" w:hAnsi="Times New Roman"/>
          <w:sz w:val="24"/>
          <w:szCs w:val="24"/>
        </w:rPr>
      </w:pPr>
      <w:r w:rsidRPr="00A160D6">
        <w:rPr>
          <w:rFonts w:ascii="Times New Roman" w:hAnsi="Times New Roman"/>
          <w:sz w:val="24"/>
          <w:szCs w:val="24"/>
        </w:rPr>
        <w:t xml:space="preserve">Резекция тонкой кишки. </w:t>
      </w:r>
    </w:p>
    <w:p w14:paraId="672D7192" w14:textId="77777777" w:rsidR="00215B93" w:rsidRPr="00A160D6" w:rsidRDefault="00215B93" w:rsidP="004B0437">
      <w:pPr>
        <w:pStyle w:val="HTML"/>
        <w:numPr>
          <w:ilvl w:val="0"/>
          <w:numId w:val="168"/>
        </w:numPr>
        <w:rPr>
          <w:rFonts w:ascii="Times New Roman" w:hAnsi="Times New Roman"/>
          <w:sz w:val="24"/>
          <w:szCs w:val="24"/>
        </w:rPr>
      </w:pPr>
      <w:r w:rsidRPr="00A160D6">
        <w:rPr>
          <w:rFonts w:ascii="Times New Roman" w:hAnsi="Times New Roman"/>
          <w:sz w:val="24"/>
          <w:szCs w:val="24"/>
        </w:rPr>
        <w:t>-Все перечисленные причины.</w:t>
      </w:r>
    </w:p>
    <w:p w14:paraId="556AD1EB" w14:textId="77777777" w:rsidR="00215B93" w:rsidRPr="00A160D6" w:rsidRDefault="00215B93" w:rsidP="00215B93">
      <w:pPr>
        <w:pStyle w:val="HTML"/>
        <w:rPr>
          <w:rFonts w:ascii="Times New Roman" w:hAnsi="Times New Roman"/>
          <w:sz w:val="24"/>
          <w:szCs w:val="24"/>
        </w:rPr>
      </w:pPr>
    </w:p>
    <w:p w14:paraId="7E0403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вещества не являются коферментами, синтезирующимися в организме из витамина В12?</w:t>
      </w:r>
    </w:p>
    <w:p w14:paraId="7AF706E1" w14:textId="77777777" w:rsidR="00215B93" w:rsidRPr="00A160D6" w:rsidRDefault="00215B93" w:rsidP="004B0437">
      <w:pPr>
        <w:pStyle w:val="HTML"/>
        <w:numPr>
          <w:ilvl w:val="0"/>
          <w:numId w:val="169"/>
        </w:numPr>
        <w:rPr>
          <w:rFonts w:ascii="Times New Roman" w:hAnsi="Times New Roman"/>
          <w:sz w:val="24"/>
          <w:szCs w:val="24"/>
        </w:rPr>
      </w:pPr>
      <w:r w:rsidRPr="00A160D6">
        <w:rPr>
          <w:rFonts w:ascii="Times New Roman" w:hAnsi="Times New Roman"/>
          <w:sz w:val="24"/>
          <w:szCs w:val="24"/>
        </w:rPr>
        <w:t>-Метилмалоновая кислота.</w:t>
      </w:r>
    </w:p>
    <w:p w14:paraId="71CFE63D" w14:textId="77777777" w:rsidR="00215B93" w:rsidRPr="00A160D6" w:rsidRDefault="00215B93" w:rsidP="004B0437">
      <w:pPr>
        <w:pStyle w:val="HTML"/>
        <w:numPr>
          <w:ilvl w:val="0"/>
          <w:numId w:val="169"/>
        </w:numPr>
        <w:rPr>
          <w:rFonts w:ascii="Times New Roman" w:hAnsi="Times New Roman"/>
          <w:sz w:val="24"/>
          <w:szCs w:val="24"/>
        </w:rPr>
      </w:pPr>
      <w:r w:rsidRPr="00A160D6">
        <w:rPr>
          <w:rFonts w:ascii="Times New Roman" w:hAnsi="Times New Roman"/>
          <w:sz w:val="24"/>
          <w:szCs w:val="24"/>
        </w:rPr>
        <w:t>Дезоксиаденозилкобаламин.</w:t>
      </w:r>
    </w:p>
    <w:p w14:paraId="4FC09FC8" w14:textId="77777777" w:rsidR="00215B93" w:rsidRPr="00A160D6" w:rsidRDefault="00215B93" w:rsidP="004B0437">
      <w:pPr>
        <w:pStyle w:val="HTML"/>
        <w:numPr>
          <w:ilvl w:val="0"/>
          <w:numId w:val="169"/>
        </w:numPr>
        <w:rPr>
          <w:rFonts w:ascii="Times New Roman" w:hAnsi="Times New Roman"/>
          <w:sz w:val="24"/>
          <w:szCs w:val="24"/>
        </w:rPr>
      </w:pPr>
      <w:r w:rsidRPr="00A160D6">
        <w:rPr>
          <w:rFonts w:ascii="Times New Roman" w:hAnsi="Times New Roman"/>
          <w:sz w:val="24"/>
          <w:szCs w:val="24"/>
        </w:rPr>
        <w:t>Метилкобаламин.</w:t>
      </w:r>
    </w:p>
    <w:p w14:paraId="2BBE8B9B" w14:textId="77777777" w:rsidR="00215B93" w:rsidRPr="00A160D6" w:rsidRDefault="00215B93" w:rsidP="004B0437">
      <w:pPr>
        <w:pStyle w:val="HTML"/>
        <w:numPr>
          <w:ilvl w:val="0"/>
          <w:numId w:val="169"/>
        </w:numPr>
        <w:rPr>
          <w:rFonts w:ascii="Times New Roman" w:hAnsi="Times New Roman"/>
          <w:sz w:val="24"/>
          <w:szCs w:val="24"/>
        </w:rPr>
      </w:pPr>
      <w:r w:rsidRPr="00A160D6">
        <w:rPr>
          <w:rFonts w:ascii="Times New Roman" w:hAnsi="Times New Roman"/>
          <w:sz w:val="24"/>
          <w:szCs w:val="24"/>
        </w:rPr>
        <w:t>Все являются такими коферментами.</w:t>
      </w:r>
    </w:p>
    <w:p w14:paraId="47FE8BE1" w14:textId="77777777" w:rsidR="00215B93" w:rsidRPr="00A160D6" w:rsidRDefault="00215B93" w:rsidP="004B0437">
      <w:pPr>
        <w:pStyle w:val="HTML"/>
        <w:numPr>
          <w:ilvl w:val="0"/>
          <w:numId w:val="169"/>
        </w:numPr>
        <w:rPr>
          <w:rFonts w:ascii="Times New Roman" w:hAnsi="Times New Roman"/>
          <w:sz w:val="24"/>
          <w:szCs w:val="24"/>
        </w:rPr>
      </w:pPr>
      <w:r w:rsidRPr="00A160D6">
        <w:rPr>
          <w:rFonts w:ascii="Times New Roman" w:hAnsi="Times New Roman"/>
          <w:sz w:val="24"/>
          <w:szCs w:val="24"/>
        </w:rPr>
        <w:t>Все не являются такими коферментами.</w:t>
      </w:r>
    </w:p>
    <w:p w14:paraId="0B491706" w14:textId="77777777" w:rsidR="00215B93" w:rsidRPr="00A160D6" w:rsidRDefault="00215B93" w:rsidP="00215B93">
      <w:pPr>
        <w:pStyle w:val="HTML"/>
        <w:rPr>
          <w:rFonts w:ascii="Times New Roman" w:hAnsi="Times New Roman"/>
          <w:sz w:val="24"/>
          <w:szCs w:val="24"/>
        </w:rPr>
      </w:pPr>
    </w:p>
    <w:p w14:paraId="0E05045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субстанция вызывает фуникулярный миелоз у больных В12-дефицитной анемией?</w:t>
      </w:r>
    </w:p>
    <w:p w14:paraId="718367AC"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Уридинмонофосфат.</w:t>
      </w:r>
    </w:p>
    <w:p w14:paraId="592D1FED"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Тимидинмонофосфат.</w:t>
      </w:r>
    </w:p>
    <w:p w14:paraId="332EBD69"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Метилкобаламин.</w:t>
      </w:r>
    </w:p>
    <w:p w14:paraId="232537B8"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-Метилмалоновая кислота.</w:t>
      </w:r>
    </w:p>
    <w:p w14:paraId="65D747C3"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Дезоксиаденозилкобаламин.</w:t>
      </w:r>
    </w:p>
    <w:p w14:paraId="0EE8ED58" w14:textId="77777777" w:rsidR="00215B93" w:rsidRPr="00A160D6" w:rsidRDefault="00215B93" w:rsidP="004B0437">
      <w:pPr>
        <w:pStyle w:val="HTML"/>
        <w:numPr>
          <w:ilvl w:val="0"/>
          <w:numId w:val="170"/>
        </w:numPr>
        <w:rPr>
          <w:rFonts w:ascii="Times New Roman" w:hAnsi="Times New Roman"/>
          <w:sz w:val="24"/>
          <w:szCs w:val="24"/>
        </w:rPr>
      </w:pPr>
      <w:r w:rsidRPr="00A160D6">
        <w:rPr>
          <w:rFonts w:ascii="Times New Roman" w:hAnsi="Times New Roman"/>
          <w:sz w:val="24"/>
          <w:szCs w:val="24"/>
        </w:rPr>
        <w:t>-Пропионовая кислота.</w:t>
      </w:r>
    </w:p>
    <w:p w14:paraId="18E5F2DB" w14:textId="77777777" w:rsidR="00215B93" w:rsidRPr="00A160D6" w:rsidRDefault="00215B93" w:rsidP="00215B93">
      <w:pPr>
        <w:pStyle w:val="HTML"/>
        <w:rPr>
          <w:rFonts w:ascii="Times New Roman" w:hAnsi="Times New Roman"/>
          <w:sz w:val="24"/>
          <w:szCs w:val="24"/>
        </w:rPr>
      </w:pPr>
    </w:p>
    <w:p w14:paraId="48A283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негативные процессы вызываются дефицитом фолиевой кислоты?</w:t>
      </w:r>
    </w:p>
    <w:p w14:paraId="1DA0FA61" w14:textId="77777777" w:rsidR="00215B93" w:rsidRPr="00A160D6" w:rsidRDefault="00215B93" w:rsidP="004B0437">
      <w:pPr>
        <w:pStyle w:val="HTML"/>
        <w:numPr>
          <w:ilvl w:val="0"/>
          <w:numId w:val="171"/>
        </w:numPr>
        <w:rPr>
          <w:rFonts w:ascii="Times New Roman" w:hAnsi="Times New Roman"/>
          <w:sz w:val="24"/>
          <w:szCs w:val="24"/>
        </w:rPr>
      </w:pPr>
      <w:r w:rsidRPr="00A160D6">
        <w:rPr>
          <w:rFonts w:ascii="Times New Roman" w:hAnsi="Times New Roman"/>
          <w:sz w:val="24"/>
          <w:szCs w:val="24"/>
        </w:rPr>
        <w:t>-Мегалобластный тип кроветворения.</w:t>
      </w:r>
    </w:p>
    <w:p w14:paraId="43B21FDF" w14:textId="77777777" w:rsidR="00215B93" w:rsidRPr="00A160D6" w:rsidRDefault="00215B93" w:rsidP="004B0437">
      <w:pPr>
        <w:pStyle w:val="HTML"/>
        <w:numPr>
          <w:ilvl w:val="0"/>
          <w:numId w:val="171"/>
        </w:numPr>
        <w:rPr>
          <w:rFonts w:ascii="Times New Roman" w:hAnsi="Times New Roman"/>
          <w:sz w:val="24"/>
          <w:szCs w:val="24"/>
        </w:rPr>
      </w:pPr>
      <w:r w:rsidRPr="00A160D6">
        <w:rPr>
          <w:rFonts w:ascii="Times New Roman" w:hAnsi="Times New Roman"/>
          <w:sz w:val="24"/>
          <w:szCs w:val="24"/>
        </w:rPr>
        <w:t>Фуникулярный миелоз.</w:t>
      </w:r>
    </w:p>
    <w:p w14:paraId="237D968A" w14:textId="77777777" w:rsidR="00215B93" w:rsidRPr="00A160D6" w:rsidRDefault="00215B93" w:rsidP="004B0437">
      <w:pPr>
        <w:pStyle w:val="HTML"/>
        <w:numPr>
          <w:ilvl w:val="0"/>
          <w:numId w:val="171"/>
        </w:numPr>
        <w:rPr>
          <w:rFonts w:ascii="Times New Roman" w:hAnsi="Times New Roman"/>
          <w:sz w:val="24"/>
          <w:szCs w:val="24"/>
        </w:rPr>
      </w:pPr>
      <w:r w:rsidRPr="00A160D6">
        <w:rPr>
          <w:rFonts w:ascii="Times New Roman" w:hAnsi="Times New Roman"/>
          <w:sz w:val="24"/>
          <w:szCs w:val="24"/>
        </w:rPr>
        <w:t>Цирроз печени.</w:t>
      </w:r>
    </w:p>
    <w:p w14:paraId="2404EE85" w14:textId="77777777" w:rsidR="00215B93" w:rsidRPr="00A160D6" w:rsidRDefault="00215B93" w:rsidP="004B0437">
      <w:pPr>
        <w:pStyle w:val="HTML"/>
        <w:numPr>
          <w:ilvl w:val="0"/>
          <w:numId w:val="171"/>
        </w:numPr>
        <w:rPr>
          <w:rFonts w:ascii="Times New Roman" w:hAnsi="Times New Roman"/>
          <w:sz w:val="24"/>
          <w:szCs w:val="24"/>
        </w:rPr>
      </w:pPr>
      <w:r w:rsidRPr="00A160D6">
        <w:rPr>
          <w:rFonts w:ascii="Times New Roman" w:hAnsi="Times New Roman"/>
          <w:sz w:val="24"/>
          <w:szCs w:val="24"/>
        </w:rPr>
        <w:t>Психозы.</w:t>
      </w:r>
    </w:p>
    <w:p w14:paraId="6C3F3B9B" w14:textId="77777777" w:rsidR="00215B93" w:rsidRPr="00A160D6" w:rsidRDefault="00215B93" w:rsidP="004B0437">
      <w:pPr>
        <w:pStyle w:val="HTML"/>
        <w:numPr>
          <w:ilvl w:val="0"/>
          <w:numId w:val="171"/>
        </w:numPr>
        <w:rPr>
          <w:rFonts w:ascii="Times New Roman" w:hAnsi="Times New Roman"/>
          <w:sz w:val="24"/>
          <w:szCs w:val="24"/>
        </w:rPr>
      </w:pPr>
      <w:r w:rsidRPr="00A160D6">
        <w:rPr>
          <w:rFonts w:ascii="Times New Roman" w:hAnsi="Times New Roman"/>
          <w:sz w:val="24"/>
          <w:szCs w:val="24"/>
        </w:rPr>
        <w:t>Все перечисленное верно.</w:t>
      </w:r>
    </w:p>
    <w:p w14:paraId="50DE9A99" w14:textId="77777777" w:rsidR="00215B93" w:rsidRPr="00A160D6" w:rsidRDefault="00215B93" w:rsidP="00215B93">
      <w:pPr>
        <w:pStyle w:val="HTML"/>
        <w:rPr>
          <w:rFonts w:ascii="Times New Roman" w:hAnsi="Times New Roman"/>
          <w:sz w:val="24"/>
          <w:szCs w:val="24"/>
        </w:rPr>
      </w:pPr>
    </w:p>
    <w:p w14:paraId="06DDD20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клинической картины мегалобластной анемии не характерны следующие синдромы: </w:t>
      </w:r>
    </w:p>
    <w:p w14:paraId="06CE0B7E"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Синдром патологии органов пищеварения.</w:t>
      </w:r>
    </w:p>
    <w:p w14:paraId="299B8ACF"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Анемический синдром.</w:t>
      </w:r>
    </w:p>
    <w:p w14:paraId="4F28FD37"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Синдром неврологической патологии.</w:t>
      </w:r>
    </w:p>
    <w:p w14:paraId="728714E6"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-Нефротический синдром.</w:t>
      </w:r>
    </w:p>
    <w:p w14:paraId="4339A74D"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-Лимфоаденопатический синдром.</w:t>
      </w:r>
    </w:p>
    <w:p w14:paraId="15D4169B" w14:textId="77777777" w:rsidR="00215B93" w:rsidRPr="00A160D6" w:rsidRDefault="00215B93" w:rsidP="004B0437">
      <w:pPr>
        <w:pStyle w:val="HTML"/>
        <w:numPr>
          <w:ilvl w:val="0"/>
          <w:numId w:val="172"/>
        </w:numPr>
        <w:rPr>
          <w:rFonts w:ascii="Times New Roman" w:hAnsi="Times New Roman"/>
          <w:sz w:val="24"/>
          <w:szCs w:val="24"/>
        </w:rPr>
      </w:pPr>
      <w:r w:rsidRPr="00A160D6">
        <w:rPr>
          <w:rFonts w:ascii="Times New Roman" w:hAnsi="Times New Roman"/>
          <w:sz w:val="24"/>
          <w:szCs w:val="24"/>
        </w:rPr>
        <w:t>Все перечисленные нехарактерны.</w:t>
      </w:r>
    </w:p>
    <w:p w14:paraId="047405CA" w14:textId="77777777" w:rsidR="00215B93" w:rsidRPr="00A160D6" w:rsidRDefault="00215B93" w:rsidP="00215B93">
      <w:pPr>
        <w:pStyle w:val="HTML"/>
        <w:rPr>
          <w:rFonts w:ascii="Times New Roman" w:hAnsi="Times New Roman"/>
          <w:sz w:val="24"/>
          <w:szCs w:val="24"/>
        </w:rPr>
      </w:pPr>
    </w:p>
    <w:p w14:paraId="720EC2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общего анализа крови типичны для мегалобластной анемии?</w:t>
      </w:r>
    </w:p>
    <w:p w14:paraId="3B549AC0" w14:textId="77777777" w:rsidR="00215B93" w:rsidRPr="00A160D6" w:rsidRDefault="00215B93" w:rsidP="004B0437">
      <w:pPr>
        <w:pStyle w:val="HTML"/>
        <w:numPr>
          <w:ilvl w:val="0"/>
          <w:numId w:val="173"/>
        </w:numPr>
        <w:rPr>
          <w:rFonts w:ascii="Times New Roman" w:hAnsi="Times New Roman"/>
          <w:sz w:val="24"/>
          <w:szCs w:val="24"/>
        </w:rPr>
      </w:pPr>
      <w:r w:rsidRPr="00A160D6">
        <w:rPr>
          <w:rFonts w:ascii="Times New Roman" w:hAnsi="Times New Roman"/>
          <w:sz w:val="24"/>
          <w:szCs w:val="24"/>
        </w:rPr>
        <w:t>Гипохромная анемия с пойкилоцитозом, анизоцитозом, шизоцитозом.</w:t>
      </w:r>
    </w:p>
    <w:p w14:paraId="37C194E3" w14:textId="77777777" w:rsidR="00215B93" w:rsidRPr="00A160D6" w:rsidRDefault="00215B93" w:rsidP="004B0437">
      <w:pPr>
        <w:pStyle w:val="HTML"/>
        <w:numPr>
          <w:ilvl w:val="0"/>
          <w:numId w:val="173"/>
        </w:numPr>
        <w:rPr>
          <w:rFonts w:ascii="Times New Roman" w:hAnsi="Times New Roman"/>
          <w:sz w:val="24"/>
          <w:szCs w:val="24"/>
        </w:rPr>
      </w:pPr>
      <w:r w:rsidRPr="00A160D6">
        <w:rPr>
          <w:rFonts w:ascii="Times New Roman" w:hAnsi="Times New Roman"/>
          <w:sz w:val="24"/>
          <w:szCs w:val="24"/>
        </w:rPr>
        <w:t>-Гиперхромная анемия с макроцитозом, анизоцитозом, пойкилоцитозом.</w:t>
      </w:r>
    </w:p>
    <w:p w14:paraId="187999D7" w14:textId="77777777" w:rsidR="00215B93" w:rsidRPr="00A160D6" w:rsidRDefault="00215B93" w:rsidP="004B0437">
      <w:pPr>
        <w:pStyle w:val="HTML"/>
        <w:numPr>
          <w:ilvl w:val="0"/>
          <w:numId w:val="173"/>
        </w:numPr>
        <w:rPr>
          <w:rFonts w:ascii="Times New Roman" w:hAnsi="Times New Roman"/>
          <w:sz w:val="24"/>
          <w:szCs w:val="24"/>
        </w:rPr>
      </w:pPr>
      <w:r w:rsidRPr="00A160D6">
        <w:rPr>
          <w:rFonts w:ascii="Times New Roman" w:hAnsi="Times New Roman"/>
          <w:sz w:val="24"/>
          <w:szCs w:val="24"/>
        </w:rPr>
        <w:t>-Гиперсегментированные нейтрофилы.</w:t>
      </w:r>
    </w:p>
    <w:p w14:paraId="0C0F8AA0" w14:textId="77777777" w:rsidR="00215B93" w:rsidRPr="00A160D6" w:rsidRDefault="00215B93" w:rsidP="004B0437">
      <w:pPr>
        <w:pStyle w:val="HTML"/>
        <w:numPr>
          <w:ilvl w:val="0"/>
          <w:numId w:val="173"/>
        </w:numPr>
        <w:rPr>
          <w:rFonts w:ascii="Times New Roman" w:hAnsi="Times New Roman"/>
          <w:sz w:val="24"/>
          <w:szCs w:val="24"/>
        </w:rPr>
      </w:pPr>
      <w:r w:rsidRPr="00A160D6">
        <w:rPr>
          <w:rFonts w:ascii="Times New Roman" w:hAnsi="Times New Roman"/>
          <w:sz w:val="24"/>
          <w:szCs w:val="24"/>
        </w:rPr>
        <w:t>-Тельца Жоли и кольца Кебота в эритроцитах.</w:t>
      </w:r>
    </w:p>
    <w:p w14:paraId="4B45D479" w14:textId="77777777" w:rsidR="00215B93" w:rsidRPr="00A160D6" w:rsidRDefault="00215B93" w:rsidP="004B0437">
      <w:pPr>
        <w:pStyle w:val="HTML"/>
        <w:numPr>
          <w:ilvl w:val="0"/>
          <w:numId w:val="173"/>
        </w:numPr>
        <w:rPr>
          <w:rFonts w:ascii="Times New Roman" w:hAnsi="Times New Roman"/>
          <w:sz w:val="24"/>
          <w:szCs w:val="24"/>
        </w:rPr>
      </w:pPr>
      <w:r w:rsidRPr="00A160D6">
        <w:rPr>
          <w:rFonts w:ascii="Times New Roman" w:hAnsi="Times New Roman"/>
          <w:sz w:val="24"/>
          <w:szCs w:val="24"/>
        </w:rPr>
        <w:t>Все типичны.</w:t>
      </w:r>
    </w:p>
    <w:p w14:paraId="50F4F036" w14:textId="77777777" w:rsidR="00215B93" w:rsidRPr="00A160D6" w:rsidRDefault="00215B93" w:rsidP="00215B93">
      <w:pPr>
        <w:pStyle w:val="HTML"/>
        <w:rPr>
          <w:rFonts w:ascii="Times New Roman" w:hAnsi="Times New Roman"/>
          <w:sz w:val="24"/>
          <w:szCs w:val="24"/>
        </w:rPr>
      </w:pPr>
    </w:p>
    <w:p w14:paraId="5FB021A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отклонения в биохимическом анализе сыворотки крови возможны у больных с мегалобластной анемией?</w:t>
      </w:r>
    </w:p>
    <w:p w14:paraId="0308F6CB"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Небольшое уменьшение содержания железа.</w:t>
      </w:r>
    </w:p>
    <w:p w14:paraId="09F0706A"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Увеличение содержания коньюгированной фракции билирубина.</w:t>
      </w:r>
    </w:p>
    <w:p w14:paraId="68153B7E"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-Увеличение содержания неконыюгарованной фракции билирубина.</w:t>
      </w:r>
    </w:p>
    <w:p w14:paraId="11984F52"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Умеренная гипергликемия натощак.</w:t>
      </w:r>
    </w:p>
    <w:p w14:paraId="1B27BF54"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Все возможны.</w:t>
      </w:r>
    </w:p>
    <w:p w14:paraId="5EE3B861" w14:textId="77777777" w:rsidR="00215B93" w:rsidRPr="00A160D6" w:rsidRDefault="00215B93" w:rsidP="004B0437">
      <w:pPr>
        <w:pStyle w:val="HTML"/>
        <w:numPr>
          <w:ilvl w:val="0"/>
          <w:numId w:val="174"/>
        </w:numPr>
        <w:rPr>
          <w:rFonts w:ascii="Times New Roman" w:hAnsi="Times New Roman"/>
          <w:sz w:val="24"/>
          <w:szCs w:val="24"/>
        </w:rPr>
      </w:pPr>
      <w:r w:rsidRPr="00A160D6">
        <w:rPr>
          <w:rFonts w:ascii="Times New Roman" w:hAnsi="Times New Roman"/>
          <w:sz w:val="24"/>
          <w:szCs w:val="24"/>
        </w:rPr>
        <w:t>-Умеренное повышение уровня сывороточного железа.</w:t>
      </w:r>
    </w:p>
    <w:p w14:paraId="61254A49" w14:textId="77777777" w:rsidR="00215B93" w:rsidRPr="00A160D6" w:rsidRDefault="00215B93" w:rsidP="00215B93">
      <w:pPr>
        <w:pStyle w:val="HTML"/>
        <w:rPr>
          <w:rFonts w:ascii="Times New Roman" w:hAnsi="Times New Roman"/>
          <w:sz w:val="24"/>
          <w:szCs w:val="24"/>
        </w:rPr>
      </w:pPr>
    </w:p>
    <w:p w14:paraId="6E9FC5A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костном мозге не типичны для дефицита цианкобаламина?</w:t>
      </w:r>
    </w:p>
    <w:p w14:paraId="026FAB63" w14:textId="77777777" w:rsidR="00215B93" w:rsidRPr="00A160D6" w:rsidRDefault="00215B93" w:rsidP="004B0437">
      <w:pPr>
        <w:pStyle w:val="HTML"/>
        <w:numPr>
          <w:ilvl w:val="0"/>
          <w:numId w:val="175"/>
        </w:numPr>
        <w:rPr>
          <w:rFonts w:ascii="Times New Roman" w:hAnsi="Times New Roman"/>
          <w:sz w:val="24"/>
          <w:szCs w:val="24"/>
        </w:rPr>
      </w:pPr>
      <w:r w:rsidRPr="00A160D6">
        <w:rPr>
          <w:rFonts w:ascii="Times New Roman" w:hAnsi="Times New Roman"/>
          <w:sz w:val="24"/>
          <w:szCs w:val="24"/>
        </w:rPr>
        <w:t>-Преобладание лейкоцитарных клеток над эритроидными.</w:t>
      </w:r>
    </w:p>
    <w:p w14:paraId="110E9C28" w14:textId="77777777" w:rsidR="00215B93" w:rsidRPr="00A160D6" w:rsidRDefault="00215B93" w:rsidP="004B0437">
      <w:pPr>
        <w:pStyle w:val="HTML"/>
        <w:numPr>
          <w:ilvl w:val="0"/>
          <w:numId w:val="175"/>
        </w:numPr>
        <w:rPr>
          <w:rFonts w:ascii="Times New Roman" w:hAnsi="Times New Roman"/>
          <w:sz w:val="24"/>
          <w:szCs w:val="24"/>
        </w:rPr>
      </w:pPr>
      <w:r w:rsidRPr="00A160D6">
        <w:rPr>
          <w:rFonts w:ascii="Times New Roman" w:hAnsi="Times New Roman"/>
          <w:sz w:val="24"/>
          <w:szCs w:val="24"/>
        </w:rPr>
        <w:t>Преобладание эритроидных клеток над лейкоидньми.</w:t>
      </w:r>
    </w:p>
    <w:p w14:paraId="78895DEE" w14:textId="77777777" w:rsidR="00215B93" w:rsidRPr="00A160D6" w:rsidRDefault="00215B93" w:rsidP="004B0437">
      <w:pPr>
        <w:pStyle w:val="HTML"/>
        <w:numPr>
          <w:ilvl w:val="0"/>
          <w:numId w:val="175"/>
        </w:numPr>
        <w:rPr>
          <w:rFonts w:ascii="Times New Roman" w:hAnsi="Times New Roman"/>
          <w:sz w:val="24"/>
          <w:szCs w:val="24"/>
        </w:rPr>
      </w:pPr>
      <w:r w:rsidRPr="00A160D6">
        <w:rPr>
          <w:rFonts w:ascii="Times New Roman" w:hAnsi="Times New Roman"/>
          <w:sz w:val="24"/>
          <w:szCs w:val="24"/>
        </w:rPr>
        <w:t>Гигантские гиперсегментированные нейтрофилы.</w:t>
      </w:r>
    </w:p>
    <w:p w14:paraId="48E57B88" w14:textId="77777777" w:rsidR="00215B93" w:rsidRPr="00A160D6" w:rsidRDefault="00215B93" w:rsidP="004B0437">
      <w:pPr>
        <w:pStyle w:val="HTML"/>
        <w:numPr>
          <w:ilvl w:val="0"/>
          <w:numId w:val="175"/>
        </w:numPr>
        <w:rPr>
          <w:rFonts w:ascii="Times New Roman" w:hAnsi="Times New Roman"/>
          <w:sz w:val="24"/>
          <w:szCs w:val="24"/>
        </w:rPr>
      </w:pPr>
      <w:r w:rsidRPr="00A160D6">
        <w:rPr>
          <w:rFonts w:ascii="Times New Roman" w:hAnsi="Times New Roman"/>
          <w:sz w:val="24"/>
          <w:szCs w:val="24"/>
        </w:rPr>
        <w:t>Эмбриональный мегалобластный тип эритропоэза.</w:t>
      </w:r>
    </w:p>
    <w:p w14:paraId="26C0E4DA" w14:textId="77777777" w:rsidR="00215B93" w:rsidRPr="00A160D6" w:rsidRDefault="00215B93" w:rsidP="004B0437">
      <w:pPr>
        <w:pStyle w:val="HTML"/>
        <w:numPr>
          <w:ilvl w:val="0"/>
          <w:numId w:val="175"/>
        </w:numPr>
        <w:rPr>
          <w:rFonts w:ascii="Times New Roman" w:hAnsi="Times New Roman"/>
          <w:sz w:val="24"/>
          <w:szCs w:val="24"/>
        </w:rPr>
      </w:pPr>
      <w:r w:rsidRPr="00A160D6">
        <w:rPr>
          <w:rFonts w:ascii="Times New Roman" w:hAnsi="Times New Roman"/>
          <w:sz w:val="24"/>
          <w:szCs w:val="24"/>
        </w:rPr>
        <w:t>Все типичны.</w:t>
      </w:r>
    </w:p>
    <w:p w14:paraId="51184DDF" w14:textId="77777777" w:rsidR="00215B93" w:rsidRPr="00A160D6" w:rsidRDefault="00215B93" w:rsidP="00215B93">
      <w:pPr>
        <w:pStyle w:val="HTML"/>
        <w:rPr>
          <w:rFonts w:ascii="Times New Roman" w:hAnsi="Times New Roman"/>
          <w:sz w:val="24"/>
          <w:szCs w:val="24"/>
        </w:rPr>
      </w:pPr>
    </w:p>
    <w:p w14:paraId="2C7033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костном мозге не типичны для дефицита фолиевой кислоты?</w:t>
      </w:r>
    </w:p>
    <w:p w14:paraId="6769783B" w14:textId="77777777" w:rsidR="00215B93" w:rsidRPr="00A160D6" w:rsidRDefault="00215B93" w:rsidP="004B0437">
      <w:pPr>
        <w:pStyle w:val="HTML"/>
        <w:numPr>
          <w:ilvl w:val="0"/>
          <w:numId w:val="176"/>
        </w:numPr>
        <w:rPr>
          <w:rFonts w:ascii="Times New Roman" w:hAnsi="Times New Roman"/>
          <w:sz w:val="24"/>
          <w:szCs w:val="24"/>
        </w:rPr>
      </w:pPr>
      <w:r w:rsidRPr="00A160D6">
        <w:rPr>
          <w:rFonts w:ascii="Times New Roman" w:hAnsi="Times New Roman"/>
          <w:sz w:val="24"/>
          <w:szCs w:val="24"/>
        </w:rPr>
        <w:t>Преобладание эритроидных клеток над лейкоидными.</w:t>
      </w:r>
    </w:p>
    <w:p w14:paraId="54365290" w14:textId="77777777" w:rsidR="00215B93" w:rsidRPr="00A160D6" w:rsidRDefault="00215B93" w:rsidP="004B0437">
      <w:pPr>
        <w:pStyle w:val="HTML"/>
        <w:numPr>
          <w:ilvl w:val="0"/>
          <w:numId w:val="176"/>
        </w:numPr>
        <w:rPr>
          <w:rFonts w:ascii="Times New Roman" w:hAnsi="Times New Roman"/>
          <w:sz w:val="24"/>
          <w:szCs w:val="24"/>
        </w:rPr>
      </w:pPr>
      <w:r w:rsidRPr="00A160D6">
        <w:rPr>
          <w:rFonts w:ascii="Times New Roman" w:hAnsi="Times New Roman"/>
          <w:sz w:val="24"/>
          <w:szCs w:val="24"/>
        </w:rPr>
        <w:t>Гигантские гиперсегментированные нейтрофилы.</w:t>
      </w:r>
    </w:p>
    <w:p w14:paraId="430A4411" w14:textId="77777777" w:rsidR="00215B93" w:rsidRPr="00A160D6" w:rsidRDefault="00215B93" w:rsidP="004B0437">
      <w:pPr>
        <w:pStyle w:val="HTML"/>
        <w:numPr>
          <w:ilvl w:val="0"/>
          <w:numId w:val="176"/>
        </w:numPr>
        <w:rPr>
          <w:rFonts w:ascii="Times New Roman" w:hAnsi="Times New Roman"/>
          <w:sz w:val="24"/>
          <w:szCs w:val="24"/>
        </w:rPr>
      </w:pPr>
      <w:r w:rsidRPr="00A160D6">
        <w:rPr>
          <w:rFonts w:ascii="Times New Roman" w:hAnsi="Times New Roman"/>
          <w:sz w:val="24"/>
          <w:szCs w:val="24"/>
        </w:rPr>
        <w:t>-Плазматизация костного мозга,</w:t>
      </w:r>
    </w:p>
    <w:p w14:paraId="7BE20D46" w14:textId="77777777" w:rsidR="00215B93" w:rsidRPr="00A160D6" w:rsidRDefault="00215B93" w:rsidP="004B0437">
      <w:pPr>
        <w:pStyle w:val="HTML"/>
        <w:numPr>
          <w:ilvl w:val="0"/>
          <w:numId w:val="176"/>
        </w:numPr>
        <w:rPr>
          <w:rFonts w:ascii="Times New Roman" w:hAnsi="Times New Roman"/>
          <w:sz w:val="24"/>
          <w:szCs w:val="24"/>
        </w:rPr>
      </w:pPr>
      <w:r w:rsidRPr="00A160D6">
        <w:rPr>
          <w:rFonts w:ascii="Times New Roman" w:hAnsi="Times New Roman"/>
          <w:sz w:val="24"/>
          <w:szCs w:val="24"/>
        </w:rPr>
        <w:t xml:space="preserve">Эмбриональный мегалобластный тип эритропоэза. </w:t>
      </w:r>
    </w:p>
    <w:p w14:paraId="2A24331D" w14:textId="77777777" w:rsidR="00215B93" w:rsidRPr="00A160D6" w:rsidRDefault="00215B93" w:rsidP="004B0437">
      <w:pPr>
        <w:pStyle w:val="HTML"/>
        <w:numPr>
          <w:ilvl w:val="0"/>
          <w:numId w:val="176"/>
        </w:numPr>
        <w:rPr>
          <w:rFonts w:ascii="Times New Roman" w:hAnsi="Times New Roman"/>
          <w:sz w:val="24"/>
          <w:szCs w:val="24"/>
        </w:rPr>
      </w:pPr>
      <w:r w:rsidRPr="00A160D6">
        <w:rPr>
          <w:rFonts w:ascii="Times New Roman" w:hAnsi="Times New Roman"/>
          <w:sz w:val="24"/>
          <w:szCs w:val="24"/>
        </w:rPr>
        <w:t>Все типичны.</w:t>
      </w:r>
    </w:p>
    <w:p w14:paraId="49C99C9A" w14:textId="77777777" w:rsidR="00215B93" w:rsidRPr="00A160D6" w:rsidRDefault="00215B93" w:rsidP="00215B93">
      <w:pPr>
        <w:pStyle w:val="HTML"/>
        <w:rPr>
          <w:rFonts w:ascii="Times New Roman" w:hAnsi="Times New Roman"/>
          <w:sz w:val="24"/>
          <w:szCs w:val="24"/>
        </w:rPr>
      </w:pPr>
    </w:p>
    <w:p w14:paraId="56899B3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лекарства нельзя вводить и давать внутрь больным с подозрением на мегалобластную анемию перед проведением стернальной пункции?</w:t>
      </w:r>
    </w:p>
    <w:p w14:paraId="7814233B" w14:textId="77777777" w:rsidR="00215B93" w:rsidRPr="00A160D6" w:rsidRDefault="00215B93" w:rsidP="004B0437">
      <w:pPr>
        <w:pStyle w:val="HTML"/>
        <w:numPr>
          <w:ilvl w:val="0"/>
          <w:numId w:val="177"/>
        </w:numPr>
        <w:rPr>
          <w:rFonts w:ascii="Times New Roman" w:hAnsi="Times New Roman"/>
          <w:sz w:val="24"/>
          <w:szCs w:val="24"/>
        </w:rPr>
      </w:pPr>
      <w:r w:rsidRPr="00A160D6">
        <w:rPr>
          <w:rFonts w:ascii="Times New Roman" w:hAnsi="Times New Roman"/>
          <w:sz w:val="24"/>
          <w:szCs w:val="24"/>
        </w:rPr>
        <w:t>Фолиевая кислота.</w:t>
      </w:r>
    </w:p>
    <w:p w14:paraId="37988C9D" w14:textId="77777777" w:rsidR="00215B93" w:rsidRPr="00A160D6" w:rsidRDefault="00215B93" w:rsidP="004B0437">
      <w:pPr>
        <w:pStyle w:val="HTML"/>
        <w:numPr>
          <w:ilvl w:val="0"/>
          <w:numId w:val="177"/>
        </w:numPr>
        <w:rPr>
          <w:rFonts w:ascii="Times New Roman" w:hAnsi="Times New Roman"/>
          <w:sz w:val="24"/>
          <w:szCs w:val="24"/>
        </w:rPr>
      </w:pPr>
      <w:r w:rsidRPr="00A160D6">
        <w:rPr>
          <w:rFonts w:ascii="Times New Roman" w:hAnsi="Times New Roman"/>
          <w:sz w:val="24"/>
          <w:szCs w:val="24"/>
        </w:rPr>
        <w:t>Цианкобаламин.</w:t>
      </w:r>
    </w:p>
    <w:p w14:paraId="72573860" w14:textId="77777777" w:rsidR="00215B93" w:rsidRPr="00A160D6" w:rsidRDefault="00215B93" w:rsidP="004B0437">
      <w:pPr>
        <w:pStyle w:val="HTML"/>
        <w:numPr>
          <w:ilvl w:val="0"/>
          <w:numId w:val="177"/>
        </w:numPr>
        <w:rPr>
          <w:rFonts w:ascii="Times New Roman" w:hAnsi="Times New Roman"/>
          <w:sz w:val="24"/>
          <w:szCs w:val="24"/>
        </w:rPr>
      </w:pPr>
      <w:r w:rsidRPr="00A160D6">
        <w:rPr>
          <w:rFonts w:ascii="Times New Roman" w:hAnsi="Times New Roman"/>
          <w:sz w:val="24"/>
          <w:szCs w:val="24"/>
        </w:rPr>
        <w:t>Оксикобаламин.</w:t>
      </w:r>
    </w:p>
    <w:p w14:paraId="171AB6CF" w14:textId="77777777" w:rsidR="00215B93" w:rsidRPr="00A160D6" w:rsidRDefault="00215B93" w:rsidP="004B0437">
      <w:pPr>
        <w:pStyle w:val="HTML"/>
        <w:numPr>
          <w:ilvl w:val="0"/>
          <w:numId w:val="177"/>
        </w:numPr>
        <w:rPr>
          <w:rFonts w:ascii="Times New Roman" w:hAnsi="Times New Roman"/>
          <w:sz w:val="24"/>
          <w:szCs w:val="24"/>
        </w:rPr>
      </w:pPr>
      <w:r w:rsidRPr="00A160D6">
        <w:rPr>
          <w:rFonts w:ascii="Times New Roman" w:hAnsi="Times New Roman"/>
          <w:sz w:val="24"/>
          <w:szCs w:val="24"/>
        </w:rPr>
        <w:t>Все можно давать.</w:t>
      </w:r>
    </w:p>
    <w:p w14:paraId="76E3E775" w14:textId="77777777" w:rsidR="00215B93" w:rsidRPr="00A160D6" w:rsidRDefault="00215B93" w:rsidP="004B0437">
      <w:pPr>
        <w:pStyle w:val="HTML"/>
        <w:numPr>
          <w:ilvl w:val="0"/>
          <w:numId w:val="177"/>
        </w:numPr>
        <w:rPr>
          <w:rFonts w:ascii="Times New Roman" w:hAnsi="Times New Roman"/>
          <w:sz w:val="24"/>
          <w:szCs w:val="24"/>
        </w:rPr>
      </w:pPr>
      <w:r w:rsidRPr="00A160D6">
        <w:rPr>
          <w:rFonts w:ascii="Times New Roman" w:hAnsi="Times New Roman"/>
          <w:sz w:val="24"/>
          <w:szCs w:val="24"/>
        </w:rPr>
        <w:t>-Все нельзя давать.</w:t>
      </w:r>
    </w:p>
    <w:p w14:paraId="20335F8E" w14:textId="77777777" w:rsidR="00215B93" w:rsidRPr="00A160D6" w:rsidRDefault="00215B93" w:rsidP="00215B93">
      <w:pPr>
        <w:pStyle w:val="HTML"/>
        <w:rPr>
          <w:rFonts w:ascii="Times New Roman" w:hAnsi="Times New Roman"/>
          <w:sz w:val="24"/>
          <w:szCs w:val="24"/>
        </w:rPr>
      </w:pPr>
    </w:p>
    <w:p w14:paraId="6DE57B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дозами цианкобаламина начинают лечить мегалобластную анемию?</w:t>
      </w:r>
    </w:p>
    <w:p w14:paraId="17BA8225" w14:textId="77777777" w:rsidR="00215B93" w:rsidRPr="00A160D6" w:rsidRDefault="00215B93" w:rsidP="004B0437">
      <w:pPr>
        <w:pStyle w:val="HTML"/>
        <w:numPr>
          <w:ilvl w:val="0"/>
          <w:numId w:val="178"/>
        </w:numPr>
        <w:rPr>
          <w:rFonts w:ascii="Times New Roman" w:hAnsi="Times New Roman"/>
          <w:sz w:val="24"/>
          <w:szCs w:val="24"/>
        </w:rPr>
      </w:pPr>
      <w:r w:rsidRPr="00A160D6">
        <w:rPr>
          <w:rFonts w:ascii="Times New Roman" w:hAnsi="Times New Roman"/>
          <w:sz w:val="24"/>
          <w:szCs w:val="24"/>
        </w:rPr>
        <w:t>50- 100 мкг ежедневно внутримышечно.</w:t>
      </w:r>
    </w:p>
    <w:p w14:paraId="691F7385" w14:textId="77777777" w:rsidR="00215B93" w:rsidRPr="00A160D6" w:rsidRDefault="00215B93" w:rsidP="004B0437">
      <w:pPr>
        <w:pStyle w:val="HTML"/>
        <w:numPr>
          <w:ilvl w:val="0"/>
          <w:numId w:val="178"/>
        </w:numPr>
        <w:rPr>
          <w:rFonts w:ascii="Times New Roman" w:hAnsi="Times New Roman"/>
          <w:sz w:val="24"/>
          <w:szCs w:val="24"/>
        </w:rPr>
      </w:pPr>
      <w:r w:rsidRPr="00A160D6">
        <w:rPr>
          <w:rFonts w:ascii="Times New Roman" w:hAnsi="Times New Roman"/>
          <w:sz w:val="24"/>
          <w:szCs w:val="24"/>
        </w:rPr>
        <w:t>100-200 мкг ежедневно внутримышечно.</w:t>
      </w:r>
    </w:p>
    <w:p w14:paraId="769FAA5A" w14:textId="77777777" w:rsidR="00215B93" w:rsidRPr="00A160D6" w:rsidRDefault="00215B93" w:rsidP="004B0437">
      <w:pPr>
        <w:pStyle w:val="HTML"/>
        <w:numPr>
          <w:ilvl w:val="0"/>
          <w:numId w:val="178"/>
        </w:numPr>
        <w:rPr>
          <w:rFonts w:ascii="Times New Roman" w:hAnsi="Times New Roman"/>
          <w:sz w:val="24"/>
          <w:szCs w:val="24"/>
        </w:rPr>
      </w:pPr>
      <w:r w:rsidRPr="00A160D6">
        <w:rPr>
          <w:rFonts w:ascii="Times New Roman" w:hAnsi="Times New Roman"/>
          <w:sz w:val="24"/>
          <w:szCs w:val="24"/>
        </w:rPr>
        <w:t>200-400 мкг ежедневно внутримышечно.</w:t>
      </w:r>
    </w:p>
    <w:p w14:paraId="66573441" w14:textId="77777777" w:rsidR="00215B93" w:rsidRPr="00A160D6" w:rsidRDefault="00215B93" w:rsidP="004B0437">
      <w:pPr>
        <w:pStyle w:val="HTML"/>
        <w:numPr>
          <w:ilvl w:val="0"/>
          <w:numId w:val="178"/>
        </w:numPr>
        <w:rPr>
          <w:rFonts w:ascii="Times New Roman" w:hAnsi="Times New Roman"/>
          <w:sz w:val="24"/>
          <w:szCs w:val="24"/>
        </w:rPr>
      </w:pPr>
      <w:r w:rsidRPr="00A160D6">
        <w:rPr>
          <w:rFonts w:ascii="Times New Roman" w:hAnsi="Times New Roman"/>
          <w:sz w:val="24"/>
          <w:szCs w:val="24"/>
        </w:rPr>
        <w:t>-400-500 мкг ежедневно внутримышечно.</w:t>
      </w:r>
    </w:p>
    <w:p w14:paraId="3A7CA1AB" w14:textId="77777777" w:rsidR="00215B93" w:rsidRPr="00A160D6" w:rsidRDefault="00215B93" w:rsidP="004B0437">
      <w:pPr>
        <w:pStyle w:val="HTML"/>
        <w:numPr>
          <w:ilvl w:val="0"/>
          <w:numId w:val="178"/>
        </w:numPr>
        <w:rPr>
          <w:rFonts w:ascii="Times New Roman" w:hAnsi="Times New Roman"/>
          <w:sz w:val="24"/>
          <w:szCs w:val="24"/>
        </w:rPr>
      </w:pPr>
      <w:r w:rsidRPr="00A160D6">
        <w:rPr>
          <w:rFonts w:ascii="Times New Roman" w:hAnsi="Times New Roman"/>
          <w:sz w:val="24"/>
          <w:szCs w:val="24"/>
        </w:rPr>
        <w:t>1000 мкг ежедневно внутримышечно.</w:t>
      </w:r>
    </w:p>
    <w:p w14:paraId="5A52E0DB" w14:textId="77777777" w:rsidR="00215B93" w:rsidRPr="00A160D6" w:rsidRDefault="00215B93" w:rsidP="00215B93">
      <w:pPr>
        <w:pStyle w:val="HTML"/>
        <w:rPr>
          <w:rFonts w:ascii="Times New Roman" w:hAnsi="Times New Roman"/>
          <w:sz w:val="24"/>
          <w:szCs w:val="24"/>
        </w:rPr>
      </w:pPr>
    </w:p>
    <w:p w14:paraId="3889133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Какими дозами цианкобаламина начинают лечить мегалобластную анемию, осложненную фуникулярным миелозом? </w:t>
      </w:r>
    </w:p>
    <w:p w14:paraId="7DB20C46" w14:textId="77777777" w:rsidR="00215B93" w:rsidRPr="00A160D6" w:rsidRDefault="00215B93" w:rsidP="004B0437">
      <w:pPr>
        <w:pStyle w:val="HTML"/>
        <w:numPr>
          <w:ilvl w:val="0"/>
          <w:numId w:val="179"/>
        </w:numPr>
        <w:rPr>
          <w:rFonts w:ascii="Times New Roman" w:hAnsi="Times New Roman"/>
          <w:sz w:val="24"/>
          <w:szCs w:val="24"/>
        </w:rPr>
      </w:pPr>
      <w:r w:rsidRPr="00A160D6">
        <w:rPr>
          <w:rFonts w:ascii="Times New Roman" w:hAnsi="Times New Roman"/>
          <w:sz w:val="24"/>
          <w:szCs w:val="24"/>
        </w:rPr>
        <w:t>50-100 мкг ежедневно внутримышечно.</w:t>
      </w:r>
    </w:p>
    <w:p w14:paraId="328DD297" w14:textId="77777777" w:rsidR="00215B93" w:rsidRPr="00A160D6" w:rsidRDefault="00215B93" w:rsidP="004B0437">
      <w:pPr>
        <w:pStyle w:val="HTML"/>
        <w:numPr>
          <w:ilvl w:val="0"/>
          <w:numId w:val="179"/>
        </w:numPr>
        <w:rPr>
          <w:rFonts w:ascii="Times New Roman" w:hAnsi="Times New Roman"/>
          <w:sz w:val="24"/>
          <w:szCs w:val="24"/>
        </w:rPr>
      </w:pPr>
      <w:r w:rsidRPr="00A160D6">
        <w:rPr>
          <w:rFonts w:ascii="Times New Roman" w:hAnsi="Times New Roman"/>
          <w:sz w:val="24"/>
          <w:szCs w:val="24"/>
        </w:rPr>
        <w:t xml:space="preserve">100-200 мкг ежедневно внутримышечно. </w:t>
      </w:r>
    </w:p>
    <w:p w14:paraId="05D4B9C2" w14:textId="77777777" w:rsidR="00215B93" w:rsidRPr="00A160D6" w:rsidRDefault="00215B93" w:rsidP="004B0437">
      <w:pPr>
        <w:pStyle w:val="HTML"/>
        <w:numPr>
          <w:ilvl w:val="0"/>
          <w:numId w:val="179"/>
        </w:numPr>
        <w:rPr>
          <w:rFonts w:ascii="Times New Roman" w:hAnsi="Times New Roman"/>
          <w:sz w:val="24"/>
          <w:szCs w:val="24"/>
        </w:rPr>
      </w:pPr>
      <w:r w:rsidRPr="00A160D6">
        <w:rPr>
          <w:rFonts w:ascii="Times New Roman" w:hAnsi="Times New Roman"/>
          <w:sz w:val="24"/>
          <w:szCs w:val="24"/>
        </w:rPr>
        <w:t>200-400 мкг ежедневно внутримышечно</w:t>
      </w:r>
    </w:p>
    <w:p w14:paraId="4CE70538" w14:textId="77777777" w:rsidR="00215B93" w:rsidRPr="00A160D6" w:rsidRDefault="00215B93" w:rsidP="004B0437">
      <w:pPr>
        <w:pStyle w:val="HTML"/>
        <w:numPr>
          <w:ilvl w:val="0"/>
          <w:numId w:val="179"/>
        </w:numPr>
        <w:rPr>
          <w:rFonts w:ascii="Times New Roman" w:hAnsi="Times New Roman"/>
          <w:sz w:val="24"/>
          <w:szCs w:val="24"/>
        </w:rPr>
      </w:pPr>
      <w:r w:rsidRPr="00A160D6">
        <w:rPr>
          <w:rFonts w:ascii="Times New Roman" w:hAnsi="Times New Roman"/>
          <w:sz w:val="24"/>
          <w:szCs w:val="24"/>
        </w:rPr>
        <w:t>400-500 мкг ежедневно внутримышечно.</w:t>
      </w:r>
    </w:p>
    <w:p w14:paraId="55C00298" w14:textId="77777777" w:rsidR="00215B93" w:rsidRPr="00A160D6" w:rsidRDefault="00215B93" w:rsidP="004B0437">
      <w:pPr>
        <w:pStyle w:val="HTML"/>
        <w:numPr>
          <w:ilvl w:val="0"/>
          <w:numId w:val="179"/>
        </w:numPr>
        <w:rPr>
          <w:rFonts w:ascii="Times New Roman" w:hAnsi="Times New Roman"/>
          <w:sz w:val="24"/>
          <w:szCs w:val="24"/>
        </w:rPr>
      </w:pPr>
      <w:r w:rsidRPr="00A160D6">
        <w:rPr>
          <w:rFonts w:ascii="Times New Roman" w:hAnsi="Times New Roman"/>
          <w:sz w:val="24"/>
          <w:szCs w:val="24"/>
        </w:rPr>
        <w:t>-1000 мкг ежедневно внутримышечно.</w:t>
      </w:r>
    </w:p>
    <w:p w14:paraId="42306579" w14:textId="77777777" w:rsidR="00215B93" w:rsidRPr="00A160D6" w:rsidRDefault="00215B93" w:rsidP="00215B93">
      <w:pPr>
        <w:pStyle w:val="HTML"/>
        <w:rPr>
          <w:rFonts w:ascii="Times New Roman" w:hAnsi="Times New Roman"/>
          <w:sz w:val="24"/>
          <w:szCs w:val="24"/>
        </w:rPr>
      </w:pPr>
    </w:p>
    <w:p w14:paraId="55B1AE2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Главным критерием эффективности лечения и начинающейся ремиссии мегалобластной анемии является:</w:t>
      </w:r>
    </w:p>
    <w:p w14:paraId="1C729D75" w14:textId="77777777" w:rsidR="00215B93" w:rsidRPr="00A160D6" w:rsidRDefault="00215B93" w:rsidP="004B0437">
      <w:pPr>
        <w:pStyle w:val="HTML"/>
        <w:numPr>
          <w:ilvl w:val="0"/>
          <w:numId w:val="180"/>
        </w:numPr>
        <w:rPr>
          <w:rFonts w:ascii="Times New Roman" w:hAnsi="Times New Roman"/>
          <w:sz w:val="24"/>
          <w:szCs w:val="24"/>
        </w:rPr>
      </w:pPr>
      <w:r w:rsidRPr="00A160D6">
        <w:rPr>
          <w:rFonts w:ascii="Times New Roman" w:hAnsi="Times New Roman"/>
          <w:sz w:val="24"/>
          <w:szCs w:val="24"/>
        </w:rPr>
        <w:t>Исчезновение иктеричности кожных покровов.</w:t>
      </w:r>
    </w:p>
    <w:p w14:paraId="740F4713" w14:textId="77777777" w:rsidR="00215B93" w:rsidRPr="00A160D6" w:rsidRDefault="00215B93" w:rsidP="004B0437">
      <w:pPr>
        <w:pStyle w:val="HTML"/>
        <w:numPr>
          <w:ilvl w:val="0"/>
          <w:numId w:val="180"/>
        </w:numPr>
        <w:rPr>
          <w:rFonts w:ascii="Times New Roman" w:hAnsi="Times New Roman"/>
          <w:sz w:val="24"/>
          <w:szCs w:val="24"/>
        </w:rPr>
      </w:pPr>
      <w:r w:rsidRPr="00A160D6">
        <w:rPr>
          <w:rFonts w:ascii="Times New Roman" w:hAnsi="Times New Roman"/>
          <w:sz w:val="24"/>
          <w:szCs w:val="24"/>
        </w:rPr>
        <w:t>-Появление большого количества ретикулоцитов в периферической крови</w:t>
      </w:r>
    </w:p>
    <w:p w14:paraId="09269F3D" w14:textId="77777777" w:rsidR="00215B93" w:rsidRPr="00A160D6" w:rsidRDefault="00215B93" w:rsidP="004B0437">
      <w:pPr>
        <w:pStyle w:val="HTML"/>
        <w:numPr>
          <w:ilvl w:val="0"/>
          <w:numId w:val="180"/>
        </w:numPr>
        <w:rPr>
          <w:rFonts w:ascii="Times New Roman" w:hAnsi="Times New Roman"/>
          <w:sz w:val="24"/>
          <w:szCs w:val="24"/>
        </w:rPr>
      </w:pPr>
      <w:r w:rsidRPr="00A160D6">
        <w:rPr>
          <w:rFonts w:ascii="Times New Roman" w:hAnsi="Times New Roman"/>
          <w:sz w:val="24"/>
          <w:szCs w:val="24"/>
        </w:rPr>
        <w:t>Уменьшение бледности кожных покровов.</w:t>
      </w:r>
    </w:p>
    <w:p w14:paraId="29B79A0A" w14:textId="77777777" w:rsidR="00215B93" w:rsidRPr="00A160D6" w:rsidRDefault="00215B93" w:rsidP="004B0437">
      <w:pPr>
        <w:pStyle w:val="HTML"/>
        <w:numPr>
          <w:ilvl w:val="0"/>
          <w:numId w:val="180"/>
        </w:numPr>
        <w:rPr>
          <w:rFonts w:ascii="Times New Roman" w:hAnsi="Times New Roman"/>
          <w:sz w:val="24"/>
          <w:szCs w:val="24"/>
        </w:rPr>
      </w:pPr>
      <w:r w:rsidRPr="00A160D6">
        <w:rPr>
          <w:rFonts w:ascii="Times New Roman" w:hAnsi="Times New Roman"/>
          <w:sz w:val="24"/>
          <w:szCs w:val="24"/>
        </w:rPr>
        <w:t>Улучшение общего самочувствия больного.</w:t>
      </w:r>
    </w:p>
    <w:p w14:paraId="039D31ED" w14:textId="77777777" w:rsidR="00215B93" w:rsidRPr="00A160D6" w:rsidRDefault="00215B93" w:rsidP="00215B93">
      <w:pPr>
        <w:pStyle w:val="HTML"/>
        <w:rPr>
          <w:rFonts w:ascii="Times New Roman" w:hAnsi="Times New Roman"/>
          <w:sz w:val="24"/>
          <w:szCs w:val="24"/>
        </w:rPr>
      </w:pPr>
    </w:p>
    <w:p w14:paraId="4090FEB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Закрепляющая терапия мегалобластной анемии состоит в назначении:</w:t>
      </w:r>
    </w:p>
    <w:p w14:paraId="1589172A" w14:textId="77777777" w:rsidR="00215B93" w:rsidRPr="00A160D6" w:rsidRDefault="00215B93" w:rsidP="004B0437">
      <w:pPr>
        <w:pStyle w:val="HTML"/>
        <w:numPr>
          <w:ilvl w:val="0"/>
          <w:numId w:val="181"/>
        </w:numPr>
        <w:rPr>
          <w:rFonts w:ascii="Times New Roman" w:hAnsi="Times New Roman"/>
          <w:sz w:val="24"/>
          <w:szCs w:val="24"/>
        </w:rPr>
      </w:pPr>
      <w:r w:rsidRPr="00A160D6">
        <w:rPr>
          <w:rFonts w:ascii="Times New Roman" w:hAnsi="Times New Roman"/>
          <w:sz w:val="24"/>
          <w:szCs w:val="24"/>
        </w:rPr>
        <w:t>100 мкг цианкобаламина внутримышечно 3 раза в неделю в течение 4 месяца.</w:t>
      </w:r>
    </w:p>
    <w:p w14:paraId="474A67D2" w14:textId="77777777" w:rsidR="00215B93" w:rsidRPr="00A160D6" w:rsidRDefault="00215B93" w:rsidP="004B0437">
      <w:pPr>
        <w:pStyle w:val="HTML"/>
        <w:numPr>
          <w:ilvl w:val="0"/>
          <w:numId w:val="181"/>
        </w:numPr>
        <w:rPr>
          <w:rFonts w:ascii="Times New Roman" w:hAnsi="Times New Roman"/>
          <w:sz w:val="24"/>
          <w:szCs w:val="24"/>
        </w:rPr>
      </w:pPr>
      <w:r w:rsidRPr="00A160D6">
        <w:rPr>
          <w:rFonts w:ascii="Times New Roman" w:hAnsi="Times New Roman"/>
          <w:sz w:val="24"/>
          <w:szCs w:val="24"/>
        </w:rPr>
        <w:t>400 мкг цианкобаламина внутримышечно 1 раз в неделю в течение 6 месяцев.</w:t>
      </w:r>
    </w:p>
    <w:p w14:paraId="0C7DBAA9" w14:textId="77777777" w:rsidR="00215B93" w:rsidRPr="00A160D6" w:rsidRDefault="00215B93" w:rsidP="004B0437">
      <w:pPr>
        <w:pStyle w:val="HTML"/>
        <w:numPr>
          <w:ilvl w:val="0"/>
          <w:numId w:val="181"/>
        </w:numPr>
        <w:rPr>
          <w:rFonts w:ascii="Times New Roman" w:hAnsi="Times New Roman"/>
          <w:sz w:val="24"/>
          <w:szCs w:val="24"/>
        </w:rPr>
      </w:pPr>
      <w:r w:rsidRPr="00A160D6">
        <w:rPr>
          <w:rFonts w:ascii="Times New Roman" w:hAnsi="Times New Roman"/>
          <w:sz w:val="24"/>
          <w:szCs w:val="24"/>
        </w:rPr>
        <w:t>-500 мкг цианкобаламина внутримышечно 2 раза в неделю 3 месяца.</w:t>
      </w:r>
    </w:p>
    <w:p w14:paraId="4E6E90ED" w14:textId="77777777" w:rsidR="00215B93" w:rsidRPr="00A160D6" w:rsidRDefault="00215B93" w:rsidP="004B0437">
      <w:pPr>
        <w:pStyle w:val="HTML"/>
        <w:numPr>
          <w:ilvl w:val="0"/>
          <w:numId w:val="181"/>
        </w:numPr>
        <w:rPr>
          <w:rFonts w:ascii="Times New Roman" w:hAnsi="Times New Roman"/>
          <w:sz w:val="24"/>
          <w:szCs w:val="24"/>
        </w:rPr>
      </w:pPr>
      <w:r w:rsidRPr="00A160D6">
        <w:rPr>
          <w:rFonts w:ascii="Times New Roman" w:hAnsi="Times New Roman"/>
          <w:sz w:val="24"/>
          <w:szCs w:val="24"/>
        </w:rPr>
        <w:t>-500 мкг оксикобаламина внутримышечно 2 раза в неделю 3 месяца.</w:t>
      </w:r>
    </w:p>
    <w:p w14:paraId="02BAC265" w14:textId="77777777" w:rsidR="00215B93" w:rsidRPr="00A160D6" w:rsidRDefault="00215B93" w:rsidP="004B0437">
      <w:pPr>
        <w:pStyle w:val="HTML"/>
        <w:numPr>
          <w:ilvl w:val="0"/>
          <w:numId w:val="181"/>
        </w:numPr>
        <w:rPr>
          <w:rFonts w:ascii="Times New Roman" w:hAnsi="Times New Roman"/>
          <w:sz w:val="24"/>
          <w:szCs w:val="24"/>
        </w:rPr>
      </w:pPr>
      <w:r w:rsidRPr="00A160D6">
        <w:rPr>
          <w:rFonts w:ascii="Times New Roman" w:hAnsi="Times New Roman"/>
          <w:sz w:val="24"/>
          <w:szCs w:val="24"/>
        </w:rPr>
        <w:t>Любая из перечисленных.</w:t>
      </w:r>
    </w:p>
    <w:p w14:paraId="51C05E8D" w14:textId="77777777" w:rsidR="00215B93" w:rsidRPr="00A160D6" w:rsidRDefault="00215B93" w:rsidP="00215B93">
      <w:pPr>
        <w:pStyle w:val="HTML"/>
        <w:rPr>
          <w:rFonts w:ascii="Times New Roman" w:hAnsi="Times New Roman"/>
          <w:sz w:val="24"/>
          <w:szCs w:val="24"/>
        </w:rPr>
      </w:pPr>
    </w:p>
    <w:p w14:paraId="5BF83A7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Поддерживаюаяй терапия мегалобластной анемии заключается в назначении:</w:t>
      </w:r>
    </w:p>
    <w:p w14:paraId="5CE7BFA5"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100 мкг цианкобаламина внутримышечно 1 раз в неделю пожизненно.</w:t>
      </w:r>
    </w:p>
    <w:p w14:paraId="41B003AB"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-400 мкг цианкобаламина внутримышечно 2 раза в месяц пожизненно.</w:t>
      </w:r>
    </w:p>
    <w:p w14:paraId="18899216"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500 мкг цианкобаламина внутримышечно 2 раза в месяц 3 года подряд.</w:t>
      </w:r>
    </w:p>
    <w:p w14:paraId="70B61D19"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500 мкг оксикобаламина внутримышечно 2 раза в месяц 3 года подряд.</w:t>
      </w:r>
    </w:p>
    <w:p w14:paraId="15873063"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Любая из перечисленных.</w:t>
      </w:r>
    </w:p>
    <w:p w14:paraId="7E57F371" w14:textId="77777777" w:rsidR="00215B93" w:rsidRPr="00A160D6" w:rsidRDefault="00215B93" w:rsidP="004B0437">
      <w:pPr>
        <w:pStyle w:val="HTML"/>
        <w:numPr>
          <w:ilvl w:val="0"/>
          <w:numId w:val="182"/>
        </w:numPr>
        <w:rPr>
          <w:rFonts w:ascii="Times New Roman" w:hAnsi="Times New Roman"/>
          <w:sz w:val="24"/>
          <w:szCs w:val="24"/>
        </w:rPr>
      </w:pPr>
      <w:r w:rsidRPr="00A160D6">
        <w:rPr>
          <w:rFonts w:ascii="Times New Roman" w:hAnsi="Times New Roman"/>
          <w:sz w:val="24"/>
          <w:szCs w:val="24"/>
        </w:rPr>
        <w:t>-500 мкг оксикобаламина 1 раз в месяц пожизненно.</w:t>
      </w:r>
    </w:p>
    <w:p w14:paraId="0F234012" w14:textId="77777777" w:rsidR="00215B93" w:rsidRPr="00A160D6" w:rsidRDefault="00215B93" w:rsidP="00215B93">
      <w:pPr>
        <w:pStyle w:val="HTML"/>
        <w:rPr>
          <w:rFonts w:ascii="Times New Roman" w:hAnsi="Times New Roman"/>
          <w:sz w:val="24"/>
          <w:szCs w:val="24"/>
        </w:rPr>
      </w:pPr>
    </w:p>
    <w:p w14:paraId="565DBC7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глубокой анемии при угрозе развития анемической комы у больных мегалобластной анемией в первую очередь используют:</w:t>
      </w:r>
    </w:p>
    <w:p w14:paraId="65151253" w14:textId="77777777" w:rsidR="00215B93" w:rsidRPr="00A160D6" w:rsidRDefault="00215B93" w:rsidP="004B0437">
      <w:pPr>
        <w:pStyle w:val="HTML"/>
        <w:numPr>
          <w:ilvl w:val="0"/>
          <w:numId w:val="183"/>
        </w:numPr>
        <w:rPr>
          <w:rFonts w:ascii="Times New Roman" w:hAnsi="Times New Roman"/>
          <w:sz w:val="24"/>
          <w:szCs w:val="24"/>
        </w:rPr>
      </w:pPr>
      <w:r w:rsidRPr="00A160D6">
        <w:rPr>
          <w:rFonts w:ascii="Times New Roman" w:hAnsi="Times New Roman"/>
          <w:sz w:val="24"/>
          <w:szCs w:val="24"/>
        </w:rPr>
        <w:t>Введение 1000 мкг цианкобаламина ежедневно 5-10 дней.</w:t>
      </w:r>
    </w:p>
    <w:p w14:paraId="746CF136" w14:textId="77777777" w:rsidR="00215B93" w:rsidRPr="00A160D6" w:rsidRDefault="00215B93" w:rsidP="004B0437">
      <w:pPr>
        <w:pStyle w:val="HTML"/>
        <w:numPr>
          <w:ilvl w:val="0"/>
          <w:numId w:val="183"/>
        </w:numPr>
        <w:rPr>
          <w:rFonts w:ascii="Times New Roman" w:hAnsi="Times New Roman"/>
          <w:sz w:val="24"/>
          <w:szCs w:val="24"/>
        </w:rPr>
      </w:pPr>
      <w:r w:rsidRPr="00A160D6">
        <w:rPr>
          <w:rFonts w:ascii="Times New Roman" w:hAnsi="Times New Roman"/>
          <w:sz w:val="24"/>
          <w:szCs w:val="24"/>
        </w:rPr>
        <w:t>Введение вместе с цианкобаламином 500 мкг кофермента кобамина.</w:t>
      </w:r>
    </w:p>
    <w:p w14:paraId="126E9683" w14:textId="77777777" w:rsidR="00215B93" w:rsidRPr="00A160D6" w:rsidRDefault="00215B93" w:rsidP="004B0437">
      <w:pPr>
        <w:pStyle w:val="HTML"/>
        <w:numPr>
          <w:ilvl w:val="0"/>
          <w:numId w:val="183"/>
        </w:numPr>
        <w:rPr>
          <w:rFonts w:ascii="Times New Roman" w:hAnsi="Times New Roman"/>
          <w:sz w:val="24"/>
          <w:szCs w:val="24"/>
        </w:rPr>
      </w:pPr>
      <w:r w:rsidRPr="00A160D6">
        <w:rPr>
          <w:rFonts w:ascii="Times New Roman" w:hAnsi="Times New Roman"/>
          <w:sz w:val="24"/>
          <w:szCs w:val="24"/>
        </w:rPr>
        <w:t>-Трансфузия эритроцитарной массы.</w:t>
      </w:r>
    </w:p>
    <w:p w14:paraId="3790D6AA" w14:textId="77777777" w:rsidR="00215B93" w:rsidRPr="00A160D6" w:rsidRDefault="00215B93" w:rsidP="004B0437">
      <w:pPr>
        <w:pStyle w:val="HTML"/>
        <w:numPr>
          <w:ilvl w:val="0"/>
          <w:numId w:val="183"/>
        </w:numPr>
        <w:rPr>
          <w:rFonts w:ascii="Times New Roman" w:hAnsi="Times New Roman"/>
          <w:sz w:val="24"/>
          <w:szCs w:val="24"/>
        </w:rPr>
      </w:pPr>
      <w:r w:rsidRPr="00A160D6">
        <w:rPr>
          <w:rFonts w:ascii="Times New Roman" w:hAnsi="Times New Roman"/>
          <w:sz w:val="24"/>
          <w:szCs w:val="24"/>
        </w:rPr>
        <w:t>Введение реополиглюкина.</w:t>
      </w:r>
    </w:p>
    <w:p w14:paraId="4A87FEA4" w14:textId="77777777" w:rsidR="00215B93" w:rsidRPr="00A160D6" w:rsidRDefault="00215B93" w:rsidP="004B0437">
      <w:pPr>
        <w:pStyle w:val="HTML"/>
        <w:numPr>
          <w:ilvl w:val="0"/>
          <w:numId w:val="183"/>
        </w:numPr>
        <w:rPr>
          <w:rFonts w:ascii="Times New Roman" w:hAnsi="Times New Roman"/>
          <w:sz w:val="24"/>
          <w:szCs w:val="24"/>
        </w:rPr>
      </w:pPr>
      <w:r w:rsidRPr="00A160D6">
        <w:rPr>
          <w:rFonts w:ascii="Times New Roman" w:hAnsi="Times New Roman"/>
          <w:sz w:val="24"/>
          <w:szCs w:val="24"/>
        </w:rPr>
        <w:t>Все перечисленное следует использовать.</w:t>
      </w:r>
    </w:p>
    <w:p w14:paraId="5E40ACF9" w14:textId="77777777" w:rsidR="00215B93" w:rsidRPr="00A160D6" w:rsidRDefault="00215B93" w:rsidP="00215B93">
      <w:pPr>
        <w:pStyle w:val="HTML"/>
        <w:rPr>
          <w:rFonts w:ascii="Times New Roman" w:hAnsi="Times New Roman"/>
          <w:sz w:val="24"/>
          <w:szCs w:val="24"/>
        </w:rPr>
      </w:pPr>
    </w:p>
    <w:p w14:paraId="7238ACA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категории заболеваний относится наследственный микросфероцитоз (болезнь Минковского-Шаффара)?</w:t>
      </w:r>
    </w:p>
    <w:p w14:paraId="0344D84B" w14:textId="77777777" w:rsidR="00215B93" w:rsidRPr="00A160D6" w:rsidRDefault="00215B93" w:rsidP="004B0437">
      <w:pPr>
        <w:pStyle w:val="HTML"/>
        <w:numPr>
          <w:ilvl w:val="0"/>
          <w:numId w:val="184"/>
        </w:numPr>
        <w:rPr>
          <w:rFonts w:ascii="Times New Roman" w:hAnsi="Times New Roman"/>
          <w:sz w:val="24"/>
          <w:szCs w:val="24"/>
        </w:rPr>
      </w:pPr>
      <w:r w:rsidRPr="00A160D6">
        <w:rPr>
          <w:rFonts w:ascii="Times New Roman" w:hAnsi="Times New Roman"/>
          <w:sz w:val="24"/>
          <w:szCs w:val="24"/>
        </w:rPr>
        <w:t>К гемолитическим анемиям, вызванным аутоиммунными нарушениями.</w:t>
      </w:r>
    </w:p>
    <w:p w14:paraId="032A6355" w14:textId="77777777" w:rsidR="00215B93" w:rsidRPr="00A160D6" w:rsidRDefault="00215B93" w:rsidP="004B0437">
      <w:pPr>
        <w:pStyle w:val="HTML"/>
        <w:numPr>
          <w:ilvl w:val="0"/>
          <w:numId w:val="184"/>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мембраны эритроцитов.</w:t>
      </w:r>
    </w:p>
    <w:p w14:paraId="0C315C32" w14:textId="77777777" w:rsidR="00215B93" w:rsidRPr="00A160D6" w:rsidRDefault="00215B93" w:rsidP="004B0437">
      <w:pPr>
        <w:pStyle w:val="HTML"/>
        <w:numPr>
          <w:ilvl w:val="0"/>
          <w:numId w:val="184"/>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ферментных систем эритроцита.</w:t>
      </w:r>
    </w:p>
    <w:p w14:paraId="5CAAA9FF" w14:textId="77777777" w:rsidR="00215B93" w:rsidRPr="00A160D6" w:rsidRDefault="00215B93" w:rsidP="004B0437">
      <w:pPr>
        <w:pStyle w:val="HTML"/>
        <w:numPr>
          <w:ilvl w:val="0"/>
          <w:numId w:val="184"/>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дефектам структуры гемоглобина.</w:t>
      </w:r>
    </w:p>
    <w:p w14:paraId="1A488AED" w14:textId="77777777" w:rsidR="00215B93" w:rsidRPr="00A160D6" w:rsidRDefault="00215B93" w:rsidP="004B0437">
      <w:pPr>
        <w:pStyle w:val="HTML"/>
        <w:numPr>
          <w:ilvl w:val="0"/>
          <w:numId w:val="184"/>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механизмов синтеза цепей глобина.</w:t>
      </w:r>
    </w:p>
    <w:p w14:paraId="6C066DF4" w14:textId="77777777" w:rsidR="00215B93" w:rsidRPr="00A160D6" w:rsidRDefault="00215B93" w:rsidP="00215B93">
      <w:pPr>
        <w:pStyle w:val="HTML"/>
        <w:rPr>
          <w:rFonts w:ascii="Times New Roman" w:hAnsi="Times New Roman"/>
          <w:sz w:val="24"/>
          <w:szCs w:val="24"/>
        </w:rPr>
      </w:pPr>
    </w:p>
    <w:p w14:paraId="4DB50AE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сдвиги имеют место у больных с наследственным микросфероцитозом (болезнь Минковского Шаффара)?</w:t>
      </w:r>
    </w:p>
    <w:p w14:paraId="356FEAB4" w14:textId="77777777" w:rsidR="00215B93" w:rsidRPr="00A160D6" w:rsidRDefault="00215B93" w:rsidP="004B0437">
      <w:pPr>
        <w:pStyle w:val="HTML"/>
        <w:numPr>
          <w:ilvl w:val="0"/>
          <w:numId w:val="185"/>
        </w:numPr>
        <w:rPr>
          <w:rFonts w:ascii="Times New Roman" w:hAnsi="Times New Roman"/>
          <w:sz w:val="24"/>
          <w:szCs w:val="24"/>
        </w:rPr>
      </w:pPr>
      <w:r w:rsidRPr="00A160D6">
        <w:rPr>
          <w:rFonts w:ascii="Times New Roman" w:hAnsi="Times New Roman"/>
          <w:sz w:val="24"/>
          <w:szCs w:val="24"/>
        </w:rPr>
        <w:t>-Поражены гены, ответственные за синтез мембранных белков спектрина и анкирина.</w:t>
      </w:r>
    </w:p>
    <w:p w14:paraId="218BCA5E" w14:textId="77777777" w:rsidR="00215B93" w:rsidRPr="00A160D6" w:rsidRDefault="00215B93" w:rsidP="004B0437">
      <w:pPr>
        <w:pStyle w:val="HTML"/>
        <w:numPr>
          <w:ilvl w:val="0"/>
          <w:numId w:val="185"/>
        </w:numPr>
        <w:rPr>
          <w:rFonts w:ascii="Times New Roman" w:hAnsi="Times New Roman"/>
          <w:sz w:val="24"/>
          <w:szCs w:val="24"/>
        </w:rPr>
      </w:pPr>
      <w:r w:rsidRPr="00A160D6">
        <w:rPr>
          <w:rFonts w:ascii="Times New Roman" w:hAnsi="Times New Roman"/>
          <w:sz w:val="24"/>
          <w:szCs w:val="24"/>
        </w:rPr>
        <w:t>Поражены гены, ответственные за синтез глюкозо-6-фосфатдегидрогеназы.</w:t>
      </w:r>
    </w:p>
    <w:p w14:paraId="0ADF3CDC" w14:textId="77777777" w:rsidR="00215B93" w:rsidRPr="00A160D6" w:rsidRDefault="00215B93" w:rsidP="004B0437">
      <w:pPr>
        <w:pStyle w:val="HTML"/>
        <w:numPr>
          <w:ilvl w:val="0"/>
          <w:numId w:val="185"/>
        </w:numPr>
        <w:rPr>
          <w:rFonts w:ascii="Times New Roman" w:hAnsi="Times New Roman"/>
          <w:sz w:val="24"/>
          <w:szCs w:val="24"/>
        </w:rPr>
      </w:pPr>
      <w:r w:rsidRPr="00A160D6">
        <w:rPr>
          <w:rFonts w:ascii="Times New Roman" w:hAnsi="Times New Roman"/>
          <w:sz w:val="24"/>
          <w:szCs w:val="24"/>
        </w:rPr>
        <w:t>Поражены гены, ответственные за синтез цепей глобина.</w:t>
      </w:r>
    </w:p>
    <w:p w14:paraId="312E8D0E" w14:textId="77777777" w:rsidR="00215B93" w:rsidRPr="00A160D6" w:rsidRDefault="00215B93" w:rsidP="004B0437">
      <w:pPr>
        <w:pStyle w:val="HTML"/>
        <w:numPr>
          <w:ilvl w:val="0"/>
          <w:numId w:val="185"/>
        </w:numPr>
        <w:rPr>
          <w:rFonts w:ascii="Times New Roman" w:hAnsi="Times New Roman"/>
          <w:sz w:val="24"/>
          <w:szCs w:val="24"/>
        </w:rPr>
      </w:pPr>
      <w:r w:rsidRPr="00A160D6">
        <w:rPr>
          <w:rFonts w:ascii="Times New Roman" w:hAnsi="Times New Roman"/>
          <w:sz w:val="24"/>
          <w:szCs w:val="24"/>
        </w:rPr>
        <w:t>Поражены гены, ответственные за синтез нормального гемоглобина.</w:t>
      </w:r>
    </w:p>
    <w:p w14:paraId="61E61059" w14:textId="77777777" w:rsidR="00215B93" w:rsidRPr="00A160D6" w:rsidRDefault="00215B93" w:rsidP="004B0437">
      <w:pPr>
        <w:pStyle w:val="HTML"/>
        <w:numPr>
          <w:ilvl w:val="0"/>
          <w:numId w:val="185"/>
        </w:numPr>
        <w:rPr>
          <w:rFonts w:ascii="Times New Roman" w:hAnsi="Times New Roman"/>
          <w:sz w:val="24"/>
          <w:szCs w:val="24"/>
        </w:rPr>
      </w:pPr>
      <w:r w:rsidRPr="00A160D6">
        <w:rPr>
          <w:rFonts w:ascii="Times New Roman" w:hAnsi="Times New Roman"/>
          <w:sz w:val="24"/>
          <w:szCs w:val="24"/>
        </w:rPr>
        <w:t>Поражена иммунная система с формированием двухфазных гемолизинов.</w:t>
      </w:r>
    </w:p>
    <w:p w14:paraId="520E245C" w14:textId="77777777" w:rsidR="00215B93" w:rsidRPr="00A160D6" w:rsidRDefault="00215B93" w:rsidP="00215B93">
      <w:pPr>
        <w:pStyle w:val="HTML"/>
        <w:rPr>
          <w:rFonts w:ascii="Times New Roman" w:hAnsi="Times New Roman"/>
          <w:sz w:val="24"/>
          <w:szCs w:val="24"/>
        </w:rPr>
      </w:pPr>
    </w:p>
    <w:p w14:paraId="0395CB3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Эритроциты больных с наследственным микросфероцитозом (болезнь Минковского Шаффара) преимущественно разрушаются:</w:t>
      </w:r>
    </w:p>
    <w:p w14:paraId="24A0F49D" w14:textId="77777777" w:rsidR="00215B93" w:rsidRPr="00A160D6" w:rsidRDefault="00215B93" w:rsidP="004B0437">
      <w:pPr>
        <w:pStyle w:val="HTML"/>
        <w:numPr>
          <w:ilvl w:val="0"/>
          <w:numId w:val="186"/>
        </w:numPr>
        <w:rPr>
          <w:rFonts w:ascii="Times New Roman" w:hAnsi="Times New Roman"/>
          <w:sz w:val="24"/>
          <w:szCs w:val="24"/>
        </w:rPr>
      </w:pPr>
      <w:r w:rsidRPr="00A160D6">
        <w:rPr>
          <w:rFonts w:ascii="Times New Roman" w:hAnsi="Times New Roman"/>
          <w:sz w:val="24"/>
          <w:szCs w:val="24"/>
        </w:rPr>
        <w:t>В артериальных сосудах.</w:t>
      </w:r>
    </w:p>
    <w:p w14:paraId="4DD4EE65" w14:textId="77777777" w:rsidR="00215B93" w:rsidRPr="00A160D6" w:rsidRDefault="00215B93" w:rsidP="004B0437">
      <w:pPr>
        <w:pStyle w:val="HTML"/>
        <w:numPr>
          <w:ilvl w:val="0"/>
          <w:numId w:val="186"/>
        </w:numPr>
        <w:rPr>
          <w:rFonts w:ascii="Times New Roman" w:hAnsi="Times New Roman"/>
          <w:sz w:val="24"/>
          <w:szCs w:val="24"/>
        </w:rPr>
      </w:pPr>
      <w:r w:rsidRPr="00A160D6">
        <w:rPr>
          <w:rFonts w:ascii="Times New Roman" w:hAnsi="Times New Roman"/>
          <w:sz w:val="24"/>
          <w:szCs w:val="24"/>
        </w:rPr>
        <w:t>В венозных сосудах.</w:t>
      </w:r>
    </w:p>
    <w:p w14:paraId="7CCA7DD7" w14:textId="77777777" w:rsidR="00215B93" w:rsidRPr="00A160D6" w:rsidRDefault="00215B93" w:rsidP="004B0437">
      <w:pPr>
        <w:pStyle w:val="HTML"/>
        <w:numPr>
          <w:ilvl w:val="0"/>
          <w:numId w:val="186"/>
        </w:numPr>
        <w:rPr>
          <w:rFonts w:ascii="Times New Roman" w:hAnsi="Times New Roman"/>
          <w:sz w:val="24"/>
          <w:szCs w:val="24"/>
        </w:rPr>
      </w:pPr>
      <w:r w:rsidRPr="00A160D6">
        <w:rPr>
          <w:rFonts w:ascii="Times New Roman" w:hAnsi="Times New Roman"/>
          <w:sz w:val="24"/>
          <w:szCs w:val="24"/>
        </w:rPr>
        <w:t>В печени.</w:t>
      </w:r>
    </w:p>
    <w:p w14:paraId="7F4AA98C" w14:textId="77777777" w:rsidR="00215B93" w:rsidRPr="00A160D6" w:rsidRDefault="00215B93" w:rsidP="004B0437">
      <w:pPr>
        <w:pStyle w:val="HTML"/>
        <w:numPr>
          <w:ilvl w:val="0"/>
          <w:numId w:val="186"/>
        </w:numPr>
        <w:rPr>
          <w:rFonts w:ascii="Times New Roman" w:hAnsi="Times New Roman"/>
          <w:sz w:val="24"/>
          <w:szCs w:val="24"/>
        </w:rPr>
      </w:pPr>
      <w:r w:rsidRPr="00A160D6">
        <w:rPr>
          <w:rFonts w:ascii="Times New Roman" w:hAnsi="Times New Roman"/>
          <w:sz w:val="24"/>
          <w:szCs w:val="24"/>
        </w:rPr>
        <w:t>-В селезенке.</w:t>
      </w:r>
    </w:p>
    <w:p w14:paraId="6E575738" w14:textId="77777777" w:rsidR="00215B93" w:rsidRPr="00A160D6" w:rsidRDefault="00215B93" w:rsidP="004B0437">
      <w:pPr>
        <w:pStyle w:val="HTML"/>
        <w:numPr>
          <w:ilvl w:val="0"/>
          <w:numId w:val="186"/>
        </w:numPr>
        <w:rPr>
          <w:rFonts w:ascii="Times New Roman" w:hAnsi="Times New Roman"/>
          <w:sz w:val="24"/>
          <w:szCs w:val="24"/>
        </w:rPr>
      </w:pPr>
      <w:r w:rsidRPr="00A160D6">
        <w:rPr>
          <w:rFonts w:ascii="Times New Roman" w:hAnsi="Times New Roman"/>
          <w:sz w:val="24"/>
          <w:szCs w:val="24"/>
        </w:rPr>
        <w:t>Во всех перечисленных местах.</w:t>
      </w:r>
    </w:p>
    <w:p w14:paraId="27B9E6D2" w14:textId="77777777" w:rsidR="00215B93" w:rsidRPr="00A160D6" w:rsidRDefault="00215B93" w:rsidP="00215B93">
      <w:pPr>
        <w:pStyle w:val="HTML"/>
        <w:rPr>
          <w:rFonts w:ascii="Times New Roman" w:hAnsi="Times New Roman"/>
          <w:sz w:val="24"/>
          <w:szCs w:val="24"/>
        </w:rPr>
      </w:pPr>
    </w:p>
    <w:p w14:paraId="21D8DA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происходит с эритроцитами у больныхнаследственным микросфероцитозом (болезнь Минковского Шаффара)?</w:t>
      </w:r>
    </w:p>
    <w:p w14:paraId="173AEDC0" w14:textId="77777777" w:rsidR="00215B93" w:rsidRPr="00A160D6" w:rsidRDefault="00215B93" w:rsidP="004B0437">
      <w:pPr>
        <w:pStyle w:val="HTML"/>
        <w:numPr>
          <w:ilvl w:val="0"/>
          <w:numId w:val="187"/>
        </w:numPr>
        <w:rPr>
          <w:rFonts w:ascii="Times New Roman" w:hAnsi="Times New Roman"/>
          <w:sz w:val="24"/>
          <w:szCs w:val="24"/>
        </w:rPr>
      </w:pPr>
      <w:r w:rsidRPr="00A160D6">
        <w:rPr>
          <w:rFonts w:ascii="Times New Roman" w:hAnsi="Times New Roman"/>
          <w:sz w:val="24"/>
          <w:szCs w:val="24"/>
        </w:rPr>
        <w:t xml:space="preserve">-Синтезируются эритроциты шаровидной формы маленьких размеров. </w:t>
      </w:r>
    </w:p>
    <w:p w14:paraId="4ABFA050" w14:textId="77777777" w:rsidR="00215B93" w:rsidRPr="00A160D6" w:rsidRDefault="00215B93" w:rsidP="004B0437">
      <w:pPr>
        <w:pStyle w:val="HTML"/>
        <w:numPr>
          <w:ilvl w:val="0"/>
          <w:numId w:val="187"/>
        </w:numPr>
        <w:rPr>
          <w:rFonts w:ascii="Times New Roman" w:hAnsi="Times New Roman"/>
          <w:sz w:val="24"/>
          <w:szCs w:val="24"/>
        </w:rPr>
      </w:pPr>
      <w:r w:rsidRPr="00A160D6">
        <w:rPr>
          <w:rFonts w:ascii="Times New Roman" w:hAnsi="Times New Roman"/>
          <w:sz w:val="24"/>
          <w:szCs w:val="24"/>
        </w:rPr>
        <w:t>Синтезируются эритроциты шаровидной формы нормальных или  увеличенных размеров.</w:t>
      </w:r>
    </w:p>
    <w:p w14:paraId="3475F46E" w14:textId="77777777" w:rsidR="00215B93" w:rsidRPr="00A160D6" w:rsidRDefault="00215B93" w:rsidP="004B0437">
      <w:pPr>
        <w:pStyle w:val="HTML"/>
        <w:numPr>
          <w:ilvl w:val="0"/>
          <w:numId w:val="187"/>
        </w:numPr>
        <w:rPr>
          <w:rFonts w:ascii="Times New Roman" w:hAnsi="Times New Roman"/>
          <w:sz w:val="24"/>
          <w:szCs w:val="24"/>
        </w:rPr>
      </w:pPr>
      <w:r w:rsidRPr="00A160D6">
        <w:rPr>
          <w:rFonts w:ascii="Times New Roman" w:hAnsi="Times New Roman"/>
          <w:sz w:val="24"/>
          <w:szCs w:val="24"/>
        </w:rPr>
        <w:t xml:space="preserve">Крупные шаровидные эритроциты секвестрируются в селезенке,  превращаясь в шаровидные микроциты. </w:t>
      </w:r>
    </w:p>
    <w:p w14:paraId="2C2EF1DC" w14:textId="77777777" w:rsidR="00215B93" w:rsidRPr="00A160D6" w:rsidRDefault="00215B93" w:rsidP="004B0437">
      <w:pPr>
        <w:pStyle w:val="HTML"/>
        <w:numPr>
          <w:ilvl w:val="0"/>
          <w:numId w:val="187"/>
        </w:numPr>
        <w:rPr>
          <w:rFonts w:ascii="Times New Roman" w:hAnsi="Times New Roman"/>
          <w:sz w:val="24"/>
          <w:szCs w:val="24"/>
        </w:rPr>
      </w:pPr>
      <w:r w:rsidRPr="00A160D6">
        <w:rPr>
          <w:rFonts w:ascii="Times New Roman" w:hAnsi="Times New Roman"/>
          <w:sz w:val="24"/>
          <w:szCs w:val="24"/>
        </w:rPr>
        <w:t>Все перечисленное верно.</w:t>
      </w:r>
    </w:p>
    <w:p w14:paraId="20014CDB" w14:textId="77777777" w:rsidR="00215B93" w:rsidRPr="00A160D6" w:rsidRDefault="00215B93" w:rsidP="004B0437">
      <w:pPr>
        <w:pStyle w:val="HTML"/>
        <w:numPr>
          <w:ilvl w:val="0"/>
          <w:numId w:val="187"/>
        </w:numPr>
        <w:rPr>
          <w:rFonts w:ascii="Times New Roman" w:hAnsi="Times New Roman"/>
          <w:sz w:val="24"/>
          <w:szCs w:val="24"/>
        </w:rPr>
      </w:pPr>
      <w:r w:rsidRPr="00A160D6">
        <w:rPr>
          <w:rFonts w:ascii="Times New Roman" w:hAnsi="Times New Roman"/>
          <w:sz w:val="24"/>
          <w:szCs w:val="24"/>
        </w:rPr>
        <w:t>Все перечисленное не верно.</w:t>
      </w:r>
    </w:p>
    <w:p w14:paraId="6CEE2F6B" w14:textId="77777777" w:rsidR="00215B93" w:rsidRPr="00A160D6" w:rsidRDefault="00215B93" w:rsidP="00215B93">
      <w:pPr>
        <w:pStyle w:val="HTML"/>
        <w:rPr>
          <w:rFonts w:ascii="Times New Roman" w:hAnsi="Times New Roman"/>
          <w:sz w:val="24"/>
          <w:szCs w:val="24"/>
        </w:rPr>
      </w:pPr>
    </w:p>
    <w:p w14:paraId="089E0F1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метаболические отклонения характерны для наследственного микросфероцитоза (болезнь Минковского Шаффара)?</w:t>
      </w:r>
    </w:p>
    <w:p w14:paraId="32B68D19" w14:textId="77777777" w:rsidR="00215B93" w:rsidRPr="00A160D6" w:rsidRDefault="00215B93" w:rsidP="004B0437">
      <w:pPr>
        <w:pStyle w:val="HTML"/>
        <w:numPr>
          <w:ilvl w:val="0"/>
          <w:numId w:val="188"/>
        </w:numPr>
        <w:rPr>
          <w:rFonts w:ascii="Times New Roman" w:hAnsi="Times New Roman"/>
          <w:sz w:val="24"/>
          <w:szCs w:val="24"/>
        </w:rPr>
      </w:pPr>
      <w:r w:rsidRPr="00A160D6">
        <w:rPr>
          <w:rFonts w:ascii="Times New Roman" w:hAnsi="Times New Roman"/>
          <w:sz w:val="24"/>
          <w:szCs w:val="24"/>
        </w:rPr>
        <w:t>Повышенное содержание коньюгированного билирубина в крови.</w:t>
      </w:r>
    </w:p>
    <w:p w14:paraId="204FCF73" w14:textId="77777777" w:rsidR="00215B93" w:rsidRPr="00A160D6" w:rsidRDefault="00215B93" w:rsidP="004B0437">
      <w:pPr>
        <w:pStyle w:val="HTML"/>
        <w:numPr>
          <w:ilvl w:val="0"/>
          <w:numId w:val="188"/>
        </w:numPr>
        <w:rPr>
          <w:rFonts w:ascii="Times New Roman" w:hAnsi="Times New Roman"/>
          <w:sz w:val="24"/>
          <w:szCs w:val="24"/>
        </w:rPr>
      </w:pPr>
      <w:r w:rsidRPr="00A160D6">
        <w:rPr>
          <w:rFonts w:ascii="Times New Roman" w:hAnsi="Times New Roman"/>
          <w:sz w:val="24"/>
          <w:szCs w:val="24"/>
        </w:rPr>
        <w:t>-Повышенное содержание неконьюгированного билирубина в крови.</w:t>
      </w:r>
    </w:p>
    <w:p w14:paraId="30D640AD" w14:textId="77777777" w:rsidR="00215B93" w:rsidRPr="00A160D6" w:rsidRDefault="00215B93" w:rsidP="004B0437">
      <w:pPr>
        <w:pStyle w:val="HTML"/>
        <w:numPr>
          <w:ilvl w:val="0"/>
          <w:numId w:val="188"/>
        </w:numPr>
        <w:rPr>
          <w:rFonts w:ascii="Times New Roman" w:hAnsi="Times New Roman"/>
          <w:sz w:val="24"/>
          <w:szCs w:val="24"/>
        </w:rPr>
      </w:pPr>
      <w:r w:rsidRPr="00A160D6">
        <w:rPr>
          <w:rFonts w:ascii="Times New Roman" w:hAnsi="Times New Roman"/>
          <w:sz w:val="24"/>
          <w:szCs w:val="24"/>
        </w:rPr>
        <w:t>Повышенное содержание холестерина в крови.</w:t>
      </w:r>
    </w:p>
    <w:p w14:paraId="267BF4C8" w14:textId="77777777" w:rsidR="00215B93" w:rsidRPr="00A160D6" w:rsidRDefault="00215B93" w:rsidP="004B0437">
      <w:pPr>
        <w:pStyle w:val="HTML"/>
        <w:numPr>
          <w:ilvl w:val="0"/>
          <w:numId w:val="188"/>
        </w:numPr>
        <w:rPr>
          <w:rFonts w:ascii="Times New Roman" w:hAnsi="Times New Roman"/>
          <w:sz w:val="24"/>
          <w:szCs w:val="24"/>
        </w:rPr>
      </w:pPr>
      <w:r w:rsidRPr="00A160D6">
        <w:rPr>
          <w:rFonts w:ascii="Times New Roman" w:hAnsi="Times New Roman"/>
          <w:sz w:val="24"/>
          <w:szCs w:val="24"/>
        </w:rPr>
        <w:t>-Повышенное содержание холестерина в желчи.</w:t>
      </w:r>
    </w:p>
    <w:p w14:paraId="7C6A5E84" w14:textId="77777777" w:rsidR="00215B93" w:rsidRPr="00A160D6" w:rsidRDefault="00215B93" w:rsidP="004B0437">
      <w:pPr>
        <w:pStyle w:val="HTML"/>
        <w:numPr>
          <w:ilvl w:val="0"/>
          <w:numId w:val="188"/>
        </w:numPr>
        <w:rPr>
          <w:rFonts w:ascii="Times New Roman" w:hAnsi="Times New Roman"/>
          <w:sz w:val="24"/>
          <w:szCs w:val="24"/>
        </w:rPr>
      </w:pPr>
      <w:r w:rsidRPr="00A160D6">
        <w:rPr>
          <w:rFonts w:ascii="Times New Roman" w:hAnsi="Times New Roman"/>
          <w:sz w:val="24"/>
          <w:szCs w:val="24"/>
        </w:rPr>
        <w:t>Все характерны.</w:t>
      </w:r>
    </w:p>
    <w:p w14:paraId="17B8E132" w14:textId="77777777" w:rsidR="00215B93" w:rsidRPr="00A160D6" w:rsidRDefault="00215B93" w:rsidP="00215B93">
      <w:pPr>
        <w:pStyle w:val="HTML"/>
        <w:rPr>
          <w:rFonts w:ascii="Times New Roman" w:hAnsi="Times New Roman"/>
          <w:sz w:val="24"/>
          <w:szCs w:val="24"/>
        </w:rPr>
      </w:pPr>
    </w:p>
    <w:p w14:paraId="2AA3FCB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метаболические отклонения характерны для наследственного микросфероцитоза (болезнь Минковского Шаффара)?</w:t>
      </w:r>
    </w:p>
    <w:p w14:paraId="702342EF"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Повышенное содержание уробилина в моче.</w:t>
      </w:r>
    </w:p>
    <w:p w14:paraId="13CBC316"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Повышенное содержание неконьюгированного билирубина в крови.</w:t>
      </w:r>
    </w:p>
    <w:p w14:paraId="0B07EB00"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Повышенное содержание стеркобилина в кале.</w:t>
      </w:r>
    </w:p>
    <w:p w14:paraId="49CF27D4"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Повышенное содержание билирубина в желчи.</w:t>
      </w:r>
    </w:p>
    <w:p w14:paraId="2B37DF23"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-Все перечисленное верно.</w:t>
      </w:r>
    </w:p>
    <w:p w14:paraId="19780381"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Отрицательная проба Кумбса.</w:t>
      </w:r>
    </w:p>
    <w:p w14:paraId="2C2B31C6" w14:textId="77777777" w:rsidR="00215B93" w:rsidRPr="00A160D6" w:rsidRDefault="00215B93" w:rsidP="004B0437">
      <w:pPr>
        <w:pStyle w:val="HTML"/>
        <w:numPr>
          <w:ilvl w:val="0"/>
          <w:numId w:val="189"/>
        </w:numPr>
        <w:rPr>
          <w:rFonts w:ascii="Times New Roman" w:hAnsi="Times New Roman"/>
          <w:sz w:val="24"/>
          <w:szCs w:val="24"/>
        </w:rPr>
      </w:pPr>
      <w:r w:rsidRPr="00A160D6">
        <w:rPr>
          <w:rFonts w:ascii="Times New Roman" w:hAnsi="Times New Roman"/>
          <w:sz w:val="24"/>
          <w:szCs w:val="24"/>
        </w:rPr>
        <w:t>Снижение осмотической резистентности эритроцитов.</w:t>
      </w:r>
    </w:p>
    <w:p w14:paraId="10213E77" w14:textId="77777777" w:rsidR="00215B93" w:rsidRPr="00A160D6" w:rsidRDefault="00215B93" w:rsidP="00215B93">
      <w:pPr>
        <w:pStyle w:val="HTML"/>
        <w:rPr>
          <w:rFonts w:ascii="Times New Roman" w:hAnsi="Times New Roman"/>
          <w:sz w:val="24"/>
          <w:szCs w:val="24"/>
        </w:rPr>
      </w:pPr>
    </w:p>
    <w:p w14:paraId="666624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типичны для наследственной микросфероцитарной анемии (болезнь Минковского Шаффара)?</w:t>
      </w:r>
    </w:p>
    <w:p w14:paraId="778AE22D" w14:textId="77777777" w:rsidR="00215B93" w:rsidRPr="00A160D6" w:rsidRDefault="00215B93" w:rsidP="004B0437">
      <w:pPr>
        <w:pStyle w:val="HTML"/>
        <w:numPr>
          <w:ilvl w:val="0"/>
          <w:numId w:val="190"/>
        </w:numPr>
        <w:rPr>
          <w:rFonts w:ascii="Times New Roman" w:hAnsi="Times New Roman"/>
          <w:sz w:val="24"/>
          <w:szCs w:val="24"/>
        </w:rPr>
      </w:pPr>
      <w:r w:rsidRPr="00A160D6">
        <w:rPr>
          <w:rFonts w:ascii="Times New Roman" w:hAnsi="Times New Roman"/>
          <w:sz w:val="24"/>
          <w:szCs w:val="24"/>
        </w:rPr>
        <w:t>-Желчнокаменная болезнь.</w:t>
      </w:r>
    </w:p>
    <w:p w14:paraId="2613DA80" w14:textId="77777777" w:rsidR="00215B93" w:rsidRPr="00A160D6" w:rsidRDefault="00215B93" w:rsidP="004B0437">
      <w:pPr>
        <w:pStyle w:val="HTML"/>
        <w:numPr>
          <w:ilvl w:val="0"/>
          <w:numId w:val="190"/>
        </w:numPr>
        <w:rPr>
          <w:rFonts w:ascii="Times New Roman" w:hAnsi="Times New Roman"/>
          <w:sz w:val="24"/>
          <w:szCs w:val="24"/>
        </w:rPr>
      </w:pPr>
      <w:r w:rsidRPr="00A160D6">
        <w:rPr>
          <w:rFonts w:ascii="Times New Roman" w:hAnsi="Times New Roman"/>
          <w:sz w:val="24"/>
          <w:szCs w:val="24"/>
        </w:rPr>
        <w:t>Острая печеночная недостаточность.</w:t>
      </w:r>
    </w:p>
    <w:p w14:paraId="62B2279B" w14:textId="77777777" w:rsidR="00215B93" w:rsidRPr="00A160D6" w:rsidRDefault="00215B93" w:rsidP="004B0437">
      <w:pPr>
        <w:pStyle w:val="HTML"/>
        <w:numPr>
          <w:ilvl w:val="0"/>
          <w:numId w:val="190"/>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67A64D9B" w14:textId="77777777" w:rsidR="00215B93" w:rsidRPr="00A160D6" w:rsidRDefault="00215B93" w:rsidP="004B0437">
      <w:pPr>
        <w:pStyle w:val="HTML"/>
        <w:numPr>
          <w:ilvl w:val="0"/>
          <w:numId w:val="190"/>
        </w:numPr>
        <w:rPr>
          <w:rFonts w:ascii="Times New Roman" w:hAnsi="Times New Roman"/>
          <w:sz w:val="24"/>
          <w:szCs w:val="24"/>
        </w:rPr>
      </w:pPr>
      <w:r w:rsidRPr="00A160D6">
        <w:rPr>
          <w:rFonts w:ascii="Times New Roman" w:hAnsi="Times New Roman"/>
          <w:sz w:val="24"/>
          <w:szCs w:val="24"/>
        </w:rPr>
        <w:t xml:space="preserve">Все перечисленные </w:t>
      </w:r>
    </w:p>
    <w:p w14:paraId="71FC2D84" w14:textId="77777777" w:rsidR="00215B93" w:rsidRPr="00A160D6" w:rsidRDefault="00215B93" w:rsidP="00215B93">
      <w:pPr>
        <w:pStyle w:val="HTML"/>
        <w:rPr>
          <w:rFonts w:ascii="Times New Roman" w:hAnsi="Times New Roman"/>
          <w:sz w:val="24"/>
          <w:szCs w:val="24"/>
        </w:rPr>
      </w:pPr>
    </w:p>
    <w:p w14:paraId="726B04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предъявляют больные с наследственной микросфероцитарной анемией (болезнь Минковского Шаффара)?</w:t>
      </w:r>
    </w:p>
    <w:p w14:paraId="0E9C9EA1" w14:textId="77777777" w:rsidR="00215B93" w:rsidRPr="00A160D6" w:rsidRDefault="00215B93" w:rsidP="004B0437">
      <w:pPr>
        <w:pStyle w:val="HTML"/>
        <w:numPr>
          <w:ilvl w:val="0"/>
          <w:numId w:val="191"/>
        </w:numPr>
        <w:rPr>
          <w:rFonts w:ascii="Times New Roman" w:hAnsi="Times New Roman"/>
          <w:sz w:val="24"/>
          <w:szCs w:val="24"/>
        </w:rPr>
      </w:pPr>
      <w:r w:rsidRPr="00A160D6">
        <w:rPr>
          <w:rFonts w:ascii="Times New Roman" w:hAnsi="Times New Roman"/>
          <w:sz w:val="24"/>
          <w:szCs w:val="24"/>
        </w:rPr>
        <w:t>Общая слабость.</w:t>
      </w:r>
    </w:p>
    <w:p w14:paraId="297E44C1" w14:textId="77777777" w:rsidR="00215B93" w:rsidRPr="00A160D6" w:rsidRDefault="00215B93" w:rsidP="004B0437">
      <w:pPr>
        <w:pStyle w:val="HTML"/>
        <w:numPr>
          <w:ilvl w:val="0"/>
          <w:numId w:val="191"/>
        </w:numPr>
        <w:rPr>
          <w:rFonts w:ascii="Times New Roman" w:hAnsi="Times New Roman"/>
          <w:sz w:val="24"/>
          <w:szCs w:val="24"/>
        </w:rPr>
      </w:pPr>
      <w:r w:rsidRPr="00A160D6">
        <w:rPr>
          <w:rFonts w:ascii="Times New Roman" w:hAnsi="Times New Roman"/>
          <w:sz w:val="24"/>
          <w:szCs w:val="24"/>
        </w:rPr>
        <w:t>Снижение физической трудоспособности.</w:t>
      </w:r>
    </w:p>
    <w:p w14:paraId="6C2077C7" w14:textId="77777777" w:rsidR="00215B93" w:rsidRPr="00A160D6" w:rsidRDefault="00215B93" w:rsidP="004B0437">
      <w:pPr>
        <w:pStyle w:val="HTML"/>
        <w:numPr>
          <w:ilvl w:val="0"/>
          <w:numId w:val="191"/>
        </w:numPr>
        <w:rPr>
          <w:rFonts w:ascii="Times New Roman" w:hAnsi="Times New Roman"/>
          <w:sz w:val="24"/>
          <w:szCs w:val="24"/>
        </w:rPr>
      </w:pPr>
      <w:r w:rsidRPr="00A160D6">
        <w:rPr>
          <w:rFonts w:ascii="Times New Roman" w:hAnsi="Times New Roman"/>
          <w:sz w:val="24"/>
          <w:szCs w:val="24"/>
        </w:rPr>
        <w:t>Снижение умственной трудоспособности.</w:t>
      </w:r>
    </w:p>
    <w:p w14:paraId="349FFB10" w14:textId="77777777" w:rsidR="00215B93" w:rsidRPr="00A160D6" w:rsidRDefault="00215B93" w:rsidP="004B0437">
      <w:pPr>
        <w:pStyle w:val="HTML"/>
        <w:numPr>
          <w:ilvl w:val="0"/>
          <w:numId w:val="191"/>
        </w:numPr>
        <w:rPr>
          <w:rFonts w:ascii="Times New Roman" w:hAnsi="Times New Roman"/>
          <w:sz w:val="24"/>
          <w:szCs w:val="24"/>
        </w:rPr>
      </w:pPr>
      <w:r w:rsidRPr="00A160D6">
        <w:rPr>
          <w:rFonts w:ascii="Times New Roman" w:hAnsi="Times New Roman"/>
          <w:sz w:val="24"/>
          <w:szCs w:val="24"/>
        </w:rPr>
        <w:t>Приступы болей в правом подреберье (печеночные колики).</w:t>
      </w:r>
    </w:p>
    <w:p w14:paraId="786F72B2" w14:textId="77777777" w:rsidR="00215B93" w:rsidRPr="00A160D6" w:rsidRDefault="00215B93" w:rsidP="004B0437">
      <w:pPr>
        <w:pStyle w:val="HTML"/>
        <w:numPr>
          <w:ilvl w:val="0"/>
          <w:numId w:val="191"/>
        </w:numPr>
        <w:rPr>
          <w:rFonts w:ascii="Times New Roman" w:hAnsi="Times New Roman"/>
          <w:sz w:val="24"/>
          <w:szCs w:val="24"/>
        </w:rPr>
      </w:pPr>
      <w:r w:rsidRPr="00A160D6">
        <w:rPr>
          <w:rFonts w:ascii="Times New Roman" w:hAnsi="Times New Roman"/>
          <w:sz w:val="24"/>
          <w:szCs w:val="24"/>
        </w:rPr>
        <w:t>-Все перечисленные.</w:t>
      </w:r>
    </w:p>
    <w:p w14:paraId="6690075B" w14:textId="77777777" w:rsidR="00215B93" w:rsidRPr="00A160D6" w:rsidRDefault="00215B93" w:rsidP="00215B93">
      <w:pPr>
        <w:pStyle w:val="HTML"/>
        <w:rPr>
          <w:rFonts w:ascii="Times New Roman" w:hAnsi="Times New Roman"/>
          <w:sz w:val="24"/>
          <w:szCs w:val="24"/>
        </w:rPr>
      </w:pPr>
    </w:p>
    <w:p w14:paraId="3E770F1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изменений внутренних органов всегда имеют место у больных с наследственной микросфероцитарной анемией (болезнь Минковского Шаффара)?</w:t>
      </w:r>
    </w:p>
    <w:p w14:paraId="788AC7CF" w14:textId="77777777" w:rsidR="00215B93" w:rsidRPr="00A160D6" w:rsidRDefault="00215B93" w:rsidP="004B0437">
      <w:pPr>
        <w:pStyle w:val="HTML"/>
        <w:numPr>
          <w:ilvl w:val="0"/>
          <w:numId w:val="192"/>
        </w:numPr>
        <w:rPr>
          <w:rFonts w:ascii="Times New Roman" w:hAnsi="Times New Roman"/>
          <w:sz w:val="24"/>
          <w:szCs w:val="24"/>
        </w:rPr>
      </w:pPr>
      <w:r w:rsidRPr="00A160D6">
        <w:rPr>
          <w:rFonts w:ascii="Times New Roman" w:hAnsi="Times New Roman"/>
          <w:sz w:val="24"/>
          <w:szCs w:val="24"/>
        </w:rPr>
        <w:t>Кардиомегалия.</w:t>
      </w:r>
    </w:p>
    <w:p w14:paraId="7F2043F6" w14:textId="77777777" w:rsidR="00215B93" w:rsidRPr="00A160D6" w:rsidRDefault="00215B93" w:rsidP="004B0437">
      <w:pPr>
        <w:pStyle w:val="HTML"/>
        <w:numPr>
          <w:ilvl w:val="0"/>
          <w:numId w:val="192"/>
        </w:numPr>
        <w:rPr>
          <w:rFonts w:ascii="Times New Roman" w:hAnsi="Times New Roman"/>
          <w:sz w:val="24"/>
          <w:szCs w:val="24"/>
        </w:rPr>
      </w:pPr>
      <w:r w:rsidRPr="00A160D6">
        <w:rPr>
          <w:rFonts w:ascii="Times New Roman" w:hAnsi="Times New Roman"/>
          <w:sz w:val="24"/>
          <w:szCs w:val="24"/>
        </w:rPr>
        <w:t>Фибромиома матки.</w:t>
      </w:r>
    </w:p>
    <w:p w14:paraId="13DC26A3" w14:textId="77777777" w:rsidR="00215B93" w:rsidRPr="00A160D6" w:rsidRDefault="00215B93" w:rsidP="004B0437">
      <w:pPr>
        <w:pStyle w:val="HTML"/>
        <w:numPr>
          <w:ilvl w:val="0"/>
          <w:numId w:val="192"/>
        </w:numPr>
        <w:rPr>
          <w:rFonts w:ascii="Times New Roman" w:hAnsi="Times New Roman"/>
          <w:sz w:val="24"/>
          <w:szCs w:val="24"/>
        </w:rPr>
      </w:pPr>
      <w:r w:rsidRPr="00A160D6">
        <w:rPr>
          <w:rFonts w:ascii="Times New Roman" w:hAnsi="Times New Roman"/>
          <w:sz w:val="24"/>
          <w:szCs w:val="24"/>
        </w:rPr>
        <w:t>-Спленомегалия.</w:t>
      </w:r>
    </w:p>
    <w:p w14:paraId="7FC2EED6" w14:textId="77777777" w:rsidR="00215B93" w:rsidRPr="00A160D6" w:rsidRDefault="00215B93" w:rsidP="004B0437">
      <w:pPr>
        <w:pStyle w:val="HTML"/>
        <w:numPr>
          <w:ilvl w:val="0"/>
          <w:numId w:val="192"/>
        </w:numPr>
        <w:rPr>
          <w:rFonts w:ascii="Times New Roman" w:hAnsi="Times New Roman"/>
          <w:sz w:val="24"/>
          <w:szCs w:val="24"/>
        </w:rPr>
      </w:pPr>
      <w:r w:rsidRPr="00A160D6">
        <w:rPr>
          <w:rFonts w:ascii="Times New Roman" w:hAnsi="Times New Roman"/>
          <w:sz w:val="24"/>
          <w:szCs w:val="24"/>
        </w:rPr>
        <w:t>Диффузная гиперплазия щитовидной железы.</w:t>
      </w:r>
    </w:p>
    <w:p w14:paraId="74518DB6" w14:textId="77777777" w:rsidR="00215B93" w:rsidRPr="00A160D6" w:rsidRDefault="00215B93" w:rsidP="004B0437">
      <w:pPr>
        <w:pStyle w:val="HTML"/>
        <w:numPr>
          <w:ilvl w:val="0"/>
          <w:numId w:val="192"/>
        </w:numPr>
        <w:rPr>
          <w:rFonts w:ascii="Times New Roman" w:hAnsi="Times New Roman"/>
          <w:sz w:val="24"/>
          <w:szCs w:val="24"/>
        </w:rPr>
      </w:pPr>
      <w:r w:rsidRPr="00A160D6">
        <w:rPr>
          <w:rFonts w:ascii="Times New Roman" w:hAnsi="Times New Roman"/>
          <w:sz w:val="24"/>
          <w:szCs w:val="24"/>
        </w:rPr>
        <w:t>Все перечисленные.</w:t>
      </w:r>
    </w:p>
    <w:p w14:paraId="77B676A0" w14:textId="77777777" w:rsidR="00215B93" w:rsidRPr="00A160D6" w:rsidRDefault="00215B93" w:rsidP="00215B93">
      <w:pPr>
        <w:pStyle w:val="HTML"/>
        <w:rPr>
          <w:rFonts w:ascii="Times New Roman" w:hAnsi="Times New Roman"/>
          <w:sz w:val="24"/>
          <w:szCs w:val="24"/>
        </w:rPr>
      </w:pPr>
    </w:p>
    <w:p w14:paraId="2DF1CD8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отклонений могут наблюдаться у больных с наследственной микросфероцитарной анемией -болезнь(Минковского Шаффара)? </w:t>
      </w:r>
    </w:p>
    <w:p w14:paraId="3066F2E3" w14:textId="77777777" w:rsidR="00215B93" w:rsidRPr="00A160D6" w:rsidRDefault="00215B93" w:rsidP="004B0437">
      <w:pPr>
        <w:pStyle w:val="HTML"/>
        <w:numPr>
          <w:ilvl w:val="0"/>
          <w:numId w:val="193"/>
        </w:numPr>
        <w:rPr>
          <w:rFonts w:ascii="Times New Roman" w:hAnsi="Times New Roman"/>
          <w:sz w:val="24"/>
          <w:szCs w:val="24"/>
        </w:rPr>
      </w:pPr>
      <w:r w:rsidRPr="00A160D6">
        <w:rPr>
          <w:rFonts w:ascii="Times New Roman" w:hAnsi="Times New Roman"/>
          <w:sz w:val="24"/>
          <w:szCs w:val="24"/>
        </w:rPr>
        <w:t>Квадратный башенный череп.</w:t>
      </w:r>
    </w:p>
    <w:p w14:paraId="7880BA70" w14:textId="77777777" w:rsidR="00215B93" w:rsidRPr="00A160D6" w:rsidRDefault="00215B93" w:rsidP="004B0437">
      <w:pPr>
        <w:pStyle w:val="HTML"/>
        <w:numPr>
          <w:ilvl w:val="0"/>
          <w:numId w:val="193"/>
        </w:numPr>
        <w:rPr>
          <w:rFonts w:ascii="Times New Roman" w:hAnsi="Times New Roman"/>
          <w:sz w:val="24"/>
          <w:szCs w:val="24"/>
        </w:rPr>
      </w:pPr>
      <w:r w:rsidRPr="00A160D6">
        <w:rPr>
          <w:rFonts w:ascii="Times New Roman" w:hAnsi="Times New Roman"/>
          <w:sz w:val="24"/>
          <w:szCs w:val="24"/>
        </w:rPr>
        <w:t>Микрофтальмия.</w:t>
      </w:r>
    </w:p>
    <w:p w14:paraId="7D7D61EE" w14:textId="77777777" w:rsidR="00215B93" w:rsidRPr="00A160D6" w:rsidRDefault="00215B93" w:rsidP="004B0437">
      <w:pPr>
        <w:pStyle w:val="HTML"/>
        <w:numPr>
          <w:ilvl w:val="0"/>
          <w:numId w:val="193"/>
        </w:numPr>
        <w:rPr>
          <w:rFonts w:ascii="Times New Roman" w:hAnsi="Times New Roman"/>
          <w:sz w:val="24"/>
          <w:szCs w:val="24"/>
        </w:rPr>
      </w:pPr>
      <w:r w:rsidRPr="00A160D6">
        <w:rPr>
          <w:rFonts w:ascii="Times New Roman" w:hAnsi="Times New Roman"/>
          <w:sz w:val="24"/>
          <w:szCs w:val="24"/>
        </w:rPr>
        <w:t>Высокое "готическое" нёбо, аномальное расположение зубов.</w:t>
      </w:r>
    </w:p>
    <w:p w14:paraId="4E22E26B" w14:textId="77777777" w:rsidR="00215B93" w:rsidRPr="00A160D6" w:rsidRDefault="00215B93" w:rsidP="004B0437">
      <w:pPr>
        <w:pStyle w:val="HTML"/>
        <w:numPr>
          <w:ilvl w:val="0"/>
          <w:numId w:val="193"/>
        </w:numPr>
        <w:rPr>
          <w:rFonts w:ascii="Times New Roman" w:hAnsi="Times New Roman"/>
          <w:sz w:val="24"/>
          <w:szCs w:val="24"/>
        </w:rPr>
      </w:pPr>
      <w:r w:rsidRPr="00A160D6">
        <w:rPr>
          <w:rFonts w:ascii="Times New Roman" w:hAnsi="Times New Roman"/>
          <w:sz w:val="24"/>
          <w:szCs w:val="24"/>
        </w:rPr>
        <w:t>Укороченные мизинцы.</w:t>
      </w:r>
    </w:p>
    <w:p w14:paraId="2B54FF8F" w14:textId="77777777" w:rsidR="00215B93" w:rsidRPr="00A160D6" w:rsidRDefault="00215B93" w:rsidP="004B0437">
      <w:pPr>
        <w:pStyle w:val="HTML"/>
        <w:numPr>
          <w:ilvl w:val="0"/>
          <w:numId w:val="193"/>
        </w:numPr>
        <w:rPr>
          <w:rFonts w:ascii="Times New Roman" w:hAnsi="Times New Roman"/>
          <w:sz w:val="24"/>
          <w:szCs w:val="24"/>
        </w:rPr>
      </w:pPr>
      <w:r w:rsidRPr="00A160D6">
        <w:rPr>
          <w:rFonts w:ascii="Times New Roman" w:hAnsi="Times New Roman"/>
          <w:sz w:val="24"/>
          <w:szCs w:val="24"/>
        </w:rPr>
        <w:t>-Все перечисленное.</w:t>
      </w:r>
    </w:p>
    <w:p w14:paraId="76DCDEDF" w14:textId="77777777" w:rsidR="00215B93" w:rsidRPr="00A160D6" w:rsidRDefault="00215B93" w:rsidP="00215B93">
      <w:pPr>
        <w:pStyle w:val="HTML"/>
        <w:rPr>
          <w:rFonts w:ascii="Times New Roman" w:hAnsi="Times New Roman"/>
          <w:sz w:val="24"/>
          <w:szCs w:val="24"/>
        </w:rPr>
      </w:pPr>
    </w:p>
    <w:p w14:paraId="125F0D9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клиническое течение наиболее характерно для наследственной микросфероцитарной анемии (болезнь Минковского Шаффара)?</w:t>
      </w:r>
    </w:p>
    <w:p w14:paraId="639A42EF" w14:textId="77777777" w:rsidR="00215B93" w:rsidRPr="00A160D6" w:rsidRDefault="00215B93" w:rsidP="004B0437">
      <w:pPr>
        <w:pStyle w:val="HTML"/>
        <w:numPr>
          <w:ilvl w:val="0"/>
          <w:numId w:val="194"/>
        </w:numPr>
        <w:rPr>
          <w:rFonts w:ascii="Times New Roman" w:hAnsi="Times New Roman"/>
          <w:sz w:val="24"/>
          <w:szCs w:val="24"/>
        </w:rPr>
      </w:pPr>
      <w:r w:rsidRPr="00A160D6">
        <w:rPr>
          <w:rFonts w:ascii="Times New Roman" w:hAnsi="Times New Roman"/>
          <w:sz w:val="24"/>
          <w:szCs w:val="24"/>
        </w:rPr>
        <w:t>Приступообразное с абсолютно бессимптомным межприступным периодом.</w:t>
      </w:r>
    </w:p>
    <w:p w14:paraId="3006B12D" w14:textId="77777777" w:rsidR="00215B93" w:rsidRPr="00A160D6" w:rsidRDefault="00215B93" w:rsidP="004B0437">
      <w:pPr>
        <w:pStyle w:val="HTML"/>
        <w:numPr>
          <w:ilvl w:val="0"/>
          <w:numId w:val="194"/>
        </w:numPr>
        <w:rPr>
          <w:rFonts w:ascii="Times New Roman" w:hAnsi="Times New Roman"/>
          <w:sz w:val="24"/>
          <w:szCs w:val="24"/>
        </w:rPr>
      </w:pPr>
      <w:r w:rsidRPr="00A160D6">
        <w:rPr>
          <w:rFonts w:ascii="Times New Roman" w:hAnsi="Times New Roman"/>
          <w:sz w:val="24"/>
          <w:szCs w:val="24"/>
        </w:rPr>
        <w:t>-Волнообразное с обострениями и малосимптомными ремиссиями  (с незначительной бледностью, истеричностью, спленомегалией).</w:t>
      </w:r>
    </w:p>
    <w:p w14:paraId="0BC7E9D6" w14:textId="77777777" w:rsidR="00215B93" w:rsidRPr="00A160D6" w:rsidRDefault="00215B93" w:rsidP="004B0437">
      <w:pPr>
        <w:pStyle w:val="HTML"/>
        <w:numPr>
          <w:ilvl w:val="0"/>
          <w:numId w:val="194"/>
        </w:numPr>
        <w:rPr>
          <w:rFonts w:ascii="Times New Roman" w:hAnsi="Times New Roman"/>
          <w:sz w:val="24"/>
          <w:szCs w:val="24"/>
        </w:rPr>
      </w:pPr>
      <w:r w:rsidRPr="00A160D6">
        <w:rPr>
          <w:rFonts w:ascii="Times New Roman" w:hAnsi="Times New Roman"/>
          <w:sz w:val="24"/>
          <w:szCs w:val="24"/>
        </w:rPr>
        <w:t>Непрерывный гемолитический статус без обострений и ремиссий,</w:t>
      </w:r>
    </w:p>
    <w:p w14:paraId="0F626C18" w14:textId="77777777" w:rsidR="00215B93" w:rsidRPr="00A160D6" w:rsidRDefault="00215B93" w:rsidP="004B0437">
      <w:pPr>
        <w:pStyle w:val="HTML"/>
        <w:numPr>
          <w:ilvl w:val="0"/>
          <w:numId w:val="194"/>
        </w:numPr>
        <w:rPr>
          <w:rFonts w:ascii="Times New Roman" w:hAnsi="Times New Roman"/>
          <w:sz w:val="24"/>
          <w:szCs w:val="24"/>
        </w:rPr>
      </w:pPr>
      <w:r w:rsidRPr="00A160D6">
        <w:rPr>
          <w:rFonts w:ascii="Times New Roman" w:hAnsi="Times New Roman"/>
          <w:sz w:val="24"/>
          <w:szCs w:val="24"/>
        </w:rPr>
        <w:t>Бывают все перечисленное варианты.</w:t>
      </w:r>
    </w:p>
    <w:p w14:paraId="4DD994C8" w14:textId="77777777" w:rsidR="00215B93" w:rsidRPr="00A160D6" w:rsidRDefault="00215B93" w:rsidP="004B0437">
      <w:pPr>
        <w:pStyle w:val="HTML"/>
        <w:numPr>
          <w:ilvl w:val="0"/>
          <w:numId w:val="194"/>
        </w:numPr>
        <w:rPr>
          <w:rFonts w:ascii="Times New Roman" w:hAnsi="Times New Roman"/>
          <w:sz w:val="24"/>
          <w:szCs w:val="24"/>
        </w:rPr>
      </w:pPr>
      <w:r w:rsidRPr="00A160D6">
        <w:rPr>
          <w:rFonts w:ascii="Times New Roman" w:hAnsi="Times New Roman"/>
          <w:sz w:val="24"/>
          <w:szCs w:val="24"/>
        </w:rPr>
        <w:t>Не бывает ни один из перечисленных вариантов.</w:t>
      </w:r>
    </w:p>
    <w:p w14:paraId="2F2DA21C" w14:textId="77777777" w:rsidR="00215B93" w:rsidRPr="00A160D6" w:rsidRDefault="00215B93" w:rsidP="00215B93">
      <w:pPr>
        <w:pStyle w:val="HTML"/>
        <w:rPr>
          <w:rFonts w:ascii="Times New Roman" w:hAnsi="Times New Roman"/>
          <w:sz w:val="24"/>
          <w:szCs w:val="24"/>
        </w:rPr>
      </w:pPr>
    </w:p>
    <w:p w14:paraId="04B0E3C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лабораторные данные не специфичны для наследственной микросфероцитарной анемией (болезнь Минковского Шаффара)? </w:t>
      </w:r>
    </w:p>
    <w:p w14:paraId="111E96A5" w14:textId="77777777" w:rsidR="00215B93" w:rsidRPr="00A160D6" w:rsidRDefault="00215B93" w:rsidP="004B0437">
      <w:pPr>
        <w:pStyle w:val="HTML"/>
        <w:numPr>
          <w:ilvl w:val="0"/>
          <w:numId w:val="195"/>
        </w:numPr>
        <w:rPr>
          <w:rFonts w:ascii="Times New Roman" w:hAnsi="Times New Roman"/>
          <w:sz w:val="24"/>
          <w:szCs w:val="24"/>
        </w:rPr>
      </w:pPr>
      <w:r w:rsidRPr="00A160D6">
        <w:rPr>
          <w:rFonts w:ascii="Times New Roman" w:hAnsi="Times New Roman"/>
          <w:sz w:val="24"/>
          <w:szCs w:val="24"/>
        </w:rPr>
        <w:t>Резкое удлинение гемолиза в методе кислотных эритрограмм.</w:t>
      </w:r>
    </w:p>
    <w:p w14:paraId="5D85F382" w14:textId="77777777" w:rsidR="00215B93" w:rsidRPr="00A160D6" w:rsidRDefault="00215B93" w:rsidP="004B0437">
      <w:pPr>
        <w:pStyle w:val="HTML"/>
        <w:numPr>
          <w:ilvl w:val="0"/>
          <w:numId w:val="195"/>
        </w:numPr>
        <w:rPr>
          <w:rFonts w:ascii="Times New Roman" w:hAnsi="Times New Roman"/>
          <w:sz w:val="24"/>
          <w:szCs w:val="24"/>
        </w:rPr>
      </w:pPr>
      <w:r w:rsidRPr="00A160D6">
        <w:rPr>
          <w:rFonts w:ascii="Times New Roman" w:hAnsi="Times New Roman"/>
          <w:sz w:val="24"/>
          <w:szCs w:val="24"/>
        </w:rPr>
        <w:t>-Положительная проба Кумбса.</w:t>
      </w:r>
    </w:p>
    <w:p w14:paraId="76DBAB93" w14:textId="77777777" w:rsidR="00215B93" w:rsidRPr="00A160D6" w:rsidRDefault="00215B93" w:rsidP="004B0437">
      <w:pPr>
        <w:pStyle w:val="HTML"/>
        <w:numPr>
          <w:ilvl w:val="0"/>
          <w:numId w:val="195"/>
        </w:numPr>
        <w:rPr>
          <w:rFonts w:ascii="Times New Roman" w:hAnsi="Times New Roman"/>
          <w:sz w:val="24"/>
          <w:szCs w:val="24"/>
        </w:rPr>
      </w:pPr>
      <w:r w:rsidRPr="00A160D6">
        <w:rPr>
          <w:rFonts w:ascii="Times New Roman" w:hAnsi="Times New Roman"/>
          <w:sz w:val="24"/>
          <w:szCs w:val="24"/>
        </w:rPr>
        <w:t>Спонтанный аутогемолиз после двухсуточной инкубации при 37° С.</w:t>
      </w:r>
    </w:p>
    <w:p w14:paraId="64520F13" w14:textId="77777777" w:rsidR="00215B93" w:rsidRPr="00A160D6" w:rsidRDefault="00215B93" w:rsidP="004B0437">
      <w:pPr>
        <w:pStyle w:val="HTML"/>
        <w:numPr>
          <w:ilvl w:val="0"/>
          <w:numId w:val="195"/>
        </w:numPr>
        <w:rPr>
          <w:rFonts w:ascii="Times New Roman" w:hAnsi="Times New Roman"/>
          <w:sz w:val="24"/>
          <w:szCs w:val="24"/>
        </w:rPr>
      </w:pPr>
      <w:r w:rsidRPr="00A160D6">
        <w:rPr>
          <w:rFonts w:ascii="Times New Roman" w:hAnsi="Times New Roman"/>
          <w:sz w:val="24"/>
          <w:szCs w:val="24"/>
        </w:rPr>
        <w:t>Сниженная осмотическая резистентность эритроцитов.</w:t>
      </w:r>
    </w:p>
    <w:p w14:paraId="3B1942AA" w14:textId="77777777" w:rsidR="00215B93" w:rsidRPr="00A160D6" w:rsidRDefault="00215B93" w:rsidP="004B0437">
      <w:pPr>
        <w:pStyle w:val="HTML"/>
        <w:numPr>
          <w:ilvl w:val="0"/>
          <w:numId w:val="195"/>
        </w:numPr>
        <w:rPr>
          <w:rFonts w:ascii="Times New Roman" w:hAnsi="Times New Roman"/>
          <w:sz w:val="24"/>
          <w:szCs w:val="24"/>
        </w:rPr>
      </w:pPr>
      <w:r w:rsidRPr="00A160D6">
        <w:rPr>
          <w:rFonts w:ascii="Times New Roman" w:hAnsi="Times New Roman"/>
          <w:sz w:val="24"/>
          <w:szCs w:val="24"/>
        </w:rPr>
        <w:t>Все специфичны.</w:t>
      </w:r>
    </w:p>
    <w:p w14:paraId="531F49C6" w14:textId="77777777" w:rsidR="00215B93" w:rsidRPr="00A160D6" w:rsidRDefault="00215B93" w:rsidP="00215B93">
      <w:pPr>
        <w:pStyle w:val="HTML"/>
        <w:rPr>
          <w:rFonts w:ascii="Times New Roman" w:hAnsi="Times New Roman"/>
          <w:sz w:val="24"/>
          <w:szCs w:val="24"/>
        </w:rPr>
      </w:pPr>
    </w:p>
    <w:p w14:paraId="725E1ED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биохимического анализа у больных с наследственной микросфероцитариой анемией (болезнь Минковского Шаффара) типичны следующие отклонения:</w:t>
      </w:r>
    </w:p>
    <w:p w14:paraId="1FD25695" w14:textId="77777777" w:rsidR="00215B93" w:rsidRPr="00A160D6" w:rsidRDefault="00215B93" w:rsidP="004B0437">
      <w:pPr>
        <w:pStyle w:val="HTML"/>
        <w:numPr>
          <w:ilvl w:val="0"/>
          <w:numId w:val="196"/>
        </w:numPr>
        <w:rPr>
          <w:rFonts w:ascii="Times New Roman" w:hAnsi="Times New Roman"/>
          <w:sz w:val="24"/>
          <w:szCs w:val="24"/>
        </w:rPr>
      </w:pPr>
      <w:r w:rsidRPr="00A160D6">
        <w:rPr>
          <w:rFonts w:ascii="Times New Roman" w:hAnsi="Times New Roman"/>
          <w:sz w:val="24"/>
          <w:szCs w:val="24"/>
        </w:rPr>
        <w:t>Высокий уровень мочевины"</w:t>
      </w:r>
    </w:p>
    <w:p w14:paraId="63504D65" w14:textId="77777777" w:rsidR="00215B93" w:rsidRPr="00A160D6" w:rsidRDefault="00215B93" w:rsidP="004B0437">
      <w:pPr>
        <w:pStyle w:val="HTML"/>
        <w:numPr>
          <w:ilvl w:val="0"/>
          <w:numId w:val="196"/>
        </w:numPr>
        <w:rPr>
          <w:rFonts w:ascii="Times New Roman" w:hAnsi="Times New Roman"/>
          <w:sz w:val="24"/>
          <w:szCs w:val="24"/>
        </w:rPr>
      </w:pPr>
      <w:r w:rsidRPr="00A160D6">
        <w:rPr>
          <w:rFonts w:ascii="Times New Roman" w:hAnsi="Times New Roman"/>
          <w:sz w:val="24"/>
          <w:szCs w:val="24"/>
        </w:rPr>
        <w:t>Высокий уровень коньюгированного билирубина.</w:t>
      </w:r>
    </w:p>
    <w:p w14:paraId="1AB60F88" w14:textId="77777777" w:rsidR="00215B93" w:rsidRPr="00A160D6" w:rsidRDefault="00215B93" w:rsidP="004B0437">
      <w:pPr>
        <w:pStyle w:val="HTML"/>
        <w:numPr>
          <w:ilvl w:val="0"/>
          <w:numId w:val="196"/>
        </w:numPr>
        <w:rPr>
          <w:rFonts w:ascii="Times New Roman" w:hAnsi="Times New Roman"/>
          <w:sz w:val="24"/>
          <w:szCs w:val="24"/>
        </w:rPr>
      </w:pPr>
      <w:r w:rsidRPr="00A160D6">
        <w:rPr>
          <w:rFonts w:ascii="Times New Roman" w:hAnsi="Times New Roman"/>
          <w:sz w:val="24"/>
          <w:szCs w:val="24"/>
        </w:rPr>
        <w:t>-Высокий уровень неконьюгированного билирубина.</w:t>
      </w:r>
    </w:p>
    <w:p w14:paraId="557EA733" w14:textId="77777777" w:rsidR="00215B93" w:rsidRPr="00A160D6" w:rsidRDefault="00215B93" w:rsidP="004B0437">
      <w:pPr>
        <w:pStyle w:val="HTML"/>
        <w:numPr>
          <w:ilvl w:val="0"/>
          <w:numId w:val="196"/>
        </w:numPr>
        <w:rPr>
          <w:rFonts w:ascii="Times New Roman" w:hAnsi="Times New Roman"/>
          <w:sz w:val="24"/>
          <w:szCs w:val="24"/>
        </w:rPr>
      </w:pPr>
      <w:r w:rsidRPr="00A160D6">
        <w:rPr>
          <w:rFonts w:ascii="Times New Roman" w:hAnsi="Times New Roman"/>
          <w:sz w:val="24"/>
          <w:szCs w:val="24"/>
        </w:rPr>
        <w:t>Высокий уровень мочевой кислоты.</w:t>
      </w:r>
    </w:p>
    <w:p w14:paraId="76E144B6" w14:textId="77777777" w:rsidR="00215B93" w:rsidRPr="00A160D6" w:rsidRDefault="00215B93" w:rsidP="004B0437">
      <w:pPr>
        <w:pStyle w:val="HTML"/>
        <w:numPr>
          <w:ilvl w:val="0"/>
          <w:numId w:val="196"/>
        </w:numPr>
        <w:rPr>
          <w:rFonts w:ascii="Times New Roman" w:hAnsi="Times New Roman"/>
          <w:sz w:val="24"/>
          <w:szCs w:val="24"/>
        </w:rPr>
      </w:pPr>
      <w:r w:rsidRPr="00A160D6">
        <w:rPr>
          <w:rFonts w:ascii="Times New Roman" w:hAnsi="Times New Roman"/>
          <w:sz w:val="24"/>
          <w:szCs w:val="24"/>
        </w:rPr>
        <w:t>Все перечисленные отклонения могут иметь место.</w:t>
      </w:r>
    </w:p>
    <w:p w14:paraId="3B15FD9E" w14:textId="77777777" w:rsidR="00215B93" w:rsidRPr="00A160D6" w:rsidRDefault="00215B93" w:rsidP="00215B93">
      <w:pPr>
        <w:pStyle w:val="HTML"/>
        <w:rPr>
          <w:rFonts w:ascii="Times New Roman" w:hAnsi="Times New Roman"/>
          <w:sz w:val="24"/>
          <w:szCs w:val="24"/>
        </w:rPr>
      </w:pPr>
    </w:p>
    <w:p w14:paraId="55AF67D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лабораторные данные типичны для наследственной микросфероцитарной анемии (болезнь Минковского Шаффара)?</w:t>
      </w:r>
    </w:p>
    <w:p w14:paraId="452FB451" w14:textId="77777777" w:rsidR="00215B93" w:rsidRPr="00A160D6" w:rsidRDefault="00215B93" w:rsidP="004B0437">
      <w:pPr>
        <w:pStyle w:val="HTML"/>
        <w:numPr>
          <w:ilvl w:val="0"/>
          <w:numId w:val="197"/>
        </w:numPr>
        <w:rPr>
          <w:rFonts w:ascii="Times New Roman" w:hAnsi="Times New Roman"/>
          <w:sz w:val="24"/>
          <w:szCs w:val="24"/>
        </w:rPr>
      </w:pPr>
      <w:r w:rsidRPr="00A160D6">
        <w:rPr>
          <w:rFonts w:ascii="Times New Roman" w:hAnsi="Times New Roman"/>
          <w:sz w:val="24"/>
          <w:szCs w:val="24"/>
        </w:rPr>
        <w:t>-Увеличенное содержание билирубина в крови и уробилина в моче.</w:t>
      </w:r>
    </w:p>
    <w:p w14:paraId="52256203" w14:textId="77777777" w:rsidR="00215B93" w:rsidRPr="00A160D6" w:rsidRDefault="00215B93" w:rsidP="004B0437">
      <w:pPr>
        <w:pStyle w:val="HTML"/>
        <w:numPr>
          <w:ilvl w:val="0"/>
          <w:numId w:val="197"/>
        </w:numPr>
        <w:rPr>
          <w:rFonts w:ascii="Times New Roman" w:hAnsi="Times New Roman"/>
          <w:sz w:val="24"/>
          <w:szCs w:val="24"/>
        </w:rPr>
      </w:pPr>
      <w:r w:rsidRPr="00A160D6">
        <w:rPr>
          <w:rFonts w:ascii="Times New Roman" w:hAnsi="Times New Roman"/>
          <w:sz w:val="24"/>
          <w:szCs w:val="24"/>
        </w:rPr>
        <w:t>Протеинурия.</w:t>
      </w:r>
    </w:p>
    <w:p w14:paraId="7F2DFE14" w14:textId="77777777" w:rsidR="00215B93" w:rsidRPr="00A160D6" w:rsidRDefault="00215B93" w:rsidP="004B0437">
      <w:pPr>
        <w:pStyle w:val="HTML"/>
        <w:numPr>
          <w:ilvl w:val="0"/>
          <w:numId w:val="197"/>
        </w:numPr>
        <w:rPr>
          <w:rFonts w:ascii="Times New Roman" w:hAnsi="Times New Roman"/>
          <w:sz w:val="24"/>
          <w:szCs w:val="24"/>
        </w:rPr>
      </w:pPr>
      <w:r w:rsidRPr="00A160D6">
        <w:rPr>
          <w:rFonts w:ascii="Times New Roman" w:hAnsi="Times New Roman"/>
          <w:sz w:val="24"/>
          <w:szCs w:val="24"/>
        </w:rPr>
        <w:t>Аминоацидоурия.</w:t>
      </w:r>
    </w:p>
    <w:p w14:paraId="2279422C" w14:textId="77777777" w:rsidR="00215B93" w:rsidRPr="00A160D6" w:rsidRDefault="00215B93" w:rsidP="004B0437">
      <w:pPr>
        <w:pStyle w:val="HTML"/>
        <w:numPr>
          <w:ilvl w:val="0"/>
          <w:numId w:val="197"/>
        </w:numPr>
        <w:rPr>
          <w:rFonts w:ascii="Times New Roman" w:hAnsi="Times New Roman"/>
          <w:sz w:val="24"/>
          <w:szCs w:val="24"/>
        </w:rPr>
      </w:pPr>
      <w:r w:rsidRPr="00A160D6">
        <w:rPr>
          <w:rFonts w:ascii="Times New Roman" w:hAnsi="Times New Roman"/>
          <w:sz w:val="24"/>
          <w:szCs w:val="24"/>
        </w:rPr>
        <w:t>Увеличение содержания жира в кале (стеаторея).</w:t>
      </w:r>
    </w:p>
    <w:p w14:paraId="20EC6408" w14:textId="77777777" w:rsidR="00215B93" w:rsidRPr="00A160D6" w:rsidRDefault="00215B93" w:rsidP="004B0437">
      <w:pPr>
        <w:pStyle w:val="HTML"/>
        <w:numPr>
          <w:ilvl w:val="0"/>
          <w:numId w:val="197"/>
        </w:numPr>
        <w:rPr>
          <w:rFonts w:ascii="Times New Roman" w:hAnsi="Times New Roman"/>
          <w:sz w:val="24"/>
          <w:szCs w:val="24"/>
        </w:rPr>
      </w:pPr>
      <w:r w:rsidRPr="00A160D6">
        <w:rPr>
          <w:rFonts w:ascii="Times New Roman" w:hAnsi="Times New Roman"/>
          <w:sz w:val="24"/>
          <w:szCs w:val="24"/>
        </w:rPr>
        <w:t>Все типичны.</w:t>
      </w:r>
    </w:p>
    <w:p w14:paraId="27C65CC7" w14:textId="77777777" w:rsidR="00215B93" w:rsidRPr="00A160D6" w:rsidRDefault="00215B93" w:rsidP="00215B93">
      <w:pPr>
        <w:pStyle w:val="HTML"/>
        <w:rPr>
          <w:rFonts w:ascii="Times New Roman" w:hAnsi="Times New Roman"/>
          <w:sz w:val="24"/>
          <w:szCs w:val="24"/>
        </w:rPr>
      </w:pPr>
    </w:p>
    <w:p w14:paraId="7FE1F7E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отклонения можно обнаружить при ультразвуковом исследованиибольных наследственной микросфероцитарной анемией (болезнь Минковского Шаффара)? </w:t>
      </w:r>
    </w:p>
    <w:p w14:paraId="1AF099A3" w14:textId="77777777" w:rsidR="00215B93" w:rsidRPr="00A160D6" w:rsidRDefault="00215B93" w:rsidP="004B0437">
      <w:pPr>
        <w:pStyle w:val="HTML"/>
        <w:numPr>
          <w:ilvl w:val="0"/>
          <w:numId w:val="198"/>
        </w:numPr>
        <w:rPr>
          <w:rFonts w:ascii="Times New Roman" w:hAnsi="Times New Roman"/>
          <w:sz w:val="24"/>
          <w:szCs w:val="24"/>
        </w:rPr>
      </w:pPr>
      <w:r w:rsidRPr="00A160D6">
        <w:rPr>
          <w:rFonts w:ascii="Times New Roman" w:hAnsi="Times New Roman"/>
          <w:sz w:val="24"/>
          <w:szCs w:val="24"/>
        </w:rPr>
        <w:t>Гиперплазию лимфоузлов в воротах печени.</w:t>
      </w:r>
    </w:p>
    <w:p w14:paraId="1B42BC96" w14:textId="77777777" w:rsidR="00215B93" w:rsidRPr="00A160D6" w:rsidRDefault="00215B93" w:rsidP="004B0437">
      <w:pPr>
        <w:pStyle w:val="HTML"/>
        <w:numPr>
          <w:ilvl w:val="0"/>
          <w:numId w:val="198"/>
        </w:numPr>
        <w:rPr>
          <w:rFonts w:ascii="Times New Roman" w:hAnsi="Times New Roman"/>
          <w:sz w:val="24"/>
          <w:szCs w:val="24"/>
        </w:rPr>
      </w:pPr>
      <w:r w:rsidRPr="00A160D6">
        <w:rPr>
          <w:rFonts w:ascii="Times New Roman" w:hAnsi="Times New Roman"/>
          <w:sz w:val="24"/>
          <w:szCs w:val="24"/>
        </w:rPr>
        <w:t>-Спленомегалию.</w:t>
      </w:r>
    </w:p>
    <w:p w14:paraId="6A498D13" w14:textId="77777777" w:rsidR="00215B93" w:rsidRPr="00A160D6" w:rsidRDefault="00215B93" w:rsidP="004B0437">
      <w:pPr>
        <w:pStyle w:val="HTML"/>
        <w:numPr>
          <w:ilvl w:val="0"/>
          <w:numId w:val="198"/>
        </w:numPr>
        <w:rPr>
          <w:rFonts w:ascii="Times New Roman" w:hAnsi="Times New Roman"/>
          <w:sz w:val="24"/>
          <w:szCs w:val="24"/>
        </w:rPr>
      </w:pPr>
      <w:r w:rsidRPr="00A160D6">
        <w:rPr>
          <w:rFonts w:ascii="Times New Roman" w:hAnsi="Times New Roman"/>
          <w:sz w:val="24"/>
          <w:szCs w:val="24"/>
        </w:rPr>
        <w:t xml:space="preserve">Асцит. </w:t>
      </w:r>
    </w:p>
    <w:p w14:paraId="22B5EFCA" w14:textId="77777777" w:rsidR="00215B93" w:rsidRPr="00A160D6" w:rsidRDefault="00215B93" w:rsidP="004B0437">
      <w:pPr>
        <w:pStyle w:val="HTML"/>
        <w:numPr>
          <w:ilvl w:val="0"/>
          <w:numId w:val="198"/>
        </w:numPr>
        <w:rPr>
          <w:rFonts w:ascii="Times New Roman" w:hAnsi="Times New Roman"/>
          <w:sz w:val="24"/>
          <w:szCs w:val="24"/>
        </w:rPr>
      </w:pPr>
      <w:r w:rsidRPr="00A160D6">
        <w:rPr>
          <w:rFonts w:ascii="Times New Roman" w:hAnsi="Times New Roman"/>
          <w:sz w:val="24"/>
          <w:szCs w:val="24"/>
        </w:rPr>
        <w:t xml:space="preserve">Очаги жирового некроза в большом сальнике. </w:t>
      </w:r>
    </w:p>
    <w:p w14:paraId="38BCE2B6" w14:textId="77777777" w:rsidR="00215B93" w:rsidRPr="00A160D6" w:rsidRDefault="00215B93" w:rsidP="004B0437">
      <w:pPr>
        <w:pStyle w:val="HTML"/>
        <w:numPr>
          <w:ilvl w:val="0"/>
          <w:numId w:val="198"/>
        </w:numPr>
        <w:rPr>
          <w:rFonts w:ascii="Times New Roman" w:hAnsi="Times New Roman"/>
          <w:sz w:val="24"/>
          <w:szCs w:val="24"/>
        </w:rPr>
      </w:pPr>
      <w:r w:rsidRPr="00A160D6">
        <w:rPr>
          <w:rFonts w:ascii="Times New Roman" w:hAnsi="Times New Roman"/>
          <w:sz w:val="24"/>
          <w:szCs w:val="24"/>
        </w:rPr>
        <w:t>Все перечисленные.</w:t>
      </w:r>
    </w:p>
    <w:p w14:paraId="41524126" w14:textId="77777777" w:rsidR="00215B93" w:rsidRPr="00A160D6" w:rsidRDefault="00215B93" w:rsidP="00215B93">
      <w:pPr>
        <w:pStyle w:val="HTML"/>
        <w:rPr>
          <w:rFonts w:ascii="Times New Roman" w:hAnsi="Times New Roman"/>
          <w:sz w:val="24"/>
          <w:szCs w:val="24"/>
        </w:rPr>
      </w:pPr>
    </w:p>
    <w:p w14:paraId="0B9A314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метод лечения наиболее эффективен у больных наследственной микросфероцитарной анемией (болезнь Минковского Шаффара)? </w:t>
      </w:r>
    </w:p>
    <w:p w14:paraId="3560A4BE" w14:textId="77777777" w:rsidR="00215B93" w:rsidRPr="00A160D6" w:rsidRDefault="00215B93" w:rsidP="004B0437">
      <w:pPr>
        <w:pStyle w:val="HTML"/>
        <w:numPr>
          <w:ilvl w:val="0"/>
          <w:numId w:val="199"/>
        </w:numPr>
        <w:rPr>
          <w:rFonts w:ascii="Times New Roman" w:hAnsi="Times New Roman"/>
          <w:sz w:val="24"/>
          <w:szCs w:val="24"/>
        </w:rPr>
      </w:pPr>
      <w:r w:rsidRPr="00A160D6">
        <w:rPr>
          <w:rFonts w:ascii="Times New Roman" w:hAnsi="Times New Roman"/>
          <w:sz w:val="24"/>
          <w:szCs w:val="24"/>
        </w:rPr>
        <w:t xml:space="preserve">Систематические переливания эритроцитарной массы. </w:t>
      </w:r>
    </w:p>
    <w:p w14:paraId="579CD8DA" w14:textId="77777777" w:rsidR="00215B93" w:rsidRPr="00A160D6" w:rsidRDefault="00215B93" w:rsidP="004B0437">
      <w:pPr>
        <w:pStyle w:val="HTML"/>
        <w:numPr>
          <w:ilvl w:val="0"/>
          <w:numId w:val="199"/>
        </w:numPr>
        <w:rPr>
          <w:rFonts w:ascii="Times New Roman" w:hAnsi="Times New Roman"/>
          <w:sz w:val="24"/>
          <w:szCs w:val="24"/>
        </w:rPr>
      </w:pPr>
      <w:r w:rsidRPr="00A160D6">
        <w:rPr>
          <w:rFonts w:ascii="Times New Roman" w:hAnsi="Times New Roman"/>
          <w:sz w:val="24"/>
          <w:szCs w:val="24"/>
        </w:rPr>
        <w:t>-Спленэктомия.</w:t>
      </w:r>
    </w:p>
    <w:p w14:paraId="3737F624" w14:textId="77777777" w:rsidR="00215B93" w:rsidRPr="00A160D6" w:rsidRDefault="00215B93" w:rsidP="004B0437">
      <w:pPr>
        <w:pStyle w:val="HTML"/>
        <w:numPr>
          <w:ilvl w:val="0"/>
          <w:numId w:val="199"/>
        </w:numPr>
        <w:rPr>
          <w:rFonts w:ascii="Times New Roman" w:hAnsi="Times New Roman"/>
          <w:sz w:val="24"/>
          <w:szCs w:val="24"/>
        </w:rPr>
      </w:pPr>
      <w:r w:rsidRPr="00A160D6">
        <w:rPr>
          <w:rFonts w:ascii="Times New Roman" w:hAnsi="Times New Roman"/>
          <w:sz w:val="24"/>
          <w:szCs w:val="24"/>
        </w:rPr>
        <w:t>Курсовое лечение глюкокортикоидньми гормонами.</w:t>
      </w:r>
    </w:p>
    <w:p w14:paraId="78EA9FD6" w14:textId="77777777" w:rsidR="00215B93" w:rsidRPr="00A160D6" w:rsidRDefault="00215B93" w:rsidP="004B0437">
      <w:pPr>
        <w:pStyle w:val="HTML"/>
        <w:numPr>
          <w:ilvl w:val="0"/>
          <w:numId w:val="199"/>
        </w:numPr>
        <w:rPr>
          <w:rFonts w:ascii="Times New Roman" w:hAnsi="Times New Roman"/>
          <w:sz w:val="24"/>
          <w:szCs w:val="24"/>
        </w:rPr>
      </w:pPr>
      <w:r w:rsidRPr="00A160D6">
        <w:rPr>
          <w:rFonts w:ascii="Times New Roman" w:hAnsi="Times New Roman"/>
          <w:sz w:val="24"/>
          <w:szCs w:val="24"/>
        </w:rPr>
        <w:t xml:space="preserve">Лечение цитостатическими препаратами. </w:t>
      </w:r>
    </w:p>
    <w:p w14:paraId="5C02CFFF" w14:textId="77777777" w:rsidR="00215B93" w:rsidRPr="00A160D6" w:rsidRDefault="00215B93" w:rsidP="004B0437">
      <w:pPr>
        <w:pStyle w:val="HTML"/>
        <w:numPr>
          <w:ilvl w:val="0"/>
          <w:numId w:val="199"/>
        </w:numPr>
        <w:rPr>
          <w:rFonts w:ascii="Times New Roman" w:hAnsi="Times New Roman"/>
          <w:sz w:val="24"/>
          <w:szCs w:val="24"/>
        </w:rPr>
      </w:pPr>
      <w:r w:rsidRPr="00A160D6">
        <w:rPr>
          <w:rFonts w:ascii="Times New Roman" w:hAnsi="Times New Roman"/>
          <w:sz w:val="24"/>
          <w:szCs w:val="24"/>
        </w:rPr>
        <w:t>Пересадка костного мозга.</w:t>
      </w:r>
    </w:p>
    <w:p w14:paraId="72F26232" w14:textId="77777777" w:rsidR="00215B93" w:rsidRPr="00A160D6" w:rsidRDefault="00215B93" w:rsidP="00215B93">
      <w:pPr>
        <w:pStyle w:val="HTML"/>
        <w:rPr>
          <w:rFonts w:ascii="Times New Roman" w:hAnsi="Times New Roman"/>
          <w:sz w:val="24"/>
          <w:szCs w:val="24"/>
        </w:rPr>
      </w:pPr>
    </w:p>
    <w:p w14:paraId="57ADFBF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способно провоцировать гемолиз у больных с наследственным дефицитом глюкозо-6-фосфатдегидрогеназы?</w:t>
      </w:r>
    </w:p>
    <w:p w14:paraId="48A830D6" w14:textId="77777777" w:rsidR="00215B93" w:rsidRPr="00A160D6" w:rsidRDefault="00215B93" w:rsidP="004B0437">
      <w:pPr>
        <w:pStyle w:val="HTML"/>
        <w:numPr>
          <w:ilvl w:val="0"/>
          <w:numId w:val="200"/>
        </w:numPr>
        <w:rPr>
          <w:rFonts w:ascii="Times New Roman" w:hAnsi="Times New Roman"/>
          <w:sz w:val="24"/>
          <w:szCs w:val="24"/>
        </w:rPr>
      </w:pPr>
      <w:r w:rsidRPr="00A160D6">
        <w:rPr>
          <w:rFonts w:ascii="Times New Roman" w:hAnsi="Times New Roman"/>
          <w:sz w:val="24"/>
          <w:szCs w:val="24"/>
        </w:rPr>
        <w:t>Прием лекарственных препаратов, обладающих свойствами окислителя.</w:t>
      </w:r>
    </w:p>
    <w:p w14:paraId="7766501D" w14:textId="77777777" w:rsidR="00215B93" w:rsidRPr="00A160D6" w:rsidRDefault="00215B93" w:rsidP="004B0437">
      <w:pPr>
        <w:pStyle w:val="HTML"/>
        <w:numPr>
          <w:ilvl w:val="0"/>
          <w:numId w:val="200"/>
        </w:numPr>
        <w:rPr>
          <w:rFonts w:ascii="Times New Roman" w:hAnsi="Times New Roman"/>
          <w:sz w:val="24"/>
          <w:szCs w:val="24"/>
        </w:rPr>
      </w:pPr>
      <w:r w:rsidRPr="00A160D6">
        <w:rPr>
          <w:rFonts w:ascii="Times New Roman" w:hAnsi="Times New Roman"/>
          <w:sz w:val="24"/>
          <w:szCs w:val="24"/>
        </w:rPr>
        <w:t>Употребление в пищу конских бобов.</w:t>
      </w:r>
    </w:p>
    <w:p w14:paraId="2B1C6897" w14:textId="77777777" w:rsidR="00215B93" w:rsidRPr="00A160D6" w:rsidRDefault="00215B93" w:rsidP="004B0437">
      <w:pPr>
        <w:pStyle w:val="HTML"/>
        <w:numPr>
          <w:ilvl w:val="0"/>
          <w:numId w:val="200"/>
        </w:numPr>
        <w:rPr>
          <w:rFonts w:ascii="Times New Roman" w:hAnsi="Times New Roman"/>
          <w:sz w:val="24"/>
          <w:szCs w:val="24"/>
        </w:rPr>
      </w:pPr>
      <w:r w:rsidRPr="00A160D6">
        <w:rPr>
          <w:rFonts w:ascii="Times New Roman" w:hAnsi="Times New Roman"/>
          <w:sz w:val="24"/>
          <w:szCs w:val="24"/>
        </w:rPr>
        <w:t>Гипоксия.</w:t>
      </w:r>
    </w:p>
    <w:p w14:paraId="7BE52CAA" w14:textId="77777777" w:rsidR="00215B93" w:rsidRPr="00A160D6" w:rsidRDefault="00215B93" w:rsidP="004B0437">
      <w:pPr>
        <w:pStyle w:val="HTML"/>
        <w:numPr>
          <w:ilvl w:val="0"/>
          <w:numId w:val="200"/>
        </w:numPr>
        <w:rPr>
          <w:rFonts w:ascii="Times New Roman" w:hAnsi="Times New Roman"/>
          <w:sz w:val="24"/>
          <w:szCs w:val="24"/>
        </w:rPr>
      </w:pPr>
      <w:r w:rsidRPr="00A160D6">
        <w:rPr>
          <w:rFonts w:ascii="Times New Roman" w:hAnsi="Times New Roman"/>
          <w:sz w:val="24"/>
          <w:szCs w:val="24"/>
        </w:rPr>
        <w:t xml:space="preserve">-Все перечисленное способно. </w:t>
      </w:r>
    </w:p>
    <w:p w14:paraId="21EF5E5C" w14:textId="77777777" w:rsidR="00215B93" w:rsidRPr="00A160D6" w:rsidRDefault="00215B93" w:rsidP="004B0437">
      <w:pPr>
        <w:pStyle w:val="HTML"/>
        <w:numPr>
          <w:ilvl w:val="0"/>
          <w:numId w:val="200"/>
        </w:numPr>
        <w:rPr>
          <w:rFonts w:ascii="Times New Roman" w:hAnsi="Times New Roman"/>
          <w:sz w:val="24"/>
          <w:szCs w:val="24"/>
        </w:rPr>
      </w:pPr>
      <w:r w:rsidRPr="00A160D6">
        <w:rPr>
          <w:rFonts w:ascii="Times New Roman" w:hAnsi="Times New Roman"/>
          <w:sz w:val="24"/>
          <w:szCs w:val="24"/>
        </w:rPr>
        <w:t>Все перечисленное не способно.</w:t>
      </w:r>
    </w:p>
    <w:p w14:paraId="7703B8C6" w14:textId="77777777" w:rsidR="00215B93" w:rsidRPr="00A160D6" w:rsidRDefault="00215B93" w:rsidP="00215B93">
      <w:pPr>
        <w:pStyle w:val="HTML"/>
        <w:rPr>
          <w:rFonts w:ascii="Times New Roman" w:hAnsi="Times New Roman"/>
          <w:sz w:val="24"/>
          <w:szCs w:val="24"/>
        </w:rPr>
      </w:pPr>
    </w:p>
    <w:p w14:paraId="64D47D7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патогенетические механизмы приводят к гемолизу у больных с наследственным дефицитом глюкозо-6-фосфатдегидрогеназы?</w:t>
      </w:r>
    </w:p>
    <w:p w14:paraId="46DE09AF" w14:textId="77777777" w:rsidR="00215B93" w:rsidRPr="00A160D6" w:rsidRDefault="00215B93" w:rsidP="004B0437">
      <w:pPr>
        <w:pStyle w:val="HTML"/>
        <w:numPr>
          <w:ilvl w:val="0"/>
          <w:numId w:val="201"/>
        </w:numPr>
        <w:rPr>
          <w:rFonts w:ascii="Times New Roman" w:hAnsi="Times New Roman"/>
          <w:sz w:val="24"/>
          <w:szCs w:val="24"/>
        </w:rPr>
      </w:pPr>
      <w:r w:rsidRPr="00A160D6">
        <w:rPr>
          <w:rFonts w:ascii="Times New Roman" w:hAnsi="Times New Roman"/>
          <w:sz w:val="24"/>
          <w:szCs w:val="24"/>
        </w:rPr>
        <w:t>Нарушение структуры белков мембраны эритроцитов.</w:t>
      </w:r>
    </w:p>
    <w:p w14:paraId="4F26550A" w14:textId="77777777" w:rsidR="00215B93" w:rsidRPr="00A160D6" w:rsidRDefault="00215B93" w:rsidP="004B0437">
      <w:pPr>
        <w:pStyle w:val="HTML"/>
        <w:numPr>
          <w:ilvl w:val="0"/>
          <w:numId w:val="201"/>
        </w:numPr>
        <w:rPr>
          <w:rFonts w:ascii="Times New Roman" w:hAnsi="Times New Roman"/>
          <w:sz w:val="24"/>
          <w:szCs w:val="24"/>
        </w:rPr>
      </w:pPr>
      <w:r w:rsidRPr="00A160D6">
        <w:rPr>
          <w:rFonts w:ascii="Times New Roman" w:hAnsi="Times New Roman"/>
          <w:sz w:val="24"/>
          <w:szCs w:val="24"/>
        </w:rPr>
        <w:t>-Нарушение противоокислительных метаболических систем эритроцитов.</w:t>
      </w:r>
    </w:p>
    <w:p w14:paraId="0C995201" w14:textId="77777777" w:rsidR="00215B93" w:rsidRPr="00A160D6" w:rsidRDefault="00215B93" w:rsidP="004B0437">
      <w:pPr>
        <w:pStyle w:val="HTML"/>
        <w:numPr>
          <w:ilvl w:val="0"/>
          <w:numId w:val="201"/>
        </w:numPr>
        <w:rPr>
          <w:rFonts w:ascii="Times New Roman" w:hAnsi="Times New Roman"/>
          <w:sz w:val="24"/>
          <w:szCs w:val="24"/>
        </w:rPr>
      </w:pPr>
      <w:r w:rsidRPr="00A160D6">
        <w:rPr>
          <w:rFonts w:ascii="Times New Roman" w:hAnsi="Times New Roman"/>
          <w:sz w:val="24"/>
          <w:szCs w:val="24"/>
        </w:rPr>
        <w:t>Нарушение механизмов синтеза цепей глобина.</w:t>
      </w:r>
    </w:p>
    <w:p w14:paraId="70EB9D05" w14:textId="77777777" w:rsidR="00215B93" w:rsidRPr="00A160D6" w:rsidRDefault="00215B93" w:rsidP="004B0437">
      <w:pPr>
        <w:pStyle w:val="HTML"/>
        <w:numPr>
          <w:ilvl w:val="0"/>
          <w:numId w:val="201"/>
        </w:numPr>
        <w:rPr>
          <w:rFonts w:ascii="Times New Roman" w:hAnsi="Times New Roman"/>
          <w:sz w:val="24"/>
          <w:szCs w:val="24"/>
        </w:rPr>
      </w:pPr>
      <w:r w:rsidRPr="00A160D6">
        <w:rPr>
          <w:rFonts w:ascii="Times New Roman" w:hAnsi="Times New Roman"/>
          <w:sz w:val="24"/>
          <w:szCs w:val="24"/>
        </w:rPr>
        <w:t>Образование аномального гемоглобина.</w:t>
      </w:r>
    </w:p>
    <w:p w14:paraId="19F3AC8C" w14:textId="77777777" w:rsidR="00215B93" w:rsidRPr="00A160D6" w:rsidRDefault="00215B93" w:rsidP="004B0437">
      <w:pPr>
        <w:pStyle w:val="HTML"/>
        <w:numPr>
          <w:ilvl w:val="0"/>
          <w:numId w:val="201"/>
        </w:numPr>
        <w:rPr>
          <w:rFonts w:ascii="Times New Roman" w:hAnsi="Times New Roman"/>
          <w:sz w:val="24"/>
          <w:szCs w:val="24"/>
        </w:rPr>
      </w:pPr>
      <w:r w:rsidRPr="00A160D6">
        <w:rPr>
          <w:rFonts w:ascii="Times New Roman" w:hAnsi="Times New Roman"/>
          <w:sz w:val="24"/>
          <w:szCs w:val="24"/>
        </w:rPr>
        <w:t>Повышенная чувствительность к гемолитическому  действию комплемента.</w:t>
      </w:r>
    </w:p>
    <w:p w14:paraId="342F47B5" w14:textId="77777777" w:rsidR="00215B93" w:rsidRPr="00A160D6" w:rsidRDefault="00215B93" w:rsidP="00215B93">
      <w:pPr>
        <w:pStyle w:val="HTML"/>
        <w:rPr>
          <w:rFonts w:ascii="Times New Roman" w:hAnsi="Times New Roman"/>
          <w:sz w:val="24"/>
          <w:szCs w:val="24"/>
        </w:rPr>
      </w:pPr>
    </w:p>
    <w:p w14:paraId="14DEC4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характер клинического течения гемолитической анемии чаще всего наблюдается при наследственном дефиците глюкозо-6-фосфатдегидрогеназы?</w:t>
      </w:r>
    </w:p>
    <w:p w14:paraId="411A6D8A" w14:textId="77777777" w:rsidR="00215B93" w:rsidRPr="00A160D6" w:rsidRDefault="00215B93" w:rsidP="004B0437">
      <w:pPr>
        <w:pStyle w:val="HTML"/>
        <w:numPr>
          <w:ilvl w:val="0"/>
          <w:numId w:val="202"/>
        </w:numPr>
        <w:rPr>
          <w:rFonts w:ascii="Times New Roman" w:hAnsi="Times New Roman"/>
          <w:sz w:val="24"/>
          <w:szCs w:val="24"/>
        </w:rPr>
      </w:pPr>
      <w:r w:rsidRPr="00A160D6">
        <w:rPr>
          <w:rFonts w:ascii="Times New Roman" w:hAnsi="Times New Roman"/>
          <w:sz w:val="24"/>
          <w:szCs w:val="24"/>
        </w:rPr>
        <w:t>-Приступообразный.</w:t>
      </w:r>
    </w:p>
    <w:p w14:paraId="2DE90EC4" w14:textId="77777777" w:rsidR="00215B93" w:rsidRPr="00A160D6" w:rsidRDefault="00215B93" w:rsidP="004B0437">
      <w:pPr>
        <w:pStyle w:val="HTML"/>
        <w:numPr>
          <w:ilvl w:val="0"/>
          <w:numId w:val="202"/>
        </w:numPr>
        <w:rPr>
          <w:rFonts w:ascii="Times New Roman" w:hAnsi="Times New Roman"/>
          <w:sz w:val="24"/>
          <w:szCs w:val="24"/>
        </w:rPr>
      </w:pPr>
      <w:r w:rsidRPr="00A160D6">
        <w:rPr>
          <w:rFonts w:ascii="Times New Roman" w:hAnsi="Times New Roman"/>
          <w:sz w:val="24"/>
          <w:szCs w:val="24"/>
        </w:rPr>
        <w:t>Постоянный небольшой гемолиз.</w:t>
      </w:r>
    </w:p>
    <w:p w14:paraId="60E8418E" w14:textId="77777777" w:rsidR="00215B93" w:rsidRPr="00A160D6" w:rsidRDefault="00215B93" w:rsidP="004B0437">
      <w:pPr>
        <w:pStyle w:val="HTML"/>
        <w:numPr>
          <w:ilvl w:val="0"/>
          <w:numId w:val="202"/>
        </w:numPr>
        <w:rPr>
          <w:rFonts w:ascii="Times New Roman" w:hAnsi="Times New Roman"/>
          <w:sz w:val="24"/>
          <w:szCs w:val="24"/>
        </w:rPr>
      </w:pPr>
      <w:r w:rsidRPr="00A160D6">
        <w:rPr>
          <w:rFonts w:ascii="Times New Roman" w:hAnsi="Times New Roman"/>
          <w:sz w:val="24"/>
          <w:szCs w:val="24"/>
        </w:rPr>
        <w:t>Постоянный интенсивный гемолиз.</w:t>
      </w:r>
    </w:p>
    <w:p w14:paraId="4927C1F2" w14:textId="77777777" w:rsidR="00215B93" w:rsidRPr="00A160D6" w:rsidRDefault="00215B93" w:rsidP="004B0437">
      <w:pPr>
        <w:pStyle w:val="HTML"/>
        <w:numPr>
          <w:ilvl w:val="0"/>
          <w:numId w:val="202"/>
        </w:numPr>
        <w:rPr>
          <w:rFonts w:ascii="Times New Roman" w:hAnsi="Times New Roman"/>
          <w:sz w:val="24"/>
          <w:szCs w:val="24"/>
        </w:rPr>
      </w:pPr>
      <w:r w:rsidRPr="00A160D6">
        <w:rPr>
          <w:rFonts w:ascii="Times New Roman" w:hAnsi="Times New Roman"/>
          <w:sz w:val="24"/>
          <w:szCs w:val="24"/>
        </w:rPr>
        <w:t xml:space="preserve">Волнообразный со слабо выраженными обострениями и ремиссиями. </w:t>
      </w:r>
    </w:p>
    <w:p w14:paraId="15484732" w14:textId="77777777" w:rsidR="00215B93" w:rsidRPr="00A160D6" w:rsidRDefault="00215B93" w:rsidP="004B0437">
      <w:pPr>
        <w:pStyle w:val="HTML"/>
        <w:numPr>
          <w:ilvl w:val="0"/>
          <w:numId w:val="202"/>
        </w:numPr>
        <w:rPr>
          <w:rFonts w:ascii="Times New Roman" w:hAnsi="Times New Roman"/>
          <w:sz w:val="24"/>
          <w:szCs w:val="24"/>
        </w:rPr>
      </w:pPr>
      <w:r w:rsidRPr="00A160D6">
        <w:rPr>
          <w:rFonts w:ascii="Times New Roman" w:hAnsi="Times New Roman"/>
          <w:sz w:val="24"/>
          <w:szCs w:val="24"/>
        </w:rPr>
        <w:t xml:space="preserve">Все перечисленные варианты могут иметь место. </w:t>
      </w:r>
    </w:p>
    <w:p w14:paraId="10DFFA5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стимуляции лейкопоэза при легких, неосложненных формах агранулоцитоза следует назначать:</w:t>
      </w:r>
    </w:p>
    <w:p w14:paraId="7B92D541"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-Метилурацил.</w:t>
      </w:r>
    </w:p>
    <w:p w14:paraId="4B0C2B07"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Аспирин.</w:t>
      </w:r>
    </w:p>
    <w:p w14:paraId="2CDB94AB"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Левомицетин.</w:t>
      </w:r>
    </w:p>
    <w:p w14:paraId="7EE337E3"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Сульфадимезин.</w:t>
      </w:r>
    </w:p>
    <w:p w14:paraId="6DE40283"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5F414FF4" w14:textId="77777777" w:rsidR="00215B93" w:rsidRPr="00A160D6" w:rsidRDefault="00215B93" w:rsidP="004B0437">
      <w:pPr>
        <w:pStyle w:val="HTML"/>
        <w:numPr>
          <w:ilvl w:val="0"/>
          <w:numId w:val="203"/>
        </w:numPr>
        <w:rPr>
          <w:rFonts w:ascii="Times New Roman" w:hAnsi="Times New Roman"/>
          <w:sz w:val="24"/>
          <w:szCs w:val="24"/>
        </w:rPr>
      </w:pPr>
      <w:r w:rsidRPr="00A160D6">
        <w:rPr>
          <w:rFonts w:ascii="Times New Roman" w:hAnsi="Times New Roman"/>
          <w:sz w:val="24"/>
          <w:szCs w:val="24"/>
        </w:rPr>
        <w:t>-Фолиевая кислота.</w:t>
      </w:r>
    </w:p>
    <w:p w14:paraId="67A520ED" w14:textId="77777777" w:rsidR="00215B93" w:rsidRPr="00A160D6" w:rsidRDefault="00215B93" w:rsidP="00215B93">
      <w:pPr>
        <w:pStyle w:val="HTML"/>
        <w:rPr>
          <w:rFonts w:ascii="Times New Roman" w:hAnsi="Times New Roman"/>
          <w:sz w:val="24"/>
          <w:szCs w:val="24"/>
        </w:rPr>
      </w:pPr>
    </w:p>
    <w:p w14:paraId="44ED036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Антибиотики больным агранулоцитозом при отсутствии других конкретных показаний не назначаются:</w:t>
      </w:r>
    </w:p>
    <w:p w14:paraId="53A8886B" w14:textId="77777777" w:rsidR="00215B93" w:rsidRPr="00A160D6" w:rsidRDefault="00215B93" w:rsidP="004B0437">
      <w:pPr>
        <w:pStyle w:val="HTML"/>
        <w:numPr>
          <w:ilvl w:val="0"/>
          <w:numId w:val="204"/>
        </w:numPr>
        <w:rPr>
          <w:rFonts w:ascii="Times New Roman" w:hAnsi="Times New Roman"/>
          <w:sz w:val="24"/>
          <w:szCs w:val="24"/>
        </w:rPr>
      </w:pPr>
      <w:r w:rsidRPr="00A160D6">
        <w:rPr>
          <w:rFonts w:ascii="Times New Roman" w:hAnsi="Times New Roman"/>
          <w:sz w:val="24"/>
          <w:szCs w:val="24"/>
        </w:rPr>
        <w:t>-При содержании лейкоцитов в периферической крови выше 1,5x109/л.</w:t>
      </w:r>
    </w:p>
    <w:p w14:paraId="03865055" w14:textId="77777777" w:rsidR="00215B93" w:rsidRPr="00A160D6" w:rsidRDefault="00215B93" w:rsidP="004B0437">
      <w:pPr>
        <w:pStyle w:val="HTML"/>
        <w:numPr>
          <w:ilvl w:val="0"/>
          <w:numId w:val="204"/>
        </w:numPr>
        <w:rPr>
          <w:rFonts w:ascii="Times New Roman" w:hAnsi="Times New Roman"/>
          <w:sz w:val="24"/>
          <w:szCs w:val="24"/>
        </w:rPr>
      </w:pPr>
      <w:r w:rsidRPr="00A160D6">
        <w:rPr>
          <w:rFonts w:ascii="Times New Roman" w:hAnsi="Times New Roman"/>
          <w:sz w:val="24"/>
          <w:szCs w:val="24"/>
        </w:rPr>
        <w:t>При содержании лейкоцитов в периферической крови ниже 1,5х109/л.</w:t>
      </w:r>
    </w:p>
    <w:p w14:paraId="52C49017" w14:textId="77777777" w:rsidR="00215B93" w:rsidRPr="00A160D6" w:rsidRDefault="00215B93" w:rsidP="004B0437">
      <w:pPr>
        <w:pStyle w:val="HTML"/>
        <w:numPr>
          <w:ilvl w:val="0"/>
          <w:numId w:val="204"/>
        </w:numPr>
        <w:rPr>
          <w:rFonts w:ascii="Times New Roman" w:hAnsi="Times New Roman"/>
          <w:sz w:val="24"/>
          <w:szCs w:val="24"/>
        </w:rPr>
      </w:pPr>
      <w:r w:rsidRPr="00A160D6">
        <w:rPr>
          <w:rFonts w:ascii="Times New Roman" w:hAnsi="Times New Roman"/>
          <w:sz w:val="24"/>
          <w:szCs w:val="24"/>
        </w:rPr>
        <w:t>При наличии у больного хронического пиелонефрита.</w:t>
      </w:r>
    </w:p>
    <w:p w14:paraId="59D89992" w14:textId="77777777" w:rsidR="00215B93" w:rsidRPr="00A160D6" w:rsidRDefault="00215B93" w:rsidP="004B0437">
      <w:pPr>
        <w:pStyle w:val="HTML"/>
        <w:numPr>
          <w:ilvl w:val="0"/>
          <w:numId w:val="204"/>
        </w:numPr>
        <w:rPr>
          <w:rFonts w:ascii="Times New Roman" w:hAnsi="Times New Roman"/>
          <w:sz w:val="24"/>
          <w:szCs w:val="24"/>
        </w:rPr>
      </w:pPr>
      <w:r w:rsidRPr="00A160D6">
        <w:rPr>
          <w:rFonts w:ascii="Times New Roman" w:hAnsi="Times New Roman"/>
          <w:sz w:val="24"/>
          <w:szCs w:val="24"/>
        </w:rPr>
        <w:t>Следует назначать независимо от упомянутых обстоятельств.</w:t>
      </w:r>
    </w:p>
    <w:p w14:paraId="6588605C" w14:textId="77777777" w:rsidR="00215B93" w:rsidRPr="00A160D6" w:rsidRDefault="00215B93" w:rsidP="004B0437">
      <w:pPr>
        <w:pStyle w:val="HTML"/>
        <w:numPr>
          <w:ilvl w:val="0"/>
          <w:numId w:val="204"/>
        </w:numPr>
        <w:rPr>
          <w:rFonts w:ascii="Times New Roman" w:hAnsi="Times New Roman"/>
          <w:sz w:val="24"/>
          <w:szCs w:val="24"/>
        </w:rPr>
      </w:pPr>
      <w:r w:rsidRPr="00A160D6">
        <w:rPr>
          <w:rFonts w:ascii="Times New Roman" w:hAnsi="Times New Roman"/>
          <w:sz w:val="24"/>
          <w:szCs w:val="24"/>
        </w:rPr>
        <w:t>Ни при каких обстоятельствах не следует назначать антибиотики.</w:t>
      </w:r>
    </w:p>
    <w:p w14:paraId="3BE59FF6" w14:textId="77777777" w:rsidR="00215B93" w:rsidRPr="00A160D6" w:rsidRDefault="00215B93" w:rsidP="00215B93">
      <w:pPr>
        <w:pStyle w:val="HTML"/>
        <w:rPr>
          <w:rFonts w:ascii="Times New Roman" w:hAnsi="Times New Roman"/>
          <w:sz w:val="24"/>
          <w:szCs w:val="24"/>
        </w:rPr>
      </w:pPr>
    </w:p>
    <w:p w14:paraId="7336617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требуют обязательного назначения антибиотиков больным агранулоцитозом?</w:t>
      </w:r>
    </w:p>
    <w:p w14:paraId="08467F9B" w14:textId="77777777" w:rsidR="00215B93" w:rsidRPr="00A160D6" w:rsidRDefault="00215B93" w:rsidP="004B0437">
      <w:pPr>
        <w:pStyle w:val="HTML"/>
        <w:numPr>
          <w:ilvl w:val="0"/>
          <w:numId w:val="205"/>
        </w:numPr>
        <w:rPr>
          <w:rFonts w:ascii="Times New Roman" w:hAnsi="Times New Roman"/>
          <w:sz w:val="24"/>
          <w:szCs w:val="24"/>
        </w:rPr>
      </w:pPr>
      <w:r w:rsidRPr="00A160D6">
        <w:rPr>
          <w:rFonts w:ascii="Times New Roman" w:hAnsi="Times New Roman"/>
          <w:sz w:val="24"/>
          <w:szCs w:val="24"/>
        </w:rPr>
        <w:t>-Содержание лейкоцитов в периферической крови ниже 1,5x109/л.</w:t>
      </w:r>
    </w:p>
    <w:p w14:paraId="139A2192" w14:textId="77777777" w:rsidR="00215B93" w:rsidRPr="00A160D6" w:rsidRDefault="00215B93" w:rsidP="004B0437">
      <w:pPr>
        <w:pStyle w:val="HTML"/>
        <w:numPr>
          <w:ilvl w:val="0"/>
          <w:numId w:val="205"/>
        </w:numPr>
        <w:rPr>
          <w:rFonts w:ascii="Times New Roman" w:hAnsi="Times New Roman"/>
          <w:sz w:val="24"/>
          <w:szCs w:val="24"/>
        </w:rPr>
      </w:pPr>
      <w:r w:rsidRPr="00A160D6">
        <w:rPr>
          <w:rFonts w:ascii="Times New Roman" w:hAnsi="Times New Roman"/>
          <w:sz w:val="24"/>
          <w:szCs w:val="24"/>
        </w:rPr>
        <w:t>Артралгии.</w:t>
      </w:r>
    </w:p>
    <w:p w14:paraId="1B06A3BA" w14:textId="77777777" w:rsidR="00215B93" w:rsidRPr="00A160D6" w:rsidRDefault="00215B93" w:rsidP="004B0437">
      <w:pPr>
        <w:pStyle w:val="HTML"/>
        <w:numPr>
          <w:ilvl w:val="0"/>
          <w:numId w:val="205"/>
        </w:numPr>
        <w:rPr>
          <w:rFonts w:ascii="Times New Roman" w:hAnsi="Times New Roman"/>
          <w:sz w:val="24"/>
          <w:szCs w:val="24"/>
        </w:rPr>
      </w:pPr>
      <w:r w:rsidRPr="00A160D6">
        <w:rPr>
          <w:rFonts w:ascii="Times New Roman" w:hAnsi="Times New Roman"/>
          <w:sz w:val="24"/>
          <w:szCs w:val="24"/>
        </w:rPr>
        <w:t>Миалгии.</w:t>
      </w:r>
    </w:p>
    <w:p w14:paraId="68C3C732" w14:textId="77777777" w:rsidR="00215B93" w:rsidRPr="00A160D6" w:rsidRDefault="00215B93" w:rsidP="004B0437">
      <w:pPr>
        <w:pStyle w:val="HTML"/>
        <w:numPr>
          <w:ilvl w:val="0"/>
          <w:numId w:val="205"/>
        </w:numPr>
        <w:rPr>
          <w:rFonts w:ascii="Times New Roman" w:hAnsi="Times New Roman"/>
          <w:sz w:val="24"/>
          <w:szCs w:val="24"/>
        </w:rPr>
      </w:pPr>
      <w:r w:rsidRPr="00A160D6">
        <w:rPr>
          <w:rFonts w:ascii="Times New Roman" w:hAnsi="Times New Roman"/>
          <w:sz w:val="24"/>
          <w:szCs w:val="24"/>
        </w:rPr>
        <w:t>Следует назначить независимо от упомянутых обстоятельств.</w:t>
      </w:r>
    </w:p>
    <w:p w14:paraId="39BDC4F2" w14:textId="77777777" w:rsidR="00215B93" w:rsidRPr="00A160D6" w:rsidRDefault="00215B93" w:rsidP="004B0437">
      <w:pPr>
        <w:pStyle w:val="HTML"/>
        <w:numPr>
          <w:ilvl w:val="0"/>
          <w:numId w:val="205"/>
        </w:numPr>
        <w:rPr>
          <w:rFonts w:ascii="Times New Roman" w:hAnsi="Times New Roman"/>
          <w:sz w:val="24"/>
          <w:szCs w:val="24"/>
        </w:rPr>
      </w:pPr>
      <w:r w:rsidRPr="00A160D6">
        <w:rPr>
          <w:rFonts w:ascii="Times New Roman" w:hAnsi="Times New Roman"/>
          <w:sz w:val="24"/>
          <w:szCs w:val="24"/>
        </w:rPr>
        <w:t>Ни при каких обстоятельствах не следует назначать антибиотики.</w:t>
      </w:r>
    </w:p>
    <w:p w14:paraId="40395473" w14:textId="77777777" w:rsidR="00215B93" w:rsidRPr="00A160D6" w:rsidRDefault="00215B93" w:rsidP="00215B93">
      <w:pPr>
        <w:pStyle w:val="HTML"/>
        <w:rPr>
          <w:rFonts w:ascii="Times New Roman" w:hAnsi="Times New Roman"/>
          <w:sz w:val="24"/>
          <w:szCs w:val="24"/>
        </w:rPr>
      </w:pPr>
    </w:p>
    <w:p w14:paraId="7269A6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 лечебные мероприятия не следует назначать больным агранулоцитозом, осложненным некротической энтеропатией?</w:t>
      </w:r>
    </w:p>
    <w:p w14:paraId="5A171E79" w14:textId="77777777" w:rsidR="00215B93" w:rsidRPr="00A160D6" w:rsidRDefault="00215B93" w:rsidP="004B0437">
      <w:pPr>
        <w:pStyle w:val="HTML"/>
        <w:numPr>
          <w:ilvl w:val="0"/>
          <w:numId w:val="206"/>
        </w:numPr>
        <w:rPr>
          <w:rFonts w:ascii="Times New Roman" w:hAnsi="Times New Roman"/>
          <w:sz w:val="24"/>
          <w:szCs w:val="24"/>
        </w:rPr>
      </w:pPr>
      <w:r w:rsidRPr="00A160D6">
        <w:rPr>
          <w:rFonts w:ascii="Times New Roman" w:hAnsi="Times New Roman"/>
          <w:sz w:val="24"/>
          <w:szCs w:val="24"/>
        </w:rPr>
        <w:t>-Очистительные клизмы.</w:t>
      </w:r>
    </w:p>
    <w:p w14:paraId="43F8E3BF" w14:textId="77777777" w:rsidR="00215B93" w:rsidRPr="00A160D6" w:rsidRDefault="00215B93" w:rsidP="004B0437">
      <w:pPr>
        <w:pStyle w:val="HTML"/>
        <w:numPr>
          <w:ilvl w:val="0"/>
          <w:numId w:val="206"/>
        </w:numPr>
        <w:rPr>
          <w:rFonts w:ascii="Times New Roman" w:hAnsi="Times New Roman"/>
          <w:sz w:val="24"/>
          <w:szCs w:val="24"/>
        </w:rPr>
      </w:pPr>
      <w:r w:rsidRPr="00A160D6">
        <w:rPr>
          <w:rFonts w:ascii="Times New Roman" w:hAnsi="Times New Roman"/>
          <w:sz w:val="24"/>
          <w:szCs w:val="24"/>
        </w:rPr>
        <w:t>Бисептол - 3 г/сутки</w:t>
      </w:r>
    </w:p>
    <w:p w14:paraId="3E45DD6B" w14:textId="77777777" w:rsidR="00215B93" w:rsidRPr="00A160D6" w:rsidRDefault="00215B93" w:rsidP="004B0437">
      <w:pPr>
        <w:pStyle w:val="HTML"/>
        <w:numPr>
          <w:ilvl w:val="0"/>
          <w:numId w:val="206"/>
        </w:numPr>
        <w:rPr>
          <w:rFonts w:ascii="Times New Roman" w:hAnsi="Times New Roman"/>
          <w:sz w:val="24"/>
          <w:szCs w:val="24"/>
        </w:rPr>
      </w:pPr>
      <w:r w:rsidRPr="00A160D6">
        <w:rPr>
          <w:rFonts w:ascii="Times New Roman" w:hAnsi="Times New Roman"/>
          <w:sz w:val="24"/>
          <w:szCs w:val="24"/>
        </w:rPr>
        <w:t>Полимиксин В - 0.4 г/сутки вместе с амфотерицином В - 2 г/сутки.</w:t>
      </w:r>
    </w:p>
    <w:p w14:paraId="194C3335" w14:textId="77777777" w:rsidR="00215B93" w:rsidRPr="00A160D6" w:rsidRDefault="00215B93" w:rsidP="004B0437">
      <w:pPr>
        <w:pStyle w:val="HTML"/>
        <w:numPr>
          <w:ilvl w:val="0"/>
          <w:numId w:val="206"/>
        </w:numPr>
        <w:rPr>
          <w:rFonts w:ascii="Times New Roman" w:hAnsi="Times New Roman"/>
          <w:sz w:val="24"/>
          <w:szCs w:val="24"/>
        </w:rPr>
      </w:pPr>
      <w:r w:rsidRPr="00A160D6">
        <w:rPr>
          <w:rFonts w:ascii="Times New Roman" w:hAnsi="Times New Roman"/>
          <w:sz w:val="24"/>
          <w:szCs w:val="24"/>
        </w:rPr>
        <w:t>Все можно назначать.</w:t>
      </w:r>
    </w:p>
    <w:p w14:paraId="1B5529DC" w14:textId="77777777" w:rsidR="00215B93" w:rsidRPr="00A160D6" w:rsidRDefault="00215B93" w:rsidP="004B0437">
      <w:pPr>
        <w:pStyle w:val="HTML"/>
        <w:numPr>
          <w:ilvl w:val="0"/>
          <w:numId w:val="206"/>
        </w:numPr>
        <w:rPr>
          <w:rFonts w:ascii="Times New Roman" w:hAnsi="Times New Roman"/>
          <w:sz w:val="24"/>
          <w:szCs w:val="24"/>
        </w:rPr>
      </w:pPr>
      <w:r w:rsidRPr="00A160D6">
        <w:rPr>
          <w:rFonts w:ascii="Times New Roman" w:hAnsi="Times New Roman"/>
          <w:sz w:val="24"/>
          <w:szCs w:val="24"/>
        </w:rPr>
        <w:t>Все упомянутое не следует назначать при данном заболевании.</w:t>
      </w:r>
    </w:p>
    <w:p w14:paraId="2D3399D7" w14:textId="77777777" w:rsidR="00215B93" w:rsidRPr="00A160D6" w:rsidRDefault="00215B93" w:rsidP="00215B93">
      <w:pPr>
        <w:pStyle w:val="HTML"/>
        <w:rPr>
          <w:rFonts w:ascii="Times New Roman" w:hAnsi="Times New Roman"/>
          <w:sz w:val="24"/>
          <w:szCs w:val="24"/>
        </w:rPr>
      </w:pPr>
    </w:p>
    <w:p w14:paraId="2FA19A6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острого миелоидного лейкоза?</w:t>
      </w:r>
    </w:p>
    <w:p w14:paraId="65AE592E" w14:textId="77777777" w:rsidR="00215B93" w:rsidRPr="00A160D6" w:rsidRDefault="00215B93" w:rsidP="004B0437">
      <w:pPr>
        <w:pStyle w:val="HTML"/>
        <w:numPr>
          <w:ilvl w:val="0"/>
          <w:numId w:val="207"/>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лимфобласты, лишенные способности дифференцироваться в зрелые  клетки крови.</w:t>
      </w:r>
    </w:p>
    <w:p w14:paraId="6CA03723" w14:textId="77777777" w:rsidR="00215B93" w:rsidRPr="00A160D6" w:rsidRDefault="00215B93" w:rsidP="004B0437">
      <w:pPr>
        <w:pStyle w:val="HTML"/>
        <w:numPr>
          <w:ilvl w:val="0"/>
          <w:numId w:val="207"/>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миелобласты, лишенные способности дифференцироваться в  зрелые клетки крови.</w:t>
      </w:r>
    </w:p>
    <w:p w14:paraId="59703C77" w14:textId="77777777" w:rsidR="00215B93" w:rsidRPr="00A160D6" w:rsidRDefault="00215B93" w:rsidP="004B0437">
      <w:pPr>
        <w:pStyle w:val="HTML"/>
        <w:numPr>
          <w:ilvl w:val="0"/>
          <w:numId w:val="207"/>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эритробласты, лишенные способности дифференцироваться в  зрелые клетки крови.</w:t>
      </w:r>
    </w:p>
    <w:p w14:paraId="41CC79B9" w14:textId="77777777" w:rsidR="00215B93" w:rsidRPr="00A160D6" w:rsidRDefault="00215B93" w:rsidP="004B0437">
      <w:pPr>
        <w:pStyle w:val="HTML"/>
        <w:numPr>
          <w:ilvl w:val="0"/>
          <w:numId w:val="207"/>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является стволоваяклетка, лишенная способности дифференцироваться в зрелые клетки крови.</w:t>
      </w:r>
    </w:p>
    <w:p w14:paraId="5C66758A" w14:textId="77777777" w:rsidR="00215B93" w:rsidRPr="00A160D6" w:rsidRDefault="00215B93" w:rsidP="004B0437">
      <w:pPr>
        <w:pStyle w:val="HTML"/>
        <w:numPr>
          <w:ilvl w:val="0"/>
          <w:numId w:val="207"/>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бласты, лишенные способности дифференцироваться в зрелые  клетки крови.</w:t>
      </w:r>
    </w:p>
    <w:p w14:paraId="61B805F9" w14:textId="77777777" w:rsidR="00215B93" w:rsidRPr="00A160D6" w:rsidRDefault="00215B93" w:rsidP="00215B93">
      <w:pPr>
        <w:pStyle w:val="HTML"/>
        <w:rPr>
          <w:rFonts w:ascii="Times New Roman" w:hAnsi="Times New Roman"/>
          <w:sz w:val="24"/>
          <w:szCs w:val="24"/>
        </w:rPr>
      </w:pPr>
    </w:p>
    <w:p w14:paraId="6BCA0F4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процессы могут играть роль в этиологии острого лейкоза?</w:t>
      </w:r>
    </w:p>
    <w:p w14:paraId="41B9E1C0" w14:textId="77777777" w:rsidR="00215B93" w:rsidRPr="00A160D6" w:rsidRDefault="00215B93" w:rsidP="004B0437">
      <w:pPr>
        <w:pStyle w:val="HTML"/>
        <w:numPr>
          <w:ilvl w:val="0"/>
          <w:numId w:val="208"/>
        </w:numPr>
        <w:rPr>
          <w:rFonts w:ascii="Times New Roman" w:hAnsi="Times New Roman"/>
          <w:sz w:val="24"/>
          <w:szCs w:val="24"/>
        </w:rPr>
      </w:pPr>
      <w:r w:rsidRPr="00A160D6">
        <w:rPr>
          <w:rFonts w:ascii="Times New Roman" w:hAnsi="Times New Roman"/>
          <w:sz w:val="24"/>
          <w:szCs w:val="24"/>
        </w:rPr>
        <w:t>Вирусная инфекция.</w:t>
      </w:r>
    </w:p>
    <w:p w14:paraId="1316686E" w14:textId="77777777" w:rsidR="00215B93" w:rsidRPr="00A160D6" w:rsidRDefault="00215B93" w:rsidP="004B0437">
      <w:pPr>
        <w:pStyle w:val="HTML"/>
        <w:numPr>
          <w:ilvl w:val="0"/>
          <w:numId w:val="208"/>
        </w:numPr>
        <w:rPr>
          <w:rFonts w:ascii="Times New Roman" w:hAnsi="Times New Roman"/>
          <w:sz w:val="24"/>
          <w:szCs w:val="24"/>
        </w:rPr>
      </w:pPr>
      <w:r w:rsidRPr="00A160D6">
        <w:rPr>
          <w:rFonts w:ascii="Times New Roman" w:hAnsi="Times New Roman"/>
          <w:sz w:val="24"/>
          <w:szCs w:val="24"/>
        </w:rPr>
        <w:t>Ионизирующая радиация.</w:t>
      </w:r>
    </w:p>
    <w:p w14:paraId="5DB10A18" w14:textId="77777777" w:rsidR="00215B93" w:rsidRPr="00A160D6" w:rsidRDefault="00215B93" w:rsidP="004B0437">
      <w:pPr>
        <w:pStyle w:val="HTML"/>
        <w:numPr>
          <w:ilvl w:val="0"/>
          <w:numId w:val="208"/>
        </w:numPr>
        <w:rPr>
          <w:rFonts w:ascii="Times New Roman" w:hAnsi="Times New Roman"/>
          <w:sz w:val="24"/>
          <w:szCs w:val="24"/>
        </w:rPr>
      </w:pPr>
      <w:r w:rsidRPr="00A160D6">
        <w:rPr>
          <w:rFonts w:ascii="Times New Roman" w:hAnsi="Times New Roman"/>
          <w:sz w:val="24"/>
          <w:szCs w:val="24"/>
        </w:rPr>
        <w:t>Наследственная предрасположенность.</w:t>
      </w:r>
    </w:p>
    <w:p w14:paraId="6BDD1528" w14:textId="77777777" w:rsidR="00215B93" w:rsidRPr="00A160D6" w:rsidRDefault="00215B93" w:rsidP="004B0437">
      <w:pPr>
        <w:pStyle w:val="HTML"/>
        <w:numPr>
          <w:ilvl w:val="0"/>
          <w:numId w:val="208"/>
        </w:numPr>
        <w:rPr>
          <w:rFonts w:ascii="Times New Roman" w:hAnsi="Times New Roman"/>
          <w:sz w:val="24"/>
          <w:szCs w:val="24"/>
        </w:rPr>
      </w:pPr>
      <w:r w:rsidRPr="00A160D6">
        <w:rPr>
          <w:rFonts w:ascii="Times New Roman" w:hAnsi="Times New Roman"/>
          <w:sz w:val="24"/>
          <w:szCs w:val="24"/>
        </w:rPr>
        <w:t>Ни один из перечисленных.</w:t>
      </w:r>
    </w:p>
    <w:p w14:paraId="1B818297" w14:textId="77777777" w:rsidR="00215B93" w:rsidRPr="00A160D6" w:rsidRDefault="00215B93" w:rsidP="004B0437">
      <w:pPr>
        <w:pStyle w:val="HTML"/>
        <w:numPr>
          <w:ilvl w:val="0"/>
          <w:numId w:val="208"/>
        </w:numPr>
        <w:rPr>
          <w:rFonts w:ascii="Times New Roman" w:hAnsi="Times New Roman"/>
          <w:sz w:val="24"/>
          <w:szCs w:val="24"/>
        </w:rPr>
      </w:pPr>
      <w:r w:rsidRPr="00A160D6">
        <w:rPr>
          <w:rFonts w:ascii="Times New Roman" w:hAnsi="Times New Roman"/>
          <w:sz w:val="24"/>
          <w:szCs w:val="24"/>
        </w:rPr>
        <w:t>-Все перечисленные.</w:t>
      </w:r>
    </w:p>
    <w:p w14:paraId="527B936D" w14:textId="77777777" w:rsidR="00215B93" w:rsidRPr="00A160D6" w:rsidRDefault="00215B93" w:rsidP="00215B93">
      <w:pPr>
        <w:pStyle w:val="HTML"/>
        <w:rPr>
          <w:rFonts w:ascii="Times New Roman" w:hAnsi="Times New Roman"/>
          <w:sz w:val="24"/>
          <w:szCs w:val="24"/>
        </w:rPr>
      </w:pPr>
    </w:p>
    <w:p w14:paraId="69D39B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патогенезу острого лейкоза не относится:</w:t>
      </w:r>
    </w:p>
    <w:p w14:paraId="760B2F2D" w14:textId="77777777" w:rsidR="00215B93" w:rsidRPr="00A160D6" w:rsidRDefault="00215B93" w:rsidP="004B0437">
      <w:pPr>
        <w:pStyle w:val="HTML"/>
        <w:numPr>
          <w:ilvl w:val="0"/>
          <w:numId w:val="209"/>
        </w:numPr>
        <w:rPr>
          <w:rFonts w:ascii="Times New Roman" w:hAnsi="Times New Roman"/>
          <w:sz w:val="24"/>
          <w:szCs w:val="24"/>
        </w:rPr>
      </w:pPr>
      <w:r w:rsidRPr="00A160D6">
        <w:rPr>
          <w:rFonts w:ascii="Times New Roman" w:hAnsi="Times New Roman"/>
          <w:sz w:val="24"/>
          <w:szCs w:val="24"/>
        </w:rPr>
        <w:t>Конкурентное метаболическое подавление опухолью из лейкозных  бластов нормальных ростков кроветворения.</w:t>
      </w:r>
    </w:p>
    <w:p w14:paraId="261DB90D" w14:textId="77777777" w:rsidR="00215B93" w:rsidRPr="00A160D6" w:rsidRDefault="00215B93" w:rsidP="004B0437">
      <w:pPr>
        <w:pStyle w:val="HTML"/>
        <w:numPr>
          <w:ilvl w:val="0"/>
          <w:numId w:val="209"/>
        </w:numPr>
        <w:rPr>
          <w:rFonts w:ascii="Times New Roman" w:hAnsi="Times New Roman"/>
          <w:sz w:val="24"/>
          <w:szCs w:val="24"/>
        </w:rPr>
      </w:pPr>
      <w:r w:rsidRPr="00A160D6">
        <w:rPr>
          <w:rFonts w:ascii="Times New Roman" w:hAnsi="Times New Roman"/>
          <w:sz w:val="24"/>
          <w:szCs w:val="24"/>
        </w:rPr>
        <w:t>Вытеснение опухолью из лейкозных бластов нормальных ростков кроветворения из костного мозга.</w:t>
      </w:r>
    </w:p>
    <w:p w14:paraId="5D50EA2F" w14:textId="77777777" w:rsidR="00215B93" w:rsidRPr="00A160D6" w:rsidRDefault="00215B93" w:rsidP="004B0437">
      <w:pPr>
        <w:pStyle w:val="HTML"/>
        <w:numPr>
          <w:ilvl w:val="0"/>
          <w:numId w:val="209"/>
        </w:numPr>
        <w:rPr>
          <w:rFonts w:ascii="Times New Roman" w:hAnsi="Times New Roman"/>
          <w:sz w:val="24"/>
          <w:szCs w:val="24"/>
        </w:rPr>
      </w:pPr>
      <w:r w:rsidRPr="00A160D6">
        <w:rPr>
          <w:rFonts w:ascii="Times New Roman" w:hAnsi="Times New Roman"/>
          <w:sz w:val="24"/>
          <w:szCs w:val="24"/>
        </w:rPr>
        <w:t>Метастазирование опухоли из лейкозных бластов из костного мозга во внутренние органы.</w:t>
      </w:r>
    </w:p>
    <w:p w14:paraId="0434EB57" w14:textId="77777777" w:rsidR="00215B93" w:rsidRPr="00A160D6" w:rsidRDefault="00215B93" w:rsidP="004B0437">
      <w:pPr>
        <w:pStyle w:val="HTML"/>
        <w:numPr>
          <w:ilvl w:val="0"/>
          <w:numId w:val="209"/>
        </w:numPr>
        <w:rPr>
          <w:rFonts w:ascii="Times New Roman" w:hAnsi="Times New Roman"/>
          <w:sz w:val="24"/>
          <w:szCs w:val="24"/>
        </w:rPr>
      </w:pPr>
      <w:r w:rsidRPr="00A160D6">
        <w:rPr>
          <w:rFonts w:ascii="Times New Roman" w:hAnsi="Times New Roman"/>
          <w:sz w:val="24"/>
          <w:szCs w:val="24"/>
        </w:rPr>
        <w:t>-Все упомянутое относится к патогенезу данного заболевания.</w:t>
      </w:r>
    </w:p>
    <w:p w14:paraId="7D35090C" w14:textId="77777777" w:rsidR="00215B93" w:rsidRPr="00A160D6" w:rsidRDefault="00215B93" w:rsidP="004B0437">
      <w:pPr>
        <w:pStyle w:val="HTML"/>
        <w:numPr>
          <w:ilvl w:val="0"/>
          <w:numId w:val="209"/>
        </w:numPr>
        <w:rPr>
          <w:rFonts w:ascii="Times New Roman" w:hAnsi="Times New Roman"/>
          <w:sz w:val="24"/>
          <w:szCs w:val="24"/>
        </w:rPr>
      </w:pPr>
      <w:r w:rsidRPr="00A160D6">
        <w:rPr>
          <w:rFonts w:ascii="Times New Roman" w:hAnsi="Times New Roman"/>
          <w:sz w:val="24"/>
          <w:szCs w:val="24"/>
        </w:rPr>
        <w:t>Ничего из упомянутого не относится к патогенезу  данного заболевания.</w:t>
      </w:r>
    </w:p>
    <w:p w14:paraId="76A90426" w14:textId="77777777" w:rsidR="00215B93" w:rsidRPr="00A160D6" w:rsidRDefault="00215B93" w:rsidP="00215B93">
      <w:pPr>
        <w:pStyle w:val="HTML"/>
        <w:rPr>
          <w:rFonts w:ascii="Times New Roman" w:hAnsi="Times New Roman"/>
          <w:sz w:val="24"/>
          <w:szCs w:val="24"/>
        </w:rPr>
      </w:pPr>
    </w:p>
    <w:p w14:paraId="4D110A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видов острого лейкоза не существует?</w:t>
      </w:r>
    </w:p>
    <w:p w14:paraId="21BE9C96" w14:textId="77777777" w:rsidR="00215B93" w:rsidRPr="00A160D6" w:rsidRDefault="00215B93" w:rsidP="004B0437">
      <w:pPr>
        <w:pStyle w:val="HTML"/>
        <w:numPr>
          <w:ilvl w:val="0"/>
          <w:numId w:val="210"/>
        </w:numPr>
        <w:rPr>
          <w:rFonts w:ascii="Times New Roman" w:hAnsi="Times New Roman"/>
          <w:sz w:val="24"/>
          <w:szCs w:val="24"/>
        </w:rPr>
      </w:pPr>
      <w:r w:rsidRPr="00A160D6">
        <w:rPr>
          <w:rFonts w:ascii="Times New Roman" w:hAnsi="Times New Roman"/>
          <w:sz w:val="24"/>
          <w:szCs w:val="24"/>
        </w:rPr>
        <w:t>Острые лимфобластные лейкозы.</w:t>
      </w:r>
    </w:p>
    <w:p w14:paraId="2889DEFD" w14:textId="77777777" w:rsidR="00215B93" w:rsidRPr="00A160D6" w:rsidRDefault="00215B93" w:rsidP="004B0437">
      <w:pPr>
        <w:pStyle w:val="HTML"/>
        <w:numPr>
          <w:ilvl w:val="0"/>
          <w:numId w:val="210"/>
        </w:numPr>
        <w:rPr>
          <w:rFonts w:ascii="Times New Roman" w:hAnsi="Times New Roman"/>
          <w:sz w:val="24"/>
          <w:szCs w:val="24"/>
        </w:rPr>
      </w:pPr>
      <w:r w:rsidRPr="00A160D6">
        <w:rPr>
          <w:rFonts w:ascii="Times New Roman" w:hAnsi="Times New Roman"/>
          <w:sz w:val="24"/>
          <w:szCs w:val="24"/>
        </w:rPr>
        <w:t>Острые нелимфобластные лейкозы.</w:t>
      </w:r>
    </w:p>
    <w:p w14:paraId="4C3C681A" w14:textId="77777777" w:rsidR="00215B93" w:rsidRPr="00A160D6" w:rsidRDefault="00215B93" w:rsidP="004B0437">
      <w:pPr>
        <w:pStyle w:val="HTML"/>
        <w:numPr>
          <w:ilvl w:val="0"/>
          <w:numId w:val="210"/>
        </w:numPr>
        <w:rPr>
          <w:rFonts w:ascii="Times New Roman" w:hAnsi="Times New Roman"/>
          <w:sz w:val="24"/>
          <w:szCs w:val="24"/>
        </w:rPr>
      </w:pPr>
      <w:r w:rsidRPr="00A160D6">
        <w:rPr>
          <w:rFonts w:ascii="Times New Roman" w:hAnsi="Times New Roman"/>
          <w:sz w:val="24"/>
          <w:szCs w:val="24"/>
        </w:rPr>
        <w:t>-Острые миелолимфобластные лейкозы.</w:t>
      </w:r>
    </w:p>
    <w:p w14:paraId="44727F44" w14:textId="77777777" w:rsidR="00215B93" w:rsidRPr="00A160D6" w:rsidRDefault="00215B93" w:rsidP="004B0437">
      <w:pPr>
        <w:pStyle w:val="HTML"/>
        <w:numPr>
          <w:ilvl w:val="0"/>
          <w:numId w:val="210"/>
        </w:numPr>
        <w:rPr>
          <w:rFonts w:ascii="Times New Roman" w:hAnsi="Times New Roman"/>
          <w:sz w:val="24"/>
          <w:szCs w:val="24"/>
        </w:rPr>
      </w:pPr>
      <w:r w:rsidRPr="00A160D6">
        <w:rPr>
          <w:rFonts w:ascii="Times New Roman" w:hAnsi="Times New Roman"/>
          <w:sz w:val="24"/>
          <w:szCs w:val="24"/>
        </w:rPr>
        <w:t>Ни один из упомянутых не существует.</w:t>
      </w:r>
    </w:p>
    <w:p w14:paraId="77893B07" w14:textId="77777777" w:rsidR="00215B93" w:rsidRPr="00A160D6" w:rsidRDefault="00215B93" w:rsidP="004B0437">
      <w:pPr>
        <w:pStyle w:val="HTML"/>
        <w:numPr>
          <w:ilvl w:val="0"/>
          <w:numId w:val="210"/>
        </w:numPr>
        <w:rPr>
          <w:rFonts w:ascii="Times New Roman" w:hAnsi="Times New Roman"/>
          <w:sz w:val="24"/>
          <w:szCs w:val="24"/>
        </w:rPr>
      </w:pPr>
      <w:r w:rsidRPr="00A160D6">
        <w:rPr>
          <w:rFonts w:ascii="Times New Roman" w:hAnsi="Times New Roman"/>
          <w:sz w:val="24"/>
          <w:szCs w:val="24"/>
        </w:rPr>
        <w:t>Все упомянутые существуют.</w:t>
      </w:r>
    </w:p>
    <w:p w14:paraId="66AA67E3" w14:textId="77777777" w:rsidR="00215B93" w:rsidRPr="00A160D6" w:rsidRDefault="00215B93" w:rsidP="00215B93">
      <w:pPr>
        <w:pStyle w:val="HTML"/>
        <w:rPr>
          <w:rFonts w:ascii="Times New Roman" w:hAnsi="Times New Roman"/>
          <w:sz w:val="24"/>
          <w:szCs w:val="24"/>
        </w:rPr>
      </w:pPr>
    </w:p>
    <w:p w14:paraId="3260627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типов острого лимфобластного лейкоза не существует?</w:t>
      </w:r>
    </w:p>
    <w:p w14:paraId="36AEDB8E" w14:textId="77777777" w:rsidR="00215B93" w:rsidRPr="00A160D6" w:rsidRDefault="00215B93" w:rsidP="004B0437">
      <w:pPr>
        <w:pStyle w:val="HTML"/>
        <w:numPr>
          <w:ilvl w:val="0"/>
          <w:numId w:val="211"/>
        </w:numPr>
        <w:rPr>
          <w:rFonts w:ascii="Times New Roman" w:hAnsi="Times New Roman"/>
          <w:sz w:val="24"/>
          <w:szCs w:val="24"/>
        </w:rPr>
      </w:pPr>
      <w:r w:rsidRPr="00A160D6">
        <w:rPr>
          <w:rFonts w:ascii="Times New Roman" w:hAnsi="Times New Roman"/>
          <w:sz w:val="24"/>
          <w:szCs w:val="24"/>
        </w:rPr>
        <w:t>L1 - острый лимфобластный лейкоз с малыми размерами бластов.</w:t>
      </w:r>
    </w:p>
    <w:p w14:paraId="6D29AC60" w14:textId="77777777" w:rsidR="00215B93" w:rsidRPr="00A160D6" w:rsidRDefault="00215B93" w:rsidP="004B0437">
      <w:pPr>
        <w:pStyle w:val="HTML"/>
        <w:numPr>
          <w:ilvl w:val="0"/>
          <w:numId w:val="211"/>
        </w:numPr>
        <w:rPr>
          <w:rFonts w:ascii="Times New Roman" w:hAnsi="Times New Roman"/>
          <w:sz w:val="24"/>
          <w:szCs w:val="24"/>
        </w:rPr>
      </w:pPr>
      <w:r w:rsidRPr="00A160D6">
        <w:rPr>
          <w:rFonts w:ascii="Times New Roman" w:hAnsi="Times New Roman"/>
          <w:sz w:val="24"/>
          <w:szCs w:val="24"/>
        </w:rPr>
        <w:t>L2 - острый лимфобластный лейкоз со средними размерами бластов.</w:t>
      </w:r>
    </w:p>
    <w:p w14:paraId="72C6DE40" w14:textId="77777777" w:rsidR="00215B93" w:rsidRPr="00A160D6" w:rsidRDefault="00215B93" w:rsidP="004B0437">
      <w:pPr>
        <w:pStyle w:val="HTML"/>
        <w:numPr>
          <w:ilvl w:val="0"/>
          <w:numId w:val="211"/>
        </w:numPr>
        <w:rPr>
          <w:rFonts w:ascii="Times New Roman" w:hAnsi="Times New Roman"/>
          <w:sz w:val="24"/>
          <w:szCs w:val="24"/>
        </w:rPr>
      </w:pPr>
      <w:r w:rsidRPr="00A160D6">
        <w:rPr>
          <w:rFonts w:ascii="Times New Roman" w:hAnsi="Times New Roman"/>
          <w:sz w:val="24"/>
          <w:szCs w:val="24"/>
        </w:rPr>
        <w:t>L3 - острый лимфобластный лейкоз с большимиразмерами бластов.</w:t>
      </w:r>
    </w:p>
    <w:p w14:paraId="5249355C" w14:textId="77777777" w:rsidR="00215B93" w:rsidRPr="00A160D6" w:rsidRDefault="00215B93" w:rsidP="004B0437">
      <w:pPr>
        <w:pStyle w:val="HTML"/>
        <w:numPr>
          <w:ilvl w:val="0"/>
          <w:numId w:val="211"/>
        </w:numPr>
        <w:rPr>
          <w:rFonts w:ascii="Times New Roman" w:hAnsi="Times New Roman"/>
          <w:sz w:val="24"/>
          <w:szCs w:val="24"/>
        </w:rPr>
      </w:pPr>
      <w:r w:rsidRPr="00A160D6">
        <w:rPr>
          <w:rFonts w:ascii="Times New Roman" w:hAnsi="Times New Roman"/>
          <w:sz w:val="24"/>
          <w:szCs w:val="24"/>
        </w:rPr>
        <w:t>Ни один из упомянутых не существует.</w:t>
      </w:r>
    </w:p>
    <w:p w14:paraId="5D90EADA" w14:textId="77777777" w:rsidR="00215B93" w:rsidRPr="00A160D6" w:rsidRDefault="00215B93" w:rsidP="004B0437">
      <w:pPr>
        <w:pStyle w:val="HTML"/>
        <w:numPr>
          <w:ilvl w:val="0"/>
          <w:numId w:val="211"/>
        </w:numPr>
        <w:rPr>
          <w:rFonts w:ascii="Times New Roman" w:hAnsi="Times New Roman"/>
          <w:sz w:val="24"/>
          <w:szCs w:val="24"/>
        </w:rPr>
      </w:pPr>
      <w:r w:rsidRPr="00A160D6">
        <w:rPr>
          <w:rFonts w:ascii="Times New Roman" w:hAnsi="Times New Roman"/>
          <w:sz w:val="24"/>
          <w:szCs w:val="24"/>
        </w:rPr>
        <w:t>-Все существуют.</w:t>
      </w:r>
    </w:p>
    <w:p w14:paraId="1B8EA4A2" w14:textId="77777777" w:rsidR="00215B93" w:rsidRPr="00A160D6" w:rsidRDefault="00215B93" w:rsidP="00215B93">
      <w:pPr>
        <w:pStyle w:val="HTML"/>
        <w:rPr>
          <w:rFonts w:ascii="Times New Roman" w:hAnsi="Times New Roman"/>
          <w:sz w:val="24"/>
          <w:szCs w:val="24"/>
        </w:rPr>
      </w:pPr>
    </w:p>
    <w:p w14:paraId="4A4EA2D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лейкозов не является миелопролиферативным?</w:t>
      </w:r>
    </w:p>
    <w:p w14:paraId="45CA9AC1" w14:textId="77777777" w:rsidR="00215B93" w:rsidRPr="00A160D6" w:rsidRDefault="00215B93" w:rsidP="004B0437">
      <w:pPr>
        <w:pStyle w:val="HTML"/>
        <w:numPr>
          <w:ilvl w:val="0"/>
          <w:numId w:val="212"/>
        </w:numPr>
        <w:rPr>
          <w:rFonts w:ascii="Times New Roman" w:hAnsi="Times New Roman"/>
          <w:sz w:val="24"/>
          <w:szCs w:val="24"/>
        </w:rPr>
      </w:pPr>
      <w:r w:rsidRPr="00A160D6">
        <w:rPr>
          <w:rFonts w:ascii="Times New Roman" w:hAnsi="Times New Roman"/>
          <w:sz w:val="24"/>
          <w:szCs w:val="24"/>
        </w:rPr>
        <w:t>Острый недифференцированный лейкоз.</w:t>
      </w:r>
    </w:p>
    <w:p w14:paraId="089FA6DF" w14:textId="77777777" w:rsidR="00215B93" w:rsidRPr="00A160D6" w:rsidRDefault="00215B93" w:rsidP="004B0437">
      <w:pPr>
        <w:pStyle w:val="HTML"/>
        <w:numPr>
          <w:ilvl w:val="0"/>
          <w:numId w:val="212"/>
        </w:numPr>
        <w:rPr>
          <w:rFonts w:ascii="Times New Roman" w:hAnsi="Times New Roman"/>
          <w:sz w:val="24"/>
          <w:szCs w:val="24"/>
        </w:rPr>
      </w:pPr>
      <w:r w:rsidRPr="00A160D6">
        <w:rPr>
          <w:rFonts w:ascii="Times New Roman" w:hAnsi="Times New Roman"/>
          <w:sz w:val="24"/>
          <w:szCs w:val="24"/>
        </w:rPr>
        <w:t>Острый миелобластный лейкоз без вызревания клеток.</w:t>
      </w:r>
    </w:p>
    <w:p w14:paraId="6FD17ACC" w14:textId="77777777" w:rsidR="00215B93" w:rsidRPr="00A160D6" w:rsidRDefault="00215B93" w:rsidP="004B0437">
      <w:pPr>
        <w:pStyle w:val="HTML"/>
        <w:numPr>
          <w:ilvl w:val="0"/>
          <w:numId w:val="212"/>
        </w:numPr>
        <w:rPr>
          <w:rFonts w:ascii="Times New Roman" w:hAnsi="Times New Roman"/>
          <w:sz w:val="24"/>
          <w:szCs w:val="24"/>
        </w:rPr>
      </w:pPr>
      <w:r w:rsidRPr="00A160D6">
        <w:rPr>
          <w:rFonts w:ascii="Times New Roman" w:hAnsi="Times New Roman"/>
          <w:sz w:val="24"/>
          <w:szCs w:val="24"/>
        </w:rPr>
        <w:t>Острый миелобластный лейкоз с признаками вызревания клеток.</w:t>
      </w:r>
    </w:p>
    <w:p w14:paraId="5260D061" w14:textId="77777777" w:rsidR="00215B93" w:rsidRPr="00A160D6" w:rsidRDefault="00215B93" w:rsidP="004B0437">
      <w:pPr>
        <w:pStyle w:val="HTML"/>
        <w:numPr>
          <w:ilvl w:val="0"/>
          <w:numId w:val="212"/>
        </w:numPr>
        <w:rPr>
          <w:rFonts w:ascii="Times New Roman" w:hAnsi="Times New Roman"/>
          <w:sz w:val="24"/>
          <w:szCs w:val="24"/>
        </w:rPr>
      </w:pPr>
      <w:r w:rsidRPr="00A160D6">
        <w:rPr>
          <w:rFonts w:ascii="Times New Roman" w:hAnsi="Times New Roman"/>
          <w:sz w:val="24"/>
          <w:szCs w:val="24"/>
        </w:rPr>
        <w:t>Острый промиелоцитарный лейкоз.</w:t>
      </w:r>
    </w:p>
    <w:p w14:paraId="67270535" w14:textId="77777777" w:rsidR="00215B93" w:rsidRPr="00A160D6" w:rsidRDefault="00215B93" w:rsidP="004B0437">
      <w:pPr>
        <w:pStyle w:val="HTML"/>
        <w:numPr>
          <w:ilvl w:val="0"/>
          <w:numId w:val="212"/>
        </w:numPr>
        <w:rPr>
          <w:rFonts w:ascii="Times New Roman" w:hAnsi="Times New Roman"/>
          <w:sz w:val="24"/>
          <w:szCs w:val="24"/>
        </w:rPr>
      </w:pPr>
      <w:r w:rsidRPr="00A160D6">
        <w:rPr>
          <w:rFonts w:ascii="Times New Roman" w:hAnsi="Times New Roman"/>
          <w:sz w:val="24"/>
          <w:szCs w:val="24"/>
        </w:rPr>
        <w:t>-Острый лимфобластный лейкоз.</w:t>
      </w:r>
    </w:p>
    <w:p w14:paraId="5EFFB8A4" w14:textId="77777777" w:rsidR="00215B93" w:rsidRPr="00A160D6" w:rsidRDefault="00215B93" w:rsidP="00215B93">
      <w:pPr>
        <w:pStyle w:val="HTML"/>
        <w:rPr>
          <w:rFonts w:ascii="Times New Roman" w:hAnsi="Times New Roman"/>
          <w:sz w:val="24"/>
          <w:szCs w:val="24"/>
        </w:rPr>
      </w:pPr>
    </w:p>
    <w:p w14:paraId="135B45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лейкозов не является миелопролиферативным?</w:t>
      </w:r>
    </w:p>
    <w:p w14:paraId="2F776C10" w14:textId="77777777" w:rsidR="00215B93" w:rsidRPr="00A160D6" w:rsidRDefault="00215B93" w:rsidP="004B0437">
      <w:pPr>
        <w:pStyle w:val="HTML"/>
        <w:numPr>
          <w:ilvl w:val="0"/>
          <w:numId w:val="213"/>
        </w:numPr>
        <w:rPr>
          <w:rFonts w:ascii="Times New Roman" w:hAnsi="Times New Roman"/>
          <w:sz w:val="24"/>
          <w:szCs w:val="24"/>
        </w:rPr>
      </w:pPr>
      <w:r w:rsidRPr="00A160D6">
        <w:rPr>
          <w:rFonts w:ascii="Times New Roman" w:hAnsi="Times New Roman"/>
          <w:sz w:val="24"/>
          <w:szCs w:val="24"/>
        </w:rPr>
        <w:t>Острый миеломонобластный лейкоз</w:t>
      </w:r>
    </w:p>
    <w:p w14:paraId="13796553" w14:textId="77777777" w:rsidR="00215B93" w:rsidRPr="00A160D6" w:rsidRDefault="00215B93" w:rsidP="004B0437">
      <w:pPr>
        <w:pStyle w:val="HTML"/>
        <w:numPr>
          <w:ilvl w:val="0"/>
          <w:numId w:val="213"/>
        </w:numPr>
        <w:rPr>
          <w:rFonts w:ascii="Times New Roman" w:hAnsi="Times New Roman"/>
          <w:sz w:val="24"/>
          <w:szCs w:val="24"/>
        </w:rPr>
      </w:pPr>
      <w:r w:rsidRPr="00A160D6">
        <w:rPr>
          <w:rFonts w:ascii="Times New Roman" w:hAnsi="Times New Roman"/>
          <w:sz w:val="24"/>
          <w:szCs w:val="24"/>
        </w:rPr>
        <w:t>Острый монобластный лейкоз.</w:t>
      </w:r>
    </w:p>
    <w:p w14:paraId="3330EDE1" w14:textId="77777777" w:rsidR="00215B93" w:rsidRPr="00A160D6" w:rsidRDefault="00215B93" w:rsidP="004B0437">
      <w:pPr>
        <w:pStyle w:val="HTML"/>
        <w:numPr>
          <w:ilvl w:val="0"/>
          <w:numId w:val="213"/>
        </w:numPr>
        <w:rPr>
          <w:rFonts w:ascii="Times New Roman" w:hAnsi="Times New Roman"/>
          <w:sz w:val="24"/>
          <w:szCs w:val="24"/>
        </w:rPr>
      </w:pPr>
      <w:r w:rsidRPr="00A160D6">
        <w:rPr>
          <w:rFonts w:ascii="Times New Roman" w:hAnsi="Times New Roman"/>
          <w:sz w:val="24"/>
          <w:szCs w:val="24"/>
        </w:rPr>
        <w:t>-Острый микролимфобластный лейкоз.</w:t>
      </w:r>
    </w:p>
    <w:p w14:paraId="7722AA93" w14:textId="77777777" w:rsidR="00215B93" w:rsidRPr="00A160D6" w:rsidRDefault="00215B93" w:rsidP="004B0437">
      <w:pPr>
        <w:pStyle w:val="HTML"/>
        <w:numPr>
          <w:ilvl w:val="0"/>
          <w:numId w:val="213"/>
        </w:numPr>
        <w:rPr>
          <w:rFonts w:ascii="Times New Roman" w:hAnsi="Times New Roman"/>
          <w:sz w:val="24"/>
          <w:szCs w:val="24"/>
        </w:rPr>
      </w:pPr>
      <w:r w:rsidRPr="00A160D6">
        <w:rPr>
          <w:rFonts w:ascii="Times New Roman" w:hAnsi="Times New Roman"/>
          <w:sz w:val="24"/>
          <w:szCs w:val="24"/>
        </w:rPr>
        <w:t>Острый эритромиелоз.</w:t>
      </w:r>
    </w:p>
    <w:p w14:paraId="07F6C171" w14:textId="77777777" w:rsidR="00215B93" w:rsidRPr="00A160D6" w:rsidRDefault="00215B93" w:rsidP="004B0437">
      <w:pPr>
        <w:pStyle w:val="HTML"/>
        <w:numPr>
          <w:ilvl w:val="0"/>
          <w:numId w:val="213"/>
        </w:numPr>
        <w:rPr>
          <w:rFonts w:ascii="Times New Roman" w:hAnsi="Times New Roman"/>
          <w:sz w:val="24"/>
          <w:szCs w:val="24"/>
        </w:rPr>
      </w:pPr>
      <w:r w:rsidRPr="00A160D6">
        <w:rPr>
          <w:rFonts w:ascii="Times New Roman" w:hAnsi="Times New Roman"/>
          <w:sz w:val="24"/>
          <w:szCs w:val="24"/>
        </w:rPr>
        <w:t>Все являются миелогенными.</w:t>
      </w:r>
    </w:p>
    <w:p w14:paraId="2067BF3B" w14:textId="77777777" w:rsidR="00215B93" w:rsidRPr="00A160D6" w:rsidRDefault="00215B93" w:rsidP="00215B93">
      <w:pPr>
        <w:pStyle w:val="HTML"/>
        <w:rPr>
          <w:rFonts w:ascii="Times New Roman" w:hAnsi="Times New Roman"/>
          <w:sz w:val="24"/>
          <w:szCs w:val="24"/>
        </w:rPr>
      </w:pPr>
    </w:p>
    <w:p w14:paraId="471FF03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варианты начала заболевания не типичны для острого лейкоза.</w:t>
      </w:r>
    </w:p>
    <w:p w14:paraId="2F4FF14F" w14:textId="77777777" w:rsidR="00215B93" w:rsidRPr="00A160D6" w:rsidRDefault="00215B93" w:rsidP="004B0437">
      <w:pPr>
        <w:pStyle w:val="HTML"/>
        <w:numPr>
          <w:ilvl w:val="0"/>
          <w:numId w:val="214"/>
        </w:numPr>
        <w:rPr>
          <w:rFonts w:ascii="Times New Roman" w:hAnsi="Times New Roman"/>
          <w:sz w:val="24"/>
          <w:szCs w:val="24"/>
        </w:rPr>
      </w:pPr>
      <w:r w:rsidRPr="00A160D6">
        <w:rPr>
          <w:rFonts w:ascii="Times New Roman" w:hAnsi="Times New Roman"/>
          <w:sz w:val="24"/>
          <w:szCs w:val="24"/>
        </w:rPr>
        <w:t>Острое, похожее на грипп.</w:t>
      </w:r>
    </w:p>
    <w:p w14:paraId="28E9306D" w14:textId="77777777" w:rsidR="00215B93" w:rsidRPr="00A160D6" w:rsidRDefault="00215B93" w:rsidP="004B0437">
      <w:pPr>
        <w:pStyle w:val="HTML"/>
        <w:numPr>
          <w:ilvl w:val="0"/>
          <w:numId w:val="214"/>
        </w:numPr>
        <w:rPr>
          <w:rFonts w:ascii="Times New Roman" w:hAnsi="Times New Roman"/>
          <w:sz w:val="24"/>
          <w:szCs w:val="24"/>
        </w:rPr>
      </w:pPr>
      <w:r w:rsidRPr="00A160D6">
        <w:rPr>
          <w:rFonts w:ascii="Times New Roman" w:hAnsi="Times New Roman"/>
          <w:sz w:val="24"/>
          <w:szCs w:val="24"/>
        </w:rPr>
        <w:t>Постепенное начало.</w:t>
      </w:r>
    </w:p>
    <w:p w14:paraId="14F39F71" w14:textId="77777777" w:rsidR="00215B93" w:rsidRPr="00A160D6" w:rsidRDefault="00215B93" w:rsidP="004B0437">
      <w:pPr>
        <w:pStyle w:val="HTML"/>
        <w:numPr>
          <w:ilvl w:val="0"/>
          <w:numId w:val="214"/>
        </w:numPr>
        <w:rPr>
          <w:rFonts w:ascii="Times New Roman" w:hAnsi="Times New Roman"/>
          <w:sz w:val="24"/>
          <w:szCs w:val="24"/>
        </w:rPr>
      </w:pPr>
      <w:r w:rsidRPr="00A160D6">
        <w:rPr>
          <w:rFonts w:ascii="Times New Roman" w:hAnsi="Times New Roman"/>
          <w:sz w:val="24"/>
          <w:szCs w:val="24"/>
        </w:rPr>
        <w:t>Бессимптомное начало.</w:t>
      </w:r>
    </w:p>
    <w:p w14:paraId="61385D5C" w14:textId="77777777" w:rsidR="00215B93" w:rsidRPr="00A160D6" w:rsidRDefault="00215B93" w:rsidP="004B0437">
      <w:pPr>
        <w:pStyle w:val="HTML"/>
        <w:numPr>
          <w:ilvl w:val="0"/>
          <w:numId w:val="214"/>
        </w:numPr>
        <w:rPr>
          <w:rFonts w:ascii="Times New Roman" w:hAnsi="Times New Roman"/>
          <w:sz w:val="24"/>
          <w:szCs w:val="24"/>
        </w:rPr>
      </w:pPr>
      <w:r w:rsidRPr="00A160D6">
        <w:rPr>
          <w:rFonts w:ascii="Times New Roman" w:hAnsi="Times New Roman"/>
          <w:sz w:val="24"/>
          <w:szCs w:val="24"/>
        </w:rPr>
        <w:t>-Все варианты типичны</w:t>
      </w:r>
    </w:p>
    <w:p w14:paraId="4A626BD0" w14:textId="77777777" w:rsidR="00215B93" w:rsidRPr="00A160D6" w:rsidRDefault="00215B93" w:rsidP="004B0437">
      <w:pPr>
        <w:pStyle w:val="HTML"/>
        <w:numPr>
          <w:ilvl w:val="0"/>
          <w:numId w:val="214"/>
        </w:numPr>
        <w:rPr>
          <w:rFonts w:ascii="Times New Roman" w:hAnsi="Times New Roman"/>
          <w:sz w:val="24"/>
          <w:szCs w:val="24"/>
        </w:rPr>
      </w:pPr>
      <w:r w:rsidRPr="00A160D6">
        <w:rPr>
          <w:rFonts w:ascii="Times New Roman" w:hAnsi="Times New Roman"/>
          <w:sz w:val="24"/>
          <w:szCs w:val="24"/>
        </w:rPr>
        <w:t>Все варианты не типичны</w:t>
      </w:r>
    </w:p>
    <w:p w14:paraId="3CCED8CA" w14:textId="77777777" w:rsidR="00215B93" w:rsidRPr="00A160D6" w:rsidRDefault="00215B93" w:rsidP="00215B93">
      <w:pPr>
        <w:pStyle w:val="HTML"/>
        <w:rPr>
          <w:rFonts w:ascii="Times New Roman" w:hAnsi="Times New Roman"/>
          <w:sz w:val="24"/>
          <w:szCs w:val="24"/>
        </w:rPr>
      </w:pPr>
    </w:p>
    <w:p w14:paraId="665F89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стадии не относятся к эволюции острого лейкоза?</w:t>
      </w:r>
    </w:p>
    <w:p w14:paraId="7A1CCFB0" w14:textId="77777777" w:rsidR="00215B93" w:rsidRPr="00A160D6" w:rsidRDefault="00215B93" w:rsidP="004B0437">
      <w:pPr>
        <w:pStyle w:val="HTML"/>
        <w:numPr>
          <w:ilvl w:val="0"/>
          <w:numId w:val="215"/>
        </w:numPr>
        <w:rPr>
          <w:rFonts w:ascii="Times New Roman" w:hAnsi="Times New Roman"/>
          <w:sz w:val="24"/>
          <w:szCs w:val="24"/>
        </w:rPr>
      </w:pPr>
      <w:r w:rsidRPr="00A160D6">
        <w:rPr>
          <w:rFonts w:ascii="Times New Roman" w:hAnsi="Times New Roman"/>
          <w:sz w:val="24"/>
          <w:szCs w:val="24"/>
        </w:rPr>
        <w:t>Начальный период.</w:t>
      </w:r>
    </w:p>
    <w:p w14:paraId="3E589A2F" w14:textId="77777777" w:rsidR="00215B93" w:rsidRPr="00A160D6" w:rsidRDefault="00215B93" w:rsidP="004B0437">
      <w:pPr>
        <w:pStyle w:val="HTML"/>
        <w:numPr>
          <w:ilvl w:val="0"/>
          <w:numId w:val="215"/>
        </w:numPr>
        <w:rPr>
          <w:rFonts w:ascii="Times New Roman" w:hAnsi="Times New Roman"/>
          <w:sz w:val="24"/>
          <w:szCs w:val="24"/>
        </w:rPr>
      </w:pPr>
      <w:r w:rsidRPr="00A160D6">
        <w:rPr>
          <w:rFonts w:ascii="Times New Roman" w:hAnsi="Times New Roman"/>
          <w:sz w:val="24"/>
          <w:szCs w:val="24"/>
        </w:rPr>
        <w:t>Стадия развернутых клинико-гематологических  проявлений-первая атака.</w:t>
      </w:r>
    </w:p>
    <w:p w14:paraId="681FD1AB" w14:textId="77777777" w:rsidR="00215B93" w:rsidRPr="00A160D6" w:rsidRDefault="00215B93" w:rsidP="004B0437">
      <w:pPr>
        <w:pStyle w:val="HTML"/>
        <w:numPr>
          <w:ilvl w:val="0"/>
          <w:numId w:val="215"/>
        </w:numPr>
        <w:rPr>
          <w:rFonts w:ascii="Times New Roman" w:hAnsi="Times New Roman"/>
          <w:sz w:val="24"/>
          <w:szCs w:val="24"/>
        </w:rPr>
      </w:pPr>
      <w:r w:rsidRPr="00A160D6">
        <w:rPr>
          <w:rFonts w:ascii="Times New Roman" w:hAnsi="Times New Roman"/>
          <w:sz w:val="24"/>
          <w:szCs w:val="24"/>
        </w:rPr>
        <w:t>Ремиссия, достигнутая в результате проводимого лечения.</w:t>
      </w:r>
    </w:p>
    <w:p w14:paraId="27BB69BC" w14:textId="77777777" w:rsidR="00215B93" w:rsidRPr="00A160D6" w:rsidRDefault="00215B93" w:rsidP="004B0437">
      <w:pPr>
        <w:pStyle w:val="HTML"/>
        <w:numPr>
          <w:ilvl w:val="0"/>
          <w:numId w:val="215"/>
        </w:numPr>
        <w:rPr>
          <w:rFonts w:ascii="Times New Roman" w:hAnsi="Times New Roman"/>
          <w:sz w:val="24"/>
          <w:szCs w:val="24"/>
        </w:rPr>
      </w:pPr>
      <w:r w:rsidRPr="00A160D6">
        <w:rPr>
          <w:rFonts w:ascii="Times New Roman" w:hAnsi="Times New Roman"/>
          <w:sz w:val="24"/>
          <w:szCs w:val="24"/>
        </w:rPr>
        <w:t>-Все относятся.</w:t>
      </w:r>
    </w:p>
    <w:p w14:paraId="5BD41841" w14:textId="77777777" w:rsidR="00215B93" w:rsidRPr="00A160D6" w:rsidRDefault="00215B93" w:rsidP="004B0437">
      <w:pPr>
        <w:pStyle w:val="HTML"/>
        <w:numPr>
          <w:ilvl w:val="0"/>
          <w:numId w:val="215"/>
        </w:numPr>
        <w:rPr>
          <w:rFonts w:ascii="Times New Roman" w:hAnsi="Times New Roman"/>
          <w:sz w:val="24"/>
          <w:szCs w:val="24"/>
        </w:rPr>
      </w:pPr>
      <w:r w:rsidRPr="00A160D6">
        <w:rPr>
          <w:rFonts w:ascii="Times New Roman" w:hAnsi="Times New Roman"/>
          <w:sz w:val="24"/>
          <w:szCs w:val="24"/>
        </w:rPr>
        <w:t>Ни одна не относится.</w:t>
      </w:r>
    </w:p>
    <w:p w14:paraId="72B34FF9" w14:textId="77777777" w:rsidR="00215B93" w:rsidRPr="00A160D6" w:rsidRDefault="00215B93" w:rsidP="00215B93">
      <w:pPr>
        <w:pStyle w:val="HTML"/>
        <w:rPr>
          <w:rFonts w:ascii="Times New Roman" w:hAnsi="Times New Roman"/>
          <w:sz w:val="24"/>
          <w:szCs w:val="24"/>
        </w:rPr>
      </w:pPr>
    </w:p>
    <w:p w14:paraId="641005E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стадии не относятся к эволюции острого лейкоза? </w:t>
      </w:r>
    </w:p>
    <w:p w14:paraId="55BF7843" w14:textId="77777777" w:rsidR="00215B93" w:rsidRPr="00A160D6" w:rsidRDefault="00215B93" w:rsidP="004B0437">
      <w:pPr>
        <w:pStyle w:val="HTML"/>
        <w:numPr>
          <w:ilvl w:val="0"/>
          <w:numId w:val="216"/>
        </w:numPr>
        <w:rPr>
          <w:rFonts w:ascii="Times New Roman" w:hAnsi="Times New Roman"/>
          <w:sz w:val="24"/>
          <w:szCs w:val="24"/>
        </w:rPr>
      </w:pPr>
      <w:r w:rsidRPr="00A160D6">
        <w:rPr>
          <w:rFonts w:ascii="Times New Roman" w:hAnsi="Times New Roman"/>
          <w:sz w:val="24"/>
          <w:szCs w:val="24"/>
        </w:rPr>
        <w:t>Рецидив (вторая или последующие атаки).</w:t>
      </w:r>
    </w:p>
    <w:p w14:paraId="2D757A28" w14:textId="77777777" w:rsidR="00215B93" w:rsidRPr="00A160D6" w:rsidRDefault="00215B93" w:rsidP="004B0437">
      <w:pPr>
        <w:pStyle w:val="HTML"/>
        <w:numPr>
          <w:ilvl w:val="0"/>
          <w:numId w:val="216"/>
        </w:numPr>
        <w:rPr>
          <w:rFonts w:ascii="Times New Roman" w:hAnsi="Times New Roman"/>
          <w:sz w:val="24"/>
          <w:szCs w:val="24"/>
        </w:rPr>
      </w:pPr>
      <w:r w:rsidRPr="00A160D6">
        <w:rPr>
          <w:rFonts w:ascii="Times New Roman" w:hAnsi="Times New Roman"/>
          <w:sz w:val="24"/>
          <w:szCs w:val="24"/>
        </w:rPr>
        <w:t>Выздоровление.</w:t>
      </w:r>
    </w:p>
    <w:p w14:paraId="0EDC25E1" w14:textId="77777777" w:rsidR="00215B93" w:rsidRPr="00A160D6" w:rsidRDefault="00215B93" w:rsidP="004B0437">
      <w:pPr>
        <w:pStyle w:val="HTML"/>
        <w:numPr>
          <w:ilvl w:val="0"/>
          <w:numId w:val="216"/>
        </w:numPr>
        <w:rPr>
          <w:rFonts w:ascii="Times New Roman" w:hAnsi="Times New Roman"/>
          <w:sz w:val="24"/>
          <w:szCs w:val="24"/>
        </w:rPr>
      </w:pPr>
      <w:r w:rsidRPr="00A160D6">
        <w:rPr>
          <w:rFonts w:ascii="Times New Roman" w:hAnsi="Times New Roman"/>
          <w:sz w:val="24"/>
          <w:szCs w:val="24"/>
        </w:rPr>
        <w:t>-Неполное выздоровление.</w:t>
      </w:r>
    </w:p>
    <w:p w14:paraId="2EA5D7F2" w14:textId="77777777" w:rsidR="00215B93" w:rsidRPr="00A160D6" w:rsidRDefault="00215B93" w:rsidP="004B0437">
      <w:pPr>
        <w:pStyle w:val="HTML"/>
        <w:numPr>
          <w:ilvl w:val="0"/>
          <w:numId w:val="216"/>
        </w:numPr>
        <w:rPr>
          <w:rFonts w:ascii="Times New Roman" w:hAnsi="Times New Roman"/>
          <w:sz w:val="24"/>
          <w:szCs w:val="24"/>
        </w:rPr>
      </w:pPr>
      <w:r w:rsidRPr="00A160D6">
        <w:rPr>
          <w:rFonts w:ascii="Times New Roman" w:hAnsi="Times New Roman"/>
          <w:sz w:val="24"/>
          <w:szCs w:val="24"/>
        </w:rPr>
        <w:t>Терминальная стадия.</w:t>
      </w:r>
    </w:p>
    <w:p w14:paraId="2B5A2307" w14:textId="77777777" w:rsidR="00215B93" w:rsidRPr="00A160D6" w:rsidRDefault="00215B93" w:rsidP="004B0437">
      <w:pPr>
        <w:pStyle w:val="HTML"/>
        <w:numPr>
          <w:ilvl w:val="0"/>
          <w:numId w:val="216"/>
        </w:numPr>
        <w:rPr>
          <w:rFonts w:ascii="Times New Roman" w:hAnsi="Times New Roman"/>
          <w:sz w:val="24"/>
          <w:szCs w:val="24"/>
        </w:rPr>
      </w:pPr>
      <w:r w:rsidRPr="00A160D6">
        <w:rPr>
          <w:rFonts w:ascii="Times New Roman" w:hAnsi="Times New Roman"/>
          <w:sz w:val="24"/>
          <w:szCs w:val="24"/>
        </w:rPr>
        <w:t>Все относятся.</w:t>
      </w:r>
    </w:p>
    <w:p w14:paraId="3BFE7B4A" w14:textId="77777777" w:rsidR="00215B93" w:rsidRPr="00A160D6" w:rsidRDefault="00215B93" w:rsidP="00215B93">
      <w:pPr>
        <w:pStyle w:val="HTML"/>
        <w:rPr>
          <w:rFonts w:ascii="Times New Roman" w:hAnsi="Times New Roman"/>
          <w:sz w:val="24"/>
          <w:szCs w:val="24"/>
        </w:rPr>
      </w:pPr>
    </w:p>
    <w:p w14:paraId="2CCCA51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находки типичны для острого лейкоза?</w:t>
      </w:r>
    </w:p>
    <w:p w14:paraId="41E74491" w14:textId="77777777" w:rsidR="00215B93" w:rsidRPr="00A160D6" w:rsidRDefault="00215B93" w:rsidP="004B0437">
      <w:pPr>
        <w:pStyle w:val="HTML"/>
        <w:numPr>
          <w:ilvl w:val="0"/>
          <w:numId w:val="217"/>
        </w:numPr>
        <w:rPr>
          <w:rFonts w:ascii="Times New Roman" w:hAnsi="Times New Roman"/>
          <w:sz w:val="24"/>
          <w:szCs w:val="24"/>
        </w:rPr>
      </w:pPr>
      <w:r w:rsidRPr="00A160D6">
        <w:rPr>
          <w:rFonts w:ascii="Times New Roman" w:hAnsi="Times New Roman"/>
          <w:sz w:val="24"/>
          <w:szCs w:val="24"/>
        </w:rPr>
        <w:t>Умеренная спленомегалия</w:t>
      </w:r>
    </w:p>
    <w:p w14:paraId="603E5241" w14:textId="77777777" w:rsidR="00215B93" w:rsidRPr="00A160D6" w:rsidRDefault="00215B93" w:rsidP="004B0437">
      <w:pPr>
        <w:pStyle w:val="HTML"/>
        <w:numPr>
          <w:ilvl w:val="0"/>
          <w:numId w:val="217"/>
        </w:numPr>
        <w:rPr>
          <w:rFonts w:ascii="Times New Roman" w:hAnsi="Times New Roman"/>
          <w:sz w:val="24"/>
          <w:szCs w:val="24"/>
        </w:rPr>
      </w:pPr>
      <w:r w:rsidRPr="00A160D6">
        <w:rPr>
          <w:rFonts w:ascii="Times New Roman" w:hAnsi="Times New Roman"/>
          <w:sz w:val="24"/>
          <w:szCs w:val="24"/>
        </w:rPr>
        <w:t>Увеличение периферических лимфоузлов.</w:t>
      </w:r>
    </w:p>
    <w:p w14:paraId="51E670D0" w14:textId="77777777" w:rsidR="00215B93" w:rsidRPr="00A160D6" w:rsidRDefault="00215B93" w:rsidP="004B0437">
      <w:pPr>
        <w:pStyle w:val="HTML"/>
        <w:numPr>
          <w:ilvl w:val="0"/>
          <w:numId w:val="217"/>
        </w:numPr>
        <w:rPr>
          <w:rFonts w:ascii="Times New Roman" w:hAnsi="Times New Roman"/>
          <w:sz w:val="24"/>
          <w:szCs w:val="24"/>
        </w:rPr>
      </w:pPr>
      <w:r w:rsidRPr="00A160D6">
        <w:rPr>
          <w:rFonts w:ascii="Times New Roman" w:hAnsi="Times New Roman"/>
          <w:sz w:val="24"/>
          <w:szCs w:val="24"/>
        </w:rPr>
        <w:t>Лейкозные инфильтраты на коже (лейкемиды).</w:t>
      </w:r>
    </w:p>
    <w:p w14:paraId="1082B64E" w14:textId="77777777" w:rsidR="00215B93" w:rsidRPr="00A160D6" w:rsidRDefault="00215B93" w:rsidP="004B0437">
      <w:pPr>
        <w:pStyle w:val="HTML"/>
        <w:numPr>
          <w:ilvl w:val="0"/>
          <w:numId w:val="217"/>
        </w:numPr>
        <w:rPr>
          <w:rFonts w:ascii="Times New Roman" w:hAnsi="Times New Roman"/>
          <w:sz w:val="24"/>
          <w:szCs w:val="24"/>
        </w:rPr>
      </w:pPr>
      <w:r w:rsidRPr="00A160D6">
        <w:rPr>
          <w:rFonts w:ascii="Times New Roman" w:hAnsi="Times New Roman"/>
          <w:sz w:val="24"/>
          <w:szCs w:val="24"/>
        </w:rPr>
        <w:t>-Все типичны.</w:t>
      </w:r>
    </w:p>
    <w:p w14:paraId="0198808B" w14:textId="77777777" w:rsidR="00215B93" w:rsidRPr="00A160D6" w:rsidRDefault="00215B93" w:rsidP="004B0437">
      <w:pPr>
        <w:pStyle w:val="HTML"/>
        <w:numPr>
          <w:ilvl w:val="0"/>
          <w:numId w:val="217"/>
        </w:numPr>
        <w:rPr>
          <w:rFonts w:ascii="Times New Roman" w:hAnsi="Times New Roman"/>
          <w:sz w:val="24"/>
          <w:szCs w:val="24"/>
        </w:rPr>
      </w:pPr>
      <w:r w:rsidRPr="00A160D6">
        <w:rPr>
          <w:rFonts w:ascii="Times New Roman" w:hAnsi="Times New Roman"/>
          <w:sz w:val="24"/>
          <w:szCs w:val="24"/>
        </w:rPr>
        <w:t>Все не типичны.</w:t>
      </w:r>
    </w:p>
    <w:p w14:paraId="5287FC6F" w14:textId="77777777" w:rsidR="00215B93" w:rsidRPr="00A160D6" w:rsidRDefault="00215B93" w:rsidP="00215B93">
      <w:pPr>
        <w:pStyle w:val="HTML"/>
        <w:rPr>
          <w:rFonts w:ascii="Times New Roman" w:hAnsi="Times New Roman"/>
          <w:sz w:val="24"/>
          <w:szCs w:val="24"/>
        </w:rPr>
      </w:pPr>
    </w:p>
    <w:p w14:paraId="45EC01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не типичны для стадии развернутых клинико-гематологических проявлений острого лейкоза?</w:t>
      </w:r>
    </w:p>
    <w:p w14:paraId="09F0FCAF" w14:textId="77777777" w:rsidR="00215B93" w:rsidRPr="00A160D6" w:rsidRDefault="00215B93" w:rsidP="004B0437">
      <w:pPr>
        <w:pStyle w:val="HTML"/>
        <w:numPr>
          <w:ilvl w:val="0"/>
          <w:numId w:val="218"/>
        </w:numPr>
        <w:rPr>
          <w:rFonts w:ascii="Times New Roman" w:hAnsi="Times New Roman"/>
          <w:sz w:val="24"/>
          <w:szCs w:val="24"/>
        </w:rPr>
      </w:pPr>
      <w:r w:rsidRPr="00A160D6">
        <w:rPr>
          <w:rFonts w:ascii="Times New Roman" w:hAnsi="Times New Roman"/>
          <w:sz w:val="24"/>
          <w:szCs w:val="24"/>
        </w:rPr>
        <w:t>Гиперпластический (инфильтративный) синдром.</w:t>
      </w:r>
    </w:p>
    <w:p w14:paraId="7D1A7872" w14:textId="77777777" w:rsidR="00215B93" w:rsidRPr="00A160D6" w:rsidRDefault="00215B93" w:rsidP="004B0437">
      <w:pPr>
        <w:pStyle w:val="HTML"/>
        <w:numPr>
          <w:ilvl w:val="0"/>
          <w:numId w:val="218"/>
        </w:numPr>
        <w:rPr>
          <w:rFonts w:ascii="Times New Roman" w:hAnsi="Times New Roman"/>
          <w:sz w:val="24"/>
          <w:szCs w:val="24"/>
        </w:rPr>
      </w:pPr>
      <w:r w:rsidRPr="00A160D6">
        <w:rPr>
          <w:rFonts w:ascii="Times New Roman" w:hAnsi="Times New Roman"/>
          <w:sz w:val="24"/>
          <w:szCs w:val="24"/>
        </w:rPr>
        <w:t>Анемический синдром.</w:t>
      </w:r>
    </w:p>
    <w:p w14:paraId="7B8BBA6D" w14:textId="77777777" w:rsidR="00215B93" w:rsidRPr="00A160D6" w:rsidRDefault="00215B93" w:rsidP="004B0437">
      <w:pPr>
        <w:pStyle w:val="HTML"/>
        <w:numPr>
          <w:ilvl w:val="0"/>
          <w:numId w:val="218"/>
        </w:numPr>
        <w:rPr>
          <w:rFonts w:ascii="Times New Roman" w:hAnsi="Times New Roman"/>
          <w:sz w:val="24"/>
          <w:szCs w:val="24"/>
        </w:rPr>
      </w:pPr>
      <w:r w:rsidRPr="00A160D6">
        <w:rPr>
          <w:rFonts w:ascii="Times New Roman" w:hAnsi="Times New Roman"/>
          <w:sz w:val="24"/>
          <w:szCs w:val="24"/>
        </w:rPr>
        <w:t>Геморрагический синдром.</w:t>
      </w:r>
    </w:p>
    <w:p w14:paraId="3A7BE21B" w14:textId="77777777" w:rsidR="00215B93" w:rsidRPr="00A160D6" w:rsidRDefault="00215B93" w:rsidP="004B0437">
      <w:pPr>
        <w:pStyle w:val="HTML"/>
        <w:numPr>
          <w:ilvl w:val="0"/>
          <w:numId w:val="218"/>
        </w:numPr>
        <w:rPr>
          <w:rFonts w:ascii="Times New Roman" w:hAnsi="Times New Roman"/>
          <w:sz w:val="24"/>
          <w:szCs w:val="24"/>
        </w:rPr>
      </w:pPr>
      <w:r w:rsidRPr="00A160D6">
        <w:rPr>
          <w:rFonts w:ascii="Times New Roman" w:hAnsi="Times New Roman"/>
          <w:sz w:val="24"/>
          <w:szCs w:val="24"/>
        </w:rPr>
        <w:t>-Нефротический синдром.</w:t>
      </w:r>
    </w:p>
    <w:p w14:paraId="3D9DFF0C" w14:textId="77777777" w:rsidR="00215B93" w:rsidRPr="00A160D6" w:rsidRDefault="00215B93" w:rsidP="004B0437">
      <w:pPr>
        <w:pStyle w:val="HTML"/>
        <w:numPr>
          <w:ilvl w:val="0"/>
          <w:numId w:val="218"/>
        </w:numPr>
        <w:rPr>
          <w:rFonts w:ascii="Times New Roman" w:hAnsi="Times New Roman"/>
          <w:sz w:val="24"/>
          <w:szCs w:val="24"/>
        </w:rPr>
      </w:pPr>
      <w:r w:rsidRPr="00A160D6">
        <w:rPr>
          <w:rFonts w:ascii="Times New Roman" w:hAnsi="Times New Roman"/>
          <w:sz w:val="24"/>
          <w:szCs w:val="24"/>
        </w:rPr>
        <w:t>Все типичны.</w:t>
      </w:r>
    </w:p>
    <w:p w14:paraId="714E5602" w14:textId="77777777" w:rsidR="00215B93" w:rsidRPr="00A160D6" w:rsidRDefault="00215B93" w:rsidP="00215B93">
      <w:pPr>
        <w:pStyle w:val="HTML"/>
        <w:rPr>
          <w:rFonts w:ascii="Times New Roman" w:hAnsi="Times New Roman"/>
          <w:sz w:val="24"/>
          <w:szCs w:val="24"/>
        </w:rPr>
      </w:pPr>
    </w:p>
    <w:p w14:paraId="6546851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типичны для стадии развернутых клинико-гематологических проявлений острого лейкоза?</w:t>
      </w:r>
    </w:p>
    <w:p w14:paraId="5D6C684B" w14:textId="77777777" w:rsidR="00215B93" w:rsidRPr="00A160D6" w:rsidRDefault="00215B93" w:rsidP="004B0437">
      <w:pPr>
        <w:pStyle w:val="HTML"/>
        <w:numPr>
          <w:ilvl w:val="0"/>
          <w:numId w:val="219"/>
        </w:numPr>
        <w:rPr>
          <w:rFonts w:ascii="Times New Roman" w:hAnsi="Times New Roman"/>
          <w:sz w:val="24"/>
          <w:szCs w:val="24"/>
        </w:rPr>
      </w:pPr>
      <w:r w:rsidRPr="00A160D6">
        <w:rPr>
          <w:rFonts w:ascii="Times New Roman" w:hAnsi="Times New Roman"/>
          <w:sz w:val="24"/>
          <w:szCs w:val="24"/>
        </w:rPr>
        <w:t>-Гиперпластический (инфильтративный) синдром.</w:t>
      </w:r>
    </w:p>
    <w:p w14:paraId="22E9F424" w14:textId="77777777" w:rsidR="00215B93" w:rsidRPr="00A160D6" w:rsidRDefault="00215B93" w:rsidP="004B0437">
      <w:pPr>
        <w:pStyle w:val="HTML"/>
        <w:numPr>
          <w:ilvl w:val="0"/>
          <w:numId w:val="219"/>
        </w:numPr>
        <w:rPr>
          <w:rFonts w:ascii="Times New Roman" w:hAnsi="Times New Roman"/>
          <w:sz w:val="24"/>
          <w:szCs w:val="24"/>
        </w:rPr>
      </w:pPr>
      <w:r w:rsidRPr="00A160D6">
        <w:rPr>
          <w:rFonts w:ascii="Times New Roman" w:hAnsi="Times New Roman"/>
          <w:sz w:val="24"/>
          <w:szCs w:val="24"/>
        </w:rPr>
        <w:t>Синдром повышенной вязкости крови.</w:t>
      </w:r>
    </w:p>
    <w:p w14:paraId="0447DC54" w14:textId="77777777" w:rsidR="00215B93" w:rsidRPr="00A160D6" w:rsidRDefault="00215B93" w:rsidP="004B0437">
      <w:pPr>
        <w:pStyle w:val="HTML"/>
        <w:numPr>
          <w:ilvl w:val="0"/>
          <w:numId w:val="219"/>
        </w:numPr>
        <w:rPr>
          <w:rFonts w:ascii="Times New Roman" w:hAnsi="Times New Roman"/>
          <w:sz w:val="24"/>
          <w:szCs w:val="24"/>
        </w:rPr>
      </w:pPr>
      <w:r w:rsidRPr="00A160D6">
        <w:rPr>
          <w:rFonts w:ascii="Times New Roman" w:hAnsi="Times New Roman"/>
          <w:sz w:val="24"/>
          <w:szCs w:val="24"/>
        </w:rPr>
        <w:t>-Синдром иммунодефицита.</w:t>
      </w:r>
    </w:p>
    <w:p w14:paraId="53DC2E6C" w14:textId="77777777" w:rsidR="00215B93" w:rsidRPr="00A160D6" w:rsidRDefault="00215B93" w:rsidP="004B0437">
      <w:pPr>
        <w:pStyle w:val="HTML"/>
        <w:numPr>
          <w:ilvl w:val="0"/>
          <w:numId w:val="219"/>
        </w:numPr>
        <w:rPr>
          <w:rFonts w:ascii="Times New Roman" w:hAnsi="Times New Roman"/>
          <w:sz w:val="24"/>
          <w:szCs w:val="24"/>
        </w:rPr>
      </w:pPr>
      <w:r w:rsidRPr="00A160D6">
        <w:rPr>
          <w:rFonts w:ascii="Times New Roman" w:hAnsi="Times New Roman"/>
          <w:sz w:val="24"/>
          <w:szCs w:val="24"/>
        </w:rPr>
        <w:t>-Синдром нейролейкемии.</w:t>
      </w:r>
    </w:p>
    <w:p w14:paraId="40EDD002" w14:textId="77777777" w:rsidR="00215B93" w:rsidRPr="00A160D6" w:rsidRDefault="00215B93" w:rsidP="004B0437">
      <w:pPr>
        <w:pStyle w:val="HTML"/>
        <w:numPr>
          <w:ilvl w:val="0"/>
          <w:numId w:val="219"/>
        </w:numPr>
        <w:rPr>
          <w:rFonts w:ascii="Times New Roman" w:hAnsi="Times New Roman"/>
          <w:sz w:val="24"/>
          <w:szCs w:val="24"/>
        </w:rPr>
      </w:pPr>
      <w:r w:rsidRPr="00A160D6">
        <w:rPr>
          <w:rFonts w:ascii="Times New Roman" w:hAnsi="Times New Roman"/>
          <w:sz w:val="24"/>
          <w:szCs w:val="24"/>
        </w:rPr>
        <w:t>Все типичны.</w:t>
      </w:r>
    </w:p>
    <w:p w14:paraId="7E51B058" w14:textId="77777777" w:rsidR="00215B93" w:rsidRPr="00A160D6" w:rsidRDefault="00215B93" w:rsidP="00215B93">
      <w:pPr>
        <w:pStyle w:val="HTML"/>
        <w:rPr>
          <w:rFonts w:ascii="Times New Roman" w:hAnsi="Times New Roman"/>
          <w:sz w:val="24"/>
          <w:szCs w:val="24"/>
        </w:rPr>
      </w:pPr>
    </w:p>
    <w:p w14:paraId="1EE7151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гиперпластического (инфильтративного) синдромапри остром лейкозе не характерно:</w:t>
      </w:r>
    </w:p>
    <w:p w14:paraId="22209CE0" w14:textId="77777777" w:rsidR="00215B93" w:rsidRPr="00A160D6" w:rsidRDefault="00215B93" w:rsidP="004B0437">
      <w:pPr>
        <w:pStyle w:val="HTML"/>
        <w:numPr>
          <w:ilvl w:val="0"/>
          <w:numId w:val="220"/>
        </w:numPr>
        <w:rPr>
          <w:rFonts w:ascii="Times New Roman" w:hAnsi="Times New Roman"/>
          <w:sz w:val="24"/>
          <w:szCs w:val="24"/>
        </w:rPr>
      </w:pPr>
      <w:r w:rsidRPr="00A160D6">
        <w:rPr>
          <w:rFonts w:ascii="Times New Roman" w:hAnsi="Times New Roman"/>
          <w:sz w:val="24"/>
          <w:szCs w:val="24"/>
        </w:rPr>
        <w:t>Спленомегалия.</w:t>
      </w:r>
    </w:p>
    <w:p w14:paraId="582EF379" w14:textId="77777777" w:rsidR="00215B93" w:rsidRPr="00A160D6" w:rsidRDefault="00215B93" w:rsidP="004B0437">
      <w:pPr>
        <w:pStyle w:val="HTML"/>
        <w:numPr>
          <w:ilvl w:val="0"/>
          <w:numId w:val="220"/>
        </w:numPr>
        <w:rPr>
          <w:rFonts w:ascii="Times New Roman" w:hAnsi="Times New Roman"/>
          <w:sz w:val="24"/>
          <w:szCs w:val="24"/>
        </w:rPr>
      </w:pPr>
      <w:r w:rsidRPr="00A160D6">
        <w:rPr>
          <w:rFonts w:ascii="Times New Roman" w:hAnsi="Times New Roman"/>
          <w:sz w:val="24"/>
          <w:szCs w:val="24"/>
        </w:rPr>
        <w:t>Лимфаденопатия.</w:t>
      </w:r>
    </w:p>
    <w:p w14:paraId="1C3F4858" w14:textId="77777777" w:rsidR="00215B93" w:rsidRPr="00A160D6" w:rsidRDefault="00215B93" w:rsidP="004B0437">
      <w:pPr>
        <w:pStyle w:val="HTML"/>
        <w:numPr>
          <w:ilvl w:val="0"/>
          <w:numId w:val="220"/>
        </w:numPr>
        <w:rPr>
          <w:rFonts w:ascii="Times New Roman" w:hAnsi="Times New Roman"/>
          <w:sz w:val="24"/>
          <w:szCs w:val="24"/>
        </w:rPr>
      </w:pPr>
      <w:r w:rsidRPr="00A160D6">
        <w:rPr>
          <w:rFonts w:ascii="Times New Roman" w:hAnsi="Times New Roman"/>
          <w:sz w:val="24"/>
          <w:szCs w:val="24"/>
        </w:rPr>
        <w:t>-Эритромелалгия.</w:t>
      </w:r>
    </w:p>
    <w:p w14:paraId="42C71436" w14:textId="77777777" w:rsidR="00215B93" w:rsidRPr="00A160D6" w:rsidRDefault="00215B93" w:rsidP="004B0437">
      <w:pPr>
        <w:pStyle w:val="HTML"/>
        <w:numPr>
          <w:ilvl w:val="0"/>
          <w:numId w:val="220"/>
        </w:numPr>
        <w:rPr>
          <w:rFonts w:ascii="Times New Roman" w:hAnsi="Times New Roman"/>
          <w:sz w:val="24"/>
          <w:szCs w:val="24"/>
        </w:rPr>
      </w:pPr>
      <w:r w:rsidRPr="00A160D6">
        <w:rPr>
          <w:rFonts w:ascii="Times New Roman" w:hAnsi="Times New Roman"/>
          <w:sz w:val="24"/>
          <w:szCs w:val="24"/>
        </w:rPr>
        <w:t>Гепатомегалия.</w:t>
      </w:r>
    </w:p>
    <w:p w14:paraId="6A5F36F4" w14:textId="77777777" w:rsidR="00215B93" w:rsidRPr="00A160D6" w:rsidRDefault="00215B93" w:rsidP="004B0437">
      <w:pPr>
        <w:pStyle w:val="HTML"/>
        <w:numPr>
          <w:ilvl w:val="0"/>
          <w:numId w:val="220"/>
        </w:numPr>
        <w:rPr>
          <w:rFonts w:ascii="Times New Roman" w:hAnsi="Times New Roman"/>
          <w:sz w:val="24"/>
          <w:szCs w:val="24"/>
        </w:rPr>
      </w:pPr>
      <w:r w:rsidRPr="00A160D6">
        <w:rPr>
          <w:rFonts w:ascii="Times New Roman" w:hAnsi="Times New Roman"/>
          <w:sz w:val="24"/>
          <w:szCs w:val="24"/>
        </w:rPr>
        <w:t>Лейкемиды на коже.</w:t>
      </w:r>
    </w:p>
    <w:p w14:paraId="61CC1896" w14:textId="77777777" w:rsidR="00215B93" w:rsidRPr="00A160D6" w:rsidRDefault="00215B93" w:rsidP="00215B93">
      <w:pPr>
        <w:pStyle w:val="HTML"/>
        <w:rPr>
          <w:rFonts w:ascii="Times New Roman" w:hAnsi="Times New Roman"/>
          <w:sz w:val="24"/>
          <w:szCs w:val="24"/>
        </w:rPr>
      </w:pPr>
    </w:p>
    <w:p w14:paraId="6DD82C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синдрома иммунодефицита при остром лейкозе характерно:</w:t>
      </w:r>
    </w:p>
    <w:p w14:paraId="1931F2F1" w14:textId="77777777" w:rsidR="00215B93" w:rsidRPr="00A160D6" w:rsidRDefault="00215B93" w:rsidP="004B0437">
      <w:pPr>
        <w:pStyle w:val="HTML"/>
        <w:numPr>
          <w:ilvl w:val="0"/>
          <w:numId w:val="221"/>
        </w:numPr>
        <w:rPr>
          <w:rFonts w:ascii="Times New Roman" w:hAnsi="Times New Roman"/>
          <w:sz w:val="24"/>
          <w:szCs w:val="24"/>
        </w:rPr>
      </w:pPr>
      <w:r w:rsidRPr="00A160D6">
        <w:rPr>
          <w:rFonts w:ascii="Times New Roman" w:hAnsi="Times New Roman"/>
          <w:sz w:val="24"/>
          <w:szCs w:val="24"/>
        </w:rPr>
        <w:t>Поражение всех звеньев иммунитета.</w:t>
      </w:r>
    </w:p>
    <w:p w14:paraId="2C41D999" w14:textId="77777777" w:rsidR="00215B93" w:rsidRPr="00A160D6" w:rsidRDefault="00215B93" w:rsidP="004B0437">
      <w:pPr>
        <w:pStyle w:val="HTML"/>
        <w:numPr>
          <w:ilvl w:val="0"/>
          <w:numId w:val="221"/>
        </w:numPr>
        <w:rPr>
          <w:rFonts w:ascii="Times New Roman" w:hAnsi="Times New Roman"/>
          <w:sz w:val="24"/>
          <w:szCs w:val="24"/>
        </w:rPr>
      </w:pPr>
      <w:r w:rsidRPr="00A160D6">
        <w:rPr>
          <w:rFonts w:ascii="Times New Roman" w:hAnsi="Times New Roman"/>
          <w:sz w:val="24"/>
          <w:szCs w:val="24"/>
        </w:rPr>
        <w:t>Высокая лихорадка.</w:t>
      </w:r>
    </w:p>
    <w:p w14:paraId="75459872" w14:textId="77777777" w:rsidR="00215B93" w:rsidRPr="00A160D6" w:rsidRDefault="00215B93" w:rsidP="004B0437">
      <w:pPr>
        <w:pStyle w:val="HTML"/>
        <w:numPr>
          <w:ilvl w:val="0"/>
          <w:numId w:val="221"/>
        </w:numPr>
        <w:rPr>
          <w:rFonts w:ascii="Times New Roman" w:hAnsi="Times New Roman"/>
          <w:sz w:val="24"/>
          <w:szCs w:val="24"/>
        </w:rPr>
      </w:pPr>
      <w:r w:rsidRPr="00A160D6">
        <w:rPr>
          <w:rFonts w:ascii="Times New Roman" w:hAnsi="Times New Roman"/>
          <w:sz w:val="24"/>
          <w:szCs w:val="24"/>
        </w:rPr>
        <w:t>Проявление очагов язвенно-некротического воспаления.</w:t>
      </w:r>
    </w:p>
    <w:p w14:paraId="09F653C4" w14:textId="77777777" w:rsidR="00215B93" w:rsidRPr="00A160D6" w:rsidRDefault="00215B93" w:rsidP="004B0437">
      <w:pPr>
        <w:pStyle w:val="HTML"/>
        <w:numPr>
          <w:ilvl w:val="0"/>
          <w:numId w:val="221"/>
        </w:numPr>
        <w:rPr>
          <w:rFonts w:ascii="Times New Roman" w:hAnsi="Times New Roman"/>
          <w:sz w:val="24"/>
          <w:szCs w:val="24"/>
        </w:rPr>
      </w:pPr>
      <w:r w:rsidRPr="00A160D6">
        <w:rPr>
          <w:rFonts w:ascii="Times New Roman" w:hAnsi="Times New Roman"/>
          <w:sz w:val="24"/>
          <w:szCs w:val="24"/>
        </w:rPr>
        <w:t>Сепсис.</w:t>
      </w:r>
    </w:p>
    <w:p w14:paraId="49F82D8A" w14:textId="77777777" w:rsidR="00215B93" w:rsidRPr="00A160D6" w:rsidRDefault="00215B93" w:rsidP="004B0437">
      <w:pPr>
        <w:pStyle w:val="HTML"/>
        <w:numPr>
          <w:ilvl w:val="0"/>
          <w:numId w:val="221"/>
        </w:numPr>
        <w:rPr>
          <w:rFonts w:ascii="Times New Roman" w:hAnsi="Times New Roman"/>
          <w:sz w:val="24"/>
          <w:szCs w:val="24"/>
        </w:rPr>
      </w:pPr>
      <w:r w:rsidRPr="00A160D6">
        <w:rPr>
          <w:rFonts w:ascii="Times New Roman" w:hAnsi="Times New Roman"/>
          <w:sz w:val="24"/>
          <w:szCs w:val="24"/>
        </w:rPr>
        <w:t>-Все характерно.</w:t>
      </w:r>
    </w:p>
    <w:p w14:paraId="50F7EED5" w14:textId="77777777" w:rsidR="00215B93" w:rsidRPr="00A160D6" w:rsidRDefault="00215B93" w:rsidP="00215B93">
      <w:pPr>
        <w:pStyle w:val="HTML"/>
        <w:rPr>
          <w:rFonts w:ascii="Times New Roman" w:hAnsi="Times New Roman"/>
          <w:sz w:val="24"/>
          <w:szCs w:val="24"/>
        </w:rPr>
      </w:pPr>
    </w:p>
    <w:p w14:paraId="52924A3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синдрома нейролейкемии при остром лейкозе характерно:</w:t>
      </w:r>
    </w:p>
    <w:p w14:paraId="51358B26" w14:textId="77777777" w:rsidR="00215B93" w:rsidRPr="00A160D6" w:rsidRDefault="00215B93" w:rsidP="004B0437">
      <w:pPr>
        <w:pStyle w:val="HTML"/>
        <w:numPr>
          <w:ilvl w:val="0"/>
          <w:numId w:val="222"/>
        </w:numPr>
        <w:rPr>
          <w:rFonts w:ascii="Times New Roman" w:hAnsi="Times New Roman"/>
          <w:sz w:val="24"/>
          <w:szCs w:val="24"/>
        </w:rPr>
      </w:pPr>
      <w:r w:rsidRPr="00A160D6">
        <w:rPr>
          <w:rFonts w:ascii="Times New Roman" w:hAnsi="Times New Roman"/>
          <w:sz w:val="24"/>
          <w:szCs w:val="24"/>
        </w:rPr>
        <w:t>метастатические очаги бластной пролиферации в мозговых оболочках.</w:t>
      </w:r>
    </w:p>
    <w:p w14:paraId="0E281DFB" w14:textId="77777777" w:rsidR="00215B93" w:rsidRPr="00A160D6" w:rsidRDefault="00215B93" w:rsidP="004B0437">
      <w:pPr>
        <w:pStyle w:val="HTML"/>
        <w:numPr>
          <w:ilvl w:val="0"/>
          <w:numId w:val="222"/>
        </w:numPr>
        <w:rPr>
          <w:rFonts w:ascii="Times New Roman" w:hAnsi="Times New Roman"/>
          <w:sz w:val="24"/>
          <w:szCs w:val="24"/>
        </w:rPr>
      </w:pPr>
      <w:r w:rsidRPr="00A160D6">
        <w:rPr>
          <w:rFonts w:ascii="Times New Roman" w:hAnsi="Times New Roman"/>
          <w:sz w:val="24"/>
          <w:szCs w:val="24"/>
        </w:rPr>
        <w:t>лейкозные инфильтраты в веществе головного мозга.</w:t>
      </w:r>
    </w:p>
    <w:p w14:paraId="3412CC40" w14:textId="77777777" w:rsidR="00215B93" w:rsidRPr="00A160D6" w:rsidRDefault="00215B93" w:rsidP="004B0437">
      <w:pPr>
        <w:pStyle w:val="HTML"/>
        <w:numPr>
          <w:ilvl w:val="0"/>
          <w:numId w:val="222"/>
        </w:numPr>
        <w:rPr>
          <w:rFonts w:ascii="Times New Roman" w:hAnsi="Times New Roman"/>
          <w:sz w:val="24"/>
          <w:szCs w:val="24"/>
        </w:rPr>
      </w:pPr>
      <w:r w:rsidRPr="00A160D6">
        <w:rPr>
          <w:rFonts w:ascii="Times New Roman" w:hAnsi="Times New Roman"/>
          <w:sz w:val="24"/>
          <w:szCs w:val="24"/>
        </w:rPr>
        <w:t>менингиальные симптомы - головная боль, тошнота, рвота, нарушение зрения, ригидность затылочных мышц.</w:t>
      </w:r>
    </w:p>
    <w:p w14:paraId="50327137" w14:textId="77777777" w:rsidR="00215B93" w:rsidRPr="00A160D6" w:rsidRDefault="00215B93" w:rsidP="004B0437">
      <w:pPr>
        <w:pStyle w:val="HTML"/>
        <w:numPr>
          <w:ilvl w:val="0"/>
          <w:numId w:val="222"/>
        </w:numPr>
        <w:rPr>
          <w:rFonts w:ascii="Times New Roman" w:hAnsi="Times New Roman"/>
          <w:sz w:val="24"/>
          <w:szCs w:val="24"/>
        </w:rPr>
      </w:pPr>
      <w:r w:rsidRPr="00A160D6">
        <w:rPr>
          <w:rFonts w:ascii="Times New Roman" w:hAnsi="Times New Roman"/>
          <w:sz w:val="24"/>
          <w:szCs w:val="24"/>
        </w:rPr>
        <w:t>-Все характерно.</w:t>
      </w:r>
    </w:p>
    <w:p w14:paraId="3A2E2D23" w14:textId="77777777" w:rsidR="00215B93" w:rsidRPr="00A160D6" w:rsidRDefault="00215B93" w:rsidP="004B0437">
      <w:pPr>
        <w:pStyle w:val="HTML"/>
        <w:numPr>
          <w:ilvl w:val="0"/>
          <w:numId w:val="222"/>
        </w:numPr>
        <w:rPr>
          <w:rFonts w:ascii="Times New Roman" w:hAnsi="Times New Roman"/>
          <w:sz w:val="24"/>
          <w:szCs w:val="24"/>
        </w:rPr>
      </w:pPr>
      <w:r w:rsidRPr="00A160D6">
        <w:rPr>
          <w:rFonts w:ascii="Times New Roman" w:hAnsi="Times New Roman"/>
          <w:sz w:val="24"/>
          <w:szCs w:val="24"/>
        </w:rPr>
        <w:t>Все упомянутое не характерно для данного синдрома.</w:t>
      </w:r>
    </w:p>
    <w:p w14:paraId="18866F9C" w14:textId="77777777" w:rsidR="00215B93" w:rsidRPr="00A160D6" w:rsidRDefault="00215B93" w:rsidP="00215B93">
      <w:pPr>
        <w:pStyle w:val="HTML"/>
        <w:rPr>
          <w:rFonts w:ascii="Times New Roman" w:hAnsi="Times New Roman"/>
          <w:sz w:val="24"/>
          <w:szCs w:val="24"/>
        </w:rPr>
      </w:pPr>
    </w:p>
    <w:p w14:paraId="787469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морфологическом типе острого нелимфобластного лейкоза всегда развивается ДВС-синдром.</w:t>
      </w:r>
    </w:p>
    <w:p w14:paraId="2504CA36" w14:textId="77777777" w:rsidR="00215B93" w:rsidRPr="00A160D6" w:rsidRDefault="00215B93" w:rsidP="004B0437">
      <w:pPr>
        <w:pStyle w:val="HTML"/>
        <w:numPr>
          <w:ilvl w:val="0"/>
          <w:numId w:val="223"/>
        </w:numPr>
        <w:rPr>
          <w:rFonts w:ascii="Times New Roman" w:hAnsi="Times New Roman"/>
          <w:sz w:val="24"/>
          <w:szCs w:val="24"/>
        </w:rPr>
      </w:pPr>
      <w:r w:rsidRPr="00A160D6">
        <w:rPr>
          <w:rFonts w:ascii="Times New Roman" w:hAnsi="Times New Roman"/>
          <w:sz w:val="24"/>
          <w:szCs w:val="24"/>
        </w:rPr>
        <w:t>Острый недифференцированный лейкоз (МО).</w:t>
      </w:r>
    </w:p>
    <w:p w14:paraId="43CE3E2D" w14:textId="77777777" w:rsidR="00215B93" w:rsidRPr="00A160D6" w:rsidRDefault="00215B93" w:rsidP="004B0437">
      <w:pPr>
        <w:pStyle w:val="HTML"/>
        <w:numPr>
          <w:ilvl w:val="0"/>
          <w:numId w:val="223"/>
        </w:numPr>
        <w:rPr>
          <w:rFonts w:ascii="Times New Roman" w:hAnsi="Times New Roman"/>
          <w:sz w:val="24"/>
          <w:szCs w:val="24"/>
        </w:rPr>
      </w:pPr>
      <w:r w:rsidRPr="00A160D6">
        <w:rPr>
          <w:rFonts w:ascii="Times New Roman" w:hAnsi="Times New Roman"/>
          <w:sz w:val="24"/>
          <w:szCs w:val="24"/>
        </w:rPr>
        <w:t>-Острый промиелоцитарный лейкоз (МЗ).</w:t>
      </w:r>
    </w:p>
    <w:p w14:paraId="5A3425E7" w14:textId="77777777" w:rsidR="00215B93" w:rsidRPr="00A160D6" w:rsidRDefault="00215B93" w:rsidP="004B0437">
      <w:pPr>
        <w:pStyle w:val="HTML"/>
        <w:numPr>
          <w:ilvl w:val="0"/>
          <w:numId w:val="223"/>
        </w:numPr>
        <w:rPr>
          <w:rFonts w:ascii="Times New Roman" w:hAnsi="Times New Roman"/>
          <w:sz w:val="24"/>
          <w:szCs w:val="24"/>
        </w:rPr>
      </w:pPr>
      <w:r w:rsidRPr="00A160D6">
        <w:rPr>
          <w:rFonts w:ascii="Times New Roman" w:hAnsi="Times New Roman"/>
          <w:sz w:val="24"/>
          <w:szCs w:val="24"/>
        </w:rPr>
        <w:t>Острый миеломонобластный лейкоз (М4).</w:t>
      </w:r>
    </w:p>
    <w:p w14:paraId="1D9EFBCB" w14:textId="77777777" w:rsidR="00215B93" w:rsidRPr="00A160D6" w:rsidRDefault="00215B93" w:rsidP="004B0437">
      <w:pPr>
        <w:pStyle w:val="HTML"/>
        <w:numPr>
          <w:ilvl w:val="0"/>
          <w:numId w:val="223"/>
        </w:numPr>
        <w:rPr>
          <w:rFonts w:ascii="Times New Roman" w:hAnsi="Times New Roman"/>
          <w:sz w:val="24"/>
          <w:szCs w:val="24"/>
        </w:rPr>
      </w:pPr>
      <w:r w:rsidRPr="00A160D6">
        <w:rPr>
          <w:rFonts w:ascii="Times New Roman" w:hAnsi="Times New Roman"/>
          <w:sz w:val="24"/>
          <w:szCs w:val="24"/>
        </w:rPr>
        <w:t>При всех характерно.</w:t>
      </w:r>
    </w:p>
    <w:p w14:paraId="772E4B4C" w14:textId="77777777" w:rsidR="00215B93" w:rsidRPr="00A160D6" w:rsidRDefault="00215B93" w:rsidP="004B0437">
      <w:pPr>
        <w:pStyle w:val="HTML"/>
        <w:numPr>
          <w:ilvl w:val="0"/>
          <w:numId w:val="223"/>
        </w:numPr>
        <w:rPr>
          <w:rFonts w:ascii="Times New Roman" w:hAnsi="Times New Roman"/>
          <w:sz w:val="24"/>
          <w:szCs w:val="24"/>
        </w:rPr>
      </w:pPr>
      <w:r w:rsidRPr="00A160D6">
        <w:rPr>
          <w:rFonts w:ascii="Times New Roman" w:hAnsi="Times New Roman"/>
          <w:sz w:val="24"/>
          <w:szCs w:val="24"/>
        </w:rPr>
        <w:t>При всех не характерно.</w:t>
      </w:r>
    </w:p>
    <w:p w14:paraId="460B976C" w14:textId="77777777" w:rsidR="00215B93" w:rsidRPr="00A160D6" w:rsidRDefault="00215B93" w:rsidP="00215B93">
      <w:pPr>
        <w:pStyle w:val="HTML"/>
        <w:rPr>
          <w:rFonts w:ascii="Times New Roman" w:hAnsi="Times New Roman"/>
          <w:sz w:val="24"/>
          <w:szCs w:val="24"/>
        </w:rPr>
      </w:pPr>
    </w:p>
    <w:p w14:paraId="45BCEAF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типа острого нелимфобластного лейкоза характерен мегалобластоподобный тип кроветворения?</w:t>
      </w:r>
    </w:p>
    <w:p w14:paraId="7B8EF2AC" w14:textId="77777777" w:rsidR="00215B93" w:rsidRPr="00A160D6" w:rsidRDefault="00215B93" w:rsidP="004B0437">
      <w:pPr>
        <w:pStyle w:val="HTML"/>
        <w:numPr>
          <w:ilvl w:val="0"/>
          <w:numId w:val="224"/>
        </w:numPr>
        <w:rPr>
          <w:rFonts w:ascii="Times New Roman" w:hAnsi="Times New Roman"/>
          <w:sz w:val="24"/>
          <w:szCs w:val="24"/>
        </w:rPr>
      </w:pPr>
      <w:r w:rsidRPr="00A160D6">
        <w:rPr>
          <w:rFonts w:ascii="Times New Roman" w:hAnsi="Times New Roman"/>
          <w:sz w:val="24"/>
          <w:szCs w:val="24"/>
        </w:rPr>
        <w:t>Острый миелобластный лейкоз (М1-М2).</w:t>
      </w:r>
    </w:p>
    <w:p w14:paraId="3600B4BC" w14:textId="77777777" w:rsidR="00215B93" w:rsidRPr="00A160D6" w:rsidRDefault="00215B93" w:rsidP="004B0437">
      <w:pPr>
        <w:pStyle w:val="HTML"/>
        <w:numPr>
          <w:ilvl w:val="0"/>
          <w:numId w:val="224"/>
        </w:numPr>
        <w:rPr>
          <w:rFonts w:ascii="Times New Roman" w:hAnsi="Times New Roman"/>
          <w:sz w:val="24"/>
          <w:szCs w:val="24"/>
        </w:rPr>
      </w:pPr>
      <w:r w:rsidRPr="00A160D6">
        <w:rPr>
          <w:rFonts w:ascii="Times New Roman" w:hAnsi="Times New Roman"/>
          <w:sz w:val="24"/>
          <w:szCs w:val="24"/>
        </w:rPr>
        <w:t>Острый промиелоцитарный лейкоз (МЗ).</w:t>
      </w:r>
    </w:p>
    <w:p w14:paraId="54225AB3" w14:textId="77777777" w:rsidR="00215B93" w:rsidRPr="00A160D6" w:rsidRDefault="00215B93" w:rsidP="004B0437">
      <w:pPr>
        <w:pStyle w:val="HTML"/>
        <w:numPr>
          <w:ilvl w:val="0"/>
          <w:numId w:val="224"/>
        </w:numPr>
        <w:rPr>
          <w:rFonts w:ascii="Times New Roman" w:hAnsi="Times New Roman"/>
          <w:sz w:val="24"/>
          <w:szCs w:val="24"/>
        </w:rPr>
      </w:pPr>
      <w:r w:rsidRPr="00A160D6">
        <w:rPr>
          <w:rFonts w:ascii="Times New Roman" w:hAnsi="Times New Roman"/>
          <w:sz w:val="24"/>
          <w:szCs w:val="24"/>
        </w:rPr>
        <w:t>Острый миеломонобластный лейкоз (М4).</w:t>
      </w:r>
    </w:p>
    <w:p w14:paraId="44FE6D07" w14:textId="77777777" w:rsidR="00215B93" w:rsidRPr="00A160D6" w:rsidRDefault="00215B93" w:rsidP="004B0437">
      <w:pPr>
        <w:pStyle w:val="HTML"/>
        <w:numPr>
          <w:ilvl w:val="0"/>
          <w:numId w:val="224"/>
        </w:numPr>
        <w:rPr>
          <w:rFonts w:ascii="Times New Roman" w:hAnsi="Times New Roman"/>
          <w:sz w:val="24"/>
          <w:szCs w:val="24"/>
        </w:rPr>
      </w:pPr>
      <w:r w:rsidRPr="00A160D6">
        <w:rPr>
          <w:rFonts w:ascii="Times New Roman" w:hAnsi="Times New Roman"/>
          <w:sz w:val="24"/>
          <w:szCs w:val="24"/>
        </w:rPr>
        <w:t>Острый монобластный лейкоз (М5).</w:t>
      </w:r>
    </w:p>
    <w:p w14:paraId="6FA983E0" w14:textId="77777777" w:rsidR="00215B93" w:rsidRPr="00A160D6" w:rsidRDefault="00215B93" w:rsidP="004B0437">
      <w:pPr>
        <w:pStyle w:val="HTML"/>
        <w:numPr>
          <w:ilvl w:val="0"/>
          <w:numId w:val="224"/>
        </w:numPr>
        <w:rPr>
          <w:rFonts w:ascii="Times New Roman" w:hAnsi="Times New Roman"/>
          <w:sz w:val="24"/>
          <w:szCs w:val="24"/>
        </w:rPr>
      </w:pPr>
      <w:r w:rsidRPr="00A160D6">
        <w:rPr>
          <w:rFonts w:ascii="Times New Roman" w:hAnsi="Times New Roman"/>
          <w:sz w:val="24"/>
          <w:szCs w:val="24"/>
        </w:rPr>
        <w:t>-Острый эритромиелоз (М6).</w:t>
      </w:r>
    </w:p>
    <w:p w14:paraId="55351C83" w14:textId="77777777" w:rsidR="00215B93" w:rsidRPr="00A160D6" w:rsidRDefault="00215B93" w:rsidP="00215B93">
      <w:pPr>
        <w:pStyle w:val="HTML"/>
        <w:rPr>
          <w:rFonts w:ascii="Times New Roman" w:hAnsi="Times New Roman"/>
          <w:sz w:val="24"/>
          <w:szCs w:val="24"/>
        </w:rPr>
      </w:pPr>
    </w:p>
    <w:p w14:paraId="7193BC6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типичны для острого лейкоза?</w:t>
      </w:r>
    </w:p>
    <w:p w14:paraId="4BAFD46C" w14:textId="77777777" w:rsidR="00215B93" w:rsidRPr="00A160D6" w:rsidRDefault="00215B93" w:rsidP="004B0437">
      <w:pPr>
        <w:pStyle w:val="HTML"/>
        <w:numPr>
          <w:ilvl w:val="0"/>
          <w:numId w:val="225"/>
        </w:numPr>
        <w:rPr>
          <w:rFonts w:ascii="Times New Roman" w:hAnsi="Times New Roman"/>
          <w:sz w:val="24"/>
          <w:szCs w:val="24"/>
        </w:rPr>
      </w:pPr>
      <w:r w:rsidRPr="00A160D6">
        <w:rPr>
          <w:rFonts w:ascii="Times New Roman" w:hAnsi="Times New Roman"/>
          <w:sz w:val="24"/>
          <w:szCs w:val="24"/>
        </w:rPr>
        <w:t>Лейкоцитоз.</w:t>
      </w:r>
    </w:p>
    <w:p w14:paraId="337509C7" w14:textId="77777777" w:rsidR="00215B93" w:rsidRPr="00A160D6" w:rsidRDefault="00215B93" w:rsidP="004B0437">
      <w:pPr>
        <w:pStyle w:val="HTML"/>
        <w:numPr>
          <w:ilvl w:val="0"/>
          <w:numId w:val="225"/>
        </w:numPr>
        <w:rPr>
          <w:rFonts w:ascii="Times New Roman" w:hAnsi="Times New Roman"/>
          <w:sz w:val="24"/>
          <w:szCs w:val="24"/>
        </w:rPr>
      </w:pPr>
      <w:r w:rsidRPr="00A160D6">
        <w:rPr>
          <w:rFonts w:ascii="Times New Roman" w:hAnsi="Times New Roman"/>
          <w:sz w:val="24"/>
          <w:szCs w:val="24"/>
        </w:rPr>
        <w:t>Нормальное содержание лейкоцитов.</w:t>
      </w:r>
    </w:p>
    <w:p w14:paraId="2C04E944" w14:textId="77777777" w:rsidR="00215B93" w:rsidRPr="00A160D6" w:rsidRDefault="00215B93" w:rsidP="004B0437">
      <w:pPr>
        <w:pStyle w:val="HTML"/>
        <w:numPr>
          <w:ilvl w:val="0"/>
          <w:numId w:val="225"/>
        </w:numPr>
        <w:rPr>
          <w:rFonts w:ascii="Times New Roman" w:hAnsi="Times New Roman"/>
          <w:sz w:val="24"/>
          <w:szCs w:val="24"/>
        </w:rPr>
      </w:pPr>
      <w:r w:rsidRPr="00A160D6">
        <w:rPr>
          <w:rFonts w:ascii="Times New Roman" w:hAnsi="Times New Roman"/>
          <w:sz w:val="24"/>
          <w:szCs w:val="24"/>
        </w:rPr>
        <w:t>Лейкопения.</w:t>
      </w:r>
    </w:p>
    <w:p w14:paraId="5375A49A" w14:textId="77777777" w:rsidR="00215B93" w:rsidRPr="00A160D6" w:rsidRDefault="00215B93" w:rsidP="004B0437">
      <w:pPr>
        <w:pStyle w:val="HTML"/>
        <w:numPr>
          <w:ilvl w:val="0"/>
          <w:numId w:val="225"/>
        </w:numPr>
        <w:rPr>
          <w:rFonts w:ascii="Times New Roman" w:hAnsi="Times New Roman"/>
          <w:sz w:val="24"/>
          <w:szCs w:val="24"/>
        </w:rPr>
      </w:pPr>
      <w:r w:rsidRPr="00A160D6">
        <w:rPr>
          <w:rFonts w:ascii="Times New Roman" w:hAnsi="Times New Roman"/>
          <w:sz w:val="24"/>
          <w:szCs w:val="24"/>
        </w:rPr>
        <w:t>-Все типичны.</w:t>
      </w:r>
    </w:p>
    <w:p w14:paraId="63388C0C" w14:textId="77777777" w:rsidR="00215B93" w:rsidRPr="00A160D6" w:rsidRDefault="00215B93" w:rsidP="004B0437">
      <w:pPr>
        <w:pStyle w:val="HTML"/>
        <w:numPr>
          <w:ilvl w:val="0"/>
          <w:numId w:val="225"/>
        </w:numPr>
        <w:rPr>
          <w:rFonts w:ascii="Times New Roman" w:hAnsi="Times New Roman"/>
          <w:sz w:val="24"/>
          <w:szCs w:val="24"/>
        </w:rPr>
      </w:pPr>
      <w:r w:rsidRPr="00A160D6">
        <w:rPr>
          <w:rFonts w:ascii="Times New Roman" w:hAnsi="Times New Roman"/>
          <w:sz w:val="24"/>
          <w:szCs w:val="24"/>
        </w:rPr>
        <w:t>Все не типичны.</w:t>
      </w:r>
    </w:p>
    <w:p w14:paraId="0B619BFA" w14:textId="77777777" w:rsidR="00215B93" w:rsidRPr="00A160D6" w:rsidRDefault="00215B93" w:rsidP="00215B93">
      <w:pPr>
        <w:pStyle w:val="HTML"/>
        <w:rPr>
          <w:rFonts w:ascii="Times New Roman" w:hAnsi="Times New Roman"/>
          <w:sz w:val="24"/>
          <w:szCs w:val="24"/>
        </w:rPr>
      </w:pPr>
    </w:p>
    <w:p w14:paraId="3AA983B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типичны для острого лейкоза?</w:t>
      </w:r>
    </w:p>
    <w:p w14:paraId="142EB84F" w14:textId="77777777" w:rsidR="00215B93" w:rsidRPr="00A160D6" w:rsidRDefault="00215B93" w:rsidP="004B0437">
      <w:pPr>
        <w:pStyle w:val="HTML"/>
        <w:numPr>
          <w:ilvl w:val="0"/>
          <w:numId w:val="226"/>
        </w:numPr>
        <w:rPr>
          <w:rFonts w:ascii="Times New Roman" w:hAnsi="Times New Roman"/>
          <w:sz w:val="24"/>
          <w:szCs w:val="24"/>
        </w:rPr>
      </w:pPr>
      <w:r w:rsidRPr="00A160D6">
        <w:rPr>
          <w:rFonts w:ascii="Times New Roman" w:hAnsi="Times New Roman"/>
          <w:sz w:val="24"/>
          <w:szCs w:val="24"/>
        </w:rPr>
        <w:t>В мазке присутствуют бласты и зрелые лейкоциты, а клеток на  промежуточных стадиях дифференциации нет.</w:t>
      </w:r>
    </w:p>
    <w:p w14:paraId="5F616459" w14:textId="77777777" w:rsidR="00215B93" w:rsidRPr="00A160D6" w:rsidRDefault="00215B93" w:rsidP="004B0437">
      <w:pPr>
        <w:pStyle w:val="HTML"/>
        <w:numPr>
          <w:ilvl w:val="0"/>
          <w:numId w:val="226"/>
        </w:numPr>
        <w:rPr>
          <w:rFonts w:ascii="Times New Roman" w:hAnsi="Times New Roman"/>
          <w:sz w:val="24"/>
          <w:szCs w:val="24"/>
        </w:rPr>
      </w:pPr>
      <w:r w:rsidRPr="00A160D6">
        <w:rPr>
          <w:rFonts w:ascii="Times New Roman" w:hAnsi="Times New Roman"/>
          <w:sz w:val="24"/>
          <w:szCs w:val="24"/>
        </w:rPr>
        <w:t>Тромбоцитопения.</w:t>
      </w:r>
    </w:p>
    <w:p w14:paraId="36538645" w14:textId="77777777" w:rsidR="00215B93" w:rsidRPr="00A160D6" w:rsidRDefault="00215B93" w:rsidP="004B0437">
      <w:pPr>
        <w:pStyle w:val="HTML"/>
        <w:numPr>
          <w:ilvl w:val="0"/>
          <w:numId w:val="226"/>
        </w:numPr>
        <w:rPr>
          <w:rFonts w:ascii="Times New Roman" w:hAnsi="Times New Roman"/>
          <w:sz w:val="24"/>
          <w:szCs w:val="24"/>
        </w:rPr>
      </w:pPr>
      <w:r w:rsidRPr="00A160D6">
        <w:rPr>
          <w:rFonts w:ascii="Times New Roman" w:hAnsi="Times New Roman"/>
          <w:sz w:val="24"/>
          <w:szCs w:val="24"/>
        </w:rPr>
        <w:t>Снижено количество эритроцитов, гемоглобина.</w:t>
      </w:r>
    </w:p>
    <w:p w14:paraId="3D52DA09" w14:textId="77777777" w:rsidR="00215B93" w:rsidRPr="00A160D6" w:rsidRDefault="00215B93" w:rsidP="004B0437">
      <w:pPr>
        <w:pStyle w:val="HTML"/>
        <w:numPr>
          <w:ilvl w:val="0"/>
          <w:numId w:val="226"/>
        </w:numPr>
        <w:rPr>
          <w:rFonts w:ascii="Times New Roman" w:hAnsi="Times New Roman"/>
          <w:sz w:val="24"/>
          <w:szCs w:val="24"/>
        </w:rPr>
      </w:pPr>
      <w:r w:rsidRPr="00A160D6">
        <w:rPr>
          <w:rFonts w:ascii="Times New Roman" w:hAnsi="Times New Roman"/>
          <w:sz w:val="24"/>
          <w:szCs w:val="24"/>
        </w:rPr>
        <w:t>-Все типичны.</w:t>
      </w:r>
    </w:p>
    <w:p w14:paraId="2E83645C" w14:textId="77777777" w:rsidR="00215B93" w:rsidRPr="00A160D6" w:rsidRDefault="00215B93" w:rsidP="004B0437">
      <w:pPr>
        <w:pStyle w:val="HTML"/>
        <w:numPr>
          <w:ilvl w:val="0"/>
          <w:numId w:val="226"/>
        </w:numPr>
        <w:rPr>
          <w:rFonts w:ascii="Times New Roman" w:hAnsi="Times New Roman"/>
          <w:sz w:val="24"/>
          <w:szCs w:val="24"/>
        </w:rPr>
      </w:pPr>
      <w:r w:rsidRPr="00A160D6">
        <w:rPr>
          <w:rFonts w:ascii="Times New Roman" w:hAnsi="Times New Roman"/>
          <w:sz w:val="24"/>
          <w:szCs w:val="24"/>
        </w:rPr>
        <w:t>Все не типичны.</w:t>
      </w:r>
    </w:p>
    <w:p w14:paraId="01ADF624" w14:textId="77777777" w:rsidR="00215B93" w:rsidRPr="00A160D6" w:rsidRDefault="00215B93" w:rsidP="00215B93">
      <w:pPr>
        <w:pStyle w:val="HTML"/>
        <w:rPr>
          <w:rFonts w:ascii="Times New Roman" w:hAnsi="Times New Roman"/>
          <w:sz w:val="24"/>
          <w:szCs w:val="24"/>
        </w:rPr>
      </w:pPr>
    </w:p>
    <w:p w14:paraId="09C878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морфологической картине костного мозга не типичны для острого лейкоза?</w:t>
      </w:r>
    </w:p>
    <w:p w14:paraId="6AD4F31F" w14:textId="77777777" w:rsidR="00215B93" w:rsidRPr="00A160D6" w:rsidRDefault="00215B93" w:rsidP="004B0437">
      <w:pPr>
        <w:pStyle w:val="HTML"/>
        <w:numPr>
          <w:ilvl w:val="0"/>
          <w:numId w:val="227"/>
        </w:numPr>
        <w:rPr>
          <w:rFonts w:ascii="Times New Roman" w:hAnsi="Times New Roman"/>
          <w:sz w:val="24"/>
          <w:szCs w:val="24"/>
        </w:rPr>
      </w:pPr>
      <w:r w:rsidRPr="00A160D6">
        <w:rPr>
          <w:rFonts w:ascii="Times New Roman" w:hAnsi="Times New Roman"/>
          <w:sz w:val="24"/>
          <w:szCs w:val="24"/>
        </w:rPr>
        <w:t>Более З0% ядросодержащих клеток костного мозга - бласты.</w:t>
      </w:r>
    </w:p>
    <w:p w14:paraId="067FCBDD" w14:textId="77777777" w:rsidR="00215B93" w:rsidRPr="00A160D6" w:rsidRDefault="00215B93" w:rsidP="004B0437">
      <w:pPr>
        <w:pStyle w:val="HTML"/>
        <w:numPr>
          <w:ilvl w:val="0"/>
          <w:numId w:val="227"/>
        </w:numPr>
        <w:rPr>
          <w:rFonts w:ascii="Times New Roman" w:hAnsi="Times New Roman"/>
          <w:sz w:val="24"/>
          <w:szCs w:val="24"/>
        </w:rPr>
      </w:pPr>
      <w:r w:rsidRPr="00A160D6">
        <w:rPr>
          <w:rFonts w:ascii="Times New Roman" w:hAnsi="Times New Roman"/>
          <w:sz w:val="24"/>
          <w:szCs w:val="24"/>
        </w:rPr>
        <w:t>Снижено содержание элементов гранулоцитарного ростка.</w:t>
      </w:r>
    </w:p>
    <w:p w14:paraId="6FBC9F4B" w14:textId="77777777" w:rsidR="00215B93" w:rsidRPr="00A160D6" w:rsidRDefault="00215B93" w:rsidP="004B0437">
      <w:pPr>
        <w:pStyle w:val="HTML"/>
        <w:numPr>
          <w:ilvl w:val="0"/>
          <w:numId w:val="227"/>
        </w:numPr>
        <w:rPr>
          <w:rFonts w:ascii="Times New Roman" w:hAnsi="Times New Roman"/>
          <w:sz w:val="24"/>
          <w:szCs w:val="24"/>
        </w:rPr>
      </w:pPr>
      <w:r w:rsidRPr="00A160D6">
        <w:rPr>
          <w:rFonts w:ascii="Times New Roman" w:hAnsi="Times New Roman"/>
          <w:sz w:val="24"/>
          <w:szCs w:val="24"/>
        </w:rPr>
        <w:t>Снижено содержание элементов мегакариоцитарного ростка.</w:t>
      </w:r>
    </w:p>
    <w:p w14:paraId="3238016C" w14:textId="77777777" w:rsidR="00215B93" w:rsidRPr="00A160D6" w:rsidRDefault="00215B93" w:rsidP="004B0437">
      <w:pPr>
        <w:pStyle w:val="HTML"/>
        <w:numPr>
          <w:ilvl w:val="0"/>
          <w:numId w:val="227"/>
        </w:numPr>
        <w:rPr>
          <w:rFonts w:ascii="Times New Roman" w:hAnsi="Times New Roman"/>
          <w:sz w:val="24"/>
          <w:szCs w:val="24"/>
        </w:rPr>
      </w:pPr>
      <w:r w:rsidRPr="00A160D6">
        <w:rPr>
          <w:rFonts w:ascii="Times New Roman" w:hAnsi="Times New Roman"/>
          <w:sz w:val="24"/>
          <w:szCs w:val="24"/>
        </w:rPr>
        <w:t>Снижено содержание элементов эритроцитарного ростка.</w:t>
      </w:r>
    </w:p>
    <w:p w14:paraId="299B6BC5" w14:textId="77777777" w:rsidR="00215B93" w:rsidRPr="00A160D6" w:rsidRDefault="00215B93" w:rsidP="004B0437">
      <w:pPr>
        <w:pStyle w:val="HTML"/>
        <w:numPr>
          <w:ilvl w:val="0"/>
          <w:numId w:val="227"/>
        </w:numPr>
        <w:rPr>
          <w:rFonts w:ascii="Times New Roman" w:hAnsi="Times New Roman"/>
          <w:sz w:val="24"/>
          <w:szCs w:val="24"/>
        </w:rPr>
      </w:pPr>
      <w:r w:rsidRPr="00A160D6">
        <w:rPr>
          <w:rFonts w:ascii="Times New Roman" w:hAnsi="Times New Roman"/>
          <w:sz w:val="24"/>
          <w:szCs w:val="24"/>
        </w:rPr>
        <w:t>-Все отклонения типичны.</w:t>
      </w:r>
    </w:p>
    <w:p w14:paraId="4A822EBF" w14:textId="77777777" w:rsidR="00215B93" w:rsidRPr="00A160D6" w:rsidRDefault="00215B93" w:rsidP="00215B93">
      <w:pPr>
        <w:pStyle w:val="HTML"/>
        <w:rPr>
          <w:rFonts w:ascii="Times New Roman" w:hAnsi="Times New Roman"/>
          <w:sz w:val="24"/>
          <w:szCs w:val="24"/>
        </w:rPr>
      </w:pPr>
    </w:p>
    <w:p w14:paraId="7F48287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решающие критерии могут быть использованы для дифференциальной диагностики острого лейкоза и лейкемоидных реакций в пользу острого лейкоза?</w:t>
      </w:r>
    </w:p>
    <w:p w14:paraId="0E45E163" w14:textId="77777777" w:rsidR="00215B93" w:rsidRPr="00A160D6" w:rsidRDefault="00215B93" w:rsidP="004B0437">
      <w:pPr>
        <w:pStyle w:val="HTML"/>
        <w:numPr>
          <w:ilvl w:val="0"/>
          <w:numId w:val="228"/>
        </w:numPr>
        <w:rPr>
          <w:rFonts w:ascii="Times New Roman" w:hAnsi="Times New Roman"/>
          <w:sz w:val="24"/>
          <w:szCs w:val="24"/>
        </w:rPr>
      </w:pPr>
      <w:r w:rsidRPr="00A160D6">
        <w:rPr>
          <w:rFonts w:ascii="Times New Roman" w:hAnsi="Times New Roman"/>
          <w:sz w:val="24"/>
          <w:szCs w:val="24"/>
        </w:rPr>
        <w:t>-В мазке присутствуют бласты и зрелые лейкоциты, а клеток на промежуточных стадиях дифференциации нет.</w:t>
      </w:r>
    </w:p>
    <w:p w14:paraId="29E43941" w14:textId="77777777" w:rsidR="00215B93" w:rsidRPr="00A160D6" w:rsidRDefault="00215B93" w:rsidP="004B0437">
      <w:pPr>
        <w:pStyle w:val="HTML"/>
        <w:numPr>
          <w:ilvl w:val="0"/>
          <w:numId w:val="228"/>
        </w:numPr>
        <w:rPr>
          <w:rFonts w:ascii="Times New Roman" w:hAnsi="Times New Roman"/>
          <w:sz w:val="24"/>
          <w:szCs w:val="24"/>
        </w:rPr>
      </w:pPr>
      <w:r w:rsidRPr="00A160D6">
        <w:rPr>
          <w:rFonts w:ascii="Times New Roman" w:hAnsi="Times New Roman"/>
          <w:sz w:val="24"/>
          <w:szCs w:val="24"/>
        </w:rPr>
        <w:t>Анемия.</w:t>
      </w:r>
    </w:p>
    <w:p w14:paraId="3375457C" w14:textId="77777777" w:rsidR="00215B93" w:rsidRPr="00A160D6" w:rsidRDefault="00215B93" w:rsidP="004B0437">
      <w:pPr>
        <w:pStyle w:val="HTML"/>
        <w:numPr>
          <w:ilvl w:val="0"/>
          <w:numId w:val="228"/>
        </w:numPr>
        <w:rPr>
          <w:rFonts w:ascii="Times New Roman" w:hAnsi="Times New Roman"/>
          <w:sz w:val="24"/>
          <w:szCs w:val="24"/>
        </w:rPr>
      </w:pPr>
      <w:r w:rsidRPr="00A160D6">
        <w:rPr>
          <w:rFonts w:ascii="Times New Roman" w:hAnsi="Times New Roman"/>
          <w:sz w:val="24"/>
          <w:szCs w:val="24"/>
        </w:rPr>
        <w:t>Тромбоцитопения.</w:t>
      </w:r>
    </w:p>
    <w:p w14:paraId="34F77BD7" w14:textId="77777777" w:rsidR="00215B93" w:rsidRPr="00A160D6" w:rsidRDefault="00215B93" w:rsidP="004B0437">
      <w:pPr>
        <w:pStyle w:val="HTML"/>
        <w:numPr>
          <w:ilvl w:val="0"/>
          <w:numId w:val="228"/>
        </w:numPr>
        <w:rPr>
          <w:rFonts w:ascii="Times New Roman" w:hAnsi="Times New Roman"/>
          <w:sz w:val="24"/>
          <w:szCs w:val="24"/>
        </w:rPr>
      </w:pPr>
      <w:r w:rsidRPr="00A160D6">
        <w:rPr>
          <w:rFonts w:ascii="Times New Roman" w:hAnsi="Times New Roman"/>
          <w:sz w:val="24"/>
          <w:szCs w:val="24"/>
        </w:rPr>
        <w:t>Все приведенные критерии могут быть использованы.</w:t>
      </w:r>
    </w:p>
    <w:p w14:paraId="1556C020" w14:textId="77777777" w:rsidR="00215B93" w:rsidRPr="00A160D6" w:rsidRDefault="00215B93" w:rsidP="004B0437">
      <w:pPr>
        <w:pStyle w:val="HTML"/>
        <w:numPr>
          <w:ilvl w:val="0"/>
          <w:numId w:val="228"/>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3C153702" w14:textId="77777777" w:rsidR="00215B93" w:rsidRPr="00A160D6" w:rsidRDefault="00215B93" w:rsidP="00215B93">
      <w:pPr>
        <w:pStyle w:val="HTML"/>
        <w:rPr>
          <w:rFonts w:ascii="Times New Roman" w:hAnsi="Times New Roman"/>
          <w:sz w:val="24"/>
          <w:szCs w:val="24"/>
        </w:rPr>
      </w:pPr>
    </w:p>
    <w:p w14:paraId="14EC281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могут быть использованы для дифференциальной диагностики острого лейкоза и агранулоцитоза в пользу острого лейкоза?</w:t>
      </w:r>
    </w:p>
    <w:p w14:paraId="42CA9E19" w14:textId="77777777" w:rsidR="00215B93" w:rsidRPr="00A160D6" w:rsidRDefault="00215B93" w:rsidP="004B0437">
      <w:pPr>
        <w:pStyle w:val="HTML"/>
        <w:numPr>
          <w:ilvl w:val="0"/>
          <w:numId w:val="229"/>
        </w:numPr>
        <w:rPr>
          <w:rFonts w:ascii="Times New Roman" w:hAnsi="Times New Roman"/>
          <w:sz w:val="24"/>
          <w:szCs w:val="24"/>
        </w:rPr>
      </w:pPr>
      <w:r w:rsidRPr="00A160D6">
        <w:rPr>
          <w:rFonts w:ascii="Times New Roman" w:hAnsi="Times New Roman"/>
          <w:sz w:val="24"/>
          <w:szCs w:val="24"/>
        </w:rPr>
        <w:t>-Высокое содержание бластных клеток в костном мозге.</w:t>
      </w:r>
    </w:p>
    <w:p w14:paraId="721FF135" w14:textId="77777777" w:rsidR="00215B93" w:rsidRPr="00A160D6" w:rsidRDefault="00215B93" w:rsidP="004B0437">
      <w:pPr>
        <w:pStyle w:val="HTML"/>
        <w:numPr>
          <w:ilvl w:val="0"/>
          <w:numId w:val="229"/>
        </w:numPr>
        <w:rPr>
          <w:rFonts w:ascii="Times New Roman" w:hAnsi="Times New Roman"/>
          <w:sz w:val="24"/>
          <w:szCs w:val="24"/>
        </w:rPr>
      </w:pPr>
      <w:r w:rsidRPr="00A160D6">
        <w:rPr>
          <w:rFonts w:ascii="Times New Roman" w:hAnsi="Times New Roman"/>
          <w:sz w:val="24"/>
          <w:szCs w:val="24"/>
        </w:rPr>
        <w:t>-Присутствие бластных клеток в периферической крови.</w:t>
      </w:r>
    </w:p>
    <w:p w14:paraId="4E756D13" w14:textId="77777777" w:rsidR="00215B93" w:rsidRPr="00A160D6" w:rsidRDefault="00215B93" w:rsidP="004B0437">
      <w:pPr>
        <w:pStyle w:val="HTML"/>
        <w:numPr>
          <w:ilvl w:val="0"/>
          <w:numId w:val="229"/>
        </w:numPr>
        <w:rPr>
          <w:rFonts w:ascii="Times New Roman" w:hAnsi="Times New Roman"/>
          <w:sz w:val="24"/>
          <w:szCs w:val="24"/>
        </w:rPr>
      </w:pPr>
      <w:r w:rsidRPr="00A160D6">
        <w:rPr>
          <w:rFonts w:ascii="Times New Roman" w:hAnsi="Times New Roman"/>
          <w:sz w:val="24"/>
          <w:szCs w:val="24"/>
        </w:rPr>
        <w:t xml:space="preserve">Анемия. </w:t>
      </w:r>
    </w:p>
    <w:p w14:paraId="09E63E42" w14:textId="77777777" w:rsidR="00215B93" w:rsidRPr="00A160D6" w:rsidRDefault="00215B93" w:rsidP="004B0437">
      <w:pPr>
        <w:pStyle w:val="HTML"/>
        <w:numPr>
          <w:ilvl w:val="0"/>
          <w:numId w:val="229"/>
        </w:numPr>
        <w:rPr>
          <w:rFonts w:ascii="Times New Roman" w:hAnsi="Times New Roman"/>
          <w:sz w:val="24"/>
          <w:szCs w:val="24"/>
        </w:rPr>
      </w:pPr>
      <w:r w:rsidRPr="00A160D6">
        <w:rPr>
          <w:rFonts w:ascii="Times New Roman" w:hAnsi="Times New Roman"/>
          <w:sz w:val="24"/>
          <w:szCs w:val="24"/>
        </w:rPr>
        <w:t>Все перечисленные.</w:t>
      </w:r>
    </w:p>
    <w:p w14:paraId="60EF20F9" w14:textId="77777777" w:rsidR="00215B93" w:rsidRPr="00A160D6" w:rsidRDefault="00215B93" w:rsidP="00215B93">
      <w:pPr>
        <w:pStyle w:val="HTML"/>
        <w:rPr>
          <w:rFonts w:ascii="Times New Roman" w:hAnsi="Times New Roman"/>
          <w:sz w:val="24"/>
          <w:szCs w:val="24"/>
        </w:rPr>
      </w:pPr>
    </w:p>
    <w:p w14:paraId="50D0D6B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критерии не могут быть использованы для дифференциальной диагностики острого лейкоза и апластической анемии в пользу остроголейкоза? </w:t>
      </w:r>
    </w:p>
    <w:p w14:paraId="76CAC1CF" w14:textId="77777777" w:rsidR="00215B93" w:rsidRPr="00A160D6" w:rsidRDefault="00215B93" w:rsidP="004B0437">
      <w:pPr>
        <w:pStyle w:val="HTML"/>
        <w:numPr>
          <w:ilvl w:val="0"/>
          <w:numId w:val="230"/>
        </w:numPr>
        <w:rPr>
          <w:rFonts w:ascii="Times New Roman" w:hAnsi="Times New Roman"/>
          <w:sz w:val="24"/>
          <w:szCs w:val="24"/>
        </w:rPr>
      </w:pPr>
      <w:r w:rsidRPr="00A160D6">
        <w:rPr>
          <w:rFonts w:ascii="Times New Roman" w:hAnsi="Times New Roman"/>
          <w:sz w:val="24"/>
          <w:szCs w:val="24"/>
        </w:rPr>
        <w:t>Увеличены лимфатические узлы.</w:t>
      </w:r>
    </w:p>
    <w:p w14:paraId="5B7A2865" w14:textId="77777777" w:rsidR="00215B93" w:rsidRPr="00A160D6" w:rsidRDefault="00215B93" w:rsidP="004B0437">
      <w:pPr>
        <w:pStyle w:val="HTML"/>
        <w:numPr>
          <w:ilvl w:val="0"/>
          <w:numId w:val="230"/>
        </w:numPr>
        <w:rPr>
          <w:rFonts w:ascii="Times New Roman" w:hAnsi="Times New Roman"/>
          <w:sz w:val="24"/>
          <w:szCs w:val="24"/>
        </w:rPr>
      </w:pPr>
      <w:r w:rsidRPr="00A160D6">
        <w:rPr>
          <w:rFonts w:ascii="Times New Roman" w:hAnsi="Times New Roman"/>
          <w:sz w:val="24"/>
          <w:szCs w:val="24"/>
        </w:rPr>
        <w:t>Увеличена селезенка.</w:t>
      </w:r>
    </w:p>
    <w:p w14:paraId="786C90D1" w14:textId="77777777" w:rsidR="00215B93" w:rsidRPr="00A160D6" w:rsidRDefault="00215B93" w:rsidP="004B0437">
      <w:pPr>
        <w:pStyle w:val="HTML"/>
        <w:numPr>
          <w:ilvl w:val="0"/>
          <w:numId w:val="230"/>
        </w:numPr>
        <w:rPr>
          <w:rFonts w:ascii="Times New Roman" w:hAnsi="Times New Roman"/>
          <w:sz w:val="24"/>
          <w:szCs w:val="24"/>
        </w:rPr>
      </w:pPr>
      <w:r w:rsidRPr="00A160D6">
        <w:rPr>
          <w:rFonts w:ascii="Times New Roman" w:hAnsi="Times New Roman"/>
          <w:sz w:val="24"/>
          <w:szCs w:val="24"/>
        </w:rPr>
        <w:t>-Обеднение костного мозга клеточными структурами, повышенное содержание в нем жировой ткани.</w:t>
      </w:r>
    </w:p>
    <w:p w14:paraId="77FC91DE" w14:textId="77777777" w:rsidR="00215B93" w:rsidRPr="00A160D6" w:rsidRDefault="00215B93" w:rsidP="004B0437">
      <w:pPr>
        <w:pStyle w:val="HTML"/>
        <w:numPr>
          <w:ilvl w:val="0"/>
          <w:numId w:val="230"/>
        </w:numPr>
        <w:rPr>
          <w:rFonts w:ascii="Times New Roman" w:hAnsi="Times New Roman"/>
          <w:sz w:val="24"/>
          <w:szCs w:val="24"/>
        </w:rPr>
      </w:pPr>
      <w:r w:rsidRPr="00A160D6">
        <w:rPr>
          <w:rFonts w:ascii="Times New Roman" w:hAnsi="Times New Roman"/>
          <w:sz w:val="24"/>
          <w:szCs w:val="24"/>
        </w:rPr>
        <w:t>Присутствие в периферической крови бластных клеток.</w:t>
      </w:r>
    </w:p>
    <w:p w14:paraId="2F74D9E0" w14:textId="77777777" w:rsidR="00215B93" w:rsidRPr="00A160D6" w:rsidRDefault="00215B93" w:rsidP="004B0437">
      <w:pPr>
        <w:pStyle w:val="HTML"/>
        <w:numPr>
          <w:ilvl w:val="0"/>
          <w:numId w:val="230"/>
        </w:numPr>
        <w:rPr>
          <w:rFonts w:ascii="Times New Roman" w:hAnsi="Times New Roman"/>
          <w:sz w:val="24"/>
          <w:szCs w:val="24"/>
        </w:rPr>
      </w:pPr>
      <w:r w:rsidRPr="00A160D6">
        <w:rPr>
          <w:rFonts w:ascii="Times New Roman" w:hAnsi="Times New Roman"/>
          <w:sz w:val="24"/>
          <w:szCs w:val="24"/>
        </w:rPr>
        <w:t>Все критерии могут быть использованы.</w:t>
      </w:r>
    </w:p>
    <w:p w14:paraId="30D73354" w14:textId="77777777" w:rsidR="00215B93" w:rsidRPr="00A160D6" w:rsidRDefault="00215B93" w:rsidP="00215B93">
      <w:pPr>
        <w:pStyle w:val="HTML"/>
        <w:rPr>
          <w:rFonts w:ascii="Times New Roman" w:hAnsi="Times New Roman"/>
          <w:sz w:val="24"/>
          <w:szCs w:val="24"/>
        </w:rPr>
      </w:pPr>
    </w:p>
    <w:p w14:paraId="4AD8E5E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Что может быть исключено из плана обследования больного острым лейкозом без существенных потерь для качества диагностики? </w:t>
      </w:r>
    </w:p>
    <w:p w14:paraId="7DF86DDC" w14:textId="77777777" w:rsidR="00215B93" w:rsidRPr="00A160D6" w:rsidRDefault="00215B93" w:rsidP="004B0437">
      <w:pPr>
        <w:pStyle w:val="HTML"/>
        <w:numPr>
          <w:ilvl w:val="0"/>
          <w:numId w:val="231"/>
        </w:numPr>
        <w:rPr>
          <w:rFonts w:ascii="Times New Roman" w:hAnsi="Times New Roman"/>
          <w:sz w:val="24"/>
          <w:szCs w:val="24"/>
        </w:rPr>
      </w:pPr>
      <w:r w:rsidRPr="00A160D6">
        <w:rPr>
          <w:rFonts w:ascii="Times New Roman" w:hAnsi="Times New Roman"/>
          <w:sz w:val="24"/>
          <w:szCs w:val="24"/>
        </w:rPr>
        <w:t>Общий анализ крови.</w:t>
      </w:r>
    </w:p>
    <w:p w14:paraId="3E9B91CD" w14:textId="77777777" w:rsidR="00215B93" w:rsidRPr="00A160D6" w:rsidRDefault="00215B93" w:rsidP="004B0437">
      <w:pPr>
        <w:pStyle w:val="HTML"/>
        <w:numPr>
          <w:ilvl w:val="0"/>
          <w:numId w:val="231"/>
        </w:numPr>
        <w:rPr>
          <w:rFonts w:ascii="Times New Roman" w:hAnsi="Times New Roman"/>
          <w:sz w:val="24"/>
          <w:szCs w:val="24"/>
        </w:rPr>
      </w:pPr>
      <w:r w:rsidRPr="00A160D6">
        <w:rPr>
          <w:rFonts w:ascii="Times New Roman" w:hAnsi="Times New Roman"/>
          <w:sz w:val="24"/>
          <w:szCs w:val="24"/>
        </w:rPr>
        <w:t>Стернальная пункция и/или трепанобиопсия крыла подвздошной кости.</w:t>
      </w:r>
    </w:p>
    <w:p w14:paraId="71352921" w14:textId="77777777" w:rsidR="00215B93" w:rsidRPr="00A160D6" w:rsidRDefault="00215B93" w:rsidP="004B0437">
      <w:pPr>
        <w:pStyle w:val="HTML"/>
        <w:numPr>
          <w:ilvl w:val="0"/>
          <w:numId w:val="231"/>
        </w:numPr>
        <w:rPr>
          <w:rFonts w:ascii="Times New Roman" w:hAnsi="Times New Roman"/>
          <w:sz w:val="24"/>
          <w:szCs w:val="24"/>
        </w:rPr>
      </w:pPr>
      <w:r w:rsidRPr="00A160D6">
        <w:rPr>
          <w:rFonts w:ascii="Times New Roman" w:hAnsi="Times New Roman"/>
          <w:sz w:val="24"/>
          <w:szCs w:val="24"/>
        </w:rPr>
        <w:t>-Биопсия кожно-мышечного лоскута.</w:t>
      </w:r>
    </w:p>
    <w:p w14:paraId="1F77D804" w14:textId="77777777" w:rsidR="00215B93" w:rsidRPr="00A160D6" w:rsidRDefault="00215B93" w:rsidP="004B0437">
      <w:pPr>
        <w:pStyle w:val="HTML"/>
        <w:numPr>
          <w:ilvl w:val="0"/>
          <w:numId w:val="231"/>
        </w:numPr>
        <w:rPr>
          <w:rFonts w:ascii="Times New Roman" w:hAnsi="Times New Roman"/>
          <w:sz w:val="24"/>
          <w:szCs w:val="24"/>
        </w:rPr>
      </w:pPr>
      <w:r w:rsidRPr="00A160D6">
        <w:rPr>
          <w:rFonts w:ascii="Times New Roman" w:hAnsi="Times New Roman"/>
          <w:sz w:val="24"/>
          <w:szCs w:val="24"/>
        </w:rPr>
        <w:t>Иммунотипирование популяционной (В и Т) принадлежности лейкозных лимфобластов.</w:t>
      </w:r>
    </w:p>
    <w:p w14:paraId="53A6E333" w14:textId="77777777" w:rsidR="00215B93" w:rsidRPr="00A160D6" w:rsidRDefault="00215B93" w:rsidP="004B0437">
      <w:pPr>
        <w:pStyle w:val="HTML"/>
        <w:numPr>
          <w:ilvl w:val="0"/>
          <w:numId w:val="231"/>
        </w:numPr>
        <w:rPr>
          <w:rFonts w:ascii="Times New Roman" w:hAnsi="Times New Roman"/>
          <w:sz w:val="24"/>
          <w:szCs w:val="24"/>
        </w:rPr>
      </w:pPr>
      <w:r w:rsidRPr="00A160D6">
        <w:rPr>
          <w:rFonts w:ascii="Times New Roman" w:hAnsi="Times New Roman"/>
          <w:sz w:val="24"/>
          <w:szCs w:val="24"/>
        </w:rPr>
        <w:t>Гистохимическое типирование бластов для определения  морфологического варианта нелимфобластного лейкоза.</w:t>
      </w:r>
    </w:p>
    <w:p w14:paraId="4466FBE3" w14:textId="77777777" w:rsidR="00215B93" w:rsidRPr="00A160D6" w:rsidRDefault="00215B93" w:rsidP="00215B93">
      <w:pPr>
        <w:pStyle w:val="HTML"/>
        <w:rPr>
          <w:rFonts w:ascii="Times New Roman" w:hAnsi="Times New Roman"/>
          <w:sz w:val="24"/>
          <w:szCs w:val="24"/>
        </w:rPr>
      </w:pPr>
    </w:p>
    <w:p w14:paraId="3DD9FD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приведенного ниже не является этапом химиотерапии острого лейкоза?</w:t>
      </w:r>
    </w:p>
    <w:p w14:paraId="6EE1962A" w14:textId="77777777" w:rsidR="00215B93" w:rsidRPr="00A160D6" w:rsidRDefault="00215B93" w:rsidP="004B0437">
      <w:pPr>
        <w:pStyle w:val="HTML"/>
        <w:numPr>
          <w:ilvl w:val="0"/>
          <w:numId w:val="232"/>
        </w:numPr>
        <w:rPr>
          <w:rFonts w:ascii="Times New Roman" w:hAnsi="Times New Roman"/>
          <w:sz w:val="24"/>
          <w:szCs w:val="24"/>
        </w:rPr>
      </w:pPr>
      <w:r w:rsidRPr="00A160D6">
        <w:rPr>
          <w:rFonts w:ascii="Times New Roman" w:hAnsi="Times New Roman"/>
          <w:sz w:val="24"/>
          <w:szCs w:val="24"/>
        </w:rPr>
        <w:t>-Профилактика первой атаки.</w:t>
      </w:r>
    </w:p>
    <w:p w14:paraId="5F4AB813" w14:textId="77777777" w:rsidR="00215B93" w:rsidRPr="00A160D6" w:rsidRDefault="00215B93" w:rsidP="004B0437">
      <w:pPr>
        <w:pStyle w:val="HTML"/>
        <w:numPr>
          <w:ilvl w:val="0"/>
          <w:numId w:val="232"/>
        </w:numPr>
        <w:rPr>
          <w:rFonts w:ascii="Times New Roman" w:hAnsi="Times New Roman"/>
          <w:sz w:val="24"/>
          <w:szCs w:val="24"/>
        </w:rPr>
      </w:pPr>
      <w:r w:rsidRPr="00A160D6">
        <w:rPr>
          <w:rFonts w:ascii="Times New Roman" w:hAnsi="Times New Roman"/>
          <w:sz w:val="24"/>
          <w:szCs w:val="24"/>
        </w:rPr>
        <w:t>Индукция ремиссии.</w:t>
      </w:r>
    </w:p>
    <w:p w14:paraId="5084A39E" w14:textId="77777777" w:rsidR="00215B93" w:rsidRPr="00A160D6" w:rsidRDefault="00215B93" w:rsidP="004B0437">
      <w:pPr>
        <w:pStyle w:val="HTML"/>
        <w:numPr>
          <w:ilvl w:val="0"/>
          <w:numId w:val="232"/>
        </w:numPr>
        <w:rPr>
          <w:rFonts w:ascii="Times New Roman" w:hAnsi="Times New Roman"/>
          <w:sz w:val="24"/>
          <w:szCs w:val="24"/>
        </w:rPr>
      </w:pPr>
      <w:r w:rsidRPr="00A160D6">
        <w:rPr>
          <w:rFonts w:ascii="Times New Roman" w:hAnsi="Times New Roman"/>
          <w:sz w:val="24"/>
          <w:szCs w:val="24"/>
        </w:rPr>
        <w:t>Консолидация ремиссии.</w:t>
      </w:r>
    </w:p>
    <w:p w14:paraId="0B85C1C3" w14:textId="77777777" w:rsidR="00215B93" w:rsidRPr="00A160D6" w:rsidRDefault="00215B93" w:rsidP="004B0437">
      <w:pPr>
        <w:pStyle w:val="HTML"/>
        <w:numPr>
          <w:ilvl w:val="0"/>
          <w:numId w:val="232"/>
        </w:numPr>
        <w:rPr>
          <w:rFonts w:ascii="Times New Roman" w:hAnsi="Times New Roman"/>
          <w:sz w:val="24"/>
          <w:szCs w:val="24"/>
        </w:rPr>
      </w:pPr>
      <w:r w:rsidRPr="00A160D6">
        <w:rPr>
          <w:rFonts w:ascii="Times New Roman" w:hAnsi="Times New Roman"/>
          <w:sz w:val="24"/>
          <w:szCs w:val="24"/>
        </w:rPr>
        <w:t>Поддерживающая терапия.</w:t>
      </w:r>
    </w:p>
    <w:p w14:paraId="256715C1" w14:textId="77777777" w:rsidR="00215B93" w:rsidRPr="00A160D6" w:rsidRDefault="00215B93" w:rsidP="004B0437">
      <w:pPr>
        <w:pStyle w:val="HTML"/>
        <w:numPr>
          <w:ilvl w:val="0"/>
          <w:numId w:val="232"/>
        </w:numPr>
        <w:rPr>
          <w:rFonts w:ascii="Times New Roman" w:hAnsi="Times New Roman"/>
          <w:sz w:val="24"/>
          <w:szCs w:val="24"/>
        </w:rPr>
      </w:pPr>
      <w:r w:rsidRPr="00A160D6">
        <w:rPr>
          <w:rFonts w:ascii="Times New Roman" w:hAnsi="Times New Roman"/>
          <w:sz w:val="24"/>
          <w:szCs w:val="24"/>
        </w:rPr>
        <w:t>Профилактика нейролейкемии.</w:t>
      </w:r>
    </w:p>
    <w:p w14:paraId="7EBA64A0" w14:textId="77777777" w:rsidR="00215B93" w:rsidRPr="00A160D6" w:rsidRDefault="00215B93" w:rsidP="00215B93">
      <w:pPr>
        <w:pStyle w:val="HTML"/>
        <w:rPr>
          <w:rFonts w:ascii="Times New Roman" w:hAnsi="Times New Roman"/>
          <w:sz w:val="24"/>
          <w:szCs w:val="24"/>
        </w:rPr>
      </w:pPr>
    </w:p>
    <w:p w14:paraId="4FB3545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Когда не следует проводить трансплантацию костного мозга у больныхострым лейкозом? </w:t>
      </w:r>
    </w:p>
    <w:p w14:paraId="2DB6B3EB" w14:textId="77777777" w:rsidR="00215B93" w:rsidRPr="00A160D6" w:rsidRDefault="00215B93" w:rsidP="004B0437">
      <w:pPr>
        <w:pStyle w:val="HTML"/>
        <w:numPr>
          <w:ilvl w:val="0"/>
          <w:numId w:val="233"/>
        </w:numPr>
        <w:rPr>
          <w:rFonts w:ascii="Times New Roman" w:hAnsi="Times New Roman"/>
          <w:sz w:val="24"/>
          <w:szCs w:val="24"/>
        </w:rPr>
      </w:pPr>
      <w:r w:rsidRPr="00A160D6">
        <w:rPr>
          <w:rFonts w:ascii="Times New Roman" w:hAnsi="Times New Roman"/>
          <w:sz w:val="24"/>
          <w:szCs w:val="24"/>
        </w:rPr>
        <w:t>В период первой ремиссии острого нелимфобластного лейкоза.</w:t>
      </w:r>
    </w:p>
    <w:p w14:paraId="552107F3" w14:textId="77777777" w:rsidR="00215B93" w:rsidRPr="00A160D6" w:rsidRDefault="00215B93" w:rsidP="004B0437">
      <w:pPr>
        <w:pStyle w:val="HTML"/>
        <w:numPr>
          <w:ilvl w:val="0"/>
          <w:numId w:val="233"/>
        </w:numPr>
        <w:rPr>
          <w:rFonts w:ascii="Times New Roman" w:hAnsi="Times New Roman"/>
          <w:sz w:val="24"/>
          <w:szCs w:val="24"/>
        </w:rPr>
      </w:pPr>
      <w:r w:rsidRPr="00A160D6">
        <w:rPr>
          <w:rFonts w:ascii="Times New Roman" w:hAnsi="Times New Roman"/>
          <w:sz w:val="24"/>
          <w:szCs w:val="24"/>
        </w:rPr>
        <w:t>В период второй ремиссии острого лимфобластного лейкоза.</w:t>
      </w:r>
    </w:p>
    <w:p w14:paraId="6F3ADD5A" w14:textId="77777777" w:rsidR="00215B93" w:rsidRPr="00A160D6" w:rsidRDefault="00215B93" w:rsidP="004B0437">
      <w:pPr>
        <w:pStyle w:val="HTML"/>
        <w:numPr>
          <w:ilvl w:val="0"/>
          <w:numId w:val="233"/>
        </w:numPr>
        <w:rPr>
          <w:rFonts w:ascii="Times New Roman" w:hAnsi="Times New Roman"/>
          <w:sz w:val="24"/>
          <w:szCs w:val="24"/>
        </w:rPr>
      </w:pPr>
      <w:r w:rsidRPr="00A160D6">
        <w:rPr>
          <w:rFonts w:ascii="Times New Roman" w:hAnsi="Times New Roman"/>
          <w:sz w:val="24"/>
          <w:szCs w:val="24"/>
        </w:rPr>
        <w:t>-В терминальный период.</w:t>
      </w:r>
    </w:p>
    <w:p w14:paraId="404AAB00" w14:textId="77777777" w:rsidR="00215B93" w:rsidRPr="00A160D6" w:rsidRDefault="00215B93" w:rsidP="004B0437">
      <w:pPr>
        <w:pStyle w:val="HTML"/>
        <w:numPr>
          <w:ilvl w:val="0"/>
          <w:numId w:val="233"/>
        </w:numPr>
        <w:rPr>
          <w:rFonts w:ascii="Times New Roman" w:hAnsi="Times New Roman"/>
          <w:sz w:val="24"/>
          <w:szCs w:val="24"/>
        </w:rPr>
      </w:pPr>
      <w:r w:rsidRPr="00A160D6">
        <w:rPr>
          <w:rFonts w:ascii="Times New Roman" w:hAnsi="Times New Roman"/>
          <w:sz w:val="24"/>
          <w:szCs w:val="24"/>
        </w:rPr>
        <w:t>В любой из обозначенных периодов.</w:t>
      </w:r>
    </w:p>
    <w:p w14:paraId="0B8EE8A8" w14:textId="77777777" w:rsidR="00215B93" w:rsidRPr="00A160D6" w:rsidRDefault="00215B93" w:rsidP="004B0437">
      <w:pPr>
        <w:pStyle w:val="HTML"/>
        <w:numPr>
          <w:ilvl w:val="0"/>
          <w:numId w:val="233"/>
        </w:numPr>
        <w:rPr>
          <w:rFonts w:ascii="Times New Roman" w:hAnsi="Times New Roman"/>
          <w:sz w:val="24"/>
          <w:szCs w:val="24"/>
        </w:rPr>
      </w:pPr>
      <w:r w:rsidRPr="00A160D6">
        <w:rPr>
          <w:rFonts w:ascii="Times New Roman" w:hAnsi="Times New Roman"/>
          <w:sz w:val="24"/>
          <w:szCs w:val="24"/>
        </w:rPr>
        <w:t>Ни в один из обозначенных периодов.</w:t>
      </w:r>
    </w:p>
    <w:p w14:paraId="04803DB7" w14:textId="77777777" w:rsidR="00215B93" w:rsidRPr="00A160D6" w:rsidRDefault="00215B93" w:rsidP="00215B93">
      <w:pPr>
        <w:pStyle w:val="HTML"/>
        <w:rPr>
          <w:rFonts w:ascii="Times New Roman" w:hAnsi="Times New Roman"/>
          <w:sz w:val="24"/>
          <w:szCs w:val="24"/>
        </w:rPr>
      </w:pPr>
    </w:p>
    <w:p w14:paraId="46CC504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виды трансплантации костного мозга применяют для лечения больныхострым лейкозом?</w:t>
      </w:r>
    </w:p>
    <w:p w14:paraId="27316401" w14:textId="77777777" w:rsidR="00215B93" w:rsidRPr="00A160D6" w:rsidRDefault="00215B93" w:rsidP="004B0437">
      <w:pPr>
        <w:pStyle w:val="HTML"/>
        <w:numPr>
          <w:ilvl w:val="0"/>
          <w:numId w:val="234"/>
        </w:numPr>
        <w:rPr>
          <w:rFonts w:ascii="Times New Roman" w:hAnsi="Times New Roman"/>
          <w:sz w:val="24"/>
          <w:szCs w:val="24"/>
        </w:rPr>
      </w:pPr>
      <w:r w:rsidRPr="00A160D6">
        <w:rPr>
          <w:rFonts w:ascii="Times New Roman" w:hAnsi="Times New Roman"/>
          <w:sz w:val="24"/>
          <w:szCs w:val="24"/>
        </w:rPr>
        <w:t>Аллогенная трансплантация.</w:t>
      </w:r>
    </w:p>
    <w:p w14:paraId="2CD63F86" w14:textId="77777777" w:rsidR="00215B93" w:rsidRPr="00A160D6" w:rsidRDefault="00215B93" w:rsidP="004B0437">
      <w:pPr>
        <w:pStyle w:val="HTML"/>
        <w:numPr>
          <w:ilvl w:val="0"/>
          <w:numId w:val="234"/>
        </w:numPr>
        <w:rPr>
          <w:rFonts w:ascii="Times New Roman" w:hAnsi="Times New Roman"/>
          <w:sz w:val="24"/>
          <w:szCs w:val="24"/>
        </w:rPr>
      </w:pPr>
      <w:r w:rsidRPr="00A160D6">
        <w:rPr>
          <w:rFonts w:ascii="Times New Roman" w:hAnsi="Times New Roman"/>
          <w:sz w:val="24"/>
          <w:szCs w:val="24"/>
        </w:rPr>
        <w:t>Аутологичная трансплантация.</w:t>
      </w:r>
    </w:p>
    <w:p w14:paraId="324FC442" w14:textId="77777777" w:rsidR="00215B93" w:rsidRPr="00A160D6" w:rsidRDefault="00215B93" w:rsidP="004B0437">
      <w:pPr>
        <w:pStyle w:val="HTML"/>
        <w:numPr>
          <w:ilvl w:val="0"/>
          <w:numId w:val="234"/>
        </w:numPr>
        <w:rPr>
          <w:rFonts w:ascii="Times New Roman" w:hAnsi="Times New Roman"/>
          <w:sz w:val="24"/>
          <w:szCs w:val="24"/>
        </w:rPr>
      </w:pPr>
      <w:r w:rsidRPr="00A160D6">
        <w:rPr>
          <w:rFonts w:ascii="Times New Roman" w:hAnsi="Times New Roman"/>
          <w:sz w:val="24"/>
          <w:szCs w:val="24"/>
        </w:rPr>
        <w:t>Гетерологичная трансплантация.</w:t>
      </w:r>
    </w:p>
    <w:p w14:paraId="3928E3E1" w14:textId="77777777" w:rsidR="00215B93" w:rsidRPr="00A160D6" w:rsidRDefault="00215B93" w:rsidP="004B0437">
      <w:pPr>
        <w:pStyle w:val="HTML"/>
        <w:numPr>
          <w:ilvl w:val="0"/>
          <w:numId w:val="234"/>
        </w:numPr>
        <w:rPr>
          <w:rFonts w:ascii="Times New Roman" w:hAnsi="Times New Roman"/>
          <w:sz w:val="24"/>
          <w:szCs w:val="24"/>
        </w:rPr>
      </w:pPr>
      <w:r w:rsidRPr="00A160D6">
        <w:rPr>
          <w:rFonts w:ascii="Times New Roman" w:hAnsi="Times New Roman"/>
          <w:sz w:val="24"/>
          <w:szCs w:val="24"/>
        </w:rPr>
        <w:t>-Все виды применяются.</w:t>
      </w:r>
    </w:p>
    <w:p w14:paraId="70BB08A6" w14:textId="77777777" w:rsidR="00215B93" w:rsidRPr="00A160D6" w:rsidRDefault="00215B93" w:rsidP="004B0437">
      <w:pPr>
        <w:pStyle w:val="HTML"/>
        <w:numPr>
          <w:ilvl w:val="0"/>
          <w:numId w:val="234"/>
        </w:numPr>
        <w:rPr>
          <w:rFonts w:ascii="Times New Roman" w:hAnsi="Times New Roman"/>
          <w:sz w:val="24"/>
          <w:szCs w:val="24"/>
        </w:rPr>
      </w:pPr>
      <w:r w:rsidRPr="00A160D6">
        <w:rPr>
          <w:rFonts w:ascii="Times New Roman" w:hAnsi="Times New Roman"/>
          <w:sz w:val="24"/>
          <w:szCs w:val="24"/>
        </w:rPr>
        <w:t>Ни один из упомянутых видов трансплантации не применяется.</w:t>
      </w:r>
    </w:p>
    <w:p w14:paraId="5247C74F" w14:textId="77777777" w:rsidR="00215B93" w:rsidRPr="00A160D6" w:rsidRDefault="00215B93" w:rsidP="00215B93">
      <w:pPr>
        <w:pStyle w:val="HTML"/>
        <w:rPr>
          <w:rFonts w:ascii="Times New Roman" w:hAnsi="Times New Roman"/>
          <w:sz w:val="24"/>
          <w:szCs w:val="24"/>
        </w:rPr>
      </w:pPr>
    </w:p>
    <w:p w14:paraId="26B5F7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хронического лимфолейкоза?</w:t>
      </w:r>
    </w:p>
    <w:p w14:paraId="2DD33691" w14:textId="77777777" w:rsidR="00215B93" w:rsidRPr="00A160D6" w:rsidRDefault="00215B93" w:rsidP="004B0437">
      <w:pPr>
        <w:pStyle w:val="HTML"/>
        <w:numPr>
          <w:ilvl w:val="0"/>
          <w:numId w:val="235"/>
        </w:numPr>
        <w:rPr>
          <w:rFonts w:ascii="Times New Roman" w:hAnsi="Times New Roman"/>
          <w:sz w:val="24"/>
          <w:szCs w:val="24"/>
        </w:rPr>
      </w:pPr>
      <w:r w:rsidRPr="00A160D6">
        <w:rPr>
          <w:rFonts w:ascii="Times New Roman" w:hAnsi="Times New Roman"/>
          <w:sz w:val="24"/>
          <w:szCs w:val="24"/>
        </w:rPr>
        <w:t>Опухоль из гемопоэтических клеток-предшественников, клеточные  линии которой сохраняют способность дифференцироваться до морфологически зрелых, но функционально неполноценных лимфоцитов и гранулоцитов.</w:t>
      </w:r>
    </w:p>
    <w:p w14:paraId="1AE11CCA" w14:textId="77777777" w:rsidR="00215B93" w:rsidRPr="00A160D6" w:rsidRDefault="00215B93" w:rsidP="00215B93">
      <w:pPr>
        <w:pStyle w:val="HTML"/>
        <w:rPr>
          <w:rFonts w:ascii="Times New Roman" w:hAnsi="Times New Roman"/>
          <w:sz w:val="24"/>
          <w:szCs w:val="24"/>
        </w:rPr>
      </w:pPr>
      <w:r w:rsidRPr="00A160D6">
        <w:rPr>
          <w:rFonts w:ascii="Times New Roman" w:hAnsi="Times New Roman"/>
          <w:sz w:val="24"/>
          <w:szCs w:val="24"/>
        </w:rPr>
        <w:t xml:space="preserve"> 2. -Моноклоновая опухоль из гемопоэтических клеток-предшественников, клеточные линиикоторой  сохраняют способность   дифференцироваться доморфологически зрелых, но функционально неполноценных лимфоцитов</w:t>
      </w:r>
    </w:p>
    <w:p w14:paraId="491A2921" w14:textId="77777777" w:rsidR="00215B93" w:rsidRPr="00A160D6" w:rsidRDefault="00215B93" w:rsidP="004B0437">
      <w:pPr>
        <w:pStyle w:val="HTML"/>
        <w:numPr>
          <w:ilvl w:val="0"/>
          <w:numId w:val="23"/>
        </w:numPr>
        <w:rPr>
          <w:rFonts w:ascii="Times New Roman" w:hAnsi="Times New Roman"/>
          <w:sz w:val="24"/>
          <w:szCs w:val="24"/>
        </w:rPr>
      </w:pPr>
      <w:r w:rsidRPr="00A160D6">
        <w:rPr>
          <w:rFonts w:ascii="Times New Roman" w:hAnsi="Times New Roman"/>
          <w:sz w:val="24"/>
          <w:szCs w:val="24"/>
        </w:rPr>
        <w:t>Опухоль из гемопоэтических клеток-предшественников, клеточные  линии которой сохраняют способность дифференцироваться до  морфологически зрелых лимфоцитов,гранулоцитов, тромбоцитов.</w:t>
      </w:r>
    </w:p>
    <w:p w14:paraId="0BA8B63A" w14:textId="77777777" w:rsidR="00215B93" w:rsidRPr="00A160D6" w:rsidRDefault="00215B93" w:rsidP="00215B93">
      <w:pPr>
        <w:pStyle w:val="HTML"/>
        <w:ind w:left="644"/>
        <w:rPr>
          <w:rFonts w:ascii="Times New Roman" w:hAnsi="Times New Roman"/>
          <w:sz w:val="24"/>
          <w:szCs w:val="24"/>
        </w:rPr>
      </w:pPr>
      <w:r w:rsidRPr="00A160D6">
        <w:rPr>
          <w:rFonts w:ascii="Times New Roman" w:hAnsi="Times New Roman"/>
          <w:sz w:val="24"/>
          <w:szCs w:val="24"/>
        </w:rPr>
        <w:t>4. Моноклоновая опухольиз гемопоэтических клеток-предшественников, клеточные линиикоторой  сохраняют  способность   дифференцироваться доморфологически незрелых, но функционально полноценных лимфоцитов</w:t>
      </w:r>
    </w:p>
    <w:p w14:paraId="62637D60" w14:textId="77777777" w:rsidR="00215B93" w:rsidRPr="00A160D6" w:rsidRDefault="00215B93" w:rsidP="00215B93">
      <w:pPr>
        <w:pStyle w:val="HTML"/>
        <w:ind w:left="360"/>
        <w:rPr>
          <w:rFonts w:ascii="Times New Roman" w:hAnsi="Times New Roman"/>
          <w:sz w:val="24"/>
          <w:szCs w:val="24"/>
        </w:rPr>
      </w:pPr>
      <w:r w:rsidRPr="00A160D6">
        <w:rPr>
          <w:rFonts w:ascii="Times New Roman" w:hAnsi="Times New Roman"/>
          <w:sz w:val="24"/>
          <w:szCs w:val="24"/>
        </w:rPr>
        <w:t>5. Опухоль из тканей лимфатических узлов, клетки которой утратили способность дифференцироваться доморфологически  зрелых  и функциональнополноценных лимфоцитов.</w:t>
      </w:r>
    </w:p>
    <w:p w14:paraId="1DCDAF75" w14:textId="77777777" w:rsidR="00215B93" w:rsidRPr="00A160D6" w:rsidRDefault="00215B93" w:rsidP="00215B93">
      <w:pPr>
        <w:pStyle w:val="HTML"/>
        <w:rPr>
          <w:rFonts w:ascii="Times New Roman" w:hAnsi="Times New Roman"/>
          <w:sz w:val="24"/>
          <w:szCs w:val="24"/>
        </w:rPr>
      </w:pPr>
    </w:p>
    <w:p w14:paraId="76D0DE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может являться этиологическим и пусковым фактором возникновенияхронического лимфолейкоза?</w:t>
      </w:r>
    </w:p>
    <w:p w14:paraId="45EE8A58" w14:textId="77777777" w:rsidR="00215B93" w:rsidRPr="00A160D6" w:rsidRDefault="00215B93" w:rsidP="004B0437">
      <w:pPr>
        <w:pStyle w:val="HTML"/>
        <w:numPr>
          <w:ilvl w:val="0"/>
          <w:numId w:val="236"/>
        </w:numPr>
        <w:rPr>
          <w:rFonts w:ascii="Times New Roman" w:hAnsi="Times New Roman"/>
          <w:sz w:val="24"/>
          <w:szCs w:val="24"/>
        </w:rPr>
      </w:pPr>
      <w:r w:rsidRPr="00A160D6">
        <w:rPr>
          <w:rFonts w:ascii="Times New Roman" w:hAnsi="Times New Roman"/>
          <w:sz w:val="24"/>
          <w:szCs w:val="24"/>
        </w:rPr>
        <w:t>Вирусная инфекция.</w:t>
      </w:r>
    </w:p>
    <w:p w14:paraId="6B3E2A9B" w14:textId="77777777" w:rsidR="00215B93" w:rsidRPr="00A160D6" w:rsidRDefault="00215B93" w:rsidP="004B0437">
      <w:pPr>
        <w:pStyle w:val="HTML"/>
        <w:numPr>
          <w:ilvl w:val="0"/>
          <w:numId w:val="236"/>
        </w:numPr>
        <w:rPr>
          <w:rFonts w:ascii="Times New Roman" w:hAnsi="Times New Roman"/>
          <w:sz w:val="24"/>
          <w:szCs w:val="24"/>
        </w:rPr>
      </w:pPr>
      <w:r w:rsidRPr="00A160D6">
        <w:rPr>
          <w:rFonts w:ascii="Times New Roman" w:hAnsi="Times New Roman"/>
          <w:sz w:val="24"/>
          <w:szCs w:val="24"/>
        </w:rPr>
        <w:t>Пожилой возраст.</w:t>
      </w:r>
    </w:p>
    <w:p w14:paraId="4AF577F1" w14:textId="77777777" w:rsidR="00215B93" w:rsidRPr="00A160D6" w:rsidRDefault="00215B93" w:rsidP="004B0437">
      <w:pPr>
        <w:pStyle w:val="HTML"/>
        <w:numPr>
          <w:ilvl w:val="0"/>
          <w:numId w:val="236"/>
        </w:numPr>
        <w:rPr>
          <w:rFonts w:ascii="Times New Roman" w:hAnsi="Times New Roman"/>
          <w:sz w:val="24"/>
          <w:szCs w:val="24"/>
        </w:rPr>
      </w:pPr>
      <w:r w:rsidRPr="00A160D6">
        <w:rPr>
          <w:rFonts w:ascii="Times New Roman" w:hAnsi="Times New Roman"/>
          <w:sz w:val="24"/>
          <w:szCs w:val="24"/>
        </w:rPr>
        <w:t>Воздействие низкочастотного электромагнитного поля.</w:t>
      </w:r>
    </w:p>
    <w:p w14:paraId="4607274D" w14:textId="77777777" w:rsidR="00215B93" w:rsidRPr="00A160D6" w:rsidRDefault="00215B93" w:rsidP="004B0437">
      <w:pPr>
        <w:pStyle w:val="HTML"/>
        <w:numPr>
          <w:ilvl w:val="0"/>
          <w:numId w:val="236"/>
        </w:numPr>
        <w:rPr>
          <w:rFonts w:ascii="Times New Roman" w:hAnsi="Times New Roman"/>
          <w:sz w:val="24"/>
          <w:szCs w:val="24"/>
        </w:rPr>
      </w:pPr>
      <w:r w:rsidRPr="00A160D6">
        <w:rPr>
          <w:rFonts w:ascii="Times New Roman" w:hAnsi="Times New Roman"/>
          <w:sz w:val="24"/>
          <w:szCs w:val="24"/>
        </w:rPr>
        <w:t>-Все перечисленное может играть этиологическую роль при данном  заболевании.</w:t>
      </w:r>
    </w:p>
    <w:p w14:paraId="1B7B8B25" w14:textId="77777777" w:rsidR="00215B93" w:rsidRPr="00A160D6" w:rsidRDefault="00215B93" w:rsidP="004B0437">
      <w:pPr>
        <w:pStyle w:val="HTML"/>
        <w:numPr>
          <w:ilvl w:val="0"/>
          <w:numId w:val="236"/>
        </w:numPr>
        <w:rPr>
          <w:rFonts w:ascii="Times New Roman" w:hAnsi="Times New Roman"/>
          <w:sz w:val="24"/>
          <w:szCs w:val="24"/>
        </w:rPr>
      </w:pPr>
      <w:r w:rsidRPr="00A160D6">
        <w:rPr>
          <w:rFonts w:ascii="Times New Roman" w:hAnsi="Times New Roman"/>
          <w:sz w:val="24"/>
          <w:szCs w:val="24"/>
        </w:rPr>
        <w:t>Все перечисленное не имеет отношения к этиологии  данного заболевания</w:t>
      </w:r>
    </w:p>
    <w:p w14:paraId="6D95B992" w14:textId="77777777" w:rsidR="00215B93" w:rsidRPr="00A160D6" w:rsidRDefault="00215B93" w:rsidP="00215B93">
      <w:pPr>
        <w:pStyle w:val="HTML"/>
        <w:rPr>
          <w:rFonts w:ascii="Times New Roman" w:hAnsi="Times New Roman"/>
          <w:sz w:val="24"/>
          <w:szCs w:val="24"/>
        </w:rPr>
      </w:pPr>
    </w:p>
    <w:p w14:paraId="23FCF9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сдвиги не характерны для хронического лимфолейкоза?</w:t>
      </w:r>
    </w:p>
    <w:p w14:paraId="3AFE2BBA" w14:textId="77777777" w:rsidR="00215B93" w:rsidRPr="00A160D6" w:rsidRDefault="00215B93" w:rsidP="004B0437">
      <w:pPr>
        <w:pStyle w:val="HTML"/>
        <w:numPr>
          <w:ilvl w:val="0"/>
          <w:numId w:val="237"/>
        </w:numPr>
        <w:rPr>
          <w:rFonts w:ascii="Times New Roman" w:hAnsi="Times New Roman"/>
          <w:sz w:val="24"/>
          <w:szCs w:val="24"/>
        </w:rPr>
      </w:pPr>
      <w:r w:rsidRPr="00A160D6">
        <w:rPr>
          <w:rFonts w:ascii="Times New Roman" w:hAnsi="Times New Roman"/>
          <w:sz w:val="24"/>
          <w:szCs w:val="24"/>
        </w:rPr>
        <w:t>Нарушен противовирусный иммунитет.</w:t>
      </w:r>
    </w:p>
    <w:p w14:paraId="43E05D6E" w14:textId="77777777" w:rsidR="00215B93" w:rsidRPr="00A160D6" w:rsidRDefault="00215B93" w:rsidP="004B0437">
      <w:pPr>
        <w:pStyle w:val="HTML"/>
        <w:numPr>
          <w:ilvl w:val="0"/>
          <w:numId w:val="237"/>
        </w:numPr>
        <w:rPr>
          <w:rFonts w:ascii="Times New Roman" w:hAnsi="Times New Roman"/>
          <w:sz w:val="24"/>
          <w:szCs w:val="24"/>
        </w:rPr>
      </w:pPr>
      <w:r w:rsidRPr="00A160D6">
        <w:rPr>
          <w:rFonts w:ascii="Times New Roman" w:hAnsi="Times New Roman"/>
          <w:sz w:val="24"/>
          <w:szCs w:val="24"/>
        </w:rPr>
        <w:t>Нарушен противоопухолевый иммунитет.</w:t>
      </w:r>
    </w:p>
    <w:p w14:paraId="116D1D28" w14:textId="77777777" w:rsidR="00215B93" w:rsidRPr="00A160D6" w:rsidRDefault="00215B93" w:rsidP="004B0437">
      <w:pPr>
        <w:pStyle w:val="HTML"/>
        <w:numPr>
          <w:ilvl w:val="0"/>
          <w:numId w:val="237"/>
        </w:numPr>
        <w:rPr>
          <w:rFonts w:ascii="Times New Roman" w:hAnsi="Times New Roman"/>
          <w:sz w:val="24"/>
          <w:szCs w:val="24"/>
        </w:rPr>
      </w:pPr>
      <w:r w:rsidRPr="00A160D6">
        <w:rPr>
          <w:rFonts w:ascii="Times New Roman" w:hAnsi="Times New Roman"/>
          <w:sz w:val="24"/>
          <w:szCs w:val="24"/>
        </w:rPr>
        <w:t>Заболевание склонно переходить в лимфосаркому.</w:t>
      </w:r>
    </w:p>
    <w:p w14:paraId="220432FE" w14:textId="77777777" w:rsidR="00215B93" w:rsidRPr="00A160D6" w:rsidRDefault="00215B93" w:rsidP="004B0437">
      <w:pPr>
        <w:pStyle w:val="HTML"/>
        <w:numPr>
          <w:ilvl w:val="0"/>
          <w:numId w:val="237"/>
        </w:numPr>
        <w:rPr>
          <w:rFonts w:ascii="Times New Roman" w:hAnsi="Times New Roman"/>
          <w:sz w:val="24"/>
          <w:szCs w:val="24"/>
        </w:rPr>
      </w:pPr>
      <w:r w:rsidRPr="00A160D6">
        <w:rPr>
          <w:rFonts w:ascii="Times New Roman" w:hAnsi="Times New Roman"/>
          <w:sz w:val="24"/>
          <w:szCs w:val="24"/>
        </w:rPr>
        <w:t>-Заболевание склонно переходить в миелофиброз.</w:t>
      </w:r>
    </w:p>
    <w:p w14:paraId="1624FB3D" w14:textId="77777777" w:rsidR="00215B93" w:rsidRPr="00A160D6" w:rsidRDefault="00215B93" w:rsidP="00215B93">
      <w:pPr>
        <w:pStyle w:val="HTML"/>
        <w:rPr>
          <w:rFonts w:ascii="Times New Roman" w:hAnsi="Times New Roman"/>
          <w:sz w:val="24"/>
          <w:szCs w:val="24"/>
        </w:rPr>
      </w:pPr>
    </w:p>
    <w:p w14:paraId="23C7192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могут предъявлять больные в начальную стадиюхронического лимфолейкоза?</w:t>
      </w:r>
    </w:p>
    <w:p w14:paraId="281C6CF2" w14:textId="77777777" w:rsidR="00215B93" w:rsidRPr="00A160D6" w:rsidRDefault="00215B93" w:rsidP="004B0437">
      <w:pPr>
        <w:pStyle w:val="HTML"/>
        <w:numPr>
          <w:ilvl w:val="0"/>
          <w:numId w:val="238"/>
        </w:numPr>
        <w:rPr>
          <w:rFonts w:ascii="Times New Roman" w:hAnsi="Times New Roman"/>
          <w:sz w:val="24"/>
          <w:szCs w:val="24"/>
        </w:rPr>
      </w:pPr>
      <w:r w:rsidRPr="00A160D6">
        <w:rPr>
          <w:rFonts w:ascii="Times New Roman" w:hAnsi="Times New Roman"/>
          <w:sz w:val="24"/>
          <w:szCs w:val="24"/>
        </w:rPr>
        <w:t>Общая слабость.</w:t>
      </w:r>
    </w:p>
    <w:p w14:paraId="658C44D9" w14:textId="77777777" w:rsidR="00215B93" w:rsidRPr="00A160D6" w:rsidRDefault="00215B93" w:rsidP="004B0437">
      <w:pPr>
        <w:pStyle w:val="HTML"/>
        <w:numPr>
          <w:ilvl w:val="0"/>
          <w:numId w:val="238"/>
        </w:numPr>
        <w:rPr>
          <w:rFonts w:ascii="Times New Roman" w:hAnsi="Times New Roman"/>
          <w:sz w:val="24"/>
          <w:szCs w:val="24"/>
        </w:rPr>
      </w:pPr>
      <w:r w:rsidRPr="00A160D6">
        <w:rPr>
          <w:rFonts w:ascii="Times New Roman" w:hAnsi="Times New Roman"/>
          <w:sz w:val="24"/>
          <w:szCs w:val="24"/>
        </w:rPr>
        <w:t>Потливость.</w:t>
      </w:r>
    </w:p>
    <w:p w14:paraId="513A16DE" w14:textId="77777777" w:rsidR="00215B93" w:rsidRPr="00A160D6" w:rsidRDefault="00215B93" w:rsidP="004B0437">
      <w:pPr>
        <w:pStyle w:val="HTML"/>
        <w:numPr>
          <w:ilvl w:val="0"/>
          <w:numId w:val="238"/>
        </w:numPr>
        <w:rPr>
          <w:rFonts w:ascii="Times New Roman" w:hAnsi="Times New Roman"/>
          <w:sz w:val="24"/>
          <w:szCs w:val="24"/>
        </w:rPr>
      </w:pPr>
      <w:r w:rsidRPr="00A160D6">
        <w:rPr>
          <w:rFonts w:ascii="Times New Roman" w:hAnsi="Times New Roman"/>
          <w:sz w:val="24"/>
          <w:szCs w:val="24"/>
        </w:rPr>
        <w:t>Учащение простудных заболеваний.</w:t>
      </w:r>
    </w:p>
    <w:p w14:paraId="3C8C1AEA" w14:textId="77777777" w:rsidR="00215B93" w:rsidRPr="00A160D6" w:rsidRDefault="00215B93" w:rsidP="004B0437">
      <w:pPr>
        <w:pStyle w:val="HTML"/>
        <w:numPr>
          <w:ilvl w:val="0"/>
          <w:numId w:val="238"/>
        </w:numPr>
        <w:rPr>
          <w:rFonts w:ascii="Times New Roman" w:hAnsi="Times New Roman"/>
          <w:sz w:val="24"/>
          <w:szCs w:val="24"/>
        </w:rPr>
      </w:pPr>
      <w:r w:rsidRPr="00A160D6">
        <w:rPr>
          <w:rFonts w:ascii="Times New Roman" w:hAnsi="Times New Roman"/>
          <w:sz w:val="24"/>
          <w:szCs w:val="24"/>
        </w:rPr>
        <w:t>-Все упомянутые жалобы могут иметь место.</w:t>
      </w:r>
    </w:p>
    <w:p w14:paraId="65F15BCC" w14:textId="77777777" w:rsidR="00215B93" w:rsidRPr="00A160D6" w:rsidRDefault="00215B93" w:rsidP="004B0437">
      <w:pPr>
        <w:pStyle w:val="HTML"/>
        <w:numPr>
          <w:ilvl w:val="0"/>
          <w:numId w:val="238"/>
        </w:numPr>
        <w:rPr>
          <w:rFonts w:ascii="Times New Roman" w:hAnsi="Times New Roman"/>
          <w:sz w:val="24"/>
          <w:szCs w:val="24"/>
        </w:rPr>
      </w:pPr>
      <w:r w:rsidRPr="00A160D6">
        <w:rPr>
          <w:rFonts w:ascii="Times New Roman" w:hAnsi="Times New Roman"/>
          <w:sz w:val="24"/>
          <w:szCs w:val="24"/>
        </w:rPr>
        <w:t>Больные никогда ни на что не жалуются.</w:t>
      </w:r>
    </w:p>
    <w:p w14:paraId="775B8450" w14:textId="77777777" w:rsidR="00215B93" w:rsidRPr="00A160D6" w:rsidRDefault="00215B93" w:rsidP="00215B93">
      <w:pPr>
        <w:pStyle w:val="HTML"/>
        <w:rPr>
          <w:rFonts w:ascii="Times New Roman" w:hAnsi="Times New Roman"/>
          <w:sz w:val="24"/>
          <w:szCs w:val="24"/>
        </w:rPr>
      </w:pPr>
    </w:p>
    <w:p w14:paraId="0CEFDDC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признаки болезни могут быть выявлены у больных в начальную стадию хронического лимфолейкоза?</w:t>
      </w:r>
    </w:p>
    <w:p w14:paraId="691C3113" w14:textId="77777777" w:rsidR="00215B93" w:rsidRPr="00A160D6" w:rsidRDefault="00215B93" w:rsidP="004B0437">
      <w:pPr>
        <w:pStyle w:val="HTML"/>
        <w:numPr>
          <w:ilvl w:val="0"/>
          <w:numId w:val="239"/>
        </w:numPr>
        <w:rPr>
          <w:rFonts w:ascii="Times New Roman" w:hAnsi="Times New Roman"/>
          <w:sz w:val="24"/>
          <w:szCs w:val="24"/>
        </w:rPr>
      </w:pPr>
      <w:r w:rsidRPr="00A160D6">
        <w:rPr>
          <w:rFonts w:ascii="Times New Roman" w:hAnsi="Times New Roman"/>
          <w:sz w:val="24"/>
          <w:szCs w:val="24"/>
        </w:rPr>
        <w:t>-Увеличение шейных лимфоузлов.</w:t>
      </w:r>
    </w:p>
    <w:p w14:paraId="7993838F" w14:textId="77777777" w:rsidR="00215B93" w:rsidRPr="00A160D6" w:rsidRDefault="00215B93" w:rsidP="004B0437">
      <w:pPr>
        <w:pStyle w:val="HTML"/>
        <w:numPr>
          <w:ilvl w:val="0"/>
          <w:numId w:val="239"/>
        </w:numPr>
        <w:rPr>
          <w:rFonts w:ascii="Times New Roman" w:hAnsi="Times New Roman"/>
          <w:sz w:val="24"/>
          <w:szCs w:val="24"/>
        </w:rPr>
      </w:pPr>
      <w:r w:rsidRPr="00A160D6">
        <w:rPr>
          <w:rFonts w:ascii="Times New Roman" w:hAnsi="Times New Roman"/>
          <w:sz w:val="24"/>
          <w:szCs w:val="24"/>
        </w:rPr>
        <w:t>-Гепатомегалия.</w:t>
      </w:r>
    </w:p>
    <w:p w14:paraId="2B2B071A" w14:textId="77777777" w:rsidR="00215B93" w:rsidRPr="00A160D6" w:rsidRDefault="00215B93" w:rsidP="004B0437">
      <w:pPr>
        <w:pStyle w:val="HTML"/>
        <w:numPr>
          <w:ilvl w:val="0"/>
          <w:numId w:val="239"/>
        </w:numPr>
        <w:rPr>
          <w:rFonts w:ascii="Times New Roman" w:hAnsi="Times New Roman"/>
          <w:sz w:val="24"/>
          <w:szCs w:val="24"/>
        </w:rPr>
      </w:pPr>
      <w:r w:rsidRPr="00A160D6">
        <w:rPr>
          <w:rFonts w:ascii="Times New Roman" w:hAnsi="Times New Roman"/>
          <w:sz w:val="24"/>
          <w:szCs w:val="24"/>
        </w:rPr>
        <w:t>-Спленомегалия.</w:t>
      </w:r>
    </w:p>
    <w:p w14:paraId="2CBC378E" w14:textId="77777777" w:rsidR="00215B93" w:rsidRPr="00A160D6" w:rsidRDefault="00215B93" w:rsidP="004B0437">
      <w:pPr>
        <w:pStyle w:val="HTML"/>
        <w:numPr>
          <w:ilvl w:val="0"/>
          <w:numId w:val="239"/>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4BAC0486" w14:textId="77777777" w:rsidR="00215B93" w:rsidRPr="00A160D6" w:rsidRDefault="00215B93" w:rsidP="004B0437">
      <w:pPr>
        <w:pStyle w:val="HTML"/>
        <w:numPr>
          <w:ilvl w:val="0"/>
          <w:numId w:val="239"/>
        </w:numPr>
        <w:rPr>
          <w:rFonts w:ascii="Times New Roman" w:hAnsi="Times New Roman"/>
          <w:sz w:val="24"/>
          <w:szCs w:val="24"/>
        </w:rPr>
      </w:pPr>
      <w:r w:rsidRPr="00A160D6">
        <w:rPr>
          <w:rFonts w:ascii="Times New Roman" w:hAnsi="Times New Roman"/>
          <w:sz w:val="24"/>
          <w:szCs w:val="24"/>
        </w:rPr>
        <w:t>Все перечисленное.</w:t>
      </w:r>
    </w:p>
    <w:p w14:paraId="21365C87" w14:textId="77777777" w:rsidR="00215B93" w:rsidRPr="00A160D6" w:rsidRDefault="00215B93" w:rsidP="00215B93">
      <w:pPr>
        <w:pStyle w:val="HTML"/>
        <w:rPr>
          <w:rFonts w:ascii="Times New Roman" w:hAnsi="Times New Roman"/>
          <w:sz w:val="24"/>
          <w:szCs w:val="24"/>
        </w:rPr>
      </w:pPr>
    </w:p>
    <w:p w14:paraId="3D8864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особенности не типичны для лимфаденопатии в начальнуюстадию хронического лимфолейкоза?</w:t>
      </w:r>
    </w:p>
    <w:p w14:paraId="347E010C" w14:textId="77777777" w:rsidR="00215B93" w:rsidRPr="00A160D6" w:rsidRDefault="00215B93" w:rsidP="004B0437">
      <w:pPr>
        <w:pStyle w:val="HTML"/>
        <w:numPr>
          <w:ilvl w:val="0"/>
          <w:numId w:val="240"/>
        </w:numPr>
        <w:rPr>
          <w:rFonts w:ascii="Times New Roman" w:hAnsi="Times New Roman"/>
          <w:sz w:val="24"/>
          <w:szCs w:val="24"/>
        </w:rPr>
      </w:pPr>
      <w:r w:rsidRPr="00A160D6">
        <w:rPr>
          <w:rFonts w:ascii="Times New Roman" w:hAnsi="Times New Roman"/>
          <w:sz w:val="24"/>
          <w:szCs w:val="24"/>
        </w:rPr>
        <w:t>Лимфоузлы тестовато-эластичной консистенции.</w:t>
      </w:r>
    </w:p>
    <w:p w14:paraId="60FAFFFA" w14:textId="77777777" w:rsidR="00215B93" w:rsidRPr="00A160D6" w:rsidRDefault="00215B93" w:rsidP="004B0437">
      <w:pPr>
        <w:pStyle w:val="HTML"/>
        <w:numPr>
          <w:ilvl w:val="0"/>
          <w:numId w:val="240"/>
        </w:numPr>
        <w:rPr>
          <w:rFonts w:ascii="Times New Roman" w:hAnsi="Times New Roman"/>
          <w:sz w:val="24"/>
          <w:szCs w:val="24"/>
        </w:rPr>
      </w:pPr>
      <w:r w:rsidRPr="00A160D6">
        <w:rPr>
          <w:rFonts w:ascii="Times New Roman" w:hAnsi="Times New Roman"/>
          <w:sz w:val="24"/>
          <w:szCs w:val="24"/>
        </w:rPr>
        <w:t>Лимфоузлы безболезненные.</w:t>
      </w:r>
    </w:p>
    <w:p w14:paraId="183AF2C3" w14:textId="77777777" w:rsidR="00215B93" w:rsidRPr="00A160D6" w:rsidRDefault="00215B93" w:rsidP="004B0437">
      <w:pPr>
        <w:pStyle w:val="HTML"/>
        <w:numPr>
          <w:ilvl w:val="0"/>
          <w:numId w:val="240"/>
        </w:numPr>
        <w:rPr>
          <w:rFonts w:ascii="Times New Roman" w:hAnsi="Times New Roman"/>
          <w:sz w:val="24"/>
          <w:szCs w:val="24"/>
        </w:rPr>
      </w:pPr>
      <w:r w:rsidRPr="00A160D6">
        <w:rPr>
          <w:rFonts w:ascii="Times New Roman" w:hAnsi="Times New Roman"/>
          <w:sz w:val="24"/>
          <w:szCs w:val="24"/>
        </w:rPr>
        <w:t>Лимфоузлы не спаяны между собой и с кожей.</w:t>
      </w:r>
    </w:p>
    <w:p w14:paraId="287FED9F" w14:textId="77777777" w:rsidR="00215B93" w:rsidRPr="00A160D6" w:rsidRDefault="00215B93" w:rsidP="004B0437">
      <w:pPr>
        <w:pStyle w:val="HTML"/>
        <w:numPr>
          <w:ilvl w:val="0"/>
          <w:numId w:val="240"/>
        </w:numPr>
        <w:rPr>
          <w:rFonts w:ascii="Times New Roman" w:hAnsi="Times New Roman"/>
          <w:sz w:val="24"/>
          <w:szCs w:val="24"/>
        </w:rPr>
      </w:pPr>
      <w:r w:rsidRPr="00A160D6">
        <w:rPr>
          <w:rFonts w:ascii="Times New Roman" w:hAnsi="Times New Roman"/>
          <w:sz w:val="24"/>
          <w:szCs w:val="24"/>
        </w:rPr>
        <w:t>Лимфоузлы не изъязвляются и не нагнаиваются.</w:t>
      </w:r>
    </w:p>
    <w:p w14:paraId="4ECBAAE0" w14:textId="77777777" w:rsidR="00215B93" w:rsidRPr="00A160D6" w:rsidRDefault="00215B93" w:rsidP="004B0437">
      <w:pPr>
        <w:pStyle w:val="HTML"/>
        <w:numPr>
          <w:ilvl w:val="0"/>
          <w:numId w:val="240"/>
        </w:numPr>
        <w:rPr>
          <w:rFonts w:ascii="Times New Roman" w:hAnsi="Times New Roman"/>
          <w:sz w:val="24"/>
          <w:szCs w:val="24"/>
        </w:rPr>
      </w:pPr>
      <w:r w:rsidRPr="00A160D6">
        <w:rPr>
          <w:rFonts w:ascii="Times New Roman" w:hAnsi="Times New Roman"/>
          <w:sz w:val="24"/>
          <w:szCs w:val="24"/>
        </w:rPr>
        <w:t>-Все приведенные особенности типичны.</w:t>
      </w:r>
    </w:p>
    <w:p w14:paraId="76674377" w14:textId="77777777" w:rsidR="00215B93" w:rsidRPr="00A160D6" w:rsidRDefault="00215B93" w:rsidP="00215B93">
      <w:pPr>
        <w:pStyle w:val="HTML"/>
        <w:rPr>
          <w:rFonts w:ascii="Times New Roman" w:hAnsi="Times New Roman"/>
          <w:sz w:val="24"/>
          <w:szCs w:val="24"/>
        </w:rPr>
      </w:pPr>
    </w:p>
    <w:p w14:paraId="7294223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характерны для больных хроническим лимфолейкозом в развернутую стадию заболевания?</w:t>
      </w:r>
    </w:p>
    <w:p w14:paraId="37F281A9" w14:textId="77777777" w:rsidR="00215B93" w:rsidRPr="00A160D6" w:rsidRDefault="00215B93" w:rsidP="004B0437">
      <w:pPr>
        <w:pStyle w:val="HTML"/>
        <w:numPr>
          <w:ilvl w:val="0"/>
          <w:numId w:val="241"/>
        </w:numPr>
        <w:rPr>
          <w:rFonts w:ascii="Times New Roman" w:hAnsi="Times New Roman"/>
          <w:sz w:val="24"/>
          <w:szCs w:val="24"/>
        </w:rPr>
      </w:pPr>
      <w:r w:rsidRPr="00A160D6">
        <w:rPr>
          <w:rFonts w:ascii="Times New Roman" w:hAnsi="Times New Roman"/>
          <w:sz w:val="24"/>
          <w:szCs w:val="24"/>
        </w:rPr>
        <w:t>Выраженная общая слабость.</w:t>
      </w:r>
    </w:p>
    <w:p w14:paraId="6D6501D7" w14:textId="77777777" w:rsidR="00215B93" w:rsidRPr="00A160D6" w:rsidRDefault="00215B93" w:rsidP="004B0437">
      <w:pPr>
        <w:pStyle w:val="HTML"/>
        <w:numPr>
          <w:ilvl w:val="0"/>
          <w:numId w:val="241"/>
        </w:numPr>
        <w:rPr>
          <w:rFonts w:ascii="Times New Roman" w:hAnsi="Times New Roman"/>
          <w:sz w:val="24"/>
          <w:szCs w:val="24"/>
        </w:rPr>
      </w:pPr>
      <w:r w:rsidRPr="00A160D6">
        <w:rPr>
          <w:rFonts w:ascii="Times New Roman" w:hAnsi="Times New Roman"/>
          <w:sz w:val="24"/>
          <w:szCs w:val="24"/>
        </w:rPr>
        <w:t>Лихорадка.</w:t>
      </w:r>
    </w:p>
    <w:p w14:paraId="57047FF4" w14:textId="77777777" w:rsidR="00215B93" w:rsidRPr="00A160D6" w:rsidRDefault="00215B93" w:rsidP="004B0437">
      <w:pPr>
        <w:pStyle w:val="HTML"/>
        <w:numPr>
          <w:ilvl w:val="0"/>
          <w:numId w:val="241"/>
        </w:numPr>
        <w:rPr>
          <w:rFonts w:ascii="Times New Roman" w:hAnsi="Times New Roman"/>
          <w:sz w:val="24"/>
          <w:szCs w:val="24"/>
        </w:rPr>
      </w:pPr>
      <w:r w:rsidRPr="00A160D6">
        <w:rPr>
          <w:rFonts w:ascii="Times New Roman" w:hAnsi="Times New Roman"/>
          <w:sz w:val="24"/>
          <w:szCs w:val="24"/>
        </w:rPr>
        <w:t>Артралгии.</w:t>
      </w:r>
    </w:p>
    <w:p w14:paraId="62AD8E61" w14:textId="77777777" w:rsidR="00215B93" w:rsidRPr="00A160D6" w:rsidRDefault="00215B93" w:rsidP="004B0437">
      <w:pPr>
        <w:pStyle w:val="HTML"/>
        <w:numPr>
          <w:ilvl w:val="0"/>
          <w:numId w:val="241"/>
        </w:numPr>
        <w:rPr>
          <w:rFonts w:ascii="Times New Roman" w:hAnsi="Times New Roman"/>
          <w:sz w:val="24"/>
          <w:szCs w:val="24"/>
        </w:rPr>
      </w:pPr>
      <w:r w:rsidRPr="00A160D6">
        <w:rPr>
          <w:rFonts w:ascii="Times New Roman" w:hAnsi="Times New Roman"/>
          <w:sz w:val="24"/>
          <w:szCs w:val="24"/>
        </w:rPr>
        <w:t>Потливость.</w:t>
      </w:r>
    </w:p>
    <w:p w14:paraId="373BF7CE" w14:textId="77777777" w:rsidR="00215B93" w:rsidRPr="00A160D6" w:rsidRDefault="00215B93" w:rsidP="004B0437">
      <w:pPr>
        <w:pStyle w:val="HTML"/>
        <w:numPr>
          <w:ilvl w:val="0"/>
          <w:numId w:val="241"/>
        </w:numPr>
        <w:rPr>
          <w:rFonts w:ascii="Times New Roman" w:hAnsi="Times New Roman"/>
          <w:sz w:val="24"/>
          <w:szCs w:val="24"/>
        </w:rPr>
      </w:pPr>
      <w:r w:rsidRPr="00A160D6">
        <w:rPr>
          <w:rFonts w:ascii="Times New Roman" w:hAnsi="Times New Roman"/>
          <w:sz w:val="24"/>
          <w:szCs w:val="24"/>
        </w:rPr>
        <w:t>-Все характерно.</w:t>
      </w:r>
    </w:p>
    <w:p w14:paraId="129E6824" w14:textId="77777777" w:rsidR="00215B93" w:rsidRPr="00A160D6" w:rsidRDefault="00215B93" w:rsidP="00215B93">
      <w:pPr>
        <w:pStyle w:val="HTML"/>
        <w:rPr>
          <w:rFonts w:ascii="Times New Roman" w:hAnsi="Times New Roman"/>
          <w:sz w:val="24"/>
          <w:szCs w:val="24"/>
        </w:rPr>
      </w:pPr>
    </w:p>
    <w:p w14:paraId="620DD96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Какиео бъективные признаки  не характерны для развернутой  стадии хронического лимфолейкоза? </w:t>
      </w:r>
    </w:p>
    <w:p w14:paraId="485B658B" w14:textId="77777777" w:rsidR="00215B93" w:rsidRPr="00A160D6" w:rsidRDefault="00215B93" w:rsidP="004B0437">
      <w:pPr>
        <w:pStyle w:val="HTML"/>
        <w:numPr>
          <w:ilvl w:val="0"/>
          <w:numId w:val="242"/>
        </w:numPr>
        <w:rPr>
          <w:rFonts w:ascii="Times New Roman" w:hAnsi="Times New Roman"/>
          <w:sz w:val="24"/>
          <w:szCs w:val="24"/>
        </w:rPr>
      </w:pPr>
      <w:r w:rsidRPr="00A160D6">
        <w:rPr>
          <w:rFonts w:ascii="Times New Roman" w:hAnsi="Times New Roman"/>
          <w:sz w:val="24"/>
          <w:szCs w:val="24"/>
        </w:rPr>
        <w:t>Выраженное увеличение лимфоузлов.</w:t>
      </w:r>
    </w:p>
    <w:p w14:paraId="755366C0" w14:textId="77777777" w:rsidR="00215B93" w:rsidRPr="00A160D6" w:rsidRDefault="00215B93" w:rsidP="004B0437">
      <w:pPr>
        <w:pStyle w:val="HTML"/>
        <w:numPr>
          <w:ilvl w:val="0"/>
          <w:numId w:val="242"/>
        </w:numPr>
        <w:rPr>
          <w:rFonts w:ascii="Times New Roman" w:hAnsi="Times New Roman"/>
          <w:sz w:val="24"/>
          <w:szCs w:val="24"/>
        </w:rPr>
      </w:pPr>
      <w:r w:rsidRPr="00A160D6">
        <w:rPr>
          <w:rFonts w:ascii="Times New Roman" w:hAnsi="Times New Roman"/>
          <w:sz w:val="24"/>
          <w:szCs w:val="24"/>
        </w:rPr>
        <w:t>Спленомегалия.</w:t>
      </w:r>
    </w:p>
    <w:p w14:paraId="1B99CB1D" w14:textId="77777777" w:rsidR="00215B93" w:rsidRPr="00A160D6" w:rsidRDefault="00215B93" w:rsidP="004B0437">
      <w:pPr>
        <w:pStyle w:val="HTML"/>
        <w:numPr>
          <w:ilvl w:val="0"/>
          <w:numId w:val="242"/>
        </w:numPr>
        <w:rPr>
          <w:rFonts w:ascii="Times New Roman" w:hAnsi="Times New Roman"/>
          <w:sz w:val="24"/>
          <w:szCs w:val="24"/>
        </w:rPr>
      </w:pPr>
      <w:r w:rsidRPr="00A160D6">
        <w:rPr>
          <w:rFonts w:ascii="Times New Roman" w:hAnsi="Times New Roman"/>
          <w:sz w:val="24"/>
          <w:szCs w:val="24"/>
        </w:rPr>
        <w:t>Лейкозные инфильтраты в коже.</w:t>
      </w:r>
    </w:p>
    <w:p w14:paraId="7611D8A5" w14:textId="77777777" w:rsidR="00215B93" w:rsidRPr="00A160D6" w:rsidRDefault="00215B93" w:rsidP="004B0437">
      <w:pPr>
        <w:pStyle w:val="HTML"/>
        <w:numPr>
          <w:ilvl w:val="0"/>
          <w:numId w:val="242"/>
        </w:numPr>
        <w:rPr>
          <w:rFonts w:ascii="Times New Roman" w:hAnsi="Times New Roman"/>
          <w:sz w:val="24"/>
          <w:szCs w:val="24"/>
        </w:rPr>
      </w:pPr>
      <w:r w:rsidRPr="00A160D6">
        <w:rPr>
          <w:rFonts w:ascii="Times New Roman" w:hAnsi="Times New Roman"/>
          <w:sz w:val="24"/>
          <w:szCs w:val="24"/>
        </w:rPr>
        <w:t>-Симметричный артрит с поражением плечевых суставов.</w:t>
      </w:r>
    </w:p>
    <w:p w14:paraId="25B12C3A" w14:textId="77777777" w:rsidR="00215B93" w:rsidRPr="00A160D6" w:rsidRDefault="00215B93" w:rsidP="004B0437">
      <w:pPr>
        <w:pStyle w:val="HTML"/>
        <w:numPr>
          <w:ilvl w:val="0"/>
          <w:numId w:val="242"/>
        </w:numPr>
        <w:rPr>
          <w:rFonts w:ascii="Times New Roman" w:hAnsi="Times New Roman"/>
          <w:sz w:val="24"/>
          <w:szCs w:val="24"/>
        </w:rPr>
      </w:pPr>
      <w:r w:rsidRPr="00A160D6">
        <w:rPr>
          <w:rFonts w:ascii="Times New Roman" w:hAnsi="Times New Roman"/>
          <w:sz w:val="24"/>
          <w:szCs w:val="24"/>
        </w:rPr>
        <w:t>Опоясывающий лишай.</w:t>
      </w:r>
    </w:p>
    <w:p w14:paraId="18FA7155" w14:textId="77777777" w:rsidR="00215B93" w:rsidRPr="00A160D6" w:rsidRDefault="00215B93" w:rsidP="00215B93">
      <w:pPr>
        <w:pStyle w:val="HTML"/>
        <w:rPr>
          <w:rFonts w:ascii="Times New Roman" w:hAnsi="Times New Roman"/>
          <w:sz w:val="24"/>
          <w:szCs w:val="24"/>
        </w:rPr>
      </w:pPr>
    </w:p>
    <w:p w14:paraId="5ADA8F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не характерны для развернутой стадии хронического лимфолейкоза?</w:t>
      </w:r>
    </w:p>
    <w:p w14:paraId="0DC25E4F" w14:textId="77777777" w:rsidR="00215B93" w:rsidRPr="00A160D6" w:rsidRDefault="00215B93" w:rsidP="004B0437">
      <w:pPr>
        <w:pStyle w:val="HTML"/>
        <w:numPr>
          <w:ilvl w:val="0"/>
          <w:numId w:val="243"/>
        </w:numPr>
        <w:rPr>
          <w:rFonts w:ascii="Times New Roman" w:hAnsi="Times New Roman"/>
          <w:sz w:val="24"/>
          <w:szCs w:val="24"/>
        </w:rPr>
      </w:pPr>
      <w:r w:rsidRPr="00A160D6">
        <w:rPr>
          <w:rFonts w:ascii="Times New Roman" w:hAnsi="Times New Roman"/>
          <w:sz w:val="24"/>
          <w:szCs w:val="24"/>
        </w:rPr>
        <w:t>Лимфоидная инфильтрация легких.</w:t>
      </w:r>
    </w:p>
    <w:p w14:paraId="74A8ABC0" w14:textId="77777777" w:rsidR="00215B93" w:rsidRPr="00A160D6" w:rsidRDefault="00215B93" w:rsidP="004B0437">
      <w:pPr>
        <w:pStyle w:val="HTML"/>
        <w:numPr>
          <w:ilvl w:val="0"/>
          <w:numId w:val="243"/>
        </w:numPr>
        <w:rPr>
          <w:rFonts w:ascii="Times New Roman" w:hAnsi="Times New Roman"/>
          <w:sz w:val="24"/>
          <w:szCs w:val="24"/>
        </w:rPr>
      </w:pPr>
      <w:r w:rsidRPr="00A160D6">
        <w:rPr>
          <w:rFonts w:ascii="Times New Roman" w:hAnsi="Times New Roman"/>
          <w:sz w:val="24"/>
          <w:szCs w:val="24"/>
        </w:rPr>
        <w:t>-Почечная недостаточность.</w:t>
      </w:r>
    </w:p>
    <w:p w14:paraId="05D1E7A7" w14:textId="77777777" w:rsidR="00215B93" w:rsidRPr="00A160D6" w:rsidRDefault="00215B93" w:rsidP="004B0437">
      <w:pPr>
        <w:pStyle w:val="HTML"/>
        <w:numPr>
          <w:ilvl w:val="0"/>
          <w:numId w:val="243"/>
        </w:numPr>
        <w:rPr>
          <w:rFonts w:ascii="Times New Roman" w:hAnsi="Times New Roman"/>
          <w:sz w:val="24"/>
          <w:szCs w:val="24"/>
        </w:rPr>
      </w:pPr>
      <w:r w:rsidRPr="00A160D6">
        <w:rPr>
          <w:rFonts w:ascii="Times New Roman" w:hAnsi="Times New Roman"/>
          <w:sz w:val="24"/>
          <w:szCs w:val="24"/>
        </w:rPr>
        <w:t>Сдавление медиастинальными лимфоузлами верхней полой вены.</w:t>
      </w:r>
    </w:p>
    <w:p w14:paraId="60B0B1BB" w14:textId="77777777" w:rsidR="00215B93" w:rsidRPr="00A160D6" w:rsidRDefault="00215B93" w:rsidP="004B0437">
      <w:pPr>
        <w:pStyle w:val="HTML"/>
        <w:numPr>
          <w:ilvl w:val="0"/>
          <w:numId w:val="243"/>
        </w:numPr>
        <w:rPr>
          <w:rFonts w:ascii="Times New Roman" w:hAnsi="Times New Roman"/>
          <w:sz w:val="24"/>
          <w:szCs w:val="24"/>
        </w:rPr>
      </w:pPr>
      <w:r w:rsidRPr="00A160D6">
        <w:rPr>
          <w:rFonts w:ascii="Times New Roman" w:hAnsi="Times New Roman"/>
          <w:sz w:val="24"/>
          <w:szCs w:val="24"/>
        </w:rPr>
        <w:t>-Гемоартроз.</w:t>
      </w:r>
    </w:p>
    <w:p w14:paraId="759F3862" w14:textId="77777777" w:rsidR="00215B93" w:rsidRPr="00A160D6" w:rsidRDefault="00215B93" w:rsidP="004B0437">
      <w:pPr>
        <w:pStyle w:val="HTML"/>
        <w:numPr>
          <w:ilvl w:val="0"/>
          <w:numId w:val="243"/>
        </w:numPr>
        <w:rPr>
          <w:rFonts w:ascii="Times New Roman" w:hAnsi="Times New Roman"/>
          <w:sz w:val="24"/>
          <w:szCs w:val="24"/>
        </w:rPr>
      </w:pPr>
      <w:r w:rsidRPr="00A160D6">
        <w:rPr>
          <w:rFonts w:ascii="Times New Roman" w:hAnsi="Times New Roman"/>
          <w:sz w:val="24"/>
          <w:szCs w:val="24"/>
        </w:rPr>
        <w:t>Лимфоидная инфильтрация кишечника.</w:t>
      </w:r>
    </w:p>
    <w:p w14:paraId="7843058E" w14:textId="77777777" w:rsidR="00215B93" w:rsidRPr="00A160D6" w:rsidRDefault="00215B93" w:rsidP="00215B93">
      <w:pPr>
        <w:pStyle w:val="HTML"/>
        <w:rPr>
          <w:rFonts w:ascii="Times New Roman" w:hAnsi="Times New Roman"/>
          <w:sz w:val="24"/>
          <w:szCs w:val="24"/>
        </w:rPr>
      </w:pPr>
    </w:p>
    <w:p w14:paraId="3E38FF7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симптомами проявляется сдавление верхней полой вены лимфоузлами в развернутую стадию хронического лимфолейкоза?</w:t>
      </w:r>
    </w:p>
    <w:p w14:paraId="2BAD3AD8" w14:textId="77777777" w:rsidR="00215B93" w:rsidRPr="00A160D6" w:rsidRDefault="00215B93" w:rsidP="004B0437">
      <w:pPr>
        <w:pStyle w:val="HTML"/>
        <w:numPr>
          <w:ilvl w:val="0"/>
          <w:numId w:val="244"/>
        </w:numPr>
        <w:rPr>
          <w:rFonts w:ascii="Times New Roman" w:hAnsi="Times New Roman"/>
          <w:sz w:val="24"/>
          <w:szCs w:val="24"/>
        </w:rPr>
      </w:pPr>
      <w:r w:rsidRPr="00A160D6">
        <w:rPr>
          <w:rFonts w:ascii="Times New Roman" w:hAnsi="Times New Roman"/>
          <w:sz w:val="24"/>
          <w:szCs w:val="24"/>
        </w:rPr>
        <w:t>Кашлем, одышкой.</w:t>
      </w:r>
    </w:p>
    <w:p w14:paraId="2FB7364E" w14:textId="77777777" w:rsidR="00215B93" w:rsidRPr="00A160D6" w:rsidRDefault="00215B93" w:rsidP="004B0437">
      <w:pPr>
        <w:pStyle w:val="HTML"/>
        <w:numPr>
          <w:ilvl w:val="0"/>
          <w:numId w:val="244"/>
        </w:numPr>
        <w:rPr>
          <w:rFonts w:ascii="Times New Roman" w:hAnsi="Times New Roman"/>
          <w:sz w:val="24"/>
          <w:szCs w:val="24"/>
        </w:rPr>
      </w:pPr>
      <w:r w:rsidRPr="00A160D6">
        <w:rPr>
          <w:rFonts w:ascii="Times New Roman" w:hAnsi="Times New Roman"/>
          <w:sz w:val="24"/>
          <w:szCs w:val="24"/>
        </w:rPr>
        <w:t>Кровохарканьем.</w:t>
      </w:r>
    </w:p>
    <w:p w14:paraId="22AB0CE7" w14:textId="77777777" w:rsidR="00215B93" w:rsidRPr="00A160D6" w:rsidRDefault="00215B93" w:rsidP="004B0437">
      <w:pPr>
        <w:pStyle w:val="HTML"/>
        <w:numPr>
          <w:ilvl w:val="0"/>
          <w:numId w:val="244"/>
        </w:numPr>
        <w:rPr>
          <w:rFonts w:ascii="Times New Roman" w:hAnsi="Times New Roman"/>
          <w:sz w:val="24"/>
          <w:szCs w:val="24"/>
        </w:rPr>
      </w:pPr>
      <w:r w:rsidRPr="00A160D6">
        <w:rPr>
          <w:rFonts w:ascii="Times New Roman" w:hAnsi="Times New Roman"/>
          <w:sz w:val="24"/>
          <w:szCs w:val="24"/>
        </w:rPr>
        <w:t>Набуханием шейных вен.</w:t>
      </w:r>
    </w:p>
    <w:p w14:paraId="171AC719" w14:textId="77777777" w:rsidR="00215B93" w:rsidRPr="00A160D6" w:rsidRDefault="00215B93" w:rsidP="004B0437">
      <w:pPr>
        <w:pStyle w:val="HTML"/>
        <w:numPr>
          <w:ilvl w:val="0"/>
          <w:numId w:val="244"/>
        </w:numPr>
        <w:rPr>
          <w:rFonts w:ascii="Times New Roman" w:hAnsi="Times New Roman"/>
          <w:sz w:val="24"/>
          <w:szCs w:val="24"/>
        </w:rPr>
      </w:pPr>
      <w:r w:rsidRPr="00A160D6">
        <w:rPr>
          <w:rFonts w:ascii="Times New Roman" w:hAnsi="Times New Roman"/>
          <w:sz w:val="24"/>
          <w:szCs w:val="24"/>
        </w:rPr>
        <w:t>-Всеми перечисленными симптомами.</w:t>
      </w:r>
    </w:p>
    <w:p w14:paraId="7954C100" w14:textId="77777777" w:rsidR="00215B93" w:rsidRPr="00A160D6" w:rsidRDefault="00215B93" w:rsidP="004B0437">
      <w:pPr>
        <w:pStyle w:val="HTML"/>
        <w:numPr>
          <w:ilvl w:val="0"/>
          <w:numId w:val="244"/>
        </w:numPr>
        <w:rPr>
          <w:rFonts w:ascii="Times New Roman" w:hAnsi="Times New Roman"/>
          <w:sz w:val="24"/>
          <w:szCs w:val="24"/>
        </w:rPr>
      </w:pPr>
      <w:r w:rsidRPr="00A160D6">
        <w:rPr>
          <w:rFonts w:ascii="Times New Roman" w:hAnsi="Times New Roman"/>
          <w:sz w:val="24"/>
          <w:szCs w:val="24"/>
        </w:rPr>
        <w:t>Ни одним из перечисленных симптомов.</w:t>
      </w:r>
    </w:p>
    <w:p w14:paraId="437D22AC" w14:textId="77777777" w:rsidR="00215B93" w:rsidRPr="00A160D6" w:rsidRDefault="00215B93" w:rsidP="00215B93">
      <w:pPr>
        <w:pStyle w:val="HTML"/>
        <w:rPr>
          <w:rFonts w:ascii="Times New Roman" w:hAnsi="Times New Roman"/>
          <w:sz w:val="24"/>
          <w:szCs w:val="24"/>
        </w:rPr>
      </w:pPr>
    </w:p>
    <w:p w14:paraId="32A7FC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каким осложнениям может привести гиперплазия внутрибрюшных лимфоузловв развернутую стадию хронического лимфолейкоза?</w:t>
      </w:r>
    </w:p>
    <w:p w14:paraId="718010B8" w14:textId="77777777" w:rsidR="00215B93" w:rsidRPr="00A160D6" w:rsidRDefault="00215B93" w:rsidP="004B0437">
      <w:pPr>
        <w:pStyle w:val="HTML"/>
        <w:numPr>
          <w:ilvl w:val="0"/>
          <w:numId w:val="245"/>
        </w:numPr>
        <w:rPr>
          <w:rFonts w:ascii="Times New Roman" w:hAnsi="Times New Roman"/>
          <w:sz w:val="24"/>
          <w:szCs w:val="24"/>
        </w:rPr>
      </w:pPr>
      <w:r w:rsidRPr="00A160D6">
        <w:rPr>
          <w:rFonts w:ascii="Times New Roman" w:hAnsi="Times New Roman"/>
          <w:sz w:val="24"/>
          <w:szCs w:val="24"/>
        </w:rPr>
        <w:t>Механическая желтуха.</w:t>
      </w:r>
    </w:p>
    <w:p w14:paraId="590E4C6B" w14:textId="77777777" w:rsidR="00215B93" w:rsidRPr="00A160D6" w:rsidRDefault="00215B93" w:rsidP="004B0437">
      <w:pPr>
        <w:pStyle w:val="HTML"/>
        <w:numPr>
          <w:ilvl w:val="0"/>
          <w:numId w:val="245"/>
        </w:numPr>
        <w:rPr>
          <w:rFonts w:ascii="Times New Roman" w:hAnsi="Times New Roman"/>
          <w:sz w:val="24"/>
          <w:szCs w:val="24"/>
        </w:rPr>
      </w:pPr>
      <w:r w:rsidRPr="00A160D6">
        <w:rPr>
          <w:rFonts w:ascii="Times New Roman" w:hAnsi="Times New Roman"/>
          <w:sz w:val="24"/>
          <w:szCs w:val="24"/>
        </w:rPr>
        <w:t>Кишечная непроходимость.</w:t>
      </w:r>
    </w:p>
    <w:p w14:paraId="14967C2A" w14:textId="77777777" w:rsidR="00215B93" w:rsidRPr="00A160D6" w:rsidRDefault="00215B93" w:rsidP="004B0437">
      <w:pPr>
        <w:pStyle w:val="HTML"/>
        <w:numPr>
          <w:ilvl w:val="0"/>
          <w:numId w:val="245"/>
        </w:numPr>
        <w:rPr>
          <w:rFonts w:ascii="Times New Roman" w:hAnsi="Times New Roman"/>
          <w:sz w:val="24"/>
          <w:szCs w:val="24"/>
        </w:rPr>
      </w:pPr>
      <w:r w:rsidRPr="00A160D6">
        <w:rPr>
          <w:rFonts w:ascii="Times New Roman" w:hAnsi="Times New Roman"/>
          <w:sz w:val="24"/>
          <w:szCs w:val="24"/>
        </w:rPr>
        <w:t>Острый панкреатит.</w:t>
      </w:r>
    </w:p>
    <w:p w14:paraId="6C26222F" w14:textId="77777777" w:rsidR="00215B93" w:rsidRPr="00A160D6" w:rsidRDefault="00215B93" w:rsidP="004B0437">
      <w:pPr>
        <w:pStyle w:val="HTML"/>
        <w:numPr>
          <w:ilvl w:val="0"/>
          <w:numId w:val="245"/>
        </w:numPr>
        <w:rPr>
          <w:rFonts w:ascii="Times New Roman" w:hAnsi="Times New Roman"/>
          <w:sz w:val="24"/>
          <w:szCs w:val="24"/>
        </w:rPr>
      </w:pPr>
      <w:r w:rsidRPr="00A160D6">
        <w:rPr>
          <w:rFonts w:ascii="Times New Roman" w:hAnsi="Times New Roman"/>
          <w:sz w:val="24"/>
          <w:szCs w:val="24"/>
        </w:rPr>
        <w:t>-К любому из перечисленных.</w:t>
      </w:r>
    </w:p>
    <w:p w14:paraId="0DFA577E" w14:textId="77777777" w:rsidR="00215B93" w:rsidRPr="00A160D6" w:rsidRDefault="00215B93" w:rsidP="004B0437">
      <w:pPr>
        <w:pStyle w:val="HTML"/>
        <w:numPr>
          <w:ilvl w:val="0"/>
          <w:numId w:val="245"/>
        </w:numPr>
        <w:rPr>
          <w:rFonts w:ascii="Times New Roman" w:hAnsi="Times New Roman"/>
          <w:sz w:val="24"/>
          <w:szCs w:val="24"/>
        </w:rPr>
      </w:pPr>
      <w:r w:rsidRPr="00A160D6">
        <w:rPr>
          <w:rFonts w:ascii="Times New Roman" w:hAnsi="Times New Roman"/>
          <w:sz w:val="24"/>
          <w:szCs w:val="24"/>
        </w:rPr>
        <w:t>Ни к одному из перечисленных.</w:t>
      </w:r>
    </w:p>
    <w:p w14:paraId="57FB3E56" w14:textId="77777777" w:rsidR="00215B93" w:rsidRPr="00A160D6" w:rsidRDefault="00215B93" w:rsidP="00215B93">
      <w:pPr>
        <w:pStyle w:val="HTML"/>
        <w:rPr>
          <w:rFonts w:ascii="Times New Roman" w:hAnsi="Times New Roman"/>
          <w:sz w:val="24"/>
          <w:szCs w:val="24"/>
        </w:rPr>
      </w:pPr>
    </w:p>
    <w:p w14:paraId="5C9340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терминальной стадии хронического лимфолейкоза не наблюдается: </w:t>
      </w:r>
    </w:p>
    <w:p w14:paraId="18227292" w14:textId="77777777" w:rsidR="00215B93" w:rsidRPr="00A160D6" w:rsidRDefault="00215B93" w:rsidP="004B0437">
      <w:pPr>
        <w:pStyle w:val="HTML"/>
        <w:numPr>
          <w:ilvl w:val="0"/>
          <w:numId w:val="246"/>
        </w:numPr>
        <w:rPr>
          <w:rFonts w:ascii="Times New Roman" w:hAnsi="Times New Roman"/>
          <w:sz w:val="24"/>
          <w:szCs w:val="24"/>
        </w:rPr>
      </w:pPr>
      <w:r w:rsidRPr="00A160D6">
        <w:rPr>
          <w:rFonts w:ascii="Times New Roman" w:hAnsi="Times New Roman"/>
          <w:sz w:val="24"/>
          <w:szCs w:val="24"/>
        </w:rPr>
        <w:t>Выраженное истощение.</w:t>
      </w:r>
    </w:p>
    <w:p w14:paraId="7C9212F8" w14:textId="77777777" w:rsidR="00215B93" w:rsidRPr="00A160D6" w:rsidRDefault="00215B93" w:rsidP="004B0437">
      <w:pPr>
        <w:pStyle w:val="HTML"/>
        <w:numPr>
          <w:ilvl w:val="0"/>
          <w:numId w:val="246"/>
        </w:numPr>
        <w:rPr>
          <w:rFonts w:ascii="Times New Roman" w:hAnsi="Times New Roman"/>
          <w:sz w:val="24"/>
          <w:szCs w:val="24"/>
        </w:rPr>
      </w:pPr>
      <w:r w:rsidRPr="00A160D6">
        <w:rPr>
          <w:rFonts w:ascii="Times New Roman" w:hAnsi="Times New Roman"/>
          <w:sz w:val="24"/>
          <w:szCs w:val="24"/>
        </w:rPr>
        <w:t>Высокая лихорадка.</w:t>
      </w:r>
    </w:p>
    <w:p w14:paraId="0AEE9C53" w14:textId="77777777" w:rsidR="00215B93" w:rsidRPr="00A160D6" w:rsidRDefault="00215B93" w:rsidP="004B0437">
      <w:pPr>
        <w:pStyle w:val="HTML"/>
        <w:numPr>
          <w:ilvl w:val="0"/>
          <w:numId w:val="246"/>
        </w:numPr>
        <w:rPr>
          <w:rFonts w:ascii="Times New Roman" w:hAnsi="Times New Roman"/>
          <w:sz w:val="24"/>
          <w:szCs w:val="24"/>
        </w:rPr>
      </w:pPr>
      <w:r w:rsidRPr="00A160D6">
        <w:rPr>
          <w:rFonts w:ascii="Times New Roman" w:hAnsi="Times New Roman"/>
          <w:sz w:val="24"/>
          <w:szCs w:val="24"/>
        </w:rPr>
        <w:t>Генерализованная герпетическая инфекция.</w:t>
      </w:r>
    </w:p>
    <w:p w14:paraId="7EEFC2BD" w14:textId="77777777" w:rsidR="00215B93" w:rsidRPr="00A160D6" w:rsidRDefault="00215B93" w:rsidP="004B0437">
      <w:pPr>
        <w:pStyle w:val="HTML"/>
        <w:numPr>
          <w:ilvl w:val="0"/>
          <w:numId w:val="246"/>
        </w:numPr>
        <w:rPr>
          <w:rFonts w:ascii="Times New Roman" w:hAnsi="Times New Roman"/>
          <w:sz w:val="24"/>
          <w:szCs w:val="24"/>
        </w:rPr>
      </w:pPr>
      <w:r w:rsidRPr="00A160D6">
        <w:rPr>
          <w:rFonts w:ascii="Times New Roman" w:hAnsi="Times New Roman"/>
          <w:sz w:val="24"/>
          <w:szCs w:val="24"/>
        </w:rPr>
        <w:t>-Мучительная головная боль постоянного характера.</w:t>
      </w:r>
    </w:p>
    <w:p w14:paraId="4F0EBB67" w14:textId="77777777" w:rsidR="00215B93" w:rsidRPr="00A160D6" w:rsidRDefault="00215B93" w:rsidP="004B0437">
      <w:pPr>
        <w:pStyle w:val="HTML"/>
        <w:numPr>
          <w:ilvl w:val="0"/>
          <w:numId w:val="246"/>
        </w:numPr>
        <w:rPr>
          <w:rFonts w:ascii="Times New Roman" w:hAnsi="Times New Roman"/>
          <w:sz w:val="24"/>
          <w:szCs w:val="24"/>
        </w:rPr>
      </w:pPr>
      <w:r w:rsidRPr="00A160D6">
        <w:rPr>
          <w:rFonts w:ascii="Times New Roman" w:hAnsi="Times New Roman"/>
          <w:sz w:val="24"/>
          <w:szCs w:val="24"/>
        </w:rPr>
        <w:t>Все типичны.</w:t>
      </w:r>
    </w:p>
    <w:p w14:paraId="03384A3E" w14:textId="77777777" w:rsidR="00215B93" w:rsidRPr="00A160D6" w:rsidRDefault="00215B93" w:rsidP="00215B93">
      <w:pPr>
        <w:pStyle w:val="HTML"/>
        <w:rPr>
          <w:rFonts w:ascii="Times New Roman" w:hAnsi="Times New Roman"/>
          <w:sz w:val="24"/>
          <w:szCs w:val="24"/>
        </w:rPr>
      </w:pPr>
    </w:p>
    <w:p w14:paraId="2184EE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терминальную стадию хронического лимфолейкоза могут возникнуть: </w:t>
      </w:r>
    </w:p>
    <w:p w14:paraId="03C2B876" w14:textId="77777777" w:rsidR="00215B93" w:rsidRPr="00A160D6" w:rsidRDefault="00215B93" w:rsidP="004B0437">
      <w:pPr>
        <w:pStyle w:val="HTML"/>
        <w:numPr>
          <w:ilvl w:val="0"/>
          <w:numId w:val="247"/>
        </w:numPr>
        <w:rPr>
          <w:rFonts w:ascii="Times New Roman" w:hAnsi="Times New Roman"/>
          <w:sz w:val="24"/>
          <w:szCs w:val="24"/>
        </w:rPr>
      </w:pPr>
      <w:r w:rsidRPr="00A160D6">
        <w:rPr>
          <w:rFonts w:ascii="Times New Roman" w:hAnsi="Times New Roman"/>
          <w:sz w:val="24"/>
          <w:szCs w:val="24"/>
        </w:rPr>
        <w:t>Обострение туберкулеза.</w:t>
      </w:r>
    </w:p>
    <w:p w14:paraId="602B2C8E" w14:textId="77777777" w:rsidR="00215B93" w:rsidRPr="00A160D6" w:rsidRDefault="00215B93" w:rsidP="004B0437">
      <w:pPr>
        <w:pStyle w:val="HTML"/>
        <w:numPr>
          <w:ilvl w:val="0"/>
          <w:numId w:val="247"/>
        </w:numPr>
        <w:rPr>
          <w:rFonts w:ascii="Times New Roman" w:hAnsi="Times New Roman"/>
          <w:sz w:val="24"/>
          <w:szCs w:val="24"/>
        </w:rPr>
      </w:pPr>
      <w:r w:rsidRPr="00A160D6">
        <w:rPr>
          <w:rFonts w:ascii="Times New Roman" w:hAnsi="Times New Roman"/>
          <w:sz w:val="24"/>
          <w:szCs w:val="24"/>
        </w:rPr>
        <w:t>Генерализация герпетической инфекции.</w:t>
      </w:r>
    </w:p>
    <w:p w14:paraId="73592B6F" w14:textId="77777777" w:rsidR="00215B93" w:rsidRPr="00A160D6" w:rsidRDefault="00215B93" w:rsidP="004B0437">
      <w:pPr>
        <w:pStyle w:val="HTML"/>
        <w:numPr>
          <w:ilvl w:val="0"/>
          <w:numId w:val="247"/>
        </w:numPr>
        <w:rPr>
          <w:rFonts w:ascii="Times New Roman" w:hAnsi="Times New Roman"/>
          <w:sz w:val="24"/>
          <w:szCs w:val="24"/>
        </w:rPr>
      </w:pPr>
      <w:r w:rsidRPr="00A160D6">
        <w:rPr>
          <w:rFonts w:ascii="Times New Roman" w:hAnsi="Times New Roman"/>
          <w:sz w:val="24"/>
          <w:szCs w:val="24"/>
        </w:rPr>
        <w:t>Анемия.</w:t>
      </w:r>
    </w:p>
    <w:p w14:paraId="3EE43816" w14:textId="77777777" w:rsidR="00215B93" w:rsidRPr="00A160D6" w:rsidRDefault="00215B93" w:rsidP="004B0437">
      <w:pPr>
        <w:pStyle w:val="HTML"/>
        <w:numPr>
          <w:ilvl w:val="0"/>
          <w:numId w:val="247"/>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54487A15" w14:textId="77777777" w:rsidR="00215B93" w:rsidRPr="00A160D6" w:rsidRDefault="00215B93" w:rsidP="004B0437">
      <w:pPr>
        <w:pStyle w:val="HTML"/>
        <w:numPr>
          <w:ilvl w:val="0"/>
          <w:numId w:val="247"/>
        </w:numPr>
        <w:rPr>
          <w:rFonts w:ascii="Times New Roman" w:hAnsi="Times New Roman"/>
          <w:sz w:val="24"/>
          <w:szCs w:val="24"/>
        </w:rPr>
      </w:pPr>
      <w:r w:rsidRPr="00A160D6">
        <w:rPr>
          <w:rFonts w:ascii="Times New Roman" w:hAnsi="Times New Roman"/>
          <w:sz w:val="24"/>
          <w:szCs w:val="24"/>
        </w:rPr>
        <w:t>-Все перечисленные поражения могут возникать  при данном заболевании.</w:t>
      </w:r>
    </w:p>
    <w:p w14:paraId="7B806C84" w14:textId="77777777" w:rsidR="00215B93" w:rsidRPr="00A160D6" w:rsidRDefault="00215B93" w:rsidP="00215B93">
      <w:pPr>
        <w:pStyle w:val="HTML"/>
        <w:rPr>
          <w:rFonts w:ascii="Times New Roman" w:hAnsi="Times New Roman"/>
          <w:sz w:val="24"/>
          <w:szCs w:val="24"/>
        </w:rPr>
      </w:pPr>
    </w:p>
    <w:p w14:paraId="08CFEB9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терминальной стадии хронического лимфолейкоза не типичны:</w:t>
      </w:r>
    </w:p>
    <w:p w14:paraId="2B8D6EB3" w14:textId="77777777" w:rsidR="00215B93" w:rsidRPr="00A160D6" w:rsidRDefault="00215B93" w:rsidP="004B0437">
      <w:pPr>
        <w:pStyle w:val="HTML"/>
        <w:numPr>
          <w:ilvl w:val="0"/>
          <w:numId w:val="248"/>
        </w:numPr>
        <w:rPr>
          <w:rFonts w:ascii="Times New Roman" w:hAnsi="Times New Roman"/>
          <w:sz w:val="24"/>
          <w:szCs w:val="24"/>
        </w:rPr>
      </w:pPr>
      <w:r w:rsidRPr="00A160D6">
        <w:rPr>
          <w:rFonts w:ascii="Times New Roman" w:hAnsi="Times New Roman"/>
          <w:sz w:val="24"/>
          <w:szCs w:val="24"/>
        </w:rPr>
        <w:t>Спленомегалия.</w:t>
      </w:r>
    </w:p>
    <w:p w14:paraId="6BDC8C03" w14:textId="77777777" w:rsidR="00215B93" w:rsidRPr="00A160D6" w:rsidRDefault="00215B93" w:rsidP="004B0437">
      <w:pPr>
        <w:pStyle w:val="HTML"/>
        <w:numPr>
          <w:ilvl w:val="0"/>
          <w:numId w:val="248"/>
        </w:numPr>
        <w:rPr>
          <w:rFonts w:ascii="Times New Roman" w:hAnsi="Times New Roman"/>
          <w:sz w:val="24"/>
          <w:szCs w:val="24"/>
        </w:rPr>
      </w:pPr>
      <w:r w:rsidRPr="00A160D6">
        <w:rPr>
          <w:rFonts w:ascii="Times New Roman" w:hAnsi="Times New Roman"/>
          <w:sz w:val="24"/>
          <w:szCs w:val="24"/>
        </w:rPr>
        <w:t>Гепатомегалия.</w:t>
      </w:r>
    </w:p>
    <w:p w14:paraId="06F437C5" w14:textId="77777777" w:rsidR="00215B93" w:rsidRPr="00A160D6" w:rsidRDefault="00215B93" w:rsidP="004B0437">
      <w:pPr>
        <w:pStyle w:val="HTML"/>
        <w:numPr>
          <w:ilvl w:val="0"/>
          <w:numId w:val="248"/>
        </w:numPr>
        <w:rPr>
          <w:rFonts w:ascii="Times New Roman" w:hAnsi="Times New Roman"/>
          <w:sz w:val="24"/>
          <w:szCs w:val="24"/>
        </w:rPr>
      </w:pPr>
      <w:r w:rsidRPr="00A160D6">
        <w:rPr>
          <w:rFonts w:ascii="Times New Roman" w:hAnsi="Times New Roman"/>
          <w:sz w:val="24"/>
          <w:szCs w:val="24"/>
        </w:rPr>
        <w:t>-Артралгия.</w:t>
      </w:r>
    </w:p>
    <w:p w14:paraId="620C2A99" w14:textId="77777777" w:rsidR="00215B93" w:rsidRPr="00A160D6" w:rsidRDefault="00215B93" w:rsidP="004B0437">
      <w:pPr>
        <w:pStyle w:val="HTML"/>
        <w:numPr>
          <w:ilvl w:val="0"/>
          <w:numId w:val="248"/>
        </w:numPr>
        <w:rPr>
          <w:rFonts w:ascii="Times New Roman" w:hAnsi="Times New Roman"/>
          <w:sz w:val="24"/>
          <w:szCs w:val="24"/>
        </w:rPr>
      </w:pPr>
      <w:r w:rsidRPr="00A160D6">
        <w:rPr>
          <w:rFonts w:ascii="Times New Roman" w:hAnsi="Times New Roman"/>
          <w:sz w:val="24"/>
          <w:szCs w:val="24"/>
        </w:rPr>
        <w:t>Геморрагический синдром.</w:t>
      </w:r>
    </w:p>
    <w:p w14:paraId="07CB2BF7" w14:textId="77777777" w:rsidR="00215B93" w:rsidRPr="00A160D6" w:rsidRDefault="00215B93" w:rsidP="004B0437">
      <w:pPr>
        <w:pStyle w:val="HTML"/>
        <w:numPr>
          <w:ilvl w:val="0"/>
          <w:numId w:val="248"/>
        </w:numPr>
        <w:rPr>
          <w:rFonts w:ascii="Times New Roman" w:hAnsi="Times New Roman"/>
          <w:sz w:val="24"/>
          <w:szCs w:val="24"/>
        </w:rPr>
      </w:pPr>
      <w:r w:rsidRPr="00A160D6">
        <w:rPr>
          <w:rFonts w:ascii="Times New Roman" w:hAnsi="Times New Roman"/>
          <w:sz w:val="24"/>
          <w:szCs w:val="24"/>
        </w:rPr>
        <w:t>Лимфаденопатия.</w:t>
      </w:r>
    </w:p>
    <w:p w14:paraId="18626A4A" w14:textId="77777777" w:rsidR="00215B93" w:rsidRPr="00A160D6" w:rsidRDefault="00215B93" w:rsidP="00215B93">
      <w:pPr>
        <w:pStyle w:val="HTML"/>
        <w:rPr>
          <w:rFonts w:ascii="Times New Roman" w:hAnsi="Times New Roman"/>
          <w:sz w:val="24"/>
          <w:szCs w:val="24"/>
        </w:rPr>
      </w:pPr>
    </w:p>
    <w:p w14:paraId="12945E4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свидетельствуют   о   формировании   лимфосаркомы у больных в терминальной стадии хронического лимфолейкоза?</w:t>
      </w:r>
    </w:p>
    <w:p w14:paraId="60F1382F" w14:textId="77777777" w:rsidR="00215B93" w:rsidRPr="00A160D6" w:rsidRDefault="00215B93" w:rsidP="004B0437">
      <w:pPr>
        <w:pStyle w:val="HTML"/>
        <w:numPr>
          <w:ilvl w:val="0"/>
          <w:numId w:val="249"/>
        </w:numPr>
        <w:rPr>
          <w:rFonts w:ascii="Times New Roman" w:hAnsi="Times New Roman"/>
          <w:sz w:val="24"/>
          <w:szCs w:val="24"/>
        </w:rPr>
      </w:pPr>
      <w:r w:rsidRPr="00A160D6">
        <w:rPr>
          <w:rFonts w:ascii="Times New Roman" w:hAnsi="Times New Roman"/>
          <w:sz w:val="24"/>
          <w:szCs w:val="24"/>
        </w:rPr>
        <w:t>-Быстрое увеличение размеров, каменистая плотность лимфоузлов.</w:t>
      </w:r>
    </w:p>
    <w:p w14:paraId="210548FB" w14:textId="77777777" w:rsidR="00215B93" w:rsidRPr="00A160D6" w:rsidRDefault="00215B93" w:rsidP="004B0437">
      <w:pPr>
        <w:pStyle w:val="HTML"/>
        <w:numPr>
          <w:ilvl w:val="0"/>
          <w:numId w:val="249"/>
        </w:numPr>
        <w:rPr>
          <w:rFonts w:ascii="Times New Roman" w:hAnsi="Times New Roman"/>
          <w:sz w:val="24"/>
          <w:szCs w:val="24"/>
        </w:rPr>
      </w:pPr>
      <w:r w:rsidRPr="00A160D6">
        <w:rPr>
          <w:rFonts w:ascii="Times New Roman" w:hAnsi="Times New Roman"/>
          <w:sz w:val="24"/>
          <w:szCs w:val="24"/>
        </w:rPr>
        <w:t>Сдавление лимфоузлами средостения верхней полой вены.</w:t>
      </w:r>
    </w:p>
    <w:p w14:paraId="62CD79DB" w14:textId="77777777" w:rsidR="00215B93" w:rsidRPr="00A160D6" w:rsidRDefault="00215B93" w:rsidP="004B0437">
      <w:pPr>
        <w:pStyle w:val="HTML"/>
        <w:numPr>
          <w:ilvl w:val="0"/>
          <w:numId w:val="249"/>
        </w:numPr>
        <w:rPr>
          <w:rFonts w:ascii="Times New Roman" w:hAnsi="Times New Roman"/>
          <w:sz w:val="24"/>
          <w:szCs w:val="24"/>
        </w:rPr>
      </w:pPr>
      <w:r w:rsidRPr="00A160D6">
        <w:rPr>
          <w:rFonts w:ascii="Times New Roman" w:hAnsi="Times New Roman"/>
          <w:sz w:val="24"/>
          <w:szCs w:val="24"/>
        </w:rPr>
        <w:t>Сдавление лимфоузлами общего желчного протока,  механическая желтуха.</w:t>
      </w:r>
    </w:p>
    <w:p w14:paraId="7FC8BAFE" w14:textId="77777777" w:rsidR="00215B93" w:rsidRPr="00A160D6" w:rsidRDefault="00215B93" w:rsidP="004B0437">
      <w:pPr>
        <w:pStyle w:val="HTML"/>
        <w:numPr>
          <w:ilvl w:val="0"/>
          <w:numId w:val="249"/>
        </w:numPr>
        <w:rPr>
          <w:rFonts w:ascii="Times New Roman" w:hAnsi="Times New Roman"/>
          <w:sz w:val="24"/>
          <w:szCs w:val="24"/>
        </w:rPr>
      </w:pPr>
      <w:r w:rsidRPr="00A160D6">
        <w:rPr>
          <w:rFonts w:ascii="Times New Roman" w:hAnsi="Times New Roman"/>
          <w:sz w:val="24"/>
          <w:szCs w:val="24"/>
        </w:rPr>
        <w:t>Появлением менингеальных симптомов, гемипареза.</w:t>
      </w:r>
    </w:p>
    <w:p w14:paraId="52BAACD1" w14:textId="77777777" w:rsidR="00215B93" w:rsidRPr="00A160D6" w:rsidRDefault="00215B93" w:rsidP="004B0437">
      <w:pPr>
        <w:pStyle w:val="HTML"/>
        <w:numPr>
          <w:ilvl w:val="0"/>
          <w:numId w:val="249"/>
        </w:numPr>
        <w:rPr>
          <w:rFonts w:ascii="Times New Roman" w:hAnsi="Times New Roman"/>
          <w:sz w:val="24"/>
          <w:szCs w:val="24"/>
        </w:rPr>
      </w:pPr>
      <w:r w:rsidRPr="00A160D6">
        <w:rPr>
          <w:rFonts w:ascii="Times New Roman" w:hAnsi="Times New Roman"/>
          <w:sz w:val="24"/>
          <w:szCs w:val="24"/>
        </w:rPr>
        <w:t>Высокая лихорадка, профузные поты.</w:t>
      </w:r>
    </w:p>
    <w:p w14:paraId="5E84A238" w14:textId="77777777" w:rsidR="00215B93" w:rsidRPr="00A160D6" w:rsidRDefault="00215B93" w:rsidP="00215B93">
      <w:pPr>
        <w:pStyle w:val="HTML"/>
        <w:rPr>
          <w:rFonts w:ascii="Times New Roman" w:hAnsi="Times New Roman"/>
          <w:sz w:val="24"/>
          <w:szCs w:val="24"/>
        </w:rPr>
      </w:pPr>
    </w:p>
    <w:p w14:paraId="2150257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начальной стадии хронического лимфолейкоза типичны:</w:t>
      </w:r>
    </w:p>
    <w:p w14:paraId="1AB95DDC" w14:textId="77777777" w:rsidR="00215B93" w:rsidRPr="00A160D6" w:rsidRDefault="00215B93" w:rsidP="004B0437">
      <w:pPr>
        <w:pStyle w:val="HTML"/>
        <w:numPr>
          <w:ilvl w:val="0"/>
          <w:numId w:val="250"/>
        </w:numPr>
        <w:rPr>
          <w:rFonts w:ascii="Times New Roman" w:hAnsi="Times New Roman"/>
          <w:sz w:val="24"/>
          <w:szCs w:val="24"/>
        </w:rPr>
      </w:pPr>
      <w:r w:rsidRPr="00A160D6">
        <w:rPr>
          <w:rFonts w:ascii="Times New Roman" w:hAnsi="Times New Roman"/>
          <w:sz w:val="24"/>
          <w:szCs w:val="24"/>
        </w:rPr>
        <w:t>-Лейкоцитоз 10-50х109/л за счет абсолютного лимфоцитоза.</w:t>
      </w:r>
    </w:p>
    <w:p w14:paraId="5452736C" w14:textId="77777777" w:rsidR="00215B93" w:rsidRPr="00A160D6" w:rsidRDefault="00215B93" w:rsidP="004B0437">
      <w:pPr>
        <w:pStyle w:val="HTML"/>
        <w:numPr>
          <w:ilvl w:val="0"/>
          <w:numId w:val="250"/>
        </w:numPr>
        <w:rPr>
          <w:rFonts w:ascii="Times New Roman" w:hAnsi="Times New Roman"/>
          <w:sz w:val="24"/>
          <w:szCs w:val="24"/>
        </w:rPr>
      </w:pPr>
      <w:r w:rsidRPr="00A160D6">
        <w:rPr>
          <w:rFonts w:ascii="Times New Roman" w:hAnsi="Times New Roman"/>
          <w:sz w:val="24"/>
          <w:szCs w:val="24"/>
        </w:rPr>
        <w:t>Сдвиг лейкоцитарной формулы влево.</w:t>
      </w:r>
    </w:p>
    <w:p w14:paraId="7A22E068" w14:textId="77777777" w:rsidR="00215B93" w:rsidRPr="00A160D6" w:rsidRDefault="00215B93" w:rsidP="004B0437">
      <w:pPr>
        <w:pStyle w:val="HTML"/>
        <w:numPr>
          <w:ilvl w:val="0"/>
          <w:numId w:val="250"/>
        </w:numPr>
        <w:rPr>
          <w:rFonts w:ascii="Times New Roman" w:hAnsi="Times New Roman"/>
          <w:sz w:val="24"/>
          <w:szCs w:val="24"/>
        </w:rPr>
      </w:pPr>
      <w:r w:rsidRPr="00A160D6">
        <w:rPr>
          <w:rFonts w:ascii="Times New Roman" w:hAnsi="Times New Roman"/>
          <w:sz w:val="24"/>
          <w:szCs w:val="24"/>
        </w:rPr>
        <w:t>Тромбоцитопения.</w:t>
      </w:r>
    </w:p>
    <w:p w14:paraId="2707DE62" w14:textId="77777777" w:rsidR="00215B93" w:rsidRPr="00A160D6" w:rsidRDefault="00215B93" w:rsidP="004B0437">
      <w:pPr>
        <w:pStyle w:val="HTML"/>
        <w:numPr>
          <w:ilvl w:val="0"/>
          <w:numId w:val="250"/>
        </w:numPr>
        <w:rPr>
          <w:rFonts w:ascii="Times New Roman" w:hAnsi="Times New Roman"/>
          <w:sz w:val="24"/>
          <w:szCs w:val="24"/>
        </w:rPr>
      </w:pPr>
      <w:r w:rsidRPr="00A160D6">
        <w:rPr>
          <w:rFonts w:ascii="Times New Roman" w:hAnsi="Times New Roman"/>
          <w:sz w:val="24"/>
          <w:szCs w:val="24"/>
        </w:rPr>
        <w:t>Анемия.</w:t>
      </w:r>
    </w:p>
    <w:p w14:paraId="73EB1EF4" w14:textId="77777777" w:rsidR="00215B93" w:rsidRPr="00A160D6" w:rsidRDefault="00215B93" w:rsidP="004B0437">
      <w:pPr>
        <w:pStyle w:val="HTML"/>
        <w:numPr>
          <w:ilvl w:val="0"/>
          <w:numId w:val="250"/>
        </w:numPr>
        <w:rPr>
          <w:rFonts w:ascii="Times New Roman" w:hAnsi="Times New Roman"/>
          <w:sz w:val="24"/>
          <w:szCs w:val="24"/>
        </w:rPr>
      </w:pPr>
      <w:r w:rsidRPr="00A160D6">
        <w:rPr>
          <w:rFonts w:ascii="Times New Roman" w:hAnsi="Times New Roman"/>
          <w:sz w:val="24"/>
          <w:szCs w:val="24"/>
        </w:rPr>
        <w:t>Все упомянутые отклонения типичны.</w:t>
      </w:r>
    </w:p>
    <w:p w14:paraId="1E0F702D" w14:textId="77777777" w:rsidR="00215B93" w:rsidRPr="00A160D6" w:rsidRDefault="00215B93" w:rsidP="00215B93">
      <w:pPr>
        <w:pStyle w:val="HTML"/>
        <w:rPr>
          <w:rFonts w:ascii="Times New Roman" w:hAnsi="Times New Roman"/>
          <w:sz w:val="24"/>
          <w:szCs w:val="24"/>
        </w:rPr>
      </w:pPr>
    </w:p>
    <w:p w14:paraId="514F39C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развернутой стадии  хронического лимфолейкоза не типичны:</w:t>
      </w:r>
    </w:p>
    <w:p w14:paraId="676943F0" w14:textId="77777777" w:rsidR="00215B93" w:rsidRPr="00A160D6" w:rsidRDefault="00215B93" w:rsidP="004B0437">
      <w:pPr>
        <w:pStyle w:val="HTML"/>
        <w:numPr>
          <w:ilvl w:val="0"/>
          <w:numId w:val="251"/>
        </w:numPr>
        <w:rPr>
          <w:rFonts w:ascii="Times New Roman" w:hAnsi="Times New Roman"/>
          <w:sz w:val="24"/>
          <w:szCs w:val="24"/>
        </w:rPr>
      </w:pPr>
      <w:r w:rsidRPr="00A160D6">
        <w:rPr>
          <w:rFonts w:ascii="Times New Roman" w:hAnsi="Times New Roman"/>
          <w:sz w:val="24"/>
          <w:szCs w:val="24"/>
        </w:rPr>
        <w:t>Лейкоцитоз 50-200x109/л за счет абсолютного лимфоцитоза.</w:t>
      </w:r>
    </w:p>
    <w:p w14:paraId="4C603F8E" w14:textId="77777777" w:rsidR="00215B93" w:rsidRPr="00A160D6" w:rsidRDefault="00215B93" w:rsidP="004B0437">
      <w:pPr>
        <w:pStyle w:val="HTML"/>
        <w:numPr>
          <w:ilvl w:val="0"/>
          <w:numId w:val="251"/>
        </w:numPr>
        <w:rPr>
          <w:rFonts w:ascii="Times New Roman" w:hAnsi="Times New Roman"/>
          <w:sz w:val="24"/>
          <w:szCs w:val="24"/>
        </w:rPr>
      </w:pPr>
      <w:r w:rsidRPr="00A160D6">
        <w:rPr>
          <w:rFonts w:ascii="Times New Roman" w:hAnsi="Times New Roman"/>
          <w:sz w:val="24"/>
          <w:szCs w:val="24"/>
        </w:rPr>
        <w:t>-Сдвиг лейкоцитарной формулы влево до промиелоцитов.</w:t>
      </w:r>
    </w:p>
    <w:p w14:paraId="2372FD9C" w14:textId="77777777" w:rsidR="00215B93" w:rsidRPr="00A160D6" w:rsidRDefault="00215B93" w:rsidP="004B0437">
      <w:pPr>
        <w:pStyle w:val="HTML"/>
        <w:numPr>
          <w:ilvl w:val="0"/>
          <w:numId w:val="251"/>
        </w:numPr>
        <w:rPr>
          <w:rFonts w:ascii="Times New Roman" w:hAnsi="Times New Roman"/>
          <w:sz w:val="24"/>
          <w:szCs w:val="24"/>
        </w:rPr>
      </w:pPr>
      <w:r w:rsidRPr="00A160D6">
        <w:rPr>
          <w:rFonts w:ascii="Times New Roman" w:hAnsi="Times New Roman"/>
          <w:sz w:val="24"/>
          <w:szCs w:val="24"/>
        </w:rPr>
        <w:t>Тени Гумпрехта в мазках крови.</w:t>
      </w:r>
    </w:p>
    <w:p w14:paraId="0D78070B" w14:textId="77777777" w:rsidR="00215B93" w:rsidRPr="00A160D6" w:rsidRDefault="00215B93" w:rsidP="004B0437">
      <w:pPr>
        <w:pStyle w:val="HTML"/>
        <w:numPr>
          <w:ilvl w:val="0"/>
          <w:numId w:val="251"/>
        </w:numPr>
        <w:rPr>
          <w:rFonts w:ascii="Times New Roman" w:hAnsi="Times New Roman"/>
          <w:sz w:val="24"/>
          <w:szCs w:val="24"/>
        </w:rPr>
      </w:pPr>
      <w:r w:rsidRPr="00A160D6">
        <w:rPr>
          <w:rFonts w:ascii="Times New Roman" w:hAnsi="Times New Roman"/>
          <w:sz w:val="24"/>
          <w:szCs w:val="24"/>
        </w:rPr>
        <w:t>Все упомянутые показатели типичны для данной стадии заболевания.</w:t>
      </w:r>
    </w:p>
    <w:p w14:paraId="50B2DB68" w14:textId="77777777" w:rsidR="00215B93" w:rsidRPr="00A160D6" w:rsidRDefault="00215B93" w:rsidP="00215B93">
      <w:pPr>
        <w:pStyle w:val="HTML"/>
        <w:rPr>
          <w:rFonts w:ascii="Times New Roman" w:hAnsi="Times New Roman"/>
          <w:sz w:val="24"/>
          <w:szCs w:val="24"/>
        </w:rPr>
      </w:pPr>
    </w:p>
    <w:p w14:paraId="7897F7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развернутой стадии хронического лимфолейкоза абсолютно не типичны:</w:t>
      </w:r>
    </w:p>
    <w:p w14:paraId="78F6381B" w14:textId="77777777" w:rsidR="00215B93" w:rsidRPr="00A160D6" w:rsidRDefault="00215B93" w:rsidP="004B0437">
      <w:pPr>
        <w:pStyle w:val="HTML"/>
        <w:numPr>
          <w:ilvl w:val="0"/>
          <w:numId w:val="252"/>
        </w:numPr>
        <w:rPr>
          <w:rFonts w:ascii="Times New Roman" w:hAnsi="Times New Roman"/>
          <w:sz w:val="24"/>
          <w:szCs w:val="24"/>
        </w:rPr>
      </w:pPr>
      <w:r w:rsidRPr="00A160D6">
        <w:rPr>
          <w:rFonts w:ascii="Times New Roman" w:hAnsi="Times New Roman"/>
          <w:sz w:val="24"/>
          <w:szCs w:val="24"/>
        </w:rPr>
        <w:t>В клеточном составе костного мозга 50-60% лимфоидных клеток</w:t>
      </w:r>
    </w:p>
    <w:p w14:paraId="18D3516E" w14:textId="77777777" w:rsidR="00215B93" w:rsidRPr="00A160D6" w:rsidRDefault="00215B93" w:rsidP="004B0437">
      <w:pPr>
        <w:pStyle w:val="HTML"/>
        <w:numPr>
          <w:ilvl w:val="0"/>
          <w:numId w:val="252"/>
        </w:numPr>
        <w:rPr>
          <w:rFonts w:ascii="Times New Roman" w:hAnsi="Times New Roman"/>
          <w:sz w:val="24"/>
          <w:szCs w:val="24"/>
        </w:rPr>
      </w:pPr>
      <w:r w:rsidRPr="00A160D6">
        <w:rPr>
          <w:rFonts w:ascii="Times New Roman" w:hAnsi="Times New Roman"/>
          <w:sz w:val="24"/>
          <w:szCs w:val="24"/>
        </w:rPr>
        <w:t>-В костном мозге увеличено содержание плазматических клеток</w:t>
      </w:r>
    </w:p>
    <w:p w14:paraId="7DE7B8E8" w14:textId="77777777" w:rsidR="00215B93" w:rsidRPr="00A160D6" w:rsidRDefault="00215B93" w:rsidP="004B0437">
      <w:pPr>
        <w:pStyle w:val="HTML"/>
        <w:numPr>
          <w:ilvl w:val="0"/>
          <w:numId w:val="252"/>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гранулоцитарной  линии</w:t>
      </w:r>
    </w:p>
    <w:p w14:paraId="3DAD9537" w14:textId="77777777" w:rsidR="00215B93" w:rsidRPr="00A160D6" w:rsidRDefault="00215B93" w:rsidP="004B0437">
      <w:pPr>
        <w:pStyle w:val="HTML"/>
        <w:numPr>
          <w:ilvl w:val="0"/>
          <w:numId w:val="252"/>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эритроцитарной линии</w:t>
      </w:r>
    </w:p>
    <w:p w14:paraId="47423F6A" w14:textId="77777777" w:rsidR="00215B93" w:rsidRPr="00A160D6" w:rsidRDefault="00215B93" w:rsidP="004B0437">
      <w:pPr>
        <w:pStyle w:val="HTML"/>
        <w:numPr>
          <w:ilvl w:val="0"/>
          <w:numId w:val="252"/>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мегакариоцитарной  линии</w:t>
      </w:r>
    </w:p>
    <w:p w14:paraId="53879694" w14:textId="77777777" w:rsidR="00215B93" w:rsidRPr="00A160D6" w:rsidRDefault="00215B93" w:rsidP="00215B93">
      <w:pPr>
        <w:pStyle w:val="HTML"/>
        <w:rPr>
          <w:rFonts w:ascii="Times New Roman" w:hAnsi="Times New Roman"/>
          <w:sz w:val="24"/>
          <w:szCs w:val="24"/>
        </w:rPr>
      </w:pPr>
    </w:p>
    <w:p w14:paraId="13A89A2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терминальной стадии хронического лимфолейкоза типичны:</w:t>
      </w:r>
    </w:p>
    <w:p w14:paraId="462DF98C" w14:textId="77777777" w:rsidR="00215B93" w:rsidRPr="00A160D6" w:rsidRDefault="00215B93" w:rsidP="004B0437">
      <w:pPr>
        <w:pStyle w:val="HTML"/>
        <w:numPr>
          <w:ilvl w:val="0"/>
          <w:numId w:val="253"/>
        </w:numPr>
        <w:rPr>
          <w:rFonts w:ascii="Times New Roman" w:hAnsi="Times New Roman"/>
          <w:sz w:val="24"/>
          <w:szCs w:val="24"/>
        </w:rPr>
      </w:pPr>
      <w:r w:rsidRPr="00A160D6">
        <w:rPr>
          <w:rFonts w:ascii="Times New Roman" w:hAnsi="Times New Roman"/>
          <w:sz w:val="24"/>
          <w:szCs w:val="24"/>
        </w:rPr>
        <w:t>Глубокое падение уровня эритроцитов, гемоглобина.</w:t>
      </w:r>
    </w:p>
    <w:p w14:paraId="6CCB389D" w14:textId="77777777" w:rsidR="00215B93" w:rsidRPr="00A160D6" w:rsidRDefault="00215B93" w:rsidP="004B0437">
      <w:pPr>
        <w:pStyle w:val="HTML"/>
        <w:numPr>
          <w:ilvl w:val="0"/>
          <w:numId w:val="253"/>
        </w:numPr>
        <w:rPr>
          <w:rFonts w:ascii="Times New Roman" w:hAnsi="Times New Roman"/>
          <w:sz w:val="24"/>
          <w:szCs w:val="24"/>
        </w:rPr>
      </w:pPr>
      <w:r w:rsidRPr="00A160D6">
        <w:rPr>
          <w:rFonts w:ascii="Times New Roman" w:hAnsi="Times New Roman"/>
          <w:sz w:val="24"/>
          <w:szCs w:val="24"/>
        </w:rPr>
        <w:t>Глубокая тромбоцитопения.</w:t>
      </w:r>
    </w:p>
    <w:p w14:paraId="4B47C72F" w14:textId="77777777" w:rsidR="00215B93" w:rsidRPr="00A160D6" w:rsidRDefault="00215B93" w:rsidP="004B0437">
      <w:pPr>
        <w:pStyle w:val="HTML"/>
        <w:numPr>
          <w:ilvl w:val="0"/>
          <w:numId w:val="253"/>
        </w:numPr>
        <w:rPr>
          <w:rFonts w:ascii="Times New Roman" w:hAnsi="Times New Roman"/>
          <w:sz w:val="24"/>
          <w:szCs w:val="24"/>
        </w:rPr>
      </w:pPr>
      <w:r w:rsidRPr="00A160D6">
        <w:rPr>
          <w:rFonts w:ascii="Times New Roman" w:hAnsi="Times New Roman"/>
          <w:sz w:val="24"/>
          <w:szCs w:val="24"/>
        </w:rPr>
        <w:t>Лейкоцитоз за счет лимфоцитоза.</w:t>
      </w:r>
    </w:p>
    <w:p w14:paraId="1BB1427F" w14:textId="77777777" w:rsidR="00215B93" w:rsidRPr="00A160D6" w:rsidRDefault="00215B93" w:rsidP="004B0437">
      <w:pPr>
        <w:pStyle w:val="HTML"/>
        <w:numPr>
          <w:ilvl w:val="0"/>
          <w:numId w:val="253"/>
        </w:numPr>
        <w:rPr>
          <w:rFonts w:ascii="Times New Roman" w:hAnsi="Times New Roman"/>
          <w:sz w:val="24"/>
          <w:szCs w:val="24"/>
        </w:rPr>
      </w:pPr>
      <w:r w:rsidRPr="00A160D6">
        <w:rPr>
          <w:rFonts w:ascii="Times New Roman" w:hAnsi="Times New Roman"/>
          <w:sz w:val="24"/>
          <w:szCs w:val="24"/>
        </w:rPr>
        <w:t>-Все отклонения могут иметь место.</w:t>
      </w:r>
    </w:p>
    <w:p w14:paraId="7A50D59B" w14:textId="77777777" w:rsidR="00215B93" w:rsidRPr="00A160D6" w:rsidRDefault="00215B93" w:rsidP="00215B93">
      <w:pPr>
        <w:pStyle w:val="HTML"/>
        <w:rPr>
          <w:rFonts w:ascii="Times New Roman" w:hAnsi="Times New Roman"/>
          <w:sz w:val="24"/>
          <w:szCs w:val="24"/>
        </w:rPr>
      </w:pPr>
    </w:p>
    <w:p w14:paraId="0A1F827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селезеночной формы хронического лимфолейкоза типичны:</w:t>
      </w:r>
    </w:p>
    <w:p w14:paraId="75DDAD87" w14:textId="77777777" w:rsidR="00215B93" w:rsidRPr="00A160D6" w:rsidRDefault="00215B93" w:rsidP="004B0437">
      <w:pPr>
        <w:pStyle w:val="HTML"/>
        <w:numPr>
          <w:ilvl w:val="0"/>
          <w:numId w:val="254"/>
        </w:numPr>
        <w:rPr>
          <w:rFonts w:ascii="Times New Roman" w:hAnsi="Times New Roman"/>
          <w:sz w:val="24"/>
          <w:szCs w:val="24"/>
        </w:rPr>
      </w:pPr>
      <w:r w:rsidRPr="00A160D6">
        <w:rPr>
          <w:rFonts w:ascii="Times New Roman" w:hAnsi="Times New Roman"/>
          <w:sz w:val="24"/>
          <w:szCs w:val="24"/>
        </w:rPr>
        <w:t>-Выраженная спленомегалия.</w:t>
      </w:r>
    </w:p>
    <w:p w14:paraId="5457161E" w14:textId="77777777" w:rsidR="00215B93" w:rsidRPr="00A160D6" w:rsidRDefault="00215B93" w:rsidP="004B0437">
      <w:pPr>
        <w:pStyle w:val="HTML"/>
        <w:numPr>
          <w:ilvl w:val="0"/>
          <w:numId w:val="254"/>
        </w:numPr>
        <w:rPr>
          <w:rFonts w:ascii="Times New Roman" w:hAnsi="Times New Roman"/>
          <w:sz w:val="24"/>
          <w:szCs w:val="24"/>
        </w:rPr>
      </w:pPr>
      <w:r w:rsidRPr="00A160D6">
        <w:rPr>
          <w:rFonts w:ascii="Times New Roman" w:hAnsi="Times New Roman"/>
          <w:sz w:val="24"/>
          <w:szCs w:val="24"/>
        </w:rPr>
        <w:t>-Относительно небольшаягиперплазия лимфоузлов.</w:t>
      </w:r>
    </w:p>
    <w:p w14:paraId="2BF86354" w14:textId="77777777" w:rsidR="00215B93" w:rsidRPr="00A160D6" w:rsidRDefault="00215B93" w:rsidP="004B0437">
      <w:pPr>
        <w:pStyle w:val="HTML"/>
        <w:numPr>
          <w:ilvl w:val="0"/>
          <w:numId w:val="254"/>
        </w:numPr>
        <w:rPr>
          <w:rFonts w:ascii="Times New Roman" w:hAnsi="Times New Roman"/>
          <w:sz w:val="24"/>
          <w:szCs w:val="24"/>
        </w:rPr>
      </w:pPr>
      <w:r w:rsidRPr="00A160D6">
        <w:rPr>
          <w:rFonts w:ascii="Times New Roman" w:hAnsi="Times New Roman"/>
          <w:sz w:val="24"/>
          <w:szCs w:val="24"/>
        </w:rPr>
        <w:t>-В крови относительно небольшой лимфоцитоз.</w:t>
      </w:r>
    </w:p>
    <w:p w14:paraId="73074C9A" w14:textId="77777777" w:rsidR="00215B93" w:rsidRPr="00A160D6" w:rsidRDefault="00215B93" w:rsidP="004B0437">
      <w:pPr>
        <w:pStyle w:val="HTML"/>
        <w:numPr>
          <w:ilvl w:val="0"/>
          <w:numId w:val="254"/>
        </w:numPr>
        <w:rPr>
          <w:rFonts w:ascii="Times New Roman" w:hAnsi="Times New Roman"/>
          <w:sz w:val="24"/>
          <w:szCs w:val="24"/>
        </w:rPr>
      </w:pPr>
      <w:r w:rsidRPr="00A160D6">
        <w:rPr>
          <w:rFonts w:ascii="Times New Roman" w:hAnsi="Times New Roman"/>
          <w:sz w:val="24"/>
          <w:szCs w:val="24"/>
        </w:rPr>
        <w:t>В крови высокое содержание гамма-глобулинов</w:t>
      </w:r>
    </w:p>
    <w:p w14:paraId="7A12ADE6" w14:textId="77777777" w:rsidR="00215B93" w:rsidRPr="00A160D6" w:rsidRDefault="00215B93" w:rsidP="004B0437">
      <w:pPr>
        <w:pStyle w:val="HTML"/>
        <w:numPr>
          <w:ilvl w:val="0"/>
          <w:numId w:val="254"/>
        </w:numPr>
        <w:rPr>
          <w:rFonts w:ascii="Times New Roman" w:hAnsi="Times New Roman"/>
          <w:sz w:val="24"/>
          <w:szCs w:val="24"/>
        </w:rPr>
      </w:pPr>
      <w:r w:rsidRPr="00A160D6">
        <w:rPr>
          <w:rFonts w:ascii="Times New Roman" w:hAnsi="Times New Roman"/>
          <w:sz w:val="24"/>
          <w:szCs w:val="24"/>
        </w:rPr>
        <w:t>Все типичны.</w:t>
      </w:r>
    </w:p>
    <w:p w14:paraId="39A6376F" w14:textId="77777777" w:rsidR="00215B93" w:rsidRPr="00A160D6" w:rsidRDefault="00215B93" w:rsidP="00215B93">
      <w:pPr>
        <w:pStyle w:val="HTML"/>
        <w:rPr>
          <w:rFonts w:ascii="Times New Roman" w:hAnsi="Times New Roman"/>
          <w:sz w:val="24"/>
          <w:szCs w:val="24"/>
        </w:rPr>
      </w:pPr>
    </w:p>
    <w:p w14:paraId="38A95FF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костномозговой формы хронического лимфолейкоза не типичны:</w:t>
      </w:r>
    </w:p>
    <w:p w14:paraId="54D24005" w14:textId="77777777" w:rsidR="00215B93" w:rsidRPr="00A160D6" w:rsidRDefault="00215B93" w:rsidP="004B0437">
      <w:pPr>
        <w:pStyle w:val="HTML"/>
        <w:numPr>
          <w:ilvl w:val="0"/>
          <w:numId w:val="255"/>
        </w:numPr>
        <w:rPr>
          <w:rFonts w:ascii="Times New Roman" w:hAnsi="Times New Roman"/>
          <w:sz w:val="24"/>
          <w:szCs w:val="24"/>
        </w:rPr>
      </w:pPr>
      <w:r w:rsidRPr="00A160D6">
        <w:rPr>
          <w:rFonts w:ascii="Times New Roman" w:hAnsi="Times New Roman"/>
          <w:sz w:val="24"/>
          <w:szCs w:val="24"/>
        </w:rPr>
        <w:t>Отсутствие лимфаденопатии,</w:t>
      </w:r>
    </w:p>
    <w:p w14:paraId="20EEE4BF" w14:textId="77777777" w:rsidR="00215B93" w:rsidRPr="00A160D6" w:rsidRDefault="00215B93" w:rsidP="004B0437">
      <w:pPr>
        <w:pStyle w:val="HTML"/>
        <w:numPr>
          <w:ilvl w:val="0"/>
          <w:numId w:val="255"/>
        </w:numPr>
        <w:rPr>
          <w:rFonts w:ascii="Times New Roman" w:hAnsi="Times New Roman"/>
          <w:sz w:val="24"/>
          <w:szCs w:val="24"/>
        </w:rPr>
      </w:pPr>
      <w:r w:rsidRPr="00A160D6">
        <w:rPr>
          <w:rFonts w:ascii="Times New Roman" w:hAnsi="Times New Roman"/>
          <w:sz w:val="24"/>
          <w:szCs w:val="24"/>
        </w:rPr>
        <w:t>Отсутствие гепатомегалии.</w:t>
      </w:r>
    </w:p>
    <w:p w14:paraId="07CA4091" w14:textId="77777777" w:rsidR="00215B93" w:rsidRPr="00A160D6" w:rsidRDefault="00215B93" w:rsidP="004B0437">
      <w:pPr>
        <w:pStyle w:val="HTML"/>
        <w:numPr>
          <w:ilvl w:val="0"/>
          <w:numId w:val="255"/>
        </w:numPr>
        <w:rPr>
          <w:rFonts w:ascii="Times New Roman" w:hAnsi="Times New Roman"/>
          <w:sz w:val="24"/>
          <w:szCs w:val="24"/>
        </w:rPr>
      </w:pPr>
      <w:r w:rsidRPr="00A160D6">
        <w:rPr>
          <w:rFonts w:ascii="Times New Roman" w:hAnsi="Times New Roman"/>
          <w:sz w:val="24"/>
          <w:szCs w:val="24"/>
        </w:rPr>
        <w:t>Отсутствие спленомегалии.</w:t>
      </w:r>
    </w:p>
    <w:p w14:paraId="751BB198" w14:textId="77777777" w:rsidR="00215B93" w:rsidRPr="00A160D6" w:rsidRDefault="00215B93" w:rsidP="004B0437">
      <w:pPr>
        <w:pStyle w:val="HTML"/>
        <w:numPr>
          <w:ilvl w:val="0"/>
          <w:numId w:val="255"/>
        </w:numPr>
        <w:rPr>
          <w:rFonts w:ascii="Times New Roman" w:hAnsi="Times New Roman"/>
          <w:sz w:val="24"/>
          <w:szCs w:val="24"/>
        </w:rPr>
      </w:pPr>
      <w:r w:rsidRPr="00A160D6">
        <w:rPr>
          <w:rFonts w:ascii="Times New Roman" w:hAnsi="Times New Roman"/>
          <w:sz w:val="24"/>
          <w:szCs w:val="24"/>
        </w:rPr>
        <w:t>Глубокая панцитопения (анемия, агранулоцитоз,тромбоцитопения).</w:t>
      </w:r>
    </w:p>
    <w:p w14:paraId="427919E4" w14:textId="77777777" w:rsidR="00215B93" w:rsidRPr="00A160D6" w:rsidRDefault="00215B93" w:rsidP="004B0437">
      <w:pPr>
        <w:pStyle w:val="HTML"/>
        <w:numPr>
          <w:ilvl w:val="0"/>
          <w:numId w:val="255"/>
        </w:numPr>
        <w:rPr>
          <w:rFonts w:ascii="Times New Roman" w:hAnsi="Times New Roman"/>
          <w:sz w:val="24"/>
          <w:szCs w:val="24"/>
        </w:rPr>
      </w:pPr>
      <w:r w:rsidRPr="00A160D6">
        <w:rPr>
          <w:rFonts w:ascii="Times New Roman" w:hAnsi="Times New Roman"/>
          <w:sz w:val="24"/>
          <w:szCs w:val="24"/>
        </w:rPr>
        <w:t>-Гипергаммаглобулинемия.</w:t>
      </w:r>
    </w:p>
    <w:p w14:paraId="3AE31B77" w14:textId="77777777" w:rsidR="00215B93" w:rsidRPr="00A160D6" w:rsidRDefault="00215B93" w:rsidP="00215B93">
      <w:pPr>
        <w:pStyle w:val="HTML"/>
        <w:rPr>
          <w:rFonts w:ascii="Times New Roman" w:hAnsi="Times New Roman"/>
          <w:sz w:val="24"/>
          <w:szCs w:val="24"/>
        </w:rPr>
      </w:pPr>
    </w:p>
    <w:p w14:paraId="35A183B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обследования больного хроническим лимфолейкозом без существенных потерь для качества диагностики?</w:t>
      </w:r>
    </w:p>
    <w:p w14:paraId="1045E084" w14:textId="77777777" w:rsidR="00215B93" w:rsidRPr="00A160D6" w:rsidRDefault="00215B93" w:rsidP="004B0437">
      <w:pPr>
        <w:pStyle w:val="HTML"/>
        <w:numPr>
          <w:ilvl w:val="0"/>
          <w:numId w:val="256"/>
        </w:numPr>
        <w:rPr>
          <w:rFonts w:ascii="Times New Roman" w:hAnsi="Times New Roman"/>
          <w:sz w:val="24"/>
          <w:szCs w:val="24"/>
        </w:rPr>
      </w:pPr>
      <w:r w:rsidRPr="00A160D6">
        <w:rPr>
          <w:rFonts w:ascii="Times New Roman" w:hAnsi="Times New Roman"/>
          <w:sz w:val="24"/>
          <w:szCs w:val="24"/>
        </w:rPr>
        <w:t>Общий анализ крови.</w:t>
      </w:r>
    </w:p>
    <w:p w14:paraId="63C2D8CE" w14:textId="77777777" w:rsidR="00215B93" w:rsidRPr="00A160D6" w:rsidRDefault="00215B93" w:rsidP="004B0437">
      <w:pPr>
        <w:pStyle w:val="HTML"/>
        <w:numPr>
          <w:ilvl w:val="0"/>
          <w:numId w:val="256"/>
        </w:numPr>
        <w:rPr>
          <w:rFonts w:ascii="Times New Roman" w:hAnsi="Times New Roman"/>
          <w:sz w:val="24"/>
          <w:szCs w:val="24"/>
        </w:rPr>
      </w:pPr>
      <w:r w:rsidRPr="00A160D6">
        <w:rPr>
          <w:rFonts w:ascii="Times New Roman" w:hAnsi="Times New Roman"/>
          <w:sz w:val="24"/>
          <w:szCs w:val="24"/>
        </w:rPr>
        <w:t>Гистохимическое исследование лейкоцитов на активность щелочной  фосфатазы.</w:t>
      </w:r>
    </w:p>
    <w:p w14:paraId="45044129" w14:textId="77777777" w:rsidR="00215B93" w:rsidRPr="00A160D6" w:rsidRDefault="00215B93" w:rsidP="004B0437">
      <w:pPr>
        <w:pStyle w:val="HTML"/>
        <w:numPr>
          <w:ilvl w:val="0"/>
          <w:numId w:val="256"/>
        </w:numPr>
        <w:rPr>
          <w:rFonts w:ascii="Times New Roman" w:hAnsi="Times New Roman"/>
          <w:sz w:val="24"/>
          <w:szCs w:val="24"/>
        </w:rPr>
      </w:pPr>
      <w:r w:rsidRPr="00A160D6">
        <w:rPr>
          <w:rFonts w:ascii="Times New Roman" w:hAnsi="Times New Roman"/>
          <w:sz w:val="24"/>
          <w:szCs w:val="24"/>
        </w:rPr>
        <w:t>Общий анализ мочи.</w:t>
      </w:r>
    </w:p>
    <w:p w14:paraId="4F449211" w14:textId="77777777" w:rsidR="00215B93" w:rsidRPr="00A160D6" w:rsidRDefault="00215B93" w:rsidP="004B0437">
      <w:pPr>
        <w:pStyle w:val="HTML"/>
        <w:numPr>
          <w:ilvl w:val="0"/>
          <w:numId w:val="256"/>
        </w:numPr>
        <w:rPr>
          <w:rFonts w:ascii="Times New Roman" w:hAnsi="Times New Roman"/>
          <w:sz w:val="24"/>
          <w:szCs w:val="24"/>
        </w:rPr>
      </w:pPr>
      <w:r w:rsidRPr="00A160D6">
        <w:rPr>
          <w:rFonts w:ascii="Times New Roman" w:hAnsi="Times New Roman"/>
          <w:sz w:val="24"/>
          <w:szCs w:val="24"/>
        </w:rPr>
        <w:t>-Биохимический анализ крови: общий белок и фракции.</w:t>
      </w:r>
    </w:p>
    <w:p w14:paraId="14A47DA8" w14:textId="77777777" w:rsidR="00215B93" w:rsidRPr="00A160D6" w:rsidRDefault="00215B93" w:rsidP="004B0437">
      <w:pPr>
        <w:pStyle w:val="HTML"/>
        <w:numPr>
          <w:ilvl w:val="0"/>
          <w:numId w:val="256"/>
        </w:numPr>
        <w:rPr>
          <w:rFonts w:ascii="Times New Roman" w:hAnsi="Times New Roman"/>
          <w:sz w:val="24"/>
          <w:szCs w:val="24"/>
        </w:rPr>
      </w:pPr>
      <w:r w:rsidRPr="00A160D6">
        <w:rPr>
          <w:rFonts w:ascii="Times New Roman" w:hAnsi="Times New Roman"/>
          <w:sz w:val="24"/>
          <w:szCs w:val="24"/>
        </w:rPr>
        <w:t>Иммунологический анализ: содержание иммуноглобулинов всех классов. Типирование лимфоцитов на принадлежность В-клеточному или  Т-клеточному клонам.</w:t>
      </w:r>
    </w:p>
    <w:p w14:paraId="05754397" w14:textId="77777777" w:rsidR="00215B93" w:rsidRPr="00A160D6" w:rsidRDefault="00215B93" w:rsidP="00215B93">
      <w:pPr>
        <w:pStyle w:val="HTML"/>
        <w:rPr>
          <w:rFonts w:ascii="Times New Roman" w:hAnsi="Times New Roman"/>
          <w:sz w:val="24"/>
          <w:szCs w:val="24"/>
        </w:rPr>
      </w:pPr>
    </w:p>
    <w:p w14:paraId="7EAEBC1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обследования больного хроническим лимфолейкозом без существенных потерь для качества диагностики?</w:t>
      </w:r>
    </w:p>
    <w:p w14:paraId="10739096" w14:textId="77777777" w:rsidR="00215B93" w:rsidRPr="00A160D6" w:rsidRDefault="00215B93" w:rsidP="004B0437">
      <w:pPr>
        <w:pStyle w:val="HTML"/>
        <w:numPr>
          <w:ilvl w:val="0"/>
          <w:numId w:val="257"/>
        </w:numPr>
        <w:rPr>
          <w:rFonts w:ascii="Times New Roman" w:hAnsi="Times New Roman"/>
          <w:sz w:val="24"/>
          <w:szCs w:val="24"/>
        </w:rPr>
      </w:pPr>
      <w:r w:rsidRPr="00A160D6">
        <w:rPr>
          <w:rFonts w:ascii="Times New Roman" w:hAnsi="Times New Roman"/>
          <w:sz w:val="24"/>
          <w:szCs w:val="24"/>
        </w:rPr>
        <w:t>Стернальная пункция и/или трепанобиопсия крыла подвздошной кости.</w:t>
      </w:r>
    </w:p>
    <w:p w14:paraId="3C7E7B45" w14:textId="77777777" w:rsidR="00215B93" w:rsidRPr="00A160D6" w:rsidRDefault="00215B93" w:rsidP="004B0437">
      <w:pPr>
        <w:pStyle w:val="HTML"/>
        <w:numPr>
          <w:ilvl w:val="0"/>
          <w:numId w:val="257"/>
        </w:numPr>
        <w:rPr>
          <w:rFonts w:ascii="Times New Roman" w:hAnsi="Times New Roman"/>
          <w:sz w:val="24"/>
          <w:szCs w:val="24"/>
        </w:rPr>
      </w:pPr>
      <w:r w:rsidRPr="00A160D6">
        <w:rPr>
          <w:rFonts w:ascii="Times New Roman" w:hAnsi="Times New Roman"/>
          <w:sz w:val="24"/>
          <w:szCs w:val="24"/>
        </w:rPr>
        <w:t>Гистологическое исследование лимфатических узлов.</w:t>
      </w:r>
    </w:p>
    <w:p w14:paraId="5B4BE96C" w14:textId="77777777" w:rsidR="00215B93" w:rsidRPr="00A160D6" w:rsidRDefault="00215B93" w:rsidP="004B0437">
      <w:pPr>
        <w:pStyle w:val="HTML"/>
        <w:numPr>
          <w:ilvl w:val="0"/>
          <w:numId w:val="257"/>
        </w:numPr>
        <w:rPr>
          <w:rFonts w:ascii="Times New Roman" w:hAnsi="Times New Roman"/>
          <w:sz w:val="24"/>
          <w:szCs w:val="24"/>
        </w:rPr>
      </w:pPr>
      <w:r w:rsidRPr="00A160D6">
        <w:rPr>
          <w:rFonts w:ascii="Times New Roman" w:hAnsi="Times New Roman"/>
          <w:sz w:val="24"/>
          <w:szCs w:val="24"/>
        </w:rPr>
        <w:t>Ультразвуковое исследование органов брюшной полости.</w:t>
      </w:r>
    </w:p>
    <w:p w14:paraId="0A46A888" w14:textId="77777777" w:rsidR="00215B93" w:rsidRPr="00A160D6" w:rsidRDefault="00215B93" w:rsidP="004B0437">
      <w:pPr>
        <w:pStyle w:val="HTML"/>
        <w:numPr>
          <w:ilvl w:val="0"/>
          <w:numId w:val="257"/>
        </w:numPr>
        <w:rPr>
          <w:rFonts w:ascii="Times New Roman" w:hAnsi="Times New Roman"/>
          <w:sz w:val="24"/>
          <w:szCs w:val="24"/>
        </w:rPr>
      </w:pPr>
      <w:r w:rsidRPr="00A160D6">
        <w:rPr>
          <w:rFonts w:ascii="Times New Roman" w:hAnsi="Times New Roman"/>
          <w:sz w:val="24"/>
          <w:szCs w:val="24"/>
        </w:rPr>
        <w:t>Рентгенография грудной клетки.</w:t>
      </w:r>
    </w:p>
    <w:p w14:paraId="53BC2A25" w14:textId="77777777" w:rsidR="00215B93" w:rsidRPr="00A160D6" w:rsidRDefault="00215B93" w:rsidP="004B0437">
      <w:pPr>
        <w:pStyle w:val="HTML"/>
        <w:numPr>
          <w:ilvl w:val="0"/>
          <w:numId w:val="257"/>
        </w:numPr>
        <w:rPr>
          <w:rFonts w:ascii="Times New Roman" w:hAnsi="Times New Roman"/>
          <w:sz w:val="24"/>
          <w:szCs w:val="24"/>
        </w:rPr>
      </w:pPr>
      <w:r w:rsidRPr="00A160D6">
        <w:rPr>
          <w:rFonts w:ascii="Times New Roman" w:hAnsi="Times New Roman"/>
          <w:sz w:val="24"/>
          <w:szCs w:val="24"/>
        </w:rPr>
        <w:t>-Рентгенография суставов.</w:t>
      </w:r>
    </w:p>
    <w:p w14:paraId="74A9A4E1" w14:textId="77777777" w:rsidR="00215B93" w:rsidRPr="00A160D6" w:rsidRDefault="00215B93" w:rsidP="00215B93">
      <w:pPr>
        <w:pStyle w:val="HTML"/>
        <w:rPr>
          <w:rFonts w:ascii="Times New Roman" w:hAnsi="Times New Roman"/>
          <w:sz w:val="24"/>
          <w:szCs w:val="24"/>
        </w:rPr>
      </w:pPr>
    </w:p>
    <w:p w14:paraId="2B274AF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хроническим лимфолейкозом не применяются:</w:t>
      </w:r>
    </w:p>
    <w:p w14:paraId="1D73D00E" w14:textId="77777777" w:rsidR="00215B93" w:rsidRPr="00A160D6" w:rsidRDefault="00215B93" w:rsidP="004B0437">
      <w:pPr>
        <w:pStyle w:val="HTML"/>
        <w:numPr>
          <w:ilvl w:val="0"/>
          <w:numId w:val="258"/>
        </w:numPr>
        <w:rPr>
          <w:rFonts w:ascii="Times New Roman" w:hAnsi="Times New Roman"/>
          <w:sz w:val="24"/>
          <w:szCs w:val="24"/>
        </w:rPr>
      </w:pPr>
      <w:r w:rsidRPr="00A160D6">
        <w:rPr>
          <w:rFonts w:ascii="Times New Roman" w:hAnsi="Times New Roman"/>
          <w:sz w:val="24"/>
          <w:szCs w:val="24"/>
        </w:rPr>
        <w:t>Химиотерапия цитостатическими препаратами.</w:t>
      </w:r>
    </w:p>
    <w:p w14:paraId="7F017941" w14:textId="77777777" w:rsidR="00215B93" w:rsidRPr="00A160D6" w:rsidRDefault="00215B93" w:rsidP="004B0437">
      <w:pPr>
        <w:pStyle w:val="HTML"/>
        <w:numPr>
          <w:ilvl w:val="0"/>
          <w:numId w:val="258"/>
        </w:numPr>
        <w:rPr>
          <w:rFonts w:ascii="Times New Roman" w:hAnsi="Times New Roman"/>
          <w:sz w:val="24"/>
          <w:szCs w:val="24"/>
        </w:rPr>
      </w:pPr>
      <w:r w:rsidRPr="00A160D6">
        <w:rPr>
          <w:rFonts w:ascii="Times New Roman" w:hAnsi="Times New Roman"/>
          <w:sz w:val="24"/>
          <w:szCs w:val="24"/>
        </w:rPr>
        <w:t>Цитоферез.</w:t>
      </w:r>
    </w:p>
    <w:p w14:paraId="7695C073" w14:textId="77777777" w:rsidR="00215B93" w:rsidRPr="00A160D6" w:rsidRDefault="00215B93" w:rsidP="004B0437">
      <w:pPr>
        <w:pStyle w:val="HTML"/>
        <w:numPr>
          <w:ilvl w:val="0"/>
          <w:numId w:val="258"/>
        </w:numPr>
        <w:rPr>
          <w:rFonts w:ascii="Times New Roman" w:hAnsi="Times New Roman"/>
          <w:sz w:val="24"/>
          <w:szCs w:val="24"/>
        </w:rPr>
      </w:pPr>
      <w:r w:rsidRPr="00A160D6">
        <w:rPr>
          <w:rFonts w:ascii="Times New Roman" w:hAnsi="Times New Roman"/>
          <w:sz w:val="24"/>
          <w:szCs w:val="24"/>
        </w:rPr>
        <w:t>-Плазмоферез.</w:t>
      </w:r>
    </w:p>
    <w:p w14:paraId="6A04F622" w14:textId="77777777" w:rsidR="00215B93" w:rsidRPr="00A160D6" w:rsidRDefault="00215B93" w:rsidP="004B0437">
      <w:pPr>
        <w:pStyle w:val="HTML"/>
        <w:numPr>
          <w:ilvl w:val="0"/>
          <w:numId w:val="258"/>
        </w:numPr>
        <w:rPr>
          <w:rFonts w:ascii="Times New Roman" w:hAnsi="Times New Roman"/>
          <w:sz w:val="24"/>
          <w:szCs w:val="24"/>
        </w:rPr>
      </w:pPr>
      <w:r w:rsidRPr="00A160D6">
        <w:rPr>
          <w:rFonts w:ascii="Times New Roman" w:hAnsi="Times New Roman"/>
          <w:sz w:val="24"/>
          <w:szCs w:val="24"/>
        </w:rPr>
        <w:t>Лучевая терапия.</w:t>
      </w:r>
    </w:p>
    <w:p w14:paraId="5B636804" w14:textId="77777777" w:rsidR="00215B93" w:rsidRPr="00A160D6" w:rsidRDefault="00215B93" w:rsidP="004B0437">
      <w:pPr>
        <w:pStyle w:val="HTML"/>
        <w:numPr>
          <w:ilvl w:val="0"/>
          <w:numId w:val="258"/>
        </w:numPr>
        <w:rPr>
          <w:rFonts w:ascii="Times New Roman" w:hAnsi="Times New Roman"/>
          <w:sz w:val="24"/>
          <w:szCs w:val="24"/>
        </w:rPr>
      </w:pPr>
      <w:r w:rsidRPr="00A160D6">
        <w:rPr>
          <w:rFonts w:ascii="Times New Roman" w:hAnsi="Times New Roman"/>
          <w:sz w:val="24"/>
          <w:szCs w:val="24"/>
        </w:rPr>
        <w:t>Спленэктомия.</w:t>
      </w:r>
    </w:p>
    <w:p w14:paraId="0F9A505A" w14:textId="77777777" w:rsidR="00215B93" w:rsidRPr="00A160D6" w:rsidRDefault="00215B93" w:rsidP="00215B93">
      <w:pPr>
        <w:pStyle w:val="HTML"/>
        <w:rPr>
          <w:rFonts w:ascii="Times New Roman" w:hAnsi="Times New Roman"/>
          <w:sz w:val="24"/>
          <w:szCs w:val="24"/>
        </w:rPr>
      </w:pPr>
    </w:p>
    <w:p w14:paraId="2E0939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глубокой тромбоцитопении, гемолитической анемии, выраженной спленомегалии у больных хроническим лимфолейкозом применяется:</w:t>
      </w:r>
    </w:p>
    <w:p w14:paraId="32F2B50A" w14:textId="77777777" w:rsidR="00215B93" w:rsidRPr="00A160D6" w:rsidRDefault="00215B93" w:rsidP="004B0437">
      <w:pPr>
        <w:pStyle w:val="HTML"/>
        <w:numPr>
          <w:ilvl w:val="0"/>
          <w:numId w:val="259"/>
        </w:numPr>
        <w:rPr>
          <w:rFonts w:ascii="Times New Roman" w:hAnsi="Times New Roman"/>
          <w:sz w:val="24"/>
          <w:szCs w:val="24"/>
        </w:rPr>
      </w:pPr>
      <w:r w:rsidRPr="00A160D6">
        <w:rPr>
          <w:rFonts w:ascii="Times New Roman" w:hAnsi="Times New Roman"/>
          <w:sz w:val="24"/>
          <w:szCs w:val="24"/>
        </w:rPr>
        <w:t>-Курсовое лечение большими дозами преднизолона.</w:t>
      </w:r>
    </w:p>
    <w:p w14:paraId="2418050B" w14:textId="77777777" w:rsidR="00215B93" w:rsidRPr="00A160D6" w:rsidRDefault="00215B93" w:rsidP="004B0437">
      <w:pPr>
        <w:pStyle w:val="HTML"/>
        <w:numPr>
          <w:ilvl w:val="0"/>
          <w:numId w:val="259"/>
        </w:numPr>
        <w:rPr>
          <w:rFonts w:ascii="Times New Roman" w:hAnsi="Times New Roman"/>
          <w:sz w:val="24"/>
          <w:szCs w:val="24"/>
        </w:rPr>
      </w:pPr>
      <w:r w:rsidRPr="00A160D6">
        <w:rPr>
          <w:rFonts w:ascii="Times New Roman" w:hAnsi="Times New Roman"/>
          <w:sz w:val="24"/>
          <w:szCs w:val="24"/>
        </w:rPr>
        <w:t>Лучевая терапия.</w:t>
      </w:r>
    </w:p>
    <w:p w14:paraId="48864A9E" w14:textId="77777777" w:rsidR="00215B93" w:rsidRPr="00A160D6" w:rsidRDefault="00215B93" w:rsidP="004B0437">
      <w:pPr>
        <w:pStyle w:val="HTML"/>
        <w:numPr>
          <w:ilvl w:val="0"/>
          <w:numId w:val="259"/>
        </w:numPr>
        <w:rPr>
          <w:rFonts w:ascii="Times New Roman" w:hAnsi="Times New Roman"/>
          <w:sz w:val="24"/>
          <w:szCs w:val="24"/>
        </w:rPr>
      </w:pPr>
      <w:r w:rsidRPr="00A160D6">
        <w:rPr>
          <w:rFonts w:ascii="Times New Roman" w:hAnsi="Times New Roman"/>
          <w:sz w:val="24"/>
          <w:szCs w:val="24"/>
        </w:rPr>
        <w:t>Спленэктомия.</w:t>
      </w:r>
    </w:p>
    <w:p w14:paraId="62E95E25" w14:textId="77777777" w:rsidR="00215B93" w:rsidRPr="00A160D6" w:rsidRDefault="00215B93" w:rsidP="004B0437">
      <w:pPr>
        <w:pStyle w:val="HTML"/>
        <w:numPr>
          <w:ilvl w:val="0"/>
          <w:numId w:val="259"/>
        </w:numPr>
        <w:rPr>
          <w:rFonts w:ascii="Times New Roman" w:hAnsi="Times New Roman"/>
          <w:sz w:val="24"/>
          <w:szCs w:val="24"/>
        </w:rPr>
      </w:pPr>
      <w:r w:rsidRPr="00A160D6">
        <w:rPr>
          <w:rFonts w:ascii="Times New Roman" w:hAnsi="Times New Roman"/>
          <w:sz w:val="24"/>
          <w:szCs w:val="24"/>
        </w:rPr>
        <w:t>Ни один из упомянутых.</w:t>
      </w:r>
    </w:p>
    <w:p w14:paraId="2DCDADF9" w14:textId="77777777" w:rsidR="00215B93" w:rsidRPr="00A160D6" w:rsidRDefault="00215B93" w:rsidP="004B0437">
      <w:pPr>
        <w:pStyle w:val="HTML"/>
        <w:numPr>
          <w:ilvl w:val="0"/>
          <w:numId w:val="259"/>
        </w:numPr>
        <w:rPr>
          <w:rFonts w:ascii="Times New Roman" w:hAnsi="Times New Roman"/>
          <w:sz w:val="24"/>
          <w:szCs w:val="24"/>
        </w:rPr>
      </w:pPr>
      <w:r w:rsidRPr="00A160D6">
        <w:rPr>
          <w:rFonts w:ascii="Times New Roman" w:hAnsi="Times New Roman"/>
          <w:sz w:val="24"/>
          <w:szCs w:val="24"/>
        </w:rPr>
        <w:t>Все упомянутые.</w:t>
      </w:r>
    </w:p>
    <w:p w14:paraId="4697FEF3" w14:textId="77777777" w:rsidR="00215B93" w:rsidRPr="00A160D6" w:rsidRDefault="00215B93" w:rsidP="00215B93">
      <w:pPr>
        <w:pStyle w:val="HTML"/>
        <w:rPr>
          <w:rFonts w:ascii="Times New Roman" w:hAnsi="Times New Roman"/>
          <w:sz w:val="24"/>
          <w:szCs w:val="24"/>
        </w:rPr>
      </w:pPr>
    </w:p>
    <w:p w14:paraId="501C93C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хронического миелолейкоза?</w:t>
      </w:r>
    </w:p>
    <w:p w14:paraId="735E41E2" w14:textId="77777777" w:rsidR="00215B93" w:rsidRPr="00A160D6" w:rsidRDefault="00215B93" w:rsidP="004B0437">
      <w:pPr>
        <w:pStyle w:val="HTML"/>
        <w:numPr>
          <w:ilvl w:val="0"/>
          <w:numId w:val="260"/>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эритроцитов, тромбоцитов.</w:t>
      </w:r>
    </w:p>
    <w:p w14:paraId="02128054" w14:textId="77777777" w:rsidR="00215B93" w:rsidRPr="00A160D6" w:rsidRDefault="00215B93" w:rsidP="004B0437">
      <w:pPr>
        <w:pStyle w:val="HTML"/>
        <w:numPr>
          <w:ilvl w:val="0"/>
          <w:numId w:val="260"/>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тромбоцитов.</w:t>
      </w:r>
    </w:p>
    <w:p w14:paraId="1AD1C87F" w14:textId="77777777" w:rsidR="00215B93" w:rsidRPr="00A160D6" w:rsidRDefault="00215B93" w:rsidP="004B0437">
      <w:pPr>
        <w:pStyle w:val="HTML"/>
        <w:numPr>
          <w:ilvl w:val="0"/>
          <w:numId w:val="260"/>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преимущественно нейтрофильного ряда.</w:t>
      </w:r>
    </w:p>
    <w:p w14:paraId="7D056988" w14:textId="77777777" w:rsidR="00215B93" w:rsidRPr="00A160D6" w:rsidRDefault="00215B93" w:rsidP="004B0437">
      <w:pPr>
        <w:pStyle w:val="HTML"/>
        <w:numPr>
          <w:ilvl w:val="0"/>
          <w:numId w:val="260"/>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лимфоцитов.</w:t>
      </w:r>
    </w:p>
    <w:p w14:paraId="53AE7C7E" w14:textId="77777777" w:rsidR="00215B93" w:rsidRPr="00A160D6" w:rsidRDefault="00215B93" w:rsidP="004B0437">
      <w:pPr>
        <w:pStyle w:val="HTML"/>
        <w:numPr>
          <w:ilvl w:val="0"/>
          <w:numId w:val="260"/>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 мозгового клона клеток предшественников, способных  дифференцироваться до миелоцитов.</w:t>
      </w:r>
    </w:p>
    <w:p w14:paraId="67EAD1CD" w14:textId="77777777" w:rsidR="00215B93" w:rsidRPr="00A160D6" w:rsidRDefault="00215B93" w:rsidP="00215B93">
      <w:pPr>
        <w:pStyle w:val="HTML"/>
        <w:rPr>
          <w:rFonts w:ascii="Times New Roman" w:hAnsi="Times New Roman"/>
          <w:sz w:val="24"/>
          <w:szCs w:val="24"/>
        </w:rPr>
      </w:pPr>
    </w:p>
    <w:p w14:paraId="367F92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Этиологическим или  пусковым  фактором хронического миелолейкоза может являться:</w:t>
      </w:r>
    </w:p>
    <w:p w14:paraId="57157146" w14:textId="77777777" w:rsidR="00215B93" w:rsidRPr="00A160D6" w:rsidRDefault="00215B93" w:rsidP="004B0437">
      <w:pPr>
        <w:pStyle w:val="HTML"/>
        <w:numPr>
          <w:ilvl w:val="0"/>
          <w:numId w:val="261"/>
        </w:numPr>
        <w:rPr>
          <w:rFonts w:ascii="Times New Roman" w:hAnsi="Times New Roman"/>
          <w:sz w:val="24"/>
          <w:szCs w:val="24"/>
        </w:rPr>
      </w:pPr>
      <w:r w:rsidRPr="00A160D6">
        <w:rPr>
          <w:rFonts w:ascii="Times New Roman" w:hAnsi="Times New Roman"/>
          <w:sz w:val="24"/>
          <w:szCs w:val="24"/>
        </w:rPr>
        <w:t>Вирусная инфекция.</w:t>
      </w:r>
    </w:p>
    <w:p w14:paraId="6CA7653E" w14:textId="77777777" w:rsidR="00215B93" w:rsidRPr="00A160D6" w:rsidRDefault="00215B93" w:rsidP="004B0437">
      <w:pPr>
        <w:pStyle w:val="HTML"/>
        <w:numPr>
          <w:ilvl w:val="0"/>
          <w:numId w:val="261"/>
        </w:numPr>
        <w:rPr>
          <w:rFonts w:ascii="Times New Roman" w:hAnsi="Times New Roman"/>
          <w:sz w:val="24"/>
          <w:szCs w:val="24"/>
        </w:rPr>
      </w:pPr>
      <w:r w:rsidRPr="00A160D6">
        <w:rPr>
          <w:rFonts w:ascii="Times New Roman" w:hAnsi="Times New Roman"/>
          <w:sz w:val="24"/>
          <w:szCs w:val="24"/>
        </w:rPr>
        <w:t>Ионизирующая радиация.</w:t>
      </w:r>
    </w:p>
    <w:p w14:paraId="6CE3DB0E" w14:textId="77777777" w:rsidR="00215B93" w:rsidRPr="00A160D6" w:rsidRDefault="00215B93" w:rsidP="004B0437">
      <w:pPr>
        <w:pStyle w:val="HTML"/>
        <w:numPr>
          <w:ilvl w:val="0"/>
          <w:numId w:val="261"/>
        </w:numPr>
        <w:rPr>
          <w:rFonts w:ascii="Times New Roman" w:hAnsi="Times New Roman"/>
          <w:sz w:val="24"/>
          <w:szCs w:val="24"/>
        </w:rPr>
      </w:pPr>
      <w:r w:rsidRPr="00A160D6">
        <w:rPr>
          <w:rFonts w:ascii="Times New Roman" w:hAnsi="Times New Roman"/>
          <w:sz w:val="24"/>
          <w:szCs w:val="24"/>
        </w:rPr>
        <w:t>Токсические воздействия.</w:t>
      </w:r>
    </w:p>
    <w:p w14:paraId="7C5798B3" w14:textId="77777777" w:rsidR="00215B93" w:rsidRPr="00A160D6" w:rsidRDefault="00215B93" w:rsidP="004B0437">
      <w:pPr>
        <w:pStyle w:val="HTML"/>
        <w:numPr>
          <w:ilvl w:val="0"/>
          <w:numId w:val="261"/>
        </w:numPr>
        <w:rPr>
          <w:rFonts w:ascii="Times New Roman" w:hAnsi="Times New Roman"/>
          <w:sz w:val="24"/>
          <w:szCs w:val="24"/>
        </w:rPr>
      </w:pPr>
      <w:r w:rsidRPr="00A160D6">
        <w:rPr>
          <w:rFonts w:ascii="Times New Roman" w:hAnsi="Times New Roman"/>
          <w:sz w:val="24"/>
          <w:szCs w:val="24"/>
        </w:rPr>
        <w:t>-Все перечисленное.</w:t>
      </w:r>
    </w:p>
    <w:p w14:paraId="478A0B87" w14:textId="77777777" w:rsidR="00215B93" w:rsidRPr="00A160D6" w:rsidRDefault="00215B93" w:rsidP="004B0437">
      <w:pPr>
        <w:pStyle w:val="HTML"/>
        <w:numPr>
          <w:ilvl w:val="0"/>
          <w:numId w:val="261"/>
        </w:numPr>
        <w:rPr>
          <w:rFonts w:ascii="Times New Roman" w:hAnsi="Times New Roman"/>
          <w:sz w:val="24"/>
          <w:szCs w:val="24"/>
        </w:rPr>
      </w:pPr>
      <w:r w:rsidRPr="00A160D6">
        <w:rPr>
          <w:rFonts w:ascii="Times New Roman" w:hAnsi="Times New Roman"/>
          <w:sz w:val="24"/>
          <w:szCs w:val="24"/>
        </w:rPr>
        <w:t>Ничего из перечисленного.</w:t>
      </w:r>
    </w:p>
    <w:p w14:paraId="15E927AA" w14:textId="77777777" w:rsidR="00215B93" w:rsidRPr="00A160D6" w:rsidRDefault="00215B93" w:rsidP="00215B93">
      <w:pPr>
        <w:pStyle w:val="HTML"/>
        <w:rPr>
          <w:rFonts w:ascii="Times New Roman" w:hAnsi="Times New Roman"/>
          <w:sz w:val="24"/>
          <w:szCs w:val="24"/>
        </w:rPr>
      </w:pPr>
    </w:p>
    <w:p w14:paraId="2CA374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аберрации кариотипа клеток крови  являются  типичными  для хронического миелолейкоза?</w:t>
      </w:r>
    </w:p>
    <w:p w14:paraId="15BE3675" w14:textId="77777777" w:rsidR="00215B93" w:rsidRPr="00A160D6" w:rsidRDefault="00215B93" w:rsidP="004B0437">
      <w:pPr>
        <w:pStyle w:val="HTML"/>
        <w:numPr>
          <w:ilvl w:val="0"/>
          <w:numId w:val="262"/>
        </w:numPr>
        <w:rPr>
          <w:rFonts w:ascii="Times New Roman" w:hAnsi="Times New Roman"/>
          <w:sz w:val="24"/>
          <w:szCs w:val="24"/>
        </w:rPr>
      </w:pPr>
      <w:r w:rsidRPr="00A160D6">
        <w:rPr>
          <w:rFonts w:ascii="Times New Roman" w:hAnsi="Times New Roman"/>
          <w:sz w:val="24"/>
          <w:szCs w:val="24"/>
        </w:rPr>
        <w:t>Трисомия X.</w:t>
      </w:r>
    </w:p>
    <w:p w14:paraId="3D3BE48C" w14:textId="77777777" w:rsidR="00215B93" w:rsidRPr="00A160D6" w:rsidRDefault="00215B93" w:rsidP="004B0437">
      <w:pPr>
        <w:pStyle w:val="HTML"/>
        <w:numPr>
          <w:ilvl w:val="0"/>
          <w:numId w:val="262"/>
        </w:numPr>
        <w:rPr>
          <w:rFonts w:ascii="Times New Roman" w:hAnsi="Times New Roman"/>
          <w:sz w:val="24"/>
          <w:szCs w:val="24"/>
        </w:rPr>
      </w:pPr>
      <w:r w:rsidRPr="00A160D6">
        <w:rPr>
          <w:rFonts w:ascii="Times New Roman" w:hAnsi="Times New Roman"/>
          <w:sz w:val="24"/>
          <w:szCs w:val="24"/>
        </w:rPr>
        <w:t>-Филадельфийская хромосома.</w:t>
      </w:r>
    </w:p>
    <w:p w14:paraId="3DBB919F" w14:textId="77777777" w:rsidR="00215B93" w:rsidRPr="00A160D6" w:rsidRDefault="00215B93" w:rsidP="004B0437">
      <w:pPr>
        <w:pStyle w:val="HTML"/>
        <w:numPr>
          <w:ilvl w:val="0"/>
          <w:numId w:val="262"/>
        </w:numPr>
        <w:rPr>
          <w:rFonts w:ascii="Times New Roman" w:hAnsi="Times New Roman"/>
          <w:sz w:val="24"/>
          <w:szCs w:val="24"/>
        </w:rPr>
      </w:pPr>
      <w:r w:rsidRPr="00A160D6">
        <w:rPr>
          <w:rFonts w:ascii="Times New Roman" w:hAnsi="Times New Roman"/>
          <w:sz w:val="24"/>
          <w:szCs w:val="24"/>
        </w:rPr>
        <w:t>Полиплоидия хромосомного набора.</w:t>
      </w:r>
    </w:p>
    <w:p w14:paraId="5FCE5488" w14:textId="77777777" w:rsidR="00215B93" w:rsidRPr="00A160D6" w:rsidRDefault="00215B93" w:rsidP="004B0437">
      <w:pPr>
        <w:pStyle w:val="HTML"/>
        <w:numPr>
          <w:ilvl w:val="0"/>
          <w:numId w:val="262"/>
        </w:numPr>
        <w:rPr>
          <w:rFonts w:ascii="Times New Roman" w:hAnsi="Times New Roman"/>
          <w:sz w:val="24"/>
          <w:szCs w:val="24"/>
        </w:rPr>
      </w:pPr>
      <w:r w:rsidRPr="00A160D6">
        <w:rPr>
          <w:rFonts w:ascii="Times New Roman" w:hAnsi="Times New Roman"/>
          <w:sz w:val="24"/>
          <w:szCs w:val="24"/>
        </w:rPr>
        <w:t>Все перечисленное.</w:t>
      </w:r>
    </w:p>
    <w:p w14:paraId="098DC219" w14:textId="77777777" w:rsidR="00215B93" w:rsidRPr="00A160D6" w:rsidRDefault="00215B93" w:rsidP="004B0437">
      <w:pPr>
        <w:pStyle w:val="HTML"/>
        <w:numPr>
          <w:ilvl w:val="0"/>
          <w:numId w:val="262"/>
        </w:numPr>
        <w:rPr>
          <w:rFonts w:ascii="Times New Roman" w:hAnsi="Times New Roman"/>
          <w:sz w:val="24"/>
          <w:szCs w:val="24"/>
        </w:rPr>
      </w:pPr>
      <w:r w:rsidRPr="00A160D6">
        <w:rPr>
          <w:rFonts w:ascii="Times New Roman" w:hAnsi="Times New Roman"/>
          <w:sz w:val="24"/>
          <w:szCs w:val="24"/>
        </w:rPr>
        <w:t>Ничего из перечисленного.</w:t>
      </w:r>
    </w:p>
    <w:p w14:paraId="1E5BE0A6" w14:textId="77777777" w:rsidR="00215B93" w:rsidRPr="00A160D6" w:rsidRDefault="00215B93" w:rsidP="00215B93">
      <w:pPr>
        <w:pStyle w:val="HTML"/>
        <w:rPr>
          <w:rFonts w:ascii="Times New Roman" w:hAnsi="Times New Roman"/>
          <w:sz w:val="24"/>
          <w:szCs w:val="24"/>
        </w:rPr>
      </w:pPr>
    </w:p>
    <w:p w14:paraId="45C5F02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клетках можно   обнаружить   филадельфийскую   хромосому у больных хроническим миелолейкозом?</w:t>
      </w:r>
    </w:p>
    <w:p w14:paraId="559C1789" w14:textId="77777777" w:rsidR="00215B93" w:rsidRPr="00A160D6" w:rsidRDefault="00215B93" w:rsidP="004B0437">
      <w:pPr>
        <w:pStyle w:val="HTML"/>
        <w:numPr>
          <w:ilvl w:val="0"/>
          <w:numId w:val="263"/>
        </w:numPr>
        <w:rPr>
          <w:rFonts w:ascii="Times New Roman" w:hAnsi="Times New Roman"/>
          <w:sz w:val="24"/>
          <w:szCs w:val="24"/>
        </w:rPr>
      </w:pPr>
      <w:r w:rsidRPr="00A160D6">
        <w:rPr>
          <w:rFonts w:ascii="Times New Roman" w:hAnsi="Times New Roman"/>
          <w:sz w:val="24"/>
          <w:szCs w:val="24"/>
        </w:rPr>
        <w:t>Т-лимфоциты.</w:t>
      </w:r>
    </w:p>
    <w:p w14:paraId="603FC227" w14:textId="77777777" w:rsidR="00215B93" w:rsidRPr="00A160D6" w:rsidRDefault="00215B93" w:rsidP="004B0437">
      <w:pPr>
        <w:pStyle w:val="HTML"/>
        <w:numPr>
          <w:ilvl w:val="0"/>
          <w:numId w:val="263"/>
        </w:numPr>
        <w:rPr>
          <w:rFonts w:ascii="Times New Roman" w:hAnsi="Times New Roman"/>
          <w:sz w:val="24"/>
          <w:szCs w:val="24"/>
        </w:rPr>
      </w:pPr>
      <w:r w:rsidRPr="00A160D6">
        <w:rPr>
          <w:rFonts w:ascii="Times New Roman" w:hAnsi="Times New Roman"/>
          <w:sz w:val="24"/>
          <w:szCs w:val="24"/>
        </w:rPr>
        <w:t>Макрофаги.</w:t>
      </w:r>
    </w:p>
    <w:p w14:paraId="090834C7" w14:textId="77777777" w:rsidR="00215B93" w:rsidRPr="00A160D6" w:rsidRDefault="00215B93" w:rsidP="004B0437">
      <w:pPr>
        <w:pStyle w:val="HTML"/>
        <w:numPr>
          <w:ilvl w:val="0"/>
          <w:numId w:val="263"/>
        </w:numPr>
        <w:rPr>
          <w:rFonts w:ascii="Times New Roman" w:hAnsi="Times New Roman"/>
          <w:sz w:val="24"/>
          <w:szCs w:val="24"/>
        </w:rPr>
      </w:pPr>
      <w:r w:rsidRPr="00A160D6">
        <w:rPr>
          <w:rFonts w:ascii="Times New Roman" w:hAnsi="Times New Roman"/>
          <w:sz w:val="24"/>
          <w:szCs w:val="24"/>
        </w:rPr>
        <w:t>-Гранулоциты.</w:t>
      </w:r>
    </w:p>
    <w:p w14:paraId="1ADD6B45" w14:textId="77777777" w:rsidR="00215B93" w:rsidRPr="00A160D6" w:rsidRDefault="00215B93" w:rsidP="004B0437">
      <w:pPr>
        <w:pStyle w:val="HTML"/>
        <w:numPr>
          <w:ilvl w:val="0"/>
          <w:numId w:val="263"/>
        </w:numPr>
        <w:rPr>
          <w:rFonts w:ascii="Times New Roman" w:hAnsi="Times New Roman"/>
          <w:sz w:val="24"/>
          <w:szCs w:val="24"/>
        </w:rPr>
      </w:pPr>
      <w:r w:rsidRPr="00A160D6">
        <w:rPr>
          <w:rFonts w:ascii="Times New Roman" w:hAnsi="Times New Roman"/>
          <w:sz w:val="24"/>
          <w:szCs w:val="24"/>
        </w:rPr>
        <w:t>Во всех перечисленных.</w:t>
      </w:r>
    </w:p>
    <w:p w14:paraId="3B68F9A7" w14:textId="77777777" w:rsidR="00215B93" w:rsidRPr="00A160D6" w:rsidRDefault="00215B93" w:rsidP="004B0437">
      <w:pPr>
        <w:pStyle w:val="HTML"/>
        <w:numPr>
          <w:ilvl w:val="0"/>
          <w:numId w:val="263"/>
        </w:numPr>
        <w:rPr>
          <w:rFonts w:ascii="Times New Roman" w:hAnsi="Times New Roman"/>
          <w:sz w:val="24"/>
          <w:szCs w:val="24"/>
        </w:rPr>
      </w:pPr>
      <w:r w:rsidRPr="00A160D6">
        <w:rPr>
          <w:rFonts w:ascii="Times New Roman" w:hAnsi="Times New Roman"/>
          <w:sz w:val="24"/>
          <w:szCs w:val="24"/>
        </w:rPr>
        <w:t>Ни в одних из перечисленных.</w:t>
      </w:r>
    </w:p>
    <w:p w14:paraId="453E4F5D" w14:textId="77777777" w:rsidR="00215B93" w:rsidRPr="00A160D6" w:rsidRDefault="00215B93" w:rsidP="00215B93">
      <w:pPr>
        <w:pStyle w:val="HTML"/>
        <w:rPr>
          <w:rFonts w:ascii="Times New Roman" w:hAnsi="Times New Roman"/>
          <w:sz w:val="24"/>
          <w:szCs w:val="24"/>
        </w:rPr>
      </w:pPr>
    </w:p>
    <w:p w14:paraId="0277788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миелопролиферативными заболеваниями может завершаться хронический миелолейкоз?</w:t>
      </w:r>
    </w:p>
    <w:p w14:paraId="3C56BEE9" w14:textId="77777777" w:rsidR="00215B93" w:rsidRPr="00A160D6" w:rsidRDefault="00215B93" w:rsidP="004B0437">
      <w:pPr>
        <w:pStyle w:val="HTML"/>
        <w:numPr>
          <w:ilvl w:val="0"/>
          <w:numId w:val="264"/>
        </w:numPr>
        <w:rPr>
          <w:rFonts w:ascii="Times New Roman" w:hAnsi="Times New Roman"/>
          <w:sz w:val="24"/>
          <w:szCs w:val="24"/>
        </w:rPr>
      </w:pPr>
      <w:r w:rsidRPr="00A160D6">
        <w:rPr>
          <w:rFonts w:ascii="Times New Roman" w:hAnsi="Times New Roman"/>
          <w:sz w:val="24"/>
          <w:szCs w:val="24"/>
        </w:rPr>
        <w:t>-Острым лейкозом.</w:t>
      </w:r>
    </w:p>
    <w:p w14:paraId="66E6C683" w14:textId="77777777" w:rsidR="00215B93" w:rsidRPr="00A160D6" w:rsidRDefault="00215B93" w:rsidP="004B0437">
      <w:pPr>
        <w:pStyle w:val="HTML"/>
        <w:numPr>
          <w:ilvl w:val="0"/>
          <w:numId w:val="264"/>
        </w:numPr>
        <w:rPr>
          <w:rFonts w:ascii="Times New Roman" w:hAnsi="Times New Roman"/>
          <w:sz w:val="24"/>
          <w:szCs w:val="24"/>
        </w:rPr>
      </w:pPr>
      <w:r w:rsidRPr="00A160D6">
        <w:rPr>
          <w:rFonts w:ascii="Times New Roman" w:hAnsi="Times New Roman"/>
          <w:sz w:val="24"/>
          <w:szCs w:val="24"/>
        </w:rPr>
        <w:t>Хроническим лимфолейкозом.</w:t>
      </w:r>
    </w:p>
    <w:p w14:paraId="3E5A8694" w14:textId="77777777" w:rsidR="00215B93" w:rsidRPr="00A160D6" w:rsidRDefault="00215B93" w:rsidP="004B0437">
      <w:pPr>
        <w:pStyle w:val="HTML"/>
        <w:numPr>
          <w:ilvl w:val="0"/>
          <w:numId w:val="264"/>
        </w:numPr>
        <w:rPr>
          <w:rFonts w:ascii="Times New Roman" w:hAnsi="Times New Roman"/>
          <w:sz w:val="24"/>
          <w:szCs w:val="24"/>
        </w:rPr>
      </w:pPr>
      <w:r w:rsidRPr="00A160D6">
        <w:rPr>
          <w:rFonts w:ascii="Times New Roman" w:hAnsi="Times New Roman"/>
          <w:sz w:val="24"/>
          <w:szCs w:val="24"/>
        </w:rPr>
        <w:t>Истинной полицитемией.</w:t>
      </w:r>
    </w:p>
    <w:p w14:paraId="31E9A054" w14:textId="77777777" w:rsidR="00215B93" w:rsidRPr="00A160D6" w:rsidRDefault="00215B93" w:rsidP="004B0437">
      <w:pPr>
        <w:pStyle w:val="HTML"/>
        <w:numPr>
          <w:ilvl w:val="0"/>
          <w:numId w:val="264"/>
        </w:numPr>
        <w:rPr>
          <w:rFonts w:ascii="Times New Roman" w:hAnsi="Times New Roman"/>
          <w:sz w:val="24"/>
          <w:szCs w:val="24"/>
        </w:rPr>
      </w:pPr>
      <w:r w:rsidRPr="00A160D6">
        <w:rPr>
          <w:rFonts w:ascii="Times New Roman" w:hAnsi="Times New Roman"/>
          <w:sz w:val="24"/>
          <w:szCs w:val="24"/>
        </w:rPr>
        <w:t>Любым из перечисленных.</w:t>
      </w:r>
    </w:p>
    <w:p w14:paraId="6AB871B5" w14:textId="77777777" w:rsidR="00215B93" w:rsidRPr="00A160D6" w:rsidRDefault="00215B93" w:rsidP="004B0437">
      <w:pPr>
        <w:pStyle w:val="HTML"/>
        <w:numPr>
          <w:ilvl w:val="0"/>
          <w:numId w:val="264"/>
        </w:numPr>
        <w:rPr>
          <w:rFonts w:ascii="Times New Roman" w:hAnsi="Times New Roman"/>
          <w:sz w:val="24"/>
          <w:szCs w:val="24"/>
        </w:rPr>
      </w:pPr>
      <w:r w:rsidRPr="00A160D6">
        <w:rPr>
          <w:rFonts w:ascii="Times New Roman" w:hAnsi="Times New Roman"/>
          <w:sz w:val="24"/>
          <w:szCs w:val="24"/>
        </w:rPr>
        <w:t>Ни одним из перечисленных.</w:t>
      </w:r>
    </w:p>
    <w:p w14:paraId="40EF19A0" w14:textId="77777777" w:rsidR="00215B93" w:rsidRPr="00A160D6" w:rsidRDefault="00215B93" w:rsidP="00215B93">
      <w:pPr>
        <w:pStyle w:val="HTML"/>
        <w:rPr>
          <w:rFonts w:ascii="Times New Roman" w:hAnsi="Times New Roman"/>
          <w:sz w:val="24"/>
          <w:szCs w:val="24"/>
        </w:rPr>
      </w:pPr>
    </w:p>
    <w:p w14:paraId="2FB6E6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типичны для хронического миелолейкоза в терминальной стадии?</w:t>
      </w:r>
    </w:p>
    <w:p w14:paraId="16A40273" w14:textId="77777777" w:rsidR="00215B93" w:rsidRPr="00A160D6" w:rsidRDefault="00215B93" w:rsidP="004B0437">
      <w:pPr>
        <w:pStyle w:val="HTML"/>
        <w:numPr>
          <w:ilvl w:val="0"/>
          <w:numId w:val="265"/>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2CFEB013" w14:textId="77777777" w:rsidR="00215B93" w:rsidRPr="00A160D6" w:rsidRDefault="00215B93" w:rsidP="004B0437">
      <w:pPr>
        <w:pStyle w:val="HTML"/>
        <w:numPr>
          <w:ilvl w:val="0"/>
          <w:numId w:val="265"/>
        </w:numPr>
        <w:rPr>
          <w:rFonts w:ascii="Times New Roman" w:hAnsi="Times New Roman"/>
          <w:sz w:val="24"/>
          <w:szCs w:val="24"/>
        </w:rPr>
      </w:pPr>
      <w:r w:rsidRPr="00A160D6">
        <w:rPr>
          <w:rFonts w:ascii="Times New Roman" w:hAnsi="Times New Roman"/>
          <w:sz w:val="24"/>
          <w:szCs w:val="24"/>
        </w:rPr>
        <w:t>Апластическая анемия.</w:t>
      </w:r>
    </w:p>
    <w:p w14:paraId="41B58884" w14:textId="77777777" w:rsidR="00215B93" w:rsidRPr="00A160D6" w:rsidRDefault="00215B93" w:rsidP="004B0437">
      <w:pPr>
        <w:pStyle w:val="HTML"/>
        <w:numPr>
          <w:ilvl w:val="0"/>
          <w:numId w:val="265"/>
        </w:numPr>
        <w:rPr>
          <w:rFonts w:ascii="Times New Roman" w:hAnsi="Times New Roman"/>
          <w:sz w:val="24"/>
          <w:szCs w:val="24"/>
        </w:rPr>
      </w:pPr>
      <w:r w:rsidRPr="00A160D6">
        <w:rPr>
          <w:rFonts w:ascii="Times New Roman" w:hAnsi="Times New Roman"/>
          <w:sz w:val="24"/>
          <w:szCs w:val="24"/>
        </w:rPr>
        <w:t>Гемолитическая анемия.</w:t>
      </w:r>
    </w:p>
    <w:p w14:paraId="6C4311F5" w14:textId="77777777" w:rsidR="00215B93" w:rsidRPr="00A160D6" w:rsidRDefault="00215B93" w:rsidP="004B0437">
      <w:pPr>
        <w:pStyle w:val="HTML"/>
        <w:numPr>
          <w:ilvl w:val="0"/>
          <w:numId w:val="265"/>
        </w:numPr>
        <w:rPr>
          <w:rFonts w:ascii="Times New Roman" w:hAnsi="Times New Roman"/>
          <w:sz w:val="24"/>
          <w:szCs w:val="24"/>
        </w:rPr>
      </w:pPr>
      <w:r w:rsidRPr="00A160D6">
        <w:rPr>
          <w:rFonts w:ascii="Times New Roman" w:hAnsi="Times New Roman"/>
          <w:sz w:val="24"/>
          <w:szCs w:val="24"/>
        </w:rPr>
        <w:t>Все типичны.</w:t>
      </w:r>
    </w:p>
    <w:p w14:paraId="6414D452" w14:textId="77777777" w:rsidR="00215B93" w:rsidRPr="00A160D6" w:rsidRDefault="00215B93" w:rsidP="004B0437">
      <w:pPr>
        <w:pStyle w:val="HTML"/>
        <w:numPr>
          <w:ilvl w:val="0"/>
          <w:numId w:val="265"/>
        </w:numPr>
        <w:rPr>
          <w:rFonts w:ascii="Times New Roman" w:hAnsi="Times New Roman"/>
          <w:sz w:val="24"/>
          <w:szCs w:val="24"/>
        </w:rPr>
      </w:pPr>
      <w:r w:rsidRPr="00A160D6">
        <w:rPr>
          <w:rFonts w:ascii="Times New Roman" w:hAnsi="Times New Roman"/>
          <w:sz w:val="24"/>
          <w:szCs w:val="24"/>
        </w:rPr>
        <w:t>Ни одно не типично.</w:t>
      </w:r>
    </w:p>
    <w:p w14:paraId="0E22326C" w14:textId="77777777" w:rsidR="00215B93" w:rsidRPr="00A160D6" w:rsidRDefault="00215B93" w:rsidP="00215B93">
      <w:pPr>
        <w:pStyle w:val="HTML"/>
        <w:rPr>
          <w:rFonts w:ascii="Times New Roman" w:hAnsi="Times New Roman"/>
          <w:sz w:val="24"/>
          <w:szCs w:val="24"/>
        </w:rPr>
      </w:pPr>
    </w:p>
    <w:p w14:paraId="50F50A8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стадии в клиническом развитии хронического миелолейкоза не существует?</w:t>
      </w:r>
    </w:p>
    <w:p w14:paraId="63A2178A" w14:textId="77777777" w:rsidR="00215B93" w:rsidRPr="00A160D6" w:rsidRDefault="00215B93" w:rsidP="004B0437">
      <w:pPr>
        <w:pStyle w:val="HTML"/>
        <w:numPr>
          <w:ilvl w:val="0"/>
          <w:numId w:val="266"/>
        </w:numPr>
        <w:rPr>
          <w:rFonts w:ascii="Times New Roman" w:hAnsi="Times New Roman"/>
          <w:sz w:val="24"/>
          <w:szCs w:val="24"/>
        </w:rPr>
      </w:pPr>
      <w:r w:rsidRPr="00A160D6">
        <w:rPr>
          <w:rFonts w:ascii="Times New Roman" w:hAnsi="Times New Roman"/>
          <w:sz w:val="24"/>
          <w:szCs w:val="24"/>
        </w:rPr>
        <w:t>Начальной.</w:t>
      </w:r>
    </w:p>
    <w:p w14:paraId="5C6DE6F1" w14:textId="77777777" w:rsidR="00215B93" w:rsidRPr="00A160D6" w:rsidRDefault="00215B93" w:rsidP="004B0437">
      <w:pPr>
        <w:pStyle w:val="HTML"/>
        <w:numPr>
          <w:ilvl w:val="0"/>
          <w:numId w:val="266"/>
        </w:numPr>
        <w:rPr>
          <w:rFonts w:ascii="Times New Roman" w:hAnsi="Times New Roman"/>
          <w:sz w:val="24"/>
          <w:szCs w:val="24"/>
        </w:rPr>
      </w:pPr>
      <w:r w:rsidRPr="00A160D6">
        <w:rPr>
          <w:rFonts w:ascii="Times New Roman" w:hAnsi="Times New Roman"/>
          <w:sz w:val="24"/>
          <w:szCs w:val="24"/>
        </w:rPr>
        <w:t>Развернутой.</w:t>
      </w:r>
    </w:p>
    <w:p w14:paraId="7F419545" w14:textId="77777777" w:rsidR="00215B93" w:rsidRPr="00A160D6" w:rsidRDefault="00215B93" w:rsidP="004B0437">
      <w:pPr>
        <w:pStyle w:val="HTML"/>
        <w:numPr>
          <w:ilvl w:val="0"/>
          <w:numId w:val="266"/>
        </w:numPr>
        <w:rPr>
          <w:rFonts w:ascii="Times New Roman" w:hAnsi="Times New Roman"/>
          <w:sz w:val="24"/>
          <w:szCs w:val="24"/>
        </w:rPr>
      </w:pPr>
      <w:r w:rsidRPr="00A160D6">
        <w:rPr>
          <w:rFonts w:ascii="Times New Roman" w:hAnsi="Times New Roman"/>
          <w:sz w:val="24"/>
          <w:szCs w:val="24"/>
        </w:rPr>
        <w:t>Акселерации.</w:t>
      </w:r>
    </w:p>
    <w:p w14:paraId="12088396" w14:textId="77777777" w:rsidR="00215B93" w:rsidRPr="00A160D6" w:rsidRDefault="00215B93" w:rsidP="004B0437">
      <w:pPr>
        <w:pStyle w:val="HTML"/>
        <w:numPr>
          <w:ilvl w:val="0"/>
          <w:numId w:val="266"/>
        </w:numPr>
        <w:rPr>
          <w:rFonts w:ascii="Times New Roman" w:hAnsi="Times New Roman"/>
          <w:sz w:val="24"/>
          <w:szCs w:val="24"/>
        </w:rPr>
      </w:pPr>
      <w:r w:rsidRPr="00A160D6">
        <w:rPr>
          <w:rFonts w:ascii="Times New Roman" w:hAnsi="Times New Roman"/>
          <w:sz w:val="24"/>
          <w:szCs w:val="24"/>
        </w:rPr>
        <w:t>Терминальной с бластным кризом.</w:t>
      </w:r>
    </w:p>
    <w:p w14:paraId="6BACCD5C" w14:textId="77777777" w:rsidR="00215B93" w:rsidRPr="00A160D6" w:rsidRDefault="00215B93" w:rsidP="004B0437">
      <w:pPr>
        <w:pStyle w:val="HTML"/>
        <w:numPr>
          <w:ilvl w:val="0"/>
          <w:numId w:val="266"/>
        </w:numPr>
        <w:rPr>
          <w:rFonts w:ascii="Times New Roman" w:hAnsi="Times New Roman"/>
          <w:sz w:val="24"/>
          <w:szCs w:val="24"/>
        </w:rPr>
      </w:pPr>
      <w:r w:rsidRPr="00A160D6">
        <w:rPr>
          <w:rFonts w:ascii="Times New Roman" w:hAnsi="Times New Roman"/>
          <w:sz w:val="24"/>
          <w:szCs w:val="24"/>
        </w:rPr>
        <w:t>-Все упомянутые стадии существуют.</w:t>
      </w:r>
    </w:p>
    <w:p w14:paraId="5F4F2148" w14:textId="77777777" w:rsidR="00215B93" w:rsidRPr="00A160D6" w:rsidRDefault="00215B93" w:rsidP="00215B93">
      <w:pPr>
        <w:pStyle w:val="HTML"/>
        <w:rPr>
          <w:rFonts w:ascii="Times New Roman" w:hAnsi="Times New Roman"/>
          <w:sz w:val="24"/>
          <w:szCs w:val="24"/>
        </w:rPr>
      </w:pPr>
    </w:p>
    <w:p w14:paraId="79BC9F7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типичны для начальной стадии хронического миелолейкоза?</w:t>
      </w:r>
    </w:p>
    <w:p w14:paraId="543FAAE5" w14:textId="77777777" w:rsidR="00215B93" w:rsidRPr="00A160D6" w:rsidRDefault="00215B93" w:rsidP="004B0437">
      <w:pPr>
        <w:pStyle w:val="HTML"/>
        <w:numPr>
          <w:ilvl w:val="0"/>
          <w:numId w:val="267"/>
        </w:numPr>
        <w:rPr>
          <w:rFonts w:ascii="Times New Roman" w:hAnsi="Times New Roman"/>
          <w:sz w:val="24"/>
          <w:szCs w:val="24"/>
        </w:rPr>
      </w:pPr>
      <w:r w:rsidRPr="00A160D6">
        <w:rPr>
          <w:rFonts w:ascii="Times New Roman" w:hAnsi="Times New Roman"/>
          <w:sz w:val="24"/>
          <w:szCs w:val="24"/>
        </w:rPr>
        <w:t>Высокая лихорадка.</w:t>
      </w:r>
    </w:p>
    <w:p w14:paraId="298BF26D" w14:textId="77777777" w:rsidR="00215B93" w:rsidRPr="00A160D6" w:rsidRDefault="00215B93" w:rsidP="004B0437">
      <w:pPr>
        <w:pStyle w:val="HTML"/>
        <w:numPr>
          <w:ilvl w:val="0"/>
          <w:numId w:val="267"/>
        </w:numPr>
        <w:rPr>
          <w:rFonts w:ascii="Times New Roman" w:hAnsi="Times New Roman"/>
          <w:sz w:val="24"/>
          <w:szCs w:val="24"/>
        </w:rPr>
      </w:pPr>
      <w:r w:rsidRPr="00A160D6">
        <w:rPr>
          <w:rFonts w:ascii="Times New Roman" w:hAnsi="Times New Roman"/>
          <w:sz w:val="24"/>
          <w:szCs w:val="24"/>
        </w:rPr>
        <w:t>Боли в суставах.</w:t>
      </w:r>
    </w:p>
    <w:p w14:paraId="78E01443" w14:textId="77777777" w:rsidR="00215B93" w:rsidRPr="00A160D6" w:rsidRDefault="00215B93" w:rsidP="004B0437">
      <w:pPr>
        <w:pStyle w:val="HTML"/>
        <w:numPr>
          <w:ilvl w:val="0"/>
          <w:numId w:val="267"/>
        </w:numPr>
        <w:rPr>
          <w:rFonts w:ascii="Times New Roman" w:hAnsi="Times New Roman"/>
          <w:sz w:val="24"/>
          <w:szCs w:val="24"/>
        </w:rPr>
      </w:pPr>
      <w:r w:rsidRPr="00A160D6">
        <w:rPr>
          <w:rFonts w:ascii="Times New Roman" w:hAnsi="Times New Roman"/>
          <w:sz w:val="24"/>
          <w:szCs w:val="24"/>
        </w:rPr>
        <w:t>Общая слабость, потливость, резко выраженное похудение.</w:t>
      </w:r>
    </w:p>
    <w:p w14:paraId="47765848" w14:textId="77777777" w:rsidR="00215B93" w:rsidRPr="00A160D6" w:rsidRDefault="00215B93" w:rsidP="004B0437">
      <w:pPr>
        <w:pStyle w:val="HTML"/>
        <w:numPr>
          <w:ilvl w:val="0"/>
          <w:numId w:val="267"/>
        </w:numPr>
        <w:rPr>
          <w:rFonts w:ascii="Times New Roman" w:hAnsi="Times New Roman"/>
          <w:sz w:val="24"/>
          <w:szCs w:val="24"/>
        </w:rPr>
      </w:pPr>
      <w:r w:rsidRPr="00A160D6">
        <w:rPr>
          <w:rFonts w:ascii="Times New Roman" w:hAnsi="Times New Roman"/>
          <w:sz w:val="24"/>
          <w:szCs w:val="24"/>
        </w:rPr>
        <w:t>Тупые ноющие боли в костях, небольшая спленомегалия.</w:t>
      </w:r>
    </w:p>
    <w:p w14:paraId="2225AB6F" w14:textId="77777777" w:rsidR="00215B93" w:rsidRPr="00A160D6" w:rsidRDefault="00215B93" w:rsidP="004B0437">
      <w:pPr>
        <w:pStyle w:val="HTML"/>
        <w:numPr>
          <w:ilvl w:val="0"/>
          <w:numId w:val="267"/>
        </w:numPr>
        <w:rPr>
          <w:rFonts w:ascii="Times New Roman" w:hAnsi="Times New Roman"/>
          <w:sz w:val="24"/>
          <w:szCs w:val="24"/>
        </w:rPr>
      </w:pPr>
      <w:r w:rsidRPr="00A160D6">
        <w:rPr>
          <w:rFonts w:ascii="Times New Roman" w:hAnsi="Times New Roman"/>
          <w:sz w:val="24"/>
          <w:szCs w:val="24"/>
        </w:rPr>
        <w:t>-Чаще бессимптомное начало с умеренной спленомегалией, общей  слабостью, потливостью.</w:t>
      </w:r>
    </w:p>
    <w:p w14:paraId="1A2E7CAC" w14:textId="77777777" w:rsidR="00215B93" w:rsidRPr="00A160D6" w:rsidRDefault="00215B93" w:rsidP="00215B93">
      <w:pPr>
        <w:pStyle w:val="HTML"/>
        <w:rPr>
          <w:rFonts w:ascii="Times New Roman" w:hAnsi="Times New Roman"/>
          <w:sz w:val="24"/>
          <w:szCs w:val="24"/>
        </w:rPr>
      </w:pPr>
    </w:p>
    <w:p w14:paraId="047180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патологические метаболические сдвиги могут вызвать появление конкрементов в мочевых путях у больных хроническим миелолейкозом? </w:t>
      </w:r>
    </w:p>
    <w:p w14:paraId="115E095B" w14:textId="77777777" w:rsidR="00215B93" w:rsidRPr="00A160D6" w:rsidRDefault="00215B93" w:rsidP="004B0437">
      <w:pPr>
        <w:pStyle w:val="HTML"/>
        <w:numPr>
          <w:ilvl w:val="0"/>
          <w:numId w:val="268"/>
        </w:numPr>
        <w:rPr>
          <w:rFonts w:ascii="Times New Roman" w:hAnsi="Times New Roman"/>
          <w:sz w:val="24"/>
          <w:szCs w:val="24"/>
        </w:rPr>
      </w:pPr>
      <w:r w:rsidRPr="00A160D6">
        <w:rPr>
          <w:rFonts w:ascii="Times New Roman" w:hAnsi="Times New Roman"/>
          <w:sz w:val="24"/>
          <w:szCs w:val="24"/>
        </w:rPr>
        <w:t>Гиперхолестеринемия.</w:t>
      </w:r>
    </w:p>
    <w:p w14:paraId="5F9990E5" w14:textId="77777777" w:rsidR="00215B93" w:rsidRPr="00A160D6" w:rsidRDefault="00215B93" w:rsidP="004B0437">
      <w:pPr>
        <w:pStyle w:val="HTML"/>
        <w:numPr>
          <w:ilvl w:val="0"/>
          <w:numId w:val="268"/>
        </w:numPr>
        <w:rPr>
          <w:rFonts w:ascii="Times New Roman" w:hAnsi="Times New Roman"/>
          <w:sz w:val="24"/>
          <w:szCs w:val="24"/>
        </w:rPr>
      </w:pPr>
      <w:r w:rsidRPr="00A160D6">
        <w:rPr>
          <w:rFonts w:ascii="Times New Roman" w:hAnsi="Times New Roman"/>
          <w:sz w:val="24"/>
          <w:szCs w:val="24"/>
        </w:rPr>
        <w:t>Гипербилирубинемия.</w:t>
      </w:r>
    </w:p>
    <w:p w14:paraId="21587ACF" w14:textId="77777777" w:rsidR="00215B93" w:rsidRPr="00A160D6" w:rsidRDefault="00215B93" w:rsidP="004B0437">
      <w:pPr>
        <w:pStyle w:val="HTML"/>
        <w:numPr>
          <w:ilvl w:val="0"/>
          <w:numId w:val="268"/>
        </w:numPr>
        <w:rPr>
          <w:rFonts w:ascii="Times New Roman" w:hAnsi="Times New Roman"/>
          <w:sz w:val="24"/>
          <w:szCs w:val="24"/>
        </w:rPr>
      </w:pPr>
      <w:r w:rsidRPr="00A160D6">
        <w:rPr>
          <w:rFonts w:ascii="Times New Roman" w:hAnsi="Times New Roman"/>
          <w:sz w:val="24"/>
          <w:szCs w:val="24"/>
        </w:rPr>
        <w:t>-Гиперурикемия.</w:t>
      </w:r>
    </w:p>
    <w:p w14:paraId="5A6C13F7" w14:textId="77777777" w:rsidR="00215B93" w:rsidRPr="00A160D6" w:rsidRDefault="00215B93" w:rsidP="004B0437">
      <w:pPr>
        <w:pStyle w:val="HTML"/>
        <w:numPr>
          <w:ilvl w:val="0"/>
          <w:numId w:val="268"/>
        </w:numPr>
        <w:rPr>
          <w:rFonts w:ascii="Times New Roman" w:hAnsi="Times New Roman"/>
          <w:sz w:val="24"/>
          <w:szCs w:val="24"/>
        </w:rPr>
      </w:pPr>
      <w:r w:rsidRPr="00A160D6">
        <w:rPr>
          <w:rFonts w:ascii="Times New Roman" w:hAnsi="Times New Roman"/>
          <w:sz w:val="24"/>
          <w:szCs w:val="24"/>
        </w:rPr>
        <w:t>Все перечисленные.</w:t>
      </w:r>
    </w:p>
    <w:p w14:paraId="7F46D07B" w14:textId="77777777" w:rsidR="00215B93" w:rsidRPr="00A160D6" w:rsidRDefault="00215B93" w:rsidP="004B0437">
      <w:pPr>
        <w:pStyle w:val="HTML"/>
        <w:numPr>
          <w:ilvl w:val="0"/>
          <w:numId w:val="268"/>
        </w:numPr>
        <w:rPr>
          <w:rFonts w:ascii="Times New Roman" w:hAnsi="Times New Roman"/>
          <w:sz w:val="24"/>
          <w:szCs w:val="24"/>
        </w:rPr>
      </w:pPr>
      <w:r w:rsidRPr="00A160D6">
        <w:rPr>
          <w:rFonts w:ascii="Times New Roman" w:hAnsi="Times New Roman"/>
          <w:sz w:val="24"/>
          <w:szCs w:val="24"/>
        </w:rPr>
        <w:t>Ни один из перечисленных.</w:t>
      </w:r>
    </w:p>
    <w:p w14:paraId="5AB8F226" w14:textId="77777777" w:rsidR="00215B93" w:rsidRPr="00A160D6" w:rsidRDefault="00215B93" w:rsidP="00215B93">
      <w:pPr>
        <w:pStyle w:val="HTML"/>
        <w:rPr>
          <w:rFonts w:ascii="Times New Roman" w:hAnsi="Times New Roman"/>
          <w:sz w:val="24"/>
          <w:szCs w:val="24"/>
        </w:rPr>
      </w:pPr>
    </w:p>
    <w:p w14:paraId="042E72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морфологической картине костного мозга при анализе стернального пунктата выявляются у больных идиопатической тромбоцитопенической пурпурой?</w:t>
      </w:r>
    </w:p>
    <w:p w14:paraId="04DFD291" w14:textId="77777777" w:rsidR="00215B93" w:rsidRPr="00A160D6" w:rsidRDefault="00215B93" w:rsidP="004B0437">
      <w:pPr>
        <w:pStyle w:val="HTML"/>
        <w:numPr>
          <w:ilvl w:val="0"/>
          <w:numId w:val="269"/>
        </w:numPr>
        <w:rPr>
          <w:rFonts w:ascii="Times New Roman" w:hAnsi="Times New Roman"/>
          <w:sz w:val="24"/>
          <w:szCs w:val="24"/>
        </w:rPr>
      </w:pPr>
      <w:r w:rsidRPr="00A160D6">
        <w:rPr>
          <w:rFonts w:ascii="Times New Roman" w:hAnsi="Times New Roman"/>
          <w:sz w:val="24"/>
          <w:szCs w:val="24"/>
        </w:rPr>
        <w:t>Увеличено количество мегакариоцитов.</w:t>
      </w:r>
    </w:p>
    <w:p w14:paraId="199DB575" w14:textId="77777777" w:rsidR="00215B93" w:rsidRPr="00A160D6" w:rsidRDefault="00215B93" w:rsidP="004B0437">
      <w:pPr>
        <w:pStyle w:val="HTML"/>
        <w:numPr>
          <w:ilvl w:val="0"/>
          <w:numId w:val="269"/>
        </w:numPr>
        <w:rPr>
          <w:rFonts w:ascii="Times New Roman" w:hAnsi="Times New Roman"/>
          <w:sz w:val="24"/>
          <w:szCs w:val="24"/>
        </w:rPr>
      </w:pPr>
      <w:r w:rsidRPr="00A160D6">
        <w:rPr>
          <w:rFonts w:ascii="Times New Roman" w:hAnsi="Times New Roman"/>
          <w:sz w:val="24"/>
          <w:szCs w:val="24"/>
        </w:rPr>
        <w:t>Много молодых форм без признаков отшнуровки от них тромбоцитов.</w:t>
      </w:r>
    </w:p>
    <w:p w14:paraId="5247067F" w14:textId="77777777" w:rsidR="00215B93" w:rsidRPr="00A160D6" w:rsidRDefault="00215B93" w:rsidP="004B0437">
      <w:pPr>
        <w:pStyle w:val="HTML"/>
        <w:numPr>
          <w:ilvl w:val="0"/>
          <w:numId w:val="269"/>
        </w:numPr>
        <w:rPr>
          <w:rFonts w:ascii="Times New Roman" w:hAnsi="Times New Roman"/>
          <w:sz w:val="24"/>
          <w:szCs w:val="24"/>
        </w:rPr>
      </w:pPr>
      <w:r w:rsidRPr="00A160D6">
        <w:rPr>
          <w:rFonts w:ascii="Times New Roman" w:hAnsi="Times New Roman"/>
          <w:sz w:val="24"/>
          <w:szCs w:val="24"/>
        </w:rPr>
        <w:t>-Все перечисленные.</w:t>
      </w:r>
    </w:p>
    <w:p w14:paraId="09D10A6F" w14:textId="77777777" w:rsidR="00215B93" w:rsidRPr="00A160D6" w:rsidRDefault="00215B93" w:rsidP="004B0437">
      <w:pPr>
        <w:pStyle w:val="HTML"/>
        <w:numPr>
          <w:ilvl w:val="0"/>
          <w:numId w:val="269"/>
        </w:numPr>
        <w:rPr>
          <w:rFonts w:ascii="Times New Roman" w:hAnsi="Times New Roman"/>
          <w:sz w:val="24"/>
          <w:szCs w:val="24"/>
        </w:rPr>
      </w:pPr>
      <w:r w:rsidRPr="00A160D6">
        <w:rPr>
          <w:rFonts w:ascii="Times New Roman" w:hAnsi="Times New Roman"/>
          <w:sz w:val="24"/>
          <w:szCs w:val="24"/>
        </w:rPr>
        <w:t>Ни одно из перечисленных.</w:t>
      </w:r>
    </w:p>
    <w:p w14:paraId="338A0510" w14:textId="77777777" w:rsidR="00215B93" w:rsidRPr="00A160D6" w:rsidRDefault="00215B93" w:rsidP="00215B93">
      <w:pPr>
        <w:pStyle w:val="HTML"/>
        <w:rPr>
          <w:rFonts w:ascii="Times New Roman" w:hAnsi="Times New Roman"/>
          <w:sz w:val="24"/>
          <w:szCs w:val="24"/>
        </w:rPr>
      </w:pPr>
    </w:p>
    <w:p w14:paraId="50F10E4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показатели гемостаза следует ожидать у больных идиопатической тромбоцитопенической пурпурой?</w:t>
      </w:r>
    </w:p>
    <w:p w14:paraId="4ABCAC7A" w14:textId="77777777" w:rsidR="00215B93" w:rsidRPr="00A160D6" w:rsidRDefault="00215B93" w:rsidP="004B0437">
      <w:pPr>
        <w:pStyle w:val="HTML"/>
        <w:numPr>
          <w:ilvl w:val="0"/>
          <w:numId w:val="270"/>
        </w:numPr>
        <w:rPr>
          <w:rFonts w:ascii="Times New Roman" w:hAnsi="Times New Roman"/>
          <w:sz w:val="24"/>
          <w:szCs w:val="24"/>
        </w:rPr>
      </w:pPr>
      <w:r w:rsidRPr="00A160D6">
        <w:rPr>
          <w:rFonts w:ascii="Times New Roman" w:hAnsi="Times New Roman"/>
          <w:sz w:val="24"/>
          <w:szCs w:val="24"/>
        </w:rPr>
        <w:t>Отсутствие или замедление ретракции кровяного сгустка.</w:t>
      </w:r>
    </w:p>
    <w:p w14:paraId="4331AE7E" w14:textId="77777777" w:rsidR="00215B93" w:rsidRPr="00A160D6" w:rsidRDefault="00215B93" w:rsidP="004B0437">
      <w:pPr>
        <w:pStyle w:val="HTML"/>
        <w:numPr>
          <w:ilvl w:val="0"/>
          <w:numId w:val="270"/>
        </w:numPr>
        <w:rPr>
          <w:rFonts w:ascii="Times New Roman" w:hAnsi="Times New Roman"/>
          <w:sz w:val="24"/>
          <w:szCs w:val="24"/>
        </w:rPr>
      </w:pPr>
      <w:r w:rsidRPr="00A160D6">
        <w:rPr>
          <w:rFonts w:ascii="Times New Roman" w:hAnsi="Times New Roman"/>
          <w:sz w:val="24"/>
          <w:szCs w:val="24"/>
        </w:rPr>
        <w:t>Время свертывания крови не изменено.</w:t>
      </w:r>
    </w:p>
    <w:p w14:paraId="6400005F" w14:textId="77777777" w:rsidR="00215B93" w:rsidRPr="00A160D6" w:rsidRDefault="00215B93" w:rsidP="004B0437">
      <w:pPr>
        <w:pStyle w:val="HTML"/>
        <w:numPr>
          <w:ilvl w:val="0"/>
          <w:numId w:val="270"/>
        </w:numPr>
        <w:rPr>
          <w:rFonts w:ascii="Times New Roman" w:hAnsi="Times New Roman"/>
          <w:sz w:val="24"/>
          <w:szCs w:val="24"/>
        </w:rPr>
      </w:pPr>
      <w:r w:rsidRPr="00A160D6">
        <w:rPr>
          <w:rFonts w:ascii="Times New Roman" w:hAnsi="Times New Roman"/>
          <w:sz w:val="24"/>
          <w:szCs w:val="24"/>
        </w:rPr>
        <w:t>Длительность кровотечение по Дуке до 20-30 минут.</w:t>
      </w:r>
    </w:p>
    <w:p w14:paraId="6F1B2C3A" w14:textId="77777777" w:rsidR="00215B93" w:rsidRPr="00A160D6" w:rsidRDefault="00215B93" w:rsidP="004B0437">
      <w:pPr>
        <w:pStyle w:val="HTML"/>
        <w:numPr>
          <w:ilvl w:val="0"/>
          <w:numId w:val="270"/>
        </w:numPr>
        <w:rPr>
          <w:rFonts w:ascii="Times New Roman" w:hAnsi="Times New Roman"/>
          <w:sz w:val="24"/>
          <w:szCs w:val="24"/>
        </w:rPr>
      </w:pPr>
      <w:r w:rsidRPr="00A160D6">
        <w:rPr>
          <w:rFonts w:ascii="Times New Roman" w:hAnsi="Times New Roman"/>
          <w:sz w:val="24"/>
          <w:szCs w:val="24"/>
        </w:rPr>
        <w:t>-Все перечисленные.</w:t>
      </w:r>
    </w:p>
    <w:p w14:paraId="007CA69C" w14:textId="77777777" w:rsidR="00215B93" w:rsidRPr="00A160D6" w:rsidRDefault="00215B93" w:rsidP="004B0437">
      <w:pPr>
        <w:pStyle w:val="HTML"/>
        <w:numPr>
          <w:ilvl w:val="0"/>
          <w:numId w:val="270"/>
        </w:numPr>
        <w:rPr>
          <w:rFonts w:ascii="Times New Roman" w:hAnsi="Times New Roman"/>
          <w:sz w:val="24"/>
          <w:szCs w:val="24"/>
        </w:rPr>
      </w:pPr>
      <w:r w:rsidRPr="00A160D6">
        <w:rPr>
          <w:rFonts w:ascii="Times New Roman" w:hAnsi="Times New Roman"/>
          <w:sz w:val="24"/>
          <w:szCs w:val="24"/>
        </w:rPr>
        <w:t>Ни один из перечисленных.</w:t>
      </w:r>
    </w:p>
    <w:p w14:paraId="491053C3" w14:textId="77777777" w:rsidR="00215B93" w:rsidRPr="00A160D6" w:rsidRDefault="00215B93" w:rsidP="00215B93">
      <w:pPr>
        <w:pStyle w:val="HTML"/>
        <w:rPr>
          <w:rFonts w:ascii="Times New Roman" w:hAnsi="Times New Roman"/>
          <w:sz w:val="24"/>
          <w:szCs w:val="24"/>
        </w:rPr>
      </w:pPr>
    </w:p>
    <w:p w14:paraId="126A365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установлении диагноза идиопатической тромбоцитопенической пурпуры следует учитывать:</w:t>
      </w:r>
    </w:p>
    <w:p w14:paraId="0FB24B2B" w14:textId="77777777" w:rsidR="00215B93" w:rsidRPr="00A160D6" w:rsidRDefault="00215B93" w:rsidP="004B0437">
      <w:pPr>
        <w:pStyle w:val="HTML"/>
        <w:numPr>
          <w:ilvl w:val="0"/>
          <w:numId w:val="271"/>
        </w:numPr>
        <w:rPr>
          <w:rFonts w:ascii="Times New Roman" w:hAnsi="Times New Roman"/>
          <w:sz w:val="24"/>
          <w:szCs w:val="24"/>
        </w:rPr>
      </w:pPr>
      <w:r w:rsidRPr="00A160D6">
        <w:rPr>
          <w:rFonts w:ascii="Times New Roman" w:hAnsi="Times New Roman"/>
          <w:sz w:val="24"/>
          <w:szCs w:val="24"/>
        </w:rPr>
        <w:t>Петехиально-пятнистый тип кровоточивости.</w:t>
      </w:r>
    </w:p>
    <w:p w14:paraId="45FA7BA0" w14:textId="77777777" w:rsidR="00215B93" w:rsidRPr="00A160D6" w:rsidRDefault="00215B93" w:rsidP="004B0437">
      <w:pPr>
        <w:pStyle w:val="HTML"/>
        <w:numPr>
          <w:ilvl w:val="0"/>
          <w:numId w:val="271"/>
        </w:numPr>
        <w:rPr>
          <w:rFonts w:ascii="Times New Roman" w:hAnsi="Times New Roman"/>
          <w:sz w:val="24"/>
          <w:szCs w:val="24"/>
        </w:rPr>
      </w:pPr>
      <w:r w:rsidRPr="00A160D6">
        <w:rPr>
          <w:rFonts w:ascii="Times New Roman" w:hAnsi="Times New Roman"/>
          <w:sz w:val="24"/>
          <w:szCs w:val="24"/>
        </w:rPr>
        <w:t>Тромбоцитопению меньше 150х109/л.</w:t>
      </w:r>
    </w:p>
    <w:p w14:paraId="35657C26" w14:textId="77777777" w:rsidR="00215B93" w:rsidRPr="00A160D6" w:rsidRDefault="00215B93" w:rsidP="004B0437">
      <w:pPr>
        <w:pStyle w:val="HTML"/>
        <w:numPr>
          <w:ilvl w:val="0"/>
          <w:numId w:val="271"/>
        </w:numPr>
        <w:rPr>
          <w:rFonts w:ascii="Times New Roman" w:hAnsi="Times New Roman"/>
          <w:sz w:val="24"/>
          <w:szCs w:val="24"/>
        </w:rPr>
      </w:pPr>
      <w:r w:rsidRPr="00A160D6">
        <w:rPr>
          <w:rFonts w:ascii="Times New Roman" w:hAnsi="Times New Roman"/>
          <w:sz w:val="24"/>
          <w:szCs w:val="24"/>
        </w:rPr>
        <w:t>Отсутствие симптомов другого заболевания, частью клинических  проявлений, которого может быть тромбоцитопения.</w:t>
      </w:r>
    </w:p>
    <w:p w14:paraId="11587B2D" w14:textId="77777777" w:rsidR="00215B93" w:rsidRPr="00A160D6" w:rsidRDefault="00215B93" w:rsidP="004B0437">
      <w:pPr>
        <w:pStyle w:val="HTML"/>
        <w:numPr>
          <w:ilvl w:val="0"/>
          <w:numId w:val="271"/>
        </w:numPr>
        <w:rPr>
          <w:rFonts w:ascii="Times New Roman" w:hAnsi="Times New Roman"/>
          <w:sz w:val="24"/>
          <w:szCs w:val="24"/>
        </w:rPr>
      </w:pPr>
      <w:r w:rsidRPr="00A160D6">
        <w:rPr>
          <w:rFonts w:ascii="Times New Roman" w:hAnsi="Times New Roman"/>
          <w:sz w:val="24"/>
          <w:szCs w:val="24"/>
        </w:rPr>
        <w:t>Любой из перечисленных.</w:t>
      </w:r>
    </w:p>
    <w:p w14:paraId="0A7A17C3" w14:textId="77777777" w:rsidR="00215B93" w:rsidRPr="00A160D6" w:rsidRDefault="00215B93" w:rsidP="004B0437">
      <w:pPr>
        <w:pStyle w:val="HTML"/>
        <w:numPr>
          <w:ilvl w:val="0"/>
          <w:numId w:val="271"/>
        </w:numPr>
        <w:rPr>
          <w:rFonts w:ascii="Times New Roman" w:hAnsi="Times New Roman"/>
          <w:sz w:val="24"/>
          <w:szCs w:val="24"/>
        </w:rPr>
      </w:pPr>
      <w:r w:rsidRPr="00A160D6">
        <w:rPr>
          <w:rFonts w:ascii="Times New Roman" w:hAnsi="Times New Roman"/>
          <w:sz w:val="24"/>
          <w:szCs w:val="24"/>
        </w:rPr>
        <w:t>-Все перечисленные в совокупности.</w:t>
      </w:r>
    </w:p>
    <w:p w14:paraId="08EE3FFA" w14:textId="77777777" w:rsidR="00215B93" w:rsidRPr="00A160D6" w:rsidRDefault="00215B93" w:rsidP="00215B93">
      <w:pPr>
        <w:pStyle w:val="HTML"/>
        <w:rPr>
          <w:rFonts w:ascii="Times New Roman" w:hAnsi="Times New Roman"/>
          <w:sz w:val="24"/>
          <w:szCs w:val="24"/>
        </w:rPr>
      </w:pPr>
    </w:p>
    <w:p w14:paraId="37190CC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моменты следует учитывать при дифференциации идиопатической тромбоцитопенической пурпуры от других заболеваний, проявляющихся геморрагическим диатезом?</w:t>
      </w:r>
    </w:p>
    <w:p w14:paraId="570BCF2F" w14:textId="77777777" w:rsidR="00215B93" w:rsidRPr="00A160D6" w:rsidRDefault="00215B93" w:rsidP="004B0437">
      <w:pPr>
        <w:pStyle w:val="HTML"/>
        <w:numPr>
          <w:ilvl w:val="0"/>
          <w:numId w:val="272"/>
        </w:numPr>
        <w:rPr>
          <w:rFonts w:ascii="Times New Roman" w:hAnsi="Times New Roman"/>
          <w:sz w:val="24"/>
          <w:szCs w:val="24"/>
        </w:rPr>
      </w:pPr>
      <w:r w:rsidRPr="00A160D6">
        <w:rPr>
          <w:rFonts w:ascii="Times New Roman" w:hAnsi="Times New Roman"/>
          <w:sz w:val="24"/>
          <w:szCs w:val="24"/>
        </w:rPr>
        <w:t>Наличие антитромбоцитарных аутоантител.</w:t>
      </w:r>
    </w:p>
    <w:p w14:paraId="7B18344F" w14:textId="77777777" w:rsidR="00215B93" w:rsidRPr="00A160D6" w:rsidRDefault="00215B93" w:rsidP="004B0437">
      <w:pPr>
        <w:pStyle w:val="HTML"/>
        <w:numPr>
          <w:ilvl w:val="0"/>
          <w:numId w:val="272"/>
        </w:numPr>
        <w:rPr>
          <w:rFonts w:ascii="Times New Roman" w:hAnsi="Times New Roman"/>
          <w:sz w:val="24"/>
          <w:szCs w:val="24"/>
        </w:rPr>
      </w:pPr>
      <w:r w:rsidRPr="00A160D6">
        <w:rPr>
          <w:rFonts w:ascii="Times New Roman" w:hAnsi="Times New Roman"/>
          <w:sz w:val="24"/>
          <w:szCs w:val="24"/>
        </w:rPr>
        <w:t>Сохранение или гиперплазия мегакариоцитарного ростка  в костном мозге</w:t>
      </w:r>
    </w:p>
    <w:p w14:paraId="6A9BACAA" w14:textId="77777777" w:rsidR="00215B93" w:rsidRPr="00A160D6" w:rsidRDefault="00215B93" w:rsidP="004B0437">
      <w:pPr>
        <w:pStyle w:val="HTML"/>
        <w:numPr>
          <w:ilvl w:val="0"/>
          <w:numId w:val="272"/>
        </w:numPr>
        <w:rPr>
          <w:rFonts w:ascii="Times New Roman" w:hAnsi="Times New Roman"/>
          <w:sz w:val="24"/>
          <w:szCs w:val="24"/>
        </w:rPr>
      </w:pPr>
      <w:r w:rsidRPr="00A160D6">
        <w:rPr>
          <w:rFonts w:ascii="Times New Roman" w:hAnsi="Times New Roman"/>
          <w:sz w:val="24"/>
          <w:szCs w:val="24"/>
        </w:rPr>
        <w:t>Тромбоцитопения.</w:t>
      </w:r>
    </w:p>
    <w:p w14:paraId="713BDA3C" w14:textId="77777777" w:rsidR="00215B93" w:rsidRPr="00A160D6" w:rsidRDefault="00215B93" w:rsidP="004B0437">
      <w:pPr>
        <w:pStyle w:val="HTML"/>
        <w:numPr>
          <w:ilvl w:val="0"/>
          <w:numId w:val="272"/>
        </w:numPr>
        <w:rPr>
          <w:rFonts w:ascii="Times New Roman" w:hAnsi="Times New Roman"/>
          <w:sz w:val="24"/>
          <w:szCs w:val="24"/>
        </w:rPr>
      </w:pPr>
      <w:r w:rsidRPr="00A160D6">
        <w:rPr>
          <w:rFonts w:ascii="Times New Roman" w:hAnsi="Times New Roman"/>
          <w:sz w:val="24"/>
          <w:szCs w:val="24"/>
        </w:rPr>
        <w:t>Любой из перечисленных.</w:t>
      </w:r>
    </w:p>
    <w:p w14:paraId="20301FE4" w14:textId="77777777" w:rsidR="00215B93" w:rsidRPr="00A160D6" w:rsidRDefault="00215B93" w:rsidP="004B0437">
      <w:pPr>
        <w:pStyle w:val="HTML"/>
        <w:numPr>
          <w:ilvl w:val="0"/>
          <w:numId w:val="272"/>
        </w:numPr>
        <w:rPr>
          <w:rFonts w:ascii="Times New Roman" w:hAnsi="Times New Roman"/>
          <w:sz w:val="24"/>
          <w:szCs w:val="24"/>
        </w:rPr>
      </w:pPr>
      <w:r w:rsidRPr="00A160D6">
        <w:rPr>
          <w:rFonts w:ascii="Times New Roman" w:hAnsi="Times New Roman"/>
          <w:sz w:val="24"/>
          <w:szCs w:val="24"/>
        </w:rPr>
        <w:t>-Все перечисленные в совокупности.</w:t>
      </w:r>
    </w:p>
    <w:p w14:paraId="71443D79" w14:textId="77777777" w:rsidR="00215B93" w:rsidRPr="00A160D6" w:rsidRDefault="00215B93" w:rsidP="00215B93">
      <w:pPr>
        <w:pStyle w:val="HTML"/>
        <w:rPr>
          <w:rFonts w:ascii="Times New Roman" w:hAnsi="Times New Roman"/>
          <w:sz w:val="24"/>
          <w:szCs w:val="24"/>
        </w:rPr>
      </w:pPr>
    </w:p>
    <w:p w14:paraId="61F74E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исключить из плана обследования больного идиопатической тромбоцитопенической пурпурой без ущерба для качества диагностики?</w:t>
      </w:r>
    </w:p>
    <w:p w14:paraId="6786D027" w14:textId="77777777" w:rsidR="00215B93" w:rsidRPr="00A160D6" w:rsidRDefault="00215B93" w:rsidP="004B0437">
      <w:pPr>
        <w:pStyle w:val="HTML"/>
        <w:numPr>
          <w:ilvl w:val="0"/>
          <w:numId w:val="273"/>
        </w:numPr>
        <w:rPr>
          <w:rFonts w:ascii="Times New Roman" w:hAnsi="Times New Roman"/>
          <w:sz w:val="24"/>
          <w:szCs w:val="24"/>
        </w:rPr>
      </w:pPr>
      <w:r w:rsidRPr="00A160D6">
        <w:rPr>
          <w:rFonts w:ascii="Times New Roman" w:hAnsi="Times New Roman"/>
          <w:sz w:val="24"/>
          <w:szCs w:val="24"/>
        </w:rPr>
        <w:t>Длительность кровотечения по Дуке.</w:t>
      </w:r>
    </w:p>
    <w:p w14:paraId="39EC5E1B" w14:textId="77777777" w:rsidR="00215B93" w:rsidRPr="00A160D6" w:rsidRDefault="00215B93" w:rsidP="004B0437">
      <w:pPr>
        <w:pStyle w:val="HTML"/>
        <w:numPr>
          <w:ilvl w:val="0"/>
          <w:numId w:val="273"/>
        </w:numPr>
        <w:rPr>
          <w:rFonts w:ascii="Times New Roman" w:hAnsi="Times New Roman"/>
          <w:sz w:val="24"/>
          <w:szCs w:val="24"/>
        </w:rPr>
      </w:pPr>
      <w:r w:rsidRPr="00A160D6">
        <w:rPr>
          <w:rFonts w:ascii="Times New Roman" w:hAnsi="Times New Roman"/>
          <w:sz w:val="24"/>
          <w:szCs w:val="24"/>
        </w:rPr>
        <w:t>Коагулограммы.</w:t>
      </w:r>
    </w:p>
    <w:p w14:paraId="3BE307E7" w14:textId="77777777" w:rsidR="00215B93" w:rsidRPr="00A160D6" w:rsidRDefault="00215B93" w:rsidP="004B0437">
      <w:pPr>
        <w:pStyle w:val="HTML"/>
        <w:numPr>
          <w:ilvl w:val="0"/>
          <w:numId w:val="273"/>
        </w:numPr>
        <w:rPr>
          <w:rFonts w:ascii="Times New Roman" w:hAnsi="Times New Roman"/>
          <w:sz w:val="24"/>
          <w:szCs w:val="24"/>
        </w:rPr>
      </w:pPr>
      <w:r w:rsidRPr="00A160D6">
        <w:rPr>
          <w:rFonts w:ascii="Times New Roman" w:hAnsi="Times New Roman"/>
          <w:sz w:val="24"/>
          <w:szCs w:val="24"/>
        </w:rPr>
        <w:t>Иммунологический анализ на содержание иммуноглобулинов основных классов, иммуноферментный тест на присутствие антитромбоцитарных антител.</w:t>
      </w:r>
    </w:p>
    <w:p w14:paraId="0FB2F772" w14:textId="77777777" w:rsidR="00215B93" w:rsidRPr="00A160D6" w:rsidRDefault="00215B93" w:rsidP="004B0437">
      <w:pPr>
        <w:pStyle w:val="HTML"/>
        <w:numPr>
          <w:ilvl w:val="0"/>
          <w:numId w:val="273"/>
        </w:numPr>
        <w:rPr>
          <w:rFonts w:ascii="Times New Roman" w:hAnsi="Times New Roman"/>
          <w:sz w:val="24"/>
          <w:szCs w:val="24"/>
        </w:rPr>
      </w:pPr>
      <w:r w:rsidRPr="00A160D6">
        <w:rPr>
          <w:rFonts w:ascii="Times New Roman" w:hAnsi="Times New Roman"/>
          <w:sz w:val="24"/>
          <w:szCs w:val="24"/>
        </w:rPr>
        <w:t>Стернальная пункция.</w:t>
      </w:r>
    </w:p>
    <w:p w14:paraId="5FCB91AD" w14:textId="77777777" w:rsidR="00215B93" w:rsidRPr="00A160D6" w:rsidRDefault="00215B93" w:rsidP="004B0437">
      <w:pPr>
        <w:pStyle w:val="HTML"/>
        <w:numPr>
          <w:ilvl w:val="0"/>
          <w:numId w:val="273"/>
        </w:numPr>
        <w:rPr>
          <w:rFonts w:ascii="Times New Roman" w:hAnsi="Times New Roman"/>
          <w:sz w:val="24"/>
          <w:szCs w:val="24"/>
        </w:rPr>
      </w:pPr>
      <w:r w:rsidRPr="00A160D6">
        <w:rPr>
          <w:rFonts w:ascii="Times New Roman" w:hAnsi="Times New Roman"/>
          <w:sz w:val="24"/>
          <w:szCs w:val="24"/>
        </w:rPr>
        <w:t>-Ничего не следует исключать.</w:t>
      </w:r>
    </w:p>
    <w:p w14:paraId="1FA07BB5" w14:textId="77777777" w:rsidR="00215B93" w:rsidRPr="00A160D6" w:rsidRDefault="00215B93" w:rsidP="00215B93">
      <w:pPr>
        <w:pStyle w:val="HTML"/>
        <w:rPr>
          <w:rFonts w:ascii="Times New Roman" w:hAnsi="Times New Roman"/>
          <w:sz w:val="24"/>
          <w:szCs w:val="24"/>
        </w:rPr>
      </w:pPr>
    </w:p>
    <w:p w14:paraId="6AB68AC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применения глюкокортикоидов для лечения больных идиопатической тромбоцитопенической пурпурой являются не верными?</w:t>
      </w:r>
    </w:p>
    <w:p w14:paraId="77F6945C" w14:textId="77777777" w:rsidR="00215B93" w:rsidRPr="00A160D6" w:rsidRDefault="00215B93" w:rsidP="004B0437">
      <w:pPr>
        <w:pStyle w:val="HTML"/>
        <w:numPr>
          <w:ilvl w:val="0"/>
          <w:numId w:val="274"/>
        </w:numPr>
        <w:rPr>
          <w:rFonts w:ascii="Times New Roman" w:hAnsi="Times New Roman"/>
          <w:sz w:val="24"/>
          <w:szCs w:val="24"/>
        </w:rPr>
      </w:pPr>
      <w:r w:rsidRPr="00A160D6">
        <w:rPr>
          <w:rFonts w:ascii="Times New Roman" w:hAnsi="Times New Roman"/>
          <w:sz w:val="24"/>
          <w:szCs w:val="24"/>
        </w:rPr>
        <w:t>Преднизолон назначают в дозе 1 мг/кг в суткис последующей постепенной отменой.</w:t>
      </w:r>
    </w:p>
    <w:p w14:paraId="49A683BC" w14:textId="77777777" w:rsidR="00215B93" w:rsidRPr="00A160D6" w:rsidRDefault="00215B93" w:rsidP="004B0437">
      <w:pPr>
        <w:pStyle w:val="HTML"/>
        <w:numPr>
          <w:ilvl w:val="0"/>
          <w:numId w:val="274"/>
        </w:numPr>
        <w:rPr>
          <w:rFonts w:ascii="Times New Roman" w:hAnsi="Times New Roman"/>
          <w:sz w:val="24"/>
          <w:szCs w:val="24"/>
        </w:rPr>
      </w:pPr>
      <w:r w:rsidRPr="00A160D6">
        <w:rPr>
          <w:rFonts w:ascii="Times New Roman" w:hAnsi="Times New Roman"/>
          <w:sz w:val="24"/>
          <w:szCs w:val="24"/>
        </w:rPr>
        <w:t>Если начальная доза преднизолона не дает желаемого эффекта  ее можно увеличить в 2-4 раза на короткий срок  с последующей отменой.</w:t>
      </w:r>
    </w:p>
    <w:p w14:paraId="141895F2" w14:textId="77777777" w:rsidR="00215B93" w:rsidRPr="00A160D6" w:rsidRDefault="00215B93" w:rsidP="004B0437">
      <w:pPr>
        <w:pStyle w:val="HTML"/>
        <w:numPr>
          <w:ilvl w:val="0"/>
          <w:numId w:val="274"/>
        </w:numPr>
        <w:rPr>
          <w:rFonts w:ascii="Times New Roman" w:hAnsi="Times New Roman"/>
          <w:sz w:val="24"/>
          <w:szCs w:val="24"/>
        </w:rPr>
      </w:pPr>
      <w:r w:rsidRPr="00A160D6">
        <w:rPr>
          <w:rFonts w:ascii="Times New Roman" w:hAnsi="Times New Roman"/>
          <w:sz w:val="24"/>
          <w:szCs w:val="24"/>
        </w:rPr>
        <w:t>Пульс-терапия (1000 мг метилпреднизолона ежедневно 3 дня подряд).</w:t>
      </w:r>
    </w:p>
    <w:p w14:paraId="0E3D25CE" w14:textId="77777777" w:rsidR="00215B93" w:rsidRPr="00A160D6" w:rsidRDefault="00215B93" w:rsidP="004B0437">
      <w:pPr>
        <w:pStyle w:val="HTML"/>
        <w:numPr>
          <w:ilvl w:val="0"/>
          <w:numId w:val="274"/>
        </w:numPr>
        <w:rPr>
          <w:rFonts w:ascii="Times New Roman" w:hAnsi="Times New Roman"/>
          <w:sz w:val="24"/>
          <w:szCs w:val="24"/>
        </w:rPr>
      </w:pPr>
      <w:r w:rsidRPr="00A160D6">
        <w:rPr>
          <w:rFonts w:ascii="Times New Roman" w:hAnsi="Times New Roman"/>
          <w:sz w:val="24"/>
          <w:szCs w:val="24"/>
        </w:rPr>
        <w:t>-Лечение глюкокартикоидами можно отменять сразу же, как только нормализуется содержание тромбоцитов в периферической крови.</w:t>
      </w:r>
    </w:p>
    <w:p w14:paraId="5AE00ED9" w14:textId="77777777" w:rsidR="00215B93" w:rsidRPr="00A160D6" w:rsidRDefault="00215B93" w:rsidP="00215B93">
      <w:pPr>
        <w:pStyle w:val="HTML"/>
        <w:rPr>
          <w:rFonts w:ascii="Times New Roman" w:hAnsi="Times New Roman"/>
          <w:sz w:val="24"/>
          <w:szCs w:val="24"/>
        </w:rPr>
      </w:pPr>
    </w:p>
    <w:p w14:paraId="60A691D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Показанием к применению спленэктомии у больных идиопатической тромбоцитопенической пурпурой являются:</w:t>
      </w:r>
    </w:p>
    <w:p w14:paraId="7134E9D9" w14:textId="77777777" w:rsidR="00215B93" w:rsidRPr="00A160D6" w:rsidRDefault="00215B93" w:rsidP="004B0437">
      <w:pPr>
        <w:pStyle w:val="HTML"/>
        <w:numPr>
          <w:ilvl w:val="0"/>
          <w:numId w:val="275"/>
        </w:numPr>
        <w:rPr>
          <w:rFonts w:ascii="Times New Roman" w:hAnsi="Times New Roman"/>
          <w:sz w:val="24"/>
          <w:szCs w:val="24"/>
        </w:rPr>
      </w:pPr>
      <w:r w:rsidRPr="00A160D6">
        <w:rPr>
          <w:rFonts w:ascii="Times New Roman" w:hAnsi="Times New Roman"/>
          <w:sz w:val="24"/>
          <w:szCs w:val="24"/>
        </w:rPr>
        <w:t>-Длительность заболевания более 0,5 года с обострением  после курса лечения глюкокортикоидами.</w:t>
      </w:r>
    </w:p>
    <w:p w14:paraId="15FC0B64" w14:textId="77777777" w:rsidR="00215B93" w:rsidRPr="00A160D6" w:rsidRDefault="00215B93" w:rsidP="004B0437">
      <w:pPr>
        <w:pStyle w:val="HTML"/>
        <w:numPr>
          <w:ilvl w:val="0"/>
          <w:numId w:val="275"/>
        </w:numPr>
        <w:rPr>
          <w:rFonts w:ascii="Times New Roman" w:hAnsi="Times New Roman"/>
          <w:sz w:val="24"/>
          <w:szCs w:val="24"/>
        </w:rPr>
      </w:pPr>
      <w:r w:rsidRPr="00A160D6">
        <w:rPr>
          <w:rFonts w:ascii="Times New Roman" w:hAnsi="Times New Roman"/>
          <w:sz w:val="24"/>
          <w:szCs w:val="24"/>
        </w:rPr>
        <w:t>Глубокая тромбоцитопения.</w:t>
      </w:r>
    </w:p>
    <w:p w14:paraId="014DC1FD" w14:textId="77777777" w:rsidR="00215B93" w:rsidRPr="00A160D6" w:rsidRDefault="00215B93" w:rsidP="004B0437">
      <w:pPr>
        <w:pStyle w:val="HTML"/>
        <w:numPr>
          <w:ilvl w:val="0"/>
          <w:numId w:val="275"/>
        </w:numPr>
        <w:rPr>
          <w:rFonts w:ascii="Times New Roman" w:hAnsi="Times New Roman"/>
          <w:sz w:val="24"/>
          <w:szCs w:val="24"/>
        </w:rPr>
      </w:pPr>
      <w:r w:rsidRPr="00A160D6">
        <w:rPr>
          <w:rFonts w:ascii="Times New Roman" w:hAnsi="Times New Roman"/>
          <w:sz w:val="24"/>
          <w:szCs w:val="24"/>
        </w:rPr>
        <w:t>Выраженный геморрагический синдром.</w:t>
      </w:r>
    </w:p>
    <w:p w14:paraId="1F17C567" w14:textId="77777777" w:rsidR="00215B93" w:rsidRPr="00A160D6" w:rsidRDefault="00215B93" w:rsidP="004B0437">
      <w:pPr>
        <w:pStyle w:val="HTML"/>
        <w:numPr>
          <w:ilvl w:val="0"/>
          <w:numId w:val="275"/>
        </w:numPr>
        <w:rPr>
          <w:rFonts w:ascii="Times New Roman" w:hAnsi="Times New Roman"/>
          <w:sz w:val="24"/>
          <w:szCs w:val="24"/>
        </w:rPr>
      </w:pPr>
      <w:r w:rsidRPr="00A160D6">
        <w:rPr>
          <w:rFonts w:ascii="Times New Roman" w:hAnsi="Times New Roman"/>
          <w:sz w:val="24"/>
          <w:szCs w:val="24"/>
        </w:rPr>
        <w:t>Ни один из приведенных критериев не является показанием для спленэктомии.</w:t>
      </w:r>
    </w:p>
    <w:p w14:paraId="6DFCC6A0" w14:textId="77777777" w:rsidR="00215B93" w:rsidRPr="00A160D6" w:rsidRDefault="00215B93" w:rsidP="004B0437">
      <w:pPr>
        <w:pStyle w:val="HTML"/>
        <w:numPr>
          <w:ilvl w:val="0"/>
          <w:numId w:val="275"/>
        </w:numPr>
        <w:rPr>
          <w:rFonts w:ascii="Times New Roman" w:hAnsi="Times New Roman"/>
          <w:sz w:val="24"/>
          <w:szCs w:val="24"/>
        </w:rPr>
      </w:pPr>
      <w:r w:rsidRPr="00A160D6">
        <w:rPr>
          <w:rFonts w:ascii="Times New Roman" w:hAnsi="Times New Roman"/>
          <w:sz w:val="24"/>
          <w:szCs w:val="24"/>
        </w:rPr>
        <w:t>Все приведенные критерии являются показанием для спленэктомии.</w:t>
      </w:r>
    </w:p>
    <w:p w14:paraId="155CD509" w14:textId="77777777" w:rsidR="00215B93" w:rsidRPr="00A160D6" w:rsidRDefault="00215B93" w:rsidP="00215B93">
      <w:pPr>
        <w:pStyle w:val="HTML"/>
        <w:rPr>
          <w:rFonts w:ascii="Times New Roman" w:hAnsi="Times New Roman"/>
          <w:sz w:val="24"/>
          <w:szCs w:val="24"/>
        </w:rPr>
      </w:pPr>
    </w:p>
    <w:p w14:paraId="2565818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цитостатические иммунодепрессивные препараты можно применять для лечения идиопатической тромбоцитопенической пурпуры?</w:t>
      </w:r>
    </w:p>
    <w:p w14:paraId="4226E7EB" w14:textId="77777777" w:rsidR="00215B93" w:rsidRPr="00A160D6" w:rsidRDefault="00215B93" w:rsidP="004B0437">
      <w:pPr>
        <w:pStyle w:val="HTML"/>
        <w:numPr>
          <w:ilvl w:val="0"/>
          <w:numId w:val="276"/>
        </w:numPr>
        <w:rPr>
          <w:rFonts w:ascii="Times New Roman" w:hAnsi="Times New Roman"/>
          <w:sz w:val="24"/>
          <w:szCs w:val="24"/>
        </w:rPr>
      </w:pPr>
      <w:r w:rsidRPr="00A160D6">
        <w:rPr>
          <w:rFonts w:ascii="Times New Roman" w:hAnsi="Times New Roman"/>
          <w:sz w:val="24"/>
          <w:szCs w:val="24"/>
        </w:rPr>
        <w:t>Азатиоприн.</w:t>
      </w:r>
    </w:p>
    <w:p w14:paraId="699BEDF9" w14:textId="77777777" w:rsidR="00215B93" w:rsidRPr="00A160D6" w:rsidRDefault="00215B93" w:rsidP="004B0437">
      <w:pPr>
        <w:pStyle w:val="HTML"/>
        <w:numPr>
          <w:ilvl w:val="0"/>
          <w:numId w:val="276"/>
        </w:numPr>
        <w:rPr>
          <w:rFonts w:ascii="Times New Roman" w:hAnsi="Times New Roman"/>
          <w:sz w:val="24"/>
          <w:szCs w:val="24"/>
        </w:rPr>
      </w:pPr>
      <w:r w:rsidRPr="00A160D6">
        <w:rPr>
          <w:rFonts w:ascii="Times New Roman" w:hAnsi="Times New Roman"/>
          <w:sz w:val="24"/>
          <w:szCs w:val="24"/>
        </w:rPr>
        <w:t>Циклофосфан.</w:t>
      </w:r>
    </w:p>
    <w:p w14:paraId="1E054DDD" w14:textId="77777777" w:rsidR="00215B93" w:rsidRPr="00A160D6" w:rsidRDefault="00215B93" w:rsidP="004B0437">
      <w:pPr>
        <w:pStyle w:val="HTML"/>
        <w:numPr>
          <w:ilvl w:val="0"/>
          <w:numId w:val="276"/>
        </w:numPr>
        <w:rPr>
          <w:rFonts w:ascii="Times New Roman" w:hAnsi="Times New Roman"/>
          <w:sz w:val="24"/>
          <w:szCs w:val="24"/>
        </w:rPr>
      </w:pPr>
      <w:r w:rsidRPr="00A160D6">
        <w:rPr>
          <w:rFonts w:ascii="Times New Roman" w:hAnsi="Times New Roman"/>
          <w:sz w:val="24"/>
          <w:szCs w:val="24"/>
        </w:rPr>
        <w:t>Винкристин.</w:t>
      </w:r>
    </w:p>
    <w:p w14:paraId="4C88DA0C" w14:textId="77777777" w:rsidR="00215B93" w:rsidRPr="00A160D6" w:rsidRDefault="00215B93" w:rsidP="004B0437">
      <w:pPr>
        <w:pStyle w:val="HTML"/>
        <w:numPr>
          <w:ilvl w:val="0"/>
          <w:numId w:val="276"/>
        </w:numPr>
        <w:rPr>
          <w:rFonts w:ascii="Times New Roman" w:hAnsi="Times New Roman"/>
          <w:sz w:val="24"/>
          <w:szCs w:val="24"/>
        </w:rPr>
      </w:pPr>
      <w:r w:rsidRPr="00A160D6">
        <w:rPr>
          <w:rFonts w:ascii="Times New Roman" w:hAnsi="Times New Roman"/>
          <w:sz w:val="24"/>
          <w:szCs w:val="24"/>
        </w:rPr>
        <w:t>Ни один из перечисленных.</w:t>
      </w:r>
    </w:p>
    <w:p w14:paraId="3921D221" w14:textId="77777777" w:rsidR="00215B93" w:rsidRPr="00A160D6" w:rsidRDefault="00215B93" w:rsidP="004B0437">
      <w:pPr>
        <w:pStyle w:val="HTML"/>
        <w:numPr>
          <w:ilvl w:val="0"/>
          <w:numId w:val="276"/>
        </w:numPr>
        <w:rPr>
          <w:rFonts w:ascii="Times New Roman" w:hAnsi="Times New Roman"/>
          <w:sz w:val="24"/>
          <w:szCs w:val="24"/>
        </w:rPr>
      </w:pPr>
      <w:r w:rsidRPr="00A160D6">
        <w:rPr>
          <w:rFonts w:ascii="Times New Roman" w:hAnsi="Times New Roman"/>
          <w:sz w:val="24"/>
          <w:szCs w:val="24"/>
        </w:rPr>
        <w:t>-Все перечисленные.</w:t>
      </w:r>
    </w:p>
    <w:p w14:paraId="618718AC" w14:textId="77777777" w:rsidR="00215B93" w:rsidRPr="00A160D6" w:rsidRDefault="00215B93" w:rsidP="00215B93">
      <w:pPr>
        <w:pStyle w:val="HTML"/>
        <w:rPr>
          <w:rFonts w:ascii="Times New Roman" w:hAnsi="Times New Roman"/>
          <w:sz w:val="24"/>
          <w:szCs w:val="24"/>
        </w:rPr>
      </w:pPr>
    </w:p>
    <w:p w14:paraId="16CA72C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не являются показанием для применения цитостатических иммунодепрессантов для лечения идиопатической тромбоцитопенической пурпуры?</w:t>
      </w:r>
    </w:p>
    <w:p w14:paraId="6FA1EC2B" w14:textId="77777777" w:rsidR="00215B93" w:rsidRPr="00A160D6" w:rsidRDefault="00215B93" w:rsidP="004B0437">
      <w:pPr>
        <w:pStyle w:val="HTML"/>
        <w:numPr>
          <w:ilvl w:val="0"/>
          <w:numId w:val="277"/>
        </w:numPr>
        <w:rPr>
          <w:rFonts w:ascii="Times New Roman" w:hAnsi="Times New Roman"/>
          <w:sz w:val="24"/>
          <w:szCs w:val="24"/>
        </w:rPr>
      </w:pPr>
      <w:r w:rsidRPr="00A160D6">
        <w:rPr>
          <w:rFonts w:ascii="Times New Roman" w:hAnsi="Times New Roman"/>
          <w:sz w:val="24"/>
          <w:szCs w:val="24"/>
        </w:rPr>
        <w:t>Неэффективность кортикостероидной терапии.</w:t>
      </w:r>
    </w:p>
    <w:p w14:paraId="31EE3072" w14:textId="77777777" w:rsidR="00215B93" w:rsidRPr="00A160D6" w:rsidRDefault="00215B93" w:rsidP="004B0437">
      <w:pPr>
        <w:pStyle w:val="HTML"/>
        <w:numPr>
          <w:ilvl w:val="0"/>
          <w:numId w:val="277"/>
        </w:numPr>
        <w:rPr>
          <w:rFonts w:ascii="Times New Roman" w:hAnsi="Times New Roman"/>
          <w:sz w:val="24"/>
          <w:szCs w:val="24"/>
        </w:rPr>
      </w:pPr>
      <w:r w:rsidRPr="00A160D6">
        <w:rPr>
          <w:rFonts w:ascii="Times New Roman" w:hAnsi="Times New Roman"/>
          <w:sz w:val="24"/>
          <w:szCs w:val="24"/>
        </w:rPr>
        <w:t>Неэффективность спленэктомии.</w:t>
      </w:r>
    </w:p>
    <w:p w14:paraId="19C564F3" w14:textId="77777777" w:rsidR="00215B93" w:rsidRPr="00A160D6" w:rsidRDefault="00215B93" w:rsidP="004B0437">
      <w:pPr>
        <w:pStyle w:val="HTML"/>
        <w:numPr>
          <w:ilvl w:val="0"/>
          <w:numId w:val="277"/>
        </w:numPr>
        <w:rPr>
          <w:rFonts w:ascii="Times New Roman" w:hAnsi="Times New Roman"/>
          <w:sz w:val="24"/>
          <w:szCs w:val="24"/>
        </w:rPr>
      </w:pPr>
      <w:r w:rsidRPr="00A160D6">
        <w:rPr>
          <w:rFonts w:ascii="Times New Roman" w:hAnsi="Times New Roman"/>
          <w:sz w:val="24"/>
          <w:szCs w:val="24"/>
        </w:rPr>
        <w:t>-Неэффективность вливания донорских тромбоцитов.</w:t>
      </w:r>
    </w:p>
    <w:p w14:paraId="44BE8875" w14:textId="77777777" w:rsidR="00215B93" w:rsidRPr="00A160D6" w:rsidRDefault="00215B93" w:rsidP="004B0437">
      <w:pPr>
        <w:pStyle w:val="HTML"/>
        <w:numPr>
          <w:ilvl w:val="0"/>
          <w:numId w:val="277"/>
        </w:numPr>
        <w:rPr>
          <w:rFonts w:ascii="Times New Roman" w:hAnsi="Times New Roman"/>
          <w:sz w:val="24"/>
          <w:szCs w:val="24"/>
        </w:rPr>
      </w:pPr>
      <w:r w:rsidRPr="00A160D6">
        <w:rPr>
          <w:rFonts w:ascii="Times New Roman" w:hAnsi="Times New Roman"/>
          <w:sz w:val="24"/>
          <w:szCs w:val="24"/>
        </w:rPr>
        <w:t>Все перечисленные.</w:t>
      </w:r>
    </w:p>
    <w:p w14:paraId="5C85C399" w14:textId="77777777" w:rsidR="00215B93" w:rsidRPr="00A160D6" w:rsidRDefault="00215B93" w:rsidP="004B0437">
      <w:pPr>
        <w:pStyle w:val="HTML"/>
        <w:numPr>
          <w:ilvl w:val="0"/>
          <w:numId w:val="277"/>
        </w:numPr>
        <w:rPr>
          <w:rFonts w:ascii="Times New Roman" w:hAnsi="Times New Roman"/>
          <w:sz w:val="24"/>
          <w:szCs w:val="24"/>
        </w:rPr>
      </w:pPr>
      <w:r w:rsidRPr="00A160D6">
        <w:rPr>
          <w:rFonts w:ascii="Times New Roman" w:hAnsi="Times New Roman"/>
          <w:sz w:val="24"/>
          <w:szCs w:val="24"/>
        </w:rPr>
        <w:t>Ни один из перечисленных.</w:t>
      </w:r>
    </w:p>
    <w:p w14:paraId="12ADAF48" w14:textId="77777777" w:rsidR="00215B93" w:rsidRPr="00A160D6" w:rsidRDefault="00215B93" w:rsidP="00215B93">
      <w:pPr>
        <w:pStyle w:val="HTML"/>
        <w:rPr>
          <w:rFonts w:ascii="Times New Roman" w:hAnsi="Times New Roman"/>
          <w:sz w:val="24"/>
          <w:szCs w:val="24"/>
        </w:rPr>
      </w:pPr>
    </w:p>
    <w:p w14:paraId="2C2A29C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наследственной геморрагической телеангиоэктазии?</w:t>
      </w:r>
    </w:p>
    <w:p w14:paraId="6892BD11" w14:textId="77777777" w:rsidR="00215B93" w:rsidRPr="00A160D6" w:rsidRDefault="00215B93" w:rsidP="004B0437">
      <w:pPr>
        <w:pStyle w:val="HTML"/>
        <w:numPr>
          <w:ilvl w:val="0"/>
          <w:numId w:val="278"/>
        </w:numPr>
        <w:rPr>
          <w:rFonts w:ascii="Times New Roman" w:hAnsi="Times New Roman"/>
          <w:sz w:val="24"/>
          <w:szCs w:val="24"/>
        </w:rPr>
      </w:pPr>
      <w:r w:rsidRPr="00A160D6">
        <w:rPr>
          <w:rFonts w:ascii="Times New Roman" w:hAnsi="Times New Roman"/>
          <w:sz w:val="24"/>
          <w:szCs w:val="24"/>
        </w:rPr>
        <w:t>Хроническое заболевание мелких сосудов, характеризующееся  склонностью к нарушениям структуры стенки и кровотечениям.</w:t>
      </w:r>
    </w:p>
    <w:p w14:paraId="606C3155" w14:textId="77777777" w:rsidR="00215B93" w:rsidRPr="00A160D6" w:rsidRDefault="00215B93" w:rsidP="004B0437">
      <w:pPr>
        <w:pStyle w:val="HTML"/>
        <w:numPr>
          <w:ilvl w:val="0"/>
          <w:numId w:val="278"/>
        </w:numPr>
        <w:rPr>
          <w:rFonts w:ascii="Times New Roman" w:hAnsi="Times New Roman"/>
          <w:sz w:val="24"/>
          <w:szCs w:val="24"/>
        </w:rPr>
      </w:pPr>
      <w:r w:rsidRPr="00A160D6">
        <w:rPr>
          <w:rFonts w:ascii="Times New Roman" w:hAnsi="Times New Roman"/>
          <w:sz w:val="24"/>
          <w:szCs w:val="24"/>
        </w:rPr>
        <w:t>Наследственный васкулит с преимущественным поражением  мелких артерий и вен кожи и слизистых, кровоточивостью  из пораженных сосудов.</w:t>
      </w:r>
    </w:p>
    <w:p w14:paraId="31AD62E5" w14:textId="77777777" w:rsidR="00215B93" w:rsidRPr="00A160D6" w:rsidRDefault="00215B93" w:rsidP="004B0437">
      <w:pPr>
        <w:pStyle w:val="HTML"/>
        <w:numPr>
          <w:ilvl w:val="0"/>
          <w:numId w:val="278"/>
        </w:numPr>
        <w:rPr>
          <w:rFonts w:ascii="Times New Roman" w:hAnsi="Times New Roman"/>
          <w:sz w:val="24"/>
          <w:szCs w:val="24"/>
        </w:rPr>
      </w:pPr>
      <w:r w:rsidRPr="00A160D6">
        <w:rPr>
          <w:rFonts w:ascii="Times New Roman" w:hAnsi="Times New Roman"/>
          <w:sz w:val="24"/>
          <w:szCs w:val="24"/>
        </w:rPr>
        <w:t>Наследственная ангиопатия с кровоточивостью из сосудистого сплетения слизистой носа.</w:t>
      </w:r>
    </w:p>
    <w:p w14:paraId="63B7BCF0" w14:textId="77777777" w:rsidR="00215B93" w:rsidRPr="00A160D6" w:rsidRDefault="00215B93" w:rsidP="004B0437">
      <w:pPr>
        <w:pStyle w:val="HTML"/>
        <w:numPr>
          <w:ilvl w:val="0"/>
          <w:numId w:val="278"/>
        </w:numPr>
        <w:rPr>
          <w:rFonts w:ascii="Times New Roman" w:hAnsi="Times New Roman"/>
          <w:sz w:val="24"/>
          <w:szCs w:val="24"/>
        </w:rPr>
      </w:pPr>
      <w:r w:rsidRPr="00A160D6">
        <w:rPr>
          <w:rFonts w:ascii="Times New Roman" w:hAnsi="Times New Roman"/>
          <w:sz w:val="24"/>
          <w:szCs w:val="24"/>
        </w:rPr>
        <w:t>-Доминантно наследуемый генетический дефект структуры  мелких сосудов с множественными телеангиоэктазиями и кровоточивостью.</w:t>
      </w:r>
    </w:p>
    <w:p w14:paraId="1AD8238C" w14:textId="77777777" w:rsidR="00215B93" w:rsidRPr="00A160D6" w:rsidRDefault="00215B93" w:rsidP="004B0437">
      <w:pPr>
        <w:pStyle w:val="HTML"/>
        <w:numPr>
          <w:ilvl w:val="0"/>
          <w:numId w:val="278"/>
        </w:numPr>
        <w:rPr>
          <w:rFonts w:ascii="Times New Roman" w:hAnsi="Times New Roman"/>
          <w:sz w:val="24"/>
          <w:szCs w:val="24"/>
        </w:rPr>
      </w:pPr>
      <w:r w:rsidRPr="00A160D6">
        <w:rPr>
          <w:rFonts w:ascii="Times New Roman" w:hAnsi="Times New Roman"/>
          <w:sz w:val="24"/>
          <w:szCs w:val="24"/>
        </w:rPr>
        <w:t>Сцепленное с половой хромосомой заболевание мелких сосудов кожи и слизистых, проявляющееся кровоточивостью.</w:t>
      </w:r>
    </w:p>
    <w:p w14:paraId="70D87BF6" w14:textId="77777777" w:rsidR="00215B93" w:rsidRPr="00A160D6" w:rsidRDefault="00215B93" w:rsidP="00215B93">
      <w:pPr>
        <w:pStyle w:val="HTML"/>
        <w:rPr>
          <w:rFonts w:ascii="Times New Roman" w:hAnsi="Times New Roman"/>
          <w:sz w:val="24"/>
          <w:szCs w:val="24"/>
        </w:rPr>
      </w:pPr>
    </w:p>
    <w:p w14:paraId="3C187E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играют роль в этиопатогенезе наследственной геморрагической телеангиоэктазии?</w:t>
      </w:r>
    </w:p>
    <w:p w14:paraId="12C78661" w14:textId="77777777" w:rsidR="00215B93" w:rsidRPr="00A160D6" w:rsidRDefault="00215B93" w:rsidP="004B0437">
      <w:pPr>
        <w:pStyle w:val="HTML"/>
        <w:numPr>
          <w:ilvl w:val="0"/>
          <w:numId w:val="279"/>
        </w:numPr>
        <w:rPr>
          <w:rFonts w:ascii="Times New Roman" w:hAnsi="Times New Roman"/>
          <w:sz w:val="24"/>
          <w:szCs w:val="24"/>
        </w:rPr>
      </w:pPr>
      <w:r w:rsidRPr="00A160D6">
        <w:rPr>
          <w:rFonts w:ascii="Times New Roman" w:hAnsi="Times New Roman"/>
          <w:sz w:val="24"/>
          <w:szCs w:val="24"/>
        </w:rPr>
        <w:t>-Генетический дефект метаболических процессов синтеза коллагена и эндоглина.</w:t>
      </w:r>
    </w:p>
    <w:p w14:paraId="0B7B0385" w14:textId="77777777" w:rsidR="00215B93" w:rsidRPr="00A160D6" w:rsidRDefault="00215B93" w:rsidP="004B0437">
      <w:pPr>
        <w:pStyle w:val="HTML"/>
        <w:numPr>
          <w:ilvl w:val="0"/>
          <w:numId w:val="279"/>
        </w:numPr>
        <w:rPr>
          <w:rFonts w:ascii="Times New Roman" w:hAnsi="Times New Roman"/>
          <w:sz w:val="24"/>
          <w:szCs w:val="24"/>
        </w:rPr>
      </w:pPr>
      <w:r w:rsidRPr="00A160D6">
        <w:rPr>
          <w:rFonts w:ascii="Times New Roman" w:hAnsi="Times New Roman"/>
          <w:sz w:val="24"/>
          <w:szCs w:val="24"/>
        </w:rPr>
        <w:t>Наследуемый функциональный дефект тромбоцитов.</w:t>
      </w:r>
    </w:p>
    <w:p w14:paraId="0942B559" w14:textId="77777777" w:rsidR="00215B93" w:rsidRPr="00A160D6" w:rsidRDefault="00215B93" w:rsidP="004B0437">
      <w:pPr>
        <w:pStyle w:val="HTML"/>
        <w:numPr>
          <w:ilvl w:val="0"/>
          <w:numId w:val="279"/>
        </w:numPr>
        <w:rPr>
          <w:rFonts w:ascii="Times New Roman" w:hAnsi="Times New Roman"/>
          <w:sz w:val="24"/>
          <w:szCs w:val="24"/>
        </w:rPr>
      </w:pPr>
      <w:r w:rsidRPr="00A160D6">
        <w:rPr>
          <w:rFonts w:ascii="Times New Roman" w:hAnsi="Times New Roman"/>
          <w:sz w:val="24"/>
          <w:szCs w:val="24"/>
        </w:rPr>
        <w:t>Наследуемый дефицит потребляемых плазматических факторов  свертывания крови.</w:t>
      </w:r>
    </w:p>
    <w:p w14:paraId="5F33DB5E" w14:textId="77777777" w:rsidR="00215B93" w:rsidRPr="00A160D6" w:rsidRDefault="00215B93" w:rsidP="004B0437">
      <w:pPr>
        <w:pStyle w:val="HTML"/>
        <w:numPr>
          <w:ilvl w:val="0"/>
          <w:numId w:val="279"/>
        </w:numPr>
        <w:rPr>
          <w:rFonts w:ascii="Times New Roman" w:hAnsi="Times New Roman"/>
          <w:sz w:val="24"/>
          <w:szCs w:val="24"/>
        </w:rPr>
      </w:pPr>
      <w:r w:rsidRPr="00A160D6">
        <w:rPr>
          <w:rFonts w:ascii="Times New Roman" w:hAnsi="Times New Roman"/>
          <w:sz w:val="24"/>
          <w:szCs w:val="24"/>
        </w:rPr>
        <w:t>Иммунокомплексное воспалительно-деструктивное поражение мелких артерий и вен.</w:t>
      </w:r>
    </w:p>
    <w:p w14:paraId="63737C4A" w14:textId="77777777" w:rsidR="00215B93" w:rsidRPr="00A160D6" w:rsidRDefault="00215B93" w:rsidP="004B0437">
      <w:pPr>
        <w:pStyle w:val="HTML"/>
        <w:numPr>
          <w:ilvl w:val="0"/>
          <w:numId w:val="279"/>
        </w:numPr>
        <w:rPr>
          <w:rFonts w:ascii="Times New Roman" w:hAnsi="Times New Roman"/>
          <w:sz w:val="24"/>
          <w:szCs w:val="24"/>
        </w:rPr>
      </w:pPr>
      <w:r w:rsidRPr="00A160D6">
        <w:rPr>
          <w:rFonts w:ascii="Times New Roman" w:hAnsi="Times New Roman"/>
          <w:sz w:val="24"/>
          <w:szCs w:val="24"/>
        </w:rPr>
        <w:t>Все указанные факторы играют роль в этиопатогенезе заболевания.</w:t>
      </w:r>
    </w:p>
    <w:p w14:paraId="6074063C" w14:textId="77777777" w:rsidR="00215B93" w:rsidRPr="00A160D6" w:rsidRDefault="00215B93" w:rsidP="00215B93">
      <w:pPr>
        <w:pStyle w:val="HTML"/>
        <w:rPr>
          <w:rFonts w:ascii="Times New Roman" w:hAnsi="Times New Roman"/>
          <w:sz w:val="24"/>
          <w:szCs w:val="24"/>
        </w:rPr>
      </w:pPr>
    </w:p>
    <w:p w14:paraId="5E20267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 процессы имеют значение в патогенезе наследственной геморрагической телеангиоэктазии?</w:t>
      </w:r>
    </w:p>
    <w:p w14:paraId="1270173F" w14:textId="77777777" w:rsidR="00215B93" w:rsidRPr="00A160D6" w:rsidRDefault="00215B93" w:rsidP="004B0437">
      <w:pPr>
        <w:pStyle w:val="HTML"/>
        <w:numPr>
          <w:ilvl w:val="0"/>
          <w:numId w:val="280"/>
        </w:numPr>
        <w:rPr>
          <w:rFonts w:ascii="Times New Roman" w:hAnsi="Times New Roman"/>
          <w:sz w:val="24"/>
          <w:szCs w:val="24"/>
        </w:rPr>
      </w:pPr>
      <w:r w:rsidRPr="00A160D6">
        <w:rPr>
          <w:rFonts w:ascii="Times New Roman" w:hAnsi="Times New Roman"/>
          <w:sz w:val="24"/>
          <w:szCs w:val="24"/>
        </w:rPr>
        <w:t>Имеет место дефект субэндотелиального слоя сосудистой стенки в результате малого содержания в стенке коллагена.</w:t>
      </w:r>
    </w:p>
    <w:p w14:paraId="71387CF6" w14:textId="77777777" w:rsidR="00215B93" w:rsidRPr="00A160D6" w:rsidRDefault="00215B93" w:rsidP="004B0437">
      <w:pPr>
        <w:pStyle w:val="HTML"/>
        <w:numPr>
          <w:ilvl w:val="0"/>
          <w:numId w:val="280"/>
        </w:numPr>
        <w:rPr>
          <w:rFonts w:ascii="Times New Roman" w:hAnsi="Times New Roman"/>
          <w:sz w:val="24"/>
          <w:szCs w:val="24"/>
        </w:rPr>
      </w:pPr>
      <w:r w:rsidRPr="00A160D6">
        <w:rPr>
          <w:rFonts w:ascii="Times New Roman" w:hAnsi="Times New Roman"/>
          <w:sz w:val="24"/>
          <w:szCs w:val="24"/>
        </w:rPr>
        <w:t>Возникает веретенообразная дилатация мелких артерий и венул в участках, где их стенка представлена только эндотелием.</w:t>
      </w:r>
    </w:p>
    <w:p w14:paraId="1F1EE899" w14:textId="77777777" w:rsidR="00215B93" w:rsidRPr="00A160D6" w:rsidRDefault="00215B93" w:rsidP="004B0437">
      <w:pPr>
        <w:pStyle w:val="HTML"/>
        <w:numPr>
          <w:ilvl w:val="0"/>
          <w:numId w:val="280"/>
        </w:numPr>
        <w:rPr>
          <w:rFonts w:ascii="Times New Roman" w:hAnsi="Times New Roman"/>
          <w:sz w:val="24"/>
          <w:szCs w:val="24"/>
        </w:rPr>
      </w:pPr>
      <w:r w:rsidRPr="00A160D6">
        <w:rPr>
          <w:rFonts w:ascii="Times New Roman" w:hAnsi="Times New Roman"/>
          <w:sz w:val="24"/>
          <w:szCs w:val="24"/>
        </w:rPr>
        <w:t>Кровоточивость в результате легкой ранимости сосудистой стенки, неспособности сосудов сокращаться при травме.</w:t>
      </w:r>
    </w:p>
    <w:p w14:paraId="7FCDF98A" w14:textId="77777777" w:rsidR="00215B93" w:rsidRPr="00A160D6" w:rsidRDefault="00215B93" w:rsidP="004B0437">
      <w:pPr>
        <w:pStyle w:val="HTML"/>
        <w:numPr>
          <w:ilvl w:val="0"/>
          <w:numId w:val="280"/>
        </w:numPr>
        <w:rPr>
          <w:rFonts w:ascii="Times New Roman" w:hAnsi="Times New Roman"/>
          <w:sz w:val="24"/>
          <w:szCs w:val="24"/>
        </w:rPr>
      </w:pPr>
      <w:r w:rsidRPr="00A160D6">
        <w:rPr>
          <w:rFonts w:ascii="Times New Roman" w:hAnsi="Times New Roman"/>
          <w:sz w:val="24"/>
          <w:szCs w:val="24"/>
        </w:rPr>
        <w:t>Формируются артериовенозные шунты между мелкими сосудами.</w:t>
      </w:r>
    </w:p>
    <w:p w14:paraId="1BEB19AC" w14:textId="77777777" w:rsidR="00215B93" w:rsidRPr="00A160D6" w:rsidRDefault="00215B93" w:rsidP="004B0437">
      <w:pPr>
        <w:pStyle w:val="HTML"/>
        <w:numPr>
          <w:ilvl w:val="0"/>
          <w:numId w:val="280"/>
        </w:numPr>
        <w:rPr>
          <w:rFonts w:ascii="Times New Roman" w:hAnsi="Times New Roman"/>
          <w:sz w:val="24"/>
          <w:szCs w:val="24"/>
        </w:rPr>
      </w:pPr>
      <w:r w:rsidRPr="00A160D6">
        <w:rPr>
          <w:rFonts w:ascii="Times New Roman" w:hAnsi="Times New Roman"/>
          <w:sz w:val="24"/>
          <w:szCs w:val="24"/>
        </w:rPr>
        <w:t>-Все упомянутые факторы.</w:t>
      </w:r>
    </w:p>
    <w:p w14:paraId="25449CC0" w14:textId="77777777" w:rsidR="00215B93" w:rsidRPr="00A160D6" w:rsidRDefault="00215B93" w:rsidP="00215B93">
      <w:pPr>
        <w:pStyle w:val="HTML"/>
        <w:rPr>
          <w:rFonts w:ascii="Times New Roman" w:hAnsi="Times New Roman"/>
          <w:sz w:val="24"/>
          <w:szCs w:val="24"/>
        </w:rPr>
      </w:pPr>
    </w:p>
    <w:p w14:paraId="543E2D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характерны для наследственной геморрагической телеангиоэктазии?</w:t>
      </w:r>
    </w:p>
    <w:p w14:paraId="705A85E7" w14:textId="77777777" w:rsidR="00215B93" w:rsidRPr="00A160D6" w:rsidRDefault="00215B93" w:rsidP="004B0437">
      <w:pPr>
        <w:pStyle w:val="HTML"/>
        <w:numPr>
          <w:ilvl w:val="0"/>
          <w:numId w:val="281"/>
        </w:numPr>
        <w:rPr>
          <w:rFonts w:ascii="Times New Roman" w:hAnsi="Times New Roman"/>
          <w:sz w:val="24"/>
          <w:szCs w:val="24"/>
        </w:rPr>
      </w:pPr>
      <w:r w:rsidRPr="00A160D6">
        <w:rPr>
          <w:rFonts w:ascii="Times New Roman" w:hAnsi="Times New Roman"/>
          <w:sz w:val="24"/>
          <w:szCs w:val="24"/>
        </w:rPr>
        <w:t>Кровоточивость ангиоматозного типа без кровоизлияний в кожу и другие ткани.</w:t>
      </w:r>
    </w:p>
    <w:p w14:paraId="5BCFDBB6" w14:textId="77777777" w:rsidR="00215B93" w:rsidRPr="00A160D6" w:rsidRDefault="00215B93" w:rsidP="004B0437">
      <w:pPr>
        <w:pStyle w:val="HTML"/>
        <w:numPr>
          <w:ilvl w:val="0"/>
          <w:numId w:val="281"/>
        </w:numPr>
        <w:rPr>
          <w:rFonts w:ascii="Times New Roman" w:hAnsi="Times New Roman"/>
          <w:sz w:val="24"/>
          <w:szCs w:val="24"/>
        </w:rPr>
      </w:pPr>
      <w:r w:rsidRPr="00A160D6">
        <w:rPr>
          <w:rFonts w:ascii="Times New Roman" w:hAnsi="Times New Roman"/>
          <w:sz w:val="24"/>
          <w:szCs w:val="24"/>
        </w:rPr>
        <w:t>Спонтанные носовые кровотечения после легких механических травм.</w:t>
      </w:r>
    </w:p>
    <w:p w14:paraId="502CCB6E" w14:textId="77777777" w:rsidR="00215B93" w:rsidRPr="00A160D6" w:rsidRDefault="00215B93" w:rsidP="004B0437">
      <w:pPr>
        <w:pStyle w:val="HTML"/>
        <w:numPr>
          <w:ilvl w:val="0"/>
          <w:numId w:val="281"/>
        </w:numPr>
        <w:rPr>
          <w:rFonts w:ascii="Times New Roman" w:hAnsi="Times New Roman"/>
          <w:sz w:val="24"/>
          <w:szCs w:val="24"/>
        </w:rPr>
      </w:pPr>
      <w:r w:rsidRPr="00A160D6">
        <w:rPr>
          <w:rFonts w:ascii="Times New Roman" w:hAnsi="Times New Roman"/>
          <w:sz w:val="24"/>
          <w:szCs w:val="24"/>
        </w:rPr>
        <w:t>Желудочно-кишечные кровотечения.</w:t>
      </w:r>
    </w:p>
    <w:p w14:paraId="61850D88" w14:textId="77777777" w:rsidR="00215B93" w:rsidRPr="00A160D6" w:rsidRDefault="00215B93" w:rsidP="004B0437">
      <w:pPr>
        <w:pStyle w:val="HTML"/>
        <w:numPr>
          <w:ilvl w:val="0"/>
          <w:numId w:val="281"/>
        </w:numPr>
        <w:rPr>
          <w:rFonts w:ascii="Times New Roman" w:hAnsi="Times New Roman"/>
          <w:sz w:val="24"/>
          <w:szCs w:val="24"/>
        </w:rPr>
      </w:pPr>
      <w:r w:rsidRPr="00A160D6">
        <w:rPr>
          <w:rFonts w:ascii="Times New Roman" w:hAnsi="Times New Roman"/>
          <w:sz w:val="24"/>
          <w:szCs w:val="24"/>
        </w:rPr>
        <w:t>Легочные кровотечения.</w:t>
      </w:r>
    </w:p>
    <w:p w14:paraId="4864FAB0" w14:textId="77777777" w:rsidR="00215B93" w:rsidRPr="00A160D6" w:rsidRDefault="00215B93" w:rsidP="004B0437">
      <w:pPr>
        <w:pStyle w:val="HTML"/>
        <w:numPr>
          <w:ilvl w:val="0"/>
          <w:numId w:val="281"/>
        </w:numPr>
        <w:rPr>
          <w:rFonts w:ascii="Times New Roman" w:hAnsi="Times New Roman"/>
          <w:sz w:val="24"/>
          <w:szCs w:val="24"/>
        </w:rPr>
      </w:pPr>
      <w:r w:rsidRPr="00A160D6">
        <w:rPr>
          <w:rFonts w:ascii="Times New Roman" w:hAnsi="Times New Roman"/>
          <w:sz w:val="24"/>
          <w:szCs w:val="24"/>
        </w:rPr>
        <w:t>-Гемартрозы.</w:t>
      </w:r>
    </w:p>
    <w:p w14:paraId="64F21B6F" w14:textId="77777777" w:rsidR="00215B93" w:rsidRPr="00A160D6" w:rsidRDefault="00215B93" w:rsidP="00215B93">
      <w:pPr>
        <w:pStyle w:val="HTML"/>
        <w:rPr>
          <w:rFonts w:ascii="Times New Roman" w:hAnsi="Times New Roman"/>
          <w:sz w:val="24"/>
          <w:szCs w:val="24"/>
        </w:rPr>
      </w:pPr>
    </w:p>
    <w:p w14:paraId="371367F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типичны для наследственной геморрагической телеангиоэктазии?</w:t>
      </w:r>
    </w:p>
    <w:p w14:paraId="7E872A44" w14:textId="77777777" w:rsidR="00215B93" w:rsidRPr="00A160D6" w:rsidRDefault="00215B93" w:rsidP="004B0437">
      <w:pPr>
        <w:pStyle w:val="HTML"/>
        <w:numPr>
          <w:ilvl w:val="0"/>
          <w:numId w:val="282"/>
        </w:numPr>
        <w:rPr>
          <w:rFonts w:ascii="Times New Roman" w:hAnsi="Times New Roman"/>
          <w:sz w:val="24"/>
          <w:szCs w:val="24"/>
        </w:rPr>
      </w:pPr>
      <w:r w:rsidRPr="00A160D6">
        <w:rPr>
          <w:rFonts w:ascii="Times New Roman" w:hAnsi="Times New Roman"/>
          <w:sz w:val="24"/>
          <w:szCs w:val="24"/>
        </w:rPr>
        <w:t>В сосудах формируются тромбы.</w:t>
      </w:r>
    </w:p>
    <w:p w14:paraId="226D68DE" w14:textId="77777777" w:rsidR="00215B93" w:rsidRPr="00A160D6" w:rsidRDefault="00215B93" w:rsidP="004B0437">
      <w:pPr>
        <w:pStyle w:val="HTML"/>
        <w:numPr>
          <w:ilvl w:val="0"/>
          <w:numId w:val="282"/>
        </w:numPr>
        <w:rPr>
          <w:rFonts w:ascii="Times New Roman" w:hAnsi="Times New Roman"/>
          <w:sz w:val="24"/>
          <w:szCs w:val="24"/>
        </w:rPr>
      </w:pPr>
      <w:r w:rsidRPr="00A160D6">
        <w:rPr>
          <w:rFonts w:ascii="Times New Roman" w:hAnsi="Times New Roman"/>
          <w:sz w:val="24"/>
          <w:szCs w:val="24"/>
        </w:rPr>
        <w:t>Вблизи сосудов возникают внутрикожные кровоизлияния.</w:t>
      </w:r>
    </w:p>
    <w:p w14:paraId="5A5CD15B" w14:textId="77777777" w:rsidR="00215B93" w:rsidRPr="00A160D6" w:rsidRDefault="00215B93" w:rsidP="004B0437">
      <w:pPr>
        <w:pStyle w:val="HTML"/>
        <w:numPr>
          <w:ilvl w:val="0"/>
          <w:numId w:val="282"/>
        </w:numPr>
        <w:rPr>
          <w:rFonts w:ascii="Times New Roman" w:hAnsi="Times New Roman"/>
          <w:sz w:val="24"/>
          <w:szCs w:val="24"/>
        </w:rPr>
      </w:pPr>
      <w:r w:rsidRPr="00A160D6">
        <w:rPr>
          <w:rFonts w:ascii="Times New Roman" w:hAnsi="Times New Roman"/>
          <w:sz w:val="24"/>
          <w:szCs w:val="24"/>
        </w:rPr>
        <w:t>При надавливании на элемент он сохраняет свою пурпурную окраску.</w:t>
      </w:r>
    </w:p>
    <w:p w14:paraId="35D87F8E" w14:textId="77777777" w:rsidR="00215B93" w:rsidRPr="00A160D6" w:rsidRDefault="00215B93" w:rsidP="004B0437">
      <w:pPr>
        <w:pStyle w:val="HTML"/>
        <w:numPr>
          <w:ilvl w:val="0"/>
          <w:numId w:val="282"/>
        </w:numPr>
        <w:rPr>
          <w:rFonts w:ascii="Times New Roman" w:hAnsi="Times New Roman"/>
          <w:sz w:val="24"/>
          <w:szCs w:val="24"/>
        </w:rPr>
      </w:pPr>
      <w:r w:rsidRPr="00A160D6">
        <w:rPr>
          <w:rFonts w:ascii="Times New Roman" w:hAnsi="Times New Roman"/>
          <w:sz w:val="24"/>
          <w:szCs w:val="24"/>
        </w:rPr>
        <w:t>-При надавливании на элемент он бледнеет, а затем восстанавливает свою окраску.</w:t>
      </w:r>
    </w:p>
    <w:p w14:paraId="4DA228DA" w14:textId="77777777" w:rsidR="00215B93" w:rsidRPr="00A160D6" w:rsidRDefault="00215B93" w:rsidP="004B0437">
      <w:pPr>
        <w:pStyle w:val="HTML"/>
        <w:numPr>
          <w:ilvl w:val="0"/>
          <w:numId w:val="282"/>
        </w:numPr>
        <w:rPr>
          <w:rFonts w:ascii="Times New Roman" w:hAnsi="Times New Roman"/>
          <w:sz w:val="24"/>
          <w:szCs w:val="24"/>
        </w:rPr>
      </w:pPr>
      <w:r w:rsidRPr="00A160D6">
        <w:rPr>
          <w:rFonts w:ascii="Times New Roman" w:hAnsi="Times New Roman"/>
          <w:sz w:val="24"/>
          <w:szCs w:val="24"/>
        </w:rPr>
        <w:t>В межфасциальных пространствах формируются гематомы.</w:t>
      </w:r>
    </w:p>
    <w:p w14:paraId="61060ADC" w14:textId="77777777" w:rsidR="00215B93" w:rsidRPr="00A160D6" w:rsidRDefault="00215B93" w:rsidP="00215B93">
      <w:pPr>
        <w:pStyle w:val="HTML"/>
        <w:rPr>
          <w:rFonts w:ascii="Times New Roman" w:hAnsi="Times New Roman"/>
          <w:sz w:val="24"/>
          <w:szCs w:val="24"/>
        </w:rPr>
      </w:pPr>
    </w:p>
    <w:p w14:paraId="3FDB87B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основании каких критериев возможна диагностика наследственной геморрагической телеангиоэктазии?</w:t>
      </w:r>
    </w:p>
    <w:p w14:paraId="63F16F1C" w14:textId="77777777" w:rsidR="00215B93" w:rsidRPr="00A160D6" w:rsidRDefault="00215B93" w:rsidP="004B0437">
      <w:pPr>
        <w:pStyle w:val="HTML"/>
        <w:numPr>
          <w:ilvl w:val="0"/>
          <w:numId w:val="283"/>
        </w:numPr>
        <w:rPr>
          <w:rFonts w:ascii="Times New Roman" w:hAnsi="Times New Roman"/>
          <w:sz w:val="24"/>
          <w:szCs w:val="24"/>
        </w:rPr>
      </w:pPr>
      <w:r w:rsidRPr="00A160D6">
        <w:rPr>
          <w:rFonts w:ascii="Times New Roman" w:hAnsi="Times New Roman"/>
          <w:sz w:val="24"/>
          <w:szCs w:val="24"/>
        </w:rPr>
        <w:t>Кожные телеангиоэктазии.</w:t>
      </w:r>
    </w:p>
    <w:p w14:paraId="40406EE5" w14:textId="77777777" w:rsidR="00215B93" w:rsidRPr="00A160D6" w:rsidRDefault="00215B93" w:rsidP="004B0437">
      <w:pPr>
        <w:pStyle w:val="HTML"/>
        <w:numPr>
          <w:ilvl w:val="0"/>
          <w:numId w:val="283"/>
        </w:numPr>
        <w:rPr>
          <w:rFonts w:ascii="Times New Roman" w:hAnsi="Times New Roman"/>
          <w:sz w:val="24"/>
          <w:szCs w:val="24"/>
        </w:rPr>
      </w:pPr>
      <w:r w:rsidRPr="00A160D6">
        <w:rPr>
          <w:rFonts w:ascii="Times New Roman" w:hAnsi="Times New Roman"/>
          <w:sz w:val="24"/>
          <w:szCs w:val="24"/>
        </w:rPr>
        <w:t>Частые кровотечения.</w:t>
      </w:r>
    </w:p>
    <w:p w14:paraId="02EB2C59" w14:textId="77777777" w:rsidR="00215B93" w:rsidRPr="00A160D6" w:rsidRDefault="00215B93" w:rsidP="004B0437">
      <w:pPr>
        <w:pStyle w:val="HTML"/>
        <w:numPr>
          <w:ilvl w:val="0"/>
          <w:numId w:val="283"/>
        </w:numPr>
        <w:rPr>
          <w:rFonts w:ascii="Times New Roman" w:hAnsi="Times New Roman"/>
          <w:sz w:val="24"/>
          <w:szCs w:val="24"/>
        </w:rPr>
      </w:pPr>
      <w:r w:rsidRPr="00A160D6">
        <w:rPr>
          <w:rFonts w:ascii="Times New Roman" w:hAnsi="Times New Roman"/>
          <w:sz w:val="24"/>
          <w:szCs w:val="24"/>
        </w:rPr>
        <w:t>Наследственный характер заболевания.</w:t>
      </w:r>
    </w:p>
    <w:p w14:paraId="13110E0E" w14:textId="77777777" w:rsidR="00215B93" w:rsidRPr="00A160D6" w:rsidRDefault="00215B93" w:rsidP="004B0437">
      <w:pPr>
        <w:pStyle w:val="HTML"/>
        <w:numPr>
          <w:ilvl w:val="0"/>
          <w:numId w:val="283"/>
        </w:numPr>
        <w:rPr>
          <w:rFonts w:ascii="Times New Roman" w:hAnsi="Times New Roman"/>
          <w:sz w:val="24"/>
          <w:szCs w:val="24"/>
        </w:rPr>
      </w:pPr>
      <w:r w:rsidRPr="00A160D6">
        <w:rPr>
          <w:rFonts w:ascii="Times New Roman" w:hAnsi="Times New Roman"/>
          <w:sz w:val="24"/>
          <w:szCs w:val="24"/>
        </w:rPr>
        <w:t>-Всех приведенных критериев в совокупности.</w:t>
      </w:r>
    </w:p>
    <w:p w14:paraId="1054D9A7" w14:textId="77777777" w:rsidR="00215B93" w:rsidRPr="00A160D6" w:rsidRDefault="00215B93" w:rsidP="004B0437">
      <w:pPr>
        <w:pStyle w:val="HTML"/>
        <w:numPr>
          <w:ilvl w:val="0"/>
          <w:numId w:val="283"/>
        </w:numPr>
        <w:rPr>
          <w:rFonts w:ascii="Times New Roman" w:hAnsi="Times New Roman"/>
          <w:sz w:val="24"/>
          <w:szCs w:val="24"/>
        </w:rPr>
      </w:pPr>
      <w:r w:rsidRPr="00A160D6">
        <w:rPr>
          <w:rFonts w:ascii="Times New Roman" w:hAnsi="Times New Roman"/>
          <w:sz w:val="24"/>
          <w:szCs w:val="24"/>
        </w:rPr>
        <w:t>Любого из приведенных критериев.</w:t>
      </w:r>
    </w:p>
    <w:p w14:paraId="222E8661" w14:textId="77777777" w:rsidR="00215B93" w:rsidRPr="00A160D6" w:rsidRDefault="00215B93" w:rsidP="00215B93">
      <w:pPr>
        <w:pStyle w:val="HTML"/>
        <w:rPr>
          <w:rFonts w:ascii="Times New Roman" w:hAnsi="Times New Roman"/>
          <w:sz w:val="24"/>
          <w:szCs w:val="24"/>
        </w:rPr>
      </w:pPr>
    </w:p>
    <w:p w14:paraId="6DE5FF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лечения эффективен для лечения и профилактики кровоточивости у больных наследственной геморрагической телеангиоэктазией?</w:t>
      </w:r>
    </w:p>
    <w:p w14:paraId="2B7DDCB8" w14:textId="77777777" w:rsidR="00215B93" w:rsidRPr="00A160D6" w:rsidRDefault="00215B93" w:rsidP="004B0437">
      <w:pPr>
        <w:pStyle w:val="HTML"/>
        <w:numPr>
          <w:ilvl w:val="0"/>
          <w:numId w:val="284"/>
        </w:numPr>
        <w:rPr>
          <w:rFonts w:ascii="Times New Roman" w:hAnsi="Times New Roman"/>
          <w:sz w:val="24"/>
          <w:szCs w:val="24"/>
        </w:rPr>
      </w:pPr>
      <w:r w:rsidRPr="00A160D6">
        <w:rPr>
          <w:rFonts w:ascii="Times New Roman" w:hAnsi="Times New Roman"/>
          <w:sz w:val="24"/>
          <w:szCs w:val="24"/>
        </w:rPr>
        <w:t>-Электрокоагуляция или химическое прижигание телеангиоэктазий.</w:t>
      </w:r>
    </w:p>
    <w:p w14:paraId="1689479A" w14:textId="77777777" w:rsidR="00215B93" w:rsidRPr="00A160D6" w:rsidRDefault="00215B93" w:rsidP="004B0437">
      <w:pPr>
        <w:pStyle w:val="HTML"/>
        <w:numPr>
          <w:ilvl w:val="0"/>
          <w:numId w:val="284"/>
        </w:numPr>
        <w:rPr>
          <w:rFonts w:ascii="Times New Roman" w:hAnsi="Times New Roman"/>
          <w:sz w:val="24"/>
          <w:szCs w:val="24"/>
        </w:rPr>
      </w:pPr>
      <w:r w:rsidRPr="00A160D6">
        <w:rPr>
          <w:rFonts w:ascii="Times New Roman" w:hAnsi="Times New Roman"/>
          <w:sz w:val="24"/>
          <w:szCs w:val="24"/>
        </w:rPr>
        <w:t>Прием викасола.</w:t>
      </w:r>
    </w:p>
    <w:p w14:paraId="2B8CA0BC" w14:textId="77777777" w:rsidR="00215B93" w:rsidRPr="00A160D6" w:rsidRDefault="00215B93" w:rsidP="004B0437">
      <w:pPr>
        <w:pStyle w:val="HTML"/>
        <w:numPr>
          <w:ilvl w:val="0"/>
          <w:numId w:val="284"/>
        </w:numPr>
        <w:rPr>
          <w:rFonts w:ascii="Times New Roman" w:hAnsi="Times New Roman"/>
          <w:sz w:val="24"/>
          <w:szCs w:val="24"/>
        </w:rPr>
      </w:pPr>
      <w:r w:rsidRPr="00A160D6">
        <w:rPr>
          <w:rFonts w:ascii="Times New Roman" w:hAnsi="Times New Roman"/>
          <w:sz w:val="24"/>
          <w:szCs w:val="24"/>
        </w:rPr>
        <w:t>Прием аминокапроновой кислоты.</w:t>
      </w:r>
    </w:p>
    <w:p w14:paraId="4CFF1234" w14:textId="77777777" w:rsidR="00215B93" w:rsidRPr="00A160D6" w:rsidRDefault="00215B93" w:rsidP="004B0437">
      <w:pPr>
        <w:pStyle w:val="HTML"/>
        <w:numPr>
          <w:ilvl w:val="0"/>
          <w:numId w:val="284"/>
        </w:numPr>
        <w:rPr>
          <w:rFonts w:ascii="Times New Roman" w:hAnsi="Times New Roman"/>
          <w:sz w:val="24"/>
          <w:szCs w:val="24"/>
        </w:rPr>
      </w:pPr>
      <w:r w:rsidRPr="00A160D6">
        <w:rPr>
          <w:rFonts w:ascii="Times New Roman" w:hAnsi="Times New Roman"/>
          <w:sz w:val="24"/>
          <w:szCs w:val="24"/>
        </w:rPr>
        <w:t>Все перечисленные методы.</w:t>
      </w:r>
    </w:p>
    <w:p w14:paraId="706A40C9" w14:textId="77777777" w:rsidR="00215B93" w:rsidRPr="00A160D6" w:rsidRDefault="00215B93" w:rsidP="004B0437">
      <w:pPr>
        <w:pStyle w:val="HTML"/>
        <w:numPr>
          <w:ilvl w:val="0"/>
          <w:numId w:val="284"/>
        </w:numPr>
        <w:rPr>
          <w:rFonts w:ascii="Times New Roman" w:hAnsi="Times New Roman"/>
          <w:sz w:val="24"/>
          <w:szCs w:val="24"/>
        </w:rPr>
      </w:pPr>
      <w:r w:rsidRPr="00A160D6">
        <w:rPr>
          <w:rFonts w:ascii="Times New Roman" w:hAnsi="Times New Roman"/>
          <w:sz w:val="24"/>
          <w:szCs w:val="24"/>
        </w:rPr>
        <w:t>Ни один из перечисленных методов.</w:t>
      </w:r>
    </w:p>
    <w:p w14:paraId="37444E70" w14:textId="77777777" w:rsidR="00215B93" w:rsidRPr="00A160D6" w:rsidRDefault="00215B93" w:rsidP="00215B93">
      <w:pPr>
        <w:pStyle w:val="HTML"/>
        <w:rPr>
          <w:rFonts w:ascii="Times New Roman" w:hAnsi="Times New Roman"/>
          <w:sz w:val="24"/>
          <w:szCs w:val="24"/>
        </w:rPr>
      </w:pPr>
    </w:p>
    <w:p w14:paraId="5281FC6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имеют значение в этиологии геморрагического васкулита?</w:t>
      </w:r>
    </w:p>
    <w:p w14:paraId="5FBD9DFD" w14:textId="77777777" w:rsidR="00215B93" w:rsidRPr="00A160D6" w:rsidRDefault="00215B93" w:rsidP="004B0437">
      <w:pPr>
        <w:pStyle w:val="HTML"/>
        <w:numPr>
          <w:ilvl w:val="0"/>
          <w:numId w:val="285"/>
        </w:numPr>
        <w:rPr>
          <w:rFonts w:ascii="Times New Roman" w:hAnsi="Times New Roman"/>
          <w:sz w:val="24"/>
          <w:szCs w:val="24"/>
        </w:rPr>
      </w:pPr>
      <w:r w:rsidRPr="00A160D6">
        <w:rPr>
          <w:rFonts w:ascii="Times New Roman" w:hAnsi="Times New Roman"/>
          <w:sz w:val="24"/>
          <w:szCs w:val="24"/>
        </w:rPr>
        <w:t>Вирусные инфекции.</w:t>
      </w:r>
    </w:p>
    <w:p w14:paraId="0862DC30" w14:textId="77777777" w:rsidR="00215B93" w:rsidRPr="00A160D6" w:rsidRDefault="00215B93" w:rsidP="004B0437">
      <w:pPr>
        <w:pStyle w:val="HTML"/>
        <w:numPr>
          <w:ilvl w:val="0"/>
          <w:numId w:val="285"/>
        </w:numPr>
        <w:rPr>
          <w:rFonts w:ascii="Times New Roman" w:hAnsi="Times New Roman"/>
          <w:sz w:val="24"/>
          <w:szCs w:val="24"/>
        </w:rPr>
      </w:pPr>
      <w:r w:rsidRPr="00A160D6">
        <w:rPr>
          <w:rFonts w:ascii="Times New Roman" w:hAnsi="Times New Roman"/>
          <w:sz w:val="24"/>
          <w:szCs w:val="24"/>
        </w:rPr>
        <w:t>Пищевая и лекарственная аллергия.</w:t>
      </w:r>
    </w:p>
    <w:p w14:paraId="53A5D8C8" w14:textId="77777777" w:rsidR="00215B93" w:rsidRPr="00A160D6" w:rsidRDefault="00215B93" w:rsidP="004B0437">
      <w:pPr>
        <w:pStyle w:val="HTML"/>
        <w:numPr>
          <w:ilvl w:val="0"/>
          <w:numId w:val="285"/>
        </w:numPr>
        <w:rPr>
          <w:rFonts w:ascii="Times New Roman" w:hAnsi="Times New Roman"/>
          <w:sz w:val="24"/>
          <w:szCs w:val="24"/>
        </w:rPr>
      </w:pPr>
      <w:r w:rsidRPr="00A160D6">
        <w:rPr>
          <w:rFonts w:ascii="Times New Roman" w:hAnsi="Times New Roman"/>
          <w:sz w:val="24"/>
          <w:szCs w:val="24"/>
        </w:rPr>
        <w:t>Вакцинация.</w:t>
      </w:r>
    </w:p>
    <w:p w14:paraId="1C7A451A" w14:textId="77777777" w:rsidR="00215B93" w:rsidRPr="00A160D6" w:rsidRDefault="00215B93" w:rsidP="004B0437">
      <w:pPr>
        <w:pStyle w:val="HTML"/>
        <w:numPr>
          <w:ilvl w:val="0"/>
          <w:numId w:val="285"/>
        </w:numPr>
        <w:rPr>
          <w:rFonts w:ascii="Times New Roman" w:hAnsi="Times New Roman"/>
          <w:sz w:val="24"/>
          <w:szCs w:val="24"/>
        </w:rPr>
      </w:pPr>
      <w:r w:rsidRPr="00A160D6">
        <w:rPr>
          <w:rFonts w:ascii="Times New Roman" w:hAnsi="Times New Roman"/>
          <w:sz w:val="24"/>
          <w:szCs w:val="24"/>
        </w:rPr>
        <w:t>Укусы насекомых.</w:t>
      </w:r>
    </w:p>
    <w:p w14:paraId="19B9C51F" w14:textId="77777777" w:rsidR="00215B93" w:rsidRPr="00A160D6" w:rsidRDefault="00215B93" w:rsidP="004B0437">
      <w:pPr>
        <w:pStyle w:val="HTML"/>
        <w:numPr>
          <w:ilvl w:val="0"/>
          <w:numId w:val="285"/>
        </w:numPr>
        <w:rPr>
          <w:rFonts w:ascii="Times New Roman" w:hAnsi="Times New Roman"/>
          <w:sz w:val="24"/>
          <w:szCs w:val="24"/>
        </w:rPr>
      </w:pPr>
      <w:r w:rsidRPr="00A160D6">
        <w:rPr>
          <w:rFonts w:ascii="Times New Roman" w:hAnsi="Times New Roman"/>
          <w:sz w:val="24"/>
          <w:szCs w:val="24"/>
        </w:rPr>
        <w:t>-Все перечисленные факторы.</w:t>
      </w:r>
    </w:p>
    <w:p w14:paraId="06CC0577" w14:textId="77777777" w:rsidR="00215B93" w:rsidRPr="00A160D6" w:rsidRDefault="00215B93" w:rsidP="00215B93">
      <w:pPr>
        <w:pStyle w:val="HTML"/>
        <w:rPr>
          <w:rFonts w:ascii="Times New Roman" w:hAnsi="Times New Roman"/>
          <w:sz w:val="24"/>
          <w:szCs w:val="24"/>
        </w:rPr>
      </w:pPr>
    </w:p>
    <w:p w14:paraId="5BFA597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кого чаще возникает геморрагический васкулит?</w:t>
      </w:r>
    </w:p>
    <w:p w14:paraId="2E47A6D1" w14:textId="77777777" w:rsidR="00215B93" w:rsidRPr="00A160D6" w:rsidRDefault="00215B93" w:rsidP="004B0437">
      <w:pPr>
        <w:pStyle w:val="HTML"/>
        <w:numPr>
          <w:ilvl w:val="0"/>
          <w:numId w:val="286"/>
        </w:numPr>
        <w:rPr>
          <w:rFonts w:ascii="Times New Roman" w:hAnsi="Times New Roman"/>
          <w:sz w:val="24"/>
          <w:szCs w:val="24"/>
        </w:rPr>
      </w:pPr>
      <w:r w:rsidRPr="00A160D6">
        <w:rPr>
          <w:rFonts w:ascii="Times New Roman" w:hAnsi="Times New Roman"/>
          <w:sz w:val="24"/>
          <w:szCs w:val="24"/>
        </w:rPr>
        <w:t>-У молодых мужчин.</w:t>
      </w:r>
    </w:p>
    <w:p w14:paraId="0DD75F52" w14:textId="77777777" w:rsidR="00215B93" w:rsidRPr="00A160D6" w:rsidRDefault="00215B93" w:rsidP="004B0437">
      <w:pPr>
        <w:pStyle w:val="HTML"/>
        <w:numPr>
          <w:ilvl w:val="0"/>
          <w:numId w:val="286"/>
        </w:numPr>
        <w:rPr>
          <w:rFonts w:ascii="Times New Roman" w:hAnsi="Times New Roman"/>
          <w:sz w:val="24"/>
          <w:szCs w:val="24"/>
        </w:rPr>
      </w:pPr>
      <w:r w:rsidRPr="00A160D6">
        <w:rPr>
          <w:rFonts w:ascii="Times New Roman" w:hAnsi="Times New Roman"/>
          <w:sz w:val="24"/>
          <w:szCs w:val="24"/>
        </w:rPr>
        <w:t>У женщин в климактерическом периоде.</w:t>
      </w:r>
    </w:p>
    <w:p w14:paraId="1A707388" w14:textId="77777777" w:rsidR="00215B93" w:rsidRPr="00A160D6" w:rsidRDefault="00215B93" w:rsidP="004B0437">
      <w:pPr>
        <w:pStyle w:val="HTML"/>
        <w:numPr>
          <w:ilvl w:val="0"/>
          <w:numId w:val="286"/>
        </w:numPr>
        <w:rPr>
          <w:rFonts w:ascii="Times New Roman" w:hAnsi="Times New Roman"/>
          <w:sz w:val="24"/>
          <w:szCs w:val="24"/>
        </w:rPr>
      </w:pPr>
      <w:r w:rsidRPr="00A160D6">
        <w:rPr>
          <w:rFonts w:ascii="Times New Roman" w:hAnsi="Times New Roman"/>
          <w:sz w:val="24"/>
          <w:szCs w:val="24"/>
        </w:rPr>
        <w:t>У молодых женщин.</w:t>
      </w:r>
    </w:p>
    <w:p w14:paraId="670CD85C" w14:textId="77777777" w:rsidR="00215B93" w:rsidRPr="00A160D6" w:rsidRDefault="00215B93" w:rsidP="004B0437">
      <w:pPr>
        <w:pStyle w:val="HTML"/>
        <w:numPr>
          <w:ilvl w:val="0"/>
          <w:numId w:val="286"/>
        </w:numPr>
        <w:rPr>
          <w:rFonts w:ascii="Times New Roman" w:hAnsi="Times New Roman"/>
          <w:sz w:val="24"/>
          <w:szCs w:val="24"/>
        </w:rPr>
      </w:pPr>
      <w:r w:rsidRPr="00A160D6">
        <w:rPr>
          <w:rFonts w:ascii="Times New Roman" w:hAnsi="Times New Roman"/>
          <w:sz w:val="24"/>
          <w:szCs w:val="24"/>
        </w:rPr>
        <w:t>У пожилых мужчин.</w:t>
      </w:r>
    </w:p>
    <w:p w14:paraId="72D524D9" w14:textId="77777777" w:rsidR="00215B93" w:rsidRPr="00A160D6" w:rsidRDefault="00215B93" w:rsidP="004B0437">
      <w:pPr>
        <w:pStyle w:val="HTML"/>
        <w:numPr>
          <w:ilvl w:val="0"/>
          <w:numId w:val="286"/>
        </w:numPr>
        <w:rPr>
          <w:rFonts w:ascii="Times New Roman" w:hAnsi="Times New Roman"/>
          <w:sz w:val="24"/>
          <w:szCs w:val="24"/>
        </w:rPr>
      </w:pPr>
      <w:r w:rsidRPr="00A160D6">
        <w:rPr>
          <w:rFonts w:ascii="Times New Roman" w:hAnsi="Times New Roman"/>
          <w:sz w:val="24"/>
          <w:szCs w:val="24"/>
        </w:rPr>
        <w:t>Без различия в возрасте.</w:t>
      </w:r>
    </w:p>
    <w:p w14:paraId="75F39A74" w14:textId="77777777" w:rsidR="00215B93" w:rsidRPr="00A160D6" w:rsidRDefault="00215B93" w:rsidP="00215B93">
      <w:pPr>
        <w:pStyle w:val="HTML"/>
        <w:rPr>
          <w:rFonts w:ascii="Times New Roman" w:hAnsi="Times New Roman"/>
          <w:sz w:val="24"/>
          <w:szCs w:val="24"/>
        </w:rPr>
      </w:pPr>
    </w:p>
    <w:p w14:paraId="1D795D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суставов характерны для геморрагического васкулита?</w:t>
      </w:r>
    </w:p>
    <w:p w14:paraId="5409F5AE" w14:textId="77777777" w:rsidR="00215B93" w:rsidRPr="00A160D6" w:rsidRDefault="00215B93" w:rsidP="004B0437">
      <w:pPr>
        <w:pStyle w:val="HTML"/>
        <w:numPr>
          <w:ilvl w:val="0"/>
          <w:numId w:val="287"/>
        </w:numPr>
        <w:rPr>
          <w:rFonts w:ascii="Times New Roman" w:hAnsi="Times New Roman"/>
          <w:sz w:val="24"/>
          <w:szCs w:val="24"/>
        </w:rPr>
      </w:pPr>
      <w:r w:rsidRPr="00A160D6">
        <w:rPr>
          <w:rFonts w:ascii="Times New Roman" w:hAnsi="Times New Roman"/>
          <w:sz w:val="24"/>
          <w:szCs w:val="24"/>
        </w:rPr>
        <w:t>Кровоизлияния в полость суставов.</w:t>
      </w:r>
    </w:p>
    <w:p w14:paraId="1D22E848" w14:textId="77777777" w:rsidR="00215B93" w:rsidRPr="00A160D6" w:rsidRDefault="00215B93" w:rsidP="004B0437">
      <w:pPr>
        <w:pStyle w:val="HTML"/>
        <w:numPr>
          <w:ilvl w:val="0"/>
          <w:numId w:val="287"/>
        </w:numPr>
        <w:rPr>
          <w:rFonts w:ascii="Times New Roman" w:hAnsi="Times New Roman"/>
          <w:sz w:val="24"/>
          <w:szCs w:val="24"/>
        </w:rPr>
      </w:pPr>
      <w:r w:rsidRPr="00A160D6">
        <w:rPr>
          <w:rFonts w:ascii="Times New Roman" w:hAnsi="Times New Roman"/>
          <w:sz w:val="24"/>
          <w:szCs w:val="24"/>
        </w:rPr>
        <w:t>-Артралгия.</w:t>
      </w:r>
    </w:p>
    <w:p w14:paraId="5F35E45A" w14:textId="77777777" w:rsidR="00215B93" w:rsidRPr="00A160D6" w:rsidRDefault="00215B93" w:rsidP="004B0437">
      <w:pPr>
        <w:pStyle w:val="HTML"/>
        <w:numPr>
          <w:ilvl w:val="0"/>
          <w:numId w:val="287"/>
        </w:numPr>
        <w:rPr>
          <w:rFonts w:ascii="Times New Roman" w:hAnsi="Times New Roman"/>
          <w:sz w:val="24"/>
          <w:szCs w:val="24"/>
        </w:rPr>
      </w:pPr>
      <w:r w:rsidRPr="00A160D6">
        <w:rPr>
          <w:rFonts w:ascii="Times New Roman" w:hAnsi="Times New Roman"/>
          <w:sz w:val="24"/>
          <w:szCs w:val="24"/>
        </w:rPr>
        <w:t>Анкилозирующее поражение суставов.</w:t>
      </w:r>
    </w:p>
    <w:p w14:paraId="31863480" w14:textId="77777777" w:rsidR="00215B93" w:rsidRPr="00A160D6" w:rsidRDefault="00215B93" w:rsidP="004B0437">
      <w:pPr>
        <w:pStyle w:val="HTML"/>
        <w:numPr>
          <w:ilvl w:val="0"/>
          <w:numId w:val="287"/>
        </w:numPr>
        <w:rPr>
          <w:rFonts w:ascii="Times New Roman" w:hAnsi="Times New Roman"/>
          <w:sz w:val="24"/>
          <w:szCs w:val="24"/>
        </w:rPr>
      </w:pPr>
      <w:r w:rsidRPr="00A160D6">
        <w:rPr>
          <w:rFonts w:ascii="Times New Roman" w:hAnsi="Times New Roman"/>
          <w:sz w:val="24"/>
          <w:szCs w:val="24"/>
        </w:rPr>
        <w:t>Все перечисленное верно.</w:t>
      </w:r>
    </w:p>
    <w:p w14:paraId="0498EA3F" w14:textId="77777777" w:rsidR="00215B93" w:rsidRPr="00A160D6" w:rsidRDefault="00215B93" w:rsidP="004B0437">
      <w:pPr>
        <w:pStyle w:val="HTML"/>
        <w:numPr>
          <w:ilvl w:val="0"/>
          <w:numId w:val="287"/>
        </w:numPr>
        <w:rPr>
          <w:rFonts w:ascii="Times New Roman" w:hAnsi="Times New Roman"/>
          <w:sz w:val="24"/>
          <w:szCs w:val="24"/>
        </w:rPr>
      </w:pPr>
      <w:r w:rsidRPr="00A160D6">
        <w:rPr>
          <w:rFonts w:ascii="Times New Roman" w:hAnsi="Times New Roman"/>
          <w:sz w:val="24"/>
          <w:szCs w:val="24"/>
        </w:rPr>
        <w:t>Все перечисленное не верно.</w:t>
      </w:r>
    </w:p>
    <w:p w14:paraId="795F1AE5" w14:textId="77777777" w:rsidR="00215B93" w:rsidRPr="00A160D6" w:rsidRDefault="00215B93" w:rsidP="00215B93">
      <w:pPr>
        <w:pStyle w:val="HTML"/>
        <w:rPr>
          <w:rFonts w:ascii="Times New Roman" w:hAnsi="Times New Roman"/>
          <w:sz w:val="24"/>
          <w:szCs w:val="24"/>
        </w:rPr>
      </w:pPr>
    </w:p>
    <w:p w14:paraId="5097C3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геморрагического васкулита?</w:t>
      </w:r>
    </w:p>
    <w:p w14:paraId="692A0BB2" w14:textId="77777777" w:rsidR="00215B93" w:rsidRPr="00A160D6" w:rsidRDefault="00215B93" w:rsidP="004B0437">
      <w:pPr>
        <w:pStyle w:val="HTML"/>
        <w:numPr>
          <w:ilvl w:val="0"/>
          <w:numId w:val="288"/>
        </w:numPr>
        <w:rPr>
          <w:rFonts w:ascii="Times New Roman" w:hAnsi="Times New Roman"/>
          <w:sz w:val="24"/>
          <w:szCs w:val="24"/>
        </w:rPr>
      </w:pPr>
      <w:r w:rsidRPr="00A160D6">
        <w:rPr>
          <w:rFonts w:ascii="Times New Roman" w:hAnsi="Times New Roman"/>
          <w:sz w:val="24"/>
          <w:szCs w:val="24"/>
        </w:rPr>
        <w:t>Папулезно-геморрагическая сыпь на коже.</w:t>
      </w:r>
    </w:p>
    <w:p w14:paraId="0D0F9444" w14:textId="77777777" w:rsidR="00215B93" w:rsidRPr="00A160D6" w:rsidRDefault="00215B93" w:rsidP="004B0437">
      <w:pPr>
        <w:pStyle w:val="HTML"/>
        <w:numPr>
          <w:ilvl w:val="0"/>
          <w:numId w:val="288"/>
        </w:numPr>
        <w:rPr>
          <w:rFonts w:ascii="Times New Roman" w:hAnsi="Times New Roman"/>
          <w:sz w:val="24"/>
          <w:szCs w:val="24"/>
        </w:rPr>
      </w:pPr>
      <w:r w:rsidRPr="00A160D6">
        <w:rPr>
          <w:rFonts w:ascii="Times New Roman" w:hAnsi="Times New Roman"/>
          <w:sz w:val="24"/>
          <w:szCs w:val="24"/>
        </w:rPr>
        <w:t>Лихорадка.</w:t>
      </w:r>
    </w:p>
    <w:p w14:paraId="29B7BE0F" w14:textId="77777777" w:rsidR="00215B93" w:rsidRPr="00A160D6" w:rsidRDefault="00215B93" w:rsidP="004B0437">
      <w:pPr>
        <w:pStyle w:val="HTML"/>
        <w:numPr>
          <w:ilvl w:val="0"/>
          <w:numId w:val="288"/>
        </w:numPr>
        <w:rPr>
          <w:rFonts w:ascii="Times New Roman" w:hAnsi="Times New Roman"/>
          <w:sz w:val="24"/>
          <w:szCs w:val="24"/>
        </w:rPr>
      </w:pPr>
      <w:r w:rsidRPr="00A160D6">
        <w:rPr>
          <w:rFonts w:ascii="Times New Roman" w:hAnsi="Times New Roman"/>
          <w:sz w:val="24"/>
          <w:szCs w:val="24"/>
        </w:rPr>
        <w:t>Боли в суставах.</w:t>
      </w:r>
    </w:p>
    <w:p w14:paraId="090318A0" w14:textId="77777777" w:rsidR="00215B93" w:rsidRPr="00A160D6" w:rsidRDefault="00215B93" w:rsidP="004B0437">
      <w:pPr>
        <w:pStyle w:val="HTML"/>
        <w:numPr>
          <w:ilvl w:val="0"/>
          <w:numId w:val="288"/>
        </w:numPr>
        <w:rPr>
          <w:rFonts w:ascii="Times New Roman" w:hAnsi="Times New Roman"/>
          <w:sz w:val="24"/>
          <w:szCs w:val="24"/>
        </w:rPr>
      </w:pPr>
      <w:r w:rsidRPr="00A160D6">
        <w:rPr>
          <w:rFonts w:ascii="Times New Roman" w:hAnsi="Times New Roman"/>
          <w:sz w:val="24"/>
          <w:szCs w:val="24"/>
        </w:rPr>
        <w:t>Гематурия.</w:t>
      </w:r>
    </w:p>
    <w:p w14:paraId="56D45710" w14:textId="77777777" w:rsidR="00215B93" w:rsidRPr="00A160D6" w:rsidRDefault="00215B93" w:rsidP="004B0437">
      <w:pPr>
        <w:pStyle w:val="HTML"/>
        <w:numPr>
          <w:ilvl w:val="0"/>
          <w:numId w:val="288"/>
        </w:numPr>
        <w:rPr>
          <w:rFonts w:ascii="Times New Roman" w:hAnsi="Times New Roman"/>
          <w:sz w:val="24"/>
          <w:szCs w:val="24"/>
        </w:rPr>
      </w:pPr>
      <w:r w:rsidRPr="00A160D6">
        <w:rPr>
          <w:rFonts w:ascii="Times New Roman" w:hAnsi="Times New Roman"/>
          <w:sz w:val="24"/>
          <w:szCs w:val="24"/>
        </w:rPr>
        <w:t>-все перечисленное верно.</w:t>
      </w:r>
    </w:p>
    <w:p w14:paraId="2B1CEFB5" w14:textId="77777777" w:rsidR="00215B93" w:rsidRPr="00A160D6" w:rsidRDefault="00215B93" w:rsidP="00215B93">
      <w:pPr>
        <w:pStyle w:val="HTML"/>
        <w:rPr>
          <w:rFonts w:ascii="Times New Roman" w:hAnsi="Times New Roman"/>
          <w:sz w:val="24"/>
          <w:szCs w:val="24"/>
        </w:rPr>
      </w:pPr>
    </w:p>
    <w:p w14:paraId="1024C6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встречаются у больных геморрагическим васкулитом?</w:t>
      </w:r>
    </w:p>
    <w:p w14:paraId="6DCCC045" w14:textId="77777777" w:rsidR="00215B93" w:rsidRPr="00A160D6" w:rsidRDefault="00215B93" w:rsidP="004B0437">
      <w:pPr>
        <w:pStyle w:val="HTML"/>
        <w:numPr>
          <w:ilvl w:val="0"/>
          <w:numId w:val="289"/>
        </w:numPr>
        <w:rPr>
          <w:rFonts w:ascii="Times New Roman" w:hAnsi="Times New Roman"/>
          <w:sz w:val="24"/>
          <w:szCs w:val="24"/>
        </w:rPr>
      </w:pPr>
      <w:r w:rsidRPr="00A160D6">
        <w:rPr>
          <w:rFonts w:ascii="Times New Roman" w:hAnsi="Times New Roman"/>
          <w:sz w:val="24"/>
          <w:szCs w:val="24"/>
        </w:rPr>
        <w:t>Геморрагический.</w:t>
      </w:r>
    </w:p>
    <w:p w14:paraId="62F901D6" w14:textId="77777777" w:rsidR="00215B93" w:rsidRPr="00A160D6" w:rsidRDefault="00215B93" w:rsidP="004B0437">
      <w:pPr>
        <w:pStyle w:val="HTML"/>
        <w:numPr>
          <w:ilvl w:val="0"/>
          <w:numId w:val="289"/>
        </w:numPr>
        <w:rPr>
          <w:rFonts w:ascii="Times New Roman" w:hAnsi="Times New Roman"/>
          <w:sz w:val="24"/>
          <w:szCs w:val="24"/>
        </w:rPr>
      </w:pPr>
      <w:r w:rsidRPr="00A160D6">
        <w:rPr>
          <w:rFonts w:ascii="Times New Roman" w:hAnsi="Times New Roman"/>
          <w:sz w:val="24"/>
          <w:szCs w:val="24"/>
        </w:rPr>
        <w:t>Суставной.</w:t>
      </w:r>
    </w:p>
    <w:p w14:paraId="05C868CE" w14:textId="77777777" w:rsidR="00215B93" w:rsidRPr="00A160D6" w:rsidRDefault="00215B93" w:rsidP="004B0437">
      <w:pPr>
        <w:pStyle w:val="HTML"/>
        <w:numPr>
          <w:ilvl w:val="0"/>
          <w:numId w:val="289"/>
        </w:numPr>
        <w:rPr>
          <w:rFonts w:ascii="Times New Roman" w:hAnsi="Times New Roman"/>
          <w:sz w:val="24"/>
          <w:szCs w:val="24"/>
        </w:rPr>
      </w:pPr>
      <w:r w:rsidRPr="00A160D6">
        <w:rPr>
          <w:rFonts w:ascii="Times New Roman" w:hAnsi="Times New Roman"/>
          <w:sz w:val="24"/>
          <w:szCs w:val="24"/>
        </w:rPr>
        <w:t>Абдоминальный.</w:t>
      </w:r>
    </w:p>
    <w:p w14:paraId="74695630" w14:textId="77777777" w:rsidR="00215B93" w:rsidRPr="00A160D6" w:rsidRDefault="00215B93" w:rsidP="004B0437">
      <w:pPr>
        <w:pStyle w:val="HTML"/>
        <w:numPr>
          <w:ilvl w:val="0"/>
          <w:numId w:val="289"/>
        </w:numPr>
        <w:rPr>
          <w:rFonts w:ascii="Times New Roman" w:hAnsi="Times New Roman"/>
          <w:sz w:val="24"/>
          <w:szCs w:val="24"/>
        </w:rPr>
      </w:pPr>
      <w:r w:rsidRPr="00A160D6">
        <w:rPr>
          <w:rFonts w:ascii="Times New Roman" w:hAnsi="Times New Roman"/>
          <w:sz w:val="24"/>
          <w:szCs w:val="24"/>
        </w:rPr>
        <w:t>ДВС-синдром.</w:t>
      </w:r>
    </w:p>
    <w:p w14:paraId="081C67DA" w14:textId="77777777" w:rsidR="00215B93" w:rsidRPr="00A160D6" w:rsidRDefault="00215B93" w:rsidP="004B0437">
      <w:pPr>
        <w:pStyle w:val="HTML"/>
        <w:numPr>
          <w:ilvl w:val="0"/>
          <w:numId w:val="289"/>
        </w:numPr>
        <w:rPr>
          <w:rFonts w:ascii="Times New Roman" w:hAnsi="Times New Roman"/>
          <w:sz w:val="24"/>
          <w:szCs w:val="24"/>
        </w:rPr>
      </w:pPr>
      <w:r w:rsidRPr="00A160D6">
        <w:rPr>
          <w:rFonts w:ascii="Times New Roman" w:hAnsi="Times New Roman"/>
          <w:sz w:val="24"/>
          <w:szCs w:val="24"/>
        </w:rPr>
        <w:t>-Все перечисленные синдромы.</w:t>
      </w:r>
    </w:p>
    <w:p w14:paraId="44C8C5C6" w14:textId="77777777" w:rsidR="00215B93" w:rsidRPr="00A160D6" w:rsidRDefault="00215B93" w:rsidP="00215B93">
      <w:pPr>
        <w:pStyle w:val="HTML"/>
        <w:rPr>
          <w:rFonts w:ascii="Times New Roman" w:hAnsi="Times New Roman"/>
          <w:sz w:val="24"/>
          <w:szCs w:val="24"/>
        </w:rPr>
      </w:pPr>
    </w:p>
    <w:p w14:paraId="655823E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клинические формы геморрагического васкулита?</w:t>
      </w:r>
    </w:p>
    <w:p w14:paraId="01655E9C" w14:textId="77777777" w:rsidR="00215B93" w:rsidRPr="00A160D6" w:rsidRDefault="00215B93" w:rsidP="004B0437">
      <w:pPr>
        <w:pStyle w:val="HTML"/>
        <w:numPr>
          <w:ilvl w:val="0"/>
          <w:numId w:val="290"/>
        </w:numPr>
        <w:rPr>
          <w:rFonts w:ascii="Times New Roman" w:hAnsi="Times New Roman"/>
          <w:sz w:val="24"/>
          <w:szCs w:val="24"/>
        </w:rPr>
      </w:pPr>
      <w:r w:rsidRPr="00A160D6">
        <w:rPr>
          <w:rFonts w:ascii="Times New Roman" w:hAnsi="Times New Roman"/>
          <w:sz w:val="24"/>
          <w:szCs w:val="24"/>
        </w:rPr>
        <w:t>Кожно-суставная.</w:t>
      </w:r>
    </w:p>
    <w:p w14:paraId="28EB416B" w14:textId="77777777" w:rsidR="00215B93" w:rsidRPr="00A160D6" w:rsidRDefault="00215B93" w:rsidP="004B0437">
      <w:pPr>
        <w:pStyle w:val="HTML"/>
        <w:numPr>
          <w:ilvl w:val="0"/>
          <w:numId w:val="290"/>
        </w:numPr>
        <w:rPr>
          <w:rFonts w:ascii="Times New Roman" w:hAnsi="Times New Roman"/>
          <w:sz w:val="24"/>
          <w:szCs w:val="24"/>
        </w:rPr>
      </w:pPr>
      <w:r w:rsidRPr="00A160D6">
        <w:rPr>
          <w:rFonts w:ascii="Times New Roman" w:hAnsi="Times New Roman"/>
          <w:sz w:val="24"/>
          <w:szCs w:val="24"/>
        </w:rPr>
        <w:t>Абдоминальная.</w:t>
      </w:r>
    </w:p>
    <w:p w14:paraId="643968EE" w14:textId="77777777" w:rsidR="00215B93" w:rsidRPr="00A160D6" w:rsidRDefault="00215B93" w:rsidP="004B0437">
      <w:pPr>
        <w:pStyle w:val="HTML"/>
        <w:numPr>
          <w:ilvl w:val="0"/>
          <w:numId w:val="290"/>
        </w:numPr>
        <w:rPr>
          <w:rFonts w:ascii="Times New Roman" w:hAnsi="Times New Roman"/>
          <w:sz w:val="24"/>
          <w:szCs w:val="24"/>
        </w:rPr>
      </w:pPr>
      <w:r w:rsidRPr="00A160D6">
        <w:rPr>
          <w:rFonts w:ascii="Times New Roman" w:hAnsi="Times New Roman"/>
          <w:sz w:val="24"/>
          <w:szCs w:val="24"/>
        </w:rPr>
        <w:t>Почечная.</w:t>
      </w:r>
    </w:p>
    <w:p w14:paraId="097B6D9C" w14:textId="77777777" w:rsidR="00215B93" w:rsidRPr="00A160D6" w:rsidRDefault="00215B93" w:rsidP="004B0437">
      <w:pPr>
        <w:pStyle w:val="HTML"/>
        <w:numPr>
          <w:ilvl w:val="0"/>
          <w:numId w:val="290"/>
        </w:numPr>
        <w:rPr>
          <w:rFonts w:ascii="Times New Roman" w:hAnsi="Times New Roman"/>
          <w:sz w:val="24"/>
          <w:szCs w:val="24"/>
        </w:rPr>
      </w:pPr>
      <w:r w:rsidRPr="00A160D6">
        <w:rPr>
          <w:rFonts w:ascii="Times New Roman" w:hAnsi="Times New Roman"/>
          <w:sz w:val="24"/>
          <w:szCs w:val="24"/>
        </w:rPr>
        <w:t>Смешанная.</w:t>
      </w:r>
    </w:p>
    <w:p w14:paraId="5F28AE1F" w14:textId="77777777" w:rsidR="00215B93" w:rsidRPr="00A160D6" w:rsidRDefault="00215B93" w:rsidP="004B0437">
      <w:pPr>
        <w:pStyle w:val="HTML"/>
        <w:numPr>
          <w:ilvl w:val="0"/>
          <w:numId w:val="290"/>
        </w:numPr>
        <w:rPr>
          <w:rFonts w:ascii="Times New Roman" w:hAnsi="Times New Roman"/>
          <w:sz w:val="24"/>
          <w:szCs w:val="24"/>
        </w:rPr>
      </w:pPr>
      <w:r w:rsidRPr="00A160D6">
        <w:rPr>
          <w:rFonts w:ascii="Times New Roman" w:hAnsi="Times New Roman"/>
          <w:sz w:val="24"/>
          <w:szCs w:val="24"/>
        </w:rPr>
        <w:t>-Все перечисленные формы.</w:t>
      </w:r>
    </w:p>
    <w:p w14:paraId="36ACBACC" w14:textId="77777777" w:rsidR="00215B93" w:rsidRPr="00A160D6" w:rsidRDefault="00215B93" w:rsidP="00215B93">
      <w:pPr>
        <w:pStyle w:val="HTML"/>
        <w:rPr>
          <w:rFonts w:ascii="Times New Roman" w:hAnsi="Times New Roman"/>
          <w:sz w:val="24"/>
          <w:szCs w:val="24"/>
        </w:rPr>
      </w:pPr>
    </w:p>
    <w:p w14:paraId="1B86EE4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начального периода геморрагического васкулита характерно:</w:t>
      </w:r>
    </w:p>
    <w:p w14:paraId="22705FFB" w14:textId="77777777" w:rsidR="00215B93" w:rsidRPr="00A160D6" w:rsidRDefault="00215B93" w:rsidP="004B0437">
      <w:pPr>
        <w:pStyle w:val="HTML"/>
        <w:numPr>
          <w:ilvl w:val="0"/>
          <w:numId w:val="291"/>
        </w:numPr>
        <w:rPr>
          <w:rFonts w:ascii="Times New Roman" w:hAnsi="Times New Roman"/>
          <w:sz w:val="24"/>
          <w:szCs w:val="24"/>
        </w:rPr>
      </w:pPr>
      <w:r w:rsidRPr="00A160D6">
        <w:rPr>
          <w:rFonts w:ascii="Times New Roman" w:hAnsi="Times New Roman"/>
          <w:sz w:val="24"/>
          <w:szCs w:val="24"/>
        </w:rPr>
        <w:t>Симметричные артралгии в крупных суставах.</w:t>
      </w:r>
    </w:p>
    <w:p w14:paraId="4C1EE485" w14:textId="77777777" w:rsidR="00215B93" w:rsidRPr="00A160D6" w:rsidRDefault="00215B93" w:rsidP="004B0437">
      <w:pPr>
        <w:pStyle w:val="HTML"/>
        <w:numPr>
          <w:ilvl w:val="0"/>
          <w:numId w:val="291"/>
        </w:numPr>
        <w:rPr>
          <w:rFonts w:ascii="Times New Roman" w:hAnsi="Times New Roman"/>
          <w:sz w:val="24"/>
          <w:szCs w:val="24"/>
        </w:rPr>
      </w:pPr>
      <w:r w:rsidRPr="00A160D6">
        <w:rPr>
          <w:rFonts w:ascii="Times New Roman" w:hAnsi="Times New Roman"/>
          <w:sz w:val="24"/>
          <w:szCs w:val="24"/>
        </w:rPr>
        <w:t>Боли в животе.</w:t>
      </w:r>
    </w:p>
    <w:p w14:paraId="58318EF8" w14:textId="77777777" w:rsidR="00215B93" w:rsidRPr="00A160D6" w:rsidRDefault="00215B93" w:rsidP="004B0437">
      <w:pPr>
        <w:pStyle w:val="HTML"/>
        <w:numPr>
          <w:ilvl w:val="0"/>
          <w:numId w:val="291"/>
        </w:numPr>
        <w:rPr>
          <w:rFonts w:ascii="Times New Roman" w:hAnsi="Times New Roman"/>
          <w:sz w:val="24"/>
          <w:szCs w:val="24"/>
        </w:rPr>
      </w:pPr>
      <w:r w:rsidRPr="00A160D6">
        <w:rPr>
          <w:rFonts w:ascii="Times New Roman" w:hAnsi="Times New Roman"/>
          <w:sz w:val="24"/>
          <w:szCs w:val="24"/>
        </w:rPr>
        <w:t>Гематурия.</w:t>
      </w:r>
    </w:p>
    <w:p w14:paraId="004692F8" w14:textId="77777777" w:rsidR="00215B93" w:rsidRPr="00A160D6" w:rsidRDefault="00215B93" w:rsidP="004B0437">
      <w:pPr>
        <w:pStyle w:val="HTML"/>
        <w:numPr>
          <w:ilvl w:val="0"/>
          <w:numId w:val="291"/>
        </w:numPr>
        <w:rPr>
          <w:rFonts w:ascii="Times New Roman" w:hAnsi="Times New Roman"/>
          <w:sz w:val="24"/>
          <w:szCs w:val="24"/>
        </w:rPr>
      </w:pPr>
      <w:r w:rsidRPr="00A160D6">
        <w:rPr>
          <w:rFonts w:ascii="Times New Roman" w:hAnsi="Times New Roman"/>
          <w:sz w:val="24"/>
          <w:szCs w:val="24"/>
        </w:rPr>
        <w:t>-Все перечисленное бывает при данном заболевании.</w:t>
      </w:r>
    </w:p>
    <w:p w14:paraId="2E80E386" w14:textId="77777777" w:rsidR="00215B93" w:rsidRPr="00A160D6" w:rsidRDefault="00215B93" w:rsidP="00215B93">
      <w:pPr>
        <w:pStyle w:val="HTML"/>
        <w:rPr>
          <w:rFonts w:ascii="Times New Roman" w:hAnsi="Times New Roman"/>
          <w:sz w:val="24"/>
          <w:szCs w:val="24"/>
        </w:rPr>
      </w:pPr>
    </w:p>
    <w:p w14:paraId="21A564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локализация геморрагий типична для геморрагического васкулита?</w:t>
      </w:r>
    </w:p>
    <w:p w14:paraId="6114E0CC" w14:textId="77777777" w:rsidR="00215B93" w:rsidRPr="00A160D6" w:rsidRDefault="00215B93" w:rsidP="004B0437">
      <w:pPr>
        <w:pStyle w:val="HTML"/>
        <w:numPr>
          <w:ilvl w:val="0"/>
          <w:numId w:val="292"/>
        </w:numPr>
        <w:rPr>
          <w:rFonts w:ascii="Times New Roman" w:hAnsi="Times New Roman"/>
          <w:sz w:val="24"/>
          <w:szCs w:val="24"/>
        </w:rPr>
      </w:pPr>
      <w:r w:rsidRPr="00A160D6">
        <w:rPr>
          <w:rFonts w:ascii="Times New Roman" w:hAnsi="Times New Roman"/>
          <w:sz w:val="24"/>
          <w:szCs w:val="24"/>
        </w:rPr>
        <w:t>-На коже стоп, голеней, бедер, ягодиц.</w:t>
      </w:r>
    </w:p>
    <w:p w14:paraId="7900CDAB" w14:textId="77777777" w:rsidR="00215B93" w:rsidRPr="00A160D6" w:rsidRDefault="00215B93" w:rsidP="004B0437">
      <w:pPr>
        <w:pStyle w:val="HTML"/>
        <w:numPr>
          <w:ilvl w:val="0"/>
          <w:numId w:val="292"/>
        </w:numPr>
        <w:rPr>
          <w:rFonts w:ascii="Times New Roman" w:hAnsi="Times New Roman"/>
          <w:sz w:val="24"/>
          <w:szCs w:val="24"/>
        </w:rPr>
      </w:pPr>
      <w:r w:rsidRPr="00A160D6">
        <w:rPr>
          <w:rFonts w:ascii="Times New Roman" w:hAnsi="Times New Roman"/>
          <w:sz w:val="24"/>
          <w:szCs w:val="24"/>
        </w:rPr>
        <w:t>На коже предплечий, плеч.</w:t>
      </w:r>
    </w:p>
    <w:p w14:paraId="2EDF17FA" w14:textId="77777777" w:rsidR="00215B93" w:rsidRPr="00A160D6" w:rsidRDefault="00215B93" w:rsidP="004B0437">
      <w:pPr>
        <w:pStyle w:val="HTML"/>
        <w:numPr>
          <w:ilvl w:val="0"/>
          <w:numId w:val="292"/>
        </w:numPr>
        <w:rPr>
          <w:rFonts w:ascii="Times New Roman" w:hAnsi="Times New Roman"/>
          <w:sz w:val="24"/>
          <w:szCs w:val="24"/>
        </w:rPr>
      </w:pPr>
      <w:r w:rsidRPr="00A160D6">
        <w:rPr>
          <w:rFonts w:ascii="Times New Roman" w:hAnsi="Times New Roman"/>
          <w:sz w:val="24"/>
          <w:szCs w:val="24"/>
        </w:rPr>
        <w:t>На коже вокруг болезненных суставов.</w:t>
      </w:r>
    </w:p>
    <w:p w14:paraId="3FA7993A" w14:textId="77777777" w:rsidR="00215B93" w:rsidRPr="00A160D6" w:rsidRDefault="00215B93" w:rsidP="004B0437">
      <w:pPr>
        <w:pStyle w:val="HTML"/>
        <w:numPr>
          <w:ilvl w:val="0"/>
          <w:numId w:val="292"/>
        </w:numPr>
        <w:rPr>
          <w:rFonts w:ascii="Times New Roman" w:hAnsi="Times New Roman"/>
          <w:sz w:val="24"/>
          <w:szCs w:val="24"/>
        </w:rPr>
      </w:pPr>
      <w:r w:rsidRPr="00A160D6">
        <w:rPr>
          <w:rFonts w:ascii="Times New Roman" w:hAnsi="Times New Roman"/>
          <w:sz w:val="24"/>
          <w:szCs w:val="24"/>
        </w:rPr>
        <w:t>Все перечисленное верно.</w:t>
      </w:r>
    </w:p>
    <w:p w14:paraId="1BAE23E2" w14:textId="77777777" w:rsidR="00215B93" w:rsidRPr="00A160D6" w:rsidRDefault="00215B93" w:rsidP="004B0437">
      <w:pPr>
        <w:pStyle w:val="HTML"/>
        <w:numPr>
          <w:ilvl w:val="0"/>
          <w:numId w:val="292"/>
        </w:numPr>
        <w:rPr>
          <w:rFonts w:ascii="Times New Roman" w:hAnsi="Times New Roman"/>
          <w:sz w:val="24"/>
          <w:szCs w:val="24"/>
        </w:rPr>
      </w:pPr>
      <w:r w:rsidRPr="00A160D6">
        <w:rPr>
          <w:rFonts w:ascii="Times New Roman" w:hAnsi="Times New Roman"/>
          <w:sz w:val="24"/>
          <w:szCs w:val="24"/>
        </w:rPr>
        <w:t>Все перечисленное не верно.</w:t>
      </w:r>
    </w:p>
    <w:p w14:paraId="02A35877" w14:textId="77777777" w:rsidR="00215B93" w:rsidRPr="00A160D6" w:rsidRDefault="00215B93" w:rsidP="00215B93">
      <w:pPr>
        <w:pStyle w:val="HTML"/>
        <w:rPr>
          <w:rFonts w:ascii="Times New Roman" w:hAnsi="Times New Roman"/>
          <w:sz w:val="24"/>
          <w:szCs w:val="24"/>
        </w:rPr>
      </w:pPr>
    </w:p>
    <w:p w14:paraId="4F858C0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появления сыпи на коже у больных геморрагическим васкулитом?</w:t>
      </w:r>
    </w:p>
    <w:p w14:paraId="51597DE6" w14:textId="77777777" w:rsidR="00215B93" w:rsidRPr="00A160D6" w:rsidRDefault="00215B93" w:rsidP="004B0437">
      <w:pPr>
        <w:pStyle w:val="HTML"/>
        <w:numPr>
          <w:ilvl w:val="0"/>
          <w:numId w:val="293"/>
        </w:numPr>
        <w:rPr>
          <w:rFonts w:ascii="Times New Roman" w:hAnsi="Times New Roman"/>
          <w:sz w:val="24"/>
          <w:szCs w:val="24"/>
        </w:rPr>
      </w:pPr>
      <w:r w:rsidRPr="00A160D6">
        <w:rPr>
          <w:rFonts w:ascii="Times New Roman" w:hAnsi="Times New Roman"/>
          <w:sz w:val="24"/>
          <w:szCs w:val="24"/>
        </w:rPr>
        <w:t xml:space="preserve">Функциональная недостаточность тромбоцитов. </w:t>
      </w:r>
    </w:p>
    <w:p w14:paraId="713FC87A" w14:textId="77777777" w:rsidR="00215B93" w:rsidRPr="00A160D6" w:rsidRDefault="00215B93" w:rsidP="004B0437">
      <w:pPr>
        <w:pStyle w:val="HTML"/>
        <w:numPr>
          <w:ilvl w:val="0"/>
          <w:numId w:val="293"/>
        </w:numPr>
        <w:rPr>
          <w:rFonts w:ascii="Times New Roman" w:hAnsi="Times New Roman"/>
          <w:sz w:val="24"/>
          <w:szCs w:val="24"/>
        </w:rPr>
      </w:pPr>
      <w:r w:rsidRPr="00A160D6">
        <w:rPr>
          <w:rFonts w:ascii="Times New Roman" w:hAnsi="Times New Roman"/>
          <w:sz w:val="24"/>
          <w:szCs w:val="24"/>
        </w:rPr>
        <w:t>Уменьшение количества тромбоцитов в периферической крови.</w:t>
      </w:r>
    </w:p>
    <w:p w14:paraId="36FAEE0D" w14:textId="77777777" w:rsidR="00215B93" w:rsidRPr="00A160D6" w:rsidRDefault="00215B93" w:rsidP="004B0437">
      <w:pPr>
        <w:pStyle w:val="HTML"/>
        <w:numPr>
          <w:ilvl w:val="0"/>
          <w:numId w:val="293"/>
        </w:numPr>
        <w:rPr>
          <w:rFonts w:ascii="Times New Roman" w:hAnsi="Times New Roman"/>
          <w:sz w:val="24"/>
          <w:szCs w:val="24"/>
        </w:rPr>
      </w:pPr>
      <w:r w:rsidRPr="00A160D6">
        <w:rPr>
          <w:rFonts w:ascii="Times New Roman" w:hAnsi="Times New Roman"/>
          <w:sz w:val="24"/>
          <w:szCs w:val="24"/>
        </w:rPr>
        <w:t>-Иммунокомплексное воспаление и деструкция стенки мелких сосудов.</w:t>
      </w:r>
    </w:p>
    <w:p w14:paraId="538B3AC5" w14:textId="77777777" w:rsidR="00215B93" w:rsidRPr="00A160D6" w:rsidRDefault="00215B93" w:rsidP="004B0437">
      <w:pPr>
        <w:pStyle w:val="HTML"/>
        <w:numPr>
          <w:ilvl w:val="0"/>
          <w:numId w:val="293"/>
        </w:numPr>
        <w:rPr>
          <w:rFonts w:ascii="Times New Roman" w:hAnsi="Times New Roman"/>
          <w:sz w:val="24"/>
          <w:szCs w:val="24"/>
        </w:rPr>
      </w:pPr>
      <w:r w:rsidRPr="00A160D6">
        <w:rPr>
          <w:rFonts w:ascii="Times New Roman" w:hAnsi="Times New Roman"/>
          <w:sz w:val="24"/>
          <w:szCs w:val="24"/>
        </w:rPr>
        <w:t>Все перечисленное верно.</w:t>
      </w:r>
    </w:p>
    <w:p w14:paraId="1F5A6D70" w14:textId="77777777" w:rsidR="00215B93" w:rsidRPr="00A160D6" w:rsidRDefault="00215B93" w:rsidP="004B0437">
      <w:pPr>
        <w:pStyle w:val="HTML"/>
        <w:numPr>
          <w:ilvl w:val="0"/>
          <w:numId w:val="293"/>
        </w:numPr>
        <w:rPr>
          <w:rFonts w:ascii="Times New Roman" w:hAnsi="Times New Roman"/>
          <w:sz w:val="24"/>
          <w:szCs w:val="24"/>
        </w:rPr>
      </w:pPr>
      <w:r w:rsidRPr="00A160D6">
        <w:rPr>
          <w:rFonts w:ascii="Times New Roman" w:hAnsi="Times New Roman"/>
          <w:sz w:val="24"/>
          <w:szCs w:val="24"/>
        </w:rPr>
        <w:t>Все перечисленное не верно.</w:t>
      </w:r>
    </w:p>
    <w:p w14:paraId="6B251B4E" w14:textId="77777777" w:rsidR="00215B93" w:rsidRPr="00A160D6" w:rsidRDefault="00215B93" w:rsidP="00215B93">
      <w:pPr>
        <w:pStyle w:val="HTML"/>
        <w:rPr>
          <w:rFonts w:ascii="Times New Roman" w:hAnsi="Times New Roman"/>
          <w:sz w:val="24"/>
          <w:szCs w:val="24"/>
        </w:rPr>
      </w:pPr>
    </w:p>
    <w:p w14:paraId="0995735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основной причиной абдоминального синдрома у больных с геморрагическим васкулитом?</w:t>
      </w:r>
    </w:p>
    <w:p w14:paraId="457617E2" w14:textId="77777777" w:rsidR="00215B93" w:rsidRPr="00A160D6" w:rsidRDefault="00215B93" w:rsidP="004B0437">
      <w:pPr>
        <w:pStyle w:val="HTML"/>
        <w:numPr>
          <w:ilvl w:val="0"/>
          <w:numId w:val="294"/>
        </w:numPr>
        <w:rPr>
          <w:rFonts w:ascii="Times New Roman" w:hAnsi="Times New Roman"/>
          <w:sz w:val="24"/>
          <w:szCs w:val="24"/>
        </w:rPr>
      </w:pPr>
      <w:r w:rsidRPr="00A160D6">
        <w:rPr>
          <w:rFonts w:ascii="Times New Roman" w:hAnsi="Times New Roman"/>
          <w:sz w:val="24"/>
          <w:szCs w:val="24"/>
        </w:rPr>
        <w:t>Функциональные нарушения моторной функции кишечника.</w:t>
      </w:r>
    </w:p>
    <w:p w14:paraId="5E7F260C" w14:textId="77777777" w:rsidR="00215B93" w:rsidRPr="00A160D6" w:rsidRDefault="00215B93" w:rsidP="004B0437">
      <w:pPr>
        <w:pStyle w:val="HTML"/>
        <w:numPr>
          <w:ilvl w:val="0"/>
          <w:numId w:val="294"/>
        </w:numPr>
        <w:rPr>
          <w:rFonts w:ascii="Times New Roman" w:hAnsi="Times New Roman"/>
          <w:sz w:val="24"/>
          <w:szCs w:val="24"/>
        </w:rPr>
      </w:pPr>
      <w:r w:rsidRPr="00A160D6">
        <w:rPr>
          <w:rFonts w:ascii="Times New Roman" w:hAnsi="Times New Roman"/>
          <w:sz w:val="24"/>
          <w:szCs w:val="24"/>
        </w:rPr>
        <w:t>Избыточное размножение бактериальной флоры.</w:t>
      </w:r>
    </w:p>
    <w:p w14:paraId="4EE3783E" w14:textId="77777777" w:rsidR="00215B93" w:rsidRPr="00A160D6" w:rsidRDefault="00215B93" w:rsidP="004B0437">
      <w:pPr>
        <w:pStyle w:val="HTML"/>
        <w:numPr>
          <w:ilvl w:val="0"/>
          <w:numId w:val="294"/>
        </w:numPr>
        <w:rPr>
          <w:rFonts w:ascii="Times New Roman" w:hAnsi="Times New Roman"/>
          <w:sz w:val="24"/>
          <w:szCs w:val="24"/>
        </w:rPr>
      </w:pPr>
      <w:r w:rsidRPr="00A160D6">
        <w:rPr>
          <w:rFonts w:ascii="Times New Roman" w:hAnsi="Times New Roman"/>
          <w:sz w:val="24"/>
          <w:szCs w:val="24"/>
        </w:rPr>
        <w:t>-Кровоизлияния в стенки кишки и брыжейки.</w:t>
      </w:r>
    </w:p>
    <w:p w14:paraId="0788D338" w14:textId="77777777" w:rsidR="00215B93" w:rsidRPr="00A160D6" w:rsidRDefault="00215B93" w:rsidP="004B0437">
      <w:pPr>
        <w:pStyle w:val="HTML"/>
        <w:numPr>
          <w:ilvl w:val="0"/>
          <w:numId w:val="294"/>
        </w:numPr>
        <w:rPr>
          <w:rFonts w:ascii="Times New Roman" w:hAnsi="Times New Roman"/>
          <w:sz w:val="24"/>
          <w:szCs w:val="24"/>
        </w:rPr>
      </w:pPr>
      <w:r w:rsidRPr="00A160D6">
        <w:rPr>
          <w:rFonts w:ascii="Times New Roman" w:hAnsi="Times New Roman"/>
          <w:sz w:val="24"/>
          <w:szCs w:val="24"/>
        </w:rPr>
        <w:t>Все перечисленное верно.</w:t>
      </w:r>
    </w:p>
    <w:p w14:paraId="271BC604" w14:textId="77777777" w:rsidR="00215B93" w:rsidRPr="00A160D6" w:rsidRDefault="00215B93" w:rsidP="004B0437">
      <w:pPr>
        <w:pStyle w:val="HTML"/>
        <w:numPr>
          <w:ilvl w:val="0"/>
          <w:numId w:val="294"/>
        </w:numPr>
        <w:rPr>
          <w:rFonts w:ascii="Times New Roman" w:hAnsi="Times New Roman"/>
          <w:sz w:val="24"/>
          <w:szCs w:val="24"/>
        </w:rPr>
      </w:pPr>
      <w:r w:rsidRPr="00A160D6">
        <w:rPr>
          <w:rFonts w:ascii="Times New Roman" w:hAnsi="Times New Roman"/>
          <w:sz w:val="24"/>
          <w:szCs w:val="24"/>
        </w:rPr>
        <w:t>Все перечисленное не верно.</w:t>
      </w:r>
    </w:p>
    <w:p w14:paraId="6F88438B" w14:textId="77777777" w:rsidR="00215B93" w:rsidRPr="00A160D6" w:rsidRDefault="00215B93" w:rsidP="00215B93">
      <w:pPr>
        <w:pStyle w:val="HTML"/>
        <w:rPr>
          <w:rFonts w:ascii="Times New Roman" w:hAnsi="Times New Roman"/>
          <w:sz w:val="24"/>
          <w:szCs w:val="24"/>
        </w:rPr>
      </w:pPr>
    </w:p>
    <w:p w14:paraId="59941F4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симптомами проявляется абдоминальный синдром у больных с геморрагическим васкулитом?</w:t>
      </w:r>
    </w:p>
    <w:p w14:paraId="2280193F" w14:textId="77777777" w:rsidR="00215B93" w:rsidRPr="00A160D6" w:rsidRDefault="00215B93" w:rsidP="004B0437">
      <w:pPr>
        <w:pStyle w:val="HTML"/>
        <w:numPr>
          <w:ilvl w:val="0"/>
          <w:numId w:val="295"/>
        </w:numPr>
        <w:rPr>
          <w:rFonts w:ascii="Times New Roman" w:hAnsi="Times New Roman"/>
          <w:sz w:val="24"/>
          <w:szCs w:val="24"/>
        </w:rPr>
      </w:pPr>
      <w:r w:rsidRPr="00A160D6">
        <w:rPr>
          <w:rFonts w:ascii="Times New Roman" w:hAnsi="Times New Roman"/>
          <w:sz w:val="24"/>
          <w:szCs w:val="24"/>
        </w:rPr>
        <w:t>Резкими болями в животе вокруг пупка.</w:t>
      </w:r>
    </w:p>
    <w:p w14:paraId="27553970" w14:textId="77777777" w:rsidR="00215B93" w:rsidRPr="00A160D6" w:rsidRDefault="00215B93" w:rsidP="004B0437">
      <w:pPr>
        <w:pStyle w:val="HTML"/>
        <w:numPr>
          <w:ilvl w:val="0"/>
          <w:numId w:val="295"/>
        </w:numPr>
        <w:rPr>
          <w:rFonts w:ascii="Times New Roman" w:hAnsi="Times New Roman"/>
          <w:sz w:val="24"/>
          <w:szCs w:val="24"/>
        </w:rPr>
      </w:pPr>
      <w:r w:rsidRPr="00A160D6">
        <w:rPr>
          <w:rFonts w:ascii="Times New Roman" w:hAnsi="Times New Roman"/>
          <w:sz w:val="24"/>
          <w:szCs w:val="24"/>
        </w:rPr>
        <w:t>Напряжением мышц брюшной стенки.</w:t>
      </w:r>
    </w:p>
    <w:p w14:paraId="0B895655" w14:textId="77777777" w:rsidR="00215B93" w:rsidRPr="00A160D6" w:rsidRDefault="00215B93" w:rsidP="004B0437">
      <w:pPr>
        <w:pStyle w:val="HTML"/>
        <w:numPr>
          <w:ilvl w:val="0"/>
          <w:numId w:val="295"/>
        </w:numPr>
        <w:rPr>
          <w:rFonts w:ascii="Times New Roman" w:hAnsi="Times New Roman"/>
          <w:sz w:val="24"/>
          <w:szCs w:val="24"/>
        </w:rPr>
      </w:pPr>
      <w:r w:rsidRPr="00A160D6">
        <w:rPr>
          <w:rFonts w:ascii="Times New Roman" w:hAnsi="Times New Roman"/>
          <w:sz w:val="24"/>
          <w:szCs w:val="24"/>
        </w:rPr>
        <w:t>Вздутием живота, тошнотой, рвотой, диарей.</w:t>
      </w:r>
    </w:p>
    <w:p w14:paraId="2EC1A9C9" w14:textId="77777777" w:rsidR="00215B93" w:rsidRPr="00A160D6" w:rsidRDefault="00215B93" w:rsidP="004B0437">
      <w:pPr>
        <w:pStyle w:val="HTML"/>
        <w:numPr>
          <w:ilvl w:val="0"/>
          <w:numId w:val="295"/>
        </w:numPr>
        <w:rPr>
          <w:rFonts w:ascii="Times New Roman" w:hAnsi="Times New Roman"/>
          <w:sz w:val="24"/>
          <w:szCs w:val="24"/>
        </w:rPr>
      </w:pPr>
      <w:r w:rsidRPr="00A160D6">
        <w:rPr>
          <w:rFonts w:ascii="Times New Roman" w:hAnsi="Times New Roman"/>
          <w:sz w:val="24"/>
          <w:szCs w:val="24"/>
        </w:rPr>
        <w:t>-Все перечисленное верно.</w:t>
      </w:r>
    </w:p>
    <w:p w14:paraId="569B529E" w14:textId="77777777" w:rsidR="00215B93" w:rsidRPr="00A160D6" w:rsidRDefault="00215B93" w:rsidP="004B0437">
      <w:pPr>
        <w:pStyle w:val="HTML"/>
        <w:numPr>
          <w:ilvl w:val="0"/>
          <w:numId w:val="295"/>
        </w:numPr>
        <w:rPr>
          <w:rFonts w:ascii="Times New Roman" w:hAnsi="Times New Roman"/>
          <w:sz w:val="24"/>
          <w:szCs w:val="24"/>
        </w:rPr>
      </w:pPr>
      <w:r w:rsidRPr="00A160D6">
        <w:rPr>
          <w:rFonts w:ascii="Times New Roman" w:hAnsi="Times New Roman"/>
          <w:sz w:val="24"/>
          <w:szCs w:val="24"/>
        </w:rPr>
        <w:t>Все перечисленное не верно.</w:t>
      </w:r>
    </w:p>
    <w:p w14:paraId="1FBD65FF" w14:textId="77777777" w:rsidR="00215B93" w:rsidRPr="00A160D6" w:rsidRDefault="00215B93" w:rsidP="00215B93">
      <w:pPr>
        <w:pStyle w:val="HTML"/>
        <w:rPr>
          <w:rFonts w:ascii="Times New Roman" w:hAnsi="Times New Roman"/>
          <w:sz w:val="24"/>
          <w:szCs w:val="24"/>
        </w:rPr>
      </w:pPr>
    </w:p>
    <w:p w14:paraId="3FFE9F0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абдоминальные осложнения не типичны для геморрагическоговаскулита?</w:t>
      </w:r>
    </w:p>
    <w:p w14:paraId="2626F27C" w14:textId="77777777" w:rsidR="00215B93" w:rsidRPr="00A160D6" w:rsidRDefault="00215B93" w:rsidP="004B0437">
      <w:pPr>
        <w:pStyle w:val="HTML"/>
        <w:numPr>
          <w:ilvl w:val="0"/>
          <w:numId w:val="296"/>
        </w:numPr>
        <w:rPr>
          <w:rFonts w:ascii="Times New Roman" w:hAnsi="Times New Roman"/>
          <w:sz w:val="24"/>
          <w:szCs w:val="24"/>
        </w:rPr>
      </w:pPr>
      <w:r w:rsidRPr="00A160D6">
        <w:rPr>
          <w:rFonts w:ascii="Times New Roman" w:hAnsi="Times New Roman"/>
          <w:sz w:val="24"/>
          <w:szCs w:val="24"/>
        </w:rPr>
        <w:t>Кишечная непроходимость.</w:t>
      </w:r>
    </w:p>
    <w:p w14:paraId="3F3141F5" w14:textId="77777777" w:rsidR="00215B93" w:rsidRPr="00A160D6" w:rsidRDefault="00215B93" w:rsidP="004B0437">
      <w:pPr>
        <w:pStyle w:val="HTML"/>
        <w:numPr>
          <w:ilvl w:val="0"/>
          <w:numId w:val="296"/>
        </w:numPr>
        <w:rPr>
          <w:rFonts w:ascii="Times New Roman" w:hAnsi="Times New Roman"/>
          <w:sz w:val="24"/>
          <w:szCs w:val="24"/>
        </w:rPr>
      </w:pPr>
      <w:r w:rsidRPr="00A160D6">
        <w:rPr>
          <w:rFonts w:ascii="Times New Roman" w:hAnsi="Times New Roman"/>
          <w:sz w:val="24"/>
          <w:szCs w:val="24"/>
        </w:rPr>
        <w:t>-Асцит.</w:t>
      </w:r>
    </w:p>
    <w:p w14:paraId="5FBC35B5" w14:textId="77777777" w:rsidR="00215B93" w:rsidRPr="00A160D6" w:rsidRDefault="00215B93" w:rsidP="004B0437">
      <w:pPr>
        <w:pStyle w:val="HTML"/>
        <w:numPr>
          <w:ilvl w:val="0"/>
          <w:numId w:val="296"/>
        </w:numPr>
        <w:rPr>
          <w:rFonts w:ascii="Times New Roman" w:hAnsi="Times New Roman"/>
          <w:sz w:val="24"/>
          <w:szCs w:val="24"/>
        </w:rPr>
      </w:pPr>
      <w:r w:rsidRPr="00A160D6">
        <w:rPr>
          <w:rFonts w:ascii="Times New Roman" w:hAnsi="Times New Roman"/>
          <w:sz w:val="24"/>
          <w:szCs w:val="24"/>
        </w:rPr>
        <w:t>Перитонит.</w:t>
      </w:r>
    </w:p>
    <w:p w14:paraId="52655B90" w14:textId="77777777" w:rsidR="00215B93" w:rsidRPr="00A160D6" w:rsidRDefault="00215B93" w:rsidP="004B0437">
      <w:pPr>
        <w:pStyle w:val="HTML"/>
        <w:numPr>
          <w:ilvl w:val="0"/>
          <w:numId w:val="296"/>
        </w:numPr>
        <w:rPr>
          <w:rFonts w:ascii="Times New Roman" w:hAnsi="Times New Roman"/>
          <w:sz w:val="24"/>
          <w:szCs w:val="24"/>
        </w:rPr>
      </w:pPr>
      <w:r w:rsidRPr="00A160D6">
        <w:rPr>
          <w:rFonts w:ascii="Times New Roman" w:hAnsi="Times New Roman"/>
          <w:sz w:val="24"/>
          <w:szCs w:val="24"/>
        </w:rPr>
        <w:t>Перфорация кишечника.</w:t>
      </w:r>
    </w:p>
    <w:p w14:paraId="157671FD" w14:textId="77777777" w:rsidR="00215B93" w:rsidRPr="00A160D6" w:rsidRDefault="00215B93" w:rsidP="004B0437">
      <w:pPr>
        <w:pStyle w:val="HTML"/>
        <w:numPr>
          <w:ilvl w:val="0"/>
          <w:numId w:val="296"/>
        </w:numPr>
        <w:rPr>
          <w:rFonts w:ascii="Times New Roman" w:hAnsi="Times New Roman"/>
          <w:sz w:val="24"/>
          <w:szCs w:val="24"/>
        </w:rPr>
      </w:pPr>
      <w:r w:rsidRPr="00A160D6">
        <w:rPr>
          <w:rFonts w:ascii="Times New Roman" w:hAnsi="Times New Roman"/>
          <w:sz w:val="24"/>
          <w:szCs w:val="24"/>
        </w:rPr>
        <w:t>Все перечисленные осложнения не типичны.</w:t>
      </w:r>
    </w:p>
    <w:p w14:paraId="7BFFC61B" w14:textId="77777777" w:rsidR="00215B93" w:rsidRPr="00A160D6" w:rsidRDefault="00215B93" w:rsidP="00215B93">
      <w:pPr>
        <w:pStyle w:val="HTML"/>
        <w:rPr>
          <w:rFonts w:ascii="Times New Roman" w:hAnsi="Times New Roman"/>
          <w:sz w:val="24"/>
          <w:szCs w:val="24"/>
        </w:rPr>
      </w:pPr>
    </w:p>
    <w:p w14:paraId="1E5FF9C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поражение почек формируется у больных с геморрагическим васкулитом?</w:t>
      </w:r>
    </w:p>
    <w:p w14:paraId="62FE7726" w14:textId="77777777" w:rsidR="00215B93" w:rsidRPr="00A160D6" w:rsidRDefault="00215B93" w:rsidP="004B0437">
      <w:pPr>
        <w:pStyle w:val="HTML"/>
        <w:numPr>
          <w:ilvl w:val="0"/>
          <w:numId w:val="297"/>
        </w:numPr>
        <w:rPr>
          <w:rFonts w:ascii="Times New Roman" w:hAnsi="Times New Roman"/>
          <w:sz w:val="24"/>
          <w:szCs w:val="24"/>
        </w:rPr>
      </w:pPr>
      <w:r w:rsidRPr="00A160D6">
        <w:rPr>
          <w:rFonts w:ascii="Times New Roman" w:hAnsi="Times New Roman"/>
          <w:sz w:val="24"/>
          <w:szCs w:val="24"/>
        </w:rPr>
        <w:t>Пиелонефрит.</w:t>
      </w:r>
    </w:p>
    <w:p w14:paraId="572DD28E" w14:textId="77777777" w:rsidR="00215B93" w:rsidRPr="00A160D6" w:rsidRDefault="00215B93" w:rsidP="004B0437">
      <w:pPr>
        <w:pStyle w:val="HTML"/>
        <w:numPr>
          <w:ilvl w:val="0"/>
          <w:numId w:val="297"/>
        </w:numPr>
        <w:rPr>
          <w:rFonts w:ascii="Times New Roman" w:hAnsi="Times New Roman"/>
          <w:sz w:val="24"/>
          <w:szCs w:val="24"/>
        </w:rPr>
      </w:pPr>
      <w:r w:rsidRPr="00A160D6">
        <w:rPr>
          <w:rFonts w:ascii="Times New Roman" w:hAnsi="Times New Roman"/>
          <w:sz w:val="24"/>
          <w:szCs w:val="24"/>
        </w:rPr>
        <w:t>-Гломерулонефрит (острый и хронический).</w:t>
      </w:r>
    </w:p>
    <w:p w14:paraId="13F3850E" w14:textId="77777777" w:rsidR="00215B93" w:rsidRPr="00A160D6" w:rsidRDefault="00215B93" w:rsidP="004B0437">
      <w:pPr>
        <w:pStyle w:val="HTML"/>
        <w:numPr>
          <w:ilvl w:val="0"/>
          <w:numId w:val="297"/>
        </w:numPr>
        <w:rPr>
          <w:rFonts w:ascii="Times New Roman" w:hAnsi="Times New Roman"/>
          <w:sz w:val="24"/>
          <w:szCs w:val="24"/>
        </w:rPr>
      </w:pPr>
      <w:r w:rsidRPr="00A160D6">
        <w:rPr>
          <w:rFonts w:ascii="Times New Roman" w:hAnsi="Times New Roman"/>
          <w:sz w:val="24"/>
          <w:szCs w:val="24"/>
        </w:rPr>
        <w:t>Тубулоинтестициальный нефрит.</w:t>
      </w:r>
    </w:p>
    <w:p w14:paraId="00441A0B" w14:textId="77777777" w:rsidR="00215B93" w:rsidRPr="00A160D6" w:rsidRDefault="00215B93" w:rsidP="004B0437">
      <w:pPr>
        <w:pStyle w:val="HTML"/>
        <w:numPr>
          <w:ilvl w:val="0"/>
          <w:numId w:val="297"/>
        </w:numPr>
        <w:rPr>
          <w:rFonts w:ascii="Times New Roman" w:hAnsi="Times New Roman"/>
          <w:sz w:val="24"/>
          <w:szCs w:val="24"/>
        </w:rPr>
      </w:pPr>
      <w:r w:rsidRPr="00A160D6">
        <w:rPr>
          <w:rFonts w:ascii="Times New Roman" w:hAnsi="Times New Roman"/>
          <w:sz w:val="24"/>
          <w:szCs w:val="24"/>
        </w:rPr>
        <w:t>Все перечисленное верно.</w:t>
      </w:r>
    </w:p>
    <w:p w14:paraId="4FA7D510" w14:textId="77777777" w:rsidR="00215B93" w:rsidRPr="00A160D6" w:rsidRDefault="00215B93" w:rsidP="004B0437">
      <w:pPr>
        <w:pStyle w:val="HTML"/>
        <w:numPr>
          <w:ilvl w:val="0"/>
          <w:numId w:val="297"/>
        </w:numPr>
        <w:rPr>
          <w:rFonts w:ascii="Times New Roman" w:hAnsi="Times New Roman"/>
          <w:sz w:val="24"/>
          <w:szCs w:val="24"/>
        </w:rPr>
      </w:pPr>
      <w:r w:rsidRPr="00A160D6">
        <w:rPr>
          <w:rFonts w:ascii="Times New Roman" w:hAnsi="Times New Roman"/>
          <w:sz w:val="24"/>
          <w:szCs w:val="24"/>
        </w:rPr>
        <w:t>Все перечисленное не верно.</w:t>
      </w:r>
    </w:p>
    <w:p w14:paraId="74A5A213" w14:textId="77777777" w:rsidR="00215B93" w:rsidRPr="00A160D6" w:rsidRDefault="00215B93" w:rsidP="00215B93">
      <w:pPr>
        <w:pStyle w:val="HTML"/>
        <w:rPr>
          <w:rFonts w:ascii="Times New Roman" w:hAnsi="Times New Roman"/>
          <w:sz w:val="24"/>
          <w:szCs w:val="24"/>
        </w:rPr>
      </w:pPr>
    </w:p>
    <w:p w14:paraId="1147A4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Самым надежным методом диагностики и дифференциальной диагностики геморрагического васкулита является:</w:t>
      </w:r>
    </w:p>
    <w:p w14:paraId="0475BE2A" w14:textId="77777777" w:rsidR="00215B93" w:rsidRPr="00A160D6" w:rsidRDefault="00215B93" w:rsidP="004B0437">
      <w:pPr>
        <w:pStyle w:val="HTML"/>
        <w:numPr>
          <w:ilvl w:val="0"/>
          <w:numId w:val="298"/>
        </w:numPr>
        <w:rPr>
          <w:rFonts w:ascii="Times New Roman" w:hAnsi="Times New Roman"/>
          <w:sz w:val="24"/>
          <w:szCs w:val="24"/>
        </w:rPr>
      </w:pPr>
      <w:r w:rsidRPr="00A160D6">
        <w:rPr>
          <w:rFonts w:ascii="Times New Roman" w:hAnsi="Times New Roman"/>
          <w:sz w:val="24"/>
          <w:szCs w:val="24"/>
        </w:rPr>
        <w:t>Общий анализ мочи.</w:t>
      </w:r>
    </w:p>
    <w:p w14:paraId="340D1598" w14:textId="77777777" w:rsidR="00215B93" w:rsidRPr="00A160D6" w:rsidRDefault="00215B93" w:rsidP="004B0437">
      <w:pPr>
        <w:pStyle w:val="HTML"/>
        <w:numPr>
          <w:ilvl w:val="0"/>
          <w:numId w:val="298"/>
        </w:numPr>
        <w:rPr>
          <w:rFonts w:ascii="Times New Roman" w:hAnsi="Times New Roman"/>
          <w:sz w:val="24"/>
          <w:szCs w:val="24"/>
        </w:rPr>
      </w:pPr>
      <w:r w:rsidRPr="00A160D6">
        <w:rPr>
          <w:rFonts w:ascii="Times New Roman" w:hAnsi="Times New Roman"/>
          <w:sz w:val="24"/>
          <w:szCs w:val="24"/>
        </w:rPr>
        <w:t>Анализ крови на содержание белка, белковых фракций, мочевины,  креатинина.</w:t>
      </w:r>
    </w:p>
    <w:p w14:paraId="750234DE" w14:textId="77777777" w:rsidR="00215B93" w:rsidRPr="00A160D6" w:rsidRDefault="00215B93" w:rsidP="004B0437">
      <w:pPr>
        <w:pStyle w:val="HTML"/>
        <w:numPr>
          <w:ilvl w:val="0"/>
          <w:numId w:val="298"/>
        </w:numPr>
        <w:rPr>
          <w:rFonts w:ascii="Times New Roman" w:hAnsi="Times New Roman"/>
          <w:sz w:val="24"/>
          <w:szCs w:val="24"/>
        </w:rPr>
      </w:pPr>
      <w:r w:rsidRPr="00A160D6">
        <w:rPr>
          <w:rFonts w:ascii="Times New Roman" w:hAnsi="Times New Roman"/>
          <w:sz w:val="24"/>
          <w:szCs w:val="24"/>
        </w:rPr>
        <w:t>Иммуноморфологический анализ биоптатов кожи с целью выявления  депозитов IgA и лейкоцитарных инфильтратов вокруг сосудов.</w:t>
      </w:r>
    </w:p>
    <w:p w14:paraId="70B321E1" w14:textId="77777777" w:rsidR="00215B93" w:rsidRPr="00A160D6" w:rsidRDefault="00215B93" w:rsidP="004B0437">
      <w:pPr>
        <w:pStyle w:val="HTML"/>
        <w:numPr>
          <w:ilvl w:val="0"/>
          <w:numId w:val="298"/>
        </w:numPr>
        <w:rPr>
          <w:rFonts w:ascii="Times New Roman" w:hAnsi="Times New Roman"/>
          <w:sz w:val="24"/>
          <w:szCs w:val="24"/>
        </w:rPr>
      </w:pPr>
      <w:r w:rsidRPr="00A160D6">
        <w:rPr>
          <w:rFonts w:ascii="Times New Roman" w:hAnsi="Times New Roman"/>
          <w:sz w:val="24"/>
          <w:szCs w:val="24"/>
        </w:rPr>
        <w:t>-Иммунологический анализ на содержание в крови иммунных комплексов,  иммуноглобулинов.</w:t>
      </w:r>
    </w:p>
    <w:p w14:paraId="2327B10C" w14:textId="77777777" w:rsidR="00215B93" w:rsidRPr="00A160D6" w:rsidRDefault="00215B93" w:rsidP="004B0437">
      <w:pPr>
        <w:pStyle w:val="HTML"/>
        <w:numPr>
          <w:ilvl w:val="0"/>
          <w:numId w:val="298"/>
        </w:numPr>
        <w:rPr>
          <w:rFonts w:ascii="Times New Roman" w:hAnsi="Times New Roman"/>
          <w:sz w:val="24"/>
          <w:szCs w:val="24"/>
        </w:rPr>
      </w:pPr>
      <w:r w:rsidRPr="00A160D6">
        <w:rPr>
          <w:rFonts w:ascii="Times New Roman" w:hAnsi="Times New Roman"/>
          <w:sz w:val="24"/>
          <w:szCs w:val="24"/>
        </w:rPr>
        <w:t>Биомикроскопия бульбарной конъюктивы.</w:t>
      </w:r>
    </w:p>
    <w:p w14:paraId="44BFDA06" w14:textId="77777777" w:rsidR="00215B93" w:rsidRPr="00A160D6" w:rsidRDefault="00215B93" w:rsidP="00215B93">
      <w:pPr>
        <w:pStyle w:val="HTML"/>
        <w:rPr>
          <w:rFonts w:ascii="Times New Roman" w:hAnsi="Times New Roman"/>
          <w:sz w:val="24"/>
          <w:szCs w:val="24"/>
        </w:rPr>
      </w:pPr>
    </w:p>
    <w:p w14:paraId="0F1BE8A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мочевом осадке имеют место у больных с геморрагическим васкулитом?</w:t>
      </w:r>
    </w:p>
    <w:p w14:paraId="3CB92BA8" w14:textId="77777777" w:rsidR="00215B93" w:rsidRPr="00A160D6" w:rsidRDefault="00215B93" w:rsidP="004B0437">
      <w:pPr>
        <w:pStyle w:val="HTML"/>
        <w:numPr>
          <w:ilvl w:val="0"/>
          <w:numId w:val="299"/>
        </w:numPr>
        <w:rPr>
          <w:rFonts w:ascii="Times New Roman" w:hAnsi="Times New Roman"/>
          <w:sz w:val="24"/>
          <w:szCs w:val="24"/>
        </w:rPr>
      </w:pPr>
      <w:r w:rsidRPr="00A160D6">
        <w:rPr>
          <w:rFonts w:ascii="Times New Roman" w:hAnsi="Times New Roman"/>
          <w:sz w:val="24"/>
          <w:szCs w:val="24"/>
        </w:rPr>
        <w:t>Протеинурия.</w:t>
      </w:r>
    </w:p>
    <w:p w14:paraId="26CC8F78" w14:textId="77777777" w:rsidR="00215B93" w:rsidRPr="00A160D6" w:rsidRDefault="00215B93" w:rsidP="004B0437">
      <w:pPr>
        <w:pStyle w:val="HTML"/>
        <w:numPr>
          <w:ilvl w:val="0"/>
          <w:numId w:val="299"/>
        </w:numPr>
        <w:rPr>
          <w:rFonts w:ascii="Times New Roman" w:hAnsi="Times New Roman"/>
          <w:sz w:val="24"/>
          <w:szCs w:val="24"/>
        </w:rPr>
      </w:pPr>
      <w:r w:rsidRPr="00A160D6">
        <w:rPr>
          <w:rFonts w:ascii="Times New Roman" w:hAnsi="Times New Roman"/>
          <w:sz w:val="24"/>
          <w:szCs w:val="24"/>
        </w:rPr>
        <w:t>Гематурия.</w:t>
      </w:r>
    </w:p>
    <w:p w14:paraId="10A8B45B" w14:textId="77777777" w:rsidR="00215B93" w:rsidRPr="00A160D6" w:rsidRDefault="00215B93" w:rsidP="004B0437">
      <w:pPr>
        <w:pStyle w:val="HTML"/>
        <w:numPr>
          <w:ilvl w:val="0"/>
          <w:numId w:val="299"/>
        </w:numPr>
        <w:rPr>
          <w:rFonts w:ascii="Times New Roman" w:hAnsi="Times New Roman"/>
          <w:sz w:val="24"/>
          <w:szCs w:val="24"/>
        </w:rPr>
      </w:pPr>
      <w:r w:rsidRPr="00A160D6">
        <w:rPr>
          <w:rFonts w:ascii="Times New Roman" w:hAnsi="Times New Roman"/>
          <w:sz w:val="24"/>
          <w:szCs w:val="24"/>
        </w:rPr>
        <w:t>Цилиндрурия.</w:t>
      </w:r>
    </w:p>
    <w:p w14:paraId="331BBEA8" w14:textId="77777777" w:rsidR="00215B93" w:rsidRPr="00A160D6" w:rsidRDefault="00215B93" w:rsidP="004B0437">
      <w:pPr>
        <w:pStyle w:val="HTML"/>
        <w:numPr>
          <w:ilvl w:val="0"/>
          <w:numId w:val="299"/>
        </w:numPr>
        <w:rPr>
          <w:rFonts w:ascii="Times New Roman" w:hAnsi="Times New Roman"/>
          <w:sz w:val="24"/>
          <w:szCs w:val="24"/>
        </w:rPr>
      </w:pPr>
      <w:r w:rsidRPr="00A160D6">
        <w:rPr>
          <w:rFonts w:ascii="Times New Roman" w:hAnsi="Times New Roman"/>
          <w:sz w:val="24"/>
          <w:szCs w:val="24"/>
        </w:rPr>
        <w:t>-Все перечисленное верно.</w:t>
      </w:r>
    </w:p>
    <w:p w14:paraId="4A6E0454" w14:textId="77777777" w:rsidR="00215B93" w:rsidRPr="00A160D6" w:rsidRDefault="00215B93" w:rsidP="004B0437">
      <w:pPr>
        <w:pStyle w:val="HTML"/>
        <w:numPr>
          <w:ilvl w:val="0"/>
          <w:numId w:val="299"/>
        </w:numPr>
        <w:rPr>
          <w:rFonts w:ascii="Times New Roman" w:hAnsi="Times New Roman"/>
          <w:sz w:val="24"/>
          <w:szCs w:val="24"/>
        </w:rPr>
      </w:pPr>
      <w:r w:rsidRPr="00A160D6">
        <w:rPr>
          <w:rFonts w:ascii="Times New Roman" w:hAnsi="Times New Roman"/>
          <w:sz w:val="24"/>
          <w:szCs w:val="24"/>
        </w:rPr>
        <w:t>Все перечисленное не верно.</w:t>
      </w:r>
    </w:p>
    <w:p w14:paraId="79A8E76C" w14:textId="77777777" w:rsidR="00215B93" w:rsidRPr="00A160D6" w:rsidRDefault="00215B93" w:rsidP="00215B93">
      <w:pPr>
        <w:pStyle w:val="HTML"/>
        <w:rPr>
          <w:rFonts w:ascii="Times New Roman" w:hAnsi="Times New Roman"/>
          <w:sz w:val="24"/>
          <w:szCs w:val="24"/>
        </w:rPr>
      </w:pPr>
    </w:p>
    <w:p w14:paraId="5FC3236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геморрагическим васкулитом показано назначение:</w:t>
      </w:r>
    </w:p>
    <w:p w14:paraId="5C32FCEA" w14:textId="77777777" w:rsidR="00215B93" w:rsidRPr="00A160D6" w:rsidRDefault="00215B93" w:rsidP="004B0437">
      <w:pPr>
        <w:pStyle w:val="HTML"/>
        <w:numPr>
          <w:ilvl w:val="0"/>
          <w:numId w:val="300"/>
        </w:numPr>
        <w:rPr>
          <w:rFonts w:ascii="Times New Roman" w:hAnsi="Times New Roman"/>
          <w:sz w:val="24"/>
          <w:szCs w:val="24"/>
        </w:rPr>
      </w:pPr>
      <w:r w:rsidRPr="00A160D6">
        <w:rPr>
          <w:rFonts w:ascii="Times New Roman" w:hAnsi="Times New Roman"/>
          <w:sz w:val="24"/>
          <w:szCs w:val="24"/>
        </w:rPr>
        <w:t>Гепарина.</w:t>
      </w:r>
    </w:p>
    <w:p w14:paraId="2B1D8190" w14:textId="77777777" w:rsidR="00215B93" w:rsidRPr="00A160D6" w:rsidRDefault="00215B93" w:rsidP="004B0437">
      <w:pPr>
        <w:pStyle w:val="HTML"/>
        <w:numPr>
          <w:ilvl w:val="0"/>
          <w:numId w:val="300"/>
        </w:numPr>
        <w:rPr>
          <w:rFonts w:ascii="Times New Roman" w:hAnsi="Times New Roman"/>
          <w:sz w:val="24"/>
          <w:szCs w:val="24"/>
        </w:rPr>
      </w:pPr>
      <w:r w:rsidRPr="00A160D6">
        <w:rPr>
          <w:rFonts w:ascii="Times New Roman" w:hAnsi="Times New Roman"/>
          <w:sz w:val="24"/>
          <w:szCs w:val="24"/>
        </w:rPr>
        <w:t>Нестероидных противовоспалительных средств.</w:t>
      </w:r>
    </w:p>
    <w:p w14:paraId="26004203" w14:textId="77777777" w:rsidR="00215B93" w:rsidRPr="00A160D6" w:rsidRDefault="00215B93" w:rsidP="004B0437">
      <w:pPr>
        <w:pStyle w:val="HTML"/>
        <w:numPr>
          <w:ilvl w:val="0"/>
          <w:numId w:val="300"/>
        </w:numPr>
        <w:rPr>
          <w:rFonts w:ascii="Times New Roman" w:hAnsi="Times New Roman"/>
          <w:sz w:val="24"/>
          <w:szCs w:val="24"/>
        </w:rPr>
      </w:pPr>
      <w:r w:rsidRPr="00A160D6">
        <w:rPr>
          <w:rFonts w:ascii="Times New Roman" w:hAnsi="Times New Roman"/>
          <w:sz w:val="24"/>
          <w:szCs w:val="24"/>
        </w:rPr>
        <w:t>Свежезамороженной плазмы.</w:t>
      </w:r>
    </w:p>
    <w:p w14:paraId="72F1389D" w14:textId="77777777" w:rsidR="00215B93" w:rsidRPr="00A160D6" w:rsidRDefault="00215B93" w:rsidP="004B0437">
      <w:pPr>
        <w:pStyle w:val="HTML"/>
        <w:numPr>
          <w:ilvl w:val="0"/>
          <w:numId w:val="300"/>
        </w:numPr>
        <w:rPr>
          <w:rFonts w:ascii="Times New Roman" w:hAnsi="Times New Roman"/>
          <w:sz w:val="24"/>
          <w:szCs w:val="24"/>
        </w:rPr>
      </w:pPr>
      <w:r w:rsidRPr="00A160D6">
        <w:rPr>
          <w:rFonts w:ascii="Times New Roman" w:hAnsi="Times New Roman"/>
          <w:sz w:val="24"/>
          <w:szCs w:val="24"/>
        </w:rPr>
        <w:t>-Все перечисленное.</w:t>
      </w:r>
    </w:p>
    <w:p w14:paraId="2B15E2D6" w14:textId="77777777" w:rsidR="00215B93" w:rsidRPr="00A160D6" w:rsidRDefault="00215B93" w:rsidP="004B0437">
      <w:pPr>
        <w:pStyle w:val="HTML"/>
        <w:numPr>
          <w:ilvl w:val="0"/>
          <w:numId w:val="300"/>
        </w:numPr>
        <w:rPr>
          <w:rFonts w:ascii="Times New Roman" w:hAnsi="Times New Roman"/>
          <w:sz w:val="24"/>
          <w:szCs w:val="24"/>
        </w:rPr>
      </w:pPr>
      <w:r w:rsidRPr="00A160D6">
        <w:rPr>
          <w:rFonts w:ascii="Times New Roman" w:hAnsi="Times New Roman"/>
          <w:sz w:val="24"/>
          <w:szCs w:val="24"/>
        </w:rPr>
        <w:t>Ничего из перечисленного.</w:t>
      </w:r>
    </w:p>
    <w:p w14:paraId="01ABF2B4" w14:textId="77777777" w:rsidR="00215B93" w:rsidRPr="00A160D6" w:rsidRDefault="00215B93" w:rsidP="00215B93">
      <w:pPr>
        <w:pStyle w:val="HTML"/>
        <w:rPr>
          <w:rFonts w:ascii="Times New Roman" w:hAnsi="Times New Roman"/>
          <w:sz w:val="24"/>
          <w:szCs w:val="24"/>
        </w:rPr>
      </w:pPr>
    </w:p>
    <w:p w14:paraId="3C8A976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геморрагическим васкулитом, осложненным быстро прогрессирующим или нефротическим вариантом гломерулонефрита показано назначение:</w:t>
      </w:r>
    </w:p>
    <w:p w14:paraId="2BDEB36B" w14:textId="77777777" w:rsidR="00215B93" w:rsidRPr="00A160D6" w:rsidRDefault="00215B93" w:rsidP="004B0437">
      <w:pPr>
        <w:pStyle w:val="HTML"/>
        <w:numPr>
          <w:ilvl w:val="0"/>
          <w:numId w:val="301"/>
        </w:numPr>
        <w:rPr>
          <w:rFonts w:ascii="Times New Roman" w:hAnsi="Times New Roman"/>
          <w:sz w:val="24"/>
          <w:szCs w:val="24"/>
        </w:rPr>
      </w:pPr>
      <w:r w:rsidRPr="00A160D6">
        <w:rPr>
          <w:rFonts w:ascii="Times New Roman" w:hAnsi="Times New Roman"/>
          <w:sz w:val="24"/>
          <w:szCs w:val="24"/>
        </w:rPr>
        <w:t>Пульс-терапии большими дозами метилпреднизолона по 1000 мг 1 раз в день 3 дня подряд.</w:t>
      </w:r>
    </w:p>
    <w:p w14:paraId="1995E36B" w14:textId="77777777" w:rsidR="00215B93" w:rsidRPr="00A160D6" w:rsidRDefault="00215B93" w:rsidP="004B0437">
      <w:pPr>
        <w:pStyle w:val="HTML"/>
        <w:numPr>
          <w:ilvl w:val="0"/>
          <w:numId w:val="301"/>
        </w:numPr>
        <w:rPr>
          <w:rFonts w:ascii="Times New Roman" w:hAnsi="Times New Roman"/>
          <w:sz w:val="24"/>
          <w:szCs w:val="24"/>
        </w:rPr>
      </w:pPr>
      <w:r w:rsidRPr="00A160D6">
        <w:rPr>
          <w:rFonts w:ascii="Times New Roman" w:hAnsi="Times New Roman"/>
          <w:sz w:val="24"/>
          <w:szCs w:val="24"/>
        </w:rPr>
        <w:t>Пульс-терапии большими дозами метилпреднизолона по 1000 мг 1 раз в день 3 дня подряд в сочетании с ударной дозой циклофосфана.</w:t>
      </w:r>
    </w:p>
    <w:p w14:paraId="264247A7" w14:textId="77777777" w:rsidR="00215B93" w:rsidRPr="00A160D6" w:rsidRDefault="00215B93" w:rsidP="004B0437">
      <w:pPr>
        <w:pStyle w:val="HTML"/>
        <w:numPr>
          <w:ilvl w:val="0"/>
          <w:numId w:val="301"/>
        </w:numPr>
        <w:rPr>
          <w:rFonts w:ascii="Times New Roman" w:hAnsi="Times New Roman"/>
          <w:sz w:val="24"/>
          <w:szCs w:val="24"/>
        </w:rPr>
      </w:pPr>
      <w:r w:rsidRPr="00A160D6">
        <w:rPr>
          <w:rFonts w:ascii="Times New Roman" w:hAnsi="Times New Roman"/>
          <w:sz w:val="24"/>
          <w:szCs w:val="24"/>
        </w:rPr>
        <w:t>Ежедневный прием преднизолона из расчета 1,5 мг/кг массы больного  в сутки в течение 30 дней с последующим постепенным снижением дозы</w:t>
      </w:r>
    </w:p>
    <w:p w14:paraId="57C3ABF5" w14:textId="77777777" w:rsidR="00215B93" w:rsidRPr="00A160D6" w:rsidRDefault="00215B93" w:rsidP="004B0437">
      <w:pPr>
        <w:pStyle w:val="HTML"/>
        <w:numPr>
          <w:ilvl w:val="0"/>
          <w:numId w:val="301"/>
        </w:numPr>
        <w:rPr>
          <w:rFonts w:ascii="Times New Roman" w:hAnsi="Times New Roman"/>
          <w:sz w:val="24"/>
          <w:szCs w:val="24"/>
        </w:rPr>
      </w:pPr>
      <w:r w:rsidRPr="00A160D6">
        <w:rPr>
          <w:rFonts w:ascii="Times New Roman" w:hAnsi="Times New Roman"/>
          <w:sz w:val="24"/>
          <w:szCs w:val="24"/>
        </w:rPr>
        <w:t>-Плазмаферез.</w:t>
      </w:r>
    </w:p>
    <w:p w14:paraId="08A8AB20" w14:textId="77777777" w:rsidR="00215B93" w:rsidRPr="00A160D6" w:rsidRDefault="00215B93" w:rsidP="004B0437">
      <w:pPr>
        <w:pStyle w:val="HTML"/>
        <w:numPr>
          <w:ilvl w:val="0"/>
          <w:numId w:val="301"/>
        </w:numPr>
        <w:rPr>
          <w:rFonts w:ascii="Times New Roman" w:hAnsi="Times New Roman"/>
          <w:sz w:val="24"/>
          <w:szCs w:val="24"/>
        </w:rPr>
      </w:pPr>
      <w:r w:rsidRPr="00A160D6">
        <w:rPr>
          <w:rFonts w:ascii="Times New Roman" w:hAnsi="Times New Roman"/>
          <w:sz w:val="24"/>
          <w:szCs w:val="24"/>
        </w:rPr>
        <w:t>Все перечисленные методы одинаково показаны.</w:t>
      </w:r>
    </w:p>
    <w:p w14:paraId="49B9AB4A" w14:textId="77777777" w:rsidR="00215B93" w:rsidRPr="00A160D6" w:rsidRDefault="00215B93" w:rsidP="00215B93">
      <w:pPr>
        <w:pStyle w:val="HTML"/>
        <w:rPr>
          <w:rFonts w:ascii="Times New Roman" w:hAnsi="Times New Roman"/>
          <w:sz w:val="24"/>
          <w:szCs w:val="24"/>
        </w:rPr>
      </w:pPr>
    </w:p>
    <w:p w14:paraId="72ED065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абсолютно противопоказано больным, перенесшим геморрагическийваскулит?</w:t>
      </w:r>
    </w:p>
    <w:p w14:paraId="0A19AE0C" w14:textId="77777777" w:rsidR="00215B93" w:rsidRPr="00A160D6" w:rsidRDefault="00215B93" w:rsidP="004B0437">
      <w:pPr>
        <w:pStyle w:val="HTML"/>
        <w:numPr>
          <w:ilvl w:val="0"/>
          <w:numId w:val="302"/>
        </w:numPr>
        <w:rPr>
          <w:rFonts w:ascii="Times New Roman" w:hAnsi="Times New Roman"/>
          <w:sz w:val="24"/>
          <w:szCs w:val="24"/>
        </w:rPr>
      </w:pPr>
      <w:r w:rsidRPr="00A160D6">
        <w:rPr>
          <w:rFonts w:ascii="Times New Roman" w:hAnsi="Times New Roman"/>
          <w:sz w:val="24"/>
          <w:szCs w:val="24"/>
        </w:rPr>
        <w:t>-Переохлаждение.</w:t>
      </w:r>
    </w:p>
    <w:p w14:paraId="1636C5DF" w14:textId="77777777" w:rsidR="00215B93" w:rsidRPr="00A160D6" w:rsidRDefault="00215B93" w:rsidP="004B0437">
      <w:pPr>
        <w:pStyle w:val="HTML"/>
        <w:numPr>
          <w:ilvl w:val="0"/>
          <w:numId w:val="302"/>
        </w:numPr>
        <w:rPr>
          <w:rFonts w:ascii="Times New Roman" w:hAnsi="Times New Roman"/>
          <w:sz w:val="24"/>
          <w:szCs w:val="24"/>
        </w:rPr>
      </w:pPr>
      <w:r w:rsidRPr="00A160D6">
        <w:rPr>
          <w:rFonts w:ascii="Times New Roman" w:hAnsi="Times New Roman"/>
          <w:sz w:val="24"/>
          <w:szCs w:val="24"/>
        </w:rPr>
        <w:t>-Работа в условиях повышенной температуры окружающей среды.</w:t>
      </w:r>
    </w:p>
    <w:p w14:paraId="4E51C8BD" w14:textId="77777777" w:rsidR="00215B93" w:rsidRPr="00A160D6" w:rsidRDefault="00215B93" w:rsidP="004B0437">
      <w:pPr>
        <w:pStyle w:val="HTML"/>
        <w:numPr>
          <w:ilvl w:val="0"/>
          <w:numId w:val="302"/>
        </w:numPr>
        <w:rPr>
          <w:rFonts w:ascii="Times New Roman" w:hAnsi="Times New Roman"/>
          <w:sz w:val="24"/>
          <w:szCs w:val="24"/>
        </w:rPr>
      </w:pPr>
      <w:r w:rsidRPr="00A160D6">
        <w:rPr>
          <w:rFonts w:ascii="Times New Roman" w:hAnsi="Times New Roman"/>
          <w:sz w:val="24"/>
          <w:szCs w:val="24"/>
        </w:rPr>
        <w:t>-Прививки и пробы с антигенами.</w:t>
      </w:r>
    </w:p>
    <w:p w14:paraId="328ED480" w14:textId="77777777" w:rsidR="00215B93" w:rsidRPr="00A160D6" w:rsidRDefault="00215B93" w:rsidP="004B0437">
      <w:pPr>
        <w:pStyle w:val="HTML"/>
        <w:numPr>
          <w:ilvl w:val="0"/>
          <w:numId w:val="302"/>
        </w:numPr>
        <w:rPr>
          <w:rFonts w:ascii="Times New Roman" w:hAnsi="Times New Roman"/>
          <w:sz w:val="24"/>
          <w:szCs w:val="24"/>
        </w:rPr>
      </w:pPr>
      <w:r w:rsidRPr="00A160D6">
        <w:rPr>
          <w:rFonts w:ascii="Times New Roman" w:hAnsi="Times New Roman"/>
          <w:sz w:val="24"/>
          <w:szCs w:val="24"/>
        </w:rPr>
        <w:t>Работа в условиях частой травматизации кожных покровов.</w:t>
      </w:r>
    </w:p>
    <w:p w14:paraId="2C7B042C" w14:textId="77777777" w:rsidR="00215B93" w:rsidRPr="00A160D6" w:rsidRDefault="00215B93" w:rsidP="004B0437">
      <w:pPr>
        <w:pStyle w:val="HTML"/>
        <w:numPr>
          <w:ilvl w:val="0"/>
          <w:numId w:val="302"/>
        </w:numPr>
        <w:rPr>
          <w:rFonts w:ascii="Times New Roman" w:hAnsi="Times New Roman"/>
          <w:sz w:val="24"/>
          <w:szCs w:val="24"/>
        </w:rPr>
      </w:pPr>
      <w:r w:rsidRPr="00A160D6">
        <w:rPr>
          <w:rFonts w:ascii="Times New Roman" w:hAnsi="Times New Roman"/>
          <w:sz w:val="24"/>
          <w:szCs w:val="24"/>
        </w:rPr>
        <w:t>Все перечисленное противопоказано.</w:t>
      </w:r>
    </w:p>
    <w:p w14:paraId="065BE561" w14:textId="77777777" w:rsidR="00215B93" w:rsidRPr="00A160D6" w:rsidRDefault="00215B93" w:rsidP="00215B93">
      <w:pPr>
        <w:pStyle w:val="HTML"/>
        <w:rPr>
          <w:rFonts w:ascii="Times New Roman" w:hAnsi="Times New Roman"/>
          <w:sz w:val="24"/>
          <w:szCs w:val="24"/>
        </w:rPr>
      </w:pPr>
    </w:p>
    <w:p w14:paraId="0E7B621A" w14:textId="77777777" w:rsidR="00215B93" w:rsidRPr="00A160D6" w:rsidRDefault="00215B93" w:rsidP="00215B93">
      <w:pPr>
        <w:pStyle w:val="HTML"/>
        <w:rPr>
          <w:rFonts w:ascii="Times New Roman" w:hAnsi="Times New Roman"/>
          <w:sz w:val="24"/>
          <w:szCs w:val="24"/>
        </w:rPr>
      </w:pPr>
    </w:p>
    <w:p w14:paraId="2E6F4B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неосложненного гриппа</w:t>
      </w:r>
    </w:p>
    <w:p w14:paraId="7EA4AF80" w14:textId="77777777" w:rsidR="00215B93" w:rsidRPr="00A160D6" w:rsidRDefault="00215B93" w:rsidP="004B0437">
      <w:pPr>
        <w:pStyle w:val="HTML"/>
        <w:numPr>
          <w:ilvl w:val="0"/>
          <w:numId w:val="303"/>
        </w:numPr>
        <w:rPr>
          <w:rFonts w:ascii="Times New Roman" w:hAnsi="Times New Roman"/>
          <w:sz w:val="24"/>
          <w:szCs w:val="24"/>
        </w:rPr>
      </w:pPr>
      <w:r w:rsidRPr="00A160D6">
        <w:rPr>
          <w:rFonts w:ascii="Times New Roman" w:hAnsi="Times New Roman"/>
          <w:sz w:val="24"/>
          <w:szCs w:val="24"/>
        </w:rPr>
        <w:t>Постепенное повышение температуры тела, катаральные явления и кашель с первого дня заболевания</w:t>
      </w:r>
    </w:p>
    <w:p w14:paraId="0EEDC8C0" w14:textId="77777777" w:rsidR="00215B93" w:rsidRPr="00A160D6" w:rsidRDefault="00215B93" w:rsidP="004B0437">
      <w:pPr>
        <w:pStyle w:val="HTML"/>
        <w:numPr>
          <w:ilvl w:val="0"/>
          <w:numId w:val="303"/>
        </w:numPr>
        <w:rPr>
          <w:rFonts w:ascii="Times New Roman" w:hAnsi="Times New Roman"/>
          <w:sz w:val="24"/>
          <w:szCs w:val="24"/>
        </w:rPr>
      </w:pPr>
      <w:r w:rsidRPr="00A160D6">
        <w:rPr>
          <w:rFonts w:ascii="Times New Roman" w:hAnsi="Times New Roman"/>
          <w:sz w:val="24"/>
          <w:szCs w:val="24"/>
        </w:rPr>
        <w:t>-Внезапное повышение температуры до 38-39 град.С, боли в мышцах, глазных яблоках, симптомы интоксикации</w:t>
      </w:r>
    </w:p>
    <w:p w14:paraId="533B1BFB" w14:textId="77777777" w:rsidR="00215B93" w:rsidRPr="00A160D6" w:rsidRDefault="00215B93" w:rsidP="004B0437">
      <w:pPr>
        <w:pStyle w:val="HTML"/>
        <w:numPr>
          <w:ilvl w:val="0"/>
          <w:numId w:val="303"/>
        </w:numPr>
        <w:rPr>
          <w:rFonts w:ascii="Times New Roman" w:hAnsi="Times New Roman"/>
          <w:sz w:val="24"/>
          <w:szCs w:val="24"/>
        </w:rPr>
      </w:pPr>
      <w:r w:rsidRPr="00A160D6">
        <w:rPr>
          <w:rFonts w:ascii="Times New Roman" w:hAnsi="Times New Roman"/>
          <w:sz w:val="24"/>
          <w:szCs w:val="24"/>
        </w:rPr>
        <w:t>Повышение температуры тела, мелкопузырчатые влажные хрипы в легких</w:t>
      </w:r>
    </w:p>
    <w:p w14:paraId="1DAD48CC" w14:textId="77777777" w:rsidR="00215B93" w:rsidRPr="00A160D6" w:rsidRDefault="00215B93" w:rsidP="004B0437">
      <w:pPr>
        <w:pStyle w:val="HTML"/>
        <w:numPr>
          <w:ilvl w:val="0"/>
          <w:numId w:val="303"/>
        </w:numPr>
        <w:rPr>
          <w:rFonts w:ascii="Times New Roman" w:hAnsi="Times New Roman"/>
          <w:sz w:val="24"/>
          <w:szCs w:val="24"/>
        </w:rPr>
      </w:pPr>
      <w:r w:rsidRPr="00A160D6">
        <w:rPr>
          <w:rFonts w:ascii="Times New Roman" w:hAnsi="Times New Roman"/>
          <w:sz w:val="24"/>
          <w:szCs w:val="24"/>
        </w:rPr>
        <w:t>Осиплость голоса, боли в горле при глотании</w:t>
      </w:r>
    </w:p>
    <w:p w14:paraId="1BCE8112" w14:textId="77777777" w:rsidR="00215B93" w:rsidRPr="00A160D6" w:rsidRDefault="00215B93" w:rsidP="00215B93">
      <w:pPr>
        <w:pStyle w:val="HTML"/>
        <w:rPr>
          <w:rFonts w:ascii="Times New Roman" w:hAnsi="Times New Roman"/>
          <w:sz w:val="24"/>
          <w:szCs w:val="24"/>
        </w:rPr>
      </w:pPr>
    </w:p>
    <w:p w14:paraId="5C3A438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парагриппа характерно</w:t>
      </w:r>
    </w:p>
    <w:p w14:paraId="423DE138" w14:textId="77777777" w:rsidR="00215B93" w:rsidRPr="00A160D6" w:rsidRDefault="00215B93" w:rsidP="004B0437">
      <w:pPr>
        <w:pStyle w:val="HTML"/>
        <w:numPr>
          <w:ilvl w:val="0"/>
          <w:numId w:val="304"/>
        </w:numPr>
        <w:rPr>
          <w:rFonts w:ascii="Times New Roman" w:hAnsi="Times New Roman"/>
          <w:sz w:val="24"/>
          <w:szCs w:val="24"/>
        </w:rPr>
      </w:pPr>
      <w:r w:rsidRPr="00A160D6">
        <w:rPr>
          <w:rFonts w:ascii="Times New Roman" w:hAnsi="Times New Roman"/>
          <w:sz w:val="24"/>
          <w:szCs w:val="24"/>
        </w:rPr>
        <w:t>-Повышение температуры</w:t>
      </w:r>
    </w:p>
    <w:p w14:paraId="5AF6043F" w14:textId="77777777" w:rsidR="00215B93" w:rsidRPr="00A160D6" w:rsidRDefault="00215B93" w:rsidP="004B0437">
      <w:pPr>
        <w:pStyle w:val="HTML"/>
        <w:numPr>
          <w:ilvl w:val="0"/>
          <w:numId w:val="304"/>
        </w:numPr>
        <w:rPr>
          <w:rFonts w:ascii="Times New Roman" w:hAnsi="Times New Roman"/>
          <w:sz w:val="24"/>
          <w:szCs w:val="24"/>
        </w:rPr>
      </w:pPr>
      <w:r w:rsidRPr="00A160D6">
        <w:rPr>
          <w:rFonts w:ascii="Times New Roman" w:hAnsi="Times New Roman"/>
          <w:sz w:val="24"/>
          <w:szCs w:val="24"/>
        </w:rPr>
        <w:t>-Катаральные явления</w:t>
      </w:r>
    </w:p>
    <w:p w14:paraId="2B0DDC19" w14:textId="77777777" w:rsidR="00215B93" w:rsidRPr="00A160D6" w:rsidRDefault="00215B93" w:rsidP="004B0437">
      <w:pPr>
        <w:pStyle w:val="HTML"/>
        <w:numPr>
          <w:ilvl w:val="0"/>
          <w:numId w:val="304"/>
        </w:numPr>
        <w:rPr>
          <w:rFonts w:ascii="Times New Roman" w:hAnsi="Times New Roman"/>
          <w:sz w:val="24"/>
          <w:szCs w:val="24"/>
        </w:rPr>
      </w:pPr>
      <w:r w:rsidRPr="00A160D6">
        <w:rPr>
          <w:rFonts w:ascii="Times New Roman" w:hAnsi="Times New Roman"/>
          <w:sz w:val="24"/>
          <w:szCs w:val="24"/>
        </w:rPr>
        <w:t>-Осиплость голоса - явления ларингита</w:t>
      </w:r>
    </w:p>
    <w:p w14:paraId="4DC1848C" w14:textId="77777777" w:rsidR="00215B93" w:rsidRPr="00A160D6" w:rsidRDefault="00215B93" w:rsidP="004B0437">
      <w:pPr>
        <w:pStyle w:val="HTML"/>
        <w:numPr>
          <w:ilvl w:val="0"/>
          <w:numId w:val="304"/>
        </w:numPr>
        <w:rPr>
          <w:rFonts w:ascii="Times New Roman" w:hAnsi="Times New Roman"/>
          <w:sz w:val="24"/>
          <w:szCs w:val="24"/>
        </w:rPr>
      </w:pPr>
      <w:r w:rsidRPr="00A160D6">
        <w:rPr>
          <w:rFonts w:ascii="Times New Roman" w:hAnsi="Times New Roman"/>
          <w:sz w:val="24"/>
          <w:szCs w:val="24"/>
        </w:rPr>
        <w:t>Внезапное повышение температуры, симптомы интоксикации, отсутствие  катаральных явлений в первые 3-4 дня</w:t>
      </w:r>
    </w:p>
    <w:p w14:paraId="1406C40E" w14:textId="77777777" w:rsidR="00215B93" w:rsidRPr="00A160D6" w:rsidRDefault="00215B93" w:rsidP="00215B93">
      <w:pPr>
        <w:pStyle w:val="HTML"/>
        <w:rPr>
          <w:rFonts w:ascii="Times New Roman" w:hAnsi="Times New Roman"/>
          <w:sz w:val="24"/>
          <w:szCs w:val="24"/>
        </w:rPr>
      </w:pPr>
    </w:p>
    <w:p w14:paraId="629C14B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ОРЗ характерно:</w:t>
      </w:r>
    </w:p>
    <w:p w14:paraId="18D3A333" w14:textId="77777777" w:rsidR="00215B93" w:rsidRPr="00A160D6" w:rsidRDefault="00215B93" w:rsidP="004B0437">
      <w:pPr>
        <w:pStyle w:val="HTML"/>
        <w:numPr>
          <w:ilvl w:val="0"/>
          <w:numId w:val="305"/>
        </w:numPr>
        <w:rPr>
          <w:rFonts w:ascii="Times New Roman" w:hAnsi="Times New Roman"/>
          <w:sz w:val="24"/>
          <w:szCs w:val="24"/>
        </w:rPr>
      </w:pPr>
      <w:r w:rsidRPr="00A160D6">
        <w:rPr>
          <w:rFonts w:ascii="Times New Roman" w:hAnsi="Times New Roman"/>
          <w:sz w:val="24"/>
          <w:szCs w:val="24"/>
        </w:rPr>
        <w:t>-Постепенное умеренное повышение температуры.</w:t>
      </w:r>
    </w:p>
    <w:p w14:paraId="0A289287" w14:textId="77777777" w:rsidR="00215B93" w:rsidRPr="00A160D6" w:rsidRDefault="00215B93" w:rsidP="004B0437">
      <w:pPr>
        <w:pStyle w:val="HTML"/>
        <w:numPr>
          <w:ilvl w:val="0"/>
          <w:numId w:val="305"/>
        </w:numPr>
        <w:rPr>
          <w:rFonts w:ascii="Times New Roman" w:hAnsi="Times New Roman"/>
          <w:sz w:val="24"/>
          <w:szCs w:val="24"/>
        </w:rPr>
      </w:pPr>
      <w:r w:rsidRPr="00A160D6">
        <w:rPr>
          <w:rFonts w:ascii="Times New Roman" w:hAnsi="Times New Roman"/>
          <w:sz w:val="24"/>
          <w:szCs w:val="24"/>
        </w:rPr>
        <w:t>-Наличие катаральных явлений.</w:t>
      </w:r>
    </w:p>
    <w:p w14:paraId="518A04F5" w14:textId="77777777" w:rsidR="00215B93" w:rsidRPr="00A160D6" w:rsidRDefault="00215B93" w:rsidP="004B0437">
      <w:pPr>
        <w:pStyle w:val="HTML"/>
        <w:numPr>
          <w:ilvl w:val="0"/>
          <w:numId w:val="305"/>
        </w:numPr>
        <w:rPr>
          <w:rFonts w:ascii="Times New Roman" w:hAnsi="Times New Roman"/>
          <w:sz w:val="24"/>
          <w:szCs w:val="24"/>
        </w:rPr>
      </w:pPr>
      <w:r w:rsidRPr="00A160D6">
        <w:rPr>
          <w:rFonts w:ascii="Times New Roman" w:hAnsi="Times New Roman"/>
          <w:sz w:val="24"/>
          <w:szCs w:val="24"/>
        </w:rPr>
        <w:t>Высокая лихорадка, симптомы интоксикации.</w:t>
      </w:r>
    </w:p>
    <w:p w14:paraId="36ED0285" w14:textId="77777777" w:rsidR="00215B93" w:rsidRPr="00A160D6" w:rsidRDefault="00215B93" w:rsidP="004B0437">
      <w:pPr>
        <w:pStyle w:val="HTML"/>
        <w:numPr>
          <w:ilvl w:val="0"/>
          <w:numId w:val="305"/>
        </w:numPr>
        <w:rPr>
          <w:rFonts w:ascii="Times New Roman" w:hAnsi="Times New Roman"/>
          <w:sz w:val="24"/>
          <w:szCs w:val="24"/>
        </w:rPr>
      </w:pPr>
      <w:r w:rsidRPr="00A160D6">
        <w:rPr>
          <w:rFonts w:ascii="Times New Roman" w:hAnsi="Times New Roman"/>
          <w:sz w:val="24"/>
          <w:szCs w:val="24"/>
        </w:rPr>
        <w:t>Отечные гиперемированные миндалины с нагноившимися фолликулами.</w:t>
      </w:r>
    </w:p>
    <w:p w14:paraId="3D868826" w14:textId="77777777" w:rsidR="00215B93" w:rsidRPr="00A160D6" w:rsidRDefault="00215B93" w:rsidP="00215B93">
      <w:pPr>
        <w:pStyle w:val="HTML"/>
        <w:rPr>
          <w:rFonts w:ascii="Times New Roman" w:hAnsi="Times New Roman"/>
          <w:sz w:val="24"/>
          <w:szCs w:val="24"/>
        </w:rPr>
      </w:pPr>
    </w:p>
    <w:p w14:paraId="6D21FFD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к госпитализации больных гриппом:</w:t>
      </w:r>
    </w:p>
    <w:p w14:paraId="4C615D88" w14:textId="77777777" w:rsidR="00215B93" w:rsidRPr="00A160D6" w:rsidRDefault="00215B93" w:rsidP="004B0437">
      <w:pPr>
        <w:pStyle w:val="HTML"/>
        <w:numPr>
          <w:ilvl w:val="0"/>
          <w:numId w:val="306"/>
        </w:numPr>
        <w:rPr>
          <w:rFonts w:ascii="Times New Roman" w:hAnsi="Times New Roman"/>
          <w:sz w:val="24"/>
          <w:szCs w:val="24"/>
        </w:rPr>
      </w:pPr>
      <w:r w:rsidRPr="00A160D6">
        <w:rPr>
          <w:rFonts w:ascii="Times New Roman" w:hAnsi="Times New Roman"/>
          <w:sz w:val="24"/>
          <w:szCs w:val="24"/>
        </w:rPr>
        <w:t>-Наличие осложнений.</w:t>
      </w:r>
    </w:p>
    <w:p w14:paraId="4E4E16AD" w14:textId="77777777" w:rsidR="00215B93" w:rsidRPr="00A160D6" w:rsidRDefault="00215B93" w:rsidP="004B0437">
      <w:pPr>
        <w:pStyle w:val="HTML"/>
        <w:numPr>
          <w:ilvl w:val="0"/>
          <w:numId w:val="306"/>
        </w:numPr>
        <w:rPr>
          <w:rFonts w:ascii="Times New Roman" w:hAnsi="Times New Roman"/>
          <w:sz w:val="24"/>
          <w:szCs w:val="24"/>
        </w:rPr>
      </w:pPr>
      <w:r w:rsidRPr="00A160D6">
        <w:rPr>
          <w:rFonts w:ascii="Times New Roman" w:hAnsi="Times New Roman"/>
          <w:sz w:val="24"/>
          <w:szCs w:val="24"/>
        </w:rPr>
        <w:t>-Тяжелая форма гриппа.</w:t>
      </w:r>
    </w:p>
    <w:p w14:paraId="24C8D6BF" w14:textId="77777777" w:rsidR="00215B93" w:rsidRPr="00A160D6" w:rsidRDefault="00215B93" w:rsidP="004B0437">
      <w:pPr>
        <w:pStyle w:val="HTML"/>
        <w:numPr>
          <w:ilvl w:val="0"/>
          <w:numId w:val="306"/>
        </w:numPr>
        <w:rPr>
          <w:rFonts w:ascii="Times New Roman" w:hAnsi="Times New Roman"/>
          <w:sz w:val="24"/>
          <w:szCs w:val="24"/>
        </w:rPr>
      </w:pPr>
      <w:r w:rsidRPr="00A160D6">
        <w:rPr>
          <w:rFonts w:ascii="Times New Roman" w:hAnsi="Times New Roman"/>
          <w:sz w:val="24"/>
          <w:szCs w:val="24"/>
        </w:rPr>
        <w:t>-Тяжелые сопутствующие заболевания.</w:t>
      </w:r>
    </w:p>
    <w:p w14:paraId="47E32671" w14:textId="77777777" w:rsidR="00215B93" w:rsidRPr="00A160D6" w:rsidRDefault="00215B93" w:rsidP="004B0437">
      <w:pPr>
        <w:pStyle w:val="HTML"/>
        <w:numPr>
          <w:ilvl w:val="0"/>
          <w:numId w:val="306"/>
        </w:numPr>
        <w:rPr>
          <w:rFonts w:ascii="Times New Roman" w:hAnsi="Times New Roman"/>
          <w:sz w:val="24"/>
          <w:szCs w:val="24"/>
        </w:rPr>
      </w:pPr>
      <w:r w:rsidRPr="00A160D6">
        <w:rPr>
          <w:rFonts w:ascii="Times New Roman" w:hAnsi="Times New Roman"/>
          <w:sz w:val="24"/>
          <w:szCs w:val="24"/>
        </w:rPr>
        <w:t>Легкие формы гриппа.</w:t>
      </w:r>
    </w:p>
    <w:p w14:paraId="70469AB5" w14:textId="77777777" w:rsidR="00215B93" w:rsidRPr="00A160D6" w:rsidRDefault="00215B93" w:rsidP="00215B93">
      <w:pPr>
        <w:pStyle w:val="HTML"/>
        <w:rPr>
          <w:rFonts w:ascii="Times New Roman" w:hAnsi="Times New Roman"/>
          <w:sz w:val="24"/>
          <w:szCs w:val="24"/>
        </w:rPr>
      </w:pPr>
    </w:p>
    <w:p w14:paraId="5FAA13E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гриппа предполагает:</w:t>
      </w:r>
    </w:p>
    <w:p w14:paraId="1ACA7264" w14:textId="77777777" w:rsidR="00215B93" w:rsidRPr="00A160D6" w:rsidRDefault="00215B93" w:rsidP="004B0437">
      <w:pPr>
        <w:pStyle w:val="HTML"/>
        <w:numPr>
          <w:ilvl w:val="0"/>
          <w:numId w:val="307"/>
        </w:numPr>
        <w:rPr>
          <w:rFonts w:ascii="Times New Roman" w:hAnsi="Times New Roman"/>
          <w:sz w:val="24"/>
          <w:szCs w:val="24"/>
        </w:rPr>
      </w:pPr>
      <w:r w:rsidRPr="00A160D6">
        <w:rPr>
          <w:rFonts w:ascii="Times New Roman" w:hAnsi="Times New Roman"/>
          <w:sz w:val="24"/>
          <w:szCs w:val="24"/>
        </w:rPr>
        <w:t>-Постельный режим.</w:t>
      </w:r>
    </w:p>
    <w:p w14:paraId="63932843" w14:textId="77777777" w:rsidR="00215B93" w:rsidRPr="00A160D6" w:rsidRDefault="00215B93" w:rsidP="004B0437">
      <w:pPr>
        <w:pStyle w:val="HTML"/>
        <w:numPr>
          <w:ilvl w:val="0"/>
          <w:numId w:val="307"/>
        </w:numPr>
        <w:rPr>
          <w:rFonts w:ascii="Times New Roman" w:hAnsi="Times New Roman"/>
          <w:sz w:val="24"/>
          <w:szCs w:val="24"/>
        </w:rPr>
      </w:pPr>
      <w:r w:rsidRPr="00A160D6">
        <w:rPr>
          <w:rFonts w:ascii="Times New Roman" w:hAnsi="Times New Roman"/>
          <w:sz w:val="24"/>
          <w:szCs w:val="24"/>
        </w:rPr>
        <w:t>-Противовирусные препараты.</w:t>
      </w:r>
    </w:p>
    <w:p w14:paraId="1F7C8C8D" w14:textId="77777777" w:rsidR="00215B93" w:rsidRPr="00A160D6" w:rsidRDefault="00215B93" w:rsidP="004B0437">
      <w:pPr>
        <w:pStyle w:val="HTML"/>
        <w:numPr>
          <w:ilvl w:val="0"/>
          <w:numId w:val="307"/>
        </w:numPr>
        <w:rPr>
          <w:rFonts w:ascii="Times New Roman" w:hAnsi="Times New Roman"/>
          <w:sz w:val="24"/>
          <w:szCs w:val="24"/>
        </w:rPr>
      </w:pPr>
      <w:r w:rsidRPr="00A160D6">
        <w:rPr>
          <w:rFonts w:ascii="Times New Roman" w:hAnsi="Times New Roman"/>
          <w:sz w:val="24"/>
          <w:szCs w:val="24"/>
        </w:rPr>
        <w:t>-Жаропонижающие при температуре выше 38 град.С.</w:t>
      </w:r>
    </w:p>
    <w:p w14:paraId="0828BA85" w14:textId="77777777" w:rsidR="00215B93" w:rsidRPr="00A160D6" w:rsidRDefault="00215B93" w:rsidP="004B0437">
      <w:pPr>
        <w:pStyle w:val="HTML"/>
        <w:numPr>
          <w:ilvl w:val="0"/>
          <w:numId w:val="307"/>
        </w:numPr>
        <w:rPr>
          <w:rFonts w:ascii="Times New Roman" w:hAnsi="Times New Roman"/>
          <w:sz w:val="24"/>
          <w:szCs w:val="24"/>
        </w:rPr>
      </w:pPr>
      <w:r w:rsidRPr="00A160D6">
        <w:rPr>
          <w:rFonts w:ascii="Times New Roman" w:hAnsi="Times New Roman"/>
          <w:sz w:val="24"/>
          <w:szCs w:val="24"/>
        </w:rPr>
        <w:t>Назначение антибиотиков с 1-го дня.</w:t>
      </w:r>
    </w:p>
    <w:p w14:paraId="1D8823C3" w14:textId="77777777" w:rsidR="00215B93" w:rsidRPr="00A160D6" w:rsidRDefault="00215B93" w:rsidP="00215B93">
      <w:pPr>
        <w:pStyle w:val="HTML"/>
        <w:rPr>
          <w:rFonts w:ascii="Times New Roman" w:hAnsi="Times New Roman"/>
          <w:sz w:val="24"/>
          <w:szCs w:val="24"/>
        </w:rPr>
      </w:pPr>
    </w:p>
    <w:p w14:paraId="0AD0A0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этиологии острого бронхита имеет значение:</w:t>
      </w:r>
    </w:p>
    <w:p w14:paraId="009A91AA" w14:textId="77777777" w:rsidR="00215B93" w:rsidRPr="00A160D6" w:rsidRDefault="00215B93" w:rsidP="004B0437">
      <w:pPr>
        <w:pStyle w:val="HTML"/>
        <w:numPr>
          <w:ilvl w:val="0"/>
          <w:numId w:val="308"/>
        </w:numPr>
        <w:rPr>
          <w:rFonts w:ascii="Times New Roman" w:hAnsi="Times New Roman"/>
          <w:sz w:val="24"/>
          <w:szCs w:val="24"/>
        </w:rPr>
      </w:pPr>
      <w:r w:rsidRPr="00A160D6">
        <w:rPr>
          <w:rFonts w:ascii="Times New Roman" w:hAnsi="Times New Roman"/>
          <w:sz w:val="24"/>
          <w:szCs w:val="24"/>
        </w:rPr>
        <w:t>-Вирусная инфекция.</w:t>
      </w:r>
    </w:p>
    <w:p w14:paraId="44D2CB2C" w14:textId="77777777" w:rsidR="00215B93" w:rsidRPr="00A160D6" w:rsidRDefault="00215B93" w:rsidP="004B0437">
      <w:pPr>
        <w:pStyle w:val="HTML"/>
        <w:numPr>
          <w:ilvl w:val="0"/>
          <w:numId w:val="308"/>
        </w:numPr>
        <w:rPr>
          <w:rFonts w:ascii="Times New Roman" w:hAnsi="Times New Roman"/>
          <w:sz w:val="24"/>
          <w:szCs w:val="24"/>
        </w:rPr>
      </w:pPr>
      <w:r w:rsidRPr="00A160D6">
        <w:rPr>
          <w:rFonts w:ascii="Times New Roman" w:hAnsi="Times New Roman"/>
          <w:sz w:val="24"/>
          <w:szCs w:val="24"/>
        </w:rPr>
        <w:t>-Бактериальная инфекция.</w:t>
      </w:r>
    </w:p>
    <w:p w14:paraId="65C93B76" w14:textId="77777777" w:rsidR="00215B93" w:rsidRPr="00A160D6" w:rsidRDefault="00215B93" w:rsidP="004B0437">
      <w:pPr>
        <w:pStyle w:val="HTML"/>
        <w:numPr>
          <w:ilvl w:val="0"/>
          <w:numId w:val="308"/>
        </w:numPr>
        <w:rPr>
          <w:rFonts w:ascii="Times New Roman" w:hAnsi="Times New Roman"/>
          <w:sz w:val="24"/>
          <w:szCs w:val="24"/>
        </w:rPr>
      </w:pPr>
      <w:r w:rsidRPr="00A160D6">
        <w:rPr>
          <w:rFonts w:ascii="Times New Roman" w:hAnsi="Times New Roman"/>
          <w:sz w:val="24"/>
          <w:szCs w:val="24"/>
        </w:rPr>
        <w:t>Злоупотребление алкоголем.</w:t>
      </w:r>
    </w:p>
    <w:p w14:paraId="73FB196C" w14:textId="77777777" w:rsidR="00215B93" w:rsidRPr="00A160D6" w:rsidRDefault="00215B93" w:rsidP="004B0437">
      <w:pPr>
        <w:pStyle w:val="HTML"/>
        <w:numPr>
          <w:ilvl w:val="0"/>
          <w:numId w:val="308"/>
        </w:numPr>
        <w:rPr>
          <w:rFonts w:ascii="Times New Roman" w:hAnsi="Times New Roman"/>
          <w:sz w:val="24"/>
          <w:szCs w:val="24"/>
        </w:rPr>
      </w:pPr>
      <w:r w:rsidRPr="00A160D6">
        <w:rPr>
          <w:rFonts w:ascii="Times New Roman" w:hAnsi="Times New Roman"/>
          <w:sz w:val="24"/>
          <w:szCs w:val="24"/>
        </w:rPr>
        <w:t>Инфекция не играет никакой роли.</w:t>
      </w:r>
    </w:p>
    <w:p w14:paraId="030B323C" w14:textId="77777777" w:rsidR="00215B93" w:rsidRPr="00A160D6" w:rsidRDefault="00215B93" w:rsidP="00215B93">
      <w:pPr>
        <w:pStyle w:val="HTML"/>
        <w:rPr>
          <w:rFonts w:ascii="Times New Roman" w:hAnsi="Times New Roman"/>
          <w:sz w:val="24"/>
          <w:szCs w:val="24"/>
        </w:rPr>
      </w:pPr>
    </w:p>
    <w:p w14:paraId="5F92CDC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острого бронхита с бронхиальной обструкцией при аускультации характерно:</w:t>
      </w:r>
    </w:p>
    <w:p w14:paraId="1DED7563" w14:textId="77777777" w:rsidR="00215B93" w:rsidRPr="00A160D6" w:rsidRDefault="00215B93" w:rsidP="004B0437">
      <w:pPr>
        <w:pStyle w:val="HTML"/>
        <w:numPr>
          <w:ilvl w:val="0"/>
          <w:numId w:val="309"/>
        </w:numPr>
        <w:rPr>
          <w:rFonts w:ascii="Times New Roman" w:hAnsi="Times New Roman"/>
          <w:sz w:val="24"/>
          <w:szCs w:val="24"/>
        </w:rPr>
      </w:pPr>
      <w:r w:rsidRPr="00A160D6">
        <w:rPr>
          <w:rFonts w:ascii="Times New Roman" w:hAnsi="Times New Roman"/>
          <w:sz w:val="24"/>
          <w:szCs w:val="24"/>
        </w:rPr>
        <w:t>-Рассеянные сухие свистящие хрипы.</w:t>
      </w:r>
    </w:p>
    <w:p w14:paraId="39BD0785" w14:textId="77777777" w:rsidR="00215B93" w:rsidRPr="00A160D6" w:rsidRDefault="00215B93" w:rsidP="004B0437">
      <w:pPr>
        <w:pStyle w:val="HTML"/>
        <w:numPr>
          <w:ilvl w:val="0"/>
          <w:numId w:val="309"/>
        </w:numPr>
        <w:rPr>
          <w:rFonts w:ascii="Times New Roman" w:hAnsi="Times New Roman"/>
          <w:sz w:val="24"/>
          <w:szCs w:val="24"/>
        </w:rPr>
      </w:pPr>
      <w:r w:rsidRPr="00A160D6">
        <w:rPr>
          <w:rFonts w:ascii="Times New Roman" w:hAnsi="Times New Roman"/>
          <w:sz w:val="24"/>
          <w:szCs w:val="24"/>
        </w:rPr>
        <w:t>-Жесткое дыхание, преобладает выдох.</w:t>
      </w:r>
    </w:p>
    <w:p w14:paraId="23D647C5" w14:textId="77777777" w:rsidR="00215B93" w:rsidRPr="00A160D6" w:rsidRDefault="00215B93" w:rsidP="004B0437">
      <w:pPr>
        <w:pStyle w:val="HTML"/>
        <w:numPr>
          <w:ilvl w:val="0"/>
          <w:numId w:val="309"/>
        </w:numPr>
        <w:rPr>
          <w:rFonts w:ascii="Times New Roman" w:hAnsi="Times New Roman"/>
          <w:sz w:val="24"/>
          <w:szCs w:val="24"/>
        </w:rPr>
      </w:pPr>
      <w:r w:rsidRPr="00A160D6">
        <w:rPr>
          <w:rFonts w:ascii="Times New Roman" w:hAnsi="Times New Roman"/>
          <w:sz w:val="24"/>
          <w:szCs w:val="24"/>
        </w:rPr>
        <w:t>Мелкопузырчатые влажные хрипы на ограниченном участке легкого.</w:t>
      </w:r>
    </w:p>
    <w:p w14:paraId="6E8C0ADC" w14:textId="77777777" w:rsidR="00215B93" w:rsidRPr="00A160D6" w:rsidRDefault="00215B93" w:rsidP="004B0437">
      <w:pPr>
        <w:pStyle w:val="HTML"/>
        <w:numPr>
          <w:ilvl w:val="0"/>
          <w:numId w:val="309"/>
        </w:numPr>
        <w:rPr>
          <w:rFonts w:ascii="Times New Roman" w:hAnsi="Times New Roman"/>
          <w:sz w:val="24"/>
          <w:szCs w:val="24"/>
        </w:rPr>
      </w:pPr>
      <w:r w:rsidRPr="00A160D6">
        <w:rPr>
          <w:rFonts w:ascii="Times New Roman" w:hAnsi="Times New Roman"/>
          <w:sz w:val="24"/>
          <w:szCs w:val="24"/>
        </w:rPr>
        <w:t>Ослабленное везикулярное дыхание.</w:t>
      </w:r>
    </w:p>
    <w:p w14:paraId="0D897FE7" w14:textId="77777777" w:rsidR="00215B93" w:rsidRPr="00A160D6" w:rsidRDefault="00215B93" w:rsidP="00215B93">
      <w:pPr>
        <w:pStyle w:val="HTML"/>
        <w:rPr>
          <w:rFonts w:ascii="Times New Roman" w:hAnsi="Times New Roman"/>
          <w:sz w:val="24"/>
          <w:szCs w:val="24"/>
        </w:rPr>
      </w:pPr>
    </w:p>
    <w:p w14:paraId="6EFC7C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нижнедолевой пневмонии:</w:t>
      </w:r>
    </w:p>
    <w:p w14:paraId="67464A23" w14:textId="77777777" w:rsidR="00215B93" w:rsidRPr="00A160D6" w:rsidRDefault="00215B93" w:rsidP="004B0437">
      <w:pPr>
        <w:pStyle w:val="HTML"/>
        <w:numPr>
          <w:ilvl w:val="0"/>
          <w:numId w:val="310"/>
        </w:numPr>
        <w:rPr>
          <w:rFonts w:ascii="Times New Roman" w:hAnsi="Times New Roman"/>
          <w:sz w:val="24"/>
          <w:szCs w:val="24"/>
        </w:rPr>
      </w:pPr>
      <w:r w:rsidRPr="00A160D6">
        <w:rPr>
          <w:rFonts w:ascii="Times New Roman" w:hAnsi="Times New Roman"/>
          <w:sz w:val="24"/>
          <w:szCs w:val="24"/>
        </w:rPr>
        <w:t>-Укорочение перкуторного звука ниже угла лопатки.</w:t>
      </w:r>
    </w:p>
    <w:p w14:paraId="0E970127" w14:textId="77777777" w:rsidR="00215B93" w:rsidRPr="00A160D6" w:rsidRDefault="00215B93" w:rsidP="004B0437">
      <w:pPr>
        <w:pStyle w:val="HTML"/>
        <w:numPr>
          <w:ilvl w:val="0"/>
          <w:numId w:val="310"/>
        </w:numPr>
        <w:rPr>
          <w:rFonts w:ascii="Times New Roman" w:hAnsi="Times New Roman"/>
          <w:sz w:val="24"/>
          <w:szCs w:val="24"/>
        </w:rPr>
      </w:pPr>
      <w:r w:rsidRPr="00A160D6">
        <w:rPr>
          <w:rFonts w:ascii="Times New Roman" w:hAnsi="Times New Roman"/>
          <w:sz w:val="24"/>
          <w:szCs w:val="24"/>
        </w:rPr>
        <w:t>-Отставание пораженной стороны грудной клетки при дыхании.</w:t>
      </w:r>
    </w:p>
    <w:p w14:paraId="5213DFE0" w14:textId="77777777" w:rsidR="00215B93" w:rsidRPr="00A160D6" w:rsidRDefault="00215B93" w:rsidP="004B0437">
      <w:pPr>
        <w:pStyle w:val="HTML"/>
        <w:numPr>
          <w:ilvl w:val="0"/>
          <w:numId w:val="310"/>
        </w:numPr>
        <w:rPr>
          <w:rFonts w:ascii="Times New Roman" w:hAnsi="Times New Roman"/>
          <w:sz w:val="24"/>
          <w:szCs w:val="24"/>
        </w:rPr>
      </w:pPr>
      <w:r w:rsidRPr="00A160D6">
        <w:rPr>
          <w:rFonts w:ascii="Times New Roman" w:hAnsi="Times New Roman"/>
          <w:sz w:val="24"/>
          <w:szCs w:val="24"/>
        </w:rPr>
        <w:t>-Крепитация index и redux.</w:t>
      </w:r>
    </w:p>
    <w:p w14:paraId="5F8082BE" w14:textId="77777777" w:rsidR="00215B93" w:rsidRPr="00A160D6" w:rsidRDefault="00215B93" w:rsidP="004B0437">
      <w:pPr>
        <w:pStyle w:val="HTML"/>
        <w:numPr>
          <w:ilvl w:val="0"/>
          <w:numId w:val="310"/>
        </w:numPr>
        <w:rPr>
          <w:rFonts w:ascii="Times New Roman" w:hAnsi="Times New Roman"/>
          <w:sz w:val="24"/>
          <w:szCs w:val="24"/>
        </w:rPr>
      </w:pPr>
      <w:r w:rsidRPr="00A160D6">
        <w:rPr>
          <w:rFonts w:ascii="Times New Roman" w:hAnsi="Times New Roman"/>
          <w:sz w:val="24"/>
          <w:szCs w:val="24"/>
        </w:rPr>
        <w:t>Легочной звук с коробочным оттенком.</w:t>
      </w:r>
    </w:p>
    <w:p w14:paraId="6024A237" w14:textId="77777777" w:rsidR="00215B93" w:rsidRPr="00A160D6" w:rsidRDefault="00215B93" w:rsidP="00215B93">
      <w:pPr>
        <w:pStyle w:val="HTML"/>
        <w:ind w:left="720"/>
        <w:rPr>
          <w:rFonts w:ascii="Times New Roman" w:hAnsi="Times New Roman"/>
          <w:sz w:val="24"/>
          <w:szCs w:val="24"/>
        </w:rPr>
      </w:pPr>
    </w:p>
    <w:p w14:paraId="787007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пневмонией  обязательными исследованиями являются следующие:</w:t>
      </w:r>
    </w:p>
    <w:p w14:paraId="7CCD323B" w14:textId="77777777" w:rsidR="00215B93" w:rsidRPr="00A160D6" w:rsidRDefault="00215B93" w:rsidP="004B0437">
      <w:pPr>
        <w:pStyle w:val="HTML"/>
        <w:numPr>
          <w:ilvl w:val="0"/>
          <w:numId w:val="988"/>
        </w:numPr>
        <w:rPr>
          <w:rFonts w:ascii="Times New Roman" w:hAnsi="Times New Roman"/>
          <w:sz w:val="24"/>
          <w:szCs w:val="24"/>
        </w:rPr>
      </w:pPr>
      <w:r w:rsidRPr="00A160D6">
        <w:rPr>
          <w:rFonts w:ascii="Times New Roman" w:hAnsi="Times New Roman"/>
          <w:sz w:val="24"/>
          <w:szCs w:val="24"/>
        </w:rPr>
        <w:t>-Клинический анализ крови</w:t>
      </w:r>
    </w:p>
    <w:p w14:paraId="670CEDDA" w14:textId="77777777" w:rsidR="00215B93" w:rsidRPr="00A160D6" w:rsidRDefault="00215B93" w:rsidP="004B0437">
      <w:pPr>
        <w:pStyle w:val="HTML"/>
        <w:numPr>
          <w:ilvl w:val="0"/>
          <w:numId w:val="988"/>
        </w:numPr>
        <w:rPr>
          <w:rFonts w:ascii="Times New Roman" w:hAnsi="Times New Roman"/>
          <w:sz w:val="24"/>
          <w:szCs w:val="24"/>
        </w:rPr>
      </w:pPr>
      <w:r w:rsidRPr="00A160D6">
        <w:rPr>
          <w:rFonts w:ascii="Times New Roman" w:hAnsi="Times New Roman"/>
          <w:sz w:val="24"/>
          <w:szCs w:val="24"/>
        </w:rPr>
        <w:t>-Общий анализ мочи</w:t>
      </w:r>
    </w:p>
    <w:p w14:paraId="760DBE1A" w14:textId="77777777" w:rsidR="00215B93" w:rsidRPr="00A160D6" w:rsidRDefault="00215B93" w:rsidP="004B0437">
      <w:pPr>
        <w:pStyle w:val="HTML"/>
        <w:numPr>
          <w:ilvl w:val="0"/>
          <w:numId w:val="988"/>
        </w:numPr>
        <w:rPr>
          <w:rFonts w:ascii="Times New Roman" w:hAnsi="Times New Roman"/>
          <w:sz w:val="24"/>
          <w:szCs w:val="24"/>
        </w:rPr>
      </w:pPr>
      <w:r w:rsidRPr="00A160D6">
        <w:rPr>
          <w:rFonts w:ascii="Times New Roman" w:hAnsi="Times New Roman"/>
          <w:sz w:val="24"/>
          <w:szCs w:val="24"/>
        </w:rPr>
        <w:t xml:space="preserve">Рентгенограмма легких </w:t>
      </w:r>
    </w:p>
    <w:p w14:paraId="0842D998" w14:textId="77777777" w:rsidR="00215B93" w:rsidRPr="00A160D6" w:rsidRDefault="00215B93" w:rsidP="004B0437">
      <w:pPr>
        <w:pStyle w:val="HTML"/>
        <w:numPr>
          <w:ilvl w:val="0"/>
          <w:numId w:val="988"/>
        </w:numPr>
        <w:rPr>
          <w:rFonts w:ascii="Times New Roman" w:hAnsi="Times New Roman"/>
          <w:sz w:val="24"/>
          <w:szCs w:val="24"/>
        </w:rPr>
      </w:pPr>
      <w:r w:rsidRPr="00A160D6">
        <w:rPr>
          <w:rFonts w:ascii="Times New Roman" w:hAnsi="Times New Roman"/>
          <w:sz w:val="24"/>
          <w:szCs w:val="24"/>
        </w:rPr>
        <w:t>Бронхоскопия</w:t>
      </w:r>
    </w:p>
    <w:p w14:paraId="07A2504C" w14:textId="77777777" w:rsidR="00215B93" w:rsidRPr="00A160D6" w:rsidRDefault="00215B93" w:rsidP="00215B93">
      <w:pPr>
        <w:pStyle w:val="HTML"/>
        <w:rPr>
          <w:rFonts w:ascii="Times New Roman" w:hAnsi="Times New Roman"/>
          <w:sz w:val="24"/>
          <w:szCs w:val="24"/>
        </w:rPr>
      </w:pPr>
    </w:p>
    <w:p w14:paraId="78EF304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Принципы лечения острой пневмонии в условиях поликлиники.</w:t>
      </w:r>
    </w:p>
    <w:p w14:paraId="0B1CD8C3" w14:textId="77777777" w:rsidR="00215B93" w:rsidRPr="00A160D6" w:rsidRDefault="00215B93" w:rsidP="004B0437">
      <w:pPr>
        <w:pStyle w:val="HTML"/>
        <w:numPr>
          <w:ilvl w:val="0"/>
          <w:numId w:val="311"/>
        </w:numPr>
        <w:rPr>
          <w:rFonts w:ascii="Times New Roman" w:hAnsi="Times New Roman"/>
          <w:sz w:val="24"/>
          <w:szCs w:val="24"/>
        </w:rPr>
      </w:pPr>
      <w:r w:rsidRPr="00A160D6">
        <w:rPr>
          <w:rFonts w:ascii="Times New Roman" w:hAnsi="Times New Roman"/>
          <w:sz w:val="24"/>
          <w:szCs w:val="24"/>
        </w:rPr>
        <w:t>-Антибиотики широкого спектра действия до получения ответа  бактериологического исследования мокроты.</w:t>
      </w:r>
    </w:p>
    <w:p w14:paraId="6CB45BC5" w14:textId="77777777" w:rsidR="00215B93" w:rsidRPr="00A160D6" w:rsidRDefault="00215B93" w:rsidP="004B0437">
      <w:pPr>
        <w:pStyle w:val="HTML"/>
        <w:numPr>
          <w:ilvl w:val="0"/>
          <w:numId w:val="311"/>
        </w:numPr>
        <w:rPr>
          <w:rFonts w:ascii="Times New Roman" w:hAnsi="Times New Roman"/>
          <w:sz w:val="24"/>
          <w:szCs w:val="24"/>
        </w:rPr>
      </w:pPr>
      <w:r w:rsidRPr="00A160D6">
        <w:rPr>
          <w:rFonts w:ascii="Times New Roman" w:hAnsi="Times New Roman"/>
          <w:sz w:val="24"/>
          <w:szCs w:val="24"/>
        </w:rPr>
        <w:t>-Муколитики и отхаркивающие средства.</w:t>
      </w:r>
    </w:p>
    <w:p w14:paraId="5E3197D7" w14:textId="77777777" w:rsidR="00215B93" w:rsidRPr="00A160D6" w:rsidRDefault="00215B93" w:rsidP="004B0437">
      <w:pPr>
        <w:pStyle w:val="HTML"/>
        <w:numPr>
          <w:ilvl w:val="0"/>
          <w:numId w:val="311"/>
        </w:numPr>
        <w:rPr>
          <w:rFonts w:ascii="Times New Roman" w:hAnsi="Times New Roman"/>
          <w:sz w:val="24"/>
          <w:szCs w:val="24"/>
        </w:rPr>
      </w:pPr>
      <w:r w:rsidRPr="00A160D6">
        <w:rPr>
          <w:rFonts w:ascii="Times New Roman" w:hAnsi="Times New Roman"/>
          <w:sz w:val="24"/>
          <w:szCs w:val="24"/>
        </w:rPr>
        <w:t>Банки на грудную клетку в остром периоде.</w:t>
      </w:r>
    </w:p>
    <w:p w14:paraId="2F9AF5F0" w14:textId="77777777" w:rsidR="00215B93" w:rsidRPr="00A160D6" w:rsidRDefault="00215B93" w:rsidP="004B0437">
      <w:pPr>
        <w:pStyle w:val="HTML"/>
        <w:numPr>
          <w:ilvl w:val="0"/>
          <w:numId w:val="311"/>
        </w:numPr>
        <w:rPr>
          <w:rFonts w:ascii="Times New Roman" w:hAnsi="Times New Roman"/>
          <w:sz w:val="24"/>
          <w:szCs w:val="24"/>
        </w:rPr>
      </w:pPr>
      <w:r w:rsidRPr="00A160D6">
        <w:rPr>
          <w:rFonts w:ascii="Times New Roman" w:hAnsi="Times New Roman"/>
          <w:sz w:val="24"/>
          <w:szCs w:val="24"/>
        </w:rPr>
        <w:t>Бета-адреноблокаторы.</w:t>
      </w:r>
    </w:p>
    <w:p w14:paraId="66D9C211" w14:textId="77777777" w:rsidR="00215B93" w:rsidRPr="00A160D6" w:rsidRDefault="00215B93" w:rsidP="00215B93">
      <w:pPr>
        <w:pStyle w:val="HTML"/>
        <w:rPr>
          <w:rFonts w:ascii="Times New Roman" w:hAnsi="Times New Roman"/>
          <w:sz w:val="24"/>
          <w:szCs w:val="24"/>
        </w:rPr>
      </w:pPr>
    </w:p>
    <w:p w14:paraId="4AF6E3C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с острой пневмонией.</w:t>
      </w:r>
    </w:p>
    <w:p w14:paraId="7C8C84A8" w14:textId="77777777" w:rsidR="00215B93" w:rsidRPr="00A160D6" w:rsidRDefault="00215B93" w:rsidP="004B0437">
      <w:pPr>
        <w:pStyle w:val="HTML"/>
        <w:numPr>
          <w:ilvl w:val="0"/>
          <w:numId w:val="312"/>
        </w:numPr>
        <w:rPr>
          <w:rFonts w:ascii="Times New Roman" w:hAnsi="Times New Roman"/>
          <w:sz w:val="24"/>
          <w:szCs w:val="24"/>
        </w:rPr>
      </w:pPr>
      <w:r w:rsidRPr="00A160D6">
        <w:rPr>
          <w:rFonts w:ascii="Times New Roman" w:hAnsi="Times New Roman"/>
          <w:sz w:val="24"/>
          <w:szCs w:val="24"/>
        </w:rPr>
        <w:t>-Наличие гнойных осложнений.</w:t>
      </w:r>
    </w:p>
    <w:p w14:paraId="35CA128C" w14:textId="77777777" w:rsidR="00215B93" w:rsidRPr="00A160D6" w:rsidRDefault="00215B93" w:rsidP="004B0437">
      <w:pPr>
        <w:pStyle w:val="HTML"/>
        <w:numPr>
          <w:ilvl w:val="0"/>
          <w:numId w:val="312"/>
        </w:numPr>
        <w:rPr>
          <w:rFonts w:ascii="Times New Roman" w:hAnsi="Times New Roman"/>
          <w:sz w:val="24"/>
          <w:szCs w:val="24"/>
        </w:rPr>
      </w:pPr>
      <w:r w:rsidRPr="00A160D6">
        <w:rPr>
          <w:rFonts w:ascii="Times New Roman" w:hAnsi="Times New Roman"/>
          <w:sz w:val="24"/>
          <w:szCs w:val="24"/>
        </w:rPr>
        <w:t>-Наличие дыхательной недостаточности.</w:t>
      </w:r>
    </w:p>
    <w:p w14:paraId="243665E5" w14:textId="77777777" w:rsidR="00215B93" w:rsidRPr="00A160D6" w:rsidRDefault="00215B93" w:rsidP="004B0437">
      <w:pPr>
        <w:pStyle w:val="HTML"/>
        <w:numPr>
          <w:ilvl w:val="0"/>
          <w:numId w:val="312"/>
        </w:numPr>
        <w:rPr>
          <w:rFonts w:ascii="Times New Roman" w:hAnsi="Times New Roman"/>
          <w:sz w:val="24"/>
          <w:szCs w:val="24"/>
        </w:rPr>
      </w:pPr>
      <w:r w:rsidRPr="00A160D6">
        <w:rPr>
          <w:rFonts w:ascii="Times New Roman" w:hAnsi="Times New Roman"/>
          <w:sz w:val="24"/>
          <w:szCs w:val="24"/>
        </w:rPr>
        <w:t>-Наличие тяжелой сопутствующей патологии.</w:t>
      </w:r>
    </w:p>
    <w:p w14:paraId="55EFBE48" w14:textId="77777777" w:rsidR="00215B93" w:rsidRPr="00A160D6" w:rsidRDefault="00215B93" w:rsidP="004B0437">
      <w:pPr>
        <w:pStyle w:val="HTML"/>
        <w:numPr>
          <w:ilvl w:val="0"/>
          <w:numId w:val="312"/>
        </w:numPr>
        <w:rPr>
          <w:rFonts w:ascii="Times New Roman" w:hAnsi="Times New Roman"/>
          <w:sz w:val="24"/>
          <w:szCs w:val="24"/>
        </w:rPr>
      </w:pPr>
      <w:r w:rsidRPr="00A160D6">
        <w:rPr>
          <w:rFonts w:ascii="Times New Roman" w:hAnsi="Times New Roman"/>
          <w:sz w:val="24"/>
          <w:szCs w:val="24"/>
        </w:rPr>
        <w:t>Легкое течение острой пневмонии.</w:t>
      </w:r>
    </w:p>
    <w:p w14:paraId="6963C3EB" w14:textId="77777777" w:rsidR="00215B93" w:rsidRPr="00A160D6" w:rsidRDefault="00215B93" w:rsidP="00215B93">
      <w:pPr>
        <w:pStyle w:val="HTML"/>
        <w:rPr>
          <w:rFonts w:ascii="Times New Roman" w:hAnsi="Times New Roman"/>
          <w:sz w:val="24"/>
          <w:szCs w:val="24"/>
        </w:rPr>
      </w:pPr>
    </w:p>
    <w:p w14:paraId="336000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Диспансерное наблюдение больных после перенесенной острой пневмонии предполагает:</w:t>
      </w:r>
    </w:p>
    <w:p w14:paraId="05026743" w14:textId="77777777" w:rsidR="00215B93" w:rsidRPr="00A160D6" w:rsidRDefault="00215B93" w:rsidP="004B0437">
      <w:pPr>
        <w:pStyle w:val="HTML"/>
        <w:numPr>
          <w:ilvl w:val="0"/>
          <w:numId w:val="313"/>
        </w:numPr>
        <w:rPr>
          <w:rFonts w:ascii="Times New Roman" w:hAnsi="Times New Roman"/>
          <w:sz w:val="24"/>
          <w:szCs w:val="24"/>
        </w:rPr>
      </w:pPr>
      <w:r w:rsidRPr="00A160D6">
        <w:rPr>
          <w:rFonts w:ascii="Times New Roman" w:hAnsi="Times New Roman"/>
          <w:sz w:val="24"/>
          <w:szCs w:val="24"/>
        </w:rPr>
        <w:t>Спирография, общий анализ мокроты + АК, + ВК при закрытии листка  нетрудоспособности.</w:t>
      </w:r>
    </w:p>
    <w:p w14:paraId="48402BBD" w14:textId="77777777" w:rsidR="00215B93" w:rsidRPr="00A160D6" w:rsidRDefault="00215B93" w:rsidP="004B0437">
      <w:pPr>
        <w:pStyle w:val="HTML"/>
        <w:numPr>
          <w:ilvl w:val="0"/>
          <w:numId w:val="313"/>
        </w:numPr>
        <w:rPr>
          <w:rFonts w:ascii="Times New Roman" w:hAnsi="Times New Roman"/>
          <w:sz w:val="24"/>
          <w:szCs w:val="24"/>
        </w:rPr>
      </w:pPr>
      <w:r w:rsidRPr="00A160D6">
        <w:rPr>
          <w:rFonts w:ascii="Times New Roman" w:hAnsi="Times New Roman"/>
          <w:sz w:val="24"/>
          <w:szCs w:val="24"/>
        </w:rPr>
        <w:t>Спирография, общий анализ мокроты + АК, + ВК при закрытии листка  нетрудоспособности через 6 месяцев от начала заболевания.</w:t>
      </w:r>
    </w:p>
    <w:p w14:paraId="60DAC68D" w14:textId="77777777" w:rsidR="00215B93" w:rsidRPr="00A160D6" w:rsidRDefault="00215B93" w:rsidP="004B0437">
      <w:pPr>
        <w:pStyle w:val="HTML"/>
        <w:numPr>
          <w:ilvl w:val="0"/>
          <w:numId w:val="313"/>
        </w:numPr>
        <w:rPr>
          <w:rFonts w:ascii="Times New Roman" w:hAnsi="Times New Roman"/>
          <w:sz w:val="24"/>
          <w:szCs w:val="24"/>
        </w:rPr>
      </w:pPr>
      <w:r w:rsidRPr="00A160D6">
        <w:rPr>
          <w:rFonts w:ascii="Times New Roman" w:hAnsi="Times New Roman"/>
          <w:sz w:val="24"/>
          <w:szCs w:val="24"/>
        </w:rPr>
        <w:t>-Общий анализ крови, мокроты +АК, +ВК, спирография, R-графия  органов грудной клетки в начале заболевания и через 6 месяцев.</w:t>
      </w:r>
    </w:p>
    <w:p w14:paraId="440007B5" w14:textId="77777777" w:rsidR="00215B93" w:rsidRPr="00A160D6" w:rsidRDefault="00215B93" w:rsidP="004B0437">
      <w:pPr>
        <w:pStyle w:val="HTML"/>
        <w:numPr>
          <w:ilvl w:val="0"/>
          <w:numId w:val="313"/>
        </w:numPr>
        <w:rPr>
          <w:rFonts w:ascii="Times New Roman" w:hAnsi="Times New Roman"/>
          <w:sz w:val="24"/>
          <w:szCs w:val="24"/>
        </w:rPr>
      </w:pPr>
      <w:r w:rsidRPr="00A160D6">
        <w:rPr>
          <w:rFonts w:ascii="Times New Roman" w:hAnsi="Times New Roman"/>
          <w:sz w:val="24"/>
          <w:szCs w:val="24"/>
        </w:rPr>
        <w:t>Только R-графия органов грудной клетки и общий анализ крови,  мокроты в начале заболевания.</w:t>
      </w:r>
    </w:p>
    <w:p w14:paraId="50348797" w14:textId="77777777" w:rsidR="00215B93" w:rsidRPr="00A160D6" w:rsidRDefault="00215B93" w:rsidP="00215B93">
      <w:pPr>
        <w:pStyle w:val="HTML"/>
        <w:rPr>
          <w:rFonts w:ascii="Times New Roman" w:hAnsi="Times New Roman"/>
          <w:sz w:val="24"/>
          <w:szCs w:val="24"/>
        </w:rPr>
      </w:pPr>
    </w:p>
    <w:p w14:paraId="0A4287B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Подлежат диспансерному наблюдению у терапевта:</w:t>
      </w:r>
    </w:p>
    <w:p w14:paraId="355D6BD8" w14:textId="77777777" w:rsidR="00215B93" w:rsidRPr="00A160D6" w:rsidRDefault="00215B93" w:rsidP="004B0437">
      <w:pPr>
        <w:pStyle w:val="HTML"/>
        <w:numPr>
          <w:ilvl w:val="0"/>
          <w:numId w:val="314"/>
        </w:numPr>
        <w:rPr>
          <w:rFonts w:ascii="Times New Roman" w:hAnsi="Times New Roman"/>
          <w:sz w:val="24"/>
          <w:szCs w:val="24"/>
        </w:rPr>
      </w:pPr>
      <w:r w:rsidRPr="00A160D6">
        <w:rPr>
          <w:rFonts w:ascii="Times New Roman" w:hAnsi="Times New Roman"/>
          <w:sz w:val="24"/>
          <w:szCs w:val="24"/>
        </w:rPr>
        <w:t>-Больные, перенесшие фолликулярную ангину.</w:t>
      </w:r>
    </w:p>
    <w:p w14:paraId="5BFF1AAE" w14:textId="77777777" w:rsidR="00215B93" w:rsidRPr="00A160D6" w:rsidRDefault="00215B93" w:rsidP="004B0437">
      <w:pPr>
        <w:pStyle w:val="HTML"/>
        <w:numPr>
          <w:ilvl w:val="0"/>
          <w:numId w:val="314"/>
        </w:numPr>
        <w:rPr>
          <w:rFonts w:ascii="Times New Roman" w:hAnsi="Times New Roman"/>
          <w:sz w:val="24"/>
          <w:szCs w:val="24"/>
        </w:rPr>
      </w:pPr>
      <w:r w:rsidRPr="00A160D6">
        <w:rPr>
          <w:rFonts w:ascii="Times New Roman" w:hAnsi="Times New Roman"/>
          <w:sz w:val="24"/>
          <w:szCs w:val="24"/>
        </w:rPr>
        <w:t>-Больные, перенесшие катаральную ангину.</w:t>
      </w:r>
    </w:p>
    <w:p w14:paraId="64AF5D8D" w14:textId="77777777" w:rsidR="00215B93" w:rsidRPr="00A160D6" w:rsidRDefault="00215B93" w:rsidP="004B0437">
      <w:pPr>
        <w:pStyle w:val="HTML"/>
        <w:numPr>
          <w:ilvl w:val="0"/>
          <w:numId w:val="314"/>
        </w:numPr>
        <w:rPr>
          <w:rFonts w:ascii="Times New Roman" w:hAnsi="Times New Roman"/>
          <w:sz w:val="24"/>
          <w:szCs w:val="24"/>
        </w:rPr>
      </w:pPr>
      <w:r w:rsidRPr="00A160D6">
        <w:rPr>
          <w:rFonts w:ascii="Times New Roman" w:hAnsi="Times New Roman"/>
          <w:sz w:val="24"/>
          <w:szCs w:val="24"/>
        </w:rPr>
        <w:t>Реконвалесценты после ОРВИ.</w:t>
      </w:r>
    </w:p>
    <w:p w14:paraId="36A4C9FB" w14:textId="77777777" w:rsidR="00215B93" w:rsidRPr="00A160D6" w:rsidRDefault="00215B93" w:rsidP="004B0437">
      <w:pPr>
        <w:pStyle w:val="HTML"/>
        <w:numPr>
          <w:ilvl w:val="0"/>
          <w:numId w:val="314"/>
        </w:numPr>
        <w:rPr>
          <w:rFonts w:ascii="Times New Roman" w:hAnsi="Times New Roman"/>
          <w:sz w:val="24"/>
          <w:szCs w:val="24"/>
        </w:rPr>
      </w:pPr>
      <w:r w:rsidRPr="00A160D6">
        <w:rPr>
          <w:rFonts w:ascii="Times New Roman" w:hAnsi="Times New Roman"/>
          <w:sz w:val="24"/>
          <w:szCs w:val="24"/>
        </w:rPr>
        <w:t>Реконвалесценты после гриппа.</w:t>
      </w:r>
    </w:p>
    <w:p w14:paraId="6AE58144" w14:textId="77777777" w:rsidR="00215B93" w:rsidRPr="00A160D6" w:rsidRDefault="00215B93" w:rsidP="00215B93">
      <w:pPr>
        <w:pStyle w:val="HTML"/>
        <w:rPr>
          <w:rFonts w:ascii="Times New Roman" w:hAnsi="Times New Roman"/>
          <w:sz w:val="24"/>
          <w:szCs w:val="24"/>
        </w:rPr>
      </w:pPr>
    </w:p>
    <w:p w14:paraId="019CFA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фолликулярной ангины:</w:t>
      </w:r>
    </w:p>
    <w:p w14:paraId="7E4E4FED" w14:textId="77777777" w:rsidR="00215B93" w:rsidRPr="00A160D6" w:rsidRDefault="00215B93" w:rsidP="004B0437">
      <w:pPr>
        <w:pStyle w:val="HTML"/>
        <w:numPr>
          <w:ilvl w:val="0"/>
          <w:numId w:val="315"/>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  гиперемия миндалин.</w:t>
      </w:r>
    </w:p>
    <w:p w14:paraId="1D5D45EA" w14:textId="77777777" w:rsidR="00215B93" w:rsidRPr="00A160D6" w:rsidRDefault="00215B93" w:rsidP="004B0437">
      <w:pPr>
        <w:pStyle w:val="HTML"/>
        <w:numPr>
          <w:ilvl w:val="0"/>
          <w:numId w:val="315"/>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w:t>
      </w:r>
    </w:p>
    <w:p w14:paraId="1E4FE8F8" w14:textId="77777777" w:rsidR="00215B93" w:rsidRPr="00A160D6" w:rsidRDefault="00215B93" w:rsidP="004B0437">
      <w:pPr>
        <w:pStyle w:val="HTML"/>
        <w:numPr>
          <w:ilvl w:val="0"/>
          <w:numId w:val="315"/>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 на фоне  гиперемированных миндалин нагноившиеся фолликулы.</w:t>
      </w:r>
    </w:p>
    <w:p w14:paraId="7AA92617" w14:textId="77777777" w:rsidR="00215B93" w:rsidRPr="00A160D6" w:rsidRDefault="00215B93" w:rsidP="004B0437">
      <w:pPr>
        <w:pStyle w:val="HTML"/>
        <w:numPr>
          <w:ilvl w:val="0"/>
          <w:numId w:val="315"/>
        </w:numPr>
        <w:rPr>
          <w:rFonts w:ascii="Times New Roman" w:hAnsi="Times New Roman"/>
          <w:sz w:val="24"/>
          <w:szCs w:val="24"/>
        </w:rPr>
      </w:pPr>
      <w:r w:rsidRPr="00A160D6">
        <w:rPr>
          <w:rFonts w:ascii="Times New Roman" w:hAnsi="Times New Roman"/>
          <w:sz w:val="24"/>
          <w:szCs w:val="24"/>
        </w:rPr>
        <w:t>Боли в горле при глотании, при надавливании миндалин в лакунах  гнойные пробки.</w:t>
      </w:r>
    </w:p>
    <w:p w14:paraId="462742CE" w14:textId="77777777" w:rsidR="00215B93" w:rsidRPr="00A160D6" w:rsidRDefault="00215B93" w:rsidP="00215B93">
      <w:pPr>
        <w:pStyle w:val="HTML"/>
        <w:rPr>
          <w:rFonts w:ascii="Times New Roman" w:hAnsi="Times New Roman"/>
          <w:sz w:val="24"/>
          <w:szCs w:val="24"/>
        </w:rPr>
      </w:pPr>
    </w:p>
    <w:p w14:paraId="6B3ABB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лакунарной ангине:</w:t>
      </w:r>
    </w:p>
    <w:p w14:paraId="474418BE" w14:textId="77777777" w:rsidR="00215B93" w:rsidRPr="00A160D6" w:rsidRDefault="00215B93" w:rsidP="004B0437">
      <w:pPr>
        <w:pStyle w:val="HTML"/>
        <w:numPr>
          <w:ilvl w:val="0"/>
          <w:numId w:val="316"/>
        </w:numPr>
        <w:rPr>
          <w:rFonts w:ascii="Times New Roman" w:hAnsi="Times New Roman"/>
          <w:sz w:val="24"/>
          <w:szCs w:val="24"/>
        </w:rPr>
      </w:pPr>
      <w:r w:rsidRPr="00A160D6">
        <w:rPr>
          <w:rFonts w:ascii="Times New Roman" w:hAnsi="Times New Roman"/>
          <w:sz w:val="24"/>
          <w:szCs w:val="24"/>
        </w:rPr>
        <w:t>-Госпитализация в инфекционную больницу.</w:t>
      </w:r>
    </w:p>
    <w:p w14:paraId="1A76065F" w14:textId="77777777" w:rsidR="00215B93" w:rsidRPr="00A160D6" w:rsidRDefault="00215B93" w:rsidP="004B0437">
      <w:pPr>
        <w:pStyle w:val="HTML"/>
        <w:numPr>
          <w:ilvl w:val="0"/>
          <w:numId w:val="316"/>
        </w:numPr>
        <w:rPr>
          <w:rFonts w:ascii="Times New Roman" w:hAnsi="Times New Roman"/>
          <w:sz w:val="24"/>
          <w:szCs w:val="24"/>
        </w:rPr>
      </w:pPr>
      <w:r w:rsidRPr="00A160D6">
        <w:rPr>
          <w:rFonts w:ascii="Times New Roman" w:hAnsi="Times New Roman"/>
          <w:sz w:val="24"/>
          <w:szCs w:val="24"/>
        </w:rPr>
        <w:t>Назначение только местного лечения.</w:t>
      </w:r>
    </w:p>
    <w:p w14:paraId="3CDF19B8" w14:textId="77777777" w:rsidR="00215B93" w:rsidRPr="00A160D6" w:rsidRDefault="00215B93" w:rsidP="004B0437">
      <w:pPr>
        <w:pStyle w:val="HTML"/>
        <w:numPr>
          <w:ilvl w:val="0"/>
          <w:numId w:val="316"/>
        </w:numPr>
        <w:rPr>
          <w:rFonts w:ascii="Times New Roman" w:hAnsi="Times New Roman"/>
          <w:sz w:val="24"/>
          <w:szCs w:val="24"/>
        </w:rPr>
      </w:pPr>
      <w:r w:rsidRPr="00A160D6">
        <w:rPr>
          <w:rFonts w:ascii="Times New Roman" w:hAnsi="Times New Roman"/>
          <w:sz w:val="24"/>
          <w:szCs w:val="24"/>
        </w:rPr>
        <w:t>Назначение нестероидных противовоспалительных препаратов.</w:t>
      </w:r>
    </w:p>
    <w:p w14:paraId="55EA6BF4" w14:textId="77777777" w:rsidR="00215B93" w:rsidRPr="00A160D6" w:rsidRDefault="00215B93" w:rsidP="004B0437">
      <w:pPr>
        <w:pStyle w:val="HTML"/>
        <w:numPr>
          <w:ilvl w:val="0"/>
          <w:numId w:val="316"/>
        </w:numPr>
        <w:rPr>
          <w:rFonts w:ascii="Times New Roman" w:hAnsi="Times New Roman"/>
          <w:sz w:val="24"/>
          <w:szCs w:val="24"/>
        </w:rPr>
      </w:pPr>
      <w:r w:rsidRPr="00A160D6">
        <w:rPr>
          <w:rFonts w:ascii="Times New Roman" w:hAnsi="Times New Roman"/>
          <w:sz w:val="24"/>
          <w:szCs w:val="24"/>
        </w:rPr>
        <w:t>Симптоматическое лечение.</w:t>
      </w:r>
    </w:p>
    <w:p w14:paraId="1D3C4DC1" w14:textId="77777777" w:rsidR="00215B93" w:rsidRPr="00A160D6" w:rsidRDefault="00215B93" w:rsidP="00215B93">
      <w:pPr>
        <w:pStyle w:val="HTML"/>
        <w:rPr>
          <w:rFonts w:ascii="Times New Roman" w:hAnsi="Times New Roman"/>
          <w:sz w:val="24"/>
          <w:szCs w:val="24"/>
        </w:rPr>
      </w:pPr>
    </w:p>
    <w:p w14:paraId="2D7F9DF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фолликулярной ангине:</w:t>
      </w:r>
    </w:p>
    <w:p w14:paraId="13DCA138" w14:textId="77777777" w:rsidR="00215B93" w:rsidRPr="00A160D6" w:rsidRDefault="00215B93" w:rsidP="004B0437">
      <w:pPr>
        <w:pStyle w:val="HTML"/>
        <w:numPr>
          <w:ilvl w:val="0"/>
          <w:numId w:val="317"/>
        </w:numPr>
        <w:rPr>
          <w:rFonts w:ascii="Times New Roman" w:hAnsi="Times New Roman"/>
          <w:sz w:val="24"/>
          <w:szCs w:val="24"/>
        </w:rPr>
      </w:pPr>
      <w:r w:rsidRPr="00A160D6">
        <w:rPr>
          <w:rFonts w:ascii="Times New Roman" w:hAnsi="Times New Roman"/>
          <w:sz w:val="24"/>
          <w:szCs w:val="24"/>
        </w:rPr>
        <w:t>-До назначения антибиотиков взять мазок из зева на дифтерийную  палочку.</w:t>
      </w:r>
    </w:p>
    <w:p w14:paraId="12219E90" w14:textId="77777777" w:rsidR="00215B93" w:rsidRPr="00A160D6" w:rsidRDefault="00215B93" w:rsidP="004B0437">
      <w:pPr>
        <w:pStyle w:val="HTML"/>
        <w:numPr>
          <w:ilvl w:val="0"/>
          <w:numId w:val="317"/>
        </w:numPr>
        <w:rPr>
          <w:rFonts w:ascii="Times New Roman" w:hAnsi="Times New Roman"/>
          <w:sz w:val="24"/>
          <w:szCs w:val="24"/>
        </w:rPr>
      </w:pPr>
      <w:r w:rsidRPr="00A160D6">
        <w:rPr>
          <w:rFonts w:ascii="Times New Roman" w:hAnsi="Times New Roman"/>
          <w:sz w:val="24"/>
          <w:szCs w:val="24"/>
        </w:rPr>
        <w:t>Назначить сразу антибиотики и местное лечение.</w:t>
      </w:r>
    </w:p>
    <w:p w14:paraId="2ECCBD26" w14:textId="77777777" w:rsidR="00215B93" w:rsidRPr="00A160D6" w:rsidRDefault="00215B93" w:rsidP="004B0437">
      <w:pPr>
        <w:pStyle w:val="HTML"/>
        <w:numPr>
          <w:ilvl w:val="0"/>
          <w:numId w:val="317"/>
        </w:numPr>
        <w:rPr>
          <w:rFonts w:ascii="Times New Roman" w:hAnsi="Times New Roman"/>
          <w:sz w:val="24"/>
          <w:szCs w:val="24"/>
        </w:rPr>
      </w:pPr>
      <w:r w:rsidRPr="00A160D6">
        <w:rPr>
          <w:rFonts w:ascii="Times New Roman" w:hAnsi="Times New Roman"/>
          <w:sz w:val="24"/>
          <w:szCs w:val="24"/>
        </w:rPr>
        <w:t>Назначить только местное лечение.</w:t>
      </w:r>
    </w:p>
    <w:p w14:paraId="7F81358A" w14:textId="77777777" w:rsidR="00215B93" w:rsidRPr="00A160D6" w:rsidRDefault="00215B93" w:rsidP="004B0437">
      <w:pPr>
        <w:pStyle w:val="HTML"/>
        <w:numPr>
          <w:ilvl w:val="0"/>
          <w:numId w:val="317"/>
        </w:numPr>
        <w:rPr>
          <w:rFonts w:ascii="Times New Roman" w:hAnsi="Times New Roman"/>
          <w:sz w:val="24"/>
          <w:szCs w:val="24"/>
        </w:rPr>
      </w:pPr>
      <w:r w:rsidRPr="00A160D6">
        <w:rPr>
          <w:rFonts w:ascii="Times New Roman" w:hAnsi="Times New Roman"/>
          <w:sz w:val="24"/>
          <w:szCs w:val="24"/>
        </w:rPr>
        <w:t>-После взятия мазка из зева назначить антибиотики и местное лечение.</w:t>
      </w:r>
    </w:p>
    <w:p w14:paraId="1AEFEE10" w14:textId="77777777" w:rsidR="00215B93" w:rsidRPr="00A160D6" w:rsidRDefault="00215B93" w:rsidP="00215B93">
      <w:pPr>
        <w:pStyle w:val="HTML"/>
        <w:rPr>
          <w:rFonts w:ascii="Times New Roman" w:hAnsi="Times New Roman"/>
          <w:sz w:val="24"/>
          <w:szCs w:val="24"/>
        </w:rPr>
      </w:pPr>
    </w:p>
    <w:p w14:paraId="018CAA4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Длительность диспансерного наблюдения после перенесенной фолликулярной ангины:</w:t>
      </w:r>
    </w:p>
    <w:p w14:paraId="0C6CAD00" w14:textId="77777777" w:rsidR="00215B93" w:rsidRPr="00A160D6" w:rsidRDefault="00215B93" w:rsidP="004B0437">
      <w:pPr>
        <w:pStyle w:val="HTML"/>
        <w:numPr>
          <w:ilvl w:val="0"/>
          <w:numId w:val="318"/>
        </w:numPr>
        <w:rPr>
          <w:rFonts w:ascii="Times New Roman" w:hAnsi="Times New Roman"/>
          <w:sz w:val="24"/>
          <w:szCs w:val="24"/>
        </w:rPr>
      </w:pPr>
      <w:r w:rsidRPr="00A160D6">
        <w:rPr>
          <w:rFonts w:ascii="Times New Roman" w:hAnsi="Times New Roman"/>
          <w:sz w:val="24"/>
          <w:szCs w:val="24"/>
        </w:rPr>
        <w:t>-1 месяц.</w:t>
      </w:r>
    </w:p>
    <w:p w14:paraId="4035989E" w14:textId="77777777" w:rsidR="00215B93" w:rsidRPr="00A160D6" w:rsidRDefault="00215B93" w:rsidP="004B0437">
      <w:pPr>
        <w:pStyle w:val="HTML"/>
        <w:numPr>
          <w:ilvl w:val="0"/>
          <w:numId w:val="318"/>
        </w:numPr>
        <w:rPr>
          <w:rFonts w:ascii="Times New Roman" w:hAnsi="Times New Roman"/>
          <w:sz w:val="24"/>
          <w:szCs w:val="24"/>
        </w:rPr>
      </w:pPr>
      <w:r w:rsidRPr="00A160D6">
        <w:rPr>
          <w:rFonts w:ascii="Times New Roman" w:hAnsi="Times New Roman"/>
          <w:sz w:val="24"/>
          <w:szCs w:val="24"/>
        </w:rPr>
        <w:t>3 месяца.</w:t>
      </w:r>
    </w:p>
    <w:p w14:paraId="632CAC8B" w14:textId="77777777" w:rsidR="00215B93" w:rsidRPr="00A160D6" w:rsidRDefault="00215B93" w:rsidP="004B0437">
      <w:pPr>
        <w:pStyle w:val="HTML"/>
        <w:numPr>
          <w:ilvl w:val="0"/>
          <w:numId w:val="318"/>
        </w:numPr>
        <w:rPr>
          <w:rFonts w:ascii="Times New Roman" w:hAnsi="Times New Roman"/>
          <w:sz w:val="24"/>
          <w:szCs w:val="24"/>
        </w:rPr>
      </w:pPr>
      <w:r w:rsidRPr="00A160D6">
        <w:rPr>
          <w:rFonts w:ascii="Times New Roman" w:hAnsi="Times New Roman"/>
          <w:sz w:val="24"/>
          <w:szCs w:val="24"/>
        </w:rPr>
        <w:t>6 месяцев.</w:t>
      </w:r>
    </w:p>
    <w:p w14:paraId="43E42910" w14:textId="77777777" w:rsidR="00215B93" w:rsidRPr="00A160D6" w:rsidRDefault="00215B93" w:rsidP="004B0437">
      <w:pPr>
        <w:pStyle w:val="HTML"/>
        <w:numPr>
          <w:ilvl w:val="0"/>
          <w:numId w:val="318"/>
        </w:numPr>
        <w:rPr>
          <w:rFonts w:ascii="Times New Roman" w:hAnsi="Times New Roman"/>
          <w:sz w:val="24"/>
          <w:szCs w:val="24"/>
        </w:rPr>
      </w:pPr>
      <w:r w:rsidRPr="00A160D6">
        <w:rPr>
          <w:rFonts w:ascii="Times New Roman" w:hAnsi="Times New Roman"/>
          <w:sz w:val="24"/>
          <w:szCs w:val="24"/>
        </w:rPr>
        <w:t>В течение года.</w:t>
      </w:r>
    </w:p>
    <w:p w14:paraId="2308191D" w14:textId="77777777" w:rsidR="00215B93" w:rsidRPr="00A160D6" w:rsidRDefault="00215B93" w:rsidP="00215B93">
      <w:pPr>
        <w:pStyle w:val="HTML"/>
        <w:rPr>
          <w:rFonts w:ascii="Times New Roman" w:hAnsi="Times New Roman"/>
          <w:sz w:val="24"/>
          <w:szCs w:val="24"/>
        </w:rPr>
      </w:pPr>
    </w:p>
    <w:p w14:paraId="08B8404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ангиозного приступа в условиях поликлиники включает:</w:t>
      </w:r>
    </w:p>
    <w:p w14:paraId="1F85EBD6" w14:textId="77777777" w:rsidR="00215B93" w:rsidRPr="00A160D6" w:rsidRDefault="00215B93" w:rsidP="004B0437">
      <w:pPr>
        <w:pStyle w:val="HTML"/>
        <w:numPr>
          <w:ilvl w:val="0"/>
          <w:numId w:val="319"/>
        </w:numPr>
        <w:rPr>
          <w:rFonts w:ascii="Times New Roman" w:hAnsi="Times New Roman"/>
          <w:sz w:val="24"/>
          <w:szCs w:val="24"/>
        </w:rPr>
      </w:pPr>
      <w:r w:rsidRPr="00A160D6">
        <w:rPr>
          <w:rFonts w:ascii="Times New Roman" w:hAnsi="Times New Roman"/>
          <w:sz w:val="24"/>
          <w:szCs w:val="24"/>
        </w:rPr>
        <w:t>-Нитроглицерин сублингвально.</w:t>
      </w:r>
    </w:p>
    <w:p w14:paraId="6FB52BA2" w14:textId="77777777" w:rsidR="00215B93" w:rsidRPr="00A160D6" w:rsidRDefault="00215B93" w:rsidP="004B0437">
      <w:pPr>
        <w:pStyle w:val="HTML"/>
        <w:numPr>
          <w:ilvl w:val="0"/>
          <w:numId w:val="319"/>
        </w:numPr>
        <w:rPr>
          <w:rFonts w:ascii="Times New Roman" w:hAnsi="Times New Roman"/>
          <w:sz w:val="24"/>
          <w:szCs w:val="24"/>
        </w:rPr>
      </w:pPr>
      <w:r w:rsidRPr="00A160D6">
        <w:rPr>
          <w:rFonts w:ascii="Times New Roman" w:hAnsi="Times New Roman"/>
          <w:sz w:val="24"/>
          <w:szCs w:val="24"/>
        </w:rPr>
        <w:t>Нитраты внутривенно капельно.</w:t>
      </w:r>
    </w:p>
    <w:p w14:paraId="1457DD37" w14:textId="77777777" w:rsidR="00215B93" w:rsidRPr="00A160D6" w:rsidRDefault="00215B93" w:rsidP="004B0437">
      <w:pPr>
        <w:pStyle w:val="HTML"/>
        <w:numPr>
          <w:ilvl w:val="0"/>
          <w:numId w:val="319"/>
        </w:numPr>
        <w:rPr>
          <w:rFonts w:ascii="Times New Roman" w:hAnsi="Times New Roman"/>
          <w:sz w:val="24"/>
          <w:szCs w:val="24"/>
        </w:rPr>
      </w:pPr>
      <w:r w:rsidRPr="00A160D6">
        <w:rPr>
          <w:rFonts w:ascii="Times New Roman" w:hAnsi="Times New Roman"/>
          <w:sz w:val="24"/>
          <w:szCs w:val="24"/>
        </w:rPr>
        <w:t>-Нейролептоаналгезия (фентанил+дропиридол).</w:t>
      </w:r>
    </w:p>
    <w:p w14:paraId="09CE4819" w14:textId="77777777" w:rsidR="00215B93" w:rsidRPr="00A160D6" w:rsidRDefault="00215B93" w:rsidP="004B0437">
      <w:pPr>
        <w:pStyle w:val="HTML"/>
        <w:numPr>
          <w:ilvl w:val="0"/>
          <w:numId w:val="319"/>
        </w:numPr>
        <w:rPr>
          <w:rFonts w:ascii="Times New Roman" w:hAnsi="Times New Roman"/>
          <w:sz w:val="24"/>
          <w:szCs w:val="24"/>
        </w:rPr>
      </w:pPr>
      <w:r w:rsidRPr="00A160D6">
        <w:rPr>
          <w:rFonts w:ascii="Times New Roman" w:hAnsi="Times New Roman"/>
          <w:sz w:val="24"/>
          <w:szCs w:val="24"/>
        </w:rPr>
        <w:t>Наркотические анальгетики.</w:t>
      </w:r>
    </w:p>
    <w:p w14:paraId="49B094A3" w14:textId="77777777" w:rsidR="00215B93" w:rsidRPr="00A160D6" w:rsidRDefault="00215B93" w:rsidP="00215B93">
      <w:pPr>
        <w:pStyle w:val="HTML"/>
        <w:rPr>
          <w:rFonts w:ascii="Times New Roman" w:hAnsi="Times New Roman"/>
          <w:sz w:val="24"/>
          <w:szCs w:val="24"/>
        </w:rPr>
      </w:pPr>
    </w:p>
    <w:p w14:paraId="16431BD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впервые возникшей стенокардии:</w:t>
      </w:r>
    </w:p>
    <w:p w14:paraId="278FCCCA" w14:textId="77777777" w:rsidR="00215B93" w:rsidRPr="00A160D6" w:rsidRDefault="00215B93" w:rsidP="004B0437">
      <w:pPr>
        <w:pStyle w:val="HTML"/>
        <w:numPr>
          <w:ilvl w:val="0"/>
          <w:numId w:val="320"/>
        </w:numPr>
        <w:rPr>
          <w:rFonts w:ascii="Times New Roman" w:hAnsi="Times New Roman"/>
          <w:sz w:val="24"/>
          <w:szCs w:val="24"/>
        </w:rPr>
      </w:pPr>
      <w:r w:rsidRPr="00A160D6">
        <w:rPr>
          <w:rFonts w:ascii="Times New Roman" w:hAnsi="Times New Roman"/>
          <w:sz w:val="24"/>
          <w:szCs w:val="24"/>
        </w:rPr>
        <w:t>Снятие ЭКГ, купирование болевого синдрома и амбулаторное лечение.</w:t>
      </w:r>
    </w:p>
    <w:p w14:paraId="52B03860" w14:textId="77777777" w:rsidR="00215B93" w:rsidRPr="00A160D6" w:rsidRDefault="00215B93" w:rsidP="004B0437">
      <w:pPr>
        <w:pStyle w:val="HTML"/>
        <w:numPr>
          <w:ilvl w:val="0"/>
          <w:numId w:val="320"/>
        </w:numPr>
        <w:rPr>
          <w:rFonts w:ascii="Times New Roman" w:hAnsi="Times New Roman"/>
          <w:sz w:val="24"/>
          <w:szCs w:val="24"/>
        </w:rPr>
      </w:pPr>
      <w:r w:rsidRPr="00A160D6">
        <w:rPr>
          <w:rFonts w:ascii="Times New Roman" w:hAnsi="Times New Roman"/>
          <w:sz w:val="24"/>
          <w:szCs w:val="24"/>
        </w:rPr>
        <w:t>-Снятие ЭКГ, купирование болевого синдрома, аспирин 0,325; плавикс  100 мг и госпитализация.</w:t>
      </w:r>
    </w:p>
    <w:p w14:paraId="4D6F904B" w14:textId="77777777" w:rsidR="00215B93" w:rsidRPr="00A160D6" w:rsidRDefault="00215B93" w:rsidP="004B0437">
      <w:pPr>
        <w:pStyle w:val="HTML"/>
        <w:numPr>
          <w:ilvl w:val="0"/>
          <w:numId w:val="320"/>
        </w:numPr>
        <w:rPr>
          <w:rFonts w:ascii="Times New Roman" w:hAnsi="Times New Roman"/>
          <w:sz w:val="24"/>
          <w:szCs w:val="24"/>
        </w:rPr>
      </w:pPr>
      <w:r w:rsidRPr="00A160D6">
        <w:rPr>
          <w:rFonts w:ascii="Times New Roman" w:hAnsi="Times New Roman"/>
          <w:sz w:val="24"/>
          <w:szCs w:val="24"/>
        </w:rPr>
        <w:t>Снятие ЭКГ и госпитализация.</w:t>
      </w:r>
    </w:p>
    <w:p w14:paraId="4BFF69C8" w14:textId="77777777" w:rsidR="00215B93" w:rsidRPr="00A160D6" w:rsidRDefault="00215B93" w:rsidP="004B0437">
      <w:pPr>
        <w:pStyle w:val="HTML"/>
        <w:numPr>
          <w:ilvl w:val="0"/>
          <w:numId w:val="320"/>
        </w:numPr>
        <w:rPr>
          <w:rFonts w:ascii="Times New Roman" w:hAnsi="Times New Roman"/>
          <w:sz w:val="24"/>
          <w:szCs w:val="24"/>
        </w:rPr>
      </w:pPr>
      <w:r w:rsidRPr="00A160D6">
        <w:rPr>
          <w:rFonts w:ascii="Times New Roman" w:hAnsi="Times New Roman"/>
          <w:sz w:val="24"/>
          <w:szCs w:val="24"/>
        </w:rPr>
        <w:t>Амбулаторное обследование.</w:t>
      </w:r>
    </w:p>
    <w:p w14:paraId="208A0403" w14:textId="77777777" w:rsidR="00215B93" w:rsidRPr="00A160D6" w:rsidRDefault="00215B93" w:rsidP="00215B93">
      <w:pPr>
        <w:pStyle w:val="HTML"/>
        <w:rPr>
          <w:rFonts w:ascii="Times New Roman" w:hAnsi="Times New Roman"/>
          <w:sz w:val="24"/>
          <w:szCs w:val="24"/>
        </w:rPr>
      </w:pPr>
    </w:p>
    <w:p w14:paraId="69C89F3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ИБС.</w:t>
      </w:r>
    </w:p>
    <w:p w14:paraId="5090B654" w14:textId="77777777" w:rsidR="00215B93" w:rsidRPr="00A160D6" w:rsidRDefault="00215B93" w:rsidP="004B0437">
      <w:pPr>
        <w:pStyle w:val="HTML"/>
        <w:numPr>
          <w:ilvl w:val="0"/>
          <w:numId w:val="321"/>
        </w:numPr>
        <w:rPr>
          <w:rFonts w:ascii="Times New Roman" w:hAnsi="Times New Roman"/>
          <w:sz w:val="24"/>
          <w:szCs w:val="24"/>
        </w:rPr>
      </w:pPr>
      <w:r w:rsidRPr="00A160D6">
        <w:rPr>
          <w:rFonts w:ascii="Times New Roman" w:hAnsi="Times New Roman"/>
          <w:sz w:val="24"/>
          <w:szCs w:val="24"/>
        </w:rPr>
        <w:t>-Впервые возникшая стенокардия.</w:t>
      </w:r>
    </w:p>
    <w:p w14:paraId="5AAF9AF1" w14:textId="77777777" w:rsidR="00215B93" w:rsidRPr="00A160D6" w:rsidRDefault="00215B93" w:rsidP="004B0437">
      <w:pPr>
        <w:pStyle w:val="HTML"/>
        <w:numPr>
          <w:ilvl w:val="0"/>
          <w:numId w:val="321"/>
        </w:numPr>
        <w:rPr>
          <w:rFonts w:ascii="Times New Roman" w:hAnsi="Times New Roman"/>
          <w:sz w:val="24"/>
          <w:szCs w:val="24"/>
        </w:rPr>
      </w:pPr>
      <w:r w:rsidRPr="00A160D6">
        <w:rPr>
          <w:rFonts w:ascii="Times New Roman" w:hAnsi="Times New Roman"/>
          <w:sz w:val="24"/>
          <w:szCs w:val="24"/>
        </w:rPr>
        <w:t>-Острый инфаркт миокарда.</w:t>
      </w:r>
    </w:p>
    <w:p w14:paraId="1DD7F502" w14:textId="77777777" w:rsidR="00215B93" w:rsidRPr="00A160D6" w:rsidRDefault="00215B93" w:rsidP="004B0437">
      <w:pPr>
        <w:pStyle w:val="HTML"/>
        <w:numPr>
          <w:ilvl w:val="0"/>
          <w:numId w:val="321"/>
        </w:numPr>
        <w:rPr>
          <w:rFonts w:ascii="Times New Roman" w:hAnsi="Times New Roman"/>
          <w:sz w:val="24"/>
          <w:szCs w:val="24"/>
        </w:rPr>
      </w:pPr>
      <w:r w:rsidRPr="00A160D6">
        <w:rPr>
          <w:rFonts w:ascii="Times New Roman" w:hAnsi="Times New Roman"/>
          <w:sz w:val="24"/>
          <w:szCs w:val="24"/>
        </w:rPr>
        <w:t>Стабильная стенокардия напряжения ФК II ст.</w:t>
      </w:r>
    </w:p>
    <w:p w14:paraId="00DEFEF5" w14:textId="77777777" w:rsidR="00215B93" w:rsidRPr="00A160D6" w:rsidRDefault="00215B93" w:rsidP="004B0437">
      <w:pPr>
        <w:pStyle w:val="HTML"/>
        <w:numPr>
          <w:ilvl w:val="0"/>
          <w:numId w:val="321"/>
        </w:numPr>
        <w:rPr>
          <w:rFonts w:ascii="Times New Roman" w:hAnsi="Times New Roman"/>
          <w:sz w:val="24"/>
          <w:szCs w:val="24"/>
        </w:rPr>
      </w:pPr>
      <w:r w:rsidRPr="00A160D6">
        <w:rPr>
          <w:rFonts w:ascii="Times New Roman" w:hAnsi="Times New Roman"/>
          <w:sz w:val="24"/>
          <w:szCs w:val="24"/>
        </w:rPr>
        <w:t>-Для решения экспертных вопросов.</w:t>
      </w:r>
    </w:p>
    <w:p w14:paraId="05E7BD72" w14:textId="77777777" w:rsidR="00215B93" w:rsidRPr="00A160D6" w:rsidRDefault="00215B93" w:rsidP="00215B93">
      <w:pPr>
        <w:pStyle w:val="HTML"/>
        <w:rPr>
          <w:rFonts w:ascii="Times New Roman" w:hAnsi="Times New Roman"/>
          <w:sz w:val="24"/>
          <w:szCs w:val="24"/>
        </w:rPr>
      </w:pPr>
    </w:p>
    <w:p w14:paraId="265B79F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Пароксизмальная мерцательная аритмия чаще может возникнуть у больных:</w:t>
      </w:r>
    </w:p>
    <w:p w14:paraId="1E638708" w14:textId="77777777" w:rsidR="00215B93" w:rsidRPr="00A160D6" w:rsidRDefault="00215B93" w:rsidP="004B0437">
      <w:pPr>
        <w:pStyle w:val="HTML"/>
        <w:numPr>
          <w:ilvl w:val="0"/>
          <w:numId w:val="322"/>
        </w:numPr>
        <w:rPr>
          <w:rFonts w:ascii="Times New Roman" w:hAnsi="Times New Roman"/>
          <w:sz w:val="24"/>
          <w:szCs w:val="24"/>
        </w:rPr>
      </w:pPr>
      <w:r w:rsidRPr="00A160D6">
        <w:rPr>
          <w:rFonts w:ascii="Times New Roman" w:hAnsi="Times New Roman"/>
          <w:sz w:val="24"/>
          <w:szCs w:val="24"/>
        </w:rPr>
        <w:t>-Митральным стенозом III ст.</w:t>
      </w:r>
    </w:p>
    <w:p w14:paraId="6B400739" w14:textId="77777777" w:rsidR="00215B93" w:rsidRPr="00A160D6" w:rsidRDefault="00215B93" w:rsidP="004B0437">
      <w:pPr>
        <w:pStyle w:val="HTML"/>
        <w:numPr>
          <w:ilvl w:val="0"/>
          <w:numId w:val="322"/>
        </w:numPr>
        <w:rPr>
          <w:rFonts w:ascii="Times New Roman" w:hAnsi="Times New Roman"/>
          <w:sz w:val="24"/>
          <w:szCs w:val="24"/>
        </w:rPr>
      </w:pPr>
      <w:r w:rsidRPr="00A160D6">
        <w:rPr>
          <w:rFonts w:ascii="Times New Roman" w:hAnsi="Times New Roman"/>
          <w:sz w:val="24"/>
          <w:szCs w:val="24"/>
        </w:rPr>
        <w:t>-Постинфарктным кардиосклерозом.</w:t>
      </w:r>
    </w:p>
    <w:p w14:paraId="1261F894" w14:textId="77777777" w:rsidR="00215B93" w:rsidRPr="00A160D6" w:rsidRDefault="00215B93" w:rsidP="004B0437">
      <w:pPr>
        <w:pStyle w:val="HTML"/>
        <w:numPr>
          <w:ilvl w:val="0"/>
          <w:numId w:val="322"/>
        </w:numPr>
        <w:rPr>
          <w:rFonts w:ascii="Times New Roman" w:hAnsi="Times New Roman"/>
          <w:sz w:val="24"/>
          <w:szCs w:val="24"/>
        </w:rPr>
      </w:pPr>
      <w:r w:rsidRPr="00A160D6">
        <w:rPr>
          <w:rFonts w:ascii="Times New Roman" w:hAnsi="Times New Roman"/>
          <w:sz w:val="24"/>
          <w:szCs w:val="24"/>
        </w:rPr>
        <w:t>-Тиреотоксикозом, тиреотоксическим сердцем.</w:t>
      </w:r>
    </w:p>
    <w:p w14:paraId="5389FFFC" w14:textId="77777777" w:rsidR="00215B93" w:rsidRPr="00A160D6" w:rsidRDefault="00215B93" w:rsidP="004B0437">
      <w:pPr>
        <w:pStyle w:val="HTML"/>
        <w:numPr>
          <w:ilvl w:val="0"/>
          <w:numId w:val="322"/>
        </w:numPr>
        <w:rPr>
          <w:rFonts w:ascii="Times New Roman" w:hAnsi="Times New Roman"/>
          <w:sz w:val="24"/>
          <w:szCs w:val="24"/>
        </w:rPr>
      </w:pPr>
      <w:r w:rsidRPr="00A160D6">
        <w:rPr>
          <w:rFonts w:ascii="Times New Roman" w:hAnsi="Times New Roman"/>
          <w:sz w:val="24"/>
          <w:szCs w:val="24"/>
        </w:rPr>
        <w:t xml:space="preserve">Вегетососудистой дистонией. </w:t>
      </w:r>
    </w:p>
    <w:p w14:paraId="702E458E" w14:textId="77777777" w:rsidR="00215B93" w:rsidRPr="00A160D6" w:rsidRDefault="00215B93" w:rsidP="00215B93">
      <w:pPr>
        <w:pStyle w:val="HTML"/>
        <w:rPr>
          <w:rFonts w:ascii="Times New Roman" w:hAnsi="Times New Roman"/>
          <w:sz w:val="24"/>
          <w:szCs w:val="24"/>
        </w:rPr>
      </w:pPr>
    </w:p>
    <w:p w14:paraId="3A2F3EB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терапевта при подозрении на острый инфаркт миокарда</w:t>
      </w:r>
    </w:p>
    <w:p w14:paraId="4185BC23" w14:textId="77777777" w:rsidR="00215B93" w:rsidRPr="00A160D6" w:rsidRDefault="00215B93" w:rsidP="004B0437">
      <w:pPr>
        <w:pStyle w:val="HTML"/>
        <w:numPr>
          <w:ilvl w:val="0"/>
          <w:numId w:val="323"/>
        </w:numPr>
        <w:rPr>
          <w:rFonts w:ascii="Times New Roman" w:hAnsi="Times New Roman"/>
          <w:sz w:val="24"/>
          <w:szCs w:val="24"/>
        </w:rPr>
      </w:pPr>
      <w:r w:rsidRPr="00A160D6">
        <w:rPr>
          <w:rFonts w:ascii="Times New Roman" w:hAnsi="Times New Roman"/>
          <w:sz w:val="24"/>
          <w:szCs w:val="24"/>
        </w:rPr>
        <w:t>-Купировать болевой синдром.</w:t>
      </w:r>
    </w:p>
    <w:p w14:paraId="428F5365" w14:textId="77777777" w:rsidR="00215B93" w:rsidRPr="00A160D6" w:rsidRDefault="00215B93" w:rsidP="004B0437">
      <w:pPr>
        <w:pStyle w:val="HTML"/>
        <w:numPr>
          <w:ilvl w:val="0"/>
          <w:numId w:val="323"/>
        </w:numPr>
        <w:rPr>
          <w:rFonts w:ascii="Times New Roman" w:hAnsi="Times New Roman"/>
          <w:sz w:val="24"/>
          <w:szCs w:val="24"/>
        </w:rPr>
      </w:pPr>
      <w:r w:rsidRPr="00A160D6">
        <w:rPr>
          <w:rFonts w:ascii="Times New Roman" w:hAnsi="Times New Roman"/>
          <w:sz w:val="24"/>
          <w:szCs w:val="24"/>
        </w:rPr>
        <w:t>-Снять ЭКГ на месте.</w:t>
      </w:r>
    </w:p>
    <w:p w14:paraId="0F7F2AE0" w14:textId="77777777" w:rsidR="00215B93" w:rsidRPr="00A160D6" w:rsidRDefault="00215B93" w:rsidP="004B0437">
      <w:pPr>
        <w:pStyle w:val="HTML"/>
        <w:numPr>
          <w:ilvl w:val="0"/>
          <w:numId w:val="323"/>
        </w:numPr>
        <w:rPr>
          <w:rFonts w:ascii="Times New Roman" w:hAnsi="Times New Roman"/>
          <w:sz w:val="24"/>
          <w:szCs w:val="24"/>
        </w:rPr>
      </w:pPr>
      <w:r w:rsidRPr="00A160D6">
        <w:rPr>
          <w:rFonts w:ascii="Times New Roman" w:hAnsi="Times New Roman"/>
          <w:sz w:val="24"/>
          <w:szCs w:val="24"/>
        </w:rPr>
        <w:t>-Аспирин и антитромбоцитарные препараты.</w:t>
      </w:r>
    </w:p>
    <w:p w14:paraId="1C9C9D68" w14:textId="77777777" w:rsidR="00215B93" w:rsidRPr="00A160D6" w:rsidRDefault="00215B93" w:rsidP="004B0437">
      <w:pPr>
        <w:pStyle w:val="HTML"/>
        <w:numPr>
          <w:ilvl w:val="0"/>
          <w:numId w:val="323"/>
        </w:numPr>
        <w:rPr>
          <w:rFonts w:ascii="Times New Roman" w:hAnsi="Times New Roman"/>
          <w:sz w:val="24"/>
          <w:szCs w:val="24"/>
        </w:rPr>
      </w:pPr>
      <w:r w:rsidRPr="00A160D6">
        <w:rPr>
          <w:rFonts w:ascii="Times New Roman" w:hAnsi="Times New Roman"/>
          <w:sz w:val="24"/>
          <w:szCs w:val="24"/>
        </w:rPr>
        <w:t>-Срочная госпитализация по скорой помощи.</w:t>
      </w:r>
    </w:p>
    <w:p w14:paraId="3F4F63F1" w14:textId="77777777" w:rsidR="00215B93" w:rsidRPr="00A160D6" w:rsidRDefault="00215B93" w:rsidP="00215B93">
      <w:pPr>
        <w:pStyle w:val="HTML"/>
        <w:rPr>
          <w:rFonts w:ascii="Times New Roman" w:hAnsi="Times New Roman"/>
          <w:sz w:val="24"/>
          <w:szCs w:val="24"/>
        </w:rPr>
      </w:pPr>
    </w:p>
    <w:p w14:paraId="63B9E1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Ранние осложнения острого инфаркта миокарда.</w:t>
      </w:r>
    </w:p>
    <w:p w14:paraId="6CFE7AE3" w14:textId="77777777" w:rsidR="00215B93" w:rsidRPr="00A160D6" w:rsidRDefault="00215B93" w:rsidP="004B0437">
      <w:pPr>
        <w:pStyle w:val="HTML"/>
        <w:numPr>
          <w:ilvl w:val="0"/>
          <w:numId w:val="324"/>
        </w:numPr>
        <w:rPr>
          <w:rFonts w:ascii="Times New Roman" w:hAnsi="Times New Roman"/>
          <w:sz w:val="24"/>
          <w:szCs w:val="24"/>
        </w:rPr>
      </w:pPr>
      <w:r w:rsidRPr="00A160D6">
        <w:rPr>
          <w:rFonts w:ascii="Times New Roman" w:hAnsi="Times New Roman"/>
          <w:sz w:val="24"/>
          <w:szCs w:val="24"/>
        </w:rPr>
        <w:t>-Кардиогенный шок.</w:t>
      </w:r>
    </w:p>
    <w:p w14:paraId="79BD56BD" w14:textId="77777777" w:rsidR="00215B93" w:rsidRPr="00A160D6" w:rsidRDefault="00215B93" w:rsidP="004B0437">
      <w:pPr>
        <w:pStyle w:val="HTML"/>
        <w:numPr>
          <w:ilvl w:val="0"/>
          <w:numId w:val="324"/>
        </w:numPr>
        <w:rPr>
          <w:rFonts w:ascii="Times New Roman" w:hAnsi="Times New Roman"/>
          <w:sz w:val="24"/>
          <w:szCs w:val="24"/>
        </w:rPr>
      </w:pPr>
      <w:r w:rsidRPr="00A160D6">
        <w:rPr>
          <w:rFonts w:ascii="Times New Roman" w:hAnsi="Times New Roman"/>
          <w:sz w:val="24"/>
          <w:szCs w:val="24"/>
        </w:rPr>
        <w:t>-Нарушение ритма.</w:t>
      </w:r>
    </w:p>
    <w:p w14:paraId="6FB58FA9" w14:textId="77777777" w:rsidR="00215B93" w:rsidRPr="00A160D6" w:rsidRDefault="00215B93" w:rsidP="004B0437">
      <w:pPr>
        <w:pStyle w:val="HTML"/>
        <w:numPr>
          <w:ilvl w:val="0"/>
          <w:numId w:val="324"/>
        </w:numPr>
        <w:rPr>
          <w:rFonts w:ascii="Times New Roman" w:hAnsi="Times New Roman"/>
          <w:sz w:val="24"/>
          <w:szCs w:val="24"/>
        </w:rPr>
      </w:pPr>
      <w:r w:rsidRPr="00A160D6">
        <w:rPr>
          <w:rFonts w:ascii="Times New Roman" w:hAnsi="Times New Roman"/>
          <w:sz w:val="24"/>
          <w:szCs w:val="24"/>
        </w:rPr>
        <w:t>-Острая левожелудочковая недостаточность.</w:t>
      </w:r>
    </w:p>
    <w:p w14:paraId="2355421A" w14:textId="77777777" w:rsidR="00215B93" w:rsidRPr="00A160D6" w:rsidRDefault="00215B93" w:rsidP="004B0437">
      <w:pPr>
        <w:pStyle w:val="HTML"/>
        <w:numPr>
          <w:ilvl w:val="0"/>
          <w:numId w:val="324"/>
        </w:numPr>
        <w:rPr>
          <w:rFonts w:ascii="Times New Roman" w:hAnsi="Times New Roman"/>
          <w:sz w:val="24"/>
          <w:szCs w:val="24"/>
        </w:rPr>
      </w:pPr>
      <w:r w:rsidRPr="00A160D6">
        <w:rPr>
          <w:rFonts w:ascii="Times New Roman" w:hAnsi="Times New Roman"/>
          <w:sz w:val="24"/>
          <w:szCs w:val="24"/>
        </w:rPr>
        <w:t>Пневмония.</w:t>
      </w:r>
    </w:p>
    <w:p w14:paraId="18D5B517" w14:textId="77777777" w:rsidR="00215B93" w:rsidRPr="00A160D6" w:rsidRDefault="00215B93" w:rsidP="00215B93">
      <w:pPr>
        <w:pStyle w:val="HTML"/>
        <w:rPr>
          <w:rFonts w:ascii="Times New Roman" w:hAnsi="Times New Roman"/>
          <w:sz w:val="24"/>
          <w:szCs w:val="24"/>
        </w:rPr>
      </w:pPr>
    </w:p>
    <w:p w14:paraId="5990FE6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Пароксизмальная суправентрикулярная тахикардия может возникнуть:</w:t>
      </w:r>
    </w:p>
    <w:p w14:paraId="2A7DC251" w14:textId="77777777" w:rsidR="00215B93" w:rsidRPr="00A160D6" w:rsidRDefault="00215B93" w:rsidP="004B0437">
      <w:pPr>
        <w:pStyle w:val="HTML"/>
        <w:numPr>
          <w:ilvl w:val="0"/>
          <w:numId w:val="325"/>
        </w:numPr>
        <w:rPr>
          <w:rFonts w:ascii="Times New Roman" w:hAnsi="Times New Roman"/>
          <w:sz w:val="24"/>
          <w:szCs w:val="24"/>
        </w:rPr>
      </w:pPr>
      <w:r w:rsidRPr="00A160D6">
        <w:rPr>
          <w:rFonts w:ascii="Times New Roman" w:hAnsi="Times New Roman"/>
          <w:sz w:val="24"/>
          <w:szCs w:val="24"/>
        </w:rPr>
        <w:t>-При синдроме преждевременного возбуждения желудочков.</w:t>
      </w:r>
    </w:p>
    <w:p w14:paraId="359456AC" w14:textId="77777777" w:rsidR="00215B93" w:rsidRPr="00A160D6" w:rsidRDefault="00215B93" w:rsidP="004B0437">
      <w:pPr>
        <w:pStyle w:val="HTML"/>
        <w:numPr>
          <w:ilvl w:val="0"/>
          <w:numId w:val="325"/>
        </w:numPr>
        <w:rPr>
          <w:rFonts w:ascii="Times New Roman" w:hAnsi="Times New Roman"/>
          <w:sz w:val="24"/>
          <w:szCs w:val="24"/>
        </w:rPr>
      </w:pPr>
      <w:r w:rsidRPr="00A160D6">
        <w:rPr>
          <w:rFonts w:ascii="Times New Roman" w:hAnsi="Times New Roman"/>
          <w:sz w:val="24"/>
          <w:szCs w:val="24"/>
        </w:rPr>
        <w:t>-У больных с острым инфарктом миокарда.</w:t>
      </w:r>
    </w:p>
    <w:p w14:paraId="16CDD5A2" w14:textId="77777777" w:rsidR="00215B93" w:rsidRPr="00A160D6" w:rsidRDefault="00215B93" w:rsidP="004B0437">
      <w:pPr>
        <w:pStyle w:val="HTML"/>
        <w:numPr>
          <w:ilvl w:val="0"/>
          <w:numId w:val="325"/>
        </w:numPr>
        <w:rPr>
          <w:rFonts w:ascii="Times New Roman" w:hAnsi="Times New Roman"/>
          <w:sz w:val="24"/>
          <w:szCs w:val="24"/>
        </w:rPr>
      </w:pPr>
      <w:r w:rsidRPr="00A160D6">
        <w:rPr>
          <w:rFonts w:ascii="Times New Roman" w:hAnsi="Times New Roman"/>
          <w:sz w:val="24"/>
          <w:szCs w:val="24"/>
        </w:rPr>
        <w:t>У больных с хроническим бронхитом вне обострения.</w:t>
      </w:r>
    </w:p>
    <w:p w14:paraId="718976D3" w14:textId="77777777" w:rsidR="00215B93" w:rsidRPr="00A160D6" w:rsidRDefault="00215B93" w:rsidP="004B0437">
      <w:pPr>
        <w:pStyle w:val="HTML"/>
        <w:numPr>
          <w:ilvl w:val="0"/>
          <w:numId w:val="325"/>
        </w:numPr>
        <w:rPr>
          <w:rFonts w:ascii="Times New Roman" w:hAnsi="Times New Roman"/>
          <w:sz w:val="24"/>
          <w:szCs w:val="24"/>
        </w:rPr>
      </w:pPr>
      <w:r w:rsidRPr="00A160D6">
        <w:rPr>
          <w:rFonts w:ascii="Times New Roman" w:hAnsi="Times New Roman"/>
          <w:sz w:val="24"/>
          <w:szCs w:val="24"/>
        </w:rPr>
        <w:t>У больных с ОРЗ.</w:t>
      </w:r>
    </w:p>
    <w:p w14:paraId="41A067BA" w14:textId="77777777" w:rsidR="00215B93" w:rsidRPr="00A160D6" w:rsidRDefault="00215B93" w:rsidP="00215B93">
      <w:pPr>
        <w:pStyle w:val="HTML"/>
        <w:rPr>
          <w:rFonts w:ascii="Times New Roman" w:hAnsi="Times New Roman"/>
          <w:sz w:val="24"/>
          <w:szCs w:val="24"/>
        </w:rPr>
      </w:pPr>
    </w:p>
    <w:p w14:paraId="41B813C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приступе пароксизмальной суправентрикулярной тахикардии на догоспитальном этапе:</w:t>
      </w:r>
    </w:p>
    <w:p w14:paraId="4DDB7E87" w14:textId="77777777" w:rsidR="00215B93" w:rsidRPr="00A160D6" w:rsidRDefault="00215B93" w:rsidP="004B0437">
      <w:pPr>
        <w:pStyle w:val="HTML"/>
        <w:numPr>
          <w:ilvl w:val="0"/>
          <w:numId w:val="326"/>
        </w:numPr>
        <w:rPr>
          <w:rFonts w:ascii="Times New Roman" w:hAnsi="Times New Roman"/>
          <w:sz w:val="24"/>
          <w:szCs w:val="24"/>
        </w:rPr>
      </w:pPr>
      <w:r w:rsidRPr="00A160D6">
        <w:rPr>
          <w:rFonts w:ascii="Times New Roman" w:hAnsi="Times New Roman"/>
          <w:sz w:val="24"/>
          <w:szCs w:val="24"/>
        </w:rPr>
        <w:t>Внутривенное введение лидокаина.</w:t>
      </w:r>
    </w:p>
    <w:p w14:paraId="7891D496" w14:textId="77777777" w:rsidR="00215B93" w:rsidRPr="00A160D6" w:rsidRDefault="00215B93" w:rsidP="004B0437">
      <w:pPr>
        <w:pStyle w:val="HTML"/>
        <w:numPr>
          <w:ilvl w:val="0"/>
          <w:numId w:val="326"/>
        </w:numPr>
        <w:rPr>
          <w:rFonts w:ascii="Times New Roman" w:hAnsi="Times New Roman"/>
          <w:sz w:val="24"/>
          <w:szCs w:val="24"/>
        </w:rPr>
      </w:pPr>
      <w:r w:rsidRPr="00A160D6">
        <w:rPr>
          <w:rFonts w:ascii="Times New Roman" w:hAnsi="Times New Roman"/>
          <w:sz w:val="24"/>
          <w:szCs w:val="24"/>
        </w:rPr>
        <w:t>-Внутривенное введение верапамила (изоптина).</w:t>
      </w:r>
    </w:p>
    <w:p w14:paraId="0D956CA4" w14:textId="77777777" w:rsidR="00215B93" w:rsidRPr="00A160D6" w:rsidRDefault="00215B93" w:rsidP="004B0437">
      <w:pPr>
        <w:pStyle w:val="HTML"/>
        <w:numPr>
          <w:ilvl w:val="0"/>
          <w:numId w:val="326"/>
        </w:numPr>
        <w:rPr>
          <w:rFonts w:ascii="Times New Roman" w:hAnsi="Times New Roman"/>
          <w:sz w:val="24"/>
          <w:szCs w:val="24"/>
        </w:rPr>
      </w:pPr>
      <w:r w:rsidRPr="00A160D6">
        <w:rPr>
          <w:rFonts w:ascii="Times New Roman" w:hAnsi="Times New Roman"/>
          <w:sz w:val="24"/>
          <w:szCs w:val="24"/>
        </w:rPr>
        <w:t>Per os - дигоксин 0,00025 - 1 таблетка.</w:t>
      </w:r>
    </w:p>
    <w:p w14:paraId="387583A7" w14:textId="77777777" w:rsidR="00215B93" w:rsidRPr="00A160D6" w:rsidRDefault="00215B93" w:rsidP="004B0437">
      <w:pPr>
        <w:pStyle w:val="HTML"/>
        <w:numPr>
          <w:ilvl w:val="0"/>
          <w:numId w:val="326"/>
        </w:numPr>
        <w:rPr>
          <w:rFonts w:ascii="Times New Roman" w:hAnsi="Times New Roman"/>
          <w:sz w:val="24"/>
          <w:szCs w:val="24"/>
        </w:rPr>
      </w:pPr>
      <w:r w:rsidRPr="00A160D6">
        <w:rPr>
          <w:rFonts w:ascii="Times New Roman" w:hAnsi="Times New Roman"/>
          <w:sz w:val="24"/>
          <w:szCs w:val="24"/>
        </w:rPr>
        <w:t>-Рефлекторные вагусные пробы.</w:t>
      </w:r>
    </w:p>
    <w:p w14:paraId="0F4880BA" w14:textId="77777777" w:rsidR="00215B93" w:rsidRPr="00A160D6" w:rsidRDefault="00215B93" w:rsidP="00215B93">
      <w:pPr>
        <w:pStyle w:val="HTML"/>
        <w:rPr>
          <w:rFonts w:ascii="Times New Roman" w:hAnsi="Times New Roman"/>
          <w:sz w:val="24"/>
          <w:szCs w:val="24"/>
        </w:rPr>
      </w:pPr>
    </w:p>
    <w:p w14:paraId="6B7F17F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отеке легких у больного острым инфарктом миокарда в поликлинике:</w:t>
      </w:r>
    </w:p>
    <w:p w14:paraId="05C83C80" w14:textId="77777777" w:rsidR="00215B93" w:rsidRPr="00A160D6" w:rsidRDefault="00215B93" w:rsidP="004B0437">
      <w:pPr>
        <w:pStyle w:val="HTML"/>
        <w:numPr>
          <w:ilvl w:val="0"/>
          <w:numId w:val="327"/>
        </w:numPr>
        <w:rPr>
          <w:rFonts w:ascii="Times New Roman" w:hAnsi="Times New Roman"/>
          <w:sz w:val="24"/>
          <w:szCs w:val="24"/>
        </w:rPr>
      </w:pPr>
      <w:r w:rsidRPr="00A160D6">
        <w:rPr>
          <w:rFonts w:ascii="Times New Roman" w:hAnsi="Times New Roman"/>
          <w:sz w:val="24"/>
          <w:szCs w:val="24"/>
        </w:rPr>
        <w:t>-Внутривенное введение мочегонных.</w:t>
      </w:r>
    </w:p>
    <w:p w14:paraId="6DC5AA14" w14:textId="77777777" w:rsidR="00215B93" w:rsidRPr="00A160D6" w:rsidRDefault="00215B93" w:rsidP="004B0437">
      <w:pPr>
        <w:pStyle w:val="HTML"/>
        <w:numPr>
          <w:ilvl w:val="0"/>
          <w:numId w:val="327"/>
        </w:numPr>
        <w:rPr>
          <w:rFonts w:ascii="Times New Roman" w:hAnsi="Times New Roman"/>
          <w:sz w:val="24"/>
          <w:szCs w:val="24"/>
        </w:rPr>
      </w:pPr>
      <w:r w:rsidRPr="00A160D6">
        <w:rPr>
          <w:rFonts w:ascii="Times New Roman" w:hAnsi="Times New Roman"/>
          <w:sz w:val="24"/>
          <w:szCs w:val="24"/>
        </w:rPr>
        <w:t>-Купирование болевого синдрома, аспирин + плавикс 100 мг.</w:t>
      </w:r>
    </w:p>
    <w:p w14:paraId="531AA837" w14:textId="77777777" w:rsidR="00215B93" w:rsidRPr="00A160D6" w:rsidRDefault="00215B93" w:rsidP="004B0437">
      <w:pPr>
        <w:pStyle w:val="HTML"/>
        <w:numPr>
          <w:ilvl w:val="0"/>
          <w:numId w:val="327"/>
        </w:numPr>
        <w:rPr>
          <w:rFonts w:ascii="Times New Roman" w:hAnsi="Times New Roman"/>
          <w:sz w:val="24"/>
          <w:szCs w:val="24"/>
        </w:rPr>
      </w:pPr>
      <w:r w:rsidRPr="00A160D6">
        <w:rPr>
          <w:rFonts w:ascii="Times New Roman" w:hAnsi="Times New Roman"/>
          <w:sz w:val="24"/>
          <w:szCs w:val="24"/>
        </w:rPr>
        <w:t>-Ингаляция О2 через спирт.</w:t>
      </w:r>
    </w:p>
    <w:p w14:paraId="40B43600" w14:textId="77777777" w:rsidR="00215B93" w:rsidRPr="00A160D6" w:rsidRDefault="00215B93" w:rsidP="004B0437">
      <w:pPr>
        <w:pStyle w:val="HTML"/>
        <w:numPr>
          <w:ilvl w:val="0"/>
          <w:numId w:val="327"/>
        </w:numPr>
        <w:rPr>
          <w:rFonts w:ascii="Times New Roman" w:hAnsi="Times New Roman"/>
          <w:sz w:val="24"/>
          <w:szCs w:val="24"/>
        </w:rPr>
      </w:pPr>
      <w:r w:rsidRPr="00A160D6">
        <w:rPr>
          <w:rFonts w:ascii="Times New Roman" w:hAnsi="Times New Roman"/>
          <w:sz w:val="24"/>
          <w:szCs w:val="24"/>
        </w:rPr>
        <w:t>Назначение антибиотиков.</w:t>
      </w:r>
    </w:p>
    <w:p w14:paraId="5C8866AE" w14:textId="77777777" w:rsidR="00215B93" w:rsidRPr="00A160D6" w:rsidRDefault="00215B93" w:rsidP="00215B93">
      <w:pPr>
        <w:pStyle w:val="HTML"/>
        <w:rPr>
          <w:rFonts w:ascii="Times New Roman" w:hAnsi="Times New Roman"/>
          <w:sz w:val="24"/>
          <w:szCs w:val="24"/>
        </w:rPr>
      </w:pPr>
    </w:p>
    <w:p w14:paraId="77D8026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пароксизмальной желудочковой тахикардии в условиях поликлиники:</w:t>
      </w:r>
    </w:p>
    <w:p w14:paraId="34E0A6B9" w14:textId="77777777" w:rsidR="00215B93" w:rsidRPr="00A160D6" w:rsidRDefault="00215B93" w:rsidP="004B0437">
      <w:pPr>
        <w:pStyle w:val="HTML"/>
        <w:numPr>
          <w:ilvl w:val="0"/>
          <w:numId w:val="328"/>
        </w:numPr>
        <w:rPr>
          <w:rFonts w:ascii="Times New Roman" w:hAnsi="Times New Roman"/>
          <w:sz w:val="24"/>
          <w:szCs w:val="24"/>
        </w:rPr>
      </w:pPr>
      <w:r w:rsidRPr="00A160D6">
        <w:rPr>
          <w:rFonts w:ascii="Times New Roman" w:hAnsi="Times New Roman"/>
          <w:sz w:val="24"/>
          <w:szCs w:val="24"/>
        </w:rPr>
        <w:t>-Внутривенное введение лидокаина и срочная госпитализация.</w:t>
      </w:r>
    </w:p>
    <w:p w14:paraId="2968CC5E" w14:textId="77777777" w:rsidR="00215B93" w:rsidRPr="00A160D6" w:rsidRDefault="00215B93" w:rsidP="004B0437">
      <w:pPr>
        <w:pStyle w:val="HTML"/>
        <w:numPr>
          <w:ilvl w:val="0"/>
          <w:numId w:val="328"/>
        </w:numPr>
        <w:rPr>
          <w:rFonts w:ascii="Times New Roman" w:hAnsi="Times New Roman"/>
          <w:sz w:val="24"/>
          <w:szCs w:val="24"/>
        </w:rPr>
      </w:pPr>
      <w:r w:rsidRPr="00A160D6">
        <w:rPr>
          <w:rFonts w:ascii="Times New Roman" w:hAnsi="Times New Roman"/>
          <w:sz w:val="24"/>
          <w:szCs w:val="24"/>
        </w:rPr>
        <w:t>Внутривенное введение сердечных гликозидов.</w:t>
      </w:r>
    </w:p>
    <w:p w14:paraId="3474FEBA" w14:textId="77777777" w:rsidR="00215B93" w:rsidRPr="00A160D6" w:rsidRDefault="00215B93" w:rsidP="004B0437">
      <w:pPr>
        <w:pStyle w:val="HTML"/>
        <w:numPr>
          <w:ilvl w:val="0"/>
          <w:numId w:val="328"/>
        </w:numPr>
        <w:rPr>
          <w:rFonts w:ascii="Times New Roman" w:hAnsi="Times New Roman"/>
          <w:sz w:val="24"/>
          <w:szCs w:val="24"/>
        </w:rPr>
      </w:pPr>
      <w:r w:rsidRPr="00A160D6">
        <w:rPr>
          <w:rFonts w:ascii="Times New Roman" w:hAnsi="Times New Roman"/>
          <w:sz w:val="24"/>
          <w:szCs w:val="24"/>
        </w:rPr>
        <w:t>Купирование приступа и амбулаторное лечение.</w:t>
      </w:r>
    </w:p>
    <w:p w14:paraId="075CF17A" w14:textId="77777777" w:rsidR="00215B93" w:rsidRPr="00A160D6" w:rsidRDefault="00215B93" w:rsidP="004B0437">
      <w:pPr>
        <w:pStyle w:val="HTML"/>
        <w:numPr>
          <w:ilvl w:val="0"/>
          <w:numId w:val="328"/>
        </w:numPr>
        <w:rPr>
          <w:rFonts w:ascii="Times New Roman" w:hAnsi="Times New Roman"/>
          <w:sz w:val="24"/>
          <w:szCs w:val="24"/>
        </w:rPr>
      </w:pPr>
      <w:r w:rsidRPr="00A160D6">
        <w:rPr>
          <w:rFonts w:ascii="Times New Roman" w:hAnsi="Times New Roman"/>
          <w:sz w:val="24"/>
          <w:szCs w:val="24"/>
        </w:rPr>
        <w:t>Per os - анаприлин 0,04 - 1 таблетка.</w:t>
      </w:r>
    </w:p>
    <w:p w14:paraId="13A888E0" w14:textId="77777777" w:rsidR="00215B93" w:rsidRPr="00A160D6" w:rsidRDefault="00215B93" w:rsidP="00215B93">
      <w:pPr>
        <w:pStyle w:val="HTML"/>
        <w:rPr>
          <w:rFonts w:ascii="Times New Roman" w:hAnsi="Times New Roman"/>
          <w:sz w:val="24"/>
          <w:szCs w:val="24"/>
        </w:rPr>
      </w:pPr>
    </w:p>
    <w:p w14:paraId="4397ABA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пароксизмальной желудочковой тахикардии характерно:</w:t>
      </w:r>
    </w:p>
    <w:p w14:paraId="2CA0FAF0" w14:textId="77777777" w:rsidR="00215B93" w:rsidRPr="00A160D6" w:rsidRDefault="00215B93" w:rsidP="004B0437">
      <w:pPr>
        <w:pStyle w:val="HTML"/>
        <w:numPr>
          <w:ilvl w:val="0"/>
          <w:numId w:val="329"/>
        </w:numPr>
        <w:rPr>
          <w:rFonts w:ascii="Times New Roman" w:hAnsi="Times New Roman"/>
          <w:sz w:val="24"/>
          <w:szCs w:val="24"/>
        </w:rPr>
      </w:pPr>
      <w:r w:rsidRPr="00A160D6">
        <w:rPr>
          <w:rFonts w:ascii="Times New Roman" w:hAnsi="Times New Roman"/>
          <w:sz w:val="24"/>
          <w:szCs w:val="24"/>
        </w:rPr>
        <w:t>-Быстрое нарушение гемодинамики.</w:t>
      </w:r>
    </w:p>
    <w:p w14:paraId="36C797CA" w14:textId="77777777" w:rsidR="00215B93" w:rsidRPr="00A160D6" w:rsidRDefault="00215B93" w:rsidP="004B0437">
      <w:pPr>
        <w:pStyle w:val="HTML"/>
        <w:numPr>
          <w:ilvl w:val="0"/>
          <w:numId w:val="329"/>
        </w:numPr>
        <w:rPr>
          <w:rFonts w:ascii="Times New Roman" w:hAnsi="Times New Roman"/>
          <w:sz w:val="24"/>
          <w:szCs w:val="24"/>
        </w:rPr>
      </w:pPr>
      <w:r w:rsidRPr="00A160D6">
        <w:rPr>
          <w:rFonts w:ascii="Times New Roman" w:hAnsi="Times New Roman"/>
          <w:sz w:val="24"/>
          <w:szCs w:val="24"/>
        </w:rPr>
        <w:t>Отсутствие нарушений гемодинамики.</w:t>
      </w:r>
    </w:p>
    <w:p w14:paraId="2216E89E" w14:textId="77777777" w:rsidR="00215B93" w:rsidRPr="00A160D6" w:rsidRDefault="00215B93" w:rsidP="004B0437">
      <w:pPr>
        <w:pStyle w:val="HTML"/>
        <w:numPr>
          <w:ilvl w:val="0"/>
          <w:numId w:val="329"/>
        </w:numPr>
        <w:rPr>
          <w:rFonts w:ascii="Times New Roman" w:hAnsi="Times New Roman"/>
          <w:sz w:val="24"/>
          <w:szCs w:val="24"/>
        </w:rPr>
      </w:pPr>
      <w:r w:rsidRPr="00A160D6">
        <w:rPr>
          <w:rFonts w:ascii="Times New Roman" w:hAnsi="Times New Roman"/>
          <w:sz w:val="24"/>
          <w:szCs w:val="24"/>
        </w:rPr>
        <w:t>-Снижение АД, кардиогенный шок.</w:t>
      </w:r>
    </w:p>
    <w:p w14:paraId="63E6ACC5" w14:textId="77777777" w:rsidR="00215B93" w:rsidRPr="00A160D6" w:rsidRDefault="00215B93" w:rsidP="004B0437">
      <w:pPr>
        <w:pStyle w:val="HTML"/>
        <w:numPr>
          <w:ilvl w:val="0"/>
          <w:numId w:val="329"/>
        </w:numPr>
        <w:rPr>
          <w:rFonts w:ascii="Times New Roman" w:hAnsi="Times New Roman"/>
          <w:sz w:val="24"/>
          <w:szCs w:val="24"/>
        </w:rPr>
      </w:pPr>
      <w:r w:rsidRPr="00A160D6">
        <w:rPr>
          <w:rFonts w:ascii="Times New Roman" w:hAnsi="Times New Roman"/>
          <w:sz w:val="24"/>
          <w:szCs w:val="24"/>
        </w:rPr>
        <w:t>Нормальное АД.</w:t>
      </w:r>
    </w:p>
    <w:p w14:paraId="237EE453" w14:textId="77777777" w:rsidR="00215B93" w:rsidRPr="00A160D6" w:rsidRDefault="00215B93" w:rsidP="00215B93">
      <w:pPr>
        <w:pStyle w:val="HTML"/>
        <w:rPr>
          <w:rFonts w:ascii="Times New Roman" w:hAnsi="Times New Roman"/>
          <w:sz w:val="24"/>
          <w:szCs w:val="24"/>
        </w:rPr>
      </w:pPr>
    </w:p>
    <w:p w14:paraId="560A07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 - признаки желудочковой пароксизмальной тахикардии:</w:t>
      </w:r>
    </w:p>
    <w:p w14:paraId="59BDD285" w14:textId="77777777" w:rsidR="00215B93" w:rsidRPr="00A160D6" w:rsidRDefault="00215B93" w:rsidP="004B0437">
      <w:pPr>
        <w:pStyle w:val="HTML"/>
        <w:numPr>
          <w:ilvl w:val="0"/>
          <w:numId w:val="330"/>
        </w:numPr>
        <w:rPr>
          <w:rFonts w:ascii="Times New Roman" w:hAnsi="Times New Roman"/>
          <w:sz w:val="24"/>
          <w:szCs w:val="24"/>
        </w:rPr>
      </w:pPr>
      <w:r w:rsidRPr="00A160D6">
        <w:rPr>
          <w:rFonts w:ascii="Times New Roman" w:hAnsi="Times New Roman"/>
          <w:sz w:val="24"/>
          <w:szCs w:val="24"/>
        </w:rPr>
        <w:t>-Уширенный и деформированный желудочковый комплекс QRS.</w:t>
      </w:r>
    </w:p>
    <w:p w14:paraId="62420CC2" w14:textId="77777777" w:rsidR="00215B93" w:rsidRPr="00A160D6" w:rsidRDefault="00215B93" w:rsidP="004B0437">
      <w:pPr>
        <w:pStyle w:val="HTML"/>
        <w:numPr>
          <w:ilvl w:val="0"/>
          <w:numId w:val="330"/>
        </w:numPr>
        <w:rPr>
          <w:rFonts w:ascii="Times New Roman" w:hAnsi="Times New Roman"/>
          <w:sz w:val="24"/>
          <w:szCs w:val="24"/>
        </w:rPr>
      </w:pPr>
      <w:r w:rsidRPr="00A160D6">
        <w:rPr>
          <w:rFonts w:ascii="Times New Roman" w:hAnsi="Times New Roman"/>
          <w:sz w:val="24"/>
          <w:szCs w:val="24"/>
        </w:rPr>
        <w:t>-Отсутствие зубца Р перед комплексом QRS.</w:t>
      </w:r>
    </w:p>
    <w:p w14:paraId="1AF06384" w14:textId="77777777" w:rsidR="00215B93" w:rsidRPr="00A160D6" w:rsidRDefault="00215B93" w:rsidP="004B0437">
      <w:pPr>
        <w:pStyle w:val="HTML"/>
        <w:numPr>
          <w:ilvl w:val="0"/>
          <w:numId w:val="330"/>
        </w:numPr>
        <w:rPr>
          <w:rFonts w:ascii="Times New Roman" w:hAnsi="Times New Roman"/>
          <w:sz w:val="24"/>
          <w:szCs w:val="24"/>
        </w:rPr>
      </w:pPr>
      <w:r w:rsidRPr="00A160D6">
        <w:rPr>
          <w:rFonts w:ascii="Times New Roman" w:hAnsi="Times New Roman"/>
          <w:sz w:val="24"/>
          <w:szCs w:val="24"/>
        </w:rPr>
        <w:t>-Наличие желудочковых захватов.</w:t>
      </w:r>
    </w:p>
    <w:p w14:paraId="13268E28" w14:textId="77777777" w:rsidR="00215B93" w:rsidRPr="00A160D6" w:rsidRDefault="00215B93" w:rsidP="004B0437">
      <w:pPr>
        <w:pStyle w:val="HTML"/>
        <w:numPr>
          <w:ilvl w:val="0"/>
          <w:numId w:val="330"/>
        </w:numPr>
        <w:rPr>
          <w:rFonts w:ascii="Times New Roman" w:hAnsi="Times New Roman"/>
          <w:sz w:val="24"/>
          <w:szCs w:val="24"/>
        </w:rPr>
      </w:pPr>
      <w:r w:rsidRPr="00A160D6">
        <w:rPr>
          <w:rFonts w:ascii="Times New Roman" w:hAnsi="Times New Roman"/>
          <w:sz w:val="24"/>
          <w:szCs w:val="24"/>
        </w:rPr>
        <w:t>Обычный комплекс QRS.</w:t>
      </w:r>
    </w:p>
    <w:p w14:paraId="492847C8" w14:textId="77777777" w:rsidR="00215B93" w:rsidRPr="00A160D6" w:rsidRDefault="00215B93" w:rsidP="00215B93">
      <w:pPr>
        <w:pStyle w:val="HTML"/>
        <w:rPr>
          <w:rFonts w:ascii="Times New Roman" w:hAnsi="Times New Roman"/>
          <w:sz w:val="24"/>
          <w:szCs w:val="24"/>
        </w:rPr>
      </w:pPr>
    </w:p>
    <w:p w14:paraId="2956A6C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 - признаки наджелудочковой пароксизмальной тахикардии:</w:t>
      </w:r>
    </w:p>
    <w:p w14:paraId="7C4952C5" w14:textId="77777777" w:rsidR="00215B93" w:rsidRPr="00A160D6" w:rsidRDefault="00215B93" w:rsidP="004B0437">
      <w:pPr>
        <w:pStyle w:val="HTML"/>
        <w:numPr>
          <w:ilvl w:val="0"/>
          <w:numId w:val="331"/>
        </w:numPr>
        <w:rPr>
          <w:rFonts w:ascii="Times New Roman" w:hAnsi="Times New Roman"/>
          <w:sz w:val="24"/>
          <w:szCs w:val="24"/>
        </w:rPr>
      </w:pPr>
      <w:r w:rsidRPr="00A160D6">
        <w:rPr>
          <w:rFonts w:ascii="Times New Roman" w:hAnsi="Times New Roman"/>
          <w:sz w:val="24"/>
          <w:szCs w:val="24"/>
        </w:rPr>
        <w:t>-Равные расстояния между R-R.</w:t>
      </w:r>
    </w:p>
    <w:p w14:paraId="23F94308" w14:textId="77777777" w:rsidR="00215B93" w:rsidRPr="00A160D6" w:rsidRDefault="00215B93" w:rsidP="004B0437">
      <w:pPr>
        <w:pStyle w:val="HTML"/>
        <w:numPr>
          <w:ilvl w:val="0"/>
          <w:numId w:val="331"/>
        </w:numPr>
        <w:rPr>
          <w:rFonts w:ascii="Times New Roman" w:hAnsi="Times New Roman"/>
          <w:sz w:val="24"/>
          <w:szCs w:val="24"/>
        </w:rPr>
      </w:pPr>
      <w:r w:rsidRPr="00A160D6">
        <w:rPr>
          <w:rFonts w:ascii="Times New Roman" w:hAnsi="Times New Roman"/>
          <w:sz w:val="24"/>
          <w:szCs w:val="24"/>
        </w:rPr>
        <w:t>-Обычный комплекс QRS.</w:t>
      </w:r>
    </w:p>
    <w:p w14:paraId="2C8D604D" w14:textId="77777777" w:rsidR="00215B93" w:rsidRPr="00A160D6" w:rsidRDefault="00215B93" w:rsidP="004B0437">
      <w:pPr>
        <w:pStyle w:val="HTML"/>
        <w:numPr>
          <w:ilvl w:val="0"/>
          <w:numId w:val="331"/>
        </w:numPr>
        <w:rPr>
          <w:rFonts w:ascii="Times New Roman" w:hAnsi="Times New Roman"/>
          <w:sz w:val="24"/>
          <w:szCs w:val="24"/>
        </w:rPr>
      </w:pPr>
      <w:r w:rsidRPr="00A160D6">
        <w:rPr>
          <w:rFonts w:ascii="Times New Roman" w:hAnsi="Times New Roman"/>
          <w:sz w:val="24"/>
          <w:szCs w:val="24"/>
        </w:rPr>
        <w:t>Разные расстояния между R-R.</w:t>
      </w:r>
    </w:p>
    <w:p w14:paraId="46B42E02" w14:textId="77777777" w:rsidR="00215B93" w:rsidRPr="00A160D6" w:rsidRDefault="00215B93" w:rsidP="004B0437">
      <w:pPr>
        <w:pStyle w:val="HTML"/>
        <w:numPr>
          <w:ilvl w:val="0"/>
          <w:numId w:val="331"/>
        </w:numPr>
        <w:rPr>
          <w:rFonts w:ascii="Times New Roman" w:hAnsi="Times New Roman"/>
          <w:sz w:val="24"/>
          <w:szCs w:val="24"/>
        </w:rPr>
      </w:pPr>
      <w:r w:rsidRPr="00A160D6">
        <w:rPr>
          <w:rFonts w:ascii="Times New Roman" w:hAnsi="Times New Roman"/>
          <w:sz w:val="24"/>
          <w:szCs w:val="24"/>
        </w:rPr>
        <w:t>Деформированный уширенный комплекс QRS.</w:t>
      </w:r>
    </w:p>
    <w:p w14:paraId="0955D9DF" w14:textId="77777777" w:rsidR="00215B93" w:rsidRPr="00A160D6" w:rsidRDefault="00215B93" w:rsidP="00215B93">
      <w:pPr>
        <w:pStyle w:val="HTML"/>
        <w:rPr>
          <w:rFonts w:ascii="Times New Roman" w:hAnsi="Times New Roman"/>
          <w:sz w:val="24"/>
          <w:szCs w:val="24"/>
        </w:rPr>
      </w:pPr>
    </w:p>
    <w:p w14:paraId="3D93FD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аритмическом варианте кардиогенного шока у больного инфаркта миокарда в условиях поликлиники.</w:t>
      </w:r>
    </w:p>
    <w:p w14:paraId="715DE3A8" w14:textId="77777777" w:rsidR="00215B93" w:rsidRPr="00A160D6" w:rsidRDefault="00215B93" w:rsidP="004B0437">
      <w:pPr>
        <w:pStyle w:val="HTML"/>
        <w:numPr>
          <w:ilvl w:val="0"/>
          <w:numId w:val="332"/>
        </w:numPr>
        <w:rPr>
          <w:rFonts w:ascii="Times New Roman" w:hAnsi="Times New Roman"/>
          <w:sz w:val="24"/>
          <w:szCs w:val="24"/>
        </w:rPr>
      </w:pPr>
      <w:r w:rsidRPr="00A160D6">
        <w:rPr>
          <w:rFonts w:ascii="Times New Roman" w:hAnsi="Times New Roman"/>
          <w:sz w:val="24"/>
          <w:szCs w:val="24"/>
        </w:rPr>
        <w:t>-Купирование нарушений ритма и проводимости.</w:t>
      </w:r>
    </w:p>
    <w:p w14:paraId="39F38B22" w14:textId="77777777" w:rsidR="00215B93" w:rsidRPr="00A160D6" w:rsidRDefault="00215B93" w:rsidP="004B0437">
      <w:pPr>
        <w:pStyle w:val="HTML"/>
        <w:numPr>
          <w:ilvl w:val="0"/>
          <w:numId w:val="332"/>
        </w:numPr>
        <w:rPr>
          <w:rFonts w:ascii="Times New Roman" w:hAnsi="Times New Roman"/>
          <w:sz w:val="24"/>
          <w:szCs w:val="24"/>
        </w:rPr>
      </w:pPr>
      <w:r w:rsidRPr="00A160D6">
        <w:rPr>
          <w:rFonts w:ascii="Times New Roman" w:hAnsi="Times New Roman"/>
          <w:sz w:val="24"/>
          <w:szCs w:val="24"/>
        </w:rPr>
        <w:t>-Купирование болевого синдрома.</w:t>
      </w:r>
    </w:p>
    <w:p w14:paraId="4F2D6ECB" w14:textId="77777777" w:rsidR="00215B93" w:rsidRPr="00A160D6" w:rsidRDefault="00215B93" w:rsidP="004B0437">
      <w:pPr>
        <w:pStyle w:val="HTML"/>
        <w:numPr>
          <w:ilvl w:val="0"/>
          <w:numId w:val="332"/>
        </w:numPr>
        <w:rPr>
          <w:rFonts w:ascii="Times New Roman" w:hAnsi="Times New Roman"/>
          <w:sz w:val="24"/>
          <w:szCs w:val="24"/>
        </w:rPr>
      </w:pPr>
      <w:r w:rsidRPr="00A160D6">
        <w:rPr>
          <w:rFonts w:ascii="Times New Roman" w:hAnsi="Times New Roman"/>
          <w:sz w:val="24"/>
          <w:szCs w:val="24"/>
        </w:rPr>
        <w:t>Гипотензивные.</w:t>
      </w:r>
    </w:p>
    <w:p w14:paraId="1D003A9D" w14:textId="77777777" w:rsidR="00215B93" w:rsidRPr="00A160D6" w:rsidRDefault="00215B93" w:rsidP="004B0437">
      <w:pPr>
        <w:pStyle w:val="HTML"/>
        <w:numPr>
          <w:ilvl w:val="0"/>
          <w:numId w:val="332"/>
        </w:numPr>
        <w:rPr>
          <w:rFonts w:ascii="Times New Roman" w:hAnsi="Times New Roman"/>
          <w:sz w:val="24"/>
          <w:szCs w:val="24"/>
        </w:rPr>
      </w:pPr>
      <w:r w:rsidRPr="00A160D6">
        <w:rPr>
          <w:rFonts w:ascii="Times New Roman" w:hAnsi="Times New Roman"/>
          <w:sz w:val="24"/>
          <w:szCs w:val="24"/>
        </w:rPr>
        <w:t>Раствор норадреналина п/кожно.</w:t>
      </w:r>
    </w:p>
    <w:p w14:paraId="2CD55CD9" w14:textId="77777777" w:rsidR="00215B93" w:rsidRPr="00A160D6" w:rsidRDefault="00215B93" w:rsidP="00215B93">
      <w:pPr>
        <w:pStyle w:val="HTML"/>
        <w:ind w:left="720"/>
        <w:rPr>
          <w:rFonts w:ascii="Times New Roman" w:hAnsi="Times New Roman"/>
          <w:sz w:val="24"/>
          <w:szCs w:val="24"/>
        </w:rPr>
      </w:pPr>
    </w:p>
    <w:p w14:paraId="1057B31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скорой медицинской помощи больным с сердечной недостаточностью обязательными к применению лекарственными средствами являются следующие: </w:t>
      </w:r>
    </w:p>
    <w:p w14:paraId="0F7D82E6" w14:textId="77777777" w:rsidR="00215B93" w:rsidRPr="00A160D6" w:rsidRDefault="00215B93" w:rsidP="004B0437">
      <w:pPr>
        <w:pStyle w:val="HTML"/>
        <w:numPr>
          <w:ilvl w:val="0"/>
          <w:numId w:val="989"/>
        </w:numPr>
        <w:rPr>
          <w:rFonts w:ascii="Times New Roman" w:hAnsi="Times New Roman"/>
          <w:sz w:val="24"/>
          <w:szCs w:val="24"/>
        </w:rPr>
      </w:pPr>
      <w:r w:rsidRPr="00A160D6">
        <w:rPr>
          <w:rFonts w:ascii="Times New Roman" w:hAnsi="Times New Roman"/>
          <w:sz w:val="24"/>
          <w:szCs w:val="24"/>
        </w:rPr>
        <w:t>-Антикоагулянты (гепарин)</w:t>
      </w:r>
    </w:p>
    <w:p w14:paraId="5D135E5C" w14:textId="77777777" w:rsidR="00215B93" w:rsidRPr="00A160D6" w:rsidRDefault="00215B93" w:rsidP="004B0437">
      <w:pPr>
        <w:pStyle w:val="HTML"/>
        <w:numPr>
          <w:ilvl w:val="0"/>
          <w:numId w:val="989"/>
        </w:numPr>
        <w:rPr>
          <w:rFonts w:ascii="Times New Roman" w:hAnsi="Times New Roman"/>
          <w:sz w:val="24"/>
          <w:szCs w:val="24"/>
        </w:rPr>
      </w:pPr>
      <w:r w:rsidRPr="00A160D6">
        <w:rPr>
          <w:rFonts w:ascii="Times New Roman" w:hAnsi="Times New Roman"/>
          <w:sz w:val="24"/>
          <w:szCs w:val="24"/>
        </w:rPr>
        <w:t>-Нитраты</w:t>
      </w:r>
    </w:p>
    <w:p w14:paraId="4B17E116" w14:textId="77777777" w:rsidR="00215B93" w:rsidRPr="00A160D6" w:rsidRDefault="00215B93" w:rsidP="004B0437">
      <w:pPr>
        <w:pStyle w:val="HTML"/>
        <w:numPr>
          <w:ilvl w:val="0"/>
          <w:numId w:val="989"/>
        </w:numPr>
        <w:rPr>
          <w:rFonts w:ascii="Times New Roman" w:hAnsi="Times New Roman"/>
          <w:sz w:val="24"/>
          <w:szCs w:val="24"/>
        </w:rPr>
      </w:pPr>
      <w:r w:rsidRPr="00A160D6">
        <w:rPr>
          <w:rFonts w:ascii="Times New Roman" w:hAnsi="Times New Roman"/>
          <w:sz w:val="24"/>
          <w:szCs w:val="24"/>
        </w:rPr>
        <w:t>-Мочегонные средства</w:t>
      </w:r>
    </w:p>
    <w:p w14:paraId="6E22F7E2" w14:textId="77777777" w:rsidR="00215B93" w:rsidRPr="00A160D6" w:rsidRDefault="00215B93" w:rsidP="004B0437">
      <w:pPr>
        <w:pStyle w:val="HTML"/>
        <w:numPr>
          <w:ilvl w:val="0"/>
          <w:numId w:val="989"/>
        </w:numPr>
        <w:rPr>
          <w:rFonts w:ascii="Times New Roman" w:hAnsi="Times New Roman"/>
          <w:sz w:val="24"/>
          <w:szCs w:val="24"/>
        </w:rPr>
      </w:pPr>
      <w:r w:rsidRPr="00A160D6">
        <w:rPr>
          <w:rFonts w:ascii="Times New Roman" w:hAnsi="Times New Roman"/>
          <w:sz w:val="24"/>
          <w:szCs w:val="24"/>
        </w:rPr>
        <w:t>Бета-блокаторы</w:t>
      </w:r>
    </w:p>
    <w:p w14:paraId="4E8C92B6" w14:textId="77777777" w:rsidR="00215B93" w:rsidRPr="00A160D6" w:rsidRDefault="00215B93" w:rsidP="00215B93">
      <w:pPr>
        <w:pStyle w:val="HTML"/>
        <w:rPr>
          <w:rFonts w:ascii="Times New Roman" w:hAnsi="Times New Roman"/>
          <w:sz w:val="24"/>
          <w:szCs w:val="24"/>
        </w:rPr>
      </w:pPr>
    </w:p>
    <w:p w14:paraId="01E5227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рефлекторном кардиогенным шоке у больного инфаркта миокарда в условиях поликлиники:</w:t>
      </w:r>
    </w:p>
    <w:p w14:paraId="4E67FA9C" w14:textId="77777777" w:rsidR="00215B93" w:rsidRPr="00A160D6" w:rsidRDefault="00215B93" w:rsidP="004B0437">
      <w:pPr>
        <w:pStyle w:val="HTML"/>
        <w:numPr>
          <w:ilvl w:val="0"/>
          <w:numId w:val="333"/>
        </w:numPr>
        <w:rPr>
          <w:rFonts w:ascii="Times New Roman" w:hAnsi="Times New Roman"/>
          <w:sz w:val="24"/>
          <w:szCs w:val="24"/>
        </w:rPr>
      </w:pPr>
      <w:r w:rsidRPr="00A160D6">
        <w:rPr>
          <w:rFonts w:ascii="Times New Roman" w:hAnsi="Times New Roman"/>
          <w:sz w:val="24"/>
          <w:szCs w:val="24"/>
        </w:rPr>
        <w:t>-Купирование болевого синдрома.</w:t>
      </w:r>
    </w:p>
    <w:p w14:paraId="0606022D" w14:textId="77777777" w:rsidR="00215B93" w:rsidRPr="00A160D6" w:rsidRDefault="00215B93" w:rsidP="004B0437">
      <w:pPr>
        <w:pStyle w:val="HTML"/>
        <w:numPr>
          <w:ilvl w:val="0"/>
          <w:numId w:val="333"/>
        </w:numPr>
        <w:rPr>
          <w:rFonts w:ascii="Times New Roman" w:hAnsi="Times New Roman"/>
          <w:sz w:val="24"/>
          <w:szCs w:val="24"/>
        </w:rPr>
      </w:pPr>
      <w:r w:rsidRPr="00A160D6">
        <w:rPr>
          <w:rFonts w:ascii="Times New Roman" w:hAnsi="Times New Roman"/>
          <w:sz w:val="24"/>
          <w:szCs w:val="24"/>
        </w:rPr>
        <w:t>-Аспирин 0,325 + плавикс 100 мг.</w:t>
      </w:r>
    </w:p>
    <w:p w14:paraId="2F8E381D" w14:textId="77777777" w:rsidR="00215B93" w:rsidRPr="00A160D6" w:rsidRDefault="00215B93" w:rsidP="004B0437">
      <w:pPr>
        <w:pStyle w:val="HTML"/>
        <w:numPr>
          <w:ilvl w:val="0"/>
          <w:numId w:val="333"/>
        </w:numPr>
        <w:rPr>
          <w:rFonts w:ascii="Times New Roman" w:hAnsi="Times New Roman"/>
          <w:sz w:val="24"/>
          <w:szCs w:val="24"/>
        </w:rPr>
      </w:pPr>
      <w:r w:rsidRPr="00A160D6">
        <w:rPr>
          <w:rFonts w:ascii="Times New Roman" w:hAnsi="Times New Roman"/>
          <w:sz w:val="24"/>
          <w:szCs w:val="24"/>
        </w:rPr>
        <w:t>-Срочная госпитализация.</w:t>
      </w:r>
    </w:p>
    <w:p w14:paraId="7E0B7A1C" w14:textId="77777777" w:rsidR="00215B93" w:rsidRPr="00A160D6" w:rsidRDefault="00215B93" w:rsidP="004B0437">
      <w:pPr>
        <w:pStyle w:val="HTML"/>
        <w:numPr>
          <w:ilvl w:val="0"/>
          <w:numId w:val="333"/>
        </w:numPr>
        <w:rPr>
          <w:rFonts w:ascii="Times New Roman" w:hAnsi="Times New Roman"/>
          <w:sz w:val="24"/>
          <w:szCs w:val="24"/>
        </w:rPr>
      </w:pPr>
      <w:r w:rsidRPr="00A160D6">
        <w:rPr>
          <w:rFonts w:ascii="Times New Roman" w:hAnsi="Times New Roman"/>
          <w:sz w:val="24"/>
          <w:szCs w:val="24"/>
        </w:rPr>
        <w:t>Амбулаторное лечение после снятия болевого синдрома.</w:t>
      </w:r>
    </w:p>
    <w:p w14:paraId="1958929D" w14:textId="77777777" w:rsidR="00215B93" w:rsidRPr="00A160D6" w:rsidRDefault="00215B93" w:rsidP="00215B93">
      <w:pPr>
        <w:pStyle w:val="HTML"/>
        <w:rPr>
          <w:rFonts w:ascii="Times New Roman" w:hAnsi="Times New Roman"/>
          <w:sz w:val="24"/>
          <w:szCs w:val="24"/>
        </w:rPr>
      </w:pPr>
    </w:p>
    <w:p w14:paraId="75FD50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Реанимационные мероприятия при клинической смерти на догоспитальном этапе:</w:t>
      </w:r>
    </w:p>
    <w:p w14:paraId="11F4D359" w14:textId="77777777" w:rsidR="00215B93" w:rsidRPr="00A160D6" w:rsidRDefault="00215B93" w:rsidP="004B0437">
      <w:pPr>
        <w:pStyle w:val="HTML"/>
        <w:numPr>
          <w:ilvl w:val="0"/>
          <w:numId w:val="334"/>
        </w:numPr>
        <w:rPr>
          <w:rFonts w:ascii="Times New Roman" w:hAnsi="Times New Roman"/>
          <w:sz w:val="24"/>
          <w:szCs w:val="24"/>
        </w:rPr>
      </w:pPr>
      <w:r w:rsidRPr="00A160D6">
        <w:rPr>
          <w:rFonts w:ascii="Times New Roman" w:hAnsi="Times New Roman"/>
          <w:sz w:val="24"/>
          <w:szCs w:val="24"/>
        </w:rPr>
        <w:t>-Дыхание рот в рот.</w:t>
      </w:r>
    </w:p>
    <w:p w14:paraId="785CC1E3" w14:textId="77777777" w:rsidR="00215B93" w:rsidRPr="00A160D6" w:rsidRDefault="00215B93" w:rsidP="004B0437">
      <w:pPr>
        <w:pStyle w:val="HTML"/>
        <w:numPr>
          <w:ilvl w:val="0"/>
          <w:numId w:val="334"/>
        </w:numPr>
        <w:rPr>
          <w:rFonts w:ascii="Times New Roman" w:hAnsi="Times New Roman"/>
          <w:sz w:val="24"/>
          <w:szCs w:val="24"/>
        </w:rPr>
      </w:pPr>
      <w:r w:rsidRPr="00A160D6">
        <w:rPr>
          <w:rFonts w:ascii="Times New Roman" w:hAnsi="Times New Roman"/>
          <w:sz w:val="24"/>
          <w:szCs w:val="24"/>
        </w:rPr>
        <w:t>-Непрямой массаж сердца.</w:t>
      </w:r>
    </w:p>
    <w:p w14:paraId="19872963" w14:textId="77777777" w:rsidR="00215B93" w:rsidRPr="00A160D6" w:rsidRDefault="00215B93" w:rsidP="004B0437">
      <w:pPr>
        <w:pStyle w:val="HTML"/>
        <w:numPr>
          <w:ilvl w:val="0"/>
          <w:numId w:val="334"/>
        </w:numPr>
        <w:rPr>
          <w:rFonts w:ascii="Times New Roman" w:hAnsi="Times New Roman"/>
          <w:sz w:val="24"/>
          <w:szCs w:val="24"/>
        </w:rPr>
      </w:pPr>
      <w:r w:rsidRPr="00A160D6">
        <w:rPr>
          <w:rFonts w:ascii="Times New Roman" w:hAnsi="Times New Roman"/>
          <w:sz w:val="24"/>
          <w:szCs w:val="24"/>
        </w:rPr>
        <w:t>-Электрическая деполяризация сердца (дефибрилляция).</w:t>
      </w:r>
    </w:p>
    <w:p w14:paraId="714B819F" w14:textId="77777777" w:rsidR="00215B93" w:rsidRPr="00A160D6" w:rsidRDefault="00215B93" w:rsidP="004B0437">
      <w:pPr>
        <w:pStyle w:val="HTML"/>
        <w:numPr>
          <w:ilvl w:val="0"/>
          <w:numId w:val="334"/>
        </w:numPr>
        <w:rPr>
          <w:rFonts w:ascii="Times New Roman" w:hAnsi="Times New Roman"/>
          <w:sz w:val="24"/>
          <w:szCs w:val="24"/>
        </w:rPr>
      </w:pPr>
      <w:r w:rsidRPr="00A160D6">
        <w:rPr>
          <w:rFonts w:ascii="Times New Roman" w:hAnsi="Times New Roman"/>
          <w:sz w:val="24"/>
          <w:szCs w:val="24"/>
        </w:rPr>
        <w:t>П/кожно раствор норадреналина.</w:t>
      </w:r>
    </w:p>
    <w:p w14:paraId="78B8959D" w14:textId="77777777" w:rsidR="00215B93" w:rsidRPr="00A160D6" w:rsidRDefault="00215B93" w:rsidP="00215B93">
      <w:pPr>
        <w:pStyle w:val="HTML"/>
        <w:rPr>
          <w:rFonts w:ascii="Times New Roman" w:hAnsi="Times New Roman"/>
          <w:sz w:val="24"/>
          <w:szCs w:val="24"/>
        </w:rPr>
      </w:pPr>
    </w:p>
    <w:p w14:paraId="5C5094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План обследования больного в поликлинике при выявлении артериальной гипертензии (АГ) включает:</w:t>
      </w:r>
    </w:p>
    <w:p w14:paraId="1A679F89" w14:textId="77777777" w:rsidR="00215B93" w:rsidRPr="00A160D6" w:rsidRDefault="00215B93" w:rsidP="004B0437">
      <w:pPr>
        <w:pStyle w:val="HTML"/>
        <w:numPr>
          <w:ilvl w:val="0"/>
          <w:numId w:val="335"/>
        </w:numPr>
        <w:rPr>
          <w:rFonts w:ascii="Times New Roman" w:hAnsi="Times New Roman"/>
          <w:sz w:val="24"/>
          <w:szCs w:val="24"/>
        </w:rPr>
      </w:pPr>
      <w:r w:rsidRPr="00A160D6">
        <w:rPr>
          <w:rFonts w:ascii="Times New Roman" w:hAnsi="Times New Roman"/>
          <w:sz w:val="24"/>
          <w:szCs w:val="24"/>
        </w:rPr>
        <w:t>-Глазное дно, ЭКГ.</w:t>
      </w:r>
    </w:p>
    <w:p w14:paraId="14600212" w14:textId="77777777" w:rsidR="00215B93" w:rsidRPr="00A160D6" w:rsidRDefault="00215B93" w:rsidP="004B0437">
      <w:pPr>
        <w:pStyle w:val="HTML"/>
        <w:numPr>
          <w:ilvl w:val="0"/>
          <w:numId w:val="335"/>
        </w:numPr>
        <w:rPr>
          <w:rFonts w:ascii="Times New Roman" w:hAnsi="Times New Roman"/>
          <w:sz w:val="24"/>
          <w:szCs w:val="24"/>
        </w:rPr>
      </w:pPr>
      <w:r w:rsidRPr="00A160D6">
        <w:rPr>
          <w:rFonts w:ascii="Times New Roman" w:hAnsi="Times New Roman"/>
          <w:sz w:val="24"/>
          <w:szCs w:val="24"/>
        </w:rPr>
        <w:t>-Общий анализ мочи, анализ мочи по Нечипоренко.</w:t>
      </w:r>
    </w:p>
    <w:p w14:paraId="423C21F7" w14:textId="77777777" w:rsidR="00215B93" w:rsidRPr="00A160D6" w:rsidRDefault="00215B93" w:rsidP="004B0437">
      <w:pPr>
        <w:pStyle w:val="HTML"/>
        <w:numPr>
          <w:ilvl w:val="0"/>
          <w:numId w:val="335"/>
        </w:numPr>
        <w:rPr>
          <w:rFonts w:ascii="Times New Roman" w:hAnsi="Times New Roman"/>
          <w:sz w:val="24"/>
          <w:szCs w:val="24"/>
        </w:rPr>
      </w:pPr>
      <w:r w:rsidRPr="00A160D6">
        <w:rPr>
          <w:rFonts w:ascii="Times New Roman" w:hAnsi="Times New Roman"/>
          <w:sz w:val="24"/>
          <w:szCs w:val="24"/>
        </w:rPr>
        <w:t>-Профиль АД.</w:t>
      </w:r>
    </w:p>
    <w:p w14:paraId="17EFC7C4" w14:textId="77777777" w:rsidR="00215B93" w:rsidRPr="00A160D6" w:rsidRDefault="00215B93" w:rsidP="004B0437">
      <w:pPr>
        <w:pStyle w:val="HTML"/>
        <w:numPr>
          <w:ilvl w:val="0"/>
          <w:numId w:val="335"/>
        </w:numPr>
        <w:rPr>
          <w:rFonts w:ascii="Times New Roman" w:hAnsi="Times New Roman"/>
          <w:sz w:val="24"/>
          <w:szCs w:val="24"/>
        </w:rPr>
      </w:pPr>
      <w:r w:rsidRPr="00A160D6">
        <w:rPr>
          <w:rFonts w:ascii="Times New Roman" w:hAnsi="Times New Roman"/>
          <w:sz w:val="24"/>
          <w:szCs w:val="24"/>
        </w:rPr>
        <w:t>-Анализ крови на мочевину, калий, холестерин, глюкозу.</w:t>
      </w:r>
    </w:p>
    <w:p w14:paraId="64CF652B" w14:textId="77777777" w:rsidR="00215B93" w:rsidRPr="00A160D6" w:rsidRDefault="00215B93" w:rsidP="00215B93">
      <w:pPr>
        <w:pStyle w:val="HTML"/>
        <w:rPr>
          <w:rFonts w:ascii="Times New Roman" w:hAnsi="Times New Roman"/>
          <w:sz w:val="24"/>
          <w:szCs w:val="24"/>
        </w:rPr>
      </w:pPr>
    </w:p>
    <w:p w14:paraId="036920F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установления степени АГ и риска необходимо учесть:</w:t>
      </w:r>
    </w:p>
    <w:p w14:paraId="7321ED8E" w14:textId="77777777" w:rsidR="00215B93" w:rsidRPr="00A160D6" w:rsidRDefault="00215B93" w:rsidP="004B0437">
      <w:pPr>
        <w:pStyle w:val="HTML"/>
        <w:numPr>
          <w:ilvl w:val="0"/>
          <w:numId w:val="336"/>
        </w:numPr>
        <w:rPr>
          <w:rFonts w:ascii="Times New Roman" w:hAnsi="Times New Roman"/>
          <w:sz w:val="24"/>
          <w:szCs w:val="24"/>
        </w:rPr>
      </w:pPr>
      <w:r w:rsidRPr="00A160D6">
        <w:rPr>
          <w:rFonts w:ascii="Times New Roman" w:hAnsi="Times New Roman"/>
          <w:sz w:val="24"/>
          <w:szCs w:val="24"/>
        </w:rPr>
        <w:t>-Поражение органов мишеней.</w:t>
      </w:r>
    </w:p>
    <w:p w14:paraId="77A35446" w14:textId="77777777" w:rsidR="00215B93" w:rsidRPr="00A160D6" w:rsidRDefault="00215B93" w:rsidP="004B0437">
      <w:pPr>
        <w:pStyle w:val="HTML"/>
        <w:numPr>
          <w:ilvl w:val="0"/>
          <w:numId w:val="336"/>
        </w:numPr>
        <w:rPr>
          <w:rFonts w:ascii="Times New Roman" w:hAnsi="Times New Roman"/>
          <w:sz w:val="24"/>
          <w:szCs w:val="24"/>
        </w:rPr>
      </w:pPr>
      <w:r w:rsidRPr="00A160D6">
        <w:rPr>
          <w:rFonts w:ascii="Times New Roman" w:hAnsi="Times New Roman"/>
          <w:sz w:val="24"/>
          <w:szCs w:val="24"/>
        </w:rPr>
        <w:t>-Наличие ожирения.</w:t>
      </w:r>
    </w:p>
    <w:p w14:paraId="4FE4ECA7" w14:textId="77777777" w:rsidR="00215B93" w:rsidRPr="00A160D6" w:rsidRDefault="00215B93" w:rsidP="004B0437">
      <w:pPr>
        <w:pStyle w:val="HTML"/>
        <w:numPr>
          <w:ilvl w:val="0"/>
          <w:numId w:val="336"/>
        </w:numPr>
        <w:rPr>
          <w:rFonts w:ascii="Times New Roman" w:hAnsi="Times New Roman"/>
          <w:sz w:val="24"/>
          <w:szCs w:val="24"/>
        </w:rPr>
      </w:pPr>
      <w:r w:rsidRPr="00A160D6">
        <w:rPr>
          <w:rFonts w:ascii="Times New Roman" w:hAnsi="Times New Roman"/>
          <w:sz w:val="24"/>
          <w:szCs w:val="24"/>
        </w:rPr>
        <w:t>-Сахарный диабет.</w:t>
      </w:r>
    </w:p>
    <w:p w14:paraId="1C5799D0" w14:textId="77777777" w:rsidR="00215B93" w:rsidRPr="00A160D6" w:rsidRDefault="00215B93" w:rsidP="004B0437">
      <w:pPr>
        <w:pStyle w:val="HTML"/>
        <w:numPr>
          <w:ilvl w:val="0"/>
          <w:numId w:val="336"/>
        </w:numPr>
        <w:rPr>
          <w:rFonts w:ascii="Times New Roman" w:hAnsi="Times New Roman"/>
          <w:sz w:val="24"/>
          <w:szCs w:val="24"/>
        </w:rPr>
      </w:pPr>
      <w:r w:rsidRPr="00A160D6">
        <w:rPr>
          <w:rFonts w:ascii="Times New Roman" w:hAnsi="Times New Roman"/>
          <w:sz w:val="24"/>
          <w:szCs w:val="24"/>
        </w:rPr>
        <w:t>Наличие отеков на нижних конечностях.</w:t>
      </w:r>
    </w:p>
    <w:p w14:paraId="67B47D8D" w14:textId="77777777" w:rsidR="00215B93" w:rsidRPr="00A160D6" w:rsidRDefault="00215B93" w:rsidP="00215B93">
      <w:pPr>
        <w:pStyle w:val="HTML"/>
        <w:rPr>
          <w:rFonts w:ascii="Times New Roman" w:hAnsi="Times New Roman"/>
          <w:sz w:val="24"/>
          <w:szCs w:val="24"/>
        </w:rPr>
      </w:pPr>
    </w:p>
    <w:p w14:paraId="124184E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АГ:</w:t>
      </w:r>
    </w:p>
    <w:p w14:paraId="769392D6" w14:textId="77777777" w:rsidR="00215B93" w:rsidRPr="00A160D6" w:rsidRDefault="00215B93" w:rsidP="004B0437">
      <w:pPr>
        <w:pStyle w:val="HTML"/>
        <w:numPr>
          <w:ilvl w:val="0"/>
          <w:numId w:val="337"/>
        </w:numPr>
        <w:rPr>
          <w:rFonts w:ascii="Times New Roman" w:hAnsi="Times New Roman"/>
          <w:sz w:val="24"/>
          <w:szCs w:val="24"/>
        </w:rPr>
      </w:pPr>
      <w:r w:rsidRPr="00A160D6">
        <w:rPr>
          <w:rFonts w:ascii="Times New Roman" w:hAnsi="Times New Roman"/>
          <w:sz w:val="24"/>
          <w:szCs w:val="24"/>
        </w:rPr>
        <w:t>-Осложненный гипертонический криз.</w:t>
      </w:r>
    </w:p>
    <w:p w14:paraId="1675198D" w14:textId="77777777" w:rsidR="00215B93" w:rsidRPr="00A160D6" w:rsidRDefault="00215B93" w:rsidP="004B0437">
      <w:pPr>
        <w:pStyle w:val="HTML"/>
        <w:numPr>
          <w:ilvl w:val="0"/>
          <w:numId w:val="337"/>
        </w:numPr>
        <w:rPr>
          <w:rFonts w:ascii="Times New Roman" w:hAnsi="Times New Roman"/>
          <w:sz w:val="24"/>
          <w:szCs w:val="24"/>
        </w:rPr>
      </w:pPr>
      <w:r w:rsidRPr="00A160D6">
        <w:rPr>
          <w:rFonts w:ascii="Times New Roman" w:hAnsi="Times New Roman"/>
          <w:sz w:val="24"/>
          <w:szCs w:val="24"/>
        </w:rPr>
        <w:t>-Отсутствие эффекта от амбулаторного лечения; для оптимизации  лечения.</w:t>
      </w:r>
    </w:p>
    <w:p w14:paraId="2561E8CD" w14:textId="77777777" w:rsidR="00215B93" w:rsidRPr="00A160D6" w:rsidRDefault="00215B93" w:rsidP="004B0437">
      <w:pPr>
        <w:pStyle w:val="HTML"/>
        <w:numPr>
          <w:ilvl w:val="0"/>
          <w:numId w:val="337"/>
        </w:numPr>
        <w:rPr>
          <w:rFonts w:ascii="Times New Roman" w:hAnsi="Times New Roman"/>
          <w:sz w:val="24"/>
          <w:szCs w:val="24"/>
        </w:rPr>
      </w:pPr>
      <w:r w:rsidRPr="00A160D6">
        <w:rPr>
          <w:rFonts w:ascii="Times New Roman" w:hAnsi="Times New Roman"/>
          <w:sz w:val="24"/>
          <w:szCs w:val="24"/>
        </w:rPr>
        <w:t>-Для проведения сложных методов обследования, необходимых для  дифференциальной диагностики АГ.</w:t>
      </w:r>
    </w:p>
    <w:p w14:paraId="382CCB40" w14:textId="77777777" w:rsidR="00215B93" w:rsidRPr="00A160D6" w:rsidRDefault="00215B93" w:rsidP="004B0437">
      <w:pPr>
        <w:pStyle w:val="HTML"/>
        <w:numPr>
          <w:ilvl w:val="0"/>
          <w:numId w:val="337"/>
        </w:numPr>
        <w:rPr>
          <w:rFonts w:ascii="Times New Roman" w:hAnsi="Times New Roman"/>
          <w:sz w:val="24"/>
          <w:szCs w:val="24"/>
        </w:rPr>
      </w:pPr>
      <w:r w:rsidRPr="00A160D6">
        <w:rPr>
          <w:rFonts w:ascii="Times New Roman" w:hAnsi="Times New Roman"/>
          <w:sz w:val="24"/>
          <w:szCs w:val="24"/>
        </w:rPr>
        <w:t>По желанию больного.</w:t>
      </w:r>
    </w:p>
    <w:p w14:paraId="297E3ABB" w14:textId="77777777" w:rsidR="00215B93" w:rsidRPr="00A160D6" w:rsidRDefault="00215B93" w:rsidP="00215B93">
      <w:pPr>
        <w:pStyle w:val="HTML"/>
        <w:rPr>
          <w:rFonts w:ascii="Times New Roman" w:hAnsi="Times New Roman"/>
          <w:sz w:val="24"/>
          <w:szCs w:val="24"/>
        </w:rPr>
      </w:pPr>
    </w:p>
    <w:p w14:paraId="6A9FE1A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Клиника гиперкинетического нейровегетативного криза (I порядка):</w:t>
      </w:r>
    </w:p>
    <w:p w14:paraId="12A10669" w14:textId="77777777" w:rsidR="00215B93" w:rsidRPr="00A160D6" w:rsidRDefault="00215B93" w:rsidP="004B0437">
      <w:pPr>
        <w:pStyle w:val="HTML"/>
        <w:numPr>
          <w:ilvl w:val="0"/>
          <w:numId w:val="338"/>
        </w:numPr>
        <w:rPr>
          <w:rFonts w:ascii="Times New Roman" w:hAnsi="Times New Roman"/>
          <w:sz w:val="24"/>
          <w:szCs w:val="24"/>
        </w:rPr>
      </w:pPr>
      <w:r w:rsidRPr="00A160D6">
        <w:rPr>
          <w:rFonts w:ascii="Times New Roman" w:hAnsi="Times New Roman"/>
          <w:sz w:val="24"/>
          <w:szCs w:val="24"/>
        </w:rPr>
        <w:t>-Высокие цифры АД.</w:t>
      </w:r>
    </w:p>
    <w:p w14:paraId="467FA0D8" w14:textId="77777777" w:rsidR="00215B93" w:rsidRPr="00A160D6" w:rsidRDefault="00215B93" w:rsidP="004B0437">
      <w:pPr>
        <w:pStyle w:val="HTML"/>
        <w:numPr>
          <w:ilvl w:val="0"/>
          <w:numId w:val="338"/>
        </w:numPr>
        <w:rPr>
          <w:rFonts w:ascii="Times New Roman" w:hAnsi="Times New Roman"/>
          <w:sz w:val="24"/>
          <w:szCs w:val="24"/>
        </w:rPr>
      </w:pPr>
      <w:r w:rsidRPr="00A160D6">
        <w:rPr>
          <w:rFonts w:ascii="Times New Roman" w:hAnsi="Times New Roman"/>
          <w:sz w:val="24"/>
          <w:szCs w:val="24"/>
        </w:rPr>
        <w:t>-Тахикардия.</w:t>
      </w:r>
    </w:p>
    <w:p w14:paraId="294A48E0" w14:textId="77777777" w:rsidR="00215B93" w:rsidRPr="00A160D6" w:rsidRDefault="00215B93" w:rsidP="004B0437">
      <w:pPr>
        <w:pStyle w:val="HTML"/>
        <w:numPr>
          <w:ilvl w:val="0"/>
          <w:numId w:val="338"/>
        </w:numPr>
        <w:rPr>
          <w:rFonts w:ascii="Times New Roman" w:hAnsi="Times New Roman"/>
          <w:sz w:val="24"/>
          <w:szCs w:val="24"/>
        </w:rPr>
      </w:pPr>
      <w:r w:rsidRPr="00A160D6">
        <w:rPr>
          <w:rFonts w:ascii="Times New Roman" w:hAnsi="Times New Roman"/>
          <w:sz w:val="24"/>
          <w:szCs w:val="24"/>
        </w:rPr>
        <w:t>-Психоэмоциональное возбуждение.</w:t>
      </w:r>
    </w:p>
    <w:p w14:paraId="21DA7B04" w14:textId="77777777" w:rsidR="00215B93" w:rsidRPr="00A160D6" w:rsidRDefault="00215B93" w:rsidP="004B0437">
      <w:pPr>
        <w:pStyle w:val="HTML"/>
        <w:numPr>
          <w:ilvl w:val="0"/>
          <w:numId w:val="338"/>
        </w:numPr>
        <w:rPr>
          <w:rFonts w:ascii="Times New Roman" w:hAnsi="Times New Roman"/>
          <w:sz w:val="24"/>
          <w:szCs w:val="24"/>
        </w:rPr>
      </w:pPr>
      <w:r w:rsidRPr="00A160D6">
        <w:rPr>
          <w:rFonts w:ascii="Times New Roman" w:hAnsi="Times New Roman"/>
          <w:sz w:val="24"/>
          <w:szCs w:val="24"/>
        </w:rPr>
        <w:t>Брадикардия, заторможенность.</w:t>
      </w:r>
    </w:p>
    <w:p w14:paraId="55AE006C" w14:textId="77777777" w:rsidR="00215B93" w:rsidRPr="00A160D6" w:rsidRDefault="00215B93" w:rsidP="00215B93">
      <w:pPr>
        <w:pStyle w:val="HTML"/>
        <w:rPr>
          <w:rFonts w:ascii="Times New Roman" w:hAnsi="Times New Roman"/>
          <w:sz w:val="24"/>
          <w:szCs w:val="24"/>
        </w:rPr>
      </w:pPr>
    </w:p>
    <w:p w14:paraId="0F5323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гиперкинетического (нейровегетативного, криза I порядка) в амбулаторных условиях предполагает:</w:t>
      </w:r>
    </w:p>
    <w:p w14:paraId="0380E22F" w14:textId="77777777" w:rsidR="00215B93" w:rsidRPr="00A160D6" w:rsidRDefault="00215B93" w:rsidP="004B0437">
      <w:pPr>
        <w:pStyle w:val="HTML"/>
        <w:numPr>
          <w:ilvl w:val="0"/>
          <w:numId w:val="339"/>
        </w:numPr>
        <w:rPr>
          <w:rFonts w:ascii="Times New Roman" w:hAnsi="Times New Roman"/>
          <w:sz w:val="24"/>
          <w:szCs w:val="24"/>
        </w:rPr>
      </w:pPr>
      <w:r w:rsidRPr="00A160D6">
        <w:rPr>
          <w:rFonts w:ascii="Times New Roman" w:hAnsi="Times New Roman"/>
          <w:sz w:val="24"/>
          <w:szCs w:val="24"/>
        </w:rPr>
        <w:t>-Каптоприл сублингвально.</w:t>
      </w:r>
    </w:p>
    <w:p w14:paraId="0271E36B" w14:textId="77777777" w:rsidR="00215B93" w:rsidRPr="00A160D6" w:rsidRDefault="00215B93" w:rsidP="004B0437">
      <w:pPr>
        <w:pStyle w:val="HTML"/>
        <w:numPr>
          <w:ilvl w:val="0"/>
          <w:numId w:val="339"/>
        </w:numPr>
        <w:rPr>
          <w:rFonts w:ascii="Times New Roman" w:hAnsi="Times New Roman"/>
          <w:sz w:val="24"/>
          <w:szCs w:val="24"/>
        </w:rPr>
      </w:pPr>
      <w:r w:rsidRPr="00A160D6">
        <w:rPr>
          <w:rFonts w:ascii="Times New Roman" w:hAnsi="Times New Roman"/>
          <w:sz w:val="24"/>
          <w:szCs w:val="24"/>
        </w:rPr>
        <w:t>-Внутривенное введение бета-адреноблокаторов.</w:t>
      </w:r>
    </w:p>
    <w:p w14:paraId="662E3824" w14:textId="77777777" w:rsidR="00215B93" w:rsidRPr="00A160D6" w:rsidRDefault="00215B93" w:rsidP="004B0437">
      <w:pPr>
        <w:pStyle w:val="HTML"/>
        <w:numPr>
          <w:ilvl w:val="0"/>
          <w:numId w:val="339"/>
        </w:numPr>
        <w:rPr>
          <w:rFonts w:ascii="Times New Roman" w:hAnsi="Times New Roman"/>
          <w:sz w:val="24"/>
          <w:szCs w:val="24"/>
        </w:rPr>
      </w:pPr>
      <w:r w:rsidRPr="00A160D6">
        <w:rPr>
          <w:rFonts w:ascii="Times New Roman" w:hAnsi="Times New Roman"/>
          <w:sz w:val="24"/>
          <w:szCs w:val="24"/>
        </w:rPr>
        <w:t>Раствор папаверина с анальгином в/мышечно.</w:t>
      </w:r>
    </w:p>
    <w:p w14:paraId="162CA6BB" w14:textId="77777777" w:rsidR="00215B93" w:rsidRPr="00A160D6" w:rsidRDefault="00215B93" w:rsidP="004B0437">
      <w:pPr>
        <w:pStyle w:val="HTML"/>
        <w:numPr>
          <w:ilvl w:val="0"/>
          <w:numId w:val="339"/>
        </w:numPr>
        <w:rPr>
          <w:rFonts w:ascii="Times New Roman" w:hAnsi="Times New Roman"/>
          <w:sz w:val="24"/>
          <w:szCs w:val="24"/>
        </w:rPr>
      </w:pPr>
      <w:r w:rsidRPr="00A160D6">
        <w:rPr>
          <w:rFonts w:ascii="Times New Roman" w:hAnsi="Times New Roman"/>
          <w:sz w:val="24"/>
          <w:szCs w:val="24"/>
        </w:rPr>
        <w:t>Per os - финоптин (изоптин) 40 мг.</w:t>
      </w:r>
    </w:p>
    <w:p w14:paraId="4A0522C2" w14:textId="77777777" w:rsidR="00215B93" w:rsidRPr="00A160D6" w:rsidRDefault="00215B93" w:rsidP="00215B93">
      <w:pPr>
        <w:pStyle w:val="HTML"/>
        <w:rPr>
          <w:rFonts w:ascii="Times New Roman" w:hAnsi="Times New Roman"/>
          <w:sz w:val="24"/>
          <w:szCs w:val="24"/>
        </w:rPr>
      </w:pPr>
    </w:p>
    <w:p w14:paraId="421349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гипокинетического (водно-солевого, криза II порядка) ва мбулаторных условиях:</w:t>
      </w:r>
    </w:p>
    <w:p w14:paraId="78FBDD67" w14:textId="77777777" w:rsidR="00215B93" w:rsidRPr="00A160D6" w:rsidRDefault="00215B93" w:rsidP="004B0437">
      <w:pPr>
        <w:pStyle w:val="HTML"/>
        <w:numPr>
          <w:ilvl w:val="0"/>
          <w:numId w:val="340"/>
        </w:numPr>
        <w:rPr>
          <w:rFonts w:ascii="Times New Roman" w:hAnsi="Times New Roman"/>
          <w:sz w:val="24"/>
          <w:szCs w:val="24"/>
        </w:rPr>
      </w:pPr>
      <w:r w:rsidRPr="00A160D6">
        <w:rPr>
          <w:rFonts w:ascii="Times New Roman" w:hAnsi="Times New Roman"/>
          <w:sz w:val="24"/>
          <w:szCs w:val="24"/>
        </w:rPr>
        <w:t>-Сублингвально фенигидин.</w:t>
      </w:r>
    </w:p>
    <w:p w14:paraId="7169C2A8" w14:textId="77777777" w:rsidR="00215B93" w:rsidRPr="00A160D6" w:rsidRDefault="00215B93" w:rsidP="004B0437">
      <w:pPr>
        <w:pStyle w:val="HTML"/>
        <w:numPr>
          <w:ilvl w:val="0"/>
          <w:numId w:val="340"/>
        </w:numPr>
        <w:rPr>
          <w:rFonts w:ascii="Times New Roman" w:hAnsi="Times New Roman"/>
          <w:sz w:val="24"/>
          <w:szCs w:val="24"/>
        </w:rPr>
      </w:pPr>
      <w:r w:rsidRPr="00A160D6">
        <w:rPr>
          <w:rFonts w:ascii="Times New Roman" w:hAnsi="Times New Roman"/>
          <w:sz w:val="24"/>
          <w:szCs w:val="24"/>
        </w:rPr>
        <w:t>-Сублингвально каптоприл.</w:t>
      </w:r>
    </w:p>
    <w:p w14:paraId="015DAC2F" w14:textId="77777777" w:rsidR="00215B93" w:rsidRPr="00A160D6" w:rsidRDefault="00215B93" w:rsidP="004B0437">
      <w:pPr>
        <w:pStyle w:val="HTML"/>
        <w:numPr>
          <w:ilvl w:val="0"/>
          <w:numId w:val="340"/>
        </w:numPr>
        <w:rPr>
          <w:rFonts w:ascii="Times New Roman" w:hAnsi="Times New Roman"/>
          <w:sz w:val="24"/>
          <w:szCs w:val="24"/>
        </w:rPr>
      </w:pPr>
      <w:r w:rsidRPr="00A160D6">
        <w:rPr>
          <w:rFonts w:ascii="Times New Roman" w:hAnsi="Times New Roman"/>
          <w:sz w:val="24"/>
          <w:szCs w:val="24"/>
        </w:rPr>
        <w:t>-Внутривенное введение мочегонных.</w:t>
      </w:r>
    </w:p>
    <w:p w14:paraId="01A33203" w14:textId="77777777" w:rsidR="00215B93" w:rsidRPr="00A160D6" w:rsidRDefault="00215B93" w:rsidP="004B0437">
      <w:pPr>
        <w:pStyle w:val="HTML"/>
        <w:numPr>
          <w:ilvl w:val="0"/>
          <w:numId w:val="340"/>
        </w:numPr>
        <w:rPr>
          <w:rFonts w:ascii="Times New Roman" w:hAnsi="Times New Roman"/>
          <w:sz w:val="24"/>
          <w:szCs w:val="24"/>
        </w:rPr>
      </w:pPr>
      <w:r w:rsidRPr="00A160D6">
        <w:rPr>
          <w:rFonts w:ascii="Times New Roman" w:hAnsi="Times New Roman"/>
          <w:sz w:val="24"/>
          <w:szCs w:val="24"/>
        </w:rPr>
        <w:t>В/мышечно раствор папаверина.</w:t>
      </w:r>
    </w:p>
    <w:p w14:paraId="6CC253A3" w14:textId="77777777" w:rsidR="00215B93" w:rsidRPr="00A160D6" w:rsidRDefault="00215B93" w:rsidP="00215B93">
      <w:pPr>
        <w:pStyle w:val="HTML"/>
        <w:rPr>
          <w:rFonts w:ascii="Times New Roman" w:hAnsi="Times New Roman"/>
          <w:sz w:val="24"/>
          <w:szCs w:val="24"/>
        </w:rPr>
      </w:pPr>
    </w:p>
    <w:p w14:paraId="760F828B" w14:textId="77777777" w:rsidR="00215B93" w:rsidRPr="00A160D6" w:rsidRDefault="00215B93" w:rsidP="00215B93">
      <w:pPr>
        <w:pStyle w:val="HTML"/>
        <w:rPr>
          <w:rFonts w:ascii="Times New Roman" w:hAnsi="Times New Roman"/>
          <w:sz w:val="24"/>
          <w:szCs w:val="24"/>
        </w:rPr>
      </w:pPr>
    </w:p>
    <w:p w14:paraId="4C0FF66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может привести к формированию врожденного порока сердца?</w:t>
      </w:r>
    </w:p>
    <w:p w14:paraId="1B6D64AE" w14:textId="77777777" w:rsidR="00215B93" w:rsidRPr="00A160D6" w:rsidRDefault="00215B93" w:rsidP="004B0437">
      <w:pPr>
        <w:pStyle w:val="HTML"/>
        <w:numPr>
          <w:ilvl w:val="0"/>
          <w:numId w:val="341"/>
        </w:numPr>
        <w:rPr>
          <w:rFonts w:ascii="Times New Roman" w:hAnsi="Times New Roman"/>
          <w:sz w:val="24"/>
          <w:szCs w:val="24"/>
        </w:rPr>
      </w:pPr>
      <w:r w:rsidRPr="00A160D6">
        <w:rPr>
          <w:rFonts w:ascii="Times New Roman" w:hAnsi="Times New Roman"/>
          <w:sz w:val="24"/>
          <w:szCs w:val="24"/>
        </w:rPr>
        <w:t>Генетические дефекты.</w:t>
      </w:r>
    </w:p>
    <w:p w14:paraId="4EBC19B6" w14:textId="77777777" w:rsidR="00215B93" w:rsidRPr="00A160D6" w:rsidRDefault="00215B93" w:rsidP="004B0437">
      <w:pPr>
        <w:pStyle w:val="HTML"/>
        <w:numPr>
          <w:ilvl w:val="0"/>
          <w:numId w:val="341"/>
        </w:numPr>
        <w:rPr>
          <w:rFonts w:ascii="Times New Roman" w:hAnsi="Times New Roman"/>
          <w:sz w:val="24"/>
          <w:szCs w:val="24"/>
        </w:rPr>
      </w:pPr>
      <w:r w:rsidRPr="00A160D6">
        <w:rPr>
          <w:rFonts w:ascii="Times New Roman" w:hAnsi="Times New Roman"/>
          <w:sz w:val="24"/>
          <w:szCs w:val="24"/>
        </w:rPr>
        <w:t>Внутриутробная вирусная инфекция.</w:t>
      </w:r>
    </w:p>
    <w:p w14:paraId="2133454B" w14:textId="77777777" w:rsidR="00215B93" w:rsidRPr="00A160D6" w:rsidRDefault="00215B93" w:rsidP="004B0437">
      <w:pPr>
        <w:pStyle w:val="HTML"/>
        <w:numPr>
          <w:ilvl w:val="0"/>
          <w:numId w:val="341"/>
        </w:numPr>
        <w:rPr>
          <w:rFonts w:ascii="Times New Roman" w:hAnsi="Times New Roman"/>
          <w:sz w:val="24"/>
          <w:szCs w:val="24"/>
        </w:rPr>
      </w:pPr>
      <w:r w:rsidRPr="00A160D6">
        <w:rPr>
          <w:rFonts w:ascii="Times New Roman" w:hAnsi="Times New Roman"/>
          <w:sz w:val="24"/>
          <w:szCs w:val="24"/>
        </w:rPr>
        <w:t>Алкоголизм матери.</w:t>
      </w:r>
    </w:p>
    <w:p w14:paraId="46F6107C" w14:textId="77777777" w:rsidR="00215B93" w:rsidRPr="00A160D6" w:rsidRDefault="00215B93" w:rsidP="004B0437">
      <w:pPr>
        <w:pStyle w:val="HTML"/>
        <w:numPr>
          <w:ilvl w:val="0"/>
          <w:numId w:val="341"/>
        </w:numPr>
        <w:rPr>
          <w:rFonts w:ascii="Times New Roman" w:hAnsi="Times New Roman"/>
          <w:sz w:val="24"/>
          <w:szCs w:val="24"/>
        </w:rPr>
      </w:pPr>
      <w:r w:rsidRPr="00A160D6">
        <w:rPr>
          <w:rFonts w:ascii="Times New Roman" w:hAnsi="Times New Roman"/>
          <w:sz w:val="24"/>
          <w:szCs w:val="24"/>
        </w:rPr>
        <w:t>Прием тератогенных препаратов.</w:t>
      </w:r>
    </w:p>
    <w:p w14:paraId="68E32E66" w14:textId="77777777" w:rsidR="00215B93" w:rsidRPr="00A160D6" w:rsidRDefault="00215B93" w:rsidP="004B0437">
      <w:pPr>
        <w:pStyle w:val="HTML"/>
        <w:numPr>
          <w:ilvl w:val="0"/>
          <w:numId w:val="341"/>
        </w:numPr>
        <w:rPr>
          <w:rFonts w:ascii="Times New Roman" w:hAnsi="Times New Roman"/>
          <w:sz w:val="24"/>
          <w:szCs w:val="24"/>
        </w:rPr>
      </w:pPr>
      <w:r w:rsidRPr="00A160D6">
        <w:rPr>
          <w:rFonts w:ascii="Times New Roman" w:hAnsi="Times New Roman"/>
          <w:sz w:val="24"/>
          <w:szCs w:val="24"/>
        </w:rPr>
        <w:t>-Асфиксия во время родов.</w:t>
      </w:r>
    </w:p>
    <w:p w14:paraId="6E77F896" w14:textId="77777777" w:rsidR="00215B93" w:rsidRPr="00A160D6" w:rsidRDefault="00215B93" w:rsidP="00215B93">
      <w:pPr>
        <w:pStyle w:val="HTML"/>
        <w:rPr>
          <w:rFonts w:ascii="Times New Roman" w:hAnsi="Times New Roman"/>
          <w:sz w:val="24"/>
          <w:szCs w:val="24"/>
        </w:rPr>
      </w:pPr>
    </w:p>
    <w:p w14:paraId="0B88842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дефект межжелудочковой перегородки?</w:t>
      </w:r>
    </w:p>
    <w:p w14:paraId="0F42E181" w14:textId="77777777" w:rsidR="00215B93" w:rsidRPr="00A160D6" w:rsidRDefault="00215B93" w:rsidP="004B0437">
      <w:pPr>
        <w:pStyle w:val="HTML"/>
        <w:numPr>
          <w:ilvl w:val="0"/>
          <w:numId w:val="342"/>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13D1C5B7" w14:textId="77777777" w:rsidR="00215B93" w:rsidRPr="00A160D6" w:rsidRDefault="00215B93" w:rsidP="004B0437">
      <w:pPr>
        <w:pStyle w:val="HTML"/>
        <w:numPr>
          <w:ilvl w:val="0"/>
          <w:numId w:val="342"/>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719ACBA1" w14:textId="77777777" w:rsidR="00215B93" w:rsidRPr="00A160D6" w:rsidRDefault="00215B93" w:rsidP="004B0437">
      <w:pPr>
        <w:pStyle w:val="HTML"/>
        <w:numPr>
          <w:ilvl w:val="0"/>
          <w:numId w:val="342"/>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5A82CAA2" w14:textId="77777777" w:rsidR="00215B93" w:rsidRPr="00A160D6" w:rsidRDefault="00215B93" w:rsidP="004B0437">
      <w:pPr>
        <w:pStyle w:val="HTML"/>
        <w:numPr>
          <w:ilvl w:val="0"/>
          <w:numId w:val="342"/>
        </w:numPr>
        <w:rPr>
          <w:rFonts w:ascii="Times New Roman" w:hAnsi="Times New Roman"/>
          <w:sz w:val="24"/>
          <w:szCs w:val="24"/>
        </w:rPr>
      </w:pPr>
      <w:r w:rsidRPr="00A160D6">
        <w:rPr>
          <w:rFonts w:ascii="Times New Roman" w:hAnsi="Times New Roman"/>
          <w:sz w:val="24"/>
          <w:szCs w:val="24"/>
        </w:rPr>
        <w:t>Ни к одной из перечисленных.</w:t>
      </w:r>
    </w:p>
    <w:p w14:paraId="66A49F76" w14:textId="77777777" w:rsidR="00215B93" w:rsidRPr="00A160D6" w:rsidRDefault="00215B93" w:rsidP="004B0437">
      <w:pPr>
        <w:pStyle w:val="HTML"/>
        <w:numPr>
          <w:ilvl w:val="0"/>
          <w:numId w:val="342"/>
        </w:numPr>
        <w:rPr>
          <w:rFonts w:ascii="Times New Roman" w:hAnsi="Times New Roman"/>
          <w:sz w:val="24"/>
          <w:szCs w:val="24"/>
        </w:rPr>
      </w:pPr>
      <w:r w:rsidRPr="00A160D6">
        <w:rPr>
          <w:rFonts w:ascii="Times New Roman" w:hAnsi="Times New Roman"/>
          <w:sz w:val="24"/>
          <w:szCs w:val="24"/>
        </w:rPr>
        <w:t>К любой из перечисленных.</w:t>
      </w:r>
    </w:p>
    <w:p w14:paraId="54866050" w14:textId="77777777" w:rsidR="00215B93" w:rsidRPr="00A160D6" w:rsidRDefault="00215B93" w:rsidP="00215B93">
      <w:pPr>
        <w:pStyle w:val="HTML"/>
        <w:rPr>
          <w:rFonts w:ascii="Times New Roman" w:hAnsi="Times New Roman"/>
          <w:sz w:val="24"/>
          <w:szCs w:val="24"/>
        </w:rPr>
      </w:pPr>
    </w:p>
    <w:p w14:paraId="4229AC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дефект межпредсердной перегородки?</w:t>
      </w:r>
    </w:p>
    <w:p w14:paraId="53D95EEB" w14:textId="77777777" w:rsidR="00215B93" w:rsidRPr="00A160D6" w:rsidRDefault="00215B93" w:rsidP="004B0437">
      <w:pPr>
        <w:pStyle w:val="HTML"/>
        <w:numPr>
          <w:ilvl w:val="0"/>
          <w:numId w:val="343"/>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551B45E5" w14:textId="77777777" w:rsidR="00215B93" w:rsidRPr="00A160D6" w:rsidRDefault="00215B93" w:rsidP="004B0437">
      <w:pPr>
        <w:pStyle w:val="HTML"/>
        <w:numPr>
          <w:ilvl w:val="0"/>
          <w:numId w:val="343"/>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12554AF2" w14:textId="77777777" w:rsidR="00215B93" w:rsidRPr="00A160D6" w:rsidRDefault="00215B93" w:rsidP="004B0437">
      <w:pPr>
        <w:pStyle w:val="HTML"/>
        <w:numPr>
          <w:ilvl w:val="0"/>
          <w:numId w:val="343"/>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6D28D6D7" w14:textId="77777777" w:rsidR="00215B93" w:rsidRPr="00A160D6" w:rsidRDefault="00215B93" w:rsidP="004B0437">
      <w:pPr>
        <w:pStyle w:val="HTML"/>
        <w:numPr>
          <w:ilvl w:val="0"/>
          <w:numId w:val="343"/>
        </w:numPr>
        <w:rPr>
          <w:rFonts w:ascii="Times New Roman" w:hAnsi="Times New Roman"/>
          <w:sz w:val="24"/>
          <w:szCs w:val="24"/>
        </w:rPr>
      </w:pPr>
      <w:r w:rsidRPr="00A160D6">
        <w:rPr>
          <w:rFonts w:ascii="Times New Roman" w:hAnsi="Times New Roman"/>
          <w:sz w:val="24"/>
          <w:szCs w:val="24"/>
        </w:rPr>
        <w:t>Ни к одной из перечисленных.</w:t>
      </w:r>
    </w:p>
    <w:p w14:paraId="52C6E765" w14:textId="77777777" w:rsidR="00215B93" w:rsidRPr="00A160D6" w:rsidRDefault="00215B93" w:rsidP="004B0437">
      <w:pPr>
        <w:pStyle w:val="HTML"/>
        <w:numPr>
          <w:ilvl w:val="0"/>
          <w:numId w:val="343"/>
        </w:numPr>
        <w:rPr>
          <w:rFonts w:ascii="Times New Roman" w:hAnsi="Times New Roman"/>
          <w:sz w:val="24"/>
          <w:szCs w:val="24"/>
        </w:rPr>
      </w:pPr>
      <w:r w:rsidRPr="00A160D6">
        <w:rPr>
          <w:rFonts w:ascii="Times New Roman" w:hAnsi="Times New Roman"/>
          <w:sz w:val="24"/>
          <w:szCs w:val="24"/>
        </w:rPr>
        <w:t>К любой из перечисленных.</w:t>
      </w:r>
    </w:p>
    <w:p w14:paraId="33A8001C" w14:textId="77777777" w:rsidR="00215B93" w:rsidRPr="00A160D6" w:rsidRDefault="00215B93" w:rsidP="00215B93">
      <w:pPr>
        <w:pStyle w:val="HTML"/>
        <w:rPr>
          <w:rFonts w:ascii="Times New Roman" w:hAnsi="Times New Roman"/>
          <w:sz w:val="24"/>
          <w:szCs w:val="24"/>
        </w:rPr>
      </w:pPr>
    </w:p>
    <w:p w14:paraId="4F18F3A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открытый артериальный проток?</w:t>
      </w:r>
    </w:p>
    <w:p w14:paraId="0B486ACC" w14:textId="77777777" w:rsidR="00215B93" w:rsidRPr="00A160D6" w:rsidRDefault="00215B93" w:rsidP="004B0437">
      <w:pPr>
        <w:pStyle w:val="HTML"/>
        <w:numPr>
          <w:ilvl w:val="0"/>
          <w:numId w:val="344"/>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7435C3C3" w14:textId="77777777" w:rsidR="00215B93" w:rsidRPr="00A160D6" w:rsidRDefault="00215B93" w:rsidP="004B0437">
      <w:pPr>
        <w:pStyle w:val="HTML"/>
        <w:numPr>
          <w:ilvl w:val="0"/>
          <w:numId w:val="344"/>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4DA3FDC2" w14:textId="77777777" w:rsidR="00215B93" w:rsidRPr="00A160D6" w:rsidRDefault="00215B93" w:rsidP="004B0437">
      <w:pPr>
        <w:pStyle w:val="HTML"/>
        <w:numPr>
          <w:ilvl w:val="0"/>
          <w:numId w:val="344"/>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274AE74D" w14:textId="77777777" w:rsidR="00215B93" w:rsidRPr="00A160D6" w:rsidRDefault="00215B93" w:rsidP="004B0437">
      <w:pPr>
        <w:pStyle w:val="HTML"/>
        <w:numPr>
          <w:ilvl w:val="0"/>
          <w:numId w:val="344"/>
        </w:numPr>
        <w:rPr>
          <w:rFonts w:ascii="Times New Roman" w:hAnsi="Times New Roman"/>
          <w:sz w:val="24"/>
          <w:szCs w:val="24"/>
        </w:rPr>
      </w:pPr>
      <w:r w:rsidRPr="00A160D6">
        <w:rPr>
          <w:rFonts w:ascii="Times New Roman" w:hAnsi="Times New Roman"/>
          <w:sz w:val="24"/>
          <w:szCs w:val="24"/>
        </w:rPr>
        <w:t>Ни к одной из перечисленных</w:t>
      </w:r>
    </w:p>
    <w:p w14:paraId="7F98370E" w14:textId="77777777" w:rsidR="00215B93" w:rsidRPr="00A160D6" w:rsidRDefault="00215B93" w:rsidP="004B0437">
      <w:pPr>
        <w:pStyle w:val="HTML"/>
        <w:numPr>
          <w:ilvl w:val="0"/>
          <w:numId w:val="344"/>
        </w:numPr>
        <w:rPr>
          <w:rFonts w:ascii="Times New Roman" w:hAnsi="Times New Roman"/>
          <w:sz w:val="24"/>
          <w:szCs w:val="24"/>
        </w:rPr>
      </w:pPr>
      <w:r w:rsidRPr="00A160D6">
        <w:rPr>
          <w:rFonts w:ascii="Times New Roman" w:hAnsi="Times New Roman"/>
          <w:sz w:val="24"/>
          <w:szCs w:val="24"/>
        </w:rPr>
        <w:t>К любой из перечисленных</w:t>
      </w:r>
    </w:p>
    <w:p w14:paraId="0D851C3C" w14:textId="77777777" w:rsidR="00215B93" w:rsidRPr="00A160D6" w:rsidRDefault="00215B93" w:rsidP="00215B93">
      <w:pPr>
        <w:pStyle w:val="HTML"/>
        <w:rPr>
          <w:rFonts w:ascii="Times New Roman" w:hAnsi="Times New Roman"/>
          <w:sz w:val="24"/>
          <w:szCs w:val="24"/>
        </w:rPr>
      </w:pPr>
    </w:p>
    <w:p w14:paraId="4698DEE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тетрада Фалло?</w:t>
      </w:r>
    </w:p>
    <w:p w14:paraId="71ACD541" w14:textId="77777777" w:rsidR="00215B93" w:rsidRPr="00A160D6" w:rsidRDefault="00215B93" w:rsidP="004B0437">
      <w:pPr>
        <w:pStyle w:val="HTML"/>
        <w:numPr>
          <w:ilvl w:val="0"/>
          <w:numId w:val="345"/>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0E7E106F" w14:textId="77777777" w:rsidR="00215B93" w:rsidRPr="00A160D6" w:rsidRDefault="00215B93" w:rsidP="004B0437">
      <w:pPr>
        <w:pStyle w:val="HTML"/>
        <w:numPr>
          <w:ilvl w:val="0"/>
          <w:numId w:val="345"/>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15492282" w14:textId="77777777" w:rsidR="00215B93" w:rsidRPr="00A160D6" w:rsidRDefault="00215B93" w:rsidP="004B0437">
      <w:pPr>
        <w:pStyle w:val="HTML"/>
        <w:numPr>
          <w:ilvl w:val="0"/>
          <w:numId w:val="345"/>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31BD80D6" w14:textId="77777777" w:rsidR="00215B93" w:rsidRPr="00A160D6" w:rsidRDefault="00215B93" w:rsidP="004B0437">
      <w:pPr>
        <w:pStyle w:val="HTML"/>
        <w:numPr>
          <w:ilvl w:val="0"/>
          <w:numId w:val="345"/>
        </w:numPr>
        <w:rPr>
          <w:rFonts w:ascii="Times New Roman" w:hAnsi="Times New Roman"/>
          <w:sz w:val="24"/>
          <w:szCs w:val="24"/>
        </w:rPr>
      </w:pPr>
      <w:r w:rsidRPr="00A160D6">
        <w:rPr>
          <w:rFonts w:ascii="Times New Roman" w:hAnsi="Times New Roman"/>
          <w:sz w:val="24"/>
          <w:szCs w:val="24"/>
        </w:rPr>
        <w:t>Ни к одной из перечисленных.</w:t>
      </w:r>
    </w:p>
    <w:p w14:paraId="4E0460A4" w14:textId="77777777" w:rsidR="00215B93" w:rsidRPr="00A160D6" w:rsidRDefault="00215B93" w:rsidP="004B0437">
      <w:pPr>
        <w:pStyle w:val="HTML"/>
        <w:numPr>
          <w:ilvl w:val="0"/>
          <w:numId w:val="345"/>
        </w:numPr>
        <w:rPr>
          <w:rFonts w:ascii="Times New Roman" w:hAnsi="Times New Roman"/>
          <w:sz w:val="24"/>
          <w:szCs w:val="24"/>
        </w:rPr>
      </w:pPr>
      <w:r w:rsidRPr="00A160D6">
        <w:rPr>
          <w:rFonts w:ascii="Times New Roman" w:hAnsi="Times New Roman"/>
          <w:sz w:val="24"/>
          <w:szCs w:val="24"/>
        </w:rPr>
        <w:t>К любой из перечисленных.</w:t>
      </w:r>
    </w:p>
    <w:p w14:paraId="18FC57AF" w14:textId="77777777" w:rsidR="00215B93" w:rsidRPr="00A160D6" w:rsidRDefault="00215B93" w:rsidP="00215B93">
      <w:pPr>
        <w:pStyle w:val="HTML"/>
        <w:rPr>
          <w:rFonts w:ascii="Times New Roman" w:hAnsi="Times New Roman"/>
          <w:sz w:val="24"/>
          <w:szCs w:val="24"/>
        </w:rPr>
      </w:pPr>
    </w:p>
    <w:p w14:paraId="23BCA1D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коарктация аорты?</w:t>
      </w:r>
    </w:p>
    <w:p w14:paraId="1698FFE9" w14:textId="77777777" w:rsidR="00215B93" w:rsidRPr="00A160D6" w:rsidRDefault="00215B93" w:rsidP="004B0437">
      <w:pPr>
        <w:pStyle w:val="HTML"/>
        <w:numPr>
          <w:ilvl w:val="0"/>
          <w:numId w:val="346"/>
        </w:numPr>
        <w:rPr>
          <w:rFonts w:ascii="Times New Roman" w:hAnsi="Times New Roman"/>
          <w:sz w:val="24"/>
          <w:szCs w:val="24"/>
        </w:rPr>
      </w:pPr>
      <w:r w:rsidRPr="00A160D6">
        <w:rPr>
          <w:rFonts w:ascii="Times New Roman" w:hAnsi="Times New Roman"/>
          <w:sz w:val="24"/>
          <w:szCs w:val="24"/>
        </w:rPr>
        <w:t>ВПС синего цвета с веноартериальным сбросом.</w:t>
      </w:r>
    </w:p>
    <w:p w14:paraId="069E4279" w14:textId="77777777" w:rsidR="00215B93" w:rsidRPr="00A160D6" w:rsidRDefault="00215B93" w:rsidP="004B0437">
      <w:pPr>
        <w:pStyle w:val="HTML"/>
        <w:numPr>
          <w:ilvl w:val="0"/>
          <w:numId w:val="346"/>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0068D19C" w14:textId="77777777" w:rsidR="00215B93" w:rsidRPr="00A160D6" w:rsidRDefault="00215B93" w:rsidP="004B0437">
      <w:pPr>
        <w:pStyle w:val="HTML"/>
        <w:numPr>
          <w:ilvl w:val="0"/>
          <w:numId w:val="346"/>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503E033F" w14:textId="77777777" w:rsidR="00215B93" w:rsidRPr="00A160D6" w:rsidRDefault="00215B93" w:rsidP="004B0437">
      <w:pPr>
        <w:pStyle w:val="HTML"/>
        <w:numPr>
          <w:ilvl w:val="0"/>
          <w:numId w:val="346"/>
        </w:numPr>
        <w:rPr>
          <w:rFonts w:ascii="Times New Roman" w:hAnsi="Times New Roman"/>
          <w:sz w:val="24"/>
          <w:szCs w:val="24"/>
        </w:rPr>
      </w:pPr>
      <w:r w:rsidRPr="00A160D6">
        <w:rPr>
          <w:rFonts w:ascii="Times New Roman" w:hAnsi="Times New Roman"/>
          <w:sz w:val="24"/>
          <w:szCs w:val="24"/>
        </w:rPr>
        <w:t>Ни к одной из перечисленных.</w:t>
      </w:r>
    </w:p>
    <w:p w14:paraId="760F5CDB" w14:textId="77777777" w:rsidR="00215B93" w:rsidRPr="00A160D6" w:rsidRDefault="00215B93" w:rsidP="004B0437">
      <w:pPr>
        <w:pStyle w:val="HTML"/>
        <w:numPr>
          <w:ilvl w:val="0"/>
          <w:numId w:val="346"/>
        </w:numPr>
        <w:rPr>
          <w:rFonts w:ascii="Times New Roman" w:hAnsi="Times New Roman"/>
          <w:sz w:val="24"/>
          <w:szCs w:val="24"/>
        </w:rPr>
      </w:pPr>
      <w:r w:rsidRPr="00A160D6">
        <w:rPr>
          <w:rFonts w:ascii="Times New Roman" w:hAnsi="Times New Roman"/>
          <w:sz w:val="24"/>
          <w:szCs w:val="24"/>
        </w:rPr>
        <w:t>К любой из перечисленных.</w:t>
      </w:r>
    </w:p>
    <w:p w14:paraId="466A2509" w14:textId="77777777" w:rsidR="00215B93" w:rsidRPr="00A160D6" w:rsidRDefault="00215B93" w:rsidP="00215B93">
      <w:pPr>
        <w:pStyle w:val="HTML"/>
        <w:rPr>
          <w:rFonts w:ascii="Times New Roman" w:hAnsi="Times New Roman"/>
          <w:sz w:val="24"/>
          <w:szCs w:val="24"/>
        </w:rPr>
      </w:pPr>
    </w:p>
    <w:p w14:paraId="711B9E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какой возрастной период формируется врожденный порок сердца – открытый артериальный проток?</w:t>
      </w:r>
    </w:p>
    <w:p w14:paraId="4B9361EE" w14:textId="77777777" w:rsidR="00215B93" w:rsidRPr="00A160D6" w:rsidRDefault="00215B93" w:rsidP="004B0437">
      <w:pPr>
        <w:pStyle w:val="HTML"/>
        <w:numPr>
          <w:ilvl w:val="0"/>
          <w:numId w:val="347"/>
        </w:numPr>
        <w:rPr>
          <w:rFonts w:ascii="Times New Roman" w:hAnsi="Times New Roman"/>
          <w:sz w:val="24"/>
          <w:szCs w:val="24"/>
        </w:rPr>
      </w:pPr>
      <w:r w:rsidRPr="00A160D6">
        <w:rPr>
          <w:rFonts w:ascii="Times New Roman" w:hAnsi="Times New Roman"/>
          <w:sz w:val="24"/>
          <w:szCs w:val="24"/>
        </w:rPr>
        <w:t>Внутриутробно.</w:t>
      </w:r>
    </w:p>
    <w:p w14:paraId="7020CF62" w14:textId="77777777" w:rsidR="00215B93" w:rsidRPr="00A160D6" w:rsidRDefault="00215B93" w:rsidP="004B0437">
      <w:pPr>
        <w:pStyle w:val="HTML"/>
        <w:numPr>
          <w:ilvl w:val="0"/>
          <w:numId w:val="347"/>
        </w:numPr>
        <w:rPr>
          <w:rFonts w:ascii="Times New Roman" w:hAnsi="Times New Roman"/>
          <w:sz w:val="24"/>
          <w:szCs w:val="24"/>
        </w:rPr>
      </w:pPr>
      <w:r w:rsidRPr="00A160D6">
        <w:rPr>
          <w:rFonts w:ascii="Times New Roman" w:hAnsi="Times New Roman"/>
          <w:sz w:val="24"/>
          <w:szCs w:val="24"/>
        </w:rPr>
        <w:t>-После рождения.</w:t>
      </w:r>
    </w:p>
    <w:p w14:paraId="35C0E055" w14:textId="77777777" w:rsidR="00215B93" w:rsidRPr="00A160D6" w:rsidRDefault="00215B93" w:rsidP="004B0437">
      <w:pPr>
        <w:pStyle w:val="HTML"/>
        <w:numPr>
          <w:ilvl w:val="0"/>
          <w:numId w:val="347"/>
        </w:numPr>
        <w:rPr>
          <w:rFonts w:ascii="Times New Roman" w:hAnsi="Times New Roman"/>
          <w:sz w:val="24"/>
          <w:szCs w:val="24"/>
        </w:rPr>
      </w:pPr>
      <w:r w:rsidRPr="00A160D6">
        <w:rPr>
          <w:rFonts w:ascii="Times New Roman" w:hAnsi="Times New Roman"/>
          <w:sz w:val="24"/>
          <w:szCs w:val="24"/>
        </w:rPr>
        <w:t>В период полового созревания.</w:t>
      </w:r>
    </w:p>
    <w:p w14:paraId="436AEEED" w14:textId="77777777" w:rsidR="00215B93" w:rsidRPr="00A160D6" w:rsidRDefault="00215B93" w:rsidP="004B0437">
      <w:pPr>
        <w:pStyle w:val="HTML"/>
        <w:numPr>
          <w:ilvl w:val="0"/>
          <w:numId w:val="347"/>
        </w:numPr>
        <w:rPr>
          <w:rFonts w:ascii="Times New Roman" w:hAnsi="Times New Roman"/>
          <w:sz w:val="24"/>
          <w:szCs w:val="24"/>
        </w:rPr>
      </w:pPr>
      <w:r w:rsidRPr="00A160D6">
        <w:rPr>
          <w:rFonts w:ascii="Times New Roman" w:hAnsi="Times New Roman"/>
          <w:sz w:val="24"/>
          <w:szCs w:val="24"/>
        </w:rPr>
        <w:t>В зрелом возрасте.</w:t>
      </w:r>
    </w:p>
    <w:p w14:paraId="785CCFF6" w14:textId="77777777" w:rsidR="00215B93" w:rsidRPr="00A160D6" w:rsidRDefault="00215B93" w:rsidP="004B0437">
      <w:pPr>
        <w:pStyle w:val="HTML"/>
        <w:numPr>
          <w:ilvl w:val="0"/>
          <w:numId w:val="347"/>
        </w:numPr>
        <w:rPr>
          <w:rFonts w:ascii="Times New Roman" w:hAnsi="Times New Roman"/>
          <w:sz w:val="24"/>
          <w:szCs w:val="24"/>
        </w:rPr>
      </w:pPr>
      <w:r w:rsidRPr="00A160D6">
        <w:rPr>
          <w:rFonts w:ascii="Times New Roman" w:hAnsi="Times New Roman"/>
          <w:sz w:val="24"/>
          <w:szCs w:val="24"/>
        </w:rPr>
        <w:t>В пожилом возрасте.</w:t>
      </w:r>
    </w:p>
    <w:p w14:paraId="1BA316B7" w14:textId="77777777" w:rsidR="00215B93" w:rsidRPr="00A160D6" w:rsidRDefault="00215B93" w:rsidP="00215B93">
      <w:pPr>
        <w:pStyle w:val="HTML"/>
        <w:rPr>
          <w:rFonts w:ascii="Times New Roman" w:hAnsi="Times New Roman"/>
          <w:sz w:val="24"/>
          <w:szCs w:val="24"/>
        </w:rPr>
      </w:pPr>
    </w:p>
    <w:p w14:paraId="5AAB382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обстоятельствах исчезает аускультативная симптоматика врожденного порока - открытого артериального протока и он становится"афоничным"?</w:t>
      </w:r>
    </w:p>
    <w:p w14:paraId="75972469" w14:textId="77777777" w:rsidR="00215B93" w:rsidRPr="00A160D6" w:rsidRDefault="00215B93" w:rsidP="004B0437">
      <w:pPr>
        <w:pStyle w:val="HTML"/>
        <w:numPr>
          <w:ilvl w:val="0"/>
          <w:numId w:val="348"/>
        </w:numPr>
        <w:rPr>
          <w:rFonts w:ascii="Times New Roman" w:hAnsi="Times New Roman"/>
          <w:sz w:val="24"/>
          <w:szCs w:val="24"/>
        </w:rPr>
      </w:pPr>
      <w:r w:rsidRPr="00A160D6">
        <w:rPr>
          <w:rFonts w:ascii="Times New Roman" w:hAnsi="Times New Roman"/>
          <w:sz w:val="24"/>
          <w:szCs w:val="24"/>
        </w:rPr>
        <w:t>-При выравнивании давления в легочной артерии и в аорте.</w:t>
      </w:r>
    </w:p>
    <w:p w14:paraId="425CB8F8" w14:textId="77777777" w:rsidR="00215B93" w:rsidRPr="00A160D6" w:rsidRDefault="00215B93" w:rsidP="004B0437">
      <w:pPr>
        <w:pStyle w:val="HTML"/>
        <w:numPr>
          <w:ilvl w:val="0"/>
          <w:numId w:val="348"/>
        </w:numPr>
        <w:rPr>
          <w:rFonts w:ascii="Times New Roman" w:hAnsi="Times New Roman"/>
          <w:sz w:val="24"/>
          <w:szCs w:val="24"/>
        </w:rPr>
      </w:pPr>
      <w:r w:rsidRPr="00A160D6">
        <w:rPr>
          <w:rFonts w:ascii="Times New Roman" w:hAnsi="Times New Roman"/>
          <w:sz w:val="24"/>
          <w:szCs w:val="24"/>
        </w:rPr>
        <w:t>При превышении давления в легочной артерии над давлением в аорте.</w:t>
      </w:r>
    </w:p>
    <w:p w14:paraId="7A30E06D" w14:textId="77777777" w:rsidR="00215B93" w:rsidRPr="00A160D6" w:rsidRDefault="00215B93" w:rsidP="004B0437">
      <w:pPr>
        <w:pStyle w:val="HTML"/>
        <w:numPr>
          <w:ilvl w:val="0"/>
          <w:numId w:val="348"/>
        </w:numPr>
        <w:rPr>
          <w:rFonts w:ascii="Times New Roman" w:hAnsi="Times New Roman"/>
          <w:sz w:val="24"/>
          <w:szCs w:val="24"/>
        </w:rPr>
      </w:pPr>
      <w:r w:rsidRPr="00A160D6">
        <w:rPr>
          <w:rFonts w:ascii="Times New Roman" w:hAnsi="Times New Roman"/>
          <w:sz w:val="24"/>
          <w:szCs w:val="24"/>
        </w:rPr>
        <w:t>При преобладании давления в аорте над давлением в легочной артерии.</w:t>
      </w:r>
    </w:p>
    <w:p w14:paraId="401EA9BD" w14:textId="77777777" w:rsidR="00215B93" w:rsidRPr="00A160D6" w:rsidRDefault="00215B93" w:rsidP="004B0437">
      <w:pPr>
        <w:pStyle w:val="HTML"/>
        <w:numPr>
          <w:ilvl w:val="0"/>
          <w:numId w:val="348"/>
        </w:numPr>
        <w:rPr>
          <w:rFonts w:ascii="Times New Roman" w:hAnsi="Times New Roman"/>
          <w:sz w:val="24"/>
          <w:szCs w:val="24"/>
        </w:rPr>
      </w:pPr>
      <w:r w:rsidRPr="00A160D6">
        <w:rPr>
          <w:rFonts w:ascii="Times New Roman" w:hAnsi="Times New Roman"/>
          <w:sz w:val="24"/>
          <w:szCs w:val="24"/>
        </w:rPr>
        <w:t>При всех указанных обстоятельствах.</w:t>
      </w:r>
    </w:p>
    <w:p w14:paraId="7362801D" w14:textId="77777777" w:rsidR="00215B93" w:rsidRPr="00A160D6" w:rsidRDefault="00215B93" w:rsidP="004B0437">
      <w:pPr>
        <w:pStyle w:val="HTML"/>
        <w:numPr>
          <w:ilvl w:val="0"/>
          <w:numId w:val="348"/>
        </w:numPr>
        <w:rPr>
          <w:rFonts w:ascii="Times New Roman" w:hAnsi="Times New Roman"/>
          <w:sz w:val="24"/>
          <w:szCs w:val="24"/>
        </w:rPr>
      </w:pPr>
      <w:r w:rsidRPr="00A160D6">
        <w:rPr>
          <w:rFonts w:ascii="Times New Roman" w:hAnsi="Times New Roman"/>
          <w:sz w:val="24"/>
          <w:szCs w:val="24"/>
        </w:rPr>
        <w:t>Ни при одном из указанных обстоятельствах.</w:t>
      </w:r>
    </w:p>
    <w:p w14:paraId="24D9CB2D" w14:textId="77777777" w:rsidR="00215B93" w:rsidRPr="00A160D6" w:rsidRDefault="00215B93" w:rsidP="00215B93">
      <w:pPr>
        <w:pStyle w:val="HTML"/>
        <w:rPr>
          <w:rFonts w:ascii="Times New Roman" w:hAnsi="Times New Roman"/>
          <w:sz w:val="24"/>
          <w:szCs w:val="24"/>
        </w:rPr>
      </w:pPr>
    </w:p>
    <w:p w14:paraId="525453E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врожденного порока - открытого артериального протока - можно обнаружить с помощью ЭхоКГ?</w:t>
      </w:r>
    </w:p>
    <w:p w14:paraId="082323CE" w14:textId="77777777" w:rsidR="00215B93" w:rsidRPr="00A160D6" w:rsidRDefault="00215B93" w:rsidP="004B0437">
      <w:pPr>
        <w:pStyle w:val="HTML"/>
        <w:numPr>
          <w:ilvl w:val="0"/>
          <w:numId w:val="349"/>
        </w:numPr>
        <w:rPr>
          <w:rFonts w:ascii="Times New Roman" w:hAnsi="Times New Roman"/>
          <w:sz w:val="24"/>
          <w:szCs w:val="24"/>
        </w:rPr>
      </w:pPr>
      <w:r w:rsidRPr="00A160D6">
        <w:rPr>
          <w:rFonts w:ascii="Times New Roman" w:hAnsi="Times New Roman"/>
          <w:sz w:val="24"/>
          <w:szCs w:val="24"/>
        </w:rPr>
        <w:t>-Визуализировать открытый артериальный проток.</w:t>
      </w:r>
    </w:p>
    <w:p w14:paraId="47213E5F" w14:textId="77777777" w:rsidR="00215B93" w:rsidRPr="00A160D6" w:rsidRDefault="00215B93" w:rsidP="004B0437">
      <w:pPr>
        <w:pStyle w:val="HTML"/>
        <w:numPr>
          <w:ilvl w:val="0"/>
          <w:numId w:val="349"/>
        </w:numPr>
        <w:rPr>
          <w:rFonts w:ascii="Times New Roman" w:hAnsi="Times New Roman"/>
          <w:sz w:val="24"/>
          <w:szCs w:val="24"/>
        </w:rPr>
      </w:pPr>
      <w:r w:rsidRPr="00A160D6">
        <w:rPr>
          <w:rFonts w:ascii="Times New Roman" w:hAnsi="Times New Roman"/>
          <w:sz w:val="24"/>
          <w:szCs w:val="24"/>
        </w:rPr>
        <w:t>Обнаружить признаки стеноза левого атриовентрикулярного соустья.</w:t>
      </w:r>
    </w:p>
    <w:p w14:paraId="6162A69D" w14:textId="77777777" w:rsidR="00215B93" w:rsidRPr="00A160D6" w:rsidRDefault="00215B93" w:rsidP="004B0437">
      <w:pPr>
        <w:pStyle w:val="HTML"/>
        <w:numPr>
          <w:ilvl w:val="0"/>
          <w:numId w:val="349"/>
        </w:numPr>
        <w:rPr>
          <w:rFonts w:ascii="Times New Roman" w:hAnsi="Times New Roman"/>
          <w:sz w:val="24"/>
          <w:szCs w:val="24"/>
        </w:rPr>
      </w:pPr>
      <w:r w:rsidRPr="00A160D6">
        <w:rPr>
          <w:rFonts w:ascii="Times New Roman" w:hAnsi="Times New Roman"/>
          <w:sz w:val="24"/>
          <w:szCs w:val="24"/>
        </w:rPr>
        <w:t>Обнаружить признаки стеноза легочной артерии.</w:t>
      </w:r>
    </w:p>
    <w:p w14:paraId="209EC8A7" w14:textId="77777777" w:rsidR="00215B93" w:rsidRPr="00A160D6" w:rsidRDefault="00215B93" w:rsidP="004B0437">
      <w:pPr>
        <w:pStyle w:val="HTML"/>
        <w:numPr>
          <w:ilvl w:val="0"/>
          <w:numId w:val="349"/>
        </w:numPr>
        <w:rPr>
          <w:rFonts w:ascii="Times New Roman" w:hAnsi="Times New Roman"/>
          <w:sz w:val="24"/>
          <w:szCs w:val="24"/>
        </w:rPr>
      </w:pPr>
      <w:r w:rsidRPr="00A160D6">
        <w:rPr>
          <w:rFonts w:ascii="Times New Roman" w:hAnsi="Times New Roman"/>
          <w:sz w:val="24"/>
          <w:szCs w:val="24"/>
        </w:rPr>
        <w:t>Все перечисленные признаки.</w:t>
      </w:r>
    </w:p>
    <w:p w14:paraId="06846C90" w14:textId="77777777" w:rsidR="00215B93" w:rsidRPr="00A160D6" w:rsidRDefault="00215B93" w:rsidP="004B0437">
      <w:pPr>
        <w:pStyle w:val="HTML"/>
        <w:numPr>
          <w:ilvl w:val="0"/>
          <w:numId w:val="349"/>
        </w:numPr>
        <w:rPr>
          <w:rFonts w:ascii="Times New Roman" w:hAnsi="Times New Roman"/>
          <w:sz w:val="24"/>
          <w:szCs w:val="24"/>
        </w:rPr>
      </w:pPr>
      <w:r w:rsidRPr="00A160D6">
        <w:rPr>
          <w:rFonts w:ascii="Times New Roman" w:hAnsi="Times New Roman"/>
          <w:sz w:val="24"/>
          <w:szCs w:val="24"/>
        </w:rPr>
        <w:t>Ни один из перечисленных признаков.</w:t>
      </w:r>
    </w:p>
    <w:p w14:paraId="21458524" w14:textId="77777777" w:rsidR="00215B93" w:rsidRPr="00A160D6" w:rsidRDefault="00215B93" w:rsidP="00215B93">
      <w:pPr>
        <w:pStyle w:val="HTML"/>
        <w:rPr>
          <w:rFonts w:ascii="Times New Roman" w:hAnsi="Times New Roman"/>
          <w:sz w:val="24"/>
          <w:szCs w:val="24"/>
        </w:rPr>
      </w:pPr>
    </w:p>
    <w:p w14:paraId="03116BB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можно применять способ медикаментозно индуцированной облитерации открытого артериального протока?</w:t>
      </w:r>
    </w:p>
    <w:p w14:paraId="4E5E9A82" w14:textId="77777777" w:rsidR="00215B93" w:rsidRPr="00A160D6" w:rsidRDefault="00215B93" w:rsidP="004B0437">
      <w:pPr>
        <w:pStyle w:val="HTML"/>
        <w:numPr>
          <w:ilvl w:val="0"/>
          <w:numId w:val="350"/>
        </w:numPr>
        <w:rPr>
          <w:rFonts w:ascii="Times New Roman" w:hAnsi="Times New Roman"/>
          <w:sz w:val="24"/>
          <w:szCs w:val="24"/>
        </w:rPr>
      </w:pPr>
      <w:r w:rsidRPr="00A160D6">
        <w:rPr>
          <w:rFonts w:ascii="Times New Roman" w:hAnsi="Times New Roman"/>
          <w:sz w:val="24"/>
          <w:szCs w:val="24"/>
        </w:rPr>
        <w:t>-У недоношенных детей.</w:t>
      </w:r>
    </w:p>
    <w:p w14:paraId="1E5A4233" w14:textId="77777777" w:rsidR="00215B93" w:rsidRPr="00A160D6" w:rsidRDefault="00215B93" w:rsidP="004B0437">
      <w:pPr>
        <w:pStyle w:val="HTML"/>
        <w:numPr>
          <w:ilvl w:val="0"/>
          <w:numId w:val="350"/>
        </w:numPr>
        <w:rPr>
          <w:rFonts w:ascii="Times New Roman" w:hAnsi="Times New Roman"/>
          <w:sz w:val="24"/>
          <w:szCs w:val="24"/>
        </w:rPr>
      </w:pPr>
      <w:r w:rsidRPr="00A160D6">
        <w:rPr>
          <w:rFonts w:ascii="Times New Roman" w:hAnsi="Times New Roman"/>
          <w:sz w:val="24"/>
          <w:szCs w:val="24"/>
        </w:rPr>
        <w:t>В раннем младенческом возрасте.</w:t>
      </w:r>
    </w:p>
    <w:p w14:paraId="07AA6843" w14:textId="77777777" w:rsidR="00215B93" w:rsidRPr="00A160D6" w:rsidRDefault="00215B93" w:rsidP="004B0437">
      <w:pPr>
        <w:pStyle w:val="HTML"/>
        <w:numPr>
          <w:ilvl w:val="0"/>
          <w:numId w:val="350"/>
        </w:numPr>
        <w:rPr>
          <w:rFonts w:ascii="Times New Roman" w:hAnsi="Times New Roman"/>
          <w:sz w:val="24"/>
          <w:szCs w:val="24"/>
        </w:rPr>
      </w:pPr>
      <w:r w:rsidRPr="00A160D6">
        <w:rPr>
          <w:rFonts w:ascii="Times New Roman" w:hAnsi="Times New Roman"/>
          <w:sz w:val="24"/>
          <w:szCs w:val="24"/>
        </w:rPr>
        <w:t>У подростков в период полового созревания.</w:t>
      </w:r>
    </w:p>
    <w:p w14:paraId="2F6E7BA0" w14:textId="77777777" w:rsidR="00215B93" w:rsidRPr="00A160D6" w:rsidRDefault="00215B93" w:rsidP="004B0437">
      <w:pPr>
        <w:pStyle w:val="HTML"/>
        <w:numPr>
          <w:ilvl w:val="0"/>
          <w:numId w:val="350"/>
        </w:numPr>
        <w:rPr>
          <w:rFonts w:ascii="Times New Roman" w:hAnsi="Times New Roman"/>
          <w:sz w:val="24"/>
          <w:szCs w:val="24"/>
        </w:rPr>
      </w:pPr>
      <w:r w:rsidRPr="00A160D6">
        <w:rPr>
          <w:rFonts w:ascii="Times New Roman" w:hAnsi="Times New Roman"/>
          <w:sz w:val="24"/>
          <w:szCs w:val="24"/>
        </w:rPr>
        <w:t>У взрослых людей.</w:t>
      </w:r>
    </w:p>
    <w:p w14:paraId="3C898630" w14:textId="77777777" w:rsidR="00215B93" w:rsidRPr="00A160D6" w:rsidRDefault="00215B93" w:rsidP="004B0437">
      <w:pPr>
        <w:pStyle w:val="HTML"/>
        <w:numPr>
          <w:ilvl w:val="0"/>
          <w:numId w:val="350"/>
        </w:numPr>
        <w:rPr>
          <w:rFonts w:ascii="Times New Roman" w:hAnsi="Times New Roman"/>
          <w:sz w:val="24"/>
          <w:szCs w:val="24"/>
        </w:rPr>
      </w:pPr>
      <w:r w:rsidRPr="00A160D6">
        <w:rPr>
          <w:rFonts w:ascii="Times New Roman" w:hAnsi="Times New Roman"/>
          <w:sz w:val="24"/>
          <w:szCs w:val="24"/>
        </w:rPr>
        <w:t>В любом из указанных случаев.</w:t>
      </w:r>
    </w:p>
    <w:p w14:paraId="02EDA9D8" w14:textId="77777777" w:rsidR="00215B93" w:rsidRPr="00A160D6" w:rsidRDefault="00215B93" w:rsidP="00215B93">
      <w:pPr>
        <w:pStyle w:val="HTML"/>
        <w:rPr>
          <w:rFonts w:ascii="Times New Roman" w:hAnsi="Times New Roman"/>
          <w:sz w:val="24"/>
          <w:szCs w:val="24"/>
        </w:rPr>
      </w:pPr>
    </w:p>
    <w:p w14:paraId="7299851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препаратом можно достичь медикаментозно индуцированной облитерации открытого артериального протока у недоношенных детей?</w:t>
      </w:r>
    </w:p>
    <w:p w14:paraId="06943B26" w14:textId="77777777" w:rsidR="00215B93" w:rsidRPr="00A160D6" w:rsidRDefault="00215B93" w:rsidP="004B0437">
      <w:pPr>
        <w:pStyle w:val="HTML"/>
        <w:numPr>
          <w:ilvl w:val="0"/>
          <w:numId w:val="351"/>
        </w:numPr>
        <w:rPr>
          <w:rFonts w:ascii="Times New Roman" w:hAnsi="Times New Roman"/>
          <w:sz w:val="24"/>
          <w:szCs w:val="24"/>
        </w:rPr>
      </w:pPr>
      <w:r w:rsidRPr="00A160D6">
        <w:rPr>
          <w:rFonts w:ascii="Times New Roman" w:hAnsi="Times New Roman"/>
          <w:sz w:val="24"/>
          <w:szCs w:val="24"/>
        </w:rPr>
        <w:t>-Индометацин.</w:t>
      </w:r>
    </w:p>
    <w:p w14:paraId="7FADDF37" w14:textId="77777777" w:rsidR="00215B93" w:rsidRPr="00A160D6" w:rsidRDefault="00215B93" w:rsidP="004B0437">
      <w:pPr>
        <w:pStyle w:val="HTML"/>
        <w:numPr>
          <w:ilvl w:val="0"/>
          <w:numId w:val="351"/>
        </w:numPr>
        <w:rPr>
          <w:rFonts w:ascii="Times New Roman" w:hAnsi="Times New Roman"/>
          <w:sz w:val="24"/>
          <w:szCs w:val="24"/>
        </w:rPr>
      </w:pPr>
      <w:r w:rsidRPr="00A160D6">
        <w:rPr>
          <w:rFonts w:ascii="Times New Roman" w:hAnsi="Times New Roman"/>
          <w:sz w:val="24"/>
          <w:szCs w:val="24"/>
        </w:rPr>
        <w:t>Димедрол.</w:t>
      </w:r>
    </w:p>
    <w:p w14:paraId="4C594CF2" w14:textId="77777777" w:rsidR="00215B93" w:rsidRPr="00A160D6" w:rsidRDefault="00215B93" w:rsidP="004B0437">
      <w:pPr>
        <w:pStyle w:val="HTML"/>
        <w:numPr>
          <w:ilvl w:val="0"/>
          <w:numId w:val="351"/>
        </w:numPr>
        <w:rPr>
          <w:rFonts w:ascii="Times New Roman" w:hAnsi="Times New Roman"/>
          <w:sz w:val="24"/>
          <w:szCs w:val="24"/>
        </w:rPr>
      </w:pPr>
      <w:r w:rsidRPr="00A160D6">
        <w:rPr>
          <w:rFonts w:ascii="Times New Roman" w:hAnsi="Times New Roman"/>
          <w:sz w:val="24"/>
          <w:szCs w:val="24"/>
        </w:rPr>
        <w:t>Пропранолол.</w:t>
      </w:r>
    </w:p>
    <w:p w14:paraId="18E9C572" w14:textId="77777777" w:rsidR="00215B93" w:rsidRPr="00A160D6" w:rsidRDefault="00215B93" w:rsidP="004B0437">
      <w:pPr>
        <w:pStyle w:val="HTML"/>
        <w:numPr>
          <w:ilvl w:val="0"/>
          <w:numId w:val="351"/>
        </w:numPr>
        <w:rPr>
          <w:rFonts w:ascii="Times New Roman" w:hAnsi="Times New Roman"/>
          <w:sz w:val="24"/>
          <w:szCs w:val="24"/>
        </w:rPr>
      </w:pPr>
      <w:r w:rsidRPr="00A160D6">
        <w:rPr>
          <w:rFonts w:ascii="Times New Roman" w:hAnsi="Times New Roman"/>
          <w:sz w:val="24"/>
          <w:szCs w:val="24"/>
        </w:rPr>
        <w:t>Фенобарбитал.</w:t>
      </w:r>
    </w:p>
    <w:p w14:paraId="5B485E9C" w14:textId="77777777" w:rsidR="00215B93" w:rsidRPr="00A160D6" w:rsidRDefault="00215B93" w:rsidP="004B0437">
      <w:pPr>
        <w:pStyle w:val="HTML"/>
        <w:numPr>
          <w:ilvl w:val="0"/>
          <w:numId w:val="351"/>
        </w:numPr>
        <w:rPr>
          <w:rFonts w:ascii="Times New Roman" w:hAnsi="Times New Roman"/>
          <w:sz w:val="24"/>
          <w:szCs w:val="24"/>
        </w:rPr>
      </w:pPr>
      <w:r w:rsidRPr="00A160D6">
        <w:rPr>
          <w:rFonts w:ascii="Times New Roman" w:hAnsi="Times New Roman"/>
          <w:sz w:val="24"/>
          <w:szCs w:val="24"/>
        </w:rPr>
        <w:t>Д-пенициламин.</w:t>
      </w:r>
    </w:p>
    <w:p w14:paraId="0262695B" w14:textId="77777777" w:rsidR="00215B93" w:rsidRPr="00A160D6" w:rsidRDefault="00215B93" w:rsidP="00215B93">
      <w:pPr>
        <w:pStyle w:val="HTML"/>
        <w:rPr>
          <w:rFonts w:ascii="Times New Roman" w:hAnsi="Times New Roman"/>
          <w:sz w:val="24"/>
          <w:szCs w:val="24"/>
        </w:rPr>
      </w:pPr>
    </w:p>
    <w:p w14:paraId="147084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формируется дефект межпредсердной перегородки типа вторичного отверстия (ostium secundum?)</w:t>
      </w:r>
    </w:p>
    <w:p w14:paraId="3B84D9D5" w14:textId="77777777" w:rsidR="00215B93" w:rsidRPr="00A160D6" w:rsidRDefault="00215B93" w:rsidP="004B0437">
      <w:pPr>
        <w:pStyle w:val="HTML"/>
        <w:numPr>
          <w:ilvl w:val="0"/>
          <w:numId w:val="352"/>
        </w:numPr>
        <w:rPr>
          <w:rFonts w:ascii="Times New Roman" w:hAnsi="Times New Roman"/>
          <w:sz w:val="24"/>
          <w:szCs w:val="24"/>
        </w:rPr>
      </w:pPr>
      <w:r w:rsidRPr="00A160D6">
        <w:rPr>
          <w:rFonts w:ascii="Times New Roman" w:hAnsi="Times New Roman"/>
          <w:sz w:val="24"/>
          <w:szCs w:val="24"/>
        </w:rPr>
        <w:t>В верхней части межжелудочковой перегородки вблизи устья верхней  полой вены.</w:t>
      </w:r>
    </w:p>
    <w:p w14:paraId="72A58516" w14:textId="77777777" w:rsidR="00215B93" w:rsidRPr="00A160D6" w:rsidRDefault="00215B93" w:rsidP="004B0437">
      <w:pPr>
        <w:pStyle w:val="HTML"/>
        <w:numPr>
          <w:ilvl w:val="0"/>
          <w:numId w:val="352"/>
        </w:numPr>
        <w:rPr>
          <w:rFonts w:ascii="Times New Roman" w:hAnsi="Times New Roman"/>
          <w:sz w:val="24"/>
          <w:szCs w:val="24"/>
        </w:rPr>
      </w:pPr>
      <w:r w:rsidRPr="00A160D6">
        <w:rPr>
          <w:rFonts w:ascii="Times New Roman" w:hAnsi="Times New Roman"/>
          <w:sz w:val="24"/>
          <w:szCs w:val="24"/>
        </w:rPr>
        <w:t>-В средней части межпредсердной перегородки в овальной ямке.</w:t>
      </w:r>
    </w:p>
    <w:p w14:paraId="52EF8C7C" w14:textId="77777777" w:rsidR="00215B93" w:rsidRPr="00A160D6" w:rsidRDefault="00215B93" w:rsidP="004B0437">
      <w:pPr>
        <w:pStyle w:val="HTML"/>
        <w:numPr>
          <w:ilvl w:val="0"/>
          <w:numId w:val="352"/>
        </w:numPr>
        <w:rPr>
          <w:rFonts w:ascii="Times New Roman" w:hAnsi="Times New Roman"/>
          <w:sz w:val="24"/>
          <w:szCs w:val="24"/>
        </w:rPr>
      </w:pPr>
      <w:r w:rsidRPr="00A160D6">
        <w:rPr>
          <w:rFonts w:ascii="Times New Roman" w:hAnsi="Times New Roman"/>
          <w:sz w:val="24"/>
          <w:szCs w:val="24"/>
        </w:rPr>
        <w:t>Вблизи основания створок атриовентрикулярных клапанов.</w:t>
      </w:r>
    </w:p>
    <w:p w14:paraId="4AED55AD" w14:textId="77777777" w:rsidR="00215B93" w:rsidRPr="00A160D6" w:rsidRDefault="00215B93" w:rsidP="004B0437">
      <w:pPr>
        <w:pStyle w:val="HTML"/>
        <w:numPr>
          <w:ilvl w:val="0"/>
          <w:numId w:val="352"/>
        </w:numPr>
        <w:rPr>
          <w:rFonts w:ascii="Times New Roman" w:hAnsi="Times New Roman"/>
          <w:sz w:val="24"/>
          <w:szCs w:val="24"/>
        </w:rPr>
      </w:pPr>
      <w:r w:rsidRPr="00A160D6">
        <w:rPr>
          <w:rFonts w:ascii="Times New Roman" w:hAnsi="Times New Roman"/>
          <w:sz w:val="24"/>
          <w:szCs w:val="24"/>
        </w:rPr>
        <w:t>Ни в одном из указанных мест.</w:t>
      </w:r>
    </w:p>
    <w:p w14:paraId="0DFCA584" w14:textId="77777777" w:rsidR="00215B93" w:rsidRPr="00A160D6" w:rsidRDefault="00215B93" w:rsidP="004B0437">
      <w:pPr>
        <w:pStyle w:val="HTML"/>
        <w:numPr>
          <w:ilvl w:val="0"/>
          <w:numId w:val="352"/>
        </w:numPr>
        <w:rPr>
          <w:rFonts w:ascii="Times New Roman" w:hAnsi="Times New Roman"/>
          <w:sz w:val="24"/>
          <w:szCs w:val="24"/>
        </w:rPr>
      </w:pPr>
      <w:r w:rsidRPr="00A160D6">
        <w:rPr>
          <w:rFonts w:ascii="Times New Roman" w:hAnsi="Times New Roman"/>
          <w:sz w:val="24"/>
          <w:szCs w:val="24"/>
        </w:rPr>
        <w:t>В любом из указанных мест.</w:t>
      </w:r>
    </w:p>
    <w:p w14:paraId="3066805C" w14:textId="77777777" w:rsidR="00215B93" w:rsidRPr="00A160D6" w:rsidRDefault="00215B93" w:rsidP="00215B93">
      <w:pPr>
        <w:pStyle w:val="HTML"/>
        <w:rPr>
          <w:rFonts w:ascii="Times New Roman" w:hAnsi="Times New Roman"/>
          <w:sz w:val="24"/>
          <w:szCs w:val="24"/>
        </w:rPr>
      </w:pPr>
    </w:p>
    <w:p w14:paraId="6757273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формируется дефект межпредсердной перегородки типа первичного отверстия (ostium primum)?</w:t>
      </w:r>
    </w:p>
    <w:p w14:paraId="1588EC29" w14:textId="77777777" w:rsidR="00215B93" w:rsidRPr="00A160D6" w:rsidRDefault="00215B93" w:rsidP="004B0437">
      <w:pPr>
        <w:pStyle w:val="HTML"/>
        <w:numPr>
          <w:ilvl w:val="0"/>
          <w:numId w:val="353"/>
        </w:numPr>
        <w:rPr>
          <w:rFonts w:ascii="Times New Roman" w:hAnsi="Times New Roman"/>
          <w:sz w:val="24"/>
          <w:szCs w:val="24"/>
        </w:rPr>
      </w:pPr>
      <w:r w:rsidRPr="00A160D6">
        <w:rPr>
          <w:rFonts w:ascii="Times New Roman" w:hAnsi="Times New Roman"/>
          <w:sz w:val="24"/>
          <w:szCs w:val="24"/>
        </w:rPr>
        <w:t>В верхней части межжелудочковой перегородки вблизи устья верхней  полой вены.</w:t>
      </w:r>
    </w:p>
    <w:p w14:paraId="40D89FAF" w14:textId="77777777" w:rsidR="00215B93" w:rsidRPr="00A160D6" w:rsidRDefault="00215B93" w:rsidP="004B0437">
      <w:pPr>
        <w:pStyle w:val="HTML"/>
        <w:numPr>
          <w:ilvl w:val="0"/>
          <w:numId w:val="353"/>
        </w:numPr>
        <w:rPr>
          <w:rFonts w:ascii="Times New Roman" w:hAnsi="Times New Roman"/>
          <w:sz w:val="24"/>
          <w:szCs w:val="24"/>
        </w:rPr>
      </w:pPr>
      <w:r w:rsidRPr="00A160D6">
        <w:rPr>
          <w:rFonts w:ascii="Times New Roman" w:hAnsi="Times New Roman"/>
          <w:sz w:val="24"/>
          <w:szCs w:val="24"/>
        </w:rPr>
        <w:t>В средней части межпредсердной перегородки в овальной ямке.</w:t>
      </w:r>
    </w:p>
    <w:p w14:paraId="5172DEA8" w14:textId="77777777" w:rsidR="00215B93" w:rsidRPr="00A160D6" w:rsidRDefault="00215B93" w:rsidP="004B0437">
      <w:pPr>
        <w:pStyle w:val="HTML"/>
        <w:numPr>
          <w:ilvl w:val="0"/>
          <w:numId w:val="353"/>
        </w:numPr>
        <w:rPr>
          <w:rFonts w:ascii="Times New Roman" w:hAnsi="Times New Roman"/>
          <w:sz w:val="24"/>
          <w:szCs w:val="24"/>
        </w:rPr>
      </w:pPr>
      <w:r w:rsidRPr="00A160D6">
        <w:rPr>
          <w:rFonts w:ascii="Times New Roman" w:hAnsi="Times New Roman"/>
          <w:sz w:val="24"/>
          <w:szCs w:val="24"/>
        </w:rPr>
        <w:t>-Вблизи основания створок атриовентрикулярных клапанов.</w:t>
      </w:r>
    </w:p>
    <w:p w14:paraId="3ED4A3F4" w14:textId="77777777" w:rsidR="00215B93" w:rsidRPr="00A160D6" w:rsidRDefault="00215B93" w:rsidP="004B0437">
      <w:pPr>
        <w:pStyle w:val="HTML"/>
        <w:numPr>
          <w:ilvl w:val="0"/>
          <w:numId w:val="353"/>
        </w:numPr>
        <w:rPr>
          <w:rFonts w:ascii="Times New Roman" w:hAnsi="Times New Roman"/>
          <w:sz w:val="24"/>
          <w:szCs w:val="24"/>
        </w:rPr>
      </w:pPr>
      <w:r w:rsidRPr="00A160D6">
        <w:rPr>
          <w:rFonts w:ascii="Times New Roman" w:hAnsi="Times New Roman"/>
          <w:sz w:val="24"/>
          <w:szCs w:val="24"/>
        </w:rPr>
        <w:t>Ни в одном из указанных мест.</w:t>
      </w:r>
    </w:p>
    <w:p w14:paraId="7EA2A812" w14:textId="77777777" w:rsidR="00215B93" w:rsidRPr="00A160D6" w:rsidRDefault="00215B93" w:rsidP="004B0437">
      <w:pPr>
        <w:pStyle w:val="HTML"/>
        <w:numPr>
          <w:ilvl w:val="0"/>
          <w:numId w:val="353"/>
        </w:numPr>
        <w:rPr>
          <w:rFonts w:ascii="Times New Roman" w:hAnsi="Times New Roman"/>
          <w:sz w:val="24"/>
          <w:szCs w:val="24"/>
        </w:rPr>
      </w:pPr>
      <w:r w:rsidRPr="00A160D6">
        <w:rPr>
          <w:rFonts w:ascii="Times New Roman" w:hAnsi="Times New Roman"/>
          <w:sz w:val="24"/>
          <w:szCs w:val="24"/>
        </w:rPr>
        <w:t>В любом из указанных мест.</w:t>
      </w:r>
    </w:p>
    <w:p w14:paraId="4116B1FA" w14:textId="77777777" w:rsidR="00215B93" w:rsidRPr="00A160D6" w:rsidRDefault="00215B93" w:rsidP="00215B93">
      <w:pPr>
        <w:pStyle w:val="HTML"/>
        <w:rPr>
          <w:rFonts w:ascii="Times New Roman" w:hAnsi="Times New Roman"/>
          <w:sz w:val="24"/>
          <w:szCs w:val="24"/>
        </w:rPr>
      </w:pPr>
    </w:p>
    <w:p w14:paraId="1EB68BF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характерны для компенсированного периода врожденного порока - дефекта межпредсердной перегородки?</w:t>
      </w:r>
    </w:p>
    <w:p w14:paraId="5C24CC96" w14:textId="77777777" w:rsidR="00215B93" w:rsidRPr="00A160D6" w:rsidRDefault="00215B93" w:rsidP="004B0437">
      <w:pPr>
        <w:pStyle w:val="HTML"/>
        <w:numPr>
          <w:ilvl w:val="0"/>
          <w:numId w:val="354"/>
        </w:numPr>
        <w:rPr>
          <w:rFonts w:ascii="Times New Roman" w:hAnsi="Times New Roman"/>
          <w:sz w:val="24"/>
          <w:szCs w:val="24"/>
        </w:rPr>
      </w:pPr>
      <w:r w:rsidRPr="00A160D6">
        <w:rPr>
          <w:rFonts w:ascii="Times New Roman" w:hAnsi="Times New Roman"/>
          <w:sz w:val="24"/>
          <w:szCs w:val="24"/>
        </w:rPr>
        <w:t>Сброс артериальной крови из левого предсердия в правое.</w:t>
      </w:r>
    </w:p>
    <w:p w14:paraId="0AC97D5F" w14:textId="77777777" w:rsidR="00215B93" w:rsidRPr="00A160D6" w:rsidRDefault="00215B93" w:rsidP="004B0437">
      <w:pPr>
        <w:pStyle w:val="HTML"/>
        <w:numPr>
          <w:ilvl w:val="0"/>
          <w:numId w:val="354"/>
        </w:numPr>
        <w:rPr>
          <w:rFonts w:ascii="Times New Roman" w:hAnsi="Times New Roman"/>
          <w:sz w:val="24"/>
          <w:szCs w:val="24"/>
        </w:rPr>
      </w:pPr>
      <w:r w:rsidRPr="00A160D6">
        <w:rPr>
          <w:rFonts w:ascii="Times New Roman" w:hAnsi="Times New Roman"/>
          <w:sz w:val="24"/>
          <w:szCs w:val="24"/>
        </w:rPr>
        <w:t>Объемная перегрузка левого предсердия.</w:t>
      </w:r>
    </w:p>
    <w:p w14:paraId="6EDB680C" w14:textId="77777777" w:rsidR="00215B93" w:rsidRPr="00A160D6" w:rsidRDefault="00215B93" w:rsidP="004B0437">
      <w:pPr>
        <w:pStyle w:val="HTML"/>
        <w:numPr>
          <w:ilvl w:val="0"/>
          <w:numId w:val="354"/>
        </w:numPr>
        <w:rPr>
          <w:rFonts w:ascii="Times New Roman" w:hAnsi="Times New Roman"/>
          <w:sz w:val="24"/>
          <w:szCs w:val="24"/>
        </w:rPr>
      </w:pPr>
      <w:r w:rsidRPr="00A160D6">
        <w:rPr>
          <w:rFonts w:ascii="Times New Roman" w:hAnsi="Times New Roman"/>
          <w:sz w:val="24"/>
          <w:szCs w:val="24"/>
        </w:rPr>
        <w:t>Объемная перегрузка правого предсердия.</w:t>
      </w:r>
    </w:p>
    <w:p w14:paraId="72337996" w14:textId="77777777" w:rsidR="00215B93" w:rsidRPr="00A160D6" w:rsidRDefault="00215B93" w:rsidP="004B0437">
      <w:pPr>
        <w:pStyle w:val="HTML"/>
        <w:numPr>
          <w:ilvl w:val="0"/>
          <w:numId w:val="354"/>
        </w:numPr>
        <w:rPr>
          <w:rFonts w:ascii="Times New Roman" w:hAnsi="Times New Roman"/>
          <w:sz w:val="24"/>
          <w:szCs w:val="24"/>
        </w:rPr>
      </w:pPr>
      <w:r w:rsidRPr="00A160D6">
        <w:rPr>
          <w:rFonts w:ascii="Times New Roman" w:hAnsi="Times New Roman"/>
          <w:sz w:val="24"/>
          <w:szCs w:val="24"/>
        </w:rPr>
        <w:t>-Объемная перегрузка левого желудочка.</w:t>
      </w:r>
    </w:p>
    <w:p w14:paraId="3BCC589E" w14:textId="77777777" w:rsidR="00215B93" w:rsidRPr="00A160D6" w:rsidRDefault="00215B93" w:rsidP="004B0437">
      <w:pPr>
        <w:pStyle w:val="HTML"/>
        <w:numPr>
          <w:ilvl w:val="0"/>
          <w:numId w:val="354"/>
        </w:numPr>
        <w:rPr>
          <w:rFonts w:ascii="Times New Roman" w:hAnsi="Times New Roman"/>
          <w:sz w:val="24"/>
          <w:szCs w:val="24"/>
        </w:rPr>
      </w:pPr>
      <w:r w:rsidRPr="00A160D6">
        <w:rPr>
          <w:rFonts w:ascii="Times New Roman" w:hAnsi="Times New Roman"/>
          <w:sz w:val="24"/>
          <w:szCs w:val="24"/>
        </w:rPr>
        <w:t>Объемная перегрузка правого желудочка.</w:t>
      </w:r>
    </w:p>
    <w:p w14:paraId="2970793F" w14:textId="77777777" w:rsidR="00215B93" w:rsidRPr="00A160D6" w:rsidRDefault="00215B93" w:rsidP="00215B93">
      <w:pPr>
        <w:pStyle w:val="HTML"/>
        <w:rPr>
          <w:rFonts w:ascii="Times New Roman" w:hAnsi="Times New Roman"/>
          <w:sz w:val="24"/>
          <w:szCs w:val="24"/>
        </w:rPr>
      </w:pPr>
    </w:p>
    <w:p w14:paraId="5AE8232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возникновения диффузного цианоза у больных врожденным пороком - дефектом межпредсердной перегородки?</w:t>
      </w:r>
    </w:p>
    <w:p w14:paraId="169A6585" w14:textId="77777777" w:rsidR="00215B93" w:rsidRPr="00A160D6" w:rsidRDefault="00215B93" w:rsidP="004B0437">
      <w:pPr>
        <w:pStyle w:val="HTML"/>
        <w:numPr>
          <w:ilvl w:val="0"/>
          <w:numId w:val="355"/>
        </w:numPr>
        <w:rPr>
          <w:rFonts w:ascii="Times New Roman" w:hAnsi="Times New Roman"/>
          <w:sz w:val="24"/>
          <w:szCs w:val="24"/>
        </w:rPr>
      </w:pPr>
      <w:r w:rsidRPr="00A160D6">
        <w:rPr>
          <w:rFonts w:ascii="Times New Roman" w:hAnsi="Times New Roman"/>
          <w:sz w:val="24"/>
          <w:szCs w:val="24"/>
        </w:rPr>
        <w:t>-Более высокое давление в правом предсердии, чем в левом.</w:t>
      </w:r>
    </w:p>
    <w:p w14:paraId="3C354F92" w14:textId="77777777" w:rsidR="00215B93" w:rsidRPr="00A160D6" w:rsidRDefault="00215B93" w:rsidP="004B0437">
      <w:pPr>
        <w:pStyle w:val="HTML"/>
        <w:numPr>
          <w:ilvl w:val="0"/>
          <w:numId w:val="355"/>
        </w:numPr>
        <w:rPr>
          <w:rFonts w:ascii="Times New Roman" w:hAnsi="Times New Roman"/>
          <w:sz w:val="24"/>
          <w:szCs w:val="24"/>
        </w:rPr>
      </w:pPr>
      <w:r w:rsidRPr="00A160D6">
        <w:rPr>
          <w:rFonts w:ascii="Times New Roman" w:hAnsi="Times New Roman"/>
          <w:sz w:val="24"/>
          <w:szCs w:val="24"/>
        </w:rPr>
        <w:t>Декомпенсация функции левого предсердия.</w:t>
      </w:r>
    </w:p>
    <w:p w14:paraId="643A6CFA" w14:textId="77777777" w:rsidR="00215B93" w:rsidRPr="00A160D6" w:rsidRDefault="00215B93" w:rsidP="004B0437">
      <w:pPr>
        <w:pStyle w:val="HTML"/>
        <w:numPr>
          <w:ilvl w:val="0"/>
          <w:numId w:val="355"/>
        </w:numPr>
        <w:rPr>
          <w:rFonts w:ascii="Times New Roman" w:hAnsi="Times New Roman"/>
          <w:sz w:val="24"/>
          <w:szCs w:val="24"/>
        </w:rPr>
      </w:pPr>
      <w:r w:rsidRPr="00A160D6">
        <w:rPr>
          <w:rFonts w:ascii="Times New Roman" w:hAnsi="Times New Roman"/>
          <w:sz w:val="24"/>
          <w:szCs w:val="24"/>
        </w:rPr>
        <w:t>Декомпенсация функции правого предсердия.</w:t>
      </w:r>
    </w:p>
    <w:p w14:paraId="3073A3F7" w14:textId="77777777" w:rsidR="00215B93" w:rsidRPr="00A160D6" w:rsidRDefault="00215B93" w:rsidP="004B0437">
      <w:pPr>
        <w:pStyle w:val="HTML"/>
        <w:numPr>
          <w:ilvl w:val="0"/>
          <w:numId w:val="355"/>
        </w:numPr>
        <w:rPr>
          <w:rFonts w:ascii="Times New Roman" w:hAnsi="Times New Roman"/>
          <w:sz w:val="24"/>
          <w:szCs w:val="24"/>
        </w:rPr>
      </w:pPr>
      <w:r w:rsidRPr="00A160D6">
        <w:rPr>
          <w:rFonts w:ascii="Times New Roman" w:hAnsi="Times New Roman"/>
          <w:sz w:val="24"/>
          <w:szCs w:val="24"/>
        </w:rPr>
        <w:t>Мерцательная аритмия.</w:t>
      </w:r>
    </w:p>
    <w:p w14:paraId="5F65F8D8" w14:textId="77777777" w:rsidR="00215B93" w:rsidRPr="00A160D6" w:rsidRDefault="00215B93" w:rsidP="004B0437">
      <w:pPr>
        <w:pStyle w:val="HTML"/>
        <w:numPr>
          <w:ilvl w:val="0"/>
          <w:numId w:val="355"/>
        </w:numPr>
        <w:rPr>
          <w:rFonts w:ascii="Times New Roman" w:hAnsi="Times New Roman"/>
          <w:sz w:val="24"/>
          <w:szCs w:val="24"/>
        </w:rPr>
      </w:pPr>
      <w:r w:rsidRPr="00A160D6">
        <w:rPr>
          <w:rFonts w:ascii="Times New Roman" w:hAnsi="Times New Roman"/>
          <w:sz w:val="24"/>
          <w:szCs w:val="24"/>
        </w:rPr>
        <w:t>Все перечисленное.</w:t>
      </w:r>
    </w:p>
    <w:p w14:paraId="6608668F" w14:textId="77777777" w:rsidR="00215B93" w:rsidRPr="00A160D6" w:rsidRDefault="00215B93" w:rsidP="00215B93">
      <w:pPr>
        <w:pStyle w:val="HTML"/>
        <w:rPr>
          <w:rFonts w:ascii="Times New Roman" w:hAnsi="Times New Roman"/>
          <w:sz w:val="24"/>
          <w:szCs w:val="24"/>
        </w:rPr>
      </w:pPr>
    </w:p>
    <w:p w14:paraId="6B5371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 какому критерию диагностируется дефект межпредсердной перегородке прикатетеризации полостей сердца?</w:t>
      </w:r>
    </w:p>
    <w:p w14:paraId="7B47C76D" w14:textId="77777777" w:rsidR="00215B93" w:rsidRPr="00A160D6" w:rsidRDefault="00215B93" w:rsidP="004B0437">
      <w:pPr>
        <w:pStyle w:val="HTML"/>
        <w:numPr>
          <w:ilvl w:val="0"/>
          <w:numId w:val="356"/>
        </w:numPr>
        <w:rPr>
          <w:rFonts w:ascii="Times New Roman" w:hAnsi="Times New Roman"/>
          <w:sz w:val="24"/>
          <w:szCs w:val="24"/>
        </w:rPr>
      </w:pPr>
      <w:r w:rsidRPr="00A160D6">
        <w:rPr>
          <w:rFonts w:ascii="Times New Roman" w:hAnsi="Times New Roman"/>
          <w:sz w:val="24"/>
          <w:szCs w:val="24"/>
        </w:rPr>
        <w:t>Повышенное давление в левом предсердии.</w:t>
      </w:r>
    </w:p>
    <w:p w14:paraId="0BBA9185" w14:textId="77777777" w:rsidR="00215B93" w:rsidRPr="00A160D6" w:rsidRDefault="00215B93" w:rsidP="004B0437">
      <w:pPr>
        <w:pStyle w:val="HTML"/>
        <w:numPr>
          <w:ilvl w:val="0"/>
          <w:numId w:val="356"/>
        </w:numPr>
        <w:rPr>
          <w:rFonts w:ascii="Times New Roman" w:hAnsi="Times New Roman"/>
          <w:sz w:val="24"/>
          <w:szCs w:val="24"/>
        </w:rPr>
      </w:pPr>
      <w:r w:rsidRPr="00A160D6">
        <w:rPr>
          <w:rFonts w:ascii="Times New Roman" w:hAnsi="Times New Roman"/>
          <w:sz w:val="24"/>
          <w:szCs w:val="24"/>
        </w:rPr>
        <w:t>Повышенное давление в правом предсердии.</w:t>
      </w:r>
    </w:p>
    <w:p w14:paraId="0F6D449B" w14:textId="77777777" w:rsidR="00215B93" w:rsidRPr="00A160D6" w:rsidRDefault="00215B93" w:rsidP="004B0437">
      <w:pPr>
        <w:pStyle w:val="HTML"/>
        <w:numPr>
          <w:ilvl w:val="0"/>
          <w:numId w:val="356"/>
        </w:numPr>
        <w:rPr>
          <w:rFonts w:ascii="Times New Roman" w:hAnsi="Times New Roman"/>
          <w:sz w:val="24"/>
          <w:szCs w:val="24"/>
        </w:rPr>
      </w:pPr>
      <w:r w:rsidRPr="00A160D6">
        <w:rPr>
          <w:rFonts w:ascii="Times New Roman" w:hAnsi="Times New Roman"/>
          <w:sz w:val="24"/>
          <w:szCs w:val="24"/>
        </w:rPr>
        <w:t>-Увеличенное насыщение крови кислородом в правом предсердии.</w:t>
      </w:r>
    </w:p>
    <w:p w14:paraId="6DEDA501" w14:textId="77777777" w:rsidR="00215B93" w:rsidRPr="00A160D6" w:rsidRDefault="00215B93" w:rsidP="004B0437">
      <w:pPr>
        <w:pStyle w:val="HTML"/>
        <w:numPr>
          <w:ilvl w:val="0"/>
          <w:numId w:val="356"/>
        </w:numPr>
        <w:rPr>
          <w:rFonts w:ascii="Times New Roman" w:hAnsi="Times New Roman"/>
          <w:sz w:val="24"/>
          <w:szCs w:val="24"/>
        </w:rPr>
      </w:pPr>
      <w:r w:rsidRPr="00A160D6">
        <w:rPr>
          <w:rFonts w:ascii="Times New Roman" w:hAnsi="Times New Roman"/>
          <w:sz w:val="24"/>
          <w:szCs w:val="24"/>
        </w:rPr>
        <w:t>По всем упомянутым критериям.</w:t>
      </w:r>
    </w:p>
    <w:p w14:paraId="50E00821" w14:textId="77777777" w:rsidR="00215B93" w:rsidRPr="00A160D6" w:rsidRDefault="00215B93" w:rsidP="004B0437">
      <w:pPr>
        <w:pStyle w:val="HTML"/>
        <w:numPr>
          <w:ilvl w:val="0"/>
          <w:numId w:val="356"/>
        </w:numPr>
        <w:rPr>
          <w:rFonts w:ascii="Times New Roman" w:hAnsi="Times New Roman"/>
          <w:sz w:val="24"/>
          <w:szCs w:val="24"/>
        </w:rPr>
      </w:pPr>
      <w:r w:rsidRPr="00A160D6">
        <w:rPr>
          <w:rFonts w:ascii="Times New Roman" w:hAnsi="Times New Roman"/>
          <w:sz w:val="24"/>
          <w:szCs w:val="24"/>
        </w:rPr>
        <w:t>Ни по одному из упомянутых критериев.</w:t>
      </w:r>
      <w:r w:rsidRPr="00A160D6">
        <w:rPr>
          <w:rFonts w:ascii="Times New Roman" w:hAnsi="Times New Roman"/>
          <w:sz w:val="24"/>
          <w:szCs w:val="24"/>
        </w:rPr>
        <w:tab/>
      </w:r>
      <w:r w:rsidRPr="00A160D6">
        <w:rPr>
          <w:rFonts w:ascii="Times New Roman" w:hAnsi="Times New Roman"/>
          <w:sz w:val="24"/>
          <w:szCs w:val="24"/>
        </w:rPr>
        <w:tab/>
      </w:r>
    </w:p>
    <w:p w14:paraId="3DA4C210" w14:textId="77777777" w:rsidR="00215B93" w:rsidRPr="00A160D6" w:rsidRDefault="00215B93" w:rsidP="00215B93">
      <w:pPr>
        <w:pStyle w:val="HTML"/>
        <w:rPr>
          <w:rFonts w:ascii="Times New Roman" w:hAnsi="Times New Roman"/>
          <w:sz w:val="24"/>
          <w:szCs w:val="24"/>
        </w:rPr>
      </w:pPr>
    </w:p>
    <w:p w14:paraId="74B5C51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патогенеза типичны для большого дефекта межжелудочковой перегородки в склеротическую фазу легочной гипертензии?</w:t>
      </w:r>
    </w:p>
    <w:p w14:paraId="7C57D98D" w14:textId="77777777" w:rsidR="00215B93" w:rsidRPr="00A160D6" w:rsidRDefault="00215B93" w:rsidP="004B0437">
      <w:pPr>
        <w:pStyle w:val="HTML"/>
        <w:numPr>
          <w:ilvl w:val="0"/>
          <w:numId w:val="357"/>
        </w:numPr>
        <w:rPr>
          <w:rFonts w:ascii="Times New Roman" w:hAnsi="Times New Roman"/>
          <w:sz w:val="24"/>
          <w:szCs w:val="24"/>
        </w:rPr>
      </w:pPr>
      <w:r w:rsidRPr="00A160D6">
        <w:rPr>
          <w:rFonts w:ascii="Times New Roman" w:hAnsi="Times New Roman"/>
          <w:sz w:val="24"/>
          <w:szCs w:val="24"/>
        </w:rPr>
        <w:t>-Сброс крови справа-налево вызывает гипоксемию, компенсаторный  эритроцитоз.</w:t>
      </w:r>
    </w:p>
    <w:p w14:paraId="5141E557" w14:textId="77777777" w:rsidR="00215B93" w:rsidRPr="00A160D6" w:rsidRDefault="00215B93" w:rsidP="004B0437">
      <w:pPr>
        <w:pStyle w:val="HTML"/>
        <w:numPr>
          <w:ilvl w:val="0"/>
          <w:numId w:val="357"/>
        </w:numPr>
        <w:rPr>
          <w:rFonts w:ascii="Times New Roman" w:hAnsi="Times New Roman"/>
          <w:sz w:val="24"/>
          <w:szCs w:val="24"/>
        </w:rPr>
      </w:pPr>
      <w:r w:rsidRPr="00A160D6">
        <w:rPr>
          <w:rFonts w:ascii="Times New Roman" w:hAnsi="Times New Roman"/>
          <w:sz w:val="24"/>
          <w:szCs w:val="24"/>
        </w:rPr>
        <w:t>Выраженный застой в легких вызывает мучительный кашель, кровохарканье.</w:t>
      </w:r>
    </w:p>
    <w:p w14:paraId="680822D4" w14:textId="77777777" w:rsidR="00215B93" w:rsidRPr="00A160D6" w:rsidRDefault="00215B93" w:rsidP="004B0437">
      <w:pPr>
        <w:pStyle w:val="HTML"/>
        <w:numPr>
          <w:ilvl w:val="0"/>
          <w:numId w:val="357"/>
        </w:numPr>
        <w:rPr>
          <w:rFonts w:ascii="Times New Roman" w:hAnsi="Times New Roman"/>
          <w:sz w:val="24"/>
          <w:szCs w:val="24"/>
        </w:rPr>
      </w:pPr>
      <w:r w:rsidRPr="00A160D6">
        <w:rPr>
          <w:rFonts w:ascii="Times New Roman" w:hAnsi="Times New Roman"/>
          <w:sz w:val="24"/>
          <w:szCs w:val="24"/>
        </w:rPr>
        <w:t>Выраженная дилатация левого предсердия является причиной  формирования мерцательной аритмии.</w:t>
      </w:r>
    </w:p>
    <w:p w14:paraId="1B2D1242" w14:textId="77777777" w:rsidR="00215B93" w:rsidRPr="00A160D6" w:rsidRDefault="00215B93" w:rsidP="004B0437">
      <w:pPr>
        <w:pStyle w:val="HTML"/>
        <w:numPr>
          <w:ilvl w:val="0"/>
          <w:numId w:val="357"/>
        </w:numPr>
        <w:rPr>
          <w:rFonts w:ascii="Times New Roman" w:hAnsi="Times New Roman"/>
          <w:sz w:val="24"/>
          <w:szCs w:val="24"/>
        </w:rPr>
      </w:pPr>
      <w:r w:rsidRPr="00A160D6">
        <w:rPr>
          <w:rFonts w:ascii="Times New Roman" w:hAnsi="Times New Roman"/>
          <w:sz w:val="24"/>
          <w:szCs w:val="24"/>
        </w:rPr>
        <w:t>Все типичны.</w:t>
      </w:r>
    </w:p>
    <w:p w14:paraId="2B222F64" w14:textId="77777777" w:rsidR="00215B93" w:rsidRPr="00A160D6" w:rsidRDefault="00215B93" w:rsidP="004B0437">
      <w:pPr>
        <w:pStyle w:val="HTML"/>
        <w:numPr>
          <w:ilvl w:val="0"/>
          <w:numId w:val="357"/>
        </w:numPr>
        <w:rPr>
          <w:rFonts w:ascii="Times New Roman" w:hAnsi="Times New Roman"/>
          <w:sz w:val="24"/>
          <w:szCs w:val="24"/>
        </w:rPr>
      </w:pPr>
      <w:r w:rsidRPr="00A160D6">
        <w:rPr>
          <w:rFonts w:ascii="Times New Roman" w:hAnsi="Times New Roman"/>
          <w:sz w:val="24"/>
          <w:szCs w:val="24"/>
        </w:rPr>
        <w:t>Все не типичны.</w:t>
      </w:r>
    </w:p>
    <w:p w14:paraId="5980D8C2" w14:textId="77777777" w:rsidR="00215B93" w:rsidRPr="00A160D6" w:rsidRDefault="00215B93" w:rsidP="00215B93">
      <w:pPr>
        <w:pStyle w:val="HTML"/>
        <w:rPr>
          <w:rFonts w:ascii="Times New Roman" w:hAnsi="Times New Roman"/>
          <w:sz w:val="24"/>
          <w:szCs w:val="24"/>
        </w:rPr>
      </w:pPr>
    </w:p>
    <w:p w14:paraId="3F0864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возможности имеет ЭхоКТ для диагностики врожденного порока - дефекта межжелудочковой перегородки?</w:t>
      </w:r>
    </w:p>
    <w:p w14:paraId="4008C895" w14:textId="77777777" w:rsidR="00215B93" w:rsidRPr="00A160D6" w:rsidRDefault="00215B93" w:rsidP="004B0437">
      <w:pPr>
        <w:pStyle w:val="HTML"/>
        <w:numPr>
          <w:ilvl w:val="0"/>
          <w:numId w:val="358"/>
        </w:numPr>
        <w:rPr>
          <w:rFonts w:ascii="Times New Roman" w:hAnsi="Times New Roman"/>
          <w:sz w:val="24"/>
          <w:szCs w:val="24"/>
        </w:rPr>
      </w:pPr>
      <w:r w:rsidRPr="00A160D6">
        <w:rPr>
          <w:rFonts w:ascii="Times New Roman" w:hAnsi="Times New Roman"/>
          <w:sz w:val="24"/>
          <w:szCs w:val="24"/>
        </w:rPr>
        <w:t>Визуализация и измерения величины больших и средних дефектов  перегородки.</w:t>
      </w:r>
    </w:p>
    <w:p w14:paraId="2C03C509" w14:textId="77777777" w:rsidR="00215B93" w:rsidRPr="00A160D6" w:rsidRDefault="00215B93" w:rsidP="004B0437">
      <w:pPr>
        <w:pStyle w:val="HTML"/>
        <w:numPr>
          <w:ilvl w:val="0"/>
          <w:numId w:val="358"/>
        </w:numPr>
        <w:rPr>
          <w:rFonts w:ascii="Times New Roman" w:hAnsi="Times New Roman"/>
          <w:sz w:val="24"/>
          <w:szCs w:val="24"/>
        </w:rPr>
      </w:pPr>
      <w:r w:rsidRPr="00A160D6">
        <w:rPr>
          <w:rFonts w:ascii="Times New Roman" w:hAnsi="Times New Roman"/>
          <w:sz w:val="24"/>
          <w:szCs w:val="24"/>
        </w:rPr>
        <w:t>Выявление методом цветового доплеровского картирования фенестрации перегородки.</w:t>
      </w:r>
    </w:p>
    <w:p w14:paraId="27AAB9FF" w14:textId="77777777" w:rsidR="00215B93" w:rsidRPr="00A160D6" w:rsidRDefault="00215B93" w:rsidP="004B0437">
      <w:pPr>
        <w:pStyle w:val="HTML"/>
        <w:numPr>
          <w:ilvl w:val="0"/>
          <w:numId w:val="358"/>
        </w:numPr>
        <w:rPr>
          <w:rFonts w:ascii="Times New Roman" w:hAnsi="Times New Roman"/>
          <w:sz w:val="24"/>
          <w:szCs w:val="24"/>
        </w:rPr>
      </w:pPr>
      <w:r w:rsidRPr="00A160D6">
        <w:rPr>
          <w:rFonts w:ascii="Times New Roman" w:hAnsi="Times New Roman"/>
          <w:sz w:val="24"/>
          <w:szCs w:val="24"/>
        </w:rPr>
        <w:t>Оценка направления потока крови через дефект доплеровским методом.</w:t>
      </w:r>
    </w:p>
    <w:p w14:paraId="5BAE294D" w14:textId="77777777" w:rsidR="00215B93" w:rsidRPr="00A160D6" w:rsidRDefault="00215B93" w:rsidP="004B0437">
      <w:pPr>
        <w:pStyle w:val="HTML"/>
        <w:numPr>
          <w:ilvl w:val="0"/>
          <w:numId w:val="358"/>
        </w:numPr>
        <w:rPr>
          <w:rFonts w:ascii="Times New Roman" w:hAnsi="Times New Roman"/>
          <w:sz w:val="24"/>
          <w:szCs w:val="24"/>
        </w:rPr>
      </w:pPr>
      <w:r w:rsidRPr="00A160D6">
        <w:rPr>
          <w:rFonts w:ascii="Times New Roman" w:hAnsi="Times New Roman"/>
          <w:sz w:val="24"/>
          <w:szCs w:val="24"/>
        </w:rPr>
        <w:t>Оценка степени гипертрофии миокарда и дилатации камер сердца.</w:t>
      </w:r>
    </w:p>
    <w:p w14:paraId="43735B9E" w14:textId="77777777" w:rsidR="00215B93" w:rsidRPr="00A160D6" w:rsidRDefault="00215B93" w:rsidP="004B0437">
      <w:pPr>
        <w:pStyle w:val="HTML"/>
        <w:numPr>
          <w:ilvl w:val="0"/>
          <w:numId w:val="358"/>
        </w:numPr>
        <w:rPr>
          <w:rFonts w:ascii="Times New Roman" w:hAnsi="Times New Roman"/>
          <w:sz w:val="24"/>
          <w:szCs w:val="24"/>
        </w:rPr>
      </w:pPr>
      <w:r w:rsidRPr="00A160D6">
        <w:rPr>
          <w:rFonts w:ascii="Times New Roman" w:hAnsi="Times New Roman"/>
          <w:sz w:val="24"/>
          <w:szCs w:val="24"/>
        </w:rPr>
        <w:t>-Имеет все обозначенные возможности.</w:t>
      </w:r>
    </w:p>
    <w:p w14:paraId="3B8EA4C6" w14:textId="77777777" w:rsidR="00215B93" w:rsidRPr="00A160D6" w:rsidRDefault="00215B93" w:rsidP="00215B93">
      <w:pPr>
        <w:pStyle w:val="HTML"/>
        <w:rPr>
          <w:rFonts w:ascii="Times New Roman" w:hAnsi="Times New Roman"/>
          <w:sz w:val="24"/>
          <w:szCs w:val="24"/>
        </w:rPr>
      </w:pPr>
    </w:p>
    <w:p w14:paraId="6A541AB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результатов зондирования полостей сердца у больных с дефектом межжелудочковой перегородки?</w:t>
      </w:r>
    </w:p>
    <w:p w14:paraId="3792CA8F" w14:textId="77777777" w:rsidR="00215B93" w:rsidRPr="00A160D6" w:rsidRDefault="00215B93" w:rsidP="004B0437">
      <w:pPr>
        <w:pStyle w:val="HTML"/>
        <w:numPr>
          <w:ilvl w:val="0"/>
          <w:numId w:val="359"/>
        </w:numPr>
        <w:rPr>
          <w:rFonts w:ascii="Times New Roman" w:hAnsi="Times New Roman"/>
          <w:sz w:val="24"/>
          <w:szCs w:val="24"/>
        </w:rPr>
      </w:pPr>
      <w:r w:rsidRPr="00A160D6">
        <w:rPr>
          <w:rFonts w:ascii="Times New Roman" w:hAnsi="Times New Roman"/>
          <w:sz w:val="24"/>
          <w:szCs w:val="24"/>
        </w:rPr>
        <w:t>Зонд легко попадает из правого желудочка в левый.</w:t>
      </w:r>
    </w:p>
    <w:p w14:paraId="15719A22" w14:textId="77777777" w:rsidR="00215B93" w:rsidRPr="00A160D6" w:rsidRDefault="00215B93" w:rsidP="004B0437">
      <w:pPr>
        <w:pStyle w:val="HTML"/>
        <w:numPr>
          <w:ilvl w:val="0"/>
          <w:numId w:val="359"/>
        </w:numPr>
        <w:rPr>
          <w:rFonts w:ascii="Times New Roman" w:hAnsi="Times New Roman"/>
          <w:sz w:val="24"/>
          <w:szCs w:val="24"/>
        </w:rPr>
      </w:pPr>
      <w:r w:rsidRPr="00A160D6">
        <w:rPr>
          <w:rFonts w:ascii="Times New Roman" w:hAnsi="Times New Roman"/>
          <w:sz w:val="24"/>
          <w:szCs w:val="24"/>
        </w:rPr>
        <w:t>Выявление оксигенированной крови в правом желудочке, но не  в правом предсердии.</w:t>
      </w:r>
    </w:p>
    <w:p w14:paraId="4232B715" w14:textId="77777777" w:rsidR="00215B93" w:rsidRPr="00A160D6" w:rsidRDefault="00215B93" w:rsidP="004B0437">
      <w:pPr>
        <w:pStyle w:val="HTML"/>
        <w:numPr>
          <w:ilvl w:val="0"/>
          <w:numId w:val="359"/>
        </w:numPr>
        <w:rPr>
          <w:rFonts w:ascii="Times New Roman" w:hAnsi="Times New Roman"/>
          <w:sz w:val="24"/>
          <w:szCs w:val="24"/>
        </w:rPr>
      </w:pPr>
      <w:r w:rsidRPr="00A160D6">
        <w:rPr>
          <w:rFonts w:ascii="Times New Roman" w:hAnsi="Times New Roman"/>
          <w:sz w:val="24"/>
          <w:szCs w:val="24"/>
        </w:rPr>
        <w:t>-Выявление оксигенированной крови в правом предсердии, но не  в правом желудочке.</w:t>
      </w:r>
    </w:p>
    <w:p w14:paraId="2EA68B54" w14:textId="77777777" w:rsidR="00215B93" w:rsidRPr="00A160D6" w:rsidRDefault="00215B93" w:rsidP="004B0437">
      <w:pPr>
        <w:pStyle w:val="HTML"/>
        <w:numPr>
          <w:ilvl w:val="0"/>
          <w:numId w:val="359"/>
        </w:numPr>
        <w:rPr>
          <w:rFonts w:ascii="Times New Roman" w:hAnsi="Times New Roman"/>
          <w:sz w:val="24"/>
          <w:szCs w:val="24"/>
        </w:rPr>
      </w:pPr>
      <w:r w:rsidRPr="00A160D6">
        <w:rPr>
          <w:rFonts w:ascii="Times New Roman" w:hAnsi="Times New Roman"/>
          <w:sz w:val="24"/>
          <w:szCs w:val="24"/>
        </w:rPr>
        <w:t>Увеличенное давление в полости правого желудочка.</w:t>
      </w:r>
    </w:p>
    <w:p w14:paraId="463BE22B" w14:textId="77777777" w:rsidR="00215B93" w:rsidRPr="00A160D6" w:rsidRDefault="00215B93" w:rsidP="004B0437">
      <w:pPr>
        <w:pStyle w:val="HTML"/>
        <w:numPr>
          <w:ilvl w:val="0"/>
          <w:numId w:val="359"/>
        </w:numPr>
        <w:rPr>
          <w:rFonts w:ascii="Times New Roman" w:hAnsi="Times New Roman"/>
          <w:sz w:val="24"/>
          <w:szCs w:val="24"/>
        </w:rPr>
      </w:pPr>
      <w:r w:rsidRPr="00A160D6">
        <w:rPr>
          <w:rFonts w:ascii="Times New Roman" w:hAnsi="Times New Roman"/>
          <w:sz w:val="24"/>
          <w:szCs w:val="24"/>
        </w:rPr>
        <w:t>Все не типично.</w:t>
      </w:r>
      <w:r w:rsidRPr="00A160D6">
        <w:rPr>
          <w:rFonts w:ascii="Times New Roman" w:hAnsi="Times New Roman"/>
          <w:sz w:val="24"/>
          <w:szCs w:val="24"/>
        </w:rPr>
        <w:tab/>
      </w:r>
    </w:p>
    <w:p w14:paraId="02605E7F" w14:textId="77777777" w:rsidR="00215B93" w:rsidRPr="00A160D6" w:rsidRDefault="00215B93" w:rsidP="00215B93">
      <w:pPr>
        <w:pStyle w:val="HTML"/>
        <w:rPr>
          <w:rFonts w:ascii="Times New Roman" w:hAnsi="Times New Roman"/>
          <w:sz w:val="24"/>
          <w:szCs w:val="24"/>
        </w:rPr>
      </w:pPr>
    </w:p>
    <w:p w14:paraId="4615DD9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каком месте чаще всего располагается коарктация аорты?</w:t>
      </w:r>
    </w:p>
    <w:p w14:paraId="4FE1DCB1" w14:textId="77777777" w:rsidR="00215B93" w:rsidRPr="00A160D6" w:rsidRDefault="00215B93" w:rsidP="004B0437">
      <w:pPr>
        <w:pStyle w:val="HTML"/>
        <w:numPr>
          <w:ilvl w:val="0"/>
          <w:numId w:val="360"/>
        </w:numPr>
        <w:rPr>
          <w:rFonts w:ascii="Times New Roman" w:hAnsi="Times New Roman"/>
          <w:sz w:val="24"/>
          <w:szCs w:val="24"/>
        </w:rPr>
      </w:pPr>
      <w:r w:rsidRPr="00A160D6">
        <w:rPr>
          <w:rFonts w:ascii="Times New Roman" w:hAnsi="Times New Roman"/>
          <w:sz w:val="24"/>
          <w:szCs w:val="24"/>
        </w:rPr>
        <w:t>Восходящая часть.</w:t>
      </w:r>
    </w:p>
    <w:p w14:paraId="26DC5B0D" w14:textId="77777777" w:rsidR="00215B93" w:rsidRPr="00A160D6" w:rsidRDefault="00215B93" w:rsidP="004B0437">
      <w:pPr>
        <w:pStyle w:val="HTML"/>
        <w:numPr>
          <w:ilvl w:val="0"/>
          <w:numId w:val="360"/>
        </w:numPr>
        <w:rPr>
          <w:rFonts w:ascii="Times New Roman" w:hAnsi="Times New Roman"/>
          <w:sz w:val="24"/>
          <w:szCs w:val="24"/>
        </w:rPr>
      </w:pPr>
      <w:r w:rsidRPr="00A160D6">
        <w:rPr>
          <w:rFonts w:ascii="Times New Roman" w:hAnsi="Times New Roman"/>
          <w:sz w:val="24"/>
          <w:szCs w:val="24"/>
        </w:rPr>
        <w:t>-Переход дуги аорты в нисходящую часть.</w:t>
      </w:r>
    </w:p>
    <w:p w14:paraId="6E9DD903" w14:textId="77777777" w:rsidR="00215B93" w:rsidRPr="00A160D6" w:rsidRDefault="00215B93" w:rsidP="004B0437">
      <w:pPr>
        <w:pStyle w:val="HTML"/>
        <w:numPr>
          <w:ilvl w:val="0"/>
          <w:numId w:val="360"/>
        </w:numPr>
        <w:rPr>
          <w:rFonts w:ascii="Times New Roman" w:hAnsi="Times New Roman"/>
          <w:sz w:val="24"/>
          <w:szCs w:val="24"/>
        </w:rPr>
      </w:pPr>
      <w:r w:rsidRPr="00A160D6">
        <w:rPr>
          <w:rFonts w:ascii="Times New Roman" w:hAnsi="Times New Roman"/>
          <w:sz w:val="24"/>
          <w:szCs w:val="24"/>
        </w:rPr>
        <w:t>Нисходящая часть.</w:t>
      </w:r>
    </w:p>
    <w:p w14:paraId="389B3962" w14:textId="77777777" w:rsidR="00215B93" w:rsidRPr="00A160D6" w:rsidRDefault="00215B93" w:rsidP="004B0437">
      <w:pPr>
        <w:pStyle w:val="HTML"/>
        <w:numPr>
          <w:ilvl w:val="0"/>
          <w:numId w:val="360"/>
        </w:numPr>
        <w:rPr>
          <w:rFonts w:ascii="Times New Roman" w:hAnsi="Times New Roman"/>
          <w:sz w:val="24"/>
          <w:szCs w:val="24"/>
        </w:rPr>
      </w:pPr>
      <w:r w:rsidRPr="00A160D6">
        <w:rPr>
          <w:rFonts w:ascii="Times New Roman" w:hAnsi="Times New Roman"/>
          <w:sz w:val="24"/>
          <w:szCs w:val="24"/>
        </w:rPr>
        <w:t>Грудная аорта.</w:t>
      </w:r>
    </w:p>
    <w:p w14:paraId="35F530A8" w14:textId="77777777" w:rsidR="00215B93" w:rsidRPr="00A160D6" w:rsidRDefault="00215B93" w:rsidP="004B0437">
      <w:pPr>
        <w:pStyle w:val="HTML"/>
        <w:numPr>
          <w:ilvl w:val="0"/>
          <w:numId w:val="360"/>
        </w:numPr>
        <w:rPr>
          <w:rFonts w:ascii="Times New Roman" w:hAnsi="Times New Roman"/>
          <w:sz w:val="24"/>
          <w:szCs w:val="24"/>
        </w:rPr>
      </w:pPr>
      <w:r w:rsidRPr="00A160D6">
        <w:rPr>
          <w:rFonts w:ascii="Times New Roman" w:hAnsi="Times New Roman"/>
          <w:sz w:val="24"/>
          <w:szCs w:val="24"/>
        </w:rPr>
        <w:t>Брюшная аорта.</w:t>
      </w:r>
      <w:r w:rsidRPr="00A160D6">
        <w:rPr>
          <w:rFonts w:ascii="Times New Roman" w:hAnsi="Times New Roman"/>
          <w:sz w:val="24"/>
          <w:szCs w:val="24"/>
        </w:rPr>
        <w:tab/>
      </w:r>
    </w:p>
    <w:p w14:paraId="1A585E85" w14:textId="77777777" w:rsidR="00215B93" w:rsidRPr="00A160D6" w:rsidRDefault="00215B93" w:rsidP="00215B93">
      <w:pPr>
        <w:pStyle w:val="HTML"/>
        <w:rPr>
          <w:rFonts w:ascii="Times New Roman" w:hAnsi="Times New Roman"/>
          <w:sz w:val="24"/>
          <w:szCs w:val="24"/>
        </w:rPr>
      </w:pPr>
    </w:p>
    <w:p w14:paraId="4B2EE4B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патологическое значение имеет незаращение овального отверстия?</w:t>
      </w:r>
    </w:p>
    <w:p w14:paraId="6109167F" w14:textId="77777777" w:rsidR="00215B93" w:rsidRPr="00A160D6" w:rsidRDefault="00215B93" w:rsidP="004B0437">
      <w:pPr>
        <w:pStyle w:val="HTML"/>
        <w:numPr>
          <w:ilvl w:val="0"/>
          <w:numId w:val="361"/>
        </w:numPr>
        <w:rPr>
          <w:rFonts w:ascii="Times New Roman" w:hAnsi="Times New Roman"/>
          <w:sz w:val="24"/>
          <w:szCs w:val="24"/>
        </w:rPr>
      </w:pPr>
      <w:r w:rsidRPr="00A160D6">
        <w:rPr>
          <w:rFonts w:ascii="Times New Roman" w:hAnsi="Times New Roman"/>
          <w:sz w:val="24"/>
          <w:szCs w:val="24"/>
        </w:rPr>
        <w:t>Приводит к патологическому сбросу крови слева-направо с тяжелыми гемодинамическими последствиями.</w:t>
      </w:r>
    </w:p>
    <w:p w14:paraId="34B0F40F" w14:textId="77777777" w:rsidR="00215B93" w:rsidRPr="00A160D6" w:rsidRDefault="00215B93" w:rsidP="004B0437">
      <w:pPr>
        <w:pStyle w:val="HTML"/>
        <w:numPr>
          <w:ilvl w:val="0"/>
          <w:numId w:val="361"/>
        </w:numPr>
        <w:rPr>
          <w:rFonts w:ascii="Times New Roman" w:hAnsi="Times New Roman"/>
          <w:sz w:val="24"/>
          <w:szCs w:val="24"/>
        </w:rPr>
      </w:pPr>
      <w:r w:rsidRPr="00A160D6">
        <w:rPr>
          <w:rFonts w:ascii="Times New Roman" w:hAnsi="Times New Roman"/>
          <w:sz w:val="24"/>
          <w:szCs w:val="24"/>
        </w:rPr>
        <w:t>Приводит к патологическому сбросу крови справа-налево с тяжелыми  гемодинамическими последствиями.</w:t>
      </w:r>
    </w:p>
    <w:p w14:paraId="038FA8D6" w14:textId="77777777" w:rsidR="00215B93" w:rsidRPr="00A160D6" w:rsidRDefault="00215B93" w:rsidP="004B0437">
      <w:pPr>
        <w:pStyle w:val="HTML"/>
        <w:numPr>
          <w:ilvl w:val="0"/>
          <w:numId w:val="361"/>
        </w:numPr>
        <w:rPr>
          <w:rFonts w:ascii="Times New Roman" w:hAnsi="Times New Roman"/>
          <w:sz w:val="24"/>
          <w:szCs w:val="24"/>
        </w:rPr>
      </w:pPr>
      <w:r w:rsidRPr="00A160D6">
        <w:rPr>
          <w:rFonts w:ascii="Times New Roman" w:hAnsi="Times New Roman"/>
          <w:sz w:val="24"/>
          <w:szCs w:val="24"/>
        </w:rPr>
        <w:t>Значительно утяжеляет клиническое течение ДМПП типа (ostium  secundum).</w:t>
      </w:r>
    </w:p>
    <w:p w14:paraId="394CD4DD" w14:textId="77777777" w:rsidR="00215B93" w:rsidRPr="00A160D6" w:rsidRDefault="00215B93" w:rsidP="004B0437">
      <w:pPr>
        <w:pStyle w:val="HTML"/>
        <w:numPr>
          <w:ilvl w:val="0"/>
          <w:numId w:val="361"/>
        </w:numPr>
        <w:rPr>
          <w:rFonts w:ascii="Times New Roman" w:hAnsi="Times New Roman"/>
          <w:sz w:val="24"/>
          <w:szCs w:val="24"/>
        </w:rPr>
      </w:pPr>
      <w:r w:rsidRPr="00A160D6">
        <w:rPr>
          <w:rFonts w:ascii="Times New Roman" w:hAnsi="Times New Roman"/>
          <w:sz w:val="24"/>
          <w:szCs w:val="24"/>
        </w:rPr>
        <w:t>Значительно утяжеляет клиническое течение ДМПП типа (ostium primum).</w:t>
      </w:r>
    </w:p>
    <w:p w14:paraId="538EE1D3" w14:textId="77777777" w:rsidR="00215B93" w:rsidRPr="00A160D6" w:rsidRDefault="00215B93" w:rsidP="004B0437">
      <w:pPr>
        <w:pStyle w:val="HTML"/>
        <w:numPr>
          <w:ilvl w:val="0"/>
          <w:numId w:val="361"/>
        </w:numPr>
        <w:rPr>
          <w:rFonts w:ascii="Times New Roman" w:hAnsi="Times New Roman"/>
          <w:sz w:val="24"/>
          <w:szCs w:val="24"/>
        </w:rPr>
      </w:pPr>
      <w:r w:rsidRPr="00A160D6">
        <w:rPr>
          <w:rFonts w:ascii="Times New Roman" w:hAnsi="Times New Roman"/>
          <w:sz w:val="24"/>
          <w:szCs w:val="24"/>
        </w:rPr>
        <w:t>-Не угрожает здоровью.</w:t>
      </w:r>
    </w:p>
    <w:p w14:paraId="2B7A36B1" w14:textId="77777777" w:rsidR="00215B93" w:rsidRPr="00A160D6" w:rsidRDefault="00215B93" w:rsidP="00215B93">
      <w:pPr>
        <w:pStyle w:val="HTML"/>
        <w:rPr>
          <w:rFonts w:ascii="Times New Roman" w:hAnsi="Times New Roman"/>
          <w:sz w:val="24"/>
          <w:szCs w:val="24"/>
        </w:rPr>
      </w:pPr>
    </w:p>
    <w:p w14:paraId="0A90F2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повышение давления в легочных венах у больных с митрально-аортальным пороком?</w:t>
      </w:r>
    </w:p>
    <w:p w14:paraId="75AF310D"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К склерозу легочных артерий.</w:t>
      </w:r>
    </w:p>
    <w:p w14:paraId="5CF9BA4E"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-К спазму легочных артерий.</w:t>
      </w:r>
    </w:p>
    <w:p w14:paraId="736D2277"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К склерозу легочных артерий.</w:t>
      </w:r>
    </w:p>
    <w:p w14:paraId="3CD03128"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19FAA42D"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3F790141" w14:textId="77777777" w:rsidR="00215B93" w:rsidRPr="00A160D6" w:rsidRDefault="00215B93" w:rsidP="004B0437">
      <w:pPr>
        <w:pStyle w:val="HTML"/>
        <w:numPr>
          <w:ilvl w:val="0"/>
          <w:numId w:val="362"/>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2031E937" w14:textId="77777777" w:rsidR="00215B93" w:rsidRPr="00A160D6" w:rsidRDefault="00215B93" w:rsidP="00215B93">
      <w:pPr>
        <w:pStyle w:val="HTML"/>
        <w:rPr>
          <w:rFonts w:ascii="Times New Roman" w:hAnsi="Times New Roman"/>
          <w:sz w:val="24"/>
          <w:szCs w:val="24"/>
        </w:rPr>
      </w:pPr>
    </w:p>
    <w:p w14:paraId="35CCAB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спазм легочных артерий у больных с митрально-аортальным пороком?</w:t>
      </w:r>
    </w:p>
    <w:p w14:paraId="07D1145B" w14:textId="77777777" w:rsidR="00215B93" w:rsidRPr="00A160D6" w:rsidRDefault="00215B93" w:rsidP="004B0437">
      <w:pPr>
        <w:pStyle w:val="HTML"/>
        <w:numPr>
          <w:ilvl w:val="0"/>
          <w:numId w:val="363"/>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7B06A373" w14:textId="77777777" w:rsidR="00215B93" w:rsidRPr="00A160D6" w:rsidRDefault="00215B93" w:rsidP="004B0437">
      <w:pPr>
        <w:pStyle w:val="HTML"/>
        <w:numPr>
          <w:ilvl w:val="0"/>
          <w:numId w:val="363"/>
        </w:numPr>
        <w:rPr>
          <w:rFonts w:ascii="Times New Roman" w:hAnsi="Times New Roman"/>
          <w:sz w:val="24"/>
          <w:szCs w:val="24"/>
        </w:rPr>
      </w:pPr>
      <w:r w:rsidRPr="00A160D6">
        <w:rPr>
          <w:rFonts w:ascii="Times New Roman" w:hAnsi="Times New Roman"/>
          <w:sz w:val="24"/>
          <w:szCs w:val="24"/>
        </w:rPr>
        <w:t>К перегрузке и декомпенсации функции правого желудочка.</w:t>
      </w:r>
    </w:p>
    <w:p w14:paraId="48B95C0D" w14:textId="77777777" w:rsidR="00215B93" w:rsidRPr="00A160D6" w:rsidRDefault="00215B93" w:rsidP="004B0437">
      <w:pPr>
        <w:pStyle w:val="HTML"/>
        <w:numPr>
          <w:ilvl w:val="0"/>
          <w:numId w:val="363"/>
        </w:numPr>
        <w:rPr>
          <w:rFonts w:ascii="Times New Roman" w:hAnsi="Times New Roman"/>
          <w:sz w:val="24"/>
          <w:szCs w:val="24"/>
        </w:rPr>
      </w:pPr>
      <w:r w:rsidRPr="00A160D6">
        <w:rPr>
          <w:rFonts w:ascii="Times New Roman" w:hAnsi="Times New Roman"/>
          <w:sz w:val="24"/>
          <w:szCs w:val="24"/>
        </w:rPr>
        <w:t>-К склерозу легочных артерий.</w:t>
      </w:r>
    </w:p>
    <w:p w14:paraId="0A0D4082" w14:textId="77777777" w:rsidR="00215B93" w:rsidRPr="00A160D6" w:rsidRDefault="00215B93" w:rsidP="004B0437">
      <w:pPr>
        <w:pStyle w:val="HTML"/>
        <w:numPr>
          <w:ilvl w:val="0"/>
          <w:numId w:val="363"/>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39707047" w14:textId="77777777" w:rsidR="00215B93" w:rsidRPr="00A160D6" w:rsidRDefault="00215B93" w:rsidP="004B0437">
      <w:pPr>
        <w:pStyle w:val="HTML"/>
        <w:numPr>
          <w:ilvl w:val="0"/>
          <w:numId w:val="363"/>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29901E59" w14:textId="77777777" w:rsidR="00215B93" w:rsidRPr="00A160D6" w:rsidRDefault="00215B93" w:rsidP="00215B93">
      <w:pPr>
        <w:pStyle w:val="HTML"/>
        <w:rPr>
          <w:rFonts w:ascii="Times New Roman" w:hAnsi="Times New Roman"/>
          <w:sz w:val="24"/>
          <w:szCs w:val="24"/>
        </w:rPr>
      </w:pPr>
    </w:p>
    <w:p w14:paraId="18E90BE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склероз легочных артерий у больных с митрально-аортальным пороком?</w:t>
      </w:r>
    </w:p>
    <w:p w14:paraId="3F7A9960" w14:textId="77777777" w:rsidR="00215B93" w:rsidRPr="00A160D6" w:rsidRDefault="00215B93" w:rsidP="004B0437">
      <w:pPr>
        <w:pStyle w:val="HTML"/>
        <w:numPr>
          <w:ilvl w:val="0"/>
          <w:numId w:val="364"/>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5D5AC666" w14:textId="77777777" w:rsidR="00215B93" w:rsidRPr="00A160D6" w:rsidRDefault="00215B93" w:rsidP="004B0437">
      <w:pPr>
        <w:pStyle w:val="HTML"/>
        <w:numPr>
          <w:ilvl w:val="0"/>
          <w:numId w:val="364"/>
        </w:numPr>
        <w:rPr>
          <w:rFonts w:ascii="Times New Roman" w:hAnsi="Times New Roman"/>
          <w:sz w:val="24"/>
          <w:szCs w:val="24"/>
        </w:rPr>
      </w:pPr>
      <w:r w:rsidRPr="00A160D6">
        <w:rPr>
          <w:rFonts w:ascii="Times New Roman" w:hAnsi="Times New Roman"/>
          <w:sz w:val="24"/>
          <w:szCs w:val="24"/>
        </w:rPr>
        <w:t>-К перегрузке и декомпенсации функции правого желудочка.</w:t>
      </w:r>
    </w:p>
    <w:p w14:paraId="7E7A1EAD" w14:textId="77777777" w:rsidR="00215B93" w:rsidRPr="00A160D6" w:rsidRDefault="00215B93" w:rsidP="004B0437">
      <w:pPr>
        <w:pStyle w:val="HTML"/>
        <w:numPr>
          <w:ilvl w:val="0"/>
          <w:numId w:val="364"/>
        </w:numPr>
        <w:rPr>
          <w:rFonts w:ascii="Times New Roman" w:hAnsi="Times New Roman"/>
          <w:sz w:val="24"/>
          <w:szCs w:val="24"/>
        </w:rPr>
      </w:pPr>
      <w:r w:rsidRPr="00A160D6">
        <w:rPr>
          <w:rFonts w:ascii="Times New Roman" w:hAnsi="Times New Roman"/>
          <w:sz w:val="24"/>
          <w:szCs w:val="24"/>
        </w:rPr>
        <w:t>К фиброзу печени.</w:t>
      </w:r>
    </w:p>
    <w:p w14:paraId="2DF7DB12" w14:textId="77777777" w:rsidR="00215B93" w:rsidRPr="00A160D6" w:rsidRDefault="00215B93" w:rsidP="004B0437">
      <w:pPr>
        <w:pStyle w:val="HTML"/>
        <w:numPr>
          <w:ilvl w:val="0"/>
          <w:numId w:val="364"/>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189BFDB6" w14:textId="77777777" w:rsidR="00215B93" w:rsidRPr="00A160D6" w:rsidRDefault="00215B93" w:rsidP="004B0437">
      <w:pPr>
        <w:pStyle w:val="HTML"/>
        <w:numPr>
          <w:ilvl w:val="0"/>
          <w:numId w:val="364"/>
        </w:numPr>
        <w:rPr>
          <w:rFonts w:ascii="Times New Roman" w:hAnsi="Times New Roman"/>
          <w:sz w:val="24"/>
          <w:szCs w:val="24"/>
        </w:rPr>
      </w:pPr>
      <w:r w:rsidRPr="00A160D6">
        <w:rPr>
          <w:rFonts w:ascii="Times New Roman" w:hAnsi="Times New Roman"/>
          <w:sz w:val="24"/>
          <w:szCs w:val="24"/>
        </w:rPr>
        <w:t>Одновременно ко всем упомянутьм ситуациям.</w:t>
      </w:r>
    </w:p>
    <w:p w14:paraId="3360DD20" w14:textId="77777777" w:rsidR="00215B93" w:rsidRPr="00A160D6" w:rsidRDefault="00215B93" w:rsidP="00215B93">
      <w:pPr>
        <w:pStyle w:val="HTML"/>
        <w:rPr>
          <w:rFonts w:ascii="Times New Roman" w:hAnsi="Times New Roman"/>
          <w:sz w:val="24"/>
          <w:szCs w:val="24"/>
        </w:rPr>
      </w:pPr>
    </w:p>
    <w:p w14:paraId="260FDC55" w14:textId="77777777" w:rsidR="00215B93" w:rsidRPr="00A160D6" w:rsidRDefault="00215B93" w:rsidP="00215B93">
      <w:pPr>
        <w:pStyle w:val="HTML"/>
        <w:rPr>
          <w:rFonts w:ascii="Times New Roman" w:hAnsi="Times New Roman"/>
          <w:sz w:val="24"/>
          <w:szCs w:val="24"/>
        </w:rPr>
      </w:pPr>
    </w:p>
    <w:p w14:paraId="49847C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относительная недостаточность клапанов устья легочной артерии у больных с митрально-аортальным пороком?</w:t>
      </w:r>
    </w:p>
    <w:p w14:paraId="7A9D89C4" w14:textId="77777777" w:rsidR="00215B93" w:rsidRPr="00A160D6" w:rsidRDefault="00215B93" w:rsidP="004B0437">
      <w:pPr>
        <w:pStyle w:val="HTML"/>
        <w:numPr>
          <w:ilvl w:val="0"/>
          <w:numId w:val="365"/>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08BB0ADC" w14:textId="77777777" w:rsidR="00215B93" w:rsidRPr="00A160D6" w:rsidRDefault="00215B93" w:rsidP="004B0437">
      <w:pPr>
        <w:pStyle w:val="HTML"/>
        <w:numPr>
          <w:ilvl w:val="0"/>
          <w:numId w:val="365"/>
        </w:numPr>
        <w:rPr>
          <w:rFonts w:ascii="Times New Roman" w:hAnsi="Times New Roman"/>
          <w:sz w:val="24"/>
          <w:szCs w:val="24"/>
        </w:rPr>
      </w:pPr>
      <w:r w:rsidRPr="00A160D6">
        <w:rPr>
          <w:rFonts w:ascii="Times New Roman" w:hAnsi="Times New Roman"/>
          <w:sz w:val="24"/>
          <w:szCs w:val="24"/>
        </w:rPr>
        <w:t>-К формированию относительной недостаточности трикуспидального  клапана.</w:t>
      </w:r>
    </w:p>
    <w:p w14:paraId="0A9C47B5" w14:textId="77777777" w:rsidR="00215B93" w:rsidRPr="00A160D6" w:rsidRDefault="00215B93" w:rsidP="004B0437">
      <w:pPr>
        <w:pStyle w:val="HTML"/>
        <w:numPr>
          <w:ilvl w:val="0"/>
          <w:numId w:val="365"/>
        </w:numPr>
        <w:rPr>
          <w:rFonts w:ascii="Times New Roman" w:hAnsi="Times New Roman"/>
          <w:sz w:val="24"/>
          <w:szCs w:val="24"/>
        </w:rPr>
      </w:pPr>
      <w:r w:rsidRPr="00A160D6">
        <w:rPr>
          <w:rFonts w:ascii="Times New Roman" w:hAnsi="Times New Roman"/>
          <w:sz w:val="24"/>
          <w:szCs w:val="24"/>
        </w:rPr>
        <w:t>К отеку легкого.</w:t>
      </w:r>
    </w:p>
    <w:p w14:paraId="28779D8F" w14:textId="77777777" w:rsidR="00215B93" w:rsidRPr="00A160D6" w:rsidRDefault="00215B93" w:rsidP="004B0437">
      <w:pPr>
        <w:pStyle w:val="HTML"/>
        <w:numPr>
          <w:ilvl w:val="0"/>
          <w:numId w:val="365"/>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0FE43046" w14:textId="77777777" w:rsidR="00215B93" w:rsidRPr="00A160D6" w:rsidRDefault="00215B93" w:rsidP="004B0437">
      <w:pPr>
        <w:pStyle w:val="HTML"/>
        <w:numPr>
          <w:ilvl w:val="0"/>
          <w:numId w:val="365"/>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r w:rsidRPr="00A160D6">
        <w:rPr>
          <w:rFonts w:ascii="Times New Roman" w:hAnsi="Times New Roman"/>
          <w:sz w:val="24"/>
          <w:szCs w:val="24"/>
        </w:rPr>
        <w:tab/>
      </w:r>
      <w:r w:rsidRPr="00A160D6">
        <w:rPr>
          <w:rFonts w:ascii="Times New Roman" w:hAnsi="Times New Roman"/>
          <w:sz w:val="24"/>
          <w:szCs w:val="24"/>
        </w:rPr>
        <w:tab/>
      </w:r>
    </w:p>
    <w:p w14:paraId="401C9F2F" w14:textId="77777777" w:rsidR="00215B93" w:rsidRPr="00A160D6" w:rsidRDefault="00215B93" w:rsidP="00215B93">
      <w:pPr>
        <w:pStyle w:val="HTML"/>
        <w:rPr>
          <w:rFonts w:ascii="Times New Roman" w:hAnsi="Times New Roman"/>
          <w:sz w:val="24"/>
          <w:szCs w:val="24"/>
        </w:rPr>
      </w:pPr>
    </w:p>
    <w:p w14:paraId="251398E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относительная недостаточность трикуспидального клапана у больных с митрально-аортальным пороком?</w:t>
      </w:r>
    </w:p>
    <w:p w14:paraId="7BDEA78B" w14:textId="77777777" w:rsidR="00215B93" w:rsidRPr="00A160D6" w:rsidRDefault="00215B93" w:rsidP="004B0437">
      <w:pPr>
        <w:pStyle w:val="HTML"/>
        <w:numPr>
          <w:ilvl w:val="0"/>
          <w:numId w:val="366"/>
        </w:numPr>
        <w:rPr>
          <w:rFonts w:ascii="Times New Roman" w:hAnsi="Times New Roman"/>
          <w:sz w:val="24"/>
          <w:szCs w:val="24"/>
        </w:rPr>
      </w:pPr>
      <w:r w:rsidRPr="00A160D6">
        <w:rPr>
          <w:rFonts w:ascii="Times New Roman" w:hAnsi="Times New Roman"/>
          <w:sz w:val="24"/>
          <w:szCs w:val="24"/>
        </w:rPr>
        <w:t>-К венозному застою в сосудах портальной системы и в венах большого  круга.</w:t>
      </w:r>
    </w:p>
    <w:p w14:paraId="27CE6B78" w14:textId="77777777" w:rsidR="00215B93" w:rsidRPr="00A160D6" w:rsidRDefault="00215B93" w:rsidP="004B0437">
      <w:pPr>
        <w:pStyle w:val="HTML"/>
        <w:numPr>
          <w:ilvl w:val="0"/>
          <w:numId w:val="366"/>
        </w:numPr>
        <w:rPr>
          <w:rFonts w:ascii="Times New Roman" w:hAnsi="Times New Roman"/>
          <w:sz w:val="24"/>
          <w:szCs w:val="24"/>
        </w:rPr>
      </w:pPr>
      <w:r w:rsidRPr="00A160D6">
        <w:rPr>
          <w:rFonts w:ascii="Times New Roman" w:hAnsi="Times New Roman"/>
          <w:sz w:val="24"/>
          <w:szCs w:val="24"/>
        </w:rPr>
        <w:t>К отеку легкого.</w:t>
      </w:r>
    </w:p>
    <w:p w14:paraId="34FDAAB1" w14:textId="77777777" w:rsidR="00215B93" w:rsidRPr="00A160D6" w:rsidRDefault="00215B93" w:rsidP="004B0437">
      <w:pPr>
        <w:pStyle w:val="HTML"/>
        <w:numPr>
          <w:ilvl w:val="0"/>
          <w:numId w:val="366"/>
        </w:numPr>
        <w:rPr>
          <w:rFonts w:ascii="Times New Roman" w:hAnsi="Times New Roman"/>
          <w:sz w:val="24"/>
          <w:szCs w:val="24"/>
        </w:rPr>
      </w:pPr>
      <w:r w:rsidRPr="00A160D6">
        <w:rPr>
          <w:rFonts w:ascii="Times New Roman" w:hAnsi="Times New Roman"/>
          <w:sz w:val="24"/>
          <w:szCs w:val="24"/>
        </w:rPr>
        <w:t>К фиброзу печени.</w:t>
      </w:r>
    </w:p>
    <w:p w14:paraId="028A28D0" w14:textId="77777777" w:rsidR="00215B93" w:rsidRPr="00A160D6" w:rsidRDefault="00215B93" w:rsidP="004B0437">
      <w:pPr>
        <w:pStyle w:val="HTML"/>
        <w:numPr>
          <w:ilvl w:val="0"/>
          <w:numId w:val="366"/>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094C653E" w14:textId="77777777" w:rsidR="00215B93" w:rsidRPr="00A160D6" w:rsidRDefault="00215B93" w:rsidP="004B0437">
      <w:pPr>
        <w:pStyle w:val="HTML"/>
        <w:numPr>
          <w:ilvl w:val="0"/>
          <w:numId w:val="366"/>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52D4BF69" w14:textId="77777777" w:rsidR="00215B93" w:rsidRPr="00A160D6" w:rsidRDefault="00215B93" w:rsidP="00215B93">
      <w:pPr>
        <w:pStyle w:val="HTML"/>
        <w:rPr>
          <w:rFonts w:ascii="Times New Roman" w:hAnsi="Times New Roman"/>
          <w:sz w:val="24"/>
          <w:szCs w:val="24"/>
        </w:rPr>
      </w:pPr>
    </w:p>
    <w:p w14:paraId="46BFFF5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проявляется застой в легочных венах у больных с митрально-аортальным пороком?</w:t>
      </w:r>
    </w:p>
    <w:p w14:paraId="4EB3A637" w14:textId="77777777" w:rsidR="00215B93" w:rsidRPr="00A160D6" w:rsidRDefault="00215B93" w:rsidP="004B0437">
      <w:pPr>
        <w:pStyle w:val="HTML"/>
        <w:numPr>
          <w:ilvl w:val="0"/>
          <w:numId w:val="367"/>
        </w:numPr>
        <w:rPr>
          <w:rFonts w:ascii="Times New Roman" w:hAnsi="Times New Roman"/>
          <w:sz w:val="24"/>
          <w:szCs w:val="24"/>
        </w:rPr>
      </w:pPr>
      <w:r w:rsidRPr="00A160D6">
        <w:rPr>
          <w:rFonts w:ascii="Times New Roman" w:hAnsi="Times New Roman"/>
          <w:sz w:val="24"/>
          <w:szCs w:val="24"/>
        </w:rPr>
        <w:t>Кашлем с отхождением ржавой мокроты.</w:t>
      </w:r>
    </w:p>
    <w:p w14:paraId="5CFC5E40" w14:textId="77777777" w:rsidR="00215B93" w:rsidRPr="00A160D6" w:rsidRDefault="00215B93" w:rsidP="004B0437">
      <w:pPr>
        <w:pStyle w:val="HTML"/>
        <w:numPr>
          <w:ilvl w:val="0"/>
          <w:numId w:val="367"/>
        </w:numPr>
        <w:rPr>
          <w:rFonts w:ascii="Times New Roman" w:hAnsi="Times New Roman"/>
          <w:sz w:val="24"/>
          <w:szCs w:val="24"/>
        </w:rPr>
      </w:pPr>
      <w:r w:rsidRPr="00A160D6">
        <w:rPr>
          <w:rFonts w:ascii="Times New Roman" w:hAnsi="Times New Roman"/>
          <w:sz w:val="24"/>
          <w:szCs w:val="24"/>
        </w:rPr>
        <w:t>Появление прожилок крови в мокроте.</w:t>
      </w:r>
    </w:p>
    <w:p w14:paraId="58B8A806" w14:textId="77777777" w:rsidR="00215B93" w:rsidRPr="00A160D6" w:rsidRDefault="00215B93" w:rsidP="004B0437">
      <w:pPr>
        <w:pStyle w:val="HTML"/>
        <w:numPr>
          <w:ilvl w:val="0"/>
          <w:numId w:val="367"/>
        </w:numPr>
        <w:rPr>
          <w:rFonts w:ascii="Times New Roman" w:hAnsi="Times New Roman"/>
          <w:sz w:val="24"/>
          <w:szCs w:val="24"/>
        </w:rPr>
      </w:pPr>
      <w:r w:rsidRPr="00A160D6">
        <w:rPr>
          <w:rFonts w:ascii="Times New Roman" w:hAnsi="Times New Roman"/>
          <w:sz w:val="24"/>
          <w:szCs w:val="24"/>
        </w:rPr>
        <w:t>Приступы удушья с отхождением розоватой, пенистой мокроты.</w:t>
      </w:r>
    </w:p>
    <w:p w14:paraId="3F12C1CD" w14:textId="77777777" w:rsidR="00215B93" w:rsidRPr="00A160D6" w:rsidRDefault="00215B93" w:rsidP="004B0437">
      <w:pPr>
        <w:pStyle w:val="HTML"/>
        <w:numPr>
          <w:ilvl w:val="0"/>
          <w:numId w:val="367"/>
        </w:numPr>
        <w:rPr>
          <w:rFonts w:ascii="Times New Roman" w:hAnsi="Times New Roman"/>
          <w:sz w:val="24"/>
          <w:szCs w:val="24"/>
        </w:rPr>
      </w:pPr>
      <w:r w:rsidRPr="00A160D6">
        <w:rPr>
          <w:rFonts w:ascii="Times New Roman" w:hAnsi="Times New Roman"/>
          <w:sz w:val="24"/>
          <w:szCs w:val="24"/>
        </w:rPr>
        <w:t>-Всеми упомянутыми симптомами.</w:t>
      </w:r>
    </w:p>
    <w:p w14:paraId="4DA1A439" w14:textId="77777777" w:rsidR="00215B93" w:rsidRPr="00A160D6" w:rsidRDefault="00215B93" w:rsidP="004B0437">
      <w:pPr>
        <w:pStyle w:val="HTML"/>
        <w:numPr>
          <w:ilvl w:val="0"/>
          <w:numId w:val="367"/>
        </w:numPr>
        <w:rPr>
          <w:rFonts w:ascii="Times New Roman" w:hAnsi="Times New Roman"/>
          <w:sz w:val="24"/>
          <w:szCs w:val="24"/>
        </w:rPr>
      </w:pPr>
      <w:r w:rsidRPr="00A160D6">
        <w:rPr>
          <w:rFonts w:ascii="Times New Roman" w:hAnsi="Times New Roman"/>
          <w:sz w:val="24"/>
          <w:szCs w:val="24"/>
        </w:rPr>
        <w:t>Ни одним из упомянутых симптомов.</w:t>
      </w:r>
      <w:r w:rsidRPr="00A160D6">
        <w:rPr>
          <w:rFonts w:ascii="Times New Roman" w:hAnsi="Times New Roman"/>
          <w:sz w:val="24"/>
          <w:szCs w:val="24"/>
        </w:rPr>
        <w:tab/>
      </w:r>
      <w:r w:rsidRPr="00A160D6">
        <w:rPr>
          <w:rFonts w:ascii="Times New Roman" w:hAnsi="Times New Roman"/>
          <w:sz w:val="24"/>
          <w:szCs w:val="24"/>
        </w:rPr>
        <w:tab/>
      </w:r>
    </w:p>
    <w:p w14:paraId="4D25F4E0" w14:textId="77777777" w:rsidR="00215B93" w:rsidRPr="00A160D6" w:rsidRDefault="00215B93" w:rsidP="00215B93">
      <w:pPr>
        <w:pStyle w:val="HTML"/>
        <w:rPr>
          <w:rFonts w:ascii="Times New Roman" w:hAnsi="Times New Roman"/>
          <w:sz w:val="24"/>
          <w:szCs w:val="24"/>
        </w:rPr>
      </w:pPr>
    </w:p>
    <w:p w14:paraId="44300AD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патогенеза типичны для сочетания митрального стеноза и недостаточности аортального клапана с преобладанием митрального стеноза?</w:t>
      </w:r>
    </w:p>
    <w:p w14:paraId="021DCA28" w14:textId="77777777" w:rsidR="00215B93" w:rsidRPr="00A160D6" w:rsidRDefault="00215B93" w:rsidP="004B0437">
      <w:pPr>
        <w:pStyle w:val="HTML"/>
        <w:numPr>
          <w:ilvl w:val="0"/>
          <w:numId w:val="368"/>
        </w:numPr>
        <w:rPr>
          <w:rFonts w:ascii="Times New Roman" w:hAnsi="Times New Roman"/>
          <w:sz w:val="24"/>
          <w:szCs w:val="24"/>
        </w:rPr>
      </w:pPr>
      <w:r w:rsidRPr="00A160D6">
        <w:rPr>
          <w:rFonts w:ascii="Times New Roman" w:hAnsi="Times New Roman"/>
          <w:sz w:val="24"/>
          <w:szCs w:val="24"/>
        </w:rPr>
        <w:t>-Митральный стеноз ограничивает объемную перегрузку левого  желудочка</w:t>
      </w:r>
    </w:p>
    <w:p w14:paraId="4BE11C66" w14:textId="77777777" w:rsidR="00215B93" w:rsidRPr="00A160D6" w:rsidRDefault="00215B93" w:rsidP="004B0437">
      <w:pPr>
        <w:pStyle w:val="HTML"/>
        <w:numPr>
          <w:ilvl w:val="0"/>
          <w:numId w:val="368"/>
        </w:numPr>
        <w:rPr>
          <w:rFonts w:ascii="Times New Roman" w:hAnsi="Times New Roman"/>
          <w:sz w:val="24"/>
          <w:szCs w:val="24"/>
        </w:rPr>
      </w:pPr>
      <w:r w:rsidRPr="00A160D6">
        <w:rPr>
          <w:rFonts w:ascii="Times New Roman" w:hAnsi="Times New Roman"/>
          <w:sz w:val="24"/>
          <w:szCs w:val="24"/>
        </w:rPr>
        <w:t>Митральный стеноз усугубляет гемодинамические сдвиги,  вызываемые недостаточностью аортального клапана</w:t>
      </w:r>
    </w:p>
    <w:p w14:paraId="160B53EB" w14:textId="77777777" w:rsidR="00215B93" w:rsidRPr="00A160D6" w:rsidRDefault="00215B93" w:rsidP="004B0437">
      <w:pPr>
        <w:pStyle w:val="HTML"/>
        <w:numPr>
          <w:ilvl w:val="0"/>
          <w:numId w:val="368"/>
        </w:numPr>
        <w:rPr>
          <w:rFonts w:ascii="Times New Roman" w:hAnsi="Times New Roman"/>
          <w:sz w:val="24"/>
          <w:szCs w:val="24"/>
        </w:rPr>
      </w:pPr>
      <w:r w:rsidRPr="00A160D6">
        <w:rPr>
          <w:rFonts w:ascii="Times New Roman" w:hAnsi="Times New Roman"/>
          <w:sz w:val="24"/>
          <w:szCs w:val="24"/>
        </w:rPr>
        <w:t>Митральный стеноз ускоряет возникновение декомпенсации левого  желудочка, вызываемой недостаточностью аортального клапана</w:t>
      </w:r>
    </w:p>
    <w:p w14:paraId="4B9F2733" w14:textId="77777777" w:rsidR="00215B93" w:rsidRPr="00A160D6" w:rsidRDefault="00215B93" w:rsidP="004B0437">
      <w:pPr>
        <w:pStyle w:val="HTML"/>
        <w:numPr>
          <w:ilvl w:val="0"/>
          <w:numId w:val="368"/>
        </w:numPr>
        <w:rPr>
          <w:rFonts w:ascii="Times New Roman" w:hAnsi="Times New Roman"/>
          <w:sz w:val="24"/>
          <w:szCs w:val="24"/>
        </w:rPr>
      </w:pPr>
      <w:r w:rsidRPr="00A160D6">
        <w:rPr>
          <w:rFonts w:ascii="Times New Roman" w:hAnsi="Times New Roman"/>
          <w:sz w:val="24"/>
          <w:szCs w:val="24"/>
        </w:rPr>
        <w:t>Все типичны</w:t>
      </w:r>
    </w:p>
    <w:p w14:paraId="33AFBEA6" w14:textId="77777777" w:rsidR="00215B93" w:rsidRPr="00A160D6" w:rsidRDefault="00215B93" w:rsidP="004B0437">
      <w:pPr>
        <w:pStyle w:val="HTML"/>
        <w:numPr>
          <w:ilvl w:val="0"/>
          <w:numId w:val="368"/>
        </w:numPr>
        <w:rPr>
          <w:rFonts w:ascii="Times New Roman" w:hAnsi="Times New Roman"/>
          <w:sz w:val="24"/>
          <w:szCs w:val="24"/>
        </w:rPr>
      </w:pPr>
      <w:r w:rsidRPr="00A160D6">
        <w:rPr>
          <w:rFonts w:ascii="Times New Roman" w:hAnsi="Times New Roman"/>
          <w:sz w:val="24"/>
          <w:szCs w:val="24"/>
        </w:rPr>
        <w:t>Все не типичны</w:t>
      </w:r>
    </w:p>
    <w:p w14:paraId="7831A817" w14:textId="77777777" w:rsidR="00215B93" w:rsidRPr="00A160D6" w:rsidRDefault="00215B93" w:rsidP="00215B93">
      <w:pPr>
        <w:pStyle w:val="HTML"/>
        <w:rPr>
          <w:rFonts w:ascii="Times New Roman" w:hAnsi="Times New Roman"/>
          <w:sz w:val="24"/>
          <w:szCs w:val="24"/>
        </w:rPr>
      </w:pPr>
    </w:p>
    <w:p w14:paraId="240A66A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особенности типичны для митрально-аортальной недостаточности?</w:t>
      </w:r>
    </w:p>
    <w:p w14:paraId="3E0FF419" w14:textId="77777777" w:rsidR="00215B93" w:rsidRPr="00A160D6" w:rsidRDefault="00215B93" w:rsidP="004B0437">
      <w:pPr>
        <w:pStyle w:val="HTML"/>
        <w:numPr>
          <w:ilvl w:val="0"/>
          <w:numId w:val="369"/>
        </w:numPr>
        <w:rPr>
          <w:rFonts w:ascii="Times New Roman" w:hAnsi="Times New Roman"/>
          <w:sz w:val="24"/>
          <w:szCs w:val="24"/>
        </w:rPr>
      </w:pPr>
      <w:r w:rsidRPr="00A160D6">
        <w:rPr>
          <w:rFonts w:ascii="Times New Roman" w:hAnsi="Times New Roman"/>
          <w:sz w:val="24"/>
          <w:szCs w:val="24"/>
        </w:rPr>
        <w:t>Большой разбег систолического и диастолического  артериального давления</w:t>
      </w:r>
    </w:p>
    <w:p w14:paraId="0514331C" w14:textId="77777777" w:rsidR="00215B93" w:rsidRPr="00A160D6" w:rsidRDefault="00215B93" w:rsidP="004B0437">
      <w:pPr>
        <w:pStyle w:val="HTML"/>
        <w:numPr>
          <w:ilvl w:val="0"/>
          <w:numId w:val="369"/>
        </w:numPr>
        <w:rPr>
          <w:rFonts w:ascii="Times New Roman" w:hAnsi="Times New Roman"/>
          <w:sz w:val="24"/>
          <w:szCs w:val="24"/>
        </w:rPr>
      </w:pPr>
      <w:r w:rsidRPr="00A160D6">
        <w:rPr>
          <w:rFonts w:ascii="Times New Roman" w:hAnsi="Times New Roman"/>
          <w:sz w:val="24"/>
          <w:szCs w:val="24"/>
        </w:rPr>
        <w:t>Низкое или равное нулю значение диастолического артериального давления</w:t>
      </w:r>
    </w:p>
    <w:p w14:paraId="72F96C58" w14:textId="77777777" w:rsidR="00215B93" w:rsidRPr="00A160D6" w:rsidRDefault="00215B93" w:rsidP="004B0437">
      <w:pPr>
        <w:pStyle w:val="HTML"/>
        <w:numPr>
          <w:ilvl w:val="0"/>
          <w:numId w:val="369"/>
        </w:numPr>
        <w:rPr>
          <w:rFonts w:ascii="Times New Roman" w:hAnsi="Times New Roman"/>
          <w:sz w:val="24"/>
          <w:szCs w:val="24"/>
        </w:rPr>
      </w:pPr>
      <w:r w:rsidRPr="00A160D6">
        <w:rPr>
          <w:rFonts w:ascii="Times New Roman" w:hAnsi="Times New Roman"/>
          <w:sz w:val="24"/>
          <w:szCs w:val="24"/>
        </w:rPr>
        <w:t>Интенсивная пульсация сосудов на шее - пляска каротид</w:t>
      </w:r>
    </w:p>
    <w:p w14:paraId="65BE6E7E" w14:textId="77777777" w:rsidR="00215B93" w:rsidRPr="00A160D6" w:rsidRDefault="00215B93" w:rsidP="004B0437">
      <w:pPr>
        <w:pStyle w:val="HTML"/>
        <w:numPr>
          <w:ilvl w:val="0"/>
          <w:numId w:val="369"/>
        </w:numPr>
        <w:rPr>
          <w:rFonts w:ascii="Times New Roman" w:hAnsi="Times New Roman"/>
          <w:sz w:val="24"/>
          <w:szCs w:val="24"/>
        </w:rPr>
      </w:pPr>
      <w:r w:rsidRPr="00A160D6">
        <w:rPr>
          <w:rFonts w:ascii="Times New Roman" w:hAnsi="Times New Roman"/>
          <w:sz w:val="24"/>
          <w:szCs w:val="24"/>
        </w:rPr>
        <w:t>Пульсирующие головные боли.</w:t>
      </w:r>
    </w:p>
    <w:p w14:paraId="55A1C1CC" w14:textId="77777777" w:rsidR="00215B93" w:rsidRPr="00A160D6" w:rsidRDefault="00215B93" w:rsidP="004B0437">
      <w:pPr>
        <w:pStyle w:val="HTML"/>
        <w:numPr>
          <w:ilvl w:val="0"/>
          <w:numId w:val="369"/>
        </w:numPr>
        <w:rPr>
          <w:rFonts w:ascii="Times New Roman" w:hAnsi="Times New Roman"/>
          <w:sz w:val="24"/>
          <w:szCs w:val="24"/>
        </w:rPr>
      </w:pPr>
      <w:r w:rsidRPr="00A160D6">
        <w:rPr>
          <w:rFonts w:ascii="Times New Roman" w:hAnsi="Times New Roman"/>
          <w:sz w:val="24"/>
          <w:szCs w:val="24"/>
        </w:rPr>
        <w:t>-Все типичны.</w:t>
      </w:r>
      <w:r w:rsidRPr="00A160D6">
        <w:rPr>
          <w:rFonts w:ascii="Times New Roman" w:hAnsi="Times New Roman"/>
          <w:sz w:val="24"/>
          <w:szCs w:val="24"/>
        </w:rPr>
        <w:tab/>
      </w:r>
      <w:r w:rsidRPr="00A160D6">
        <w:rPr>
          <w:rFonts w:ascii="Times New Roman" w:hAnsi="Times New Roman"/>
          <w:sz w:val="24"/>
          <w:szCs w:val="24"/>
        </w:rPr>
        <w:tab/>
      </w:r>
    </w:p>
    <w:p w14:paraId="399489C6" w14:textId="77777777" w:rsidR="00215B93" w:rsidRPr="00A160D6" w:rsidRDefault="00215B93" w:rsidP="00215B93">
      <w:pPr>
        <w:pStyle w:val="HTML"/>
        <w:rPr>
          <w:rFonts w:ascii="Times New Roman" w:hAnsi="Times New Roman"/>
          <w:sz w:val="24"/>
          <w:szCs w:val="24"/>
        </w:rPr>
      </w:pPr>
    </w:p>
    <w:p w14:paraId="1276428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 функциональным классом недостаточности кровообращение больным показана исключительно консервативная, медикаментозная коррекция гемодинамических нарушений, связанных с многоклапанным пороком сердца?</w:t>
      </w:r>
    </w:p>
    <w:p w14:paraId="5DE30776" w14:textId="77777777" w:rsidR="00215B93" w:rsidRPr="00A160D6" w:rsidRDefault="00215B93" w:rsidP="004B0437">
      <w:pPr>
        <w:pStyle w:val="HTML"/>
        <w:numPr>
          <w:ilvl w:val="0"/>
          <w:numId w:val="370"/>
        </w:numPr>
        <w:rPr>
          <w:rFonts w:ascii="Times New Roman" w:hAnsi="Times New Roman"/>
          <w:sz w:val="24"/>
          <w:szCs w:val="24"/>
          <w:lang w:val="it-IT"/>
        </w:rPr>
      </w:pPr>
      <w:r w:rsidRPr="00A160D6">
        <w:rPr>
          <w:rFonts w:ascii="Times New Roman" w:hAnsi="Times New Roman"/>
          <w:sz w:val="24"/>
          <w:szCs w:val="24"/>
        </w:rPr>
        <w:t>ФК</w:t>
      </w:r>
      <w:r w:rsidRPr="00A160D6">
        <w:rPr>
          <w:rFonts w:ascii="Times New Roman" w:hAnsi="Times New Roman"/>
          <w:sz w:val="24"/>
          <w:szCs w:val="24"/>
          <w:lang w:val="it-IT"/>
        </w:rPr>
        <w:t>-I</w:t>
      </w:r>
    </w:p>
    <w:p w14:paraId="69A23293" w14:textId="77777777" w:rsidR="00215B93" w:rsidRPr="00A160D6" w:rsidRDefault="00215B93" w:rsidP="004B0437">
      <w:pPr>
        <w:pStyle w:val="HTML"/>
        <w:numPr>
          <w:ilvl w:val="0"/>
          <w:numId w:val="370"/>
        </w:numPr>
        <w:rPr>
          <w:rFonts w:ascii="Times New Roman" w:hAnsi="Times New Roman"/>
          <w:sz w:val="24"/>
          <w:szCs w:val="24"/>
          <w:lang w:val="it-IT"/>
        </w:rPr>
      </w:pPr>
      <w:r w:rsidRPr="00A160D6">
        <w:rPr>
          <w:rFonts w:ascii="Times New Roman" w:hAnsi="Times New Roman"/>
          <w:sz w:val="24"/>
          <w:szCs w:val="24"/>
          <w:lang w:val="it-IT"/>
        </w:rPr>
        <w:t>-</w:t>
      </w:r>
      <w:r w:rsidRPr="00A160D6">
        <w:rPr>
          <w:rFonts w:ascii="Times New Roman" w:hAnsi="Times New Roman"/>
          <w:sz w:val="24"/>
          <w:szCs w:val="24"/>
        </w:rPr>
        <w:t>ФК</w:t>
      </w:r>
      <w:r w:rsidRPr="00A160D6">
        <w:rPr>
          <w:rFonts w:ascii="Times New Roman" w:hAnsi="Times New Roman"/>
          <w:sz w:val="24"/>
          <w:szCs w:val="24"/>
          <w:lang w:val="it-IT"/>
        </w:rPr>
        <w:t>-II</w:t>
      </w:r>
    </w:p>
    <w:p w14:paraId="0E7B2326" w14:textId="77777777" w:rsidR="00215B93" w:rsidRPr="00A160D6" w:rsidRDefault="00215B93" w:rsidP="004B0437">
      <w:pPr>
        <w:pStyle w:val="HTML"/>
        <w:numPr>
          <w:ilvl w:val="0"/>
          <w:numId w:val="370"/>
        </w:numPr>
        <w:rPr>
          <w:rFonts w:ascii="Times New Roman" w:hAnsi="Times New Roman"/>
          <w:sz w:val="24"/>
          <w:szCs w:val="24"/>
          <w:lang w:val="it-IT"/>
        </w:rPr>
      </w:pPr>
      <w:r w:rsidRPr="00A160D6">
        <w:rPr>
          <w:rFonts w:ascii="Times New Roman" w:hAnsi="Times New Roman"/>
          <w:sz w:val="24"/>
          <w:szCs w:val="24"/>
        </w:rPr>
        <w:t>ФК</w:t>
      </w:r>
      <w:r w:rsidRPr="00A160D6">
        <w:rPr>
          <w:rFonts w:ascii="Times New Roman" w:hAnsi="Times New Roman"/>
          <w:sz w:val="24"/>
          <w:szCs w:val="24"/>
          <w:lang w:val="it-IT"/>
        </w:rPr>
        <w:t>-III</w:t>
      </w:r>
    </w:p>
    <w:p w14:paraId="250011F1" w14:textId="77777777" w:rsidR="00215B93" w:rsidRPr="00A160D6" w:rsidRDefault="00215B93" w:rsidP="004B0437">
      <w:pPr>
        <w:pStyle w:val="HTML"/>
        <w:numPr>
          <w:ilvl w:val="0"/>
          <w:numId w:val="370"/>
        </w:numPr>
        <w:rPr>
          <w:rFonts w:ascii="Times New Roman" w:hAnsi="Times New Roman"/>
          <w:sz w:val="24"/>
          <w:szCs w:val="24"/>
        </w:rPr>
      </w:pPr>
      <w:r w:rsidRPr="00A160D6">
        <w:rPr>
          <w:rFonts w:ascii="Times New Roman" w:hAnsi="Times New Roman"/>
          <w:sz w:val="24"/>
          <w:szCs w:val="24"/>
        </w:rPr>
        <w:t>ФК-IV</w:t>
      </w:r>
    </w:p>
    <w:p w14:paraId="0EBD19AE" w14:textId="77777777" w:rsidR="00215B93" w:rsidRPr="00A160D6" w:rsidRDefault="00215B93" w:rsidP="004B0437">
      <w:pPr>
        <w:pStyle w:val="HTML"/>
        <w:numPr>
          <w:ilvl w:val="0"/>
          <w:numId w:val="370"/>
        </w:numPr>
        <w:rPr>
          <w:rFonts w:ascii="Times New Roman" w:hAnsi="Times New Roman"/>
          <w:sz w:val="24"/>
          <w:szCs w:val="24"/>
        </w:rPr>
      </w:pPr>
      <w:r w:rsidRPr="00A160D6">
        <w:rPr>
          <w:rFonts w:ascii="Times New Roman" w:hAnsi="Times New Roman"/>
          <w:sz w:val="24"/>
          <w:szCs w:val="24"/>
        </w:rPr>
        <w:t>С любым функциональным классом.</w:t>
      </w:r>
      <w:r w:rsidRPr="00A160D6">
        <w:rPr>
          <w:rFonts w:ascii="Times New Roman" w:hAnsi="Times New Roman"/>
          <w:sz w:val="24"/>
          <w:szCs w:val="24"/>
        </w:rPr>
        <w:tab/>
      </w:r>
    </w:p>
    <w:p w14:paraId="078ED47F" w14:textId="77777777" w:rsidR="00215B93" w:rsidRPr="00A160D6" w:rsidRDefault="00215B93" w:rsidP="00215B93">
      <w:pPr>
        <w:pStyle w:val="HTML"/>
        <w:rPr>
          <w:rFonts w:ascii="Times New Roman" w:hAnsi="Times New Roman"/>
          <w:sz w:val="24"/>
          <w:szCs w:val="24"/>
        </w:rPr>
      </w:pPr>
    </w:p>
    <w:p w14:paraId="0D7ACD0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показано применение сердечных гликозидов у больных с пороками сердца?</w:t>
      </w:r>
    </w:p>
    <w:p w14:paraId="3B18448F" w14:textId="77777777" w:rsidR="00215B93" w:rsidRPr="00A160D6" w:rsidRDefault="00215B93" w:rsidP="004B0437">
      <w:pPr>
        <w:pStyle w:val="HTML"/>
        <w:numPr>
          <w:ilvl w:val="0"/>
          <w:numId w:val="371"/>
        </w:numPr>
        <w:rPr>
          <w:rFonts w:ascii="Times New Roman" w:hAnsi="Times New Roman"/>
          <w:sz w:val="24"/>
          <w:szCs w:val="24"/>
        </w:rPr>
      </w:pPr>
      <w:r w:rsidRPr="00A160D6">
        <w:rPr>
          <w:rFonts w:ascii="Times New Roman" w:hAnsi="Times New Roman"/>
          <w:sz w:val="24"/>
          <w:szCs w:val="24"/>
        </w:rPr>
        <w:t>При возникновении сердечной недостаточности у больных с  преобладанием стеноза устья аорты.</w:t>
      </w:r>
    </w:p>
    <w:p w14:paraId="2D0AF293" w14:textId="77777777" w:rsidR="00215B93" w:rsidRPr="00A160D6" w:rsidRDefault="00215B93" w:rsidP="004B0437">
      <w:pPr>
        <w:pStyle w:val="HTML"/>
        <w:numPr>
          <w:ilvl w:val="0"/>
          <w:numId w:val="371"/>
        </w:numPr>
        <w:rPr>
          <w:rFonts w:ascii="Times New Roman" w:hAnsi="Times New Roman"/>
          <w:sz w:val="24"/>
          <w:szCs w:val="24"/>
        </w:rPr>
      </w:pPr>
      <w:r w:rsidRPr="00A160D6">
        <w:rPr>
          <w:rFonts w:ascii="Times New Roman" w:hAnsi="Times New Roman"/>
          <w:sz w:val="24"/>
          <w:szCs w:val="24"/>
        </w:rPr>
        <w:t>При возникновении сердечной недостаточности у больных с  преобладанием недостаточности клапанов устья аорты.</w:t>
      </w:r>
    </w:p>
    <w:p w14:paraId="1808B5F7" w14:textId="77777777" w:rsidR="00215B93" w:rsidRPr="00A160D6" w:rsidRDefault="00215B93" w:rsidP="004B0437">
      <w:pPr>
        <w:pStyle w:val="HTML"/>
        <w:numPr>
          <w:ilvl w:val="0"/>
          <w:numId w:val="371"/>
        </w:numPr>
        <w:rPr>
          <w:rFonts w:ascii="Times New Roman" w:hAnsi="Times New Roman"/>
          <w:sz w:val="24"/>
          <w:szCs w:val="24"/>
        </w:rPr>
      </w:pPr>
      <w:r w:rsidRPr="00A160D6">
        <w:rPr>
          <w:rFonts w:ascii="Times New Roman" w:hAnsi="Times New Roman"/>
          <w:sz w:val="24"/>
          <w:szCs w:val="24"/>
        </w:rPr>
        <w:t>-При возникновении тахисистолической формы мерцательной аритмии</w:t>
      </w:r>
    </w:p>
    <w:p w14:paraId="21397FED" w14:textId="77777777" w:rsidR="00215B93" w:rsidRPr="00A160D6" w:rsidRDefault="00215B93" w:rsidP="004B0437">
      <w:pPr>
        <w:pStyle w:val="HTML"/>
        <w:numPr>
          <w:ilvl w:val="0"/>
          <w:numId w:val="371"/>
        </w:numPr>
        <w:rPr>
          <w:rFonts w:ascii="Times New Roman" w:hAnsi="Times New Roman"/>
          <w:sz w:val="24"/>
          <w:szCs w:val="24"/>
        </w:rPr>
      </w:pPr>
      <w:r w:rsidRPr="00A160D6">
        <w:rPr>
          <w:rFonts w:ascii="Times New Roman" w:hAnsi="Times New Roman"/>
          <w:sz w:val="24"/>
          <w:szCs w:val="24"/>
        </w:rPr>
        <w:t>Во всех упомянутых случаях.</w:t>
      </w:r>
    </w:p>
    <w:p w14:paraId="35ED6D9B" w14:textId="77777777" w:rsidR="00215B93" w:rsidRPr="00A160D6" w:rsidRDefault="00215B93" w:rsidP="004B0437">
      <w:pPr>
        <w:pStyle w:val="HTML"/>
        <w:numPr>
          <w:ilvl w:val="0"/>
          <w:numId w:val="371"/>
        </w:numPr>
        <w:rPr>
          <w:rFonts w:ascii="Times New Roman" w:hAnsi="Times New Roman"/>
          <w:sz w:val="24"/>
          <w:szCs w:val="24"/>
        </w:rPr>
      </w:pPr>
      <w:r w:rsidRPr="00A160D6">
        <w:rPr>
          <w:rFonts w:ascii="Times New Roman" w:hAnsi="Times New Roman"/>
          <w:sz w:val="24"/>
          <w:szCs w:val="24"/>
        </w:rPr>
        <w:t>Ни в одном из упомянутых случаев.</w:t>
      </w:r>
      <w:r w:rsidRPr="00A160D6">
        <w:rPr>
          <w:rFonts w:ascii="Times New Roman" w:hAnsi="Times New Roman"/>
          <w:sz w:val="24"/>
          <w:szCs w:val="24"/>
        </w:rPr>
        <w:tab/>
      </w:r>
    </w:p>
    <w:p w14:paraId="7092AA39" w14:textId="77777777" w:rsidR="00215B93" w:rsidRPr="00A160D6" w:rsidRDefault="00215B93" w:rsidP="00215B93">
      <w:pPr>
        <w:pStyle w:val="HTML"/>
        <w:rPr>
          <w:rFonts w:ascii="Times New Roman" w:hAnsi="Times New Roman"/>
          <w:sz w:val="24"/>
          <w:szCs w:val="24"/>
        </w:rPr>
      </w:pPr>
    </w:p>
    <w:p w14:paraId="4599418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является универсальным средством купирования и лечения нарушений ритма у больных с многоклапанными пороками сердца?</w:t>
      </w:r>
    </w:p>
    <w:p w14:paraId="23736C0D" w14:textId="77777777" w:rsidR="00215B93" w:rsidRPr="00A160D6" w:rsidRDefault="00215B93" w:rsidP="004B0437">
      <w:pPr>
        <w:pStyle w:val="HTML"/>
        <w:numPr>
          <w:ilvl w:val="0"/>
          <w:numId w:val="372"/>
        </w:numPr>
        <w:rPr>
          <w:rFonts w:ascii="Times New Roman" w:hAnsi="Times New Roman"/>
          <w:sz w:val="24"/>
          <w:szCs w:val="24"/>
        </w:rPr>
      </w:pPr>
      <w:r w:rsidRPr="00A160D6">
        <w:rPr>
          <w:rFonts w:ascii="Times New Roman" w:hAnsi="Times New Roman"/>
          <w:sz w:val="24"/>
          <w:szCs w:val="24"/>
        </w:rPr>
        <w:t>Пропранолол.</w:t>
      </w:r>
    </w:p>
    <w:p w14:paraId="1E04F54F" w14:textId="77777777" w:rsidR="00215B93" w:rsidRPr="00A160D6" w:rsidRDefault="00215B93" w:rsidP="004B0437">
      <w:pPr>
        <w:pStyle w:val="HTML"/>
        <w:numPr>
          <w:ilvl w:val="0"/>
          <w:numId w:val="372"/>
        </w:numPr>
        <w:rPr>
          <w:rFonts w:ascii="Times New Roman" w:hAnsi="Times New Roman"/>
          <w:sz w:val="24"/>
          <w:szCs w:val="24"/>
        </w:rPr>
      </w:pPr>
      <w:r w:rsidRPr="00A160D6">
        <w:rPr>
          <w:rFonts w:ascii="Times New Roman" w:hAnsi="Times New Roman"/>
          <w:sz w:val="24"/>
          <w:szCs w:val="24"/>
        </w:rPr>
        <w:t>-Амиодорон.</w:t>
      </w:r>
    </w:p>
    <w:p w14:paraId="3F438F39" w14:textId="77777777" w:rsidR="00215B93" w:rsidRPr="00A160D6" w:rsidRDefault="00215B93" w:rsidP="004B0437">
      <w:pPr>
        <w:pStyle w:val="HTML"/>
        <w:numPr>
          <w:ilvl w:val="0"/>
          <w:numId w:val="372"/>
        </w:numPr>
        <w:rPr>
          <w:rFonts w:ascii="Times New Roman" w:hAnsi="Times New Roman"/>
          <w:sz w:val="24"/>
          <w:szCs w:val="24"/>
        </w:rPr>
      </w:pPr>
      <w:r w:rsidRPr="00A160D6">
        <w:rPr>
          <w:rFonts w:ascii="Times New Roman" w:hAnsi="Times New Roman"/>
          <w:sz w:val="24"/>
          <w:szCs w:val="24"/>
        </w:rPr>
        <w:t>Верапамил.</w:t>
      </w:r>
    </w:p>
    <w:p w14:paraId="1DDA480A" w14:textId="77777777" w:rsidR="00215B93" w:rsidRPr="00A160D6" w:rsidRDefault="00215B93" w:rsidP="004B0437">
      <w:pPr>
        <w:pStyle w:val="HTML"/>
        <w:numPr>
          <w:ilvl w:val="0"/>
          <w:numId w:val="372"/>
        </w:numPr>
        <w:rPr>
          <w:rFonts w:ascii="Times New Roman" w:hAnsi="Times New Roman"/>
          <w:sz w:val="24"/>
          <w:szCs w:val="24"/>
        </w:rPr>
      </w:pPr>
      <w:r w:rsidRPr="00A160D6">
        <w:rPr>
          <w:rFonts w:ascii="Times New Roman" w:hAnsi="Times New Roman"/>
          <w:sz w:val="24"/>
          <w:szCs w:val="24"/>
        </w:rPr>
        <w:t>Все перечисленные.</w:t>
      </w:r>
    </w:p>
    <w:p w14:paraId="5A0A624D" w14:textId="77777777" w:rsidR="00215B93" w:rsidRPr="00A160D6" w:rsidRDefault="00215B93" w:rsidP="004B0437">
      <w:pPr>
        <w:pStyle w:val="HTML"/>
        <w:numPr>
          <w:ilvl w:val="0"/>
          <w:numId w:val="372"/>
        </w:numPr>
        <w:rPr>
          <w:rFonts w:ascii="Times New Roman" w:hAnsi="Times New Roman"/>
          <w:sz w:val="24"/>
          <w:szCs w:val="24"/>
        </w:rPr>
      </w:pPr>
      <w:r w:rsidRPr="00A160D6">
        <w:rPr>
          <w:rFonts w:ascii="Times New Roman" w:hAnsi="Times New Roman"/>
          <w:sz w:val="24"/>
          <w:szCs w:val="24"/>
        </w:rPr>
        <w:t>Ни один из перечисленных.</w:t>
      </w:r>
      <w:r w:rsidRPr="00A160D6">
        <w:rPr>
          <w:rFonts w:ascii="Times New Roman" w:hAnsi="Times New Roman"/>
          <w:sz w:val="24"/>
          <w:szCs w:val="24"/>
        </w:rPr>
        <w:tab/>
      </w:r>
    </w:p>
    <w:p w14:paraId="5B6A066D" w14:textId="77777777" w:rsidR="00215B93" w:rsidRPr="00A160D6" w:rsidRDefault="00215B93" w:rsidP="00215B93">
      <w:pPr>
        <w:pStyle w:val="HTML"/>
        <w:rPr>
          <w:rFonts w:ascii="Times New Roman" w:hAnsi="Times New Roman"/>
          <w:sz w:val="24"/>
          <w:szCs w:val="24"/>
        </w:rPr>
      </w:pPr>
    </w:p>
    <w:p w14:paraId="0D8577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называется первично хроническое некоронарогенное, невоспалительное, не связанное с нарушениями метаболических процессов заболевание сердца, проявляющееся диффузным поражением миокарда с резким снижением его сократительной способности и прогрессирующей дилатацией полостей.</w:t>
      </w:r>
    </w:p>
    <w:p w14:paraId="5440F69D" w14:textId="77777777" w:rsidR="00215B93" w:rsidRPr="00A160D6" w:rsidRDefault="00215B93" w:rsidP="004B0437">
      <w:pPr>
        <w:pStyle w:val="HTML"/>
        <w:numPr>
          <w:ilvl w:val="0"/>
          <w:numId w:val="373"/>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5B41B7FB" w14:textId="77777777" w:rsidR="00215B93" w:rsidRPr="00A160D6" w:rsidRDefault="00215B93" w:rsidP="004B0437">
      <w:pPr>
        <w:pStyle w:val="HTML"/>
        <w:numPr>
          <w:ilvl w:val="0"/>
          <w:numId w:val="373"/>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033BF4F3" w14:textId="77777777" w:rsidR="00215B93" w:rsidRPr="00A160D6" w:rsidRDefault="00215B93" w:rsidP="004B0437">
      <w:pPr>
        <w:pStyle w:val="HTML"/>
        <w:numPr>
          <w:ilvl w:val="0"/>
          <w:numId w:val="373"/>
        </w:numPr>
        <w:rPr>
          <w:rFonts w:ascii="Times New Roman" w:hAnsi="Times New Roman"/>
          <w:sz w:val="24"/>
          <w:szCs w:val="24"/>
        </w:rPr>
      </w:pPr>
      <w:r w:rsidRPr="00A160D6">
        <w:rPr>
          <w:rFonts w:ascii="Times New Roman" w:hAnsi="Times New Roman"/>
          <w:sz w:val="24"/>
          <w:szCs w:val="24"/>
        </w:rPr>
        <w:t>-Дилатационная кардиомиопатия.</w:t>
      </w:r>
    </w:p>
    <w:p w14:paraId="2E30BCCF" w14:textId="77777777" w:rsidR="00215B93" w:rsidRPr="00A160D6" w:rsidRDefault="00215B93" w:rsidP="004B0437">
      <w:pPr>
        <w:pStyle w:val="HTML"/>
        <w:numPr>
          <w:ilvl w:val="0"/>
          <w:numId w:val="373"/>
        </w:numPr>
        <w:rPr>
          <w:rFonts w:ascii="Times New Roman" w:hAnsi="Times New Roman"/>
          <w:sz w:val="24"/>
          <w:szCs w:val="24"/>
        </w:rPr>
      </w:pPr>
      <w:r w:rsidRPr="00A160D6">
        <w:rPr>
          <w:rFonts w:ascii="Times New Roman" w:hAnsi="Times New Roman"/>
          <w:sz w:val="24"/>
          <w:szCs w:val="24"/>
        </w:rPr>
        <w:t>ИБС.</w:t>
      </w:r>
    </w:p>
    <w:p w14:paraId="1EC82353" w14:textId="77777777" w:rsidR="00215B93" w:rsidRPr="00A160D6" w:rsidRDefault="00215B93" w:rsidP="004B0437">
      <w:pPr>
        <w:pStyle w:val="HTML"/>
        <w:numPr>
          <w:ilvl w:val="0"/>
          <w:numId w:val="373"/>
        </w:numPr>
        <w:rPr>
          <w:rFonts w:ascii="Times New Roman" w:hAnsi="Times New Roman"/>
          <w:sz w:val="24"/>
          <w:szCs w:val="24"/>
        </w:rPr>
      </w:pPr>
      <w:r w:rsidRPr="00A160D6">
        <w:rPr>
          <w:rFonts w:ascii="Times New Roman" w:hAnsi="Times New Roman"/>
          <w:sz w:val="24"/>
          <w:szCs w:val="24"/>
        </w:rPr>
        <w:t>Миокардит.</w:t>
      </w:r>
    </w:p>
    <w:p w14:paraId="7EFFF4A0" w14:textId="77777777" w:rsidR="00215B93" w:rsidRPr="00A160D6" w:rsidRDefault="00215B93" w:rsidP="00215B93">
      <w:pPr>
        <w:pStyle w:val="HTML"/>
        <w:rPr>
          <w:rFonts w:ascii="Times New Roman" w:hAnsi="Times New Roman"/>
          <w:sz w:val="24"/>
          <w:szCs w:val="24"/>
        </w:rPr>
      </w:pPr>
    </w:p>
    <w:p w14:paraId="3C5897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участвуют в формировании клинической картины дилатационной кардиомиопатии?</w:t>
      </w:r>
    </w:p>
    <w:p w14:paraId="2DB09A6C" w14:textId="77777777" w:rsidR="00215B93" w:rsidRPr="00A160D6" w:rsidRDefault="00215B93" w:rsidP="004B0437">
      <w:pPr>
        <w:pStyle w:val="HTML"/>
        <w:numPr>
          <w:ilvl w:val="0"/>
          <w:numId w:val="374"/>
        </w:numPr>
        <w:rPr>
          <w:rFonts w:ascii="Times New Roman" w:hAnsi="Times New Roman"/>
          <w:sz w:val="24"/>
          <w:szCs w:val="24"/>
        </w:rPr>
      </w:pPr>
      <w:r w:rsidRPr="00A160D6">
        <w:rPr>
          <w:rFonts w:ascii="Times New Roman" w:hAnsi="Times New Roman"/>
          <w:sz w:val="24"/>
          <w:szCs w:val="24"/>
        </w:rPr>
        <w:t>Нарушения ритма.</w:t>
      </w:r>
    </w:p>
    <w:p w14:paraId="6B20DEF9" w14:textId="77777777" w:rsidR="00215B93" w:rsidRPr="00A160D6" w:rsidRDefault="00215B93" w:rsidP="004B0437">
      <w:pPr>
        <w:pStyle w:val="HTML"/>
        <w:numPr>
          <w:ilvl w:val="0"/>
          <w:numId w:val="374"/>
        </w:numPr>
        <w:rPr>
          <w:rFonts w:ascii="Times New Roman" w:hAnsi="Times New Roman"/>
          <w:sz w:val="24"/>
          <w:szCs w:val="24"/>
        </w:rPr>
      </w:pPr>
      <w:r w:rsidRPr="00A160D6">
        <w:rPr>
          <w:rFonts w:ascii="Times New Roman" w:hAnsi="Times New Roman"/>
          <w:sz w:val="24"/>
          <w:szCs w:val="24"/>
        </w:rPr>
        <w:t>Сердечная недостаточность.</w:t>
      </w:r>
    </w:p>
    <w:p w14:paraId="6716EA12" w14:textId="77777777" w:rsidR="00215B93" w:rsidRPr="00A160D6" w:rsidRDefault="00215B93" w:rsidP="004B0437">
      <w:pPr>
        <w:pStyle w:val="HTML"/>
        <w:numPr>
          <w:ilvl w:val="0"/>
          <w:numId w:val="374"/>
        </w:numPr>
        <w:rPr>
          <w:rFonts w:ascii="Times New Roman" w:hAnsi="Times New Roman"/>
          <w:sz w:val="24"/>
          <w:szCs w:val="24"/>
        </w:rPr>
      </w:pPr>
      <w:r w:rsidRPr="00A160D6">
        <w:rPr>
          <w:rFonts w:ascii="Times New Roman" w:hAnsi="Times New Roman"/>
          <w:sz w:val="24"/>
          <w:szCs w:val="24"/>
        </w:rPr>
        <w:t>Тромбоэмболические осложнения.</w:t>
      </w:r>
    </w:p>
    <w:p w14:paraId="751E98DD" w14:textId="77777777" w:rsidR="00215B93" w:rsidRPr="00A160D6" w:rsidRDefault="00215B93" w:rsidP="004B0437">
      <w:pPr>
        <w:pStyle w:val="HTML"/>
        <w:numPr>
          <w:ilvl w:val="0"/>
          <w:numId w:val="374"/>
        </w:numPr>
        <w:rPr>
          <w:rFonts w:ascii="Times New Roman" w:hAnsi="Times New Roman"/>
          <w:sz w:val="24"/>
          <w:szCs w:val="24"/>
        </w:rPr>
      </w:pPr>
      <w:r w:rsidRPr="00A160D6">
        <w:rPr>
          <w:rFonts w:ascii="Times New Roman" w:hAnsi="Times New Roman"/>
          <w:sz w:val="24"/>
          <w:szCs w:val="24"/>
        </w:rPr>
        <w:t>-Все участвуют.</w:t>
      </w:r>
    </w:p>
    <w:p w14:paraId="31DB5ECE" w14:textId="77777777" w:rsidR="00215B93" w:rsidRPr="00A160D6" w:rsidRDefault="00215B93" w:rsidP="004B0437">
      <w:pPr>
        <w:pStyle w:val="HTML"/>
        <w:numPr>
          <w:ilvl w:val="0"/>
          <w:numId w:val="374"/>
        </w:numPr>
        <w:rPr>
          <w:rFonts w:ascii="Times New Roman" w:hAnsi="Times New Roman"/>
          <w:sz w:val="24"/>
          <w:szCs w:val="24"/>
        </w:rPr>
      </w:pPr>
      <w:r w:rsidRPr="00A160D6">
        <w:rPr>
          <w:rFonts w:ascii="Times New Roman" w:hAnsi="Times New Roman"/>
          <w:sz w:val="24"/>
          <w:szCs w:val="24"/>
        </w:rPr>
        <w:t>Все не участвуют.</w:t>
      </w:r>
    </w:p>
    <w:p w14:paraId="47D0DCE0" w14:textId="77777777" w:rsidR="00215B93" w:rsidRPr="00A160D6" w:rsidRDefault="00215B93" w:rsidP="00215B93">
      <w:pPr>
        <w:pStyle w:val="HTML"/>
        <w:rPr>
          <w:rFonts w:ascii="Times New Roman" w:hAnsi="Times New Roman"/>
          <w:sz w:val="24"/>
          <w:szCs w:val="24"/>
        </w:rPr>
      </w:pPr>
    </w:p>
    <w:p w14:paraId="32B667A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группы препаратов нет смысла применять для лечения сердечной недостаточности у больных дилатационной кардиомиопатией?</w:t>
      </w:r>
    </w:p>
    <w:p w14:paraId="1AB22E55" w14:textId="77777777" w:rsidR="00215B93" w:rsidRPr="00A160D6" w:rsidRDefault="00215B93" w:rsidP="004B0437">
      <w:pPr>
        <w:pStyle w:val="HTML"/>
        <w:numPr>
          <w:ilvl w:val="0"/>
          <w:numId w:val="375"/>
        </w:numPr>
        <w:rPr>
          <w:rFonts w:ascii="Times New Roman" w:hAnsi="Times New Roman"/>
          <w:sz w:val="24"/>
          <w:szCs w:val="24"/>
        </w:rPr>
      </w:pPr>
      <w:r w:rsidRPr="00A160D6">
        <w:rPr>
          <w:rFonts w:ascii="Times New Roman" w:hAnsi="Times New Roman"/>
          <w:sz w:val="24"/>
          <w:szCs w:val="24"/>
        </w:rPr>
        <w:t>Сердечные гликозиды.</w:t>
      </w:r>
    </w:p>
    <w:p w14:paraId="40A8381D" w14:textId="77777777" w:rsidR="00215B93" w:rsidRPr="00A160D6" w:rsidRDefault="00215B93" w:rsidP="004B0437">
      <w:pPr>
        <w:pStyle w:val="HTML"/>
        <w:numPr>
          <w:ilvl w:val="0"/>
          <w:numId w:val="375"/>
        </w:numPr>
        <w:rPr>
          <w:rFonts w:ascii="Times New Roman" w:hAnsi="Times New Roman"/>
          <w:sz w:val="24"/>
          <w:szCs w:val="24"/>
        </w:rPr>
      </w:pPr>
      <w:r w:rsidRPr="00A160D6">
        <w:rPr>
          <w:rFonts w:ascii="Times New Roman" w:hAnsi="Times New Roman"/>
          <w:sz w:val="24"/>
          <w:szCs w:val="24"/>
        </w:rPr>
        <w:t>Ингибиторы АПФ.</w:t>
      </w:r>
    </w:p>
    <w:p w14:paraId="107D8415" w14:textId="77777777" w:rsidR="00215B93" w:rsidRPr="00A160D6" w:rsidRDefault="00215B93" w:rsidP="004B0437">
      <w:pPr>
        <w:pStyle w:val="HTML"/>
        <w:numPr>
          <w:ilvl w:val="0"/>
          <w:numId w:val="375"/>
        </w:numPr>
        <w:rPr>
          <w:rFonts w:ascii="Times New Roman" w:hAnsi="Times New Roman"/>
          <w:sz w:val="24"/>
          <w:szCs w:val="24"/>
        </w:rPr>
      </w:pPr>
      <w:r w:rsidRPr="00A160D6">
        <w:rPr>
          <w:rFonts w:ascii="Times New Roman" w:hAnsi="Times New Roman"/>
          <w:sz w:val="24"/>
          <w:szCs w:val="24"/>
        </w:rPr>
        <w:t>Мочегонные.</w:t>
      </w:r>
    </w:p>
    <w:p w14:paraId="3A40E169" w14:textId="77777777" w:rsidR="00215B93" w:rsidRPr="00A160D6" w:rsidRDefault="00215B93" w:rsidP="004B0437">
      <w:pPr>
        <w:pStyle w:val="HTML"/>
        <w:numPr>
          <w:ilvl w:val="0"/>
          <w:numId w:val="375"/>
        </w:numPr>
        <w:rPr>
          <w:rFonts w:ascii="Times New Roman" w:hAnsi="Times New Roman"/>
          <w:sz w:val="24"/>
          <w:szCs w:val="24"/>
        </w:rPr>
      </w:pPr>
      <w:r w:rsidRPr="00A160D6">
        <w:rPr>
          <w:rFonts w:ascii="Times New Roman" w:hAnsi="Times New Roman"/>
          <w:sz w:val="24"/>
          <w:szCs w:val="24"/>
        </w:rPr>
        <w:t>Конкурентные антагонисты альдостерона- верошпирон.</w:t>
      </w:r>
    </w:p>
    <w:p w14:paraId="6614536E" w14:textId="77777777" w:rsidR="00215B93" w:rsidRPr="00A160D6" w:rsidRDefault="00215B93" w:rsidP="004B0437">
      <w:pPr>
        <w:pStyle w:val="HTML"/>
        <w:numPr>
          <w:ilvl w:val="0"/>
          <w:numId w:val="375"/>
        </w:numPr>
        <w:rPr>
          <w:rFonts w:ascii="Times New Roman" w:hAnsi="Times New Roman"/>
          <w:sz w:val="24"/>
          <w:szCs w:val="24"/>
        </w:rPr>
      </w:pPr>
      <w:r w:rsidRPr="00A160D6">
        <w:rPr>
          <w:rFonts w:ascii="Times New Roman" w:hAnsi="Times New Roman"/>
          <w:sz w:val="24"/>
          <w:szCs w:val="24"/>
        </w:rPr>
        <w:t>-Глюкокортикоидные гормоны.</w:t>
      </w:r>
    </w:p>
    <w:p w14:paraId="34D19E72" w14:textId="77777777" w:rsidR="00215B93" w:rsidRPr="00A160D6" w:rsidRDefault="00215B93" w:rsidP="00215B93">
      <w:pPr>
        <w:pStyle w:val="HTML"/>
        <w:rPr>
          <w:rFonts w:ascii="Times New Roman" w:hAnsi="Times New Roman"/>
          <w:sz w:val="24"/>
          <w:szCs w:val="24"/>
        </w:rPr>
      </w:pPr>
    </w:p>
    <w:p w14:paraId="68B83C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нет смысла применять для лечения сердечной недостаточности у больных дилатационной кардиомиопатией?</w:t>
      </w:r>
    </w:p>
    <w:p w14:paraId="7EE59BBC" w14:textId="77777777" w:rsidR="00215B93" w:rsidRPr="00A160D6" w:rsidRDefault="00215B93" w:rsidP="004B0437">
      <w:pPr>
        <w:pStyle w:val="HTML"/>
        <w:numPr>
          <w:ilvl w:val="0"/>
          <w:numId w:val="376"/>
        </w:numPr>
        <w:rPr>
          <w:rFonts w:ascii="Times New Roman" w:hAnsi="Times New Roman"/>
          <w:sz w:val="24"/>
          <w:szCs w:val="24"/>
        </w:rPr>
      </w:pPr>
      <w:r w:rsidRPr="00A160D6">
        <w:rPr>
          <w:rFonts w:ascii="Times New Roman" w:hAnsi="Times New Roman"/>
          <w:sz w:val="24"/>
          <w:szCs w:val="24"/>
        </w:rPr>
        <w:t>Метапролол.</w:t>
      </w:r>
    </w:p>
    <w:p w14:paraId="49947EA5" w14:textId="77777777" w:rsidR="00215B93" w:rsidRPr="00A160D6" w:rsidRDefault="00215B93" w:rsidP="004B0437">
      <w:pPr>
        <w:pStyle w:val="HTML"/>
        <w:numPr>
          <w:ilvl w:val="0"/>
          <w:numId w:val="376"/>
        </w:numPr>
        <w:rPr>
          <w:rFonts w:ascii="Times New Roman" w:hAnsi="Times New Roman"/>
          <w:sz w:val="24"/>
          <w:szCs w:val="24"/>
        </w:rPr>
      </w:pPr>
      <w:r w:rsidRPr="00A160D6">
        <w:rPr>
          <w:rFonts w:ascii="Times New Roman" w:hAnsi="Times New Roman"/>
          <w:sz w:val="24"/>
          <w:szCs w:val="24"/>
        </w:rPr>
        <w:t>Верошпирон.</w:t>
      </w:r>
    </w:p>
    <w:p w14:paraId="60CB69D0" w14:textId="77777777" w:rsidR="00215B93" w:rsidRPr="00A160D6" w:rsidRDefault="00215B93" w:rsidP="004B0437">
      <w:pPr>
        <w:pStyle w:val="HTML"/>
        <w:numPr>
          <w:ilvl w:val="0"/>
          <w:numId w:val="376"/>
        </w:numPr>
        <w:rPr>
          <w:rFonts w:ascii="Times New Roman" w:hAnsi="Times New Roman"/>
          <w:sz w:val="24"/>
          <w:szCs w:val="24"/>
        </w:rPr>
      </w:pPr>
      <w:r w:rsidRPr="00A160D6">
        <w:rPr>
          <w:rFonts w:ascii="Times New Roman" w:hAnsi="Times New Roman"/>
          <w:sz w:val="24"/>
          <w:szCs w:val="24"/>
        </w:rPr>
        <w:t>Молсидамин.</w:t>
      </w:r>
    </w:p>
    <w:p w14:paraId="76A743A6" w14:textId="77777777" w:rsidR="00215B93" w:rsidRPr="00A160D6" w:rsidRDefault="00215B93" w:rsidP="004B0437">
      <w:pPr>
        <w:pStyle w:val="HTML"/>
        <w:numPr>
          <w:ilvl w:val="0"/>
          <w:numId w:val="376"/>
        </w:numPr>
        <w:rPr>
          <w:rFonts w:ascii="Times New Roman" w:hAnsi="Times New Roman"/>
          <w:sz w:val="24"/>
          <w:szCs w:val="24"/>
        </w:rPr>
      </w:pPr>
      <w:r w:rsidRPr="00A160D6">
        <w:rPr>
          <w:rFonts w:ascii="Times New Roman" w:hAnsi="Times New Roman"/>
          <w:sz w:val="24"/>
          <w:szCs w:val="24"/>
        </w:rPr>
        <w:t>Ретаболил.</w:t>
      </w:r>
    </w:p>
    <w:p w14:paraId="09DB3783" w14:textId="77777777" w:rsidR="00215B93" w:rsidRPr="00A160D6" w:rsidRDefault="00215B93" w:rsidP="004B0437">
      <w:pPr>
        <w:pStyle w:val="HTML"/>
        <w:numPr>
          <w:ilvl w:val="0"/>
          <w:numId w:val="376"/>
        </w:numPr>
        <w:rPr>
          <w:rFonts w:ascii="Times New Roman" w:hAnsi="Times New Roman"/>
          <w:sz w:val="24"/>
          <w:szCs w:val="24"/>
        </w:rPr>
      </w:pPr>
      <w:r w:rsidRPr="00A160D6">
        <w:rPr>
          <w:rFonts w:ascii="Times New Roman" w:hAnsi="Times New Roman"/>
          <w:sz w:val="24"/>
          <w:szCs w:val="24"/>
        </w:rPr>
        <w:t>-Циклофосфан.</w:t>
      </w:r>
    </w:p>
    <w:p w14:paraId="39ED47F9" w14:textId="77777777" w:rsidR="00215B93" w:rsidRPr="00A160D6" w:rsidRDefault="00215B93" w:rsidP="00215B93">
      <w:pPr>
        <w:pStyle w:val="HTML"/>
        <w:rPr>
          <w:rFonts w:ascii="Times New Roman" w:hAnsi="Times New Roman"/>
          <w:sz w:val="24"/>
          <w:szCs w:val="24"/>
        </w:rPr>
      </w:pPr>
    </w:p>
    <w:p w14:paraId="5EEEFB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какому заболеванию относится первично хроническое поражение сердца, проявляющееся выраженной гипертрофией миокарда левого желудочка приотсутствии стенозов аорты, повышенного артериального давления с обязательной массивной гипертрофией межжелудочковой перегородки?</w:t>
      </w:r>
    </w:p>
    <w:p w14:paraId="113F4B08" w14:textId="77777777" w:rsidR="00215B93" w:rsidRPr="00A160D6" w:rsidRDefault="00215B93" w:rsidP="004B0437">
      <w:pPr>
        <w:pStyle w:val="HTML"/>
        <w:numPr>
          <w:ilvl w:val="0"/>
          <w:numId w:val="377"/>
        </w:numPr>
        <w:rPr>
          <w:rFonts w:ascii="Times New Roman" w:hAnsi="Times New Roman"/>
          <w:sz w:val="24"/>
          <w:szCs w:val="24"/>
        </w:rPr>
      </w:pPr>
      <w:r w:rsidRPr="00A160D6">
        <w:rPr>
          <w:rFonts w:ascii="Times New Roman" w:hAnsi="Times New Roman"/>
          <w:sz w:val="24"/>
          <w:szCs w:val="24"/>
        </w:rPr>
        <w:t>Дилатационня кардиомиопатия.</w:t>
      </w:r>
    </w:p>
    <w:p w14:paraId="442E3E09" w14:textId="77777777" w:rsidR="00215B93" w:rsidRPr="00A160D6" w:rsidRDefault="00215B93" w:rsidP="004B0437">
      <w:pPr>
        <w:pStyle w:val="HTML"/>
        <w:numPr>
          <w:ilvl w:val="0"/>
          <w:numId w:val="377"/>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3D0EA7BA" w14:textId="77777777" w:rsidR="00215B93" w:rsidRPr="00A160D6" w:rsidRDefault="00215B93" w:rsidP="004B0437">
      <w:pPr>
        <w:pStyle w:val="HTML"/>
        <w:numPr>
          <w:ilvl w:val="0"/>
          <w:numId w:val="377"/>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764556D8" w14:textId="77777777" w:rsidR="00215B93" w:rsidRPr="00A160D6" w:rsidRDefault="00215B93" w:rsidP="004B0437">
      <w:pPr>
        <w:pStyle w:val="HTML"/>
        <w:numPr>
          <w:ilvl w:val="0"/>
          <w:numId w:val="377"/>
        </w:numPr>
        <w:rPr>
          <w:rFonts w:ascii="Times New Roman" w:hAnsi="Times New Roman"/>
          <w:sz w:val="24"/>
          <w:szCs w:val="24"/>
        </w:rPr>
      </w:pPr>
      <w:r w:rsidRPr="00A160D6">
        <w:rPr>
          <w:rFonts w:ascii="Times New Roman" w:hAnsi="Times New Roman"/>
          <w:sz w:val="24"/>
          <w:szCs w:val="24"/>
        </w:rPr>
        <w:t>Миокардит</w:t>
      </w:r>
    </w:p>
    <w:p w14:paraId="5D219939" w14:textId="77777777" w:rsidR="00215B93" w:rsidRPr="00A160D6" w:rsidRDefault="00215B93" w:rsidP="004B0437">
      <w:pPr>
        <w:pStyle w:val="HTML"/>
        <w:numPr>
          <w:ilvl w:val="0"/>
          <w:numId w:val="377"/>
        </w:numPr>
        <w:rPr>
          <w:rFonts w:ascii="Times New Roman" w:hAnsi="Times New Roman"/>
          <w:sz w:val="24"/>
          <w:szCs w:val="24"/>
        </w:rPr>
      </w:pPr>
      <w:r w:rsidRPr="00A160D6">
        <w:rPr>
          <w:rFonts w:ascii="Times New Roman" w:hAnsi="Times New Roman"/>
          <w:sz w:val="24"/>
          <w:szCs w:val="24"/>
        </w:rPr>
        <w:t>ИБС.</w:t>
      </w:r>
    </w:p>
    <w:p w14:paraId="6D000A2D" w14:textId="77777777" w:rsidR="00215B93" w:rsidRPr="00A160D6" w:rsidRDefault="00215B93" w:rsidP="00215B93">
      <w:pPr>
        <w:pStyle w:val="HTML"/>
        <w:rPr>
          <w:rFonts w:ascii="Times New Roman" w:hAnsi="Times New Roman"/>
          <w:sz w:val="24"/>
          <w:szCs w:val="24"/>
        </w:rPr>
      </w:pPr>
    </w:p>
    <w:p w14:paraId="359364D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причины играют роль в возникновении гипертрофической кардиомиопатии?</w:t>
      </w:r>
    </w:p>
    <w:p w14:paraId="728FAB85" w14:textId="77777777" w:rsidR="00215B93" w:rsidRPr="00A160D6" w:rsidRDefault="00215B93" w:rsidP="004B0437">
      <w:pPr>
        <w:pStyle w:val="HTML"/>
        <w:numPr>
          <w:ilvl w:val="0"/>
          <w:numId w:val="378"/>
        </w:numPr>
        <w:rPr>
          <w:rFonts w:ascii="Times New Roman" w:hAnsi="Times New Roman"/>
          <w:sz w:val="24"/>
          <w:szCs w:val="24"/>
        </w:rPr>
      </w:pPr>
      <w:r w:rsidRPr="00A160D6">
        <w:rPr>
          <w:rFonts w:ascii="Times New Roman" w:hAnsi="Times New Roman"/>
          <w:sz w:val="24"/>
          <w:szCs w:val="24"/>
        </w:rPr>
        <w:t>-Аутосомно-доминантный генетический дефект с неполной  пенетрантностью.</w:t>
      </w:r>
    </w:p>
    <w:p w14:paraId="0CB4085A" w14:textId="77777777" w:rsidR="00215B93" w:rsidRPr="00A160D6" w:rsidRDefault="00215B93" w:rsidP="004B0437">
      <w:pPr>
        <w:pStyle w:val="HTML"/>
        <w:numPr>
          <w:ilvl w:val="0"/>
          <w:numId w:val="378"/>
        </w:numPr>
        <w:rPr>
          <w:rFonts w:ascii="Times New Roman" w:hAnsi="Times New Roman"/>
          <w:sz w:val="24"/>
          <w:szCs w:val="24"/>
        </w:rPr>
      </w:pPr>
      <w:r w:rsidRPr="00A160D6">
        <w:rPr>
          <w:rFonts w:ascii="Times New Roman" w:hAnsi="Times New Roman"/>
          <w:sz w:val="24"/>
          <w:szCs w:val="24"/>
        </w:rPr>
        <w:t>Алкоголизм.</w:t>
      </w:r>
    </w:p>
    <w:p w14:paraId="71B1220F" w14:textId="77777777" w:rsidR="00215B93" w:rsidRPr="00A160D6" w:rsidRDefault="00215B93" w:rsidP="004B0437">
      <w:pPr>
        <w:pStyle w:val="HTML"/>
        <w:numPr>
          <w:ilvl w:val="0"/>
          <w:numId w:val="378"/>
        </w:numPr>
        <w:rPr>
          <w:rFonts w:ascii="Times New Roman" w:hAnsi="Times New Roman"/>
          <w:sz w:val="24"/>
          <w:szCs w:val="24"/>
        </w:rPr>
      </w:pPr>
      <w:r w:rsidRPr="00A160D6">
        <w:rPr>
          <w:rFonts w:ascii="Times New Roman" w:hAnsi="Times New Roman"/>
          <w:sz w:val="24"/>
          <w:szCs w:val="24"/>
        </w:rPr>
        <w:t>Внутриутробно перенесенная вирусная инфекция.</w:t>
      </w:r>
    </w:p>
    <w:p w14:paraId="33749096" w14:textId="77777777" w:rsidR="00215B93" w:rsidRPr="00A160D6" w:rsidRDefault="00215B93" w:rsidP="004B0437">
      <w:pPr>
        <w:pStyle w:val="HTML"/>
        <w:numPr>
          <w:ilvl w:val="0"/>
          <w:numId w:val="378"/>
        </w:numPr>
        <w:rPr>
          <w:rFonts w:ascii="Times New Roman" w:hAnsi="Times New Roman"/>
          <w:sz w:val="24"/>
          <w:szCs w:val="24"/>
        </w:rPr>
      </w:pPr>
      <w:r w:rsidRPr="00A160D6">
        <w:rPr>
          <w:rFonts w:ascii="Times New Roman" w:hAnsi="Times New Roman"/>
          <w:sz w:val="24"/>
          <w:szCs w:val="24"/>
        </w:rPr>
        <w:t>Воздействие ионизирующей радиации.</w:t>
      </w:r>
    </w:p>
    <w:p w14:paraId="19DB9D24" w14:textId="77777777" w:rsidR="00215B93" w:rsidRPr="00A160D6" w:rsidRDefault="00215B93" w:rsidP="004B0437">
      <w:pPr>
        <w:pStyle w:val="HTML"/>
        <w:numPr>
          <w:ilvl w:val="0"/>
          <w:numId w:val="378"/>
        </w:numPr>
        <w:rPr>
          <w:rFonts w:ascii="Times New Roman" w:hAnsi="Times New Roman"/>
          <w:sz w:val="24"/>
          <w:szCs w:val="24"/>
        </w:rPr>
      </w:pPr>
      <w:r w:rsidRPr="00A160D6">
        <w:rPr>
          <w:rFonts w:ascii="Times New Roman" w:hAnsi="Times New Roman"/>
          <w:sz w:val="24"/>
          <w:szCs w:val="24"/>
        </w:rPr>
        <w:t>Все причины играют этиологическую роль.</w:t>
      </w:r>
      <w:r w:rsidRPr="00A160D6">
        <w:rPr>
          <w:rFonts w:ascii="Times New Roman" w:hAnsi="Times New Roman"/>
          <w:sz w:val="24"/>
          <w:szCs w:val="24"/>
        </w:rPr>
        <w:tab/>
      </w:r>
      <w:r w:rsidRPr="00A160D6">
        <w:rPr>
          <w:rFonts w:ascii="Times New Roman" w:hAnsi="Times New Roman"/>
          <w:sz w:val="24"/>
          <w:szCs w:val="24"/>
        </w:rPr>
        <w:tab/>
      </w:r>
    </w:p>
    <w:p w14:paraId="19282EF8" w14:textId="77777777" w:rsidR="00215B93" w:rsidRPr="00A160D6" w:rsidRDefault="00215B93" w:rsidP="00215B93">
      <w:pPr>
        <w:pStyle w:val="HTML"/>
        <w:rPr>
          <w:rFonts w:ascii="Times New Roman" w:hAnsi="Times New Roman"/>
          <w:sz w:val="24"/>
          <w:szCs w:val="24"/>
        </w:rPr>
      </w:pPr>
    </w:p>
    <w:p w14:paraId="359E9F1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могут способствовать уменьшению или даже полному смыканию полости левого желудочка у больных с гипертрофической кардиомиопатией?</w:t>
      </w:r>
    </w:p>
    <w:p w14:paraId="214AC5CC" w14:textId="77777777" w:rsidR="00215B93" w:rsidRPr="00A160D6" w:rsidRDefault="00215B93" w:rsidP="004B0437">
      <w:pPr>
        <w:pStyle w:val="HTML"/>
        <w:numPr>
          <w:ilvl w:val="0"/>
          <w:numId w:val="379"/>
        </w:numPr>
        <w:rPr>
          <w:rFonts w:ascii="Times New Roman" w:hAnsi="Times New Roman"/>
          <w:sz w:val="24"/>
          <w:szCs w:val="24"/>
        </w:rPr>
      </w:pPr>
      <w:r w:rsidRPr="00A160D6">
        <w:rPr>
          <w:rFonts w:ascii="Times New Roman" w:hAnsi="Times New Roman"/>
          <w:sz w:val="24"/>
          <w:szCs w:val="24"/>
        </w:rPr>
        <w:t>-Уменьшение преднагрузки - потока крови, притекающей к левому  желудочку.</w:t>
      </w:r>
    </w:p>
    <w:p w14:paraId="4C92E7AB" w14:textId="77777777" w:rsidR="00215B93" w:rsidRPr="00A160D6" w:rsidRDefault="00215B93" w:rsidP="004B0437">
      <w:pPr>
        <w:pStyle w:val="HTML"/>
        <w:numPr>
          <w:ilvl w:val="0"/>
          <w:numId w:val="379"/>
        </w:numPr>
        <w:rPr>
          <w:rFonts w:ascii="Times New Roman" w:hAnsi="Times New Roman"/>
          <w:sz w:val="24"/>
          <w:szCs w:val="24"/>
        </w:rPr>
      </w:pPr>
      <w:r w:rsidRPr="00A160D6">
        <w:rPr>
          <w:rFonts w:ascii="Times New Roman" w:hAnsi="Times New Roman"/>
          <w:sz w:val="24"/>
          <w:szCs w:val="24"/>
        </w:rPr>
        <w:t>Увеличение постнагрузки - сопротивлению току крови в аорте и  периферических артериях.</w:t>
      </w:r>
    </w:p>
    <w:p w14:paraId="3ACE6CAE" w14:textId="77777777" w:rsidR="00215B93" w:rsidRPr="00A160D6" w:rsidRDefault="00215B93" w:rsidP="004B0437">
      <w:pPr>
        <w:pStyle w:val="HTML"/>
        <w:numPr>
          <w:ilvl w:val="0"/>
          <w:numId w:val="379"/>
        </w:numPr>
        <w:rPr>
          <w:rFonts w:ascii="Times New Roman" w:hAnsi="Times New Roman"/>
          <w:sz w:val="24"/>
          <w:szCs w:val="24"/>
        </w:rPr>
      </w:pPr>
      <w:r w:rsidRPr="00A160D6">
        <w:rPr>
          <w:rFonts w:ascii="Times New Roman" w:hAnsi="Times New Roman"/>
          <w:sz w:val="24"/>
          <w:szCs w:val="24"/>
        </w:rPr>
        <w:t>Повышение артериального давления.</w:t>
      </w:r>
    </w:p>
    <w:p w14:paraId="1C2C15B9" w14:textId="77777777" w:rsidR="00215B93" w:rsidRPr="00A160D6" w:rsidRDefault="00215B93" w:rsidP="004B0437">
      <w:pPr>
        <w:pStyle w:val="HTML"/>
        <w:numPr>
          <w:ilvl w:val="0"/>
          <w:numId w:val="379"/>
        </w:numPr>
        <w:rPr>
          <w:rFonts w:ascii="Times New Roman" w:hAnsi="Times New Roman"/>
          <w:sz w:val="24"/>
          <w:szCs w:val="24"/>
        </w:rPr>
      </w:pPr>
      <w:r w:rsidRPr="00A160D6">
        <w:rPr>
          <w:rFonts w:ascii="Times New Roman" w:hAnsi="Times New Roman"/>
          <w:sz w:val="24"/>
          <w:szCs w:val="24"/>
        </w:rPr>
        <w:t>Увеличение объема циркулирующей крови.</w:t>
      </w:r>
    </w:p>
    <w:p w14:paraId="624A0AC2" w14:textId="77777777" w:rsidR="00215B93" w:rsidRPr="00A160D6" w:rsidRDefault="00215B93" w:rsidP="004B0437">
      <w:pPr>
        <w:pStyle w:val="HTML"/>
        <w:numPr>
          <w:ilvl w:val="0"/>
          <w:numId w:val="379"/>
        </w:numPr>
        <w:rPr>
          <w:rFonts w:ascii="Times New Roman" w:hAnsi="Times New Roman"/>
          <w:sz w:val="24"/>
          <w:szCs w:val="24"/>
        </w:rPr>
      </w:pPr>
      <w:r w:rsidRPr="00A160D6">
        <w:rPr>
          <w:rFonts w:ascii="Times New Roman" w:hAnsi="Times New Roman"/>
          <w:sz w:val="24"/>
          <w:szCs w:val="24"/>
        </w:rPr>
        <w:t>Прием бета-адреноблокаторов.</w:t>
      </w:r>
    </w:p>
    <w:p w14:paraId="4D8BA94A" w14:textId="77777777" w:rsidR="00215B93" w:rsidRPr="00A160D6" w:rsidRDefault="00215B93" w:rsidP="00215B93">
      <w:pPr>
        <w:pStyle w:val="HTML"/>
        <w:rPr>
          <w:rFonts w:ascii="Times New Roman" w:hAnsi="Times New Roman"/>
          <w:sz w:val="24"/>
          <w:szCs w:val="24"/>
        </w:rPr>
      </w:pPr>
    </w:p>
    <w:p w14:paraId="01EA5C8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особенности типичны для гипертрофической кардиомиопатии?</w:t>
      </w:r>
    </w:p>
    <w:p w14:paraId="16ED001D" w14:textId="77777777" w:rsidR="00215B93" w:rsidRPr="00A160D6" w:rsidRDefault="00215B93" w:rsidP="004B0437">
      <w:pPr>
        <w:pStyle w:val="HTML"/>
        <w:numPr>
          <w:ilvl w:val="0"/>
          <w:numId w:val="380"/>
        </w:numPr>
        <w:rPr>
          <w:rFonts w:ascii="Times New Roman" w:hAnsi="Times New Roman"/>
          <w:sz w:val="24"/>
          <w:szCs w:val="24"/>
        </w:rPr>
      </w:pPr>
      <w:r w:rsidRPr="00A160D6">
        <w:rPr>
          <w:rFonts w:ascii="Times New Roman" w:hAnsi="Times New Roman"/>
          <w:sz w:val="24"/>
          <w:szCs w:val="24"/>
        </w:rPr>
        <w:t>-Систолический шум в III-IV межреберье по левому краю грудины,  усиливающийся при натуживании на высоте вдоха или после приема  нитроглицерина.</w:t>
      </w:r>
    </w:p>
    <w:p w14:paraId="1D2A142F" w14:textId="77777777" w:rsidR="00215B93" w:rsidRPr="00A160D6" w:rsidRDefault="00215B93" w:rsidP="004B0437">
      <w:pPr>
        <w:pStyle w:val="HTML"/>
        <w:numPr>
          <w:ilvl w:val="0"/>
          <w:numId w:val="380"/>
        </w:numPr>
        <w:rPr>
          <w:rFonts w:ascii="Times New Roman" w:hAnsi="Times New Roman"/>
          <w:sz w:val="24"/>
          <w:szCs w:val="24"/>
        </w:rPr>
      </w:pPr>
      <w:r w:rsidRPr="00A160D6">
        <w:rPr>
          <w:rFonts w:ascii="Times New Roman" w:hAnsi="Times New Roman"/>
          <w:sz w:val="24"/>
          <w:szCs w:val="24"/>
        </w:rPr>
        <w:t>Систолический шум во II-III межреберье по правому краю грудины,  ослабевающий при натуживании на высоте вдоха или после приема  нитроглицерина.</w:t>
      </w:r>
    </w:p>
    <w:p w14:paraId="725509AA" w14:textId="77777777" w:rsidR="00215B93" w:rsidRPr="00A160D6" w:rsidRDefault="00215B93" w:rsidP="004B0437">
      <w:pPr>
        <w:pStyle w:val="HTML"/>
        <w:numPr>
          <w:ilvl w:val="0"/>
          <w:numId w:val="380"/>
        </w:numPr>
        <w:rPr>
          <w:rFonts w:ascii="Times New Roman" w:hAnsi="Times New Roman"/>
          <w:sz w:val="24"/>
          <w:szCs w:val="24"/>
        </w:rPr>
      </w:pPr>
      <w:r w:rsidRPr="00A160D6">
        <w:rPr>
          <w:rFonts w:ascii="Times New Roman" w:hAnsi="Times New Roman"/>
          <w:sz w:val="24"/>
          <w:szCs w:val="24"/>
        </w:rPr>
        <w:t>Систолический шум проводится на сосуды шеи.</w:t>
      </w:r>
    </w:p>
    <w:p w14:paraId="4360C09C" w14:textId="77777777" w:rsidR="00215B93" w:rsidRPr="00A160D6" w:rsidRDefault="00215B93" w:rsidP="004B0437">
      <w:pPr>
        <w:pStyle w:val="HTML"/>
        <w:numPr>
          <w:ilvl w:val="0"/>
          <w:numId w:val="380"/>
        </w:numPr>
        <w:rPr>
          <w:rFonts w:ascii="Times New Roman" w:hAnsi="Times New Roman"/>
          <w:sz w:val="24"/>
          <w:szCs w:val="24"/>
        </w:rPr>
      </w:pPr>
      <w:r w:rsidRPr="00A160D6">
        <w:rPr>
          <w:rFonts w:ascii="Times New Roman" w:hAnsi="Times New Roman"/>
          <w:sz w:val="24"/>
          <w:szCs w:val="24"/>
        </w:rPr>
        <w:t>II тон над аортой ослаблен.</w:t>
      </w:r>
    </w:p>
    <w:p w14:paraId="71C9F244" w14:textId="77777777" w:rsidR="00215B93" w:rsidRPr="00A160D6" w:rsidRDefault="00215B93" w:rsidP="004B0437">
      <w:pPr>
        <w:pStyle w:val="HTML"/>
        <w:numPr>
          <w:ilvl w:val="0"/>
          <w:numId w:val="380"/>
        </w:numPr>
        <w:rPr>
          <w:rFonts w:ascii="Times New Roman" w:hAnsi="Times New Roman"/>
          <w:sz w:val="24"/>
          <w:szCs w:val="24"/>
        </w:rPr>
      </w:pPr>
      <w:r w:rsidRPr="00A160D6">
        <w:rPr>
          <w:rFonts w:ascii="Times New Roman" w:hAnsi="Times New Roman"/>
          <w:sz w:val="24"/>
          <w:szCs w:val="24"/>
        </w:rPr>
        <w:t>Все типичны.</w:t>
      </w:r>
    </w:p>
    <w:p w14:paraId="6B60137C" w14:textId="77777777" w:rsidR="00215B93" w:rsidRPr="00A160D6" w:rsidRDefault="00215B93" w:rsidP="00215B93">
      <w:pPr>
        <w:pStyle w:val="HTML"/>
        <w:rPr>
          <w:rFonts w:ascii="Times New Roman" w:hAnsi="Times New Roman"/>
          <w:sz w:val="24"/>
          <w:szCs w:val="24"/>
        </w:rPr>
      </w:pPr>
    </w:p>
    <w:p w14:paraId="5FD874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нежелательно применять при лечении гипертрофической кардиомиопатии?</w:t>
      </w:r>
    </w:p>
    <w:p w14:paraId="0E0401EF" w14:textId="77777777" w:rsidR="00215B93" w:rsidRPr="00A160D6" w:rsidRDefault="00215B93" w:rsidP="004B0437">
      <w:pPr>
        <w:pStyle w:val="HTML"/>
        <w:numPr>
          <w:ilvl w:val="0"/>
          <w:numId w:val="381"/>
        </w:numPr>
        <w:rPr>
          <w:rFonts w:ascii="Times New Roman" w:hAnsi="Times New Roman"/>
          <w:sz w:val="24"/>
          <w:szCs w:val="24"/>
        </w:rPr>
      </w:pPr>
      <w:r w:rsidRPr="00A160D6">
        <w:rPr>
          <w:rFonts w:ascii="Times New Roman" w:hAnsi="Times New Roman"/>
          <w:sz w:val="24"/>
          <w:szCs w:val="24"/>
        </w:rPr>
        <w:t>Амиодарон.</w:t>
      </w:r>
    </w:p>
    <w:p w14:paraId="4ACADDEE" w14:textId="77777777" w:rsidR="00215B93" w:rsidRPr="00A160D6" w:rsidRDefault="00215B93" w:rsidP="004B0437">
      <w:pPr>
        <w:pStyle w:val="HTML"/>
        <w:numPr>
          <w:ilvl w:val="0"/>
          <w:numId w:val="381"/>
        </w:numPr>
        <w:rPr>
          <w:rFonts w:ascii="Times New Roman" w:hAnsi="Times New Roman"/>
          <w:sz w:val="24"/>
          <w:szCs w:val="24"/>
        </w:rPr>
      </w:pPr>
      <w:r w:rsidRPr="00A160D6">
        <w:rPr>
          <w:rFonts w:ascii="Times New Roman" w:hAnsi="Times New Roman"/>
          <w:sz w:val="24"/>
          <w:szCs w:val="24"/>
        </w:rPr>
        <w:t>Пропранолол.</w:t>
      </w:r>
    </w:p>
    <w:p w14:paraId="63B0BE76" w14:textId="77777777" w:rsidR="00215B93" w:rsidRPr="00A160D6" w:rsidRDefault="00215B93" w:rsidP="004B0437">
      <w:pPr>
        <w:pStyle w:val="HTML"/>
        <w:numPr>
          <w:ilvl w:val="0"/>
          <w:numId w:val="381"/>
        </w:numPr>
        <w:rPr>
          <w:rFonts w:ascii="Times New Roman" w:hAnsi="Times New Roman"/>
          <w:sz w:val="24"/>
          <w:szCs w:val="24"/>
        </w:rPr>
      </w:pPr>
      <w:r w:rsidRPr="00A160D6">
        <w:rPr>
          <w:rFonts w:ascii="Times New Roman" w:hAnsi="Times New Roman"/>
          <w:sz w:val="24"/>
          <w:szCs w:val="24"/>
        </w:rPr>
        <w:t>Верапамил.</w:t>
      </w:r>
    </w:p>
    <w:p w14:paraId="0E87AE41" w14:textId="77777777" w:rsidR="00215B93" w:rsidRPr="00A160D6" w:rsidRDefault="00215B93" w:rsidP="004B0437">
      <w:pPr>
        <w:pStyle w:val="HTML"/>
        <w:numPr>
          <w:ilvl w:val="0"/>
          <w:numId w:val="381"/>
        </w:numPr>
        <w:rPr>
          <w:rFonts w:ascii="Times New Roman" w:hAnsi="Times New Roman"/>
          <w:sz w:val="24"/>
          <w:szCs w:val="24"/>
        </w:rPr>
      </w:pPr>
      <w:r w:rsidRPr="00A160D6">
        <w:rPr>
          <w:rFonts w:ascii="Times New Roman" w:hAnsi="Times New Roman"/>
          <w:sz w:val="24"/>
          <w:szCs w:val="24"/>
        </w:rPr>
        <w:t>-Нитроглицерин.</w:t>
      </w:r>
    </w:p>
    <w:p w14:paraId="0634B0FC" w14:textId="77777777" w:rsidR="00215B93" w:rsidRPr="00A160D6" w:rsidRDefault="00215B93" w:rsidP="004B0437">
      <w:pPr>
        <w:pStyle w:val="HTML"/>
        <w:numPr>
          <w:ilvl w:val="0"/>
          <w:numId w:val="381"/>
        </w:numPr>
        <w:rPr>
          <w:rFonts w:ascii="Times New Roman" w:hAnsi="Times New Roman"/>
          <w:sz w:val="24"/>
          <w:szCs w:val="24"/>
        </w:rPr>
      </w:pPr>
      <w:r w:rsidRPr="00A160D6">
        <w:rPr>
          <w:rFonts w:ascii="Times New Roman" w:hAnsi="Times New Roman"/>
          <w:sz w:val="24"/>
          <w:szCs w:val="24"/>
        </w:rPr>
        <w:t>Все можно применять.</w:t>
      </w:r>
    </w:p>
    <w:p w14:paraId="2E765DF5" w14:textId="77777777" w:rsidR="00215B93" w:rsidRPr="00A160D6" w:rsidRDefault="00215B93" w:rsidP="00215B93">
      <w:pPr>
        <w:pStyle w:val="HTML"/>
        <w:rPr>
          <w:rFonts w:ascii="Times New Roman" w:hAnsi="Times New Roman"/>
          <w:sz w:val="24"/>
          <w:szCs w:val="24"/>
        </w:rPr>
      </w:pPr>
    </w:p>
    <w:p w14:paraId="0DFF528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называется хроническое заболевание сердца с возникновением патологической ригидности миокарда желудочков, препятствующей их диастолическому наполнению?</w:t>
      </w:r>
    </w:p>
    <w:p w14:paraId="170CD1D1" w14:textId="77777777" w:rsidR="00215B93" w:rsidRPr="00A160D6" w:rsidRDefault="00215B93" w:rsidP="004B0437">
      <w:pPr>
        <w:pStyle w:val="HTML"/>
        <w:numPr>
          <w:ilvl w:val="0"/>
          <w:numId w:val="382"/>
        </w:numPr>
        <w:rPr>
          <w:rFonts w:ascii="Times New Roman" w:hAnsi="Times New Roman"/>
          <w:sz w:val="24"/>
          <w:szCs w:val="24"/>
        </w:rPr>
      </w:pPr>
      <w:r w:rsidRPr="00A160D6">
        <w:rPr>
          <w:rFonts w:ascii="Times New Roman" w:hAnsi="Times New Roman"/>
          <w:sz w:val="24"/>
          <w:szCs w:val="24"/>
        </w:rPr>
        <w:t>Дилатационная кардиомиопатия.</w:t>
      </w:r>
    </w:p>
    <w:p w14:paraId="61DA062E" w14:textId="77777777" w:rsidR="00215B93" w:rsidRPr="00A160D6" w:rsidRDefault="00215B93" w:rsidP="004B0437">
      <w:pPr>
        <w:pStyle w:val="HTML"/>
        <w:numPr>
          <w:ilvl w:val="0"/>
          <w:numId w:val="382"/>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042C08F4" w14:textId="77777777" w:rsidR="00215B93" w:rsidRPr="00A160D6" w:rsidRDefault="00215B93" w:rsidP="004B0437">
      <w:pPr>
        <w:pStyle w:val="HTML"/>
        <w:numPr>
          <w:ilvl w:val="0"/>
          <w:numId w:val="382"/>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28601DE2" w14:textId="77777777" w:rsidR="00215B93" w:rsidRPr="00A160D6" w:rsidRDefault="00215B93" w:rsidP="004B0437">
      <w:pPr>
        <w:pStyle w:val="HTML"/>
        <w:numPr>
          <w:ilvl w:val="0"/>
          <w:numId w:val="382"/>
        </w:numPr>
        <w:rPr>
          <w:rFonts w:ascii="Times New Roman" w:hAnsi="Times New Roman"/>
          <w:sz w:val="24"/>
          <w:szCs w:val="24"/>
        </w:rPr>
      </w:pPr>
      <w:r w:rsidRPr="00A160D6">
        <w:rPr>
          <w:rFonts w:ascii="Times New Roman" w:hAnsi="Times New Roman"/>
          <w:sz w:val="24"/>
          <w:szCs w:val="24"/>
        </w:rPr>
        <w:t>Постинфарктный кардиосклероз.</w:t>
      </w:r>
    </w:p>
    <w:p w14:paraId="0A672525" w14:textId="77777777" w:rsidR="00215B93" w:rsidRPr="00A160D6" w:rsidRDefault="00215B93" w:rsidP="00215B93">
      <w:pPr>
        <w:pStyle w:val="HTML"/>
        <w:rPr>
          <w:rFonts w:ascii="Times New Roman" w:hAnsi="Times New Roman"/>
          <w:sz w:val="24"/>
          <w:szCs w:val="24"/>
        </w:rPr>
      </w:pPr>
    </w:p>
    <w:p w14:paraId="3208BF3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не имеют отношения к рестриктивной кардиомиопатии?</w:t>
      </w:r>
    </w:p>
    <w:p w14:paraId="149C01AA" w14:textId="77777777" w:rsidR="00215B93" w:rsidRPr="00A160D6" w:rsidRDefault="00215B93" w:rsidP="004B0437">
      <w:pPr>
        <w:pStyle w:val="HTML"/>
        <w:numPr>
          <w:ilvl w:val="0"/>
          <w:numId w:val="383"/>
        </w:numPr>
        <w:rPr>
          <w:rFonts w:ascii="Times New Roman" w:hAnsi="Times New Roman"/>
          <w:sz w:val="24"/>
          <w:szCs w:val="24"/>
        </w:rPr>
      </w:pPr>
      <w:r w:rsidRPr="00A160D6">
        <w:rPr>
          <w:rFonts w:ascii="Times New Roman" w:hAnsi="Times New Roman"/>
          <w:sz w:val="24"/>
          <w:szCs w:val="24"/>
        </w:rPr>
        <w:t>Эндомиокардиальный фиброз.</w:t>
      </w:r>
    </w:p>
    <w:p w14:paraId="3FF88D15" w14:textId="77777777" w:rsidR="00215B93" w:rsidRPr="00A160D6" w:rsidRDefault="00215B93" w:rsidP="004B0437">
      <w:pPr>
        <w:pStyle w:val="HTML"/>
        <w:numPr>
          <w:ilvl w:val="0"/>
          <w:numId w:val="383"/>
        </w:numPr>
        <w:rPr>
          <w:rFonts w:ascii="Times New Roman" w:hAnsi="Times New Roman"/>
          <w:sz w:val="24"/>
          <w:szCs w:val="24"/>
        </w:rPr>
      </w:pPr>
      <w:r w:rsidRPr="00A160D6">
        <w:rPr>
          <w:rFonts w:ascii="Times New Roman" w:hAnsi="Times New Roman"/>
          <w:sz w:val="24"/>
          <w:szCs w:val="24"/>
        </w:rPr>
        <w:t>Африканская облитерирующая кардиопатия Беккера.</w:t>
      </w:r>
    </w:p>
    <w:p w14:paraId="3D492C8E" w14:textId="77777777" w:rsidR="00215B93" w:rsidRPr="00A160D6" w:rsidRDefault="00215B93" w:rsidP="004B0437">
      <w:pPr>
        <w:pStyle w:val="HTML"/>
        <w:numPr>
          <w:ilvl w:val="0"/>
          <w:numId w:val="383"/>
        </w:numPr>
        <w:rPr>
          <w:rFonts w:ascii="Times New Roman" w:hAnsi="Times New Roman"/>
          <w:sz w:val="24"/>
          <w:szCs w:val="24"/>
        </w:rPr>
      </w:pPr>
      <w:r w:rsidRPr="00A160D6">
        <w:rPr>
          <w:rFonts w:ascii="Times New Roman" w:hAnsi="Times New Roman"/>
          <w:sz w:val="24"/>
          <w:szCs w:val="24"/>
        </w:rPr>
        <w:t>Париетальный фибропластический эозинофильный эндокардит Леффлера.</w:t>
      </w:r>
    </w:p>
    <w:p w14:paraId="3B3F19D4" w14:textId="77777777" w:rsidR="00215B93" w:rsidRPr="00A160D6" w:rsidRDefault="00215B93" w:rsidP="004B0437">
      <w:pPr>
        <w:pStyle w:val="HTML"/>
        <w:numPr>
          <w:ilvl w:val="0"/>
          <w:numId w:val="383"/>
        </w:numPr>
        <w:rPr>
          <w:rFonts w:ascii="Times New Roman" w:hAnsi="Times New Roman"/>
          <w:sz w:val="24"/>
          <w:szCs w:val="24"/>
        </w:rPr>
      </w:pPr>
      <w:r w:rsidRPr="00A160D6">
        <w:rPr>
          <w:rFonts w:ascii="Times New Roman" w:hAnsi="Times New Roman"/>
          <w:sz w:val="24"/>
          <w:szCs w:val="24"/>
        </w:rPr>
        <w:t>-Миокардит Абрамова-Фидлера.</w:t>
      </w:r>
    </w:p>
    <w:p w14:paraId="7ECEB679" w14:textId="77777777" w:rsidR="00215B93" w:rsidRPr="00A160D6" w:rsidRDefault="00215B93" w:rsidP="004B0437">
      <w:pPr>
        <w:pStyle w:val="HTML"/>
        <w:numPr>
          <w:ilvl w:val="0"/>
          <w:numId w:val="383"/>
        </w:numPr>
        <w:rPr>
          <w:rFonts w:ascii="Times New Roman" w:hAnsi="Times New Roman"/>
          <w:sz w:val="24"/>
          <w:szCs w:val="24"/>
        </w:rPr>
      </w:pPr>
      <w:r w:rsidRPr="00A160D6">
        <w:rPr>
          <w:rFonts w:ascii="Times New Roman" w:hAnsi="Times New Roman"/>
          <w:sz w:val="24"/>
          <w:szCs w:val="24"/>
        </w:rPr>
        <w:t>Все имеют отношение.</w:t>
      </w:r>
    </w:p>
    <w:p w14:paraId="5B3B45B4" w14:textId="77777777" w:rsidR="00215B93" w:rsidRPr="00A160D6" w:rsidRDefault="00215B93" w:rsidP="00215B93">
      <w:pPr>
        <w:pStyle w:val="HTML"/>
        <w:rPr>
          <w:rFonts w:ascii="Times New Roman" w:hAnsi="Times New Roman"/>
          <w:sz w:val="24"/>
          <w:szCs w:val="24"/>
        </w:rPr>
      </w:pPr>
    </w:p>
    <w:p w14:paraId="0BEDED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обусловлены нарушения внутрисердечной гемодинамики при рестриктивной кардиомиопатии?</w:t>
      </w:r>
    </w:p>
    <w:p w14:paraId="41ACADD8" w14:textId="77777777" w:rsidR="00215B93" w:rsidRPr="00A160D6" w:rsidRDefault="00215B93" w:rsidP="004B0437">
      <w:pPr>
        <w:pStyle w:val="HTML"/>
        <w:numPr>
          <w:ilvl w:val="0"/>
          <w:numId w:val="384"/>
        </w:numPr>
        <w:rPr>
          <w:rFonts w:ascii="Times New Roman" w:hAnsi="Times New Roman"/>
          <w:sz w:val="24"/>
          <w:szCs w:val="24"/>
        </w:rPr>
      </w:pPr>
      <w:r w:rsidRPr="00A160D6">
        <w:rPr>
          <w:rFonts w:ascii="Times New Roman" w:hAnsi="Times New Roman"/>
          <w:sz w:val="24"/>
          <w:szCs w:val="24"/>
        </w:rPr>
        <w:t>Невозможностью расслабления миокарда желудочков.</w:t>
      </w:r>
    </w:p>
    <w:p w14:paraId="18961D4D" w14:textId="77777777" w:rsidR="00215B93" w:rsidRPr="00A160D6" w:rsidRDefault="00215B93" w:rsidP="004B0437">
      <w:pPr>
        <w:pStyle w:val="HTML"/>
        <w:numPr>
          <w:ilvl w:val="0"/>
          <w:numId w:val="384"/>
        </w:numPr>
        <w:rPr>
          <w:rFonts w:ascii="Times New Roman" w:hAnsi="Times New Roman"/>
          <w:sz w:val="24"/>
          <w:szCs w:val="24"/>
        </w:rPr>
      </w:pPr>
      <w:r w:rsidRPr="00A160D6">
        <w:rPr>
          <w:rFonts w:ascii="Times New Roman" w:hAnsi="Times New Roman"/>
          <w:sz w:val="24"/>
          <w:szCs w:val="24"/>
        </w:rPr>
        <w:t>Невозможностью диастолического наполнения желудочков.</w:t>
      </w:r>
    </w:p>
    <w:p w14:paraId="51EEC0AE" w14:textId="77777777" w:rsidR="00215B93" w:rsidRPr="00A160D6" w:rsidRDefault="00215B93" w:rsidP="004B0437">
      <w:pPr>
        <w:pStyle w:val="HTML"/>
        <w:numPr>
          <w:ilvl w:val="0"/>
          <w:numId w:val="384"/>
        </w:numPr>
        <w:rPr>
          <w:rFonts w:ascii="Times New Roman" w:hAnsi="Times New Roman"/>
          <w:sz w:val="24"/>
          <w:szCs w:val="24"/>
        </w:rPr>
      </w:pPr>
      <w:r w:rsidRPr="00A160D6">
        <w:rPr>
          <w:rFonts w:ascii="Times New Roman" w:hAnsi="Times New Roman"/>
          <w:sz w:val="24"/>
          <w:szCs w:val="24"/>
        </w:rPr>
        <w:t>Уменьшением ударного объема сердца.</w:t>
      </w:r>
    </w:p>
    <w:p w14:paraId="4F62A568" w14:textId="77777777" w:rsidR="00215B93" w:rsidRPr="00A160D6" w:rsidRDefault="00215B93" w:rsidP="004B0437">
      <w:pPr>
        <w:pStyle w:val="HTML"/>
        <w:numPr>
          <w:ilvl w:val="0"/>
          <w:numId w:val="384"/>
        </w:numPr>
        <w:rPr>
          <w:rFonts w:ascii="Times New Roman" w:hAnsi="Times New Roman"/>
          <w:sz w:val="24"/>
          <w:szCs w:val="24"/>
        </w:rPr>
      </w:pPr>
      <w:r w:rsidRPr="00A160D6">
        <w:rPr>
          <w:rFonts w:ascii="Times New Roman" w:hAnsi="Times New Roman"/>
          <w:sz w:val="24"/>
          <w:szCs w:val="24"/>
        </w:rPr>
        <w:t>Недостаточностью митрального, трикуспидального клапанов.</w:t>
      </w:r>
    </w:p>
    <w:p w14:paraId="16706A97" w14:textId="77777777" w:rsidR="00215B93" w:rsidRPr="00A160D6" w:rsidRDefault="00215B93" w:rsidP="004B0437">
      <w:pPr>
        <w:pStyle w:val="HTML"/>
        <w:numPr>
          <w:ilvl w:val="0"/>
          <w:numId w:val="384"/>
        </w:numPr>
        <w:rPr>
          <w:rFonts w:ascii="Times New Roman" w:hAnsi="Times New Roman"/>
          <w:sz w:val="24"/>
          <w:szCs w:val="24"/>
        </w:rPr>
      </w:pPr>
      <w:r w:rsidRPr="00A160D6">
        <w:rPr>
          <w:rFonts w:ascii="Times New Roman" w:hAnsi="Times New Roman"/>
          <w:sz w:val="24"/>
          <w:szCs w:val="24"/>
        </w:rPr>
        <w:t>-Всеми перечисленными причинами.</w:t>
      </w:r>
    </w:p>
    <w:p w14:paraId="71B5D43B" w14:textId="77777777" w:rsidR="00215B93" w:rsidRPr="00A160D6" w:rsidRDefault="00215B93" w:rsidP="00215B93">
      <w:pPr>
        <w:pStyle w:val="HTML"/>
        <w:rPr>
          <w:rFonts w:ascii="Times New Roman" w:hAnsi="Times New Roman"/>
          <w:sz w:val="24"/>
          <w:szCs w:val="24"/>
        </w:rPr>
      </w:pPr>
    </w:p>
    <w:p w14:paraId="679BD02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отличают миокардиодистрофию от других заболеваний сердца?</w:t>
      </w:r>
    </w:p>
    <w:p w14:paraId="5F8E01D2" w14:textId="77777777" w:rsidR="00215B93" w:rsidRPr="00A160D6" w:rsidRDefault="00215B93" w:rsidP="004B0437">
      <w:pPr>
        <w:pStyle w:val="HTML"/>
        <w:numPr>
          <w:ilvl w:val="0"/>
          <w:numId w:val="385"/>
        </w:numPr>
        <w:rPr>
          <w:rFonts w:ascii="Times New Roman" w:hAnsi="Times New Roman"/>
          <w:sz w:val="24"/>
          <w:szCs w:val="24"/>
        </w:rPr>
      </w:pPr>
      <w:r w:rsidRPr="00A160D6">
        <w:rPr>
          <w:rFonts w:ascii="Times New Roman" w:hAnsi="Times New Roman"/>
          <w:sz w:val="24"/>
          <w:szCs w:val="24"/>
        </w:rPr>
        <w:t>Наличие воспалительного процесса в миокарде.</w:t>
      </w:r>
    </w:p>
    <w:p w14:paraId="65E8CD52" w14:textId="77777777" w:rsidR="00215B93" w:rsidRPr="00A160D6" w:rsidRDefault="00215B93" w:rsidP="004B0437">
      <w:pPr>
        <w:pStyle w:val="HTML"/>
        <w:numPr>
          <w:ilvl w:val="0"/>
          <w:numId w:val="385"/>
        </w:numPr>
        <w:rPr>
          <w:rFonts w:ascii="Times New Roman" w:hAnsi="Times New Roman"/>
          <w:sz w:val="24"/>
          <w:szCs w:val="24"/>
        </w:rPr>
      </w:pPr>
      <w:r w:rsidRPr="00A160D6">
        <w:rPr>
          <w:rFonts w:ascii="Times New Roman" w:hAnsi="Times New Roman"/>
          <w:sz w:val="24"/>
          <w:szCs w:val="24"/>
        </w:rPr>
        <w:t>Сочетание нарушений метаболических процессов и воспаления  в миокарде.</w:t>
      </w:r>
    </w:p>
    <w:p w14:paraId="2F19C28B" w14:textId="77777777" w:rsidR="00215B93" w:rsidRPr="00A160D6" w:rsidRDefault="00215B93" w:rsidP="004B0437">
      <w:pPr>
        <w:pStyle w:val="HTML"/>
        <w:numPr>
          <w:ilvl w:val="0"/>
          <w:numId w:val="385"/>
        </w:numPr>
        <w:rPr>
          <w:rFonts w:ascii="Times New Roman" w:hAnsi="Times New Roman"/>
          <w:sz w:val="24"/>
          <w:szCs w:val="24"/>
        </w:rPr>
      </w:pPr>
      <w:r w:rsidRPr="00A160D6">
        <w:rPr>
          <w:rFonts w:ascii="Times New Roman" w:hAnsi="Times New Roman"/>
          <w:sz w:val="24"/>
          <w:szCs w:val="24"/>
        </w:rPr>
        <w:t>-Патологические изменения метаболизма миокардиоцитов.</w:t>
      </w:r>
    </w:p>
    <w:p w14:paraId="0A491CBA" w14:textId="77777777" w:rsidR="00215B93" w:rsidRPr="00A160D6" w:rsidRDefault="00215B93" w:rsidP="004B0437">
      <w:pPr>
        <w:pStyle w:val="HTML"/>
        <w:numPr>
          <w:ilvl w:val="0"/>
          <w:numId w:val="385"/>
        </w:numPr>
        <w:rPr>
          <w:rFonts w:ascii="Times New Roman" w:hAnsi="Times New Roman"/>
          <w:sz w:val="24"/>
          <w:szCs w:val="24"/>
        </w:rPr>
      </w:pPr>
      <w:r w:rsidRPr="00A160D6">
        <w:rPr>
          <w:rFonts w:ascii="Times New Roman" w:hAnsi="Times New Roman"/>
          <w:sz w:val="24"/>
          <w:szCs w:val="24"/>
        </w:rPr>
        <w:t>Нарушений коронарной гемодинамики.</w:t>
      </w:r>
    </w:p>
    <w:p w14:paraId="31DFB0F6" w14:textId="77777777" w:rsidR="00215B93" w:rsidRPr="00A160D6" w:rsidRDefault="00215B93" w:rsidP="004B0437">
      <w:pPr>
        <w:pStyle w:val="HTML"/>
        <w:numPr>
          <w:ilvl w:val="0"/>
          <w:numId w:val="385"/>
        </w:numPr>
        <w:rPr>
          <w:rFonts w:ascii="Times New Roman" w:hAnsi="Times New Roman"/>
          <w:sz w:val="24"/>
          <w:szCs w:val="24"/>
        </w:rPr>
      </w:pPr>
      <w:r w:rsidRPr="00A160D6">
        <w:rPr>
          <w:rFonts w:ascii="Times New Roman" w:hAnsi="Times New Roman"/>
          <w:sz w:val="24"/>
          <w:szCs w:val="24"/>
        </w:rPr>
        <w:t>Иммунноаллергическое поражение миокарда.</w:t>
      </w:r>
    </w:p>
    <w:p w14:paraId="6D949958" w14:textId="77777777" w:rsidR="00215B93" w:rsidRPr="00A160D6" w:rsidRDefault="00215B93" w:rsidP="00215B93">
      <w:pPr>
        <w:pStyle w:val="HTML"/>
        <w:rPr>
          <w:rFonts w:ascii="Times New Roman" w:hAnsi="Times New Roman"/>
          <w:sz w:val="24"/>
          <w:szCs w:val="24"/>
        </w:rPr>
      </w:pPr>
    </w:p>
    <w:p w14:paraId="78CBA5D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состояния вызывают миокардиодистрофию?</w:t>
      </w:r>
    </w:p>
    <w:p w14:paraId="37A670CA" w14:textId="77777777" w:rsidR="00215B93" w:rsidRPr="00A160D6" w:rsidRDefault="00215B93" w:rsidP="004B0437">
      <w:pPr>
        <w:pStyle w:val="HTML"/>
        <w:numPr>
          <w:ilvl w:val="0"/>
          <w:numId w:val="386"/>
        </w:numPr>
        <w:rPr>
          <w:rFonts w:ascii="Times New Roman" w:hAnsi="Times New Roman"/>
          <w:sz w:val="24"/>
          <w:szCs w:val="24"/>
        </w:rPr>
      </w:pPr>
      <w:r w:rsidRPr="00A160D6">
        <w:rPr>
          <w:rFonts w:ascii="Times New Roman" w:hAnsi="Times New Roman"/>
          <w:sz w:val="24"/>
          <w:szCs w:val="24"/>
        </w:rPr>
        <w:t>Голодание.</w:t>
      </w:r>
    </w:p>
    <w:p w14:paraId="0741D213" w14:textId="77777777" w:rsidR="00215B93" w:rsidRPr="00A160D6" w:rsidRDefault="00215B93" w:rsidP="004B0437">
      <w:pPr>
        <w:pStyle w:val="HTML"/>
        <w:numPr>
          <w:ilvl w:val="0"/>
          <w:numId w:val="386"/>
        </w:numPr>
        <w:rPr>
          <w:rFonts w:ascii="Times New Roman" w:hAnsi="Times New Roman"/>
          <w:sz w:val="24"/>
          <w:szCs w:val="24"/>
        </w:rPr>
      </w:pPr>
      <w:r w:rsidRPr="00A160D6">
        <w:rPr>
          <w:rFonts w:ascii="Times New Roman" w:hAnsi="Times New Roman"/>
          <w:sz w:val="24"/>
          <w:szCs w:val="24"/>
        </w:rPr>
        <w:t>Физическое переутомление.</w:t>
      </w:r>
    </w:p>
    <w:p w14:paraId="0324CA78" w14:textId="77777777" w:rsidR="00215B93" w:rsidRPr="00A160D6" w:rsidRDefault="00215B93" w:rsidP="004B0437">
      <w:pPr>
        <w:pStyle w:val="HTML"/>
        <w:numPr>
          <w:ilvl w:val="0"/>
          <w:numId w:val="386"/>
        </w:numPr>
        <w:rPr>
          <w:rFonts w:ascii="Times New Roman" w:hAnsi="Times New Roman"/>
          <w:sz w:val="24"/>
          <w:szCs w:val="24"/>
        </w:rPr>
      </w:pPr>
      <w:r w:rsidRPr="00A160D6">
        <w:rPr>
          <w:rFonts w:ascii="Times New Roman" w:hAnsi="Times New Roman"/>
          <w:sz w:val="24"/>
          <w:szCs w:val="24"/>
        </w:rPr>
        <w:t>Климакс.</w:t>
      </w:r>
    </w:p>
    <w:p w14:paraId="35780D79" w14:textId="77777777" w:rsidR="00215B93" w:rsidRPr="00A160D6" w:rsidRDefault="00215B93" w:rsidP="004B0437">
      <w:pPr>
        <w:pStyle w:val="HTML"/>
        <w:numPr>
          <w:ilvl w:val="0"/>
          <w:numId w:val="386"/>
        </w:numPr>
        <w:rPr>
          <w:rFonts w:ascii="Times New Roman" w:hAnsi="Times New Roman"/>
          <w:sz w:val="24"/>
          <w:szCs w:val="24"/>
        </w:rPr>
      </w:pPr>
      <w:r w:rsidRPr="00A160D6">
        <w:rPr>
          <w:rFonts w:ascii="Times New Roman" w:hAnsi="Times New Roman"/>
          <w:sz w:val="24"/>
          <w:szCs w:val="24"/>
        </w:rPr>
        <w:t>Хронический тонзиллит.</w:t>
      </w:r>
    </w:p>
    <w:p w14:paraId="59A9B76B" w14:textId="77777777" w:rsidR="00215B93" w:rsidRPr="00A160D6" w:rsidRDefault="00215B93" w:rsidP="004B0437">
      <w:pPr>
        <w:pStyle w:val="HTML"/>
        <w:numPr>
          <w:ilvl w:val="0"/>
          <w:numId w:val="386"/>
        </w:numPr>
        <w:rPr>
          <w:rFonts w:ascii="Times New Roman" w:hAnsi="Times New Roman"/>
          <w:sz w:val="24"/>
          <w:szCs w:val="24"/>
        </w:rPr>
      </w:pPr>
      <w:r w:rsidRPr="00A160D6">
        <w:rPr>
          <w:rFonts w:ascii="Times New Roman" w:hAnsi="Times New Roman"/>
          <w:sz w:val="24"/>
          <w:szCs w:val="24"/>
        </w:rPr>
        <w:t>-Все перечисленные.</w:t>
      </w:r>
    </w:p>
    <w:p w14:paraId="5EEE7A42" w14:textId="77777777" w:rsidR="00215B93" w:rsidRPr="00A160D6" w:rsidRDefault="00215B93" w:rsidP="00215B93">
      <w:pPr>
        <w:pStyle w:val="HTML"/>
        <w:rPr>
          <w:rFonts w:ascii="Times New Roman" w:hAnsi="Times New Roman"/>
          <w:sz w:val="24"/>
          <w:szCs w:val="24"/>
        </w:rPr>
      </w:pPr>
    </w:p>
    <w:p w14:paraId="7DD50F8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могут сопровождаться миокардиодистрофией?</w:t>
      </w:r>
    </w:p>
    <w:p w14:paraId="71C1171D" w14:textId="77777777" w:rsidR="00215B93" w:rsidRPr="00A160D6" w:rsidRDefault="00215B93" w:rsidP="004B0437">
      <w:pPr>
        <w:pStyle w:val="HTML"/>
        <w:numPr>
          <w:ilvl w:val="0"/>
          <w:numId w:val="387"/>
        </w:numPr>
        <w:rPr>
          <w:rFonts w:ascii="Times New Roman" w:hAnsi="Times New Roman"/>
          <w:sz w:val="24"/>
          <w:szCs w:val="24"/>
        </w:rPr>
      </w:pPr>
      <w:r w:rsidRPr="00A160D6">
        <w:rPr>
          <w:rFonts w:ascii="Times New Roman" w:hAnsi="Times New Roman"/>
          <w:sz w:val="24"/>
          <w:szCs w:val="24"/>
        </w:rPr>
        <w:t>Алкоголизм.</w:t>
      </w:r>
    </w:p>
    <w:p w14:paraId="17A09D90" w14:textId="77777777" w:rsidR="00215B93" w:rsidRPr="00A160D6" w:rsidRDefault="00215B93" w:rsidP="004B0437">
      <w:pPr>
        <w:pStyle w:val="HTML"/>
        <w:numPr>
          <w:ilvl w:val="0"/>
          <w:numId w:val="387"/>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07C951B1" w14:textId="77777777" w:rsidR="00215B93" w:rsidRPr="00A160D6" w:rsidRDefault="00215B93" w:rsidP="004B0437">
      <w:pPr>
        <w:pStyle w:val="HTML"/>
        <w:numPr>
          <w:ilvl w:val="0"/>
          <w:numId w:val="387"/>
        </w:numPr>
        <w:rPr>
          <w:rFonts w:ascii="Times New Roman" w:hAnsi="Times New Roman"/>
          <w:sz w:val="24"/>
          <w:szCs w:val="24"/>
        </w:rPr>
      </w:pPr>
      <w:r w:rsidRPr="00A160D6">
        <w:rPr>
          <w:rFonts w:ascii="Times New Roman" w:hAnsi="Times New Roman"/>
          <w:sz w:val="24"/>
          <w:szCs w:val="24"/>
        </w:rPr>
        <w:t>Тиреотоксикоз.</w:t>
      </w:r>
    </w:p>
    <w:p w14:paraId="514FA581" w14:textId="77777777" w:rsidR="00215B93" w:rsidRPr="00A160D6" w:rsidRDefault="00215B93" w:rsidP="004B0437">
      <w:pPr>
        <w:pStyle w:val="HTML"/>
        <w:numPr>
          <w:ilvl w:val="0"/>
          <w:numId w:val="387"/>
        </w:numPr>
        <w:rPr>
          <w:rFonts w:ascii="Times New Roman" w:hAnsi="Times New Roman"/>
          <w:sz w:val="24"/>
          <w:szCs w:val="24"/>
        </w:rPr>
      </w:pPr>
      <w:r w:rsidRPr="00A160D6">
        <w:rPr>
          <w:rFonts w:ascii="Times New Roman" w:hAnsi="Times New Roman"/>
          <w:sz w:val="24"/>
          <w:szCs w:val="24"/>
        </w:rPr>
        <w:t>-Все перечисленные.</w:t>
      </w:r>
    </w:p>
    <w:p w14:paraId="778D1429" w14:textId="77777777" w:rsidR="00215B93" w:rsidRPr="00A160D6" w:rsidRDefault="00215B93" w:rsidP="004B0437">
      <w:pPr>
        <w:pStyle w:val="HTML"/>
        <w:numPr>
          <w:ilvl w:val="0"/>
          <w:numId w:val="387"/>
        </w:numPr>
        <w:rPr>
          <w:rFonts w:ascii="Times New Roman" w:hAnsi="Times New Roman"/>
          <w:sz w:val="24"/>
          <w:szCs w:val="24"/>
        </w:rPr>
      </w:pPr>
      <w:r w:rsidRPr="00A160D6">
        <w:rPr>
          <w:rFonts w:ascii="Times New Roman" w:hAnsi="Times New Roman"/>
          <w:sz w:val="24"/>
          <w:szCs w:val="24"/>
        </w:rPr>
        <w:t>Ни одно из перечисленных.</w:t>
      </w:r>
    </w:p>
    <w:p w14:paraId="7A4B61FA" w14:textId="77777777" w:rsidR="00215B93" w:rsidRPr="00A160D6" w:rsidRDefault="00215B93" w:rsidP="00215B93">
      <w:pPr>
        <w:pStyle w:val="HTML"/>
        <w:rPr>
          <w:rFonts w:ascii="Times New Roman" w:hAnsi="Times New Roman"/>
          <w:sz w:val="24"/>
          <w:szCs w:val="24"/>
        </w:rPr>
      </w:pPr>
    </w:p>
    <w:p w14:paraId="38FAA20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лабораторные показатели дают основание предполагать о наличии миокардиодистрофии?</w:t>
      </w:r>
    </w:p>
    <w:p w14:paraId="02273AF8" w14:textId="77777777" w:rsidR="00215B93" w:rsidRPr="00A160D6" w:rsidRDefault="00215B93" w:rsidP="004B0437">
      <w:pPr>
        <w:pStyle w:val="HTML"/>
        <w:numPr>
          <w:ilvl w:val="0"/>
          <w:numId w:val="388"/>
        </w:numPr>
        <w:rPr>
          <w:rFonts w:ascii="Times New Roman" w:hAnsi="Times New Roman"/>
          <w:sz w:val="24"/>
          <w:szCs w:val="24"/>
        </w:rPr>
      </w:pPr>
      <w:r w:rsidRPr="00A160D6">
        <w:rPr>
          <w:rFonts w:ascii="Times New Roman" w:hAnsi="Times New Roman"/>
          <w:sz w:val="24"/>
          <w:szCs w:val="24"/>
        </w:rPr>
        <w:t>Лейкоцитоз.</w:t>
      </w:r>
    </w:p>
    <w:p w14:paraId="360DEDB2" w14:textId="77777777" w:rsidR="00215B93" w:rsidRPr="00A160D6" w:rsidRDefault="00215B93" w:rsidP="004B0437">
      <w:pPr>
        <w:pStyle w:val="HTML"/>
        <w:numPr>
          <w:ilvl w:val="0"/>
          <w:numId w:val="388"/>
        </w:numPr>
        <w:rPr>
          <w:rFonts w:ascii="Times New Roman" w:hAnsi="Times New Roman"/>
          <w:sz w:val="24"/>
          <w:szCs w:val="24"/>
        </w:rPr>
      </w:pPr>
      <w:r w:rsidRPr="00A160D6">
        <w:rPr>
          <w:rFonts w:ascii="Times New Roman" w:hAnsi="Times New Roman"/>
          <w:sz w:val="24"/>
          <w:szCs w:val="24"/>
        </w:rPr>
        <w:t>Увеличенная СОЭ.</w:t>
      </w:r>
    </w:p>
    <w:p w14:paraId="4F64A8F2" w14:textId="77777777" w:rsidR="00215B93" w:rsidRPr="00A160D6" w:rsidRDefault="00215B93" w:rsidP="004B0437">
      <w:pPr>
        <w:pStyle w:val="HTML"/>
        <w:numPr>
          <w:ilvl w:val="0"/>
          <w:numId w:val="388"/>
        </w:numPr>
        <w:rPr>
          <w:rFonts w:ascii="Times New Roman" w:hAnsi="Times New Roman"/>
          <w:sz w:val="24"/>
          <w:szCs w:val="24"/>
        </w:rPr>
      </w:pPr>
      <w:r w:rsidRPr="00A160D6">
        <w:rPr>
          <w:rFonts w:ascii="Times New Roman" w:hAnsi="Times New Roman"/>
          <w:sz w:val="24"/>
          <w:szCs w:val="24"/>
        </w:rPr>
        <w:t>Высокий уровень фибриногена и фибрина в крови.</w:t>
      </w:r>
    </w:p>
    <w:p w14:paraId="63B2303E" w14:textId="77777777" w:rsidR="00215B93" w:rsidRPr="00A160D6" w:rsidRDefault="00215B93" w:rsidP="004B0437">
      <w:pPr>
        <w:pStyle w:val="HTML"/>
        <w:numPr>
          <w:ilvl w:val="0"/>
          <w:numId w:val="388"/>
        </w:numPr>
        <w:rPr>
          <w:rFonts w:ascii="Times New Roman" w:hAnsi="Times New Roman"/>
          <w:sz w:val="24"/>
          <w:szCs w:val="24"/>
        </w:rPr>
      </w:pPr>
      <w:r w:rsidRPr="00A160D6">
        <w:rPr>
          <w:rFonts w:ascii="Times New Roman" w:hAnsi="Times New Roman"/>
          <w:sz w:val="24"/>
          <w:szCs w:val="24"/>
        </w:rPr>
        <w:t>Все перечисленное.</w:t>
      </w:r>
    </w:p>
    <w:p w14:paraId="45F19CAE" w14:textId="77777777" w:rsidR="00215B93" w:rsidRPr="00A160D6" w:rsidRDefault="00215B93" w:rsidP="004B0437">
      <w:pPr>
        <w:pStyle w:val="HTML"/>
        <w:numPr>
          <w:ilvl w:val="0"/>
          <w:numId w:val="388"/>
        </w:numPr>
        <w:rPr>
          <w:rFonts w:ascii="Times New Roman" w:hAnsi="Times New Roman"/>
          <w:sz w:val="24"/>
          <w:szCs w:val="24"/>
        </w:rPr>
      </w:pPr>
      <w:r w:rsidRPr="00A160D6">
        <w:rPr>
          <w:rFonts w:ascii="Times New Roman" w:hAnsi="Times New Roman"/>
          <w:sz w:val="24"/>
          <w:szCs w:val="24"/>
        </w:rPr>
        <w:t>-Ничего из перечисленного.</w:t>
      </w:r>
    </w:p>
    <w:p w14:paraId="6114971A" w14:textId="77777777" w:rsidR="00215B93" w:rsidRPr="00A160D6" w:rsidRDefault="00215B93" w:rsidP="00215B93">
      <w:pPr>
        <w:pStyle w:val="HTML"/>
        <w:rPr>
          <w:rFonts w:ascii="Times New Roman" w:hAnsi="Times New Roman"/>
          <w:sz w:val="24"/>
          <w:szCs w:val="24"/>
        </w:rPr>
      </w:pPr>
    </w:p>
    <w:p w14:paraId="6DF59C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общего между миокардиодистрофией и миокардитом?</w:t>
      </w:r>
    </w:p>
    <w:p w14:paraId="028B8FED" w14:textId="77777777" w:rsidR="00215B93" w:rsidRPr="00A160D6" w:rsidRDefault="00215B93" w:rsidP="004B0437">
      <w:pPr>
        <w:pStyle w:val="HTML"/>
        <w:numPr>
          <w:ilvl w:val="0"/>
          <w:numId w:val="389"/>
        </w:numPr>
        <w:rPr>
          <w:rFonts w:ascii="Times New Roman" w:hAnsi="Times New Roman"/>
          <w:sz w:val="24"/>
          <w:szCs w:val="24"/>
        </w:rPr>
      </w:pPr>
      <w:r w:rsidRPr="00A160D6">
        <w:rPr>
          <w:rFonts w:ascii="Times New Roman" w:hAnsi="Times New Roman"/>
          <w:sz w:val="24"/>
          <w:szCs w:val="24"/>
        </w:rPr>
        <w:t>Воспалительный процесс в миокарде.</w:t>
      </w:r>
    </w:p>
    <w:p w14:paraId="3F1D3BA8" w14:textId="77777777" w:rsidR="00215B93" w:rsidRPr="00A160D6" w:rsidRDefault="00215B93" w:rsidP="004B0437">
      <w:pPr>
        <w:pStyle w:val="HTML"/>
        <w:numPr>
          <w:ilvl w:val="0"/>
          <w:numId w:val="389"/>
        </w:numPr>
        <w:rPr>
          <w:rFonts w:ascii="Times New Roman" w:hAnsi="Times New Roman"/>
          <w:sz w:val="24"/>
          <w:szCs w:val="24"/>
        </w:rPr>
      </w:pPr>
      <w:r w:rsidRPr="00A160D6">
        <w:rPr>
          <w:rFonts w:ascii="Times New Roman" w:hAnsi="Times New Roman"/>
          <w:sz w:val="24"/>
          <w:szCs w:val="24"/>
        </w:rPr>
        <w:t>-Метаболические нарушения в миокардиоцитах.</w:t>
      </w:r>
    </w:p>
    <w:p w14:paraId="5F867D97" w14:textId="77777777" w:rsidR="00215B93" w:rsidRPr="00A160D6" w:rsidRDefault="00215B93" w:rsidP="004B0437">
      <w:pPr>
        <w:pStyle w:val="HTML"/>
        <w:numPr>
          <w:ilvl w:val="0"/>
          <w:numId w:val="389"/>
        </w:numPr>
        <w:rPr>
          <w:rFonts w:ascii="Times New Roman" w:hAnsi="Times New Roman"/>
          <w:sz w:val="24"/>
          <w:szCs w:val="24"/>
        </w:rPr>
      </w:pPr>
      <w:r w:rsidRPr="00A160D6">
        <w:rPr>
          <w:rFonts w:ascii="Times New Roman" w:hAnsi="Times New Roman"/>
          <w:sz w:val="24"/>
          <w:szCs w:val="24"/>
        </w:rPr>
        <w:t>Аллергическая реактивность.</w:t>
      </w:r>
    </w:p>
    <w:p w14:paraId="458CE75E" w14:textId="77777777" w:rsidR="00215B93" w:rsidRPr="00A160D6" w:rsidRDefault="00215B93" w:rsidP="004B0437">
      <w:pPr>
        <w:pStyle w:val="HTML"/>
        <w:numPr>
          <w:ilvl w:val="0"/>
          <w:numId w:val="389"/>
        </w:numPr>
        <w:rPr>
          <w:rFonts w:ascii="Times New Roman" w:hAnsi="Times New Roman"/>
          <w:sz w:val="24"/>
          <w:szCs w:val="24"/>
        </w:rPr>
      </w:pPr>
      <w:r w:rsidRPr="00A160D6">
        <w:rPr>
          <w:rFonts w:ascii="Times New Roman" w:hAnsi="Times New Roman"/>
          <w:sz w:val="24"/>
          <w:szCs w:val="24"/>
        </w:rPr>
        <w:t>Эффективность лечения аминохинолиновыми препаратами.</w:t>
      </w:r>
    </w:p>
    <w:p w14:paraId="4994CF00" w14:textId="77777777" w:rsidR="00215B93" w:rsidRPr="00A160D6" w:rsidRDefault="00215B93" w:rsidP="004B0437">
      <w:pPr>
        <w:pStyle w:val="HTML"/>
        <w:numPr>
          <w:ilvl w:val="0"/>
          <w:numId w:val="389"/>
        </w:numPr>
        <w:rPr>
          <w:rFonts w:ascii="Times New Roman" w:hAnsi="Times New Roman"/>
          <w:sz w:val="24"/>
          <w:szCs w:val="24"/>
        </w:rPr>
      </w:pPr>
      <w:r w:rsidRPr="00A160D6">
        <w:rPr>
          <w:rFonts w:ascii="Times New Roman" w:hAnsi="Times New Roman"/>
          <w:sz w:val="24"/>
          <w:szCs w:val="24"/>
        </w:rPr>
        <w:t>Все выше перечисленное.</w:t>
      </w:r>
    </w:p>
    <w:p w14:paraId="6CD60246" w14:textId="77777777" w:rsidR="00215B93" w:rsidRPr="00A160D6" w:rsidRDefault="00215B93" w:rsidP="00215B93">
      <w:pPr>
        <w:pStyle w:val="HTML"/>
        <w:rPr>
          <w:rFonts w:ascii="Times New Roman" w:hAnsi="Times New Roman"/>
          <w:sz w:val="24"/>
          <w:szCs w:val="24"/>
        </w:rPr>
      </w:pPr>
    </w:p>
    <w:p w14:paraId="6922180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общего между ИБС и миокардиодистрофией?</w:t>
      </w:r>
    </w:p>
    <w:p w14:paraId="5C000A2C" w14:textId="77777777" w:rsidR="00215B93" w:rsidRPr="00A160D6" w:rsidRDefault="00215B93" w:rsidP="004B0437">
      <w:pPr>
        <w:pStyle w:val="HTML"/>
        <w:numPr>
          <w:ilvl w:val="0"/>
          <w:numId w:val="390"/>
        </w:numPr>
        <w:rPr>
          <w:rFonts w:ascii="Times New Roman" w:hAnsi="Times New Roman"/>
          <w:sz w:val="24"/>
          <w:szCs w:val="24"/>
        </w:rPr>
      </w:pPr>
      <w:r w:rsidRPr="00A160D6">
        <w:rPr>
          <w:rFonts w:ascii="Times New Roman" w:hAnsi="Times New Roman"/>
          <w:sz w:val="24"/>
          <w:szCs w:val="24"/>
        </w:rPr>
        <w:t>Зависимость нарушений метаболизма миокарда от коронарной  гемодинамики.</w:t>
      </w:r>
    </w:p>
    <w:p w14:paraId="08932715" w14:textId="77777777" w:rsidR="00215B93" w:rsidRPr="00A160D6" w:rsidRDefault="00215B93" w:rsidP="004B0437">
      <w:pPr>
        <w:pStyle w:val="HTML"/>
        <w:numPr>
          <w:ilvl w:val="0"/>
          <w:numId w:val="390"/>
        </w:numPr>
        <w:rPr>
          <w:rFonts w:ascii="Times New Roman" w:hAnsi="Times New Roman"/>
          <w:sz w:val="24"/>
          <w:szCs w:val="24"/>
        </w:rPr>
      </w:pPr>
      <w:r w:rsidRPr="00A160D6">
        <w:rPr>
          <w:rFonts w:ascii="Times New Roman" w:hAnsi="Times New Roman"/>
          <w:sz w:val="24"/>
          <w:szCs w:val="24"/>
        </w:rPr>
        <w:t>Формирование очагов кардиосклероза.</w:t>
      </w:r>
    </w:p>
    <w:p w14:paraId="104F1617" w14:textId="77777777" w:rsidR="00215B93" w:rsidRPr="00A160D6" w:rsidRDefault="00215B93" w:rsidP="004B0437">
      <w:pPr>
        <w:pStyle w:val="HTML"/>
        <w:numPr>
          <w:ilvl w:val="0"/>
          <w:numId w:val="390"/>
        </w:numPr>
        <w:rPr>
          <w:rFonts w:ascii="Times New Roman" w:hAnsi="Times New Roman"/>
          <w:sz w:val="24"/>
          <w:szCs w:val="24"/>
        </w:rPr>
      </w:pPr>
      <w:r w:rsidRPr="00A160D6">
        <w:rPr>
          <w:rFonts w:ascii="Times New Roman" w:hAnsi="Times New Roman"/>
          <w:sz w:val="24"/>
          <w:szCs w:val="24"/>
        </w:rPr>
        <w:t>-Нарушение проводимости и возбудимости миокарда.</w:t>
      </w:r>
    </w:p>
    <w:p w14:paraId="450F3271" w14:textId="77777777" w:rsidR="00215B93" w:rsidRPr="00A160D6" w:rsidRDefault="00215B93" w:rsidP="004B0437">
      <w:pPr>
        <w:pStyle w:val="HTML"/>
        <w:numPr>
          <w:ilvl w:val="0"/>
          <w:numId w:val="390"/>
        </w:numPr>
        <w:rPr>
          <w:rFonts w:ascii="Times New Roman" w:hAnsi="Times New Roman"/>
          <w:sz w:val="24"/>
          <w:szCs w:val="24"/>
        </w:rPr>
      </w:pPr>
      <w:r w:rsidRPr="00A160D6">
        <w:rPr>
          <w:rFonts w:ascii="Times New Roman" w:hAnsi="Times New Roman"/>
          <w:sz w:val="24"/>
          <w:szCs w:val="24"/>
        </w:rPr>
        <w:t>Преимущественное поражение левого желудочка.</w:t>
      </w:r>
    </w:p>
    <w:p w14:paraId="730EFAD4" w14:textId="77777777" w:rsidR="00215B93" w:rsidRPr="00A160D6" w:rsidRDefault="00215B93" w:rsidP="004B0437">
      <w:pPr>
        <w:pStyle w:val="HTML"/>
        <w:numPr>
          <w:ilvl w:val="0"/>
          <w:numId w:val="390"/>
        </w:numPr>
        <w:rPr>
          <w:rFonts w:ascii="Times New Roman" w:hAnsi="Times New Roman"/>
          <w:sz w:val="24"/>
          <w:szCs w:val="24"/>
        </w:rPr>
      </w:pPr>
      <w:r w:rsidRPr="00A160D6">
        <w:rPr>
          <w:rFonts w:ascii="Times New Roman" w:hAnsi="Times New Roman"/>
          <w:sz w:val="24"/>
          <w:szCs w:val="24"/>
        </w:rPr>
        <w:t>Все перечисленное.</w:t>
      </w:r>
    </w:p>
    <w:p w14:paraId="20B998CB" w14:textId="77777777" w:rsidR="00215B93" w:rsidRPr="00A160D6" w:rsidRDefault="00215B93" w:rsidP="00215B93">
      <w:pPr>
        <w:pStyle w:val="HTML"/>
        <w:rPr>
          <w:rFonts w:ascii="Times New Roman" w:hAnsi="Times New Roman"/>
          <w:sz w:val="24"/>
          <w:szCs w:val="24"/>
        </w:rPr>
      </w:pPr>
    </w:p>
    <w:p w14:paraId="0B276E4E" w14:textId="77777777" w:rsidR="00215B93" w:rsidRPr="00A160D6" w:rsidRDefault="00215B93" w:rsidP="00215B93">
      <w:pPr>
        <w:pStyle w:val="HTML"/>
        <w:ind w:left="644"/>
        <w:rPr>
          <w:rFonts w:ascii="Times New Roman" w:hAnsi="Times New Roman"/>
          <w:sz w:val="24"/>
          <w:szCs w:val="24"/>
        </w:rPr>
      </w:pPr>
    </w:p>
    <w:p w14:paraId="02BF4F8D" w14:textId="77777777" w:rsidR="00215B93" w:rsidRPr="00A160D6" w:rsidRDefault="00215B93" w:rsidP="00215B93">
      <w:pPr>
        <w:pStyle w:val="HTML"/>
        <w:rPr>
          <w:rFonts w:ascii="Times New Roman" w:hAnsi="Times New Roman"/>
          <w:sz w:val="24"/>
          <w:szCs w:val="24"/>
        </w:rPr>
      </w:pPr>
    </w:p>
    <w:p w14:paraId="005B83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не поражаются крупные артерии эластического типа?</w:t>
      </w:r>
    </w:p>
    <w:p w14:paraId="51E1F62B" w14:textId="77777777" w:rsidR="00215B93" w:rsidRPr="00A160D6" w:rsidRDefault="00215B93" w:rsidP="004B0437">
      <w:pPr>
        <w:pStyle w:val="HTML"/>
        <w:numPr>
          <w:ilvl w:val="0"/>
          <w:numId w:val="391"/>
        </w:numPr>
        <w:rPr>
          <w:rFonts w:ascii="Times New Roman" w:hAnsi="Times New Roman"/>
          <w:sz w:val="24"/>
          <w:szCs w:val="24"/>
        </w:rPr>
      </w:pPr>
      <w:r w:rsidRPr="00A160D6">
        <w:rPr>
          <w:rFonts w:ascii="Times New Roman" w:hAnsi="Times New Roman"/>
          <w:sz w:val="24"/>
          <w:szCs w:val="24"/>
        </w:rPr>
        <w:t>Гигантоклеточный височный артериит Хортона.</w:t>
      </w:r>
    </w:p>
    <w:p w14:paraId="64ADA7E1" w14:textId="77777777" w:rsidR="00215B93" w:rsidRPr="00A160D6" w:rsidRDefault="00215B93" w:rsidP="004B0437">
      <w:pPr>
        <w:pStyle w:val="HTML"/>
        <w:numPr>
          <w:ilvl w:val="0"/>
          <w:numId w:val="391"/>
        </w:numPr>
        <w:rPr>
          <w:rFonts w:ascii="Times New Roman" w:hAnsi="Times New Roman"/>
          <w:sz w:val="24"/>
          <w:szCs w:val="24"/>
        </w:rPr>
      </w:pPr>
      <w:r w:rsidRPr="00A160D6">
        <w:rPr>
          <w:rFonts w:ascii="Times New Roman" w:hAnsi="Times New Roman"/>
          <w:sz w:val="24"/>
          <w:szCs w:val="24"/>
        </w:rPr>
        <w:t>-Узелковый полиартериит.</w:t>
      </w:r>
    </w:p>
    <w:p w14:paraId="750E51A1" w14:textId="77777777" w:rsidR="00215B93" w:rsidRPr="00A160D6" w:rsidRDefault="00215B93" w:rsidP="004B0437">
      <w:pPr>
        <w:pStyle w:val="HTML"/>
        <w:numPr>
          <w:ilvl w:val="0"/>
          <w:numId w:val="391"/>
        </w:numPr>
        <w:rPr>
          <w:rFonts w:ascii="Times New Roman" w:hAnsi="Times New Roman"/>
          <w:sz w:val="24"/>
          <w:szCs w:val="24"/>
        </w:rPr>
      </w:pPr>
      <w:r w:rsidRPr="00A160D6">
        <w:rPr>
          <w:rFonts w:ascii="Times New Roman" w:hAnsi="Times New Roman"/>
          <w:sz w:val="24"/>
          <w:szCs w:val="24"/>
        </w:rPr>
        <w:t>Аортоартериит Такаясу.</w:t>
      </w:r>
    </w:p>
    <w:p w14:paraId="415E8719" w14:textId="77777777" w:rsidR="00215B93" w:rsidRPr="00A160D6" w:rsidRDefault="00215B93" w:rsidP="004B0437">
      <w:pPr>
        <w:pStyle w:val="HTML"/>
        <w:numPr>
          <w:ilvl w:val="0"/>
          <w:numId w:val="391"/>
        </w:numPr>
        <w:rPr>
          <w:rFonts w:ascii="Times New Roman" w:hAnsi="Times New Roman"/>
          <w:sz w:val="24"/>
          <w:szCs w:val="24"/>
        </w:rPr>
      </w:pPr>
      <w:r w:rsidRPr="00A160D6">
        <w:rPr>
          <w:rFonts w:ascii="Times New Roman" w:hAnsi="Times New Roman"/>
          <w:sz w:val="24"/>
          <w:szCs w:val="24"/>
        </w:rPr>
        <w:t>Все упомянутые васкулиты сопровождаются поражением крупных  артерий.</w:t>
      </w:r>
    </w:p>
    <w:p w14:paraId="62719C6D" w14:textId="77777777" w:rsidR="00215B93" w:rsidRPr="00A160D6" w:rsidRDefault="00215B93" w:rsidP="004B0437">
      <w:pPr>
        <w:pStyle w:val="HTML"/>
        <w:numPr>
          <w:ilvl w:val="0"/>
          <w:numId w:val="391"/>
        </w:numPr>
        <w:rPr>
          <w:rFonts w:ascii="Times New Roman" w:hAnsi="Times New Roman"/>
          <w:sz w:val="24"/>
          <w:szCs w:val="24"/>
        </w:rPr>
      </w:pPr>
      <w:r w:rsidRPr="00A160D6">
        <w:rPr>
          <w:rFonts w:ascii="Times New Roman" w:hAnsi="Times New Roman"/>
          <w:sz w:val="24"/>
          <w:szCs w:val="24"/>
        </w:rPr>
        <w:t>Ни один из упомянутых васкулитов не сопровождается поражением  крупных артерий.</w:t>
      </w:r>
    </w:p>
    <w:p w14:paraId="3B8AF357" w14:textId="77777777" w:rsidR="00215B93" w:rsidRPr="00A160D6" w:rsidRDefault="00215B93" w:rsidP="00215B93">
      <w:pPr>
        <w:pStyle w:val="HTML"/>
        <w:rPr>
          <w:rFonts w:ascii="Times New Roman" w:hAnsi="Times New Roman"/>
          <w:sz w:val="24"/>
          <w:szCs w:val="24"/>
        </w:rPr>
      </w:pPr>
    </w:p>
    <w:p w14:paraId="5CA6201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поражаются преимущественно артерии среднего калибра?</w:t>
      </w:r>
    </w:p>
    <w:p w14:paraId="6C2A7AEE" w14:textId="77777777" w:rsidR="00215B93" w:rsidRPr="00A160D6" w:rsidRDefault="00215B93" w:rsidP="004B0437">
      <w:pPr>
        <w:pStyle w:val="HTML"/>
        <w:numPr>
          <w:ilvl w:val="0"/>
          <w:numId w:val="392"/>
        </w:numPr>
        <w:rPr>
          <w:rFonts w:ascii="Times New Roman" w:hAnsi="Times New Roman"/>
          <w:sz w:val="24"/>
          <w:szCs w:val="24"/>
        </w:rPr>
      </w:pPr>
      <w:r w:rsidRPr="00A160D6">
        <w:rPr>
          <w:rFonts w:ascii="Times New Roman" w:hAnsi="Times New Roman"/>
          <w:sz w:val="24"/>
          <w:szCs w:val="24"/>
        </w:rPr>
        <w:t>Гранулематоз Вегенера.</w:t>
      </w:r>
    </w:p>
    <w:p w14:paraId="34BAF579" w14:textId="77777777" w:rsidR="00215B93" w:rsidRPr="00A160D6" w:rsidRDefault="00215B93" w:rsidP="004B0437">
      <w:pPr>
        <w:pStyle w:val="HTML"/>
        <w:numPr>
          <w:ilvl w:val="0"/>
          <w:numId w:val="392"/>
        </w:numPr>
        <w:rPr>
          <w:rFonts w:ascii="Times New Roman" w:hAnsi="Times New Roman"/>
          <w:sz w:val="24"/>
          <w:szCs w:val="24"/>
        </w:rPr>
      </w:pPr>
      <w:r w:rsidRPr="00A160D6">
        <w:rPr>
          <w:rFonts w:ascii="Times New Roman" w:hAnsi="Times New Roman"/>
          <w:sz w:val="24"/>
          <w:szCs w:val="24"/>
        </w:rPr>
        <w:t>Узелковый полиартериит.</w:t>
      </w:r>
    </w:p>
    <w:p w14:paraId="0367E3ED" w14:textId="77777777" w:rsidR="00215B93" w:rsidRPr="00A160D6" w:rsidRDefault="00215B93" w:rsidP="004B0437">
      <w:pPr>
        <w:pStyle w:val="HTML"/>
        <w:numPr>
          <w:ilvl w:val="0"/>
          <w:numId w:val="392"/>
        </w:numPr>
        <w:rPr>
          <w:rFonts w:ascii="Times New Roman" w:hAnsi="Times New Roman"/>
          <w:sz w:val="24"/>
          <w:szCs w:val="24"/>
        </w:rPr>
      </w:pPr>
      <w:r w:rsidRPr="00A160D6">
        <w:rPr>
          <w:rFonts w:ascii="Times New Roman" w:hAnsi="Times New Roman"/>
          <w:sz w:val="24"/>
          <w:szCs w:val="24"/>
        </w:rPr>
        <w:t>Геморрагический васкулит.</w:t>
      </w:r>
    </w:p>
    <w:p w14:paraId="439F9AB8" w14:textId="77777777" w:rsidR="00215B93" w:rsidRPr="00A160D6" w:rsidRDefault="00215B93" w:rsidP="004B0437">
      <w:pPr>
        <w:pStyle w:val="HTML"/>
        <w:numPr>
          <w:ilvl w:val="0"/>
          <w:numId w:val="392"/>
        </w:numPr>
        <w:rPr>
          <w:rFonts w:ascii="Times New Roman" w:hAnsi="Times New Roman"/>
          <w:sz w:val="24"/>
          <w:szCs w:val="24"/>
        </w:rPr>
      </w:pPr>
      <w:r w:rsidRPr="00A160D6">
        <w:rPr>
          <w:rFonts w:ascii="Times New Roman" w:hAnsi="Times New Roman"/>
          <w:sz w:val="24"/>
          <w:szCs w:val="24"/>
        </w:rPr>
        <w:t>Гигатноклеточный височный ангиит Хортона.</w:t>
      </w:r>
    </w:p>
    <w:p w14:paraId="5CFF5158" w14:textId="77777777" w:rsidR="00215B93" w:rsidRPr="00A160D6" w:rsidRDefault="00215B93" w:rsidP="004B0437">
      <w:pPr>
        <w:pStyle w:val="HTML"/>
        <w:numPr>
          <w:ilvl w:val="0"/>
          <w:numId w:val="392"/>
        </w:numPr>
        <w:rPr>
          <w:rFonts w:ascii="Times New Roman" w:hAnsi="Times New Roman"/>
          <w:sz w:val="24"/>
          <w:szCs w:val="24"/>
        </w:rPr>
      </w:pPr>
      <w:r w:rsidRPr="00A160D6">
        <w:rPr>
          <w:rFonts w:ascii="Times New Roman" w:hAnsi="Times New Roman"/>
          <w:sz w:val="24"/>
          <w:szCs w:val="24"/>
        </w:rPr>
        <w:t>-При всех упомянутых васкулитах.</w:t>
      </w:r>
    </w:p>
    <w:p w14:paraId="49E08844" w14:textId="77777777" w:rsidR="00215B93" w:rsidRPr="00A160D6" w:rsidRDefault="00215B93" w:rsidP="00215B93">
      <w:pPr>
        <w:pStyle w:val="HTML"/>
        <w:rPr>
          <w:rFonts w:ascii="Times New Roman" w:hAnsi="Times New Roman"/>
          <w:sz w:val="24"/>
          <w:szCs w:val="24"/>
        </w:rPr>
      </w:pPr>
    </w:p>
    <w:p w14:paraId="45D876B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поражаются мелкие сосуды микроциркуляторного русла?</w:t>
      </w:r>
    </w:p>
    <w:p w14:paraId="1C5008EE" w14:textId="77777777" w:rsidR="00215B93" w:rsidRPr="00A160D6" w:rsidRDefault="00215B93" w:rsidP="004B0437">
      <w:pPr>
        <w:pStyle w:val="HTML"/>
        <w:numPr>
          <w:ilvl w:val="0"/>
          <w:numId w:val="393"/>
        </w:numPr>
        <w:rPr>
          <w:rFonts w:ascii="Times New Roman" w:hAnsi="Times New Roman"/>
          <w:sz w:val="24"/>
          <w:szCs w:val="24"/>
        </w:rPr>
      </w:pPr>
      <w:r w:rsidRPr="00A160D6">
        <w:rPr>
          <w:rFonts w:ascii="Times New Roman" w:hAnsi="Times New Roman"/>
          <w:sz w:val="24"/>
          <w:szCs w:val="24"/>
        </w:rPr>
        <w:t>Микроскопический полиангиит.</w:t>
      </w:r>
    </w:p>
    <w:p w14:paraId="457344E3" w14:textId="77777777" w:rsidR="00215B93" w:rsidRPr="00A160D6" w:rsidRDefault="00215B93" w:rsidP="004B0437">
      <w:pPr>
        <w:pStyle w:val="HTML"/>
        <w:numPr>
          <w:ilvl w:val="0"/>
          <w:numId w:val="393"/>
        </w:numPr>
        <w:rPr>
          <w:rFonts w:ascii="Times New Roman" w:hAnsi="Times New Roman"/>
          <w:sz w:val="24"/>
          <w:szCs w:val="24"/>
        </w:rPr>
      </w:pPr>
      <w:r w:rsidRPr="00A160D6">
        <w:rPr>
          <w:rFonts w:ascii="Times New Roman" w:hAnsi="Times New Roman"/>
          <w:sz w:val="24"/>
          <w:szCs w:val="24"/>
        </w:rPr>
        <w:t>Эссенциальный криоглобулинемический васкулит.</w:t>
      </w:r>
    </w:p>
    <w:p w14:paraId="72269BAB" w14:textId="77777777" w:rsidR="00215B93" w:rsidRPr="00A160D6" w:rsidRDefault="00215B93" w:rsidP="004B0437">
      <w:pPr>
        <w:pStyle w:val="HTML"/>
        <w:numPr>
          <w:ilvl w:val="0"/>
          <w:numId w:val="393"/>
        </w:numPr>
        <w:rPr>
          <w:rFonts w:ascii="Times New Roman" w:hAnsi="Times New Roman"/>
          <w:sz w:val="24"/>
          <w:szCs w:val="24"/>
        </w:rPr>
      </w:pPr>
      <w:r w:rsidRPr="00A160D6">
        <w:rPr>
          <w:rFonts w:ascii="Times New Roman" w:hAnsi="Times New Roman"/>
          <w:sz w:val="24"/>
          <w:szCs w:val="24"/>
        </w:rPr>
        <w:t>Геморрагический васкулит Шенлейн-Геноха.</w:t>
      </w:r>
    </w:p>
    <w:p w14:paraId="4E2EDBD7" w14:textId="77777777" w:rsidR="00215B93" w:rsidRPr="00A160D6" w:rsidRDefault="00215B93" w:rsidP="004B0437">
      <w:pPr>
        <w:pStyle w:val="HTML"/>
        <w:numPr>
          <w:ilvl w:val="0"/>
          <w:numId w:val="393"/>
        </w:numPr>
        <w:rPr>
          <w:rFonts w:ascii="Times New Roman" w:hAnsi="Times New Roman"/>
          <w:sz w:val="24"/>
          <w:szCs w:val="24"/>
        </w:rPr>
      </w:pPr>
      <w:r w:rsidRPr="00A160D6">
        <w:rPr>
          <w:rFonts w:ascii="Times New Roman" w:hAnsi="Times New Roman"/>
          <w:sz w:val="24"/>
          <w:szCs w:val="24"/>
        </w:rPr>
        <w:t>Узелковый полиартериит.</w:t>
      </w:r>
    </w:p>
    <w:p w14:paraId="76B4B685" w14:textId="77777777" w:rsidR="00215B93" w:rsidRPr="00A160D6" w:rsidRDefault="00215B93" w:rsidP="004B0437">
      <w:pPr>
        <w:pStyle w:val="HTML"/>
        <w:numPr>
          <w:ilvl w:val="0"/>
          <w:numId w:val="393"/>
        </w:numPr>
        <w:rPr>
          <w:rFonts w:ascii="Times New Roman" w:hAnsi="Times New Roman"/>
          <w:sz w:val="24"/>
          <w:szCs w:val="24"/>
        </w:rPr>
      </w:pPr>
      <w:r w:rsidRPr="00A160D6">
        <w:rPr>
          <w:rFonts w:ascii="Times New Roman" w:hAnsi="Times New Roman"/>
          <w:sz w:val="24"/>
          <w:szCs w:val="24"/>
        </w:rPr>
        <w:t>-При всех упомянутых васкулитах поражаются сосуды  микроциркуляторного русла.</w:t>
      </w:r>
    </w:p>
    <w:p w14:paraId="0DCB1058" w14:textId="77777777" w:rsidR="00215B93" w:rsidRPr="00A160D6" w:rsidRDefault="00215B93" w:rsidP="00215B93">
      <w:pPr>
        <w:pStyle w:val="HTML"/>
        <w:rPr>
          <w:rFonts w:ascii="Times New Roman" w:hAnsi="Times New Roman"/>
          <w:sz w:val="24"/>
          <w:szCs w:val="24"/>
        </w:rPr>
      </w:pPr>
    </w:p>
    <w:p w14:paraId="423EB58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системные васкулиты сопровождаются поражением легких?</w:t>
      </w:r>
    </w:p>
    <w:p w14:paraId="7AC76A76" w14:textId="77777777" w:rsidR="00215B93" w:rsidRPr="00A160D6" w:rsidRDefault="00215B93" w:rsidP="004B0437">
      <w:pPr>
        <w:pStyle w:val="HTML"/>
        <w:numPr>
          <w:ilvl w:val="0"/>
          <w:numId w:val="394"/>
        </w:numPr>
        <w:rPr>
          <w:rFonts w:ascii="Times New Roman" w:hAnsi="Times New Roman"/>
          <w:sz w:val="24"/>
          <w:szCs w:val="24"/>
        </w:rPr>
      </w:pPr>
      <w:r w:rsidRPr="00A160D6">
        <w:rPr>
          <w:rFonts w:ascii="Times New Roman" w:hAnsi="Times New Roman"/>
          <w:sz w:val="24"/>
          <w:szCs w:val="24"/>
        </w:rPr>
        <w:t>Гранулематоз Вегенера.</w:t>
      </w:r>
    </w:p>
    <w:p w14:paraId="4F4C3052" w14:textId="77777777" w:rsidR="00215B93" w:rsidRPr="00A160D6" w:rsidRDefault="00215B93" w:rsidP="004B0437">
      <w:pPr>
        <w:pStyle w:val="HTML"/>
        <w:numPr>
          <w:ilvl w:val="0"/>
          <w:numId w:val="394"/>
        </w:numPr>
        <w:rPr>
          <w:rFonts w:ascii="Times New Roman" w:hAnsi="Times New Roman"/>
          <w:sz w:val="24"/>
          <w:szCs w:val="24"/>
        </w:rPr>
      </w:pPr>
      <w:r w:rsidRPr="00A160D6">
        <w:rPr>
          <w:rFonts w:ascii="Times New Roman" w:hAnsi="Times New Roman"/>
          <w:sz w:val="24"/>
          <w:szCs w:val="24"/>
        </w:rPr>
        <w:t>Микроскопический полиангиит.</w:t>
      </w:r>
    </w:p>
    <w:p w14:paraId="38E69294" w14:textId="77777777" w:rsidR="00215B93" w:rsidRPr="00A160D6" w:rsidRDefault="00215B93" w:rsidP="004B0437">
      <w:pPr>
        <w:pStyle w:val="HTML"/>
        <w:numPr>
          <w:ilvl w:val="0"/>
          <w:numId w:val="394"/>
        </w:numPr>
        <w:rPr>
          <w:rFonts w:ascii="Times New Roman" w:hAnsi="Times New Roman"/>
          <w:sz w:val="24"/>
          <w:szCs w:val="24"/>
        </w:rPr>
      </w:pPr>
      <w:r w:rsidRPr="00A160D6">
        <w:rPr>
          <w:rFonts w:ascii="Times New Roman" w:hAnsi="Times New Roman"/>
          <w:sz w:val="24"/>
          <w:szCs w:val="24"/>
        </w:rPr>
        <w:t>Ангиит Чарга-Стросса.</w:t>
      </w:r>
    </w:p>
    <w:p w14:paraId="00921AFA" w14:textId="77777777" w:rsidR="00215B93" w:rsidRPr="00A160D6" w:rsidRDefault="00215B93" w:rsidP="004B0437">
      <w:pPr>
        <w:pStyle w:val="HTML"/>
        <w:numPr>
          <w:ilvl w:val="0"/>
          <w:numId w:val="394"/>
        </w:numPr>
        <w:rPr>
          <w:rFonts w:ascii="Times New Roman" w:hAnsi="Times New Roman"/>
          <w:sz w:val="24"/>
          <w:szCs w:val="24"/>
        </w:rPr>
      </w:pPr>
      <w:r w:rsidRPr="00A160D6">
        <w:rPr>
          <w:rFonts w:ascii="Times New Roman" w:hAnsi="Times New Roman"/>
          <w:sz w:val="24"/>
          <w:szCs w:val="24"/>
        </w:rPr>
        <w:t>-При всех упомянутых васкулитах поражаются легкие.</w:t>
      </w:r>
    </w:p>
    <w:p w14:paraId="002188D2" w14:textId="77777777" w:rsidR="00215B93" w:rsidRPr="00A160D6" w:rsidRDefault="00215B93" w:rsidP="004B0437">
      <w:pPr>
        <w:pStyle w:val="HTML"/>
        <w:numPr>
          <w:ilvl w:val="0"/>
          <w:numId w:val="394"/>
        </w:numPr>
        <w:rPr>
          <w:rFonts w:ascii="Times New Roman" w:hAnsi="Times New Roman"/>
          <w:sz w:val="24"/>
          <w:szCs w:val="24"/>
        </w:rPr>
      </w:pPr>
      <w:r w:rsidRPr="00A160D6">
        <w:rPr>
          <w:rFonts w:ascii="Times New Roman" w:hAnsi="Times New Roman"/>
          <w:sz w:val="24"/>
          <w:szCs w:val="24"/>
        </w:rPr>
        <w:t>При упомянутых васкулитах легкие поражаются крайне редко.</w:t>
      </w:r>
    </w:p>
    <w:p w14:paraId="218A82E9" w14:textId="77777777" w:rsidR="00215B93" w:rsidRPr="00A160D6" w:rsidRDefault="00215B93" w:rsidP="00215B93">
      <w:pPr>
        <w:pStyle w:val="HTML"/>
        <w:rPr>
          <w:rFonts w:ascii="Times New Roman" w:hAnsi="Times New Roman"/>
          <w:sz w:val="24"/>
          <w:szCs w:val="24"/>
        </w:rPr>
      </w:pPr>
    </w:p>
    <w:p w14:paraId="59CCE0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этиологические факторы способствуют возникновению узелкового полиартериита?</w:t>
      </w:r>
    </w:p>
    <w:p w14:paraId="23CC5C66" w14:textId="77777777" w:rsidR="00215B93" w:rsidRPr="00A160D6" w:rsidRDefault="00215B93" w:rsidP="004B0437">
      <w:pPr>
        <w:pStyle w:val="HTML"/>
        <w:numPr>
          <w:ilvl w:val="0"/>
          <w:numId w:val="395"/>
        </w:numPr>
        <w:rPr>
          <w:rFonts w:ascii="Times New Roman" w:hAnsi="Times New Roman"/>
          <w:sz w:val="24"/>
          <w:szCs w:val="24"/>
        </w:rPr>
      </w:pPr>
      <w:r w:rsidRPr="00A160D6">
        <w:rPr>
          <w:rFonts w:ascii="Times New Roman" w:hAnsi="Times New Roman"/>
          <w:sz w:val="24"/>
          <w:szCs w:val="24"/>
        </w:rPr>
        <w:t>Инфекция вирусом гепатита В.</w:t>
      </w:r>
    </w:p>
    <w:p w14:paraId="720171BE" w14:textId="77777777" w:rsidR="00215B93" w:rsidRPr="00A160D6" w:rsidRDefault="00215B93" w:rsidP="004B0437">
      <w:pPr>
        <w:pStyle w:val="HTML"/>
        <w:numPr>
          <w:ilvl w:val="0"/>
          <w:numId w:val="395"/>
        </w:numPr>
        <w:rPr>
          <w:rFonts w:ascii="Times New Roman" w:hAnsi="Times New Roman"/>
          <w:sz w:val="24"/>
          <w:szCs w:val="24"/>
        </w:rPr>
      </w:pPr>
      <w:r w:rsidRPr="00A160D6">
        <w:rPr>
          <w:rFonts w:ascii="Times New Roman" w:hAnsi="Times New Roman"/>
          <w:sz w:val="24"/>
          <w:szCs w:val="24"/>
        </w:rPr>
        <w:t>Инфекция герпевирусом 1-го и 2-го типов -вирусы простого герпеса.</w:t>
      </w:r>
    </w:p>
    <w:p w14:paraId="3C758B2C" w14:textId="77777777" w:rsidR="00215B93" w:rsidRPr="00A160D6" w:rsidRDefault="00215B93" w:rsidP="004B0437">
      <w:pPr>
        <w:pStyle w:val="HTML"/>
        <w:numPr>
          <w:ilvl w:val="0"/>
          <w:numId w:val="395"/>
        </w:numPr>
        <w:rPr>
          <w:rFonts w:ascii="Times New Roman" w:hAnsi="Times New Roman"/>
          <w:sz w:val="24"/>
          <w:szCs w:val="24"/>
        </w:rPr>
      </w:pPr>
      <w:r w:rsidRPr="00A160D6">
        <w:rPr>
          <w:rFonts w:ascii="Times New Roman" w:hAnsi="Times New Roman"/>
          <w:sz w:val="24"/>
          <w:szCs w:val="24"/>
        </w:rPr>
        <w:t>Инфекция герпевирусом 5-го типа -цитомегаловирус.</w:t>
      </w:r>
    </w:p>
    <w:p w14:paraId="0468E849" w14:textId="77777777" w:rsidR="00215B93" w:rsidRPr="00A160D6" w:rsidRDefault="00215B93" w:rsidP="004B0437">
      <w:pPr>
        <w:pStyle w:val="HTML"/>
        <w:numPr>
          <w:ilvl w:val="0"/>
          <w:numId w:val="395"/>
        </w:numPr>
        <w:rPr>
          <w:rFonts w:ascii="Times New Roman" w:hAnsi="Times New Roman"/>
          <w:sz w:val="24"/>
          <w:szCs w:val="24"/>
        </w:rPr>
      </w:pPr>
      <w:r w:rsidRPr="00A160D6">
        <w:rPr>
          <w:rFonts w:ascii="Times New Roman" w:hAnsi="Times New Roman"/>
          <w:sz w:val="24"/>
          <w:szCs w:val="24"/>
        </w:rPr>
        <w:t>-Все упомянутые факторы имеют этиологическое значение при данном  заболевании.</w:t>
      </w:r>
    </w:p>
    <w:p w14:paraId="47A3EF11" w14:textId="77777777" w:rsidR="00215B93" w:rsidRPr="00A160D6" w:rsidRDefault="00215B93" w:rsidP="004B0437">
      <w:pPr>
        <w:pStyle w:val="HTML"/>
        <w:numPr>
          <w:ilvl w:val="0"/>
          <w:numId w:val="395"/>
        </w:numPr>
        <w:rPr>
          <w:rFonts w:ascii="Times New Roman" w:hAnsi="Times New Roman"/>
          <w:sz w:val="24"/>
          <w:szCs w:val="24"/>
        </w:rPr>
      </w:pPr>
      <w:r w:rsidRPr="00A160D6">
        <w:rPr>
          <w:rFonts w:ascii="Times New Roman" w:hAnsi="Times New Roman"/>
          <w:sz w:val="24"/>
          <w:szCs w:val="24"/>
        </w:rPr>
        <w:t>Ни один из упомянутых факторов не имеет этиологического значения  при данном заболевании.</w:t>
      </w:r>
    </w:p>
    <w:p w14:paraId="77174201" w14:textId="77777777" w:rsidR="00215B93" w:rsidRPr="00A160D6" w:rsidRDefault="00215B93" w:rsidP="00215B93">
      <w:pPr>
        <w:pStyle w:val="HTML"/>
        <w:rPr>
          <w:rFonts w:ascii="Times New Roman" w:hAnsi="Times New Roman"/>
          <w:sz w:val="24"/>
          <w:szCs w:val="24"/>
        </w:rPr>
      </w:pPr>
    </w:p>
    <w:p w14:paraId="524C10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типичны для узелкового полиартериита?</w:t>
      </w:r>
    </w:p>
    <w:p w14:paraId="4B25E80B" w14:textId="77777777" w:rsidR="00215B93" w:rsidRPr="00A160D6" w:rsidRDefault="00215B93" w:rsidP="004B0437">
      <w:pPr>
        <w:pStyle w:val="HTML"/>
        <w:numPr>
          <w:ilvl w:val="0"/>
          <w:numId w:val="396"/>
        </w:numPr>
        <w:rPr>
          <w:rFonts w:ascii="Times New Roman" w:hAnsi="Times New Roman"/>
          <w:sz w:val="24"/>
          <w:szCs w:val="24"/>
        </w:rPr>
      </w:pPr>
      <w:r w:rsidRPr="00A160D6">
        <w:rPr>
          <w:rFonts w:ascii="Times New Roman" w:hAnsi="Times New Roman"/>
          <w:sz w:val="24"/>
          <w:szCs w:val="24"/>
        </w:rPr>
        <w:t>-Выраженная слабость, прогрессирующая потеря массы тела.</w:t>
      </w:r>
    </w:p>
    <w:p w14:paraId="0843D0C1" w14:textId="77777777" w:rsidR="00215B93" w:rsidRPr="00A160D6" w:rsidRDefault="00215B93" w:rsidP="004B0437">
      <w:pPr>
        <w:pStyle w:val="HTML"/>
        <w:numPr>
          <w:ilvl w:val="0"/>
          <w:numId w:val="396"/>
        </w:numPr>
        <w:rPr>
          <w:rFonts w:ascii="Times New Roman" w:hAnsi="Times New Roman"/>
          <w:sz w:val="24"/>
          <w:szCs w:val="24"/>
        </w:rPr>
      </w:pPr>
      <w:r w:rsidRPr="00A160D6">
        <w:rPr>
          <w:rFonts w:ascii="Times New Roman" w:hAnsi="Times New Roman"/>
          <w:sz w:val="24"/>
          <w:szCs w:val="24"/>
        </w:rPr>
        <w:t>-Беспричинная длительная лихорадка.</w:t>
      </w:r>
    </w:p>
    <w:p w14:paraId="2CAC3F07" w14:textId="77777777" w:rsidR="00215B93" w:rsidRPr="00A160D6" w:rsidRDefault="00215B93" w:rsidP="004B0437">
      <w:pPr>
        <w:pStyle w:val="HTML"/>
        <w:numPr>
          <w:ilvl w:val="0"/>
          <w:numId w:val="396"/>
        </w:numPr>
        <w:rPr>
          <w:rFonts w:ascii="Times New Roman" w:hAnsi="Times New Roman"/>
          <w:sz w:val="24"/>
          <w:szCs w:val="24"/>
        </w:rPr>
      </w:pPr>
      <w:r w:rsidRPr="00A160D6">
        <w:rPr>
          <w:rFonts w:ascii="Times New Roman" w:hAnsi="Times New Roman"/>
          <w:sz w:val="24"/>
          <w:szCs w:val="24"/>
        </w:rPr>
        <w:t>Зуд кожных покровов.</w:t>
      </w:r>
    </w:p>
    <w:p w14:paraId="66FAAAE2" w14:textId="77777777" w:rsidR="00215B93" w:rsidRPr="00A160D6" w:rsidRDefault="00215B93" w:rsidP="004B0437">
      <w:pPr>
        <w:pStyle w:val="HTML"/>
        <w:numPr>
          <w:ilvl w:val="0"/>
          <w:numId w:val="396"/>
        </w:numPr>
        <w:rPr>
          <w:rFonts w:ascii="Times New Roman" w:hAnsi="Times New Roman"/>
          <w:sz w:val="24"/>
          <w:szCs w:val="24"/>
        </w:rPr>
      </w:pPr>
      <w:r w:rsidRPr="00A160D6">
        <w:rPr>
          <w:rFonts w:ascii="Times New Roman" w:hAnsi="Times New Roman"/>
          <w:sz w:val="24"/>
          <w:szCs w:val="24"/>
        </w:rPr>
        <w:t>-Интенсивные боли в мышцах ног.</w:t>
      </w:r>
    </w:p>
    <w:p w14:paraId="397A9AE9" w14:textId="77777777" w:rsidR="00215B93" w:rsidRPr="00A160D6" w:rsidRDefault="00215B93" w:rsidP="004B0437">
      <w:pPr>
        <w:pStyle w:val="HTML"/>
        <w:numPr>
          <w:ilvl w:val="0"/>
          <w:numId w:val="396"/>
        </w:numPr>
        <w:rPr>
          <w:rFonts w:ascii="Times New Roman" w:hAnsi="Times New Roman"/>
          <w:sz w:val="24"/>
          <w:szCs w:val="24"/>
        </w:rPr>
      </w:pPr>
      <w:r w:rsidRPr="00A160D6">
        <w:rPr>
          <w:rFonts w:ascii="Times New Roman" w:hAnsi="Times New Roman"/>
          <w:sz w:val="24"/>
          <w:szCs w:val="24"/>
        </w:rPr>
        <w:t>-Мигрирующие боли в крупных суставах</w:t>
      </w:r>
    </w:p>
    <w:p w14:paraId="2F95AB52" w14:textId="77777777" w:rsidR="00215B93" w:rsidRPr="00A160D6" w:rsidRDefault="00215B93" w:rsidP="00215B93">
      <w:pPr>
        <w:pStyle w:val="HTML"/>
        <w:rPr>
          <w:rFonts w:ascii="Times New Roman" w:hAnsi="Times New Roman"/>
          <w:sz w:val="24"/>
          <w:szCs w:val="24"/>
        </w:rPr>
      </w:pPr>
    </w:p>
    <w:p w14:paraId="1BDA37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проявления типичны для узелкового полиартериита?</w:t>
      </w:r>
    </w:p>
    <w:p w14:paraId="1DA2BE87" w14:textId="77777777" w:rsidR="00215B93" w:rsidRPr="00A160D6" w:rsidRDefault="00215B93" w:rsidP="004B0437">
      <w:pPr>
        <w:pStyle w:val="HTML"/>
        <w:numPr>
          <w:ilvl w:val="0"/>
          <w:numId w:val="397"/>
        </w:numPr>
        <w:rPr>
          <w:rFonts w:ascii="Times New Roman" w:hAnsi="Times New Roman"/>
          <w:sz w:val="24"/>
          <w:szCs w:val="24"/>
        </w:rPr>
      </w:pPr>
      <w:r w:rsidRPr="00A160D6">
        <w:rPr>
          <w:rFonts w:ascii="Times New Roman" w:hAnsi="Times New Roman"/>
          <w:sz w:val="24"/>
          <w:szCs w:val="24"/>
        </w:rPr>
        <w:t>Кожные покровы "мраморного" вида с эритематозными, папулезными,  уртикарными высыпаниями.</w:t>
      </w:r>
    </w:p>
    <w:p w14:paraId="0773FDD0" w14:textId="77777777" w:rsidR="00215B93" w:rsidRPr="00A160D6" w:rsidRDefault="00215B93" w:rsidP="004B0437">
      <w:pPr>
        <w:pStyle w:val="HTML"/>
        <w:numPr>
          <w:ilvl w:val="0"/>
          <w:numId w:val="397"/>
        </w:numPr>
        <w:rPr>
          <w:rFonts w:ascii="Times New Roman" w:hAnsi="Times New Roman"/>
          <w:sz w:val="24"/>
          <w:szCs w:val="24"/>
        </w:rPr>
      </w:pPr>
      <w:r w:rsidRPr="00A160D6">
        <w:rPr>
          <w:rFonts w:ascii="Times New Roman" w:hAnsi="Times New Roman"/>
          <w:sz w:val="24"/>
          <w:szCs w:val="24"/>
        </w:rPr>
        <w:t>Некрозы кожи с изъязвлениями, образованием тканевых дефектов, пигментных пятен .</w:t>
      </w:r>
    </w:p>
    <w:p w14:paraId="07DCD3F5" w14:textId="77777777" w:rsidR="00215B93" w:rsidRPr="00A160D6" w:rsidRDefault="00215B93" w:rsidP="004B0437">
      <w:pPr>
        <w:pStyle w:val="HTML"/>
        <w:numPr>
          <w:ilvl w:val="0"/>
          <w:numId w:val="397"/>
        </w:numPr>
        <w:rPr>
          <w:rFonts w:ascii="Times New Roman" w:hAnsi="Times New Roman"/>
          <w:sz w:val="24"/>
          <w:szCs w:val="24"/>
        </w:rPr>
      </w:pPr>
      <w:r w:rsidRPr="00A160D6">
        <w:rPr>
          <w:rFonts w:ascii="Times New Roman" w:hAnsi="Times New Roman"/>
          <w:sz w:val="24"/>
          <w:szCs w:val="24"/>
        </w:rPr>
        <w:t>Появление расположенных по ходу сосудистых стволов болезненных, пульсирующих узелков.</w:t>
      </w:r>
    </w:p>
    <w:p w14:paraId="3DBC04BE" w14:textId="77777777" w:rsidR="00215B93" w:rsidRPr="00A160D6" w:rsidRDefault="00215B93" w:rsidP="004B0437">
      <w:pPr>
        <w:pStyle w:val="HTML"/>
        <w:numPr>
          <w:ilvl w:val="0"/>
          <w:numId w:val="397"/>
        </w:numPr>
        <w:rPr>
          <w:rFonts w:ascii="Times New Roman" w:hAnsi="Times New Roman"/>
          <w:sz w:val="24"/>
          <w:szCs w:val="24"/>
        </w:rPr>
      </w:pPr>
      <w:r w:rsidRPr="00A160D6">
        <w:rPr>
          <w:rFonts w:ascii="Times New Roman" w:hAnsi="Times New Roman"/>
          <w:sz w:val="24"/>
          <w:szCs w:val="24"/>
        </w:rPr>
        <w:t>Гангрена пальцев стопы с необходимостью их ампутации.</w:t>
      </w:r>
    </w:p>
    <w:p w14:paraId="710EC357" w14:textId="77777777" w:rsidR="00215B93" w:rsidRPr="00A160D6" w:rsidRDefault="00215B93" w:rsidP="004B0437">
      <w:pPr>
        <w:pStyle w:val="HTML"/>
        <w:numPr>
          <w:ilvl w:val="0"/>
          <w:numId w:val="397"/>
        </w:numPr>
        <w:rPr>
          <w:rFonts w:ascii="Times New Roman" w:hAnsi="Times New Roman"/>
          <w:sz w:val="24"/>
          <w:szCs w:val="24"/>
        </w:rPr>
      </w:pPr>
      <w:r w:rsidRPr="00A160D6">
        <w:rPr>
          <w:rFonts w:ascii="Times New Roman" w:hAnsi="Times New Roman"/>
          <w:sz w:val="24"/>
          <w:szCs w:val="24"/>
        </w:rPr>
        <w:t xml:space="preserve">-Все упомянутые признаки типичны для данного заболевания. </w:t>
      </w:r>
    </w:p>
    <w:p w14:paraId="5E68C409" w14:textId="77777777" w:rsidR="00215B93" w:rsidRPr="00A160D6" w:rsidRDefault="00215B93" w:rsidP="00215B93">
      <w:pPr>
        <w:pStyle w:val="HTML"/>
        <w:rPr>
          <w:rFonts w:ascii="Times New Roman" w:hAnsi="Times New Roman"/>
          <w:sz w:val="24"/>
          <w:szCs w:val="24"/>
        </w:rPr>
      </w:pPr>
    </w:p>
    <w:p w14:paraId="743568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причина поражения почек у больных с узелковым полиартериитом?</w:t>
      </w:r>
    </w:p>
    <w:p w14:paraId="3FFAEC42" w14:textId="77777777" w:rsidR="00215B93" w:rsidRPr="00A160D6" w:rsidRDefault="00215B93" w:rsidP="004B0437">
      <w:pPr>
        <w:pStyle w:val="HTML"/>
        <w:numPr>
          <w:ilvl w:val="0"/>
          <w:numId w:val="398"/>
        </w:numPr>
        <w:rPr>
          <w:rFonts w:ascii="Times New Roman" w:hAnsi="Times New Roman"/>
          <w:sz w:val="24"/>
          <w:szCs w:val="24"/>
        </w:rPr>
      </w:pPr>
      <w:r w:rsidRPr="00A160D6">
        <w:rPr>
          <w:rFonts w:ascii="Times New Roman" w:hAnsi="Times New Roman"/>
          <w:sz w:val="24"/>
          <w:szCs w:val="24"/>
        </w:rPr>
        <w:t>Диффузный иммуннокомплексный гломерулонефрит.</w:t>
      </w:r>
    </w:p>
    <w:p w14:paraId="184673D3" w14:textId="77777777" w:rsidR="00215B93" w:rsidRPr="00A160D6" w:rsidRDefault="00215B93" w:rsidP="004B0437">
      <w:pPr>
        <w:pStyle w:val="HTML"/>
        <w:numPr>
          <w:ilvl w:val="0"/>
          <w:numId w:val="398"/>
        </w:numPr>
        <w:rPr>
          <w:rFonts w:ascii="Times New Roman" w:hAnsi="Times New Roman"/>
          <w:sz w:val="24"/>
          <w:szCs w:val="24"/>
        </w:rPr>
      </w:pPr>
      <w:r w:rsidRPr="00A160D6">
        <w:rPr>
          <w:rFonts w:ascii="Times New Roman" w:hAnsi="Times New Roman"/>
          <w:sz w:val="24"/>
          <w:szCs w:val="24"/>
        </w:rPr>
        <w:t>Некротизирующий васкулит мелких артерий в сочетании фокально- сегментарным гломерулонефритом.</w:t>
      </w:r>
    </w:p>
    <w:p w14:paraId="61D622F1" w14:textId="77777777" w:rsidR="00215B93" w:rsidRPr="00A160D6" w:rsidRDefault="00215B93" w:rsidP="004B0437">
      <w:pPr>
        <w:pStyle w:val="HTML"/>
        <w:numPr>
          <w:ilvl w:val="0"/>
          <w:numId w:val="398"/>
        </w:numPr>
        <w:rPr>
          <w:rFonts w:ascii="Times New Roman" w:hAnsi="Times New Roman"/>
          <w:sz w:val="24"/>
          <w:szCs w:val="24"/>
        </w:rPr>
      </w:pPr>
      <w:r w:rsidRPr="00A160D6">
        <w:rPr>
          <w:rFonts w:ascii="Times New Roman" w:hAnsi="Times New Roman"/>
          <w:sz w:val="24"/>
          <w:szCs w:val="24"/>
        </w:rPr>
        <w:t>-Стенозирование почечных артерий.</w:t>
      </w:r>
    </w:p>
    <w:p w14:paraId="6F0767B7" w14:textId="77777777" w:rsidR="00215B93" w:rsidRPr="00A160D6" w:rsidRDefault="00215B93" w:rsidP="004B0437">
      <w:pPr>
        <w:pStyle w:val="HTML"/>
        <w:numPr>
          <w:ilvl w:val="0"/>
          <w:numId w:val="398"/>
        </w:numPr>
        <w:rPr>
          <w:rFonts w:ascii="Times New Roman" w:hAnsi="Times New Roman"/>
          <w:sz w:val="24"/>
          <w:szCs w:val="24"/>
        </w:rPr>
      </w:pPr>
      <w:r w:rsidRPr="00A160D6">
        <w:rPr>
          <w:rFonts w:ascii="Times New Roman" w:hAnsi="Times New Roman"/>
          <w:sz w:val="24"/>
          <w:szCs w:val="24"/>
        </w:rPr>
        <w:t>Все упомянутое не типично для поражения почек при данном  заболевании.</w:t>
      </w:r>
    </w:p>
    <w:p w14:paraId="0A22D477" w14:textId="77777777" w:rsidR="00215B93" w:rsidRPr="00A160D6" w:rsidRDefault="00215B93" w:rsidP="004B0437">
      <w:pPr>
        <w:pStyle w:val="HTML"/>
        <w:numPr>
          <w:ilvl w:val="0"/>
          <w:numId w:val="398"/>
        </w:numPr>
        <w:rPr>
          <w:rFonts w:ascii="Times New Roman" w:hAnsi="Times New Roman"/>
          <w:sz w:val="24"/>
          <w:szCs w:val="24"/>
        </w:rPr>
      </w:pPr>
      <w:r w:rsidRPr="00A160D6">
        <w:rPr>
          <w:rFonts w:ascii="Times New Roman" w:hAnsi="Times New Roman"/>
          <w:sz w:val="24"/>
          <w:szCs w:val="24"/>
        </w:rPr>
        <w:t>Всё упомянутое типично для поражения почек при данном заболевании</w:t>
      </w:r>
    </w:p>
    <w:p w14:paraId="753D8BCE" w14:textId="77777777" w:rsidR="00215B93" w:rsidRPr="00A160D6" w:rsidRDefault="00215B93" w:rsidP="00215B93">
      <w:pPr>
        <w:pStyle w:val="HTML"/>
        <w:rPr>
          <w:rFonts w:ascii="Times New Roman" w:hAnsi="Times New Roman"/>
          <w:sz w:val="24"/>
          <w:szCs w:val="24"/>
        </w:rPr>
      </w:pPr>
    </w:p>
    <w:p w14:paraId="55294E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типичны для узелкового полиартериита?</w:t>
      </w:r>
    </w:p>
    <w:p w14:paraId="2CC7B173" w14:textId="77777777" w:rsidR="00215B93" w:rsidRPr="00A160D6" w:rsidRDefault="00215B93" w:rsidP="004B0437">
      <w:pPr>
        <w:pStyle w:val="HTML"/>
        <w:numPr>
          <w:ilvl w:val="0"/>
          <w:numId w:val="399"/>
        </w:numPr>
        <w:rPr>
          <w:rFonts w:ascii="Times New Roman" w:hAnsi="Times New Roman"/>
          <w:sz w:val="24"/>
          <w:szCs w:val="24"/>
        </w:rPr>
      </w:pPr>
      <w:r w:rsidRPr="00A160D6">
        <w:rPr>
          <w:rFonts w:ascii="Times New Roman" w:hAnsi="Times New Roman"/>
          <w:sz w:val="24"/>
          <w:szCs w:val="24"/>
        </w:rPr>
        <w:t>-Воспаление сосудов головного и спинного мозга с нарушениями  чувствительности, парезами, эпилепсией.</w:t>
      </w:r>
    </w:p>
    <w:p w14:paraId="03EF6073" w14:textId="77777777" w:rsidR="00215B93" w:rsidRPr="00A160D6" w:rsidRDefault="00215B93" w:rsidP="004B0437">
      <w:pPr>
        <w:pStyle w:val="HTML"/>
        <w:numPr>
          <w:ilvl w:val="0"/>
          <w:numId w:val="399"/>
        </w:numPr>
        <w:rPr>
          <w:rFonts w:ascii="Times New Roman" w:hAnsi="Times New Roman"/>
          <w:sz w:val="24"/>
          <w:szCs w:val="24"/>
        </w:rPr>
      </w:pPr>
      <w:r w:rsidRPr="00A160D6">
        <w:rPr>
          <w:rFonts w:ascii="Times New Roman" w:hAnsi="Times New Roman"/>
          <w:sz w:val="24"/>
          <w:szCs w:val="24"/>
        </w:rPr>
        <w:t>-Воспаление и стеноз тестикулярных артерий с мучительными болям в  яичках.</w:t>
      </w:r>
    </w:p>
    <w:p w14:paraId="1153BCD3" w14:textId="77777777" w:rsidR="00215B93" w:rsidRPr="00A160D6" w:rsidRDefault="00215B93" w:rsidP="004B0437">
      <w:pPr>
        <w:pStyle w:val="HTML"/>
        <w:numPr>
          <w:ilvl w:val="0"/>
          <w:numId w:val="399"/>
        </w:numPr>
        <w:rPr>
          <w:rFonts w:ascii="Times New Roman" w:hAnsi="Times New Roman"/>
          <w:sz w:val="24"/>
          <w:szCs w:val="24"/>
        </w:rPr>
      </w:pPr>
      <w:r w:rsidRPr="00A160D6">
        <w:rPr>
          <w:rFonts w:ascii="Times New Roman" w:hAnsi="Times New Roman"/>
          <w:sz w:val="24"/>
          <w:szCs w:val="24"/>
        </w:rPr>
        <w:t>-Васкулит артерий, питающих эндокринные железы, с нарушениями  функции щитовидной железы, надпочечников.</w:t>
      </w:r>
    </w:p>
    <w:p w14:paraId="547FA219" w14:textId="77777777" w:rsidR="00215B93" w:rsidRPr="00A160D6" w:rsidRDefault="00215B93" w:rsidP="004B0437">
      <w:pPr>
        <w:pStyle w:val="HTML"/>
        <w:numPr>
          <w:ilvl w:val="0"/>
          <w:numId w:val="399"/>
        </w:numPr>
        <w:rPr>
          <w:rFonts w:ascii="Times New Roman" w:hAnsi="Times New Roman"/>
          <w:sz w:val="24"/>
          <w:szCs w:val="24"/>
        </w:rPr>
      </w:pPr>
      <w:r w:rsidRPr="00A160D6">
        <w:rPr>
          <w:rFonts w:ascii="Times New Roman" w:hAnsi="Times New Roman"/>
          <w:sz w:val="24"/>
          <w:szCs w:val="24"/>
        </w:rPr>
        <w:t>Воспаление капилляров и клубочков в почках, гломерулонефрит.</w:t>
      </w:r>
    </w:p>
    <w:p w14:paraId="3F7A82CE" w14:textId="77777777" w:rsidR="00215B93" w:rsidRPr="00A160D6" w:rsidRDefault="00215B93" w:rsidP="004B0437">
      <w:pPr>
        <w:pStyle w:val="HTML"/>
        <w:numPr>
          <w:ilvl w:val="0"/>
          <w:numId w:val="399"/>
        </w:numPr>
        <w:rPr>
          <w:rFonts w:ascii="Times New Roman" w:hAnsi="Times New Roman"/>
          <w:sz w:val="24"/>
          <w:szCs w:val="24"/>
        </w:rPr>
      </w:pPr>
      <w:r w:rsidRPr="00A160D6">
        <w:rPr>
          <w:rFonts w:ascii="Times New Roman" w:hAnsi="Times New Roman"/>
          <w:sz w:val="24"/>
          <w:szCs w:val="24"/>
        </w:rPr>
        <w:t>Все упомянутые поражения типичны для данного заболевания.</w:t>
      </w:r>
    </w:p>
    <w:p w14:paraId="59F8FDFD" w14:textId="77777777" w:rsidR="00215B93" w:rsidRPr="00A160D6" w:rsidRDefault="00215B93" w:rsidP="00215B93">
      <w:pPr>
        <w:pStyle w:val="HTML"/>
        <w:rPr>
          <w:rFonts w:ascii="Times New Roman" w:hAnsi="Times New Roman"/>
          <w:sz w:val="24"/>
          <w:szCs w:val="24"/>
        </w:rPr>
      </w:pPr>
    </w:p>
    <w:p w14:paraId="4034B4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типичны для узелкового полиартериита?</w:t>
      </w:r>
    </w:p>
    <w:p w14:paraId="41104532" w14:textId="77777777" w:rsidR="00215B93" w:rsidRPr="00A160D6" w:rsidRDefault="00215B93" w:rsidP="004B0437">
      <w:pPr>
        <w:pStyle w:val="HTML"/>
        <w:numPr>
          <w:ilvl w:val="0"/>
          <w:numId w:val="400"/>
        </w:numPr>
        <w:rPr>
          <w:rFonts w:ascii="Times New Roman" w:hAnsi="Times New Roman"/>
          <w:sz w:val="24"/>
          <w:szCs w:val="24"/>
        </w:rPr>
      </w:pPr>
      <w:r w:rsidRPr="00A160D6">
        <w:rPr>
          <w:rFonts w:ascii="Times New Roman" w:hAnsi="Times New Roman"/>
          <w:sz w:val="24"/>
          <w:szCs w:val="24"/>
        </w:rPr>
        <w:t>Стенозирующий артериит коронарных артерий с ишемией миокарда  вплоть до инфаркта.</w:t>
      </w:r>
    </w:p>
    <w:p w14:paraId="283B6F99" w14:textId="77777777" w:rsidR="00215B93" w:rsidRPr="00A160D6" w:rsidRDefault="00215B93" w:rsidP="004B0437">
      <w:pPr>
        <w:pStyle w:val="HTML"/>
        <w:numPr>
          <w:ilvl w:val="0"/>
          <w:numId w:val="400"/>
        </w:numPr>
        <w:rPr>
          <w:rFonts w:ascii="Times New Roman" w:hAnsi="Times New Roman"/>
          <w:sz w:val="24"/>
          <w:szCs w:val="24"/>
        </w:rPr>
      </w:pPr>
      <w:r w:rsidRPr="00A160D6">
        <w:rPr>
          <w:rFonts w:ascii="Times New Roman" w:hAnsi="Times New Roman"/>
          <w:sz w:val="24"/>
          <w:szCs w:val="24"/>
        </w:rPr>
        <w:t>Артериит средних артерий в системе чревного ствола с  диспепсическими расстройствами, гастродуоденальными язвами, кровотечениями.</w:t>
      </w:r>
    </w:p>
    <w:p w14:paraId="0B3511A8" w14:textId="77777777" w:rsidR="00215B93" w:rsidRPr="00A160D6" w:rsidRDefault="00215B93" w:rsidP="004B0437">
      <w:pPr>
        <w:pStyle w:val="HTML"/>
        <w:numPr>
          <w:ilvl w:val="0"/>
          <w:numId w:val="400"/>
        </w:numPr>
        <w:rPr>
          <w:rFonts w:ascii="Times New Roman" w:hAnsi="Times New Roman"/>
          <w:sz w:val="24"/>
          <w:szCs w:val="24"/>
        </w:rPr>
      </w:pPr>
      <w:r w:rsidRPr="00A160D6">
        <w:rPr>
          <w:rFonts w:ascii="Times New Roman" w:hAnsi="Times New Roman"/>
          <w:sz w:val="24"/>
          <w:szCs w:val="24"/>
        </w:rPr>
        <w:t>Артериит брыжеечных артерий среднего калибра скровотечениями,  гангреной кишечника.</w:t>
      </w:r>
    </w:p>
    <w:p w14:paraId="0DF3220A" w14:textId="77777777" w:rsidR="00215B93" w:rsidRPr="00A160D6" w:rsidRDefault="00215B93" w:rsidP="004B0437">
      <w:pPr>
        <w:pStyle w:val="HTML"/>
        <w:numPr>
          <w:ilvl w:val="0"/>
          <w:numId w:val="400"/>
        </w:numPr>
        <w:rPr>
          <w:rFonts w:ascii="Times New Roman" w:hAnsi="Times New Roman"/>
          <w:sz w:val="24"/>
          <w:szCs w:val="24"/>
        </w:rPr>
      </w:pPr>
      <w:r w:rsidRPr="00A160D6">
        <w:rPr>
          <w:rFonts w:ascii="Times New Roman" w:hAnsi="Times New Roman"/>
          <w:sz w:val="24"/>
          <w:szCs w:val="24"/>
        </w:rPr>
        <w:t>-Все упомянутые поражения типичны для данного заболевания.</w:t>
      </w:r>
    </w:p>
    <w:p w14:paraId="436DA277" w14:textId="77777777" w:rsidR="00215B93" w:rsidRPr="00A160D6" w:rsidRDefault="00215B93" w:rsidP="004B0437">
      <w:pPr>
        <w:pStyle w:val="HTML"/>
        <w:numPr>
          <w:ilvl w:val="0"/>
          <w:numId w:val="400"/>
        </w:numPr>
        <w:rPr>
          <w:rFonts w:ascii="Times New Roman" w:hAnsi="Times New Roman"/>
          <w:sz w:val="24"/>
          <w:szCs w:val="24"/>
        </w:rPr>
      </w:pPr>
      <w:r w:rsidRPr="00A160D6">
        <w:rPr>
          <w:rFonts w:ascii="Times New Roman" w:hAnsi="Times New Roman"/>
          <w:sz w:val="24"/>
          <w:szCs w:val="24"/>
        </w:rPr>
        <w:t>Ни одно из упомянутых поражений не типично для данного  заболевания.</w:t>
      </w:r>
    </w:p>
    <w:p w14:paraId="5FFE77FC" w14:textId="77777777" w:rsidR="00215B93" w:rsidRPr="00A160D6" w:rsidRDefault="00215B93" w:rsidP="00215B93">
      <w:pPr>
        <w:pStyle w:val="HTML"/>
        <w:rPr>
          <w:rFonts w:ascii="Times New Roman" w:hAnsi="Times New Roman"/>
          <w:sz w:val="24"/>
          <w:szCs w:val="24"/>
        </w:rPr>
      </w:pPr>
    </w:p>
    <w:p w14:paraId="404DE6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вариантов общего анализа крови типичен для узелкового полиартериита?</w:t>
      </w:r>
    </w:p>
    <w:p w14:paraId="079826F0" w14:textId="77777777" w:rsidR="00215B93" w:rsidRPr="00A160D6" w:rsidRDefault="00215B93" w:rsidP="004B0437">
      <w:pPr>
        <w:pStyle w:val="HTML"/>
        <w:numPr>
          <w:ilvl w:val="0"/>
          <w:numId w:val="401"/>
        </w:numPr>
        <w:rPr>
          <w:rFonts w:ascii="Times New Roman" w:hAnsi="Times New Roman"/>
          <w:sz w:val="24"/>
          <w:szCs w:val="24"/>
        </w:rPr>
      </w:pPr>
      <w:r w:rsidRPr="00A160D6">
        <w:rPr>
          <w:rFonts w:ascii="Times New Roman" w:hAnsi="Times New Roman"/>
          <w:sz w:val="24"/>
          <w:szCs w:val="24"/>
        </w:rPr>
        <w:t>Гипохромная анемия увеличенная С0Э, нормальный уровень  лейкоцитов, тромбоцитов.</w:t>
      </w:r>
    </w:p>
    <w:p w14:paraId="731A8AB8" w14:textId="77777777" w:rsidR="00215B93" w:rsidRPr="00A160D6" w:rsidRDefault="00215B93" w:rsidP="004B0437">
      <w:pPr>
        <w:pStyle w:val="HTML"/>
        <w:numPr>
          <w:ilvl w:val="0"/>
          <w:numId w:val="401"/>
        </w:numPr>
        <w:rPr>
          <w:rFonts w:ascii="Times New Roman" w:hAnsi="Times New Roman"/>
          <w:sz w:val="24"/>
          <w:szCs w:val="24"/>
        </w:rPr>
      </w:pPr>
      <w:r w:rsidRPr="00A160D6">
        <w:rPr>
          <w:rFonts w:ascii="Times New Roman" w:hAnsi="Times New Roman"/>
          <w:sz w:val="24"/>
          <w:szCs w:val="24"/>
        </w:rPr>
        <w:t>Нормальный уровень содержания эритроцитов, гемоглобина,  тромбоцитов,увеличенная СОЭ.</w:t>
      </w:r>
    </w:p>
    <w:p w14:paraId="5C48A443" w14:textId="77777777" w:rsidR="00215B93" w:rsidRPr="00A160D6" w:rsidRDefault="00215B93" w:rsidP="004B0437">
      <w:pPr>
        <w:pStyle w:val="HTML"/>
        <w:numPr>
          <w:ilvl w:val="0"/>
          <w:numId w:val="401"/>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нейтрофильный  лейкоцитоз со сдвигом влево, умеренный тромбоцитоз,</w:t>
      </w:r>
    </w:p>
    <w:p w14:paraId="69D27C13" w14:textId="77777777" w:rsidR="00215B93" w:rsidRPr="00A160D6" w:rsidRDefault="00215B93" w:rsidP="004B0437">
      <w:pPr>
        <w:pStyle w:val="HTML"/>
        <w:numPr>
          <w:ilvl w:val="0"/>
          <w:numId w:val="401"/>
        </w:numPr>
        <w:rPr>
          <w:rFonts w:ascii="Times New Roman" w:hAnsi="Times New Roman"/>
          <w:sz w:val="24"/>
          <w:szCs w:val="24"/>
        </w:rPr>
      </w:pPr>
      <w:r w:rsidRPr="00A160D6">
        <w:rPr>
          <w:rFonts w:ascii="Times New Roman" w:hAnsi="Times New Roman"/>
          <w:sz w:val="24"/>
          <w:szCs w:val="24"/>
        </w:rPr>
        <w:t>Все варианты типичны для данного заболевания.</w:t>
      </w:r>
    </w:p>
    <w:p w14:paraId="4AEEC7A8" w14:textId="77777777" w:rsidR="00215B93" w:rsidRPr="00A160D6" w:rsidRDefault="00215B93" w:rsidP="004B0437">
      <w:pPr>
        <w:pStyle w:val="HTML"/>
        <w:numPr>
          <w:ilvl w:val="0"/>
          <w:numId w:val="401"/>
        </w:numPr>
        <w:rPr>
          <w:rFonts w:ascii="Times New Roman" w:hAnsi="Times New Roman"/>
          <w:sz w:val="24"/>
          <w:szCs w:val="24"/>
        </w:rPr>
      </w:pPr>
      <w:r w:rsidRPr="00A160D6">
        <w:rPr>
          <w:rFonts w:ascii="Times New Roman" w:hAnsi="Times New Roman"/>
          <w:sz w:val="24"/>
          <w:szCs w:val="24"/>
        </w:rPr>
        <w:t>Ни один из вариантов не типичен для данного заболевания</w:t>
      </w:r>
    </w:p>
    <w:p w14:paraId="456E614E" w14:textId="77777777" w:rsidR="00215B93" w:rsidRPr="00A160D6" w:rsidRDefault="00215B93" w:rsidP="00215B93">
      <w:pPr>
        <w:pStyle w:val="HTML"/>
        <w:rPr>
          <w:rFonts w:ascii="Times New Roman" w:hAnsi="Times New Roman"/>
          <w:sz w:val="24"/>
          <w:szCs w:val="24"/>
        </w:rPr>
      </w:pPr>
    </w:p>
    <w:p w14:paraId="3697CF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отличить узелковый полиартериит от ангиита Чарга-Стросса?</w:t>
      </w:r>
    </w:p>
    <w:p w14:paraId="78EEAD70" w14:textId="77777777" w:rsidR="00215B93" w:rsidRPr="00A160D6" w:rsidRDefault="00215B93" w:rsidP="004B0437">
      <w:pPr>
        <w:pStyle w:val="HTML"/>
        <w:numPr>
          <w:ilvl w:val="0"/>
          <w:numId w:val="402"/>
        </w:numPr>
        <w:rPr>
          <w:rFonts w:ascii="Times New Roman" w:hAnsi="Times New Roman"/>
          <w:sz w:val="24"/>
          <w:szCs w:val="24"/>
        </w:rPr>
      </w:pPr>
      <w:r w:rsidRPr="00A160D6">
        <w:rPr>
          <w:rFonts w:ascii="Times New Roman" w:hAnsi="Times New Roman"/>
          <w:sz w:val="24"/>
          <w:szCs w:val="24"/>
        </w:rPr>
        <w:t>Аллергия,</w:t>
      </w:r>
    </w:p>
    <w:p w14:paraId="778096B9" w14:textId="77777777" w:rsidR="00215B93" w:rsidRPr="00A160D6" w:rsidRDefault="00215B93" w:rsidP="004B0437">
      <w:pPr>
        <w:pStyle w:val="HTML"/>
        <w:numPr>
          <w:ilvl w:val="0"/>
          <w:numId w:val="402"/>
        </w:numPr>
        <w:rPr>
          <w:rFonts w:ascii="Times New Roman" w:hAnsi="Times New Roman"/>
          <w:sz w:val="24"/>
          <w:szCs w:val="24"/>
        </w:rPr>
      </w:pPr>
      <w:r w:rsidRPr="00A160D6">
        <w:rPr>
          <w:rFonts w:ascii="Times New Roman" w:hAnsi="Times New Roman"/>
          <w:sz w:val="24"/>
          <w:szCs w:val="24"/>
        </w:rPr>
        <w:t>Изменения в придаточных пазухах носа.</w:t>
      </w:r>
    </w:p>
    <w:p w14:paraId="1B232CEC" w14:textId="77777777" w:rsidR="00215B93" w:rsidRPr="00A160D6" w:rsidRDefault="00215B93" w:rsidP="004B0437">
      <w:pPr>
        <w:pStyle w:val="HTML"/>
        <w:numPr>
          <w:ilvl w:val="0"/>
          <w:numId w:val="402"/>
        </w:numPr>
        <w:rPr>
          <w:rFonts w:ascii="Times New Roman" w:hAnsi="Times New Roman"/>
          <w:sz w:val="24"/>
          <w:szCs w:val="24"/>
        </w:rPr>
      </w:pPr>
      <w:r w:rsidRPr="00A160D6">
        <w:rPr>
          <w:rFonts w:ascii="Times New Roman" w:hAnsi="Times New Roman"/>
          <w:sz w:val="24"/>
          <w:szCs w:val="24"/>
        </w:rPr>
        <w:t>Летучие инфильтраты в легких, ассоциированные с гиперэозинофилией.</w:t>
      </w:r>
    </w:p>
    <w:p w14:paraId="2F7F1B00" w14:textId="77777777" w:rsidR="00215B93" w:rsidRPr="00A160D6" w:rsidRDefault="00215B93" w:rsidP="004B0437">
      <w:pPr>
        <w:pStyle w:val="HTML"/>
        <w:numPr>
          <w:ilvl w:val="0"/>
          <w:numId w:val="402"/>
        </w:numPr>
        <w:rPr>
          <w:rFonts w:ascii="Times New Roman" w:hAnsi="Times New Roman"/>
          <w:sz w:val="24"/>
          <w:szCs w:val="24"/>
        </w:rPr>
      </w:pPr>
      <w:r w:rsidRPr="00A160D6">
        <w:rPr>
          <w:rFonts w:ascii="Times New Roman" w:hAnsi="Times New Roman"/>
          <w:sz w:val="24"/>
          <w:szCs w:val="24"/>
        </w:rPr>
        <w:t>Все упомянутые критерии свидетельствуют в пользу узелкового  полиартериита.</w:t>
      </w:r>
    </w:p>
    <w:p w14:paraId="3A3B8A7E" w14:textId="77777777" w:rsidR="00215B93" w:rsidRPr="00A160D6" w:rsidRDefault="00215B93" w:rsidP="004B0437">
      <w:pPr>
        <w:pStyle w:val="HTML"/>
        <w:numPr>
          <w:ilvl w:val="0"/>
          <w:numId w:val="402"/>
        </w:numPr>
        <w:rPr>
          <w:rFonts w:ascii="Times New Roman" w:hAnsi="Times New Roman"/>
          <w:sz w:val="24"/>
          <w:szCs w:val="24"/>
        </w:rPr>
      </w:pPr>
      <w:r w:rsidRPr="00A160D6">
        <w:rPr>
          <w:rFonts w:ascii="Times New Roman" w:hAnsi="Times New Roman"/>
          <w:sz w:val="24"/>
          <w:szCs w:val="24"/>
        </w:rPr>
        <w:t>-Ни один из упомянутых критериев не свидетельствует в пользу  узелкового полиартериита.</w:t>
      </w:r>
    </w:p>
    <w:p w14:paraId="193CE628" w14:textId="77777777" w:rsidR="00215B93" w:rsidRPr="00A160D6" w:rsidRDefault="00215B93" w:rsidP="00215B93">
      <w:pPr>
        <w:pStyle w:val="HTML"/>
        <w:rPr>
          <w:rFonts w:ascii="Times New Roman" w:hAnsi="Times New Roman"/>
          <w:sz w:val="24"/>
          <w:szCs w:val="24"/>
        </w:rPr>
      </w:pPr>
    </w:p>
    <w:p w14:paraId="505652F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используются для лечения больных узелковым полиартериитом?</w:t>
      </w:r>
    </w:p>
    <w:p w14:paraId="1AB99DAE" w14:textId="77777777" w:rsidR="00215B93" w:rsidRPr="00A160D6" w:rsidRDefault="00215B93" w:rsidP="004B0437">
      <w:pPr>
        <w:pStyle w:val="HTML"/>
        <w:numPr>
          <w:ilvl w:val="0"/>
          <w:numId w:val="403"/>
        </w:numPr>
        <w:rPr>
          <w:rFonts w:ascii="Times New Roman" w:hAnsi="Times New Roman"/>
          <w:sz w:val="24"/>
          <w:szCs w:val="24"/>
        </w:rPr>
      </w:pPr>
      <w:r w:rsidRPr="00A160D6">
        <w:rPr>
          <w:rFonts w:ascii="Times New Roman" w:hAnsi="Times New Roman"/>
          <w:sz w:val="24"/>
          <w:szCs w:val="24"/>
        </w:rPr>
        <w:t>Пульс-терапия высокими дозами метилпреднизолона - по 1000 мг в  день в течение 3 днейс добавлением во второй день 1000 мг  циклофосфана.</w:t>
      </w:r>
    </w:p>
    <w:p w14:paraId="5DE2EEC8" w14:textId="77777777" w:rsidR="00215B93" w:rsidRPr="00A160D6" w:rsidRDefault="00215B93" w:rsidP="004B0437">
      <w:pPr>
        <w:pStyle w:val="HTML"/>
        <w:numPr>
          <w:ilvl w:val="0"/>
          <w:numId w:val="403"/>
        </w:numPr>
        <w:rPr>
          <w:rFonts w:ascii="Times New Roman" w:hAnsi="Times New Roman"/>
          <w:sz w:val="24"/>
          <w:szCs w:val="24"/>
        </w:rPr>
      </w:pPr>
      <w:r w:rsidRPr="00A160D6">
        <w:rPr>
          <w:rFonts w:ascii="Times New Roman" w:hAnsi="Times New Roman"/>
          <w:sz w:val="24"/>
          <w:szCs w:val="24"/>
        </w:rPr>
        <w:t>Преднизолон в дозе 1 мг/кг в день в течение месяца, затем дозу  постепенно снижают до уровня, обеспечивающего поддержку ремиссии.</w:t>
      </w:r>
    </w:p>
    <w:p w14:paraId="65EF4EF0" w14:textId="77777777" w:rsidR="00215B93" w:rsidRPr="00A160D6" w:rsidRDefault="00215B93" w:rsidP="004B0437">
      <w:pPr>
        <w:pStyle w:val="HTML"/>
        <w:numPr>
          <w:ilvl w:val="0"/>
          <w:numId w:val="403"/>
        </w:numPr>
        <w:rPr>
          <w:rFonts w:ascii="Times New Roman" w:hAnsi="Times New Roman"/>
          <w:sz w:val="24"/>
          <w:szCs w:val="24"/>
        </w:rPr>
      </w:pPr>
      <w:r w:rsidRPr="00A160D6">
        <w:rPr>
          <w:rFonts w:ascii="Times New Roman" w:hAnsi="Times New Roman"/>
          <w:sz w:val="24"/>
          <w:szCs w:val="24"/>
        </w:rPr>
        <w:t>Преднизолон в дозе 1 мг/кг/день вместе с циклофосфаном  2 мг/кг/день в течение месяца, затем дозу постепенно снижают  до уровня,обеспечивающего поддержку ремиссии.</w:t>
      </w:r>
    </w:p>
    <w:p w14:paraId="28B436B0" w14:textId="77777777" w:rsidR="00215B93" w:rsidRPr="00A160D6" w:rsidRDefault="00215B93" w:rsidP="004B0437">
      <w:pPr>
        <w:pStyle w:val="HTML"/>
        <w:numPr>
          <w:ilvl w:val="0"/>
          <w:numId w:val="403"/>
        </w:numPr>
        <w:rPr>
          <w:rFonts w:ascii="Times New Roman" w:hAnsi="Times New Roman"/>
          <w:sz w:val="24"/>
          <w:szCs w:val="24"/>
        </w:rPr>
      </w:pPr>
      <w:r w:rsidRPr="00A160D6">
        <w:rPr>
          <w:rFonts w:ascii="Times New Roman" w:hAnsi="Times New Roman"/>
          <w:sz w:val="24"/>
          <w:szCs w:val="24"/>
        </w:rPr>
        <w:t>Иммуноглобулин О (сандоглобулин) по 1 г в день в течение 3 дней.</w:t>
      </w:r>
    </w:p>
    <w:p w14:paraId="24A2CE30" w14:textId="77777777" w:rsidR="00215B93" w:rsidRPr="00A160D6" w:rsidRDefault="00215B93" w:rsidP="004B0437">
      <w:pPr>
        <w:pStyle w:val="HTML"/>
        <w:numPr>
          <w:ilvl w:val="0"/>
          <w:numId w:val="403"/>
        </w:numPr>
        <w:rPr>
          <w:rFonts w:ascii="Times New Roman" w:hAnsi="Times New Roman"/>
          <w:sz w:val="24"/>
          <w:szCs w:val="24"/>
        </w:rPr>
      </w:pPr>
      <w:r w:rsidRPr="00A160D6">
        <w:rPr>
          <w:rFonts w:ascii="Times New Roman" w:hAnsi="Times New Roman"/>
          <w:sz w:val="24"/>
          <w:szCs w:val="24"/>
        </w:rPr>
        <w:t>-Все указанные методы.</w:t>
      </w:r>
    </w:p>
    <w:p w14:paraId="14CCCF85" w14:textId="77777777" w:rsidR="00215B93" w:rsidRPr="00A160D6" w:rsidRDefault="00215B93" w:rsidP="00215B93">
      <w:pPr>
        <w:pStyle w:val="HTML"/>
        <w:rPr>
          <w:rFonts w:ascii="Times New Roman" w:hAnsi="Times New Roman"/>
          <w:sz w:val="24"/>
          <w:szCs w:val="24"/>
        </w:rPr>
      </w:pPr>
    </w:p>
    <w:p w14:paraId="1041F11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гранулематоза Вегенера?</w:t>
      </w:r>
    </w:p>
    <w:p w14:paraId="4CCBD088" w14:textId="77777777" w:rsidR="00215B93" w:rsidRPr="00A160D6" w:rsidRDefault="00215B93" w:rsidP="004B0437">
      <w:pPr>
        <w:pStyle w:val="HTML"/>
        <w:numPr>
          <w:ilvl w:val="0"/>
          <w:numId w:val="404"/>
        </w:numPr>
        <w:rPr>
          <w:rFonts w:ascii="Times New Roman" w:hAnsi="Times New Roman"/>
          <w:sz w:val="24"/>
          <w:szCs w:val="24"/>
        </w:rPr>
      </w:pPr>
      <w:r w:rsidRPr="00A160D6">
        <w:rPr>
          <w:rFonts w:ascii="Times New Roman" w:hAnsi="Times New Roman"/>
          <w:sz w:val="24"/>
          <w:szCs w:val="24"/>
        </w:rPr>
        <w:t>Эозинофильный гранулематозный некротизирующий васкулит, поражающий  сосуды мелкого и среднего калибра, сочетающийся с бронхиальной  астмой</w:t>
      </w:r>
    </w:p>
    <w:p w14:paraId="420BD9EE" w14:textId="77777777" w:rsidR="00215B93" w:rsidRPr="00A160D6" w:rsidRDefault="00215B93" w:rsidP="004B0437">
      <w:pPr>
        <w:pStyle w:val="HTML"/>
        <w:numPr>
          <w:ilvl w:val="0"/>
          <w:numId w:val="404"/>
        </w:numPr>
        <w:rPr>
          <w:rFonts w:ascii="Times New Roman" w:hAnsi="Times New Roman"/>
          <w:sz w:val="24"/>
          <w:szCs w:val="24"/>
        </w:rPr>
      </w:pPr>
      <w:r w:rsidRPr="00A160D6">
        <w:rPr>
          <w:rFonts w:ascii="Times New Roman" w:hAnsi="Times New Roman"/>
          <w:sz w:val="24"/>
          <w:szCs w:val="24"/>
        </w:rPr>
        <w:t>-Системный некротизирующий васкулит средних и мелких сосудов,  включая артериолы, капилляры, венулы, в сочетании с  гранулематозным язвенно-некротическим поражением респираторного тракта некротизирующим гломерулонефритом.</w:t>
      </w:r>
    </w:p>
    <w:p w14:paraId="5BB46836" w14:textId="77777777" w:rsidR="00215B93" w:rsidRPr="00A160D6" w:rsidRDefault="00215B93" w:rsidP="004B0437">
      <w:pPr>
        <w:pStyle w:val="HTML"/>
        <w:numPr>
          <w:ilvl w:val="0"/>
          <w:numId w:val="404"/>
        </w:numPr>
        <w:rPr>
          <w:rFonts w:ascii="Times New Roman" w:hAnsi="Times New Roman"/>
          <w:sz w:val="24"/>
          <w:szCs w:val="24"/>
        </w:rPr>
      </w:pPr>
      <w:r w:rsidRPr="00A160D6">
        <w:rPr>
          <w:rFonts w:ascii="Times New Roman" w:hAnsi="Times New Roman"/>
          <w:sz w:val="24"/>
          <w:szCs w:val="24"/>
        </w:rPr>
        <w:t>Системный гранулематозный васкулит, возникающий у лиц пожилого  возраста, при котором поражаются аорта и отходящие от нее крупные  артерии.</w:t>
      </w:r>
    </w:p>
    <w:p w14:paraId="330EB6E9" w14:textId="77777777" w:rsidR="00215B93" w:rsidRPr="00A160D6" w:rsidRDefault="00215B93" w:rsidP="004B0437">
      <w:pPr>
        <w:pStyle w:val="HTML"/>
        <w:numPr>
          <w:ilvl w:val="0"/>
          <w:numId w:val="404"/>
        </w:numPr>
        <w:rPr>
          <w:rFonts w:ascii="Times New Roman" w:hAnsi="Times New Roman"/>
          <w:sz w:val="24"/>
          <w:szCs w:val="24"/>
        </w:rPr>
      </w:pPr>
      <w:r w:rsidRPr="00A160D6">
        <w:rPr>
          <w:rFonts w:ascii="Times New Roman" w:hAnsi="Times New Roman"/>
          <w:sz w:val="24"/>
          <w:szCs w:val="24"/>
        </w:rPr>
        <w:t>Аллергическое иммуннокомплексное заболевание, сопровождающееся  асептическим воспалением и дезорганизацией стенок артериол,  капилляров, венул в сочетании с множественным тромбообразованием в мелких сосудах кожи и внутренних органов.</w:t>
      </w:r>
    </w:p>
    <w:p w14:paraId="568BD392" w14:textId="77777777" w:rsidR="00215B93" w:rsidRPr="00A160D6" w:rsidRDefault="00215B93" w:rsidP="004B0437">
      <w:pPr>
        <w:pStyle w:val="HTML"/>
        <w:numPr>
          <w:ilvl w:val="0"/>
          <w:numId w:val="404"/>
        </w:numPr>
        <w:rPr>
          <w:rFonts w:ascii="Times New Roman" w:hAnsi="Times New Roman"/>
          <w:sz w:val="24"/>
          <w:szCs w:val="24"/>
        </w:rPr>
      </w:pPr>
      <w:r w:rsidRPr="00A160D6">
        <w:rPr>
          <w:rFonts w:ascii="Times New Roman" w:hAnsi="Times New Roman"/>
          <w:sz w:val="24"/>
          <w:szCs w:val="24"/>
        </w:rPr>
        <w:t>Системный некротизирующий васкулит с преимущественным поражением  мелких сосудов микроциркуляторного русла - артериол, капилляров,  венул.</w:t>
      </w:r>
    </w:p>
    <w:p w14:paraId="4D407A74" w14:textId="77777777" w:rsidR="00215B93" w:rsidRPr="00A160D6" w:rsidRDefault="00215B93" w:rsidP="00215B93">
      <w:pPr>
        <w:pStyle w:val="HTML"/>
        <w:rPr>
          <w:rFonts w:ascii="Times New Roman" w:hAnsi="Times New Roman"/>
          <w:sz w:val="24"/>
          <w:szCs w:val="24"/>
        </w:rPr>
      </w:pPr>
    </w:p>
    <w:p w14:paraId="3DA69B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патогенетические механизмы присущи гранулематозу Вегенера?</w:t>
      </w:r>
    </w:p>
    <w:p w14:paraId="3BBB2FAC" w14:textId="77777777" w:rsidR="00215B93" w:rsidRPr="00A160D6" w:rsidRDefault="00215B93" w:rsidP="004B0437">
      <w:pPr>
        <w:pStyle w:val="HTML"/>
        <w:numPr>
          <w:ilvl w:val="0"/>
          <w:numId w:val="405"/>
        </w:numPr>
        <w:rPr>
          <w:rFonts w:ascii="Times New Roman" w:hAnsi="Times New Roman"/>
          <w:sz w:val="24"/>
          <w:szCs w:val="24"/>
        </w:rPr>
      </w:pPr>
      <w:r w:rsidRPr="00A160D6">
        <w:rPr>
          <w:rFonts w:ascii="Times New Roman" w:hAnsi="Times New Roman"/>
          <w:sz w:val="24"/>
          <w:szCs w:val="24"/>
        </w:rPr>
        <w:t>Разрушение нейтрофилов с выходом из цитоплазмы агрессивных  субстанций-протеазы,перекись водорода и др.</w:t>
      </w:r>
    </w:p>
    <w:p w14:paraId="1720AF81" w14:textId="77777777" w:rsidR="00215B93" w:rsidRPr="00A160D6" w:rsidRDefault="00215B93" w:rsidP="004B0437">
      <w:pPr>
        <w:pStyle w:val="HTML"/>
        <w:numPr>
          <w:ilvl w:val="0"/>
          <w:numId w:val="405"/>
        </w:numPr>
        <w:rPr>
          <w:rFonts w:ascii="Times New Roman" w:hAnsi="Times New Roman"/>
          <w:sz w:val="24"/>
          <w:szCs w:val="24"/>
        </w:rPr>
      </w:pPr>
      <w:r w:rsidRPr="00A160D6">
        <w:rPr>
          <w:rFonts w:ascii="Times New Roman" w:hAnsi="Times New Roman"/>
          <w:sz w:val="24"/>
          <w:szCs w:val="24"/>
        </w:rPr>
        <w:t>Активация комплемента.</w:t>
      </w:r>
    </w:p>
    <w:p w14:paraId="5BF9AF6B" w14:textId="77777777" w:rsidR="00215B93" w:rsidRPr="00A160D6" w:rsidRDefault="00215B93" w:rsidP="004B0437">
      <w:pPr>
        <w:pStyle w:val="HTML"/>
        <w:numPr>
          <w:ilvl w:val="0"/>
          <w:numId w:val="405"/>
        </w:numPr>
        <w:rPr>
          <w:rFonts w:ascii="Times New Roman" w:hAnsi="Times New Roman"/>
          <w:sz w:val="24"/>
          <w:szCs w:val="24"/>
        </w:rPr>
      </w:pPr>
      <w:r w:rsidRPr="00A160D6">
        <w:rPr>
          <w:rFonts w:ascii="Times New Roman" w:hAnsi="Times New Roman"/>
          <w:sz w:val="24"/>
          <w:szCs w:val="24"/>
        </w:rPr>
        <w:t>Некрозы стенки мелких и средних сосудов.</w:t>
      </w:r>
    </w:p>
    <w:p w14:paraId="14CB879F" w14:textId="77777777" w:rsidR="00215B93" w:rsidRPr="00A160D6" w:rsidRDefault="00215B93" w:rsidP="004B0437">
      <w:pPr>
        <w:pStyle w:val="HTML"/>
        <w:numPr>
          <w:ilvl w:val="0"/>
          <w:numId w:val="405"/>
        </w:numPr>
        <w:rPr>
          <w:rFonts w:ascii="Times New Roman" w:hAnsi="Times New Roman"/>
          <w:sz w:val="24"/>
          <w:szCs w:val="24"/>
        </w:rPr>
      </w:pPr>
      <w:r w:rsidRPr="00A160D6">
        <w:rPr>
          <w:rFonts w:ascii="Times New Roman" w:hAnsi="Times New Roman"/>
          <w:sz w:val="24"/>
          <w:szCs w:val="24"/>
        </w:rPr>
        <w:t>Формирование периваскулярных полиморфноклеточных гранулем.</w:t>
      </w:r>
    </w:p>
    <w:p w14:paraId="5F1E99E1" w14:textId="77777777" w:rsidR="00215B93" w:rsidRPr="00A160D6" w:rsidRDefault="00215B93" w:rsidP="004B0437">
      <w:pPr>
        <w:pStyle w:val="HTML"/>
        <w:numPr>
          <w:ilvl w:val="0"/>
          <w:numId w:val="405"/>
        </w:numPr>
        <w:rPr>
          <w:rFonts w:ascii="Times New Roman" w:hAnsi="Times New Roman"/>
          <w:sz w:val="24"/>
          <w:szCs w:val="24"/>
        </w:rPr>
      </w:pPr>
      <w:r w:rsidRPr="00A160D6">
        <w:rPr>
          <w:rFonts w:ascii="Times New Roman" w:hAnsi="Times New Roman"/>
          <w:sz w:val="24"/>
          <w:szCs w:val="24"/>
        </w:rPr>
        <w:t>-Все упомянутые механизмы участвуют в патогенезе  данного заболевания.</w:t>
      </w:r>
    </w:p>
    <w:p w14:paraId="340232A4" w14:textId="77777777" w:rsidR="00215B93" w:rsidRPr="00A160D6" w:rsidRDefault="00215B93" w:rsidP="00215B93">
      <w:pPr>
        <w:pStyle w:val="HTML"/>
        <w:rPr>
          <w:rFonts w:ascii="Times New Roman" w:hAnsi="Times New Roman"/>
          <w:sz w:val="24"/>
          <w:szCs w:val="24"/>
        </w:rPr>
      </w:pPr>
    </w:p>
    <w:p w14:paraId="535D98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характерны для гранулематоза Вегенера?</w:t>
      </w:r>
    </w:p>
    <w:p w14:paraId="48B4B379" w14:textId="77777777" w:rsidR="00215B93" w:rsidRPr="00A160D6" w:rsidRDefault="00215B93" w:rsidP="004B0437">
      <w:pPr>
        <w:pStyle w:val="HTML"/>
        <w:numPr>
          <w:ilvl w:val="0"/>
          <w:numId w:val="406"/>
        </w:numPr>
        <w:rPr>
          <w:rFonts w:ascii="Times New Roman" w:hAnsi="Times New Roman"/>
          <w:sz w:val="24"/>
          <w:szCs w:val="24"/>
        </w:rPr>
      </w:pPr>
      <w:r w:rsidRPr="00A160D6">
        <w:rPr>
          <w:rFonts w:ascii="Times New Roman" w:hAnsi="Times New Roman"/>
          <w:sz w:val="24"/>
          <w:szCs w:val="24"/>
        </w:rPr>
        <w:t>Язвенно-некротические изменения дыхательных путей.</w:t>
      </w:r>
    </w:p>
    <w:p w14:paraId="57560D23" w14:textId="77777777" w:rsidR="00215B93" w:rsidRPr="00A160D6" w:rsidRDefault="00215B93" w:rsidP="004B0437">
      <w:pPr>
        <w:pStyle w:val="HTML"/>
        <w:numPr>
          <w:ilvl w:val="0"/>
          <w:numId w:val="406"/>
        </w:numPr>
        <w:rPr>
          <w:rFonts w:ascii="Times New Roman" w:hAnsi="Times New Roman"/>
          <w:sz w:val="24"/>
          <w:szCs w:val="24"/>
        </w:rPr>
      </w:pPr>
      <w:r w:rsidRPr="00A160D6">
        <w:rPr>
          <w:rFonts w:ascii="Times New Roman" w:hAnsi="Times New Roman"/>
          <w:sz w:val="24"/>
          <w:szCs w:val="24"/>
        </w:rPr>
        <w:t>Инфильтративно-деструктивные процессы в легких.</w:t>
      </w:r>
    </w:p>
    <w:p w14:paraId="1B42CBF0" w14:textId="77777777" w:rsidR="00215B93" w:rsidRPr="00A160D6" w:rsidRDefault="00215B93" w:rsidP="004B0437">
      <w:pPr>
        <w:pStyle w:val="HTML"/>
        <w:numPr>
          <w:ilvl w:val="0"/>
          <w:numId w:val="406"/>
        </w:numPr>
        <w:rPr>
          <w:rFonts w:ascii="Times New Roman" w:hAnsi="Times New Roman"/>
          <w:sz w:val="24"/>
          <w:szCs w:val="24"/>
        </w:rPr>
      </w:pPr>
      <w:r w:rsidRPr="00A160D6">
        <w:rPr>
          <w:rFonts w:ascii="Times New Roman" w:hAnsi="Times New Roman"/>
          <w:sz w:val="24"/>
          <w:szCs w:val="24"/>
        </w:rPr>
        <w:t>Фокально-сегментарный гломерулонефрит.</w:t>
      </w:r>
    </w:p>
    <w:p w14:paraId="6C966FF4" w14:textId="77777777" w:rsidR="00215B93" w:rsidRPr="00A160D6" w:rsidRDefault="00215B93" w:rsidP="004B0437">
      <w:pPr>
        <w:pStyle w:val="HTML"/>
        <w:numPr>
          <w:ilvl w:val="0"/>
          <w:numId w:val="406"/>
        </w:numPr>
        <w:rPr>
          <w:rFonts w:ascii="Times New Roman" w:hAnsi="Times New Roman"/>
          <w:sz w:val="24"/>
          <w:szCs w:val="24"/>
        </w:rPr>
      </w:pPr>
      <w:r w:rsidRPr="00A160D6">
        <w:rPr>
          <w:rFonts w:ascii="Times New Roman" w:hAnsi="Times New Roman"/>
          <w:sz w:val="24"/>
          <w:szCs w:val="24"/>
        </w:rPr>
        <w:t>Ни одно из упомянутых поражений не характерно для данного  заболевания.</w:t>
      </w:r>
    </w:p>
    <w:p w14:paraId="6251E591" w14:textId="77777777" w:rsidR="00215B93" w:rsidRPr="00A160D6" w:rsidRDefault="00215B93" w:rsidP="004B0437">
      <w:pPr>
        <w:pStyle w:val="HTML"/>
        <w:numPr>
          <w:ilvl w:val="0"/>
          <w:numId w:val="406"/>
        </w:numPr>
        <w:rPr>
          <w:rFonts w:ascii="Times New Roman" w:hAnsi="Times New Roman"/>
          <w:sz w:val="24"/>
          <w:szCs w:val="24"/>
        </w:rPr>
      </w:pPr>
      <w:r w:rsidRPr="00A160D6">
        <w:rPr>
          <w:rFonts w:ascii="Times New Roman" w:hAnsi="Times New Roman"/>
          <w:sz w:val="24"/>
          <w:szCs w:val="24"/>
        </w:rPr>
        <w:t>-Все упомянутые поражения типичны для гранулематоза Вегенера.</w:t>
      </w:r>
    </w:p>
    <w:p w14:paraId="7AE0C450" w14:textId="77777777" w:rsidR="00215B93" w:rsidRPr="00A160D6" w:rsidRDefault="00215B93" w:rsidP="00215B93">
      <w:pPr>
        <w:pStyle w:val="HTML"/>
        <w:rPr>
          <w:rFonts w:ascii="Times New Roman" w:hAnsi="Times New Roman"/>
          <w:sz w:val="24"/>
          <w:szCs w:val="24"/>
        </w:rPr>
      </w:pPr>
    </w:p>
    <w:p w14:paraId="1BD82CB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приведенных ниже стадий относится к клиническому течению гранулематоза Вегенера?</w:t>
      </w:r>
    </w:p>
    <w:p w14:paraId="4F37776A" w14:textId="77777777" w:rsidR="00215B93" w:rsidRPr="00A160D6" w:rsidRDefault="00215B93" w:rsidP="004B0437">
      <w:pPr>
        <w:pStyle w:val="HTML"/>
        <w:numPr>
          <w:ilvl w:val="0"/>
          <w:numId w:val="407"/>
        </w:numPr>
        <w:rPr>
          <w:rFonts w:ascii="Times New Roman" w:hAnsi="Times New Roman"/>
          <w:sz w:val="24"/>
          <w:szCs w:val="24"/>
        </w:rPr>
      </w:pPr>
      <w:r w:rsidRPr="00A160D6">
        <w:rPr>
          <w:rFonts w:ascii="Times New Roman" w:hAnsi="Times New Roman"/>
          <w:sz w:val="24"/>
          <w:szCs w:val="24"/>
        </w:rPr>
        <w:t>-Риногенная стадия.</w:t>
      </w:r>
    </w:p>
    <w:p w14:paraId="1DECF3AE" w14:textId="77777777" w:rsidR="00215B93" w:rsidRPr="00A160D6" w:rsidRDefault="00215B93" w:rsidP="004B0437">
      <w:pPr>
        <w:pStyle w:val="HTML"/>
        <w:numPr>
          <w:ilvl w:val="0"/>
          <w:numId w:val="407"/>
        </w:numPr>
        <w:rPr>
          <w:rFonts w:ascii="Times New Roman" w:hAnsi="Times New Roman"/>
          <w:sz w:val="24"/>
          <w:szCs w:val="24"/>
        </w:rPr>
      </w:pPr>
      <w:r w:rsidRPr="00A160D6">
        <w:rPr>
          <w:rFonts w:ascii="Times New Roman" w:hAnsi="Times New Roman"/>
          <w:sz w:val="24"/>
          <w:szCs w:val="24"/>
        </w:rPr>
        <w:t>-Легочная стадия.</w:t>
      </w:r>
    </w:p>
    <w:p w14:paraId="264D0958" w14:textId="77777777" w:rsidR="00215B93" w:rsidRPr="00A160D6" w:rsidRDefault="00215B93" w:rsidP="004B0437">
      <w:pPr>
        <w:pStyle w:val="HTML"/>
        <w:numPr>
          <w:ilvl w:val="0"/>
          <w:numId w:val="407"/>
        </w:numPr>
        <w:rPr>
          <w:rFonts w:ascii="Times New Roman" w:hAnsi="Times New Roman"/>
          <w:sz w:val="24"/>
          <w:szCs w:val="24"/>
        </w:rPr>
      </w:pPr>
      <w:r w:rsidRPr="00A160D6">
        <w:rPr>
          <w:rFonts w:ascii="Times New Roman" w:hAnsi="Times New Roman"/>
          <w:sz w:val="24"/>
          <w:szCs w:val="24"/>
        </w:rPr>
        <w:t>Почечная стадия.</w:t>
      </w:r>
    </w:p>
    <w:p w14:paraId="746C321B" w14:textId="77777777" w:rsidR="00215B93" w:rsidRPr="00A160D6" w:rsidRDefault="00215B93" w:rsidP="004B0437">
      <w:pPr>
        <w:pStyle w:val="HTML"/>
        <w:numPr>
          <w:ilvl w:val="0"/>
          <w:numId w:val="407"/>
        </w:numPr>
        <w:rPr>
          <w:rFonts w:ascii="Times New Roman" w:hAnsi="Times New Roman"/>
          <w:sz w:val="24"/>
          <w:szCs w:val="24"/>
        </w:rPr>
      </w:pPr>
      <w:r w:rsidRPr="00A160D6">
        <w:rPr>
          <w:rFonts w:ascii="Times New Roman" w:hAnsi="Times New Roman"/>
          <w:sz w:val="24"/>
          <w:szCs w:val="24"/>
        </w:rPr>
        <w:t xml:space="preserve">-Генерализованная стадия. </w:t>
      </w:r>
    </w:p>
    <w:p w14:paraId="75CB3E66" w14:textId="77777777" w:rsidR="00215B93" w:rsidRPr="00A160D6" w:rsidRDefault="00215B93" w:rsidP="004B0437">
      <w:pPr>
        <w:pStyle w:val="HTML"/>
        <w:numPr>
          <w:ilvl w:val="0"/>
          <w:numId w:val="407"/>
        </w:numPr>
        <w:rPr>
          <w:rFonts w:ascii="Times New Roman" w:hAnsi="Times New Roman"/>
          <w:sz w:val="24"/>
          <w:szCs w:val="24"/>
        </w:rPr>
      </w:pPr>
      <w:r w:rsidRPr="00A160D6">
        <w:rPr>
          <w:rFonts w:ascii="Times New Roman" w:hAnsi="Times New Roman"/>
          <w:sz w:val="24"/>
          <w:szCs w:val="24"/>
        </w:rPr>
        <w:t>-Терминальная стадия.</w:t>
      </w:r>
    </w:p>
    <w:p w14:paraId="1125D45B" w14:textId="77777777" w:rsidR="00215B93" w:rsidRPr="00A160D6" w:rsidRDefault="00215B93" w:rsidP="00215B93">
      <w:pPr>
        <w:pStyle w:val="HTML"/>
        <w:ind w:left="720"/>
        <w:rPr>
          <w:rFonts w:ascii="Times New Roman" w:hAnsi="Times New Roman"/>
          <w:sz w:val="24"/>
          <w:szCs w:val="24"/>
        </w:rPr>
      </w:pPr>
    </w:p>
    <w:p w14:paraId="73505FE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некротизирующим васкулитом, обязательными консультациями при постановке диагноза являются консультации следующих специалистов:</w:t>
      </w:r>
    </w:p>
    <w:p w14:paraId="6D7D0221" w14:textId="77777777" w:rsidR="00215B93" w:rsidRPr="00A160D6" w:rsidRDefault="00215B93" w:rsidP="004B0437">
      <w:pPr>
        <w:pStyle w:val="HTML"/>
        <w:numPr>
          <w:ilvl w:val="0"/>
          <w:numId w:val="990"/>
        </w:numPr>
        <w:rPr>
          <w:rFonts w:ascii="Times New Roman" w:hAnsi="Times New Roman"/>
          <w:sz w:val="24"/>
          <w:szCs w:val="24"/>
        </w:rPr>
      </w:pPr>
      <w:r w:rsidRPr="00A160D6">
        <w:rPr>
          <w:rFonts w:ascii="Times New Roman" w:hAnsi="Times New Roman"/>
          <w:sz w:val="24"/>
          <w:szCs w:val="24"/>
        </w:rPr>
        <w:t>-Ревматолога</w:t>
      </w:r>
    </w:p>
    <w:p w14:paraId="6FC78FB7" w14:textId="77777777" w:rsidR="00215B93" w:rsidRPr="00A160D6" w:rsidRDefault="00215B93" w:rsidP="004B0437">
      <w:pPr>
        <w:pStyle w:val="HTML"/>
        <w:numPr>
          <w:ilvl w:val="0"/>
          <w:numId w:val="990"/>
        </w:numPr>
        <w:rPr>
          <w:rFonts w:ascii="Times New Roman" w:hAnsi="Times New Roman"/>
          <w:sz w:val="24"/>
          <w:szCs w:val="24"/>
        </w:rPr>
      </w:pPr>
      <w:r w:rsidRPr="00A160D6">
        <w:rPr>
          <w:rFonts w:ascii="Times New Roman" w:hAnsi="Times New Roman"/>
          <w:sz w:val="24"/>
          <w:szCs w:val="24"/>
        </w:rPr>
        <w:t>Хирурга</w:t>
      </w:r>
    </w:p>
    <w:p w14:paraId="55E156B1" w14:textId="77777777" w:rsidR="00215B93" w:rsidRPr="00A160D6" w:rsidRDefault="00215B93" w:rsidP="004B0437">
      <w:pPr>
        <w:pStyle w:val="HTML"/>
        <w:numPr>
          <w:ilvl w:val="0"/>
          <w:numId w:val="990"/>
        </w:numPr>
        <w:rPr>
          <w:rFonts w:ascii="Times New Roman" w:hAnsi="Times New Roman"/>
          <w:sz w:val="24"/>
          <w:szCs w:val="24"/>
        </w:rPr>
      </w:pPr>
      <w:r w:rsidRPr="00A160D6">
        <w:rPr>
          <w:rFonts w:ascii="Times New Roman" w:hAnsi="Times New Roman"/>
          <w:sz w:val="24"/>
          <w:szCs w:val="24"/>
        </w:rPr>
        <w:t>Дерматолога</w:t>
      </w:r>
    </w:p>
    <w:p w14:paraId="40C79DD7" w14:textId="77777777" w:rsidR="00215B93" w:rsidRPr="00A160D6" w:rsidRDefault="00215B93" w:rsidP="004B0437">
      <w:pPr>
        <w:pStyle w:val="HTML"/>
        <w:numPr>
          <w:ilvl w:val="0"/>
          <w:numId w:val="990"/>
        </w:numPr>
        <w:rPr>
          <w:rFonts w:ascii="Times New Roman" w:hAnsi="Times New Roman"/>
          <w:sz w:val="24"/>
          <w:szCs w:val="24"/>
        </w:rPr>
      </w:pPr>
      <w:r w:rsidRPr="00A160D6">
        <w:rPr>
          <w:rFonts w:ascii="Times New Roman" w:hAnsi="Times New Roman"/>
          <w:sz w:val="24"/>
          <w:szCs w:val="24"/>
        </w:rPr>
        <w:t>-Невролога</w:t>
      </w:r>
    </w:p>
    <w:p w14:paraId="44FF1D44" w14:textId="77777777" w:rsidR="00215B93" w:rsidRPr="00A160D6" w:rsidRDefault="00215B93" w:rsidP="004B0437">
      <w:pPr>
        <w:pStyle w:val="HTML"/>
        <w:numPr>
          <w:ilvl w:val="0"/>
          <w:numId w:val="990"/>
        </w:numPr>
        <w:rPr>
          <w:rFonts w:ascii="Times New Roman" w:hAnsi="Times New Roman"/>
          <w:sz w:val="24"/>
          <w:szCs w:val="24"/>
        </w:rPr>
      </w:pPr>
      <w:r w:rsidRPr="00A160D6">
        <w:rPr>
          <w:rFonts w:ascii="Times New Roman" w:hAnsi="Times New Roman"/>
          <w:sz w:val="24"/>
          <w:szCs w:val="24"/>
        </w:rPr>
        <w:t>Офтальмолога</w:t>
      </w:r>
    </w:p>
    <w:p w14:paraId="0A12A395" w14:textId="77777777" w:rsidR="00215B93" w:rsidRPr="00A160D6" w:rsidRDefault="00215B93" w:rsidP="00215B93">
      <w:pPr>
        <w:pStyle w:val="HTML"/>
        <w:ind w:left="1004"/>
        <w:rPr>
          <w:rFonts w:ascii="Times New Roman" w:hAnsi="Times New Roman"/>
          <w:sz w:val="24"/>
          <w:szCs w:val="24"/>
        </w:rPr>
      </w:pPr>
    </w:p>
    <w:p w14:paraId="081A317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некротизирующим васкулитом, обязательными инструментальными исследованиями при постановке диагноза являются следующие:</w:t>
      </w:r>
    </w:p>
    <w:p w14:paraId="6FE9889C" w14:textId="77777777" w:rsidR="00215B93" w:rsidRPr="00A160D6" w:rsidRDefault="00215B93" w:rsidP="004B0437">
      <w:pPr>
        <w:pStyle w:val="HTML"/>
        <w:numPr>
          <w:ilvl w:val="0"/>
          <w:numId w:val="991"/>
        </w:numPr>
        <w:rPr>
          <w:rFonts w:ascii="Times New Roman" w:hAnsi="Times New Roman"/>
          <w:sz w:val="24"/>
          <w:szCs w:val="24"/>
        </w:rPr>
      </w:pPr>
      <w:r w:rsidRPr="00A160D6">
        <w:rPr>
          <w:rFonts w:ascii="Times New Roman" w:hAnsi="Times New Roman"/>
          <w:sz w:val="24"/>
          <w:szCs w:val="24"/>
        </w:rPr>
        <w:t>-УЗИ органов брюшной полости</w:t>
      </w:r>
    </w:p>
    <w:p w14:paraId="6D2AC0B4" w14:textId="77777777" w:rsidR="00215B93" w:rsidRPr="00A160D6" w:rsidRDefault="00215B93" w:rsidP="004B0437">
      <w:pPr>
        <w:pStyle w:val="HTML"/>
        <w:numPr>
          <w:ilvl w:val="0"/>
          <w:numId w:val="991"/>
        </w:numPr>
        <w:rPr>
          <w:rFonts w:ascii="Times New Roman" w:hAnsi="Times New Roman"/>
          <w:sz w:val="24"/>
          <w:szCs w:val="24"/>
        </w:rPr>
      </w:pPr>
      <w:r w:rsidRPr="00A160D6">
        <w:rPr>
          <w:rFonts w:ascii="Times New Roman" w:hAnsi="Times New Roman"/>
          <w:sz w:val="24"/>
          <w:szCs w:val="24"/>
        </w:rPr>
        <w:t>-ЭХО-КГ, ЭКГ</w:t>
      </w:r>
    </w:p>
    <w:p w14:paraId="1C2FB94C" w14:textId="77777777" w:rsidR="00215B93" w:rsidRPr="00A160D6" w:rsidRDefault="00215B93" w:rsidP="004B0437">
      <w:pPr>
        <w:pStyle w:val="HTML"/>
        <w:numPr>
          <w:ilvl w:val="0"/>
          <w:numId w:val="991"/>
        </w:numPr>
        <w:rPr>
          <w:rFonts w:ascii="Times New Roman" w:hAnsi="Times New Roman"/>
          <w:sz w:val="24"/>
          <w:szCs w:val="24"/>
        </w:rPr>
      </w:pPr>
      <w:r w:rsidRPr="00A160D6">
        <w:rPr>
          <w:rFonts w:ascii="Times New Roman" w:hAnsi="Times New Roman"/>
          <w:sz w:val="24"/>
          <w:szCs w:val="24"/>
        </w:rPr>
        <w:t>-ФГДС</w:t>
      </w:r>
    </w:p>
    <w:p w14:paraId="6DE44E7B" w14:textId="77777777" w:rsidR="00215B93" w:rsidRPr="00A160D6" w:rsidRDefault="00215B93" w:rsidP="004B0437">
      <w:pPr>
        <w:pStyle w:val="HTML"/>
        <w:numPr>
          <w:ilvl w:val="0"/>
          <w:numId w:val="991"/>
        </w:numPr>
        <w:rPr>
          <w:rFonts w:ascii="Times New Roman" w:hAnsi="Times New Roman"/>
          <w:sz w:val="24"/>
          <w:szCs w:val="24"/>
        </w:rPr>
      </w:pPr>
      <w:r w:rsidRPr="00A160D6">
        <w:rPr>
          <w:rFonts w:ascii="Times New Roman" w:hAnsi="Times New Roman"/>
          <w:sz w:val="24"/>
          <w:szCs w:val="24"/>
        </w:rPr>
        <w:t>-Рентегноденситометрия поясничного отдела позвоночника</w:t>
      </w:r>
    </w:p>
    <w:p w14:paraId="6AA3B586" w14:textId="77777777" w:rsidR="00215B93" w:rsidRPr="00A160D6" w:rsidRDefault="00215B93" w:rsidP="004B0437">
      <w:pPr>
        <w:pStyle w:val="HTML"/>
        <w:numPr>
          <w:ilvl w:val="0"/>
          <w:numId w:val="991"/>
        </w:numPr>
        <w:rPr>
          <w:rFonts w:ascii="Times New Roman" w:hAnsi="Times New Roman"/>
          <w:sz w:val="24"/>
          <w:szCs w:val="24"/>
        </w:rPr>
      </w:pPr>
      <w:r w:rsidRPr="00A160D6">
        <w:rPr>
          <w:rFonts w:ascii="Times New Roman" w:hAnsi="Times New Roman"/>
          <w:sz w:val="24"/>
          <w:szCs w:val="24"/>
        </w:rPr>
        <w:t>Рентгенограмма легких</w:t>
      </w:r>
    </w:p>
    <w:p w14:paraId="2577C4C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не характерны для гранулематоза Вегенера?</w:t>
      </w:r>
    </w:p>
    <w:p w14:paraId="7EC5AE42" w14:textId="77777777" w:rsidR="00215B93" w:rsidRPr="00A160D6" w:rsidRDefault="00215B93" w:rsidP="004B0437">
      <w:pPr>
        <w:pStyle w:val="HTML"/>
        <w:numPr>
          <w:ilvl w:val="0"/>
          <w:numId w:val="408"/>
        </w:numPr>
        <w:rPr>
          <w:rFonts w:ascii="Times New Roman" w:hAnsi="Times New Roman"/>
          <w:sz w:val="24"/>
          <w:szCs w:val="24"/>
        </w:rPr>
      </w:pPr>
      <w:r w:rsidRPr="00A160D6">
        <w:rPr>
          <w:rFonts w:ascii="Times New Roman" w:hAnsi="Times New Roman"/>
          <w:sz w:val="24"/>
          <w:szCs w:val="24"/>
        </w:rPr>
        <w:t xml:space="preserve">Жалобы на общую слабость, лихорадку, миалгаи, артралгаи, потерю  массы тела. </w:t>
      </w:r>
    </w:p>
    <w:p w14:paraId="00BB0641" w14:textId="77777777" w:rsidR="00215B93" w:rsidRPr="00A160D6" w:rsidRDefault="00215B93" w:rsidP="004B0437">
      <w:pPr>
        <w:pStyle w:val="HTML"/>
        <w:numPr>
          <w:ilvl w:val="0"/>
          <w:numId w:val="408"/>
        </w:numPr>
        <w:rPr>
          <w:rFonts w:ascii="Times New Roman" w:hAnsi="Times New Roman"/>
          <w:sz w:val="24"/>
          <w:szCs w:val="24"/>
        </w:rPr>
      </w:pPr>
      <w:r w:rsidRPr="00A160D6">
        <w:rPr>
          <w:rFonts w:ascii="Times New Roman" w:hAnsi="Times New Roman"/>
          <w:sz w:val="24"/>
          <w:szCs w:val="24"/>
        </w:rPr>
        <w:t xml:space="preserve">Жалобы на постоянный насморк, боли в носу, во рту, в горле,  в ушах </w:t>
      </w:r>
    </w:p>
    <w:p w14:paraId="21EB8ADC" w14:textId="77777777" w:rsidR="00215B93" w:rsidRPr="00A160D6" w:rsidRDefault="00215B93" w:rsidP="004B0437">
      <w:pPr>
        <w:pStyle w:val="HTML"/>
        <w:numPr>
          <w:ilvl w:val="0"/>
          <w:numId w:val="408"/>
        </w:numPr>
        <w:rPr>
          <w:rFonts w:ascii="Times New Roman" w:hAnsi="Times New Roman"/>
          <w:sz w:val="24"/>
          <w:szCs w:val="24"/>
        </w:rPr>
      </w:pPr>
      <w:r w:rsidRPr="00A160D6">
        <w:rPr>
          <w:rFonts w:ascii="Times New Roman" w:hAnsi="Times New Roman"/>
          <w:sz w:val="24"/>
          <w:szCs w:val="24"/>
        </w:rPr>
        <w:t>Жалобы на гнойно-геморрагическое отделяемое из носа, рта, носоглотки.</w:t>
      </w:r>
    </w:p>
    <w:p w14:paraId="643AE9F2" w14:textId="77777777" w:rsidR="00215B93" w:rsidRPr="00A160D6" w:rsidRDefault="00215B93" w:rsidP="004B0437">
      <w:pPr>
        <w:pStyle w:val="HTML"/>
        <w:numPr>
          <w:ilvl w:val="0"/>
          <w:numId w:val="408"/>
        </w:numPr>
        <w:rPr>
          <w:rFonts w:ascii="Times New Roman" w:hAnsi="Times New Roman"/>
          <w:sz w:val="24"/>
          <w:szCs w:val="24"/>
        </w:rPr>
      </w:pPr>
      <w:r w:rsidRPr="00A160D6">
        <w:rPr>
          <w:rFonts w:ascii="Times New Roman" w:hAnsi="Times New Roman"/>
          <w:sz w:val="24"/>
          <w:szCs w:val="24"/>
        </w:rPr>
        <w:t xml:space="preserve">-Жалобы на зуд кожных покровов. </w:t>
      </w:r>
    </w:p>
    <w:p w14:paraId="432DCDF4" w14:textId="77777777" w:rsidR="00215B93" w:rsidRPr="00A160D6" w:rsidRDefault="00215B93" w:rsidP="004B0437">
      <w:pPr>
        <w:pStyle w:val="HTML"/>
        <w:numPr>
          <w:ilvl w:val="0"/>
          <w:numId w:val="408"/>
        </w:numPr>
        <w:rPr>
          <w:rFonts w:ascii="Times New Roman" w:hAnsi="Times New Roman"/>
          <w:sz w:val="24"/>
          <w:szCs w:val="24"/>
        </w:rPr>
      </w:pPr>
      <w:r w:rsidRPr="00A160D6">
        <w:rPr>
          <w:rFonts w:ascii="Times New Roman" w:hAnsi="Times New Roman"/>
          <w:sz w:val="24"/>
          <w:szCs w:val="24"/>
        </w:rPr>
        <w:t>Жалобы на кашель с кровохарканьем</w:t>
      </w:r>
    </w:p>
    <w:p w14:paraId="4F42F47D" w14:textId="77777777" w:rsidR="00215B93" w:rsidRPr="00A160D6" w:rsidRDefault="00215B93" w:rsidP="00215B93">
      <w:pPr>
        <w:pStyle w:val="HTML"/>
        <w:rPr>
          <w:rFonts w:ascii="Times New Roman" w:hAnsi="Times New Roman"/>
          <w:sz w:val="24"/>
          <w:szCs w:val="24"/>
        </w:rPr>
      </w:pPr>
    </w:p>
    <w:p w14:paraId="56AA39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какой патологии нельзя обнаружить у больных гранулематозом Вегенера?</w:t>
      </w:r>
    </w:p>
    <w:p w14:paraId="5B7FDCA1" w14:textId="77777777" w:rsidR="00215B93" w:rsidRPr="00A160D6" w:rsidRDefault="00215B93" w:rsidP="004B0437">
      <w:pPr>
        <w:pStyle w:val="HTML"/>
        <w:numPr>
          <w:ilvl w:val="0"/>
          <w:numId w:val="409"/>
        </w:numPr>
        <w:rPr>
          <w:rFonts w:ascii="Times New Roman" w:hAnsi="Times New Roman"/>
          <w:sz w:val="24"/>
          <w:szCs w:val="24"/>
        </w:rPr>
      </w:pPr>
      <w:r w:rsidRPr="00A160D6">
        <w:rPr>
          <w:rFonts w:ascii="Times New Roman" w:hAnsi="Times New Roman"/>
          <w:sz w:val="24"/>
          <w:szCs w:val="24"/>
        </w:rPr>
        <w:t xml:space="preserve">-Бронхиальная астма. </w:t>
      </w:r>
    </w:p>
    <w:p w14:paraId="533FE308" w14:textId="77777777" w:rsidR="00215B93" w:rsidRPr="00A160D6" w:rsidRDefault="00215B93" w:rsidP="004B0437">
      <w:pPr>
        <w:pStyle w:val="HTML"/>
        <w:numPr>
          <w:ilvl w:val="0"/>
          <w:numId w:val="409"/>
        </w:numPr>
        <w:rPr>
          <w:rFonts w:ascii="Times New Roman" w:hAnsi="Times New Roman"/>
          <w:sz w:val="24"/>
          <w:szCs w:val="24"/>
        </w:rPr>
      </w:pPr>
      <w:r w:rsidRPr="00A160D6">
        <w:rPr>
          <w:rFonts w:ascii="Times New Roman" w:hAnsi="Times New Roman"/>
          <w:sz w:val="24"/>
          <w:szCs w:val="24"/>
        </w:rPr>
        <w:t>Плеврит.</w:t>
      </w:r>
    </w:p>
    <w:p w14:paraId="54F57BE0" w14:textId="77777777" w:rsidR="00215B93" w:rsidRPr="00A160D6" w:rsidRDefault="00215B93" w:rsidP="004B0437">
      <w:pPr>
        <w:pStyle w:val="HTML"/>
        <w:numPr>
          <w:ilvl w:val="0"/>
          <w:numId w:val="409"/>
        </w:numPr>
        <w:rPr>
          <w:rFonts w:ascii="Times New Roman" w:hAnsi="Times New Roman"/>
          <w:sz w:val="24"/>
          <w:szCs w:val="24"/>
        </w:rPr>
      </w:pPr>
      <w:r w:rsidRPr="00A160D6">
        <w:rPr>
          <w:rFonts w:ascii="Times New Roman" w:hAnsi="Times New Roman"/>
          <w:sz w:val="24"/>
          <w:szCs w:val="24"/>
        </w:rPr>
        <w:t>Инфильтраты в легких.</w:t>
      </w:r>
    </w:p>
    <w:p w14:paraId="689E35A3" w14:textId="77777777" w:rsidR="00215B93" w:rsidRPr="00A160D6" w:rsidRDefault="00215B93" w:rsidP="004B0437">
      <w:pPr>
        <w:pStyle w:val="HTML"/>
        <w:numPr>
          <w:ilvl w:val="0"/>
          <w:numId w:val="409"/>
        </w:numPr>
        <w:rPr>
          <w:rFonts w:ascii="Times New Roman" w:hAnsi="Times New Roman"/>
          <w:sz w:val="24"/>
          <w:szCs w:val="24"/>
        </w:rPr>
      </w:pPr>
      <w:r w:rsidRPr="00A160D6">
        <w:rPr>
          <w:rFonts w:ascii="Times New Roman" w:hAnsi="Times New Roman"/>
          <w:sz w:val="24"/>
          <w:szCs w:val="24"/>
        </w:rPr>
        <w:t>Полости распада в легких.</w:t>
      </w:r>
    </w:p>
    <w:p w14:paraId="187C9252" w14:textId="77777777" w:rsidR="00215B93" w:rsidRPr="00A160D6" w:rsidRDefault="00215B93" w:rsidP="004B0437">
      <w:pPr>
        <w:pStyle w:val="HTML"/>
        <w:numPr>
          <w:ilvl w:val="0"/>
          <w:numId w:val="409"/>
        </w:numPr>
        <w:rPr>
          <w:rFonts w:ascii="Times New Roman" w:hAnsi="Times New Roman"/>
          <w:sz w:val="24"/>
          <w:szCs w:val="24"/>
        </w:rPr>
      </w:pPr>
      <w:r w:rsidRPr="00A160D6">
        <w:rPr>
          <w:rFonts w:ascii="Times New Roman" w:hAnsi="Times New Roman"/>
          <w:sz w:val="24"/>
          <w:szCs w:val="24"/>
        </w:rPr>
        <w:t>Гломерулонефрит.</w:t>
      </w:r>
    </w:p>
    <w:p w14:paraId="7E062109" w14:textId="77777777" w:rsidR="00215B93" w:rsidRPr="00A160D6" w:rsidRDefault="00215B93" w:rsidP="00215B93">
      <w:pPr>
        <w:pStyle w:val="HTML"/>
        <w:rPr>
          <w:rFonts w:ascii="Times New Roman" w:hAnsi="Times New Roman"/>
          <w:sz w:val="24"/>
          <w:szCs w:val="24"/>
        </w:rPr>
      </w:pPr>
    </w:p>
    <w:p w14:paraId="4C2E60E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поражения почек типичны для гранулематоза Вегенера? </w:t>
      </w:r>
    </w:p>
    <w:p w14:paraId="2A47BFCE" w14:textId="77777777" w:rsidR="00215B93" w:rsidRPr="00A160D6" w:rsidRDefault="00215B93" w:rsidP="004B0437">
      <w:pPr>
        <w:pStyle w:val="HTML"/>
        <w:numPr>
          <w:ilvl w:val="0"/>
          <w:numId w:val="410"/>
        </w:numPr>
        <w:rPr>
          <w:rFonts w:ascii="Times New Roman" w:hAnsi="Times New Roman"/>
          <w:sz w:val="24"/>
          <w:szCs w:val="24"/>
        </w:rPr>
      </w:pPr>
      <w:r w:rsidRPr="00A160D6">
        <w:rPr>
          <w:rFonts w:ascii="Times New Roman" w:hAnsi="Times New Roman"/>
          <w:sz w:val="24"/>
          <w:szCs w:val="24"/>
        </w:rPr>
        <w:t>Очаговый гломерулонефрит с легким течением, не приводящим к  формированию декомпенсированной почечной недостаточности.</w:t>
      </w:r>
    </w:p>
    <w:p w14:paraId="1D96056C" w14:textId="77777777" w:rsidR="00215B93" w:rsidRPr="00A160D6" w:rsidRDefault="00215B93" w:rsidP="004B0437">
      <w:pPr>
        <w:pStyle w:val="HTML"/>
        <w:numPr>
          <w:ilvl w:val="0"/>
          <w:numId w:val="410"/>
        </w:numPr>
        <w:rPr>
          <w:rFonts w:ascii="Times New Roman" w:hAnsi="Times New Roman"/>
          <w:sz w:val="24"/>
          <w:szCs w:val="24"/>
        </w:rPr>
      </w:pPr>
      <w:r w:rsidRPr="00A160D6">
        <w:rPr>
          <w:rFonts w:ascii="Times New Roman" w:hAnsi="Times New Roman"/>
          <w:sz w:val="24"/>
          <w:szCs w:val="24"/>
        </w:rPr>
        <w:t>Пиелонефрит.</w:t>
      </w:r>
    </w:p>
    <w:p w14:paraId="1F5AD3EE" w14:textId="77777777" w:rsidR="00215B93" w:rsidRPr="00A160D6" w:rsidRDefault="00215B93" w:rsidP="004B0437">
      <w:pPr>
        <w:pStyle w:val="HTML"/>
        <w:numPr>
          <w:ilvl w:val="0"/>
          <w:numId w:val="410"/>
        </w:numPr>
        <w:rPr>
          <w:rFonts w:ascii="Times New Roman" w:hAnsi="Times New Roman"/>
          <w:sz w:val="24"/>
          <w:szCs w:val="24"/>
        </w:rPr>
      </w:pPr>
      <w:r w:rsidRPr="00A160D6">
        <w:rPr>
          <w:rFonts w:ascii="Times New Roman" w:hAnsi="Times New Roman"/>
          <w:sz w:val="24"/>
          <w:szCs w:val="24"/>
        </w:rPr>
        <w:t>-Фокально-сегментарный гломерулонефрит, способный быстро  прогрессировать с исходом в декомпенсированную почечную  недостаточность.</w:t>
      </w:r>
    </w:p>
    <w:p w14:paraId="7A81272D" w14:textId="77777777" w:rsidR="00215B93" w:rsidRPr="00A160D6" w:rsidRDefault="00215B93" w:rsidP="004B0437">
      <w:pPr>
        <w:pStyle w:val="HTML"/>
        <w:numPr>
          <w:ilvl w:val="0"/>
          <w:numId w:val="410"/>
        </w:numPr>
        <w:rPr>
          <w:rFonts w:ascii="Times New Roman" w:hAnsi="Times New Roman"/>
          <w:sz w:val="24"/>
          <w:szCs w:val="24"/>
        </w:rPr>
      </w:pPr>
      <w:r w:rsidRPr="00A160D6">
        <w:rPr>
          <w:rFonts w:ascii="Times New Roman" w:hAnsi="Times New Roman"/>
          <w:sz w:val="24"/>
          <w:szCs w:val="24"/>
        </w:rPr>
        <w:t>Ишемия почек с вторичной артериальной гипертензией, почечной  недостаточностью, обусловленная стенозирующим васкулитом крупных  почечных артерий.</w:t>
      </w:r>
    </w:p>
    <w:p w14:paraId="47C8E1C2" w14:textId="77777777" w:rsidR="00215B93" w:rsidRPr="00A160D6" w:rsidRDefault="00215B93" w:rsidP="004B0437">
      <w:pPr>
        <w:pStyle w:val="HTML"/>
        <w:numPr>
          <w:ilvl w:val="0"/>
          <w:numId w:val="410"/>
        </w:numPr>
        <w:rPr>
          <w:rFonts w:ascii="Times New Roman" w:hAnsi="Times New Roman"/>
          <w:sz w:val="24"/>
          <w:szCs w:val="24"/>
        </w:rPr>
      </w:pPr>
      <w:r w:rsidRPr="00A160D6">
        <w:rPr>
          <w:rFonts w:ascii="Times New Roman" w:hAnsi="Times New Roman"/>
          <w:sz w:val="24"/>
          <w:szCs w:val="24"/>
        </w:rPr>
        <w:t>Амилоидоз почек с нефротическим синдромом.</w:t>
      </w:r>
    </w:p>
    <w:p w14:paraId="0089A56C" w14:textId="77777777" w:rsidR="00215B93" w:rsidRPr="00A160D6" w:rsidRDefault="00215B93" w:rsidP="00215B93">
      <w:pPr>
        <w:pStyle w:val="HTML"/>
        <w:rPr>
          <w:rFonts w:ascii="Times New Roman" w:hAnsi="Times New Roman"/>
          <w:sz w:val="24"/>
          <w:szCs w:val="24"/>
        </w:rPr>
      </w:pPr>
    </w:p>
    <w:p w14:paraId="3B9BE0D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вариант общего анализа крови типичен для гранулематоза Вегенера?</w:t>
      </w:r>
    </w:p>
    <w:p w14:paraId="660CC828" w14:textId="77777777" w:rsidR="00215B93" w:rsidRPr="00A160D6" w:rsidRDefault="00215B93" w:rsidP="004B0437">
      <w:pPr>
        <w:pStyle w:val="HTML"/>
        <w:numPr>
          <w:ilvl w:val="0"/>
          <w:numId w:val="411"/>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лейкоцитоз,  гиперэозинофилия.</w:t>
      </w:r>
    </w:p>
    <w:p w14:paraId="1367931B" w14:textId="77777777" w:rsidR="00215B93" w:rsidRPr="00A160D6" w:rsidRDefault="00215B93" w:rsidP="004B0437">
      <w:pPr>
        <w:pStyle w:val="HTML"/>
        <w:numPr>
          <w:ilvl w:val="0"/>
          <w:numId w:val="411"/>
        </w:numPr>
        <w:rPr>
          <w:rFonts w:ascii="Times New Roman" w:hAnsi="Times New Roman"/>
          <w:sz w:val="24"/>
          <w:szCs w:val="24"/>
        </w:rPr>
      </w:pPr>
      <w:r w:rsidRPr="00A160D6">
        <w:rPr>
          <w:rFonts w:ascii="Times New Roman" w:hAnsi="Times New Roman"/>
          <w:sz w:val="24"/>
          <w:szCs w:val="24"/>
        </w:rPr>
        <w:t>Умеренная гипохромная анемия, увеличенная СОЭ, тромбоцитопения, лейкопения.</w:t>
      </w:r>
    </w:p>
    <w:p w14:paraId="07832DDB" w14:textId="77777777" w:rsidR="00215B93" w:rsidRPr="00A160D6" w:rsidRDefault="00215B93" w:rsidP="004B0437">
      <w:pPr>
        <w:pStyle w:val="HTML"/>
        <w:numPr>
          <w:ilvl w:val="0"/>
          <w:numId w:val="411"/>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тромбоцитоз,  нейтрофильный лейкоцитоз.</w:t>
      </w:r>
    </w:p>
    <w:p w14:paraId="4E82E321" w14:textId="77777777" w:rsidR="00215B93" w:rsidRPr="00A160D6" w:rsidRDefault="00215B93" w:rsidP="004B0437">
      <w:pPr>
        <w:pStyle w:val="HTML"/>
        <w:numPr>
          <w:ilvl w:val="0"/>
          <w:numId w:val="411"/>
        </w:numPr>
        <w:rPr>
          <w:rFonts w:ascii="Times New Roman" w:hAnsi="Times New Roman"/>
          <w:sz w:val="24"/>
          <w:szCs w:val="24"/>
        </w:rPr>
      </w:pPr>
      <w:r w:rsidRPr="00A160D6">
        <w:rPr>
          <w:rFonts w:ascii="Times New Roman" w:hAnsi="Times New Roman"/>
          <w:sz w:val="24"/>
          <w:szCs w:val="24"/>
        </w:rPr>
        <w:t>Все представленные варианты типичны для данного заболевания.</w:t>
      </w:r>
    </w:p>
    <w:p w14:paraId="0E504827" w14:textId="77777777" w:rsidR="00215B93" w:rsidRPr="00A160D6" w:rsidRDefault="00215B93" w:rsidP="004B0437">
      <w:pPr>
        <w:pStyle w:val="HTML"/>
        <w:numPr>
          <w:ilvl w:val="0"/>
          <w:numId w:val="411"/>
        </w:numPr>
        <w:rPr>
          <w:rFonts w:ascii="Times New Roman" w:hAnsi="Times New Roman"/>
          <w:sz w:val="24"/>
          <w:szCs w:val="24"/>
        </w:rPr>
      </w:pPr>
      <w:r w:rsidRPr="00A160D6">
        <w:rPr>
          <w:rFonts w:ascii="Times New Roman" w:hAnsi="Times New Roman"/>
          <w:sz w:val="24"/>
          <w:szCs w:val="24"/>
        </w:rPr>
        <w:t>Ни один из представленных вариантов не типичен для данного  заболевания.</w:t>
      </w:r>
    </w:p>
    <w:p w14:paraId="38ECA782" w14:textId="77777777" w:rsidR="00215B93" w:rsidRPr="00A160D6" w:rsidRDefault="00215B93" w:rsidP="00215B93">
      <w:pPr>
        <w:pStyle w:val="HTML"/>
        <w:rPr>
          <w:rFonts w:ascii="Times New Roman" w:hAnsi="Times New Roman"/>
          <w:sz w:val="24"/>
          <w:szCs w:val="24"/>
        </w:rPr>
      </w:pPr>
    </w:p>
    <w:p w14:paraId="69E2E7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лечения применяется при тяжелом, быстро прогрессирующем течении грануематоза Вегенера?</w:t>
      </w:r>
    </w:p>
    <w:p w14:paraId="40DA6823" w14:textId="77777777" w:rsidR="00215B93" w:rsidRPr="00A160D6" w:rsidRDefault="00215B93" w:rsidP="004B0437">
      <w:pPr>
        <w:pStyle w:val="HTML"/>
        <w:numPr>
          <w:ilvl w:val="0"/>
          <w:numId w:val="412"/>
        </w:numPr>
        <w:rPr>
          <w:rFonts w:ascii="Times New Roman" w:hAnsi="Times New Roman"/>
          <w:sz w:val="24"/>
          <w:szCs w:val="24"/>
        </w:rPr>
      </w:pPr>
      <w:r w:rsidRPr="00A160D6">
        <w:rPr>
          <w:rFonts w:ascii="Times New Roman" w:hAnsi="Times New Roman"/>
          <w:sz w:val="24"/>
          <w:szCs w:val="24"/>
        </w:rPr>
        <w:t>Циклофосфан 5-10 мг/кг/сутки в течение 2-7 дней, затем постепенное  уменьшение дозы до 25-50 мг/сутки.</w:t>
      </w:r>
    </w:p>
    <w:p w14:paraId="15D9E4FA" w14:textId="77777777" w:rsidR="00215B93" w:rsidRPr="00A160D6" w:rsidRDefault="00215B93" w:rsidP="004B0437">
      <w:pPr>
        <w:pStyle w:val="HTML"/>
        <w:numPr>
          <w:ilvl w:val="0"/>
          <w:numId w:val="412"/>
        </w:numPr>
        <w:rPr>
          <w:rFonts w:ascii="Times New Roman" w:hAnsi="Times New Roman"/>
          <w:sz w:val="24"/>
          <w:szCs w:val="24"/>
        </w:rPr>
      </w:pPr>
      <w:r w:rsidRPr="00A160D6">
        <w:rPr>
          <w:rFonts w:ascii="Times New Roman" w:hAnsi="Times New Roman"/>
          <w:sz w:val="24"/>
          <w:szCs w:val="24"/>
        </w:rPr>
        <w:t xml:space="preserve">Циклофосфан 5-10 мг/кг/сутки в течение 2-7 дней вместе с  преднизолоном 20-40 мг/сутки с последующим уменьшением дозы  до уровня обеспечивающего ремиссию. </w:t>
      </w:r>
    </w:p>
    <w:p w14:paraId="633211A0" w14:textId="77777777" w:rsidR="00215B93" w:rsidRPr="00A160D6" w:rsidRDefault="00215B93" w:rsidP="004B0437">
      <w:pPr>
        <w:pStyle w:val="HTML"/>
        <w:numPr>
          <w:ilvl w:val="0"/>
          <w:numId w:val="412"/>
        </w:numPr>
        <w:rPr>
          <w:rFonts w:ascii="Times New Roman" w:hAnsi="Times New Roman"/>
          <w:sz w:val="24"/>
          <w:szCs w:val="24"/>
        </w:rPr>
      </w:pPr>
      <w:r w:rsidRPr="00A160D6">
        <w:rPr>
          <w:rFonts w:ascii="Times New Roman" w:hAnsi="Times New Roman"/>
          <w:sz w:val="24"/>
          <w:szCs w:val="24"/>
        </w:rPr>
        <w:t xml:space="preserve">-Пульс-терапия метилпреднизолоном 1000 мг/сутки три дня подряд с введением во второй день 1000 мг циклофосфана. </w:t>
      </w:r>
    </w:p>
    <w:p w14:paraId="12DB19EB" w14:textId="77777777" w:rsidR="00215B93" w:rsidRPr="00A160D6" w:rsidRDefault="00215B93" w:rsidP="004B0437">
      <w:pPr>
        <w:pStyle w:val="HTML"/>
        <w:numPr>
          <w:ilvl w:val="0"/>
          <w:numId w:val="412"/>
        </w:numPr>
        <w:rPr>
          <w:rFonts w:ascii="Times New Roman" w:hAnsi="Times New Roman"/>
          <w:sz w:val="24"/>
          <w:szCs w:val="24"/>
        </w:rPr>
      </w:pPr>
      <w:r w:rsidRPr="00A160D6">
        <w:rPr>
          <w:rFonts w:ascii="Times New Roman" w:hAnsi="Times New Roman"/>
          <w:sz w:val="24"/>
          <w:szCs w:val="24"/>
        </w:rPr>
        <w:t xml:space="preserve">Плазмоферез и гемосорбция. </w:t>
      </w:r>
    </w:p>
    <w:p w14:paraId="7A7E0A55" w14:textId="77777777" w:rsidR="00215B93" w:rsidRPr="00A160D6" w:rsidRDefault="00215B93" w:rsidP="004B0437">
      <w:pPr>
        <w:pStyle w:val="HTML"/>
        <w:numPr>
          <w:ilvl w:val="0"/>
          <w:numId w:val="412"/>
        </w:numPr>
        <w:rPr>
          <w:rFonts w:ascii="Times New Roman" w:hAnsi="Times New Roman"/>
          <w:sz w:val="24"/>
          <w:szCs w:val="24"/>
        </w:rPr>
      </w:pPr>
      <w:r w:rsidRPr="00A160D6">
        <w:rPr>
          <w:rFonts w:ascii="Times New Roman" w:hAnsi="Times New Roman"/>
          <w:sz w:val="24"/>
          <w:szCs w:val="24"/>
        </w:rPr>
        <w:t>Антибиотики широкого спектра действия.</w:t>
      </w:r>
    </w:p>
    <w:p w14:paraId="505F6766" w14:textId="77777777" w:rsidR="00215B93" w:rsidRPr="00A160D6" w:rsidRDefault="00215B93" w:rsidP="00215B93">
      <w:pPr>
        <w:pStyle w:val="HTML"/>
        <w:rPr>
          <w:rFonts w:ascii="Times New Roman" w:hAnsi="Times New Roman"/>
          <w:sz w:val="24"/>
          <w:szCs w:val="24"/>
        </w:rPr>
      </w:pPr>
    </w:p>
    <w:p w14:paraId="770E8C1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представленных формулировок соответствует определению ангиита Чарга-Стросса?</w:t>
      </w:r>
    </w:p>
    <w:p w14:paraId="04215EF9" w14:textId="77777777" w:rsidR="00215B93" w:rsidRPr="00A160D6" w:rsidRDefault="00215B93" w:rsidP="004B0437">
      <w:pPr>
        <w:pStyle w:val="HTML"/>
        <w:numPr>
          <w:ilvl w:val="0"/>
          <w:numId w:val="413"/>
        </w:numPr>
        <w:rPr>
          <w:rFonts w:ascii="Times New Roman" w:hAnsi="Times New Roman"/>
          <w:sz w:val="24"/>
          <w:szCs w:val="24"/>
        </w:rPr>
      </w:pPr>
      <w:r w:rsidRPr="00A160D6">
        <w:rPr>
          <w:rFonts w:ascii="Times New Roman" w:hAnsi="Times New Roman"/>
          <w:sz w:val="24"/>
          <w:szCs w:val="24"/>
        </w:rPr>
        <w:t>Системный некротизирующий васкулит средних и мелких сосудов,  включая артериолы, капилляры, венулы, в сочетании с  гранулематозным язвенно-некротическим поражением респираторного тракта, некротизирующим гломерулонефритом.</w:t>
      </w:r>
    </w:p>
    <w:p w14:paraId="0F451974" w14:textId="77777777" w:rsidR="00215B93" w:rsidRPr="00A160D6" w:rsidRDefault="00215B93" w:rsidP="004B0437">
      <w:pPr>
        <w:pStyle w:val="HTML"/>
        <w:numPr>
          <w:ilvl w:val="0"/>
          <w:numId w:val="413"/>
        </w:numPr>
        <w:rPr>
          <w:rFonts w:ascii="Times New Roman" w:hAnsi="Times New Roman"/>
          <w:sz w:val="24"/>
          <w:szCs w:val="24"/>
        </w:rPr>
      </w:pPr>
      <w:r w:rsidRPr="00A160D6">
        <w:rPr>
          <w:rFonts w:ascii="Times New Roman" w:hAnsi="Times New Roman"/>
          <w:sz w:val="24"/>
          <w:szCs w:val="24"/>
        </w:rPr>
        <w:t>Системное некротизирующее воспаление средних артерий мышечного  типа,но без васкулита артериол капилляров, венул гломерулонефрита и безобразования гранулем.</w:t>
      </w:r>
    </w:p>
    <w:p w14:paraId="68EE23F2" w14:textId="77777777" w:rsidR="00215B93" w:rsidRPr="00A160D6" w:rsidRDefault="00215B93" w:rsidP="004B0437">
      <w:pPr>
        <w:pStyle w:val="HTML"/>
        <w:numPr>
          <w:ilvl w:val="0"/>
          <w:numId w:val="413"/>
        </w:numPr>
        <w:rPr>
          <w:rFonts w:ascii="Times New Roman" w:hAnsi="Times New Roman"/>
          <w:sz w:val="24"/>
          <w:szCs w:val="24"/>
        </w:rPr>
      </w:pPr>
      <w:r w:rsidRPr="00A160D6">
        <w:rPr>
          <w:rFonts w:ascii="Times New Roman" w:hAnsi="Times New Roman"/>
          <w:sz w:val="24"/>
          <w:szCs w:val="24"/>
        </w:rPr>
        <w:t>Системный некротизирующий васкулит с преимущественным поражением  мелких сосудов микроциркуляторного русла - артериол, капилляров, венул.</w:t>
      </w:r>
    </w:p>
    <w:p w14:paraId="12E5EC95" w14:textId="77777777" w:rsidR="00215B93" w:rsidRPr="00A160D6" w:rsidRDefault="00215B93" w:rsidP="004B0437">
      <w:pPr>
        <w:pStyle w:val="HTML"/>
        <w:numPr>
          <w:ilvl w:val="0"/>
          <w:numId w:val="413"/>
        </w:numPr>
        <w:rPr>
          <w:rFonts w:ascii="Times New Roman" w:hAnsi="Times New Roman"/>
          <w:sz w:val="24"/>
          <w:szCs w:val="24"/>
        </w:rPr>
      </w:pPr>
      <w:r w:rsidRPr="00A160D6">
        <w:rPr>
          <w:rFonts w:ascii="Times New Roman" w:hAnsi="Times New Roman"/>
          <w:sz w:val="24"/>
          <w:szCs w:val="24"/>
        </w:rPr>
        <w:t>-Эозинофильный гранулематозный некротизирующий васкулит, поражающий сосуды мелкого и среднего калибра, сочетающийся с бронхиальной  астмой</w:t>
      </w:r>
    </w:p>
    <w:p w14:paraId="19B1D8AA" w14:textId="77777777" w:rsidR="00215B93" w:rsidRPr="00A160D6" w:rsidRDefault="00215B93" w:rsidP="004B0437">
      <w:pPr>
        <w:pStyle w:val="HTML"/>
        <w:numPr>
          <w:ilvl w:val="0"/>
          <w:numId w:val="413"/>
        </w:numPr>
        <w:rPr>
          <w:rFonts w:ascii="Times New Roman" w:hAnsi="Times New Roman"/>
          <w:sz w:val="24"/>
          <w:szCs w:val="24"/>
        </w:rPr>
      </w:pPr>
      <w:r w:rsidRPr="00A160D6">
        <w:rPr>
          <w:rFonts w:ascii="Times New Roman" w:hAnsi="Times New Roman"/>
          <w:sz w:val="24"/>
          <w:szCs w:val="24"/>
        </w:rPr>
        <w:t>Аллергическое иммуннокомплексное заболевание, сопровождающееся  асептическим воспалением и дезорганизацией стенок артериол,  капилляров, венул, в сочетании с множественным  тромбообразованием в мелких сосудах кожи и внутренних органов.</w:t>
      </w:r>
    </w:p>
    <w:p w14:paraId="56D19EA4" w14:textId="77777777" w:rsidR="00215B93" w:rsidRPr="00A160D6" w:rsidRDefault="00215B93" w:rsidP="00215B93">
      <w:pPr>
        <w:pStyle w:val="HTML"/>
        <w:rPr>
          <w:rFonts w:ascii="Times New Roman" w:hAnsi="Times New Roman"/>
          <w:sz w:val="24"/>
          <w:szCs w:val="24"/>
        </w:rPr>
      </w:pPr>
    </w:p>
    <w:p w14:paraId="42BFCBD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характерны для клинической картины первой, начальной фазы ангиита Чарга-Стросса?</w:t>
      </w:r>
    </w:p>
    <w:p w14:paraId="52FC2E9B" w14:textId="77777777" w:rsidR="00215B93" w:rsidRPr="00A160D6" w:rsidRDefault="00215B93" w:rsidP="004B0437">
      <w:pPr>
        <w:pStyle w:val="HTML"/>
        <w:numPr>
          <w:ilvl w:val="0"/>
          <w:numId w:val="414"/>
        </w:numPr>
        <w:rPr>
          <w:rFonts w:ascii="Times New Roman" w:hAnsi="Times New Roman"/>
          <w:sz w:val="24"/>
          <w:szCs w:val="24"/>
        </w:rPr>
      </w:pPr>
      <w:r w:rsidRPr="00A160D6">
        <w:rPr>
          <w:rFonts w:ascii="Times New Roman" w:hAnsi="Times New Roman"/>
          <w:sz w:val="24"/>
          <w:szCs w:val="24"/>
        </w:rPr>
        <w:t>-Аллергический ринит.</w:t>
      </w:r>
    </w:p>
    <w:p w14:paraId="2F94C3EE" w14:textId="77777777" w:rsidR="00215B93" w:rsidRPr="00A160D6" w:rsidRDefault="00215B93" w:rsidP="004B0437">
      <w:pPr>
        <w:pStyle w:val="HTML"/>
        <w:numPr>
          <w:ilvl w:val="0"/>
          <w:numId w:val="414"/>
        </w:numPr>
        <w:rPr>
          <w:rFonts w:ascii="Times New Roman" w:hAnsi="Times New Roman"/>
          <w:sz w:val="24"/>
          <w:szCs w:val="24"/>
        </w:rPr>
      </w:pPr>
      <w:r w:rsidRPr="00A160D6">
        <w:rPr>
          <w:rFonts w:ascii="Times New Roman" w:hAnsi="Times New Roman"/>
          <w:sz w:val="24"/>
          <w:szCs w:val="24"/>
        </w:rPr>
        <w:t>-Полипоз слизистой носа.</w:t>
      </w:r>
    </w:p>
    <w:p w14:paraId="792D5035" w14:textId="77777777" w:rsidR="00215B93" w:rsidRPr="00A160D6" w:rsidRDefault="00215B93" w:rsidP="004B0437">
      <w:pPr>
        <w:pStyle w:val="HTML"/>
        <w:numPr>
          <w:ilvl w:val="0"/>
          <w:numId w:val="414"/>
        </w:numPr>
        <w:rPr>
          <w:rFonts w:ascii="Times New Roman" w:hAnsi="Times New Roman"/>
          <w:sz w:val="24"/>
          <w:szCs w:val="24"/>
        </w:rPr>
      </w:pPr>
      <w:r w:rsidRPr="00A160D6">
        <w:rPr>
          <w:rFonts w:ascii="Times New Roman" w:hAnsi="Times New Roman"/>
          <w:sz w:val="24"/>
          <w:szCs w:val="24"/>
        </w:rPr>
        <w:t>-Синуситы.</w:t>
      </w:r>
    </w:p>
    <w:p w14:paraId="5A6AFDC9" w14:textId="77777777" w:rsidR="00215B93" w:rsidRPr="00A160D6" w:rsidRDefault="00215B93" w:rsidP="004B0437">
      <w:pPr>
        <w:pStyle w:val="HTML"/>
        <w:numPr>
          <w:ilvl w:val="0"/>
          <w:numId w:val="414"/>
        </w:numPr>
        <w:rPr>
          <w:rFonts w:ascii="Times New Roman" w:hAnsi="Times New Roman"/>
          <w:sz w:val="24"/>
          <w:szCs w:val="24"/>
        </w:rPr>
      </w:pPr>
      <w:r w:rsidRPr="00A160D6">
        <w:rPr>
          <w:rFonts w:ascii="Times New Roman" w:hAnsi="Times New Roman"/>
          <w:sz w:val="24"/>
          <w:szCs w:val="24"/>
        </w:rPr>
        <w:t>-Бронхиальная астма с легочными инфильтратами.</w:t>
      </w:r>
    </w:p>
    <w:p w14:paraId="5596DDA9" w14:textId="77777777" w:rsidR="00215B93" w:rsidRPr="00A160D6" w:rsidRDefault="00215B93" w:rsidP="004B0437">
      <w:pPr>
        <w:pStyle w:val="HTML"/>
        <w:numPr>
          <w:ilvl w:val="0"/>
          <w:numId w:val="414"/>
        </w:numPr>
        <w:rPr>
          <w:rFonts w:ascii="Times New Roman" w:hAnsi="Times New Roman"/>
          <w:sz w:val="24"/>
          <w:szCs w:val="24"/>
        </w:rPr>
      </w:pPr>
      <w:r w:rsidRPr="00A160D6">
        <w:rPr>
          <w:rFonts w:ascii="Times New Roman" w:hAnsi="Times New Roman"/>
          <w:sz w:val="24"/>
          <w:szCs w:val="24"/>
        </w:rPr>
        <w:t>Высокая лихорадка, миалгии, артралгии, снижение массы тела.</w:t>
      </w:r>
    </w:p>
    <w:p w14:paraId="17C28DD7" w14:textId="77777777" w:rsidR="00215B93" w:rsidRPr="00A160D6" w:rsidRDefault="00215B93" w:rsidP="00215B93">
      <w:pPr>
        <w:pStyle w:val="HTML"/>
        <w:rPr>
          <w:rFonts w:ascii="Times New Roman" w:hAnsi="Times New Roman"/>
          <w:sz w:val="24"/>
          <w:szCs w:val="24"/>
        </w:rPr>
      </w:pPr>
    </w:p>
    <w:p w14:paraId="1DC824B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признак свидетельствует о начале второй фазы ангиита Чарга-Стросса?</w:t>
      </w:r>
    </w:p>
    <w:p w14:paraId="2235F98B" w14:textId="77777777" w:rsidR="00215B93" w:rsidRPr="00A160D6" w:rsidRDefault="00215B93" w:rsidP="004B0437">
      <w:pPr>
        <w:pStyle w:val="HTML"/>
        <w:numPr>
          <w:ilvl w:val="0"/>
          <w:numId w:val="415"/>
        </w:numPr>
        <w:rPr>
          <w:rFonts w:ascii="Times New Roman" w:hAnsi="Times New Roman"/>
          <w:sz w:val="24"/>
          <w:szCs w:val="24"/>
        </w:rPr>
      </w:pPr>
      <w:r w:rsidRPr="00A160D6">
        <w:rPr>
          <w:rFonts w:ascii="Times New Roman" w:hAnsi="Times New Roman"/>
          <w:sz w:val="24"/>
          <w:szCs w:val="24"/>
        </w:rPr>
        <w:t>Инфильтраты в легких, органах пищеварения, сердце, других органах.</w:t>
      </w:r>
    </w:p>
    <w:p w14:paraId="0BB31AA6" w14:textId="77777777" w:rsidR="00215B93" w:rsidRPr="00A160D6" w:rsidRDefault="00215B93" w:rsidP="004B0437">
      <w:pPr>
        <w:pStyle w:val="HTML"/>
        <w:numPr>
          <w:ilvl w:val="0"/>
          <w:numId w:val="415"/>
        </w:numPr>
        <w:rPr>
          <w:rFonts w:ascii="Times New Roman" w:hAnsi="Times New Roman"/>
          <w:sz w:val="24"/>
          <w:szCs w:val="24"/>
        </w:rPr>
      </w:pPr>
      <w:r w:rsidRPr="00A160D6">
        <w:rPr>
          <w:rFonts w:ascii="Times New Roman" w:hAnsi="Times New Roman"/>
          <w:sz w:val="24"/>
          <w:szCs w:val="24"/>
        </w:rPr>
        <w:t>-Гиперэозинофилия в периферической крови.</w:t>
      </w:r>
    </w:p>
    <w:p w14:paraId="7111FAEA" w14:textId="77777777" w:rsidR="00215B93" w:rsidRPr="00A160D6" w:rsidRDefault="00215B93" w:rsidP="004B0437">
      <w:pPr>
        <w:pStyle w:val="HTML"/>
        <w:numPr>
          <w:ilvl w:val="0"/>
          <w:numId w:val="415"/>
        </w:numPr>
        <w:rPr>
          <w:rFonts w:ascii="Times New Roman" w:hAnsi="Times New Roman"/>
          <w:sz w:val="24"/>
          <w:szCs w:val="24"/>
        </w:rPr>
      </w:pPr>
      <w:r w:rsidRPr="00A160D6">
        <w:rPr>
          <w:rFonts w:ascii="Times New Roman" w:hAnsi="Times New Roman"/>
          <w:sz w:val="24"/>
          <w:szCs w:val="24"/>
        </w:rPr>
        <w:t>Экссудативный плеврит.</w:t>
      </w:r>
    </w:p>
    <w:p w14:paraId="59D3CE14" w14:textId="77777777" w:rsidR="00215B93" w:rsidRPr="00A160D6" w:rsidRDefault="00215B93" w:rsidP="004B0437">
      <w:pPr>
        <w:pStyle w:val="HTML"/>
        <w:numPr>
          <w:ilvl w:val="0"/>
          <w:numId w:val="415"/>
        </w:numPr>
        <w:rPr>
          <w:rFonts w:ascii="Times New Roman" w:hAnsi="Times New Roman"/>
          <w:sz w:val="24"/>
          <w:szCs w:val="24"/>
        </w:rPr>
      </w:pPr>
      <w:r w:rsidRPr="00A160D6">
        <w:rPr>
          <w:rFonts w:ascii="Times New Roman" w:hAnsi="Times New Roman"/>
          <w:sz w:val="24"/>
          <w:szCs w:val="24"/>
        </w:rPr>
        <w:t>Экссудативный перикардит.</w:t>
      </w:r>
    </w:p>
    <w:p w14:paraId="2D95C4D6" w14:textId="77777777" w:rsidR="00215B93" w:rsidRPr="00A160D6" w:rsidRDefault="00215B93" w:rsidP="004B0437">
      <w:pPr>
        <w:pStyle w:val="HTML"/>
        <w:numPr>
          <w:ilvl w:val="0"/>
          <w:numId w:val="415"/>
        </w:numPr>
        <w:rPr>
          <w:rFonts w:ascii="Times New Roman" w:hAnsi="Times New Roman"/>
          <w:sz w:val="24"/>
          <w:szCs w:val="24"/>
        </w:rPr>
      </w:pPr>
      <w:r w:rsidRPr="00A160D6">
        <w:rPr>
          <w:rFonts w:ascii="Times New Roman" w:hAnsi="Times New Roman"/>
          <w:sz w:val="24"/>
          <w:szCs w:val="24"/>
        </w:rPr>
        <w:t>Крапивница и эритема на кожных покровах.</w:t>
      </w:r>
    </w:p>
    <w:p w14:paraId="65AD0AF9" w14:textId="77777777" w:rsidR="00215B93" w:rsidRPr="00A160D6" w:rsidRDefault="00215B93" w:rsidP="00215B93">
      <w:pPr>
        <w:pStyle w:val="HTML"/>
        <w:rPr>
          <w:rFonts w:ascii="Times New Roman" w:hAnsi="Times New Roman"/>
          <w:sz w:val="24"/>
          <w:szCs w:val="24"/>
        </w:rPr>
      </w:pPr>
    </w:p>
    <w:p w14:paraId="3A8AEC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свидетельствуют о начале третьей фазы ангиита Чарга-Стросса?</w:t>
      </w:r>
    </w:p>
    <w:p w14:paraId="7E9A99ED" w14:textId="77777777" w:rsidR="00215B93" w:rsidRPr="00A160D6" w:rsidRDefault="00215B93" w:rsidP="004B0437">
      <w:pPr>
        <w:pStyle w:val="HTML"/>
        <w:numPr>
          <w:ilvl w:val="0"/>
          <w:numId w:val="416"/>
        </w:numPr>
        <w:rPr>
          <w:rFonts w:ascii="Times New Roman" w:hAnsi="Times New Roman"/>
          <w:sz w:val="24"/>
          <w:szCs w:val="24"/>
        </w:rPr>
      </w:pPr>
      <w:r w:rsidRPr="00A160D6">
        <w:rPr>
          <w:rFonts w:ascii="Times New Roman" w:hAnsi="Times New Roman"/>
          <w:sz w:val="24"/>
          <w:szCs w:val="24"/>
        </w:rPr>
        <w:t>Лихорадка с выраженной интоксикацией, миалгии, артралгии, быстрая потеря массы тела.</w:t>
      </w:r>
    </w:p>
    <w:p w14:paraId="0C1019C1" w14:textId="77777777" w:rsidR="00215B93" w:rsidRPr="00A160D6" w:rsidRDefault="00215B93" w:rsidP="004B0437">
      <w:pPr>
        <w:pStyle w:val="HTML"/>
        <w:numPr>
          <w:ilvl w:val="0"/>
          <w:numId w:val="416"/>
        </w:numPr>
        <w:rPr>
          <w:rFonts w:ascii="Times New Roman" w:hAnsi="Times New Roman"/>
          <w:sz w:val="24"/>
          <w:szCs w:val="24"/>
        </w:rPr>
      </w:pPr>
      <w:r w:rsidRPr="00A160D6">
        <w:rPr>
          <w:rFonts w:ascii="Times New Roman" w:hAnsi="Times New Roman"/>
          <w:sz w:val="24"/>
          <w:szCs w:val="24"/>
        </w:rPr>
        <w:t>Уменьшение тяжести клинических проявлений бронхиальной астмы.</w:t>
      </w:r>
    </w:p>
    <w:p w14:paraId="60B8AFF1" w14:textId="77777777" w:rsidR="00215B93" w:rsidRPr="00A160D6" w:rsidRDefault="00215B93" w:rsidP="004B0437">
      <w:pPr>
        <w:pStyle w:val="HTML"/>
        <w:numPr>
          <w:ilvl w:val="0"/>
          <w:numId w:val="416"/>
        </w:numPr>
        <w:rPr>
          <w:rFonts w:ascii="Times New Roman" w:hAnsi="Times New Roman"/>
          <w:sz w:val="24"/>
          <w:szCs w:val="24"/>
        </w:rPr>
      </w:pPr>
      <w:r w:rsidRPr="00A160D6">
        <w:rPr>
          <w:rFonts w:ascii="Times New Roman" w:hAnsi="Times New Roman"/>
          <w:sz w:val="24"/>
          <w:szCs w:val="24"/>
        </w:rPr>
        <w:t>Эозинофильный миокардит с прогрессирующей сердечной  недостаточностью.</w:t>
      </w:r>
    </w:p>
    <w:p w14:paraId="28429E8C" w14:textId="77777777" w:rsidR="00215B93" w:rsidRPr="00A160D6" w:rsidRDefault="00215B93" w:rsidP="004B0437">
      <w:pPr>
        <w:pStyle w:val="HTML"/>
        <w:numPr>
          <w:ilvl w:val="0"/>
          <w:numId w:val="416"/>
        </w:numPr>
        <w:rPr>
          <w:rFonts w:ascii="Times New Roman" w:hAnsi="Times New Roman"/>
          <w:sz w:val="24"/>
          <w:szCs w:val="24"/>
        </w:rPr>
      </w:pPr>
      <w:r w:rsidRPr="00A160D6">
        <w:rPr>
          <w:rFonts w:ascii="Times New Roman" w:hAnsi="Times New Roman"/>
          <w:sz w:val="24"/>
          <w:szCs w:val="24"/>
        </w:rPr>
        <w:t>Очаги инфарктов кожи.</w:t>
      </w:r>
    </w:p>
    <w:p w14:paraId="1EC92D37" w14:textId="77777777" w:rsidR="00215B93" w:rsidRPr="00A160D6" w:rsidRDefault="00215B93" w:rsidP="004B0437">
      <w:pPr>
        <w:pStyle w:val="HTML"/>
        <w:numPr>
          <w:ilvl w:val="0"/>
          <w:numId w:val="416"/>
        </w:numPr>
        <w:rPr>
          <w:rFonts w:ascii="Times New Roman" w:hAnsi="Times New Roman"/>
          <w:sz w:val="24"/>
          <w:szCs w:val="24"/>
        </w:rPr>
      </w:pPr>
      <w:r w:rsidRPr="00A160D6">
        <w:rPr>
          <w:rFonts w:ascii="Times New Roman" w:hAnsi="Times New Roman"/>
          <w:sz w:val="24"/>
          <w:szCs w:val="24"/>
        </w:rPr>
        <w:t>-Все указанные признаки.</w:t>
      </w:r>
    </w:p>
    <w:p w14:paraId="26D84DFB" w14:textId="77777777" w:rsidR="00215B93" w:rsidRPr="00A160D6" w:rsidRDefault="00215B93" w:rsidP="00215B93">
      <w:pPr>
        <w:pStyle w:val="HTML"/>
        <w:rPr>
          <w:rFonts w:ascii="Times New Roman" w:hAnsi="Times New Roman"/>
          <w:sz w:val="24"/>
          <w:szCs w:val="24"/>
        </w:rPr>
      </w:pPr>
    </w:p>
    <w:p w14:paraId="533456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почек возникают у больных ангиитом Чарга-Стросса?</w:t>
      </w:r>
    </w:p>
    <w:p w14:paraId="19D7D49A" w14:textId="77777777" w:rsidR="00215B93" w:rsidRPr="00A160D6" w:rsidRDefault="00215B93" w:rsidP="004B0437">
      <w:pPr>
        <w:pStyle w:val="HTML"/>
        <w:numPr>
          <w:ilvl w:val="0"/>
          <w:numId w:val="417"/>
        </w:numPr>
        <w:rPr>
          <w:rFonts w:ascii="Times New Roman" w:hAnsi="Times New Roman"/>
          <w:sz w:val="24"/>
          <w:szCs w:val="24"/>
        </w:rPr>
      </w:pPr>
      <w:r w:rsidRPr="00A160D6">
        <w:rPr>
          <w:rFonts w:ascii="Times New Roman" w:hAnsi="Times New Roman"/>
          <w:sz w:val="24"/>
          <w:szCs w:val="24"/>
        </w:rPr>
        <w:t>Некротизирующий гломерулонефрит с прогрессирующей почечной недостаточностью.</w:t>
      </w:r>
    </w:p>
    <w:p w14:paraId="0803D16B" w14:textId="77777777" w:rsidR="00215B93" w:rsidRPr="00A160D6" w:rsidRDefault="00215B93" w:rsidP="004B0437">
      <w:pPr>
        <w:pStyle w:val="HTML"/>
        <w:numPr>
          <w:ilvl w:val="0"/>
          <w:numId w:val="417"/>
        </w:numPr>
        <w:rPr>
          <w:rFonts w:ascii="Times New Roman" w:hAnsi="Times New Roman"/>
          <w:sz w:val="24"/>
          <w:szCs w:val="24"/>
        </w:rPr>
      </w:pPr>
      <w:r w:rsidRPr="00A160D6">
        <w:rPr>
          <w:rFonts w:ascii="Times New Roman" w:hAnsi="Times New Roman"/>
          <w:sz w:val="24"/>
          <w:szCs w:val="24"/>
        </w:rPr>
        <w:t>-Очаговый доброкачественный гломерулонефрит, не приводящий к  почечнойнедостаточности.</w:t>
      </w:r>
    </w:p>
    <w:p w14:paraId="1585B590" w14:textId="77777777" w:rsidR="00215B93" w:rsidRPr="00A160D6" w:rsidRDefault="00215B93" w:rsidP="004B0437">
      <w:pPr>
        <w:pStyle w:val="HTML"/>
        <w:numPr>
          <w:ilvl w:val="0"/>
          <w:numId w:val="417"/>
        </w:numPr>
        <w:rPr>
          <w:rFonts w:ascii="Times New Roman" w:hAnsi="Times New Roman"/>
          <w:sz w:val="24"/>
          <w:szCs w:val="24"/>
        </w:rPr>
      </w:pPr>
      <w:r w:rsidRPr="00A160D6">
        <w:rPr>
          <w:rFonts w:ascii="Times New Roman" w:hAnsi="Times New Roman"/>
          <w:sz w:val="24"/>
          <w:szCs w:val="24"/>
        </w:rPr>
        <w:t>Ишемия почек, приводящая к злокачественной артериальной  гипертензии.</w:t>
      </w:r>
    </w:p>
    <w:p w14:paraId="459317EC" w14:textId="77777777" w:rsidR="00215B93" w:rsidRPr="00A160D6" w:rsidRDefault="00215B93" w:rsidP="004B0437">
      <w:pPr>
        <w:pStyle w:val="HTML"/>
        <w:numPr>
          <w:ilvl w:val="0"/>
          <w:numId w:val="417"/>
        </w:numPr>
        <w:rPr>
          <w:rFonts w:ascii="Times New Roman" w:hAnsi="Times New Roman"/>
          <w:sz w:val="24"/>
          <w:szCs w:val="24"/>
        </w:rPr>
      </w:pPr>
      <w:r w:rsidRPr="00A160D6">
        <w:rPr>
          <w:rFonts w:ascii="Times New Roman" w:hAnsi="Times New Roman"/>
          <w:sz w:val="24"/>
          <w:szCs w:val="24"/>
        </w:rPr>
        <w:t>Амилоидоз почек.</w:t>
      </w:r>
    </w:p>
    <w:p w14:paraId="3709A4EF" w14:textId="77777777" w:rsidR="00215B93" w:rsidRPr="00A160D6" w:rsidRDefault="00215B93" w:rsidP="004B0437">
      <w:pPr>
        <w:pStyle w:val="HTML"/>
        <w:numPr>
          <w:ilvl w:val="0"/>
          <w:numId w:val="417"/>
        </w:numPr>
        <w:rPr>
          <w:rFonts w:ascii="Times New Roman" w:hAnsi="Times New Roman"/>
          <w:sz w:val="24"/>
          <w:szCs w:val="24"/>
        </w:rPr>
      </w:pPr>
      <w:r w:rsidRPr="00A160D6">
        <w:rPr>
          <w:rFonts w:ascii="Times New Roman" w:hAnsi="Times New Roman"/>
          <w:sz w:val="24"/>
          <w:szCs w:val="24"/>
        </w:rPr>
        <w:t>Поражений почек никогда не возникает.</w:t>
      </w:r>
    </w:p>
    <w:p w14:paraId="08092365" w14:textId="77777777" w:rsidR="00215B93" w:rsidRPr="00A160D6" w:rsidRDefault="00215B93" w:rsidP="00215B93">
      <w:pPr>
        <w:pStyle w:val="HTML"/>
        <w:rPr>
          <w:rFonts w:ascii="Times New Roman" w:hAnsi="Times New Roman"/>
          <w:sz w:val="24"/>
          <w:szCs w:val="24"/>
        </w:rPr>
      </w:pPr>
    </w:p>
    <w:p w14:paraId="619F808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применяются для лечения больных с ангиитом Чарга-Стросса?</w:t>
      </w:r>
    </w:p>
    <w:p w14:paraId="3F11B226" w14:textId="77777777" w:rsidR="00215B93" w:rsidRPr="00A160D6" w:rsidRDefault="00215B93" w:rsidP="004B0437">
      <w:pPr>
        <w:pStyle w:val="HTML"/>
        <w:numPr>
          <w:ilvl w:val="0"/>
          <w:numId w:val="418"/>
        </w:numPr>
        <w:rPr>
          <w:rFonts w:ascii="Times New Roman" w:hAnsi="Times New Roman"/>
          <w:sz w:val="24"/>
          <w:szCs w:val="24"/>
        </w:rPr>
      </w:pPr>
      <w:r w:rsidRPr="00A160D6">
        <w:rPr>
          <w:rFonts w:ascii="Times New Roman" w:hAnsi="Times New Roman"/>
          <w:sz w:val="24"/>
          <w:szCs w:val="24"/>
        </w:rPr>
        <w:t>Преднизолон 1мг/кг/день в течение месяца с последующим постепенным  снижением дозы до минимальной, при которой возможна ремиссия.</w:t>
      </w:r>
    </w:p>
    <w:p w14:paraId="24EC3B1E" w14:textId="77777777" w:rsidR="00215B93" w:rsidRPr="00A160D6" w:rsidRDefault="00215B93" w:rsidP="004B0437">
      <w:pPr>
        <w:pStyle w:val="HTML"/>
        <w:numPr>
          <w:ilvl w:val="0"/>
          <w:numId w:val="418"/>
        </w:numPr>
        <w:rPr>
          <w:rFonts w:ascii="Times New Roman" w:hAnsi="Times New Roman"/>
          <w:sz w:val="24"/>
          <w:szCs w:val="24"/>
        </w:rPr>
      </w:pPr>
      <w:r w:rsidRPr="00A160D6">
        <w:rPr>
          <w:rFonts w:ascii="Times New Roman" w:hAnsi="Times New Roman"/>
          <w:sz w:val="24"/>
          <w:szCs w:val="24"/>
        </w:rPr>
        <w:t>Преднизолон 1мг/кг/день в сочетании с циклофосфаном 2 мг/кг/день в  течение месяца с последующим постепенным снижением дозировок  препаратов до уровня, обеспечивающего ремиссию.</w:t>
      </w:r>
    </w:p>
    <w:p w14:paraId="15A4A32D" w14:textId="77777777" w:rsidR="00215B93" w:rsidRPr="00A160D6" w:rsidRDefault="00215B93" w:rsidP="004B0437">
      <w:pPr>
        <w:pStyle w:val="HTML"/>
        <w:numPr>
          <w:ilvl w:val="0"/>
          <w:numId w:val="418"/>
        </w:numPr>
        <w:rPr>
          <w:rFonts w:ascii="Times New Roman" w:hAnsi="Times New Roman"/>
          <w:sz w:val="24"/>
          <w:szCs w:val="24"/>
        </w:rPr>
      </w:pPr>
      <w:r w:rsidRPr="00A160D6">
        <w:rPr>
          <w:rFonts w:ascii="Times New Roman" w:hAnsi="Times New Roman"/>
          <w:sz w:val="24"/>
          <w:szCs w:val="24"/>
        </w:rPr>
        <w:t>Плазмоферез и гемосорбция.</w:t>
      </w:r>
    </w:p>
    <w:p w14:paraId="6814AE71" w14:textId="77777777" w:rsidR="00215B93" w:rsidRPr="00A160D6" w:rsidRDefault="00215B93" w:rsidP="004B0437">
      <w:pPr>
        <w:pStyle w:val="HTML"/>
        <w:numPr>
          <w:ilvl w:val="0"/>
          <w:numId w:val="418"/>
        </w:numPr>
        <w:rPr>
          <w:rFonts w:ascii="Times New Roman" w:hAnsi="Times New Roman"/>
          <w:sz w:val="24"/>
          <w:szCs w:val="24"/>
        </w:rPr>
      </w:pPr>
      <w:r w:rsidRPr="00A160D6">
        <w:rPr>
          <w:rFonts w:ascii="Times New Roman" w:hAnsi="Times New Roman"/>
          <w:sz w:val="24"/>
          <w:szCs w:val="24"/>
        </w:rPr>
        <w:t>Пульс-терапия:три дня подряд по 1000 мг метилпреднизолона в сутки, на второй день дополнительно вводят 1000 мг циклофосфана.</w:t>
      </w:r>
    </w:p>
    <w:p w14:paraId="7C750E9F" w14:textId="77777777" w:rsidR="00215B93" w:rsidRPr="00A160D6" w:rsidRDefault="00215B93" w:rsidP="004B0437">
      <w:pPr>
        <w:pStyle w:val="HTML"/>
        <w:numPr>
          <w:ilvl w:val="0"/>
          <w:numId w:val="418"/>
        </w:numPr>
        <w:rPr>
          <w:rFonts w:ascii="Times New Roman" w:hAnsi="Times New Roman"/>
          <w:sz w:val="24"/>
          <w:szCs w:val="24"/>
        </w:rPr>
      </w:pPr>
      <w:r w:rsidRPr="00A160D6">
        <w:rPr>
          <w:rFonts w:ascii="Times New Roman" w:hAnsi="Times New Roman"/>
          <w:sz w:val="24"/>
          <w:szCs w:val="24"/>
        </w:rPr>
        <w:t>-Все упомянутые методы применимы при данном заболевании.</w:t>
      </w:r>
    </w:p>
    <w:p w14:paraId="31BEE758" w14:textId="77777777" w:rsidR="00215B93" w:rsidRPr="00A160D6" w:rsidRDefault="00215B93" w:rsidP="00215B93">
      <w:pPr>
        <w:pStyle w:val="HTML"/>
        <w:rPr>
          <w:rFonts w:ascii="Times New Roman" w:hAnsi="Times New Roman"/>
          <w:sz w:val="24"/>
          <w:szCs w:val="24"/>
        </w:rPr>
      </w:pPr>
    </w:p>
    <w:p w14:paraId="03BDDEE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приведенных ниже формулировок соответствует определению неспецифического аортоартериита?</w:t>
      </w:r>
    </w:p>
    <w:p w14:paraId="261E20A3" w14:textId="77777777" w:rsidR="00215B93" w:rsidRPr="00A160D6" w:rsidRDefault="00215B93" w:rsidP="004B0437">
      <w:pPr>
        <w:pStyle w:val="HTML"/>
        <w:numPr>
          <w:ilvl w:val="0"/>
          <w:numId w:val="419"/>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аорту и ее крупные  ветви, легочную артерию.</w:t>
      </w:r>
    </w:p>
    <w:p w14:paraId="6CD6CE53" w14:textId="77777777" w:rsidR="00215B93" w:rsidRPr="00A160D6" w:rsidRDefault="00215B93" w:rsidP="004B0437">
      <w:pPr>
        <w:pStyle w:val="HTML"/>
        <w:numPr>
          <w:ilvl w:val="0"/>
          <w:numId w:val="419"/>
        </w:numPr>
        <w:rPr>
          <w:rFonts w:ascii="Times New Roman" w:hAnsi="Times New Roman"/>
          <w:sz w:val="24"/>
          <w:szCs w:val="24"/>
        </w:rPr>
      </w:pPr>
      <w:r w:rsidRPr="00A160D6">
        <w:rPr>
          <w:rFonts w:ascii="Times New Roman" w:hAnsi="Times New Roman"/>
          <w:sz w:val="24"/>
          <w:szCs w:val="24"/>
        </w:rPr>
        <w:t>-Системный гранулематозный васкулит, поражающий крупные артерии  эластического типа - аорту и ее магистральные ветви, легочную  артерию</w:t>
      </w:r>
    </w:p>
    <w:p w14:paraId="07B64070" w14:textId="77777777" w:rsidR="00215B93" w:rsidRPr="00A160D6" w:rsidRDefault="00215B93" w:rsidP="004B0437">
      <w:pPr>
        <w:pStyle w:val="HTML"/>
        <w:numPr>
          <w:ilvl w:val="0"/>
          <w:numId w:val="419"/>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крупные артерии  эластического типа - аорту и ее магистральные ветви, но  не поражающий легочную артерию.</w:t>
      </w:r>
    </w:p>
    <w:p w14:paraId="75D2CCF2" w14:textId="77777777" w:rsidR="00215B93" w:rsidRPr="00A160D6" w:rsidRDefault="00215B93" w:rsidP="004B0437">
      <w:pPr>
        <w:pStyle w:val="HTML"/>
        <w:numPr>
          <w:ilvl w:val="0"/>
          <w:numId w:val="419"/>
        </w:numPr>
        <w:rPr>
          <w:rFonts w:ascii="Times New Roman" w:hAnsi="Times New Roman"/>
          <w:sz w:val="24"/>
          <w:szCs w:val="24"/>
        </w:rPr>
      </w:pPr>
      <w:r w:rsidRPr="00A160D6">
        <w:rPr>
          <w:rFonts w:ascii="Times New Roman" w:hAnsi="Times New Roman"/>
          <w:sz w:val="24"/>
          <w:szCs w:val="24"/>
        </w:rPr>
        <w:t>Системный гранулематозный васкулит, поражающий только легочную  артерию.</w:t>
      </w:r>
    </w:p>
    <w:p w14:paraId="330D4BF6" w14:textId="77777777" w:rsidR="00215B93" w:rsidRPr="00A160D6" w:rsidRDefault="00215B93" w:rsidP="004B0437">
      <w:pPr>
        <w:pStyle w:val="HTML"/>
        <w:numPr>
          <w:ilvl w:val="0"/>
          <w:numId w:val="419"/>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сосуды легких и почек.</w:t>
      </w:r>
    </w:p>
    <w:p w14:paraId="2027F383" w14:textId="77777777" w:rsidR="00215B93" w:rsidRPr="00A160D6" w:rsidRDefault="00215B93" w:rsidP="00215B93">
      <w:pPr>
        <w:pStyle w:val="HTML"/>
        <w:rPr>
          <w:rFonts w:ascii="Times New Roman" w:hAnsi="Times New Roman"/>
          <w:sz w:val="24"/>
          <w:szCs w:val="24"/>
        </w:rPr>
      </w:pPr>
    </w:p>
    <w:p w14:paraId="37B5A59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способствуют возникновению неспецифического аортоартериита?</w:t>
      </w:r>
    </w:p>
    <w:p w14:paraId="4E9E196C" w14:textId="77777777" w:rsidR="00215B93" w:rsidRPr="00A160D6" w:rsidRDefault="00215B93" w:rsidP="004B0437">
      <w:pPr>
        <w:pStyle w:val="HTML"/>
        <w:numPr>
          <w:ilvl w:val="0"/>
          <w:numId w:val="420"/>
        </w:numPr>
        <w:rPr>
          <w:rFonts w:ascii="Times New Roman" w:hAnsi="Times New Roman"/>
          <w:sz w:val="24"/>
          <w:szCs w:val="24"/>
        </w:rPr>
      </w:pPr>
      <w:r w:rsidRPr="00A160D6">
        <w:rPr>
          <w:rFonts w:ascii="Times New Roman" w:hAnsi="Times New Roman"/>
          <w:sz w:val="24"/>
          <w:szCs w:val="24"/>
        </w:rPr>
        <w:t>Пожилой возраст.</w:t>
      </w:r>
    </w:p>
    <w:p w14:paraId="22422B56" w14:textId="77777777" w:rsidR="00215B93" w:rsidRPr="00A160D6" w:rsidRDefault="00215B93" w:rsidP="004B0437">
      <w:pPr>
        <w:pStyle w:val="HTML"/>
        <w:numPr>
          <w:ilvl w:val="0"/>
          <w:numId w:val="420"/>
        </w:numPr>
        <w:rPr>
          <w:rFonts w:ascii="Times New Roman" w:hAnsi="Times New Roman"/>
          <w:sz w:val="24"/>
          <w:szCs w:val="24"/>
        </w:rPr>
      </w:pPr>
      <w:r w:rsidRPr="00A160D6">
        <w:rPr>
          <w:rFonts w:ascii="Times New Roman" w:hAnsi="Times New Roman"/>
          <w:sz w:val="24"/>
          <w:szCs w:val="24"/>
        </w:rPr>
        <w:t>Аллергический статус.</w:t>
      </w:r>
    </w:p>
    <w:p w14:paraId="5F8559AF" w14:textId="77777777" w:rsidR="00215B93" w:rsidRPr="00A160D6" w:rsidRDefault="00215B93" w:rsidP="004B0437">
      <w:pPr>
        <w:pStyle w:val="HTML"/>
        <w:numPr>
          <w:ilvl w:val="0"/>
          <w:numId w:val="420"/>
        </w:numPr>
        <w:rPr>
          <w:rFonts w:ascii="Times New Roman" w:hAnsi="Times New Roman"/>
          <w:sz w:val="24"/>
          <w:szCs w:val="24"/>
        </w:rPr>
      </w:pPr>
      <w:r w:rsidRPr="00A160D6">
        <w:rPr>
          <w:rFonts w:ascii="Times New Roman" w:hAnsi="Times New Roman"/>
          <w:sz w:val="24"/>
          <w:szCs w:val="24"/>
        </w:rPr>
        <w:t>-Генетическая предрасположенность.</w:t>
      </w:r>
    </w:p>
    <w:p w14:paraId="19CE6771" w14:textId="77777777" w:rsidR="00215B93" w:rsidRPr="00A160D6" w:rsidRDefault="00215B93" w:rsidP="004B0437">
      <w:pPr>
        <w:pStyle w:val="HTML"/>
        <w:numPr>
          <w:ilvl w:val="0"/>
          <w:numId w:val="420"/>
        </w:numPr>
        <w:rPr>
          <w:rFonts w:ascii="Times New Roman" w:hAnsi="Times New Roman"/>
          <w:sz w:val="24"/>
          <w:szCs w:val="24"/>
        </w:rPr>
      </w:pPr>
      <w:r w:rsidRPr="00A160D6">
        <w:rPr>
          <w:rFonts w:ascii="Times New Roman" w:hAnsi="Times New Roman"/>
          <w:sz w:val="24"/>
          <w:szCs w:val="24"/>
        </w:rPr>
        <w:t>Социальные факторы.</w:t>
      </w:r>
    </w:p>
    <w:p w14:paraId="1E631DDD" w14:textId="77777777" w:rsidR="00215B93" w:rsidRPr="00A160D6" w:rsidRDefault="00215B93" w:rsidP="004B0437">
      <w:pPr>
        <w:pStyle w:val="HTML"/>
        <w:numPr>
          <w:ilvl w:val="0"/>
          <w:numId w:val="420"/>
        </w:numPr>
        <w:rPr>
          <w:rFonts w:ascii="Times New Roman" w:hAnsi="Times New Roman"/>
          <w:sz w:val="24"/>
          <w:szCs w:val="24"/>
        </w:rPr>
      </w:pPr>
      <w:r w:rsidRPr="00A160D6">
        <w:rPr>
          <w:rFonts w:ascii="Times New Roman" w:hAnsi="Times New Roman"/>
          <w:sz w:val="24"/>
          <w:szCs w:val="24"/>
        </w:rPr>
        <w:t>Все представленные факторы способствуют возникновению данного  заболевания.</w:t>
      </w:r>
    </w:p>
    <w:p w14:paraId="5B7D6985" w14:textId="77777777" w:rsidR="00215B93" w:rsidRPr="00A160D6" w:rsidRDefault="00215B93" w:rsidP="00215B93">
      <w:pPr>
        <w:pStyle w:val="HTML"/>
        <w:rPr>
          <w:rFonts w:ascii="Times New Roman" w:hAnsi="Times New Roman"/>
          <w:sz w:val="24"/>
          <w:szCs w:val="24"/>
        </w:rPr>
      </w:pPr>
    </w:p>
    <w:p w14:paraId="7546030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патоморфологические сдвиги специфичны для неспецифического аортоартериита?</w:t>
      </w:r>
    </w:p>
    <w:p w14:paraId="19EF4371" w14:textId="77777777" w:rsidR="00215B93" w:rsidRPr="00A160D6" w:rsidRDefault="00215B93" w:rsidP="004B0437">
      <w:pPr>
        <w:pStyle w:val="HTML"/>
        <w:numPr>
          <w:ilvl w:val="0"/>
          <w:numId w:val="421"/>
        </w:numPr>
        <w:rPr>
          <w:rFonts w:ascii="Times New Roman" w:hAnsi="Times New Roman"/>
          <w:sz w:val="24"/>
          <w:szCs w:val="24"/>
        </w:rPr>
      </w:pPr>
      <w:r w:rsidRPr="00A160D6">
        <w:rPr>
          <w:rFonts w:ascii="Times New Roman" w:hAnsi="Times New Roman"/>
          <w:sz w:val="24"/>
          <w:szCs w:val="24"/>
        </w:rPr>
        <w:t>Эозинофальная гранулема в стенке пораженного сосуда.</w:t>
      </w:r>
    </w:p>
    <w:p w14:paraId="0AFB1182" w14:textId="77777777" w:rsidR="00215B93" w:rsidRPr="00A160D6" w:rsidRDefault="00215B93" w:rsidP="004B0437">
      <w:pPr>
        <w:pStyle w:val="HTML"/>
        <w:numPr>
          <w:ilvl w:val="0"/>
          <w:numId w:val="421"/>
        </w:numPr>
        <w:rPr>
          <w:rFonts w:ascii="Times New Roman" w:hAnsi="Times New Roman"/>
          <w:sz w:val="24"/>
          <w:szCs w:val="24"/>
        </w:rPr>
      </w:pPr>
      <w:r w:rsidRPr="00A160D6">
        <w:rPr>
          <w:rFonts w:ascii="Times New Roman" w:hAnsi="Times New Roman"/>
          <w:sz w:val="24"/>
          <w:szCs w:val="24"/>
        </w:rPr>
        <w:t>-Круглоклеточная гранулема с единичными гигантскими многоклеточными клетками.</w:t>
      </w:r>
    </w:p>
    <w:p w14:paraId="5CDB5854" w14:textId="77777777" w:rsidR="00215B93" w:rsidRPr="00A160D6" w:rsidRDefault="00215B93" w:rsidP="004B0437">
      <w:pPr>
        <w:pStyle w:val="HTML"/>
        <w:numPr>
          <w:ilvl w:val="0"/>
          <w:numId w:val="421"/>
        </w:numPr>
        <w:rPr>
          <w:rFonts w:ascii="Times New Roman" w:hAnsi="Times New Roman"/>
          <w:sz w:val="24"/>
          <w:szCs w:val="24"/>
        </w:rPr>
      </w:pPr>
      <w:r w:rsidRPr="00A160D6">
        <w:rPr>
          <w:rFonts w:ascii="Times New Roman" w:hAnsi="Times New Roman"/>
          <w:sz w:val="24"/>
          <w:szCs w:val="24"/>
        </w:rPr>
        <w:t>Отсутствие признаков склерозирования стенки и стеноза пораженных  артерий.</w:t>
      </w:r>
    </w:p>
    <w:p w14:paraId="65D87FE1" w14:textId="77777777" w:rsidR="00215B93" w:rsidRPr="00A160D6" w:rsidRDefault="00215B93" w:rsidP="004B0437">
      <w:pPr>
        <w:pStyle w:val="HTML"/>
        <w:numPr>
          <w:ilvl w:val="0"/>
          <w:numId w:val="421"/>
        </w:numPr>
        <w:rPr>
          <w:rFonts w:ascii="Times New Roman" w:hAnsi="Times New Roman"/>
          <w:sz w:val="24"/>
          <w:szCs w:val="24"/>
        </w:rPr>
      </w:pPr>
      <w:r w:rsidRPr="00A160D6">
        <w:rPr>
          <w:rFonts w:ascii="Times New Roman" w:hAnsi="Times New Roman"/>
          <w:sz w:val="24"/>
          <w:szCs w:val="24"/>
        </w:rPr>
        <w:t>Отсутствие тромбов в просвете пораженных сосудов.</w:t>
      </w:r>
    </w:p>
    <w:p w14:paraId="3DAED41F" w14:textId="77777777" w:rsidR="00215B93" w:rsidRPr="00A160D6" w:rsidRDefault="00215B93" w:rsidP="004B0437">
      <w:pPr>
        <w:pStyle w:val="HTML"/>
        <w:numPr>
          <w:ilvl w:val="0"/>
          <w:numId w:val="421"/>
        </w:numPr>
        <w:rPr>
          <w:rFonts w:ascii="Times New Roman" w:hAnsi="Times New Roman"/>
          <w:sz w:val="24"/>
          <w:szCs w:val="24"/>
        </w:rPr>
      </w:pPr>
      <w:r w:rsidRPr="00A160D6">
        <w:rPr>
          <w:rFonts w:ascii="Times New Roman" w:hAnsi="Times New Roman"/>
          <w:sz w:val="24"/>
          <w:szCs w:val="24"/>
        </w:rPr>
        <w:t>Преимущественное поражение артерий мышечного типа.</w:t>
      </w:r>
    </w:p>
    <w:p w14:paraId="770C8CFD" w14:textId="77777777" w:rsidR="00215B93" w:rsidRPr="00A160D6" w:rsidRDefault="00215B93" w:rsidP="00215B93">
      <w:pPr>
        <w:pStyle w:val="HTML"/>
        <w:rPr>
          <w:rFonts w:ascii="Times New Roman" w:hAnsi="Times New Roman"/>
          <w:sz w:val="24"/>
          <w:szCs w:val="24"/>
        </w:rPr>
      </w:pPr>
    </w:p>
    <w:p w14:paraId="3789BD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существуют патоморфологические варианты неспецифического аортоартериита?</w:t>
      </w:r>
    </w:p>
    <w:p w14:paraId="3A264802" w14:textId="77777777" w:rsidR="00215B93" w:rsidRPr="00A160D6" w:rsidRDefault="00215B93" w:rsidP="004B0437">
      <w:pPr>
        <w:pStyle w:val="HTML"/>
        <w:numPr>
          <w:ilvl w:val="0"/>
          <w:numId w:val="422"/>
        </w:numPr>
        <w:rPr>
          <w:rFonts w:ascii="Times New Roman" w:hAnsi="Times New Roman"/>
          <w:sz w:val="24"/>
          <w:szCs w:val="24"/>
        </w:rPr>
      </w:pPr>
      <w:r w:rsidRPr="00A160D6">
        <w:rPr>
          <w:rFonts w:ascii="Times New Roman" w:hAnsi="Times New Roman"/>
          <w:sz w:val="24"/>
          <w:szCs w:val="24"/>
        </w:rPr>
        <w:t>Артериит дуги аорты и ее ветвей: плечеголовного ствола,  левых общей сонной и подключичной артерий.</w:t>
      </w:r>
    </w:p>
    <w:p w14:paraId="69A5359D" w14:textId="77777777" w:rsidR="00215B93" w:rsidRPr="00A160D6" w:rsidRDefault="00215B93" w:rsidP="004B0437">
      <w:pPr>
        <w:pStyle w:val="HTML"/>
        <w:numPr>
          <w:ilvl w:val="0"/>
          <w:numId w:val="422"/>
        </w:numPr>
        <w:rPr>
          <w:rFonts w:ascii="Times New Roman" w:hAnsi="Times New Roman"/>
          <w:sz w:val="24"/>
          <w:szCs w:val="24"/>
        </w:rPr>
      </w:pPr>
      <w:r w:rsidRPr="00A160D6">
        <w:rPr>
          <w:rFonts w:ascii="Times New Roman" w:hAnsi="Times New Roman"/>
          <w:sz w:val="24"/>
          <w:szCs w:val="24"/>
        </w:rPr>
        <w:t>Артериит грудного и брюшного отделов аорты с вовлечением почечных, чревной, верхней и нижней брыжеечной артерий.</w:t>
      </w:r>
    </w:p>
    <w:p w14:paraId="0206AD6B" w14:textId="77777777" w:rsidR="00215B93" w:rsidRPr="00A160D6" w:rsidRDefault="00215B93" w:rsidP="004B0437">
      <w:pPr>
        <w:pStyle w:val="HTML"/>
        <w:numPr>
          <w:ilvl w:val="0"/>
          <w:numId w:val="422"/>
        </w:numPr>
        <w:rPr>
          <w:rFonts w:ascii="Times New Roman" w:hAnsi="Times New Roman"/>
          <w:sz w:val="24"/>
          <w:szCs w:val="24"/>
        </w:rPr>
      </w:pPr>
      <w:r w:rsidRPr="00A160D6">
        <w:rPr>
          <w:rFonts w:ascii="Times New Roman" w:hAnsi="Times New Roman"/>
          <w:sz w:val="24"/>
          <w:szCs w:val="24"/>
        </w:rPr>
        <w:t>Тотальное поражение аорты со всеми отходящими от нее крупными артериальными стволами.</w:t>
      </w:r>
    </w:p>
    <w:p w14:paraId="55378C21" w14:textId="77777777" w:rsidR="00215B93" w:rsidRPr="00A160D6" w:rsidRDefault="00215B93" w:rsidP="004B0437">
      <w:pPr>
        <w:pStyle w:val="HTML"/>
        <w:numPr>
          <w:ilvl w:val="0"/>
          <w:numId w:val="422"/>
        </w:numPr>
        <w:rPr>
          <w:rFonts w:ascii="Times New Roman" w:hAnsi="Times New Roman"/>
          <w:sz w:val="24"/>
          <w:szCs w:val="24"/>
        </w:rPr>
      </w:pPr>
      <w:r w:rsidRPr="00A160D6">
        <w:rPr>
          <w:rFonts w:ascii="Times New Roman" w:hAnsi="Times New Roman"/>
          <w:sz w:val="24"/>
          <w:szCs w:val="24"/>
        </w:rPr>
        <w:t>Сочетанный артериит аорты и легочной артерии.</w:t>
      </w:r>
    </w:p>
    <w:p w14:paraId="4F07B8EA" w14:textId="77777777" w:rsidR="00215B93" w:rsidRPr="00A160D6" w:rsidRDefault="00215B93" w:rsidP="004B0437">
      <w:pPr>
        <w:pStyle w:val="HTML"/>
        <w:numPr>
          <w:ilvl w:val="0"/>
          <w:numId w:val="422"/>
        </w:numPr>
        <w:rPr>
          <w:rFonts w:ascii="Times New Roman" w:hAnsi="Times New Roman"/>
          <w:sz w:val="24"/>
          <w:szCs w:val="24"/>
        </w:rPr>
      </w:pPr>
      <w:r w:rsidRPr="00A160D6">
        <w:rPr>
          <w:rFonts w:ascii="Times New Roman" w:hAnsi="Times New Roman"/>
          <w:sz w:val="24"/>
          <w:szCs w:val="24"/>
        </w:rPr>
        <w:t>-Существуют все упомянутые варианты.</w:t>
      </w:r>
    </w:p>
    <w:p w14:paraId="764DBB33" w14:textId="77777777" w:rsidR="00215B93" w:rsidRPr="00A160D6" w:rsidRDefault="00215B93" w:rsidP="00215B93">
      <w:pPr>
        <w:pStyle w:val="HTML"/>
        <w:rPr>
          <w:rFonts w:ascii="Times New Roman" w:hAnsi="Times New Roman"/>
          <w:sz w:val="24"/>
          <w:szCs w:val="24"/>
        </w:rPr>
      </w:pPr>
    </w:p>
    <w:p w14:paraId="1F139D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из представленных ниже типичны для неспецифического аортоартериита?</w:t>
      </w:r>
    </w:p>
    <w:p w14:paraId="4E958D68" w14:textId="77777777" w:rsidR="00215B93" w:rsidRPr="00A160D6" w:rsidRDefault="00215B93" w:rsidP="004B0437">
      <w:pPr>
        <w:pStyle w:val="HTML"/>
        <w:numPr>
          <w:ilvl w:val="0"/>
          <w:numId w:val="423"/>
        </w:numPr>
        <w:rPr>
          <w:rFonts w:ascii="Times New Roman" w:hAnsi="Times New Roman"/>
          <w:sz w:val="24"/>
          <w:szCs w:val="24"/>
        </w:rPr>
      </w:pPr>
      <w:r w:rsidRPr="00A160D6">
        <w:rPr>
          <w:rFonts w:ascii="Times New Roman" w:hAnsi="Times New Roman"/>
          <w:sz w:val="24"/>
          <w:szCs w:val="24"/>
        </w:rPr>
        <w:t>-Синдром дуги аорты.</w:t>
      </w:r>
    </w:p>
    <w:p w14:paraId="5A5E9D28" w14:textId="77777777" w:rsidR="00215B93" w:rsidRPr="00A160D6" w:rsidRDefault="00215B93" w:rsidP="004B0437">
      <w:pPr>
        <w:pStyle w:val="HTML"/>
        <w:numPr>
          <w:ilvl w:val="0"/>
          <w:numId w:val="423"/>
        </w:numPr>
        <w:rPr>
          <w:rFonts w:ascii="Times New Roman" w:hAnsi="Times New Roman"/>
          <w:sz w:val="24"/>
          <w:szCs w:val="24"/>
        </w:rPr>
      </w:pPr>
      <w:r w:rsidRPr="00A160D6">
        <w:rPr>
          <w:rFonts w:ascii="Times New Roman" w:hAnsi="Times New Roman"/>
          <w:sz w:val="24"/>
          <w:szCs w:val="24"/>
        </w:rPr>
        <w:t>Синдром бронхиальной обструкции.</w:t>
      </w:r>
    </w:p>
    <w:p w14:paraId="7ABFE138" w14:textId="77777777" w:rsidR="00215B93" w:rsidRPr="00A160D6" w:rsidRDefault="00215B93" w:rsidP="004B0437">
      <w:pPr>
        <w:pStyle w:val="HTML"/>
        <w:numPr>
          <w:ilvl w:val="0"/>
          <w:numId w:val="423"/>
        </w:numPr>
        <w:rPr>
          <w:rFonts w:ascii="Times New Roman" w:hAnsi="Times New Roman"/>
          <w:sz w:val="24"/>
          <w:szCs w:val="24"/>
        </w:rPr>
      </w:pPr>
      <w:r w:rsidRPr="00A160D6">
        <w:rPr>
          <w:rFonts w:ascii="Times New Roman" w:hAnsi="Times New Roman"/>
          <w:sz w:val="24"/>
          <w:szCs w:val="24"/>
        </w:rPr>
        <w:t>-Синдром легочной гипертензии.</w:t>
      </w:r>
    </w:p>
    <w:p w14:paraId="2E300B72" w14:textId="77777777" w:rsidR="00215B93" w:rsidRPr="00A160D6" w:rsidRDefault="00215B93" w:rsidP="004B0437">
      <w:pPr>
        <w:pStyle w:val="HTML"/>
        <w:numPr>
          <w:ilvl w:val="0"/>
          <w:numId w:val="423"/>
        </w:numPr>
        <w:rPr>
          <w:rFonts w:ascii="Times New Roman" w:hAnsi="Times New Roman"/>
          <w:sz w:val="24"/>
          <w:szCs w:val="24"/>
        </w:rPr>
      </w:pPr>
      <w:r w:rsidRPr="00A160D6">
        <w:rPr>
          <w:rFonts w:ascii="Times New Roman" w:hAnsi="Times New Roman"/>
          <w:sz w:val="24"/>
          <w:szCs w:val="24"/>
        </w:rPr>
        <w:t>-Синдром поражения сердца.</w:t>
      </w:r>
    </w:p>
    <w:p w14:paraId="0433CFB0" w14:textId="77777777" w:rsidR="00215B93" w:rsidRPr="00A160D6" w:rsidRDefault="00215B93" w:rsidP="004B0437">
      <w:pPr>
        <w:pStyle w:val="HTML"/>
        <w:numPr>
          <w:ilvl w:val="0"/>
          <w:numId w:val="423"/>
        </w:numPr>
        <w:rPr>
          <w:rFonts w:ascii="Times New Roman" w:hAnsi="Times New Roman"/>
          <w:sz w:val="24"/>
          <w:szCs w:val="24"/>
        </w:rPr>
      </w:pPr>
      <w:r w:rsidRPr="00A160D6">
        <w:rPr>
          <w:rFonts w:ascii="Times New Roman" w:hAnsi="Times New Roman"/>
          <w:sz w:val="24"/>
          <w:szCs w:val="24"/>
        </w:rPr>
        <w:t>-Синдром перемежающейся хромоты.</w:t>
      </w:r>
    </w:p>
    <w:p w14:paraId="52B33A0D" w14:textId="77777777" w:rsidR="00215B93" w:rsidRPr="00A160D6" w:rsidRDefault="00215B93" w:rsidP="00215B93">
      <w:pPr>
        <w:pStyle w:val="HTML"/>
        <w:rPr>
          <w:rFonts w:ascii="Times New Roman" w:hAnsi="Times New Roman"/>
          <w:sz w:val="24"/>
          <w:szCs w:val="24"/>
        </w:rPr>
      </w:pPr>
    </w:p>
    <w:p w14:paraId="40C6D78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повышения артериального давления у больных неспецифическим аортоартериитом?</w:t>
      </w:r>
    </w:p>
    <w:p w14:paraId="2746D825" w14:textId="77777777" w:rsidR="00215B93" w:rsidRPr="00A160D6" w:rsidRDefault="00215B93" w:rsidP="004B0437">
      <w:pPr>
        <w:pStyle w:val="HTML"/>
        <w:numPr>
          <w:ilvl w:val="0"/>
          <w:numId w:val="424"/>
        </w:numPr>
        <w:rPr>
          <w:rFonts w:ascii="Times New Roman" w:hAnsi="Times New Roman"/>
          <w:sz w:val="24"/>
          <w:szCs w:val="24"/>
        </w:rPr>
      </w:pPr>
      <w:r w:rsidRPr="00A160D6">
        <w:rPr>
          <w:rFonts w:ascii="Times New Roman" w:hAnsi="Times New Roman"/>
          <w:sz w:val="24"/>
          <w:szCs w:val="24"/>
        </w:rPr>
        <w:t>Гломерулонефрит.</w:t>
      </w:r>
    </w:p>
    <w:p w14:paraId="63DEBA36" w14:textId="77777777" w:rsidR="00215B93" w:rsidRPr="00A160D6" w:rsidRDefault="00215B93" w:rsidP="004B0437">
      <w:pPr>
        <w:pStyle w:val="HTML"/>
        <w:numPr>
          <w:ilvl w:val="0"/>
          <w:numId w:val="424"/>
        </w:numPr>
        <w:rPr>
          <w:rFonts w:ascii="Times New Roman" w:hAnsi="Times New Roman"/>
          <w:sz w:val="24"/>
          <w:szCs w:val="24"/>
        </w:rPr>
      </w:pPr>
      <w:r w:rsidRPr="00A160D6">
        <w:rPr>
          <w:rFonts w:ascii="Times New Roman" w:hAnsi="Times New Roman"/>
          <w:sz w:val="24"/>
          <w:szCs w:val="24"/>
        </w:rPr>
        <w:t>Пиелонефрит.</w:t>
      </w:r>
    </w:p>
    <w:p w14:paraId="729AA15A" w14:textId="77777777" w:rsidR="00215B93" w:rsidRPr="00A160D6" w:rsidRDefault="00215B93" w:rsidP="004B0437">
      <w:pPr>
        <w:pStyle w:val="HTML"/>
        <w:numPr>
          <w:ilvl w:val="0"/>
          <w:numId w:val="424"/>
        </w:numPr>
        <w:rPr>
          <w:rFonts w:ascii="Times New Roman" w:hAnsi="Times New Roman"/>
          <w:sz w:val="24"/>
          <w:szCs w:val="24"/>
        </w:rPr>
      </w:pPr>
      <w:r w:rsidRPr="00A160D6">
        <w:rPr>
          <w:rFonts w:ascii="Times New Roman" w:hAnsi="Times New Roman"/>
          <w:sz w:val="24"/>
          <w:szCs w:val="24"/>
        </w:rPr>
        <w:t>Нефросклероз.</w:t>
      </w:r>
    </w:p>
    <w:p w14:paraId="312CDD93" w14:textId="77777777" w:rsidR="00215B93" w:rsidRPr="00A160D6" w:rsidRDefault="00215B93" w:rsidP="004B0437">
      <w:pPr>
        <w:pStyle w:val="HTML"/>
        <w:numPr>
          <w:ilvl w:val="0"/>
          <w:numId w:val="424"/>
        </w:numPr>
        <w:rPr>
          <w:rFonts w:ascii="Times New Roman" w:hAnsi="Times New Roman"/>
          <w:sz w:val="24"/>
          <w:szCs w:val="24"/>
        </w:rPr>
      </w:pPr>
      <w:r w:rsidRPr="00A160D6">
        <w:rPr>
          <w:rFonts w:ascii="Times New Roman" w:hAnsi="Times New Roman"/>
          <w:sz w:val="24"/>
          <w:szCs w:val="24"/>
        </w:rPr>
        <w:t>-Стеноз почечных артерий.</w:t>
      </w:r>
    </w:p>
    <w:p w14:paraId="213D2F30" w14:textId="77777777" w:rsidR="00215B93" w:rsidRPr="00A160D6" w:rsidRDefault="00215B93" w:rsidP="004B0437">
      <w:pPr>
        <w:pStyle w:val="HTML"/>
        <w:numPr>
          <w:ilvl w:val="0"/>
          <w:numId w:val="424"/>
        </w:numPr>
        <w:rPr>
          <w:rFonts w:ascii="Times New Roman" w:hAnsi="Times New Roman"/>
          <w:sz w:val="24"/>
          <w:szCs w:val="24"/>
        </w:rPr>
      </w:pPr>
      <w:r w:rsidRPr="00A160D6">
        <w:rPr>
          <w:rFonts w:ascii="Times New Roman" w:hAnsi="Times New Roman"/>
          <w:sz w:val="24"/>
          <w:szCs w:val="24"/>
        </w:rPr>
        <w:t>Поражение мозговых артерий.</w:t>
      </w:r>
    </w:p>
    <w:p w14:paraId="434815A9" w14:textId="77777777" w:rsidR="00215B93" w:rsidRPr="00A160D6" w:rsidRDefault="00215B93" w:rsidP="00215B93">
      <w:pPr>
        <w:pStyle w:val="HTML"/>
        <w:rPr>
          <w:rFonts w:ascii="Times New Roman" w:hAnsi="Times New Roman"/>
          <w:sz w:val="24"/>
          <w:szCs w:val="24"/>
        </w:rPr>
      </w:pPr>
    </w:p>
    <w:p w14:paraId="3F73CA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синдрома дуги аорты у больных неспецифическим аортоартериитом?</w:t>
      </w:r>
    </w:p>
    <w:p w14:paraId="58262C31" w14:textId="77777777" w:rsidR="00215B93" w:rsidRPr="00A160D6" w:rsidRDefault="00215B93" w:rsidP="004B0437">
      <w:pPr>
        <w:pStyle w:val="HTML"/>
        <w:numPr>
          <w:ilvl w:val="0"/>
          <w:numId w:val="425"/>
        </w:numPr>
        <w:rPr>
          <w:rFonts w:ascii="Times New Roman" w:hAnsi="Times New Roman"/>
          <w:sz w:val="24"/>
          <w:szCs w:val="24"/>
        </w:rPr>
      </w:pPr>
      <w:r w:rsidRPr="00A160D6">
        <w:rPr>
          <w:rFonts w:ascii="Times New Roman" w:hAnsi="Times New Roman"/>
          <w:sz w:val="24"/>
          <w:szCs w:val="24"/>
        </w:rPr>
        <w:t>-Зябкость рук, боли, слабость в мышцах верхних конечностей.</w:t>
      </w:r>
    </w:p>
    <w:p w14:paraId="4B7A43AB" w14:textId="77777777" w:rsidR="00215B93" w:rsidRPr="00A160D6" w:rsidRDefault="00215B93" w:rsidP="004B0437">
      <w:pPr>
        <w:pStyle w:val="HTML"/>
        <w:numPr>
          <w:ilvl w:val="0"/>
          <w:numId w:val="425"/>
        </w:numPr>
        <w:rPr>
          <w:rFonts w:ascii="Times New Roman" w:hAnsi="Times New Roman"/>
          <w:sz w:val="24"/>
          <w:szCs w:val="24"/>
        </w:rPr>
      </w:pPr>
      <w:r w:rsidRPr="00A160D6">
        <w:rPr>
          <w:rFonts w:ascii="Times New Roman" w:hAnsi="Times New Roman"/>
          <w:sz w:val="24"/>
          <w:szCs w:val="24"/>
        </w:rPr>
        <w:t>Звездчатые телеангиоэктазии на коже верхнего плечевого пояса.</w:t>
      </w:r>
    </w:p>
    <w:p w14:paraId="2C82D83B" w14:textId="77777777" w:rsidR="00215B93" w:rsidRPr="00A160D6" w:rsidRDefault="00215B93" w:rsidP="004B0437">
      <w:pPr>
        <w:pStyle w:val="HTML"/>
        <w:numPr>
          <w:ilvl w:val="0"/>
          <w:numId w:val="425"/>
        </w:numPr>
        <w:rPr>
          <w:rFonts w:ascii="Times New Roman" w:hAnsi="Times New Roman"/>
          <w:sz w:val="24"/>
          <w:szCs w:val="24"/>
        </w:rPr>
      </w:pPr>
      <w:r w:rsidRPr="00A160D6">
        <w:rPr>
          <w:rFonts w:ascii="Times New Roman" w:hAnsi="Times New Roman"/>
          <w:sz w:val="24"/>
          <w:szCs w:val="24"/>
        </w:rPr>
        <w:t>-Уменьшение или отсутствие пульса на лучевых артериях.</w:t>
      </w:r>
    </w:p>
    <w:p w14:paraId="32AE127F" w14:textId="77777777" w:rsidR="00215B93" w:rsidRPr="00A160D6" w:rsidRDefault="00215B93" w:rsidP="004B0437">
      <w:pPr>
        <w:pStyle w:val="HTML"/>
        <w:numPr>
          <w:ilvl w:val="0"/>
          <w:numId w:val="425"/>
        </w:numPr>
        <w:rPr>
          <w:rFonts w:ascii="Times New Roman" w:hAnsi="Times New Roman"/>
          <w:sz w:val="24"/>
          <w:szCs w:val="24"/>
        </w:rPr>
      </w:pPr>
      <w:r w:rsidRPr="00A160D6">
        <w:rPr>
          <w:rFonts w:ascii="Times New Roman" w:hAnsi="Times New Roman"/>
          <w:sz w:val="24"/>
          <w:szCs w:val="24"/>
        </w:rPr>
        <w:t>-Систолический шум над подключичными артериями.</w:t>
      </w:r>
    </w:p>
    <w:p w14:paraId="5B085B6A" w14:textId="77777777" w:rsidR="00215B93" w:rsidRPr="00A160D6" w:rsidRDefault="00215B93" w:rsidP="004B0437">
      <w:pPr>
        <w:pStyle w:val="HTML"/>
        <w:numPr>
          <w:ilvl w:val="0"/>
          <w:numId w:val="425"/>
        </w:numPr>
        <w:rPr>
          <w:rFonts w:ascii="Times New Roman" w:hAnsi="Times New Roman"/>
          <w:sz w:val="24"/>
          <w:szCs w:val="24"/>
        </w:rPr>
      </w:pPr>
      <w:r w:rsidRPr="00A160D6">
        <w:rPr>
          <w:rFonts w:ascii="Times New Roman" w:hAnsi="Times New Roman"/>
          <w:sz w:val="24"/>
          <w:szCs w:val="24"/>
        </w:rPr>
        <w:t>-Разница артериального давления на правой и левой руках более  10 мм рт.ст.</w:t>
      </w:r>
    </w:p>
    <w:p w14:paraId="6AA7E412" w14:textId="77777777" w:rsidR="00215B93" w:rsidRPr="00A160D6" w:rsidRDefault="00215B93" w:rsidP="00215B93">
      <w:pPr>
        <w:pStyle w:val="HTML"/>
        <w:rPr>
          <w:rFonts w:ascii="Times New Roman" w:hAnsi="Times New Roman"/>
          <w:sz w:val="24"/>
          <w:szCs w:val="24"/>
        </w:rPr>
      </w:pPr>
    </w:p>
    <w:p w14:paraId="45E57C5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поражения легочной артерии у больных неспецифическим аортоартериитом?</w:t>
      </w:r>
    </w:p>
    <w:p w14:paraId="0FDF6AAD" w14:textId="77777777" w:rsidR="00215B93" w:rsidRPr="00A160D6" w:rsidRDefault="00215B93" w:rsidP="004B0437">
      <w:pPr>
        <w:pStyle w:val="HTML"/>
        <w:numPr>
          <w:ilvl w:val="0"/>
          <w:numId w:val="426"/>
        </w:numPr>
        <w:rPr>
          <w:rFonts w:ascii="Times New Roman" w:hAnsi="Times New Roman"/>
          <w:sz w:val="24"/>
          <w:szCs w:val="24"/>
        </w:rPr>
      </w:pPr>
      <w:r w:rsidRPr="00A160D6">
        <w:rPr>
          <w:rFonts w:ascii="Times New Roman" w:hAnsi="Times New Roman"/>
          <w:sz w:val="24"/>
          <w:szCs w:val="24"/>
        </w:rPr>
        <w:t>Приступы удушья.</w:t>
      </w:r>
    </w:p>
    <w:p w14:paraId="090C1F41" w14:textId="77777777" w:rsidR="00215B93" w:rsidRPr="00A160D6" w:rsidRDefault="00215B93" w:rsidP="004B0437">
      <w:pPr>
        <w:pStyle w:val="HTML"/>
        <w:numPr>
          <w:ilvl w:val="0"/>
          <w:numId w:val="426"/>
        </w:numPr>
        <w:rPr>
          <w:rFonts w:ascii="Times New Roman" w:hAnsi="Times New Roman"/>
          <w:sz w:val="24"/>
          <w:szCs w:val="24"/>
        </w:rPr>
      </w:pPr>
      <w:r w:rsidRPr="00A160D6">
        <w:rPr>
          <w:rFonts w:ascii="Times New Roman" w:hAnsi="Times New Roman"/>
          <w:sz w:val="24"/>
          <w:szCs w:val="24"/>
        </w:rPr>
        <w:t>Кровохарканье.</w:t>
      </w:r>
    </w:p>
    <w:p w14:paraId="3117C121" w14:textId="77777777" w:rsidR="00215B93" w:rsidRPr="00A160D6" w:rsidRDefault="00215B93" w:rsidP="004B0437">
      <w:pPr>
        <w:pStyle w:val="HTML"/>
        <w:numPr>
          <w:ilvl w:val="0"/>
          <w:numId w:val="426"/>
        </w:numPr>
        <w:rPr>
          <w:rFonts w:ascii="Times New Roman" w:hAnsi="Times New Roman"/>
          <w:sz w:val="24"/>
          <w:szCs w:val="24"/>
        </w:rPr>
      </w:pPr>
      <w:r w:rsidRPr="00A160D6">
        <w:rPr>
          <w:rFonts w:ascii="Times New Roman" w:hAnsi="Times New Roman"/>
          <w:sz w:val="24"/>
          <w:szCs w:val="24"/>
        </w:rPr>
        <w:t>Инфильтраты в легких.</w:t>
      </w:r>
    </w:p>
    <w:p w14:paraId="7758D186" w14:textId="77777777" w:rsidR="00215B93" w:rsidRPr="00A160D6" w:rsidRDefault="00215B93" w:rsidP="004B0437">
      <w:pPr>
        <w:pStyle w:val="HTML"/>
        <w:numPr>
          <w:ilvl w:val="0"/>
          <w:numId w:val="426"/>
        </w:numPr>
        <w:rPr>
          <w:rFonts w:ascii="Times New Roman" w:hAnsi="Times New Roman"/>
          <w:sz w:val="24"/>
          <w:szCs w:val="24"/>
        </w:rPr>
      </w:pPr>
      <w:r w:rsidRPr="00A160D6">
        <w:rPr>
          <w:rFonts w:ascii="Times New Roman" w:hAnsi="Times New Roman"/>
          <w:sz w:val="24"/>
          <w:szCs w:val="24"/>
        </w:rPr>
        <w:t>-Одышка, увеличение печени, периферические отеки.</w:t>
      </w:r>
    </w:p>
    <w:p w14:paraId="256AE6E9" w14:textId="77777777" w:rsidR="00215B93" w:rsidRPr="00A160D6" w:rsidRDefault="00215B93" w:rsidP="004B0437">
      <w:pPr>
        <w:pStyle w:val="HTML"/>
        <w:numPr>
          <w:ilvl w:val="0"/>
          <w:numId w:val="426"/>
        </w:numPr>
        <w:rPr>
          <w:rFonts w:ascii="Times New Roman" w:hAnsi="Times New Roman"/>
          <w:sz w:val="24"/>
          <w:szCs w:val="24"/>
        </w:rPr>
      </w:pPr>
      <w:r w:rsidRPr="00A160D6">
        <w:rPr>
          <w:rFonts w:ascii="Times New Roman" w:hAnsi="Times New Roman"/>
          <w:sz w:val="24"/>
          <w:szCs w:val="24"/>
        </w:rPr>
        <w:t>Все обозначенные симптомы типичны для данного заболевания.</w:t>
      </w:r>
    </w:p>
    <w:p w14:paraId="11293B69" w14:textId="77777777" w:rsidR="00215B93" w:rsidRPr="00A160D6" w:rsidRDefault="00215B93" w:rsidP="00215B93">
      <w:pPr>
        <w:pStyle w:val="HTML"/>
        <w:rPr>
          <w:rFonts w:ascii="Times New Roman" w:hAnsi="Times New Roman"/>
          <w:sz w:val="24"/>
          <w:szCs w:val="24"/>
        </w:rPr>
      </w:pPr>
    </w:p>
    <w:p w14:paraId="75D8D8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патология характерна для поражения сердца у больных неспецифическим аорто-артериитом?</w:t>
      </w:r>
    </w:p>
    <w:p w14:paraId="1AF875E9" w14:textId="77777777" w:rsidR="00215B93" w:rsidRPr="00A160D6" w:rsidRDefault="00215B93" w:rsidP="004B0437">
      <w:pPr>
        <w:pStyle w:val="HTML"/>
        <w:numPr>
          <w:ilvl w:val="0"/>
          <w:numId w:val="427"/>
        </w:numPr>
        <w:rPr>
          <w:rFonts w:ascii="Times New Roman" w:hAnsi="Times New Roman"/>
          <w:sz w:val="24"/>
          <w:szCs w:val="24"/>
        </w:rPr>
      </w:pPr>
      <w:r w:rsidRPr="00A160D6">
        <w:rPr>
          <w:rFonts w:ascii="Times New Roman" w:hAnsi="Times New Roman"/>
          <w:sz w:val="24"/>
          <w:szCs w:val="24"/>
        </w:rPr>
        <w:t>-Недостаточность клапанов устья аорты.</w:t>
      </w:r>
    </w:p>
    <w:p w14:paraId="48D039A5" w14:textId="77777777" w:rsidR="00215B93" w:rsidRPr="00A160D6" w:rsidRDefault="00215B93" w:rsidP="004B0437">
      <w:pPr>
        <w:pStyle w:val="HTML"/>
        <w:numPr>
          <w:ilvl w:val="0"/>
          <w:numId w:val="427"/>
        </w:numPr>
        <w:rPr>
          <w:rFonts w:ascii="Times New Roman" w:hAnsi="Times New Roman"/>
          <w:sz w:val="24"/>
          <w:szCs w:val="24"/>
        </w:rPr>
      </w:pPr>
      <w:r w:rsidRPr="00A160D6">
        <w:rPr>
          <w:rFonts w:ascii="Times New Roman" w:hAnsi="Times New Roman"/>
          <w:sz w:val="24"/>
          <w:szCs w:val="24"/>
        </w:rPr>
        <w:t>-Миокардит.</w:t>
      </w:r>
    </w:p>
    <w:p w14:paraId="77404C26" w14:textId="77777777" w:rsidR="00215B93" w:rsidRPr="00A160D6" w:rsidRDefault="00215B93" w:rsidP="004B0437">
      <w:pPr>
        <w:pStyle w:val="HTML"/>
        <w:numPr>
          <w:ilvl w:val="0"/>
          <w:numId w:val="427"/>
        </w:numPr>
        <w:rPr>
          <w:rFonts w:ascii="Times New Roman" w:hAnsi="Times New Roman"/>
          <w:sz w:val="24"/>
          <w:szCs w:val="24"/>
        </w:rPr>
      </w:pPr>
      <w:r w:rsidRPr="00A160D6">
        <w:rPr>
          <w:rFonts w:ascii="Times New Roman" w:hAnsi="Times New Roman"/>
          <w:sz w:val="24"/>
          <w:szCs w:val="24"/>
        </w:rPr>
        <w:t>-Инфаркт миокарда.</w:t>
      </w:r>
    </w:p>
    <w:p w14:paraId="78B64C81" w14:textId="77777777" w:rsidR="00215B93" w:rsidRPr="00A160D6" w:rsidRDefault="00215B93" w:rsidP="004B0437">
      <w:pPr>
        <w:pStyle w:val="HTML"/>
        <w:numPr>
          <w:ilvl w:val="0"/>
          <w:numId w:val="427"/>
        </w:numPr>
        <w:rPr>
          <w:rFonts w:ascii="Times New Roman" w:hAnsi="Times New Roman"/>
          <w:sz w:val="24"/>
          <w:szCs w:val="24"/>
        </w:rPr>
      </w:pPr>
      <w:r w:rsidRPr="00A160D6">
        <w:rPr>
          <w:rFonts w:ascii="Times New Roman" w:hAnsi="Times New Roman"/>
          <w:sz w:val="24"/>
          <w:szCs w:val="24"/>
        </w:rPr>
        <w:t>Амилоидоз сердца.</w:t>
      </w:r>
    </w:p>
    <w:p w14:paraId="04A1F710" w14:textId="77777777" w:rsidR="00215B93" w:rsidRPr="00A160D6" w:rsidRDefault="00215B93" w:rsidP="004B0437">
      <w:pPr>
        <w:pStyle w:val="HTML"/>
        <w:numPr>
          <w:ilvl w:val="0"/>
          <w:numId w:val="427"/>
        </w:numPr>
        <w:rPr>
          <w:rFonts w:ascii="Times New Roman" w:hAnsi="Times New Roman"/>
          <w:sz w:val="24"/>
          <w:szCs w:val="24"/>
        </w:rPr>
      </w:pPr>
      <w:r w:rsidRPr="00A160D6">
        <w:rPr>
          <w:rFonts w:ascii="Times New Roman" w:hAnsi="Times New Roman"/>
          <w:sz w:val="24"/>
          <w:szCs w:val="24"/>
        </w:rPr>
        <w:t>Вся упомянутая патология не характерна для данного заболевания.</w:t>
      </w:r>
    </w:p>
    <w:p w14:paraId="548FE093" w14:textId="77777777" w:rsidR="00215B93" w:rsidRPr="00A160D6" w:rsidRDefault="00215B93" w:rsidP="00215B93">
      <w:pPr>
        <w:pStyle w:val="HTML"/>
        <w:rPr>
          <w:rFonts w:ascii="Times New Roman" w:hAnsi="Times New Roman"/>
          <w:sz w:val="24"/>
          <w:szCs w:val="24"/>
        </w:rPr>
      </w:pPr>
    </w:p>
    <w:p w14:paraId="2EA7575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 сдвиги формируют синдром перемежающейся хромоты у больных неспецифическим аортоартериитом?</w:t>
      </w:r>
    </w:p>
    <w:p w14:paraId="64CEB30B" w14:textId="77777777" w:rsidR="00215B93" w:rsidRPr="00A160D6" w:rsidRDefault="00215B93" w:rsidP="004B0437">
      <w:pPr>
        <w:pStyle w:val="HTML"/>
        <w:numPr>
          <w:ilvl w:val="0"/>
          <w:numId w:val="428"/>
        </w:numPr>
        <w:rPr>
          <w:rFonts w:ascii="Times New Roman" w:hAnsi="Times New Roman"/>
          <w:sz w:val="24"/>
          <w:szCs w:val="24"/>
        </w:rPr>
      </w:pPr>
      <w:r w:rsidRPr="00A160D6">
        <w:rPr>
          <w:rFonts w:ascii="Times New Roman" w:hAnsi="Times New Roman"/>
          <w:sz w:val="24"/>
          <w:szCs w:val="24"/>
        </w:rPr>
        <w:t>-Стенозирующий васкулит подвздошных и бедренных артерий.</w:t>
      </w:r>
    </w:p>
    <w:p w14:paraId="68B7924C" w14:textId="77777777" w:rsidR="00215B93" w:rsidRPr="00A160D6" w:rsidRDefault="00215B93" w:rsidP="004B0437">
      <w:pPr>
        <w:pStyle w:val="HTML"/>
        <w:numPr>
          <w:ilvl w:val="0"/>
          <w:numId w:val="428"/>
        </w:numPr>
        <w:rPr>
          <w:rFonts w:ascii="Times New Roman" w:hAnsi="Times New Roman"/>
          <w:sz w:val="24"/>
          <w:szCs w:val="24"/>
        </w:rPr>
      </w:pPr>
      <w:r w:rsidRPr="00A160D6">
        <w:rPr>
          <w:rFonts w:ascii="Times New Roman" w:hAnsi="Times New Roman"/>
          <w:sz w:val="24"/>
          <w:szCs w:val="24"/>
        </w:rPr>
        <w:t>Гранулематозный васкулит мелких артерий нижних конечностей.</w:t>
      </w:r>
    </w:p>
    <w:p w14:paraId="65745DA0" w14:textId="77777777" w:rsidR="00215B93" w:rsidRPr="00A160D6" w:rsidRDefault="00215B93" w:rsidP="004B0437">
      <w:pPr>
        <w:pStyle w:val="HTML"/>
        <w:numPr>
          <w:ilvl w:val="0"/>
          <w:numId w:val="428"/>
        </w:numPr>
        <w:rPr>
          <w:rFonts w:ascii="Times New Roman" w:hAnsi="Times New Roman"/>
          <w:sz w:val="24"/>
          <w:szCs w:val="24"/>
        </w:rPr>
      </w:pPr>
      <w:r w:rsidRPr="00A160D6">
        <w:rPr>
          <w:rFonts w:ascii="Times New Roman" w:hAnsi="Times New Roman"/>
          <w:sz w:val="24"/>
          <w:szCs w:val="24"/>
        </w:rPr>
        <w:t>Тромбоз мелких сосудов микроциркуляторного русла в мышцах нижних  конечностей.</w:t>
      </w:r>
    </w:p>
    <w:p w14:paraId="3C38B22B" w14:textId="77777777" w:rsidR="00215B93" w:rsidRPr="00A160D6" w:rsidRDefault="00215B93" w:rsidP="004B0437">
      <w:pPr>
        <w:pStyle w:val="HTML"/>
        <w:numPr>
          <w:ilvl w:val="0"/>
          <w:numId w:val="428"/>
        </w:numPr>
        <w:rPr>
          <w:rFonts w:ascii="Times New Roman" w:hAnsi="Times New Roman"/>
          <w:sz w:val="24"/>
          <w:szCs w:val="24"/>
        </w:rPr>
      </w:pPr>
      <w:r w:rsidRPr="00A160D6">
        <w:rPr>
          <w:rFonts w:ascii="Times New Roman" w:hAnsi="Times New Roman"/>
          <w:sz w:val="24"/>
          <w:szCs w:val="24"/>
        </w:rPr>
        <w:t>Поражение тазобедренных и коленных суставов.</w:t>
      </w:r>
    </w:p>
    <w:p w14:paraId="6617FCCD" w14:textId="77777777" w:rsidR="00215B93" w:rsidRPr="00A160D6" w:rsidRDefault="00215B93" w:rsidP="00215B93">
      <w:pPr>
        <w:pStyle w:val="HTML"/>
        <w:rPr>
          <w:rFonts w:ascii="Times New Roman" w:hAnsi="Times New Roman"/>
          <w:sz w:val="24"/>
          <w:szCs w:val="24"/>
        </w:rPr>
      </w:pPr>
    </w:p>
    <w:p w14:paraId="414A34D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Препараты каких групп нельзя применять для лечения артериальной гипертензии у больных неспецифическим аортоартериитом?</w:t>
      </w:r>
    </w:p>
    <w:p w14:paraId="56DAEDCE" w14:textId="77777777" w:rsidR="00215B93" w:rsidRPr="00A160D6" w:rsidRDefault="00215B93" w:rsidP="004B0437">
      <w:pPr>
        <w:pStyle w:val="HTML"/>
        <w:numPr>
          <w:ilvl w:val="0"/>
          <w:numId w:val="429"/>
        </w:numPr>
        <w:rPr>
          <w:rFonts w:ascii="Times New Roman" w:hAnsi="Times New Roman"/>
          <w:sz w:val="24"/>
          <w:szCs w:val="24"/>
        </w:rPr>
      </w:pPr>
      <w:r w:rsidRPr="00A160D6">
        <w:rPr>
          <w:rFonts w:ascii="Times New Roman" w:hAnsi="Times New Roman"/>
          <w:sz w:val="24"/>
          <w:szCs w:val="24"/>
        </w:rPr>
        <w:t>Блокаторы кальциевых каналов.</w:t>
      </w:r>
    </w:p>
    <w:p w14:paraId="27E1EAC7" w14:textId="77777777" w:rsidR="00215B93" w:rsidRPr="00A160D6" w:rsidRDefault="00215B93" w:rsidP="004B0437">
      <w:pPr>
        <w:pStyle w:val="HTML"/>
        <w:numPr>
          <w:ilvl w:val="0"/>
          <w:numId w:val="429"/>
        </w:numPr>
        <w:rPr>
          <w:rFonts w:ascii="Times New Roman" w:hAnsi="Times New Roman"/>
          <w:sz w:val="24"/>
          <w:szCs w:val="24"/>
        </w:rPr>
      </w:pPr>
      <w:r w:rsidRPr="00A160D6">
        <w:rPr>
          <w:rFonts w:ascii="Times New Roman" w:hAnsi="Times New Roman"/>
          <w:sz w:val="24"/>
          <w:szCs w:val="24"/>
        </w:rPr>
        <w:t>-Ингибиторы АПФ.</w:t>
      </w:r>
    </w:p>
    <w:p w14:paraId="20F8A033" w14:textId="77777777" w:rsidR="00215B93" w:rsidRPr="00A160D6" w:rsidRDefault="00215B93" w:rsidP="004B0437">
      <w:pPr>
        <w:pStyle w:val="HTML"/>
        <w:numPr>
          <w:ilvl w:val="0"/>
          <w:numId w:val="429"/>
        </w:numPr>
        <w:rPr>
          <w:rFonts w:ascii="Times New Roman" w:hAnsi="Times New Roman"/>
          <w:sz w:val="24"/>
          <w:szCs w:val="24"/>
        </w:rPr>
      </w:pPr>
      <w:r w:rsidRPr="00A160D6">
        <w:rPr>
          <w:rFonts w:ascii="Times New Roman" w:hAnsi="Times New Roman"/>
          <w:sz w:val="24"/>
          <w:szCs w:val="24"/>
        </w:rPr>
        <w:t>Мочегонные.</w:t>
      </w:r>
    </w:p>
    <w:p w14:paraId="7D267813" w14:textId="77777777" w:rsidR="00215B93" w:rsidRPr="00A160D6" w:rsidRDefault="00215B93" w:rsidP="004B0437">
      <w:pPr>
        <w:pStyle w:val="HTML"/>
        <w:numPr>
          <w:ilvl w:val="0"/>
          <w:numId w:val="429"/>
        </w:numPr>
        <w:rPr>
          <w:rFonts w:ascii="Times New Roman" w:hAnsi="Times New Roman"/>
          <w:sz w:val="24"/>
          <w:szCs w:val="24"/>
        </w:rPr>
      </w:pPr>
      <w:r w:rsidRPr="00A160D6">
        <w:rPr>
          <w:rFonts w:ascii="Times New Roman" w:hAnsi="Times New Roman"/>
          <w:sz w:val="24"/>
          <w:szCs w:val="24"/>
        </w:rPr>
        <w:t>Бета-адреноблокаторы.</w:t>
      </w:r>
    </w:p>
    <w:p w14:paraId="47D96FE8" w14:textId="77777777" w:rsidR="00215B93" w:rsidRPr="00A160D6" w:rsidRDefault="00215B93" w:rsidP="004B0437">
      <w:pPr>
        <w:pStyle w:val="HTML"/>
        <w:numPr>
          <w:ilvl w:val="0"/>
          <w:numId w:val="429"/>
        </w:numPr>
        <w:rPr>
          <w:rFonts w:ascii="Times New Roman" w:hAnsi="Times New Roman"/>
          <w:sz w:val="24"/>
          <w:szCs w:val="24"/>
        </w:rPr>
      </w:pPr>
      <w:r w:rsidRPr="00A160D6">
        <w:rPr>
          <w:rFonts w:ascii="Times New Roman" w:hAnsi="Times New Roman"/>
          <w:sz w:val="24"/>
          <w:szCs w:val="24"/>
        </w:rPr>
        <w:t>Всех упомянутых групп.</w:t>
      </w:r>
    </w:p>
    <w:p w14:paraId="7BA6EC9F" w14:textId="77777777" w:rsidR="00215B93" w:rsidRPr="00A160D6" w:rsidRDefault="00215B93" w:rsidP="00215B93">
      <w:pPr>
        <w:pStyle w:val="HTML"/>
        <w:rPr>
          <w:rFonts w:ascii="Times New Roman" w:hAnsi="Times New Roman"/>
          <w:sz w:val="24"/>
          <w:szCs w:val="24"/>
        </w:rPr>
      </w:pPr>
    </w:p>
    <w:p w14:paraId="4DD08BB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лечение показано в острый период неспецифического аортоартериита?</w:t>
      </w:r>
    </w:p>
    <w:p w14:paraId="548BEFEC" w14:textId="77777777" w:rsidR="00215B93" w:rsidRPr="00A160D6" w:rsidRDefault="00215B93" w:rsidP="004B0437">
      <w:pPr>
        <w:pStyle w:val="HTML"/>
        <w:numPr>
          <w:ilvl w:val="0"/>
          <w:numId w:val="430"/>
        </w:numPr>
        <w:rPr>
          <w:rFonts w:ascii="Times New Roman" w:hAnsi="Times New Roman"/>
          <w:sz w:val="24"/>
          <w:szCs w:val="24"/>
        </w:rPr>
      </w:pPr>
      <w:r w:rsidRPr="00A160D6">
        <w:rPr>
          <w:rFonts w:ascii="Times New Roman" w:hAnsi="Times New Roman"/>
          <w:sz w:val="24"/>
          <w:szCs w:val="24"/>
        </w:rPr>
        <w:t>-Преднизолон 30-100 мг/сутки, с добавлением для увеличения  эффективности лечения циклофосфана 2 мг/сутки.</w:t>
      </w:r>
    </w:p>
    <w:p w14:paraId="17801CC9" w14:textId="77777777" w:rsidR="00215B93" w:rsidRPr="00A160D6" w:rsidRDefault="00215B93" w:rsidP="004B0437">
      <w:pPr>
        <w:pStyle w:val="HTML"/>
        <w:numPr>
          <w:ilvl w:val="0"/>
          <w:numId w:val="430"/>
        </w:numPr>
        <w:rPr>
          <w:rFonts w:ascii="Times New Roman" w:hAnsi="Times New Roman"/>
          <w:sz w:val="24"/>
          <w:szCs w:val="24"/>
        </w:rPr>
      </w:pPr>
      <w:r w:rsidRPr="00A160D6">
        <w:rPr>
          <w:rFonts w:ascii="Times New Roman" w:hAnsi="Times New Roman"/>
          <w:sz w:val="24"/>
          <w:szCs w:val="24"/>
        </w:rPr>
        <w:t>Постоянный прием небольших доз (10-15 мг/сутки) преднизолона.</w:t>
      </w:r>
    </w:p>
    <w:p w14:paraId="28DCFBA6" w14:textId="77777777" w:rsidR="00215B93" w:rsidRPr="00A160D6" w:rsidRDefault="00215B93" w:rsidP="004B0437">
      <w:pPr>
        <w:pStyle w:val="HTML"/>
        <w:numPr>
          <w:ilvl w:val="0"/>
          <w:numId w:val="430"/>
        </w:numPr>
        <w:rPr>
          <w:rFonts w:ascii="Times New Roman" w:hAnsi="Times New Roman"/>
          <w:sz w:val="24"/>
          <w:szCs w:val="24"/>
        </w:rPr>
      </w:pPr>
      <w:r w:rsidRPr="00A160D6">
        <w:rPr>
          <w:rFonts w:ascii="Times New Roman" w:hAnsi="Times New Roman"/>
          <w:sz w:val="24"/>
          <w:szCs w:val="24"/>
        </w:rPr>
        <w:t>Постоянный прием нестероидных противосовпалительных препаратов.</w:t>
      </w:r>
    </w:p>
    <w:p w14:paraId="40AEE4B9" w14:textId="77777777" w:rsidR="00215B93" w:rsidRPr="00A160D6" w:rsidRDefault="00215B93" w:rsidP="004B0437">
      <w:pPr>
        <w:pStyle w:val="HTML"/>
        <w:numPr>
          <w:ilvl w:val="0"/>
          <w:numId w:val="430"/>
        </w:numPr>
        <w:rPr>
          <w:rFonts w:ascii="Times New Roman" w:hAnsi="Times New Roman"/>
          <w:sz w:val="24"/>
          <w:szCs w:val="24"/>
        </w:rPr>
      </w:pPr>
      <w:r w:rsidRPr="00A160D6">
        <w:rPr>
          <w:rFonts w:ascii="Times New Roman" w:hAnsi="Times New Roman"/>
          <w:sz w:val="24"/>
          <w:szCs w:val="24"/>
        </w:rPr>
        <w:t>Постоянный прием спазмолитиков.</w:t>
      </w:r>
    </w:p>
    <w:p w14:paraId="108969BF" w14:textId="77777777" w:rsidR="00215B93" w:rsidRPr="00A160D6" w:rsidRDefault="00215B93" w:rsidP="004B0437">
      <w:pPr>
        <w:pStyle w:val="HTML"/>
        <w:numPr>
          <w:ilvl w:val="0"/>
          <w:numId w:val="430"/>
        </w:numPr>
        <w:rPr>
          <w:rFonts w:ascii="Times New Roman" w:hAnsi="Times New Roman"/>
          <w:sz w:val="24"/>
          <w:szCs w:val="24"/>
        </w:rPr>
      </w:pPr>
      <w:r w:rsidRPr="00A160D6">
        <w:rPr>
          <w:rFonts w:ascii="Times New Roman" w:hAnsi="Times New Roman"/>
          <w:sz w:val="24"/>
          <w:szCs w:val="24"/>
        </w:rPr>
        <w:t>Может применяться любой из упомянутых методов фармакотерапии.</w:t>
      </w:r>
    </w:p>
    <w:p w14:paraId="02AA8461" w14:textId="77777777" w:rsidR="00215B93" w:rsidRPr="00A160D6" w:rsidRDefault="00215B93" w:rsidP="00215B93">
      <w:pPr>
        <w:pStyle w:val="HTML"/>
        <w:rPr>
          <w:rFonts w:ascii="Times New Roman" w:hAnsi="Times New Roman"/>
          <w:sz w:val="24"/>
          <w:szCs w:val="24"/>
        </w:rPr>
      </w:pPr>
    </w:p>
    <w:p w14:paraId="62A5355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схема пульс-терапии используется при лечении больных неспецифическим аортоартериитом при возникновении угрожающих жизни сосудистых нарушений?</w:t>
      </w:r>
    </w:p>
    <w:p w14:paraId="76FCE622" w14:textId="77777777" w:rsidR="00215B93" w:rsidRPr="00A160D6" w:rsidRDefault="00215B93" w:rsidP="004B0437">
      <w:pPr>
        <w:pStyle w:val="HTML"/>
        <w:numPr>
          <w:ilvl w:val="0"/>
          <w:numId w:val="431"/>
        </w:numPr>
        <w:rPr>
          <w:rFonts w:ascii="Times New Roman" w:hAnsi="Times New Roman"/>
          <w:sz w:val="24"/>
          <w:szCs w:val="24"/>
        </w:rPr>
      </w:pPr>
      <w:r w:rsidRPr="00A160D6">
        <w:rPr>
          <w:rFonts w:ascii="Times New Roman" w:hAnsi="Times New Roman"/>
          <w:sz w:val="24"/>
          <w:szCs w:val="24"/>
        </w:rPr>
        <w:t>Ежедневно по 2000 мг преднизолона 3 дня подряд с введением во  второй день 2000 мг цитофосфамида.</w:t>
      </w:r>
    </w:p>
    <w:p w14:paraId="5F15A3C8" w14:textId="77777777" w:rsidR="00215B93" w:rsidRPr="00A160D6" w:rsidRDefault="00215B93" w:rsidP="004B0437">
      <w:pPr>
        <w:pStyle w:val="HTML"/>
        <w:numPr>
          <w:ilvl w:val="0"/>
          <w:numId w:val="431"/>
        </w:numPr>
        <w:rPr>
          <w:rFonts w:ascii="Times New Roman" w:hAnsi="Times New Roman"/>
          <w:sz w:val="24"/>
          <w:szCs w:val="24"/>
        </w:rPr>
      </w:pPr>
      <w:r w:rsidRPr="00A160D6">
        <w:rPr>
          <w:rFonts w:ascii="Times New Roman" w:hAnsi="Times New Roman"/>
          <w:sz w:val="24"/>
          <w:szCs w:val="24"/>
        </w:rPr>
        <w:t>-Ежедневно по 1000 мг метилпреднизолона 3 дня подряд с введением  во второй день 1000 мг циклофосфамида.</w:t>
      </w:r>
    </w:p>
    <w:p w14:paraId="5C390C31" w14:textId="77777777" w:rsidR="00215B93" w:rsidRPr="00A160D6" w:rsidRDefault="00215B93" w:rsidP="004B0437">
      <w:pPr>
        <w:pStyle w:val="HTML"/>
        <w:numPr>
          <w:ilvl w:val="0"/>
          <w:numId w:val="431"/>
        </w:numPr>
        <w:rPr>
          <w:rFonts w:ascii="Times New Roman" w:hAnsi="Times New Roman"/>
          <w:sz w:val="24"/>
          <w:szCs w:val="24"/>
        </w:rPr>
      </w:pPr>
      <w:r w:rsidRPr="00A160D6">
        <w:rPr>
          <w:rFonts w:ascii="Times New Roman" w:hAnsi="Times New Roman"/>
          <w:sz w:val="24"/>
          <w:szCs w:val="24"/>
        </w:rPr>
        <w:t>Ежедневно по 100 мг метилпреднизолона 3 дня подряд с введением  во второй день 100 мг циклофосфамида.</w:t>
      </w:r>
    </w:p>
    <w:p w14:paraId="13959A28" w14:textId="77777777" w:rsidR="00215B93" w:rsidRPr="00A160D6" w:rsidRDefault="00215B93" w:rsidP="004B0437">
      <w:pPr>
        <w:pStyle w:val="HTML"/>
        <w:numPr>
          <w:ilvl w:val="0"/>
          <w:numId w:val="431"/>
        </w:numPr>
        <w:rPr>
          <w:rFonts w:ascii="Times New Roman" w:hAnsi="Times New Roman"/>
          <w:sz w:val="24"/>
          <w:szCs w:val="24"/>
        </w:rPr>
      </w:pPr>
      <w:r w:rsidRPr="00A160D6">
        <w:rPr>
          <w:rFonts w:ascii="Times New Roman" w:hAnsi="Times New Roman"/>
          <w:sz w:val="24"/>
          <w:szCs w:val="24"/>
        </w:rPr>
        <w:t>Однократно 2000 мг преднизолона с введением в этот же день  2000 мг циклофосфамида.</w:t>
      </w:r>
    </w:p>
    <w:p w14:paraId="6D47A8A6" w14:textId="77777777" w:rsidR="00215B93" w:rsidRPr="00A160D6" w:rsidRDefault="00215B93" w:rsidP="004B0437">
      <w:pPr>
        <w:pStyle w:val="HTML"/>
        <w:numPr>
          <w:ilvl w:val="0"/>
          <w:numId w:val="431"/>
        </w:numPr>
        <w:rPr>
          <w:rFonts w:ascii="Times New Roman" w:hAnsi="Times New Roman"/>
          <w:sz w:val="24"/>
          <w:szCs w:val="24"/>
        </w:rPr>
      </w:pPr>
      <w:r w:rsidRPr="00A160D6">
        <w:rPr>
          <w:rFonts w:ascii="Times New Roman" w:hAnsi="Times New Roman"/>
          <w:sz w:val="24"/>
          <w:szCs w:val="24"/>
        </w:rPr>
        <w:t>Может применяться любая схема из упомянутых.</w:t>
      </w:r>
    </w:p>
    <w:p w14:paraId="711DEA61" w14:textId="77777777" w:rsidR="00215B93" w:rsidRPr="00A160D6" w:rsidRDefault="00215B93" w:rsidP="00215B93">
      <w:pPr>
        <w:pStyle w:val="HTML"/>
        <w:rPr>
          <w:rFonts w:ascii="Times New Roman" w:hAnsi="Times New Roman"/>
          <w:sz w:val="24"/>
          <w:szCs w:val="24"/>
        </w:rPr>
      </w:pPr>
    </w:p>
    <w:p w14:paraId="23B571A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мофрологических признаков наиболее патогномоничен для гигантоклеточного височного артериита?</w:t>
      </w:r>
    </w:p>
    <w:p w14:paraId="02D66C4A" w14:textId="77777777" w:rsidR="00215B93" w:rsidRPr="00A160D6" w:rsidRDefault="00215B93" w:rsidP="004B0437">
      <w:pPr>
        <w:pStyle w:val="HTML"/>
        <w:numPr>
          <w:ilvl w:val="0"/>
          <w:numId w:val="432"/>
        </w:numPr>
        <w:rPr>
          <w:rFonts w:ascii="Times New Roman" w:hAnsi="Times New Roman"/>
          <w:sz w:val="24"/>
          <w:szCs w:val="24"/>
        </w:rPr>
      </w:pPr>
      <w:r w:rsidRPr="00A160D6">
        <w:rPr>
          <w:rFonts w:ascii="Times New Roman" w:hAnsi="Times New Roman"/>
          <w:sz w:val="24"/>
          <w:szCs w:val="24"/>
        </w:rPr>
        <w:t>-Образование гранулемы из гигантских многоядерных клеток.</w:t>
      </w:r>
    </w:p>
    <w:p w14:paraId="77050B13" w14:textId="77777777" w:rsidR="00215B93" w:rsidRPr="00A160D6" w:rsidRDefault="00215B93" w:rsidP="004B0437">
      <w:pPr>
        <w:pStyle w:val="HTML"/>
        <w:numPr>
          <w:ilvl w:val="0"/>
          <w:numId w:val="432"/>
        </w:numPr>
        <w:rPr>
          <w:rFonts w:ascii="Times New Roman" w:hAnsi="Times New Roman"/>
          <w:sz w:val="24"/>
          <w:szCs w:val="24"/>
        </w:rPr>
      </w:pPr>
      <w:r w:rsidRPr="00A160D6">
        <w:rPr>
          <w:rFonts w:ascii="Times New Roman" w:hAnsi="Times New Roman"/>
          <w:sz w:val="24"/>
          <w:szCs w:val="24"/>
        </w:rPr>
        <w:t>Склероз стенки пораженных артерий.</w:t>
      </w:r>
    </w:p>
    <w:p w14:paraId="1786E0F4" w14:textId="77777777" w:rsidR="00215B93" w:rsidRPr="00A160D6" w:rsidRDefault="00215B93" w:rsidP="004B0437">
      <w:pPr>
        <w:pStyle w:val="HTML"/>
        <w:numPr>
          <w:ilvl w:val="0"/>
          <w:numId w:val="432"/>
        </w:numPr>
        <w:rPr>
          <w:rFonts w:ascii="Times New Roman" w:hAnsi="Times New Roman"/>
          <w:sz w:val="24"/>
          <w:szCs w:val="24"/>
        </w:rPr>
      </w:pPr>
      <w:r w:rsidRPr="00A160D6">
        <w:rPr>
          <w:rFonts w:ascii="Times New Roman" w:hAnsi="Times New Roman"/>
          <w:sz w:val="24"/>
          <w:szCs w:val="24"/>
        </w:rPr>
        <w:t>Образование тромбов в просвете пораженных артерий.</w:t>
      </w:r>
    </w:p>
    <w:p w14:paraId="2C709D39" w14:textId="77777777" w:rsidR="00215B93" w:rsidRPr="00A160D6" w:rsidRDefault="00215B93" w:rsidP="004B0437">
      <w:pPr>
        <w:pStyle w:val="HTML"/>
        <w:numPr>
          <w:ilvl w:val="0"/>
          <w:numId w:val="432"/>
        </w:numPr>
        <w:rPr>
          <w:rFonts w:ascii="Times New Roman" w:hAnsi="Times New Roman"/>
          <w:sz w:val="24"/>
          <w:szCs w:val="24"/>
        </w:rPr>
      </w:pPr>
      <w:r w:rsidRPr="00A160D6">
        <w:rPr>
          <w:rFonts w:ascii="Times New Roman" w:hAnsi="Times New Roman"/>
          <w:sz w:val="24"/>
          <w:szCs w:val="24"/>
        </w:rPr>
        <w:t>Образование аневризм пораженных артерий.</w:t>
      </w:r>
    </w:p>
    <w:p w14:paraId="774C7077" w14:textId="77777777" w:rsidR="00215B93" w:rsidRPr="00A160D6" w:rsidRDefault="00215B93" w:rsidP="004B0437">
      <w:pPr>
        <w:pStyle w:val="HTML"/>
        <w:numPr>
          <w:ilvl w:val="0"/>
          <w:numId w:val="432"/>
        </w:numPr>
        <w:rPr>
          <w:rFonts w:ascii="Times New Roman" w:hAnsi="Times New Roman"/>
          <w:sz w:val="24"/>
          <w:szCs w:val="24"/>
        </w:rPr>
      </w:pPr>
      <w:r w:rsidRPr="00A160D6">
        <w:rPr>
          <w:rFonts w:ascii="Times New Roman" w:hAnsi="Times New Roman"/>
          <w:sz w:val="24"/>
          <w:szCs w:val="24"/>
        </w:rPr>
        <w:t>Разрушение стенки пораженных сосудов с кровотечением в окружающие  ткани.</w:t>
      </w:r>
    </w:p>
    <w:p w14:paraId="4A83807D" w14:textId="77777777" w:rsidR="00215B93" w:rsidRPr="00A160D6" w:rsidRDefault="00215B93" w:rsidP="00215B93">
      <w:pPr>
        <w:pStyle w:val="HTML"/>
        <w:rPr>
          <w:rFonts w:ascii="Times New Roman" w:hAnsi="Times New Roman"/>
          <w:sz w:val="24"/>
          <w:szCs w:val="24"/>
        </w:rPr>
      </w:pPr>
    </w:p>
    <w:p w14:paraId="31E50D9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симптомы характерны для классического варианта гигантоклеточного височного артериита?</w:t>
      </w:r>
    </w:p>
    <w:p w14:paraId="3B47D71D" w14:textId="77777777" w:rsidR="00215B93" w:rsidRPr="00A160D6" w:rsidRDefault="00215B93" w:rsidP="004B0437">
      <w:pPr>
        <w:pStyle w:val="HTML"/>
        <w:numPr>
          <w:ilvl w:val="0"/>
          <w:numId w:val="433"/>
        </w:numPr>
        <w:rPr>
          <w:rFonts w:ascii="Times New Roman" w:hAnsi="Times New Roman"/>
          <w:sz w:val="24"/>
          <w:szCs w:val="24"/>
        </w:rPr>
      </w:pPr>
      <w:r w:rsidRPr="00A160D6">
        <w:rPr>
          <w:rFonts w:ascii="Times New Roman" w:hAnsi="Times New Roman"/>
          <w:sz w:val="24"/>
          <w:szCs w:val="24"/>
        </w:rPr>
        <w:t>-Височная артерия извитая, набухшая, без признаков пульсации, резко  болезненная при пальпации.</w:t>
      </w:r>
    </w:p>
    <w:p w14:paraId="4E144B47" w14:textId="77777777" w:rsidR="00215B93" w:rsidRPr="00A160D6" w:rsidRDefault="00215B93" w:rsidP="004B0437">
      <w:pPr>
        <w:pStyle w:val="HTML"/>
        <w:numPr>
          <w:ilvl w:val="0"/>
          <w:numId w:val="433"/>
        </w:numPr>
        <w:rPr>
          <w:rFonts w:ascii="Times New Roman" w:hAnsi="Times New Roman"/>
          <w:sz w:val="24"/>
          <w:szCs w:val="24"/>
        </w:rPr>
      </w:pPr>
      <w:r w:rsidRPr="00A160D6">
        <w:rPr>
          <w:rFonts w:ascii="Times New Roman" w:hAnsi="Times New Roman"/>
          <w:sz w:val="24"/>
          <w:szCs w:val="24"/>
        </w:rPr>
        <w:t>Височные артерии извитые, тонкие, плотные, безболезненные, без  признаков пульсации.</w:t>
      </w:r>
    </w:p>
    <w:p w14:paraId="7B98B12A" w14:textId="77777777" w:rsidR="00215B93" w:rsidRPr="00A160D6" w:rsidRDefault="00215B93" w:rsidP="004B0437">
      <w:pPr>
        <w:pStyle w:val="HTML"/>
        <w:numPr>
          <w:ilvl w:val="0"/>
          <w:numId w:val="433"/>
        </w:numPr>
        <w:rPr>
          <w:rFonts w:ascii="Times New Roman" w:hAnsi="Times New Roman"/>
          <w:sz w:val="24"/>
          <w:szCs w:val="24"/>
        </w:rPr>
      </w:pPr>
      <w:r w:rsidRPr="00A160D6">
        <w:rPr>
          <w:rFonts w:ascii="Times New Roman" w:hAnsi="Times New Roman"/>
          <w:sz w:val="24"/>
          <w:szCs w:val="24"/>
        </w:rPr>
        <w:t>По ходу височных артерий пальпируются плотные, пульсирующие  узелки - аневризмы.</w:t>
      </w:r>
    </w:p>
    <w:p w14:paraId="2BD19850" w14:textId="77777777" w:rsidR="00215B93" w:rsidRPr="00A160D6" w:rsidRDefault="00215B93" w:rsidP="004B0437">
      <w:pPr>
        <w:pStyle w:val="HTML"/>
        <w:numPr>
          <w:ilvl w:val="0"/>
          <w:numId w:val="433"/>
        </w:numPr>
        <w:rPr>
          <w:rFonts w:ascii="Times New Roman" w:hAnsi="Times New Roman"/>
          <w:sz w:val="24"/>
          <w:szCs w:val="24"/>
        </w:rPr>
      </w:pPr>
      <w:r w:rsidRPr="00A160D6">
        <w:rPr>
          <w:rFonts w:ascii="Times New Roman" w:hAnsi="Times New Roman"/>
          <w:sz w:val="24"/>
          <w:szCs w:val="24"/>
        </w:rPr>
        <w:t>Любые из указанных симптомов могут иметь место при данном  заболевании</w:t>
      </w:r>
    </w:p>
    <w:p w14:paraId="22CCF8E0" w14:textId="77777777" w:rsidR="00215B93" w:rsidRPr="00A160D6" w:rsidRDefault="00215B93" w:rsidP="004B0437">
      <w:pPr>
        <w:pStyle w:val="HTML"/>
        <w:numPr>
          <w:ilvl w:val="0"/>
          <w:numId w:val="433"/>
        </w:numPr>
        <w:rPr>
          <w:rFonts w:ascii="Times New Roman" w:hAnsi="Times New Roman"/>
          <w:sz w:val="24"/>
          <w:szCs w:val="24"/>
        </w:rPr>
      </w:pPr>
      <w:r w:rsidRPr="00A160D6">
        <w:rPr>
          <w:rFonts w:ascii="Times New Roman" w:hAnsi="Times New Roman"/>
          <w:sz w:val="24"/>
          <w:szCs w:val="24"/>
        </w:rPr>
        <w:t>Указанные симптомы не типичны для данного заболевания.</w:t>
      </w:r>
    </w:p>
    <w:p w14:paraId="2C746B9D" w14:textId="77777777" w:rsidR="00215B93" w:rsidRPr="00A160D6" w:rsidRDefault="00215B93" w:rsidP="00215B93">
      <w:pPr>
        <w:pStyle w:val="HTML"/>
        <w:rPr>
          <w:rFonts w:ascii="Times New Roman" w:hAnsi="Times New Roman"/>
          <w:sz w:val="24"/>
          <w:szCs w:val="24"/>
        </w:rPr>
      </w:pPr>
    </w:p>
    <w:p w14:paraId="09512F6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наличии каких симптомов можно полагать, что у больного не гигантоклеточный височный артериит, а ревматическая полимиалгия?</w:t>
      </w:r>
    </w:p>
    <w:p w14:paraId="0A93E281" w14:textId="77777777" w:rsidR="00215B93" w:rsidRPr="00A160D6" w:rsidRDefault="00215B93" w:rsidP="004B0437">
      <w:pPr>
        <w:pStyle w:val="HTML"/>
        <w:numPr>
          <w:ilvl w:val="0"/>
          <w:numId w:val="434"/>
        </w:numPr>
        <w:rPr>
          <w:rFonts w:ascii="Times New Roman" w:hAnsi="Times New Roman"/>
          <w:sz w:val="24"/>
          <w:szCs w:val="24"/>
        </w:rPr>
      </w:pPr>
      <w:r w:rsidRPr="00A160D6">
        <w:rPr>
          <w:rFonts w:ascii="Times New Roman" w:hAnsi="Times New Roman"/>
          <w:sz w:val="24"/>
          <w:szCs w:val="24"/>
        </w:rPr>
        <w:t>-Боли, скованность в мышцах плечевого пояса, не деструктивный  полиартрит лопаточно-ключичных и грудино-ключичных суставов.</w:t>
      </w:r>
    </w:p>
    <w:p w14:paraId="666513CD" w14:textId="77777777" w:rsidR="00215B93" w:rsidRPr="00A160D6" w:rsidRDefault="00215B93" w:rsidP="004B0437">
      <w:pPr>
        <w:pStyle w:val="HTML"/>
        <w:numPr>
          <w:ilvl w:val="0"/>
          <w:numId w:val="434"/>
        </w:numPr>
        <w:rPr>
          <w:rFonts w:ascii="Times New Roman" w:hAnsi="Times New Roman"/>
          <w:sz w:val="24"/>
          <w:szCs w:val="24"/>
        </w:rPr>
      </w:pPr>
      <w:r w:rsidRPr="00A160D6">
        <w:rPr>
          <w:rFonts w:ascii="Times New Roman" w:hAnsi="Times New Roman"/>
          <w:sz w:val="24"/>
          <w:szCs w:val="24"/>
        </w:rPr>
        <w:t>Отсутствие пульса на лучевых артериях с одной или обеих сторон.</w:t>
      </w:r>
    </w:p>
    <w:p w14:paraId="4EB58E5E" w14:textId="77777777" w:rsidR="00215B93" w:rsidRPr="00A160D6" w:rsidRDefault="00215B93" w:rsidP="004B0437">
      <w:pPr>
        <w:pStyle w:val="HTML"/>
        <w:numPr>
          <w:ilvl w:val="0"/>
          <w:numId w:val="434"/>
        </w:numPr>
        <w:rPr>
          <w:rFonts w:ascii="Times New Roman" w:hAnsi="Times New Roman"/>
          <w:sz w:val="24"/>
          <w:szCs w:val="24"/>
        </w:rPr>
      </w:pPr>
      <w:r w:rsidRPr="00A160D6">
        <w:rPr>
          <w:rFonts w:ascii="Times New Roman" w:hAnsi="Times New Roman"/>
          <w:sz w:val="24"/>
          <w:szCs w:val="24"/>
        </w:rPr>
        <w:t>Резко ослаблен пульс на артериях тыла стопы.</w:t>
      </w:r>
    </w:p>
    <w:p w14:paraId="26237F65" w14:textId="77777777" w:rsidR="00215B93" w:rsidRPr="00A160D6" w:rsidRDefault="00215B93" w:rsidP="004B0437">
      <w:pPr>
        <w:pStyle w:val="HTML"/>
        <w:numPr>
          <w:ilvl w:val="0"/>
          <w:numId w:val="434"/>
        </w:numPr>
        <w:rPr>
          <w:rFonts w:ascii="Times New Roman" w:hAnsi="Times New Roman"/>
          <w:sz w:val="24"/>
          <w:szCs w:val="24"/>
        </w:rPr>
      </w:pPr>
      <w:r w:rsidRPr="00A160D6">
        <w:rPr>
          <w:rFonts w:ascii="Times New Roman" w:hAnsi="Times New Roman"/>
          <w:sz w:val="24"/>
          <w:szCs w:val="24"/>
        </w:rPr>
        <w:t>По ходу подкожных артерий плотные, болезненные, пульсирующие узелки</w:t>
      </w:r>
    </w:p>
    <w:p w14:paraId="3ADB17F7" w14:textId="77777777" w:rsidR="00215B93" w:rsidRPr="00A160D6" w:rsidRDefault="00215B93" w:rsidP="004B0437">
      <w:pPr>
        <w:pStyle w:val="HTML"/>
        <w:numPr>
          <w:ilvl w:val="0"/>
          <w:numId w:val="434"/>
        </w:numPr>
        <w:rPr>
          <w:rFonts w:ascii="Times New Roman" w:hAnsi="Times New Roman"/>
          <w:sz w:val="24"/>
          <w:szCs w:val="24"/>
        </w:rPr>
      </w:pPr>
      <w:r w:rsidRPr="00A160D6">
        <w:rPr>
          <w:rFonts w:ascii="Times New Roman" w:hAnsi="Times New Roman"/>
          <w:sz w:val="24"/>
          <w:szCs w:val="24"/>
        </w:rPr>
        <w:t>Височные артерии плотные, пульсирующие, безболезненные, при УЗИ-с  пристеночными очагами, выступающими в просвет сосуда.</w:t>
      </w:r>
    </w:p>
    <w:p w14:paraId="02332325" w14:textId="77777777" w:rsidR="00215B93" w:rsidRPr="00A160D6" w:rsidRDefault="00215B93" w:rsidP="00215B93">
      <w:pPr>
        <w:pStyle w:val="HTML"/>
        <w:rPr>
          <w:rFonts w:ascii="Times New Roman" w:hAnsi="Times New Roman"/>
          <w:sz w:val="24"/>
          <w:szCs w:val="24"/>
        </w:rPr>
      </w:pPr>
    </w:p>
    <w:p w14:paraId="7ED7EFB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наличии каких симптомов можно полагать, что у больного не атеросклеротическое поражение артерий, а гигантоклеточный височный артериит?</w:t>
      </w:r>
    </w:p>
    <w:p w14:paraId="3D1374C8" w14:textId="77777777" w:rsidR="00215B93" w:rsidRPr="00A160D6" w:rsidRDefault="00215B93" w:rsidP="004B0437">
      <w:pPr>
        <w:pStyle w:val="HTML"/>
        <w:numPr>
          <w:ilvl w:val="0"/>
          <w:numId w:val="435"/>
        </w:numPr>
        <w:rPr>
          <w:rFonts w:ascii="Times New Roman" w:hAnsi="Times New Roman"/>
          <w:sz w:val="24"/>
          <w:szCs w:val="24"/>
        </w:rPr>
      </w:pPr>
      <w:r w:rsidRPr="00A160D6">
        <w:rPr>
          <w:rFonts w:ascii="Times New Roman" w:hAnsi="Times New Roman"/>
          <w:sz w:val="24"/>
          <w:szCs w:val="24"/>
        </w:rPr>
        <w:t>Отсутствие пульса на лучевых артериях с одной или обеих сторон.</w:t>
      </w:r>
    </w:p>
    <w:p w14:paraId="2E73E377" w14:textId="77777777" w:rsidR="00215B93" w:rsidRPr="00A160D6" w:rsidRDefault="00215B93" w:rsidP="004B0437">
      <w:pPr>
        <w:pStyle w:val="HTML"/>
        <w:numPr>
          <w:ilvl w:val="0"/>
          <w:numId w:val="435"/>
        </w:numPr>
        <w:rPr>
          <w:rFonts w:ascii="Times New Roman" w:hAnsi="Times New Roman"/>
          <w:sz w:val="24"/>
          <w:szCs w:val="24"/>
        </w:rPr>
      </w:pPr>
      <w:r w:rsidRPr="00A160D6">
        <w:rPr>
          <w:rFonts w:ascii="Times New Roman" w:hAnsi="Times New Roman"/>
          <w:sz w:val="24"/>
          <w:szCs w:val="24"/>
        </w:rPr>
        <w:t>-Височные артерии набухшие, болезненные, не пульсируют.</w:t>
      </w:r>
    </w:p>
    <w:p w14:paraId="2EEA18A9" w14:textId="77777777" w:rsidR="00215B93" w:rsidRPr="00A160D6" w:rsidRDefault="00215B93" w:rsidP="004B0437">
      <w:pPr>
        <w:pStyle w:val="HTML"/>
        <w:numPr>
          <w:ilvl w:val="0"/>
          <w:numId w:val="435"/>
        </w:numPr>
        <w:rPr>
          <w:rFonts w:ascii="Times New Roman" w:hAnsi="Times New Roman"/>
          <w:sz w:val="24"/>
          <w:szCs w:val="24"/>
        </w:rPr>
      </w:pPr>
      <w:r w:rsidRPr="00A160D6">
        <w:rPr>
          <w:rFonts w:ascii="Times New Roman" w:hAnsi="Times New Roman"/>
          <w:sz w:val="24"/>
          <w:szCs w:val="24"/>
        </w:rPr>
        <w:t>Несколько ослаблен пульс на артериях тыла стопы.</w:t>
      </w:r>
    </w:p>
    <w:p w14:paraId="65C0C95C" w14:textId="77777777" w:rsidR="00215B93" w:rsidRPr="00A160D6" w:rsidRDefault="00215B93" w:rsidP="004B0437">
      <w:pPr>
        <w:pStyle w:val="HTML"/>
        <w:numPr>
          <w:ilvl w:val="0"/>
          <w:numId w:val="435"/>
        </w:numPr>
        <w:rPr>
          <w:rFonts w:ascii="Times New Roman" w:hAnsi="Times New Roman"/>
          <w:sz w:val="24"/>
          <w:szCs w:val="24"/>
        </w:rPr>
      </w:pPr>
      <w:r w:rsidRPr="00A160D6">
        <w:rPr>
          <w:rFonts w:ascii="Times New Roman" w:hAnsi="Times New Roman"/>
          <w:sz w:val="24"/>
          <w:szCs w:val="24"/>
        </w:rPr>
        <w:t>По ходу подкожных артерий плотные, болезненные, пульсирующие узелки</w:t>
      </w:r>
    </w:p>
    <w:p w14:paraId="2FF9B094" w14:textId="77777777" w:rsidR="00215B93" w:rsidRPr="00A160D6" w:rsidRDefault="00215B93" w:rsidP="004B0437">
      <w:pPr>
        <w:pStyle w:val="HTML"/>
        <w:numPr>
          <w:ilvl w:val="0"/>
          <w:numId w:val="435"/>
        </w:numPr>
        <w:rPr>
          <w:rFonts w:ascii="Times New Roman" w:hAnsi="Times New Roman"/>
          <w:sz w:val="24"/>
          <w:szCs w:val="24"/>
        </w:rPr>
      </w:pPr>
      <w:r w:rsidRPr="00A160D6">
        <w:rPr>
          <w:rFonts w:ascii="Times New Roman" w:hAnsi="Times New Roman"/>
          <w:sz w:val="24"/>
          <w:szCs w:val="24"/>
        </w:rPr>
        <w:t>-Боли, скованность в мышцах плечевого пояса, не деструктивный  полиартрит лопаточно-ключичных и грудино-ключичных суставов.</w:t>
      </w:r>
    </w:p>
    <w:p w14:paraId="18F7F5A9" w14:textId="77777777" w:rsidR="00215B93" w:rsidRPr="00A160D6" w:rsidRDefault="00215B93" w:rsidP="00215B93">
      <w:pPr>
        <w:pStyle w:val="HTML"/>
        <w:rPr>
          <w:rFonts w:ascii="Times New Roman" w:hAnsi="Times New Roman"/>
          <w:sz w:val="24"/>
          <w:szCs w:val="24"/>
        </w:rPr>
      </w:pPr>
    </w:p>
    <w:p w14:paraId="7B980A5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Применение каких препаратов позволяет получить ремиссию у больных гигантоклеточным височным артериитом?</w:t>
      </w:r>
    </w:p>
    <w:p w14:paraId="12D1A36B" w14:textId="77777777" w:rsidR="00215B93" w:rsidRPr="00A160D6" w:rsidRDefault="00215B93" w:rsidP="004B0437">
      <w:pPr>
        <w:pStyle w:val="HTML"/>
        <w:numPr>
          <w:ilvl w:val="0"/>
          <w:numId w:val="436"/>
        </w:numPr>
        <w:rPr>
          <w:rFonts w:ascii="Times New Roman" w:hAnsi="Times New Roman"/>
          <w:sz w:val="24"/>
          <w:szCs w:val="24"/>
        </w:rPr>
      </w:pPr>
      <w:r w:rsidRPr="00A160D6">
        <w:rPr>
          <w:rFonts w:ascii="Times New Roman" w:hAnsi="Times New Roman"/>
          <w:sz w:val="24"/>
          <w:szCs w:val="24"/>
        </w:rPr>
        <w:t>Ингибиторы АПФ.</w:t>
      </w:r>
    </w:p>
    <w:p w14:paraId="0F77046F" w14:textId="77777777" w:rsidR="00215B93" w:rsidRPr="00A160D6" w:rsidRDefault="00215B93" w:rsidP="004B0437">
      <w:pPr>
        <w:pStyle w:val="HTML"/>
        <w:numPr>
          <w:ilvl w:val="0"/>
          <w:numId w:val="436"/>
        </w:numPr>
        <w:rPr>
          <w:rFonts w:ascii="Times New Roman" w:hAnsi="Times New Roman"/>
          <w:sz w:val="24"/>
          <w:szCs w:val="24"/>
        </w:rPr>
      </w:pPr>
      <w:r w:rsidRPr="00A160D6">
        <w:rPr>
          <w:rFonts w:ascii="Times New Roman" w:hAnsi="Times New Roman"/>
          <w:sz w:val="24"/>
          <w:szCs w:val="24"/>
        </w:rPr>
        <w:t>-Глюкокортикоиды.</w:t>
      </w:r>
    </w:p>
    <w:p w14:paraId="63F1D184" w14:textId="77777777" w:rsidR="00215B93" w:rsidRPr="00A160D6" w:rsidRDefault="00215B93" w:rsidP="004B0437">
      <w:pPr>
        <w:pStyle w:val="HTML"/>
        <w:numPr>
          <w:ilvl w:val="0"/>
          <w:numId w:val="436"/>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4EFFA1D3" w14:textId="77777777" w:rsidR="00215B93" w:rsidRPr="00A160D6" w:rsidRDefault="00215B93" w:rsidP="004B0437">
      <w:pPr>
        <w:pStyle w:val="HTML"/>
        <w:numPr>
          <w:ilvl w:val="0"/>
          <w:numId w:val="436"/>
        </w:numPr>
        <w:rPr>
          <w:rFonts w:ascii="Times New Roman" w:hAnsi="Times New Roman"/>
          <w:sz w:val="24"/>
          <w:szCs w:val="24"/>
        </w:rPr>
      </w:pPr>
      <w:r w:rsidRPr="00A160D6">
        <w:rPr>
          <w:rFonts w:ascii="Times New Roman" w:hAnsi="Times New Roman"/>
          <w:sz w:val="24"/>
          <w:szCs w:val="24"/>
        </w:rPr>
        <w:t>Мочегонные.</w:t>
      </w:r>
    </w:p>
    <w:p w14:paraId="3FEFF292" w14:textId="77777777" w:rsidR="00215B93" w:rsidRPr="00A160D6" w:rsidRDefault="00215B93" w:rsidP="004B0437">
      <w:pPr>
        <w:pStyle w:val="HTML"/>
        <w:numPr>
          <w:ilvl w:val="0"/>
          <w:numId w:val="436"/>
        </w:numPr>
        <w:rPr>
          <w:rFonts w:ascii="Times New Roman" w:hAnsi="Times New Roman"/>
          <w:sz w:val="24"/>
          <w:szCs w:val="24"/>
        </w:rPr>
      </w:pPr>
      <w:r w:rsidRPr="00A160D6">
        <w:rPr>
          <w:rFonts w:ascii="Times New Roman" w:hAnsi="Times New Roman"/>
          <w:sz w:val="24"/>
          <w:szCs w:val="24"/>
        </w:rPr>
        <w:t>Все перечисленные</w:t>
      </w:r>
    </w:p>
    <w:p w14:paraId="7339997C" w14:textId="77777777" w:rsidR="00215B93" w:rsidRPr="00A160D6" w:rsidRDefault="00215B93" w:rsidP="00215B93">
      <w:pPr>
        <w:pStyle w:val="HTML"/>
        <w:rPr>
          <w:rFonts w:ascii="Times New Roman" w:hAnsi="Times New Roman"/>
          <w:sz w:val="24"/>
          <w:szCs w:val="24"/>
        </w:rPr>
      </w:pPr>
    </w:p>
    <w:p w14:paraId="03C2311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тактика применения преднизолона не является оптимальной при лечении больных гигантоклеточным височным артериитом?</w:t>
      </w:r>
    </w:p>
    <w:p w14:paraId="4BE13F4D" w14:textId="77777777" w:rsidR="00215B93" w:rsidRPr="00A160D6" w:rsidRDefault="00215B93" w:rsidP="004B0437">
      <w:pPr>
        <w:pStyle w:val="HTML"/>
        <w:numPr>
          <w:ilvl w:val="0"/>
          <w:numId w:val="437"/>
        </w:numPr>
        <w:rPr>
          <w:rFonts w:ascii="Times New Roman" w:hAnsi="Times New Roman"/>
          <w:sz w:val="24"/>
          <w:szCs w:val="24"/>
        </w:rPr>
      </w:pPr>
      <w:r w:rsidRPr="00A160D6">
        <w:rPr>
          <w:rFonts w:ascii="Times New Roman" w:hAnsi="Times New Roman"/>
          <w:sz w:val="24"/>
          <w:szCs w:val="24"/>
        </w:rPr>
        <w:t>-Длительная монотерапия малыми (до 10 мг/сутки) дозами препарата.</w:t>
      </w:r>
    </w:p>
    <w:p w14:paraId="1B465CEB" w14:textId="77777777" w:rsidR="00215B93" w:rsidRPr="00A160D6" w:rsidRDefault="00215B93" w:rsidP="004B0437">
      <w:pPr>
        <w:pStyle w:val="HTML"/>
        <w:numPr>
          <w:ilvl w:val="0"/>
          <w:numId w:val="437"/>
        </w:numPr>
        <w:rPr>
          <w:rFonts w:ascii="Times New Roman" w:hAnsi="Times New Roman"/>
          <w:sz w:val="24"/>
          <w:szCs w:val="24"/>
        </w:rPr>
      </w:pPr>
      <w:r w:rsidRPr="00A160D6">
        <w:rPr>
          <w:rFonts w:ascii="Times New Roman" w:hAnsi="Times New Roman"/>
          <w:sz w:val="24"/>
          <w:szCs w:val="24"/>
        </w:rPr>
        <w:t>Назначение 60-80 мг/сут. в течение нескольких недель с дальнейшим  постепенным снижением дозировки до минимальной, при которой возможна  ремиссия.</w:t>
      </w:r>
    </w:p>
    <w:p w14:paraId="75676515" w14:textId="77777777" w:rsidR="00215B93" w:rsidRPr="00A160D6" w:rsidRDefault="00215B93" w:rsidP="004B0437">
      <w:pPr>
        <w:pStyle w:val="HTML"/>
        <w:numPr>
          <w:ilvl w:val="0"/>
          <w:numId w:val="437"/>
        </w:numPr>
        <w:rPr>
          <w:rFonts w:ascii="Times New Roman" w:hAnsi="Times New Roman"/>
          <w:sz w:val="24"/>
          <w:szCs w:val="24"/>
        </w:rPr>
      </w:pPr>
      <w:r w:rsidRPr="00A160D6">
        <w:rPr>
          <w:rFonts w:ascii="Times New Roman" w:hAnsi="Times New Roman"/>
          <w:sz w:val="24"/>
          <w:szCs w:val="24"/>
        </w:rPr>
        <w:t>Комбинированное лечение преднизолоном и цитостатиками (метотрексат,  азатиоприн).</w:t>
      </w:r>
    </w:p>
    <w:p w14:paraId="1A9DBBEF" w14:textId="77777777" w:rsidR="00215B93" w:rsidRPr="00A160D6" w:rsidRDefault="00215B93" w:rsidP="004B0437">
      <w:pPr>
        <w:pStyle w:val="HTML"/>
        <w:numPr>
          <w:ilvl w:val="0"/>
          <w:numId w:val="437"/>
        </w:numPr>
        <w:rPr>
          <w:rFonts w:ascii="Times New Roman" w:hAnsi="Times New Roman"/>
          <w:sz w:val="24"/>
          <w:szCs w:val="24"/>
        </w:rPr>
      </w:pPr>
      <w:r w:rsidRPr="00A160D6">
        <w:rPr>
          <w:rFonts w:ascii="Times New Roman" w:hAnsi="Times New Roman"/>
          <w:sz w:val="24"/>
          <w:szCs w:val="24"/>
        </w:rPr>
        <w:t>Пульс-терапия - 1000 мг/сутки 3 дня подряд с добавлением во второй  день 1000 мг циклофосфана.</w:t>
      </w:r>
    </w:p>
    <w:p w14:paraId="303F897B" w14:textId="77777777" w:rsidR="00215B93" w:rsidRPr="00A160D6" w:rsidRDefault="00215B93" w:rsidP="004B0437">
      <w:pPr>
        <w:pStyle w:val="HTML"/>
        <w:numPr>
          <w:ilvl w:val="0"/>
          <w:numId w:val="437"/>
        </w:numPr>
        <w:rPr>
          <w:rFonts w:ascii="Times New Roman" w:hAnsi="Times New Roman"/>
          <w:sz w:val="24"/>
          <w:szCs w:val="24"/>
        </w:rPr>
      </w:pPr>
      <w:r w:rsidRPr="00A160D6">
        <w:rPr>
          <w:rFonts w:ascii="Times New Roman" w:hAnsi="Times New Roman"/>
          <w:sz w:val="24"/>
          <w:szCs w:val="24"/>
        </w:rPr>
        <w:t>Увеличение дозы преднизолона при появлении симптомов обострения  заболевания.</w:t>
      </w:r>
    </w:p>
    <w:p w14:paraId="1089FC5E" w14:textId="77777777" w:rsidR="00215B93" w:rsidRPr="00A160D6" w:rsidRDefault="00215B93" w:rsidP="00215B93">
      <w:pPr>
        <w:pStyle w:val="HTML"/>
        <w:rPr>
          <w:rFonts w:ascii="Times New Roman" w:hAnsi="Times New Roman"/>
          <w:sz w:val="24"/>
          <w:szCs w:val="24"/>
        </w:rPr>
      </w:pPr>
    </w:p>
    <w:p w14:paraId="18A35CF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диагностики является самым надежным для прижизненной верификации диагноза гигантоклеточного височного артериита?</w:t>
      </w:r>
    </w:p>
    <w:p w14:paraId="4E32601F" w14:textId="77777777" w:rsidR="00215B93" w:rsidRPr="00A160D6" w:rsidRDefault="00215B93" w:rsidP="004B0437">
      <w:pPr>
        <w:pStyle w:val="HTML"/>
        <w:numPr>
          <w:ilvl w:val="0"/>
          <w:numId w:val="438"/>
        </w:numPr>
        <w:rPr>
          <w:rFonts w:ascii="Times New Roman" w:hAnsi="Times New Roman"/>
          <w:sz w:val="24"/>
          <w:szCs w:val="24"/>
        </w:rPr>
      </w:pPr>
      <w:r w:rsidRPr="00A160D6">
        <w:rPr>
          <w:rFonts w:ascii="Times New Roman" w:hAnsi="Times New Roman"/>
          <w:sz w:val="24"/>
          <w:szCs w:val="24"/>
        </w:rPr>
        <w:t>Селективная ангиография сонных и височных артерий.</w:t>
      </w:r>
    </w:p>
    <w:p w14:paraId="7D9E70C8" w14:textId="77777777" w:rsidR="00215B93" w:rsidRPr="00A160D6" w:rsidRDefault="00215B93" w:rsidP="004B0437">
      <w:pPr>
        <w:pStyle w:val="HTML"/>
        <w:numPr>
          <w:ilvl w:val="0"/>
          <w:numId w:val="438"/>
        </w:numPr>
        <w:rPr>
          <w:rFonts w:ascii="Times New Roman" w:hAnsi="Times New Roman"/>
          <w:sz w:val="24"/>
          <w:szCs w:val="24"/>
        </w:rPr>
      </w:pPr>
      <w:r w:rsidRPr="00A160D6">
        <w:rPr>
          <w:rFonts w:ascii="Times New Roman" w:hAnsi="Times New Roman"/>
          <w:sz w:val="24"/>
          <w:szCs w:val="24"/>
        </w:rPr>
        <w:t>Двумерное УЗИ.</w:t>
      </w:r>
    </w:p>
    <w:p w14:paraId="42599B99" w14:textId="77777777" w:rsidR="00215B93" w:rsidRPr="00A160D6" w:rsidRDefault="00215B93" w:rsidP="004B0437">
      <w:pPr>
        <w:pStyle w:val="HTML"/>
        <w:numPr>
          <w:ilvl w:val="0"/>
          <w:numId w:val="438"/>
        </w:numPr>
        <w:rPr>
          <w:rFonts w:ascii="Times New Roman" w:hAnsi="Times New Roman"/>
          <w:sz w:val="24"/>
          <w:szCs w:val="24"/>
        </w:rPr>
      </w:pPr>
      <w:r w:rsidRPr="00A160D6">
        <w:rPr>
          <w:rFonts w:ascii="Times New Roman" w:hAnsi="Times New Roman"/>
          <w:sz w:val="24"/>
          <w:szCs w:val="24"/>
        </w:rPr>
        <w:t>Допплеровское УЗИ.</w:t>
      </w:r>
    </w:p>
    <w:p w14:paraId="02B308A3" w14:textId="77777777" w:rsidR="00215B93" w:rsidRPr="00A160D6" w:rsidRDefault="00215B93" w:rsidP="004B0437">
      <w:pPr>
        <w:pStyle w:val="HTML"/>
        <w:numPr>
          <w:ilvl w:val="0"/>
          <w:numId w:val="438"/>
        </w:numPr>
        <w:rPr>
          <w:rFonts w:ascii="Times New Roman" w:hAnsi="Times New Roman"/>
          <w:sz w:val="24"/>
          <w:szCs w:val="24"/>
        </w:rPr>
      </w:pPr>
      <w:r w:rsidRPr="00A160D6">
        <w:rPr>
          <w:rFonts w:ascii="Times New Roman" w:hAnsi="Times New Roman"/>
          <w:sz w:val="24"/>
          <w:szCs w:val="24"/>
        </w:rPr>
        <w:t>-Биопсия фрагмента височной артерии.</w:t>
      </w:r>
    </w:p>
    <w:p w14:paraId="295F16B4" w14:textId="77777777" w:rsidR="00215B93" w:rsidRPr="00A160D6" w:rsidRDefault="00215B93" w:rsidP="004B0437">
      <w:pPr>
        <w:pStyle w:val="HTML"/>
        <w:numPr>
          <w:ilvl w:val="0"/>
          <w:numId w:val="438"/>
        </w:numPr>
        <w:rPr>
          <w:rFonts w:ascii="Times New Roman" w:hAnsi="Times New Roman"/>
          <w:sz w:val="24"/>
          <w:szCs w:val="24"/>
        </w:rPr>
      </w:pPr>
      <w:r w:rsidRPr="00A160D6">
        <w:rPr>
          <w:rFonts w:ascii="Times New Roman" w:hAnsi="Times New Roman"/>
          <w:sz w:val="24"/>
          <w:szCs w:val="24"/>
        </w:rPr>
        <w:t>Биопсия кожно-мышечного лоскута.</w:t>
      </w:r>
    </w:p>
    <w:p w14:paraId="3FF6C7CB" w14:textId="77777777" w:rsidR="00215B93" w:rsidRPr="00A160D6" w:rsidRDefault="00215B93" w:rsidP="00215B93">
      <w:pPr>
        <w:pStyle w:val="HTML"/>
        <w:rPr>
          <w:rFonts w:ascii="Times New Roman" w:hAnsi="Times New Roman"/>
          <w:sz w:val="24"/>
          <w:szCs w:val="24"/>
        </w:rPr>
      </w:pPr>
    </w:p>
    <w:p w14:paraId="795B7D6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каком возрасте обычно развивается ревматическая полимиалгия?</w:t>
      </w:r>
    </w:p>
    <w:p w14:paraId="45E6BD45" w14:textId="77777777" w:rsidR="00215B93" w:rsidRPr="00A160D6" w:rsidRDefault="00215B93" w:rsidP="004B0437">
      <w:pPr>
        <w:pStyle w:val="HTML"/>
        <w:numPr>
          <w:ilvl w:val="0"/>
          <w:numId w:val="439"/>
        </w:numPr>
        <w:rPr>
          <w:rFonts w:ascii="Times New Roman" w:hAnsi="Times New Roman"/>
          <w:sz w:val="24"/>
          <w:szCs w:val="24"/>
        </w:rPr>
      </w:pPr>
      <w:r w:rsidRPr="00A160D6">
        <w:rPr>
          <w:rFonts w:ascii="Times New Roman" w:hAnsi="Times New Roman"/>
          <w:sz w:val="24"/>
          <w:szCs w:val="24"/>
        </w:rPr>
        <w:t>В любом возрасте.</w:t>
      </w:r>
    </w:p>
    <w:p w14:paraId="3FF7ECCA" w14:textId="77777777" w:rsidR="00215B93" w:rsidRPr="00A160D6" w:rsidRDefault="00215B93" w:rsidP="004B0437">
      <w:pPr>
        <w:pStyle w:val="HTML"/>
        <w:numPr>
          <w:ilvl w:val="0"/>
          <w:numId w:val="439"/>
        </w:numPr>
        <w:rPr>
          <w:rFonts w:ascii="Times New Roman" w:hAnsi="Times New Roman"/>
          <w:sz w:val="24"/>
          <w:szCs w:val="24"/>
        </w:rPr>
      </w:pPr>
      <w:r w:rsidRPr="00A160D6">
        <w:rPr>
          <w:rFonts w:ascii="Times New Roman" w:hAnsi="Times New Roman"/>
          <w:sz w:val="24"/>
          <w:szCs w:val="24"/>
        </w:rPr>
        <w:t>В подростковом возрасте.</w:t>
      </w:r>
    </w:p>
    <w:p w14:paraId="2543CA5D" w14:textId="77777777" w:rsidR="00215B93" w:rsidRPr="00A160D6" w:rsidRDefault="00215B93" w:rsidP="004B0437">
      <w:pPr>
        <w:pStyle w:val="HTML"/>
        <w:numPr>
          <w:ilvl w:val="0"/>
          <w:numId w:val="439"/>
        </w:numPr>
        <w:rPr>
          <w:rFonts w:ascii="Times New Roman" w:hAnsi="Times New Roman"/>
          <w:sz w:val="24"/>
          <w:szCs w:val="24"/>
        </w:rPr>
      </w:pPr>
      <w:r w:rsidRPr="00A160D6">
        <w:rPr>
          <w:rFonts w:ascii="Times New Roman" w:hAnsi="Times New Roman"/>
          <w:sz w:val="24"/>
          <w:szCs w:val="24"/>
        </w:rPr>
        <w:t>В возрасте от 1 8 до 30 лет.</w:t>
      </w:r>
    </w:p>
    <w:p w14:paraId="34B7287A" w14:textId="77777777" w:rsidR="00215B93" w:rsidRPr="00A160D6" w:rsidRDefault="00215B93" w:rsidP="004B0437">
      <w:pPr>
        <w:pStyle w:val="HTML"/>
        <w:numPr>
          <w:ilvl w:val="0"/>
          <w:numId w:val="439"/>
        </w:numPr>
        <w:rPr>
          <w:rFonts w:ascii="Times New Roman" w:hAnsi="Times New Roman"/>
          <w:sz w:val="24"/>
          <w:szCs w:val="24"/>
        </w:rPr>
      </w:pPr>
      <w:r w:rsidRPr="00A160D6">
        <w:rPr>
          <w:rFonts w:ascii="Times New Roman" w:hAnsi="Times New Roman"/>
          <w:sz w:val="24"/>
          <w:szCs w:val="24"/>
        </w:rPr>
        <w:t>В возрасте от 30 до 50 лет.</w:t>
      </w:r>
    </w:p>
    <w:p w14:paraId="7198B03A" w14:textId="77777777" w:rsidR="00215B93" w:rsidRPr="00A160D6" w:rsidRDefault="00215B93" w:rsidP="004B0437">
      <w:pPr>
        <w:pStyle w:val="HTML"/>
        <w:numPr>
          <w:ilvl w:val="0"/>
          <w:numId w:val="439"/>
        </w:numPr>
        <w:rPr>
          <w:rFonts w:ascii="Times New Roman" w:hAnsi="Times New Roman"/>
          <w:sz w:val="24"/>
          <w:szCs w:val="24"/>
        </w:rPr>
      </w:pPr>
      <w:r w:rsidRPr="00A160D6">
        <w:rPr>
          <w:rFonts w:ascii="Times New Roman" w:hAnsi="Times New Roman"/>
          <w:sz w:val="24"/>
          <w:szCs w:val="24"/>
        </w:rPr>
        <w:t>-В возрасте старше 50 лет.</w:t>
      </w:r>
    </w:p>
    <w:p w14:paraId="09AD8E18" w14:textId="77777777" w:rsidR="00215B93" w:rsidRPr="00A160D6" w:rsidRDefault="00215B93" w:rsidP="00215B93">
      <w:pPr>
        <w:pStyle w:val="HTML"/>
        <w:rPr>
          <w:rFonts w:ascii="Times New Roman" w:hAnsi="Times New Roman"/>
          <w:sz w:val="24"/>
          <w:szCs w:val="24"/>
        </w:rPr>
      </w:pPr>
    </w:p>
    <w:p w14:paraId="6230ED4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заболевание часто возникает вместе с ревматической полимиалгией?</w:t>
      </w:r>
    </w:p>
    <w:p w14:paraId="0A0BD6B3" w14:textId="77777777" w:rsidR="00215B93" w:rsidRPr="00A160D6" w:rsidRDefault="00215B93" w:rsidP="004B0437">
      <w:pPr>
        <w:pStyle w:val="HTML"/>
        <w:numPr>
          <w:ilvl w:val="0"/>
          <w:numId w:val="440"/>
        </w:numPr>
        <w:rPr>
          <w:rFonts w:ascii="Times New Roman" w:hAnsi="Times New Roman"/>
          <w:sz w:val="24"/>
          <w:szCs w:val="24"/>
        </w:rPr>
      </w:pPr>
      <w:r w:rsidRPr="00A160D6">
        <w:rPr>
          <w:rFonts w:ascii="Times New Roman" w:hAnsi="Times New Roman"/>
          <w:sz w:val="24"/>
          <w:szCs w:val="24"/>
        </w:rPr>
        <w:t>Ревматоидный артрит.</w:t>
      </w:r>
    </w:p>
    <w:p w14:paraId="033847F4" w14:textId="77777777" w:rsidR="00215B93" w:rsidRPr="00A160D6" w:rsidRDefault="00215B93" w:rsidP="004B0437">
      <w:pPr>
        <w:pStyle w:val="HTML"/>
        <w:numPr>
          <w:ilvl w:val="0"/>
          <w:numId w:val="440"/>
        </w:numPr>
        <w:rPr>
          <w:rFonts w:ascii="Times New Roman" w:hAnsi="Times New Roman"/>
          <w:sz w:val="24"/>
          <w:szCs w:val="24"/>
        </w:rPr>
      </w:pPr>
      <w:r w:rsidRPr="00A160D6">
        <w:rPr>
          <w:rFonts w:ascii="Times New Roman" w:hAnsi="Times New Roman"/>
          <w:sz w:val="24"/>
          <w:szCs w:val="24"/>
        </w:rPr>
        <w:t>-Гигантоклеточный височный артериит.</w:t>
      </w:r>
    </w:p>
    <w:p w14:paraId="212D1497" w14:textId="77777777" w:rsidR="00215B93" w:rsidRPr="00A160D6" w:rsidRDefault="00215B93" w:rsidP="004B0437">
      <w:pPr>
        <w:pStyle w:val="HTML"/>
        <w:numPr>
          <w:ilvl w:val="0"/>
          <w:numId w:val="440"/>
        </w:numPr>
        <w:rPr>
          <w:rFonts w:ascii="Times New Roman" w:hAnsi="Times New Roman"/>
          <w:sz w:val="24"/>
          <w:szCs w:val="24"/>
        </w:rPr>
      </w:pPr>
      <w:r w:rsidRPr="00A160D6">
        <w:rPr>
          <w:rFonts w:ascii="Times New Roman" w:hAnsi="Times New Roman"/>
          <w:sz w:val="24"/>
          <w:szCs w:val="24"/>
        </w:rPr>
        <w:t>Аортоартериит Такаясу.</w:t>
      </w:r>
    </w:p>
    <w:p w14:paraId="597B9A21" w14:textId="77777777" w:rsidR="00215B93" w:rsidRPr="00A160D6" w:rsidRDefault="00215B93" w:rsidP="004B0437">
      <w:pPr>
        <w:pStyle w:val="HTML"/>
        <w:numPr>
          <w:ilvl w:val="0"/>
          <w:numId w:val="440"/>
        </w:numPr>
        <w:rPr>
          <w:rFonts w:ascii="Times New Roman" w:hAnsi="Times New Roman"/>
          <w:sz w:val="24"/>
          <w:szCs w:val="24"/>
        </w:rPr>
      </w:pPr>
      <w:r w:rsidRPr="00A160D6">
        <w:rPr>
          <w:rFonts w:ascii="Times New Roman" w:hAnsi="Times New Roman"/>
          <w:sz w:val="24"/>
          <w:szCs w:val="24"/>
        </w:rPr>
        <w:t>Узелковый полиартериит.</w:t>
      </w:r>
    </w:p>
    <w:p w14:paraId="75D4DA72" w14:textId="77777777" w:rsidR="00215B93" w:rsidRPr="00A160D6" w:rsidRDefault="00215B93" w:rsidP="004B0437">
      <w:pPr>
        <w:pStyle w:val="HTML"/>
        <w:numPr>
          <w:ilvl w:val="0"/>
          <w:numId w:val="440"/>
        </w:numPr>
        <w:rPr>
          <w:rFonts w:ascii="Times New Roman" w:hAnsi="Times New Roman"/>
          <w:sz w:val="24"/>
          <w:szCs w:val="24"/>
        </w:rPr>
      </w:pPr>
      <w:r w:rsidRPr="00A160D6">
        <w:rPr>
          <w:rFonts w:ascii="Times New Roman" w:hAnsi="Times New Roman"/>
          <w:sz w:val="24"/>
          <w:szCs w:val="24"/>
        </w:rPr>
        <w:t>Гранулематоз Вегенера.</w:t>
      </w:r>
    </w:p>
    <w:p w14:paraId="01CD4E4A" w14:textId="77777777" w:rsidR="00215B93" w:rsidRPr="00A160D6" w:rsidRDefault="00215B93" w:rsidP="00215B93">
      <w:pPr>
        <w:pStyle w:val="HTML"/>
        <w:rPr>
          <w:rFonts w:ascii="Times New Roman" w:hAnsi="Times New Roman"/>
          <w:sz w:val="24"/>
          <w:szCs w:val="24"/>
        </w:rPr>
      </w:pPr>
    </w:p>
    <w:p w14:paraId="3C411E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симптомокомплекс наиболее характерен для ревматической полимиалгии?</w:t>
      </w:r>
    </w:p>
    <w:p w14:paraId="293E3E34" w14:textId="77777777" w:rsidR="00215B93" w:rsidRPr="00A160D6" w:rsidRDefault="00215B93" w:rsidP="004B0437">
      <w:pPr>
        <w:pStyle w:val="HTML"/>
        <w:numPr>
          <w:ilvl w:val="0"/>
          <w:numId w:val="441"/>
        </w:numPr>
        <w:rPr>
          <w:rFonts w:ascii="Times New Roman" w:hAnsi="Times New Roman"/>
          <w:sz w:val="24"/>
          <w:szCs w:val="24"/>
        </w:rPr>
      </w:pPr>
      <w:r w:rsidRPr="00A160D6">
        <w:rPr>
          <w:rFonts w:ascii="Times New Roman" w:hAnsi="Times New Roman"/>
          <w:sz w:val="24"/>
          <w:szCs w:val="24"/>
        </w:rPr>
        <w:t>-Острое начало, лихорадка, общая слабость, депрессия, похудение,  скованность, боли в мышцах не усиливающиеся при их пальпации.</w:t>
      </w:r>
    </w:p>
    <w:p w14:paraId="53E50ABC" w14:textId="77777777" w:rsidR="00215B93" w:rsidRPr="00A160D6" w:rsidRDefault="00215B93" w:rsidP="004B0437">
      <w:pPr>
        <w:pStyle w:val="HTML"/>
        <w:numPr>
          <w:ilvl w:val="0"/>
          <w:numId w:val="441"/>
        </w:numPr>
        <w:rPr>
          <w:rFonts w:ascii="Times New Roman" w:hAnsi="Times New Roman"/>
          <w:sz w:val="24"/>
          <w:szCs w:val="24"/>
        </w:rPr>
      </w:pPr>
      <w:r w:rsidRPr="00A160D6">
        <w:rPr>
          <w:rFonts w:ascii="Times New Roman" w:hAnsi="Times New Roman"/>
          <w:sz w:val="24"/>
          <w:szCs w:val="24"/>
        </w:rPr>
        <w:t>Постепенное начало, субфебрилитет, общая слабость, скованность,  ограничение подвижности суставов, периартикулярный отек,  резкие боли в суставах при попытке движения.</w:t>
      </w:r>
    </w:p>
    <w:p w14:paraId="14D9B0D5" w14:textId="77777777" w:rsidR="00215B93" w:rsidRPr="00A160D6" w:rsidRDefault="00215B93" w:rsidP="004B0437">
      <w:pPr>
        <w:pStyle w:val="HTML"/>
        <w:numPr>
          <w:ilvl w:val="0"/>
          <w:numId w:val="441"/>
        </w:numPr>
        <w:rPr>
          <w:rFonts w:ascii="Times New Roman" w:hAnsi="Times New Roman"/>
          <w:sz w:val="24"/>
          <w:szCs w:val="24"/>
        </w:rPr>
      </w:pPr>
      <w:r w:rsidRPr="00A160D6">
        <w:rPr>
          <w:rFonts w:ascii="Times New Roman" w:hAnsi="Times New Roman"/>
          <w:sz w:val="24"/>
          <w:szCs w:val="24"/>
        </w:rPr>
        <w:t>Острое начало утром, лихорадка, интенсивные суставные боли,  отек и гиперемия периартикулярных тканей, деформация суставов.</w:t>
      </w:r>
    </w:p>
    <w:p w14:paraId="7E618962" w14:textId="77777777" w:rsidR="00215B93" w:rsidRPr="00A160D6" w:rsidRDefault="00215B93" w:rsidP="004B0437">
      <w:pPr>
        <w:pStyle w:val="HTML"/>
        <w:numPr>
          <w:ilvl w:val="0"/>
          <w:numId w:val="441"/>
        </w:numPr>
        <w:rPr>
          <w:rFonts w:ascii="Times New Roman" w:hAnsi="Times New Roman"/>
          <w:sz w:val="24"/>
          <w:szCs w:val="24"/>
        </w:rPr>
      </w:pPr>
      <w:r w:rsidRPr="00A160D6">
        <w:rPr>
          <w:rFonts w:ascii="Times New Roman" w:hAnsi="Times New Roman"/>
          <w:sz w:val="24"/>
          <w:szCs w:val="24"/>
        </w:rPr>
        <w:t>Острое начало, лихорадка, похудение, резкая слабость, атрофия  мышц, болезненность при пальпаторном исследовании мышц.</w:t>
      </w:r>
    </w:p>
    <w:p w14:paraId="7EE062AB" w14:textId="77777777" w:rsidR="00215B93" w:rsidRPr="00A160D6" w:rsidRDefault="00215B93" w:rsidP="004B0437">
      <w:pPr>
        <w:pStyle w:val="HTML"/>
        <w:numPr>
          <w:ilvl w:val="0"/>
          <w:numId w:val="441"/>
        </w:numPr>
        <w:rPr>
          <w:rFonts w:ascii="Times New Roman" w:hAnsi="Times New Roman"/>
          <w:sz w:val="24"/>
          <w:szCs w:val="24"/>
        </w:rPr>
      </w:pPr>
      <w:r w:rsidRPr="00A160D6">
        <w:rPr>
          <w:rFonts w:ascii="Times New Roman" w:hAnsi="Times New Roman"/>
          <w:sz w:val="24"/>
          <w:szCs w:val="24"/>
        </w:rPr>
        <w:t>Постепенное начало, нормальная температура тела, выраженные  боли в позвоночнике, спонтанные переломы ребер.</w:t>
      </w:r>
    </w:p>
    <w:p w14:paraId="013633E2" w14:textId="77777777" w:rsidR="00215B93" w:rsidRPr="00A160D6" w:rsidRDefault="00215B93" w:rsidP="00215B93">
      <w:pPr>
        <w:pStyle w:val="HTML"/>
        <w:rPr>
          <w:rFonts w:ascii="Times New Roman" w:hAnsi="Times New Roman"/>
          <w:sz w:val="24"/>
          <w:szCs w:val="24"/>
        </w:rPr>
      </w:pPr>
    </w:p>
    <w:p w14:paraId="17711F0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общем анализе крови наиболее типичны для ревматической полимиалгии?</w:t>
      </w:r>
    </w:p>
    <w:p w14:paraId="69BFEC50" w14:textId="77777777" w:rsidR="00215B93" w:rsidRPr="00A160D6" w:rsidRDefault="00215B93" w:rsidP="004B0437">
      <w:pPr>
        <w:pStyle w:val="HTML"/>
        <w:numPr>
          <w:ilvl w:val="0"/>
          <w:numId w:val="442"/>
        </w:numPr>
        <w:rPr>
          <w:rFonts w:ascii="Times New Roman" w:hAnsi="Times New Roman"/>
          <w:sz w:val="24"/>
          <w:szCs w:val="24"/>
        </w:rPr>
      </w:pPr>
      <w:r w:rsidRPr="00A160D6">
        <w:rPr>
          <w:rFonts w:ascii="Times New Roman" w:hAnsi="Times New Roman"/>
          <w:sz w:val="24"/>
          <w:szCs w:val="24"/>
        </w:rPr>
        <w:t>-Резко увеличенная СОЭ.</w:t>
      </w:r>
    </w:p>
    <w:p w14:paraId="02D9BB2E" w14:textId="77777777" w:rsidR="00215B93" w:rsidRPr="00A160D6" w:rsidRDefault="00215B93" w:rsidP="004B0437">
      <w:pPr>
        <w:pStyle w:val="HTML"/>
        <w:numPr>
          <w:ilvl w:val="0"/>
          <w:numId w:val="442"/>
        </w:numPr>
        <w:rPr>
          <w:rFonts w:ascii="Times New Roman" w:hAnsi="Times New Roman"/>
          <w:sz w:val="24"/>
          <w:szCs w:val="24"/>
        </w:rPr>
      </w:pPr>
      <w:r w:rsidRPr="00A160D6">
        <w:rPr>
          <w:rFonts w:ascii="Times New Roman" w:hAnsi="Times New Roman"/>
          <w:sz w:val="24"/>
          <w:szCs w:val="24"/>
        </w:rPr>
        <w:t>Выраженный нейтрофильный лейкоцитоз.</w:t>
      </w:r>
    </w:p>
    <w:p w14:paraId="75EE841D" w14:textId="77777777" w:rsidR="00215B93" w:rsidRPr="00A160D6" w:rsidRDefault="00215B93" w:rsidP="004B0437">
      <w:pPr>
        <w:pStyle w:val="HTML"/>
        <w:numPr>
          <w:ilvl w:val="0"/>
          <w:numId w:val="442"/>
        </w:numPr>
        <w:rPr>
          <w:rFonts w:ascii="Times New Roman" w:hAnsi="Times New Roman"/>
          <w:sz w:val="24"/>
          <w:szCs w:val="24"/>
        </w:rPr>
      </w:pPr>
      <w:r w:rsidRPr="00A160D6">
        <w:rPr>
          <w:rFonts w:ascii="Times New Roman" w:hAnsi="Times New Roman"/>
          <w:sz w:val="24"/>
          <w:szCs w:val="24"/>
        </w:rPr>
        <w:t>Гипохромная анемия.</w:t>
      </w:r>
    </w:p>
    <w:p w14:paraId="5A4F336A" w14:textId="77777777" w:rsidR="00215B93" w:rsidRPr="00A160D6" w:rsidRDefault="00215B93" w:rsidP="004B0437">
      <w:pPr>
        <w:pStyle w:val="HTML"/>
        <w:numPr>
          <w:ilvl w:val="0"/>
          <w:numId w:val="442"/>
        </w:numPr>
        <w:rPr>
          <w:rFonts w:ascii="Times New Roman" w:hAnsi="Times New Roman"/>
          <w:sz w:val="24"/>
          <w:szCs w:val="24"/>
        </w:rPr>
      </w:pPr>
      <w:r w:rsidRPr="00A160D6">
        <w:rPr>
          <w:rFonts w:ascii="Times New Roman" w:hAnsi="Times New Roman"/>
          <w:sz w:val="24"/>
          <w:szCs w:val="24"/>
        </w:rPr>
        <w:t>Эозинофилия.</w:t>
      </w:r>
    </w:p>
    <w:p w14:paraId="2B74430C" w14:textId="77777777" w:rsidR="00215B93" w:rsidRPr="00A160D6" w:rsidRDefault="00215B93" w:rsidP="004B0437">
      <w:pPr>
        <w:pStyle w:val="HTML"/>
        <w:numPr>
          <w:ilvl w:val="0"/>
          <w:numId w:val="442"/>
        </w:numPr>
        <w:rPr>
          <w:rFonts w:ascii="Times New Roman" w:hAnsi="Times New Roman"/>
          <w:sz w:val="24"/>
          <w:szCs w:val="24"/>
        </w:rPr>
      </w:pPr>
      <w:r w:rsidRPr="00A160D6">
        <w:rPr>
          <w:rFonts w:ascii="Times New Roman" w:hAnsi="Times New Roman"/>
          <w:sz w:val="24"/>
          <w:szCs w:val="24"/>
        </w:rPr>
        <w:t>Все перечисленное типично для данного заболевания.</w:t>
      </w:r>
    </w:p>
    <w:p w14:paraId="263CFF86" w14:textId="77777777" w:rsidR="00215B93" w:rsidRPr="00A160D6" w:rsidRDefault="00215B93" w:rsidP="00215B93">
      <w:pPr>
        <w:pStyle w:val="HTML"/>
        <w:rPr>
          <w:rFonts w:ascii="Times New Roman" w:hAnsi="Times New Roman"/>
          <w:sz w:val="24"/>
          <w:szCs w:val="24"/>
        </w:rPr>
      </w:pPr>
    </w:p>
    <w:p w14:paraId="0D237B3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исследование необходимо выполнить больному ревматической полимиалгией для убедительного подтверждения диагноза сопутствующего гигантоклеточного височного артериита?</w:t>
      </w:r>
    </w:p>
    <w:p w14:paraId="2539D388" w14:textId="77777777" w:rsidR="00215B93" w:rsidRPr="00A160D6" w:rsidRDefault="00215B93" w:rsidP="004B0437">
      <w:pPr>
        <w:pStyle w:val="HTML"/>
        <w:numPr>
          <w:ilvl w:val="0"/>
          <w:numId w:val="443"/>
        </w:numPr>
        <w:rPr>
          <w:rFonts w:ascii="Times New Roman" w:hAnsi="Times New Roman"/>
          <w:sz w:val="24"/>
          <w:szCs w:val="24"/>
        </w:rPr>
      </w:pPr>
      <w:r w:rsidRPr="00A160D6">
        <w:rPr>
          <w:rFonts w:ascii="Times New Roman" w:hAnsi="Times New Roman"/>
          <w:sz w:val="24"/>
          <w:szCs w:val="24"/>
        </w:rPr>
        <w:t>Морфологическое исследование препаратов кожно-мышечного лоскута.</w:t>
      </w:r>
    </w:p>
    <w:p w14:paraId="3674BBE2" w14:textId="77777777" w:rsidR="00215B93" w:rsidRPr="00A160D6" w:rsidRDefault="00215B93" w:rsidP="004B0437">
      <w:pPr>
        <w:pStyle w:val="HTML"/>
        <w:numPr>
          <w:ilvl w:val="0"/>
          <w:numId w:val="443"/>
        </w:numPr>
        <w:rPr>
          <w:rFonts w:ascii="Times New Roman" w:hAnsi="Times New Roman"/>
          <w:sz w:val="24"/>
          <w:szCs w:val="24"/>
        </w:rPr>
      </w:pPr>
      <w:r w:rsidRPr="00A160D6">
        <w:rPr>
          <w:rFonts w:ascii="Times New Roman" w:hAnsi="Times New Roman"/>
          <w:sz w:val="24"/>
          <w:szCs w:val="24"/>
        </w:rPr>
        <w:t>-Морфологическое исследование биоптатов височной артерии.</w:t>
      </w:r>
    </w:p>
    <w:p w14:paraId="37589EC6" w14:textId="77777777" w:rsidR="00215B93" w:rsidRPr="00A160D6" w:rsidRDefault="00215B93" w:rsidP="004B0437">
      <w:pPr>
        <w:pStyle w:val="HTML"/>
        <w:numPr>
          <w:ilvl w:val="0"/>
          <w:numId w:val="443"/>
        </w:numPr>
        <w:rPr>
          <w:rFonts w:ascii="Times New Roman" w:hAnsi="Times New Roman"/>
          <w:sz w:val="24"/>
          <w:szCs w:val="24"/>
        </w:rPr>
      </w:pPr>
      <w:r w:rsidRPr="00A160D6">
        <w:rPr>
          <w:rFonts w:ascii="Times New Roman" w:hAnsi="Times New Roman"/>
          <w:sz w:val="24"/>
          <w:szCs w:val="24"/>
        </w:rPr>
        <w:t>Биохимический анализ крови.</w:t>
      </w:r>
    </w:p>
    <w:p w14:paraId="5DCFEB51" w14:textId="77777777" w:rsidR="00215B93" w:rsidRPr="00A160D6" w:rsidRDefault="00215B93" w:rsidP="004B0437">
      <w:pPr>
        <w:pStyle w:val="HTML"/>
        <w:numPr>
          <w:ilvl w:val="0"/>
          <w:numId w:val="443"/>
        </w:numPr>
        <w:rPr>
          <w:rFonts w:ascii="Times New Roman" w:hAnsi="Times New Roman"/>
          <w:sz w:val="24"/>
          <w:szCs w:val="24"/>
        </w:rPr>
      </w:pPr>
      <w:r w:rsidRPr="00A160D6">
        <w:rPr>
          <w:rFonts w:ascii="Times New Roman" w:hAnsi="Times New Roman"/>
          <w:sz w:val="24"/>
          <w:szCs w:val="24"/>
        </w:rPr>
        <w:t>Селективную ангиографию системы сонных артерий.</w:t>
      </w:r>
    </w:p>
    <w:p w14:paraId="0C837705" w14:textId="77777777" w:rsidR="00215B93" w:rsidRPr="00A160D6" w:rsidRDefault="00215B93" w:rsidP="004B0437">
      <w:pPr>
        <w:pStyle w:val="HTML"/>
        <w:numPr>
          <w:ilvl w:val="0"/>
          <w:numId w:val="443"/>
        </w:numPr>
        <w:rPr>
          <w:rFonts w:ascii="Times New Roman" w:hAnsi="Times New Roman"/>
          <w:sz w:val="24"/>
          <w:szCs w:val="24"/>
        </w:rPr>
      </w:pPr>
      <w:r w:rsidRPr="00A160D6">
        <w:rPr>
          <w:rFonts w:ascii="Times New Roman" w:hAnsi="Times New Roman"/>
          <w:sz w:val="24"/>
          <w:szCs w:val="24"/>
        </w:rPr>
        <w:t>Ультразвуковое двумерное и допплеровское исследование сонных и  височных артерий.</w:t>
      </w:r>
    </w:p>
    <w:p w14:paraId="2A79A035" w14:textId="77777777" w:rsidR="00215B93" w:rsidRPr="00A160D6" w:rsidRDefault="00215B93" w:rsidP="00215B93">
      <w:pPr>
        <w:pStyle w:val="HTML"/>
        <w:rPr>
          <w:rFonts w:ascii="Times New Roman" w:hAnsi="Times New Roman"/>
          <w:sz w:val="24"/>
          <w:szCs w:val="24"/>
        </w:rPr>
      </w:pPr>
    </w:p>
    <w:p w14:paraId="1703DD3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диагностические критерии типичны для ревматической полимиалгии?</w:t>
      </w:r>
    </w:p>
    <w:p w14:paraId="0A4B0152" w14:textId="77777777" w:rsidR="00215B93" w:rsidRPr="00A160D6" w:rsidRDefault="00215B93" w:rsidP="004B0437">
      <w:pPr>
        <w:pStyle w:val="HTML"/>
        <w:numPr>
          <w:ilvl w:val="0"/>
          <w:numId w:val="444"/>
        </w:numPr>
        <w:rPr>
          <w:rFonts w:ascii="Times New Roman" w:hAnsi="Times New Roman"/>
          <w:sz w:val="24"/>
          <w:szCs w:val="24"/>
        </w:rPr>
      </w:pPr>
      <w:r w:rsidRPr="00A160D6">
        <w:rPr>
          <w:rFonts w:ascii="Times New Roman" w:hAnsi="Times New Roman"/>
          <w:sz w:val="24"/>
          <w:szCs w:val="24"/>
        </w:rPr>
        <w:t>Возраст больных старше 50 лет.</w:t>
      </w:r>
    </w:p>
    <w:p w14:paraId="7A7E54F1" w14:textId="77777777" w:rsidR="00215B93" w:rsidRPr="00A160D6" w:rsidRDefault="00215B93" w:rsidP="004B0437">
      <w:pPr>
        <w:pStyle w:val="HTML"/>
        <w:numPr>
          <w:ilvl w:val="0"/>
          <w:numId w:val="444"/>
        </w:numPr>
        <w:rPr>
          <w:rFonts w:ascii="Times New Roman" w:hAnsi="Times New Roman"/>
          <w:sz w:val="24"/>
          <w:szCs w:val="24"/>
        </w:rPr>
      </w:pPr>
      <w:r w:rsidRPr="00A160D6">
        <w:rPr>
          <w:rFonts w:ascii="Times New Roman" w:hAnsi="Times New Roman"/>
          <w:sz w:val="24"/>
          <w:szCs w:val="24"/>
        </w:rPr>
        <w:t>Двусторонние боли в плечевых суставах.</w:t>
      </w:r>
    </w:p>
    <w:p w14:paraId="5B8D9D8E" w14:textId="77777777" w:rsidR="00215B93" w:rsidRPr="00A160D6" w:rsidRDefault="00215B93" w:rsidP="004B0437">
      <w:pPr>
        <w:pStyle w:val="HTML"/>
        <w:numPr>
          <w:ilvl w:val="0"/>
          <w:numId w:val="444"/>
        </w:numPr>
        <w:rPr>
          <w:rFonts w:ascii="Times New Roman" w:hAnsi="Times New Roman"/>
          <w:sz w:val="24"/>
          <w:szCs w:val="24"/>
        </w:rPr>
      </w:pPr>
      <w:r w:rsidRPr="00A160D6">
        <w:rPr>
          <w:rFonts w:ascii="Times New Roman" w:hAnsi="Times New Roman"/>
          <w:sz w:val="24"/>
          <w:szCs w:val="24"/>
        </w:rPr>
        <w:t>Скованность в плечевых суставах утром более 1 часа при отсутствии рентгенологических признаков артрита.</w:t>
      </w:r>
    </w:p>
    <w:p w14:paraId="62E2421A" w14:textId="77777777" w:rsidR="00215B93" w:rsidRPr="00A160D6" w:rsidRDefault="00215B93" w:rsidP="004B0437">
      <w:pPr>
        <w:pStyle w:val="HTML"/>
        <w:numPr>
          <w:ilvl w:val="0"/>
          <w:numId w:val="444"/>
        </w:numPr>
        <w:rPr>
          <w:rFonts w:ascii="Times New Roman" w:hAnsi="Times New Roman"/>
          <w:sz w:val="24"/>
          <w:szCs w:val="24"/>
        </w:rPr>
      </w:pPr>
      <w:r w:rsidRPr="00A160D6">
        <w:rPr>
          <w:rFonts w:ascii="Times New Roman" w:hAnsi="Times New Roman"/>
          <w:sz w:val="24"/>
          <w:szCs w:val="24"/>
        </w:rPr>
        <w:t>Отсутствие признаков воспаления мышечной ткани по данным биопсии, нормальный уровень креатинфосфокиназы в крови.</w:t>
      </w:r>
    </w:p>
    <w:p w14:paraId="1D0EC068" w14:textId="77777777" w:rsidR="00215B93" w:rsidRPr="00A160D6" w:rsidRDefault="00215B93" w:rsidP="004B0437">
      <w:pPr>
        <w:pStyle w:val="HTML"/>
        <w:numPr>
          <w:ilvl w:val="0"/>
          <w:numId w:val="444"/>
        </w:numPr>
        <w:rPr>
          <w:rFonts w:ascii="Times New Roman" w:hAnsi="Times New Roman"/>
          <w:sz w:val="24"/>
          <w:szCs w:val="24"/>
        </w:rPr>
      </w:pPr>
      <w:r w:rsidRPr="00A160D6">
        <w:rPr>
          <w:rFonts w:ascii="Times New Roman" w:hAnsi="Times New Roman"/>
          <w:sz w:val="24"/>
          <w:szCs w:val="24"/>
        </w:rPr>
        <w:t>-Все приведенные критерии типичны.</w:t>
      </w:r>
    </w:p>
    <w:p w14:paraId="59F80AE7" w14:textId="77777777" w:rsidR="00215B93" w:rsidRPr="00A160D6" w:rsidRDefault="00215B93" w:rsidP="00215B93">
      <w:pPr>
        <w:pStyle w:val="HTML"/>
        <w:rPr>
          <w:rFonts w:ascii="Times New Roman" w:hAnsi="Times New Roman"/>
          <w:sz w:val="24"/>
          <w:szCs w:val="24"/>
        </w:rPr>
      </w:pPr>
    </w:p>
    <w:p w14:paraId="1BC737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диагностические критерии типичны для ревматической полимиалгии?</w:t>
      </w:r>
    </w:p>
    <w:p w14:paraId="44B4A54A" w14:textId="77777777" w:rsidR="00215B93" w:rsidRPr="00A160D6" w:rsidRDefault="00215B93" w:rsidP="004B0437">
      <w:pPr>
        <w:pStyle w:val="HTML"/>
        <w:numPr>
          <w:ilvl w:val="0"/>
          <w:numId w:val="445"/>
        </w:numPr>
        <w:rPr>
          <w:rFonts w:ascii="Times New Roman" w:hAnsi="Times New Roman"/>
          <w:sz w:val="24"/>
          <w:szCs w:val="24"/>
        </w:rPr>
      </w:pPr>
      <w:r w:rsidRPr="00A160D6">
        <w:rPr>
          <w:rFonts w:ascii="Times New Roman" w:hAnsi="Times New Roman"/>
          <w:sz w:val="24"/>
          <w:szCs w:val="24"/>
        </w:rPr>
        <w:t>Боли в мышцах и скованность в суставах не купируются нестероидными противовоспалительными препаратами, но уменьшаются или исчезают  после приема глюкокортикостероидов -преднизолона.</w:t>
      </w:r>
    </w:p>
    <w:p w14:paraId="6135DE59" w14:textId="77777777" w:rsidR="00215B93" w:rsidRPr="00A160D6" w:rsidRDefault="00215B93" w:rsidP="004B0437">
      <w:pPr>
        <w:pStyle w:val="HTML"/>
        <w:numPr>
          <w:ilvl w:val="0"/>
          <w:numId w:val="445"/>
        </w:numPr>
        <w:rPr>
          <w:rFonts w:ascii="Times New Roman" w:hAnsi="Times New Roman"/>
          <w:sz w:val="24"/>
          <w:szCs w:val="24"/>
        </w:rPr>
      </w:pPr>
      <w:r w:rsidRPr="00A160D6">
        <w:rPr>
          <w:rFonts w:ascii="Times New Roman" w:hAnsi="Times New Roman"/>
          <w:sz w:val="24"/>
          <w:szCs w:val="24"/>
        </w:rPr>
        <w:t>СОЭ превышает 40 мм/час.</w:t>
      </w:r>
    </w:p>
    <w:p w14:paraId="6A9FEDB2" w14:textId="77777777" w:rsidR="00215B93" w:rsidRPr="00A160D6" w:rsidRDefault="00215B93" w:rsidP="004B0437">
      <w:pPr>
        <w:pStyle w:val="HTML"/>
        <w:numPr>
          <w:ilvl w:val="0"/>
          <w:numId w:val="445"/>
        </w:numPr>
        <w:rPr>
          <w:rFonts w:ascii="Times New Roman" w:hAnsi="Times New Roman"/>
          <w:sz w:val="24"/>
          <w:szCs w:val="24"/>
        </w:rPr>
      </w:pPr>
      <w:r w:rsidRPr="00A160D6">
        <w:rPr>
          <w:rFonts w:ascii="Times New Roman" w:hAnsi="Times New Roman"/>
          <w:sz w:val="24"/>
          <w:szCs w:val="24"/>
        </w:rPr>
        <w:t>Психическая депрессия.</w:t>
      </w:r>
    </w:p>
    <w:p w14:paraId="146EBF0D" w14:textId="77777777" w:rsidR="00215B93" w:rsidRPr="00A160D6" w:rsidRDefault="00215B93" w:rsidP="004B0437">
      <w:pPr>
        <w:pStyle w:val="HTML"/>
        <w:numPr>
          <w:ilvl w:val="0"/>
          <w:numId w:val="445"/>
        </w:numPr>
        <w:rPr>
          <w:rFonts w:ascii="Times New Roman" w:hAnsi="Times New Roman"/>
          <w:sz w:val="24"/>
          <w:szCs w:val="24"/>
        </w:rPr>
      </w:pPr>
      <w:r w:rsidRPr="00A160D6">
        <w:rPr>
          <w:rFonts w:ascii="Times New Roman" w:hAnsi="Times New Roman"/>
          <w:sz w:val="24"/>
          <w:szCs w:val="24"/>
        </w:rPr>
        <w:t>Прогрессирующее уменьшение массы тела.</w:t>
      </w:r>
    </w:p>
    <w:p w14:paraId="77A41316" w14:textId="77777777" w:rsidR="00215B93" w:rsidRPr="00A160D6" w:rsidRDefault="00215B93" w:rsidP="004B0437">
      <w:pPr>
        <w:pStyle w:val="HTML"/>
        <w:numPr>
          <w:ilvl w:val="0"/>
          <w:numId w:val="445"/>
        </w:numPr>
        <w:rPr>
          <w:rFonts w:ascii="Times New Roman" w:hAnsi="Times New Roman"/>
          <w:sz w:val="24"/>
          <w:szCs w:val="24"/>
        </w:rPr>
      </w:pPr>
      <w:r w:rsidRPr="00A160D6">
        <w:rPr>
          <w:rFonts w:ascii="Times New Roman" w:hAnsi="Times New Roman"/>
          <w:sz w:val="24"/>
          <w:szCs w:val="24"/>
        </w:rPr>
        <w:t>-Все приведенные критерии типичны для ревматической полимиалгии.</w:t>
      </w:r>
    </w:p>
    <w:p w14:paraId="6C7D2A20" w14:textId="77777777" w:rsidR="00215B93" w:rsidRPr="00A160D6" w:rsidRDefault="00215B93" w:rsidP="00215B93">
      <w:pPr>
        <w:pStyle w:val="HTML"/>
        <w:rPr>
          <w:rFonts w:ascii="Times New Roman" w:hAnsi="Times New Roman"/>
          <w:sz w:val="24"/>
          <w:szCs w:val="24"/>
        </w:rPr>
      </w:pPr>
    </w:p>
    <w:p w14:paraId="18C606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какими заболеваниями следует проводить дифференциальный диагноз ревматической полимиалгии?</w:t>
      </w:r>
    </w:p>
    <w:p w14:paraId="7FF95C2D" w14:textId="77777777" w:rsidR="00215B93" w:rsidRPr="00A160D6" w:rsidRDefault="00215B93" w:rsidP="004B0437">
      <w:pPr>
        <w:pStyle w:val="HTML"/>
        <w:numPr>
          <w:ilvl w:val="0"/>
          <w:numId w:val="446"/>
        </w:numPr>
        <w:rPr>
          <w:rFonts w:ascii="Times New Roman" w:hAnsi="Times New Roman"/>
          <w:sz w:val="24"/>
          <w:szCs w:val="24"/>
        </w:rPr>
      </w:pPr>
      <w:r w:rsidRPr="00A160D6">
        <w:rPr>
          <w:rFonts w:ascii="Times New Roman" w:hAnsi="Times New Roman"/>
          <w:sz w:val="24"/>
          <w:szCs w:val="24"/>
        </w:rPr>
        <w:t>Ревматоидным артритом.</w:t>
      </w:r>
    </w:p>
    <w:p w14:paraId="1C5216B2" w14:textId="77777777" w:rsidR="00215B93" w:rsidRPr="00A160D6" w:rsidRDefault="00215B93" w:rsidP="004B0437">
      <w:pPr>
        <w:pStyle w:val="HTML"/>
        <w:numPr>
          <w:ilvl w:val="0"/>
          <w:numId w:val="446"/>
        </w:numPr>
        <w:rPr>
          <w:rFonts w:ascii="Times New Roman" w:hAnsi="Times New Roman"/>
          <w:sz w:val="24"/>
          <w:szCs w:val="24"/>
        </w:rPr>
      </w:pPr>
      <w:r w:rsidRPr="00A160D6">
        <w:rPr>
          <w:rFonts w:ascii="Times New Roman" w:hAnsi="Times New Roman"/>
          <w:sz w:val="24"/>
          <w:szCs w:val="24"/>
        </w:rPr>
        <w:t>Остеоартрозом.</w:t>
      </w:r>
    </w:p>
    <w:p w14:paraId="143D7752" w14:textId="77777777" w:rsidR="00215B93" w:rsidRPr="00A160D6" w:rsidRDefault="00215B93" w:rsidP="004B0437">
      <w:pPr>
        <w:pStyle w:val="HTML"/>
        <w:numPr>
          <w:ilvl w:val="0"/>
          <w:numId w:val="446"/>
        </w:numPr>
        <w:rPr>
          <w:rFonts w:ascii="Times New Roman" w:hAnsi="Times New Roman"/>
          <w:sz w:val="24"/>
          <w:szCs w:val="24"/>
        </w:rPr>
      </w:pPr>
      <w:r w:rsidRPr="00A160D6">
        <w:rPr>
          <w:rFonts w:ascii="Times New Roman" w:hAnsi="Times New Roman"/>
          <w:sz w:val="24"/>
          <w:szCs w:val="24"/>
        </w:rPr>
        <w:t>Полимиозитом .</w:t>
      </w:r>
    </w:p>
    <w:p w14:paraId="1517314D" w14:textId="77777777" w:rsidR="00215B93" w:rsidRPr="00A160D6" w:rsidRDefault="00215B93" w:rsidP="004B0437">
      <w:pPr>
        <w:pStyle w:val="HTML"/>
        <w:numPr>
          <w:ilvl w:val="0"/>
          <w:numId w:val="446"/>
        </w:numPr>
        <w:rPr>
          <w:rFonts w:ascii="Times New Roman" w:hAnsi="Times New Roman"/>
          <w:sz w:val="24"/>
          <w:szCs w:val="24"/>
        </w:rPr>
      </w:pPr>
      <w:r w:rsidRPr="00A160D6">
        <w:rPr>
          <w:rFonts w:ascii="Times New Roman" w:hAnsi="Times New Roman"/>
          <w:sz w:val="24"/>
          <w:szCs w:val="24"/>
        </w:rPr>
        <w:t>Множественной миеломой.</w:t>
      </w:r>
    </w:p>
    <w:p w14:paraId="35CB0667" w14:textId="77777777" w:rsidR="00215B93" w:rsidRPr="00A160D6" w:rsidRDefault="00215B93" w:rsidP="004B0437">
      <w:pPr>
        <w:pStyle w:val="HTML"/>
        <w:numPr>
          <w:ilvl w:val="0"/>
          <w:numId w:val="446"/>
        </w:numPr>
        <w:rPr>
          <w:rFonts w:ascii="Times New Roman" w:hAnsi="Times New Roman"/>
          <w:sz w:val="24"/>
          <w:szCs w:val="24"/>
        </w:rPr>
      </w:pPr>
      <w:r w:rsidRPr="00A160D6">
        <w:rPr>
          <w:rFonts w:ascii="Times New Roman" w:hAnsi="Times New Roman"/>
          <w:sz w:val="24"/>
          <w:szCs w:val="24"/>
        </w:rPr>
        <w:t>-Со всеми перечисленными.</w:t>
      </w:r>
    </w:p>
    <w:p w14:paraId="48C1766F" w14:textId="77777777" w:rsidR="00215B93" w:rsidRPr="00A160D6" w:rsidRDefault="00215B93" w:rsidP="00215B93">
      <w:pPr>
        <w:pStyle w:val="HTML"/>
        <w:rPr>
          <w:rFonts w:ascii="Times New Roman" w:hAnsi="Times New Roman"/>
          <w:sz w:val="24"/>
          <w:szCs w:val="24"/>
        </w:rPr>
      </w:pPr>
    </w:p>
    <w:p w14:paraId="40E9521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Результаты какого исследования могут помочь в дифференциальной диагностике ревматической полимиалгии и остеоартроза?</w:t>
      </w:r>
    </w:p>
    <w:p w14:paraId="51FE5CE5" w14:textId="77777777" w:rsidR="00215B93" w:rsidRPr="00A160D6" w:rsidRDefault="00215B93" w:rsidP="004B0437">
      <w:pPr>
        <w:pStyle w:val="HTML"/>
        <w:numPr>
          <w:ilvl w:val="0"/>
          <w:numId w:val="447"/>
        </w:numPr>
        <w:rPr>
          <w:rFonts w:ascii="Times New Roman" w:hAnsi="Times New Roman"/>
          <w:sz w:val="24"/>
          <w:szCs w:val="24"/>
        </w:rPr>
      </w:pPr>
      <w:r w:rsidRPr="00A160D6">
        <w:rPr>
          <w:rFonts w:ascii="Times New Roman" w:hAnsi="Times New Roman"/>
          <w:sz w:val="24"/>
          <w:szCs w:val="24"/>
        </w:rPr>
        <w:t>-Рентгенография суставов.</w:t>
      </w:r>
    </w:p>
    <w:p w14:paraId="263EADA9" w14:textId="77777777" w:rsidR="00215B93" w:rsidRPr="00A160D6" w:rsidRDefault="00215B93" w:rsidP="004B0437">
      <w:pPr>
        <w:pStyle w:val="HTML"/>
        <w:numPr>
          <w:ilvl w:val="0"/>
          <w:numId w:val="447"/>
        </w:numPr>
        <w:rPr>
          <w:rFonts w:ascii="Times New Roman" w:hAnsi="Times New Roman"/>
          <w:sz w:val="24"/>
          <w:szCs w:val="24"/>
        </w:rPr>
      </w:pPr>
      <w:r w:rsidRPr="00A160D6">
        <w:rPr>
          <w:rFonts w:ascii="Times New Roman" w:hAnsi="Times New Roman"/>
          <w:sz w:val="24"/>
          <w:szCs w:val="24"/>
        </w:rPr>
        <w:t>Определение активности креатинфосфокиназы в крови.</w:t>
      </w:r>
    </w:p>
    <w:p w14:paraId="4D98F885" w14:textId="77777777" w:rsidR="00215B93" w:rsidRPr="00A160D6" w:rsidRDefault="00215B93" w:rsidP="004B0437">
      <w:pPr>
        <w:pStyle w:val="HTML"/>
        <w:numPr>
          <w:ilvl w:val="0"/>
          <w:numId w:val="447"/>
        </w:numPr>
        <w:rPr>
          <w:rFonts w:ascii="Times New Roman" w:hAnsi="Times New Roman"/>
          <w:sz w:val="24"/>
          <w:szCs w:val="24"/>
        </w:rPr>
      </w:pPr>
      <w:r w:rsidRPr="00A160D6">
        <w:rPr>
          <w:rFonts w:ascii="Times New Roman" w:hAnsi="Times New Roman"/>
          <w:sz w:val="24"/>
          <w:szCs w:val="24"/>
        </w:rPr>
        <w:t>Тест на присутствие белка Бенс-Джонса в моче.</w:t>
      </w:r>
    </w:p>
    <w:p w14:paraId="0082F524" w14:textId="77777777" w:rsidR="00215B93" w:rsidRPr="00A160D6" w:rsidRDefault="00215B93" w:rsidP="004B0437">
      <w:pPr>
        <w:pStyle w:val="HTML"/>
        <w:numPr>
          <w:ilvl w:val="0"/>
          <w:numId w:val="447"/>
        </w:numPr>
        <w:rPr>
          <w:rFonts w:ascii="Times New Roman" w:hAnsi="Times New Roman"/>
          <w:sz w:val="24"/>
          <w:szCs w:val="24"/>
        </w:rPr>
      </w:pPr>
      <w:r w:rsidRPr="00A160D6">
        <w:rPr>
          <w:rFonts w:ascii="Times New Roman" w:hAnsi="Times New Roman"/>
          <w:sz w:val="24"/>
          <w:szCs w:val="24"/>
        </w:rPr>
        <w:t>Эндоскопическое исследование пищевода, желудка, толстой кишки.</w:t>
      </w:r>
    </w:p>
    <w:p w14:paraId="3B030BFE" w14:textId="77777777" w:rsidR="00215B93" w:rsidRPr="00A160D6" w:rsidRDefault="00215B93" w:rsidP="004B0437">
      <w:pPr>
        <w:pStyle w:val="HTML"/>
        <w:numPr>
          <w:ilvl w:val="0"/>
          <w:numId w:val="447"/>
        </w:numPr>
        <w:rPr>
          <w:rFonts w:ascii="Times New Roman" w:hAnsi="Times New Roman"/>
          <w:sz w:val="24"/>
          <w:szCs w:val="24"/>
        </w:rPr>
      </w:pPr>
      <w:r w:rsidRPr="00A160D6">
        <w:rPr>
          <w:rFonts w:ascii="Times New Roman" w:hAnsi="Times New Roman"/>
          <w:sz w:val="24"/>
          <w:szCs w:val="24"/>
        </w:rPr>
        <w:t>Морфологическое исследование биоптатов височных артерий.</w:t>
      </w:r>
    </w:p>
    <w:p w14:paraId="7EEFE5AA" w14:textId="77777777" w:rsidR="00215B93" w:rsidRPr="00A160D6" w:rsidRDefault="00215B93" w:rsidP="00215B93">
      <w:pPr>
        <w:pStyle w:val="HTML"/>
        <w:rPr>
          <w:rFonts w:ascii="Times New Roman" w:hAnsi="Times New Roman"/>
          <w:sz w:val="24"/>
          <w:szCs w:val="24"/>
        </w:rPr>
      </w:pPr>
    </w:p>
    <w:p w14:paraId="544AA0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применять для купирования болевого синдрома у больных с ревматической полимиалгией?</w:t>
      </w:r>
    </w:p>
    <w:p w14:paraId="4E00C2F6" w14:textId="77777777" w:rsidR="00215B93" w:rsidRPr="00A160D6" w:rsidRDefault="00215B93" w:rsidP="004B0437">
      <w:pPr>
        <w:pStyle w:val="HTML"/>
        <w:numPr>
          <w:ilvl w:val="0"/>
          <w:numId w:val="448"/>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0E4430FC" w14:textId="77777777" w:rsidR="00215B93" w:rsidRPr="00A160D6" w:rsidRDefault="00215B93" w:rsidP="004B0437">
      <w:pPr>
        <w:pStyle w:val="HTML"/>
        <w:numPr>
          <w:ilvl w:val="0"/>
          <w:numId w:val="448"/>
        </w:numPr>
        <w:rPr>
          <w:rFonts w:ascii="Times New Roman" w:hAnsi="Times New Roman"/>
          <w:sz w:val="24"/>
          <w:szCs w:val="24"/>
        </w:rPr>
      </w:pPr>
      <w:r w:rsidRPr="00A160D6">
        <w:rPr>
          <w:rFonts w:ascii="Times New Roman" w:hAnsi="Times New Roman"/>
          <w:sz w:val="24"/>
          <w:szCs w:val="24"/>
        </w:rPr>
        <w:t>Цитостатики.</w:t>
      </w:r>
    </w:p>
    <w:p w14:paraId="6917F050" w14:textId="77777777" w:rsidR="00215B93" w:rsidRPr="00A160D6" w:rsidRDefault="00215B93" w:rsidP="004B0437">
      <w:pPr>
        <w:pStyle w:val="HTML"/>
        <w:numPr>
          <w:ilvl w:val="0"/>
          <w:numId w:val="448"/>
        </w:numPr>
        <w:rPr>
          <w:rFonts w:ascii="Times New Roman" w:hAnsi="Times New Roman"/>
          <w:sz w:val="24"/>
          <w:szCs w:val="24"/>
        </w:rPr>
      </w:pPr>
      <w:r w:rsidRPr="00A160D6">
        <w:rPr>
          <w:rFonts w:ascii="Times New Roman" w:hAnsi="Times New Roman"/>
          <w:sz w:val="24"/>
          <w:szCs w:val="24"/>
        </w:rPr>
        <w:t>Наркотические анальгетики.</w:t>
      </w:r>
    </w:p>
    <w:p w14:paraId="566B12D0" w14:textId="77777777" w:rsidR="00215B93" w:rsidRPr="00A160D6" w:rsidRDefault="00215B93" w:rsidP="004B0437">
      <w:pPr>
        <w:pStyle w:val="HTML"/>
        <w:numPr>
          <w:ilvl w:val="0"/>
          <w:numId w:val="448"/>
        </w:numPr>
        <w:rPr>
          <w:rFonts w:ascii="Times New Roman" w:hAnsi="Times New Roman"/>
          <w:sz w:val="24"/>
          <w:szCs w:val="24"/>
        </w:rPr>
      </w:pPr>
      <w:r w:rsidRPr="00A160D6">
        <w:rPr>
          <w:rFonts w:ascii="Times New Roman" w:hAnsi="Times New Roman"/>
          <w:sz w:val="24"/>
          <w:szCs w:val="24"/>
        </w:rPr>
        <w:t>-Глюкокортикоидные препараты в малых (около 10 мг/день) дозах.</w:t>
      </w:r>
    </w:p>
    <w:p w14:paraId="64BDA906" w14:textId="77777777" w:rsidR="00215B93" w:rsidRPr="00A160D6" w:rsidRDefault="00215B93" w:rsidP="004B0437">
      <w:pPr>
        <w:pStyle w:val="HTML"/>
        <w:numPr>
          <w:ilvl w:val="0"/>
          <w:numId w:val="448"/>
        </w:numPr>
        <w:rPr>
          <w:rFonts w:ascii="Times New Roman" w:hAnsi="Times New Roman"/>
          <w:sz w:val="24"/>
          <w:szCs w:val="24"/>
        </w:rPr>
      </w:pPr>
      <w:r w:rsidRPr="00A160D6">
        <w:rPr>
          <w:rFonts w:ascii="Times New Roman" w:hAnsi="Times New Roman"/>
          <w:sz w:val="24"/>
          <w:szCs w:val="24"/>
        </w:rPr>
        <w:t>Глюкокортикоидные препараты в средних и  больших - 60-100 мг/день дозах</w:t>
      </w:r>
    </w:p>
    <w:p w14:paraId="5B0A47DC" w14:textId="77777777" w:rsidR="00215B93" w:rsidRPr="00A160D6" w:rsidRDefault="00215B93" w:rsidP="00215B93">
      <w:pPr>
        <w:pStyle w:val="HTML"/>
        <w:rPr>
          <w:rFonts w:ascii="Times New Roman" w:hAnsi="Times New Roman"/>
          <w:sz w:val="24"/>
          <w:szCs w:val="24"/>
        </w:rPr>
      </w:pPr>
    </w:p>
    <w:p w14:paraId="3473A65A" w14:textId="77777777" w:rsidR="00215B93" w:rsidRPr="00A160D6" w:rsidRDefault="00215B93" w:rsidP="00215B93">
      <w:pPr>
        <w:pStyle w:val="HTML"/>
        <w:rPr>
          <w:rFonts w:ascii="Times New Roman" w:hAnsi="Times New Roman"/>
          <w:sz w:val="24"/>
          <w:szCs w:val="24"/>
        </w:rPr>
      </w:pPr>
    </w:p>
    <w:p w14:paraId="53C1A5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пароксизма суправентрикулярной тахикардии &lt;могут быть&gt; использованы</w:t>
      </w:r>
    </w:p>
    <w:p w14:paraId="47088AFC" w14:textId="77777777" w:rsidR="00215B93" w:rsidRPr="00A160D6" w:rsidRDefault="00215B93" w:rsidP="004B0437">
      <w:pPr>
        <w:pStyle w:val="HTML"/>
        <w:numPr>
          <w:ilvl w:val="0"/>
          <w:numId w:val="449"/>
        </w:numPr>
        <w:rPr>
          <w:rFonts w:ascii="Times New Roman" w:hAnsi="Times New Roman"/>
          <w:sz w:val="24"/>
          <w:szCs w:val="24"/>
        </w:rPr>
      </w:pPr>
      <w:r w:rsidRPr="00A160D6">
        <w:rPr>
          <w:rFonts w:ascii="Times New Roman" w:hAnsi="Times New Roman"/>
          <w:sz w:val="24"/>
          <w:szCs w:val="24"/>
        </w:rPr>
        <w:t>-дигоксин</w:t>
      </w:r>
    </w:p>
    <w:p w14:paraId="2DC8BD5D" w14:textId="77777777" w:rsidR="00215B93" w:rsidRPr="00A160D6" w:rsidRDefault="00215B93" w:rsidP="004B0437">
      <w:pPr>
        <w:pStyle w:val="HTML"/>
        <w:numPr>
          <w:ilvl w:val="0"/>
          <w:numId w:val="449"/>
        </w:numPr>
        <w:rPr>
          <w:rFonts w:ascii="Times New Roman" w:hAnsi="Times New Roman"/>
          <w:sz w:val="24"/>
          <w:szCs w:val="24"/>
        </w:rPr>
      </w:pPr>
      <w:r w:rsidRPr="00A160D6">
        <w:rPr>
          <w:rFonts w:ascii="Times New Roman" w:hAnsi="Times New Roman"/>
          <w:sz w:val="24"/>
          <w:szCs w:val="24"/>
        </w:rPr>
        <w:t>-новокаинамид</w:t>
      </w:r>
    </w:p>
    <w:p w14:paraId="09156E22" w14:textId="77777777" w:rsidR="00215B93" w:rsidRPr="00A160D6" w:rsidRDefault="00215B93" w:rsidP="004B0437">
      <w:pPr>
        <w:pStyle w:val="HTML"/>
        <w:numPr>
          <w:ilvl w:val="0"/>
          <w:numId w:val="449"/>
        </w:numPr>
        <w:rPr>
          <w:rFonts w:ascii="Times New Roman" w:hAnsi="Times New Roman"/>
          <w:sz w:val="24"/>
          <w:szCs w:val="24"/>
        </w:rPr>
      </w:pPr>
      <w:r w:rsidRPr="00A160D6">
        <w:rPr>
          <w:rFonts w:ascii="Times New Roman" w:hAnsi="Times New Roman"/>
          <w:sz w:val="24"/>
          <w:szCs w:val="24"/>
        </w:rPr>
        <w:t>-обзидан</w:t>
      </w:r>
    </w:p>
    <w:p w14:paraId="162EBD8F" w14:textId="77777777" w:rsidR="00215B93" w:rsidRPr="00A160D6" w:rsidRDefault="00215B93" w:rsidP="004B0437">
      <w:pPr>
        <w:pStyle w:val="HTML"/>
        <w:numPr>
          <w:ilvl w:val="0"/>
          <w:numId w:val="449"/>
        </w:numPr>
        <w:rPr>
          <w:rFonts w:ascii="Times New Roman" w:hAnsi="Times New Roman"/>
          <w:sz w:val="24"/>
          <w:szCs w:val="24"/>
        </w:rPr>
      </w:pPr>
      <w:r w:rsidRPr="00A160D6">
        <w:rPr>
          <w:rFonts w:ascii="Times New Roman" w:hAnsi="Times New Roman"/>
          <w:sz w:val="24"/>
          <w:szCs w:val="24"/>
        </w:rPr>
        <w:t>-аденозинтрифосфат</w:t>
      </w:r>
    </w:p>
    <w:p w14:paraId="1A2ADB10" w14:textId="77777777" w:rsidR="00215B93" w:rsidRPr="00A160D6" w:rsidRDefault="00215B93" w:rsidP="00215B93">
      <w:pPr>
        <w:pStyle w:val="HTML"/>
        <w:rPr>
          <w:rFonts w:ascii="Times New Roman" w:hAnsi="Times New Roman"/>
          <w:sz w:val="24"/>
          <w:szCs w:val="24"/>
        </w:rPr>
      </w:pPr>
    </w:p>
    <w:p w14:paraId="7922AC8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&lt;Препаратом выбора&gt; для лечения суправентрикулярной тахикардии является</w:t>
      </w:r>
    </w:p>
    <w:p w14:paraId="4242C92F" w14:textId="77777777" w:rsidR="00215B93" w:rsidRPr="00A160D6" w:rsidRDefault="00215B93" w:rsidP="004B0437">
      <w:pPr>
        <w:pStyle w:val="HTML"/>
        <w:numPr>
          <w:ilvl w:val="0"/>
          <w:numId w:val="450"/>
        </w:numPr>
        <w:rPr>
          <w:rFonts w:ascii="Times New Roman" w:hAnsi="Times New Roman"/>
          <w:sz w:val="24"/>
          <w:szCs w:val="24"/>
        </w:rPr>
      </w:pPr>
      <w:r w:rsidRPr="00A160D6">
        <w:rPr>
          <w:rFonts w:ascii="Times New Roman" w:hAnsi="Times New Roman"/>
          <w:sz w:val="24"/>
          <w:szCs w:val="24"/>
        </w:rPr>
        <w:t>лидокаин</w:t>
      </w:r>
    </w:p>
    <w:p w14:paraId="172CE4D2" w14:textId="77777777" w:rsidR="00215B93" w:rsidRPr="00A160D6" w:rsidRDefault="00215B93" w:rsidP="004B0437">
      <w:pPr>
        <w:pStyle w:val="HTML"/>
        <w:numPr>
          <w:ilvl w:val="0"/>
          <w:numId w:val="450"/>
        </w:numPr>
        <w:rPr>
          <w:rFonts w:ascii="Times New Roman" w:hAnsi="Times New Roman"/>
          <w:sz w:val="24"/>
          <w:szCs w:val="24"/>
        </w:rPr>
      </w:pPr>
      <w:r w:rsidRPr="00A160D6">
        <w:rPr>
          <w:rFonts w:ascii="Times New Roman" w:hAnsi="Times New Roman"/>
          <w:sz w:val="24"/>
          <w:szCs w:val="24"/>
        </w:rPr>
        <w:t>орнид</w:t>
      </w:r>
    </w:p>
    <w:p w14:paraId="3053107A" w14:textId="77777777" w:rsidR="00215B93" w:rsidRPr="00A160D6" w:rsidRDefault="00215B93" w:rsidP="004B0437">
      <w:pPr>
        <w:pStyle w:val="HTML"/>
        <w:numPr>
          <w:ilvl w:val="0"/>
          <w:numId w:val="450"/>
        </w:numPr>
        <w:rPr>
          <w:rFonts w:ascii="Times New Roman" w:hAnsi="Times New Roman"/>
          <w:sz w:val="24"/>
          <w:szCs w:val="24"/>
        </w:rPr>
      </w:pPr>
      <w:r w:rsidRPr="00A160D6">
        <w:rPr>
          <w:rFonts w:ascii="Times New Roman" w:hAnsi="Times New Roman"/>
          <w:sz w:val="24"/>
          <w:szCs w:val="24"/>
        </w:rPr>
        <w:t>мезатон</w:t>
      </w:r>
    </w:p>
    <w:p w14:paraId="7DABD708" w14:textId="77777777" w:rsidR="00215B93" w:rsidRPr="00A160D6" w:rsidRDefault="00215B93" w:rsidP="004B0437">
      <w:pPr>
        <w:pStyle w:val="HTML"/>
        <w:numPr>
          <w:ilvl w:val="0"/>
          <w:numId w:val="450"/>
        </w:numPr>
        <w:rPr>
          <w:rFonts w:ascii="Times New Roman" w:hAnsi="Times New Roman"/>
          <w:sz w:val="24"/>
          <w:szCs w:val="24"/>
        </w:rPr>
      </w:pPr>
      <w:r w:rsidRPr="00A160D6">
        <w:rPr>
          <w:rFonts w:ascii="Times New Roman" w:hAnsi="Times New Roman"/>
          <w:sz w:val="24"/>
          <w:szCs w:val="24"/>
        </w:rPr>
        <w:t>-верапамил</w:t>
      </w:r>
    </w:p>
    <w:p w14:paraId="44654F62" w14:textId="77777777" w:rsidR="00215B93" w:rsidRPr="00A160D6" w:rsidRDefault="00215B93" w:rsidP="004B0437">
      <w:pPr>
        <w:pStyle w:val="HTML"/>
        <w:numPr>
          <w:ilvl w:val="0"/>
          <w:numId w:val="450"/>
        </w:numPr>
        <w:rPr>
          <w:rFonts w:ascii="Times New Roman" w:hAnsi="Times New Roman"/>
          <w:sz w:val="24"/>
          <w:szCs w:val="24"/>
        </w:rPr>
      </w:pPr>
      <w:r w:rsidRPr="00A160D6">
        <w:rPr>
          <w:rFonts w:ascii="Times New Roman" w:hAnsi="Times New Roman"/>
          <w:sz w:val="24"/>
          <w:szCs w:val="24"/>
        </w:rPr>
        <w:t>панангин</w:t>
      </w:r>
    </w:p>
    <w:p w14:paraId="7DA337A4" w14:textId="77777777" w:rsidR="00215B93" w:rsidRPr="00A160D6" w:rsidRDefault="00215B93" w:rsidP="00215B93">
      <w:pPr>
        <w:pStyle w:val="HTML"/>
        <w:rPr>
          <w:rFonts w:ascii="Times New Roman" w:hAnsi="Times New Roman"/>
          <w:sz w:val="24"/>
          <w:szCs w:val="24"/>
        </w:rPr>
      </w:pPr>
    </w:p>
    <w:p w14:paraId="799A94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Эпистенокардитический перикардит является основанием для отмены антикоагулянтов</w:t>
      </w:r>
    </w:p>
    <w:p w14:paraId="3A52F5BF" w14:textId="77777777" w:rsidR="00215B93" w:rsidRPr="00A160D6" w:rsidRDefault="00215B93" w:rsidP="004B0437">
      <w:pPr>
        <w:pStyle w:val="HTML"/>
        <w:numPr>
          <w:ilvl w:val="0"/>
          <w:numId w:val="451"/>
        </w:numPr>
        <w:rPr>
          <w:rFonts w:ascii="Times New Roman" w:hAnsi="Times New Roman"/>
          <w:sz w:val="24"/>
          <w:szCs w:val="24"/>
        </w:rPr>
      </w:pPr>
      <w:r w:rsidRPr="00A160D6">
        <w:rPr>
          <w:rFonts w:ascii="Times New Roman" w:hAnsi="Times New Roman"/>
          <w:sz w:val="24"/>
          <w:szCs w:val="24"/>
        </w:rPr>
        <w:t>-правильно</w:t>
      </w:r>
    </w:p>
    <w:p w14:paraId="1BAA64A6" w14:textId="77777777" w:rsidR="00215B93" w:rsidRPr="00A160D6" w:rsidRDefault="00215B93" w:rsidP="004B0437">
      <w:pPr>
        <w:pStyle w:val="HTML"/>
        <w:numPr>
          <w:ilvl w:val="0"/>
          <w:numId w:val="451"/>
        </w:numPr>
        <w:rPr>
          <w:rFonts w:ascii="Times New Roman" w:hAnsi="Times New Roman"/>
          <w:sz w:val="24"/>
          <w:szCs w:val="24"/>
        </w:rPr>
      </w:pPr>
      <w:r w:rsidRPr="00A160D6">
        <w:rPr>
          <w:rFonts w:ascii="Times New Roman" w:hAnsi="Times New Roman"/>
          <w:sz w:val="24"/>
          <w:szCs w:val="24"/>
        </w:rPr>
        <w:t>неправильно</w:t>
      </w:r>
    </w:p>
    <w:p w14:paraId="72E3F9FC" w14:textId="77777777" w:rsidR="00215B93" w:rsidRPr="00A160D6" w:rsidRDefault="00215B93" w:rsidP="00215B93">
      <w:pPr>
        <w:pStyle w:val="HTML"/>
        <w:rPr>
          <w:rFonts w:ascii="Times New Roman" w:hAnsi="Times New Roman"/>
          <w:sz w:val="24"/>
          <w:szCs w:val="24"/>
        </w:rPr>
      </w:pPr>
    </w:p>
    <w:p w14:paraId="2EFA35E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пароксизмов суправентрикулярной тахикардии могут применяться</w:t>
      </w:r>
    </w:p>
    <w:p w14:paraId="4FF2B469" w14:textId="77777777" w:rsidR="00215B93" w:rsidRPr="00A160D6" w:rsidRDefault="00215B93" w:rsidP="004B0437">
      <w:pPr>
        <w:pStyle w:val="HTML"/>
        <w:numPr>
          <w:ilvl w:val="0"/>
          <w:numId w:val="452"/>
        </w:numPr>
        <w:rPr>
          <w:rFonts w:ascii="Times New Roman" w:hAnsi="Times New Roman"/>
          <w:sz w:val="24"/>
          <w:szCs w:val="24"/>
        </w:rPr>
      </w:pPr>
      <w:r w:rsidRPr="00A160D6">
        <w:rPr>
          <w:rFonts w:ascii="Times New Roman" w:hAnsi="Times New Roman"/>
          <w:sz w:val="24"/>
          <w:szCs w:val="24"/>
        </w:rPr>
        <w:t>-массаж каротидного синуса</w:t>
      </w:r>
    </w:p>
    <w:p w14:paraId="2D0003A7" w14:textId="77777777" w:rsidR="00215B93" w:rsidRPr="00A160D6" w:rsidRDefault="00215B93" w:rsidP="004B0437">
      <w:pPr>
        <w:pStyle w:val="HTML"/>
        <w:numPr>
          <w:ilvl w:val="0"/>
          <w:numId w:val="452"/>
        </w:numPr>
        <w:rPr>
          <w:rFonts w:ascii="Times New Roman" w:hAnsi="Times New Roman"/>
          <w:sz w:val="24"/>
          <w:szCs w:val="24"/>
        </w:rPr>
      </w:pPr>
      <w:r w:rsidRPr="00A160D6">
        <w:rPr>
          <w:rFonts w:ascii="Times New Roman" w:hAnsi="Times New Roman"/>
          <w:sz w:val="24"/>
          <w:szCs w:val="24"/>
        </w:rPr>
        <w:t>введение лидокаина</w:t>
      </w:r>
    </w:p>
    <w:p w14:paraId="7498D988" w14:textId="77777777" w:rsidR="00215B93" w:rsidRPr="00A160D6" w:rsidRDefault="00215B93" w:rsidP="004B0437">
      <w:pPr>
        <w:pStyle w:val="HTML"/>
        <w:numPr>
          <w:ilvl w:val="0"/>
          <w:numId w:val="452"/>
        </w:numPr>
        <w:rPr>
          <w:rFonts w:ascii="Times New Roman" w:hAnsi="Times New Roman"/>
          <w:sz w:val="24"/>
          <w:szCs w:val="24"/>
        </w:rPr>
      </w:pPr>
      <w:r w:rsidRPr="00A160D6">
        <w:rPr>
          <w:rFonts w:ascii="Times New Roman" w:hAnsi="Times New Roman"/>
          <w:sz w:val="24"/>
          <w:szCs w:val="24"/>
        </w:rPr>
        <w:t>-сверхчастая электрокардиостимуляция предсердий</w:t>
      </w:r>
    </w:p>
    <w:p w14:paraId="26DE3BA1" w14:textId="77777777" w:rsidR="00215B93" w:rsidRPr="00A160D6" w:rsidRDefault="00215B93" w:rsidP="004B0437">
      <w:pPr>
        <w:pStyle w:val="HTML"/>
        <w:numPr>
          <w:ilvl w:val="0"/>
          <w:numId w:val="452"/>
        </w:numPr>
        <w:rPr>
          <w:rFonts w:ascii="Times New Roman" w:hAnsi="Times New Roman"/>
          <w:sz w:val="24"/>
          <w:szCs w:val="24"/>
        </w:rPr>
      </w:pPr>
      <w:r w:rsidRPr="00A160D6">
        <w:rPr>
          <w:rFonts w:ascii="Times New Roman" w:hAnsi="Times New Roman"/>
          <w:sz w:val="24"/>
          <w:szCs w:val="24"/>
        </w:rPr>
        <w:t>-введение финоптина</w:t>
      </w:r>
    </w:p>
    <w:p w14:paraId="36A267D4" w14:textId="77777777" w:rsidR="00215B93" w:rsidRPr="00A160D6" w:rsidRDefault="00215B93" w:rsidP="004B0437">
      <w:pPr>
        <w:pStyle w:val="HTML"/>
        <w:numPr>
          <w:ilvl w:val="0"/>
          <w:numId w:val="452"/>
        </w:numPr>
        <w:rPr>
          <w:rFonts w:ascii="Times New Roman" w:hAnsi="Times New Roman"/>
          <w:sz w:val="24"/>
          <w:szCs w:val="24"/>
        </w:rPr>
      </w:pPr>
      <w:r w:rsidRPr="00A160D6">
        <w:rPr>
          <w:rFonts w:ascii="Times New Roman" w:hAnsi="Times New Roman"/>
          <w:sz w:val="24"/>
          <w:szCs w:val="24"/>
        </w:rPr>
        <w:t>-введение аденозинтрифосфата</w:t>
      </w:r>
    </w:p>
    <w:p w14:paraId="0F760FC7" w14:textId="77777777" w:rsidR="00215B93" w:rsidRPr="00A160D6" w:rsidRDefault="00215B93" w:rsidP="00215B93">
      <w:pPr>
        <w:pStyle w:val="HTML"/>
        <w:rPr>
          <w:rFonts w:ascii="Times New Roman" w:hAnsi="Times New Roman"/>
          <w:sz w:val="24"/>
          <w:szCs w:val="24"/>
        </w:rPr>
      </w:pPr>
    </w:p>
    <w:p w14:paraId="3F47FE0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ЭКГ-признаки желудочковой тахикардии:</w:t>
      </w:r>
    </w:p>
    <w:p w14:paraId="47E8A62F" w14:textId="77777777" w:rsidR="00215B93" w:rsidRPr="00A160D6" w:rsidRDefault="00215B93" w:rsidP="004B0437">
      <w:pPr>
        <w:pStyle w:val="HTML"/>
        <w:numPr>
          <w:ilvl w:val="0"/>
          <w:numId w:val="453"/>
        </w:numPr>
        <w:rPr>
          <w:rFonts w:ascii="Times New Roman" w:hAnsi="Times New Roman"/>
          <w:sz w:val="24"/>
          <w:szCs w:val="24"/>
        </w:rPr>
      </w:pPr>
      <w:r w:rsidRPr="00A160D6">
        <w:rPr>
          <w:rFonts w:ascii="Times New Roman" w:hAnsi="Times New Roman"/>
          <w:sz w:val="24"/>
          <w:szCs w:val="24"/>
        </w:rPr>
        <w:t>частота желудочковых сокращений 2OO-3OO в мин</w:t>
      </w:r>
    </w:p>
    <w:p w14:paraId="433C44E5" w14:textId="77777777" w:rsidR="00215B93" w:rsidRPr="00A160D6" w:rsidRDefault="00215B93" w:rsidP="004B0437">
      <w:pPr>
        <w:pStyle w:val="HTML"/>
        <w:numPr>
          <w:ilvl w:val="0"/>
          <w:numId w:val="453"/>
        </w:numPr>
        <w:rPr>
          <w:rFonts w:ascii="Times New Roman" w:hAnsi="Times New Roman"/>
          <w:sz w:val="24"/>
          <w:szCs w:val="24"/>
        </w:rPr>
      </w:pPr>
      <w:r w:rsidRPr="00A160D6">
        <w:rPr>
          <w:rFonts w:ascii="Times New Roman" w:hAnsi="Times New Roman"/>
          <w:sz w:val="24"/>
          <w:szCs w:val="24"/>
        </w:rPr>
        <w:t>-ширина QRS не менее O.12 c</w:t>
      </w:r>
    </w:p>
    <w:p w14:paraId="7A2BEDA3" w14:textId="77777777" w:rsidR="00215B93" w:rsidRPr="00A160D6" w:rsidRDefault="00215B93" w:rsidP="004B0437">
      <w:pPr>
        <w:pStyle w:val="HTML"/>
        <w:numPr>
          <w:ilvl w:val="0"/>
          <w:numId w:val="453"/>
        </w:numPr>
        <w:rPr>
          <w:rFonts w:ascii="Times New Roman" w:hAnsi="Times New Roman"/>
          <w:sz w:val="24"/>
          <w:szCs w:val="24"/>
        </w:rPr>
      </w:pPr>
      <w:r w:rsidRPr="00A160D6">
        <w:rPr>
          <w:rFonts w:ascii="Times New Roman" w:hAnsi="Times New Roman"/>
          <w:sz w:val="24"/>
          <w:szCs w:val="24"/>
        </w:rPr>
        <w:t>наличие дельта-волны</w:t>
      </w:r>
    </w:p>
    <w:p w14:paraId="02488E5D" w14:textId="77777777" w:rsidR="00215B93" w:rsidRPr="00A160D6" w:rsidRDefault="00215B93" w:rsidP="004B0437">
      <w:pPr>
        <w:pStyle w:val="HTML"/>
        <w:numPr>
          <w:ilvl w:val="0"/>
          <w:numId w:val="453"/>
        </w:numPr>
        <w:rPr>
          <w:rFonts w:ascii="Times New Roman" w:hAnsi="Times New Roman"/>
          <w:sz w:val="24"/>
          <w:szCs w:val="24"/>
        </w:rPr>
      </w:pPr>
      <w:r w:rsidRPr="00A160D6">
        <w:rPr>
          <w:rFonts w:ascii="Times New Roman" w:hAnsi="Times New Roman"/>
          <w:sz w:val="24"/>
          <w:szCs w:val="24"/>
        </w:rPr>
        <w:t>равенство интервалов R-R</w:t>
      </w:r>
    </w:p>
    <w:p w14:paraId="348A3AE9" w14:textId="77777777" w:rsidR="00215B93" w:rsidRPr="00A160D6" w:rsidRDefault="00215B93" w:rsidP="004B0437">
      <w:pPr>
        <w:pStyle w:val="HTML"/>
        <w:numPr>
          <w:ilvl w:val="0"/>
          <w:numId w:val="453"/>
        </w:numPr>
        <w:rPr>
          <w:rFonts w:ascii="Times New Roman" w:hAnsi="Times New Roman"/>
          <w:sz w:val="24"/>
          <w:szCs w:val="24"/>
        </w:rPr>
      </w:pPr>
      <w:r w:rsidRPr="00A160D6">
        <w:rPr>
          <w:rFonts w:ascii="Times New Roman" w:hAnsi="Times New Roman"/>
          <w:sz w:val="24"/>
          <w:szCs w:val="24"/>
        </w:rPr>
        <w:t>-AV-диссоциация, причем зубцов Р меньше, чем QRS</w:t>
      </w:r>
    </w:p>
    <w:p w14:paraId="3602CE2B" w14:textId="77777777" w:rsidR="00215B93" w:rsidRPr="00A160D6" w:rsidRDefault="00215B93" w:rsidP="00215B93">
      <w:pPr>
        <w:pStyle w:val="HTML"/>
        <w:rPr>
          <w:rFonts w:ascii="Times New Roman" w:hAnsi="Times New Roman"/>
          <w:sz w:val="24"/>
          <w:szCs w:val="24"/>
        </w:rPr>
      </w:pPr>
    </w:p>
    <w:p w14:paraId="24AC2A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&lt;Методом выбора&gt; в лечении пароксизма желудочковой тахикардии, осложненного аритмическим коллапсом, является</w:t>
      </w:r>
    </w:p>
    <w:p w14:paraId="7BD70EAA" w14:textId="77777777" w:rsidR="00215B93" w:rsidRPr="00A160D6" w:rsidRDefault="00215B93" w:rsidP="004B0437">
      <w:pPr>
        <w:pStyle w:val="HTML"/>
        <w:numPr>
          <w:ilvl w:val="0"/>
          <w:numId w:val="454"/>
        </w:numPr>
        <w:rPr>
          <w:rFonts w:ascii="Times New Roman" w:hAnsi="Times New Roman"/>
          <w:sz w:val="24"/>
          <w:szCs w:val="24"/>
        </w:rPr>
      </w:pPr>
      <w:r w:rsidRPr="00A160D6">
        <w:rPr>
          <w:rFonts w:ascii="Times New Roman" w:hAnsi="Times New Roman"/>
          <w:sz w:val="24"/>
          <w:szCs w:val="24"/>
        </w:rPr>
        <w:t>массаж каротидного синуса</w:t>
      </w:r>
    </w:p>
    <w:p w14:paraId="045A81F4" w14:textId="77777777" w:rsidR="00215B93" w:rsidRPr="00A160D6" w:rsidRDefault="00215B93" w:rsidP="004B0437">
      <w:pPr>
        <w:pStyle w:val="HTML"/>
        <w:numPr>
          <w:ilvl w:val="0"/>
          <w:numId w:val="454"/>
        </w:numPr>
        <w:rPr>
          <w:rFonts w:ascii="Times New Roman" w:hAnsi="Times New Roman"/>
          <w:sz w:val="24"/>
          <w:szCs w:val="24"/>
        </w:rPr>
      </w:pPr>
      <w:r w:rsidRPr="00A160D6">
        <w:rPr>
          <w:rFonts w:ascii="Times New Roman" w:hAnsi="Times New Roman"/>
          <w:sz w:val="24"/>
          <w:szCs w:val="24"/>
        </w:rPr>
        <w:t>-проведение электроимпульсной терапии</w:t>
      </w:r>
    </w:p>
    <w:p w14:paraId="1F381A3A" w14:textId="77777777" w:rsidR="00215B93" w:rsidRPr="00A160D6" w:rsidRDefault="00215B93" w:rsidP="004B0437">
      <w:pPr>
        <w:pStyle w:val="HTML"/>
        <w:numPr>
          <w:ilvl w:val="0"/>
          <w:numId w:val="454"/>
        </w:numPr>
        <w:rPr>
          <w:rFonts w:ascii="Times New Roman" w:hAnsi="Times New Roman"/>
          <w:sz w:val="24"/>
          <w:szCs w:val="24"/>
        </w:rPr>
      </w:pPr>
      <w:r w:rsidRPr="00A160D6">
        <w:rPr>
          <w:rFonts w:ascii="Times New Roman" w:hAnsi="Times New Roman"/>
          <w:sz w:val="24"/>
          <w:szCs w:val="24"/>
        </w:rPr>
        <w:t>введение новокаинамида</w:t>
      </w:r>
    </w:p>
    <w:p w14:paraId="4652D978" w14:textId="77777777" w:rsidR="00215B93" w:rsidRPr="00A160D6" w:rsidRDefault="00215B93" w:rsidP="004B0437">
      <w:pPr>
        <w:pStyle w:val="HTML"/>
        <w:numPr>
          <w:ilvl w:val="0"/>
          <w:numId w:val="454"/>
        </w:numPr>
        <w:rPr>
          <w:rFonts w:ascii="Times New Roman" w:hAnsi="Times New Roman"/>
          <w:sz w:val="24"/>
          <w:szCs w:val="24"/>
        </w:rPr>
      </w:pPr>
      <w:r w:rsidRPr="00A160D6">
        <w:rPr>
          <w:rFonts w:ascii="Times New Roman" w:hAnsi="Times New Roman"/>
          <w:sz w:val="24"/>
          <w:szCs w:val="24"/>
        </w:rPr>
        <w:t>поддержание параметров гемодинамики введением допамина</w:t>
      </w:r>
    </w:p>
    <w:p w14:paraId="736DA57C" w14:textId="77777777" w:rsidR="00215B93" w:rsidRPr="00A160D6" w:rsidRDefault="00215B93" w:rsidP="004B0437">
      <w:pPr>
        <w:pStyle w:val="HTML"/>
        <w:numPr>
          <w:ilvl w:val="0"/>
          <w:numId w:val="454"/>
        </w:numPr>
        <w:rPr>
          <w:rFonts w:ascii="Times New Roman" w:hAnsi="Times New Roman"/>
          <w:sz w:val="24"/>
          <w:szCs w:val="24"/>
        </w:rPr>
      </w:pPr>
      <w:r w:rsidRPr="00A160D6">
        <w:rPr>
          <w:rFonts w:ascii="Times New Roman" w:hAnsi="Times New Roman"/>
          <w:sz w:val="24"/>
          <w:szCs w:val="24"/>
        </w:rPr>
        <w:t>введение поляризующего раствора</w:t>
      </w:r>
    </w:p>
    <w:p w14:paraId="50727E88" w14:textId="77777777" w:rsidR="00215B93" w:rsidRPr="00A160D6" w:rsidRDefault="00215B93" w:rsidP="00215B93">
      <w:pPr>
        <w:pStyle w:val="HTML"/>
        <w:rPr>
          <w:rFonts w:ascii="Times New Roman" w:hAnsi="Times New Roman"/>
          <w:sz w:val="24"/>
          <w:szCs w:val="24"/>
        </w:rPr>
      </w:pPr>
    </w:p>
    <w:p w14:paraId="536D04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основе синдрома слабости синусового узла лежит:</w:t>
      </w:r>
    </w:p>
    <w:p w14:paraId="18489A63" w14:textId="77777777" w:rsidR="00215B93" w:rsidRPr="00A160D6" w:rsidRDefault="00215B93" w:rsidP="004B0437">
      <w:pPr>
        <w:pStyle w:val="HTML"/>
        <w:numPr>
          <w:ilvl w:val="0"/>
          <w:numId w:val="455"/>
        </w:numPr>
        <w:rPr>
          <w:rFonts w:ascii="Times New Roman" w:hAnsi="Times New Roman"/>
          <w:sz w:val="24"/>
          <w:szCs w:val="24"/>
        </w:rPr>
      </w:pPr>
      <w:r w:rsidRPr="00A160D6">
        <w:rPr>
          <w:rFonts w:ascii="Times New Roman" w:hAnsi="Times New Roman"/>
          <w:sz w:val="24"/>
          <w:szCs w:val="24"/>
        </w:rPr>
        <w:t>-угнетение образования и/или проведения импульса в синусовом узле</w:t>
      </w:r>
    </w:p>
    <w:p w14:paraId="345795F7" w14:textId="77777777" w:rsidR="00215B93" w:rsidRPr="00A160D6" w:rsidRDefault="00215B93" w:rsidP="004B0437">
      <w:pPr>
        <w:pStyle w:val="HTML"/>
        <w:numPr>
          <w:ilvl w:val="0"/>
          <w:numId w:val="455"/>
        </w:numPr>
        <w:rPr>
          <w:rFonts w:ascii="Times New Roman" w:hAnsi="Times New Roman"/>
          <w:sz w:val="24"/>
          <w:szCs w:val="24"/>
        </w:rPr>
      </w:pPr>
      <w:r w:rsidRPr="00A160D6">
        <w:rPr>
          <w:rFonts w:ascii="Times New Roman" w:hAnsi="Times New Roman"/>
          <w:sz w:val="24"/>
          <w:szCs w:val="24"/>
        </w:rPr>
        <w:t>нарушение внутрипредсердной проводимости</w:t>
      </w:r>
    </w:p>
    <w:p w14:paraId="1F2101F2" w14:textId="77777777" w:rsidR="00215B93" w:rsidRPr="00A160D6" w:rsidRDefault="00215B93" w:rsidP="004B0437">
      <w:pPr>
        <w:pStyle w:val="HTML"/>
        <w:numPr>
          <w:ilvl w:val="0"/>
          <w:numId w:val="455"/>
        </w:numPr>
        <w:rPr>
          <w:rFonts w:ascii="Times New Roman" w:hAnsi="Times New Roman"/>
          <w:sz w:val="24"/>
          <w:szCs w:val="24"/>
        </w:rPr>
      </w:pPr>
      <w:r w:rsidRPr="00A160D6">
        <w:rPr>
          <w:rFonts w:ascii="Times New Roman" w:hAnsi="Times New Roman"/>
          <w:sz w:val="24"/>
          <w:szCs w:val="24"/>
        </w:rPr>
        <w:t>синдром преждевременного возбуждения желудочков</w:t>
      </w:r>
    </w:p>
    <w:p w14:paraId="505452E4" w14:textId="77777777" w:rsidR="00215B93" w:rsidRPr="00A160D6" w:rsidRDefault="00215B93" w:rsidP="004B0437">
      <w:pPr>
        <w:pStyle w:val="HTML"/>
        <w:numPr>
          <w:ilvl w:val="0"/>
          <w:numId w:val="455"/>
        </w:numPr>
        <w:rPr>
          <w:rFonts w:ascii="Times New Roman" w:hAnsi="Times New Roman"/>
          <w:sz w:val="24"/>
          <w:szCs w:val="24"/>
        </w:rPr>
      </w:pPr>
      <w:r w:rsidRPr="00A160D6">
        <w:rPr>
          <w:rFonts w:ascii="Times New Roman" w:hAnsi="Times New Roman"/>
          <w:sz w:val="24"/>
          <w:szCs w:val="24"/>
        </w:rPr>
        <w:t>нарушение AV-проводимости</w:t>
      </w:r>
    </w:p>
    <w:p w14:paraId="4DFCD496" w14:textId="77777777" w:rsidR="00215B93" w:rsidRPr="00A160D6" w:rsidRDefault="00215B93" w:rsidP="00215B93">
      <w:pPr>
        <w:pStyle w:val="HTML"/>
        <w:rPr>
          <w:rFonts w:ascii="Times New Roman" w:hAnsi="Times New Roman"/>
          <w:sz w:val="24"/>
          <w:szCs w:val="24"/>
        </w:rPr>
      </w:pPr>
    </w:p>
    <w:p w14:paraId="77745D9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WPW включает в себя следующие ЭКГ-признаки</w:t>
      </w:r>
    </w:p>
    <w:p w14:paraId="4636BD7F" w14:textId="77777777" w:rsidR="00215B93" w:rsidRPr="00A160D6" w:rsidRDefault="00215B93" w:rsidP="004B0437">
      <w:pPr>
        <w:pStyle w:val="HTML"/>
        <w:numPr>
          <w:ilvl w:val="0"/>
          <w:numId w:val="456"/>
        </w:numPr>
        <w:rPr>
          <w:rFonts w:ascii="Times New Roman" w:hAnsi="Times New Roman"/>
          <w:sz w:val="24"/>
          <w:szCs w:val="24"/>
        </w:rPr>
      </w:pPr>
      <w:r w:rsidRPr="00A160D6">
        <w:rPr>
          <w:rFonts w:ascii="Times New Roman" w:hAnsi="Times New Roman"/>
          <w:sz w:val="24"/>
          <w:szCs w:val="24"/>
        </w:rPr>
        <w:t>уширение зубца Р больше O.1 с и наличие дельты волны</w:t>
      </w:r>
    </w:p>
    <w:p w14:paraId="3D109CF6" w14:textId="77777777" w:rsidR="00215B93" w:rsidRPr="00A160D6" w:rsidRDefault="00215B93" w:rsidP="004B0437">
      <w:pPr>
        <w:pStyle w:val="HTML"/>
        <w:numPr>
          <w:ilvl w:val="0"/>
          <w:numId w:val="456"/>
        </w:numPr>
        <w:rPr>
          <w:rFonts w:ascii="Times New Roman" w:hAnsi="Times New Roman"/>
          <w:sz w:val="24"/>
          <w:szCs w:val="24"/>
        </w:rPr>
      </w:pPr>
      <w:r w:rsidRPr="00A160D6">
        <w:rPr>
          <w:rFonts w:ascii="Times New Roman" w:hAnsi="Times New Roman"/>
          <w:sz w:val="24"/>
          <w:szCs w:val="24"/>
        </w:rPr>
        <w:t>наличие дельтa-волны и удлинения интервала PQ</w:t>
      </w:r>
    </w:p>
    <w:p w14:paraId="41624B74" w14:textId="77777777" w:rsidR="00215B93" w:rsidRPr="00A160D6" w:rsidRDefault="00215B93" w:rsidP="004B0437">
      <w:pPr>
        <w:pStyle w:val="HTML"/>
        <w:numPr>
          <w:ilvl w:val="0"/>
          <w:numId w:val="456"/>
        </w:numPr>
        <w:rPr>
          <w:rFonts w:ascii="Times New Roman" w:hAnsi="Times New Roman"/>
          <w:sz w:val="24"/>
          <w:szCs w:val="24"/>
        </w:rPr>
      </w:pPr>
      <w:r w:rsidRPr="00A160D6">
        <w:rPr>
          <w:rFonts w:ascii="Times New Roman" w:hAnsi="Times New Roman"/>
          <w:sz w:val="24"/>
          <w:szCs w:val="24"/>
        </w:rPr>
        <w:t>наличие дельтa-волны, укорочение PQ и пароксизмы желудочковой тахикардии</w:t>
      </w:r>
    </w:p>
    <w:p w14:paraId="72F582EB" w14:textId="77777777" w:rsidR="00215B93" w:rsidRPr="00A160D6" w:rsidRDefault="00215B93" w:rsidP="004B0437">
      <w:pPr>
        <w:pStyle w:val="HTML"/>
        <w:numPr>
          <w:ilvl w:val="0"/>
          <w:numId w:val="456"/>
        </w:numPr>
        <w:rPr>
          <w:rFonts w:ascii="Times New Roman" w:hAnsi="Times New Roman"/>
          <w:sz w:val="24"/>
          <w:szCs w:val="24"/>
        </w:rPr>
      </w:pPr>
      <w:r w:rsidRPr="00A160D6">
        <w:rPr>
          <w:rFonts w:ascii="Times New Roman" w:hAnsi="Times New Roman"/>
          <w:sz w:val="24"/>
          <w:szCs w:val="24"/>
        </w:rPr>
        <w:t>-укорочение PQ, пароксизмы суправентрикулярной тахикардии и наличие дельтa-волны</w:t>
      </w:r>
    </w:p>
    <w:p w14:paraId="4FAC7325" w14:textId="77777777" w:rsidR="00215B93" w:rsidRPr="00A160D6" w:rsidRDefault="00215B93" w:rsidP="00215B93">
      <w:pPr>
        <w:pStyle w:val="HTML"/>
        <w:ind w:left="720"/>
        <w:rPr>
          <w:rFonts w:ascii="Times New Roman" w:hAnsi="Times New Roman"/>
          <w:sz w:val="24"/>
          <w:szCs w:val="24"/>
        </w:rPr>
      </w:pPr>
    </w:p>
    <w:p w14:paraId="25CA435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мерцательной аритмии:</w:t>
      </w:r>
    </w:p>
    <w:p w14:paraId="5B86EFFF" w14:textId="77777777" w:rsidR="00215B93" w:rsidRPr="00A160D6" w:rsidRDefault="00215B93" w:rsidP="004B0437">
      <w:pPr>
        <w:pStyle w:val="HTML"/>
        <w:numPr>
          <w:ilvl w:val="0"/>
          <w:numId w:val="457"/>
        </w:numPr>
        <w:rPr>
          <w:rFonts w:ascii="Times New Roman" w:hAnsi="Times New Roman"/>
          <w:sz w:val="24"/>
          <w:szCs w:val="24"/>
        </w:rPr>
      </w:pPr>
      <w:r w:rsidRPr="00A160D6">
        <w:rPr>
          <w:rFonts w:ascii="Times New Roman" w:hAnsi="Times New Roman"/>
          <w:sz w:val="24"/>
          <w:szCs w:val="24"/>
        </w:rPr>
        <w:t>частота сокращений предсердий 18O-3OO в минуту</w:t>
      </w:r>
    </w:p>
    <w:p w14:paraId="62B1DFBA" w14:textId="77777777" w:rsidR="00215B93" w:rsidRPr="00A160D6" w:rsidRDefault="00215B93" w:rsidP="004B0437">
      <w:pPr>
        <w:pStyle w:val="HTML"/>
        <w:numPr>
          <w:ilvl w:val="0"/>
          <w:numId w:val="457"/>
        </w:numPr>
        <w:rPr>
          <w:rFonts w:ascii="Times New Roman" w:hAnsi="Times New Roman"/>
          <w:sz w:val="24"/>
          <w:szCs w:val="24"/>
        </w:rPr>
      </w:pPr>
      <w:r w:rsidRPr="00A160D6">
        <w:rPr>
          <w:rFonts w:ascii="Times New Roman" w:hAnsi="Times New Roman"/>
          <w:sz w:val="24"/>
          <w:szCs w:val="24"/>
        </w:rPr>
        <w:t>на ЭКГ регистрируются одинаковые интервалы R-R</w:t>
      </w:r>
    </w:p>
    <w:p w14:paraId="5CE0D775" w14:textId="77777777" w:rsidR="00215B93" w:rsidRPr="00A160D6" w:rsidRDefault="00215B93" w:rsidP="004B0437">
      <w:pPr>
        <w:pStyle w:val="HTML"/>
        <w:numPr>
          <w:ilvl w:val="0"/>
          <w:numId w:val="457"/>
        </w:numPr>
        <w:rPr>
          <w:rFonts w:ascii="Times New Roman" w:hAnsi="Times New Roman"/>
          <w:sz w:val="24"/>
          <w:szCs w:val="24"/>
        </w:rPr>
      </w:pPr>
      <w:r w:rsidRPr="00A160D6">
        <w:rPr>
          <w:rFonts w:ascii="Times New Roman" w:hAnsi="Times New Roman"/>
          <w:sz w:val="24"/>
          <w:szCs w:val="24"/>
        </w:rPr>
        <w:t>-можно добиться кратковременного уряжения желудочковых сокращений за счет применения вагусных проб</w:t>
      </w:r>
    </w:p>
    <w:p w14:paraId="38B68B21" w14:textId="77777777" w:rsidR="00215B93" w:rsidRPr="00A160D6" w:rsidRDefault="00215B93" w:rsidP="004B0437">
      <w:pPr>
        <w:pStyle w:val="HTML"/>
        <w:numPr>
          <w:ilvl w:val="0"/>
          <w:numId w:val="457"/>
        </w:numPr>
        <w:rPr>
          <w:rFonts w:ascii="Times New Roman" w:hAnsi="Times New Roman"/>
          <w:sz w:val="24"/>
          <w:szCs w:val="24"/>
        </w:rPr>
      </w:pPr>
      <w:r w:rsidRPr="00A160D6">
        <w:rPr>
          <w:rFonts w:ascii="Times New Roman" w:hAnsi="Times New Roman"/>
          <w:sz w:val="24"/>
          <w:szCs w:val="24"/>
        </w:rPr>
        <w:t>-для купирования пароксизмов эффективно сочетанное внутривенное введение панангина и новокаинамида</w:t>
      </w:r>
    </w:p>
    <w:p w14:paraId="4E0452D8" w14:textId="77777777" w:rsidR="00215B93" w:rsidRPr="00A160D6" w:rsidRDefault="00215B93" w:rsidP="004B0437">
      <w:pPr>
        <w:pStyle w:val="HTML"/>
        <w:numPr>
          <w:ilvl w:val="0"/>
          <w:numId w:val="457"/>
        </w:numPr>
        <w:rPr>
          <w:rFonts w:ascii="Times New Roman" w:hAnsi="Times New Roman"/>
          <w:sz w:val="24"/>
          <w:szCs w:val="24"/>
        </w:rPr>
      </w:pPr>
      <w:r w:rsidRPr="00A160D6">
        <w:rPr>
          <w:rFonts w:ascii="Times New Roman" w:hAnsi="Times New Roman"/>
          <w:sz w:val="24"/>
          <w:szCs w:val="24"/>
        </w:rPr>
        <w:t>-повышается риск тромбоэмболических осложнений</w:t>
      </w:r>
    </w:p>
    <w:p w14:paraId="16EB0ADA" w14:textId="77777777" w:rsidR="00215B93" w:rsidRPr="00A160D6" w:rsidRDefault="00215B93" w:rsidP="00215B93">
      <w:pPr>
        <w:pStyle w:val="HTML"/>
        <w:rPr>
          <w:rFonts w:ascii="Times New Roman" w:hAnsi="Times New Roman"/>
          <w:sz w:val="24"/>
          <w:szCs w:val="24"/>
        </w:rPr>
      </w:pPr>
    </w:p>
    <w:p w14:paraId="520C13A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Фредерика - это сочетание:</w:t>
      </w:r>
    </w:p>
    <w:p w14:paraId="3459D770" w14:textId="77777777" w:rsidR="00215B93" w:rsidRPr="00A160D6" w:rsidRDefault="00215B93" w:rsidP="004B0437">
      <w:pPr>
        <w:pStyle w:val="HTML"/>
        <w:numPr>
          <w:ilvl w:val="0"/>
          <w:numId w:val="458"/>
        </w:numPr>
        <w:rPr>
          <w:rFonts w:ascii="Times New Roman" w:hAnsi="Times New Roman"/>
          <w:sz w:val="24"/>
          <w:szCs w:val="24"/>
        </w:rPr>
      </w:pPr>
      <w:r w:rsidRPr="00A160D6">
        <w:rPr>
          <w:rFonts w:ascii="Times New Roman" w:hAnsi="Times New Roman"/>
          <w:sz w:val="24"/>
          <w:szCs w:val="24"/>
        </w:rPr>
        <w:t>-мерцания предсердий и полной атриовентрикулярной блокады</w:t>
      </w:r>
    </w:p>
    <w:p w14:paraId="75AAB641" w14:textId="77777777" w:rsidR="00215B93" w:rsidRPr="00A160D6" w:rsidRDefault="00215B93" w:rsidP="004B0437">
      <w:pPr>
        <w:pStyle w:val="HTML"/>
        <w:numPr>
          <w:ilvl w:val="0"/>
          <w:numId w:val="458"/>
        </w:numPr>
        <w:rPr>
          <w:rFonts w:ascii="Times New Roman" w:hAnsi="Times New Roman"/>
          <w:sz w:val="24"/>
          <w:szCs w:val="24"/>
        </w:rPr>
      </w:pPr>
      <w:r w:rsidRPr="00A160D6">
        <w:rPr>
          <w:rFonts w:ascii="Times New Roman" w:hAnsi="Times New Roman"/>
          <w:sz w:val="24"/>
          <w:szCs w:val="24"/>
        </w:rPr>
        <w:t>синдрома WPW и полной атриовентрикулярной блокады</w:t>
      </w:r>
    </w:p>
    <w:p w14:paraId="311EE243" w14:textId="77777777" w:rsidR="00215B93" w:rsidRPr="00A160D6" w:rsidRDefault="00215B93" w:rsidP="004B0437">
      <w:pPr>
        <w:pStyle w:val="HTML"/>
        <w:numPr>
          <w:ilvl w:val="0"/>
          <w:numId w:val="458"/>
        </w:numPr>
        <w:rPr>
          <w:rFonts w:ascii="Times New Roman" w:hAnsi="Times New Roman"/>
          <w:sz w:val="24"/>
          <w:szCs w:val="24"/>
        </w:rPr>
      </w:pPr>
      <w:r w:rsidRPr="00A160D6">
        <w:rPr>
          <w:rFonts w:ascii="Times New Roman" w:hAnsi="Times New Roman"/>
          <w:sz w:val="24"/>
          <w:szCs w:val="24"/>
        </w:rPr>
        <w:t>замедления внутрипредсердной и атриовентрикулярной проводимости</w:t>
      </w:r>
    </w:p>
    <w:p w14:paraId="08DAE78E" w14:textId="77777777" w:rsidR="00215B93" w:rsidRPr="00A160D6" w:rsidRDefault="00215B93" w:rsidP="004B0437">
      <w:pPr>
        <w:pStyle w:val="HTML"/>
        <w:numPr>
          <w:ilvl w:val="0"/>
          <w:numId w:val="458"/>
        </w:numPr>
        <w:rPr>
          <w:rFonts w:ascii="Times New Roman" w:hAnsi="Times New Roman"/>
          <w:sz w:val="24"/>
          <w:szCs w:val="24"/>
        </w:rPr>
      </w:pPr>
      <w:r w:rsidRPr="00A160D6">
        <w:rPr>
          <w:rFonts w:ascii="Times New Roman" w:hAnsi="Times New Roman"/>
          <w:sz w:val="24"/>
          <w:szCs w:val="24"/>
        </w:rPr>
        <w:t>мерцания предсердий и полной блокады левой ножки пучка Гиса</w:t>
      </w:r>
    </w:p>
    <w:p w14:paraId="50F1E370" w14:textId="77777777" w:rsidR="00215B93" w:rsidRPr="00A160D6" w:rsidRDefault="00215B93" w:rsidP="004B0437">
      <w:pPr>
        <w:pStyle w:val="HTML"/>
        <w:numPr>
          <w:ilvl w:val="0"/>
          <w:numId w:val="458"/>
        </w:numPr>
        <w:rPr>
          <w:rFonts w:ascii="Times New Roman" w:hAnsi="Times New Roman"/>
          <w:sz w:val="24"/>
          <w:szCs w:val="24"/>
        </w:rPr>
      </w:pPr>
      <w:r w:rsidRPr="00A160D6">
        <w:rPr>
          <w:rFonts w:ascii="Times New Roman" w:hAnsi="Times New Roman"/>
          <w:sz w:val="24"/>
          <w:szCs w:val="24"/>
        </w:rPr>
        <w:t>предсердной тахикардии и полной блокады левой ножки пучка Гиса</w:t>
      </w:r>
    </w:p>
    <w:p w14:paraId="6AAF2A02" w14:textId="77777777" w:rsidR="00215B93" w:rsidRPr="00A160D6" w:rsidRDefault="00215B93" w:rsidP="00215B93">
      <w:pPr>
        <w:pStyle w:val="HTML"/>
        <w:rPr>
          <w:rFonts w:ascii="Times New Roman" w:hAnsi="Times New Roman"/>
          <w:sz w:val="24"/>
          <w:szCs w:val="24"/>
        </w:rPr>
      </w:pPr>
    </w:p>
    <w:p w14:paraId="5CEB85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ЭКГ-признаками AV-блокад</w:t>
      </w:r>
    </w:p>
    <w:p w14:paraId="526442D1" w14:textId="77777777" w:rsidR="00215B93" w:rsidRPr="00A160D6" w:rsidRDefault="00215B93" w:rsidP="004B0437">
      <w:pPr>
        <w:pStyle w:val="HTML"/>
        <w:numPr>
          <w:ilvl w:val="0"/>
          <w:numId w:val="459"/>
        </w:numPr>
        <w:rPr>
          <w:rFonts w:ascii="Times New Roman" w:hAnsi="Times New Roman"/>
          <w:sz w:val="24"/>
          <w:szCs w:val="24"/>
        </w:rPr>
      </w:pPr>
      <w:r w:rsidRPr="00A160D6">
        <w:rPr>
          <w:rFonts w:ascii="Times New Roman" w:hAnsi="Times New Roman"/>
          <w:sz w:val="24"/>
          <w:szCs w:val="24"/>
        </w:rPr>
        <w:t>-удлинение интервала PQ больше O.2O</w:t>
      </w:r>
    </w:p>
    <w:p w14:paraId="6B641FD8" w14:textId="77777777" w:rsidR="00215B93" w:rsidRPr="00A160D6" w:rsidRDefault="00215B93" w:rsidP="004B0437">
      <w:pPr>
        <w:pStyle w:val="HTML"/>
        <w:numPr>
          <w:ilvl w:val="0"/>
          <w:numId w:val="459"/>
        </w:numPr>
        <w:rPr>
          <w:rFonts w:ascii="Times New Roman" w:hAnsi="Times New Roman"/>
          <w:sz w:val="24"/>
          <w:szCs w:val="24"/>
        </w:rPr>
      </w:pPr>
      <w:r w:rsidRPr="00A160D6">
        <w:rPr>
          <w:rFonts w:ascii="Times New Roman" w:hAnsi="Times New Roman"/>
          <w:sz w:val="24"/>
          <w:szCs w:val="24"/>
        </w:rPr>
        <w:t>постепенное укорочение интервала PQ с последующим выпадением комплекса QRS</w:t>
      </w:r>
    </w:p>
    <w:p w14:paraId="7B268C17" w14:textId="77777777" w:rsidR="00215B93" w:rsidRPr="00A160D6" w:rsidRDefault="00215B93" w:rsidP="004B0437">
      <w:pPr>
        <w:pStyle w:val="HTML"/>
        <w:numPr>
          <w:ilvl w:val="0"/>
          <w:numId w:val="459"/>
        </w:numPr>
        <w:rPr>
          <w:rFonts w:ascii="Times New Roman" w:hAnsi="Times New Roman"/>
          <w:sz w:val="24"/>
          <w:szCs w:val="24"/>
        </w:rPr>
      </w:pPr>
      <w:r w:rsidRPr="00A160D6">
        <w:rPr>
          <w:rFonts w:ascii="Times New Roman" w:hAnsi="Times New Roman"/>
          <w:sz w:val="24"/>
          <w:szCs w:val="24"/>
        </w:rPr>
        <w:t>независимый ритм предсердий и желудочков, причем комплексов QRS больше, чем зубцов Р</w:t>
      </w:r>
    </w:p>
    <w:p w14:paraId="10D93A7B" w14:textId="77777777" w:rsidR="00215B93" w:rsidRPr="00A160D6" w:rsidRDefault="00215B93" w:rsidP="004B0437">
      <w:pPr>
        <w:pStyle w:val="HTML"/>
        <w:numPr>
          <w:ilvl w:val="0"/>
          <w:numId w:val="459"/>
        </w:numPr>
        <w:rPr>
          <w:rFonts w:ascii="Times New Roman" w:hAnsi="Times New Roman"/>
          <w:sz w:val="24"/>
          <w:szCs w:val="24"/>
        </w:rPr>
      </w:pPr>
      <w:r w:rsidRPr="00A160D6">
        <w:rPr>
          <w:rFonts w:ascii="Times New Roman" w:hAnsi="Times New Roman"/>
          <w:sz w:val="24"/>
          <w:szCs w:val="24"/>
        </w:rPr>
        <w:t>-независимый ритм предсердий и желудочков, причем зубцов Р  больше QRS</w:t>
      </w:r>
    </w:p>
    <w:p w14:paraId="78A5385A" w14:textId="77777777" w:rsidR="00215B93" w:rsidRPr="00A160D6" w:rsidRDefault="00215B93" w:rsidP="004B0437">
      <w:pPr>
        <w:pStyle w:val="HTML"/>
        <w:numPr>
          <w:ilvl w:val="0"/>
          <w:numId w:val="459"/>
        </w:numPr>
        <w:rPr>
          <w:rFonts w:ascii="Times New Roman" w:hAnsi="Times New Roman"/>
          <w:sz w:val="24"/>
          <w:szCs w:val="24"/>
        </w:rPr>
      </w:pPr>
      <w:r w:rsidRPr="00A160D6">
        <w:rPr>
          <w:rFonts w:ascii="Times New Roman" w:hAnsi="Times New Roman"/>
          <w:sz w:val="24"/>
          <w:szCs w:val="24"/>
        </w:rPr>
        <w:t>отсутствие зубцов Р на ЭКГ</w:t>
      </w:r>
    </w:p>
    <w:p w14:paraId="756FD352" w14:textId="77777777" w:rsidR="00215B93" w:rsidRPr="00A160D6" w:rsidRDefault="00215B93" w:rsidP="00215B93">
      <w:pPr>
        <w:pStyle w:val="HTML"/>
        <w:rPr>
          <w:rFonts w:ascii="Times New Roman" w:hAnsi="Times New Roman"/>
          <w:sz w:val="24"/>
          <w:szCs w:val="24"/>
        </w:rPr>
      </w:pPr>
    </w:p>
    <w:p w14:paraId="5E0AF01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Проводимость AV-узла улучшается при</w:t>
      </w:r>
    </w:p>
    <w:p w14:paraId="64A99392" w14:textId="77777777" w:rsidR="00215B93" w:rsidRPr="00A160D6" w:rsidRDefault="00215B93" w:rsidP="004B0437">
      <w:pPr>
        <w:pStyle w:val="HTML"/>
        <w:numPr>
          <w:ilvl w:val="0"/>
          <w:numId w:val="460"/>
        </w:numPr>
        <w:rPr>
          <w:rFonts w:ascii="Times New Roman" w:hAnsi="Times New Roman"/>
          <w:sz w:val="24"/>
          <w:szCs w:val="24"/>
        </w:rPr>
      </w:pPr>
      <w:r w:rsidRPr="00A160D6">
        <w:rPr>
          <w:rFonts w:ascii="Times New Roman" w:hAnsi="Times New Roman"/>
          <w:sz w:val="24"/>
          <w:szCs w:val="24"/>
        </w:rPr>
        <w:t>повышении активности блуждающего нерва</w:t>
      </w:r>
    </w:p>
    <w:p w14:paraId="588F337C" w14:textId="77777777" w:rsidR="00215B93" w:rsidRPr="00A160D6" w:rsidRDefault="00215B93" w:rsidP="004B0437">
      <w:pPr>
        <w:pStyle w:val="HTML"/>
        <w:numPr>
          <w:ilvl w:val="0"/>
          <w:numId w:val="460"/>
        </w:numPr>
        <w:rPr>
          <w:rFonts w:ascii="Times New Roman" w:hAnsi="Times New Roman"/>
          <w:sz w:val="24"/>
          <w:szCs w:val="24"/>
        </w:rPr>
      </w:pPr>
      <w:r w:rsidRPr="00A160D6">
        <w:rPr>
          <w:rFonts w:ascii="Times New Roman" w:hAnsi="Times New Roman"/>
          <w:sz w:val="24"/>
          <w:szCs w:val="24"/>
        </w:rPr>
        <w:t>введении финоптина</w:t>
      </w:r>
    </w:p>
    <w:p w14:paraId="08B70806" w14:textId="77777777" w:rsidR="00215B93" w:rsidRPr="00A160D6" w:rsidRDefault="00215B93" w:rsidP="004B0437">
      <w:pPr>
        <w:pStyle w:val="HTML"/>
        <w:numPr>
          <w:ilvl w:val="0"/>
          <w:numId w:val="460"/>
        </w:numPr>
        <w:rPr>
          <w:rFonts w:ascii="Times New Roman" w:hAnsi="Times New Roman"/>
          <w:sz w:val="24"/>
          <w:szCs w:val="24"/>
        </w:rPr>
      </w:pPr>
      <w:r w:rsidRPr="00A160D6">
        <w:rPr>
          <w:rFonts w:ascii="Times New Roman" w:hAnsi="Times New Roman"/>
          <w:sz w:val="24"/>
          <w:szCs w:val="24"/>
        </w:rPr>
        <w:t>-введении атропина</w:t>
      </w:r>
    </w:p>
    <w:p w14:paraId="70BB77D6" w14:textId="77777777" w:rsidR="00215B93" w:rsidRPr="00A160D6" w:rsidRDefault="00215B93" w:rsidP="004B0437">
      <w:pPr>
        <w:pStyle w:val="HTML"/>
        <w:numPr>
          <w:ilvl w:val="0"/>
          <w:numId w:val="460"/>
        </w:numPr>
        <w:rPr>
          <w:rFonts w:ascii="Times New Roman" w:hAnsi="Times New Roman"/>
          <w:sz w:val="24"/>
          <w:szCs w:val="24"/>
        </w:rPr>
      </w:pPr>
      <w:r w:rsidRPr="00A160D6">
        <w:rPr>
          <w:rFonts w:ascii="Times New Roman" w:hAnsi="Times New Roman"/>
          <w:sz w:val="24"/>
          <w:szCs w:val="24"/>
        </w:rPr>
        <w:t>-введении алупента</w:t>
      </w:r>
    </w:p>
    <w:p w14:paraId="62F14CA5" w14:textId="77777777" w:rsidR="00215B93" w:rsidRPr="00A160D6" w:rsidRDefault="00215B93" w:rsidP="004B0437">
      <w:pPr>
        <w:pStyle w:val="HTML"/>
        <w:numPr>
          <w:ilvl w:val="0"/>
          <w:numId w:val="460"/>
        </w:numPr>
        <w:rPr>
          <w:rFonts w:ascii="Times New Roman" w:hAnsi="Times New Roman"/>
          <w:sz w:val="24"/>
          <w:szCs w:val="24"/>
        </w:rPr>
      </w:pPr>
      <w:r w:rsidRPr="00A160D6">
        <w:rPr>
          <w:rFonts w:ascii="Times New Roman" w:hAnsi="Times New Roman"/>
          <w:sz w:val="24"/>
          <w:szCs w:val="24"/>
        </w:rPr>
        <w:t>-повышении активности симпатической нервной системы</w:t>
      </w:r>
    </w:p>
    <w:p w14:paraId="5E16322D" w14:textId="77777777" w:rsidR="00215B93" w:rsidRPr="00A160D6" w:rsidRDefault="00215B93" w:rsidP="00215B93">
      <w:pPr>
        <w:pStyle w:val="HTML"/>
        <w:rPr>
          <w:rFonts w:ascii="Times New Roman" w:hAnsi="Times New Roman"/>
          <w:sz w:val="24"/>
          <w:szCs w:val="24"/>
        </w:rPr>
      </w:pPr>
    </w:p>
    <w:p w14:paraId="148FD93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препаратов используются при лечении атриовентрикулярных блокад</w:t>
      </w:r>
    </w:p>
    <w:p w14:paraId="6D8BF567" w14:textId="77777777" w:rsidR="00215B93" w:rsidRPr="00A160D6" w:rsidRDefault="00215B93" w:rsidP="004B0437">
      <w:pPr>
        <w:pStyle w:val="HTML"/>
        <w:numPr>
          <w:ilvl w:val="0"/>
          <w:numId w:val="461"/>
        </w:numPr>
        <w:rPr>
          <w:rFonts w:ascii="Times New Roman" w:hAnsi="Times New Roman"/>
          <w:sz w:val="24"/>
          <w:szCs w:val="24"/>
        </w:rPr>
      </w:pPr>
      <w:r w:rsidRPr="00A160D6">
        <w:rPr>
          <w:rFonts w:ascii="Times New Roman" w:hAnsi="Times New Roman"/>
          <w:sz w:val="24"/>
          <w:szCs w:val="24"/>
        </w:rPr>
        <w:t>этмозин</w:t>
      </w:r>
    </w:p>
    <w:p w14:paraId="2D5270FF" w14:textId="77777777" w:rsidR="00215B93" w:rsidRPr="00A160D6" w:rsidRDefault="00215B93" w:rsidP="004B0437">
      <w:pPr>
        <w:pStyle w:val="HTML"/>
        <w:numPr>
          <w:ilvl w:val="0"/>
          <w:numId w:val="461"/>
        </w:numPr>
        <w:rPr>
          <w:rFonts w:ascii="Times New Roman" w:hAnsi="Times New Roman"/>
          <w:sz w:val="24"/>
          <w:szCs w:val="24"/>
        </w:rPr>
      </w:pPr>
      <w:r w:rsidRPr="00A160D6">
        <w:rPr>
          <w:rFonts w:ascii="Times New Roman" w:hAnsi="Times New Roman"/>
          <w:sz w:val="24"/>
          <w:szCs w:val="24"/>
        </w:rPr>
        <w:t>-атропин</w:t>
      </w:r>
    </w:p>
    <w:p w14:paraId="4EC5B4C9" w14:textId="77777777" w:rsidR="00215B93" w:rsidRPr="00A160D6" w:rsidRDefault="00215B93" w:rsidP="004B0437">
      <w:pPr>
        <w:pStyle w:val="HTML"/>
        <w:numPr>
          <w:ilvl w:val="0"/>
          <w:numId w:val="461"/>
        </w:numPr>
        <w:rPr>
          <w:rFonts w:ascii="Times New Roman" w:hAnsi="Times New Roman"/>
          <w:sz w:val="24"/>
          <w:szCs w:val="24"/>
        </w:rPr>
      </w:pPr>
      <w:r w:rsidRPr="00A160D6">
        <w:rPr>
          <w:rFonts w:ascii="Times New Roman" w:hAnsi="Times New Roman"/>
          <w:sz w:val="24"/>
          <w:szCs w:val="24"/>
        </w:rPr>
        <w:t>-изадрин</w:t>
      </w:r>
    </w:p>
    <w:p w14:paraId="11B56E2C" w14:textId="77777777" w:rsidR="00215B93" w:rsidRPr="00A160D6" w:rsidRDefault="00215B93" w:rsidP="004B0437">
      <w:pPr>
        <w:pStyle w:val="HTML"/>
        <w:numPr>
          <w:ilvl w:val="0"/>
          <w:numId w:val="461"/>
        </w:numPr>
        <w:rPr>
          <w:rFonts w:ascii="Times New Roman" w:hAnsi="Times New Roman"/>
          <w:sz w:val="24"/>
          <w:szCs w:val="24"/>
        </w:rPr>
      </w:pPr>
      <w:r w:rsidRPr="00A160D6">
        <w:rPr>
          <w:rFonts w:ascii="Times New Roman" w:hAnsi="Times New Roman"/>
          <w:sz w:val="24"/>
          <w:szCs w:val="24"/>
        </w:rPr>
        <w:t>ритмилен</w:t>
      </w:r>
    </w:p>
    <w:p w14:paraId="785037B7" w14:textId="77777777" w:rsidR="00215B93" w:rsidRPr="00A160D6" w:rsidRDefault="00215B93" w:rsidP="004B0437">
      <w:pPr>
        <w:pStyle w:val="HTML"/>
        <w:numPr>
          <w:ilvl w:val="0"/>
          <w:numId w:val="461"/>
        </w:numPr>
        <w:rPr>
          <w:rFonts w:ascii="Times New Roman" w:hAnsi="Times New Roman"/>
          <w:sz w:val="24"/>
          <w:szCs w:val="24"/>
        </w:rPr>
      </w:pPr>
      <w:r w:rsidRPr="00A160D6">
        <w:rPr>
          <w:rFonts w:ascii="Times New Roman" w:hAnsi="Times New Roman"/>
          <w:sz w:val="24"/>
          <w:szCs w:val="24"/>
        </w:rPr>
        <w:t>лидокаин</w:t>
      </w:r>
    </w:p>
    <w:p w14:paraId="38766E5A" w14:textId="77777777" w:rsidR="00215B93" w:rsidRPr="00A160D6" w:rsidRDefault="00215B93" w:rsidP="00215B93">
      <w:pPr>
        <w:pStyle w:val="HTML"/>
        <w:rPr>
          <w:rFonts w:ascii="Times New Roman" w:hAnsi="Times New Roman"/>
          <w:sz w:val="24"/>
          <w:szCs w:val="24"/>
        </w:rPr>
      </w:pPr>
    </w:p>
    <w:p w14:paraId="32744AB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из перечисленных средств Вы отдадите &lt;предпочтение&gt; при лечении гипертонического криза</w:t>
      </w:r>
    </w:p>
    <w:p w14:paraId="3263F88C" w14:textId="77777777" w:rsidR="00215B93" w:rsidRPr="00A160D6" w:rsidRDefault="00215B93" w:rsidP="004B0437">
      <w:pPr>
        <w:pStyle w:val="HTML"/>
        <w:numPr>
          <w:ilvl w:val="0"/>
          <w:numId w:val="462"/>
        </w:numPr>
        <w:rPr>
          <w:rFonts w:ascii="Times New Roman" w:hAnsi="Times New Roman"/>
          <w:sz w:val="24"/>
          <w:szCs w:val="24"/>
        </w:rPr>
      </w:pPr>
      <w:r w:rsidRPr="00A160D6">
        <w:rPr>
          <w:rFonts w:ascii="Times New Roman" w:hAnsi="Times New Roman"/>
          <w:sz w:val="24"/>
          <w:szCs w:val="24"/>
        </w:rPr>
        <w:t>папаверин</w:t>
      </w:r>
    </w:p>
    <w:p w14:paraId="4042DC11" w14:textId="77777777" w:rsidR="00215B93" w:rsidRPr="00A160D6" w:rsidRDefault="00215B93" w:rsidP="004B0437">
      <w:pPr>
        <w:pStyle w:val="HTML"/>
        <w:numPr>
          <w:ilvl w:val="0"/>
          <w:numId w:val="462"/>
        </w:numPr>
        <w:rPr>
          <w:rFonts w:ascii="Times New Roman" w:hAnsi="Times New Roman"/>
          <w:sz w:val="24"/>
          <w:szCs w:val="24"/>
        </w:rPr>
      </w:pPr>
      <w:r w:rsidRPr="00A160D6">
        <w:rPr>
          <w:rFonts w:ascii="Times New Roman" w:hAnsi="Times New Roman"/>
          <w:sz w:val="24"/>
          <w:szCs w:val="24"/>
        </w:rPr>
        <w:t>-клофелин</w:t>
      </w:r>
    </w:p>
    <w:p w14:paraId="60013D68" w14:textId="77777777" w:rsidR="00215B93" w:rsidRPr="00A160D6" w:rsidRDefault="00215B93" w:rsidP="004B0437">
      <w:pPr>
        <w:pStyle w:val="HTML"/>
        <w:numPr>
          <w:ilvl w:val="0"/>
          <w:numId w:val="462"/>
        </w:numPr>
        <w:rPr>
          <w:rFonts w:ascii="Times New Roman" w:hAnsi="Times New Roman"/>
          <w:sz w:val="24"/>
          <w:szCs w:val="24"/>
        </w:rPr>
      </w:pPr>
      <w:r w:rsidRPr="00A160D6">
        <w:rPr>
          <w:rFonts w:ascii="Times New Roman" w:hAnsi="Times New Roman"/>
          <w:sz w:val="24"/>
          <w:szCs w:val="24"/>
        </w:rPr>
        <w:t>-нитропруссид натрия</w:t>
      </w:r>
    </w:p>
    <w:p w14:paraId="2A9DB8B1" w14:textId="77777777" w:rsidR="00215B93" w:rsidRPr="00A160D6" w:rsidRDefault="00215B93" w:rsidP="004B0437">
      <w:pPr>
        <w:pStyle w:val="HTML"/>
        <w:numPr>
          <w:ilvl w:val="0"/>
          <w:numId w:val="462"/>
        </w:numPr>
        <w:rPr>
          <w:rFonts w:ascii="Times New Roman" w:hAnsi="Times New Roman"/>
          <w:sz w:val="24"/>
          <w:szCs w:val="24"/>
        </w:rPr>
      </w:pPr>
      <w:r w:rsidRPr="00A160D6">
        <w:rPr>
          <w:rFonts w:ascii="Times New Roman" w:hAnsi="Times New Roman"/>
          <w:sz w:val="24"/>
          <w:szCs w:val="24"/>
        </w:rPr>
        <w:t>-коринфар</w:t>
      </w:r>
    </w:p>
    <w:p w14:paraId="7FC32614" w14:textId="77777777" w:rsidR="00215B93" w:rsidRPr="00A160D6" w:rsidRDefault="00215B93" w:rsidP="004B0437">
      <w:pPr>
        <w:pStyle w:val="HTML"/>
        <w:numPr>
          <w:ilvl w:val="0"/>
          <w:numId w:val="462"/>
        </w:numPr>
        <w:rPr>
          <w:rFonts w:ascii="Times New Roman" w:hAnsi="Times New Roman"/>
          <w:sz w:val="24"/>
          <w:szCs w:val="24"/>
        </w:rPr>
      </w:pPr>
      <w:r w:rsidRPr="00A160D6">
        <w:rPr>
          <w:rFonts w:ascii="Times New Roman" w:hAnsi="Times New Roman"/>
          <w:sz w:val="24"/>
          <w:szCs w:val="24"/>
        </w:rPr>
        <w:t>эуфиллин</w:t>
      </w:r>
    </w:p>
    <w:p w14:paraId="7C98CDEA" w14:textId="77777777" w:rsidR="00215B93" w:rsidRPr="00A160D6" w:rsidRDefault="00215B93" w:rsidP="00215B93">
      <w:pPr>
        <w:pStyle w:val="HTML"/>
        <w:rPr>
          <w:rFonts w:ascii="Times New Roman" w:hAnsi="Times New Roman"/>
          <w:sz w:val="24"/>
          <w:szCs w:val="24"/>
        </w:rPr>
      </w:pPr>
    </w:p>
    <w:p w14:paraId="0D20859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&lt;Методом выбора&gt;при лечении гипертонического криза с явными проявлениями гипертонической энцефалопатии является</w:t>
      </w:r>
    </w:p>
    <w:p w14:paraId="33B0D362" w14:textId="77777777" w:rsidR="00215B93" w:rsidRPr="00A160D6" w:rsidRDefault="00215B93" w:rsidP="004B0437">
      <w:pPr>
        <w:pStyle w:val="HTML"/>
        <w:numPr>
          <w:ilvl w:val="0"/>
          <w:numId w:val="463"/>
        </w:numPr>
        <w:rPr>
          <w:rFonts w:ascii="Times New Roman" w:hAnsi="Times New Roman"/>
          <w:sz w:val="24"/>
          <w:szCs w:val="24"/>
        </w:rPr>
      </w:pPr>
      <w:r w:rsidRPr="00A160D6">
        <w:rPr>
          <w:rFonts w:ascii="Times New Roman" w:hAnsi="Times New Roman"/>
          <w:sz w:val="24"/>
          <w:szCs w:val="24"/>
        </w:rPr>
        <w:t>-введение сульфата магния</w:t>
      </w:r>
    </w:p>
    <w:p w14:paraId="21AA29ED" w14:textId="77777777" w:rsidR="00215B93" w:rsidRPr="00A160D6" w:rsidRDefault="00215B93" w:rsidP="004B0437">
      <w:pPr>
        <w:pStyle w:val="HTML"/>
        <w:numPr>
          <w:ilvl w:val="0"/>
          <w:numId w:val="463"/>
        </w:numPr>
        <w:rPr>
          <w:rFonts w:ascii="Times New Roman" w:hAnsi="Times New Roman"/>
          <w:sz w:val="24"/>
          <w:szCs w:val="24"/>
        </w:rPr>
      </w:pPr>
      <w:r w:rsidRPr="00A160D6">
        <w:rPr>
          <w:rFonts w:ascii="Times New Roman" w:hAnsi="Times New Roman"/>
          <w:sz w:val="24"/>
          <w:szCs w:val="24"/>
        </w:rPr>
        <w:t>-введение лазикса</w:t>
      </w:r>
    </w:p>
    <w:p w14:paraId="18171BFA" w14:textId="77777777" w:rsidR="00215B93" w:rsidRPr="00A160D6" w:rsidRDefault="00215B93" w:rsidP="004B0437">
      <w:pPr>
        <w:pStyle w:val="HTML"/>
        <w:numPr>
          <w:ilvl w:val="0"/>
          <w:numId w:val="463"/>
        </w:numPr>
        <w:rPr>
          <w:rFonts w:ascii="Times New Roman" w:hAnsi="Times New Roman"/>
          <w:sz w:val="24"/>
          <w:szCs w:val="24"/>
        </w:rPr>
      </w:pPr>
      <w:r w:rsidRPr="00A160D6">
        <w:rPr>
          <w:rFonts w:ascii="Times New Roman" w:hAnsi="Times New Roman"/>
          <w:sz w:val="24"/>
          <w:szCs w:val="24"/>
        </w:rPr>
        <w:t>введение клофелина</w:t>
      </w:r>
    </w:p>
    <w:p w14:paraId="4999061C" w14:textId="77777777" w:rsidR="00215B93" w:rsidRPr="00A160D6" w:rsidRDefault="00215B93" w:rsidP="004B0437">
      <w:pPr>
        <w:pStyle w:val="HTML"/>
        <w:numPr>
          <w:ilvl w:val="0"/>
          <w:numId w:val="463"/>
        </w:numPr>
        <w:rPr>
          <w:rFonts w:ascii="Times New Roman" w:hAnsi="Times New Roman"/>
          <w:sz w:val="24"/>
          <w:szCs w:val="24"/>
        </w:rPr>
      </w:pPr>
      <w:r w:rsidRPr="00A160D6">
        <w:rPr>
          <w:rFonts w:ascii="Times New Roman" w:hAnsi="Times New Roman"/>
          <w:sz w:val="24"/>
          <w:szCs w:val="24"/>
        </w:rPr>
        <w:t>введение пентамина</w:t>
      </w:r>
    </w:p>
    <w:p w14:paraId="0E8C342B" w14:textId="77777777" w:rsidR="00215B93" w:rsidRPr="00A160D6" w:rsidRDefault="00215B93" w:rsidP="00215B93">
      <w:pPr>
        <w:pStyle w:val="HTML"/>
        <w:rPr>
          <w:rFonts w:ascii="Times New Roman" w:hAnsi="Times New Roman"/>
          <w:sz w:val="24"/>
          <w:szCs w:val="24"/>
        </w:rPr>
      </w:pPr>
    </w:p>
    <w:p w14:paraId="33BA20D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признаков являются &lt;характерными&gt; для острой левожелудочковой недостаточности</w:t>
      </w:r>
    </w:p>
    <w:p w14:paraId="068B0CC3" w14:textId="77777777" w:rsidR="00215B93" w:rsidRPr="00A160D6" w:rsidRDefault="00215B93" w:rsidP="004B0437">
      <w:pPr>
        <w:pStyle w:val="HTML"/>
        <w:numPr>
          <w:ilvl w:val="0"/>
          <w:numId w:val="464"/>
        </w:numPr>
        <w:rPr>
          <w:rFonts w:ascii="Times New Roman" w:hAnsi="Times New Roman"/>
          <w:sz w:val="24"/>
          <w:szCs w:val="24"/>
        </w:rPr>
      </w:pPr>
      <w:r w:rsidRPr="00A160D6">
        <w:rPr>
          <w:rFonts w:ascii="Times New Roman" w:hAnsi="Times New Roman"/>
          <w:sz w:val="24"/>
          <w:szCs w:val="24"/>
        </w:rPr>
        <w:t>повышение рСО2</w:t>
      </w:r>
    </w:p>
    <w:p w14:paraId="1F7545D8" w14:textId="77777777" w:rsidR="00215B93" w:rsidRPr="00A160D6" w:rsidRDefault="00215B93" w:rsidP="004B0437">
      <w:pPr>
        <w:pStyle w:val="HTML"/>
        <w:numPr>
          <w:ilvl w:val="0"/>
          <w:numId w:val="464"/>
        </w:numPr>
        <w:rPr>
          <w:rFonts w:ascii="Times New Roman" w:hAnsi="Times New Roman"/>
          <w:sz w:val="24"/>
          <w:szCs w:val="24"/>
        </w:rPr>
      </w:pPr>
      <w:r w:rsidRPr="00A160D6">
        <w:rPr>
          <w:rFonts w:ascii="Times New Roman" w:hAnsi="Times New Roman"/>
          <w:sz w:val="24"/>
          <w:szCs w:val="24"/>
        </w:rPr>
        <w:t>-тахикардия</w:t>
      </w:r>
    </w:p>
    <w:p w14:paraId="7105415D" w14:textId="77777777" w:rsidR="00215B93" w:rsidRPr="00A160D6" w:rsidRDefault="00215B93" w:rsidP="004B0437">
      <w:pPr>
        <w:pStyle w:val="HTML"/>
        <w:numPr>
          <w:ilvl w:val="0"/>
          <w:numId w:val="464"/>
        </w:numPr>
        <w:rPr>
          <w:rFonts w:ascii="Times New Roman" w:hAnsi="Times New Roman"/>
          <w:sz w:val="24"/>
          <w:szCs w:val="24"/>
        </w:rPr>
      </w:pPr>
      <w:r w:rsidRPr="00A160D6">
        <w:rPr>
          <w:rFonts w:ascii="Times New Roman" w:hAnsi="Times New Roman"/>
          <w:sz w:val="24"/>
          <w:szCs w:val="24"/>
        </w:rPr>
        <w:t>нормальное конечно-диастолическое давление левого желудочка</w:t>
      </w:r>
    </w:p>
    <w:p w14:paraId="71A97B14" w14:textId="77777777" w:rsidR="00215B93" w:rsidRPr="00A160D6" w:rsidRDefault="00215B93" w:rsidP="004B0437">
      <w:pPr>
        <w:pStyle w:val="HTML"/>
        <w:numPr>
          <w:ilvl w:val="0"/>
          <w:numId w:val="464"/>
        </w:numPr>
        <w:rPr>
          <w:rFonts w:ascii="Times New Roman" w:hAnsi="Times New Roman"/>
          <w:sz w:val="24"/>
          <w:szCs w:val="24"/>
        </w:rPr>
      </w:pPr>
      <w:r w:rsidRPr="00A160D6">
        <w:rPr>
          <w:rFonts w:ascii="Times New Roman" w:hAnsi="Times New Roman"/>
          <w:sz w:val="24"/>
          <w:szCs w:val="24"/>
        </w:rPr>
        <w:t>периферические отеки</w:t>
      </w:r>
    </w:p>
    <w:p w14:paraId="0DE3967F" w14:textId="77777777" w:rsidR="00215B93" w:rsidRPr="00A160D6" w:rsidRDefault="00215B93" w:rsidP="004B0437">
      <w:pPr>
        <w:pStyle w:val="HTML"/>
        <w:numPr>
          <w:ilvl w:val="0"/>
          <w:numId w:val="464"/>
        </w:numPr>
        <w:rPr>
          <w:rFonts w:ascii="Times New Roman" w:hAnsi="Times New Roman"/>
          <w:sz w:val="24"/>
          <w:szCs w:val="24"/>
        </w:rPr>
      </w:pPr>
      <w:r w:rsidRPr="00A160D6">
        <w:rPr>
          <w:rFonts w:ascii="Times New Roman" w:hAnsi="Times New Roman"/>
          <w:sz w:val="24"/>
          <w:szCs w:val="24"/>
        </w:rPr>
        <w:t>-третий сердечный тон</w:t>
      </w:r>
    </w:p>
    <w:p w14:paraId="6F112CB9" w14:textId="77777777" w:rsidR="00215B93" w:rsidRPr="00A160D6" w:rsidRDefault="00215B93" w:rsidP="00215B93">
      <w:pPr>
        <w:pStyle w:val="HTML"/>
        <w:rPr>
          <w:rFonts w:ascii="Times New Roman" w:hAnsi="Times New Roman"/>
          <w:sz w:val="24"/>
          <w:szCs w:val="24"/>
        </w:rPr>
      </w:pPr>
    </w:p>
    <w:p w14:paraId="00EDA3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с комбинированным митральным пороком на фоне двухнедельной субфебрильной температуры и артралгий впервые в жизни возник пароксизм мерцательной аритмии.При осмотре: - вынужденное сидячее положение,- ЧСС - 122 уд/мин,- АД - 13O/9O мм рт.ст. &lt;Методом выбора&gt; неотложной терапии является:</w:t>
      </w:r>
    </w:p>
    <w:p w14:paraId="37B78D1A" w14:textId="77777777" w:rsidR="00215B93" w:rsidRPr="00A160D6" w:rsidRDefault="00215B93" w:rsidP="004B0437">
      <w:pPr>
        <w:pStyle w:val="HTML"/>
        <w:numPr>
          <w:ilvl w:val="0"/>
          <w:numId w:val="465"/>
        </w:numPr>
        <w:rPr>
          <w:rFonts w:ascii="Times New Roman" w:hAnsi="Times New Roman"/>
          <w:sz w:val="24"/>
          <w:szCs w:val="24"/>
        </w:rPr>
      </w:pPr>
      <w:r w:rsidRPr="00A160D6">
        <w:rPr>
          <w:rFonts w:ascii="Times New Roman" w:hAnsi="Times New Roman"/>
          <w:sz w:val="24"/>
          <w:szCs w:val="24"/>
        </w:rPr>
        <w:t>экстренная электрическая кардиоверсия</w:t>
      </w:r>
    </w:p>
    <w:p w14:paraId="17ACE089" w14:textId="77777777" w:rsidR="00215B93" w:rsidRPr="00A160D6" w:rsidRDefault="00215B93" w:rsidP="004B0437">
      <w:pPr>
        <w:pStyle w:val="HTML"/>
        <w:numPr>
          <w:ilvl w:val="0"/>
          <w:numId w:val="465"/>
        </w:numPr>
        <w:rPr>
          <w:rFonts w:ascii="Times New Roman" w:hAnsi="Times New Roman"/>
          <w:sz w:val="24"/>
          <w:szCs w:val="24"/>
        </w:rPr>
      </w:pPr>
      <w:r w:rsidRPr="00A160D6">
        <w:rPr>
          <w:rFonts w:ascii="Times New Roman" w:hAnsi="Times New Roman"/>
          <w:sz w:val="24"/>
          <w:szCs w:val="24"/>
        </w:rPr>
        <w:t>назначение хинидина по схеме</w:t>
      </w:r>
    </w:p>
    <w:p w14:paraId="5E2EAEA6" w14:textId="77777777" w:rsidR="00215B93" w:rsidRPr="00A160D6" w:rsidRDefault="00215B93" w:rsidP="004B0437">
      <w:pPr>
        <w:pStyle w:val="HTML"/>
        <w:numPr>
          <w:ilvl w:val="0"/>
          <w:numId w:val="465"/>
        </w:numPr>
        <w:rPr>
          <w:rFonts w:ascii="Times New Roman" w:hAnsi="Times New Roman"/>
          <w:sz w:val="24"/>
          <w:szCs w:val="24"/>
        </w:rPr>
      </w:pPr>
      <w:r w:rsidRPr="00A160D6">
        <w:rPr>
          <w:rFonts w:ascii="Times New Roman" w:hAnsi="Times New Roman"/>
          <w:sz w:val="24"/>
          <w:szCs w:val="24"/>
        </w:rPr>
        <w:t>введение новокаинамида</w:t>
      </w:r>
    </w:p>
    <w:p w14:paraId="3FEF1010" w14:textId="77777777" w:rsidR="00215B93" w:rsidRPr="00A160D6" w:rsidRDefault="00215B93" w:rsidP="004B0437">
      <w:pPr>
        <w:pStyle w:val="HTML"/>
        <w:numPr>
          <w:ilvl w:val="0"/>
          <w:numId w:val="465"/>
        </w:numPr>
        <w:rPr>
          <w:rFonts w:ascii="Times New Roman" w:hAnsi="Times New Roman"/>
          <w:sz w:val="24"/>
          <w:szCs w:val="24"/>
        </w:rPr>
      </w:pPr>
      <w:r w:rsidRPr="00A160D6">
        <w:rPr>
          <w:rFonts w:ascii="Times New Roman" w:hAnsi="Times New Roman"/>
          <w:sz w:val="24"/>
          <w:szCs w:val="24"/>
        </w:rPr>
        <w:t>введение пропранолола</w:t>
      </w:r>
    </w:p>
    <w:p w14:paraId="51481605" w14:textId="77777777" w:rsidR="00215B93" w:rsidRPr="00A160D6" w:rsidRDefault="00215B93" w:rsidP="004B0437">
      <w:pPr>
        <w:pStyle w:val="HTML"/>
        <w:numPr>
          <w:ilvl w:val="0"/>
          <w:numId w:val="465"/>
        </w:numPr>
        <w:rPr>
          <w:rFonts w:ascii="Times New Roman" w:hAnsi="Times New Roman"/>
          <w:sz w:val="24"/>
          <w:szCs w:val="24"/>
        </w:rPr>
      </w:pPr>
      <w:r w:rsidRPr="00A160D6">
        <w:rPr>
          <w:rFonts w:ascii="Times New Roman" w:hAnsi="Times New Roman"/>
          <w:sz w:val="24"/>
          <w:szCs w:val="24"/>
        </w:rPr>
        <w:t>-введение строфантина</w:t>
      </w:r>
    </w:p>
    <w:p w14:paraId="5581A059" w14:textId="77777777" w:rsidR="00215B93" w:rsidRPr="00A160D6" w:rsidRDefault="00215B93" w:rsidP="00215B93">
      <w:pPr>
        <w:pStyle w:val="HTML"/>
        <w:rPr>
          <w:rFonts w:ascii="Times New Roman" w:hAnsi="Times New Roman"/>
          <w:sz w:val="24"/>
          <w:szCs w:val="24"/>
        </w:rPr>
      </w:pPr>
    </w:p>
    <w:p w14:paraId="68F14A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перенесенным инфарктом миокарда и умеренными проявлениями сердечной недостаточности на фоне постоянного приема O.5 мг дигоксина в день зарегистрирована желудочковая бигимения. В этой ситуации оправдано все, кроме:</w:t>
      </w:r>
    </w:p>
    <w:p w14:paraId="0BCBA31A" w14:textId="77777777" w:rsidR="00215B93" w:rsidRPr="00A160D6" w:rsidRDefault="00215B93" w:rsidP="004B0437">
      <w:pPr>
        <w:pStyle w:val="HTML"/>
        <w:numPr>
          <w:ilvl w:val="0"/>
          <w:numId w:val="466"/>
        </w:numPr>
        <w:rPr>
          <w:rFonts w:ascii="Times New Roman" w:hAnsi="Times New Roman"/>
          <w:sz w:val="24"/>
          <w:szCs w:val="24"/>
        </w:rPr>
      </w:pPr>
      <w:r w:rsidRPr="00A160D6">
        <w:rPr>
          <w:rFonts w:ascii="Times New Roman" w:hAnsi="Times New Roman"/>
          <w:sz w:val="24"/>
          <w:szCs w:val="24"/>
        </w:rPr>
        <w:t>введения поляризующего раствора</w:t>
      </w:r>
    </w:p>
    <w:p w14:paraId="1E3CC968" w14:textId="77777777" w:rsidR="00215B93" w:rsidRPr="00A160D6" w:rsidRDefault="00215B93" w:rsidP="004B0437">
      <w:pPr>
        <w:pStyle w:val="HTML"/>
        <w:numPr>
          <w:ilvl w:val="0"/>
          <w:numId w:val="466"/>
        </w:numPr>
        <w:rPr>
          <w:rFonts w:ascii="Times New Roman" w:hAnsi="Times New Roman"/>
          <w:sz w:val="24"/>
          <w:szCs w:val="24"/>
        </w:rPr>
      </w:pPr>
      <w:r w:rsidRPr="00A160D6">
        <w:rPr>
          <w:rFonts w:ascii="Times New Roman" w:hAnsi="Times New Roman"/>
          <w:sz w:val="24"/>
          <w:szCs w:val="24"/>
        </w:rPr>
        <w:t>отмены дигоксина</w:t>
      </w:r>
    </w:p>
    <w:p w14:paraId="1D074DA9" w14:textId="77777777" w:rsidR="00215B93" w:rsidRPr="00A160D6" w:rsidRDefault="00215B93" w:rsidP="004B0437">
      <w:pPr>
        <w:pStyle w:val="HTML"/>
        <w:numPr>
          <w:ilvl w:val="0"/>
          <w:numId w:val="466"/>
        </w:numPr>
        <w:rPr>
          <w:rFonts w:ascii="Times New Roman" w:hAnsi="Times New Roman"/>
          <w:sz w:val="24"/>
          <w:szCs w:val="24"/>
        </w:rPr>
      </w:pPr>
      <w:r w:rsidRPr="00A160D6">
        <w:rPr>
          <w:rFonts w:ascii="Times New Roman" w:hAnsi="Times New Roman"/>
          <w:sz w:val="24"/>
          <w:szCs w:val="24"/>
        </w:rPr>
        <w:t>назначения дифенилгидантоина</w:t>
      </w:r>
    </w:p>
    <w:p w14:paraId="3C3B0CAF" w14:textId="77777777" w:rsidR="00215B93" w:rsidRPr="00A160D6" w:rsidRDefault="00215B93" w:rsidP="004B0437">
      <w:pPr>
        <w:pStyle w:val="HTML"/>
        <w:numPr>
          <w:ilvl w:val="0"/>
          <w:numId w:val="466"/>
        </w:numPr>
        <w:rPr>
          <w:rFonts w:ascii="Times New Roman" w:hAnsi="Times New Roman"/>
          <w:sz w:val="24"/>
          <w:szCs w:val="24"/>
        </w:rPr>
      </w:pPr>
      <w:r w:rsidRPr="00A160D6">
        <w:rPr>
          <w:rFonts w:ascii="Times New Roman" w:hAnsi="Times New Roman"/>
          <w:sz w:val="24"/>
          <w:szCs w:val="24"/>
        </w:rPr>
        <w:t>введения унитиола</w:t>
      </w:r>
    </w:p>
    <w:p w14:paraId="40626992" w14:textId="77777777" w:rsidR="00215B93" w:rsidRPr="00A160D6" w:rsidRDefault="00215B93" w:rsidP="004B0437">
      <w:pPr>
        <w:pStyle w:val="HTML"/>
        <w:numPr>
          <w:ilvl w:val="0"/>
          <w:numId w:val="466"/>
        </w:numPr>
        <w:rPr>
          <w:rFonts w:ascii="Times New Roman" w:hAnsi="Times New Roman"/>
          <w:sz w:val="24"/>
          <w:szCs w:val="24"/>
        </w:rPr>
      </w:pPr>
      <w:r w:rsidRPr="00A160D6">
        <w:rPr>
          <w:rFonts w:ascii="Times New Roman" w:hAnsi="Times New Roman"/>
          <w:sz w:val="24"/>
          <w:szCs w:val="24"/>
        </w:rPr>
        <w:t>-введения хлористого кальция</w:t>
      </w:r>
    </w:p>
    <w:p w14:paraId="1A78D145" w14:textId="77777777" w:rsidR="00215B93" w:rsidRPr="00A160D6" w:rsidRDefault="00215B93" w:rsidP="00215B93">
      <w:pPr>
        <w:pStyle w:val="HTML"/>
        <w:rPr>
          <w:rFonts w:ascii="Times New Roman" w:hAnsi="Times New Roman"/>
          <w:sz w:val="24"/>
          <w:szCs w:val="24"/>
        </w:rPr>
      </w:pPr>
    </w:p>
    <w:p w14:paraId="280105A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65 лет с постинфарктным кардиосклерозом и умеренными проявлениями сердечной недостаточностина фоне постоянного приема O.75 мг целанида в день впервые в жизни возник пароксизм тахисистолической формы мерцательной аритмии. В этой ситуации необходимо</w:t>
      </w:r>
    </w:p>
    <w:p w14:paraId="4A41C8DB" w14:textId="77777777" w:rsidR="00215B93" w:rsidRPr="00A160D6" w:rsidRDefault="00215B93" w:rsidP="004B0437">
      <w:pPr>
        <w:pStyle w:val="HTML"/>
        <w:numPr>
          <w:ilvl w:val="0"/>
          <w:numId w:val="467"/>
        </w:numPr>
        <w:rPr>
          <w:rFonts w:ascii="Times New Roman" w:hAnsi="Times New Roman"/>
          <w:sz w:val="24"/>
          <w:szCs w:val="24"/>
        </w:rPr>
      </w:pPr>
      <w:r w:rsidRPr="00A160D6">
        <w:rPr>
          <w:rFonts w:ascii="Times New Roman" w:hAnsi="Times New Roman"/>
          <w:sz w:val="24"/>
          <w:szCs w:val="24"/>
        </w:rPr>
        <w:t>с целью более контролируемой терапии заменить целанид на внутривенное капельное введение коргликона</w:t>
      </w:r>
    </w:p>
    <w:p w14:paraId="58C34B74" w14:textId="77777777" w:rsidR="00215B93" w:rsidRPr="00A160D6" w:rsidRDefault="00215B93" w:rsidP="004B0437">
      <w:pPr>
        <w:pStyle w:val="HTML"/>
        <w:numPr>
          <w:ilvl w:val="0"/>
          <w:numId w:val="467"/>
        </w:numPr>
        <w:rPr>
          <w:rFonts w:ascii="Times New Roman" w:hAnsi="Times New Roman"/>
          <w:sz w:val="24"/>
          <w:szCs w:val="24"/>
        </w:rPr>
      </w:pPr>
      <w:r w:rsidRPr="00A160D6">
        <w:rPr>
          <w:rFonts w:ascii="Times New Roman" w:hAnsi="Times New Roman"/>
          <w:sz w:val="24"/>
          <w:szCs w:val="24"/>
        </w:rPr>
        <w:t>провести экстренную электрическую кардиоверсию</w:t>
      </w:r>
    </w:p>
    <w:p w14:paraId="57328F6F" w14:textId="77777777" w:rsidR="00215B93" w:rsidRPr="00A160D6" w:rsidRDefault="00215B93" w:rsidP="004B0437">
      <w:pPr>
        <w:pStyle w:val="HTML"/>
        <w:numPr>
          <w:ilvl w:val="0"/>
          <w:numId w:val="467"/>
        </w:numPr>
        <w:rPr>
          <w:rFonts w:ascii="Times New Roman" w:hAnsi="Times New Roman"/>
          <w:sz w:val="24"/>
          <w:szCs w:val="24"/>
        </w:rPr>
      </w:pPr>
      <w:r w:rsidRPr="00A160D6">
        <w:rPr>
          <w:rFonts w:ascii="Times New Roman" w:hAnsi="Times New Roman"/>
          <w:sz w:val="24"/>
          <w:szCs w:val="24"/>
        </w:rPr>
        <w:t>для улучшения сократительной способности миокарда назначить хлористый кальций</w:t>
      </w:r>
    </w:p>
    <w:p w14:paraId="49B57D8D" w14:textId="77777777" w:rsidR="00215B93" w:rsidRPr="00A160D6" w:rsidRDefault="00215B93" w:rsidP="004B0437">
      <w:pPr>
        <w:pStyle w:val="HTML"/>
        <w:numPr>
          <w:ilvl w:val="0"/>
          <w:numId w:val="467"/>
        </w:numPr>
        <w:rPr>
          <w:rFonts w:ascii="Times New Roman" w:hAnsi="Times New Roman"/>
          <w:sz w:val="24"/>
          <w:szCs w:val="24"/>
        </w:rPr>
      </w:pPr>
      <w:r w:rsidRPr="00A160D6">
        <w:rPr>
          <w:rFonts w:ascii="Times New Roman" w:hAnsi="Times New Roman"/>
          <w:sz w:val="24"/>
          <w:szCs w:val="24"/>
        </w:rPr>
        <w:t>-все перечисленное неверно</w:t>
      </w:r>
    </w:p>
    <w:p w14:paraId="529E5719" w14:textId="77777777" w:rsidR="00215B93" w:rsidRPr="00A160D6" w:rsidRDefault="00215B93" w:rsidP="00215B93">
      <w:pPr>
        <w:pStyle w:val="HTML"/>
        <w:rPr>
          <w:rFonts w:ascii="Times New Roman" w:hAnsi="Times New Roman"/>
          <w:sz w:val="24"/>
          <w:szCs w:val="24"/>
        </w:rPr>
      </w:pPr>
    </w:p>
    <w:p w14:paraId="1F8041DC" w14:textId="77777777" w:rsidR="00215B93" w:rsidRPr="00A160D6" w:rsidRDefault="00215B93" w:rsidP="00215B93">
      <w:pPr>
        <w:pStyle w:val="HTML"/>
        <w:rPr>
          <w:rFonts w:ascii="Times New Roman" w:hAnsi="Times New Roman"/>
          <w:sz w:val="24"/>
          <w:szCs w:val="24"/>
        </w:rPr>
      </w:pPr>
    </w:p>
    <w:p w14:paraId="166B5E5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спонтанной прогрессирующей (нестабильной) стенокардии включает:</w:t>
      </w:r>
    </w:p>
    <w:p w14:paraId="300F7CD6" w14:textId="77777777" w:rsidR="00215B93" w:rsidRPr="00A160D6" w:rsidRDefault="00215B93" w:rsidP="004B0437">
      <w:pPr>
        <w:pStyle w:val="HTML"/>
        <w:numPr>
          <w:ilvl w:val="0"/>
          <w:numId w:val="468"/>
        </w:numPr>
        <w:rPr>
          <w:rFonts w:ascii="Times New Roman" w:hAnsi="Times New Roman"/>
          <w:sz w:val="24"/>
          <w:szCs w:val="24"/>
        </w:rPr>
      </w:pPr>
      <w:r w:rsidRPr="00A160D6">
        <w:rPr>
          <w:rFonts w:ascii="Times New Roman" w:hAnsi="Times New Roman"/>
          <w:sz w:val="24"/>
          <w:szCs w:val="24"/>
        </w:rPr>
        <w:t>-ограничение режима</w:t>
      </w:r>
    </w:p>
    <w:p w14:paraId="5D34E4EC" w14:textId="77777777" w:rsidR="00215B93" w:rsidRPr="00A160D6" w:rsidRDefault="00215B93" w:rsidP="004B0437">
      <w:pPr>
        <w:pStyle w:val="HTML"/>
        <w:numPr>
          <w:ilvl w:val="0"/>
          <w:numId w:val="468"/>
        </w:numPr>
        <w:rPr>
          <w:rFonts w:ascii="Times New Roman" w:hAnsi="Times New Roman"/>
          <w:sz w:val="24"/>
          <w:szCs w:val="24"/>
        </w:rPr>
      </w:pPr>
      <w:r w:rsidRPr="00A160D6">
        <w:rPr>
          <w:rFonts w:ascii="Times New Roman" w:hAnsi="Times New Roman"/>
          <w:sz w:val="24"/>
          <w:szCs w:val="24"/>
        </w:rPr>
        <w:t>-гепарин</w:t>
      </w:r>
    </w:p>
    <w:p w14:paraId="513F2101" w14:textId="77777777" w:rsidR="00215B93" w:rsidRPr="00A160D6" w:rsidRDefault="00215B93" w:rsidP="004B0437">
      <w:pPr>
        <w:pStyle w:val="HTML"/>
        <w:numPr>
          <w:ilvl w:val="0"/>
          <w:numId w:val="468"/>
        </w:numPr>
        <w:rPr>
          <w:rFonts w:ascii="Times New Roman" w:hAnsi="Times New Roman"/>
          <w:sz w:val="24"/>
          <w:szCs w:val="24"/>
        </w:rPr>
      </w:pPr>
      <w:r w:rsidRPr="00A160D6">
        <w:rPr>
          <w:rFonts w:ascii="Times New Roman" w:hAnsi="Times New Roman"/>
          <w:sz w:val="24"/>
          <w:szCs w:val="24"/>
        </w:rPr>
        <w:t>-вазодилататоры</w:t>
      </w:r>
    </w:p>
    <w:p w14:paraId="7DE1F315" w14:textId="77777777" w:rsidR="00215B93" w:rsidRPr="00A160D6" w:rsidRDefault="00215B93" w:rsidP="004B0437">
      <w:pPr>
        <w:pStyle w:val="HTML"/>
        <w:numPr>
          <w:ilvl w:val="0"/>
          <w:numId w:val="468"/>
        </w:numPr>
        <w:rPr>
          <w:rFonts w:ascii="Times New Roman" w:hAnsi="Times New Roman"/>
          <w:sz w:val="24"/>
          <w:szCs w:val="24"/>
        </w:rPr>
      </w:pPr>
      <w:r w:rsidRPr="00A160D6">
        <w:rPr>
          <w:rFonts w:ascii="Times New Roman" w:hAnsi="Times New Roman"/>
          <w:sz w:val="24"/>
          <w:szCs w:val="24"/>
        </w:rPr>
        <w:t>-дезагреганты</w:t>
      </w:r>
    </w:p>
    <w:p w14:paraId="60377705" w14:textId="77777777" w:rsidR="00215B93" w:rsidRPr="00A160D6" w:rsidRDefault="00215B93" w:rsidP="00215B93">
      <w:pPr>
        <w:pStyle w:val="HTML"/>
        <w:rPr>
          <w:rFonts w:ascii="Times New Roman" w:hAnsi="Times New Roman"/>
          <w:sz w:val="24"/>
          <w:szCs w:val="24"/>
        </w:rPr>
      </w:pPr>
    </w:p>
    <w:p w14:paraId="4ADDE78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Пароксизмы мерцательной аритмии могут возникать при следующих состояниях</w:t>
      </w:r>
    </w:p>
    <w:p w14:paraId="3E08621D" w14:textId="77777777" w:rsidR="00215B93" w:rsidRPr="00A160D6" w:rsidRDefault="00215B93" w:rsidP="004B0437">
      <w:pPr>
        <w:pStyle w:val="HTML"/>
        <w:numPr>
          <w:ilvl w:val="0"/>
          <w:numId w:val="469"/>
        </w:numPr>
        <w:rPr>
          <w:rFonts w:ascii="Times New Roman" w:hAnsi="Times New Roman"/>
          <w:sz w:val="24"/>
          <w:szCs w:val="24"/>
        </w:rPr>
      </w:pPr>
      <w:r w:rsidRPr="00A160D6">
        <w:rPr>
          <w:rFonts w:ascii="Times New Roman" w:hAnsi="Times New Roman"/>
          <w:sz w:val="24"/>
          <w:szCs w:val="24"/>
        </w:rPr>
        <w:t>-тиреотоксикоз</w:t>
      </w:r>
    </w:p>
    <w:p w14:paraId="62A8C93A" w14:textId="77777777" w:rsidR="00215B93" w:rsidRPr="00A160D6" w:rsidRDefault="00215B93" w:rsidP="004B0437">
      <w:pPr>
        <w:pStyle w:val="HTML"/>
        <w:numPr>
          <w:ilvl w:val="0"/>
          <w:numId w:val="469"/>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003C95FC" w14:textId="77777777" w:rsidR="00215B93" w:rsidRPr="00A160D6" w:rsidRDefault="00215B93" w:rsidP="004B0437">
      <w:pPr>
        <w:pStyle w:val="HTML"/>
        <w:numPr>
          <w:ilvl w:val="0"/>
          <w:numId w:val="469"/>
        </w:numPr>
        <w:rPr>
          <w:rFonts w:ascii="Times New Roman" w:hAnsi="Times New Roman"/>
          <w:sz w:val="24"/>
          <w:szCs w:val="24"/>
        </w:rPr>
      </w:pPr>
      <w:r w:rsidRPr="00A160D6">
        <w:rPr>
          <w:rFonts w:ascii="Times New Roman" w:hAnsi="Times New Roman"/>
          <w:sz w:val="24"/>
          <w:szCs w:val="24"/>
        </w:rPr>
        <w:t>-митральный стеноз</w:t>
      </w:r>
    </w:p>
    <w:p w14:paraId="2F5284D8" w14:textId="77777777" w:rsidR="00215B93" w:rsidRPr="00A160D6" w:rsidRDefault="00215B93" w:rsidP="004B0437">
      <w:pPr>
        <w:pStyle w:val="HTML"/>
        <w:numPr>
          <w:ilvl w:val="0"/>
          <w:numId w:val="469"/>
        </w:numPr>
        <w:rPr>
          <w:rFonts w:ascii="Times New Roman" w:hAnsi="Times New Roman"/>
          <w:sz w:val="24"/>
          <w:szCs w:val="24"/>
        </w:rPr>
      </w:pPr>
      <w:r w:rsidRPr="00A160D6">
        <w:rPr>
          <w:rFonts w:ascii="Times New Roman" w:hAnsi="Times New Roman"/>
          <w:sz w:val="24"/>
          <w:szCs w:val="24"/>
        </w:rPr>
        <w:t>-ишемическая болезнь сердца</w:t>
      </w:r>
    </w:p>
    <w:p w14:paraId="0BBF10F7" w14:textId="77777777" w:rsidR="00215B93" w:rsidRPr="00A160D6" w:rsidRDefault="00215B93" w:rsidP="00215B93">
      <w:pPr>
        <w:pStyle w:val="HTML"/>
        <w:rPr>
          <w:rFonts w:ascii="Times New Roman" w:hAnsi="Times New Roman"/>
          <w:sz w:val="24"/>
          <w:szCs w:val="24"/>
        </w:rPr>
      </w:pPr>
    </w:p>
    <w:p w14:paraId="3BFA81F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50 лет поступил в отделение через 4 дня после эпизода длительных (до 5 часов) загрудинных болей. На ЭКГ - полная блокада левой ножки пучка Гиса. При решении вопроса о наличии острого инфаркта миокарда&lt;диагностическую&gt; ценность будет иметь</w:t>
      </w:r>
    </w:p>
    <w:p w14:paraId="145896FB" w14:textId="77777777" w:rsidR="00215B93" w:rsidRPr="00A160D6" w:rsidRDefault="00215B93" w:rsidP="004B0437">
      <w:pPr>
        <w:pStyle w:val="HTML"/>
        <w:numPr>
          <w:ilvl w:val="0"/>
          <w:numId w:val="470"/>
        </w:numPr>
        <w:rPr>
          <w:rFonts w:ascii="Times New Roman" w:hAnsi="Times New Roman"/>
          <w:sz w:val="24"/>
          <w:szCs w:val="24"/>
        </w:rPr>
      </w:pPr>
      <w:r w:rsidRPr="00A160D6">
        <w:rPr>
          <w:rFonts w:ascii="Times New Roman" w:hAnsi="Times New Roman"/>
          <w:sz w:val="24"/>
          <w:szCs w:val="24"/>
        </w:rPr>
        <w:t>определение содержания миоглобина</w:t>
      </w:r>
    </w:p>
    <w:p w14:paraId="25A4E225" w14:textId="77777777" w:rsidR="00215B93" w:rsidRPr="00A160D6" w:rsidRDefault="00215B93" w:rsidP="004B0437">
      <w:pPr>
        <w:pStyle w:val="HTML"/>
        <w:numPr>
          <w:ilvl w:val="0"/>
          <w:numId w:val="470"/>
        </w:numPr>
        <w:rPr>
          <w:rFonts w:ascii="Times New Roman" w:hAnsi="Times New Roman"/>
          <w:sz w:val="24"/>
          <w:szCs w:val="24"/>
        </w:rPr>
      </w:pPr>
      <w:r w:rsidRPr="00A160D6">
        <w:rPr>
          <w:rFonts w:ascii="Times New Roman" w:hAnsi="Times New Roman"/>
          <w:sz w:val="24"/>
          <w:szCs w:val="24"/>
        </w:rPr>
        <w:t>определение активности аспартатаминотрасферазы</w:t>
      </w:r>
    </w:p>
    <w:p w14:paraId="41845971" w14:textId="77777777" w:rsidR="00215B93" w:rsidRPr="00A160D6" w:rsidRDefault="00215B93" w:rsidP="004B0437">
      <w:pPr>
        <w:pStyle w:val="HTML"/>
        <w:numPr>
          <w:ilvl w:val="0"/>
          <w:numId w:val="470"/>
        </w:numPr>
        <w:rPr>
          <w:rFonts w:ascii="Times New Roman" w:hAnsi="Times New Roman"/>
          <w:sz w:val="24"/>
          <w:szCs w:val="24"/>
        </w:rPr>
      </w:pPr>
      <w:r w:rsidRPr="00A160D6">
        <w:rPr>
          <w:rFonts w:ascii="Times New Roman" w:hAnsi="Times New Roman"/>
          <w:sz w:val="24"/>
          <w:szCs w:val="24"/>
        </w:rPr>
        <w:t>определение активности креатининфосфокиназы</w:t>
      </w:r>
    </w:p>
    <w:p w14:paraId="0D682024" w14:textId="77777777" w:rsidR="00215B93" w:rsidRPr="00A160D6" w:rsidRDefault="00215B93" w:rsidP="004B0437">
      <w:pPr>
        <w:pStyle w:val="HTML"/>
        <w:numPr>
          <w:ilvl w:val="0"/>
          <w:numId w:val="470"/>
        </w:numPr>
        <w:rPr>
          <w:rFonts w:ascii="Times New Roman" w:hAnsi="Times New Roman"/>
          <w:sz w:val="24"/>
          <w:szCs w:val="24"/>
        </w:rPr>
      </w:pPr>
      <w:r w:rsidRPr="00A160D6">
        <w:rPr>
          <w:rFonts w:ascii="Times New Roman" w:hAnsi="Times New Roman"/>
          <w:sz w:val="24"/>
          <w:szCs w:val="24"/>
        </w:rPr>
        <w:t>-определение активности тропонина</w:t>
      </w:r>
    </w:p>
    <w:p w14:paraId="6EA5C19E" w14:textId="77777777" w:rsidR="00215B93" w:rsidRPr="00A160D6" w:rsidRDefault="00215B93" w:rsidP="004B0437">
      <w:pPr>
        <w:pStyle w:val="HTML"/>
        <w:numPr>
          <w:ilvl w:val="0"/>
          <w:numId w:val="470"/>
        </w:numPr>
        <w:rPr>
          <w:rFonts w:ascii="Times New Roman" w:hAnsi="Times New Roman"/>
          <w:sz w:val="24"/>
          <w:szCs w:val="24"/>
        </w:rPr>
      </w:pPr>
      <w:r w:rsidRPr="00A160D6">
        <w:rPr>
          <w:rFonts w:ascii="Times New Roman" w:hAnsi="Times New Roman"/>
          <w:sz w:val="24"/>
          <w:szCs w:val="24"/>
        </w:rPr>
        <w:t>исследование всех перечисленных показателей неинформативно</w:t>
      </w:r>
    </w:p>
    <w:p w14:paraId="6801C19B" w14:textId="77777777" w:rsidR="00215B93" w:rsidRPr="00A160D6" w:rsidRDefault="00215B93" w:rsidP="00215B93">
      <w:pPr>
        <w:pStyle w:val="HTML"/>
        <w:rPr>
          <w:rFonts w:ascii="Times New Roman" w:hAnsi="Times New Roman"/>
          <w:sz w:val="24"/>
          <w:szCs w:val="24"/>
        </w:rPr>
      </w:pPr>
    </w:p>
    <w:p w14:paraId="266D573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остром периоде инфаркта миокарда в 100% случаев имеются нарушения сократительной функции миокарда, что предполагает &lt;обязательное использование&gt;сердечных гликозидов</w:t>
      </w:r>
    </w:p>
    <w:p w14:paraId="4BB78EC7" w14:textId="77777777" w:rsidR="00215B93" w:rsidRPr="00A160D6" w:rsidRDefault="00215B93" w:rsidP="004B0437">
      <w:pPr>
        <w:pStyle w:val="HTML"/>
        <w:numPr>
          <w:ilvl w:val="0"/>
          <w:numId w:val="471"/>
        </w:numPr>
        <w:rPr>
          <w:rFonts w:ascii="Times New Roman" w:hAnsi="Times New Roman"/>
          <w:sz w:val="24"/>
          <w:szCs w:val="24"/>
        </w:rPr>
      </w:pPr>
      <w:r w:rsidRPr="00A160D6">
        <w:rPr>
          <w:rFonts w:ascii="Times New Roman" w:hAnsi="Times New Roman"/>
          <w:sz w:val="24"/>
          <w:szCs w:val="24"/>
        </w:rPr>
        <w:t>правильно</w:t>
      </w:r>
    </w:p>
    <w:p w14:paraId="5BED522A" w14:textId="77777777" w:rsidR="00215B93" w:rsidRPr="00A160D6" w:rsidRDefault="00215B93" w:rsidP="004B0437">
      <w:pPr>
        <w:pStyle w:val="HTML"/>
        <w:numPr>
          <w:ilvl w:val="0"/>
          <w:numId w:val="471"/>
        </w:numPr>
        <w:rPr>
          <w:rFonts w:ascii="Times New Roman" w:hAnsi="Times New Roman"/>
          <w:sz w:val="24"/>
          <w:szCs w:val="24"/>
        </w:rPr>
      </w:pPr>
      <w:r w:rsidRPr="00A160D6">
        <w:rPr>
          <w:rFonts w:ascii="Times New Roman" w:hAnsi="Times New Roman"/>
          <w:sz w:val="24"/>
          <w:szCs w:val="24"/>
        </w:rPr>
        <w:t>-неправильно</w:t>
      </w:r>
    </w:p>
    <w:p w14:paraId="3A760859" w14:textId="77777777" w:rsidR="00215B93" w:rsidRPr="00A160D6" w:rsidRDefault="00215B93" w:rsidP="00215B93">
      <w:pPr>
        <w:pStyle w:val="HTML"/>
        <w:rPr>
          <w:rFonts w:ascii="Times New Roman" w:hAnsi="Times New Roman"/>
          <w:sz w:val="24"/>
          <w:szCs w:val="24"/>
        </w:rPr>
      </w:pPr>
    </w:p>
    <w:p w14:paraId="5D2B182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в 1-е сутки острого инфаркта миокарда с частой политопной желудочковой экстрасистолией артериальное давление - 1OO/6O мм рт.ст.&lt;Препаратом выбора&gt; в данной ситуации является</w:t>
      </w:r>
    </w:p>
    <w:p w14:paraId="594B21A8" w14:textId="77777777" w:rsidR="00215B93" w:rsidRPr="00A160D6" w:rsidRDefault="00215B93" w:rsidP="004B0437">
      <w:pPr>
        <w:pStyle w:val="HTML"/>
        <w:numPr>
          <w:ilvl w:val="0"/>
          <w:numId w:val="472"/>
        </w:numPr>
        <w:rPr>
          <w:rFonts w:ascii="Times New Roman" w:hAnsi="Times New Roman"/>
          <w:sz w:val="24"/>
          <w:szCs w:val="24"/>
        </w:rPr>
      </w:pPr>
      <w:r w:rsidRPr="00A160D6">
        <w:rPr>
          <w:rFonts w:ascii="Times New Roman" w:hAnsi="Times New Roman"/>
          <w:sz w:val="24"/>
          <w:szCs w:val="24"/>
        </w:rPr>
        <w:t>атропин</w:t>
      </w:r>
    </w:p>
    <w:p w14:paraId="3257036C" w14:textId="77777777" w:rsidR="00215B93" w:rsidRPr="00A160D6" w:rsidRDefault="00215B93" w:rsidP="004B0437">
      <w:pPr>
        <w:pStyle w:val="HTML"/>
        <w:numPr>
          <w:ilvl w:val="0"/>
          <w:numId w:val="472"/>
        </w:numPr>
        <w:rPr>
          <w:rFonts w:ascii="Times New Roman" w:hAnsi="Times New Roman"/>
          <w:sz w:val="24"/>
          <w:szCs w:val="24"/>
        </w:rPr>
      </w:pPr>
      <w:r w:rsidRPr="00A160D6">
        <w:rPr>
          <w:rFonts w:ascii="Times New Roman" w:hAnsi="Times New Roman"/>
          <w:sz w:val="24"/>
          <w:szCs w:val="24"/>
        </w:rPr>
        <w:t>кордарон</w:t>
      </w:r>
    </w:p>
    <w:p w14:paraId="4F2B1475" w14:textId="77777777" w:rsidR="00215B93" w:rsidRPr="00A160D6" w:rsidRDefault="00215B93" w:rsidP="004B0437">
      <w:pPr>
        <w:pStyle w:val="HTML"/>
        <w:numPr>
          <w:ilvl w:val="0"/>
          <w:numId w:val="472"/>
        </w:numPr>
        <w:rPr>
          <w:rFonts w:ascii="Times New Roman" w:hAnsi="Times New Roman"/>
          <w:sz w:val="24"/>
          <w:szCs w:val="24"/>
        </w:rPr>
      </w:pPr>
      <w:r w:rsidRPr="00A160D6">
        <w:rPr>
          <w:rFonts w:ascii="Times New Roman" w:hAnsi="Times New Roman"/>
          <w:sz w:val="24"/>
          <w:szCs w:val="24"/>
        </w:rPr>
        <w:t>-лидокаин</w:t>
      </w:r>
    </w:p>
    <w:p w14:paraId="42BCBE9F" w14:textId="77777777" w:rsidR="00215B93" w:rsidRPr="00A160D6" w:rsidRDefault="00215B93" w:rsidP="004B0437">
      <w:pPr>
        <w:pStyle w:val="HTML"/>
        <w:numPr>
          <w:ilvl w:val="0"/>
          <w:numId w:val="472"/>
        </w:numPr>
        <w:rPr>
          <w:rFonts w:ascii="Times New Roman" w:hAnsi="Times New Roman"/>
          <w:sz w:val="24"/>
          <w:szCs w:val="24"/>
        </w:rPr>
      </w:pPr>
      <w:r w:rsidRPr="00A160D6">
        <w:rPr>
          <w:rFonts w:ascii="Times New Roman" w:hAnsi="Times New Roman"/>
          <w:sz w:val="24"/>
          <w:szCs w:val="24"/>
        </w:rPr>
        <w:t>изоптин</w:t>
      </w:r>
    </w:p>
    <w:p w14:paraId="5DE9A5BD" w14:textId="77777777" w:rsidR="00215B93" w:rsidRPr="00A160D6" w:rsidRDefault="00215B93" w:rsidP="004B0437">
      <w:pPr>
        <w:pStyle w:val="HTML"/>
        <w:numPr>
          <w:ilvl w:val="0"/>
          <w:numId w:val="472"/>
        </w:numPr>
        <w:rPr>
          <w:rFonts w:ascii="Times New Roman" w:hAnsi="Times New Roman"/>
          <w:sz w:val="24"/>
          <w:szCs w:val="24"/>
        </w:rPr>
      </w:pPr>
      <w:r w:rsidRPr="00A160D6">
        <w:rPr>
          <w:rFonts w:ascii="Times New Roman" w:hAnsi="Times New Roman"/>
          <w:sz w:val="24"/>
          <w:szCs w:val="24"/>
        </w:rPr>
        <w:t>аймалин</w:t>
      </w:r>
    </w:p>
    <w:p w14:paraId="6788248A" w14:textId="77777777" w:rsidR="00215B93" w:rsidRPr="00A160D6" w:rsidRDefault="00215B93" w:rsidP="00215B93">
      <w:pPr>
        <w:pStyle w:val="HTML"/>
        <w:rPr>
          <w:rFonts w:ascii="Times New Roman" w:hAnsi="Times New Roman"/>
          <w:sz w:val="24"/>
          <w:szCs w:val="24"/>
        </w:rPr>
      </w:pPr>
    </w:p>
    <w:p w14:paraId="6CEEBD0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факторы, влияющие на темпы снижения артериального давления при лечении гипертонического криза</w:t>
      </w:r>
    </w:p>
    <w:p w14:paraId="1DD61819" w14:textId="77777777" w:rsidR="00215B93" w:rsidRPr="00A160D6" w:rsidRDefault="00215B93" w:rsidP="004B0437">
      <w:pPr>
        <w:pStyle w:val="HTML"/>
        <w:numPr>
          <w:ilvl w:val="0"/>
          <w:numId w:val="473"/>
        </w:numPr>
        <w:rPr>
          <w:rFonts w:ascii="Times New Roman" w:hAnsi="Times New Roman"/>
          <w:sz w:val="24"/>
          <w:szCs w:val="24"/>
        </w:rPr>
      </w:pPr>
      <w:r w:rsidRPr="00A160D6">
        <w:rPr>
          <w:rFonts w:ascii="Times New Roman" w:hAnsi="Times New Roman"/>
          <w:sz w:val="24"/>
          <w:szCs w:val="24"/>
        </w:rPr>
        <w:t>пол больных</w:t>
      </w:r>
    </w:p>
    <w:p w14:paraId="3967423C" w14:textId="77777777" w:rsidR="00215B93" w:rsidRPr="00A160D6" w:rsidRDefault="00215B93" w:rsidP="004B0437">
      <w:pPr>
        <w:pStyle w:val="HTML"/>
        <w:numPr>
          <w:ilvl w:val="0"/>
          <w:numId w:val="473"/>
        </w:numPr>
        <w:rPr>
          <w:rFonts w:ascii="Times New Roman" w:hAnsi="Times New Roman"/>
          <w:sz w:val="24"/>
          <w:szCs w:val="24"/>
        </w:rPr>
      </w:pPr>
      <w:r w:rsidRPr="00A160D6">
        <w:rPr>
          <w:rFonts w:ascii="Times New Roman" w:hAnsi="Times New Roman"/>
          <w:sz w:val="24"/>
          <w:szCs w:val="24"/>
        </w:rPr>
        <w:t>наличие отягощенной наследственности</w:t>
      </w:r>
    </w:p>
    <w:p w14:paraId="4964D8C1" w14:textId="77777777" w:rsidR="00215B93" w:rsidRPr="00A160D6" w:rsidRDefault="00215B93" w:rsidP="004B0437">
      <w:pPr>
        <w:pStyle w:val="HTML"/>
        <w:numPr>
          <w:ilvl w:val="0"/>
          <w:numId w:val="473"/>
        </w:numPr>
        <w:rPr>
          <w:rFonts w:ascii="Times New Roman" w:hAnsi="Times New Roman"/>
          <w:sz w:val="24"/>
          <w:szCs w:val="24"/>
        </w:rPr>
      </w:pPr>
      <w:r w:rsidRPr="00A160D6">
        <w:rPr>
          <w:rFonts w:ascii="Times New Roman" w:hAnsi="Times New Roman"/>
          <w:sz w:val="24"/>
          <w:szCs w:val="24"/>
        </w:rPr>
        <w:t>-возраст больных и состояние сердечно-сосудистой системы</w:t>
      </w:r>
    </w:p>
    <w:p w14:paraId="3CDC3F9A" w14:textId="77777777" w:rsidR="00215B93" w:rsidRPr="00A160D6" w:rsidRDefault="00215B93" w:rsidP="004B0437">
      <w:pPr>
        <w:pStyle w:val="HTML"/>
        <w:numPr>
          <w:ilvl w:val="0"/>
          <w:numId w:val="473"/>
        </w:numPr>
        <w:rPr>
          <w:rFonts w:ascii="Times New Roman" w:hAnsi="Times New Roman"/>
          <w:sz w:val="24"/>
          <w:szCs w:val="24"/>
        </w:rPr>
      </w:pPr>
      <w:r w:rsidRPr="00A160D6">
        <w:rPr>
          <w:rFonts w:ascii="Times New Roman" w:hAnsi="Times New Roman"/>
          <w:sz w:val="24"/>
          <w:szCs w:val="24"/>
        </w:rPr>
        <w:t>-давность и тяжесть течения гипертензии</w:t>
      </w:r>
    </w:p>
    <w:p w14:paraId="6880C877" w14:textId="77777777" w:rsidR="00215B93" w:rsidRPr="00A160D6" w:rsidRDefault="00215B93" w:rsidP="004B0437">
      <w:pPr>
        <w:pStyle w:val="HTML"/>
        <w:numPr>
          <w:ilvl w:val="0"/>
          <w:numId w:val="473"/>
        </w:numPr>
        <w:rPr>
          <w:rFonts w:ascii="Times New Roman" w:hAnsi="Times New Roman"/>
          <w:sz w:val="24"/>
          <w:szCs w:val="24"/>
        </w:rPr>
      </w:pPr>
      <w:r w:rsidRPr="00A160D6">
        <w:rPr>
          <w:rFonts w:ascii="Times New Roman" w:hAnsi="Times New Roman"/>
          <w:sz w:val="24"/>
          <w:szCs w:val="24"/>
        </w:rPr>
        <w:t>-наличие в анамнезе эпизодов острого нарушения мозгового кровообращения</w:t>
      </w:r>
    </w:p>
    <w:p w14:paraId="2F976F0C" w14:textId="77777777" w:rsidR="00215B93" w:rsidRPr="00A160D6" w:rsidRDefault="00215B93" w:rsidP="00215B93">
      <w:pPr>
        <w:pStyle w:val="HTML"/>
        <w:rPr>
          <w:rFonts w:ascii="Times New Roman" w:hAnsi="Times New Roman"/>
          <w:sz w:val="24"/>
          <w:szCs w:val="24"/>
        </w:rPr>
      </w:pPr>
    </w:p>
    <w:p w14:paraId="5F8BF5D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Купировать криз у больного с феохромоцитомой &lt;предпочтительно&gt; с помощью следующих препаратов</w:t>
      </w:r>
    </w:p>
    <w:p w14:paraId="17629106" w14:textId="77777777" w:rsidR="00215B93" w:rsidRPr="00A160D6" w:rsidRDefault="00215B93" w:rsidP="004B0437">
      <w:pPr>
        <w:pStyle w:val="HTML"/>
        <w:numPr>
          <w:ilvl w:val="0"/>
          <w:numId w:val="474"/>
        </w:numPr>
        <w:rPr>
          <w:rFonts w:ascii="Times New Roman" w:hAnsi="Times New Roman"/>
          <w:sz w:val="24"/>
          <w:szCs w:val="24"/>
        </w:rPr>
      </w:pPr>
      <w:r w:rsidRPr="00A160D6">
        <w:rPr>
          <w:rFonts w:ascii="Times New Roman" w:hAnsi="Times New Roman"/>
          <w:sz w:val="24"/>
          <w:szCs w:val="24"/>
        </w:rPr>
        <w:t>бета-адреноблокаторов</w:t>
      </w:r>
    </w:p>
    <w:p w14:paraId="3B623FD6" w14:textId="77777777" w:rsidR="00215B93" w:rsidRPr="00A160D6" w:rsidRDefault="00215B93" w:rsidP="004B0437">
      <w:pPr>
        <w:pStyle w:val="HTML"/>
        <w:numPr>
          <w:ilvl w:val="0"/>
          <w:numId w:val="474"/>
        </w:numPr>
        <w:rPr>
          <w:rFonts w:ascii="Times New Roman" w:hAnsi="Times New Roman"/>
          <w:sz w:val="24"/>
          <w:szCs w:val="24"/>
        </w:rPr>
      </w:pPr>
      <w:r w:rsidRPr="00A160D6">
        <w:rPr>
          <w:rFonts w:ascii="Times New Roman" w:hAnsi="Times New Roman"/>
          <w:sz w:val="24"/>
          <w:szCs w:val="24"/>
        </w:rPr>
        <w:t>-альфа-адреноблокаторов</w:t>
      </w:r>
    </w:p>
    <w:p w14:paraId="4337D879" w14:textId="77777777" w:rsidR="00215B93" w:rsidRPr="00A160D6" w:rsidRDefault="00215B93" w:rsidP="004B0437">
      <w:pPr>
        <w:pStyle w:val="HTML"/>
        <w:numPr>
          <w:ilvl w:val="0"/>
          <w:numId w:val="474"/>
        </w:numPr>
        <w:rPr>
          <w:rFonts w:ascii="Times New Roman" w:hAnsi="Times New Roman"/>
          <w:sz w:val="24"/>
          <w:szCs w:val="24"/>
        </w:rPr>
      </w:pPr>
      <w:r w:rsidRPr="00A160D6">
        <w:rPr>
          <w:rFonts w:ascii="Times New Roman" w:hAnsi="Times New Roman"/>
          <w:sz w:val="24"/>
          <w:szCs w:val="24"/>
        </w:rPr>
        <w:t>гидрокортизона</w:t>
      </w:r>
    </w:p>
    <w:p w14:paraId="50786ABB" w14:textId="77777777" w:rsidR="00215B93" w:rsidRPr="00A160D6" w:rsidRDefault="00215B93" w:rsidP="004B0437">
      <w:pPr>
        <w:pStyle w:val="HTML"/>
        <w:numPr>
          <w:ilvl w:val="0"/>
          <w:numId w:val="474"/>
        </w:numPr>
        <w:rPr>
          <w:rFonts w:ascii="Times New Roman" w:hAnsi="Times New Roman"/>
          <w:sz w:val="24"/>
          <w:szCs w:val="24"/>
        </w:rPr>
      </w:pPr>
      <w:r w:rsidRPr="00A160D6">
        <w:rPr>
          <w:rFonts w:ascii="Times New Roman" w:hAnsi="Times New Roman"/>
          <w:sz w:val="24"/>
          <w:szCs w:val="24"/>
        </w:rPr>
        <w:t>мочегонных</w:t>
      </w:r>
    </w:p>
    <w:p w14:paraId="36A35A6E" w14:textId="77777777" w:rsidR="00215B93" w:rsidRPr="00A160D6" w:rsidRDefault="00215B93" w:rsidP="004B0437">
      <w:pPr>
        <w:pStyle w:val="HTML"/>
        <w:numPr>
          <w:ilvl w:val="0"/>
          <w:numId w:val="474"/>
        </w:numPr>
        <w:rPr>
          <w:rFonts w:ascii="Times New Roman" w:hAnsi="Times New Roman"/>
          <w:sz w:val="24"/>
          <w:szCs w:val="24"/>
        </w:rPr>
      </w:pPr>
      <w:r w:rsidRPr="00A160D6">
        <w:rPr>
          <w:rFonts w:ascii="Times New Roman" w:hAnsi="Times New Roman"/>
          <w:sz w:val="24"/>
          <w:szCs w:val="24"/>
        </w:rPr>
        <w:t>ганглиоблокаторов</w:t>
      </w:r>
    </w:p>
    <w:p w14:paraId="33D10747" w14:textId="77777777" w:rsidR="00215B93" w:rsidRPr="00A160D6" w:rsidRDefault="00215B93" w:rsidP="00215B93">
      <w:pPr>
        <w:pStyle w:val="HTML"/>
        <w:rPr>
          <w:rFonts w:ascii="Times New Roman" w:hAnsi="Times New Roman"/>
          <w:sz w:val="24"/>
          <w:szCs w:val="24"/>
        </w:rPr>
      </w:pPr>
    </w:p>
    <w:p w14:paraId="7510F6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&lt;Препаратом выбора&gt;для купирования гипертонического криза при феохромоцитоме является</w:t>
      </w:r>
    </w:p>
    <w:p w14:paraId="26BC2099" w14:textId="77777777" w:rsidR="00215B93" w:rsidRPr="00A160D6" w:rsidRDefault="00215B93" w:rsidP="004B0437">
      <w:pPr>
        <w:pStyle w:val="HTML"/>
        <w:numPr>
          <w:ilvl w:val="0"/>
          <w:numId w:val="475"/>
        </w:numPr>
        <w:rPr>
          <w:rFonts w:ascii="Times New Roman" w:hAnsi="Times New Roman"/>
          <w:sz w:val="24"/>
          <w:szCs w:val="24"/>
        </w:rPr>
      </w:pPr>
      <w:r w:rsidRPr="00A160D6">
        <w:rPr>
          <w:rFonts w:ascii="Times New Roman" w:hAnsi="Times New Roman"/>
          <w:sz w:val="24"/>
          <w:szCs w:val="24"/>
        </w:rPr>
        <w:t>клофелин</w:t>
      </w:r>
    </w:p>
    <w:p w14:paraId="1A3B5956" w14:textId="77777777" w:rsidR="00215B93" w:rsidRPr="00A160D6" w:rsidRDefault="00215B93" w:rsidP="004B0437">
      <w:pPr>
        <w:pStyle w:val="HTML"/>
        <w:numPr>
          <w:ilvl w:val="0"/>
          <w:numId w:val="475"/>
        </w:numPr>
        <w:rPr>
          <w:rFonts w:ascii="Times New Roman" w:hAnsi="Times New Roman"/>
          <w:sz w:val="24"/>
          <w:szCs w:val="24"/>
        </w:rPr>
      </w:pPr>
      <w:r w:rsidRPr="00A160D6">
        <w:rPr>
          <w:rFonts w:ascii="Times New Roman" w:hAnsi="Times New Roman"/>
          <w:sz w:val="24"/>
          <w:szCs w:val="24"/>
        </w:rPr>
        <w:t>-фентоламин</w:t>
      </w:r>
    </w:p>
    <w:p w14:paraId="71DF0437" w14:textId="77777777" w:rsidR="00215B93" w:rsidRPr="00A160D6" w:rsidRDefault="00215B93" w:rsidP="004B0437">
      <w:pPr>
        <w:pStyle w:val="HTML"/>
        <w:numPr>
          <w:ilvl w:val="0"/>
          <w:numId w:val="475"/>
        </w:numPr>
        <w:rPr>
          <w:rFonts w:ascii="Times New Roman" w:hAnsi="Times New Roman"/>
          <w:sz w:val="24"/>
          <w:szCs w:val="24"/>
        </w:rPr>
      </w:pPr>
      <w:r w:rsidRPr="00A160D6">
        <w:rPr>
          <w:rFonts w:ascii="Times New Roman" w:hAnsi="Times New Roman"/>
          <w:sz w:val="24"/>
          <w:szCs w:val="24"/>
        </w:rPr>
        <w:t>пентамин</w:t>
      </w:r>
    </w:p>
    <w:p w14:paraId="13B1B93B" w14:textId="77777777" w:rsidR="00215B93" w:rsidRPr="00A160D6" w:rsidRDefault="00215B93" w:rsidP="004B0437">
      <w:pPr>
        <w:pStyle w:val="HTML"/>
        <w:numPr>
          <w:ilvl w:val="0"/>
          <w:numId w:val="475"/>
        </w:numPr>
        <w:rPr>
          <w:rFonts w:ascii="Times New Roman" w:hAnsi="Times New Roman"/>
          <w:sz w:val="24"/>
          <w:szCs w:val="24"/>
        </w:rPr>
      </w:pPr>
      <w:r w:rsidRPr="00A160D6">
        <w:rPr>
          <w:rFonts w:ascii="Times New Roman" w:hAnsi="Times New Roman"/>
          <w:sz w:val="24"/>
          <w:szCs w:val="24"/>
        </w:rPr>
        <w:t>обзидан</w:t>
      </w:r>
    </w:p>
    <w:p w14:paraId="241BBAAB" w14:textId="77777777" w:rsidR="00215B93" w:rsidRPr="00A160D6" w:rsidRDefault="00215B93" w:rsidP="004B0437">
      <w:pPr>
        <w:pStyle w:val="HTML"/>
        <w:numPr>
          <w:ilvl w:val="0"/>
          <w:numId w:val="475"/>
        </w:numPr>
        <w:rPr>
          <w:rFonts w:ascii="Times New Roman" w:hAnsi="Times New Roman"/>
          <w:sz w:val="24"/>
          <w:szCs w:val="24"/>
        </w:rPr>
      </w:pPr>
      <w:r w:rsidRPr="00A160D6">
        <w:rPr>
          <w:rFonts w:ascii="Times New Roman" w:hAnsi="Times New Roman"/>
          <w:sz w:val="24"/>
          <w:szCs w:val="24"/>
        </w:rPr>
        <w:t>рауседил</w:t>
      </w:r>
    </w:p>
    <w:p w14:paraId="56D4E85E" w14:textId="77777777" w:rsidR="00215B93" w:rsidRPr="00A160D6" w:rsidRDefault="00215B93" w:rsidP="00215B93">
      <w:pPr>
        <w:pStyle w:val="HTML"/>
        <w:rPr>
          <w:rFonts w:ascii="Times New Roman" w:hAnsi="Times New Roman"/>
          <w:sz w:val="24"/>
          <w:szCs w:val="24"/>
        </w:rPr>
      </w:pPr>
    </w:p>
    <w:p w14:paraId="40E34B7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Препаратом выбора при истинном кардиогенном шоке является</w:t>
      </w:r>
    </w:p>
    <w:p w14:paraId="6AD314F4" w14:textId="77777777" w:rsidR="00215B93" w:rsidRPr="00A160D6" w:rsidRDefault="00215B93" w:rsidP="004B0437">
      <w:pPr>
        <w:pStyle w:val="HTML"/>
        <w:numPr>
          <w:ilvl w:val="0"/>
          <w:numId w:val="476"/>
        </w:numPr>
        <w:rPr>
          <w:rFonts w:ascii="Times New Roman" w:hAnsi="Times New Roman"/>
          <w:sz w:val="24"/>
          <w:szCs w:val="24"/>
        </w:rPr>
      </w:pPr>
      <w:r w:rsidRPr="00A160D6">
        <w:rPr>
          <w:rFonts w:ascii="Times New Roman" w:hAnsi="Times New Roman"/>
          <w:sz w:val="24"/>
          <w:szCs w:val="24"/>
        </w:rPr>
        <w:t>-допамин</w:t>
      </w:r>
    </w:p>
    <w:p w14:paraId="3ED7D717" w14:textId="77777777" w:rsidR="00215B93" w:rsidRPr="00A160D6" w:rsidRDefault="00215B93" w:rsidP="004B0437">
      <w:pPr>
        <w:pStyle w:val="HTML"/>
        <w:numPr>
          <w:ilvl w:val="0"/>
          <w:numId w:val="476"/>
        </w:numPr>
        <w:rPr>
          <w:rFonts w:ascii="Times New Roman" w:hAnsi="Times New Roman"/>
          <w:sz w:val="24"/>
          <w:szCs w:val="24"/>
        </w:rPr>
      </w:pPr>
      <w:r w:rsidRPr="00A160D6">
        <w:rPr>
          <w:rFonts w:ascii="Times New Roman" w:hAnsi="Times New Roman"/>
          <w:sz w:val="24"/>
          <w:szCs w:val="24"/>
        </w:rPr>
        <w:t>дигоксин</w:t>
      </w:r>
    </w:p>
    <w:p w14:paraId="79637055" w14:textId="77777777" w:rsidR="00215B93" w:rsidRPr="00A160D6" w:rsidRDefault="00215B93" w:rsidP="004B0437">
      <w:pPr>
        <w:pStyle w:val="HTML"/>
        <w:numPr>
          <w:ilvl w:val="0"/>
          <w:numId w:val="476"/>
        </w:numPr>
        <w:rPr>
          <w:rFonts w:ascii="Times New Roman" w:hAnsi="Times New Roman"/>
          <w:sz w:val="24"/>
          <w:szCs w:val="24"/>
        </w:rPr>
      </w:pPr>
      <w:r w:rsidRPr="00A160D6">
        <w:rPr>
          <w:rFonts w:ascii="Times New Roman" w:hAnsi="Times New Roman"/>
          <w:sz w:val="24"/>
          <w:szCs w:val="24"/>
        </w:rPr>
        <w:t>адреналин</w:t>
      </w:r>
    </w:p>
    <w:p w14:paraId="76D96B0E" w14:textId="77777777" w:rsidR="00215B93" w:rsidRPr="00A160D6" w:rsidRDefault="00215B93" w:rsidP="004B0437">
      <w:pPr>
        <w:pStyle w:val="HTML"/>
        <w:numPr>
          <w:ilvl w:val="0"/>
          <w:numId w:val="476"/>
        </w:numPr>
        <w:rPr>
          <w:rFonts w:ascii="Times New Roman" w:hAnsi="Times New Roman"/>
          <w:sz w:val="24"/>
          <w:szCs w:val="24"/>
        </w:rPr>
      </w:pPr>
      <w:r w:rsidRPr="00A160D6">
        <w:rPr>
          <w:rFonts w:ascii="Times New Roman" w:hAnsi="Times New Roman"/>
          <w:sz w:val="24"/>
          <w:szCs w:val="24"/>
        </w:rPr>
        <w:t>норадреналин</w:t>
      </w:r>
    </w:p>
    <w:p w14:paraId="0DECF3CC" w14:textId="77777777" w:rsidR="00215B93" w:rsidRPr="00A160D6" w:rsidRDefault="00215B93" w:rsidP="004B0437">
      <w:pPr>
        <w:pStyle w:val="HTML"/>
        <w:numPr>
          <w:ilvl w:val="0"/>
          <w:numId w:val="476"/>
        </w:numPr>
        <w:rPr>
          <w:rFonts w:ascii="Times New Roman" w:hAnsi="Times New Roman"/>
          <w:sz w:val="24"/>
          <w:szCs w:val="24"/>
        </w:rPr>
      </w:pPr>
      <w:r w:rsidRPr="00A160D6">
        <w:rPr>
          <w:rFonts w:ascii="Times New Roman" w:hAnsi="Times New Roman"/>
          <w:sz w:val="24"/>
          <w:szCs w:val="24"/>
        </w:rPr>
        <w:t>мезатон</w:t>
      </w:r>
    </w:p>
    <w:p w14:paraId="56518863" w14:textId="77777777" w:rsidR="00215B93" w:rsidRPr="00A160D6" w:rsidRDefault="00215B93" w:rsidP="00215B93">
      <w:pPr>
        <w:pStyle w:val="HTML"/>
        <w:rPr>
          <w:rFonts w:ascii="Times New Roman" w:hAnsi="Times New Roman"/>
          <w:sz w:val="24"/>
          <w:szCs w:val="24"/>
        </w:rPr>
      </w:pPr>
    </w:p>
    <w:p w14:paraId="10EA2F6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отменить при угрозе разрыва миокарда?</w:t>
      </w:r>
    </w:p>
    <w:p w14:paraId="032982C6" w14:textId="77777777" w:rsidR="00215B93" w:rsidRPr="00A160D6" w:rsidRDefault="00215B93" w:rsidP="004B0437">
      <w:pPr>
        <w:pStyle w:val="HTML"/>
        <w:numPr>
          <w:ilvl w:val="0"/>
          <w:numId w:val="477"/>
        </w:numPr>
        <w:rPr>
          <w:rFonts w:ascii="Times New Roman" w:hAnsi="Times New Roman"/>
          <w:sz w:val="24"/>
          <w:szCs w:val="24"/>
        </w:rPr>
      </w:pPr>
      <w:r w:rsidRPr="00A160D6">
        <w:rPr>
          <w:rFonts w:ascii="Times New Roman" w:hAnsi="Times New Roman"/>
          <w:sz w:val="24"/>
          <w:szCs w:val="24"/>
        </w:rPr>
        <w:t>наркотические анальгетики</w:t>
      </w:r>
    </w:p>
    <w:p w14:paraId="6A8A9F2C" w14:textId="77777777" w:rsidR="00215B93" w:rsidRPr="00A160D6" w:rsidRDefault="00215B93" w:rsidP="004B0437">
      <w:pPr>
        <w:pStyle w:val="HTML"/>
        <w:numPr>
          <w:ilvl w:val="0"/>
          <w:numId w:val="477"/>
        </w:numPr>
        <w:rPr>
          <w:rFonts w:ascii="Times New Roman" w:hAnsi="Times New Roman"/>
          <w:sz w:val="24"/>
          <w:szCs w:val="24"/>
        </w:rPr>
      </w:pPr>
      <w:r w:rsidRPr="00A160D6">
        <w:rPr>
          <w:rFonts w:ascii="Times New Roman" w:hAnsi="Times New Roman"/>
          <w:sz w:val="24"/>
          <w:szCs w:val="24"/>
        </w:rPr>
        <w:t>-антикоагулянты</w:t>
      </w:r>
    </w:p>
    <w:p w14:paraId="6309527F" w14:textId="77777777" w:rsidR="00215B93" w:rsidRPr="00A160D6" w:rsidRDefault="00215B93" w:rsidP="004B0437">
      <w:pPr>
        <w:pStyle w:val="HTML"/>
        <w:numPr>
          <w:ilvl w:val="0"/>
          <w:numId w:val="477"/>
        </w:numPr>
        <w:rPr>
          <w:rFonts w:ascii="Times New Roman" w:hAnsi="Times New Roman"/>
          <w:sz w:val="24"/>
          <w:szCs w:val="24"/>
        </w:rPr>
      </w:pPr>
      <w:r w:rsidRPr="00A160D6">
        <w:rPr>
          <w:rFonts w:ascii="Times New Roman" w:hAnsi="Times New Roman"/>
          <w:sz w:val="24"/>
          <w:szCs w:val="24"/>
        </w:rPr>
        <w:t>бета-адреноблокаторы</w:t>
      </w:r>
    </w:p>
    <w:p w14:paraId="77AEB81C" w14:textId="77777777" w:rsidR="00215B93" w:rsidRPr="00A160D6" w:rsidRDefault="00215B93" w:rsidP="004B0437">
      <w:pPr>
        <w:pStyle w:val="HTML"/>
        <w:numPr>
          <w:ilvl w:val="0"/>
          <w:numId w:val="477"/>
        </w:numPr>
        <w:rPr>
          <w:rFonts w:ascii="Times New Roman" w:hAnsi="Times New Roman"/>
          <w:sz w:val="24"/>
          <w:szCs w:val="24"/>
        </w:rPr>
      </w:pPr>
      <w:r w:rsidRPr="00A160D6">
        <w:rPr>
          <w:rFonts w:ascii="Times New Roman" w:hAnsi="Times New Roman"/>
          <w:sz w:val="24"/>
          <w:szCs w:val="24"/>
        </w:rPr>
        <w:t>антагонисты Са 2+</w:t>
      </w:r>
    </w:p>
    <w:p w14:paraId="04DA128C" w14:textId="77777777" w:rsidR="00215B93" w:rsidRPr="00A160D6" w:rsidRDefault="00215B93" w:rsidP="004B0437">
      <w:pPr>
        <w:pStyle w:val="HTML"/>
        <w:numPr>
          <w:ilvl w:val="0"/>
          <w:numId w:val="477"/>
        </w:numPr>
        <w:rPr>
          <w:rFonts w:ascii="Times New Roman" w:hAnsi="Times New Roman"/>
          <w:sz w:val="24"/>
          <w:szCs w:val="24"/>
        </w:rPr>
      </w:pPr>
      <w:r w:rsidRPr="00A160D6">
        <w:rPr>
          <w:rFonts w:ascii="Times New Roman" w:hAnsi="Times New Roman"/>
          <w:sz w:val="24"/>
          <w:szCs w:val="24"/>
        </w:rPr>
        <w:t>нитраты</w:t>
      </w:r>
    </w:p>
    <w:p w14:paraId="3D062873" w14:textId="77777777" w:rsidR="00215B93" w:rsidRPr="00A160D6" w:rsidRDefault="00215B93" w:rsidP="00215B93">
      <w:pPr>
        <w:pStyle w:val="HTML"/>
        <w:rPr>
          <w:rFonts w:ascii="Times New Roman" w:hAnsi="Times New Roman"/>
          <w:sz w:val="24"/>
          <w:szCs w:val="24"/>
        </w:rPr>
      </w:pPr>
    </w:p>
    <w:p w14:paraId="304AA85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&lt;наиболее&gt; информативным в диагностике экссудативного перикардита?</w:t>
      </w:r>
    </w:p>
    <w:p w14:paraId="3B289594" w14:textId="77777777" w:rsidR="00215B93" w:rsidRPr="00A160D6" w:rsidRDefault="00215B93" w:rsidP="004B0437">
      <w:pPr>
        <w:pStyle w:val="HTML"/>
        <w:numPr>
          <w:ilvl w:val="0"/>
          <w:numId w:val="478"/>
        </w:numPr>
        <w:rPr>
          <w:rFonts w:ascii="Times New Roman" w:hAnsi="Times New Roman"/>
          <w:sz w:val="24"/>
          <w:szCs w:val="24"/>
        </w:rPr>
      </w:pPr>
      <w:r w:rsidRPr="00A160D6">
        <w:rPr>
          <w:rFonts w:ascii="Times New Roman" w:hAnsi="Times New Roman"/>
          <w:sz w:val="24"/>
          <w:szCs w:val="24"/>
        </w:rPr>
        <w:t>наличие характерного болевого синдрома</w:t>
      </w:r>
    </w:p>
    <w:p w14:paraId="1EFF1A4C" w14:textId="77777777" w:rsidR="00215B93" w:rsidRPr="00A160D6" w:rsidRDefault="00215B93" w:rsidP="004B0437">
      <w:pPr>
        <w:pStyle w:val="HTML"/>
        <w:numPr>
          <w:ilvl w:val="0"/>
          <w:numId w:val="478"/>
        </w:numPr>
        <w:rPr>
          <w:rFonts w:ascii="Times New Roman" w:hAnsi="Times New Roman"/>
          <w:sz w:val="24"/>
          <w:szCs w:val="24"/>
        </w:rPr>
      </w:pPr>
      <w:r w:rsidRPr="00A160D6">
        <w:rPr>
          <w:rFonts w:ascii="Times New Roman" w:hAnsi="Times New Roman"/>
          <w:sz w:val="24"/>
          <w:szCs w:val="24"/>
        </w:rPr>
        <w:t>данные ЭКГ</w:t>
      </w:r>
    </w:p>
    <w:p w14:paraId="3BA08CAF" w14:textId="77777777" w:rsidR="00215B93" w:rsidRPr="00A160D6" w:rsidRDefault="00215B93" w:rsidP="004B0437">
      <w:pPr>
        <w:pStyle w:val="HTML"/>
        <w:numPr>
          <w:ilvl w:val="0"/>
          <w:numId w:val="478"/>
        </w:numPr>
        <w:rPr>
          <w:rFonts w:ascii="Times New Roman" w:hAnsi="Times New Roman"/>
          <w:sz w:val="24"/>
          <w:szCs w:val="24"/>
        </w:rPr>
      </w:pPr>
      <w:r w:rsidRPr="00A160D6">
        <w:rPr>
          <w:rFonts w:ascii="Times New Roman" w:hAnsi="Times New Roman"/>
          <w:sz w:val="24"/>
          <w:szCs w:val="24"/>
        </w:rPr>
        <w:t>шум трения перикарда</w:t>
      </w:r>
    </w:p>
    <w:p w14:paraId="1941DC76" w14:textId="77777777" w:rsidR="00215B93" w:rsidRPr="00A160D6" w:rsidRDefault="00215B93" w:rsidP="004B0437">
      <w:pPr>
        <w:pStyle w:val="HTML"/>
        <w:numPr>
          <w:ilvl w:val="0"/>
          <w:numId w:val="478"/>
        </w:numPr>
        <w:rPr>
          <w:rFonts w:ascii="Times New Roman" w:hAnsi="Times New Roman"/>
          <w:sz w:val="24"/>
          <w:szCs w:val="24"/>
        </w:rPr>
      </w:pPr>
      <w:r w:rsidRPr="00A160D6">
        <w:rPr>
          <w:rFonts w:ascii="Times New Roman" w:hAnsi="Times New Roman"/>
          <w:sz w:val="24"/>
          <w:szCs w:val="24"/>
        </w:rPr>
        <w:t>-результаты эхокардиографии</w:t>
      </w:r>
    </w:p>
    <w:p w14:paraId="0EB347E7" w14:textId="77777777" w:rsidR="00215B93" w:rsidRPr="00A160D6" w:rsidRDefault="00215B93" w:rsidP="004B0437">
      <w:pPr>
        <w:pStyle w:val="HTML"/>
        <w:numPr>
          <w:ilvl w:val="0"/>
          <w:numId w:val="478"/>
        </w:numPr>
        <w:rPr>
          <w:rFonts w:ascii="Times New Roman" w:hAnsi="Times New Roman"/>
          <w:sz w:val="24"/>
          <w:szCs w:val="24"/>
        </w:rPr>
      </w:pPr>
      <w:r w:rsidRPr="00A160D6">
        <w:rPr>
          <w:rFonts w:ascii="Times New Roman" w:hAnsi="Times New Roman"/>
          <w:sz w:val="24"/>
          <w:szCs w:val="24"/>
        </w:rPr>
        <w:t>все перечисленное имеет одинаковую диагностическую ценность</w:t>
      </w:r>
    </w:p>
    <w:p w14:paraId="0EDA22C4" w14:textId="77777777" w:rsidR="00215B93" w:rsidRPr="00A160D6" w:rsidRDefault="00215B93" w:rsidP="00215B93">
      <w:pPr>
        <w:pStyle w:val="HTML"/>
        <w:rPr>
          <w:rFonts w:ascii="Times New Roman" w:hAnsi="Times New Roman"/>
          <w:sz w:val="24"/>
          <w:szCs w:val="24"/>
        </w:rPr>
      </w:pPr>
    </w:p>
    <w:p w14:paraId="617475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из перечисленных состояний&lt;наиболее&gt; высока угроза эмболии мозговых артерий:</w:t>
      </w:r>
    </w:p>
    <w:p w14:paraId="4BC791E1" w14:textId="77777777" w:rsidR="00215B93" w:rsidRPr="00A160D6" w:rsidRDefault="00215B93" w:rsidP="004B0437">
      <w:pPr>
        <w:pStyle w:val="HTML"/>
        <w:numPr>
          <w:ilvl w:val="0"/>
          <w:numId w:val="479"/>
        </w:numPr>
        <w:rPr>
          <w:rFonts w:ascii="Times New Roman" w:hAnsi="Times New Roman"/>
          <w:sz w:val="24"/>
          <w:szCs w:val="24"/>
        </w:rPr>
      </w:pPr>
      <w:r w:rsidRPr="00A160D6">
        <w:rPr>
          <w:rFonts w:ascii="Times New Roman" w:hAnsi="Times New Roman"/>
          <w:sz w:val="24"/>
          <w:szCs w:val="24"/>
        </w:rPr>
        <w:t>ревмокардит</w:t>
      </w:r>
    </w:p>
    <w:p w14:paraId="423452CF" w14:textId="77777777" w:rsidR="00215B93" w:rsidRPr="00A160D6" w:rsidRDefault="00215B93" w:rsidP="004B0437">
      <w:pPr>
        <w:pStyle w:val="HTML"/>
        <w:numPr>
          <w:ilvl w:val="0"/>
          <w:numId w:val="479"/>
        </w:numPr>
        <w:rPr>
          <w:rFonts w:ascii="Times New Roman" w:hAnsi="Times New Roman"/>
          <w:sz w:val="24"/>
          <w:szCs w:val="24"/>
        </w:rPr>
      </w:pPr>
      <w:r w:rsidRPr="00A160D6">
        <w:rPr>
          <w:rFonts w:ascii="Times New Roman" w:hAnsi="Times New Roman"/>
          <w:sz w:val="24"/>
          <w:szCs w:val="24"/>
        </w:rPr>
        <w:t>-инфекционный эндокардит с поражением митрального клапана</w:t>
      </w:r>
    </w:p>
    <w:p w14:paraId="6C59A284" w14:textId="77777777" w:rsidR="00215B93" w:rsidRPr="00A160D6" w:rsidRDefault="00215B93" w:rsidP="004B0437">
      <w:pPr>
        <w:pStyle w:val="HTML"/>
        <w:numPr>
          <w:ilvl w:val="0"/>
          <w:numId w:val="479"/>
        </w:numPr>
        <w:rPr>
          <w:rFonts w:ascii="Times New Roman" w:hAnsi="Times New Roman"/>
          <w:sz w:val="24"/>
          <w:szCs w:val="24"/>
        </w:rPr>
      </w:pPr>
      <w:r w:rsidRPr="00A160D6">
        <w:rPr>
          <w:rFonts w:ascii="Times New Roman" w:hAnsi="Times New Roman"/>
          <w:sz w:val="24"/>
          <w:szCs w:val="24"/>
        </w:rPr>
        <w:t>изъязвление атеросклеротических бляшек в грудном отделе аорты</w:t>
      </w:r>
    </w:p>
    <w:p w14:paraId="45BCA18E" w14:textId="77777777" w:rsidR="00215B93" w:rsidRPr="00A160D6" w:rsidRDefault="00215B93" w:rsidP="004B0437">
      <w:pPr>
        <w:pStyle w:val="HTML"/>
        <w:numPr>
          <w:ilvl w:val="0"/>
          <w:numId w:val="479"/>
        </w:numPr>
        <w:rPr>
          <w:rFonts w:ascii="Times New Roman" w:hAnsi="Times New Roman"/>
          <w:sz w:val="24"/>
          <w:szCs w:val="24"/>
        </w:rPr>
      </w:pPr>
      <w:r w:rsidRPr="00A160D6">
        <w:rPr>
          <w:rFonts w:ascii="Times New Roman" w:hAnsi="Times New Roman"/>
          <w:sz w:val="24"/>
          <w:szCs w:val="24"/>
        </w:rPr>
        <w:t>инфекционный эндокардит с поражением трикуспидального клапана</w:t>
      </w:r>
    </w:p>
    <w:p w14:paraId="708EAB4F" w14:textId="77777777" w:rsidR="00215B93" w:rsidRPr="00A160D6" w:rsidRDefault="00215B93" w:rsidP="004B0437">
      <w:pPr>
        <w:pStyle w:val="HTML"/>
        <w:numPr>
          <w:ilvl w:val="0"/>
          <w:numId w:val="479"/>
        </w:numPr>
        <w:rPr>
          <w:rFonts w:ascii="Times New Roman" w:hAnsi="Times New Roman"/>
          <w:sz w:val="24"/>
          <w:szCs w:val="24"/>
        </w:rPr>
      </w:pPr>
      <w:r w:rsidRPr="00A160D6">
        <w:rPr>
          <w:rFonts w:ascii="Times New Roman" w:hAnsi="Times New Roman"/>
          <w:sz w:val="24"/>
          <w:szCs w:val="24"/>
        </w:rPr>
        <w:t>тромбофлебит нижних конечностей</w:t>
      </w:r>
    </w:p>
    <w:p w14:paraId="2C4EF707" w14:textId="77777777" w:rsidR="00215B93" w:rsidRPr="00A160D6" w:rsidRDefault="00215B93" w:rsidP="00215B93">
      <w:pPr>
        <w:pStyle w:val="HTML"/>
        <w:rPr>
          <w:rFonts w:ascii="Times New Roman" w:hAnsi="Times New Roman"/>
          <w:sz w:val="24"/>
          <w:szCs w:val="24"/>
        </w:rPr>
      </w:pPr>
    </w:p>
    <w:p w14:paraId="6C678EC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нарушений ритма могут быть зарегистрированы на ЭКГ при пульсе 140 в 1 минуту:</w:t>
      </w:r>
    </w:p>
    <w:p w14:paraId="5BDE1E58" w14:textId="77777777" w:rsidR="00215B93" w:rsidRPr="00A160D6" w:rsidRDefault="00215B93" w:rsidP="004B0437">
      <w:pPr>
        <w:pStyle w:val="HTML"/>
        <w:numPr>
          <w:ilvl w:val="0"/>
          <w:numId w:val="480"/>
        </w:numPr>
        <w:rPr>
          <w:rFonts w:ascii="Times New Roman" w:hAnsi="Times New Roman"/>
          <w:sz w:val="24"/>
          <w:szCs w:val="24"/>
        </w:rPr>
      </w:pPr>
      <w:r w:rsidRPr="00A160D6">
        <w:rPr>
          <w:rFonts w:ascii="Times New Roman" w:hAnsi="Times New Roman"/>
          <w:sz w:val="24"/>
          <w:szCs w:val="24"/>
        </w:rPr>
        <w:t>-синусовая тахикардия</w:t>
      </w:r>
    </w:p>
    <w:p w14:paraId="733F0815" w14:textId="77777777" w:rsidR="00215B93" w:rsidRPr="00A160D6" w:rsidRDefault="00215B93" w:rsidP="004B0437">
      <w:pPr>
        <w:pStyle w:val="HTML"/>
        <w:numPr>
          <w:ilvl w:val="0"/>
          <w:numId w:val="480"/>
        </w:numPr>
        <w:rPr>
          <w:rFonts w:ascii="Times New Roman" w:hAnsi="Times New Roman"/>
          <w:sz w:val="24"/>
          <w:szCs w:val="24"/>
        </w:rPr>
      </w:pPr>
      <w:r w:rsidRPr="00A160D6">
        <w:rPr>
          <w:rFonts w:ascii="Times New Roman" w:hAnsi="Times New Roman"/>
          <w:sz w:val="24"/>
          <w:szCs w:val="24"/>
        </w:rPr>
        <w:t>-суправентрикулярная тахикардия</w:t>
      </w:r>
    </w:p>
    <w:p w14:paraId="5425FFF8" w14:textId="77777777" w:rsidR="00215B93" w:rsidRPr="00A160D6" w:rsidRDefault="00215B93" w:rsidP="004B0437">
      <w:pPr>
        <w:pStyle w:val="HTML"/>
        <w:numPr>
          <w:ilvl w:val="0"/>
          <w:numId w:val="480"/>
        </w:numPr>
        <w:rPr>
          <w:rFonts w:ascii="Times New Roman" w:hAnsi="Times New Roman"/>
          <w:sz w:val="24"/>
          <w:szCs w:val="24"/>
        </w:rPr>
      </w:pPr>
      <w:r w:rsidRPr="00A160D6">
        <w:rPr>
          <w:rFonts w:ascii="Times New Roman" w:hAnsi="Times New Roman"/>
          <w:sz w:val="24"/>
          <w:szCs w:val="24"/>
        </w:rPr>
        <w:t>-желудочковая тахикардия</w:t>
      </w:r>
    </w:p>
    <w:p w14:paraId="50D9AE20" w14:textId="77777777" w:rsidR="00215B93" w:rsidRPr="00A160D6" w:rsidRDefault="00215B93" w:rsidP="004B0437">
      <w:pPr>
        <w:pStyle w:val="HTML"/>
        <w:numPr>
          <w:ilvl w:val="0"/>
          <w:numId w:val="480"/>
        </w:numPr>
        <w:rPr>
          <w:rFonts w:ascii="Times New Roman" w:hAnsi="Times New Roman"/>
          <w:sz w:val="24"/>
          <w:szCs w:val="24"/>
        </w:rPr>
      </w:pPr>
      <w:r w:rsidRPr="00A160D6">
        <w:rPr>
          <w:rFonts w:ascii="Times New Roman" w:hAnsi="Times New Roman"/>
          <w:sz w:val="24"/>
          <w:szCs w:val="24"/>
        </w:rPr>
        <w:t>-регулярная форма трепетания предсердий</w:t>
      </w:r>
    </w:p>
    <w:p w14:paraId="49F9E415" w14:textId="77777777" w:rsidR="00215B93" w:rsidRPr="00A160D6" w:rsidRDefault="00215B93" w:rsidP="00215B93">
      <w:pPr>
        <w:pStyle w:val="HTML"/>
        <w:rPr>
          <w:rFonts w:ascii="Times New Roman" w:hAnsi="Times New Roman"/>
          <w:sz w:val="24"/>
          <w:szCs w:val="24"/>
        </w:rPr>
      </w:pPr>
    </w:p>
    <w:p w14:paraId="12AFC70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70 лет впервые в жизни пароксизм мерцательной аритмии с частотой сокращений желудочков 138 в 1 мин., на фоне которого развился приступ сердечной астмы. Артериальное давление - 90/70 мм.рт.ст. Методом выбора лечения пароксизма является:</w:t>
      </w:r>
    </w:p>
    <w:p w14:paraId="7C7349BB" w14:textId="77777777" w:rsidR="00215B93" w:rsidRPr="00A160D6" w:rsidRDefault="00215B93" w:rsidP="004B0437">
      <w:pPr>
        <w:pStyle w:val="HTML"/>
        <w:numPr>
          <w:ilvl w:val="0"/>
          <w:numId w:val="481"/>
        </w:numPr>
        <w:rPr>
          <w:rFonts w:ascii="Times New Roman" w:hAnsi="Times New Roman"/>
          <w:sz w:val="24"/>
          <w:szCs w:val="24"/>
        </w:rPr>
      </w:pPr>
      <w:r w:rsidRPr="00A160D6">
        <w:rPr>
          <w:rFonts w:ascii="Times New Roman" w:hAnsi="Times New Roman"/>
          <w:sz w:val="24"/>
          <w:szCs w:val="24"/>
        </w:rPr>
        <w:t>введение новокаинамида</w:t>
      </w:r>
    </w:p>
    <w:p w14:paraId="6DE0843D" w14:textId="77777777" w:rsidR="00215B93" w:rsidRPr="00A160D6" w:rsidRDefault="00215B93" w:rsidP="004B0437">
      <w:pPr>
        <w:pStyle w:val="HTML"/>
        <w:numPr>
          <w:ilvl w:val="0"/>
          <w:numId w:val="481"/>
        </w:numPr>
        <w:rPr>
          <w:rFonts w:ascii="Times New Roman" w:hAnsi="Times New Roman"/>
          <w:sz w:val="24"/>
          <w:szCs w:val="24"/>
        </w:rPr>
      </w:pPr>
      <w:r w:rsidRPr="00A160D6">
        <w:rPr>
          <w:rFonts w:ascii="Times New Roman" w:hAnsi="Times New Roman"/>
          <w:sz w:val="24"/>
          <w:szCs w:val="24"/>
        </w:rPr>
        <w:t>введение лидокаина</w:t>
      </w:r>
    </w:p>
    <w:p w14:paraId="593E1B5C" w14:textId="77777777" w:rsidR="00215B93" w:rsidRPr="00A160D6" w:rsidRDefault="00215B93" w:rsidP="004B0437">
      <w:pPr>
        <w:pStyle w:val="HTML"/>
        <w:numPr>
          <w:ilvl w:val="0"/>
          <w:numId w:val="481"/>
        </w:numPr>
        <w:rPr>
          <w:rFonts w:ascii="Times New Roman" w:hAnsi="Times New Roman"/>
          <w:sz w:val="24"/>
          <w:szCs w:val="24"/>
        </w:rPr>
      </w:pPr>
      <w:r w:rsidRPr="00A160D6">
        <w:rPr>
          <w:rFonts w:ascii="Times New Roman" w:hAnsi="Times New Roman"/>
          <w:sz w:val="24"/>
          <w:szCs w:val="24"/>
        </w:rPr>
        <w:t>-электроимпульсная терапия</w:t>
      </w:r>
    </w:p>
    <w:p w14:paraId="3EAC745C" w14:textId="77777777" w:rsidR="00215B93" w:rsidRPr="00A160D6" w:rsidRDefault="00215B93" w:rsidP="004B0437">
      <w:pPr>
        <w:pStyle w:val="HTML"/>
        <w:numPr>
          <w:ilvl w:val="0"/>
          <w:numId w:val="481"/>
        </w:numPr>
        <w:rPr>
          <w:rFonts w:ascii="Times New Roman" w:hAnsi="Times New Roman"/>
          <w:sz w:val="24"/>
          <w:szCs w:val="24"/>
        </w:rPr>
      </w:pPr>
      <w:r w:rsidRPr="00A160D6">
        <w:rPr>
          <w:rFonts w:ascii="Times New Roman" w:hAnsi="Times New Roman"/>
          <w:sz w:val="24"/>
          <w:szCs w:val="24"/>
        </w:rPr>
        <w:t>введение дифенина</w:t>
      </w:r>
    </w:p>
    <w:p w14:paraId="78F8C263" w14:textId="77777777" w:rsidR="00215B93" w:rsidRPr="00A160D6" w:rsidRDefault="00215B93" w:rsidP="004B0437">
      <w:pPr>
        <w:pStyle w:val="HTML"/>
        <w:numPr>
          <w:ilvl w:val="0"/>
          <w:numId w:val="481"/>
        </w:numPr>
        <w:rPr>
          <w:rFonts w:ascii="Times New Roman" w:hAnsi="Times New Roman"/>
          <w:sz w:val="24"/>
          <w:szCs w:val="24"/>
        </w:rPr>
      </w:pPr>
      <w:r w:rsidRPr="00A160D6">
        <w:rPr>
          <w:rFonts w:ascii="Times New Roman" w:hAnsi="Times New Roman"/>
          <w:sz w:val="24"/>
          <w:szCs w:val="24"/>
        </w:rPr>
        <w:t>ничего из перечисленного</w:t>
      </w:r>
    </w:p>
    <w:p w14:paraId="7A464F6A" w14:textId="77777777" w:rsidR="00215B93" w:rsidRPr="00A160D6" w:rsidRDefault="00215B93" w:rsidP="00215B93">
      <w:pPr>
        <w:pStyle w:val="HTML"/>
        <w:rPr>
          <w:rFonts w:ascii="Times New Roman" w:hAnsi="Times New Roman"/>
          <w:sz w:val="24"/>
          <w:szCs w:val="24"/>
        </w:rPr>
      </w:pPr>
    </w:p>
    <w:p w14:paraId="766194A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на 2-е сутки острого инфаркта миокарда зарегистрированы желудочковые экстрасистолы с частотой 2-3 в 1 минуту и атриовентрикулярная блокада 2-й степени 1-го типа. Какие из перечисленных препаратов следует ввести больному?</w:t>
      </w:r>
    </w:p>
    <w:p w14:paraId="1890FAAD" w14:textId="77777777" w:rsidR="00215B93" w:rsidRPr="00A160D6" w:rsidRDefault="00215B93" w:rsidP="004B0437">
      <w:pPr>
        <w:pStyle w:val="HTML"/>
        <w:numPr>
          <w:ilvl w:val="0"/>
          <w:numId w:val="482"/>
        </w:numPr>
        <w:rPr>
          <w:rFonts w:ascii="Times New Roman" w:hAnsi="Times New Roman"/>
          <w:sz w:val="24"/>
          <w:szCs w:val="24"/>
        </w:rPr>
      </w:pPr>
      <w:r w:rsidRPr="00A160D6">
        <w:rPr>
          <w:rFonts w:ascii="Times New Roman" w:hAnsi="Times New Roman"/>
          <w:sz w:val="24"/>
          <w:szCs w:val="24"/>
        </w:rPr>
        <w:t>поляризующий раствор</w:t>
      </w:r>
    </w:p>
    <w:p w14:paraId="0CED8C41" w14:textId="77777777" w:rsidR="00215B93" w:rsidRPr="00A160D6" w:rsidRDefault="00215B93" w:rsidP="004B0437">
      <w:pPr>
        <w:pStyle w:val="HTML"/>
        <w:numPr>
          <w:ilvl w:val="0"/>
          <w:numId w:val="482"/>
        </w:numPr>
        <w:rPr>
          <w:rFonts w:ascii="Times New Roman" w:hAnsi="Times New Roman"/>
          <w:sz w:val="24"/>
          <w:szCs w:val="24"/>
        </w:rPr>
      </w:pPr>
      <w:r w:rsidRPr="00A160D6">
        <w:rPr>
          <w:rFonts w:ascii="Times New Roman" w:hAnsi="Times New Roman"/>
          <w:sz w:val="24"/>
          <w:szCs w:val="24"/>
        </w:rPr>
        <w:t>строфантин</w:t>
      </w:r>
    </w:p>
    <w:p w14:paraId="102A3F15" w14:textId="77777777" w:rsidR="00215B93" w:rsidRPr="00A160D6" w:rsidRDefault="00215B93" w:rsidP="004B0437">
      <w:pPr>
        <w:pStyle w:val="HTML"/>
        <w:numPr>
          <w:ilvl w:val="0"/>
          <w:numId w:val="482"/>
        </w:numPr>
        <w:rPr>
          <w:rFonts w:ascii="Times New Roman" w:hAnsi="Times New Roman"/>
          <w:sz w:val="24"/>
          <w:szCs w:val="24"/>
        </w:rPr>
      </w:pPr>
      <w:r w:rsidRPr="00A160D6">
        <w:rPr>
          <w:rFonts w:ascii="Times New Roman" w:hAnsi="Times New Roman"/>
          <w:sz w:val="24"/>
          <w:szCs w:val="24"/>
        </w:rPr>
        <w:t>этацизин</w:t>
      </w:r>
    </w:p>
    <w:p w14:paraId="3FC2B536" w14:textId="77777777" w:rsidR="00215B93" w:rsidRPr="00A160D6" w:rsidRDefault="00215B93" w:rsidP="004B0437">
      <w:pPr>
        <w:pStyle w:val="HTML"/>
        <w:numPr>
          <w:ilvl w:val="0"/>
          <w:numId w:val="482"/>
        </w:numPr>
        <w:rPr>
          <w:rFonts w:ascii="Times New Roman" w:hAnsi="Times New Roman"/>
          <w:sz w:val="24"/>
          <w:szCs w:val="24"/>
        </w:rPr>
      </w:pPr>
      <w:r w:rsidRPr="00A160D6">
        <w:rPr>
          <w:rFonts w:ascii="Times New Roman" w:hAnsi="Times New Roman"/>
          <w:sz w:val="24"/>
          <w:szCs w:val="24"/>
        </w:rPr>
        <w:t>новокаинамид</w:t>
      </w:r>
    </w:p>
    <w:p w14:paraId="2BAEB561" w14:textId="77777777" w:rsidR="00215B93" w:rsidRPr="00A160D6" w:rsidRDefault="00215B93" w:rsidP="004B0437">
      <w:pPr>
        <w:pStyle w:val="HTML"/>
        <w:numPr>
          <w:ilvl w:val="0"/>
          <w:numId w:val="482"/>
        </w:numPr>
        <w:rPr>
          <w:rFonts w:ascii="Times New Roman" w:hAnsi="Times New Roman"/>
          <w:sz w:val="24"/>
          <w:szCs w:val="24"/>
        </w:rPr>
      </w:pPr>
      <w:r w:rsidRPr="00A160D6">
        <w:rPr>
          <w:rFonts w:ascii="Times New Roman" w:hAnsi="Times New Roman"/>
          <w:sz w:val="24"/>
          <w:szCs w:val="24"/>
        </w:rPr>
        <w:t>-ничего из перечисленного</w:t>
      </w:r>
    </w:p>
    <w:p w14:paraId="68711F21" w14:textId="77777777" w:rsidR="00215B93" w:rsidRPr="00A160D6" w:rsidRDefault="00215B93" w:rsidP="00215B93">
      <w:pPr>
        <w:pStyle w:val="HTML"/>
        <w:rPr>
          <w:rFonts w:ascii="Times New Roman" w:hAnsi="Times New Roman"/>
          <w:sz w:val="24"/>
          <w:szCs w:val="24"/>
        </w:rPr>
      </w:pPr>
    </w:p>
    <w:p w14:paraId="56C42D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инфаркте миокарда задней стенки левого желудочка, осложненным атриовентрикулярной блокадой 2-й степени 1-го типа без нарушений гемодинамики, показано обязательное профилактическое введение зонда для эндокардиальной электростимуляции:</w:t>
      </w:r>
    </w:p>
    <w:p w14:paraId="3F1157CB" w14:textId="77777777" w:rsidR="00215B93" w:rsidRPr="00A160D6" w:rsidRDefault="00215B93" w:rsidP="004B0437">
      <w:pPr>
        <w:pStyle w:val="HTML"/>
        <w:numPr>
          <w:ilvl w:val="0"/>
          <w:numId w:val="483"/>
        </w:numPr>
        <w:rPr>
          <w:rFonts w:ascii="Times New Roman" w:hAnsi="Times New Roman"/>
          <w:sz w:val="24"/>
          <w:szCs w:val="24"/>
        </w:rPr>
      </w:pPr>
      <w:r w:rsidRPr="00A160D6">
        <w:rPr>
          <w:rFonts w:ascii="Times New Roman" w:hAnsi="Times New Roman"/>
          <w:sz w:val="24"/>
          <w:szCs w:val="24"/>
        </w:rPr>
        <w:t>правильно</w:t>
      </w:r>
    </w:p>
    <w:p w14:paraId="1761E29C" w14:textId="77777777" w:rsidR="00215B93" w:rsidRPr="00A160D6" w:rsidRDefault="00215B93" w:rsidP="004B0437">
      <w:pPr>
        <w:pStyle w:val="HTML"/>
        <w:numPr>
          <w:ilvl w:val="0"/>
          <w:numId w:val="483"/>
        </w:numPr>
        <w:rPr>
          <w:rFonts w:ascii="Times New Roman" w:hAnsi="Times New Roman"/>
          <w:sz w:val="24"/>
          <w:szCs w:val="24"/>
        </w:rPr>
      </w:pPr>
      <w:r w:rsidRPr="00A160D6">
        <w:rPr>
          <w:rFonts w:ascii="Times New Roman" w:hAnsi="Times New Roman"/>
          <w:sz w:val="24"/>
          <w:szCs w:val="24"/>
        </w:rPr>
        <w:t>-неправильно</w:t>
      </w:r>
    </w:p>
    <w:p w14:paraId="213F48AD" w14:textId="77777777" w:rsidR="00215B93" w:rsidRPr="00A160D6" w:rsidRDefault="00215B93" w:rsidP="00215B93">
      <w:pPr>
        <w:pStyle w:val="HTML"/>
        <w:rPr>
          <w:rFonts w:ascii="Times New Roman" w:hAnsi="Times New Roman"/>
          <w:sz w:val="24"/>
          <w:szCs w:val="24"/>
        </w:rPr>
      </w:pPr>
    </w:p>
    <w:p w14:paraId="13D3CB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передне-перегородочном инфаркте миокарда, осложненном атриовентрикулярной блокадой 2-й степени 1-го типа без нарушений гемодинамики, показано профилактическое введение зонда для эндокардиальной электростимуляции:</w:t>
      </w:r>
    </w:p>
    <w:p w14:paraId="3F3A4401" w14:textId="77777777" w:rsidR="00215B93" w:rsidRPr="00A160D6" w:rsidRDefault="00215B93" w:rsidP="004B0437">
      <w:pPr>
        <w:pStyle w:val="HTML"/>
        <w:numPr>
          <w:ilvl w:val="0"/>
          <w:numId w:val="484"/>
        </w:numPr>
        <w:rPr>
          <w:rFonts w:ascii="Times New Roman" w:hAnsi="Times New Roman"/>
          <w:sz w:val="24"/>
          <w:szCs w:val="24"/>
        </w:rPr>
      </w:pPr>
      <w:r w:rsidRPr="00A160D6">
        <w:rPr>
          <w:rFonts w:ascii="Times New Roman" w:hAnsi="Times New Roman"/>
          <w:sz w:val="24"/>
          <w:szCs w:val="24"/>
        </w:rPr>
        <w:t>-правильно</w:t>
      </w:r>
    </w:p>
    <w:p w14:paraId="394FBA1F" w14:textId="77777777" w:rsidR="00215B93" w:rsidRPr="00A160D6" w:rsidRDefault="00215B93" w:rsidP="004B0437">
      <w:pPr>
        <w:pStyle w:val="HTML"/>
        <w:numPr>
          <w:ilvl w:val="0"/>
          <w:numId w:val="484"/>
        </w:numPr>
        <w:rPr>
          <w:rFonts w:ascii="Times New Roman" w:hAnsi="Times New Roman"/>
          <w:sz w:val="24"/>
          <w:szCs w:val="24"/>
        </w:rPr>
      </w:pPr>
      <w:r w:rsidRPr="00A160D6">
        <w:rPr>
          <w:rFonts w:ascii="Times New Roman" w:hAnsi="Times New Roman"/>
          <w:sz w:val="24"/>
          <w:szCs w:val="24"/>
        </w:rPr>
        <w:t>неправильно</w:t>
      </w:r>
    </w:p>
    <w:p w14:paraId="42A41659" w14:textId="77777777" w:rsidR="00215B93" w:rsidRPr="00A160D6" w:rsidRDefault="00215B93" w:rsidP="00215B93">
      <w:pPr>
        <w:pStyle w:val="HTML"/>
        <w:rPr>
          <w:rFonts w:ascii="Times New Roman" w:hAnsi="Times New Roman"/>
          <w:sz w:val="24"/>
          <w:szCs w:val="24"/>
        </w:rPr>
      </w:pPr>
    </w:p>
    <w:p w14:paraId="2BFA1B1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инфарктом миокарда при осмотре зарегистрирован пульс 40 в 1 мин. Какие варианты нарушений ритма и проводимости следует иметь ввиду в данном случае:</w:t>
      </w:r>
    </w:p>
    <w:p w14:paraId="34ED20A3" w14:textId="77777777" w:rsidR="00215B93" w:rsidRPr="00A160D6" w:rsidRDefault="00215B93" w:rsidP="004B0437">
      <w:pPr>
        <w:pStyle w:val="HTML"/>
        <w:numPr>
          <w:ilvl w:val="0"/>
          <w:numId w:val="485"/>
        </w:numPr>
        <w:rPr>
          <w:rFonts w:ascii="Times New Roman" w:hAnsi="Times New Roman"/>
          <w:sz w:val="24"/>
          <w:szCs w:val="24"/>
        </w:rPr>
      </w:pPr>
      <w:r w:rsidRPr="00A160D6">
        <w:rPr>
          <w:rFonts w:ascii="Times New Roman" w:hAnsi="Times New Roman"/>
          <w:sz w:val="24"/>
          <w:szCs w:val="24"/>
        </w:rPr>
        <w:t>-синусовая брадикардия</w:t>
      </w:r>
    </w:p>
    <w:p w14:paraId="0809CF4E" w14:textId="77777777" w:rsidR="00215B93" w:rsidRPr="00A160D6" w:rsidRDefault="00215B93" w:rsidP="004B0437">
      <w:pPr>
        <w:pStyle w:val="HTML"/>
        <w:numPr>
          <w:ilvl w:val="0"/>
          <w:numId w:val="485"/>
        </w:numPr>
        <w:rPr>
          <w:rFonts w:ascii="Times New Roman" w:hAnsi="Times New Roman"/>
          <w:sz w:val="24"/>
          <w:szCs w:val="24"/>
        </w:rPr>
      </w:pPr>
      <w:r w:rsidRPr="00A160D6">
        <w:rPr>
          <w:rFonts w:ascii="Times New Roman" w:hAnsi="Times New Roman"/>
          <w:sz w:val="24"/>
          <w:szCs w:val="24"/>
        </w:rPr>
        <w:t>-атриовентрикулярная блокада 3-й степени</w:t>
      </w:r>
    </w:p>
    <w:p w14:paraId="7B629EC0" w14:textId="77777777" w:rsidR="00215B93" w:rsidRPr="00A160D6" w:rsidRDefault="00215B93" w:rsidP="004B0437">
      <w:pPr>
        <w:pStyle w:val="HTML"/>
        <w:numPr>
          <w:ilvl w:val="0"/>
          <w:numId w:val="485"/>
        </w:numPr>
        <w:rPr>
          <w:rFonts w:ascii="Times New Roman" w:hAnsi="Times New Roman"/>
          <w:sz w:val="24"/>
          <w:szCs w:val="24"/>
        </w:rPr>
      </w:pPr>
      <w:r w:rsidRPr="00A160D6">
        <w:rPr>
          <w:rFonts w:ascii="Times New Roman" w:hAnsi="Times New Roman"/>
          <w:sz w:val="24"/>
          <w:szCs w:val="24"/>
        </w:rPr>
        <w:t>-атриовентрикулярная блокада 2-й степени 2-го типа</w:t>
      </w:r>
    </w:p>
    <w:p w14:paraId="11712D87" w14:textId="77777777" w:rsidR="00215B93" w:rsidRPr="00A160D6" w:rsidRDefault="00215B93" w:rsidP="004B0437">
      <w:pPr>
        <w:pStyle w:val="HTML"/>
        <w:numPr>
          <w:ilvl w:val="0"/>
          <w:numId w:val="485"/>
        </w:numPr>
        <w:rPr>
          <w:rFonts w:ascii="Times New Roman" w:hAnsi="Times New Roman"/>
          <w:sz w:val="24"/>
          <w:szCs w:val="24"/>
        </w:rPr>
      </w:pPr>
      <w:r w:rsidRPr="00A160D6">
        <w:rPr>
          <w:rFonts w:ascii="Times New Roman" w:hAnsi="Times New Roman"/>
          <w:sz w:val="24"/>
          <w:szCs w:val="24"/>
        </w:rPr>
        <w:t>-желудочковая бигеминия</w:t>
      </w:r>
    </w:p>
    <w:p w14:paraId="3DEC5E99" w14:textId="77777777" w:rsidR="00215B93" w:rsidRPr="00A160D6" w:rsidRDefault="00215B93" w:rsidP="00215B93">
      <w:pPr>
        <w:pStyle w:val="HTML"/>
        <w:rPr>
          <w:rFonts w:ascii="Times New Roman" w:hAnsi="Times New Roman"/>
          <w:sz w:val="24"/>
          <w:szCs w:val="24"/>
        </w:rPr>
      </w:pPr>
    </w:p>
    <w:p w14:paraId="2FF5E32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Противопоказанием к электрической кардиоверсии при постоянной мерцательной аритмии является:</w:t>
      </w:r>
    </w:p>
    <w:p w14:paraId="07184BA1" w14:textId="77777777" w:rsidR="00215B93" w:rsidRPr="00A160D6" w:rsidRDefault="00215B93" w:rsidP="004B0437">
      <w:pPr>
        <w:pStyle w:val="HTML"/>
        <w:numPr>
          <w:ilvl w:val="0"/>
          <w:numId w:val="486"/>
        </w:numPr>
        <w:rPr>
          <w:rFonts w:ascii="Times New Roman" w:hAnsi="Times New Roman"/>
          <w:sz w:val="24"/>
          <w:szCs w:val="24"/>
        </w:rPr>
      </w:pPr>
      <w:r w:rsidRPr="00A160D6">
        <w:rPr>
          <w:rFonts w:ascii="Times New Roman" w:hAnsi="Times New Roman"/>
          <w:sz w:val="24"/>
          <w:szCs w:val="24"/>
        </w:rPr>
        <w:t>-интоксикация сердечными гликозидами</w:t>
      </w:r>
    </w:p>
    <w:p w14:paraId="4A1A07A6" w14:textId="77777777" w:rsidR="00215B93" w:rsidRPr="00A160D6" w:rsidRDefault="00215B93" w:rsidP="004B0437">
      <w:pPr>
        <w:pStyle w:val="HTML"/>
        <w:numPr>
          <w:ilvl w:val="0"/>
          <w:numId w:val="486"/>
        </w:numPr>
        <w:rPr>
          <w:rFonts w:ascii="Times New Roman" w:hAnsi="Times New Roman"/>
          <w:sz w:val="24"/>
          <w:szCs w:val="24"/>
        </w:rPr>
      </w:pPr>
      <w:r w:rsidRPr="00A160D6">
        <w:rPr>
          <w:rFonts w:ascii="Times New Roman" w:hAnsi="Times New Roman"/>
          <w:sz w:val="24"/>
          <w:szCs w:val="24"/>
        </w:rPr>
        <w:t>-слабость синусового узла (сведения из анамнеза)</w:t>
      </w:r>
    </w:p>
    <w:p w14:paraId="63A452EE" w14:textId="77777777" w:rsidR="00215B93" w:rsidRPr="00A160D6" w:rsidRDefault="00215B93" w:rsidP="004B0437">
      <w:pPr>
        <w:pStyle w:val="HTML"/>
        <w:numPr>
          <w:ilvl w:val="0"/>
          <w:numId w:val="486"/>
        </w:numPr>
        <w:rPr>
          <w:rFonts w:ascii="Times New Roman" w:hAnsi="Times New Roman"/>
          <w:sz w:val="24"/>
          <w:szCs w:val="24"/>
        </w:rPr>
      </w:pPr>
      <w:r w:rsidRPr="00A160D6">
        <w:rPr>
          <w:rFonts w:ascii="Times New Roman" w:hAnsi="Times New Roman"/>
          <w:sz w:val="24"/>
          <w:szCs w:val="24"/>
        </w:rPr>
        <w:t>-брадисистолическая форма мерцательной аритмии</w:t>
      </w:r>
    </w:p>
    <w:p w14:paraId="320E5652" w14:textId="77777777" w:rsidR="00215B93" w:rsidRPr="00A160D6" w:rsidRDefault="00215B93" w:rsidP="004B0437">
      <w:pPr>
        <w:pStyle w:val="HTML"/>
        <w:numPr>
          <w:ilvl w:val="0"/>
          <w:numId w:val="486"/>
        </w:numPr>
        <w:rPr>
          <w:rFonts w:ascii="Times New Roman" w:hAnsi="Times New Roman"/>
          <w:sz w:val="24"/>
          <w:szCs w:val="24"/>
        </w:rPr>
      </w:pPr>
      <w:r w:rsidRPr="00A160D6">
        <w:rPr>
          <w:rFonts w:ascii="Times New Roman" w:hAnsi="Times New Roman"/>
          <w:sz w:val="24"/>
          <w:szCs w:val="24"/>
        </w:rPr>
        <w:t>-гипертиреоз</w:t>
      </w:r>
    </w:p>
    <w:p w14:paraId="6B1243CE" w14:textId="77777777" w:rsidR="00215B93" w:rsidRPr="00A160D6" w:rsidRDefault="00215B93" w:rsidP="00215B93">
      <w:pPr>
        <w:pStyle w:val="HTML"/>
        <w:rPr>
          <w:rFonts w:ascii="Times New Roman" w:hAnsi="Times New Roman"/>
          <w:sz w:val="24"/>
          <w:szCs w:val="24"/>
        </w:rPr>
      </w:pPr>
    </w:p>
    <w:p w14:paraId="36C022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основе каких нарушений ритма лежит механизм ReEntry</w:t>
      </w:r>
    </w:p>
    <w:p w14:paraId="03FD70CE" w14:textId="77777777" w:rsidR="00215B93" w:rsidRPr="00A160D6" w:rsidRDefault="00215B93" w:rsidP="004B0437">
      <w:pPr>
        <w:pStyle w:val="HTML"/>
        <w:numPr>
          <w:ilvl w:val="0"/>
          <w:numId w:val="487"/>
        </w:numPr>
        <w:rPr>
          <w:rFonts w:ascii="Times New Roman" w:hAnsi="Times New Roman"/>
          <w:sz w:val="24"/>
          <w:szCs w:val="24"/>
        </w:rPr>
      </w:pPr>
      <w:r w:rsidRPr="00A160D6">
        <w:rPr>
          <w:rFonts w:ascii="Times New Roman" w:hAnsi="Times New Roman"/>
          <w:sz w:val="24"/>
          <w:szCs w:val="24"/>
        </w:rPr>
        <w:t>-трепетание предсердий</w:t>
      </w:r>
    </w:p>
    <w:p w14:paraId="2CDD3B0C" w14:textId="77777777" w:rsidR="00215B93" w:rsidRPr="00A160D6" w:rsidRDefault="00215B93" w:rsidP="004B0437">
      <w:pPr>
        <w:pStyle w:val="HTML"/>
        <w:numPr>
          <w:ilvl w:val="0"/>
          <w:numId w:val="487"/>
        </w:numPr>
        <w:rPr>
          <w:rFonts w:ascii="Times New Roman" w:hAnsi="Times New Roman"/>
          <w:sz w:val="24"/>
          <w:szCs w:val="24"/>
        </w:rPr>
      </w:pPr>
      <w:r w:rsidRPr="00A160D6">
        <w:rPr>
          <w:rFonts w:ascii="Times New Roman" w:hAnsi="Times New Roman"/>
          <w:sz w:val="24"/>
          <w:szCs w:val="24"/>
        </w:rPr>
        <w:t xml:space="preserve">-тахикардия из AV-cоединения </w:t>
      </w:r>
    </w:p>
    <w:p w14:paraId="3E2EF548" w14:textId="77777777" w:rsidR="00215B93" w:rsidRPr="00A160D6" w:rsidRDefault="00215B93" w:rsidP="004B0437">
      <w:pPr>
        <w:pStyle w:val="HTML"/>
        <w:numPr>
          <w:ilvl w:val="0"/>
          <w:numId w:val="487"/>
        </w:numPr>
        <w:rPr>
          <w:rFonts w:ascii="Times New Roman" w:hAnsi="Times New Roman"/>
          <w:sz w:val="24"/>
          <w:szCs w:val="24"/>
        </w:rPr>
      </w:pPr>
      <w:r w:rsidRPr="00A160D6">
        <w:rPr>
          <w:rFonts w:ascii="Times New Roman" w:hAnsi="Times New Roman"/>
          <w:sz w:val="24"/>
          <w:szCs w:val="24"/>
        </w:rPr>
        <w:t>желудочковая парасистолия</w:t>
      </w:r>
    </w:p>
    <w:p w14:paraId="2A848E4B" w14:textId="77777777" w:rsidR="00215B93" w:rsidRPr="00A160D6" w:rsidRDefault="00215B93" w:rsidP="004B0437">
      <w:pPr>
        <w:pStyle w:val="HTML"/>
        <w:numPr>
          <w:ilvl w:val="0"/>
          <w:numId w:val="487"/>
        </w:numPr>
        <w:rPr>
          <w:rFonts w:ascii="Times New Roman" w:hAnsi="Times New Roman"/>
          <w:sz w:val="24"/>
          <w:szCs w:val="24"/>
        </w:rPr>
      </w:pPr>
      <w:r w:rsidRPr="00A160D6">
        <w:rPr>
          <w:rFonts w:ascii="Times New Roman" w:hAnsi="Times New Roman"/>
          <w:sz w:val="24"/>
          <w:szCs w:val="24"/>
        </w:rPr>
        <w:t>-суправентрикулярная тахикардия при синдроме WPW</w:t>
      </w:r>
    </w:p>
    <w:p w14:paraId="3A53A37F" w14:textId="77777777" w:rsidR="00215B93" w:rsidRPr="00A160D6" w:rsidRDefault="00215B93" w:rsidP="004B0437">
      <w:pPr>
        <w:pStyle w:val="HTML"/>
        <w:numPr>
          <w:ilvl w:val="0"/>
          <w:numId w:val="487"/>
        </w:numPr>
        <w:rPr>
          <w:rFonts w:ascii="Times New Roman" w:hAnsi="Times New Roman"/>
          <w:sz w:val="24"/>
          <w:szCs w:val="24"/>
        </w:rPr>
      </w:pPr>
      <w:r w:rsidRPr="00A160D6">
        <w:rPr>
          <w:rFonts w:ascii="Times New Roman" w:hAnsi="Times New Roman"/>
          <w:sz w:val="24"/>
          <w:szCs w:val="24"/>
        </w:rPr>
        <w:t>в основе всех перечисленных нарушений</w:t>
      </w:r>
    </w:p>
    <w:p w14:paraId="35B40738" w14:textId="77777777" w:rsidR="00215B93" w:rsidRPr="00A160D6" w:rsidRDefault="00215B93" w:rsidP="00215B93">
      <w:pPr>
        <w:pStyle w:val="HTML"/>
        <w:rPr>
          <w:rFonts w:ascii="Times New Roman" w:hAnsi="Times New Roman"/>
          <w:sz w:val="24"/>
          <w:szCs w:val="24"/>
        </w:rPr>
      </w:pPr>
    </w:p>
    <w:p w14:paraId="5685BF24" w14:textId="77777777" w:rsidR="00215B93" w:rsidRPr="00A160D6" w:rsidRDefault="00215B93" w:rsidP="00215B93">
      <w:pPr>
        <w:pStyle w:val="HTML"/>
        <w:rPr>
          <w:rFonts w:ascii="Times New Roman" w:hAnsi="Times New Roman"/>
          <w:sz w:val="24"/>
          <w:szCs w:val="24"/>
        </w:rPr>
      </w:pPr>
    </w:p>
    <w:p w14:paraId="6402B3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что Вы будете ориентироваться при решении вопроса о &lt;восстановлении&gt; синусового ритма у больного с мерцательной аритмией</w:t>
      </w:r>
    </w:p>
    <w:p w14:paraId="569CC86D" w14:textId="77777777" w:rsidR="00215B93" w:rsidRPr="00A160D6" w:rsidRDefault="00215B93" w:rsidP="004B0437">
      <w:pPr>
        <w:pStyle w:val="HTML"/>
        <w:numPr>
          <w:ilvl w:val="0"/>
          <w:numId w:val="488"/>
        </w:numPr>
        <w:rPr>
          <w:rFonts w:ascii="Times New Roman" w:hAnsi="Times New Roman"/>
          <w:sz w:val="24"/>
          <w:szCs w:val="24"/>
        </w:rPr>
      </w:pPr>
      <w:r w:rsidRPr="00A160D6">
        <w:rPr>
          <w:rFonts w:ascii="Times New Roman" w:hAnsi="Times New Roman"/>
          <w:sz w:val="24"/>
          <w:szCs w:val="24"/>
        </w:rPr>
        <w:t>-характер основной патологии</w:t>
      </w:r>
    </w:p>
    <w:p w14:paraId="57C1E659" w14:textId="77777777" w:rsidR="00215B93" w:rsidRPr="00A160D6" w:rsidRDefault="00215B93" w:rsidP="004B0437">
      <w:pPr>
        <w:pStyle w:val="HTML"/>
        <w:numPr>
          <w:ilvl w:val="0"/>
          <w:numId w:val="488"/>
        </w:numPr>
        <w:rPr>
          <w:rFonts w:ascii="Times New Roman" w:hAnsi="Times New Roman"/>
          <w:sz w:val="24"/>
          <w:szCs w:val="24"/>
        </w:rPr>
      </w:pPr>
      <w:r w:rsidRPr="00A160D6">
        <w:rPr>
          <w:rFonts w:ascii="Times New Roman" w:hAnsi="Times New Roman"/>
          <w:sz w:val="24"/>
          <w:szCs w:val="24"/>
        </w:rPr>
        <w:t>-сопутствующую патологию</w:t>
      </w:r>
    </w:p>
    <w:p w14:paraId="44AEBBA0" w14:textId="77777777" w:rsidR="00215B93" w:rsidRPr="00A160D6" w:rsidRDefault="00215B93" w:rsidP="004B0437">
      <w:pPr>
        <w:pStyle w:val="HTML"/>
        <w:numPr>
          <w:ilvl w:val="0"/>
          <w:numId w:val="488"/>
        </w:numPr>
        <w:rPr>
          <w:rFonts w:ascii="Times New Roman" w:hAnsi="Times New Roman"/>
          <w:sz w:val="24"/>
          <w:szCs w:val="24"/>
        </w:rPr>
      </w:pPr>
      <w:r w:rsidRPr="00A160D6">
        <w:rPr>
          <w:rFonts w:ascii="Times New Roman" w:hAnsi="Times New Roman"/>
          <w:sz w:val="24"/>
          <w:szCs w:val="24"/>
        </w:rPr>
        <w:t>-размеры левого предсердия</w:t>
      </w:r>
    </w:p>
    <w:p w14:paraId="7E60B40D" w14:textId="77777777" w:rsidR="00215B93" w:rsidRPr="00A160D6" w:rsidRDefault="00215B93" w:rsidP="004B0437">
      <w:pPr>
        <w:pStyle w:val="HTML"/>
        <w:numPr>
          <w:ilvl w:val="0"/>
          <w:numId w:val="488"/>
        </w:numPr>
        <w:rPr>
          <w:rFonts w:ascii="Times New Roman" w:hAnsi="Times New Roman"/>
          <w:sz w:val="24"/>
          <w:szCs w:val="24"/>
        </w:rPr>
      </w:pPr>
      <w:r w:rsidRPr="00A160D6">
        <w:rPr>
          <w:rFonts w:ascii="Times New Roman" w:hAnsi="Times New Roman"/>
          <w:sz w:val="24"/>
          <w:szCs w:val="24"/>
        </w:rPr>
        <w:t>-давность нарушения ритма</w:t>
      </w:r>
    </w:p>
    <w:p w14:paraId="5EE84923" w14:textId="77777777" w:rsidR="00215B93" w:rsidRPr="00A160D6" w:rsidRDefault="00215B93" w:rsidP="004B0437">
      <w:pPr>
        <w:pStyle w:val="HTML"/>
        <w:numPr>
          <w:ilvl w:val="0"/>
          <w:numId w:val="488"/>
        </w:numPr>
        <w:rPr>
          <w:rFonts w:ascii="Times New Roman" w:hAnsi="Times New Roman"/>
          <w:sz w:val="24"/>
          <w:szCs w:val="24"/>
        </w:rPr>
      </w:pPr>
      <w:r w:rsidRPr="00A160D6">
        <w:rPr>
          <w:rFonts w:ascii="Times New Roman" w:hAnsi="Times New Roman"/>
          <w:sz w:val="24"/>
          <w:szCs w:val="24"/>
        </w:rPr>
        <w:t>показатели липидного обмена</w:t>
      </w:r>
    </w:p>
    <w:p w14:paraId="104AABA5" w14:textId="77777777" w:rsidR="00215B93" w:rsidRPr="00A160D6" w:rsidRDefault="00215B93" w:rsidP="00215B93">
      <w:pPr>
        <w:pStyle w:val="HTML"/>
        <w:rPr>
          <w:rFonts w:ascii="Times New Roman" w:hAnsi="Times New Roman"/>
          <w:sz w:val="24"/>
          <w:szCs w:val="24"/>
        </w:rPr>
      </w:pPr>
    </w:p>
    <w:p w14:paraId="1BA789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w:t>
      </w:r>
    </w:p>
    <w:p w14:paraId="0563DAD1" w14:textId="77777777" w:rsidR="00215B93" w:rsidRPr="00A160D6" w:rsidRDefault="00215B93" w:rsidP="004B0437">
      <w:pPr>
        <w:pStyle w:val="HTML"/>
        <w:numPr>
          <w:ilvl w:val="0"/>
          <w:numId w:val="489"/>
        </w:numPr>
        <w:rPr>
          <w:rFonts w:ascii="Times New Roman" w:hAnsi="Times New Roman"/>
          <w:sz w:val="24"/>
          <w:szCs w:val="24"/>
        </w:rPr>
      </w:pPr>
      <w:r w:rsidRPr="00A160D6">
        <w:rPr>
          <w:rFonts w:ascii="Times New Roman" w:hAnsi="Times New Roman"/>
          <w:sz w:val="24"/>
          <w:szCs w:val="24"/>
        </w:rPr>
        <w:t>желудочковая тахикардия легко купируется вагусными пробами</w:t>
      </w:r>
    </w:p>
    <w:p w14:paraId="62CE257E" w14:textId="77777777" w:rsidR="00215B93" w:rsidRPr="00A160D6" w:rsidRDefault="00215B93" w:rsidP="004B0437">
      <w:pPr>
        <w:pStyle w:val="HTML"/>
        <w:numPr>
          <w:ilvl w:val="0"/>
          <w:numId w:val="489"/>
        </w:numPr>
        <w:rPr>
          <w:rFonts w:ascii="Times New Roman" w:hAnsi="Times New Roman"/>
          <w:sz w:val="24"/>
          <w:szCs w:val="24"/>
        </w:rPr>
      </w:pPr>
      <w:r w:rsidRPr="00A160D6">
        <w:rPr>
          <w:rFonts w:ascii="Times New Roman" w:hAnsi="Times New Roman"/>
          <w:sz w:val="24"/>
          <w:szCs w:val="24"/>
        </w:rPr>
        <w:t>пучок Кента соединяет предсердия с дистальной частью AV-узла</w:t>
      </w:r>
    </w:p>
    <w:p w14:paraId="19813B00" w14:textId="77777777" w:rsidR="00215B93" w:rsidRPr="00A160D6" w:rsidRDefault="00215B93" w:rsidP="004B0437">
      <w:pPr>
        <w:pStyle w:val="HTML"/>
        <w:numPr>
          <w:ilvl w:val="0"/>
          <w:numId w:val="489"/>
        </w:numPr>
        <w:rPr>
          <w:rFonts w:ascii="Times New Roman" w:hAnsi="Times New Roman"/>
          <w:sz w:val="24"/>
          <w:szCs w:val="24"/>
        </w:rPr>
      </w:pPr>
      <w:r w:rsidRPr="00A160D6">
        <w:rPr>
          <w:rFonts w:ascii="Times New Roman" w:hAnsi="Times New Roman"/>
          <w:sz w:val="24"/>
          <w:szCs w:val="24"/>
        </w:rPr>
        <w:t>-этмозин может быть использован для купирования суправентрикулярной тахикардии при синдроме WPW</w:t>
      </w:r>
    </w:p>
    <w:p w14:paraId="0DC13BE1" w14:textId="77777777" w:rsidR="00215B93" w:rsidRPr="00A160D6" w:rsidRDefault="00215B93" w:rsidP="004B0437">
      <w:pPr>
        <w:pStyle w:val="HTML"/>
        <w:numPr>
          <w:ilvl w:val="0"/>
          <w:numId w:val="489"/>
        </w:numPr>
        <w:rPr>
          <w:rFonts w:ascii="Times New Roman" w:hAnsi="Times New Roman"/>
          <w:sz w:val="24"/>
          <w:szCs w:val="24"/>
        </w:rPr>
      </w:pPr>
      <w:r w:rsidRPr="00A160D6">
        <w:rPr>
          <w:rFonts w:ascii="Times New Roman" w:hAnsi="Times New Roman"/>
          <w:sz w:val="24"/>
          <w:szCs w:val="24"/>
        </w:rPr>
        <w:t>-методом выбора лечения трепетания желудочков является электроимпульсная терапия</w:t>
      </w:r>
    </w:p>
    <w:p w14:paraId="4922E827" w14:textId="77777777" w:rsidR="00215B93" w:rsidRPr="00A160D6" w:rsidRDefault="00215B93" w:rsidP="004B0437">
      <w:pPr>
        <w:pStyle w:val="HTML"/>
        <w:numPr>
          <w:ilvl w:val="0"/>
          <w:numId w:val="489"/>
        </w:numPr>
        <w:rPr>
          <w:rFonts w:ascii="Times New Roman" w:hAnsi="Times New Roman"/>
          <w:sz w:val="24"/>
          <w:szCs w:val="24"/>
        </w:rPr>
      </w:pPr>
      <w:r w:rsidRPr="00A160D6">
        <w:rPr>
          <w:rFonts w:ascii="Times New Roman" w:hAnsi="Times New Roman"/>
          <w:sz w:val="24"/>
          <w:szCs w:val="24"/>
        </w:rPr>
        <w:t>-гипокалиемия способствует развитию интоксикации сердечными гликозидами</w:t>
      </w:r>
    </w:p>
    <w:p w14:paraId="5B30E999" w14:textId="77777777" w:rsidR="00215B93" w:rsidRPr="00A160D6" w:rsidRDefault="00215B93" w:rsidP="00215B93">
      <w:pPr>
        <w:pStyle w:val="HTML"/>
        <w:rPr>
          <w:rFonts w:ascii="Times New Roman" w:hAnsi="Times New Roman"/>
          <w:sz w:val="24"/>
          <w:szCs w:val="24"/>
        </w:rPr>
      </w:pPr>
    </w:p>
    <w:p w14:paraId="7E7E6CB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 Желудочковая тахикардия:</w:t>
      </w:r>
    </w:p>
    <w:p w14:paraId="531DBC63" w14:textId="77777777" w:rsidR="00215B93" w:rsidRPr="00A160D6" w:rsidRDefault="00215B93" w:rsidP="004B0437">
      <w:pPr>
        <w:pStyle w:val="HTML"/>
        <w:numPr>
          <w:ilvl w:val="0"/>
          <w:numId w:val="490"/>
        </w:numPr>
        <w:rPr>
          <w:rFonts w:ascii="Times New Roman" w:hAnsi="Times New Roman"/>
          <w:sz w:val="24"/>
          <w:szCs w:val="24"/>
        </w:rPr>
      </w:pPr>
      <w:r w:rsidRPr="00A160D6">
        <w:rPr>
          <w:rFonts w:ascii="Times New Roman" w:hAnsi="Times New Roman"/>
          <w:sz w:val="24"/>
          <w:szCs w:val="24"/>
        </w:rPr>
        <w:t>может быть спровоцирована применением хинидиноподобных антиаритмических препаратов</w:t>
      </w:r>
    </w:p>
    <w:p w14:paraId="36D11162" w14:textId="77777777" w:rsidR="00215B93" w:rsidRPr="00A160D6" w:rsidRDefault="00215B93" w:rsidP="004B0437">
      <w:pPr>
        <w:pStyle w:val="HTML"/>
        <w:numPr>
          <w:ilvl w:val="0"/>
          <w:numId w:val="490"/>
        </w:numPr>
        <w:rPr>
          <w:rFonts w:ascii="Times New Roman" w:hAnsi="Times New Roman"/>
          <w:sz w:val="24"/>
          <w:szCs w:val="24"/>
        </w:rPr>
      </w:pPr>
      <w:r w:rsidRPr="00A160D6">
        <w:rPr>
          <w:rFonts w:ascii="Times New Roman" w:hAnsi="Times New Roman"/>
          <w:sz w:val="24"/>
          <w:szCs w:val="24"/>
        </w:rPr>
        <w:t>может быть купирована черезпищеводной стимуляцией предсердий</w:t>
      </w:r>
    </w:p>
    <w:p w14:paraId="0D94BA44" w14:textId="77777777" w:rsidR="00215B93" w:rsidRPr="00A160D6" w:rsidRDefault="00215B93" w:rsidP="004B0437">
      <w:pPr>
        <w:pStyle w:val="HTML"/>
        <w:numPr>
          <w:ilvl w:val="0"/>
          <w:numId w:val="490"/>
        </w:numPr>
        <w:rPr>
          <w:rFonts w:ascii="Times New Roman" w:hAnsi="Times New Roman"/>
          <w:sz w:val="24"/>
          <w:szCs w:val="24"/>
        </w:rPr>
      </w:pPr>
      <w:r w:rsidRPr="00A160D6">
        <w:rPr>
          <w:rFonts w:ascii="Times New Roman" w:hAnsi="Times New Roman"/>
          <w:sz w:val="24"/>
          <w:szCs w:val="24"/>
        </w:rPr>
        <w:t>является типичным проявлением синдрома WPW</w:t>
      </w:r>
    </w:p>
    <w:p w14:paraId="1DBA7821" w14:textId="77777777" w:rsidR="00215B93" w:rsidRPr="00A160D6" w:rsidRDefault="00215B93" w:rsidP="004B0437">
      <w:pPr>
        <w:pStyle w:val="HTML"/>
        <w:numPr>
          <w:ilvl w:val="0"/>
          <w:numId w:val="490"/>
        </w:numPr>
        <w:rPr>
          <w:rFonts w:ascii="Times New Roman" w:hAnsi="Times New Roman"/>
          <w:sz w:val="24"/>
          <w:szCs w:val="24"/>
        </w:rPr>
      </w:pPr>
      <w:r w:rsidRPr="00A160D6">
        <w:rPr>
          <w:rFonts w:ascii="Times New Roman" w:hAnsi="Times New Roman"/>
          <w:sz w:val="24"/>
          <w:szCs w:val="24"/>
        </w:rPr>
        <w:t>-может быть предвестником фибрилляции желудочков</w:t>
      </w:r>
    </w:p>
    <w:p w14:paraId="159F5106" w14:textId="77777777" w:rsidR="00215B93" w:rsidRPr="00A160D6" w:rsidRDefault="00215B93" w:rsidP="004B0437">
      <w:pPr>
        <w:pStyle w:val="HTML"/>
        <w:numPr>
          <w:ilvl w:val="0"/>
          <w:numId w:val="490"/>
        </w:numPr>
        <w:rPr>
          <w:rFonts w:ascii="Times New Roman" w:hAnsi="Times New Roman"/>
          <w:sz w:val="24"/>
          <w:szCs w:val="24"/>
        </w:rPr>
      </w:pPr>
      <w:r w:rsidRPr="00A160D6">
        <w:rPr>
          <w:rFonts w:ascii="Times New Roman" w:hAnsi="Times New Roman"/>
          <w:sz w:val="24"/>
          <w:szCs w:val="24"/>
        </w:rPr>
        <w:t>все перечисленное верно</w:t>
      </w:r>
    </w:p>
    <w:p w14:paraId="1BF40E27" w14:textId="77777777" w:rsidR="00215B93" w:rsidRPr="00A160D6" w:rsidRDefault="00215B93" w:rsidP="00215B93">
      <w:pPr>
        <w:pStyle w:val="HTML"/>
        <w:rPr>
          <w:rFonts w:ascii="Times New Roman" w:hAnsi="Times New Roman"/>
          <w:sz w:val="24"/>
          <w:szCs w:val="24"/>
        </w:rPr>
      </w:pPr>
    </w:p>
    <w:p w14:paraId="7CCF9FC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&lt;верны&gt;?AV-блокады:</w:t>
      </w:r>
    </w:p>
    <w:p w14:paraId="44312BD9" w14:textId="77777777" w:rsidR="00215B93" w:rsidRPr="00A160D6" w:rsidRDefault="00215B93" w:rsidP="004B0437">
      <w:pPr>
        <w:pStyle w:val="HTML"/>
        <w:numPr>
          <w:ilvl w:val="0"/>
          <w:numId w:val="491"/>
        </w:numPr>
        <w:rPr>
          <w:rFonts w:ascii="Times New Roman" w:hAnsi="Times New Roman"/>
          <w:sz w:val="24"/>
          <w:szCs w:val="24"/>
        </w:rPr>
      </w:pPr>
      <w:r w:rsidRPr="00A160D6">
        <w:rPr>
          <w:rFonts w:ascii="Times New Roman" w:hAnsi="Times New Roman"/>
          <w:sz w:val="24"/>
          <w:szCs w:val="24"/>
        </w:rPr>
        <w:t>-встречаются чаще при задних, чем при передних инфарктах миокарда</w:t>
      </w:r>
    </w:p>
    <w:p w14:paraId="2D6BF13C" w14:textId="77777777" w:rsidR="00215B93" w:rsidRPr="00A160D6" w:rsidRDefault="00215B93" w:rsidP="004B0437">
      <w:pPr>
        <w:pStyle w:val="HTML"/>
        <w:numPr>
          <w:ilvl w:val="0"/>
          <w:numId w:val="491"/>
        </w:numPr>
        <w:rPr>
          <w:rFonts w:ascii="Times New Roman" w:hAnsi="Times New Roman"/>
          <w:sz w:val="24"/>
          <w:szCs w:val="24"/>
        </w:rPr>
      </w:pPr>
      <w:r w:rsidRPr="00A160D6">
        <w:rPr>
          <w:rFonts w:ascii="Times New Roman" w:hAnsi="Times New Roman"/>
          <w:sz w:val="24"/>
          <w:szCs w:val="24"/>
        </w:rPr>
        <w:t>требуют применения верапамила</w:t>
      </w:r>
    </w:p>
    <w:p w14:paraId="211256A0" w14:textId="77777777" w:rsidR="00215B93" w:rsidRPr="00A160D6" w:rsidRDefault="00215B93" w:rsidP="004B0437">
      <w:pPr>
        <w:pStyle w:val="HTML"/>
        <w:numPr>
          <w:ilvl w:val="0"/>
          <w:numId w:val="491"/>
        </w:numPr>
        <w:rPr>
          <w:rFonts w:ascii="Times New Roman" w:hAnsi="Times New Roman"/>
          <w:sz w:val="24"/>
          <w:szCs w:val="24"/>
        </w:rPr>
      </w:pPr>
      <w:r w:rsidRPr="00A160D6">
        <w:rPr>
          <w:rFonts w:ascii="Times New Roman" w:hAnsi="Times New Roman"/>
          <w:sz w:val="24"/>
          <w:szCs w:val="24"/>
        </w:rPr>
        <w:t>-могут встречаться при интоксикации сердечными гликозидами</w:t>
      </w:r>
    </w:p>
    <w:p w14:paraId="57920B12" w14:textId="77777777" w:rsidR="00215B93" w:rsidRPr="00A160D6" w:rsidRDefault="00215B93" w:rsidP="004B0437">
      <w:pPr>
        <w:pStyle w:val="HTML"/>
        <w:numPr>
          <w:ilvl w:val="0"/>
          <w:numId w:val="491"/>
        </w:numPr>
        <w:rPr>
          <w:rFonts w:ascii="Times New Roman" w:hAnsi="Times New Roman"/>
          <w:sz w:val="24"/>
          <w:szCs w:val="24"/>
        </w:rPr>
      </w:pPr>
      <w:r w:rsidRPr="00A160D6">
        <w:rPr>
          <w:rFonts w:ascii="Times New Roman" w:hAnsi="Times New Roman"/>
          <w:sz w:val="24"/>
          <w:szCs w:val="24"/>
        </w:rPr>
        <w:t>всегда служат показанием к имплантации искусственного водителя ритма</w:t>
      </w:r>
    </w:p>
    <w:p w14:paraId="18BF8E4E" w14:textId="77777777" w:rsidR="00215B93" w:rsidRPr="00A160D6" w:rsidRDefault="00215B93" w:rsidP="00215B93">
      <w:pPr>
        <w:pStyle w:val="HTML"/>
        <w:ind w:left="720"/>
        <w:rPr>
          <w:rFonts w:ascii="Times New Roman" w:hAnsi="Times New Roman"/>
          <w:sz w:val="24"/>
          <w:szCs w:val="24"/>
        </w:rPr>
      </w:pPr>
    </w:p>
    <w:p w14:paraId="07C2F4D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w:t>
      </w:r>
      <w:r w:rsidRPr="00A160D6">
        <w:rPr>
          <w:rFonts w:ascii="Times New Roman" w:hAnsi="Times New Roman"/>
          <w:bCs/>
          <w:color w:val="444444"/>
          <w:sz w:val="24"/>
          <w:szCs w:val="24"/>
        </w:rPr>
        <w:t>первичной медико-санитарной помощи больным при желудочковой тахикардии обязательными лабораторными методами исследований являются:</w:t>
      </w:r>
    </w:p>
    <w:p w14:paraId="5D38BAC5" w14:textId="77777777" w:rsidR="00215B93" w:rsidRPr="00A160D6" w:rsidRDefault="00215B93" w:rsidP="004B0437">
      <w:pPr>
        <w:pStyle w:val="HTML"/>
        <w:numPr>
          <w:ilvl w:val="0"/>
          <w:numId w:val="992"/>
        </w:numPr>
        <w:rPr>
          <w:rFonts w:ascii="Times New Roman" w:hAnsi="Times New Roman"/>
          <w:sz w:val="24"/>
          <w:szCs w:val="24"/>
        </w:rPr>
      </w:pPr>
      <w:r w:rsidRPr="00A160D6">
        <w:rPr>
          <w:rFonts w:ascii="Times New Roman" w:hAnsi="Times New Roman"/>
          <w:sz w:val="24"/>
          <w:szCs w:val="24"/>
        </w:rPr>
        <w:t>-Клинический анализ крови</w:t>
      </w:r>
    </w:p>
    <w:p w14:paraId="6461F467" w14:textId="77777777" w:rsidR="00215B93" w:rsidRPr="00A160D6" w:rsidRDefault="00215B93" w:rsidP="004B0437">
      <w:pPr>
        <w:pStyle w:val="HTML"/>
        <w:numPr>
          <w:ilvl w:val="0"/>
          <w:numId w:val="992"/>
        </w:numPr>
        <w:rPr>
          <w:rFonts w:ascii="Times New Roman" w:hAnsi="Times New Roman"/>
          <w:sz w:val="24"/>
          <w:szCs w:val="24"/>
        </w:rPr>
      </w:pPr>
      <w:r w:rsidRPr="00A160D6">
        <w:rPr>
          <w:rFonts w:ascii="Times New Roman" w:hAnsi="Times New Roman"/>
          <w:sz w:val="24"/>
          <w:szCs w:val="24"/>
        </w:rPr>
        <w:t>-Биохимический анализ крови</w:t>
      </w:r>
    </w:p>
    <w:p w14:paraId="1CE9EF48" w14:textId="77777777" w:rsidR="00215B93" w:rsidRPr="00A160D6" w:rsidRDefault="00215B93" w:rsidP="004B0437">
      <w:pPr>
        <w:pStyle w:val="HTML"/>
        <w:numPr>
          <w:ilvl w:val="0"/>
          <w:numId w:val="992"/>
        </w:numPr>
        <w:rPr>
          <w:rFonts w:ascii="Times New Roman" w:hAnsi="Times New Roman"/>
          <w:sz w:val="24"/>
          <w:szCs w:val="24"/>
        </w:rPr>
      </w:pPr>
      <w:r w:rsidRPr="00A160D6">
        <w:rPr>
          <w:rFonts w:ascii="Times New Roman" w:hAnsi="Times New Roman"/>
          <w:sz w:val="24"/>
          <w:szCs w:val="24"/>
        </w:rPr>
        <w:t>Определение уровня тропонинов</w:t>
      </w:r>
    </w:p>
    <w:p w14:paraId="558D6B28" w14:textId="77777777" w:rsidR="00215B93" w:rsidRPr="00A160D6" w:rsidRDefault="00215B93" w:rsidP="004B0437">
      <w:pPr>
        <w:pStyle w:val="HTML"/>
        <w:numPr>
          <w:ilvl w:val="0"/>
          <w:numId w:val="992"/>
        </w:numPr>
        <w:rPr>
          <w:rFonts w:ascii="Times New Roman" w:hAnsi="Times New Roman"/>
          <w:sz w:val="24"/>
          <w:szCs w:val="24"/>
        </w:rPr>
      </w:pPr>
      <w:r w:rsidRPr="00A160D6">
        <w:rPr>
          <w:rFonts w:ascii="Times New Roman" w:hAnsi="Times New Roman"/>
          <w:sz w:val="24"/>
          <w:szCs w:val="24"/>
        </w:rPr>
        <w:t>Липидный спектр крови</w:t>
      </w:r>
    </w:p>
    <w:p w14:paraId="2D54BABE" w14:textId="77777777" w:rsidR="00215B93" w:rsidRPr="00A160D6" w:rsidRDefault="00215B93" w:rsidP="00215B93">
      <w:pPr>
        <w:pStyle w:val="HTML"/>
        <w:ind w:left="720"/>
        <w:rPr>
          <w:rFonts w:ascii="Times New Roman" w:hAnsi="Times New Roman"/>
          <w:sz w:val="24"/>
          <w:szCs w:val="24"/>
        </w:rPr>
      </w:pPr>
    </w:p>
    <w:p w14:paraId="268CE3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w:t>
      </w:r>
      <w:r w:rsidRPr="00A160D6">
        <w:rPr>
          <w:rFonts w:ascii="Times New Roman" w:hAnsi="Times New Roman"/>
          <w:bCs/>
          <w:color w:val="444444"/>
          <w:sz w:val="24"/>
          <w:szCs w:val="24"/>
        </w:rPr>
        <w:t xml:space="preserve">первичной медико-санитарной помощи больным при желудочковой тахикардии обязательными инструментальными методами исследования, являются все, кроме: </w:t>
      </w:r>
    </w:p>
    <w:p w14:paraId="05FB468C" w14:textId="77777777" w:rsidR="00215B93" w:rsidRPr="00A160D6" w:rsidRDefault="00215B93" w:rsidP="004B0437">
      <w:pPr>
        <w:pStyle w:val="HTML"/>
        <w:numPr>
          <w:ilvl w:val="0"/>
          <w:numId w:val="993"/>
        </w:numPr>
        <w:rPr>
          <w:rFonts w:ascii="Times New Roman" w:hAnsi="Times New Roman"/>
          <w:sz w:val="24"/>
          <w:szCs w:val="24"/>
        </w:rPr>
      </w:pPr>
      <w:r w:rsidRPr="00A160D6">
        <w:rPr>
          <w:rFonts w:ascii="Times New Roman" w:hAnsi="Times New Roman"/>
          <w:bCs/>
          <w:color w:val="444444"/>
          <w:sz w:val="24"/>
          <w:szCs w:val="24"/>
        </w:rPr>
        <w:t>ЭХО-КГ</w:t>
      </w:r>
    </w:p>
    <w:p w14:paraId="13CE2195" w14:textId="77777777" w:rsidR="00215B93" w:rsidRPr="00A160D6" w:rsidRDefault="00215B93" w:rsidP="004B0437">
      <w:pPr>
        <w:pStyle w:val="HTML"/>
        <w:numPr>
          <w:ilvl w:val="0"/>
          <w:numId w:val="993"/>
        </w:numPr>
        <w:rPr>
          <w:rFonts w:ascii="Times New Roman" w:hAnsi="Times New Roman"/>
          <w:sz w:val="24"/>
          <w:szCs w:val="24"/>
        </w:rPr>
      </w:pPr>
      <w:r w:rsidRPr="00A160D6">
        <w:rPr>
          <w:rFonts w:ascii="Times New Roman" w:hAnsi="Times New Roman"/>
          <w:bCs/>
          <w:color w:val="444444"/>
          <w:sz w:val="24"/>
          <w:szCs w:val="24"/>
        </w:rPr>
        <w:t>ЭКГ</w:t>
      </w:r>
    </w:p>
    <w:p w14:paraId="65EB17DC" w14:textId="77777777" w:rsidR="00215B93" w:rsidRPr="00A160D6" w:rsidRDefault="00215B93" w:rsidP="004B0437">
      <w:pPr>
        <w:pStyle w:val="HTML"/>
        <w:numPr>
          <w:ilvl w:val="0"/>
          <w:numId w:val="993"/>
        </w:numPr>
        <w:rPr>
          <w:rFonts w:ascii="Times New Roman" w:hAnsi="Times New Roman"/>
          <w:sz w:val="24"/>
          <w:szCs w:val="24"/>
        </w:rPr>
      </w:pPr>
      <w:r w:rsidRPr="00A160D6">
        <w:rPr>
          <w:rFonts w:ascii="Times New Roman" w:hAnsi="Times New Roman"/>
          <w:bCs/>
          <w:color w:val="444444"/>
          <w:sz w:val="24"/>
          <w:szCs w:val="24"/>
        </w:rPr>
        <w:t xml:space="preserve">Холетровское мониторирование </w:t>
      </w:r>
    </w:p>
    <w:p w14:paraId="06FF3EBF" w14:textId="77777777" w:rsidR="00215B93" w:rsidRPr="00A160D6" w:rsidRDefault="00215B93" w:rsidP="004B0437">
      <w:pPr>
        <w:pStyle w:val="HTML"/>
        <w:numPr>
          <w:ilvl w:val="0"/>
          <w:numId w:val="993"/>
        </w:numPr>
        <w:rPr>
          <w:rFonts w:ascii="Times New Roman" w:hAnsi="Times New Roman"/>
          <w:sz w:val="24"/>
          <w:szCs w:val="24"/>
        </w:rPr>
      </w:pPr>
      <w:r w:rsidRPr="00A160D6">
        <w:rPr>
          <w:rFonts w:ascii="Times New Roman" w:hAnsi="Times New Roman"/>
          <w:bCs/>
          <w:color w:val="444444"/>
          <w:sz w:val="24"/>
          <w:szCs w:val="24"/>
        </w:rPr>
        <w:t>-Рентгенограмма легких</w:t>
      </w:r>
    </w:p>
    <w:p w14:paraId="0916E77A" w14:textId="77777777" w:rsidR="00215B93" w:rsidRPr="00A160D6" w:rsidRDefault="00215B93" w:rsidP="00215B93">
      <w:pPr>
        <w:pStyle w:val="HTML"/>
        <w:ind w:left="644"/>
        <w:rPr>
          <w:rFonts w:ascii="Times New Roman" w:hAnsi="Times New Roman"/>
          <w:sz w:val="24"/>
          <w:szCs w:val="24"/>
        </w:rPr>
      </w:pPr>
    </w:p>
    <w:p w14:paraId="4EBAEEB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перечисленногоявляется &lt;абсолютным&gt; показанием к имплантации кардиостимулятора?</w:t>
      </w:r>
    </w:p>
    <w:p w14:paraId="7465A412" w14:textId="77777777" w:rsidR="00215B93" w:rsidRPr="00A160D6" w:rsidRDefault="00215B93" w:rsidP="004B0437">
      <w:pPr>
        <w:pStyle w:val="HTML"/>
        <w:numPr>
          <w:ilvl w:val="0"/>
          <w:numId w:val="492"/>
        </w:numPr>
        <w:rPr>
          <w:rFonts w:ascii="Times New Roman" w:hAnsi="Times New Roman"/>
          <w:sz w:val="24"/>
          <w:szCs w:val="24"/>
        </w:rPr>
      </w:pPr>
      <w:r w:rsidRPr="00A160D6">
        <w:rPr>
          <w:rFonts w:ascii="Times New Roman" w:hAnsi="Times New Roman"/>
          <w:sz w:val="24"/>
          <w:szCs w:val="24"/>
        </w:rPr>
        <w:t>синусовая брадикардия и ЧСС до 40 в минуту</w:t>
      </w:r>
    </w:p>
    <w:p w14:paraId="7A543774" w14:textId="77777777" w:rsidR="00215B93" w:rsidRPr="00A160D6" w:rsidRDefault="00215B93" w:rsidP="004B0437">
      <w:pPr>
        <w:pStyle w:val="HTML"/>
        <w:numPr>
          <w:ilvl w:val="0"/>
          <w:numId w:val="492"/>
        </w:numPr>
        <w:rPr>
          <w:rFonts w:ascii="Times New Roman" w:hAnsi="Times New Roman"/>
          <w:sz w:val="24"/>
          <w:szCs w:val="24"/>
        </w:rPr>
      </w:pPr>
      <w:r w:rsidRPr="00A160D6">
        <w:rPr>
          <w:rFonts w:ascii="Times New Roman" w:hAnsi="Times New Roman"/>
          <w:sz w:val="24"/>
          <w:szCs w:val="24"/>
        </w:rPr>
        <w:t>-AV-блокада 2-й степени 2-го типа, сопровождающаяся приступами синдрома МЭС</w:t>
      </w:r>
    </w:p>
    <w:p w14:paraId="0BE05328" w14:textId="77777777" w:rsidR="00215B93" w:rsidRPr="00A160D6" w:rsidRDefault="00215B93" w:rsidP="004B0437">
      <w:pPr>
        <w:pStyle w:val="HTML"/>
        <w:numPr>
          <w:ilvl w:val="0"/>
          <w:numId w:val="492"/>
        </w:numPr>
        <w:rPr>
          <w:rFonts w:ascii="Times New Roman" w:hAnsi="Times New Roman"/>
          <w:sz w:val="24"/>
          <w:szCs w:val="24"/>
        </w:rPr>
      </w:pPr>
      <w:r w:rsidRPr="00A160D6">
        <w:rPr>
          <w:rFonts w:ascii="Times New Roman" w:hAnsi="Times New Roman"/>
          <w:sz w:val="24"/>
          <w:szCs w:val="24"/>
        </w:rPr>
        <w:t>брадисистолическая форма мерцательной аритмии, вызванная передозировкой сердечных гликозидов</w:t>
      </w:r>
    </w:p>
    <w:p w14:paraId="37E2DC4E" w14:textId="77777777" w:rsidR="00215B93" w:rsidRPr="00A160D6" w:rsidRDefault="00215B93" w:rsidP="004B0437">
      <w:pPr>
        <w:pStyle w:val="HTML"/>
        <w:numPr>
          <w:ilvl w:val="0"/>
          <w:numId w:val="492"/>
        </w:numPr>
        <w:rPr>
          <w:rFonts w:ascii="Times New Roman" w:hAnsi="Times New Roman"/>
          <w:sz w:val="24"/>
          <w:szCs w:val="24"/>
        </w:rPr>
      </w:pPr>
      <w:r w:rsidRPr="00A160D6">
        <w:rPr>
          <w:rFonts w:ascii="Times New Roman" w:hAnsi="Times New Roman"/>
          <w:sz w:val="24"/>
          <w:szCs w:val="24"/>
        </w:rPr>
        <w:t>-синдром слабости синусового узла, проявляющийся приступами головокружения</w:t>
      </w:r>
    </w:p>
    <w:p w14:paraId="152A6DB6" w14:textId="77777777" w:rsidR="00215B93" w:rsidRPr="00A160D6" w:rsidRDefault="00215B93" w:rsidP="004B0437">
      <w:pPr>
        <w:pStyle w:val="HTML"/>
        <w:numPr>
          <w:ilvl w:val="0"/>
          <w:numId w:val="492"/>
        </w:numPr>
        <w:rPr>
          <w:rFonts w:ascii="Times New Roman" w:hAnsi="Times New Roman"/>
          <w:sz w:val="24"/>
          <w:szCs w:val="24"/>
        </w:rPr>
      </w:pPr>
      <w:r w:rsidRPr="00A160D6">
        <w:rPr>
          <w:rFonts w:ascii="Times New Roman" w:hAnsi="Times New Roman"/>
          <w:sz w:val="24"/>
          <w:szCs w:val="24"/>
        </w:rPr>
        <w:t>AV-блокада 1-й степени, сочетающаяся с полной блокадой левой ножки пучка Гиса</w:t>
      </w:r>
    </w:p>
    <w:p w14:paraId="17BF9CA3" w14:textId="77777777" w:rsidR="00215B93" w:rsidRPr="00A160D6" w:rsidRDefault="00215B93" w:rsidP="00215B93">
      <w:pPr>
        <w:pStyle w:val="HTML"/>
        <w:rPr>
          <w:rFonts w:ascii="Times New Roman" w:hAnsi="Times New Roman"/>
          <w:sz w:val="24"/>
          <w:szCs w:val="24"/>
        </w:rPr>
      </w:pPr>
    </w:p>
    <w:p w14:paraId="2CE8D1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лекарственные средства необходимо использовать &lt;в первую очередь&gt;для лечения гипертонического криза у больного, прекратившего прием триампура и клофелина:</w:t>
      </w:r>
    </w:p>
    <w:p w14:paraId="7ABC4B90" w14:textId="77777777" w:rsidR="00215B93" w:rsidRPr="00A160D6" w:rsidRDefault="00215B93" w:rsidP="004B0437">
      <w:pPr>
        <w:pStyle w:val="HTML"/>
        <w:numPr>
          <w:ilvl w:val="0"/>
          <w:numId w:val="493"/>
        </w:numPr>
        <w:rPr>
          <w:rFonts w:ascii="Times New Roman" w:hAnsi="Times New Roman"/>
          <w:sz w:val="24"/>
          <w:szCs w:val="24"/>
        </w:rPr>
      </w:pPr>
      <w:r w:rsidRPr="00A160D6">
        <w:rPr>
          <w:rFonts w:ascii="Times New Roman" w:hAnsi="Times New Roman"/>
          <w:sz w:val="24"/>
          <w:szCs w:val="24"/>
        </w:rPr>
        <w:t>проведение управляемой гипотонии пентамином</w:t>
      </w:r>
    </w:p>
    <w:p w14:paraId="24ABD3BE" w14:textId="77777777" w:rsidR="00215B93" w:rsidRPr="00A160D6" w:rsidRDefault="00215B93" w:rsidP="004B0437">
      <w:pPr>
        <w:pStyle w:val="HTML"/>
        <w:numPr>
          <w:ilvl w:val="0"/>
          <w:numId w:val="493"/>
        </w:numPr>
        <w:rPr>
          <w:rFonts w:ascii="Times New Roman" w:hAnsi="Times New Roman"/>
          <w:sz w:val="24"/>
          <w:szCs w:val="24"/>
        </w:rPr>
      </w:pPr>
      <w:r w:rsidRPr="00A160D6">
        <w:rPr>
          <w:rFonts w:ascii="Times New Roman" w:hAnsi="Times New Roman"/>
          <w:sz w:val="24"/>
          <w:szCs w:val="24"/>
        </w:rPr>
        <w:t>внутривенное введение дибазола и лазикса</w:t>
      </w:r>
    </w:p>
    <w:p w14:paraId="6EE6E062" w14:textId="77777777" w:rsidR="00215B93" w:rsidRPr="00A160D6" w:rsidRDefault="00215B93" w:rsidP="004B0437">
      <w:pPr>
        <w:pStyle w:val="HTML"/>
        <w:numPr>
          <w:ilvl w:val="0"/>
          <w:numId w:val="493"/>
        </w:numPr>
        <w:rPr>
          <w:rFonts w:ascii="Times New Roman" w:hAnsi="Times New Roman"/>
          <w:sz w:val="24"/>
          <w:szCs w:val="24"/>
        </w:rPr>
      </w:pPr>
      <w:r w:rsidRPr="00A160D6">
        <w:rPr>
          <w:rFonts w:ascii="Times New Roman" w:hAnsi="Times New Roman"/>
          <w:sz w:val="24"/>
          <w:szCs w:val="24"/>
        </w:rPr>
        <w:t>-парентеральное или пероральное введение клофелина</w:t>
      </w:r>
    </w:p>
    <w:p w14:paraId="2A3B10EE" w14:textId="77777777" w:rsidR="00215B93" w:rsidRPr="00A160D6" w:rsidRDefault="00215B93" w:rsidP="004B0437">
      <w:pPr>
        <w:pStyle w:val="HTML"/>
        <w:numPr>
          <w:ilvl w:val="0"/>
          <w:numId w:val="493"/>
        </w:numPr>
        <w:rPr>
          <w:rFonts w:ascii="Times New Roman" w:hAnsi="Times New Roman"/>
          <w:sz w:val="24"/>
          <w:szCs w:val="24"/>
        </w:rPr>
      </w:pPr>
      <w:r w:rsidRPr="00A160D6">
        <w:rPr>
          <w:rFonts w:ascii="Times New Roman" w:hAnsi="Times New Roman"/>
          <w:sz w:val="24"/>
          <w:szCs w:val="24"/>
        </w:rPr>
        <w:t>назначение празозина</w:t>
      </w:r>
    </w:p>
    <w:p w14:paraId="370541B8" w14:textId="77777777" w:rsidR="00215B93" w:rsidRPr="00A160D6" w:rsidRDefault="00215B93" w:rsidP="004B0437">
      <w:pPr>
        <w:pStyle w:val="HTML"/>
        <w:numPr>
          <w:ilvl w:val="0"/>
          <w:numId w:val="493"/>
        </w:numPr>
        <w:rPr>
          <w:rFonts w:ascii="Times New Roman" w:hAnsi="Times New Roman"/>
          <w:sz w:val="24"/>
          <w:szCs w:val="24"/>
        </w:rPr>
      </w:pPr>
      <w:r w:rsidRPr="00A160D6">
        <w:rPr>
          <w:rFonts w:ascii="Times New Roman" w:hAnsi="Times New Roman"/>
          <w:sz w:val="24"/>
          <w:szCs w:val="24"/>
        </w:rPr>
        <w:t>введение эуфиллина</w:t>
      </w:r>
    </w:p>
    <w:p w14:paraId="5FB6FFB7" w14:textId="77777777" w:rsidR="00215B93" w:rsidRPr="00A160D6" w:rsidRDefault="00215B93" w:rsidP="00215B93">
      <w:pPr>
        <w:pStyle w:val="HTML"/>
        <w:rPr>
          <w:rFonts w:ascii="Times New Roman" w:hAnsi="Times New Roman"/>
          <w:sz w:val="24"/>
          <w:szCs w:val="24"/>
        </w:rPr>
      </w:pPr>
    </w:p>
    <w:p w14:paraId="0A7D017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сочетание фармакологических средств является адекватным при лечении отека легких на фоне высокой артериальной гипертензии у больного с острым инфарктом миокарда?</w:t>
      </w:r>
    </w:p>
    <w:p w14:paraId="78AD56D1" w14:textId="77777777" w:rsidR="00215B93" w:rsidRPr="00A160D6" w:rsidRDefault="00215B93" w:rsidP="004B0437">
      <w:pPr>
        <w:pStyle w:val="HTML"/>
        <w:numPr>
          <w:ilvl w:val="0"/>
          <w:numId w:val="494"/>
        </w:numPr>
        <w:rPr>
          <w:rFonts w:ascii="Times New Roman" w:hAnsi="Times New Roman"/>
          <w:sz w:val="24"/>
          <w:szCs w:val="24"/>
        </w:rPr>
      </w:pPr>
      <w:r w:rsidRPr="00A160D6">
        <w:rPr>
          <w:rFonts w:ascii="Times New Roman" w:hAnsi="Times New Roman"/>
          <w:sz w:val="24"/>
          <w:szCs w:val="24"/>
        </w:rPr>
        <w:t>дибазол, лазикс, строфантин</w:t>
      </w:r>
    </w:p>
    <w:p w14:paraId="2CE8790D" w14:textId="77777777" w:rsidR="00215B93" w:rsidRPr="00A160D6" w:rsidRDefault="00215B93" w:rsidP="004B0437">
      <w:pPr>
        <w:pStyle w:val="HTML"/>
        <w:numPr>
          <w:ilvl w:val="0"/>
          <w:numId w:val="494"/>
        </w:numPr>
        <w:rPr>
          <w:rFonts w:ascii="Times New Roman" w:hAnsi="Times New Roman"/>
          <w:sz w:val="24"/>
          <w:szCs w:val="24"/>
        </w:rPr>
      </w:pPr>
      <w:r w:rsidRPr="00A160D6">
        <w:rPr>
          <w:rFonts w:ascii="Times New Roman" w:hAnsi="Times New Roman"/>
          <w:sz w:val="24"/>
          <w:szCs w:val="24"/>
        </w:rPr>
        <w:t>-нитропруссид натрия, лазикс</w:t>
      </w:r>
    </w:p>
    <w:p w14:paraId="6D78BB91" w14:textId="77777777" w:rsidR="00215B93" w:rsidRPr="00A160D6" w:rsidRDefault="00215B93" w:rsidP="004B0437">
      <w:pPr>
        <w:pStyle w:val="HTML"/>
        <w:numPr>
          <w:ilvl w:val="0"/>
          <w:numId w:val="494"/>
        </w:numPr>
        <w:rPr>
          <w:rFonts w:ascii="Times New Roman" w:hAnsi="Times New Roman"/>
          <w:sz w:val="24"/>
          <w:szCs w:val="24"/>
        </w:rPr>
      </w:pPr>
      <w:r w:rsidRPr="00A160D6">
        <w:rPr>
          <w:rFonts w:ascii="Times New Roman" w:hAnsi="Times New Roman"/>
          <w:sz w:val="24"/>
          <w:szCs w:val="24"/>
        </w:rPr>
        <w:t>строфантин, лазикс</w:t>
      </w:r>
    </w:p>
    <w:p w14:paraId="4BC08D54" w14:textId="77777777" w:rsidR="00215B93" w:rsidRPr="00A160D6" w:rsidRDefault="00215B93" w:rsidP="004B0437">
      <w:pPr>
        <w:pStyle w:val="HTML"/>
        <w:numPr>
          <w:ilvl w:val="0"/>
          <w:numId w:val="494"/>
        </w:numPr>
        <w:rPr>
          <w:rFonts w:ascii="Times New Roman" w:hAnsi="Times New Roman"/>
          <w:sz w:val="24"/>
          <w:szCs w:val="24"/>
        </w:rPr>
      </w:pPr>
      <w:r w:rsidRPr="00A160D6">
        <w:rPr>
          <w:rFonts w:ascii="Times New Roman" w:hAnsi="Times New Roman"/>
          <w:sz w:val="24"/>
          <w:szCs w:val="24"/>
        </w:rPr>
        <w:t>лазикс, сульфат магния</w:t>
      </w:r>
    </w:p>
    <w:p w14:paraId="34FABFD6" w14:textId="77777777" w:rsidR="00215B93" w:rsidRPr="00A160D6" w:rsidRDefault="00215B93" w:rsidP="00215B93">
      <w:pPr>
        <w:pStyle w:val="HTML"/>
        <w:rPr>
          <w:rFonts w:ascii="Times New Roman" w:hAnsi="Times New Roman"/>
          <w:sz w:val="24"/>
          <w:szCs w:val="24"/>
        </w:rPr>
      </w:pPr>
    </w:p>
    <w:p w14:paraId="129E32F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верно для стенокардии Принцметала?</w:t>
      </w:r>
    </w:p>
    <w:p w14:paraId="5A14CB85" w14:textId="77777777" w:rsidR="00215B93" w:rsidRPr="00A160D6" w:rsidRDefault="00215B93" w:rsidP="004B0437">
      <w:pPr>
        <w:pStyle w:val="HTML"/>
        <w:numPr>
          <w:ilvl w:val="0"/>
          <w:numId w:val="495"/>
        </w:numPr>
        <w:rPr>
          <w:rFonts w:ascii="Times New Roman" w:hAnsi="Times New Roman"/>
          <w:sz w:val="24"/>
          <w:szCs w:val="24"/>
        </w:rPr>
      </w:pPr>
      <w:r w:rsidRPr="00A160D6">
        <w:rPr>
          <w:rFonts w:ascii="Times New Roman" w:hAnsi="Times New Roman"/>
          <w:sz w:val="24"/>
          <w:szCs w:val="24"/>
        </w:rPr>
        <w:t>благоприятный ближайший прогноз</w:t>
      </w:r>
    </w:p>
    <w:p w14:paraId="6AD09F35" w14:textId="77777777" w:rsidR="00215B93" w:rsidRPr="00A160D6" w:rsidRDefault="00215B93" w:rsidP="004B0437">
      <w:pPr>
        <w:pStyle w:val="HTML"/>
        <w:numPr>
          <w:ilvl w:val="0"/>
          <w:numId w:val="495"/>
        </w:numPr>
        <w:rPr>
          <w:rFonts w:ascii="Times New Roman" w:hAnsi="Times New Roman"/>
          <w:sz w:val="24"/>
          <w:szCs w:val="24"/>
        </w:rPr>
      </w:pPr>
      <w:r w:rsidRPr="00A160D6">
        <w:rPr>
          <w:rFonts w:ascii="Times New Roman" w:hAnsi="Times New Roman"/>
          <w:sz w:val="24"/>
          <w:szCs w:val="24"/>
        </w:rPr>
        <w:t>депрессия ST на ЭКГ в момент приступа</w:t>
      </w:r>
    </w:p>
    <w:p w14:paraId="607891B0" w14:textId="77777777" w:rsidR="00215B93" w:rsidRPr="00A160D6" w:rsidRDefault="00215B93" w:rsidP="004B0437">
      <w:pPr>
        <w:pStyle w:val="HTML"/>
        <w:numPr>
          <w:ilvl w:val="0"/>
          <w:numId w:val="495"/>
        </w:numPr>
        <w:rPr>
          <w:rFonts w:ascii="Times New Roman" w:hAnsi="Times New Roman"/>
          <w:sz w:val="24"/>
          <w:szCs w:val="24"/>
        </w:rPr>
      </w:pPr>
      <w:r w:rsidRPr="00A160D6">
        <w:rPr>
          <w:rFonts w:ascii="Times New Roman" w:hAnsi="Times New Roman"/>
          <w:sz w:val="24"/>
          <w:szCs w:val="24"/>
        </w:rPr>
        <w:t>-подъем ST на ЭКГ в момент приступа</w:t>
      </w:r>
    </w:p>
    <w:p w14:paraId="0C79FA43" w14:textId="77777777" w:rsidR="00215B93" w:rsidRPr="00A160D6" w:rsidRDefault="00215B93" w:rsidP="004B0437">
      <w:pPr>
        <w:pStyle w:val="HTML"/>
        <w:numPr>
          <w:ilvl w:val="0"/>
          <w:numId w:val="495"/>
        </w:numPr>
        <w:rPr>
          <w:rFonts w:ascii="Times New Roman" w:hAnsi="Times New Roman"/>
          <w:sz w:val="24"/>
          <w:szCs w:val="24"/>
        </w:rPr>
      </w:pPr>
      <w:r w:rsidRPr="00A160D6">
        <w:rPr>
          <w:rFonts w:ascii="Times New Roman" w:hAnsi="Times New Roman"/>
          <w:sz w:val="24"/>
          <w:szCs w:val="24"/>
        </w:rPr>
        <w:t>-часто наблюдается желудочковая аритмия в момент приступа</w:t>
      </w:r>
    </w:p>
    <w:p w14:paraId="3E829057" w14:textId="77777777" w:rsidR="00215B93" w:rsidRPr="00A160D6" w:rsidRDefault="00215B93" w:rsidP="004B0437">
      <w:pPr>
        <w:pStyle w:val="HTML"/>
        <w:numPr>
          <w:ilvl w:val="0"/>
          <w:numId w:val="495"/>
        </w:numPr>
        <w:rPr>
          <w:rFonts w:ascii="Times New Roman" w:hAnsi="Times New Roman"/>
          <w:sz w:val="24"/>
          <w:szCs w:val="24"/>
        </w:rPr>
      </w:pPr>
      <w:r w:rsidRPr="00A160D6">
        <w:rPr>
          <w:rFonts w:ascii="Times New Roman" w:hAnsi="Times New Roman"/>
          <w:sz w:val="24"/>
          <w:szCs w:val="24"/>
        </w:rPr>
        <w:t>-у большинства больных имеют место транзиторные спазмы коронарных артерий</w:t>
      </w:r>
    </w:p>
    <w:p w14:paraId="31E835B2" w14:textId="77777777" w:rsidR="00215B93" w:rsidRPr="00A160D6" w:rsidRDefault="00215B93" w:rsidP="00215B93">
      <w:pPr>
        <w:pStyle w:val="HTML"/>
        <w:rPr>
          <w:rFonts w:ascii="Times New Roman" w:hAnsi="Times New Roman"/>
          <w:sz w:val="24"/>
          <w:szCs w:val="24"/>
        </w:rPr>
      </w:pPr>
    </w:p>
    <w:p w14:paraId="3460AA35" w14:textId="77777777" w:rsidR="00215B93" w:rsidRPr="00A160D6" w:rsidRDefault="00215B93" w:rsidP="00215B93">
      <w:pPr>
        <w:pStyle w:val="HTML"/>
        <w:rPr>
          <w:rFonts w:ascii="Times New Roman" w:hAnsi="Times New Roman"/>
          <w:sz w:val="24"/>
          <w:szCs w:val="24"/>
        </w:rPr>
      </w:pPr>
    </w:p>
    <w:p w14:paraId="7B6E84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контроля частоты желудочковых сокращений при мерцательной аритмии могут быть использованы все из перечисленных препаратов,&lt;за исключением&gt;</w:t>
      </w:r>
    </w:p>
    <w:p w14:paraId="59CEB2E9" w14:textId="77777777" w:rsidR="00215B93" w:rsidRPr="00A160D6" w:rsidRDefault="00215B93" w:rsidP="004B0437">
      <w:pPr>
        <w:pStyle w:val="HTML"/>
        <w:numPr>
          <w:ilvl w:val="0"/>
          <w:numId w:val="496"/>
        </w:numPr>
        <w:rPr>
          <w:rFonts w:ascii="Times New Roman" w:hAnsi="Times New Roman"/>
          <w:sz w:val="24"/>
          <w:szCs w:val="24"/>
        </w:rPr>
      </w:pPr>
      <w:r w:rsidRPr="00A160D6">
        <w:rPr>
          <w:rFonts w:ascii="Times New Roman" w:hAnsi="Times New Roman"/>
          <w:sz w:val="24"/>
          <w:szCs w:val="24"/>
        </w:rPr>
        <w:t>кордарона</w:t>
      </w:r>
    </w:p>
    <w:p w14:paraId="69B269FC" w14:textId="77777777" w:rsidR="00215B93" w:rsidRPr="00A160D6" w:rsidRDefault="00215B93" w:rsidP="004B0437">
      <w:pPr>
        <w:pStyle w:val="HTML"/>
        <w:numPr>
          <w:ilvl w:val="0"/>
          <w:numId w:val="496"/>
        </w:numPr>
        <w:rPr>
          <w:rFonts w:ascii="Times New Roman" w:hAnsi="Times New Roman"/>
          <w:sz w:val="24"/>
          <w:szCs w:val="24"/>
        </w:rPr>
      </w:pPr>
      <w:r w:rsidRPr="00A160D6">
        <w:rPr>
          <w:rFonts w:ascii="Times New Roman" w:hAnsi="Times New Roman"/>
          <w:sz w:val="24"/>
          <w:szCs w:val="24"/>
        </w:rPr>
        <w:t>пропранолола</w:t>
      </w:r>
    </w:p>
    <w:p w14:paraId="7C98E47A" w14:textId="77777777" w:rsidR="00215B93" w:rsidRPr="00A160D6" w:rsidRDefault="00215B93" w:rsidP="004B0437">
      <w:pPr>
        <w:pStyle w:val="HTML"/>
        <w:numPr>
          <w:ilvl w:val="0"/>
          <w:numId w:val="496"/>
        </w:numPr>
        <w:rPr>
          <w:rFonts w:ascii="Times New Roman" w:hAnsi="Times New Roman"/>
          <w:sz w:val="24"/>
          <w:szCs w:val="24"/>
        </w:rPr>
      </w:pPr>
      <w:r w:rsidRPr="00A160D6">
        <w:rPr>
          <w:rFonts w:ascii="Times New Roman" w:hAnsi="Times New Roman"/>
          <w:sz w:val="24"/>
          <w:szCs w:val="24"/>
        </w:rPr>
        <w:t>дигоксина</w:t>
      </w:r>
    </w:p>
    <w:p w14:paraId="108206CC" w14:textId="77777777" w:rsidR="00215B93" w:rsidRPr="00A160D6" w:rsidRDefault="00215B93" w:rsidP="004B0437">
      <w:pPr>
        <w:pStyle w:val="HTML"/>
        <w:numPr>
          <w:ilvl w:val="0"/>
          <w:numId w:val="496"/>
        </w:numPr>
        <w:rPr>
          <w:rFonts w:ascii="Times New Roman" w:hAnsi="Times New Roman"/>
          <w:sz w:val="24"/>
          <w:szCs w:val="24"/>
        </w:rPr>
      </w:pPr>
      <w:r w:rsidRPr="00A160D6">
        <w:rPr>
          <w:rFonts w:ascii="Times New Roman" w:hAnsi="Times New Roman"/>
          <w:sz w:val="24"/>
          <w:szCs w:val="24"/>
        </w:rPr>
        <w:t>-лидокаина</w:t>
      </w:r>
    </w:p>
    <w:p w14:paraId="674B77EE" w14:textId="77777777" w:rsidR="00215B93" w:rsidRPr="00A160D6" w:rsidRDefault="00215B93" w:rsidP="004B0437">
      <w:pPr>
        <w:pStyle w:val="HTML"/>
        <w:numPr>
          <w:ilvl w:val="0"/>
          <w:numId w:val="496"/>
        </w:numPr>
        <w:rPr>
          <w:rFonts w:ascii="Times New Roman" w:hAnsi="Times New Roman"/>
          <w:sz w:val="24"/>
          <w:szCs w:val="24"/>
        </w:rPr>
      </w:pPr>
      <w:r w:rsidRPr="00A160D6">
        <w:rPr>
          <w:rFonts w:ascii="Times New Roman" w:hAnsi="Times New Roman"/>
          <w:sz w:val="24"/>
          <w:szCs w:val="24"/>
        </w:rPr>
        <w:t>верапамила</w:t>
      </w:r>
    </w:p>
    <w:p w14:paraId="5544CBAA" w14:textId="77777777" w:rsidR="00215B93" w:rsidRPr="00A160D6" w:rsidRDefault="00215B93" w:rsidP="00215B93">
      <w:pPr>
        <w:pStyle w:val="HTML"/>
        <w:rPr>
          <w:rFonts w:ascii="Times New Roman" w:hAnsi="Times New Roman"/>
          <w:sz w:val="24"/>
          <w:szCs w:val="24"/>
        </w:rPr>
      </w:pPr>
    </w:p>
    <w:p w14:paraId="4B46094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Противопоказаниями для назначения антикоагулянтов в остром периоде инфаркта миокарда является</w:t>
      </w:r>
    </w:p>
    <w:p w14:paraId="58DFD94A" w14:textId="77777777" w:rsidR="00215B93" w:rsidRPr="00A160D6" w:rsidRDefault="00215B93" w:rsidP="004B0437">
      <w:pPr>
        <w:pStyle w:val="HTML"/>
        <w:numPr>
          <w:ilvl w:val="0"/>
          <w:numId w:val="497"/>
        </w:numPr>
        <w:rPr>
          <w:rFonts w:ascii="Times New Roman" w:hAnsi="Times New Roman"/>
          <w:sz w:val="24"/>
          <w:szCs w:val="24"/>
        </w:rPr>
      </w:pPr>
      <w:r w:rsidRPr="00A160D6">
        <w:rPr>
          <w:rFonts w:ascii="Times New Roman" w:hAnsi="Times New Roman"/>
          <w:sz w:val="24"/>
          <w:szCs w:val="24"/>
        </w:rPr>
        <w:t>-возраст старше 75 лет</w:t>
      </w:r>
    </w:p>
    <w:p w14:paraId="1E9FD190" w14:textId="77777777" w:rsidR="00215B93" w:rsidRPr="00A160D6" w:rsidRDefault="00215B93" w:rsidP="004B0437">
      <w:pPr>
        <w:pStyle w:val="HTML"/>
        <w:numPr>
          <w:ilvl w:val="0"/>
          <w:numId w:val="497"/>
        </w:numPr>
        <w:rPr>
          <w:rFonts w:ascii="Times New Roman" w:hAnsi="Times New Roman"/>
          <w:sz w:val="24"/>
          <w:szCs w:val="24"/>
        </w:rPr>
      </w:pPr>
      <w:r w:rsidRPr="00A160D6">
        <w:rPr>
          <w:rFonts w:ascii="Times New Roman" w:hAnsi="Times New Roman"/>
          <w:sz w:val="24"/>
          <w:szCs w:val="24"/>
        </w:rPr>
        <w:t>-геморрагический диатез</w:t>
      </w:r>
    </w:p>
    <w:p w14:paraId="74374771" w14:textId="77777777" w:rsidR="00215B93" w:rsidRPr="00A160D6" w:rsidRDefault="00215B93" w:rsidP="004B0437">
      <w:pPr>
        <w:pStyle w:val="HTML"/>
        <w:numPr>
          <w:ilvl w:val="0"/>
          <w:numId w:val="497"/>
        </w:numPr>
        <w:rPr>
          <w:rFonts w:ascii="Times New Roman" w:hAnsi="Times New Roman"/>
          <w:sz w:val="24"/>
          <w:szCs w:val="24"/>
        </w:rPr>
      </w:pPr>
      <w:r w:rsidRPr="00A160D6">
        <w:rPr>
          <w:rFonts w:ascii="Times New Roman" w:hAnsi="Times New Roman"/>
          <w:sz w:val="24"/>
          <w:szCs w:val="24"/>
        </w:rPr>
        <w:t>-злокачественные новообразования</w:t>
      </w:r>
    </w:p>
    <w:p w14:paraId="07BCBADB" w14:textId="77777777" w:rsidR="00215B93" w:rsidRPr="00A160D6" w:rsidRDefault="00215B93" w:rsidP="00215B93">
      <w:pPr>
        <w:pStyle w:val="HTML"/>
        <w:rPr>
          <w:rFonts w:ascii="Times New Roman" w:hAnsi="Times New Roman"/>
          <w:sz w:val="24"/>
          <w:szCs w:val="24"/>
        </w:rPr>
      </w:pPr>
    </w:p>
    <w:p w14:paraId="6E59205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Тромболизис в первые часы инфаркта миокарда может быть достигнут с помощью</w:t>
      </w:r>
    </w:p>
    <w:p w14:paraId="6C39F5E7" w14:textId="77777777" w:rsidR="00215B93" w:rsidRPr="00A160D6" w:rsidRDefault="00215B93" w:rsidP="004B0437">
      <w:pPr>
        <w:pStyle w:val="HTML"/>
        <w:numPr>
          <w:ilvl w:val="0"/>
          <w:numId w:val="498"/>
        </w:numPr>
        <w:rPr>
          <w:rFonts w:ascii="Times New Roman" w:hAnsi="Times New Roman"/>
          <w:sz w:val="24"/>
          <w:szCs w:val="24"/>
        </w:rPr>
      </w:pPr>
      <w:r w:rsidRPr="00A160D6">
        <w:rPr>
          <w:rFonts w:ascii="Times New Roman" w:hAnsi="Times New Roman"/>
          <w:sz w:val="24"/>
          <w:szCs w:val="24"/>
        </w:rPr>
        <w:t>-урокиназы</w:t>
      </w:r>
    </w:p>
    <w:p w14:paraId="069B9289" w14:textId="77777777" w:rsidR="00215B93" w:rsidRPr="00A160D6" w:rsidRDefault="00215B93" w:rsidP="004B0437">
      <w:pPr>
        <w:pStyle w:val="HTML"/>
        <w:numPr>
          <w:ilvl w:val="0"/>
          <w:numId w:val="498"/>
        </w:numPr>
        <w:rPr>
          <w:rFonts w:ascii="Times New Roman" w:hAnsi="Times New Roman"/>
          <w:sz w:val="24"/>
          <w:szCs w:val="24"/>
        </w:rPr>
      </w:pPr>
      <w:r w:rsidRPr="00A160D6">
        <w:rPr>
          <w:rFonts w:ascii="Times New Roman" w:hAnsi="Times New Roman"/>
          <w:sz w:val="24"/>
          <w:szCs w:val="24"/>
        </w:rPr>
        <w:t>-тканевого активатора плазминогена</w:t>
      </w:r>
    </w:p>
    <w:p w14:paraId="19514FBD" w14:textId="77777777" w:rsidR="00215B93" w:rsidRPr="00A160D6" w:rsidRDefault="00215B93" w:rsidP="004B0437">
      <w:pPr>
        <w:pStyle w:val="HTML"/>
        <w:numPr>
          <w:ilvl w:val="0"/>
          <w:numId w:val="498"/>
        </w:numPr>
        <w:rPr>
          <w:rFonts w:ascii="Times New Roman" w:hAnsi="Times New Roman"/>
          <w:sz w:val="24"/>
          <w:szCs w:val="24"/>
        </w:rPr>
      </w:pPr>
      <w:r w:rsidRPr="00A160D6">
        <w:rPr>
          <w:rFonts w:ascii="Times New Roman" w:hAnsi="Times New Roman"/>
          <w:sz w:val="24"/>
          <w:szCs w:val="24"/>
        </w:rPr>
        <w:t>-стрептокиназы</w:t>
      </w:r>
    </w:p>
    <w:p w14:paraId="5F6CC174" w14:textId="77777777" w:rsidR="00215B93" w:rsidRPr="00A160D6" w:rsidRDefault="00215B93" w:rsidP="004B0437">
      <w:pPr>
        <w:pStyle w:val="HTML"/>
        <w:numPr>
          <w:ilvl w:val="0"/>
          <w:numId w:val="498"/>
        </w:numPr>
        <w:rPr>
          <w:rFonts w:ascii="Times New Roman" w:hAnsi="Times New Roman"/>
          <w:sz w:val="24"/>
          <w:szCs w:val="24"/>
        </w:rPr>
      </w:pPr>
      <w:r w:rsidRPr="00A160D6">
        <w:rPr>
          <w:rFonts w:ascii="Times New Roman" w:hAnsi="Times New Roman"/>
          <w:sz w:val="24"/>
          <w:szCs w:val="24"/>
        </w:rPr>
        <w:t>аспирина</w:t>
      </w:r>
    </w:p>
    <w:p w14:paraId="6A465707" w14:textId="77777777" w:rsidR="00215B93" w:rsidRPr="00A160D6" w:rsidRDefault="00215B93" w:rsidP="004B0437">
      <w:pPr>
        <w:pStyle w:val="HTML"/>
        <w:numPr>
          <w:ilvl w:val="0"/>
          <w:numId w:val="498"/>
        </w:numPr>
        <w:rPr>
          <w:rFonts w:ascii="Times New Roman" w:hAnsi="Times New Roman"/>
          <w:sz w:val="24"/>
          <w:szCs w:val="24"/>
        </w:rPr>
      </w:pPr>
      <w:r w:rsidRPr="00A160D6">
        <w:rPr>
          <w:rFonts w:ascii="Times New Roman" w:hAnsi="Times New Roman"/>
          <w:sz w:val="24"/>
          <w:szCs w:val="24"/>
        </w:rPr>
        <w:t>гепарина</w:t>
      </w:r>
    </w:p>
    <w:p w14:paraId="2785AA38" w14:textId="77777777" w:rsidR="00215B93" w:rsidRPr="00A160D6" w:rsidRDefault="00215B93" w:rsidP="00215B93">
      <w:pPr>
        <w:pStyle w:val="HTML"/>
        <w:rPr>
          <w:rFonts w:ascii="Times New Roman" w:hAnsi="Times New Roman"/>
          <w:sz w:val="24"/>
          <w:szCs w:val="24"/>
        </w:rPr>
      </w:pPr>
    </w:p>
    <w:p w14:paraId="4DDFF7C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Больная 60 лет, первые сутки обширного инфаркта миокарда. При осмотре: - бледная с "мраморным" рисунком холодная кожа,- синусовая тахикардия 140 в 1 минуту,- АД- 70/40 мм рт.ст.,- ЦВД - 10 мм водного столба. Экстренную терапию следует начать</w:t>
      </w:r>
    </w:p>
    <w:p w14:paraId="2431EB3C" w14:textId="77777777" w:rsidR="00215B93" w:rsidRPr="00A160D6" w:rsidRDefault="00215B93" w:rsidP="004B0437">
      <w:pPr>
        <w:pStyle w:val="HTML"/>
        <w:numPr>
          <w:ilvl w:val="0"/>
          <w:numId w:val="499"/>
        </w:numPr>
        <w:rPr>
          <w:rFonts w:ascii="Times New Roman" w:hAnsi="Times New Roman"/>
          <w:sz w:val="24"/>
          <w:szCs w:val="24"/>
        </w:rPr>
      </w:pPr>
      <w:r w:rsidRPr="00A160D6">
        <w:rPr>
          <w:rFonts w:ascii="Times New Roman" w:hAnsi="Times New Roman"/>
          <w:sz w:val="24"/>
          <w:szCs w:val="24"/>
        </w:rPr>
        <w:t>с введения норадреналина + хлористого кальция</w:t>
      </w:r>
    </w:p>
    <w:p w14:paraId="2A1A1106" w14:textId="77777777" w:rsidR="00215B93" w:rsidRPr="00A160D6" w:rsidRDefault="00215B93" w:rsidP="004B0437">
      <w:pPr>
        <w:pStyle w:val="HTML"/>
        <w:numPr>
          <w:ilvl w:val="0"/>
          <w:numId w:val="499"/>
        </w:numPr>
        <w:rPr>
          <w:rFonts w:ascii="Times New Roman" w:hAnsi="Times New Roman"/>
          <w:sz w:val="24"/>
          <w:szCs w:val="24"/>
        </w:rPr>
      </w:pPr>
      <w:r w:rsidRPr="00A160D6">
        <w:rPr>
          <w:rFonts w:ascii="Times New Roman" w:hAnsi="Times New Roman"/>
          <w:sz w:val="24"/>
          <w:szCs w:val="24"/>
        </w:rPr>
        <w:t>с введения дигоксина + поляризующего раствора</w:t>
      </w:r>
    </w:p>
    <w:p w14:paraId="450BDDCF" w14:textId="77777777" w:rsidR="00215B93" w:rsidRPr="00A160D6" w:rsidRDefault="00215B93" w:rsidP="004B0437">
      <w:pPr>
        <w:pStyle w:val="HTML"/>
        <w:numPr>
          <w:ilvl w:val="0"/>
          <w:numId w:val="499"/>
        </w:numPr>
        <w:rPr>
          <w:rFonts w:ascii="Times New Roman" w:hAnsi="Times New Roman"/>
          <w:sz w:val="24"/>
          <w:szCs w:val="24"/>
        </w:rPr>
      </w:pPr>
      <w:r w:rsidRPr="00A160D6">
        <w:rPr>
          <w:rFonts w:ascii="Times New Roman" w:hAnsi="Times New Roman"/>
          <w:sz w:val="24"/>
          <w:szCs w:val="24"/>
        </w:rPr>
        <w:t>с введения бикарбоната натрия + адреналина</w:t>
      </w:r>
    </w:p>
    <w:p w14:paraId="734924BD" w14:textId="77777777" w:rsidR="00215B93" w:rsidRPr="00A160D6" w:rsidRDefault="00215B93" w:rsidP="004B0437">
      <w:pPr>
        <w:pStyle w:val="HTML"/>
        <w:numPr>
          <w:ilvl w:val="0"/>
          <w:numId w:val="499"/>
        </w:numPr>
        <w:rPr>
          <w:rFonts w:ascii="Times New Roman" w:hAnsi="Times New Roman"/>
          <w:sz w:val="24"/>
          <w:szCs w:val="24"/>
        </w:rPr>
      </w:pPr>
      <w:r w:rsidRPr="00A160D6">
        <w:rPr>
          <w:rFonts w:ascii="Times New Roman" w:hAnsi="Times New Roman"/>
          <w:sz w:val="24"/>
          <w:szCs w:val="24"/>
        </w:rPr>
        <w:t>-с введения реополиглюкина + допмина</w:t>
      </w:r>
    </w:p>
    <w:p w14:paraId="58135EFE" w14:textId="77777777" w:rsidR="00215B93" w:rsidRPr="00A160D6" w:rsidRDefault="00215B93" w:rsidP="004B0437">
      <w:pPr>
        <w:pStyle w:val="HTML"/>
        <w:numPr>
          <w:ilvl w:val="0"/>
          <w:numId w:val="499"/>
        </w:numPr>
        <w:rPr>
          <w:rFonts w:ascii="Times New Roman" w:hAnsi="Times New Roman"/>
          <w:sz w:val="24"/>
          <w:szCs w:val="24"/>
        </w:rPr>
      </w:pPr>
      <w:r w:rsidRPr="00A160D6">
        <w:rPr>
          <w:rFonts w:ascii="Times New Roman" w:hAnsi="Times New Roman"/>
          <w:sz w:val="24"/>
          <w:szCs w:val="24"/>
        </w:rPr>
        <w:t>с внутримышечного введения преднизолона</w:t>
      </w:r>
    </w:p>
    <w:p w14:paraId="7A302BAF" w14:textId="77777777" w:rsidR="00215B93" w:rsidRPr="00A160D6" w:rsidRDefault="00215B93" w:rsidP="00215B93">
      <w:pPr>
        <w:pStyle w:val="HTML"/>
        <w:rPr>
          <w:rFonts w:ascii="Times New Roman" w:hAnsi="Times New Roman"/>
          <w:sz w:val="24"/>
          <w:szCs w:val="24"/>
        </w:rPr>
      </w:pPr>
    </w:p>
    <w:p w14:paraId="2508CA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50 лет, первые сутки обширного инфаркта миокарда. При осмотре: - бледная с "мраморным" рисунком холодная кожа,- синусовая тахикардия 140 в 1 минуту,- АД- 7O/4O мм рт.ст.,- ЦВД - 35O мм водного столба. Экстренную терапию следует начать</w:t>
      </w:r>
    </w:p>
    <w:p w14:paraId="5D51D48E" w14:textId="77777777" w:rsidR="00215B93" w:rsidRPr="00A160D6" w:rsidRDefault="00215B93" w:rsidP="004B0437">
      <w:pPr>
        <w:pStyle w:val="HTML"/>
        <w:numPr>
          <w:ilvl w:val="0"/>
          <w:numId w:val="500"/>
        </w:numPr>
        <w:rPr>
          <w:rFonts w:ascii="Times New Roman" w:hAnsi="Times New Roman"/>
          <w:sz w:val="24"/>
          <w:szCs w:val="24"/>
        </w:rPr>
      </w:pPr>
      <w:r w:rsidRPr="00A160D6">
        <w:rPr>
          <w:rFonts w:ascii="Times New Roman" w:hAnsi="Times New Roman"/>
          <w:sz w:val="24"/>
          <w:szCs w:val="24"/>
        </w:rPr>
        <w:t>с введения норадреналина + хлористого кальция</w:t>
      </w:r>
    </w:p>
    <w:p w14:paraId="27543E87" w14:textId="77777777" w:rsidR="00215B93" w:rsidRPr="00A160D6" w:rsidRDefault="00215B93" w:rsidP="004B0437">
      <w:pPr>
        <w:pStyle w:val="HTML"/>
        <w:numPr>
          <w:ilvl w:val="0"/>
          <w:numId w:val="500"/>
        </w:numPr>
        <w:rPr>
          <w:rFonts w:ascii="Times New Roman" w:hAnsi="Times New Roman"/>
          <w:sz w:val="24"/>
          <w:szCs w:val="24"/>
        </w:rPr>
      </w:pPr>
      <w:r w:rsidRPr="00A160D6">
        <w:rPr>
          <w:rFonts w:ascii="Times New Roman" w:hAnsi="Times New Roman"/>
          <w:sz w:val="24"/>
          <w:szCs w:val="24"/>
        </w:rPr>
        <w:t>с введения дигоксина + поляризующего раствора</w:t>
      </w:r>
    </w:p>
    <w:p w14:paraId="65EF8CF1" w14:textId="77777777" w:rsidR="00215B93" w:rsidRPr="00A160D6" w:rsidRDefault="00215B93" w:rsidP="004B0437">
      <w:pPr>
        <w:pStyle w:val="HTML"/>
        <w:numPr>
          <w:ilvl w:val="0"/>
          <w:numId w:val="500"/>
        </w:numPr>
        <w:rPr>
          <w:rFonts w:ascii="Times New Roman" w:hAnsi="Times New Roman"/>
          <w:sz w:val="24"/>
          <w:szCs w:val="24"/>
        </w:rPr>
      </w:pPr>
      <w:r w:rsidRPr="00A160D6">
        <w:rPr>
          <w:rFonts w:ascii="Times New Roman" w:hAnsi="Times New Roman"/>
          <w:sz w:val="24"/>
          <w:szCs w:val="24"/>
        </w:rPr>
        <w:t>с введения бикарбоната натрия + адреналина</w:t>
      </w:r>
    </w:p>
    <w:p w14:paraId="31FEF9D4" w14:textId="77777777" w:rsidR="00215B93" w:rsidRPr="00A160D6" w:rsidRDefault="00215B93" w:rsidP="004B0437">
      <w:pPr>
        <w:pStyle w:val="HTML"/>
        <w:numPr>
          <w:ilvl w:val="0"/>
          <w:numId w:val="500"/>
        </w:numPr>
        <w:rPr>
          <w:rFonts w:ascii="Times New Roman" w:hAnsi="Times New Roman"/>
          <w:sz w:val="24"/>
          <w:szCs w:val="24"/>
        </w:rPr>
      </w:pPr>
      <w:r w:rsidRPr="00A160D6">
        <w:rPr>
          <w:rFonts w:ascii="Times New Roman" w:hAnsi="Times New Roman"/>
          <w:sz w:val="24"/>
          <w:szCs w:val="24"/>
        </w:rPr>
        <w:t>-с введения допмина + поляризующего раствора</w:t>
      </w:r>
    </w:p>
    <w:p w14:paraId="1DC312A9" w14:textId="77777777" w:rsidR="00215B93" w:rsidRPr="00A160D6" w:rsidRDefault="00215B93" w:rsidP="004B0437">
      <w:pPr>
        <w:pStyle w:val="HTML"/>
        <w:numPr>
          <w:ilvl w:val="0"/>
          <w:numId w:val="500"/>
        </w:numPr>
        <w:rPr>
          <w:rFonts w:ascii="Times New Roman" w:hAnsi="Times New Roman"/>
          <w:sz w:val="24"/>
          <w:szCs w:val="24"/>
        </w:rPr>
      </w:pPr>
      <w:r w:rsidRPr="00A160D6">
        <w:rPr>
          <w:rFonts w:ascii="Times New Roman" w:hAnsi="Times New Roman"/>
          <w:sz w:val="24"/>
          <w:szCs w:val="24"/>
        </w:rPr>
        <w:t>с введения реополиглюкина + мезатона</w:t>
      </w:r>
    </w:p>
    <w:p w14:paraId="5FAF8C4C" w14:textId="77777777" w:rsidR="00215B93" w:rsidRPr="00A160D6" w:rsidRDefault="00215B93" w:rsidP="00215B93">
      <w:pPr>
        <w:pStyle w:val="HTML"/>
        <w:rPr>
          <w:rFonts w:ascii="Times New Roman" w:hAnsi="Times New Roman"/>
          <w:sz w:val="24"/>
          <w:szCs w:val="24"/>
        </w:rPr>
      </w:pPr>
    </w:p>
    <w:p w14:paraId="6CA634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40 лет, первые сутки обширного инфаркта миокарда. При осмотре: - бледная с "мраморным" рисунком холодная кожа,- синусовая тахикардия 14O в 1 минуту,- АД - 7O/4O мм рт.ст. Экстренную терапию следует начать</w:t>
      </w:r>
    </w:p>
    <w:p w14:paraId="3F3BB3A2" w14:textId="77777777" w:rsidR="00215B93" w:rsidRPr="00A160D6" w:rsidRDefault="00215B93" w:rsidP="004B0437">
      <w:pPr>
        <w:pStyle w:val="HTML"/>
        <w:numPr>
          <w:ilvl w:val="0"/>
          <w:numId w:val="501"/>
        </w:numPr>
        <w:rPr>
          <w:rFonts w:ascii="Times New Roman" w:hAnsi="Times New Roman"/>
          <w:sz w:val="24"/>
          <w:szCs w:val="24"/>
        </w:rPr>
      </w:pPr>
      <w:r w:rsidRPr="00A160D6">
        <w:rPr>
          <w:rFonts w:ascii="Times New Roman" w:hAnsi="Times New Roman"/>
          <w:sz w:val="24"/>
          <w:szCs w:val="24"/>
        </w:rPr>
        <w:t>с введения мезатона</w:t>
      </w:r>
    </w:p>
    <w:p w14:paraId="70672B96" w14:textId="77777777" w:rsidR="00215B93" w:rsidRPr="00A160D6" w:rsidRDefault="00215B93" w:rsidP="004B0437">
      <w:pPr>
        <w:pStyle w:val="HTML"/>
        <w:numPr>
          <w:ilvl w:val="0"/>
          <w:numId w:val="501"/>
        </w:numPr>
        <w:rPr>
          <w:rFonts w:ascii="Times New Roman" w:hAnsi="Times New Roman"/>
          <w:sz w:val="24"/>
          <w:szCs w:val="24"/>
        </w:rPr>
      </w:pPr>
      <w:r w:rsidRPr="00A160D6">
        <w:rPr>
          <w:rFonts w:ascii="Times New Roman" w:hAnsi="Times New Roman"/>
          <w:sz w:val="24"/>
          <w:szCs w:val="24"/>
        </w:rPr>
        <w:t>с введения дигоксина</w:t>
      </w:r>
    </w:p>
    <w:p w14:paraId="40FFFC3F" w14:textId="77777777" w:rsidR="00215B93" w:rsidRPr="00A160D6" w:rsidRDefault="00215B93" w:rsidP="004B0437">
      <w:pPr>
        <w:pStyle w:val="HTML"/>
        <w:numPr>
          <w:ilvl w:val="0"/>
          <w:numId w:val="501"/>
        </w:numPr>
        <w:rPr>
          <w:rFonts w:ascii="Times New Roman" w:hAnsi="Times New Roman"/>
          <w:sz w:val="24"/>
          <w:szCs w:val="24"/>
        </w:rPr>
      </w:pPr>
      <w:r w:rsidRPr="00A160D6">
        <w:rPr>
          <w:rFonts w:ascii="Times New Roman" w:hAnsi="Times New Roman"/>
          <w:sz w:val="24"/>
          <w:szCs w:val="24"/>
        </w:rPr>
        <w:t>с введения хлористого кальция</w:t>
      </w:r>
    </w:p>
    <w:p w14:paraId="377CE650" w14:textId="77777777" w:rsidR="00215B93" w:rsidRPr="00A160D6" w:rsidRDefault="00215B93" w:rsidP="004B0437">
      <w:pPr>
        <w:pStyle w:val="HTML"/>
        <w:numPr>
          <w:ilvl w:val="0"/>
          <w:numId w:val="501"/>
        </w:numPr>
        <w:rPr>
          <w:rFonts w:ascii="Times New Roman" w:hAnsi="Times New Roman"/>
          <w:sz w:val="24"/>
          <w:szCs w:val="24"/>
        </w:rPr>
      </w:pPr>
      <w:r w:rsidRPr="00A160D6">
        <w:rPr>
          <w:rFonts w:ascii="Times New Roman" w:hAnsi="Times New Roman"/>
          <w:sz w:val="24"/>
          <w:szCs w:val="24"/>
        </w:rPr>
        <w:t>с введения пентамина</w:t>
      </w:r>
    </w:p>
    <w:p w14:paraId="4D9C5458" w14:textId="77777777" w:rsidR="00215B93" w:rsidRPr="00A160D6" w:rsidRDefault="00215B93" w:rsidP="004B0437">
      <w:pPr>
        <w:pStyle w:val="HTML"/>
        <w:numPr>
          <w:ilvl w:val="0"/>
          <w:numId w:val="501"/>
        </w:numPr>
        <w:rPr>
          <w:rFonts w:ascii="Times New Roman" w:hAnsi="Times New Roman"/>
          <w:sz w:val="24"/>
          <w:szCs w:val="24"/>
        </w:rPr>
      </w:pPr>
      <w:r w:rsidRPr="00A160D6">
        <w:rPr>
          <w:rFonts w:ascii="Times New Roman" w:hAnsi="Times New Roman"/>
          <w:sz w:val="24"/>
          <w:szCs w:val="24"/>
        </w:rPr>
        <w:t>-с введения допмина</w:t>
      </w:r>
    </w:p>
    <w:p w14:paraId="015C802D" w14:textId="77777777" w:rsidR="00215B93" w:rsidRPr="00A160D6" w:rsidRDefault="00215B93" w:rsidP="00215B93">
      <w:pPr>
        <w:pStyle w:val="HTML"/>
        <w:rPr>
          <w:rFonts w:ascii="Times New Roman" w:hAnsi="Times New Roman"/>
          <w:sz w:val="24"/>
          <w:szCs w:val="24"/>
        </w:rPr>
      </w:pPr>
    </w:p>
    <w:p w14:paraId="54ADE76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инфаркте миокарда, осложненном кардиогенным шоком, центральное венозное давление</w:t>
      </w:r>
    </w:p>
    <w:p w14:paraId="2E936F4E" w14:textId="77777777" w:rsidR="00215B93" w:rsidRPr="00A160D6" w:rsidRDefault="00215B93" w:rsidP="004B0437">
      <w:pPr>
        <w:pStyle w:val="HTML"/>
        <w:numPr>
          <w:ilvl w:val="0"/>
          <w:numId w:val="502"/>
        </w:numPr>
        <w:rPr>
          <w:rFonts w:ascii="Times New Roman" w:hAnsi="Times New Roman"/>
          <w:sz w:val="24"/>
          <w:szCs w:val="24"/>
        </w:rPr>
      </w:pPr>
      <w:r w:rsidRPr="00A160D6">
        <w:rPr>
          <w:rFonts w:ascii="Times New Roman" w:hAnsi="Times New Roman"/>
          <w:sz w:val="24"/>
          <w:szCs w:val="24"/>
        </w:rPr>
        <w:t>повышено в 1OO% случаев</w:t>
      </w:r>
    </w:p>
    <w:p w14:paraId="6921BF34" w14:textId="77777777" w:rsidR="00215B93" w:rsidRPr="00A160D6" w:rsidRDefault="00215B93" w:rsidP="004B0437">
      <w:pPr>
        <w:pStyle w:val="HTML"/>
        <w:numPr>
          <w:ilvl w:val="0"/>
          <w:numId w:val="502"/>
        </w:numPr>
        <w:rPr>
          <w:rFonts w:ascii="Times New Roman" w:hAnsi="Times New Roman"/>
          <w:sz w:val="24"/>
          <w:szCs w:val="24"/>
        </w:rPr>
      </w:pPr>
      <w:r w:rsidRPr="00A160D6">
        <w:rPr>
          <w:rFonts w:ascii="Times New Roman" w:hAnsi="Times New Roman"/>
          <w:sz w:val="24"/>
          <w:szCs w:val="24"/>
        </w:rPr>
        <w:t>понижено в 1OO% случаев</w:t>
      </w:r>
    </w:p>
    <w:p w14:paraId="4EB10CC0" w14:textId="77777777" w:rsidR="00215B93" w:rsidRPr="00A160D6" w:rsidRDefault="00215B93" w:rsidP="004B0437">
      <w:pPr>
        <w:pStyle w:val="HTML"/>
        <w:numPr>
          <w:ilvl w:val="0"/>
          <w:numId w:val="502"/>
        </w:numPr>
        <w:rPr>
          <w:rFonts w:ascii="Times New Roman" w:hAnsi="Times New Roman"/>
          <w:sz w:val="24"/>
          <w:szCs w:val="24"/>
        </w:rPr>
      </w:pPr>
      <w:r w:rsidRPr="00A160D6">
        <w:rPr>
          <w:rFonts w:ascii="Times New Roman" w:hAnsi="Times New Roman"/>
          <w:sz w:val="24"/>
          <w:szCs w:val="24"/>
        </w:rPr>
        <w:t>-чаще повышено, чем снижено</w:t>
      </w:r>
    </w:p>
    <w:p w14:paraId="7942F9F0" w14:textId="77777777" w:rsidR="00215B93" w:rsidRPr="00A160D6" w:rsidRDefault="00215B93" w:rsidP="004B0437">
      <w:pPr>
        <w:pStyle w:val="HTML"/>
        <w:numPr>
          <w:ilvl w:val="0"/>
          <w:numId w:val="502"/>
        </w:numPr>
        <w:rPr>
          <w:rFonts w:ascii="Times New Roman" w:hAnsi="Times New Roman"/>
          <w:sz w:val="24"/>
          <w:szCs w:val="24"/>
        </w:rPr>
      </w:pPr>
      <w:r w:rsidRPr="00A160D6">
        <w:rPr>
          <w:rFonts w:ascii="Times New Roman" w:hAnsi="Times New Roman"/>
          <w:sz w:val="24"/>
          <w:szCs w:val="24"/>
        </w:rPr>
        <w:t>чаще снижено, чем повышено</w:t>
      </w:r>
    </w:p>
    <w:p w14:paraId="197B6460" w14:textId="77777777" w:rsidR="00215B93" w:rsidRPr="00A160D6" w:rsidRDefault="00215B93" w:rsidP="004B0437">
      <w:pPr>
        <w:pStyle w:val="HTML"/>
        <w:numPr>
          <w:ilvl w:val="0"/>
          <w:numId w:val="502"/>
        </w:numPr>
        <w:rPr>
          <w:rFonts w:ascii="Times New Roman" w:hAnsi="Times New Roman"/>
          <w:sz w:val="24"/>
          <w:szCs w:val="24"/>
        </w:rPr>
      </w:pPr>
      <w:r w:rsidRPr="00A160D6">
        <w:rPr>
          <w:rFonts w:ascii="Times New Roman" w:hAnsi="Times New Roman"/>
          <w:sz w:val="24"/>
          <w:szCs w:val="24"/>
        </w:rPr>
        <w:t>уровень ЦВД не имеет значения для выбора врачебной тактики</w:t>
      </w:r>
    </w:p>
    <w:p w14:paraId="2DC677D7" w14:textId="77777777" w:rsidR="00215B93" w:rsidRPr="00A160D6" w:rsidRDefault="00215B93" w:rsidP="00215B93">
      <w:pPr>
        <w:pStyle w:val="HTML"/>
        <w:rPr>
          <w:rFonts w:ascii="Times New Roman" w:hAnsi="Times New Roman"/>
          <w:sz w:val="24"/>
          <w:szCs w:val="24"/>
        </w:rPr>
      </w:pPr>
    </w:p>
    <w:p w14:paraId="31F0391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хроническим обструктивным бронхитом и симптомами хронического "легочного" сердца возник пароксизм предсердной тахикардии. &lt;Препаратом выбора&gt; для купирования пароксизма является:</w:t>
      </w:r>
    </w:p>
    <w:p w14:paraId="67CAF3DB" w14:textId="77777777" w:rsidR="00215B93" w:rsidRPr="00A160D6" w:rsidRDefault="00215B93" w:rsidP="004B0437">
      <w:pPr>
        <w:pStyle w:val="HTML"/>
        <w:numPr>
          <w:ilvl w:val="0"/>
          <w:numId w:val="503"/>
        </w:numPr>
        <w:rPr>
          <w:rFonts w:ascii="Times New Roman" w:hAnsi="Times New Roman"/>
          <w:sz w:val="24"/>
          <w:szCs w:val="24"/>
        </w:rPr>
      </w:pPr>
      <w:r w:rsidRPr="00A160D6">
        <w:rPr>
          <w:rFonts w:ascii="Times New Roman" w:hAnsi="Times New Roman"/>
          <w:sz w:val="24"/>
          <w:szCs w:val="24"/>
        </w:rPr>
        <w:t>панангин</w:t>
      </w:r>
    </w:p>
    <w:p w14:paraId="6FFA03DA" w14:textId="77777777" w:rsidR="00215B93" w:rsidRPr="00A160D6" w:rsidRDefault="00215B93" w:rsidP="004B0437">
      <w:pPr>
        <w:pStyle w:val="HTML"/>
        <w:numPr>
          <w:ilvl w:val="0"/>
          <w:numId w:val="503"/>
        </w:numPr>
        <w:rPr>
          <w:rFonts w:ascii="Times New Roman" w:hAnsi="Times New Roman"/>
          <w:sz w:val="24"/>
          <w:szCs w:val="24"/>
        </w:rPr>
      </w:pPr>
      <w:r w:rsidRPr="00A160D6">
        <w:rPr>
          <w:rFonts w:ascii="Times New Roman" w:hAnsi="Times New Roman"/>
          <w:sz w:val="24"/>
          <w:szCs w:val="24"/>
        </w:rPr>
        <w:t>лидокаин</w:t>
      </w:r>
    </w:p>
    <w:p w14:paraId="6572C697" w14:textId="77777777" w:rsidR="00215B93" w:rsidRPr="00A160D6" w:rsidRDefault="00215B93" w:rsidP="004B0437">
      <w:pPr>
        <w:pStyle w:val="HTML"/>
        <w:numPr>
          <w:ilvl w:val="0"/>
          <w:numId w:val="503"/>
        </w:numPr>
        <w:rPr>
          <w:rFonts w:ascii="Times New Roman" w:hAnsi="Times New Roman"/>
          <w:sz w:val="24"/>
          <w:szCs w:val="24"/>
        </w:rPr>
      </w:pPr>
      <w:r w:rsidRPr="00A160D6">
        <w:rPr>
          <w:rFonts w:ascii="Times New Roman" w:hAnsi="Times New Roman"/>
          <w:sz w:val="24"/>
          <w:szCs w:val="24"/>
        </w:rPr>
        <w:t>дигоксин</w:t>
      </w:r>
    </w:p>
    <w:p w14:paraId="7F398D8E" w14:textId="77777777" w:rsidR="00215B93" w:rsidRPr="00A160D6" w:rsidRDefault="00215B93" w:rsidP="004B0437">
      <w:pPr>
        <w:pStyle w:val="HTML"/>
        <w:numPr>
          <w:ilvl w:val="0"/>
          <w:numId w:val="503"/>
        </w:numPr>
        <w:rPr>
          <w:rFonts w:ascii="Times New Roman" w:hAnsi="Times New Roman"/>
          <w:sz w:val="24"/>
          <w:szCs w:val="24"/>
        </w:rPr>
      </w:pPr>
      <w:r w:rsidRPr="00A160D6">
        <w:rPr>
          <w:rFonts w:ascii="Times New Roman" w:hAnsi="Times New Roman"/>
          <w:sz w:val="24"/>
          <w:szCs w:val="24"/>
        </w:rPr>
        <w:t>-верапамил</w:t>
      </w:r>
    </w:p>
    <w:p w14:paraId="5DF886B5" w14:textId="77777777" w:rsidR="00215B93" w:rsidRPr="00A160D6" w:rsidRDefault="00215B93" w:rsidP="004B0437">
      <w:pPr>
        <w:pStyle w:val="HTML"/>
        <w:numPr>
          <w:ilvl w:val="0"/>
          <w:numId w:val="503"/>
        </w:numPr>
        <w:rPr>
          <w:rFonts w:ascii="Times New Roman" w:hAnsi="Times New Roman"/>
          <w:sz w:val="24"/>
          <w:szCs w:val="24"/>
        </w:rPr>
      </w:pPr>
      <w:r w:rsidRPr="00A160D6">
        <w:rPr>
          <w:rFonts w:ascii="Times New Roman" w:hAnsi="Times New Roman"/>
          <w:sz w:val="24"/>
          <w:szCs w:val="24"/>
        </w:rPr>
        <w:t>пропранолол</w:t>
      </w:r>
    </w:p>
    <w:p w14:paraId="2254ACFD" w14:textId="77777777" w:rsidR="00215B93" w:rsidRPr="00A160D6" w:rsidRDefault="00215B93" w:rsidP="00215B93">
      <w:pPr>
        <w:pStyle w:val="HTML"/>
        <w:rPr>
          <w:rFonts w:ascii="Times New Roman" w:hAnsi="Times New Roman"/>
          <w:sz w:val="24"/>
          <w:szCs w:val="24"/>
        </w:rPr>
      </w:pPr>
    </w:p>
    <w:p w14:paraId="257D3A9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&lt;Правильным утверждением&gt;относительно купирования тахиаритмии при синдроме WPW &lt;с антероградным&gt; проведением импульса является:</w:t>
      </w:r>
    </w:p>
    <w:p w14:paraId="503D2358" w14:textId="77777777" w:rsidR="00215B93" w:rsidRPr="00A160D6" w:rsidRDefault="00215B93" w:rsidP="004B0437">
      <w:pPr>
        <w:pStyle w:val="HTML"/>
        <w:numPr>
          <w:ilvl w:val="0"/>
          <w:numId w:val="504"/>
        </w:numPr>
        <w:rPr>
          <w:rFonts w:ascii="Times New Roman" w:hAnsi="Times New Roman"/>
          <w:sz w:val="24"/>
          <w:szCs w:val="24"/>
        </w:rPr>
      </w:pPr>
      <w:r w:rsidRPr="00A160D6">
        <w:rPr>
          <w:rFonts w:ascii="Times New Roman" w:hAnsi="Times New Roman"/>
          <w:sz w:val="24"/>
          <w:szCs w:val="24"/>
        </w:rPr>
        <w:t>невозможно проведение электрокардиоверсии</w:t>
      </w:r>
    </w:p>
    <w:p w14:paraId="5481D02B" w14:textId="77777777" w:rsidR="00215B93" w:rsidRPr="00A160D6" w:rsidRDefault="00215B93" w:rsidP="004B0437">
      <w:pPr>
        <w:pStyle w:val="HTML"/>
        <w:numPr>
          <w:ilvl w:val="0"/>
          <w:numId w:val="504"/>
        </w:numPr>
        <w:rPr>
          <w:rFonts w:ascii="Times New Roman" w:hAnsi="Times New Roman"/>
          <w:sz w:val="24"/>
          <w:szCs w:val="24"/>
        </w:rPr>
      </w:pPr>
      <w:r w:rsidRPr="00A160D6">
        <w:rPr>
          <w:rFonts w:ascii="Times New Roman" w:hAnsi="Times New Roman"/>
          <w:sz w:val="24"/>
          <w:szCs w:val="24"/>
        </w:rPr>
        <w:t>невозможно использование мембраностабилизирующих препаратов, вследствие их угнетающего действия на внутрижелудочковую проводимость</w:t>
      </w:r>
    </w:p>
    <w:p w14:paraId="131BDC5D" w14:textId="77777777" w:rsidR="00215B93" w:rsidRPr="00A160D6" w:rsidRDefault="00215B93" w:rsidP="004B0437">
      <w:pPr>
        <w:pStyle w:val="HTML"/>
        <w:numPr>
          <w:ilvl w:val="0"/>
          <w:numId w:val="504"/>
        </w:numPr>
        <w:rPr>
          <w:rFonts w:ascii="Times New Roman" w:hAnsi="Times New Roman"/>
          <w:sz w:val="24"/>
          <w:szCs w:val="24"/>
        </w:rPr>
      </w:pPr>
      <w:r w:rsidRPr="00A160D6">
        <w:rPr>
          <w:rFonts w:ascii="Times New Roman" w:hAnsi="Times New Roman"/>
          <w:sz w:val="24"/>
          <w:szCs w:val="24"/>
        </w:rPr>
        <w:t>-невозможно использование изоптина из-за вероятности ускорения проведения импульса по дополнительному предсердножелудочковому пути</w:t>
      </w:r>
    </w:p>
    <w:p w14:paraId="2EE18DFD" w14:textId="77777777" w:rsidR="00215B93" w:rsidRPr="00A160D6" w:rsidRDefault="00215B93" w:rsidP="00215B93">
      <w:pPr>
        <w:pStyle w:val="HTML"/>
        <w:rPr>
          <w:rFonts w:ascii="Times New Roman" w:hAnsi="Times New Roman"/>
          <w:sz w:val="24"/>
          <w:szCs w:val="24"/>
        </w:rPr>
      </w:pPr>
    </w:p>
    <w:p w14:paraId="1E10F1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Клиническими диагностическими критериями стенокардии напряжения II ФКявляются:</w:t>
      </w:r>
    </w:p>
    <w:p w14:paraId="0B027757" w14:textId="77777777" w:rsidR="00215B93" w:rsidRPr="00A160D6" w:rsidRDefault="00215B93" w:rsidP="004B0437">
      <w:pPr>
        <w:pStyle w:val="HTML"/>
        <w:numPr>
          <w:ilvl w:val="0"/>
          <w:numId w:val="505"/>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менее чем 100 метров;</w:t>
      </w:r>
    </w:p>
    <w:p w14:paraId="78A90C75" w14:textId="77777777" w:rsidR="00215B93" w:rsidRPr="00A160D6" w:rsidRDefault="00215B93" w:rsidP="004B0437">
      <w:pPr>
        <w:pStyle w:val="HTML"/>
        <w:numPr>
          <w:ilvl w:val="0"/>
          <w:numId w:val="505"/>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меньше чем на 1 этаж;</w:t>
      </w:r>
    </w:p>
    <w:p w14:paraId="084FEC21" w14:textId="77777777" w:rsidR="00215B93" w:rsidRPr="00A160D6" w:rsidRDefault="00215B93" w:rsidP="004B0437">
      <w:pPr>
        <w:pStyle w:val="HTML"/>
        <w:numPr>
          <w:ilvl w:val="0"/>
          <w:numId w:val="505"/>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по ровному месту в нормальном темпе не менее чем 500 м</w:t>
      </w:r>
    </w:p>
    <w:p w14:paraId="7D2258C5" w14:textId="77777777" w:rsidR="00215B93" w:rsidRPr="00A160D6" w:rsidRDefault="00215B93" w:rsidP="004B0437">
      <w:pPr>
        <w:pStyle w:val="HTML"/>
        <w:numPr>
          <w:ilvl w:val="0"/>
          <w:numId w:val="505"/>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более чем на 1 этаж;</w:t>
      </w:r>
    </w:p>
    <w:p w14:paraId="29B472E8" w14:textId="77777777" w:rsidR="00215B93" w:rsidRPr="00A160D6" w:rsidRDefault="00215B93" w:rsidP="004B0437">
      <w:pPr>
        <w:pStyle w:val="HTML"/>
        <w:numPr>
          <w:ilvl w:val="0"/>
          <w:numId w:val="505"/>
        </w:numPr>
        <w:rPr>
          <w:rFonts w:ascii="Times New Roman" w:hAnsi="Times New Roman"/>
          <w:sz w:val="24"/>
          <w:szCs w:val="24"/>
        </w:rPr>
      </w:pPr>
      <w:r w:rsidRPr="00A160D6">
        <w:rPr>
          <w:rFonts w:ascii="Times New Roman" w:hAnsi="Times New Roman"/>
          <w:sz w:val="24"/>
          <w:szCs w:val="24"/>
        </w:rPr>
        <w:t>появление приступа стенокардии при переноске менее 3 кг груза.</w:t>
      </w:r>
    </w:p>
    <w:p w14:paraId="0AA8F325" w14:textId="77777777" w:rsidR="00215B93" w:rsidRPr="00A160D6" w:rsidRDefault="00215B93" w:rsidP="00215B93">
      <w:pPr>
        <w:pStyle w:val="HTML"/>
        <w:rPr>
          <w:rFonts w:ascii="Times New Roman" w:hAnsi="Times New Roman"/>
          <w:sz w:val="24"/>
          <w:szCs w:val="24"/>
        </w:rPr>
      </w:pPr>
    </w:p>
    <w:p w14:paraId="0E84832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стабильной стенокардии напряжения III функционального класса&lt;характерно&gt;:</w:t>
      </w:r>
    </w:p>
    <w:p w14:paraId="0CA7FED5" w14:textId="77777777" w:rsidR="00215B93" w:rsidRPr="00A160D6" w:rsidRDefault="00215B93" w:rsidP="004B0437">
      <w:pPr>
        <w:pStyle w:val="HTML"/>
        <w:numPr>
          <w:ilvl w:val="0"/>
          <w:numId w:val="506"/>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более чем на 1 этаж;</w:t>
      </w:r>
    </w:p>
    <w:p w14:paraId="23E7E36F" w14:textId="77777777" w:rsidR="00215B93" w:rsidRPr="00A160D6" w:rsidRDefault="00215B93" w:rsidP="004B0437">
      <w:pPr>
        <w:pStyle w:val="HTML"/>
        <w:numPr>
          <w:ilvl w:val="0"/>
          <w:numId w:val="506"/>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менее чем на 1 этаж;</w:t>
      </w:r>
    </w:p>
    <w:p w14:paraId="120CD9B1" w14:textId="77777777" w:rsidR="00215B93" w:rsidRPr="00A160D6" w:rsidRDefault="00215B93" w:rsidP="004B0437">
      <w:pPr>
        <w:pStyle w:val="HTML"/>
        <w:numPr>
          <w:ilvl w:val="0"/>
          <w:numId w:val="506"/>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в  нормальном темпе менее чем 500 м;</w:t>
      </w:r>
    </w:p>
    <w:p w14:paraId="12080FE7" w14:textId="77777777" w:rsidR="00215B93" w:rsidRPr="00A160D6" w:rsidRDefault="00215B93" w:rsidP="004B0437">
      <w:pPr>
        <w:pStyle w:val="HTML"/>
        <w:numPr>
          <w:ilvl w:val="0"/>
          <w:numId w:val="506"/>
        </w:numPr>
        <w:rPr>
          <w:rFonts w:ascii="Times New Roman" w:hAnsi="Times New Roman"/>
          <w:sz w:val="24"/>
          <w:szCs w:val="24"/>
        </w:rPr>
      </w:pPr>
      <w:r w:rsidRPr="00A160D6">
        <w:rPr>
          <w:rFonts w:ascii="Times New Roman" w:hAnsi="Times New Roman"/>
          <w:sz w:val="24"/>
          <w:szCs w:val="24"/>
        </w:rPr>
        <w:t>-появление приступа стенокардии при психоэмоциональном напряжении;</w:t>
      </w:r>
    </w:p>
    <w:p w14:paraId="5A56D806" w14:textId="77777777" w:rsidR="00215B93" w:rsidRPr="00A160D6" w:rsidRDefault="00215B93" w:rsidP="004B0437">
      <w:pPr>
        <w:pStyle w:val="HTML"/>
        <w:numPr>
          <w:ilvl w:val="0"/>
          <w:numId w:val="506"/>
        </w:numPr>
        <w:rPr>
          <w:rFonts w:ascii="Times New Roman" w:hAnsi="Times New Roman"/>
          <w:sz w:val="24"/>
          <w:szCs w:val="24"/>
        </w:rPr>
      </w:pPr>
      <w:r w:rsidRPr="00A160D6">
        <w:rPr>
          <w:rFonts w:ascii="Times New Roman" w:hAnsi="Times New Roman"/>
          <w:sz w:val="24"/>
          <w:szCs w:val="24"/>
        </w:rPr>
        <w:t>появление приступа стенокардии при переноске менее 2 кг груза.</w:t>
      </w:r>
    </w:p>
    <w:p w14:paraId="50AA467B" w14:textId="77777777" w:rsidR="00215B93" w:rsidRPr="00A160D6" w:rsidRDefault="00215B93" w:rsidP="00215B93">
      <w:pPr>
        <w:pStyle w:val="HTML"/>
        <w:rPr>
          <w:rFonts w:ascii="Times New Roman" w:hAnsi="Times New Roman"/>
          <w:sz w:val="24"/>
          <w:szCs w:val="24"/>
        </w:rPr>
      </w:pPr>
    </w:p>
    <w:p w14:paraId="2F5EB08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характерно для стенокардии напряжения IV функционального класса?</w:t>
      </w:r>
    </w:p>
    <w:p w14:paraId="5EA70EB2" w14:textId="77777777" w:rsidR="00215B93" w:rsidRPr="00A160D6" w:rsidRDefault="00215B93" w:rsidP="004B0437">
      <w:pPr>
        <w:pStyle w:val="HTML"/>
        <w:numPr>
          <w:ilvl w:val="0"/>
          <w:numId w:val="507"/>
        </w:numPr>
        <w:rPr>
          <w:rFonts w:ascii="Times New Roman" w:hAnsi="Times New Roman"/>
          <w:sz w:val="24"/>
          <w:szCs w:val="24"/>
        </w:rPr>
      </w:pPr>
      <w:r w:rsidRPr="00A160D6">
        <w:rPr>
          <w:rFonts w:ascii="Times New Roman" w:hAnsi="Times New Roman"/>
          <w:sz w:val="24"/>
          <w:szCs w:val="24"/>
        </w:rPr>
        <w:t>-любая физическая нагрузка (ходьба по комнате, умывание)</w:t>
      </w:r>
    </w:p>
    <w:p w14:paraId="49EBB2D5" w14:textId="77777777" w:rsidR="00215B93" w:rsidRPr="00A160D6" w:rsidRDefault="00215B93" w:rsidP="004B0437">
      <w:pPr>
        <w:pStyle w:val="HTML"/>
        <w:numPr>
          <w:ilvl w:val="0"/>
          <w:numId w:val="507"/>
        </w:numPr>
        <w:rPr>
          <w:rFonts w:ascii="Times New Roman" w:hAnsi="Times New Roman"/>
          <w:sz w:val="24"/>
          <w:szCs w:val="24"/>
        </w:rPr>
      </w:pPr>
      <w:r w:rsidRPr="00A160D6">
        <w:rPr>
          <w:rFonts w:ascii="Times New Roman" w:hAnsi="Times New Roman"/>
          <w:sz w:val="24"/>
          <w:szCs w:val="24"/>
        </w:rPr>
        <w:t>-переноска груза менее 3 кг;</w:t>
      </w:r>
    </w:p>
    <w:p w14:paraId="72386BFE" w14:textId="77777777" w:rsidR="00215B93" w:rsidRPr="00A160D6" w:rsidRDefault="00215B93" w:rsidP="004B0437">
      <w:pPr>
        <w:pStyle w:val="HTML"/>
        <w:numPr>
          <w:ilvl w:val="0"/>
          <w:numId w:val="507"/>
        </w:numPr>
        <w:rPr>
          <w:rFonts w:ascii="Times New Roman" w:hAnsi="Times New Roman"/>
          <w:sz w:val="24"/>
          <w:szCs w:val="24"/>
        </w:rPr>
      </w:pPr>
      <w:r w:rsidRPr="00A160D6">
        <w:rPr>
          <w:rFonts w:ascii="Times New Roman" w:hAnsi="Times New Roman"/>
          <w:sz w:val="24"/>
          <w:szCs w:val="24"/>
        </w:rPr>
        <w:t>–возникновение ангинозной боли при физическом покое;</w:t>
      </w:r>
    </w:p>
    <w:p w14:paraId="7993EE93" w14:textId="77777777" w:rsidR="00215B93" w:rsidRPr="00A160D6" w:rsidRDefault="00215B93" w:rsidP="004B0437">
      <w:pPr>
        <w:pStyle w:val="HTML"/>
        <w:numPr>
          <w:ilvl w:val="0"/>
          <w:numId w:val="507"/>
        </w:numPr>
        <w:rPr>
          <w:rFonts w:ascii="Times New Roman" w:hAnsi="Times New Roman"/>
          <w:sz w:val="24"/>
          <w:szCs w:val="24"/>
        </w:rPr>
      </w:pPr>
      <w:r w:rsidRPr="00A160D6">
        <w:rPr>
          <w:rFonts w:ascii="Times New Roman" w:hAnsi="Times New Roman"/>
          <w:sz w:val="24"/>
          <w:szCs w:val="24"/>
        </w:rPr>
        <w:t>-возникновение ангинозного приступа при психоэмоциональном напряжении;</w:t>
      </w:r>
    </w:p>
    <w:p w14:paraId="3B346E9F" w14:textId="77777777" w:rsidR="00215B93" w:rsidRPr="00A160D6" w:rsidRDefault="00215B93" w:rsidP="004B0437">
      <w:pPr>
        <w:pStyle w:val="HTML"/>
        <w:numPr>
          <w:ilvl w:val="0"/>
          <w:numId w:val="507"/>
        </w:numPr>
        <w:rPr>
          <w:rFonts w:ascii="Times New Roman" w:hAnsi="Times New Roman"/>
          <w:sz w:val="24"/>
          <w:szCs w:val="24"/>
        </w:rPr>
      </w:pPr>
      <w:r w:rsidRPr="00A160D6">
        <w:rPr>
          <w:rFonts w:ascii="Times New Roman" w:hAnsi="Times New Roman"/>
          <w:sz w:val="24"/>
          <w:szCs w:val="24"/>
        </w:rPr>
        <w:t>подъем по лестнице более чем на 1 этаж.</w:t>
      </w:r>
    </w:p>
    <w:p w14:paraId="65848EEB" w14:textId="77777777" w:rsidR="00215B93" w:rsidRPr="00A160D6" w:rsidRDefault="00215B93" w:rsidP="00215B93">
      <w:pPr>
        <w:pStyle w:val="HTML"/>
        <w:rPr>
          <w:rFonts w:ascii="Times New Roman" w:hAnsi="Times New Roman"/>
          <w:sz w:val="24"/>
          <w:szCs w:val="24"/>
        </w:rPr>
      </w:pPr>
    </w:p>
    <w:p w14:paraId="296BC050" w14:textId="77777777" w:rsidR="00215B93" w:rsidRPr="00A160D6" w:rsidRDefault="00215B93" w:rsidP="00215B93">
      <w:pPr>
        <w:pStyle w:val="HTML"/>
        <w:rPr>
          <w:rFonts w:ascii="Times New Roman" w:hAnsi="Times New Roman"/>
          <w:sz w:val="24"/>
          <w:szCs w:val="24"/>
        </w:rPr>
      </w:pPr>
    </w:p>
    <w:p w14:paraId="25BD88F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абсолютным противопоказанием для проведенияв елоэргометрии</w:t>
      </w:r>
    </w:p>
    <w:p w14:paraId="733C45A4"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-острый период инфаркта миокарда (менее 4-х недель от начала заболевания)</w:t>
      </w:r>
    </w:p>
    <w:p w14:paraId="6A48A394"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-прогрессирующая (нестабильная) стенокардия;</w:t>
      </w:r>
    </w:p>
    <w:p w14:paraId="7FB86078"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-острый тромбофлебит;</w:t>
      </w:r>
    </w:p>
    <w:p w14:paraId="5F59D786"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-недостаточность кровообращения IIБ-III стадии;</w:t>
      </w:r>
    </w:p>
    <w:p w14:paraId="14AE1A4E"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-выраженная дыхательная недостаточность;</w:t>
      </w:r>
    </w:p>
    <w:p w14:paraId="7633E804"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-значительный стеноз устья аорты;</w:t>
      </w:r>
    </w:p>
    <w:p w14:paraId="4058DECF"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-обморочные состояния в анамнезе;</w:t>
      </w:r>
    </w:p>
    <w:p w14:paraId="2C6880B2"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-перемежающаяся хромота;</w:t>
      </w:r>
    </w:p>
    <w:p w14:paraId="401DE9CE" w14:textId="77777777" w:rsidR="00215B93" w:rsidRPr="00A160D6" w:rsidRDefault="00215B93" w:rsidP="004B0437">
      <w:pPr>
        <w:pStyle w:val="HTML"/>
        <w:numPr>
          <w:ilvl w:val="0"/>
          <w:numId w:val="508"/>
        </w:numPr>
        <w:rPr>
          <w:rFonts w:ascii="Times New Roman" w:hAnsi="Times New Roman"/>
          <w:sz w:val="24"/>
          <w:szCs w:val="24"/>
        </w:rPr>
      </w:pPr>
      <w:r w:rsidRPr="00A160D6">
        <w:rPr>
          <w:rFonts w:ascii="Times New Roman" w:hAnsi="Times New Roman"/>
          <w:sz w:val="24"/>
          <w:szCs w:val="24"/>
        </w:rPr>
        <w:t>атрио-вентрикулярная блокада 1 степени.</w:t>
      </w:r>
    </w:p>
    <w:p w14:paraId="569F6611" w14:textId="77777777" w:rsidR="00215B93" w:rsidRPr="00A160D6" w:rsidRDefault="00215B93" w:rsidP="00215B93">
      <w:pPr>
        <w:pStyle w:val="HTML"/>
        <w:rPr>
          <w:rFonts w:ascii="Times New Roman" w:hAnsi="Times New Roman"/>
          <w:sz w:val="24"/>
          <w:szCs w:val="24"/>
        </w:rPr>
      </w:pPr>
    </w:p>
    <w:p w14:paraId="3C1B790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 риска ИБС являются:</w:t>
      </w:r>
    </w:p>
    <w:p w14:paraId="04FF2677"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-гиперлипидемия;</w:t>
      </w:r>
    </w:p>
    <w:p w14:paraId="4B734EB0"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-гипертония;</w:t>
      </w:r>
    </w:p>
    <w:p w14:paraId="219E9D44"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-курение;</w:t>
      </w:r>
    </w:p>
    <w:p w14:paraId="5D03FFAF"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-нарушение толерантности к углеводам;</w:t>
      </w:r>
    </w:p>
    <w:p w14:paraId="7D74CF70"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-психоэмоциональное перенапряжение;</w:t>
      </w:r>
    </w:p>
    <w:p w14:paraId="0546E6FD"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-ожирение;</w:t>
      </w:r>
    </w:p>
    <w:p w14:paraId="0C182F96" w14:textId="77777777" w:rsidR="00215B93" w:rsidRPr="00A160D6" w:rsidRDefault="00215B93" w:rsidP="004B0437">
      <w:pPr>
        <w:pStyle w:val="HTML"/>
        <w:numPr>
          <w:ilvl w:val="0"/>
          <w:numId w:val="509"/>
        </w:numPr>
        <w:rPr>
          <w:rFonts w:ascii="Times New Roman" w:hAnsi="Times New Roman"/>
          <w:sz w:val="24"/>
          <w:szCs w:val="24"/>
        </w:rPr>
      </w:pPr>
      <w:r w:rsidRPr="00A160D6">
        <w:rPr>
          <w:rFonts w:ascii="Times New Roman" w:hAnsi="Times New Roman"/>
          <w:sz w:val="24"/>
          <w:szCs w:val="24"/>
        </w:rPr>
        <w:t>-малая физическая активность.</w:t>
      </w:r>
    </w:p>
    <w:p w14:paraId="16E63F66" w14:textId="77777777" w:rsidR="00215B93" w:rsidRPr="00A160D6" w:rsidRDefault="00215B93" w:rsidP="00215B93">
      <w:pPr>
        <w:pStyle w:val="HTML"/>
        <w:rPr>
          <w:rFonts w:ascii="Times New Roman" w:hAnsi="Times New Roman"/>
          <w:sz w:val="24"/>
          <w:szCs w:val="24"/>
        </w:rPr>
      </w:pPr>
    </w:p>
    <w:p w14:paraId="1A1ADE7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частая морфологическая основа ИБС:</w:t>
      </w:r>
    </w:p>
    <w:p w14:paraId="13D5F7E4" w14:textId="77777777" w:rsidR="00215B93" w:rsidRPr="00A160D6" w:rsidRDefault="00215B93" w:rsidP="004B0437">
      <w:pPr>
        <w:pStyle w:val="HTML"/>
        <w:numPr>
          <w:ilvl w:val="0"/>
          <w:numId w:val="510"/>
        </w:numPr>
        <w:rPr>
          <w:rFonts w:ascii="Times New Roman" w:hAnsi="Times New Roman"/>
          <w:sz w:val="24"/>
          <w:szCs w:val="24"/>
        </w:rPr>
      </w:pPr>
      <w:r w:rsidRPr="00A160D6">
        <w:rPr>
          <w:rFonts w:ascii="Times New Roman" w:hAnsi="Times New Roman"/>
          <w:sz w:val="24"/>
          <w:szCs w:val="24"/>
        </w:rPr>
        <w:t>васкулит;</w:t>
      </w:r>
    </w:p>
    <w:p w14:paraId="1293AC30" w14:textId="77777777" w:rsidR="00215B93" w:rsidRPr="00A160D6" w:rsidRDefault="00215B93" w:rsidP="004B0437">
      <w:pPr>
        <w:pStyle w:val="HTML"/>
        <w:numPr>
          <w:ilvl w:val="0"/>
          <w:numId w:val="510"/>
        </w:numPr>
        <w:rPr>
          <w:rFonts w:ascii="Times New Roman" w:hAnsi="Times New Roman"/>
          <w:sz w:val="24"/>
          <w:szCs w:val="24"/>
        </w:rPr>
      </w:pPr>
      <w:r w:rsidRPr="00A160D6">
        <w:rPr>
          <w:rFonts w:ascii="Times New Roman" w:hAnsi="Times New Roman"/>
          <w:sz w:val="24"/>
          <w:szCs w:val="24"/>
        </w:rPr>
        <w:t>гиалиноз сосудов;</w:t>
      </w:r>
    </w:p>
    <w:p w14:paraId="4641766B" w14:textId="77777777" w:rsidR="00215B93" w:rsidRPr="00A160D6" w:rsidRDefault="00215B93" w:rsidP="004B0437">
      <w:pPr>
        <w:pStyle w:val="HTML"/>
        <w:numPr>
          <w:ilvl w:val="0"/>
          <w:numId w:val="510"/>
        </w:numPr>
        <w:rPr>
          <w:rFonts w:ascii="Times New Roman" w:hAnsi="Times New Roman"/>
          <w:sz w:val="24"/>
          <w:szCs w:val="24"/>
        </w:rPr>
      </w:pPr>
      <w:r w:rsidRPr="00A160D6">
        <w:rPr>
          <w:rFonts w:ascii="Times New Roman" w:hAnsi="Times New Roman"/>
          <w:sz w:val="24"/>
          <w:szCs w:val="24"/>
        </w:rPr>
        <w:t>-атеросклероз коронарных сосудов;</w:t>
      </w:r>
    </w:p>
    <w:p w14:paraId="5868BD90" w14:textId="77777777" w:rsidR="00215B93" w:rsidRPr="00A160D6" w:rsidRDefault="00215B93" w:rsidP="004B0437">
      <w:pPr>
        <w:pStyle w:val="HTML"/>
        <w:numPr>
          <w:ilvl w:val="0"/>
          <w:numId w:val="510"/>
        </w:numPr>
        <w:rPr>
          <w:rFonts w:ascii="Times New Roman" w:hAnsi="Times New Roman"/>
          <w:sz w:val="24"/>
          <w:szCs w:val="24"/>
        </w:rPr>
      </w:pPr>
      <w:r w:rsidRPr="00A160D6">
        <w:rPr>
          <w:rFonts w:ascii="Times New Roman" w:hAnsi="Times New Roman"/>
          <w:sz w:val="24"/>
          <w:szCs w:val="24"/>
        </w:rPr>
        <w:t>гипертония;</w:t>
      </w:r>
    </w:p>
    <w:p w14:paraId="453D1D39" w14:textId="77777777" w:rsidR="00215B93" w:rsidRPr="00A160D6" w:rsidRDefault="00215B93" w:rsidP="004B0437">
      <w:pPr>
        <w:pStyle w:val="HTML"/>
        <w:numPr>
          <w:ilvl w:val="0"/>
          <w:numId w:val="510"/>
        </w:numPr>
        <w:rPr>
          <w:rFonts w:ascii="Times New Roman" w:hAnsi="Times New Roman"/>
          <w:sz w:val="24"/>
          <w:szCs w:val="24"/>
        </w:rPr>
      </w:pPr>
      <w:r w:rsidRPr="00A160D6">
        <w:rPr>
          <w:rFonts w:ascii="Times New Roman" w:hAnsi="Times New Roman"/>
          <w:sz w:val="24"/>
          <w:szCs w:val="24"/>
        </w:rPr>
        <w:t>аортальный порок.</w:t>
      </w:r>
    </w:p>
    <w:p w14:paraId="5496DA5D" w14:textId="77777777" w:rsidR="00215B93" w:rsidRPr="00A160D6" w:rsidRDefault="00215B93" w:rsidP="00215B93">
      <w:pPr>
        <w:pStyle w:val="HTML"/>
        <w:rPr>
          <w:rFonts w:ascii="Times New Roman" w:hAnsi="Times New Roman"/>
          <w:sz w:val="24"/>
          <w:szCs w:val="24"/>
        </w:rPr>
      </w:pPr>
    </w:p>
    <w:p w14:paraId="3A4406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Типичные жалобы во время приступа стенокардии:</w:t>
      </w:r>
    </w:p>
    <w:p w14:paraId="5EBF87C9"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колющие боли в области сердца;</w:t>
      </w:r>
    </w:p>
    <w:p w14:paraId="74C90B6C"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-давящие боли за грудиной;</w:t>
      </w:r>
    </w:p>
    <w:p w14:paraId="5FC83388"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-сжимающие боли за грудиной;</w:t>
      </w:r>
    </w:p>
    <w:p w14:paraId="1E6DC7A4"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-чувство жжения за грудиной;</w:t>
      </w:r>
    </w:p>
    <w:p w14:paraId="7490B33F"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боли длительные более 60 минут;</w:t>
      </w:r>
    </w:p>
    <w:p w14:paraId="6E395B77" w14:textId="77777777" w:rsidR="00215B93" w:rsidRPr="00A160D6" w:rsidRDefault="00215B93" w:rsidP="004B0437">
      <w:pPr>
        <w:pStyle w:val="HTML"/>
        <w:numPr>
          <w:ilvl w:val="0"/>
          <w:numId w:val="511"/>
        </w:numPr>
        <w:rPr>
          <w:rFonts w:ascii="Times New Roman" w:hAnsi="Times New Roman"/>
          <w:sz w:val="24"/>
          <w:szCs w:val="24"/>
        </w:rPr>
      </w:pPr>
      <w:r w:rsidRPr="00A160D6">
        <w:rPr>
          <w:rFonts w:ascii="Times New Roman" w:hAnsi="Times New Roman"/>
          <w:sz w:val="24"/>
          <w:szCs w:val="24"/>
        </w:rPr>
        <w:t>боли не снимаются нитроглицерином.</w:t>
      </w:r>
    </w:p>
    <w:p w14:paraId="2976CD82" w14:textId="77777777" w:rsidR="00215B93" w:rsidRPr="00A160D6" w:rsidRDefault="00215B93" w:rsidP="00215B93">
      <w:pPr>
        <w:pStyle w:val="HTML"/>
        <w:rPr>
          <w:rFonts w:ascii="Times New Roman" w:hAnsi="Times New Roman"/>
          <w:sz w:val="24"/>
          <w:szCs w:val="24"/>
        </w:rPr>
      </w:pPr>
    </w:p>
    <w:p w14:paraId="4DB6AFA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Лабораторные показатели во время приступа стенокардии:</w:t>
      </w:r>
    </w:p>
    <w:p w14:paraId="747D285A"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лейкоцитоз;</w:t>
      </w:r>
    </w:p>
    <w:p w14:paraId="0081F59E"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ускоренная СОЭ;</w:t>
      </w:r>
    </w:p>
    <w:p w14:paraId="14B857B0"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повышение содержания аспарагиновой трансаминазы;</w:t>
      </w:r>
    </w:p>
    <w:p w14:paraId="7F08B1A2"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повышение содержания аланиновой трансаминазы;</w:t>
      </w:r>
    </w:p>
    <w:p w14:paraId="0B939020"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повышение содержания креатинфосфотазы;</w:t>
      </w:r>
    </w:p>
    <w:p w14:paraId="370CC5A9" w14:textId="77777777" w:rsidR="00215B93" w:rsidRPr="00A160D6" w:rsidRDefault="00215B93" w:rsidP="004B0437">
      <w:pPr>
        <w:pStyle w:val="HTML"/>
        <w:numPr>
          <w:ilvl w:val="0"/>
          <w:numId w:val="512"/>
        </w:numPr>
        <w:rPr>
          <w:rFonts w:ascii="Times New Roman" w:hAnsi="Times New Roman"/>
          <w:sz w:val="24"/>
          <w:szCs w:val="24"/>
        </w:rPr>
      </w:pPr>
      <w:r w:rsidRPr="00A160D6">
        <w:rPr>
          <w:rFonts w:ascii="Times New Roman" w:hAnsi="Times New Roman"/>
          <w:sz w:val="24"/>
          <w:szCs w:val="24"/>
        </w:rPr>
        <w:t>–перечисленные показатели не изменяются</w:t>
      </w:r>
    </w:p>
    <w:p w14:paraId="0007BA6B" w14:textId="77777777" w:rsidR="00215B93" w:rsidRPr="00A160D6" w:rsidRDefault="00215B93" w:rsidP="00215B93">
      <w:pPr>
        <w:pStyle w:val="HTML"/>
        <w:rPr>
          <w:rFonts w:ascii="Times New Roman" w:hAnsi="Times New Roman"/>
          <w:sz w:val="24"/>
          <w:szCs w:val="24"/>
        </w:rPr>
      </w:pPr>
    </w:p>
    <w:p w14:paraId="43873C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Основные клинические формы стенокардии:</w:t>
      </w:r>
    </w:p>
    <w:p w14:paraId="36181D90" w14:textId="77777777" w:rsidR="00215B93" w:rsidRPr="00A160D6" w:rsidRDefault="00215B93" w:rsidP="004B0437">
      <w:pPr>
        <w:pStyle w:val="HTML"/>
        <w:numPr>
          <w:ilvl w:val="0"/>
          <w:numId w:val="513"/>
        </w:numPr>
        <w:rPr>
          <w:rFonts w:ascii="Times New Roman" w:hAnsi="Times New Roman"/>
          <w:sz w:val="24"/>
          <w:szCs w:val="24"/>
        </w:rPr>
      </w:pPr>
      <w:r w:rsidRPr="00A160D6">
        <w:rPr>
          <w:rFonts w:ascii="Times New Roman" w:hAnsi="Times New Roman"/>
          <w:sz w:val="24"/>
          <w:szCs w:val="24"/>
        </w:rPr>
        <w:t>-стенокардия напряжения стабильная;</w:t>
      </w:r>
    </w:p>
    <w:p w14:paraId="5632E611" w14:textId="77777777" w:rsidR="00215B93" w:rsidRPr="00A160D6" w:rsidRDefault="00215B93" w:rsidP="004B0437">
      <w:pPr>
        <w:pStyle w:val="HTML"/>
        <w:numPr>
          <w:ilvl w:val="0"/>
          <w:numId w:val="513"/>
        </w:numPr>
        <w:rPr>
          <w:rFonts w:ascii="Times New Roman" w:hAnsi="Times New Roman"/>
          <w:sz w:val="24"/>
          <w:szCs w:val="24"/>
        </w:rPr>
      </w:pPr>
      <w:r w:rsidRPr="00A160D6">
        <w:rPr>
          <w:rFonts w:ascii="Times New Roman" w:hAnsi="Times New Roman"/>
          <w:sz w:val="24"/>
          <w:szCs w:val="24"/>
        </w:rPr>
        <w:t>-впервые возникшая стенокардия;</w:t>
      </w:r>
    </w:p>
    <w:p w14:paraId="79B10253" w14:textId="77777777" w:rsidR="00215B93" w:rsidRPr="00A160D6" w:rsidRDefault="00215B93" w:rsidP="004B0437">
      <w:pPr>
        <w:pStyle w:val="HTML"/>
        <w:numPr>
          <w:ilvl w:val="0"/>
          <w:numId w:val="513"/>
        </w:numPr>
        <w:rPr>
          <w:rFonts w:ascii="Times New Roman" w:hAnsi="Times New Roman"/>
          <w:sz w:val="24"/>
          <w:szCs w:val="24"/>
        </w:rPr>
      </w:pPr>
      <w:r w:rsidRPr="00A160D6">
        <w:rPr>
          <w:rFonts w:ascii="Times New Roman" w:hAnsi="Times New Roman"/>
          <w:sz w:val="24"/>
          <w:szCs w:val="24"/>
        </w:rPr>
        <w:t>-прогрессирующая стенокардия;</w:t>
      </w:r>
    </w:p>
    <w:p w14:paraId="16B3166D" w14:textId="77777777" w:rsidR="00215B93" w:rsidRPr="00A160D6" w:rsidRDefault="00215B93" w:rsidP="004B0437">
      <w:pPr>
        <w:pStyle w:val="HTML"/>
        <w:numPr>
          <w:ilvl w:val="0"/>
          <w:numId w:val="513"/>
        </w:numPr>
        <w:rPr>
          <w:rFonts w:ascii="Times New Roman" w:hAnsi="Times New Roman"/>
          <w:sz w:val="24"/>
          <w:szCs w:val="24"/>
        </w:rPr>
      </w:pPr>
      <w:r w:rsidRPr="00A160D6">
        <w:rPr>
          <w:rFonts w:ascii="Times New Roman" w:hAnsi="Times New Roman"/>
          <w:sz w:val="24"/>
          <w:szCs w:val="24"/>
        </w:rPr>
        <w:t>-спонтанная (особая) стенокардия;</w:t>
      </w:r>
    </w:p>
    <w:p w14:paraId="6F701934" w14:textId="77777777" w:rsidR="00215B93" w:rsidRPr="00A160D6" w:rsidRDefault="00215B93" w:rsidP="004B0437">
      <w:pPr>
        <w:pStyle w:val="HTML"/>
        <w:numPr>
          <w:ilvl w:val="0"/>
          <w:numId w:val="513"/>
        </w:numPr>
        <w:rPr>
          <w:rFonts w:ascii="Times New Roman" w:hAnsi="Times New Roman"/>
          <w:sz w:val="24"/>
          <w:szCs w:val="24"/>
        </w:rPr>
      </w:pPr>
      <w:r w:rsidRPr="00A160D6">
        <w:rPr>
          <w:rFonts w:ascii="Times New Roman" w:hAnsi="Times New Roman"/>
          <w:sz w:val="24"/>
          <w:szCs w:val="24"/>
        </w:rPr>
        <w:t>абдоминальная стенокардия.</w:t>
      </w:r>
    </w:p>
    <w:p w14:paraId="3A83D647" w14:textId="77777777" w:rsidR="00215B93" w:rsidRPr="00A160D6" w:rsidRDefault="00215B93" w:rsidP="00215B93">
      <w:pPr>
        <w:pStyle w:val="HTML"/>
        <w:rPr>
          <w:rFonts w:ascii="Times New Roman" w:hAnsi="Times New Roman"/>
          <w:sz w:val="24"/>
          <w:szCs w:val="24"/>
        </w:rPr>
      </w:pPr>
    </w:p>
    <w:p w14:paraId="6EC03B5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заболевания более характерны следующие признаки: гектическая лихорадка, обильное потоотделение, озноб, одышка, общая слабость?</w:t>
      </w:r>
    </w:p>
    <w:p w14:paraId="5FB1080A" w14:textId="77777777" w:rsidR="00215B93" w:rsidRPr="00A160D6" w:rsidRDefault="00215B93" w:rsidP="004B0437">
      <w:pPr>
        <w:pStyle w:val="HTML"/>
        <w:numPr>
          <w:ilvl w:val="0"/>
          <w:numId w:val="514"/>
        </w:numPr>
        <w:rPr>
          <w:rFonts w:ascii="Times New Roman" w:hAnsi="Times New Roman"/>
          <w:sz w:val="24"/>
          <w:szCs w:val="24"/>
        </w:rPr>
      </w:pPr>
      <w:r w:rsidRPr="00A160D6">
        <w:rPr>
          <w:rFonts w:ascii="Times New Roman" w:hAnsi="Times New Roman"/>
          <w:sz w:val="24"/>
          <w:szCs w:val="24"/>
        </w:rPr>
        <w:t>ревмокардит;</w:t>
      </w:r>
    </w:p>
    <w:p w14:paraId="258E51A9" w14:textId="77777777" w:rsidR="00215B93" w:rsidRPr="00A160D6" w:rsidRDefault="00215B93" w:rsidP="004B0437">
      <w:pPr>
        <w:pStyle w:val="HTML"/>
        <w:numPr>
          <w:ilvl w:val="0"/>
          <w:numId w:val="514"/>
        </w:numPr>
        <w:rPr>
          <w:rFonts w:ascii="Times New Roman" w:hAnsi="Times New Roman"/>
          <w:sz w:val="24"/>
          <w:szCs w:val="24"/>
        </w:rPr>
      </w:pPr>
      <w:r w:rsidRPr="00A160D6">
        <w:rPr>
          <w:rFonts w:ascii="Times New Roman" w:hAnsi="Times New Roman"/>
          <w:sz w:val="24"/>
          <w:szCs w:val="24"/>
        </w:rPr>
        <w:t>-подострый инфекционный эндокардит;</w:t>
      </w:r>
    </w:p>
    <w:p w14:paraId="5FDF74B1" w14:textId="77777777" w:rsidR="00215B93" w:rsidRPr="00A160D6" w:rsidRDefault="00215B93" w:rsidP="004B0437">
      <w:pPr>
        <w:pStyle w:val="HTML"/>
        <w:numPr>
          <w:ilvl w:val="0"/>
          <w:numId w:val="514"/>
        </w:numPr>
        <w:rPr>
          <w:rFonts w:ascii="Times New Roman" w:hAnsi="Times New Roman"/>
          <w:sz w:val="24"/>
          <w:szCs w:val="24"/>
        </w:rPr>
      </w:pPr>
      <w:r w:rsidRPr="00A160D6">
        <w:rPr>
          <w:rFonts w:ascii="Times New Roman" w:hAnsi="Times New Roman"/>
          <w:sz w:val="24"/>
          <w:szCs w:val="24"/>
        </w:rPr>
        <w:t>миокардит Абрамова-Фидлера;</w:t>
      </w:r>
    </w:p>
    <w:p w14:paraId="1A8CA243" w14:textId="77777777" w:rsidR="00215B93" w:rsidRPr="00A160D6" w:rsidRDefault="00215B93" w:rsidP="004B0437">
      <w:pPr>
        <w:pStyle w:val="HTML"/>
        <w:numPr>
          <w:ilvl w:val="0"/>
          <w:numId w:val="514"/>
        </w:numPr>
        <w:rPr>
          <w:rFonts w:ascii="Times New Roman" w:hAnsi="Times New Roman"/>
          <w:sz w:val="24"/>
          <w:szCs w:val="24"/>
        </w:rPr>
      </w:pPr>
      <w:r w:rsidRPr="00A160D6">
        <w:rPr>
          <w:rFonts w:ascii="Times New Roman" w:hAnsi="Times New Roman"/>
          <w:sz w:val="24"/>
          <w:szCs w:val="24"/>
        </w:rPr>
        <w:t>инфаркт миокарда;</w:t>
      </w:r>
    </w:p>
    <w:p w14:paraId="2039B6C3" w14:textId="77777777" w:rsidR="00215B93" w:rsidRPr="00A160D6" w:rsidRDefault="00215B93" w:rsidP="004B0437">
      <w:pPr>
        <w:pStyle w:val="HTML"/>
        <w:numPr>
          <w:ilvl w:val="0"/>
          <w:numId w:val="514"/>
        </w:numPr>
        <w:rPr>
          <w:rFonts w:ascii="Times New Roman" w:hAnsi="Times New Roman"/>
          <w:sz w:val="24"/>
          <w:szCs w:val="24"/>
        </w:rPr>
      </w:pPr>
      <w:r w:rsidRPr="00A160D6">
        <w:rPr>
          <w:rFonts w:ascii="Times New Roman" w:hAnsi="Times New Roman"/>
          <w:sz w:val="24"/>
          <w:szCs w:val="24"/>
        </w:rPr>
        <w:t>спонтанная стенокардия.</w:t>
      </w:r>
    </w:p>
    <w:p w14:paraId="6125292F" w14:textId="77777777" w:rsidR="00215B93" w:rsidRPr="00A160D6" w:rsidRDefault="00215B93" w:rsidP="00215B93">
      <w:pPr>
        <w:pStyle w:val="HTML"/>
        <w:rPr>
          <w:rFonts w:ascii="Times New Roman" w:hAnsi="Times New Roman"/>
          <w:sz w:val="24"/>
          <w:szCs w:val="24"/>
        </w:rPr>
      </w:pPr>
    </w:p>
    <w:p w14:paraId="69A9E1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особенность болевого синдрома при инфаркте миокарда:</w:t>
      </w:r>
    </w:p>
    <w:p w14:paraId="3548DE6D"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-сжимающие боли за грудиной;</w:t>
      </w:r>
    </w:p>
    <w:p w14:paraId="4789CAB9"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тупые ноющие боли в области сердца;</w:t>
      </w:r>
    </w:p>
    <w:p w14:paraId="0C32EDDB"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-интенсивные ("морфинные") боли;</w:t>
      </w:r>
    </w:p>
    <w:p w14:paraId="18DBAB73"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боли слабой интенсивности;</w:t>
      </w:r>
    </w:p>
    <w:p w14:paraId="3E4D19CB"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продолжительность болевого синдрома 5-7 минут;</w:t>
      </w:r>
    </w:p>
    <w:p w14:paraId="2EE3515F" w14:textId="77777777" w:rsidR="00215B93" w:rsidRPr="00A160D6" w:rsidRDefault="00215B93" w:rsidP="004B0437">
      <w:pPr>
        <w:pStyle w:val="HTML"/>
        <w:numPr>
          <w:ilvl w:val="0"/>
          <w:numId w:val="515"/>
        </w:numPr>
        <w:rPr>
          <w:rFonts w:ascii="Times New Roman" w:hAnsi="Times New Roman"/>
          <w:sz w:val="24"/>
          <w:szCs w:val="24"/>
        </w:rPr>
      </w:pPr>
      <w:r w:rsidRPr="00A160D6">
        <w:rPr>
          <w:rFonts w:ascii="Times New Roman" w:hAnsi="Times New Roman"/>
          <w:sz w:val="24"/>
          <w:szCs w:val="24"/>
        </w:rPr>
        <w:t>-продолжительность болевого синдрома более 30 минут.</w:t>
      </w:r>
    </w:p>
    <w:p w14:paraId="61B56E12" w14:textId="77777777" w:rsidR="00215B93" w:rsidRPr="00A160D6" w:rsidRDefault="00215B93" w:rsidP="00215B93">
      <w:pPr>
        <w:pStyle w:val="HTML"/>
        <w:rPr>
          <w:rFonts w:ascii="Times New Roman" w:hAnsi="Times New Roman"/>
          <w:sz w:val="24"/>
          <w:szCs w:val="24"/>
        </w:rPr>
      </w:pPr>
    </w:p>
    <w:p w14:paraId="084C8A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Причины дефицита пульса:</w:t>
      </w:r>
    </w:p>
    <w:p w14:paraId="7B5AA796" w14:textId="77777777" w:rsidR="00215B93" w:rsidRPr="00A160D6" w:rsidRDefault="00215B93" w:rsidP="004B0437">
      <w:pPr>
        <w:pStyle w:val="HTML"/>
        <w:numPr>
          <w:ilvl w:val="0"/>
          <w:numId w:val="516"/>
        </w:numPr>
        <w:rPr>
          <w:rFonts w:ascii="Times New Roman" w:hAnsi="Times New Roman"/>
          <w:sz w:val="24"/>
          <w:szCs w:val="24"/>
        </w:rPr>
      </w:pPr>
      <w:r w:rsidRPr="00A160D6">
        <w:rPr>
          <w:rFonts w:ascii="Times New Roman" w:hAnsi="Times New Roman"/>
          <w:sz w:val="24"/>
          <w:szCs w:val="24"/>
        </w:rPr>
        <w:t>-мерцание-трепетание предсердий;</w:t>
      </w:r>
    </w:p>
    <w:p w14:paraId="5FDC22C5" w14:textId="77777777" w:rsidR="00215B93" w:rsidRPr="00A160D6" w:rsidRDefault="00215B93" w:rsidP="004B0437">
      <w:pPr>
        <w:pStyle w:val="HTML"/>
        <w:numPr>
          <w:ilvl w:val="0"/>
          <w:numId w:val="516"/>
        </w:numPr>
        <w:rPr>
          <w:rFonts w:ascii="Times New Roman" w:hAnsi="Times New Roman"/>
          <w:sz w:val="24"/>
          <w:szCs w:val="24"/>
        </w:rPr>
      </w:pPr>
      <w:r w:rsidRPr="00A160D6">
        <w:rPr>
          <w:rFonts w:ascii="Times New Roman" w:hAnsi="Times New Roman"/>
          <w:sz w:val="24"/>
          <w:szCs w:val="24"/>
        </w:rPr>
        <w:t>-экстрасистолия;</w:t>
      </w:r>
    </w:p>
    <w:p w14:paraId="1B2ED462" w14:textId="77777777" w:rsidR="00215B93" w:rsidRPr="00A160D6" w:rsidRDefault="00215B93" w:rsidP="004B0437">
      <w:pPr>
        <w:pStyle w:val="HTML"/>
        <w:numPr>
          <w:ilvl w:val="0"/>
          <w:numId w:val="516"/>
        </w:numPr>
        <w:rPr>
          <w:rFonts w:ascii="Times New Roman" w:hAnsi="Times New Roman"/>
          <w:sz w:val="24"/>
          <w:szCs w:val="24"/>
        </w:rPr>
      </w:pPr>
      <w:r w:rsidRPr="00A160D6">
        <w:rPr>
          <w:rFonts w:ascii="Times New Roman" w:hAnsi="Times New Roman"/>
          <w:sz w:val="24"/>
          <w:szCs w:val="24"/>
        </w:rPr>
        <w:t>гипертония;</w:t>
      </w:r>
    </w:p>
    <w:p w14:paraId="6E966DE5" w14:textId="77777777" w:rsidR="00215B93" w:rsidRPr="00A160D6" w:rsidRDefault="00215B93" w:rsidP="004B0437">
      <w:pPr>
        <w:pStyle w:val="HTML"/>
        <w:numPr>
          <w:ilvl w:val="0"/>
          <w:numId w:val="516"/>
        </w:numPr>
        <w:rPr>
          <w:rFonts w:ascii="Times New Roman" w:hAnsi="Times New Roman"/>
          <w:sz w:val="24"/>
          <w:szCs w:val="24"/>
        </w:rPr>
      </w:pPr>
      <w:r w:rsidRPr="00A160D6">
        <w:rPr>
          <w:rFonts w:ascii="Times New Roman" w:hAnsi="Times New Roman"/>
          <w:sz w:val="24"/>
          <w:szCs w:val="24"/>
        </w:rPr>
        <w:t>коарктация аорты;</w:t>
      </w:r>
    </w:p>
    <w:p w14:paraId="1C02D02C" w14:textId="77777777" w:rsidR="00215B93" w:rsidRPr="00A160D6" w:rsidRDefault="00215B93" w:rsidP="004B0437">
      <w:pPr>
        <w:pStyle w:val="HTML"/>
        <w:numPr>
          <w:ilvl w:val="0"/>
          <w:numId w:val="516"/>
        </w:numPr>
        <w:rPr>
          <w:rFonts w:ascii="Times New Roman" w:hAnsi="Times New Roman"/>
          <w:sz w:val="24"/>
          <w:szCs w:val="24"/>
        </w:rPr>
      </w:pPr>
      <w:r w:rsidRPr="00A160D6">
        <w:rPr>
          <w:rFonts w:ascii="Times New Roman" w:hAnsi="Times New Roman"/>
          <w:sz w:val="24"/>
          <w:szCs w:val="24"/>
        </w:rPr>
        <w:t>гипертрофический субаортальный стеноз</w:t>
      </w:r>
    </w:p>
    <w:p w14:paraId="32F8E3B4" w14:textId="77777777" w:rsidR="00215B93" w:rsidRPr="00A160D6" w:rsidRDefault="00215B93" w:rsidP="00215B93">
      <w:pPr>
        <w:pStyle w:val="HTML"/>
        <w:rPr>
          <w:rFonts w:ascii="Times New Roman" w:hAnsi="Times New Roman"/>
          <w:sz w:val="24"/>
          <w:szCs w:val="24"/>
        </w:rPr>
      </w:pPr>
    </w:p>
    <w:p w14:paraId="1144415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 чем свидетельствует появление "ритма галопа"?</w:t>
      </w:r>
    </w:p>
    <w:p w14:paraId="028A7A80" w14:textId="77777777" w:rsidR="00215B93" w:rsidRPr="00A160D6" w:rsidRDefault="00215B93" w:rsidP="004B0437">
      <w:pPr>
        <w:pStyle w:val="HTML"/>
        <w:numPr>
          <w:ilvl w:val="0"/>
          <w:numId w:val="517"/>
        </w:numPr>
        <w:rPr>
          <w:rFonts w:ascii="Times New Roman" w:hAnsi="Times New Roman"/>
          <w:sz w:val="24"/>
          <w:szCs w:val="24"/>
        </w:rPr>
      </w:pPr>
      <w:r w:rsidRPr="00A160D6">
        <w:rPr>
          <w:rFonts w:ascii="Times New Roman" w:hAnsi="Times New Roman"/>
          <w:sz w:val="24"/>
          <w:szCs w:val="24"/>
        </w:rPr>
        <w:t>о митральном стенозе;</w:t>
      </w:r>
    </w:p>
    <w:p w14:paraId="158A2B36" w14:textId="77777777" w:rsidR="00215B93" w:rsidRPr="00A160D6" w:rsidRDefault="00215B93" w:rsidP="004B0437">
      <w:pPr>
        <w:pStyle w:val="HTML"/>
        <w:numPr>
          <w:ilvl w:val="0"/>
          <w:numId w:val="517"/>
        </w:numPr>
        <w:rPr>
          <w:rFonts w:ascii="Times New Roman" w:hAnsi="Times New Roman"/>
          <w:sz w:val="24"/>
          <w:szCs w:val="24"/>
        </w:rPr>
      </w:pPr>
      <w:r w:rsidRPr="00A160D6">
        <w:rPr>
          <w:rFonts w:ascii="Times New Roman" w:hAnsi="Times New Roman"/>
          <w:sz w:val="24"/>
          <w:szCs w:val="24"/>
        </w:rPr>
        <w:t>о стенозе устья аорты;</w:t>
      </w:r>
    </w:p>
    <w:p w14:paraId="70A87E9F" w14:textId="77777777" w:rsidR="00215B93" w:rsidRPr="00A160D6" w:rsidRDefault="00215B93" w:rsidP="004B0437">
      <w:pPr>
        <w:pStyle w:val="HTML"/>
        <w:numPr>
          <w:ilvl w:val="0"/>
          <w:numId w:val="517"/>
        </w:numPr>
        <w:rPr>
          <w:rFonts w:ascii="Times New Roman" w:hAnsi="Times New Roman"/>
          <w:sz w:val="24"/>
          <w:szCs w:val="24"/>
        </w:rPr>
      </w:pPr>
      <w:r w:rsidRPr="00A160D6">
        <w:rPr>
          <w:rFonts w:ascii="Times New Roman" w:hAnsi="Times New Roman"/>
          <w:sz w:val="24"/>
          <w:szCs w:val="24"/>
        </w:rPr>
        <w:t>о недостаточности митрального клапана;</w:t>
      </w:r>
    </w:p>
    <w:p w14:paraId="0B0E9FF6" w14:textId="77777777" w:rsidR="00215B93" w:rsidRPr="00A160D6" w:rsidRDefault="00215B93" w:rsidP="004B0437">
      <w:pPr>
        <w:pStyle w:val="HTML"/>
        <w:numPr>
          <w:ilvl w:val="0"/>
          <w:numId w:val="517"/>
        </w:numPr>
        <w:rPr>
          <w:rFonts w:ascii="Times New Roman" w:hAnsi="Times New Roman"/>
          <w:sz w:val="24"/>
          <w:szCs w:val="24"/>
        </w:rPr>
      </w:pPr>
      <w:r w:rsidRPr="00A160D6">
        <w:rPr>
          <w:rFonts w:ascii="Times New Roman" w:hAnsi="Times New Roman"/>
          <w:sz w:val="24"/>
          <w:szCs w:val="24"/>
        </w:rPr>
        <w:t>о недостаточности аортального клапана;</w:t>
      </w:r>
    </w:p>
    <w:p w14:paraId="4B1B6021" w14:textId="77777777" w:rsidR="00215B93" w:rsidRPr="00A160D6" w:rsidRDefault="00215B93" w:rsidP="004B0437">
      <w:pPr>
        <w:pStyle w:val="HTML"/>
        <w:numPr>
          <w:ilvl w:val="0"/>
          <w:numId w:val="517"/>
        </w:numPr>
        <w:rPr>
          <w:rFonts w:ascii="Times New Roman" w:hAnsi="Times New Roman"/>
          <w:sz w:val="24"/>
          <w:szCs w:val="24"/>
        </w:rPr>
      </w:pPr>
      <w:r w:rsidRPr="00A160D6">
        <w:rPr>
          <w:rFonts w:ascii="Times New Roman" w:hAnsi="Times New Roman"/>
          <w:sz w:val="24"/>
          <w:szCs w:val="24"/>
        </w:rPr>
        <w:t>-о тяжелом нарушении сократительной функции миокарда</w:t>
      </w:r>
    </w:p>
    <w:p w14:paraId="7443C1EE" w14:textId="77777777" w:rsidR="00215B93" w:rsidRPr="00A160D6" w:rsidRDefault="00215B93" w:rsidP="00215B93">
      <w:pPr>
        <w:pStyle w:val="HTML"/>
        <w:rPr>
          <w:rFonts w:ascii="Times New Roman" w:hAnsi="Times New Roman"/>
          <w:sz w:val="24"/>
          <w:szCs w:val="24"/>
        </w:rPr>
      </w:pPr>
    </w:p>
    <w:p w14:paraId="6673AF8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механизм образования ритма галопа:</w:t>
      </w:r>
    </w:p>
    <w:p w14:paraId="7F220025"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расщепления I тона;</w:t>
      </w:r>
    </w:p>
    <w:p w14:paraId="566C826D"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расщепления II тона;</w:t>
      </w:r>
    </w:p>
    <w:p w14:paraId="1BD47A86"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тона открытия митрального клапана;</w:t>
      </w:r>
    </w:p>
    <w:p w14:paraId="416D21E0"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тона открытия трикуспидального клапана;</w:t>
      </w:r>
    </w:p>
    <w:p w14:paraId="12B954E3"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патологического усиления III тона</w:t>
      </w:r>
    </w:p>
    <w:p w14:paraId="6AFA3904" w14:textId="77777777" w:rsidR="00215B93" w:rsidRPr="00A160D6" w:rsidRDefault="00215B93" w:rsidP="004B0437">
      <w:pPr>
        <w:pStyle w:val="HTML"/>
        <w:numPr>
          <w:ilvl w:val="0"/>
          <w:numId w:val="518"/>
        </w:numPr>
        <w:rPr>
          <w:rFonts w:ascii="Times New Roman" w:hAnsi="Times New Roman"/>
          <w:sz w:val="24"/>
          <w:szCs w:val="24"/>
        </w:rPr>
      </w:pPr>
      <w:r w:rsidRPr="00A160D6">
        <w:rPr>
          <w:rFonts w:ascii="Times New Roman" w:hAnsi="Times New Roman"/>
          <w:sz w:val="24"/>
          <w:szCs w:val="24"/>
        </w:rPr>
        <w:t>-за счет патологического усиления IV тона</w:t>
      </w:r>
    </w:p>
    <w:p w14:paraId="1C6A4345" w14:textId="77777777" w:rsidR="00215B93" w:rsidRPr="00A160D6" w:rsidRDefault="00215B93" w:rsidP="00215B93">
      <w:pPr>
        <w:pStyle w:val="HTML"/>
        <w:rPr>
          <w:rFonts w:ascii="Times New Roman" w:hAnsi="Times New Roman"/>
          <w:sz w:val="24"/>
          <w:szCs w:val="24"/>
        </w:rPr>
      </w:pPr>
    </w:p>
    <w:p w14:paraId="33A3687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составные компоненты ритма перепела:</w:t>
      </w:r>
    </w:p>
    <w:p w14:paraId="1EEA5746"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ослабленный I тон на верхушке;</w:t>
      </w:r>
    </w:p>
    <w:p w14:paraId="1F22CFF4"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усиленный II тон над аортой;</w:t>
      </w:r>
    </w:p>
    <w:p w14:paraId="15908DF9"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ослабленный II тон над аортой;</w:t>
      </w:r>
    </w:p>
    <w:p w14:paraId="65A34420"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расщепленный I тон;</w:t>
      </w:r>
    </w:p>
    <w:p w14:paraId="43796215"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расщепленный II тон;</w:t>
      </w:r>
    </w:p>
    <w:p w14:paraId="22B48D08"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-хлопающий I тон на верхушке;</w:t>
      </w:r>
    </w:p>
    <w:p w14:paraId="039337BD" w14:textId="77777777" w:rsidR="00215B93" w:rsidRPr="00A160D6" w:rsidRDefault="00215B93" w:rsidP="004B0437">
      <w:pPr>
        <w:pStyle w:val="HTML"/>
        <w:numPr>
          <w:ilvl w:val="0"/>
          <w:numId w:val="519"/>
        </w:numPr>
        <w:rPr>
          <w:rFonts w:ascii="Times New Roman" w:hAnsi="Times New Roman"/>
          <w:sz w:val="24"/>
          <w:szCs w:val="24"/>
        </w:rPr>
      </w:pPr>
      <w:r w:rsidRPr="00A160D6">
        <w:rPr>
          <w:rFonts w:ascii="Times New Roman" w:hAnsi="Times New Roman"/>
          <w:sz w:val="24"/>
          <w:szCs w:val="24"/>
        </w:rPr>
        <w:t>-тон открытия митрального клапана</w:t>
      </w:r>
    </w:p>
    <w:p w14:paraId="41CDFA3E" w14:textId="77777777" w:rsidR="00215B93" w:rsidRPr="00A160D6" w:rsidRDefault="00215B93" w:rsidP="00215B93">
      <w:pPr>
        <w:pStyle w:val="HTML"/>
        <w:rPr>
          <w:rFonts w:ascii="Times New Roman" w:hAnsi="Times New Roman"/>
          <w:sz w:val="24"/>
          <w:szCs w:val="24"/>
        </w:rPr>
      </w:pPr>
    </w:p>
    <w:p w14:paraId="1605F94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Причина усиления I тона:</w:t>
      </w:r>
    </w:p>
    <w:p w14:paraId="7E393A69" w14:textId="77777777" w:rsidR="00215B93" w:rsidRPr="00A160D6" w:rsidRDefault="00215B93" w:rsidP="004B0437">
      <w:pPr>
        <w:pStyle w:val="HTML"/>
        <w:numPr>
          <w:ilvl w:val="0"/>
          <w:numId w:val="520"/>
        </w:numPr>
        <w:rPr>
          <w:rFonts w:ascii="Times New Roman" w:hAnsi="Times New Roman"/>
          <w:sz w:val="24"/>
          <w:szCs w:val="24"/>
        </w:rPr>
      </w:pPr>
      <w:r w:rsidRPr="00A160D6">
        <w:rPr>
          <w:rFonts w:ascii="Times New Roman" w:hAnsi="Times New Roman"/>
          <w:sz w:val="24"/>
          <w:szCs w:val="24"/>
        </w:rPr>
        <w:t>недостаточность митрального клапана;</w:t>
      </w:r>
    </w:p>
    <w:p w14:paraId="7482C6A0" w14:textId="77777777" w:rsidR="00215B93" w:rsidRPr="00A160D6" w:rsidRDefault="00215B93" w:rsidP="004B0437">
      <w:pPr>
        <w:pStyle w:val="HTML"/>
        <w:numPr>
          <w:ilvl w:val="0"/>
          <w:numId w:val="520"/>
        </w:numPr>
        <w:rPr>
          <w:rFonts w:ascii="Times New Roman" w:hAnsi="Times New Roman"/>
          <w:sz w:val="24"/>
          <w:szCs w:val="24"/>
        </w:rPr>
      </w:pPr>
      <w:r w:rsidRPr="00A160D6">
        <w:rPr>
          <w:rFonts w:ascii="Times New Roman" w:hAnsi="Times New Roman"/>
          <w:sz w:val="24"/>
          <w:szCs w:val="24"/>
        </w:rPr>
        <w:t>стеноз устья аорты;</w:t>
      </w:r>
    </w:p>
    <w:p w14:paraId="580AEB53" w14:textId="77777777" w:rsidR="00215B93" w:rsidRPr="00A160D6" w:rsidRDefault="00215B93" w:rsidP="004B0437">
      <w:pPr>
        <w:pStyle w:val="HTML"/>
        <w:numPr>
          <w:ilvl w:val="0"/>
          <w:numId w:val="520"/>
        </w:numPr>
        <w:rPr>
          <w:rFonts w:ascii="Times New Roman" w:hAnsi="Times New Roman"/>
          <w:sz w:val="24"/>
          <w:szCs w:val="24"/>
        </w:rPr>
      </w:pPr>
      <w:r w:rsidRPr="00A160D6">
        <w:rPr>
          <w:rFonts w:ascii="Times New Roman" w:hAnsi="Times New Roman"/>
          <w:sz w:val="24"/>
          <w:szCs w:val="24"/>
        </w:rPr>
        <w:t>экстрасистолия;</w:t>
      </w:r>
    </w:p>
    <w:p w14:paraId="35F2AB17" w14:textId="77777777" w:rsidR="00215B93" w:rsidRPr="00A160D6" w:rsidRDefault="00215B93" w:rsidP="004B0437">
      <w:pPr>
        <w:pStyle w:val="HTML"/>
        <w:numPr>
          <w:ilvl w:val="0"/>
          <w:numId w:val="520"/>
        </w:numPr>
        <w:rPr>
          <w:rFonts w:ascii="Times New Roman" w:hAnsi="Times New Roman"/>
          <w:sz w:val="24"/>
          <w:szCs w:val="24"/>
        </w:rPr>
      </w:pPr>
      <w:r w:rsidRPr="00A160D6">
        <w:rPr>
          <w:rFonts w:ascii="Times New Roman" w:hAnsi="Times New Roman"/>
          <w:sz w:val="24"/>
          <w:szCs w:val="24"/>
        </w:rPr>
        <w:t>недостаточность аортального клапана;</w:t>
      </w:r>
    </w:p>
    <w:p w14:paraId="399A6653" w14:textId="77777777" w:rsidR="00215B93" w:rsidRPr="00A160D6" w:rsidRDefault="00215B93" w:rsidP="004B0437">
      <w:pPr>
        <w:pStyle w:val="HTML"/>
        <w:numPr>
          <w:ilvl w:val="0"/>
          <w:numId w:val="520"/>
        </w:numPr>
        <w:rPr>
          <w:rFonts w:ascii="Times New Roman" w:hAnsi="Times New Roman"/>
          <w:sz w:val="24"/>
          <w:szCs w:val="24"/>
        </w:rPr>
      </w:pPr>
      <w:r w:rsidRPr="00A160D6">
        <w:rPr>
          <w:rFonts w:ascii="Times New Roman" w:hAnsi="Times New Roman"/>
          <w:sz w:val="24"/>
          <w:szCs w:val="24"/>
        </w:rPr>
        <w:t>-стеноз левого атрио-вентрикулярного отверстия</w:t>
      </w:r>
    </w:p>
    <w:p w14:paraId="7354573D" w14:textId="77777777" w:rsidR="00215B93" w:rsidRPr="00A160D6" w:rsidRDefault="00215B93" w:rsidP="00215B93">
      <w:pPr>
        <w:pStyle w:val="HTML"/>
        <w:rPr>
          <w:rFonts w:ascii="Times New Roman" w:hAnsi="Times New Roman"/>
          <w:sz w:val="24"/>
          <w:szCs w:val="24"/>
        </w:rPr>
      </w:pPr>
    </w:p>
    <w:p w14:paraId="05A3BE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Аускультативные признаки митрального стеноза:</w:t>
      </w:r>
    </w:p>
    <w:p w14:paraId="75C60665"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I тон на верхушке ослаблен;</w:t>
      </w:r>
    </w:p>
    <w:p w14:paraId="48F04189"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-I тон на верхушке хлопающий;</w:t>
      </w:r>
    </w:p>
    <w:p w14:paraId="440EED86"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II тон ослаблен на аорте;</w:t>
      </w:r>
    </w:p>
    <w:p w14:paraId="0BBB15D5"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II тон усилен на аорте;</w:t>
      </w:r>
    </w:p>
    <w:p w14:paraId="2341524A"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акцент II тона на легочной артерии;</w:t>
      </w:r>
    </w:p>
    <w:p w14:paraId="1BFEA66B"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расщепление I тона;</w:t>
      </w:r>
    </w:p>
    <w:p w14:paraId="13431FEE"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-тон открытия митрального клапана;</w:t>
      </w:r>
    </w:p>
    <w:p w14:paraId="112CA4C3" w14:textId="77777777" w:rsidR="00215B93" w:rsidRPr="00A160D6" w:rsidRDefault="00215B93" w:rsidP="004B0437">
      <w:pPr>
        <w:pStyle w:val="HTML"/>
        <w:numPr>
          <w:ilvl w:val="0"/>
          <w:numId w:val="521"/>
        </w:numPr>
        <w:rPr>
          <w:rFonts w:ascii="Times New Roman" w:hAnsi="Times New Roman"/>
          <w:sz w:val="24"/>
          <w:szCs w:val="24"/>
        </w:rPr>
      </w:pPr>
      <w:r w:rsidRPr="00A160D6">
        <w:rPr>
          <w:rFonts w:ascii="Times New Roman" w:hAnsi="Times New Roman"/>
          <w:sz w:val="24"/>
          <w:szCs w:val="24"/>
        </w:rPr>
        <w:t>-протодиастолический шум на верхушке</w:t>
      </w:r>
    </w:p>
    <w:p w14:paraId="78B98243" w14:textId="77777777" w:rsidR="00215B93" w:rsidRPr="00A160D6" w:rsidRDefault="00215B93" w:rsidP="00215B93">
      <w:pPr>
        <w:pStyle w:val="HTML"/>
        <w:rPr>
          <w:rFonts w:ascii="Times New Roman" w:hAnsi="Times New Roman"/>
          <w:sz w:val="24"/>
          <w:szCs w:val="24"/>
        </w:rPr>
      </w:pPr>
    </w:p>
    <w:p w14:paraId="7FC731B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абсолютные показания для эндокардиальной кардиостимуляции при остром инфаркте миокарда</w:t>
      </w:r>
    </w:p>
    <w:p w14:paraId="17CBDAA2" w14:textId="77777777" w:rsidR="00215B93" w:rsidRPr="00A160D6" w:rsidRDefault="00215B93" w:rsidP="004B0437">
      <w:pPr>
        <w:pStyle w:val="HTML"/>
        <w:numPr>
          <w:ilvl w:val="0"/>
          <w:numId w:val="522"/>
        </w:numPr>
        <w:rPr>
          <w:rFonts w:ascii="Times New Roman" w:hAnsi="Times New Roman"/>
          <w:sz w:val="24"/>
          <w:szCs w:val="24"/>
        </w:rPr>
      </w:pPr>
      <w:r w:rsidRPr="00A160D6">
        <w:rPr>
          <w:rFonts w:ascii="Times New Roman" w:hAnsi="Times New Roman"/>
          <w:sz w:val="24"/>
          <w:szCs w:val="24"/>
        </w:rPr>
        <w:t>-стойкая атрио-вентрикулярная блокада II степени или III степени с блокадой ножек п.Гиса;</w:t>
      </w:r>
    </w:p>
    <w:p w14:paraId="028F2A88" w14:textId="77777777" w:rsidR="00215B93" w:rsidRPr="00A160D6" w:rsidRDefault="00215B93" w:rsidP="004B0437">
      <w:pPr>
        <w:pStyle w:val="HTML"/>
        <w:numPr>
          <w:ilvl w:val="0"/>
          <w:numId w:val="522"/>
        </w:numPr>
        <w:rPr>
          <w:rFonts w:ascii="Times New Roman" w:hAnsi="Times New Roman"/>
          <w:sz w:val="24"/>
          <w:szCs w:val="24"/>
        </w:rPr>
      </w:pPr>
      <w:r w:rsidRPr="00A160D6">
        <w:rPr>
          <w:rFonts w:ascii="Times New Roman" w:hAnsi="Times New Roman"/>
          <w:sz w:val="24"/>
          <w:szCs w:val="24"/>
        </w:rPr>
        <w:t>-преходящая атрио-вентрикулярная блокада в сочетании с блокадой ножек п.Гиса;</w:t>
      </w:r>
    </w:p>
    <w:p w14:paraId="495F674B" w14:textId="77777777" w:rsidR="00215B93" w:rsidRPr="00A160D6" w:rsidRDefault="00215B93" w:rsidP="004B0437">
      <w:pPr>
        <w:pStyle w:val="HTML"/>
        <w:numPr>
          <w:ilvl w:val="0"/>
          <w:numId w:val="522"/>
        </w:numPr>
        <w:rPr>
          <w:rFonts w:ascii="Times New Roman" w:hAnsi="Times New Roman"/>
          <w:sz w:val="24"/>
          <w:szCs w:val="24"/>
        </w:rPr>
      </w:pPr>
      <w:r w:rsidRPr="00A160D6">
        <w:rPr>
          <w:rFonts w:ascii="Times New Roman" w:hAnsi="Times New Roman"/>
          <w:sz w:val="24"/>
          <w:szCs w:val="24"/>
        </w:rPr>
        <w:t>преходяшая атрио-вентрикулярная блокада с преходящей блокадой левой ножки п.Гиса;</w:t>
      </w:r>
    </w:p>
    <w:p w14:paraId="6C0A7173" w14:textId="77777777" w:rsidR="00215B93" w:rsidRPr="00A160D6" w:rsidRDefault="00215B93" w:rsidP="004B0437">
      <w:pPr>
        <w:pStyle w:val="HTML"/>
        <w:numPr>
          <w:ilvl w:val="0"/>
          <w:numId w:val="522"/>
        </w:numPr>
        <w:rPr>
          <w:rFonts w:ascii="Times New Roman" w:hAnsi="Times New Roman"/>
          <w:sz w:val="24"/>
          <w:szCs w:val="24"/>
        </w:rPr>
      </w:pPr>
      <w:r w:rsidRPr="00A160D6">
        <w:rPr>
          <w:rFonts w:ascii="Times New Roman" w:hAnsi="Times New Roman"/>
          <w:sz w:val="24"/>
          <w:szCs w:val="24"/>
        </w:rPr>
        <w:t>блокада передней ветви левой ножки п.Гиса;</w:t>
      </w:r>
    </w:p>
    <w:p w14:paraId="67AF4B60" w14:textId="77777777" w:rsidR="00215B93" w:rsidRPr="00A160D6" w:rsidRDefault="00215B93" w:rsidP="004B0437">
      <w:pPr>
        <w:pStyle w:val="HTML"/>
        <w:numPr>
          <w:ilvl w:val="0"/>
          <w:numId w:val="522"/>
        </w:numPr>
        <w:rPr>
          <w:rFonts w:ascii="Times New Roman" w:hAnsi="Times New Roman"/>
          <w:sz w:val="24"/>
          <w:szCs w:val="24"/>
        </w:rPr>
      </w:pPr>
      <w:r w:rsidRPr="00A160D6">
        <w:rPr>
          <w:rFonts w:ascii="Times New Roman" w:hAnsi="Times New Roman"/>
          <w:sz w:val="24"/>
          <w:szCs w:val="24"/>
        </w:rPr>
        <w:t>блокада левой ножки п.Гиса при сохраненном атрио-вентрикулярном проведении</w:t>
      </w:r>
    </w:p>
    <w:p w14:paraId="4AEB92CB" w14:textId="77777777" w:rsidR="00215B93" w:rsidRPr="00A160D6" w:rsidRDefault="00215B93" w:rsidP="00215B93">
      <w:pPr>
        <w:pStyle w:val="HTML"/>
        <w:rPr>
          <w:rFonts w:ascii="Times New Roman" w:hAnsi="Times New Roman"/>
          <w:sz w:val="24"/>
          <w:szCs w:val="24"/>
        </w:rPr>
      </w:pPr>
    </w:p>
    <w:p w14:paraId="4A6B455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диагностическим критериям ревматоидного артрита относятся:</w:t>
      </w:r>
    </w:p>
    <w:p w14:paraId="104F30E3"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-утренняя скованность;</w:t>
      </w:r>
    </w:p>
    <w:p w14:paraId="49131CA0"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-артрит трех и большего числа суставов;</w:t>
      </w:r>
    </w:p>
    <w:p w14:paraId="7D3E0DBF"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-артрит суставов кисти;</w:t>
      </w:r>
    </w:p>
    <w:p w14:paraId="50A2609B"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-симметрический артрит;</w:t>
      </w:r>
    </w:p>
    <w:p w14:paraId="0060FCD8"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-ревматоидные узелки;</w:t>
      </w:r>
    </w:p>
    <w:p w14:paraId="23D0987A"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-ревматоидный фактор в сыворотке крови;</w:t>
      </w:r>
    </w:p>
    <w:p w14:paraId="14764808"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-рентгенологически определяемые эрозии суставных поверхностей;</w:t>
      </w:r>
    </w:p>
    <w:p w14:paraId="18B61641"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LE-клетки;</w:t>
      </w:r>
    </w:p>
    <w:p w14:paraId="1C8069B2" w14:textId="77777777" w:rsidR="00215B93" w:rsidRPr="00A160D6" w:rsidRDefault="00215B93" w:rsidP="004B0437">
      <w:pPr>
        <w:pStyle w:val="HTML"/>
        <w:numPr>
          <w:ilvl w:val="0"/>
          <w:numId w:val="523"/>
        </w:numPr>
        <w:rPr>
          <w:rFonts w:ascii="Times New Roman" w:hAnsi="Times New Roman"/>
          <w:sz w:val="24"/>
          <w:szCs w:val="24"/>
        </w:rPr>
      </w:pPr>
      <w:r w:rsidRPr="00A160D6">
        <w:rPr>
          <w:rFonts w:ascii="Times New Roman" w:hAnsi="Times New Roman"/>
          <w:sz w:val="24"/>
          <w:szCs w:val="24"/>
        </w:rPr>
        <w:t>уровень мочевой кислоты в крови более 0,42 ммоль/л</w:t>
      </w:r>
    </w:p>
    <w:p w14:paraId="0563A058" w14:textId="77777777" w:rsidR="00215B93" w:rsidRPr="00A160D6" w:rsidRDefault="00215B93" w:rsidP="00215B93">
      <w:pPr>
        <w:pStyle w:val="HTML"/>
        <w:rPr>
          <w:rFonts w:ascii="Times New Roman" w:hAnsi="Times New Roman"/>
          <w:sz w:val="24"/>
          <w:szCs w:val="24"/>
        </w:rPr>
      </w:pPr>
    </w:p>
    <w:p w14:paraId="5A0AF8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токсического зоба не характерно:</w:t>
      </w:r>
    </w:p>
    <w:p w14:paraId="71F7D073" w14:textId="77777777" w:rsidR="00215B93" w:rsidRPr="00A160D6" w:rsidRDefault="00215B93" w:rsidP="004B0437">
      <w:pPr>
        <w:pStyle w:val="HTML"/>
        <w:numPr>
          <w:ilvl w:val="0"/>
          <w:numId w:val="524"/>
        </w:numPr>
        <w:rPr>
          <w:rFonts w:ascii="Times New Roman" w:hAnsi="Times New Roman"/>
          <w:sz w:val="24"/>
          <w:szCs w:val="24"/>
        </w:rPr>
      </w:pPr>
      <w:r w:rsidRPr="00A160D6">
        <w:rPr>
          <w:rFonts w:ascii="Times New Roman" w:hAnsi="Times New Roman"/>
          <w:sz w:val="24"/>
          <w:szCs w:val="24"/>
        </w:rPr>
        <w:t>диффузная потливость</w:t>
      </w:r>
    </w:p>
    <w:p w14:paraId="4B04AEE8" w14:textId="77777777" w:rsidR="00215B93" w:rsidRPr="00A160D6" w:rsidRDefault="00215B93" w:rsidP="004B0437">
      <w:pPr>
        <w:pStyle w:val="HTML"/>
        <w:numPr>
          <w:ilvl w:val="0"/>
          <w:numId w:val="524"/>
        </w:numPr>
        <w:rPr>
          <w:rFonts w:ascii="Times New Roman" w:hAnsi="Times New Roman"/>
          <w:sz w:val="24"/>
          <w:szCs w:val="24"/>
        </w:rPr>
      </w:pPr>
      <w:r w:rsidRPr="00A160D6">
        <w:rPr>
          <w:rFonts w:ascii="Times New Roman" w:hAnsi="Times New Roman"/>
          <w:sz w:val="24"/>
          <w:szCs w:val="24"/>
        </w:rPr>
        <w:t>-головная боль</w:t>
      </w:r>
    </w:p>
    <w:p w14:paraId="0DB6E01D" w14:textId="77777777" w:rsidR="00215B93" w:rsidRPr="00A160D6" w:rsidRDefault="00215B93" w:rsidP="004B0437">
      <w:pPr>
        <w:pStyle w:val="HTML"/>
        <w:numPr>
          <w:ilvl w:val="0"/>
          <w:numId w:val="524"/>
        </w:numPr>
        <w:rPr>
          <w:rFonts w:ascii="Times New Roman" w:hAnsi="Times New Roman"/>
          <w:sz w:val="24"/>
          <w:szCs w:val="24"/>
        </w:rPr>
      </w:pPr>
      <w:r w:rsidRPr="00A160D6">
        <w:rPr>
          <w:rFonts w:ascii="Times New Roman" w:hAnsi="Times New Roman"/>
          <w:sz w:val="24"/>
          <w:szCs w:val="24"/>
        </w:rPr>
        <w:t>постоянное сердцебиение</w:t>
      </w:r>
    </w:p>
    <w:p w14:paraId="3BC0663E" w14:textId="77777777" w:rsidR="00215B93" w:rsidRPr="00A160D6" w:rsidRDefault="00215B93" w:rsidP="004B0437">
      <w:pPr>
        <w:pStyle w:val="HTML"/>
        <w:numPr>
          <w:ilvl w:val="0"/>
          <w:numId w:val="524"/>
        </w:numPr>
        <w:rPr>
          <w:rFonts w:ascii="Times New Roman" w:hAnsi="Times New Roman"/>
          <w:sz w:val="24"/>
          <w:szCs w:val="24"/>
        </w:rPr>
      </w:pPr>
      <w:r w:rsidRPr="00A160D6">
        <w:rPr>
          <w:rFonts w:ascii="Times New Roman" w:hAnsi="Times New Roman"/>
          <w:sz w:val="24"/>
          <w:szCs w:val="24"/>
        </w:rPr>
        <w:t>мелкий тремор пальцев рук</w:t>
      </w:r>
    </w:p>
    <w:p w14:paraId="5F1F2AB8" w14:textId="77777777" w:rsidR="00215B93" w:rsidRPr="00A160D6" w:rsidRDefault="00215B93" w:rsidP="004B0437">
      <w:pPr>
        <w:pStyle w:val="HTML"/>
        <w:numPr>
          <w:ilvl w:val="0"/>
          <w:numId w:val="524"/>
        </w:numPr>
        <w:rPr>
          <w:rFonts w:ascii="Times New Roman" w:hAnsi="Times New Roman"/>
          <w:sz w:val="24"/>
          <w:szCs w:val="24"/>
        </w:rPr>
      </w:pPr>
      <w:r w:rsidRPr="00A160D6">
        <w:rPr>
          <w:rFonts w:ascii="Times New Roman" w:hAnsi="Times New Roman"/>
          <w:sz w:val="24"/>
          <w:szCs w:val="24"/>
        </w:rPr>
        <w:t>похудание</w:t>
      </w:r>
      <w:r w:rsidRPr="00A160D6">
        <w:rPr>
          <w:rFonts w:ascii="Times New Roman" w:hAnsi="Times New Roman"/>
          <w:sz w:val="24"/>
          <w:szCs w:val="24"/>
        </w:rPr>
        <w:tab/>
      </w:r>
    </w:p>
    <w:p w14:paraId="49B6B8A6" w14:textId="77777777" w:rsidR="00215B93" w:rsidRPr="00A160D6" w:rsidRDefault="00215B93" w:rsidP="00215B93">
      <w:pPr>
        <w:pStyle w:val="HTML"/>
        <w:ind w:left="720"/>
        <w:rPr>
          <w:rFonts w:ascii="Times New Roman" w:hAnsi="Times New Roman"/>
          <w:sz w:val="24"/>
          <w:szCs w:val="24"/>
        </w:rPr>
      </w:pPr>
    </w:p>
    <w:p w14:paraId="01D6900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с тиреотоксикозом при постановке диагноза к обязательным консультациям относятся консультации следующих специалистов:</w:t>
      </w:r>
    </w:p>
    <w:p w14:paraId="1F60EABD" w14:textId="77777777" w:rsidR="00215B93" w:rsidRPr="00A160D6" w:rsidRDefault="00215B93" w:rsidP="004B0437">
      <w:pPr>
        <w:pStyle w:val="HTML"/>
        <w:numPr>
          <w:ilvl w:val="0"/>
          <w:numId w:val="994"/>
        </w:numPr>
        <w:rPr>
          <w:rFonts w:ascii="Times New Roman" w:hAnsi="Times New Roman"/>
          <w:sz w:val="24"/>
          <w:szCs w:val="24"/>
        </w:rPr>
      </w:pPr>
      <w:r w:rsidRPr="00A160D6">
        <w:rPr>
          <w:rFonts w:ascii="Times New Roman" w:hAnsi="Times New Roman"/>
          <w:bCs/>
          <w:color w:val="444444"/>
          <w:sz w:val="24"/>
          <w:szCs w:val="24"/>
        </w:rPr>
        <w:t>- Эндокринолога</w:t>
      </w:r>
    </w:p>
    <w:p w14:paraId="641A07FD" w14:textId="77777777" w:rsidR="00215B93" w:rsidRPr="00A160D6" w:rsidRDefault="00215B93" w:rsidP="004B0437">
      <w:pPr>
        <w:pStyle w:val="HTML"/>
        <w:numPr>
          <w:ilvl w:val="0"/>
          <w:numId w:val="994"/>
        </w:numPr>
        <w:rPr>
          <w:rFonts w:ascii="Times New Roman" w:hAnsi="Times New Roman"/>
          <w:sz w:val="24"/>
          <w:szCs w:val="24"/>
        </w:rPr>
      </w:pPr>
      <w:r w:rsidRPr="00A160D6">
        <w:rPr>
          <w:rFonts w:ascii="Times New Roman" w:hAnsi="Times New Roman"/>
          <w:bCs/>
          <w:color w:val="444444"/>
          <w:sz w:val="24"/>
          <w:szCs w:val="24"/>
        </w:rPr>
        <w:t>Кардиолога</w:t>
      </w:r>
    </w:p>
    <w:p w14:paraId="55B14FA6" w14:textId="77777777" w:rsidR="00215B93" w:rsidRPr="00A160D6" w:rsidRDefault="00215B93" w:rsidP="004B0437">
      <w:pPr>
        <w:pStyle w:val="HTML"/>
        <w:numPr>
          <w:ilvl w:val="0"/>
          <w:numId w:val="994"/>
        </w:numPr>
        <w:rPr>
          <w:rFonts w:ascii="Times New Roman" w:hAnsi="Times New Roman"/>
          <w:sz w:val="24"/>
          <w:szCs w:val="24"/>
        </w:rPr>
      </w:pPr>
      <w:r w:rsidRPr="00A160D6">
        <w:rPr>
          <w:rFonts w:ascii="Times New Roman" w:hAnsi="Times New Roman"/>
          <w:bCs/>
          <w:color w:val="444444"/>
          <w:sz w:val="24"/>
          <w:szCs w:val="24"/>
        </w:rPr>
        <w:t>Офтальмолога</w:t>
      </w:r>
    </w:p>
    <w:p w14:paraId="0E496BE0" w14:textId="77777777" w:rsidR="00215B93" w:rsidRPr="00A160D6" w:rsidRDefault="00215B93" w:rsidP="004B0437">
      <w:pPr>
        <w:pStyle w:val="HTML"/>
        <w:numPr>
          <w:ilvl w:val="0"/>
          <w:numId w:val="994"/>
        </w:numPr>
        <w:rPr>
          <w:rFonts w:ascii="Times New Roman" w:hAnsi="Times New Roman"/>
          <w:sz w:val="24"/>
          <w:szCs w:val="24"/>
        </w:rPr>
      </w:pPr>
      <w:r w:rsidRPr="00A160D6">
        <w:rPr>
          <w:rFonts w:ascii="Times New Roman" w:hAnsi="Times New Roman"/>
          <w:bCs/>
          <w:color w:val="444444"/>
          <w:sz w:val="24"/>
          <w:szCs w:val="24"/>
        </w:rPr>
        <w:t>Невропатолога</w:t>
      </w:r>
    </w:p>
    <w:p w14:paraId="31BC185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с тиреотоксикозом при постановке диагноза к обязательным инструментальным исследованиям относятся следующие:</w:t>
      </w:r>
    </w:p>
    <w:p w14:paraId="17FD87C9" w14:textId="77777777" w:rsidR="00215B93" w:rsidRPr="00A160D6" w:rsidRDefault="00215B93" w:rsidP="004B0437">
      <w:pPr>
        <w:pStyle w:val="HTML"/>
        <w:numPr>
          <w:ilvl w:val="0"/>
          <w:numId w:val="995"/>
        </w:numPr>
        <w:rPr>
          <w:rFonts w:ascii="Times New Roman" w:hAnsi="Times New Roman"/>
          <w:sz w:val="24"/>
          <w:szCs w:val="24"/>
        </w:rPr>
      </w:pPr>
      <w:r w:rsidRPr="00A160D6">
        <w:rPr>
          <w:rFonts w:ascii="Times New Roman" w:hAnsi="Times New Roman"/>
          <w:bCs/>
          <w:color w:val="444444"/>
          <w:sz w:val="24"/>
          <w:szCs w:val="24"/>
        </w:rPr>
        <w:t>-УЗИ щитовидной железы</w:t>
      </w:r>
    </w:p>
    <w:p w14:paraId="744EF1DF" w14:textId="77777777" w:rsidR="00215B93" w:rsidRPr="00A160D6" w:rsidRDefault="00215B93" w:rsidP="004B0437">
      <w:pPr>
        <w:pStyle w:val="HTML"/>
        <w:numPr>
          <w:ilvl w:val="0"/>
          <w:numId w:val="995"/>
        </w:numPr>
        <w:rPr>
          <w:rFonts w:ascii="Times New Roman" w:hAnsi="Times New Roman"/>
          <w:sz w:val="24"/>
          <w:szCs w:val="24"/>
        </w:rPr>
      </w:pPr>
      <w:r w:rsidRPr="00A160D6">
        <w:rPr>
          <w:rFonts w:ascii="Times New Roman" w:hAnsi="Times New Roman"/>
          <w:bCs/>
          <w:color w:val="444444"/>
          <w:sz w:val="24"/>
          <w:szCs w:val="24"/>
        </w:rPr>
        <w:t>ЭХО-КГ</w:t>
      </w:r>
    </w:p>
    <w:p w14:paraId="13A1FFA3" w14:textId="77777777" w:rsidR="00215B93" w:rsidRPr="00A160D6" w:rsidRDefault="00215B93" w:rsidP="004B0437">
      <w:pPr>
        <w:pStyle w:val="HTML"/>
        <w:numPr>
          <w:ilvl w:val="0"/>
          <w:numId w:val="995"/>
        </w:numPr>
        <w:rPr>
          <w:rFonts w:ascii="Times New Roman" w:hAnsi="Times New Roman"/>
          <w:sz w:val="24"/>
          <w:szCs w:val="24"/>
        </w:rPr>
      </w:pPr>
      <w:r w:rsidRPr="00A160D6">
        <w:rPr>
          <w:rFonts w:ascii="Times New Roman" w:hAnsi="Times New Roman"/>
          <w:bCs/>
          <w:color w:val="444444"/>
          <w:sz w:val="24"/>
          <w:szCs w:val="24"/>
        </w:rPr>
        <w:t>-ЭКГ</w:t>
      </w:r>
    </w:p>
    <w:p w14:paraId="48D8BB00" w14:textId="77777777" w:rsidR="00215B93" w:rsidRPr="00A160D6" w:rsidRDefault="00215B93" w:rsidP="004B0437">
      <w:pPr>
        <w:pStyle w:val="HTML"/>
        <w:numPr>
          <w:ilvl w:val="0"/>
          <w:numId w:val="995"/>
        </w:numPr>
        <w:rPr>
          <w:rFonts w:ascii="Times New Roman" w:hAnsi="Times New Roman"/>
          <w:sz w:val="24"/>
          <w:szCs w:val="24"/>
        </w:rPr>
      </w:pPr>
      <w:r w:rsidRPr="00A160D6">
        <w:rPr>
          <w:rFonts w:ascii="Times New Roman" w:hAnsi="Times New Roman"/>
          <w:bCs/>
          <w:color w:val="444444"/>
          <w:sz w:val="24"/>
          <w:szCs w:val="24"/>
        </w:rPr>
        <w:t>Холтеровское мониторирование</w:t>
      </w:r>
    </w:p>
    <w:p w14:paraId="3D8ABDFA" w14:textId="77777777" w:rsidR="00215B93" w:rsidRPr="00A160D6" w:rsidRDefault="00215B93" w:rsidP="004B0437">
      <w:pPr>
        <w:pStyle w:val="HTML"/>
        <w:numPr>
          <w:ilvl w:val="0"/>
          <w:numId w:val="995"/>
        </w:numPr>
        <w:rPr>
          <w:rFonts w:ascii="Times New Roman" w:hAnsi="Times New Roman"/>
          <w:sz w:val="24"/>
          <w:szCs w:val="24"/>
        </w:rPr>
      </w:pPr>
      <w:r w:rsidRPr="00A160D6">
        <w:rPr>
          <w:rFonts w:ascii="Times New Roman" w:hAnsi="Times New Roman"/>
          <w:bCs/>
          <w:color w:val="444444"/>
          <w:sz w:val="24"/>
          <w:szCs w:val="24"/>
        </w:rPr>
        <w:t xml:space="preserve">Сцинтиграфия щитовидной железы </w:t>
      </w:r>
    </w:p>
    <w:p w14:paraId="0EA6E488" w14:textId="77777777" w:rsidR="00215B93" w:rsidRPr="00A160D6" w:rsidRDefault="00215B93" w:rsidP="00215B93">
      <w:pPr>
        <w:pStyle w:val="HTML"/>
        <w:ind w:left="1004"/>
        <w:rPr>
          <w:rFonts w:ascii="Times New Roman" w:hAnsi="Times New Roman"/>
          <w:sz w:val="24"/>
          <w:szCs w:val="24"/>
        </w:rPr>
      </w:pPr>
    </w:p>
    <w:p w14:paraId="3399FE8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Претибиальная микседема характерна для:</w:t>
      </w:r>
    </w:p>
    <w:p w14:paraId="35C6B266" w14:textId="77777777" w:rsidR="00215B93" w:rsidRPr="00A160D6" w:rsidRDefault="00215B93" w:rsidP="004B0437">
      <w:pPr>
        <w:pStyle w:val="HTML"/>
        <w:numPr>
          <w:ilvl w:val="0"/>
          <w:numId w:val="525"/>
        </w:numPr>
        <w:rPr>
          <w:rFonts w:ascii="Times New Roman" w:hAnsi="Times New Roman"/>
          <w:sz w:val="24"/>
          <w:szCs w:val="24"/>
        </w:rPr>
      </w:pPr>
      <w:r w:rsidRPr="00A160D6">
        <w:rPr>
          <w:rFonts w:ascii="Times New Roman" w:hAnsi="Times New Roman"/>
          <w:sz w:val="24"/>
          <w:szCs w:val="24"/>
        </w:rPr>
        <w:t>-диффузного токсического зоба</w:t>
      </w:r>
    </w:p>
    <w:p w14:paraId="22B6CAB9" w14:textId="77777777" w:rsidR="00215B93" w:rsidRPr="00A160D6" w:rsidRDefault="00215B93" w:rsidP="004B0437">
      <w:pPr>
        <w:pStyle w:val="HTML"/>
        <w:numPr>
          <w:ilvl w:val="0"/>
          <w:numId w:val="525"/>
        </w:numPr>
        <w:rPr>
          <w:rFonts w:ascii="Times New Roman" w:hAnsi="Times New Roman"/>
          <w:sz w:val="24"/>
          <w:szCs w:val="24"/>
        </w:rPr>
      </w:pPr>
      <w:r w:rsidRPr="00A160D6">
        <w:rPr>
          <w:rFonts w:ascii="Times New Roman" w:hAnsi="Times New Roman"/>
          <w:sz w:val="24"/>
          <w:szCs w:val="24"/>
        </w:rPr>
        <w:t>гипотиреоза</w:t>
      </w:r>
    </w:p>
    <w:p w14:paraId="598BE29D" w14:textId="77777777" w:rsidR="00215B93" w:rsidRPr="00A160D6" w:rsidRDefault="00215B93" w:rsidP="004B0437">
      <w:pPr>
        <w:pStyle w:val="HTML"/>
        <w:numPr>
          <w:ilvl w:val="0"/>
          <w:numId w:val="525"/>
        </w:numPr>
        <w:rPr>
          <w:rFonts w:ascii="Times New Roman" w:hAnsi="Times New Roman"/>
          <w:sz w:val="24"/>
          <w:szCs w:val="24"/>
        </w:rPr>
      </w:pPr>
      <w:r w:rsidRPr="00A160D6">
        <w:rPr>
          <w:rFonts w:ascii="Times New Roman" w:hAnsi="Times New Roman"/>
          <w:sz w:val="24"/>
          <w:szCs w:val="24"/>
        </w:rPr>
        <w:t>аутоиммунного тиреоидита</w:t>
      </w:r>
    </w:p>
    <w:p w14:paraId="66817ED8" w14:textId="77777777" w:rsidR="00215B93" w:rsidRPr="00A160D6" w:rsidRDefault="00215B93" w:rsidP="004B0437">
      <w:pPr>
        <w:pStyle w:val="HTML"/>
        <w:numPr>
          <w:ilvl w:val="0"/>
          <w:numId w:val="525"/>
        </w:numPr>
        <w:rPr>
          <w:rFonts w:ascii="Times New Roman" w:hAnsi="Times New Roman"/>
          <w:sz w:val="24"/>
          <w:szCs w:val="24"/>
        </w:rPr>
      </w:pPr>
      <w:r w:rsidRPr="00A160D6">
        <w:rPr>
          <w:rFonts w:ascii="Times New Roman" w:hAnsi="Times New Roman"/>
          <w:sz w:val="24"/>
          <w:szCs w:val="24"/>
        </w:rPr>
        <w:t>эндемического зоба</w:t>
      </w:r>
    </w:p>
    <w:p w14:paraId="10EC0E32" w14:textId="77777777" w:rsidR="00215B93" w:rsidRPr="00A160D6" w:rsidRDefault="00215B93" w:rsidP="004B0437">
      <w:pPr>
        <w:pStyle w:val="HTML"/>
        <w:numPr>
          <w:ilvl w:val="0"/>
          <w:numId w:val="525"/>
        </w:numPr>
        <w:rPr>
          <w:rFonts w:ascii="Times New Roman" w:hAnsi="Times New Roman"/>
          <w:sz w:val="24"/>
          <w:szCs w:val="24"/>
        </w:rPr>
      </w:pPr>
      <w:r w:rsidRPr="00A160D6">
        <w:rPr>
          <w:rFonts w:ascii="Times New Roman" w:hAnsi="Times New Roman"/>
          <w:sz w:val="24"/>
          <w:szCs w:val="24"/>
        </w:rPr>
        <w:t>подострого тиреоидита</w:t>
      </w:r>
    </w:p>
    <w:p w14:paraId="4AE952F4" w14:textId="77777777" w:rsidR="00215B93" w:rsidRPr="00A160D6" w:rsidRDefault="00215B93" w:rsidP="00215B93">
      <w:pPr>
        <w:pStyle w:val="HTML"/>
        <w:rPr>
          <w:rFonts w:ascii="Times New Roman" w:hAnsi="Times New Roman"/>
          <w:sz w:val="24"/>
          <w:szCs w:val="24"/>
        </w:rPr>
      </w:pPr>
    </w:p>
    <w:p w14:paraId="74203CB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вероятная причина гипотиреоза:</w:t>
      </w:r>
    </w:p>
    <w:p w14:paraId="13C65622" w14:textId="77777777" w:rsidR="00215B93" w:rsidRPr="00A160D6" w:rsidRDefault="00215B93" w:rsidP="004B0437">
      <w:pPr>
        <w:pStyle w:val="HTML"/>
        <w:numPr>
          <w:ilvl w:val="0"/>
          <w:numId w:val="526"/>
        </w:numPr>
        <w:rPr>
          <w:rFonts w:ascii="Times New Roman" w:hAnsi="Times New Roman"/>
          <w:sz w:val="24"/>
          <w:szCs w:val="24"/>
        </w:rPr>
      </w:pPr>
      <w:r w:rsidRPr="00A160D6">
        <w:rPr>
          <w:rFonts w:ascii="Times New Roman" w:hAnsi="Times New Roman"/>
          <w:sz w:val="24"/>
          <w:szCs w:val="24"/>
        </w:rPr>
        <w:t>-врожденная гипоплазия щитовидной железы</w:t>
      </w:r>
    </w:p>
    <w:p w14:paraId="3AE3106C" w14:textId="77777777" w:rsidR="00215B93" w:rsidRPr="00A160D6" w:rsidRDefault="00215B93" w:rsidP="004B0437">
      <w:pPr>
        <w:pStyle w:val="HTML"/>
        <w:numPr>
          <w:ilvl w:val="0"/>
          <w:numId w:val="526"/>
        </w:numPr>
        <w:rPr>
          <w:rFonts w:ascii="Times New Roman" w:hAnsi="Times New Roman"/>
          <w:sz w:val="24"/>
          <w:szCs w:val="24"/>
        </w:rPr>
      </w:pPr>
      <w:r w:rsidRPr="00A160D6">
        <w:rPr>
          <w:rFonts w:ascii="Times New Roman" w:hAnsi="Times New Roman"/>
          <w:sz w:val="24"/>
          <w:szCs w:val="24"/>
        </w:rPr>
        <w:t>-недостаточное поступление йода с пищей</w:t>
      </w:r>
    </w:p>
    <w:p w14:paraId="33F9D04F" w14:textId="77777777" w:rsidR="00215B93" w:rsidRPr="00A160D6" w:rsidRDefault="00215B93" w:rsidP="004B0437">
      <w:pPr>
        <w:pStyle w:val="HTML"/>
        <w:numPr>
          <w:ilvl w:val="0"/>
          <w:numId w:val="526"/>
        </w:numPr>
        <w:rPr>
          <w:rFonts w:ascii="Times New Roman" w:hAnsi="Times New Roman"/>
          <w:sz w:val="24"/>
          <w:szCs w:val="24"/>
        </w:rPr>
      </w:pPr>
      <w:r w:rsidRPr="00A160D6">
        <w:rPr>
          <w:rFonts w:ascii="Times New Roman" w:hAnsi="Times New Roman"/>
          <w:sz w:val="24"/>
          <w:szCs w:val="24"/>
        </w:rPr>
        <w:t>рак щитовидной железы</w:t>
      </w:r>
    </w:p>
    <w:p w14:paraId="11B92EB5" w14:textId="77777777" w:rsidR="00215B93" w:rsidRPr="00A160D6" w:rsidRDefault="00215B93" w:rsidP="004B0437">
      <w:pPr>
        <w:pStyle w:val="HTML"/>
        <w:numPr>
          <w:ilvl w:val="0"/>
          <w:numId w:val="526"/>
        </w:numPr>
        <w:rPr>
          <w:rFonts w:ascii="Times New Roman" w:hAnsi="Times New Roman"/>
          <w:sz w:val="24"/>
          <w:szCs w:val="24"/>
        </w:rPr>
      </w:pPr>
      <w:r w:rsidRPr="00A160D6">
        <w:rPr>
          <w:rFonts w:ascii="Times New Roman" w:hAnsi="Times New Roman"/>
          <w:sz w:val="24"/>
          <w:szCs w:val="24"/>
        </w:rPr>
        <w:t>подострый тиреоидит</w:t>
      </w:r>
    </w:p>
    <w:p w14:paraId="08419E97" w14:textId="77777777" w:rsidR="00215B93" w:rsidRPr="00A160D6" w:rsidRDefault="00215B93" w:rsidP="004B0437">
      <w:pPr>
        <w:pStyle w:val="HTML"/>
        <w:numPr>
          <w:ilvl w:val="0"/>
          <w:numId w:val="526"/>
        </w:numPr>
        <w:rPr>
          <w:rFonts w:ascii="Times New Roman" w:hAnsi="Times New Roman"/>
          <w:sz w:val="24"/>
          <w:szCs w:val="24"/>
        </w:rPr>
      </w:pPr>
      <w:r w:rsidRPr="00A160D6">
        <w:rPr>
          <w:rFonts w:ascii="Times New Roman" w:hAnsi="Times New Roman"/>
          <w:sz w:val="24"/>
          <w:szCs w:val="24"/>
        </w:rPr>
        <w:t>-аутоиммунный тиреоидит</w:t>
      </w:r>
    </w:p>
    <w:p w14:paraId="586DA93F" w14:textId="77777777" w:rsidR="00215B93" w:rsidRPr="00A160D6" w:rsidRDefault="00215B93" w:rsidP="00215B93">
      <w:pPr>
        <w:pStyle w:val="HTML"/>
        <w:rPr>
          <w:rFonts w:ascii="Times New Roman" w:hAnsi="Times New Roman"/>
          <w:sz w:val="24"/>
          <w:szCs w:val="24"/>
        </w:rPr>
      </w:pPr>
    </w:p>
    <w:p w14:paraId="0202BE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Индекс массы тела (индекс Кетле) применяется для определения:</w:t>
      </w:r>
    </w:p>
    <w:p w14:paraId="3E414B8B" w14:textId="77777777" w:rsidR="00215B93" w:rsidRPr="00A160D6" w:rsidRDefault="00215B93" w:rsidP="004B0437">
      <w:pPr>
        <w:pStyle w:val="HTML"/>
        <w:numPr>
          <w:ilvl w:val="0"/>
          <w:numId w:val="527"/>
        </w:numPr>
        <w:rPr>
          <w:rFonts w:ascii="Times New Roman" w:hAnsi="Times New Roman"/>
          <w:sz w:val="24"/>
          <w:szCs w:val="24"/>
        </w:rPr>
      </w:pPr>
      <w:r w:rsidRPr="00A160D6">
        <w:rPr>
          <w:rFonts w:ascii="Times New Roman" w:hAnsi="Times New Roman"/>
          <w:sz w:val="24"/>
          <w:szCs w:val="24"/>
        </w:rPr>
        <w:t>степени увеличения щитовидной железы</w:t>
      </w:r>
    </w:p>
    <w:p w14:paraId="69FBD908" w14:textId="77777777" w:rsidR="00215B93" w:rsidRPr="00A160D6" w:rsidRDefault="00215B93" w:rsidP="004B0437">
      <w:pPr>
        <w:pStyle w:val="HTML"/>
        <w:numPr>
          <w:ilvl w:val="0"/>
          <w:numId w:val="527"/>
        </w:numPr>
        <w:rPr>
          <w:rFonts w:ascii="Times New Roman" w:hAnsi="Times New Roman"/>
          <w:sz w:val="24"/>
          <w:szCs w:val="24"/>
        </w:rPr>
      </w:pPr>
      <w:r w:rsidRPr="00A160D6">
        <w:rPr>
          <w:rFonts w:ascii="Times New Roman" w:hAnsi="Times New Roman"/>
          <w:sz w:val="24"/>
          <w:szCs w:val="24"/>
        </w:rPr>
        <w:t>степени полового развития</w:t>
      </w:r>
    </w:p>
    <w:p w14:paraId="7DC1E7F6" w14:textId="77777777" w:rsidR="00215B93" w:rsidRPr="00A160D6" w:rsidRDefault="00215B93" w:rsidP="004B0437">
      <w:pPr>
        <w:pStyle w:val="HTML"/>
        <w:numPr>
          <w:ilvl w:val="0"/>
          <w:numId w:val="527"/>
        </w:numPr>
        <w:rPr>
          <w:rFonts w:ascii="Times New Roman" w:hAnsi="Times New Roman"/>
          <w:sz w:val="24"/>
          <w:szCs w:val="24"/>
        </w:rPr>
      </w:pPr>
      <w:r w:rsidRPr="00A160D6">
        <w:rPr>
          <w:rFonts w:ascii="Times New Roman" w:hAnsi="Times New Roman"/>
          <w:sz w:val="24"/>
          <w:szCs w:val="24"/>
        </w:rPr>
        <w:t>степени дефицита тиреоидных гормонов</w:t>
      </w:r>
    </w:p>
    <w:p w14:paraId="12ECC354" w14:textId="77777777" w:rsidR="00215B93" w:rsidRPr="00A160D6" w:rsidRDefault="00215B93" w:rsidP="004B0437">
      <w:pPr>
        <w:pStyle w:val="HTML"/>
        <w:numPr>
          <w:ilvl w:val="0"/>
          <w:numId w:val="527"/>
        </w:numPr>
        <w:rPr>
          <w:rFonts w:ascii="Times New Roman" w:hAnsi="Times New Roman"/>
          <w:sz w:val="24"/>
          <w:szCs w:val="24"/>
        </w:rPr>
      </w:pPr>
      <w:r w:rsidRPr="00A160D6">
        <w:rPr>
          <w:rFonts w:ascii="Times New Roman" w:hAnsi="Times New Roman"/>
          <w:sz w:val="24"/>
          <w:szCs w:val="24"/>
        </w:rPr>
        <w:t>-степени ожирения</w:t>
      </w:r>
    </w:p>
    <w:p w14:paraId="200E23D7" w14:textId="77777777" w:rsidR="00215B93" w:rsidRPr="00A160D6" w:rsidRDefault="00215B93" w:rsidP="004B0437">
      <w:pPr>
        <w:pStyle w:val="HTML"/>
        <w:numPr>
          <w:ilvl w:val="0"/>
          <w:numId w:val="527"/>
        </w:numPr>
        <w:rPr>
          <w:rFonts w:ascii="Times New Roman" w:hAnsi="Times New Roman"/>
          <w:sz w:val="24"/>
          <w:szCs w:val="24"/>
        </w:rPr>
      </w:pPr>
      <w:r w:rsidRPr="00A160D6">
        <w:rPr>
          <w:rFonts w:ascii="Times New Roman" w:hAnsi="Times New Roman"/>
          <w:sz w:val="24"/>
          <w:szCs w:val="24"/>
        </w:rPr>
        <w:t>степени отставания детей в росте</w:t>
      </w:r>
    </w:p>
    <w:p w14:paraId="5981BD08" w14:textId="77777777" w:rsidR="00215B93" w:rsidRPr="00A160D6" w:rsidRDefault="00215B93" w:rsidP="00215B93">
      <w:pPr>
        <w:pStyle w:val="HTML"/>
        <w:rPr>
          <w:rFonts w:ascii="Times New Roman" w:hAnsi="Times New Roman"/>
          <w:sz w:val="24"/>
          <w:szCs w:val="24"/>
        </w:rPr>
      </w:pPr>
    </w:p>
    <w:p w14:paraId="613DB22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ожирение указывает следующая величина индекса массы тела (индекс Кетле)</w:t>
      </w:r>
    </w:p>
    <w:p w14:paraId="16E83845" w14:textId="77777777" w:rsidR="00215B93" w:rsidRPr="00A160D6" w:rsidRDefault="00215B93" w:rsidP="004B0437">
      <w:pPr>
        <w:pStyle w:val="HTML"/>
        <w:numPr>
          <w:ilvl w:val="0"/>
          <w:numId w:val="528"/>
        </w:numPr>
        <w:rPr>
          <w:rFonts w:ascii="Times New Roman" w:hAnsi="Times New Roman"/>
          <w:sz w:val="24"/>
          <w:szCs w:val="24"/>
        </w:rPr>
      </w:pPr>
      <w:r w:rsidRPr="00A160D6">
        <w:rPr>
          <w:rFonts w:ascii="Times New Roman" w:hAnsi="Times New Roman"/>
          <w:sz w:val="24"/>
          <w:szCs w:val="24"/>
        </w:rPr>
        <w:t>меньше 20</w:t>
      </w:r>
    </w:p>
    <w:p w14:paraId="65C36816" w14:textId="77777777" w:rsidR="00215B93" w:rsidRPr="00A160D6" w:rsidRDefault="00215B93" w:rsidP="004B0437">
      <w:pPr>
        <w:pStyle w:val="HTML"/>
        <w:numPr>
          <w:ilvl w:val="0"/>
          <w:numId w:val="528"/>
        </w:numPr>
        <w:rPr>
          <w:rFonts w:ascii="Times New Roman" w:hAnsi="Times New Roman"/>
          <w:sz w:val="24"/>
          <w:szCs w:val="24"/>
        </w:rPr>
      </w:pPr>
      <w:r w:rsidRPr="00A160D6">
        <w:rPr>
          <w:rFonts w:ascii="Times New Roman" w:hAnsi="Times New Roman"/>
          <w:sz w:val="24"/>
          <w:szCs w:val="24"/>
        </w:rPr>
        <w:t>20-25</w:t>
      </w:r>
    </w:p>
    <w:p w14:paraId="147CF69A" w14:textId="77777777" w:rsidR="00215B93" w:rsidRPr="00A160D6" w:rsidRDefault="00215B93" w:rsidP="004B0437">
      <w:pPr>
        <w:pStyle w:val="HTML"/>
        <w:numPr>
          <w:ilvl w:val="0"/>
          <w:numId w:val="528"/>
        </w:numPr>
        <w:rPr>
          <w:rFonts w:ascii="Times New Roman" w:hAnsi="Times New Roman"/>
          <w:sz w:val="24"/>
          <w:szCs w:val="24"/>
        </w:rPr>
      </w:pPr>
      <w:r w:rsidRPr="00A160D6">
        <w:rPr>
          <w:rFonts w:ascii="Times New Roman" w:hAnsi="Times New Roman"/>
          <w:sz w:val="24"/>
          <w:szCs w:val="24"/>
        </w:rPr>
        <w:t>15-20</w:t>
      </w:r>
    </w:p>
    <w:p w14:paraId="190D26EC" w14:textId="77777777" w:rsidR="00215B93" w:rsidRPr="00A160D6" w:rsidRDefault="00215B93" w:rsidP="004B0437">
      <w:pPr>
        <w:pStyle w:val="HTML"/>
        <w:numPr>
          <w:ilvl w:val="0"/>
          <w:numId w:val="528"/>
        </w:numPr>
        <w:rPr>
          <w:rFonts w:ascii="Times New Roman" w:hAnsi="Times New Roman"/>
          <w:sz w:val="24"/>
          <w:szCs w:val="24"/>
        </w:rPr>
      </w:pPr>
      <w:r w:rsidRPr="00A160D6">
        <w:rPr>
          <w:rFonts w:ascii="Times New Roman" w:hAnsi="Times New Roman"/>
          <w:sz w:val="24"/>
          <w:szCs w:val="24"/>
        </w:rPr>
        <w:t>-больше 30</w:t>
      </w:r>
    </w:p>
    <w:p w14:paraId="289AEF52" w14:textId="77777777" w:rsidR="00215B93" w:rsidRPr="00A160D6" w:rsidRDefault="00215B93" w:rsidP="00215B93">
      <w:pPr>
        <w:pStyle w:val="HTML"/>
        <w:rPr>
          <w:rFonts w:ascii="Times New Roman" w:hAnsi="Times New Roman"/>
          <w:sz w:val="24"/>
          <w:szCs w:val="24"/>
        </w:rPr>
      </w:pPr>
    </w:p>
    <w:p w14:paraId="5ADBF07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гипогликемической комы не характерно:</w:t>
      </w:r>
    </w:p>
    <w:p w14:paraId="42A59AC4" w14:textId="77777777" w:rsidR="00215B93" w:rsidRPr="00A160D6" w:rsidRDefault="00215B93" w:rsidP="004B0437">
      <w:pPr>
        <w:pStyle w:val="HTML"/>
        <w:numPr>
          <w:ilvl w:val="0"/>
          <w:numId w:val="529"/>
        </w:numPr>
        <w:rPr>
          <w:rFonts w:ascii="Times New Roman" w:hAnsi="Times New Roman"/>
          <w:sz w:val="24"/>
          <w:szCs w:val="24"/>
        </w:rPr>
      </w:pPr>
      <w:r w:rsidRPr="00A160D6">
        <w:rPr>
          <w:rFonts w:ascii="Times New Roman" w:hAnsi="Times New Roman"/>
          <w:sz w:val="24"/>
          <w:szCs w:val="24"/>
        </w:rPr>
        <w:t xml:space="preserve">влажная кожа </w:t>
      </w:r>
    </w:p>
    <w:p w14:paraId="662F233F" w14:textId="77777777" w:rsidR="00215B93" w:rsidRPr="00A160D6" w:rsidRDefault="00215B93" w:rsidP="004B0437">
      <w:pPr>
        <w:pStyle w:val="HTML"/>
        <w:numPr>
          <w:ilvl w:val="0"/>
          <w:numId w:val="529"/>
        </w:numPr>
        <w:rPr>
          <w:rFonts w:ascii="Times New Roman" w:hAnsi="Times New Roman"/>
          <w:sz w:val="24"/>
          <w:szCs w:val="24"/>
        </w:rPr>
      </w:pPr>
      <w:r w:rsidRPr="00A160D6">
        <w:rPr>
          <w:rFonts w:ascii="Times New Roman" w:hAnsi="Times New Roman"/>
          <w:sz w:val="24"/>
          <w:szCs w:val="24"/>
        </w:rPr>
        <w:t>гипогликемия</w:t>
      </w:r>
    </w:p>
    <w:p w14:paraId="3968241E" w14:textId="77777777" w:rsidR="00215B93" w:rsidRPr="00A160D6" w:rsidRDefault="00215B93" w:rsidP="004B0437">
      <w:pPr>
        <w:pStyle w:val="HTML"/>
        <w:numPr>
          <w:ilvl w:val="0"/>
          <w:numId w:val="529"/>
        </w:numPr>
        <w:rPr>
          <w:rFonts w:ascii="Times New Roman" w:hAnsi="Times New Roman"/>
          <w:sz w:val="24"/>
          <w:szCs w:val="24"/>
        </w:rPr>
      </w:pPr>
      <w:r w:rsidRPr="00A160D6">
        <w:rPr>
          <w:rFonts w:ascii="Times New Roman" w:hAnsi="Times New Roman"/>
          <w:sz w:val="24"/>
          <w:szCs w:val="24"/>
        </w:rPr>
        <w:t>-напряжение мышц живота</w:t>
      </w:r>
    </w:p>
    <w:p w14:paraId="6B3E72E1" w14:textId="77777777" w:rsidR="00215B93" w:rsidRPr="00A160D6" w:rsidRDefault="00215B93" w:rsidP="004B0437">
      <w:pPr>
        <w:pStyle w:val="HTML"/>
        <w:numPr>
          <w:ilvl w:val="0"/>
          <w:numId w:val="529"/>
        </w:numPr>
        <w:rPr>
          <w:rFonts w:ascii="Times New Roman" w:hAnsi="Times New Roman"/>
          <w:sz w:val="24"/>
          <w:szCs w:val="24"/>
        </w:rPr>
      </w:pPr>
      <w:r w:rsidRPr="00A160D6">
        <w:rPr>
          <w:rFonts w:ascii="Times New Roman" w:hAnsi="Times New Roman"/>
          <w:sz w:val="24"/>
          <w:szCs w:val="24"/>
        </w:rPr>
        <w:t>судороги</w:t>
      </w:r>
    </w:p>
    <w:p w14:paraId="55CA15BA" w14:textId="77777777" w:rsidR="00215B93" w:rsidRPr="00A160D6" w:rsidRDefault="00215B93" w:rsidP="004B0437">
      <w:pPr>
        <w:pStyle w:val="HTML"/>
        <w:numPr>
          <w:ilvl w:val="0"/>
          <w:numId w:val="529"/>
        </w:numPr>
        <w:rPr>
          <w:rFonts w:ascii="Times New Roman" w:hAnsi="Times New Roman"/>
          <w:sz w:val="24"/>
          <w:szCs w:val="24"/>
        </w:rPr>
      </w:pPr>
      <w:r w:rsidRPr="00A160D6">
        <w:rPr>
          <w:rFonts w:ascii="Times New Roman" w:hAnsi="Times New Roman"/>
          <w:sz w:val="24"/>
          <w:szCs w:val="24"/>
        </w:rPr>
        <w:t>нормальное дыхание</w:t>
      </w:r>
    </w:p>
    <w:p w14:paraId="44B0614E" w14:textId="77777777" w:rsidR="00215B93" w:rsidRPr="00A160D6" w:rsidRDefault="00215B93" w:rsidP="00215B93">
      <w:pPr>
        <w:pStyle w:val="HTML"/>
        <w:rPr>
          <w:rFonts w:ascii="Times New Roman" w:hAnsi="Times New Roman"/>
          <w:sz w:val="24"/>
          <w:szCs w:val="24"/>
        </w:rPr>
      </w:pPr>
    </w:p>
    <w:p w14:paraId="3D91B3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симптомов не характерен для гипогликемии:</w:t>
      </w:r>
    </w:p>
    <w:p w14:paraId="19B01C42" w14:textId="77777777" w:rsidR="00215B93" w:rsidRPr="00A160D6" w:rsidRDefault="00215B93" w:rsidP="004B0437">
      <w:pPr>
        <w:pStyle w:val="HTML"/>
        <w:numPr>
          <w:ilvl w:val="0"/>
          <w:numId w:val="530"/>
        </w:numPr>
        <w:rPr>
          <w:rFonts w:ascii="Times New Roman" w:hAnsi="Times New Roman"/>
          <w:sz w:val="24"/>
          <w:szCs w:val="24"/>
        </w:rPr>
      </w:pPr>
      <w:r w:rsidRPr="00A160D6">
        <w:rPr>
          <w:rFonts w:ascii="Times New Roman" w:hAnsi="Times New Roman"/>
          <w:sz w:val="24"/>
          <w:szCs w:val="24"/>
        </w:rPr>
        <w:t>чувство голода</w:t>
      </w:r>
    </w:p>
    <w:p w14:paraId="1438DA4F" w14:textId="77777777" w:rsidR="00215B93" w:rsidRPr="00A160D6" w:rsidRDefault="00215B93" w:rsidP="004B0437">
      <w:pPr>
        <w:pStyle w:val="HTML"/>
        <w:numPr>
          <w:ilvl w:val="0"/>
          <w:numId w:val="530"/>
        </w:numPr>
        <w:rPr>
          <w:rFonts w:ascii="Times New Roman" w:hAnsi="Times New Roman"/>
          <w:sz w:val="24"/>
          <w:szCs w:val="24"/>
        </w:rPr>
      </w:pPr>
      <w:r w:rsidRPr="00A160D6">
        <w:rPr>
          <w:rFonts w:ascii="Times New Roman" w:hAnsi="Times New Roman"/>
          <w:sz w:val="24"/>
          <w:szCs w:val="24"/>
        </w:rPr>
        <w:t>диплопия</w:t>
      </w:r>
    </w:p>
    <w:p w14:paraId="641BC35E" w14:textId="77777777" w:rsidR="00215B93" w:rsidRPr="00A160D6" w:rsidRDefault="00215B93" w:rsidP="004B0437">
      <w:pPr>
        <w:pStyle w:val="HTML"/>
        <w:numPr>
          <w:ilvl w:val="0"/>
          <w:numId w:val="530"/>
        </w:numPr>
        <w:rPr>
          <w:rFonts w:ascii="Times New Roman" w:hAnsi="Times New Roman"/>
          <w:sz w:val="24"/>
          <w:szCs w:val="24"/>
        </w:rPr>
      </w:pPr>
      <w:r w:rsidRPr="00A160D6">
        <w:rPr>
          <w:rFonts w:ascii="Times New Roman" w:hAnsi="Times New Roman"/>
          <w:sz w:val="24"/>
          <w:szCs w:val="24"/>
        </w:rPr>
        <w:t>-жажда</w:t>
      </w:r>
    </w:p>
    <w:p w14:paraId="1822CF9B" w14:textId="77777777" w:rsidR="00215B93" w:rsidRPr="00A160D6" w:rsidRDefault="00215B93" w:rsidP="004B0437">
      <w:pPr>
        <w:pStyle w:val="HTML"/>
        <w:numPr>
          <w:ilvl w:val="0"/>
          <w:numId w:val="530"/>
        </w:numPr>
        <w:rPr>
          <w:rFonts w:ascii="Times New Roman" w:hAnsi="Times New Roman"/>
          <w:sz w:val="24"/>
          <w:szCs w:val="24"/>
        </w:rPr>
      </w:pPr>
      <w:r w:rsidRPr="00A160D6">
        <w:rPr>
          <w:rFonts w:ascii="Times New Roman" w:hAnsi="Times New Roman"/>
          <w:sz w:val="24"/>
          <w:szCs w:val="24"/>
        </w:rPr>
        <w:t>потливость</w:t>
      </w:r>
    </w:p>
    <w:p w14:paraId="0A833AB7" w14:textId="77777777" w:rsidR="00215B93" w:rsidRPr="00A160D6" w:rsidRDefault="00215B93" w:rsidP="004B0437">
      <w:pPr>
        <w:pStyle w:val="HTML"/>
        <w:numPr>
          <w:ilvl w:val="0"/>
          <w:numId w:val="530"/>
        </w:numPr>
        <w:rPr>
          <w:rFonts w:ascii="Times New Roman" w:hAnsi="Times New Roman"/>
          <w:sz w:val="24"/>
          <w:szCs w:val="24"/>
        </w:rPr>
      </w:pPr>
      <w:r w:rsidRPr="00A160D6">
        <w:rPr>
          <w:rFonts w:ascii="Times New Roman" w:hAnsi="Times New Roman"/>
          <w:sz w:val="24"/>
          <w:szCs w:val="24"/>
        </w:rPr>
        <w:t>судороги</w:t>
      </w:r>
    </w:p>
    <w:p w14:paraId="677023F1" w14:textId="77777777" w:rsidR="00215B93" w:rsidRPr="00A160D6" w:rsidRDefault="00215B93" w:rsidP="00215B93">
      <w:pPr>
        <w:pStyle w:val="HTML"/>
        <w:rPr>
          <w:rFonts w:ascii="Times New Roman" w:hAnsi="Times New Roman"/>
          <w:sz w:val="24"/>
          <w:szCs w:val="24"/>
        </w:rPr>
      </w:pPr>
    </w:p>
    <w:p w14:paraId="541FCD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два из названных препаратов инсулина могут применяться при выведении больного из гиперкетонемической комы:</w:t>
      </w:r>
    </w:p>
    <w:p w14:paraId="63294DAE" w14:textId="77777777" w:rsidR="00215B93" w:rsidRPr="00A160D6" w:rsidRDefault="00215B93" w:rsidP="004B0437">
      <w:pPr>
        <w:pStyle w:val="HTML"/>
        <w:numPr>
          <w:ilvl w:val="0"/>
          <w:numId w:val="531"/>
        </w:numPr>
        <w:rPr>
          <w:rFonts w:ascii="Times New Roman" w:hAnsi="Times New Roman"/>
          <w:sz w:val="24"/>
          <w:szCs w:val="24"/>
        </w:rPr>
      </w:pPr>
      <w:r w:rsidRPr="00A160D6">
        <w:rPr>
          <w:rFonts w:ascii="Times New Roman" w:hAnsi="Times New Roman"/>
          <w:sz w:val="24"/>
          <w:szCs w:val="24"/>
        </w:rPr>
        <w:t>-актрапид</w:t>
      </w:r>
    </w:p>
    <w:p w14:paraId="42960778" w14:textId="77777777" w:rsidR="00215B93" w:rsidRPr="00A160D6" w:rsidRDefault="00215B93" w:rsidP="004B0437">
      <w:pPr>
        <w:pStyle w:val="HTML"/>
        <w:numPr>
          <w:ilvl w:val="0"/>
          <w:numId w:val="531"/>
        </w:numPr>
        <w:rPr>
          <w:rFonts w:ascii="Times New Roman" w:hAnsi="Times New Roman"/>
          <w:sz w:val="24"/>
          <w:szCs w:val="24"/>
        </w:rPr>
      </w:pPr>
      <w:r w:rsidRPr="00A160D6">
        <w:rPr>
          <w:rFonts w:ascii="Times New Roman" w:hAnsi="Times New Roman"/>
          <w:sz w:val="24"/>
          <w:szCs w:val="24"/>
        </w:rPr>
        <w:t>-моносуинсулин</w:t>
      </w:r>
    </w:p>
    <w:p w14:paraId="10A958B8" w14:textId="77777777" w:rsidR="00215B93" w:rsidRPr="00A160D6" w:rsidRDefault="00215B93" w:rsidP="004B0437">
      <w:pPr>
        <w:pStyle w:val="HTML"/>
        <w:numPr>
          <w:ilvl w:val="0"/>
          <w:numId w:val="531"/>
        </w:numPr>
        <w:rPr>
          <w:rFonts w:ascii="Times New Roman" w:hAnsi="Times New Roman"/>
          <w:sz w:val="24"/>
          <w:szCs w:val="24"/>
        </w:rPr>
      </w:pPr>
      <w:r w:rsidRPr="00A160D6">
        <w:rPr>
          <w:rFonts w:ascii="Times New Roman" w:hAnsi="Times New Roman"/>
          <w:sz w:val="24"/>
          <w:szCs w:val="24"/>
        </w:rPr>
        <w:t>семилонг</w:t>
      </w:r>
    </w:p>
    <w:p w14:paraId="4BBD4151" w14:textId="77777777" w:rsidR="00215B93" w:rsidRPr="00A160D6" w:rsidRDefault="00215B93" w:rsidP="004B0437">
      <w:pPr>
        <w:pStyle w:val="HTML"/>
        <w:numPr>
          <w:ilvl w:val="0"/>
          <w:numId w:val="531"/>
        </w:numPr>
        <w:rPr>
          <w:rFonts w:ascii="Times New Roman" w:hAnsi="Times New Roman"/>
          <w:sz w:val="24"/>
          <w:szCs w:val="24"/>
        </w:rPr>
      </w:pPr>
      <w:r w:rsidRPr="00A160D6">
        <w:rPr>
          <w:rFonts w:ascii="Times New Roman" w:hAnsi="Times New Roman"/>
          <w:sz w:val="24"/>
          <w:szCs w:val="24"/>
        </w:rPr>
        <w:t>ультралонг</w:t>
      </w:r>
    </w:p>
    <w:p w14:paraId="367F9C4A" w14:textId="77777777" w:rsidR="00215B93" w:rsidRPr="00A160D6" w:rsidRDefault="00215B93" w:rsidP="004B0437">
      <w:pPr>
        <w:pStyle w:val="HTML"/>
        <w:numPr>
          <w:ilvl w:val="0"/>
          <w:numId w:val="531"/>
        </w:numPr>
        <w:rPr>
          <w:rFonts w:ascii="Times New Roman" w:hAnsi="Times New Roman"/>
          <w:sz w:val="24"/>
          <w:szCs w:val="24"/>
        </w:rPr>
      </w:pPr>
      <w:r w:rsidRPr="00A160D6">
        <w:rPr>
          <w:rFonts w:ascii="Times New Roman" w:hAnsi="Times New Roman"/>
          <w:sz w:val="24"/>
          <w:szCs w:val="24"/>
        </w:rPr>
        <w:t xml:space="preserve">монотард </w:t>
      </w:r>
    </w:p>
    <w:p w14:paraId="589B90E2" w14:textId="77777777" w:rsidR="00215B93" w:rsidRPr="00A160D6" w:rsidRDefault="00215B93" w:rsidP="00215B93">
      <w:pPr>
        <w:pStyle w:val="HTML"/>
        <w:rPr>
          <w:rFonts w:ascii="Times New Roman" w:hAnsi="Times New Roman"/>
          <w:sz w:val="24"/>
          <w:szCs w:val="24"/>
        </w:rPr>
      </w:pPr>
    </w:p>
    <w:p w14:paraId="63120B4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инсулинзависимого сахарного диабета не характерно:</w:t>
      </w:r>
    </w:p>
    <w:p w14:paraId="4648D467" w14:textId="77777777" w:rsidR="00215B93" w:rsidRPr="00A160D6" w:rsidRDefault="00215B93" w:rsidP="004B0437">
      <w:pPr>
        <w:pStyle w:val="HTML"/>
        <w:numPr>
          <w:ilvl w:val="0"/>
          <w:numId w:val="532"/>
        </w:numPr>
        <w:rPr>
          <w:rFonts w:ascii="Times New Roman" w:hAnsi="Times New Roman"/>
          <w:sz w:val="24"/>
          <w:szCs w:val="24"/>
        </w:rPr>
      </w:pPr>
      <w:r w:rsidRPr="00A160D6">
        <w:rPr>
          <w:rFonts w:ascii="Times New Roman" w:hAnsi="Times New Roman"/>
          <w:sz w:val="24"/>
          <w:szCs w:val="24"/>
        </w:rPr>
        <w:t>начало заболевания в молодом возрасте</w:t>
      </w:r>
    </w:p>
    <w:p w14:paraId="7309532C" w14:textId="77777777" w:rsidR="00215B93" w:rsidRPr="00A160D6" w:rsidRDefault="00215B93" w:rsidP="004B0437">
      <w:pPr>
        <w:pStyle w:val="HTML"/>
        <w:numPr>
          <w:ilvl w:val="0"/>
          <w:numId w:val="532"/>
        </w:numPr>
        <w:rPr>
          <w:rFonts w:ascii="Times New Roman" w:hAnsi="Times New Roman"/>
          <w:sz w:val="24"/>
          <w:szCs w:val="24"/>
        </w:rPr>
      </w:pPr>
      <w:r w:rsidRPr="00A160D6">
        <w:rPr>
          <w:rFonts w:ascii="Times New Roman" w:hAnsi="Times New Roman"/>
          <w:sz w:val="24"/>
          <w:szCs w:val="24"/>
        </w:rPr>
        <w:t>-начало заболевания в пожилом возрасте</w:t>
      </w:r>
    </w:p>
    <w:p w14:paraId="47C8C46E" w14:textId="77777777" w:rsidR="00215B93" w:rsidRPr="00A160D6" w:rsidRDefault="00215B93" w:rsidP="004B0437">
      <w:pPr>
        <w:pStyle w:val="HTML"/>
        <w:numPr>
          <w:ilvl w:val="0"/>
          <w:numId w:val="532"/>
        </w:numPr>
        <w:rPr>
          <w:rFonts w:ascii="Times New Roman" w:hAnsi="Times New Roman"/>
          <w:sz w:val="24"/>
          <w:szCs w:val="24"/>
        </w:rPr>
      </w:pPr>
      <w:r w:rsidRPr="00A160D6">
        <w:rPr>
          <w:rFonts w:ascii="Times New Roman" w:hAnsi="Times New Roman"/>
          <w:sz w:val="24"/>
          <w:szCs w:val="24"/>
        </w:rPr>
        <w:t>снижение массы тела</w:t>
      </w:r>
    </w:p>
    <w:p w14:paraId="7C249D21" w14:textId="77777777" w:rsidR="00215B93" w:rsidRPr="00A160D6" w:rsidRDefault="00215B93" w:rsidP="004B0437">
      <w:pPr>
        <w:pStyle w:val="HTML"/>
        <w:numPr>
          <w:ilvl w:val="0"/>
          <w:numId w:val="532"/>
        </w:numPr>
        <w:rPr>
          <w:rFonts w:ascii="Times New Roman" w:hAnsi="Times New Roman"/>
          <w:sz w:val="24"/>
          <w:szCs w:val="24"/>
        </w:rPr>
      </w:pPr>
      <w:r w:rsidRPr="00A160D6">
        <w:rPr>
          <w:rFonts w:ascii="Times New Roman" w:hAnsi="Times New Roman"/>
          <w:sz w:val="24"/>
          <w:szCs w:val="24"/>
        </w:rPr>
        <w:t>жажда</w:t>
      </w:r>
    </w:p>
    <w:p w14:paraId="23ACEDC8" w14:textId="77777777" w:rsidR="00215B93" w:rsidRPr="00A160D6" w:rsidRDefault="00215B93" w:rsidP="004B0437">
      <w:pPr>
        <w:pStyle w:val="HTML"/>
        <w:numPr>
          <w:ilvl w:val="0"/>
          <w:numId w:val="532"/>
        </w:numPr>
        <w:rPr>
          <w:rFonts w:ascii="Times New Roman" w:hAnsi="Times New Roman"/>
          <w:sz w:val="24"/>
          <w:szCs w:val="24"/>
        </w:rPr>
      </w:pPr>
      <w:r w:rsidRPr="00A160D6">
        <w:rPr>
          <w:rFonts w:ascii="Times New Roman" w:hAnsi="Times New Roman"/>
          <w:sz w:val="24"/>
          <w:szCs w:val="24"/>
        </w:rPr>
        <w:t>полиурия</w:t>
      </w:r>
    </w:p>
    <w:p w14:paraId="3C2ACF9F" w14:textId="77777777" w:rsidR="00215B93" w:rsidRPr="00A160D6" w:rsidRDefault="00215B93" w:rsidP="00215B93">
      <w:pPr>
        <w:pStyle w:val="HTML"/>
        <w:rPr>
          <w:rFonts w:ascii="Times New Roman" w:hAnsi="Times New Roman"/>
          <w:sz w:val="24"/>
          <w:szCs w:val="24"/>
        </w:rPr>
      </w:pPr>
    </w:p>
    <w:p w14:paraId="516BE8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инсулинотерапии являются два признака:</w:t>
      </w:r>
    </w:p>
    <w:p w14:paraId="33D35743" w14:textId="77777777" w:rsidR="00215B93" w:rsidRPr="00A160D6" w:rsidRDefault="00215B93" w:rsidP="004B0437">
      <w:pPr>
        <w:pStyle w:val="HTML"/>
        <w:numPr>
          <w:ilvl w:val="0"/>
          <w:numId w:val="533"/>
        </w:numPr>
        <w:rPr>
          <w:rFonts w:ascii="Times New Roman" w:hAnsi="Times New Roman"/>
          <w:sz w:val="24"/>
          <w:szCs w:val="24"/>
        </w:rPr>
      </w:pPr>
      <w:r w:rsidRPr="00A160D6">
        <w:rPr>
          <w:rFonts w:ascii="Times New Roman" w:hAnsi="Times New Roman"/>
          <w:sz w:val="24"/>
          <w:szCs w:val="24"/>
        </w:rPr>
        <w:t>отеки</w:t>
      </w:r>
    </w:p>
    <w:p w14:paraId="4DC781A7" w14:textId="77777777" w:rsidR="00215B93" w:rsidRPr="00A160D6" w:rsidRDefault="00215B93" w:rsidP="004B0437">
      <w:pPr>
        <w:pStyle w:val="HTML"/>
        <w:numPr>
          <w:ilvl w:val="0"/>
          <w:numId w:val="533"/>
        </w:numPr>
        <w:rPr>
          <w:rFonts w:ascii="Times New Roman" w:hAnsi="Times New Roman"/>
          <w:sz w:val="24"/>
          <w:szCs w:val="24"/>
        </w:rPr>
      </w:pPr>
      <w:r w:rsidRPr="00A160D6">
        <w:rPr>
          <w:rFonts w:ascii="Times New Roman" w:hAnsi="Times New Roman"/>
          <w:sz w:val="24"/>
          <w:szCs w:val="24"/>
        </w:rPr>
        <w:t>агранулоцитоз</w:t>
      </w:r>
    </w:p>
    <w:p w14:paraId="79C5B51D" w14:textId="77777777" w:rsidR="00215B93" w:rsidRPr="00A160D6" w:rsidRDefault="00215B93" w:rsidP="004B0437">
      <w:pPr>
        <w:pStyle w:val="HTML"/>
        <w:numPr>
          <w:ilvl w:val="0"/>
          <w:numId w:val="533"/>
        </w:numPr>
        <w:rPr>
          <w:rFonts w:ascii="Times New Roman" w:hAnsi="Times New Roman"/>
          <w:sz w:val="24"/>
          <w:szCs w:val="24"/>
        </w:rPr>
      </w:pPr>
      <w:r w:rsidRPr="00A160D6">
        <w:rPr>
          <w:rFonts w:ascii="Times New Roman" w:hAnsi="Times New Roman"/>
          <w:sz w:val="24"/>
          <w:szCs w:val="24"/>
        </w:rPr>
        <w:t>тромбоцитопения</w:t>
      </w:r>
    </w:p>
    <w:p w14:paraId="30C20462" w14:textId="77777777" w:rsidR="00215B93" w:rsidRPr="00A160D6" w:rsidRDefault="00215B93" w:rsidP="004B0437">
      <w:pPr>
        <w:pStyle w:val="HTML"/>
        <w:numPr>
          <w:ilvl w:val="0"/>
          <w:numId w:val="533"/>
        </w:numPr>
        <w:rPr>
          <w:rFonts w:ascii="Times New Roman" w:hAnsi="Times New Roman"/>
          <w:sz w:val="24"/>
          <w:szCs w:val="24"/>
        </w:rPr>
      </w:pPr>
      <w:r w:rsidRPr="00A160D6">
        <w:rPr>
          <w:rFonts w:ascii="Times New Roman" w:hAnsi="Times New Roman"/>
          <w:sz w:val="24"/>
          <w:szCs w:val="24"/>
        </w:rPr>
        <w:t>-липодистрофия</w:t>
      </w:r>
    </w:p>
    <w:p w14:paraId="1E2EFE58" w14:textId="77777777" w:rsidR="00215B93" w:rsidRPr="00A160D6" w:rsidRDefault="00215B93" w:rsidP="004B0437">
      <w:pPr>
        <w:pStyle w:val="HTML"/>
        <w:numPr>
          <w:ilvl w:val="0"/>
          <w:numId w:val="533"/>
        </w:numPr>
        <w:rPr>
          <w:rFonts w:ascii="Times New Roman" w:hAnsi="Times New Roman"/>
          <w:sz w:val="24"/>
          <w:szCs w:val="24"/>
        </w:rPr>
      </w:pPr>
      <w:r w:rsidRPr="00A160D6">
        <w:rPr>
          <w:rFonts w:ascii="Times New Roman" w:hAnsi="Times New Roman"/>
          <w:sz w:val="24"/>
          <w:szCs w:val="24"/>
        </w:rPr>
        <w:t>-гипогликемия</w:t>
      </w:r>
    </w:p>
    <w:p w14:paraId="0BE0282D" w14:textId="77777777" w:rsidR="00215B93" w:rsidRPr="00A160D6" w:rsidRDefault="00215B93" w:rsidP="00215B93">
      <w:pPr>
        <w:pStyle w:val="HTML"/>
        <w:rPr>
          <w:rFonts w:ascii="Times New Roman" w:hAnsi="Times New Roman"/>
          <w:sz w:val="24"/>
          <w:szCs w:val="24"/>
        </w:rPr>
      </w:pPr>
    </w:p>
    <w:p w14:paraId="3171EE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Какую суточную дозу инсулина следует рекомендовать при впервые выявленном инсулинзависимом сахарном диабете без кетоацидоза&lt;</w:t>
      </w:r>
    </w:p>
    <w:p w14:paraId="7ACF393D" w14:textId="77777777" w:rsidR="00215B93" w:rsidRPr="00A160D6" w:rsidRDefault="00215B93" w:rsidP="004B0437">
      <w:pPr>
        <w:pStyle w:val="HTML"/>
        <w:numPr>
          <w:ilvl w:val="0"/>
          <w:numId w:val="534"/>
        </w:numPr>
        <w:rPr>
          <w:rFonts w:ascii="Times New Roman" w:hAnsi="Times New Roman"/>
          <w:sz w:val="24"/>
          <w:szCs w:val="24"/>
        </w:rPr>
      </w:pPr>
      <w:r w:rsidRPr="00A160D6">
        <w:rPr>
          <w:rFonts w:ascii="Times New Roman" w:hAnsi="Times New Roman"/>
          <w:sz w:val="24"/>
          <w:szCs w:val="24"/>
        </w:rPr>
        <w:t>-0.5 ед/кг массы тела в сутки</w:t>
      </w:r>
    </w:p>
    <w:p w14:paraId="7AD3C760" w14:textId="77777777" w:rsidR="00215B93" w:rsidRPr="00A160D6" w:rsidRDefault="00215B93" w:rsidP="004B0437">
      <w:pPr>
        <w:pStyle w:val="HTML"/>
        <w:numPr>
          <w:ilvl w:val="0"/>
          <w:numId w:val="534"/>
        </w:numPr>
        <w:rPr>
          <w:rFonts w:ascii="Times New Roman" w:hAnsi="Times New Roman"/>
          <w:sz w:val="24"/>
          <w:szCs w:val="24"/>
        </w:rPr>
      </w:pPr>
      <w:r w:rsidRPr="00A160D6">
        <w:rPr>
          <w:rFonts w:ascii="Times New Roman" w:hAnsi="Times New Roman"/>
          <w:sz w:val="24"/>
          <w:szCs w:val="24"/>
        </w:rPr>
        <w:t>0.9 ед/кг массы тела в сутки</w:t>
      </w:r>
    </w:p>
    <w:p w14:paraId="2994B592" w14:textId="77777777" w:rsidR="00215B93" w:rsidRPr="00A160D6" w:rsidRDefault="00215B93" w:rsidP="004B0437">
      <w:pPr>
        <w:pStyle w:val="HTML"/>
        <w:numPr>
          <w:ilvl w:val="0"/>
          <w:numId w:val="534"/>
        </w:numPr>
        <w:rPr>
          <w:rFonts w:ascii="Times New Roman" w:hAnsi="Times New Roman"/>
          <w:sz w:val="24"/>
          <w:szCs w:val="24"/>
        </w:rPr>
      </w:pPr>
      <w:r w:rsidRPr="00A160D6">
        <w:rPr>
          <w:rFonts w:ascii="Times New Roman" w:hAnsi="Times New Roman"/>
          <w:sz w:val="24"/>
          <w:szCs w:val="24"/>
        </w:rPr>
        <w:t>60 ед в сутки</w:t>
      </w:r>
    </w:p>
    <w:p w14:paraId="49067A14" w14:textId="77777777" w:rsidR="00215B93" w:rsidRPr="00A160D6" w:rsidRDefault="00215B93" w:rsidP="004B0437">
      <w:pPr>
        <w:pStyle w:val="HTML"/>
        <w:numPr>
          <w:ilvl w:val="0"/>
          <w:numId w:val="534"/>
        </w:numPr>
        <w:rPr>
          <w:rFonts w:ascii="Times New Roman" w:hAnsi="Times New Roman"/>
          <w:sz w:val="24"/>
          <w:szCs w:val="24"/>
        </w:rPr>
      </w:pPr>
      <w:r w:rsidRPr="00A160D6">
        <w:rPr>
          <w:rFonts w:ascii="Times New Roman" w:hAnsi="Times New Roman"/>
          <w:sz w:val="24"/>
          <w:szCs w:val="24"/>
        </w:rPr>
        <w:t>1 ед/кг массы тела в сутки</w:t>
      </w:r>
    </w:p>
    <w:p w14:paraId="18863B84" w14:textId="77777777" w:rsidR="00215B93" w:rsidRPr="00A160D6" w:rsidRDefault="00215B93" w:rsidP="00215B93">
      <w:pPr>
        <w:pStyle w:val="HTML"/>
        <w:ind w:left="720"/>
        <w:rPr>
          <w:rFonts w:ascii="Times New Roman" w:hAnsi="Times New Roman"/>
          <w:sz w:val="24"/>
          <w:szCs w:val="24"/>
        </w:rPr>
      </w:pPr>
    </w:p>
    <w:p w14:paraId="70A6002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инсулиннезависимым сахарным диабетом обязательными лабораторными исследованиями являются все, кроме:</w:t>
      </w:r>
    </w:p>
    <w:p w14:paraId="2B60EA21" w14:textId="77777777" w:rsidR="00215B93" w:rsidRPr="00A160D6" w:rsidRDefault="00215B93" w:rsidP="004B0437">
      <w:pPr>
        <w:pStyle w:val="HTML"/>
        <w:numPr>
          <w:ilvl w:val="0"/>
          <w:numId w:val="996"/>
        </w:numPr>
        <w:rPr>
          <w:rFonts w:ascii="Times New Roman" w:hAnsi="Times New Roman"/>
          <w:sz w:val="24"/>
          <w:szCs w:val="24"/>
        </w:rPr>
      </w:pPr>
      <w:r w:rsidRPr="00A160D6">
        <w:rPr>
          <w:rFonts w:ascii="Times New Roman" w:hAnsi="Times New Roman"/>
          <w:bCs/>
          <w:color w:val="444444"/>
          <w:sz w:val="24"/>
          <w:szCs w:val="24"/>
        </w:rPr>
        <w:t>Определение концентрации гликированного гемаглобина</w:t>
      </w:r>
    </w:p>
    <w:p w14:paraId="4002C789" w14:textId="77777777" w:rsidR="00215B93" w:rsidRPr="00A160D6" w:rsidRDefault="00215B93" w:rsidP="004B0437">
      <w:pPr>
        <w:pStyle w:val="HTML"/>
        <w:numPr>
          <w:ilvl w:val="0"/>
          <w:numId w:val="996"/>
        </w:numPr>
        <w:rPr>
          <w:rFonts w:ascii="Times New Roman" w:hAnsi="Times New Roman"/>
          <w:sz w:val="24"/>
          <w:szCs w:val="24"/>
        </w:rPr>
      </w:pPr>
      <w:r w:rsidRPr="00A160D6">
        <w:rPr>
          <w:rFonts w:ascii="Times New Roman" w:hAnsi="Times New Roman"/>
          <w:sz w:val="24"/>
          <w:szCs w:val="24"/>
        </w:rPr>
        <w:t>- Определение концентрации С-пептида</w:t>
      </w:r>
    </w:p>
    <w:p w14:paraId="45AD9A8D" w14:textId="77777777" w:rsidR="00215B93" w:rsidRPr="00A160D6" w:rsidRDefault="00215B93" w:rsidP="004B0437">
      <w:pPr>
        <w:pStyle w:val="HTML"/>
        <w:numPr>
          <w:ilvl w:val="0"/>
          <w:numId w:val="996"/>
        </w:numPr>
        <w:rPr>
          <w:rFonts w:ascii="Times New Roman" w:hAnsi="Times New Roman"/>
          <w:sz w:val="24"/>
          <w:szCs w:val="24"/>
        </w:rPr>
      </w:pPr>
      <w:r w:rsidRPr="00A160D6">
        <w:rPr>
          <w:rFonts w:ascii="Times New Roman" w:hAnsi="Times New Roman"/>
          <w:sz w:val="24"/>
          <w:szCs w:val="24"/>
        </w:rPr>
        <w:t>Анализ на микроальбуминурию</w:t>
      </w:r>
    </w:p>
    <w:p w14:paraId="300EED83" w14:textId="77777777" w:rsidR="00215B93" w:rsidRPr="00A160D6" w:rsidRDefault="00215B93" w:rsidP="004B0437">
      <w:pPr>
        <w:pStyle w:val="HTML"/>
        <w:numPr>
          <w:ilvl w:val="0"/>
          <w:numId w:val="996"/>
        </w:numPr>
        <w:rPr>
          <w:rFonts w:ascii="Times New Roman" w:hAnsi="Times New Roman"/>
          <w:sz w:val="24"/>
          <w:szCs w:val="24"/>
        </w:rPr>
      </w:pPr>
      <w:r w:rsidRPr="00A160D6">
        <w:rPr>
          <w:rFonts w:ascii="Times New Roman" w:hAnsi="Times New Roman"/>
          <w:sz w:val="24"/>
          <w:szCs w:val="24"/>
        </w:rPr>
        <w:t>Липидный спектр крови</w:t>
      </w:r>
    </w:p>
    <w:p w14:paraId="47BA8FB5" w14:textId="77777777" w:rsidR="00215B93" w:rsidRPr="00A160D6" w:rsidRDefault="00215B93" w:rsidP="004B0437">
      <w:pPr>
        <w:pStyle w:val="HTML"/>
        <w:numPr>
          <w:ilvl w:val="0"/>
          <w:numId w:val="996"/>
        </w:numPr>
        <w:rPr>
          <w:rFonts w:ascii="Times New Roman" w:hAnsi="Times New Roman"/>
          <w:sz w:val="24"/>
          <w:szCs w:val="24"/>
        </w:rPr>
      </w:pPr>
      <w:r w:rsidRPr="00A160D6">
        <w:rPr>
          <w:rFonts w:ascii="Times New Roman" w:hAnsi="Times New Roman"/>
          <w:sz w:val="24"/>
          <w:szCs w:val="24"/>
        </w:rPr>
        <w:t xml:space="preserve">Исследование клиренса креатинина </w:t>
      </w:r>
    </w:p>
    <w:p w14:paraId="5B27F9C7" w14:textId="77777777" w:rsidR="00215B93" w:rsidRPr="00A160D6" w:rsidRDefault="00215B93" w:rsidP="00215B93">
      <w:pPr>
        <w:pStyle w:val="HTML"/>
        <w:rPr>
          <w:rFonts w:ascii="Times New Roman" w:hAnsi="Times New Roman"/>
          <w:sz w:val="24"/>
          <w:szCs w:val="24"/>
        </w:rPr>
      </w:pPr>
    </w:p>
    <w:p w14:paraId="27A63E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Мориака- это:</w:t>
      </w:r>
    </w:p>
    <w:p w14:paraId="2FAA54FA" w14:textId="77777777" w:rsidR="00215B93" w:rsidRPr="00A160D6" w:rsidRDefault="00215B93" w:rsidP="004B0437">
      <w:pPr>
        <w:pStyle w:val="HTML"/>
        <w:numPr>
          <w:ilvl w:val="0"/>
          <w:numId w:val="535"/>
        </w:numPr>
        <w:rPr>
          <w:rFonts w:ascii="Times New Roman" w:hAnsi="Times New Roman"/>
          <w:sz w:val="24"/>
          <w:szCs w:val="24"/>
        </w:rPr>
      </w:pPr>
      <w:r w:rsidRPr="00A160D6">
        <w:rPr>
          <w:rFonts w:ascii="Times New Roman" w:hAnsi="Times New Roman"/>
          <w:sz w:val="24"/>
          <w:szCs w:val="24"/>
        </w:rPr>
        <w:t>сочетание сахарного и несахарного диабета</w:t>
      </w:r>
    </w:p>
    <w:p w14:paraId="348ABE42" w14:textId="77777777" w:rsidR="00215B93" w:rsidRPr="00A160D6" w:rsidRDefault="00215B93" w:rsidP="004B0437">
      <w:pPr>
        <w:pStyle w:val="HTML"/>
        <w:numPr>
          <w:ilvl w:val="0"/>
          <w:numId w:val="535"/>
        </w:numPr>
        <w:rPr>
          <w:rFonts w:ascii="Times New Roman" w:hAnsi="Times New Roman"/>
          <w:sz w:val="24"/>
          <w:szCs w:val="24"/>
        </w:rPr>
      </w:pPr>
      <w:r w:rsidRPr="00A160D6">
        <w:rPr>
          <w:rFonts w:ascii="Times New Roman" w:hAnsi="Times New Roman"/>
          <w:sz w:val="24"/>
          <w:szCs w:val="24"/>
        </w:rPr>
        <w:t>-поражение печени у детей больных сахарным диабетом в сочетании с отставанием в росте и половом развитии</w:t>
      </w:r>
    </w:p>
    <w:p w14:paraId="49B1AFBC" w14:textId="77777777" w:rsidR="00215B93" w:rsidRPr="00A160D6" w:rsidRDefault="00215B93" w:rsidP="004B0437">
      <w:pPr>
        <w:pStyle w:val="HTML"/>
        <w:numPr>
          <w:ilvl w:val="0"/>
          <w:numId w:val="535"/>
        </w:numPr>
        <w:rPr>
          <w:rFonts w:ascii="Times New Roman" w:hAnsi="Times New Roman"/>
          <w:sz w:val="24"/>
          <w:szCs w:val="24"/>
        </w:rPr>
      </w:pPr>
      <w:r w:rsidRPr="00A160D6">
        <w:rPr>
          <w:rFonts w:ascii="Times New Roman" w:hAnsi="Times New Roman"/>
          <w:sz w:val="24"/>
          <w:szCs w:val="24"/>
        </w:rPr>
        <w:t>сочетание цирроза печени и диабетической нефропатии</w:t>
      </w:r>
    </w:p>
    <w:p w14:paraId="40AF9D42" w14:textId="77777777" w:rsidR="00215B93" w:rsidRPr="00A160D6" w:rsidRDefault="00215B93" w:rsidP="004B0437">
      <w:pPr>
        <w:pStyle w:val="HTML"/>
        <w:numPr>
          <w:ilvl w:val="0"/>
          <w:numId w:val="535"/>
        </w:numPr>
        <w:rPr>
          <w:rFonts w:ascii="Times New Roman" w:hAnsi="Times New Roman"/>
          <w:sz w:val="24"/>
          <w:szCs w:val="24"/>
        </w:rPr>
      </w:pPr>
      <w:r w:rsidRPr="00A160D6">
        <w:rPr>
          <w:rFonts w:ascii="Times New Roman" w:hAnsi="Times New Roman"/>
          <w:sz w:val="24"/>
          <w:szCs w:val="24"/>
        </w:rPr>
        <w:t>сочетание сахарного диабета и аутоиммунной надпочечниковой недостаточности</w:t>
      </w:r>
    </w:p>
    <w:p w14:paraId="2C30BE46" w14:textId="77777777" w:rsidR="00215B93" w:rsidRPr="00A160D6" w:rsidRDefault="00215B93" w:rsidP="004B0437">
      <w:pPr>
        <w:pStyle w:val="HTML"/>
        <w:numPr>
          <w:ilvl w:val="0"/>
          <w:numId w:val="535"/>
        </w:numPr>
        <w:rPr>
          <w:rFonts w:ascii="Times New Roman" w:hAnsi="Times New Roman"/>
          <w:sz w:val="24"/>
          <w:szCs w:val="24"/>
        </w:rPr>
      </w:pPr>
      <w:r w:rsidRPr="00A160D6">
        <w:rPr>
          <w:rFonts w:ascii="Times New Roman" w:hAnsi="Times New Roman"/>
          <w:sz w:val="24"/>
          <w:szCs w:val="24"/>
        </w:rPr>
        <w:t>сочетание диабетической ретинопатии и диабетической нефропатии</w:t>
      </w:r>
    </w:p>
    <w:p w14:paraId="65006057" w14:textId="77777777" w:rsidR="00215B93" w:rsidRPr="00A160D6" w:rsidRDefault="00215B93" w:rsidP="00215B93">
      <w:pPr>
        <w:pStyle w:val="HTML"/>
        <w:rPr>
          <w:rFonts w:ascii="Times New Roman" w:hAnsi="Times New Roman"/>
          <w:sz w:val="24"/>
          <w:szCs w:val="24"/>
        </w:rPr>
      </w:pPr>
    </w:p>
    <w:p w14:paraId="5A7CCC6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диабетической вегетативной автономной кардиопатии не характерно:</w:t>
      </w:r>
    </w:p>
    <w:p w14:paraId="00BBAE92" w14:textId="77777777" w:rsidR="00215B93" w:rsidRPr="00A160D6" w:rsidRDefault="00215B93" w:rsidP="004B0437">
      <w:pPr>
        <w:pStyle w:val="HTML"/>
        <w:numPr>
          <w:ilvl w:val="0"/>
          <w:numId w:val="536"/>
        </w:numPr>
        <w:rPr>
          <w:rFonts w:ascii="Times New Roman" w:hAnsi="Times New Roman"/>
          <w:sz w:val="24"/>
          <w:szCs w:val="24"/>
        </w:rPr>
      </w:pPr>
      <w:r w:rsidRPr="00A160D6">
        <w:rPr>
          <w:rFonts w:ascii="Times New Roman" w:hAnsi="Times New Roman"/>
          <w:sz w:val="24"/>
          <w:szCs w:val="24"/>
        </w:rPr>
        <w:t>фиксированный сердечный ритм</w:t>
      </w:r>
    </w:p>
    <w:p w14:paraId="3B24CE43" w14:textId="77777777" w:rsidR="00215B93" w:rsidRPr="00A160D6" w:rsidRDefault="00215B93" w:rsidP="004B0437">
      <w:pPr>
        <w:pStyle w:val="HTML"/>
        <w:numPr>
          <w:ilvl w:val="0"/>
          <w:numId w:val="536"/>
        </w:numPr>
        <w:rPr>
          <w:rFonts w:ascii="Times New Roman" w:hAnsi="Times New Roman"/>
          <w:sz w:val="24"/>
          <w:szCs w:val="24"/>
        </w:rPr>
      </w:pPr>
      <w:r w:rsidRPr="00A160D6">
        <w:rPr>
          <w:rFonts w:ascii="Times New Roman" w:hAnsi="Times New Roman"/>
          <w:sz w:val="24"/>
          <w:szCs w:val="24"/>
        </w:rPr>
        <w:t>ортостатическая артериальная гипотензия</w:t>
      </w:r>
    </w:p>
    <w:p w14:paraId="0E09B52A" w14:textId="77777777" w:rsidR="00215B93" w:rsidRPr="00A160D6" w:rsidRDefault="00215B93" w:rsidP="004B0437">
      <w:pPr>
        <w:pStyle w:val="HTML"/>
        <w:numPr>
          <w:ilvl w:val="0"/>
          <w:numId w:val="536"/>
        </w:numPr>
        <w:rPr>
          <w:rFonts w:ascii="Times New Roman" w:hAnsi="Times New Roman"/>
          <w:sz w:val="24"/>
          <w:szCs w:val="24"/>
        </w:rPr>
      </w:pPr>
      <w:r w:rsidRPr="00A160D6">
        <w:rPr>
          <w:rFonts w:ascii="Times New Roman" w:hAnsi="Times New Roman"/>
          <w:sz w:val="24"/>
          <w:szCs w:val="24"/>
        </w:rPr>
        <w:t>синдром "сердечно-легочной остановки"</w:t>
      </w:r>
    </w:p>
    <w:p w14:paraId="2577BC83" w14:textId="77777777" w:rsidR="00215B93" w:rsidRPr="00A160D6" w:rsidRDefault="00215B93" w:rsidP="004B0437">
      <w:pPr>
        <w:pStyle w:val="HTML"/>
        <w:numPr>
          <w:ilvl w:val="0"/>
          <w:numId w:val="536"/>
        </w:numPr>
        <w:rPr>
          <w:rFonts w:ascii="Times New Roman" w:hAnsi="Times New Roman"/>
          <w:sz w:val="24"/>
          <w:szCs w:val="24"/>
        </w:rPr>
      </w:pPr>
      <w:r w:rsidRPr="00A160D6">
        <w:rPr>
          <w:rFonts w:ascii="Times New Roman" w:hAnsi="Times New Roman"/>
          <w:sz w:val="24"/>
          <w:szCs w:val="24"/>
        </w:rPr>
        <w:t>-артериальная гипертензия</w:t>
      </w:r>
    </w:p>
    <w:p w14:paraId="7D87C687" w14:textId="77777777" w:rsidR="00215B93" w:rsidRPr="00A160D6" w:rsidRDefault="00215B93" w:rsidP="004B0437">
      <w:pPr>
        <w:pStyle w:val="HTML"/>
        <w:numPr>
          <w:ilvl w:val="0"/>
          <w:numId w:val="536"/>
        </w:numPr>
        <w:rPr>
          <w:rFonts w:ascii="Times New Roman" w:hAnsi="Times New Roman"/>
          <w:sz w:val="24"/>
          <w:szCs w:val="24"/>
        </w:rPr>
      </w:pPr>
      <w:r w:rsidRPr="00A160D6">
        <w:rPr>
          <w:rFonts w:ascii="Times New Roman" w:hAnsi="Times New Roman"/>
          <w:sz w:val="24"/>
          <w:szCs w:val="24"/>
        </w:rPr>
        <w:t>постоянная тахикардия</w:t>
      </w:r>
    </w:p>
    <w:p w14:paraId="5CD81A2F" w14:textId="77777777" w:rsidR="00215B93" w:rsidRPr="00A160D6" w:rsidRDefault="00215B93" w:rsidP="00215B93">
      <w:pPr>
        <w:pStyle w:val="HTML"/>
        <w:rPr>
          <w:rFonts w:ascii="Times New Roman" w:hAnsi="Times New Roman"/>
          <w:sz w:val="24"/>
          <w:szCs w:val="24"/>
        </w:rPr>
      </w:pPr>
    </w:p>
    <w:p w14:paraId="697161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базисно-болюсной терапии препараты инсулина вводятся одним из следующих способов:</w:t>
      </w:r>
    </w:p>
    <w:p w14:paraId="3DBE0E0F" w14:textId="77777777" w:rsidR="00215B93" w:rsidRPr="00A160D6" w:rsidRDefault="00215B93" w:rsidP="004B0437">
      <w:pPr>
        <w:pStyle w:val="HTML"/>
        <w:numPr>
          <w:ilvl w:val="0"/>
          <w:numId w:val="537"/>
        </w:numPr>
        <w:rPr>
          <w:rFonts w:ascii="Times New Roman" w:hAnsi="Times New Roman"/>
          <w:sz w:val="24"/>
          <w:szCs w:val="24"/>
        </w:rPr>
      </w:pPr>
      <w:r w:rsidRPr="00A160D6">
        <w:rPr>
          <w:rFonts w:ascii="Times New Roman" w:hAnsi="Times New Roman"/>
          <w:sz w:val="24"/>
          <w:szCs w:val="24"/>
        </w:rPr>
        <w:t>инсулин средней длительности действия перед завтраком и перед ужином</w:t>
      </w:r>
    </w:p>
    <w:p w14:paraId="3F2E1CDB" w14:textId="77777777" w:rsidR="00215B93" w:rsidRPr="00A160D6" w:rsidRDefault="00215B93" w:rsidP="004B0437">
      <w:pPr>
        <w:pStyle w:val="HTML"/>
        <w:numPr>
          <w:ilvl w:val="0"/>
          <w:numId w:val="537"/>
        </w:numPr>
        <w:rPr>
          <w:rFonts w:ascii="Times New Roman" w:hAnsi="Times New Roman"/>
          <w:sz w:val="24"/>
          <w:szCs w:val="24"/>
        </w:rPr>
      </w:pPr>
      <w:r w:rsidRPr="00A160D6">
        <w:rPr>
          <w:rFonts w:ascii="Times New Roman" w:hAnsi="Times New Roman"/>
          <w:sz w:val="24"/>
          <w:szCs w:val="24"/>
        </w:rPr>
        <w:t>инсулин длительного действия перед завтраком</w:t>
      </w:r>
    </w:p>
    <w:p w14:paraId="6715DB5E" w14:textId="77777777" w:rsidR="00215B93" w:rsidRPr="00A160D6" w:rsidRDefault="00215B93" w:rsidP="004B0437">
      <w:pPr>
        <w:pStyle w:val="HTML"/>
        <w:numPr>
          <w:ilvl w:val="0"/>
          <w:numId w:val="537"/>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w:t>
      </w:r>
    </w:p>
    <w:p w14:paraId="4C8D8EDF" w14:textId="77777777" w:rsidR="00215B93" w:rsidRPr="00A160D6" w:rsidRDefault="00215B93" w:rsidP="004B0437">
      <w:pPr>
        <w:pStyle w:val="HTML"/>
        <w:numPr>
          <w:ilvl w:val="0"/>
          <w:numId w:val="537"/>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 инсулин короткого  действия перед завтраком, обедом, ужином</w:t>
      </w:r>
    </w:p>
    <w:p w14:paraId="6DAEE62A" w14:textId="77777777" w:rsidR="00215B93" w:rsidRPr="00A160D6" w:rsidRDefault="00215B93" w:rsidP="004B0437">
      <w:pPr>
        <w:pStyle w:val="HTML"/>
        <w:numPr>
          <w:ilvl w:val="0"/>
          <w:numId w:val="537"/>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 манинил перед обедом</w:t>
      </w:r>
    </w:p>
    <w:p w14:paraId="69C0BB56" w14:textId="77777777" w:rsidR="00215B93" w:rsidRPr="00A160D6" w:rsidRDefault="00215B93" w:rsidP="00215B93">
      <w:pPr>
        <w:pStyle w:val="HTML"/>
        <w:rPr>
          <w:rFonts w:ascii="Times New Roman" w:hAnsi="Times New Roman"/>
          <w:sz w:val="24"/>
          <w:szCs w:val="24"/>
        </w:rPr>
      </w:pPr>
    </w:p>
    <w:p w14:paraId="21DFC9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исследовании теста на толерантность к глюкозе получены данные: гликемия натощак- 4.8 ммоль/л, через 1 час- 6.4 ммоль/л, через 2 часа- 8.6ммоль/л -Результаты указывают на:</w:t>
      </w:r>
    </w:p>
    <w:p w14:paraId="21460059" w14:textId="77777777" w:rsidR="00215B93" w:rsidRPr="00A160D6" w:rsidRDefault="00215B93" w:rsidP="004B0437">
      <w:pPr>
        <w:pStyle w:val="HTML"/>
        <w:numPr>
          <w:ilvl w:val="0"/>
          <w:numId w:val="538"/>
        </w:numPr>
        <w:rPr>
          <w:rFonts w:ascii="Times New Roman" w:hAnsi="Times New Roman"/>
          <w:sz w:val="24"/>
          <w:szCs w:val="24"/>
        </w:rPr>
      </w:pPr>
      <w:r w:rsidRPr="00A160D6">
        <w:rPr>
          <w:rFonts w:ascii="Times New Roman" w:hAnsi="Times New Roman"/>
          <w:sz w:val="24"/>
          <w:szCs w:val="24"/>
        </w:rPr>
        <w:t>нормальную толерантность к глюкозе</w:t>
      </w:r>
    </w:p>
    <w:p w14:paraId="15882349" w14:textId="77777777" w:rsidR="00215B93" w:rsidRPr="00A160D6" w:rsidRDefault="00215B93" w:rsidP="004B0437">
      <w:pPr>
        <w:pStyle w:val="HTML"/>
        <w:numPr>
          <w:ilvl w:val="0"/>
          <w:numId w:val="538"/>
        </w:numPr>
        <w:rPr>
          <w:rFonts w:ascii="Times New Roman" w:hAnsi="Times New Roman"/>
          <w:sz w:val="24"/>
          <w:szCs w:val="24"/>
        </w:rPr>
      </w:pPr>
      <w:r w:rsidRPr="00A160D6">
        <w:rPr>
          <w:rFonts w:ascii="Times New Roman" w:hAnsi="Times New Roman"/>
          <w:sz w:val="24"/>
          <w:szCs w:val="24"/>
        </w:rPr>
        <w:t>-нарушенную толерантность к глюкозе</w:t>
      </w:r>
    </w:p>
    <w:p w14:paraId="22BE6FE7" w14:textId="77777777" w:rsidR="00215B93" w:rsidRPr="00A160D6" w:rsidRDefault="00215B93" w:rsidP="00215B93">
      <w:pPr>
        <w:pStyle w:val="HTML"/>
        <w:rPr>
          <w:rFonts w:ascii="Times New Roman" w:hAnsi="Times New Roman"/>
          <w:sz w:val="24"/>
          <w:szCs w:val="24"/>
        </w:rPr>
      </w:pPr>
    </w:p>
    <w:p w14:paraId="7ED7B6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Чем отличается свиной инсулин от человеческого: </w:t>
      </w:r>
    </w:p>
    <w:p w14:paraId="3476A996" w14:textId="77777777" w:rsidR="00215B93" w:rsidRPr="00A160D6" w:rsidRDefault="00215B93" w:rsidP="004B0437">
      <w:pPr>
        <w:pStyle w:val="HTML"/>
        <w:numPr>
          <w:ilvl w:val="0"/>
          <w:numId w:val="539"/>
        </w:numPr>
        <w:rPr>
          <w:rFonts w:ascii="Times New Roman" w:hAnsi="Times New Roman"/>
          <w:sz w:val="24"/>
          <w:szCs w:val="24"/>
        </w:rPr>
      </w:pPr>
      <w:r w:rsidRPr="00A160D6">
        <w:rPr>
          <w:rFonts w:ascii="Times New Roman" w:hAnsi="Times New Roman"/>
          <w:sz w:val="24"/>
          <w:szCs w:val="24"/>
        </w:rPr>
        <w:t>числом аминокислотных цепей</w:t>
      </w:r>
    </w:p>
    <w:p w14:paraId="4754A327" w14:textId="77777777" w:rsidR="00215B93" w:rsidRPr="00A160D6" w:rsidRDefault="00215B93" w:rsidP="004B0437">
      <w:pPr>
        <w:pStyle w:val="HTML"/>
        <w:numPr>
          <w:ilvl w:val="0"/>
          <w:numId w:val="539"/>
        </w:numPr>
        <w:rPr>
          <w:rFonts w:ascii="Times New Roman" w:hAnsi="Times New Roman"/>
          <w:sz w:val="24"/>
          <w:szCs w:val="24"/>
        </w:rPr>
      </w:pPr>
      <w:r w:rsidRPr="00A160D6">
        <w:rPr>
          <w:rFonts w:ascii="Times New Roman" w:hAnsi="Times New Roman"/>
          <w:sz w:val="24"/>
          <w:szCs w:val="24"/>
        </w:rPr>
        <w:t>-различием одной аминокислоты в 30-м положении В-цепи</w:t>
      </w:r>
    </w:p>
    <w:p w14:paraId="1503E9D6" w14:textId="77777777" w:rsidR="00215B93" w:rsidRPr="00A160D6" w:rsidRDefault="00215B93" w:rsidP="004B0437">
      <w:pPr>
        <w:pStyle w:val="HTML"/>
        <w:numPr>
          <w:ilvl w:val="0"/>
          <w:numId w:val="539"/>
        </w:numPr>
        <w:rPr>
          <w:rFonts w:ascii="Times New Roman" w:hAnsi="Times New Roman"/>
          <w:sz w:val="24"/>
          <w:szCs w:val="24"/>
        </w:rPr>
      </w:pPr>
      <w:r w:rsidRPr="00A160D6">
        <w:rPr>
          <w:rFonts w:ascii="Times New Roman" w:hAnsi="Times New Roman"/>
          <w:sz w:val="24"/>
          <w:szCs w:val="24"/>
        </w:rPr>
        <w:t>разным числом дисульфидных мостиков</w:t>
      </w:r>
    </w:p>
    <w:p w14:paraId="522E61FA" w14:textId="77777777" w:rsidR="00215B93" w:rsidRPr="00A160D6" w:rsidRDefault="00215B93" w:rsidP="004B0437">
      <w:pPr>
        <w:pStyle w:val="HTML"/>
        <w:numPr>
          <w:ilvl w:val="0"/>
          <w:numId w:val="539"/>
        </w:numPr>
        <w:rPr>
          <w:rFonts w:ascii="Times New Roman" w:hAnsi="Times New Roman"/>
          <w:sz w:val="24"/>
          <w:szCs w:val="24"/>
        </w:rPr>
      </w:pPr>
      <w:r w:rsidRPr="00A160D6">
        <w:rPr>
          <w:rFonts w:ascii="Times New Roman" w:hAnsi="Times New Roman"/>
          <w:sz w:val="24"/>
          <w:szCs w:val="24"/>
        </w:rPr>
        <w:t>всем вышеназванным</w:t>
      </w:r>
    </w:p>
    <w:p w14:paraId="5871863E" w14:textId="77777777" w:rsidR="00215B93" w:rsidRPr="00A160D6" w:rsidRDefault="00215B93" w:rsidP="00215B93">
      <w:pPr>
        <w:pStyle w:val="HTML"/>
        <w:rPr>
          <w:rFonts w:ascii="Times New Roman" w:hAnsi="Times New Roman"/>
          <w:sz w:val="24"/>
          <w:szCs w:val="24"/>
        </w:rPr>
      </w:pPr>
    </w:p>
    <w:p w14:paraId="1637CAD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хронической надпочечниковой недостаточности (болезни Аддисона) не является:</w:t>
      </w:r>
    </w:p>
    <w:p w14:paraId="756E9863" w14:textId="77777777" w:rsidR="00215B93" w:rsidRPr="00A160D6" w:rsidRDefault="00215B93" w:rsidP="004B0437">
      <w:pPr>
        <w:pStyle w:val="HTML"/>
        <w:numPr>
          <w:ilvl w:val="0"/>
          <w:numId w:val="540"/>
        </w:numPr>
        <w:rPr>
          <w:rFonts w:ascii="Times New Roman" w:hAnsi="Times New Roman"/>
          <w:sz w:val="24"/>
          <w:szCs w:val="24"/>
        </w:rPr>
      </w:pPr>
      <w:r w:rsidRPr="00A160D6">
        <w:rPr>
          <w:rFonts w:ascii="Times New Roman" w:hAnsi="Times New Roman"/>
          <w:sz w:val="24"/>
          <w:szCs w:val="24"/>
        </w:rPr>
        <w:t>туберкулез надпочечников</w:t>
      </w:r>
    </w:p>
    <w:p w14:paraId="2ED903D4" w14:textId="77777777" w:rsidR="00215B93" w:rsidRPr="00A160D6" w:rsidRDefault="00215B93" w:rsidP="004B0437">
      <w:pPr>
        <w:pStyle w:val="HTML"/>
        <w:numPr>
          <w:ilvl w:val="0"/>
          <w:numId w:val="540"/>
        </w:numPr>
        <w:rPr>
          <w:rFonts w:ascii="Times New Roman" w:hAnsi="Times New Roman"/>
          <w:sz w:val="24"/>
          <w:szCs w:val="24"/>
        </w:rPr>
      </w:pPr>
      <w:r w:rsidRPr="00A160D6">
        <w:rPr>
          <w:rFonts w:ascii="Times New Roman" w:hAnsi="Times New Roman"/>
          <w:sz w:val="24"/>
          <w:szCs w:val="24"/>
        </w:rPr>
        <w:t>аутоиммунное поражение надпочечников</w:t>
      </w:r>
    </w:p>
    <w:p w14:paraId="5674AB37" w14:textId="77777777" w:rsidR="00215B93" w:rsidRPr="00A160D6" w:rsidRDefault="00215B93" w:rsidP="004B0437">
      <w:pPr>
        <w:pStyle w:val="HTML"/>
        <w:numPr>
          <w:ilvl w:val="0"/>
          <w:numId w:val="540"/>
        </w:numPr>
        <w:rPr>
          <w:rFonts w:ascii="Times New Roman" w:hAnsi="Times New Roman"/>
          <w:sz w:val="24"/>
          <w:szCs w:val="24"/>
        </w:rPr>
      </w:pPr>
      <w:r w:rsidRPr="00A160D6">
        <w:rPr>
          <w:rFonts w:ascii="Times New Roman" w:hAnsi="Times New Roman"/>
          <w:sz w:val="24"/>
          <w:szCs w:val="24"/>
        </w:rPr>
        <w:t>прекращение продукции АКТГ гипофизом</w:t>
      </w:r>
    </w:p>
    <w:p w14:paraId="54D93698" w14:textId="77777777" w:rsidR="00215B93" w:rsidRPr="00A160D6" w:rsidRDefault="00215B93" w:rsidP="004B0437">
      <w:pPr>
        <w:pStyle w:val="HTML"/>
        <w:numPr>
          <w:ilvl w:val="0"/>
          <w:numId w:val="540"/>
        </w:numPr>
        <w:rPr>
          <w:rFonts w:ascii="Times New Roman" w:hAnsi="Times New Roman"/>
          <w:sz w:val="24"/>
          <w:szCs w:val="24"/>
        </w:rPr>
      </w:pPr>
      <w:r w:rsidRPr="00A160D6">
        <w:rPr>
          <w:rFonts w:ascii="Times New Roman" w:hAnsi="Times New Roman"/>
          <w:sz w:val="24"/>
          <w:szCs w:val="24"/>
        </w:rPr>
        <w:t>-цирроз печени</w:t>
      </w:r>
    </w:p>
    <w:p w14:paraId="2C10485A" w14:textId="77777777" w:rsidR="00215B93" w:rsidRPr="00A160D6" w:rsidRDefault="00215B93" w:rsidP="004B0437">
      <w:pPr>
        <w:pStyle w:val="HTML"/>
        <w:numPr>
          <w:ilvl w:val="0"/>
          <w:numId w:val="540"/>
        </w:numPr>
        <w:rPr>
          <w:rFonts w:ascii="Times New Roman" w:hAnsi="Times New Roman"/>
          <w:sz w:val="24"/>
          <w:szCs w:val="24"/>
        </w:rPr>
      </w:pPr>
      <w:r w:rsidRPr="00A160D6">
        <w:rPr>
          <w:rFonts w:ascii="Times New Roman" w:hAnsi="Times New Roman"/>
          <w:sz w:val="24"/>
          <w:szCs w:val="24"/>
        </w:rPr>
        <w:t>метастазы злокачественной опухоли в надпочечники</w:t>
      </w:r>
    </w:p>
    <w:p w14:paraId="07B46417" w14:textId="77777777" w:rsidR="00215B93" w:rsidRPr="00A160D6" w:rsidRDefault="00215B93" w:rsidP="00215B93">
      <w:pPr>
        <w:pStyle w:val="HTML"/>
        <w:rPr>
          <w:rFonts w:ascii="Times New Roman" w:hAnsi="Times New Roman"/>
          <w:sz w:val="24"/>
          <w:szCs w:val="24"/>
        </w:rPr>
      </w:pPr>
    </w:p>
    <w:p w14:paraId="2E706D1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характерно для хронической надпочечниковой недостаточности (болезни Аддисона)&lt;</w:t>
      </w:r>
    </w:p>
    <w:p w14:paraId="2A16080A" w14:textId="77777777" w:rsidR="00215B93" w:rsidRPr="00A160D6" w:rsidRDefault="00215B93" w:rsidP="004B0437">
      <w:pPr>
        <w:pStyle w:val="HTML"/>
        <w:numPr>
          <w:ilvl w:val="0"/>
          <w:numId w:val="541"/>
        </w:numPr>
        <w:rPr>
          <w:rFonts w:ascii="Times New Roman" w:hAnsi="Times New Roman"/>
          <w:sz w:val="24"/>
          <w:szCs w:val="24"/>
        </w:rPr>
      </w:pPr>
      <w:r w:rsidRPr="00A160D6">
        <w:rPr>
          <w:rFonts w:ascii="Times New Roman" w:hAnsi="Times New Roman"/>
          <w:sz w:val="24"/>
          <w:szCs w:val="24"/>
        </w:rPr>
        <w:t>пигментация кожи и слабость</w:t>
      </w:r>
    </w:p>
    <w:p w14:paraId="2A3F24B3" w14:textId="77777777" w:rsidR="00215B93" w:rsidRPr="00A160D6" w:rsidRDefault="00215B93" w:rsidP="004B0437">
      <w:pPr>
        <w:pStyle w:val="HTML"/>
        <w:numPr>
          <w:ilvl w:val="0"/>
          <w:numId w:val="541"/>
        </w:numPr>
        <w:rPr>
          <w:rFonts w:ascii="Times New Roman" w:hAnsi="Times New Roman"/>
          <w:sz w:val="24"/>
          <w:szCs w:val="24"/>
        </w:rPr>
      </w:pPr>
      <w:r w:rsidRPr="00A160D6">
        <w:rPr>
          <w:rFonts w:ascii="Times New Roman" w:hAnsi="Times New Roman"/>
          <w:sz w:val="24"/>
          <w:szCs w:val="24"/>
        </w:rPr>
        <w:t>-увеличение печени и высокое содержание железа в крови</w:t>
      </w:r>
    </w:p>
    <w:p w14:paraId="536FC24A" w14:textId="77777777" w:rsidR="00215B93" w:rsidRPr="00A160D6" w:rsidRDefault="00215B93" w:rsidP="004B0437">
      <w:pPr>
        <w:pStyle w:val="HTML"/>
        <w:numPr>
          <w:ilvl w:val="0"/>
          <w:numId w:val="541"/>
        </w:numPr>
        <w:rPr>
          <w:rFonts w:ascii="Times New Roman" w:hAnsi="Times New Roman"/>
          <w:sz w:val="24"/>
          <w:szCs w:val="24"/>
        </w:rPr>
      </w:pPr>
      <w:r w:rsidRPr="00A160D6">
        <w:rPr>
          <w:rFonts w:ascii="Times New Roman" w:hAnsi="Times New Roman"/>
          <w:sz w:val="24"/>
          <w:szCs w:val="24"/>
        </w:rPr>
        <w:t>наклонность к гипогликемии</w:t>
      </w:r>
    </w:p>
    <w:p w14:paraId="017D73DE" w14:textId="77777777" w:rsidR="00215B93" w:rsidRPr="00A160D6" w:rsidRDefault="00215B93" w:rsidP="004B0437">
      <w:pPr>
        <w:pStyle w:val="HTML"/>
        <w:numPr>
          <w:ilvl w:val="0"/>
          <w:numId w:val="541"/>
        </w:numPr>
        <w:rPr>
          <w:rFonts w:ascii="Times New Roman" w:hAnsi="Times New Roman"/>
          <w:sz w:val="24"/>
          <w:szCs w:val="24"/>
        </w:rPr>
      </w:pPr>
      <w:r w:rsidRPr="00A160D6">
        <w:rPr>
          <w:rFonts w:ascii="Times New Roman" w:hAnsi="Times New Roman"/>
          <w:sz w:val="24"/>
          <w:szCs w:val="24"/>
        </w:rPr>
        <w:t>артериальная гипотензия</w:t>
      </w:r>
    </w:p>
    <w:p w14:paraId="44D2BD1A" w14:textId="77777777" w:rsidR="00215B93" w:rsidRPr="00A160D6" w:rsidRDefault="00215B93" w:rsidP="004B0437">
      <w:pPr>
        <w:pStyle w:val="HTML"/>
        <w:numPr>
          <w:ilvl w:val="0"/>
          <w:numId w:val="541"/>
        </w:numPr>
        <w:rPr>
          <w:rFonts w:ascii="Times New Roman" w:hAnsi="Times New Roman"/>
          <w:sz w:val="24"/>
          <w:szCs w:val="24"/>
        </w:rPr>
      </w:pPr>
      <w:r w:rsidRPr="00A160D6">
        <w:rPr>
          <w:rFonts w:ascii="Times New Roman" w:hAnsi="Times New Roman"/>
          <w:sz w:val="24"/>
          <w:szCs w:val="24"/>
        </w:rPr>
        <w:t>пристрастие к соленой пище</w:t>
      </w:r>
    </w:p>
    <w:p w14:paraId="63AD63CA" w14:textId="77777777" w:rsidR="00215B93" w:rsidRPr="00A160D6" w:rsidRDefault="00215B93" w:rsidP="00215B93">
      <w:pPr>
        <w:pStyle w:val="HTML"/>
        <w:rPr>
          <w:rFonts w:ascii="Times New Roman" w:hAnsi="Times New Roman"/>
          <w:sz w:val="24"/>
          <w:szCs w:val="24"/>
        </w:rPr>
      </w:pPr>
    </w:p>
    <w:p w14:paraId="0DDA1D6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хронической надпочечниковой недостаточности не характерны два следующих изменения крови:</w:t>
      </w:r>
    </w:p>
    <w:p w14:paraId="03A74DF8" w14:textId="77777777" w:rsidR="00215B93" w:rsidRPr="00A160D6" w:rsidRDefault="00215B93" w:rsidP="004B0437">
      <w:pPr>
        <w:pStyle w:val="HTML"/>
        <w:numPr>
          <w:ilvl w:val="0"/>
          <w:numId w:val="542"/>
        </w:numPr>
        <w:rPr>
          <w:rFonts w:ascii="Times New Roman" w:hAnsi="Times New Roman"/>
          <w:sz w:val="24"/>
          <w:szCs w:val="24"/>
        </w:rPr>
      </w:pPr>
      <w:r w:rsidRPr="00A160D6">
        <w:rPr>
          <w:rFonts w:ascii="Times New Roman" w:hAnsi="Times New Roman"/>
          <w:sz w:val="24"/>
          <w:szCs w:val="24"/>
        </w:rPr>
        <w:t>-тромбоцитоз</w:t>
      </w:r>
    </w:p>
    <w:p w14:paraId="4466CA22" w14:textId="77777777" w:rsidR="00215B93" w:rsidRPr="00A160D6" w:rsidRDefault="00215B93" w:rsidP="004B0437">
      <w:pPr>
        <w:pStyle w:val="HTML"/>
        <w:numPr>
          <w:ilvl w:val="0"/>
          <w:numId w:val="542"/>
        </w:numPr>
        <w:rPr>
          <w:rFonts w:ascii="Times New Roman" w:hAnsi="Times New Roman"/>
          <w:sz w:val="24"/>
          <w:szCs w:val="24"/>
        </w:rPr>
      </w:pPr>
      <w:r w:rsidRPr="00A160D6">
        <w:rPr>
          <w:rFonts w:ascii="Times New Roman" w:hAnsi="Times New Roman"/>
          <w:sz w:val="24"/>
          <w:szCs w:val="24"/>
        </w:rPr>
        <w:t>лейкопения</w:t>
      </w:r>
    </w:p>
    <w:p w14:paraId="3665462E" w14:textId="77777777" w:rsidR="00215B93" w:rsidRPr="00A160D6" w:rsidRDefault="00215B93" w:rsidP="004B0437">
      <w:pPr>
        <w:pStyle w:val="HTML"/>
        <w:numPr>
          <w:ilvl w:val="0"/>
          <w:numId w:val="542"/>
        </w:numPr>
        <w:rPr>
          <w:rFonts w:ascii="Times New Roman" w:hAnsi="Times New Roman"/>
          <w:sz w:val="24"/>
          <w:szCs w:val="24"/>
        </w:rPr>
      </w:pPr>
      <w:r w:rsidRPr="00A160D6">
        <w:rPr>
          <w:rFonts w:ascii="Times New Roman" w:hAnsi="Times New Roman"/>
          <w:sz w:val="24"/>
          <w:szCs w:val="24"/>
        </w:rPr>
        <w:t>лимфоцитоз</w:t>
      </w:r>
    </w:p>
    <w:p w14:paraId="664225A8" w14:textId="77777777" w:rsidR="00215B93" w:rsidRPr="00A160D6" w:rsidRDefault="00215B93" w:rsidP="004B0437">
      <w:pPr>
        <w:pStyle w:val="HTML"/>
        <w:numPr>
          <w:ilvl w:val="0"/>
          <w:numId w:val="542"/>
        </w:numPr>
        <w:rPr>
          <w:rFonts w:ascii="Times New Roman" w:hAnsi="Times New Roman"/>
          <w:sz w:val="24"/>
          <w:szCs w:val="24"/>
        </w:rPr>
      </w:pPr>
      <w:r w:rsidRPr="00A160D6">
        <w:rPr>
          <w:rFonts w:ascii="Times New Roman" w:hAnsi="Times New Roman"/>
          <w:sz w:val="24"/>
          <w:szCs w:val="24"/>
        </w:rPr>
        <w:t>эозинофилия</w:t>
      </w:r>
    </w:p>
    <w:p w14:paraId="12AB7ACC" w14:textId="77777777" w:rsidR="00215B93" w:rsidRPr="00A160D6" w:rsidRDefault="00215B93" w:rsidP="004B0437">
      <w:pPr>
        <w:pStyle w:val="HTML"/>
        <w:numPr>
          <w:ilvl w:val="0"/>
          <w:numId w:val="542"/>
        </w:numPr>
        <w:rPr>
          <w:rFonts w:ascii="Times New Roman" w:hAnsi="Times New Roman"/>
          <w:sz w:val="24"/>
          <w:szCs w:val="24"/>
        </w:rPr>
      </w:pPr>
      <w:r w:rsidRPr="00A160D6">
        <w:rPr>
          <w:rFonts w:ascii="Times New Roman" w:hAnsi="Times New Roman"/>
          <w:sz w:val="24"/>
          <w:szCs w:val="24"/>
        </w:rPr>
        <w:t>-тромбоцитопения</w:t>
      </w:r>
    </w:p>
    <w:p w14:paraId="579292A4" w14:textId="77777777" w:rsidR="00215B93" w:rsidRPr="00A160D6" w:rsidRDefault="00215B93" w:rsidP="00215B93">
      <w:pPr>
        <w:pStyle w:val="HTML"/>
        <w:rPr>
          <w:rFonts w:ascii="Times New Roman" w:hAnsi="Times New Roman"/>
          <w:sz w:val="24"/>
          <w:szCs w:val="24"/>
        </w:rPr>
      </w:pPr>
    </w:p>
    <w:p w14:paraId="2D106F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базофильной аденомы гипофиза (болезни Иценко-Кушинга) характерны два признака:</w:t>
      </w:r>
    </w:p>
    <w:p w14:paraId="6A9A02DC" w14:textId="77777777" w:rsidR="00215B93" w:rsidRPr="00A160D6" w:rsidRDefault="00215B93" w:rsidP="004B0437">
      <w:pPr>
        <w:pStyle w:val="HTML"/>
        <w:numPr>
          <w:ilvl w:val="0"/>
          <w:numId w:val="543"/>
        </w:numPr>
        <w:rPr>
          <w:rFonts w:ascii="Times New Roman" w:hAnsi="Times New Roman"/>
          <w:sz w:val="24"/>
          <w:szCs w:val="24"/>
        </w:rPr>
      </w:pPr>
      <w:r w:rsidRPr="00A160D6">
        <w:rPr>
          <w:rFonts w:ascii="Times New Roman" w:hAnsi="Times New Roman"/>
          <w:sz w:val="24"/>
          <w:szCs w:val="24"/>
        </w:rPr>
        <w:t>-высокое содержание в крови кортизола</w:t>
      </w:r>
    </w:p>
    <w:p w14:paraId="316CB426" w14:textId="77777777" w:rsidR="00215B93" w:rsidRPr="00A160D6" w:rsidRDefault="00215B93" w:rsidP="004B0437">
      <w:pPr>
        <w:pStyle w:val="HTML"/>
        <w:numPr>
          <w:ilvl w:val="0"/>
          <w:numId w:val="543"/>
        </w:numPr>
        <w:rPr>
          <w:rFonts w:ascii="Times New Roman" w:hAnsi="Times New Roman"/>
          <w:sz w:val="24"/>
          <w:szCs w:val="24"/>
        </w:rPr>
      </w:pPr>
      <w:r w:rsidRPr="00A160D6">
        <w:rPr>
          <w:rFonts w:ascii="Times New Roman" w:hAnsi="Times New Roman"/>
          <w:sz w:val="24"/>
          <w:szCs w:val="24"/>
        </w:rPr>
        <w:t>нормальное содержание в крови кортизола</w:t>
      </w:r>
    </w:p>
    <w:p w14:paraId="3247E3CE" w14:textId="77777777" w:rsidR="00215B93" w:rsidRPr="00A160D6" w:rsidRDefault="00215B93" w:rsidP="004B0437">
      <w:pPr>
        <w:pStyle w:val="HTML"/>
        <w:numPr>
          <w:ilvl w:val="0"/>
          <w:numId w:val="543"/>
        </w:numPr>
        <w:rPr>
          <w:rFonts w:ascii="Times New Roman" w:hAnsi="Times New Roman"/>
          <w:sz w:val="24"/>
          <w:szCs w:val="24"/>
        </w:rPr>
      </w:pPr>
      <w:r w:rsidRPr="00A160D6">
        <w:rPr>
          <w:rFonts w:ascii="Times New Roman" w:hAnsi="Times New Roman"/>
          <w:sz w:val="24"/>
          <w:szCs w:val="24"/>
        </w:rPr>
        <w:t>низкое содержание в крови кортизола</w:t>
      </w:r>
    </w:p>
    <w:p w14:paraId="0AFB330D" w14:textId="77777777" w:rsidR="00215B93" w:rsidRPr="00A160D6" w:rsidRDefault="00215B93" w:rsidP="004B0437">
      <w:pPr>
        <w:pStyle w:val="HTML"/>
        <w:numPr>
          <w:ilvl w:val="0"/>
          <w:numId w:val="543"/>
        </w:numPr>
        <w:rPr>
          <w:rFonts w:ascii="Times New Roman" w:hAnsi="Times New Roman"/>
          <w:sz w:val="24"/>
          <w:szCs w:val="24"/>
        </w:rPr>
      </w:pPr>
      <w:r w:rsidRPr="00A160D6">
        <w:rPr>
          <w:rFonts w:ascii="Times New Roman" w:hAnsi="Times New Roman"/>
          <w:sz w:val="24"/>
          <w:szCs w:val="24"/>
        </w:rPr>
        <w:t>низкий уровень в крови АКТГ</w:t>
      </w:r>
    </w:p>
    <w:p w14:paraId="61E22BB3" w14:textId="77777777" w:rsidR="00215B93" w:rsidRPr="00A160D6" w:rsidRDefault="00215B93" w:rsidP="004B0437">
      <w:pPr>
        <w:pStyle w:val="HTML"/>
        <w:numPr>
          <w:ilvl w:val="0"/>
          <w:numId w:val="543"/>
        </w:numPr>
        <w:rPr>
          <w:rFonts w:ascii="Times New Roman" w:hAnsi="Times New Roman"/>
          <w:sz w:val="24"/>
          <w:szCs w:val="24"/>
        </w:rPr>
      </w:pPr>
      <w:r w:rsidRPr="00A160D6">
        <w:rPr>
          <w:rFonts w:ascii="Times New Roman" w:hAnsi="Times New Roman"/>
          <w:sz w:val="24"/>
          <w:szCs w:val="24"/>
        </w:rPr>
        <w:t>-высокий уровень в крови АКТГ</w:t>
      </w:r>
    </w:p>
    <w:p w14:paraId="3CB351C9" w14:textId="77777777" w:rsidR="00215B93" w:rsidRPr="00A160D6" w:rsidRDefault="00215B93" w:rsidP="00215B93">
      <w:pPr>
        <w:pStyle w:val="HTML"/>
        <w:rPr>
          <w:rFonts w:ascii="Times New Roman" w:hAnsi="Times New Roman"/>
          <w:sz w:val="24"/>
          <w:szCs w:val="24"/>
        </w:rPr>
      </w:pPr>
    </w:p>
    <w:p w14:paraId="46556B1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кортикостеромы (синдрома Иценко-Кушинга) характерны два признака:</w:t>
      </w:r>
    </w:p>
    <w:p w14:paraId="55FAB18A" w14:textId="77777777" w:rsidR="00215B93" w:rsidRPr="00A160D6" w:rsidRDefault="00215B93" w:rsidP="004B0437">
      <w:pPr>
        <w:pStyle w:val="HTML"/>
        <w:numPr>
          <w:ilvl w:val="0"/>
          <w:numId w:val="544"/>
        </w:numPr>
        <w:rPr>
          <w:rFonts w:ascii="Times New Roman" w:hAnsi="Times New Roman"/>
          <w:sz w:val="24"/>
          <w:szCs w:val="24"/>
        </w:rPr>
      </w:pPr>
      <w:r w:rsidRPr="00A160D6">
        <w:rPr>
          <w:rFonts w:ascii="Times New Roman" w:hAnsi="Times New Roman"/>
          <w:sz w:val="24"/>
          <w:szCs w:val="24"/>
        </w:rPr>
        <w:t>низкое содержание в крови кортизола</w:t>
      </w:r>
    </w:p>
    <w:p w14:paraId="0D79E6F5" w14:textId="77777777" w:rsidR="00215B93" w:rsidRPr="00A160D6" w:rsidRDefault="00215B93" w:rsidP="004B0437">
      <w:pPr>
        <w:pStyle w:val="HTML"/>
        <w:numPr>
          <w:ilvl w:val="0"/>
          <w:numId w:val="544"/>
        </w:numPr>
        <w:rPr>
          <w:rFonts w:ascii="Times New Roman" w:hAnsi="Times New Roman"/>
          <w:sz w:val="24"/>
          <w:szCs w:val="24"/>
        </w:rPr>
      </w:pPr>
      <w:r w:rsidRPr="00A160D6">
        <w:rPr>
          <w:rFonts w:ascii="Times New Roman" w:hAnsi="Times New Roman"/>
          <w:sz w:val="24"/>
          <w:szCs w:val="24"/>
        </w:rPr>
        <w:t>-высокое содержание в крови кортизола</w:t>
      </w:r>
    </w:p>
    <w:p w14:paraId="189E0718" w14:textId="77777777" w:rsidR="00215B93" w:rsidRPr="00A160D6" w:rsidRDefault="00215B93" w:rsidP="004B0437">
      <w:pPr>
        <w:pStyle w:val="HTML"/>
        <w:numPr>
          <w:ilvl w:val="0"/>
          <w:numId w:val="544"/>
        </w:numPr>
        <w:rPr>
          <w:rFonts w:ascii="Times New Roman" w:hAnsi="Times New Roman"/>
          <w:sz w:val="24"/>
          <w:szCs w:val="24"/>
        </w:rPr>
      </w:pPr>
      <w:r w:rsidRPr="00A160D6">
        <w:rPr>
          <w:rFonts w:ascii="Times New Roman" w:hAnsi="Times New Roman"/>
          <w:sz w:val="24"/>
          <w:szCs w:val="24"/>
        </w:rPr>
        <w:t>нормальное содержание в крови кортизола</w:t>
      </w:r>
    </w:p>
    <w:p w14:paraId="0182DF24" w14:textId="77777777" w:rsidR="00215B93" w:rsidRPr="00A160D6" w:rsidRDefault="00215B93" w:rsidP="004B0437">
      <w:pPr>
        <w:pStyle w:val="HTML"/>
        <w:numPr>
          <w:ilvl w:val="0"/>
          <w:numId w:val="544"/>
        </w:numPr>
        <w:rPr>
          <w:rFonts w:ascii="Times New Roman" w:hAnsi="Times New Roman"/>
          <w:sz w:val="24"/>
          <w:szCs w:val="24"/>
        </w:rPr>
      </w:pPr>
      <w:r w:rsidRPr="00A160D6">
        <w:rPr>
          <w:rFonts w:ascii="Times New Roman" w:hAnsi="Times New Roman"/>
          <w:sz w:val="24"/>
          <w:szCs w:val="24"/>
        </w:rPr>
        <w:t>высокое содержание в крови АКТГ</w:t>
      </w:r>
    </w:p>
    <w:p w14:paraId="14B71D21" w14:textId="77777777" w:rsidR="00215B93" w:rsidRPr="00A160D6" w:rsidRDefault="00215B93" w:rsidP="004B0437">
      <w:pPr>
        <w:pStyle w:val="HTML"/>
        <w:numPr>
          <w:ilvl w:val="0"/>
          <w:numId w:val="544"/>
        </w:numPr>
        <w:rPr>
          <w:rFonts w:ascii="Times New Roman" w:hAnsi="Times New Roman"/>
          <w:sz w:val="24"/>
          <w:szCs w:val="24"/>
        </w:rPr>
      </w:pPr>
      <w:r w:rsidRPr="00A160D6">
        <w:rPr>
          <w:rFonts w:ascii="Times New Roman" w:hAnsi="Times New Roman"/>
          <w:sz w:val="24"/>
          <w:szCs w:val="24"/>
        </w:rPr>
        <w:t>-низкое содержание в крови АКТГ</w:t>
      </w:r>
    </w:p>
    <w:p w14:paraId="4FE5458B" w14:textId="77777777" w:rsidR="00215B93" w:rsidRPr="00A160D6" w:rsidRDefault="00215B93" w:rsidP="00215B93">
      <w:pPr>
        <w:pStyle w:val="HTML"/>
        <w:rPr>
          <w:rFonts w:ascii="Times New Roman" w:hAnsi="Times New Roman"/>
          <w:sz w:val="24"/>
          <w:szCs w:val="24"/>
        </w:rPr>
      </w:pPr>
    </w:p>
    <w:p w14:paraId="29A9C09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гиперосмолярной комы характерно:</w:t>
      </w:r>
    </w:p>
    <w:p w14:paraId="704D85BD" w14:textId="77777777" w:rsidR="00215B93" w:rsidRPr="00A160D6" w:rsidRDefault="00215B93" w:rsidP="004B0437">
      <w:pPr>
        <w:pStyle w:val="HTML"/>
        <w:numPr>
          <w:ilvl w:val="0"/>
          <w:numId w:val="545"/>
        </w:numPr>
        <w:rPr>
          <w:rFonts w:ascii="Times New Roman" w:hAnsi="Times New Roman"/>
          <w:sz w:val="24"/>
          <w:szCs w:val="24"/>
        </w:rPr>
      </w:pPr>
      <w:r w:rsidRPr="00A160D6">
        <w:rPr>
          <w:rFonts w:ascii="Times New Roman" w:hAnsi="Times New Roman"/>
          <w:sz w:val="24"/>
          <w:szCs w:val="24"/>
        </w:rPr>
        <w:t>гипогликемия и низкая температура тела</w:t>
      </w:r>
    </w:p>
    <w:p w14:paraId="6910A8A8" w14:textId="77777777" w:rsidR="00215B93" w:rsidRPr="00A160D6" w:rsidRDefault="00215B93" w:rsidP="004B0437">
      <w:pPr>
        <w:pStyle w:val="HTML"/>
        <w:numPr>
          <w:ilvl w:val="0"/>
          <w:numId w:val="545"/>
        </w:numPr>
        <w:rPr>
          <w:rFonts w:ascii="Times New Roman" w:hAnsi="Times New Roman"/>
          <w:sz w:val="24"/>
          <w:szCs w:val="24"/>
        </w:rPr>
      </w:pPr>
      <w:r w:rsidRPr="00A160D6">
        <w:rPr>
          <w:rFonts w:ascii="Times New Roman" w:hAnsi="Times New Roman"/>
          <w:sz w:val="24"/>
          <w:szCs w:val="24"/>
        </w:rPr>
        <w:t>гипергликемия и ацетонурия</w:t>
      </w:r>
    </w:p>
    <w:p w14:paraId="3F231EC1" w14:textId="77777777" w:rsidR="00215B93" w:rsidRPr="00A160D6" w:rsidRDefault="00215B93" w:rsidP="004B0437">
      <w:pPr>
        <w:pStyle w:val="HTML"/>
        <w:numPr>
          <w:ilvl w:val="0"/>
          <w:numId w:val="545"/>
        </w:numPr>
        <w:rPr>
          <w:rFonts w:ascii="Times New Roman" w:hAnsi="Times New Roman"/>
          <w:sz w:val="24"/>
          <w:szCs w:val="24"/>
        </w:rPr>
      </w:pPr>
      <w:r w:rsidRPr="00A160D6">
        <w:rPr>
          <w:rFonts w:ascii="Times New Roman" w:hAnsi="Times New Roman"/>
          <w:sz w:val="24"/>
          <w:szCs w:val="24"/>
        </w:rPr>
        <w:t>гипонатриемия и ацетонурия</w:t>
      </w:r>
    </w:p>
    <w:p w14:paraId="415FB744" w14:textId="77777777" w:rsidR="00215B93" w:rsidRPr="00A160D6" w:rsidRDefault="00215B93" w:rsidP="004B0437">
      <w:pPr>
        <w:pStyle w:val="HTML"/>
        <w:numPr>
          <w:ilvl w:val="0"/>
          <w:numId w:val="545"/>
        </w:numPr>
        <w:rPr>
          <w:rFonts w:ascii="Times New Roman" w:hAnsi="Times New Roman"/>
          <w:sz w:val="24"/>
          <w:szCs w:val="24"/>
        </w:rPr>
      </w:pPr>
      <w:r w:rsidRPr="00A160D6">
        <w:rPr>
          <w:rFonts w:ascii="Times New Roman" w:hAnsi="Times New Roman"/>
          <w:sz w:val="24"/>
          <w:szCs w:val="24"/>
        </w:rPr>
        <w:t>-гипонатриемия, гипергликемия отсуствие ацетона в моче</w:t>
      </w:r>
    </w:p>
    <w:p w14:paraId="10068DCA" w14:textId="77777777" w:rsidR="00215B93" w:rsidRPr="00A160D6" w:rsidRDefault="00215B93" w:rsidP="004B0437">
      <w:pPr>
        <w:pStyle w:val="HTML"/>
        <w:numPr>
          <w:ilvl w:val="0"/>
          <w:numId w:val="545"/>
        </w:numPr>
        <w:rPr>
          <w:rFonts w:ascii="Times New Roman" w:hAnsi="Times New Roman"/>
          <w:sz w:val="24"/>
          <w:szCs w:val="24"/>
        </w:rPr>
      </w:pPr>
      <w:r w:rsidRPr="00A160D6">
        <w:rPr>
          <w:rFonts w:ascii="Times New Roman" w:hAnsi="Times New Roman"/>
          <w:sz w:val="24"/>
          <w:szCs w:val="24"/>
        </w:rPr>
        <w:t>гипергликемия и гипер лактацидемия</w:t>
      </w:r>
    </w:p>
    <w:p w14:paraId="667A28F1" w14:textId="77777777" w:rsidR="00215B93" w:rsidRPr="00A160D6" w:rsidRDefault="00215B93" w:rsidP="00215B93">
      <w:pPr>
        <w:pStyle w:val="HTML"/>
        <w:rPr>
          <w:rFonts w:ascii="Times New Roman" w:hAnsi="Times New Roman"/>
          <w:sz w:val="24"/>
          <w:szCs w:val="24"/>
        </w:rPr>
      </w:pPr>
    </w:p>
    <w:p w14:paraId="778185F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Терапия при феохромацитоме включает:</w:t>
      </w:r>
    </w:p>
    <w:p w14:paraId="3EFDE59F" w14:textId="77777777" w:rsidR="00215B93" w:rsidRPr="00A160D6" w:rsidRDefault="00215B93" w:rsidP="004B0437">
      <w:pPr>
        <w:pStyle w:val="HTML"/>
        <w:numPr>
          <w:ilvl w:val="0"/>
          <w:numId w:val="546"/>
        </w:numPr>
        <w:rPr>
          <w:rFonts w:ascii="Times New Roman" w:hAnsi="Times New Roman"/>
          <w:sz w:val="24"/>
          <w:szCs w:val="24"/>
        </w:rPr>
      </w:pPr>
      <w:r w:rsidRPr="00A160D6">
        <w:rPr>
          <w:rFonts w:ascii="Times New Roman" w:hAnsi="Times New Roman"/>
          <w:sz w:val="24"/>
          <w:szCs w:val="24"/>
        </w:rPr>
        <w:t>мочегонные средства</w:t>
      </w:r>
    </w:p>
    <w:p w14:paraId="2D5ECCEB" w14:textId="77777777" w:rsidR="00215B93" w:rsidRPr="00A160D6" w:rsidRDefault="00215B93" w:rsidP="004B0437">
      <w:pPr>
        <w:pStyle w:val="HTML"/>
        <w:numPr>
          <w:ilvl w:val="0"/>
          <w:numId w:val="546"/>
        </w:numPr>
        <w:rPr>
          <w:rFonts w:ascii="Times New Roman" w:hAnsi="Times New Roman"/>
          <w:sz w:val="24"/>
          <w:szCs w:val="24"/>
        </w:rPr>
      </w:pPr>
      <w:r w:rsidRPr="00A160D6">
        <w:rPr>
          <w:rFonts w:ascii="Times New Roman" w:hAnsi="Times New Roman"/>
          <w:sz w:val="24"/>
          <w:szCs w:val="24"/>
        </w:rPr>
        <w:t>-оперативное лечение</w:t>
      </w:r>
    </w:p>
    <w:p w14:paraId="28E82A24" w14:textId="77777777" w:rsidR="00215B93" w:rsidRPr="00A160D6" w:rsidRDefault="00215B93" w:rsidP="004B0437">
      <w:pPr>
        <w:pStyle w:val="HTML"/>
        <w:numPr>
          <w:ilvl w:val="0"/>
          <w:numId w:val="546"/>
        </w:numPr>
        <w:rPr>
          <w:rFonts w:ascii="Times New Roman" w:hAnsi="Times New Roman"/>
          <w:sz w:val="24"/>
          <w:szCs w:val="24"/>
        </w:rPr>
      </w:pPr>
      <w:r w:rsidRPr="00A160D6">
        <w:rPr>
          <w:rFonts w:ascii="Times New Roman" w:hAnsi="Times New Roman"/>
          <w:sz w:val="24"/>
          <w:szCs w:val="24"/>
        </w:rPr>
        <w:t>-альфа-адреноблокаторы</w:t>
      </w:r>
    </w:p>
    <w:p w14:paraId="6DA56797" w14:textId="77777777" w:rsidR="00215B93" w:rsidRPr="00A160D6" w:rsidRDefault="00215B93" w:rsidP="004B0437">
      <w:pPr>
        <w:pStyle w:val="HTML"/>
        <w:numPr>
          <w:ilvl w:val="0"/>
          <w:numId w:val="546"/>
        </w:numPr>
        <w:rPr>
          <w:rFonts w:ascii="Times New Roman" w:hAnsi="Times New Roman"/>
          <w:sz w:val="24"/>
          <w:szCs w:val="24"/>
        </w:rPr>
      </w:pPr>
      <w:r w:rsidRPr="00A160D6">
        <w:rPr>
          <w:rFonts w:ascii="Times New Roman" w:hAnsi="Times New Roman"/>
          <w:sz w:val="24"/>
          <w:szCs w:val="24"/>
        </w:rPr>
        <w:t>ингибиторы АПФ</w:t>
      </w:r>
    </w:p>
    <w:p w14:paraId="7D83F4C0" w14:textId="77777777" w:rsidR="00215B93" w:rsidRPr="00A160D6" w:rsidRDefault="00215B93" w:rsidP="004B0437">
      <w:pPr>
        <w:pStyle w:val="HTML"/>
        <w:numPr>
          <w:ilvl w:val="0"/>
          <w:numId w:val="546"/>
        </w:numPr>
        <w:rPr>
          <w:rFonts w:ascii="Times New Roman" w:hAnsi="Times New Roman"/>
          <w:sz w:val="24"/>
          <w:szCs w:val="24"/>
        </w:rPr>
      </w:pPr>
      <w:r w:rsidRPr="00A160D6">
        <w:rPr>
          <w:rFonts w:ascii="Times New Roman" w:hAnsi="Times New Roman"/>
          <w:sz w:val="24"/>
          <w:szCs w:val="24"/>
        </w:rPr>
        <w:t>бета-адреблокаторы</w:t>
      </w:r>
    </w:p>
    <w:p w14:paraId="4A517557" w14:textId="77777777" w:rsidR="00215B93" w:rsidRPr="00A160D6" w:rsidRDefault="00215B93" w:rsidP="00215B93">
      <w:pPr>
        <w:pStyle w:val="HTML"/>
        <w:rPr>
          <w:rFonts w:ascii="Times New Roman" w:hAnsi="Times New Roman"/>
          <w:sz w:val="24"/>
          <w:szCs w:val="24"/>
        </w:rPr>
      </w:pPr>
    </w:p>
    <w:p w14:paraId="320F73B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формы течения феохромацитомы:</w:t>
      </w:r>
    </w:p>
    <w:p w14:paraId="15D7A0B5" w14:textId="77777777" w:rsidR="00215B93" w:rsidRPr="00A160D6" w:rsidRDefault="00215B93" w:rsidP="004B0437">
      <w:pPr>
        <w:pStyle w:val="HTML"/>
        <w:numPr>
          <w:ilvl w:val="0"/>
          <w:numId w:val="547"/>
        </w:numPr>
        <w:rPr>
          <w:rFonts w:ascii="Times New Roman" w:hAnsi="Times New Roman"/>
          <w:sz w:val="24"/>
          <w:szCs w:val="24"/>
        </w:rPr>
      </w:pPr>
      <w:r w:rsidRPr="00A160D6">
        <w:rPr>
          <w:rFonts w:ascii="Times New Roman" w:hAnsi="Times New Roman"/>
          <w:sz w:val="24"/>
          <w:szCs w:val="24"/>
        </w:rPr>
        <w:t>-параксизмальная</w:t>
      </w:r>
    </w:p>
    <w:p w14:paraId="0C3CF615" w14:textId="77777777" w:rsidR="00215B93" w:rsidRPr="00A160D6" w:rsidRDefault="00215B93" w:rsidP="004B0437">
      <w:pPr>
        <w:pStyle w:val="HTML"/>
        <w:numPr>
          <w:ilvl w:val="0"/>
          <w:numId w:val="547"/>
        </w:numPr>
        <w:rPr>
          <w:rFonts w:ascii="Times New Roman" w:hAnsi="Times New Roman"/>
          <w:sz w:val="24"/>
          <w:szCs w:val="24"/>
        </w:rPr>
      </w:pPr>
      <w:r w:rsidRPr="00A160D6">
        <w:rPr>
          <w:rFonts w:ascii="Times New Roman" w:hAnsi="Times New Roman"/>
          <w:sz w:val="24"/>
          <w:szCs w:val="24"/>
        </w:rPr>
        <w:t>-бессимптомная</w:t>
      </w:r>
    </w:p>
    <w:p w14:paraId="19B92B32" w14:textId="77777777" w:rsidR="00215B93" w:rsidRPr="00A160D6" w:rsidRDefault="00215B93" w:rsidP="004B0437">
      <w:pPr>
        <w:pStyle w:val="HTML"/>
        <w:numPr>
          <w:ilvl w:val="0"/>
          <w:numId w:val="547"/>
        </w:numPr>
        <w:rPr>
          <w:rFonts w:ascii="Times New Roman" w:hAnsi="Times New Roman"/>
          <w:sz w:val="24"/>
          <w:szCs w:val="24"/>
        </w:rPr>
      </w:pPr>
      <w:r w:rsidRPr="00A160D6">
        <w:rPr>
          <w:rFonts w:ascii="Times New Roman" w:hAnsi="Times New Roman"/>
          <w:sz w:val="24"/>
          <w:szCs w:val="24"/>
        </w:rPr>
        <w:t>-на фоне артериальной гипертензии</w:t>
      </w:r>
    </w:p>
    <w:p w14:paraId="6FBACD0A" w14:textId="77777777" w:rsidR="00215B93" w:rsidRPr="00A160D6" w:rsidRDefault="00215B93" w:rsidP="004B0437">
      <w:pPr>
        <w:pStyle w:val="HTML"/>
        <w:numPr>
          <w:ilvl w:val="0"/>
          <w:numId w:val="547"/>
        </w:numPr>
        <w:rPr>
          <w:rFonts w:ascii="Times New Roman" w:hAnsi="Times New Roman"/>
          <w:sz w:val="24"/>
          <w:szCs w:val="24"/>
        </w:rPr>
      </w:pPr>
      <w:r w:rsidRPr="00A160D6">
        <w:rPr>
          <w:rFonts w:ascii="Times New Roman" w:hAnsi="Times New Roman"/>
          <w:sz w:val="24"/>
          <w:szCs w:val="24"/>
        </w:rPr>
        <w:t>злокачественная</w:t>
      </w:r>
    </w:p>
    <w:p w14:paraId="6C58FB75" w14:textId="77777777" w:rsidR="00215B93" w:rsidRPr="00A160D6" w:rsidRDefault="00215B93" w:rsidP="004B0437">
      <w:pPr>
        <w:pStyle w:val="HTML"/>
        <w:numPr>
          <w:ilvl w:val="0"/>
          <w:numId w:val="547"/>
        </w:numPr>
        <w:rPr>
          <w:rFonts w:ascii="Times New Roman" w:hAnsi="Times New Roman"/>
          <w:sz w:val="24"/>
          <w:szCs w:val="24"/>
        </w:rPr>
      </w:pPr>
      <w:r w:rsidRPr="00A160D6">
        <w:rPr>
          <w:rFonts w:ascii="Times New Roman" w:hAnsi="Times New Roman"/>
          <w:sz w:val="24"/>
          <w:szCs w:val="24"/>
        </w:rPr>
        <w:t>медленно прогрессирующая</w:t>
      </w:r>
    </w:p>
    <w:p w14:paraId="2CB3970A" w14:textId="77777777" w:rsidR="00215B93" w:rsidRPr="00A160D6" w:rsidRDefault="00215B93" w:rsidP="00215B93">
      <w:pPr>
        <w:pStyle w:val="HTML"/>
        <w:rPr>
          <w:rFonts w:ascii="Times New Roman" w:hAnsi="Times New Roman"/>
          <w:sz w:val="24"/>
          <w:szCs w:val="24"/>
        </w:rPr>
      </w:pPr>
    </w:p>
    <w:p w14:paraId="00B624E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Неотложные мероприятия гипертонического криза при феохромацитоме включают:</w:t>
      </w:r>
    </w:p>
    <w:p w14:paraId="66B1F287" w14:textId="77777777" w:rsidR="00215B93" w:rsidRPr="00A160D6" w:rsidRDefault="00215B93" w:rsidP="004B0437">
      <w:pPr>
        <w:pStyle w:val="HTML"/>
        <w:numPr>
          <w:ilvl w:val="0"/>
          <w:numId w:val="548"/>
        </w:numPr>
        <w:rPr>
          <w:rFonts w:ascii="Times New Roman" w:hAnsi="Times New Roman"/>
          <w:sz w:val="24"/>
          <w:szCs w:val="24"/>
        </w:rPr>
      </w:pPr>
      <w:r w:rsidRPr="00A160D6">
        <w:rPr>
          <w:rFonts w:ascii="Times New Roman" w:hAnsi="Times New Roman"/>
          <w:sz w:val="24"/>
          <w:szCs w:val="24"/>
        </w:rPr>
        <w:t>оперативное лечение</w:t>
      </w:r>
    </w:p>
    <w:p w14:paraId="53B20B9F" w14:textId="77777777" w:rsidR="00215B93" w:rsidRPr="00A160D6" w:rsidRDefault="00215B93" w:rsidP="004B0437">
      <w:pPr>
        <w:pStyle w:val="HTML"/>
        <w:numPr>
          <w:ilvl w:val="0"/>
          <w:numId w:val="548"/>
        </w:numPr>
        <w:rPr>
          <w:rFonts w:ascii="Times New Roman" w:hAnsi="Times New Roman"/>
          <w:sz w:val="24"/>
          <w:szCs w:val="24"/>
        </w:rPr>
      </w:pPr>
      <w:r w:rsidRPr="00A160D6">
        <w:rPr>
          <w:rFonts w:ascii="Times New Roman" w:hAnsi="Times New Roman"/>
          <w:sz w:val="24"/>
          <w:szCs w:val="24"/>
        </w:rPr>
        <w:t>-альфа-адреноблокаторы</w:t>
      </w:r>
    </w:p>
    <w:p w14:paraId="7074AB40" w14:textId="77777777" w:rsidR="00215B93" w:rsidRPr="00A160D6" w:rsidRDefault="00215B93" w:rsidP="004B0437">
      <w:pPr>
        <w:pStyle w:val="HTML"/>
        <w:numPr>
          <w:ilvl w:val="0"/>
          <w:numId w:val="548"/>
        </w:numPr>
        <w:rPr>
          <w:rFonts w:ascii="Times New Roman" w:hAnsi="Times New Roman"/>
          <w:sz w:val="24"/>
          <w:szCs w:val="24"/>
        </w:rPr>
      </w:pPr>
      <w:r w:rsidRPr="00A160D6">
        <w:rPr>
          <w:rFonts w:ascii="Times New Roman" w:hAnsi="Times New Roman"/>
          <w:sz w:val="24"/>
          <w:szCs w:val="24"/>
        </w:rPr>
        <w:t>-бета-адреблокаторы</w:t>
      </w:r>
    </w:p>
    <w:p w14:paraId="46DAA3F2" w14:textId="77777777" w:rsidR="00215B93" w:rsidRPr="00A160D6" w:rsidRDefault="00215B93" w:rsidP="004B0437">
      <w:pPr>
        <w:pStyle w:val="HTML"/>
        <w:numPr>
          <w:ilvl w:val="0"/>
          <w:numId w:val="548"/>
        </w:numPr>
        <w:rPr>
          <w:rFonts w:ascii="Times New Roman" w:hAnsi="Times New Roman"/>
          <w:sz w:val="24"/>
          <w:szCs w:val="24"/>
        </w:rPr>
      </w:pPr>
      <w:r w:rsidRPr="00A160D6">
        <w:rPr>
          <w:rFonts w:ascii="Times New Roman" w:hAnsi="Times New Roman"/>
          <w:sz w:val="24"/>
          <w:szCs w:val="24"/>
        </w:rPr>
        <w:t>мочегонные средства</w:t>
      </w:r>
    </w:p>
    <w:p w14:paraId="4CD051C1" w14:textId="77777777" w:rsidR="00215B93" w:rsidRPr="00A160D6" w:rsidRDefault="00215B93" w:rsidP="004B0437">
      <w:pPr>
        <w:pStyle w:val="HTML"/>
        <w:numPr>
          <w:ilvl w:val="0"/>
          <w:numId w:val="548"/>
        </w:numPr>
        <w:rPr>
          <w:rFonts w:ascii="Times New Roman" w:hAnsi="Times New Roman"/>
          <w:sz w:val="24"/>
          <w:szCs w:val="24"/>
        </w:rPr>
      </w:pPr>
      <w:r w:rsidRPr="00A160D6">
        <w:rPr>
          <w:rFonts w:ascii="Times New Roman" w:hAnsi="Times New Roman"/>
          <w:sz w:val="24"/>
          <w:szCs w:val="24"/>
        </w:rPr>
        <w:t>глюкокортикоиды</w:t>
      </w:r>
    </w:p>
    <w:p w14:paraId="6EDD46F5" w14:textId="77777777" w:rsidR="00215B93" w:rsidRPr="00A160D6" w:rsidRDefault="00215B93" w:rsidP="00215B93">
      <w:pPr>
        <w:pStyle w:val="HTML"/>
        <w:rPr>
          <w:rFonts w:ascii="Times New Roman" w:hAnsi="Times New Roman"/>
          <w:sz w:val="24"/>
          <w:szCs w:val="24"/>
        </w:rPr>
      </w:pPr>
    </w:p>
    <w:p w14:paraId="39F809C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Неотложные мероприятия при острой надпочечниковой недостаточности:</w:t>
      </w:r>
    </w:p>
    <w:p w14:paraId="7B9C2355" w14:textId="77777777" w:rsidR="00215B93" w:rsidRPr="00A160D6" w:rsidRDefault="00215B93" w:rsidP="004B0437">
      <w:pPr>
        <w:pStyle w:val="HTML"/>
        <w:numPr>
          <w:ilvl w:val="0"/>
          <w:numId w:val="549"/>
        </w:numPr>
        <w:rPr>
          <w:rFonts w:ascii="Times New Roman" w:hAnsi="Times New Roman"/>
          <w:sz w:val="24"/>
          <w:szCs w:val="24"/>
        </w:rPr>
      </w:pPr>
      <w:r w:rsidRPr="00A160D6">
        <w:rPr>
          <w:rFonts w:ascii="Times New Roman" w:hAnsi="Times New Roman"/>
          <w:sz w:val="24"/>
          <w:szCs w:val="24"/>
        </w:rPr>
        <w:t>-глюкокортикоиды</w:t>
      </w:r>
    </w:p>
    <w:p w14:paraId="30046060" w14:textId="77777777" w:rsidR="00215B93" w:rsidRPr="00A160D6" w:rsidRDefault="00215B93" w:rsidP="004B0437">
      <w:pPr>
        <w:pStyle w:val="HTML"/>
        <w:numPr>
          <w:ilvl w:val="0"/>
          <w:numId w:val="549"/>
        </w:numPr>
        <w:rPr>
          <w:rFonts w:ascii="Times New Roman" w:hAnsi="Times New Roman"/>
          <w:sz w:val="24"/>
          <w:szCs w:val="24"/>
        </w:rPr>
      </w:pPr>
      <w:r w:rsidRPr="00A160D6">
        <w:rPr>
          <w:rFonts w:ascii="Times New Roman" w:hAnsi="Times New Roman"/>
          <w:sz w:val="24"/>
          <w:szCs w:val="24"/>
        </w:rPr>
        <w:t>-минералокортикоиды</w:t>
      </w:r>
    </w:p>
    <w:p w14:paraId="32F21D51" w14:textId="77777777" w:rsidR="00215B93" w:rsidRPr="00A160D6" w:rsidRDefault="00215B93" w:rsidP="004B0437">
      <w:pPr>
        <w:pStyle w:val="HTML"/>
        <w:numPr>
          <w:ilvl w:val="0"/>
          <w:numId w:val="549"/>
        </w:numPr>
        <w:rPr>
          <w:rFonts w:ascii="Times New Roman" w:hAnsi="Times New Roman"/>
          <w:sz w:val="24"/>
          <w:szCs w:val="24"/>
        </w:rPr>
      </w:pPr>
      <w:r w:rsidRPr="00A160D6">
        <w:rPr>
          <w:rFonts w:ascii="Times New Roman" w:hAnsi="Times New Roman"/>
          <w:sz w:val="24"/>
          <w:szCs w:val="24"/>
        </w:rPr>
        <w:t>сульфаниламидные препараты</w:t>
      </w:r>
    </w:p>
    <w:p w14:paraId="0D5B691F" w14:textId="77777777" w:rsidR="00215B93" w:rsidRPr="00A160D6" w:rsidRDefault="00215B93" w:rsidP="004B0437">
      <w:pPr>
        <w:pStyle w:val="HTML"/>
        <w:numPr>
          <w:ilvl w:val="0"/>
          <w:numId w:val="549"/>
        </w:numPr>
        <w:rPr>
          <w:rFonts w:ascii="Times New Roman" w:hAnsi="Times New Roman"/>
          <w:sz w:val="24"/>
          <w:szCs w:val="24"/>
        </w:rPr>
      </w:pPr>
      <w:r w:rsidRPr="00A160D6">
        <w:rPr>
          <w:rFonts w:ascii="Times New Roman" w:hAnsi="Times New Roman"/>
          <w:sz w:val="24"/>
          <w:szCs w:val="24"/>
        </w:rPr>
        <w:t>антибиотики</w:t>
      </w:r>
    </w:p>
    <w:p w14:paraId="06DC82B0" w14:textId="77777777" w:rsidR="00215B93" w:rsidRPr="00A160D6" w:rsidRDefault="00215B93" w:rsidP="004B0437">
      <w:pPr>
        <w:pStyle w:val="HTML"/>
        <w:numPr>
          <w:ilvl w:val="0"/>
          <w:numId w:val="549"/>
        </w:numPr>
        <w:rPr>
          <w:rFonts w:ascii="Times New Roman" w:hAnsi="Times New Roman"/>
          <w:sz w:val="24"/>
          <w:szCs w:val="24"/>
        </w:rPr>
      </w:pPr>
      <w:r w:rsidRPr="00A160D6">
        <w:rPr>
          <w:rFonts w:ascii="Times New Roman" w:hAnsi="Times New Roman"/>
          <w:sz w:val="24"/>
          <w:szCs w:val="24"/>
        </w:rPr>
        <w:t>бета-адреноблокаторы</w:t>
      </w:r>
    </w:p>
    <w:p w14:paraId="548E44CC" w14:textId="77777777" w:rsidR="00215B93" w:rsidRPr="00A160D6" w:rsidRDefault="00215B93" w:rsidP="00215B93">
      <w:pPr>
        <w:pStyle w:val="HTML"/>
        <w:rPr>
          <w:rFonts w:ascii="Times New Roman" w:hAnsi="Times New Roman"/>
          <w:sz w:val="24"/>
          <w:szCs w:val="24"/>
        </w:rPr>
      </w:pPr>
    </w:p>
    <w:p w14:paraId="70F21C0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признаки острой надпочечниковой недостаточности:</w:t>
      </w:r>
    </w:p>
    <w:p w14:paraId="132B05AD" w14:textId="77777777" w:rsidR="00215B93" w:rsidRPr="00A160D6" w:rsidRDefault="00215B93" w:rsidP="004B0437">
      <w:pPr>
        <w:pStyle w:val="HTML"/>
        <w:numPr>
          <w:ilvl w:val="0"/>
          <w:numId w:val="550"/>
        </w:numPr>
        <w:rPr>
          <w:rFonts w:ascii="Times New Roman" w:hAnsi="Times New Roman"/>
          <w:sz w:val="24"/>
          <w:szCs w:val="24"/>
        </w:rPr>
      </w:pPr>
      <w:r w:rsidRPr="00A160D6">
        <w:rPr>
          <w:rFonts w:ascii="Times New Roman" w:hAnsi="Times New Roman"/>
          <w:sz w:val="24"/>
          <w:szCs w:val="24"/>
        </w:rPr>
        <w:t>-резкое падение АД</w:t>
      </w:r>
    </w:p>
    <w:p w14:paraId="74858780" w14:textId="77777777" w:rsidR="00215B93" w:rsidRPr="00A160D6" w:rsidRDefault="00215B93" w:rsidP="004B0437">
      <w:pPr>
        <w:pStyle w:val="HTML"/>
        <w:numPr>
          <w:ilvl w:val="0"/>
          <w:numId w:val="550"/>
        </w:numPr>
        <w:rPr>
          <w:rFonts w:ascii="Times New Roman" w:hAnsi="Times New Roman"/>
          <w:sz w:val="24"/>
          <w:szCs w:val="24"/>
        </w:rPr>
      </w:pPr>
      <w:r w:rsidRPr="00A160D6">
        <w:rPr>
          <w:rFonts w:ascii="Times New Roman" w:hAnsi="Times New Roman"/>
          <w:sz w:val="24"/>
          <w:szCs w:val="24"/>
        </w:rPr>
        <w:t>-диспептические явления</w:t>
      </w:r>
    </w:p>
    <w:p w14:paraId="41AC288B" w14:textId="77777777" w:rsidR="00215B93" w:rsidRPr="00A160D6" w:rsidRDefault="00215B93" w:rsidP="004B0437">
      <w:pPr>
        <w:pStyle w:val="HTML"/>
        <w:numPr>
          <w:ilvl w:val="0"/>
          <w:numId w:val="550"/>
        </w:numPr>
        <w:rPr>
          <w:rFonts w:ascii="Times New Roman" w:hAnsi="Times New Roman"/>
          <w:sz w:val="24"/>
          <w:szCs w:val="24"/>
        </w:rPr>
      </w:pPr>
      <w:r w:rsidRPr="00A160D6">
        <w:rPr>
          <w:rFonts w:ascii="Times New Roman" w:hAnsi="Times New Roman"/>
          <w:sz w:val="24"/>
          <w:szCs w:val="24"/>
        </w:rPr>
        <w:t>резкое повышение АД</w:t>
      </w:r>
    </w:p>
    <w:p w14:paraId="049C3DD5" w14:textId="77777777" w:rsidR="00215B93" w:rsidRPr="00A160D6" w:rsidRDefault="00215B93" w:rsidP="004B0437">
      <w:pPr>
        <w:pStyle w:val="HTML"/>
        <w:numPr>
          <w:ilvl w:val="0"/>
          <w:numId w:val="550"/>
        </w:numPr>
        <w:rPr>
          <w:rFonts w:ascii="Times New Roman" w:hAnsi="Times New Roman"/>
          <w:sz w:val="24"/>
          <w:szCs w:val="24"/>
        </w:rPr>
      </w:pPr>
      <w:r w:rsidRPr="00A160D6">
        <w:rPr>
          <w:rFonts w:ascii="Times New Roman" w:hAnsi="Times New Roman"/>
          <w:sz w:val="24"/>
          <w:szCs w:val="24"/>
        </w:rPr>
        <w:t>гиперпигментация кожи</w:t>
      </w:r>
    </w:p>
    <w:p w14:paraId="78FCC5FA" w14:textId="77777777" w:rsidR="00215B93" w:rsidRPr="00A160D6" w:rsidRDefault="00215B93" w:rsidP="004B0437">
      <w:pPr>
        <w:pStyle w:val="HTML"/>
        <w:numPr>
          <w:ilvl w:val="0"/>
          <w:numId w:val="550"/>
        </w:numPr>
        <w:rPr>
          <w:rFonts w:ascii="Times New Roman" w:hAnsi="Times New Roman"/>
          <w:sz w:val="24"/>
          <w:szCs w:val="24"/>
        </w:rPr>
      </w:pPr>
      <w:r w:rsidRPr="00A160D6">
        <w:rPr>
          <w:rFonts w:ascii="Times New Roman" w:hAnsi="Times New Roman"/>
          <w:sz w:val="24"/>
          <w:szCs w:val="24"/>
        </w:rPr>
        <w:t>повышение t тела, озноб</w:t>
      </w:r>
    </w:p>
    <w:p w14:paraId="14441177" w14:textId="77777777" w:rsidR="00215B93" w:rsidRPr="00A160D6" w:rsidRDefault="00215B93" w:rsidP="00215B93">
      <w:pPr>
        <w:pStyle w:val="HTML"/>
        <w:rPr>
          <w:rFonts w:ascii="Times New Roman" w:hAnsi="Times New Roman"/>
          <w:sz w:val="24"/>
          <w:szCs w:val="24"/>
        </w:rPr>
      </w:pPr>
    </w:p>
    <w:p w14:paraId="125ECF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Клиническими признаками тиреотоксического криза являются:</w:t>
      </w:r>
    </w:p>
    <w:p w14:paraId="5A5045AD" w14:textId="77777777" w:rsidR="00215B93" w:rsidRPr="00A160D6" w:rsidRDefault="00215B93" w:rsidP="004B0437">
      <w:pPr>
        <w:pStyle w:val="HTML"/>
        <w:numPr>
          <w:ilvl w:val="0"/>
          <w:numId w:val="551"/>
        </w:numPr>
        <w:rPr>
          <w:rFonts w:ascii="Times New Roman" w:hAnsi="Times New Roman"/>
          <w:sz w:val="24"/>
          <w:szCs w:val="24"/>
        </w:rPr>
      </w:pPr>
      <w:r w:rsidRPr="00A160D6">
        <w:rPr>
          <w:rFonts w:ascii="Times New Roman" w:hAnsi="Times New Roman"/>
          <w:sz w:val="24"/>
          <w:szCs w:val="24"/>
        </w:rPr>
        <w:t>брадикардия</w:t>
      </w:r>
    </w:p>
    <w:p w14:paraId="548DF728" w14:textId="77777777" w:rsidR="00215B93" w:rsidRPr="00A160D6" w:rsidRDefault="00215B93" w:rsidP="004B0437">
      <w:pPr>
        <w:pStyle w:val="HTML"/>
        <w:numPr>
          <w:ilvl w:val="0"/>
          <w:numId w:val="551"/>
        </w:numPr>
        <w:rPr>
          <w:rFonts w:ascii="Times New Roman" w:hAnsi="Times New Roman"/>
          <w:sz w:val="24"/>
          <w:szCs w:val="24"/>
        </w:rPr>
      </w:pPr>
      <w:r w:rsidRPr="00A160D6">
        <w:rPr>
          <w:rFonts w:ascii="Times New Roman" w:hAnsi="Times New Roman"/>
          <w:sz w:val="24"/>
          <w:szCs w:val="24"/>
        </w:rPr>
        <w:t>-тахикардия</w:t>
      </w:r>
    </w:p>
    <w:p w14:paraId="654F964A" w14:textId="77777777" w:rsidR="00215B93" w:rsidRPr="00A160D6" w:rsidRDefault="00215B93" w:rsidP="004B0437">
      <w:pPr>
        <w:pStyle w:val="HTML"/>
        <w:numPr>
          <w:ilvl w:val="0"/>
          <w:numId w:val="551"/>
        </w:numPr>
        <w:rPr>
          <w:rFonts w:ascii="Times New Roman" w:hAnsi="Times New Roman"/>
          <w:sz w:val="24"/>
          <w:szCs w:val="24"/>
        </w:rPr>
      </w:pPr>
      <w:r w:rsidRPr="00A160D6">
        <w:rPr>
          <w:rFonts w:ascii="Times New Roman" w:hAnsi="Times New Roman"/>
          <w:sz w:val="24"/>
          <w:szCs w:val="24"/>
        </w:rPr>
        <w:t>-увеличение щитовидной железы</w:t>
      </w:r>
    </w:p>
    <w:p w14:paraId="39459024" w14:textId="77777777" w:rsidR="00215B93" w:rsidRPr="00A160D6" w:rsidRDefault="00215B93" w:rsidP="004B0437">
      <w:pPr>
        <w:pStyle w:val="HTML"/>
        <w:numPr>
          <w:ilvl w:val="0"/>
          <w:numId w:val="551"/>
        </w:numPr>
        <w:rPr>
          <w:rFonts w:ascii="Times New Roman" w:hAnsi="Times New Roman"/>
          <w:sz w:val="24"/>
          <w:szCs w:val="24"/>
        </w:rPr>
      </w:pPr>
      <w:r w:rsidRPr="00A160D6">
        <w:rPr>
          <w:rFonts w:ascii="Times New Roman" w:hAnsi="Times New Roman"/>
          <w:sz w:val="24"/>
          <w:szCs w:val="24"/>
        </w:rPr>
        <w:t>-артериальная гипертензия</w:t>
      </w:r>
    </w:p>
    <w:p w14:paraId="3CB78733" w14:textId="77777777" w:rsidR="00215B93" w:rsidRPr="00A160D6" w:rsidRDefault="00215B93" w:rsidP="004B0437">
      <w:pPr>
        <w:pStyle w:val="HTML"/>
        <w:numPr>
          <w:ilvl w:val="0"/>
          <w:numId w:val="551"/>
        </w:numPr>
        <w:rPr>
          <w:rFonts w:ascii="Times New Roman" w:hAnsi="Times New Roman"/>
          <w:sz w:val="24"/>
          <w:szCs w:val="24"/>
        </w:rPr>
      </w:pPr>
      <w:r w:rsidRPr="00A160D6">
        <w:rPr>
          <w:rFonts w:ascii="Times New Roman" w:hAnsi="Times New Roman"/>
          <w:sz w:val="24"/>
          <w:szCs w:val="24"/>
        </w:rPr>
        <w:t>гипотония</w:t>
      </w:r>
    </w:p>
    <w:p w14:paraId="67CA8C5D" w14:textId="77777777" w:rsidR="00215B93" w:rsidRPr="00A160D6" w:rsidRDefault="00215B93" w:rsidP="00215B93">
      <w:pPr>
        <w:pStyle w:val="HTML"/>
        <w:rPr>
          <w:rFonts w:ascii="Times New Roman" w:hAnsi="Times New Roman"/>
          <w:sz w:val="24"/>
          <w:szCs w:val="24"/>
        </w:rPr>
      </w:pPr>
    </w:p>
    <w:p w14:paraId="6077A7A5" w14:textId="77777777" w:rsidR="00215B93" w:rsidRPr="00A160D6" w:rsidRDefault="00215B93" w:rsidP="00215B93">
      <w:pPr>
        <w:pStyle w:val="HTML"/>
        <w:ind w:left="644"/>
        <w:rPr>
          <w:rFonts w:ascii="Times New Roman" w:hAnsi="Times New Roman"/>
          <w:sz w:val="24"/>
          <w:szCs w:val="24"/>
        </w:rPr>
      </w:pPr>
    </w:p>
    <w:p w14:paraId="6967594E" w14:textId="77777777" w:rsidR="00215B93" w:rsidRPr="00A160D6" w:rsidRDefault="00215B93" w:rsidP="00215B93">
      <w:pPr>
        <w:pStyle w:val="HTML"/>
        <w:rPr>
          <w:rFonts w:ascii="Times New Roman" w:hAnsi="Times New Roman"/>
          <w:sz w:val="24"/>
          <w:szCs w:val="24"/>
        </w:rPr>
      </w:pPr>
    </w:p>
    <w:p w14:paraId="3CD9E2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групп препаратов обладают противовоспалительным действием?</w:t>
      </w:r>
    </w:p>
    <w:p w14:paraId="0DD4ED34" w14:textId="77777777" w:rsidR="00215B93" w:rsidRPr="00A160D6" w:rsidRDefault="00215B93" w:rsidP="004B0437">
      <w:pPr>
        <w:pStyle w:val="HTML"/>
        <w:numPr>
          <w:ilvl w:val="0"/>
          <w:numId w:val="552"/>
        </w:numPr>
        <w:rPr>
          <w:rFonts w:ascii="Times New Roman" w:hAnsi="Times New Roman"/>
          <w:sz w:val="24"/>
          <w:szCs w:val="24"/>
        </w:rPr>
      </w:pPr>
      <w:r w:rsidRPr="00A160D6">
        <w:rPr>
          <w:rFonts w:ascii="Times New Roman" w:hAnsi="Times New Roman"/>
          <w:sz w:val="24"/>
          <w:szCs w:val="24"/>
        </w:rPr>
        <w:t>-Нестероидные противовоспалительные средства.</w:t>
      </w:r>
    </w:p>
    <w:p w14:paraId="3C9C9D49" w14:textId="77777777" w:rsidR="00215B93" w:rsidRPr="00A160D6" w:rsidRDefault="00215B93" w:rsidP="004B0437">
      <w:pPr>
        <w:pStyle w:val="HTML"/>
        <w:numPr>
          <w:ilvl w:val="0"/>
          <w:numId w:val="552"/>
        </w:numPr>
        <w:rPr>
          <w:rFonts w:ascii="Times New Roman" w:hAnsi="Times New Roman"/>
          <w:sz w:val="24"/>
          <w:szCs w:val="24"/>
        </w:rPr>
      </w:pPr>
      <w:r w:rsidRPr="00A160D6">
        <w:rPr>
          <w:rFonts w:ascii="Times New Roman" w:hAnsi="Times New Roman"/>
          <w:sz w:val="24"/>
          <w:szCs w:val="24"/>
        </w:rPr>
        <w:t>-Глюкокортикоиды.</w:t>
      </w:r>
    </w:p>
    <w:p w14:paraId="5F4AD89A" w14:textId="77777777" w:rsidR="00215B93" w:rsidRPr="00A160D6" w:rsidRDefault="00215B93" w:rsidP="004B0437">
      <w:pPr>
        <w:pStyle w:val="HTML"/>
        <w:numPr>
          <w:ilvl w:val="0"/>
          <w:numId w:val="552"/>
        </w:numPr>
        <w:rPr>
          <w:rFonts w:ascii="Times New Roman" w:hAnsi="Times New Roman"/>
          <w:sz w:val="24"/>
          <w:szCs w:val="24"/>
        </w:rPr>
      </w:pPr>
      <w:r w:rsidRPr="00A160D6">
        <w:rPr>
          <w:rFonts w:ascii="Times New Roman" w:hAnsi="Times New Roman"/>
          <w:sz w:val="24"/>
          <w:szCs w:val="24"/>
        </w:rPr>
        <w:t>-Цитостатики.</w:t>
      </w:r>
    </w:p>
    <w:p w14:paraId="5564790A" w14:textId="77777777" w:rsidR="00215B93" w:rsidRPr="00A160D6" w:rsidRDefault="00215B93" w:rsidP="004B0437">
      <w:pPr>
        <w:pStyle w:val="HTML"/>
        <w:numPr>
          <w:ilvl w:val="0"/>
          <w:numId w:val="552"/>
        </w:numPr>
        <w:rPr>
          <w:rFonts w:ascii="Times New Roman" w:hAnsi="Times New Roman"/>
          <w:sz w:val="24"/>
          <w:szCs w:val="24"/>
        </w:rPr>
      </w:pPr>
      <w:r w:rsidRPr="00A160D6">
        <w:rPr>
          <w:rFonts w:ascii="Times New Roman" w:hAnsi="Times New Roman"/>
          <w:sz w:val="24"/>
          <w:szCs w:val="24"/>
        </w:rPr>
        <w:t>Антибиотики.</w:t>
      </w:r>
    </w:p>
    <w:p w14:paraId="0A846075" w14:textId="77777777" w:rsidR="00215B93" w:rsidRPr="00A160D6" w:rsidRDefault="00215B93" w:rsidP="004B0437">
      <w:pPr>
        <w:pStyle w:val="HTML"/>
        <w:numPr>
          <w:ilvl w:val="0"/>
          <w:numId w:val="552"/>
        </w:numPr>
        <w:rPr>
          <w:rFonts w:ascii="Times New Roman" w:hAnsi="Times New Roman"/>
          <w:sz w:val="24"/>
          <w:szCs w:val="24"/>
        </w:rPr>
      </w:pPr>
      <w:r w:rsidRPr="00A160D6">
        <w:rPr>
          <w:rFonts w:ascii="Times New Roman" w:hAnsi="Times New Roman"/>
          <w:sz w:val="24"/>
          <w:szCs w:val="24"/>
        </w:rPr>
        <w:t>Все перечисленные.</w:t>
      </w:r>
    </w:p>
    <w:p w14:paraId="13752A98" w14:textId="77777777" w:rsidR="00215B93" w:rsidRPr="00A160D6" w:rsidRDefault="00215B93" w:rsidP="00215B93">
      <w:pPr>
        <w:pStyle w:val="HTML"/>
        <w:rPr>
          <w:rFonts w:ascii="Times New Roman" w:hAnsi="Times New Roman"/>
          <w:sz w:val="24"/>
          <w:szCs w:val="24"/>
        </w:rPr>
      </w:pPr>
    </w:p>
    <w:p w14:paraId="10EFC4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Каков основной механизм противовоспалительного действия нестероидных противовоспалительных средств?</w:t>
      </w:r>
    </w:p>
    <w:p w14:paraId="59577CA0" w14:textId="77777777" w:rsidR="00215B93" w:rsidRPr="00A160D6" w:rsidRDefault="00215B93" w:rsidP="004B0437">
      <w:pPr>
        <w:pStyle w:val="HTML"/>
        <w:numPr>
          <w:ilvl w:val="0"/>
          <w:numId w:val="553"/>
        </w:numPr>
        <w:rPr>
          <w:rFonts w:ascii="Times New Roman" w:hAnsi="Times New Roman"/>
          <w:sz w:val="24"/>
          <w:szCs w:val="24"/>
        </w:rPr>
      </w:pPr>
      <w:r w:rsidRPr="00A160D6">
        <w:rPr>
          <w:rFonts w:ascii="Times New Roman" w:hAnsi="Times New Roman"/>
          <w:sz w:val="24"/>
          <w:szCs w:val="24"/>
        </w:rPr>
        <w:t>-Ингибирование фермента циклооксигеназы-2 и, вследствие этого, снижение выработки простагландинов.</w:t>
      </w:r>
    </w:p>
    <w:p w14:paraId="0C54F70C" w14:textId="77777777" w:rsidR="00215B93" w:rsidRPr="00A160D6" w:rsidRDefault="00215B93" w:rsidP="004B0437">
      <w:pPr>
        <w:pStyle w:val="HTML"/>
        <w:numPr>
          <w:ilvl w:val="0"/>
          <w:numId w:val="553"/>
        </w:numPr>
        <w:rPr>
          <w:rFonts w:ascii="Times New Roman" w:hAnsi="Times New Roman"/>
          <w:sz w:val="24"/>
          <w:szCs w:val="24"/>
        </w:rPr>
      </w:pPr>
      <w:r w:rsidRPr="00A160D6">
        <w:rPr>
          <w:rFonts w:ascii="Times New Roman" w:hAnsi="Times New Roman"/>
          <w:sz w:val="24"/>
          <w:szCs w:val="24"/>
        </w:rPr>
        <w:t>Ингибирование фермента циклооксигеназы-1 и, вследствие этого, снижение выработки простагландинов.</w:t>
      </w:r>
    </w:p>
    <w:p w14:paraId="32963092" w14:textId="77777777" w:rsidR="00215B93" w:rsidRPr="00A160D6" w:rsidRDefault="00215B93" w:rsidP="004B0437">
      <w:pPr>
        <w:pStyle w:val="HTML"/>
        <w:numPr>
          <w:ilvl w:val="0"/>
          <w:numId w:val="553"/>
        </w:numPr>
        <w:rPr>
          <w:rFonts w:ascii="Times New Roman" w:hAnsi="Times New Roman"/>
          <w:sz w:val="24"/>
          <w:szCs w:val="24"/>
        </w:rPr>
      </w:pPr>
      <w:r w:rsidRPr="00A160D6">
        <w:rPr>
          <w:rFonts w:ascii="Times New Roman" w:hAnsi="Times New Roman"/>
          <w:sz w:val="24"/>
          <w:szCs w:val="24"/>
        </w:rPr>
        <w:t>Ингибирование выработки кининов-брадикининов.</w:t>
      </w:r>
    </w:p>
    <w:p w14:paraId="46D22722" w14:textId="77777777" w:rsidR="00215B93" w:rsidRPr="00A160D6" w:rsidRDefault="00215B93" w:rsidP="004B0437">
      <w:pPr>
        <w:pStyle w:val="HTML"/>
        <w:numPr>
          <w:ilvl w:val="0"/>
          <w:numId w:val="553"/>
        </w:numPr>
        <w:rPr>
          <w:rFonts w:ascii="Times New Roman" w:hAnsi="Times New Roman"/>
          <w:sz w:val="24"/>
          <w:szCs w:val="24"/>
        </w:rPr>
      </w:pPr>
      <w:r w:rsidRPr="00A160D6">
        <w:rPr>
          <w:rFonts w:ascii="Times New Roman" w:hAnsi="Times New Roman"/>
          <w:sz w:val="24"/>
          <w:szCs w:val="24"/>
        </w:rPr>
        <w:t>Стабилизация лизосомальных мембран клеток.</w:t>
      </w:r>
    </w:p>
    <w:p w14:paraId="073411E1" w14:textId="77777777" w:rsidR="00215B93" w:rsidRPr="00A160D6" w:rsidRDefault="00215B93" w:rsidP="004B0437">
      <w:pPr>
        <w:pStyle w:val="HTML"/>
        <w:numPr>
          <w:ilvl w:val="0"/>
          <w:numId w:val="553"/>
        </w:numPr>
        <w:rPr>
          <w:rFonts w:ascii="Times New Roman" w:hAnsi="Times New Roman"/>
          <w:sz w:val="24"/>
          <w:szCs w:val="24"/>
        </w:rPr>
      </w:pPr>
      <w:r w:rsidRPr="00A160D6">
        <w:rPr>
          <w:rFonts w:ascii="Times New Roman" w:hAnsi="Times New Roman"/>
          <w:sz w:val="24"/>
          <w:szCs w:val="24"/>
        </w:rPr>
        <w:t>Снижение выработки энергии в очаге воспаления.</w:t>
      </w:r>
    </w:p>
    <w:p w14:paraId="739EA5FF" w14:textId="77777777" w:rsidR="00215B93" w:rsidRPr="00A160D6" w:rsidRDefault="00215B93" w:rsidP="00215B93">
      <w:pPr>
        <w:pStyle w:val="HTML"/>
        <w:rPr>
          <w:rFonts w:ascii="Times New Roman" w:hAnsi="Times New Roman"/>
          <w:sz w:val="24"/>
          <w:szCs w:val="24"/>
        </w:rPr>
      </w:pPr>
    </w:p>
    <w:p w14:paraId="28532F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ситуациях может быть назначен парацетамол?</w:t>
      </w:r>
    </w:p>
    <w:p w14:paraId="1A5FC718" w14:textId="77777777" w:rsidR="00215B93" w:rsidRPr="00A160D6" w:rsidRDefault="00215B93" w:rsidP="004B0437">
      <w:pPr>
        <w:pStyle w:val="HTML"/>
        <w:numPr>
          <w:ilvl w:val="0"/>
          <w:numId w:val="554"/>
        </w:numPr>
        <w:rPr>
          <w:rFonts w:ascii="Times New Roman" w:hAnsi="Times New Roman"/>
          <w:sz w:val="24"/>
          <w:szCs w:val="24"/>
        </w:rPr>
      </w:pPr>
      <w:r w:rsidRPr="00A160D6">
        <w:rPr>
          <w:rFonts w:ascii="Times New Roman" w:hAnsi="Times New Roman"/>
          <w:sz w:val="24"/>
          <w:szCs w:val="24"/>
        </w:rPr>
        <w:t>-При зубной боли с анальгетической целью.</w:t>
      </w:r>
    </w:p>
    <w:p w14:paraId="676591B9" w14:textId="77777777" w:rsidR="00215B93" w:rsidRPr="00A160D6" w:rsidRDefault="00215B93" w:rsidP="004B0437">
      <w:pPr>
        <w:pStyle w:val="HTML"/>
        <w:numPr>
          <w:ilvl w:val="0"/>
          <w:numId w:val="554"/>
        </w:numPr>
        <w:rPr>
          <w:rFonts w:ascii="Times New Roman" w:hAnsi="Times New Roman"/>
          <w:sz w:val="24"/>
          <w:szCs w:val="24"/>
        </w:rPr>
      </w:pPr>
      <w:r w:rsidRPr="00A160D6">
        <w:rPr>
          <w:rFonts w:ascii="Times New Roman" w:hAnsi="Times New Roman"/>
          <w:sz w:val="24"/>
          <w:szCs w:val="24"/>
        </w:rPr>
        <w:t>-При лихорадке с антипиретической целью.</w:t>
      </w:r>
    </w:p>
    <w:p w14:paraId="3E945447" w14:textId="77777777" w:rsidR="00215B93" w:rsidRPr="00A160D6" w:rsidRDefault="00215B93" w:rsidP="004B0437">
      <w:pPr>
        <w:pStyle w:val="HTML"/>
        <w:numPr>
          <w:ilvl w:val="0"/>
          <w:numId w:val="554"/>
        </w:numPr>
        <w:rPr>
          <w:rFonts w:ascii="Times New Roman" w:hAnsi="Times New Roman"/>
          <w:sz w:val="24"/>
          <w:szCs w:val="24"/>
        </w:rPr>
      </w:pPr>
      <w:r w:rsidRPr="00A160D6">
        <w:rPr>
          <w:rFonts w:ascii="Times New Roman" w:hAnsi="Times New Roman"/>
          <w:sz w:val="24"/>
          <w:szCs w:val="24"/>
        </w:rPr>
        <w:t>При артрите с противовоспалительной целью.</w:t>
      </w:r>
    </w:p>
    <w:p w14:paraId="5B71FB1D" w14:textId="77777777" w:rsidR="00215B93" w:rsidRPr="00A160D6" w:rsidRDefault="00215B93" w:rsidP="004B0437">
      <w:pPr>
        <w:pStyle w:val="HTML"/>
        <w:numPr>
          <w:ilvl w:val="0"/>
          <w:numId w:val="554"/>
        </w:numPr>
        <w:rPr>
          <w:rFonts w:ascii="Times New Roman" w:hAnsi="Times New Roman"/>
          <w:sz w:val="24"/>
          <w:szCs w:val="24"/>
        </w:rPr>
      </w:pPr>
      <w:r w:rsidRPr="00A160D6">
        <w:rPr>
          <w:rFonts w:ascii="Times New Roman" w:hAnsi="Times New Roman"/>
          <w:sz w:val="24"/>
          <w:szCs w:val="24"/>
        </w:rPr>
        <w:t>При всех перечисленных ситуациях.</w:t>
      </w:r>
    </w:p>
    <w:p w14:paraId="3EBB60C6" w14:textId="77777777" w:rsidR="00215B93" w:rsidRPr="00A160D6" w:rsidRDefault="00215B93" w:rsidP="00215B93">
      <w:pPr>
        <w:pStyle w:val="HTML"/>
        <w:rPr>
          <w:rFonts w:ascii="Times New Roman" w:hAnsi="Times New Roman"/>
          <w:sz w:val="24"/>
          <w:szCs w:val="24"/>
        </w:rPr>
      </w:pPr>
    </w:p>
    <w:p w14:paraId="357C729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препаратов преимущественно блокируют циклооксигеназу-2?</w:t>
      </w:r>
    </w:p>
    <w:p w14:paraId="02449221" w14:textId="77777777" w:rsidR="00215B93" w:rsidRPr="00A160D6" w:rsidRDefault="00215B93" w:rsidP="004B0437">
      <w:pPr>
        <w:pStyle w:val="HTML"/>
        <w:numPr>
          <w:ilvl w:val="0"/>
          <w:numId w:val="555"/>
        </w:numPr>
        <w:rPr>
          <w:rFonts w:ascii="Times New Roman" w:hAnsi="Times New Roman"/>
          <w:sz w:val="24"/>
          <w:szCs w:val="24"/>
        </w:rPr>
      </w:pPr>
      <w:r w:rsidRPr="00A160D6">
        <w:rPr>
          <w:rFonts w:ascii="Times New Roman" w:hAnsi="Times New Roman"/>
          <w:sz w:val="24"/>
          <w:szCs w:val="24"/>
        </w:rPr>
        <w:t>-Нимесулид.</w:t>
      </w:r>
    </w:p>
    <w:p w14:paraId="1BA6A0DB" w14:textId="77777777" w:rsidR="00215B93" w:rsidRPr="00A160D6" w:rsidRDefault="00215B93" w:rsidP="004B0437">
      <w:pPr>
        <w:pStyle w:val="HTML"/>
        <w:numPr>
          <w:ilvl w:val="0"/>
          <w:numId w:val="555"/>
        </w:numPr>
        <w:rPr>
          <w:rFonts w:ascii="Times New Roman" w:hAnsi="Times New Roman"/>
          <w:sz w:val="24"/>
          <w:szCs w:val="24"/>
        </w:rPr>
      </w:pPr>
      <w:r w:rsidRPr="00A160D6">
        <w:rPr>
          <w:rFonts w:ascii="Times New Roman" w:hAnsi="Times New Roman"/>
          <w:sz w:val="24"/>
          <w:szCs w:val="24"/>
        </w:rPr>
        <w:t>-Мелоксикам.</w:t>
      </w:r>
    </w:p>
    <w:p w14:paraId="6275B31F" w14:textId="77777777" w:rsidR="00215B93" w:rsidRPr="00A160D6" w:rsidRDefault="00215B93" w:rsidP="004B0437">
      <w:pPr>
        <w:pStyle w:val="HTML"/>
        <w:numPr>
          <w:ilvl w:val="0"/>
          <w:numId w:val="555"/>
        </w:numPr>
        <w:rPr>
          <w:rFonts w:ascii="Times New Roman" w:hAnsi="Times New Roman"/>
          <w:sz w:val="24"/>
          <w:szCs w:val="24"/>
        </w:rPr>
      </w:pPr>
      <w:r w:rsidRPr="00A160D6">
        <w:rPr>
          <w:rFonts w:ascii="Times New Roman" w:hAnsi="Times New Roman"/>
          <w:sz w:val="24"/>
          <w:szCs w:val="24"/>
        </w:rPr>
        <w:t>-Целикоксиб.</w:t>
      </w:r>
    </w:p>
    <w:p w14:paraId="58659AA1" w14:textId="77777777" w:rsidR="00215B93" w:rsidRPr="00A160D6" w:rsidRDefault="00215B93" w:rsidP="004B0437">
      <w:pPr>
        <w:pStyle w:val="HTML"/>
        <w:numPr>
          <w:ilvl w:val="0"/>
          <w:numId w:val="555"/>
        </w:numPr>
        <w:rPr>
          <w:rFonts w:ascii="Times New Roman" w:hAnsi="Times New Roman"/>
          <w:sz w:val="24"/>
          <w:szCs w:val="24"/>
        </w:rPr>
      </w:pPr>
      <w:r w:rsidRPr="00A160D6">
        <w:rPr>
          <w:rFonts w:ascii="Times New Roman" w:hAnsi="Times New Roman"/>
          <w:sz w:val="24"/>
          <w:szCs w:val="24"/>
        </w:rPr>
        <w:t>Диклофенак натрия.</w:t>
      </w:r>
    </w:p>
    <w:p w14:paraId="4CEA01AE" w14:textId="77777777" w:rsidR="00215B93" w:rsidRPr="00A160D6" w:rsidRDefault="00215B93" w:rsidP="004B0437">
      <w:pPr>
        <w:pStyle w:val="HTML"/>
        <w:numPr>
          <w:ilvl w:val="0"/>
          <w:numId w:val="555"/>
        </w:numPr>
        <w:rPr>
          <w:rFonts w:ascii="Times New Roman" w:hAnsi="Times New Roman"/>
          <w:sz w:val="24"/>
          <w:szCs w:val="24"/>
        </w:rPr>
      </w:pPr>
      <w:r w:rsidRPr="00A160D6">
        <w:rPr>
          <w:rFonts w:ascii="Times New Roman" w:hAnsi="Times New Roman"/>
          <w:sz w:val="24"/>
          <w:szCs w:val="24"/>
        </w:rPr>
        <w:t>Индометацин.</w:t>
      </w:r>
    </w:p>
    <w:p w14:paraId="484F5F54" w14:textId="77777777" w:rsidR="00215B93" w:rsidRPr="00A160D6" w:rsidRDefault="00215B93" w:rsidP="00215B93">
      <w:pPr>
        <w:pStyle w:val="HTML"/>
        <w:rPr>
          <w:rFonts w:ascii="Times New Roman" w:hAnsi="Times New Roman"/>
          <w:sz w:val="24"/>
          <w:szCs w:val="24"/>
        </w:rPr>
      </w:pPr>
    </w:p>
    <w:p w14:paraId="280901A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доза ацетилсалициловой кислоты считается оптимальной для назначения с дезагрегационной целью?</w:t>
      </w:r>
    </w:p>
    <w:p w14:paraId="7C91C307" w14:textId="77777777" w:rsidR="00215B93" w:rsidRPr="00A160D6" w:rsidRDefault="00215B93" w:rsidP="004B0437">
      <w:pPr>
        <w:pStyle w:val="HTML"/>
        <w:numPr>
          <w:ilvl w:val="0"/>
          <w:numId w:val="556"/>
        </w:numPr>
        <w:rPr>
          <w:rFonts w:ascii="Times New Roman" w:hAnsi="Times New Roman"/>
          <w:sz w:val="24"/>
          <w:szCs w:val="24"/>
        </w:rPr>
      </w:pPr>
      <w:r w:rsidRPr="00A160D6">
        <w:rPr>
          <w:rFonts w:ascii="Times New Roman" w:hAnsi="Times New Roman"/>
          <w:sz w:val="24"/>
          <w:szCs w:val="24"/>
        </w:rPr>
        <w:t>-1 мг на 1 кг веса больного.</w:t>
      </w:r>
    </w:p>
    <w:p w14:paraId="7EF3CF70" w14:textId="77777777" w:rsidR="00215B93" w:rsidRPr="00A160D6" w:rsidRDefault="00215B93" w:rsidP="004B0437">
      <w:pPr>
        <w:pStyle w:val="HTML"/>
        <w:numPr>
          <w:ilvl w:val="0"/>
          <w:numId w:val="556"/>
        </w:numPr>
        <w:rPr>
          <w:rFonts w:ascii="Times New Roman" w:hAnsi="Times New Roman"/>
          <w:sz w:val="24"/>
          <w:szCs w:val="24"/>
        </w:rPr>
      </w:pPr>
      <w:r w:rsidRPr="00A160D6">
        <w:rPr>
          <w:rFonts w:ascii="Times New Roman" w:hAnsi="Times New Roman"/>
          <w:sz w:val="24"/>
          <w:szCs w:val="24"/>
        </w:rPr>
        <w:t>1,5 мг на 1 кг веса больного.</w:t>
      </w:r>
    </w:p>
    <w:p w14:paraId="6A69EB1B" w14:textId="77777777" w:rsidR="00215B93" w:rsidRPr="00A160D6" w:rsidRDefault="00215B93" w:rsidP="004B0437">
      <w:pPr>
        <w:pStyle w:val="HTML"/>
        <w:numPr>
          <w:ilvl w:val="0"/>
          <w:numId w:val="556"/>
        </w:numPr>
        <w:rPr>
          <w:rFonts w:ascii="Times New Roman" w:hAnsi="Times New Roman"/>
          <w:sz w:val="24"/>
          <w:szCs w:val="24"/>
        </w:rPr>
      </w:pPr>
      <w:r w:rsidRPr="00A160D6">
        <w:rPr>
          <w:rFonts w:ascii="Times New Roman" w:hAnsi="Times New Roman"/>
          <w:sz w:val="24"/>
          <w:szCs w:val="24"/>
        </w:rPr>
        <w:t>125 мг в сутки.</w:t>
      </w:r>
    </w:p>
    <w:p w14:paraId="7C6D488A" w14:textId="77777777" w:rsidR="00215B93" w:rsidRPr="00A160D6" w:rsidRDefault="00215B93" w:rsidP="004B0437">
      <w:pPr>
        <w:pStyle w:val="HTML"/>
        <w:numPr>
          <w:ilvl w:val="0"/>
          <w:numId w:val="556"/>
        </w:numPr>
        <w:rPr>
          <w:rFonts w:ascii="Times New Roman" w:hAnsi="Times New Roman"/>
          <w:sz w:val="24"/>
          <w:szCs w:val="24"/>
        </w:rPr>
      </w:pPr>
      <w:r w:rsidRPr="00A160D6">
        <w:rPr>
          <w:rFonts w:ascii="Times New Roman" w:hAnsi="Times New Roman"/>
          <w:sz w:val="24"/>
          <w:szCs w:val="24"/>
        </w:rPr>
        <w:t>250 мг в сутки.</w:t>
      </w:r>
    </w:p>
    <w:p w14:paraId="0784DF41" w14:textId="77777777" w:rsidR="00215B93" w:rsidRPr="00A160D6" w:rsidRDefault="00215B93" w:rsidP="00215B93">
      <w:pPr>
        <w:pStyle w:val="HTML"/>
        <w:rPr>
          <w:rFonts w:ascii="Times New Roman" w:hAnsi="Times New Roman"/>
          <w:sz w:val="24"/>
          <w:szCs w:val="24"/>
        </w:rPr>
      </w:pPr>
    </w:p>
    <w:p w14:paraId="0F7583A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фармакодинамических эффектов нестероидных противовоспалительных средств развиваются раньше всего?</w:t>
      </w:r>
    </w:p>
    <w:p w14:paraId="2A494D21" w14:textId="77777777" w:rsidR="00215B93" w:rsidRPr="00A160D6" w:rsidRDefault="00215B93" w:rsidP="004B0437">
      <w:pPr>
        <w:pStyle w:val="HTML"/>
        <w:numPr>
          <w:ilvl w:val="0"/>
          <w:numId w:val="557"/>
        </w:numPr>
        <w:rPr>
          <w:rFonts w:ascii="Times New Roman" w:hAnsi="Times New Roman"/>
          <w:sz w:val="24"/>
          <w:szCs w:val="24"/>
        </w:rPr>
      </w:pPr>
      <w:r w:rsidRPr="00A160D6">
        <w:rPr>
          <w:rFonts w:ascii="Times New Roman" w:hAnsi="Times New Roman"/>
          <w:sz w:val="24"/>
          <w:szCs w:val="24"/>
        </w:rPr>
        <w:t>-Анальгетический.</w:t>
      </w:r>
    </w:p>
    <w:p w14:paraId="5920B730" w14:textId="77777777" w:rsidR="00215B93" w:rsidRPr="00A160D6" w:rsidRDefault="00215B93" w:rsidP="004B0437">
      <w:pPr>
        <w:pStyle w:val="HTML"/>
        <w:numPr>
          <w:ilvl w:val="0"/>
          <w:numId w:val="557"/>
        </w:numPr>
        <w:rPr>
          <w:rFonts w:ascii="Times New Roman" w:hAnsi="Times New Roman"/>
          <w:sz w:val="24"/>
          <w:szCs w:val="24"/>
        </w:rPr>
      </w:pPr>
      <w:r w:rsidRPr="00A160D6">
        <w:rPr>
          <w:rFonts w:ascii="Times New Roman" w:hAnsi="Times New Roman"/>
          <w:sz w:val="24"/>
          <w:szCs w:val="24"/>
        </w:rPr>
        <w:t>-Антипиретический.</w:t>
      </w:r>
    </w:p>
    <w:p w14:paraId="5720A239" w14:textId="77777777" w:rsidR="00215B93" w:rsidRPr="00A160D6" w:rsidRDefault="00215B93" w:rsidP="004B0437">
      <w:pPr>
        <w:pStyle w:val="HTML"/>
        <w:numPr>
          <w:ilvl w:val="0"/>
          <w:numId w:val="557"/>
        </w:numPr>
        <w:rPr>
          <w:rFonts w:ascii="Times New Roman" w:hAnsi="Times New Roman"/>
          <w:sz w:val="24"/>
          <w:szCs w:val="24"/>
        </w:rPr>
      </w:pPr>
      <w:r w:rsidRPr="00A160D6">
        <w:rPr>
          <w:rFonts w:ascii="Times New Roman" w:hAnsi="Times New Roman"/>
          <w:sz w:val="24"/>
          <w:szCs w:val="24"/>
        </w:rPr>
        <w:t>Противовоспалительный.</w:t>
      </w:r>
    </w:p>
    <w:p w14:paraId="19FC533B" w14:textId="77777777" w:rsidR="00215B93" w:rsidRPr="00A160D6" w:rsidRDefault="00215B93" w:rsidP="004B0437">
      <w:pPr>
        <w:pStyle w:val="HTML"/>
        <w:numPr>
          <w:ilvl w:val="0"/>
          <w:numId w:val="557"/>
        </w:numPr>
        <w:rPr>
          <w:rFonts w:ascii="Times New Roman" w:hAnsi="Times New Roman"/>
          <w:sz w:val="24"/>
          <w:szCs w:val="24"/>
        </w:rPr>
      </w:pPr>
      <w:r w:rsidRPr="00A160D6">
        <w:rPr>
          <w:rFonts w:ascii="Times New Roman" w:hAnsi="Times New Roman"/>
          <w:sz w:val="24"/>
          <w:szCs w:val="24"/>
        </w:rPr>
        <w:t>Десенсибилизирующий.</w:t>
      </w:r>
    </w:p>
    <w:p w14:paraId="0011AED7" w14:textId="77777777" w:rsidR="00215B93" w:rsidRPr="00A160D6" w:rsidRDefault="00215B93" w:rsidP="004B0437">
      <w:pPr>
        <w:pStyle w:val="HTML"/>
        <w:numPr>
          <w:ilvl w:val="0"/>
          <w:numId w:val="557"/>
        </w:numPr>
        <w:rPr>
          <w:rFonts w:ascii="Times New Roman" w:hAnsi="Times New Roman"/>
          <w:sz w:val="24"/>
          <w:szCs w:val="24"/>
        </w:rPr>
      </w:pPr>
      <w:r w:rsidRPr="00A160D6">
        <w:rPr>
          <w:rFonts w:ascii="Times New Roman" w:hAnsi="Times New Roman"/>
          <w:sz w:val="24"/>
          <w:szCs w:val="24"/>
        </w:rPr>
        <w:t>Все эффекты развиваются почти в одно и то же время.</w:t>
      </w:r>
    </w:p>
    <w:p w14:paraId="416D2E9E" w14:textId="77777777" w:rsidR="00215B93" w:rsidRPr="00A160D6" w:rsidRDefault="00215B93" w:rsidP="00215B93">
      <w:pPr>
        <w:pStyle w:val="HTML"/>
        <w:rPr>
          <w:rFonts w:ascii="Times New Roman" w:hAnsi="Times New Roman"/>
          <w:sz w:val="24"/>
          <w:szCs w:val="24"/>
        </w:rPr>
      </w:pPr>
    </w:p>
    <w:p w14:paraId="14A24C4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побочных действий нестероидных противовоспалительных средств является наиболее частым?</w:t>
      </w:r>
    </w:p>
    <w:p w14:paraId="3155F27A" w14:textId="77777777" w:rsidR="00215B93" w:rsidRPr="00A160D6" w:rsidRDefault="00215B93" w:rsidP="004B0437">
      <w:pPr>
        <w:pStyle w:val="HTML"/>
        <w:numPr>
          <w:ilvl w:val="0"/>
          <w:numId w:val="558"/>
        </w:numPr>
        <w:rPr>
          <w:rFonts w:ascii="Times New Roman" w:hAnsi="Times New Roman"/>
          <w:sz w:val="24"/>
          <w:szCs w:val="24"/>
        </w:rPr>
      </w:pPr>
      <w:r w:rsidRPr="00A160D6">
        <w:rPr>
          <w:rFonts w:ascii="Times New Roman" w:hAnsi="Times New Roman"/>
          <w:sz w:val="24"/>
          <w:szCs w:val="24"/>
        </w:rPr>
        <w:t>-Гастроэнтеропатия.</w:t>
      </w:r>
    </w:p>
    <w:p w14:paraId="4943F741" w14:textId="77777777" w:rsidR="00215B93" w:rsidRPr="00A160D6" w:rsidRDefault="00215B93" w:rsidP="004B0437">
      <w:pPr>
        <w:pStyle w:val="HTML"/>
        <w:numPr>
          <w:ilvl w:val="0"/>
          <w:numId w:val="558"/>
        </w:numPr>
        <w:rPr>
          <w:rFonts w:ascii="Times New Roman" w:hAnsi="Times New Roman"/>
          <w:sz w:val="24"/>
          <w:szCs w:val="24"/>
        </w:rPr>
      </w:pPr>
      <w:r w:rsidRPr="00A160D6">
        <w:rPr>
          <w:rFonts w:ascii="Times New Roman" w:hAnsi="Times New Roman"/>
          <w:sz w:val="24"/>
          <w:szCs w:val="24"/>
        </w:rPr>
        <w:t>Аллергические реакции.</w:t>
      </w:r>
    </w:p>
    <w:p w14:paraId="4F7156A6" w14:textId="77777777" w:rsidR="00215B93" w:rsidRPr="00A160D6" w:rsidRDefault="00215B93" w:rsidP="004B0437">
      <w:pPr>
        <w:pStyle w:val="HTML"/>
        <w:numPr>
          <w:ilvl w:val="0"/>
          <w:numId w:val="558"/>
        </w:numPr>
        <w:rPr>
          <w:rFonts w:ascii="Times New Roman" w:hAnsi="Times New Roman"/>
          <w:sz w:val="24"/>
          <w:szCs w:val="24"/>
        </w:rPr>
      </w:pPr>
      <w:r w:rsidRPr="00A160D6">
        <w:rPr>
          <w:rFonts w:ascii="Times New Roman" w:hAnsi="Times New Roman"/>
          <w:sz w:val="24"/>
          <w:szCs w:val="24"/>
        </w:rPr>
        <w:t>Нефропатия.</w:t>
      </w:r>
    </w:p>
    <w:p w14:paraId="4A15F692" w14:textId="77777777" w:rsidR="00215B93" w:rsidRPr="00A160D6" w:rsidRDefault="00215B93" w:rsidP="004B0437">
      <w:pPr>
        <w:pStyle w:val="HTML"/>
        <w:numPr>
          <w:ilvl w:val="0"/>
          <w:numId w:val="558"/>
        </w:numPr>
        <w:rPr>
          <w:rFonts w:ascii="Times New Roman" w:hAnsi="Times New Roman"/>
          <w:sz w:val="24"/>
          <w:szCs w:val="24"/>
        </w:rPr>
      </w:pPr>
      <w:r w:rsidRPr="00A160D6">
        <w:rPr>
          <w:rFonts w:ascii="Times New Roman" w:hAnsi="Times New Roman"/>
          <w:sz w:val="24"/>
          <w:szCs w:val="24"/>
        </w:rPr>
        <w:t>Поражение печени.</w:t>
      </w:r>
    </w:p>
    <w:p w14:paraId="47A117D4" w14:textId="77777777" w:rsidR="00215B93" w:rsidRPr="00A160D6" w:rsidRDefault="00215B93" w:rsidP="004B0437">
      <w:pPr>
        <w:pStyle w:val="HTML"/>
        <w:numPr>
          <w:ilvl w:val="0"/>
          <w:numId w:val="558"/>
        </w:numPr>
        <w:rPr>
          <w:rFonts w:ascii="Times New Roman" w:hAnsi="Times New Roman"/>
          <w:sz w:val="24"/>
          <w:szCs w:val="24"/>
        </w:rPr>
      </w:pPr>
      <w:r w:rsidRPr="00A160D6">
        <w:rPr>
          <w:rFonts w:ascii="Times New Roman" w:hAnsi="Times New Roman"/>
          <w:sz w:val="24"/>
          <w:szCs w:val="24"/>
        </w:rPr>
        <w:t>Агранулоцитоз.</w:t>
      </w:r>
    </w:p>
    <w:p w14:paraId="0A1C0339" w14:textId="77777777" w:rsidR="00215B93" w:rsidRPr="00A160D6" w:rsidRDefault="00215B93" w:rsidP="00215B93">
      <w:pPr>
        <w:pStyle w:val="HTML"/>
        <w:rPr>
          <w:rFonts w:ascii="Times New Roman" w:hAnsi="Times New Roman"/>
          <w:sz w:val="24"/>
          <w:szCs w:val="24"/>
        </w:rPr>
      </w:pPr>
    </w:p>
    <w:p w14:paraId="6FB468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меры следует предпринять для предупреждения развития гастроэнтеропатий при назначении нестероидных противовоспалительных средств с противовоспалительной целью?</w:t>
      </w:r>
    </w:p>
    <w:p w14:paraId="77091D27" w14:textId="77777777" w:rsidR="00215B93" w:rsidRPr="00A160D6" w:rsidRDefault="00215B93" w:rsidP="004B0437">
      <w:pPr>
        <w:pStyle w:val="HTML"/>
        <w:numPr>
          <w:ilvl w:val="0"/>
          <w:numId w:val="559"/>
        </w:numPr>
        <w:rPr>
          <w:rFonts w:ascii="Times New Roman" w:hAnsi="Times New Roman"/>
          <w:sz w:val="24"/>
          <w:szCs w:val="24"/>
        </w:rPr>
      </w:pPr>
      <w:r w:rsidRPr="00A160D6">
        <w:rPr>
          <w:rFonts w:ascii="Times New Roman" w:hAnsi="Times New Roman"/>
          <w:sz w:val="24"/>
          <w:szCs w:val="24"/>
        </w:rPr>
        <w:t>Назначение препаратов, примущественно блокирующих  циклооксигеназу-2.</w:t>
      </w:r>
    </w:p>
    <w:p w14:paraId="33B05E60" w14:textId="77777777" w:rsidR="00215B93" w:rsidRPr="00A160D6" w:rsidRDefault="00215B93" w:rsidP="004B0437">
      <w:pPr>
        <w:pStyle w:val="HTML"/>
        <w:numPr>
          <w:ilvl w:val="0"/>
          <w:numId w:val="559"/>
        </w:numPr>
        <w:rPr>
          <w:rFonts w:ascii="Times New Roman" w:hAnsi="Times New Roman"/>
          <w:sz w:val="24"/>
          <w:szCs w:val="24"/>
        </w:rPr>
      </w:pPr>
      <w:r w:rsidRPr="00A160D6">
        <w:rPr>
          <w:rFonts w:ascii="Times New Roman" w:hAnsi="Times New Roman"/>
          <w:sz w:val="24"/>
          <w:szCs w:val="24"/>
        </w:rPr>
        <w:t>Одновременное назначение мизопростола или омепразола или  фамотидина.</w:t>
      </w:r>
    </w:p>
    <w:p w14:paraId="1021506F" w14:textId="77777777" w:rsidR="00215B93" w:rsidRPr="00A160D6" w:rsidRDefault="00215B93" w:rsidP="004B0437">
      <w:pPr>
        <w:pStyle w:val="HTML"/>
        <w:numPr>
          <w:ilvl w:val="0"/>
          <w:numId w:val="559"/>
        </w:numPr>
        <w:rPr>
          <w:rFonts w:ascii="Times New Roman" w:hAnsi="Times New Roman"/>
          <w:sz w:val="24"/>
          <w:szCs w:val="24"/>
        </w:rPr>
      </w:pPr>
      <w:r w:rsidRPr="00A160D6">
        <w:rPr>
          <w:rFonts w:ascii="Times New Roman" w:hAnsi="Times New Roman"/>
          <w:sz w:val="24"/>
          <w:szCs w:val="24"/>
        </w:rPr>
        <w:t>Учет состояния слизистой ЖКТ на момент начала лечения.</w:t>
      </w:r>
    </w:p>
    <w:p w14:paraId="691777B5" w14:textId="77777777" w:rsidR="00215B93" w:rsidRPr="00A160D6" w:rsidRDefault="00215B93" w:rsidP="004B0437">
      <w:pPr>
        <w:pStyle w:val="HTML"/>
        <w:numPr>
          <w:ilvl w:val="0"/>
          <w:numId w:val="559"/>
        </w:numPr>
        <w:rPr>
          <w:rFonts w:ascii="Times New Roman" w:hAnsi="Times New Roman"/>
          <w:sz w:val="24"/>
          <w:szCs w:val="24"/>
        </w:rPr>
      </w:pPr>
      <w:r w:rsidRPr="00A160D6">
        <w:rPr>
          <w:rFonts w:ascii="Times New Roman" w:hAnsi="Times New Roman"/>
          <w:sz w:val="24"/>
          <w:szCs w:val="24"/>
        </w:rPr>
        <w:t>Внутримышечное введение препарата.</w:t>
      </w:r>
    </w:p>
    <w:p w14:paraId="44583C3C" w14:textId="77777777" w:rsidR="00215B93" w:rsidRPr="00A160D6" w:rsidRDefault="00215B93" w:rsidP="004B0437">
      <w:pPr>
        <w:pStyle w:val="HTML"/>
        <w:numPr>
          <w:ilvl w:val="0"/>
          <w:numId w:val="559"/>
        </w:numPr>
        <w:rPr>
          <w:rFonts w:ascii="Times New Roman" w:hAnsi="Times New Roman"/>
          <w:sz w:val="24"/>
          <w:szCs w:val="24"/>
        </w:rPr>
      </w:pPr>
      <w:r w:rsidRPr="00A160D6">
        <w:rPr>
          <w:rFonts w:ascii="Times New Roman" w:hAnsi="Times New Roman"/>
          <w:sz w:val="24"/>
          <w:szCs w:val="24"/>
        </w:rPr>
        <w:t>-Все перечисленное.</w:t>
      </w:r>
    </w:p>
    <w:p w14:paraId="080BAFB4" w14:textId="77777777" w:rsidR="00215B93" w:rsidRPr="00A160D6" w:rsidRDefault="00215B93" w:rsidP="00215B93">
      <w:pPr>
        <w:pStyle w:val="HTML"/>
        <w:rPr>
          <w:rFonts w:ascii="Times New Roman" w:hAnsi="Times New Roman"/>
          <w:sz w:val="24"/>
          <w:szCs w:val="24"/>
        </w:rPr>
      </w:pPr>
    </w:p>
    <w:p w14:paraId="4360411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нестероидных противовоспалительных препаратов наиболее опасен в плане возникновения гастроэнтеропатий?</w:t>
      </w:r>
    </w:p>
    <w:p w14:paraId="5EACF740" w14:textId="77777777" w:rsidR="00215B93" w:rsidRPr="00A160D6" w:rsidRDefault="00215B93" w:rsidP="004B0437">
      <w:pPr>
        <w:pStyle w:val="HTML"/>
        <w:numPr>
          <w:ilvl w:val="0"/>
          <w:numId w:val="560"/>
        </w:numPr>
        <w:rPr>
          <w:rFonts w:ascii="Times New Roman" w:hAnsi="Times New Roman"/>
          <w:sz w:val="24"/>
          <w:szCs w:val="24"/>
        </w:rPr>
      </w:pPr>
      <w:r w:rsidRPr="00A160D6">
        <w:rPr>
          <w:rFonts w:ascii="Times New Roman" w:hAnsi="Times New Roman"/>
          <w:sz w:val="24"/>
          <w:szCs w:val="24"/>
        </w:rPr>
        <w:t>-Индометацин</w:t>
      </w:r>
    </w:p>
    <w:p w14:paraId="2C96366E" w14:textId="77777777" w:rsidR="00215B93" w:rsidRPr="00A160D6" w:rsidRDefault="00215B93" w:rsidP="004B0437">
      <w:pPr>
        <w:pStyle w:val="HTML"/>
        <w:numPr>
          <w:ilvl w:val="0"/>
          <w:numId w:val="560"/>
        </w:numPr>
        <w:rPr>
          <w:rFonts w:ascii="Times New Roman" w:hAnsi="Times New Roman"/>
          <w:sz w:val="24"/>
          <w:szCs w:val="24"/>
        </w:rPr>
      </w:pPr>
      <w:r w:rsidRPr="00A160D6">
        <w:rPr>
          <w:rFonts w:ascii="Times New Roman" w:hAnsi="Times New Roman"/>
          <w:sz w:val="24"/>
          <w:szCs w:val="24"/>
        </w:rPr>
        <w:t>Аспирин</w:t>
      </w:r>
    </w:p>
    <w:p w14:paraId="19B2EE2F" w14:textId="77777777" w:rsidR="00215B93" w:rsidRPr="00A160D6" w:rsidRDefault="00215B93" w:rsidP="004B0437">
      <w:pPr>
        <w:pStyle w:val="HTML"/>
        <w:numPr>
          <w:ilvl w:val="0"/>
          <w:numId w:val="560"/>
        </w:numPr>
        <w:rPr>
          <w:rFonts w:ascii="Times New Roman" w:hAnsi="Times New Roman"/>
          <w:sz w:val="24"/>
          <w:szCs w:val="24"/>
        </w:rPr>
      </w:pPr>
      <w:r w:rsidRPr="00A160D6">
        <w:rPr>
          <w:rFonts w:ascii="Times New Roman" w:hAnsi="Times New Roman"/>
          <w:sz w:val="24"/>
          <w:szCs w:val="24"/>
        </w:rPr>
        <w:t>Ибупрофен</w:t>
      </w:r>
    </w:p>
    <w:p w14:paraId="00683AD9" w14:textId="77777777" w:rsidR="00215B93" w:rsidRPr="00A160D6" w:rsidRDefault="00215B93" w:rsidP="004B0437">
      <w:pPr>
        <w:pStyle w:val="HTML"/>
        <w:numPr>
          <w:ilvl w:val="0"/>
          <w:numId w:val="560"/>
        </w:numPr>
        <w:rPr>
          <w:rFonts w:ascii="Times New Roman" w:hAnsi="Times New Roman"/>
          <w:sz w:val="24"/>
          <w:szCs w:val="24"/>
        </w:rPr>
      </w:pPr>
      <w:r w:rsidRPr="00A160D6">
        <w:rPr>
          <w:rFonts w:ascii="Times New Roman" w:hAnsi="Times New Roman"/>
          <w:sz w:val="24"/>
          <w:szCs w:val="24"/>
        </w:rPr>
        <w:t>Диклофенак натрия</w:t>
      </w:r>
    </w:p>
    <w:p w14:paraId="39A64C08" w14:textId="77777777" w:rsidR="00215B93" w:rsidRPr="00A160D6" w:rsidRDefault="00215B93" w:rsidP="004B0437">
      <w:pPr>
        <w:pStyle w:val="HTML"/>
        <w:numPr>
          <w:ilvl w:val="0"/>
          <w:numId w:val="560"/>
        </w:numPr>
        <w:rPr>
          <w:rFonts w:ascii="Times New Roman" w:hAnsi="Times New Roman"/>
          <w:sz w:val="24"/>
          <w:szCs w:val="24"/>
        </w:rPr>
      </w:pPr>
      <w:r w:rsidRPr="00A160D6">
        <w:rPr>
          <w:rFonts w:ascii="Times New Roman" w:hAnsi="Times New Roman"/>
          <w:sz w:val="24"/>
          <w:szCs w:val="24"/>
        </w:rPr>
        <w:t>Напроксен</w:t>
      </w:r>
    </w:p>
    <w:p w14:paraId="3BBFA766" w14:textId="77777777" w:rsidR="00215B93" w:rsidRPr="00A160D6" w:rsidRDefault="00215B93" w:rsidP="00215B93">
      <w:pPr>
        <w:pStyle w:val="HTML"/>
        <w:rPr>
          <w:rFonts w:ascii="Times New Roman" w:hAnsi="Times New Roman"/>
          <w:sz w:val="24"/>
          <w:szCs w:val="24"/>
        </w:rPr>
      </w:pPr>
    </w:p>
    <w:p w14:paraId="4285C9C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нижеприведенных положений неверно?</w:t>
      </w:r>
    </w:p>
    <w:p w14:paraId="219A82FA" w14:textId="77777777" w:rsidR="00215B93" w:rsidRPr="00A160D6" w:rsidRDefault="00215B93" w:rsidP="004B0437">
      <w:pPr>
        <w:pStyle w:val="HTML"/>
        <w:numPr>
          <w:ilvl w:val="0"/>
          <w:numId w:val="561"/>
        </w:numPr>
        <w:rPr>
          <w:rFonts w:ascii="Times New Roman" w:hAnsi="Times New Roman"/>
          <w:sz w:val="24"/>
          <w:szCs w:val="24"/>
        </w:rPr>
      </w:pPr>
      <w:r w:rsidRPr="00A160D6">
        <w:rPr>
          <w:rFonts w:ascii="Times New Roman" w:hAnsi="Times New Roman"/>
          <w:sz w:val="24"/>
          <w:szCs w:val="24"/>
        </w:rPr>
        <w:t>-Любой нестероидный противовоспалительный препарат обладает  противовоспалительной активностью при назначении даже в  минимальных дозах.</w:t>
      </w:r>
    </w:p>
    <w:p w14:paraId="3F9F86B0" w14:textId="77777777" w:rsidR="00215B93" w:rsidRPr="00A160D6" w:rsidRDefault="00215B93" w:rsidP="004B0437">
      <w:pPr>
        <w:pStyle w:val="HTML"/>
        <w:numPr>
          <w:ilvl w:val="0"/>
          <w:numId w:val="561"/>
        </w:numPr>
        <w:rPr>
          <w:rFonts w:ascii="Times New Roman" w:hAnsi="Times New Roman"/>
          <w:sz w:val="24"/>
          <w:szCs w:val="24"/>
        </w:rPr>
      </w:pPr>
      <w:r w:rsidRPr="00A160D6">
        <w:rPr>
          <w:rFonts w:ascii="Times New Roman" w:hAnsi="Times New Roman"/>
          <w:sz w:val="24"/>
          <w:szCs w:val="24"/>
        </w:rPr>
        <w:t>Нимесулид и мелоксикам являются наиболее безопасными препаратами в  отношении развития гастроэнтеропатий.</w:t>
      </w:r>
    </w:p>
    <w:p w14:paraId="65FEEDEB" w14:textId="77777777" w:rsidR="00215B93" w:rsidRPr="00A160D6" w:rsidRDefault="00215B93" w:rsidP="004B0437">
      <w:pPr>
        <w:pStyle w:val="HTML"/>
        <w:numPr>
          <w:ilvl w:val="0"/>
          <w:numId w:val="561"/>
        </w:numPr>
        <w:rPr>
          <w:rFonts w:ascii="Times New Roman" w:hAnsi="Times New Roman"/>
          <w:sz w:val="24"/>
          <w:szCs w:val="24"/>
        </w:rPr>
      </w:pPr>
      <w:r w:rsidRPr="00A160D6">
        <w:rPr>
          <w:rFonts w:ascii="Times New Roman" w:hAnsi="Times New Roman"/>
          <w:sz w:val="24"/>
          <w:szCs w:val="24"/>
        </w:rPr>
        <w:t>Парацетамол не обладает противовоспалительной активностью, поэтому  может применяться лишь с анальгетической и антипиретической целями.</w:t>
      </w:r>
    </w:p>
    <w:p w14:paraId="7FFA445B" w14:textId="77777777" w:rsidR="00215B93" w:rsidRPr="00A160D6" w:rsidRDefault="00215B93" w:rsidP="004B0437">
      <w:pPr>
        <w:pStyle w:val="HTML"/>
        <w:numPr>
          <w:ilvl w:val="0"/>
          <w:numId w:val="561"/>
        </w:numPr>
        <w:rPr>
          <w:rFonts w:ascii="Times New Roman" w:hAnsi="Times New Roman"/>
          <w:sz w:val="24"/>
          <w:szCs w:val="24"/>
        </w:rPr>
      </w:pPr>
      <w:r w:rsidRPr="00A160D6">
        <w:rPr>
          <w:rFonts w:ascii="Times New Roman" w:hAnsi="Times New Roman"/>
          <w:sz w:val="24"/>
          <w:szCs w:val="24"/>
        </w:rPr>
        <w:t>Аспирин является необратимым ингибитором циклооксигеназы-1  эндотелия сосудов и тромбоцитов.</w:t>
      </w:r>
    </w:p>
    <w:p w14:paraId="3F1D5E28" w14:textId="77777777" w:rsidR="00215B93" w:rsidRPr="00A160D6" w:rsidRDefault="00215B93" w:rsidP="00215B93">
      <w:pPr>
        <w:pStyle w:val="HTML"/>
        <w:rPr>
          <w:rFonts w:ascii="Times New Roman" w:hAnsi="Times New Roman"/>
          <w:sz w:val="24"/>
          <w:szCs w:val="24"/>
        </w:rPr>
      </w:pPr>
    </w:p>
    <w:p w14:paraId="64B1EB3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проведения пульс-терапии обычно используют:</w:t>
      </w:r>
    </w:p>
    <w:p w14:paraId="1898754B" w14:textId="77777777" w:rsidR="00215B93" w:rsidRPr="00A160D6" w:rsidRDefault="00215B93" w:rsidP="004B0437">
      <w:pPr>
        <w:pStyle w:val="HTML"/>
        <w:numPr>
          <w:ilvl w:val="0"/>
          <w:numId w:val="562"/>
        </w:numPr>
        <w:rPr>
          <w:rFonts w:ascii="Times New Roman" w:hAnsi="Times New Roman"/>
          <w:sz w:val="24"/>
          <w:szCs w:val="24"/>
        </w:rPr>
      </w:pPr>
      <w:r w:rsidRPr="00A160D6">
        <w:rPr>
          <w:rFonts w:ascii="Times New Roman" w:hAnsi="Times New Roman"/>
          <w:sz w:val="24"/>
          <w:szCs w:val="24"/>
        </w:rPr>
        <w:t>-Метилпреднизолон.</w:t>
      </w:r>
    </w:p>
    <w:p w14:paraId="2BD88475" w14:textId="77777777" w:rsidR="00215B93" w:rsidRPr="00A160D6" w:rsidRDefault="00215B93" w:rsidP="004B0437">
      <w:pPr>
        <w:pStyle w:val="HTML"/>
        <w:numPr>
          <w:ilvl w:val="0"/>
          <w:numId w:val="562"/>
        </w:numPr>
        <w:rPr>
          <w:rFonts w:ascii="Times New Roman" w:hAnsi="Times New Roman"/>
          <w:sz w:val="24"/>
          <w:szCs w:val="24"/>
        </w:rPr>
      </w:pPr>
      <w:r w:rsidRPr="00A160D6">
        <w:rPr>
          <w:rFonts w:ascii="Times New Roman" w:hAnsi="Times New Roman"/>
          <w:sz w:val="24"/>
          <w:szCs w:val="24"/>
        </w:rPr>
        <w:t>Дексаметазон.</w:t>
      </w:r>
    </w:p>
    <w:p w14:paraId="2C5E378D" w14:textId="77777777" w:rsidR="00215B93" w:rsidRPr="00A160D6" w:rsidRDefault="00215B93" w:rsidP="004B0437">
      <w:pPr>
        <w:pStyle w:val="HTML"/>
        <w:numPr>
          <w:ilvl w:val="0"/>
          <w:numId w:val="562"/>
        </w:numPr>
        <w:rPr>
          <w:rFonts w:ascii="Times New Roman" w:hAnsi="Times New Roman"/>
          <w:sz w:val="24"/>
          <w:szCs w:val="24"/>
        </w:rPr>
      </w:pPr>
      <w:r w:rsidRPr="00A160D6">
        <w:rPr>
          <w:rFonts w:ascii="Times New Roman" w:hAnsi="Times New Roman"/>
          <w:sz w:val="24"/>
          <w:szCs w:val="24"/>
        </w:rPr>
        <w:t>Депо-медрол.</w:t>
      </w:r>
    </w:p>
    <w:p w14:paraId="3585D4CB" w14:textId="77777777" w:rsidR="00215B93" w:rsidRPr="00A160D6" w:rsidRDefault="00215B93" w:rsidP="004B0437">
      <w:pPr>
        <w:pStyle w:val="HTML"/>
        <w:numPr>
          <w:ilvl w:val="0"/>
          <w:numId w:val="562"/>
        </w:numPr>
        <w:rPr>
          <w:rFonts w:ascii="Times New Roman" w:hAnsi="Times New Roman"/>
          <w:sz w:val="24"/>
          <w:szCs w:val="24"/>
        </w:rPr>
      </w:pPr>
      <w:r w:rsidRPr="00A160D6">
        <w:rPr>
          <w:rFonts w:ascii="Times New Roman" w:hAnsi="Times New Roman"/>
          <w:sz w:val="24"/>
          <w:szCs w:val="24"/>
        </w:rPr>
        <w:t>Дипроспан.</w:t>
      </w:r>
    </w:p>
    <w:p w14:paraId="6A414EE7" w14:textId="77777777" w:rsidR="00215B93" w:rsidRPr="00A160D6" w:rsidRDefault="00215B93" w:rsidP="00215B93">
      <w:pPr>
        <w:pStyle w:val="HTML"/>
        <w:rPr>
          <w:rFonts w:ascii="Times New Roman" w:hAnsi="Times New Roman"/>
          <w:sz w:val="24"/>
          <w:szCs w:val="24"/>
        </w:rPr>
      </w:pPr>
    </w:p>
    <w:p w14:paraId="667CE7F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Механизм быстрого бронходилятирующего эффекта глюкокортикоидов при приступе бронхиальной астмы основан, главным образом, на:</w:t>
      </w:r>
    </w:p>
    <w:p w14:paraId="60DC6FE2" w14:textId="77777777" w:rsidR="00215B93" w:rsidRPr="00A160D6" w:rsidRDefault="00215B93" w:rsidP="004B0437">
      <w:pPr>
        <w:pStyle w:val="HTML"/>
        <w:numPr>
          <w:ilvl w:val="0"/>
          <w:numId w:val="563"/>
        </w:numPr>
        <w:rPr>
          <w:rFonts w:ascii="Times New Roman" w:hAnsi="Times New Roman"/>
          <w:sz w:val="24"/>
          <w:szCs w:val="24"/>
        </w:rPr>
      </w:pPr>
      <w:r w:rsidRPr="00A160D6">
        <w:rPr>
          <w:rFonts w:ascii="Times New Roman" w:hAnsi="Times New Roman"/>
          <w:sz w:val="24"/>
          <w:szCs w:val="24"/>
        </w:rPr>
        <w:t>-Повышении чувствительности адренорецепторов бронхов к катехоламинам.</w:t>
      </w:r>
    </w:p>
    <w:p w14:paraId="03BD19EE" w14:textId="77777777" w:rsidR="00215B93" w:rsidRPr="00A160D6" w:rsidRDefault="00215B93" w:rsidP="004B0437">
      <w:pPr>
        <w:pStyle w:val="HTML"/>
        <w:numPr>
          <w:ilvl w:val="0"/>
          <w:numId w:val="563"/>
        </w:numPr>
        <w:rPr>
          <w:rFonts w:ascii="Times New Roman" w:hAnsi="Times New Roman"/>
          <w:sz w:val="24"/>
          <w:szCs w:val="24"/>
        </w:rPr>
      </w:pPr>
      <w:r w:rsidRPr="00A160D6">
        <w:rPr>
          <w:rFonts w:ascii="Times New Roman" w:hAnsi="Times New Roman"/>
          <w:sz w:val="24"/>
          <w:szCs w:val="24"/>
        </w:rPr>
        <w:t>Противовоспалительном действии глюкокортикоидов.</w:t>
      </w:r>
    </w:p>
    <w:p w14:paraId="0898775C" w14:textId="77777777" w:rsidR="00215B93" w:rsidRPr="00A160D6" w:rsidRDefault="00215B93" w:rsidP="004B0437">
      <w:pPr>
        <w:pStyle w:val="HTML"/>
        <w:numPr>
          <w:ilvl w:val="0"/>
          <w:numId w:val="563"/>
        </w:numPr>
        <w:rPr>
          <w:rFonts w:ascii="Times New Roman" w:hAnsi="Times New Roman"/>
          <w:sz w:val="24"/>
          <w:szCs w:val="24"/>
        </w:rPr>
      </w:pPr>
      <w:r w:rsidRPr="00A160D6">
        <w:rPr>
          <w:rFonts w:ascii="Times New Roman" w:hAnsi="Times New Roman"/>
          <w:sz w:val="24"/>
          <w:szCs w:val="24"/>
        </w:rPr>
        <w:t>Антиаллергическом действии глюкокортикоидов.</w:t>
      </w:r>
    </w:p>
    <w:p w14:paraId="5C27CB3A" w14:textId="77777777" w:rsidR="00215B93" w:rsidRPr="00A160D6" w:rsidRDefault="00215B93" w:rsidP="004B0437">
      <w:pPr>
        <w:pStyle w:val="HTML"/>
        <w:numPr>
          <w:ilvl w:val="0"/>
          <w:numId w:val="563"/>
        </w:numPr>
        <w:rPr>
          <w:rFonts w:ascii="Times New Roman" w:hAnsi="Times New Roman"/>
          <w:sz w:val="24"/>
          <w:szCs w:val="24"/>
        </w:rPr>
      </w:pPr>
      <w:r w:rsidRPr="00A160D6">
        <w:rPr>
          <w:rFonts w:ascii="Times New Roman" w:hAnsi="Times New Roman"/>
          <w:sz w:val="24"/>
          <w:szCs w:val="24"/>
        </w:rPr>
        <w:t>Иммуносупрессивном действии глюкокортикоидов.</w:t>
      </w:r>
    </w:p>
    <w:p w14:paraId="7DAC62DB" w14:textId="77777777" w:rsidR="00215B93" w:rsidRPr="00A160D6" w:rsidRDefault="00215B93" w:rsidP="004B0437">
      <w:pPr>
        <w:pStyle w:val="HTML"/>
        <w:numPr>
          <w:ilvl w:val="0"/>
          <w:numId w:val="563"/>
        </w:numPr>
        <w:rPr>
          <w:rFonts w:ascii="Times New Roman" w:hAnsi="Times New Roman"/>
          <w:sz w:val="24"/>
          <w:szCs w:val="24"/>
        </w:rPr>
      </w:pPr>
      <w:r w:rsidRPr="00A160D6">
        <w:rPr>
          <w:rFonts w:ascii="Times New Roman" w:hAnsi="Times New Roman"/>
          <w:sz w:val="24"/>
          <w:szCs w:val="24"/>
        </w:rPr>
        <w:t>Все перечисленные механизмы играют одинаковую роль.</w:t>
      </w:r>
    </w:p>
    <w:p w14:paraId="59597640" w14:textId="77777777" w:rsidR="00215B93" w:rsidRPr="00A160D6" w:rsidRDefault="00215B93" w:rsidP="00215B93">
      <w:pPr>
        <w:pStyle w:val="HTML"/>
        <w:rPr>
          <w:rFonts w:ascii="Times New Roman" w:hAnsi="Times New Roman"/>
          <w:sz w:val="24"/>
          <w:szCs w:val="24"/>
        </w:rPr>
      </w:pPr>
    </w:p>
    <w:p w14:paraId="581A577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образом следует перевести больного с парентерального-внутривенного введения гормонов на введение их внутрь?</w:t>
      </w:r>
    </w:p>
    <w:p w14:paraId="059AE88C" w14:textId="77777777" w:rsidR="00215B93" w:rsidRPr="00A160D6" w:rsidRDefault="00215B93" w:rsidP="004B0437">
      <w:pPr>
        <w:pStyle w:val="HTML"/>
        <w:numPr>
          <w:ilvl w:val="0"/>
          <w:numId w:val="564"/>
        </w:numPr>
        <w:rPr>
          <w:rFonts w:ascii="Times New Roman" w:hAnsi="Times New Roman"/>
          <w:sz w:val="24"/>
          <w:szCs w:val="24"/>
        </w:rPr>
      </w:pPr>
      <w:r w:rsidRPr="00A160D6">
        <w:rPr>
          <w:rFonts w:ascii="Times New Roman" w:hAnsi="Times New Roman"/>
          <w:sz w:val="24"/>
          <w:szCs w:val="24"/>
        </w:rPr>
        <w:t>-Следует произвести расчет таким образом, чтобы количество ампул  парентерально вводимого гормона равнялось количеству таблеток  энтерального глюкокортикоида.</w:t>
      </w:r>
    </w:p>
    <w:p w14:paraId="22D7F4B0" w14:textId="77777777" w:rsidR="00215B93" w:rsidRPr="00A160D6" w:rsidRDefault="00215B93" w:rsidP="004B0437">
      <w:pPr>
        <w:pStyle w:val="HTML"/>
        <w:numPr>
          <w:ilvl w:val="0"/>
          <w:numId w:val="564"/>
        </w:numPr>
        <w:rPr>
          <w:rFonts w:ascii="Times New Roman" w:hAnsi="Times New Roman"/>
          <w:sz w:val="24"/>
          <w:szCs w:val="24"/>
        </w:rPr>
      </w:pPr>
      <w:r w:rsidRPr="00A160D6">
        <w:rPr>
          <w:rFonts w:ascii="Times New Roman" w:hAnsi="Times New Roman"/>
          <w:sz w:val="24"/>
          <w:szCs w:val="24"/>
        </w:rPr>
        <w:t>Следует произвести расчет таким образом, чтобы 1 мг парентерально вводимого гормона равнялся 1 мг энтерального глюкокортикоида.</w:t>
      </w:r>
    </w:p>
    <w:p w14:paraId="51D2D5C2" w14:textId="77777777" w:rsidR="00215B93" w:rsidRPr="00A160D6" w:rsidRDefault="00215B93" w:rsidP="00215B93">
      <w:pPr>
        <w:pStyle w:val="HTML"/>
        <w:rPr>
          <w:rFonts w:ascii="Times New Roman" w:hAnsi="Times New Roman"/>
          <w:sz w:val="24"/>
          <w:szCs w:val="24"/>
        </w:rPr>
      </w:pPr>
    </w:p>
    <w:p w14:paraId="205F5A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способ введения гормонов предпочтительнее для купирования обострения (не приступа!, не статуса!) бронхиальной астмы?</w:t>
      </w:r>
    </w:p>
    <w:p w14:paraId="052B56D3" w14:textId="77777777" w:rsidR="00215B93" w:rsidRPr="00A160D6" w:rsidRDefault="00215B93" w:rsidP="004B0437">
      <w:pPr>
        <w:pStyle w:val="HTML"/>
        <w:numPr>
          <w:ilvl w:val="0"/>
          <w:numId w:val="565"/>
        </w:numPr>
        <w:rPr>
          <w:rFonts w:ascii="Times New Roman" w:hAnsi="Times New Roman"/>
          <w:sz w:val="24"/>
          <w:szCs w:val="24"/>
        </w:rPr>
      </w:pPr>
      <w:r w:rsidRPr="00A160D6">
        <w:rPr>
          <w:rFonts w:ascii="Times New Roman" w:hAnsi="Times New Roman"/>
          <w:sz w:val="24"/>
          <w:szCs w:val="24"/>
        </w:rPr>
        <w:t>-Не имеет значения.</w:t>
      </w:r>
    </w:p>
    <w:p w14:paraId="6AAE82CA" w14:textId="77777777" w:rsidR="00215B93" w:rsidRPr="00A160D6" w:rsidRDefault="00215B93" w:rsidP="004B0437">
      <w:pPr>
        <w:pStyle w:val="HTML"/>
        <w:numPr>
          <w:ilvl w:val="0"/>
          <w:numId w:val="565"/>
        </w:numPr>
        <w:rPr>
          <w:rFonts w:ascii="Times New Roman" w:hAnsi="Times New Roman"/>
          <w:sz w:val="24"/>
          <w:szCs w:val="24"/>
        </w:rPr>
      </w:pPr>
      <w:r w:rsidRPr="00A160D6">
        <w:rPr>
          <w:rFonts w:ascii="Times New Roman" w:hAnsi="Times New Roman"/>
          <w:sz w:val="24"/>
          <w:szCs w:val="24"/>
        </w:rPr>
        <w:t>Внутривенный.</w:t>
      </w:r>
    </w:p>
    <w:p w14:paraId="43DC6AAE" w14:textId="77777777" w:rsidR="00215B93" w:rsidRPr="00A160D6" w:rsidRDefault="00215B93" w:rsidP="004B0437">
      <w:pPr>
        <w:pStyle w:val="HTML"/>
        <w:numPr>
          <w:ilvl w:val="0"/>
          <w:numId w:val="565"/>
        </w:numPr>
        <w:rPr>
          <w:rFonts w:ascii="Times New Roman" w:hAnsi="Times New Roman"/>
          <w:sz w:val="24"/>
          <w:szCs w:val="24"/>
        </w:rPr>
      </w:pPr>
      <w:r w:rsidRPr="00A160D6">
        <w:rPr>
          <w:rFonts w:ascii="Times New Roman" w:hAnsi="Times New Roman"/>
          <w:sz w:val="24"/>
          <w:szCs w:val="24"/>
        </w:rPr>
        <w:t>Внутрь.</w:t>
      </w:r>
    </w:p>
    <w:p w14:paraId="79F5733E" w14:textId="77777777" w:rsidR="00215B93" w:rsidRPr="00A160D6" w:rsidRDefault="00215B93" w:rsidP="00215B93">
      <w:pPr>
        <w:pStyle w:val="HTML"/>
        <w:rPr>
          <w:rFonts w:ascii="Times New Roman" w:hAnsi="Times New Roman"/>
          <w:sz w:val="24"/>
          <w:szCs w:val="24"/>
        </w:rPr>
      </w:pPr>
    </w:p>
    <w:p w14:paraId="5853102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с ревматоидным артритом постоянно амбулаторно принимает 5 мг (1 табл.) преднизолона. На этом фоне после перенесенной вирусной инфекции у него стали наблюдаться слабовыраженные признаки активности основного заболевания. Что следует предпринять?</w:t>
      </w:r>
    </w:p>
    <w:p w14:paraId="059F811D" w14:textId="77777777" w:rsidR="00215B93" w:rsidRPr="00A160D6" w:rsidRDefault="00215B93" w:rsidP="004B0437">
      <w:pPr>
        <w:pStyle w:val="HTML"/>
        <w:numPr>
          <w:ilvl w:val="0"/>
          <w:numId w:val="566"/>
        </w:numPr>
        <w:rPr>
          <w:rFonts w:ascii="Times New Roman" w:hAnsi="Times New Roman"/>
          <w:sz w:val="24"/>
          <w:szCs w:val="24"/>
        </w:rPr>
      </w:pPr>
      <w:r w:rsidRPr="00A160D6">
        <w:rPr>
          <w:rFonts w:ascii="Times New Roman" w:hAnsi="Times New Roman"/>
          <w:sz w:val="24"/>
          <w:szCs w:val="24"/>
        </w:rPr>
        <w:t>-Увеличить дозу преднизолона до 4-ех таблеток на короткое время,  затем постепенно снизить вновь до 1 табл.</w:t>
      </w:r>
    </w:p>
    <w:p w14:paraId="5328D9F3" w14:textId="77777777" w:rsidR="00215B93" w:rsidRPr="00A160D6" w:rsidRDefault="00215B93" w:rsidP="004B0437">
      <w:pPr>
        <w:pStyle w:val="HTML"/>
        <w:numPr>
          <w:ilvl w:val="0"/>
          <w:numId w:val="566"/>
        </w:numPr>
        <w:rPr>
          <w:rFonts w:ascii="Times New Roman" w:hAnsi="Times New Roman"/>
          <w:sz w:val="24"/>
          <w:szCs w:val="24"/>
        </w:rPr>
      </w:pPr>
      <w:r w:rsidRPr="00A160D6">
        <w:rPr>
          <w:rFonts w:ascii="Times New Roman" w:hAnsi="Times New Roman"/>
          <w:sz w:val="24"/>
          <w:szCs w:val="24"/>
        </w:rPr>
        <w:t>Увеличить дозу преднизолона до 2-ух таблеток и принимать эту дозу  неопределенно долгое время. При ухудшении - добавить еще 1 табл. и т.д.</w:t>
      </w:r>
    </w:p>
    <w:p w14:paraId="613E23C1" w14:textId="77777777" w:rsidR="00215B93" w:rsidRPr="00A160D6" w:rsidRDefault="00215B93" w:rsidP="00215B93">
      <w:pPr>
        <w:pStyle w:val="HTML"/>
        <w:rPr>
          <w:rFonts w:ascii="Times New Roman" w:hAnsi="Times New Roman"/>
          <w:sz w:val="24"/>
          <w:szCs w:val="24"/>
        </w:rPr>
      </w:pPr>
    </w:p>
    <w:p w14:paraId="27EE933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чем состоит сущность ступенчатой антибактериальной терапии?</w:t>
      </w:r>
    </w:p>
    <w:p w14:paraId="069227E8" w14:textId="77777777" w:rsidR="00215B93" w:rsidRPr="00A160D6" w:rsidRDefault="00215B93" w:rsidP="004B0437">
      <w:pPr>
        <w:pStyle w:val="HTML"/>
        <w:numPr>
          <w:ilvl w:val="0"/>
          <w:numId w:val="567"/>
        </w:numPr>
        <w:rPr>
          <w:rFonts w:ascii="Times New Roman" w:hAnsi="Times New Roman"/>
          <w:sz w:val="24"/>
          <w:szCs w:val="24"/>
        </w:rPr>
      </w:pPr>
      <w:r w:rsidRPr="00A160D6">
        <w:rPr>
          <w:rFonts w:ascii="Times New Roman" w:hAnsi="Times New Roman"/>
          <w:sz w:val="24"/>
          <w:szCs w:val="24"/>
        </w:rPr>
        <w:t>-Короткий период (3-4 дня) парентерального введения препарата с  последующим переходом на пероральную форму того же или подобного  антибактериального препарата.</w:t>
      </w:r>
    </w:p>
    <w:p w14:paraId="3011A5FB" w14:textId="77777777" w:rsidR="00215B93" w:rsidRPr="00A160D6" w:rsidRDefault="00215B93" w:rsidP="004B0437">
      <w:pPr>
        <w:pStyle w:val="HTML"/>
        <w:numPr>
          <w:ilvl w:val="0"/>
          <w:numId w:val="567"/>
        </w:numPr>
        <w:rPr>
          <w:rFonts w:ascii="Times New Roman" w:hAnsi="Times New Roman"/>
          <w:sz w:val="24"/>
          <w:szCs w:val="24"/>
        </w:rPr>
      </w:pPr>
      <w:r w:rsidRPr="00A160D6">
        <w:rPr>
          <w:rFonts w:ascii="Times New Roman" w:hAnsi="Times New Roman"/>
          <w:sz w:val="24"/>
          <w:szCs w:val="24"/>
        </w:rPr>
        <w:t>Постепенное (в течение 3-4 дней) наращивание дозы антибактериального препарата с назначением к 5-му дню максимальной его дозы.</w:t>
      </w:r>
    </w:p>
    <w:p w14:paraId="30195897" w14:textId="77777777" w:rsidR="00215B93" w:rsidRPr="00A160D6" w:rsidRDefault="00215B93" w:rsidP="004B0437">
      <w:pPr>
        <w:pStyle w:val="HTML"/>
        <w:numPr>
          <w:ilvl w:val="0"/>
          <w:numId w:val="567"/>
        </w:numPr>
        <w:rPr>
          <w:rFonts w:ascii="Times New Roman" w:hAnsi="Times New Roman"/>
          <w:sz w:val="24"/>
          <w:szCs w:val="24"/>
        </w:rPr>
      </w:pPr>
      <w:r w:rsidRPr="00A160D6">
        <w:rPr>
          <w:rFonts w:ascii="Times New Roman" w:hAnsi="Times New Roman"/>
          <w:sz w:val="24"/>
          <w:szCs w:val="24"/>
        </w:rPr>
        <w:t>Постепенное (в течение 3-4 дней) снижение дозы антибактериального  препарата с назначением к 5-му дню минимальной его дозы.</w:t>
      </w:r>
    </w:p>
    <w:p w14:paraId="57685A7E" w14:textId="77777777" w:rsidR="00215B93" w:rsidRPr="00A160D6" w:rsidRDefault="00215B93" w:rsidP="00215B93">
      <w:pPr>
        <w:pStyle w:val="HTML"/>
        <w:rPr>
          <w:rFonts w:ascii="Times New Roman" w:hAnsi="Times New Roman"/>
          <w:sz w:val="24"/>
          <w:szCs w:val="24"/>
        </w:rPr>
      </w:pPr>
    </w:p>
    <w:p w14:paraId="5964721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обусловлен постантибиотический эффект макролида азитромицина?</w:t>
      </w:r>
    </w:p>
    <w:p w14:paraId="7D7A69F2" w14:textId="77777777" w:rsidR="00215B93" w:rsidRPr="00A160D6" w:rsidRDefault="00215B93" w:rsidP="004B0437">
      <w:pPr>
        <w:pStyle w:val="HTML"/>
        <w:numPr>
          <w:ilvl w:val="0"/>
          <w:numId w:val="568"/>
        </w:numPr>
        <w:rPr>
          <w:rFonts w:ascii="Times New Roman" w:hAnsi="Times New Roman"/>
          <w:sz w:val="24"/>
          <w:szCs w:val="24"/>
        </w:rPr>
      </w:pPr>
      <w:r w:rsidRPr="00A160D6">
        <w:rPr>
          <w:rFonts w:ascii="Times New Roman" w:hAnsi="Times New Roman"/>
          <w:sz w:val="24"/>
          <w:szCs w:val="24"/>
        </w:rPr>
        <w:t>-Высоким накоплением его в зоне инфильтрации.</w:t>
      </w:r>
    </w:p>
    <w:p w14:paraId="5C3F5795" w14:textId="77777777" w:rsidR="00215B93" w:rsidRPr="00A160D6" w:rsidRDefault="00215B93" w:rsidP="004B0437">
      <w:pPr>
        <w:pStyle w:val="HTML"/>
        <w:numPr>
          <w:ilvl w:val="0"/>
          <w:numId w:val="568"/>
        </w:numPr>
        <w:rPr>
          <w:rFonts w:ascii="Times New Roman" w:hAnsi="Times New Roman"/>
          <w:sz w:val="24"/>
          <w:szCs w:val="24"/>
        </w:rPr>
      </w:pPr>
      <w:r w:rsidRPr="00A160D6">
        <w:rPr>
          <w:rFonts w:ascii="Times New Roman" w:hAnsi="Times New Roman"/>
          <w:sz w:val="24"/>
          <w:szCs w:val="24"/>
        </w:rPr>
        <w:t>Длительным периодом полувыведения антибиотика.</w:t>
      </w:r>
    </w:p>
    <w:p w14:paraId="050FD3E9" w14:textId="77777777" w:rsidR="00215B93" w:rsidRPr="00A160D6" w:rsidRDefault="00215B93" w:rsidP="00215B93">
      <w:pPr>
        <w:pStyle w:val="HTML"/>
        <w:rPr>
          <w:rFonts w:ascii="Times New Roman" w:hAnsi="Times New Roman"/>
          <w:sz w:val="24"/>
          <w:szCs w:val="24"/>
        </w:rPr>
      </w:pPr>
    </w:p>
    <w:p w14:paraId="4B4150E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С., 28 лет, заболел остро 2 дня назад дома, при обращении в поликлинику был выставлен диагноз правосторонней нижнедолевой очаговой пневмонии. Было принято решение лечить больного амбулаторно. Назначение какого антибиотика в этих условиях недопустимо?</w:t>
      </w:r>
    </w:p>
    <w:p w14:paraId="23C8D3A2"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-Гентамицина.</w:t>
      </w:r>
    </w:p>
    <w:p w14:paraId="6A6BA60C"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Амоксициллина.</w:t>
      </w:r>
    </w:p>
    <w:p w14:paraId="3ECDFD0A"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Цефазолина.</w:t>
      </w:r>
    </w:p>
    <w:p w14:paraId="7F714AEF"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Азитромицина.</w:t>
      </w:r>
    </w:p>
    <w:p w14:paraId="3854BF04"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Офлоксацина.</w:t>
      </w:r>
    </w:p>
    <w:p w14:paraId="2630D099" w14:textId="77777777" w:rsidR="00215B93" w:rsidRPr="00A160D6" w:rsidRDefault="00215B93" w:rsidP="004B0437">
      <w:pPr>
        <w:pStyle w:val="HTML"/>
        <w:numPr>
          <w:ilvl w:val="0"/>
          <w:numId w:val="569"/>
        </w:numPr>
        <w:rPr>
          <w:rFonts w:ascii="Times New Roman" w:hAnsi="Times New Roman"/>
          <w:sz w:val="24"/>
          <w:szCs w:val="24"/>
        </w:rPr>
      </w:pPr>
      <w:r w:rsidRPr="00A160D6">
        <w:rPr>
          <w:rFonts w:ascii="Times New Roman" w:hAnsi="Times New Roman"/>
          <w:sz w:val="24"/>
          <w:szCs w:val="24"/>
        </w:rPr>
        <w:t>Пенициллина.</w:t>
      </w:r>
    </w:p>
    <w:p w14:paraId="39BF56BF" w14:textId="77777777" w:rsidR="00215B93" w:rsidRPr="00A160D6" w:rsidRDefault="00215B93" w:rsidP="00215B93">
      <w:pPr>
        <w:pStyle w:val="HTML"/>
        <w:rPr>
          <w:rFonts w:ascii="Times New Roman" w:hAnsi="Times New Roman"/>
          <w:sz w:val="24"/>
          <w:szCs w:val="24"/>
        </w:rPr>
      </w:pPr>
    </w:p>
    <w:p w14:paraId="7C6FBD1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в анамнезе имелась алергическая реакция на пенициллин в виде крапивницы. В настоящее время необходимо назначить антибиотик по поводу пневмонии. Какие из перечисленных антибиотиков с большей вероятностью могут вызвать подобную реакцию?</w:t>
      </w:r>
    </w:p>
    <w:p w14:paraId="65B533A7" w14:textId="77777777" w:rsidR="00215B93" w:rsidRPr="00A160D6" w:rsidRDefault="00215B93" w:rsidP="004B0437">
      <w:pPr>
        <w:pStyle w:val="HTML"/>
        <w:numPr>
          <w:ilvl w:val="0"/>
          <w:numId w:val="570"/>
        </w:numPr>
        <w:rPr>
          <w:rFonts w:ascii="Times New Roman" w:hAnsi="Times New Roman"/>
          <w:sz w:val="24"/>
          <w:szCs w:val="24"/>
        </w:rPr>
      </w:pPr>
      <w:r w:rsidRPr="00A160D6">
        <w:rPr>
          <w:rFonts w:ascii="Times New Roman" w:hAnsi="Times New Roman"/>
          <w:sz w:val="24"/>
          <w:szCs w:val="24"/>
        </w:rPr>
        <w:t>-Ампициллин</w:t>
      </w:r>
    </w:p>
    <w:p w14:paraId="738B7EE2" w14:textId="77777777" w:rsidR="00215B93" w:rsidRPr="00A160D6" w:rsidRDefault="00215B93" w:rsidP="004B0437">
      <w:pPr>
        <w:pStyle w:val="HTML"/>
        <w:numPr>
          <w:ilvl w:val="0"/>
          <w:numId w:val="570"/>
        </w:numPr>
        <w:rPr>
          <w:rFonts w:ascii="Times New Roman" w:hAnsi="Times New Roman"/>
          <w:sz w:val="24"/>
          <w:szCs w:val="24"/>
        </w:rPr>
      </w:pPr>
      <w:r w:rsidRPr="00A160D6">
        <w:rPr>
          <w:rFonts w:ascii="Times New Roman" w:hAnsi="Times New Roman"/>
          <w:sz w:val="24"/>
          <w:szCs w:val="24"/>
        </w:rPr>
        <w:t>-Карбапенем</w:t>
      </w:r>
    </w:p>
    <w:p w14:paraId="498F8F8C" w14:textId="77777777" w:rsidR="00215B93" w:rsidRPr="00A160D6" w:rsidRDefault="00215B93" w:rsidP="004B0437">
      <w:pPr>
        <w:pStyle w:val="HTML"/>
        <w:numPr>
          <w:ilvl w:val="0"/>
          <w:numId w:val="570"/>
        </w:numPr>
        <w:rPr>
          <w:rFonts w:ascii="Times New Roman" w:hAnsi="Times New Roman"/>
          <w:sz w:val="24"/>
          <w:szCs w:val="24"/>
        </w:rPr>
      </w:pPr>
      <w:r w:rsidRPr="00A160D6">
        <w:rPr>
          <w:rFonts w:ascii="Times New Roman" w:hAnsi="Times New Roman"/>
          <w:sz w:val="24"/>
          <w:szCs w:val="24"/>
        </w:rPr>
        <w:t>-Цефатоксим</w:t>
      </w:r>
    </w:p>
    <w:p w14:paraId="2382D9FC" w14:textId="77777777" w:rsidR="00215B93" w:rsidRPr="00A160D6" w:rsidRDefault="00215B93" w:rsidP="004B0437">
      <w:pPr>
        <w:pStyle w:val="HTML"/>
        <w:numPr>
          <w:ilvl w:val="0"/>
          <w:numId w:val="570"/>
        </w:numPr>
        <w:rPr>
          <w:rFonts w:ascii="Times New Roman" w:hAnsi="Times New Roman"/>
          <w:sz w:val="24"/>
          <w:szCs w:val="24"/>
        </w:rPr>
      </w:pPr>
      <w:r w:rsidRPr="00A160D6">
        <w:rPr>
          <w:rFonts w:ascii="Times New Roman" w:hAnsi="Times New Roman"/>
          <w:sz w:val="24"/>
          <w:szCs w:val="24"/>
        </w:rPr>
        <w:t>Мидекамицин</w:t>
      </w:r>
    </w:p>
    <w:p w14:paraId="6DF15024" w14:textId="77777777" w:rsidR="00215B93" w:rsidRPr="00A160D6" w:rsidRDefault="00215B93" w:rsidP="004B0437">
      <w:pPr>
        <w:pStyle w:val="HTML"/>
        <w:numPr>
          <w:ilvl w:val="0"/>
          <w:numId w:val="570"/>
        </w:numPr>
        <w:rPr>
          <w:rFonts w:ascii="Times New Roman" w:hAnsi="Times New Roman"/>
          <w:sz w:val="24"/>
          <w:szCs w:val="24"/>
        </w:rPr>
      </w:pPr>
      <w:r w:rsidRPr="00A160D6">
        <w:rPr>
          <w:rFonts w:ascii="Times New Roman" w:hAnsi="Times New Roman"/>
          <w:sz w:val="24"/>
          <w:szCs w:val="24"/>
        </w:rPr>
        <w:t>Норфлоксацин</w:t>
      </w:r>
    </w:p>
    <w:p w14:paraId="5D9C6CBD" w14:textId="77777777" w:rsidR="00215B93" w:rsidRPr="00A160D6" w:rsidRDefault="00215B93" w:rsidP="00215B93">
      <w:pPr>
        <w:pStyle w:val="HTML"/>
        <w:rPr>
          <w:rFonts w:ascii="Times New Roman" w:hAnsi="Times New Roman"/>
          <w:sz w:val="24"/>
          <w:szCs w:val="24"/>
        </w:rPr>
      </w:pPr>
    </w:p>
    <w:p w14:paraId="55046BA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какие сроки следует оценивать эффективность антибактериальной терапии?</w:t>
      </w:r>
    </w:p>
    <w:p w14:paraId="25A282BE" w14:textId="77777777" w:rsidR="00215B93" w:rsidRPr="00A160D6" w:rsidRDefault="00215B93" w:rsidP="004B0437">
      <w:pPr>
        <w:pStyle w:val="HTML"/>
        <w:numPr>
          <w:ilvl w:val="0"/>
          <w:numId w:val="571"/>
        </w:numPr>
        <w:rPr>
          <w:rFonts w:ascii="Times New Roman" w:hAnsi="Times New Roman"/>
          <w:sz w:val="24"/>
          <w:szCs w:val="24"/>
        </w:rPr>
      </w:pPr>
      <w:r w:rsidRPr="00A160D6">
        <w:rPr>
          <w:rFonts w:ascii="Times New Roman" w:hAnsi="Times New Roman"/>
          <w:sz w:val="24"/>
          <w:szCs w:val="24"/>
        </w:rPr>
        <w:t>-48-72 часа.</w:t>
      </w:r>
    </w:p>
    <w:p w14:paraId="667E78C8" w14:textId="77777777" w:rsidR="00215B93" w:rsidRPr="00A160D6" w:rsidRDefault="00215B93" w:rsidP="004B0437">
      <w:pPr>
        <w:pStyle w:val="HTML"/>
        <w:numPr>
          <w:ilvl w:val="0"/>
          <w:numId w:val="571"/>
        </w:numPr>
        <w:rPr>
          <w:rFonts w:ascii="Times New Roman" w:hAnsi="Times New Roman"/>
          <w:sz w:val="24"/>
          <w:szCs w:val="24"/>
        </w:rPr>
      </w:pPr>
      <w:r w:rsidRPr="00A160D6">
        <w:rPr>
          <w:rFonts w:ascii="Times New Roman" w:hAnsi="Times New Roman"/>
          <w:sz w:val="24"/>
          <w:szCs w:val="24"/>
        </w:rPr>
        <w:t>Первые 48 часов.</w:t>
      </w:r>
    </w:p>
    <w:p w14:paraId="1CEC6E9E" w14:textId="77777777" w:rsidR="00215B93" w:rsidRPr="00A160D6" w:rsidRDefault="00215B93" w:rsidP="004B0437">
      <w:pPr>
        <w:pStyle w:val="HTML"/>
        <w:numPr>
          <w:ilvl w:val="0"/>
          <w:numId w:val="571"/>
        </w:numPr>
        <w:rPr>
          <w:rFonts w:ascii="Times New Roman" w:hAnsi="Times New Roman"/>
          <w:sz w:val="24"/>
          <w:szCs w:val="24"/>
        </w:rPr>
      </w:pPr>
      <w:r w:rsidRPr="00A160D6">
        <w:rPr>
          <w:rFonts w:ascii="Times New Roman" w:hAnsi="Times New Roman"/>
          <w:sz w:val="24"/>
          <w:szCs w:val="24"/>
        </w:rPr>
        <w:t>Через 5 дней.</w:t>
      </w:r>
    </w:p>
    <w:p w14:paraId="355C74B2" w14:textId="77777777" w:rsidR="00215B93" w:rsidRPr="00A160D6" w:rsidRDefault="00215B93" w:rsidP="004B0437">
      <w:pPr>
        <w:pStyle w:val="HTML"/>
        <w:numPr>
          <w:ilvl w:val="0"/>
          <w:numId w:val="571"/>
        </w:numPr>
        <w:rPr>
          <w:rFonts w:ascii="Times New Roman" w:hAnsi="Times New Roman"/>
          <w:sz w:val="24"/>
          <w:szCs w:val="24"/>
        </w:rPr>
      </w:pPr>
      <w:r w:rsidRPr="00A160D6">
        <w:rPr>
          <w:rFonts w:ascii="Times New Roman" w:hAnsi="Times New Roman"/>
          <w:sz w:val="24"/>
          <w:szCs w:val="24"/>
        </w:rPr>
        <w:t>После окончания курса лечения (7-10 дней).</w:t>
      </w:r>
    </w:p>
    <w:p w14:paraId="36F5AD93" w14:textId="77777777" w:rsidR="00215B93" w:rsidRPr="00A160D6" w:rsidRDefault="00215B93" w:rsidP="00215B93">
      <w:pPr>
        <w:pStyle w:val="HTML"/>
        <w:rPr>
          <w:rFonts w:ascii="Times New Roman" w:hAnsi="Times New Roman"/>
          <w:sz w:val="24"/>
          <w:szCs w:val="24"/>
        </w:rPr>
      </w:pPr>
    </w:p>
    <w:p w14:paraId="0A10C33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группа лекарственных средств не относится к препаратам 1-го ряда для лечения артериальной гипертензии?</w:t>
      </w:r>
    </w:p>
    <w:p w14:paraId="401E9EAD" w14:textId="77777777" w:rsidR="00215B93" w:rsidRPr="00A160D6" w:rsidRDefault="00215B93" w:rsidP="004B0437">
      <w:pPr>
        <w:pStyle w:val="HTML"/>
        <w:numPr>
          <w:ilvl w:val="0"/>
          <w:numId w:val="572"/>
        </w:numPr>
        <w:rPr>
          <w:rFonts w:ascii="Times New Roman" w:hAnsi="Times New Roman"/>
          <w:sz w:val="24"/>
          <w:szCs w:val="24"/>
        </w:rPr>
      </w:pPr>
      <w:r w:rsidRPr="00A160D6">
        <w:rPr>
          <w:rFonts w:ascii="Times New Roman" w:hAnsi="Times New Roman"/>
          <w:sz w:val="24"/>
          <w:szCs w:val="24"/>
        </w:rPr>
        <w:t>-Центральные симпатомиметики (клонидин, метилдопа и др.).</w:t>
      </w:r>
    </w:p>
    <w:p w14:paraId="71BA306E" w14:textId="77777777" w:rsidR="00215B93" w:rsidRPr="00A160D6" w:rsidRDefault="00215B93" w:rsidP="004B0437">
      <w:pPr>
        <w:pStyle w:val="HTML"/>
        <w:numPr>
          <w:ilvl w:val="0"/>
          <w:numId w:val="572"/>
        </w:numPr>
        <w:rPr>
          <w:rFonts w:ascii="Times New Roman" w:hAnsi="Times New Roman"/>
          <w:sz w:val="24"/>
          <w:szCs w:val="24"/>
        </w:rPr>
      </w:pPr>
      <w:r w:rsidRPr="00A160D6">
        <w:rPr>
          <w:rFonts w:ascii="Times New Roman" w:hAnsi="Times New Roman"/>
          <w:sz w:val="24"/>
          <w:szCs w:val="24"/>
        </w:rPr>
        <w:t>Альфа-адреноблокаторы (празозин, доксазозин и др.).</w:t>
      </w:r>
    </w:p>
    <w:p w14:paraId="0EE0E725" w14:textId="77777777" w:rsidR="00215B93" w:rsidRPr="00A160D6" w:rsidRDefault="00215B93" w:rsidP="004B0437">
      <w:pPr>
        <w:pStyle w:val="HTML"/>
        <w:numPr>
          <w:ilvl w:val="0"/>
          <w:numId w:val="572"/>
        </w:numPr>
        <w:rPr>
          <w:rFonts w:ascii="Times New Roman" w:hAnsi="Times New Roman"/>
          <w:sz w:val="24"/>
          <w:szCs w:val="24"/>
        </w:rPr>
      </w:pPr>
      <w:r w:rsidRPr="00A160D6">
        <w:rPr>
          <w:rFonts w:ascii="Times New Roman" w:hAnsi="Times New Roman"/>
          <w:sz w:val="24"/>
          <w:szCs w:val="24"/>
        </w:rPr>
        <w:t>Антагонисты кальция III-го поколения (исрадипин, никардипин и др.)</w:t>
      </w:r>
    </w:p>
    <w:p w14:paraId="65104198" w14:textId="77777777" w:rsidR="00215B93" w:rsidRPr="00A160D6" w:rsidRDefault="00215B93" w:rsidP="004B0437">
      <w:pPr>
        <w:pStyle w:val="HTML"/>
        <w:numPr>
          <w:ilvl w:val="0"/>
          <w:numId w:val="572"/>
        </w:numPr>
        <w:rPr>
          <w:rFonts w:ascii="Times New Roman" w:hAnsi="Times New Roman"/>
          <w:sz w:val="24"/>
          <w:szCs w:val="24"/>
        </w:rPr>
      </w:pPr>
      <w:r w:rsidRPr="00A160D6">
        <w:rPr>
          <w:rFonts w:ascii="Times New Roman" w:hAnsi="Times New Roman"/>
          <w:sz w:val="24"/>
          <w:szCs w:val="24"/>
        </w:rPr>
        <w:t>Блокаторы рецепторов 1-го типа ангиотензина-2 (ирбесартан,  валсартан и др.)</w:t>
      </w:r>
    </w:p>
    <w:p w14:paraId="3BB1452D" w14:textId="77777777" w:rsidR="00215B93" w:rsidRPr="00A160D6" w:rsidRDefault="00215B93" w:rsidP="004B0437">
      <w:pPr>
        <w:pStyle w:val="HTML"/>
        <w:numPr>
          <w:ilvl w:val="0"/>
          <w:numId w:val="572"/>
        </w:numPr>
        <w:rPr>
          <w:rFonts w:ascii="Times New Roman" w:hAnsi="Times New Roman"/>
          <w:sz w:val="24"/>
          <w:szCs w:val="24"/>
        </w:rPr>
      </w:pPr>
      <w:r w:rsidRPr="00A160D6">
        <w:rPr>
          <w:rFonts w:ascii="Times New Roman" w:hAnsi="Times New Roman"/>
          <w:sz w:val="24"/>
          <w:szCs w:val="24"/>
        </w:rPr>
        <w:t>Бета-блокаторы с вазодилятирующим действием (карведилол,  целипролол и др.)</w:t>
      </w:r>
    </w:p>
    <w:p w14:paraId="1AB7AAD6" w14:textId="77777777" w:rsidR="00215B93" w:rsidRPr="00A160D6" w:rsidRDefault="00215B93" w:rsidP="00215B93">
      <w:pPr>
        <w:pStyle w:val="HTML"/>
        <w:rPr>
          <w:rFonts w:ascii="Times New Roman" w:hAnsi="Times New Roman"/>
          <w:sz w:val="24"/>
          <w:szCs w:val="24"/>
        </w:rPr>
      </w:pPr>
    </w:p>
    <w:p w14:paraId="1321A54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группа диуретических препаратов используется в первую очередь для длительного лечения артериальной гипертензии?</w:t>
      </w:r>
    </w:p>
    <w:p w14:paraId="0CCDED29" w14:textId="77777777" w:rsidR="00215B93" w:rsidRPr="00A160D6" w:rsidRDefault="00215B93" w:rsidP="004B0437">
      <w:pPr>
        <w:pStyle w:val="HTML"/>
        <w:numPr>
          <w:ilvl w:val="0"/>
          <w:numId w:val="573"/>
        </w:numPr>
        <w:rPr>
          <w:rFonts w:ascii="Times New Roman" w:hAnsi="Times New Roman"/>
          <w:sz w:val="24"/>
          <w:szCs w:val="24"/>
        </w:rPr>
      </w:pPr>
      <w:r w:rsidRPr="00A160D6">
        <w:rPr>
          <w:rFonts w:ascii="Times New Roman" w:hAnsi="Times New Roman"/>
          <w:sz w:val="24"/>
          <w:szCs w:val="24"/>
        </w:rPr>
        <w:t>-Тиазидные и тиазидоподобные.</w:t>
      </w:r>
    </w:p>
    <w:p w14:paraId="530FEDFF" w14:textId="77777777" w:rsidR="00215B93" w:rsidRPr="00A160D6" w:rsidRDefault="00215B93" w:rsidP="004B0437">
      <w:pPr>
        <w:pStyle w:val="HTML"/>
        <w:numPr>
          <w:ilvl w:val="0"/>
          <w:numId w:val="573"/>
        </w:numPr>
        <w:rPr>
          <w:rFonts w:ascii="Times New Roman" w:hAnsi="Times New Roman"/>
          <w:sz w:val="24"/>
          <w:szCs w:val="24"/>
        </w:rPr>
      </w:pPr>
      <w:r w:rsidRPr="00A160D6">
        <w:rPr>
          <w:rFonts w:ascii="Times New Roman" w:hAnsi="Times New Roman"/>
          <w:sz w:val="24"/>
          <w:szCs w:val="24"/>
        </w:rPr>
        <w:t>Петлевые.</w:t>
      </w:r>
    </w:p>
    <w:p w14:paraId="252A4101" w14:textId="77777777" w:rsidR="00215B93" w:rsidRPr="00A160D6" w:rsidRDefault="00215B93" w:rsidP="004B0437">
      <w:pPr>
        <w:pStyle w:val="HTML"/>
        <w:numPr>
          <w:ilvl w:val="0"/>
          <w:numId w:val="573"/>
        </w:numPr>
        <w:rPr>
          <w:rFonts w:ascii="Times New Roman" w:hAnsi="Times New Roman"/>
          <w:sz w:val="24"/>
          <w:szCs w:val="24"/>
        </w:rPr>
      </w:pPr>
      <w:r w:rsidRPr="00A160D6">
        <w:rPr>
          <w:rFonts w:ascii="Times New Roman" w:hAnsi="Times New Roman"/>
          <w:sz w:val="24"/>
          <w:szCs w:val="24"/>
        </w:rPr>
        <w:t>Калийсберегающие.</w:t>
      </w:r>
    </w:p>
    <w:p w14:paraId="610C9662" w14:textId="77777777" w:rsidR="00215B93" w:rsidRPr="00A160D6" w:rsidRDefault="00215B93" w:rsidP="004B0437">
      <w:pPr>
        <w:pStyle w:val="HTML"/>
        <w:numPr>
          <w:ilvl w:val="0"/>
          <w:numId w:val="573"/>
        </w:numPr>
        <w:rPr>
          <w:rFonts w:ascii="Times New Roman" w:hAnsi="Times New Roman"/>
          <w:sz w:val="24"/>
          <w:szCs w:val="24"/>
        </w:rPr>
      </w:pPr>
      <w:r w:rsidRPr="00A160D6">
        <w:rPr>
          <w:rFonts w:ascii="Times New Roman" w:hAnsi="Times New Roman"/>
          <w:sz w:val="24"/>
          <w:szCs w:val="24"/>
        </w:rPr>
        <w:t>Осмодиуретики.</w:t>
      </w:r>
    </w:p>
    <w:p w14:paraId="3AF21155" w14:textId="77777777" w:rsidR="00215B93" w:rsidRPr="00A160D6" w:rsidRDefault="00215B93" w:rsidP="00215B93">
      <w:pPr>
        <w:pStyle w:val="HTML"/>
        <w:rPr>
          <w:rFonts w:ascii="Times New Roman" w:hAnsi="Times New Roman"/>
          <w:sz w:val="24"/>
          <w:szCs w:val="24"/>
        </w:rPr>
      </w:pPr>
    </w:p>
    <w:p w14:paraId="738FBAA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эффект диуретических препаратов является основным в их гипотензивном действии при длительном лечении артериальной гипертензии?</w:t>
      </w:r>
    </w:p>
    <w:p w14:paraId="6BF86B29" w14:textId="77777777" w:rsidR="00215B93" w:rsidRPr="00A160D6" w:rsidRDefault="00215B93" w:rsidP="004B0437">
      <w:pPr>
        <w:pStyle w:val="HTML"/>
        <w:numPr>
          <w:ilvl w:val="0"/>
          <w:numId w:val="574"/>
        </w:numPr>
        <w:rPr>
          <w:rFonts w:ascii="Times New Roman" w:hAnsi="Times New Roman"/>
          <w:sz w:val="24"/>
          <w:szCs w:val="24"/>
        </w:rPr>
      </w:pPr>
      <w:r w:rsidRPr="00A160D6">
        <w:rPr>
          <w:rFonts w:ascii="Times New Roman" w:hAnsi="Times New Roman"/>
          <w:sz w:val="24"/>
          <w:szCs w:val="24"/>
        </w:rPr>
        <w:t>-Недиуретический.</w:t>
      </w:r>
    </w:p>
    <w:p w14:paraId="343403A6" w14:textId="77777777" w:rsidR="00215B93" w:rsidRPr="00A160D6" w:rsidRDefault="00215B93" w:rsidP="004B0437">
      <w:pPr>
        <w:pStyle w:val="HTML"/>
        <w:numPr>
          <w:ilvl w:val="0"/>
          <w:numId w:val="574"/>
        </w:numPr>
        <w:rPr>
          <w:rFonts w:ascii="Times New Roman" w:hAnsi="Times New Roman"/>
          <w:sz w:val="24"/>
          <w:szCs w:val="24"/>
        </w:rPr>
      </w:pPr>
      <w:r w:rsidRPr="00A160D6">
        <w:rPr>
          <w:rFonts w:ascii="Times New Roman" w:hAnsi="Times New Roman"/>
          <w:sz w:val="24"/>
          <w:szCs w:val="24"/>
        </w:rPr>
        <w:t>Диуретический.</w:t>
      </w:r>
    </w:p>
    <w:p w14:paraId="4A7CC59B" w14:textId="77777777" w:rsidR="00215B93" w:rsidRPr="00A160D6" w:rsidRDefault="00215B93" w:rsidP="004B0437">
      <w:pPr>
        <w:pStyle w:val="HTML"/>
        <w:numPr>
          <w:ilvl w:val="0"/>
          <w:numId w:val="574"/>
        </w:numPr>
        <w:rPr>
          <w:rFonts w:ascii="Times New Roman" w:hAnsi="Times New Roman"/>
          <w:sz w:val="24"/>
          <w:szCs w:val="24"/>
        </w:rPr>
      </w:pPr>
      <w:r w:rsidRPr="00A160D6">
        <w:rPr>
          <w:rFonts w:ascii="Times New Roman" w:hAnsi="Times New Roman"/>
          <w:sz w:val="24"/>
          <w:szCs w:val="24"/>
        </w:rPr>
        <w:t>Оба механизма имеют одинаковое значение.</w:t>
      </w:r>
    </w:p>
    <w:p w14:paraId="2FB59E08" w14:textId="77777777" w:rsidR="00215B93" w:rsidRPr="00A160D6" w:rsidRDefault="00215B93" w:rsidP="00215B93">
      <w:pPr>
        <w:pStyle w:val="HTML"/>
        <w:rPr>
          <w:rFonts w:ascii="Times New Roman" w:hAnsi="Times New Roman"/>
          <w:sz w:val="24"/>
          <w:szCs w:val="24"/>
        </w:rPr>
      </w:pPr>
    </w:p>
    <w:p w14:paraId="657C60C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К., 63 года, страдает артериальной гипертензией. Находится на учете у уролога по поводу аденомы предстательной железы. Какой гипотензивный препарат следует назначить больному?</w:t>
      </w:r>
    </w:p>
    <w:p w14:paraId="6F98FA18" w14:textId="77777777" w:rsidR="00215B93" w:rsidRPr="00A160D6" w:rsidRDefault="00215B93" w:rsidP="004B0437">
      <w:pPr>
        <w:pStyle w:val="HTML"/>
        <w:numPr>
          <w:ilvl w:val="0"/>
          <w:numId w:val="575"/>
        </w:numPr>
        <w:rPr>
          <w:rFonts w:ascii="Times New Roman" w:hAnsi="Times New Roman"/>
          <w:sz w:val="24"/>
          <w:szCs w:val="24"/>
        </w:rPr>
      </w:pPr>
      <w:r w:rsidRPr="00A160D6">
        <w:rPr>
          <w:rFonts w:ascii="Times New Roman" w:hAnsi="Times New Roman"/>
          <w:sz w:val="24"/>
          <w:szCs w:val="24"/>
        </w:rPr>
        <w:t>-Празозин</w:t>
      </w:r>
    </w:p>
    <w:p w14:paraId="5ABF6214" w14:textId="77777777" w:rsidR="00215B93" w:rsidRPr="00A160D6" w:rsidRDefault="00215B93" w:rsidP="004B0437">
      <w:pPr>
        <w:pStyle w:val="HTML"/>
        <w:numPr>
          <w:ilvl w:val="0"/>
          <w:numId w:val="575"/>
        </w:numPr>
        <w:rPr>
          <w:rFonts w:ascii="Times New Roman" w:hAnsi="Times New Roman"/>
          <w:sz w:val="24"/>
          <w:szCs w:val="24"/>
        </w:rPr>
      </w:pPr>
      <w:r w:rsidRPr="00A160D6">
        <w:rPr>
          <w:rFonts w:ascii="Times New Roman" w:hAnsi="Times New Roman"/>
          <w:sz w:val="24"/>
          <w:szCs w:val="24"/>
        </w:rPr>
        <w:t>Эналаприл</w:t>
      </w:r>
    </w:p>
    <w:p w14:paraId="7B2280BD" w14:textId="77777777" w:rsidR="00215B93" w:rsidRPr="00A160D6" w:rsidRDefault="00215B93" w:rsidP="004B0437">
      <w:pPr>
        <w:pStyle w:val="HTML"/>
        <w:numPr>
          <w:ilvl w:val="0"/>
          <w:numId w:val="575"/>
        </w:numPr>
        <w:rPr>
          <w:rFonts w:ascii="Times New Roman" w:hAnsi="Times New Roman"/>
          <w:sz w:val="24"/>
          <w:szCs w:val="24"/>
        </w:rPr>
      </w:pPr>
      <w:r w:rsidRPr="00A160D6">
        <w:rPr>
          <w:rFonts w:ascii="Times New Roman" w:hAnsi="Times New Roman"/>
          <w:sz w:val="24"/>
          <w:szCs w:val="24"/>
        </w:rPr>
        <w:t>Атенолол</w:t>
      </w:r>
    </w:p>
    <w:p w14:paraId="75B1CCF1" w14:textId="77777777" w:rsidR="00215B93" w:rsidRPr="00A160D6" w:rsidRDefault="00215B93" w:rsidP="004B0437">
      <w:pPr>
        <w:pStyle w:val="HTML"/>
        <w:numPr>
          <w:ilvl w:val="0"/>
          <w:numId w:val="575"/>
        </w:numPr>
        <w:rPr>
          <w:rFonts w:ascii="Times New Roman" w:hAnsi="Times New Roman"/>
          <w:sz w:val="24"/>
          <w:szCs w:val="24"/>
        </w:rPr>
      </w:pPr>
      <w:r w:rsidRPr="00A160D6">
        <w:rPr>
          <w:rFonts w:ascii="Times New Roman" w:hAnsi="Times New Roman"/>
          <w:sz w:val="24"/>
          <w:szCs w:val="24"/>
        </w:rPr>
        <w:t>Амлодипин</w:t>
      </w:r>
    </w:p>
    <w:p w14:paraId="4110242D" w14:textId="77777777" w:rsidR="00215B93" w:rsidRPr="00A160D6" w:rsidRDefault="00215B93" w:rsidP="004B0437">
      <w:pPr>
        <w:pStyle w:val="HTML"/>
        <w:numPr>
          <w:ilvl w:val="0"/>
          <w:numId w:val="575"/>
        </w:numPr>
        <w:rPr>
          <w:rFonts w:ascii="Times New Roman" w:hAnsi="Times New Roman"/>
          <w:sz w:val="24"/>
          <w:szCs w:val="24"/>
        </w:rPr>
      </w:pPr>
      <w:r w:rsidRPr="00A160D6">
        <w:rPr>
          <w:rFonts w:ascii="Times New Roman" w:hAnsi="Times New Roman"/>
          <w:sz w:val="24"/>
          <w:szCs w:val="24"/>
        </w:rPr>
        <w:t>Индапамид</w:t>
      </w:r>
    </w:p>
    <w:p w14:paraId="2348981C" w14:textId="77777777" w:rsidR="00215B93" w:rsidRPr="00A160D6" w:rsidRDefault="00215B93" w:rsidP="00215B93">
      <w:pPr>
        <w:pStyle w:val="HTML"/>
        <w:rPr>
          <w:rFonts w:ascii="Times New Roman" w:hAnsi="Times New Roman"/>
          <w:sz w:val="24"/>
          <w:szCs w:val="24"/>
        </w:rPr>
      </w:pPr>
    </w:p>
    <w:p w14:paraId="330021C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бета-блокаторов обладает вазодилятирующим эффектом?</w:t>
      </w:r>
    </w:p>
    <w:p w14:paraId="271C53DE" w14:textId="77777777" w:rsidR="00215B93" w:rsidRPr="00A160D6" w:rsidRDefault="00215B93" w:rsidP="004B0437">
      <w:pPr>
        <w:pStyle w:val="HTML"/>
        <w:numPr>
          <w:ilvl w:val="0"/>
          <w:numId w:val="576"/>
        </w:numPr>
        <w:rPr>
          <w:rFonts w:ascii="Times New Roman" w:hAnsi="Times New Roman"/>
          <w:sz w:val="24"/>
          <w:szCs w:val="24"/>
        </w:rPr>
      </w:pPr>
      <w:r w:rsidRPr="00A160D6">
        <w:rPr>
          <w:rFonts w:ascii="Times New Roman" w:hAnsi="Times New Roman"/>
          <w:sz w:val="24"/>
          <w:szCs w:val="24"/>
        </w:rPr>
        <w:t>-Небиволол (небилет)</w:t>
      </w:r>
    </w:p>
    <w:p w14:paraId="04CA2233" w14:textId="77777777" w:rsidR="00215B93" w:rsidRPr="00A160D6" w:rsidRDefault="00215B93" w:rsidP="004B0437">
      <w:pPr>
        <w:pStyle w:val="HTML"/>
        <w:numPr>
          <w:ilvl w:val="0"/>
          <w:numId w:val="576"/>
        </w:numPr>
        <w:rPr>
          <w:rFonts w:ascii="Times New Roman" w:hAnsi="Times New Roman"/>
          <w:sz w:val="24"/>
          <w:szCs w:val="24"/>
        </w:rPr>
      </w:pPr>
      <w:r w:rsidRPr="00A160D6">
        <w:rPr>
          <w:rFonts w:ascii="Times New Roman" w:hAnsi="Times New Roman"/>
          <w:sz w:val="24"/>
          <w:szCs w:val="24"/>
        </w:rPr>
        <w:t>Атенолол (тенормин)</w:t>
      </w:r>
    </w:p>
    <w:p w14:paraId="598EBAFE" w14:textId="77777777" w:rsidR="00215B93" w:rsidRPr="00A160D6" w:rsidRDefault="00215B93" w:rsidP="004B0437">
      <w:pPr>
        <w:pStyle w:val="HTML"/>
        <w:numPr>
          <w:ilvl w:val="0"/>
          <w:numId w:val="576"/>
        </w:numPr>
        <w:rPr>
          <w:rFonts w:ascii="Times New Roman" w:hAnsi="Times New Roman"/>
          <w:sz w:val="24"/>
          <w:szCs w:val="24"/>
        </w:rPr>
      </w:pPr>
      <w:r w:rsidRPr="00A160D6">
        <w:rPr>
          <w:rFonts w:ascii="Times New Roman" w:hAnsi="Times New Roman"/>
          <w:sz w:val="24"/>
          <w:szCs w:val="24"/>
        </w:rPr>
        <w:t>Пропранолол (анаприллин)</w:t>
      </w:r>
    </w:p>
    <w:p w14:paraId="53A89284" w14:textId="77777777" w:rsidR="00215B93" w:rsidRPr="00A160D6" w:rsidRDefault="00215B93" w:rsidP="004B0437">
      <w:pPr>
        <w:pStyle w:val="HTML"/>
        <w:numPr>
          <w:ilvl w:val="0"/>
          <w:numId w:val="576"/>
        </w:numPr>
        <w:rPr>
          <w:rFonts w:ascii="Times New Roman" w:hAnsi="Times New Roman"/>
          <w:sz w:val="24"/>
          <w:szCs w:val="24"/>
        </w:rPr>
      </w:pPr>
      <w:r w:rsidRPr="00A160D6">
        <w:rPr>
          <w:rFonts w:ascii="Times New Roman" w:hAnsi="Times New Roman"/>
          <w:sz w:val="24"/>
          <w:szCs w:val="24"/>
        </w:rPr>
        <w:t>Метопролол (спесикор)</w:t>
      </w:r>
    </w:p>
    <w:p w14:paraId="0509AF8B" w14:textId="77777777" w:rsidR="00215B93" w:rsidRPr="00A160D6" w:rsidRDefault="00215B93" w:rsidP="00215B93">
      <w:pPr>
        <w:pStyle w:val="HTML"/>
        <w:rPr>
          <w:rFonts w:ascii="Times New Roman" w:hAnsi="Times New Roman"/>
          <w:sz w:val="24"/>
          <w:szCs w:val="24"/>
        </w:rPr>
      </w:pPr>
    </w:p>
    <w:p w14:paraId="5FA015F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какой ситуации назначение любого антагониста кальция следует считать опасным?</w:t>
      </w:r>
    </w:p>
    <w:p w14:paraId="1B76FCCC" w14:textId="77777777" w:rsidR="00215B93" w:rsidRPr="00A160D6" w:rsidRDefault="00215B93" w:rsidP="004B0437">
      <w:pPr>
        <w:pStyle w:val="HTML"/>
        <w:numPr>
          <w:ilvl w:val="0"/>
          <w:numId w:val="577"/>
        </w:numPr>
        <w:rPr>
          <w:rFonts w:ascii="Times New Roman" w:hAnsi="Times New Roman"/>
          <w:sz w:val="24"/>
          <w:szCs w:val="24"/>
        </w:rPr>
      </w:pPr>
      <w:r w:rsidRPr="00A160D6">
        <w:rPr>
          <w:rFonts w:ascii="Times New Roman" w:hAnsi="Times New Roman"/>
          <w:sz w:val="24"/>
          <w:szCs w:val="24"/>
        </w:rPr>
        <w:t>-Наличие дополнительного пути проведения (WPW-синдром).</w:t>
      </w:r>
    </w:p>
    <w:p w14:paraId="3ECCD8B4" w14:textId="77777777" w:rsidR="00215B93" w:rsidRPr="00A160D6" w:rsidRDefault="00215B93" w:rsidP="004B0437">
      <w:pPr>
        <w:pStyle w:val="HTML"/>
        <w:numPr>
          <w:ilvl w:val="0"/>
          <w:numId w:val="577"/>
        </w:numPr>
        <w:rPr>
          <w:rFonts w:ascii="Times New Roman" w:hAnsi="Times New Roman"/>
          <w:sz w:val="24"/>
          <w:szCs w:val="24"/>
        </w:rPr>
      </w:pPr>
      <w:r w:rsidRPr="00A160D6">
        <w:rPr>
          <w:rFonts w:ascii="Times New Roman" w:hAnsi="Times New Roman"/>
          <w:sz w:val="24"/>
          <w:szCs w:val="24"/>
        </w:rPr>
        <w:t>Наличие синдрома слабости синусового узла (СССУ).</w:t>
      </w:r>
    </w:p>
    <w:p w14:paraId="53A24CE1" w14:textId="77777777" w:rsidR="00215B93" w:rsidRPr="00A160D6" w:rsidRDefault="00215B93" w:rsidP="004B0437">
      <w:pPr>
        <w:pStyle w:val="HTML"/>
        <w:numPr>
          <w:ilvl w:val="0"/>
          <w:numId w:val="577"/>
        </w:numPr>
        <w:rPr>
          <w:rFonts w:ascii="Times New Roman" w:hAnsi="Times New Roman"/>
          <w:sz w:val="24"/>
          <w:szCs w:val="24"/>
        </w:rPr>
      </w:pPr>
      <w:r w:rsidRPr="00A160D6">
        <w:rPr>
          <w:rFonts w:ascii="Times New Roman" w:hAnsi="Times New Roman"/>
          <w:sz w:val="24"/>
          <w:szCs w:val="24"/>
        </w:rPr>
        <w:t>Наличие хронической почечной недостаточности.</w:t>
      </w:r>
    </w:p>
    <w:p w14:paraId="146C2543" w14:textId="77777777" w:rsidR="00215B93" w:rsidRPr="00A160D6" w:rsidRDefault="00215B93" w:rsidP="004B0437">
      <w:pPr>
        <w:pStyle w:val="HTML"/>
        <w:numPr>
          <w:ilvl w:val="0"/>
          <w:numId w:val="577"/>
        </w:numPr>
        <w:rPr>
          <w:rFonts w:ascii="Times New Roman" w:hAnsi="Times New Roman"/>
          <w:sz w:val="24"/>
          <w:szCs w:val="24"/>
        </w:rPr>
      </w:pPr>
      <w:r w:rsidRPr="00A160D6">
        <w:rPr>
          <w:rFonts w:ascii="Times New Roman" w:hAnsi="Times New Roman"/>
          <w:sz w:val="24"/>
          <w:szCs w:val="24"/>
        </w:rPr>
        <w:t>Наличие синдрома Рейно.</w:t>
      </w:r>
    </w:p>
    <w:p w14:paraId="13DE46CC" w14:textId="77777777" w:rsidR="00215B93" w:rsidRPr="00A160D6" w:rsidRDefault="00215B93" w:rsidP="004B0437">
      <w:pPr>
        <w:pStyle w:val="HTML"/>
        <w:numPr>
          <w:ilvl w:val="0"/>
          <w:numId w:val="577"/>
        </w:numPr>
        <w:rPr>
          <w:rFonts w:ascii="Times New Roman" w:hAnsi="Times New Roman"/>
          <w:sz w:val="24"/>
          <w:szCs w:val="24"/>
        </w:rPr>
      </w:pPr>
      <w:r w:rsidRPr="00A160D6">
        <w:rPr>
          <w:rFonts w:ascii="Times New Roman" w:hAnsi="Times New Roman"/>
          <w:sz w:val="24"/>
          <w:szCs w:val="24"/>
        </w:rPr>
        <w:t>Наличие хронических обструктивных заболеваний легких.</w:t>
      </w:r>
    </w:p>
    <w:p w14:paraId="514EB036" w14:textId="77777777" w:rsidR="00215B93" w:rsidRPr="00A160D6" w:rsidRDefault="00215B93" w:rsidP="00215B93">
      <w:pPr>
        <w:pStyle w:val="HTML"/>
        <w:rPr>
          <w:rFonts w:ascii="Times New Roman" w:hAnsi="Times New Roman"/>
          <w:sz w:val="24"/>
          <w:szCs w:val="24"/>
        </w:rPr>
      </w:pPr>
    </w:p>
    <w:p w14:paraId="52CAF8F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является препаратом выбора для лечения гипертензии беременных?</w:t>
      </w:r>
    </w:p>
    <w:p w14:paraId="4FBEAE91" w14:textId="77777777" w:rsidR="00215B93" w:rsidRPr="00A160D6" w:rsidRDefault="00215B93" w:rsidP="004B0437">
      <w:pPr>
        <w:pStyle w:val="HTML"/>
        <w:numPr>
          <w:ilvl w:val="0"/>
          <w:numId w:val="578"/>
        </w:numPr>
        <w:rPr>
          <w:rFonts w:ascii="Times New Roman" w:hAnsi="Times New Roman"/>
          <w:sz w:val="24"/>
          <w:szCs w:val="24"/>
        </w:rPr>
      </w:pPr>
      <w:r w:rsidRPr="00A160D6">
        <w:rPr>
          <w:rFonts w:ascii="Times New Roman" w:hAnsi="Times New Roman"/>
          <w:sz w:val="24"/>
          <w:szCs w:val="24"/>
        </w:rPr>
        <w:t>-Допегит.</w:t>
      </w:r>
    </w:p>
    <w:p w14:paraId="613BD467" w14:textId="77777777" w:rsidR="00215B93" w:rsidRPr="00A160D6" w:rsidRDefault="00215B93" w:rsidP="004B0437">
      <w:pPr>
        <w:pStyle w:val="HTML"/>
        <w:numPr>
          <w:ilvl w:val="0"/>
          <w:numId w:val="578"/>
        </w:numPr>
        <w:rPr>
          <w:rFonts w:ascii="Times New Roman" w:hAnsi="Times New Roman"/>
          <w:sz w:val="24"/>
          <w:szCs w:val="24"/>
        </w:rPr>
      </w:pPr>
      <w:r w:rsidRPr="00A160D6">
        <w:rPr>
          <w:rFonts w:ascii="Times New Roman" w:hAnsi="Times New Roman"/>
          <w:sz w:val="24"/>
          <w:szCs w:val="24"/>
        </w:rPr>
        <w:t>Эналаприл.</w:t>
      </w:r>
    </w:p>
    <w:p w14:paraId="4F506A8E" w14:textId="77777777" w:rsidR="00215B93" w:rsidRPr="00A160D6" w:rsidRDefault="00215B93" w:rsidP="004B0437">
      <w:pPr>
        <w:pStyle w:val="HTML"/>
        <w:numPr>
          <w:ilvl w:val="0"/>
          <w:numId w:val="578"/>
        </w:numPr>
        <w:rPr>
          <w:rFonts w:ascii="Times New Roman" w:hAnsi="Times New Roman"/>
          <w:sz w:val="24"/>
          <w:szCs w:val="24"/>
        </w:rPr>
      </w:pPr>
      <w:r w:rsidRPr="00A160D6">
        <w:rPr>
          <w:rFonts w:ascii="Times New Roman" w:hAnsi="Times New Roman"/>
          <w:sz w:val="24"/>
          <w:szCs w:val="24"/>
        </w:rPr>
        <w:t>Гипотиазид.</w:t>
      </w:r>
    </w:p>
    <w:p w14:paraId="5B149C15" w14:textId="77777777" w:rsidR="00215B93" w:rsidRPr="00A160D6" w:rsidRDefault="00215B93" w:rsidP="004B0437">
      <w:pPr>
        <w:pStyle w:val="HTML"/>
        <w:numPr>
          <w:ilvl w:val="0"/>
          <w:numId w:val="578"/>
        </w:numPr>
        <w:rPr>
          <w:rFonts w:ascii="Times New Roman" w:hAnsi="Times New Roman"/>
          <w:sz w:val="24"/>
          <w:szCs w:val="24"/>
        </w:rPr>
      </w:pPr>
      <w:r w:rsidRPr="00A160D6">
        <w:rPr>
          <w:rFonts w:ascii="Times New Roman" w:hAnsi="Times New Roman"/>
          <w:sz w:val="24"/>
          <w:szCs w:val="24"/>
        </w:rPr>
        <w:t>Атенолол.</w:t>
      </w:r>
    </w:p>
    <w:p w14:paraId="40B4AAF2" w14:textId="77777777" w:rsidR="00215B93" w:rsidRPr="00A160D6" w:rsidRDefault="00215B93" w:rsidP="004B0437">
      <w:pPr>
        <w:pStyle w:val="HTML"/>
        <w:numPr>
          <w:ilvl w:val="0"/>
          <w:numId w:val="578"/>
        </w:numPr>
        <w:rPr>
          <w:rFonts w:ascii="Times New Roman" w:hAnsi="Times New Roman"/>
          <w:sz w:val="24"/>
          <w:szCs w:val="24"/>
        </w:rPr>
      </w:pPr>
      <w:r w:rsidRPr="00A160D6">
        <w:rPr>
          <w:rFonts w:ascii="Times New Roman" w:hAnsi="Times New Roman"/>
          <w:sz w:val="24"/>
          <w:szCs w:val="24"/>
        </w:rPr>
        <w:t>Амлодипин.</w:t>
      </w:r>
    </w:p>
    <w:p w14:paraId="6E0ECD2B" w14:textId="77777777" w:rsidR="00215B93" w:rsidRPr="00A160D6" w:rsidRDefault="00215B93" w:rsidP="00215B93">
      <w:pPr>
        <w:pStyle w:val="HTML"/>
        <w:rPr>
          <w:rFonts w:ascii="Times New Roman" w:hAnsi="Times New Roman"/>
          <w:sz w:val="24"/>
          <w:szCs w:val="24"/>
        </w:rPr>
      </w:pPr>
    </w:p>
    <w:p w14:paraId="48E1E0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сочетание гипотензивных препаратов является рациональным для длительной гипотензивной терапии?</w:t>
      </w:r>
    </w:p>
    <w:p w14:paraId="1C7C23AD" w14:textId="77777777" w:rsidR="00215B93" w:rsidRPr="00A160D6" w:rsidRDefault="00215B93" w:rsidP="004B0437">
      <w:pPr>
        <w:pStyle w:val="HTML"/>
        <w:numPr>
          <w:ilvl w:val="0"/>
          <w:numId w:val="579"/>
        </w:numPr>
        <w:rPr>
          <w:rFonts w:ascii="Times New Roman" w:hAnsi="Times New Roman"/>
          <w:sz w:val="24"/>
          <w:szCs w:val="24"/>
        </w:rPr>
      </w:pPr>
      <w:r w:rsidRPr="00A160D6">
        <w:rPr>
          <w:rFonts w:ascii="Times New Roman" w:hAnsi="Times New Roman"/>
          <w:sz w:val="24"/>
          <w:szCs w:val="24"/>
        </w:rPr>
        <w:t>-Эналаприл + Гипотиазид.</w:t>
      </w:r>
    </w:p>
    <w:p w14:paraId="61716FD3" w14:textId="77777777" w:rsidR="00215B93" w:rsidRPr="00A160D6" w:rsidRDefault="00215B93" w:rsidP="004B0437">
      <w:pPr>
        <w:pStyle w:val="HTML"/>
        <w:numPr>
          <w:ilvl w:val="0"/>
          <w:numId w:val="579"/>
        </w:numPr>
        <w:rPr>
          <w:rFonts w:ascii="Times New Roman" w:hAnsi="Times New Roman"/>
          <w:sz w:val="24"/>
          <w:szCs w:val="24"/>
        </w:rPr>
      </w:pPr>
      <w:r w:rsidRPr="00A160D6">
        <w:rPr>
          <w:rFonts w:ascii="Times New Roman" w:hAnsi="Times New Roman"/>
          <w:sz w:val="24"/>
          <w:szCs w:val="24"/>
        </w:rPr>
        <w:t>Эналаприл + Атенолол.</w:t>
      </w:r>
    </w:p>
    <w:p w14:paraId="57DBD289" w14:textId="77777777" w:rsidR="00215B93" w:rsidRPr="00A160D6" w:rsidRDefault="00215B93" w:rsidP="004B0437">
      <w:pPr>
        <w:pStyle w:val="HTML"/>
        <w:numPr>
          <w:ilvl w:val="0"/>
          <w:numId w:val="579"/>
        </w:numPr>
        <w:rPr>
          <w:rFonts w:ascii="Times New Roman" w:hAnsi="Times New Roman"/>
          <w:sz w:val="24"/>
          <w:szCs w:val="24"/>
        </w:rPr>
      </w:pPr>
      <w:r w:rsidRPr="00A160D6">
        <w:rPr>
          <w:rFonts w:ascii="Times New Roman" w:hAnsi="Times New Roman"/>
          <w:sz w:val="24"/>
          <w:szCs w:val="24"/>
        </w:rPr>
        <w:t>Амлодипин + Индапамид.</w:t>
      </w:r>
    </w:p>
    <w:p w14:paraId="2728A64A" w14:textId="77777777" w:rsidR="00215B93" w:rsidRPr="00A160D6" w:rsidRDefault="00215B93" w:rsidP="004B0437">
      <w:pPr>
        <w:pStyle w:val="HTML"/>
        <w:numPr>
          <w:ilvl w:val="0"/>
          <w:numId w:val="579"/>
        </w:numPr>
        <w:rPr>
          <w:rFonts w:ascii="Times New Roman" w:hAnsi="Times New Roman"/>
          <w:sz w:val="24"/>
          <w:szCs w:val="24"/>
        </w:rPr>
      </w:pPr>
      <w:r w:rsidRPr="00A160D6">
        <w:rPr>
          <w:rFonts w:ascii="Times New Roman" w:hAnsi="Times New Roman"/>
          <w:sz w:val="24"/>
          <w:szCs w:val="24"/>
        </w:rPr>
        <w:t>Любой бета-блокатор + Любой диуретик.</w:t>
      </w:r>
    </w:p>
    <w:p w14:paraId="5D803A86" w14:textId="77777777" w:rsidR="00215B93" w:rsidRPr="00A160D6" w:rsidRDefault="00215B93" w:rsidP="004B0437">
      <w:pPr>
        <w:pStyle w:val="HTML"/>
        <w:numPr>
          <w:ilvl w:val="0"/>
          <w:numId w:val="579"/>
        </w:numPr>
        <w:rPr>
          <w:rFonts w:ascii="Times New Roman" w:hAnsi="Times New Roman"/>
          <w:sz w:val="24"/>
          <w:szCs w:val="24"/>
        </w:rPr>
      </w:pPr>
      <w:r w:rsidRPr="00A160D6">
        <w:rPr>
          <w:rFonts w:ascii="Times New Roman" w:hAnsi="Times New Roman"/>
          <w:sz w:val="24"/>
          <w:szCs w:val="24"/>
        </w:rPr>
        <w:t>-Атенолол + Нифедипин.</w:t>
      </w:r>
    </w:p>
    <w:p w14:paraId="1B521820" w14:textId="77777777" w:rsidR="00215B93" w:rsidRPr="00A160D6" w:rsidRDefault="00215B93" w:rsidP="00215B93">
      <w:pPr>
        <w:pStyle w:val="HTML"/>
        <w:rPr>
          <w:rFonts w:ascii="Times New Roman" w:hAnsi="Times New Roman"/>
          <w:sz w:val="24"/>
          <w:szCs w:val="24"/>
        </w:rPr>
      </w:pPr>
    </w:p>
    <w:p w14:paraId="3774374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постоянном применении нитратов у всех больных рано или поздно развивается толерантность к этим препаратам (нитраты перестают действовать). Что следует предложить больным для того, чтобы избежать данного явления?</w:t>
      </w:r>
    </w:p>
    <w:p w14:paraId="007871DD" w14:textId="77777777" w:rsidR="00215B93" w:rsidRPr="00A160D6" w:rsidRDefault="00215B93" w:rsidP="004B0437">
      <w:pPr>
        <w:pStyle w:val="HTML"/>
        <w:numPr>
          <w:ilvl w:val="0"/>
          <w:numId w:val="580"/>
        </w:numPr>
        <w:rPr>
          <w:rFonts w:ascii="Times New Roman" w:hAnsi="Times New Roman"/>
          <w:sz w:val="24"/>
          <w:szCs w:val="24"/>
        </w:rPr>
      </w:pPr>
      <w:r w:rsidRPr="00A160D6">
        <w:rPr>
          <w:rFonts w:ascii="Times New Roman" w:hAnsi="Times New Roman"/>
          <w:sz w:val="24"/>
          <w:szCs w:val="24"/>
        </w:rPr>
        <w:t>-Кратковременный (на 24 часа) отказ от применения нитратов после  постоянного применения их в течение определенного времени (напр.,  6-7 дней).</w:t>
      </w:r>
    </w:p>
    <w:p w14:paraId="27B4D612" w14:textId="77777777" w:rsidR="00215B93" w:rsidRPr="00A160D6" w:rsidRDefault="00215B93" w:rsidP="004B0437">
      <w:pPr>
        <w:pStyle w:val="HTML"/>
        <w:numPr>
          <w:ilvl w:val="0"/>
          <w:numId w:val="580"/>
        </w:numPr>
        <w:rPr>
          <w:rFonts w:ascii="Times New Roman" w:hAnsi="Times New Roman"/>
          <w:sz w:val="24"/>
          <w:szCs w:val="24"/>
        </w:rPr>
      </w:pPr>
      <w:r w:rsidRPr="00A160D6">
        <w:rPr>
          <w:rFonts w:ascii="Times New Roman" w:hAnsi="Times New Roman"/>
          <w:sz w:val="24"/>
          <w:szCs w:val="24"/>
        </w:rPr>
        <w:t>-Применение специальных форм нитратов, фармакокинетика которых  предусматривает "безнитратный" период (препарат "моночинкве"  фирмы "Berlin-Chemie").</w:t>
      </w:r>
    </w:p>
    <w:p w14:paraId="5F853F83" w14:textId="77777777" w:rsidR="00215B93" w:rsidRPr="00A160D6" w:rsidRDefault="00215B93" w:rsidP="004B0437">
      <w:pPr>
        <w:pStyle w:val="HTML"/>
        <w:numPr>
          <w:ilvl w:val="0"/>
          <w:numId w:val="580"/>
        </w:numPr>
        <w:rPr>
          <w:rFonts w:ascii="Times New Roman" w:hAnsi="Times New Roman"/>
          <w:sz w:val="24"/>
          <w:szCs w:val="24"/>
        </w:rPr>
      </w:pPr>
      <w:r w:rsidRPr="00A160D6">
        <w:rPr>
          <w:rFonts w:ascii="Times New Roman" w:hAnsi="Times New Roman"/>
          <w:sz w:val="24"/>
          <w:szCs w:val="24"/>
        </w:rPr>
        <w:t>Постепенное наращивание дозы препарата при развитиии  толерантности к предыдущей дозе.</w:t>
      </w:r>
    </w:p>
    <w:p w14:paraId="15E27B2B" w14:textId="77777777" w:rsidR="00215B93" w:rsidRPr="00A160D6" w:rsidRDefault="00215B93" w:rsidP="004B0437">
      <w:pPr>
        <w:pStyle w:val="HTML"/>
        <w:numPr>
          <w:ilvl w:val="0"/>
          <w:numId w:val="580"/>
        </w:numPr>
        <w:rPr>
          <w:rFonts w:ascii="Times New Roman" w:hAnsi="Times New Roman"/>
          <w:sz w:val="24"/>
          <w:szCs w:val="24"/>
        </w:rPr>
      </w:pPr>
      <w:r w:rsidRPr="00A160D6">
        <w:rPr>
          <w:rFonts w:ascii="Times New Roman" w:hAnsi="Times New Roman"/>
          <w:sz w:val="24"/>
          <w:szCs w:val="24"/>
        </w:rPr>
        <w:t>Смена одного нитрата другим.</w:t>
      </w:r>
    </w:p>
    <w:p w14:paraId="2C9BD213" w14:textId="77777777" w:rsidR="00215B93" w:rsidRPr="00A160D6" w:rsidRDefault="00215B93" w:rsidP="00215B93">
      <w:pPr>
        <w:pStyle w:val="HTML"/>
        <w:rPr>
          <w:rFonts w:ascii="Times New Roman" w:hAnsi="Times New Roman"/>
          <w:sz w:val="24"/>
          <w:szCs w:val="24"/>
        </w:rPr>
      </w:pPr>
    </w:p>
    <w:p w14:paraId="70D6F8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утверждений является верным в отношении современных подходов к лечению хронической сердечной недостаточности (ХСН)?</w:t>
      </w:r>
    </w:p>
    <w:p w14:paraId="01FE5E75" w14:textId="77777777" w:rsidR="00215B93" w:rsidRPr="00A160D6" w:rsidRDefault="00215B93" w:rsidP="004B0437">
      <w:pPr>
        <w:pStyle w:val="HTML"/>
        <w:numPr>
          <w:ilvl w:val="0"/>
          <w:numId w:val="581"/>
        </w:numPr>
        <w:rPr>
          <w:rFonts w:ascii="Times New Roman" w:hAnsi="Times New Roman"/>
          <w:sz w:val="24"/>
          <w:szCs w:val="24"/>
        </w:rPr>
      </w:pPr>
      <w:r w:rsidRPr="00A160D6">
        <w:rPr>
          <w:rFonts w:ascii="Times New Roman" w:hAnsi="Times New Roman"/>
          <w:sz w:val="24"/>
          <w:szCs w:val="24"/>
        </w:rPr>
        <w:t>-Ингибиторы АПФ являются препаратом первого ряда для лечения ХСН, так как являются ингибиторами ренин-ангиотензин-альдостероновой системы.</w:t>
      </w:r>
    </w:p>
    <w:p w14:paraId="167A72C4" w14:textId="77777777" w:rsidR="00215B93" w:rsidRPr="00A160D6" w:rsidRDefault="00215B93" w:rsidP="004B0437">
      <w:pPr>
        <w:pStyle w:val="HTML"/>
        <w:numPr>
          <w:ilvl w:val="0"/>
          <w:numId w:val="581"/>
        </w:numPr>
        <w:rPr>
          <w:rFonts w:ascii="Times New Roman" w:hAnsi="Times New Roman"/>
          <w:sz w:val="24"/>
          <w:szCs w:val="24"/>
        </w:rPr>
      </w:pPr>
      <w:r w:rsidRPr="00A160D6">
        <w:rPr>
          <w:rFonts w:ascii="Times New Roman" w:hAnsi="Times New Roman"/>
          <w:sz w:val="24"/>
          <w:szCs w:val="24"/>
        </w:rPr>
        <w:t>-Сердечные гликозиды показаны только при ХСН ишемического  происхождения при тахиформе мерцательной аритмии.</w:t>
      </w:r>
    </w:p>
    <w:p w14:paraId="72918EE3" w14:textId="77777777" w:rsidR="00215B93" w:rsidRPr="00A160D6" w:rsidRDefault="00215B93" w:rsidP="004B0437">
      <w:pPr>
        <w:pStyle w:val="HTML"/>
        <w:numPr>
          <w:ilvl w:val="0"/>
          <w:numId w:val="581"/>
        </w:numPr>
        <w:rPr>
          <w:rFonts w:ascii="Times New Roman" w:hAnsi="Times New Roman"/>
          <w:sz w:val="24"/>
          <w:szCs w:val="24"/>
        </w:rPr>
      </w:pPr>
      <w:r w:rsidRPr="00A160D6">
        <w:rPr>
          <w:rFonts w:ascii="Times New Roman" w:hAnsi="Times New Roman"/>
          <w:sz w:val="24"/>
          <w:szCs w:val="24"/>
        </w:rPr>
        <w:t>Сердечные гликозиды могут быть успешно применены при ХСН любого  происхождения, так как вследствие своего положительного инотропного действия способны увеличить сердечный выброс.</w:t>
      </w:r>
    </w:p>
    <w:p w14:paraId="55238875" w14:textId="77777777" w:rsidR="00215B93" w:rsidRPr="00A160D6" w:rsidRDefault="00215B93" w:rsidP="004B0437">
      <w:pPr>
        <w:pStyle w:val="HTML"/>
        <w:numPr>
          <w:ilvl w:val="0"/>
          <w:numId w:val="581"/>
        </w:numPr>
        <w:rPr>
          <w:rFonts w:ascii="Times New Roman" w:hAnsi="Times New Roman"/>
          <w:sz w:val="24"/>
          <w:szCs w:val="24"/>
        </w:rPr>
      </w:pPr>
      <w:r w:rsidRPr="00A160D6">
        <w:rPr>
          <w:rFonts w:ascii="Times New Roman" w:hAnsi="Times New Roman"/>
          <w:sz w:val="24"/>
          <w:szCs w:val="24"/>
        </w:rPr>
        <w:t>Бета-адреноблокаторы противопоказаны при ХСН, так как обладают  отрицательным инотропным действием и способны уменьшать сердечный выброс.</w:t>
      </w:r>
    </w:p>
    <w:p w14:paraId="4F36E338" w14:textId="77777777" w:rsidR="00215B93" w:rsidRPr="00A160D6" w:rsidRDefault="00215B93" w:rsidP="004B0437">
      <w:pPr>
        <w:pStyle w:val="HTML"/>
        <w:numPr>
          <w:ilvl w:val="0"/>
          <w:numId w:val="581"/>
        </w:numPr>
        <w:rPr>
          <w:rFonts w:ascii="Times New Roman" w:hAnsi="Times New Roman"/>
          <w:sz w:val="24"/>
          <w:szCs w:val="24"/>
        </w:rPr>
      </w:pPr>
      <w:r w:rsidRPr="00A160D6">
        <w:rPr>
          <w:rFonts w:ascii="Times New Roman" w:hAnsi="Times New Roman"/>
          <w:sz w:val="24"/>
          <w:szCs w:val="24"/>
        </w:rPr>
        <w:t>-Диуретики показаны при ХСН любого происхождения.</w:t>
      </w:r>
    </w:p>
    <w:p w14:paraId="07B7B8B5" w14:textId="77777777" w:rsidR="00215B93" w:rsidRPr="00A160D6" w:rsidRDefault="00215B93" w:rsidP="00215B93">
      <w:pPr>
        <w:pStyle w:val="HTML"/>
        <w:rPr>
          <w:rFonts w:ascii="Times New Roman" w:hAnsi="Times New Roman"/>
          <w:sz w:val="24"/>
          <w:szCs w:val="24"/>
        </w:rPr>
      </w:pPr>
    </w:p>
    <w:p w14:paraId="2E35B7A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обладает доказанным кардиопротективным действием и его применение оправдано при ИБС?</w:t>
      </w:r>
    </w:p>
    <w:p w14:paraId="5DD3F2A3" w14:textId="77777777" w:rsidR="00215B93" w:rsidRPr="00A160D6" w:rsidRDefault="00215B93" w:rsidP="004B0437">
      <w:pPr>
        <w:pStyle w:val="HTML"/>
        <w:numPr>
          <w:ilvl w:val="0"/>
          <w:numId w:val="582"/>
        </w:numPr>
        <w:rPr>
          <w:rFonts w:ascii="Times New Roman" w:hAnsi="Times New Roman"/>
          <w:sz w:val="24"/>
          <w:szCs w:val="24"/>
        </w:rPr>
      </w:pPr>
      <w:r w:rsidRPr="00A160D6">
        <w:rPr>
          <w:rFonts w:ascii="Times New Roman" w:hAnsi="Times New Roman"/>
          <w:sz w:val="24"/>
          <w:szCs w:val="24"/>
        </w:rPr>
        <w:t>-Триметазидин (предуктал).</w:t>
      </w:r>
    </w:p>
    <w:p w14:paraId="2710370D" w14:textId="77777777" w:rsidR="00215B93" w:rsidRPr="00A160D6" w:rsidRDefault="00215B93" w:rsidP="004B0437">
      <w:pPr>
        <w:pStyle w:val="HTML"/>
        <w:numPr>
          <w:ilvl w:val="0"/>
          <w:numId w:val="582"/>
        </w:numPr>
        <w:rPr>
          <w:rFonts w:ascii="Times New Roman" w:hAnsi="Times New Roman"/>
          <w:sz w:val="24"/>
          <w:szCs w:val="24"/>
        </w:rPr>
      </w:pPr>
      <w:r w:rsidRPr="00A160D6">
        <w:rPr>
          <w:rFonts w:ascii="Times New Roman" w:hAnsi="Times New Roman"/>
          <w:sz w:val="24"/>
          <w:szCs w:val="24"/>
        </w:rPr>
        <w:t>Рибоксин (инозие-F).</w:t>
      </w:r>
    </w:p>
    <w:p w14:paraId="341CAD6A" w14:textId="77777777" w:rsidR="00215B93" w:rsidRPr="00A160D6" w:rsidRDefault="00215B93" w:rsidP="004B0437">
      <w:pPr>
        <w:pStyle w:val="HTML"/>
        <w:numPr>
          <w:ilvl w:val="0"/>
          <w:numId w:val="582"/>
        </w:numPr>
        <w:rPr>
          <w:rFonts w:ascii="Times New Roman" w:hAnsi="Times New Roman"/>
          <w:sz w:val="24"/>
          <w:szCs w:val="24"/>
        </w:rPr>
      </w:pPr>
      <w:r w:rsidRPr="00A160D6">
        <w:rPr>
          <w:rFonts w:ascii="Times New Roman" w:hAnsi="Times New Roman"/>
          <w:sz w:val="24"/>
          <w:szCs w:val="24"/>
        </w:rPr>
        <w:t>Милдронат.</w:t>
      </w:r>
    </w:p>
    <w:p w14:paraId="4B357E1E" w14:textId="77777777" w:rsidR="00215B93" w:rsidRPr="00A160D6" w:rsidRDefault="00215B93" w:rsidP="004B0437">
      <w:pPr>
        <w:pStyle w:val="HTML"/>
        <w:numPr>
          <w:ilvl w:val="0"/>
          <w:numId w:val="582"/>
        </w:numPr>
        <w:rPr>
          <w:rFonts w:ascii="Times New Roman" w:hAnsi="Times New Roman"/>
          <w:sz w:val="24"/>
          <w:szCs w:val="24"/>
        </w:rPr>
      </w:pPr>
      <w:r w:rsidRPr="00A160D6">
        <w:rPr>
          <w:rFonts w:ascii="Times New Roman" w:hAnsi="Times New Roman"/>
          <w:sz w:val="24"/>
          <w:szCs w:val="24"/>
        </w:rPr>
        <w:t>Кокарбоксилаза.</w:t>
      </w:r>
    </w:p>
    <w:p w14:paraId="5E343118" w14:textId="77777777" w:rsidR="00215B93" w:rsidRPr="00A160D6" w:rsidRDefault="00215B93" w:rsidP="00215B93">
      <w:pPr>
        <w:pStyle w:val="HTML"/>
        <w:rPr>
          <w:rFonts w:ascii="Times New Roman" w:hAnsi="Times New Roman"/>
          <w:sz w:val="24"/>
          <w:szCs w:val="24"/>
        </w:rPr>
      </w:pPr>
    </w:p>
    <w:p w14:paraId="134C4AA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бета-блокаторов наиболее эффективен при хронической сердечнойнедостаточности?</w:t>
      </w:r>
    </w:p>
    <w:p w14:paraId="70D88F7A" w14:textId="77777777" w:rsidR="00215B93" w:rsidRPr="00A160D6" w:rsidRDefault="00215B93" w:rsidP="004B0437">
      <w:pPr>
        <w:pStyle w:val="HTML"/>
        <w:numPr>
          <w:ilvl w:val="0"/>
          <w:numId w:val="583"/>
        </w:numPr>
        <w:rPr>
          <w:rFonts w:ascii="Times New Roman" w:hAnsi="Times New Roman"/>
          <w:sz w:val="24"/>
          <w:szCs w:val="24"/>
        </w:rPr>
      </w:pPr>
      <w:r w:rsidRPr="00A160D6">
        <w:rPr>
          <w:rFonts w:ascii="Times New Roman" w:hAnsi="Times New Roman"/>
          <w:sz w:val="24"/>
          <w:szCs w:val="24"/>
        </w:rPr>
        <w:t>-Карведилол.</w:t>
      </w:r>
    </w:p>
    <w:p w14:paraId="3F053EF8" w14:textId="77777777" w:rsidR="00215B93" w:rsidRPr="00A160D6" w:rsidRDefault="00215B93" w:rsidP="004B0437">
      <w:pPr>
        <w:pStyle w:val="HTML"/>
        <w:numPr>
          <w:ilvl w:val="0"/>
          <w:numId w:val="583"/>
        </w:numPr>
        <w:rPr>
          <w:rFonts w:ascii="Times New Roman" w:hAnsi="Times New Roman"/>
          <w:sz w:val="24"/>
          <w:szCs w:val="24"/>
        </w:rPr>
      </w:pPr>
      <w:r w:rsidRPr="00A160D6">
        <w:rPr>
          <w:rFonts w:ascii="Times New Roman" w:hAnsi="Times New Roman"/>
          <w:sz w:val="24"/>
          <w:szCs w:val="24"/>
        </w:rPr>
        <w:t>Атенолол.</w:t>
      </w:r>
    </w:p>
    <w:p w14:paraId="474D8F7A" w14:textId="77777777" w:rsidR="00215B93" w:rsidRPr="00A160D6" w:rsidRDefault="00215B93" w:rsidP="004B0437">
      <w:pPr>
        <w:pStyle w:val="HTML"/>
        <w:numPr>
          <w:ilvl w:val="0"/>
          <w:numId w:val="583"/>
        </w:numPr>
        <w:rPr>
          <w:rFonts w:ascii="Times New Roman" w:hAnsi="Times New Roman"/>
          <w:sz w:val="24"/>
          <w:szCs w:val="24"/>
        </w:rPr>
      </w:pPr>
      <w:r w:rsidRPr="00A160D6">
        <w:rPr>
          <w:rFonts w:ascii="Times New Roman" w:hAnsi="Times New Roman"/>
          <w:sz w:val="24"/>
          <w:szCs w:val="24"/>
        </w:rPr>
        <w:t>Метопролол.</w:t>
      </w:r>
    </w:p>
    <w:p w14:paraId="05861DEE" w14:textId="77777777" w:rsidR="00215B93" w:rsidRPr="00A160D6" w:rsidRDefault="00215B93" w:rsidP="004B0437">
      <w:pPr>
        <w:pStyle w:val="HTML"/>
        <w:numPr>
          <w:ilvl w:val="0"/>
          <w:numId w:val="583"/>
        </w:numPr>
        <w:rPr>
          <w:rFonts w:ascii="Times New Roman" w:hAnsi="Times New Roman"/>
          <w:sz w:val="24"/>
          <w:szCs w:val="24"/>
        </w:rPr>
      </w:pPr>
      <w:r w:rsidRPr="00A160D6">
        <w:rPr>
          <w:rFonts w:ascii="Times New Roman" w:hAnsi="Times New Roman"/>
          <w:sz w:val="24"/>
          <w:szCs w:val="24"/>
        </w:rPr>
        <w:t>Пропранолол.</w:t>
      </w:r>
    </w:p>
    <w:p w14:paraId="0536E870" w14:textId="77777777" w:rsidR="00215B93" w:rsidRPr="00A160D6" w:rsidRDefault="00215B93" w:rsidP="00215B93">
      <w:pPr>
        <w:pStyle w:val="HTML"/>
        <w:rPr>
          <w:rFonts w:ascii="Times New Roman" w:hAnsi="Times New Roman"/>
          <w:sz w:val="24"/>
          <w:szCs w:val="24"/>
        </w:rPr>
      </w:pPr>
    </w:p>
    <w:p w14:paraId="267FD4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способны купировать приступ бронхиальной астмы?</w:t>
      </w:r>
    </w:p>
    <w:p w14:paraId="10FF5521" w14:textId="77777777" w:rsidR="00215B93" w:rsidRPr="00A160D6" w:rsidRDefault="00215B93" w:rsidP="004B0437">
      <w:pPr>
        <w:pStyle w:val="HTML"/>
        <w:numPr>
          <w:ilvl w:val="0"/>
          <w:numId w:val="584"/>
        </w:numPr>
        <w:rPr>
          <w:rFonts w:ascii="Times New Roman" w:hAnsi="Times New Roman"/>
          <w:sz w:val="24"/>
          <w:szCs w:val="24"/>
        </w:rPr>
      </w:pPr>
      <w:r w:rsidRPr="00A160D6">
        <w:rPr>
          <w:rFonts w:ascii="Times New Roman" w:hAnsi="Times New Roman"/>
          <w:sz w:val="24"/>
          <w:szCs w:val="24"/>
        </w:rPr>
        <w:t>-Сальбутамол.</w:t>
      </w:r>
    </w:p>
    <w:p w14:paraId="2E718258" w14:textId="77777777" w:rsidR="00215B93" w:rsidRPr="00A160D6" w:rsidRDefault="00215B93" w:rsidP="004B0437">
      <w:pPr>
        <w:pStyle w:val="HTML"/>
        <w:numPr>
          <w:ilvl w:val="0"/>
          <w:numId w:val="584"/>
        </w:numPr>
        <w:rPr>
          <w:rFonts w:ascii="Times New Roman" w:hAnsi="Times New Roman"/>
          <w:sz w:val="24"/>
          <w:szCs w:val="24"/>
        </w:rPr>
      </w:pPr>
      <w:r w:rsidRPr="00A160D6">
        <w:rPr>
          <w:rFonts w:ascii="Times New Roman" w:hAnsi="Times New Roman"/>
          <w:sz w:val="24"/>
          <w:szCs w:val="24"/>
        </w:rPr>
        <w:t>-Фенотерол.</w:t>
      </w:r>
    </w:p>
    <w:p w14:paraId="53A23C04" w14:textId="77777777" w:rsidR="00215B93" w:rsidRPr="00A160D6" w:rsidRDefault="00215B93" w:rsidP="004B0437">
      <w:pPr>
        <w:pStyle w:val="HTML"/>
        <w:numPr>
          <w:ilvl w:val="0"/>
          <w:numId w:val="584"/>
        </w:numPr>
        <w:rPr>
          <w:rFonts w:ascii="Times New Roman" w:hAnsi="Times New Roman"/>
          <w:sz w:val="24"/>
          <w:szCs w:val="24"/>
        </w:rPr>
      </w:pPr>
      <w:r w:rsidRPr="00A160D6">
        <w:rPr>
          <w:rFonts w:ascii="Times New Roman" w:hAnsi="Times New Roman"/>
          <w:sz w:val="24"/>
          <w:szCs w:val="24"/>
        </w:rPr>
        <w:t>Сальметерол.</w:t>
      </w:r>
    </w:p>
    <w:p w14:paraId="11E53B53" w14:textId="77777777" w:rsidR="00215B93" w:rsidRPr="00A160D6" w:rsidRDefault="00215B93" w:rsidP="004B0437">
      <w:pPr>
        <w:pStyle w:val="HTML"/>
        <w:numPr>
          <w:ilvl w:val="0"/>
          <w:numId w:val="584"/>
        </w:numPr>
        <w:rPr>
          <w:rFonts w:ascii="Times New Roman" w:hAnsi="Times New Roman"/>
          <w:sz w:val="24"/>
          <w:szCs w:val="24"/>
        </w:rPr>
      </w:pPr>
      <w:r w:rsidRPr="00A160D6">
        <w:rPr>
          <w:rFonts w:ascii="Times New Roman" w:hAnsi="Times New Roman"/>
          <w:sz w:val="24"/>
          <w:szCs w:val="24"/>
        </w:rPr>
        <w:t>Сингуляр</w:t>
      </w:r>
    </w:p>
    <w:p w14:paraId="222198C6" w14:textId="77777777" w:rsidR="00215B93" w:rsidRPr="00A160D6" w:rsidRDefault="00215B93" w:rsidP="004B0437">
      <w:pPr>
        <w:pStyle w:val="HTML"/>
        <w:numPr>
          <w:ilvl w:val="0"/>
          <w:numId w:val="584"/>
        </w:numPr>
        <w:rPr>
          <w:rFonts w:ascii="Times New Roman" w:hAnsi="Times New Roman"/>
          <w:sz w:val="24"/>
          <w:szCs w:val="24"/>
        </w:rPr>
      </w:pPr>
      <w:r w:rsidRPr="00A160D6">
        <w:rPr>
          <w:rFonts w:ascii="Times New Roman" w:hAnsi="Times New Roman"/>
          <w:sz w:val="24"/>
          <w:szCs w:val="24"/>
        </w:rPr>
        <w:t>Будесонид.</w:t>
      </w:r>
    </w:p>
    <w:p w14:paraId="7DEEB18D" w14:textId="77777777" w:rsidR="00215B93" w:rsidRPr="00A160D6" w:rsidRDefault="00215B93" w:rsidP="00215B93">
      <w:pPr>
        <w:pStyle w:val="HTML"/>
        <w:rPr>
          <w:rFonts w:ascii="Times New Roman" w:hAnsi="Times New Roman"/>
          <w:sz w:val="24"/>
          <w:szCs w:val="24"/>
        </w:rPr>
      </w:pPr>
    </w:p>
    <w:p w14:paraId="491E755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применяются для профилактики приступов бронхиальной астмы?</w:t>
      </w:r>
    </w:p>
    <w:p w14:paraId="30879173" w14:textId="77777777" w:rsidR="00215B93" w:rsidRPr="00A160D6" w:rsidRDefault="00215B93" w:rsidP="004B0437">
      <w:pPr>
        <w:pStyle w:val="HTML"/>
        <w:numPr>
          <w:ilvl w:val="0"/>
          <w:numId w:val="585"/>
        </w:numPr>
        <w:rPr>
          <w:rFonts w:ascii="Times New Roman" w:hAnsi="Times New Roman"/>
          <w:sz w:val="24"/>
          <w:szCs w:val="24"/>
        </w:rPr>
      </w:pPr>
      <w:r w:rsidRPr="00A160D6">
        <w:rPr>
          <w:rFonts w:ascii="Times New Roman" w:hAnsi="Times New Roman"/>
          <w:sz w:val="24"/>
          <w:szCs w:val="24"/>
        </w:rPr>
        <w:t>Сальбутамол.</w:t>
      </w:r>
    </w:p>
    <w:p w14:paraId="5BE3A744" w14:textId="77777777" w:rsidR="00215B93" w:rsidRPr="00A160D6" w:rsidRDefault="00215B93" w:rsidP="004B0437">
      <w:pPr>
        <w:pStyle w:val="HTML"/>
        <w:numPr>
          <w:ilvl w:val="0"/>
          <w:numId w:val="585"/>
        </w:numPr>
        <w:rPr>
          <w:rFonts w:ascii="Times New Roman" w:hAnsi="Times New Roman"/>
          <w:sz w:val="24"/>
          <w:szCs w:val="24"/>
        </w:rPr>
      </w:pPr>
      <w:r w:rsidRPr="00A160D6">
        <w:rPr>
          <w:rFonts w:ascii="Times New Roman" w:hAnsi="Times New Roman"/>
          <w:sz w:val="24"/>
          <w:szCs w:val="24"/>
        </w:rPr>
        <w:t>Фенотерол.</w:t>
      </w:r>
    </w:p>
    <w:p w14:paraId="4794C846" w14:textId="77777777" w:rsidR="00215B93" w:rsidRPr="00A160D6" w:rsidRDefault="00215B93" w:rsidP="004B0437">
      <w:pPr>
        <w:pStyle w:val="HTML"/>
        <w:numPr>
          <w:ilvl w:val="0"/>
          <w:numId w:val="585"/>
        </w:numPr>
        <w:rPr>
          <w:rFonts w:ascii="Times New Roman" w:hAnsi="Times New Roman"/>
          <w:sz w:val="24"/>
          <w:szCs w:val="24"/>
        </w:rPr>
      </w:pPr>
      <w:r w:rsidRPr="00A160D6">
        <w:rPr>
          <w:rFonts w:ascii="Times New Roman" w:hAnsi="Times New Roman"/>
          <w:sz w:val="24"/>
          <w:szCs w:val="24"/>
        </w:rPr>
        <w:t>-Сальметерол.</w:t>
      </w:r>
    </w:p>
    <w:p w14:paraId="31D406D6" w14:textId="77777777" w:rsidR="00215B93" w:rsidRPr="00A160D6" w:rsidRDefault="00215B93" w:rsidP="004B0437">
      <w:pPr>
        <w:pStyle w:val="HTML"/>
        <w:numPr>
          <w:ilvl w:val="0"/>
          <w:numId w:val="585"/>
        </w:numPr>
        <w:rPr>
          <w:rFonts w:ascii="Times New Roman" w:hAnsi="Times New Roman"/>
          <w:sz w:val="24"/>
          <w:szCs w:val="24"/>
        </w:rPr>
      </w:pPr>
      <w:r w:rsidRPr="00A160D6">
        <w:rPr>
          <w:rFonts w:ascii="Times New Roman" w:hAnsi="Times New Roman"/>
          <w:sz w:val="24"/>
          <w:szCs w:val="24"/>
        </w:rPr>
        <w:t>-Будесонид.</w:t>
      </w:r>
    </w:p>
    <w:p w14:paraId="2E171EAE" w14:textId="77777777" w:rsidR="00215B93" w:rsidRPr="00A160D6" w:rsidRDefault="00215B93" w:rsidP="004B0437">
      <w:pPr>
        <w:pStyle w:val="HTML"/>
        <w:numPr>
          <w:ilvl w:val="0"/>
          <w:numId w:val="585"/>
        </w:numPr>
        <w:rPr>
          <w:rFonts w:ascii="Times New Roman" w:hAnsi="Times New Roman"/>
          <w:sz w:val="24"/>
          <w:szCs w:val="24"/>
        </w:rPr>
      </w:pPr>
      <w:r w:rsidRPr="00A160D6">
        <w:rPr>
          <w:rFonts w:ascii="Times New Roman" w:hAnsi="Times New Roman"/>
          <w:sz w:val="24"/>
          <w:szCs w:val="24"/>
        </w:rPr>
        <w:t>- Симбикорт</w:t>
      </w:r>
    </w:p>
    <w:p w14:paraId="4800B202" w14:textId="77777777" w:rsidR="00215B93" w:rsidRPr="00A160D6" w:rsidRDefault="00215B93" w:rsidP="00215B93">
      <w:pPr>
        <w:pStyle w:val="HTML"/>
        <w:rPr>
          <w:rFonts w:ascii="Times New Roman" w:hAnsi="Times New Roman"/>
          <w:sz w:val="24"/>
          <w:szCs w:val="24"/>
        </w:rPr>
      </w:pPr>
    </w:p>
    <w:p w14:paraId="5DB9C46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химиопрепаратов обладают антихеликобактерным действием?</w:t>
      </w:r>
    </w:p>
    <w:p w14:paraId="3AB1714D"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-Амоксициллин.</w:t>
      </w:r>
    </w:p>
    <w:p w14:paraId="4454596F"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-Тетрациклин.</w:t>
      </w:r>
    </w:p>
    <w:p w14:paraId="72F7D595"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-Кларитромицин.</w:t>
      </w:r>
    </w:p>
    <w:p w14:paraId="28C9A24D"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Цефалексин.</w:t>
      </w:r>
    </w:p>
    <w:p w14:paraId="5A643079"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-Метронидазол.</w:t>
      </w:r>
    </w:p>
    <w:p w14:paraId="50A47D41" w14:textId="77777777" w:rsidR="00215B93" w:rsidRPr="00A160D6" w:rsidRDefault="00215B93" w:rsidP="004B0437">
      <w:pPr>
        <w:pStyle w:val="HTML"/>
        <w:numPr>
          <w:ilvl w:val="0"/>
          <w:numId w:val="586"/>
        </w:numPr>
        <w:rPr>
          <w:rFonts w:ascii="Times New Roman" w:hAnsi="Times New Roman"/>
          <w:sz w:val="24"/>
          <w:szCs w:val="24"/>
        </w:rPr>
      </w:pPr>
      <w:r w:rsidRPr="00A160D6">
        <w:rPr>
          <w:rFonts w:ascii="Times New Roman" w:hAnsi="Times New Roman"/>
          <w:sz w:val="24"/>
          <w:szCs w:val="24"/>
        </w:rPr>
        <w:t>Доксициклин.</w:t>
      </w:r>
    </w:p>
    <w:p w14:paraId="516604A6" w14:textId="77777777" w:rsidR="00215B93" w:rsidRPr="00A160D6" w:rsidRDefault="00215B93" w:rsidP="00215B93">
      <w:pPr>
        <w:pStyle w:val="HTML"/>
        <w:ind w:left="720"/>
        <w:rPr>
          <w:rFonts w:ascii="Times New Roman" w:hAnsi="Times New Roman"/>
          <w:sz w:val="24"/>
          <w:szCs w:val="24"/>
        </w:rPr>
      </w:pPr>
    </w:p>
    <w:p w14:paraId="51CD2C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 антигистаминным препаратам </w:t>
      </w:r>
      <w:r w:rsidRPr="00A160D6">
        <w:rPr>
          <w:rFonts w:ascii="Times New Roman" w:hAnsi="Times New Roman"/>
          <w:sz w:val="24"/>
          <w:szCs w:val="24"/>
          <w:lang w:val="en-US"/>
        </w:rPr>
        <w:t>II</w:t>
      </w:r>
      <w:r w:rsidRPr="00A160D6">
        <w:rPr>
          <w:rFonts w:ascii="Times New Roman" w:hAnsi="Times New Roman"/>
          <w:sz w:val="24"/>
          <w:szCs w:val="24"/>
        </w:rPr>
        <w:t xml:space="preserve"> поколения относятся все, кроме:</w:t>
      </w:r>
    </w:p>
    <w:p w14:paraId="4733B5D4" w14:textId="77777777" w:rsidR="00215B93" w:rsidRPr="00A160D6" w:rsidRDefault="00215B93" w:rsidP="004B0437">
      <w:pPr>
        <w:pStyle w:val="HTML"/>
        <w:numPr>
          <w:ilvl w:val="0"/>
          <w:numId w:val="997"/>
        </w:numPr>
        <w:rPr>
          <w:rFonts w:ascii="Times New Roman" w:hAnsi="Times New Roman"/>
          <w:sz w:val="24"/>
          <w:szCs w:val="24"/>
        </w:rPr>
      </w:pPr>
      <w:r w:rsidRPr="00A160D6">
        <w:rPr>
          <w:rFonts w:ascii="Times New Roman" w:hAnsi="Times New Roman"/>
          <w:sz w:val="24"/>
          <w:szCs w:val="24"/>
        </w:rPr>
        <w:t>Эриуса</w:t>
      </w:r>
    </w:p>
    <w:p w14:paraId="25D36939" w14:textId="77777777" w:rsidR="00215B93" w:rsidRPr="00A160D6" w:rsidRDefault="00215B93" w:rsidP="004B0437">
      <w:pPr>
        <w:pStyle w:val="HTML"/>
        <w:numPr>
          <w:ilvl w:val="0"/>
          <w:numId w:val="997"/>
        </w:numPr>
        <w:rPr>
          <w:rFonts w:ascii="Times New Roman" w:hAnsi="Times New Roman"/>
          <w:sz w:val="24"/>
          <w:szCs w:val="24"/>
        </w:rPr>
      </w:pPr>
      <w:r w:rsidRPr="00A160D6">
        <w:rPr>
          <w:rFonts w:ascii="Times New Roman" w:hAnsi="Times New Roman"/>
          <w:sz w:val="24"/>
          <w:szCs w:val="24"/>
        </w:rPr>
        <w:t>Кларитина</w:t>
      </w:r>
    </w:p>
    <w:p w14:paraId="3A787611" w14:textId="77777777" w:rsidR="00215B93" w:rsidRPr="00A160D6" w:rsidRDefault="00215B93" w:rsidP="004B0437">
      <w:pPr>
        <w:pStyle w:val="HTML"/>
        <w:numPr>
          <w:ilvl w:val="0"/>
          <w:numId w:val="997"/>
        </w:numPr>
        <w:rPr>
          <w:rFonts w:ascii="Times New Roman" w:hAnsi="Times New Roman"/>
          <w:sz w:val="24"/>
          <w:szCs w:val="24"/>
        </w:rPr>
      </w:pPr>
      <w:r w:rsidRPr="00A160D6">
        <w:rPr>
          <w:rFonts w:ascii="Times New Roman" w:hAnsi="Times New Roman"/>
          <w:sz w:val="24"/>
          <w:szCs w:val="24"/>
        </w:rPr>
        <w:t>Зиртека</w:t>
      </w:r>
    </w:p>
    <w:p w14:paraId="3A563328" w14:textId="77777777" w:rsidR="00215B93" w:rsidRPr="00A160D6" w:rsidRDefault="00215B93" w:rsidP="004B0437">
      <w:pPr>
        <w:pStyle w:val="HTML"/>
        <w:numPr>
          <w:ilvl w:val="0"/>
          <w:numId w:val="997"/>
        </w:numPr>
        <w:rPr>
          <w:rFonts w:ascii="Times New Roman" w:hAnsi="Times New Roman"/>
          <w:sz w:val="24"/>
          <w:szCs w:val="24"/>
        </w:rPr>
      </w:pPr>
      <w:r w:rsidRPr="00A160D6">
        <w:rPr>
          <w:rFonts w:ascii="Times New Roman" w:hAnsi="Times New Roman"/>
          <w:sz w:val="24"/>
          <w:szCs w:val="24"/>
        </w:rPr>
        <w:t>-Супрастина</w:t>
      </w:r>
    </w:p>
    <w:p w14:paraId="17F55C3A" w14:textId="77777777" w:rsidR="00215B93" w:rsidRPr="00A160D6" w:rsidRDefault="00215B93" w:rsidP="004B0437">
      <w:pPr>
        <w:pStyle w:val="HTML"/>
        <w:numPr>
          <w:ilvl w:val="0"/>
          <w:numId w:val="997"/>
        </w:numPr>
        <w:rPr>
          <w:rFonts w:ascii="Times New Roman" w:hAnsi="Times New Roman"/>
          <w:sz w:val="24"/>
          <w:szCs w:val="24"/>
        </w:rPr>
      </w:pPr>
      <w:r w:rsidRPr="00A160D6">
        <w:rPr>
          <w:rFonts w:ascii="Times New Roman" w:hAnsi="Times New Roman"/>
          <w:sz w:val="24"/>
          <w:szCs w:val="24"/>
        </w:rPr>
        <w:t>-Атаракса</w:t>
      </w:r>
    </w:p>
    <w:p w14:paraId="3ADFD6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обязательно входят в схемы, применяемые для эрадикации Helicobacter Pylori?</w:t>
      </w:r>
    </w:p>
    <w:p w14:paraId="3839320E" w14:textId="77777777" w:rsidR="00215B93" w:rsidRPr="00A160D6" w:rsidRDefault="00215B93" w:rsidP="004B0437">
      <w:pPr>
        <w:pStyle w:val="HTML"/>
        <w:numPr>
          <w:ilvl w:val="0"/>
          <w:numId w:val="587"/>
        </w:numPr>
        <w:rPr>
          <w:rFonts w:ascii="Times New Roman" w:hAnsi="Times New Roman"/>
          <w:sz w:val="24"/>
          <w:szCs w:val="24"/>
        </w:rPr>
      </w:pPr>
      <w:r w:rsidRPr="00A160D6">
        <w:rPr>
          <w:rFonts w:ascii="Times New Roman" w:hAnsi="Times New Roman"/>
          <w:sz w:val="24"/>
          <w:szCs w:val="24"/>
        </w:rPr>
        <w:t>-Препарат, снижающий синтез соляной кислоты.</w:t>
      </w:r>
    </w:p>
    <w:p w14:paraId="054227F1" w14:textId="77777777" w:rsidR="00215B93" w:rsidRPr="00A160D6" w:rsidRDefault="00215B93" w:rsidP="004B0437">
      <w:pPr>
        <w:pStyle w:val="HTML"/>
        <w:numPr>
          <w:ilvl w:val="0"/>
          <w:numId w:val="587"/>
        </w:numPr>
        <w:rPr>
          <w:rFonts w:ascii="Times New Roman" w:hAnsi="Times New Roman"/>
          <w:sz w:val="24"/>
          <w:szCs w:val="24"/>
        </w:rPr>
      </w:pPr>
      <w:r w:rsidRPr="00A160D6">
        <w:rPr>
          <w:rFonts w:ascii="Times New Roman" w:hAnsi="Times New Roman"/>
          <w:sz w:val="24"/>
          <w:szCs w:val="24"/>
        </w:rPr>
        <w:t>-Антибактериальный химиопрепарат.</w:t>
      </w:r>
    </w:p>
    <w:p w14:paraId="56030EC2" w14:textId="77777777" w:rsidR="00215B93" w:rsidRPr="00A160D6" w:rsidRDefault="00215B93" w:rsidP="004B0437">
      <w:pPr>
        <w:pStyle w:val="HTML"/>
        <w:numPr>
          <w:ilvl w:val="0"/>
          <w:numId w:val="587"/>
        </w:numPr>
        <w:rPr>
          <w:rFonts w:ascii="Times New Roman" w:hAnsi="Times New Roman"/>
          <w:sz w:val="24"/>
          <w:szCs w:val="24"/>
        </w:rPr>
      </w:pPr>
      <w:r w:rsidRPr="00A160D6">
        <w:rPr>
          <w:rFonts w:ascii="Times New Roman" w:hAnsi="Times New Roman"/>
          <w:sz w:val="24"/>
          <w:szCs w:val="24"/>
        </w:rPr>
        <w:t>Антацид.</w:t>
      </w:r>
    </w:p>
    <w:p w14:paraId="4E5A09E2" w14:textId="77777777" w:rsidR="00215B93" w:rsidRPr="00A160D6" w:rsidRDefault="00215B93" w:rsidP="004B0437">
      <w:pPr>
        <w:pStyle w:val="HTML"/>
        <w:numPr>
          <w:ilvl w:val="0"/>
          <w:numId w:val="587"/>
        </w:numPr>
        <w:rPr>
          <w:rFonts w:ascii="Times New Roman" w:hAnsi="Times New Roman"/>
          <w:sz w:val="24"/>
          <w:szCs w:val="24"/>
        </w:rPr>
      </w:pPr>
      <w:r w:rsidRPr="00A160D6">
        <w:rPr>
          <w:rFonts w:ascii="Times New Roman" w:hAnsi="Times New Roman"/>
          <w:sz w:val="24"/>
          <w:szCs w:val="24"/>
        </w:rPr>
        <w:t>Препарат, усиливающий регенерацию слизистой желудка и 12-перстной кишки.</w:t>
      </w:r>
    </w:p>
    <w:p w14:paraId="6F3A0208" w14:textId="77777777" w:rsidR="00215B93" w:rsidRPr="00A160D6" w:rsidRDefault="00215B93" w:rsidP="004B0437">
      <w:pPr>
        <w:pStyle w:val="HTML"/>
        <w:numPr>
          <w:ilvl w:val="0"/>
          <w:numId w:val="587"/>
        </w:numPr>
        <w:rPr>
          <w:rFonts w:ascii="Times New Roman" w:hAnsi="Times New Roman"/>
          <w:sz w:val="24"/>
          <w:szCs w:val="24"/>
        </w:rPr>
      </w:pPr>
      <w:r w:rsidRPr="00A160D6">
        <w:rPr>
          <w:rFonts w:ascii="Times New Roman" w:hAnsi="Times New Roman"/>
          <w:sz w:val="24"/>
          <w:szCs w:val="24"/>
        </w:rPr>
        <w:t>Препарат простагландина (мизопростол).</w:t>
      </w:r>
    </w:p>
    <w:p w14:paraId="1F6CF26E" w14:textId="77777777" w:rsidR="00215B93" w:rsidRPr="00A160D6" w:rsidRDefault="00215B93" w:rsidP="00215B93">
      <w:pPr>
        <w:pStyle w:val="HTML"/>
        <w:rPr>
          <w:rFonts w:ascii="Times New Roman" w:hAnsi="Times New Roman"/>
          <w:sz w:val="24"/>
          <w:szCs w:val="24"/>
        </w:rPr>
      </w:pPr>
    </w:p>
    <w:p w14:paraId="319D33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антибиотиков могут быть применены у беременных с минимальным возможным отрицательным влиянием на плод?</w:t>
      </w:r>
    </w:p>
    <w:p w14:paraId="76D981D5" w14:textId="77777777" w:rsidR="00215B93" w:rsidRPr="00A160D6" w:rsidRDefault="00215B93" w:rsidP="004B0437">
      <w:pPr>
        <w:pStyle w:val="HTML"/>
        <w:numPr>
          <w:ilvl w:val="0"/>
          <w:numId w:val="588"/>
        </w:numPr>
        <w:rPr>
          <w:rFonts w:ascii="Times New Roman" w:hAnsi="Times New Roman"/>
          <w:sz w:val="24"/>
          <w:szCs w:val="24"/>
        </w:rPr>
      </w:pPr>
      <w:r w:rsidRPr="00A160D6">
        <w:rPr>
          <w:rFonts w:ascii="Times New Roman" w:hAnsi="Times New Roman"/>
          <w:sz w:val="24"/>
          <w:szCs w:val="24"/>
        </w:rPr>
        <w:t>-Пенициллины.</w:t>
      </w:r>
    </w:p>
    <w:p w14:paraId="1156CF54" w14:textId="77777777" w:rsidR="00215B93" w:rsidRPr="00A160D6" w:rsidRDefault="00215B93" w:rsidP="004B0437">
      <w:pPr>
        <w:pStyle w:val="HTML"/>
        <w:numPr>
          <w:ilvl w:val="0"/>
          <w:numId w:val="588"/>
        </w:numPr>
        <w:rPr>
          <w:rFonts w:ascii="Times New Roman" w:hAnsi="Times New Roman"/>
          <w:sz w:val="24"/>
          <w:szCs w:val="24"/>
        </w:rPr>
      </w:pPr>
      <w:r w:rsidRPr="00A160D6">
        <w:rPr>
          <w:rFonts w:ascii="Times New Roman" w:hAnsi="Times New Roman"/>
          <w:sz w:val="24"/>
          <w:szCs w:val="24"/>
        </w:rPr>
        <w:t>-Цефалоспорины.</w:t>
      </w:r>
    </w:p>
    <w:p w14:paraId="4A5C823C" w14:textId="77777777" w:rsidR="00215B93" w:rsidRPr="00A160D6" w:rsidRDefault="00215B93" w:rsidP="004B0437">
      <w:pPr>
        <w:pStyle w:val="HTML"/>
        <w:numPr>
          <w:ilvl w:val="0"/>
          <w:numId w:val="588"/>
        </w:numPr>
        <w:rPr>
          <w:rFonts w:ascii="Times New Roman" w:hAnsi="Times New Roman"/>
          <w:sz w:val="24"/>
          <w:szCs w:val="24"/>
        </w:rPr>
      </w:pPr>
      <w:r w:rsidRPr="00A160D6">
        <w:rPr>
          <w:rFonts w:ascii="Times New Roman" w:hAnsi="Times New Roman"/>
          <w:sz w:val="24"/>
          <w:szCs w:val="24"/>
        </w:rPr>
        <w:t>Макролиды.</w:t>
      </w:r>
    </w:p>
    <w:p w14:paraId="59FD24E4" w14:textId="77777777" w:rsidR="00215B93" w:rsidRPr="00A160D6" w:rsidRDefault="00215B93" w:rsidP="004B0437">
      <w:pPr>
        <w:pStyle w:val="HTML"/>
        <w:numPr>
          <w:ilvl w:val="0"/>
          <w:numId w:val="588"/>
        </w:numPr>
        <w:rPr>
          <w:rFonts w:ascii="Times New Roman" w:hAnsi="Times New Roman"/>
          <w:sz w:val="24"/>
          <w:szCs w:val="24"/>
        </w:rPr>
      </w:pPr>
      <w:r w:rsidRPr="00A160D6">
        <w:rPr>
          <w:rFonts w:ascii="Times New Roman" w:hAnsi="Times New Roman"/>
          <w:sz w:val="24"/>
          <w:szCs w:val="24"/>
        </w:rPr>
        <w:t>Фторхинолоны.</w:t>
      </w:r>
    </w:p>
    <w:p w14:paraId="5F7D2AA6" w14:textId="77777777" w:rsidR="00215B93" w:rsidRPr="00A160D6" w:rsidRDefault="00215B93" w:rsidP="004B0437">
      <w:pPr>
        <w:pStyle w:val="HTML"/>
        <w:numPr>
          <w:ilvl w:val="0"/>
          <w:numId w:val="588"/>
        </w:numPr>
        <w:rPr>
          <w:rFonts w:ascii="Times New Roman" w:hAnsi="Times New Roman"/>
          <w:sz w:val="24"/>
          <w:szCs w:val="24"/>
        </w:rPr>
      </w:pPr>
      <w:r w:rsidRPr="00A160D6">
        <w:rPr>
          <w:rFonts w:ascii="Times New Roman" w:hAnsi="Times New Roman"/>
          <w:sz w:val="24"/>
          <w:szCs w:val="24"/>
        </w:rPr>
        <w:t>Аминогликозиды.</w:t>
      </w:r>
    </w:p>
    <w:p w14:paraId="5FDA0AC1" w14:textId="77777777" w:rsidR="00215B93" w:rsidRPr="00A160D6" w:rsidRDefault="00215B93" w:rsidP="00215B93">
      <w:pPr>
        <w:pStyle w:val="HTML"/>
        <w:rPr>
          <w:rFonts w:ascii="Times New Roman" w:hAnsi="Times New Roman"/>
          <w:sz w:val="24"/>
          <w:szCs w:val="24"/>
        </w:rPr>
      </w:pPr>
    </w:p>
    <w:p w14:paraId="4ADB6FE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применении каких антибиотиков назначение физиотерапевтических процедур на основе ультрафиолетовых лучей (кварцевание) противопоказано?</w:t>
      </w:r>
    </w:p>
    <w:p w14:paraId="5F607F9A" w14:textId="77777777" w:rsidR="00215B93" w:rsidRPr="00A160D6" w:rsidRDefault="00215B93" w:rsidP="004B0437">
      <w:pPr>
        <w:pStyle w:val="HTML"/>
        <w:numPr>
          <w:ilvl w:val="0"/>
          <w:numId w:val="589"/>
        </w:numPr>
        <w:rPr>
          <w:rFonts w:ascii="Times New Roman" w:hAnsi="Times New Roman"/>
          <w:sz w:val="24"/>
          <w:szCs w:val="24"/>
        </w:rPr>
      </w:pPr>
      <w:r w:rsidRPr="00A160D6">
        <w:rPr>
          <w:rFonts w:ascii="Times New Roman" w:hAnsi="Times New Roman"/>
          <w:sz w:val="24"/>
          <w:szCs w:val="24"/>
        </w:rPr>
        <w:t>-Фторхинолоны.</w:t>
      </w:r>
    </w:p>
    <w:p w14:paraId="140C27DE" w14:textId="77777777" w:rsidR="00215B93" w:rsidRPr="00A160D6" w:rsidRDefault="00215B93" w:rsidP="004B0437">
      <w:pPr>
        <w:pStyle w:val="HTML"/>
        <w:numPr>
          <w:ilvl w:val="0"/>
          <w:numId w:val="589"/>
        </w:numPr>
        <w:rPr>
          <w:rFonts w:ascii="Times New Roman" w:hAnsi="Times New Roman"/>
          <w:sz w:val="24"/>
          <w:szCs w:val="24"/>
        </w:rPr>
      </w:pPr>
      <w:r w:rsidRPr="00A160D6">
        <w:rPr>
          <w:rFonts w:ascii="Times New Roman" w:hAnsi="Times New Roman"/>
          <w:sz w:val="24"/>
          <w:szCs w:val="24"/>
        </w:rPr>
        <w:t>Цефалоспорины.</w:t>
      </w:r>
    </w:p>
    <w:p w14:paraId="316218DC" w14:textId="77777777" w:rsidR="00215B93" w:rsidRPr="00A160D6" w:rsidRDefault="00215B93" w:rsidP="004B0437">
      <w:pPr>
        <w:pStyle w:val="HTML"/>
        <w:numPr>
          <w:ilvl w:val="0"/>
          <w:numId w:val="589"/>
        </w:numPr>
        <w:rPr>
          <w:rFonts w:ascii="Times New Roman" w:hAnsi="Times New Roman"/>
          <w:sz w:val="24"/>
          <w:szCs w:val="24"/>
        </w:rPr>
      </w:pPr>
      <w:r w:rsidRPr="00A160D6">
        <w:rPr>
          <w:rFonts w:ascii="Times New Roman" w:hAnsi="Times New Roman"/>
          <w:sz w:val="24"/>
          <w:szCs w:val="24"/>
        </w:rPr>
        <w:t>Аминогликозиды.</w:t>
      </w:r>
    </w:p>
    <w:p w14:paraId="1B608604" w14:textId="77777777" w:rsidR="00215B93" w:rsidRPr="00A160D6" w:rsidRDefault="00215B93" w:rsidP="004B0437">
      <w:pPr>
        <w:pStyle w:val="HTML"/>
        <w:numPr>
          <w:ilvl w:val="0"/>
          <w:numId w:val="589"/>
        </w:numPr>
        <w:rPr>
          <w:rFonts w:ascii="Times New Roman" w:hAnsi="Times New Roman"/>
          <w:sz w:val="24"/>
          <w:szCs w:val="24"/>
        </w:rPr>
      </w:pPr>
      <w:r w:rsidRPr="00A160D6">
        <w:rPr>
          <w:rFonts w:ascii="Times New Roman" w:hAnsi="Times New Roman"/>
          <w:sz w:val="24"/>
          <w:szCs w:val="24"/>
        </w:rPr>
        <w:t>Макролиды.</w:t>
      </w:r>
    </w:p>
    <w:p w14:paraId="610215FA" w14:textId="77777777" w:rsidR="00215B93" w:rsidRPr="00A160D6" w:rsidRDefault="00215B93" w:rsidP="004B0437">
      <w:pPr>
        <w:pStyle w:val="HTML"/>
        <w:numPr>
          <w:ilvl w:val="0"/>
          <w:numId w:val="589"/>
        </w:numPr>
        <w:rPr>
          <w:rFonts w:ascii="Times New Roman" w:hAnsi="Times New Roman"/>
          <w:sz w:val="24"/>
          <w:szCs w:val="24"/>
        </w:rPr>
      </w:pPr>
      <w:r w:rsidRPr="00A160D6">
        <w:rPr>
          <w:rFonts w:ascii="Times New Roman" w:hAnsi="Times New Roman"/>
          <w:sz w:val="24"/>
          <w:szCs w:val="24"/>
        </w:rPr>
        <w:t>Линкосамиды.</w:t>
      </w:r>
    </w:p>
    <w:p w14:paraId="2811FF73" w14:textId="77777777" w:rsidR="00215B93" w:rsidRPr="00A160D6" w:rsidRDefault="00215B93" w:rsidP="00215B93">
      <w:pPr>
        <w:pStyle w:val="HTML"/>
        <w:rPr>
          <w:rFonts w:ascii="Times New Roman" w:hAnsi="Times New Roman"/>
          <w:sz w:val="24"/>
          <w:szCs w:val="24"/>
        </w:rPr>
      </w:pPr>
    </w:p>
    <w:p w14:paraId="55819A4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группы антибиотиков в настоящее время относятся к "антибиотикам резерва"?</w:t>
      </w:r>
    </w:p>
    <w:p w14:paraId="68082B72"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-Карбапенемы (тиенамомицины)</w:t>
      </w:r>
    </w:p>
    <w:p w14:paraId="1C77A136"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-Цефалоспорины IV поколения (цефепим)</w:t>
      </w:r>
    </w:p>
    <w:p w14:paraId="34706491"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Аминогликозиды (нетимицин, амикацин)</w:t>
      </w:r>
    </w:p>
    <w:p w14:paraId="56CEE13F"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Макролиды (спирамицин, джозамицин)</w:t>
      </w:r>
    </w:p>
    <w:p w14:paraId="59A40E2B"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Фторхинолоны II поколения (гемифлоксацин, левофлоксацин)</w:t>
      </w:r>
    </w:p>
    <w:p w14:paraId="05C07120" w14:textId="77777777" w:rsidR="00215B93" w:rsidRPr="00A160D6" w:rsidRDefault="00215B93" w:rsidP="004B0437">
      <w:pPr>
        <w:pStyle w:val="HTML"/>
        <w:numPr>
          <w:ilvl w:val="0"/>
          <w:numId w:val="590"/>
        </w:numPr>
        <w:rPr>
          <w:rFonts w:ascii="Times New Roman" w:hAnsi="Times New Roman"/>
          <w:sz w:val="24"/>
          <w:szCs w:val="24"/>
        </w:rPr>
      </w:pPr>
      <w:r w:rsidRPr="00A160D6">
        <w:rPr>
          <w:rFonts w:ascii="Times New Roman" w:hAnsi="Times New Roman"/>
          <w:sz w:val="24"/>
          <w:szCs w:val="24"/>
        </w:rPr>
        <w:t>Цефалоспорины III поколения (цефотаксим, цефтриаксон)</w:t>
      </w:r>
    </w:p>
    <w:p w14:paraId="42C08283" w14:textId="77777777" w:rsidR="00215B93" w:rsidRPr="00A160D6" w:rsidRDefault="00215B93" w:rsidP="00215B93">
      <w:pPr>
        <w:pStyle w:val="HTML"/>
        <w:rPr>
          <w:rFonts w:ascii="Times New Roman" w:hAnsi="Times New Roman"/>
          <w:sz w:val="24"/>
          <w:szCs w:val="24"/>
        </w:rPr>
      </w:pPr>
    </w:p>
    <w:p w14:paraId="6E5BA3A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Будесонид (ингаляционный глюкокортикоид) является препаратом, который:</w:t>
      </w:r>
    </w:p>
    <w:p w14:paraId="4CA2CD48" w14:textId="77777777" w:rsidR="00215B93" w:rsidRPr="00A160D6" w:rsidRDefault="00215B93" w:rsidP="004B0437">
      <w:pPr>
        <w:pStyle w:val="HTML"/>
        <w:numPr>
          <w:ilvl w:val="0"/>
          <w:numId w:val="591"/>
        </w:numPr>
        <w:rPr>
          <w:rFonts w:ascii="Times New Roman" w:hAnsi="Times New Roman"/>
          <w:sz w:val="24"/>
          <w:szCs w:val="24"/>
        </w:rPr>
      </w:pPr>
      <w:r w:rsidRPr="00A160D6">
        <w:rPr>
          <w:rFonts w:ascii="Times New Roman" w:hAnsi="Times New Roman"/>
          <w:sz w:val="24"/>
          <w:szCs w:val="24"/>
        </w:rPr>
        <w:t>-Обладает противовоспалительным действием при хронических  обструктивных заболеваниях легких.</w:t>
      </w:r>
    </w:p>
    <w:p w14:paraId="1CAA2E3B" w14:textId="77777777" w:rsidR="00215B93" w:rsidRPr="00A160D6" w:rsidRDefault="00215B93" w:rsidP="004B0437">
      <w:pPr>
        <w:pStyle w:val="HTML"/>
        <w:numPr>
          <w:ilvl w:val="0"/>
          <w:numId w:val="591"/>
        </w:numPr>
        <w:rPr>
          <w:rFonts w:ascii="Times New Roman" w:hAnsi="Times New Roman"/>
          <w:sz w:val="24"/>
          <w:szCs w:val="24"/>
        </w:rPr>
      </w:pPr>
      <w:r w:rsidRPr="00A160D6">
        <w:rPr>
          <w:rFonts w:ascii="Times New Roman" w:hAnsi="Times New Roman"/>
          <w:sz w:val="24"/>
          <w:szCs w:val="24"/>
        </w:rPr>
        <w:t>-Обладает способностью предупреждать развитие приступов бронхиальной астмы при длительном применении.</w:t>
      </w:r>
    </w:p>
    <w:p w14:paraId="47BC5690" w14:textId="77777777" w:rsidR="00215B93" w:rsidRPr="00A160D6" w:rsidRDefault="00215B93" w:rsidP="004B0437">
      <w:pPr>
        <w:pStyle w:val="HTML"/>
        <w:numPr>
          <w:ilvl w:val="0"/>
          <w:numId w:val="591"/>
        </w:numPr>
        <w:rPr>
          <w:rFonts w:ascii="Times New Roman" w:hAnsi="Times New Roman"/>
          <w:sz w:val="24"/>
          <w:szCs w:val="24"/>
        </w:rPr>
      </w:pPr>
      <w:r w:rsidRPr="00A160D6">
        <w:rPr>
          <w:rFonts w:ascii="Times New Roman" w:hAnsi="Times New Roman"/>
          <w:sz w:val="24"/>
          <w:szCs w:val="24"/>
        </w:rPr>
        <w:t>-Является основным препаратом для лечения любой формы бронхиальной  астмы.</w:t>
      </w:r>
    </w:p>
    <w:p w14:paraId="1F51B6F2" w14:textId="77777777" w:rsidR="00215B93" w:rsidRPr="00A160D6" w:rsidRDefault="00215B93" w:rsidP="004B0437">
      <w:pPr>
        <w:pStyle w:val="HTML"/>
        <w:numPr>
          <w:ilvl w:val="0"/>
          <w:numId w:val="591"/>
        </w:numPr>
        <w:rPr>
          <w:rFonts w:ascii="Times New Roman" w:hAnsi="Times New Roman"/>
          <w:sz w:val="24"/>
          <w:szCs w:val="24"/>
        </w:rPr>
      </w:pPr>
      <w:r w:rsidRPr="00A160D6">
        <w:rPr>
          <w:rFonts w:ascii="Times New Roman" w:hAnsi="Times New Roman"/>
          <w:sz w:val="24"/>
          <w:szCs w:val="24"/>
        </w:rPr>
        <w:t>Обладает прямым бронходилятирующим действием.</w:t>
      </w:r>
    </w:p>
    <w:p w14:paraId="1CE41338" w14:textId="77777777" w:rsidR="00215B93" w:rsidRPr="00A160D6" w:rsidRDefault="00215B93" w:rsidP="004B0437">
      <w:pPr>
        <w:pStyle w:val="HTML"/>
        <w:numPr>
          <w:ilvl w:val="0"/>
          <w:numId w:val="591"/>
        </w:numPr>
        <w:rPr>
          <w:rFonts w:ascii="Times New Roman" w:hAnsi="Times New Roman"/>
          <w:sz w:val="24"/>
          <w:szCs w:val="24"/>
        </w:rPr>
      </w:pPr>
      <w:r w:rsidRPr="00A160D6">
        <w:rPr>
          <w:rFonts w:ascii="Times New Roman" w:hAnsi="Times New Roman"/>
          <w:sz w:val="24"/>
          <w:szCs w:val="24"/>
        </w:rPr>
        <w:t xml:space="preserve">Способен купировать приступ бронхиальной астмы. </w:t>
      </w:r>
    </w:p>
    <w:p w14:paraId="74C212BF" w14:textId="77777777" w:rsidR="00215B93" w:rsidRPr="00A160D6" w:rsidRDefault="00215B93" w:rsidP="00215B93">
      <w:pPr>
        <w:pStyle w:val="HTML"/>
        <w:rPr>
          <w:rFonts w:ascii="Times New Roman" w:hAnsi="Times New Roman"/>
          <w:sz w:val="24"/>
          <w:szCs w:val="24"/>
        </w:rPr>
      </w:pPr>
    </w:p>
    <w:p w14:paraId="54562D8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Антиишемический эффект бета-блокаторов обусловлен:</w:t>
      </w:r>
    </w:p>
    <w:p w14:paraId="091EB0AD" w14:textId="77777777" w:rsidR="00215B93" w:rsidRPr="00A160D6" w:rsidRDefault="00215B93" w:rsidP="004B0437">
      <w:pPr>
        <w:pStyle w:val="HTML"/>
        <w:numPr>
          <w:ilvl w:val="0"/>
          <w:numId w:val="592"/>
        </w:numPr>
        <w:rPr>
          <w:rFonts w:ascii="Times New Roman" w:hAnsi="Times New Roman"/>
          <w:sz w:val="24"/>
          <w:szCs w:val="24"/>
        </w:rPr>
      </w:pPr>
      <w:r w:rsidRPr="00A160D6">
        <w:rPr>
          <w:rFonts w:ascii="Times New Roman" w:hAnsi="Times New Roman"/>
          <w:sz w:val="24"/>
          <w:szCs w:val="24"/>
        </w:rPr>
        <w:t>-Снижением ЧСС и ударного объема, что ведет к снижению работы сердца.</w:t>
      </w:r>
    </w:p>
    <w:p w14:paraId="796C9BA2" w14:textId="77777777" w:rsidR="00215B93" w:rsidRPr="00A160D6" w:rsidRDefault="00215B93" w:rsidP="004B0437">
      <w:pPr>
        <w:pStyle w:val="HTML"/>
        <w:numPr>
          <w:ilvl w:val="0"/>
          <w:numId w:val="592"/>
        </w:numPr>
        <w:rPr>
          <w:rFonts w:ascii="Times New Roman" w:hAnsi="Times New Roman"/>
          <w:sz w:val="24"/>
          <w:szCs w:val="24"/>
        </w:rPr>
      </w:pPr>
      <w:r w:rsidRPr="00A160D6">
        <w:rPr>
          <w:rFonts w:ascii="Times New Roman" w:hAnsi="Times New Roman"/>
          <w:sz w:val="24"/>
          <w:szCs w:val="24"/>
        </w:rPr>
        <w:t>Прямым вазодилятирующим эффектом на коронарные сосуды.</w:t>
      </w:r>
    </w:p>
    <w:p w14:paraId="569B9E4C" w14:textId="77777777" w:rsidR="00215B93" w:rsidRPr="00A160D6" w:rsidRDefault="00215B93" w:rsidP="004B0437">
      <w:pPr>
        <w:pStyle w:val="HTML"/>
        <w:numPr>
          <w:ilvl w:val="0"/>
          <w:numId w:val="592"/>
        </w:numPr>
        <w:rPr>
          <w:rFonts w:ascii="Times New Roman" w:hAnsi="Times New Roman"/>
          <w:sz w:val="24"/>
          <w:szCs w:val="24"/>
        </w:rPr>
      </w:pPr>
      <w:r w:rsidRPr="00A160D6">
        <w:rPr>
          <w:rFonts w:ascii="Times New Roman" w:hAnsi="Times New Roman"/>
          <w:sz w:val="24"/>
          <w:szCs w:val="24"/>
        </w:rPr>
        <w:t>-Снижением потребности миокарда в кислороде.</w:t>
      </w:r>
    </w:p>
    <w:p w14:paraId="2B149A9C" w14:textId="77777777" w:rsidR="00215B93" w:rsidRPr="00A160D6" w:rsidRDefault="00215B93" w:rsidP="004B0437">
      <w:pPr>
        <w:pStyle w:val="HTML"/>
        <w:numPr>
          <w:ilvl w:val="0"/>
          <w:numId w:val="592"/>
        </w:numPr>
        <w:rPr>
          <w:rFonts w:ascii="Times New Roman" w:hAnsi="Times New Roman"/>
          <w:sz w:val="24"/>
          <w:szCs w:val="24"/>
        </w:rPr>
      </w:pPr>
      <w:r w:rsidRPr="00A160D6">
        <w:rPr>
          <w:rFonts w:ascii="Times New Roman" w:hAnsi="Times New Roman"/>
          <w:sz w:val="24"/>
          <w:szCs w:val="24"/>
        </w:rPr>
        <w:t>Улучшением доставки крови (кислорода) к миокарду.</w:t>
      </w:r>
    </w:p>
    <w:p w14:paraId="507C13B5" w14:textId="77777777" w:rsidR="00215B93" w:rsidRPr="00A160D6" w:rsidRDefault="00215B93" w:rsidP="004B0437">
      <w:pPr>
        <w:pStyle w:val="HTML"/>
        <w:numPr>
          <w:ilvl w:val="0"/>
          <w:numId w:val="592"/>
        </w:numPr>
        <w:rPr>
          <w:rFonts w:ascii="Times New Roman" w:hAnsi="Times New Roman"/>
          <w:sz w:val="24"/>
          <w:szCs w:val="24"/>
        </w:rPr>
      </w:pPr>
      <w:r w:rsidRPr="00A160D6">
        <w:rPr>
          <w:rFonts w:ascii="Times New Roman" w:hAnsi="Times New Roman"/>
          <w:sz w:val="24"/>
          <w:szCs w:val="24"/>
        </w:rPr>
        <w:t>Снижением постнагрузки на сердце (расширением артериол).</w:t>
      </w:r>
    </w:p>
    <w:p w14:paraId="430CFA12" w14:textId="77777777" w:rsidR="00215B93" w:rsidRPr="00A160D6" w:rsidRDefault="00215B93" w:rsidP="00215B93">
      <w:pPr>
        <w:pStyle w:val="HTML"/>
        <w:rPr>
          <w:rFonts w:ascii="Times New Roman" w:hAnsi="Times New Roman"/>
          <w:sz w:val="24"/>
          <w:szCs w:val="24"/>
        </w:rPr>
      </w:pPr>
    </w:p>
    <w:p w14:paraId="63E24C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Хронический гипотензивный эффект ингибиторов АПФ обусловлен:</w:t>
      </w:r>
    </w:p>
    <w:p w14:paraId="7BADBF0A" w14:textId="77777777" w:rsidR="00215B93" w:rsidRPr="00A160D6" w:rsidRDefault="00215B93" w:rsidP="004B0437">
      <w:pPr>
        <w:pStyle w:val="HTML"/>
        <w:numPr>
          <w:ilvl w:val="0"/>
          <w:numId w:val="593"/>
        </w:numPr>
        <w:rPr>
          <w:rFonts w:ascii="Times New Roman" w:hAnsi="Times New Roman"/>
          <w:sz w:val="24"/>
          <w:szCs w:val="24"/>
        </w:rPr>
      </w:pPr>
      <w:r w:rsidRPr="00A160D6">
        <w:rPr>
          <w:rFonts w:ascii="Times New Roman" w:hAnsi="Times New Roman"/>
          <w:sz w:val="24"/>
          <w:szCs w:val="24"/>
        </w:rPr>
        <w:t xml:space="preserve">Блокированием АПФ плазмы крови. </w:t>
      </w:r>
    </w:p>
    <w:p w14:paraId="5386E382" w14:textId="77777777" w:rsidR="00215B93" w:rsidRPr="00A160D6" w:rsidRDefault="00215B93" w:rsidP="004B0437">
      <w:pPr>
        <w:pStyle w:val="HTML"/>
        <w:numPr>
          <w:ilvl w:val="0"/>
          <w:numId w:val="593"/>
        </w:numPr>
        <w:rPr>
          <w:rFonts w:ascii="Times New Roman" w:hAnsi="Times New Roman"/>
          <w:sz w:val="24"/>
          <w:szCs w:val="24"/>
        </w:rPr>
      </w:pPr>
      <w:r w:rsidRPr="00A160D6">
        <w:rPr>
          <w:rFonts w:ascii="Times New Roman" w:hAnsi="Times New Roman"/>
          <w:sz w:val="24"/>
          <w:szCs w:val="24"/>
        </w:rPr>
        <w:t>-Накоплением кининов (брадикинина).</w:t>
      </w:r>
    </w:p>
    <w:p w14:paraId="78D2DC3F" w14:textId="77777777" w:rsidR="00215B93" w:rsidRPr="00A160D6" w:rsidRDefault="00215B93" w:rsidP="004B0437">
      <w:pPr>
        <w:pStyle w:val="HTML"/>
        <w:numPr>
          <w:ilvl w:val="0"/>
          <w:numId w:val="593"/>
        </w:numPr>
        <w:rPr>
          <w:rFonts w:ascii="Times New Roman" w:hAnsi="Times New Roman"/>
          <w:sz w:val="24"/>
          <w:szCs w:val="24"/>
        </w:rPr>
      </w:pPr>
      <w:r w:rsidRPr="00A160D6">
        <w:rPr>
          <w:rFonts w:ascii="Times New Roman" w:hAnsi="Times New Roman"/>
          <w:sz w:val="24"/>
          <w:szCs w:val="24"/>
        </w:rPr>
        <w:t>-Блокированием "локального", или тканевого, АПФ в различных органах.</w:t>
      </w:r>
    </w:p>
    <w:p w14:paraId="4C585DEA" w14:textId="77777777" w:rsidR="00215B93" w:rsidRPr="00A160D6" w:rsidRDefault="00215B93" w:rsidP="004B0437">
      <w:pPr>
        <w:pStyle w:val="HTML"/>
        <w:numPr>
          <w:ilvl w:val="0"/>
          <w:numId w:val="593"/>
        </w:numPr>
        <w:rPr>
          <w:rFonts w:ascii="Times New Roman" w:hAnsi="Times New Roman"/>
          <w:sz w:val="24"/>
          <w:szCs w:val="24"/>
        </w:rPr>
      </w:pPr>
      <w:r w:rsidRPr="00A160D6">
        <w:rPr>
          <w:rFonts w:ascii="Times New Roman" w:hAnsi="Times New Roman"/>
          <w:sz w:val="24"/>
          <w:szCs w:val="24"/>
        </w:rPr>
        <w:t>Прямым вазодилятирующим действием.</w:t>
      </w:r>
    </w:p>
    <w:p w14:paraId="7517ABC0" w14:textId="77777777" w:rsidR="00215B93" w:rsidRPr="00A160D6" w:rsidRDefault="00215B93" w:rsidP="004B0437">
      <w:pPr>
        <w:pStyle w:val="HTML"/>
        <w:numPr>
          <w:ilvl w:val="0"/>
          <w:numId w:val="593"/>
        </w:numPr>
        <w:rPr>
          <w:rFonts w:ascii="Times New Roman" w:hAnsi="Times New Roman"/>
          <w:sz w:val="24"/>
          <w:szCs w:val="24"/>
        </w:rPr>
      </w:pPr>
      <w:r w:rsidRPr="00A160D6">
        <w:rPr>
          <w:rFonts w:ascii="Times New Roman" w:hAnsi="Times New Roman"/>
          <w:sz w:val="24"/>
          <w:szCs w:val="24"/>
        </w:rPr>
        <w:t>Снижением работы сердца.</w:t>
      </w:r>
    </w:p>
    <w:p w14:paraId="2824EB79" w14:textId="77777777" w:rsidR="00215B93" w:rsidRPr="00A160D6" w:rsidRDefault="00215B93" w:rsidP="00215B93">
      <w:pPr>
        <w:pStyle w:val="HTML"/>
        <w:rPr>
          <w:rFonts w:ascii="Times New Roman" w:hAnsi="Times New Roman"/>
          <w:sz w:val="24"/>
          <w:szCs w:val="24"/>
        </w:rPr>
      </w:pPr>
    </w:p>
    <w:p w14:paraId="2B6A4B36" w14:textId="77777777" w:rsidR="00215B93" w:rsidRPr="00A160D6" w:rsidRDefault="00215B93" w:rsidP="00215B93">
      <w:pPr>
        <w:pStyle w:val="HTML"/>
        <w:rPr>
          <w:rFonts w:ascii="Times New Roman" w:hAnsi="Times New Roman"/>
          <w:sz w:val="24"/>
          <w:szCs w:val="24"/>
        </w:rPr>
      </w:pPr>
    </w:p>
    <w:p w14:paraId="27D430A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Появление кровавой рвоты и жидкого черного стула у больного может бытьо бусловлено</w:t>
      </w:r>
    </w:p>
    <w:p w14:paraId="125C69CA" w14:textId="77777777" w:rsidR="00215B93" w:rsidRPr="00A160D6" w:rsidRDefault="00215B93" w:rsidP="004B0437">
      <w:pPr>
        <w:pStyle w:val="HTML"/>
        <w:numPr>
          <w:ilvl w:val="0"/>
          <w:numId w:val="594"/>
        </w:numPr>
        <w:rPr>
          <w:rFonts w:ascii="Times New Roman" w:hAnsi="Times New Roman"/>
          <w:sz w:val="24"/>
          <w:szCs w:val="24"/>
        </w:rPr>
      </w:pPr>
      <w:r w:rsidRPr="00A160D6">
        <w:rPr>
          <w:rFonts w:ascii="Times New Roman" w:hAnsi="Times New Roman"/>
          <w:sz w:val="24"/>
          <w:szCs w:val="24"/>
        </w:rPr>
        <w:t>-синдромом Мэллори-Вейса</w:t>
      </w:r>
    </w:p>
    <w:p w14:paraId="7E533768" w14:textId="77777777" w:rsidR="00215B93" w:rsidRPr="00A160D6" w:rsidRDefault="00215B93" w:rsidP="004B0437">
      <w:pPr>
        <w:pStyle w:val="HTML"/>
        <w:numPr>
          <w:ilvl w:val="0"/>
          <w:numId w:val="594"/>
        </w:numPr>
        <w:rPr>
          <w:rFonts w:ascii="Times New Roman" w:hAnsi="Times New Roman"/>
          <w:sz w:val="24"/>
          <w:szCs w:val="24"/>
        </w:rPr>
      </w:pPr>
      <w:r w:rsidRPr="00A160D6">
        <w:rPr>
          <w:rFonts w:ascii="Times New Roman" w:hAnsi="Times New Roman"/>
          <w:sz w:val="24"/>
          <w:szCs w:val="24"/>
        </w:rPr>
        <w:t>-язвой 12-перстной кишки</w:t>
      </w:r>
    </w:p>
    <w:p w14:paraId="5981867E" w14:textId="77777777" w:rsidR="00215B93" w:rsidRPr="00A160D6" w:rsidRDefault="00215B93" w:rsidP="004B0437">
      <w:pPr>
        <w:pStyle w:val="HTML"/>
        <w:numPr>
          <w:ilvl w:val="0"/>
          <w:numId w:val="594"/>
        </w:numPr>
        <w:rPr>
          <w:rFonts w:ascii="Times New Roman" w:hAnsi="Times New Roman"/>
          <w:sz w:val="24"/>
          <w:szCs w:val="24"/>
        </w:rPr>
      </w:pPr>
      <w:r w:rsidRPr="00A160D6">
        <w:rPr>
          <w:rFonts w:ascii="Times New Roman" w:hAnsi="Times New Roman"/>
          <w:sz w:val="24"/>
          <w:szCs w:val="24"/>
        </w:rPr>
        <w:t>-варикозным расширением вен пищевода</w:t>
      </w:r>
    </w:p>
    <w:p w14:paraId="59117766" w14:textId="77777777" w:rsidR="00215B93" w:rsidRPr="00A160D6" w:rsidRDefault="00215B93" w:rsidP="004B0437">
      <w:pPr>
        <w:pStyle w:val="HTML"/>
        <w:numPr>
          <w:ilvl w:val="0"/>
          <w:numId w:val="594"/>
        </w:numPr>
        <w:rPr>
          <w:rFonts w:ascii="Times New Roman" w:hAnsi="Times New Roman"/>
          <w:sz w:val="24"/>
          <w:szCs w:val="24"/>
        </w:rPr>
      </w:pPr>
      <w:r w:rsidRPr="00A160D6">
        <w:rPr>
          <w:rFonts w:ascii="Times New Roman" w:hAnsi="Times New Roman"/>
          <w:sz w:val="24"/>
          <w:szCs w:val="24"/>
        </w:rPr>
        <w:t>-длительным приемом нестероидных противовоспалительных препаратов</w:t>
      </w:r>
    </w:p>
    <w:p w14:paraId="0E1E65EA" w14:textId="77777777" w:rsidR="00215B93" w:rsidRPr="00A160D6" w:rsidRDefault="00215B93" w:rsidP="00215B93">
      <w:pPr>
        <w:pStyle w:val="HTML"/>
        <w:rPr>
          <w:rFonts w:ascii="Times New Roman" w:hAnsi="Times New Roman"/>
          <w:sz w:val="24"/>
          <w:szCs w:val="24"/>
        </w:rPr>
      </w:pPr>
    </w:p>
    <w:p w14:paraId="3F387E0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мероприятия являются &lt;первоочередными&gt;у больного с острым холангитом</w:t>
      </w:r>
    </w:p>
    <w:p w14:paraId="754798F9" w14:textId="77777777" w:rsidR="00215B93" w:rsidRPr="00A160D6" w:rsidRDefault="00215B93" w:rsidP="004B0437">
      <w:pPr>
        <w:pStyle w:val="HTML"/>
        <w:numPr>
          <w:ilvl w:val="0"/>
          <w:numId w:val="595"/>
        </w:numPr>
        <w:rPr>
          <w:rFonts w:ascii="Times New Roman" w:hAnsi="Times New Roman"/>
          <w:sz w:val="24"/>
          <w:szCs w:val="24"/>
        </w:rPr>
      </w:pPr>
      <w:r w:rsidRPr="00A160D6">
        <w:rPr>
          <w:rFonts w:ascii="Times New Roman" w:hAnsi="Times New Roman"/>
          <w:sz w:val="24"/>
          <w:szCs w:val="24"/>
        </w:rPr>
        <w:t>-назначение антибиотиков</w:t>
      </w:r>
    </w:p>
    <w:p w14:paraId="56C47EC5" w14:textId="77777777" w:rsidR="00215B93" w:rsidRPr="00A160D6" w:rsidRDefault="00215B93" w:rsidP="004B0437">
      <w:pPr>
        <w:pStyle w:val="HTML"/>
        <w:numPr>
          <w:ilvl w:val="0"/>
          <w:numId w:val="595"/>
        </w:numPr>
        <w:rPr>
          <w:rFonts w:ascii="Times New Roman" w:hAnsi="Times New Roman"/>
          <w:sz w:val="24"/>
          <w:szCs w:val="24"/>
        </w:rPr>
      </w:pPr>
      <w:r w:rsidRPr="00A160D6">
        <w:rPr>
          <w:rFonts w:ascii="Times New Roman" w:hAnsi="Times New Roman"/>
          <w:sz w:val="24"/>
          <w:szCs w:val="24"/>
        </w:rPr>
        <w:t>назначение глюкокортикоидов</w:t>
      </w:r>
    </w:p>
    <w:p w14:paraId="4B401E36" w14:textId="77777777" w:rsidR="00215B93" w:rsidRPr="00A160D6" w:rsidRDefault="00215B93" w:rsidP="004B0437">
      <w:pPr>
        <w:pStyle w:val="HTML"/>
        <w:numPr>
          <w:ilvl w:val="0"/>
          <w:numId w:val="595"/>
        </w:numPr>
        <w:rPr>
          <w:rFonts w:ascii="Times New Roman" w:hAnsi="Times New Roman"/>
          <w:sz w:val="24"/>
          <w:szCs w:val="24"/>
        </w:rPr>
      </w:pPr>
      <w:r w:rsidRPr="00A160D6">
        <w:rPr>
          <w:rFonts w:ascii="Times New Roman" w:hAnsi="Times New Roman"/>
          <w:sz w:val="24"/>
          <w:szCs w:val="24"/>
        </w:rPr>
        <w:t>срочное оперативное лечение</w:t>
      </w:r>
    </w:p>
    <w:p w14:paraId="75D3E4DE" w14:textId="77777777" w:rsidR="00215B93" w:rsidRPr="00A160D6" w:rsidRDefault="00215B93" w:rsidP="004B0437">
      <w:pPr>
        <w:pStyle w:val="HTML"/>
        <w:numPr>
          <w:ilvl w:val="0"/>
          <w:numId w:val="595"/>
        </w:numPr>
        <w:rPr>
          <w:rFonts w:ascii="Times New Roman" w:hAnsi="Times New Roman"/>
          <w:sz w:val="24"/>
          <w:szCs w:val="24"/>
        </w:rPr>
      </w:pPr>
      <w:r w:rsidRPr="00A160D6">
        <w:rPr>
          <w:rFonts w:ascii="Times New Roman" w:hAnsi="Times New Roman"/>
          <w:sz w:val="24"/>
          <w:szCs w:val="24"/>
        </w:rPr>
        <w:t>-введение спазмолитиков</w:t>
      </w:r>
    </w:p>
    <w:p w14:paraId="5CFFFE06" w14:textId="77777777" w:rsidR="00215B93" w:rsidRPr="00A160D6" w:rsidRDefault="00215B93" w:rsidP="004B0437">
      <w:pPr>
        <w:pStyle w:val="HTML"/>
        <w:numPr>
          <w:ilvl w:val="0"/>
          <w:numId w:val="595"/>
        </w:numPr>
        <w:rPr>
          <w:rFonts w:ascii="Times New Roman" w:hAnsi="Times New Roman"/>
          <w:sz w:val="24"/>
          <w:szCs w:val="24"/>
        </w:rPr>
      </w:pPr>
      <w:r w:rsidRPr="00A160D6">
        <w:rPr>
          <w:rFonts w:ascii="Times New Roman" w:hAnsi="Times New Roman"/>
          <w:sz w:val="24"/>
          <w:szCs w:val="24"/>
        </w:rPr>
        <w:t>все перечисленное верно</w:t>
      </w:r>
    </w:p>
    <w:p w14:paraId="63C1233D" w14:textId="77777777" w:rsidR="00215B93" w:rsidRPr="00A160D6" w:rsidRDefault="00215B93" w:rsidP="00215B93">
      <w:pPr>
        <w:pStyle w:val="HTML"/>
        <w:rPr>
          <w:rFonts w:ascii="Times New Roman" w:hAnsi="Times New Roman"/>
          <w:sz w:val="24"/>
          <w:szCs w:val="24"/>
        </w:rPr>
      </w:pPr>
    </w:p>
    <w:p w14:paraId="0371CD0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Печеночная кома у больного циррозом может быть спровоцирована</w:t>
      </w:r>
    </w:p>
    <w:p w14:paraId="3FD44929" w14:textId="77777777" w:rsidR="00215B93" w:rsidRPr="00A160D6" w:rsidRDefault="00215B93" w:rsidP="004B0437">
      <w:pPr>
        <w:pStyle w:val="HTML"/>
        <w:numPr>
          <w:ilvl w:val="0"/>
          <w:numId w:val="596"/>
        </w:numPr>
        <w:rPr>
          <w:rFonts w:ascii="Times New Roman" w:hAnsi="Times New Roman"/>
          <w:sz w:val="24"/>
          <w:szCs w:val="24"/>
        </w:rPr>
      </w:pPr>
      <w:r w:rsidRPr="00A160D6">
        <w:rPr>
          <w:rFonts w:ascii="Times New Roman" w:hAnsi="Times New Roman"/>
          <w:sz w:val="24"/>
          <w:szCs w:val="24"/>
        </w:rPr>
        <w:t>-интеркуррентной инфекцией</w:t>
      </w:r>
    </w:p>
    <w:p w14:paraId="4E0770C7" w14:textId="77777777" w:rsidR="00215B93" w:rsidRPr="00A160D6" w:rsidRDefault="00215B93" w:rsidP="004B0437">
      <w:pPr>
        <w:pStyle w:val="HTML"/>
        <w:numPr>
          <w:ilvl w:val="0"/>
          <w:numId w:val="596"/>
        </w:numPr>
        <w:rPr>
          <w:rFonts w:ascii="Times New Roman" w:hAnsi="Times New Roman"/>
          <w:sz w:val="24"/>
          <w:szCs w:val="24"/>
        </w:rPr>
      </w:pPr>
      <w:r w:rsidRPr="00A160D6">
        <w:rPr>
          <w:rFonts w:ascii="Times New Roman" w:hAnsi="Times New Roman"/>
          <w:sz w:val="24"/>
          <w:szCs w:val="24"/>
        </w:rPr>
        <w:t>-приемом больших доз диуретиков</w:t>
      </w:r>
    </w:p>
    <w:p w14:paraId="0E7E55B1" w14:textId="77777777" w:rsidR="00215B93" w:rsidRPr="00A160D6" w:rsidRDefault="00215B93" w:rsidP="004B0437">
      <w:pPr>
        <w:pStyle w:val="HTML"/>
        <w:numPr>
          <w:ilvl w:val="0"/>
          <w:numId w:val="596"/>
        </w:numPr>
        <w:rPr>
          <w:rFonts w:ascii="Times New Roman" w:hAnsi="Times New Roman"/>
          <w:sz w:val="24"/>
          <w:szCs w:val="24"/>
        </w:rPr>
      </w:pPr>
      <w:r w:rsidRPr="00A160D6">
        <w:rPr>
          <w:rFonts w:ascii="Times New Roman" w:hAnsi="Times New Roman"/>
          <w:sz w:val="24"/>
          <w:szCs w:val="24"/>
        </w:rPr>
        <w:t>-кровотечением</w:t>
      </w:r>
    </w:p>
    <w:p w14:paraId="1FAA2126" w14:textId="77777777" w:rsidR="00215B93" w:rsidRPr="00A160D6" w:rsidRDefault="00215B93" w:rsidP="004B0437">
      <w:pPr>
        <w:pStyle w:val="HTML"/>
        <w:numPr>
          <w:ilvl w:val="0"/>
          <w:numId w:val="596"/>
        </w:numPr>
        <w:rPr>
          <w:rFonts w:ascii="Times New Roman" w:hAnsi="Times New Roman"/>
          <w:sz w:val="24"/>
          <w:szCs w:val="24"/>
        </w:rPr>
      </w:pPr>
      <w:r w:rsidRPr="00A160D6">
        <w:rPr>
          <w:rFonts w:ascii="Times New Roman" w:hAnsi="Times New Roman"/>
          <w:sz w:val="24"/>
          <w:szCs w:val="24"/>
        </w:rPr>
        <w:t>-хирургическим вмешательством</w:t>
      </w:r>
    </w:p>
    <w:p w14:paraId="5CC66AF8" w14:textId="77777777" w:rsidR="00215B93" w:rsidRPr="00A160D6" w:rsidRDefault="00215B93" w:rsidP="004B0437">
      <w:pPr>
        <w:pStyle w:val="HTML"/>
        <w:numPr>
          <w:ilvl w:val="0"/>
          <w:numId w:val="596"/>
        </w:numPr>
        <w:rPr>
          <w:rFonts w:ascii="Times New Roman" w:hAnsi="Times New Roman"/>
          <w:sz w:val="24"/>
          <w:szCs w:val="24"/>
        </w:rPr>
      </w:pPr>
      <w:r w:rsidRPr="00A160D6">
        <w:rPr>
          <w:rFonts w:ascii="Times New Roman" w:hAnsi="Times New Roman"/>
          <w:sz w:val="24"/>
          <w:szCs w:val="24"/>
        </w:rPr>
        <w:t>-использованием транквилизаторов</w:t>
      </w:r>
    </w:p>
    <w:p w14:paraId="4302A6D4" w14:textId="77777777" w:rsidR="00215B93" w:rsidRPr="00A160D6" w:rsidRDefault="00215B93" w:rsidP="00215B93">
      <w:pPr>
        <w:pStyle w:val="HTML"/>
        <w:rPr>
          <w:rFonts w:ascii="Times New Roman" w:hAnsi="Times New Roman"/>
          <w:sz w:val="24"/>
          <w:szCs w:val="24"/>
        </w:rPr>
      </w:pPr>
    </w:p>
    <w:p w14:paraId="57C6DAB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тяжелой печеночной энцефалопатии необходимо проводить следующую терапию</w:t>
      </w:r>
    </w:p>
    <w:p w14:paraId="02C1BE88" w14:textId="77777777" w:rsidR="00215B93" w:rsidRPr="00A160D6" w:rsidRDefault="00215B93" w:rsidP="004B0437">
      <w:pPr>
        <w:pStyle w:val="HTML"/>
        <w:numPr>
          <w:ilvl w:val="0"/>
          <w:numId w:val="597"/>
        </w:numPr>
        <w:rPr>
          <w:rFonts w:ascii="Times New Roman" w:hAnsi="Times New Roman"/>
          <w:sz w:val="24"/>
          <w:szCs w:val="24"/>
        </w:rPr>
      </w:pPr>
      <w:r w:rsidRPr="00A160D6">
        <w:rPr>
          <w:rFonts w:ascii="Times New Roman" w:hAnsi="Times New Roman"/>
          <w:sz w:val="24"/>
          <w:szCs w:val="24"/>
        </w:rPr>
        <w:t>-лактулоза</w:t>
      </w:r>
    </w:p>
    <w:p w14:paraId="5DB71A48" w14:textId="77777777" w:rsidR="00215B93" w:rsidRPr="00A160D6" w:rsidRDefault="00215B93" w:rsidP="004B0437">
      <w:pPr>
        <w:pStyle w:val="HTML"/>
        <w:numPr>
          <w:ilvl w:val="0"/>
          <w:numId w:val="597"/>
        </w:numPr>
        <w:rPr>
          <w:rFonts w:ascii="Times New Roman" w:hAnsi="Times New Roman"/>
          <w:sz w:val="24"/>
          <w:szCs w:val="24"/>
        </w:rPr>
      </w:pPr>
      <w:r w:rsidRPr="00A160D6">
        <w:rPr>
          <w:rFonts w:ascii="Times New Roman" w:hAnsi="Times New Roman"/>
          <w:sz w:val="24"/>
          <w:szCs w:val="24"/>
        </w:rPr>
        <w:t>-неомицин (per os)</w:t>
      </w:r>
    </w:p>
    <w:p w14:paraId="547822CF" w14:textId="77777777" w:rsidR="00215B93" w:rsidRPr="00A160D6" w:rsidRDefault="00215B93" w:rsidP="004B0437">
      <w:pPr>
        <w:pStyle w:val="HTML"/>
        <w:numPr>
          <w:ilvl w:val="0"/>
          <w:numId w:val="597"/>
        </w:numPr>
        <w:rPr>
          <w:rFonts w:ascii="Times New Roman" w:hAnsi="Times New Roman"/>
          <w:sz w:val="24"/>
          <w:szCs w:val="24"/>
        </w:rPr>
      </w:pPr>
      <w:r w:rsidRPr="00A160D6">
        <w:rPr>
          <w:rFonts w:ascii="Times New Roman" w:hAnsi="Times New Roman"/>
          <w:sz w:val="24"/>
          <w:szCs w:val="24"/>
        </w:rPr>
        <w:t>канамицин (парэнтерально)</w:t>
      </w:r>
    </w:p>
    <w:p w14:paraId="1FDC4A33" w14:textId="77777777" w:rsidR="00215B93" w:rsidRPr="00A160D6" w:rsidRDefault="00215B93" w:rsidP="004B0437">
      <w:pPr>
        <w:pStyle w:val="HTML"/>
        <w:numPr>
          <w:ilvl w:val="0"/>
          <w:numId w:val="597"/>
        </w:numPr>
        <w:rPr>
          <w:rFonts w:ascii="Times New Roman" w:hAnsi="Times New Roman"/>
          <w:sz w:val="24"/>
          <w:szCs w:val="24"/>
        </w:rPr>
      </w:pPr>
      <w:r w:rsidRPr="00A160D6">
        <w:rPr>
          <w:rFonts w:ascii="Times New Roman" w:hAnsi="Times New Roman"/>
          <w:sz w:val="24"/>
          <w:szCs w:val="24"/>
        </w:rPr>
        <w:t>-гемосорбция</w:t>
      </w:r>
    </w:p>
    <w:p w14:paraId="611748B0" w14:textId="77777777" w:rsidR="00215B93" w:rsidRPr="00A160D6" w:rsidRDefault="00215B93" w:rsidP="004B0437">
      <w:pPr>
        <w:pStyle w:val="HTML"/>
        <w:numPr>
          <w:ilvl w:val="0"/>
          <w:numId w:val="597"/>
        </w:numPr>
        <w:rPr>
          <w:rFonts w:ascii="Times New Roman" w:hAnsi="Times New Roman"/>
          <w:sz w:val="24"/>
          <w:szCs w:val="24"/>
        </w:rPr>
      </w:pPr>
      <w:r w:rsidRPr="00A160D6">
        <w:rPr>
          <w:rFonts w:ascii="Times New Roman" w:hAnsi="Times New Roman"/>
          <w:sz w:val="24"/>
          <w:szCs w:val="24"/>
        </w:rPr>
        <w:t>все перечисленное верно</w:t>
      </w:r>
    </w:p>
    <w:p w14:paraId="554C70B0" w14:textId="77777777" w:rsidR="00215B93" w:rsidRPr="00A160D6" w:rsidRDefault="00215B93" w:rsidP="00215B93">
      <w:pPr>
        <w:pStyle w:val="HTML"/>
        <w:rPr>
          <w:rFonts w:ascii="Times New Roman" w:hAnsi="Times New Roman"/>
          <w:sz w:val="24"/>
          <w:szCs w:val="24"/>
        </w:rPr>
      </w:pPr>
    </w:p>
    <w:p w14:paraId="708BE73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кровотечением из верхних отделов желудочно-кишечного тракта&lt;первым&gt; диагностическим исследованием должно быть</w:t>
      </w:r>
    </w:p>
    <w:p w14:paraId="42328D5D" w14:textId="77777777" w:rsidR="00215B93" w:rsidRPr="00A160D6" w:rsidRDefault="00215B93" w:rsidP="004B0437">
      <w:pPr>
        <w:pStyle w:val="HTML"/>
        <w:numPr>
          <w:ilvl w:val="0"/>
          <w:numId w:val="598"/>
        </w:numPr>
        <w:rPr>
          <w:rFonts w:ascii="Times New Roman" w:hAnsi="Times New Roman"/>
          <w:sz w:val="24"/>
          <w:szCs w:val="24"/>
        </w:rPr>
      </w:pPr>
      <w:r w:rsidRPr="00A160D6">
        <w:rPr>
          <w:rFonts w:ascii="Times New Roman" w:hAnsi="Times New Roman"/>
          <w:sz w:val="24"/>
          <w:szCs w:val="24"/>
        </w:rPr>
        <w:t>рентгенологическое исследование желудка</w:t>
      </w:r>
    </w:p>
    <w:p w14:paraId="2865F4D7" w14:textId="77777777" w:rsidR="00215B93" w:rsidRPr="00A160D6" w:rsidRDefault="00215B93" w:rsidP="004B0437">
      <w:pPr>
        <w:pStyle w:val="HTML"/>
        <w:numPr>
          <w:ilvl w:val="0"/>
          <w:numId w:val="598"/>
        </w:numPr>
        <w:rPr>
          <w:rFonts w:ascii="Times New Roman" w:hAnsi="Times New Roman"/>
          <w:sz w:val="24"/>
          <w:szCs w:val="24"/>
        </w:rPr>
      </w:pPr>
      <w:r w:rsidRPr="00A160D6">
        <w:rPr>
          <w:rFonts w:ascii="Times New Roman" w:hAnsi="Times New Roman"/>
          <w:sz w:val="24"/>
          <w:szCs w:val="24"/>
        </w:rPr>
        <w:t>-эзофагогастродуоденоскопия</w:t>
      </w:r>
    </w:p>
    <w:p w14:paraId="6A6E9D97" w14:textId="77777777" w:rsidR="00215B93" w:rsidRPr="00A160D6" w:rsidRDefault="00215B93" w:rsidP="004B0437">
      <w:pPr>
        <w:pStyle w:val="HTML"/>
        <w:numPr>
          <w:ilvl w:val="0"/>
          <w:numId w:val="598"/>
        </w:numPr>
        <w:rPr>
          <w:rFonts w:ascii="Times New Roman" w:hAnsi="Times New Roman"/>
          <w:sz w:val="24"/>
          <w:szCs w:val="24"/>
        </w:rPr>
      </w:pPr>
      <w:r w:rsidRPr="00A160D6">
        <w:rPr>
          <w:rFonts w:ascii="Times New Roman" w:hAnsi="Times New Roman"/>
          <w:sz w:val="24"/>
          <w:szCs w:val="24"/>
        </w:rPr>
        <w:t>ангиография</w:t>
      </w:r>
    </w:p>
    <w:p w14:paraId="30A0A09E" w14:textId="77777777" w:rsidR="00215B93" w:rsidRPr="00A160D6" w:rsidRDefault="00215B93" w:rsidP="004B0437">
      <w:pPr>
        <w:pStyle w:val="HTML"/>
        <w:numPr>
          <w:ilvl w:val="0"/>
          <w:numId w:val="598"/>
        </w:numPr>
        <w:rPr>
          <w:rFonts w:ascii="Times New Roman" w:hAnsi="Times New Roman"/>
          <w:sz w:val="24"/>
          <w:szCs w:val="24"/>
        </w:rPr>
      </w:pPr>
      <w:r w:rsidRPr="00A160D6">
        <w:rPr>
          <w:rFonts w:ascii="Times New Roman" w:hAnsi="Times New Roman"/>
          <w:sz w:val="24"/>
          <w:szCs w:val="24"/>
        </w:rPr>
        <w:t>коагулограмма</w:t>
      </w:r>
    </w:p>
    <w:p w14:paraId="1D3EA36B" w14:textId="77777777" w:rsidR="00215B93" w:rsidRPr="00A160D6" w:rsidRDefault="00215B93" w:rsidP="00215B93">
      <w:pPr>
        <w:pStyle w:val="HTML"/>
        <w:rPr>
          <w:rFonts w:ascii="Times New Roman" w:hAnsi="Times New Roman"/>
          <w:sz w:val="24"/>
          <w:szCs w:val="24"/>
        </w:rPr>
      </w:pPr>
    </w:p>
    <w:p w14:paraId="071007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может провоцировать развитие печеночной комы у больного циррозом печени</w:t>
      </w:r>
    </w:p>
    <w:p w14:paraId="0CF9CC59" w14:textId="77777777" w:rsidR="00215B93" w:rsidRPr="00A160D6" w:rsidRDefault="00215B93" w:rsidP="004B0437">
      <w:pPr>
        <w:pStyle w:val="HTML"/>
        <w:numPr>
          <w:ilvl w:val="0"/>
          <w:numId w:val="599"/>
        </w:numPr>
        <w:rPr>
          <w:rFonts w:ascii="Times New Roman" w:hAnsi="Times New Roman"/>
          <w:sz w:val="24"/>
          <w:szCs w:val="24"/>
        </w:rPr>
      </w:pPr>
      <w:r w:rsidRPr="00A160D6">
        <w:rPr>
          <w:rFonts w:ascii="Times New Roman" w:hAnsi="Times New Roman"/>
          <w:sz w:val="24"/>
          <w:szCs w:val="24"/>
        </w:rPr>
        <w:t>-кровотечение из варикозно расширенных вен пищевода</w:t>
      </w:r>
    </w:p>
    <w:p w14:paraId="66212D73" w14:textId="77777777" w:rsidR="00215B93" w:rsidRPr="00A160D6" w:rsidRDefault="00215B93" w:rsidP="004B0437">
      <w:pPr>
        <w:pStyle w:val="HTML"/>
        <w:numPr>
          <w:ilvl w:val="0"/>
          <w:numId w:val="599"/>
        </w:numPr>
        <w:rPr>
          <w:rFonts w:ascii="Times New Roman" w:hAnsi="Times New Roman"/>
          <w:sz w:val="24"/>
          <w:szCs w:val="24"/>
        </w:rPr>
      </w:pPr>
      <w:r w:rsidRPr="00A160D6">
        <w:rPr>
          <w:rFonts w:ascii="Times New Roman" w:hAnsi="Times New Roman"/>
          <w:sz w:val="24"/>
          <w:szCs w:val="24"/>
        </w:rPr>
        <w:t>-обильный диурез</w:t>
      </w:r>
    </w:p>
    <w:p w14:paraId="21D97AAF" w14:textId="77777777" w:rsidR="00215B93" w:rsidRPr="00A160D6" w:rsidRDefault="00215B93" w:rsidP="004B0437">
      <w:pPr>
        <w:pStyle w:val="HTML"/>
        <w:numPr>
          <w:ilvl w:val="0"/>
          <w:numId w:val="599"/>
        </w:numPr>
        <w:rPr>
          <w:rFonts w:ascii="Times New Roman" w:hAnsi="Times New Roman"/>
          <w:sz w:val="24"/>
          <w:szCs w:val="24"/>
        </w:rPr>
      </w:pPr>
      <w:r w:rsidRPr="00A160D6">
        <w:rPr>
          <w:rFonts w:ascii="Times New Roman" w:hAnsi="Times New Roman"/>
          <w:sz w:val="24"/>
          <w:szCs w:val="24"/>
        </w:rPr>
        <w:t>-упорная рвота</w:t>
      </w:r>
    </w:p>
    <w:p w14:paraId="2F444040" w14:textId="77777777" w:rsidR="00215B93" w:rsidRPr="00A160D6" w:rsidRDefault="00215B93" w:rsidP="004B0437">
      <w:pPr>
        <w:pStyle w:val="HTML"/>
        <w:numPr>
          <w:ilvl w:val="0"/>
          <w:numId w:val="599"/>
        </w:numPr>
        <w:rPr>
          <w:rFonts w:ascii="Times New Roman" w:hAnsi="Times New Roman"/>
          <w:sz w:val="24"/>
          <w:szCs w:val="24"/>
        </w:rPr>
      </w:pPr>
      <w:r w:rsidRPr="00A160D6">
        <w:rPr>
          <w:rFonts w:ascii="Times New Roman" w:hAnsi="Times New Roman"/>
          <w:sz w:val="24"/>
          <w:szCs w:val="24"/>
        </w:rPr>
        <w:t>-употребление большого количества белка с пищей</w:t>
      </w:r>
    </w:p>
    <w:p w14:paraId="6861A553" w14:textId="77777777" w:rsidR="00215B93" w:rsidRPr="00A160D6" w:rsidRDefault="00215B93" w:rsidP="004B0437">
      <w:pPr>
        <w:pStyle w:val="HTML"/>
        <w:numPr>
          <w:ilvl w:val="0"/>
          <w:numId w:val="599"/>
        </w:numPr>
        <w:rPr>
          <w:rFonts w:ascii="Times New Roman" w:hAnsi="Times New Roman"/>
          <w:sz w:val="24"/>
          <w:szCs w:val="24"/>
        </w:rPr>
      </w:pPr>
      <w:r w:rsidRPr="00A160D6">
        <w:rPr>
          <w:rFonts w:ascii="Times New Roman" w:hAnsi="Times New Roman"/>
          <w:sz w:val="24"/>
          <w:szCs w:val="24"/>
        </w:rPr>
        <w:t>-присоединение острого вирусного гепатита В</w:t>
      </w:r>
    </w:p>
    <w:p w14:paraId="05104556" w14:textId="77777777" w:rsidR="00215B93" w:rsidRPr="00A160D6" w:rsidRDefault="00215B93" w:rsidP="00215B93">
      <w:pPr>
        <w:pStyle w:val="HTML"/>
        <w:rPr>
          <w:rFonts w:ascii="Times New Roman" w:hAnsi="Times New Roman"/>
          <w:sz w:val="24"/>
          <w:szCs w:val="24"/>
        </w:rPr>
      </w:pPr>
    </w:p>
    <w:p w14:paraId="5C40A21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заболеваний могут осложняться кровотечением</w:t>
      </w:r>
    </w:p>
    <w:p w14:paraId="36977937" w14:textId="77777777" w:rsidR="00215B93" w:rsidRPr="00A160D6" w:rsidRDefault="00215B93" w:rsidP="004B0437">
      <w:pPr>
        <w:pStyle w:val="HTML"/>
        <w:numPr>
          <w:ilvl w:val="0"/>
          <w:numId w:val="600"/>
        </w:numPr>
        <w:rPr>
          <w:rFonts w:ascii="Times New Roman" w:hAnsi="Times New Roman"/>
          <w:sz w:val="24"/>
          <w:szCs w:val="24"/>
        </w:rPr>
      </w:pPr>
      <w:r w:rsidRPr="00A160D6">
        <w:rPr>
          <w:rFonts w:ascii="Times New Roman" w:hAnsi="Times New Roman"/>
          <w:sz w:val="24"/>
          <w:szCs w:val="24"/>
        </w:rPr>
        <w:t>-синдром Мэллори-Вейса</w:t>
      </w:r>
    </w:p>
    <w:p w14:paraId="6C120E8A" w14:textId="77777777" w:rsidR="00215B93" w:rsidRPr="00A160D6" w:rsidRDefault="00215B93" w:rsidP="004B0437">
      <w:pPr>
        <w:pStyle w:val="HTML"/>
        <w:numPr>
          <w:ilvl w:val="0"/>
          <w:numId w:val="600"/>
        </w:numPr>
        <w:rPr>
          <w:rFonts w:ascii="Times New Roman" w:hAnsi="Times New Roman"/>
          <w:sz w:val="24"/>
          <w:szCs w:val="24"/>
        </w:rPr>
      </w:pPr>
      <w:r w:rsidRPr="00A160D6">
        <w:rPr>
          <w:rFonts w:ascii="Times New Roman" w:hAnsi="Times New Roman"/>
          <w:sz w:val="24"/>
          <w:szCs w:val="24"/>
        </w:rPr>
        <w:t>-язва желудка</w:t>
      </w:r>
    </w:p>
    <w:p w14:paraId="0BC4C2FD" w14:textId="77777777" w:rsidR="00215B93" w:rsidRPr="00A160D6" w:rsidRDefault="00215B93" w:rsidP="004B0437">
      <w:pPr>
        <w:pStyle w:val="HTML"/>
        <w:numPr>
          <w:ilvl w:val="0"/>
          <w:numId w:val="600"/>
        </w:numPr>
        <w:rPr>
          <w:rFonts w:ascii="Times New Roman" w:hAnsi="Times New Roman"/>
          <w:sz w:val="24"/>
          <w:szCs w:val="24"/>
        </w:rPr>
      </w:pPr>
      <w:r w:rsidRPr="00A160D6">
        <w:rPr>
          <w:rFonts w:ascii="Times New Roman" w:hAnsi="Times New Roman"/>
          <w:sz w:val="24"/>
          <w:szCs w:val="24"/>
        </w:rPr>
        <w:t>-синдром Золлингера-Эллисона</w:t>
      </w:r>
    </w:p>
    <w:p w14:paraId="16792B52" w14:textId="77777777" w:rsidR="00215B93" w:rsidRPr="00A160D6" w:rsidRDefault="00215B93" w:rsidP="004B0437">
      <w:pPr>
        <w:pStyle w:val="HTML"/>
        <w:numPr>
          <w:ilvl w:val="0"/>
          <w:numId w:val="600"/>
        </w:numPr>
        <w:rPr>
          <w:rFonts w:ascii="Times New Roman" w:hAnsi="Times New Roman"/>
          <w:sz w:val="24"/>
          <w:szCs w:val="24"/>
        </w:rPr>
      </w:pPr>
      <w:r w:rsidRPr="00A160D6">
        <w:rPr>
          <w:rFonts w:ascii="Times New Roman" w:hAnsi="Times New Roman"/>
          <w:sz w:val="24"/>
          <w:szCs w:val="24"/>
        </w:rPr>
        <w:t>-эрозивный гастрит</w:t>
      </w:r>
    </w:p>
    <w:p w14:paraId="417FA03C" w14:textId="77777777" w:rsidR="00215B93" w:rsidRPr="00A160D6" w:rsidRDefault="00215B93" w:rsidP="004B0437">
      <w:pPr>
        <w:pStyle w:val="HTML"/>
        <w:numPr>
          <w:ilvl w:val="0"/>
          <w:numId w:val="600"/>
        </w:numPr>
        <w:rPr>
          <w:rFonts w:ascii="Times New Roman" w:hAnsi="Times New Roman"/>
          <w:sz w:val="24"/>
          <w:szCs w:val="24"/>
        </w:rPr>
      </w:pPr>
      <w:r w:rsidRPr="00A160D6">
        <w:rPr>
          <w:rFonts w:ascii="Times New Roman" w:hAnsi="Times New Roman"/>
          <w:sz w:val="24"/>
          <w:szCs w:val="24"/>
        </w:rPr>
        <w:t>-варикозное расширение вен пищевода</w:t>
      </w:r>
    </w:p>
    <w:p w14:paraId="58330785" w14:textId="77777777" w:rsidR="00215B93" w:rsidRPr="00A160D6" w:rsidRDefault="00215B93" w:rsidP="00215B93">
      <w:pPr>
        <w:pStyle w:val="HTML"/>
        <w:rPr>
          <w:rFonts w:ascii="Times New Roman" w:hAnsi="Times New Roman"/>
          <w:sz w:val="24"/>
          <w:szCs w:val="24"/>
        </w:rPr>
      </w:pPr>
    </w:p>
    <w:p w14:paraId="38B45E7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гастродуоденального кровотечения при язвенной болезни необходимо использовать все перечисленное, &lt;кроме&gt;</w:t>
      </w:r>
    </w:p>
    <w:p w14:paraId="7A9903AC" w14:textId="77777777" w:rsidR="00215B93" w:rsidRPr="00A160D6" w:rsidRDefault="00215B93" w:rsidP="004B0437">
      <w:pPr>
        <w:pStyle w:val="HTML"/>
        <w:numPr>
          <w:ilvl w:val="0"/>
          <w:numId w:val="601"/>
        </w:numPr>
        <w:rPr>
          <w:rFonts w:ascii="Times New Roman" w:hAnsi="Times New Roman"/>
          <w:sz w:val="24"/>
          <w:szCs w:val="24"/>
        </w:rPr>
      </w:pPr>
      <w:r w:rsidRPr="00A160D6">
        <w:rPr>
          <w:rFonts w:ascii="Times New Roman" w:hAnsi="Times New Roman"/>
          <w:sz w:val="24"/>
          <w:szCs w:val="24"/>
        </w:rPr>
        <w:t>холода на эпигастральную область</w:t>
      </w:r>
    </w:p>
    <w:p w14:paraId="5B2ED4C5" w14:textId="77777777" w:rsidR="00215B93" w:rsidRPr="00A160D6" w:rsidRDefault="00215B93" w:rsidP="004B0437">
      <w:pPr>
        <w:pStyle w:val="HTML"/>
        <w:numPr>
          <w:ilvl w:val="0"/>
          <w:numId w:val="601"/>
        </w:numPr>
        <w:rPr>
          <w:rFonts w:ascii="Times New Roman" w:hAnsi="Times New Roman"/>
          <w:sz w:val="24"/>
          <w:szCs w:val="24"/>
        </w:rPr>
      </w:pPr>
      <w:r w:rsidRPr="00A160D6">
        <w:rPr>
          <w:rFonts w:ascii="Times New Roman" w:hAnsi="Times New Roman"/>
          <w:sz w:val="24"/>
          <w:szCs w:val="24"/>
        </w:rPr>
        <w:t>-ганглиоблокаторов</w:t>
      </w:r>
    </w:p>
    <w:p w14:paraId="2EA56A00" w14:textId="77777777" w:rsidR="00215B93" w:rsidRPr="00A160D6" w:rsidRDefault="00215B93" w:rsidP="004B0437">
      <w:pPr>
        <w:pStyle w:val="HTML"/>
        <w:numPr>
          <w:ilvl w:val="0"/>
          <w:numId w:val="601"/>
        </w:numPr>
        <w:rPr>
          <w:rFonts w:ascii="Times New Roman" w:hAnsi="Times New Roman"/>
          <w:sz w:val="24"/>
          <w:szCs w:val="24"/>
        </w:rPr>
      </w:pPr>
      <w:r w:rsidRPr="00A160D6">
        <w:rPr>
          <w:rFonts w:ascii="Times New Roman" w:hAnsi="Times New Roman"/>
          <w:sz w:val="24"/>
          <w:szCs w:val="24"/>
        </w:rPr>
        <w:t>Е-аминокапроновой кислоты</w:t>
      </w:r>
    </w:p>
    <w:p w14:paraId="1AE05313" w14:textId="77777777" w:rsidR="00215B93" w:rsidRPr="00A160D6" w:rsidRDefault="00215B93" w:rsidP="004B0437">
      <w:pPr>
        <w:pStyle w:val="HTML"/>
        <w:numPr>
          <w:ilvl w:val="0"/>
          <w:numId w:val="601"/>
        </w:numPr>
        <w:rPr>
          <w:rFonts w:ascii="Times New Roman" w:hAnsi="Times New Roman"/>
          <w:sz w:val="24"/>
          <w:szCs w:val="24"/>
        </w:rPr>
      </w:pPr>
      <w:r w:rsidRPr="00A160D6">
        <w:rPr>
          <w:rFonts w:ascii="Times New Roman" w:hAnsi="Times New Roman"/>
          <w:sz w:val="24"/>
          <w:szCs w:val="24"/>
        </w:rPr>
        <w:t>циметидина</w:t>
      </w:r>
    </w:p>
    <w:p w14:paraId="2ADFC7E9" w14:textId="77777777" w:rsidR="00215B93" w:rsidRPr="00A160D6" w:rsidRDefault="00215B93" w:rsidP="004B0437">
      <w:pPr>
        <w:pStyle w:val="HTML"/>
        <w:numPr>
          <w:ilvl w:val="0"/>
          <w:numId w:val="601"/>
        </w:numPr>
        <w:rPr>
          <w:rFonts w:ascii="Times New Roman" w:hAnsi="Times New Roman"/>
          <w:sz w:val="24"/>
          <w:szCs w:val="24"/>
        </w:rPr>
      </w:pPr>
      <w:r w:rsidRPr="00A160D6">
        <w:rPr>
          <w:rFonts w:ascii="Times New Roman" w:hAnsi="Times New Roman"/>
          <w:sz w:val="24"/>
          <w:szCs w:val="24"/>
        </w:rPr>
        <w:t>промывание желудка ледяной водой</w:t>
      </w:r>
    </w:p>
    <w:p w14:paraId="6604FE79" w14:textId="77777777" w:rsidR="00215B93" w:rsidRPr="00A160D6" w:rsidRDefault="00215B93" w:rsidP="00215B93">
      <w:pPr>
        <w:pStyle w:val="HTML"/>
        <w:rPr>
          <w:rFonts w:ascii="Times New Roman" w:hAnsi="Times New Roman"/>
          <w:sz w:val="24"/>
          <w:szCs w:val="24"/>
        </w:rPr>
      </w:pPr>
    </w:p>
    <w:p w14:paraId="68A357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болезни Крона могут быть</w:t>
      </w:r>
    </w:p>
    <w:p w14:paraId="5D505C0D" w14:textId="77777777" w:rsidR="00215B93" w:rsidRPr="00A160D6" w:rsidRDefault="00215B93" w:rsidP="004B0437">
      <w:pPr>
        <w:pStyle w:val="HTML"/>
        <w:numPr>
          <w:ilvl w:val="0"/>
          <w:numId w:val="602"/>
        </w:numPr>
        <w:rPr>
          <w:rFonts w:ascii="Times New Roman" w:hAnsi="Times New Roman"/>
          <w:sz w:val="24"/>
          <w:szCs w:val="24"/>
        </w:rPr>
      </w:pPr>
      <w:r w:rsidRPr="00A160D6">
        <w:rPr>
          <w:rFonts w:ascii="Times New Roman" w:hAnsi="Times New Roman"/>
          <w:sz w:val="24"/>
          <w:szCs w:val="24"/>
        </w:rPr>
        <w:t>-синдром малабсорбции</w:t>
      </w:r>
    </w:p>
    <w:p w14:paraId="6EE84AFE" w14:textId="77777777" w:rsidR="00215B93" w:rsidRPr="00A160D6" w:rsidRDefault="00215B93" w:rsidP="004B0437">
      <w:pPr>
        <w:pStyle w:val="HTML"/>
        <w:numPr>
          <w:ilvl w:val="0"/>
          <w:numId w:val="602"/>
        </w:numPr>
        <w:rPr>
          <w:rFonts w:ascii="Times New Roman" w:hAnsi="Times New Roman"/>
          <w:sz w:val="24"/>
          <w:szCs w:val="24"/>
        </w:rPr>
      </w:pPr>
      <w:r w:rsidRPr="00A160D6">
        <w:rPr>
          <w:rFonts w:ascii="Times New Roman" w:hAnsi="Times New Roman"/>
          <w:sz w:val="24"/>
          <w:szCs w:val="24"/>
        </w:rPr>
        <w:t>-кишечное кровотечение</w:t>
      </w:r>
    </w:p>
    <w:p w14:paraId="6091DE2B" w14:textId="77777777" w:rsidR="00215B93" w:rsidRPr="00A160D6" w:rsidRDefault="00215B93" w:rsidP="004B0437">
      <w:pPr>
        <w:pStyle w:val="HTML"/>
        <w:numPr>
          <w:ilvl w:val="0"/>
          <w:numId w:val="602"/>
        </w:numPr>
        <w:rPr>
          <w:rFonts w:ascii="Times New Roman" w:hAnsi="Times New Roman"/>
          <w:sz w:val="24"/>
          <w:szCs w:val="24"/>
        </w:rPr>
      </w:pPr>
      <w:r w:rsidRPr="00A160D6">
        <w:rPr>
          <w:rFonts w:ascii="Times New Roman" w:hAnsi="Times New Roman"/>
          <w:sz w:val="24"/>
          <w:szCs w:val="24"/>
        </w:rPr>
        <w:t xml:space="preserve">  - полипоз кишечника</w:t>
      </w:r>
    </w:p>
    <w:p w14:paraId="5705070A" w14:textId="77777777" w:rsidR="00215B93" w:rsidRPr="00A160D6" w:rsidRDefault="00215B93" w:rsidP="004B0437">
      <w:pPr>
        <w:pStyle w:val="HTML"/>
        <w:numPr>
          <w:ilvl w:val="0"/>
          <w:numId w:val="602"/>
        </w:numPr>
        <w:rPr>
          <w:rFonts w:ascii="Times New Roman" w:hAnsi="Times New Roman"/>
          <w:sz w:val="24"/>
          <w:szCs w:val="24"/>
        </w:rPr>
      </w:pPr>
      <w:r w:rsidRPr="00A160D6">
        <w:rPr>
          <w:rFonts w:ascii="Times New Roman" w:hAnsi="Times New Roman"/>
          <w:sz w:val="24"/>
          <w:szCs w:val="24"/>
        </w:rPr>
        <w:t>-перфорация кишки</w:t>
      </w:r>
    </w:p>
    <w:p w14:paraId="76EBE84A" w14:textId="77777777" w:rsidR="00215B93" w:rsidRPr="00A160D6" w:rsidRDefault="00215B93" w:rsidP="004B0437">
      <w:pPr>
        <w:pStyle w:val="HTML"/>
        <w:numPr>
          <w:ilvl w:val="0"/>
          <w:numId w:val="602"/>
        </w:numPr>
        <w:rPr>
          <w:rFonts w:ascii="Times New Roman" w:hAnsi="Times New Roman"/>
          <w:sz w:val="24"/>
          <w:szCs w:val="24"/>
        </w:rPr>
      </w:pPr>
      <w:r w:rsidRPr="00A160D6">
        <w:rPr>
          <w:rFonts w:ascii="Times New Roman" w:hAnsi="Times New Roman"/>
          <w:sz w:val="24"/>
          <w:szCs w:val="24"/>
        </w:rPr>
        <w:t>-кишечная непроходимость</w:t>
      </w:r>
    </w:p>
    <w:p w14:paraId="533B6108" w14:textId="77777777" w:rsidR="00215B93" w:rsidRPr="00A160D6" w:rsidRDefault="00215B93" w:rsidP="00215B93">
      <w:pPr>
        <w:pStyle w:val="HTML"/>
        <w:rPr>
          <w:rFonts w:ascii="Times New Roman" w:hAnsi="Times New Roman"/>
          <w:sz w:val="24"/>
          <w:szCs w:val="24"/>
        </w:rPr>
      </w:pPr>
    </w:p>
    <w:p w14:paraId="28065D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лабораторных показателей&lt;наиболее информативен&gt; в диагностике острого панкреатита</w:t>
      </w:r>
    </w:p>
    <w:p w14:paraId="1739142E" w14:textId="77777777" w:rsidR="00215B93" w:rsidRPr="00A160D6" w:rsidRDefault="00215B93" w:rsidP="004B0437">
      <w:pPr>
        <w:pStyle w:val="HTML"/>
        <w:numPr>
          <w:ilvl w:val="0"/>
          <w:numId w:val="603"/>
        </w:numPr>
        <w:rPr>
          <w:rFonts w:ascii="Times New Roman" w:hAnsi="Times New Roman"/>
          <w:sz w:val="24"/>
          <w:szCs w:val="24"/>
        </w:rPr>
      </w:pPr>
      <w:r w:rsidRPr="00A160D6">
        <w:rPr>
          <w:rFonts w:ascii="Times New Roman" w:hAnsi="Times New Roman"/>
          <w:sz w:val="24"/>
          <w:szCs w:val="24"/>
        </w:rPr>
        <w:t>лейкоцитоз</w:t>
      </w:r>
    </w:p>
    <w:p w14:paraId="03C7D632" w14:textId="77777777" w:rsidR="00215B93" w:rsidRPr="00A160D6" w:rsidRDefault="00215B93" w:rsidP="004B0437">
      <w:pPr>
        <w:pStyle w:val="HTML"/>
        <w:numPr>
          <w:ilvl w:val="0"/>
          <w:numId w:val="603"/>
        </w:numPr>
        <w:rPr>
          <w:rFonts w:ascii="Times New Roman" w:hAnsi="Times New Roman"/>
          <w:sz w:val="24"/>
          <w:szCs w:val="24"/>
        </w:rPr>
      </w:pPr>
      <w:r w:rsidRPr="00A160D6">
        <w:rPr>
          <w:rFonts w:ascii="Times New Roman" w:hAnsi="Times New Roman"/>
          <w:sz w:val="24"/>
          <w:szCs w:val="24"/>
        </w:rPr>
        <w:t>сахар крови</w:t>
      </w:r>
    </w:p>
    <w:p w14:paraId="2470F975" w14:textId="77777777" w:rsidR="00215B93" w:rsidRPr="00A160D6" w:rsidRDefault="00215B93" w:rsidP="004B0437">
      <w:pPr>
        <w:pStyle w:val="HTML"/>
        <w:numPr>
          <w:ilvl w:val="0"/>
          <w:numId w:val="603"/>
        </w:numPr>
        <w:rPr>
          <w:rFonts w:ascii="Times New Roman" w:hAnsi="Times New Roman"/>
          <w:sz w:val="24"/>
          <w:szCs w:val="24"/>
        </w:rPr>
      </w:pPr>
      <w:r w:rsidRPr="00A160D6">
        <w:rPr>
          <w:rFonts w:ascii="Times New Roman" w:hAnsi="Times New Roman"/>
          <w:sz w:val="24"/>
          <w:szCs w:val="24"/>
        </w:rPr>
        <w:t>щелочная фосфатаза</w:t>
      </w:r>
    </w:p>
    <w:p w14:paraId="1D1EC750" w14:textId="77777777" w:rsidR="00215B93" w:rsidRPr="00A160D6" w:rsidRDefault="00215B93" w:rsidP="004B0437">
      <w:pPr>
        <w:pStyle w:val="HTML"/>
        <w:numPr>
          <w:ilvl w:val="0"/>
          <w:numId w:val="603"/>
        </w:numPr>
        <w:rPr>
          <w:rFonts w:ascii="Times New Roman" w:hAnsi="Times New Roman"/>
          <w:sz w:val="24"/>
          <w:szCs w:val="24"/>
        </w:rPr>
      </w:pPr>
      <w:r w:rsidRPr="00A160D6">
        <w:rPr>
          <w:rFonts w:ascii="Times New Roman" w:hAnsi="Times New Roman"/>
          <w:sz w:val="24"/>
          <w:szCs w:val="24"/>
        </w:rPr>
        <w:t>кислая фосфатаза</w:t>
      </w:r>
    </w:p>
    <w:p w14:paraId="40D0F851" w14:textId="77777777" w:rsidR="00215B93" w:rsidRPr="00A160D6" w:rsidRDefault="00215B93" w:rsidP="004B0437">
      <w:pPr>
        <w:pStyle w:val="HTML"/>
        <w:numPr>
          <w:ilvl w:val="0"/>
          <w:numId w:val="603"/>
        </w:numPr>
        <w:rPr>
          <w:rFonts w:ascii="Times New Roman" w:hAnsi="Times New Roman"/>
          <w:sz w:val="24"/>
          <w:szCs w:val="24"/>
        </w:rPr>
      </w:pPr>
      <w:r w:rsidRPr="00A160D6">
        <w:rPr>
          <w:rFonts w:ascii="Times New Roman" w:hAnsi="Times New Roman"/>
          <w:sz w:val="24"/>
          <w:szCs w:val="24"/>
        </w:rPr>
        <w:t>-амилаза крови и/или мочи</w:t>
      </w:r>
    </w:p>
    <w:p w14:paraId="2BD3145E" w14:textId="77777777" w:rsidR="00215B93" w:rsidRPr="00A160D6" w:rsidRDefault="00215B93" w:rsidP="00215B93">
      <w:pPr>
        <w:pStyle w:val="HTML"/>
        <w:rPr>
          <w:rFonts w:ascii="Times New Roman" w:hAnsi="Times New Roman"/>
          <w:sz w:val="24"/>
          <w:szCs w:val="24"/>
        </w:rPr>
      </w:pPr>
    </w:p>
    <w:p w14:paraId="5BC124E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неспецифическим язвенным колитом поступил в клинику в тяжелом состоянии с болями в животе, частым (до 20 раз в сутки) жидким кровавым стулом со слизью. Отмечается лихорадка (t - 39 C), анемия (Hb - 90 г/л), дегидратация. При ректороманоскопии выявлены язвенные дефекты слизистой толстой кишки. К &lt;первоочередным&gt; мерам относятся</w:t>
      </w:r>
    </w:p>
    <w:p w14:paraId="1BB27C94" w14:textId="77777777" w:rsidR="00215B93" w:rsidRPr="00A160D6" w:rsidRDefault="00215B93" w:rsidP="004B0437">
      <w:pPr>
        <w:pStyle w:val="HTML"/>
        <w:numPr>
          <w:ilvl w:val="0"/>
          <w:numId w:val="604"/>
        </w:numPr>
        <w:rPr>
          <w:rFonts w:ascii="Times New Roman" w:hAnsi="Times New Roman"/>
          <w:sz w:val="24"/>
          <w:szCs w:val="24"/>
        </w:rPr>
      </w:pPr>
      <w:r w:rsidRPr="00A160D6">
        <w:rPr>
          <w:rFonts w:ascii="Times New Roman" w:hAnsi="Times New Roman"/>
          <w:sz w:val="24"/>
          <w:szCs w:val="24"/>
        </w:rPr>
        <w:t>гемотрансфузия</w:t>
      </w:r>
    </w:p>
    <w:p w14:paraId="2962037F" w14:textId="77777777" w:rsidR="00215B93" w:rsidRPr="00A160D6" w:rsidRDefault="00215B93" w:rsidP="004B0437">
      <w:pPr>
        <w:pStyle w:val="HTML"/>
        <w:numPr>
          <w:ilvl w:val="0"/>
          <w:numId w:val="604"/>
        </w:numPr>
        <w:rPr>
          <w:rFonts w:ascii="Times New Roman" w:hAnsi="Times New Roman"/>
          <w:sz w:val="24"/>
          <w:szCs w:val="24"/>
        </w:rPr>
      </w:pPr>
      <w:r w:rsidRPr="00A160D6">
        <w:rPr>
          <w:rFonts w:ascii="Times New Roman" w:hAnsi="Times New Roman"/>
          <w:sz w:val="24"/>
          <w:szCs w:val="24"/>
        </w:rPr>
        <w:t>-коррекция водно-электролитных нарушений</w:t>
      </w:r>
    </w:p>
    <w:p w14:paraId="302CEEC9" w14:textId="77777777" w:rsidR="00215B93" w:rsidRPr="00A160D6" w:rsidRDefault="00215B93" w:rsidP="004B0437">
      <w:pPr>
        <w:pStyle w:val="HTML"/>
        <w:numPr>
          <w:ilvl w:val="0"/>
          <w:numId w:val="604"/>
        </w:numPr>
        <w:rPr>
          <w:rFonts w:ascii="Times New Roman" w:hAnsi="Times New Roman"/>
          <w:sz w:val="24"/>
          <w:szCs w:val="24"/>
        </w:rPr>
      </w:pPr>
      <w:r w:rsidRPr="00A160D6">
        <w:rPr>
          <w:rFonts w:ascii="Times New Roman" w:hAnsi="Times New Roman"/>
          <w:sz w:val="24"/>
          <w:szCs w:val="24"/>
        </w:rPr>
        <w:t>-глюкокортикоиды</w:t>
      </w:r>
    </w:p>
    <w:p w14:paraId="46D17215" w14:textId="77777777" w:rsidR="00215B93" w:rsidRPr="00A160D6" w:rsidRDefault="00215B93" w:rsidP="004B0437">
      <w:pPr>
        <w:pStyle w:val="HTML"/>
        <w:numPr>
          <w:ilvl w:val="0"/>
          <w:numId w:val="604"/>
        </w:numPr>
        <w:rPr>
          <w:rFonts w:ascii="Times New Roman" w:hAnsi="Times New Roman"/>
          <w:sz w:val="24"/>
          <w:szCs w:val="24"/>
        </w:rPr>
      </w:pPr>
      <w:r w:rsidRPr="00A160D6">
        <w:rPr>
          <w:rFonts w:ascii="Times New Roman" w:hAnsi="Times New Roman"/>
          <w:sz w:val="24"/>
          <w:szCs w:val="24"/>
        </w:rPr>
        <w:t>-викасол</w:t>
      </w:r>
    </w:p>
    <w:p w14:paraId="6C125A08" w14:textId="77777777" w:rsidR="00215B93" w:rsidRPr="00A160D6" w:rsidRDefault="00215B93" w:rsidP="004B0437">
      <w:pPr>
        <w:pStyle w:val="HTML"/>
        <w:numPr>
          <w:ilvl w:val="0"/>
          <w:numId w:val="604"/>
        </w:numPr>
        <w:rPr>
          <w:rFonts w:ascii="Times New Roman" w:hAnsi="Times New Roman"/>
          <w:sz w:val="24"/>
          <w:szCs w:val="24"/>
        </w:rPr>
      </w:pPr>
      <w:r w:rsidRPr="00A160D6">
        <w:rPr>
          <w:rFonts w:ascii="Times New Roman" w:hAnsi="Times New Roman"/>
          <w:sz w:val="24"/>
          <w:szCs w:val="24"/>
        </w:rPr>
        <w:t>канамицин</w:t>
      </w:r>
    </w:p>
    <w:p w14:paraId="1714CCE9" w14:textId="77777777" w:rsidR="00215B93" w:rsidRPr="00A160D6" w:rsidRDefault="00215B93" w:rsidP="00215B93">
      <w:pPr>
        <w:pStyle w:val="HTML"/>
        <w:rPr>
          <w:rFonts w:ascii="Times New Roman" w:hAnsi="Times New Roman"/>
          <w:sz w:val="24"/>
          <w:szCs w:val="24"/>
        </w:rPr>
      </w:pPr>
    </w:p>
    <w:p w14:paraId="1405BE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Тонкокишечная непроходимость может быть осложнением</w:t>
      </w:r>
    </w:p>
    <w:p w14:paraId="3B6E812D" w14:textId="77777777" w:rsidR="00215B93" w:rsidRPr="00A160D6" w:rsidRDefault="00215B93" w:rsidP="004B0437">
      <w:pPr>
        <w:pStyle w:val="HTML"/>
        <w:numPr>
          <w:ilvl w:val="0"/>
          <w:numId w:val="605"/>
        </w:numPr>
        <w:rPr>
          <w:rFonts w:ascii="Times New Roman" w:hAnsi="Times New Roman"/>
          <w:sz w:val="24"/>
          <w:szCs w:val="24"/>
        </w:rPr>
      </w:pPr>
      <w:r w:rsidRPr="00A160D6">
        <w:rPr>
          <w:rFonts w:ascii="Times New Roman" w:hAnsi="Times New Roman"/>
          <w:sz w:val="24"/>
          <w:szCs w:val="24"/>
        </w:rPr>
        <w:t>-терминального илеита</w:t>
      </w:r>
    </w:p>
    <w:p w14:paraId="195E63A8" w14:textId="77777777" w:rsidR="00215B93" w:rsidRPr="00A160D6" w:rsidRDefault="00215B93" w:rsidP="004B0437">
      <w:pPr>
        <w:pStyle w:val="HTML"/>
        <w:numPr>
          <w:ilvl w:val="0"/>
          <w:numId w:val="605"/>
        </w:numPr>
        <w:rPr>
          <w:rFonts w:ascii="Times New Roman" w:hAnsi="Times New Roman"/>
          <w:sz w:val="24"/>
          <w:szCs w:val="24"/>
        </w:rPr>
      </w:pPr>
      <w:r w:rsidRPr="00A160D6">
        <w:rPr>
          <w:rFonts w:ascii="Times New Roman" w:hAnsi="Times New Roman"/>
          <w:sz w:val="24"/>
          <w:szCs w:val="24"/>
        </w:rPr>
        <w:t>-опухоли кишечника</w:t>
      </w:r>
    </w:p>
    <w:p w14:paraId="5521E25F" w14:textId="77777777" w:rsidR="00215B93" w:rsidRPr="00A160D6" w:rsidRDefault="00215B93" w:rsidP="004B0437">
      <w:pPr>
        <w:pStyle w:val="HTML"/>
        <w:numPr>
          <w:ilvl w:val="0"/>
          <w:numId w:val="605"/>
        </w:numPr>
        <w:rPr>
          <w:rFonts w:ascii="Times New Roman" w:hAnsi="Times New Roman"/>
          <w:sz w:val="24"/>
          <w:szCs w:val="24"/>
        </w:rPr>
      </w:pPr>
      <w:r w:rsidRPr="00A160D6">
        <w:rPr>
          <w:rFonts w:ascii="Times New Roman" w:hAnsi="Times New Roman"/>
          <w:sz w:val="24"/>
          <w:szCs w:val="24"/>
        </w:rPr>
        <w:t>-дивертикулита</w:t>
      </w:r>
    </w:p>
    <w:p w14:paraId="0FF63526" w14:textId="77777777" w:rsidR="00215B93" w:rsidRPr="00A160D6" w:rsidRDefault="00215B93" w:rsidP="004B0437">
      <w:pPr>
        <w:pStyle w:val="HTML"/>
        <w:numPr>
          <w:ilvl w:val="0"/>
          <w:numId w:val="605"/>
        </w:numPr>
        <w:rPr>
          <w:rFonts w:ascii="Times New Roman" w:hAnsi="Times New Roman"/>
          <w:sz w:val="24"/>
          <w:szCs w:val="24"/>
        </w:rPr>
      </w:pPr>
      <w:r w:rsidRPr="00A160D6">
        <w:rPr>
          <w:rFonts w:ascii="Times New Roman" w:hAnsi="Times New Roman"/>
          <w:sz w:val="24"/>
          <w:szCs w:val="24"/>
        </w:rPr>
        <w:t>-перелома позвоночника, осложнившегося парезом кишечника</w:t>
      </w:r>
    </w:p>
    <w:p w14:paraId="7361B616" w14:textId="77777777" w:rsidR="00215B93" w:rsidRPr="00A160D6" w:rsidRDefault="00215B93" w:rsidP="00215B93">
      <w:pPr>
        <w:pStyle w:val="HTML"/>
        <w:rPr>
          <w:rFonts w:ascii="Times New Roman" w:hAnsi="Times New Roman"/>
          <w:sz w:val="24"/>
          <w:szCs w:val="24"/>
        </w:rPr>
      </w:pPr>
    </w:p>
    <w:p w14:paraId="06936E8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симптомы печеночной колики, желтуха и гектическая лихорадка с ознобами. В анализе крови:- лейкоцитоз - 16* 10^9 ммоль/л - СОЭ- 5O мм/час. Наиболее вероятная причина данного состояния</w:t>
      </w:r>
    </w:p>
    <w:p w14:paraId="61048A69" w14:textId="77777777" w:rsidR="00215B93" w:rsidRPr="00A160D6" w:rsidRDefault="00215B93" w:rsidP="004B0437">
      <w:pPr>
        <w:pStyle w:val="HTML"/>
        <w:numPr>
          <w:ilvl w:val="0"/>
          <w:numId w:val="606"/>
        </w:numPr>
        <w:rPr>
          <w:rFonts w:ascii="Times New Roman" w:hAnsi="Times New Roman"/>
          <w:sz w:val="24"/>
          <w:szCs w:val="24"/>
        </w:rPr>
      </w:pPr>
      <w:r w:rsidRPr="00A160D6">
        <w:rPr>
          <w:rFonts w:ascii="Times New Roman" w:hAnsi="Times New Roman"/>
          <w:sz w:val="24"/>
          <w:szCs w:val="24"/>
        </w:rPr>
        <w:t>-холангит</w:t>
      </w:r>
    </w:p>
    <w:p w14:paraId="063EB5AA" w14:textId="77777777" w:rsidR="00215B93" w:rsidRPr="00A160D6" w:rsidRDefault="00215B93" w:rsidP="004B0437">
      <w:pPr>
        <w:pStyle w:val="HTML"/>
        <w:numPr>
          <w:ilvl w:val="0"/>
          <w:numId w:val="606"/>
        </w:numPr>
        <w:rPr>
          <w:rFonts w:ascii="Times New Roman" w:hAnsi="Times New Roman"/>
          <w:sz w:val="24"/>
          <w:szCs w:val="24"/>
        </w:rPr>
      </w:pPr>
      <w:r w:rsidRPr="00A160D6">
        <w:rPr>
          <w:rFonts w:ascii="Times New Roman" w:hAnsi="Times New Roman"/>
          <w:sz w:val="24"/>
          <w:szCs w:val="24"/>
        </w:rPr>
        <w:t>синдром Бадд-Киари</w:t>
      </w:r>
    </w:p>
    <w:p w14:paraId="2ECBF43B" w14:textId="77777777" w:rsidR="00215B93" w:rsidRPr="00A160D6" w:rsidRDefault="00215B93" w:rsidP="004B0437">
      <w:pPr>
        <w:pStyle w:val="HTML"/>
        <w:numPr>
          <w:ilvl w:val="0"/>
          <w:numId w:val="606"/>
        </w:numPr>
        <w:rPr>
          <w:rFonts w:ascii="Times New Roman" w:hAnsi="Times New Roman"/>
          <w:sz w:val="24"/>
          <w:szCs w:val="24"/>
        </w:rPr>
      </w:pPr>
      <w:r w:rsidRPr="00A160D6">
        <w:rPr>
          <w:rFonts w:ascii="Times New Roman" w:hAnsi="Times New Roman"/>
          <w:sz w:val="24"/>
          <w:szCs w:val="24"/>
        </w:rPr>
        <w:t>синдром Жильбера</w:t>
      </w:r>
    </w:p>
    <w:p w14:paraId="61653B1F" w14:textId="77777777" w:rsidR="00215B93" w:rsidRPr="00A160D6" w:rsidRDefault="00215B93" w:rsidP="004B0437">
      <w:pPr>
        <w:pStyle w:val="HTML"/>
        <w:numPr>
          <w:ilvl w:val="0"/>
          <w:numId w:val="606"/>
        </w:numPr>
        <w:rPr>
          <w:rFonts w:ascii="Times New Roman" w:hAnsi="Times New Roman"/>
          <w:sz w:val="24"/>
          <w:szCs w:val="24"/>
        </w:rPr>
      </w:pPr>
      <w:r w:rsidRPr="00A160D6">
        <w:rPr>
          <w:rFonts w:ascii="Times New Roman" w:hAnsi="Times New Roman"/>
          <w:sz w:val="24"/>
          <w:szCs w:val="24"/>
        </w:rPr>
        <w:t>гемохроматоз</w:t>
      </w:r>
    </w:p>
    <w:p w14:paraId="0399FD3E" w14:textId="77777777" w:rsidR="00215B93" w:rsidRPr="00A160D6" w:rsidRDefault="00215B93" w:rsidP="004B0437">
      <w:pPr>
        <w:pStyle w:val="HTML"/>
        <w:numPr>
          <w:ilvl w:val="0"/>
          <w:numId w:val="606"/>
        </w:numPr>
        <w:rPr>
          <w:rFonts w:ascii="Times New Roman" w:hAnsi="Times New Roman"/>
          <w:sz w:val="24"/>
          <w:szCs w:val="24"/>
        </w:rPr>
      </w:pPr>
      <w:r w:rsidRPr="00A160D6">
        <w:rPr>
          <w:rFonts w:ascii="Times New Roman" w:hAnsi="Times New Roman"/>
          <w:sz w:val="24"/>
          <w:szCs w:val="24"/>
        </w:rPr>
        <w:t>болезнь Вильсона</w:t>
      </w:r>
    </w:p>
    <w:p w14:paraId="4594D2FE" w14:textId="77777777" w:rsidR="00215B93" w:rsidRPr="00A160D6" w:rsidRDefault="00215B93" w:rsidP="00215B93">
      <w:pPr>
        <w:pStyle w:val="HTML"/>
        <w:rPr>
          <w:rFonts w:ascii="Times New Roman" w:hAnsi="Times New Roman"/>
          <w:sz w:val="24"/>
          <w:szCs w:val="24"/>
        </w:rPr>
      </w:pPr>
    </w:p>
    <w:p w14:paraId="796F3F3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Значительное снижение объема циркулирующей крови при молниеносном кишечном кровотечении может в течение нескольких минут давать</w:t>
      </w:r>
    </w:p>
    <w:p w14:paraId="3BD87B11" w14:textId="77777777" w:rsidR="00215B93" w:rsidRPr="00A160D6" w:rsidRDefault="00215B93" w:rsidP="004B0437">
      <w:pPr>
        <w:pStyle w:val="HTML"/>
        <w:numPr>
          <w:ilvl w:val="0"/>
          <w:numId w:val="607"/>
        </w:numPr>
        <w:rPr>
          <w:rFonts w:ascii="Times New Roman" w:hAnsi="Times New Roman"/>
          <w:sz w:val="24"/>
          <w:szCs w:val="24"/>
        </w:rPr>
      </w:pPr>
      <w:r w:rsidRPr="00A160D6">
        <w:rPr>
          <w:rFonts w:ascii="Times New Roman" w:hAnsi="Times New Roman"/>
          <w:sz w:val="24"/>
          <w:szCs w:val="24"/>
        </w:rPr>
        <w:t>-повышение активности ренина плазмы</w:t>
      </w:r>
    </w:p>
    <w:p w14:paraId="7AF6189C" w14:textId="77777777" w:rsidR="00215B93" w:rsidRPr="00A160D6" w:rsidRDefault="00215B93" w:rsidP="004B0437">
      <w:pPr>
        <w:pStyle w:val="HTML"/>
        <w:numPr>
          <w:ilvl w:val="0"/>
          <w:numId w:val="607"/>
        </w:numPr>
        <w:rPr>
          <w:rFonts w:ascii="Times New Roman" w:hAnsi="Times New Roman"/>
          <w:sz w:val="24"/>
          <w:szCs w:val="24"/>
        </w:rPr>
      </w:pPr>
      <w:r w:rsidRPr="00A160D6">
        <w:rPr>
          <w:rFonts w:ascii="Times New Roman" w:hAnsi="Times New Roman"/>
          <w:sz w:val="24"/>
          <w:szCs w:val="24"/>
        </w:rPr>
        <w:t>-повышение периферического сопротивления</w:t>
      </w:r>
    </w:p>
    <w:p w14:paraId="4E1B05EB" w14:textId="77777777" w:rsidR="00215B93" w:rsidRPr="00A160D6" w:rsidRDefault="00215B93" w:rsidP="004B0437">
      <w:pPr>
        <w:pStyle w:val="HTML"/>
        <w:numPr>
          <w:ilvl w:val="0"/>
          <w:numId w:val="607"/>
        </w:numPr>
        <w:rPr>
          <w:rFonts w:ascii="Times New Roman" w:hAnsi="Times New Roman"/>
          <w:sz w:val="24"/>
          <w:szCs w:val="24"/>
        </w:rPr>
      </w:pPr>
      <w:r w:rsidRPr="00A160D6">
        <w:rPr>
          <w:rFonts w:ascii="Times New Roman" w:hAnsi="Times New Roman"/>
          <w:sz w:val="24"/>
          <w:szCs w:val="24"/>
        </w:rPr>
        <w:t>повышение количества тромбоцитов</w:t>
      </w:r>
    </w:p>
    <w:p w14:paraId="7DBEDBEA" w14:textId="77777777" w:rsidR="00215B93" w:rsidRPr="00A160D6" w:rsidRDefault="00215B93" w:rsidP="004B0437">
      <w:pPr>
        <w:pStyle w:val="HTML"/>
        <w:numPr>
          <w:ilvl w:val="0"/>
          <w:numId w:val="607"/>
        </w:numPr>
        <w:rPr>
          <w:rFonts w:ascii="Times New Roman" w:hAnsi="Times New Roman"/>
          <w:sz w:val="24"/>
          <w:szCs w:val="24"/>
        </w:rPr>
      </w:pPr>
      <w:r w:rsidRPr="00A160D6">
        <w:rPr>
          <w:rFonts w:ascii="Times New Roman" w:hAnsi="Times New Roman"/>
          <w:sz w:val="24"/>
          <w:szCs w:val="24"/>
        </w:rPr>
        <w:t>повышение центрального венозного давления</w:t>
      </w:r>
    </w:p>
    <w:p w14:paraId="1E078E28" w14:textId="77777777" w:rsidR="00215B93" w:rsidRPr="00A160D6" w:rsidRDefault="00215B93" w:rsidP="004B0437">
      <w:pPr>
        <w:pStyle w:val="HTML"/>
        <w:numPr>
          <w:ilvl w:val="0"/>
          <w:numId w:val="607"/>
        </w:numPr>
        <w:rPr>
          <w:rFonts w:ascii="Times New Roman" w:hAnsi="Times New Roman"/>
          <w:sz w:val="24"/>
          <w:szCs w:val="24"/>
        </w:rPr>
      </w:pPr>
      <w:r w:rsidRPr="00A160D6">
        <w:rPr>
          <w:rFonts w:ascii="Times New Roman" w:hAnsi="Times New Roman"/>
          <w:sz w:val="24"/>
          <w:szCs w:val="24"/>
        </w:rPr>
        <w:t>падение объема эритроцитов</w:t>
      </w:r>
    </w:p>
    <w:p w14:paraId="22E5489C" w14:textId="77777777" w:rsidR="00215B93" w:rsidRPr="00A160D6" w:rsidRDefault="00215B93" w:rsidP="00215B93">
      <w:pPr>
        <w:pStyle w:val="HTML"/>
        <w:rPr>
          <w:rFonts w:ascii="Times New Roman" w:hAnsi="Times New Roman"/>
          <w:sz w:val="24"/>
          <w:szCs w:val="24"/>
        </w:rPr>
      </w:pPr>
    </w:p>
    <w:p w14:paraId="511F45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поступил в стационар в связи с обострением язвенного колита с жалобами на:- лихорадку,- слабость,- вздутие живота,- повторяющийся обильный понос. Какие из перечисленных положений,к асающиеся тактики ведения больного, являются верными</w:t>
      </w:r>
    </w:p>
    <w:p w14:paraId="37B4DF92" w14:textId="77777777" w:rsidR="00215B93" w:rsidRPr="00A160D6" w:rsidRDefault="00215B93" w:rsidP="004B0437">
      <w:pPr>
        <w:pStyle w:val="HTML"/>
        <w:numPr>
          <w:ilvl w:val="0"/>
          <w:numId w:val="608"/>
        </w:numPr>
        <w:rPr>
          <w:rFonts w:ascii="Times New Roman" w:hAnsi="Times New Roman"/>
          <w:sz w:val="24"/>
          <w:szCs w:val="24"/>
        </w:rPr>
      </w:pPr>
      <w:r w:rsidRPr="00A160D6">
        <w:rPr>
          <w:rFonts w:ascii="Times New Roman" w:hAnsi="Times New Roman"/>
          <w:sz w:val="24"/>
          <w:szCs w:val="24"/>
        </w:rPr>
        <w:t>следует отдать предпочтение терапии лоперадмидом (иммодиумом)</w:t>
      </w:r>
    </w:p>
    <w:p w14:paraId="30F1B543" w14:textId="77777777" w:rsidR="00215B93" w:rsidRPr="00A160D6" w:rsidRDefault="00215B93" w:rsidP="004B0437">
      <w:pPr>
        <w:pStyle w:val="HTML"/>
        <w:numPr>
          <w:ilvl w:val="0"/>
          <w:numId w:val="608"/>
        </w:numPr>
        <w:rPr>
          <w:rFonts w:ascii="Times New Roman" w:hAnsi="Times New Roman"/>
          <w:sz w:val="24"/>
          <w:szCs w:val="24"/>
        </w:rPr>
      </w:pPr>
      <w:r w:rsidRPr="00A160D6">
        <w:rPr>
          <w:rFonts w:ascii="Times New Roman" w:hAnsi="Times New Roman"/>
          <w:sz w:val="24"/>
          <w:szCs w:val="24"/>
        </w:rPr>
        <w:t>-необходима обзорная рентгенограмма органов брюшной полости</w:t>
      </w:r>
    </w:p>
    <w:p w14:paraId="43C3A148" w14:textId="77777777" w:rsidR="00215B93" w:rsidRPr="00A160D6" w:rsidRDefault="00215B93" w:rsidP="004B0437">
      <w:pPr>
        <w:pStyle w:val="HTML"/>
        <w:numPr>
          <w:ilvl w:val="0"/>
          <w:numId w:val="608"/>
        </w:numPr>
        <w:rPr>
          <w:rFonts w:ascii="Times New Roman" w:hAnsi="Times New Roman"/>
          <w:sz w:val="24"/>
          <w:szCs w:val="24"/>
        </w:rPr>
      </w:pPr>
      <w:r w:rsidRPr="00A160D6">
        <w:rPr>
          <w:rFonts w:ascii="Times New Roman" w:hAnsi="Times New Roman"/>
          <w:sz w:val="24"/>
          <w:szCs w:val="24"/>
        </w:rPr>
        <w:t>терапия кортикостероидами абсолютно противопоказана</w:t>
      </w:r>
    </w:p>
    <w:p w14:paraId="430F2E1C" w14:textId="77777777" w:rsidR="00215B93" w:rsidRPr="00A160D6" w:rsidRDefault="00215B93" w:rsidP="004B0437">
      <w:pPr>
        <w:pStyle w:val="HTML"/>
        <w:numPr>
          <w:ilvl w:val="0"/>
          <w:numId w:val="608"/>
        </w:numPr>
        <w:rPr>
          <w:rFonts w:ascii="Times New Roman" w:hAnsi="Times New Roman"/>
          <w:sz w:val="24"/>
          <w:szCs w:val="24"/>
        </w:rPr>
      </w:pPr>
      <w:r w:rsidRPr="00A160D6">
        <w:rPr>
          <w:rFonts w:ascii="Times New Roman" w:hAnsi="Times New Roman"/>
          <w:sz w:val="24"/>
          <w:szCs w:val="24"/>
        </w:rPr>
        <w:t>-желательна консультация хирурга</w:t>
      </w:r>
    </w:p>
    <w:p w14:paraId="3868B1AD" w14:textId="77777777" w:rsidR="00215B93" w:rsidRPr="00A160D6" w:rsidRDefault="00215B93" w:rsidP="004B0437">
      <w:pPr>
        <w:pStyle w:val="HTML"/>
        <w:numPr>
          <w:ilvl w:val="0"/>
          <w:numId w:val="608"/>
        </w:numPr>
        <w:rPr>
          <w:rFonts w:ascii="Times New Roman" w:hAnsi="Times New Roman"/>
          <w:sz w:val="24"/>
          <w:szCs w:val="24"/>
        </w:rPr>
      </w:pPr>
      <w:r w:rsidRPr="00A160D6">
        <w:rPr>
          <w:rFonts w:ascii="Times New Roman" w:hAnsi="Times New Roman"/>
          <w:sz w:val="24"/>
          <w:szCs w:val="24"/>
        </w:rPr>
        <w:t>-необходимо учитывать возможность вторичного бактериального поражения кишечника</w:t>
      </w:r>
    </w:p>
    <w:p w14:paraId="23751AF5" w14:textId="77777777" w:rsidR="00215B93" w:rsidRPr="00A160D6" w:rsidRDefault="00215B93" w:rsidP="00215B93">
      <w:pPr>
        <w:pStyle w:val="HTML"/>
        <w:rPr>
          <w:rFonts w:ascii="Times New Roman" w:hAnsi="Times New Roman"/>
          <w:sz w:val="24"/>
          <w:szCs w:val="24"/>
        </w:rPr>
      </w:pPr>
    </w:p>
    <w:p w14:paraId="5E97EC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перенесшего сильное нервно-психическое перенапряжение в последующем внезапно развивается дисфагия (твердая пища проходит в желудок лучше, чем жидкая), срыгивание и рвота  в конце еды и ночью (симптом мокрой подушки), загрудинная боль с иррадиацией в шею, челюсть, межлопаточную область. Какое заболевание наиболее вероятно вызывает эти симптомы?</w:t>
      </w:r>
    </w:p>
    <w:p w14:paraId="05481176" w14:textId="77777777" w:rsidR="00215B93" w:rsidRPr="00A160D6" w:rsidRDefault="00215B93" w:rsidP="004B0437">
      <w:pPr>
        <w:pStyle w:val="HTML"/>
        <w:numPr>
          <w:ilvl w:val="0"/>
          <w:numId w:val="609"/>
        </w:numPr>
        <w:rPr>
          <w:rFonts w:ascii="Times New Roman" w:hAnsi="Times New Roman"/>
          <w:sz w:val="24"/>
          <w:szCs w:val="24"/>
        </w:rPr>
      </w:pPr>
      <w:r w:rsidRPr="00A160D6">
        <w:rPr>
          <w:rFonts w:ascii="Times New Roman" w:hAnsi="Times New Roman"/>
          <w:sz w:val="24"/>
          <w:szCs w:val="24"/>
        </w:rPr>
        <w:t>эзофагальный дивертикул</w:t>
      </w:r>
    </w:p>
    <w:p w14:paraId="38D281B5" w14:textId="77777777" w:rsidR="00215B93" w:rsidRPr="00A160D6" w:rsidRDefault="00215B93" w:rsidP="004B0437">
      <w:pPr>
        <w:pStyle w:val="HTML"/>
        <w:numPr>
          <w:ilvl w:val="0"/>
          <w:numId w:val="609"/>
        </w:numPr>
        <w:rPr>
          <w:rFonts w:ascii="Times New Roman" w:hAnsi="Times New Roman"/>
          <w:sz w:val="24"/>
          <w:szCs w:val="24"/>
        </w:rPr>
      </w:pPr>
      <w:r w:rsidRPr="00A160D6">
        <w:rPr>
          <w:rFonts w:ascii="Times New Roman" w:hAnsi="Times New Roman"/>
          <w:sz w:val="24"/>
          <w:szCs w:val="24"/>
        </w:rPr>
        <w:t>рак пищевода</w:t>
      </w:r>
    </w:p>
    <w:p w14:paraId="7EC6CC2D" w14:textId="77777777" w:rsidR="00215B93" w:rsidRPr="00A160D6" w:rsidRDefault="00215B93" w:rsidP="004B0437">
      <w:pPr>
        <w:pStyle w:val="HTML"/>
        <w:numPr>
          <w:ilvl w:val="0"/>
          <w:numId w:val="609"/>
        </w:numPr>
        <w:rPr>
          <w:rFonts w:ascii="Times New Roman" w:hAnsi="Times New Roman"/>
          <w:sz w:val="24"/>
          <w:szCs w:val="24"/>
        </w:rPr>
      </w:pPr>
      <w:r w:rsidRPr="00A160D6">
        <w:rPr>
          <w:rFonts w:ascii="Times New Roman" w:hAnsi="Times New Roman"/>
          <w:sz w:val="24"/>
          <w:szCs w:val="24"/>
        </w:rPr>
        <w:t>грыжа пищеводного отверстия диафрагмы</w:t>
      </w:r>
    </w:p>
    <w:p w14:paraId="2B93C8DE" w14:textId="77777777" w:rsidR="00215B93" w:rsidRPr="00A160D6" w:rsidRDefault="00215B93" w:rsidP="004B0437">
      <w:pPr>
        <w:pStyle w:val="HTML"/>
        <w:numPr>
          <w:ilvl w:val="0"/>
          <w:numId w:val="609"/>
        </w:numPr>
        <w:rPr>
          <w:rFonts w:ascii="Times New Roman" w:hAnsi="Times New Roman"/>
          <w:sz w:val="24"/>
          <w:szCs w:val="24"/>
        </w:rPr>
      </w:pPr>
      <w:r w:rsidRPr="00A160D6">
        <w:rPr>
          <w:rFonts w:ascii="Times New Roman" w:hAnsi="Times New Roman"/>
          <w:sz w:val="24"/>
          <w:szCs w:val="24"/>
        </w:rPr>
        <w:t>-ахалазия кардии.</w:t>
      </w:r>
    </w:p>
    <w:p w14:paraId="5F8DC37D" w14:textId="77777777" w:rsidR="00215B93" w:rsidRPr="00A160D6" w:rsidRDefault="00215B93" w:rsidP="00215B93">
      <w:pPr>
        <w:pStyle w:val="HTML"/>
        <w:rPr>
          <w:rFonts w:ascii="Times New Roman" w:hAnsi="Times New Roman"/>
          <w:sz w:val="24"/>
          <w:szCs w:val="24"/>
        </w:rPr>
      </w:pPr>
    </w:p>
    <w:p w14:paraId="5C91804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нижеперечисленных симптомов можно отнести к ранним признакам рака пищевода?</w:t>
      </w:r>
    </w:p>
    <w:p w14:paraId="54F22264"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-чувство царапанья, жжения за грудиной при приеме пищи</w:t>
      </w:r>
    </w:p>
    <w:p w14:paraId="681E3BEE"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-чувство инородного тела в грудной клетке</w:t>
      </w:r>
    </w:p>
    <w:p w14:paraId="6AEDFEFD"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затруднение прохождения жидкой пищи</w:t>
      </w:r>
    </w:p>
    <w:p w14:paraId="475C0E78"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-затруднение прохождения твердой пищи</w:t>
      </w:r>
    </w:p>
    <w:p w14:paraId="31A3F46D"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постоянная боль за грудиной</w:t>
      </w:r>
    </w:p>
    <w:p w14:paraId="79E4C379"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рвота съеденной пищей</w:t>
      </w:r>
    </w:p>
    <w:p w14:paraId="582BFCE8" w14:textId="77777777" w:rsidR="00215B93" w:rsidRPr="00A160D6" w:rsidRDefault="00215B93" w:rsidP="004B0437">
      <w:pPr>
        <w:pStyle w:val="HTML"/>
        <w:numPr>
          <w:ilvl w:val="0"/>
          <w:numId w:val="610"/>
        </w:numPr>
        <w:rPr>
          <w:rFonts w:ascii="Times New Roman" w:hAnsi="Times New Roman"/>
          <w:sz w:val="24"/>
          <w:szCs w:val="24"/>
        </w:rPr>
      </w:pPr>
      <w:r w:rsidRPr="00A160D6">
        <w:rPr>
          <w:rFonts w:ascii="Times New Roman" w:hAnsi="Times New Roman"/>
          <w:sz w:val="24"/>
          <w:szCs w:val="24"/>
        </w:rPr>
        <w:t>усиленное слюноотделение</w:t>
      </w:r>
    </w:p>
    <w:p w14:paraId="2A92252D" w14:textId="77777777" w:rsidR="00215B93" w:rsidRPr="00A160D6" w:rsidRDefault="00215B93" w:rsidP="00215B93">
      <w:pPr>
        <w:pStyle w:val="HTML"/>
        <w:rPr>
          <w:rFonts w:ascii="Times New Roman" w:hAnsi="Times New Roman"/>
          <w:sz w:val="24"/>
          <w:szCs w:val="24"/>
        </w:rPr>
      </w:pPr>
    </w:p>
    <w:p w14:paraId="43A9017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нижеперечисленных методов исследования наиболее информативны при раке пищевода?</w:t>
      </w:r>
    </w:p>
    <w:p w14:paraId="45AA356E" w14:textId="77777777" w:rsidR="00215B93" w:rsidRPr="00A160D6" w:rsidRDefault="00215B93" w:rsidP="004B0437">
      <w:pPr>
        <w:pStyle w:val="HTML"/>
        <w:numPr>
          <w:ilvl w:val="0"/>
          <w:numId w:val="611"/>
        </w:numPr>
        <w:rPr>
          <w:rFonts w:ascii="Times New Roman" w:hAnsi="Times New Roman"/>
          <w:sz w:val="24"/>
          <w:szCs w:val="24"/>
        </w:rPr>
      </w:pPr>
      <w:r w:rsidRPr="00A160D6">
        <w:rPr>
          <w:rFonts w:ascii="Times New Roman" w:hAnsi="Times New Roman"/>
          <w:sz w:val="24"/>
          <w:szCs w:val="24"/>
        </w:rPr>
        <w:t>рентгенологическое исследование пищевода</w:t>
      </w:r>
    </w:p>
    <w:p w14:paraId="2DD098D3" w14:textId="77777777" w:rsidR="00215B93" w:rsidRPr="00A160D6" w:rsidRDefault="00215B93" w:rsidP="004B0437">
      <w:pPr>
        <w:pStyle w:val="HTML"/>
        <w:numPr>
          <w:ilvl w:val="0"/>
          <w:numId w:val="611"/>
        </w:numPr>
        <w:rPr>
          <w:rFonts w:ascii="Times New Roman" w:hAnsi="Times New Roman"/>
          <w:sz w:val="24"/>
          <w:szCs w:val="24"/>
        </w:rPr>
      </w:pPr>
      <w:r w:rsidRPr="00A160D6">
        <w:rPr>
          <w:rFonts w:ascii="Times New Roman" w:hAnsi="Times New Roman"/>
          <w:sz w:val="24"/>
          <w:szCs w:val="24"/>
        </w:rPr>
        <w:t>-эзофагоскопия с биопсией</w:t>
      </w:r>
    </w:p>
    <w:p w14:paraId="3683A4A7" w14:textId="77777777" w:rsidR="00215B93" w:rsidRPr="00A160D6" w:rsidRDefault="00215B93" w:rsidP="004B0437">
      <w:pPr>
        <w:pStyle w:val="HTML"/>
        <w:numPr>
          <w:ilvl w:val="0"/>
          <w:numId w:val="611"/>
        </w:numPr>
        <w:rPr>
          <w:rFonts w:ascii="Times New Roman" w:hAnsi="Times New Roman"/>
          <w:sz w:val="24"/>
          <w:szCs w:val="24"/>
        </w:rPr>
      </w:pPr>
      <w:r w:rsidRPr="00A160D6">
        <w:rPr>
          <w:rFonts w:ascii="Times New Roman" w:hAnsi="Times New Roman"/>
          <w:sz w:val="24"/>
          <w:szCs w:val="24"/>
        </w:rPr>
        <w:t>цитологическое исследование промывных вод пищевода</w:t>
      </w:r>
    </w:p>
    <w:p w14:paraId="735077E0" w14:textId="77777777" w:rsidR="00215B93" w:rsidRPr="00A160D6" w:rsidRDefault="00215B93" w:rsidP="004B0437">
      <w:pPr>
        <w:pStyle w:val="HTML"/>
        <w:numPr>
          <w:ilvl w:val="0"/>
          <w:numId w:val="611"/>
        </w:numPr>
        <w:rPr>
          <w:rFonts w:ascii="Times New Roman" w:hAnsi="Times New Roman"/>
          <w:sz w:val="24"/>
          <w:szCs w:val="24"/>
        </w:rPr>
      </w:pPr>
      <w:r w:rsidRPr="00A160D6">
        <w:rPr>
          <w:rFonts w:ascii="Times New Roman" w:hAnsi="Times New Roman"/>
          <w:sz w:val="24"/>
          <w:szCs w:val="24"/>
        </w:rPr>
        <w:t>медиастимоскопия</w:t>
      </w:r>
    </w:p>
    <w:p w14:paraId="7113CB13" w14:textId="77777777" w:rsidR="00215B93" w:rsidRPr="00A160D6" w:rsidRDefault="00215B93" w:rsidP="00215B93">
      <w:pPr>
        <w:pStyle w:val="HTML"/>
        <w:rPr>
          <w:rFonts w:ascii="Times New Roman" w:hAnsi="Times New Roman"/>
          <w:sz w:val="24"/>
          <w:szCs w:val="24"/>
        </w:rPr>
      </w:pPr>
    </w:p>
    <w:p w14:paraId="1F629E1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Абсолютными противопоказаниями к выполнению радикальной операции при раке пищевода являются</w:t>
      </w:r>
    </w:p>
    <w:p w14:paraId="25580B36" w14:textId="77777777" w:rsidR="00215B93" w:rsidRPr="00A160D6" w:rsidRDefault="00215B93" w:rsidP="004B0437">
      <w:pPr>
        <w:pStyle w:val="HTML"/>
        <w:numPr>
          <w:ilvl w:val="0"/>
          <w:numId w:val="612"/>
        </w:numPr>
        <w:rPr>
          <w:rFonts w:ascii="Times New Roman" w:hAnsi="Times New Roman"/>
          <w:sz w:val="24"/>
          <w:szCs w:val="24"/>
        </w:rPr>
      </w:pPr>
      <w:r w:rsidRPr="00A160D6">
        <w:rPr>
          <w:rFonts w:ascii="Times New Roman" w:hAnsi="Times New Roman"/>
          <w:sz w:val="24"/>
          <w:szCs w:val="24"/>
        </w:rPr>
        <w:t>-прорастание опухоли в органы средостения</w:t>
      </w:r>
    </w:p>
    <w:p w14:paraId="3DB2E032" w14:textId="77777777" w:rsidR="00215B93" w:rsidRPr="00A160D6" w:rsidRDefault="00215B93" w:rsidP="004B0437">
      <w:pPr>
        <w:pStyle w:val="HTML"/>
        <w:numPr>
          <w:ilvl w:val="0"/>
          <w:numId w:val="612"/>
        </w:numPr>
        <w:rPr>
          <w:rFonts w:ascii="Times New Roman" w:hAnsi="Times New Roman"/>
          <w:sz w:val="24"/>
          <w:szCs w:val="24"/>
        </w:rPr>
      </w:pPr>
      <w:r w:rsidRPr="00A160D6">
        <w:rPr>
          <w:rFonts w:ascii="Times New Roman" w:hAnsi="Times New Roman"/>
          <w:sz w:val="24"/>
          <w:szCs w:val="24"/>
        </w:rPr>
        <w:t>-метастазы в отдаленные лимфатические узлы, недоступные для оперативного удаления</w:t>
      </w:r>
    </w:p>
    <w:p w14:paraId="124FC63E" w14:textId="77777777" w:rsidR="00215B93" w:rsidRPr="00A160D6" w:rsidRDefault="00215B93" w:rsidP="004B0437">
      <w:pPr>
        <w:pStyle w:val="HTML"/>
        <w:numPr>
          <w:ilvl w:val="0"/>
          <w:numId w:val="612"/>
        </w:numPr>
        <w:rPr>
          <w:rFonts w:ascii="Times New Roman" w:hAnsi="Times New Roman"/>
          <w:sz w:val="24"/>
          <w:szCs w:val="24"/>
        </w:rPr>
      </w:pPr>
      <w:r w:rsidRPr="00A160D6">
        <w:rPr>
          <w:rFonts w:ascii="Times New Roman" w:hAnsi="Times New Roman"/>
          <w:sz w:val="24"/>
          <w:szCs w:val="24"/>
        </w:rPr>
        <w:t>преклонный возраст больного (65-70 лет)</w:t>
      </w:r>
    </w:p>
    <w:p w14:paraId="1974F777" w14:textId="77777777" w:rsidR="00215B93" w:rsidRPr="00A160D6" w:rsidRDefault="00215B93" w:rsidP="004B0437">
      <w:pPr>
        <w:pStyle w:val="HTML"/>
        <w:numPr>
          <w:ilvl w:val="0"/>
          <w:numId w:val="612"/>
        </w:numPr>
        <w:rPr>
          <w:rFonts w:ascii="Times New Roman" w:hAnsi="Times New Roman"/>
          <w:sz w:val="24"/>
          <w:szCs w:val="24"/>
        </w:rPr>
      </w:pPr>
      <w:r w:rsidRPr="00A160D6">
        <w:rPr>
          <w:rFonts w:ascii="Times New Roman" w:hAnsi="Times New Roman"/>
          <w:sz w:val="24"/>
          <w:szCs w:val="24"/>
        </w:rPr>
        <w:t>тяжелые сопутствующие заболевания легких и сердца</w:t>
      </w:r>
    </w:p>
    <w:p w14:paraId="374659E3" w14:textId="77777777" w:rsidR="00215B93" w:rsidRPr="00A160D6" w:rsidRDefault="00215B93" w:rsidP="004B0437">
      <w:pPr>
        <w:pStyle w:val="HTML"/>
        <w:numPr>
          <w:ilvl w:val="0"/>
          <w:numId w:val="612"/>
        </w:numPr>
        <w:rPr>
          <w:rFonts w:ascii="Times New Roman" w:hAnsi="Times New Roman"/>
          <w:sz w:val="24"/>
          <w:szCs w:val="24"/>
        </w:rPr>
      </w:pPr>
      <w:r w:rsidRPr="00A160D6">
        <w:rPr>
          <w:rFonts w:ascii="Times New Roman" w:hAnsi="Times New Roman"/>
          <w:sz w:val="24"/>
          <w:szCs w:val="24"/>
        </w:rPr>
        <w:t>-метастазы в отдаленные органы (печень, легкие)</w:t>
      </w:r>
    </w:p>
    <w:p w14:paraId="20F32226" w14:textId="77777777" w:rsidR="00215B93" w:rsidRPr="00A160D6" w:rsidRDefault="00215B93" w:rsidP="00215B93">
      <w:pPr>
        <w:pStyle w:val="HTML"/>
        <w:rPr>
          <w:rFonts w:ascii="Times New Roman" w:hAnsi="Times New Roman"/>
          <w:sz w:val="24"/>
          <w:szCs w:val="24"/>
        </w:rPr>
      </w:pPr>
    </w:p>
    <w:p w14:paraId="2A71C6A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 аутоиммунного хронического гастрита являются:</w:t>
      </w:r>
    </w:p>
    <w:p w14:paraId="69DDB227"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-локализация воспаления в фундальном отделе желудка</w:t>
      </w:r>
    </w:p>
    <w:p w14:paraId="79086DB0"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локализация воспаления в антральном отделе желудка</w:t>
      </w:r>
    </w:p>
    <w:p w14:paraId="5364EBE0"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-наличие макроцитарной гиперхромной анемии</w:t>
      </w:r>
    </w:p>
    <w:p w14:paraId="61B9E2CA"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-ахлоргидрия</w:t>
      </w:r>
    </w:p>
    <w:p w14:paraId="333E473C"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-наличие в крови антител против паристальных клеток и внутреннего фактора</w:t>
      </w:r>
    </w:p>
    <w:p w14:paraId="773F9931"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колонизация слизистой хеликобактером</w:t>
      </w:r>
    </w:p>
    <w:p w14:paraId="5DE4E92E" w14:textId="77777777" w:rsidR="00215B93" w:rsidRPr="00A160D6" w:rsidRDefault="00215B93" w:rsidP="004B0437">
      <w:pPr>
        <w:pStyle w:val="HTML"/>
        <w:numPr>
          <w:ilvl w:val="0"/>
          <w:numId w:val="613"/>
        </w:numPr>
        <w:rPr>
          <w:rFonts w:ascii="Times New Roman" w:hAnsi="Times New Roman"/>
          <w:sz w:val="24"/>
          <w:szCs w:val="24"/>
        </w:rPr>
      </w:pPr>
      <w:r w:rsidRPr="00A160D6">
        <w:rPr>
          <w:rFonts w:ascii="Times New Roman" w:hAnsi="Times New Roman"/>
          <w:sz w:val="24"/>
          <w:szCs w:val="24"/>
        </w:rPr>
        <w:t>гипергастринемия</w:t>
      </w:r>
    </w:p>
    <w:p w14:paraId="31D277A2" w14:textId="77777777" w:rsidR="00215B93" w:rsidRPr="00A160D6" w:rsidRDefault="00215B93" w:rsidP="00215B93">
      <w:pPr>
        <w:pStyle w:val="HTML"/>
        <w:rPr>
          <w:rFonts w:ascii="Times New Roman" w:hAnsi="Times New Roman"/>
          <w:sz w:val="24"/>
          <w:szCs w:val="24"/>
        </w:rPr>
      </w:pPr>
    </w:p>
    <w:p w14:paraId="7244473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 хронического хеликобактерного гастрита являются:</w:t>
      </w:r>
    </w:p>
    <w:p w14:paraId="406DAA47"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локализация воспаления в фундальном отделе</w:t>
      </w:r>
    </w:p>
    <w:p w14:paraId="4A2A4BC5"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-локализация воспаления в антральном отделе</w:t>
      </w:r>
    </w:p>
    <w:p w14:paraId="53A9A692"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-колонизация слизистой хеликобактером</w:t>
      </w:r>
    </w:p>
    <w:p w14:paraId="2E681F5C"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ахлоргидрия</w:t>
      </w:r>
    </w:p>
    <w:p w14:paraId="6B87CA9C"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-повышенная или нормальная кислотопродукция</w:t>
      </w:r>
    </w:p>
    <w:p w14:paraId="5374B9BB" w14:textId="77777777" w:rsidR="00215B93" w:rsidRPr="00A160D6" w:rsidRDefault="00215B93" w:rsidP="004B0437">
      <w:pPr>
        <w:pStyle w:val="HTML"/>
        <w:numPr>
          <w:ilvl w:val="0"/>
          <w:numId w:val="614"/>
        </w:numPr>
        <w:rPr>
          <w:rFonts w:ascii="Times New Roman" w:hAnsi="Times New Roman"/>
          <w:sz w:val="24"/>
          <w:szCs w:val="24"/>
        </w:rPr>
      </w:pPr>
      <w:r w:rsidRPr="00A160D6">
        <w:rPr>
          <w:rFonts w:ascii="Times New Roman" w:hAnsi="Times New Roman"/>
          <w:sz w:val="24"/>
          <w:szCs w:val="24"/>
        </w:rPr>
        <w:t>-наличие эрозий</w:t>
      </w:r>
    </w:p>
    <w:p w14:paraId="40062CE6" w14:textId="77777777" w:rsidR="00215B93" w:rsidRPr="00A160D6" w:rsidRDefault="00215B93" w:rsidP="00215B93">
      <w:pPr>
        <w:pStyle w:val="HTML"/>
        <w:rPr>
          <w:rFonts w:ascii="Times New Roman" w:hAnsi="Times New Roman"/>
          <w:sz w:val="24"/>
          <w:szCs w:val="24"/>
        </w:rPr>
      </w:pPr>
    </w:p>
    <w:p w14:paraId="47F557F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используются для эрадикации хеликобактера пилори?</w:t>
      </w:r>
    </w:p>
    <w:p w14:paraId="2A3C3B21"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-амоксициллин</w:t>
      </w:r>
    </w:p>
    <w:p w14:paraId="63B534C2"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-де-нол</w:t>
      </w:r>
    </w:p>
    <w:p w14:paraId="39B5D32A"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-метронидазол</w:t>
      </w:r>
    </w:p>
    <w:p w14:paraId="0F72C030"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сукральфат</w:t>
      </w:r>
    </w:p>
    <w:p w14:paraId="4043A151"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метоклопрамид</w:t>
      </w:r>
    </w:p>
    <w:p w14:paraId="7D907CE2" w14:textId="77777777" w:rsidR="00215B93" w:rsidRPr="00A160D6" w:rsidRDefault="00215B93" w:rsidP="004B0437">
      <w:pPr>
        <w:pStyle w:val="HTML"/>
        <w:numPr>
          <w:ilvl w:val="0"/>
          <w:numId w:val="615"/>
        </w:numPr>
        <w:rPr>
          <w:rFonts w:ascii="Times New Roman" w:hAnsi="Times New Roman"/>
          <w:sz w:val="24"/>
          <w:szCs w:val="24"/>
        </w:rPr>
      </w:pPr>
      <w:r w:rsidRPr="00A160D6">
        <w:rPr>
          <w:rFonts w:ascii="Times New Roman" w:hAnsi="Times New Roman"/>
          <w:sz w:val="24"/>
          <w:szCs w:val="24"/>
        </w:rPr>
        <w:t>-омепразол</w:t>
      </w:r>
    </w:p>
    <w:p w14:paraId="2B13EFDA" w14:textId="77777777" w:rsidR="00215B93" w:rsidRPr="00A160D6" w:rsidRDefault="00215B93" w:rsidP="00215B93">
      <w:pPr>
        <w:pStyle w:val="HTML"/>
        <w:rPr>
          <w:rFonts w:ascii="Times New Roman" w:hAnsi="Times New Roman"/>
          <w:sz w:val="24"/>
          <w:szCs w:val="24"/>
        </w:rPr>
      </w:pPr>
    </w:p>
    <w:p w14:paraId="36E53A8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язвенной болезни являются непосредственно угрожающими для жизни больного?</w:t>
      </w:r>
    </w:p>
    <w:p w14:paraId="130295E6" w14:textId="77777777" w:rsidR="00215B93" w:rsidRPr="00A160D6" w:rsidRDefault="00215B93" w:rsidP="004B0437">
      <w:pPr>
        <w:pStyle w:val="HTML"/>
        <w:numPr>
          <w:ilvl w:val="0"/>
          <w:numId w:val="616"/>
        </w:numPr>
        <w:rPr>
          <w:rFonts w:ascii="Times New Roman" w:hAnsi="Times New Roman"/>
          <w:sz w:val="24"/>
          <w:szCs w:val="24"/>
        </w:rPr>
      </w:pPr>
      <w:r w:rsidRPr="00A160D6">
        <w:rPr>
          <w:rFonts w:ascii="Times New Roman" w:hAnsi="Times New Roman"/>
          <w:sz w:val="24"/>
          <w:szCs w:val="24"/>
        </w:rPr>
        <w:t>пенетрация</w:t>
      </w:r>
    </w:p>
    <w:p w14:paraId="653D5804" w14:textId="77777777" w:rsidR="00215B93" w:rsidRPr="00A160D6" w:rsidRDefault="00215B93" w:rsidP="004B0437">
      <w:pPr>
        <w:pStyle w:val="HTML"/>
        <w:numPr>
          <w:ilvl w:val="0"/>
          <w:numId w:val="616"/>
        </w:numPr>
        <w:rPr>
          <w:rFonts w:ascii="Times New Roman" w:hAnsi="Times New Roman"/>
          <w:sz w:val="24"/>
          <w:szCs w:val="24"/>
        </w:rPr>
      </w:pPr>
      <w:r w:rsidRPr="00A160D6">
        <w:rPr>
          <w:rFonts w:ascii="Times New Roman" w:hAnsi="Times New Roman"/>
          <w:sz w:val="24"/>
          <w:szCs w:val="24"/>
        </w:rPr>
        <w:t>-перфорация</w:t>
      </w:r>
    </w:p>
    <w:p w14:paraId="7D668BE2" w14:textId="77777777" w:rsidR="00215B93" w:rsidRPr="00A160D6" w:rsidRDefault="00215B93" w:rsidP="004B0437">
      <w:pPr>
        <w:pStyle w:val="HTML"/>
        <w:numPr>
          <w:ilvl w:val="0"/>
          <w:numId w:val="616"/>
        </w:numPr>
        <w:rPr>
          <w:rFonts w:ascii="Times New Roman" w:hAnsi="Times New Roman"/>
          <w:sz w:val="24"/>
          <w:szCs w:val="24"/>
        </w:rPr>
      </w:pPr>
      <w:r w:rsidRPr="00A160D6">
        <w:rPr>
          <w:rFonts w:ascii="Times New Roman" w:hAnsi="Times New Roman"/>
          <w:sz w:val="24"/>
          <w:szCs w:val="24"/>
        </w:rPr>
        <w:t>стенозирование привратника</w:t>
      </w:r>
    </w:p>
    <w:p w14:paraId="621155A9" w14:textId="77777777" w:rsidR="00215B93" w:rsidRPr="00A160D6" w:rsidRDefault="00215B93" w:rsidP="004B0437">
      <w:pPr>
        <w:pStyle w:val="HTML"/>
        <w:numPr>
          <w:ilvl w:val="0"/>
          <w:numId w:val="616"/>
        </w:numPr>
        <w:rPr>
          <w:rFonts w:ascii="Times New Roman" w:hAnsi="Times New Roman"/>
          <w:sz w:val="24"/>
          <w:szCs w:val="24"/>
        </w:rPr>
      </w:pPr>
      <w:r w:rsidRPr="00A160D6">
        <w:rPr>
          <w:rFonts w:ascii="Times New Roman" w:hAnsi="Times New Roman"/>
          <w:sz w:val="24"/>
          <w:szCs w:val="24"/>
        </w:rPr>
        <w:t>малигнизация</w:t>
      </w:r>
    </w:p>
    <w:p w14:paraId="4E101846" w14:textId="77777777" w:rsidR="00215B93" w:rsidRPr="00A160D6" w:rsidRDefault="00215B93" w:rsidP="004B0437">
      <w:pPr>
        <w:pStyle w:val="HTML"/>
        <w:numPr>
          <w:ilvl w:val="0"/>
          <w:numId w:val="616"/>
        </w:numPr>
        <w:rPr>
          <w:rFonts w:ascii="Times New Roman" w:hAnsi="Times New Roman"/>
          <w:sz w:val="24"/>
          <w:szCs w:val="24"/>
        </w:rPr>
      </w:pPr>
      <w:r w:rsidRPr="00A160D6">
        <w:rPr>
          <w:rFonts w:ascii="Times New Roman" w:hAnsi="Times New Roman"/>
          <w:sz w:val="24"/>
          <w:szCs w:val="24"/>
        </w:rPr>
        <w:t>-кровотечение</w:t>
      </w:r>
    </w:p>
    <w:p w14:paraId="5A801423" w14:textId="77777777" w:rsidR="00215B93" w:rsidRPr="00A160D6" w:rsidRDefault="00215B93" w:rsidP="00215B93">
      <w:pPr>
        <w:pStyle w:val="HTML"/>
        <w:rPr>
          <w:rFonts w:ascii="Times New Roman" w:hAnsi="Times New Roman"/>
          <w:sz w:val="24"/>
          <w:szCs w:val="24"/>
        </w:rPr>
      </w:pPr>
    </w:p>
    <w:p w14:paraId="7E91735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локализация язвенной болезни желудка и 12-перстной кишки чаще всего осложняется кровотечением?</w:t>
      </w:r>
    </w:p>
    <w:p w14:paraId="2D025DF2" w14:textId="77777777" w:rsidR="00215B93" w:rsidRPr="00A160D6" w:rsidRDefault="00215B93" w:rsidP="004B0437">
      <w:pPr>
        <w:pStyle w:val="HTML"/>
        <w:numPr>
          <w:ilvl w:val="0"/>
          <w:numId w:val="617"/>
        </w:numPr>
        <w:rPr>
          <w:rFonts w:ascii="Times New Roman" w:hAnsi="Times New Roman"/>
          <w:sz w:val="24"/>
          <w:szCs w:val="24"/>
        </w:rPr>
      </w:pPr>
      <w:r w:rsidRPr="00A160D6">
        <w:rPr>
          <w:rFonts w:ascii="Times New Roman" w:hAnsi="Times New Roman"/>
          <w:sz w:val="24"/>
          <w:szCs w:val="24"/>
        </w:rPr>
        <w:t>язва тела желудка</w:t>
      </w:r>
    </w:p>
    <w:p w14:paraId="4EDACD47" w14:textId="77777777" w:rsidR="00215B93" w:rsidRPr="00A160D6" w:rsidRDefault="00215B93" w:rsidP="004B0437">
      <w:pPr>
        <w:pStyle w:val="HTML"/>
        <w:numPr>
          <w:ilvl w:val="0"/>
          <w:numId w:val="617"/>
        </w:numPr>
        <w:rPr>
          <w:rFonts w:ascii="Times New Roman" w:hAnsi="Times New Roman"/>
          <w:sz w:val="24"/>
          <w:szCs w:val="24"/>
        </w:rPr>
      </w:pPr>
      <w:r w:rsidRPr="00A160D6">
        <w:rPr>
          <w:rFonts w:ascii="Times New Roman" w:hAnsi="Times New Roman"/>
          <w:sz w:val="24"/>
          <w:szCs w:val="24"/>
        </w:rPr>
        <w:t>язва антрального отдела желудка</w:t>
      </w:r>
    </w:p>
    <w:p w14:paraId="3B01F7C2" w14:textId="77777777" w:rsidR="00215B93" w:rsidRPr="00A160D6" w:rsidRDefault="00215B93" w:rsidP="004B0437">
      <w:pPr>
        <w:pStyle w:val="HTML"/>
        <w:numPr>
          <w:ilvl w:val="0"/>
          <w:numId w:val="617"/>
        </w:numPr>
        <w:rPr>
          <w:rFonts w:ascii="Times New Roman" w:hAnsi="Times New Roman"/>
          <w:sz w:val="24"/>
          <w:szCs w:val="24"/>
        </w:rPr>
      </w:pPr>
      <w:r w:rsidRPr="00A160D6">
        <w:rPr>
          <w:rFonts w:ascii="Times New Roman" w:hAnsi="Times New Roman"/>
          <w:sz w:val="24"/>
          <w:szCs w:val="24"/>
        </w:rPr>
        <w:t>язва пилорического канала</w:t>
      </w:r>
    </w:p>
    <w:p w14:paraId="558A9495" w14:textId="77777777" w:rsidR="00215B93" w:rsidRPr="00A160D6" w:rsidRDefault="00215B93" w:rsidP="004B0437">
      <w:pPr>
        <w:pStyle w:val="HTML"/>
        <w:numPr>
          <w:ilvl w:val="0"/>
          <w:numId w:val="617"/>
        </w:numPr>
        <w:rPr>
          <w:rFonts w:ascii="Times New Roman" w:hAnsi="Times New Roman"/>
          <w:sz w:val="24"/>
          <w:szCs w:val="24"/>
        </w:rPr>
      </w:pPr>
      <w:r w:rsidRPr="00A160D6">
        <w:rPr>
          <w:rFonts w:ascii="Times New Roman" w:hAnsi="Times New Roman"/>
          <w:sz w:val="24"/>
          <w:szCs w:val="24"/>
        </w:rPr>
        <w:t>язва луковицы 12-перстной кишки</w:t>
      </w:r>
    </w:p>
    <w:p w14:paraId="4073006E" w14:textId="77777777" w:rsidR="00215B93" w:rsidRPr="00A160D6" w:rsidRDefault="00215B93" w:rsidP="004B0437">
      <w:pPr>
        <w:pStyle w:val="HTML"/>
        <w:numPr>
          <w:ilvl w:val="0"/>
          <w:numId w:val="617"/>
        </w:numPr>
        <w:rPr>
          <w:rFonts w:ascii="Times New Roman" w:hAnsi="Times New Roman"/>
          <w:sz w:val="24"/>
          <w:szCs w:val="24"/>
        </w:rPr>
      </w:pPr>
      <w:r w:rsidRPr="00A160D6">
        <w:rPr>
          <w:rFonts w:ascii="Times New Roman" w:hAnsi="Times New Roman"/>
          <w:sz w:val="24"/>
          <w:szCs w:val="24"/>
        </w:rPr>
        <w:t>-внелуковичная язва</w:t>
      </w:r>
    </w:p>
    <w:p w14:paraId="16E44FCF" w14:textId="77777777" w:rsidR="00215B93" w:rsidRPr="00A160D6" w:rsidRDefault="00215B93" w:rsidP="00215B93">
      <w:pPr>
        <w:pStyle w:val="HTML"/>
        <w:rPr>
          <w:rFonts w:ascii="Times New Roman" w:hAnsi="Times New Roman"/>
          <w:sz w:val="24"/>
          <w:szCs w:val="24"/>
        </w:rPr>
      </w:pPr>
    </w:p>
    <w:p w14:paraId="4FD6757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Гастрин является стимулятором:</w:t>
      </w:r>
    </w:p>
    <w:p w14:paraId="71662C93" w14:textId="77777777" w:rsidR="00215B93" w:rsidRPr="00A160D6" w:rsidRDefault="00215B93" w:rsidP="004B0437">
      <w:pPr>
        <w:pStyle w:val="HTML"/>
        <w:numPr>
          <w:ilvl w:val="0"/>
          <w:numId w:val="618"/>
        </w:numPr>
        <w:rPr>
          <w:rFonts w:ascii="Times New Roman" w:hAnsi="Times New Roman"/>
          <w:sz w:val="24"/>
          <w:szCs w:val="24"/>
        </w:rPr>
      </w:pPr>
      <w:r w:rsidRPr="00A160D6">
        <w:rPr>
          <w:rFonts w:ascii="Times New Roman" w:hAnsi="Times New Roman"/>
          <w:sz w:val="24"/>
          <w:szCs w:val="24"/>
        </w:rPr>
        <w:t>секреции пепсина</w:t>
      </w:r>
    </w:p>
    <w:p w14:paraId="77C90061" w14:textId="77777777" w:rsidR="00215B93" w:rsidRPr="00A160D6" w:rsidRDefault="00215B93" w:rsidP="004B0437">
      <w:pPr>
        <w:pStyle w:val="HTML"/>
        <w:numPr>
          <w:ilvl w:val="0"/>
          <w:numId w:val="618"/>
        </w:numPr>
        <w:rPr>
          <w:rFonts w:ascii="Times New Roman" w:hAnsi="Times New Roman"/>
          <w:sz w:val="24"/>
          <w:szCs w:val="24"/>
        </w:rPr>
      </w:pPr>
      <w:r w:rsidRPr="00A160D6">
        <w:rPr>
          <w:rFonts w:ascii="Times New Roman" w:hAnsi="Times New Roman"/>
          <w:sz w:val="24"/>
          <w:szCs w:val="24"/>
        </w:rPr>
        <w:t>выработки соляной кислоты</w:t>
      </w:r>
    </w:p>
    <w:p w14:paraId="7520888A" w14:textId="77777777" w:rsidR="00215B93" w:rsidRPr="00A160D6" w:rsidRDefault="00215B93" w:rsidP="004B0437">
      <w:pPr>
        <w:pStyle w:val="HTML"/>
        <w:numPr>
          <w:ilvl w:val="0"/>
          <w:numId w:val="618"/>
        </w:numPr>
        <w:rPr>
          <w:rFonts w:ascii="Times New Roman" w:hAnsi="Times New Roman"/>
          <w:sz w:val="24"/>
          <w:szCs w:val="24"/>
        </w:rPr>
      </w:pPr>
      <w:r w:rsidRPr="00A160D6">
        <w:rPr>
          <w:rFonts w:ascii="Times New Roman" w:hAnsi="Times New Roman"/>
          <w:sz w:val="24"/>
          <w:szCs w:val="24"/>
        </w:rPr>
        <w:t>трофики слизистой оболочки желудка</w:t>
      </w:r>
    </w:p>
    <w:p w14:paraId="7C230759" w14:textId="77777777" w:rsidR="00215B93" w:rsidRPr="00A160D6" w:rsidRDefault="00215B93" w:rsidP="004B0437">
      <w:pPr>
        <w:pStyle w:val="HTML"/>
        <w:numPr>
          <w:ilvl w:val="0"/>
          <w:numId w:val="618"/>
        </w:numPr>
        <w:rPr>
          <w:rFonts w:ascii="Times New Roman" w:hAnsi="Times New Roman"/>
          <w:sz w:val="24"/>
          <w:szCs w:val="24"/>
        </w:rPr>
      </w:pPr>
      <w:r w:rsidRPr="00A160D6">
        <w:rPr>
          <w:rFonts w:ascii="Times New Roman" w:hAnsi="Times New Roman"/>
          <w:sz w:val="24"/>
          <w:szCs w:val="24"/>
        </w:rPr>
        <w:t>роста фундальных желез желудка</w:t>
      </w:r>
    </w:p>
    <w:p w14:paraId="66DDCCDA" w14:textId="77777777" w:rsidR="00215B93" w:rsidRPr="00A160D6" w:rsidRDefault="00215B93" w:rsidP="004B0437">
      <w:pPr>
        <w:pStyle w:val="HTML"/>
        <w:numPr>
          <w:ilvl w:val="0"/>
          <w:numId w:val="618"/>
        </w:numPr>
        <w:rPr>
          <w:rFonts w:ascii="Times New Roman" w:hAnsi="Times New Roman"/>
          <w:sz w:val="24"/>
          <w:szCs w:val="24"/>
        </w:rPr>
      </w:pPr>
      <w:r w:rsidRPr="00A160D6">
        <w:rPr>
          <w:rFonts w:ascii="Times New Roman" w:hAnsi="Times New Roman"/>
          <w:sz w:val="24"/>
          <w:szCs w:val="24"/>
        </w:rPr>
        <w:t>-выработки соляной кислоты, трофики, роста слизистой оболочки желудка и фундальных желез</w:t>
      </w:r>
    </w:p>
    <w:p w14:paraId="6608BA35" w14:textId="77777777" w:rsidR="00215B93" w:rsidRPr="00A160D6" w:rsidRDefault="00215B93" w:rsidP="00215B93">
      <w:pPr>
        <w:pStyle w:val="HTML"/>
        <w:rPr>
          <w:rFonts w:ascii="Times New Roman" w:hAnsi="Times New Roman"/>
          <w:sz w:val="24"/>
          <w:szCs w:val="24"/>
        </w:rPr>
      </w:pPr>
    </w:p>
    <w:p w14:paraId="77DC7C7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частыми проявлениями гиперспленизма при заболеваниях печени являются:</w:t>
      </w:r>
    </w:p>
    <w:p w14:paraId="60A09D34" w14:textId="77777777" w:rsidR="00215B93" w:rsidRPr="00A160D6" w:rsidRDefault="00215B93" w:rsidP="004B0437">
      <w:pPr>
        <w:pStyle w:val="HTML"/>
        <w:numPr>
          <w:ilvl w:val="0"/>
          <w:numId w:val="619"/>
        </w:numPr>
        <w:rPr>
          <w:rFonts w:ascii="Times New Roman" w:hAnsi="Times New Roman"/>
          <w:sz w:val="24"/>
          <w:szCs w:val="24"/>
        </w:rPr>
      </w:pPr>
      <w:r w:rsidRPr="00A160D6">
        <w:rPr>
          <w:rFonts w:ascii="Times New Roman" w:hAnsi="Times New Roman"/>
          <w:sz w:val="24"/>
          <w:szCs w:val="24"/>
        </w:rPr>
        <w:t>анемия</w:t>
      </w:r>
    </w:p>
    <w:p w14:paraId="0CBBACFC" w14:textId="77777777" w:rsidR="00215B93" w:rsidRPr="00A160D6" w:rsidRDefault="00215B93" w:rsidP="004B0437">
      <w:pPr>
        <w:pStyle w:val="HTML"/>
        <w:numPr>
          <w:ilvl w:val="0"/>
          <w:numId w:val="619"/>
        </w:numPr>
        <w:rPr>
          <w:rFonts w:ascii="Times New Roman" w:hAnsi="Times New Roman"/>
          <w:sz w:val="24"/>
          <w:szCs w:val="24"/>
        </w:rPr>
      </w:pPr>
      <w:r w:rsidRPr="00A160D6">
        <w:rPr>
          <w:rFonts w:ascii="Times New Roman" w:hAnsi="Times New Roman"/>
          <w:sz w:val="24"/>
          <w:szCs w:val="24"/>
        </w:rPr>
        <w:t>лейкопения</w:t>
      </w:r>
    </w:p>
    <w:p w14:paraId="16E7F1E7" w14:textId="77777777" w:rsidR="00215B93" w:rsidRPr="00A160D6" w:rsidRDefault="00215B93" w:rsidP="004B0437">
      <w:pPr>
        <w:pStyle w:val="HTML"/>
        <w:numPr>
          <w:ilvl w:val="0"/>
          <w:numId w:val="619"/>
        </w:numPr>
        <w:rPr>
          <w:rFonts w:ascii="Times New Roman" w:hAnsi="Times New Roman"/>
          <w:sz w:val="24"/>
          <w:szCs w:val="24"/>
        </w:rPr>
      </w:pPr>
      <w:r w:rsidRPr="00A160D6">
        <w:rPr>
          <w:rFonts w:ascii="Times New Roman" w:hAnsi="Times New Roman"/>
          <w:sz w:val="24"/>
          <w:szCs w:val="24"/>
        </w:rPr>
        <w:t>тромбоцитопения</w:t>
      </w:r>
    </w:p>
    <w:p w14:paraId="5B37E0CA" w14:textId="77777777" w:rsidR="00215B93" w:rsidRPr="00A160D6" w:rsidRDefault="00215B93" w:rsidP="004B0437">
      <w:pPr>
        <w:pStyle w:val="HTML"/>
        <w:numPr>
          <w:ilvl w:val="0"/>
          <w:numId w:val="619"/>
        </w:numPr>
        <w:rPr>
          <w:rFonts w:ascii="Times New Roman" w:hAnsi="Times New Roman"/>
          <w:sz w:val="24"/>
          <w:szCs w:val="24"/>
        </w:rPr>
      </w:pPr>
      <w:r w:rsidRPr="00A160D6">
        <w:rPr>
          <w:rFonts w:ascii="Times New Roman" w:hAnsi="Times New Roman"/>
          <w:sz w:val="24"/>
          <w:szCs w:val="24"/>
        </w:rPr>
        <w:t>спленомегалия</w:t>
      </w:r>
    </w:p>
    <w:p w14:paraId="09B7963A" w14:textId="77777777" w:rsidR="00215B93" w:rsidRPr="00A160D6" w:rsidRDefault="00215B93" w:rsidP="004B0437">
      <w:pPr>
        <w:pStyle w:val="HTML"/>
        <w:numPr>
          <w:ilvl w:val="0"/>
          <w:numId w:val="619"/>
        </w:numPr>
        <w:rPr>
          <w:rFonts w:ascii="Times New Roman" w:hAnsi="Times New Roman"/>
          <w:sz w:val="24"/>
          <w:szCs w:val="24"/>
        </w:rPr>
      </w:pPr>
      <w:r w:rsidRPr="00A160D6">
        <w:rPr>
          <w:rFonts w:ascii="Times New Roman" w:hAnsi="Times New Roman"/>
          <w:sz w:val="24"/>
          <w:szCs w:val="24"/>
        </w:rPr>
        <w:t>-анемия, лейкопения, тромбоцитопения, спленомегалия</w:t>
      </w:r>
    </w:p>
    <w:p w14:paraId="630AF7AD" w14:textId="77777777" w:rsidR="00215B93" w:rsidRPr="00A160D6" w:rsidRDefault="00215B93" w:rsidP="00215B93">
      <w:pPr>
        <w:pStyle w:val="HTML"/>
        <w:rPr>
          <w:rFonts w:ascii="Times New Roman" w:hAnsi="Times New Roman"/>
          <w:sz w:val="24"/>
          <w:szCs w:val="24"/>
        </w:rPr>
      </w:pPr>
    </w:p>
    <w:p w14:paraId="36CC821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Свидетельством печеночноклеточной недостаточности является снижение в крови уровня:</w:t>
      </w:r>
    </w:p>
    <w:p w14:paraId="5EA66DF6" w14:textId="77777777" w:rsidR="00215B93" w:rsidRPr="00A160D6" w:rsidRDefault="00215B93" w:rsidP="004B0437">
      <w:pPr>
        <w:pStyle w:val="HTML"/>
        <w:numPr>
          <w:ilvl w:val="0"/>
          <w:numId w:val="620"/>
        </w:numPr>
        <w:rPr>
          <w:rFonts w:ascii="Times New Roman" w:hAnsi="Times New Roman"/>
          <w:sz w:val="24"/>
          <w:szCs w:val="24"/>
        </w:rPr>
      </w:pPr>
      <w:r w:rsidRPr="00A160D6">
        <w:rPr>
          <w:rFonts w:ascii="Times New Roman" w:hAnsi="Times New Roman"/>
          <w:sz w:val="24"/>
          <w:szCs w:val="24"/>
        </w:rPr>
        <w:t>сукцинатдегидрогеназы</w:t>
      </w:r>
    </w:p>
    <w:p w14:paraId="31D56184" w14:textId="77777777" w:rsidR="00215B93" w:rsidRPr="00A160D6" w:rsidRDefault="00215B93" w:rsidP="004B0437">
      <w:pPr>
        <w:pStyle w:val="HTML"/>
        <w:numPr>
          <w:ilvl w:val="0"/>
          <w:numId w:val="620"/>
        </w:numPr>
        <w:rPr>
          <w:rFonts w:ascii="Times New Roman" w:hAnsi="Times New Roman"/>
          <w:sz w:val="24"/>
          <w:szCs w:val="24"/>
        </w:rPr>
      </w:pPr>
      <w:r w:rsidRPr="00A160D6">
        <w:rPr>
          <w:rFonts w:ascii="Times New Roman" w:hAnsi="Times New Roman"/>
          <w:sz w:val="24"/>
          <w:szCs w:val="24"/>
        </w:rPr>
        <w:t>аминотрасфераз</w:t>
      </w:r>
    </w:p>
    <w:p w14:paraId="620AD50D" w14:textId="77777777" w:rsidR="00215B93" w:rsidRPr="00A160D6" w:rsidRDefault="00215B93" w:rsidP="004B0437">
      <w:pPr>
        <w:pStyle w:val="HTML"/>
        <w:numPr>
          <w:ilvl w:val="0"/>
          <w:numId w:val="620"/>
        </w:numPr>
        <w:rPr>
          <w:rFonts w:ascii="Times New Roman" w:hAnsi="Times New Roman"/>
          <w:sz w:val="24"/>
          <w:szCs w:val="24"/>
        </w:rPr>
      </w:pPr>
      <w:r w:rsidRPr="00A160D6">
        <w:rPr>
          <w:rFonts w:ascii="Times New Roman" w:hAnsi="Times New Roman"/>
          <w:sz w:val="24"/>
          <w:szCs w:val="24"/>
        </w:rPr>
        <w:t>альдолазы</w:t>
      </w:r>
    </w:p>
    <w:p w14:paraId="549C343B" w14:textId="77777777" w:rsidR="00215B93" w:rsidRPr="00A160D6" w:rsidRDefault="00215B93" w:rsidP="004B0437">
      <w:pPr>
        <w:pStyle w:val="HTML"/>
        <w:numPr>
          <w:ilvl w:val="0"/>
          <w:numId w:val="620"/>
        </w:numPr>
        <w:rPr>
          <w:rFonts w:ascii="Times New Roman" w:hAnsi="Times New Roman"/>
          <w:sz w:val="24"/>
          <w:szCs w:val="24"/>
        </w:rPr>
      </w:pPr>
      <w:r w:rsidRPr="00A160D6">
        <w:rPr>
          <w:rFonts w:ascii="Times New Roman" w:hAnsi="Times New Roman"/>
          <w:sz w:val="24"/>
          <w:szCs w:val="24"/>
        </w:rPr>
        <w:t>-сывороточной холинэстеразы</w:t>
      </w:r>
    </w:p>
    <w:p w14:paraId="078C937A" w14:textId="77777777" w:rsidR="00215B93" w:rsidRPr="00A160D6" w:rsidRDefault="00215B93" w:rsidP="00215B93">
      <w:pPr>
        <w:pStyle w:val="HTML"/>
        <w:rPr>
          <w:rFonts w:ascii="Times New Roman" w:hAnsi="Times New Roman"/>
          <w:sz w:val="24"/>
          <w:szCs w:val="24"/>
        </w:rPr>
      </w:pPr>
    </w:p>
    <w:p w14:paraId="3702733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Сезонность болей в подложечной области типична для:</w:t>
      </w:r>
    </w:p>
    <w:p w14:paraId="740A8175" w14:textId="77777777" w:rsidR="00215B93" w:rsidRPr="00A160D6" w:rsidRDefault="00215B93" w:rsidP="004B0437">
      <w:pPr>
        <w:pStyle w:val="HTML"/>
        <w:numPr>
          <w:ilvl w:val="0"/>
          <w:numId w:val="621"/>
        </w:numPr>
        <w:rPr>
          <w:rFonts w:ascii="Times New Roman" w:hAnsi="Times New Roman"/>
          <w:sz w:val="24"/>
          <w:szCs w:val="24"/>
        </w:rPr>
      </w:pPr>
      <w:r w:rsidRPr="00A160D6">
        <w:rPr>
          <w:rFonts w:ascii="Times New Roman" w:hAnsi="Times New Roman"/>
          <w:sz w:val="24"/>
          <w:szCs w:val="24"/>
        </w:rPr>
        <w:t>кардиальной язвы</w:t>
      </w:r>
    </w:p>
    <w:p w14:paraId="5215511A" w14:textId="77777777" w:rsidR="00215B93" w:rsidRPr="00A160D6" w:rsidRDefault="00215B93" w:rsidP="004B0437">
      <w:pPr>
        <w:pStyle w:val="HTML"/>
        <w:numPr>
          <w:ilvl w:val="0"/>
          <w:numId w:val="621"/>
        </w:numPr>
        <w:rPr>
          <w:rFonts w:ascii="Times New Roman" w:hAnsi="Times New Roman"/>
          <w:sz w:val="24"/>
          <w:szCs w:val="24"/>
        </w:rPr>
      </w:pPr>
      <w:r w:rsidRPr="00A160D6">
        <w:rPr>
          <w:rFonts w:ascii="Times New Roman" w:hAnsi="Times New Roman"/>
          <w:sz w:val="24"/>
          <w:szCs w:val="24"/>
        </w:rPr>
        <w:t>рака желудка</w:t>
      </w:r>
    </w:p>
    <w:p w14:paraId="16D525FE" w14:textId="77777777" w:rsidR="00215B93" w:rsidRPr="00A160D6" w:rsidRDefault="00215B93" w:rsidP="004B0437">
      <w:pPr>
        <w:pStyle w:val="HTML"/>
        <w:numPr>
          <w:ilvl w:val="0"/>
          <w:numId w:val="621"/>
        </w:numPr>
        <w:rPr>
          <w:rFonts w:ascii="Times New Roman" w:hAnsi="Times New Roman"/>
          <w:sz w:val="24"/>
          <w:szCs w:val="24"/>
        </w:rPr>
      </w:pPr>
      <w:r w:rsidRPr="00A160D6">
        <w:rPr>
          <w:rFonts w:ascii="Times New Roman" w:hAnsi="Times New Roman"/>
          <w:sz w:val="24"/>
          <w:szCs w:val="24"/>
        </w:rPr>
        <w:t>-пилорической язвы</w:t>
      </w:r>
    </w:p>
    <w:p w14:paraId="0A1F490F" w14:textId="77777777" w:rsidR="00215B93" w:rsidRPr="00A160D6" w:rsidRDefault="00215B93" w:rsidP="004B0437">
      <w:pPr>
        <w:pStyle w:val="HTML"/>
        <w:numPr>
          <w:ilvl w:val="0"/>
          <w:numId w:val="621"/>
        </w:numPr>
        <w:rPr>
          <w:rFonts w:ascii="Times New Roman" w:hAnsi="Times New Roman"/>
          <w:sz w:val="24"/>
          <w:szCs w:val="24"/>
        </w:rPr>
      </w:pPr>
      <w:r w:rsidRPr="00A160D6">
        <w:rPr>
          <w:rFonts w:ascii="Times New Roman" w:hAnsi="Times New Roman"/>
          <w:sz w:val="24"/>
          <w:szCs w:val="24"/>
        </w:rPr>
        <w:t>обострения хронического гастрита</w:t>
      </w:r>
    </w:p>
    <w:p w14:paraId="6D42785F" w14:textId="77777777" w:rsidR="00215B93" w:rsidRPr="00A160D6" w:rsidRDefault="00215B93" w:rsidP="00215B93">
      <w:pPr>
        <w:pStyle w:val="HTML"/>
        <w:rPr>
          <w:rFonts w:ascii="Times New Roman" w:hAnsi="Times New Roman"/>
          <w:sz w:val="24"/>
          <w:szCs w:val="24"/>
        </w:rPr>
      </w:pPr>
    </w:p>
    <w:p w14:paraId="2A10CF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Определяемый рентгенологически симптом "зернистая" слизистая оболочка является самым ранним признаком одного из следующих заболеваний:</w:t>
      </w:r>
    </w:p>
    <w:p w14:paraId="62082A4C" w14:textId="77777777" w:rsidR="00215B93" w:rsidRPr="00A160D6" w:rsidRDefault="00215B93" w:rsidP="004B0437">
      <w:pPr>
        <w:pStyle w:val="HTML"/>
        <w:numPr>
          <w:ilvl w:val="0"/>
          <w:numId w:val="622"/>
        </w:numPr>
        <w:rPr>
          <w:rFonts w:ascii="Times New Roman" w:hAnsi="Times New Roman"/>
          <w:sz w:val="24"/>
          <w:szCs w:val="24"/>
        </w:rPr>
      </w:pPr>
      <w:r w:rsidRPr="00A160D6">
        <w:rPr>
          <w:rFonts w:ascii="Times New Roman" w:hAnsi="Times New Roman"/>
          <w:sz w:val="24"/>
          <w:szCs w:val="24"/>
        </w:rPr>
        <w:t>терминального илеита</w:t>
      </w:r>
    </w:p>
    <w:p w14:paraId="6E4B9C71" w14:textId="77777777" w:rsidR="00215B93" w:rsidRPr="00A160D6" w:rsidRDefault="00215B93" w:rsidP="004B0437">
      <w:pPr>
        <w:pStyle w:val="HTML"/>
        <w:numPr>
          <w:ilvl w:val="0"/>
          <w:numId w:val="622"/>
        </w:numPr>
        <w:rPr>
          <w:rFonts w:ascii="Times New Roman" w:hAnsi="Times New Roman"/>
          <w:sz w:val="24"/>
          <w:szCs w:val="24"/>
        </w:rPr>
      </w:pPr>
      <w:r w:rsidRPr="00A160D6">
        <w:rPr>
          <w:rFonts w:ascii="Times New Roman" w:hAnsi="Times New Roman"/>
          <w:sz w:val="24"/>
          <w:szCs w:val="24"/>
        </w:rPr>
        <w:t>грануленнатозного колита</w:t>
      </w:r>
    </w:p>
    <w:p w14:paraId="65BD9E66" w14:textId="77777777" w:rsidR="00215B93" w:rsidRPr="00A160D6" w:rsidRDefault="00215B93" w:rsidP="004B0437">
      <w:pPr>
        <w:pStyle w:val="HTML"/>
        <w:numPr>
          <w:ilvl w:val="0"/>
          <w:numId w:val="622"/>
        </w:numPr>
        <w:rPr>
          <w:rFonts w:ascii="Times New Roman" w:hAnsi="Times New Roman"/>
          <w:sz w:val="24"/>
          <w:szCs w:val="24"/>
        </w:rPr>
      </w:pPr>
      <w:r w:rsidRPr="00A160D6">
        <w:rPr>
          <w:rFonts w:ascii="Times New Roman" w:hAnsi="Times New Roman"/>
          <w:sz w:val="24"/>
          <w:szCs w:val="24"/>
        </w:rPr>
        <w:t>-неспецифического язвенного колита</w:t>
      </w:r>
    </w:p>
    <w:p w14:paraId="367298EE" w14:textId="77777777" w:rsidR="00215B93" w:rsidRPr="00A160D6" w:rsidRDefault="00215B93" w:rsidP="004B0437">
      <w:pPr>
        <w:pStyle w:val="HTML"/>
        <w:numPr>
          <w:ilvl w:val="0"/>
          <w:numId w:val="622"/>
        </w:numPr>
        <w:rPr>
          <w:rFonts w:ascii="Times New Roman" w:hAnsi="Times New Roman"/>
          <w:sz w:val="24"/>
          <w:szCs w:val="24"/>
        </w:rPr>
      </w:pPr>
      <w:r w:rsidRPr="00A160D6">
        <w:rPr>
          <w:rFonts w:ascii="Times New Roman" w:hAnsi="Times New Roman"/>
          <w:sz w:val="24"/>
          <w:szCs w:val="24"/>
        </w:rPr>
        <w:t>множественного полипоза толстого кишечника</w:t>
      </w:r>
    </w:p>
    <w:p w14:paraId="6561AF30" w14:textId="77777777" w:rsidR="00215B93" w:rsidRPr="00A160D6" w:rsidRDefault="00215B93" w:rsidP="004B0437">
      <w:pPr>
        <w:pStyle w:val="HTML"/>
        <w:numPr>
          <w:ilvl w:val="0"/>
          <w:numId w:val="622"/>
        </w:numPr>
        <w:rPr>
          <w:rFonts w:ascii="Times New Roman" w:hAnsi="Times New Roman"/>
          <w:sz w:val="24"/>
          <w:szCs w:val="24"/>
        </w:rPr>
      </w:pPr>
      <w:r w:rsidRPr="00A160D6">
        <w:rPr>
          <w:rFonts w:ascii="Times New Roman" w:hAnsi="Times New Roman"/>
          <w:sz w:val="24"/>
          <w:szCs w:val="24"/>
        </w:rPr>
        <w:t>рака толстого кишечника</w:t>
      </w:r>
    </w:p>
    <w:p w14:paraId="6F8A9E46" w14:textId="77777777" w:rsidR="00215B93" w:rsidRPr="00A160D6" w:rsidRDefault="00215B93" w:rsidP="00215B93">
      <w:pPr>
        <w:pStyle w:val="HTML"/>
        <w:rPr>
          <w:rFonts w:ascii="Times New Roman" w:hAnsi="Times New Roman"/>
          <w:sz w:val="24"/>
          <w:szCs w:val="24"/>
        </w:rPr>
      </w:pPr>
    </w:p>
    <w:p w14:paraId="33E6DB7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рентгенологическим признакам болезни Крона относится:</w:t>
      </w:r>
    </w:p>
    <w:p w14:paraId="3A7E3DC5" w14:textId="77777777" w:rsidR="00215B93" w:rsidRPr="00A160D6" w:rsidRDefault="00215B93" w:rsidP="004B0437">
      <w:pPr>
        <w:pStyle w:val="HTML"/>
        <w:numPr>
          <w:ilvl w:val="0"/>
          <w:numId w:val="623"/>
        </w:numPr>
        <w:rPr>
          <w:rFonts w:ascii="Times New Roman" w:hAnsi="Times New Roman"/>
          <w:sz w:val="24"/>
          <w:szCs w:val="24"/>
        </w:rPr>
      </w:pPr>
      <w:r w:rsidRPr="00A160D6">
        <w:rPr>
          <w:rFonts w:ascii="Times New Roman" w:hAnsi="Times New Roman"/>
          <w:sz w:val="24"/>
          <w:szCs w:val="24"/>
        </w:rPr>
        <w:t>наличие свищей</w:t>
      </w:r>
    </w:p>
    <w:p w14:paraId="18148ABB" w14:textId="77777777" w:rsidR="00215B93" w:rsidRPr="00A160D6" w:rsidRDefault="00215B93" w:rsidP="004B0437">
      <w:pPr>
        <w:pStyle w:val="HTML"/>
        <w:numPr>
          <w:ilvl w:val="0"/>
          <w:numId w:val="623"/>
        </w:numPr>
        <w:rPr>
          <w:rFonts w:ascii="Times New Roman" w:hAnsi="Times New Roman"/>
          <w:sz w:val="24"/>
          <w:szCs w:val="24"/>
        </w:rPr>
      </w:pPr>
      <w:r w:rsidRPr="00A160D6">
        <w:rPr>
          <w:rFonts w:ascii="Times New Roman" w:hAnsi="Times New Roman"/>
          <w:sz w:val="24"/>
          <w:szCs w:val="24"/>
        </w:rPr>
        <w:t>-сужение просвета кишки</w:t>
      </w:r>
    </w:p>
    <w:p w14:paraId="671AEB71" w14:textId="77777777" w:rsidR="00215B93" w:rsidRPr="00A160D6" w:rsidRDefault="00215B93" w:rsidP="004B0437">
      <w:pPr>
        <w:pStyle w:val="HTML"/>
        <w:numPr>
          <w:ilvl w:val="0"/>
          <w:numId w:val="623"/>
        </w:numPr>
        <w:rPr>
          <w:rFonts w:ascii="Times New Roman" w:hAnsi="Times New Roman"/>
          <w:sz w:val="24"/>
          <w:szCs w:val="24"/>
        </w:rPr>
      </w:pPr>
      <w:r w:rsidRPr="00A160D6">
        <w:rPr>
          <w:rFonts w:ascii="Times New Roman" w:hAnsi="Times New Roman"/>
          <w:sz w:val="24"/>
          <w:szCs w:val="24"/>
        </w:rPr>
        <w:t>дивертикулы</w:t>
      </w:r>
    </w:p>
    <w:p w14:paraId="0EC74125" w14:textId="77777777" w:rsidR="00215B93" w:rsidRPr="00A160D6" w:rsidRDefault="00215B93" w:rsidP="004B0437">
      <w:pPr>
        <w:pStyle w:val="HTML"/>
        <w:numPr>
          <w:ilvl w:val="0"/>
          <w:numId w:val="623"/>
        </w:numPr>
        <w:rPr>
          <w:rFonts w:ascii="Times New Roman" w:hAnsi="Times New Roman"/>
          <w:sz w:val="24"/>
          <w:szCs w:val="24"/>
        </w:rPr>
      </w:pPr>
      <w:r w:rsidRPr="00A160D6">
        <w:rPr>
          <w:rFonts w:ascii="Times New Roman" w:hAnsi="Times New Roman"/>
          <w:sz w:val="24"/>
          <w:szCs w:val="24"/>
        </w:rPr>
        <w:t>нарушение гаустрации кишечника</w:t>
      </w:r>
    </w:p>
    <w:p w14:paraId="0D1ADBEC" w14:textId="77777777" w:rsidR="00215B93" w:rsidRPr="00A160D6" w:rsidRDefault="00215B93" w:rsidP="00215B93">
      <w:pPr>
        <w:pStyle w:val="HTML"/>
        <w:rPr>
          <w:rFonts w:ascii="Times New Roman" w:hAnsi="Times New Roman"/>
          <w:sz w:val="24"/>
          <w:szCs w:val="24"/>
        </w:rPr>
      </w:pPr>
    </w:p>
    <w:p w14:paraId="5A73980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Рентенологическими признаками неспецифического язвенного колита являются:</w:t>
      </w:r>
    </w:p>
    <w:p w14:paraId="1F9CB763" w14:textId="77777777" w:rsidR="00215B93" w:rsidRPr="00A160D6" w:rsidRDefault="00215B93" w:rsidP="004B0437">
      <w:pPr>
        <w:pStyle w:val="HTML"/>
        <w:numPr>
          <w:ilvl w:val="0"/>
          <w:numId w:val="624"/>
        </w:numPr>
        <w:rPr>
          <w:rFonts w:ascii="Times New Roman" w:hAnsi="Times New Roman"/>
          <w:sz w:val="24"/>
          <w:szCs w:val="24"/>
        </w:rPr>
      </w:pPr>
      <w:r w:rsidRPr="00A160D6">
        <w:rPr>
          <w:rFonts w:ascii="Times New Roman" w:hAnsi="Times New Roman"/>
          <w:sz w:val="24"/>
          <w:szCs w:val="24"/>
        </w:rPr>
        <w:t>рубцовое сужение просвета</w:t>
      </w:r>
    </w:p>
    <w:p w14:paraId="5A341F30" w14:textId="77777777" w:rsidR="00215B93" w:rsidRPr="00A160D6" w:rsidRDefault="00215B93" w:rsidP="004B0437">
      <w:pPr>
        <w:pStyle w:val="HTML"/>
        <w:numPr>
          <w:ilvl w:val="0"/>
          <w:numId w:val="624"/>
        </w:numPr>
        <w:rPr>
          <w:rFonts w:ascii="Times New Roman" w:hAnsi="Times New Roman"/>
          <w:sz w:val="24"/>
          <w:szCs w:val="24"/>
        </w:rPr>
      </w:pPr>
      <w:r w:rsidRPr="00A160D6">
        <w:rPr>
          <w:rFonts w:ascii="Times New Roman" w:hAnsi="Times New Roman"/>
          <w:sz w:val="24"/>
          <w:szCs w:val="24"/>
        </w:rPr>
        <w:t>-множественные язвы</w:t>
      </w:r>
    </w:p>
    <w:p w14:paraId="1C9D668E" w14:textId="77777777" w:rsidR="00215B93" w:rsidRPr="00A160D6" w:rsidRDefault="00215B93" w:rsidP="004B0437">
      <w:pPr>
        <w:pStyle w:val="HTML"/>
        <w:numPr>
          <w:ilvl w:val="0"/>
          <w:numId w:val="624"/>
        </w:numPr>
        <w:rPr>
          <w:rFonts w:ascii="Times New Roman" w:hAnsi="Times New Roman"/>
          <w:sz w:val="24"/>
          <w:szCs w:val="24"/>
        </w:rPr>
      </w:pPr>
      <w:r w:rsidRPr="00A160D6">
        <w:rPr>
          <w:rFonts w:ascii="Times New Roman" w:hAnsi="Times New Roman"/>
          <w:sz w:val="24"/>
          <w:szCs w:val="24"/>
        </w:rPr>
        <w:t>-отсутствие гаустрации</w:t>
      </w:r>
    </w:p>
    <w:p w14:paraId="5D742190" w14:textId="77777777" w:rsidR="00215B93" w:rsidRPr="00A160D6" w:rsidRDefault="00215B93" w:rsidP="004B0437">
      <w:pPr>
        <w:pStyle w:val="HTML"/>
        <w:numPr>
          <w:ilvl w:val="0"/>
          <w:numId w:val="624"/>
        </w:numPr>
        <w:rPr>
          <w:rFonts w:ascii="Times New Roman" w:hAnsi="Times New Roman"/>
          <w:sz w:val="24"/>
          <w:szCs w:val="24"/>
        </w:rPr>
      </w:pPr>
      <w:r w:rsidRPr="00A160D6">
        <w:rPr>
          <w:rFonts w:ascii="Times New Roman" w:hAnsi="Times New Roman"/>
          <w:sz w:val="24"/>
          <w:szCs w:val="24"/>
        </w:rPr>
        <w:t>сглаженность рельефа слизистой оболочки</w:t>
      </w:r>
    </w:p>
    <w:p w14:paraId="4B387232" w14:textId="77777777" w:rsidR="00215B93" w:rsidRPr="00A160D6" w:rsidRDefault="00215B93" w:rsidP="00215B93">
      <w:pPr>
        <w:pStyle w:val="HTML"/>
        <w:rPr>
          <w:rFonts w:ascii="Times New Roman" w:hAnsi="Times New Roman"/>
          <w:sz w:val="24"/>
          <w:szCs w:val="24"/>
        </w:rPr>
      </w:pPr>
    </w:p>
    <w:p w14:paraId="4F81BCA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обследования является наиболее достоверным для диагностики диафрагмальной грыжи?</w:t>
      </w:r>
    </w:p>
    <w:p w14:paraId="3F305B38" w14:textId="77777777" w:rsidR="00215B93" w:rsidRPr="00A160D6" w:rsidRDefault="00215B93" w:rsidP="004B0437">
      <w:pPr>
        <w:pStyle w:val="HTML"/>
        <w:numPr>
          <w:ilvl w:val="0"/>
          <w:numId w:val="625"/>
        </w:numPr>
        <w:rPr>
          <w:rFonts w:ascii="Times New Roman" w:hAnsi="Times New Roman"/>
          <w:sz w:val="24"/>
          <w:szCs w:val="24"/>
        </w:rPr>
      </w:pPr>
      <w:r w:rsidRPr="00A160D6">
        <w:rPr>
          <w:rFonts w:ascii="Times New Roman" w:hAnsi="Times New Roman"/>
          <w:sz w:val="24"/>
          <w:szCs w:val="24"/>
        </w:rPr>
        <w:t>эзофагоскопия</w:t>
      </w:r>
    </w:p>
    <w:p w14:paraId="3D283E6C" w14:textId="77777777" w:rsidR="00215B93" w:rsidRPr="00A160D6" w:rsidRDefault="00215B93" w:rsidP="004B0437">
      <w:pPr>
        <w:pStyle w:val="HTML"/>
        <w:numPr>
          <w:ilvl w:val="0"/>
          <w:numId w:val="625"/>
        </w:numPr>
        <w:rPr>
          <w:rFonts w:ascii="Times New Roman" w:hAnsi="Times New Roman"/>
          <w:sz w:val="24"/>
          <w:szCs w:val="24"/>
        </w:rPr>
      </w:pPr>
      <w:r w:rsidRPr="00A160D6">
        <w:rPr>
          <w:rFonts w:ascii="Times New Roman" w:hAnsi="Times New Roman"/>
          <w:sz w:val="24"/>
          <w:szCs w:val="24"/>
        </w:rPr>
        <w:t>гастроскопия</w:t>
      </w:r>
    </w:p>
    <w:p w14:paraId="4BEF8F39" w14:textId="77777777" w:rsidR="00215B93" w:rsidRPr="00A160D6" w:rsidRDefault="00215B93" w:rsidP="004B0437">
      <w:pPr>
        <w:pStyle w:val="HTML"/>
        <w:numPr>
          <w:ilvl w:val="0"/>
          <w:numId w:val="625"/>
        </w:numPr>
        <w:rPr>
          <w:rFonts w:ascii="Times New Roman" w:hAnsi="Times New Roman"/>
          <w:sz w:val="24"/>
          <w:szCs w:val="24"/>
        </w:rPr>
      </w:pPr>
      <w:r w:rsidRPr="00A160D6">
        <w:rPr>
          <w:rFonts w:ascii="Times New Roman" w:hAnsi="Times New Roman"/>
          <w:sz w:val="24"/>
          <w:szCs w:val="24"/>
        </w:rPr>
        <w:t>-рентгеноскопия в горизонтальном положении</w:t>
      </w:r>
    </w:p>
    <w:p w14:paraId="40565D51" w14:textId="77777777" w:rsidR="00215B93" w:rsidRPr="00A160D6" w:rsidRDefault="00215B93" w:rsidP="004B0437">
      <w:pPr>
        <w:pStyle w:val="HTML"/>
        <w:numPr>
          <w:ilvl w:val="0"/>
          <w:numId w:val="625"/>
        </w:numPr>
        <w:rPr>
          <w:rFonts w:ascii="Times New Roman" w:hAnsi="Times New Roman"/>
          <w:sz w:val="24"/>
          <w:szCs w:val="24"/>
        </w:rPr>
      </w:pPr>
      <w:r w:rsidRPr="00A160D6">
        <w:rPr>
          <w:rFonts w:ascii="Times New Roman" w:hAnsi="Times New Roman"/>
          <w:sz w:val="24"/>
          <w:szCs w:val="24"/>
        </w:rPr>
        <w:t>Рh-метрия</w:t>
      </w:r>
    </w:p>
    <w:p w14:paraId="4C46BD93" w14:textId="77777777" w:rsidR="00215B93" w:rsidRPr="00A160D6" w:rsidRDefault="00215B93" w:rsidP="00215B93">
      <w:pPr>
        <w:pStyle w:val="HTML"/>
        <w:rPr>
          <w:rFonts w:ascii="Times New Roman" w:hAnsi="Times New Roman"/>
          <w:sz w:val="24"/>
          <w:szCs w:val="24"/>
        </w:rPr>
      </w:pPr>
    </w:p>
    <w:p w14:paraId="50E37F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обязательны при терапии гастрита ассоциированного с хеликобактером?</w:t>
      </w:r>
    </w:p>
    <w:p w14:paraId="429A70F3" w14:textId="77777777" w:rsidR="00215B93" w:rsidRPr="00A160D6" w:rsidRDefault="00215B93" w:rsidP="004B0437">
      <w:pPr>
        <w:pStyle w:val="HTML"/>
        <w:numPr>
          <w:ilvl w:val="0"/>
          <w:numId w:val="626"/>
        </w:numPr>
        <w:rPr>
          <w:rFonts w:ascii="Times New Roman" w:hAnsi="Times New Roman"/>
          <w:sz w:val="24"/>
          <w:szCs w:val="24"/>
        </w:rPr>
      </w:pPr>
      <w:r w:rsidRPr="00A160D6">
        <w:rPr>
          <w:rFonts w:ascii="Times New Roman" w:hAnsi="Times New Roman"/>
          <w:sz w:val="24"/>
          <w:szCs w:val="24"/>
        </w:rPr>
        <w:t>викалин</w:t>
      </w:r>
    </w:p>
    <w:p w14:paraId="39EBE368" w14:textId="77777777" w:rsidR="00215B93" w:rsidRPr="00A160D6" w:rsidRDefault="00215B93" w:rsidP="004B0437">
      <w:pPr>
        <w:pStyle w:val="HTML"/>
        <w:numPr>
          <w:ilvl w:val="0"/>
          <w:numId w:val="626"/>
        </w:numPr>
        <w:rPr>
          <w:rFonts w:ascii="Times New Roman" w:hAnsi="Times New Roman"/>
          <w:sz w:val="24"/>
          <w:szCs w:val="24"/>
        </w:rPr>
      </w:pPr>
      <w:r w:rsidRPr="00A160D6">
        <w:rPr>
          <w:rFonts w:ascii="Times New Roman" w:hAnsi="Times New Roman"/>
          <w:sz w:val="24"/>
          <w:szCs w:val="24"/>
        </w:rPr>
        <w:t>-де-нол</w:t>
      </w:r>
    </w:p>
    <w:p w14:paraId="297FF169" w14:textId="77777777" w:rsidR="00215B93" w:rsidRPr="00A160D6" w:rsidRDefault="00215B93" w:rsidP="004B0437">
      <w:pPr>
        <w:pStyle w:val="HTML"/>
        <w:numPr>
          <w:ilvl w:val="0"/>
          <w:numId w:val="626"/>
        </w:numPr>
        <w:rPr>
          <w:rFonts w:ascii="Times New Roman" w:hAnsi="Times New Roman"/>
          <w:sz w:val="24"/>
          <w:szCs w:val="24"/>
        </w:rPr>
      </w:pPr>
      <w:r w:rsidRPr="00A160D6">
        <w:rPr>
          <w:rFonts w:ascii="Times New Roman" w:hAnsi="Times New Roman"/>
          <w:sz w:val="24"/>
          <w:szCs w:val="24"/>
        </w:rPr>
        <w:t>альмагель</w:t>
      </w:r>
    </w:p>
    <w:p w14:paraId="2C5D20D0" w14:textId="77777777" w:rsidR="00215B93" w:rsidRPr="00A160D6" w:rsidRDefault="00215B93" w:rsidP="004B0437">
      <w:pPr>
        <w:pStyle w:val="HTML"/>
        <w:numPr>
          <w:ilvl w:val="0"/>
          <w:numId w:val="626"/>
        </w:numPr>
        <w:rPr>
          <w:rFonts w:ascii="Times New Roman" w:hAnsi="Times New Roman"/>
          <w:sz w:val="24"/>
          <w:szCs w:val="24"/>
        </w:rPr>
      </w:pPr>
      <w:r w:rsidRPr="00A160D6">
        <w:rPr>
          <w:rFonts w:ascii="Times New Roman" w:hAnsi="Times New Roman"/>
          <w:sz w:val="24"/>
          <w:szCs w:val="24"/>
        </w:rPr>
        <w:t>-метронидазол</w:t>
      </w:r>
    </w:p>
    <w:p w14:paraId="0BC092F9" w14:textId="77777777" w:rsidR="00215B93" w:rsidRPr="00A160D6" w:rsidRDefault="00215B93" w:rsidP="004B0437">
      <w:pPr>
        <w:pStyle w:val="HTML"/>
        <w:numPr>
          <w:ilvl w:val="0"/>
          <w:numId w:val="626"/>
        </w:numPr>
        <w:rPr>
          <w:rFonts w:ascii="Times New Roman" w:hAnsi="Times New Roman"/>
          <w:sz w:val="24"/>
          <w:szCs w:val="24"/>
        </w:rPr>
      </w:pPr>
      <w:r w:rsidRPr="00A160D6">
        <w:rPr>
          <w:rFonts w:ascii="Times New Roman" w:hAnsi="Times New Roman"/>
          <w:sz w:val="24"/>
          <w:szCs w:val="24"/>
        </w:rPr>
        <w:t>–амоксициллин</w:t>
      </w:r>
    </w:p>
    <w:p w14:paraId="75D311E7" w14:textId="77777777" w:rsidR="00215B93" w:rsidRPr="00A160D6" w:rsidRDefault="00215B93" w:rsidP="00215B93">
      <w:pPr>
        <w:pStyle w:val="HTML"/>
        <w:rPr>
          <w:rFonts w:ascii="Times New Roman" w:hAnsi="Times New Roman"/>
          <w:sz w:val="24"/>
          <w:szCs w:val="24"/>
        </w:rPr>
      </w:pPr>
    </w:p>
    <w:p w14:paraId="3D62B4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терапия обязательна при аутоиммунном гастрите?</w:t>
      </w:r>
    </w:p>
    <w:p w14:paraId="0EB8DCCF" w14:textId="77777777" w:rsidR="00215B93" w:rsidRPr="00A160D6" w:rsidRDefault="00215B93" w:rsidP="004B0437">
      <w:pPr>
        <w:pStyle w:val="HTML"/>
        <w:numPr>
          <w:ilvl w:val="0"/>
          <w:numId w:val="627"/>
        </w:numPr>
        <w:rPr>
          <w:rFonts w:ascii="Times New Roman" w:hAnsi="Times New Roman"/>
          <w:sz w:val="24"/>
          <w:szCs w:val="24"/>
        </w:rPr>
      </w:pPr>
      <w:r w:rsidRPr="00A160D6">
        <w:rPr>
          <w:rFonts w:ascii="Times New Roman" w:hAnsi="Times New Roman"/>
          <w:sz w:val="24"/>
          <w:szCs w:val="24"/>
        </w:rPr>
        <w:t>антациды</w:t>
      </w:r>
    </w:p>
    <w:p w14:paraId="64FBB3E2" w14:textId="77777777" w:rsidR="00215B93" w:rsidRPr="00A160D6" w:rsidRDefault="00215B93" w:rsidP="004B0437">
      <w:pPr>
        <w:pStyle w:val="HTML"/>
        <w:numPr>
          <w:ilvl w:val="0"/>
          <w:numId w:val="627"/>
        </w:numPr>
        <w:rPr>
          <w:rFonts w:ascii="Times New Roman" w:hAnsi="Times New Roman"/>
          <w:sz w:val="24"/>
          <w:szCs w:val="24"/>
        </w:rPr>
      </w:pPr>
      <w:r w:rsidRPr="00A160D6">
        <w:rPr>
          <w:rFonts w:ascii="Times New Roman" w:hAnsi="Times New Roman"/>
          <w:sz w:val="24"/>
          <w:szCs w:val="24"/>
        </w:rPr>
        <w:t>H2-блокаторы гистаминовых рецепторов</w:t>
      </w:r>
    </w:p>
    <w:p w14:paraId="2730D845" w14:textId="77777777" w:rsidR="00215B93" w:rsidRPr="00A160D6" w:rsidRDefault="00215B93" w:rsidP="004B0437">
      <w:pPr>
        <w:pStyle w:val="HTML"/>
        <w:numPr>
          <w:ilvl w:val="0"/>
          <w:numId w:val="627"/>
        </w:numPr>
        <w:rPr>
          <w:rFonts w:ascii="Times New Roman" w:hAnsi="Times New Roman"/>
          <w:sz w:val="24"/>
          <w:szCs w:val="24"/>
        </w:rPr>
      </w:pPr>
      <w:r w:rsidRPr="00A160D6">
        <w:rPr>
          <w:rFonts w:ascii="Times New Roman" w:hAnsi="Times New Roman"/>
          <w:sz w:val="24"/>
          <w:szCs w:val="24"/>
        </w:rPr>
        <w:t>репаранты</w:t>
      </w:r>
    </w:p>
    <w:p w14:paraId="17E58983" w14:textId="77777777" w:rsidR="00215B93" w:rsidRPr="00A160D6" w:rsidRDefault="00215B93" w:rsidP="004B0437">
      <w:pPr>
        <w:pStyle w:val="HTML"/>
        <w:numPr>
          <w:ilvl w:val="0"/>
          <w:numId w:val="627"/>
        </w:numPr>
        <w:rPr>
          <w:rFonts w:ascii="Times New Roman" w:hAnsi="Times New Roman"/>
          <w:sz w:val="24"/>
          <w:szCs w:val="24"/>
        </w:rPr>
      </w:pPr>
      <w:r w:rsidRPr="00A160D6">
        <w:rPr>
          <w:rFonts w:ascii="Times New Roman" w:hAnsi="Times New Roman"/>
          <w:sz w:val="24"/>
          <w:szCs w:val="24"/>
        </w:rPr>
        <w:t>-заместительная терапия (желудочный сок).</w:t>
      </w:r>
    </w:p>
    <w:p w14:paraId="5BD93424" w14:textId="77777777" w:rsidR="00215B93" w:rsidRPr="00A160D6" w:rsidRDefault="00215B93" w:rsidP="00215B93">
      <w:pPr>
        <w:pStyle w:val="HTML"/>
        <w:rPr>
          <w:rFonts w:ascii="Times New Roman" w:hAnsi="Times New Roman"/>
          <w:sz w:val="24"/>
          <w:szCs w:val="24"/>
        </w:rPr>
      </w:pPr>
    </w:p>
    <w:p w14:paraId="36B222D8" w14:textId="77777777" w:rsidR="00215B93" w:rsidRPr="00A160D6" w:rsidRDefault="00215B93" w:rsidP="00215B93">
      <w:pPr>
        <w:pStyle w:val="HTML"/>
        <w:rPr>
          <w:rFonts w:ascii="Times New Roman" w:hAnsi="Times New Roman"/>
          <w:sz w:val="24"/>
          <w:szCs w:val="24"/>
        </w:rPr>
      </w:pPr>
    </w:p>
    <w:p w14:paraId="6AEF832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хронического колита?</w:t>
      </w:r>
    </w:p>
    <w:p w14:paraId="01880C80" w14:textId="77777777" w:rsidR="00215B93" w:rsidRPr="00A160D6" w:rsidRDefault="00215B93" w:rsidP="004B0437">
      <w:pPr>
        <w:pStyle w:val="HTML"/>
        <w:numPr>
          <w:ilvl w:val="0"/>
          <w:numId w:val="628"/>
        </w:numPr>
        <w:rPr>
          <w:rFonts w:ascii="Times New Roman" w:hAnsi="Times New Roman"/>
          <w:sz w:val="24"/>
          <w:szCs w:val="24"/>
        </w:rPr>
      </w:pPr>
      <w:r w:rsidRPr="00A160D6">
        <w:rPr>
          <w:rFonts w:ascii="Times New Roman" w:hAnsi="Times New Roman"/>
          <w:sz w:val="24"/>
          <w:szCs w:val="24"/>
        </w:rPr>
        <w:t>Хроническое воспалительное заболевание толстой кишки.</w:t>
      </w:r>
    </w:p>
    <w:p w14:paraId="5B5431FC" w14:textId="77777777" w:rsidR="00215B93" w:rsidRPr="00A160D6" w:rsidRDefault="00215B93" w:rsidP="004B0437">
      <w:pPr>
        <w:pStyle w:val="HTML"/>
        <w:numPr>
          <w:ilvl w:val="0"/>
          <w:numId w:val="628"/>
        </w:numPr>
        <w:rPr>
          <w:rFonts w:ascii="Times New Roman" w:hAnsi="Times New Roman"/>
          <w:sz w:val="24"/>
          <w:szCs w:val="24"/>
        </w:rPr>
      </w:pPr>
      <w:r w:rsidRPr="00A160D6">
        <w:rPr>
          <w:rFonts w:ascii="Times New Roman" w:hAnsi="Times New Roman"/>
          <w:sz w:val="24"/>
          <w:szCs w:val="24"/>
        </w:rPr>
        <w:t>Хроническое заболевание со специфическими воспалительными  морфологическими изменениями слизистой оболочки функций  толстой кишки.</w:t>
      </w:r>
    </w:p>
    <w:p w14:paraId="480E862F" w14:textId="77777777" w:rsidR="00215B93" w:rsidRPr="00A160D6" w:rsidRDefault="00215B93" w:rsidP="004B0437">
      <w:pPr>
        <w:pStyle w:val="HTML"/>
        <w:numPr>
          <w:ilvl w:val="0"/>
          <w:numId w:val="628"/>
        </w:numPr>
        <w:rPr>
          <w:rFonts w:ascii="Times New Roman" w:hAnsi="Times New Roman"/>
          <w:sz w:val="24"/>
          <w:szCs w:val="24"/>
        </w:rPr>
      </w:pPr>
      <w:r w:rsidRPr="00A160D6">
        <w:rPr>
          <w:rFonts w:ascii="Times New Roman" w:hAnsi="Times New Roman"/>
          <w:sz w:val="24"/>
          <w:szCs w:val="24"/>
        </w:rPr>
        <w:t>-Хроническое заболевание с неспецифическими воспалительными изменениями слизистой оболочки, нарушениями моторной и  секреторной функций толстой кишки.</w:t>
      </w:r>
    </w:p>
    <w:p w14:paraId="703EA51E" w14:textId="77777777" w:rsidR="00215B93" w:rsidRPr="00A160D6" w:rsidRDefault="00215B93" w:rsidP="004B0437">
      <w:pPr>
        <w:pStyle w:val="HTML"/>
        <w:numPr>
          <w:ilvl w:val="0"/>
          <w:numId w:val="628"/>
        </w:numPr>
        <w:rPr>
          <w:rFonts w:ascii="Times New Roman" w:hAnsi="Times New Roman"/>
          <w:sz w:val="24"/>
          <w:szCs w:val="24"/>
        </w:rPr>
      </w:pPr>
      <w:r w:rsidRPr="00A160D6">
        <w:rPr>
          <w:rFonts w:ascii="Times New Roman" w:hAnsi="Times New Roman"/>
          <w:sz w:val="24"/>
          <w:szCs w:val="24"/>
        </w:rPr>
        <w:t>Хроническое неспецифическое заболевание с нарушениями моторной  функции толстой кишки.</w:t>
      </w:r>
    </w:p>
    <w:p w14:paraId="2E516D41" w14:textId="77777777" w:rsidR="00215B93" w:rsidRPr="00A160D6" w:rsidRDefault="00215B93" w:rsidP="004B0437">
      <w:pPr>
        <w:pStyle w:val="HTML"/>
        <w:numPr>
          <w:ilvl w:val="0"/>
          <w:numId w:val="628"/>
        </w:numPr>
        <w:rPr>
          <w:rFonts w:ascii="Times New Roman" w:hAnsi="Times New Roman"/>
          <w:sz w:val="24"/>
          <w:szCs w:val="24"/>
        </w:rPr>
      </w:pPr>
      <w:r w:rsidRPr="00A160D6">
        <w:rPr>
          <w:rFonts w:ascii="Times New Roman" w:hAnsi="Times New Roman"/>
          <w:sz w:val="24"/>
          <w:szCs w:val="24"/>
        </w:rPr>
        <w:t>Хроническое заболевание с нарушениями секреторной функций  толстой кишки.</w:t>
      </w:r>
    </w:p>
    <w:p w14:paraId="04D92C1C" w14:textId="77777777" w:rsidR="00215B93" w:rsidRPr="00A160D6" w:rsidRDefault="00215B93" w:rsidP="00215B93">
      <w:pPr>
        <w:pStyle w:val="HTML"/>
        <w:rPr>
          <w:rFonts w:ascii="Times New Roman" w:hAnsi="Times New Roman"/>
          <w:sz w:val="24"/>
          <w:szCs w:val="24"/>
        </w:rPr>
      </w:pPr>
    </w:p>
    <w:p w14:paraId="1A7DEB5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значения в этиологии хронического колита?</w:t>
      </w:r>
    </w:p>
    <w:p w14:paraId="6BB93E4B" w14:textId="77777777" w:rsidR="00215B93" w:rsidRPr="00A160D6" w:rsidRDefault="00215B93" w:rsidP="004B0437">
      <w:pPr>
        <w:pStyle w:val="HTML"/>
        <w:numPr>
          <w:ilvl w:val="0"/>
          <w:numId w:val="629"/>
        </w:numPr>
        <w:rPr>
          <w:rFonts w:ascii="Times New Roman" w:hAnsi="Times New Roman"/>
          <w:sz w:val="24"/>
          <w:szCs w:val="24"/>
        </w:rPr>
      </w:pPr>
      <w:r w:rsidRPr="00A160D6">
        <w:rPr>
          <w:rFonts w:ascii="Times New Roman" w:hAnsi="Times New Roman"/>
          <w:sz w:val="24"/>
          <w:szCs w:val="24"/>
        </w:rPr>
        <w:t>Перенесенные инфекционные и паразитарные заболевания кишечника.</w:t>
      </w:r>
    </w:p>
    <w:p w14:paraId="3C97A21B" w14:textId="77777777" w:rsidR="00215B93" w:rsidRPr="00A160D6" w:rsidRDefault="00215B93" w:rsidP="004B0437">
      <w:pPr>
        <w:pStyle w:val="HTML"/>
        <w:numPr>
          <w:ilvl w:val="0"/>
          <w:numId w:val="629"/>
        </w:numPr>
        <w:rPr>
          <w:rFonts w:ascii="Times New Roman" w:hAnsi="Times New Roman"/>
          <w:sz w:val="24"/>
          <w:szCs w:val="24"/>
        </w:rPr>
      </w:pPr>
      <w:r w:rsidRPr="00A160D6">
        <w:rPr>
          <w:rFonts w:ascii="Times New Roman" w:hAnsi="Times New Roman"/>
          <w:sz w:val="24"/>
          <w:szCs w:val="24"/>
        </w:rPr>
        <w:t>Питание с недостаточным содержанием в блюдах пищевых волокон.</w:t>
      </w:r>
    </w:p>
    <w:p w14:paraId="2032BE27" w14:textId="77777777" w:rsidR="00215B93" w:rsidRPr="00A160D6" w:rsidRDefault="00215B93" w:rsidP="004B0437">
      <w:pPr>
        <w:pStyle w:val="HTML"/>
        <w:numPr>
          <w:ilvl w:val="0"/>
          <w:numId w:val="629"/>
        </w:numPr>
        <w:rPr>
          <w:rFonts w:ascii="Times New Roman" w:hAnsi="Times New Roman"/>
          <w:sz w:val="24"/>
          <w:szCs w:val="24"/>
        </w:rPr>
      </w:pPr>
      <w:r w:rsidRPr="00A160D6">
        <w:rPr>
          <w:rFonts w:ascii="Times New Roman" w:hAnsi="Times New Roman"/>
          <w:sz w:val="24"/>
          <w:szCs w:val="24"/>
        </w:rPr>
        <w:t>Профессиональные и бытовые интоксикации, алкоголизм.</w:t>
      </w:r>
    </w:p>
    <w:p w14:paraId="55B59790" w14:textId="77777777" w:rsidR="00215B93" w:rsidRPr="00A160D6" w:rsidRDefault="00215B93" w:rsidP="004B0437">
      <w:pPr>
        <w:pStyle w:val="HTML"/>
        <w:numPr>
          <w:ilvl w:val="0"/>
          <w:numId w:val="629"/>
        </w:numPr>
        <w:rPr>
          <w:rFonts w:ascii="Times New Roman" w:hAnsi="Times New Roman"/>
          <w:sz w:val="24"/>
          <w:szCs w:val="24"/>
        </w:rPr>
      </w:pPr>
      <w:r w:rsidRPr="00A160D6">
        <w:rPr>
          <w:rFonts w:ascii="Times New Roman" w:hAnsi="Times New Roman"/>
          <w:sz w:val="24"/>
          <w:szCs w:val="24"/>
        </w:rPr>
        <w:t>-Вегетарианство.</w:t>
      </w:r>
    </w:p>
    <w:p w14:paraId="32844E66" w14:textId="77777777" w:rsidR="00215B93" w:rsidRPr="00A160D6" w:rsidRDefault="00215B93" w:rsidP="004B0437">
      <w:pPr>
        <w:pStyle w:val="HTML"/>
        <w:numPr>
          <w:ilvl w:val="0"/>
          <w:numId w:val="629"/>
        </w:numPr>
        <w:rPr>
          <w:rFonts w:ascii="Times New Roman" w:hAnsi="Times New Roman"/>
          <w:sz w:val="24"/>
          <w:szCs w:val="24"/>
        </w:rPr>
      </w:pPr>
      <w:r w:rsidRPr="00A160D6">
        <w:rPr>
          <w:rFonts w:ascii="Times New Roman" w:hAnsi="Times New Roman"/>
          <w:sz w:val="24"/>
          <w:szCs w:val="24"/>
        </w:rPr>
        <w:t>Все упомянутые факторы имеют значение.</w:t>
      </w:r>
    </w:p>
    <w:p w14:paraId="18C065CA" w14:textId="77777777" w:rsidR="00215B93" w:rsidRPr="00A160D6" w:rsidRDefault="00215B93" w:rsidP="00215B93">
      <w:pPr>
        <w:pStyle w:val="HTML"/>
        <w:rPr>
          <w:rFonts w:ascii="Times New Roman" w:hAnsi="Times New Roman"/>
          <w:sz w:val="24"/>
          <w:szCs w:val="24"/>
        </w:rPr>
      </w:pPr>
    </w:p>
    <w:p w14:paraId="280DBBD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значения в этиологии хронического колита?</w:t>
      </w:r>
    </w:p>
    <w:p w14:paraId="31EC0F8F" w14:textId="77777777" w:rsidR="00215B93" w:rsidRPr="00A160D6" w:rsidRDefault="00215B93" w:rsidP="004B0437">
      <w:pPr>
        <w:pStyle w:val="HTML"/>
        <w:numPr>
          <w:ilvl w:val="0"/>
          <w:numId w:val="630"/>
        </w:numPr>
        <w:rPr>
          <w:rFonts w:ascii="Times New Roman" w:hAnsi="Times New Roman"/>
          <w:sz w:val="24"/>
          <w:szCs w:val="24"/>
        </w:rPr>
      </w:pPr>
      <w:r w:rsidRPr="00A160D6">
        <w:rPr>
          <w:rFonts w:ascii="Times New Roman" w:hAnsi="Times New Roman"/>
          <w:sz w:val="24"/>
          <w:szCs w:val="24"/>
        </w:rPr>
        <w:t>-Питание с избыточным содержанием в блюдах пищевых волокон.</w:t>
      </w:r>
    </w:p>
    <w:p w14:paraId="481D9C5E" w14:textId="77777777" w:rsidR="00215B93" w:rsidRPr="00A160D6" w:rsidRDefault="00215B93" w:rsidP="004B0437">
      <w:pPr>
        <w:pStyle w:val="HTML"/>
        <w:numPr>
          <w:ilvl w:val="0"/>
          <w:numId w:val="630"/>
        </w:numPr>
        <w:rPr>
          <w:rFonts w:ascii="Times New Roman" w:hAnsi="Times New Roman"/>
          <w:sz w:val="24"/>
          <w:szCs w:val="24"/>
        </w:rPr>
      </w:pPr>
      <w:r w:rsidRPr="00A160D6">
        <w:rPr>
          <w:rFonts w:ascii="Times New Roman" w:hAnsi="Times New Roman"/>
          <w:sz w:val="24"/>
          <w:szCs w:val="24"/>
        </w:rPr>
        <w:t>Лекарственные интоксикации.</w:t>
      </w:r>
    </w:p>
    <w:p w14:paraId="33049D90" w14:textId="77777777" w:rsidR="00215B93" w:rsidRPr="00A160D6" w:rsidRDefault="00215B93" w:rsidP="004B0437">
      <w:pPr>
        <w:pStyle w:val="HTML"/>
        <w:numPr>
          <w:ilvl w:val="0"/>
          <w:numId w:val="630"/>
        </w:numPr>
        <w:rPr>
          <w:rFonts w:ascii="Times New Roman" w:hAnsi="Times New Roman"/>
          <w:sz w:val="24"/>
          <w:szCs w:val="24"/>
        </w:rPr>
      </w:pPr>
      <w:r w:rsidRPr="00A160D6">
        <w:rPr>
          <w:rFonts w:ascii="Times New Roman" w:hAnsi="Times New Roman"/>
          <w:sz w:val="24"/>
          <w:szCs w:val="24"/>
        </w:rPr>
        <w:t>Воздействие ионизирующей радиации.</w:t>
      </w:r>
    </w:p>
    <w:p w14:paraId="531D67DE" w14:textId="77777777" w:rsidR="00215B93" w:rsidRPr="00A160D6" w:rsidRDefault="00215B93" w:rsidP="004B0437">
      <w:pPr>
        <w:pStyle w:val="HTML"/>
        <w:numPr>
          <w:ilvl w:val="0"/>
          <w:numId w:val="630"/>
        </w:numPr>
        <w:rPr>
          <w:rFonts w:ascii="Times New Roman" w:hAnsi="Times New Roman"/>
          <w:sz w:val="24"/>
          <w:szCs w:val="24"/>
        </w:rPr>
      </w:pPr>
      <w:r w:rsidRPr="00A160D6">
        <w:rPr>
          <w:rFonts w:ascii="Times New Roman" w:hAnsi="Times New Roman"/>
          <w:sz w:val="24"/>
          <w:szCs w:val="24"/>
        </w:rPr>
        <w:t>Хронические заболевания внутренних органов.</w:t>
      </w:r>
    </w:p>
    <w:p w14:paraId="2A267F39" w14:textId="77777777" w:rsidR="00215B93" w:rsidRPr="00A160D6" w:rsidRDefault="00215B93" w:rsidP="004B0437">
      <w:pPr>
        <w:pStyle w:val="HTML"/>
        <w:numPr>
          <w:ilvl w:val="0"/>
          <w:numId w:val="630"/>
        </w:numPr>
        <w:rPr>
          <w:rFonts w:ascii="Times New Roman" w:hAnsi="Times New Roman"/>
          <w:sz w:val="24"/>
          <w:szCs w:val="24"/>
        </w:rPr>
      </w:pPr>
      <w:r w:rsidRPr="00A160D6">
        <w:rPr>
          <w:rFonts w:ascii="Times New Roman" w:hAnsi="Times New Roman"/>
          <w:sz w:val="24"/>
          <w:szCs w:val="24"/>
        </w:rPr>
        <w:t>Все упомянутые факторы имеют значение.</w:t>
      </w:r>
    </w:p>
    <w:p w14:paraId="21EB83CD" w14:textId="77777777" w:rsidR="00215B93" w:rsidRPr="00A160D6" w:rsidRDefault="00215B93" w:rsidP="00215B93">
      <w:pPr>
        <w:pStyle w:val="HTML"/>
        <w:rPr>
          <w:rFonts w:ascii="Times New Roman" w:hAnsi="Times New Roman"/>
          <w:sz w:val="24"/>
          <w:szCs w:val="24"/>
        </w:rPr>
      </w:pPr>
    </w:p>
    <w:p w14:paraId="632C1D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не типичны для патогенеза хронического колита?</w:t>
      </w:r>
    </w:p>
    <w:p w14:paraId="2E87A744" w14:textId="77777777" w:rsidR="00215B93" w:rsidRPr="00A160D6" w:rsidRDefault="00215B93" w:rsidP="004B0437">
      <w:pPr>
        <w:pStyle w:val="HTML"/>
        <w:numPr>
          <w:ilvl w:val="0"/>
          <w:numId w:val="631"/>
        </w:numPr>
        <w:rPr>
          <w:rFonts w:ascii="Times New Roman" w:hAnsi="Times New Roman"/>
          <w:sz w:val="24"/>
          <w:szCs w:val="24"/>
        </w:rPr>
      </w:pPr>
      <w:r w:rsidRPr="00A160D6">
        <w:rPr>
          <w:rFonts w:ascii="Times New Roman" w:hAnsi="Times New Roman"/>
          <w:sz w:val="24"/>
          <w:szCs w:val="24"/>
        </w:rPr>
        <w:t>Иммунотоксическое повреждение стенки толстой кишки.</w:t>
      </w:r>
    </w:p>
    <w:p w14:paraId="25289733" w14:textId="77777777" w:rsidR="00215B93" w:rsidRPr="00A160D6" w:rsidRDefault="00215B93" w:rsidP="004B0437">
      <w:pPr>
        <w:pStyle w:val="HTML"/>
        <w:numPr>
          <w:ilvl w:val="0"/>
          <w:numId w:val="631"/>
        </w:numPr>
        <w:rPr>
          <w:rFonts w:ascii="Times New Roman" w:hAnsi="Times New Roman"/>
          <w:sz w:val="24"/>
          <w:szCs w:val="24"/>
        </w:rPr>
      </w:pPr>
      <w:r w:rsidRPr="00A160D6">
        <w:rPr>
          <w:rFonts w:ascii="Times New Roman" w:hAnsi="Times New Roman"/>
          <w:sz w:val="24"/>
          <w:szCs w:val="24"/>
        </w:rPr>
        <w:t>-Формирование глубоких эрозий на всю толщину кишечной стенки.</w:t>
      </w:r>
    </w:p>
    <w:p w14:paraId="213D3B8C" w14:textId="77777777" w:rsidR="00215B93" w:rsidRPr="00A160D6" w:rsidRDefault="00215B93" w:rsidP="004B0437">
      <w:pPr>
        <w:pStyle w:val="HTML"/>
        <w:numPr>
          <w:ilvl w:val="0"/>
          <w:numId w:val="631"/>
        </w:numPr>
        <w:rPr>
          <w:rFonts w:ascii="Times New Roman" w:hAnsi="Times New Roman"/>
          <w:sz w:val="24"/>
          <w:szCs w:val="24"/>
        </w:rPr>
      </w:pPr>
      <w:r w:rsidRPr="00A160D6">
        <w:rPr>
          <w:rFonts w:ascii="Times New Roman" w:hAnsi="Times New Roman"/>
          <w:sz w:val="24"/>
          <w:szCs w:val="24"/>
        </w:rPr>
        <w:t>Ослабление механизмов местного иммунитета в стенке толстой кишки.</w:t>
      </w:r>
    </w:p>
    <w:p w14:paraId="4522304B" w14:textId="77777777" w:rsidR="00215B93" w:rsidRPr="00A160D6" w:rsidRDefault="00215B93" w:rsidP="004B0437">
      <w:pPr>
        <w:pStyle w:val="HTML"/>
        <w:numPr>
          <w:ilvl w:val="0"/>
          <w:numId w:val="631"/>
        </w:numPr>
        <w:rPr>
          <w:rFonts w:ascii="Times New Roman" w:hAnsi="Times New Roman"/>
          <w:sz w:val="24"/>
          <w:szCs w:val="24"/>
        </w:rPr>
      </w:pPr>
      <w:r w:rsidRPr="00A160D6">
        <w:rPr>
          <w:rFonts w:ascii="Times New Roman" w:hAnsi="Times New Roman"/>
          <w:sz w:val="24"/>
          <w:szCs w:val="24"/>
        </w:rPr>
        <w:t>Вторичные нарушения моторной и секреторной функции толстой кишки.</w:t>
      </w:r>
    </w:p>
    <w:p w14:paraId="4BA37D32" w14:textId="77777777" w:rsidR="00215B93" w:rsidRPr="00A160D6" w:rsidRDefault="00215B93" w:rsidP="004B0437">
      <w:pPr>
        <w:pStyle w:val="HTML"/>
        <w:numPr>
          <w:ilvl w:val="0"/>
          <w:numId w:val="631"/>
        </w:numPr>
        <w:rPr>
          <w:rFonts w:ascii="Times New Roman" w:hAnsi="Times New Roman"/>
          <w:sz w:val="24"/>
          <w:szCs w:val="24"/>
        </w:rPr>
      </w:pPr>
      <w:r w:rsidRPr="00A160D6">
        <w:rPr>
          <w:rFonts w:ascii="Times New Roman" w:hAnsi="Times New Roman"/>
          <w:sz w:val="24"/>
          <w:szCs w:val="24"/>
        </w:rPr>
        <w:t>Все обстоятельства типичны.</w:t>
      </w:r>
    </w:p>
    <w:p w14:paraId="5A06B9BC" w14:textId="77777777" w:rsidR="00215B93" w:rsidRPr="00A160D6" w:rsidRDefault="00215B93" w:rsidP="00215B93">
      <w:pPr>
        <w:pStyle w:val="HTML"/>
        <w:rPr>
          <w:rFonts w:ascii="Times New Roman" w:hAnsi="Times New Roman"/>
          <w:sz w:val="24"/>
          <w:szCs w:val="24"/>
        </w:rPr>
      </w:pPr>
    </w:p>
    <w:p w14:paraId="4F1041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является ведущим в клинической картине хронического колита?</w:t>
      </w:r>
    </w:p>
    <w:p w14:paraId="3DB0B444" w14:textId="77777777" w:rsidR="00215B93" w:rsidRPr="00A160D6" w:rsidRDefault="00215B93" w:rsidP="004B0437">
      <w:pPr>
        <w:pStyle w:val="HTML"/>
        <w:numPr>
          <w:ilvl w:val="0"/>
          <w:numId w:val="632"/>
        </w:numPr>
        <w:rPr>
          <w:rFonts w:ascii="Times New Roman" w:hAnsi="Times New Roman"/>
          <w:sz w:val="24"/>
          <w:szCs w:val="24"/>
        </w:rPr>
      </w:pPr>
      <w:r w:rsidRPr="00A160D6">
        <w:rPr>
          <w:rFonts w:ascii="Times New Roman" w:hAnsi="Times New Roman"/>
          <w:sz w:val="24"/>
          <w:szCs w:val="24"/>
        </w:rPr>
        <w:t>-Болевой синдром.</w:t>
      </w:r>
    </w:p>
    <w:p w14:paraId="3F0064F4" w14:textId="77777777" w:rsidR="00215B93" w:rsidRPr="00A160D6" w:rsidRDefault="00215B93" w:rsidP="004B0437">
      <w:pPr>
        <w:pStyle w:val="HTML"/>
        <w:numPr>
          <w:ilvl w:val="0"/>
          <w:numId w:val="632"/>
        </w:numPr>
        <w:rPr>
          <w:rFonts w:ascii="Times New Roman" w:hAnsi="Times New Roman"/>
          <w:sz w:val="24"/>
          <w:szCs w:val="24"/>
        </w:rPr>
      </w:pPr>
      <w:r w:rsidRPr="00A160D6">
        <w:rPr>
          <w:rFonts w:ascii="Times New Roman" w:hAnsi="Times New Roman"/>
          <w:sz w:val="24"/>
          <w:szCs w:val="24"/>
        </w:rPr>
        <w:t>Синдром мальабсобции.</w:t>
      </w:r>
    </w:p>
    <w:p w14:paraId="0D2DACBA" w14:textId="77777777" w:rsidR="00215B93" w:rsidRPr="00A160D6" w:rsidRDefault="00215B93" w:rsidP="004B0437">
      <w:pPr>
        <w:pStyle w:val="HTML"/>
        <w:numPr>
          <w:ilvl w:val="0"/>
          <w:numId w:val="632"/>
        </w:numPr>
        <w:rPr>
          <w:rFonts w:ascii="Times New Roman" w:hAnsi="Times New Roman"/>
          <w:sz w:val="24"/>
          <w:szCs w:val="24"/>
        </w:rPr>
      </w:pPr>
      <w:r w:rsidRPr="00A160D6">
        <w:rPr>
          <w:rFonts w:ascii="Times New Roman" w:hAnsi="Times New Roman"/>
          <w:sz w:val="24"/>
          <w:szCs w:val="24"/>
        </w:rPr>
        <w:t>Синдром мальдигестии.</w:t>
      </w:r>
    </w:p>
    <w:p w14:paraId="2C480502" w14:textId="77777777" w:rsidR="00215B93" w:rsidRPr="00A160D6" w:rsidRDefault="00215B93" w:rsidP="004B0437">
      <w:pPr>
        <w:pStyle w:val="HTML"/>
        <w:numPr>
          <w:ilvl w:val="0"/>
          <w:numId w:val="632"/>
        </w:numPr>
        <w:rPr>
          <w:rFonts w:ascii="Times New Roman" w:hAnsi="Times New Roman"/>
          <w:sz w:val="24"/>
          <w:szCs w:val="24"/>
        </w:rPr>
      </w:pPr>
      <w:r w:rsidRPr="00A160D6">
        <w:rPr>
          <w:rFonts w:ascii="Times New Roman" w:hAnsi="Times New Roman"/>
          <w:sz w:val="24"/>
          <w:szCs w:val="24"/>
        </w:rPr>
        <w:t>Все перечисленные.</w:t>
      </w:r>
    </w:p>
    <w:p w14:paraId="61F4E25C" w14:textId="77777777" w:rsidR="00215B93" w:rsidRPr="00A160D6" w:rsidRDefault="00215B93" w:rsidP="004B0437">
      <w:pPr>
        <w:pStyle w:val="HTML"/>
        <w:numPr>
          <w:ilvl w:val="0"/>
          <w:numId w:val="632"/>
        </w:numPr>
        <w:rPr>
          <w:rFonts w:ascii="Times New Roman" w:hAnsi="Times New Roman"/>
          <w:sz w:val="24"/>
          <w:szCs w:val="24"/>
        </w:rPr>
      </w:pPr>
      <w:r w:rsidRPr="00A160D6">
        <w:rPr>
          <w:rFonts w:ascii="Times New Roman" w:hAnsi="Times New Roman"/>
          <w:sz w:val="24"/>
          <w:szCs w:val="24"/>
        </w:rPr>
        <w:t>Ни один из перечисленных.</w:t>
      </w:r>
    </w:p>
    <w:p w14:paraId="0A9CCBF3" w14:textId="77777777" w:rsidR="00215B93" w:rsidRPr="00A160D6" w:rsidRDefault="00215B93" w:rsidP="00215B93">
      <w:pPr>
        <w:pStyle w:val="HTML"/>
        <w:rPr>
          <w:rFonts w:ascii="Times New Roman" w:hAnsi="Times New Roman"/>
          <w:sz w:val="24"/>
          <w:szCs w:val="24"/>
        </w:rPr>
      </w:pPr>
    </w:p>
    <w:p w14:paraId="3C48EBA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хронического колита?</w:t>
      </w:r>
    </w:p>
    <w:p w14:paraId="5485B00C" w14:textId="77777777" w:rsidR="00215B93" w:rsidRPr="00A160D6" w:rsidRDefault="00215B93" w:rsidP="004B0437">
      <w:pPr>
        <w:pStyle w:val="HTML"/>
        <w:numPr>
          <w:ilvl w:val="0"/>
          <w:numId w:val="633"/>
        </w:numPr>
        <w:rPr>
          <w:rFonts w:ascii="Times New Roman" w:hAnsi="Times New Roman"/>
          <w:sz w:val="24"/>
          <w:szCs w:val="24"/>
        </w:rPr>
      </w:pPr>
      <w:r w:rsidRPr="00A160D6">
        <w:rPr>
          <w:rFonts w:ascii="Times New Roman" w:hAnsi="Times New Roman"/>
          <w:sz w:val="24"/>
          <w:szCs w:val="24"/>
        </w:rPr>
        <w:t>Изменения характера: канцерофобия, вязкость мышления, пессимизм.</w:t>
      </w:r>
    </w:p>
    <w:p w14:paraId="27BFADA7" w14:textId="77777777" w:rsidR="00215B93" w:rsidRPr="00A160D6" w:rsidRDefault="00215B93" w:rsidP="004B0437">
      <w:pPr>
        <w:pStyle w:val="HTML"/>
        <w:numPr>
          <w:ilvl w:val="0"/>
          <w:numId w:val="633"/>
        </w:numPr>
        <w:rPr>
          <w:rFonts w:ascii="Times New Roman" w:hAnsi="Times New Roman"/>
          <w:sz w:val="24"/>
          <w:szCs w:val="24"/>
        </w:rPr>
      </w:pPr>
      <w:r w:rsidRPr="00A160D6">
        <w:rPr>
          <w:rFonts w:ascii="Times New Roman" w:hAnsi="Times New Roman"/>
          <w:sz w:val="24"/>
          <w:szCs w:val="24"/>
        </w:rPr>
        <w:t>Снижение умственной и физической трудосопособности.</w:t>
      </w:r>
    </w:p>
    <w:p w14:paraId="7F75ABB7" w14:textId="77777777" w:rsidR="00215B93" w:rsidRPr="00A160D6" w:rsidRDefault="00215B93" w:rsidP="004B0437">
      <w:pPr>
        <w:pStyle w:val="HTML"/>
        <w:numPr>
          <w:ilvl w:val="0"/>
          <w:numId w:val="633"/>
        </w:numPr>
        <w:rPr>
          <w:rFonts w:ascii="Times New Roman" w:hAnsi="Times New Roman"/>
          <w:sz w:val="24"/>
          <w:szCs w:val="24"/>
        </w:rPr>
      </w:pPr>
      <w:r w:rsidRPr="00A160D6">
        <w:rPr>
          <w:rFonts w:ascii="Times New Roman" w:hAnsi="Times New Roman"/>
          <w:sz w:val="24"/>
          <w:szCs w:val="24"/>
        </w:rPr>
        <w:t>Похудение.</w:t>
      </w:r>
    </w:p>
    <w:p w14:paraId="604999B1" w14:textId="77777777" w:rsidR="00215B93" w:rsidRPr="00A160D6" w:rsidRDefault="00215B93" w:rsidP="004B0437">
      <w:pPr>
        <w:pStyle w:val="HTML"/>
        <w:numPr>
          <w:ilvl w:val="0"/>
          <w:numId w:val="633"/>
        </w:numPr>
        <w:rPr>
          <w:rFonts w:ascii="Times New Roman" w:hAnsi="Times New Roman"/>
          <w:sz w:val="24"/>
          <w:szCs w:val="24"/>
        </w:rPr>
      </w:pPr>
      <w:r w:rsidRPr="00A160D6">
        <w:rPr>
          <w:rFonts w:ascii="Times New Roman" w:hAnsi="Times New Roman"/>
          <w:sz w:val="24"/>
          <w:szCs w:val="24"/>
        </w:rPr>
        <w:t>-Признаки авитоминоза.</w:t>
      </w:r>
    </w:p>
    <w:p w14:paraId="029A1237" w14:textId="77777777" w:rsidR="00215B93" w:rsidRPr="00A160D6" w:rsidRDefault="00215B93" w:rsidP="004B0437">
      <w:pPr>
        <w:pStyle w:val="HTML"/>
        <w:numPr>
          <w:ilvl w:val="0"/>
          <w:numId w:val="633"/>
        </w:numPr>
        <w:rPr>
          <w:rFonts w:ascii="Times New Roman" w:hAnsi="Times New Roman"/>
          <w:sz w:val="24"/>
          <w:szCs w:val="24"/>
        </w:rPr>
      </w:pPr>
      <w:r w:rsidRPr="00A160D6">
        <w:rPr>
          <w:rFonts w:ascii="Times New Roman" w:hAnsi="Times New Roman"/>
          <w:sz w:val="24"/>
          <w:szCs w:val="24"/>
        </w:rPr>
        <w:t>Все типичны.</w:t>
      </w:r>
    </w:p>
    <w:p w14:paraId="6BB98592" w14:textId="77777777" w:rsidR="00215B93" w:rsidRPr="00A160D6" w:rsidRDefault="00215B93" w:rsidP="00215B93">
      <w:pPr>
        <w:pStyle w:val="HTML"/>
        <w:rPr>
          <w:rFonts w:ascii="Times New Roman" w:hAnsi="Times New Roman"/>
          <w:sz w:val="24"/>
          <w:szCs w:val="24"/>
        </w:rPr>
      </w:pPr>
    </w:p>
    <w:p w14:paraId="474617B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хронического колита?</w:t>
      </w:r>
    </w:p>
    <w:p w14:paraId="6708CAFA" w14:textId="77777777" w:rsidR="00215B93" w:rsidRPr="00A160D6" w:rsidRDefault="00215B93" w:rsidP="004B0437">
      <w:pPr>
        <w:pStyle w:val="HTML"/>
        <w:numPr>
          <w:ilvl w:val="0"/>
          <w:numId w:val="634"/>
        </w:numPr>
        <w:rPr>
          <w:rFonts w:ascii="Times New Roman" w:hAnsi="Times New Roman"/>
          <w:sz w:val="24"/>
          <w:szCs w:val="24"/>
        </w:rPr>
      </w:pPr>
      <w:r w:rsidRPr="00A160D6">
        <w:rPr>
          <w:rFonts w:ascii="Times New Roman" w:hAnsi="Times New Roman"/>
          <w:sz w:val="24"/>
          <w:szCs w:val="24"/>
        </w:rPr>
        <w:t>Снижение аппетита, похудение.</w:t>
      </w:r>
    </w:p>
    <w:p w14:paraId="575FD08E" w14:textId="77777777" w:rsidR="00215B93" w:rsidRPr="00A160D6" w:rsidRDefault="00215B93" w:rsidP="004B0437">
      <w:pPr>
        <w:pStyle w:val="HTML"/>
        <w:numPr>
          <w:ilvl w:val="0"/>
          <w:numId w:val="634"/>
        </w:numPr>
        <w:rPr>
          <w:rFonts w:ascii="Times New Roman" w:hAnsi="Times New Roman"/>
          <w:sz w:val="24"/>
          <w:szCs w:val="24"/>
        </w:rPr>
      </w:pPr>
      <w:r w:rsidRPr="00A160D6">
        <w:rPr>
          <w:rFonts w:ascii="Times New Roman" w:hAnsi="Times New Roman"/>
          <w:sz w:val="24"/>
          <w:szCs w:val="24"/>
        </w:rPr>
        <w:t>Пальпаторно вызываемые боли в животе по ходу толстой кишки.</w:t>
      </w:r>
    </w:p>
    <w:p w14:paraId="11D0BB78" w14:textId="77777777" w:rsidR="00215B93" w:rsidRPr="00A160D6" w:rsidRDefault="00215B93" w:rsidP="004B0437">
      <w:pPr>
        <w:pStyle w:val="HTML"/>
        <w:numPr>
          <w:ilvl w:val="0"/>
          <w:numId w:val="634"/>
        </w:numPr>
        <w:rPr>
          <w:rFonts w:ascii="Times New Roman" w:hAnsi="Times New Roman"/>
          <w:sz w:val="24"/>
          <w:szCs w:val="24"/>
        </w:rPr>
      </w:pPr>
      <w:r w:rsidRPr="00A160D6">
        <w:rPr>
          <w:rFonts w:ascii="Times New Roman" w:hAnsi="Times New Roman"/>
          <w:sz w:val="24"/>
          <w:szCs w:val="24"/>
        </w:rPr>
        <w:t>Субфебрилитет.</w:t>
      </w:r>
    </w:p>
    <w:p w14:paraId="0FB4A2F1" w14:textId="77777777" w:rsidR="00215B93" w:rsidRPr="00A160D6" w:rsidRDefault="00215B93" w:rsidP="004B0437">
      <w:pPr>
        <w:pStyle w:val="HTML"/>
        <w:numPr>
          <w:ilvl w:val="0"/>
          <w:numId w:val="634"/>
        </w:numPr>
        <w:rPr>
          <w:rFonts w:ascii="Times New Roman" w:hAnsi="Times New Roman"/>
          <w:sz w:val="24"/>
          <w:szCs w:val="24"/>
        </w:rPr>
      </w:pPr>
      <w:r w:rsidRPr="00A160D6">
        <w:rPr>
          <w:rFonts w:ascii="Times New Roman" w:hAnsi="Times New Roman"/>
          <w:sz w:val="24"/>
          <w:szCs w:val="24"/>
        </w:rPr>
        <w:t>-Зуд кожных покровов.</w:t>
      </w:r>
    </w:p>
    <w:p w14:paraId="1FDBC1CF" w14:textId="77777777" w:rsidR="00215B93" w:rsidRPr="00A160D6" w:rsidRDefault="00215B93" w:rsidP="004B0437">
      <w:pPr>
        <w:pStyle w:val="HTML"/>
        <w:numPr>
          <w:ilvl w:val="0"/>
          <w:numId w:val="634"/>
        </w:numPr>
        <w:rPr>
          <w:rFonts w:ascii="Times New Roman" w:hAnsi="Times New Roman"/>
          <w:sz w:val="24"/>
          <w:szCs w:val="24"/>
        </w:rPr>
      </w:pPr>
      <w:r w:rsidRPr="00A160D6">
        <w:rPr>
          <w:rFonts w:ascii="Times New Roman" w:hAnsi="Times New Roman"/>
          <w:sz w:val="24"/>
          <w:szCs w:val="24"/>
        </w:rPr>
        <w:t>Все типичны.</w:t>
      </w:r>
    </w:p>
    <w:p w14:paraId="4CA6D5E6" w14:textId="77777777" w:rsidR="00215B93" w:rsidRPr="00A160D6" w:rsidRDefault="00215B93" w:rsidP="00215B93">
      <w:pPr>
        <w:pStyle w:val="HTML"/>
        <w:rPr>
          <w:rFonts w:ascii="Times New Roman" w:hAnsi="Times New Roman"/>
          <w:sz w:val="24"/>
          <w:szCs w:val="24"/>
        </w:rPr>
      </w:pPr>
    </w:p>
    <w:p w14:paraId="3768BF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хронического колита?</w:t>
      </w:r>
    </w:p>
    <w:p w14:paraId="48794861" w14:textId="77777777" w:rsidR="00215B93" w:rsidRPr="00A160D6" w:rsidRDefault="00215B93" w:rsidP="004B0437">
      <w:pPr>
        <w:pStyle w:val="HTML"/>
        <w:numPr>
          <w:ilvl w:val="0"/>
          <w:numId w:val="635"/>
        </w:numPr>
        <w:rPr>
          <w:rFonts w:ascii="Times New Roman" w:hAnsi="Times New Roman"/>
          <w:sz w:val="24"/>
          <w:szCs w:val="24"/>
        </w:rPr>
      </w:pPr>
      <w:r w:rsidRPr="00A160D6">
        <w:rPr>
          <w:rFonts w:ascii="Times New Roman" w:hAnsi="Times New Roman"/>
          <w:sz w:val="24"/>
          <w:szCs w:val="24"/>
        </w:rPr>
        <w:t>-Гипохромная анемия.</w:t>
      </w:r>
    </w:p>
    <w:p w14:paraId="6FDA8096" w14:textId="77777777" w:rsidR="00215B93" w:rsidRPr="00A160D6" w:rsidRDefault="00215B93" w:rsidP="004B0437">
      <w:pPr>
        <w:pStyle w:val="HTML"/>
        <w:numPr>
          <w:ilvl w:val="0"/>
          <w:numId w:val="635"/>
        </w:numPr>
        <w:rPr>
          <w:rFonts w:ascii="Times New Roman" w:hAnsi="Times New Roman"/>
          <w:sz w:val="24"/>
          <w:szCs w:val="24"/>
        </w:rPr>
      </w:pPr>
      <w:r w:rsidRPr="00A160D6">
        <w:rPr>
          <w:rFonts w:ascii="Times New Roman" w:hAnsi="Times New Roman"/>
          <w:sz w:val="24"/>
          <w:szCs w:val="24"/>
        </w:rPr>
        <w:t>Нейтрофильный лейкоцитоз.</w:t>
      </w:r>
    </w:p>
    <w:p w14:paraId="2C83E20B" w14:textId="77777777" w:rsidR="00215B93" w:rsidRPr="00A160D6" w:rsidRDefault="00215B93" w:rsidP="004B0437">
      <w:pPr>
        <w:pStyle w:val="HTML"/>
        <w:numPr>
          <w:ilvl w:val="0"/>
          <w:numId w:val="635"/>
        </w:numPr>
        <w:rPr>
          <w:rFonts w:ascii="Times New Roman" w:hAnsi="Times New Roman"/>
          <w:sz w:val="24"/>
          <w:szCs w:val="24"/>
        </w:rPr>
      </w:pPr>
      <w:r w:rsidRPr="00A160D6">
        <w:rPr>
          <w:rFonts w:ascii="Times New Roman" w:hAnsi="Times New Roman"/>
          <w:sz w:val="24"/>
          <w:szCs w:val="24"/>
        </w:rPr>
        <w:t>Увеличение СОЭ.</w:t>
      </w:r>
    </w:p>
    <w:p w14:paraId="5A839B08" w14:textId="77777777" w:rsidR="00215B93" w:rsidRPr="00A160D6" w:rsidRDefault="00215B93" w:rsidP="004B0437">
      <w:pPr>
        <w:pStyle w:val="HTML"/>
        <w:numPr>
          <w:ilvl w:val="0"/>
          <w:numId w:val="635"/>
        </w:numPr>
        <w:rPr>
          <w:rFonts w:ascii="Times New Roman" w:hAnsi="Times New Roman"/>
          <w:sz w:val="24"/>
          <w:szCs w:val="24"/>
        </w:rPr>
      </w:pPr>
      <w:r w:rsidRPr="00A160D6">
        <w:rPr>
          <w:rFonts w:ascii="Times New Roman" w:hAnsi="Times New Roman"/>
          <w:sz w:val="24"/>
          <w:szCs w:val="24"/>
        </w:rPr>
        <w:t>Все типичны.</w:t>
      </w:r>
    </w:p>
    <w:p w14:paraId="05DF7659" w14:textId="77777777" w:rsidR="00215B93" w:rsidRPr="00A160D6" w:rsidRDefault="00215B93" w:rsidP="004B0437">
      <w:pPr>
        <w:pStyle w:val="HTML"/>
        <w:numPr>
          <w:ilvl w:val="0"/>
          <w:numId w:val="635"/>
        </w:numPr>
        <w:rPr>
          <w:rFonts w:ascii="Times New Roman" w:hAnsi="Times New Roman"/>
          <w:sz w:val="24"/>
          <w:szCs w:val="24"/>
        </w:rPr>
      </w:pPr>
      <w:r w:rsidRPr="00A160D6">
        <w:rPr>
          <w:rFonts w:ascii="Times New Roman" w:hAnsi="Times New Roman"/>
          <w:sz w:val="24"/>
          <w:szCs w:val="24"/>
        </w:rPr>
        <w:t>Все не типичны.</w:t>
      </w:r>
    </w:p>
    <w:p w14:paraId="68CBF225" w14:textId="77777777" w:rsidR="00215B93" w:rsidRPr="00A160D6" w:rsidRDefault="00215B93" w:rsidP="00215B93">
      <w:pPr>
        <w:pStyle w:val="HTML"/>
        <w:rPr>
          <w:rFonts w:ascii="Times New Roman" w:hAnsi="Times New Roman"/>
          <w:sz w:val="24"/>
          <w:szCs w:val="24"/>
        </w:rPr>
      </w:pPr>
    </w:p>
    <w:p w14:paraId="7315700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копрограмме не типичны для хронического колита?</w:t>
      </w:r>
    </w:p>
    <w:p w14:paraId="18777651" w14:textId="77777777" w:rsidR="00215B93" w:rsidRPr="00A160D6" w:rsidRDefault="00215B93" w:rsidP="004B0437">
      <w:pPr>
        <w:pStyle w:val="HTML"/>
        <w:numPr>
          <w:ilvl w:val="0"/>
          <w:numId w:val="636"/>
        </w:numPr>
        <w:rPr>
          <w:rFonts w:ascii="Times New Roman" w:hAnsi="Times New Roman"/>
          <w:sz w:val="24"/>
          <w:szCs w:val="24"/>
        </w:rPr>
      </w:pPr>
      <w:r w:rsidRPr="00A160D6">
        <w:rPr>
          <w:rFonts w:ascii="Times New Roman" w:hAnsi="Times New Roman"/>
          <w:sz w:val="24"/>
          <w:szCs w:val="24"/>
        </w:rPr>
        <w:t>Положительная проба Трибуле на растворимый белок.</w:t>
      </w:r>
    </w:p>
    <w:p w14:paraId="3A02B6B3" w14:textId="77777777" w:rsidR="00215B93" w:rsidRPr="00A160D6" w:rsidRDefault="00215B93" w:rsidP="004B0437">
      <w:pPr>
        <w:pStyle w:val="HTML"/>
        <w:numPr>
          <w:ilvl w:val="0"/>
          <w:numId w:val="636"/>
        </w:numPr>
        <w:rPr>
          <w:rFonts w:ascii="Times New Roman" w:hAnsi="Times New Roman"/>
          <w:sz w:val="24"/>
          <w:szCs w:val="24"/>
        </w:rPr>
      </w:pPr>
      <w:r w:rsidRPr="00A160D6">
        <w:rPr>
          <w:rFonts w:ascii="Times New Roman" w:hAnsi="Times New Roman"/>
          <w:sz w:val="24"/>
          <w:szCs w:val="24"/>
        </w:rPr>
        <w:t>Слизь, лейкоциты, эпителий.</w:t>
      </w:r>
    </w:p>
    <w:p w14:paraId="1527D07D" w14:textId="77777777" w:rsidR="00215B93" w:rsidRPr="00A160D6" w:rsidRDefault="00215B93" w:rsidP="004B0437">
      <w:pPr>
        <w:pStyle w:val="HTML"/>
        <w:numPr>
          <w:ilvl w:val="0"/>
          <w:numId w:val="636"/>
        </w:numPr>
        <w:rPr>
          <w:rFonts w:ascii="Times New Roman" w:hAnsi="Times New Roman"/>
          <w:sz w:val="24"/>
          <w:szCs w:val="24"/>
        </w:rPr>
      </w:pPr>
      <w:r w:rsidRPr="00A160D6">
        <w:rPr>
          <w:rFonts w:ascii="Times New Roman" w:hAnsi="Times New Roman"/>
          <w:sz w:val="24"/>
          <w:szCs w:val="24"/>
        </w:rPr>
        <w:t>-Сгустки крови.</w:t>
      </w:r>
    </w:p>
    <w:p w14:paraId="33760E9F" w14:textId="77777777" w:rsidR="00215B93" w:rsidRPr="00A160D6" w:rsidRDefault="00215B93" w:rsidP="004B0437">
      <w:pPr>
        <w:pStyle w:val="HTML"/>
        <w:numPr>
          <w:ilvl w:val="0"/>
          <w:numId w:val="636"/>
        </w:numPr>
        <w:rPr>
          <w:rFonts w:ascii="Times New Roman" w:hAnsi="Times New Roman"/>
          <w:sz w:val="24"/>
          <w:szCs w:val="24"/>
        </w:rPr>
      </w:pPr>
      <w:r w:rsidRPr="00A160D6">
        <w:rPr>
          <w:rFonts w:ascii="Times New Roman" w:hAnsi="Times New Roman"/>
          <w:sz w:val="24"/>
          <w:szCs w:val="24"/>
        </w:rPr>
        <w:t>Все типичны.</w:t>
      </w:r>
    </w:p>
    <w:p w14:paraId="531BC0FA" w14:textId="77777777" w:rsidR="00215B93" w:rsidRPr="00A160D6" w:rsidRDefault="00215B93" w:rsidP="004B0437">
      <w:pPr>
        <w:pStyle w:val="HTML"/>
        <w:numPr>
          <w:ilvl w:val="0"/>
          <w:numId w:val="636"/>
        </w:numPr>
        <w:rPr>
          <w:rFonts w:ascii="Times New Roman" w:hAnsi="Times New Roman"/>
          <w:sz w:val="24"/>
          <w:szCs w:val="24"/>
        </w:rPr>
      </w:pPr>
      <w:r w:rsidRPr="00A160D6">
        <w:rPr>
          <w:rFonts w:ascii="Times New Roman" w:hAnsi="Times New Roman"/>
          <w:sz w:val="24"/>
          <w:szCs w:val="24"/>
        </w:rPr>
        <w:t>Все не типичны.</w:t>
      </w:r>
    </w:p>
    <w:p w14:paraId="6AC72124" w14:textId="77777777" w:rsidR="00215B93" w:rsidRPr="00A160D6" w:rsidRDefault="00215B93" w:rsidP="00215B93">
      <w:pPr>
        <w:pStyle w:val="HTML"/>
        <w:rPr>
          <w:rFonts w:ascii="Times New Roman" w:hAnsi="Times New Roman"/>
          <w:sz w:val="24"/>
          <w:szCs w:val="24"/>
        </w:rPr>
      </w:pPr>
    </w:p>
    <w:p w14:paraId="744F589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результаты бактериологического и паразитологического исследований не типичны для хронического колита?</w:t>
      </w:r>
    </w:p>
    <w:p w14:paraId="230766AA" w14:textId="77777777" w:rsidR="00215B93" w:rsidRPr="00A160D6" w:rsidRDefault="00215B93" w:rsidP="004B0437">
      <w:pPr>
        <w:pStyle w:val="HTML"/>
        <w:numPr>
          <w:ilvl w:val="0"/>
          <w:numId w:val="637"/>
        </w:numPr>
        <w:rPr>
          <w:rFonts w:ascii="Times New Roman" w:hAnsi="Times New Roman"/>
          <w:sz w:val="24"/>
          <w:szCs w:val="24"/>
        </w:rPr>
      </w:pPr>
      <w:r w:rsidRPr="00A160D6">
        <w:rPr>
          <w:rFonts w:ascii="Times New Roman" w:hAnsi="Times New Roman"/>
          <w:sz w:val="24"/>
          <w:szCs w:val="24"/>
        </w:rPr>
        <w:t>Дисбактериоз.</w:t>
      </w:r>
    </w:p>
    <w:p w14:paraId="6DFA4353" w14:textId="77777777" w:rsidR="00215B93" w:rsidRPr="00A160D6" w:rsidRDefault="00215B93" w:rsidP="004B0437">
      <w:pPr>
        <w:pStyle w:val="HTML"/>
        <w:numPr>
          <w:ilvl w:val="0"/>
          <w:numId w:val="637"/>
        </w:numPr>
        <w:rPr>
          <w:rFonts w:ascii="Times New Roman" w:hAnsi="Times New Roman"/>
          <w:sz w:val="24"/>
          <w:szCs w:val="24"/>
        </w:rPr>
      </w:pPr>
      <w:r w:rsidRPr="00A160D6">
        <w:rPr>
          <w:rFonts w:ascii="Times New Roman" w:hAnsi="Times New Roman"/>
          <w:sz w:val="24"/>
          <w:szCs w:val="24"/>
        </w:rPr>
        <w:t>Отсутствие признаков паразитоза.</w:t>
      </w:r>
    </w:p>
    <w:p w14:paraId="34F5B081" w14:textId="77777777" w:rsidR="00215B93" w:rsidRPr="00A160D6" w:rsidRDefault="00215B93" w:rsidP="004B0437">
      <w:pPr>
        <w:pStyle w:val="HTML"/>
        <w:numPr>
          <w:ilvl w:val="0"/>
          <w:numId w:val="637"/>
        </w:numPr>
        <w:rPr>
          <w:rFonts w:ascii="Times New Roman" w:hAnsi="Times New Roman"/>
          <w:sz w:val="24"/>
          <w:szCs w:val="24"/>
        </w:rPr>
      </w:pPr>
      <w:r w:rsidRPr="00A160D6">
        <w:rPr>
          <w:rFonts w:ascii="Times New Roman" w:hAnsi="Times New Roman"/>
          <w:sz w:val="24"/>
          <w:szCs w:val="24"/>
        </w:rPr>
        <w:t>Отсутствие возбудителей специфических кишечных инфекций.</w:t>
      </w:r>
    </w:p>
    <w:p w14:paraId="50810753" w14:textId="77777777" w:rsidR="00215B93" w:rsidRPr="00A160D6" w:rsidRDefault="00215B93" w:rsidP="004B0437">
      <w:pPr>
        <w:pStyle w:val="HTML"/>
        <w:numPr>
          <w:ilvl w:val="0"/>
          <w:numId w:val="637"/>
        </w:numPr>
        <w:rPr>
          <w:rFonts w:ascii="Times New Roman" w:hAnsi="Times New Roman"/>
          <w:sz w:val="24"/>
          <w:szCs w:val="24"/>
        </w:rPr>
      </w:pPr>
      <w:r w:rsidRPr="00A160D6">
        <w:rPr>
          <w:rFonts w:ascii="Times New Roman" w:hAnsi="Times New Roman"/>
          <w:sz w:val="24"/>
          <w:szCs w:val="24"/>
        </w:rPr>
        <w:t>-Все типичны.</w:t>
      </w:r>
    </w:p>
    <w:p w14:paraId="0102D96B" w14:textId="77777777" w:rsidR="00215B93" w:rsidRPr="00A160D6" w:rsidRDefault="00215B93" w:rsidP="004B0437">
      <w:pPr>
        <w:pStyle w:val="HTML"/>
        <w:numPr>
          <w:ilvl w:val="0"/>
          <w:numId w:val="637"/>
        </w:numPr>
        <w:rPr>
          <w:rFonts w:ascii="Times New Roman" w:hAnsi="Times New Roman"/>
          <w:sz w:val="24"/>
          <w:szCs w:val="24"/>
        </w:rPr>
      </w:pPr>
      <w:r w:rsidRPr="00A160D6">
        <w:rPr>
          <w:rFonts w:ascii="Times New Roman" w:hAnsi="Times New Roman"/>
          <w:sz w:val="24"/>
          <w:szCs w:val="24"/>
        </w:rPr>
        <w:t>Все не типичны.</w:t>
      </w:r>
    </w:p>
    <w:p w14:paraId="655B7E50" w14:textId="77777777" w:rsidR="00215B93" w:rsidRPr="00A160D6" w:rsidRDefault="00215B93" w:rsidP="00215B93">
      <w:pPr>
        <w:pStyle w:val="HTML"/>
        <w:rPr>
          <w:rFonts w:ascii="Times New Roman" w:hAnsi="Times New Roman"/>
          <w:sz w:val="24"/>
          <w:szCs w:val="24"/>
        </w:rPr>
      </w:pPr>
    </w:p>
    <w:p w14:paraId="0209B5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Какиерезультаты  эндоскопического  исследования  толстой  кишки  не типичны для  хронического колита?</w:t>
      </w:r>
    </w:p>
    <w:p w14:paraId="49925BFD" w14:textId="77777777" w:rsidR="00215B93" w:rsidRPr="00A160D6" w:rsidRDefault="00215B93" w:rsidP="004B0437">
      <w:pPr>
        <w:pStyle w:val="HTML"/>
        <w:numPr>
          <w:ilvl w:val="0"/>
          <w:numId w:val="638"/>
        </w:numPr>
        <w:rPr>
          <w:rFonts w:ascii="Times New Roman" w:hAnsi="Times New Roman"/>
          <w:sz w:val="24"/>
          <w:szCs w:val="24"/>
        </w:rPr>
      </w:pPr>
      <w:r w:rsidRPr="00A160D6">
        <w:rPr>
          <w:rFonts w:ascii="Times New Roman" w:hAnsi="Times New Roman"/>
          <w:sz w:val="24"/>
          <w:szCs w:val="24"/>
        </w:rPr>
        <w:t>Гиперемия слизистой.</w:t>
      </w:r>
    </w:p>
    <w:p w14:paraId="0EDFD30E" w14:textId="77777777" w:rsidR="00215B93" w:rsidRPr="00A160D6" w:rsidRDefault="00215B93" w:rsidP="004B0437">
      <w:pPr>
        <w:pStyle w:val="HTML"/>
        <w:numPr>
          <w:ilvl w:val="0"/>
          <w:numId w:val="638"/>
        </w:numPr>
        <w:rPr>
          <w:rFonts w:ascii="Times New Roman" w:hAnsi="Times New Roman"/>
          <w:sz w:val="24"/>
          <w:szCs w:val="24"/>
        </w:rPr>
      </w:pPr>
      <w:r w:rsidRPr="00A160D6">
        <w:rPr>
          <w:rFonts w:ascii="Times New Roman" w:hAnsi="Times New Roman"/>
          <w:sz w:val="24"/>
          <w:szCs w:val="24"/>
        </w:rPr>
        <w:t>Отек слизистой.</w:t>
      </w:r>
    </w:p>
    <w:p w14:paraId="3BB077E8" w14:textId="77777777" w:rsidR="00215B93" w:rsidRPr="00A160D6" w:rsidRDefault="00215B93" w:rsidP="004B0437">
      <w:pPr>
        <w:pStyle w:val="HTML"/>
        <w:numPr>
          <w:ilvl w:val="0"/>
          <w:numId w:val="638"/>
        </w:numPr>
        <w:rPr>
          <w:rFonts w:ascii="Times New Roman" w:hAnsi="Times New Roman"/>
          <w:sz w:val="24"/>
          <w:szCs w:val="24"/>
        </w:rPr>
      </w:pPr>
      <w:r w:rsidRPr="00A160D6">
        <w:rPr>
          <w:rFonts w:ascii="Times New Roman" w:hAnsi="Times New Roman"/>
          <w:sz w:val="24"/>
          <w:szCs w:val="24"/>
        </w:rPr>
        <w:t>Единичные поверхностные эрозии.</w:t>
      </w:r>
    </w:p>
    <w:p w14:paraId="7BF4E57B" w14:textId="77777777" w:rsidR="00215B93" w:rsidRPr="00A160D6" w:rsidRDefault="00215B93" w:rsidP="004B0437">
      <w:pPr>
        <w:pStyle w:val="HTML"/>
        <w:numPr>
          <w:ilvl w:val="0"/>
          <w:numId w:val="638"/>
        </w:numPr>
        <w:rPr>
          <w:rFonts w:ascii="Times New Roman" w:hAnsi="Times New Roman"/>
          <w:sz w:val="24"/>
          <w:szCs w:val="24"/>
        </w:rPr>
      </w:pPr>
      <w:r w:rsidRPr="00A160D6">
        <w:rPr>
          <w:rFonts w:ascii="Times New Roman" w:hAnsi="Times New Roman"/>
          <w:sz w:val="24"/>
          <w:szCs w:val="24"/>
        </w:rPr>
        <w:t>Усиление сосудистого рисунка.</w:t>
      </w:r>
    </w:p>
    <w:p w14:paraId="7D149697" w14:textId="77777777" w:rsidR="00215B93" w:rsidRPr="00A160D6" w:rsidRDefault="00215B93" w:rsidP="004B0437">
      <w:pPr>
        <w:pStyle w:val="HTML"/>
        <w:numPr>
          <w:ilvl w:val="0"/>
          <w:numId w:val="638"/>
        </w:numPr>
        <w:rPr>
          <w:rFonts w:ascii="Times New Roman" w:hAnsi="Times New Roman"/>
          <w:sz w:val="24"/>
          <w:szCs w:val="24"/>
        </w:rPr>
      </w:pPr>
      <w:r w:rsidRPr="00A160D6">
        <w:rPr>
          <w:rFonts w:ascii="Times New Roman" w:hAnsi="Times New Roman"/>
          <w:sz w:val="24"/>
          <w:szCs w:val="24"/>
        </w:rPr>
        <w:t>-Псевдополипоз.</w:t>
      </w:r>
    </w:p>
    <w:p w14:paraId="19E22940" w14:textId="77777777" w:rsidR="00215B93" w:rsidRPr="00A160D6" w:rsidRDefault="00215B93" w:rsidP="00215B93">
      <w:pPr>
        <w:pStyle w:val="HTML"/>
        <w:rPr>
          <w:rFonts w:ascii="Times New Roman" w:hAnsi="Times New Roman"/>
          <w:sz w:val="24"/>
          <w:szCs w:val="24"/>
        </w:rPr>
      </w:pPr>
    </w:p>
    <w:p w14:paraId="1455429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хронического колита и синдрома раздраженного кишечника в пользу хронического колита?</w:t>
      </w:r>
    </w:p>
    <w:p w14:paraId="25E923A7" w14:textId="77777777" w:rsidR="00215B93" w:rsidRPr="00A160D6" w:rsidRDefault="00215B93" w:rsidP="004B0437">
      <w:pPr>
        <w:pStyle w:val="HTML"/>
        <w:numPr>
          <w:ilvl w:val="0"/>
          <w:numId w:val="639"/>
        </w:numPr>
        <w:rPr>
          <w:rFonts w:ascii="Times New Roman" w:hAnsi="Times New Roman"/>
          <w:sz w:val="24"/>
          <w:szCs w:val="24"/>
        </w:rPr>
      </w:pPr>
      <w:r w:rsidRPr="00A160D6">
        <w:rPr>
          <w:rFonts w:ascii="Times New Roman" w:hAnsi="Times New Roman"/>
          <w:sz w:val="24"/>
          <w:szCs w:val="24"/>
        </w:rPr>
        <w:t>Боли в животе.</w:t>
      </w:r>
    </w:p>
    <w:p w14:paraId="7C09945B" w14:textId="77777777" w:rsidR="00215B93" w:rsidRPr="00A160D6" w:rsidRDefault="00215B93" w:rsidP="004B0437">
      <w:pPr>
        <w:pStyle w:val="HTML"/>
        <w:numPr>
          <w:ilvl w:val="0"/>
          <w:numId w:val="639"/>
        </w:numPr>
        <w:rPr>
          <w:rFonts w:ascii="Times New Roman" w:hAnsi="Times New Roman"/>
          <w:sz w:val="24"/>
          <w:szCs w:val="24"/>
        </w:rPr>
      </w:pPr>
      <w:r w:rsidRPr="00A160D6">
        <w:rPr>
          <w:rFonts w:ascii="Times New Roman" w:hAnsi="Times New Roman"/>
          <w:sz w:val="24"/>
          <w:szCs w:val="24"/>
        </w:rPr>
        <w:t>Расстройства стула.</w:t>
      </w:r>
    </w:p>
    <w:p w14:paraId="168D6D55" w14:textId="77777777" w:rsidR="00215B93" w:rsidRPr="00A160D6" w:rsidRDefault="00215B93" w:rsidP="004B0437">
      <w:pPr>
        <w:pStyle w:val="HTML"/>
        <w:numPr>
          <w:ilvl w:val="0"/>
          <w:numId w:val="639"/>
        </w:numPr>
        <w:rPr>
          <w:rFonts w:ascii="Times New Roman" w:hAnsi="Times New Roman"/>
          <w:sz w:val="24"/>
          <w:szCs w:val="24"/>
        </w:rPr>
      </w:pPr>
      <w:r w:rsidRPr="00A160D6">
        <w:rPr>
          <w:rFonts w:ascii="Times New Roman" w:hAnsi="Times New Roman"/>
          <w:sz w:val="24"/>
          <w:szCs w:val="24"/>
        </w:rPr>
        <w:t>-Признаки воспалительного процесса.</w:t>
      </w:r>
    </w:p>
    <w:p w14:paraId="4AA81C89" w14:textId="77777777" w:rsidR="00215B93" w:rsidRPr="00A160D6" w:rsidRDefault="00215B93" w:rsidP="004B0437">
      <w:pPr>
        <w:pStyle w:val="HTML"/>
        <w:numPr>
          <w:ilvl w:val="0"/>
          <w:numId w:val="639"/>
        </w:numPr>
        <w:rPr>
          <w:rFonts w:ascii="Times New Roman" w:hAnsi="Times New Roman"/>
          <w:sz w:val="24"/>
          <w:szCs w:val="24"/>
        </w:rPr>
      </w:pPr>
      <w:r w:rsidRPr="00A160D6">
        <w:rPr>
          <w:rFonts w:ascii="Times New Roman" w:hAnsi="Times New Roman"/>
          <w:sz w:val="24"/>
          <w:szCs w:val="24"/>
        </w:rPr>
        <w:t>Можно все использовать.</w:t>
      </w:r>
    </w:p>
    <w:p w14:paraId="2E5B98A0" w14:textId="77777777" w:rsidR="00215B93" w:rsidRPr="00A160D6" w:rsidRDefault="00215B93" w:rsidP="004B0437">
      <w:pPr>
        <w:pStyle w:val="HTML"/>
        <w:numPr>
          <w:ilvl w:val="0"/>
          <w:numId w:val="639"/>
        </w:numPr>
        <w:rPr>
          <w:rFonts w:ascii="Times New Roman" w:hAnsi="Times New Roman"/>
          <w:sz w:val="24"/>
          <w:szCs w:val="24"/>
        </w:rPr>
      </w:pPr>
      <w:r w:rsidRPr="00A160D6">
        <w:rPr>
          <w:rFonts w:ascii="Times New Roman" w:hAnsi="Times New Roman"/>
          <w:sz w:val="24"/>
          <w:szCs w:val="24"/>
        </w:rPr>
        <w:t>Нельзя использовать ни один из упомянутых признаков.</w:t>
      </w:r>
    </w:p>
    <w:p w14:paraId="0AFAF856" w14:textId="77777777" w:rsidR="00215B93" w:rsidRPr="00A160D6" w:rsidRDefault="00215B93" w:rsidP="00215B93">
      <w:pPr>
        <w:pStyle w:val="HTML"/>
        <w:rPr>
          <w:rFonts w:ascii="Times New Roman" w:hAnsi="Times New Roman"/>
          <w:sz w:val="24"/>
          <w:szCs w:val="24"/>
        </w:rPr>
      </w:pPr>
    </w:p>
    <w:p w14:paraId="5915B6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хронического колита и неспецифического язвенного колита в пользухронического колита?</w:t>
      </w:r>
    </w:p>
    <w:p w14:paraId="30FEED74" w14:textId="77777777" w:rsidR="00215B93" w:rsidRPr="00A160D6" w:rsidRDefault="00215B93" w:rsidP="004B0437">
      <w:pPr>
        <w:pStyle w:val="HTML"/>
        <w:numPr>
          <w:ilvl w:val="0"/>
          <w:numId w:val="640"/>
        </w:numPr>
        <w:rPr>
          <w:rFonts w:ascii="Times New Roman" w:hAnsi="Times New Roman"/>
          <w:sz w:val="24"/>
          <w:szCs w:val="24"/>
        </w:rPr>
      </w:pPr>
      <w:r w:rsidRPr="00A160D6">
        <w:rPr>
          <w:rFonts w:ascii="Times New Roman" w:hAnsi="Times New Roman"/>
          <w:sz w:val="24"/>
          <w:szCs w:val="24"/>
        </w:rPr>
        <w:t>Боли в животе.</w:t>
      </w:r>
    </w:p>
    <w:p w14:paraId="3EE85A4D" w14:textId="77777777" w:rsidR="00215B93" w:rsidRPr="00A160D6" w:rsidRDefault="00215B93" w:rsidP="004B0437">
      <w:pPr>
        <w:pStyle w:val="HTML"/>
        <w:numPr>
          <w:ilvl w:val="0"/>
          <w:numId w:val="640"/>
        </w:numPr>
        <w:rPr>
          <w:rFonts w:ascii="Times New Roman" w:hAnsi="Times New Roman"/>
          <w:sz w:val="24"/>
          <w:szCs w:val="24"/>
        </w:rPr>
      </w:pPr>
      <w:r w:rsidRPr="00A160D6">
        <w:rPr>
          <w:rFonts w:ascii="Times New Roman" w:hAnsi="Times New Roman"/>
          <w:sz w:val="24"/>
          <w:szCs w:val="24"/>
        </w:rPr>
        <w:t>Расстройства стула.</w:t>
      </w:r>
    </w:p>
    <w:p w14:paraId="72DD09AC" w14:textId="77777777" w:rsidR="00215B93" w:rsidRPr="00A160D6" w:rsidRDefault="00215B93" w:rsidP="004B0437">
      <w:pPr>
        <w:pStyle w:val="HTML"/>
        <w:numPr>
          <w:ilvl w:val="0"/>
          <w:numId w:val="640"/>
        </w:numPr>
        <w:rPr>
          <w:rFonts w:ascii="Times New Roman" w:hAnsi="Times New Roman"/>
          <w:sz w:val="24"/>
          <w:szCs w:val="24"/>
        </w:rPr>
      </w:pPr>
      <w:r w:rsidRPr="00A160D6">
        <w:rPr>
          <w:rFonts w:ascii="Times New Roman" w:hAnsi="Times New Roman"/>
          <w:sz w:val="24"/>
          <w:szCs w:val="24"/>
        </w:rPr>
        <w:t>-Отсутствие системных поражений.</w:t>
      </w:r>
    </w:p>
    <w:p w14:paraId="24C8F330" w14:textId="77777777" w:rsidR="00215B93" w:rsidRPr="00A160D6" w:rsidRDefault="00215B93" w:rsidP="004B0437">
      <w:pPr>
        <w:pStyle w:val="HTML"/>
        <w:numPr>
          <w:ilvl w:val="0"/>
          <w:numId w:val="640"/>
        </w:numPr>
        <w:rPr>
          <w:rFonts w:ascii="Times New Roman" w:hAnsi="Times New Roman"/>
          <w:sz w:val="24"/>
          <w:szCs w:val="24"/>
        </w:rPr>
      </w:pPr>
      <w:r w:rsidRPr="00A160D6">
        <w:rPr>
          <w:rFonts w:ascii="Times New Roman" w:hAnsi="Times New Roman"/>
          <w:sz w:val="24"/>
          <w:szCs w:val="24"/>
        </w:rPr>
        <w:t>Можно все использовать.</w:t>
      </w:r>
    </w:p>
    <w:p w14:paraId="4C263AE6" w14:textId="77777777" w:rsidR="00215B93" w:rsidRPr="00A160D6" w:rsidRDefault="00215B93" w:rsidP="004B0437">
      <w:pPr>
        <w:pStyle w:val="HTML"/>
        <w:numPr>
          <w:ilvl w:val="0"/>
          <w:numId w:val="640"/>
        </w:numPr>
        <w:rPr>
          <w:rFonts w:ascii="Times New Roman" w:hAnsi="Times New Roman"/>
          <w:sz w:val="24"/>
          <w:szCs w:val="24"/>
        </w:rPr>
      </w:pPr>
      <w:r w:rsidRPr="00A160D6">
        <w:rPr>
          <w:rFonts w:ascii="Times New Roman" w:hAnsi="Times New Roman"/>
          <w:sz w:val="24"/>
          <w:szCs w:val="24"/>
        </w:rPr>
        <w:t>Нельзя использовать ни один из упомянутых признаков.</w:t>
      </w:r>
    </w:p>
    <w:p w14:paraId="71AE67D0" w14:textId="77777777" w:rsidR="00215B93" w:rsidRPr="00A160D6" w:rsidRDefault="00215B93" w:rsidP="00215B93">
      <w:pPr>
        <w:pStyle w:val="HTML"/>
        <w:rPr>
          <w:rFonts w:ascii="Times New Roman" w:hAnsi="Times New Roman"/>
          <w:sz w:val="24"/>
          <w:szCs w:val="24"/>
        </w:rPr>
      </w:pPr>
    </w:p>
    <w:p w14:paraId="4AD183B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пункт можно исключить из плана обследования больного хроническим колитом без ущерба для качества диагностики.</w:t>
      </w:r>
    </w:p>
    <w:p w14:paraId="62B78FCC" w14:textId="77777777" w:rsidR="00215B93" w:rsidRPr="00A160D6" w:rsidRDefault="00215B93" w:rsidP="004B0437">
      <w:pPr>
        <w:pStyle w:val="HTML"/>
        <w:numPr>
          <w:ilvl w:val="0"/>
          <w:numId w:val="641"/>
        </w:numPr>
        <w:rPr>
          <w:rFonts w:ascii="Times New Roman" w:hAnsi="Times New Roman"/>
          <w:sz w:val="24"/>
          <w:szCs w:val="24"/>
        </w:rPr>
      </w:pPr>
      <w:r w:rsidRPr="00A160D6">
        <w:rPr>
          <w:rFonts w:ascii="Times New Roman" w:hAnsi="Times New Roman"/>
          <w:sz w:val="24"/>
          <w:szCs w:val="24"/>
        </w:rPr>
        <w:t>Общий анализ крови.</w:t>
      </w:r>
    </w:p>
    <w:p w14:paraId="37147068" w14:textId="77777777" w:rsidR="00215B93" w:rsidRPr="00A160D6" w:rsidRDefault="00215B93" w:rsidP="004B0437">
      <w:pPr>
        <w:pStyle w:val="HTML"/>
        <w:numPr>
          <w:ilvl w:val="0"/>
          <w:numId w:val="641"/>
        </w:numPr>
        <w:rPr>
          <w:rFonts w:ascii="Times New Roman" w:hAnsi="Times New Roman"/>
          <w:sz w:val="24"/>
          <w:szCs w:val="24"/>
        </w:rPr>
      </w:pPr>
      <w:r w:rsidRPr="00A160D6">
        <w:rPr>
          <w:rFonts w:ascii="Times New Roman" w:hAnsi="Times New Roman"/>
          <w:sz w:val="24"/>
          <w:szCs w:val="24"/>
        </w:rPr>
        <w:t>Копрограмма.</w:t>
      </w:r>
    </w:p>
    <w:p w14:paraId="262923D1" w14:textId="77777777" w:rsidR="00215B93" w:rsidRPr="00A160D6" w:rsidRDefault="00215B93" w:rsidP="004B0437">
      <w:pPr>
        <w:pStyle w:val="HTML"/>
        <w:numPr>
          <w:ilvl w:val="0"/>
          <w:numId w:val="641"/>
        </w:numPr>
        <w:rPr>
          <w:rFonts w:ascii="Times New Roman" w:hAnsi="Times New Roman"/>
          <w:sz w:val="24"/>
          <w:szCs w:val="24"/>
        </w:rPr>
      </w:pPr>
      <w:r w:rsidRPr="00A160D6">
        <w:rPr>
          <w:rFonts w:ascii="Times New Roman" w:hAnsi="Times New Roman"/>
          <w:sz w:val="24"/>
          <w:szCs w:val="24"/>
        </w:rPr>
        <w:t>Рентгенологическое исследование кишечника.</w:t>
      </w:r>
    </w:p>
    <w:p w14:paraId="134FE132" w14:textId="77777777" w:rsidR="00215B93" w:rsidRPr="00A160D6" w:rsidRDefault="00215B93" w:rsidP="004B0437">
      <w:pPr>
        <w:pStyle w:val="HTML"/>
        <w:numPr>
          <w:ilvl w:val="0"/>
          <w:numId w:val="641"/>
        </w:numPr>
        <w:rPr>
          <w:rFonts w:ascii="Times New Roman" w:hAnsi="Times New Roman"/>
          <w:sz w:val="24"/>
          <w:szCs w:val="24"/>
        </w:rPr>
      </w:pPr>
      <w:r w:rsidRPr="00A160D6">
        <w:rPr>
          <w:rFonts w:ascii="Times New Roman" w:hAnsi="Times New Roman"/>
          <w:sz w:val="24"/>
          <w:szCs w:val="24"/>
        </w:rPr>
        <w:t>Эндоскопическое исследование толстой кишки с биопсией слизистой.</w:t>
      </w:r>
    </w:p>
    <w:p w14:paraId="7A7EED96" w14:textId="77777777" w:rsidR="00215B93" w:rsidRPr="00A160D6" w:rsidRDefault="00215B93" w:rsidP="004B0437">
      <w:pPr>
        <w:pStyle w:val="HTML"/>
        <w:numPr>
          <w:ilvl w:val="0"/>
          <w:numId w:val="641"/>
        </w:numPr>
        <w:rPr>
          <w:rFonts w:ascii="Times New Roman" w:hAnsi="Times New Roman"/>
          <w:sz w:val="24"/>
          <w:szCs w:val="24"/>
        </w:rPr>
      </w:pPr>
      <w:r w:rsidRPr="00A160D6">
        <w:rPr>
          <w:rFonts w:ascii="Times New Roman" w:hAnsi="Times New Roman"/>
          <w:sz w:val="24"/>
          <w:szCs w:val="24"/>
        </w:rPr>
        <w:t>-ФГДС.</w:t>
      </w:r>
    </w:p>
    <w:p w14:paraId="726D9D0F" w14:textId="77777777" w:rsidR="00215B93" w:rsidRPr="00A160D6" w:rsidRDefault="00215B93" w:rsidP="00215B93">
      <w:pPr>
        <w:pStyle w:val="HTML"/>
        <w:rPr>
          <w:rFonts w:ascii="Times New Roman" w:hAnsi="Times New Roman"/>
          <w:sz w:val="24"/>
          <w:szCs w:val="24"/>
        </w:rPr>
      </w:pPr>
    </w:p>
    <w:p w14:paraId="722F352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рекомендации следует сделать больному хроническим колитом?</w:t>
      </w:r>
    </w:p>
    <w:p w14:paraId="1817A20B" w14:textId="77777777" w:rsidR="00215B93" w:rsidRPr="00A160D6" w:rsidRDefault="00215B93" w:rsidP="004B0437">
      <w:pPr>
        <w:pStyle w:val="HTML"/>
        <w:numPr>
          <w:ilvl w:val="0"/>
          <w:numId w:val="642"/>
        </w:numPr>
        <w:rPr>
          <w:rFonts w:ascii="Times New Roman" w:hAnsi="Times New Roman"/>
          <w:sz w:val="24"/>
          <w:szCs w:val="24"/>
        </w:rPr>
      </w:pPr>
      <w:r w:rsidRPr="00A160D6">
        <w:rPr>
          <w:rFonts w:ascii="Times New Roman" w:hAnsi="Times New Roman"/>
          <w:sz w:val="24"/>
          <w:szCs w:val="24"/>
        </w:rPr>
        <w:t>Увеличить количество углеводов в рационе питания.</w:t>
      </w:r>
    </w:p>
    <w:p w14:paraId="5DB0375E" w14:textId="77777777" w:rsidR="00215B93" w:rsidRPr="00A160D6" w:rsidRDefault="00215B93" w:rsidP="004B0437">
      <w:pPr>
        <w:pStyle w:val="HTML"/>
        <w:numPr>
          <w:ilvl w:val="0"/>
          <w:numId w:val="642"/>
        </w:numPr>
        <w:rPr>
          <w:rFonts w:ascii="Times New Roman" w:hAnsi="Times New Roman"/>
          <w:sz w:val="24"/>
          <w:szCs w:val="24"/>
        </w:rPr>
      </w:pPr>
      <w:r w:rsidRPr="00A160D6">
        <w:rPr>
          <w:rFonts w:ascii="Times New Roman" w:hAnsi="Times New Roman"/>
          <w:sz w:val="24"/>
          <w:szCs w:val="24"/>
        </w:rPr>
        <w:t>-Увеличить количество продуктов богатых растительными волокнами в рационе питания.</w:t>
      </w:r>
    </w:p>
    <w:p w14:paraId="4C48F3E7" w14:textId="77777777" w:rsidR="00215B93" w:rsidRPr="00A160D6" w:rsidRDefault="00215B93" w:rsidP="004B0437">
      <w:pPr>
        <w:pStyle w:val="HTML"/>
        <w:numPr>
          <w:ilvl w:val="0"/>
          <w:numId w:val="642"/>
        </w:numPr>
        <w:rPr>
          <w:rFonts w:ascii="Times New Roman" w:hAnsi="Times New Roman"/>
          <w:sz w:val="24"/>
          <w:szCs w:val="24"/>
        </w:rPr>
      </w:pPr>
      <w:r w:rsidRPr="00A160D6">
        <w:rPr>
          <w:rFonts w:ascii="Times New Roman" w:hAnsi="Times New Roman"/>
          <w:sz w:val="24"/>
          <w:szCs w:val="24"/>
        </w:rPr>
        <w:t>Увеличить количество продуктов богатых белками в рационе питания.</w:t>
      </w:r>
    </w:p>
    <w:p w14:paraId="25C1CE32" w14:textId="77777777" w:rsidR="00215B93" w:rsidRPr="00A160D6" w:rsidRDefault="00215B93" w:rsidP="004B0437">
      <w:pPr>
        <w:pStyle w:val="HTML"/>
        <w:numPr>
          <w:ilvl w:val="0"/>
          <w:numId w:val="642"/>
        </w:numPr>
        <w:rPr>
          <w:rFonts w:ascii="Times New Roman" w:hAnsi="Times New Roman"/>
          <w:sz w:val="24"/>
          <w:szCs w:val="24"/>
        </w:rPr>
      </w:pPr>
      <w:r w:rsidRPr="00A160D6">
        <w:rPr>
          <w:rFonts w:ascii="Times New Roman" w:hAnsi="Times New Roman"/>
          <w:sz w:val="24"/>
          <w:szCs w:val="24"/>
        </w:rPr>
        <w:t>Все можно рекомендовать.</w:t>
      </w:r>
    </w:p>
    <w:p w14:paraId="17100F83" w14:textId="77777777" w:rsidR="00215B93" w:rsidRPr="00A160D6" w:rsidRDefault="00215B93" w:rsidP="004B0437">
      <w:pPr>
        <w:pStyle w:val="HTML"/>
        <w:numPr>
          <w:ilvl w:val="0"/>
          <w:numId w:val="642"/>
        </w:numPr>
        <w:rPr>
          <w:rFonts w:ascii="Times New Roman" w:hAnsi="Times New Roman"/>
          <w:sz w:val="24"/>
          <w:szCs w:val="24"/>
        </w:rPr>
      </w:pPr>
      <w:r w:rsidRPr="00A160D6">
        <w:rPr>
          <w:rFonts w:ascii="Times New Roman" w:hAnsi="Times New Roman"/>
          <w:sz w:val="24"/>
          <w:szCs w:val="24"/>
        </w:rPr>
        <w:t>Ничего из упомянутого рекомендовать нельзя.</w:t>
      </w:r>
    </w:p>
    <w:p w14:paraId="5E2FC2AB" w14:textId="77777777" w:rsidR="00215B93" w:rsidRPr="00A160D6" w:rsidRDefault="00215B93" w:rsidP="00215B93">
      <w:pPr>
        <w:pStyle w:val="HTML"/>
        <w:rPr>
          <w:rFonts w:ascii="Times New Roman" w:hAnsi="Times New Roman"/>
          <w:sz w:val="24"/>
          <w:szCs w:val="24"/>
        </w:rPr>
      </w:pPr>
    </w:p>
    <w:p w14:paraId="694C0F2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средства  не  могут  способствовать  нормализации  микрофлоры кишечника у больных хроническим колитом?</w:t>
      </w:r>
    </w:p>
    <w:p w14:paraId="25EE6718" w14:textId="77777777" w:rsidR="00215B93" w:rsidRPr="00A160D6" w:rsidRDefault="00215B93" w:rsidP="004B0437">
      <w:pPr>
        <w:pStyle w:val="HTML"/>
        <w:numPr>
          <w:ilvl w:val="0"/>
          <w:numId w:val="643"/>
        </w:numPr>
        <w:rPr>
          <w:rFonts w:ascii="Times New Roman" w:hAnsi="Times New Roman"/>
          <w:sz w:val="24"/>
          <w:szCs w:val="24"/>
        </w:rPr>
      </w:pPr>
      <w:r w:rsidRPr="00A160D6">
        <w:rPr>
          <w:rFonts w:ascii="Times New Roman" w:hAnsi="Times New Roman"/>
          <w:sz w:val="24"/>
          <w:szCs w:val="24"/>
        </w:rPr>
        <w:t>Бактисубтил 0,2 - по 1 капсуле 3 раза в день перед едой.</w:t>
      </w:r>
    </w:p>
    <w:p w14:paraId="45F5DD55" w14:textId="77777777" w:rsidR="00215B93" w:rsidRPr="00A160D6" w:rsidRDefault="00215B93" w:rsidP="004B0437">
      <w:pPr>
        <w:pStyle w:val="HTML"/>
        <w:numPr>
          <w:ilvl w:val="0"/>
          <w:numId w:val="643"/>
        </w:numPr>
        <w:rPr>
          <w:rFonts w:ascii="Times New Roman" w:hAnsi="Times New Roman"/>
          <w:sz w:val="24"/>
          <w:szCs w:val="24"/>
        </w:rPr>
      </w:pPr>
      <w:r w:rsidRPr="00A160D6">
        <w:rPr>
          <w:rFonts w:ascii="Times New Roman" w:hAnsi="Times New Roman"/>
          <w:sz w:val="24"/>
          <w:szCs w:val="24"/>
        </w:rPr>
        <w:t>Лактобактерин по 3-6 доз 3 раза в день.</w:t>
      </w:r>
    </w:p>
    <w:p w14:paraId="0438E903" w14:textId="77777777" w:rsidR="00215B93" w:rsidRPr="00A160D6" w:rsidRDefault="00215B93" w:rsidP="004B0437">
      <w:pPr>
        <w:pStyle w:val="HTML"/>
        <w:numPr>
          <w:ilvl w:val="0"/>
          <w:numId w:val="643"/>
        </w:numPr>
        <w:rPr>
          <w:rFonts w:ascii="Times New Roman" w:hAnsi="Times New Roman"/>
          <w:sz w:val="24"/>
          <w:szCs w:val="24"/>
        </w:rPr>
      </w:pPr>
      <w:r w:rsidRPr="00A160D6">
        <w:rPr>
          <w:rFonts w:ascii="Times New Roman" w:hAnsi="Times New Roman"/>
          <w:sz w:val="24"/>
          <w:szCs w:val="24"/>
        </w:rPr>
        <w:t>Бифидумбактерин по 5 доз 3 раза в день во время еды.</w:t>
      </w:r>
    </w:p>
    <w:p w14:paraId="164FD77B" w14:textId="77777777" w:rsidR="00215B93" w:rsidRPr="00A160D6" w:rsidRDefault="00215B93" w:rsidP="004B0437">
      <w:pPr>
        <w:pStyle w:val="HTML"/>
        <w:numPr>
          <w:ilvl w:val="0"/>
          <w:numId w:val="643"/>
        </w:numPr>
        <w:rPr>
          <w:rFonts w:ascii="Times New Roman" w:hAnsi="Times New Roman"/>
          <w:sz w:val="24"/>
          <w:szCs w:val="24"/>
        </w:rPr>
      </w:pPr>
      <w:r w:rsidRPr="00A160D6">
        <w:rPr>
          <w:rFonts w:ascii="Times New Roman" w:hAnsi="Times New Roman"/>
          <w:sz w:val="24"/>
          <w:szCs w:val="24"/>
        </w:rPr>
        <w:t>-Все могут.</w:t>
      </w:r>
    </w:p>
    <w:p w14:paraId="100A56CA" w14:textId="77777777" w:rsidR="00215B93" w:rsidRPr="00A160D6" w:rsidRDefault="00215B93" w:rsidP="004B0437">
      <w:pPr>
        <w:pStyle w:val="HTML"/>
        <w:numPr>
          <w:ilvl w:val="0"/>
          <w:numId w:val="643"/>
        </w:numPr>
        <w:rPr>
          <w:rFonts w:ascii="Times New Roman" w:hAnsi="Times New Roman"/>
          <w:sz w:val="24"/>
          <w:szCs w:val="24"/>
        </w:rPr>
      </w:pPr>
      <w:r w:rsidRPr="00A160D6">
        <w:rPr>
          <w:rFonts w:ascii="Times New Roman" w:hAnsi="Times New Roman"/>
          <w:sz w:val="24"/>
          <w:szCs w:val="24"/>
        </w:rPr>
        <w:t>Все не могут.</w:t>
      </w:r>
    </w:p>
    <w:p w14:paraId="77B03355" w14:textId="77777777" w:rsidR="00215B93" w:rsidRPr="00A160D6" w:rsidRDefault="00215B93" w:rsidP="00215B93">
      <w:pPr>
        <w:pStyle w:val="HTML"/>
        <w:rPr>
          <w:rFonts w:ascii="Times New Roman" w:hAnsi="Times New Roman"/>
          <w:sz w:val="24"/>
          <w:szCs w:val="24"/>
        </w:rPr>
      </w:pPr>
    </w:p>
    <w:p w14:paraId="3DAE4DA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следует рекомендовать для лечения нарушений моторной функции кишечника при хроническом колите?</w:t>
      </w:r>
    </w:p>
    <w:p w14:paraId="62E69AD2" w14:textId="77777777" w:rsidR="00215B93" w:rsidRPr="00A160D6" w:rsidRDefault="00215B93" w:rsidP="004B0437">
      <w:pPr>
        <w:pStyle w:val="HTML"/>
        <w:numPr>
          <w:ilvl w:val="0"/>
          <w:numId w:val="644"/>
        </w:numPr>
        <w:rPr>
          <w:rFonts w:ascii="Times New Roman" w:hAnsi="Times New Roman"/>
          <w:sz w:val="24"/>
          <w:szCs w:val="24"/>
        </w:rPr>
      </w:pPr>
      <w:r w:rsidRPr="00A160D6">
        <w:rPr>
          <w:rFonts w:ascii="Times New Roman" w:hAnsi="Times New Roman"/>
          <w:sz w:val="24"/>
          <w:szCs w:val="24"/>
        </w:rPr>
        <w:t>Реасек.</w:t>
      </w:r>
    </w:p>
    <w:p w14:paraId="43CE543D" w14:textId="77777777" w:rsidR="00215B93" w:rsidRPr="00A160D6" w:rsidRDefault="00215B93" w:rsidP="004B0437">
      <w:pPr>
        <w:pStyle w:val="HTML"/>
        <w:numPr>
          <w:ilvl w:val="0"/>
          <w:numId w:val="644"/>
        </w:numPr>
        <w:rPr>
          <w:rFonts w:ascii="Times New Roman" w:hAnsi="Times New Roman"/>
          <w:sz w:val="24"/>
          <w:szCs w:val="24"/>
        </w:rPr>
      </w:pPr>
      <w:r w:rsidRPr="00A160D6">
        <w:rPr>
          <w:rFonts w:ascii="Times New Roman" w:hAnsi="Times New Roman"/>
          <w:sz w:val="24"/>
          <w:szCs w:val="24"/>
        </w:rPr>
        <w:t>Имодиум.</w:t>
      </w:r>
    </w:p>
    <w:p w14:paraId="5D827BDB" w14:textId="77777777" w:rsidR="00215B93" w:rsidRPr="00A160D6" w:rsidRDefault="00215B93" w:rsidP="004B0437">
      <w:pPr>
        <w:pStyle w:val="HTML"/>
        <w:numPr>
          <w:ilvl w:val="0"/>
          <w:numId w:val="644"/>
        </w:numPr>
        <w:rPr>
          <w:rFonts w:ascii="Times New Roman" w:hAnsi="Times New Roman"/>
          <w:sz w:val="24"/>
          <w:szCs w:val="24"/>
        </w:rPr>
      </w:pPr>
      <w:r w:rsidRPr="00A160D6">
        <w:rPr>
          <w:rFonts w:ascii="Times New Roman" w:hAnsi="Times New Roman"/>
          <w:sz w:val="24"/>
          <w:szCs w:val="24"/>
        </w:rPr>
        <w:t>Цисаприд (координакс).</w:t>
      </w:r>
    </w:p>
    <w:p w14:paraId="71D65646" w14:textId="77777777" w:rsidR="00215B93" w:rsidRPr="00A160D6" w:rsidRDefault="00215B93" w:rsidP="004B0437">
      <w:pPr>
        <w:pStyle w:val="HTML"/>
        <w:numPr>
          <w:ilvl w:val="0"/>
          <w:numId w:val="644"/>
        </w:numPr>
        <w:rPr>
          <w:rFonts w:ascii="Times New Roman" w:hAnsi="Times New Roman"/>
          <w:sz w:val="24"/>
          <w:szCs w:val="24"/>
        </w:rPr>
      </w:pPr>
      <w:r w:rsidRPr="00A160D6">
        <w:rPr>
          <w:rFonts w:ascii="Times New Roman" w:hAnsi="Times New Roman"/>
          <w:sz w:val="24"/>
          <w:szCs w:val="24"/>
        </w:rPr>
        <w:t>-Трихопол.</w:t>
      </w:r>
    </w:p>
    <w:p w14:paraId="46B8B3D7" w14:textId="77777777" w:rsidR="00215B93" w:rsidRPr="00A160D6" w:rsidRDefault="00215B93" w:rsidP="004B0437">
      <w:pPr>
        <w:pStyle w:val="HTML"/>
        <w:numPr>
          <w:ilvl w:val="0"/>
          <w:numId w:val="644"/>
        </w:numPr>
        <w:rPr>
          <w:rFonts w:ascii="Times New Roman" w:hAnsi="Times New Roman"/>
          <w:sz w:val="24"/>
          <w:szCs w:val="24"/>
        </w:rPr>
      </w:pPr>
      <w:r w:rsidRPr="00A160D6">
        <w:rPr>
          <w:rFonts w:ascii="Times New Roman" w:hAnsi="Times New Roman"/>
          <w:sz w:val="24"/>
          <w:szCs w:val="24"/>
        </w:rPr>
        <w:t>Все можно рекомендовать.</w:t>
      </w:r>
    </w:p>
    <w:p w14:paraId="36D8150D" w14:textId="77777777" w:rsidR="00215B93" w:rsidRPr="00A160D6" w:rsidRDefault="00215B93" w:rsidP="00215B93">
      <w:pPr>
        <w:pStyle w:val="HTML"/>
        <w:rPr>
          <w:rFonts w:ascii="Times New Roman" w:hAnsi="Times New Roman"/>
          <w:sz w:val="24"/>
          <w:szCs w:val="24"/>
        </w:rPr>
      </w:pPr>
    </w:p>
    <w:p w14:paraId="1AAC545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неспецифического язвенного колита?</w:t>
      </w:r>
    </w:p>
    <w:p w14:paraId="602B4A91" w14:textId="77777777" w:rsidR="00215B93" w:rsidRPr="00A160D6" w:rsidRDefault="00215B93" w:rsidP="004B0437">
      <w:pPr>
        <w:pStyle w:val="HTML"/>
        <w:numPr>
          <w:ilvl w:val="0"/>
          <w:numId w:val="645"/>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толстой и тонкой кишке, а также  множественные системные поражения.</w:t>
      </w:r>
    </w:p>
    <w:p w14:paraId="77D87DC8" w14:textId="77777777" w:rsidR="00215B93" w:rsidRPr="00A160D6" w:rsidRDefault="00215B93" w:rsidP="004B0437">
      <w:pPr>
        <w:pStyle w:val="HTML"/>
        <w:numPr>
          <w:ilvl w:val="0"/>
          <w:numId w:val="645"/>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тонкой кишке, а также множественные  системные поражения.</w:t>
      </w:r>
    </w:p>
    <w:p w14:paraId="475E4B15" w14:textId="77777777" w:rsidR="00215B93" w:rsidRPr="00A160D6" w:rsidRDefault="00215B93" w:rsidP="004B0437">
      <w:pPr>
        <w:pStyle w:val="HTML"/>
        <w:numPr>
          <w:ilvl w:val="0"/>
          <w:numId w:val="645"/>
        </w:numPr>
        <w:rPr>
          <w:rFonts w:ascii="Times New Roman" w:hAnsi="Times New Roman"/>
          <w:sz w:val="24"/>
          <w:szCs w:val="24"/>
        </w:rPr>
      </w:pPr>
      <w:r w:rsidRPr="00A160D6">
        <w:rPr>
          <w:rFonts w:ascii="Times New Roman" w:hAnsi="Times New Roman"/>
          <w:sz w:val="24"/>
          <w:szCs w:val="24"/>
        </w:rPr>
        <w:t>Хроническое аутоиммунное заболевание, вызывающее нарушения моторнойфункции толстой кишки, а также множественные системные поражения.</w:t>
      </w:r>
    </w:p>
    <w:p w14:paraId="07732DFD" w14:textId="77777777" w:rsidR="00215B93" w:rsidRPr="00A160D6" w:rsidRDefault="00215B93" w:rsidP="004B0437">
      <w:pPr>
        <w:pStyle w:val="HTML"/>
        <w:numPr>
          <w:ilvl w:val="0"/>
          <w:numId w:val="645"/>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толстой кишке,а также множественные  системные поражения.</w:t>
      </w:r>
    </w:p>
    <w:p w14:paraId="68B7EFB7" w14:textId="77777777" w:rsidR="00215B93" w:rsidRPr="00A160D6" w:rsidRDefault="00215B93" w:rsidP="004B0437">
      <w:pPr>
        <w:pStyle w:val="HTML"/>
        <w:numPr>
          <w:ilvl w:val="0"/>
          <w:numId w:val="645"/>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кишечнике с вовлечением серозной  оболочки, формированием спаечной болезни, множественными  системными поражениями</w:t>
      </w:r>
    </w:p>
    <w:p w14:paraId="73743125" w14:textId="77777777" w:rsidR="00215B93" w:rsidRPr="00A160D6" w:rsidRDefault="00215B93" w:rsidP="00215B93">
      <w:pPr>
        <w:pStyle w:val="HTML"/>
        <w:ind w:left="720"/>
        <w:rPr>
          <w:rFonts w:ascii="Times New Roman" w:hAnsi="Times New Roman"/>
          <w:sz w:val="24"/>
          <w:szCs w:val="24"/>
        </w:rPr>
      </w:pPr>
    </w:p>
    <w:p w14:paraId="4B8E47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обязательными лабораторными методами исследования у больных с язвенной болезнью желудка и двенадцатиперстной кишки являются все, кроме:</w:t>
      </w:r>
    </w:p>
    <w:p w14:paraId="2C53817D"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Определение амилазы в сыворотке крови, в моче.</w:t>
      </w:r>
    </w:p>
    <w:p w14:paraId="1A9B6AAF"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Анализ кала на скрытую кровь</w:t>
      </w:r>
    </w:p>
    <w:p w14:paraId="57587FFC"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-Определение АТ к Н.Р. в крови</w:t>
      </w:r>
    </w:p>
    <w:p w14:paraId="7932BA2A"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 xml:space="preserve">Кровь на </w:t>
      </w:r>
      <w:r w:rsidRPr="00A160D6">
        <w:rPr>
          <w:rFonts w:ascii="Times New Roman" w:hAnsi="Times New Roman"/>
          <w:sz w:val="24"/>
          <w:szCs w:val="24"/>
          <w:lang w:val="en-US"/>
        </w:rPr>
        <w:t>RW</w:t>
      </w:r>
    </w:p>
    <w:p w14:paraId="2A1CD25F"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 xml:space="preserve">АТ к вирусу гепатита В, С, </w:t>
      </w:r>
    </w:p>
    <w:p w14:paraId="2EBF5CC1"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АТ к ВИЧ</w:t>
      </w:r>
    </w:p>
    <w:p w14:paraId="7E563492" w14:textId="77777777" w:rsidR="00215B93" w:rsidRPr="00A160D6" w:rsidRDefault="00215B93" w:rsidP="004B0437">
      <w:pPr>
        <w:pStyle w:val="HTML"/>
        <w:numPr>
          <w:ilvl w:val="0"/>
          <w:numId w:val="998"/>
        </w:numPr>
        <w:rPr>
          <w:rFonts w:ascii="Times New Roman" w:hAnsi="Times New Roman"/>
          <w:sz w:val="24"/>
          <w:szCs w:val="24"/>
        </w:rPr>
      </w:pPr>
      <w:r w:rsidRPr="00A160D6">
        <w:rPr>
          <w:rFonts w:ascii="Times New Roman" w:hAnsi="Times New Roman"/>
          <w:sz w:val="24"/>
          <w:szCs w:val="24"/>
        </w:rPr>
        <w:t>-Определение гастрина сыворотки крови</w:t>
      </w:r>
    </w:p>
    <w:p w14:paraId="4C2BCAC9" w14:textId="77777777" w:rsidR="00215B93" w:rsidRPr="00A160D6" w:rsidRDefault="00215B93" w:rsidP="00215B93">
      <w:pPr>
        <w:pStyle w:val="HTML"/>
        <w:ind w:left="1004"/>
        <w:rPr>
          <w:rFonts w:ascii="Times New Roman" w:hAnsi="Times New Roman"/>
          <w:sz w:val="24"/>
          <w:szCs w:val="24"/>
        </w:rPr>
      </w:pPr>
    </w:p>
    <w:p w14:paraId="470F63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относится к патогенезу неспецифического язвенного колита?</w:t>
      </w:r>
    </w:p>
    <w:p w14:paraId="3470AC56" w14:textId="77777777" w:rsidR="00215B93" w:rsidRPr="00A160D6" w:rsidRDefault="00215B93" w:rsidP="004B0437">
      <w:pPr>
        <w:pStyle w:val="HTML"/>
        <w:numPr>
          <w:ilvl w:val="0"/>
          <w:numId w:val="646"/>
        </w:numPr>
        <w:rPr>
          <w:rFonts w:ascii="Times New Roman" w:hAnsi="Times New Roman"/>
          <w:sz w:val="24"/>
          <w:szCs w:val="24"/>
        </w:rPr>
      </w:pPr>
      <w:r w:rsidRPr="00A160D6">
        <w:rPr>
          <w:rFonts w:ascii="Times New Roman" w:hAnsi="Times New Roman"/>
          <w:sz w:val="24"/>
          <w:szCs w:val="24"/>
        </w:rPr>
        <w:t>Фиксация в стенке кишки иммунных комплексов.</w:t>
      </w:r>
    </w:p>
    <w:p w14:paraId="61901EB4" w14:textId="77777777" w:rsidR="00215B93" w:rsidRPr="00A160D6" w:rsidRDefault="00215B93" w:rsidP="004B0437">
      <w:pPr>
        <w:pStyle w:val="HTML"/>
        <w:numPr>
          <w:ilvl w:val="0"/>
          <w:numId w:val="646"/>
        </w:numPr>
        <w:rPr>
          <w:rFonts w:ascii="Times New Roman" w:hAnsi="Times New Roman"/>
          <w:sz w:val="24"/>
          <w:szCs w:val="24"/>
        </w:rPr>
      </w:pPr>
      <w:r w:rsidRPr="00A160D6">
        <w:rPr>
          <w:rFonts w:ascii="Times New Roman" w:hAnsi="Times New Roman"/>
          <w:sz w:val="24"/>
          <w:szCs w:val="24"/>
        </w:rPr>
        <w:t>Нейтрофильная инфильтрация, отек стенки толстой кишки.</w:t>
      </w:r>
    </w:p>
    <w:p w14:paraId="70F6D9D2" w14:textId="77777777" w:rsidR="00215B93" w:rsidRPr="00A160D6" w:rsidRDefault="00215B93" w:rsidP="004B0437">
      <w:pPr>
        <w:pStyle w:val="HTML"/>
        <w:numPr>
          <w:ilvl w:val="0"/>
          <w:numId w:val="646"/>
        </w:numPr>
        <w:rPr>
          <w:rFonts w:ascii="Times New Roman" w:hAnsi="Times New Roman"/>
          <w:sz w:val="24"/>
          <w:szCs w:val="24"/>
        </w:rPr>
      </w:pPr>
      <w:r w:rsidRPr="00A160D6">
        <w:rPr>
          <w:rFonts w:ascii="Times New Roman" w:hAnsi="Times New Roman"/>
          <w:sz w:val="24"/>
          <w:szCs w:val="24"/>
        </w:rPr>
        <w:t>Изъязвления, микроабсцессы, перфорация стенки толстой кишки.</w:t>
      </w:r>
    </w:p>
    <w:p w14:paraId="490F45D9" w14:textId="77777777" w:rsidR="00215B93" w:rsidRPr="00A160D6" w:rsidRDefault="00215B93" w:rsidP="004B0437">
      <w:pPr>
        <w:pStyle w:val="HTML"/>
        <w:numPr>
          <w:ilvl w:val="0"/>
          <w:numId w:val="646"/>
        </w:numPr>
        <w:rPr>
          <w:rFonts w:ascii="Times New Roman" w:hAnsi="Times New Roman"/>
          <w:sz w:val="24"/>
          <w:szCs w:val="24"/>
        </w:rPr>
      </w:pPr>
      <w:r w:rsidRPr="00A160D6">
        <w:rPr>
          <w:rFonts w:ascii="Times New Roman" w:hAnsi="Times New Roman"/>
          <w:sz w:val="24"/>
          <w:szCs w:val="24"/>
        </w:rPr>
        <w:t>Фиброз слизистой, подслизистого слоя, псевдополипоз.</w:t>
      </w:r>
    </w:p>
    <w:p w14:paraId="69F779B6" w14:textId="77777777" w:rsidR="00215B93" w:rsidRPr="00A160D6" w:rsidRDefault="00215B93" w:rsidP="004B0437">
      <w:pPr>
        <w:pStyle w:val="HTML"/>
        <w:numPr>
          <w:ilvl w:val="0"/>
          <w:numId w:val="646"/>
        </w:numPr>
        <w:rPr>
          <w:rFonts w:ascii="Times New Roman" w:hAnsi="Times New Roman"/>
          <w:sz w:val="24"/>
          <w:szCs w:val="24"/>
        </w:rPr>
      </w:pPr>
      <w:r w:rsidRPr="00A160D6">
        <w:rPr>
          <w:rFonts w:ascii="Times New Roman" w:hAnsi="Times New Roman"/>
          <w:sz w:val="24"/>
          <w:szCs w:val="24"/>
        </w:rPr>
        <w:t>-Все относится.</w:t>
      </w:r>
    </w:p>
    <w:p w14:paraId="560519D3" w14:textId="77777777" w:rsidR="00215B93" w:rsidRPr="00A160D6" w:rsidRDefault="00215B93" w:rsidP="00215B93">
      <w:pPr>
        <w:pStyle w:val="HTML"/>
        <w:rPr>
          <w:rFonts w:ascii="Times New Roman" w:hAnsi="Times New Roman"/>
          <w:sz w:val="24"/>
          <w:szCs w:val="24"/>
        </w:rPr>
      </w:pPr>
    </w:p>
    <w:p w14:paraId="1CBCA4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клинического течения заболевания не типичны для неспецифического язвенного колита?</w:t>
      </w:r>
    </w:p>
    <w:p w14:paraId="0BF6C522" w14:textId="77777777" w:rsidR="00215B93" w:rsidRPr="00A160D6" w:rsidRDefault="00215B93" w:rsidP="004B0437">
      <w:pPr>
        <w:pStyle w:val="HTML"/>
        <w:numPr>
          <w:ilvl w:val="0"/>
          <w:numId w:val="647"/>
        </w:numPr>
        <w:rPr>
          <w:rFonts w:ascii="Times New Roman" w:hAnsi="Times New Roman"/>
          <w:sz w:val="24"/>
          <w:szCs w:val="24"/>
        </w:rPr>
      </w:pPr>
      <w:r w:rsidRPr="00A160D6">
        <w:rPr>
          <w:rFonts w:ascii="Times New Roman" w:hAnsi="Times New Roman"/>
          <w:sz w:val="24"/>
          <w:szCs w:val="24"/>
        </w:rPr>
        <w:t>Острая.</w:t>
      </w:r>
    </w:p>
    <w:p w14:paraId="14F56991" w14:textId="77777777" w:rsidR="00215B93" w:rsidRPr="00A160D6" w:rsidRDefault="00215B93" w:rsidP="004B0437">
      <w:pPr>
        <w:pStyle w:val="HTML"/>
        <w:numPr>
          <w:ilvl w:val="0"/>
          <w:numId w:val="647"/>
        </w:numPr>
        <w:rPr>
          <w:rFonts w:ascii="Times New Roman" w:hAnsi="Times New Roman"/>
          <w:sz w:val="24"/>
          <w:szCs w:val="24"/>
        </w:rPr>
      </w:pPr>
      <w:r w:rsidRPr="00A160D6">
        <w:rPr>
          <w:rFonts w:ascii="Times New Roman" w:hAnsi="Times New Roman"/>
          <w:sz w:val="24"/>
          <w:szCs w:val="24"/>
        </w:rPr>
        <w:t>-Подострая.</w:t>
      </w:r>
    </w:p>
    <w:p w14:paraId="25DFACB4" w14:textId="77777777" w:rsidR="00215B93" w:rsidRPr="00A160D6" w:rsidRDefault="00215B93" w:rsidP="004B0437">
      <w:pPr>
        <w:pStyle w:val="HTML"/>
        <w:numPr>
          <w:ilvl w:val="0"/>
          <w:numId w:val="647"/>
        </w:numPr>
        <w:rPr>
          <w:rFonts w:ascii="Times New Roman" w:hAnsi="Times New Roman"/>
          <w:sz w:val="24"/>
          <w:szCs w:val="24"/>
        </w:rPr>
      </w:pPr>
      <w:r w:rsidRPr="00A160D6">
        <w:rPr>
          <w:rFonts w:ascii="Times New Roman" w:hAnsi="Times New Roman"/>
          <w:sz w:val="24"/>
          <w:szCs w:val="24"/>
        </w:rPr>
        <w:t>Хроническая.</w:t>
      </w:r>
    </w:p>
    <w:p w14:paraId="10F144BE" w14:textId="77777777" w:rsidR="00215B93" w:rsidRPr="00A160D6" w:rsidRDefault="00215B93" w:rsidP="004B0437">
      <w:pPr>
        <w:pStyle w:val="HTML"/>
        <w:numPr>
          <w:ilvl w:val="0"/>
          <w:numId w:val="647"/>
        </w:numPr>
        <w:rPr>
          <w:rFonts w:ascii="Times New Roman" w:hAnsi="Times New Roman"/>
          <w:sz w:val="24"/>
          <w:szCs w:val="24"/>
        </w:rPr>
      </w:pPr>
      <w:r w:rsidRPr="00A160D6">
        <w:rPr>
          <w:rFonts w:ascii="Times New Roman" w:hAnsi="Times New Roman"/>
          <w:sz w:val="24"/>
          <w:szCs w:val="24"/>
        </w:rPr>
        <w:t>Рецидивирующая.</w:t>
      </w:r>
    </w:p>
    <w:p w14:paraId="12E6EE37" w14:textId="77777777" w:rsidR="00215B93" w:rsidRPr="00A160D6" w:rsidRDefault="00215B93" w:rsidP="004B0437">
      <w:pPr>
        <w:pStyle w:val="HTML"/>
        <w:numPr>
          <w:ilvl w:val="0"/>
          <w:numId w:val="647"/>
        </w:numPr>
        <w:rPr>
          <w:rFonts w:ascii="Times New Roman" w:hAnsi="Times New Roman"/>
          <w:sz w:val="24"/>
          <w:szCs w:val="24"/>
        </w:rPr>
      </w:pPr>
      <w:r w:rsidRPr="00A160D6">
        <w:rPr>
          <w:rFonts w:ascii="Times New Roman" w:hAnsi="Times New Roman"/>
          <w:sz w:val="24"/>
          <w:szCs w:val="24"/>
        </w:rPr>
        <w:t>Все формы типичны.</w:t>
      </w:r>
    </w:p>
    <w:p w14:paraId="404D6881" w14:textId="77777777" w:rsidR="00215B93" w:rsidRPr="00A160D6" w:rsidRDefault="00215B93" w:rsidP="00215B93">
      <w:pPr>
        <w:pStyle w:val="HTML"/>
        <w:rPr>
          <w:rFonts w:ascii="Times New Roman" w:hAnsi="Times New Roman"/>
          <w:sz w:val="24"/>
          <w:szCs w:val="24"/>
        </w:rPr>
      </w:pPr>
    </w:p>
    <w:p w14:paraId="74AF03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острой формы неспецифического язвенного колита?</w:t>
      </w:r>
    </w:p>
    <w:p w14:paraId="7920F334" w14:textId="77777777" w:rsidR="00215B93" w:rsidRPr="00A160D6" w:rsidRDefault="00215B93" w:rsidP="004B0437">
      <w:pPr>
        <w:pStyle w:val="HTML"/>
        <w:numPr>
          <w:ilvl w:val="0"/>
          <w:numId w:val="648"/>
        </w:numPr>
        <w:rPr>
          <w:rFonts w:ascii="Times New Roman" w:hAnsi="Times New Roman"/>
          <w:sz w:val="24"/>
          <w:szCs w:val="24"/>
        </w:rPr>
      </w:pPr>
      <w:r w:rsidRPr="00A160D6">
        <w:rPr>
          <w:rFonts w:ascii="Times New Roman" w:hAnsi="Times New Roman"/>
          <w:sz w:val="24"/>
          <w:szCs w:val="24"/>
        </w:rPr>
        <w:t>Встречается редко.</w:t>
      </w:r>
    </w:p>
    <w:p w14:paraId="001F0BCE" w14:textId="77777777" w:rsidR="00215B93" w:rsidRPr="00A160D6" w:rsidRDefault="00215B93" w:rsidP="004B0437">
      <w:pPr>
        <w:pStyle w:val="HTML"/>
        <w:numPr>
          <w:ilvl w:val="0"/>
          <w:numId w:val="648"/>
        </w:numPr>
        <w:rPr>
          <w:rFonts w:ascii="Times New Roman" w:hAnsi="Times New Roman"/>
          <w:sz w:val="24"/>
          <w:szCs w:val="24"/>
        </w:rPr>
      </w:pPr>
      <w:r w:rsidRPr="00A160D6">
        <w:rPr>
          <w:rFonts w:ascii="Times New Roman" w:hAnsi="Times New Roman"/>
          <w:sz w:val="24"/>
          <w:szCs w:val="24"/>
        </w:rPr>
        <w:t>Протекает крайне тяжело.</w:t>
      </w:r>
    </w:p>
    <w:p w14:paraId="42147F54" w14:textId="77777777" w:rsidR="00215B93" w:rsidRPr="00A160D6" w:rsidRDefault="00215B93" w:rsidP="004B0437">
      <w:pPr>
        <w:pStyle w:val="HTML"/>
        <w:numPr>
          <w:ilvl w:val="0"/>
          <w:numId w:val="648"/>
        </w:numPr>
        <w:rPr>
          <w:rFonts w:ascii="Times New Roman" w:hAnsi="Times New Roman"/>
          <w:sz w:val="24"/>
          <w:szCs w:val="24"/>
        </w:rPr>
      </w:pPr>
      <w:r w:rsidRPr="00A160D6">
        <w:rPr>
          <w:rFonts w:ascii="Times New Roman" w:hAnsi="Times New Roman"/>
          <w:sz w:val="24"/>
          <w:szCs w:val="24"/>
        </w:rPr>
        <w:t>Поражает весь толстый кишечник.</w:t>
      </w:r>
    </w:p>
    <w:p w14:paraId="27659AC7" w14:textId="77777777" w:rsidR="00215B93" w:rsidRPr="00A160D6" w:rsidRDefault="00215B93" w:rsidP="004B0437">
      <w:pPr>
        <w:pStyle w:val="HTML"/>
        <w:numPr>
          <w:ilvl w:val="0"/>
          <w:numId w:val="648"/>
        </w:numPr>
        <w:rPr>
          <w:rFonts w:ascii="Times New Roman" w:hAnsi="Times New Roman"/>
          <w:sz w:val="24"/>
          <w:szCs w:val="24"/>
        </w:rPr>
      </w:pPr>
      <w:r w:rsidRPr="00A160D6">
        <w:rPr>
          <w:rFonts w:ascii="Times New Roman" w:hAnsi="Times New Roman"/>
          <w:sz w:val="24"/>
          <w:szCs w:val="24"/>
        </w:rPr>
        <w:t>-Редко осложняется перфорациями кишки, токсическим мегаколоном.</w:t>
      </w:r>
    </w:p>
    <w:p w14:paraId="7FEF7D4F" w14:textId="77777777" w:rsidR="00215B93" w:rsidRPr="00A160D6" w:rsidRDefault="00215B93" w:rsidP="004B0437">
      <w:pPr>
        <w:pStyle w:val="HTML"/>
        <w:numPr>
          <w:ilvl w:val="0"/>
          <w:numId w:val="648"/>
        </w:numPr>
        <w:rPr>
          <w:rFonts w:ascii="Times New Roman" w:hAnsi="Times New Roman"/>
          <w:sz w:val="24"/>
          <w:szCs w:val="24"/>
        </w:rPr>
      </w:pPr>
      <w:r w:rsidRPr="00A160D6">
        <w:rPr>
          <w:rFonts w:ascii="Times New Roman" w:hAnsi="Times New Roman"/>
          <w:sz w:val="24"/>
          <w:szCs w:val="24"/>
        </w:rPr>
        <w:t>Часто приводит к смертельному исходу.</w:t>
      </w:r>
    </w:p>
    <w:p w14:paraId="21A748AC" w14:textId="77777777" w:rsidR="00215B93" w:rsidRPr="00A160D6" w:rsidRDefault="00215B93" w:rsidP="00215B93">
      <w:pPr>
        <w:pStyle w:val="HTML"/>
        <w:rPr>
          <w:rFonts w:ascii="Times New Roman" w:hAnsi="Times New Roman"/>
          <w:sz w:val="24"/>
          <w:szCs w:val="24"/>
        </w:rPr>
      </w:pPr>
    </w:p>
    <w:p w14:paraId="299BA37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хронической формы неспецифического язвенного колита?</w:t>
      </w:r>
    </w:p>
    <w:p w14:paraId="52DAA974" w14:textId="77777777" w:rsidR="00215B93" w:rsidRPr="00A160D6" w:rsidRDefault="00215B93" w:rsidP="004B0437">
      <w:pPr>
        <w:pStyle w:val="HTML"/>
        <w:numPr>
          <w:ilvl w:val="0"/>
          <w:numId w:val="649"/>
        </w:numPr>
        <w:rPr>
          <w:rFonts w:ascii="Times New Roman" w:hAnsi="Times New Roman"/>
          <w:sz w:val="24"/>
          <w:szCs w:val="24"/>
        </w:rPr>
      </w:pPr>
      <w:r w:rsidRPr="00A160D6">
        <w:rPr>
          <w:rFonts w:ascii="Times New Roman" w:hAnsi="Times New Roman"/>
          <w:sz w:val="24"/>
          <w:szCs w:val="24"/>
        </w:rPr>
        <w:t>Постепенное начало.</w:t>
      </w:r>
    </w:p>
    <w:p w14:paraId="29A39AD6" w14:textId="77777777" w:rsidR="00215B93" w:rsidRPr="00A160D6" w:rsidRDefault="00215B93" w:rsidP="004B0437">
      <w:pPr>
        <w:pStyle w:val="HTML"/>
        <w:numPr>
          <w:ilvl w:val="0"/>
          <w:numId w:val="649"/>
        </w:numPr>
        <w:rPr>
          <w:rFonts w:ascii="Times New Roman" w:hAnsi="Times New Roman"/>
          <w:sz w:val="24"/>
          <w:szCs w:val="24"/>
        </w:rPr>
      </w:pPr>
      <w:r w:rsidRPr="00A160D6">
        <w:rPr>
          <w:rFonts w:ascii="Times New Roman" w:hAnsi="Times New Roman"/>
          <w:sz w:val="24"/>
          <w:szCs w:val="24"/>
        </w:rPr>
        <w:t>Непрерывано прогрессирующее течение.</w:t>
      </w:r>
    </w:p>
    <w:p w14:paraId="0477D977" w14:textId="77777777" w:rsidR="00215B93" w:rsidRPr="00A160D6" w:rsidRDefault="00215B93" w:rsidP="004B0437">
      <w:pPr>
        <w:pStyle w:val="HTML"/>
        <w:numPr>
          <w:ilvl w:val="0"/>
          <w:numId w:val="649"/>
        </w:numPr>
        <w:rPr>
          <w:rFonts w:ascii="Times New Roman" w:hAnsi="Times New Roman"/>
          <w:sz w:val="24"/>
          <w:szCs w:val="24"/>
        </w:rPr>
      </w:pPr>
      <w:r w:rsidRPr="00A160D6">
        <w:rPr>
          <w:rFonts w:ascii="Times New Roman" w:hAnsi="Times New Roman"/>
          <w:sz w:val="24"/>
          <w:szCs w:val="24"/>
        </w:rPr>
        <w:t>Выраженные системные проявления.</w:t>
      </w:r>
    </w:p>
    <w:p w14:paraId="04DE55EB" w14:textId="77777777" w:rsidR="00215B93" w:rsidRPr="00A160D6" w:rsidRDefault="00215B93" w:rsidP="004B0437">
      <w:pPr>
        <w:pStyle w:val="HTML"/>
        <w:numPr>
          <w:ilvl w:val="0"/>
          <w:numId w:val="649"/>
        </w:numPr>
        <w:rPr>
          <w:rFonts w:ascii="Times New Roman" w:hAnsi="Times New Roman"/>
          <w:sz w:val="24"/>
          <w:szCs w:val="24"/>
        </w:rPr>
      </w:pPr>
      <w:r w:rsidRPr="00A160D6">
        <w:rPr>
          <w:rFonts w:ascii="Times New Roman" w:hAnsi="Times New Roman"/>
          <w:sz w:val="24"/>
          <w:szCs w:val="24"/>
        </w:rPr>
        <w:t>-Все типичны.</w:t>
      </w:r>
    </w:p>
    <w:p w14:paraId="6092C7E0" w14:textId="77777777" w:rsidR="00215B93" w:rsidRPr="00A160D6" w:rsidRDefault="00215B93" w:rsidP="004B0437">
      <w:pPr>
        <w:pStyle w:val="HTML"/>
        <w:numPr>
          <w:ilvl w:val="0"/>
          <w:numId w:val="649"/>
        </w:numPr>
        <w:rPr>
          <w:rFonts w:ascii="Times New Roman" w:hAnsi="Times New Roman"/>
          <w:sz w:val="24"/>
          <w:szCs w:val="24"/>
        </w:rPr>
      </w:pPr>
      <w:r w:rsidRPr="00A160D6">
        <w:rPr>
          <w:rFonts w:ascii="Times New Roman" w:hAnsi="Times New Roman"/>
          <w:sz w:val="24"/>
          <w:szCs w:val="24"/>
        </w:rPr>
        <w:t>Все не типичны.</w:t>
      </w:r>
    </w:p>
    <w:p w14:paraId="7A0ABC5B" w14:textId="77777777" w:rsidR="00215B93" w:rsidRPr="00A160D6" w:rsidRDefault="00215B93" w:rsidP="00215B93">
      <w:pPr>
        <w:pStyle w:val="HTML"/>
        <w:rPr>
          <w:rFonts w:ascii="Times New Roman" w:hAnsi="Times New Roman"/>
          <w:sz w:val="24"/>
          <w:szCs w:val="24"/>
        </w:rPr>
      </w:pPr>
    </w:p>
    <w:p w14:paraId="08E8E30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рецидивирующей формы неспецифического язвенного колита?</w:t>
      </w:r>
    </w:p>
    <w:p w14:paraId="695B2417" w14:textId="77777777" w:rsidR="00215B93" w:rsidRPr="00A160D6" w:rsidRDefault="00215B93" w:rsidP="004B0437">
      <w:pPr>
        <w:pStyle w:val="HTML"/>
        <w:numPr>
          <w:ilvl w:val="0"/>
          <w:numId w:val="650"/>
        </w:numPr>
        <w:rPr>
          <w:rFonts w:ascii="Times New Roman" w:hAnsi="Times New Roman"/>
          <w:sz w:val="24"/>
          <w:szCs w:val="24"/>
        </w:rPr>
      </w:pPr>
      <w:r w:rsidRPr="00A160D6">
        <w:rPr>
          <w:rFonts w:ascii="Times New Roman" w:hAnsi="Times New Roman"/>
          <w:sz w:val="24"/>
          <w:szCs w:val="24"/>
        </w:rPr>
        <w:t>Самая распространенная форма заболевания.</w:t>
      </w:r>
    </w:p>
    <w:p w14:paraId="6884734D" w14:textId="77777777" w:rsidR="00215B93" w:rsidRPr="00A160D6" w:rsidRDefault="00215B93" w:rsidP="004B0437">
      <w:pPr>
        <w:pStyle w:val="HTML"/>
        <w:numPr>
          <w:ilvl w:val="0"/>
          <w:numId w:val="650"/>
        </w:numPr>
        <w:rPr>
          <w:rFonts w:ascii="Times New Roman" w:hAnsi="Times New Roman"/>
          <w:sz w:val="24"/>
          <w:szCs w:val="24"/>
        </w:rPr>
      </w:pPr>
      <w:r w:rsidRPr="00A160D6">
        <w:rPr>
          <w:rFonts w:ascii="Times New Roman" w:hAnsi="Times New Roman"/>
          <w:sz w:val="24"/>
          <w:szCs w:val="24"/>
        </w:rPr>
        <w:t>Протекает с периодами обострений и длительных ремиссий.</w:t>
      </w:r>
    </w:p>
    <w:p w14:paraId="3C482EDC" w14:textId="77777777" w:rsidR="00215B93" w:rsidRPr="00A160D6" w:rsidRDefault="00215B93" w:rsidP="004B0437">
      <w:pPr>
        <w:pStyle w:val="HTML"/>
        <w:numPr>
          <w:ilvl w:val="0"/>
          <w:numId w:val="650"/>
        </w:numPr>
        <w:rPr>
          <w:rFonts w:ascii="Times New Roman" w:hAnsi="Times New Roman"/>
          <w:sz w:val="24"/>
          <w:szCs w:val="24"/>
        </w:rPr>
      </w:pPr>
      <w:r w:rsidRPr="00A160D6">
        <w:rPr>
          <w:rFonts w:ascii="Times New Roman" w:hAnsi="Times New Roman"/>
          <w:sz w:val="24"/>
          <w:szCs w:val="24"/>
        </w:rPr>
        <w:t>Может завершиться спонтанным излечением.</w:t>
      </w:r>
    </w:p>
    <w:p w14:paraId="383A7840" w14:textId="77777777" w:rsidR="00215B93" w:rsidRPr="00A160D6" w:rsidRDefault="00215B93" w:rsidP="004B0437">
      <w:pPr>
        <w:pStyle w:val="HTML"/>
        <w:numPr>
          <w:ilvl w:val="0"/>
          <w:numId w:val="650"/>
        </w:numPr>
        <w:rPr>
          <w:rFonts w:ascii="Times New Roman" w:hAnsi="Times New Roman"/>
          <w:sz w:val="24"/>
          <w:szCs w:val="24"/>
        </w:rPr>
      </w:pPr>
      <w:r w:rsidRPr="00A160D6">
        <w:rPr>
          <w:rFonts w:ascii="Times New Roman" w:hAnsi="Times New Roman"/>
          <w:sz w:val="24"/>
          <w:szCs w:val="24"/>
        </w:rPr>
        <w:t>-Все типичны.</w:t>
      </w:r>
    </w:p>
    <w:p w14:paraId="36241048" w14:textId="77777777" w:rsidR="00215B93" w:rsidRPr="00A160D6" w:rsidRDefault="00215B93" w:rsidP="004B0437">
      <w:pPr>
        <w:pStyle w:val="HTML"/>
        <w:numPr>
          <w:ilvl w:val="0"/>
          <w:numId w:val="650"/>
        </w:numPr>
        <w:rPr>
          <w:rFonts w:ascii="Times New Roman" w:hAnsi="Times New Roman"/>
          <w:sz w:val="24"/>
          <w:szCs w:val="24"/>
        </w:rPr>
      </w:pPr>
      <w:r w:rsidRPr="00A160D6">
        <w:rPr>
          <w:rFonts w:ascii="Times New Roman" w:hAnsi="Times New Roman"/>
          <w:sz w:val="24"/>
          <w:szCs w:val="24"/>
        </w:rPr>
        <w:t>Все не типичны.</w:t>
      </w:r>
    </w:p>
    <w:p w14:paraId="20917C9D" w14:textId="77777777" w:rsidR="00215B93" w:rsidRPr="00A160D6" w:rsidRDefault="00215B93" w:rsidP="00215B93">
      <w:pPr>
        <w:pStyle w:val="HTML"/>
        <w:rPr>
          <w:rFonts w:ascii="Times New Roman" w:hAnsi="Times New Roman"/>
          <w:sz w:val="24"/>
          <w:szCs w:val="24"/>
        </w:rPr>
      </w:pPr>
    </w:p>
    <w:p w14:paraId="0866607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первых проявлений неспецифического язвенного колита?</w:t>
      </w:r>
    </w:p>
    <w:p w14:paraId="5A8E7483" w14:textId="77777777" w:rsidR="00215B93" w:rsidRPr="00A160D6" w:rsidRDefault="00215B93" w:rsidP="004B0437">
      <w:pPr>
        <w:pStyle w:val="HTML"/>
        <w:numPr>
          <w:ilvl w:val="0"/>
          <w:numId w:val="651"/>
        </w:numPr>
        <w:rPr>
          <w:rFonts w:ascii="Times New Roman" w:hAnsi="Times New Roman"/>
          <w:sz w:val="24"/>
          <w:szCs w:val="24"/>
        </w:rPr>
      </w:pPr>
      <w:r w:rsidRPr="00A160D6">
        <w:rPr>
          <w:rFonts w:ascii="Times New Roman" w:hAnsi="Times New Roman"/>
          <w:sz w:val="24"/>
          <w:szCs w:val="24"/>
        </w:rPr>
        <w:t>Появление алой крови в нормально сформированном кале.</w:t>
      </w:r>
    </w:p>
    <w:p w14:paraId="2618BEE7" w14:textId="77777777" w:rsidR="00215B93" w:rsidRPr="00A160D6" w:rsidRDefault="00215B93" w:rsidP="004B0437">
      <w:pPr>
        <w:pStyle w:val="HTML"/>
        <w:numPr>
          <w:ilvl w:val="0"/>
          <w:numId w:val="651"/>
        </w:numPr>
        <w:rPr>
          <w:rFonts w:ascii="Times New Roman" w:hAnsi="Times New Roman"/>
          <w:sz w:val="24"/>
          <w:szCs w:val="24"/>
        </w:rPr>
      </w:pPr>
      <w:r w:rsidRPr="00A160D6">
        <w:rPr>
          <w:rFonts w:ascii="Times New Roman" w:hAnsi="Times New Roman"/>
          <w:sz w:val="24"/>
          <w:szCs w:val="24"/>
        </w:rPr>
        <w:t>Общая слабость, отсутствие аппетита.</w:t>
      </w:r>
    </w:p>
    <w:p w14:paraId="1E605A51" w14:textId="77777777" w:rsidR="00215B93" w:rsidRPr="00A160D6" w:rsidRDefault="00215B93" w:rsidP="004B0437">
      <w:pPr>
        <w:pStyle w:val="HTML"/>
        <w:numPr>
          <w:ilvl w:val="0"/>
          <w:numId w:val="651"/>
        </w:numPr>
        <w:rPr>
          <w:rFonts w:ascii="Times New Roman" w:hAnsi="Times New Roman"/>
          <w:sz w:val="24"/>
          <w:szCs w:val="24"/>
        </w:rPr>
      </w:pPr>
      <w:r w:rsidRPr="00A160D6">
        <w:rPr>
          <w:rFonts w:ascii="Times New Roman" w:hAnsi="Times New Roman"/>
          <w:sz w:val="24"/>
          <w:szCs w:val="24"/>
        </w:rPr>
        <w:t>Дискомфорт, боли в животе.</w:t>
      </w:r>
    </w:p>
    <w:p w14:paraId="7175AA51" w14:textId="77777777" w:rsidR="00215B93" w:rsidRPr="00A160D6" w:rsidRDefault="00215B93" w:rsidP="004B0437">
      <w:pPr>
        <w:pStyle w:val="HTML"/>
        <w:numPr>
          <w:ilvl w:val="0"/>
          <w:numId w:val="651"/>
        </w:numPr>
        <w:rPr>
          <w:rFonts w:ascii="Times New Roman" w:hAnsi="Times New Roman"/>
          <w:sz w:val="24"/>
          <w:szCs w:val="24"/>
        </w:rPr>
      </w:pPr>
      <w:r w:rsidRPr="00A160D6">
        <w:rPr>
          <w:rFonts w:ascii="Times New Roman" w:hAnsi="Times New Roman"/>
          <w:sz w:val="24"/>
          <w:szCs w:val="24"/>
        </w:rPr>
        <w:t>-Тошнота, рвота.</w:t>
      </w:r>
    </w:p>
    <w:p w14:paraId="4A13DDE9" w14:textId="77777777" w:rsidR="00215B93" w:rsidRPr="00A160D6" w:rsidRDefault="00215B93" w:rsidP="004B0437">
      <w:pPr>
        <w:pStyle w:val="HTML"/>
        <w:numPr>
          <w:ilvl w:val="0"/>
          <w:numId w:val="651"/>
        </w:numPr>
        <w:rPr>
          <w:rFonts w:ascii="Times New Roman" w:hAnsi="Times New Roman"/>
          <w:sz w:val="24"/>
          <w:szCs w:val="24"/>
        </w:rPr>
      </w:pPr>
      <w:r w:rsidRPr="00A160D6">
        <w:rPr>
          <w:rFonts w:ascii="Times New Roman" w:hAnsi="Times New Roman"/>
          <w:sz w:val="24"/>
          <w:szCs w:val="24"/>
        </w:rPr>
        <w:t>"Беспричинная" лихорадка.</w:t>
      </w:r>
    </w:p>
    <w:p w14:paraId="7735107A" w14:textId="77777777" w:rsidR="00215B93" w:rsidRPr="00A160D6" w:rsidRDefault="00215B93" w:rsidP="00215B93">
      <w:pPr>
        <w:pStyle w:val="HTML"/>
        <w:rPr>
          <w:rFonts w:ascii="Times New Roman" w:hAnsi="Times New Roman"/>
          <w:sz w:val="24"/>
          <w:szCs w:val="24"/>
        </w:rPr>
      </w:pPr>
    </w:p>
    <w:p w14:paraId="49C61A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начального периода неспецифического язвенного колита?</w:t>
      </w:r>
    </w:p>
    <w:p w14:paraId="4FF53B02" w14:textId="77777777" w:rsidR="00215B93" w:rsidRPr="00A160D6" w:rsidRDefault="00215B93" w:rsidP="004B0437">
      <w:pPr>
        <w:pStyle w:val="HTML"/>
        <w:numPr>
          <w:ilvl w:val="0"/>
          <w:numId w:val="652"/>
        </w:numPr>
        <w:rPr>
          <w:rFonts w:ascii="Times New Roman" w:hAnsi="Times New Roman"/>
          <w:sz w:val="24"/>
          <w:szCs w:val="24"/>
        </w:rPr>
      </w:pPr>
      <w:r w:rsidRPr="00A160D6">
        <w:rPr>
          <w:rFonts w:ascii="Times New Roman" w:hAnsi="Times New Roman"/>
          <w:sz w:val="24"/>
          <w:szCs w:val="24"/>
        </w:rPr>
        <w:t>-Постоянная тошнота, периодически рвота.</w:t>
      </w:r>
    </w:p>
    <w:p w14:paraId="0DE5A6E1" w14:textId="77777777" w:rsidR="00215B93" w:rsidRPr="00A160D6" w:rsidRDefault="00215B93" w:rsidP="004B0437">
      <w:pPr>
        <w:pStyle w:val="HTML"/>
        <w:numPr>
          <w:ilvl w:val="0"/>
          <w:numId w:val="652"/>
        </w:numPr>
        <w:rPr>
          <w:rFonts w:ascii="Times New Roman" w:hAnsi="Times New Roman"/>
          <w:sz w:val="24"/>
          <w:szCs w:val="24"/>
        </w:rPr>
      </w:pPr>
      <w:r w:rsidRPr="00A160D6">
        <w:rPr>
          <w:rFonts w:ascii="Times New Roman" w:hAnsi="Times New Roman"/>
          <w:sz w:val="24"/>
          <w:szCs w:val="24"/>
        </w:rPr>
        <w:t>Склонность к запорам.</w:t>
      </w:r>
    </w:p>
    <w:p w14:paraId="3E3FAF79" w14:textId="77777777" w:rsidR="00215B93" w:rsidRPr="00A160D6" w:rsidRDefault="00215B93" w:rsidP="004B0437">
      <w:pPr>
        <w:pStyle w:val="HTML"/>
        <w:numPr>
          <w:ilvl w:val="0"/>
          <w:numId w:val="652"/>
        </w:numPr>
        <w:rPr>
          <w:rFonts w:ascii="Times New Roman" w:hAnsi="Times New Roman"/>
          <w:sz w:val="24"/>
          <w:szCs w:val="24"/>
        </w:rPr>
      </w:pPr>
      <w:r w:rsidRPr="00A160D6">
        <w:rPr>
          <w:rFonts w:ascii="Times New Roman" w:hAnsi="Times New Roman"/>
          <w:sz w:val="24"/>
          <w:szCs w:val="24"/>
        </w:rPr>
        <w:t>Частый стул с кровью, слизью, гноем, ректальные тенезмы.</w:t>
      </w:r>
    </w:p>
    <w:p w14:paraId="2C3B9577" w14:textId="77777777" w:rsidR="00215B93" w:rsidRPr="00A160D6" w:rsidRDefault="00215B93" w:rsidP="004B0437">
      <w:pPr>
        <w:pStyle w:val="HTML"/>
        <w:numPr>
          <w:ilvl w:val="0"/>
          <w:numId w:val="652"/>
        </w:numPr>
        <w:rPr>
          <w:rFonts w:ascii="Times New Roman" w:hAnsi="Times New Roman"/>
          <w:sz w:val="24"/>
          <w:szCs w:val="24"/>
        </w:rPr>
      </w:pPr>
      <w:r w:rsidRPr="00A160D6">
        <w:rPr>
          <w:rFonts w:ascii="Times New Roman" w:hAnsi="Times New Roman"/>
          <w:sz w:val="24"/>
          <w:szCs w:val="24"/>
        </w:rPr>
        <w:t>Схваткообразные боли в животе, ослабевающие после дефекации.</w:t>
      </w:r>
    </w:p>
    <w:p w14:paraId="04E1CE46" w14:textId="77777777" w:rsidR="00215B93" w:rsidRPr="00A160D6" w:rsidRDefault="00215B93" w:rsidP="004B0437">
      <w:pPr>
        <w:pStyle w:val="HTML"/>
        <w:numPr>
          <w:ilvl w:val="0"/>
          <w:numId w:val="652"/>
        </w:numPr>
        <w:rPr>
          <w:rFonts w:ascii="Times New Roman" w:hAnsi="Times New Roman"/>
          <w:sz w:val="24"/>
          <w:szCs w:val="24"/>
        </w:rPr>
      </w:pPr>
      <w:r w:rsidRPr="00A160D6">
        <w:rPr>
          <w:rFonts w:ascii="Times New Roman" w:hAnsi="Times New Roman"/>
          <w:sz w:val="24"/>
          <w:szCs w:val="24"/>
        </w:rPr>
        <w:t>Лихорадка, похудение.</w:t>
      </w:r>
    </w:p>
    <w:p w14:paraId="65B31750" w14:textId="77777777" w:rsidR="00215B93" w:rsidRPr="00A160D6" w:rsidRDefault="00215B93" w:rsidP="00215B93">
      <w:pPr>
        <w:pStyle w:val="HTML"/>
        <w:rPr>
          <w:rFonts w:ascii="Times New Roman" w:hAnsi="Times New Roman"/>
          <w:sz w:val="24"/>
          <w:szCs w:val="24"/>
        </w:rPr>
      </w:pPr>
    </w:p>
    <w:p w14:paraId="229247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результатов объективного исследования больных неспецифическим язвенным колитом?</w:t>
      </w:r>
    </w:p>
    <w:p w14:paraId="60D2D715" w14:textId="77777777" w:rsidR="00215B93" w:rsidRPr="00A160D6" w:rsidRDefault="00215B93" w:rsidP="004B0437">
      <w:pPr>
        <w:pStyle w:val="HTML"/>
        <w:numPr>
          <w:ilvl w:val="0"/>
          <w:numId w:val="653"/>
        </w:numPr>
        <w:rPr>
          <w:rFonts w:ascii="Times New Roman" w:hAnsi="Times New Roman"/>
          <w:sz w:val="24"/>
          <w:szCs w:val="24"/>
        </w:rPr>
      </w:pPr>
      <w:r w:rsidRPr="00A160D6">
        <w:rPr>
          <w:rFonts w:ascii="Times New Roman" w:hAnsi="Times New Roman"/>
          <w:sz w:val="24"/>
          <w:szCs w:val="24"/>
        </w:rPr>
        <w:t>-Увеличение периферических лимфоузлов.</w:t>
      </w:r>
    </w:p>
    <w:p w14:paraId="13923A8A" w14:textId="77777777" w:rsidR="00215B93" w:rsidRPr="00A160D6" w:rsidRDefault="00215B93" w:rsidP="004B0437">
      <w:pPr>
        <w:pStyle w:val="HTML"/>
        <w:numPr>
          <w:ilvl w:val="0"/>
          <w:numId w:val="653"/>
        </w:numPr>
        <w:rPr>
          <w:rFonts w:ascii="Times New Roman" w:hAnsi="Times New Roman"/>
          <w:sz w:val="24"/>
          <w:szCs w:val="24"/>
        </w:rPr>
      </w:pPr>
      <w:r w:rsidRPr="00A160D6">
        <w:rPr>
          <w:rFonts w:ascii="Times New Roman" w:hAnsi="Times New Roman"/>
          <w:sz w:val="24"/>
          <w:szCs w:val="24"/>
        </w:rPr>
        <w:t>Вздутие живота.</w:t>
      </w:r>
    </w:p>
    <w:p w14:paraId="6BDC87E9" w14:textId="77777777" w:rsidR="00215B93" w:rsidRPr="00A160D6" w:rsidRDefault="00215B93" w:rsidP="004B0437">
      <w:pPr>
        <w:pStyle w:val="HTML"/>
        <w:numPr>
          <w:ilvl w:val="0"/>
          <w:numId w:val="653"/>
        </w:numPr>
        <w:rPr>
          <w:rFonts w:ascii="Times New Roman" w:hAnsi="Times New Roman"/>
          <w:sz w:val="24"/>
          <w:szCs w:val="24"/>
        </w:rPr>
      </w:pPr>
      <w:r w:rsidRPr="00A160D6">
        <w:rPr>
          <w:rFonts w:ascii="Times New Roman" w:hAnsi="Times New Roman"/>
          <w:sz w:val="24"/>
          <w:szCs w:val="24"/>
        </w:rPr>
        <w:t>Болезненность при пальпации толстой кишки.</w:t>
      </w:r>
    </w:p>
    <w:p w14:paraId="0656F64D" w14:textId="77777777" w:rsidR="00215B93" w:rsidRPr="00A160D6" w:rsidRDefault="00215B93" w:rsidP="004B0437">
      <w:pPr>
        <w:pStyle w:val="HTML"/>
        <w:numPr>
          <w:ilvl w:val="0"/>
          <w:numId w:val="653"/>
        </w:numPr>
        <w:rPr>
          <w:rFonts w:ascii="Times New Roman" w:hAnsi="Times New Roman"/>
          <w:sz w:val="24"/>
          <w:szCs w:val="24"/>
        </w:rPr>
      </w:pPr>
      <w:r w:rsidRPr="00A160D6">
        <w:rPr>
          <w:rFonts w:ascii="Times New Roman" w:hAnsi="Times New Roman"/>
          <w:sz w:val="24"/>
          <w:szCs w:val="24"/>
        </w:rPr>
        <w:t xml:space="preserve">Раздражение кожи в перианальной зоне. </w:t>
      </w:r>
    </w:p>
    <w:p w14:paraId="513396CD" w14:textId="77777777" w:rsidR="00215B93" w:rsidRPr="00A160D6" w:rsidRDefault="00215B93" w:rsidP="004B0437">
      <w:pPr>
        <w:pStyle w:val="HTML"/>
        <w:numPr>
          <w:ilvl w:val="0"/>
          <w:numId w:val="653"/>
        </w:numPr>
        <w:rPr>
          <w:rFonts w:ascii="Times New Roman" w:hAnsi="Times New Roman"/>
          <w:sz w:val="24"/>
          <w:szCs w:val="24"/>
        </w:rPr>
      </w:pPr>
      <w:r w:rsidRPr="00A160D6">
        <w:rPr>
          <w:rFonts w:ascii="Times New Roman" w:hAnsi="Times New Roman"/>
          <w:sz w:val="24"/>
          <w:szCs w:val="24"/>
        </w:rPr>
        <w:t>В выделяемом из толстой кишки кровь, гной, слизь при минимальном  объеме собственно фекалий.</w:t>
      </w:r>
    </w:p>
    <w:p w14:paraId="432D2478" w14:textId="77777777" w:rsidR="00215B93" w:rsidRPr="00A160D6" w:rsidRDefault="00215B93" w:rsidP="00215B93">
      <w:pPr>
        <w:pStyle w:val="HTML"/>
        <w:rPr>
          <w:rFonts w:ascii="Times New Roman" w:hAnsi="Times New Roman"/>
          <w:sz w:val="24"/>
          <w:szCs w:val="24"/>
        </w:rPr>
      </w:pPr>
    </w:p>
    <w:p w14:paraId="35DCDB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соответствуют клинической картине токсического мегаколона у больных неспецифическим язвенным колитом?</w:t>
      </w:r>
    </w:p>
    <w:p w14:paraId="74EEB046" w14:textId="77777777" w:rsidR="00215B93" w:rsidRPr="00A160D6" w:rsidRDefault="00215B93" w:rsidP="004B0437">
      <w:pPr>
        <w:pStyle w:val="HTML"/>
        <w:numPr>
          <w:ilvl w:val="0"/>
          <w:numId w:val="654"/>
        </w:numPr>
        <w:rPr>
          <w:rFonts w:ascii="Times New Roman" w:hAnsi="Times New Roman"/>
          <w:sz w:val="24"/>
          <w:szCs w:val="24"/>
        </w:rPr>
      </w:pPr>
      <w:r w:rsidRPr="00A160D6">
        <w:rPr>
          <w:rFonts w:ascii="Times New Roman" w:hAnsi="Times New Roman"/>
          <w:sz w:val="24"/>
          <w:szCs w:val="24"/>
        </w:rPr>
        <w:t>Уменьшение частоты дефекаций.</w:t>
      </w:r>
    </w:p>
    <w:p w14:paraId="03ED53B6" w14:textId="77777777" w:rsidR="00215B93" w:rsidRPr="00A160D6" w:rsidRDefault="00215B93" w:rsidP="004B0437">
      <w:pPr>
        <w:pStyle w:val="HTML"/>
        <w:numPr>
          <w:ilvl w:val="0"/>
          <w:numId w:val="654"/>
        </w:numPr>
        <w:rPr>
          <w:rFonts w:ascii="Times New Roman" w:hAnsi="Times New Roman"/>
          <w:sz w:val="24"/>
          <w:szCs w:val="24"/>
        </w:rPr>
      </w:pPr>
      <w:r w:rsidRPr="00A160D6">
        <w:rPr>
          <w:rFonts w:ascii="Times New Roman" w:hAnsi="Times New Roman"/>
          <w:sz w:val="24"/>
          <w:szCs w:val="24"/>
        </w:rPr>
        <w:t>Интенсификация болей в животе.</w:t>
      </w:r>
    </w:p>
    <w:p w14:paraId="42B11E58" w14:textId="77777777" w:rsidR="00215B93" w:rsidRPr="00A160D6" w:rsidRDefault="00215B93" w:rsidP="004B0437">
      <w:pPr>
        <w:pStyle w:val="HTML"/>
        <w:numPr>
          <w:ilvl w:val="0"/>
          <w:numId w:val="654"/>
        </w:numPr>
        <w:rPr>
          <w:rFonts w:ascii="Times New Roman" w:hAnsi="Times New Roman"/>
          <w:sz w:val="24"/>
          <w:szCs w:val="24"/>
        </w:rPr>
      </w:pPr>
      <w:r w:rsidRPr="00A160D6">
        <w:rPr>
          <w:rFonts w:ascii="Times New Roman" w:hAnsi="Times New Roman"/>
          <w:sz w:val="24"/>
          <w:szCs w:val="24"/>
        </w:rPr>
        <w:t>Внезапная лихорадка до 39-40°С.</w:t>
      </w:r>
    </w:p>
    <w:p w14:paraId="1FE5FCC6" w14:textId="77777777" w:rsidR="00215B93" w:rsidRPr="00A160D6" w:rsidRDefault="00215B93" w:rsidP="004B0437">
      <w:pPr>
        <w:pStyle w:val="HTML"/>
        <w:numPr>
          <w:ilvl w:val="0"/>
          <w:numId w:val="654"/>
        </w:numPr>
        <w:rPr>
          <w:rFonts w:ascii="Times New Roman" w:hAnsi="Times New Roman"/>
          <w:sz w:val="24"/>
          <w:szCs w:val="24"/>
        </w:rPr>
      </w:pPr>
      <w:r w:rsidRPr="00A160D6">
        <w:rPr>
          <w:rFonts w:ascii="Times New Roman" w:hAnsi="Times New Roman"/>
          <w:sz w:val="24"/>
          <w:szCs w:val="24"/>
        </w:rPr>
        <w:t>-Появление геморрагической сыпи.</w:t>
      </w:r>
    </w:p>
    <w:p w14:paraId="551EF37F" w14:textId="77777777" w:rsidR="00215B93" w:rsidRPr="00A160D6" w:rsidRDefault="00215B93" w:rsidP="004B0437">
      <w:pPr>
        <w:pStyle w:val="HTML"/>
        <w:numPr>
          <w:ilvl w:val="0"/>
          <w:numId w:val="654"/>
        </w:numPr>
        <w:rPr>
          <w:rFonts w:ascii="Times New Roman" w:hAnsi="Times New Roman"/>
          <w:sz w:val="24"/>
          <w:szCs w:val="24"/>
        </w:rPr>
      </w:pPr>
      <w:r w:rsidRPr="00A160D6">
        <w:rPr>
          <w:rFonts w:ascii="Times New Roman" w:hAnsi="Times New Roman"/>
          <w:sz w:val="24"/>
          <w:szCs w:val="24"/>
        </w:rPr>
        <w:t>Ослабление или полное исчезновение шумов перистальтики кишечника.</w:t>
      </w:r>
    </w:p>
    <w:p w14:paraId="1F70387D" w14:textId="77777777" w:rsidR="00215B93" w:rsidRPr="00A160D6" w:rsidRDefault="00215B93" w:rsidP="00215B93">
      <w:pPr>
        <w:pStyle w:val="HTML"/>
        <w:rPr>
          <w:rFonts w:ascii="Times New Roman" w:hAnsi="Times New Roman"/>
          <w:sz w:val="24"/>
          <w:szCs w:val="24"/>
        </w:rPr>
      </w:pPr>
    </w:p>
    <w:p w14:paraId="2F33D5B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соответствуют клинической картине перфорации толстой кишки у больного неспецифическим язвенным колитом?</w:t>
      </w:r>
    </w:p>
    <w:p w14:paraId="729AEA87" w14:textId="77777777" w:rsidR="00215B93" w:rsidRPr="00A160D6" w:rsidRDefault="00215B93" w:rsidP="004B0437">
      <w:pPr>
        <w:pStyle w:val="HTML"/>
        <w:numPr>
          <w:ilvl w:val="0"/>
          <w:numId w:val="655"/>
        </w:numPr>
        <w:rPr>
          <w:rFonts w:ascii="Times New Roman" w:hAnsi="Times New Roman"/>
          <w:sz w:val="24"/>
          <w:szCs w:val="24"/>
        </w:rPr>
      </w:pPr>
      <w:r w:rsidRPr="00A160D6">
        <w:rPr>
          <w:rFonts w:ascii="Times New Roman" w:hAnsi="Times New Roman"/>
          <w:sz w:val="24"/>
          <w:szCs w:val="24"/>
        </w:rPr>
        <w:t>Внезапный приступ интенсивных болей в животе.</w:t>
      </w:r>
    </w:p>
    <w:p w14:paraId="3C243275" w14:textId="77777777" w:rsidR="00215B93" w:rsidRPr="00A160D6" w:rsidRDefault="00215B93" w:rsidP="004B0437">
      <w:pPr>
        <w:pStyle w:val="HTML"/>
        <w:numPr>
          <w:ilvl w:val="0"/>
          <w:numId w:val="655"/>
        </w:numPr>
        <w:rPr>
          <w:rFonts w:ascii="Times New Roman" w:hAnsi="Times New Roman"/>
          <w:sz w:val="24"/>
          <w:szCs w:val="24"/>
        </w:rPr>
      </w:pPr>
      <w:r w:rsidRPr="00A160D6">
        <w:rPr>
          <w:rFonts w:ascii="Times New Roman" w:hAnsi="Times New Roman"/>
          <w:sz w:val="24"/>
          <w:szCs w:val="24"/>
        </w:rPr>
        <w:t>Появление локального или распространенного напряжения мышц  передней брюшной стенки.</w:t>
      </w:r>
    </w:p>
    <w:p w14:paraId="53B07E41" w14:textId="77777777" w:rsidR="00215B93" w:rsidRPr="00A160D6" w:rsidRDefault="00215B93" w:rsidP="004B0437">
      <w:pPr>
        <w:pStyle w:val="HTML"/>
        <w:numPr>
          <w:ilvl w:val="0"/>
          <w:numId w:val="655"/>
        </w:numPr>
        <w:rPr>
          <w:rFonts w:ascii="Times New Roman" w:hAnsi="Times New Roman"/>
          <w:sz w:val="24"/>
          <w:szCs w:val="24"/>
        </w:rPr>
      </w:pPr>
      <w:r w:rsidRPr="00A160D6">
        <w:rPr>
          <w:rFonts w:ascii="Times New Roman" w:hAnsi="Times New Roman"/>
          <w:sz w:val="24"/>
          <w:szCs w:val="24"/>
        </w:rPr>
        <w:t>-Неукротимая рвота.</w:t>
      </w:r>
    </w:p>
    <w:p w14:paraId="34E875F4" w14:textId="77777777" w:rsidR="00215B93" w:rsidRPr="00A160D6" w:rsidRDefault="00215B93" w:rsidP="004B0437">
      <w:pPr>
        <w:pStyle w:val="HTML"/>
        <w:numPr>
          <w:ilvl w:val="0"/>
          <w:numId w:val="655"/>
        </w:numPr>
        <w:rPr>
          <w:rFonts w:ascii="Times New Roman" w:hAnsi="Times New Roman"/>
          <w:sz w:val="24"/>
          <w:szCs w:val="24"/>
        </w:rPr>
      </w:pPr>
      <w:r w:rsidRPr="00A160D6">
        <w:rPr>
          <w:rFonts w:ascii="Times New Roman" w:hAnsi="Times New Roman"/>
          <w:sz w:val="24"/>
          <w:szCs w:val="24"/>
        </w:rPr>
        <w:t>Резкое учащение пульса.</w:t>
      </w:r>
    </w:p>
    <w:p w14:paraId="5501F286" w14:textId="77777777" w:rsidR="00215B93" w:rsidRPr="00A160D6" w:rsidRDefault="00215B93" w:rsidP="004B0437">
      <w:pPr>
        <w:pStyle w:val="HTML"/>
        <w:numPr>
          <w:ilvl w:val="0"/>
          <w:numId w:val="655"/>
        </w:numPr>
        <w:rPr>
          <w:rFonts w:ascii="Times New Roman" w:hAnsi="Times New Roman"/>
          <w:sz w:val="24"/>
          <w:szCs w:val="24"/>
        </w:rPr>
      </w:pPr>
      <w:r w:rsidRPr="00A160D6">
        <w:rPr>
          <w:rFonts w:ascii="Times New Roman" w:hAnsi="Times New Roman"/>
          <w:sz w:val="24"/>
          <w:szCs w:val="24"/>
        </w:rPr>
        <w:t>Лейкоцитоз с токсической зернистостью нейтрофшгов.</w:t>
      </w:r>
    </w:p>
    <w:p w14:paraId="46C1D333" w14:textId="77777777" w:rsidR="00215B93" w:rsidRPr="00A160D6" w:rsidRDefault="00215B93" w:rsidP="00215B93">
      <w:pPr>
        <w:pStyle w:val="HTML"/>
        <w:rPr>
          <w:rFonts w:ascii="Times New Roman" w:hAnsi="Times New Roman"/>
          <w:sz w:val="24"/>
          <w:szCs w:val="24"/>
        </w:rPr>
      </w:pPr>
    </w:p>
    <w:p w14:paraId="14D0212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нарушения  не  связаны с  системными  аутоиммунными  сдвигами у больных неспецифическим язвенным колитом?</w:t>
      </w:r>
    </w:p>
    <w:p w14:paraId="0F956011" w14:textId="77777777" w:rsidR="00215B93" w:rsidRPr="00A160D6" w:rsidRDefault="00215B93" w:rsidP="004B0437">
      <w:pPr>
        <w:pStyle w:val="HTML"/>
        <w:numPr>
          <w:ilvl w:val="0"/>
          <w:numId w:val="656"/>
        </w:numPr>
        <w:rPr>
          <w:rFonts w:ascii="Times New Roman" w:hAnsi="Times New Roman"/>
          <w:sz w:val="24"/>
          <w:szCs w:val="24"/>
        </w:rPr>
      </w:pPr>
      <w:r w:rsidRPr="00A160D6">
        <w:rPr>
          <w:rFonts w:ascii="Times New Roman" w:hAnsi="Times New Roman"/>
          <w:sz w:val="24"/>
          <w:szCs w:val="24"/>
        </w:rPr>
        <w:t>Полиартрит с преимущественным поражением крупных суставов,  анкилозирующий спондилартрит.</w:t>
      </w:r>
    </w:p>
    <w:p w14:paraId="70931FCC" w14:textId="77777777" w:rsidR="00215B93" w:rsidRPr="00A160D6" w:rsidRDefault="00215B93" w:rsidP="004B0437">
      <w:pPr>
        <w:pStyle w:val="HTML"/>
        <w:numPr>
          <w:ilvl w:val="0"/>
          <w:numId w:val="656"/>
        </w:numPr>
        <w:rPr>
          <w:rFonts w:ascii="Times New Roman" w:hAnsi="Times New Roman"/>
          <w:sz w:val="24"/>
          <w:szCs w:val="24"/>
        </w:rPr>
      </w:pPr>
      <w:r w:rsidRPr="00A160D6">
        <w:rPr>
          <w:rFonts w:ascii="Times New Roman" w:hAnsi="Times New Roman"/>
          <w:sz w:val="24"/>
          <w:szCs w:val="24"/>
        </w:rPr>
        <w:t>Кожные поражения: узловатая эритема, разнообразные высыпания, в  тяжелых случаях язвенный дерматит, гангренозная пиодермия.</w:t>
      </w:r>
    </w:p>
    <w:p w14:paraId="5737DB14" w14:textId="77777777" w:rsidR="00215B93" w:rsidRPr="00A160D6" w:rsidRDefault="00215B93" w:rsidP="004B0437">
      <w:pPr>
        <w:pStyle w:val="HTML"/>
        <w:numPr>
          <w:ilvl w:val="0"/>
          <w:numId w:val="656"/>
        </w:numPr>
        <w:rPr>
          <w:rFonts w:ascii="Times New Roman" w:hAnsi="Times New Roman"/>
          <w:sz w:val="24"/>
          <w:szCs w:val="24"/>
        </w:rPr>
      </w:pPr>
      <w:r w:rsidRPr="00A160D6">
        <w:rPr>
          <w:rFonts w:ascii="Times New Roman" w:hAnsi="Times New Roman"/>
          <w:sz w:val="24"/>
          <w:szCs w:val="24"/>
        </w:rPr>
        <w:t>-Геморрагический васкулит.</w:t>
      </w:r>
    </w:p>
    <w:p w14:paraId="14DC85C7" w14:textId="77777777" w:rsidR="00215B93" w:rsidRPr="00A160D6" w:rsidRDefault="00215B93" w:rsidP="004B0437">
      <w:pPr>
        <w:pStyle w:val="HTML"/>
        <w:numPr>
          <w:ilvl w:val="0"/>
          <w:numId w:val="656"/>
        </w:numPr>
        <w:rPr>
          <w:rFonts w:ascii="Times New Roman" w:hAnsi="Times New Roman"/>
          <w:sz w:val="24"/>
          <w:szCs w:val="24"/>
        </w:rPr>
      </w:pPr>
      <w:r w:rsidRPr="00A160D6">
        <w:rPr>
          <w:rFonts w:ascii="Times New Roman" w:hAnsi="Times New Roman"/>
          <w:sz w:val="24"/>
          <w:szCs w:val="24"/>
        </w:rPr>
        <w:t>Поражение глаз: ирит, иридоциклит, увеит, эписклерит, кератит.</w:t>
      </w:r>
    </w:p>
    <w:p w14:paraId="6B04F244" w14:textId="77777777" w:rsidR="00215B93" w:rsidRPr="00A160D6" w:rsidRDefault="00215B93" w:rsidP="004B0437">
      <w:pPr>
        <w:pStyle w:val="HTML"/>
        <w:numPr>
          <w:ilvl w:val="0"/>
          <w:numId w:val="656"/>
        </w:numPr>
        <w:rPr>
          <w:rFonts w:ascii="Times New Roman" w:hAnsi="Times New Roman"/>
          <w:sz w:val="24"/>
          <w:szCs w:val="24"/>
        </w:rPr>
      </w:pPr>
      <w:r w:rsidRPr="00A160D6">
        <w:rPr>
          <w:rFonts w:ascii="Times New Roman" w:hAnsi="Times New Roman"/>
          <w:sz w:val="24"/>
          <w:szCs w:val="24"/>
        </w:rPr>
        <w:t>Воспаление слизистой рта: афтозный или язвенный стоматит, гингивит, глоссит.</w:t>
      </w:r>
    </w:p>
    <w:p w14:paraId="37CF05C7" w14:textId="77777777" w:rsidR="00215B93" w:rsidRPr="00A160D6" w:rsidRDefault="00215B93" w:rsidP="00215B93">
      <w:pPr>
        <w:pStyle w:val="HTML"/>
        <w:rPr>
          <w:rFonts w:ascii="Times New Roman" w:hAnsi="Times New Roman"/>
          <w:sz w:val="24"/>
          <w:szCs w:val="24"/>
        </w:rPr>
      </w:pPr>
    </w:p>
    <w:p w14:paraId="1C1D6C8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нарушения не связаны с системными аутоиммунными сдвигами у больных неспецифическим язвенным колитом?</w:t>
      </w:r>
    </w:p>
    <w:p w14:paraId="2FD82FBC" w14:textId="77777777" w:rsidR="00215B93" w:rsidRPr="00A160D6" w:rsidRDefault="00215B93" w:rsidP="004B0437">
      <w:pPr>
        <w:pStyle w:val="HTML"/>
        <w:numPr>
          <w:ilvl w:val="0"/>
          <w:numId w:val="657"/>
        </w:numPr>
        <w:rPr>
          <w:rFonts w:ascii="Times New Roman" w:hAnsi="Times New Roman"/>
          <w:sz w:val="24"/>
          <w:szCs w:val="24"/>
        </w:rPr>
      </w:pPr>
      <w:r w:rsidRPr="00A160D6">
        <w:rPr>
          <w:rFonts w:ascii="Times New Roman" w:hAnsi="Times New Roman"/>
          <w:sz w:val="24"/>
          <w:szCs w:val="24"/>
        </w:rPr>
        <w:t>Аутоиммунный тиреоидит.</w:t>
      </w:r>
    </w:p>
    <w:p w14:paraId="13AC12D8" w14:textId="77777777" w:rsidR="00215B93" w:rsidRPr="00A160D6" w:rsidRDefault="00215B93" w:rsidP="004B0437">
      <w:pPr>
        <w:pStyle w:val="HTML"/>
        <w:numPr>
          <w:ilvl w:val="0"/>
          <w:numId w:val="657"/>
        </w:numPr>
        <w:rPr>
          <w:rFonts w:ascii="Times New Roman" w:hAnsi="Times New Roman"/>
          <w:sz w:val="24"/>
          <w:szCs w:val="24"/>
        </w:rPr>
      </w:pPr>
      <w:r w:rsidRPr="00A160D6">
        <w:rPr>
          <w:rFonts w:ascii="Times New Roman" w:hAnsi="Times New Roman"/>
          <w:sz w:val="24"/>
          <w:szCs w:val="24"/>
        </w:rPr>
        <w:t>Аутоиммунная гемолитическая анемия, тромбоцитопеническая пурпура.</w:t>
      </w:r>
    </w:p>
    <w:p w14:paraId="4B5BB040" w14:textId="77777777" w:rsidR="00215B93" w:rsidRPr="00A160D6" w:rsidRDefault="00215B93" w:rsidP="004B0437">
      <w:pPr>
        <w:pStyle w:val="HTML"/>
        <w:numPr>
          <w:ilvl w:val="0"/>
          <w:numId w:val="657"/>
        </w:numPr>
        <w:rPr>
          <w:rFonts w:ascii="Times New Roman" w:hAnsi="Times New Roman"/>
          <w:sz w:val="24"/>
          <w:szCs w:val="24"/>
        </w:rPr>
      </w:pPr>
      <w:r w:rsidRPr="00A160D6">
        <w:rPr>
          <w:rFonts w:ascii="Times New Roman" w:hAnsi="Times New Roman"/>
          <w:sz w:val="24"/>
          <w:szCs w:val="24"/>
        </w:rPr>
        <w:t>Поражение желчевыводящей системы и печени и в виде склерозирующего холангита мелких внутрипеченочных протоков, жирового гепатоза.</w:t>
      </w:r>
    </w:p>
    <w:p w14:paraId="1785618B" w14:textId="77777777" w:rsidR="00215B93" w:rsidRPr="00A160D6" w:rsidRDefault="00215B93" w:rsidP="004B0437">
      <w:pPr>
        <w:pStyle w:val="HTML"/>
        <w:numPr>
          <w:ilvl w:val="0"/>
          <w:numId w:val="657"/>
        </w:numPr>
        <w:rPr>
          <w:rFonts w:ascii="Times New Roman" w:hAnsi="Times New Roman"/>
          <w:sz w:val="24"/>
          <w:szCs w:val="24"/>
        </w:rPr>
      </w:pPr>
      <w:r w:rsidRPr="00A160D6">
        <w:rPr>
          <w:rFonts w:ascii="Times New Roman" w:hAnsi="Times New Roman"/>
          <w:sz w:val="24"/>
          <w:szCs w:val="24"/>
        </w:rPr>
        <w:t>-Диффузный гломерулонефрит.</w:t>
      </w:r>
    </w:p>
    <w:p w14:paraId="72FBC040" w14:textId="77777777" w:rsidR="00215B93" w:rsidRPr="00A160D6" w:rsidRDefault="00215B93" w:rsidP="004B0437">
      <w:pPr>
        <w:pStyle w:val="HTML"/>
        <w:numPr>
          <w:ilvl w:val="0"/>
          <w:numId w:val="657"/>
        </w:numPr>
        <w:rPr>
          <w:rFonts w:ascii="Times New Roman" w:hAnsi="Times New Roman"/>
          <w:sz w:val="24"/>
          <w:szCs w:val="24"/>
        </w:rPr>
      </w:pPr>
      <w:r w:rsidRPr="00A160D6">
        <w:rPr>
          <w:rFonts w:ascii="Times New Roman" w:hAnsi="Times New Roman"/>
          <w:sz w:val="24"/>
          <w:szCs w:val="24"/>
        </w:rPr>
        <w:t>Амилоидоз с преимущественным поражением почек, формированием нефротического синдрома.</w:t>
      </w:r>
    </w:p>
    <w:p w14:paraId="3F0B3E47" w14:textId="77777777" w:rsidR="00215B93" w:rsidRPr="00A160D6" w:rsidRDefault="00215B93" w:rsidP="00215B93">
      <w:pPr>
        <w:pStyle w:val="HTML"/>
        <w:rPr>
          <w:rFonts w:ascii="Times New Roman" w:hAnsi="Times New Roman"/>
          <w:sz w:val="24"/>
          <w:szCs w:val="24"/>
        </w:rPr>
      </w:pPr>
    </w:p>
    <w:p w14:paraId="2D60FA5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неспецифического язвенного колита?</w:t>
      </w:r>
    </w:p>
    <w:p w14:paraId="7C70BF8E" w14:textId="77777777" w:rsidR="00215B93" w:rsidRPr="00A160D6" w:rsidRDefault="00215B93" w:rsidP="004B0437">
      <w:pPr>
        <w:pStyle w:val="HTML"/>
        <w:numPr>
          <w:ilvl w:val="0"/>
          <w:numId w:val="658"/>
        </w:numPr>
        <w:rPr>
          <w:rFonts w:ascii="Times New Roman" w:hAnsi="Times New Roman"/>
          <w:sz w:val="24"/>
          <w:szCs w:val="24"/>
        </w:rPr>
      </w:pPr>
      <w:r w:rsidRPr="00A160D6">
        <w:rPr>
          <w:rFonts w:ascii="Times New Roman" w:hAnsi="Times New Roman"/>
          <w:sz w:val="24"/>
          <w:szCs w:val="24"/>
        </w:rPr>
        <w:t>Гипохромная анемия.</w:t>
      </w:r>
    </w:p>
    <w:p w14:paraId="0C71B6A1" w14:textId="77777777" w:rsidR="00215B93" w:rsidRPr="00A160D6" w:rsidRDefault="00215B93" w:rsidP="004B0437">
      <w:pPr>
        <w:pStyle w:val="HTML"/>
        <w:numPr>
          <w:ilvl w:val="0"/>
          <w:numId w:val="658"/>
        </w:numPr>
        <w:rPr>
          <w:rFonts w:ascii="Times New Roman" w:hAnsi="Times New Roman"/>
          <w:sz w:val="24"/>
          <w:szCs w:val="24"/>
        </w:rPr>
      </w:pPr>
      <w:r w:rsidRPr="00A160D6">
        <w:rPr>
          <w:rFonts w:ascii="Times New Roman" w:hAnsi="Times New Roman"/>
          <w:sz w:val="24"/>
          <w:szCs w:val="24"/>
        </w:rPr>
        <w:t>Лейкоцитоз со сдвигом формулы влево.</w:t>
      </w:r>
    </w:p>
    <w:p w14:paraId="017804B3" w14:textId="77777777" w:rsidR="00215B93" w:rsidRPr="00A160D6" w:rsidRDefault="00215B93" w:rsidP="004B0437">
      <w:pPr>
        <w:pStyle w:val="HTML"/>
        <w:numPr>
          <w:ilvl w:val="0"/>
          <w:numId w:val="658"/>
        </w:numPr>
        <w:rPr>
          <w:rFonts w:ascii="Times New Roman" w:hAnsi="Times New Roman"/>
          <w:sz w:val="24"/>
          <w:szCs w:val="24"/>
        </w:rPr>
      </w:pPr>
      <w:r w:rsidRPr="00A160D6">
        <w:rPr>
          <w:rFonts w:ascii="Times New Roman" w:hAnsi="Times New Roman"/>
          <w:sz w:val="24"/>
          <w:szCs w:val="24"/>
        </w:rPr>
        <w:t>-Эозинофилия.</w:t>
      </w:r>
    </w:p>
    <w:p w14:paraId="74590211" w14:textId="77777777" w:rsidR="00215B93" w:rsidRPr="00A160D6" w:rsidRDefault="00215B93" w:rsidP="004B0437">
      <w:pPr>
        <w:pStyle w:val="HTML"/>
        <w:numPr>
          <w:ilvl w:val="0"/>
          <w:numId w:val="658"/>
        </w:numPr>
        <w:rPr>
          <w:rFonts w:ascii="Times New Roman" w:hAnsi="Times New Roman"/>
          <w:sz w:val="24"/>
          <w:szCs w:val="24"/>
        </w:rPr>
      </w:pPr>
      <w:r w:rsidRPr="00A160D6">
        <w:rPr>
          <w:rFonts w:ascii="Times New Roman" w:hAnsi="Times New Roman"/>
          <w:sz w:val="24"/>
          <w:szCs w:val="24"/>
        </w:rPr>
        <w:t>Увеличенная СОЭ.</w:t>
      </w:r>
    </w:p>
    <w:p w14:paraId="15B14B7A" w14:textId="77777777" w:rsidR="00215B93" w:rsidRPr="00A160D6" w:rsidRDefault="00215B93" w:rsidP="004B0437">
      <w:pPr>
        <w:pStyle w:val="HTML"/>
        <w:numPr>
          <w:ilvl w:val="0"/>
          <w:numId w:val="658"/>
        </w:numPr>
        <w:rPr>
          <w:rFonts w:ascii="Times New Roman" w:hAnsi="Times New Roman"/>
          <w:sz w:val="24"/>
          <w:szCs w:val="24"/>
        </w:rPr>
      </w:pPr>
      <w:r w:rsidRPr="00A160D6">
        <w:rPr>
          <w:rFonts w:ascii="Times New Roman" w:hAnsi="Times New Roman"/>
          <w:sz w:val="24"/>
          <w:szCs w:val="24"/>
        </w:rPr>
        <w:t>Ретикулоцитоз, тромбоцитопения.</w:t>
      </w:r>
    </w:p>
    <w:p w14:paraId="4DA94BBB" w14:textId="77777777" w:rsidR="00215B93" w:rsidRPr="00A160D6" w:rsidRDefault="00215B93" w:rsidP="00215B93">
      <w:pPr>
        <w:pStyle w:val="HTML"/>
        <w:rPr>
          <w:rFonts w:ascii="Times New Roman" w:hAnsi="Times New Roman"/>
          <w:sz w:val="24"/>
          <w:szCs w:val="24"/>
        </w:rPr>
      </w:pPr>
    </w:p>
    <w:p w14:paraId="72CB188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биохимическом анализе крове не типичны для неспецифического язвенного колита?</w:t>
      </w:r>
    </w:p>
    <w:p w14:paraId="7479CE55" w14:textId="77777777" w:rsidR="00215B93" w:rsidRPr="00A160D6" w:rsidRDefault="00215B93" w:rsidP="004B0437">
      <w:pPr>
        <w:pStyle w:val="HTML"/>
        <w:numPr>
          <w:ilvl w:val="0"/>
          <w:numId w:val="659"/>
        </w:numPr>
        <w:rPr>
          <w:rFonts w:ascii="Times New Roman" w:hAnsi="Times New Roman"/>
          <w:sz w:val="24"/>
          <w:szCs w:val="24"/>
        </w:rPr>
      </w:pPr>
      <w:r w:rsidRPr="00A160D6">
        <w:rPr>
          <w:rFonts w:ascii="Times New Roman" w:hAnsi="Times New Roman"/>
          <w:sz w:val="24"/>
          <w:szCs w:val="24"/>
        </w:rPr>
        <w:t>Гипоальбуминемия,</w:t>
      </w:r>
    </w:p>
    <w:p w14:paraId="7FED8F7B" w14:textId="77777777" w:rsidR="00215B93" w:rsidRPr="00A160D6" w:rsidRDefault="00215B93" w:rsidP="004B0437">
      <w:pPr>
        <w:pStyle w:val="HTML"/>
        <w:numPr>
          <w:ilvl w:val="0"/>
          <w:numId w:val="659"/>
        </w:numPr>
        <w:rPr>
          <w:rFonts w:ascii="Times New Roman" w:hAnsi="Times New Roman"/>
          <w:sz w:val="24"/>
          <w:szCs w:val="24"/>
        </w:rPr>
      </w:pPr>
      <w:r w:rsidRPr="00A160D6">
        <w:rPr>
          <w:rFonts w:ascii="Times New Roman" w:hAnsi="Times New Roman"/>
          <w:sz w:val="24"/>
          <w:szCs w:val="24"/>
        </w:rPr>
        <w:t>Гипергаммаглобулинемия,</w:t>
      </w:r>
    </w:p>
    <w:p w14:paraId="57A66495" w14:textId="77777777" w:rsidR="00215B93" w:rsidRPr="00A160D6" w:rsidRDefault="00215B93" w:rsidP="004B0437">
      <w:pPr>
        <w:pStyle w:val="HTML"/>
        <w:numPr>
          <w:ilvl w:val="0"/>
          <w:numId w:val="659"/>
        </w:numPr>
        <w:rPr>
          <w:rFonts w:ascii="Times New Roman" w:hAnsi="Times New Roman"/>
          <w:sz w:val="24"/>
          <w:szCs w:val="24"/>
        </w:rPr>
      </w:pPr>
      <w:r w:rsidRPr="00A160D6">
        <w:rPr>
          <w:rFonts w:ascii="Times New Roman" w:hAnsi="Times New Roman"/>
          <w:sz w:val="24"/>
          <w:szCs w:val="24"/>
        </w:rPr>
        <w:t>Повышенная активность щелочной фосфатазы и гамма- глутамилтранспептидазы.</w:t>
      </w:r>
    </w:p>
    <w:p w14:paraId="256D8E8F" w14:textId="77777777" w:rsidR="00215B93" w:rsidRPr="00A160D6" w:rsidRDefault="00215B93" w:rsidP="004B0437">
      <w:pPr>
        <w:pStyle w:val="HTML"/>
        <w:numPr>
          <w:ilvl w:val="0"/>
          <w:numId w:val="659"/>
        </w:numPr>
        <w:rPr>
          <w:rFonts w:ascii="Times New Roman" w:hAnsi="Times New Roman"/>
          <w:sz w:val="24"/>
          <w:szCs w:val="24"/>
        </w:rPr>
      </w:pPr>
      <w:r w:rsidRPr="00A160D6">
        <w:rPr>
          <w:rFonts w:ascii="Times New Roman" w:hAnsi="Times New Roman"/>
          <w:sz w:val="24"/>
          <w:szCs w:val="24"/>
        </w:rPr>
        <w:t>-Повышенное содержание в крови мочевой кислоты.</w:t>
      </w:r>
    </w:p>
    <w:p w14:paraId="7702C309" w14:textId="77777777" w:rsidR="00215B93" w:rsidRPr="00A160D6" w:rsidRDefault="00215B93" w:rsidP="004B0437">
      <w:pPr>
        <w:pStyle w:val="HTML"/>
        <w:numPr>
          <w:ilvl w:val="0"/>
          <w:numId w:val="659"/>
        </w:numPr>
        <w:rPr>
          <w:rFonts w:ascii="Times New Roman" w:hAnsi="Times New Roman"/>
          <w:sz w:val="24"/>
          <w:szCs w:val="24"/>
        </w:rPr>
      </w:pPr>
      <w:r w:rsidRPr="00A160D6">
        <w:rPr>
          <w:rFonts w:ascii="Times New Roman" w:hAnsi="Times New Roman"/>
          <w:sz w:val="24"/>
          <w:szCs w:val="24"/>
        </w:rPr>
        <w:t>Все типичны.</w:t>
      </w:r>
    </w:p>
    <w:p w14:paraId="40012E39" w14:textId="77777777" w:rsidR="00215B93" w:rsidRPr="00A160D6" w:rsidRDefault="00215B93" w:rsidP="00215B93">
      <w:pPr>
        <w:pStyle w:val="HTML"/>
        <w:rPr>
          <w:rFonts w:ascii="Times New Roman" w:hAnsi="Times New Roman"/>
          <w:sz w:val="24"/>
          <w:szCs w:val="24"/>
        </w:rPr>
      </w:pPr>
    </w:p>
    <w:p w14:paraId="0857279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копрограмме не типичны для неспецифического язвенного колита?</w:t>
      </w:r>
    </w:p>
    <w:p w14:paraId="12966808" w14:textId="77777777" w:rsidR="00215B93" w:rsidRPr="00A160D6" w:rsidRDefault="00215B93" w:rsidP="004B0437">
      <w:pPr>
        <w:pStyle w:val="HTML"/>
        <w:numPr>
          <w:ilvl w:val="0"/>
          <w:numId w:val="660"/>
        </w:numPr>
        <w:rPr>
          <w:rFonts w:ascii="Times New Roman" w:hAnsi="Times New Roman"/>
          <w:sz w:val="24"/>
          <w:szCs w:val="24"/>
        </w:rPr>
      </w:pPr>
      <w:r w:rsidRPr="00A160D6">
        <w:rPr>
          <w:rFonts w:ascii="Times New Roman" w:hAnsi="Times New Roman"/>
          <w:sz w:val="24"/>
          <w:szCs w:val="24"/>
        </w:rPr>
        <w:t>-В кале кровь в виде малинового желе, слизь в виде лягушечьей икры.</w:t>
      </w:r>
    </w:p>
    <w:p w14:paraId="2F21B9C6" w14:textId="77777777" w:rsidR="00215B93" w:rsidRPr="00A160D6" w:rsidRDefault="00215B93" w:rsidP="004B0437">
      <w:pPr>
        <w:pStyle w:val="HTML"/>
        <w:numPr>
          <w:ilvl w:val="0"/>
          <w:numId w:val="660"/>
        </w:numPr>
        <w:rPr>
          <w:rFonts w:ascii="Times New Roman" w:hAnsi="Times New Roman"/>
          <w:sz w:val="24"/>
          <w:szCs w:val="24"/>
        </w:rPr>
      </w:pPr>
      <w:r w:rsidRPr="00A160D6">
        <w:rPr>
          <w:rFonts w:ascii="Times New Roman" w:hAnsi="Times New Roman"/>
          <w:sz w:val="24"/>
          <w:szCs w:val="24"/>
        </w:rPr>
        <w:t>Микроскопически выявляются эритроциты, лейкоциты, скопления клеток  кишечного эпителия.</w:t>
      </w:r>
    </w:p>
    <w:p w14:paraId="3BE0A39E" w14:textId="77777777" w:rsidR="00215B93" w:rsidRPr="00A160D6" w:rsidRDefault="00215B93" w:rsidP="004B0437">
      <w:pPr>
        <w:pStyle w:val="HTML"/>
        <w:numPr>
          <w:ilvl w:val="0"/>
          <w:numId w:val="660"/>
        </w:numPr>
        <w:rPr>
          <w:rFonts w:ascii="Times New Roman" w:hAnsi="Times New Roman"/>
          <w:sz w:val="24"/>
          <w:szCs w:val="24"/>
        </w:rPr>
      </w:pPr>
      <w:r w:rsidRPr="00A160D6">
        <w:rPr>
          <w:rFonts w:ascii="Times New Roman" w:hAnsi="Times New Roman"/>
          <w:sz w:val="24"/>
          <w:szCs w:val="24"/>
        </w:rPr>
        <w:t>Резко положительная реакция пробы Трибуле на растворимый белок  в кале.</w:t>
      </w:r>
    </w:p>
    <w:p w14:paraId="33F1B133" w14:textId="77777777" w:rsidR="00215B93" w:rsidRPr="00A160D6" w:rsidRDefault="00215B93" w:rsidP="004B0437">
      <w:pPr>
        <w:pStyle w:val="HTML"/>
        <w:numPr>
          <w:ilvl w:val="0"/>
          <w:numId w:val="660"/>
        </w:numPr>
        <w:rPr>
          <w:rFonts w:ascii="Times New Roman" w:hAnsi="Times New Roman"/>
          <w:sz w:val="24"/>
          <w:szCs w:val="24"/>
        </w:rPr>
      </w:pPr>
      <w:r w:rsidRPr="00A160D6">
        <w:rPr>
          <w:rFonts w:ascii="Times New Roman" w:hAnsi="Times New Roman"/>
          <w:sz w:val="24"/>
          <w:szCs w:val="24"/>
        </w:rPr>
        <w:t>Все типичны.</w:t>
      </w:r>
    </w:p>
    <w:p w14:paraId="5A27D255" w14:textId="77777777" w:rsidR="00215B93" w:rsidRPr="00A160D6" w:rsidRDefault="00215B93" w:rsidP="004B0437">
      <w:pPr>
        <w:pStyle w:val="HTML"/>
        <w:numPr>
          <w:ilvl w:val="0"/>
          <w:numId w:val="660"/>
        </w:numPr>
        <w:rPr>
          <w:rFonts w:ascii="Times New Roman" w:hAnsi="Times New Roman"/>
          <w:sz w:val="24"/>
          <w:szCs w:val="24"/>
        </w:rPr>
      </w:pPr>
      <w:r w:rsidRPr="00A160D6">
        <w:rPr>
          <w:rFonts w:ascii="Times New Roman" w:hAnsi="Times New Roman"/>
          <w:sz w:val="24"/>
          <w:szCs w:val="24"/>
        </w:rPr>
        <w:t>Все не типичны.</w:t>
      </w:r>
    </w:p>
    <w:p w14:paraId="44BCFACB" w14:textId="77777777" w:rsidR="00215B93" w:rsidRPr="00A160D6" w:rsidRDefault="00215B93" w:rsidP="00215B93">
      <w:pPr>
        <w:pStyle w:val="HTML"/>
        <w:rPr>
          <w:rFonts w:ascii="Times New Roman" w:hAnsi="Times New Roman"/>
          <w:sz w:val="24"/>
          <w:szCs w:val="24"/>
        </w:rPr>
      </w:pPr>
    </w:p>
    <w:p w14:paraId="20EE178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иммунологического анализа  не  типичны  для неспецифического язвенного колита?</w:t>
      </w:r>
    </w:p>
    <w:p w14:paraId="6908C74B" w14:textId="77777777" w:rsidR="00215B93" w:rsidRPr="00A160D6" w:rsidRDefault="00215B93" w:rsidP="004B0437">
      <w:pPr>
        <w:pStyle w:val="HTML"/>
        <w:numPr>
          <w:ilvl w:val="0"/>
          <w:numId w:val="661"/>
        </w:numPr>
        <w:rPr>
          <w:rFonts w:ascii="Times New Roman" w:hAnsi="Times New Roman"/>
          <w:sz w:val="24"/>
          <w:szCs w:val="24"/>
        </w:rPr>
      </w:pPr>
      <w:r w:rsidRPr="00A160D6">
        <w:rPr>
          <w:rFonts w:ascii="Times New Roman" w:hAnsi="Times New Roman"/>
          <w:sz w:val="24"/>
          <w:szCs w:val="24"/>
        </w:rPr>
        <w:t>Повышенное содержание циркулирующих иммунных комплексов.</w:t>
      </w:r>
    </w:p>
    <w:p w14:paraId="10D265C3" w14:textId="77777777" w:rsidR="00215B93" w:rsidRPr="00A160D6" w:rsidRDefault="00215B93" w:rsidP="004B0437">
      <w:pPr>
        <w:pStyle w:val="HTML"/>
        <w:numPr>
          <w:ilvl w:val="0"/>
          <w:numId w:val="661"/>
        </w:numPr>
        <w:rPr>
          <w:rFonts w:ascii="Times New Roman" w:hAnsi="Times New Roman"/>
          <w:sz w:val="24"/>
          <w:szCs w:val="24"/>
        </w:rPr>
      </w:pPr>
      <w:r w:rsidRPr="00A160D6">
        <w:rPr>
          <w:rFonts w:ascii="Times New Roman" w:hAnsi="Times New Roman"/>
          <w:sz w:val="24"/>
          <w:szCs w:val="24"/>
        </w:rPr>
        <w:t>Повышенное содержание иммуноглобулинов.</w:t>
      </w:r>
    </w:p>
    <w:p w14:paraId="72969153" w14:textId="77777777" w:rsidR="00215B93" w:rsidRPr="00A160D6" w:rsidRDefault="00215B93" w:rsidP="004B0437">
      <w:pPr>
        <w:pStyle w:val="HTML"/>
        <w:numPr>
          <w:ilvl w:val="0"/>
          <w:numId w:val="661"/>
        </w:numPr>
        <w:rPr>
          <w:rFonts w:ascii="Times New Roman" w:hAnsi="Times New Roman"/>
          <w:sz w:val="24"/>
          <w:szCs w:val="24"/>
        </w:rPr>
      </w:pPr>
      <w:r w:rsidRPr="00A160D6">
        <w:rPr>
          <w:rFonts w:ascii="Times New Roman" w:hAnsi="Times New Roman"/>
          <w:sz w:val="24"/>
          <w:szCs w:val="24"/>
        </w:rPr>
        <w:t>-Высокий титр антинуклеарных антител.</w:t>
      </w:r>
    </w:p>
    <w:p w14:paraId="155212CB" w14:textId="77777777" w:rsidR="00215B93" w:rsidRPr="00A160D6" w:rsidRDefault="00215B93" w:rsidP="004B0437">
      <w:pPr>
        <w:pStyle w:val="HTML"/>
        <w:numPr>
          <w:ilvl w:val="0"/>
          <w:numId w:val="661"/>
        </w:numPr>
        <w:rPr>
          <w:rFonts w:ascii="Times New Roman" w:hAnsi="Times New Roman"/>
          <w:sz w:val="24"/>
          <w:szCs w:val="24"/>
        </w:rPr>
      </w:pPr>
      <w:r w:rsidRPr="00A160D6">
        <w:rPr>
          <w:rFonts w:ascii="Times New Roman" w:hAnsi="Times New Roman"/>
          <w:sz w:val="24"/>
          <w:szCs w:val="24"/>
        </w:rPr>
        <w:t>Положительная реакция Кумбса.</w:t>
      </w:r>
    </w:p>
    <w:p w14:paraId="08A7B01E" w14:textId="77777777" w:rsidR="00215B93" w:rsidRPr="00A160D6" w:rsidRDefault="00215B93" w:rsidP="004B0437">
      <w:pPr>
        <w:pStyle w:val="HTML"/>
        <w:numPr>
          <w:ilvl w:val="0"/>
          <w:numId w:val="661"/>
        </w:numPr>
        <w:rPr>
          <w:rFonts w:ascii="Times New Roman" w:hAnsi="Times New Roman"/>
          <w:sz w:val="24"/>
          <w:szCs w:val="24"/>
        </w:rPr>
      </w:pPr>
      <w:r w:rsidRPr="00A160D6">
        <w:rPr>
          <w:rFonts w:ascii="Times New Roman" w:hAnsi="Times New Roman"/>
          <w:sz w:val="24"/>
          <w:szCs w:val="24"/>
        </w:rPr>
        <w:t>Все типичны.</w:t>
      </w:r>
    </w:p>
    <w:p w14:paraId="241C357C" w14:textId="77777777" w:rsidR="00215B93" w:rsidRPr="00A160D6" w:rsidRDefault="00215B93" w:rsidP="00215B93">
      <w:pPr>
        <w:pStyle w:val="HTML"/>
        <w:rPr>
          <w:rFonts w:ascii="Times New Roman" w:hAnsi="Times New Roman"/>
          <w:sz w:val="24"/>
          <w:szCs w:val="24"/>
        </w:rPr>
      </w:pPr>
    </w:p>
    <w:p w14:paraId="693C8D9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результаты колоноскопии не типичны для неспецифического язвенного колита?</w:t>
      </w:r>
    </w:p>
    <w:p w14:paraId="530FE45E" w14:textId="77777777" w:rsidR="00215B93" w:rsidRPr="00A160D6" w:rsidRDefault="00215B93" w:rsidP="004B0437">
      <w:pPr>
        <w:pStyle w:val="HTML"/>
        <w:numPr>
          <w:ilvl w:val="0"/>
          <w:numId w:val="662"/>
        </w:numPr>
        <w:rPr>
          <w:rFonts w:ascii="Times New Roman" w:hAnsi="Times New Roman"/>
          <w:sz w:val="24"/>
          <w:szCs w:val="24"/>
        </w:rPr>
      </w:pPr>
      <w:r w:rsidRPr="00A160D6">
        <w:rPr>
          <w:rFonts w:ascii="Times New Roman" w:hAnsi="Times New Roman"/>
          <w:sz w:val="24"/>
          <w:szCs w:val="24"/>
        </w:rPr>
        <w:t>Исчезновение нормальной складчатости слизистой.</w:t>
      </w:r>
    </w:p>
    <w:p w14:paraId="23B8CB2F" w14:textId="77777777" w:rsidR="00215B93" w:rsidRPr="00A160D6" w:rsidRDefault="00215B93" w:rsidP="004B0437">
      <w:pPr>
        <w:pStyle w:val="HTML"/>
        <w:numPr>
          <w:ilvl w:val="0"/>
          <w:numId w:val="662"/>
        </w:numPr>
        <w:rPr>
          <w:rFonts w:ascii="Times New Roman" w:hAnsi="Times New Roman"/>
          <w:sz w:val="24"/>
          <w:szCs w:val="24"/>
        </w:rPr>
      </w:pPr>
      <w:r w:rsidRPr="00A160D6">
        <w:rPr>
          <w:rFonts w:ascii="Times New Roman" w:hAnsi="Times New Roman"/>
          <w:sz w:val="24"/>
          <w:szCs w:val="24"/>
        </w:rPr>
        <w:t>На слизистой воспалительный экссудат, слизь, гной, кровь.</w:t>
      </w:r>
    </w:p>
    <w:p w14:paraId="0357862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3. Гиперемированнаяслизистая с   множественными   геморрагиями, расширенными мелкими сосудами.</w:t>
      </w:r>
    </w:p>
    <w:p w14:paraId="4FC2ED05" w14:textId="77777777" w:rsidR="00215B93" w:rsidRPr="00A160D6" w:rsidRDefault="00215B93" w:rsidP="004B0437">
      <w:pPr>
        <w:pStyle w:val="HTML"/>
        <w:numPr>
          <w:ilvl w:val="0"/>
          <w:numId w:val="662"/>
        </w:numPr>
        <w:rPr>
          <w:rFonts w:ascii="Times New Roman" w:hAnsi="Times New Roman"/>
          <w:sz w:val="24"/>
          <w:szCs w:val="24"/>
        </w:rPr>
      </w:pPr>
      <w:r w:rsidRPr="00A160D6">
        <w:rPr>
          <w:rFonts w:ascii="Times New Roman" w:hAnsi="Times New Roman"/>
          <w:sz w:val="24"/>
          <w:szCs w:val="24"/>
        </w:rPr>
        <w:t>На гиперемированной, местами гранулирующей слизистой видны  множественные язвы, псевдополипы.</w:t>
      </w:r>
    </w:p>
    <w:p w14:paraId="040BCB03" w14:textId="77777777" w:rsidR="00215B93" w:rsidRPr="00A160D6" w:rsidRDefault="00215B93" w:rsidP="004B0437">
      <w:pPr>
        <w:pStyle w:val="HTML"/>
        <w:numPr>
          <w:ilvl w:val="0"/>
          <w:numId w:val="662"/>
        </w:numPr>
        <w:rPr>
          <w:rFonts w:ascii="Times New Roman" w:hAnsi="Times New Roman"/>
          <w:sz w:val="24"/>
          <w:szCs w:val="24"/>
        </w:rPr>
      </w:pPr>
      <w:r w:rsidRPr="00A160D6">
        <w:rPr>
          <w:rFonts w:ascii="Times New Roman" w:hAnsi="Times New Roman"/>
          <w:sz w:val="24"/>
          <w:szCs w:val="24"/>
        </w:rPr>
        <w:t>-Все типичны.</w:t>
      </w:r>
    </w:p>
    <w:p w14:paraId="5377DEAC" w14:textId="77777777" w:rsidR="00215B93" w:rsidRPr="00A160D6" w:rsidRDefault="00215B93" w:rsidP="00215B93">
      <w:pPr>
        <w:pStyle w:val="HTML"/>
        <w:rPr>
          <w:rFonts w:ascii="Times New Roman" w:hAnsi="Times New Roman"/>
          <w:sz w:val="24"/>
          <w:szCs w:val="24"/>
        </w:rPr>
      </w:pPr>
    </w:p>
    <w:p w14:paraId="38A6493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исключить бактериальную дизентерию в процессе дифференциальной диагностики неспецифического язвенного колита?</w:t>
      </w:r>
    </w:p>
    <w:p w14:paraId="5E54CAC7" w14:textId="77777777" w:rsidR="00215B93" w:rsidRPr="00A160D6" w:rsidRDefault="00215B93" w:rsidP="004B0437">
      <w:pPr>
        <w:pStyle w:val="HTML"/>
        <w:numPr>
          <w:ilvl w:val="0"/>
          <w:numId w:val="663"/>
        </w:numPr>
        <w:rPr>
          <w:rFonts w:ascii="Times New Roman" w:hAnsi="Times New Roman"/>
          <w:sz w:val="24"/>
          <w:szCs w:val="24"/>
        </w:rPr>
      </w:pPr>
      <w:r w:rsidRPr="00A160D6">
        <w:rPr>
          <w:rFonts w:ascii="Times New Roman" w:hAnsi="Times New Roman"/>
          <w:sz w:val="24"/>
          <w:szCs w:val="24"/>
        </w:rPr>
        <w:t>-Положительные результаты посевов на дифференциальные среды и/или люминесцентной микроскопии реакции угольной  агломерации.</w:t>
      </w:r>
    </w:p>
    <w:p w14:paraId="75F42CC6" w14:textId="77777777" w:rsidR="00215B93" w:rsidRPr="00A160D6" w:rsidRDefault="00215B93" w:rsidP="004B0437">
      <w:pPr>
        <w:pStyle w:val="HTML"/>
        <w:numPr>
          <w:ilvl w:val="0"/>
          <w:numId w:val="663"/>
        </w:numPr>
        <w:rPr>
          <w:rFonts w:ascii="Times New Roman" w:hAnsi="Times New Roman"/>
          <w:sz w:val="24"/>
          <w:szCs w:val="24"/>
        </w:rPr>
      </w:pPr>
      <w:r w:rsidRPr="00A160D6">
        <w:rPr>
          <w:rFonts w:ascii="Times New Roman" w:hAnsi="Times New Roman"/>
          <w:sz w:val="24"/>
          <w:szCs w:val="24"/>
        </w:rPr>
        <w:t>Результаты биопсии стенки прямой кишки.</w:t>
      </w:r>
    </w:p>
    <w:p w14:paraId="3366AB21" w14:textId="77777777" w:rsidR="00215B93" w:rsidRPr="00A160D6" w:rsidRDefault="00215B93" w:rsidP="004B0437">
      <w:pPr>
        <w:pStyle w:val="HTML"/>
        <w:numPr>
          <w:ilvl w:val="0"/>
          <w:numId w:val="663"/>
        </w:numPr>
        <w:rPr>
          <w:rFonts w:ascii="Times New Roman" w:hAnsi="Times New Roman"/>
          <w:sz w:val="24"/>
          <w:szCs w:val="24"/>
        </w:rPr>
      </w:pPr>
      <w:r w:rsidRPr="00A160D6">
        <w:rPr>
          <w:rFonts w:ascii="Times New Roman" w:hAnsi="Times New Roman"/>
          <w:sz w:val="24"/>
          <w:szCs w:val="24"/>
        </w:rPr>
        <w:t>Результаты эндоскопического исследования кишечника.</w:t>
      </w:r>
    </w:p>
    <w:p w14:paraId="04BFECEE" w14:textId="77777777" w:rsidR="00215B93" w:rsidRPr="00A160D6" w:rsidRDefault="00215B93" w:rsidP="004B0437">
      <w:pPr>
        <w:pStyle w:val="HTML"/>
        <w:numPr>
          <w:ilvl w:val="0"/>
          <w:numId w:val="663"/>
        </w:numPr>
        <w:rPr>
          <w:rFonts w:ascii="Times New Roman" w:hAnsi="Times New Roman"/>
          <w:sz w:val="24"/>
          <w:szCs w:val="24"/>
        </w:rPr>
      </w:pPr>
      <w:r w:rsidRPr="00A160D6">
        <w:rPr>
          <w:rFonts w:ascii="Times New Roman" w:hAnsi="Times New Roman"/>
          <w:sz w:val="24"/>
          <w:szCs w:val="24"/>
        </w:rPr>
        <w:t>Все приведенные критерии.</w:t>
      </w:r>
    </w:p>
    <w:p w14:paraId="51F11511" w14:textId="77777777" w:rsidR="00215B93" w:rsidRPr="00A160D6" w:rsidRDefault="00215B93" w:rsidP="004B0437">
      <w:pPr>
        <w:pStyle w:val="HTML"/>
        <w:numPr>
          <w:ilvl w:val="0"/>
          <w:numId w:val="663"/>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использованными для дифференциальной диагностики.</w:t>
      </w:r>
    </w:p>
    <w:p w14:paraId="28C20644" w14:textId="77777777" w:rsidR="00215B93" w:rsidRPr="00A160D6" w:rsidRDefault="00215B93" w:rsidP="00215B93">
      <w:pPr>
        <w:pStyle w:val="HTML"/>
        <w:rPr>
          <w:rFonts w:ascii="Times New Roman" w:hAnsi="Times New Roman"/>
          <w:sz w:val="24"/>
          <w:szCs w:val="24"/>
        </w:rPr>
      </w:pPr>
    </w:p>
    <w:p w14:paraId="3677376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не позволяют исключить амебную дизентерию в процессе дифференциальной диагностики неспецифическогоязвенного колита?</w:t>
      </w:r>
    </w:p>
    <w:p w14:paraId="1695E01C" w14:textId="77777777" w:rsidR="00215B93" w:rsidRPr="00A160D6" w:rsidRDefault="00215B93" w:rsidP="004B0437">
      <w:pPr>
        <w:pStyle w:val="HTML"/>
        <w:numPr>
          <w:ilvl w:val="0"/>
          <w:numId w:val="664"/>
        </w:numPr>
        <w:rPr>
          <w:rFonts w:ascii="Times New Roman" w:hAnsi="Times New Roman"/>
          <w:sz w:val="24"/>
          <w:szCs w:val="24"/>
        </w:rPr>
      </w:pPr>
      <w:r w:rsidRPr="00A160D6">
        <w:rPr>
          <w:rFonts w:ascii="Times New Roman" w:hAnsi="Times New Roman"/>
          <w:sz w:val="24"/>
          <w:szCs w:val="24"/>
        </w:rPr>
        <w:t>Кровь в кале в виде малинового желе.</w:t>
      </w:r>
    </w:p>
    <w:p w14:paraId="0EC35CA7" w14:textId="77777777" w:rsidR="00215B93" w:rsidRPr="00A160D6" w:rsidRDefault="00215B93" w:rsidP="004B0437">
      <w:pPr>
        <w:pStyle w:val="HTML"/>
        <w:numPr>
          <w:ilvl w:val="0"/>
          <w:numId w:val="664"/>
        </w:numPr>
        <w:rPr>
          <w:rFonts w:ascii="Times New Roman" w:hAnsi="Times New Roman"/>
          <w:sz w:val="24"/>
          <w:szCs w:val="24"/>
        </w:rPr>
      </w:pPr>
      <w:r w:rsidRPr="00A160D6">
        <w:rPr>
          <w:rFonts w:ascii="Times New Roman" w:hAnsi="Times New Roman"/>
          <w:sz w:val="24"/>
          <w:szCs w:val="24"/>
        </w:rPr>
        <w:t>Слизь в кале в виде лягушечьей икры.</w:t>
      </w:r>
    </w:p>
    <w:p w14:paraId="77C63B45" w14:textId="77777777" w:rsidR="00215B93" w:rsidRPr="00A160D6" w:rsidRDefault="00215B93" w:rsidP="004B0437">
      <w:pPr>
        <w:pStyle w:val="HTML"/>
        <w:numPr>
          <w:ilvl w:val="0"/>
          <w:numId w:val="664"/>
        </w:numPr>
        <w:rPr>
          <w:rFonts w:ascii="Times New Roman" w:hAnsi="Times New Roman"/>
          <w:sz w:val="24"/>
          <w:szCs w:val="24"/>
        </w:rPr>
      </w:pPr>
      <w:r w:rsidRPr="00A160D6">
        <w:rPr>
          <w:rFonts w:ascii="Times New Roman" w:hAnsi="Times New Roman"/>
          <w:sz w:val="24"/>
          <w:szCs w:val="24"/>
        </w:rPr>
        <w:t>Микроскопическая визуализация тканевой и гистолитической форм амебы в свежих испражнениях.</w:t>
      </w:r>
    </w:p>
    <w:p w14:paraId="0ADCC6A6" w14:textId="77777777" w:rsidR="00215B93" w:rsidRPr="00A160D6" w:rsidRDefault="00215B93" w:rsidP="004B0437">
      <w:pPr>
        <w:pStyle w:val="HTML"/>
        <w:numPr>
          <w:ilvl w:val="0"/>
          <w:numId w:val="664"/>
        </w:numPr>
        <w:rPr>
          <w:rFonts w:ascii="Times New Roman" w:hAnsi="Times New Roman"/>
          <w:sz w:val="24"/>
          <w:szCs w:val="24"/>
        </w:rPr>
      </w:pPr>
      <w:r w:rsidRPr="00A160D6">
        <w:rPr>
          <w:rFonts w:ascii="Times New Roman" w:hAnsi="Times New Roman"/>
          <w:sz w:val="24"/>
          <w:szCs w:val="24"/>
        </w:rPr>
        <w:t>-Все приведенные критерии.</w:t>
      </w:r>
    </w:p>
    <w:p w14:paraId="52BD7617" w14:textId="77777777" w:rsidR="00215B93" w:rsidRPr="00A160D6" w:rsidRDefault="00215B93" w:rsidP="004B0437">
      <w:pPr>
        <w:pStyle w:val="HTML"/>
        <w:numPr>
          <w:ilvl w:val="0"/>
          <w:numId w:val="664"/>
        </w:numPr>
        <w:rPr>
          <w:rFonts w:ascii="Times New Roman" w:hAnsi="Times New Roman"/>
          <w:sz w:val="24"/>
          <w:szCs w:val="24"/>
        </w:rPr>
      </w:pPr>
      <w:r w:rsidRPr="00A160D6">
        <w:rPr>
          <w:rFonts w:ascii="Times New Roman" w:hAnsi="Times New Roman"/>
          <w:sz w:val="24"/>
          <w:szCs w:val="24"/>
        </w:rPr>
        <w:t>Ни один из приведенных критериев.</w:t>
      </w:r>
    </w:p>
    <w:p w14:paraId="49683B81" w14:textId="77777777" w:rsidR="00215B93" w:rsidRPr="00A160D6" w:rsidRDefault="00215B93" w:rsidP="00215B93">
      <w:pPr>
        <w:pStyle w:val="HTML"/>
        <w:rPr>
          <w:rFonts w:ascii="Times New Roman" w:hAnsi="Times New Roman"/>
          <w:sz w:val="24"/>
          <w:szCs w:val="24"/>
        </w:rPr>
      </w:pPr>
    </w:p>
    <w:p w14:paraId="3EBF93F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плана обследования больного неспецифическим язвенным колитом можно исключить без ущерба для качества диагностики?</w:t>
      </w:r>
    </w:p>
    <w:p w14:paraId="569C24E0" w14:textId="77777777" w:rsidR="00215B93" w:rsidRPr="00A160D6" w:rsidRDefault="00215B93" w:rsidP="004B0437">
      <w:pPr>
        <w:pStyle w:val="HTML"/>
        <w:numPr>
          <w:ilvl w:val="0"/>
          <w:numId w:val="665"/>
        </w:numPr>
        <w:rPr>
          <w:rFonts w:ascii="Times New Roman" w:hAnsi="Times New Roman"/>
          <w:sz w:val="24"/>
          <w:szCs w:val="24"/>
        </w:rPr>
      </w:pPr>
      <w:r w:rsidRPr="00A160D6">
        <w:rPr>
          <w:rFonts w:ascii="Times New Roman" w:hAnsi="Times New Roman"/>
          <w:sz w:val="24"/>
          <w:szCs w:val="24"/>
        </w:rPr>
        <w:t>Общий анализ крови.</w:t>
      </w:r>
    </w:p>
    <w:p w14:paraId="3F3F7D6B" w14:textId="77777777" w:rsidR="00215B93" w:rsidRPr="00A160D6" w:rsidRDefault="00215B93" w:rsidP="004B0437">
      <w:pPr>
        <w:pStyle w:val="HTML"/>
        <w:numPr>
          <w:ilvl w:val="0"/>
          <w:numId w:val="665"/>
        </w:numPr>
        <w:rPr>
          <w:rFonts w:ascii="Times New Roman" w:hAnsi="Times New Roman"/>
          <w:sz w:val="24"/>
          <w:szCs w:val="24"/>
        </w:rPr>
      </w:pPr>
      <w:r w:rsidRPr="00A160D6">
        <w:rPr>
          <w:rFonts w:ascii="Times New Roman" w:hAnsi="Times New Roman"/>
          <w:sz w:val="24"/>
          <w:szCs w:val="24"/>
        </w:rPr>
        <w:t>Копрограмма.</w:t>
      </w:r>
    </w:p>
    <w:p w14:paraId="01BB35C3" w14:textId="77777777" w:rsidR="00215B93" w:rsidRPr="00A160D6" w:rsidRDefault="00215B93" w:rsidP="004B0437">
      <w:pPr>
        <w:pStyle w:val="HTML"/>
        <w:numPr>
          <w:ilvl w:val="0"/>
          <w:numId w:val="665"/>
        </w:numPr>
        <w:rPr>
          <w:rFonts w:ascii="Times New Roman" w:hAnsi="Times New Roman"/>
          <w:sz w:val="24"/>
          <w:szCs w:val="24"/>
        </w:rPr>
      </w:pPr>
      <w:r w:rsidRPr="00A160D6">
        <w:rPr>
          <w:rFonts w:ascii="Times New Roman" w:hAnsi="Times New Roman"/>
          <w:sz w:val="24"/>
          <w:szCs w:val="24"/>
        </w:rPr>
        <w:t>Ректороманоскопия, колоноскопия.</w:t>
      </w:r>
    </w:p>
    <w:p w14:paraId="060A1CAF" w14:textId="77777777" w:rsidR="00215B93" w:rsidRPr="00A160D6" w:rsidRDefault="00215B93" w:rsidP="004B0437">
      <w:pPr>
        <w:pStyle w:val="HTML"/>
        <w:numPr>
          <w:ilvl w:val="0"/>
          <w:numId w:val="665"/>
        </w:numPr>
        <w:rPr>
          <w:rFonts w:ascii="Times New Roman" w:hAnsi="Times New Roman"/>
          <w:sz w:val="24"/>
          <w:szCs w:val="24"/>
        </w:rPr>
      </w:pPr>
      <w:r w:rsidRPr="00A160D6">
        <w:rPr>
          <w:rFonts w:ascii="Times New Roman" w:hAnsi="Times New Roman"/>
          <w:sz w:val="24"/>
          <w:szCs w:val="24"/>
        </w:rPr>
        <w:t>Ирригоскопия.</w:t>
      </w:r>
    </w:p>
    <w:p w14:paraId="4CFB2ACF" w14:textId="77777777" w:rsidR="00215B93" w:rsidRPr="00A160D6" w:rsidRDefault="00215B93" w:rsidP="004B0437">
      <w:pPr>
        <w:pStyle w:val="HTML"/>
        <w:numPr>
          <w:ilvl w:val="0"/>
          <w:numId w:val="665"/>
        </w:numPr>
        <w:rPr>
          <w:rFonts w:ascii="Times New Roman" w:hAnsi="Times New Roman"/>
          <w:sz w:val="24"/>
          <w:szCs w:val="24"/>
        </w:rPr>
      </w:pPr>
      <w:r w:rsidRPr="00A160D6">
        <w:rPr>
          <w:rFonts w:ascii="Times New Roman" w:hAnsi="Times New Roman"/>
          <w:sz w:val="24"/>
          <w:szCs w:val="24"/>
        </w:rPr>
        <w:t>-ФГДС.</w:t>
      </w:r>
    </w:p>
    <w:p w14:paraId="5AA631BD" w14:textId="77777777" w:rsidR="00215B93" w:rsidRPr="00A160D6" w:rsidRDefault="00215B93" w:rsidP="00215B93">
      <w:pPr>
        <w:pStyle w:val="HTML"/>
        <w:rPr>
          <w:rFonts w:ascii="Times New Roman" w:hAnsi="Times New Roman"/>
          <w:sz w:val="24"/>
          <w:szCs w:val="24"/>
        </w:rPr>
      </w:pPr>
    </w:p>
    <w:p w14:paraId="34CEF57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используются для базисного противовоспалительного лечения больных с неспецифическим язвенным колитом?</w:t>
      </w:r>
    </w:p>
    <w:p w14:paraId="02AB3C29" w14:textId="77777777" w:rsidR="00215B93" w:rsidRPr="00A160D6" w:rsidRDefault="00215B93" w:rsidP="004B0437">
      <w:pPr>
        <w:pStyle w:val="HTML"/>
        <w:numPr>
          <w:ilvl w:val="0"/>
          <w:numId w:val="666"/>
        </w:numPr>
        <w:rPr>
          <w:rFonts w:ascii="Times New Roman" w:hAnsi="Times New Roman"/>
          <w:sz w:val="24"/>
          <w:szCs w:val="24"/>
        </w:rPr>
      </w:pPr>
      <w:r w:rsidRPr="00A160D6">
        <w:rPr>
          <w:rFonts w:ascii="Times New Roman" w:hAnsi="Times New Roman"/>
          <w:sz w:val="24"/>
          <w:szCs w:val="24"/>
        </w:rPr>
        <w:t>Сульфасалазин.</w:t>
      </w:r>
    </w:p>
    <w:p w14:paraId="7E2F9C46" w14:textId="77777777" w:rsidR="00215B93" w:rsidRPr="00A160D6" w:rsidRDefault="00215B93" w:rsidP="004B0437">
      <w:pPr>
        <w:pStyle w:val="HTML"/>
        <w:numPr>
          <w:ilvl w:val="0"/>
          <w:numId w:val="666"/>
        </w:numPr>
        <w:rPr>
          <w:rFonts w:ascii="Times New Roman" w:hAnsi="Times New Roman"/>
          <w:sz w:val="24"/>
          <w:szCs w:val="24"/>
        </w:rPr>
      </w:pPr>
      <w:r w:rsidRPr="00A160D6">
        <w:rPr>
          <w:rFonts w:ascii="Times New Roman" w:hAnsi="Times New Roman"/>
          <w:sz w:val="24"/>
          <w:szCs w:val="24"/>
        </w:rPr>
        <w:t>Салофалк (тидокол, месалазин).</w:t>
      </w:r>
    </w:p>
    <w:p w14:paraId="038B3028" w14:textId="77777777" w:rsidR="00215B93" w:rsidRPr="00A160D6" w:rsidRDefault="00215B93" w:rsidP="004B0437">
      <w:pPr>
        <w:pStyle w:val="HTML"/>
        <w:numPr>
          <w:ilvl w:val="0"/>
          <w:numId w:val="666"/>
        </w:numPr>
        <w:rPr>
          <w:rFonts w:ascii="Times New Roman" w:hAnsi="Times New Roman"/>
          <w:sz w:val="24"/>
          <w:szCs w:val="24"/>
        </w:rPr>
      </w:pPr>
      <w:r w:rsidRPr="00A160D6">
        <w:rPr>
          <w:rFonts w:ascii="Times New Roman" w:hAnsi="Times New Roman"/>
          <w:sz w:val="24"/>
          <w:szCs w:val="24"/>
        </w:rPr>
        <w:t>Салазопиридазин.</w:t>
      </w:r>
    </w:p>
    <w:p w14:paraId="0DC3295A" w14:textId="77777777" w:rsidR="00215B93" w:rsidRPr="00A160D6" w:rsidRDefault="00215B93" w:rsidP="004B0437">
      <w:pPr>
        <w:pStyle w:val="HTML"/>
        <w:numPr>
          <w:ilvl w:val="0"/>
          <w:numId w:val="666"/>
        </w:numPr>
        <w:rPr>
          <w:rFonts w:ascii="Times New Roman" w:hAnsi="Times New Roman"/>
          <w:sz w:val="24"/>
          <w:szCs w:val="24"/>
        </w:rPr>
      </w:pPr>
      <w:r w:rsidRPr="00A160D6">
        <w:rPr>
          <w:rFonts w:ascii="Times New Roman" w:hAnsi="Times New Roman"/>
          <w:sz w:val="24"/>
          <w:szCs w:val="24"/>
        </w:rPr>
        <w:t>Салазодиметоксин</w:t>
      </w:r>
    </w:p>
    <w:p w14:paraId="13162BBA" w14:textId="77777777" w:rsidR="00215B93" w:rsidRPr="00A160D6" w:rsidRDefault="00215B93" w:rsidP="004B0437">
      <w:pPr>
        <w:pStyle w:val="HTML"/>
        <w:numPr>
          <w:ilvl w:val="0"/>
          <w:numId w:val="666"/>
        </w:numPr>
        <w:rPr>
          <w:rFonts w:ascii="Times New Roman" w:hAnsi="Times New Roman"/>
          <w:sz w:val="24"/>
          <w:szCs w:val="24"/>
        </w:rPr>
      </w:pPr>
      <w:r w:rsidRPr="00A160D6">
        <w:rPr>
          <w:rFonts w:ascii="Times New Roman" w:hAnsi="Times New Roman"/>
          <w:sz w:val="24"/>
          <w:szCs w:val="24"/>
        </w:rPr>
        <w:t>-Любой из перечисленных.</w:t>
      </w:r>
    </w:p>
    <w:p w14:paraId="549843BA" w14:textId="77777777" w:rsidR="00215B93" w:rsidRPr="00A160D6" w:rsidRDefault="00215B93" w:rsidP="00215B93">
      <w:pPr>
        <w:pStyle w:val="HTML"/>
        <w:rPr>
          <w:rFonts w:ascii="Times New Roman" w:hAnsi="Times New Roman"/>
          <w:sz w:val="24"/>
          <w:szCs w:val="24"/>
        </w:rPr>
      </w:pPr>
    </w:p>
    <w:p w14:paraId="706B298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больным неспецифическим язвенным колитом не назначаются глюкокортикоидные гормоны?</w:t>
      </w:r>
    </w:p>
    <w:p w14:paraId="5A24527E" w14:textId="77777777" w:rsidR="00215B93" w:rsidRPr="00A160D6" w:rsidRDefault="00215B93" w:rsidP="004B0437">
      <w:pPr>
        <w:pStyle w:val="HTML"/>
        <w:numPr>
          <w:ilvl w:val="0"/>
          <w:numId w:val="667"/>
        </w:numPr>
        <w:rPr>
          <w:rFonts w:ascii="Times New Roman" w:hAnsi="Times New Roman"/>
          <w:sz w:val="24"/>
          <w:szCs w:val="24"/>
        </w:rPr>
      </w:pPr>
      <w:r w:rsidRPr="00A160D6">
        <w:rPr>
          <w:rFonts w:ascii="Times New Roman" w:hAnsi="Times New Roman"/>
          <w:sz w:val="24"/>
          <w:szCs w:val="24"/>
        </w:rPr>
        <w:t>Больным с тяжелым течением заболевания,</w:t>
      </w:r>
    </w:p>
    <w:p w14:paraId="3E7D85C3" w14:textId="77777777" w:rsidR="00215B93" w:rsidRPr="00A160D6" w:rsidRDefault="00215B93" w:rsidP="004B0437">
      <w:pPr>
        <w:pStyle w:val="HTML"/>
        <w:numPr>
          <w:ilvl w:val="0"/>
          <w:numId w:val="667"/>
        </w:numPr>
        <w:rPr>
          <w:rFonts w:ascii="Times New Roman" w:hAnsi="Times New Roman"/>
          <w:sz w:val="24"/>
          <w:szCs w:val="24"/>
        </w:rPr>
      </w:pPr>
      <w:r w:rsidRPr="00A160D6">
        <w:rPr>
          <w:rFonts w:ascii="Times New Roman" w:hAnsi="Times New Roman"/>
          <w:sz w:val="24"/>
          <w:szCs w:val="24"/>
        </w:rPr>
        <w:t>При формировании аутоиммунной гемолитической анемии.</w:t>
      </w:r>
    </w:p>
    <w:p w14:paraId="70816972" w14:textId="77777777" w:rsidR="00215B93" w:rsidRPr="00A160D6" w:rsidRDefault="00215B93" w:rsidP="004B0437">
      <w:pPr>
        <w:pStyle w:val="HTML"/>
        <w:numPr>
          <w:ilvl w:val="0"/>
          <w:numId w:val="667"/>
        </w:numPr>
        <w:rPr>
          <w:rFonts w:ascii="Times New Roman" w:hAnsi="Times New Roman"/>
          <w:sz w:val="24"/>
          <w:szCs w:val="24"/>
        </w:rPr>
      </w:pPr>
      <w:r w:rsidRPr="00A160D6">
        <w:rPr>
          <w:rFonts w:ascii="Times New Roman" w:hAnsi="Times New Roman"/>
          <w:sz w:val="24"/>
          <w:szCs w:val="24"/>
        </w:rPr>
        <w:t>-При формировании нефротического синдрома (амилоидоз почек).</w:t>
      </w:r>
    </w:p>
    <w:p w14:paraId="2FB731ED" w14:textId="77777777" w:rsidR="00215B93" w:rsidRPr="00A160D6" w:rsidRDefault="00215B93" w:rsidP="004B0437">
      <w:pPr>
        <w:pStyle w:val="HTML"/>
        <w:numPr>
          <w:ilvl w:val="0"/>
          <w:numId w:val="667"/>
        </w:numPr>
        <w:rPr>
          <w:rFonts w:ascii="Times New Roman" w:hAnsi="Times New Roman"/>
          <w:sz w:val="24"/>
          <w:szCs w:val="24"/>
        </w:rPr>
      </w:pPr>
      <w:r w:rsidRPr="00A160D6">
        <w:rPr>
          <w:rFonts w:ascii="Times New Roman" w:hAnsi="Times New Roman"/>
          <w:sz w:val="24"/>
          <w:szCs w:val="24"/>
        </w:rPr>
        <w:t>При отсутствии эффекта от других методов лечения.</w:t>
      </w:r>
    </w:p>
    <w:p w14:paraId="22032026" w14:textId="77777777" w:rsidR="00215B93" w:rsidRPr="00A160D6" w:rsidRDefault="00215B93" w:rsidP="004B0437">
      <w:pPr>
        <w:pStyle w:val="HTML"/>
        <w:numPr>
          <w:ilvl w:val="0"/>
          <w:numId w:val="667"/>
        </w:numPr>
        <w:rPr>
          <w:rFonts w:ascii="Times New Roman" w:hAnsi="Times New Roman"/>
          <w:sz w:val="24"/>
          <w:szCs w:val="24"/>
        </w:rPr>
      </w:pPr>
      <w:r w:rsidRPr="00A160D6">
        <w:rPr>
          <w:rFonts w:ascii="Times New Roman" w:hAnsi="Times New Roman"/>
          <w:sz w:val="24"/>
          <w:szCs w:val="24"/>
        </w:rPr>
        <w:t>Гормоны назначаются при всех упомянутых обстоятельствах.</w:t>
      </w:r>
    </w:p>
    <w:p w14:paraId="6CF51D7B" w14:textId="77777777" w:rsidR="00215B93" w:rsidRPr="00A160D6" w:rsidRDefault="00215B93" w:rsidP="00215B93">
      <w:pPr>
        <w:pStyle w:val="HTML"/>
        <w:rPr>
          <w:rFonts w:ascii="Times New Roman" w:hAnsi="Times New Roman"/>
          <w:sz w:val="24"/>
          <w:szCs w:val="24"/>
        </w:rPr>
      </w:pPr>
    </w:p>
    <w:p w14:paraId="1278E30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следует использовать с целью уменьшения дозировкии побочных эффектов глюкокортикоидной терапии больных неспецифическимязвенным колитом?</w:t>
      </w:r>
    </w:p>
    <w:p w14:paraId="42AB752A" w14:textId="77777777" w:rsidR="00215B93" w:rsidRPr="00A160D6" w:rsidRDefault="00215B93" w:rsidP="004B0437">
      <w:pPr>
        <w:pStyle w:val="HTML"/>
        <w:numPr>
          <w:ilvl w:val="0"/>
          <w:numId w:val="668"/>
        </w:numPr>
        <w:rPr>
          <w:rFonts w:ascii="Times New Roman" w:hAnsi="Times New Roman"/>
          <w:sz w:val="24"/>
          <w:szCs w:val="24"/>
        </w:rPr>
      </w:pPr>
      <w:r w:rsidRPr="00A160D6">
        <w:rPr>
          <w:rFonts w:ascii="Times New Roman" w:hAnsi="Times New Roman"/>
          <w:sz w:val="24"/>
          <w:szCs w:val="24"/>
        </w:rPr>
        <w:t>Азатиоприн.</w:t>
      </w:r>
    </w:p>
    <w:p w14:paraId="46BAA75F" w14:textId="77777777" w:rsidR="00215B93" w:rsidRPr="00A160D6" w:rsidRDefault="00215B93" w:rsidP="004B0437">
      <w:pPr>
        <w:pStyle w:val="HTML"/>
        <w:numPr>
          <w:ilvl w:val="0"/>
          <w:numId w:val="668"/>
        </w:numPr>
        <w:rPr>
          <w:rFonts w:ascii="Times New Roman" w:hAnsi="Times New Roman"/>
          <w:sz w:val="24"/>
          <w:szCs w:val="24"/>
        </w:rPr>
      </w:pPr>
      <w:r w:rsidRPr="00A160D6">
        <w:rPr>
          <w:rFonts w:ascii="Times New Roman" w:hAnsi="Times New Roman"/>
          <w:sz w:val="24"/>
          <w:szCs w:val="24"/>
        </w:rPr>
        <w:t>Циклоспорин.</w:t>
      </w:r>
    </w:p>
    <w:p w14:paraId="01B3BC8F" w14:textId="77777777" w:rsidR="00215B93" w:rsidRPr="00A160D6" w:rsidRDefault="00215B93" w:rsidP="004B0437">
      <w:pPr>
        <w:pStyle w:val="HTML"/>
        <w:numPr>
          <w:ilvl w:val="0"/>
          <w:numId w:val="668"/>
        </w:numPr>
        <w:rPr>
          <w:rFonts w:ascii="Times New Roman" w:hAnsi="Times New Roman"/>
          <w:sz w:val="24"/>
          <w:szCs w:val="24"/>
        </w:rPr>
      </w:pPr>
      <w:r w:rsidRPr="00A160D6">
        <w:rPr>
          <w:rFonts w:ascii="Times New Roman" w:hAnsi="Times New Roman"/>
          <w:sz w:val="24"/>
          <w:szCs w:val="24"/>
        </w:rPr>
        <w:t>-Аспирин.</w:t>
      </w:r>
    </w:p>
    <w:p w14:paraId="675573A4" w14:textId="77777777" w:rsidR="00215B93" w:rsidRPr="00A160D6" w:rsidRDefault="00215B93" w:rsidP="004B0437">
      <w:pPr>
        <w:pStyle w:val="HTML"/>
        <w:numPr>
          <w:ilvl w:val="0"/>
          <w:numId w:val="668"/>
        </w:numPr>
        <w:rPr>
          <w:rFonts w:ascii="Times New Roman" w:hAnsi="Times New Roman"/>
          <w:sz w:val="24"/>
          <w:szCs w:val="24"/>
        </w:rPr>
      </w:pPr>
      <w:r w:rsidRPr="00A160D6">
        <w:rPr>
          <w:rFonts w:ascii="Times New Roman" w:hAnsi="Times New Roman"/>
          <w:sz w:val="24"/>
          <w:szCs w:val="24"/>
        </w:rPr>
        <w:t>Все можно использовать.</w:t>
      </w:r>
    </w:p>
    <w:p w14:paraId="54425589" w14:textId="77777777" w:rsidR="00215B93" w:rsidRPr="00A160D6" w:rsidRDefault="00215B93" w:rsidP="004B0437">
      <w:pPr>
        <w:pStyle w:val="HTML"/>
        <w:numPr>
          <w:ilvl w:val="0"/>
          <w:numId w:val="668"/>
        </w:numPr>
        <w:rPr>
          <w:rFonts w:ascii="Times New Roman" w:hAnsi="Times New Roman"/>
          <w:sz w:val="24"/>
          <w:szCs w:val="24"/>
        </w:rPr>
      </w:pPr>
      <w:r w:rsidRPr="00A160D6">
        <w:rPr>
          <w:rFonts w:ascii="Times New Roman" w:hAnsi="Times New Roman"/>
          <w:sz w:val="24"/>
          <w:szCs w:val="24"/>
        </w:rPr>
        <w:t>Все нельзя использовать.</w:t>
      </w:r>
    </w:p>
    <w:p w14:paraId="0FD85C63" w14:textId="77777777" w:rsidR="00215B93" w:rsidRPr="00A160D6" w:rsidRDefault="00215B93" w:rsidP="00215B93">
      <w:pPr>
        <w:pStyle w:val="HTML"/>
        <w:rPr>
          <w:rFonts w:ascii="Times New Roman" w:hAnsi="Times New Roman"/>
          <w:sz w:val="24"/>
          <w:szCs w:val="24"/>
        </w:rPr>
      </w:pPr>
    </w:p>
    <w:p w14:paraId="7A5CFFD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болезни Крона?</w:t>
      </w:r>
    </w:p>
    <w:p w14:paraId="5CD04FBF" w14:textId="77777777" w:rsidR="00215B93" w:rsidRPr="00A160D6" w:rsidRDefault="00215B93" w:rsidP="004B0437">
      <w:pPr>
        <w:pStyle w:val="HTML"/>
        <w:numPr>
          <w:ilvl w:val="0"/>
          <w:numId w:val="669"/>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гранулематозное воспаление терминального отдела подвздошной кишки, множественные системные поражения.</w:t>
      </w:r>
    </w:p>
    <w:p w14:paraId="3E902E79" w14:textId="77777777" w:rsidR="00215B93" w:rsidRPr="00A160D6" w:rsidRDefault="00215B93" w:rsidP="004B0437">
      <w:pPr>
        <w:pStyle w:val="HTML"/>
        <w:numPr>
          <w:ilvl w:val="0"/>
          <w:numId w:val="669"/>
        </w:numPr>
        <w:rPr>
          <w:rFonts w:ascii="Times New Roman" w:hAnsi="Times New Roman"/>
          <w:sz w:val="24"/>
          <w:szCs w:val="24"/>
        </w:rPr>
      </w:pPr>
      <w:r w:rsidRPr="00A160D6">
        <w:rPr>
          <w:rFonts w:ascii="Times New Roman" w:hAnsi="Times New Roman"/>
          <w:sz w:val="24"/>
          <w:szCs w:val="24"/>
        </w:rPr>
        <w:t>Хроническое заболевание дисметаболической природы, вызывающее нарушения моторной функции кишечнике, системные поражения.</w:t>
      </w:r>
    </w:p>
    <w:p w14:paraId="3C53BADD" w14:textId="77777777" w:rsidR="00215B93" w:rsidRPr="00A160D6" w:rsidRDefault="00215B93" w:rsidP="004B0437">
      <w:pPr>
        <w:pStyle w:val="HTML"/>
        <w:numPr>
          <w:ilvl w:val="0"/>
          <w:numId w:val="669"/>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сегментарное или диффузное негранулематозное воспаление в  кишечнике, множественные системные поражения.</w:t>
      </w:r>
    </w:p>
    <w:p w14:paraId="73348121" w14:textId="77777777" w:rsidR="00215B93" w:rsidRPr="00A160D6" w:rsidRDefault="00215B93" w:rsidP="004B0437">
      <w:pPr>
        <w:pStyle w:val="HTML"/>
        <w:numPr>
          <w:ilvl w:val="0"/>
          <w:numId w:val="669"/>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сегментарное или диффузное гранулематозное воспаление в  кишечнике, множественные системные поражения.</w:t>
      </w:r>
    </w:p>
    <w:p w14:paraId="404ACED1" w14:textId="77777777" w:rsidR="00215B93" w:rsidRPr="00A160D6" w:rsidRDefault="00215B93" w:rsidP="004B0437">
      <w:pPr>
        <w:pStyle w:val="HTML"/>
        <w:numPr>
          <w:ilvl w:val="0"/>
          <w:numId w:val="669"/>
        </w:numPr>
        <w:rPr>
          <w:rFonts w:ascii="Times New Roman" w:hAnsi="Times New Roman"/>
          <w:sz w:val="24"/>
          <w:szCs w:val="24"/>
        </w:rPr>
      </w:pPr>
      <w:r w:rsidRPr="00A160D6">
        <w:rPr>
          <w:rFonts w:ascii="Times New Roman" w:hAnsi="Times New Roman"/>
          <w:sz w:val="24"/>
          <w:szCs w:val="24"/>
        </w:rPr>
        <w:t>Хроническое воспалительное заболевание кишечника, вызывающее  метаболические нарушения в печени, обструкцию желчных протоков, множественные системные поражения.</w:t>
      </w:r>
    </w:p>
    <w:p w14:paraId="10ECFD46" w14:textId="77777777" w:rsidR="00215B93" w:rsidRPr="00A160D6" w:rsidRDefault="00215B93" w:rsidP="00215B93">
      <w:pPr>
        <w:pStyle w:val="HTML"/>
        <w:rPr>
          <w:rFonts w:ascii="Times New Roman" w:hAnsi="Times New Roman"/>
          <w:sz w:val="24"/>
          <w:szCs w:val="24"/>
        </w:rPr>
      </w:pPr>
    </w:p>
    <w:p w14:paraId="6EBD15A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значение в патогенезе болезни Крона?</w:t>
      </w:r>
    </w:p>
    <w:p w14:paraId="66F3D253" w14:textId="77777777" w:rsidR="00215B93" w:rsidRPr="00A160D6" w:rsidRDefault="00215B93" w:rsidP="004B0437">
      <w:pPr>
        <w:pStyle w:val="HTML"/>
        <w:numPr>
          <w:ilvl w:val="0"/>
          <w:numId w:val="670"/>
        </w:numPr>
        <w:rPr>
          <w:rFonts w:ascii="Times New Roman" w:hAnsi="Times New Roman"/>
          <w:sz w:val="24"/>
          <w:szCs w:val="24"/>
        </w:rPr>
      </w:pPr>
      <w:r w:rsidRPr="00A160D6">
        <w:rPr>
          <w:rFonts w:ascii="Times New Roman" w:hAnsi="Times New Roman"/>
          <w:sz w:val="24"/>
          <w:szCs w:val="24"/>
        </w:rPr>
        <w:t>Вирусная инфекция.</w:t>
      </w:r>
    </w:p>
    <w:p w14:paraId="32D89857" w14:textId="77777777" w:rsidR="00215B93" w:rsidRPr="00A160D6" w:rsidRDefault="00215B93" w:rsidP="004B0437">
      <w:pPr>
        <w:pStyle w:val="HTML"/>
        <w:numPr>
          <w:ilvl w:val="0"/>
          <w:numId w:val="670"/>
        </w:numPr>
        <w:rPr>
          <w:rFonts w:ascii="Times New Roman" w:hAnsi="Times New Roman"/>
          <w:sz w:val="24"/>
          <w:szCs w:val="24"/>
        </w:rPr>
      </w:pPr>
      <w:r w:rsidRPr="00A160D6">
        <w:rPr>
          <w:rFonts w:ascii="Times New Roman" w:hAnsi="Times New Roman"/>
          <w:sz w:val="24"/>
          <w:szCs w:val="24"/>
        </w:rPr>
        <w:t>Бактериальная инфекция.</w:t>
      </w:r>
    </w:p>
    <w:p w14:paraId="3A590172" w14:textId="77777777" w:rsidR="00215B93" w:rsidRPr="00A160D6" w:rsidRDefault="00215B93" w:rsidP="004B0437">
      <w:pPr>
        <w:pStyle w:val="HTML"/>
        <w:numPr>
          <w:ilvl w:val="0"/>
          <w:numId w:val="670"/>
        </w:numPr>
        <w:rPr>
          <w:rFonts w:ascii="Times New Roman" w:hAnsi="Times New Roman"/>
          <w:sz w:val="24"/>
          <w:szCs w:val="24"/>
        </w:rPr>
      </w:pPr>
      <w:r w:rsidRPr="00A160D6">
        <w:rPr>
          <w:rFonts w:ascii="Times New Roman" w:hAnsi="Times New Roman"/>
          <w:sz w:val="24"/>
          <w:szCs w:val="24"/>
        </w:rPr>
        <w:t>Генетическая предрасположенность</w:t>
      </w:r>
    </w:p>
    <w:p w14:paraId="039942F7" w14:textId="77777777" w:rsidR="00215B93" w:rsidRPr="00A160D6" w:rsidRDefault="00215B93" w:rsidP="004B0437">
      <w:pPr>
        <w:pStyle w:val="HTML"/>
        <w:numPr>
          <w:ilvl w:val="0"/>
          <w:numId w:val="670"/>
        </w:numPr>
        <w:rPr>
          <w:rFonts w:ascii="Times New Roman" w:hAnsi="Times New Roman"/>
          <w:sz w:val="24"/>
          <w:szCs w:val="24"/>
        </w:rPr>
      </w:pPr>
      <w:r w:rsidRPr="00A160D6">
        <w:rPr>
          <w:rFonts w:ascii="Times New Roman" w:hAnsi="Times New Roman"/>
          <w:sz w:val="24"/>
          <w:szCs w:val="24"/>
        </w:rPr>
        <w:t>-Белковый дефицит в рационе питания.</w:t>
      </w:r>
    </w:p>
    <w:p w14:paraId="29AABB53" w14:textId="77777777" w:rsidR="00215B93" w:rsidRPr="00A160D6" w:rsidRDefault="00215B93" w:rsidP="004B0437">
      <w:pPr>
        <w:pStyle w:val="HTML"/>
        <w:numPr>
          <w:ilvl w:val="0"/>
          <w:numId w:val="670"/>
        </w:numPr>
        <w:rPr>
          <w:rFonts w:ascii="Times New Roman" w:hAnsi="Times New Roman"/>
          <w:sz w:val="24"/>
          <w:szCs w:val="24"/>
        </w:rPr>
      </w:pPr>
      <w:r w:rsidRPr="00A160D6">
        <w:rPr>
          <w:rFonts w:ascii="Times New Roman" w:hAnsi="Times New Roman"/>
          <w:sz w:val="24"/>
          <w:szCs w:val="24"/>
        </w:rPr>
        <w:t>Все имеют значение.</w:t>
      </w:r>
    </w:p>
    <w:p w14:paraId="15E11E78" w14:textId="77777777" w:rsidR="00215B93" w:rsidRPr="00A160D6" w:rsidRDefault="00215B93" w:rsidP="00215B93">
      <w:pPr>
        <w:pStyle w:val="HTML"/>
        <w:rPr>
          <w:rFonts w:ascii="Times New Roman" w:hAnsi="Times New Roman"/>
          <w:sz w:val="24"/>
          <w:szCs w:val="24"/>
        </w:rPr>
      </w:pPr>
    </w:p>
    <w:p w14:paraId="785AA7B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моменты не характерны для патогенеза болезни Крона?</w:t>
      </w:r>
    </w:p>
    <w:p w14:paraId="48E16502" w14:textId="77777777" w:rsidR="00215B93" w:rsidRPr="00A160D6" w:rsidRDefault="00215B93" w:rsidP="004B0437">
      <w:pPr>
        <w:pStyle w:val="HTML"/>
        <w:numPr>
          <w:ilvl w:val="0"/>
          <w:numId w:val="671"/>
        </w:numPr>
        <w:rPr>
          <w:rFonts w:ascii="Times New Roman" w:hAnsi="Times New Roman"/>
          <w:sz w:val="24"/>
          <w:szCs w:val="24"/>
        </w:rPr>
      </w:pPr>
      <w:r w:rsidRPr="00A160D6">
        <w:rPr>
          <w:rFonts w:ascii="Times New Roman" w:hAnsi="Times New Roman"/>
          <w:sz w:val="24"/>
          <w:szCs w:val="24"/>
        </w:rPr>
        <w:t>Гранулемы состоят из лимфоидных, эпителиоидных клеток, гигантских клеток Лангханса.</w:t>
      </w:r>
    </w:p>
    <w:p w14:paraId="09ECE0DC" w14:textId="77777777" w:rsidR="00215B93" w:rsidRPr="00A160D6" w:rsidRDefault="00215B93" w:rsidP="004B0437">
      <w:pPr>
        <w:pStyle w:val="HTML"/>
        <w:numPr>
          <w:ilvl w:val="0"/>
          <w:numId w:val="671"/>
        </w:numPr>
        <w:rPr>
          <w:rFonts w:ascii="Times New Roman" w:hAnsi="Times New Roman"/>
          <w:sz w:val="24"/>
          <w:szCs w:val="24"/>
        </w:rPr>
      </w:pPr>
      <w:r w:rsidRPr="00A160D6">
        <w:rPr>
          <w:rFonts w:ascii="Times New Roman" w:hAnsi="Times New Roman"/>
          <w:sz w:val="24"/>
          <w:szCs w:val="24"/>
        </w:rPr>
        <w:t>В гранулемах отсутствуют зоны казеозного распада.</w:t>
      </w:r>
    </w:p>
    <w:p w14:paraId="5F7B174F" w14:textId="77777777" w:rsidR="00215B93" w:rsidRPr="00A160D6" w:rsidRDefault="00215B93" w:rsidP="004B0437">
      <w:pPr>
        <w:pStyle w:val="HTML"/>
        <w:numPr>
          <w:ilvl w:val="0"/>
          <w:numId w:val="671"/>
        </w:numPr>
        <w:rPr>
          <w:rFonts w:ascii="Times New Roman" w:hAnsi="Times New Roman"/>
          <w:sz w:val="24"/>
          <w:szCs w:val="24"/>
        </w:rPr>
      </w:pPr>
      <w:r w:rsidRPr="00A160D6">
        <w:rPr>
          <w:rFonts w:ascii="Times New Roman" w:hAnsi="Times New Roman"/>
          <w:sz w:val="24"/>
          <w:szCs w:val="24"/>
        </w:rPr>
        <w:t>Гранулематозный инфильтрат распространяется на все слои кишечной  стенки.</w:t>
      </w:r>
    </w:p>
    <w:p w14:paraId="103A252B" w14:textId="77777777" w:rsidR="00215B93" w:rsidRPr="00A160D6" w:rsidRDefault="00215B93" w:rsidP="004B0437">
      <w:pPr>
        <w:pStyle w:val="HTML"/>
        <w:numPr>
          <w:ilvl w:val="0"/>
          <w:numId w:val="671"/>
        </w:numPr>
        <w:rPr>
          <w:rFonts w:ascii="Times New Roman" w:hAnsi="Times New Roman"/>
          <w:sz w:val="24"/>
          <w:szCs w:val="24"/>
        </w:rPr>
      </w:pPr>
      <w:r w:rsidRPr="00A160D6">
        <w:rPr>
          <w:rFonts w:ascii="Times New Roman" w:hAnsi="Times New Roman"/>
          <w:sz w:val="24"/>
          <w:szCs w:val="24"/>
        </w:rPr>
        <w:t>Формируются эрозии, язвы на всю толщину кишечной стенки, способные вызвать ее перфорацию.</w:t>
      </w:r>
    </w:p>
    <w:p w14:paraId="21B09294" w14:textId="77777777" w:rsidR="00215B93" w:rsidRPr="00A160D6" w:rsidRDefault="00215B93" w:rsidP="004B0437">
      <w:pPr>
        <w:pStyle w:val="HTML"/>
        <w:numPr>
          <w:ilvl w:val="0"/>
          <w:numId w:val="671"/>
        </w:numPr>
        <w:rPr>
          <w:rFonts w:ascii="Times New Roman" w:hAnsi="Times New Roman"/>
          <w:sz w:val="24"/>
          <w:szCs w:val="24"/>
        </w:rPr>
      </w:pPr>
      <w:r w:rsidRPr="00A160D6">
        <w:rPr>
          <w:rFonts w:ascii="Times New Roman" w:hAnsi="Times New Roman"/>
          <w:sz w:val="24"/>
          <w:szCs w:val="24"/>
        </w:rPr>
        <w:t>-Все моменты характерны.</w:t>
      </w:r>
    </w:p>
    <w:p w14:paraId="0DF3F4D6" w14:textId="77777777" w:rsidR="00215B93" w:rsidRPr="00A160D6" w:rsidRDefault="00215B93" w:rsidP="00215B93">
      <w:pPr>
        <w:pStyle w:val="HTML"/>
        <w:rPr>
          <w:rFonts w:ascii="Times New Roman" w:hAnsi="Times New Roman"/>
          <w:sz w:val="24"/>
          <w:szCs w:val="24"/>
        </w:rPr>
      </w:pPr>
    </w:p>
    <w:p w14:paraId="63046A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не может локализоваться сегментарный гранулематозный воспалительный процесс при болезни Крона?</w:t>
      </w:r>
    </w:p>
    <w:p w14:paraId="3B7BF88F" w14:textId="77777777" w:rsidR="00215B93" w:rsidRPr="00A160D6" w:rsidRDefault="00215B93" w:rsidP="004B0437">
      <w:pPr>
        <w:pStyle w:val="HTML"/>
        <w:numPr>
          <w:ilvl w:val="0"/>
          <w:numId w:val="672"/>
        </w:numPr>
        <w:rPr>
          <w:rFonts w:ascii="Times New Roman" w:hAnsi="Times New Roman"/>
          <w:sz w:val="24"/>
          <w:szCs w:val="24"/>
        </w:rPr>
      </w:pPr>
      <w:r w:rsidRPr="00A160D6">
        <w:rPr>
          <w:rFonts w:ascii="Times New Roman" w:hAnsi="Times New Roman"/>
          <w:sz w:val="24"/>
          <w:szCs w:val="24"/>
        </w:rPr>
        <w:t>В перианальной области.</w:t>
      </w:r>
    </w:p>
    <w:p w14:paraId="1DFB5DC5" w14:textId="77777777" w:rsidR="00215B93" w:rsidRPr="00A160D6" w:rsidRDefault="00215B93" w:rsidP="004B0437">
      <w:pPr>
        <w:pStyle w:val="HTML"/>
        <w:numPr>
          <w:ilvl w:val="0"/>
          <w:numId w:val="672"/>
        </w:numPr>
        <w:rPr>
          <w:rFonts w:ascii="Times New Roman" w:hAnsi="Times New Roman"/>
          <w:sz w:val="24"/>
          <w:szCs w:val="24"/>
        </w:rPr>
      </w:pPr>
      <w:r w:rsidRPr="00A160D6">
        <w:rPr>
          <w:rFonts w:ascii="Times New Roman" w:hAnsi="Times New Roman"/>
          <w:sz w:val="24"/>
          <w:szCs w:val="24"/>
        </w:rPr>
        <w:t>В толстой кишке.</w:t>
      </w:r>
    </w:p>
    <w:p w14:paraId="4F48FD8C" w14:textId="77777777" w:rsidR="00215B93" w:rsidRPr="00A160D6" w:rsidRDefault="00215B93" w:rsidP="004B0437">
      <w:pPr>
        <w:pStyle w:val="HTML"/>
        <w:numPr>
          <w:ilvl w:val="0"/>
          <w:numId w:val="672"/>
        </w:numPr>
        <w:rPr>
          <w:rFonts w:ascii="Times New Roman" w:hAnsi="Times New Roman"/>
          <w:sz w:val="24"/>
          <w:szCs w:val="24"/>
        </w:rPr>
      </w:pPr>
      <w:r w:rsidRPr="00A160D6">
        <w:rPr>
          <w:rFonts w:ascii="Times New Roman" w:hAnsi="Times New Roman"/>
          <w:sz w:val="24"/>
          <w:szCs w:val="24"/>
        </w:rPr>
        <w:t>В илеоцекальной области.</w:t>
      </w:r>
    </w:p>
    <w:p w14:paraId="3E33B96E" w14:textId="77777777" w:rsidR="00215B93" w:rsidRPr="00A160D6" w:rsidRDefault="00215B93" w:rsidP="004B0437">
      <w:pPr>
        <w:pStyle w:val="HTML"/>
        <w:numPr>
          <w:ilvl w:val="0"/>
          <w:numId w:val="672"/>
        </w:numPr>
        <w:rPr>
          <w:rFonts w:ascii="Times New Roman" w:hAnsi="Times New Roman"/>
          <w:sz w:val="24"/>
          <w:szCs w:val="24"/>
        </w:rPr>
      </w:pPr>
      <w:r w:rsidRPr="00A160D6">
        <w:rPr>
          <w:rFonts w:ascii="Times New Roman" w:hAnsi="Times New Roman"/>
          <w:sz w:val="24"/>
          <w:szCs w:val="24"/>
        </w:rPr>
        <w:t>-В аппендикулярном отростке.</w:t>
      </w:r>
    </w:p>
    <w:p w14:paraId="615D7512" w14:textId="77777777" w:rsidR="00215B93" w:rsidRPr="00A160D6" w:rsidRDefault="00215B93" w:rsidP="004B0437">
      <w:pPr>
        <w:pStyle w:val="HTML"/>
        <w:numPr>
          <w:ilvl w:val="0"/>
          <w:numId w:val="672"/>
        </w:numPr>
        <w:rPr>
          <w:rFonts w:ascii="Times New Roman" w:hAnsi="Times New Roman"/>
          <w:sz w:val="24"/>
          <w:szCs w:val="24"/>
        </w:rPr>
      </w:pPr>
      <w:r w:rsidRPr="00A160D6">
        <w:rPr>
          <w:rFonts w:ascii="Times New Roman" w:hAnsi="Times New Roman"/>
          <w:sz w:val="24"/>
          <w:szCs w:val="24"/>
        </w:rPr>
        <w:t>Может возникать во всех указанных местах.</w:t>
      </w:r>
    </w:p>
    <w:p w14:paraId="596111A6" w14:textId="77777777" w:rsidR="00215B93" w:rsidRPr="00A160D6" w:rsidRDefault="00215B93" w:rsidP="00215B93">
      <w:pPr>
        <w:pStyle w:val="HTML"/>
        <w:rPr>
          <w:rFonts w:ascii="Times New Roman" w:hAnsi="Times New Roman"/>
          <w:sz w:val="24"/>
          <w:szCs w:val="24"/>
        </w:rPr>
      </w:pPr>
    </w:p>
    <w:p w14:paraId="7BEEEC8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не может локализоваться сегментарный гранулематозный воспалительный процесс при болезни Крона?</w:t>
      </w:r>
    </w:p>
    <w:p w14:paraId="17F53ECE" w14:textId="77777777" w:rsidR="00215B93" w:rsidRPr="00A160D6" w:rsidRDefault="00215B93" w:rsidP="004B0437">
      <w:pPr>
        <w:pStyle w:val="HTML"/>
        <w:numPr>
          <w:ilvl w:val="0"/>
          <w:numId w:val="673"/>
        </w:numPr>
        <w:rPr>
          <w:rFonts w:ascii="Times New Roman" w:hAnsi="Times New Roman"/>
          <w:sz w:val="24"/>
          <w:szCs w:val="24"/>
        </w:rPr>
      </w:pPr>
      <w:r w:rsidRPr="00A160D6">
        <w:rPr>
          <w:rFonts w:ascii="Times New Roman" w:hAnsi="Times New Roman"/>
          <w:sz w:val="24"/>
          <w:szCs w:val="24"/>
        </w:rPr>
        <w:t>В тонкой кишке.</w:t>
      </w:r>
    </w:p>
    <w:p w14:paraId="36772234" w14:textId="77777777" w:rsidR="00215B93" w:rsidRPr="00A160D6" w:rsidRDefault="00215B93" w:rsidP="004B0437">
      <w:pPr>
        <w:pStyle w:val="HTML"/>
        <w:numPr>
          <w:ilvl w:val="0"/>
          <w:numId w:val="673"/>
        </w:numPr>
        <w:rPr>
          <w:rFonts w:ascii="Times New Roman" w:hAnsi="Times New Roman"/>
          <w:sz w:val="24"/>
          <w:szCs w:val="24"/>
        </w:rPr>
      </w:pPr>
      <w:r w:rsidRPr="00A160D6">
        <w:rPr>
          <w:rFonts w:ascii="Times New Roman" w:hAnsi="Times New Roman"/>
          <w:sz w:val="24"/>
          <w:szCs w:val="24"/>
        </w:rPr>
        <w:t>В двенадцатиперстной кишке.</w:t>
      </w:r>
    </w:p>
    <w:p w14:paraId="1367F5AB" w14:textId="77777777" w:rsidR="00215B93" w:rsidRPr="00A160D6" w:rsidRDefault="00215B93" w:rsidP="004B0437">
      <w:pPr>
        <w:pStyle w:val="HTML"/>
        <w:numPr>
          <w:ilvl w:val="0"/>
          <w:numId w:val="673"/>
        </w:numPr>
        <w:rPr>
          <w:rFonts w:ascii="Times New Roman" w:hAnsi="Times New Roman"/>
          <w:sz w:val="24"/>
          <w:szCs w:val="24"/>
        </w:rPr>
      </w:pPr>
      <w:r w:rsidRPr="00A160D6">
        <w:rPr>
          <w:rFonts w:ascii="Times New Roman" w:hAnsi="Times New Roman"/>
          <w:sz w:val="24"/>
          <w:szCs w:val="24"/>
        </w:rPr>
        <w:t>В желудке.</w:t>
      </w:r>
    </w:p>
    <w:p w14:paraId="16484D42" w14:textId="77777777" w:rsidR="00215B93" w:rsidRPr="00A160D6" w:rsidRDefault="00215B93" w:rsidP="004B0437">
      <w:pPr>
        <w:pStyle w:val="HTML"/>
        <w:numPr>
          <w:ilvl w:val="0"/>
          <w:numId w:val="673"/>
        </w:numPr>
        <w:rPr>
          <w:rFonts w:ascii="Times New Roman" w:hAnsi="Times New Roman"/>
          <w:sz w:val="24"/>
          <w:szCs w:val="24"/>
        </w:rPr>
      </w:pPr>
      <w:r w:rsidRPr="00A160D6">
        <w:rPr>
          <w:rFonts w:ascii="Times New Roman" w:hAnsi="Times New Roman"/>
          <w:sz w:val="24"/>
          <w:szCs w:val="24"/>
        </w:rPr>
        <w:t>В пищеводе.</w:t>
      </w:r>
    </w:p>
    <w:p w14:paraId="6EC88FED" w14:textId="77777777" w:rsidR="00215B93" w:rsidRPr="00A160D6" w:rsidRDefault="00215B93" w:rsidP="004B0437">
      <w:pPr>
        <w:pStyle w:val="HTML"/>
        <w:numPr>
          <w:ilvl w:val="0"/>
          <w:numId w:val="673"/>
        </w:numPr>
        <w:rPr>
          <w:rFonts w:ascii="Times New Roman" w:hAnsi="Times New Roman"/>
          <w:sz w:val="24"/>
          <w:szCs w:val="24"/>
        </w:rPr>
      </w:pPr>
      <w:r w:rsidRPr="00A160D6">
        <w:rPr>
          <w:rFonts w:ascii="Times New Roman" w:hAnsi="Times New Roman"/>
          <w:sz w:val="24"/>
          <w:szCs w:val="24"/>
        </w:rPr>
        <w:t>-В полости рта.</w:t>
      </w:r>
    </w:p>
    <w:p w14:paraId="1F4664B8" w14:textId="77777777" w:rsidR="00215B93" w:rsidRPr="00A160D6" w:rsidRDefault="00215B93" w:rsidP="00215B93">
      <w:pPr>
        <w:pStyle w:val="HTML"/>
        <w:rPr>
          <w:rFonts w:ascii="Times New Roman" w:hAnsi="Times New Roman"/>
          <w:sz w:val="24"/>
          <w:szCs w:val="24"/>
        </w:rPr>
      </w:pPr>
    </w:p>
    <w:p w14:paraId="6A92B6C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формах не может протекать болезнь Крона?</w:t>
      </w:r>
    </w:p>
    <w:p w14:paraId="197B5C52" w14:textId="77777777" w:rsidR="00215B93" w:rsidRPr="00A160D6" w:rsidRDefault="00215B93" w:rsidP="004B0437">
      <w:pPr>
        <w:pStyle w:val="HTML"/>
        <w:numPr>
          <w:ilvl w:val="0"/>
          <w:numId w:val="674"/>
        </w:numPr>
        <w:rPr>
          <w:rFonts w:ascii="Times New Roman" w:hAnsi="Times New Roman"/>
          <w:sz w:val="24"/>
          <w:szCs w:val="24"/>
        </w:rPr>
      </w:pPr>
      <w:r w:rsidRPr="00A160D6">
        <w:rPr>
          <w:rFonts w:ascii="Times New Roman" w:hAnsi="Times New Roman"/>
          <w:sz w:val="24"/>
          <w:szCs w:val="24"/>
        </w:rPr>
        <w:t>-В скрытой форме.</w:t>
      </w:r>
    </w:p>
    <w:p w14:paraId="2C916FB6" w14:textId="77777777" w:rsidR="00215B93" w:rsidRPr="00A160D6" w:rsidRDefault="00215B93" w:rsidP="004B0437">
      <w:pPr>
        <w:pStyle w:val="HTML"/>
        <w:numPr>
          <w:ilvl w:val="0"/>
          <w:numId w:val="674"/>
        </w:numPr>
        <w:rPr>
          <w:rFonts w:ascii="Times New Roman" w:hAnsi="Times New Roman"/>
          <w:sz w:val="24"/>
          <w:szCs w:val="24"/>
        </w:rPr>
      </w:pPr>
      <w:r w:rsidRPr="00A160D6">
        <w:rPr>
          <w:rFonts w:ascii="Times New Roman" w:hAnsi="Times New Roman"/>
          <w:sz w:val="24"/>
          <w:szCs w:val="24"/>
        </w:rPr>
        <w:t>В острой форме.</w:t>
      </w:r>
    </w:p>
    <w:p w14:paraId="62775C40" w14:textId="77777777" w:rsidR="00215B93" w:rsidRPr="00A160D6" w:rsidRDefault="00215B93" w:rsidP="004B0437">
      <w:pPr>
        <w:pStyle w:val="HTML"/>
        <w:numPr>
          <w:ilvl w:val="0"/>
          <w:numId w:val="674"/>
        </w:numPr>
        <w:rPr>
          <w:rFonts w:ascii="Times New Roman" w:hAnsi="Times New Roman"/>
          <w:sz w:val="24"/>
          <w:szCs w:val="24"/>
        </w:rPr>
      </w:pPr>
      <w:r w:rsidRPr="00A160D6">
        <w:rPr>
          <w:rFonts w:ascii="Times New Roman" w:hAnsi="Times New Roman"/>
          <w:sz w:val="24"/>
          <w:szCs w:val="24"/>
        </w:rPr>
        <w:t>В хронической форме.</w:t>
      </w:r>
    </w:p>
    <w:p w14:paraId="181AF9DD" w14:textId="77777777" w:rsidR="00215B93" w:rsidRPr="00A160D6" w:rsidRDefault="00215B93" w:rsidP="004B0437">
      <w:pPr>
        <w:pStyle w:val="HTML"/>
        <w:numPr>
          <w:ilvl w:val="0"/>
          <w:numId w:val="674"/>
        </w:numPr>
        <w:rPr>
          <w:rFonts w:ascii="Times New Roman" w:hAnsi="Times New Roman"/>
          <w:sz w:val="24"/>
          <w:szCs w:val="24"/>
        </w:rPr>
      </w:pPr>
      <w:r w:rsidRPr="00A160D6">
        <w:rPr>
          <w:rFonts w:ascii="Times New Roman" w:hAnsi="Times New Roman"/>
          <w:sz w:val="24"/>
          <w:szCs w:val="24"/>
        </w:rPr>
        <w:t>В любой из упомянутых.</w:t>
      </w:r>
    </w:p>
    <w:p w14:paraId="5DF05B5D" w14:textId="77777777" w:rsidR="00215B93" w:rsidRPr="00A160D6" w:rsidRDefault="00215B93" w:rsidP="004B0437">
      <w:pPr>
        <w:pStyle w:val="HTML"/>
        <w:numPr>
          <w:ilvl w:val="0"/>
          <w:numId w:val="674"/>
        </w:numPr>
        <w:rPr>
          <w:rFonts w:ascii="Times New Roman" w:hAnsi="Times New Roman"/>
          <w:sz w:val="24"/>
          <w:szCs w:val="24"/>
        </w:rPr>
      </w:pPr>
      <w:r w:rsidRPr="00A160D6">
        <w:rPr>
          <w:rFonts w:ascii="Times New Roman" w:hAnsi="Times New Roman"/>
          <w:sz w:val="24"/>
          <w:szCs w:val="24"/>
        </w:rPr>
        <w:t>Ни в одной из упомянутых.</w:t>
      </w:r>
    </w:p>
    <w:p w14:paraId="68EDF4F2" w14:textId="77777777" w:rsidR="00215B93" w:rsidRPr="00A160D6" w:rsidRDefault="00215B93" w:rsidP="00215B93">
      <w:pPr>
        <w:pStyle w:val="HTML"/>
        <w:rPr>
          <w:rFonts w:ascii="Times New Roman" w:hAnsi="Times New Roman"/>
          <w:sz w:val="24"/>
          <w:szCs w:val="24"/>
        </w:rPr>
      </w:pPr>
    </w:p>
    <w:p w14:paraId="0BDAD2E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обычно локализуется сегментарный гранулематозный воспалительный процесс при острой форме болезни Крона?</w:t>
      </w:r>
    </w:p>
    <w:p w14:paraId="64DA1D2B" w14:textId="77777777" w:rsidR="00215B93" w:rsidRPr="00A160D6" w:rsidRDefault="00215B93" w:rsidP="004B0437">
      <w:pPr>
        <w:pStyle w:val="HTML"/>
        <w:numPr>
          <w:ilvl w:val="0"/>
          <w:numId w:val="675"/>
        </w:numPr>
        <w:rPr>
          <w:rFonts w:ascii="Times New Roman" w:hAnsi="Times New Roman"/>
          <w:sz w:val="24"/>
          <w:szCs w:val="24"/>
        </w:rPr>
      </w:pPr>
      <w:r w:rsidRPr="00A160D6">
        <w:rPr>
          <w:rFonts w:ascii="Times New Roman" w:hAnsi="Times New Roman"/>
          <w:sz w:val="24"/>
          <w:szCs w:val="24"/>
        </w:rPr>
        <w:t>-В терминальном отделе подвздошной кишки.</w:t>
      </w:r>
    </w:p>
    <w:p w14:paraId="1E9DE360" w14:textId="77777777" w:rsidR="00215B93" w:rsidRPr="00A160D6" w:rsidRDefault="00215B93" w:rsidP="004B0437">
      <w:pPr>
        <w:pStyle w:val="HTML"/>
        <w:numPr>
          <w:ilvl w:val="0"/>
          <w:numId w:val="675"/>
        </w:numPr>
        <w:rPr>
          <w:rFonts w:ascii="Times New Roman" w:hAnsi="Times New Roman"/>
          <w:sz w:val="24"/>
          <w:szCs w:val="24"/>
        </w:rPr>
      </w:pPr>
      <w:r w:rsidRPr="00A160D6">
        <w:rPr>
          <w:rFonts w:ascii="Times New Roman" w:hAnsi="Times New Roman"/>
          <w:sz w:val="24"/>
          <w:szCs w:val="24"/>
        </w:rPr>
        <w:t>В прямой кишке.</w:t>
      </w:r>
    </w:p>
    <w:p w14:paraId="2A288ACE" w14:textId="77777777" w:rsidR="00215B93" w:rsidRPr="00A160D6" w:rsidRDefault="00215B93" w:rsidP="004B0437">
      <w:pPr>
        <w:pStyle w:val="HTML"/>
        <w:numPr>
          <w:ilvl w:val="0"/>
          <w:numId w:val="675"/>
        </w:numPr>
        <w:rPr>
          <w:rFonts w:ascii="Times New Roman" w:hAnsi="Times New Roman"/>
          <w:sz w:val="24"/>
          <w:szCs w:val="24"/>
        </w:rPr>
      </w:pPr>
      <w:r w:rsidRPr="00A160D6">
        <w:rPr>
          <w:rFonts w:ascii="Times New Roman" w:hAnsi="Times New Roman"/>
          <w:sz w:val="24"/>
          <w:szCs w:val="24"/>
        </w:rPr>
        <w:t>В перианальной зоне.</w:t>
      </w:r>
    </w:p>
    <w:p w14:paraId="7061CBC3" w14:textId="77777777" w:rsidR="00215B93" w:rsidRPr="00A160D6" w:rsidRDefault="00215B93" w:rsidP="004B0437">
      <w:pPr>
        <w:pStyle w:val="HTML"/>
        <w:numPr>
          <w:ilvl w:val="0"/>
          <w:numId w:val="675"/>
        </w:numPr>
        <w:rPr>
          <w:rFonts w:ascii="Times New Roman" w:hAnsi="Times New Roman"/>
          <w:sz w:val="24"/>
          <w:szCs w:val="24"/>
        </w:rPr>
      </w:pPr>
      <w:r w:rsidRPr="00A160D6">
        <w:rPr>
          <w:rFonts w:ascii="Times New Roman" w:hAnsi="Times New Roman"/>
          <w:sz w:val="24"/>
          <w:szCs w:val="24"/>
        </w:rPr>
        <w:t>В любом из указанных мест.</w:t>
      </w:r>
    </w:p>
    <w:p w14:paraId="72D2EA41" w14:textId="77777777" w:rsidR="00215B93" w:rsidRPr="00A160D6" w:rsidRDefault="00215B93" w:rsidP="004B0437">
      <w:pPr>
        <w:pStyle w:val="HTML"/>
        <w:numPr>
          <w:ilvl w:val="0"/>
          <w:numId w:val="675"/>
        </w:numPr>
        <w:rPr>
          <w:rFonts w:ascii="Times New Roman" w:hAnsi="Times New Roman"/>
          <w:sz w:val="24"/>
          <w:szCs w:val="24"/>
        </w:rPr>
      </w:pPr>
      <w:r w:rsidRPr="00A160D6">
        <w:rPr>
          <w:rFonts w:ascii="Times New Roman" w:hAnsi="Times New Roman"/>
          <w:sz w:val="24"/>
          <w:szCs w:val="24"/>
        </w:rPr>
        <w:t>Ни в одном из указанных мест.</w:t>
      </w:r>
    </w:p>
    <w:p w14:paraId="2071A78B" w14:textId="77777777" w:rsidR="00215B93" w:rsidRPr="00A160D6" w:rsidRDefault="00215B93" w:rsidP="00215B93">
      <w:pPr>
        <w:pStyle w:val="HTML"/>
        <w:rPr>
          <w:rFonts w:ascii="Times New Roman" w:hAnsi="Times New Roman"/>
          <w:sz w:val="24"/>
          <w:szCs w:val="24"/>
        </w:rPr>
      </w:pPr>
    </w:p>
    <w:p w14:paraId="4335309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характерны для начала острой формы болезни Крона?</w:t>
      </w:r>
    </w:p>
    <w:p w14:paraId="6A955044" w14:textId="77777777" w:rsidR="00215B93" w:rsidRPr="00A160D6" w:rsidRDefault="00215B93" w:rsidP="004B0437">
      <w:pPr>
        <w:pStyle w:val="HTML"/>
        <w:numPr>
          <w:ilvl w:val="0"/>
          <w:numId w:val="676"/>
        </w:numPr>
        <w:rPr>
          <w:rFonts w:ascii="Times New Roman" w:hAnsi="Times New Roman"/>
          <w:sz w:val="24"/>
          <w:szCs w:val="24"/>
        </w:rPr>
      </w:pPr>
      <w:r w:rsidRPr="00A160D6">
        <w:rPr>
          <w:rFonts w:ascii="Times New Roman" w:hAnsi="Times New Roman"/>
          <w:sz w:val="24"/>
          <w:szCs w:val="24"/>
        </w:rPr>
        <w:t>Внезапное появление резких болей в правой подвздошной области.</w:t>
      </w:r>
    </w:p>
    <w:p w14:paraId="7D352AE0" w14:textId="77777777" w:rsidR="00215B93" w:rsidRPr="00A160D6" w:rsidRDefault="00215B93" w:rsidP="004B0437">
      <w:pPr>
        <w:pStyle w:val="HTML"/>
        <w:numPr>
          <w:ilvl w:val="0"/>
          <w:numId w:val="676"/>
        </w:numPr>
        <w:rPr>
          <w:rFonts w:ascii="Times New Roman" w:hAnsi="Times New Roman"/>
          <w:sz w:val="24"/>
          <w:szCs w:val="24"/>
        </w:rPr>
      </w:pPr>
      <w:r w:rsidRPr="00A160D6">
        <w:rPr>
          <w:rFonts w:ascii="Times New Roman" w:hAnsi="Times New Roman"/>
          <w:sz w:val="24"/>
          <w:szCs w:val="24"/>
        </w:rPr>
        <w:t>Понос с примесью крови.</w:t>
      </w:r>
    </w:p>
    <w:p w14:paraId="7BBABBF9" w14:textId="77777777" w:rsidR="00215B93" w:rsidRPr="00A160D6" w:rsidRDefault="00215B93" w:rsidP="004B0437">
      <w:pPr>
        <w:pStyle w:val="HTML"/>
        <w:numPr>
          <w:ilvl w:val="0"/>
          <w:numId w:val="676"/>
        </w:numPr>
        <w:rPr>
          <w:rFonts w:ascii="Times New Roman" w:hAnsi="Times New Roman"/>
          <w:sz w:val="24"/>
          <w:szCs w:val="24"/>
        </w:rPr>
      </w:pPr>
      <w:r w:rsidRPr="00A160D6">
        <w:rPr>
          <w:rFonts w:ascii="Times New Roman" w:hAnsi="Times New Roman"/>
          <w:sz w:val="24"/>
          <w:szCs w:val="24"/>
        </w:rPr>
        <w:t>Лихорадка с ознобом.</w:t>
      </w:r>
    </w:p>
    <w:p w14:paraId="45CA2F2D" w14:textId="77777777" w:rsidR="00215B93" w:rsidRPr="00A160D6" w:rsidRDefault="00215B93" w:rsidP="004B0437">
      <w:pPr>
        <w:pStyle w:val="HTML"/>
        <w:numPr>
          <w:ilvl w:val="0"/>
          <w:numId w:val="676"/>
        </w:numPr>
        <w:rPr>
          <w:rFonts w:ascii="Times New Roman" w:hAnsi="Times New Roman"/>
          <w:sz w:val="24"/>
          <w:szCs w:val="24"/>
        </w:rPr>
      </w:pPr>
      <w:r w:rsidRPr="00A160D6">
        <w:rPr>
          <w:rFonts w:ascii="Times New Roman" w:hAnsi="Times New Roman"/>
          <w:sz w:val="24"/>
          <w:szCs w:val="24"/>
        </w:rPr>
        <w:t>-Зуд кожных покровов.</w:t>
      </w:r>
    </w:p>
    <w:p w14:paraId="7880A497" w14:textId="77777777" w:rsidR="00215B93" w:rsidRPr="00A160D6" w:rsidRDefault="00215B93" w:rsidP="004B0437">
      <w:pPr>
        <w:pStyle w:val="HTML"/>
        <w:numPr>
          <w:ilvl w:val="0"/>
          <w:numId w:val="676"/>
        </w:numPr>
        <w:rPr>
          <w:rFonts w:ascii="Times New Roman" w:hAnsi="Times New Roman"/>
          <w:sz w:val="24"/>
          <w:szCs w:val="24"/>
        </w:rPr>
      </w:pPr>
      <w:r w:rsidRPr="00A160D6">
        <w:rPr>
          <w:rFonts w:ascii="Times New Roman" w:hAnsi="Times New Roman"/>
          <w:sz w:val="24"/>
          <w:szCs w:val="24"/>
        </w:rPr>
        <w:t>Пальпаторно определяется болезненность,  утолщение, уплотнение  терминального отрезка подвздошной кишки.</w:t>
      </w:r>
    </w:p>
    <w:p w14:paraId="7A372D7D" w14:textId="77777777" w:rsidR="00215B93" w:rsidRPr="00A160D6" w:rsidRDefault="00215B93" w:rsidP="00215B93">
      <w:pPr>
        <w:pStyle w:val="HTML"/>
        <w:rPr>
          <w:rFonts w:ascii="Times New Roman" w:hAnsi="Times New Roman"/>
          <w:sz w:val="24"/>
          <w:szCs w:val="24"/>
        </w:rPr>
      </w:pPr>
    </w:p>
    <w:p w14:paraId="31D8FF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вариантов хронической формы болезни Крона не существует?</w:t>
      </w:r>
    </w:p>
    <w:p w14:paraId="6CC84182" w14:textId="77777777" w:rsidR="00215B93" w:rsidRPr="00A160D6" w:rsidRDefault="00215B93" w:rsidP="004B0437">
      <w:pPr>
        <w:pStyle w:val="HTML"/>
        <w:numPr>
          <w:ilvl w:val="0"/>
          <w:numId w:val="677"/>
        </w:numPr>
        <w:rPr>
          <w:rFonts w:ascii="Times New Roman" w:hAnsi="Times New Roman"/>
          <w:sz w:val="24"/>
          <w:szCs w:val="24"/>
        </w:rPr>
      </w:pPr>
      <w:r w:rsidRPr="00A160D6">
        <w:rPr>
          <w:rFonts w:ascii="Times New Roman" w:hAnsi="Times New Roman"/>
          <w:sz w:val="24"/>
          <w:szCs w:val="24"/>
        </w:rPr>
        <w:t>Смешанный.</w:t>
      </w:r>
    </w:p>
    <w:p w14:paraId="59860C11" w14:textId="77777777" w:rsidR="00215B93" w:rsidRPr="00A160D6" w:rsidRDefault="00215B93" w:rsidP="004B0437">
      <w:pPr>
        <w:pStyle w:val="HTML"/>
        <w:numPr>
          <w:ilvl w:val="0"/>
          <w:numId w:val="677"/>
        </w:numPr>
        <w:rPr>
          <w:rFonts w:ascii="Times New Roman" w:hAnsi="Times New Roman"/>
          <w:sz w:val="24"/>
          <w:szCs w:val="24"/>
        </w:rPr>
      </w:pPr>
      <w:r w:rsidRPr="00A160D6">
        <w:rPr>
          <w:rFonts w:ascii="Times New Roman" w:hAnsi="Times New Roman"/>
          <w:sz w:val="24"/>
          <w:szCs w:val="24"/>
        </w:rPr>
        <w:t>Тонкокишечный.</w:t>
      </w:r>
    </w:p>
    <w:p w14:paraId="0689BB20" w14:textId="77777777" w:rsidR="00215B93" w:rsidRPr="00A160D6" w:rsidRDefault="00215B93" w:rsidP="004B0437">
      <w:pPr>
        <w:pStyle w:val="HTML"/>
        <w:numPr>
          <w:ilvl w:val="0"/>
          <w:numId w:val="677"/>
        </w:numPr>
        <w:rPr>
          <w:rFonts w:ascii="Times New Roman" w:hAnsi="Times New Roman"/>
          <w:sz w:val="24"/>
          <w:szCs w:val="24"/>
        </w:rPr>
      </w:pPr>
      <w:r w:rsidRPr="00A160D6">
        <w:rPr>
          <w:rFonts w:ascii="Times New Roman" w:hAnsi="Times New Roman"/>
          <w:sz w:val="24"/>
          <w:szCs w:val="24"/>
        </w:rPr>
        <w:t>Толстокишечный.</w:t>
      </w:r>
    </w:p>
    <w:p w14:paraId="6CDC7105" w14:textId="77777777" w:rsidR="00215B93" w:rsidRPr="00A160D6" w:rsidRDefault="00215B93" w:rsidP="004B0437">
      <w:pPr>
        <w:pStyle w:val="HTML"/>
        <w:numPr>
          <w:ilvl w:val="0"/>
          <w:numId w:val="677"/>
        </w:numPr>
        <w:rPr>
          <w:rFonts w:ascii="Times New Roman" w:hAnsi="Times New Roman"/>
          <w:sz w:val="24"/>
          <w:szCs w:val="24"/>
        </w:rPr>
      </w:pPr>
      <w:r w:rsidRPr="00A160D6">
        <w:rPr>
          <w:rFonts w:ascii="Times New Roman" w:hAnsi="Times New Roman"/>
          <w:sz w:val="24"/>
          <w:szCs w:val="24"/>
        </w:rPr>
        <w:t>-Все перечисленные существуют.</w:t>
      </w:r>
    </w:p>
    <w:p w14:paraId="5FE8C812" w14:textId="77777777" w:rsidR="00215B93" w:rsidRPr="00A160D6" w:rsidRDefault="00215B93" w:rsidP="004B0437">
      <w:pPr>
        <w:pStyle w:val="HTML"/>
        <w:numPr>
          <w:ilvl w:val="0"/>
          <w:numId w:val="677"/>
        </w:numPr>
        <w:rPr>
          <w:rFonts w:ascii="Times New Roman" w:hAnsi="Times New Roman"/>
          <w:sz w:val="24"/>
          <w:szCs w:val="24"/>
        </w:rPr>
      </w:pPr>
      <w:r w:rsidRPr="00A160D6">
        <w:rPr>
          <w:rFonts w:ascii="Times New Roman" w:hAnsi="Times New Roman"/>
          <w:sz w:val="24"/>
          <w:szCs w:val="24"/>
        </w:rPr>
        <w:t>Все перечисленные не существуют.</w:t>
      </w:r>
    </w:p>
    <w:p w14:paraId="0050531A" w14:textId="77777777" w:rsidR="00215B93" w:rsidRPr="00A160D6" w:rsidRDefault="00215B93" w:rsidP="00215B93">
      <w:pPr>
        <w:pStyle w:val="HTML"/>
        <w:rPr>
          <w:rFonts w:ascii="Times New Roman" w:hAnsi="Times New Roman"/>
          <w:sz w:val="24"/>
          <w:szCs w:val="24"/>
        </w:rPr>
      </w:pPr>
    </w:p>
    <w:p w14:paraId="2490C9E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характерны для начала хронической формы болезни Крона?</w:t>
      </w:r>
    </w:p>
    <w:p w14:paraId="619DE135"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Общее недомогание, слабость.</w:t>
      </w:r>
    </w:p>
    <w:p w14:paraId="00D58B05"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Субфебрилитет.</w:t>
      </w:r>
    </w:p>
    <w:p w14:paraId="1B42ED59"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Артралгии.</w:t>
      </w:r>
    </w:p>
    <w:p w14:paraId="71984174"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-Иктеричность склер.</w:t>
      </w:r>
    </w:p>
    <w:p w14:paraId="7913E77A"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Все не характерны.</w:t>
      </w:r>
    </w:p>
    <w:p w14:paraId="0BA41DF2" w14:textId="77777777" w:rsidR="00215B93" w:rsidRPr="00A160D6" w:rsidRDefault="00215B93" w:rsidP="004B0437">
      <w:pPr>
        <w:pStyle w:val="HTML"/>
        <w:numPr>
          <w:ilvl w:val="0"/>
          <w:numId w:val="678"/>
        </w:numPr>
        <w:rPr>
          <w:rFonts w:ascii="Times New Roman" w:hAnsi="Times New Roman"/>
          <w:sz w:val="24"/>
          <w:szCs w:val="24"/>
        </w:rPr>
      </w:pPr>
      <w:r w:rsidRPr="00A160D6">
        <w:rPr>
          <w:rFonts w:ascii="Times New Roman" w:hAnsi="Times New Roman"/>
          <w:sz w:val="24"/>
          <w:szCs w:val="24"/>
        </w:rPr>
        <w:t>Все характерны.</w:t>
      </w:r>
    </w:p>
    <w:p w14:paraId="321D92AC" w14:textId="77777777" w:rsidR="00215B93" w:rsidRPr="00A160D6" w:rsidRDefault="00215B93" w:rsidP="00215B93">
      <w:pPr>
        <w:pStyle w:val="HTML"/>
        <w:rPr>
          <w:rFonts w:ascii="Times New Roman" w:hAnsi="Times New Roman"/>
          <w:sz w:val="24"/>
          <w:szCs w:val="24"/>
        </w:rPr>
      </w:pPr>
    </w:p>
    <w:p w14:paraId="3390AE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характерны для начала хронической формы болезни Крона?</w:t>
      </w:r>
    </w:p>
    <w:p w14:paraId="50811CB6"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Узловатая эритема.</w:t>
      </w:r>
    </w:p>
    <w:p w14:paraId="04374F08"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Гангренозная пиодермия.</w:t>
      </w:r>
    </w:p>
    <w:p w14:paraId="58DFA25F"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Изъязвления перианальной области.</w:t>
      </w:r>
    </w:p>
    <w:p w14:paraId="166506C2"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Иридоциклит, кератит, конъюнктивит.</w:t>
      </w:r>
    </w:p>
    <w:p w14:paraId="3CC0F7B3"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51EB62D8" w14:textId="77777777" w:rsidR="00215B93" w:rsidRPr="00A160D6" w:rsidRDefault="00215B93" w:rsidP="004B0437">
      <w:pPr>
        <w:pStyle w:val="HTML"/>
        <w:numPr>
          <w:ilvl w:val="0"/>
          <w:numId w:val="679"/>
        </w:numPr>
        <w:rPr>
          <w:rFonts w:ascii="Times New Roman" w:hAnsi="Times New Roman"/>
          <w:sz w:val="24"/>
          <w:szCs w:val="24"/>
        </w:rPr>
      </w:pPr>
      <w:r w:rsidRPr="00A160D6">
        <w:rPr>
          <w:rFonts w:ascii="Times New Roman" w:hAnsi="Times New Roman"/>
          <w:sz w:val="24"/>
          <w:szCs w:val="24"/>
        </w:rPr>
        <w:t>Все характерны.</w:t>
      </w:r>
    </w:p>
    <w:p w14:paraId="4E3BE9FC" w14:textId="77777777" w:rsidR="00215B93" w:rsidRPr="00A160D6" w:rsidRDefault="00215B93" w:rsidP="00215B93">
      <w:pPr>
        <w:pStyle w:val="HTML"/>
        <w:rPr>
          <w:rFonts w:ascii="Times New Roman" w:hAnsi="Times New Roman"/>
          <w:sz w:val="24"/>
          <w:szCs w:val="24"/>
        </w:rPr>
      </w:pPr>
    </w:p>
    <w:p w14:paraId="6B8C498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суставная патология не характерна для хронической формы болезни Крона?</w:t>
      </w:r>
    </w:p>
    <w:p w14:paraId="7FECB559" w14:textId="77777777" w:rsidR="00215B93" w:rsidRPr="00A160D6" w:rsidRDefault="00215B93" w:rsidP="004B0437">
      <w:pPr>
        <w:pStyle w:val="HTML"/>
        <w:numPr>
          <w:ilvl w:val="0"/>
          <w:numId w:val="680"/>
        </w:numPr>
        <w:rPr>
          <w:rFonts w:ascii="Times New Roman" w:hAnsi="Times New Roman"/>
          <w:sz w:val="24"/>
          <w:szCs w:val="24"/>
        </w:rPr>
      </w:pPr>
      <w:r w:rsidRPr="00A160D6">
        <w:rPr>
          <w:rFonts w:ascii="Times New Roman" w:hAnsi="Times New Roman"/>
          <w:sz w:val="24"/>
          <w:szCs w:val="24"/>
        </w:rPr>
        <w:t>Артралгии.</w:t>
      </w:r>
    </w:p>
    <w:p w14:paraId="36F60F4B" w14:textId="77777777" w:rsidR="00215B93" w:rsidRPr="00A160D6" w:rsidRDefault="00215B93" w:rsidP="004B0437">
      <w:pPr>
        <w:pStyle w:val="HTML"/>
        <w:numPr>
          <w:ilvl w:val="0"/>
          <w:numId w:val="680"/>
        </w:numPr>
        <w:rPr>
          <w:rFonts w:ascii="Times New Roman" w:hAnsi="Times New Roman"/>
          <w:sz w:val="24"/>
          <w:szCs w:val="24"/>
        </w:rPr>
      </w:pPr>
      <w:r w:rsidRPr="00A160D6">
        <w:rPr>
          <w:rFonts w:ascii="Times New Roman" w:hAnsi="Times New Roman"/>
          <w:sz w:val="24"/>
          <w:szCs w:val="24"/>
        </w:rPr>
        <w:t>Артриты крупных суставов.</w:t>
      </w:r>
    </w:p>
    <w:p w14:paraId="18B582BF" w14:textId="77777777" w:rsidR="00215B93" w:rsidRPr="00A160D6" w:rsidRDefault="00215B93" w:rsidP="004B0437">
      <w:pPr>
        <w:pStyle w:val="HTML"/>
        <w:numPr>
          <w:ilvl w:val="0"/>
          <w:numId w:val="680"/>
        </w:numPr>
        <w:rPr>
          <w:rFonts w:ascii="Times New Roman" w:hAnsi="Times New Roman"/>
          <w:sz w:val="24"/>
          <w:szCs w:val="24"/>
        </w:rPr>
      </w:pPr>
      <w:r w:rsidRPr="00A160D6">
        <w:rPr>
          <w:rFonts w:ascii="Times New Roman" w:hAnsi="Times New Roman"/>
          <w:sz w:val="24"/>
          <w:szCs w:val="24"/>
        </w:rPr>
        <w:t>Анкилоризующий спондилартрит.</w:t>
      </w:r>
    </w:p>
    <w:p w14:paraId="06658C58" w14:textId="77777777" w:rsidR="00215B93" w:rsidRPr="00A160D6" w:rsidRDefault="00215B93" w:rsidP="004B0437">
      <w:pPr>
        <w:pStyle w:val="HTML"/>
        <w:numPr>
          <w:ilvl w:val="0"/>
          <w:numId w:val="680"/>
        </w:numPr>
        <w:rPr>
          <w:rFonts w:ascii="Times New Roman" w:hAnsi="Times New Roman"/>
          <w:sz w:val="24"/>
          <w:szCs w:val="24"/>
        </w:rPr>
      </w:pPr>
      <w:r w:rsidRPr="00A160D6">
        <w:rPr>
          <w:rFonts w:ascii="Times New Roman" w:hAnsi="Times New Roman"/>
          <w:sz w:val="24"/>
          <w:szCs w:val="24"/>
        </w:rPr>
        <w:t>-Все характерно.</w:t>
      </w:r>
    </w:p>
    <w:p w14:paraId="00C5ACDE" w14:textId="77777777" w:rsidR="00215B93" w:rsidRPr="00A160D6" w:rsidRDefault="00215B93" w:rsidP="004B0437">
      <w:pPr>
        <w:pStyle w:val="HTML"/>
        <w:numPr>
          <w:ilvl w:val="0"/>
          <w:numId w:val="680"/>
        </w:numPr>
        <w:rPr>
          <w:rFonts w:ascii="Times New Roman" w:hAnsi="Times New Roman"/>
          <w:sz w:val="24"/>
          <w:szCs w:val="24"/>
        </w:rPr>
      </w:pPr>
      <w:r w:rsidRPr="00A160D6">
        <w:rPr>
          <w:rFonts w:ascii="Times New Roman" w:hAnsi="Times New Roman"/>
          <w:sz w:val="24"/>
          <w:szCs w:val="24"/>
        </w:rPr>
        <w:t>Все не характерно.</w:t>
      </w:r>
    </w:p>
    <w:p w14:paraId="3A856A29" w14:textId="77777777" w:rsidR="00215B93" w:rsidRPr="00A160D6" w:rsidRDefault="00215B93" w:rsidP="00215B93">
      <w:pPr>
        <w:pStyle w:val="HTML"/>
        <w:rPr>
          <w:rFonts w:ascii="Times New Roman" w:hAnsi="Times New Roman"/>
          <w:sz w:val="24"/>
          <w:szCs w:val="24"/>
        </w:rPr>
      </w:pPr>
    </w:p>
    <w:p w14:paraId="2B46728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начала тонкокишечного варианта хронической формы болезни Крона?</w:t>
      </w:r>
    </w:p>
    <w:p w14:paraId="48A36201" w14:textId="77777777" w:rsidR="00215B93" w:rsidRPr="00A160D6" w:rsidRDefault="00215B93" w:rsidP="004B0437">
      <w:pPr>
        <w:pStyle w:val="HTML"/>
        <w:numPr>
          <w:ilvl w:val="0"/>
          <w:numId w:val="681"/>
        </w:numPr>
        <w:rPr>
          <w:rFonts w:ascii="Times New Roman" w:hAnsi="Times New Roman"/>
          <w:sz w:val="24"/>
          <w:szCs w:val="24"/>
        </w:rPr>
      </w:pPr>
      <w:r w:rsidRPr="00A160D6">
        <w:rPr>
          <w:rFonts w:ascii="Times New Roman" w:hAnsi="Times New Roman"/>
          <w:sz w:val="24"/>
          <w:szCs w:val="24"/>
        </w:rPr>
        <w:t>Стул постепенно становится полужидким или жидким, пенистым.</w:t>
      </w:r>
    </w:p>
    <w:p w14:paraId="3EF3A179" w14:textId="77777777" w:rsidR="00215B93" w:rsidRPr="00A160D6" w:rsidRDefault="00215B93" w:rsidP="004B0437">
      <w:pPr>
        <w:pStyle w:val="HTML"/>
        <w:numPr>
          <w:ilvl w:val="0"/>
          <w:numId w:val="681"/>
        </w:numPr>
        <w:rPr>
          <w:rFonts w:ascii="Times New Roman" w:hAnsi="Times New Roman"/>
          <w:sz w:val="24"/>
          <w:szCs w:val="24"/>
        </w:rPr>
      </w:pPr>
      <w:r w:rsidRPr="00A160D6">
        <w:rPr>
          <w:rFonts w:ascii="Times New Roman" w:hAnsi="Times New Roman"/>
          <w:sz w:val="24"/>
          <w:szCs w:val="24"/>
        </w:rPr>
        <w:t>-Периодически возникают запоры.</w:t>
      </w:r>
    </w:p>
    <w:p w14:paraId="23866205" w14:textId="77777777" w:rsidR="00215B93" w:rsidRPr="00A160D6" w:rsidRDefault="00215B93" w:rsidP="004B0437">
      <w:pPr>
        <w:pStyle w:val="HTML"/>
        <w:numPr>
          <w:ilvl w:val="0"/>
          <w:numId w:val="681"/>
        </w:numPr>
        <w:rPr>
          <w:rFonts w:ascii="Times New Roman" w:hAnsi="Times New Roman"/>
          <w:sz w:val="24"/>
          <w:szCs w:val="24"/>
        </w:rPr>
      </w:pPr>
      <w:r w:rsidRPr="00A160D6">
        <w:rPr>
          <w:rFonts w:ascii="Times New Roman" w:hAnsi="Times New Roman"/>
          <w:sz w:val="24"/>
          <w:szCs w:val="24"/>
        </w:rPr>
        <w:t>Выявляется примесь крови в испражнениях.</w:t>
      </w:r>
    </w:p>
    <w:p w14:paraId="756B2318" w14:textId="77777777" w:rsidR="00215B93" w:rsidRPr="00A160D6" w:rsidRDefault="00215B93" w:rsidP="004B0437">
      <w:pPr>
        <w:pStyle w:val="HTML"/>
        <w:numPr>
          <w:ilvl w:val="0"/>
          <w:numId w:val="681"/>
        </w:numPr>
        <w:rPr>
          <w:rFonts w:ascii="Times New Roman" w:hAnsi="Times New Roman"/>
          <w:sz w:val="24"/>
          <w:szCs w:val="24"/>
        </w:rPr>
      </w:pPr>
      <w:r w:rsidRPr="00A160D6">
        <w:rPr>
          <w:rFonts w:ascii="Times New Roman" w:hAnsi="Times New Roman"/>
          <w:sz w:val="24"/>
          <w:szCs w:val="24"/>
        </w:rPr>
        <w:t>Периодические, а затем постоянные боли в проекции пораженного сегмента кишки.</w:t>
      </w:r>
    </w:p>
    <w:p w14:paraId="2A2E4249" w14:textId="77777777" w:rsidR="00215B93" w:rsidRPr="00A160D6" w:rsidRDefault="00215B93" w:rsidP="004B0437">
      <w:pPr>
        <w:pStyle w:val="HTML"/>
        <w:numPr>
          <w:ilvl w:val="0"/>
          <w:numId w:val="681"/>
        </w:numPr>
        <w:rPr>
          <w:rFonts w:ascii="Times New Roman" w:hAnsi="Times New Roman"/>
          <w:sz w:val="24"/>
          <w:szCs w:val="24"/>
        </w:rPr>
      </w:pPr>
      <w:r w:rsidRPr="00A160D6">
        <w:rPr>
          <w:rFonts w:ascii="Times New Roman" w:hAnsi="Times New Roman"/>
          <w:sz w:val="24"/>
          <w:szCs w:val="24"/>
        </w:rPr>
        <w:t>Все типичны.</w:t>
      </w:r>
    </w:p>
    <w:p w14:paraId="4BB1BA05" w14:textId="77777777" w:rsidR="00215B93" w:rsidRPr="00A160D6" w:rsidRDefault="00215B93" w:rsidP="00215B93">
      <w:pPr>
        <w:pStyle w:val="HTML"/>
        <w:rPr>
          <w:rFonts w:ascii="Times New Roman" w:hAnsi="Times New Roman"/>
          <w:sz w:val="24"/>
          <w:szCs w:val="24"/>
        </w:rPr>
      </w:pPr>
    </w:p>
    <w:p w14:paraId="7C3A20F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не типичны для разгара тонкокишечного варианта хронической формы болезни Крона?</w:t>
      </w:r>
    </w:p>
    <w:p w14:paraId="5D0E9032" w14:textId="77777777" w:rsidR="00215B93" w:rsidRPr="00A160D6" w:rsidRDefault="00215B93" w:rsidP="004B0437">
      <w:pPr>
        <w:pStyle w:val="HTML"/>
        <w:numPr>
          <w:ilvl w:val="0"/>
          <w:numId w:val="682"/>
        </w:numPr>
        <w:rPr>
          <w:rFonts w:ascii="Times New Roman" w:hAnsi="Times New Roman"/>
          <w:sz w:val="24"/>
          <w:szCs w:val="24"/>
        </w:rPr>
      </w:pPr>
      <w:r w:rsidRPr="00A160D6">
        <w:rPr>
          <w:rFonts w:ascii="Times New Roman" w:hAnsi="Times New Roman"/>
          <w:sz w:val="24"/>
          <w:szCs w:val="24"/>
        </w:rPr>
        <w:t>Кишечная непроходимость.</w:t>
      </w:r>
    </w:p>
    <w:p w14:paraId="12BEB57E" w14:textId="77777777" w:rsidR="00215B93" w:rsidRPr="00A160D6" w:rsidRDefault="00215B93" w:rsidP="004B0437">
      <w:pPr>
        <w:pStyle w:val="HTML"/>
        <w:numPr>
          <w:ilvl w:val="0"/>
          <w:numId w:val="682"/>
        </w:numPr>
        <w:rPr>
          <w:rFonts w:ascii="Times New Roman" w:hAnsi="Times New Roman"/>
          <w:sz w:val="24"/>
          <w:szCs w:val="24"/>
        </w:rPr>
      </w:pPr>
      <w:r w:rsidRPr="00A160D6">
        <w:rPr>
          <w:rFonts w:ascii="Times New Roman" w:hAnsi="Times New Roman"/>
          <w:sz w:val="24"/>
          <w:szCs w:val="24"/>
        </w:rPr>
        <w:t>Перфорация кишки.</w:t>
      </w:r>
    </w:p>
    <w:p w14:paraId="394568C2" w14:textId="77777777" w:rsidR="00215B93" w:rsidRPr="00A160D6" w:rsidRDefault="00215B93" w:rsidP="004B0437">
      <w:pPr>
        <w:pStyle w:val="HTML"/>
        <w:numPr>
          <w:ilvl w:val="0"/>
          <w:numId w:val="682"/>
        </w:numPr>
        <w:rPr>
          <w:rFonts w:ascii="Times New Roman" w:hAnsi="Times New Roman"/>
          <w:sz w:val="24"/>
          <w:szCs w:val="24"/>
        </w:rPr>
      </w:pPr>
      <w:r w:rsidRPr="00A160D6">
        <w:rPr>
          <w:rFonts w:ascii="Times New Roman" w:hAnsi="Times New Roman"/>
          <w:sz w:val="24"/>
          <w:szCs w:val="24"/>
        </w:rPr>
        <w:t>-Инфаркт кишечника.</w:t>
      </w:r>
    </w:p>
    <w:p w14:paraId="36D0A6FB" w14:textId="77777777" w:rsidR="00215B93" w:rsidRPr="00A160D6" w:rsidRDefault="00215B93" w:rsidP="004B0437">
      <w:pPr>
        <w:pStyle w:val="HTML"/>
        <w:numPr>
          <w:ilvl w:val="0"/>
          <w:numId w:val="682"/>
        </w:numPr>
        <w:rPr>
          <w:rFonts w:ascii="Times New Roman" w:hAnsi="Times New Roman"/>
          <w:sz w:val="24"/>
          <w:szCs w:val="24"/>
        </w:rPr>
      </w:pPr>
      <w:r w:rsidRPr="00A160D6">
        <w:rPr>
          <w:rFonts w:ascii="Times New Roman" w:hAnsi="Times New Roman"/>
          <w:sz w:val="24"/>
          <w:szCs w:val="24"/>
        </w:rPr>
        <w:t>Образование внутренних межпетлевых свищей.</w:t>
      </w:r>
    </w:p>
    <w:p w14:paraId="7DA2B01D" w14:textId="77777777" w:rsidR="00215B93" w:rsidRPr="00A160D6" w:rsidRDefault="00215B93" w:rsidP="004B0437">
      <w:pPr>
        <w:pStyle w:val="HTML"/>
        <w:numPr>
          <w:ilvl w:val="0"/>
          <w:numId w:val="682"/>
        </w:numPr>
        <w:rPr>
          <w:rFonts w:ascii="Times New Roman" w:hAnsi="Times New Roman"/>
          <w:sz w:val="24"/>
          <w:szCs w:val="24"/>
        </w:rPr>
      </w:pPr>
      <w:r w:rsidRPr="00A160D6">
        <w:rPr>
          <w:rFonts w:ascii="Times New Roman" w:hAnsi="Times New Roman"/>
          <w:sz w:val="24"/>
          <w:szCs w:val="24"/>
        </w:rPr>
        <w:t>Образование наружных свищей в паховую или поясничную область.</w:t>
      </w:r>
    </w:p>
    <w:p w14:paraId="654B4CEE" w14:textId="77777777" w:rsidR="00215B93" w:rsidRPr="00A160D6" w:rsidRDefault="00215B93" w:rsidP="00215B93">
      <w:pPr>
        <w:pStyle w:val="HTML"/>
        <w:rPr>
          <w:rFonts w:ascii="Times New Roman" w:hAnsi="Times New Roman"/>
          <w:sz w:val="24"/>
          <w:szCs w:val="24"/>
        </w:rPr>
      </w:pPr>
    </w:p>
    <w:p w14:paraId="14D3452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разгара тонкокишечного варианта хронической формы болезни Крона?</w:t>
      </w:r>
    </w:p>
    <w:p w14:paraId="08113C05" w14:textId="77777777" w:rsidR="00215B93" w:rsidRPr="00A160D6" w:rsidRDefault="00215B93" w:rsidP="004B0437">
      <w:pPr>
        <w:pStyle w:val="HTML"/>
        <w:numPr>
          <w:ilvl w:val="0"/>
          <w:numId w:val="683"/>
        </w:numPr>
        <w:rPr>
          <w:rFonts w:ascii="Times New Roman" w:hAnsi="Times New Roman"/>
          <w:sz w:val="24"/>
          <w:szCs w:val="24"/>
        </w:rPr>
      </w:pPr>
      <w:r w:rsidRPr="00A160D6">
        <w:rPr>
          <w:rFonts w:ascii="Times New Roman" w:hAnsi="Times New Roman"/>
          <w:sz w:val="24"/>
          <w:szCs w:val="24"/>
        </w:rPr>
        <w:t>Субфебрилитет.</w:t>
      </w:r>
    </w:p>
    <w:p w14:paraId="1838448A" w14:textId="77777777" w:rsidR="00215B93" w:rsidRPr="00A160D6" w:rsidRDefault="00215B93" w:rsidP="004B0437">
      <w:pPr>
        <w:pStyle w:val="HTML"/>
        <w:numPr>
          <w:ilvl w:val="0"/>
          <w:numId w:val="683"/>
        </w:numPr>
        <w:rPr>
          <w:rFonts w:ascii="Times New Roman" w:hAnsi="Times New Roman"/>
          <w:sz w:val="24"/>
          <w:szCs w:val="24"/>
        </w:rPr>
      </w:pPr>
      <w:r w:rsidRPr="00A160D6">
        <w:rPr>
          <w:rFonts w:ascii="Times New Roman" w:hAnsi="Times New Roman"/>
          <w:sz w:val="24"/>
          <w:szCs w:val="24"/>
        </w:rPr>
        <w:t>Пальпаторно определеяемые болезненные конгломераты в брюшной  полости</w:t>
      </w:r>
    </w:p>
    <w:p w14:paraId="41AA28DE" w14:textId="77777777" w:rsidR="00215B93" w:rsidRPr="00A160D6" w:rsidRDefault="00215B93" w:rsidP="004B0437">
      <w:pPr>
        <w:pStyle w:val="HTML"/>
        <w:numPr>
          <w:ilvl w:val="0"/>
          <w:numId w:val="683"/>
        </w:numPr>
        <w:rPr>
          <w:rFonts w:ascii="Times New Roman" w:hAnsi="Times New Roman"/>
          <w:sz w:val="24"/>
          <w:szCs w:val="24"/>
        </w:rPr>
      </w:pPr>
      <w:r w:rsidRPr="00A160D6">
        <w:rPr>
          <w:rFonts w:ascii="Times New Roman" w:hAnsi="Times New Roman"/>
          <w:sz w:val="24"/>
          <w:szCs w:val="24"/>
        </w:rPr>
        <w:t>Резистентность брюшной стенки.</w:t>
      </w:r>
    </w:p>
    <w:p w14:paraId="37EE921C" w14:textId="77777777" w:rsidR="00215B93" w:rsidRPr="00A160D6" w:rsidRDefault="00215B93" w:rsidP="004B0437">
      <w:pPr>
        <w:pStyle w:val="HTML"/>
        <w:numPr>
          <w:ilvl w:val="0"/>
          <w:numId w:val="683"/>
        </w:numPr>
        <w:rPr>
          <w:rFonts w:ascii="Times New Roman" w:hAnsi="Times New Roman"/>
          <w:sz w:val="24"/>
          <w:szCs w:val="24"/>
        </w:rPr>
      </w:pPr>
      <w:r w:rsidRPr="00A160D6">
        <w:rPr>
          <w:rFonts w:ascii="Times New Roman" w:hAnsi="Times New Roman"/>
          <w:sz w:val="24"/>
          <w:szCs w:val="24"/>
        </w:rPr>
        <w:t>Упорные боли в животе без определенной локализации, громкое урчание, тошнота, рвота.</w:t>
      </w:r>
    </w:p>
    <w:p w14:paraId="5667FE42" w14:textId="77777777" w:rsidR="00215B93" w:rsidRPr="00A160D6" w:rsidRDefault="00215B93" w:rsidP="004B0437">
      <w:pPr>
        <w:pStyle w:val="HTML"/>
        <w:numPr>
          <w:ilvl w:val="0"/>
          <w:numId w:val="683"/>
        </w:numPr>
        <w:rPr>
          <w:rFonts w:ascii="Times New Roman" w:hAnsi="Times New Roman"/>
          <w:sz w:val="24"/>
          <w:szCs w:val="24"/>
        </w:rPr>
      </w:pPr>
      <w:r w:rsidRPr="00A160D6">
        <w:rPr>
          <w:rFonts w:ascii="Times New Roman" w:hAnsi="Times New Roman"/>
          <w:sz w:val="24"/>
          <w:szCs w:val="24"/>
        </w:rPr>
        <w:t>-Все типичны.</w:t>
      </w:r>
    </w:p>
    <w:p w14:paraId="6E920BC1" w14:textId="77777777" w:rsidR="00215B93" w:rsidRPr="00A160D6" w:rsidRDefault="00215B93" w:rsidP="00215B93">
      <w:pPr>
        <w:pStyle w:val="HTML"/>
        <w:rPr>
          <w:rFonts w:ascii="Times New Roman" w:hAnsi="Times New Roman"/>
          <w:sz w:val="24"/>
          <w:szCs w:val="24"/>
        </w:rPr>
      </w:pPr>
    </w:p>
    <w:p w14:paraId="73D9ECE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характерны для формирования кишечных свищей при болезни Крона?</w:t>
      </w:r>
    </w:p>
    <w:p w14:paraId="0A61B163" w14:textId="77777777" w:rsidR="00215B93" w:rsidRPr="00A160D6" w:rsidRDefault="00215B93" w:rsidP="004B0437">
      <w:pPr>
        <w:pStyle w:val="HTML"/>
        <w:numPr>
          <w:ilvl w:val="0"/>
          <w:numId w:val="684"/>
        </w:numPr>
        <w:rPr>
          <w:rFonts w:ascii="Times New Roman" w:hAnsi="Times New Roman"/>
          <w:sz w:val="24"/>
          <w:szCs w:val="24"/>
        </w:rPr>
      </w:pPr>
      <w:r w:rsidRPr="00A160D6">
        <w:rPr>
          <w:rFonts w:ascii="Times New Roman" w:hAnsi="Times New Roman"/>
          <w:sz w:val="24"/>
          <w:szCs w:val="24"/>
        </w:rPr>
        <w:t>Мучительные боли.</w:t>
      </w:r>
    </w:p>
    <w:p w14:paraId="60DECC40" w14:textId="77777777" w:rsidR="00215B93" w:rsidRPr="00A160D6" w:rsidRDefault="00215B93" w:rsidP="004B0437">
      <w:pPr>
        <w:pStyle w:val="HTML"/>
        <w:numPr>
          <w:ilvl w:val="0"/>
          <w:numId w:val="684"/>
        </w:numPr>
        <w:rPr>
          <w:rFonts w:ascii="Times New Roman" w:hAnsi="Times New Roman"/>
          <w:sz w:val="24"/>
          <w:szCs w:val="24"/>
        </w:rPr>
      </w:pPr>
      <w:r w:rsidRPr="00A160D6">
        <w:rPr>
          <w:rFonts w:ascii="Times New Roman" w:hAnsi="Times New Roman"/>
          <w:sz w:val="24"/>
          <w:szCs w:val="24"/>
        </w:rPr>
        <w:t>Лихорадка.</w:t>
      </w:r>
    </w:p>
    <w:p w14:paraId="5E4E904F" w14:textId="77777777" w:rsidR="00215B93" w:rsidRPr="00A160D6" w:rsidRDefault="00215B93" w:rsidP="004B0437">
      <w:pPr>
        <w:pStyle w:val="HTML"/>
        <w:numPr>
          <w:ilvl w:val="0"/>
          <w:numId w:val="684"/>
        </w:numPr>
        <w:rPr>
          <w:rFonts w:ascii="Times New Roman" w:hAnsi="Times New Roman"/>
          <w:sz w:val="24"/>
          <w:szCs w:val="24"/>
        </w:rPr>
      </w:pPr>
      <w:r w:rsidRPr="00A160D6">
        <w:rPr>
          <w:rFonts w:ascii="Times New Roman" w:hAnsi="Times New Roman"/>
          <w:sz w:val="24"/>
          <w:szCs w:val="24"/>
        </w:rPr>
        <w:t>Быстрое истощение.</w:t>
      </w:r>
    </w:p>
    <w:p w14:paraId="07031778" w14:textId="77777777" w:rsidR="00215B93" w:rsidRPr="00A160D6" w:rsidRDefault="00215B93" w:rsidP="004B0437">
      <w:pPr>
        <w:pStyle w:val="HTML"/>
        <w:numPr>
          <w:ilvl w:val="0"/>
          <w:numId w:val="684"/>
        </w:numPr>
        <w:rPr>
          <w:rFonts w:ascii="Times New Roman" w:hAnsi="Times New Roman"/>
          <w:sz w:val="24"/>
          <w:szCs w:val="24"/>
        </w:rPr>
      </w:pPr>
      <w:r w:rsidRPr="00A160D6">
        <w:rPr>
          <w:rFonts w:ascii="Times New Roman" w:hAnsi="Times New Roman"/>
          <w:sz w:val="24"/>
          <w:szCs w:val="24"/>
        </w:rPr>
        <w:t>-Все характерны.</w:t>
      </w:r>
    </w:p>
    <w:p w14:paraId="1CA8183C" w14:textId="77777777" w:rsidR="00215B93" w:rsidRPr="00A160D6" w:rsidRDefault="00215B93" w:rsidP="004B0437">
      <w:pPr>
        <w:pStyle w:val="HTML"/>
        <w:numPr>
          <w:ilvl w:val="0"/>
          <w:numId w:val="684"/>
        </w:numPr>
        <w:rPr>
          <w:rFonts w:ascii="Times New Roman" w:hAnsi="Times New Roman"/>
          <w:sz w:val="24"/>
          <w:szCs w:val="24"/>
        </w:rPr>
      </w:pPr>
      <w:r w:rsidRPr="00A160D6">
        <w:rPr>
          <w:rFonts w:ascii="Times New Roman" w:hAnsi="Times New Roman"/>
          <w:sz w:val="24"/>
          <w:szCs w:val="24"/>
        </w:rPr>
        <w:t>Все не характерны.</w:t>
      </w:r>
    </w:p>
    <w:p w14:paraId="77B66DC4" w14:textId="77777777" w:rsidR="00215B93" w:rsidRPr="00A160D6" w:rsidRDefault="00215B93" w:rsidP="00215B93">
      <w:pPr>
        <w:pStyle w:val="HTML"/>
        <w:rPr>
          <w:rFonts w:ascii="Times New Roman" w:hAnsi="Times New Roman"/>
          <w:sz w:val="24"/>
          <w:szCs w:val="24"/>
        </w:rPr>
      </w:pPr>
    </w:p>
    <w:p w14:paraId="2C9DEC5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и синдромы не типичны для тонкокишечного варианта хронической формы болезни Крона?</w:t>
      </w:r>
    </w:p>
    <w:p w14:paraId="4180B46D" w14:textId="77777777" w:rsidR="00215B93" w:rsidRPr="00A160D6" w:rsidRDefault="00215B93" w:rsidP="004B0437">
      <w:pPr>
        <w:pStyle w:val="HTML"/>
        <w:numPr>
          <w:ilvl w:val="0"/>
          <w:numId w:val="685"/>
        </w:numPr>
        <w:rPr>
          <w:rFonts w:ascii="Times New Roman" w:hAnsi="Times New Roman"/>
          <w:sz w:val="24"/>
          <w:szCs w:val="24"/>
        </w:rPr>
      </w:pPr>
      <w:r w:rsidRPr="00A160D6">
        <w:rPr>
          <w:rFonts w:ascii="Times New Roman" w:hAnsi="Times New Roman"/>
          <w:sz w:val="24"/>
          <w:szCs w:val="24"/>
        </w:rPr>
        <w:t>Синдром мальабсорбции.</w:t>
      </w:r>
    </w:p>
    <w:p w14:paraId="019685E1" w14:textId="77777777" w:rsidR="00215B93" w:rsidRPr="00A160D6" w:rsidRDefault="00215B93" w:rsidP="004B0437">
      <w:pPr>
        <w:pStyle w:val="HTML"/>
        <w:numPr>
          <w:ilvl w:val="0"/>
          <w:numId w:val="685"/>
        </w:numPr>
        <w:rPr>
          <w:rFonts w:ascii="Times New Roman" w:hAnsi="Times New Roman"/>
          <w:sz w:val="24"/>
          <w:szCs w:val="24"/>
        </w:rPr>
      </w:pPr>
      <w:r w:rsidRPr="00A160D6">
        <w:rPr>
          <w:rFonts w:ascii="Times New Roman" w:hAnsi="Times New Roman"/>
          <w:sz w:val="24"/>
          <w:szCs w:val="24"/>
        </w:rPr>
        <w:t>Синдром экссудативной энтеропатии.</w:t>
      </w:r>
    </w:p>
    <w:p w14:paraId="069AB8C5" w14:textId="77777777" w:rsidR="00215B93" w:rsidRPr="00A160D6" w:rsidRDefault="00215B93" w:rsidP="004B0437">
      <w:pPr>
        <w:pStyle w:val="HTML"/>
        <w:numPr>
          <w:ilvl w:val="0"/>
          <w:numId w:val="685"/>
        </w:numPr>
        <w:rPr>
          <w:rFonts w:ascii="Times New Roman" w:hAnsi="Times New Roman"/>
          <w:sz w:val="24"/>
          <w:szCs w:val="24"/>
        </w:rPr>
      </w:pPr>
      <w:r w:rsidRPr="00A160D6">
        <w:rPr>
          <w:rFonts w:ascii="Times New Roman" w:hAnsi="Times New Roman"/>
          <w:sz w:val="24"/>
          <w:szCs w:val="24"/>
        </w:rPr>
        <w:t>Желчнокаменная болезнь.</w:t>
      </w:r>
    </w:p>
    <w:p w14:paraId="78AF2199" w14:textId="77777777" w:rsidR="00215B93" w:rsidRPr="00A160D6" w:rsidRDefault="00215B93" w:rsidP="004B0437">
      <w:pPr>
        <w:pStyle w:val="HTML"/>
        <w:numPr>
          <w:ilvl w:val="0"/>
          <w:numId w:val="685"/>
        </w:numPr>
        <w:rPr>
          <w:rFonts w:ascii="Times New Roman" w:hAnsi="Times New Roman"/>
          <w:sz w:val="24"/>
          <w:szCs w:val="24"/>
        </w:rPr>
      </w:pPr>
      <w:r w:rsidRPr="00A160D6">
        <w:rPr>
          <w:rFonts w:ascii="Times New Roman" w:hAnsi="Times New Roman"/>
          <w:sz w:val="24"/>
          <w:szCs w:val="24"/>
        </w:rPr>
        <w:t>Мочекаменная болезнь.</w:t>
      </w:r>
    </w:p>
    <w:p w14:paraId="71A8F395" w14:textId="77777777" w:rsidR="00215B93" w:rsidRPr="00A160D6" w:rsidRDefault="00215B93" w:rsidP="004B0437">
      <w:pPr>
        <w:pStyle w:val="HTML"/>
        <w:numPr>
          <w:ilvl w:val="0"/>
          <w:numId w:val="685"/>
        </w:numPr>
        <w:rPr>
          <w:rFonts w:ascii="Times New Roman" w:hAnsi="Times New Roman"/>
          <w:sz w:val="24"/>
          <w:szCs w:val="24"/>
        </w:rPr>
      </w:pPr>
      <w:r w:rsidRPr="00A160D6">
        <w:rPr>
          <w:rFonts w:ascii="Times New Roman" w:hAnsi="Times New Roman"/>
          <w:sz w:val="24"/>
          <w:szCs w:val="24"/>
        </w:rPr>
        <w:t>-Синдром Рейно.</w:t>
      </w:r>
    </w:p>
    <w:p w14:paraId="79958599" w14:textId="77777777" w:rsidR="00215B93" w:rsidRPr="00A160D6" w:rsidRDefault="00215B93" w:rsidP="00215B93">
      <w:pPr>
        <w:pStyle w:val="HTML"/>
        <w:rPr>
          <w:rFonts w:ascii="Times New Roman" w:hAnsi="Times New Roman"/>
          <w:sz w:val="24"/>
          <w:szCs w:val="24"/>
        </w:rPr>
      </w:pPr>
    </w:p>
    <w:p w14:paraId="783343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толстокишечного варианта хронической формы болезни Крона?</w:t>
      </w:r>
    </w:p>
    <w:p w14:paraId="61A32F44" w14:textId="77777777" w:rsidR="00215B93" w:rsidRPr="00A160D6" w:rsidRDefault="00215B93" w:rsidP="004B0437">
      <w:pPr>
        <w:pStyle w:val="HTML"/>
        <w:numPr>
          <w:ilvl w:val="0"/>
          <w:numId w:val="686"/>
        </w:numPr>
        <w:rPr>
          <w:rFonts w:ascii="Times New Roman" w:hAnsi="Times New Roman"/>
          <w:sz w:val="24"/>
          <w:szCs w:val="24"/>
        </w:rPr>
      </w:pPr>
      <w:r w:rsidRPr="00A160D6">
        <w:rPr>
          <w:rFonts w:ascii="Times New Roman" w:hAnsi="Times New Roman"/>
          <w:sz w:val="24"/>
          <w:szCs w:val="24"/>
        </w:rPr>
        <w:t>-Тошнота, рвота.</w:t>
      </w:r>
    </w:p>
    <w:p w14:paraId="4C591B4B" w14:textId="77777777" w:rsidR="00215B93" w:rsidRPr="00A160D6" w:rsidRDefault="00215B93" w:rsidP="004B0437">
      <w:pPr>
        <w:pStyle w:val="HTML"/>
        <w:numPr>
          <w:ilvl w:val="0"/>
          <w:numId w:val="686"/>
        </w:numPr>
        <w:rPr>
          <w:rFonts w:ascii="Times New Roman" w:hAnsi="Times New Roman"/>
          <w:sz w:val="24"/>
          <w:szCs w:val="24"/>
        </w:rPr>
      </w:pPr>
      <w:r w:rsidRPr="00A160D6">
        <w:rPr>
          <w:rFonts w:ascii="Times New Roman" w:hAnsi="Times New Roman"/>
          <w:sz w:val="24"/>
          <w:szCs w:val="24"/>
        </w:rPr>
        <w:t>Схваткообразные боли,появляющиеся после еды,опорожнения кишечника, тенезмы.</w:t>
      </w:r>
    </w:p>
    <w:p w14:paraId="1178F30D" w14:textId="77777777" w:rsidR="00215B93" w:rsidRPr="00A160D6" w:rsidRDefault="00215B93" w:rsidP="004B0437">
      <w:pPr>
        <w:pStyle w:val="HTML"/>
        <w:numPr>
          <w:ilvl w:val="0"/>
          <w:numId w:val="686"/>
        </w:numPr>
        <w:rPr>
          <w:rFonts w:ascii="Times New Roman" w:hAnsi="Times New Roman"/>
          <w:sz w:val="24"/>
          <w:szCs w:val="24"/>
        </w:rPr>
      </w:pPr>
      <w:r w:rsidRPr="00A160D6">
        <w:rPr>
          <w:rFonts w:ascii="Times New Roman" w:hAnsi="Times New Roman"/>
          <w:sz w:val="24"/>
          <w:szCs w:val="24"/>
        </w:rPr>
        <w:t>Диарея с частым, до 10 раз в день стулом, примесью крови,  гноевидной слизи в испражнениях.</w:t>
      </w:r>
    </w:p>
    <w:p w14:paraId="6810F54A" w14:textId="77777777" w:rsidR="00215B93" w:rsidRPr="00A160D6" w:rsidRDefault="00215B93" w:rsidP="004B0437">
      <w:pPr>
        <w:pStyle w:val="HTML"/>
        <w:numPr>
          <w:ilvl w:val="0"/>
          <w:numId w:val="686"/>
        </w:numPr>
        <w:rPr>
          <w:rFonts w:ascii="Times New Roman" w:hAnsi="Times New Roman"/>
          <w:sz w:val="24"/>
          <w:szCs w:val="24"/>
        </w:rPr>
      </w:pPr>
      <w:r w:rsidRPr="00A160D6">
        <w:rPr>
          <w:rFonts w:ascii="Times New Roman" w:hAnsi="Times New Roman"/>
          <w:sz w:val="24"/>
          <w:szCs w:val="24"/>
        </w:rPr>
        <w:t>Длительные запоры.</w:t>
      </w:r>
    </w:p>
    <w:p w14:paraId="6D9F013B" w14:textId="77777777" w:rsidR="00215B93" w:rsidRPr="00A160D6" w:rsidRDefault="00215B93" w:rsidP="004B0437">
      <w:pPr>
        <w:pStyle w:val="HTML"/>
        <w:numPr>
          <w:ilvl w:val="0"/>
          <w:numId w:val="686"/>
        </w:numPr>
        <w:rPr>
          <w:rFonts w:ascii="Times New Roman" w:hAnsi="Times New Roman"/>
          <w:sz w:val="24"/>
          <w:szCs w:val="24"/>
        </w:rPr>
      </w:pPr>
      <w:r w:rsidRPr="00A160D6">
        <w:rPr>
          <w:rFonts w:ascii="Times New Roman" w:hAnsi="Times New Roman"/>
          <w:sz w:val="24"/>
          <w:szCs w:val="24"/>
        </w:rPr>
        <w:t>Поражение аноректальной зоны.</w:t>
      </w:r>
    </w:p>
    <w:p w14:paraId="07FF1D1D" w14:textId="77777777" w:rsidR="00215B93" w:rsidRPr="00A160D6" w:rsidRDefault="00215B93" w:rsidP="00215B93">
      <w:pPr>
        <w:pStyle w:val="HTML"/>
        <w:rPr>
          <w:rFonts w:ascii="Times New Roman" w:hAnsi="Times New Roman"/>
          <w:sz w:val="24"/>
          <w:szCs w:val="24"/>
        </w:rPr>
      </w:pPr>
    </w:p>
    <w:p w14:paraId="610C8B9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не типичны для толстокишечного варианта хронической формы болезни Крона?</w:t>
      </w:r>
    </w:p>
    <w:p w14:paraId="3953360F" w14:textId="77777777" w:rsidR="00215B93" w:rsidRPr="00A160D6" w:rsidRDefault="00215B93" w:rsidP="004B0437">
      <w:pPr>
        <w:pStyle w:val="HTML"/>
        <w:numPr>
          <w:ilvl w:val="0"/>
          <w:numId w:val="687"/>
        </w:numPr>
        <w:rPr>
          <w:rFonts w:ascii="Times New Roman" w:hAnsi="Times New Roman"/>
          <w:sz w:val="24"/>
          <w:szCs w:val="24"/>
        </w:rPr>
      </w:pPr>
      <w:r w:rsidRPr="00A160D6">
        <w:rPr>
          <w:rFonts w:ascii="Times New Roman" w:hAnsi="Times New Roman"/>
          <w:sz w:val="24"/>
          <w:szCs w:val="24"/>
        </w:rPr>
        <w:t>Кишечные свищи.</w:t>
      </w:r>
    </w:p>
    <w:p w14:paraId="484DA501" w14:textId="77777777" w:rsidR="00215B93" w:rsidRPr="00A160D6" w:rsidRDefault="00215B93" w:rsidP="004B0437">
      <w:pPr>
        <w:pStyle w:val="HTML"/>
        <w:numPr>
          <w:ilvl w:val="0"/>
          <w:numId w:val="687"/>
        </w:numPr>
        <w:rPr>
          <w:rFonts w:ascii="Times New Roman" w:hAnsi="Times New Roman"/>
          <w:sz w:val="24"/>
          <w:szCs w:val="24"/>
        </w:rPr>
      </w:pPr>
      <w:r w:rsidRPr="00A160D6">
        <w:rPr>
          <w:rFonts w:ascii="Times New Roman" w:hAnsi="Times New Roman"/>
          <w:sz w:val="24"/>
          <w:szCs w:val="24"/>
        </w:rPr>
        <w:t>Инфильтраты в брюшной полости.</w:t>
      </w:r>
    </w:p>
    <w:p w14:paraId="65C0031C" w14:textId="77777777" w:rsidR="00215B93" w:rsidRPr="00A160D6" w:rsidRDefault="00215B93" w:rsidP="004B0437">
      <w:pPr>
        <w:pStyle w:val="HTML"/>
        <w:numPr>
          <w:ilvl w:val="0"/>
          <w:numId w:val="687"/>
        </w:numPr>
        <w:rPr>
          <w:rFonts w:ascii="Times New Roman" w:hAnsi="Times New Roman"/>
          <w:sz w:val="24"/>
          <w:szCs w:val="24"/>
        </w:rPr>
      </w:pPr>
      <w:r w:rsidRPr="00A160D6">
        <w:rPr>
          <w:rFonts w:ascii="Times New Roman" w:hAnsi="Times New Roman"/>
          <w:sz w:val="24"/>
          <w:szCs w:val="24"/>
        </w:rPr>
        <w:t>Токсический мегаколон.</w:t>
      </w:r>
    </w:p>
    <w:p w14:paraId="12442AA8" w14:textId="77777777" w:rsidR="00215B93" w:rsidRPr="00A160D6" w:rsidRDefault="00215B93" w:rsidP="004B0437">
      <w:pPr>
        <w:pStyle w:val="HTML"/>
        <w:numPr>
          <w:ilvl w:val="0"/>
          <w:numId w:val="687"/>
        </w:numPr>
        <w:rPr>
          <w:rFonts w:ascii="Times New Roman" w:hAnsi="Times New Roman"/>
          <w:sz w:val="24"/>
          <w:szCs w:val="24"/>
        </w:rPr>
      </w:pPr>
      <w:r w:rsidRPr="00A160D6">
        <w:rPr>
          <w:rFonts w:ascii="Times New Roman" w:hAnsi="Times New Roman"/>
          <w:sz w:val="24"/>
          <w:szCs w:val="24"/>
        </w:rPr>
        <w:t>-Все типичны.</w:t>
      </w:r>
    </w:p>
    <w:p w14:paraId="5C252E92" w14:textId="77777777" w:rsidR="00215B93" w:rsidRPr="00A160D6" w:rsidRDefault="00215B93" w:rsidP="004B0437">
      <w:pPr>
        <w:pStyle w:val="HTML"/>
        <w:numPr>
          <w:ilvl w:val="0"/>
          <w:numId w:val="687"/>
        </w:numPr>
        <w:rPr>
          <w:rFonts w:ascii="Times New Roman" w:hAnsi="Times New Roman"/>
          <w:sz w:val="24"/>
          <w:szCs w:val="24"/>
        </w:rPr>
      </w:pPr>
      <w:r w:rsidRPr="00A160D6">
        <w:rPr>
          <w:rFonts w:ascii="Times New Roman" w:hAnsi="Times New Roman"/>
          <w:sz w:val="24"/>
          <w:szCs w:val="24"/>
        </w:rPr>
        <w:t>Все не типичны.</w:t>
      </w:r>
    </w:p>
    <w:p w14:paraId="19787214" w14:textId="77777777" w:rsidR="00215B93" w:rsidRPr="00A160D6" w:rsidRDefault="00215B93" w:rsidP="00215B93">
      <w:pPr>
        <w:pStyle w:val="HTML"/>
        <w:rPr>
          <w:rFonts w:ascii="Times New Roman" w:hAnsi="Times New Roman"/>
          <w:sz w:val="24"/>
          <w:szCs w:val="24"/>
        </w:rPr>
      </w:pPr>
    </w:p>
    <w:p w14:paraId="3CBD375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типичны для поражения аноректальной зоны при болезни Крона?</w:t>
      </w:r>
    </w:p>
    <w:p w14:paraId="4200E8C9" w14:textId="77777777" w:rsidR="00215B93" w:rsidRPr="00A160D6" w:rsidRDefault="00215B93" w:rsidP="004B0437">
      <w:pPr>
        <w:pStyle w:val="HTML"/>
        <w:numPr>
          <w:ilvl w:val="0"/>
          <w:numId w:val="688"/>
        </w:numPr>
        <w:rPr>
          <w:rFonts w:ascii="Times New Roman" w:hAnsi="Times New Roman"/>
          <w:sz w:val="24"/>
          <w:szCs w:val="24"/>
        </w:rPr>
      </w:pPr>
      <w:r w:rsidRPr="00A160D6">
        <w:rPr>
          <w:rFonts w:ascii="Times New Roman" w:hAnsi="Times New Roman"/>
          <w:sz w:val="24"/>
          <w:szCs w:val="24"/>
        </w:rPr>
        <w:t>Множественные трещины заднего прохода.</w:t>
      </w:r>
    </w:p>
    <w:p w14:paraId="37EF3B3D" w14:textId="77777777" w:rsidR="00215B93" w:rsidRPr="00A160D6" w:rsidRDefault="00215B93" w:rsidP="004B0437">
      <w:pPr>
        <w:pStyle w:val="HTML"/>
        <w:numPr>
          <w:ilvl w:val="0"/>
          <w:numId w:val="688"/>
        </w:numPr>
        <w:rPr>
          <w:rFonts w:ascii="Times New Roman" w:hAnsi="Times New Roman"/>
          <w:sz w:val="24"/>
          <w:szCs w:val="24"/>
        </w:rPr>
      </w:pPr>
      <w:r w:rsidRPr="00A160D6">
        <w:rPr>
          <w:rFonts w:ascii="Times New Roman" w:hAnsi="Times New Roman"/>
          <w:sz w:val="24"/>
          <w:szCs w:val="24"/>
        </w:rPr>
        <w:t>Параректальные свищи.</w:t>
      </w:r>
    </w:p>
    <w:p w14:paraId="6FC0734A" w14:textId="77777777" w:rsidR="00215B93" w:rsidRPr="00A160D6" w:rsidRDefault="00215B93" w:rsidP="004B0437">
      <w:pPr>
        <w:pStyle w:val="HTML"/>
        <w:numPr>
          <w:ilvl w:val="0"/>
          <w:numId w:val="688"/>
        </w:numPr>
        <w:rPr>
          <w:rFonts w:ascii="Times New Roman" w:hAnsi="Times New Roman"/>
          <w:sz w:val="24"/>
          <w:szCs w:val="24"/>
        </w:rPr>
      </w:pPr>
      <w:r w:rsidRPr="00A160D6">
        <w:rPr>
          <w:rFonts w:ascii="Times New Roman" w:hAnsi="Times New Roman"/>
          <w:sz w:val="24"/>
          <w:szCs w:val="24"/>
        </w:rPr>
        <w:t>Параанальные губовидно-выступающие грануляции.</w:t>
      </w:r>
    </w:p>
    <w:p w14:paraId="4513DFCF" w14:textId="77777777" w:rsidR="00215B93" w:rsidRPr="00A160D6" w:rsidRDefault="00215B93" w:rsidP="004B0437">
      <w:pPr>
        <w:pStyle w:val="HTML"/>
        <w:numPr>
          <w:ilvl w:val="0"/>
          <w:numId w:val="688"/>
        </w:numPr>
        <w:rPr>
          <w:rFonts w:ascii="Times New Roman" w:hAnsi="Times New Roman"/>
          <w:sz w:val="24"/>
          <w:szCs w:val="24"/>
        </w:rPr>
      </w:pPr>
      <w:r w:rsidRPr="00A160D6">
        <w:rPr>
          <w:rFonts w:ascii="Times New Roman" w:hAnsi="Times New Roman"/>
          <w:sz w:val="24"/>
          <w:szCs w:val="24"/>
        </w:rPr>
        <w:t>Ослабление тонуса ректального сфинктера, зияние ануса.</w:t>
      </w:r>
    </w:p>
    <w:p w14:paraId="267DE0D7" w14:textId="77777777" w:rsidR="00215B93" w:rsidRPr="00A160D6" w:rsidRDefault="00215B93" w:rsidP="004B0437">
      <w:pPr>
        <w:pStyle w:val="HTML"/>
        <w:numPr>
          <w:ilvl w:val="0"/>
          <w:numId w:val="688"/>
        </w:numPr>
        <w:rPr>
          <w:rFonts w:ascii="Times New Roman" w:hAnsi="Times New Roman"/>
          <w:sz w:val="24"/>
          <w:szCs w:val="24"/>
        </w:rPr>
      </w:pPr>
      <w:r w:rsidRPr="00A160D6">
        <w:rPr>
          <w:rFonts w:ascii="Times New Roman" w:hAnsi="Times New Roman"/>
          <w:sz w:val="24"/>
          <w:szCs w:val="24"/>
        </w:rPr>
        <w:t>-Массивные кровотечения из вен геморроидального сплетения.</w:t>
      </w:r>
    </w:p>
    <w:p w14:paraId="46276D60" w14:textId="77777777" w:rsidR="00215B93" w:rsidRPr="00A160D6" w:rsidRDefault="00215B93" w:rsidP="00215B93">
      <w:pPr>
        <w:pStyle w:val="HTML"/>
        <w:rPr>
          <w:rFonts w:ascii="Times New Roman" w:hAnsi="Times New Roman"/>
          <w:sz w:val="24"/>
          <w:szCs w:val="24"/>
        </w:rPr>
      </w:pPr>
    </w:p>
    <w:p w14:paraId="719BCA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могут возникнуть при длительном течении хронической формы болезни Крона?</w:t>
      </w:r>
    </w:p>
    <w:p w14:paraId="00B3728E" w14:textId="77777777" w:rsidR="00215B93" w:rsidRPr="00A160D6" w:rsidRDefault="00215B93" w:rsidP="004B0437">
      <w:pPr>
        <w:pStyle w:val="HTML"/>
        <w:numPr>
          <w:ilvl w:val="0"/>
          <w:numId w:val="689"/>
        </w:numPr>
        <w:rPr>
          <w:rFonts w:ascii="Times New Roman" w:hAnsi="Times New Roman"/>
          <w:sz w:val="24"/>
          <w:szCs w:val="24"/>
        </w:rPr>
      </w:pPr>
      <w:r w:rsidRPr="00A160D6">
        <w:rPr>
          <w:rFonts w:ascii="Times New Roman" w:hAnsi="Times New Roman"/>
          <w:sz w:val="24"/>
          <w:szCs w:val="24"/>
        </w:rPr>
        <w:t>Склерозирующий холангит мелких внутрипеченочных желчных протоков.</w:t>
      </w:r>
    </w:p>
    <w:p w14:paraId="7F3E68F4" w14:textId="77777777" w:rsidR="00215B93" w:rsidRPr="00A160D6" w:rsidRDefault="00215B93" w:rsidP="004B0437">
      <w:pPr>
        <w:pStyle w:val="HTML"/>
        <w:numPr>
          <w:ilvl w:val="0"/>
          <w:numId w:val="689"/>
        </w:numPr>
        <w:rPr>
          <w:rFonts w:ascii="Times New Roman" w:hAnsi="Times New Roman"/>
          <w:sz w:val="24"/>
          <w:szCs w:val="24"/>
        </w:rPr>
      </w:pPr>
      <w:r w:rsidRPr="00A160D6">
        <w:rPr>
          <w:rFonts w:ascii="Times New Roman" w:hAnsi="Times New Roman"/>
          <w:sz w:val="24"/>
          <w:szCs w:val="24"/>
        </w:rPr>
        <w:t>Вторичный амилоидоз.</w:t>
      </w:r>
    </w:p>
    <w:p w14:paraId="184D61C3" w14:textId="77777777" w:rsidR="00215B93" w:rsidRPr="00A160D6" w:rsidRDefault="00215B93" w:rsidP="004B0437">
      <w:pPr>
        <w:pStyle w:val="HTML"/>
        <w:numPr>
          <w:ilvl w:val="0"/>
          <w:numId w:val="689"/>
        </w:numPr>
        <w:rPr>
          <w:rFonts w:ascii="Times New Roman" w:hAnsi="Times New Roman"/>
          <w:sz w:val="24"/>
          <w:szCs w:val="24"/>
        </w:rPr>
      </w:pPr>
      <w:r w:rsidRPr="00A160D6">
        <w:rPr>
          <w:rFonts w:ascii="Times New Roman" w:hAnsi="Times New Roman"/>
          <w:sz w:val="24"/>
          <w:szCs w:val="24"/>
        </w:rPr>
        <w:t>Желчнокаменная болезнь.</w:t>
      </w:r>
    </w:p>
    <w:p w14:paraId="6BAC444A" w14:textId="77777777" w:rsidR="00215B93" w:rsidRPr="00A160D6" w:rsidRDefault="00215B93" w:rsidP="004B0437">
      <w:pPr>
        <w:pStyle w:val="HTML"/>
        <w:numPr>
          <w:ilvl w:val="0"/>
          <w:numId w:val="689"/>
        </w:numPr>
        <w:rPr>
          <w:rFonts w:ascii="Times New Roman" w:hAnsi="Times New Roman"/>
          <w:sz w:val="24"/>
          <w:szCs w:val="24"/>
        </w:rPr>
      </w:pPr>
      <w:r w:rsidRPr="00A160D6">
        <w:rPr>
          <w:rFonts w:ascii="Times New Roman" w:hAnsi="Times New Roman"/>
          <w:sz w:val="24"/>
          <w:szCs w:val="24"/>
        </w:rPr>
        <w:t>Мочекаменная болезнь.</w:t>
      </w:r>
    </w:p>
    <w:p w14:paraId="4AC4AB8A" w14:textId="77777777" w:rsidR="00215B93" w:rsidRPr="00A160D6" w:rsidRDefault="00215B93" w:rsidP="004B0437">
      <w:pPr>
        <w:pStyle w:val="HTML"/>
        <w:numPr>
          <w:ilvl w:val="0"/>
          <w:numId w:val="689"/>
        </w:numPr>
        <w:rPr>
          <w:rFonts w:ascii="Times New Roman" w:hAnsi="Times New Roman"/>
          <w:sz w:val="24"/>
          <w:szCs w:val="24"/>
        </w:rPr>
      </w:pPr>
      <w:r w:rsidRPr="00A160D6">
        <w:rPr>
          <w:rFonts w:ascii="Times New Roman" w:hAnsi="Times New Roman"/>
          <w:sz w:val="24"/>
          <w:szCs w:val="24"/>
        </w:rPr>
        <w:t>-Все перечисленные.</w:t>
      </w:r>
    </w:p>
    <w:p w14:paraId="75F5B34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специализированной медицинской помощи больным ГЭРБ обязательными лабораторными исследованиями являются: </w:t>
      </w:r>
    </w:p>
    <w:p w14:paraId="6DEADAEB" w14:textId="77777777" w:rsidR="00215B93" w:rsidRPr="00A160D6" w:rsidRDefault="00215B93" w:rsidP="004B0437">
      <w:pPr>
        <w:pStyle w:val="HTML"/>
        <w:numPr>
          <w:ilvl w:val="0"/>
          <w:numId w:val="999"/>
        </w:numPr>
        <w:rPr>
          <w:rFonts w:ascii="Times New Roman" w:hAnsi="Times New Roman"/>
          <w:sz w:val="24"/>
          <w:szCs w:val="24"/>
        </w:rPr>
      </w:pPr>
      <w:r w:rsidRPr="00A160D6">
        <w:rPr>
          <w:rFonts w:ascii="Times New Roman" w:hAnsi="Times New Roman"/>
          <w:sz w:val="24"/>
          <w:szCs w:val="24"/>
        </w:rPr>
        <w:t>Общий анализ мочи</w:t>
      </w:r>
    </w:p>
    <w:p w14:paraId="65DD5198" w14:textId="77777777" w:rsidR="00215B93" w:rsidRPr="00A160D6" w:rsidRDefault="00215B93" w:rsidP="004B0437">
      <w:pPr>
        <w:pStyle w:val="HTML"/>
        <w:numPr>
          <w:ilvl w:val="0"/>
          <w:numId w:val="999"/>
        </w:numPr>
        <w:rPr>
          <w:rFonts w:ascii="Times New Roman" w:hAnsi="Times New Roman"/>
          <w:sz w:val="24"/>
          <w:szCs w:val="24"/>
        </w:rPr>
      </w:pPr>
      <w:r w:rsidRPr="00A160D6">
        <w:rPr>
          <w:rFonts w:ascii="Times New Roman" w:hAnsi="Times New Roman"/>
          <w:sz w:val="24"/>
          <w:szCs w:val="24"/>
        </w:rPr>
        <w:t xml:space="preserve">Кал на яйца гельминтов </w:t>
      </w:r>
    </w:p>
    <w:p w14:paraId="76902788" w14:textId="77777777" w:rsidR="00215B93" w:rsidRPr="00A160D6" w:rsidRDefault="00215B93" w:rsidP="004B0437">
      <w:pPr>
        <w:pStyle w:val="HTML"/>
        <w:numPr>
          <w:ilvl w:val="0"/>
          <w:numId w:val="999"/>
        </w:numPr>
        <w:rPr>
          <w:rFonts w:ascii="Times New Roman" w:hAnsi="Times New Roman"/>
          <w:sz w:val="24"/>
          <w:szCs w:val="24"/>
        </w:rPr>
      </w:pPr>
      <w:r w:rsidRPr="00A160D6">
        <w:rPr>
          <w:rFonts w:ascii="Times New Roman" w:hAnsi="Times New Roman"/>
          <w:sz w:val="24"/>
          <w:szCs w:val="24"/>
        </w:rPr>
        <w:t>- Определение группы крови, резус-фактора</w:t>
      </w:r>
    </w:p>
    <w:p w14:paraId="13497B27" w14:textId="77777777" w:rsidR="00215B93" w:rsidRPr="00A160D6" w:rsidRDefault="00215B93" w:rsidP="004B0437">
      <w:pPr>
        <w:pStyle w:val="HTML"/>
        <w:numPr>
          <w:ilvl w:val="0"/>
          <w:numId w:val="999"/>
        </w:numPr>
        <w:rPr>
          <w:rFonts w:ascii="Times New Roman" w:hAnsi="Times New Roman"/>
          <w:sz w:val="24"/>
          <w:szCs w:val="24"/>
        </w:rPr>
      </w:pPr>
      <w:r w:rsidRPr="00A160D6">
        <w:rPr>
          <w:rFonts w:ascii="Times New Roman" w:hAnsi="Times New Roman"/>
          <w:sz w:val="24"/>
          <w:szCs w:val="24"/>
        </w:rPr>
        <w:t>Реакция Вассермана</w:t>
      </w:r>
    </w:p>
    <w:p w14:paraId="05064CA1" w14:textId="77777777" w:rsidR="00215B93" w:rsidRPr="00A160D6" w:rsidRDefault="00215B93" w:rsidP="004B0437">
      <w:pPr>
        <w:pStyle w:val="HTML"/>
        <w:numPr>
          <w:ilvl w:val="0"/>
          <w:numId w:val="999"/>
        </w:numPr>
        <w:rPr>
          <w:rFonts w:ascii="Times New Roman" w:hAnsi="Times New Roman"/>
          <w:sz w:val="24"/>
          <w:szCs w:val="24"/>
        </w:rPr>
      </w:pPr>
      <w:r w:rsidRPr="00A160D6">
        <w:rPr>
          <w:rFonts w:ascii="Times New Roman" w:hAnsi="Times New Roman"/>
          <w:sz w:val="24"/>
          <w:szCs w:val="24"/>
        </w:rPr>
        <w:t>Антитела к вирусу гепатита В, С.</w:t>
      </w:r>
    </w:p>
    <w:p w14:paraId="5DB67E93" w14:textId="77777777" w:rsidR="00215B93" w:rsidRPr="00A160D6" w:rsidRDefault="00215B93" w:rsidP="00215B93">
      <w:pPr>
        <w:pStyle w:val="HTML"/>
        <w:ind w:left="1004"/>
        <w:rPr>
          <w:rFonts w:ascii="Times New Roman" w:hAnsi="Times New Roman"/>
          <w:sz w:val="24"/>
          <w:szCs w:val="24"/>
        </w:rPr>
      </w:pPr>
    </w:p>
    <w:p w14:paraId="3D22AF2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не характерны для общего анализа крови при болезни Крона?</w:t>
      </w:r>
    </w:p>
    <w:p w14:paraId="76A7797C" w14:textId="77777777" w:rsidR="00215B93" w:rsidRPr="00A160D6" w:rsidRDefault="00215B93" w:rsidP="004B0437">
      <w:pPr>
        <w:pStyle w:val="HTML"/>
        <w:numPr>
          <w:ilvl w:val="0"/>
          <w:numId w:val="690"/>
        </w:numPr>
        <w:rPr>
          <w:rFonts w:ascii="Times New Roman" w:hAnsi="Times New Roman"/>
          <w:sz w:val="24"/>
          <w:szCs w:val="24"/>
        </w:rPr>
      </w:pPr>
      <w:r w:rsidRPr="00A160D6">
        <w:rPr>
          <w:rFonts w:ascii="Times New Roman" w:hAnsi="Times New Roman"/>
          <w:sz w:val="24"/>
          <w:szCs w:val="24"/>
        </w:rPr>
        <w:t>Гипохромная анемия.</w:t>
      </w:r>
    </w:p>
    <w:p w14:paraId="11EC7AF8" w14:textId="77777777" w:rsidR="00215B93" w:rsidRPr="00A160D6" w:rsidRDefault="00215B93" w:rsidP="004B0437">
      <w:pPr>
        <w:pStyle w:val="HTML"/>
        <w:numPr>
          <w:ilvl w:val="0"/>
          <w:numId w:val="690"/>
        </w:numPr>
        <w:rPr>
          <w:rFonts w:ascii="Times New Roman" w:hAnsi="Times New Roman"/>
          <w:sz w:val="24"/>
          <w:szCs w:val="24"/>
        </w:rPr>
      </w:pPr>
      <w:r w:rsidRPr="00A160D6">
        <w:rPr>
          <w:rFonts w:ascii="Times New Roman" w:hAnsi="Times New Roman"/>
          <w:sz w:val="24"/>
          <w:szCs w:val="24"/>
        </w:rPr>
        <w:t>Гиперхромная, мегалобластная анемия.</w:t>
      </w:r>
    </w:p>
    <w:p w14:paraId="38362561" w14:textId="77777777" w:rsidR="00215B93" w:rsidRPr="00A160D6" w:rsidRDefault="00215B93" w:rsidP="004B0437">
      <w:pPr>
        <w:pStyle w:val="HTML"/>
        <w:numPr>
          <w:ilvl w:val="0"/>
          <w:numId w:val="690"/>
        </w:numPr>
        <w:rPr>
          <w:rFonts w:ascii="Times New Roman" w:hAnsi="Times New Roman"/>
          <w:sz w:val="24"/>
          <w:szCs w:val="24"/>
        </w:rPr>
      </w:pPr>
      <w:r w:rsidRPr="00A160D6">
        <w:rPr>
          <w:rFonts w:ascii="Times New Roman" w:hAnsi="Times New Roman"/>
          <w:sz w:val="24"/>
          <w:szCs w:val="24"/>
        </w:rPr>
        <w:t>Увеличенная СОЭ.</w:t>
      </w:r>
    </w:p>
    <w:p w14:paraId="1044D74D" w14:textId="77777777" w:rsidR="00215B93" w:rsidRPr="00A160D6" w:rsidRDefault="00215B93" w:rsidP="004B0437">
      <w:pPr>
        <w:pStyle w:val="HTML"/>
        <w:numPr>
          <w:ilvl w:val="0"/>
          <w:numId w:val="690"/>
        </w:numPr>
        <w:rPr>
          <w:rFonts w:ascii="Times New Roman" w:hAnsi="Times New Roman"/>
          <w:sz w:val="24"/>
          <w:szCs w:val="24"/>
        </w:rPr>
      </w:pPr>
      <w:r w:rsidRPr="00A160D6">
        <w:rPr>
          <w:rFonts w:ascii="Times New Roman" w:hAnsi="Times New Roman"/>
          <w:sz w:val="24"/>
          <w:szCs w:val="24"/>
        </w:rPr>
        <w:t>Нейтрофильный лейкоцитоз.</w:t>
      </w:r>
    </w:p>
    <w:p w14:paraId="3C046F61" w14:textId="77777777" w:rsidR="00215B93" w:rsidRPr="00A160D6" w:rsidRDefault="00215B93" w:rsidP="004B0437">
      <w:pPr>
        <w:pStyle w:val="HTML"/>
        <w:numPr>
          <w:ilvl w:val="0"/>
          <w:numId w:val="690"/>
        </w:numPr>
        <w:rPr>
          <w:rFonts w:ascii="Times New Roman" w:hAnsi="Times New Roman"/>
          <w:sz w:val="24"/>
          <w:szCs w:val="24"/>
        </w:rPr>
      </w:pPr>
      <w:r w:rsidRPr="00A160D6">
        <w:rPr>
          <w:rFonts w:ascii="Times New Roman" w:hAnsi="Times New Roman"/>
          <w:sz w:val="24"/>
          <w:szCs w:val="24"/>
        </w:rPr>
        <w:t>-Эозинофилия.</w:t>
      </w:r>
    </w:p>
    <w:p w14:paraId="11319DE1" w14:textId="77777777" w:rsidR="00215B93" w:rsidRPr="00A160D6" w:rsidRDefault="00215B93" w:rsidP="00215B93">
      <w:pPr>
        <w:pStyle w:val="HTML"/>
        <w:rPr>
          <w:rFonts w:ascii="Times New Roman" w:hAnsi="Times New Roman"/>
          <w:sz w:val="24"/>
          <w:szCs w:val="24"/>
        </w:rPr>
      </w:pPr>
    </w:p>
    <w:p w14:paraId="378278B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биохимического анализа крови могут выявляться при болезни Крона?</w:t>
      </w:r>
    </w:p>
    <w:p w14:paraId="235DABE5" w14:textId="77777777" w:rsidR="00215B93" w:rsidRPr="00A160D6" w:rsidRDefault="00215B93" w:rsidP="004B0437">
      <w:pPr>
        <w:pStyle w:val="HTML"/>
        <w:numPr>
          <w:ilvl w:val="0"/>
          <w:numId w:val="691"/>
        </w:numPr>
        <w:rPr>
          <w:rFonts w:ascii="Times New Roman" w:hAnsi="Times New Roman"/>
          <w:sz w:val="24"/>
          <w:szCs w:val="24"/>
        </w:rPr>
      </w:pPr>
      <w:r w:rsidRPr="00A160D6">
        <w:rPr>
          <w:rFonts w:ascii="Times New Roman" w:hAnsi="Times New Roman"/>
          <w:sz w:val="24"/>
          <w:szCs w:val="24"/>
        </w:rPr>
        <w:t>Гипопротеинемия.</w:t>
      </w:r>
    </w:p>
    <w:p w14:paraId="5B98387F" w14:textId="77777777" w:rsidR="00215B93" w:rsidRPr="00A160D6" w:rsidRDefault="00215B93" w:rsidP="004B0437">
      <w:pPr>
        <w:pStyle w:val="HTML"/>
        <w:numPr>
          <w:ilvl w:val="0"/>
          <w:numId w:val="691"/>
        </w:numPr>
        <w:rPr>
          <w:rFonts w:ascii="Times New Roman" w:hAnsi="Times New Roman"/>
          <w:sz w:val="24"/>
          <w:szCs w:val="24"/>
        </w:rPr>
      </w:pPr>
      <w:r w:rsidRPr="00A160D6">
        <w:rPr>
          <w:rFonts w:ascii="Times New Roman" w:hAnsi="Times New Roman"/>
          <w:sz w:val="24"/>
          <w:szCs w:val="24"/>
        </w:rPr>
        <w:t>Гипергаммаглобулинемия.</w:t>
      </w:r>
    </w:p>
    <w:p w14:paraId="79BC44D6" w14:textId="77777777" w:rsidR="00215B93" w:rsidRPr="00A160D6" w:rsidRDefault="00215B93" w:rsidP="004B0437">
      <w:pPr>
        <w:pStyle w:val="HTML"/>
        <w:numPr>
          <w:ilvl w:val="0"/>
          <w:numId w:val="691"/>
        </w:numPr>
        <w:rPr>
          <w:rFonts w:ascii="Times New Roman" w:hAnsi="Times New Roman"/>
          <w:sz w:val="24"/>
          <w:szCs w:val="24"/>
        </w:rPr>
      </w:pPr>
      <w:r w:rsidRPr="00A160D6">
        <w:rPr>
          <w:rFonts w:ascii="Times New Roman" w:hAnsi="Times New Roman"/>
          <w:sz w:val="24"/>
          <w:szCs w:val="24"/>
        </w:rPr>
        <w:t>Сниженный уровень сывороточного железа.</w:t>
      </w:r>
    </w:p>
    <w:p w14:paraId="46A9CABD" w14:textId="77777777" w:rsidR="00215B93" w:rsidRPr="00A160D6" w:rsidRDefault="00215B93" w:rsidP="004B0437">
      <w:pPr>
        <w:pStyle w:val="HTML"/>
        <w:numPr>
          <w:ilvl w:val="0"/>
          <w:numId w:val="691"/>
        </w:numPr>
        <w:rPr>
          <w:rFonts w:ascii="Times New Roman" w:hAnsi="Times New Roman"/>
          <w:sz w:val="24"/>
          <w:szCs w:val="24"/>
        </w:rPr>
      </w:pPr>
      <w:r w:rsidRPr="00A160D6">
        <w:rPr>
          <w:rFonts w:ascii="Times New Roman" w:hAnsi="Times New Roman"/>
          <w:sz w:val="24"/>
          <w:szCs w:val="24"/>
        </w:rPr>
        <w:t>Электролитные расстройства.</w:t>
      </w:r>
    </w:p>
    <w:p w14:paraId="7AD39E61" w14:textId="77777777" w:rsidR="00215B93" w:rsidRPr="00A160D6" w:rsidRDefault="00215B93" w:rsidP="004B0437">
      <w:pPr>
        <w:pStyle w:val="HTML"/>
        <w:numPr>
          <w:ilvl w:val="0"/>
          <w:numId w:val="691"/>
        </w:numPr>
        <w:rPr>
          <w:rFonts w:ascii="Times New Roman" w:hAnsi="Times New Roman"/>
          <w:sz w:val="24"/>
          <w:szCs w:val="24"/>
        </w:rPr>
      </w:pPr>
      <w:r w:rsidRPr="00A160D6">
        <w:rPr>
          <w:rFonts w:ascii="Times New Roman" w:hAnsi="Times New Roman"/>
          <w:sz w:val="24"/>
          <w:szCs w:val="24"/>
        </w:rPr>
        <w:t>-Все перечисленные.</w:t>
      </w:r>
    </w:p>
    <w:p w14:paraId="236FFAC2" w14:textId="77777777" w:rsidR="00215B93" w:rsidRPr="00A160D6" w:rsidRDefault="00215B93" w:rsidP="00215B93">
      <w:pPr>
        <w:pStyle w:val="HTML"/>
        <w:rPr>
          <w:rFonts w:ascii="Times New Roman" w:hAnsi="Times New Roman"/>
          <w:sz w:val="24"/>
          <w:szCs w:val="24"/>
        </w:rPr>
      </w:pPr>
    </w:p>
    <w:p w14:paraId="19F3A05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копрограмме не типичны для болезни Крона?</w:t>
      </w:r>
    </w:p>
    <w:p w14:paraId="325B2ED4" w14:textId="77777777" w:rsidR="00215B93" w:rsidRPr="00A160D6" w:rsidRDefault="00215B93" w:rsidP="004B0437">
      <w:pPr>
        <w:pStyle w:val="HTML"/>
        <w:numPr>
          <w:ilvl w:val="0"/>
          <w:numId w:val="692"/>
        </w:numPr>
        <w:rPr>
          <w:rFonts w:ascii="Times New Roman" w:hAnsi="Times New Roman"/>
          <w:sz w:val="24"/>
          <w:szCs w:val="24"/>
        </w:rPr>
      </w:pPr>
      <w:r w:rsidRPr="00A160D6">
        <w:rPr>
          <w:rFonts w:ascii="Times New Roman" w:hAnsi="Times New Roman"/>
          <w:sz w:val="24"/>
          <w:szCs w:val="24"/>
        </w:rPr>
        <w:t>-Слизь в кале в виде "лягушечьей икры".</w:t>
      </w:r>
    </w:p>
    <w:p w14:paraId="6F205334" w14:textId="77777777" w:rsidR="00215B93" w:rsidRPr="00A160D6" w:rsidRDefault="00215B93" w:rsidP="004B0437">
      <w:pPr>
        <w:pStyle w:val="HTML"/>
        <w:numPr>
          <w:ilvl w:val="0"/>
          <w:numId w:val="692"/>
        </w:numPr>
        <w:rPr>
          <w:rFonts w:ascii="Times New Roman" w:hAnsi="Times New Roman"/>
          <w:sz w:val="24"/>
          <w:szCs w:val="24"/>
        </w:rPr>
      </w:pPr>
      <w:r w:rsidRPr="00A160D6">
        <w:rPr>
          <w:rFonts w:ascii="Times New Roman" w:hAnsi="Times New Roman"/>
          <w:sz w:val="24"/>
          <w:szCs w:val="24"/>
        </w:rPr>
        <w:t>Положительная реакция Грегерсена на скрытую кровь.</w:t>
      </w:r>
    </w:p>
    <w:p w14:paraId="4624EA13" w14:textId="77777777" w:rsidR="00215B93" w:rsidRPr="00A160D6" w:rsidRDefault="00215B93" w:rsidP="004B0437">
      <w:pPr>
        <w:pStyle w:val="HTML"/>
        <w:numPr>
          <w:ilvl w:val="0"/>
          <w:numId w:val="692"/>
        </w:numPr>
        <w:rPr>
          <w:rFonts w:ascii="Times New Roman" w:hAnsi="Times New Roman"/>
          <w:sz w:val="24"/>
          <w:szCs w:val="24"/>
        </w:rPr>
      </w:pPr>
      <w:r w:rsidRPr="00A160D6">
        <w:rPr>
          <w:rFonts w:ascii="Times New Roman" w:hAnsi="Times New Roman"/>
          <w:sz w:val="24"/>
          <w:szCs w:val="24"/>
        </w:rPr>
        <w:t>Положительная реакции Трибуле на растворимый белок (эссудат).</w:t>
      </w:r>
    </w:p>
    <w:p w14:paraId="1134C23B" w14:textId="77777777" w:rsidR="00215B93" w:rsidRPr="00A160D6" w:rsidRDefault="00215B93" w:rsidP="004B0437">
      <w:pPr>
        <w:pStyle w:val="HTML"/>
        <w:numPr>
          <w:ilvl w:val="0"/>
          <w:numId w:val="692"/>
        </w:numPr>
        <w:rPr>
          <w:rFonts w:ascii="Times New Roman" w:hAnsi="Times New Roman"/>
          <w:sz w:val="24"/>
          <w:szCs w:val="24"/>
        </w:rPr>
      </w:pPr>
      <w:r w:rsidRPr="00A160D6">
        <w:rPr>
          <w:rFonts w:ascii="Times New Roman" w:hAnsi="Times New Roman"/>
          <w:sz w:val="24"/>
          <w:szCs w:val="24"/>
        </w:rPr>
        <w:t>Все типичны.</w:t>
      </w:r>
    </w:p>
    <w:p w14:paraId="300C176B" w14:textId="77777777" w:rsidR="00215B93" w:rsidRPr="00A160D6" w:rsidRDefault="00215B93" w:rsidP="004B0437">
      <w:pPr>
        <w:pStyle w:val="HTML"/>
        <w:numPr>
          <w:ilvl w:val="0"/>
          <w:numId w:val="692"/>
        </w:numPr>
        <w:rPr>
          <w:rFonts w:ascii="Times New Roman" w:hAnsi="Times New Roman"/>
          <w:sz w:val="24"/>
          <w:szCs w:val="24"/>
        </w:rPr>
      </w:pPr>
      <w:r w:rsidRPr="00A160D6">
        <w:rPr>
          <w:rFonts w:ascii="Times New Roman" w:hAnsi="Times New Roman"/>
          <w:sz w:val="24"/>
          <w:szCs w:val="24"/>
        </w:rPr>
        <w:t>Все не типичны.</w:t>
      </w:r>
    </w:p>
    <w:p w14:paraId="5AEB305F" w14:textId="77777777" w:rsidR="00215B93" w:rsidRPr="00A160D6" w:rsidRDefault="00215B93" w:rsidP="00215B93">
      <w:pPr>
        <w:pStyle w:val="HTML"/>
        <w:rPr>
          <w:rFonts w:ascii="Times New Roman" w:hAnsi="Times New Roman"/>
          <w:sz w:val="24"/>
          <w:szCs w:val="24"/>
        </w:rPr>
      </w:pPr>
    </w:p>
    <w:p w14:paraId="0BAB97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рентгенологические находки не типичны для болезни Крона?</w:t>
      </w:r>
    </w:p>
    <w:p w14:paraId="50EBBE3C" w14:textId="77777777" w:rsidR="00215B93" w:rsidRPr="00A160D6" w:rsidRDefault="00215B93" w:rsidP="004B0437">
      <w:pPr>
        <w:pStyle w:val="HTML"/>
        <w:numPr>
          <w:ilvl w:val="0"/>
          <w:numId w:val="693"/>
        </w:numPr>
        <w:rPr>
          <w:rFonts w:ascii="Times New Roman" w:hAnsi="Times New Roman"/>
          <w:sz w:val="24"/>
          <w:szCs w:val="24"/>
        </w:rPr>
      </w:pPr>
      <w:r w:rsidRPr="00A160D6">
        <w:rPr>
          <w:rFonts w:ascii="Times New Roman" w:hAnsi="Times New Roman"/>
          <w:sz w:val="24"/>
          <w:szCs w:val="24"/>
        </w:rPr>
        <w:t>Участки сужения кишки - симптом "шнура" или "чемоданной ручки".</w:t>
      </w:r>
    </w:p>
    <w:p w14:paraId="7EEDDC0F" w14:textId="77777777" w:rsidR="00215B93" w:rsidRPr="00A160D6" w:rsidRDefault="00215B93" w:rsidP="004B0437">
      <w:pPr>
        <w:pStyle w:val="HTML"/>
        <w:numPr>
          <w:ilvl w:val="0"/>
          <w:numId w:val="693"/>
        </w:numPr>
        <w:rPr>
          <w:rFonts w:ascii="Times New Roman" w:hAnsi="Times New Roman"/>
          <w:sz w:val="24"/>
          <w:szCs w:val="24"/>
        </w:rPr>
      </w:pPr>
      <w:r w:rsidRPr="00A160D6">
        <w:rPr>
          <w:rFonts w:ascii="Times New Roman" w:hAnsi="Times New Roman"/>
          <w:sz w:val="24"/>
          <w:szCs w:val="24"/>
        </w:rPr>
        <w:t>Ячеистый рельеф слизистой оболочки.</w:t>
      </w:r>
    </w:p>
    <w:p w14:paraId="06202A9B" w14:textId="77777777" w:rsidR="00215B93" w:rsidRPr="00A160D6" w:rsidRDefault="00215B93" w:rsidP="004B0437">
      <w:pPr>
        <w:pStyle w:val="HTML"/>
        <w:numPr>
          <w:ilvl w:val="0"/>
          <w:numId w:val="693"/>
        </w:numPr>
        <w:rPr>
          <w:rFonts w:ascii="Times New Roman" w:hAnsi="Times New Roman"/>
          <w:sz w:val="24"/>
          <w:szCs w:val="24"/>
        </w:rPr>
      </w:pPr>
      <w:r w:rsidRPr="00A160D6">
        <w:rPr>
          <w:rFonts w:ascii="Times New Roman" w:hAnsi="Times New Roman"/>
          <w:sz w:val="24"/>
          <w:szCs w:val="24"/>
        </w:rPr>
        <w:t>-Дефекты наполнения в местах формирования псевдополипов.</w:t>
      </w:r>
    </w:p>
    <w:p w14:paraId="1B0F393A" w14:textId="77777777" w:rsidR="00215B93" w:rsidRPr="00A160D6" w:rsidRDefault="00215B93" w:rsidP="004B0437">
      <w:pPr>
        <w:pStyle w:val="HTML"/>
        <w:numPr>
          <w:ilvl w:val="0"/>
          <w:numId w:val="693"/>
        </w:numPr>
        <w:rPr>
          <w:rFonts w:ascii="Times New Roman" w:hAnsi="Times New Roman"/>
          <w:sz w:val="24"/>
          <w:szCs w:val="24"/>
        </w:rPr>
      </w:pPr>
      <w:r w:rsidRPr="00A160D6">
        <w:rPr>
          <w:rFonts w:ascii="Times New Roman" w:hAnsi="Times New Roman"/>
          <w:sz w:val="24"/>
          <w:szCs w:val="24"/>
        </w:rPr>
        <w:t>Все типичны.</w:t>
      </w:r>
    </w:p>
    <w:p w14:paraId="32133366" w14:textId="77777777" w:rsidR="00215B93" w:rsidRPr="00A160D6" w:rsidRDefault="00215B93" w:rsidP="004B0437">
      <w:pPr>
        <w:pStyle w:val="HTML"/>
        <w:numPr>
          <w:ilvl w:val="0"/>
          <w:numId w:val="693"/>
        </w:numPr>
        <w:rPr>
          <w:rFonts w:ascii="Times New Roman" w:hAnsi="Times New Roman"/>
          <w:sz w:val="24"/>
          <w:szCs w:val="24"/>
        </w:rPr>
      </w:pPr>
      <w:r w:rsidRPr="00A160D6">
        <w:rPr>
          <w:rFonts w:ascii="Times New Roman" w:hAnsi="Times New Roman"/>
          <w:sz w:val="24"/>
          <w:szCs w:val="24"/>
        </w:rPr>
        <w:t>Все не типичны.</w:t>
      </w:r>
    </w:p>
    <w:p w14:paraId="25A794EA" w14:textId="77777777" w:rsidR="00215B93" w:rsidRPr="00A160D6" w:rsidRDefault="00215B93" w:rsidP="00215B93">
      <w:pPr>
        <w:pStyle w:val="HTML"/>
        <w:rPr>
          <w:rFonts w:ascii="Times New Roman" w:hAnsi="Times New Roman"/>
          <w:sz w:val="24"/>
          <w:szCs w:val="24"/>
        </w:rPr>
      </w:pPr>
    </w:p>
    <w:p w14:paraId="2908AC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5-аминосалициловаой кислоты лучше переносятся больнымис болезнью Крона?</w:t>
      </w:r>
    </w:p>
    <w:p w14:paraId="4CBE314A" w14:textId="77777777" w:rsidR="00215B93" w:rsidRPr="00A160D6" w:rsidRDefault="00215B93" w:rsidP="004B0437">
      <w:pPr>
        <w:pStyle w:val="HTML"/>
        <w:numPr>
          <w:ilvl w:val="0"/>
          <w:numId w:val="694"/>
        </w:numPr>
        <w:rPr>
          <w:rFonts w:ascii="Times New Roman" w:hAnsi="Times New Roman"/>
          <w:sz w:val="24"/>
          <w:szCs w:val="24"/>
        </w:rPr>
      </w:pPr>
      <w:r w:rsidRPr="00A160D6">
        <w:rPr>
          <w:rFonts w:ascii="Times New Roman" w:hAnsi="Times New Roman"/>
          <w:sz w:val="24"/>
          <w:szCs w:val="24"/>
        </w:rPr>
        <w:t>Сульфосалозин.</w:t>
      </w:r>
    </w:p>
    <w:p w14:paraId="3775BC4D" w14:textId="77777777" w:rsidR="00215B93" w:rsidRPr="00A160D6" w:rsidRDefault="00215B93" w:rsidP="004B0437">
      <w:pPr>
        <w:pStyle w:val="HTML"/>
        <w:numPr>
          <w:ilvl w:val="0"/>
          <w:numId w:val="694"/>
        </w:numPr>
        <w:rPr>
          <w:rFonts w:ascii="Times New Roman" w:hAnsi="Times New Roman"/>
          <w:sz w:val="24"/>
          <w:szCs w:val="24"/>
        </w:rPr>
      </w:pPr>
      <w:r w:rsidRPr="00A160D6">
        <w:rPr>
          <w:rFonts w:ascii="Times New Roman" w:hAnsi="Times New Roman"/>
          <w:sz w:val="24"/>
          <w:szCs w:val="24"/>
        </w:rPr>
        <w:t>-Месалазин.</w:t>
      </w:r>
    </w:p>
    <w:p w14:paraId="3AC59656" w14:textId="77777777" w:rsidR="00215B93" w:rsidRPr="00A160D6" w:rsidRDefault="00215B93" w:rsidP="004B0437">
      <w:pPr>
        <w:pStyle w:val="HTML"/>
        <w:numPr>
          <w:ilvl w:val="0"/>
          <w:numId w:val="694"/>
        </w:numPr>
        <w:rPr>
          <w:rFonts w:ascii="Times New Roman" w:hAnsi="Times New Roman"/>
          <w:sz w:val="24"/>
          <w:szCs w:val="24"/>
        </w:rPr>
      </w:pPr>
      <w:r w:rsidRPr="00A160D6">
        <w:rPr>
          <w:rFonts w:ascii="Times New Roman" w:hAnsi="Times New Roman"/>
          <w:sz w:val="24"/>
          <w:szCs w:val="24"/>
        </w:rPr>
        <w:t>Салазопиридазин.</w:t>
      </w:r>
    </w:p>
    <w:p w14:paraId="49253C34" w14:textId="77777777" w:rsidR="00215B93" w:rsidRPr="00A160D6" w:rsidRDefault="00215B93" w:rsidP="004B0437">
      <w:pPr>
        <w:pStyle w:val="HTML"/>
        <w:numPr>
          <w:ilvl w:val="0"/>
          <w:numId w:val="694"/>
        </w:numPr>
        <w:rPr>
          <w:rFonts w:ascii="Times New Roman" w:hAnsi="Times New Roman"/>
          <w:sz w:val="24"/>
          <w:szCs w:val="24"/>
        </w:rPr>
      </w:pPr>
      <w:r w:rsidRPr="00A160D6">
        <w:rPr>
          <w:rFonts w:ascii="Times New Roman" w:hAnsi="Times New Roman"/>
          <w:sz w:val="24"/>
          <w:szCs w:val="24"/>
        </w:rPr>
        <w:t>Все хорошо переносятся.</w:t>
      </w:r>
    </w:p>
    <w:p w14:paraId="3483845D" w14:textId="77777777" w:rsidR="00215B93" w:rsidRPr="00A160D6" w:rsidRDefault="00215B93" w:rsidP="004B0437">
      <w:pPr>
        <w:pStyle w:val="HTML"/>
        <w:numPr>
          <w:ilvl w:val="0"/>
          <w:numId w:val="694"/>
        </w:numPr>
        <w:rPr>
          <w:rFonts w:ascii="Times New Roman" w:hAnsi="Times New Roman"/>
          <w:sz w:val="24"/>
          <w:szCs w:val="24"/>
        </w:rPr>
      </w:pPr>
      <w:r w:rsidRPr="00A160D6">
        <w:rPr>
          <w:rFonts w:ascii="Times New Roman" w:hAnsi="Times New Roman"/>
          <w:sz w:val="24"/>
          <w:szCs w:val="24"/>
        </w:rPr>
        <w:t>Все плохо переносятся.</w:t>
      </w:r>
    </w:p>
    <w:p w14:paraId="3479A5B9" w14:textId="77777777" w:rsidR="00215B93" w:rsidRPr="00A160D6" w:rsidRDefault="00215B93" w:rsidP="00215B93">
      <w:pPr>
        <w:pStyle w:val="HTML"/>
        <w:rPr>
          <w:rFonts w:ascii="Times New Roman" w:hAnsi="Times New Roman"/>
          <w:sz w:val="24"/>
          <w:szCs w:val="24"/>
        </w:rPr>
      </w:pPr>
    </w:p>
    <w:p w14:paraId="39D77E0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следует назначать преднизолон при болезни Крона?</w:t>
      </w:r>
    </w:p>
    <w:p w14:paraId="1B0B9C61" w14:textId="77777777" w:rsidR="00215B93" w:rsidRPr="00A160D6" w:rsidRDefault="00215B93" w:rsidP="004B0437">
      <w:pPr>
        <w:pStyle w:val="HTML"/>
        <w:numPr>
          <w:ilvl w:val="0"/>
          <w:numId w:val="695"/>
        </w:numPr>
        <w:rPr>
          <w:rFonts w:ascii="Times New Roman" w:hAnsi="Times New Roman"/>
          <w:sz w:val="24"/>
          <w:szCs w:val="24"/>
        </w:rPr>
      </w:pPr>
      <w:r w:rsidRPr="00A160D6">
        <w:rPr>
          <w:rFonts w:ascii="Times New Roman" w:hAnsi="Times New Roman"/>
          <w:sz w:val="24"/>
          <w:szCs w:val="24"/>
        </w:rPr>
        <w:t>При выраженной анемии.</w:t>
      </w:r>
    </w:p>
    <w:p w14:paraId="277AFF0B" w14:textId="77777777" w:rsidR="00215B93" w:rsidRPr="00A160D6" w:rsidRDefault="00215B93" w:rsidP="004B0437">
      <w:pPr>
        <w:pStyle w:val="HTML"/>
        <w:numPr>
          <w:ilvl w:val="0"/>
          <w:numId w:val="695"/>
        </w:numPr>
        <w:rPr>
          <w:rFonts w:ascii="Times New Roman" w:hAnsi="Times New Roman"/>
          <w:sz w:val="24"/>
          <w:szCs w:val="24"/>
        </w:rPr>
      </w:pPr>
      <w:r w:rsidRPr="00A160D6">
        <w:rPr>
          <w:rFonts w:ascii="Times New Roman" w:hAnsi="Times New Roman"/>
          <w:sz w:val="24"/>
          <w:szCs w:val="24"/>
        </w:rPr>
        <w:t>При кахексии.</w:t>
      </w:r>
    </w:p>
    <w:p w14:paraId="34971F9D" w14:textId="77777777" w:rsidR="00215B93" w:rsidRPr="00A160D6" w:rsidRDefault="00215B93" w:rsidP="004B0437">
      <w:pPr>
        <w:pStyle w:val="HTML"/>
        <w:numPr>
          <w:ilvl w:val="0"/>
          <w:numId w:val="695"/>
        </w:numPr>
        <w:rPr>
          <w:rFonts w:ascii="Times New Roman" w:hAnsi="Times New Roman"/>
          <w:sz w:val="24"/>
          <w:szCs w:val="24"/>
        </w:rPr>
      </w:pPr>
      <w:r w:rsidRPr="00A160D6">
        <w:rPr>
          <w:rFonts w:ascii="Times New Roman" w:hAnsi="Times New Roman"/>
          <w:sz w:val="24"/>
          <w:szCs w:val="24"/>
        </w:rPr>
        <w:t>При тяжелых системных поражениях.</w:t>
      </w:r>
    </w:p>
    <w:p w14:paraId="24A4A2FA" w14:textId="77777777" w:rsidR="00215B93" w:rsidRPr="00A160D6" w:rsidRDefault="00215B93" w:rsidP="004B0437">
      <w:pPr>
        <w:pStyle w:val="HTML"/>
        <w:numPr>
          <w:ilvl w:val="0"/>
          <w:numId w:val="695"/>
        </w:numPr>
        <w:rPr>
          <w:rFonts w:ascii="Times New Roman" w:hAnsi="Times New Roman"/>
          <w:sz w:val="24"/>
          <w:szCs w:val="24"/>
        </w:rPr>
      </w:pPr>
      <w:r w:rsidRPr="00A160D6">
        <w:rPr>
          <w:rFonts w:ascii="Times New Roman" w:hAnsi="Times New Roman"/>
          <w:sz w:val="24"/>
          <w:szCs w:val="24"/>
        </w:rPr>
        <w:t>При высокой активности воспалительного процесса.</w:t>
      </w:r>
    </w:p>
    <w:p w14:paraId="5B0D1B99" w14:textId="77777777" w:rsidR="00215B93" w:rsidRPr="00A160D6" w:rsidRDefault="00215B93" w:rsidP="004B0437">
      <w:pPr>
        <w:pStyle w:val="HTML"/>
        <w:numPr>
          <w:ilvl w:val="0"/>
          <w:numId w:val="695"/>
        </w:numPr>
        <w:rPr>
          <w:rFonts w:ascii="Times New Roman" w:hAnsi="Times New Roman"/>
          <w:sz w:val="24"/>
          <w:szCs w:val="24"/>
        </w:rPr>
      </w:pPr>
      <w:r w:rsidRPr="00A160D6">
        <w:rPr>
          <w:rFonts w:ascii="Times New Roman" w:hAnsi="Times New Roman"/>
          <w:sz w:val="24"/>
          <w:szCs w:val="24"/>
        </w:rPr>
        <w:t>-Во всех указанных случаях.</w:t>
      </w:r>
    </w:p>
    <w:p w14:paraId="20E8A110" w14:textId="77777777" w:rsidR="00215B93" w:rsidRPr="00A160D6" w:rsidRDefault="00215B93" w:rsidP="00215B93">
      <w:pPr>
        <w:pStyle w:val="HTML"/>
        <w:rPr>
          <w:rFonts w:ascii="Times New Roman" w:hAnsi="Times New Roman"/>
          <w:sz w:val="24"/>
          <w:szCs w:val="24"/>
        </w:rPr>
      </w:pPr>
    </w:p>
    <w:p w14:paraId="1777AC8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Назначение какого препарата в дополнение к преднизолону позволяетусилить противовоспалительную эффективность терапии приболезни Крона?</w:t>
      </w:r>
    </w:p>
    <w:p w14:paraId="65232025" w14:textId="77777777" w:rsidR="00215B93" w:rsidRPr="00A160D6" w:rsidRDefault="00215B93" w:rsidP="004B0437">
      <w:pPr>
        <w:pStyle w:val="HTML"/>
        <w:numPr>
          <w:ilvl w:val="0"/>
          <w:numId w:val="696"/>
        </w:numPr>
        <w:rPr>
          <w:rFonts w:ascii="Times New Roman" w:hAnsi="Times New Roman"/>
          <w:sz w:val="24"/>
          <w:szCs w:val="24"/>
        </w:rPr>
      </w:pPr>
      <w:r w:rsidRPr="00A160D6">
        <w:rPr>
          <w:rFonts w:ascii="Times New Roman" w:hAnsi="Times New Roman"/>
          <w:sz w:val="24"/>
          <w:szCs w:val="24"/>
        </w:rPr>
        <w:t>-Азатиоприна.</w:t>
      </w:r>
    </w:p>
    <w:p w14:paraId="0F950881" w14:textId="77777777" w:rsidR="00215B93" w:rsidRPr="00A160D6" w:rsidRDefault="00215B93" w:rsidP="004B0437">
      <w:pPr>
        <w:pStyle w:val="HTML"/>
        <w:numPr>
          <w:ilvl w:val="0"/>
          <w:numId w:val="696"/>
        </w:numPr>
        <w:rPr>
          <w:rFonts w:ascii="Times New Roman" w:hAnsi="Times New Roman"/>
          <w:sz w:val="24"/>
          <w:szCs w:val="24"/>
        </w:rPr>
      </w:pPr>
      <w:r w:rsidRPr="00A160D6">
        <w:rPr>
          <w:rFonts w:ascii="Times New Roman" w:hAnsi="Times New Roman"/>
          <w:sz w:val="24"/>
          <w:szCs w:val="24"/>
        </w:rPr>
        <w:t>Метронидазола.</w:t>
      </w:r>
    </w:p>
    <w:p w14:paraId="63740744" w14:textId="77777777" w:rsidR="00215B93" w:rsidRPr="00A160D6" w:rsidRDefault="00215B93" w:rsidP="004B0437">
      <w:pPr>
        <w:pStyle w:val="HTML"/>
        <w:numPr>
          <w:ilvl w:val="0"/>
          <w:numId w:val="696"/>
        </w:numPr>
        <w:rPr>
          <w:rFonts w:ascii="Times New Roman" w:hAnsi="Times New Roman"/>
          <w:sz w:val="24"/>
          <w:szCs w:val="24"/>
        </w:rPr>
      </w:pPr>
      <w:r w:rsidRPr="00A160D6">
        <w:rPr>
          <w:rFonts w:ascii="Times New Roman" w:hAnsi="Times New Roman"/>
          <w:sz w:val="24"/>
          <w:szCs w:val="24"/>
        </w:rPr>
        <w:t>Месалазина.</w:t>
      </w:r>
    </w:p>
    <w:p w14:paraId="7547A3B3" w14:textId="77777777" w:rsidR="00215B93" w:rsidRPr="00A160D6" w:rsidRDefault="00215B93" w:rsidP="004B0437">
      <w:pPr>
        <w:pStyle w:val="HTML"/>
        <w:numPr>
          <w:ilvl w:val="0"/>
          <w:numId w:val="696"/>
        </w:numPr>
        <w:rPr>
          <w:rFonts w:ascii="Times New Roman" w:hAnsi="Times New Roman"/>
          <w:sz w:val="24"/>
          <w:szCs w:val="24"/>
        </w:rPr>
      </w:pPr>
      <w:r w:rsidRPr="00A160D6">
        <w:rPr>
          <w:rFonts w:ascii="Times New Roman" w:hAnsi="Times New Roman"/>
          <w:sz w:val="24"/>
          <w:szCs w:val="24"/>
        </w:rPr>
        <w:t>Всех упомянутых.</w:t>
      </w:r>
    </w:p>
    <w:p w14:paraId="58600EB9" w14:textId="77777777" w:rsidR="00215B93" w:rsidRPr="00A160D6" w:rsidRDefault="00215B93" w:rsidP="004B0437">
      <w:pPr>
        <w:pStyle w:val="HTML"/>
        <w:numPr>
          <w:ilvl w:val="0"/>
          <w:numId w:val="696"/>
        </w:numPr>
        <w:rPr>
          <w:rFonts w:ascii="Times New Roman" w:hAnsi="Times New Roman"/>
          <w:sz w:val="24"/>
          <w:szCs w:val="24"/>
        </w:rPr>
      </w:pPr>
      <w:r w:rsidRPr="00A160D6">
        <w:rPr>
          <w:rFonts w:ascii="Times New Roman" w:hAnsi="Times New Roman"/>
          <w:sz w:val="24"/>
          <w:szCs w:val="24"/>
        </w:rPr>
        <w:t>Ни одного из упомянутых.</w:t>
      </w:r>
    </w:p>
    <w:p w14:paraId="7821C36B" w14:textId="77777777" w:rsidR="00215B93" w:rsidRPr="00A160D6" w:rsidRDefault="00215B93" w:rsidP="00215B93">
      <w:pPr>
        <w:pStyle w:val="HTML"/>
        <w:rPr>
          <w:rFonts w:ascii="Times New Roman" w:hAnsi="Times New Roman"/>
          <w:sz w:val="24"/>
          <w:szCs w:val="24"/>
        </w:rPr>
      </w:pPr>
    </w:p>
    <w:p w14:paraId="4252D58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показано хирургическое лечение болезни Крона?</w:t>
      </w:r>
    </w:p>
    <w:p w14:paraId="7ED5BCF5" w14:textId="77777777" w:rsidR="00215B93" w:rsidRPr="00A160D6" w:rsidRDefault="00215B93" w:rsidP="004B0437">
      <w:pPr>
        <w:pStyle w:val="HTML"/>
        <w:numPr>
          <w:ilvl w:val="0"/>
          <w:numId w:val="697"/>
        </w:numPr>
        <w:rPr>
          <w:rFonts w:ascii="Times New Roman" w:hAnsi="Times New Roman"/>
          <w:sz w:val="24"/>
          <w:szCs w:val="24"/>
        </w:rPr>
      </w:pPr>
      <w:r w:rsidRPr="00A160D6">
        <w:rPr>
          <w:rFonts w:ascii="Times New Roman" w:hAnsi="Times New Roman"/>
          <w:sz w:val="24"/>
          <w:szCs w:val="24"/>
        </w:rPr>
        <w:t>Кишечная непроходимость.</w:t>
      </w:r>
    </w:p>
    <w:p w14:paraId="68BEEFF3" w14:textId="77777777" w:rsidR="00215B93" w:rsidRPr="00A160D6" w:rsidRDefault="00215B93" w:rsidP="004B0437">
      <w:pPr>
        <w:pStyle w:val="HTML"/>
        <w:numPr>
          <w:ilvl w:val="0"/>
          <w:numId w:val="697"/>
        </w:numPr>
        <w:rPr>
          <w:rFonts w:ascii="Times New Roman" w:hAnsi="Times New Roman"/>
          <w:sz w:val="24"/>
          <w:szCs w:val="24"/>
        </w:rPr>
      </w:pPr>
      <w:r w:rsidRPr="00A160D6">
        <w:rPr>
          <w:rFonts w:ascii="Times New Roman" w:hAnsi="Times New Roman"/>
          <w:sz w:val="24"/>
          <w:szCs w:val="24"/>
        </w:rPr>
        <w:t>Образование кишечных фистул.</w:t>
      </w:r>
    </w:p>
    <w:p w14:paraId="00081B51" w14:textId="77777777" w:rsidR="00215B93" w:rsidRPr="00A160D6" w:rsidRDefault="00215B93" w:rsidP="004B0437">
      <w:pPr>
        <w:pStyle w:val="HTML"/>
        <w:numPr>
          <w:ilvl w:val="0"/>
          <w:numId w:val="697"/>
        </w:numPr>
        <w:rPr>
          <w:rFonts w:ascii="Times New Roman" w:hAnsi="Times New Roman"/>
          <w:sz w:val="24"/>
          <w:szCs w:val="24"/>
        </w:rPr>
      </w:pPr>
      <w:r w:rsidRPr="00A160D6">
        <w:rPr>
          <w:rFonts w:ascii="Times New Roman" w:hAnsi="Times New Roman"/>
          <w:sz w:val="24"/>
          <w:szCs w:val="24"/>
        </w:rPr>
        <w:t>Инфильтраты и абсцессы в брюшной полости.</w:t>
      </w:r>
    </w:p>
    <w:p w14:paraId="520CA454" w14:textId="77777777" w:rsidR="00215B93" w:rsidRPr="00A160D6" w:rsidRDefault="00215B93" w:rsidP="004B0437">
      <w:pPr>
        <w:pStyle w:val="HTML"/>
        <w:numPr>
          <w:ilvl w:val="0"/>
          <w:numId w:val="697"/>
        </w:numPr>
        <w:rPr>
          <w:rFonts w:ascii="Times New Roman" w:hAnsi="Times New Roman"/>
          <w:sz w:val="24"/>
          <w:szCs w:val="24"/>
        </w:rPr>
      </w:pPr>
      <w:r w:rsidRPr="00A160D6">
        <w:rPr>
          <w:rFonts w:ascii="Times New Roman" w:hAnsi="Times New Roman"/>
          <w:sz w:val="24"/>
          <w:szCs w:val="24"/>
        </w:rPr>
        <w:t>Ни в одном из упомянутых случаев.</w:t>
      </w:r>
    </w:p>
    <w:p w14:paraId="4A09034F" w14:textId="77777777" w:rsidR="00215B93" w:rsidRPr="00A160D6" w:rsidRDefault="00215B93" w:rsidP="004B0437">
      <w:pPr>
        <w:pStyle w:val="HTML"/>
        <w:numPr>
          <w:ilvl w:val="0"/>
          <w:numId w:val="697"/>
        </w:numPr>
        <w:rPr>
          <w:rFonts w:ascii="Times New Roman" w:hAnsi="Times New Roman"/>
          <w:sz w:val="24"/>
          <w:szCs w:val="24"/>
        </w:rPr>
      </w:pPr>
      <w:r w:rsidRPr="00A160D6">
        <w:rPr>
          <w:rFonts w:ascii="Times New Roman" w:hAnsi="Times New Roman"/>
          <w:sz w:val="24"/>
          <w:szCs w:val="24"/>
        </w:rPr>
        <w:t>-Во всех упомянутых случаях.</w:t>
      </w:r>
    </w:p>
    <w:p w14:paraId="56D0B82D" w14:textId="77777777" w:rsidR="00215B93" w:rsidRPr="00A160D6" w:rsidRDefault="00215B93" w:rsidP="00215B93"/>
    <w:p w14:paraId="20368552" w14:textId="77777777" w:rsidR="00215B93" w:rsidRPr="00A160D6" w:rsidRDefault="00215B93" w:rsidP="00215B93">
      <w:pPr>
        <w:pStyle w:val="HTML"/>
        <w:rPr>
          <w:rFonts w:ascii="Times New Roman" w:hAnsi="Times New Roman"/>
          <w:sz w:val="24"/>
          <w:szCs w:val="24"/>
        </w:rPr>
      </w:pPr>
    </w:p>
    <w:p w14:paraId="66A54E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больше всего подходит для определения болезниВильсона-Коновалова?</w:t>
      </w:r>
    </w:p>
    <w:p w14:paraId="6EC6B7BA" w14:textId="77777777" w:rsidR="00215B93" w:rsidRPr="00A160D6" w:rsidRDefault="00215B93" w:rsidP="004B0437">
      <w:pPr>
        <w:pStyle w:val="HTML"/>
        <w:numPr>
          <w:ilvl w:val="0"/>
          <w:numId w:val="698"/>
        </w:numPr>
        <w:rPr>
          <w:rFonts w:ascii="Times New Roman" w:hAnsi="Times New Roman"/>
          <w:sz w:val="24"/>
          <w:szCs w:val="24"/>
        </w:rPr>
      </w:pPr>
      <w:r w:rsidRPr="00A160D6">
        <w:rPr>
          <w:rFonts w:ascii="Times New Roman" w:hAnsi="Times New Roman"/>
          <w:sz w:val="24"/>
          <w:szCs w:val="24"/>
        </w:rPr>
        <w:t>Приобретенное заболевание, возникающее в результате бытовой или связанной с профессиональной деятельностью хронической  интоксикации медью, проявляющееся поражением печени, почек,  головного мозга.</w:t>
      </w:r>
    </w:p>
    <w:p w14:paraId="588345B7" w14:textId="77777777" w:rsidR="00215B93" w:rsidRPr="00A160D6" w:rsidRDefault="00215B93" w:rsidP="004B0437">
      <w:pPr>
        <w:pStyle w:val="HTML"/>
        <w:numPr>
          <w:ilvl w:val="0"/>
          <w:numId w:val="698"/>
        </w:numPr>
        <w:rPr>
          <w:rFonts w:ascii="Times New Roman" w:hAnsi="Times New Roman"/>
          <w:sz w:val="24"/>
          <w:szCs w:val="24"/>
        </w:rPr>
      </w:pPr>
      <w:r w:rsidRPr="00A160D6">
        <w:rPr>
          <w:rFonts w:ascii="Times New Roman" w:hAnsi="Times New Roman"/>
          <w:sz w:val="24"/>
          <w:szCs w:val="24"/>
        </w:rPr>
        <w:t>Врожденный цирроз печени, сочетающийся с тяжелой энцефалопатией, обусловленной повышенным содержанием в крови церулоплазмина.</w:t>
      </w:r>
    </w:p>
    <w:p w14:paraId="3F167418" w14:textId="77777777" w:rsidR="00215B93" w:rsidRPr="00A160D6" w:rsidRDefault="00215B93" w:rsidP="004B0437">
      <w:pPr>
        <w:pStyle w:val="HTML"/>
        <w:numPr>
          <w:ilvl w:val="0"/>
          <w:numId w:val="698"/>
        </w:numPr>
        <w:rPr>
          <w:rFonts w:ascii="Times New Roman" w:hAnsi="Times New Roman"/>
          <w:sz w:val="24"/>
          <w:szCs w:val="24"/>
        </w:rPr>
      </w:pPr>
      <w:r w:rsidRPr="00A160D6">
        <w:rPr>
          <w:rFonts w:ascii="Times New Roman" w:hAnsi="Times New Roman"/>
          <w:sz w:val="24"/>
          <w:szCs w:val="24"/>
        </w:rPr>
        <w:t>Врожденная энцефалопатия, сочетающаяся с циррозом печени, гемолитической анемией, обусловленные снижением содержания  в крови меди и ее соединений.</w:t>
      </w:r>
    </w:p>
    <w:p w14:paraId="5B7084CC" w14:textId="77777777" w:rsidR="00215B93" w:rsidRPr="00A160D6" w:rsidRDefault="00215B93" w:rsidP="004B0437">
      <w:pPr>
        <w:pStyle w:val="HTML"/>
        <w:numPr>
          <w:ilvl w:val="0"/>
          <w:numId w:val="698"/>
        </w:numPr>
        <w:rPr>
          <w:rFonts w:ascii="Times New Roman" w:hAnsi="Times New Roman"/>
          <w:sz w:val="24"/>
          <w:szCs w:val="24"/>
        </w:rPr>
      </w:pPr>
      <w:r w:rsidRPr="00A160D6">
        <w:rPr>
          <w:rFonts w:ascii="Times New Roman" w:hAnsi="Times New Roman"/>
          <w:sz w:val="24"/>
          <w:szCs w:val="24"/>
        </w:rPr>
        <w:t>Генетически детерминированное заболевание, при котором вследствие нарушения обмена и недостаточного накопления в организме меди и  других микроэлементов возникают тяжелые поражения в первую  очередь печени и ЦНС.</w:t>
      </w:r>
    </w:p>
    <w:p w14:paraId="06A37C46" w14:textId="77777777" w:rsidR="00215B93" w:rsidRPr="00A160D6" w:rsidRDefault="00215B93" w:rsidP="004B0437">
      <w:pPr>
        <w:pStyle w:val="HTML"/>
        <w:numPr>
          <w:ilvl w:val="0"/>
          <w:numId w:val="698"/>
        </w:numPr>
        <w:rPr>
          <w:rFonts w:ascii="Times New Roman" w:hAnsi="Times New Roman"/>
          <w:sz w:val="24"/>
          <w:szCs w:val="24"/>
        </w:rPr>
      </w:pPr>
      <w:r w:rsidRPr="00A160D6">
        <w:rPr>
          <w:rFonts w:ascii="Times New Roman" w:hAnsi="Times New Roman"/>
          <w:sz w:val="24"/>
          <w:szCs w:val="24"/>
        </w:rPr>
        <w:t>-Генетически детерминированное заболевание, при котором вследствие нарушения обмена и избыточного накопления меди возникают тяжелые поражения внутренних органов, в первую очередь печени и ЦНС.</w:t>
      </w:r>
    </w:p>
    <w:p w14:paraId="48E34E10" w14:textId="77777777" w:rsidR="00215B93" w:rsidRPr="00A160D6" w:rsidRDefault="00215B93" w:rsidP="00215B93">
      <w:pPr>
        <w:pStyle w:val="HTML"/>
        <w:rPr>
          <w:rFonts w:ascii="Times New Roman" w:hAnsi="Times New Roman"/>
          <w:sz w:val="24"/>
          <w:szCs w:val="24"/>
        </w:rPr>
      </w:pPr>
    </w:p>
    <w:p w14:paraId="5336A4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могут иметь значение в этиологии болезни Вильсона-Коновалова?</w:t>
      </w:r>
    </w:p>
    <w:p w14:paraId="724B5FFD" w14:textId="77777777" w:rsidR="00215B93" w:rsidRPr="00A160D6" w:rsidRDefault="00215B93" w:rsidP="004B0437">
      <w:pPr>
        <w:pStyle w:val="HTML"/>
        <w:numPr>
          <w:ilvl w:val="0"/>
          <w:numId w:val="699"/>
        </w:numPr>
        <w:rPr>
          <w:rFonts w:ascii="Times New Roman" w:hAnsi="Times New Roman"/>
          <w:sz w:val="24"/>
          <w:szCs w:val="24"/>
        </w:rPr>
      </w:pPr>
      <w:r w:rsidRPr="00A160D6">
        <w:rPr>
          <w:rFonts w:ascii="Times New Roman" w:hAnsi="Times New Roman"/>
          <w:sz w:val="24"/>
          <w:szCs w:val="24"/>
        </w:rPr>
        <w:t>Генетический дефект в13-й хромосоме с нарушением синтеза Р-типа АТФ-азы, осуществляющей трансмембранный перенос меди.</w:t>
      </w:r>
    </w:p>
    <w:p w14:paraId="50AE6A90" w14:textId="77777777" w:rsidR="00215B93" w:rsidRPr="00A160D6" w:rsidRDefault="00215B93" w:rsidP="004B0437">
      <w:pPr>
        <w:pStyle w:val="HTML"/>
        <w:numPr>
          <w:ilvl w:val="0"/>
          <w:numId w:val="699"/>
        </w:numPr>
        <w:rPr>
          <w:rFonts w:ascii="Times New Roman" w:hAnsi="Times New Roman"/>
          <w:sz w:val="24"/>
          <w:szCs w:val="24"/>
        </w:rPr>
      </w:pPr>
      <w:r w:rsidRPr="00A160D6">
        <w:rPr>
          <w:rFonts w:ascii="Times New Roman" w:hAnsi="Times New Roman"/>
          <w:sz w:val="24"/>
          <w:szCs w:val="24"/>
        </w:rPr>
        <w:t>Генетически обусловленная недостаточность синтеза в печени  трансдуктора меди альфа-2-глобулина - церулоплазмина.</w:t>
      </w:r>
    </w:p>
    <w:p w14:paraId="4E3B07AE" w14:textId="77777777" w:rsidR="00215B93" w:rsidRPr="00A160D6" w:rsidRDefault="00215B93" w:rsidP="004B0437">
      <w:pPr>
        <w:pStyle w:val="HTML"/>
        <w:numPr>
          <w:ilvl w:val="0"/>
          <w:numId w:val="699"/>
        </w:numPr>
        <w:rPr>
          <w:rFonts w:ascii="Times New Roman" w:hAnsi="Times New Roman"/>
          <w:sz w:val="24"/>
          <w:szCs w:val="24"/>
        </w:rPr>
      </w:pPr>
      <w:r w:rsidRPr="00A160D6">
        <w:rPr>
          <w:rFonts w:ascii="Times New Roman" w:hAnsi="Times New Roman"/>
          <w:sz w:val="24"/>
          <w:szCs w:val="24"/>
        </w:rPr>
        <w:t>-Недостаточное поступление в организм меди с пищевыми продуктами.</w:t>
      </w:r>
    </w:p>
    <w:p w14:paraId="49A2713B" w14:textId="77777777" w:rsidR="00215B93" w:rsidRPr="00A160D6" w:rsidRDefault="00215B93" w:rsidP="004B0437">
      <w:pPr>
        <w:pStyle w:val="HTML"/>
        <w:numPr>
          <w:ilvl w:val="0"/>
          <w:numId w:val="699"/>
        </w:numPr>
        <w:rPr>
          <w:rFonts w:ascii="Times New Roman" w:hAnsi="Times New Roman"/>
          <w:sz w:val="24"/>
          <w:szCs w:val="24"/>
        </w:rPr>
      </w:pPr>
      <w:r w:rsidRPr="00A160D6">
        <w:rPr>
          <w:rFonts w:ascii="Times New Roman" w:hAnsi="Times New Roman"/>
          <w:sz w:val="24"/>
          <w:szCs w:val="24"/>
        </w:rPr>
        <w:t>Все могут иметь значение.</w:t>
      </w:r>
    </w:p>
    <w:p w14:paraId="77DEC829" w14:textId="77777777" w:rsidR="00215B93" w:rsidRPr="00A160D6" w:rsidRDefault="00215B93" w:rsidP="004B0437">
      <w:pPr>
        <w:pStyle w:val="HTML"/>
        <w:numPr>
          <w:ilvl w:val="0"/>
          <w:numId w:val="699"/>
        </w:numPr>
        <w:rPr>
          <w:rFonts w:ascii="Times New Roman" w:hAnsi="Times New Roman"/>
          <w:sz w:val="24"/>
          <w:szCs w:val="24"/>
        </w:rPr>
      </w:pPr>
      <w:r w:rsidRPr="00A160D6">
        <w:rPr>
          <w:rFonts w:ascii="Times New Roman" w:hAnsi="Times New Roman"/>
          <w:sz w:val="24"/>
          <w:szCs w:val="24"/>
        </w:rPr>
        <w:t>Все не имеют никакого значения.</w:t>
      </w:r>
    </w:p>
    <w:p w14:paraId="38B1C408" w14:textId="77777777" w:rsidR="00215B93" w:rsidRPr="00A160D6" w:rsidRDefault="00215B93" w:rsidP="00215B93">
      <w:pPr>
        <w:pStyle w:val="HTML"/>
        <w:rPr>
          <w:rFonts w:ascii="Times New Roman" w:hAnsi="Times New Roman"/>
          <w:sz w:val="24"/>
          <w:szCs w:val="24"/>
        </w:rPr>
      </w:pPr>
    </w:p>
    <w:p w14:paraId="16BA398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характерны для болезни Вильсона-Коновалова?</w:t>
      </w:r>
    </w:p>
    <w:p w14:paraId="013EBD7A" w14:textId="77777777" w:rsidR="00215B93" w:rsidRPr="00A160D6" w:rsidRDefault="00215B93" w:rsidP="004B0437">
      <w:pPr>
        <w:pStyle w:val="HTML"/>
        <w:numPr>
          <w:ilvl w:val="0"/>
          <w:numId w:val="700"/>
        </w:numPr>
        <w:rPr>
          <w:rFonts w:ascii="Times New Roman" w:hAnsi="Times New Roman"/>
          <w:sz w:val="24"/>
          <w:szCs w:val="24"/>
        </w:rPr>
      </w:pPr>
      <w:r w:rsidRPr="00A160D6">
        <w:rPr>
          <w:rFonts w:ascii="Times New Roman" w:hAnsi="Times New Roman"/>
          <w:sz w:val="24"/>
          <w:szCs w:val="24"/>
        </w:rPr>
        <w:t>-Кольцо Кайзера-Флейшера на роговице.</w:t>
      </w:r>
    </w:p>
    <w:p w14:paraId="5EF7B055" w14:textId="77777777" w:rsidR="00215B93" w:rsidRPr="00A160D6" w:rsidRDefault="00215B93" w:rsidP="004B0437">
      <w:pPr>
        <w:pStyle w:val="HTML"/>
        <w:numPr>
          <w:ilvl w:val="0"/>
          <w:numId w:val="700"/>
        </w:numPr>
        <w:rPr>
          <w:rFonts w:ascii="Times New Roman" w:hAnsi="Times New Roman"/>
          <w:sz w:val="24"/>
          <w:szCs w:val="24"/>
        </w:rPr>
      </w:pPr>
      <w:r w:rsidRPr="00A160D6">
        <w:rPr>
          <w:rFonts w:ascii="Times New Roman" w:hAnsi="Times New Roman"/>
          <w:sz w:val="24"/>
          <w:szCs w:val="24"/>
        </w:rPr>
        <w:t>Дерматит кожи лица в форме "бабочки".</w:t>
      </w:r>
    </w:p>
    <w:p w14:paraId="5F34A3DD" w14:textId="77777777" w:rsidR="00215B93" w:rsidRPr="00A160D6" w:rsidRDefault="00215B93" w:rsidP="004B0437">
      <w:pPr>
        <w:pStyle w:val="HTML"/>
        <w:numPr>
          <w:ilvl w:val="0"/>
          <w:numId w:val="700"/>
        </w:numPr>
        <w:rPr>
          <w:rFonts w:ascii="Times New Roman" w:hAnsi="Times New Roman"/>
          <w:sz w:val="24"/>
          <w:szCs w:val="24"/>
        </w:rPr>
      </w:pPr>
      <w:r w:rsidRPr="00A160D6">
        <w:rPr>
          <w:rFonts w:ascii="Times New Roman" w:hAnsi="Times New Roman"/>
          <w:sz w:val="24"/>
          <w:szCs w:val="24"/>
        </w:rPr>
        <w:t>Геморрагическая пурпура.</w:t>
      </w:r>
    </w:p>
    <w:p w14:paraId="017F4BAD" w14:textId="77777777" w:rsidR="00215B93" w:rsidRPr="00A160D6" w:rsidRDefault="00215B93" w:rsidP="004B0437">
      <w:pPr>
        <w:pStyle w:val="HTML"/>
        <w:numPr>
          <w:ilvl w:val="0"/>
          <w:numId w:val="700"/>
        </w:numPr>
        <w:rPr>
          <w:rFonts w:ascii="Times New Roman" w:hAnsi="Times New Roman"/>
          <w:sz w:val="24"/>
          <w:szCs w:val="24"/>
        </w:rPr>
      </w:pPr>
      <w:r w:rsidRPr="00A160D6">
        <w:rPr>
          <w:rFonts w:ascii="Times New Roman" w:hAnsi="Times New Roman"/>
          <w:sz w:val="24"/>
          <w:szCs w:val="24"/>
        </w:rPr>
        <w:t>Все характерны.</w:t>
      </w:r>
    </w:p>
    <w:p w14:paraId="0B86DF07" w14:textId="77777777" w:rsidR="00215B93" w:rsidRPr="00A160D6" w:rsidRDefault="00215B93" w:rsidP="004B0437">
      <w:pPr>
        <w:pStyle w:val="HTML"/>
        <w:numPr>
          <w:ilvl w:val="0"/>
          <w:numId w:val="700"/>
        </w:numPr>
        <w:rPr>
          <w:rFonts w:ascii="Times New Roman" w:hAnsi="Times New Roman"/>
          <w:sz w:val="24"/>
          <w:szCs w:val="24"/>
        </w:rPr>
      </w:pPr>
      <w:r w:rsidRPr="00A160D6">
        <w:rPr>
          <w:rFonts w:ascii="Times New Roman" w:hAnsi="Times New Roman"/>
          <w:sz w:val="24"/>
          <w:szCs w:val="24"/>
        </w:rPr>
        <w:t>Все не характерны.</w:t>
      </w:r>
    </w:p>
    <w:p w14:paraId="5026C558" w14:textId="77777777" w:rsidR="00215B93" w:rsidRPr="00A160D6" w:rsidRDefault="00215B93" w:rsidP="00215B93">
      <w:pPr>
        <w:pStyle w:val="HTML"/>
        <w:rPr>
          <w:rFonts w:ascii="Times New Roman" w:hAnsi="Times New Roman"/>
          <w:sz w:val="24"/>
          <w:szCs w:val="24"/>
        </w:rPr>
      </w:pPr>
    </w:p>
    <w:p w14:paraId="7A6D8F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типичны для болезни Вильсона-Коновалова?</w:t>
      </w:r>
    </w:p>
    <w:p w14:paraId="58396B98" w14:textId="77777777" w:rsidR="00215B93" w:rsidRPr="00A160D6" w:rsidRDefault="00215B93" w:rsidP="004B0437">
      <w:pPr>
        <w:pStyle w:val="HTML"/>
        <w:numPr>
          <w:ilvl w:val="0"/>
          <w:numId w:val="701"/>
        </w:numPr>
        <w:rPr>
          <w:rFonts w:ascii="Times New Roman" w:hAnsi="Times New Roman"/>
          <w:sz w:val="24"/>
          <w:szCs w:val="24"/>
        </w:rPr>
      </w:pPr>
      <w:r w:rsidRPr="00A160D6">
        <w:rPr>
          <w:rFonts w:ascii="Times New Roman" w:hAnsi="Times New Roman"/>
          <w:sz w:val="24"/>
          <w:szCs w:val="24"/>
        </w:rPr>
        <w:t>Хронический гепатит.</w:t>
      </w:r>
    </w:p>
    <w:p w14:paraId="2DE19723" w14:textId="77777777" w:rsidR="00215B93" w:rsidRPr="00A160D6" w:rsidRDefault="00215B93" w:rsidP="004B0437">
      <w:pPr>
        <w:pStyle w:val="HTML"/>
        <w:numPr>
          <w:ilvl w:val="0"/>
          <w:numId w:val="701"/>
        </w:numPr>
        <w:rPr>
          <w:rFonts w:ascii="Times New Roman" w:hAnsi="Times New Roman"/>
          <w:sz w:val="24"/>
          <w:szCs w:val="24"/>
        </w:rPr>
      </w:pPr>
      <w:r w:rsidRPr="00A160D6">
        <w:rPr>
          <w:rFonts w:ascii="Times New Roman" w:hAnsi="Times New Roman"/>
          <w:sz w:val="24"/>
          <w:szCs w:val="24"/>
        </w:rPr>
        <w:t>Цирроз печени.</w:t>
      </w:r>
    </w:p>
    <w:p w14:paraId="426FE94A" w14:textId="77777777" w:rsidR="00215B93" w:rsidRPr="00A160D6" w:rsidRDefault="00215B93" w:rsidP="004B0437">
      <w:pPr>
        <w:pStyle w:val="HTML"/>
        <w:numPr>
          <w:ilvl w:val="0"/>
          <w:numId w:val="701"/>
        </w:numPr>
        <w:rPr>
          <w:rFonts w:ascii="Times New Roman" w:hAnsi="Times New Roman"/>
          <w:sz w:val="24"/>
          <w:szCs w:val="24"/>
        </w:rPr>
      </w:pPr>
      <w:r w:rsidRPr="00A160D6">
        <w:rPr>
          <w:rFonts w:ascii="Times New Roman" w:hAnsi="Times New Roman"/>
          <w:sz w:val="24"/>
          <w:szCs w:val="24"/>
        </w:rPr>
        <w:t>-Фиброзирующий алывеолит.</w:t>
      </w:r>
    </w:p>
    <w:p w14:paraId="5A5591F9" w14:textId="77777777" w:rsidR="00215B93" w:rsidRPr="00A160D6" w:rsidRDefault="00215B93" w:rsidP="004B0437">
      <w:pPr>
        <w:pStyle w:val="HTML"/>
        <w:numPr>
          <w:ilvl w:val="0"/>
          <w:numId w:val="701"/>
        </w:numPr>
        <w:rPr>
          <w:rFonts w:ascii="Times New Roman" w:hAnsi="Times New Roman"/>
          <w:sz w:val="24"/>
          <w:szCs w:val="24"/>
        </w:rPr>
      </w:pPr>
      <w:r w:rsidRPr="00A160D6">
        <w:rPr>
          <w:rFonts w:ascii="Times New Roman" w:hAnsi="Times New Roman"/>
          <w:sz w:val="24"/>
          <w:szCs w:val="24"/>
        </w:rPr>
        <w:t>Поражение чечевидных ядер, подкорки, коры головного мозга.</w:t>
      </w:r>
    </w:p>
    <w:p w14:paraId="1FCDF259" w14:textId="77777777" w:rsidR="00215B93" w:rsidRPr="00A160D6" w:rsidRDefault="00215B93" w:rsidP="004B0437">
      <w:pPr>
        <w:pStyle w:val="HTML"/>
        <w:numPr>
          <w:ilvl w:val="0"/>
          <w:numId w:val="701"/>
        </w:numPr>
        <w:rPr>
          <w:rFonts w:ascii="Times New Roman" w:hAnsi="Times New Roman"/>
          <w:sz w:val="24"/>
          <w:szCs w:val="24"/>
        </w:rPr>
      </w:pPr>
      <w:r w:rsidRPr="00A160D6">
        <w:rPr>
          <w:rFonts w:ascii="Times New Roman" w:hAnsi="Times New Roman"/>
          <w:sz w:val="24"/>
          <w:szCs w:val="24"/>
        </w:rPr>
        <w:t>Гемолитические кризы.</w:t>
      </w:r>
    </w:p>
    <w:p w14:paraId="3AD70198" w14:textId="77777777" w:rsidR="00215B93" w:rsidRPr="00A160D6" w:rsidRDefault="00215B93" w:rsidP="00215B93">
      <w:pPr>
        <w:pStyle w:val="HTML"/>
        <w:rPr>
          <w:rFonts w:ascii="Times New Roman" w:hAnsi="Times New Roman"/>
          <w:sz w:val="24"/>
          <w:szCs w:val="24"/>
        </w:rPr>
      </w:pPr>
    </w:p>
    <w:p w14:paraId="656506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неврологические признаки не типичны для болезни Вильсона-Коновалова?</w:t>
      </w:r>
    </w:p>
    <w:p w14:paraId="6FA6E948" w14:textId="77777777" w:rsidR="00215B93" w:rsidRPr="00A160D6" w:rsidRDefault="00215B93" w:rsidP="004B0437">
      <w:pPr>
        <w:pStyle w:val="HTML"/>
        <w:numPr>
          <w:ilvl w:val="0"/>
          <w:numId w:val="702"/>
        </w:numPr>
        <w:rPr>
          <w:rFonts w:ascii="Times New Roman" w:hAnsi="Times New Roman"/>
          <w:sz w:val="24"/>
          <w:szCs w:val="24"/>
        </w:rPr>
      </w:pPr>
      <w:r w:rsidRPr="00A160D6">
        <w:rPr>
          <w:rFonts w:ascii="Times New Roman" w:hAnsi="Times New Roman"/>
          <w:sz w:val="24"/>
          <w:szCs w:val="24"/>
        </w:rPr>
        <w:t>Мышечная дистония.</w:t>
      </w:r>
    </w:p>
    <w:p w14:paraId="71505BF3" w14:textId="77777777" w:rsidR="00215B93" w:rsidRPr="00A160D6" w:rsidRDefault="00215B93" w:rsidP="004B0437">
      <w:pPr>
        <w:pStyle w:val="HTML"/>
        <w:numPr>
          <w:ilvl w:val="0"/>
          <w:numId w:val="702"/>
        </w:numPr>
        <w:rPr>
          <w:rFonts w:ascii="Times New Roman" w:hAnsi="Times New Roman"/>
          <w:sz w:val="24"/>
          <w:szCs w:val="24"/>
        </w:rPr>
      </w:pPr>
      <w:r w:rsidRPr="00A160D6">
        <w:rPr>
          <w:rFonts w:ascii="Times New Roman" w:hAnsi="Times New Roman"/>
          <w:sz w:val="24"/>
          <w:szCs w:val="24"/>
        </w:rPr>
        <w:t>-Церебральные сосудистые кризы.</w:t>
      </w:r>
    </w:p>
    <w:p w14:paraId="32E46F97" w14:textId="77777777" w:rsidR="00215B93" w:rsidRPr="00A160D6" w:rsidRDefault="00215B93" w:rsidP="004B0437">
      <w:pPr>
        <w:pStyle w:val="HTML"/>
        <w:numPr>
          <w:ilvl w:val="0"/>
          <w:numId w:val="702"/>
        </w:numPr>
        <w:rPr>
          <w:rFonts w:ascii="Times New Roman" w:hAnsi="Times New Roman"/>
          <w:sz w:val="24"/>
          <w:szCs w:val="24"/>
        </w:rPr>
      </w:pPr>
      <w:r w:rsidRPr="00A160D6">
        <w:rPr>
          <w:rFonts w:ascii="Times New Roman" w:hAnsi="Times New Roman"/>
          <w:sz w:val="24"/>
          <w:szCs w:val="24"/>
        </w:rPr>
        <w:t>Флексорно-экстензорный тремор.</w:t>
      </w:r>
    </w:p>
    <w:p w14:paraId="0099C681" w14:textId="77777777" w:rsidR="00215B93" w:rsidRPr="00A160D6" w:rsidRDefault="00215B93" w:rsidP="004B0437">
      <w:pPr>
        <w:pStyle w:val="HTML"/>
        <w:numPr>
          <w:ilvl w:val="0"/>
          <w:numId w:val="702"/>
        </w:numPr>
        <w:rPr>
          <w:rFonts w:ascii="Times New Roman" w:hAnsi="Times New Roman"/>
          <w:sz w:val="24"/>
          <w:szCs w:val="24"/>
        </w:rPr>
      </w:pPr>
      <w:r w:rsidRPr="00A160D6">
        <w:rPr>
          <w:rFonts w:ascii="Times New Roman" w:hAnsi="Times New Roman"/>
          <w:sz w:val="24"/>
          <w:szCs w:val="24"/>
        </w:rPr>
        <w:t>Затрудненная монотонная речь</w:t>
      </w:r>
    </w:p>
    <w:p w14:paraId="266103C1" w14:textId="77777777" w:rsidR="00215B93" w:rsidRPr="00A160D6" w:rsidRDefault="00215B93" w:rsidP="004B0437">
      <w:pPr>
        <w:pStyle w:val="HTML"/>
        <w:numPr>
          <w:ilvl w:val="0"/>
          <w:numId w:val="702"/>
        </w:numPr>
        <w:rPr>
          <w:rFonts w:ascii="Times New Roman" w:hAnsi="Times New Roman"/>
          <w:sz w:val="24"/>
          <w:szCs w:val="24"/>
        </w:rPr>
      </w:pPr>
      <w:r w:rsidRPr="00A160D6">
        <w:rPr>
          <w:rFonts w:ascii="Times New Roman" w:hAnsi="Times New Roman"/>
          <w:sz w:val="24"/>
          <w:szCs w:val="24"/>
        </w:rPr>
        <w:t>Гипомимия.</w:t>
      </w:r>
    </w:p>
    <w:p w14:paraId="72D9C220" w14:textId="77777777" w:rsidR="00215B93" w:rsidRPr="00A160D6" w:rsidRDefault="00215B93" w:rsidP="00215B93">
      <w:pPr>
        <w:pStyle w:val="HTML"/>
        <w:rPr>
          <w:rFonts w:ascii="Times New Roman" w:hAnsi="Times New Roman"/>
          <w:sz w:val="24"/>
          <w:szCs w:val="24"/>
        </w:rPr>
      </w:pPr>
    </w:p>
    <w:p w14:paraId="26F9481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печени не типичны для болезни Вильсона-Коновалова?</w:t>
      </w:r>
    </w:p>
    <w:p w14:paraId="445053C8" w14:textId="77777777" w:rsidR="00215B93" w:rsidRPr="00A160D6" w:rsidRDefault="00215B93" w:rsidP="004B0437">
      <w:pPr>
        <w:pStyle w:val="HTML"/>
        <w:numPr>
          <w:ilvl w:val="0"/>
          <w:numId w:val="703"/>
        </w:numPr>
        <w:rPr>
          <w:rFonts w:ascii="Times New Roman" w:hAnsi="Times New Roman"/>
          <w:sz w:val="24"/>
          <w:szCs w:val="24"/>
        </w:rPr>
      </w:pPr>
      <w:r w:rsidRPr="00A160D6">
        <w:rPr>
          <w:rFonts w:ascii="Times New Roman" w:hAnsi="Times New Roman"/>
          <w:sz w:val="24"/>
          <w:szCs w:val="24"/>
        </w:rPr>
        <w:t>Хронический гепатит.</w:t>
      </w:r>
    </w:p>
    <w:p w14:paraId="58AAF1ED" w14:textId="77777777" w:rsidR="00215B93" w:rsidRPr="00A160D6" w:rsidRDefault="00215B93" w:rsidP="004B0437">
      <w:pPr>
        <w:pStyle w:val="HTML"/>
        <w:numPr>
          <w:ilvl w:val="0"/>
          <w:numId w:val="703"/>
        </w:numPr>
        <w:rPr>
          <w:rFonts w:ascii="Times New Roman" w:hAnsi="Times New Roman"/>
          <w:sz w:val="24"/>
          <w:szCs w:val="24"/>
        </w:rPr>
      </w:pPr>
      <w:r w:rsidRPr="00A160D6">
        <w:rPr>
          <w:rFonts w:ascii="Times New Roman" w:hAnsi="Times New Roman"/>
          <w:sz w:val="24"/>
          <w:szCs w:val="24"/>
        </w:rPr>
        <w:t>Цирроз печени.</w:t>
      </w:r>
    </w:p>
    <w:p w14:paraId="310FFBDF" w14:textId="77777777" w:rsidR="00215B93" w:rsidRPr="00A160D6" w:rsidRDefault="00215B93" w:rsidP="004B0437">
      <w:pPr>
        <w:pStyle w:val="HTML"/>
        <w:numPr>
          <w:ilvl w:val="0"/>
          <w:numId w:val="703"/>
        </w:numPr>
        <w:rPr>
          <w:rFonts w:ascii="Times New Roman" w:hAnsi="Times New Roman"/>
          <w:sz w:val="24"/>
          <w:szCs w:val="24"/>
        </w:rPr>
      </w:pPr>
      <w:r w:rsidRPr="00A160D6">
        <w:rPr>
          <w:rFonts w:ascii="Times New Roman" w:hAnsi="Times New Roman"/>
          <w:sz w:val="24"/>
          <w:szCs w:val="24"/>
        </w:rPr>
        <w:t>-Тромбоз печеночных вен.</w:t>
      </w:r>
    </w:p>
    <w:p w14:paraId="4D3E6DA2" w14:textId="77777777" w:rsidR="00215B93" w:rsidRPr="00A160D6" w:rsidRDefault="00215B93" w:rsidP="004B0437">
      <w:pPr>
        <w:pStyle w:val="HTML"/>
        <w:numPr>
          <w:ilvl w:val="0"/>
          <w:numId w:val="703"/>
        </w:numPr>
        <w:rPr>
          <w:rFonts w:ascii="Times New Roman" w:hAnsi="Times New Roman"/>
          <w:sz w:val="24"/>
          <w:szCs w:val="24"/>
        </w:rPr>
      </w:pPr>
      <w:r w:rsidRPr="00A160D6">
        <w:rPr>
          <w:rFonts w:ascii="Times New Roman" w:hAnsi="Times New Roman"/>
          <w:sz w:val="24"/>
          <w:szCs w:val="24"/>
        </w:rPr>
        <w:t>Все типичны.</w:t>
      </w:r>
    </w:p>
    <w:p w14:paraId="6F00AE99" w14:textId="77777777" w:rsidR="00215B93" w:rsidRPr="00A160D6" w:rsidRDefault="00215B93" w:rsidP="004B0437">
      <w:pPr>
        <w:pStyle w:val="HTML"/>
        <w:numPr>
          <w:ilvl w:val="0"/>
          <w:numId w:val="703"/>
        </w:numPr>
        <w:rPr>
          <w:rFonts w:ascii="Times New Roman" w:hAnsi="Times New Roman"/>
          <w:sz w:val="24"/>
          <w:szCs w:val="24"/>
        </w:rPr>
      </w:pPr>
      <w:r w:rsidRPr="00A160D6">
        <w:rPr>
          <w:rFonts w:ascii="Times New Roman" w:hAnsi="Times New Roman"/>
          <w:sz w:val="24"/>
          <w:szCs w:val="24"/>
        </w:rPr>
        <w:t>Все не типичны.</w:t>
      </w:r>
    </w:p>
    <w:p w14:paraId="0837201E" w14:textId="77777777" w:rsidR="00215B93" w:rsidRPr="00A160D6" w:rsidRDefault="00215B93" w:rsidP="00215B93">
      <w:pPr>
        <w:pStyle w:val="HTML"/>
        <w:rPr>
          <w:rFonts w:ascii="Times New Roman" w:hAnsi="Times New Roman"/>
          <w:sz w:val="24"/>
          <w:szCs w:val="24"/>
        </w:rPr>
      </w:pPr>
    </w:p>
    <w:p w14:paraId="45D7CE2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общем анализе крови не типичны для болезни Вильсона-Коновалова?</w:t>
      </w:r>
    </w:p>
    <w:p w14:paraId="030D85CB" w14:textId="77777777" w:rsidR="00215B93" w:rsidRPr="00A160D6" w:rsidRDefault="00215B93" w:rsidP="004B0437">
      <w:pPr>
        <w:pStyle w:val="HTML"/>
        <w:numPr>
          <w:ilvl w:val="0"/>
          <w:numId w:val="704"/>
        </w:numPr>
        <w:rPr>
          <w:rFonts w:ascii="Times New Roman" w:hAnsi="Times New Roman"/>
          <w:sz w:val="24"/>
          <w:szCs w:val="24"/>
        </w:rPr>
      </w:pPr>
      <w:r w:rsidRPr="00A160D6">
        <w:rPr>
          <w:rFonts w:ascii="Times New Roman" w:hAnsi="Times New Roman"/>
          <w:sz w:val="24"/>
          <w:szCs w:val="24"/>
        </w:rPr>
        <w:t>Анемия.</w:t>
      </w:r>
    </w:p>
    <w:p w14:paraId="38D2705F" w14:textId="77777777" w:rsidR="00215B93" w:rsidRPr="00A160D6" w:rsidRDefault="00215B93" w:rsidP="004B0437">
      <w:pPr>
        <w:pStyle w:val="HTML"/>
        <w:numPr>
          <w:ilvl w:val="0"/>
          <w:numId w:val="704"/>
        </w:numPr>
        <w:rPr>
          <w:rFonts w:ascii="Times New Roman" w:hAnsi="Times New Roman"/>
          <w:sz w:val="24"/>
          <w:szCs w:val="24"/>
        </w:rPr>
      </w:pPr>
      <w:r w:rsidRPr="00A160D6">
        <w:rPr>
          <w:rFonts w:ascii="Times New Roman" w:hAnsi="Times New Roman"/>
          <w:sz w:val="24"/>
          <w:szCs w:val="24"/>
        </w:rPr>
        <w:t>Ретикулодитоз.</w:t>
      </w:r>
    </w:p>
    <w:p w14:paraId="7C2DCC1F" w14:textId="77777777" w:rsidR="00215B93" w:rsidRPr="00A160D6" w:rsidRDefault="00215B93" w:rsidP="004B0437">
      <w:pPr>
        <w:pStyle w:val="HTML"/>
        <w:numPr>
          <w:ilvl w:val="0"/>
          <w:numId w:val="704"/>
        </w:numPr>
        <w:rPr>
          <w:rFonts w:ascii="Times New Roman" w:hAnsi="Times New Roman"/>
          <w:sz w:val="24"/>
          <w:szCs w:val="24"/>
        </w:rPr>
      </w:pPr>
      <w:r w:rsidRPr="00A160D6">
        <w:rPr>
          <w:rFonts w:ascii="Times New Roman" w:hAnsi="Times New Roman"/>
          <w:sz w:val="24"/>
          <w:szCs w:val="24"/>
        </w:rPr>
        <w:t>-Увеличение СОЭ.</w:t>
      </w:r>
    </w:p>
    <w:p w14:paraId="03FCA96B" w14:textId="77777777" w:rsidR="00215B93" w:rsidRPr="00A160D6" w:rsidRDefault="00215B93" w:rsidP="004B0437">
      <w:pPr>
        <w:pStyle w:val="HTML"/>
        <w:numPr>
          <w:ilvl w:val="0"/>
          <w:numId w:val="704"/>
        </w:numPr>
        <w:rPr>
          <w:rFonts w:ascii="Times New Roman" w:hAnsi="Times New Roman"/>
          <w:sz w:val="24"/>
          <w:szCs w:val="24"/>
        </w:rPr>
      </w:pPr>
      <w:r w:rsidRPr="00A160D6">
        <w:rPr>
          <w:rFonts w:ascii="Times New Roman" w:hAnsi="Times New Roman"/>
          <w:sz w:val="24"/>
          <w:szCs w:val="24"/>
        </w:rPr>
        <w:t>Все типичны.</w:t>
      </w:r>
    </w:p>
    <w:p w14:paraId="0EFC0D92" w14:textId="77777777" w:rsidR="00215B93" w:rsidRPr="00A160D6" w:rsidRDefault="00215B93" w:rsidP="004B0437">
      <w:pPr>
        <w:pStyle w:val="HTML"/>
        <w:numPr>
          <w:ilvl w:val="0"/>
          <w:numId w:val="704"/>
        </w:numPr>
        <w:rPr>
          <w:rFonts w:ascii="Times New Roman" w:hAnsi="Times New Roman"/>
          <w:sz w:val="24"/>
          <w:szCs w:val="24"/>
        </w:rPr>
      </w:pPr>
      <w:r w:rsidRPr="00A160D6">
        <w:rPr>
          <w:rFonts w:ascii="Times New Roman" w:hAnsi="Times New Roman"/>
          <w:sz w:val="24"/>
          <w:szCs w:val="24"/>
        </w:rPr>
        <w:t>Все не типичны.</w:t>
      </w:r>
    </w:p>
    <w:p w14:paraId="76A14725" w14:textId="77777777" w:rsidR="00215B93" w:rsidRPr="00A160D6" w:rsidRDefault="00215B93" w:rsidP="00215B93">
      <w:pPr>
        <w:pStyle w:val="HTML"/>
        <w:rPr>
          <w:rFonts w:ascii="Times New Roman" w:hAnsi="Times New Roman"/>
          <w:sz w:val="24"/>
          <w:szCs w:val="24"/>
        </w:rPr>
      </w:pPr>
    </w:p>
    <w:p w14:paraId="24333D9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биохимическом анализе крови не типичныдля болезни Вильсона-Коновалова?</w:t>
      </w:r>
    </w:p>
    <w:p w14:paraId="5CCFB4E2" w14:textId="77777777" w:rsidR="00215B93" w:rsidRPr="00A160D6" w:rsidRDefault="00215B93" w:rsidP="004B0437">
      <w:pPr>
        <w:pStyle w:val="HTML"/>
        <w:numPr>
          <w:ilvl w:val="0"/>
          <w:numId w:val="705"/>
        </w:numPr>
        <w:rPr>
          <w:rFonts w:ascii="Times New Roman" w:hAnsi="Times New Roman"/>
          <w:sz w:val="24"/>
          <w:szCs w:val="24"/>
        </w:rPr>
      </w:pPr>
      <w:r w:rsidRPr="00A160D6">
        <w:rPr>
          <w:rFonts w:ascii="Times New Roman" w:hAnsi="Times New Roman"/>
          <w:sz w:val="24"/>
          <w:szCs w:val="24"/>
        </w:rPr>
        <w:t>Снижение содержания церулоплазмина.</w:t>
      </w:r>
    </w:p>
    <w:p w14:paraId="275B1DD1" w14:textId="77777777" w:rsidR="00215B93" w:rsidRPr="00A160D6" w:rsidRDefault="00215B93" w:rsidP="004B0437">
      <w:pPr>
        <w:pStyle w:val="HTML"/>
        <w:numPr>
          <w:ilvl w:val="0"/>
          <w:numId w:val="705"/>
        </w:numPr>
        <w:rPr>
          <w:rFonts w:ascii="Times New Roman" w:hAnsi="Times New Roman"/>
          <w:sz w:val="24"/>
          <w:szCs w:val="24"/>
        </w:rPr>
      </w:pPr>
      <w:r w:rsidRPr="00A160D6">
        <w:rPr>
          <w:rFonts w:ascii="Times New Roman" w:hAnsi="Times New Roman"/>
          <w:sz w:val="24"/>
          <w:szCs w:val="24"/>
        </w:rPr>
        <w:t>Увеличение содержание свободной меди.</w:t>
      </w:r>
    </w:p>
    <w:p w14:paraId="6D939AFD" w14:textId="77777777" w:rsidR="00215B93" w:rsidRPr="00A160D6" w:rsidRDefault="00215B93" w:rsidP="004B0437">
      <w:pPr>
        <w:pStyle w:val="HTML"/>
        <w:numPr>
          <w:ilvl w:val="0"/>
          <w:numId w:val="705"/>
        </w:numPr>
        <w:rPr>
          <w:rFonts w:ascii="Times New Roman" w:hAnsi="Times New Roman"/>
          <w:sz w:val="24"/>
          <w:szCs w:val="24"/>
        </w:rPr>
      </w:pPr>
      <w:r w:rsidRPr="00A160D6">
        <w:rPr>
          <w:rFonts w:ascii="Times New Roman" w:hAnsi="Times New Roman"/>
          <w:sz w:val="24"/>
          <w:szCs w:val="24"/>
        </w:rPr>
        <w:t>-Высокое содержание мочевой кислоты.</w:t>
      </w:r>
    </w:p>
    <w:p w14:paraId="52ADC15D" w14:textId="77777777" w:rsidR="00215B93" w:rsidRPr="00A160D6" w:rsidRDefault="00215B93" w:rsidP="004B0437">
      <w:pPr>
        <w:pStyle w:val="HTML"/>
        <w:numPr>
          <w:ilvl w:val="0"/>
          <w:numId w:val="705"/>
        </w:numPr>
        <w:rPr>
          <w:rFonts w:ascii="Times New Roman" w:hAnsi="Times New Roman"/>
          <w:sz w:val="24"/>
          <w:szCs w:val="24"/>
        </w:rPr>
      </w:pPr>
      <w:r w:rsidRPr="00A160D6">
        <w:rPr>
          <w:rFonts w:ascii="Times New Roman" w:hAnsi="Times New Roman"/>
          <w:sz w:val="24"/>
          <w:szCs w:val="24"/>
        </w:rPr>
        <w:t>Высокая активность ACT, АЛТ, щелочной фосфатазы.</w:t>
      </w:r>
    </w:p>
    <w:p w14:paraId="6EDFE486" w14:textId="77777777" w:rsidR="00215B93" w:rsidRPr="00A160D6" w:rsidRDefault="00215B93" w:rsidP="004B0437">
      <w:pPr>
        <w:pStyle w:val="HTML"/>
        <w:numPr>
          <w:ilvl w:val="0"/>
          <w:numId w:val="705"/>
        </w:numPr>
        <w:rPr>
          <w:rFonts w:ascii="Times New Roman" w:hAnsi="Times New Roman"/>
          <w:sz w:val="24"/>
          <w:szCs w:val="24"/>
        </w:rPr>
      </w:pPr>
      <w:r w:rsidRPr="00A160D6">
        <w:rPr>
          <w:rFonts w:ascii="Times New Roman" w:hAnsi="Times New Roman"/>
          <w:sz w:val="24"/>
          <w:szCs w:val="24"/>
        </w:rPr>
        <w:t>Гипопротеинемия.</w:t>
      </w:r>
    </w:p>
    <w:p w14:paraId="1E4EDD6C" w14:textId="77777777" w:rsidR="00215B93" w:rsidRPr="00A160D6" w:rsidRDefault="00215B93" w:rsidP="00215B93">
      <w:pPr>
        <w:pStyle w:val="HTML"/>
        <w:rPr>
          <w:rFonts w:ascii="Times New Roman" w:hAnsi="Times New Roman"/>
          <w:sz w:val="24"/>
          <w:szCs w:val="24"/>
        </w:rPr>
      </w:pPr>
    </w:p>
    <w:p w14:paraId="52912BB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биоптатах печени не типичны для болезни Вильсона-Коновалова?</w:t>
      </w:r>
    </w:p>
    <w:p w14:paraId="2646B6CA" w14:textId="77777777" w:rsidR="00215B93" w:rsidRPr="00A160D6" w:rsidRDefault="00215B93" w:rsidP="004B0437">
      <w:pPr>
        <w:pStyle w:val="HTML"/>
        <w:numPr>
          <w:ilvl w:val="0"/>
          <w:numId w:val="706"/>
        </w:numPr>
        <w:rPr>
          <w:rFonts w:ascii="Times New Roman" w:hAnsi="Times New Roman"/>
          <w:sz w:val="24"/>
          <w:szCs w:val="24"/>
        </w:rPr>
      </w:pPr>
      <w:r w:rsidRPr="00A160D6">
        <w:rPr>
          <w:rFonts w:ascii="Times New Roman" w:hAnsi="Times New Roman"/>
          <w:sz w:val="24"/>
          <w:szCs w:val="24"/>
        </w:rPr>
        <w:t>Признаки гепатита с высокой активностью воспалительного процесса.</w:t>
      </w:r>
    </w:p>
    <w:p w14:paraId="01DF3CC7" w14:textId="77777777" w:rsidR="00215B93" w:rsidRPr="00A160D6" w:rsidRDefault="00215B93" w:rsidP="004B0437">
      <w:pPr>
        <w:pStyle w:val="HTML"/>
        <w:numPr>
          <w:ilvl w:val="0"/>
          <w:numId w:val="706"/>
        </w:numPr>
        <w:rPr>
          <w:rFonts w:ascii="Times New Roman" w:hAnsi="Times New Roman"/>
          <w:sz w:val="24"/>
          <w:szCs w:val="24"/>
        </w:rPr>
      </w:pPr>
      <w:r w:rsidRPr="00A160D6">
        <w:rPr>
          <w:rFonts w:ascii="Times New Roman" w:hAnsi="Times New Roman"/>
          <w:sz w:val="24"/>
          <w:szCs w:val="24"/>
        </w:rPr>
        <w:t>Признаки цирроза печени.</w:t>
      </w:r>
    </w:p>
    <w:p w14:paraId="6C2B4627" w14:textId="77777777" w:rsidR="00215B93" w:rsidRPr="00A160D6" w:rsidRDefault="00215B93" w:rsidP="004B0437">
      <w:pPr>
        <w:pStyle w:val="HTML"/>
        <w:numPr>
          <w:ilvl w:val="0"/>
          <w:numId w:val="706"/>
        </w:numPr>
        <w:rPr>
          <w:rFonts w:ascii="Times New Roman" w:hAnsi="Times New Roman"/>
          <w:sz w:val="24"/>
          <w:szCs w:val="24"/>
        </w:rPr>
      </w:pPr>
      <w:r w:rsidRPr="00A160D6">
        <w:rPr>
          <w:rFonts w:ascii="Times New Roman" w:hAnsi="Times New Roman"/>
          <w:sz w:val="24"/>
          <w:szCs w:val="24"/>
        </w:rPr>
        <w:t>Высокое содержание в тканях печени меди.</w:t>
      </w:r>
    </w:p>
    <w:p w14:paraId="532F3849" w14:textId="77777777" w:rsidR="00215B93" w:rsidRPr="00A160D6" w:rsidRDefault="00215B93" w:rsidP="004B0437">
      <w:pPr>
        <w:pStyle w:val="HTML"/>
        <w:numPr>
          <w:ilvl w:val="0"/>
          <w:numId w:val="706"/>
        </w:numPr>
        <w:rPr>
          <w:rFonts w:ascii="Times New Roman" w:hAnsi="Times New Roman"/>
          <w:sz w:val="24"/>
          <w:szCs w:val="24"/>
        </w:rPr>
      </w:pPr>
      <w:r w:rsidRPr="00A160D6">
        <w:rPr>
          <w:rFonts w:ascii="Times New Roman" w:hAnsi="Times New Roman"/>
          <w:sz w:val="24"/>
          <w:szCs w:val="24"/>
        </w:rPr>
        <w:t>-Гранулематозное воспаление вокруг мелких внутрипеченочных желчных протоков.</w:t>
      </w:r>
    </w:p>
    <w:p w14:paraId="558F2B80" w14:textId="77777777" w:rsidR="00215B93" w:rsidRPr="00A160D6" w:rsidRDefault="00215B93" w:rsidP="004B0437">
      <w:pPr>
        <w:pStyle w:val="HTML"/>
        <w:numPr>
          <w:ilvl w:val="0"/>
          <w:numId w:val="706"/>
        </w:numPr>
        <w:rPr>
          <w:rFonts w:ascii="Times New Roman" w:hAnsi="Times New Roman"/>
          <w:sz w:val="24"/>
          <w:szCs w:val="24"/>
        </w:rPr>
      </w:pPr>
      <w:r w:rsidRPr="00A160D6">
        <w:rPr>
          <w:rFonts w:ascii="Times New Roman" w:hAnsi="Times New Roman"/>
          <w:sz w:val="24"/>
          <w:szCs w:val="24"/>
        </w:rPr>
        <w:t>Все типичны.</w:t>
      </w:r>
    </w:p>
    <w:p w14:paraId="7084A550" w14:textId="77777777" w:rsidR="00215B93" w:rsidRPr="00A160D6" w:rsidRDefault="00215B93" w:rsidP="00215B93">
      <w:pPr>
        <w:pStyle w:val="HTML"/>
        <w:rPr>
          <w:rFonts w:ascii="Times New Roman" w:hAnsi="Times New Roman"/>
          <w:sz w:val="24"/>
          <w:szCs w:val="24"/>
        </w:rPr>
      </w:pPr>
    </w:p>
    <w:p w14:paraId="2BC6E9C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биохимического анализа кровипри болезни Вильсона-Коновалова без существенного ущерба для точностидиагностики данного заболевания?</w:t>
      </w:r>
    </w:p>
    <w:p w14:paraId="09030037" w14:textId="77777777" w:rsidR="00215B93" w:rsidRPr="00A160D6" w:rsidRDefault="00215B93" w:rsidP="004B0437">
      <w:pPr>
        <w:pStyle w:val="HTML"/>
        <w:numPr>
          <w:ilvl w:val="0"/>
          <w:numId w:val="707"/>
        </w:numPr>
        <w:rPr>
          <w:rFonts w:ascii="Times New Roman" w:hAnsi="Times New Roman"/>
          <w:sz w:val="24"/>
          <w:szCs w:val="24"/>
        </w:rPr>
      </w:pPr>
      <w:r w:rsidRPr="00A160D6">
        <w:rPr>
          <w:rFonts w:ascii="Times New Roman" w:hAnsi="Times New Roman"/>
          <w:sz w:val="24"/>
          <w:szCs w:val="24"/>
        </w:rPr>
        <w:t>Активность церулоплазмина.</w:t>
      </w:r>
    </w:p>
    <w:p w14:paraId="532BE2B2" w14:textId="77777777" w:rsidR="00215B93" w:rsidRPr="00A160D6" w:rsidRDefault="00215B93" w:rsidP="004B0437">
      <w:pPr>
        <w:pStyle w:val="HTML"/>
        <w:numPr>
          <w:ilvl w:val="0"/>
          <w:numId w:val="707"/>
        </w:numPr>
        <w:rPr>
          <w:rFonts w:ascii="Times New Roman" w:hAnsi="Times New Roman"/>
          <w:sz w:val="24"/>
          <w:szCs w:val="24"/>
        </w:rPr>
      </w:pPr>
      <w:r w:rsidRPr="00A160D6">
        <w:rPr>
          <w:rFonts w:ascii="Times New Roman" w:hAnsi="Times New Roman"/>
          <w:sz w:val="24"/>
          <w:szCs w:val="24"/>
        </w:rPr>
        <w:t>Содержание свободной меди.</w:t>
      </w:r>
    </w:p>
    <w:p w14:paraId="55A4A0A7" w14:textId="77777777" w:rsidR="00215B93" w:rsidRPr="00A160D6" w:rsidRDefault="00215B93" w:rsidP="004B0437">
      <w:pPr>
        <w:pStyle w:val="HTML"/>
        <w:numPr>
          <w:ilvl w:val="0"/>
          <w:numId w:val="707"/>
        </w:numPr>
        <w:rPr>
          <w:rFonts w:ascii="Times New Roman" w:hAnsi="Times New Roman"/>
          <w:sz w:val="24"/>
          <w:szCs w:val="24"/>
        </w:rPr>
      </w:pPr>
      <w:r w:rsidRPr="00A160D6">
        <w:rPr>
          <w:rFonts w:ascii="Times New Roman" w:hAnsi="Times New Roman"/>
          <w:sz w:val="24"/>
          <w:szCs w:val="24"/>
        </w:rPr>
        <w:t>-Содержание свободного железа.</w:t>
      </w:r>
    </w:p>
    <w:p w14:paraId="27B40647" w14:textId="77777777" w:rsidR="00215B93" w:rsidRPr="00A160D6" w:rsidRDefault="00215B93" w:rsidP="004B0437">
      <w:pPr>
        <w:pStyle w:val="HTML"/>
        <w:numPr>
          <w:ilvl w:val="0"/>
          <w:numId w:val="707"/>
        </w:numPr>
        <w:rPr>
          <w:rFonts w:ascii="Times New Roman" w:hAnsi="Times New Roman"/>
          <w:sz w:val="24"/>
          <w:szCs w:val="24"/>
        </w:rPr>
      </w:pPr>
      <w:r w:rsidRPr="00A160D6">
        <w:rPr>
          <w:rFonts w:ascii="Times New Roman" w:hAnsi="Times New Roman"/>
          <w:sz w:val="24"/>
          <w:szCs w:val="24"/>
        </w:rPr>
        <w:t>Общий белок и фракции.</w:t>
      </w:r>
    </w:p>
    <w:p w14:paraId="4061A2F1" w14:textId="77777777" w:rsidR="00215B93" w:rsidRPr="00A160D6" w:rsidRDefault="00215B93" w:rsidP="004B0437">
      <w:pPr>
        <w:pStyle w:val="HTML"/>
        <w:numPr>
          <w:ilvl w:val="0"/>
          <w:numId w:val="707"/>
        </w:numPr>
        <w:rPr>
          <w:rFonts w:ascii="Times New Roman" w:hAnsi="Times New Roman"/>
          <w:sz w:val="24"/>
          <w:szCs w:val="24"/>
        </w:rPr>
      </w:pPr>
      <w:r w:rsidRPr="00A160D6">
        <w:rPr>
          <w:rFonts w:ascii="Times New Roman" w:hAnsi="Times New Roman"/>
          <w:sz w:val="24"/>
          <w:szCs w:val="24"/>
        </w:rPr>
        <w:t>Билирубин, холестерин, ACT, АЛТ, щелочная фосфатаза.</w:t>
      </w:r>
    </w:p>
    <w:p w14:paraId="7CB4C686" w14:textId="77777777" w:rsidR="00215B93" w:rsidRPr="00A160D6" w:rsidRDefault="00215B93" w:rsidP="00215B93">
      <w:pPr>
        <w:pStyle w:val="HTML"/>
        <w:rPr>
          <w:rFonts w:ascii="Times New Roman" w:hAnsi="Times New Roman"/>
          <w:sz w:val="24"/>
          <w:szCs w:val="24"/>
        </w:rPr>
      </w:pPr>
    </w:p>
    <w:p w14:paraId="3E30ED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нельзя использовать для выведения из организма меди приболезни Вильсона-Коновалова?</w:t>
      </w:r>
    </w:p>
    <w:p w14:paraId="761DCE51" w14:textId="77777777" w:rsidR="00215B93" w:rsidRPr="00A160D6" w:rsidRDefault="00215B93" w:rsidP="004B0437">
      <w:pPr>
        <w:pStyle w:val="HTML"/>
        <w:numPr>
          <w:ilvl w:val="0"/>
          <w:numId w:val="708"/>
        </w:numPr>
        <w:rPr>
          <w:rFonts w:ascii="Times New Roman" w:hAnsi="Times New Roman"/>
          <w:sz w:val="24"/>
          <w:szCs w:val="24"/>
        </w:rPr>
      </w:pPr>
      <w:r w:rsidRPr="00A160D6">
        <w:rPr>
          <w:rFonts w:ascii="Times New Roman" w:hAnsi="Times New Roman"/>
          <w:sz w:val="24"/>
          <w:szCs w:val="24"/>
        </w:rPr>
        <w:t>Унитиол.</w:t>
      </w:r>
    </w:p>
    <w:p w14:paraId="7080E505" w14:textId="77777777" w:rsidR="00215B93" w:rsidRPr="00A160D6" w:rsidRDefault="00215B93" w:rsidP="004B0437">
      <w:pPr>
        <w:pStyle w:val="HTML"/>
        <w:numPr>
          <w:ilvl w:val="0"/>
          <w:numId w:val="708"/>
        </w:numPr>
        <w:rPr>
          <w:rFonts w:ascii="Times New Roman" w:hAnsi="Times New Roman"/>
          <w:sz w:val="24"/>
          <w:szCs w:val="24"/>
        </w:rPr>
      </w:pPr>
      <w:r w:rsidRPr="00A160D6">
        <w:rPr>
          <w:rFonts w:ascii="Times New Roman" w:hAnsi="Times New Roman"/>
          <w:sz w:val="24"/>
          <w:szCs w:val="24"/>
        </w:rPr>
        <w:t>БАЛ (британский антилюизит).</w:t>
      </w:r>
    </w:p>
    <w:p w14:paraId="1BDEEABA" w14:textId="77777777" w:rsidR="00215B93" w:rsidRPr="00A160D6" w:rsidRDefault="00215B93" w:rsidP="004B0437">
      <w:pPr>
        <w:pStyle w:val="HTML"/>
        <w:numPr>
          <w:ilvl w:val="0"/>
          <w:numId w:val="708"/>
        </w:numPr>
        <w:rPr>
          <w:rFonts w:ascii="Times New Roman" w:hAnsi="Times New Roman"/>
          <w:sz w:val="24"/>
          <w:szCs w:val="24"/>
        </w:rPr>
      </w:pPr>
      <w:r w:rsidRPr="00A160D6">
        <w:rPr>
          <w:rFonts w:ascii="Times New Roman" w:hAnsi="Times New Roman"/>
          <w:sz w:val="24"/>
          <w:szCs w:val="24"/>
        </w:rPr>
        <w:t>Д-пенициламин.</w:t>
      </w:r>
    </w:p>
    <w:p w14:paraId="51DFA96D" w14:textId="77777777" w:rsidR="00215B93" w:rsidRPr="00A160D6" w:rsidRDefault="00215B93" w:rsidP="004B0437">
      <w:pPr>
        <w:pStyle w:val="HTML"/>
        <w:numPr>
          <w:ilvl w:val="0"/>
          <w:numId w:val="708"/>
        </w:numPr>
        <w:rPr>
          <w:rFonts w:ascii="Times New Roman" w:hAnsi="Times New Roman"/>
          <w:sz w:val="24"/>
          <w:szCs w:val="24"/>
        </w:rPr>
      </w:pPr>
      <w:r w:rsidRPr="00A160D6">
        <w:rPr>
          <w:rFonts w:ascii="Times New Roman" w:hAnsi="Times New Roman"/>
          <w:sz w:val="24"/>
          <w:szCs w:val="24"/>
        </w:rPr>
        <w:t>-Аминалон.</w:t>
      </w:r>
    </w:p>
    <w:p w14:paraId="0C739BDC" w14:textId="77777777" w:rsidR="00215B93" w:rsidRPr="00A160D6" w:rsidRDefault="00215B93" w:rsidP="004B0437">
      <w:pPr>
        <w:pStyle w:val="HTML"/>
        <w:numPr>
          <w:ilvl w:val="0"/>
          <w:numId w:val="708"/>
        </w:numPr>
        <w:rPr>
          <w:rFonts w:ascii="Times New Roman" w:hAnsi="Times New Roman"/>
          <w:sz w:val="24"/>
          <w:szCs w:val="24"/>
        </w:rPr>
      </w:pPr>
      <w:r w:rsidRPr="00A160D6">
        <w:rPr>
          <w:rFonts w:ascii="Times New Roman" w:hAnsi="Times New Roman"/>
          <w:sz w:val="24"/>
          <w:szCs w:val="24"/>
        </w:rPr>
        <w:t>Триентин.</w:t>
      </w:r>
    </w:p>
    <w:p w14:paraId="4A2EF18E" w14:textId="77777777" w:rsidR="00215B93" w:rsidRPr="00A160D6" w:rsidRDefault="00215B93" w:rsidP="00215B93">
      <w:pPr>
        <w:pStyle w:val="HTML"/>
        <w:rPr>
          <w:rFonts w:ascii="Times New Roman" w:hAnsi="Times New Roman"/>
          <w:sz w:val="24"/>
          <w:szCs w:val="24"/>
        </w:rPr>
      </w:pPr>
    </w:p>
    <w:p w14:paraId="05F5BB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классификации амилоидоза, какой из приведенных ниже пунктов неправильный?</w:t>
      </w:r>
    </w:p>
    <w:p w14:paraId="3F39A5DD" w14:textId="77777777" w:rsidR="00215B93" w:rsidRPr="00A160D6" w:rsidRDefault="00215B93" w:rsidP="004B0437">
      <w:pPr>
        <w:pStyle w:val="HTML"/>
        <w:numPr>
          <w:ilvl w:val="0"/>
          <w:numId w:val="709"/>
        </w:numPr>
        <w:rPr>
          <w:rFonts w:ascii="Times New Roman" w:hAnsi="Times New Roman"/>
          <w:sz w:val="24"/>
          <w:szCs w:val="24"/>
        </w:rPr>
      </w:pPr>
      <w:r w:rsidRPr="00A160D6">
        <w:rPr>
          <w:rFonts w:ascii="Times New Roman" w:hAnsi="Times New Roman"/>
          <w:sz w:val="24"/>
          <w:szCs w:val="24"/>
        </w:rPr>
        <w:t>Семейный (наследственный).</w:t>
      </w:r>
    </w:p>
    <w:p w14:paraId="219CD7AB" w14:textId="77777777" w:rsidR="00215B93" w:rsidRPr="00A160D6" w:rsidRDefault="00215B93" w:rsidP="004B0437">
      <w:pPr>
        <w:pStyle w:val="HTML"/>
        <w:numPr>
          <w:ilvl w:val="0"/>
          <w:numId w:val="709"/>
        </w:numPr>
        <w:rPr>
          <w:rFonts w:ascii="Times New Roman" w:hAnsi="Times New Roman"/>
          <w:sz w:val="24"/>
          <w:szCs w:val="24"/>
        </w:rPr>
      </w:pPr>
      <w:r w:rsidRPr="00A160D6">
        <w:rPr>
          <w:rFonts w:ascii="Times New Roman" w:hAnsi="Times New Roman"/>
          <w:sz w:val="24"/>
          <w:szCs w:val="24"/>
        </w:rPr>
        <w:t>Первичный.</w:t>
      </w:r>
    </w:p>
    <w:p w14:paraId="190A806F" w14:textId="77777777" w:rsidR="00215B93" w:rsidRPr="00A160D6" w:rsidRDefault="00215B93" w:rsidP="004B0437">
      <w:pPr>
        <w:pStyle w:val="HTML"/>
        <w:numPr>
          <w:ilvl w:val="0"/>
          <w:numId w:val="709"/>
        </w:numPr>
        <w:rPr>
          <w:rFonts w:ascii="Times New Roman" w:hAnsi="Times New Roman"/>
          <w:sz w:val="24"/>
          <w:szCs w:val="24"/>
        </w:rPr>
      </w:pPr>
      <w:r w:rsidRPr="00A160D6">
        <w:rPr>
          <w:rFonts w:ascii="Times New Roman" w:hAnsi="Times New Roman"/>
          <w:sz w:val="24"/>
          <w:szCs w:val="24"/>
        </w:rPr>
        <w:t>Вторичный.</w:t>
      </w:r>
    </w:p>
    <w:p w14:paraId="42EDD679" w14:textId="77777777" w:rsidR="00215B93" w:rsidRPr="00A160D6" w:rsidRDefault="00215B93" w:rsidP="004B0437">
      <w:pPr>
        <w:pStyle w:val="HTML"/>
        <w:numPr>
          <w:ilvl w:val="0"/>
          <w:numId w:val="709"/>
        </w:numPr>
        <w:rPr>
          <w:rFonts w:ascii="Times New Roman" w:hAnsi="Times New Roman"/>
          <w:sz w:val="24"/>
          <w:szCs w:val="24"/>
        </w:rPr>
      </w:pPr>
      <w:r w:rsidRPr="00A160D6">
        <w:rPr>
          <w:rFonts w:ascii="Times New Roman" w:hAnsi="Times New Roman"/>
          <w:sz w:val="24"/>
          <w:szCs w:val="24"/>
        </w:rPr>
        <w:t>Старческий.</w:t>
      </w:r>
    </w:p>
    <w:p w14:paraId="3949C9FB" w14:textId="77777777" w:rsidR="00215B93" w:rsidRPr="00A160D6" w:rsidRDefault="00215B93" w:rsidP="004B0437">
      <w:pPr>
        <w:pStyle w:val="HTML"/>
        <w:numPr>
          <w:ilvl w:val="0"/>
          <w:numId w:val="709"/>
        </w:numPr>
        <w:rPr>
          <w:rFonts w:ascii="Times New Roman" w:hAnsi="Times New Roman"/>
          <w:sz w:val="24"/>
          <w:szCs w:val="24"/>
        </w:rPr>
      </w:pPr>
      <w:r w:rsidRPr="00A160D6">
        <w:rPr>
          <w:rFonts w:ascii="Times New Roman" w:hAnsi="Times New Roman"/>
          <w:sz w:val="24"/>
          <w:szCs w:val="24"/>
        </w:rPr>
        <w:t>-Юношеский.</w:t>
      </w:r>
    </w:p>
    <w:p w14:paraId="5ED67CD8" w14:textId="77777777" w:rsidR="00215B93" w:rsidRPr="00A160D6" w:rsidRDefault="00215B93" w:rsidP="00215B93">
      <w:pPr>
        <w:pStyle w:val="HTML"/>
        <w:rPr>
          <w:rFonts w:ascii="Times New Roman" w:hAnsi="Times New Roman"/>
          <w:sz w:val="24"/>
          <w:szCs w:val="24"/>
        </w:rPr>
      </w:pPr>
    </w:p>
    <w:p w14:paraId="6580626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заболевании может возникнуть амилоидоз печени?</w:t>
      </w:r>
    </w:p>
    <w:p w14:paraId="094CE863" w14:textId="77777777" w:rsidR="00215B93" w:rsidRPr="00A160D6" w:rsidRDefault="00215B93" w:rsidP="004B0437">
      <w:pPr>
        <w:pStyle w:val="HTML"/>
        <w:numPr>
          <w:ilvl w:val="0"/>
          <w:numId w:val="710"/>
        </w:numPr>
        <w:rPr>
          <w:rFonts w:ascii="Times New Roman" w:hAnsi="Times New Roman"/>
          <w:sz w:val="24"/>
          <w:szCs w:val="24"/>
        </w:rPr>
      </w:pPr>
      <w:r w:rsidRPr="00A160D6">
        <w:rPr>
          <w:rFonts w:ascii="Times New Roman" w:hAnsi="Times New Roman"/>
          <w:sz w:val="24"/>
          <w:szCs w:val="24"/>
        </w:rPr>
        <w:t>Бронхиальная астма.</w:t>
      </w:r>
    </w:p>
    <w:p w14:paraId="667BC9F2" w14:textId="77777777" w:rsidR="00215B93" w:rsidRPr="00A160D6" w:rsidRDefault="00215B93" w:rsidP="004B0437">
      <w:pPr>
        <w:pStyle w:val="HTML"/>
        <w:numPr>
          <w:ilvl w:val="0"/>
          <w:numId w:val="710"/>
        </w:numPr>
        <w:rPr>
          <w:rFonts w:ascii="Times New Roman" w:hAnsi="Times New Roman"/>
          <w:sz w:val="24"/>
          <w:szCs w:val="24"/>
        </w:rPr>
      </w:pPr>
      <w:r w:rsidRPr="00A160D6">
        <w:rPr>
          <w:rFonts w:ascii="Times New Roman" w:hAnsi="Times New Roman"/>
          <w:sz w:val="24"/>
          <w:szCs w:val="24"/>
        </w:rPr>
        <w:t>Эмфизема легких.</w:t>
      </w:r>
    </w:p>
    <w:p w14:paraId="35FF3AA8" w14:textId="77777777" w:rsidR="00215B93" w:rsidRPr="00A160D6" w:rsidRDefault="00215B93" w:rsidP="004B0437">
      <w:pPr>
        <w:pStyle w:val="HTML"/>
        <w:numPr>
          <w:ilvl w:val="0"/>
          <w:numId w:val="710"/>
        </w:numPr>
        <w:rPr>
          <w:rFonts w:ascii="Times New Roman" w:hAnsi="Times New Roman"/>
          <w:sz w:val="24"/>
          <w:szCs w:val="24"/>
        </w:rPr>
      </w:pPr>
      <w:r w:rsidRPr="00A160D6">
        <w:rPr>
          <w:rFonts w:ascii="Times New Roman" w:hAnsi="Times New Roman"/>
          <w:sz w:val="24"/>
          <w:szCs w:val="24"/>
        </w:rPr>
        <w:t>-Бронхоэктатическая болезнь.</w:t>
      </w:r>
    </w:p>
    <w:p w14:paraId="1B7A0E88" w14:textId="77777777" w:rsidR="00215B93" w:rsidRPr="00A160D6" w:rsidRDefault="00215B93" w:rsidP="004B0437">
      <w:pPr>
        <w:pStyle w:val="HTML"/>
        <w:numPr>
          <w:ilvl w:val="0"/>
          <w:numId w:val="710"/>
        </w:numPr>
        <w:rPr>
          <w:rFonts w:ascii="Times New Roman" w:hAnsi="Times New Roman"/>
          <w:sz w:val="24"/>
          <w:szCs w:val="24"/>
        </w:rPr>
      </w:pPr>
      <w:r w:rsidRPr="00A160D6">
        <w:rPr>
          <w:rFonts w:ascii="Times New Roman" w:hAnsi="Times New Roman"/>
          <w:sz w:val="24"/>
          <w:szCs w:val="24"/>
        </w:rPr>
        <w:t>Экссудативный плеврит.</w:t>
      </w:r>
    </w:p>
    <w:p w14:paraId="348C4688" w14:textId="77777777" w:rsidR="00215B93" w:rsidRPr="00A160D6" w:rsidRDefault="00215B93" w:rsidP="004B0437">
      <w:pPr>
        <w:pStyle w:val="HTML"/>
        <w:numPr>
          <w:ilvl w:val="0"/>
          <w:numId w:val="710"/>
        </w:numPr>
        <w:rPr>
          <w:rFonts w:ascii="Times New Roman" w:hAnsi="Times New Roman"/>
          <w:sz w:val="24"/>
          <w:szCs w:val="24"/>
        </w:rPr>
      </w:pPr>
      <w:r w:rsidRPr="00A160D6">
        <w:rPr>
          <w:rFonts w:ascii="Times New Roman" w:hAnsi="Times New Roman"/>
          <w:sz w:val="24"/>
          <w:szCs w:val="24"/>
        </w:rPr>
        <w:t>Пневмосклероз.</w:t>
      </w:r>
    </w:p>
    <w:p w14:paraId="047AA20E" w14:textId="77777777" w:rsidR="00215B93" w:rsidRPr="00A160D6" w:rsidRDefault="00215B93" w:rsidP="00215B93">
      <w:pPr>
        <w:pStyle w:val="HTML"/>
        <w:rPr>
          <w:rFonts w:ascii="Times New Roman" w:hAnsi="Times New Roman"/>
          <w:sz w:val="24"/>
          <w:szCs w:val="24"/>
        </w:rPr>
      </w:pPr>
    </w:p>
    <w:p w14:paraId="6FA7B3F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перечисленных ниже заболеваний не вызывает амилоидоз печени?</w:t>
      </w:r>
    </w:p>
    <w:p w14:paraId="0FB03CD7" w14:textId="77777777" w:rsidR="00215B93" w:rsidRPr="00A160D6" w:rsidRDefault="00215B93" w:rsidP="004B0437">
      <w:pPr>
        <w:pStyle w:val="HTML"/>
        <w:numPr>
          <w:ilvl w:val="0"/>
          <w:numId w:val="711"/>
        </w:numPr>
        <w:rPr>
          <w:rFonts w:ascii="Times New Roman" w:hAnsi="Times New Roman"/>
          <w:sz w:val="24"/>
          <w:szCs w:val="24"/>
        </w:rPr>
      </w:pPr>
      <w:r w:rsidRPr="00A160D6">
        <w:rPr>
          <w:rFonts w:ascii="Times New Roman" w:hAnsi="Times New Roman"/>
          <w:sz w:val="24"/>
          <w:szCs w:val="24"/>
        </w:rPr>
        <w:t>Туберкулез.</w:t>
      </w:r>
    </w:p>
    <w:p w14:paraId="771AAE70" w14:textId="77777777" w:rsidR="00215B93" w:rsidRPr="00A160D6" w:rsidRDefault="00215B93" w:rsidP="004B0437">
      <w:pPr>
        <w:pStyle w:val="HTML"/>
        <w:numPr>
          <w:ilvl w:val="0"/>
          <w:numId w:val="711"/>
        </w:numPr>
        <w:rPr>
          <w:rFonts w:ascii="Times New Roman" w:hAnsi="Times New Roman"/>
          <w:sz w:val="24"/>
          <w:szCs w:val="24"/>
        </w:rPr>
      </w:pPr>
      <w:r w:rsidRPr="00A160D6">
        <w:rPr>
          <w:rFonts w:ascii="Times New Roman" w:hAnsi="Times New Roman"/>
          <w:sz w:val="24"/>
          <w:szCs w:val="24"/>
        </w:rPr>
        <w:t>Множественная миелома.</w:t>
      </w:r>
    </w:p>
    <w:p w14:paraId="55A2F094" w14:textId="77777777" w:rsidR="00215B93" w:rsidRPr="00A160D6" w:rsidRDefault="00215B93" w:rsidP="004B0437">
      <w:pPr>
        <w:pStyle w:val="HTML"/>
        <w:numPr>
          <w:ilvl w:val="0"/>
          <w:numId w:val="711"/>
        </w:numPr>
        <w:rPr>
          <w:rFonts w:ascii="Times New Roman" w:hAnsi="Times New Roman"/>
          <w:sz w:val="24"/>
          <w:szCs w:val="24"/>
        </w:rPr>
      </w:pPr>
      <w:r w:rsidRPr="00A160D6">
        <w:rPr>
          <w:rFonts w:ascii="Times New Roman" w:hAnsi="Times New Roman"/>
          <w:sz w:val="24"/>
          <w:szCs w:val="24"/>
        </w:rPr>
        <w:t>Ревматоидный артрит.</w:t>
      </w:r>
    </w:p>
    <w:p w14:paraId="66F43B33" w14:textId="77777777" w:rsidR="00215B93" w:rsidRPr="00A160D6" w:rsidRDefault="00215B93" w:rsidP="004B0437">
      <w:pPr>
        <w:pStyle w:val="HTML"/>
        <w:numPr>
          <w:ilvl w:val="0"/>
          <w:numId w:val="711"/>
        </w:numPr>
        <w:rPr>
          <w:rFonts w:ascii="Times New Roman" w:hAnsi="Times New Roman"/>
          <w:sz w:val="24"/>
          <w:szCs w:val="24"/>
        </w:rPr>
      </w:pPr>
      <w:r w:rsidRPr="00A160D6">
        <w:rPr>
          <w:rFonts w:ascii="Times New Roman" w:hAnsi="Times New Roman"/>
          <w:sz w:val="24"/>
          <w:szCs w:val="24"/>
        </w:rPr>
        <w:t>-Сахарный диабет.</w:t>
      </w:r>
    </w:p>
    <w:p w14:paraId="429000C6" w14:textId="77777777" w:rsidR="00215B93" w:rsidRPr="00A160D6" w:rsidRDefault="00215B93" w:rsidP="004B0437">
      <w:pPr>
        <w:pStyle w:val="HTML"/>
        <w:numPr>
          <w:ilvl w:val="0"/>
          <w:numId w:val="711"/>
        </w:numPr>
        <w:rPr>
          <w:rFonts w:ascii="Times New Roman" w:hAnsi="Times New Roman"/>
          <w:sz w:val="24"/>
          <w:szCs w:val="24"/>
        </w:rPr>
      </w:pPr>
      <w:r w:rsidRPr="00A160D6">
        <w:rPr>
          <w:rFonts w:ascii="Times New Roman" w:hAnsi="Times New Roman"/>
          <w:sz w:val="24"/>
          <w:szCs w:val="24"/>
        </w:rPr>
        <w:t>Лимфогранулематоз.</w:t>
      </w:r>
    </w:p>
    <w:p w14:paraId="297A7F54" w14:textId="77777777" w:rsidR="00215B93" w:rsidRPr="00A160D6" w:rsidRDefault="00215B93" w:rsidP="00215B93">
      <w:pPr>
        <w:pStyle w:val="HTML"/>
        <w:rPr>
          <w:rFonts w:ascii="Times New Roman" w:hAnsi="Times New Roman"/>
          <w:sz w:val="24"/>
          <w:szCs w:val="24"/>
        </w:rPr>
      </w:pPr>
    </w:p>
    <w:p w14:paraId="5B73735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жалоб типичны для больных с амилоидозом печени?</w:t>
      </w:r>
    </w:p>
    <w:p w14:paraId="771D72F3" w14:textId="77777777" w:rsidR="00215B93" w:rsidRPr="00A160D6" w:rsidRDefault="00215B93" w:rsidP="004B0437">
      <w:pPr>
        <w:pStyle w:val="HTML"/>
        <w:numPr>
          <w:ilvl w:val="0"/>
          <w:numId w:val="712"/>
        </w:numPr>
        <w:rPr>
          <w:rFonts w:ascii="Times New Roman" w:hAnsi="Times New Roman"/>
          <w:sz w:val="24"/>
          <w:szCs w:val="24"/>
        </w:rPr>
      </w:pPr>
      <w:r w:rsidRPr="00A160D6">
        <w:rPr>
          <w:rFonts w:ascii="Times New Roman" w:hAnsi="Times New Roman"/>
          <w:sz w:val="24"/>
          <w:szCs w:val="24"/>
        </w:rPr>
        <w:t>Тупая ноющая боль в правом подреберье.</w:t>
      </w:r>
    </w:p>
    <w:p w14:paraId="3FCFCF03" w14:textId="77777777" w:rsidR="00215B93" w:rsidRPr="00A160D6" w:rsidRDefault="00215B93" w:rsidP="004B0437">
      <w:pPr>
        <w:pStyle w:val="HTML"/>
        <w:numPr>
          <w:ilvl w:val="0"/>
          <w:numId w:val="712"/>
        </w:numPr>
        <w:rPr>
          <w:rFonts w:ascii="Times New Roman" w:hAnsi="Times New Roman"/>
          <w:sz w:val="24"/>
          <w:szCs w:val="24"/>
        </w:rPr>
      </w:pPr>
      <w:r w:rsidRPr="00A160D6">
        <w:rPr>
          <w:rFonts w:ascii="Times New Roman" w:hAnsi="Times New Roman"/>
          <w:sz w:val="24"/>
          <w:szCs w:val="24"/>
        </w:rPr>
        <w:t>Прогрессирующее похудение.</w:t>
      </w:r>
    </w:p>
    <w:p w14:paraId="22456DF3" w14:textId="77777777" w:rsidR="00215B93" w:rsidRPr="00A160D6" w:rsidRDefault="00215B93" w:rsidP="004B0437">
      <w:pPr>
        <w:pStyle w:val="HTML"/>
        <w:numPr>
          <w:ilvl w:val="0"/>
          <w:numId w:val="712"/>
        </w:numPr>
        <w:rPr>
          <w:rFonts w:ascii="Times New Roman" w:hAnsi="Times New Roman"/>
          <w:sz w:val="24"/>
          <w:szCs w:val="24"/>
        </w:rPr>
      </w:pPr>
      <w:r w:rsidRPr="00A160D6">
        <w:rPr>
          <w:rFonts w:ascii="Times New Roman" w:hAnsi="Times New Roman"/>
          <w:sz w:val="24"/>
          <w:szCs w:val="24"/>
        </w:rPr>
        <w:t>Зуд кожи.</w:t>
      </w:r>
    </w:p>
    <w:p w14:paraId="5C97BE2B" w14:textId="77777777" w:rsidR="00215B93" w:rsidRPr="00A160D6" w:rsidRDefault="00215B93" w:rsidP="004B0437">
      <w:pPr>
        <w:pStyle w:val="HTML"/>
        <w:numPr>
          <w:ilvl w:val="0"/>
          <w:numId w:val="712"/>
        </w:numPr>
        <w:rPr>
          <w:rFonts w:ascii="Times New Roman" w:hAnsi="Times New Roman"/>
          <w:sz w:val="24"/>
          <w:szCs w:val="24"/>
        </w:rPr>
      </w:pPr>
      <w:r w:rsidRPr="00A160D6">
        <w:rPr>
          <w:rFonts w:ascii="Times New Roman" w:hAnsi="Times New Roman"/>
          <w:sz w:val="24"/>
          <w:szCs w:val="24"/>
        </w:rPr>
        <w:t>Тошнота, рвота.</w:t>
      </w:r>
    </w:p>
    <w:p w14:paraId="44676EFB" w14:textId="77777777" w:rsidR="00215B93" w:rsidRPr="00A160D6" w:rsidRDefault="00215B93" w:rsidP="004B0437">
      <w:pPr>
        <w:pStyle w:val="HTML"/>
        <w:numPr>
          <w:ilvl w:val="0"/>
          <w:numId w:val="712"/>
        </w:numPr>
        <w:rPr>
          <w:rFonts w:ascii="Times New Roman" w:hAnsi="Times New Roman"/>
          <w:sz w:val="24"/>
          <w:szCs w:val="24"/>
        </w:rPr>
      </w:pPr>
      <w:r w:rsidRPr="00A160D6">
        <w:rPr>
          <w:rFonts w:ascii="Times New Roman" w:hAnsi="Times New Roman"/>
          <w:sz w:val="24"/>
          <w:szCs w:val="24"/>
        </w:rPr>
        <w:t>-Все из перечисленных.</w:t>
      </w:r>
    </w:p>
    <w:p w14:paraId="4F197A96" w14:textId="77777777" w:rsidR="00215B93" w:rsidRPr="00A160D6" w:rsidRDefault="00215B93" w:rsidP="00215B93">
      <w:pPr>
        <w:pStyle w:val="HTML"/>
        <w:rPr>
          <w:rFonts w:ascii="Times New Roman" w:hAnsi="Times New Roman"/>
          <w:sz w:val="24"/>
          <w:szCs w:val="24"/>
        </w:rPr>
      </w:pPr>
    </w:p>
    <w:p w14:paraId="1F8099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органы поражаются при амилоидозе?</w:t>
      </w:r>
    </w:p>
    <w:p w14:paraId="238B72CC" w14:textId="77777777" w:rsidR="00215B93" w:rsidRPr="00A160D6" w:rsidRDefault="00215B93" w:rsidP="004B0437">
      <w:pPr>
        <w:pStyle w:val="HTML"/>
        <w:numPr>
          <w:ilvl w:val="0"/>
          <w:numId w:val="713"/>
        </w:numPr>
        <w:rPr>
          <w:rFonts w:ascii="Times New Roman" w:hAnsi="Times New Roman"/>
          <w:sz w:val="24"/>
          <w:szCs w:val="24"/>
        </w:rPr>
      </w:pPr>
      <w:r w:rsidRPr="00A160D6">
        <w:rPr>
          <w:rFonts w:ascii="Times New Roman" w:hAnsi="Times New Roman"/>
          <w:sz w:val="24"/>
          <w:szCs w:val="24"/>
        </w:rPr>
        <w:t>Печень.</w:t>
      </w:r>
    </w:p>
    <w:p w14:paraId="37BFC16B" w14:textId="77777777" w:rsidR="00215B93" w:rsidRPr="00A160D6" w:rsidRDefault="00215B93" w:rsidP="004B0437">
      <w:pPr>
        <w:pStyle w:val="HTML"/>
        <w:numPr>
          <w:ilvl w:val="0"/>
          <w:numId w:val="713"/>
        </w:numPr>
        <w:rPr>
          <w:rFonts w:ascii="Times New Roman" w:hAnsi="Times New Roman"/>
          <w:sz w:val="24"/>
          <w:szCs w:val="24"/>
        </w:rPr>
      </w:pPr>
      <w:r w:rsidRPr="00A160D6">
        <w:rPr>
          <w:rFonts w:ascii="Times New Roman" w:hAnsi="Times New Roman"/>
          <w:sz w:val="24"/>
          <w:szCs w:val="24"/>
        </w:rPr>
        <w:t>Селезенка.</w:t>
      </w:r>
    </w:p>
    <w:p w14:paraId="526C0062" w14:textId="77777777" w:rsidR="00215B93" w:rsidRPr="00A160D6" w:rsidRDefault="00215B93" w:rsidP="004B0437">
      <w:pPr>
        <w:pStyle w:val="HTML"/>
        <w:numPr>
          <w:ilvl w:val="0"/>
          <w:numId w:val="713"/>
        </w:numPr>
        <w:rPr>
          <w:rFonts w:ascii="Times New Roman" w:hAnsi="Times New Roman"/>
          <w:sz w:val="24"/>
          <w:szCs w:val="24"/>
        </w:rPr>
      </w:pPr>
      <w:r w:rsidRPr="00A160D6">
        <w:rPr>
          <w:rFonts w:ascii="Times New Roman" w:hAnsi="Times New Roman"/>
          <w:sz w:val="24"/>
          <w:szCs w:val="24"/>
        </w:rPr>
        <w:t>Кишечник.</w:t>
      </w:r>
    </w:p>
    <w:p w14:paraId="145799A1" w14:textId="77777777" w:rsidR="00215B93" w:rsidRPr="00A160D6" w:rsidRDefault="00215B93" w:rsidP="004B0437">
      <w:pPr>
        <w:pStyle w:val="HTML"/>
        <w:numPr>
          <w:ilvl w:val="0"/>
          <w:numId w:val="713"/>
        </w:numPr>
        <w:rPr>
          <w:rFonts w:ascii="Times New Roman" w:hAnsi="Times New Roman"/>
          <w:sz w:val="24"/>
          <w:szCs w:val="24"/>
        </w:rPr>
      </w:pPr>
      <w:r w:rsidRPr="00A160D6">
        <w:rPr>
          <w:rFonts w:ascii="Times New Roman" w:hAnsi="Times New Roman"/>
          <w:sz w:val="24"/>
          <w:szCs w:val="24"/>
        </w:rPr>
        <w:t>Поджелудочная железа.</w:t>
      </w:r>
    </w:p>
    <w:p w14:paraId="7FAD69C9" w14:textId="77777777" w:rsidR="00215B93" w:rsidRPr="00A160D6" w:rsidRDefault="00215B93" w:rsidP="004B0437">
      <w:pPr>
        <w:pStyle w:val="HTML"/>
        <w:numPr>
          <w:ilvl w:val="0"/>
          <w:numId w:val="713"/>
        </w:numPr>
        <w:rPr>
          <w:rFonts w:ascii="Times New Roman" w:hAnsi="Times New Roman"/>
          <w:sz w:val="24"/>
          <w:szCs w:val="24"/>
        </w:rPr>
      </w:pPr>
      <w:r w:rsidRPr="00A160D6">
        <w:rPr>
          <w:rFonts w:ascii="Times New Roman" w:hAnsi="Times New Roman"/>
          <w:sz w:val="24"/>
          <w:szCs w:val="24"/>
        </w:rPr>
        <w:t>-Все из перечисленных.</w:t>
      </w:r>
    </w:p>
    <w:p w14:paraId="3AC03BFB" w14:textId="77777777" w:rsidR="00215B93" w:rsidRPr="00A160D6" w:rsidRDefault="00215B93" w:rsidP="00215B93">
      <w:pPr>
        <w:pStyle w:val="HTML"/>
        <w:rPr>
          <w:rFonts w:ascii="Times New Roman" w:hAnsi="Times New Roman"/>
          <w:sz w:val="24"/>
          <w:szCs w:val="24"/>
        </w:rPr>
      </w:pPr>
    </w:p>
    <w:p w14:paraId="7BC9DEA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краситель используется для диагностики амилоидоза?</w:t>
      </w:r>
    </w:p>
    <w:p w14:paraId="0A709287" w14:textId="77777777" w:rsidR="00215B93" w:rsidRPr="00A160D6" w:rsidRDefault="00215B93" w:rsidP="004B0437">
      <w:pPr>
        <w:pStyle w:val="HTML"/>
        <w:numPr>
          <w:ilvl w:val="0"/>
          <w:numId w:val="714"/>
        </w:numPr>
        <w:rPr>
          <w:rFonts w:ascii="Times New Roman" w:hAnsi="Times New Roman"/>
          <w:sz w:val="24"/>
          <w:szCs w:val="24"/>
        </w:rPr>
      </w:pPr>
      <w:r w:rsidRPr="00A160D6">
        <w:rPr>
          <w:rFonts w:ascii="Times New Roman" w:hAnsi="Times New Roman"/>
          <w:sz w:val="24"/>
          <w:szCs w:val="24"/>
        </w:rPr>
        <w:t>Метиленовый синий.</w:t>
      </w:r>
    </w:p>
    <w:p w14:paraId="1BB20C4D" w14:textId="77777777" w:rsidR="00215B93" w:rsidRPr="00A160D6" w:rsidRDefault="00215B93" w:rsidP="004B0437">
      <w:pPr>
        <w:pStyle w:val="HTML"/>
        <w:numPr>
          <w:ilvl w:val="0"/>
          <w:numId w:val="714"/>
        </w:numPr>
        <w:rPr>
          <w:rFonts w:ascii="Times New Roman" w:hAnsi="Times New Roman"/>
          <w:sz w:val="24"/>
          <w:szCs w:val="24"/>
        </w:rPr>
      </w:pPr>
      <w:r w:rsidRPr="00A160D6">
        <w:rPr>
          <w:rFonts w:ascii="Times New Roman" w:hAnsi="Times New Roman"/>
          <w:sz w:val="24"/>
          <w:szCs w:val="24"/>
        </w:rPr>
        <w:t>-Конго красный.</w:t>
      </w:r>
    </w:p>
    <w:p w14:paraId="188EB5D9" w14:textId="77777777" w:rsidR="00215B93" w:rsidRPr="00A160D6" w:rsidRDefault="00215B93" w:rsidP="004B0437">
      <w:pPr>
        <w:pStyle w:val="HTML"/>
        <w:numPr>
          <w:ilvl w:val="0"/>
          <w:numId w:val="714"/>
        </w:numPr>
        <w:rPr>
          <w:rFonts w:ascii="Times New Roman" w:hAnsi="Times New Roman"/>
          <w:sz w:val="24"/>
          <w:szCs w:val="24"/>
        </w:rPr>
      </w:pPr>
      <w:r w:rsidRPr="00A160D6">
        <w:rPr>
          <w:rFonts w:ascii="Times New Roman" w:hAnsi="Times New Roman"/>
          <w:sz w:val="24"/>
          <w:szCs w:val="24"/>
        </w:rPr>
        <w:t>Синька Эванса.</w:t>
      </w:r>
    </w:p>
    <w:p w14:paraId="35E31170" w14:textId="77777777" w:rsidR="00215B93" w:rsidRPr="00A160D6" w:rsidRDefault="00215B93" w:rsidP="004B0437">
      <w:pPr>
        <w:pStyle w:val="HTML"/>
        <w:numPr>
          <w:ilvl w:val="0"/>
          <w:numId w:val="714"/>
        </w:numPr>
        <w:rPr>
          <w:rFonts w:ascii="Times New Roman" w:hAnsi="Times New Roman"/>
          <w:sz w:val="24"/>
          <w:szCs w:val="24"/>
        </w:rPr>
      </w:pPr>
      <w:r w:rsidRPr="00A160D6">
        <w:rPr>
          <w:rFonts w:ascii="Times New Roman" w:hAnsi="Times New Roman"/>
          <w:sz w:val="24"/>
          <w:szCs w:val="24"/>
        </w:rPr>
        <w:t>Индиго кармин.</w:t>
      </w:r>
    </w:p>
    <w:p w14:paraId="6320B3BA" w14:textId="77777777" w:rsidR="00215B93" w:rsidRPr="00A160D6" w:rsidRDefault="00215B93" w:rsidP="004B0437">
      <w:pPr>
        <w:pStyle w:val="HTML"/>
        <w:numPr>
          <w:ilvl w:val="0"/>
          <w:numId w:val="714"/>
        </w:numPr>
        <w:rPr>
          <w:rFonts w:ascii="Times New Roman" w:hAnsi="Times New Roman"/>
          <w:sz w:val="24"/>
          <w:szCs w:val="24"/>
        </w:rPr>
      </w:pPr>
      <w:r w:rsidRPr="00A160D6">
        <w:rPr>
          <w:rFonts w:ascii="Times New Roman" w:hAnsi="Times New Roman"/>
          <w:sz w:val="24"/>
          <w:szCs w:val="24"/>
        </w:rPr>
        <w:t>Прочный зеленый.</w:t>
      </w:r>
    </w:p>
    <w:p w14:paraId="789BCFB1" w14:textId="77777777" w:rsidR="00215B93" w:rsidRPr="00A160D6" w:rsidRDefault="00215B93" w:rsidP="00215B93">
      <w:pPr>
        <w:pStyle w:val="HTML"/>
        <w:rPr>
          <w:rFonts w:ascii="Times New Roman" w:hAnsi="Times New Roman"/>
          <w:sz w:val="24"/>
          <w:szCs w:val="24"/>
        </w:rPr>
      </w:pPr>
    </w:p>
    <w:p w14:paraId="0C7BB37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пользу амилоидоза при морфологическом исследовании биоптата печени свидетельствует наличие:</w:t>
      </w:r>
    </w:p>
    <w:p w14:paraId="009F862A" w14:textId="77777777" w:rsidR="00215B93" w:rsidRPr="00A160D6" w:rsidRDefault="00215B93" w:rsidP="004B0437">
      <w:pPr>
        <w:pStyle w:val="HTML"/>
        <w:numPr>
          <w:ilvl w:val="0"/>
          <w:numId w:val="715"/>
        </w:numPr>
        <w:rPr>
          <w:rFonts w:ascii="Times New Roman" w:hAnsi="Times New Roman"/>
          <w:sz w:val="24"/>
          <w:szCs w:val="24"/>
        </w:rPr>
      </w:pPr>
      <w:r w:rsidRPr="00A160D6">
        <w:rPr>
          <w:rFonts w:ascii="Times New Roman" w:hAnsi="Times New Roman"/>
          <w:sz w:val="24"/>
          <w:szCs w:val="24"/>
        </w:rPr>
        <w:t>Перипортального фиброза.</w:t>
      </w:r>
    </w:p>
    <w:p w14:paraId="02EAAEC3" w14:textId="77777777" w:rsidR="00215B93" w:rsidRPr="00A160D6" w:rsidRDefault="00215B93" w:rsidP="004B0437">
      <w:pPr>
        <w:pStyle w:val="HTML"/>
        <w:numPr>
          <w:ilvl w:val="0"/>
          <w:numId w:val="715"/>
        </w:numPr>
        <w:rPr>
          <w:rFonts w:ascii="Times New Roman" w:hAnsi="Times New Roman"/>
          <w:sz w:val="24"/>
          <w:szCs w:val="24"/>
        </w:rPr>
      </w:pPr>
      <w:r w:rsidRPr="00A160D6">
        <w:rPr>
          <w:rFonts w:ascii="Times New Roman" w:hAnsi="Times New Roman"/>
          <w:sz w:val="24"/>
          <w:szCs w:val="24"/>
        </w:rPr>
        <w:t>Расширения желчных протоков.</w:t>
      </w:r>
    </w:p>
    <w:p w14:paraId="003F167B" w14:textId="77777777" w:rsidR="00215B93" w:rsidRPr="00A160D6" w:rsidRDefault="00215B93" w:rsidP="004B0437">
      <w:pPr>
        <w:pStyle w:val="HTML"/>
        <w:numPr>
          <w:ilvl w:val="0"/>
          <w:numId w:val="715"/>
        </w:numPr>
        <w:rPr>
          <w:rFonts w:ascii="Times New Roman" w:hAnsi="Times New Roman"/>
          <w:sz w:val="24"/>
          <w:szCs w:val="24"/>
        </w:rPr>
      </w:pPr>
      <w:r w:rsidRPr="00A160D6">
        <w:rPr>
          <w:rFonts w:ascii="Times New Roman" w:hAnsi="Times New Roman"/>
          <w:sz w:val="24"/>
          <w:szCs w:val="24"/>
        </w:rPr>
        <w:t>-Гомогенных масс с двойным лучепреломлением.</w:t>
      </w:r>
    </w:p>
    <w:p w14:paraId="0F4E2F09" w14:textId="77777777" w:rsidR="00215B93" w:rsidRPr="00A160D6" w:rsidRDefault="00215B93" w:rsidP="004B0437">
      <w:pPr>
        <w:pStyle w:val="HTML"/>
        <w:numPr>
          <w:ilvl w:val="0"/>
          <w:numId w:val="715"/>
        </w:numPr>
        <w:rPr>
          <w:rFonts w:ascii="Times New Roman" w:hAnsi="Times New Roman"/>
          <w:sz w:val="24"/>
          <w:szCs w:val="24"/>
        </w:rPr>
      </w:pPr>
      <w:r w:rsidRPr="00A160D6">
        <w:rPr>
          <w:rFonts w:ascii="Times New Roman" w:hAnsi="Times New Roman"/>
          <w:sz w:val="24"/>
          <w:szCs w:val="24"/>
        </w:rPr>
        <w:t>Участков некроза гепатоцитов.</w:t>
      </w:r>
    </w:p>
    <w:p w14:paraId="456F15E7" w14:textId="77777777" w:rsidR="00215B93" w:rsidRPr="00A160D6" w:rsidRDefault="00215B93" w:rsidP="004B0437">
      <w:pPr>
        <w:pStyle w:val="HTML"/>
        <w:numPr>
          <w:ilvl w:val="0"/>
          <w:numId w:val="715"/>
        </w:numPr>
        <w:rPr>
          <w:rFonts w:ascii="Times New Roman" w:hAnsi="Times New Roman"/>
          <w:sz w:val="24"/>
          <w:szCs w:val="24"/>
        </w:rPr>
      </w:pPr>
      <w:r w:rsidRPr="00A160D6">
        <w:rPr>
          <w:rFonts w:ascii="Times New Roman" w:hAnsi="Times New Roman"/>
          <w:sz w:val="24"/>
          <w:szCs w:val="24"/>
        </w:rPr>
        <w:t>Атипичного клеточного строения паренхимы.</w:t>
      </w:r>
    </w:p>
    <w:p w14:paraId="51A8086C" w14:textId="77777777" w:rsidR="00215B93" w:rsidRPr="00A160D6" w:rsidRDefault="00215B93" w:rsidP="00215B93">
      <w:pPr>
        <w:pStyle w:val="HTML"/>
        <w:rPr>
          <w:rFonts w:ascii="Times New Roman" w:hAnsi="Times New Roman"/>
          <w:sz w:val="24"/>
          <w:szCs w:val="24"/>
        </w:rPr>
      </w:pPr>
    </w:p>
    <w:p w14:paraId="3657F85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Биоптаты каких тканей берут для диагностики амилоидоза?</w:t>
      </w:r>
    </w:p>
    <w:p w14:paraId="67DF0B07" w14:textId="77777777" w:rsidR="00215B93" w:rsidRPr="00A160D6" w:rsidRDefault="00215B93" w:rsidP="004B0437">
      <w:pPr>
        <w:pStyle w:val="HTML"/>
        <w:numPr>
          <w:ilvl w:val="0"/>
          <w:numId w:val="716"/>
        </w:numPr>
        <w:rPr>
          <w:rFonts w:ascii="Times New Roman" w:hAnsi="Times New Roman"/>
          <w:sz w:val="24"/>
          <w:szCs w:val="24"/>
        </w:rPr>
      </w:pPr>
      <w:r w:rsidRPr="00A160D6">
        <w:rPr>
          <w:rFonts w:ascii="Times New Roman" w:hAnsi="Times New Roman"/>
          <w:sz w:val="24"/>
          <w:szCs w:val="24"/>
        </w:rPr>
        <w:t>Эпителия десны из полости рта.</w:t>
      </w:r>
    </w:p>
    <w:p w14:paraId="72B6FB2F" w14:textId="77777777" w:rsidR="00215B93" w:rsidRPr="00A160D6" w:rsidRDefault="00215B93" w:rsidP="004B0437">
      <w:pPr>
        <w:pStyle w:val="HTML"/>
        <w:numPr>
          <w:ilvl w:val="0"/>
          <w:numId w:val="716"/>
        </w:numPr>
        <w:rPr>
          <w:rFonts w:ascii="Times New Roman" w:hAnsi="Times New Roman"/>
          <w:sz w:val="24"/>
          <w:szCs w:val="24"/>
        </w:rPr>
      </w:pPr>
      <w:r w:rsidRPr="00A160D6">
        <w:rPr>
          <w:rFonts w:ascii="Times New Roman" w:hAnsi="Times New Roman"/>
          <w:sz w:val="24"/>
          <w:szCs w:val="24"/>
        </w:rPr>
        <w:t>Слизистой прямой кишки.</w:t>
      </w:r>
    </w:p>
    <w:p w14:paraId="70CF2CA3" w14:textId="77777777" w:rsidR="00215B93" w:rsidRPr="00A160D6" w:rsidRDefault="00215B93" w:rsidP="004B0437">
      <w:pPr>
        <w:pStyle w:val="HTML"/>
        <w:numPr>
          <w:ilvl w:val="0"/>
          <w:numId w:val="716"/>
        </w:numPr>
        <w:rPr>
          <w:rFonts w:ascii="Times New Roman" w:hAnsi="Times New Roman"/>
          <w:sz w:val="24"/>
          <w:szCs w:val="24"/>
        </w:rPr>
      </w:pPr>
      <w:r w:rsidRPr="00A160D6">
        <w:rPr>
          <w:rFonts w:ascii="Times New Roman" w:hAnsi="Times New Roman"/>
          <w:sz w:val="24"/>
          <w:szCs w:val="24"/>
        </w:rPr>
        <w:t>Слизистой двенадцатиперстной кишки.</w:t>
      </w:r>
    </w:p>
    <w:p w14:paraId="56F05F13" w14:textId="77777777" w:rsidR="00215B93" w:rsidRPr="00A160D6" w:rsidRDefault="00215B93" w:rsidP="004B0437">
      <w:pPr>
        <w:pStyle w:val="HTML"/>
        <w:numPr>
          <w:ilvl w:val="0"/>
          <w:numId w:val="716"/>
        </w:numPr>
        <w:rPr>
          <w:rFonts w:ascii="Times New Roman" w:hAnsi="Times New Roman"/>
          <w:sz w:val="24"/>
          <w:szCs w:val="24"/>
        </w:rPr>
      </w:pPr>
      <w:r w:rsidRPr="00A160D6">
        <w:rPr>
          <w:rFonts w:ascii="Times New Roman" w:hAnsi="Times New Roman"/>
          <w:sz w:val="24"/>
          <w:szCs w:val="24"/>
        </w:rPr>
        <w:t>Паренхимы печени.</w:t>
      </w:r>
    </w:p>
    <w:p w14:paraId="5E7C5177" w14:textId="77777777" w:rsidR="00215B93" w:rsidRPr="00A160D6" w:rsidRDefault="00215B93" w:rsidP="004B0437">
      <w:pPr>
        <w:pStyle w:val="HTML"/>
        <w:numPr>
          <w:ilvl w:val="0"/>
          <w:numId w:val="716"/>
        </w:numPr>
        <w:rPr>
          <w:rFonts w:ascii="Times New Roman" w:hAnsi="Times New Roman"/>
          <w:sz w:val="24"/>
          <w:szCs w:val="24"/>
        </w:rPr>
      </w:pPr>
      <w:r w:rsidRPr="00A160D6">
        <w:rPr>
          <w:rFonts w:ascii="Times New Roman" w:hAnsi="Times New Roman"/>
          <w:sz w:val="24"/>
          <w:szCs w:val="24"/>
        </w:rPr>
        <w:t>-Всех выше перечисленных.</w:t>
      </w:r>
    </w:p>
    <w:p w14:paraId="624E1BD8" w14:textId="77777777" w:rsidR="00215B93" w:rsidRPr="00A160D6" w:rsidRDefault="00215B93" w:rsidP="00215B93">
      <w:pPr>
        <w:pStyle w:val="HTML"/>
        <w:rPr>
          <w:rFonts w:ascii="Times New Roman" w:hAnsi="Times New Roman"/>
          <w:sz w:val="24"/>
          <w:szCs w:val="24"/>
        </w:rPr>
      </w:pPr>
    </w:p>
    <w:p w14:paraId="698F109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объективных симптомов не типичны для амилоидоза печени?</w:t>
      </w:r>
    </w:p>
    <w:p w14:paraId="307CA356" w14:textId="77777777" w:rsidR="00215B93" w:rsidRPr="00A160D6" w:rsidRDefault="00215B93" w:rsidP="004B0437">
      <w:pPr>
        <w:pStyle w:val="HTML"/>
        <w:numPr>
          <w:ilvl w:val="0"/>
          <w:numId w:val="717"/>
        </w:numPr>
        <w:rPr>
          <w:rFonts w:ascii="Times New Roman" w:hAnsi="Times New Roman"/>
          <w:sz w:val="24"/>
          <w:szCs w:val="24"/>
        </w:rPr>
      </w:pPr>
      <w:r w:rsidRPr="00A160D6">
        <w:rPr>
          <w:rFonts w:ascii="Times New Roman" w:hAnsi="Times New Roman"/>
          <w:sz w:val="24"/>
          <w:szCs w:val="24"/>
        </w:rPr>
        <w:t>Макроглоссия.</w:t>
      </w:r>
    </w:p>
    <w:p w14:paraId="3892E758" w14:textId="77777777" w:rsidR="00215B93" w:rsidRPr="00A160D6" w:rsidRDefault="00215B93" w:rsidP="004B0437">
      <w:pPr>
        <w:pStyle w:val="HTML"/>
        <w:numPr>
          <w:ilvl w:val="0"/>
          <w:numId w:val="717"/>
        </w:numPr>
        <w:rPr>
          <w:rFonts w:ascii="Times New Roman" w:hAnsi="Times New Roman"/>
          <w:sz w:val="24"/>
          <w:szCs w:val="24"/>
        </w:rPr>
      </w:pPr>
      <w:r w:rsidRPr="00A160D6">
        <w:rPr>
          <w:rFonts w:ascii="Times New Roman" w:hAnsi="Times New Roman"/>
          <w:sz w:val="24"/>
          <w:szCs w:val="24"/>
        </w:rPr>
        <w:t>Сухая, "фарфоровая" кожа.</w:t>
      </w:r>
    </w:p>
    <w:p w14:paraId="76C1F148" w14:textId="77777777" w:rsidR="00215B93" w:rsidRPr="00A160D6" w:rsidRDefault="00215B93" w:rsidP="004B0437">
      <w:pPr>
        <w:pStyle w:val="HTML"/>
        <w:numPr>
          <w:ilvl w:val="0"/>
          <w:numId w:val="717"/>
        </w:numPr>
        <w:rPr>
          <w:rFonts w:ascii="Times New Roman" w:hAnsi="Times New Roman"/>
          <w:sz w:val="24"/>
          <w:szCs w:val="24"/>
        </w:rPr>
      </w:pPr>
      <w:r w:rsidRPr="00A160D6">
        <w:rPr>
          <w:rFonts w:ascii="Times New Roman" w:hAnsi="Times New Roman"/>
          <w:sz w:val="24"/>
          <w:szCs w:val="24"/>
        </w:rPr>
        <w:t>Восковидные узелки под кожей.</w:t>
      </w:r>
    </w:p>
    <w:p w14:paraId="095260F4" w14:textId="77777777" w:rsidR="00215B93" w:rsidRPr="00A160D6" w:rsidRDefault="00215B93" w:rsidP="004B0437">
      <w:pPr>
        <w:pStyle w:val="HTML"/>
        <w:numPr>
          <w:ilvl w:val="0"/>
          <w:numId w:val="717"/>
        </w:numPr>
        <w:rPr>
          <w:rFonts w:ascii="Times New Roman" w:hAnsi="Times New Roman"/>
          <w:sz w:val="24"/>
          <w:szCs w:val="24"/>
        </w:rPr>
      </w:pPr>
      <w:r w:rsidRPr="00A160D6">
        <w:rPr>
          <w:rFonts w:ascii="Times New Roman" w:hAnsi="Times New Roman"/>
          <w:sz w:val="24"/>
          <w:szCs w:val="24"/>
        </w:rPr>
        <w:t>-"Готическое" небо.</w:t>
      </w:r>
    </w:p>
    <w:p w14:paraId="385E259E" w14:textId="77777777" w:rsidR="00215B93" w:rsidRPr="00A160D6" w:rsidRDefault="00215B93" w:rsidP="004B0437">
      <w:pPr>
        <w:pStyle w:val="HTML"/>
        <w:numPr>
          <w:ilvl w:val="0"/>
          <w:numId w:val="717"/>
        </w:numPr>
        <w:rPr>
          <w:rFonts w:ascii="Times New Roman" w:hAnsi="Times New Roman"/>
          <w:sz w:val="24"/>
          <w:szCs w:val="24"/>
        </w:rPr>
      </w:pPr>
      <w:r w:rsidRPr="00A160D6">
        <w:rPr>
          <w:rFonts w:ascii="Times New Roman" w:hAnsi="Times New Roman"/>
          <w:sz w:val="24"/>
          <w:szCs w:val="24"/>
        </w:rPr>
        <w:t>Спленомегалия.</w:t>
      </w:r>
    </w:p>
    <w:p w14:paraId="0ED5E1FD" w14:textId="77777777" w:rsidR="00215B93" w:rsidRPr="00A160D6" w:rsidRDefault="00215B93" w:rsidP="00215B93">
      <w:pPr>
        <w:pStyle w:val="HTML"/>
        <w:rPr>
          <w:rFonts w:ascii="Times New Roman" w:hAnsi="Times New Roman"/>
          <w:sz w:val="24"/>
          <w:szCs w:val="24"/>
        </w:rPr>
      </w:pPr>
    </w:p>
    <w:p w14:paraId="3E4B54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синдромы могут иметь место у больных амилоидозом?</w:t>
      </w:r>
    </w:p>
    <w:p w14:paraId="6AEBA43D" w14:textId="77777777" w:rsidR="00215B93" w:rsidRPr="00A160D6" w:rsidRDefault="00215B93" w:rsidP="004B0437">
      <w:pPr>
        <w:pStyle w:val="HTML"/>
        <w:numPr>
          <w:ilvl w:val="0"/>
          <w:numId w:val="718"/>
        </w:numPr>
        <w:rPr>
          <w:rFonts w:ascii="Times New Roman" w:hAnsi="Times New Roman"/>
          <w:sz w:val="24"/>
          <w:szCs w:val="24"/>
        </w:rPr>
      </w:pPr>
      <w:r w:rsidRPr="00A160D6">
        <w:rPr>
          <w:rFonts w:ascii="Times New Roman" w:hAnsi="Times New Roman"/>
          <w:sz w:val="24"/>
          <w:szCs w:val="24"/>
        </w:rPr>
        <w:t>Нефротический синдром.</w:t>
      </w:r>
    </w:p>
    <w:p w14:paraId="6D08B091" w14:textId="77777777" w:rsidR="00215B93" w:rsidRPr="00A160D6" w:rsidRDefault="00215B93" w:rsidP="004B0437">
      <w:pPr>
        <w:pStyle w:val="HTML"/>
        <w:numPr>
          <w:ilvl w:val="0"/>
          <w:numId w:val="718"/>
        </w:numPr>
        <w:rPr>
          <w:rFonts w:ascii="Times New Roman" w:hAnsi="Times New Roman"/>
          <w:sz w:val="24"/>
          <w:szCs w:val="24"/>
        </w:rPr>
      </w:pPr>
      <w:r w:rsidRPr="00A160D6">
        <w:rPr>
          <w:rFonts w:ascii="Times New Roman" w:hAnsi="Times New Roman"/>
          <w:sz w:val="24"/>
          <w:szCs w:val="24"/>
        </w:rPr>
        <w:t>Синдром мальабсорбцми.</w:t>
      </w:r>
    </w:p>
    <w:p w14:paraId="016AA6FC" w14:textId="77777777" w:rsidR="00215B93" w:rsidRPr="00A160D6" w:rsidRDefault="00215B93" w:rsidP="004B0437">
      <w:pPr>
        <w:pStyle w:val="HTML"/>
        <w:numPr>
          <w:ilvl w:val="0"/>
          <w:numId w:val="718"/>
        </w:numPr>
        <w:rPr>
          <w:rFonts w:ascii="Times New Roman" w:hAnsi="Times New Roman"/>
          <w:sz w:val="24"/>
          <w:szCs w:val="24"/>
        </w:rPr>
      </w:pPr>
      <w:r w:rsidRPr="00A160D6">
        <w:rPr>
          <w:rFonts w:ascii="Times New Roman" w:hAnsi="Times New Roman"/>
          <w:sz w:val="24"/>
          <w:szCs w:val="24"/>
        </w:rPr>
        <w:t>Сердечная недостаточность.</w:t>
      </w:r>
    </w:p>
    <w:p w14:paraId="7394D235" w14:textId="77777777" w:rsidR="00215B93" w:rsidRPr="00A160D6" w:rsidRDefault="00215B93" w:rsidP="004B0437">
      <w:pPr>
        <w:pStyle w:val="HTML"/>
        <w:numPr>
          <w:ilvl w:val="0"/>
          <w:numId w:val="718"/>
        </w:numPr>
        <w:rPr>
          <w:rFonts w:ascii="Times New Roman" w:hAnsi="Times New Roman"/>
          <w:sz w:val="24"/>
          <w:szCs w:val="24"/>
        </w:rPr>
      </w:pPr>
      <w:r w:rsidRPr="00A160D6">
        <w:rPr>
          <w:rFonts w:ascii="Times New Roman" w:hAnsi="Times New Roman"/>
          <w:sz w:val="24"/>
          <w:szCs w:val="24"/>
        </w:rPr>
        <w:t>-Все из перечисленных.</w:t>
      </w:r>
    </w:p>
    <w:p w14:paraId="2F513218" w14:textId="77777777" w:rsidR="00215B93" w:rsidRPr="00A160D6" w:rsidRDefault="00215B93" w:rsidP="004B0437">
      <w:pPr>
        <w:pStyle w:val="HTML"/>
        <w:numPr>
          <w:ilvl w:val="0"/>
          <w:numId w:val="718"/>
        </w:numPr>
        <w:rPr>
          <w:rFonts w:ascii="Times New Roman" w:hAnsi="Times New Roman"/>
          <w:sz w:val="24"/>
          <w:szCs w:val="24"/>
        </w:rPr>
      </w:pPr>
      <w:r w:rsidRPr="00A160D6">
        <w:rPr>
          <w:rFonts w:ascii="Times New Roman" w:hAnsi="Times New Roman"/>
          <w:sz w:val="24"/>
          <w:szCs w:val="24"/>
        </w:rPr>
        <w:t>Ни один из перечисленных.</w:t>
      </w:r>
    </w:p>
    <w:p w14:paraId="58FB84E1" w14:textId="77777777" w:rsidR="00215B93" w:rsidRPr="00A160D6" w:rsidRDefault="00215B93" w:rsidP="00215B93">
      <w:pPr>
        <w:pStyle w:val="HTML"/>
        <w:rPr>
          <w:rFonts w:ascii="Times New Roman" w:hAnsi="Times New Roman"/>
          <w:sz w:val="24"/>
          <w:szCs w:val="24"/>
        </w:rPr>
      </w:pPr>
    </w:p>
    <w:p w14:paraId="4425947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средство способно затормозить развитие амилоидоза?</w:t>
      </w:r>
    </w:p>
    <w:p w14:paraId="70BE56B3" w14:textId="77777777" w:rsidR="00215B93" w:rsidRPr="00A160D6" w:rsidRDefault="00215B93" w:rsidP="004B0437">
      <w:pPr>
        <w:pStyle w:val="HTML"/>
        <w:numPr>
          <w:ilvl w:val="0"/>
          <w:numId w:val="719"/>
        </w:numPr>
        <w:rPr>
          <w:rFonts w:ascii="Times New Roman" w:hAnsi="Times New Roman"/>
          <w:sz w:val="24"/>
          <w:szCs w:val="24"/>
        </w:rPr>
      </w:pPr>
      <w:r w:rsidRPr="00A160D6">
        <w:rPr>
          <w:rFonts w:ascii="Times New Roman" w:hAnsi="Times New Roman"/>
          <w:sz w:val="24"/>
          <w:szCs w:val="24"/>
        </w:rPr>
        <w:t>-Колхицин.</w:t>
      </w:r>
    </w:p>
    <w:p w14:paraId="51110251" w14:textId="77777777" w:rsidR="00215B93" w:rsidRPr="00A160D6" w:rsidRDefault="00215B93" w:rsidP="004B0437">
      <w:pPr>
        <w:pStyle w:val="HTML"/>
        <w:numPr>
          <w:ilvl w:val="0"/>
          <w:numId w:val="719"/>
        </w:numPr>
        <w:rPr>
          <w:rFonts w:ascii="Times New Roman" w:hAnsi="Times New Roman"/>
          <w:sz w:val="24"/>
          <w:szCs w:val="24"/>
        </w:rPr>
      </w:pPr>
      <w:r w:rsidRPr="00A160D6">
        <w:rPr>
          <w:rFonts w:ascii="Times New Roman" w:hAnsi="Times New Roman"/>
          <w:sz w:val="24"/>
          <w:szCs w:val="24"/>
        </w:rPr>
        <w:t>Инсулин.</w:t>
      </w:r>
    </w:p>
    <w:p w14:paraId="1492CFD8" w14:textId="77777777" w:rsidR="00215B93" w:rsidRPr="00A160D6" w:rsidRDefault="00215B93" w:rsidP="004B0437">
      <w:pPr>
        <w:pStyle w:val="HTML"/>
        <w:numPr>
          <w:ilvl w:val="0"/>
          <w:numId w:val="719"/>
        </w:numPr>
        <w:rPr>
          <w:rFonts w:ascii="Times New Roman" w:hAnsi="Times New Roman"/>
          <w:sz w:val="24"/>
          <w:szCs w:val="24"/>
        </w:rPr>
      </w:pPr>
      <w:r w:rsidRPr="00A160D6">
        <w:rPr>
          <w:rFonts w:ascii="Times New Roman" w:hAnsi="Times New Roman"/>
          <w:sz w:val="24"/>
          <w:szCs w:val="24"/>
        </w:rPr>
        <w:t>Пропранолоя.</w:t>
      </w:r>
    </w:p>
    <w:p w14:paraId="5F3C52F4" w14:textId="77777777" w:rsidR="00215B93" w:rsidRPr="00A160D6" w:rsidRDefault="00215B93" w:rsidP="004B0437">
      <w:pPr>
        <w:pStyle w:val="HTML"/>
        <w:numPr>
          <w:ilvl w:val="0"/>
          <w:numId w:val="719"/>
        </w:numPr>
        <w:rPr>
          <w:rFonts w:ascii="Times New Roman" w:hAnsi="Times New Roman"/>
          <w:sz w:val="24"/>
          <w:szCs w:val="24"/>
        </w:rPr>
      </w:pPr>
      <w:r w:rsidRPr="00A160D6">
        <w:rPr>
          <w:rFonts w:ascii="Times New Roman" w:hAnsi="Times New Roman"/>
          <w:sz w:val="24"/>
          <w:szCs w:val="24"/>
        </w:rPr>
        <w:t>Преднизолон.</w:t>
      </w:r>
    </w:p>
    <w:p w14:paraId="28475167" w14:textId="77777777" w:rsidR="00215B93" w:rsidRPr="00A160D6" w:rsidRDefault="00215B93" w:rsidP="004B0437">
      <w:pPr>
        <w:pStyle w:val="HTML"/>
        <w:numPr>
          <w:ilvl w:val="0"/>
          <w:numId w:val="719"/>
        </w:numPr>
        <w:rPr>
          <w:rFonts w:ascii="Times New Roman" w:hAnsi="Times New Roman"/>
          <w:sz w:val="24"/>
          <w:szCs w:val="24"/>
        </w:rPr>
      </w:pPr>
      <w:r w:rsidRPr="00A160D6">
        <w:rPr>
          <w:rFonts w:ascii="Times New Roman" w:hAnsi="Times New Roman"/>
          <w:sz w:val="24"/>
          <w:szCs w:val="24"/>
        </w:rPr>
        <w:t>Все из перечисленных.</w:t>
      </w:r>
    </w:p>
    <w:p w14:paraId="530AB26F" w14:textId="77777777" w:rsidR="00215B93" w:rsidRPr="00A160D6" w:rsidRDefault="00215B93" w:rsidP="00215B93">
      <w:pPr>
        <w:pStyle w:val="HTML"/>
        <w:rPr>
          <w:rFonts w:ascii="Times New Roman" w:hAnsi="Times New Roman"/>
          <w:sz w:val="24"/>
          <w:szCs w:val="24"/>
        </w:rPr>
      </w:pPr>
    </w:p>
    <w:p w14:paraId="5C6C3A3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гибели больных амилоидозом является:</w:t>
      </w:r>
    </w:p>
    <w:p w14:paraId="3F034845" w14:textId="77777777" w:rsidR="00215B93" w:rsidRPr="00A160D6" w:rsidRDefault="00215B93" w:rsidP="004B0437">
      <w:pPr>
        <w:pStyle w:val="HTML"/>
        <w:numPr>
          <w:ilvl w:val="0"/>
          <w:numId w:val="720"/>
        </w:numPr>
        <w:rPr>
          <w:rFonts w:ascii="Times New Roman" w:hAnsi="Times New Roman"/>
          <w:sz w:val="24"/>
          <w:szCs w:val="24"/>
        </w:rPr>
      </w:pPr>
      <w:r w:rsidRPr="00A160D6">
        <w:rPr>
          <w:rFonts w:ascii="Times New Roman" w:hAnsi="Times New Roman"/>
          <w:sz w:val="24"/>
          <w:szCs w:val="24"/>
        </w:rPr>
        <w:t>Почечная недостаточность.</w:t>
      </w:r>
    </w:p>
    <w:p w14:paraId="7BF8608B" w14:textId="77777777" w:rsidR="00215B93" w:rsidRPr="00A160D6" w:rsidRDefault="00215B93" w:rsidP="004B0437">
      <w:pPr>
        <w:pStyle w:val="HTML"/>
        <w:numPr>
          <w:ilvl w:val="0"/>
          <w:numId w:val="720"/>
        </w:numPr>
        <w:rPr>
          <w:rFonts w:ascii="Times New Roman" w:hAnsi="Times New Roman"/>
          <w:sz w:val="24"/>
          <w:szCs w:val="24"/>
        </w:rPr>
      </w:pPr>
      <w:r w:rsidRPr="00A160D6">
        <w:rPr>
          <w:rFonts w:ascii="Times New Roman" w:hAnsi="Times New Roman"/>
          <w:sz w:val="24"/>
          <w:szCs w:val="24"/>
        </w:rPr>
        <w:t>Сердечная недостаточность.</w:t>
      </w:r>
    </w:p>
    <w:p w14:paraId="029CC0C4" w14:textId="77777777" w:rsidR="00215B93" w:rsidRPr="00A160D6" w:rsidRDefault="00215B93" w:rsidP="004B0437">
      <w:pPr>
        <w:pStyle w:val="HTML"/>
        <w:numPr>
          <w:ilvl w:val="0"/>
          <w:numId w:val="720"/>
        </w:numPr>
        <w:rPr>
          <w:rFonts w:ascii="Times New Roman" w:hAnsi="Times New Roman"/>
          <w:sz w:val="24"/>
          <w:szCs w:val="24"/>
        </w:rPr>
      </w:pPr>
      <w:r w:rsidRPr="00A160D6">
        <w:rPr>
          <w:rFonts w:ascii="Times New Roman" w:hAnsi="Times New Roman"/>
          <w:sz w:val="24"/>
          <w:szCs w:val="24"/>
        </w:rPr>
        <w:t>Надпочечниковая недостаточность.</w:t>
      </w:r>
    </w:p>
    <w:p w14:paraId="529BD3E0" w14:textId="77777777" w:rsidR="00215B93" w:rsidRPr="00A160D6" w:rsidRDefault="00215B93" w:rsidP="004B0437">
      <w:pPr>
        <w:pStyle w:val="HTML"/>
        <w:numPr>
          <w:ilvl w:val="0"/>
          <w:numId w:val="720"/>
        </w:numPr>
        <w:rPr>
          <w:rFonts w:ascii="Times New Roman" w:hAnsi="Times New Roman"/>
          <w:sz w:val="24"/>
          <w:szCs w:val="24"/>
        </w:rPr>
      </w:pPr>
      <w:r w:rsidRPr="00A160D6">
        <w:rPr>
          <w:rFonts w:ascii="Times New Roman" w:hAnsi="Times New Roman"/>
          <w:sz w:val="24"/>
          <w:szCs w:val="24"/>
        </w:rPr>
        <w:t>-Все перечисленные.</w:t>
      </w:r>
    </w:p>
    <w:p w14:paraId="3F1C2CD1" w14:textId="77777777" w:rsidR="00215B93" w:rsidRPr="00A160D6" w:rsidRDefault="00215B93" w:rsidP="004B0437">
      <w:pPr>
        <w:pStyle w:val="HTML"/>
        <w:numPr>
          <w:ilvl w:val="0"/>
          <w:numId w:val="720"/>
        </w:numPr>
        <w:rPr>
          <w:rFonts w:ascii="Times New Roman" w:hAnsi="Times New Roman"/>
          <w:sz w:val="24"/>
          <w:szCs w:val="24"/>
        </w:rPr>
      </w:pPr>
      <w:r w:rsidRPr="00A160D6">
        <w:rPr>
          <w:rFonts w:ascii="Times New Roman" w:hAnsi="Times New Roman"/>
          <w:sz w:val="24"/>
          <w:szCs w:val="24"/>
        </w:rPr>
        <w:t>Ни одна из перечисленных синдромов.</w:t>
      </w:r>
    </w:p>
    <w:p w14:paraId="36F022BF" w14:textId="77777777" w:rsidR="00215B93" w:rsidRPr="00A160D6" w:rsidRDefault="00215B93" w:rsidP="00215B93">
      <w:pPr>
        <w:pStyle w:val="HTML"/>
        <w:rPr>
          <w:rFonts w:ascii="Times New Roman" w:hAnsi="Times New Roman"/>
          <w:sz w:val="24"/>
          <w:szCs w:val="24"/>
        </w:rPr>
      </w:pPr>
    </w:p>
    <w:p w14:paraId="3571C48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можно применять для стабилизации функционального состояния печени у больных амилоидозом печени?</w:t>
      </w:r>
    </w:p>
    <w:p w14:paraId="688DC316" w14:textId="77777777" w:rsidR="00215B93" w:rsidRPr="00A160D6" w:rsidRDefault="00215B93" w:rsidP="004B0437">
      <w:pPr>
        <w:pStyle w:val="HTML"/>
        <w:numPr>
          <w:ilvl w:val="0"/>
          <w:numId w:val="721"/>
        </w:numPr>
        <w:rPr>
          <w:rFonts w:ascii="Times New Roman" w:hAnsi="Times New Roman"/>
          <w:sz w:val="24"/>
          <w:szCs w:val="24"/>
        </w:rPr>
      </w:pPr>
      <w:r w:rsidRPr="00A160D6">
        <w:rPr>
          <w:rFonts w:ascii="Times New Roman" w:hAnsi="Times New Roman"/>
          <w:sz w:val="24"/>
          <w:szCs w:val="24"/>
        </w:rPr>
        <w:t>Эссенциале-форте.</w:t>
      </w:r>
    </w:p>
    <w:p w14:paraId="218224D8" w14:textId="77777777" w:rsidR="00215B93" w:rsidRPr="00A160D6" w:rsidRDefault="00215B93" w:rsidP="004B0437">
      <w:pPr>
        <w:pStyle w:val="HTML"/>
        <w:numPr>
          <w:ilvl w:val="0"/>
          <w:numId w:val="721"/>
        </w:numPr>
        <w:rPr>
          <w:rFonts w:ascii="Times New Roman" w:hAnsi="Times New Roman"/>
          <w:sz w:val="24"/>
          <w:szCs w:val="24"/>
        </w:rPr>
      </w:pPr>
      <w:r w:rsidRPr="00A160D6">
        <w:rPr>
          <w:rFonts w:ascii="Times New Roman" w:hAnsi="Times New Roman"/>
          <w:sz w:val="24"/>
          <w:szCs w:val="24"/>
        </w:rPr>
        <w:t>Липостабил.</w:t>
      </w:r>
    </w:p>
    <w:p w14:paraId="18CC43FE" w14:textId="77777777" w:rsidR="00215B93" w:rsidRPr="00A160D6" w:rsidRDefault="00215B93" w:rsidP="004B0437">
      <w:pPr>
        <w:pStyle w:val="HTML"/>
        <w:numPr>
          <w:ilvl w:val="0"/>
          <w:numId w:val="721"/>
        </w:numPr>
        <w:rPr>
          <w:rFonts w:ascii="Times New Roman" w:hAnsi="Times New Roman"/>
          <w:sz w:val="24"/>
          <w:szCs w:val="24"/>
        </w:rPr>
      </w:pPr>
      <w:r w:rsidRPr="00A160D6">
        <w:rPr>
          <w:rFonts w:ascii="Times New Roman" w:hAnsi="Times New Roman"/>
          <w:sz w:val="24"/>
          <w:szCs w:val="24"/>
        </w:rPr>
        <w:t>Сбалансированные поливитаминные комплексы.</w:t>
      </w:r>
    </w:p>
    <w:p w14:paraId="6F5932B9" w14:textId="77777777" w:rsidR="00215B93" w:rsidRPr="00A160D6" w:rsidRDefault="00215B93" w:rsidP="004B0437">
      <w:pPr>
        <w:pStyle w:val="HTML"/>
        <w:numPr>
          <w:ilvl w:val="0"/>
          <w:numId w:val="721"/>
        </w:numPr>
        <w:rPr>
          <w:rFonts w:ascii="Times New Roman" w:hAnsi="Times New Roman"/>
          <w:sz w:val="24"/>
          <w:szCs w:val="24"/>
        </w:rPr>
      </w:pPr>
      <w:r w:rsidRPr="00A160D6">
        <w:rPr>
          <w:rFonts w:ascii="Times New Roman" w:hAnsi="Times New Roman"/>
          <w:sz w:val="24"/>
          <w:szCs w:val="24"/>
        </w:rPr>
        <w:t>Ни один из перечисленных нельзя применять.</w:t>
      </w:r>
    </w:p>
    <w:p w14:paraId="4BFBE00A" w14:textId="77777777" w:rsidR="00215B93" w:rsidRPr="00A160D6" w:rsidRDefault="00215B93" w:rsidP="004B0437">
      <w:pPr>
        <w:pStyle w:val="HTML"/>
        <w:numPr>
          <w:ilvl w:val="0"/>
          <w:numId w:val="721"/>
        </w:numPr>
        <w:rPr>
          <w:rFonts w:ascii="Times New Roman" w:hAnsi="Times New Roman"/>
          <w:sz w:val="24"/>
          <w:szCs w:val="24"/>
        </w:rPr>
      </w:pPr>
      <w:r w:rsidRPr="00A160D6">
        <w:rPr>
          <w:rFonts w:ascii="Times New Roman" w:hAnsi="Times New Roman"/>
          <w:sz w:val="24"/>
          <w:szCs w:val="24"/>
        </w:rPr>
        <w:t>-Все перечисленные можно применять.</w:t>
      </w:r>
    </w:p>
    <w:p w14:paraId="18CEAACA" w14:textId="77777777" w:rsidR="00215B93" w:rsidRPr="00A160D6" w:rsidRDefault="00215B93" w:rsidP="00215B93">
      <w:pPr>
        <w:pStyle w:val="HTML"/>
        <w:rPr>
          <w:rFonts w:ascii="Times New Roman" w:hAnsi="Times New Roman"/>
          <w:sz w:val="24"/>
          <w:szCs w:val="24"/>
        </w:rPr>
      </w:pPr>
    </w:p>
    <w:p w14:paraId="4B7AC1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эффективен при консервативном лечении эхинококкоза печени?</w:t>
      </w:r>
    </w:p>
    <w:p w14:paraId="3F706F4F" w14:textId="77777777" w:rsidR="00215B93" w:rsidRPr="00A160D6" w:rsidRDefault="00215B93" w:rsidP="004B0437">
      <w:pPr>
        <w:pStyle w:val="HTML"/>
        <w:numPr>
          <w:ilvl w:val="0"/>
          <w:numId w:val="722"/>
        </w:numPr>
        <w:rPr>
          <w:rFonts w:ascii="Times New Roman" w:hAnsi="Times New Roman"/>
          <w:sz w:val="24"/>
          <w:szCs w:val="24"/>
        </w:rPr>
      </w:pPr>
      <w:r w:rsidRPr="00A160D6">
        <w:rPr>
          <w:rFonts w:ascii="Times New Roman" w:hAnsi="Times New Roman"/>
          <w:sz w:val="24"/>
          <w:szCs w:val="24"/>
        </w:rPr>
        <w:t>Плаквенил.</w:t>
      </w:r>
    </w:p>
    <w:p w14:paraId="576AFB38" w14:textId="77777777" w:rsidR="00215B93" w:rsidRPr="00A160D6" w:rsidRDefault="00215B93" w:rsidP="004B0437">
      <w:pPr>
        <w:pStyle w:val="HTML"/>
        <w:numPr>
          <w:ilvl w:val="0"/>
          <w:numId w:val="722"/>
        </w:numPr>
        <w:rPr>
          <w:rFonts w:ascii="Times New Roman" w:hAnsi="Times New Roman"/>
          <w:sz w:val="24"/>
          <w:szCs w:val="24"/>
        </w:rPr>
      </w:pPr>
      <w:r w:rsidRPr="00A160D6">
        <w:rPr>
          <w:rFonts w:ascii="Times New Roman" w:hAnsi="Times New Roman"/>
          <w:sz w:val="24"/>
          <w:szCs w:val="24"/>
        </w:rPr>
        <w:t>Гентамицин.</w:t>
      </w:r>
    </w:p>
    <w:p w14:paraId="3E348529" w14:textId="77777777" w:rsidR="00215B93" w:rsidRPr="00A160D6" w:rsidRDefault="00215B93" w:rsidP="004B0437">
      <w:pPr>
        <w:pStyle w:val="HTML"/>
        <w:numPr>
          <w:ilvl w:val="0"/>
          <w:numId w:val="722"/>
        </w:numPr>
        <w:rPr>
          <w:rFonts w:ascii="Times New Roman" w:hAnsi="Times New Roman"/>
          <w:sz w:val="24"/>
          <w:szCs w:val="24"/>
        </w:rPr>
      </w:pPr>
      <w:r w:rsidRPr="00A160D6">
        <w:rPr>
          <w:rFonts w:ascii="Times New Roman" w:hAnsi="Times New Roman"/>
          <w:sz w:val="24"/>
          <w:szCs w:val="24"/>
        </w:rPr>
        <w:t>Бисептол.</w:t>
      </w:r>
    </w:p>
    <w:p w14:paraId="7FE54C5C" w14:textId="77777777" w:rsidR="00215B93" w:rsidRPr="00A160D6" w:rsidRDefault="00215B93" w:rsidP="004B0437">
      <w:pPr>
        <w:pStyle w:val="HTML"/>
        <w:numPr>
          <w:ilvl w:val="0"/>
          <w:numId w:val="722"/>
        </w:numPr>
        <w:rPr>
          <w:rFonts w:ascii="Times New Roman" w:hAnsi="Times New Roman"/>
          <w:sz w:val="24"/>
          <w:szCs w:val="24"/>
        </w:rPr>
      </w:pPr>
      <w:r w:rsidRPr="00A160D6">
        <w:rPr>
          <w:rFonts w:ascii="Times New Roman" w:hAnsi="Times New Roman"/>
          <w:sz w:val="24"/>
          <w:szCs w:val="24"/>
        </w:rPr>
        <w:t>Метронидазол.</w:t>
      </w:r>
    </w:p>
    <w:p w14:paraId="1AAF56CA" w14:textId="77777777" w:rsidR="00215B93" w:rsidRPr="00A160D6" w:rsidRDefault="00215B93" w:rsidP="004B0437">
      <w:pPr>
        <w:pStyle w:val="HTML"/>
        <w:numPr>
          <w:ilvl w:val="0"/>
          <w:numId w:val="722"/>
        </w:numPr>
        <w:rPr>
          <w:rFonts w:ascii="Times New Roman" w:hAnsi="Times New Roman"/>
          <w:sz w:val="24"/>
          <w:szCs w:val="24"/>
        </w:rPr>
      </w:pPr>
      <w:r w:rsidRPr="00A160D6">
        <w:rPr>
          <w:rFonts w:ascii="Times New Roman" w:hAnsi="Times New Roman"/>
          <w:sz w:val="24"/>
          <w:szCs w:val="24"/>
        </w:rPr>
        <w:t>-Мебендазол.</w:t>
      </w:r>
    </w:p>
    <w:p w14:paraId="53A1567A" w14:textId="77777777" w:rsidR="00215B93" w:rsidRPr="00A160D6" w:rsidRDefault="00215B93" w:rsidP="00215B93">
      <w:pPr>
        <w:pStyle w:val="HTML"/>
        <w:rPr>
          <w:rFonts w:ascii="Times New Roman" w:hAnsi="Times New Roman"/>
          <w:sz w:val="24"/>
          <w:szCs w:val="24"/>
        </w:rPr>
      </w:pPr>
    </w:p>
    <w:p w14:paraId="6F7F710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тип эхинококкоза распространен повсеместно?</w:t>
      </w:r>
    </w:p>
    <w:p w14:paraId="071F9979" w14:textId="77777777" w:rsidR="00215B93" w:rsidRPr="00A160D6" w:rsidRDefault="00215B93" w:rsidP="004B0437">
      <w:pPr>
        <w:pStyle w:val="HTML"/>
        <w:numPr>
          <w:ilvl w:val="0"/>
          <w:numId w:val="723"/>
        </w:numPr>
        <w:rPr>
          <w:rFonts w:ascii="Times New Roman" w:hAnsi="Times New Roman"/>
          <w:sz w:val="24"/>
          <w:szCs w:val="24"/>
        </w:rPr>
      </w:pPr>
      <w:r w:rsidRPr="00A160D6">
        <w:rPr>
          <w:rFonts w:ascii="Times New Roman" w:hAnsi="Times New Roman"/>
          <w:sz w:val="24"/>
          <w:szCs w:val="24"/>
        </w:rPr>
        <w:t>-Однокамерный (пузырный).</w:t>
      </w:r>
    </w:p>
    <w:p w14:paraId="624F638A" w14:textId="77777777" w:rsidR="00215B93" w:rsidRPr="00A160D6" w:rsidRDefault="00215B93" w:rsidP="004B0437">
      <w:pPr>
        <w:pStyle w:val="HTML"/>
        <w:numPr>
          <w:ilvl w:val="0"/>
          <w:numId w:val="723"/>
        </w:numPr>
        <w:rPr>
          <w:rFonts w:ascii="Times New Roman" w:hAnsi="Times New Roman"/>
          <w:sz w:val="24"/>
          <w:szCs w:val="24"/>
        </w:rPr>
      </w:pPr>
      <w:r w:rsidRPr="00A160D6">
        <w:rPr>
          <w:rFonts w:ascii="Times New Roman" w:hAnsi="Times New Roman"/>
          <w:sz w:val="24"/>
          <w:szCs w:val="24"/>
        </w:rPr>
        <w:t>Многокамерный (альвеолярный).</w:t>
      </w:r>
    </w:p>
    <w:p w14:paraId="1AAA81E6" w14:textId="77777777" w:rsidR="00215B93" w:rsidRPr="00A160D6" w:rsidRDefault="00215B93" w:rsidP="004B0437">
      <w:pPr>
        <w:pStyle w:val="HTML"/>
        <w:numPr>
          <w:ilvl w:val="0"/>
          <w:numId w:val="723"/>
        </w:numPr>
        <w:rPr>
          <w:rFonts w:ascii="Times New Roman" w:hAnsi="Times New Roman"/>
          <w:sz w:val="24"/>
          <w:szCs w:val="24"/>
        </w:rPr>
      </w:pPr>
      <w:r w:rsidRPr="00A160D6">
        <w:rPr>
          <w:rFonts w:ascii="Times New Roman" w:hAnsi="Times New Roman"/>
          <w:sz w:val="24"/>
          <w:szCs w:val="24"/>
        </w:rPr>
        <w:t>Сочетание однокамерного и многокамерного.</w:t>
      </w:r>
    </w:p>
    <w:p w14:paraId="1A460316" w14:textId="77777777" w:rsidR="00215B93" w:rsidRPr="00A160D6" w:rsidRDefault="00215B93" w:rsidP="004B0437">
      <w:pPr>
        <w:pStyle w:val="HTML"/>
        <w:numPr>
          <w:ilvl w:val="0"/>
          <w:numId w:val="723"/>
        </w:numPr>
        <w:rPr>
          <w:rFonts w:ascii="Times New Roman" w:hAnsi="Times New Roman"/>
          <w:sz w:val="24"/>
          <w:szCs w:val="24"/>
        </w:rPr>
      </w:pPr>
      <w:r w:rsidRPr="00A160D6">
        <w:rPr>
          <w:rFonts w:ascii="Times New Roman" w:hAnsi="Times New Roman"/>
          <w:sz w:val="24"/>
          <w:szCs w:val="24"/>
        </w:rPr>
        <w:t>Ни один из перечисленных.</w:t>
      </w:r>
    </w:p>
    <w:p w14:paraId="0AF1351E" w14:textId="77777777" w:rsidR="00215B93" w:rsidRPr="00A160D6" w:rsidRDefault="00215B93" w:rsidP="004B0437">
      <w:pPr>
        <w:pStyle w:val="HTML"/>
        <w:numPr>
          <w:ilvl w:val="0"/>
          <w:numId w:val="723"/>
        </w:numPr>
        <w:rPr>
          <w:rFonts w:ascii="Times New Roman" w:hAnsi="Times New Roman"/>
          <w:sz w:val="24"/>
          <w:szCs w:val="24"/>
        </w:rPr>
      </w:pPr>
      <w:r w:rsidRPr="00A160D6">
        <w:rPr>
          <w:rFonts w:ascii="Times New Roman" w:hAnsi="Times New Roman"/>
          <w:sz w:val="24"/>
          <w:szCs w:val="24"/>
        </w:rPr>
        <w:t>Все перечисленные.</w:t>
      </w:r>
    </w:p>
    <w:p w14:paraId="628F765F" w14:textId="77777777" w:rsidR="00215B93" w:rsidRPr="00A160D6" w:rsidRDefault="00215B93" w:rsidP="00215B93">
      <w:pPr>
        <w:pStyle w:val="HTML"/>
        <w:rPr>
          <w:rFonts w:ascii="Times New Roman" w:hAnsi="Times New Roman"/>
          <w:sz w:val="24"/>
          <w:szCs w:val="24"/>
        </w:rPr>
      </w:pPr>
    </w:p>
    <w:p w14:paraId="34BCF6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типе эхинококкоза сколексы всегда присутствуют в пузырной жидкости?</w:t>
      </w:r>
    </w:p>
    <w:p w14:paraId="50448EE0" w14:textId="77777777" w:rsidR="00215B93" w:rsidRPr="00A160D6" w:rsidRDefault="00215B93" w:rsidP="004B0437">
      <w:pPr>
        <w:pStyle w:val="HTML"/>
        <w:numPr>
          <w:ilvl w:val="0"/>
          <w:numId w:val="724"/>
        </w:numPr>
        <w:rPr>
          <w:rFonts w:ascii="Times New Roman" w:hAnsi="Times New Roman"/>
          <w:sz w:val="24"/>
          <w:szCs w:val="24"/>
        </w:rPr>
      </w:pPr>
      <w:r w:rsidRPr="00A160D6">
        <w:rPr>
          <w:rFonts w:ascii="Times New Roman" w:hAnsi="Times New Roman"/>
          <w:sz w:val="24"/>
          <w:szCs w:val="24"/>
        </w:rPr>
        <w:t>-При однокамерном эхинококкозе печени.</w:t>
      </w:r>
    </w:p>
    <w:p w14:paraId="712A0495" w14:textId="77777777" w:rsidR="00215B93" w:rsidRPr="00A160D6" w:rsidRDefault="00215B93" w:rsidP="004B0437">
      <w:pPr>
        <w:pStyle w:val="HTML"/>
        <w:numPr>
          <w:ilvl w:val="0"/>
          <w:numId w:val="724"/>
        </w:numPr>
        <w:rPr>
          <w:rFonts w:ascii="Times New Roman" w:hAnsi="Times New Roman"/>
          <w:sz w:val="24"/>
          <w:szCs w:val="24"/>
        </w:rPr>
      </w:pPr>
      <w:r w:rsidRPr="00A160D6">
        <w:rPr>
          <w:rFonts w:ascii="Times New Roman" w:hAnsi="Times New Roman"/>
          <w:sz w:val="24"/>
          <w:szCs w:val="24"/>
        </w:rPr>
        <w:t>При многокамерном эхинококкозе печени.</w:t>
      </w:r>
    </w:p>
    <w:p w14:paraId="73FEC6D4" w14:textId="77777777" w:rsidR="00215B93" w:rsidRPr="00A160D6" w:rsidRDefault="00215B93" w:rsidP="004B0437">
      <w:pPr>
        <w:pStyle w:val="HTML"/>
        <w:numPr>
          <w:ilvl w:val="0"/>
          <w:numId w:val="724"/>
        </w:numPr>
        <w:rPr>
          <w:rFonts w:ascii="Times New Roman" w:hAnsi="Times New Roman"/>
          <w:sz w:val="24"/>
          <w:szCs w:val="24"/>
        </w:rPr>
      </w:pPr>
      <w:r w:rsidRPr="00A160D6">
        <w:rPr>
          <w:rFonts w:ascii="Times New Roman" w:hAnsi="Times New Roman"/>
          <w:sz w:val="24"/>
          <w:szCs w:val="24"/>
        </w:rPr>
        <w:t>При всех вариантах эхинококкоза печени.</w:t>
      </w:r>
    </w:p>
    <w:p w14:paraId="101EB937" w14:textId="77777777" w:rsidR="00215B93" w:rsidRPr="00A160D6" w:rsidRDefault="00215B93" w:rsidP="004B0437">
      <w:pPr>
        <w:pStyle w:val="HTML"/>
        <w:numPr>
          <w:ilvl w:val="0"/>
          <w:numId w:val="724"/>
        </w:numPr>
        <w:rPr>
          <w:rFonts w:ascii="Times New Roman" w:hAnsi="Times New Roman"/>
          <w:sz w:val="24"/>
          <w:szCs w:val="24"/>
        </w:rPr>
      </w:pPr>
      <w:r w:rsidRPr="00A160D6">
        <w:rPr>
          <w:rFonts w:ascii="Times New Roman" w:hAnsi="Times New Roman"/>
          <w:sz w:val="24"/>
          <w:szCs w:val="24"/>
        </w:rPr>
        <w:t>Ни в одном из перечисленных вариантов эхинококкоза печени.</w:t>
      </w:r>
    </w:p>
    <w:p w14:paraId="05B432C0" w14:textId="77777777" w:rsidR="00215B93" w:rsidRPr="00A160D6" w:rsidRDefault="00215B93" w:rsidP="00215B93">
      <w:pPr>
        <w:pStyle w:val="HTML"/>
        <w:rPr>
          <w:rFonts w:ascii="Times New Roman" w:hAnsi="Times New Roman"/>
          <w:sz w:val="24"/>
          <w:szCs w:val="24"/>
        </w:rPr>
      </w:pPr>
    </w:p>
    <w:p w14:paraId="6D0B92F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типе эхинококкоза возможен инвазивный рост паразитарных кист из печени в соседние органы?</w:t>
      </w:r>
    </w:p>
    <w:p w14:paraId="7011F5CE" w14:textId="77777777" w:rsidR="00215B93" w:rsidRPr="00A160D6" w:rsidRDefault="00215B93" w:rsidP="004B0437">
      <w:pPr>
        <w:pStyle w:val="HTML"/>
        <w:numPr>
          <w:ilvl w:val="0"/>
          <w:numId w:val="725"/>
        </w:numPr>
        <w:rPr>
          <w:rFonts w:ascii="Times New Roman" w:hAnsi="Times New Roman"/>
          <w:sz w:val="24"/>
          <w:szCs w:val="24"/>
        </w:rPr>
      </w:pPr>
      <w:r w:rsidRPr="00A160D6">
        <w:rPr>
          <w:rFonts w:ascii="Times New Roman" w:hAnsi="Times New Roman"/>
          <w:sz w:val="24"/>
          <w:szCs w:val="24"/>
        </w:rPr>
        <w:t>При пузырном эхинококкозе.</w:t>
      </w:r>
    </w:p>
    <w:p w14:paraId="7C0FC536" w14:textId="77777777" w:rsidR="00215B93" w:rsidRPr="00A160D6" w:rsidRDefault="00215B93" w:rsidP="004B0437">
      <w:pPr>
        <w:pStyle w:val="HTML"/>
        <w:numPr>
          <w:ilvl w:val="0"/>
          <w:numId w:val="725"/>
        </w:numPr>
        <w:rPr>
          <w:rFonts w:ascii="Times New Roman" w:hAnsi="Times New Roman"/>
          <w:sz w:val="24"/>
          <w:szCs w:val="24"/>
        </w:rPr>
      </w:pPr>
      <w:r w:rsidRPr="00A160D6">
        <w:rPr>
          <w:rFonts w:ascii="Times New Roman" w:hAnsi="Times New Roman"/>
          <w:sz w:val="24"/>
          <w:szCs w:val="24"/>
        </w:rPr>
        <w:t>-При альвеолярном эхинококкозе.</w:t>
      </w:r>
    </w:p>
    <w:p w14:paraId="040D9FAF" w14:textId="77777777" w:rsidR="00215B93" w:rsidRPr="00A160D6" w:rsidRDefault="00215B93" w:rsidP="004B0437">
      <w:pPr>
        <w:pStyle w:val="HTML"/>
        <w:numPr>
          <w:ilvl w:val="0"/>
          <w:numId w:val="725"/>
        </w:numPr>
        <w:rPr>
          <w:rFonts w:ascii="Times New Roman" w:hAnsi="Times New Roman"/>
          <w:sz w:val="24"/>
          <w:szCs w:val="24"/>
        </w:rPr>
      </w:pPr>
      <w:r w:rsidRPr="00A160D6">
        <w:rPr>
          <w:rFonts w:ascii="Times New Roman" w:hAnsi="Times New Roman"/>
          <w:sz w:val="24"/>
          <w:szCs w:val="24"/>
        </w:rPr>
        <w:t>При всех вариантах эхинококкоза.</w:t>
      </w:r>
    </w:p>
    <w:p w14:paraId="19B3A1D1" w14:textId="77777777" w:rsidR="00215B93" w:rsidRPr="00A160D6" w:rsidRDefault="00215B93" w:rsidP="004B0437">
      <w:pPr>
        <w:pStyle w:val="HTML"/>
        <w:numPr>
          <w:ilvl w:val="0"/>
          <w:numId w:val="725"/>
        </w:numPr>
        <w:rPr>
          <w:rFonts w:ascii="Times New Roman" w:hAnsi="Times New Roman"/>
          <w:sz w:val="24"/>
          <w:szCs w:val="24"/>
        </w:rPr>
      </w:pPr>
      <w:r w:rsidRPr="00A160D6">
        <w:rPr>
          <w:rFonts w:ascii="Times New Roman" w:hAnsi="Times New Roman"/>
          <w:sz w:val="24"/>
          <w:szCs w:val="24"/>
        </w:rPr>
        <w:t>Ни в одном из перечисленных вариантов зхинококкоза печени.</w:t>
      </w:r>
    </w:p>
    <w:p w14:paraId="1B538CF8" w14:textId="77777777" w:rsidR="00215B93" w:rsidRPr="00A160D6" w:rsidRDefault="00215B93" w:rsidP="00215B93">
      <w:pPr>
        <w:pStyle w:val="HTML"/>
        <w:rPr>
          <w:rFonts w:ascii="Times New Roman" w:hAnsi="Times New Roman"/>
          <w:sz w:val="24"/>
          <w:szCs w:val="24"/>
        </w:rPr>
      </w:pPr>
    </w:p>
    <w:p w14:paraId="6F53C8D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периферической крови являются косвенным системнымпроявлением эхинококкоза печени?</w:t>
      </w:r>
    </w:p>
    <w:p w14:paraId="7C4D4D53" w14:textId="77777777" w:rsidR="00215B93" w:rsidRPr="00A160D6" w:rsidRDefault="00215B93" w:rsidP="004B0437">
      <w:pPr>
        <w:pStyle w:val="HTML"/>
        <w:numPr>
          <w:ilvl w:val="0"/>
          <w:numId w:val="726"/>
        </w:numPr>
        <w:rPr>
          <w:rFonts w:ascii="Times New Roman" w:hAnsi="Times New Roman"/>
          <w:sz w:val="24"/>
          <w:szCs w:val="24"/>
        </w:rPr>
      </w:pPr>
      <w:r w:rsidRPr="00A160D6">
        <w:rPr>
          <w:rFonts w:ascii="Times New Roman" w:hAnsi="Times New Roman"/>
          <w:sz w:val="24"/>
          <w:szCs w:val="24"/>
        </w:rPr>
        <w:t>Нейтрофильный лейкоцитоз.</w:t>
      </w:r>
    </w:p>
    <w:p w14:paraId="3C9C6C5A" w14:textId="77777777" w:rsidR="00215B93" w:rsidRPr="00A160D6" w:rsidRDefault="00215B93" w:rsidP="004B0437">
      <w:pPr>
        <w:pStyle w:val="HTML"/>
        <w:numPr>
          <w:ilvl w:val="0"/>
          <w:numId w:val="726"/>
        </w:numPr>
        <w:rPr>
          <w:rFonts w:ascii="Times New Roman" w:hAnsi="Times New Roman"/>
          <w:sz w:val="24"/>
          <w:szCs w:val="24"/>
        </w:rPr>
      </w:pPr>
      <w:r w:rsidRPr="00A160D6">
        <w:rPr>
          <w:rFonts w:ascii="Times New Roman" w:hAnsi="Times New Roman"/>
          <w:sz w:val="24"/>
          <w:szCs w:val="24"/>
        </w:rPr>
        <w:t>Лимфоцитов.</w:t>
      </w:r>
    </w:p>
    <w:p w14:paraId="57F594A2" w14:textId="77777777" w:rsidR="00215B93" w:rsidRPr="00A160D6" w:rsidRDefault="00215B93" w:rsidP="004B0437">
      <w:pPr>
        <w:pStyle w:val="HTML"/>
        <w:numPr>
          <w:ilvl w:val="0"/>
          <w:numId w:val="726"/>
        </w:numPr>
        <w:rPr>
          <w:rFonts w:ascii="Times New Roman" w:hAnsi="Times New Roman"/>
          <w:sz w:val="24"/>
          <w:szCs w:val="24"/>
        </w:rPr>
      </w:pPr>
      <w:r w:rsidRPr="00A160D6">
        <w:rPr>
          <w:rFonts w:ascii="Times New Roman" w:hAnsi="Times New Roman"/>
          <w:sz w:val="24"/>
          <w:szCs w:val="24"/>
        </w:rPr>
        <w:t>-Эозинофилия.</w:t>
      </w:r>
    </w:p>
    <w:p w14:paraId="0353DFD3" w14:textId="77777777" w:rsidR="00215B93" w:rsidRPr="00A160D6" w:rsidRDefault="00215B93" w:rsidP="004B0437">
      <w:pPr>
        <w:pStyle w:val="HTML"/>
        <w:numPr>
          <w:ilvl w:val="0"/>
          <w:numId w:val="726"/>
        </w:numPr>
        <w:rPr>
          <w:rFonts w:ascii="Times New Roman" w:hAnsi="Times New Roman"/>
          <w:sz w:val="24"/>
          <w:szCs w:val="24"/>
        </w:rPr>
      </w:pPr>
      <w:r w:rsidRPr="00A160D6">
        <w:rPr>
          <w:rFonts w:ascii="Times New Roman" w:hAnsi="Times New Roman"/>
          <w:sz w:val="24"/>
          <w:szCs w:val="24"/>
        </w:rPr>
        <w:t>Тромбоцитопения.</w:t>
      </w:r>
    </w:p>
    <w:p w14:paraId="43BE5461" w14:textId="77777777" w:rsidR="00215B93" w:rsidRPr="00A160D6" w:rsidRDefault="00215B93" w:rsidP="004B0437">
      <w:pPr>
        <w:pStyle w:val="HTML"/>
        <w:numPr>
          <w:ilvl w:val="0"/>
          <w:numId w:val="726"/>
        </w:numPr>
        <w:rPr>
          <w:rFonts w:ascii="Times New Roman" w:hAnsi="Times New Roman"/>
          <w:sz w:val="24"/>
          <w:szCs w:val="24"/>
        </w:rPr>
      </w:pPr>
      <w:r w:rsidRPr="00A160D6">
        <w:rPr>
          <w:rFonts w:ascii="Times New Roman" w:hAnsi="Times New Roman"/>
          <w:sz w:val="24"/>
          <w:szCs w:val="24"/>
        </w:rPr>
        <w:t>Эритроцитоз.</w:t>
      </w:r>
    </w:p>
    <w:p w14:paraId="77B7E5F4" w14:textId="77777777" w:rsidR="00215B93" w:rsidRPr="00A160D6" w:rsidRDefault="00215B93" w:rsidP="00215B93">
      <w:pPr>
        <w:pStyle w:val="HTML"/>
        <w:rPr>
          <w:rFonts w:ascii="Times New Roman" w:hAnsi="Times New Roman"/>
          <w:sz w:val="24"/>
          <w:szCs w:val="24"/>
        </w:rPr>
      </w:pPr>
    </w:p>
    <w:p w14:paraId="64FDB4E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инструментальные методы эффективны для диагностики эхинококкоза?</w:t>
      </w:r>
    </w:p>
    <w:p w14:paraId="741103A9" w14:textId="77777777" w:rsidR="00215B93" w:rsidRPr="00A160D6" w:rsidRDefault="00215B93" w:rsidP="004B0437">
      <w:pPr>
        <w:pStyle w:val="HTML"/>
        <w:numPr>
          <w:ilvl w:val="0"/>
          <w:numId w:val="727"/>
        </w:numPr>
        <w:rPr>
          <w:rFonts w:ascii="Times New Roman" w:hAnsi="Times New Roman"/>
          <w:sz w:val="24"/>
          <w:szCs w:val="24"/>
        </w:rPr>
      </w:pPr>
      <w:r w:rsidRPr="00A160D6">
        <w:rPr>
          <w:rFonts w:ascii="Times New Roman" w:hAnsi="Times New Roman"/>
          <w:sz w:val="24"/>
          <w:szCs w:val="24"/>
        </w:rPr>
        <w:t>Ультразвуковой.</w:t>
      </w:r>
    </w:p>
    <w:p w14:paraId="4BC66820" w14:textId="77777777" w:rsidR="00215B93" w:rsidRPr="00A160D6" w:rsidRDefault="00215B93" w:rsidP="004B0437">
      <w:pPr>
        <w:pStyle w:val="HTML"/>
        <w:numPr>
          <w:ilvl w:val="0"/>
          <w:numId w:val="727"/>
        </w:numPr>
        <w:rPr>
          <w:rFonts w:ascii="Times New Roman" w:hAnsi="Times New Roman"/>
          <w:sz w:val="24"/>
          <w:szCs w:val="24"/>
        </w:rPr>
      </w:pPr>
      <w:r w:rsidRPr="00A160D6">
        <w:rPr>
          <w:rFonts w:ascii="Times New Roman" w:hAnsi="Times New Roman"/>
          <w:sz w:val="24"/>
          <w:szCs w:val="24"/>
        </w:rPr>
        <w:t>Сцинтиграфический.</w:t>
      </w:r>
    </w:p>
    <w:p w14:paraId="159565AD" w14:textId="77777777" w:rsidR="00215B93" w:rsidRPr="00A160D6" w:rsidRDefault="00215B93" w:rsidP="004B0437">
      <w:pPr>
        <w:pStyle w:val="HTML"/>
        <w:numPr>
          <w:ilvl w:val="0"/>
          <w:numId w:val="727"/>
        </w:numPr>
        <w:rPr>
          <w:rFonts w:ascii="Times New Roman" w:hAnsi="Times New Roman"/>
          <w:sz w:val="24"/>
          <w:szCs w:val="24"/>
        </w:rPr>
      </w:pPr>
      <w:r w:rsidRPr="00A160D6">
        <w:rPr>
          <w:rFonts w:ascii="Times New Roman" w:hAnsi="Times New Roman"/>
          <w:sz w:val="24"/>
          <w:szCs w:val="24"/>
        </w:rPr>
        <w:t>Рентгенологический (КТ).</w:t>
      </w:r>
    </w:p>
    <w:p w14:paraId="1F6A4D5B" w14:textId="77777777" w:rsidR="00215B93" w:rsidRPr="00A160D6" w:rsidRDefault="00215B93" w:rsidP="004B0437">
      <w:pPr>
        <w:pStyle w:val="HTML"/>
        <w:numPr>
          <w:ilvl w:val="0"/>
          <w:numId w:val="727"/>
        </w:numPr>
        <w:rPr>
          <w:rFonts w:ascii="Times New Roman" w:hAnsi="Times New Roman"/>
          <w:sz w:val="24"/>
          <w:szCs w:val="24"/>
        </w:rPr>
      </w:pPr>
      <w:r w:rsidRPr="00A160D6">
        <w:rPr>
          <w:rFonts w:ascii="Times New Roman" w:hAnsi="Times New Roman"/>
          <w:sz w:val="24"/>
          <w:szCs w:val="24"/>
        </w:rPr>
        <w:t>ЯМР-томографический.</w:t>
      </w:r>
    </w:p>
    <w:p w14:paraId="4C2655AE" w14:textId="77777777" w:rsidR="00215B93" w:rsidRPr="00A160D6" w:rsidRDefault="00215B93" w:rsidP="004B0437">
      <w:pPr>
        <w:pStyle w:val="HTML"/>
        <w:numPr>
          <w:ilvl w:val="0"/>
          <w:numId w:val="727"/>
        </w:numPr>
        <w:rPr>
          <w:rFonts w:ascii="Times New Roman" w:hAnsi="Times New Roman"/>
          <w:sz w:val="24"/>
          <w:szCs w:val="24"/>
        </w:rPr>
      </w:pPr>
      <w:r w:rsidRPr="00A160D6">
        <w:rPr>
          <w:rFonts w:ascii="Times New Roman" w:hAnsi="Times New Roman"/>
          <w:sz w:val="24"/>
          <w:szCs w:val="24"/>
        </w:rPr>
        <w:t>-Все перечисленные.</w:t>
      </w:r>
    </w:p>
    <w:p w14:paraId="75B1C1D5" w14:textId="77777777" w:rsidR="00215B93" w:rsidRPr="00A160D6" w:rsidRDefault="00215B93" w:rsidP="00215B93">
      <w:pPr>
        <w:pStyle w:val="HTML"/>
        <w:rPr>
          <w:rFonts w:ascii="Times New Roman" w:hAnsi="Times New Roman"/>
          <w:sz w:val="24"/>
          <w:szCs w:val="24"/>
        </w:rPr>
      </w:pPr>
    </w:p>
    <w:p w14:paraId="3F660F7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лабораторных тестов эффективны для диагностики эхинококкозапечени?</w:t>
      </w:r>
    </w:p>
    <w:p w14:paraId="496C81FA" w14:textId="77777777" w:rsidR="00215B93" w:rsidRPr="00A160D6" w:rsidRDefault="00215B93" w:rsidP="004B0437">
      <w:pPr>
        <w:pStyle w:val="HTML"/>
        <w:numPr>
          <w:ilvl w:val="0"/>
          <w:numId w:val="728"/>
        </w:numPr>
        <w:rPr>
          <w:rFonts w:ascii="Times New Roman" w:hAnsi="Times New Roman"/>
          <w:sz w:val="24"/>
          <w:szCs w:val="24"/>
        </w:rPr>
      </w:pPr>
      <w:r w:rsidRPr="00A160D6">
        <w:rPr>
          <w:rFonts w:ascii="Times New Roman" w:hAnsi="Times New Roman"/>
          <w:sz w:val="24"/>
          <w:szCs w:val="24"/>
        </w:rPr>
        <w:t>Исследование уровня протромбина.</w:t>
      </w:r>
    </w:p>
    <w:p w14:paraId="62C338AC" w14:textId="77777777" w:rsidR="00215B93" w:rsidRPr="00A160D6" w:rsidRDefault="00215B93" w:rsidP="004B0437">
      <w:pPr>
        <w:pStyle w:val="HTML"/>
        <w:numPr>
          <w:ilvl w:val="0"/>
          <w:numId w:val="728"/>
        </w:numPr>
        <w:rPr>
          <w:rFonts w:ascii="Times New Roman" w:hAnsi="Times New Roman"/>
          <w:sz w:val="24"/>
          <w:szCs w:val="24"/>
        </w:rPr>
      </w:pPr>
      <w:r w:rsidRPr="00A160D6">
        <w:rPr>
          <w:rFonts w:ascii="Times New Roman" w:hAnsi="Times New Roman"/>
          <w:sz w:val="24"/>
          <w:szCs w:val="24"/>
        </w:rPr>
        <w:t>-Реакция латекс-агглютинации со специфическим антигеном.</w:t>
      </w:r>
    </w:p>
    <w:p w14:paraId="76620B0D" w14:textId="77777777" w:rsidR="00215B93" w:rsidRPr="00A160D6" w:rsidRDefault="00215B93" w:rsidP="004B0437">
      <w:pPr>
        <w:pStyle w:val="HTML"/>
        <w:numPr>
          <w:ilvl w:val="0"/>
          <w:numId w:val="728"/>
        </w:numPr>
        <w:rPr>
          <w:rFonts w:ascii="Times New Roman" w:hAnsi="Times New Roman"/>
          <w:sz w:val="24"/>
          <w:szCs w:val="24"/>
        </w:rPr>
      </w:pPr>
      <w:r w:rsidRPr="00A160D6">
        <w:rPr>
          <w:rFonts w:ascii="Times New Roman" w:hAnsi="Times New Roman"/>
          <w:sz w:val="24"/>
          <w:szCs w:val="24"/>
        </w:rPr>
        <w:t>Проба Вельтмана.</w:t>
      </w:r>
    </w:p>
    <w:p w14:paraId="2A4EF97F" w14:textId="77777777" w:rsidR="00215B93" w:rsidRPr="00A160D6" w:rsidRDefault="00215B93" w:rsidP="004B0437">
      <w:pPr>
        <w:pStyle w:val="HTML"/>
        <w:numPr>
          <w:ilvl w:val="0"/>
          <w:numId w:val="728"/>
        </w:numPr>
        <w:rPr>
          <w:rFonts w:ascii="Times New Roman" w:hAnsi="Times New Roman"/>
          <w:sz w:val="24"/>
          <w:szCs w:val="24"/>
        </w:rPr>
      </w:pPr>
      <w:r w:rsidRPr="00A160D6">
        <w:rPr>
          <w:rFonts w:ascii="Times New Roman" w:hAnsi="Times New Roman"/>
          <w:sz w:val="24"/>
          <w:szCs w:val="24"/>
        </w:rPr>
        <w:t>Сулемовая проба.</w:t>
      </w:r>
    </w:p>
    <w:p w14:paraId="32C635B5" w14:textId="77777777" w:rsidR="00215B93" w:rsidRPr="00A160D6" w:rsidRDefault="00215B93" w:rsidP="004B0437">
      <w:pPr>
        <w:pStyle w:val="HTML"/>
        <w:numPr>
          <w:ilvl w:val="0"/>
          <w:numId w:val="728"/>
        </w:numPr>
        <w:rPr>
          <w:rFonts w:ascii="Times New Roman" w:hAnsi="Times New Roman"/>
          <w:sz w:val="24"/>
          <w:szCs w:val="24"/>
        </w:rPr>
      </w:pPr>
      <w:r w:rsidRPr="00A160D6">
        <w:rPr>
          <w:rFonts w:ascii="Times New Roman" w:hAnsi="Times New Roman"/>
          <w:sz w:val="24"/>
          <w:szCs w:val="24"/>
        </w:rPr>
        <w:t>Реакция Кумбса.</w:t>
      </w:r>
    </w:p>
    <w:p w14:paraId="79073FE9" w14:textId="77777777" w:rsidR="00215B93" w:rsidRPr="00A160D6" w:rsidRDefault="00215B93" w:rsidP="00215B93">
      <w:pPr>
        <w:pStyle w:val="HTML"/>
        <w:rPr>
          <w:rFonts w:ascii="Times New Roman" w:hAnsi="Times New Roman"/>
          <w:sz w:val="24"/>
          <w:szCs w:val="24"/>
        </w:rPr>
      </w:pPr>
    </w:p>
    <w:p w14:paraId="262BC1B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Оптимальным методом лечения эхинококкоза печени является: </w:t>
      </w:r>
    </w:p>
    <w:p w14:paraId="77B32487" w14:textId="77777777" w:rsidR="00215B93" w:rsidRPr="00A160D6" w:rsidRDefault="00215B93" w:rsidP="004B0437">
      <w:pPr>
        <w:pStyle w:val="HTML"/>
        <w:numPr>
          <w:ilvl w:val="0"/>
          <w:numId w:val="729"/>
        </w:numPr>
        <w:rPr>
          <w:rFonts w:ascii="Times New Roman" w:hAnsi="Times New Roman"/>
          <w:sz w:val="24"/>
          <w:szCs w:val="24"/>
        </w:rPr>
      </w:pPr>
      <w:r w:rsidRPr="00A160D6">
        <w:rPr>
          <w:rFonts w:ascii="Times New Roman" w:hAnsi="Times New Roman"/>
          <w:sz w:val="24"/>
          <w:szCs w:val="24"/>
        </w:rPr>
        <w:t>хирургический.</w:t>
      </w:r>
    </w:p>
    <w:p w14:paraId="2E8D3ED6" w14:textId="77777777" w:rsidR="00215B93" w:rsidRPr="00A160D6" w:rsidRDefault="00215B93" w:rsidP="004B0437">
      <w:pPr>
        <w:pStyle w:val="HTML"/>
        <w:numPr>
          <w:ilvl w:val="0"/>
          <w:numId w:val="729"/>
        </w:numPr>
        <w:rPr>
          <w:rFonts w:ascii="Times New Roman" w:hAnsi="Times New Roman"/>
          <w:sz w:val="24"/>
          <w:szCs w:val="24"/>
        </w:rPr>
      </w:pPr>
      <w:r w:rsidRPr="00A160D6">
        <w:rPr>
          <w:rFonts w:ascii="Times New Roman" w:hAnsi="Times New Roman"/>
          <w:sz w:val="24"/>
          <w:szCs w:val="24"/>
        </w:rPr>
        <w:t>консервативный медикаментозный.</w:t>
      </w:r>
    </w:p>
    <w:p w14:paraId="7BB071E1" w14:textId="77777777" w:rsidR="00215B93" w:rsidRPr="00A160D6" w:rsidRDefault="00215B93" w:rsidP="004B0437">
      <w:pPr>
        <w:pStyle w:val="HTML"/>
        <w:numPr>
          <w:ilvl w:val="0"/>
          <w:numId w:val="729"/>
        </w:numPr>
        <w:rPr>
          <w:rFonts w:ascii="Times New Roman" w:hAnsi="Times New Roman"/>
          <w:sz w:val="24"/>
          <w:szCs w:val="24"/>
        </w:rPr>
      </w:pPr>
      <w:r w:rsidRPr="00A160D6">
        <w:rPr>
          <w:rFonts w:ascii="Times New Roman" w:hAnsi="Times New Roman"/>
          <w:sz w:val="24"/>
          <w:szCs w:val="24"/>
        </w:rPr>
        <w:t>-комбинированный хирургический и медикаментозный.</w:t>
      </w:r>
    </w:p>
    <w:p w14:paraId="3B0DB249" w14:textId="77777777" w:rsidR="00215B93" w:rsidRPr="00A160D6" w:rsidRDefault="00215B93" w:rsidP="004B0437">
      <w:pPr>
        <w:pStyle w:val="HTML"/>
        <w:numPr>
          <w:ilvl w:val="0"/>
          <w:numId w:val="729"/>
        </w:numPr>
        <w:rPr>
          <w:rFonts w:ascii="Times New Roman" w:hAnsi="Times New Roman"/>
          <w:sz w:val="24"/>
          <w:szCs w:val="24"/>
        </w:rPr>
      </w:pPr>
      <w:r w:rsidRPr="00A160D6">
        <w:rPr>
          <w:rFonts w:ascii="Times New Roman" w:hAnsi="Times New Roman"/>
          <w:sz w:val="24"/>
          <w:szCs w:val="24"/>
        </w:rPr>
        <w:t>паллиативный.</w:t>
      </w:r>
    </w:p>
    <w:p w14:paraId="177D6394" w14:textId="77777777" w:rsidR="00215B93" w:rsidRPr="00A160D6" w:rsidRDefault="00215B93" w:rsidP="004B0437">
      <w:pPr>
        <w:pStyle w:val="HTML"/>
        <w:numPr>
          <w:ilvl w:val="0"/>
          <w:numId w:val="729"/>
        </w:numPr>
        <w:rPr>
          <w:rFonts w:ascii="Times New Roman" w:hAnsi="Times New Roman"/>
          <w:sz w:val="24"/>
          <w:szCs w:val="24"/>
        </w:rPr>
      </w:pPr>
      <w:r w:rsidRPr="00A160D6">
        <w:rPr>
          <w:rFonts w:ascii="Times New Roman" w:hAnsi="Times New Roman"/>
          <w:sz w:val="24"/>
          <w:szCs w:val="24"/>
        </w:rPr>
        <w:t>отказ от активного лечения.</w:t>
      </w:r>
    </w:p>
    <w:p w14:paraId="4061DC10" w14:textId="77777777" w:rsidR="00215B93" w:rsidRPr="00A160D6" w:rsidRDefault="00215B93" w:rsidP="00215B93">
      <w:pPr>
        <w:pStyle w:val="HTML"/>
        <w:rPr>
          <w:rFonts w:ascii="Times New Roman" w:hAnsi="Times New Roman"/>
          <w:sz w:val="24"/>
          <w:szCs w:val="24"/>
        </w:rPr>
      </w:pPr>
    </w:p>
    <w:p w14:paraId="05442D9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проявления эхинококкоза печени могут отсутствовать на:</w:t>
      </w:r>
    </w:p>
    <w:p w14:paraId="239633FB" w14:textId="77777777" w:rsidR="00215B93" w:rsidRPr="00A160D6" w:rsidRDefault="00215B93" w:rsidP="004B0437">
      <w:pPr>
        <w:pStyle w:val="HTML"/>
        <w:numPr>
          <w:ilvl w:val="0"/>
          <w:numId w:val="730"/>
        </w:numPr>
        <w:rPr>
          <w:rFonts w:ascii="Times New Roman" w:hAnsi="Times New Roman"/>
          <w:sz w:val="24"/>
          <w:szCs w:val="24"/>
        </w:rPr>
      </w:pPr>
      <w:r w:rsidRPr="00A160D6">
        <w:rPr>
          <w:rFonts w:ascii="Times New Roman" w:hAnsi="Times New Roman"/>
          <w:sz w:val="24"/>
          <w:szCs w:val="24"/>
        </w:rPr>
        <w:t>-начальной стадии заболеваний.</w:t>
      </w:r>
    </w:p>
    <w:p w14:paraId="5454DF27" w14:textId="77777777" w:rsidR="00215B93" w:rsidRPr="00A160D6" w:rsidRDefault="00215B93" w:rsidP="004B0437">
      <w:pPr>
        <w:pStyle w:val="HTML"/>
        <w:numPr>
          <w:ilvl w:val="0"/>
          <w:numId w:val="730"/>
        </w:numPr>
        <w:rPr>
          <w:rFonts w:ascii="Times New Roman" w:hAnsi="Times New Roman"/>
          <w:sz w:val="24"/>
          <w:szCs w:val="24"/>
        </w:rPr>
      </w:pPr>
      <w:r w:rsidRPr="00A160D6">
        <w:rPr>
          <w:rFonts w:ascii="Times New Roman" w:hAnsi="Times New Roman"/>
          <w:sz w:val="24"/>
          <w:szCs w:val="24"/>
        </w:rPr>
        <w:t>развернутой стадии заболевания.</w:t>
      </w:r>
    </w:p>
    <w:p w14:paraId="5701B322" w14:textId="77777777" w:rsidR="00215B93" w:rsidRPr="00A160D6" w:rsidRDefault="00215B93" w:rsidP="004B0437">
      <w:pPr>
        <w:pStyle w:val="HTML"/>
        <w:numPr>
          <w:ilvl w:val="0"/>
          <w:numId w:val="730"/>
        </w:numPr>
        <w:rPr>
          <w:rFonts w:ascii="Times New Roman" w:hAnsi="Times New Roman"/>
          <w:sz w:val="24"/>
          <w:szCs w:val="24"/>
        </w:rPr>
      </w:pPr>
      <w:r w:rsidRPr="00A160D6">
        <w:rPr>
          <w:rFonts w:ascii="Times New Roman" w:hAnsi="Times New Roman"/>
          <w:sz w:val="24"/>
          <w:szCs w:val="24"/>
        </w:rPr>
        <w:t>терминальной стадии заболевания.</w:t>
      </w:r>
    </w:p>
    <w:p w14:paraId="774202A1" w14:textId="77777777" w:rsidR="00215B93" w:rsidRPr="00A160D6" w:rsidRDefault="00215B93" w:rsidP="004B0437">
      <w:pPr>
        <w:pStyle w:val="HTML"/>
        <w:numPr>
          <w:ilvl w:val="0"/>
          <w:numId w:val="730"/>
        </w:numPr>
        <w:rPr>
          <w:rFonts w:ascii="Times New Roman" w:hAnsi="Times New Roman"/>
          <w:sz w:val="24"/>
          <w:szCs w:val="24"/>
        </w:rPr>
      </w:pPr>
      <w:r w:rsidRPr="00A160D6">
        <w:rPr>
          <w:rFonts w:ascii="Times New Roman" w:hAnsi="Times New Roman"/>
          <w:sz w:val="24"/>
          <w:szCs w:val="24"/>
        </w:rPr>
        <w:t>на всех стадиях.</w:t>
      </w:r>
    </w:p>
    <w:p w14:paraId="3A6BCE2E" w14:textId="77777777" w:rsidR="00215B93" w:rsidRPr="00A160D6" w:rsidRDefault="00215B93" w:rsidP="00215B93">
      <w:pPr>
        <w:pStyle w:val="HTML"/>
        <w:rPr>
          <w:rFonts w:ascii="Times New Roman" w:hAnsi="Times New Roman"/>
          <w:sz w:val="24"/>
          <w:szCs w:val="24"/>
        </w:rPr>
      </w:pPr>
    </w:p>
    <w:p w14:paraId="54D17F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Инструментальные методы визуализации эхинококкоза печени(УЗИ,КТ,ЯМР) эффективны:</w:t>
      </w:r>
    </w:p>
    <w:p w14:paraId="0417DB1C" w14:textId="77777777" w:rsidR="00215B93" w:rsidRPr="00A160D6" w:rsidRDefault="00215B93" w:rsidP="004B0437">
      <w:pPr>
        <w:pStyle w:val="HTML"/>
        <w:numPr>
          <w:ilvl w:val="0"/>
          <w:numId w:val="731"/>
        </w:numPr>
        <w:rPr>
          <w:rFonts w:ascii="Times New Roman" w:hAnsi="Times New Roman"/>
          <w:sz w:val="24"/>
          <w:szCs w:val="24"/>
        </w:rPr>
      </w:pPr>
      <w:r w:rsidRPr="00A160D6">
        <w:rPr>
          <w:rFonts w:ascii="Times New Roman" w:hAnsi="Times New Roman"/>
          <w:sz w:val="24"/>
          <w:szCs w:val="24"/>
        </w:rPr>
        <w:t>в начальной стадии заболевания.</w:t>
      </w:r>
    </w:p>
    <w:p w14:paraId="223D7733" w14:textId="77777777" w:rsidR="00215B93" w:rsidRPr="00A160D6" w:rsidRDefault="00215B93" w:rsidP="004B0437">
      <w:pPr>
        <w:pStyle w:val="HTML"/>
        <w:numPr>
          <w:ilvl w:val="0"/>
          <w:numId w:val="731"/>
        </w:numPr>
        <w:rPr>
          <w:rFonts w:ascii="Times New Roman" w:hAnsi="Times New Roman"/>
          <w:sz w:val="24"/>
          <w:szCs w:val="24"/>
        </w:rPr>
      </w:pPr>
      <w:r w:rsidRPr="00A160D6">
        <w:rPr>
          <w:rFonts w:ascii="Times New Roman" w:hAnsi="Times New Roman"/>
          <w:sz w:val="24"/>
          <w:szCs w:val="24"/>
        </w:rPr>
        <w:t>на развернутой стадии заболевания.</w:t>
      </w:r>
    </w:p>
    <w:p w14:paraId="2B129195" w14:textId="77777777" w:rsidR="00215B93" w:rsidRPr="00A160D6" w:rsidRDefault="00215B93" w:rsidP="004B0437">
      <w:pPr>
        <w:pStyle w:val="HTML"/>
        <w:numPr>
          <w:ilvl w:val="0"/>
          <w:numId w:val="731"/>
        </w:numPr>
        <w:rPr>
          <w:rFonts w:ascii="Times New Roman" w:hAnsi="Times New Roman"/>
          <w:sz w:val="24"/>
          <w:szCs w:val="24"/>
        </w:rPr>
      </w:pPr>
      <w:r w:rsidRPr="00A160D6">
        <w:rPr>
          <w:rFonts w:ascii="Times New Roman" w:hAnsi="Times New Roman"/>
          <w:sz w:val="24"/>
          <w:szCs w:val="24"/>
        </w:rPr>
        <w:t>в терминальной стадии заболевания.</w:t>
      </w:r>
    </w:p>
    <w:p w14:paraId="0267C17F" w14:textId="77777777" w:rsidR="00215B93" w:rsidRPr="00A160D6" w:rsidRDefault="00215B93" w:rsidP="004B0437">
      <w:pPr>
        <w:pStyle w:val="HTML"/>
        <w:numPr>
          <w:ilvl w:val="0"/>
          <w:numId w:val="731"/>
        </w:numPr>
        <w:rPr>
          <w:rFonts w:ascii="Times New Roman" w:hAnsi="Times New Roman"/>
          <w:sz w:val="24"/>
          <w:szCs w:val="24"/>
        </w:rPr>
      </w:pPr>
      <w:r w:rsidRPr="00A160D6">
        <w:rPr>
          <w:rFonts w:ascii="Times New Roman" w:hAnsi="Times New Roman"/>
          <w:sz w:val="24"/>
          <w:szCs w:val="24"/>
        </w:rPr>
        <w:t>-на всех стадиях.</w:t>
      </w:r>
    </w:p>
    <w:p w14:paraId="6176D9BC" w14:textId="77777777" w:rsidR="00215B93" w:rsidRPr="00A160D6" w:rsidRDefault="00215B93" w:rsidP="00215B93">
      <w:pPr>
        <w:pStyle w:val="HTML"/>
        <w:rPr>
          <w:rFonts w:ascii="Times New Roman" w:hAnsi="Times New Roman"/>
          <w:sz w:val="24"/>
          <w:szCs w:val="24"/>
        </w:rPr>
      </w:pPr>
    </w:p>
    <w:p w14:paraId="278BEEC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Желтуха, вызванная сдавлением эхинококковой кистой желчных протоков, проявляется повышением уровня активности в сыворотке крови:</w:t>
      </w:r>
    </w:p>
    <w:p w14:paraId="3E53D482" w14:textId="77777777" w:rsidR="00215B93" w:rsidRPr="00A160D6" w:rsidRDefault="00215B93" w:rsidP="004B0437">
      <w:pPr>
        <w:pStyle w:val="HTML"/>
        <w:numPr>
          <w:ilvl w:val="0"/>
          <w:numId w:val="732"/>
        </w:numPr>
        <w:rPr>
          <w:rFonts w:ascii="Times New Roman" w:hAnsi="Times New Roman"/>
          <w:sz w:val="24"/>
          <w:szCs w:val="24"/>
        </w:rPr>
      </w:pPr>
      <w:r w:rsidRPr="00A160D6">
        <w:rPr>
          <w:rFonts w:ascii="Times New Roman" w:hAnsi="Times New Roman"/>
          <w:sz w:val="24"/>
          <w:szCs w:val="24"/>
        </w:rPr>
        <w:t>аспарагиновой трансаминазы.</w:t>
      </w:r>
    </w:p>
    <w:p w14:paraId="310C4A02" w14:textId="77777777" w:rsidR="00215B93" w:rsidRPr="00A160D6" w:rsidRDefault="00215B93" w:rsidP="004B0437">
      <w:pPr>
        <w:pStyle w:val="HTML"/>
        <w:numPr>
          <w:ilvl w:val="0"/>
          <w:numId w:val="732"/>
        </w:numPr>
        <w:rPr>
          <w:rFonts w:ascii="Times New Roman" w:hAnsi="Times New Roman"/>
          <w:sz w:val="24"/>
          <w:szCs w:val="24"/>
        </w:rPr>
      </w:pPr>
      <w:r w:rsidRPr="00A160D6">
        <w:rPr>
          <w:rFonts w:ascii="Times New Roman" w:hAnsi="Times New Roman"/>
          <w:sz w:val="24"/>
          <w:szCs w:val="24"/>
        </w:rPr>
        <w:t>креатинфосфокиназы.</w:t>
      </w:r>
    </w:p>
    <w:p w14:paraId="3F7FECD8" w14:textId="77777777" w:rsidR="00215B93" w:rsidRPr="00A160D6" w:rsidRDefault="00215B93" w:rsidP="004B0437">
      <w:pPr>
        <w:pStyle w:val="HTML"/>
        <w:numPr>
          <w:ilvl w:val="0"/>
          <w:numId w:val="732"/>
        </w:numPr>
        <w:rPr>
          <w:rFonts w:ascii="Times New Roman" w:hAnsi="Times New Roman"/>
          <w:sz w:val="24"/>
          <w:szCs w:val="24"/>
        </w:rPr>
      </w:pPr>
      <w:r w:rsidRPr="00A160D6">
        <w:rPr>
          <w:rFonts w:ascii="Times New Roman" w:hAnsi="Times New Roman"/>
          <w:sz w:val="24"/>
          <w:szCs w:val="24"/>
        </w:rPr>
        <w:t>-щелочной фосфатазы.</w:t>
      </w:r>
    </w:p>
    <w:p w14:paraId="29ADE433" w14:textId="77777777" w:rsidR="00215B93" w:rsidRPr="00A160D6" w:rsidRDefault="00215B93" w:rsidP="004B0437">
      <w:pPr>
        <w:pStyle w:val="HTML"/>
        <w:numPr>
          <w:ilvl w:val="0"/>
          <w:numId w:val="732"/>
        </w:numPr>
        <w:rPr>
          <w:rFonts w:ascii="Times New Roman" w:hAnsi="Times New Roman"/>
          <w:sz w:val="24"/>
          <w:szCs w:val="24"/>
        </w:rPr>
      </w:pPr>
      <w:r w:rsidRPr="00A160D6">
        <w:rPr>
          <w:rFonts w:ascii="Times New Roman" w:hAnsi="Times New Roman"/>
          <w:sz w:val="24"/>
          <w:szCs w:val="24"/>
        </w:rPr>
        <w:t>альфа-амилазы.</w:t>
      </w:r>
    </w:p>
    <w:p w14:paraId="0F18482E" w14:textId="77777777" w:rsidR="00215B93" w:rsidRPr="00A160D6" w:rsidRDefault="00215B93" w:rsidP="004B0437">
      <w:pPr>
        <w:pStyle w:val="HTML"/>
        <w:numPr>
          <w:ilvl w:val="0"/>
          <w:numId w:val="732"/>
        </w:numPr>
        <w:rPr>
          <w:rFonts w:ascii="Times New Roman" w:hAnsi="Times New Roman"/>
          <w:sz w:val="24"/>
          <w:szCs w:val="24"/>
        </w:rPr>
      </w:pPr>
      <w:r w:rsidRPr="00A160D6">
        <w:rPr>
          <w:rFonts w:ascii="Times New Roman" w:hAnsi="Times New Roman"/>
          <w:sz w:val="24"/>
          <w:szCs w:val="24"/>
        </w:rPr>
        <w:t>псевдохолинэстеразы.</w:t>
      </w:r>
    </w:p>
    <w:p w14:paraId="3195C369" w14:textId="77777777" w:rsidR="00215B93" w:rsidRPr="00A160D6" w:rsidRDefault="00215B93" w:rsidP="00215B93">
      <w:pPr>
        <w:pStyle w:val="HTML"/>
        <w:rPr>
          <w:rFonts w:ascii="Times New Roman" w:hAnsi="Times New Roman"/>
          <w:sz w:val="24"/>
          <w:szCs w:val="24"/>
        </w:rPr>
      </w:pPr>
    </w:p>
    <w:p w14:paraId="59765D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способствуют возникновению холестериновых камней в желчных путях?</w:t>
      </w:r>
    </w:p>
    <w:p w14:paraId="2CEFABDD" w14:textId="77777777" w:rsidR="00215B93" w:rsidRPr="00A160D6" w:rsidRDefault="00215B93" w:rsidP="004B0437">
      <w:pPr>
        <w:pStyle w:val="HTML"/>
        <w:numPr>
          <w:ilvl w:val="0"/>
          <w:numId w:val="733"/>
        </w:numPr>
        <w:rPr>
          <w:rFonts w:ascii="Times New Roman" w:hAnsi="Times New Roman"/>
          <w:sz w:val="24"/>
          <w:szCs w:val="24"/>
        </w:rPr>
      </w:pPr>
      <w:r w:rsidRPr="00A160D6">
        <w:rPr>
          <w:rFonts w:ascii="Times New Roman" w:hAnsi="Times New Roman"/>
          <w:sz w:val="24"/>
          <w:szCs w:val="24"/>
        </w:rPr>
        <w:t>Прием оральных контрацептивов.</w:t>
      </w:r>
    </w:p>
    <w:p w14:paraId="01A0F543" w14:textId="77777777" w:rsidR="00215B93" w:rsidRPr="00A160D6" w:rsidRDefault="00215B93" w:rsidP="004B0437">
      <w:pPr>
        <w:pStyle w:val="HTML"/>
        <w:numPr>
          <w:ilvl w:val="0"/>
          <w:numId w:val="733"/>
        </w:numPr>
        <w:rPr>
          <w:rFonts w:ascii="Times New Roman" w:hAnsi="Times New Roman"/>
          <w:sz w:val="24"/>
          <w:szCs w:val="24"/>
        </w:rPr>
      </w:pPr>
      <w:r w:rsidRPr="00A160D6">
        <w:rPr>
          <w:rFonts w:ascii="Times New Roman" w:hAnsi="Times New Roman"/>
          <w:sz w:val="24"/>
          <w:szCs w:val="24"/>
        </w:rPr>
        <w:t>Длительное голодание.</w:t>
      </w:r>
    </w:p>
    <w:p w14:paraId="16EDB2C1" w14:textId="77777777" w:rsidR="00215B93" w:rsidRPr="00A160D6" w:rsidRDefault="00215B93" w:rsidP="004B0437">
      <w:pPr>
        <w:pStyle w:val="HTML"/>
        <w:numPr>
          <w:ilvl w:val="0"/>
          <w:numId w:val="733"/>
        </w:numPr>
        <w:rPr>
          <w:rFonts w:ascii="Times New Roman" w:hAnsi="Times New Roman"/>
          <w:sz w:val="24"/>
          <w:szCs w:val="24"/>
        </w:rPr>
      </w:pPr>
      <w:r w:rsidRPr="00A160D6">
        <w:rPr>
          <w:rFonts w:ascii="Times New Roman" w:hAnsi="Times New Roman"/>
          <w:sz w:val="24"/>
          <w:szCs w:val="24"/>
        </w:rPr>
        <w:t>Прием пищи 1-2 раза в день.</w:t>
      </w:r>
    </w:p>
    <w:p w14:paraId="37EF5E6C" w14:textId="77777777" w:rsidR="00215B93" w:rsidRPr="00A160D6" w:rsidRDefault="00215B93" w:rsidP="004B0437">
      <w:pPr>
        <w:pStyle w:val="HTML"/>
        <w:numPr>
          <w:ilvl w:val="0"/>
          <w:numId w:val="733"/>
        </w:numPr>
        <w:rPr>
          <w:rFonts w:ascii="Times New Roman" w:hAnsi="Times New Roman"/>
          <w:sz w:val="24"/>
          <w:szCs w:val="24"/>
        </w:rPr>
      </w:pPr>
      <w:r w:rsidRPr="00A160D6">
        <w:rPr>
          <w:rFonts w:ascii="Times New Roman" w:hAnsi="Times New Roman"/>
          <w:sz w:val="24"/>
          <w:szCs w:val="24"/>
        </w:rPr>
        <w:t>-Все перечисленные.</w:t>
      </w:r>
    </w:p>
    <w:p w14:paraId="75061F13" w14:textId="77777777" w:rsidR="00215B93" w:rsidRPr="00A160D6" w:rsidRDefault="00215B93" w:rsidP="004B0437">
      <w:pPr>
        <w:pStyle w:val="HTML"/>
        <w:numPr>
          <w:ilvl w:val="0"/>
          <w:numId w:val="733"/>
        </w:numPr>
        <w:rPr>
          <w:rFonts w:ascii="Times New Roman" w:hAnsi="Times New Roman"/>
          <w:sz w:val="24"/>
          <w:szCs w:val="24"/>
        </w:rPr>
      </w:pPr>
      <w:r w:rsidRPr="00A160D6">
        <w:rPr>
          <w:rFonts w:ascii="Times New Roman" w:hAnsi="Times New Roman"/>
          <w:sz w:val="24"/>
          <w:szCs w:val="24"/>
        </w:rPr>
        <w:t>Ни одно из перечисленных.</w:t>
      </w:r>
    </w:p>
    <w:p w14:paraId="06E30927" w14:textId="77777777" w:rsidR="00215B93" w:rsidRPr="00A160D6" w:rsidRDefault="00215B93" w:rsidP="00215B93">
      <w:pPr>
        <w:pStyle w:val="HTML"/>
        <w:rPr>
          <w:rFonts w:ascii="Times New Roman" w:hAnsi="Times New Roman"/>
          <w:sz w:val="24"/>
          <w:szCs w:val="24"/>
        </w:rPr>
      </w:pPr>
    </w:p>
    <w:p w14:paraId="4EE2CA5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условиях в желчных путях формируются пигментные камни?</w:t>
      </w:r>
    </w:p>
    <w:p w14:paraId="6D79A679" w14:textId="77777777" w:rsidR="00215B93" w:rsidRPr="00A160D6" w:rsidRDefault="00215B93" w:rsidP="004B0437">
      <w:pPr>
        <w:pStyle w:val="HTML"/>
        <w:numPr>
          <w:ilvl w:val="0"/>
          <w:numId w:val="734"/>
        </w:numPr>
        <w:rPr>
          <w:rFonts w:ascii="Times New Roman" w:hAnsi="Times New Roman"/>
          <w:sz w:val="24"/>
          <w:szCs w:val="24"/>
        </w:rPr>
      </w:pPr>
      <w:r w:rsidRPr="00A160D6">
        <w:rPr>
          <w:rFonts w:ascii="Times New Roman" w:hAnsi="Times New Roman"/>
          <w:sz w:val="24"/>
          <w:szCs w:val="24"/>
        </w:rPr>
        <w:t>-При рецидивирующем гемолизе и врожденной недостаточности  глюкуронилтрансферазы гепатоцитов.</w:t>
      </w:r>
    </w:p>
    <w:p w14:paraId="6EF4709B" w14:textId="77777777" w:rsidR="00215B93" w:rsidRPr="00A160D6" w:rsidRDefault="00215B93" w:rsidP="004B0437">
      <w:pPr>
        <w:pStyle w:val="HTML"/>
        <w:numPr>
          <w:ilvl w:val="0"/>
          <w:numId w:val="734"/>
        </w:numPr>
        <w:rPr>
          <w:rFonts w:ascii="Times New Roman" w:hAnsi="Times New Roman"/>
          <w:sz w:val="24"/>
          <w:szCs w:val="24"/>
        </w:rPr>
      </w:pPr>
      <w:r w:rsidRPr="00A160D6">
        <w:rPr>
          <w:rFonts w:ascii="Times New Roman" w:hAnsi="Times New Roman"/>
          <w:sz w:val="24"/>
          <w:szCs w:val="24"/>
        </w:rPr>
        <w:t>При избыточном содержании в желчи холестерина.</w:t>
      </w:r>
    </w:p>
    <w:p w14:paraId="3290E5DE" w14:textId="77777777" w:rsidR="00215B93" w:rsidRPr="00A160D6" w:rsidRDefault="00215B93" w:rsidP="004B0437">
      <w:pPr>
        <w:pStyle w:val="HTML"/>
        <w:numPr>
          <w:ilvl w:val="0"/>
          <w:numId w:val="734"/>
        </w:numPr>
        <w:rPr>
          <w:rFonts w:ascii="Times New Roman" w:hAnsi="Times New Roman"/>
          <w:sz w:val="24"/>
          <w:szCs w:val="24"/>
        </w:rPr>
      </w:pPr>
      <w:r w:rsidRPr="00A160D6">
        <w:rPr>
          <w:rFonts w:ascii="Times New Roman" w:hAnsi="Times New Roman"/>
          <w:sz w:val="24"/>
          <w:szCs w:val="24"/>
        </w:rPr>
        <w:t>При недостаточном содержании в желчи желчных кислот.</w:t>
      </w:r>
    </w:p>
    <w:p w14:paraId="7BCF3D5A" w14:textId="77777777" w:rsidR="00215B93" w:rsidRPr="00A160D6" w:rsidRDefault="00215B93" w:rsidP="004B0437">
      <w:pPr>
        <w:pStyle w:val="HTML"/>
        <w:numPr>
          <w:ilvl w:val="0"/>
          <w:numId w:val="734"/>
        </w:numPr>
        <w:rPr>
          <w:rFonts w:ascii="Times New Roman" w:hAnsi="Times New Roman"/>
          <w:sz w:val="24"/>
          <w:szCs w:val="24"/>
        </w:rPr>
      </w:pPr>
      <w:r w:rsidRPr="00A160D6">
        <w:rPr>
          <w:rFonts w:ascii="Times New Roman" w:hAnsi="Times New Roman"/>
          <w:sz w:val="24"/>
          <w:szCs w:val="24"/>
        </w:rPr>
        <w:t>При длительном застое желчи в пузыре и протоках.</w:t>
      </w:r>
    </w:p>
    <w:p w14:paraId="58719F61" w14:textId="77777777" w:rsidR="00215B93" w:rsidRPr="00A160D6" w:rsidRDefault="00215B93" w:rsidP="004B0437">
      <w:pPr>
        <w:pStyle w:val="HTML"/>
        <w:numPr>
          <w:ilvl w:val="0"/>
          <w:numId w:val="734"/>
        </w:numPr>
        <w:rPr>
          <w:rFonts w:ascii="Times New Roman" w:hAnsi="Times New Roman"/>
          <w:sz w:val="24"/>
          <w:szCs w:val="24"/>
        </w:rPr>
      </w:pPr>
      <w:r w:rsidRPr="00A160D6">
        <w:rPr>
          <w:rFonts w:ascii="Times New Roman" w:hAnsi="Times New Roman"/>
          <w:sz w:val="24"/>
          <w:szCs w:val="24"/>
        </w:rPr>
        <w:t>При сахарном диабете.</w:t>
      </w:r>
    </w:p>
    <w:p w14:paraId="19FC257B" w14:textId="77777777" w:rsidR="00215B93" w:rsidRPr="00A160D6" w:rsidRDefault="00215B93" w:rsidP="00215B93">
      <w:pPr>
        <w:pStyle w:val="HTML"/>
        <w:rPr>
          <w:rFonts w:ascii="Times New Roman" w:hAnsi="Times New Roman"/>
          <w:sz w:val="24"/>
          <w:szCs w:val="24"/>
        </w:rPr>
      </w:pPr>
    </w:p>
    <w:p w14:paraId="79369FF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способствуют формированию холестериновых камней в желчных путях?</w:t>
      </w:r>
    </w:p>
    <w:p w14:paraId="3FA3E774" w14:textId="77777777" w:rsidR="00215B93" w:rsidRPr="00A160D6" w:rsidRDefault="00215B93" w:rsidP="004B0437">
      <w:pPr>
        <w:pStyle w:val="HTML"/>
        <w:numPr>
          <w:ilvl w:val="0"/>
          <w:numId w:val="735"/>
        </w:numPr>
        <w:rPr>
          <w:rFonts w:ascii="Times New Roman" w:hAnsi="Times New Roman"/>
          <w:sz w:val="24"/>
          <w:szCs w:val="24"/>
        </w:rPr>
      </w:pPr>
      <w:r w:rsidRPr="00A160D6">
        <w:rPr>
          <w:rFonts w:ascii="Times New Roman" w:hAnsi="Times New Roman"/>
          <w:sz w:val="24"/>
          <w:szCs w:val="24"/>
        </w:rPr>
        <w:t>Сахарный диабет.</w:t>
      </w:r>
    </w:p>
    <w:p w14:paraId="0DF31872" w14:textId="77777777" w:rsidR="00215B93" w:rsidRPr="00A160D6" w:rsidRDefault="00215B93" w:rsidP="004B0437">
      <w:pPr>
        <w:pStyle w:val="HTML"/>
        <w:numPr>
          <w:ilvl w:val="0"/>
          <w:numId w:val="735"/>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41FD95F2" w14:textId="77777777" w:rsidR="00215B93" w:rsidRPr="00A160D6" w:rsidRDefault="00215B93" w:rsidP="004B0437">
      <w:pPr>
        <w:pStyle w:val="HTML"/>
        <w:numPr>
          <w:ilvl w:val="0"/>
          <w:numId w:val="735"/>
        </w:numPr>
        <w:rPr>
          <w:rFonts w:ascii="Times New Roman" w:hAnsi="Times New Roman"/>
          <w:sz w:val="24"/>
          <w:szCs w:val="24"/>
        </w:rPr>
      </w:pPr>
      <w:r w:rsidRPr="00A160D6">
        <w:rPr>
          <w:rFonts w:ascii="Times New Roman" w:hAnsi="Times New Roman"/>
          <w:sz w:val="24"/>
          <w:szCs w:val="24"/>
        </w:rPr>
        <w:t>Нефротический синдром.</w:t>
      </w:r>
    </w:p>
    <w:p w14:paraId="386E3829" w14:textId="77777777" w:rsidR="00215B93" w:rsidRPr="00A160D6" w:rsidRDefault="00215B93" w:rsidP="004B0437">
      <w:pPr>
        <w:pStyle w:val="HTML"/>
        <w:numPr>
          <w:ilvl w:val="0"/>
          <w:numId w:val="735"/>
        </w:numPr>
        <w:rPr>
          <w:rFonts w:ascii="Times New Roman" w:hAnsi="Times New Roman"/>
          <w:sz w:val="24"/>
          <w:szCs w:val="24"/>
        </w:rPr>
      </w:pPr>
      <w:r w:rsidRPr="00A160D6">
        <w:rPr>
          <w:rFonts w:ascii="Times New Roman" w:hAnsi="Times New Roman"/>
          <w:sz w:val="24"/>
          <w:szCs w:val="24"/>
        </w:rPr>
        <w:t>-Все перечисленные.</w:t>
      </w:r>
    </w:p>
    <w:p w14:paraId="776D4F2A" w14:textId="77777777" w:rsidR="00215B93" w:rsidRPr="00A160D6" w:rsidRDefault="00215B93" w:rsidP="004B0437">
      <w:pPr>
        <w:pStyle w:val="HTML"/>
        <w:numPr>
          <w:ilvl w:val="0"/>
          <w:numId w:val="735"/>
        </w:numPr>
        <w:rPr>
          <w:rFonts w:ascii="Times New Roman" w:hAnsi="Times New Roman"/>
          <w:sz w:val="24"/>
          <w:szCs w:val="24"/>
        </w:rPr>
      </w:pPr>
      <w:r w:rsidRPr="00A160D6">
        <w:rPr>
          <w:rFonts w:ascii="Times New Roman" w:hAnsi="Times New Roman"/>
          <w:sz w:val="24"/>
          <w:szCs w:val="24"/>
        </w:rPr>
        <w:t>Ни одно из перечисленных.</w:t>
      </w:r>
    </w:p>
    <w:p w14:paraId="3782E908" w14:textId="77777777" w:rsidR="00215B93" w:rsidRPr="00A160D6" w:rsidRDefault="00215B93" w:rsidP="00215B93">
      <w:pPr>
        <w:pStyle w:val="HTML"/>
        <w:rPr>
          <w:rFonts w:ascii="Times New Roman" w:hAnsi="Times New Roman"/>
          <w:sz w:val="24"/>
          <w:szCs w:val="24"/>
        </w:rPr>
      </w:pPr>
    </w:p>
    <w:p w14:paraId="3432AB9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Желчные конкременты какого состава не видны на рентгенограммах без предварительного введения контраста?</w:t>
      </w:r>
    </w:p>
    <w:p w14:paraId="16EE08AB" w14:textId="77777777" w:rsidR="00215B93" w:rsidRPr="00A160D6" w:rsidRDefault="00215B93" w:rsidP="004B0437">
      <w:pPr>
        <w:pStyle w:val="HTML"/>
        <w:numPr>
          <w:ilvl w:val="0"/>
          <w:numId w:val="736"/>
        </w:numPr>
        <w:rPr>
          <w:rFonts w:ascii="Times New Roman" w:hAnsi="Times New Roman"/>
          <w:sz w:val="24"/>
          <w:szCs w:val="24"/>
        </w:rPr>
      </w:pPr>
      <w:r w:rsidRPr="00A160D6">
        <w:rPr>
          <w:rFonts w:ascii="Times New Roman" w:hAnsi="Times New Roman"/>
          <w:sz w:val="24"/>
          <w:szCs w:val="24"/>
        </w:rPr>
        <w:t>-Холестериновые.</w:t>
      </w:r>
    </w:p>
    <w:p w14:paraId="44CF33CE" w14:textId="77777777" w:rsidR="00215B93" w:rsidRPr="00A160D6" w:rsidRDefault="00215B93" w:rsidP="004B0437">
      <w:pPr>
        <w:pStyle w:val="HTML"/>
        <w:numPr>
          <w:ilvl w:val="0"/>
          <w:numId w:val="736"/>
        </w:numPr>
        <w:rPr>
          <w:rFonts w:ascii="Times New Roman" w:hAnsi="Times New Roman"/>
          <w:sz w:val="24"/>
          <w:szCs w:val="24"/>
        </w:rPr>
      </w:pPr>
      <w:r w:rsidRPr="00A160D6">
        <w:rPr>
          <w:rFonts w:ascii="Times New Roman" w:hAnsi="Times New Roman"/>
          <w:sz w:val="24"/>
          <w:szCs w:val="24"/>
        </w:rPr>
        <w:t>Билирубинат-кальциевые пигментно-известковые.</w:t>
      </w:r>
    </w:p>
    <w:p w14:paraId="5C033BB4" w14:textId="77777777" w:rsidR="00215B93" w:rsidRPr="00A160D6" w:rsidRDefault="00215B93" w:rsidP="004B0437">
      <w:pPr>
        <w:pStyle w:val="HTML"/>
        <w:numPr>
          <w:ilvl w:val="0"/>
          <w:numId w:val="736"/>
        </w:numPr>
        <w:rPr>
          <w:rFonts w:ascii="Times New Roman" w:hAnsi="Times New Roman"/>
          <w:sz w:val="24"/>
          <w:szCs w:val="24"/>
        </w:rPr>
      </w:pPr>
      <w:r w:rsidRPr="00A160D6">
        <w:rPr>
          <w:rFonts w:ascii="Times New Roman" w:hAnsi="Times New Roman"/>
          <w:sz w:val="24"/>
          <w:szCs w:val="24"/>
        </w:rPr>
        <w:t>Известковые.</w:t>
      </w:r>
    </w:p>
    <w:p w14:paraId="03164861" w14:textId="77777777" w:rsidR="00215B93" w:rsidRPr="00A160D6" w:rsidRDefault="00215B93" w:rsidP="004B0437">
      <w:pPr>
        <w:pStyle w:val="HTML"/>
        <w:numPr>
          <w:ilvl w:val="0"/>
          <w:numId w:val="736"/>
        </w:numPr>
        <w:rPr>
          <w:rFonts w:ascii="Times New Roman" w:hAnsi="Times New Roman"/>
          <w:sz w:val="24"/>
          <w:szCs w:val="24"/>
        </w:rPr>
      </w:pPr>
      <w:r w:rsidRPr="00A160D6">
        <w:rPr>
          <w:rFonts w:ascii="Times New Roman" w:hAnsi="Times New Roman"/>
          <w:sz w:val="24"/>
          <w:szCs w:val="24"/>
        </w:rPr>
        <w:t>Смешанные холестерино-пигментно-известковые.</w:t>
      </w:r>
    </w:p>
    <w:p w14:paraId="08E35881" w14:textId="77777777" w:rsidR="00215B93" w:rsidRPr="00A160D6" w:rsidRDefault="00215B93" w:rsidP="004B0437">
      <w:pPr>
        <w:pStyle w:val="HTML"/>
        <w:numPr>
          <w:ilvl w:val="0"/>
          <w:numId w:val="736"/>
        </w:numPr>
        <w:rPr>
          <w:rFonts w:ascii="Times New Roman" w:hAnsi="Times New Roman"/>
          <w:sz w:val="24"/>
          <w:szCs w:val="24"/>
        </w:rPr>
      </w:pPr>
      <w:r w:rsidRPr="00A160D6">
        <w:rPr>
          <w:rFonts w:ascii="Times New Roman" w:hAnsi="Times New Roman"/>
          <w:sz w:val="24"/>
          <w:szCs w:val="24"/>
        </w:rPr>
        <w:t>Все перечисленные.</w:t>
      </w:r>
    </w:p>
    <w:p w14:paraId="14C7073D" w14:textId="77777777" w:rsidR="00215B93" w:rsidRPr="00A160D6" w:rsidRDefault="00215B93" w:rsidP="00215B93">
      <w:pPr>
        <w:pStyle w:val="HTML"/>
        <w:rPr>
          <w:rFonts w:ascii="Times New Roman" w:hAnsi="Times New Roman"/>
          <w:sz w:val="24"/>
          <w:szCs w:val="24"/>
        </w:rPr>
      </w:pPr>
    </w:p>
    <w:p w14:paraId="326D666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Желчные конкременты какого состава могут уменьшать свои размеры при длительном лечении препаратами желчных кислот (хенофалк, урсофалк)?</w:t>
      </w:r>
    </w:p>
    <w:p w14:paraId="29FD3673" w14:textId="77777777" w:rsidR="00215B93" w:rsidRPr="00A160D6" w:rsidRDefault="00215B93" w:rsidP="004B0437">
      <w:pPr>
        <w:pStyle w:val="HTML"/>
        <w:numPr>
          <w:ilvl w:val="0"/>
          <w:numId w:val="737"/>
        </w:numPr>
        <w:rPr>
          <w:rFonts w:ascii="Times New Roman" w:hAnsi="Times New Roman"/>
          <w:sz w:val="24"/>
          <w:szCs w:val="24"/>
        </w:rPr>
      </w:pPr>
      <w:r w:rsidRPr="00A160D6">
        <w:rPr>
          <w:rFonts w:ascii="Times New Roman" w:hAnsi="Times New Roman"/>
          <w:sz w:val="24"/>
          <w:szCs w:val="24"/>
        </w:rPr>
        <w:t>Пигментные.</w:t>
      </w:r>
    </w:p>
    <w:p w14:paraId="721E9322" w14:textId="77777777" w:rsidR="00215B93" w:rsidRPr="00A160D6" w:rsidRDefault="00215B93" w:rsidP="004B0437">
      <w:pPr>
        <w:pStyle w:val="HTML"/>
        <w:numPr>
          <w:ilvl w:val="0"/>
          <w:numId w:val="737"/>
        </w:numPr>
        <w:rPr>
          <w:rFonts w:ascii="Times New Roman" w:hAnsi="Times New Roman"/>
          <w:sz w:val="24"/>
          <w:szCs w:val="24"/>
        </w:rPr>
      </w:pPr>
      <w:r w:rsidRPr="00A160D6">
        <w:rPr>
          <w:rFonts w:ascii="Times New Roman" w:hAnsi="Times New Roman"/>
          <w:sz w:val="24"/>
          <w:szCs w:val="24"/>
        </w:rPr>
        <w:t>Смешанные (холестерино-пигментно-известковые).</w:t>
      </w:r>
    </w:p>
    <w:p w14:paraId="19FF6E23" w14:textId="77777777" w:rsidR="00215B93" w:rsidRPr="00A160D6" w:rsidRDefault="00215B93" w:rsidP="004B0437">
      <w:pPr>
        <w:pStyle w:val="HTML"/>
        <w:numPr>
          <w:ilvl w:val="0"/>
          <w:numId w:val="737"/>
        </w:numPr>
        <w:rPr>
          <w:rFonts w:ascii="Times New Roman" w:hAnsi="Times New Roman"/>
          <w:sz w:val="24"/>
          <w:szCs w:val="24"/>
        </w:rPr>
      </w:pPr>
      <w:r w:rsidRPr="00A160D6">
        <w:rPr>
          <w:rFonts w:ascii="Times New Roman" w:hAnsi="Times New Roman"/>
          <w:sz w:val="24"/>
          <w:szCs w:val="24"/>
        </w:rPr>
        <w:t>-Холестериновые.</w:t>
      </w:r>
    </w:p>
    <w:p w14:paraId="7730EA6F" w14:textId="77777777" w:rsidR="00215B93" w:rsidRPr="00A160D6" w:rsidRDefault="00215B93" w:rsidP="004B0437">
      <w:pPr>
        <w:pStyle w:val="HTML"/>
        <w:numPr>
          <w:ilvl w:val="0"/>
          <w:numId w:val="737"/>
        </w:numPr>
        <w:rPr>
          <w:rFonts w:ascii="Times New Roman" w:hAnsi="Times New Roman"/>
          <w:sz w:val="24"/>
          <w:szCs w:val="24"/>
        </w:rPr>
      </w:pPr>
      <w:r w:rsidRPr="00A160D6">
        <w:rPr>
          <w:rFonts w:ascii="Times New Roman" w:hAnsi="Times New Roman"/>
          <w:sz w:val="24"/>
          <w:szCs w:val="24"/>
        </w:rPr>
        <w:t>Все желчные камни независимо от их состава.</w:t>
      </w:r>
    </w:p>
    <w:p w14:paraId="2A9EAD98" w14:textId="77777777" w:rsidR="00215B93" w:rsidRPr="00A160D6" w:rsidRDefault="00215B93" w:rsidP="004B0437">
      <w:pPr>
        <w:pStyle w:val="HTML"/>
        <w:numPr>
          <w:ilvl w:val="0"/>
          <w:numId w:val="737"/>
        </w:numPr>
        <w:rPr>
          <w:rFonts w:ascii="Times New Roman" w:hAnsi="Times New Roman"/>
          <w:sz w:val="24"/>
          <w:szCs w:val="24"/>
        </w:rPr>
      </w:pPr>
      <w:r w:rsidRPr="00A160D6">
        <w:rPr>
          <w:rFonts w:ascii="Times New Roman" w:hAnsi="Times New Roman"/>
          <w:sz w:val="24"/>
          <w:szCs w:val="24"/>
        </w:rPr>
        <w:t>Никакие не растворяются.</w:t>
      </w:r>
    </w:p>
    <w:p w14:paraId="24767112" w14:textId="77777777" w:rsidR="00215B93" w:rsidRPr="00A160D6" w:rsidRDefault="00215B93" w:rsidP="00215B93">
      <w:pPr>
        <w:pStyle w:val="HTML"/>
        <w:rPr>
          <w:rFonts w:ascii="Times New Roman" w:hAnsi="Times New Roman"/>
          <w:sz w:val="24"/>
          <w:szCs w:val="24"/>
        </w:rPr>
      </w:pPr>
    </w:p>
    <w:p w14:paraId="6EDC72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инструментальные методы не используются для диагностики желчнокаменной болезни?</w:t>
      </w:r>
    </w:p>
    <w:p w14:paraId="1A26D2C6" w14:textId="77777777" w:rsidR="00215B93" w:rsidRPr="00A160D6" w:rsidRDefault="00215B93" w:rsidP="004B0437">
      <w:pPr>
        <w:pStyle w:val="HTML"/>
        <w:numPr>
          <w:ilvl w:val="0"/>
          <w:numId w:val="738"/>
        </w:numPr>
        <w:rPr>
          <w:rFonts w:ascii="Times New Roman" w:hAnsi="Times New Roman"/>
          <w:sz w:val="24"/>
          <w:szCs w:val="24"/>
        </w:rPr>
      </w:pPr>
      <w:r w:rsidRPr="00A160D6">
        <w:rPr>
          <w:rFonts w:ascii="Times New Roman" w:hAnsi="Times New Roman"/>
          <w:sz w:val="24"/>
          <w:szCs w:val="24"/>
        </w:rPr>
        <w:t>-ФГДС.</w:t>
      </w:r>
    </w:p>
    <w:p w14:paraId="5E70BDA2" w14:textId="77777777" w:rsidR="00215B93" w:rsidRPr="00A160D6" w:rsidRDefault="00215B93" w:rsidP="004B0437">
      <w:pPr>
        <w:pStyle w:val="HTML"/>
        <w:numPr>
          <w:ilvl w:val="0"/>
          <w:numId w:val="738"/>
        </w:numPr>
        <w:rPr>
          <w:rFonts w:ascii="Times New Roman" w:hAnsi="Times New Roman"/>
          <w:sz w:val="24"/>
          <w:szCs w:val="24"/>
        </w:rPr>
      </w:pPr>
      <w:r w:rsidRPr="00A160D6">
        <w:rPr>
          <w:rFonts w:ascii="Times New Roman" w:hAnsi="Times New Roman"/>
          <w:sz w:val="24"/>
          <w:szCs w:val="24"/>
        </w:rPr>
        <w:t>Ультразвуковое исследование.</w:t>
      </w:r>
    </w:p>
    <w:p w14:paraId="2627E989" w14:textId="77777777" w:rsidR="00215B93" w:rsidRPr="00A160D6" w:rsidRDefault="00215B93" w:rsidP="004B0437">
      <w:pPr>
        <w:pStyle w:val="HTML"/>
        <w:numPr>
          <w:ilvl w:val="0"/>
          <w:numId w:val="738"/>
        </w:numPr>
        <w:rPr>
          <w:rFonts w:ascii="Times New Roman" w:hAnsi="Times New Roman"/>
          <w:sz w:val="24"/>
          <w:szCs w:val="24"/>
        </w:rPr>
      </w:pPr>
      <w:r w:rsidRPr="00A160D6">
        <w:rPr>
          <w:rFonts w:ascii="Times New Roman" w:hAnsi="Times New Roman"/>
          <w:sz w:val="24"/>
          <w:szCs w:val="24"/>
        </w:rPr>
        <w:t>Рентгенографическоеисследование с пероральиым приемом  рентгенконтрастного препарата.</w:t>
      </w:r>
    </w:p>
    <w:p w14:paraId="64370602" w14:textId="77777777" w:rsidR="00215B93" w:rsidRPr="00A160D6" w:rsidRDefault="00215B93" w:rsidP="004B0437">
      <w:pPr>
        <w:pStyle w:val="HTML"/>
        <w:numPr>
          <w:ilvl w:val="0"/>
          <w:numId w:val="738"/>
        </w:numPr>
        <w:rPr>
          <w:rFonts w:ascii="Times New Roman" w:hAnsi="Times New Roman"/>
          <w:sz w:val="24"/>
          <w:szCs w:val="24"/>
        </w:rPr>
      </w:pPr>
      <w:r w:rsidRPr="00A160D6">
        <w:rPr>
          <w:rFonts w:ascii="Times New Roman" w:hAnsi="Times New Roman"/>
          <w:sz w:val="24"/>
          <w:szCs w:val="24"/>
        </w:rPr>
        <w:t>Рентгенологическое исследование с внутривенным введением  рентгенкоктрастного препарата.</w:t>
      </w:r>
    </w:p>
    <w:p w14:paraId="2DEE6161" w14:textId="77777777" w:rsidR="00215B93" w:rsidRPr="00A160D6" w:rsidRDefault="00215B93" w:rsidP="004B0437">
      <w:pPr>
        <w:pStyle w:val="HTML"/>
        <w:numPr>
          <w:ilvl w:val="0"/>
          <w:numId w:val="738"/>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 (ЭРХПГ).</w:t>
      </w:r>
    </w:p>
    <w:p w14:paraId="2D1A9A3C" w14:textId="77777777" w:rsidR="00215B93" w:rsidRPr="00A160D6" w:rsidRDefault="00215B93" w:rsidP="00215B93">
      <w:pPr>
        <w:pStyle w:val="HTML"/>
        <w:rPr>
          <w:rFonts w:ascii="Times New Roman" w:hAnsi="Times New Roman"/>
          <w:sz w:val="24"/>
          <w:szCs w:val="24"/>
        </w:rPr>
      </w:pPr>
    </w:p>
    <w:p w14:paraId="709BBB0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биохимические показатели подтверждают диагноз механической желтухи, вызванной калькулезной обструкцией внепеченочных желчных протоков?</w:t>
      </w:r>
    </w:p>
    <w:p w14:paraId="2162BD1C" w14:textId="77777777" w:rsidR="00215B93" w:rsidRPr="00A160D6" w:rsidRDefault="00215B93" w:rsidP="004B0437">
      <w:pPr>
        <w:pStyle w:val="HTML"/>
        <w:numPr>
          <w:ilvl w:val="0"/>
          <w:numId w:val="739"/>
        </w:numPr>
        <w:rPr>
          <w:rFonts w:ascii="Times New Roman" w:hAnsi="Times New Roman"/>
          <w:sz w:val="24"/>
          <w:szCs w:val="24"/>
        </w:rPr>
      </w:pPr>
      <w:r w:rsidRPr="00A160D6">
        <w:rPr>
          <w:rFonts w:ascii="Times New Roman" w:hAnsi="Times New Roman"/>
          <w:sz w:val="24"/>
          <w:szCs w:val="24"/>
        </w:rPr>
        <w:t>Высокий уровень конъюгированного билирубина в крови.</w:t>
      </w:r>
    </w:p>
    <w:p w14:paraId="63FD8C3F" w14:textId="77777777" w:rsidR="00215B93" w:rsidRPr="00A160D6" w:rsidRDefault="00215B93" w:rsidP="004B0437">
      <w:pPr>
        <w:pStyle w:val="HTML"/>
        <w:numPr>
          <w:ilvl w:val="0"/>
          <w:numId w:val="739"/>
        </w:numPr>
        <w:rPr>
          <w:rFonts w:ascii="Times New Roman" w:hAnsi="Times New Roman"/>
          <w:sz w:val="24"/>
          <w:szCs w:val="24"/>
        </w:rPr>
      </w:pPr>
      <w:r w:rsidRPr="00A160D6">
        <w:rPr>
          <w:rFonts w:ascii="Times New Roman" w:hAnsi="Times New Roman"/>
          <w:sz w:val="24"/>
          <w:szCs w:val="24"/>
        </w:rPr>
        <w:t>Высокое содержание холестерина в крови.</w:t>
      </w:r>
    </w:p>
    <w:p w14:paraId="10FA4C1E" w14:textId="77777777" w:rsidR="00215B93" w:rsidRPr="00A160D6" w:rsidRDefault="00215B93" w:rsidP="004B0437">
      <w:pPr>
        <w:pStyle w:val="HTML"/>
        <w:numPr>
          <w:ilvl w:val="0"/>
          <w:numId w:val="739"/>
        </w:numPr>
        <w:rPr>
          <w:rFonts w:ascii="Times New Roman" w:hAnsi="Times New Roman"/>
          <w:sz w:val="24"/>
          <w:szCs w:val="24"/>
        </w:rPr>
      </w:pPr>
      <w:r w:rsidRPr="00A160D6">
        <w:rPr>
          <w:rFonts w:ascii="Times New Roman" w:hAnsi="Times New Roman"/>
          <w:sz w:val="24"/>
          <w:szCs w:val="24"/>
        </w:rPr>
        <w:t>Высокая активность щелочной фосфатазы в крови.</w:t>
      </w:r>
    </w:p>
    <w:p w14:paraId="6D46DEB5" w14:textId="77777777" w:rsidR="00215B93" w:rsidRPr="00A160D6" w:rsidRDefault="00215B93" w:rsidP="004B0437">
      <w:pPr>
        <w:pStyle w:val="HTML"/>
        <w:numPr>
          <w:ilvl w:val="0"/>
          <w:numId w:val="739"/>
        </w:numPr>
        <w:rPr>
          <w:rFonts w:ascii="Times New Roman" w:hAnsi="Times New Roman"/>
          <w:sz w:val="24"/>
          <w:szCs w:val="24"/>
        </w:rPr>
      </w:pPr>
      <w:r w:rsidRPr="00A160D6">
        <w:rPr>
          <w:rFonts w:ascii="Times New Roman" w:hAnsi="Times New Roman"/>
          <w:sz w:val="24"/>
          <w:szCs w:val="24"/>
        </w:rPr>
        <w:t>-Все перечисленные.</w:t>
      </w:r>
    </w:p>
    <w:p w14:paraId="52DAAE5A" w14:textId="77777777" w:rsidR="00215B93" w:rsidRPr="00A160D6" w:rsidRDefault="00215B93" w:rsidP="004B0437">
      <w:pPr>
        <w:pStyle w:val="HTML"/>
        <w:numPr>
          <w:ilvl w:val="0"/>
          <w:numId w:val="739"/>
        </w:numPr>
        <w:rPr>
          <w:rFonts w:ascii="Times New Roman" w:hAnsi="Times New Roman"/>
          <w:sz w:val="24"/>
          <w:szCs w:val="24"/>
        </w:rPr>
      </w:pPr>
      <w:r w:rsidRPr="00A160D6">
        <w:rPr>
          <w:rFonts w:ascii="Times New Roman" w:hAnsi="Times New Roman"/>
          <w:sz w:val="24"/>
          <w:szCs w:val="24"/>
        </w:rPr>
        <w:t>Ни один из перечисленных.</w:t>
      </w:r>
    </w:p>
    <w:p w14:paraId="2A5FA26A" w14:textId="77777777" w:rsidR="00215B93" w:rsidRPr="00A160D6" w:rsidRDefault="00215B93" w:rsidP="00215B93">
      <w:pPr>
        <w:pStyle w:val="HTML"/>
        <w:rPr>
          <w:rFonts w:ascii="Times New Roman" w:hAnsi="Times New Roman"/>
          <w:sz w:val="24"/>
          <w:szCs w:val="24"/>
        </w:rPr>
      </w:pPr>
    </w:p>
    <w:p w14:paraId="31E68FA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антибиотик обладает наименьшей способностью концентрироваться в желчи?</w:t>
      </w:r>
    </w:p>
    <w:p w14:paraId="7522D183" w14:textId="77777777" w:rsidR="00215B93" w:rsidRPr="00A160D6" w:rsidRDefault="00215B93" w:rsidP="004B0437">
      <w:pPr>
        <w:pStyle w:val="HTML"/>
        <w:numPr>
          <w:ilvl w:val="0"/>
          <w:numId w:val="740"/>
        </w:numPr>
        <w:rPr>
          <w:rFonts w:ascii="Times New Roman" w:hAnsi="Times New Roman"/>
          <w:sz w:val="24"/>
          <w:szCs w:val="24"/>
        </w:rPr>
      </w:pPr>
      <w:r w:rsidRPr="00A160D6">
        <w:rPr>
          <w:rFonts w:ascii="Times New Roman" w:hAnsi="Times New Roman"/>
          <w:sz w:val="24"/>
          <w:szCs w:val="24"/>
        </w:rPr>
        <w:t>Ампициллин.</w:t>
      </w:r>
    </w:p>
    <w:p w14:paraId="53CC7D7C" w14:textId="77777777" w:rsidR="00215B93" w:rsidRPr="00A160D6" w:rsidRDefault="00215B93" w:rsidP="004B0437">
      <w:pPr>
        <w:pStyle w:val="HTML"/>
        <w:numPr>
          <w:ilvl w:val="0"/>
          <w:numId w:val="740"/>
        </w:numPr>
        <w:rPr>
          <w:rFonts w:ascii="Times New Roman" w:hAnsi="Times New Roman"/>
          <w:sz w:val="24"/>
          <w:szCs w:val="24"/>
        </w:rPr>
      </w:pPr>
      <w:r w:rsidRPr="00A160D6">
        <w:rPr>
          <w:rFonts w:ascii="Times New Roman" w:hAnsi="Times New Roman"/>
          <w:sz w:val="24"/>
          <w:szCs w:val="24"/>
        </w:rPr>
        <w:t>Рифампицик.</w:t>
      </w:r>
    </w:p>
    <w:p w14:paraId="66F6D14A" w14:textId="77777777" w:rsidR="00215B93" w:rsidRPr="00A160D6" w:rsidRDefault="00215B93" w:rsidP="004B0437">
      <w:pPr>
        <w:pStyle w:val="HTML"/>
        <w:numPr>
          <w:ilvl w:val="0"/>
          <w:numId w:val="740"/>
        </w:numPr>
        <w:rPr>
          <w:rFonts w:ascii="Times New Roman" w:hAnsi="Times New Roman"/>
          <w:sz w:val="24"/>
          <w:szCs w:val="24"/>
        </w:rPr>
      </w:pPr>
      <w:r w:rsidRPr="00A160D6">
        <w:rPr>
          <w:rFonts w:ascii="Times New Roman" w:hAnsi="Times New Roman"/>
          <w:sz w:val="24"/>
          <w:szCs w:val="24"/>
        </w:rPr>
        <w:t>-Эритромицин.</w:t>
      </w:r>
    </w:p>
    <w:p w14:paraId="25C7FC85" w14:textId="77777777" w:rsidR="00215B93" w:rsidRPr="00A160D6" w:rsidRDefault="00215B93" w:rsidP="004B0437">
      <w:pPr>
        <w:pStyle w:val="HTML"/>
        <w:numPr>
          <w:ilvl w:val="0"/>
          <w:numId w:val="740"/>
        </w:numPr>
        <w:rPr>
          <w:rFonts w:ascii="Times New Roman" w:hAnsi="Times New Roman"/>
          <w:sz w:val="24"/>
          <w:szCs w:val="24"/>
        </w:rPr>
      </w:pPr>
      <w:r w:rsidRPr="00A160D6">
        <w:rPr>
          <w:rFonts w:ascii="Times New Roman" w:hAnsi="Times New Roman"/>
          <w:sz w:val="24"/>
          <w:szCs w:val="24"/>
        </w:rPr>
        <w:t>Ни один из перечисленных.</w:t>
      </w:r>
    </w:p>
    <w:p w14:paraId="042F3EBB" w14:textId="77777777" w:rsidR="00215B93" w:rsidRPr="00A160D6" w:rsidRDefault="00215B93" w:rsidP="004B0437">
      <w:pPr>
        <w:pStyle w:val="HTML"/>
        <w:numPr>
          <w:ilvl w:val="0"/>
          <w:numId w:val="740"/>
        </w:numPr>
        <w:rPr>
          <w:rFonts w:ascii="Times New Roman" w:hAnsi="Times New Roman"/>
          <w:sz w:val="24"/>
          <w:szCs w:val="24"/>
        </w:rPr>
      </w:pPr>
      <w:r w:rsidRPr="00A160D6">
        <w:rPr>
          <w:rFonts w:ascii="Times New Roman" w:hAnsi="Times New Roman"/>
          <w:sz w:val="24"/>
          <w:szCs w:val="24"/>
        </w:rPr>
        <w:t>Все перечисленные.</w:t>
      </w:r>
    </w:p>
    <w:p w14:paraId="23863931" w14:textId="77777777" w:rsidR="00215B93" w:rsidRPr="00A160D6" w:rsidRDefault="00215B93" w:rsidP="00215B93">
      <w:pPr>
        <w:pStyle w:val="HTML"/>
        <w:rPr>
          <w:rFonts w:ascii="Times New Roman" w:hAnsi="Times New Roman"/>
          <w:sz w:val="24"/>
          <w:szCs w:val="24"/>
        </w:rPr>
      </w:pPr>
    </w:p>
    <w:p w14:paraId="6F4CDB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Назначение каких препаратов не позволяет уменьшить тонус стенки желчного пузыря у больного желчнокаменной болезнью во время приступа печеночной колики?</w:t>
      </w:r>
    </w:p>
    <w:p w14:paraId="728F8663" w14:textId="77777777" w:rsidR="00215B93" w:rsidRPr="00A160D6" w:rsidRDefault="00215B93" w:rsidP="004B0437">
      <w:pPr>
        <w:pStyle w:val="HTML"/>
        <w:numPr>
          <w:ilvl w:val="0"/>
          <w:numId w:val="741"/>
        </w:numPr>
        <w:rPr>
          <w:rFonts w:ascii="Times New Roman" w:hAnsi="Times New Roman"/>
          <w:sz w:val="24"/>
          <w:szCs w:val="24"/>
        </w:rPr>
      </w:pPr>
      <w:r w:rsidRPr="00A160D6">
        <w:rPr>
          <w:rFonts w:ascii="Times New Roman" w:hAnsi="Times New Roman"/>
          <w:sz w:val="24"/>
          <w:szCs w:val="24"/>
        </w:rPr>
        <w:t>Платифиллин.</w:t>
      </w:r>
    </w:p>
    <w:p w14:paraId="07237FFA" w14:textId="77777777" w:rsidR="00215B93" w:rsidRPr="00A160D6" w:rsidRDefault="00215B93" w:rsidP="004B0437">
      <w:pPr>
        <w:pStyle w:val="HTML"/>
        <w:numPr>
          <w:ilvl w:val="0"/>
          <w:numId w:val="741"/>
        </w:numPr>
        <w:rPr>
          <w:rFonts w:ascii="Times New Roman" w:hAnsi="Times New Roman"/>
          <w:sz w:val="24"/>
          <w:szCs w:val="24"/>
        </w:rPr>
      </w:pPr>
      <w:r w:rsidRPr="00A160D6">
        <w:rPr>
          <w:rFonts w:ascii="Times New Roman" w:hAnsi="Times New Roman"/>
          <w:sz w:val="24"/>
          <w:szCs w:val="24"/>
        </w:rPr>
        <w:t>Нитроглицерин.</w:t>
      </w:r>
    </w:p>
    <w:p w14:paraId="77F13E9B" w14:textId="77777777" w:rsidR="00215B93" w:rsidRPr="00A160D6" w:rsidRDefault="00215B93" w:rsidP="004B0437">
      <w:pPr>
        <w:pStyle w:val="HTML"/>
        <w:numPr>
          <w:ilvl w:val="0"/>
          <w:numId w:val="741"/>
        </w:numPr>
        <w:rPr>
          <w:rFonts w:ascii="Times New Roman" w:hAnsi="Times New Roman"/>
          <w:sz w:val="24"/>
          <w:szCs w:val="24"/>
        </w:rPr>
      </w:pPr>
      <w:r w:rsidRPr="00A160D6">
        <w:rPr>
          <w:rFonts w:ascii="Times New Roman" w:hAnsi="Times New Roman"/>
          <w:sz w:val="24"/>
          <w:szCs w:val="24"/>
        </w:rPr>
        <w:t>Атропин.</w:t>
      </w:r>
    </w:p>
    <w:p w14:paraId="7CFBC7A0" w14:textId="77777777" w:rsidR="00215B93" w:rsidRPr="00A160D6" w:rsidRDefault="00215B93" w:rsidP="004B0437">
      <w:pPr>
        <w:pStyle w:val="HTML"/>
        <w:numPr>
          <w:ilvl w:val="0"/>
          <w:numId w:val="741"/>
        </w:numPr>
        <w:rPr>
          <w:rFonts w:ascii="Times New Roman" w:hAnsi="Times New Roman"/>
          <w:sz w:val="24"/>
          <w:szCs w:val="24"/>
        </w:rPr>
      </w:pPr>
      <w:r w:rsidRPr="00A160D6">
        <w:rPr>
          <w:rFonts w:ascii="Times New Roman" w:hAnsi="Times New Roman"/>
          <w:sz w:val="24"/>
          <w:szCs w:val="24"/>
        </w:rPr>
        <w:t>-Мотилиум.</w:t>
      </w:r>
    </w:p>
    <w:p w14:paraId="62264720" w14:textId="77777777" w:rsidR="00215B93" w:rsidRPr="00A160D6" w:rsidRDefault="00215B93" w:rsidP="004B0437">
      <w:pPr>
        <w:pStyle w:val="HTML"/>
        <w:numPr>
          <w:ilvl w:val="0"/>
          <w:numId w:val="741"/>
        </w:numPr>
        <w:rPr>
          <w:rFonts w:ascii="Times New Roman" w:hAnsi="Times New Roman"/>
          <w:sz w:val="24"/>
          <w:szCs w:val="24"/>
        </w:rPr>
      </w:pPr>
      <w:r w:rsidRPr="00A160D6">
        <w:rPr>
          <w:rFonts w:ascii="Times New Roman" w:hAnsi="Times New Roman"/>
          <w:sz w:val="24"/>
          <w:szCs w:val="24"/>
        </w:rPr>
        <w:t>Всех перечисленных.</w:t>
      </w:r>
    </w:p>
    <w:p w14:paraId="71837628" w14:textId="77777777" w:rsidR="00215B93" w:rsidRPr="00A160D6" w:rsidRDefault="00215B93" w:rsidP="00215B93">
      <w:pPr>
        <w:pStyle w:val="HTML"/>
        <w:rPr>
          <w:rFonts w:ascii="Times New Roman" w:hAnsi="Times New Roman"/>
          <w:sz w:val="24"/>
          <w:szCs w:val="24"/>
        </w:rPr>
      </w:pPr>
    </w:p>
    <w:p w14:paraId="5B58CD1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инструментальный  метод наиболее эффективен для диагностики холелитиаза внепеченочных желчных протоков?</w:t>
      </w:r>
    </w:p>
    <w:p w14:paraId="78C02525" w14:textId="77777777" w:rsidR="00215B93" w:rsidRPr="00A160D6" w:rsidRDefault="00215B93" w:rsidP="004B0437">
      <w:pPr>
        <w:pStyle w:val="HTML"/>
        <w:numPr>
          <w:ilvl w:val="0"/>
          <w:numId w:val="742"/>
        </w:numPr>
        <w:rPr>
          <w:rFonts w:ascii="Times New Roman" w:hAnsi="Times New Roman"/>
          <w:sz w:val="24"/>
          <w:szCs w:val="24"/>
        </w:rPr>
      </w:pPr>
      <w:r w:rsidRPr="00A160D6">
        <w:rPr>
          <w:rFonts w:ascii="Times New Roman" w:hAnsi="Times New Roman"/>
          <w:sz w:val="24"/>
          <w:szCs w:val="24"/>
        </w:rPr>
        <w:t>ФГДС.</w:t>
      </w:r>
    </w:p>
    <w:p w14:paraId="7E5DF513" w14:textId="77777777" w:rsidR="00215B93" w:rsidRPr="00A160D6" w:rsidRDefault="00215B93" w:rsidP="004B0437">
      <w:pPr>
        <w:pStyle w:val="HTML"/>
        <w:numPr>
          <w:ilvl w:val="0"/>
          <w:numId w:val="742"/>
        </w:numPr>
        <w:rPr>
          <w:rFonts w:ascii="Times New Roman" w:hAnsi="Times New Roman"/>
          <w:sz w:val="24"/>
          <w:szCs w:val="24"/>
        </w:rPr>
      </w:pPr>
      <w:r w:rsidRPr="00A160D6">
        <w:rPr>
          <w:rFonts w:ascii="Times New Roman" w:hAnsi="Times New Roman"/>
          <w:sz w:val="24"/>
          <w:szCs w:val="24"/>
        </w:rPr>
        <w:t>Ультразвуковое исследование.</w:t>
      </w:r>
    </w:p>
    <w:p w14:paraId="758FC4D2" w14:textId="77777777" w:rsidR="00215B93" w:rsidRPr="00A160D6" w:rsidRDefault="00215B93" w:rsidP="004B0437">
      <w:pPr>
        <w:pStyle w:val="HTML"/>
        <w:numPr>
          <w:ilvl w:val="0"/>
          <w:numId w:val="742"/>
        </w:numPr>
        <w:rPr>
          <w:rFonts w:ascii="Times New Roman" w:hAnsi="Times New Roman"/>
          <w:sz w:val="24"/>
          <w:szCs w:val="24"/>
        </w:rPr>
      </w:pPr>
      <w:r w:rsidRPr="00A160D6">
        <w:rPr>
          <w:rFonts w:ascii="Times New Roman" w:hAnsi="Times New Roman"/>
          <w:sz w:val="24"/>
          <w:szCs w:val="24"/>
        </w:rPr>
        <w:t>Рентгенографическоеисследованиес  пероральным  приемом  рентгенконтрастного препарата.</w:t>
      </w:r>
    </w:p>
    <w:p w14:paraId="277EB449" w14:textId="77777777" w:rsidR="00215B93" w:rsidRPr="00A160D6" w:rsidRDefault="00215B93" w:rsidP="004B0437">
      <w:pPr>
        <w:pStyle w:val="HTML"/>
        <w:numPr>
          <w:ilvl w:val="0"/>
          <w:numId w:val="742"/>
        </w:numPr>
        <w:rPr>
          <w:rFonts w:ascii="Times New Roman" w:hAnsi="Times New Roman"/>
          <w:sz w:val="24"/>
          <w:szCs w:val="24"/>
        </w:rPr>
      </w:pPr>
      <w:r w:rsidRPr="00A160D6">
        <w:rPr>
          <w:rFonts w:ascii="Times New Roman" w:hAnsi="Times New Roman"/>
          <w:sz w:val="24"/>
          <w:szCs w:val="24"/>
        </w:rPr>
        <w:t>Рентгенологическое исследование с внутривенным введением  рентгенконтрастного препарата.</w:t>
      </w:r>
    </w:p>
    <w:p w14:paraId="42D72212" w14:textId="77777777" w:rsidR="00215B93" w:rsidRPr="00A160D6" w:rsidRDefault="00215B93" w:rsidP="004B0437">
      <w:pPr>
        <w:pStyle w:val="HTML"/>
        <w:numPr>
          <w:ilvl w:val="0"/>
          <w:numId w:val="742"/>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 (ЭРХПГ).</w:t>
      </w:r>
    </w:p>
    <w:p w14:paraId="5242E64D" w14:textId="77777777" w:rsidR="00215B93" w:rsidRPr="00A160D6" w:rsidRDefault="00215B93" w:rsidP="00215B93">
      <w:pPr>
        <w:pStyle w:val="HTML"/>
        <w:rPr>
          <w:rFonts w:ascii="Times New Roman" w:hAnsi="Times New Roman"/>
          <w:sz w:val="24"/>
          <w:szCs w:val="24"/>
        </w:rPr>
      </w:pPr>
    </w:p>
    <w:p w14:paraId="6B8A090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могут возникнуть у больного желчнокаменной болезнью во время приступа печеночной колики?</w:t>
      </w:r>
    </w:p>
    <w:p w14:paraId="2989A225" w14:textId="77777777" w:rsidR="00215B93" w:rsidRPr="00A160D6" w:rsidRDefault="00215B93" w:rsidP="004B0437">
      <w:pPr>
        <w:pStyle w:val="HTML"/>
        <w:numPr>
          <w:ilvl w:val="0"/>
          <w:numId w:val="743"/>
        </w:numPr>
        <w:rPr>
          <w:rFonts w:ascii="Times New Roman" w:hAnsi="Times New Roman"/>
          <w:sz w:val="24"/>
          <w:szCs w:val="24"/>
        </w:rPr>
      </w:pPr>
      <w:r w:rsidRPr="00A160D6">
        <w:rPr>
          <w:rFonts w:ascii="Times New Roman" w:hAnsi="Times New Roman"/>
          <w:sz w:val="24"/>
          <w:szCs w:val="24"/>
        </w:rPr>
        <w:t>Механическая желтуха.</w:t>
      </w:r>
    </w:p>
    <w:p w14:paraId="201E334B" w14:textId="77777777" w:rsidR="00215B93" w:rsidRPr="00A160D6" w:rsidRDefault="00215B93" w:rsidP="004B0437">
      <w:pPr>
        <w:pStyle w:val="HTML"/>
        <w:numPr>
          <w:ilvl w:val="0"/>
          <w:numId w:val="743"/>
        </w:numPr>
        <w:rPr>
          <w:rFonts w:ascii="Times New Roman" w:hAnsi="Times New Roman"/>
          <w:sz w:val="24"/>
          <w:szCs w:val="24"/>
        </w:rPr>
      </w:pPr>
      <w:r w:rsidRPr="00A160D6">
        <w:rPr>
          <w:rFonts w:ascii="Times New Roman" w:hAnsi="Times New Roman"/>
          <w:sz w:val="24"/>
          <w:szCs w:val="24"/>
        </w:rPr>
        <w:t>Острый панкреатит.</w:t>
      </w:r>
    </w:p>
    <w:p w14:paraId="41A29385" w14:textId="77777777" w:rsidR="00215B93" w:rsidRPr="00A160D6" w:rsidRDefault="00215B93" w:rsidP="004B0437">
      <w:pPr>
        <w:pStyle w:val="HTML"/>
        <w:numPr>
          <w:ilvl w:val="0"/>
          <w:numId w:val="743"/>
        </w:numPr>
        <w:rPr>
          <w:rFonts w:ascii="Times New Roman" w:hAnsi="Times New Roman"/>
          <w:sz w:val="24"/>
          <w:szCs w:val="24"/>
        </w:rPr>
      </w:pPr>
      <w:r w:rsidRPr="00A160D6">
        <w:rPr>
          <w:rFonts w:ascii="Times New Roman" w:hAnsi="Times New Roman"/>
          <w:sz w:val="24"/>
          <w:szCs w:val="24"/>
        </w:rPr>
        <w:t>Острый холецистит.</w:t>
      </w:r>
    </w:p>
    <w:p w14:paraId="150235E7" w14:textId="77777777" w:rsidR="00215B93" w:rsidRPr="00A160D6" w:rsidRDefault="00215B93" w:rsidP="004B0437">
      <w:pPr>
        <w:pStyle w:val="HTML"/>
        <w:numPr>
          <w:ilvl w:val="0"/>
          <w:numId w:val="743"/>
        </w:numPr>
        <w:rPr>
          <w:rFonts w:ascii="Times New Roman" w:hAnsi="Times New Roman"/>
          <w:sz w:val="24"/>
          <w:szCs w:val="24"/>
        </w:rPr>
      </w:pPr>
      <w:r w:rsidRPr="00A160D6">
        <w:rPr>
          <w:rFonts w:ascii="Times New Roman" w:hAnsi="Times New Roman"/>
          <w:sz w:val="24"/>
          <w:szCs w:val="24"/>
        </w:rPr>
        <w:t>Ни одно из перечисленных.</w:t>
      </w:r>
    </w:p>
    <w:p w14:paraId="10DA9791" w14:textId="77777777" w:rsidR="00215B93" w:rsidRPr="00A160D6" w:rsidRDefault="00215B93" w:rsidP="004B0437">
      <w:pPr>
        <w:pStyle w:val="HTML"/>
        <w:numPr>
          <w:ilvl w:val="0"/>
          <w:numId w:val="743"/>
        </w:numPr>
        <w:rPr>
          <w:rFonts w:ascii="Times New Roman" w:hAnsi="Times New Roman"/>
          <w:sz w:val="24"/>
          <w:szCs w:val="24"/>
        </w:rPr>
      </w:pPr>
      <w:r w:rsidRPr="00A160D6">
        <w:rPr>
          <w:rFonts w:ascii="Times New Roman" w:hAnsi="Times New Roman"/>
          <w:sz w:val="24"/>
          <w:szCs w:val="24"/>
        </w:rPr>
        <w:t>-Любое из перечисленных.</w:t>
      </w:r>
    </w:p>
    <w:p w14:paraId="2CF55571" w14:textId="77777777" w:rsidR="00215B93" w:rsidRPr="00A160D6" w:rsidRDefault="00215B93" w:rsidP="00215B93">
      <w:pPr>
        <w:pStyle w:val="HTML"/>
        <w:rPr>
          <w:rFonts w:ascii="Times New Roman" w:hAnsi="Times New Roman"/>
          <w:sz w:val="24"/>
          <w:szCs w:val="24"/>
        </w:rPr>
      </w:pPr>
    </w:p>
    <w:p w14:paraId="5ADB99A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свидетельствуют об осложнении желчнокаменной болезни холангитом?</w:t>
      </w:r>
    </w:p>
    <w:p w14:paraId="35A19D91" w14:textId="77777777" w:rsidR="00215B93" w:rsidRPr="00A160D6" w:rsidRDefault="00215B93" w:rsidP="004B0437">
      <w:pPr>
        <w:pStyle w:val="HTML"/>
        <w:numPr>
          <w:ilvl w:val="0"/>
          <w:numId w:val="744"/>
        </w:numPr>
        <w:rPr>
          <w:rFonts w:ascii="Times New Roman" w:hAnsi="Times New Roman"/>
          <w:sz w:val="24"/>
          <w:szCs w:val="24"/>
        </w:rPr>
      </w:pPr>
      <w:r w:rsidRPr="00A160D6">
        <w:rPr>
          <w:rFonts w:ascii="Times New Roman" w:hAnsi="Times New Roman"/>
          <w:sz w:val="24"/>
          <w:szCs w:val="24"/>
        </w:rPr>
        <w:t>Появление "опоясывающих" болей.</w:t>
      </w:r>
    </w:p>
    <w:p w14:paraId="1426829E" w14:textId="77777777" w:rsidR="00215B93" w:rsidRPr="00A160D6" w:rsidRDefault="00215B93" w:rsidP="004B0437">
      <w:pPr>
        <w:pStyle w:val="HTML"/>
        <w:numPr>
          <w:ilvl w:val="0"/>
          <w:numId w:val="744"/>
        </w:numPr>
        <w:rPr>
          <w:rFonts w:ascii="Times New Roman" w:hAnsi="Times New Roman"/>
          <w:sz w:val="24"/>
          <w:szCs w:val="24"/>
        </w:rPr>
      </w:pPr>
      <w:r w:rsidRPr="00A160D6">
        <w:rPr>
          <w:rFonts w:ascii="Times New Roman" w:hAnsi="Times New Roman"/>
          <w:sz w:val="24"/>
          <w:szCs w:val="24"/>
        </w:rPr>
        <w:t>-Появление ознобов.</w:t>
      </w:r>
    </w:p>
    <w:p w14:paraId="246DB10E" w14:textId="77777777" w:rsidR="00215B93" w:rsidRPr="00A160D6" w:rsidRDefault="00215B93" w:rsidP="004B0437">
      <w:pPr>
        <w:pStyle w:val="HTML"/>
        <w:numPr>
          <w:ilvl w:val="0"/>
          <w:numId w:val="744"/>
        </w:numPr>
        <w:rPr>
          <w:rFonts w:ascii="Times New Roman" w:hAnsi="Times New Roman"/>
          <w:sz w:val="24"/>
          <w:szCs w:val="24"/>
        </w:rPr>
      </w:pPr>
      <w:r w:rsidRPr="00A160D6">
        <w:rPr>
          <w:rFonts w:ascii="Times New Roman" w:hAnsi="Times New Roman"/>
          <w:sz w:val="24"/>
          <w:szCs w:val="24"/>
        </w:rPr>
        <w:t>Появление тошноты, рвоты.</w:t>
      </w:r>
    </w:p>
    <w:p w14:paraId="1F2E2EC5" w14:textId="77777777" w:rsidR="00215B93" w:rsidRPr="00A160D6" w:rsidRDefault="00215B93" w:rsidP="004B0437">
      <w:pPr>
        <w:pStyle w:val="HTML"/>
        <w:numPr>
          <w:ilvl w:val="0"/>
          <w:numId w:val="744"/>
        </w:numPr>
        <w:rPr>
          <w:rFonts w:ascii="Times New Roman" w:hAnsi="Times New Roman"/>
          <w:sz w:val="24"/>
          <w:szCs w:val="24"/>
        </w:rPr>
      </w:pPr>
      <w:r w:rsidRPr="00A160D6">
        <w:rPr>
          <w:rFonts w:ascii="Times New Roman" w:hAnsi="Times New Roman"/>
          <w:sz w:val="24"/>
          <w:szCs w:val="24"/>
        </w:rPr>
        <w:t>Усиление болей в правом подреберье.</w:t>
      </w:r>
    </w:p>
    <w:p w14:paraId="49C4F663" w14:textId="77777777" w:rsidR="00215B93" w:rsidRPr="00A160D6" w:rsidRDefault="00215B93" w:rsidP="004B0437">
      <w:pPr>
        <w:pStyle w:val="HTML"/>
        <w:numPr>
          <w:ilvl w:val="0"/>
          <w:numId w:val="744"/>
        </w:numPr>
        <w:rPr>
          <w:rFonts w:ascii="Times New Roman" w:hAnsi="Times New Roman"/>
          <w:sz w:val="24"/>
          <w:szCs w:val="24"/>
        </w:rPr>
      </w:pPr>
      <w:r w:rsidRPr="00A160D6">
        <w:rPr>
          <w:rFonts w:ascii="Times New Roman" w:hAnsi="Times New Roman"/>
          <w:sz w:val="24"/>
          <w:szCs w:val="24"/>
        </w:rPr>
        <w:t>Внезапное стихание болей в правом подреберье.</w:t>
      </w:r>
    </w:p>
    <w:p w14:paraId="242CFDFF" w14:textId="77777777" w:rsidR="00215B93" w:rsidRPr="00A160D6" w:rsidRDefault="00215B93" w:rsidP="00215B93">
      <w:pPr>
        <w:pStyle w:val="HTML"/>
        <w:rPr>
          <w:rFonts w:ascii="Times New Roman" w:hAnsi="Times New Roman"/>
          <w:sz w:val="24"/>
          <w:szCs w:val="24"/>
        </w:rPr>
      </w:pPr>
    </w:p>
    <w:p w14:paraId="6D18E4C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Кудане  иррадиируют  боливо  время  приступа  печеночной   коликиубольных  с желчнокаменной болезнью?</w:t>
      </w:r>
    </w:p>
    <w:p w14:paraId="6F0E32AF" w14:textId="77777777" w:rsidR="00215B93" w:rsidRPr="00A160D6" w:rsidRDefault="00215B93" w:rsidP="004B0437">
      <w:pPr>
        <w:pStyle w:val="HTML"/>
        <w:numPr>
          <w:ilvl w:val="0"/>
          <w:numId w:val="745"/>
        </w:numPr>
        <w:rPr>
          <w:rFonts w:ascii="Times New Roman" w:hAnsi="Times New Roman"/>
          <w:sz w:val="24"/>
          <w:szCs w:val="24"/>
        </w:rPr>
      </w:pPr>
      <w:r w:rsidRPr="00A160D6">
        <w:rPr>
          <w:rFonts w:ascii="Times New Roman" w:hAnsi="Times New Roman"/>
          <w:sz w:val="24"/>
          <w:szCs w:val="24"/>
        </w:rPr>
        <w:t>В правую поясничную область.</w:t>
      </w:r>
    </w:p>
    <w:p w14:paraId="0EBB55FE" w14:textId="77777777" w:rsidR="00215B93" w:rsidRPr="00A160D6" w:rsidRDefault="00215B93" w:rsidP="004B0437">
      <w:pPr>
        <w:pStyle w:val="HTML"/>
        <w:numPr>
          <w:ilvl w:val="0"/>
          <w:numId w:val="745"/>
        </w:numPr>
        <w:rPr>
          <w:rFonts w:ascii="Times New Roman" w:hAnsi="Times New Roman"/>
          <w:sz w:val="24"/>
          <w:szCs w:val="24"/>
        </w:rPr>
      </w:pPr>
      <w:r w:rsidRPr="00A160D6">
        <w:rPr>
          <w:rFonts w:ascii="Times New Roman" w:hAnsi="Times New Roman"/>
          <w:sz w:val="24"/>
          <w:szCs w:val="24"/>
        </w:rPr>
        <w:t>-В правую подвздошную область.</w:t>
      </w:r>
    </w:p>
    <w:p w14:paraId="43DEB2D6" w14:textId="77777777" w:rsidR="00215B93" w:rsidRPr="00A160D6" w:rsidRDefault="00215B93" w:rsidP="004B0437">
      <w:pPr>
        <w:pStyle w:val="HTML"/>
        <w:numPr>
          <w:ilvl w:val="0"/>
          <w:numId w:val="745"/>
        </w:numPr>
        <w:rPr>
          <w:rFonts w:ascii="Times New Roman" w:hAnsi="Times New Roman"/>
          <w:sz w:val="24"/>
          <w:szCs w:val="24"/>
        </w:rPr>
      </w:pPr>
      <w:r w:rsidRPr="00A160D6">
        <w:rPr>
          <w:rFonts w:ascii="Times New Roman" w:hAnsi="Times New Roman"/>
          <w:sz w:val="24"/>
          <w:szCs w:val="24"/>
        </w:rPr>
        <w:t>В правую лопатку.</w:t>
      </w:r>
    </w:p>
    <w:p w14:paraId="517F931C" w14:textId="77777777" w:rsidR="00215B93" w:rsidRPr="00A160D6" w:rsidRDefault="00215B93" w:rsidP="004B0437">
      <w:pPr>
        <w:pStyle w:val="HTML"/>
        <w:numPr>
          <w:ilvl w:val="0"/>
          <w:numId w:val="745"/>
        </w:numPr>
        <w:rPr>
          <w:rFonts w:ascii="Times New Roman" w:hAnsi="Times New Roman"/>
          <w:sz w:val="24"/>
          <w:szCs w:val="24"/>
        </w:rPr>
      </w:pPr>
      <w:r w:rsidRPr="00A160D6">
        <w:rPr>
          <w:rFonts w:ascii="Times New Roman" w:hAnsi="Times New Roman"/>
          <w:sz w:val="24"/>
          <w:szCs w:val="24"/>
        </w:rPr>
        <w:t>В правое плечо.</w:t>
      </w:r>
    </w:p>
    <w:p w14:paraId="263B6B12" w14:textId="77777777" w:rsidR="00215B93" w:rsidRPr="00A160D6" w:rsidRDefault="00215B93" w:rsidP="004B0437">
      <w:pPr>
        <w:pStyle w:val="HTML"/>
        <w:numPr>
          <w:ilvl w:val="0"/>
          <w:numId w:val="745"/>
        </w:numPr>
        <w:rPr>
          <w:rFonts w:ascii="Times New Roman" w:hAnsi="Times New Roman"/>
          <w:sz w:val="24"/>
          <w:szCs w:val="24"/>
        </w:rPr>
      </w:pPr>
      <w:r w:rsidRPr="00A160D6">
        <w:rPr>
          <w:rFonts w:ascii="Times New Roman" w:hAnsi="Times New Roman"/>
          <w:sz w:val="24"/>
          <w:szCs w:val="24"/>
        </w:rPr>
        <w:t>В любое место из обозначенных выше.</w:t>
      </w:r>
    </w:p>
    <w:p w14:paraId="50875978" w14:textId="77777777" w:rsidR="00215B93" w:rsidRPr="00A160D6" w:rsidRDefault="00215B93" w:rsidP="00215B93">
      <w:pPr>
        <w:pStyle w:val="HTML"/>
        <w:rPr>
          <w:rFonts w:ascii="Times New Roman" w:hAnsi="Times New Roman"/>
          <w:sz w:val="24"/>
          <w:szCs w:val="24"/>
        </w:rPr>
      </w:pPr>
    </w:p>
    <w:p w14:paraId="738038D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применяются для лечения больных желчнокаменной болезнью с пигментным и известковым составом желчных камней?</w:t>
      </w:r>
    </w:p>
    <w:p w14:paraId="19109D2B" w14:textId="77777777" w:rsidR="00215B93" w:rsidRPr="00A160D6" w:rsidRDefault="00215B93" w:rsidP="004B0437">
      <w:pPr>
        <w:pStyle w:val="HTML"/>
        <w:numPr>
          <w:ilvl w:val="0"/>
          <w:numId w:val="746"/>
        </w:numPr>
        <w:rPr>
          <w:rFonts w:ascii="Times New Roman" w:hAnsi="Times New Roman"/>
          <w:sz w:val="24"/>
          <w:szCs w:val="24"/>
        </w:rPr>
      </w:pPr>
      <w:r w:rsidRPr="00A160D6">
        <w:rPr>
          <w:rFonts w:ascii="Times New Roman" w:hAnsi="Times New Roman"/>
          <w:sz w:val="24"/>
          <w:szCs w:val="24"/>
        </w:rPr>
        <w:t>Длительная терапия препаратами желчных кислот (урсофалк, хенофалк).</w:t>
      </w:r>
    </w:p>
    <w:p w14:paraId="2D6A3C2F" w14:textId="77777777" w:rsidR="00215B93" w:rsidRPr="00A160D6" w:rsidRDefault="00215B93" w:rsidP="004B0437">
      <w:pPr>
        <w:pStyle w:val="HTML"/>
        <w:numPr>
          <w:ilvl w:val="0"/>
          <w:numId w:val="746"/>
        </w:numPr>
        <w:rPr>
          <w:rFonts w:ascii="Times New Roman" w:hAnsi="Times New Roman"/>
          <w:sz w:val="24"/>
          <w:szCs w:val="24"/>
        </w:rPr>
      </w:pPr>
      <w:r w:rsidRPr="00A160D6">
        <w:rPr>
          <w:rFonts w:ascii="Times New Roman" w:hAnsi="Times New Roman"/>
          <w:sz w:val="24"/>
          <w:szCs w:val="24"/>
        </w:rPr>
        <w:t>Экстакорпоральная ударно-волновая литотрипсия.</w:t>
      </w:r>
    </w:p>
    <w:p w14:paraId="5F93AE70" w14:textId="77777777" w:rsidR="00215B93" w:rsidRPr="00A160D6" w:rsidRDefault="00215B93" w:rsidP="004B0437">
      <w:pPr>
        <w:pStyle w:val="HTML"/>
        <w:numPr>
          <w:ilvl w:val="0"/>
          <w:numId w:val="746"/>
        </w:numPr>
        <w:rPr>
          <w:rFonts w:ascii="Times New Roman" w:hAnsi="Times New Roman"/>
          <w:sz w:val="24"/>
          <w:szCs w:val="24"/>
        </w:rPr>
      </w:pPr>
      <w:r w:rsidRPr="00A160D6">
        <w:rPr>
          <w:rFonts w:ascii="Times New Roman" w:hAnsi="Times New Roman"/>
          <w:sz w:val="24"/>
          <w:szCs w:val="24"/>
        </w:rPr>
        <w:t>Лапаротомическая холецистэктомия.</w:t>
      </w:r>
    </w:p>
    <w:p w14:paraId="3F97F6F3" w14:textId="77777777" w:rsidR="00215B93" w:rsidRPr="00A160D6" w:rsidRDefault="00215B93" w:rsidP="004B0437">
      <w:pPr>
        <w:pStyle w:val="HTML"/>
        <w:numPr>
          <w:ilvl w:val="0"/>
          <w:numId w:val="746"/>
        </w:numPr>
        <w:rPr>
          <w:rFonts w:ascii="Times New Roman" w:hAnsi="Times New Roman"/>
          <w:sz w:val="24"/>
          <w:szCs w:val="24"/>
        </w:rPr>
      </w:pPr>
      <w:r w:rsidRPr="00A160D6">
        <w:rPr>
          <w:rFonts w:ascii="Times New Roman" w:hAnsi="Times New Roman"/>
          <w:sz w:val="24"/>
          <w:szCs w:val="24"/>
        </w:rPr>
        <w:t>Лапароскопическая (малоинвазивная) холецистэктомия.</w:t>
      </w:r>
    </w:p>
    <w:p w14:paraId="43E99035" w14:textId="77777777" w:rsidR="00215B93" w:rsidRPr="00A160D6" w:rsidRDefault="00215B93" w:rsidP="004B0437">
      <w:pPr>
        <w:pStyle w:val="HTML"/>
        <w:numPr>
          <w:ilvl w:val="0"/>
          <w:numId w:val="746"/>
        </w:numPr>
        <w:rPr>
          <w:rFonts w:ascii="Times New Roman" w:hAnsi="Times New Roman"/>
          <w:sz w:val="24"/>
          <w:szCs w:val="24"/>
        </w:rPr>
      </w:pPr>
      <w:r w:rsidRPr="00A160D6">
        <w:rPr>
          <w:rFonts w:ascii="Times New Roman" w:hAnsi="Times New Roman"/>
          <w:sz w:val="24"/>
          <w:szCs w:val="24"/>
        </w:rPr>
        <w:t>-Все перечисленные методы.</w:t>
      </w:r>
    </w:p>
    <w:p w14:paraId="724E297A" w14:textId="77777777" w:rsidR="00215B93" w:rsidRPr="00A160D6" w:rsidRDefault="00215B93" w:rsidP="00215B93">
      <w:pPr>
        <w:pStyle w:val="HTML"/>
        <w:rPr>
          <w:rFonts w:ascii="Times New Roman" w:hAnsi="Times New Roman"/>
          <w:sz w:val="24"/>
          <w:szCs w:val="24"/>
        </w:rPr>
      </w:pPr>
    </w:p>
    <w:p w14:paraId="3B9A209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наиболее эффективен для скрининговом диагностики бессиптомной формы желчнокаменной болезни желчнокаменного носительства?</w:t>
      </w:r>
    </w:p>
    <w:p w14:paraId="22DFF5E0" w14:textId="77777777" w:rsidR="00215B93" w:rsidRPr="00A160D6" w:rsidRDefault="00215B93" w:rsidP="004B0437">
      <w:pPr>
        <w:pStyle w:val="HTML"/>
        <w:numPr>
          <w:ilvl w:val="0"/>
          <w:numId w:val="747"/>
        </w:numPr>
        <w:rPr>
          <w:rFonts w:ascii="Times New Roman" w:hAnsi="Times New Roman"/>
          <w:sz w:val="24"/>
          <w:szCs w:val="24"/>
        </w:rPr>
      </w:pPr>
      <w:r w:rsidRPr="00A160D6">
        <w:rPr>
          <w:rFonts w:ascii="Times New Roman" w:hAnsi="Times New Roman"/>
          <w:sz w:val="24"/>
          <w:szCs w:val="24"/>
        </w:rPr>
        <w:t>Рентгенологическое исследование желчевыводящей системы с  пероральным приемом рентгенконтрастных препаратов  пероральная холецистография.</w:t>
      </w:r>
    </w:p>
    <w:p w14:paraId="04E869BF" w14:textId="77777777" w:rsidR="00215B93" w:rsidRPr="00A160D6" w:rsidRDefault="00215B93" w:rsidP="004B0437">
      <w:pPr>
        <w:pStyle w:val="HTML"/>
        <w:numPr>
          <w:ilvl w:val="0"/>
          <w:numId w:val="747"/>
        </w:numPr>
        <w:rPr>
          <w:rFonts w:ascii="Times New Roman" w:hAnsi="Times New Roman"/>
          <w:sz w:val="24"/>
          <w:szCs w:val="24"/>
        </w:rPr>
      </w:pPr>
      <w:r w:rsidRPr="00A160D6">
        <w:rPr>
          <w:rFonts w:ascii="Times New Roman" w:hAnsi="Times New Roman"/>
          <w:sz w:val="24"/>
          <w:szCs w:val="24"/>
        </w:rPr>
        <w:t>Рентгенологическое исследование желчевыводящей системы  с внутривенным введением рентгенконтрастных препаратов  (внутривенная холецистография).</w:t>
      </w:r>
    </w:p>
    <w:p w14:paraId="632D6FEB" w14:textId="77777777" w:rsidR="00215B93" w:rsidRPr="00A160D6" w:rsidRDefault="00215B93" w:rsidP="004B0437">
      <w:pPr>
        <w:pStyle w:val="HTML"/>
        <w:numPr>
          <w:ilvl w:val="0"/>
          <w:numId w:val="747"/>
        </w:numPr>
        <w:rPr>
          <w:rFonts w:ascii="Times New Roman" w:hAnsi="Times New Roman"/>
          <w:sz w:val="24"/>
          <w:szCs w:val="24"/>
        </w:rPr>
      </w:pPr>
      <w:r w:rsidRPr="00A160D6">
        <w:rPr>
          <w:rFonts w:ascii="Times New Roman" w:hAnsi="Times New Roman"/>
          <w:sz w:val="24"/>
          <w:szCs w:val="24"/>
        </w:rPr>
        <w:t>-Ультразвуковое исследование печени,желчевыводящей системы, поджелудочной железы.</w:t>
      </w:r>
    </w:p>
    <w:p w14:paraId="612B78AA" w14:textId="77777777" w:rsidR="00215B93" w:rsidRPr="00A160D6" w:rsidRDefault="00215B93" w:rsidP="004B0437">
      <w:pPr>
        <w:pStyle w:val="HTML"/>
        <w:numPr>
          <w:ilvl w:val="0"/>
          <w:numId w:val="747"/>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холедохопанкреатография-ЭРХПГ.</w:t>
      </w:r>
    </w:p>
    <w:p w14:paraId="5BC0F9FB" w14:textId="77777777" w:rsidR="00215B93" w:rsidRPr="00A160D6" w:rsidRDefault="00215B93" w:rsidP="004B0437">
      <w:pPr>
        <w:pStyle w:val="HTML"/>
        <w:numPr>
          <w:ilvl w:val="0"/>
          <w:numId w:val="747"/>
        </w:numPr>
        <w:rPr>
          <w:rFonts w:ascii="Times New Roman" w:hAnsi="Times New Roman"/>
          <w:sz w:val="24"/>
          <w:szCs w:val="24"/>
        </w:rPr>
      </w:pPr>
      <w:r w:rsidRPr="00A160D6">
        <w:rPr>
          <w:rFonts w:ascii="Times New Roman" w:hAnsi="Times New Roman"/>
          <w:sz w:val="24"/>
          <w:szCs w:val="24"/>
        </w:rPr>
        <w:t>Радиоизотопная сцинтиграфия желчевыводящей системы.</w:t>
      </w:r>
    </w:p>
    <w:p w14:paraId="1543056D" w14:textId="77777777" w:rsidR="00215B93" w:rsidRPr="00A160D6" w:rsidRDefault="00215B93" w:rsidP="00215B93">
      <w:pPr>
        <w:pStyle w:val="HTML"/>
        <w:ind w:left="720"/>
        <w:rPr>
          <w:rFonts w:ascii="Times New Roman" w:hAnsi="Times New Roman"/>
          <w:sz w:val="24"/>
          <w:szCs w:val="24"/>
        </w:rPr>
      </w:pPr>
      <w:r w:rsidRPr="00A160D6">
        <w:rPr>
          <w:rFonts w:ascii="Times New Roman" w:hAnsi="Times New Roman"/>
          <w:sz w:val="24"/>
          <w:szCs w:val="24"/>
        </w:rPr>
        <w:t xml:space="preserve"> </w:t>
      </w:r>
    </w:p>
    <w:p w14:paraId="4733E80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клинические симптомы,&lt;характерные&gt; для острой идиопатической тромбоцитопенической пурпуры</w:t>
      </w:r>
    </w:p>
    <w:p w14:paraId="2D588485" w14:textId="77777777" w:rsidR="00215B93" w:rsidRPr="00A160D6" w:rsidRDefault="00215B93" w:rsidP="004B0437">
      <w:pPr>
        <w:pStyle w:val="HTML"/>
        <w:numPr>
          <w:ilvl w:val="0"/>
          <w:numId w:val="748"/>
        </w:numPr>
        <w:rPr>
          <w:rFonts w:ascii="Times New Roman" w:hAnsi="Times New Roman"/>
          <w:sz w:val="24"/>
          <w:szCs w:val="24"/>
        </w:rPr>
      </w:pPr>
      <w:r w:rsidRPr="00A160D6">
        <w:rPr>
          <w:rFonts w:ascii="Times New Roman" w:hAnsi="Times New Roman"/>
          <w:sz w:val="24"/>
          <w:szCs w:val="24"/>
        </w:rPr>
        <w:t>чаще встречается у пожилых лиц</w:t>
      </w:r>
    </w:p>
    <w:p w14:paraId="37E0BC75" w14:textId="77777777" w:rsidR="00215B93" w:rsidRPr="00A160D6" w:rsidRDefault="00215B93" w:rsidP="004B0437">
      <w:pPr>
        <w:pStyle w:val="HTML"/>
        <w:numPr>
          <w:ilvl w:val="0"/>
          <w:numId w:val="748"/>
        </w:numPr>
        <w:rPr>
          <w:rFonts w:ascii="Times New Roman" w:hAnsi="Times New Roman"/>
          <w:sz w:val="24"/>
          <w:szCs w:val="24"/>
        </w:rPr>
      </w:pPr>
      <w:r w:rsidRPr="00A160D6">
        <w:rPr>
          <w:rFonts w:ascii="Times New Roman" w:hAnsi="Times New Roman"/>
          <w:sz w:val="24"/>
          <w:szCs w:val="24"/>
        </w:rPr>
        <w:t>-петехиально-пятнистый тип кровоточивости</w:t>
      </w:r>
    </w:p>
    <w:p w14:paraId="43AA9BB0" w14:textId="77777777" w:rsidR="00215B93" w:rsidRPr="00A160D6" w:rsidRDefault="00215B93" w:rsidP="004B0437">
      <w:pPr>
        <w:pStyle w:val="HTML"/>
        <w:numPr>
          <w:ilvl w:val="0"/>
          <w:numId w:val="748"/>
        </w:numPr>
        <w:rPr>
          <w:rFonts w:ascii="Times New Roman" w:hAnsi="Times New Roman"/>
          <w:sz w:val="24"/>
          <w:szCs w:val="24"/>
        </w:rPr>
      </w:pPr>
      <w:r w:rsidRPr="00A160D6">
        <w:rPr>
          <w:rFonts w:ascii="Times New Roman" w:hAnsi="Times New Roman"/>
          <w:sz w:val="24"/>
          <w:szCs w:val="24"/>
        </w:rPr>
        <w:t>кровотечения только после травм</w:t>
      </w:r>
    </w:p>
    <w:p w14:paraId="032377D9" w14:textId="77777777" w:rsidR="00215B93" w:rsidRPr="00A160D6" w:rsidRDefault="00215B93" w:rsidP="004B0437">
      <w:pPr>
        <w:pStyle w:val="HTML"/>
        <w:numPr>
          <w:ilvl w:val="0"/>
          <w:numId w:val="748"/>
        </w:numPr>
        <w:rPr>
          <w:rFonts w:ascii="Times New Roman" w:hAnsi="Times New Roman"/>
          <w:sz w:val="24"/>
          <w:szCs w:val="24"/>
        </w:rPr>
      </w:pPr>
      <w:r w:rsidRPr="00A160D6">
        <w:rPr>
          <w:rFonts w:ascii="Times New Roman" w:hAnsi="Times New Roman"/>
          <w:sz w:val="24"/>
          <w:szCs w:val="24"/>
        </w:rPr>
        <w:t>выраженная спленомегалия</w:t>
      </w:r>
    </w:p>
    <w:p w14:paraId="02B96932" w14:textId="77777777" w:rsidR="00215B93" w:rsidRPr="00A160D6" w:rsidRDefault="00215B93" w:rsidP="00215B93">
      <w:pPr>
        <w:pStyle w:val="HTML"/>
        <w:rPr>
          <w:rFonts w:ascii="Times New Roman" w:hAnsi="Times New Roman"/>
          <w:sz w:val="24"/>
          <w:szCs w:val="24"/>
        </w:rPr>
      </w:pPr>
    </w:p>
    <w:p w14:paraId="1E0560D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Необходимые исследования при остром агранулоцитозе включают:</w:t>
      </w:r>
    </w:p>
    <w:p w14:paraId="4F60A8A9" w14:textId="77777777" w:rsidR="00215B93" w:rsidRPr="00A160D6" w:rsidRDefault="00215B93" w:rsidP="004B0437">
      <w:pPr>
        <w:pStyle w:val="HTML"/>
        <w:numPr>
          <w:ilvl w:val="0"/>
          <w:numId w:val="749"/>
        </w:numPr>
        <w:rPr>
          <w:rFonts w:ascii="Times New Roman" w:hAnsi="Times New Roman"/>
          <w:sz w:val="24"/>
          <w:szCs w:val="24"/>
        </w:rPr>
      </w:pPr>
      <w:r w:rsidRPr="00A160D6">
        <w:rPr>
          <w:rFonts w:ascii="Times New Roman" w:hAnsi="Times New Roman"/>
          <w:sz w:val="24"/>
          <w:szCs w:val="24"/>
        </w:rPr>
        <w:t>-клинический анализ крови</w:t>
      </w:r>
    </w:p>
    <w:p w14:paraId="4A33330F" w14:textId="77777777" w:rsidR="00215B93" w:rsidRPr="00A160D6" w:rsidRDefault="00215B93" w:rsidP="004B0437">
      <w:pPr>
        <w:pStyle w:val="HTML"/>
        <w:numPr>
          <w:ilvl w:val="0"/>
          <w:numId w:val="749"/>
        </w:numPr>
        <w:rPr>
          <w:rFonts w:ascii="Times New Roman" w:hAnsi="Times New Roman"/>
          <w:sz w:val="24"/>
          <w:szCs w:val="24"/>
        </w:rPr>
      </w:pPr>
      <w:r w:rsidRPr="00A160D6">
        <w:rPr>
          <w:rFonts w:ascii="Times New Roman" w:hAnsi="Times New Roman"/>
          <w:sz w:val="24"/>
          <w:szCs w:val="24"/>
        </w:rPr>
        <w:t>цитохимическое исследование лейкоцитов</w:t>
      </w:r>
    </w:p>
    <w:p w14:paraId="293AB439" w14:textId="77777777" w:rsidR="00215B93" w:rsidRPr="00A160D6" w:rsidRDefault="00215B93" w:rsidP="004B0437">
      <w:pPr>
        <w:pStyle w:val="HTML"/>
        <w:numPr>
          <w:ilvl w:val="0"/>
          <w:numId w:val="749"/>
        </w:numPr>
        <w:rPr>
          <w:rFonts w:ascii="Times New Roman" w:hAnsi="Times New Roman"/>
          <w:sz w:val="24"/>
          <w:szCs w:val="24"/>
        </w:rPr>
      </w:pPr>
      <w:r w:rsidRPr="00A160D6">
        <w:rPr>
          <w:rFonts w:ascii="Times New Roman" w:hAnsi="Times New Roman"/>
          <w:sz w:val="24"/>
          <w:szCs w:val="24"/>
        </w:rPr>
        <w:t>-стернальную пункцию</w:t>
      </w:r>
    </w:p>
    <w:p w14:paraId="4C20A627" w14:textId="77777777" w:rsidR="00215B93" w:rsidRPr="00A160D6" w:rsidRDefault="00215B93" w:rsidP="004B0437">
      <w:pPr>
        <w:pStyle w:val="HTML"/>
        <w:numPr>
          <w:ilvl w:val="0"/>
          <w:numId w:val="749"/>
        </w:numPr>
        <w:rPr>
          <w:rFonts w:ascii="Times New Roman" w:hAnsi="Times New Roman"/>
          <w:sz w:val="24"/>
          <w:szCs w:val="24"/>
        </w:rPr>
      </w:pPr>
      <w:r w:rsidRPr="00A160D6">
        <w:rPr>
          <w:rFonts w:ascii="Times New Roman" w:hAnsi="Times New Roman"/>
          <w:sz w:val="24"/>
          <w:szCs w:val="24"/>
        </w:rPr>
        <w:t>реакцию Кумбса</w:t>
      </w:r>
    </w:p>
    <w:p w14:paraId="1B930FE5" w14:textId="77777777" w:rsidR="00215B93" w:rsidRPr="00A160D6" w:rsidRDefault="00215B93" w:rsidP="004B0437">
      <w:pPr>
        <w:pStyle w:val="HTML"/>
        <w:numPr>
          <w:ilvl w:val="0"/>
          <w:numId w:val="749"/>
        </w:numPr>
        <w:rPr>
          <w:rFonts w:ascii="Times New Roman" w:hAnsi="Times New Roman"/>
          <w:sz w:val="24"/>
          <w:szCs w:val="24"/>
        </w:rPr>
      </w:pPr>
      <w:r w:rsidRPr="00A160D6">
        <w:rPr>
          <w:rFonts w:ascii="Times New Roman" w:hAnsi="Times New Roman"/>
          <w:sz w:val="24"/>
          <w:szCs w:val="24"/>
        </w:rPr>
        <w:t>все перечисленные исследования</w:t>
      </w:r>
    </w:p>
    <w:p w14:paraId="73D582FA" w14:textId="77777777" w:rsidR="00215B93" w:rsidRPr="00A160D6" w:rsidRDefault="00215B93" w:rsidP="00215B93">
      <w:pPr>
        <w:pStyle w:val="HTML"/>
        <w:rPr>
          <w:rFonts w:ascii="Times New Roman" w:hAnsi="Times New Roman"/>
          <w:sz w:val="24"/>
          <w:szCs w:val="24"/>
        </w:rPr>
      </w:pPr>
    </w:p>
    <w:p w14:paraId="610EB9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признаки,характерные для &lt;острой&gt; постгеморрагической анемии</w:t>
      </w:r>
    </w:p>
    <w:p w14:paraId="0CE636B4" w14:textId="77777777" w:rsidR="00215B93" w:rsidRPr="00A160D6" w:rsidRDefault="00215B93" w:rsidP="004B0437">
      <w:pPr>
        <w:pStyle w:val="HTML"/>
        <w:numPr>
          <w:ilvl w:val="0"/>
          <w:numId w:val="750"/>
        </w:numPr>
        <w:rPr>
          <w:rFonts w:ascii="Times New Roman" w:hAnsi="Times New Roman"/>
          <w:sz w:val="24"/>
          <w:szCs w:val="24"/>
        </w:rPr>
      </w:pPr>
      <w:r w:rsidRPr="00A160D6">
        <w:rPr>
          <w:rFonts w:ascii="Times New Roman" w:hAnsi="Times New Roman"/>
          <w:sz w:val="24"/>
          <w:szCs w:val="24"/>
        </w:rPr>
        <w:t>-нормохромный характер анемии</w:t>
      </w:r>
    </w:p>
    <w:p w14:paraId="76CD586D" w14:textId="77777777" w:rsidR="00215B93" w:rsidRPr="00A160D6" w:rsidRDefault="00215B93" w:rsidP="004B0437">
      <w:pPr>
        <w:pStyle w:val="HTML"/>
        <w:numPr>
          <w:ilvl w:val="0"/>
          <w:numId w:val="750"/>
        </w:numPr>
        <w:rPr>
          <w:rFonts w:ascii="Times New Roman" w:hAnsi="Times New Roman"/>
          <w:sz w:val="24"/>
          <w:szCs w:val="24"/>
        </w:rPr>
      </w:pPr>
      <w:r w:rsidRPr="00A160D6">
        <w:rPr>
          <w:rFonts w:ascii="Times New Roman" w:hAnsi="Times New Roman"/>
          <w:sz w:val="24"/>
          <w:szCs w:val="24"/>
        </w:rPr>
        <w:t>анизоцитоз и пойкилоцитоз эритроцитов</w:t>
      </w:r>
    </w:p>
    <w:p w14:paraId="3EC640EA" w14:textId="77777777" w:rsidR="00215B93" w:rsidRPr="00A160D6" w:rsidRDefault="00215B93" w:rsidP="004B0437">
      <w:pPr>
        <w:pStyle w:val="HTML"/>
        <w:numPr>
          <w:ilvl w:val="0"/>
          <w:numId w:val="750"/>
        </w:numPr>
        <w:rPr>
          <w:rFonts w:ascii="Times New Roman" w:hAnsi="Times New Roman"/>
          <w:sz w:val="24"/>
          <w:szCs w:val="24"/>
        </w:rPr>
      </w:pPr>
      <w:r w:rsidRPr="00A160D6">
        <w:rPr>
          <w:rFonts w:ascii="Times New Roman" w:hAnsi="Times New Roman"/>
          <w:sz w:val="24"/>
          <w:szCs w:val="24"/>
        </w:rPr>
        <w:t>гипербилирубинемия</w:t>
      </w:r>
    </w:p>
    <w:p w14:paraId="56B51976" w14:textId="77777777" w:rsidR="00215B93" w:rsidRPr="00A160D6" w:rsidRDefault="00215B93" w:rsidP="004B0437">
      <w:pPr>
        <w:pStyle w:val="HTML"/>
        <w:numPr>
          <w:ilvl w:val="0"/>
          <w:numId w:val="750"/>
        </w:numPr>
        <w:rPr>
          <w:rFonts w:ascii="Times New Roman" w:hAnsi="Times New Roman"/>
          <w:sz w:val="24"/>
          <w:szCs w:val="24"/>
        </w:rPr>
      </w:pPr>
      <w:r w:rsidRPr="00A160D6">
        <w:rPr>
          <w:rFonts w:ascii="Times New Roman" w:hAnsi="Times New Roman"/>
          <w:sz w:val="24"/>
          <w:szCs w:val="24"/>
        </w:rPr>
        <w:t>макроцитоз</w:t>
      </w:r>
    </w:p>
    <w:p w14:paraId="7C9EB681" w14:textId="77777777" w:rsidR="00215B93" w:rsidRPr="00A160D6" w:rsidRDefault="00215B93" w:rsidP="004B0437">
      <w:pPr>
        <w:pStyle w:val="HTML"/>
        <w:numPr>
          <w:ilvl w:val="0"/>
          <w:numId w:val="750"/>
        </w:numPr>
        <w:rPr>
          <w:rFonts w:ascii="Times New Roman" w:hAnsi="Times New Roman"/>
          <w:sz w:val="24"/>
          <w:szCs w:val="24"/>
        </w:rPr>
      </w:pPr>
      <w:r w:rsidRPr="00A160D6">
        <w:rPr>
          <w:rFonts w:ascii="Times New Roman" w:hAnsi="Times New Roman"/>
          <w:sz w:val="24"/>
          <w:szCs w:val="24"/>
        </w:rPr>
        <w:t>-ретикулоцитоз</w:t>
      </w:r>
    </w:p>
    <w:p w14:paraId="6FCC6F9E" w14:textId="77777777" w:rsidR="00215B93" w:rsidRPr="00A160D6" w:rsidRDefault="00215B93" w:rsidP="00215B93">
      <w:pPr>
        <w:pStyle w:val="HTML"/>
        <w:rPr>
          <w:rFonts w:ascii="Times New Roman" w:hAnsi="Times New Roman"/>
          <w:sz w:val="24"/>
          <w:szCs w:val="24"/>
        </w:rPr>
      </w:pPr>
    </w:p>
    <w:p w14:paraId="10E2EAE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основные механизмы острого агранулоцитоза</w:t>
      </w:r>
    </w:p>
    <w:p w14:paraId="6C594B32" w14:textId="77777777" w:rsidR="00215B93" w:rsidRPr="00A160D6" w:rsidRDefault="00215B93" w:rsidP="004B0437">
      <w:pPr>
        <w:pStyle w:val="HTML"/>
        <w:numPr>
          <w:ilvl w:val="0"/>
          <w:numId w:val="751"/>
        </w:numPr>
        <w:rPr>
          <w:rFonts w:ascii="Times New Roman" w:hAnsi="Times New Roman"/>
          <w:sz w:val="24"/>
          <w:szCs w:val="24"/>
        </w:rPr>
      </w:pPr>
      <w:r w:rsidRPr="00A160D6">
        <w:rPr>
          <w:rFonts w:ascii="Times New Roman" w:hAnsi="Times New Roman"/>
          <w:sz w:val="24"/>
          <w:szCs w:val="24"/>
        </w:rPr>
        <w:t>идиосинкразия</w:t>
      </w:r>
    </w:p>
    <w:p w14:paraId="38A6A35E" w14:textId="77777777" w:rsidR="00215B93" w:rsidRPr="00A160D6" w:rsidRDefault="00215B93" w:rsidP="004B0437">
      <w:pPr>
        <w:pStyle w:val="HTML"/>
        <w:numPr>
          <w:ilvl w:val="0"/>
          <w:numId w:val="751"/>
        </w:numPr>
        <w:rPr>
          <w:rFonts w:ascii="Times New Roman" w:hAnsi="Times New Roman"/>
          <w:sz w:val="24"/>
          <w:szCs w:val="24"/>
        </w:rPr>
      </w:pPr>
      <w:r w:rsidRPr="00A160D6">
        <w:rPr>
          <w:rFonts w:ascii="Times New Roman" w:hAnsi="Times New Roman"/>
          <w:sz w:val="24"/>
          <w:szCs w:val="24"/>
        </w:rPr>
        <w:t>-иммунный</w:t>
      </w:r>
    </w:p>
    <w:p w14:paraId="6BD61DB2" w14:textId="77777777" w:rsidR="00215B93" w:rsidRPr="00A160D6" w:rsidRDefault="00215B93" w:rsidP="004B0437">
      <w:pPr>
        <w:pStyle w:val="HTML"/>
        <w:numPr>
          <w:ilvl w:val="0"/>
          <w:numId w:val="751"/>
        </w:numPr>
        <w:rPr>
          <w:rFonts w:ascii="Times New Roman" w:hAnsi="Times New Roman"/>
          <w:sz w:val="24"/>
          <w:szCs w:val="24"/>
        </w:rPr>
      </w:pPr>
      <w:r w:rsidRPr="00A160D6">
        <w:rPr>
          <w:rFonts w:ascii="Times New Roman" w:hAnsi="Times New Roman"/>
          <w:sz w:val="24"/>
          <w:szCs w:val="24"/>
        </w:rPr>
        <w:t>инфекционный</w:t>
      </w:r>
    </w:p>
    <w:p w14:paraId="103E199F" w14:textId="77777777" w:rsidR="00215B93" w:rsidRPr="00A160D6" w:rsidRDefault="00215B93" w:rsidP="004B0437">
      <w:pPr>
        <w:pStyle w:val="HTML"/>
        <w:numPr>
          <w:ilvl w:val="0"/>
          <w:numId w:val="751"/>
        </w:numPr>
        <w:rPr>
          <w:rFonts w:ascii="Times New Roman" w:hAnsi="Times New Roman"/>
          <w:sz w:val="24"/>
          <w:szCs w:val="24"/>
        </w:rPr>
      </w:pPr>
      <w:r w:rsidRPr="00A160D6">
        <w:rPr>
          <w:rFonts w:ascii="Times New Roman" w:hAnsi="Times New Roman"/>
          <w:sz w:val="24"/>
          <w:szCs w:val="24"/>
        </w:rPr>
        <w:t>-миелотоксический</w:t>
      </w:r>
    </w:p>
    <w:p w14:paraId="3969A83A" w14:textId="77777777" w:rsidR="00215B93" w:rsidRPr="00A160D6" w:rsidRDefault="00215B93" w:rsidP="004B0437">
      <w:pPr>
        <w:pStyle w:val="HTML"/>
        <w:numPr>
          <w:ilvl w:val="0"/>
          <w:numId w:val="751"/>
        </w:numPr>
        <w:rPr>
          <w:rFonts w:ascii="Times New Roman" w:hAnsi="Times New Roman"/>
          <w:sz w:val="24"/>
          <w:szCs w:val="24"/>
        </w:rPr>
      </w:pPr>
      <w:r w:rsidRPr="00A160D6">
        <w:rPr>
          <w:rFonts w:ascii="Times New Roman" w:hAnsi="Times New Roman"/>
          <w:sz w:val="24"/>
          <w:szCs w:val="24"/>
        </w:rPr>
        <w:t>после кровопотерь</w:t>
      </w:r>
    </w:p>
    <w:p w14:paraId="25678D24" w14:textId="77777777" w:rsidR="00215B93" w:rsidRPr="00A160D6" w:rsidRDefault="00215B93" w:rsidP="00215B93">
      <w:pPr>
        <w:pStyle w:val="HTML"/>
        <w:rPr>
          <w:rFonts w:ascii="Times New Roman" w:hAnsi="Times New Roman"/>
          <w:sz w:val="24"/>
          <w:szCs w:val="24"/>
        </w:rPr>
      </w:pPr>
    </w:p>
    <w:p w14:paraId="109E704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фоне проводимой терапии гепариному больного проявилось кишечное кровотечение.Что необходимо ввести?</w:t>
      </w:r>
    </w:p>
    <w:p w14:paraId="2946113C" w14:textId="77777777" w:rsidR="00215B93" w:rsidRPr="00A160D6" w:rsidRDefault="00215B93" w:rsidP="004B0437">
      <w:pPr>
        <w:pStyle w:val="HTML"/>
        <w:numPr>
          <w:ilvl w:val="0"/>
          <w:numId w:val="752"/>
        </w:numPr>
        <w:rPr>
          <w:rFonts w:ascii="Times New Roman" w:hAnsi="Times New Roman"/>
          <w:sz w:val="24"/>
          <w:szCs w:val="24"/>
        </w:rPr>
      </w:pPr>
      <w:r w:rsidRPr="00A160D6">
        <w:rPr>
          <w:rFonts w:ascii="Times New Roman" w:hAnsi="Times New Roman"/>
          <w:sz w:val="24"/>
          <w:szCs w:val="24"/>
        </w:rPr>
        <w:t>-свежезамороженная плазма</w:t>
      </w:r>
    </w:p>
    <w:p w14:paraId="0010028B" w14:textId="77777777" w:rsidR="00215B93" w:rsidRPr="00A160D6" w:rsidRDefault="00215B93" w:rsidP="004B0437">
      <w:pPr>
        <w:pStyle w:val="HTML"/>
        <w:numPr>
          <w:ilvl w:val="0"/>
          <w:numId w:val="752"/>
        </w:numPr>
        <w:rPr>
          <w:rFonts w:ascii="Times New Roman" w:hAnsi="Times New Roman"/>
          <w:sz w:val="24"/>
          <w:szCs w:val="24"/>
        </w:rPr>
      </w:pPr>
      <w:r w:rsidRPr="00A160D6">
        <w:rPr>
          <w:rFonts w:ascii="Times New Roman" w:hAnsi="Times New Roman"/>
          <w:sz w:val="24"/>
          <w:szCs w:val="24"/>
        </w:rPr>
        <w:t>кальция хлорид</w:t>
      </w:r>
    </w:p>
    <w:p w14:paraId="013E3683" w14:textId="77777777" w:rsidR="00215B93" w:rsidRPr="00A160D6" w:rsidRDefault="00215B93" w:rsidP="004B0437">
      <w:pPr>
        <w:pStyle w:val="HTML"/>
        <w:numPr>
          <w:ilvl w:val="0"/>
          <w:numId w:val="752"/>
        </w:numPr>
        <w:rPr>
          <w:rFonts w:ascii="Times New Roman" w:hAnsi="Times New Roman"/>
          <w:sz w:val="24"/>
          <w:szCs w:val="24"/>
        </w:rPr>
      </w:pPr>
      <w:r w:rsidRPr="00A160D6">
        <w:rPr>
          <w:rFonts w:ascii="Times New Roman" w:hAnsi="Times New Roman"/>
          <w:sz w:val="24"/>
          <w:szCs w:val="24"/>
        </w:rPr>
        <w:t>викасол</w:t>
      </w:r>
    </w:p>
    <w:p w14:paraId="4ABDF2EB" w14:textId="77777777" w:rsidR="00215B93" w:rsidRPr="00A160D6" w:rsidRDefault="00215B93" w:rsidP="004B0437">
      <w:pPr>
        <w:pStyle w:val="HTML"/>
        <w:numPr>
          <w:ilvl w:val="0"/>
          <w:numId w:val="752"/>
        </w:numPr>
        <w:rPr>
          <w:rFonts w:ascii="Times New Roman" w:hAnsi="Times New Roman"/>
          <w:sz w:val="24"/>
          <w:szCs w:val="24"/>
        </w:rPr>
      </w:pPr>
      <w:r w:rsidRPr="00A160D6">
        <w:rPr>
          <w:rFonts w:ascii="Times New Roman" w:hAnsi="Times New Roman"/>
          <w:sz w:val="24"/>
          <w:szCs w:val="24"/>
        </w:rPr>
        <w:t>-протамин-сульфат</w:t>
      </w:r>
    </w:p>
    <w:p w14:paraId="741CF2C2" w14:textId="77777777" w:rsidR="00215B93" w:rsidRPr="00A160D6" w:rsidRDefault="00215B93" w:rsidP="004B0437">
      <w:pPr>
        <w:pStyle w:val="HTML"/>
        <w:numPr>
          <w:ilvl w:val="0"/>
          <w:numId w:val="752"/>
        </w:numPr>
        <w:rPr>
          <w:rFonts w:ascii="Times New Roman" w:hAnsi="Times New Roman"/>
          <w:sz w:val="24"/>
          <w:szCs w:val="24"/>
        </w:rPr>
      </w:pPr>
      <w:r w:rsidRPr="00A160D6">
        <w:rPr>
          <w:rFonts w:ascii="Times New Roman" w:hAnsi="Times New Roman"/>
          <w:sz w:val="24"/>
          <w:szCs w:val="24"/>
        </w:rPr>
        <w:t>Е-аминокапроновую кислоту</w:t>
      </w:r>
    </w:p>
    <w:p w14:paraId="1599F364" w14:textId="77777777" w:rsidR="00215B93" w:rsidRPr="00A160D6" w:rsidRDefault="00215B93" w:rsidP="00215B93">
      <w:pPr>
        <w:pStyle w:val="HTML"/>
        <w:rPr>
          <w:rFonts w:ascii="Times New Roman" w:hAnsi="Times New Roman"/>
          <w:sz w:val="24"/>
          <w:szCs w:val="24"/>
        </w:rPr>
      </w:pPr>
    </w:p>
    <w:p w14:paraId="4E1B00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основные критерии диагностики внутрисосудистого гемолиза</w:t>
      </w:r>
    </w:p>
    <w:p w14:paraId="7D01FCEB" w14:textId="77777777" w:rsidR="00215B93" w:rsidRPr="00A160D6" w:rsidRDefault="00215B93" w:rsidP="004B0437">
      <w:pPr>
        <w:pStyle w:val="HTML"/>
        <w:numPr>
          <w:ilvl w:val="0"/>
          <w:numId w:val="753"/>
        </w:numPr>
        <w:rPr>
          <w:rFonts w:ascii="Times New Roman" w:hAnsi="Times New Roman"/>
          <w:sz w:val="24"/>
          <w:szCs w:val="24"/>
        </w:rPr>
      </w:pPr>
      <w:r w:rsidRPr="00A160D6">
        <w:rPr>
          <w:rFonts w:ascii="Times New Roman" w:hAnsi="Times New Roman"/>
          <w:sz w:val="24"/>
          <w:szCs w:val="24"/>
        </w:rPr>
        <w:t>повышение активности ЛДГ сыворотки</w:t>
      </w:r>
    </w:p>
    <w:p w14:paraId="5050ABBF" w14:textId="77777777" w:rsidR="00215B93" w:rsidRPr="00A160D6" w:rsidRDefault="00215B93" w:rsidP="004B0437">
      <w:pPr>
        <w:pStyle w:val="HTML"/>
        <w:numPr>
          <w:ilvl w:val="0"/>
          <w:numId w:val="753"/>
        </w:numPr>
        <w:rPr>
          <w:rFonts w:ascii="Times New Roman" w:hAnsi="Times New Roman"/>
          <w:sz w:val="24"/>
          <w:szCs w:val="24"/>
        </w:rPr>
      </w:pPr>
      <w:r w:rsidRPr="00A160D6">
        <w:rPr>
          <w:rFonts w:ascii="Times New Roman" w:hAnsi="Times New Roman"/>
          <w:sz w:val="24"/>
          <w:szCs w:val="24"/>
        </w:rPr>
        <w:t>снижение осмотической стойкости эритроцитов</w:t>
      </w:r>
    </w:p>
    <w:p w14:paraId="41D99946" w14:textId="77777777" w:rsidR="00215B93" w:rsidRPr="00A160D6" w:rsidRDefault="00215B93" w:rsidP="004B0437">
      <w:pPr>
        <w:pStyle w:val="HTML"/>
        <w:numPr>
          <w:ilvl w:val="0"/>
          <w:numId w:val="753"/>
        </w:numPr>
        <w:rPr>
          <w:rFonts w:ascii="Times New Roman" w:hAnsi="Times New Roman"/>
          <w:sz w:val="24"/>
          <w:szCs w:val="24"/>
        </w:rPr>
      </w:pPr>
      <w:r w:rsidRPr="00A160D6">
        <w:rPr>
          <w:rFonts w:ascii="Times New Roman" w:hAnsi="Times New Roman"/>
          <w:sz w:val="24"/>
          <w:szCs w:val="24"/>
        </w:rPr>
        <w:t>-повышение свободного гемоглобина плазмы</w:t>
      </w:r>
    </w:p>
    <w:p w14:paraId="53D9F8EE" w14:textId="77777777" w:rsidR="00215B93" w:rsidRPr="00A160D6" w:rsidRDefault="00215B93" w:rsidP="004B0437">
      <w:pPr>
        <w:pStyle w:val="HTML"/>
        <w:numPr>
          <w:ilvl w:val="0"/>
          <w:numId w:val="753"/>
        </w:numPr>
        <w:rPr>
          <w:rFonts w:ascii="Times New Roman" w:hAnsi="Times New Roman"/>
          <w:sz w:val="24"/>
          <w:szCs w:val="24"/>
        </w:rPr>
      </w:pPr>
      <w:r w:rsidRPr="00A160D6">
        <w:rPr>
          <w:rFonts w:ascii="Times New Roman" w:hAnsi="Times New Roman"/>
          <w:sz w:val="24"/>
          <w:szCs w:val="24"/>
        </w:rPr>
        <w:t>-большое количество гемосидерина в моче</w:t>
      </w:r>
    </w:p>
    <w:p w14:paraId="6C2FAEE1" w14:textId="77777777" w:rsidR="00215B93" w:rsidRPr="00A160D6" w:rsidRDefault="00215B93" w:rsidP="004B0437">
      <w:pPr>
        <w:pStyle w:val="HTML"/>
        <w:numPr>
          <w:ilvl w:val="0"/>
          <w:numId w:val="753"/>
        </w:numPr>
        <w:rPr>
          <w:rFonts w:ascii="Times New Roman" w:hAnsi="Times New Roman"/>
          <w:sz w:val="24"/>
          <w:szCs w:val="24"/>
        </w:rPr>
      </w:pPr>
      <w:r w:rsidRPr="00A160D6">
        <w:rPr>
          <w:rFonts w:ascii="Times New Roman" w:hAnsi="Times New Roman"/>
          <w:sz w:val="24"/>
          <w:szCs w:val="24"/>
        </w:rPr>
        <w:t>микросфероцитоз эритроцитов</w:t>
      </w:r>
    </w:p>
    <w:p w14:paraId="7C54E791" w14:textId="77777777" w:rsidR="00215B93" w:rsidRPr="00A160D6" w:rsidRDefault="00215B93" w:rsidP="00215B93">
      <w:pPr>
        <w:pStyle w:val="HTML"/>
        <w:rPr>
          <w:rFonts w:ascii="Times New Roman" w:hAnsi="Times New Roman"/>
          <w:sz w:val="24"/>
          <w:szCs w:val="24"/>
        </w:rPr>
      </w:pPr>
    </w:p>
    <w:p w14:paraId="6044B3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&lt;неотложные&gt; мероприятия при остром внутриклеточном иммунном гемолизе</w:t>
      </w:r>
    </w:p>
    <w:p w14:paraId="46A1E335" w14:textId="77777777" w:rsidR="00215B93" w:rsidRPr="00A160D6" w:rsidRDefault="00215B93" w:rsidP="004B0437">
      <w:pPr>
        <w:pStyle w:val="HTML"/>
        <w:numPr>
          <w:ilvl w:val="0"/>
          <w:numId w:val="754"/>
        </w:numPr>
        <w:rPr>
          <w:rFonts w:ascii="Times New Roman" w:hAnsi="Times New Roman"/>
          <w:sz w:val="24"/>
          <w:szCs w:val="24"/>
        </w:rPr>
      </w:pPr>
      <w:r w:rsidRPr="00A160D6">
        <w:rPr>
          <w:rFonts w:ascii="Times New Roman" w:hAnsi="Times New Roman"/>
          <w:sz w:val="24"/>
          <w:szCs w:val="24"/>
        </w:rPr>
        <w:t>гемотрансфузия</w:t>
      </w:r>
    </w:p>
    <w:p w14:paraId="4B963BB9" w14:textId="77777777" w:rsidR="00215B93" w:rsidRPr="00A160D6" w:rsidRDefault="00215B93" w:rsidP="004B0437">
      <w:pPr>
        <w:pStyle w:val="HTML"/>
        <w:numPr>
          <w:ilvl w:val="0"/>
          <w:numId w:val="754"/>
        </w:numPr>
        <w:rPr>
          <w:rFonts w:ascii="Times New Roman" w:hAnsi="Times New Roman"/>
          <w:sz w:val="24"/>
          <w:szCs w:val="24"/>
        </w:rPr>
      </w:pPr>
      <w:r w:rsidRPr="00A160D6">
        <w:rPr>
          <w:rFonts w:ascii="Times New Roman" w:hAnsi="Times New Roman"/>
          <w:sz w:val="24"/>
          <w:szCs w:val="24"/>
        </w:rPr>
        <w:t>-назначение глюкокортикоидов</w:t>
      </w:r>
    </w:p>
    <w:p w14:paraId="5D7E0F62" w14:textId="77777777" w:rsidR="00215B93" w:rsidRPr="00A160D6" w:rsidRDefault="00215B93" w:rsidP="004B0437">
      <w:pPr>
        <w:pStyle w:val="HTML"/>
        <w:numPr>
          <w:ilvl w:val="0"/>
          <w:numId w:val="754"/>
        </w:numPr>
        <w:rPr>
          <w:rFonts w:ascii="Times New Roman" w:hAnsi="Times New Roman"/>
          <w:sz w:val="24"/>
          <w:szCs w:val="24"/>
        </w:rPr>
      </w:pPr>
      <w:r w:rsidRPr="00A160D6">
        <w:rPr>
          <w:rFonts w:ascii="Times New Roman" w:hAnsi="Times New Roman"/>
          <w:sz w:val="24"/>
          <w:szCs w:val="24"/>
        </w:rPr>
        <w:t>назначение цитостатиков</w:t>
      </w:r>
    </w:p>
    <w:p w14:paraId="48210103" w14:textId="77777777" w:rsidR="00215B93" w:rsidRPr="00A160D6" w:rsidRDefault="00215B93" w:rsidP="004B0437">
      <w:pPr>
        <w:pStyle w:val="HTML"/>
        <w:numPr>
          <w:ilvl w:val="0"/>
          <w:numId w:val="754"/>
        </w:numPr>
        <w:rPr>
          <w:rFonts w:ascii="Times New Roman" w:hAnsi="Times New Roman"/>
          <w:sz w:val="24"/>
          <w:szCs w:val="24"/>
        </w:rPr>
      </w:pPr>
      <w:r w:rsidRPr="00A160D6">
        <w:rPr>
          <w:rFonts w:ascii="Times New Roman" w:hAnsi="Times New Roman"/>
          <w:sz w:val="24"/>
          <w:szCs w:val="24"/>
        </w:rPr>
        <w:t>плазмаферез</w:t>
      </w:r>
    </w:p>
    <w:p w14:paraId="3530A4D6" w14:textId="77777777" w:rsidR="00215B93" w:rsidRPr="00A160D6" w:rsidRDefault="00215B93" w:rsidP="004B0437">
      <w:pPr>
        <w:pStyle w:val="HTML"/>
        <w:numPr>
          <w:ilvl w:val="0"/>
          <w:numId w:val="754"/>
        </w:numPr>
        <w:rPr>
          <w:rFonts w:ascii="Times New Roman" w:hAnsi="Times New Roman"/>
          <w:sz w:val="24"/>
          <w:szCs w:val="24"/>
        </w:rPr>
      </w:pPr>
      <w:r w:rsidRPr="00A160D6">
        <w:rPr>
          <w:rFonts w:ascii="Times New Roman" w:hAnsi="Times New Roman"/>
          <w:sz w:val="24"/>
          <w:szCs w:val="24"/>
        </w:rPr>
        <w:t>все перечисленные мероприятия являются неотложными</w:t>
      </w:r>
    </w:p>
    <w:p w14:paraId="263069EE" w14:textId="77777777" w:rsidR="00215B93" w:rsidRPr="00A160D6" w:rsidRDefault="00215B93" w:rsidP="00215B93">
      <w:pPr>
        <w:pStyle w:val="HTML"/>
        <w:rPr>
          <w:rFonts w:ascii="Times New Roman" w:hAnsi="Times New Roman"/>
          <w:sz w:val="24"/>
          <w:szCs w:val="24"/>
        </w:rPr>
      </w:pPr>
    </w:p>
    <w:p w14:paraId="2A5C8E2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критерии лабораторной диагностики гемолитического криза</w:t>
      </w:r>
    </w:p>
    <w:p w14:paraId="3BC72F76" w14:textId="77777777" w:rsidR="00215B93" w:rsidRPr="00A160D6" w:rsidRDefault="00215B93" w:rsidP="004B0437">
      <w:pPr>
        <w:pStyle w:val="HTML"/>
        <w:numPr>
          <w:ilvl w:val="0"/>
          <w:numId w:val="755"/>
        </w:numPr>
        <w:rPr>
          <w:rFonts w:ascii="Times New Roman" w:hAnsi="Times New Roman"/>
          <w:sz w:val="24"/>
          <w:szCs w:val="24"/>
        </w:rPr>
      </w:pPr>
      <w:r w:rsidRPr="00A160D6">
        <w:rPr>
          <w:rFonts w:ascii="Times New Roman" w:hAnsi="Times New Roman"/>
          <w:sz w:val="24"/>
          <w:szCs w:val="24"/>
        </w:rPr>
        <w:t>-нормохромная анемия</w:t>
      </w:r>
    </w:p>
    <w:p w14:paraId="637496E9" w14:textId="77777777" w:rsidR="00215B93" w:rsidRPr="00A160D6" w:rsidRDefault="00215B93" w:rsidP="004B0437">
      <w:pPr>
        <w:pStyle w:val="HTML"/>
        <w:numPr>
          <w:ilvl w:val="0"/>
          <w:numId w:val="755"/>
        </w:numPr>
        <w:rPr>
          <w:rFonts w:ascii="Times New Roman" w:hAnsi="Times New Roman"/>
          <w:sz w:val="24"/>
          <w:szCs w:val="24"/>
        </w:rPr>
      </w:pPr>
      <w:r w:rsidRPr="00A160D6">
        <w:rPr>
          <w:rFonts w:ascii="Times New Roman" w:hAnsi="Times New Roman"/>
          <w:sz w:val="24"/>
          <w:szCs w:val="24"/>
        </w:rPr>
        <w:t>-ретикулоцитоз</w:t>
      </w:r>
    </w:p>
    <w:p w14:paraId="0ACE48B5" w14:textId="77777777" w:rsidR="00215B93" w:rsidRPr="00A160D6" w:rsidRDefault="00215B93" w:rsidP="004B0437">
      <w:pPr>
        <w:pStyle w:val="HTML"/>
        <w:numPr>
          <w:ilvl w:val="0"/>
          <w:numId w:val="755"/>
        </w:numPr>
        <w:rPr>
          <w:rFonts w:ascii="Times New Roman" w:hAnsi="Times New Roman"/>
          <w:sz w:val="24"/>
          <w:szCs w:val="24"/>
        </w:rPr>
      </w:pPr>
      <w:r w:rsidRPr="00A160D6">
        <w:rPr>
          <w:rFonts w:ascii="Times New Roman" w:hAnsi="Times New Roman"/>
          <w:sz w:val="24"/>
          <w:szCs w:val="24"/>
        </w:rPr>
        <w:t>гематурия</w:t>
      </w:r>
    </w:p>
    <w:p w14:paraId="26C7F5FD" w14:textId="77777777" w:rsidR="00215B93" w:rsidRPr="00A160D6" w:rsidRDefault="00215B93" w:rsidP="004B0437">
      <w:pPr>
        <w:pStyle w:val="HTML"/>
        <w:numPr>
          <w:ilvl w:val="0"/>
          <w:numId w:val="755"/>
        </w:numPr>
        <w:rPr>
          <w:rFonts w:ascii="Times New Roman" w:hAnsi="Times New Roman"/>
          <w:sz w:val="24"/>
          <w:szCs w:val="24"/>
        </w:rPr>
      </w:pPr>
      <w:r w:rsidRPr="00A160D6">
        <w:rPr>
          <w:rFonts w:ascii="Times New Roman" w:hAnsi="Times New Roman"/>
          <w:sz w:val="24"/>
          <w:szCs w:val="24"/>
        </w:rPr>
        <w:t>-гемоглобинурия</w:t>
      </w:r>
    </w:p>
    <w:p w14:paraId="6034A128" w14:textId="77777777" w:rsidR="00215B93" w:rsidRPr="00A160D6" w:rsidRDefault="00215B93" w:rsidP="00215B93">
      <w:pPr>
        <w:pStyle w:val="HTML"/>
        <w:rPr>
          <w:rFonts w:ascii="Times New Roman" w:hAnsi="Times New Roman"/>
          <w:sz w:val="24"/>
          <w:szCs w:val="24"/>
        </w:rPr>
      </w:pPr>
    </w:p>
    <w:p w14:paraId="5E1768D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C какими заболеваниями необходимо дифференцировать острый агранулоцитоз по данным клинического анализа крови</w:t>
      </w:r>
    </w:p>
    <w:p w14:paraId="431E4D8F" w14:textId="77777777" w:rsidR="00215B93" w:rsidRPr="00A160D6" w:rsidRDefault="00215B93" w:rsidP="004B0437">
      <w:pPr>
        <w:pStyle w:val="HTML"/>
        <w:numPr>
          <w:ilvl w:val="0"/>
          <w:numId w:val="756"/>
        </w:numPr>
        <w:rPr>
          <w:rFonts w:ascii="Times New Roman" w:hAnsi="Times New Roman"/>
          <w:sz w:val="24"/>
          <w:szCs w:val="24"/>
        </w:rPr>
      </w:pPr>
      <w:r w:rsidRPr="00A160D6">
        <w:rPr>
          <w:rFonts w:ascii="Times New Roman" w:hAnsi="Times New Roman"/>
          <w:sz w:val="24"/>
          <w:szCs w:val="24"/>
        </w:rPr>
        <w:t>хронический миелолейкоз</w:t>
      </w:r>
    </w:p>
    <w:p w14:paraId="7C924308" w14:textId="77777777" w:rsidR="00215B93" w:rsidRPr="00A160D6" w:rsidRDefault="00215B93" w:rsidP="004B0437">
      <w:pPr>
        <w:pStyle w:val="HTML"/>
        <w:numPr>
          <w:ilvl w:val="0"/>
          <w:numId w:val="756"/>
        </w:numPr>
        <w:rPr>
          <w:rFonts w:ascii="Times New Roman" w:hAnsi="Times New Roman"/>
          <w:sz w:val="24"/>
          <w:szCs w:val="24"/>
        </w:rPr>
      </w:pPr>
      <w:r w:rsidRPr="00A160D6">
        <w:rPr>
          <w:rFonts w:ascii="Times New Roman" w:hAnsi="Times New Roman"/>
          <w:sz w:val="24"/>
          <w:szCs w:val="24"/>
        </w:rPr>
        <w:t>-острый лейкоз</w:t>
      </w:r>
    </w:p>
    <w:p w14:paraId="1222932E" w14:textId="77777777" w:rsidR="00215B93" w:rsidRPr="00A160D6" w:rsidRDefault="00215B93" w:rsidP="004B0437">
      <w:pPr>
        <w:pStyle w:val="HTML"/>
        <w:numPr>
          <w:ilvl w:val="0"/>
          <w:numId w:val="756"/>
        </w:numPr>
        <w:rPr>
          <w:rFonts w:ascii="Times New Roman" w:hAnsi="Times New Roman"/>
          <w:sz w:val="24"/>
          <w:szCs w:val="24"/>
        </w:rPr>
      </w:pPr>
      <w:r w:rsidRPr="00A160D6">
        <w:rPr>
          <w:rFonts w:ascii="Times New Roman" w:hAnsi="Times New Roman"/>
          <w:sz w:val="24"/>
          <w:szCs w:val="24"/>
        </w:rPr>
        <w:t>лимфогрануломатоз</w:t>
      </w:r>
    </w:p>
    <w:p w14:paraId="5374F632" w14:textId="77777777" w:rsidR="00215B93" w:rsidRPr="00A160D6" w:rsidRDefault="00215B93" w:rsidP="004B0437">
      <w:pPr>
        <w:pStyle w:val="HTML"/>
        <w:numPr>
          <w:ilvl w:val="0"/>
          <w:numId w:val="756"/>
        </w:numPr>
        <w:rPr>
          <w:rFonts w:ascii="Times New Roman" w:hAnsi="Times New Roman"/>
          <w:sz w:val="24"/>
          <w:szCs w:val="24"/>
        </w:rPr>
      </w:pPr>
      <w:r w:rsidRPr="00A160D6">
        <w:rPr>
          <w:rFonts w:ascii="Times New Roman" w:hAnsi="Times New Roman"/>
          <w:sz w:val="24"/>
          <w:szCs w:val="24"/>
        </w:rPr>
        <w:t>-гипопластическая анемия</w:t>
      </w:r>
    </w:p>
    <w:p w14:paraId="4915B5A1" w14:textId="77777777" w:rsidR="00215B93" w:rsidRPr="00A160D6" w:rsidRDefault="00215B93" w:rsidP="00215B93">
      <w:pPr>
        <w:pStyle w:val="HTML"/>
        <w:rPr>
          <w:rFonts w:ascii="Times New Roman" w:hAnsi="Times New Roman"/>
          <w:sz w:val="24"/>
          <w:szCs w:val="24"/>
        </w:rPr>
      </w:pPr>
    </w:p>
    <w:p w14:paraId="60E5B6A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результаты лабораторных тестов,&lt;характерных&gt; для острого ДВС-синдрома&lt;в фазе гипокоагуляции&gt;</w:t>
      </w:r>
    </w:p>
    <w:p w14:paraId="679E1F34" w14:textId="77777777" w:rsidR="00215B93" w:rsidRPr="00A160D6" w:rsidRDefault="00215B93" w:rsidP="004B0437">
      <w:pPr>
        <w:pStyle w:val="HTML"/>
        <w:numPr>
          <w:ilvl w:val="0"/>
          <w:numId w:val="757"/>
        </w:numPr>
        <w:rPr>
          <w:rFonts w:ascii="Times New Roman" w:hAnsi="Times New Roman"/>
          <w:sz w:val="24"/>
          <w:szCs w:val="24"/>
        </w:rPr>
      </w:pPr>
      <w:r w:rsidRPr="00A160D6">
        <w:rPr>
          <w:rFonts w:ascii="Times New Roman" w:hAnsi="Times New Roman"/>
          <w:sz w:val="24"/>
          <w:szCs w:val="24"/>
        </w:rPr>
        <w:t>-тромбоцитопения</w:t>
      </w:r>
    </w:p>
    <w:p w14:paraId="3820009B" w14:textId="77777777" w:rsidR="00215B93" w:rsidRPr="00A160D6" w:rsidRDefault="00215B93" w:rsidP="004B0437">
      <w:pPr>
        <w:pStyle w:val="HTML"/>
        <w:numPr>
          <w:ilvl w:val="0"/>
          <w:numId w:val="757"/>
        </w:numPr>
        <w:rPr>
          <w:rFonts w:ascii="Times New Roman" w:hAnsi="Times New Roman"/>
          <w:sz w:val="24"/>
          <w:szCs w:val="24"/>
        </w:rPr>
      </w:pPr>
      <w:r w:rsidRPr="00A160D6">
        <w:rPr>
          <w:rFonts w:ascii="Times New Roman" w:hAnsi="Times New Roman"/>
          <w:sz w:val="24"/>
          <w:szCs w:val="24"/>
        </w:rPr>
        <w:t>-количество фибриногена снижено</w:t>
      </w:r>
    </w:p>
    <w:p w14:paraId="3EC417AB" w14:textId="77777777" w:rsidR="00215B93" w:rsidRPr="00A160D6" w:rsidRDefault="00215B93" w:rsidP="004B0437">
      <w:pPr>
        <w:pStyle w:val="HTML"/>
        <w:numPr>
          <w:ilvl w:val="0"/>
          <w:numId w:val="757"/>
        </w:numPr>
        <w:rPr>
          <w:rFonts w:ascii="Times New Roman" w:hAnsi="Times New Roman"/>
          <w:sz w:val="24"/>
          <w:szCs w:val="24"/>
        </w:rPr>
      </w:pPr>
      <w:r w:rsidRPr="00A160D6">
        <w:rPr>
          <w:rFonts w:ascii="Times New Roman" w:hAnsi="Times New Roman"/>
          <w:sz w:val="24"/>
          <w:szCs w:val="24"/>
        </w:rPr>
        <w:t>-фибриноген В присутствует (бета-нафтоловый тест положительный)</w:t>
      </w:r>
    </w:p>
    <w:p w14:paraId="03CCE167" w14:textId="77777777" w:rsidR="00215B93" w:rsidRPr="00A160D6" w:rsidRDefault="00215B93" w:rsidP="004B0437">
      <w:pPr>
        <w:pStyle w:val="HTML"/>
        <w:numPr>
          <w:ilvl w:val="0"/>
          <w:numId w:val="757"/>
        </w:numPr>
        <w:rPr>
          <w:rFonts w:ascii="Times New Roman" w:hAnsi="Times New Roman"/>
          <w:sz w:val="24"/>
          <w:szCs w:val="24"/>
        </w:rPr>
      </w:pPr>
      <w:r w:rsidRPr="00A160D6">
        <w:rPr>
          <w:rFonts w:ascii="Times New Roman" w:hAnsi="Times New Roman"/>
          <w:sz w:val="24"/>
          <w:szCs w:val="24"/>
        </w:rPr>
        <w:t>-этаноловый тест положителен</w:t>
      </w:r>
    </w:p>
    <w:p w14:paraId="65EFDD92" w14:textId="77777777" w:rsidR="00215B93" w:rsidRPr="00A160D6" w:rsidRDefault="00215B93" w:rsidP="00215B93">
      <w:pPr>
        <w:pStyle w:val="HTML"/>
        <w:rPr>
          <w:rFonts w:ascii="Times New Roman" w:hAnsi="Times New Roman"/>
          <w:sz w:val="24"/>
          <w:szCs w:val="24"/>
        </w:rPr>
      </w:pPr>
    </w:p>
    <w:p w14:paraId="3E1409D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меры неотложной терапии тяжелого ДВС-синдрома &lt;в фазе гипокоагуляции&gt;</w:t>
      </w:r>
    </w:p>
    <w:p w14:paraId="21CB9611" w14:textId="77777777" w:rsidR="00215B93" w:rsidRPr="00A160D6" w:rsidRDefault="00215B93" w:rsidP="004B0437">
      <w:pPr>
        <w:pStyle w:val="HTML"/>
        <w:numPr>
          <w:ilvl w:val="0"/>
          <w:numId w:val="758"/>
        </w:numPr>
        <w:rPr>
          <w:rFonts w:ascii="Times New Roman" w:hAnsi="Times New Roman"/>
          <w:sz w:val="24"/>
          <w:szCs w:val="24"/>
        </w:rPr>
      </w:pPr>
      <w:r w:rsidRPr="00A160D6">
        <w:rPr>
          <w:rFonts w:ascii="Times New Roman" w:hAnsi="Times New Roman"/>
          <w:sz w:val="24"/>
          <w:szCs w:val="24"/>
        </w:rPr>
        <w:t>-инфузии свежезамороженной плазмы</w:t>
      </w:r>
    </w:p>
    <w:p w14:paraId="1A48CCCA" w14:textId="77777777" w:rsidR="00215B93" w:rsidRPr="00A160D6" w:rsidRDefault="00215B93" w:rsidP="004B0437">
      <w:pPr>
        <w:pStyle w:val="HTML"/>
        <w:numPr>
          <w:ilvl w:val="0"/>
          <w:numId w:val="758"/>
        </w:numPr>
        <w:rPr>
          <w:rFonts w:ascii="Times New Roman" w:hAnsi="Times New Roman"/>
          <w:sz w:val="24"/>
          <w:szCs w:val="24"/>
        </w:rPr>
      </w:pPr>
      <w:r w:rsidRPr="00A160D6">
        <w:rPr>
          <w:rFonts w:ascii="Times New Roman" w:hAnsi="Times New Roman"/>
          <w:sz w:val="24"/>
          <w:szCs w:val="24"/>
        </w:rPr>
        <w:t>-гепарин</w:t>
      </w:r>
    </w:p>
    <w:p w14:paraId="75E52737" w14:textId="77777777" w:rsidR="00215B93" w:rsidRPr="00A160D6" w:rsidRDefault="00215B93" w:rsidP="004B0437">
      <w:pPr>
        <w:pStyle w:val="HTML"/>
        <w:numPr>
          <w:ilvl w:val="0"/>
          <w:numId w:val="758"/>
        </w:numPr>
        <w:rPr>
          <w:rFonts w:ascii="Times New Roman" w:hAnsi="Times New Roman"/>
          <w:sz w:val="24"/>
          <w:szCs w:val="24"/>
        </w:rPr>
      </w:pPr>
      <w:r w:rsidRPr="00A160D6">
        <w:rPr>
          <w:rFonts w:ascii="Times New Roman" w:hAnsi="Times New Roman"/>
          <w:sz w:val="24"/>
          <w:szCs w:val="24"/>
        </w:rPr>
        <w:t>трансфузии консервированной цельной крови</w:t>
      </w:r>
    </w:p>
    <w:p w14:paraId="731E4DE8" w14:textId="77777777" w:rsidR="00215B93" w:rsidRPr="00A160D6" w:rsidRDefault="00215B93" w:rsidP="004B0437">
      <w:pPr>
        <w:pStyle w:val="HTML"/>
        <w:numPr>
          <w:ilvl w:val="0"/>
          <w:numId w:val="758"/>
        </w:numPr>
        <w:rPr>
          <w:rFonts w:ascii="Times New Roman" w:hAnsi="Times New Roman"/>
          <w:sz w:val="24"/>
          <w:szCs w:val="24"/>
        </w:rPr>
      </w:pPr>
      <w:r w:rsidRPr="00A160D6">
        <w:rPr>
          <w:rFonts w:ascii="Times New Roman" w:hAnsi="Times New Roman"/>
          <w:sz w:val="24"/>
          <w:szCs w:val="24"/>
        </w:rPr>
        <w:t>-переливание тромбовзвеси</w:t>
      </w:r>
    </w:p>
    <w:p w14:paraId="6C9FB0E5" w14:textId="77777777" w:rsidR="00215B93" w:rsidRPr="00A160D6" w:rsidRDefault="00215B93" w:rsidP="00215B93">
      <w:pPr>
        <w:pStyle w:val="HTML"/>
        <w:rPr>
          <w:rFonts w:ascii="Times New Roman" w:hAnsi="Times New Roman"/>
          <w:sz w:val="24"/>
          <w:szCs w:val="24"/>
        </w:rPr>
      </w:pPr>
    </w:p>
    <w:p w14:paraId="4552258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заболевания, для которых характерны гемолитические кризы с преимущественно внутрисосудистым гемолизом</w:t>
      </w:r>
    </w:p>
    <w:p w14:paraId="7B76418B" w14:textId="77777777" w:rsidR="00215B93" w:rsidRPr="00A160D6" w:rsidRDefault="00215B93" w:rsidP="004B0437">
      <w:pPr>
        <w:pStyle w:val="HTML"/>
        <w:numPr>
          <w:ilvl w:val="0"/>
          <w:numId w:val="759"/>
        </w:numPr>
        <w:rPr>
          <w:rFonts w:ascii="Times New Roman" w:hAnsi="Times New Roman"/>
          <w:sz w:val="24"/>
          <w:szCs w:val="24"/>
        </w:rPr>
      </w:pPr>
      <w:r w:rsidRPr="00A160D6">
        <w:rPr>
          <w:rFonts w:ascii="Times New Roman" w:hAnsi="Times New Roman"/>
          <w:sz w:val="24"/>
          <w:szCs w:val="24"/>
        </w:rPr>
        <w:t>наследственный микросфероцитоз</w:t>
      </w:r>
    </w:p>
    <w:p w14:paraId="02BD76B9" w14:textId="77777777" w:rsidR="00215B93" w:rsidRPr="00A160D6" w:rsidRDefault="00215B93" w:rsidP="004B0437">
      <w:pPr>
        <w:pStyle w:val="HTML"/>
        <w:numPr>
          <w:ilvl w:val="0"/>
          <w:numId w:val="759"/>
        </w:numPr>
        <w:rPr>
          <w:rFonts w:ascii="Times New Roman" w:hAnsi="Times New Roman"/>
          <w:sz w:val="24"/>
          <w:szCs w:val="24"/>
        </w:rPr>
      </w:pPr>
      <w:r w:rsidRPr="00A160D6">
        <w:rPr>
          <w:rFonts w:ascii="Times New Roman" w:hAnsi="Times New Roman"/>
          <w:sz w:val="24"/>
          <w:szCs w:val="24"/>
        </w:rPr>
        <w:t>-болезнь Маркиафавы-Микели</w:t>
      </w:r>
    </w:p>
    <w:p w14:paraId="3980492F" w14:textId="77777777" w:rsidR="00215B93" w:rsidRPr="00A160D6" w:rsidRDefault="00215B93" w:rsidP="004B0437">
      <w:pPr>
        <w:pStyle w:val="HTML"/>
        <w:numPr>
          <w:ilvl w:val="0"/>
          <w:numId w:val="759"/>
        </w:numPr>
        <w:rPr>
          <w:rFonts w:ascii="Times New Roman" w:hAnsi="Times New Roman"/>
          <w:sz w:val="24"/>
          <w:szCs w:val="24"/>
        </w:rPr>
      </w:pPr>
      <w:r w:rsidRPr="00A160D6">
        <w:rPr>
          <w:rFonts w:ascii="Times New Roman" w:hAnsi="Times New Roman"/>
          <w:sz w:val="24"/>
          <w:szCs w:val="24"/>
        </w:rPr>
        <w:t>гетерозиготная бета-талассемия</w:t>
      </w:r>
    </w:p>
    <w:p w14:paraId="09846FD7" w14:textId="77777777" w:rsidR="00215B93" w:rsidRPr="00A160D6" w:rsidRDefault="00215B93" w:rsidP="004B0437">
      <w:pPr>
        <w:pStyle w:val="HTML"/>
        <w:numPr>
          <w:ilvl w:val="0"/>
          <w:numId w:val="759"/>
        </w:numPr>
        <w:rPr>
          <w:rFonts w:ascii="Times New Roman" w:hAnsi="Times New Roman"/>
          <w:sz w:val="24"/>
          <w:szCs w:val="24"/>
        </w:rPr>
      </w:pPr>
      <w:r w:rsidRPr="00A160D6">
        <w:rPr>
          <w:rFonts w:ascii="Times New Roman" w:hAnsi="Times New Roman"/>
          <w:sz w:val="24"/>
          <w:szCs w:val="24"/>
        </w:rPr>
        <w:t>-гемолизиновая форма хронической аутоиммунной гемолитической анемии</w:t>
      </w:r>
    </w:p>
    <w:p w14:paraId="38C33477" w14:textId="77777777" w:rsidR="00215B93" w:rsidRPr="00A160D6" w:rsidRDefault="00215B93" w:rsidP="00215B93">
      <w:pPr>
        <w:pStyle w:val="HTML"/>
        <w:rPr>
          <w:rFonts w:ascii="Times New Roman" w:hAnsi="Times New Roman"/>
          <w:sz w:val="24"/>
          <w:szCs w:val="24"/>
        </w:rPr>
      </w:pPr>
    </w:p>
    <w:p w14:paraId="33C09D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факторы, провоцирующие возникновение кризов внутрисосудистого гемолиза:</w:t>
      </w:r>
    </w:p>
    <w:p w14:paraId="7F5DD99E" w14:textId="77777777" w:rsidR="00215B93" w:rsidRPr="00A160D6" w:rsidRDefault="00215B93" w:rsidP="004B0437">
      <w:pPr>
        <w:pStyle w:val="HTML"/>
        <w:numPr>
          <w:ilvl w:val="0"/>
          <w:numId w:val="760"/>
        </w:numPr>
        <w:rPr>
          <w:rFonts w:ascii="Times New Roman" w:hAnsi="Times New Roman"/>
          <w:sz w:val="24"/>
          <w:szCs w:val="24"/>
        </w:rPr>
      </w:pPr>
      <w:r w:rsidRPr="00A160D6">
        <w:rPr>
          <w:rFonts w:ascii="Times New Roman" w:hAnsi="Times New Roman"/>
          <w:sz w:val="24"/>
          <w:szCs w:val="24"/>
        </w:rPr>
        <w:t>-прием лекарственных препаратов</w:t>
      </w:r>
    </w:p>
    <w:p w14:paraId="4E729123" w14:textId="77777777" w:rsidR="00215B93" w:rsidRPr="00A160D6" w:rsidRDefault="00215B93" w:rsidP="004B0437">
      <w:pPr>
        <w:pStyle w:val="HTML"/>
        <w:numPr>
          <w:ilvl w:val="0"/>
          <w:numId w:val="760"/>
        </w:numPr>
        <w:rPr>
          <w:rFonts w:ascii="Times New Roman" w:hAnsi="Times New Roman"/>
          <w:sz w:val="24"/>
          <w:szCs w:val="24"/>
        </w:rPr>
      </w:pPr>
      <w:r w:rsidRPr="00A160D6">
        <w:rPr>
          <w:rFonts w:ascii="Times New Roman" w:hAnsi="Times New Roman"/>
          <w:sz w:val="24"/>
          <w:szCs w:val="24"/>
        </w:rPr>
        <w:t>-переохлаждение</w:t>
      </w:r>
    </w:p>
    <w:p w14:paraId="1C36C69B" w14:textId="77777777" w:rsidR="00215B93" w:rsidRPr="00A160D6" w:rsidRDefault="00215B93" w:rsidP="004B0437">
      <w:pPr>
        <w:pStyle w:val="HTML"/>
        <w:numPr>
          <w:ilvl w:val="0"/>
          <w:numId w:val="760"/>
        </w:numPr>
        <w:rPr>
          <w:rFonts w:ascii="Times New Roman" w:hAnsi="Times New Roman"/>
          <w:sz w:val="24"/>
          <w:szCs w:val="24"/>
        </w:rPr>
      </w:pPr>
      <w:r w:rsidRPr="00A160D6">
        <w:rPr>
          <w:rFonts w:ascii="Times New Roman" w:hAnsi="Times New Roman"/>
          <w:sz w:val="24"/>
          <w:szCs w:val="24"/>
        </w:rPr>
        <w:t>-длительная ходьба</w:t>
      </w:r>
    </w:p>
    <w:p w14:paraId="7C6DE872" w14:textId="77777777" w:rsidR="00215B93" w:rsidRPr="00A160D6" w:rsidRDefault="00215B93" w:rsidP="004B0437">
      <w:pPr>
        <w:pStyle w:val="HTML"/>
        <w:numPr>
          <w:ilvl w:val="0"/>
          <w:numId w:val="760"/>
        </w:numPr>
        <w:rPr>
          <w:rFonts w:ascii="Times New Roman" w:hAnsi="Times New Roman"/>
          <w:sz w:val="24"/>
          <w:szCs w:val="24"/>
        </w:rPr>
      </w:pPr>
      <w:r w:rsidRPr="00A160D6">
        <w:rPr>
          <w:rFonts w:ascii="Times New Roman" w:hAnsi="Times New Roman"/>
          <w:sz w:val="24"/>
          <w:szCs w:val="24"/>
        </w:rPr>
        <w:t>аномальное строение глобина</w:t>
      </w:r>
    </w:p>
    <w:p w14:paraId="1F7B49D6" w14:textId="77777777" w:rsidR="00215B93" w:rsidRPr="00A160D6" w:rsidRDefault="00215B93" w:rsidP="004B0437">
      <w:pPr>
        <w:pStyle w:val="HTML"/>
        <w:numPr>
          <w:ilvl w:val="0"/>
          <w:numId w:val="760"/>
        </w:numPr>
        <w:rPr>
          <w:rFonts w:ascii="Times New Roman" w:hAnsi="Times New Roman"/>
          <w:sz w:val="24"/>
          <w:szCs w:val="24"/>
        </w:rPr>
      </w:pPr>
      <w:r w:rsidRPr="00A160D6">
        <w:rPr>
          <w:rFonts w:ascii="Times New Roman" w:hAnsi="Times New Roman"/>
          <w:sz w:val="24"/>
          <w:szCs w:val="24"/>
        </w:rPr>
        <w:t>микросфероцитоз эритроцитов</w:t>
      </w:r>
    </w:p>
    <w:p w14:paraId="57CC6A49" w14:textId="77777777" w:rsidR="00215B93" w:rsidRPr="00A160D6" w:rsidRDefault="00215B93" w:rsidP="00215B93">
      <w:pPr>
        <w:pStyle w:val="HTML"/>
        <w:rPr>
          <w:rFonts w:ascii="Times New Roman" w:hAnsi="Times New Roman"/>
          <w:sz w:val="24"/>
          <w:szCs w:val="24"/>
        </w:rPr>
      </w:pPr>
    </w:p>
    <w:p w14:paraId="581660A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осложняться острым канальцевым некрозом:</w:t>
      </w:r>
    </w:p>
    <w:p w14:paraId="6D87340B" w14:textId="77777777" w:rsidR="00215B93" w:rsidRPr="00A160D6" w:rsidRDefault="00215B93" w:rsidP="004B0437">
      <w:pPr>
        <w:pStyle w:val="HTML"/>
        <w:numPr>
          <w:ilvl w:val="0"/>
          <w:numId w:val="761"/>
        </w:numPr>
        <w:rPr>
          <w:rFonts w:ascii="Times New Roman" w:hAnsi="Times New Roman"/>
          <w:sz w:val="24"/>
          <w:szCs w:val="24"/>
        </w:rPr>
      </w:pPr>
      <w:r w:rsidRPr="00A160D6">
        <w:rPr>
          <w:rFonts w:ascii="Times New Roman" w:hAnsi="Times New Roman"/>
          <w:sz w:val="24"/>
          <w:szCs w:val="24"/>
        </w:rPr>
        <w:t>-послеродовое кровотечение</w:t>
      </w:r>
    </w:p>
    <w:p w14:paraId="76E4857A" w14:textId="77777777" w:rsidR="00215B93" w:rsidRPr="00A160D6" w:rsidRDefault="00215B93" w:rsidP="004B0437">
      <w:pPr>
        <w:pStyle w:val="HTML"/>
        <w:numPr>
          <w:ilvl w:val="0"/>
          <w:numId w:val="761"/>
        </w:numPr>
        <w:rPr>
          <w:rFonts w:ascii="Times New Roman" w:hAnsi="Times New Roman"/>
          <w:sz w:val="24"/>
          <w:szCs w:val="24"/>
        </w:rPr>
      </w:pPr>
      <w:r w:rsidRPr="00A160D6">
        <w:rPr>
          <w:rFonts w:ascii="Times New Roman" w:hAnsi="Times New Roman"/>
          <w:sz w:val="24"/>
          <w:szCs w:val="24"/>
        </w:rPr>
        <w:t>-грам-отрицательный сепсис</w:t>
      </w:r>
    </w:p>
    <w:p w14:paraId="37E18059" w14:textId="77777777" w:rsidR="00215B93" w:rsidRPr="00A160D6" w:rsidRDefault="00215B93" w:rsidP="004B0437">
      <w:pPr>
        <w:pStyle w:val="HTML"/>
        <w:numPr>
          <w:ilvl w:val="0"/>
          <w:numId w:val="761"/>
        </w:numPr>
        <w:rPr>
          <w:rFonts w:ascii="Times New Roman" w:hAnsi="Times New Roman"/>
          <w:sz w:val="24"/>
          <w:szCs w:val="24"/>
        </w:rPr>
      </w:pPr>
      <w:r w:rsidRPr="00A160D6">
        <w:rPr>
          <w:rFonts w:ascii="Times New Roman" w:hAnsi="Times New Roman"/>
          <w:sz w:val="24"/>
          <w:szCs w:val="24"/>
        </w:rPr>
        <w:t>-синдром длительного раздавливания</w:t>
      </w:r>
    </w:p>
    <w:p w14:paraId="6105A6E1" w14:textId="77777777" w:rsidR="00215B93" w:rsidRPr="00A160D6" w:rsidRDefault="00215B93" w:rsidP="004B0437">
      <w:pPr>
        <w:pStyle w:val="HTML"/>
        <w:numPr>
          <w:ilvl w:val="0"/>
          <w:numId w:val="761"/>
        </w:numPr>
        <w:rPr>
          <w:rFonts w:ascii="Times New Roman" w:hAnsi="Times New Roman"/>
          <w:sz w:val="24"/>
          <w:szCs w:val="24"/>
        </w:rPr>
      </w:pPr>
      <w:r w:rsidRPr="00A160D6">
        <w:rPr>
          <w:rFonts w:ascii="Times New Roman" w:hAnsi="Times New Roman"/>
          <w:sz w:val="24"/>
          <w:szCs w:val="24"/>
        </w:rPr>
        <w:t>-отравление дихлоридом ртути (сулема)</w:t>
      </w:r>
    </w:p>
    <w:p w14:paraId="30DFE9B2" w14:textId="77777777" w:rsidR="00215B93" w:rsidRPr="00A160D6" w:rsidRDefault="00215B93" w:rsidP="00215B93">
      <w:pPr>
        <w:pStyle w:val="HTML"/>
        <w:rPr>
          <w:rFonts w:ascii="Times New Roman" w:hAnsi="Times New Roman"/>
          <w:sz w:val="24"/>
          <w:szCs w:val="24"/>
        </w:rPr>
      </w:pPr>
    </w:p>
    <w:p w14:paraId="191510F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Острая поражение почек &lt;может&gt; наблюдаться</w:t>
      </w:r>
    </w:p>
    <w:p w14:paraId="58393351" w14:textId="77777777" w:rsidR="00215B93" w:rsidRPr="00A160D6" w:rsidRDefault="00215B93" w:rsidP="004B0437">
      <w:pPr>
        <w:pStyle w:val="HTML"/>
        <w:numPr>
          <w:ilvl w:val="0"/>
          <w:numId w:val="762"/>
        </w:numPr>
        <w:rPr>
          <w:rFonts w:ascii="Times New Roman" w:hAnsi="Times New Roman"/>
          <w:sz w:val="24"/>
          <w:szCs w:val="24"/>
        </w:rPr>
      </w:pPr>
      <w:r w:rsidRPr="00A160D6">
        <w:rPr>
          <w:rFonts w:ascii="Times New Roman" w:hAnsi="Times New Roman"/>
          <w:sz w:val="24"/>
          <w:szCs w:val="24"/>
        </w:rPr>
        <w:t>-при дегидратации</w:t>
      </w:r>
    </w:p>
    <w:p w14:paraId="257284DE" w14:textId="77777777" w:rsidR="00215B93" w:rsidRPr="00A160D6" w:rsidRDefault="00215B93" w:rsidP="004B0437">
      <w:pPr>
        <w:pStyle w:val="HTML"/>
        <w:numPr>
          <w:ilvl w:val="0"/>
          <w:numId w:val="762"/>
        </w:numPr>
        <w:rPr>
          <w:rFonts w:ascii="Times New Roman" w:hAnsi="Times New Roman"/>
          <w:sz w:val="24"/>
          <w:szCs w:val="24"/>
        </w:rPr>
      </w:pPr>
      <w:r w:rsidRPr="00A160D6">
        <w:rPr>
          <w:rFonts w:ascii="Times New Roman" w:hAnsi="Times New Roman"/>
          <w:sz w:val="24"/>
          <w:szCs w:val="24"/>
        </w:rPr>
        <w:t>при гипергидратации</w:t>
      </w:r>
    </w:p>
    <w:p w14:paraId="355FF557" w14:textId="77777777" w:rsidR="00215B93" w:rsidRPr="00A160D6" w:rsidRDefault="00215B93" w:rsidP="004B0437">
      <w:pPr>
        <w:pStyle w:val="HTML"/>
        <w:numPr>
          <w:ilvl w:val="0"/>
          <w:numId w:val="762"/>
        </w:numPr>
        <w:rPr>
          <w:rFonts w:ascii="Times New Roman" w:hAnsi="Times New Roman"/>
          <w:sz w:val="24"/>
          <w:szCs w:val="24"/>
        </w:rPr>
      </w:pPr>
      <w:r w:rsidRPr="00A160D6">
        <w:rPr>
          <w:rFonts w:ascii="Times New Roman" w:hAnsi="Times New Roman"/>
          <w:sz w:val="24"/>
          <w:szCs w:val="24"/>
        </w:rPr>
        <w:t>-при узелковом периартериите</w:t>
      </w:r>
    </w:p>
    <w:p w14:paraId="3D53E964" w14:textId="77777777" w:rsidR="00215B93" w:rsidRPr="00A160D6" w:rsidRDefault="00215B93" w:rsidP="004B0437">
      <w:pPr>
        <w:pStyle w:val="HTML"/>
        <w:numPr>
          <w:ilvl w:val="0"/>
          <w:numId w:val="762"/>
        </w:numPr>
        <w:rPr>
          <w:rFonts w:ascii="Times New Roman" w:hAnsi="Times New Roman"/>
          <w:sz w:val="24"/>
          <w:szCs w:val="24"/>
        </w:rPr>
      </w:pPr>
      <w:r w:rsidRPr="00A160D6">
        <w:rPr>
          <w:rFonts w:ascii="Times New Roman" w:hAnsi="Times New Roman"/>
          <w:sz w:val="24"/>
          <w:szCs w:val="24"/>
        </w:rPr>
        <w:t>-при отравлении парацетамолом</w:t>
      </w:r>
    </w:p>
    <w:p w14:paraId="572D728D" w14:textId="77777777" w:rsidR="00215B93" w:rsidRPr="00A160D6" w:rsidRDefault="00215B93" w:rsidP="004B0437">
      <w:pPr>
        <w:pStyle w:val="HTML"/>
        <w:numPr>
          <w:ilvl w:val="0"/>
          <w:numId w:val="762"/>
        </w:numPr>
        <w:rPr>
          <w:rFonts w:ascii="Times New Roman" w:hAnsi="Times New Roman"/>
          <w:sz w:val="24"/>
          <w:szCs w:val="24"/>
        </w:rPr>
      </w:pPr>
      <w:r w:rsidRPr="00A160D6">
        <w:rPr>
          <w:rFonts w:ascii="Times New Roman" w:hAnsi="Times New Roman"/>
          <w:sz w:val="24"/>
          <w:szCs w:val="24"/>
        </w:rPr>
        <w:t>при отравлении атропином</w:t>
      </w:r>
    </w:p>
    <w:p w14:paraId="0590612B" w14:textId="77777777" w:rsidR="00215B93" w:rsidRPr="00A160D6" w:rsidRDefault="00215B93" w:rsidP="00215B93">
      <w:pPr>
        <w:pStyle w:val="HTML"/>
        <w:rPr>
          <w:rFonts w:ascii="Times New Roman" w:hAnsi="Times New Roman"/>
          <w:sz w:val="24"/>
          <w:szCs w:val="24"/>
        </w:rPr>
      </w:pPr>
    </w:p>
    <w:p w14:paraId="0EEC6F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Преренальное острое поражение почек встречается при:</w:t>
      </w:r>
    </w:p>
    <w:p w14:paraId="1F733420" w14:textId="77777777" w:rsidR="00215B93" w:rsidRPr="00A160D6" w:rsidRDefault="00215B93" w:rsidP="004B0437">
      <w:pPr>
        <w:pStyle w:val="HTML"/>
        <w:numPr>
          <w:ilvl w:val="0"/>
          <w:numId w:val="763"/>
        </w:numPr>
        <w:rPr>
          <w:rFonts w:ascii="Times New Roman" w:hAnsi="Times New Roman"/>
          <w:sz w:val="24"/>
          <w:szCs w:val="24"/>
        </w:rPr>
      </w:pPr>
      <w:r w:rsidRPr="00A160D6">
        <w:rPr>
          <w:rFonts w:ascii="Times New Roman" w:hAnsi="Times New Roman"/>
          <w:sz w:val="24"/>
          <w:szCs w:val="24"/>
        </w:rPr>
        <w:t>-при шоке любой этиологии</w:t>
      </w:r>
    </w:p>
    <w:p w14:paraId="21A36A5F" w14:textId="77777777" w:rsidR="00215B93" w:rsidRPr="00A160D6" w:rsidRDefault="00215B93" w:rsidP="004B0437">
      <w:pPr>
        <w:pStyle w:val="HTML"/>
        <w:numPr>
          <w:ilvl w:val="0"/>
          <w:numId w:val="763"/>
        </w:numPr>
        <w:rPr>
          <w:rFonts w:ascii="Times New Roman" w:hAnsi="Times New Roman"/>
          <w:sz w:val="24"/>
          <w:szCs w:val="24"/>
        </w:rPr>
      </w:pPr>
      <w:r w:rsidRPr="00A160D6">
        <w:rPr>
          <w:rFonts w:ascii="Times New Roman" w:hAnsi="Times New Roman"/>
          <w:sz w:val="24"/>
          <w:szCs w:val="24"/>
        </w:rPr>
        <w:t>-при массивном кровотечении</w:t>
      </w:r>
    </w:p>
    <w:p w14:paraId="15348193" w14:textId="77777777" w:rsidR="00215B93" w:rsidRPr="00A160D6" w:rsidRDefault="00215B93" w:rsidP="004B0437">
      <w:pPr>
        <w:pStyle w:val="HTML"/>
        <w:numPr>
          <w:ilvl w:val="0"/>
          <w:numId w:val="763"/>
        </w:numPr>
        <w:rPr>
          <w:rFonts w:ascii="Times New Roman" w:hAnsi="Times New Roman"/>
          <w:sz w:val="24"/>
          <w:szCs w:val="24"/>
        </w:rPr>
      </w:pPr>
      <w:r w:rsidRPr="00A160D6">
        <w:rPr>
          <w:rFonts w:ascii="Times New Roman" w:hAnsi="Times New Roman"/>
          <w:sz w:val="24"/>
          <w:szCs w:val="24"/>
        </w:rPr>
        <w:t>-при ожоговой болезни</w:t>
      </w:r>
    </w:p>
    <w:p w14:paraId="1A5BADAF" w14:textId="77777777" w:rsidR="00215B93" w:rsidRPr="00A160D6" w:rsidRDefault="00215B93" w:rsidP="004B0437">
      <w:pPr>
        <w:pStyle w:val="HTML"/>
        <w:numPr>
          <w:ilvl w:val="0"/>
          <w:numId w:val="763"/>
        </w:numPr>
        <w:rPr>
          <w:rFonts w:ascii="Times New Roman" w:hAnsi="Times New Roman"/>
          <w:sz w:val="24"/>
          <w:szCs w:val="24"/>
        </w:rPr>
      </w:pPr>
      <w:r w:rsidRPr="00A160D6">
        <w:rPr>
          <w:rFonts w:ascii="Times New Roman" w:hAnsi="Times New Roman"/>
          <w:sz w:val="24"/>
          <w:szCs w:val="24"/>
        </w:rPr>
        <w:t>-при перитоните</w:t>
      </w:r>
    </w:p>
    <w:p w14:paraId="4A22DEC7" w14:textId="77777777" w:rsidR="00215B93" w:rsidRPr="00A160D6" w:rsidRDefault="00215B93" w:rsidP="004B0437">
      <w:pPr>
        <w:pStyle w:val="HTML"/>
        <w:numPr>
          <w:ilvl w:val="0"/>
          <w:numId w:val="763"/>
        </w:numPr>
        <w:rPr>
          <w:rFonts w:ascii="Times New Roman" w:hAnsi="Times New Roman"/>
          <w:sz w:val="24"/>
          <w:szCs w:val="24"/>
        </w:rPr>
      </w:pPr>
      <w:r w:rsidRPr="00A160D6">
        <w:rPr>
          <w:rFonts w:ascii="Times New Roman" w:hAnsi="Times New Roman"/>
          <w:sz w:val="24"/>
          <w:szCs w:val="24"/>
        </w:rPr>
        <w:t>-при сепсисе</w:t>
      </w:r>
    </w:p>
    <w:p w14:paraId="36C947B8" w14:textId="77777777" w:rsidR="00215B93" w:rsidRPr="00A160D6" w:rsidRDefault="00215B93" w:rsidP="00215B93">
      <w:pPr>
        <w:pStyle w:val="HTML"/>
        <w:rPr>
          <w:rFonts w:ascii="Times New Roman" w:hAnsi="Times New Roman"/>
          <w:sz w:val="24"/>
          <w:szCs w:val="24"/>
        </w:rPr>
      </w:pPr>
    </w:p>
    <w:p w14:paraId="62D125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острого поражения почек считаются:</w:t>
      </w:r>
    </w:p>
    <w:p w14:paraId="0CABA4C5" w14:textId="77777777" w:rsidR="00215B93" w:rsidRPr="00A160D6" w:rsidRDefault="00215B93" w:rsidP="004B0437">
      <w:pPr>
        <w:pStyle w:val="HTML"/>
        <w:numPr>
          <w:ilvl w:val="0"/>
          <w:numId w:val="764"/>
        </w:numPr>
        <w:rPr>
          <w:rFonts w:ascii="Times New Roman" w:hAnsi="Times New Roman"/>
          <w:sz w:val="24"/>
          <w:szCs w:val="24"/>
        </w:rPr>
      </w:pPr>
      <w:r w:rsidRPr="00A160D6">
        <w:rPr>
          <w:rFonts w:ascii="Times New Roman" w:hAnsi="Times New Roman"/>
          <w:sz w:val="24"/>
          <w:szCs w:val="24"/>
        </w:rPr>
        <w:t>-инфекции</w:t>
      </w:r>
    </w:p>
    <w:p w14:paraId="2FDCDA15" w14:textId="77777777" w:rsidR="00215B93" w:rsidRPr="00A160D6" w:rsidRDefault="00215B93" w:rsidP="004B0437">
      <w:pPr>
        <w:pStyle w:val="HTML"/>
        <w:numPr>
          <w:ilvl w:val="0"/>
          <w:numId w:val="764"/>
        </w:numPr>
        <w:rPr>
          <w:rFonts w:ascii="Times New Roman" w:hAnsi="Times New Roman"/>
          <w:sz w:val="24"/>
          <w:szCs w:val="24"/>
        </w:rPr>
      </w:pPr>
      <w:r w:rsidRPr="00A160D6">
        <w:rPr>
          <w:rFonts w:ascii="Times New Roman" w:hAnsi="Times New Roman"/>
          <w:sz w:val="24"/>
          <w:szCs w:val="24"/>
        </w:rPr>
        <w:t>-анемия</w:t>
      </w:r>
    </w:p>
    <w:p w14:paraId="46A71A2A" w14:textId="77777777" w:rsidR="00215B93" w:rsidRPr="00A160D6" w:rsidRDefault="00215B93" w:rsidP="004B0437">
      <w:pPr>
        <w:pStyle w:val="HTML"/>
        <w:numPr>
          <w:ilvl w:val="0"/>
          <w:numId w:val="764"/>
        </w:numPr>
        <w:rPr>
          <w:rFonts w:ascii="Times New Roman" w:hAnsi="Times New Roman"/>
          <w:sz w:val="24"/>
          <w:szCs w:val="24"/>
        </w:rPr>
      </w:pPr>
      <w:r w:rsidRPr="00A160D6">
        <w:rPr>
          <w:rFonts w:ascii="Times New Roman" w:hAnsi="Times New Roman"/>
          <w:sz w:val="24"/>
          <w:szCs w:val="24"/>
        </w:rPr>
        <w:t>-желудочно-кишечные кровотечения</w:t>
      </w:r>
    </w:p>
    <w:p w14:paraId="13A3A27D" w14:textId="77777777" w:rsidR="00215B93" w:rsidRPr="00A160D6" w:rsidRDefault="00215B93" w:rsidP="004B0437">
      <w:pPr>
        <w:pStyle w:val="HTML"/>
        <w:numPr>
          <w:ilvl w:val="0"/>
          <w:numId w:val="764"/>
        </w:numPr>
        <w:rPr>
          <w:rFonts w:ascii="Times New Roman" w:hAnsi="Times New Roman"/>
          <w:sz w:val="24"/>
          <w:szCs w:val="24"/>
        </w:rPr>
      </w:pPr>
      <w:r w:rsidRPr="00A160D6">
        <w:rPr>
          <w:rFonts w:ascii="Times New Roman" w:hAnsi="Times New Roman"/>
          <w:sz w:val="24"/>
          <w:szCs w:val="24"/>
        </w:rPr>
        <w:t>-перикардит</w:t>
      </w:r>
    </w:p>
    <w:p w14:paraId="079D581A" w14:textId="77777777" w:rsidR="00215B93" w:rsidRPr="00A160D6" w:rsidRDefault="00215B93" w:rsidP="00215B93">
      <w:pPr>
        <w:pStyle w:val="HTML"/>
        <w:rPr>
          <w:rFonts w:ascii="Times New Roman" w:hAnsi="Times New Roman"/>
          <w:sz w:val="24"/>
          <w:szCs w:val="24"/>
        </w:rPr>
      </w:pPr>
    </w:p>
    <w:p w14:paraId="3A4983E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нефротоксинам,способным вызывать острое поражение почек,относятся</w:t>
      </w:r>
    </w:p>
    <w:p w14:paraId="315555E9" w14:textId="77777777" w:rsidR="00215B93" w:rsidRPr="00A160D6" w:rsidRDefault="00215B93" w:rsidP="004B0437">
      <w:pPr>
        <w:pStyle w:val="HTML"/>
        <w:numPr>
          <w:ilvl w:val="0"/>
          <w:numId w:val="765"/>
        </w:numPr>
        <w:rPr>
          <w:rFonts w:ascii="Times New Roman" w:hAnsi="Times New Roman"/>
          <w:sz w:val="24"/>
          <w:szCs w:val="24"/>
        </w:rPr>
      </w:pPr>
      <w:r w:rsidRPr="00A160D6">
        <w:rPr>
          <w:rFonts w:ascii="Times New Roman" w:hAnsi="Times New Roman"/>
          <w:sz w:val="24"/>
          <w:szCs w:val="24"/>
        </w:rPr>
        <w:t>-рентгеноконтрастные вещества</w:t>
      </w:r>
    </w:p>
    <w:p w14:paraId="31CD9932" w14:textId="77777777" w:rsidR="00215B93" w:rsidRPr="00A160D6" w:rsidRDefault="00215B93" w:rsidP="004B0437">
      <w:pPr>
        <w:pStyle w:val="HTML"/>
        <w:numPr>
          <w:ilvl w:val="0"/>
          <w:numId w:val="765"/>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377AECEE" w14:textId="77777777" w:rsidR="00215B93" w:rsidRPr="00A160D6" w:rsidRDefault="00215B93" w:rsidP="004B0437">
      <w:pPr>
        <w:pStyle w:val="HTML"/>
        <w:numPr>
          <w:ilvl w:val="0"/>
          <w:numId w:val="765"/>
        </w:numPr>
        <w:rPr>
          <w:rFonts w:ascii="Times New Roman" w:hAnsi="Times New Roman"/>
          <w:sz w:val="24"/>
          <w:szCs w:val="24"/>
        </w:rPr>
      </w:pPr>
      <w:r w:rsidRPr="00A160D6">
        <w:rPr>
          <w:rFonts w:ascii="Times New Roman" w:hAnsi="Times New Roman"/>
          <w:sz w:val="24"/>
          <w:szCs w:val="24"/>
        </w:rPr>
        <w:t>-соли тяжелых металлов</w:t>
      </w:r>
    </w:p>
    <w:p w14:paraId="01E0312B" w14:textId="77777777" w:rsidR="00215B93" w:rsidRPr="00A160D6" w:rsidRDefault="00215B93" w:rsidP="004B0437">
      <w:pPr>
        <w:pStyle w:val="HTML"/>
        <w:numPr>
          <w:ilvl w:val="0"/>
          <w:numId w:val="765"/>
        </w:numPr>
        <w:rPr>
          <w:rFonts w:ascii="Times New Roman" w:hAnsi="Times New Roman"/>
          <w:sz w:val="24"/>
          <w:szCs w:val="24"/>
        </w:rPr>
      </w:pPr>
      <w:r w:rsidRPr="00A160D6">
        <w:rPr>
          <w:rFonts w:ascii="Times New Roman" w:hAnsi="Times New Roman"/>
          <w:sz w:val="24"/>
          <w:szCs w:val="24"/>
        </w:rPr>
        <w:t>сердечные глюкозиды</w:t>
      </w:r>
    </w:p>
    <w:p w14:paraId="10CAF5C6" w14:textId="77777777" w:rsidR="00215B93" w:rsidRPr="00A160D6" w:rsidRDefault="00215B93" w:rsidP="004B0437">
      <w:pPr>
        <w:pStyle w:val="HTML"/>
        <w:numPr>
          <w:ilvl w:val="0"/>
          <w:numId w:val="765"/>
        </w:numPr>
        <w:rPr>
          <w:rFonts w:ascii="Times New Roman" w:hAnsi="Times New Roman"/>
          <w:sz w:val="24"/>
          <w:szCs w:val="24"/>
        </w:rPr>
      </w:pPr>
      <w:r w:rsidRPr="00A160D6">
        <w:rPr>
          <w:rFonts w:ascii="Times New Roman" w:hAnsi="Times New Roman"/>
          <w:sz w:val="24"/>
          <w:szCs w:val="24"/>
        </w:rPr>
        <w:t>-аминогликозиды</w:t>
      </w:r>
    </w:p>
    <w:p w14:paraId="5543546B" w14:textId="77777777" w:rsidR="00215B93" w:rsidRPr="00A160D6" w:rsidRDefault="00215B93" w:rsidP="00215B93">
      <w:pPr>
        <w:pStyle w:val="HTML"/>
        <w:rPr>
          <w:rFonts w:ascii="Times New Roman" w:hAnsi="Times New Roman"/>
          <w:sz w:val="24"/>
          <w:szCs w:val="24"/>
        </w:rPr>
      </w:pPr>
    </w:p>
    <w:p w14:paraId="130A732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гиперкалиемии свыше 6,5 мэкв/л при остром поражении почек включает все, &lt;кроме&gt;</w:t>
      </w:r>
    </w:p>
    <w:p w14:paraId="12F05053" w14:textId="77777777" w:rsidR="00215B93" w:rsidRPr="00A160D6" w:rsidRDefault="00215B93" w:rsidP="004B0437">
      <w:pPr>
        <w:pStyle w:val="HTML"/>
        <w:numPr>
          <w:ilvl w:val="0"/>
          <w:numId w:val="766"/>
        </w:numPr>
        <w:rPr>
          <w:rFonts w:ascii="Times New Roman" w:hAnsi="Times New Roman"/>
          <w:sz w:val="24"/>
          <w:szCs w:val="24"/>
        </w:rPr>
      </w:pPr>
      <w:r w:rsidRPr="00A160D6">
        <w:rPr>
          <w:rFonts w:ascii="Times New Roman" w:hAnsi="Times New Roman"/>
          <w:sz w:val="24"/>
          <w:szCs w:val="24"/>
        </w:rPr>
        <w:t>гемодиализа</w:t>
      </w:r>
    </w:p>
    <w:p w14:paraId="284639A0" w14:textId="77777777" w:rsidR="00215B93" w:rsidRPr="00A160D6" w:rsidRDefault="00215B93" w:rsidP="004B0437">
      <w:pPr>
        <w:pStyle w:val="HTML"/>
        <w:numPr>
          <w:ilvl w:val="0"/>
          <w:numId w:val="766"/>
        </w:numPr>
        <w:rPr>
          <w:rFonts w:ascii="Times New Roman" w:hAnsi="Times New Roman"/>
          <w:sz w:val="24"/>
          <w:szCs w:val="24"/>
        </w:rPr>
      </w:pPr>
      <w:r w:rsidRPr="00A160D6">
        <w:rPr>
          <w:rFonts w:ascii="Times New Roman" w:hAnsi="Times New Roman"/>
          <w:sz w:val="24"/>
          <w:szCs w:val="24"/>
        </w:rPr>
        <w:t>глюконата кальция</w:t>
      </w:r>
    </w:p>
    <w:p w14:paraId="291D6ED1" w14:textId="77777777" w:rsidR="00215B93" w:rsidRPr="00A160D6" w:rsidRDefault="00215B93" w:rsidP="004B0437">
      <w:pPr>
        <w:pStyle w:val="HTML"/>
        <w:numPr>
          <w:ilvl w:val="0"/>
          <w:numId w:val="766"/>
        </w:numPr>
        <w:rPr>
          <w:rFonts w:ascii="Times New Roman" w:hAnsi="Times New Roman"/>
          <w:sz w:val="24"/>
          <w:szCs w:val="24"/>
        </w:rPr>
      </w:pPr>
      <w:r w:rsidRPr="00A160D6">
        <w:rPr>
          <w:rFonts w:ascii="Times New Roman" w:hAnsi="Times New Roman"/>
          <w:sz w:val="24"/>
          <w:szCs w:val="24"/>
        </w:rPr>
        <w:t>бикарбоната натрия</w:t>
      </w:r>
    </w:p>
    <w:p w14:paraId="69310A89" w14:textId="77777777" w:rsidR="00215B93" w:rsidRPr="00A160D6" w:rsidRDefault="00215B93" w:rsidP="004B0437">
      <w:pPr>
        <w:pStyle w:val="HTML"/>
        <w:numPr>
          <w:ilvl w:val="0"/>
          <w:numId w:val="766"/>
        </w:numPr>
        <w:rPr>
          <w:rFonts w:ascii="Times New Roman" w:hAnsi="Times New Roman"/>
          <w:sz w:val="24"/>
          <w:szCs w:val="24"/>
        </w:rPr>
      </w:pPr>
      <w:r w:rsidRPr="00A160D6">
        <w:rPr>
          <w:rFonts w:ascii="Times New Roman" w:hAnsi="Times New Roman"/>
          <w:sz w:val="24"/>
          <w:szCs w:val="24"/>
        </w:rPr>
        <w:t>инсулина с раствором глюкозы</w:t>
      </w:r>
    </w:p>
    <w:p w14:paraId="196E15F8" w14:textId="77777777" w:rsidR="00215B93" w:rsidRPr="00A160D6" w:rsidRDefault="00215B93" w:rsidP="004B0437">
      <w:pPr>
        <w:pStyle w:val="HTML"/>
        <w:numPr>
          <w:ilvl w:val="0"/>
          <w:numId w:val="766"/>
        </w:numPr>
        <w:rPr>
          <w:rFonts w:ascii="Times New Roman" w:hAnsi="Times New Roman"/>
          <w:sz w:val="24"/>
          <w:szCs w:val="24"/>
        </w:rPr>
      </w:pPr>
      <w:r w:rsidRPr="00A160D6">
        <w:rPr>
          <w:rFonts w:ascii="Times New Roman" w:hAnsi="Times New Roman"/>
          <w:sz w:val="24"/>
          <w:szCs w:val="24"/>
        </w:rPr>
        <w:t>-глюкокортикоидов</w:t>
      </w:r>
    </w:p>
    <w:p w14:paraId="2F4D89A9" w14:textId="77777777" w:rsidR="00215B93" w:rsidRPr="00A160D6" w:rsidRDefault="00215B93" w:rsidP="00215B93">
      <w:pPr>
        <w:pStyle w:val="HTML"/>
        <w:rPr>
          <w:rFonts w:ascii="Times New Roman" w:hAnsi="Times New Roman"/>
          <w:sz w:val="24"/>
          <w:szCs w:val="24"/>
        </w:rPr>
      </w:pPr>
    </w:p>
    <w:p w14:paraId="4CA6E59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Применение каких антибиотиков противопоказано при остром поражении почек</w:t>
      </w:r>
    </w:p>
    <w:p w14:paraId="39C1EF53" w14:textId="77777777" w:rsidR="00215B93" w:rsidRPr="00A160D6" w:rsidRDefault="00215B93" w:rsidP="004B0437">
      <w:pPr>
        <w:pStyle w:val="HTML"/>
        <w:numPr>
          <w:ilvl w:val="0"/>
          <w:numId w:val="767"/>
        </w:numPr>
        <w:rPr>
          <w:rFonts w:ascii="Times New Roman" w:hAnsi="Times New Roman"/>
          <w:sz w:val="24"/>
          <w:szCs w:val="24"/>
        </w:rPr>
      </w:pPr>
      <w:r w:rsidRPr="00A160D6">
        <w:rPr>
          <w:rFonts w:ascii="Times New Roman" w:hAnsi="Times New Roman"/>
          <w:sz w:val="24"/>
          <w:szCs w:val="24"/>
        </w:rPr>
        <w:t>ампициллина</w:t>
      </w:r>
    </w:p>
    <w:p w14:paraId="60072276" w14:textId="77777777" w:rsidR="00215B93" w:rsidRPr="00A160D6" w:rsidRDefault="00215B93" w:rsidP="004B0437">
      <w:pPr>
        <w:pStyle w:val="HTML"/>
        <w:numPr>
          <w:ilvl w:val="0"/>
          <w:numId w:val="767"/>
        </w:numPr>
        <w:rPr>
          <w:rFonts w:ascii="Times New Roman" w:hAnsi="Times New Roman"/>
          <w:sz w:val="24"/>
          <w:szCs w:val="24"/>
        </w:rPr>
      </w:pPr>
      <w:r w:rsidRPr="00A160D6">
        <w:rPr>
          <w:rFonts w:ascii="Times New Roman" w:hAnsi="Times New Roman"/>
          <w:sz w:val="24"/>
          <w:szCs w:val="24"/>
        </w:rPr>
        <w:t>-стрептомицина</w:t>
      </w:r>
    </w:p>
    <w:p w14:paraId="0CC1E482" w14:textId="77777777" w:rsidR="00215B93" w:rsidRPr="00A160D6" w:rsidRDefault="00215B93" w:rsidP="004B0437">
      <w:pPr>
        <w:pStyle w:val="HTML"/>
        <w:numPr>
          <w:ilvl w:val="0"/>
          <w:numId w:val="767"/>
        </w:numPr>
        <w:rPr>
          <w:rFonts w:ascii="Times New Roman" w:hAnsi="Times New Roman"/>
          <w:sz w:val="24"/>
          <w:szCs w:val="24"/>
        </w:rPr>
      </w:pPr>
      <w:r w:rsidRPr="00A160D6">
        <w:rPr>
          <w:rFonts w:ascii="Times New Roman" w:hAnsi="Times New Roman"/>
          <w:sz w:val="24"/>
          <w:szCs w:val="24"/>
        </w:rPr>
        <w:t>-метициллина</w:t>
      </w:r>
    </w:p>
    <w:p w14:paraId="05680853" w14:textId="77777777" w:rsidR="00215B93" w:rsidRPr="00A160D6" w:rsidRDefault="00215B93" w:rsidP="004B0437">
      <w:pPr>
        <w:pStyle w:val="HTML"/>
        <w:numPr>
          <w:ilvl w:val="0"/>
          <w:numId w:val="767"/>
        </w:numPr>
        <w:rPr>
          <w:rFonts w:ascii="Times New Roman" w:hAnsi="Times New Roman"/>
          <w:sz w:val="24"/>
          <w:szCs w:val="24"/>
        </w:rPr>
      </w:pPr>
      <w:r w:rsidRPr="00A160D6">
        <w:rPr>
          <w:rFonts w:ascii="Times New Roman" w:hAnsi="Times New Roman"/>
          <w:sz w:val="24"/>
          <w:szCs w:val="24"/>
        </w:rPr>
        <w:t>-гентамицина</w:t>
      </w:r>
    </w:p>
    <w:p w14:paraId="03141B5E" w14:textId="77777777" w:rsidR="00215B93" w:rsidRPr="00A160D6" w:rsidRDefault="00215B93" w:rsidP="004B0437">
      <w:pPr>
        <w:pStyle w:val="HTML"/>
        <w:numPr>
          <w:ilvl w:val="0"/>
          <w:numId w:val="767"/>
        </w:numPr>
        <w:rPr>
          <w:rFonts w:ascii="Times New Roman" w:hAnsi="Times New Roman"/>
          <w:sz w:val="24"/>
          <w:szCs w:val="24"/>
        </w:rPr>
      </w:pPr>
      <w:r w:rsidRPr="00A160D6">
        <w:rPr>
          <w:rFonts w:ascii="Times New Roman" w:hAnsi="Times New Roman"/>
          <w:sz w:val="24"/>
          <w:szCs w:val="24"/>
        </w:rPr>
        <w:t>эритромицина</w:t>
      </w:r>
    </w:p>
    <w:p w14:paraId="356A9601" w14:textId="77777777" w:rsidR="00215B93" w:rsidRPr="00A160D6" w:rsidRDefault="00215B93" w:rsidP="00215B93">
      <w:pPr>
        <w:pStyle w:val="HTML"/>
        <w:rPr>
          <w:rFonts w:ascii="Times New Roman" w:hAnsi="Times New Roman"/>
          <w:sz w:val="24"/>
          <w:szCs w:val="24"/>
        </w:rPr>
      </w:pPr>
    </w:p>
    <w:p w14:paraId="5509685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&lt;Наиболее&gt; вероятная причина АV-блокады III степени при хронической болезин почек</w:t>
      </w:r>
    </w:p>
    <w:p w14:paraId="64F41F54" w14:textId="77777777" w:rsidR="00215B93" w:rsidRPr="00A160D6" w:rsidRDefault="00215B93" w:rsidP="004B0437">
      <w:pPr>
        <w:pStyle w:val="HTML"/>
        <w:numPr>
          <w:ilvl w:val="0"/>
          <w:numId w:val="768"/>
        </w:numPr>
        <w:rPr>
          <w:rFonts w:ascii="Times New Roman" w:hAnsi="Times New Roman"/>
          <w:sz w:val="24"/>
          <w:szCs w:val="24"/>
        </w:rPr>
      </w:pPr>
      <w:r w:rsidRPr="00A160D6">
        <w:rPr>
          <w:rFonts w:ascii="Times New Roman" w:hAnsi="Times New Roman"/>
          <w:sz w:val="24"/>
          <w:szCs w:val="24"/>
        </w:rPr>
        <w:t>гипергидратация</w:t>
      </w:r>
    </w:p>
    <w:p w14:paraId="0462B7EE" w14:textId="77777777" w:rsidR="00215B93" w:rsidRPr="00A160D6" w:rsidRDefault="00215B93" w:rsidP="004B0437">
      <w:pPr>
        <w:pStyle w:val="HTML"/>
        <w:numPr>
          <w:ilvl w:val="0"/>
          <w:numId w:val="768"/>
        </w:numPr>
        <w:rPr>
          <w:rFonts w:ascii="Times New Roman" w:hAnsi="Times New Roman"/>
          <w:sz w:val="24"/>
          <w:szCs w:val="24"/>
        </w:rPr>
      </w:pPr>
      <w:r w:rsidRPr="00A160D6">
        <w:rPr>
          <w:rFonts w:ascii="Times New Roman" w:hAnsi="Times New Roman"/>
          <w:sz w:val="24"/>
          <w:szCs w:val="24"/>
        </w:rPr>
        <w:t>гипокальциемия</w:t>
      </w:r>
    </w:p>
    <w:p w14:paraId="5A36D3D7" w14:textId="77777777" w:rsidR="00215B93" w:rsidRPr="00A160D6" w:rsidRDefault="00215B93" w:rsidP="004B0437">
      <w:pPr>
        <w:pStyle w:val="HTML"/>
        <w:numPr>
          <w:ilvl w:val="0"/>
          <w:numId w:val="768"/>
        </w:numPr>
        <w:rPr>
          <w:rFonts w:ascii="Times New Roman" w:hAnsi="Times New Roman"/>
          <w:sz w:val="24"/>
          <w:szCs w:val="24"/>
        </w:rPr>
      </w:pPr>
      <w:r w:rsidRPr="00A160D6">
        <w:rPr>
          <w:rFonts w:ascii="Times New Roman" w:hAnsi="Times New Roman"/>
          <w:sz w:val="24"/>
          <w:szCs w:val="24"/>
        </w:rPr>
        <w:t>гиперкальциемия</w:t>
      </w:r>
    </w:p>
    <w:p w14:paraId="0469C9A8" w14:textId="77777777" w:rsidR="00215B93" w:rsidRPr="00A160D6" w:rsidRDefault="00215B93" w:rsidP="004B0437">
      <w:pPr>
        <w:pStyle w:val="HTML"/>
        <w:numPr>
          <w:ilvl w:val="0"/>
          <w:numId w:val="768"/>
        </w:numPr>
        <w:rPr>
          <w:rFonts w:ascii="Times New Roman" w:hAnsi="Times New Roman"/>
          <w:sz w:val="24"/>
          <w:szCs w:val="24"/>
        </w:rPr>
      </w:pPr>
      <w:r w:rsidRPr="00A160D6">
        <w:rPr>
          <w:rFonts w:ascii="Times New Roman" w:hAnsi="Times New Roman"/>
          <w:sz w:val="24"/>
          <w:szCs w:val="24"/>
        </w:rPr>
        <w:t>гипокалиемия</w:t>
      </w:r>
    </w:p>
    <w:p w14:paraId="6969F0BE" w14:textId="77777777" w:rsidR="00215B93" w:rsidRPr="00A160D6" w:rsidRDefault="00215B93" w:rsidP="004B0437">
      <w:pPr>
        <w:pStyle w:val="HTML"/>
        <w:numPr>
          <w:ilvl w:val="0"/>
          <w:numId w:val="768"/>
        </w:numPr>
        <w:rPr>
          <w:rFonts w:ascii="Times New Roman" w:hAnsi="Times New Roman"/>
          <w:sz w:val="24"/>
          <w:szCs w:val="24"/>
        </w:rPr>
      </w:pPr>
      <w:r w:rsidRPr="00A160D6">
        <w:rPr>
          <w:rFonts w:ascii="Times New Roman" w:hAnsi="Times New Roman"/>
          <w:sz w:val="24"/>
          <w:szCs w:val="24"/>
        </w:rPr>
        <w:t>-гиперкалиемия</w:t>
      </w:r>
    </w:p>
    <w:p w14:paraId="2045AA80" w14:textId="77777777" w:rsidR="00215B93" w:rsidRPr="00A160D6" w:rsidRDefault="00215B93" w:rsidP="00215B93">
      <w:pPr>
        <w:pStyle w:val="HTML"/>
        <w:rPr>
          <w:rFonts w:ascii="Times New Roman" w:hAnsi="Times New Roman"/>
          <w:sz w:val="24"/>
          <w:szCs w:val="24"/>
        </w:rPr>
      </w:pPr>
    </w:p>
    <w:p w14:paraId="2BAAC5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Острое поражение почек характеризуется</w:t>
      </w:r>
    </w:p>
    <w:p w14:paraId="5169458E" w14:textId="77777777" w:rsidR="00215B93" w:rsidRPr="00A160D6" w:rsidRDefault="00215B93" w:rsidP="004B0437">
      <w:pPr>
        <w:pStyle w:val="HTML"/>
        <w:numPr>
          <w:ilvl w:val="0"/>
          <w:numId w:val="769"/>
        </w:numPr>
        <w:rPr>
          <w:rFonts w:ascii="Times New Roman" w:hAnsi="Times New Roman"/>
          <w:sz w:val="24"/>
          <w:szCs w:val="24"/>
        </w:rPr>
      </w:pPr>
      <w:r w:rsidRPr="00A160D6">
        <w:rPr>
          <w:rFonts w:ascii="Times New Roman" w:hAnsi="Times New Roman"/>
          <w:sz w:val="24"/>
          <w:szCs w:val="24"/>
        </w:rPr>
        <w:t>гипохлоремическим алкалозом</w:t>
      </w:r>
    </w:p>
    <w:p w14:paraId="4E9E2D2E" w14:textId="77777777" w:rsidR="00215B93" w:rsidRPr="00A160D6" w:rsidRDefault="00215B93" w:rsidP="004B0437">
      <w:pPr>
        <w:pStyle w:val="HTML"/>
        <w:numPr>
          <w:ilvl w:val="0"/>
          <w:numId w:val="769"/>
        </w:numPr>
        <w:rPr>
          <w:rFonts w:ascii="Times New Roman" w:hAnsi="Times New Roman"/>
          <w:sz w:val="24"/>
          <w:szCs w:val="24"/>
        </w:rPr>
      </w:pPr>
      <w:r w:rsidRPr="00A160D6">
        <w:rPr>
          <w:rFonts w:ascii="Times New Roman" w:hAnsi="Times New Roman"/>
          <w:sz w:val="24"/>
          <w:szCs w:val="24"/>
        </w:rPr>
        <w:t>-метаболическим ацидозом</w:t>
      </w:r>
    </w:p>
    <w:p w14:paraId="25381A53" w14:textId="77777777" w:rsidR="00215B93" w:rsidRPr="00A160D6" w:rsidRDefault="00215B93" w:rsidP="004B0437">
      <w:pPr>
        <w:pStyle w:val="HTML"/>
        <w:numPr>
          <w:ilvl w:val="0"/>
          <w:numId w:val="769"/>
        </w:numPr>
        <w:rPr>
          <w:rFonts w:ascii="Times New Roman" w:hAnsi="Times New Roman"/>
          <w:sz w:val="24"/>
          <w:szCs w:val="24"/>
        </w:rPr>
      </w:pPr>
      <w:r w:rsidRPr="00A160D6">
        <w:rPr>
          <w:rFonts w:ascii="Times New Roman" w:hAnsi="Times New Roman"/>
          <w:sz w:val="24"/>
          <w:szCs w:val="24"/>
        </w:rPr>
        <w:t>-гиперкалиемией</w:t>
      </w:r>
    </w:p>
    <w:p w14:paraId="7456A91B" w14:textId="77777777" w:rsidR="00215B93" w:rsidRPr="00A160D6" w:rsidRDefault="00215B93" w:rsidP="004B0437">
      <w:pPr>
        <w:pStyle w:val="HTML"/>
        <w:numPr>
          <w:ilvl w:val="0"/>
          <w:numId w:val="769"/>
        </w:numPr>
        <w:rPr>
          <w:rFonts w:ascii="Times New Roman" w:hAnsi="Times New Roman"/>
          <w:sz w:val="24"/>
          <w:szCs w:val="24"/>
        </w:rPr>
      </w:pPr>
      <w:r w:rsidRPr="00A160D6">
        <w:rPr>
          <w:rFonts w:ascii="Times New Roman" w:hAnsi="Times New Roman"/>
          <w:sz w:val="24"/>
          <w:szCs w:val="24"/>
        </w:rPr>
        <w:t>снижением гематокрита</w:t>
      </w:r>
    </w:p>
    <w:p w14:paraId="3BA27189" w14:textId="77777777" w:rsidR="00215B93" w:rsidRPr="00A160D6" w:rsidRDefault="00215B93" w:rsidP="00215B93">
      <w:pPr>
        <w:pStyle w:val="HTML"/>
        <w:rPr>
          <w:rFonts w:ascii="Times New Roman" w:hAnsi="Times New Roman"/>
          <w:sz w:val="24"/>
          <w:szCs w:val="24"/>
        </w:rPr>
      </w:pPr>
    </w:p>
    <w:p w14:paraId="61EA71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показанием к экстренному гемодиализу при неэффективности терапии мочегонными средствами:</w:t>
      </w:r>
    </w:p>
    <w:p w14:paraId="79FE2434" w14:textId="77777777" w:rsidR="00215B93" w:rsidRPr="00A160D6" w:rsidRDefault="00215B93" w:rsidP="004B0437">
      <w:pPr>
        <w:pStyle w:val="HTML"/>
        <w:numPr>
          <w:ilvl w:val="0"/>
          <w:numId w:val="770"/>
        </w:numPr>
        <w:rPr>
          <w:rFonts w:ascii="Times New Roman" w:hAnsi="Times New Roman"/>
          <w:sz w:val="24"/>
          <w:szCs w:val="24"/>
        </w:rPr>
      </w:pPr>
      <w:r w:rsidRPr="00A160D6">
        <w:rPr>
          <w:rFonts w:ascii="Times New Roman" w:hAnsi="Times New Roman"/>
          <w:sz w:val="24"/>
          <w:szCs w:val="24"/>
        </w:rPr>
        <w:t>креатинин крови свыше O.6 ммоль/л</w:t>
      </w:r>
    </w:p>
    <w:p w14:paraId="25BFCDDD" w14:textId="77777777" w:rsidR="00215B93" w:rsidRPr="00A160D6" w:rsidRDefault="00215B93" w:rsidP="004B0437">
      <w:pPr>
        <w:pStyle w:val="HTML"/>
        <w:numPr>
          <w:ilvl w:val="0"/>
          <w:numId w:val="770"/>
        </w:numPr>
        <w:rPr>
          <w:rFonts w:ascii="Times New Roman" w:hAnsi="Times New Roman"/>
          <w:sz w:val="24"/>
          <w:szCs w:val="24"/>
        </w:rPr>
      </w:pPr>
      <w:r w:rsidRPr="00A160D6">
        <w:rPr>
          <w:rFonts w:ascii="Times New Roman" w:hAnsi="Times New Roman"/>
          <w:sz w:val="24"/>
          <w:szCs w:val="24"/>
        </w:rPr>
        <w:t>-прогрессирующий ацидоз и гиперкалиемия</w:t>
      </w:r>
    </w:p>
    <w:p w14:paraId="4A494B36" w14:textId="77777777" w:rsidR="00215B93" w:rsidRPr="00A160D6" w:rsidRDefault="00215B93" w:rsidP="004B0437">
      <w:pPr>
        <w:pStyle w:val="HTML"/>
        <w:numPr>
          <w:ilvl w:val="0"/>
          <w:numId w:val="770"/>
        </w:numPr>
        <w:rPr>
          <w:rFonts w:ascii="Times New Roman" w:hAnsi="Times New Roman"/>
          <w:sz w:val="24"/>
          <w:szCs w:val="24"/>
        </w:rPr>
      </w:pPr>
      <w:r w:rsidRPr="00A160D6">
        <w:rPr>
          <w:rFonts w:ascii="Times New Roman" w:hAnsi="Times New Roman"/>
          <w:sz w:val="24"/>
          <w:szCs w:val="24"/>
        </w:rPr>
        <w:t>артериальная гипертензия</w:t>
      </w:r>
    </w:p>
    <w:p w14:paraId="78D72BBC" w14:textId="77777777" w:rsidR="00215B93" w:rsidRPr="00A160D6" w:rsidRDefault="00215B93" w:rsidP="004B0437">
      <w:pPr>
        <w:pStyle w:val="HTML"/>
        <w:numPr>
          <w:ilvl w:val="0"/>
          <w:numId w:val="770"/>
        </w:numPr>
        <w:rPr>
          <w:rFonts w:ascii="Times New Roman" w:hAnsi="Times New Roman"/>
          <w:sz w:val="24"/>
          <w:szCs w:val="24"/>
        </w:rPr>
      </w:pPr>
      <w:r w:rsidRPr="00A160D6">
        <w:rPr>
          <w:rFonts w:ascii="Times New Roman" w:hAnsi="Times New Roman"/>
          <w:sz w:val="24"/>
          <w:szCs w:val="24"/>
        </w:rPr>
        <w:t>тошнота и рвота</w:t>
      </w:r>
    </w:p>
    <w:p w14:paraId="71B5B252" w14:textId="77777777" w:rsidR="00215B93" w:rsidRPr="00A160D6" w:rsidRDefault="00215B93" w:rsidP="00215B93">
      <w:pPr>
        <w:pStyle w:val="HTML"/>
        <w:rPr>
          <w:rFonts w:ascii="Times New Roman" w:hAnsi="Times New Roman"/>
          <w:sz w:val="24"/>
          <w:szCs w:val="24"/>
        </w:rPr>
      </w:pPr>
    </w:p>
    <w:p w14:paraId="6286EA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быть причиной острого поражения почек:</w:t>
      </w:r>
    </w:p>
    <w:p w14:paraId="6CE6B90E" w14:textId="77777777" w:rsidR="00215B93" w:rsidRPr="00A160D6" w:rsidRDefault="00215B93" w:rsidP="004B0437">
      <w:pPr>
        <w:pStyle w:val="HTML"/>
        <w:numPr>
          <w:ilvl w:val="0"/>
          <w:numId w:val="771"/>
        </w:numPr>
        <w:rPr>
          <w:rFonts w:ascii="Times New Roman" w:hAnsi="Times New Roman"/>
          <w:sz w:val="24"/>
          <w:szCs w:val="24"/>
        </w:rPr>
      </w:pPr>
      <w:r w:rsidRPr="00A160D6">
        <w:rPr>
          <w:rFonts w:ascii="Times New Roman" w:hAnsi="Times New Roman"/>
          <w:sz w:val="24"/>
          <w:szCs w:val="24"/>
        </w:rPr>
        <w:t>-острый гломерулонефрит</w:t>
      </w:r>
    </w:p>
    <w:p w14:paraId="6A563ABB" w14:textId="77777777" w:rsidR="00215B93" w:rsidRPr="00A160D6" w:rsidRDefault="00215B93" w:rsidP="004B0437">
      <w:pPr>
        <w:pStyle w:val="HTML"/>
        <w:numPr>
          <w:ilvl w:val="0"/>
          <w:numId w:val="771"/>
        </w:numPr>
        <w:rPr>
          <w:rFonts w:ascii="Times New Roman" w:hAnsi="Times New Roman"/>
          <w:sz w:val="24"/>
          <w:szCs w:val="24"/>
        </w:rPr>
      </w:pPr>
      <w:r w:rsidRPr="00A160D6">
        <w:rPr>
          <w:rFonts w:ascii="Times New Roman" w:hAnsi="Times New Roman"/>
          <w:sz w:val="24"/>
          <w:szCs w:val="24"/>
        </w:rPr>
        <w:t>-прием препаратов, содержащих фенацетин</w:t>
      </w:r>
    </w:p>
    <w:p w14:paraId="09180076" w14:textId="77777777" w:rsidR="00215B93" w:rsidRPr="00A160D6" w:rsidRDefault="00215B93" w:rsidP="004B0437">
      <w:pPr>
        <w:pStyle w:val="HTML"/>
        <w:numPr>
          <w:ilvl w:val="0"/>
          <w:numId w:val="771"/>
        </w:numPr>
        <w:rPr>
          <w:rFonts w:ascii="Times New Roman" w:hAnsi="Times New Roman"/>
          <w:sz w:val="24"/>
          <w:szCs w:val="24"/>
        </w:rPr>
      </w:pPr>
      <w:r w:rsidRPr="00A160D6">
        <w:rPr>
          <w:rFonts w:ascii="Times New Roman" w:hAnsi="Times New Roman"/>
          <w:sz w:val="24"/>
          <w:szCs w:val="24"/>
        </w:rPr>
        <w:t>-шок</w:t>
      </w:r>
    </w:p>
    <w:p w14:paraId="78D67140" w14:textId="77777777" w:rsidR="00215B93" w:rsidRPr="00A160D6" w:rsidRDefault="00215B93" w:rsidP="004B0437">
      <w:pPr>
        <w:pStyle w:val="HTML"/>
        <w:numPr>
          <w:ilvl w:val="0"/>
          <w:numId w:val="771"/>
        </w:numPr>
        <w:rPr>
          <w:rFonts w:ascii="Times New Roman" w:hAnsi="Times New Roman"/>
          <w:sz w:val="24"/>
          <w:szCs w:val="24"/>
        </w:rPr>
      </w:pPr>
      <w:r w:rsidRPr="00A160D6">
        <w:rPr>
          <w:rFonts w:ascii="Times New Roman" w:hAnsi="Times New Roman"/>
          <w:sz w:val="24"/>
          <w:szCs w:val="24"/>
        </w:rPr>
        <w:t>-синдром Гудпасчера</w:t>
      </w:r>
    </w:p>
    <w:p w14:paraId="55C3A1E7" w14:textId="77777777" w:rsidR="00215B93" w:rsidRPr="00A160D6" w:rsidRDefault="00215B93" w:rsidP="00215B93">
      <w:pPr>
        <w:pStyle w:val="HTML"/>
        <w:rPr>
          <w:rFonts w:ascii="Times New Roman" w:hAnsi="Times New Roman"/>
          <w:sz w:val="24"/>
          <w:szCs w:val="24"/>
        </w:rPr>
      </w:pPr>
    </w:p>
    <w:p w14:paraId="4D270C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остром поражении почек показанием к проведению экстренного гемодиализа служит:</w:t>
      </w:r>
    </w:p>
    <w:p w14:paraId="6E0F1F8A" w14:textId="77777777" w:rsidR="00215B93" w:rsidRPr="00A160D6" w:rsidRDefault="00215B93" w:rsidP="004B0437">
      <w:pPr>
        <w:pStyle w:val="HTML"/>
        <w:numPr>
          <w:ilvl w:val="0"/>
          <w:numId w:val="772"/>
        </w:numPr>
        <w:rPr>
          <w:rFonts w:ascii="Times New Roman" w:hAnsi="Times New Roman"/>
          <w:sz w:val="24"/>
          <w:szCs w:val="24"/>
        </w:rPr>
      </w:pPr>
      <w:r w:rsidRPr="00A160D6">
        <w:rPr>
          <w:rFonts w:ascii="Times New Roman" w:hAnsi="Times New Roman"/>
          <w:sz w:val="24"/>
          <w:szCs w:val="24"/>
        </w:rPr>
        <w:t>наличие судорожного синдрома</w:t>
      </w:r>
    </w:p>
    <w:p w14:paraId="5539D4DD" w14:textId="77777777" w:rsidR="00215B93" w:rsidRPr="00A160D6" w:rsidRDefault="00215B93" w:rsidP="004B0437">
      <w:pPr>
        <w:pStyle w:val="HTML"/>
        <w:numPr>
          <w:ilvl w:val="0"/>
          <w:numId w:val="772"/>
        </w:numPr>
        <w:rPr>
          <w:rFonts w:ascii="Times New Roman" w:hAnsi="Times New Roman"/>
          <w:sz w:val="24"/>
          <w:szCs w:val="24"/>
        </w:rPr>
      </w:pPr>
      <w:r w:rsidRPr="00A160D6">
        <w:rPr>
          <w:rFonts w:ascii="Times New Roman" w:hAnsi="Times New Roman"/>
          <w:sz w:val="24"/>
          <w:szCs w:val="24"/>
        </w:rPr>
        <w:t>-гиперкалиемия свыше 7.5 ммоль/л</w:t>
      </w:r>
    </w:p>
    <w:p w14:paraId="26A7F322" w14:textId="77777777" w:rsidR="00215B93" w:rsidRPr="00A160D6" w:rsidRDefault="00215B93" w:rsidP="004B0437">
      <w:pPr>
        <w:pStyle w:val="HTML"/>
        <w:numPr>
          <w:ilvl w:val="0"/>
          <w:numId w:val="772"/>
        </w:numPr>
        <w:rPr>
          <w:rFonts w:ascii="Times New Roman" w:hAnsi="Times New Roman"/>
          <w:sz w:val="24"/>
          <w:szCs w:val="24"/>
        </w:rPr>
      </w:pPr>
      <w:r w:rsidRPr="00A160D6">
        <w:rPr>
          <w:rFonts w:ascii="Times New Roman" w:hAnsi="Times New Roman"/>
          <w:sz w:val="24"/>
          <w:szCs w:val="24"/>
        </w:rPr>
        <w:t>гипотензия</w:t>
      </w:r>
    </w:p>
    <w:p w14:paraId="142738D2" w14:textId="77777777" w:rsidR="00215B93" w:rsidRPr="00A160D6" w:rsidRDefault="00215B93" w:rsidP="004B0437">
      <w:pPr>
        <w:pStyle w:val="HTML"/>
        <w:numPr>
          <w:ilvl w:val="0"/>
          <w:numId w:val="772"/>
        </w:numPr>
        <w:rPr>
          <w:rFonts w:ascii="Times New Roman" w:hAnsi="Times New Roman"/>
          <w:sz w:val="24"/>
          <w:szCs w:val="24"/>
        </w:rPr>
      </w:pPr>
      <w:r w:rsidRPr="00A160D6">
        <w:rPr>
          <w:rFonts w:ascii="Times New Roman" w:hAnsi="Times New Roman"/>
          <w:sz w:val="24"/>
          <w:szCs w:val="24"/>
        </w:rPr>
        <w:t>снижение pH крови до 7.3</w:t>
      </w:r>
    </w:p>
    <w:p w14:paraId="3FBB7F1F" w14:textId="77777777" w:rsidR="00215B93" w:rsidRPr="00A160D6" w:rsidRDefault="00215B93" w:rsidP="00215B93">
      <w:pPr>
        <w:pStyle w:val="HTML"/>
        <w:rPr>
          <w:rFonts w:ascii="Times New Roman" w:hAnsi="Times New Roman"/>
          <w:sz w:val="24"/>
          <w:szCs w:val="24"/>
        </w:rPr>
      </w:pPr>
    </w:p>
    <w:p w14:paraId="17088FE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Острое поражение почек является частым осложнением:</w:t>
      </w:r>
    </w:p>
    <w:p w14:paraId="3E85108B"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-отравления солями тяжелых металлов</w:t>
      </w:r>
    </w:p>
    <w:p w14:paraId="11D881DC"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острого пиелонефрита</w:t>
      </w:r>
    </w:p>
    <w:p w14:paraId="39FA94D6"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-ожоговой болезни</w:t>
      </w:r>
    </w:p>
    <w:p w14:paraId="5D2CAD42"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-синдрома длительного раздавливания</w:t>
      </w:r>
    </w:p>
    <w:p w14:paraId="15FF9CD0"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-острой гемолитической анемии</w:t>
      </w:r>
    </w:p>
    <w:p w14:paraId="0A2F9741" w14:textId="77777777" w:rsidR="00215B93" w:rsidRPr="00A160D6" w:rsidRDefault="00215B93" w:rsidP="004B0437">
      <w:pPr>
        <w:pStyle w:val="HTML"/>
        <w:numPr>
          <w:ilvl w:val="0"/>
          <w:numId w:val="773"/>
        </w:numPr>
        <w:rPr>
          <w:rFonts w:ascii="Times New Roman" w:hAnsi="Times New Roman"/>
          <w:sz w:val="24"/>
          <w:szCs w:val="24"/>
        </w:rPr>
      </w:pPr>
      <w:r w:rsidRPr="00A160D6">
        <w:rPr>
          <w:rFonts w:ascii="Times New Roman" w:hAnsi="Times New Roman"/>
          <w:sz w:val="24"/>
          <w:szCs w:val="24"/>
        </w:rPr>
        <w:t>всех перечисленных ситуаций</w:t>
      </w:r>
    </w:p>
    <w:p w14:paraId="5ECA5B39" w14:textId="77777777" w:rsidR="00215B93" w:rsidRPr="00A160D6" w:rsidRDefault="00215B93" w:rsidP="00215B93">
      <w:pPr>
        <w:pStyle w:val="HTML"/>
        <w:rPr>
          <w:rFonts w:ascii="Times New Roman" w:hAnsi="Times New Roman"/>
          <w:sz w:val="24"/>
          <w:szCs w:val="24"/>
        </w:rPr>
      </w:pPr>
    </w:p>
    <w:p w14:paraId="141A85E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способствует коррекции гиперкалиемии при остром поражении почек?</w:t>
      </w:r>
    </w:p>
    <w:p w14:paraId="588FD3D8" w14:textId="77777777" w:rsidR="00215B93" w:rsidRPr="00A160D6" w:rsidRDefault="00215B93" w:rsidP="004B0437">
      <w:pPr>
        <w:pStyle w:val="HTML"/>
        <w:numPr>
          <w:ilvl w:val="0"/>
          <w:numId w:val="774"/>
        </w:numPr>
        <w:rPr>
          <w:rFonts w:ascii="Times New Roman" w:hAnsi="Times New Roman"/>
          <w:sz w:val="24"/>
          <w:szCs w:val="24"/>
        </w:rPr>
      </w:pPr>
      <w:r w:rsidRPr="00A160D6">
        <w:rPr>
          <w:rFonts w:ascii="Times New Roman" w:hAnsi="Times New Roman"/>
          <w:sz w:val="24"/>
          <w:szCs w:val="24"/>
        </w:rPr>
        <w:t>-глюконат Ca</w:t>
      </w:r>
    </w:p>
    <w:p w14:paraId="20BEF903" w14:textId="77777777" w:rsidR="00215B93" w:rsidRPr="00A160D6" w:rsidRDefault="00215B93" w:rsidP="004B0437">
      <w:pPr>
        <w:pStyle w:val="HTML"/>
        <w:numPr>
          <w:ilvl w:val="0"/>
          <w:numId w:val="774"/>
        </w:numPr>
        <w:rPr>
          <w:rFonts w:ascii="Times New Roman" w:hAnsi="Times New Roman"/>
          <w:sz w:val="24"/>
          <w:szCs w:val="24"/>
        </w:rPr>
      </w:pPr>
      <w:r w:rsidRPr="00A160D6">
        <w:rPr>
          <w:rFonts w:ascii="Times New Roman" w:hAnsi="Times New Roman"/>
          <w:sz w:val="24"/>
          <w:szCs w:val="24"/>
        </w:rPr>
        <w:t>-гидрокарбонат Na</w:t>
      </w:r>
    </w:p>
    <w:p w14:paraId="59639F03" w14:textId="77777777" w:rsidR="00215B93" w:rsidRPr="00A160D6" w:rsidRDefault="00215B93" w:rsidP="004B0437">
      <w:pPr>
        <w:pStyle w:val="HTML"/>
        <w:numPr>
          <w:ilvl w:val="0"/>
          <w:numId w:val="774"/>
        </w:numPr>
        <w:rPr>
          <w:rFonts w:ascii="Times New Roman" w:hAnsi="Times New Roman"/>
          <w:sz w:val="24"/>
          <w:szCs w:val="24"/>
        </w:rPr>
      </w:pPr>
      <w:r w:rsidRPr="00A160D6">
        <w:rPr>
          <w:rFonts w:ascii="Times New Roman" w:hAnsi="Times New Roman"/>
          <w:sz w:val="24"/>
          <w:szCs w:val="24"/>
        </w:rPr>
        <w:t>-глюкоза + инсулин</w:t>
      </w:r>
    </w:p>
    <w:p w14:paraId="5DD81566" w14:textId="77777777" w:rsidR="00215B93" w:rsidRPr="00A160D6" w:rsidRDefault="00215B93" w:rsidP="004B0437">
      <w:pPr>
        <w:pStyle w:val="HTML"/>
        <w:numPr>
          <w:ilvl w:val="0"/>
          <w:numId w:val="774"/>
        </w:numPr>
        <w:rPr>
          <w:rFonts w:ascii="Times New Roman" w:hAnsi="Times New Roman"/>
          <w:sz w:val="24"/>
          <w:szCs w:val="24"/>
        </w:rPr>
      </w:pPr>
      <w:r w:rsidRPr="00A160D6">
        <w:rPr>
          <w:rFonts w:ascii="Times New Roman" w:hAnsi="Times New Roman"/>
          <w:sz w:val="24"/>
          <w:szCs w:val="24"/>
        </w:rPr>
        <w:t>-ионообменные смолы</w:t>
      </w:r>
    </w:p>
    <w:p w14:paraId="45B9C5B1" w14:textId="77777777" w:rsidR="00215B93" w:rsidRPr="00A160D6" w:rsidRDefault="00215B93" w:rsidP="00215B93">
      <w:pPr>
        <w:pStyle w:val="HTML"/>
        <w:rPr>
          <w:rFonts w:ascii="Times New Roman" w:hAnsi="Times New Roman"/>
          <w:sz w:val="24"/>
          <w:szCs w:val="24"/>
        </w:rPr>
      </w:pPr>
    </w:p>
    <w:p w14:paraId="02E1F6C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острым поражением почек: - pCO2 - 46 мм рт.ст., стандартный бикарбонат - 12 ммоль/л. Что можно предположить в этой ситуации?</w:t>
      </w:r>
    </w:p>
    <w:p w14:paraId="31C45A0D" w14:textId="77777777" w:rsidR="00215B93" w:rsidRPr="00A160D6" w:rsidRDefault="00215B93" w:rsidP="004B0437">
      <w:pPr>
        <w:pStyle w:val="HTML"/>
        <w:numPr>
          <w:ilvl w:val="0"/>
          <w:numId w:val="775"/>
        </w:numPr>
        <w:rPr>
          <w:rFonts w:ascii="Times New Roman" w:hAnsi="Times New Roman"/>
          <w:sz w:val="24"/>
          <w:szCs w:val="24"/>
        </w:rPr>
      </w:pPr>
      <w:r w:rsidRPr="00A160D6">
        <w:rPr>
          <w:rFonts w:ascii="Times New Roman" w:hAnsi="Times New Roman"/>
          <w:sz w:val="24"/>
          <w:szCs w:val="24"/>
        </w:rPr>
        <w:t>респираторный алкалоз</w:t>
      </w:r>
    </w:p>
    <w:p w14:paraId="54BF7BF1" w14:textId="77777777" w:rsidR="00215B93" w:rsidRPr="00A160D6" w:rsidRDefault="00215B93" w:rsidP="004B0437">
      <w:pPr>
        <w:pStyle w:val="HTML"/>
        <w:numPr>
          <w:ilvl w:val="0"/>
          <w:numId w:val="775"/>
        </w:numPr>
        <w:rPr>
          <w:rFonts w:ascii="Times New Roman" w:hAnsi="Times New Roman"/>
          <w:sz w:val="24"/>
          <w:szCs w:val="24"/>
        </w:rPr>
      </w:pPr>
      <w:r w:rsidRPr="00A160D6">
        <w:rPr>
          <w:rFonts w:ascii="Times New Roman" w:hAnsi="Times New Roman"/>
          <w:sz w:val="24"/>
          <w:szCs w:val="24"/>
        </w:rPr>
        <w:t>метаболический ацидоз</w:t>
      </w:r>
    </w:p>
    <w:p w14:paraId="5102A783" w14:textId="77777777" w:rsidR="00215B93" w:rsidRPr="00A160D6" w:rsidRDefault="00215B93" w:rsidP="004B0437">
      <w:pPr>
        <w:pStyle w:val="HTML"/>
        <w:numPr>
          <w:ilvl w:val="0"/>
          <w:numId w:val="775"/>
        </w:numPr>
        <w:rPr>
          <w:rFonts w:ascii="Times New Roman" w:hAnsi="Times New Roman"/>
          <w:sz w:val="24"/>
          <w:szCs w:val="24"/>
        </w:rPr>
      </w:pPr>
      <w:r w:rsidRPr="00A160D6">
        <w:rPr>
          <w:rFonts w:ascii="Times New Roman" w:hAnsi="Times New Roman"/>
          <w:sz w:val="24"/>
          <w:szCs w:val="24"/>
        </w:rPr>
        <w:t>-смешанный дыхательный и метаболический ацидоз</w:t>
      </w:r>
    </w:p>
    <w:p w14:paraId="6DE13A0F" w14:textId="77777777" w:rsidR="00215B93" w:rsidRPr="00A160D6" w:rsidRDefault="00215B93" w:rsidP="004B0437">
      <w:pPr>
        <w:pStyle w:val="HTML"/>
        <w:numPr>
          <w:ilvl w:val="0"/>
          <w:numId w:val="775"/>
        </w:numPr>
        <w:rPr>
          <w:rFonts w:ascii="Times New Roman" w:hAnsi="Times New Roman"/>
          <w:sz w:val="24"/>
          <w:szCs w:val="24"/>
        </w:rPr>
      </w:pPr>
      <w:r w:rsidRPr="00A160D6">
        <w:rPr>
          <w:rFonts w:ascii="Times New Roman" w:hAnsi="Times New Roman"/>
          <w:sz w:val="24"/>
          <w:szCs w:val="24"/>
        </w:rPr>
        <w:t>смешанный дыхательный алкалоз и метаболический ацидоз</w:t>
      </w:r>
    </w:p>
    <w:p w14:paraId="747D39BF" w14:textId="77777777" w:rsidR="00215B93" w:rsidRPr="00A160D6" w:rsidRDefault="00215B93" w:rsidP="00215B93">
      <w:pPr>
        <w:pStyle w:val="HTML"/>
        <w:rPr>
          <w:rFonts w:ascii="Times New Roman" w:hAnsi="Times New Roman"/>
          <w:sz w:val="24"/>
          <w:szCs w:val="24"/>
        </w:rPr>
      </w:pPr>
    </w:p>
    <w:p w14:paraId="031D4E9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заболеваниям, которые могут осложняться острым поражением почек, относятся:</w:t>
      </w:r>
    </w:p>
    <w:p w14:paraId="165D00F4" w14:textId="77777777" w:rsidR="00215B93" w:rsidRPr="00A160D6" w:rsidRDefault="00215B93" w:rsidP="004B0437">
      <w:pPr>
        <w:pStyle w:val="HTML"/>
        <w:numPr>
          <w:ilvl w:val="0"/>
          <w:numId w:val="776"/>
        </w:numPr>
        <w:rPr>
          <w:rFonts w:ascii="Times New Roman" w:hAnsi="Times New Roman"/>
          <w:sz w:val="24"/>
          <w:szCs w:val="24"/>
        </w:rPr>
      </w:pPr>
      <w:r w:rsidRPr="00A160D6">
        <w:rPr>
          <w:rFonts w:ascii="Times New Roman" w:hAnsi="Times New Roman"/>
          <w:sz w:val="24"/>
          <w:szCs w:val="24"/>
        </w:rPr>
        <w:t>-склеродермия</w:t>
      </w:r>
    </w:p>
    <w:p w14:paraId="08FA3B0E" w14:textId="77777777" w:rsidR="00215B93" w:rsidRPr="00A160D6" w:rsidRDefault="00215B93" w:rsidP="004B0437">
      <w:pPr>
        <w:pStyle w:val="HTML"/>
        <w:numPr>
          <w:ilvl w:val="0"/>
          <w:numId w:val="776"/>
        </w:numPr>
        <w:rPr>
          <w:rFonts w:ascii="Times New Roman" w:hAnsi="Times New Roman"/>
          <w:sz w:val="24"/>
          <w:szCs w:val="24"/>
        </w:rPr>
      </w:pPr>
      <w:r w:rsidRPr="00A160D6">
        <w:rPr>
          <w:rFonts w:ascii="Times New Roman" w:hAnsi="Times New Roman"/>
          <w:sz w:val="24"/>
          <w:szCs w:val="24"/>
        </w:rPr>
        <w:t>-узелковый периартериит</w:t>
      </w:r>
    </w:p>
    <w:p w14:paraId="02B84B3A" w14:textId="77777777" w:rsidR="00215B93" w:rsidRPr="00A160D6" w:rsidRDefault="00215B93" w:rsidP="004B0437">
      <w:pPr>
        <w:pStyle w:val="HTML"/>
        <w:numPr>
          <w:ilvl w:val="0"/>
          <w:numId w:val="776"/>
        </w:numPr>
        <w:rPr>
          <w:rFonts w:ascii="Times New Roman" w:hAnsi="Times New Roman"/>
          <w:sz w:val="24"/>
          <w:szCs w:val="24"/>
        </w:rPr>
      </w:pPr>
      <w:r w:rsidRPr="00A160D6">
        <w:rPr>
          <w:rFonts w:ascii="Times New Roman" w:hAnsi="Times New Roman"/>
          <w:sz w:val="24"/>
          <w:szCs w:val="24"/>
        </w:rPr>
        <w:t>-гломерулонефрит</w:t>
      </w:r>
    </w:p>
    <w:p w14:paraId="732A99F4" w14:textId="77777777" w:rsidR="00215B93" w:rsidRPr="00A160D6" w:rsidRDefault="00215B93" w:rsidP="004B0437">
      <w:pPr>
        <w:pStyle w:val="HTML"/>
        <w:numPr>
          <w:ilvl w:val="0"/>
          <w:numId w:val="776"/>
        </w:numPr>
        <w:rPr>
          <w:rFonts w:ascii="Times New Roman" w:hAnsi="Times New Roman"/>
          <w:sz w:val="24"/>
          <w:szCs w:val="24"/>
        </w:rPr>
      </w:pPr>
      <w:r w:rsidRPr="00A160D6">
        <w:rPr>
          <w:rFonts w:ascii="Times New Roman" w:hAnsi="Times New Roman"/>
          <w:sz w:val="24"/>
          <w:szCs w:val="24"/>
        </w:rPr>
        <w:t>-интерстициальный нефрит</w:t>
      </w:r>
    </w:p>
    <w:p w14:paraId="44611416" w14:textId="77777777" w:rsidR="00215B93" w:rsidRPr="00A160D6" w:rsidRDefault="00215B93" w:rsidP="004B0437">
      <w:pPr>
        <w:pStyle w:val="HTML"/>
        <w:numPr>
          <w:ilvl w:val="0"/>
          <w:numId w:val="776"/>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5B4C76DE" w14:textId="77777777" w:rsidR="00215B93" w:rsidRPr="00A160D6" w:rsidRDefault="00215B93" w:rsidP="00215B93">
      <w:pPr>
        <w:pStyle w:val="HTML"/>
        <w:rPr>
          <w:rFonts w:ascii="Times New Roman" w:hAnsi="Times New Roman"/>
          <w:sz w:val="24"/>
          <w:szCs w:val="24"/>
        </w:rPr>
      </w:pPr>
    </w:p>
    <w:p w14:paraId="1F790B8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Все перечисленное характерно для нефротического криза,&lt;кроме&gt;</w:t>
      </w:r>
    </w:p>
    <w:p w14:paraId="01BCDF17" w14:textId="77777777" w:rsidR="00215B93" w:rsidRPr="00A160D6" w:rsidRDefault="00215B93" w:rsidP="004B0437">
      <w:pPr>
        <w:pStyle w:val="HTML"/>
        <w:numPr>
          <w:ilvl w:val="0"/>
          <w:numId w:val="777"/>
        </w:numPr>
        <w:rPr>
          <w:rFonts w:ascii="Times New Roman" w:hAnsi="Times New Roman"/>
          <w:sz w:val="24"/>
          <w:szCs w:val="24"/>
        </w:rPr>
      </w:pPr>
      <w:r w:rsidRPr="00A160D6">
        <w:rPr>
          <w:rFonts w:ascii="Times New Roman" w:hAnsi="Times New Roman"/>
          <w:sz w:val="24"/>
          <w:szCs w:val="24"/>
        </w:rPr>
        <w:t>гиповолемического шока</w:t>
      </w:r>
    </w:p>
    <w:p w14:paraId="45C7380B" w14:textId="77777777" w:rsidR="00215B93" w:rsidRPr="00A160D6" w:rsidRDefault="00215B93" w:rsidP="004B0437">
      <w:pPr>
        <w:pStyle w:val="HTML"/>
        <w:numPr>
          <w:ilvl w:val="0"/>
          <w:numId w:val="777"/>
        </w:numPr>
        <w:rPr>
          <w:rFonts w:ascii="Times New Roman" w:hAnsi="Times New Roman"/>
          <w:sz w:val="24"/>
          <w:szCs w:val="24"/>
        </w:rPr>
      </w:pPr>
      <w:r w:rsidRPr="00A160D6">
        <w:rPr>
          <w:rFonts w:ascii="Times New Roman" w:hAnsi="Times New Roman"/>
          <w:sz w:val="24"/>
          <w:szCs w:val="24"/>
        </w:rPr>
        <w:t>болевого абдоминального криза</w:t>
      </w:r>
    </w:p>
    <w:p w14:paraId="06BDCACE" w14:textId="77777777" w:rsidR="00215B93" w:rsidRPr="00A160D6" w:rsidRDefault="00215B93" w:rsidP="004B0437">
      <w:pPr>
        <w:pStyle w:val="HTML"/>
        <w:numPr>
          <w:ilvl w:val="0"/>
          <w:numId w:val="777"/>
        </w:numPr>
        <w:rPr>
          <w:rFonts w:ascii="Times New Roman" w:hAnsi="Times New Roman"/>
          <w:sz w:val="24"/>
          <w:szCs w:val="24"/>
        </w:rPr>
      </w:pPr>
      <w:r w:rsidRPr="00A160D6">
        <w:rPr>
          <w:rFonts w:ascii="Times New Roman" w:hAnsi="Times New Roman"/>
          <w:sz w:val="24"/>
          <w:szCs w:val="24"/>
        </w:rPr>
        <w:t>мигрирующих рожеподобных эритем</w:t>
      </w:r>
    </w:p>
    <w:p w14:paraId="3A19EBEC" w14:textId="77777777" w:rsidR="00215B93" w:rsidRPr="00A160D6" w:rsidRDefault="00215B93" w:rsidP="004B0437">
      <w:pPr>
        <w:pStyle w:val="HTML"/>
        <w:numPr>
          <w:ilvl w:val="0"/>
          <w:numId w:val="777"/>
        </w:numPr>
        <w:rPr>
          <w:rFonts w:ascii="Times New Roman" w:hAnsi="Times New Roman"/>
          <w:sz w:val="24"/>
          <w:szCs w:val="24"/>
        </w:rPr>
      </w:pPr>
      <w:r w:rsidRPr="00A160D6">
        <w:rPr>
          <w:rFonts w:ascii="Times New Roman" w:hAnsi="Times New Roman"/>
          <w:sz w:val="24"/>
          <w:szCs w:val="24"/>
        </w:rPr>
        <w:t>отеков, рефрактерных к диуретикам</w:t>
      </w:r>
    </w:p>
    <w:p w14:paraId="0F7C8139" w14:textId="77777777" w:rsidR="00215B93" w:rsidRPr="00A160D6" w:rsidRDefault="00215B93" w:rsidP="004B0437">
      <w:pPr>
        <w:pStyle w:val="HTML"/>
        <w:numPr>
          <w:ilvl w:val="0"/>
          <w:numId w:val="777"/>
        </w:numPr>
        <w:rPr>
          <w:rFonts w:ascii="Times New Roman" w:hAnsi="Times New Roman"/>
          <w:sz w:val="24"/>
          <w:szCs w:val="24"/>
        </w:rPr>
      </w:pPr>
      <w:r w:rsidRPr="00A160D6">
        <w:rPr>
          <w:rFonts w:ascii="Times New Roman" w:hAnsi="Times New Roman"/>
          <w:sz w:val="24"/>
          <w:szCs w:val="24"/>
        </w:rPr>
        <w:t>-снижения активности кининовой системы в плазме крови</w:t>
      </w:r>
    </w:p>
    <w:p w14:paraId="36761BEF" w14:textId="77777777" w:rsidR="00215B93" w:rsidRPr="00A160D6" w:rsidRDefault="00215B93" w:rsidP="00215B93">
      <w:pPr>
        <w:pStyle w:val="HTML"/>
        <w:rPr>
          <w:rFonts w:ascii="Times New Roman" w:hAnsi="Times New Roman"/>
          <w:sz w:val="24"/>
          <w:szCs w:val="24"/>
        </w:rPr>
      </w:pPr>
    </w:p>
    <w:p w14:paraId="6C1A6A7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лечении больных нефротическим кризом целесообразно применение</w:t>
      </w:r>
    </w:p>
    <w:p w14:paraId="4C72BAAF" w14:textId="77777777" w:rsidR="00215B93" w:rsidRPr="00A160D6" w:rsidRDefault="00215B93" w:rsidP="004B0437">
      <w:pPr>
        <w:pStyle w:val="HTML"/>
        <w:numPr>
          <w:ilvl w:val="0"/>
          <w:numId w:val="778"/>
        </w:numPr>
        <w:rPr>
          <w:rFonts w:ascii="Times New Roman" w:hAnsi="Times New Roman"/>
          <w:sz w:val="24"/>
          <w:szCs w:val="24"/>
        </w:rPr>
      </w:pPr>
      <w:r w:rsidRPr="00A160D6">
        <w:rPr>
          <w:rFonts w:ascii="Times New Roman" w:hAnsi="Times New Roman"/>
          <w:sz w:val="24"/>
          <w:szCs w:val="24"/>
        </w:rPr>
        <w:t>-реополиглюкина</w:t>
      </w:r>
    </w:p>
    <w:p w14:paraId="68709D9E" w14:textId="77777777" w:rsidR="00215B93" w:rsidRPr="00A160D6" w:rsidRDefault="00215B93" w:rsidP="004B0437">
      <w:pPr>
        <w:pStyle w:val="HTML"/>
        <w:numPr>
          <w:ilvl w:val="0"/>
          <w:numId w:val="778"/>
        </w:numPr>
        <w:rPr>
          <w:rFonts w:ascii="Times New Roman" w:hAnsi="Times New Roman"/>
          <w:sz w:val="24"/>
          <w:szCs w:val="24"/>
        </w:rPr>
      </w:pPr>
      <w:r w:rsidRPr="00A160D6">
        <w:rPr>
          <w:rFonts w:ascii="Times New Roman" w:hAnsi="Times New Roman"/>
          <w:sz w:val="24"/>
          <w:szCs w:val="24"/>
        </w:rPr>
        <w:t>-глюкокортикоидов</w:t>
      </w:r>
    </w:p>
    <w:p w14:paraId="435BB2A1" w14:textId="77777777" w:rsidR="00215B93" w:rsidRPr="00A160D6" w:rsidRDefault="00215B93" w:rsidP="004B0437">
      <w:pPr>
        <w:pStyle w:val="HTML"/>
        <w:numPr>
          <w:ilvl w:val="0"/>
          <w:numId w:val="778"/>
        </w:numPr>
        <w:rPr>
          <w:rFonts w:ascii="Times New Roman" w:hAnsi="Times New Roman"/>
          <w:sz w:val="24"/>
          <w:szCs w:val="24"/>
        </w:rPr>
      </w:pPr>
      <w:r w:rsidRPr="00A160D6">
        <w:rPr>
          <w:rFonts w:ascii="Times New Roman" w:hAnsi="Times New Roman"/>
          <w:sz w:val="24"/>
          <w:szCs w:val="24"/>
        </w:rPr>
        <w:t>-пармидина</w:t>
      </w:r>
    </w:p>
    <w:p w14:paraId="2FE0AA79" w14:textId="77777777" w:rsidR="00215B93" w:rsidRPr="00A160D6" w:rsidRDefault="00215B93" w:rsidP="004B0437">
      <w:pPr>
        <w:pStyle w:val="HTML"/>
        <w:numPr>
          <w:ilvl w:val="0"/>
          <w:numId w:val="778"/>
        </w:numPr>
        <w:rPr>
          <w:rFonts w:ascii="Times New Roman" w:hAnsi="Times New Roman"/>
          <w:sz w:val="24"/>
          <w:szCs w:val="24"/>
        </w:rPr>
      </w:pPr>
      <w:r w:rsidRPr="00A160D6">
        <w:rPr>
          <w:rFonts w:ascii="Times New Roman" w:hAnsi="Times New Roman"/>
          <w:sz w:val="24"/>
          <w:szCs w:val="24"/>
        </w:rPr>
        <w:t>-гепарина</w:t>
      </w:r>
    </w:p>
    <w:p w14:paraId="58F8B195" w14:textId="77777777" w:rsidR="00215B93" w:rsidRPr="00A160D6" w:rsidRDefault="00215B93" w:rsidP="00215B93">
      <w:pPr>
        <w:pStyle w:val="HTML"/>
        <w:rPr>
          <w:rFonts w:ascii="Times New Roman" w:hAnsi="Times New Roman"/>
          <w:sz w:val="24"/>
          <w:szCs w:val="24"/>
        </w:rPr>
      </w:pPr>
    </w:p>
    <w:p w14:paraId="57C181D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 "олигурия"</w:t>
      </w:r>
    </w:p>
    <w:p w14:paraId="359FC1DE" w14:textId="77777777" w:rsidR="00215B93" w:rsidRPr="00A160D6" w:rsidRDefault="00215B93" w:rsidP="004B0437">
      <w:pPr>
        <w:pStyle w:val="HTML"/>
        <w:numPr>
          <w:ilvl w:val="0"/>
          <w:numId w:val="779"/>
        </w:numPr>
        <w:rPr>
          <w:rFonts w:ascii="Times New Roman" w:hAnsi="Times New Roman"/>
          <w:sz w:val="24"/>
          <w:szCs w:val="24"/>
        </w:rPr>
      </w:pPr>
      <w:r w:rsidRPr="00A160D6">
        <w:rPr>
          <w:rFonts w:ascii="Times New Roman" w:hAnsi="Times New Roman"/>
          <w:sz w:val="24"/>
          <w:szCs w:val="24"/>
        </w:rPr>
        <w:t>-выделение за сутки менее 500 мл мочи</w:t>
      </w:r>
    </w:p>
    <w:p w14:paraId="4CDD3F88" w14:textId="77777777" w:rsidR="00215B93" w:rsidRPr="00A160D6" w:rsidRDefault="00215B93" w:rsidP="004B0437">
      <w:pPr>
        <w:pStyle w:val="HTML"/>
        <w:numPr>
          <w:ilvl w:val="0"/>
          <w:numId w:val="779"/>
        </w:numPr>
        <w:rPr>
          <w:rFonts w:ascii="Times New Roman" w:hAnsi="Times New Roman"/>
          <w:sz w:val="24"/>
          <w:szCs w:val="24"/>
        </w:rPr>
      </w:pPr>
      <w:r w:rsidRPr="00A160D6">
        <w:rPr>
          <w:rFonts w:ascii="Times New Roman" w:hAnsi="Times New Roman"/>
          <w:sz w:val="24"/>
          <w:szCs w:val="24"/>
        </w:rPr>
        <w:t>выделение за сутки менее 1,5 л мочи</w:t>
      </w:r>
    </w:p>
    <w:p w14:paraId="5EDB3519" w14:textId="77777777" w:rsidR="00215B93" w:rsidRPr="00A160D6" w:rsidRDefault="00215B93" w:rsidP="004B0437">
      <w:pPr>
        <w:pStyle w:val="HTML"/>
        <w:numPr>
          <w:ilvl w:val="0"/>
          <w:numId w:val="779"/>
        </w:numPr>
        <w:rPr>
          <w:rFonts w:ascii="Times New Roman" w:hAnsi="Times New Roman"/>
          <w:sz w:val="24"/>
          <w:szCs w:val="24"/>
        </w:rPr>
      </w:pPr>
      <w:r w:rsidRPr="00A160D6">
        <w:rPr>
          <w:rFonts w:ascii="Times New Roman" w:hAnsi="Times New Roman"/>
          <w:sz w:val="24"/>
          <w:szCs w:val="24"/>
        </w:rPr>
        <w:t>выделение за сутки менее 1,2 л мочи</w:t>
      </w:r>
    </w:p>
    <w:p w14:paraId="1A90E11E" w14:textId="77777777" w:rsidR="00215B93" w:rsidRPr="00A160D6" w:rsidRDefault="00215B93" w:rsidP="004B0437">
      <w:pPr>
        <w:pStyle w:val="HTML"/>
        <w:numPr>
          <w:ilvl w:val="0"/>
          <w:numId w:val="779"/>
        </w:numPr>
        <w:rPr>
          <w:rFonts w:ascii="Times New Roman" w:hAnsi="Times New Roman"/>
          <w:sz w:val="24"/>
          <w:szCs w:val="24"/>
        </w:rPr>
      </w:pPr>
      <w:r w:rsidRPr="00A160D6">
        <w:rPr>
          <w:rFonts w:ascii="Times New Roman" w:hAnsi="Times New Roman"/>
          <w:sz w:val="24"/>
          <w:szCs w:val="24"/>
        </w:rPr>
        <w:t>выделение за сутки менее 1 л мочи</w:t>
      </w:r>
    </w:p>
    <w:p w14:paraId="4318F7FE" w14:textId="77777777" w:rsidR="00215B93" w:rsidRPr="00A160D6" w:rsidRDefault="00215B93" w:rsidP="004B0437">
      <w:pPr>
        <w:pStyle w:val="HTML"/>
        <w:numPr>
          <w:ilvl w:val="0"/>
          <w:numId w:val="779"/>
        </w:numPr>
        <w:rPr>
          <w:rFonts w:ascii="Times New Roman" w:hAnsi="Times New Roman"/>
          <w:sz w:val="24"/>
          <w:szCs w:val="24"/>
        </w:rPr>
      </w:pPr>
      <w:r w:rsidRPr="00A160D6">
        <w:rPr>
          <w:rFonts w:ascii="Times New Roman" w:hAnsi="Times New Roman"/>
          <w:sz w:val="24"/>
          <w:szCs w:val="24"/>
        </w:rPr>
        <w:t>выделение за сутки менее 300 мл мочи</w:t>
      </w:r>
    </w:p>
    <w:p w14:paraId="2FEE98AD" w14:textId="77777777" w:rsidR="00215B93" w:rsidRPr="00A160D6" w:rsidRDefault="00215B93" w:rsidP="00215B93">
      <w:pPr>
        <w:pStyle w:val="HTML"/>
        <w:rPr>
          <w:rFonts w:ascii="Times New Roman" w:hAnsi="Times New Roman"/>
          <w:sz w:val="24"/>
          <w:szCs w:val="24"/>
        </w:rPr>
      </w:pPr>
    </w:p>
    <w:p w14:paraId="6F63F0A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термином"олигоанурия"</w:t>
      </w:r>
    </w:p>
    <w:p w14:paraId="6814EFCB" w14:textId="77777777" w:rsidR="00215B93" w:rsidRPr="00A160D6" w:rsidRDefault="00215B93" w:rsidP="004B0437">
      <w:pPr>
        <w:pStyle w:val="HTML"/>
        <w:numPr>
          <w:ilvl w:val="0"/>
          <w:numId w:val="780"/>
        </w:numPr>
        <w:rPr>
          <w:rFonts w:ascii="Times New Roman" w:hAnsi="Times New Roman"/>
          <w:sz w:val="24"/>
          <w:szCs w:val="24"/>
        </w:rPr>
      </w:pPr>
      <w:r w:rsidRPr="00A160D6">
        <w:rPr>
          <w:rFonts w:ascii="Times New Roman" w:hAnsi="Times New Roman"/>
          <w:sz w:val="24"/>
          <w:szCs w:val="24"/>
        </w:rPr>
        <w:t>-выделение за сутки менее 100 мл мочи</w:t>
      </w:r>
    </w:p>
    <w:p w14:paraId="06401B96" w14:textId="77777777" w:rsidR="00215B93" w:rsidRPr="00A160D6" w:rsidRDefault="00215B93" w:rsidP="004B0437">
      <w:pPr>
        <w:pStyle w:val="HTML"/>
        <w:numPr>
          <w:ilvl w:val="0"/>
          <w:numId w:val="780"/>
        </w:numPr>
        <w:rPr>
          <w:rFonts w:ascii="Times New Roman" w:hAnsi="Times New Roman"/>
          <w:sz w:val="24"/>
          <w:szCs w:val="24"/>
        </w:rPr>
      </w:pPr>
      <w:r w:rsidRPr="00A160D6">
        <w:rPr>
          <w:rFonts w:ascii="Times New Roman" w:hAnsi="Times New Roman"/>
          <w:sz w:val="24"/>
          <w:szCs w:val="24"/>
        </w:rPr>
        <w:t>выделение за сутки менее 800 мл мочи</w:t>
      </w:r>
    </w:p>
    <w:p w14:paraId="646EFEFD" w14:textId="77777777" w:rsidR="00215B93" w:rsidRPr="00A160D6" w:rsidRDefault="00215B93" w:rsidP="004B0437">
      <w:pPr>
        <w:pStyle w:val="HTML"/>
        <w:numPr>
          <w:ilvl w:val="0"/>
          <w:numId w:val="780"/>
        </w:numPr>
        <w:rPr>
          <w:rFonts w:ascii="Times New Roman" w:hAnsi="Times New Roman"/>
          <w:sz w:val="24"/>
          <w:szCs w:val="24"/>
        </w:rPr>
      </w:pPr>
      <w:r w:rsidRPr="00A160D6">
        <w:rPr>
          <w:rFonts w:ascii="Times New Roman" w:hAnsi="Times New Roman"/>
          <w:sz w:val="24"/>
          <w:szCs w:val="24"/>
        </w:rPr>
        <w:t>выделение за сутки менее 700 мл мочи</w:t>
      </w:r>
    </w:p>
    <w:p w14:paraId="11392447" w14:textId="77777777" w:rsidR="00215B93" w:rsidRPr="00A160D6" w:rsidRDefault="00215B93" w:rsidP="004B0437">
      <w:pPr>
        <w:pStyle w:val="HTML"/>
        <w:numPr>
          <w:ilvl w:val="0"/>
          <w:numId w:val="780"/>
        </w:numPr>
        <w:rPr>
          <w:rFonts w:ascii="Times New Roman" w:hAnsi="Times New Roman"/>
          <w:sz w:val="24"/>
          <w:szCs w:val="24"/>
        </w:rPr>
      </w:pPr>
      <w:r w:rsidRPr="00A160D6">
        <w:rPr>
          <w:rFonts w:ascii="Times New Roman" w:hAnsi="Times New Roman"/>
          <w:sz w:val="24"/>
          <w:szCs w:val="24"/>
        </w:rPr>
        <w:t>выделение за сутки менее 600 мл мочи</w:t>
      </w:r>
    </w:p>
    <w:p w14:paraId="58316EA4" w14:textId="77777777" w:rsidR="00215B93" w:rsidRPr="00A160D6" w:rsidRDefault="00215B93" w:rsidP="004B0437">
      <w:pPr>
        <w:pStyle w:val="HTML"/>
        <w:numPr>
          <w:ilvl w:val="0"/>
          <w:numId w:val="780"/>
        </w:numPr>
        <w:rPr>
          <w:rFonts w:ascii="Times New Roman" w:hAnsi="Times New Roman"/>
          <w:sz w:val="24"/>
          <w:szCs w:val="24"/>
        </w:rPr>
      </w:pPr>
      <w:r w:rsidRPr="00A160D6">
        <w:rPr>
          <w:rFonts w:ascii="Times New Roman" w:hAnsi="Times New Roman"/>
          <w:sz w:val="24"/>
          <w:szCs w:val="24"/>
        </w:rPr>
        <w:t>выделение за сутки менее 300 мл мочи</w:t>
      </w:r>
    </w:p>
    <w:p w14:paraId="7B6E61EA" w14:textId="77777777" w:rsidR="00215B93" w:rsidRPr="00A160D6" w:rsidRDefault="00215B93" w:rsidP="00215B93">
      <w:pPr>
        <w:pStyle w:val="HTML"/>
        <w:rPr>
          <w:rFonts w:ascii="Times New Roman" w:hAnsi="Times New Roman"/>
          <w:sz w:val="24"/>
          <w:szCs w:val="24"/>
        </w:rPr>
      </w:pPr>
    </w:p>
    <w:p w14:paraId="54AF54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Нечипоренко?</w:t>
      </w:r>
    </w:p>
    <w:p w14:paraId="653B5538" w14:textId="77777777" w:rsidR="00215B93" w:rsidRPr="00A160D6" w:rsidRDefault="00215B93" w:rsidP="004B0437">
      <w:pPr>
        <w:pStyle w:val="HTML"/>
        <w:numPr>
          <w:ilvl w:val="0"/>
          <w:numId w:val="78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 мочи</w:t>
      </w:r>
    </w:p>
    <w:p w14:paraId="30414061" w14:textId="77777777" w:rsidR="00215B93" w:rsidRPr="00A160D6" w:rsidRDefault="00215B93" w:rsidP="004B0437">
      <w:pPr>
        <w:pStyle w:val="HTML"/>
        <w:numPr>
          <w:ilvl w:val="0"/>
          <w:numId w:val="78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524F8674" w14:textId="77777777" w:rsidR="00215B93" w:rsidRPr="00A160D6" w:rsidRDefault="00215B93" w:rsidP="004B0437">
      <w:pPr>
        <w:pStyle w:val="HTML"/>
        <w:numPr>
          <w:ilvl w:val="0"/>
          <w:numId w:val="78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4FE5F957" w14:textId="77777777" w:rsidR="00215B93" w:rsidRPr="00A160D6" w:rsidRDefault="00215B93" w:rsidP="004B0437">
      <w:pPr>
        <w:pStyle w:val="HTML"/>
        <w:numPr>
          <w:ilvl w:val="0"/>
          <w:numId w:val="78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минуту</w:t>
      </w:r>
    </w:p>
    <w:p w14:paraId="449B5958" w14:textId="77777777" w:rsidR="00215B93" w:rsidRPr="00A160D6" w:rsidRDefault="00215B93" w:rsidP="004B0437">
      <w:pPr>
        <w:pStyle w:val="HTML"/>
        <w:numPr>
          <w:ilvl w:val="0"/>
          <w:numId w:val="781"/>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16BF5D89" w14:textId="77777777" w:rsidR="00215B93" w:rsidRPr="00A160D6" w:rsidRDefault="00215B93" w:rsidP="00215B93">
      <w:pPr>
        <w:pStyle w:val="HTML"/>
        <w:rPr>
          <w:rFonts w:ascii="Times New Roman" w:hAnsi="Times New Roman"/>
          <w:sz w:val="24"/>
          <w:szCs w:val="24"/>
        </w:rPr>
      </w:pPr>
    </w:p>
    <w:p w14:paraId="46741F1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Каковскому-Аддису?</w:t>
      </w:r>
    </w:p>
    <w:p w14:paraId="6FD8C842" w14:textId="77777777" w:rsidR="00215B93" w:rsidRPr="00A160D6" w:rsidRDefault="00215B93" w:rsidP="004B0437">
      <w:pPr>
        <w:pStyle w:val="HTML"/>
        <w:numPr>
          <w:ilvl w:val="0"/>
          <w:numId w:val="78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6A877A32" w14:textId="77777777" w:rsidR="00215B93" w:rsidRPr="00A160D6" w:rsidRDefault="00215B93" w:rsidP="004B0437">
      <w:pPr>
        <w:pStyle w:val="HTML"/>
        <w:numPr>
          <w:ilvl w:val="0"/>
          <w:numId w:val="78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6A67B17E" w14:textId="77777777" w:rsidR="00215B93" w:rsidRPr="00A160D6" w:rsidRDefault="00215B93" w:rsidP="004B0437">
      <w:pPr>
        <w:pStyle w:val="HTML"/>
        <w:numPr>
          <w:ilvl w:val="0"/>
          <w:numId w:val="78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минуту</w:t>
      </w:r>
    </w:p>
    <w:p w14:paraId="27112D1B" w14:textId="77777777" w:rsidR="00215B93" w:rsidRPr="00A160D6" w:rsidRDefault="00215B93" w:rsidP="004B0437">
      <w:pPr>
        <w:pStyle w:val="HTML"/>
        <w:numPr>
          <w:ilvl w:val="0"/>
          <w:numId w:val="78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литре мочи</w:t>
      </w:r>
    </w:p>
    <w:p w14:paraId="58FC21B9" w14:textId="77777777" w:rsidR="00215B93" w:rsidRPr="00A160D6" w:rsidRDefault="00215B93" w:rsidP="004B0437">
      <w:pPr>
        <w:pStyle w:val="HTML"/>
        <w:numPr>
          <w:ilvl w:val="0"/>
          <w:numId w:val="782"/>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5BA6A9E5" w14:textId="77777777" w:rsidR="00215B93" w:rsidRPr="00A160D6" w:rsidRDefault="00215B93" w:rsidP="00215B93">
      <w:pPr>
        <w:pStyle w:val="HTML"/>
        <w:rPr>
          <w:rFonts w:ascii="Times New Roman" w:hAnsi="Times New Roman"/>
          <w:sz w:val="24"/>
          <w:szCs w:val="24"/>
        </w:rPr>
      </w:pPr>
    </w:p>
    <w:p w14:paraId="23D0A16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Амбурже?</w:t>
      </w:r>
    </w:p>
    <w:p w14:paraId="15CD3694" w14:textId="77777777" w:rsidR="00215B93" w:rsidRPr="00A160D6" w:rsidRDefault="00215B93" w:rsidP="004B0437">
      <w:pPr>
        <w:pStyle w:val="HTML"/>
        <w:numPr>
          <w:ilvl w:val="0"/>
          <w:numId w:val="783"/>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минуту</w:t>
      </w:r>
    </w:p>
    <w:p w14:paraId="7CB381C9" w14:textId="77777777" w:rsidR="00215B93" w:rsidRPr="00A160D6" w:rsidRDefault="00215B93" w:rsidP="004B0437">
      <w:pPr>
        <w:pStyle w:val="HTML"/>
        <w:numPr>
          <w:ilvl w:val="0"/>
          <w:numId w:val="783"/>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0D86FACD" w14:textId="77777777" w:rsidR="00215B93" w:rsidRPr="00A160D6" w:rsidRDefault="00215B93" w:rsidP="004B0437">
      <w:pPr>
        <w:pStyle w:val="HTML"/>
        <w:numPr>
          <w:ilvl w:val="0"/>
          <w:numId w:val="783"/>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0E504AD7" w14:textId="77777777" w:rsidR="00215B93" w:rsidRPr="00A160D6" w:rsidRDefault="00215B93" w:rsidP="004B0437">
      <w:pPr>
        <w:pStyle w:val="HTML"/>
        <w:numPr>
          <w:ilvl w:val="0"/>
          <w:numId w:val="783"/>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литре мочи</w:t>
      </w:r>
    </w:p>
    <w:p w14:paraId="3953CEB5" w14:textId="77777777" w:rsidR="00215B93" w:rsidRPr="00A160D6" w:rsidRDefault="00215B93" w:rsidP="004B0437">
      <w:pPr>
        <w:pStyle w:val="HTML"/>
        <w:numPr>
          <w:ilvl w:val="0"/>
          <w:numId w:val="783"/>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5F2DBCDC" w14:textId="77777777" w:rsidR="00215B93" w:rsidRPr="00A160D6" w:rsidRDefault="00215B93" w:rsidP="00215B93">
      <w:pPr>
        <w:pStyle w:val="HTML"/>
        <w:rPr>
          <w:rFonts w:ascii="Times New Roman" w:hAnsi="Times New Roman"/>
          <w:sz w:val="24"/>
          <w:szCs w:val="24"/>
        </w:rPr>
      </w:pPr>
    </w:p>
    <w:p w14:paraId="78B32C3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лейкоцитов в 1 л мочи в норме</w:t>
      </w:r>
    </w:p>
    <w:p w14:paraId="0CB45A8E" w14:textId="77777777" w:rsidR="00215B93" w:rsidRPr="00A160D6" w:rsidRDefault="00215B93" w:rsidP="004B0437">
      <w:pPr>
        <w:pStyle w:val="HTML"/>
        <w:numPr>
          <w:ilvl w:val="0"/>
          <w:numId w:val="784"/>
        </w:numPr>
        <w:rPr>
          <w:rFonts w:ascii="Times New Roman" w:hAnsi="Times New Roman"/>
          <w:sz w:val="24"/>
          <w:szCs w:val="24"/>
        </w:rPr>
      </w:pPr>
      <w:r w:rsidRPr="00A160D6">
        <w:rPr>
          <w:rFonts w:ascii="Times New Roman" w:hAnsi="Times New Roman"/>
          <w:sz w:val="24"/>
          <w:szCs w:val="24"/>
        </w:rPr>
        <w:t>-4*10/6/л</w:t>
      </w:r>
    </w:p>
    <w:p w14:paraId="7E02B6F3" w14:textId="77777777" w:rsidR="00215B93" w:rsidRPr="00A160D6" w:rsidRDefault="00215B93" w:rsidP="004B0437">
      <w:pPr>
        <w:pStyle w:val="HTML"/>
        <w:numPr>
          <w:ilvl w:val="0"/>
          <w:numId w:val="784"/>
        </w:numPr>
        <w:rPr>
          <w:rFonts w:ascii="Times New Roman" w:hAnsi="Times New Roman"/>
          <w:sz w:val="24"/>
          <w:szCs w:val="24"/>
        </w:rPr>
      </w:pPr>
      <w:r w:rsidRPr="00A160D6">
        <w:rPr>
          <w:rFonts w:ascii="Times New Roman" w:hAnsi="Times New Roman"/>
          <w:sz w:val="24"/>
          <w:szCs w:val="24"/>
        </w:rPr>
        <w:t>10.6/л</w:t>
      </w:r>
    </w:p>
    <w:p w14:paraId="49317F6A" w14:textId="77777777" w:rsidR="00215B93" w:rsidRPr="00A160D6" w:rsidRDefault="00215B93" w:rsidP="004B0437">
      <w:pPr>
        <w:pStyle w:val="HTML"/>
        <w:numPr>
          <w:ilvl w:val="0"/>
          <w:numId w:val="784"/>
        </w:numPr>
        <w:rPr>
          <w:rFonts w:ascii="Times New Roman" w:hAnsi="Times New Roman"/>
          <w:sz w:val="24"/>
          <w:szCs w:val="24"/>
        </w:rPr>
      </w:pPr>
      <w:r w:rsidRPr="00A160D6">
        <w:rPr>
          <w:rFonts w:ascii="Times New Roman" w:hAnsi="Times New Roman"/>
          <w:sz w:val="24"/>
          <w:szCs w:val="24"/>
        </w:rPr>
        <w:t>10.3/л</w:t>
      </w:r>
    </w:p>
    <w:p w14:paraId="0AF1D828" w14:textId="77777777" w:rsidR="00215B93" w:rsidRPr="00A160D6" w:rsidRDefault="00215B93" w:rsidP="004B0437">
      <w:pPr>
        <w:pStyle w:val="HTML"/>
        <w:numPr>
          <w:ilvl w:val="0"/>
          <w:numId w:val="784"/>
        </w:numPr>
        <w:rPr>
          <w:rFonts w:ascii="Times New Roman" w:hAnsi="Times New Roman"/>
          <w:sz w:val="24"/>
          <w:szCs w:val="24"/>
        </w:rPr>
      </w:pPr>
      <w:r w:rsidRPr="00A160D6">
        <w:rPr>
          <w:rFonts w:ascii="Times New Roman" w:hAnsi="Times New Roman"/>
          <w:sz w:val="24"/>
          <w:szCs w:val="24"/>
        </w:rPr>
        <w:t>2*10/6/л</w:t>
      </w:r>
    </w:p>
    <w:p w14:paraId="7AFE376A" w14:textId="77777777" w:rsidR="00215B93" w:rsidRPr="00A160D6" w:rsidRDefault="00215B93" w:rsidP="004B0437">
      <w:pPr>
        <w:pStyle w:val="HTML"/>
        <w:numPr>
          <w:ilvl w:val="0"/>
          <w:numId w:val="784"/>
        </w:numPr>
        <w:rPr>
          <w:rFonts w:ascii="Times New Roman" w:hAnsi="Times New Roman"/>
          <w:sz w:val="24"/>
          <w:szCs w:val="24"/>
        </w:rPr>
      </w:pPr>
      <w:r w:rsidRPr="00A160D6">
        <w:rPr>
          <w:rFonts w:ascii="Times New Roman" w:hAnsi="Times New Roman"/>
          <w:sz w:val="24"/>
          <w:szCs w:val="24"/>
        </w:rPr>
        <w:t>4*10/7/л</w:t>
      </w:r>
    </w:p>
    <w:p w14:paraId="05A0E941" w14:textId="77777777" w:rsidR="00215B93" w:rsidRPr="00A160D6" w:rsidRDefault="00215B93" w:rsidP="00215B93">
      <w:pPr>
        <w:pStyle w:val="HTML"/>
        <w:rPr>
          <w:rFonts w:ascii="Times New Roman" w:hAnsi="Times New Roman"/>
          <w:sz w:val="24"/>
          <w:szCs w:val="24"/>
        </w:rPr>
      </w:pPr>
    </w:p>
    <w:p w14:paraId="09210CF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эритроцитов в 1 л мочи в норме</w:t>
      </w:r>
    </w:p>
    <w:p w14:paraId="53FA91CE" w14:textId="77777777" w:rsidR="00215B93" w:rsidRPr="00A160D6" w:rsidRDefault="00215B93" w:rsidP="004B0437">
      <w:pPr>
        <w:pStyle w:val="HTML"/>
        <w:numPr>
          <w:ilvl w:val="0"/>
          <w:numId w:val="785"/>
        </w:numPr>
        <w:rPr>
          <w:rFonts w:ascii="Times New Roman" w:hAnsi="Times New Roman"/>
          <w:sz w:val="24"/>
          <w:szCs w:val="24"/>
        </w:rPr>
      </w:pPr>
      <w:r w:rsidRPr="00A160D6">
        <w:rPr>
          <w:rFonts w:ascii="Times New Roman" w:hAnsi="Times New Roman"/>
          <w:sz w:val="24"/>
          <w:szCs w:val="24"/>
        </w:rPr>
        <w:t>-10.6/л</w:t>
      </w:r>
    </w:p>
    <w:p w14:paraId="4EB86945" w14:textId="77777777" w:rsidR="00215B93" w:rsidRPr="00A160D6" w:rsidRDefault="00215B93" w:rsidP="004B0437">
      <w:pPr>
        <w:pStyle w:val="HTML"/>
        <w:numPr>
          <w:ilvl w:val="0"/>
          <w:numId w:val="785"/>
        </w:numPr>
        <w:rPr>
          <w:rFonts w:ascii="Times New Roman" w:hAnsi="Times New Roman"/>
          <w:sz w:val="24"/>
          <w:szCs w:val="24"/>
        </w:rPr>
      </w:pPr>
      <w:r w:rsidRPr="00A160D6">
        <w:rPr>
          <w:rFonts w:ascii="Times New Roman" w:hAnsi="Times New Roman"/>
          <w:sz w:val="24"/>
          <w:szCs w:val="24"/>
        </w:rPr>
        <w:t>10.3/л</w:t>
      </w:r>
    </w:p>
    <w:p w14:paraId="13AB6951" w14:textId="77777777" w:rsidR="00215B93" w:rsidRPr="00A160D6" w:rsidRDefault="00215B93" w:rsidP="004B0437">
      <w:pPr>
        <w:pStyle w:val="HTML"/>
        <w:numPr>
          <w:ilvl w:val="0"/>
          <w:numId w:val="785"/>
        </w:numPr>
        <w:rPr>
          <w:rFonts w:ascii="Times New Roman" w:hAnsi="Times New Roman"/>
          <w:sz w:val="24"/>
          <w:szCs w:val="24"/>
        </w:rPr>
      </w:pPr>
      <w:r w:rsidRPr="00A160D6">
        <w:rPr>
          <w:rFonts w:ascii="Times New Roman" w:hAnsi="Times New Roman"/>
          <w:sz w:val="24"/>
          <w:szCs w:val="24"/>
        </w:rPr>
        <w:t>2*10/6/л</w:t>
      </w:r>
    </w:p>
    <w:p w14:paraId="31F3F575" w14:textId="77777777" w:rsidR="00215B93" w:rsidRPr="00A160D6" w:rsidRDefault="00215B93" w:rsidP="004B0437">
      <w:pPr>
        <w:pStyle w:val="HTML"/>
        <w:numPr>
          <w:ilvl w:val="0"/>
          <w:numId w:val="785"/>
        </w:numPr>
        <w:rPr>
          <w:rFonts w:ascii="Times New Roman" w:hAnsi="Times New Roman"/>
          <w:sz w:val="24"/>
          <w:szCs w:val="24"/>
        </w:rPr>
      </w:pPr>
      <w:r w:rsidRPr="00A160D6">
        <w:rPr>
          <w:rFonts w:ascii="Times New Roman" w:hAnsi="Times New Roman"/>
          <w:sz w:val="24"/>
          <w:szCs w:val="24"/>
        </w:rPr>
        <w:t>4*10/5/л</w:t>
      </w:r>
    </w:p>
    <w:p w14:paraId="771C69B5" w14:textId="77777777" w:rsidR="00215B93" w:rsidRPr="00A160D6" w:rsidRDefault="00215B93" w:rsidP="004B0437">
      <w:pPr>
        <w:pStyle w:val="HTML"/>
        <w:numPr>
          <w:ilvl w:val="0"/>
          <w:numId w:val="785"/>
        </w:numPr>
        <w:rPr>
          <w:rFonts w:ascii="Times New Roman" w:hAnsi="Times New Roman"/>
          <w:sz w:val="24"/>
          <w:szCs w:val="24"/>
        </w:rPr>
      </w:pPr>
      <w:r w:rsidRPr="00A160D6">
        <w:rPr>
          <w:rFonts w:ascii="Times New Roman" w:hAnsi="Times New Roman"/>
          <w:sz w:val="24"/>
          <w:szCs w:val="24"/>
        </w:rPr>
        <w:t>10.7/л</w:t>
      </w:r>
    </w:p>
    <w:p w14:paraId="18104DA7" w14:textId="77777777" w:rsidR="00215B93" w:rsidRPr="00A160D6" w:rsidRDefault="00215B93" w:rsidP="00215B93">
      <w:pPr>
        <w:pStyle w:val="HTML"/>
        <w:rPr>
          <w:rFonts w:ascii="Times New Roman" w:hAnsi="Times New Roman"/>
          <w:sz w:val="24"/>
          <w:szCs w:val="24"/>
        </w:rPr>
      </w:pPr>
    </w:p>
    <w:p w14:paraId="447FADC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бактерий в 1 мл мочи в норме</w:t>
      </w:r>
    </w:p>
    <w:p w14:paraId="71396D6C" w14:textId="77777777" w:rsidR="00215B93" w:rsidRPr="00A160D6" w:rsidRDefault="00215B93" w:rsidP="004B0437">
      <w:pPr>
        <w:pStyle w:val="HTML"/>
        <w:numPr>
          <w:ilvl w:val="0"/>
          <w:numId w:val="786"/>
        </w:numPr>
        <w:rPr>
          <w:rFonts w:ascii="Times New Roman" w:hAnsi="Times New Roman"/>
          <w:sz w:val="24"/>
          <w:szCs w:val="24"/>
        </w:rPr>
      </w:pPr>
      <w:r w:rsidRPr="00A160D6">
        <w:rPr>
          <w:rFonts w:ascii="Times New Roman" w:hAnsi="Times New Roman"/>
          <w:sz w:val="24"/>
          <w:szCs w:val="24"/>
        </w:rPr>
        <w:t>-10.5</w:t>
      </w:r>
    </w:p>
    <w:p w14:paraId="4327BDCC" w14:textId="77777777" w:rsidR="00215B93" w:rsidRPr="00A160D6" w:rsidRDefault="00215B93" w:rsidP="004B0437">
      <w:pPr>
        <w:pStyle w:val="HTML"/>
        <w:numPr>
          <w:ilvl w:val="0"/>
          <w:numId w:val="786"/>
        </w:numPr>
        <w:rPr>
          <w:rFonts w:ascii="Times New Roman" w:hAnsi="Times New Roman"/>
          <w:sz w:val="24"/>
          <w:szCs w:val="24"/>
        </w:rPr>
      </w:pPr>
      <w:r w:rsidRPr="00A160D6">
        <w:rPr>
          <w:rFonts w:ascii="Times New Roman" w:hAnsi="Times New Roman"/>
          <w:sz w:val="24"/>
          <w:szCs w:val="24"/>
        </w:rPr>
        <w:t>10.2</w:t>
      </w:r>
    </w:p>
    <w:p w14:paraId="66A914CC" w14:textId="77777777" w:rsidR="00215B93" w:rsidRPr="00A160D6" w:rsidRDefault="00215B93" w:rsidP="004B0437">
      <w:pPr>
        <w:pStyle w:val="HTML"/>
        <w:numPr>
          <w:ilvl w:val="0"/>
          <w:numId w:val="786"/>
        </w:numPr>
        <w:rPr>
          <w:rFonts w:ascii="Times New Roman" w:hAnsi="Times New Roman"/>
          <w:sz w:val="24"/>
          <w:szCs w:val="24"/>
        </w:rPr>
      </w:pPr>
      <w:r w:rsidRPr="00A160D6">
        <w:rPr>
          <w:rFonts w:ascii="Times New Roman" w:hAnsi="Times New Roman"/>
          <w:sz w:val="24"/>
          <w:szCs w:val="24"/>
        </w:rPr>
        <w:t>10.3</w:t>
      </w:r>
    </w:p>
    <w:p w14:paraId="7F8FC034" w14:textId="77777777" w:rsidR="00215B93" w:rsidRPr="00A160D6" w:rsidRDefault="00215B93" w:rsidP="004B0437">
      <w:pPr>
        <w:pStyle w:val="HTML"/>
        <w:numPr>
          <w:ilvl w:val="0"/>
          <w:numId w:val="786"/>
        </w:numPr>
        <w:rPr>
          <w:rFonts w:ascii="Times New Roman" w:hAnsi="Times New Roman"/>
          <w:sz w:val="24"/>
          <w:szCs w:val="24"/>
        </w:rPr>
      </w:pPr>
      <w:r w:rsidRPr="00A160D6">
        <w:rPr>
          <w:rFonts w:ascii="Times New Roman" w:hAnsi="Times New Roman"/>
          <w:sz w:val="24"/>
          <w:szCs w:val="24"/>
        </w:rPr>
        <w:t>10.4</w:t>
      </w:r>
    </w:p>
    <w:p w14:paraId="48CD92E3" w14:textId="77777777" w:rsidR="00215B93" w:rsidRPr="00A160D6" w:rsidRDefault="00215B93" w:rsidP="004B0437">
      <w:pPr>
        <w:pStyle w:val="HTML"/>
        <w:numPr>
          <w:ilvl w:val="0"/>
          <w:numId w:val="786"/>
        </w:numPr>
        <w:rPr>
          <w:rFonts w:ascii="Times New Roman" w:hAnsi="Times New Roman"/>
          <w:sz w:val="24"/>
          <w:szCs w:val="24"/>
        </w:rPr>
      </w:pPr>
      <w:r w:rsidRPr="00A160D6">
        <w:rPr>
          <w:rFonts w:ascii="Times New Roman" w:hAnsi="Times New Roman"/>
          <w:sz w:val="24"/>
          <w:szCs w:val="24"/>
        </w:rPr>
        <w:t>10.6</w:t>
      </w:r>
    </w:p>
    <w:p w14:paraId="1188DC05" w14:textId="77777777" w:rsidR="00215B93" w:rsidRPr="00A160D6" w:rsidRDefault="00215B93" w:rsidP="00215B93">
      <w:pPr>
        <w:pStyle w:val="HTML"/>
        <w:rPr>
          <w:rFonts w:ascii="Times New Roman" w:hAnsi="Times New Roman"/>
          <w:sz w:val="24"/>
          <w:szCs w:val="24"/>
        </w:rPr>
      </w:pPr>
    </w:p>
    <w:p w14:paraId="4A6D5F3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 "полиурия"</w:t>
      </w:r>
    </w:p>
    <w:p w14:paraId="60EAB20C" w14:textId="77777777" w:rsidR="00215B93" w:rsidRPr="00A160D6" w:rsidRDefault="00215B93" w:rsidP="004B0437">
      <w:pPr>
        <w:pStyle w:val="HTML"/>
        <w:numPr>
          <w:ilvl w:val="0"/>
          <w:numId w:val="787"/>
        </w:numPr>
        <w:rPr>
          <w:rFonts w:ascii="Times New Roman" w:hAnsi="Times New Roman"/>
          <w:sz w:val="24"/>
          <w:szCs w:val="24"/>
        </w:rPr>
      </w:pPr>
      <w:r w:rsidRPr="00A160D6">
        <w:rPr>
          <w:rFonts w:ascii="Times New Roman" w:hAnsi="Times New Roman"/>
          <w:sz w:val="24"/>
          <w:szCs w:val="24"/>
        </w:rPr>
        <w:t>-более 2 л мочи за сутки</w:t>
      </w:r>
    </w:p>
    <w:p w14:paraId="26BD53DF" w14:textId="77777777" w:rsidR="00215B93" w:rsidRPr="00A160D6" w:rsidRDefault="00215B93" w:rsidP="004B0437">
      <w:pPr>
        <w:pStyle w:val="HTML"/>
        <w:numPr>
          <w:ilvl w:val="0"/>
          <w:numId w:val="787"/>
        </w:numPr>
        <w:rPr>
          <w:rFonts w:ascii="Times New Roman" w:hAnsi="Times New Roman"/>
          <w:sz w:val="24"/>
          <w:szCs w:val="24"/>
        </w:rPr>
      </w:pPr>
      <w:r w:rsidRPr="00A160D6">
        <w:rPr>
          <w:rFonts w:ascii="Times New Roman" w:hAnsi="Times New Roman"/>
          <w:sz w:val="24"/>
          <w:szCs w:val="24"/>
        </w:rPr>
        <w:t>более 800 мл мочи за сутки</w:t>
      </w:r>
    </w:p>
    <w:p w14:paraId="48475FDD" w14:textId="77777777" w:rsidR="00215B93" w:rsidRPr="00A160D6" w:rsidRDefault="00215B93" w:rsidP="004B0437">
      <w:pPr>
        <w:pStyle w:val="HTML"/>
        <w:numPr>
          <w:ilvl w:val="0"/>
          <w:numId w:val="787"/>
        </w:numPr>
        <w:rPr>
          <w:rFonts w:ascii="Times New Roman" w:hAnsi="Times New Roman"/>
          <w:sz w:val="24"/>
          <w:szCs w:val="24"/>
        </w:rPr>
      </w:pPr>
      <w:r w:rsidRPr="00A160D6">
        <w:rPr>
          <w:rFonts w:ascii="Times New Roman" w:hAnsi="Times New Roman"/>
          <w:sz w:val="24"/>
          <w:szCs w:val="24"/>
        </w:rPr>
        <w:t>более 1 л мочи за сутки</w:t>
      </w:r>
    </w:p>
    <w:p w14:paraId="7535708E" w14:textId="77777777" w:rsidR="00215B93" w:rsidRPr="00A160D6" w:rsidRDefault="00215B93" w:rsidP="004B0437">
      <w:pPr>
        <w:pStyle w:val="HTML"/>
        <w:numPr>
          <w:ilvl w:val="0"/>
          <w:numId w:val="787"/>
        </w:numPr>
        <w:rPr>
          <w:rFonts w:ascii="Times New Roman" w:hAnsi="Times New Roman"/>
          <w:sz w:val="24"/>
          <w:szCs w:val="24"/>
        </w:rPr>
      </w:pPr>
      <w:r w:rsidRPr="00A160D6">
        <w:rPr>
          <w:rFonts w:ascii="Times New Roman" w:hAnsi="Times New Roman"/>
          <w:sz w:val="24"/>
          <w:szCs w:val="24"/>
        </w:rPr>
        <w:t>более 1,8 л мочи за сутки</w:t>
      </w:r>
    </w:p>
    <w:p w14:paraId="1E2BFE89" w14:textId="77777777" w:rsidR="00215B93" w:rsidRPr="00A160D6" w:rsidRDefault="00215B93" w:rsidP="004B0437">
      <w:pPr>
        <w:pStyle w:val="HTML"/>
        <w:numPr>
          <w:ilvl w:val="0"/>
          <w:numId w:val="787"/>
        </w:numPr>
        <w:rPr>
          <w:rFonts w:ascii="Times New Roman" w:hAnsi="Times New Roman"/>
          <w:sz w:val="24"/>
          <w:szCs w:val="24"/>
        </w:rPr>
      </w:pPr>
      <w:r w:rsidRPr="00A160D6">
        <w:rPr>
          <w:rFonts w:ascii="Times New Roman" w:hAnsi="Times New Roman"/>
          <w:sz w:val="24"/>
          <w:szCs w:val="24"/>
        </w:rPr>
        <w:t>более 1,5 л мочи за сутки</w:t>
      </w:r>
    </w:p>
    <w:p w14:paraId="18D0867E" w14:textId="77777777" w:rsidR="00215B93" w:rsidRPr="00A160D6" w:rsidRDefault="00215B93" w:rsidP="00215B93">
      <w:pPr>
        <w:pStyle w:val="HTML"/>
        <w:rPr>
          <w:rFonts w:ascii="Times New Roman" w:hAnsi="Times New Roman"/>
          <w:sz w:val="24"/>
          <w:szCs w:val="24"/>
        </w:rPr>
      </w:pPr>
    </w:p>
    <w:p w14:paraId="12C4568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Зимницкому?</w:t>
      </w:r>
    </w:p>
    <w:p w14:paraId="11377EB0" w14:textId="77777777" w:rsidR="00215B93" w:rsidRPr="00A160D6" w:rsidRDefault="00215B93" w:rsidP="004B0437">
      <w:pPr>
        <w:pStyle w:val="HTML"/>
        <w:numPr>
          <w:ilvl w:val="0"/>
          <w:numId w:val="788"/>
        </w:numPr>
        <w:rPr>
          <w:rFonts w:ascii="Times New Roman" w:hAnsi="Times New Roman"/>
          <w:sz w:val="24"/>
          <w:szCs w:val="24"/>
        </w:rPr>
      </w:pPr>
      <w:r w:rsidRPr="00A160D6">
        <w:rPr>
          <w:rFonts w:ascii="Times New Roman" w:hAnsi="Times New Roman"/>
          <w:sz w:val="24"/>
          <w:szCs w:val="24"/>
        </w:rPr>
        <w:t>-определение колебаний  к-ва  и  уд.  полотности  в 3-часовых порциях мочи, выделенной в течение суток при обычном питьевом и пищевом режиме питьевом режиме</w:t>
      </w:r>
    </w:p>
    <w:p w14:paraId="1903E807" w14:textId="77777777" w:rsidR="00215B93" w:rsidRPr="00A160D6" w:rsidRDefault="00215B93" w:rsidP="004B0437">
      <w:pPr>
        <w:pStyle w:val="HTML"/>
        <w:numPr>
          <w:ilvl w:val="0"/>
          <w:numId w:val="788"/>
        </w:numPr>
        <w:rPr>
          <w:rFonts w:ascii="Times New Roman" w:hAnsi="Times New Roman"/>
          <w:sz w:val="24"/>
          <w:szCs w:val="24"/>
        </w:rPr>
      </w:pPr>
      <w:r w:rsidRPr="00A160D6">
        <w:rPr>
          <w:rFonts w:ascii="Times New Roman" w:hAnsi="Times New Roman"/>
          <w:sz w:val="24"/>
          <w:szCs w:val="24"/>
        </w:rPr>
        <w:t>определение количества  белка в трехчасовых порциях мочи, выделенной в течение суток</w:t>
      </w:r>
    </w:p>
    <w:p w14:paraId="45E90FF6" w14:textId="77777777" w:rsidR="00215B93" w:rsidRPr="00A160D6" w:rsidRDefault="00215B93" w:rsidP="004B0437">
      <w:pPr>
        <w:pStyle w:val="HTML"/>
        <w:numPr>
          <w:ilvl w:val="0"/>
          <w:numId w:val="788"/>
        </w:numPr>
        <w:rPr>
          <w:rFonts w:ascii="Times New Roman" w:hAnsi="Times New Roman"/>
          <w:sz w:val="24"/>
          <w:szCs w:val="24"/>
        </w:rPr>
      </w:pPr>
      <w:r w:rsidRPr="00A160D6">
        <w:rPr>
          <w:rFonts w:ascii="Times New Roman" w:hAnsi="Times New Roman"/>
          <w:sz w:val="24"/>
          <w:szCs w:val="24"/>
        </w:rPr>
        <w:t>определение колебаний количества и удельной плотности в трехчасовых порциях мочи, выделенной в течение суток в условиях сухоедения</w:t>
      </w:r>
    </w:p>
    <w:p w14:paraId="19162BC8" w14:textId="77777777" w:rsidR="00215B93" w:rsidRPr="00A160D6" w:rsidRDefault="00215B93" w:rsidP="004B0437">
      <w:pPr>
        <w:pStyle w:val="HTML"/>
        <w:numPr>
          <w:ilvl w:val="0"/>
          <w:numId w:val="788"/>
        </w:numPr>
        <w:rPr>
          <w:rFonts w:ascii="Times New Roman" w:hAnsi="Times New Roman"/>
          <w:sz w:val="24"/>
          <w:szCs w:val="24"/>
        </w:rPr>
      </w:pPr>
      <w:r w:rsidRPr="00A160D6">
        <w:rPr>
          <w:rFonts w:ascii="Times New Roman" w:hAnsi="Times New Roman"/>
          <w:sz w:val="24"/>
          <w:szCs w:val="24"/>
        </w:rPr>
        <w:t>определение количества и удельной плотности суточной мочи.</w:t>
      </w:r>
    </w:p>
    <w:p w14:paraId="029A6237" w14:textId="77777777" w:rsidR="00215B93" w:rsidRPr="00A160D6" w:rsidRDefault="00215B93" w:rsidP="004B0437">
      <w:pPr>
        <w:pStyle w:val="HTML"/>
        <w:numPr>
          <w:ilvl w:val="0"/>
          <w:numId w:val="788"/>
        </w:numPr>
        <w:rPr>
          <w:rFonts w:ascii="Times New Roman" w:hAnsi="Times New Roman"/>
          <w:sz w:val="24"/>
          <w:szCs w:val="24"/>
        </w:rPr>
      </w:pPr>
      <w:r w:rsidRPr="00A160D6">
        <w:rPr>
          <w:rFonts w:ascii="Times New Roman" w:hAnsi="Times New Roman"/>
          <w:sz w:val="24"/>
          <w:szCs w:val="24"/>
        </w:rPr>
        <w:t>определение количества форменных элементов в трехчасовых порциях мочи, выделенной в течение суток</w:t>
      </w:r>
    </w:p>
    <w:p w14:paraId="77B68130" w14:textId="77777777" w:rsidR="00215B93" w:rsidRPr="00A160D6" w:rsidRDefault="00215B93" w:rsidP="00215B93">
      <w:pPr>
        <w:pStyle w:val="HTML"/>
        <w:rPr>
          <w:rFonts w:ascii="Times New Roman" w:hAnsi="Times New Roman"/>
          <w:sz w:val="24"/>
          <w:szCs w:val="24"/>
        </w:rPr>
      </w:pPr>
    </w:p>
    <w:p w14:paraId="2F870AE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Минимально допустимые колебания относительной плотности мочи в анализе по Зимницкому (суточный диурез 1200 мл,максимальная ОП 1020):</w:t>
      </w:r>
    </w:p>
    <w:p w14:paraId="6AB9D8B8" w14:textId="77777777" w:rsidR="00215B93" w:rsidRPr="00A160D6" w:rsidRDefault="00215B93" w:rsidP="004B0437">
      <w:pPr>
        <w:pStyle w:val="HTML"/>
        <w:numPr>
          <w:ilvl w:val="0"/>
          <w:numId w:val="789"/>
        </w:numPr>
        <w:rPr>
          <w:rFonts w:ascii="Times New Roman" w:hAnsi="Times New Roman"/>
          <w:sz w:val="24"/>
          <w:szCs w:val="24"/>
        </w:rPr>
      </w:pPr>
      <w:r w:rsidRPr="00A160D6">
        <w:rPr>
          <w:rFonts w:ascii="Times New Roman" w:hAnsi="Times New Roman"/>
          <w:sz w:val="24"/>
          <w:szCs w:val="24"/>
        </w:rPr>
        <w:t>-10 ед</w:t>
      </w:r>
    </w:p>
    <w:p w14:paraId="76BBE966" w14:textId="77777777" w:rsidR="00215B93" w:rsidRPr="00A160D6" w:rsidRDefault="00215B93" w:rsidP="004B0437">
      <w:pPr>
        <w:pStyle w:val="HTML"/>
        <w:numPr>
          <w:ilvl w:val="0"/>
          <w:numId w:val="789"/>
        </w:numPr>
        <w:rPr>
          <w:rFonts w:ascii="Times New Roman" w:hAnsi="Times New Roman"/>
          <w:sz w:val="24"/>
          <w:szCs w:val="24"/>
        </w:rPr>
      </w:pPr>
      <w:r w:rsidRPr="00A160D6">
        <w:rPr>
          <w:rFonts w:ascii="Times New Roman" w:hAnsi="Times New Roman"/>
          <w:sz w:val="24"/>
          <w:szCs w:val="24"/>
        </w:rPr>
        <w:t>20 ед</w:t>
      </w:r>
    </w:p>
    <w:p w14:paraId="21F5F71A" w14:textId="77777777" w:rsidR="00215B93" w:rsidRPr="00A160D6" w:rsidRDefault="00215B93" w:rsidP="004B0437">
      <w:pPr>
        <w:pStyle w:val="HTML"/>
        <w:numPr>
          <w:ilvl w:val="0"/>
          <w:numId w:val="789"/>
        </w:numPr>
        <w:rPr>
          <w:rFonts w:ascii="Times New Roman" w:hAnsi="Times New Roman"/>
          <w:sz w:val="24"/>
          <w:szCs w:val="24"/>
        </w:rPr>
      </w:pPr>
      <w:r w:rsidRPr="00A160D6">
        <w:rPr>
          <w:rFonts w:ascii="Times New Roman" w:hAnsi="Times New Roman"/>
          <w:sz w:val="24"/>
          <w:szCs w:val="24"/>
        </w:rPr>
        <w:t>15 ед</w:t>
      </w:r>
    </w:p>
    <w:p w14:paraId="74155C76" w14:textId="77777777" w:rsidR="00215B93" w:rsidRPr="00A160D6" w:rsidRDefault="00215B93" w:rsidP="004B0437">
      <w:pPr>
        <w:pStyle w:val="HTML"/>
        <w:numPr>
          <w:ilvl w:val="0"/>
          <w:numId w:val="789"/>
        </w:numPr>
        <w:rPr>
          <w:rFonts w:ascii="Times New Roman" w:hAnsi="Times New Roman"/>
          <w:sz w:val="24"/>
          <w:szCs w:val="24"/>
        </w:rPr>
      </w:pPr>
      <w:r w:rsidRPr="00A160D6">
        <w:rPr>
          <w:rFonts w:ascii="Times New Roman" w:hAnsi="Times New Roman"/>
          <w:sz w:val="24"/>
          <w:szCs w:val="24"/>
        </w:rPr>
        <w:t>8 ед</w:t>
      </w:r>
    </w:p>
    <w:p w14:paraId="728907A9" w14:textId="77777777" w:rsidR="00215B93" w:rsidRPr="00A160D6" w:rsidRDefault="00215B93" w:rsidP="004B0437">
      <w:pPr>
        <w:pStyle w:val="HTML"/>
        <w:numPr>
          <w:ilvl w:val="0"/>
          <w:numId w:val="789"/>
        </w:numPr>
        <w:rPr>
          <w:rFonts w:ascii="Times New Roman" w:hAnsi="Times New Roman"/>
          <w:sz w:val="24"/>
          <w:szCs w:val="24"/>
        </w:rPr>
      </w:pPr>
      <w:r w:rsidRPr="00A160D6">
        <w:rPr>
          <w:rFonts w:ascii="Times New Roman" w:hAnsi="Times New Roman"/>
          <w:sz w:val="24"/>
          <w:szCs w:val="24"/>
        </w:rPr>
        <w:t>5 ед</w:t>
      </w:r>
    </w:p>
    <w:p w14:paraId="0DF7D4B6" w14:textId="77777777" w:rsidR="00215B93" w:rsidRPr="00A160D6" w:rsidRDefault="00215B93" w:rsidP="00215B93">
      <w:pPr>
        <w:pStyle w:val="HTML"/>
        <w:rPr>
          <w:rFonts w:ascii="Times New Roman" w:hAnsi="Times New Roman"/>
          <w:sz w:val="24"/>
          <w:szCs w:val="24"/>
        </w:rPr>
      </w:pPr>
    </w:p>
    <w:p w14:paraId="77A7F66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термином"гипостенурия"</w:t>
      </w:r>
    </w:p>
    <w:p w14:paraId="01A48E4F" w14:textId="77777777" w:rsidR="00215B93" w:rsidRPr="00A160D6" w:rsidRDefault="00215B93" w:rsidP="004B0437">
      <w:pPr>
        <w:pStyle w:val="HTML"/>
        <w:numPr>
          <w:ilvl w:val="0"/>
          <w:numId w:val="790"/>
        </w:numPr>
        <w:rPr>
          <w:rFonts w:ascii="Times New Roman" w:hAnsi="Times New Roman"/>
          <w:sz w:val="24"/>
          <w:szCs w:val="24"/>
        </w:rPr>
      </w:pPr>
      <w:r w:rsidRPr="00A160D6">
        <w:rPr>
          <w:rFonts w:ascii="Times New Roman" w:hAnsi="Times New Roman"/>
          <w:sz w:val="24"/>
          <w:szCs w:val="24"/>
        </w:rPr>
        <w:t>-снижение удельной плотности мочи</w:t>
      </w:r>
    </w:p>
    <w:p w14:paraId="20F42BDE" w14:textId="77777777" w:rsidR="00215B93" w:rsidRPr="00A160D6" w:rsidRDefault="00215B93" w:rsidP="004B0437">
      <w:pPr>
        <w:pStyle w:val="HTML"/>
        <w:numPr>
          <w:ilvl w:val="0"/>
          <w:numId w:val="790"/>
        </w:numPr>
        <w:rPr>
          <w:rFonts w:ascii="Times New Roman" w:hAnsi="Times New Roman"/>
          <w:sz w:val="24"/>
          <w:szCs w:val="24"/>
        </w:rPr>
      </w:pPr>
      <w:r w:rsidRPr="00A160D6">
        <w:rPr>
          <w:rFonts w:ascii="Times New Roman" w:hAnsi="Times New Roman"/>
          <w:sz w:val="24"/>
          <w:szCs w:val="24"/>
        </w:rPr>
        <w:t>понижение минутного диуреза</w:t>
      </w:r>
    </w:p>
    <w:p w14:paraId="52439BD8" w14:textId="77777777" w:rsidR="00215B93" w:rsidRPr="00A160D6" w:rsidRDefault="00215B93" w:rsidP="004B0437">
      <w:pPr>
        <w:pStyle w:val="HTML"/>
        <w:numPr>
          <w:ilvl w:val="0"/>
          <w:numId w:val="790"/>
        </w:numPr>
        <w:rPr>
          <w:rFonts w:ascii="Times New Roman" w:hAnsi="Times New Roman"/>
          <w:sz w:val="24"/>
          <w:szCs w:val="24"/>
        </w:rPr>
      </w:pPr>
      <w:r w:rsidRPr="00A160D6">
        <w:rPr>
          <w:rFonts w:ascii="Times New Roman" w:hAnsi="Times New Roman"/>
          <w:sz w:val="24"/>
          <w:szCs w:val="24"/>
        </w:rPr>
        <w:t>монотонность удельной плотности мочи</w:t>
      </w:r>
    </w:p>
    <w:p w14:paraId="06BE9BA8" w14:textId="77777777" w:rsidR="00215B93" w:rsidRPr="00A160D6" w:rsidRDefault="00215B93" w:rsidP="004B0437">
      <w:pPr>
        <w:pStyle w:val="HTML"/>
        <w:numPr>
          <w:ilvl w:val="0"/>
          <w:numId w:val="790"/>
        </w:numPr>
        <w:rPr>
          <w:rFonts w:ascii="Times New Roman" w:hAnsi="Times New Roman"/>
          <w:sz w:val="24"/>
          <w:szCs w:val="24"/>
        </w:rPr>
      </w:pPr>
      <w:r w:rsidRPr="00A160D6">
        <w:rPr>
          <w:rFonts w:ascii="Times New Roman" w:hAnsi="Times New Roman"/>
          <w:sz w:val="24"/>
          <w:szCs w:val="24"/>
        </w:rPr>
        <w:t>повышение удельной плотности мочи</w:t>
      </w:r>
    </w:p>
    <w:p w14:paraId="5966204C" w14:textId="77777777" w:rsidR="00215B93" w:rsidRPr="00A160D6" w:rsidRDefault="00215B93" w:rsidP="004B0437">
      <w:pPr>
        <w:pStyle w:val="HTML"/>
        <w:numPr>
          <w:ilvl w:val="0"/>
          <w:numId w:val="790"/>
        </w:numPr>
        <w:rPr>
          <w:rFonts w:ascii="Times New Roman" w:hAnsi="Times New Roman"/>
          <w:sz w:val="24"/>
          <w:szCs w:val="24"/>
        </w:rPr>
      </w:pPr>
      <w:r w:rsidRPr="00A160D6">
        <w:rPr>
          <w:rFonts w:ascii="Times New Roman" w:hAnsi="Times New Roman"/>
          <w:sz w:val="24"/>
          <w:szCs w:val="24"/>
        </w:rPr>
        <w:t>понижениеминутного  диуреза  при повышении удельной плотности мочи</w:t>
      </w:r>
    </w:p>
    <w:p w14:paraId="3DF1DA27" w14:textId="77777777" w:rsidR="00215B93" w:rsidRPr="00A160D6" w:rsidRDefault="00215B93" w:rsidP="00215B93">
      <w:pPr>
        <w:pStyle w:val="HTML"/>
        <w:rPr>
          <w:rFonts w:ascii="Times New Roman" w:hAnsi="Times New Roman"/>
          <w:sz w:val="24"/>
          <w:szCs w:val="24"/>
        </w:rPr>
      </w:pPr>
    </w:p>
    <w:p w14:paraId="024ADC2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колебания относительной плотности мочи  характерны  для изостенурии?</w:t>
      </w:r>
    </w:p>
    <w:p w14:paraId="0CEC1FFB" w14:textId="77777777" w:rsidR="00215B93" w:rsidRPr="00A160D6" w:rsidRDefault="00215B93" w:rsidP="004B0437">
      <w:pPr>
        <w:pStyle w:val="HTML"/>
        <w:numPr>
          <w:ilvl w:val="0"/>
          <w:numId w:val="791"/>
        </w:numPr>
        <w:rPr>
          <w:rFonts w:ascii="Times New Roman" w:hAnsi="Times New Roman"/>
          <w:sz w:val="24"/>
          <w:szCs w:val="24"/>
        </w:rPr>
      </w:pPr>
      <w:r w:rsidRPr="00A160D6">
        <w:rPr>
          <w:rFonts w:ascii="Times New Roman" w:hAnsi="Times New Roman"/>
          <w:sz w:val="24"/>
          <w:szCs w:val="24"/>
        </w:rPr>
        <w:t>-1010 - 1012</w:t>
      </w:r>
    </w:p>
    <w:p w14:paraId="59939DED" w14:textId="77777777" w:rsidR="00215B93" w:rsidRPr="00A160D6" w:rsidRDefault="00215B93" w:rsidP="004B0437">
      <w:pPr>
        <w:pStyle w:val="HTML"/>
        <w:numPr>
          <w:ilvl w:val="0"/>
          <w:numId w:val="791"/>
        </w:numPr>
        <w:rPr>
          <w:rFonts w:ascii="Times New Roman" w:hAnsi="Times New Roman"/>
          <w:sz w:val="24"/>
          <w:szCs w:val="24"/>
        </w:rPr>
      </w:pPr>
      <w:r w:rsidRPr="00A160D6">
        <w:rPr>
          <w:rFonts w:ascii="Times New Roman" w:hAnsi="Times New Roman"/>
          <w:sz w:val="24"/>
          <w:szCs w:val="24"/>
        </w:rPr>
        <w:t>1005 - 1015</w:t>
      </w:r>
    </w:p>
    <w:p w14:paraId="0F1E7158" w14:textId="77777777" w:rsidR="00215B93" w:rsidRPr="00A160D6" w:rsidRDefault="00215B93" w:rsidP="004B0437">
      <w:pPr>
        <w:pStyle w:val="HTML"/>
        <w:numPr>
          <w:ilvl w:val="0"/>
          <w:numId w:val="791"/>
        </w:numPr>
        <w:rPr>
          <w:rFonts w:ascii="Times New Roman" w:hAnsi="Times New Roman"/>
          <w:sz w:val="24"/>
          <w:szCs w:val="24"/>
        </w:rPr>
      </w:pPr>
      <w:r w:rsidRPr="00A160D6">
        <w:rPr>
          <w:rFonts w:ascii="Times New Roman" w:hAnsi="Times New Roman"/>
          <w:sz w:val="24"/>
          <w:szCs w:val="24"/>
        </w:rPr>
        <w:t>1012 - 1022</w:t>
      </w:r>
    </w:p>
    <w:p w14:paraId="1DEF08E0" w14:textId="77777777" w:rsidR="00215B93" w:rsidRPr="00A160D6" w:rsidRDefault="00215B93" w:rsidP="004B0437">
      <w:pPr>
        <w:pStyle w:val="HTML"/>
        <w:numPr>
          <w:ilvl w:val="0"/>
          <w:numId w:val="791"/>
        </w:numPr>
        <w:rPr>
          <w:rFonts w:ascii="Times New Roman" w:hAnsi="Times New Roman"/>
          <w:sz w:val="24"/>
          <w:szCs w:val="24"/>
        </w:rPr>
      </w:pPr>
      <w:r w:rsidRPr="00A160D6">
        <w:rPr>
          <w:rFonts w:ascii="Times New Roman" w:hAnsi="Times New Roman"/>
          <w:sz w:val="24"/>
          <w:szCs w:val="24"/>
        </w:rPr>
        <w:t>1010 - 1020</w:t>
      </w:r>
    </w:p>
    <w:p w14:paraId="76342CEC" w14:textId="77777777" w:rsidR="00215B93" w:rsidRPr="00A160D6" w:rsidRDefault="00215B93" w:rsidP="004B0437">
      <w:pPr>
        <w:pStyle w:val="HTML"/>
        <w:numPr>
          <w:ilvl w:val="0"/>
          <w:numId w:val="791"/>
        </w:numPr>
        <w:rPr>
          <w:rFonts w:ascii="Times New Roman" w:hAnsi="Times New Roman"/>
          <w:sz w:val="24"/>
          <w:szCs w:val="24"/>
        </w:rPr>
      </w:pPr>
      <w:r w:rsidRPr="00A160D6">
        <w:rPr>
          <w:rFonts w:ascii="Times New Roman" w:hAnsi="Times New Roman"/>
          <w:sz w:val="24"/>
          <w:szCs w:val="24"/>
        </w:rPr>
        <w:t>1020 - 1025.</w:t>
      </w:r>
    </w:p>
    <w:p w14:paraId="4AAC58BD" w14:textId="77777777" w:rsidR="00215B93" w:rsidRPr="00A160D6" w:rsidRDefault="00215B93" w:rsidP="00215B93">
      <w:pPr>
        <w:pStyle w:val="HTML"/>
        <w:rPr>
          <w:rFonts w:ascii="Times New Roman" w:hAnsi="Times New Roman"/>
          <w:sz w:val="24"/>
          <w:szCs w:val="24"/>
        </w:rPr>
      </w:pPr>
    </w:p>
    <w:p w14:paraId="50D520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термином"поллакиурия"</w:t>
      </w:r>
    </w:p>
    <w:p w14:paraId="1B399BEF" w14:textId="77777777" w:rsidR="00215B93" w:rsidRPr="00A160D6" w:rsidRDefault="00215B93" w:rsidP="004B0437">
      <w:pPr>
        <w:pStyle w:val="HTML"/>
        <w:numPr>
          <w:ilvl w:val="0"/>
          <w:numId w:val="792"/>
        </w:numPr>
        <w:rPr>
          <w:rFonts w:ascii="Times New Roman" w:hAnsi="Times New Roman"/>
          <w:sz w:val="24"/>
          <w:szCs w:val="24"/>
        </w:rPr>
      </w:pPr>
      <w:r w:rsidRPr="00A160D6">
        <w:rPr>
          <w:rFonts w:ascii="Times New Roman" w:hAnsi="Times New Roman"/>
          <w:sz w:val="24"/>
          <w:szCs w:val="24"/>
        </w:rPr>
        <w:t>-учащенное мочеиспускание</w:t>
      </w:r>
    </w:p>
    <w:p w14:paraId="0C1FE3F0" w14:textId="77777777" w:rsidR="00215B93" w:rsidRPr="00A160D6" w:rsidRDefault="00215B93" w:rsidP="004B0437">
      <w:pPr>
        <w:pStyle w:val="HTML"/>
        <w:numPr>
          <w:ilvl w:val="0"/>
          <w:numId w:val="792"/>
        </w:numPr>
        <w:rPr>
          <w:rFonts w:ascii="Times New Roman" w:hAnsi="Times New Roman"/>
          <w:sz w:val="24"/>
          <w:szCs w:val="24"/>
        </w:rPr>
      </w:pPr>
      <w:r w:rsidRPr="00A160D6">
        <w:rPr>
          <w:rFonts w:ascii="Times New Roman" w:hAnsi="Times New Roman"/>
          <w:sz w:val="24"/>
          <w:szCs w:val="24"/>
        </w:rPr>
        <w:t>затрудненное мочеиспускание</w:t>
      </w:r>
    </w:p>
    <w:p w14:paraId="3E7825EF" w14:textId="77777777" w:rsidR="00215B93" w:rsidRPr="00A160D6" w:rsidRDefault="00215B93" w:rsidP="004B0437">
      <w:pPr>
        <w:pStyle w:val="HTML"/>
        <w:numPr>
          <w:ilvl w:val="0"/>
          <w:numId w:val="792"/>
        </w:numPr>
        <w:rPr>
          <w:rFonts w:ascii="Times New Roman" w:hAnsi="Times New Roman"/>
          <w:sz w:val="24"/>
          <w:szCs w:val="24"/>
        </w:rPr>
      </w:pPr>
      <w:r w:rsidRPr="00A160D6">
        <w:rPr>
          <w:rFonts w:ascii="Times New Roman" w:hAnsi="Times New Roman"/>
          <w:sz w:val="24"/>
          <w:szCs w:val="24"/>
        </w:rPr>
        <w:t>болезненное мочеиспускание</w:t>
      </w:r>
    </w:p>
    <w:p w14:paraId="2254210F" w14:textId="77777777" w:rsidR="00215B93" w:rsidRPr="00A160D6" w:rsidRDefault="00215B93" w:rsidP="004B0437">
      <w:pPr>
        <w:pStyle w:val="HTML"/>
        <w:numPr>
          <w:ilvl w:val="0"/>
          <w:numId w:val="792"/>
        </w:numPr>
        <w:rPr>
          <w:rFonts w:ascii="Times New Roman" w:hAnsi="Times New Roman"/>
          <w:sz w:val="24"/>
          <w:szCs w:val="24"/>
        </w:rPr>
      </w:pPr>
      <w:r w:rsidRPr="00A160D6">
        <w:rPr>
          <w:rFonts w:ascii="Times New Roman" w:hAnsi="Times New Roman"/>
          <w:sz w:val="24"/>
          <w:szCs w:val="24"/>
        </w:rPr>
        <w:t>редкое мочеиспускание</w:t>
      </w:r>
    </w:p>
    <w:p w14:paraId="1085111F" w14:textId="77777777" w:rsidR="00215B93" w:rsidRPr="00A160D6" w:rsidRDefault="00215B93" w:rsidP="004B0437">
      <w:pPr>
        <w:pStyle w:val="HTML"/>
        <w:numPr>
          <w:ilvl w:val="0"/>
          <w:numId w:val="792"/>
        </w:numPr>
        <w:rPr>
          <w:rFonts w:ascii="Times New Roman" w:hAnsi="Times New Roman"/>
          <w:sz w:val="24"/>
          <w:szCs w:val="24"/>
        </w:rPr>
      </w:pPr>
      <w:r w:rsidRPr="00A160D6">
        <w:rPr>
          <w:rFonts w:ascii="Times New Roman" w:hAnsi="Times New Roman"/>
          <w:sz w:val="24"/>
          <w:szCs w:val="24"/>
        </w:rPr>
        <w:t>мочеиспускание в ночное время</w:t>
      </w:r>
    </w:p>
    <w:p w14:paraId="5BEE8F7A" w14:textId="77777777" w:rsidR="00215B93" w:rsidRPr="00A160D6" w:rsidRDefault="00215B93" w:rsidP="00215B93">
      <w:pPr>
        <w:pStyle w:val="HTML"/>
        <w:rPr>
          <w:rFonts w:ascii="Times New Roman" w:hAnsi="Times New Roman"/>
          <w:sz w:val="24"/>
          <w:szCs w:val="24"/>
        </w:rPr>
      </w:pPr>
    </w:p>
    <w:p w14:paraId="6A0324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термином"дизурия"?</w:t>
      </w:r>
    </w:p>
    <w:p w14:paraId="159CDD0F" w14:textId="77777777" w:rsidR="00215B93" w:rsidRPr="00A160D6" w:rsidRDefault="00215B93" w:rsidP="004B0437">
      <w:pPr>
        <w:pStyle w:val="HTML"/>
        <w:numPr>
          <w:ilvl w:val="0"/>
          <w:numId w:val="793"/>
        </w:numPr>
        <w:rPr>
          <w:rFonts w:ascii="Times New Roman" w:hAnsi="Times New Roman"/>
          <w:sz w:val="24"/>
          <w:szCs w:val="24"/>
        </w:rPr>
      </w:pPr>
      <w:r w:rsidRPr="00A160D6">
        <w:rPr>
          <w:rFonts w:ascii="Times New Roman" w:hAnsi="Times New Roman"/>
          <w:sz w:val="24"/>
          <w:szCs w:val="24"/>
        </w:rPr>
        <w:t>-затрудненные, неприятные ощущения  и  болезненность  при  мочеиспускании, нарушение ритма мочеиспускания</w:t>
      </w:r>
    </w:p>
    <w:p w14:paraId="3DD93AA7" w14:textId="77777777" w:rsidR="00215B93" w:rsidRPr="00A160D6" w:rsidRDefault="00215B93" w:rsidP="004B0437">
      <w:pPr>
        <w:pStyle w:val="HTML"/>
        <w:numPr>
          <w:ilvl w:val="0"/>
          <w:numId w:val="793"/>
        </w:numPr>
        <w:rPr>
          <w:rFonts w:ascii="Times New Roman" w:hAnsi="Times New Roman"/>
          <w:sz w:val="24"/>
          <w:szCs w:val="24"/>
        </w:rPr>
      </w:pPr>
      <w:r w:rsidRPr="00A160D6">
        <w:rPr>
          <w:rFonts w:ascii="Times New Roman" w:hAnsi="Times New Roman"/>
          <w:sz w:val="24"/>
          <w:szCs w:val="24"/>
        </w:rPr>
        <w:t>мочеиспускание в ночное время</w:t>
      </w:r>
    </w:p>
    <w:p w14:paraId="51ABE6F8" w14:textId="77777777" w:rsidR="00215B93" w:rsidRPr="00A160D6" w:rsidRDefault="00215B93" w:rsidP="004B0437">
      <w:pPr>
        <w:pStyle w:val="HTML"/>
        <w:numPr>
          <w:ilvl w:val="0"/>
          <w:numId w:val="793"/>
        </w:numPr>
        <w:rPr>
          <w:rFonts w:ascii="Times New Roman" w:hAnsi="Times New Roman"/>
          <w:sz w:val="24"/>
          <w:szCs w:val="24"/>
        </w:rPr>
      </w:pPr>
      <w:r w:rsidRPr="00A160D6">
        <w:rPr>
          <w:rFonts w:ascii="Times New Roman" w:hAnsi="Times New Roman"/>
          <w:sz w:val="24"/>
          <w:szCs w:val="24"/>
        </w:rPr>
        <w:t>увеличение количества суточной мочи</w:t>
      </w:r>
    </w:p>
    <w:p w14:paraId="4AC88AD0" w14:textId="77777777" w:rsidR="00215B93" w:rsidRPr="00A160D6" w:rsidRDefault="00215B93" w:rsidP="004B0437">
      <w:pPr>
        <w:pStyle w:val="HTML"/>
        <w:numPr>
          <w:ilvl w:val="0"/>
          <w:numId w:val="793"/>
        </w:numPr>
        <w:rPr>
          <w:rFonts w:ascii="Times New Roman" w:hAnsi="Times New Roman"/>
          <w:sz w:val="24"/>
          <w:szCs w:val="24"/>
        </w:rPr>
      </w:pPr>
      <w:r w:rsidRPr="00A160D6">
        <w:rPr>
          <w:rFonts w:ascii="Times New Roman" w:hAnsi="Times New Roman"/>
          <w:sz w:val="24"/>
          <w:szCs w:val="24"/>
        </w:rPr>
        <w:t>уменьшение количества суточной мочи</w:t>
      </w:r>
    </w:p>
    <w:p w14:paraId="0A823BC9" w14:textId="77777777" w:rsidR="00215B93" w:rsidRPr="00A160D6" w:rsidRDefault="00215B93" w:rsidP="004B0437">
      <w:pPr>
        <w:pStyle w:val="HTML"/>
        <w:numPr>
          <w:ilvl w:val="0"/>
          <w:numId w:val="793"/>
        </w:numPr>
        <w:rPr>
          <w:rFonts w:ascii="Times New Roman" w:hAnsi="Times New Roman"/>
          <w:sz w:val="24"/>
          <w:szCs w:val="24"/>
        </w:rPr>
      </w:pPr>
      <w:r w:rsidRPr="00A160D6">
        <w:rPr>
          <w:rFonts w:ascii="Times New Roman" w:hAnsi="Times New Roman"/>
          <w:sz w:val="24"/>
          <w:szCs w:val="24"/>
        </w:rPr>
        <w:t>нарушение соотношения дневного и ночного диуреза</w:t>
      </w:r>
    </w:p>
    <w:p w14:paraId="413C48EA" w14:textId="77777777" w:rsidR="00215B93" w:rsidRPr="00A160D6" w:rsidRDefault="00215B93" w:rsidP="00215B93">
      <w:pPr>
        <w:pStyle w:val="HTML"/>
        <w:rPr>
          <w:rFonts w:ascii="Times New Roman" w:hAnsi="Times New Roman"/>
          <w:sz w:val="24"/>
          <w:szCs w:val="24"/>
        </w:rPr>
      </w:pPr>
    </w:p>
    <w:p w14:paraId="40C60A0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норме  минимально допустимое соотношение дневного и ночного диуреза составляет:</w:t>
      </w:r>
    </w:p>
    <w:p w14:paraId="087AAFC5" w14:textId="77777777" w:rsidR="00215B93" w:rsidRPr="00A160D6" w:rsidRDefault="00215B93" w:rsidP="004B0437">
      <w:pPr>
        <w:pStyle w:val="HTML"/>
        <w:numPr>
          <w:ilvl w:val="0"/>
          <w:numId w:val="794"/>
        </w:numPr>
        <w:rPr>
          <w:rFonts w:ascii="Times New Roman" w:hAnsi="Times New Roman"/>
          <w:sz w:val="24"/>
          <w:szCs w:val="24"/>
        </w:rPr>
      </w:pPr>
      <w:r w:rsidRPr="00A160D6">
        <w:rPr>
          <w:rFonts w:ascii="Times New Roman" w:hAnsi="Times New Roman"/>
          <w:sz w:val="24"/>
          <w:szCs w:val="24"/>
        </w:rPr>
        <w:t>-1,5/1</w:t>
      </w:r>
    </w:p>
    <w:p w14:paraId="65B5BF27" w14:textId="77777777" w:rsidR="00215B93" w:rsidRPr="00A160D6" w:rsidRDefault="00215B93" w:rsidP="004B0437">
      <w:pPr>
        <w:pStyle w:val="HTML"/>
        <w:numPr>
          <w:ilvl w:val="0"/>
          <w:numId w:val="794"/>
        </w:numPr>
        <w:rPr>
          <w:rFonts w:ascii="Times New Roman" w:hAnsi="Times New Roman"/>
          <w:sz w:val="24"/>
          <w:szCs w:val="24"/>
        </w:rPr>
      </w:pPr>
      <w:r w:rsidRPr="00A160D6">
        <w:rPr>
          <w:rFonts w:ascii="Times New Roman" w:hAnsi="Times New Roman"/>
          <w:sz w:val="24"/>
          <w:szCs w:val="24"/>
        </w:rPr>
        <w:t>2,5/1</w:t>
      </w:r>
    </w:p>
    <w:p w14:paraId="087329EA" w14:textId="77777777" w:rsidR="00215B93" w:rsidRPr="00A160D6" w:rsidRDefault="00215B93" w:rsidP="004B0437">
      <w:pPr>
        <w:pStyle w:val="HTML"/>
        <w:numPr>
          <w:ilvl w:val="0"/>
          <w:numId w:val="794"/>
        </w:numPr>
        <w:rPr>
          <w:rFonts w:ascii="Times New Roman" w:hAnsi="Times New Roman"/>
          <w:sz w:val="24"/>
          <w:szCs w:val="24"/>
        </w:rPr>
      </w:pPr>
      <w:r w:rsidRPr="00A160D6">
        <w:rPr>
          <w:rFonts w:ascii="Times New Roman" w:hAnsi="Times New Roman"/>
          <w:sz w:val="24"/>
          <w:szCs w:val="24"/>
        </w:rPr>
        <w:t>2/1</w:t>
      </w:r>
    </w:p>
    <w:p w14:paraId="451BBB51" w14:textId="77777777" w:rsidR="00215B93" w:rsidRPr="00A160D6" w:rsidRDefault="00215B93" w:rsidP="004B0437">
      <w:pPr>
        <w:pStyle w:val="HTML"/>
        <w:numPr>
          <w:ilvl w:val="0"/>
          <w:numId w:val="794"/>
        </w:numPr>
        <w:rPr>
          <w:rFonts w:ascii="Times New Roman" w:hAnsi="Times New Roman"/>
          <w:sz w:val="24"/>
          <w:szCs w:val="24"/>
        </w:rPr>
      </w:pPr>
      <w:r w:rsidRPr="00A160D6">
        <w:rPr>
          <w:rFonts w:ascii="Times New Roman" w:hAnsi="Times New Roman"/>
          <w:sz w:val="24"/>
          <w:szCs w:val="24"/>
        </w:rPr>
        <w:t>1/1</w:t>
      </w:r>
    </w:p>
    <w:p w14:paraId="53EDECF0" w14:textId="77777777" w:rsidR="00215B93" w:rsidRPr="00A160D6" w:rsidRDefault="00215B93" w:rsidP="004B0437">
      <w:pPr>
        <w:pStyle w:val="HTML"/>
        <w:numPr>
          <w:ilvl w:val="0"/>
          <w:numId w:val="794"/>
        </w:numPr>
        <w:rPr>
          <w:rFonts w:ascii="Times New Roman" w:hAnsi="Times New Roman"/>
          <w:sz w:val="24"/>
          <w:szCs w:val="24"/>
        </w:rPr>
      </w:pPr>
      <w:r w:rsidRPr="00A160D6">
        <w:rPr>
          <w:rFonts w:ascii="Times New Roman" w:hAnsi="Times New Roman"/>
          <w:sz w:val="24"/>
          <w:szCs w:val="24"/>
        </w:rPr>
        <w:t>1/1,5</w:t>
      </w:r>
    </w:p>
    <w:p w14:paraId="69A79D35" w14:textId="77777777" w:rsidR="00215B93" w:rsidRPr="00A160D6" w:rsidRDefault="00215B93" w:rsidP="00215B93">
      <w:pPr>
        <w:pStyle w:val="HTML"/>
        <w:rPr>
          <w:rFonts w:ascii="Times New Roman" w:hAnsi="Times New Roman"/>
          <w:sz w:val="24"/>
          <w:szCs w:val="24"/>
        </w:rPr>
      </w:pPr>
    </w:p>
    <w:p w14:paraId="5E46FB4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Объем первичной мочи (клубочкового ультрафильтрата) в норме</w:t>
      </w:r>
    </w:p>
    <w:p w14:paraId="6422CAC0" w14:textId="77777777" w:rsidR="00215B93" w:rsidRPr="00A160D6" w:rsidRDefault="00215B93" w:rsidP="004B0437">
      <w:pPr>
        <w:pStyle w:val="HTML"/>
        <w:numPr>
          <w:ilvl w:val="0"/>
          <w:numId w:val="795"/>
        </w:numPr>
        <w:rPr>
          <w:rFonts w:ascii="Times New Roman" w:hAnsi="Times New Roman"/>
          <w:sz w:val="24"/>
          <w:szCs w:val="24"/>
        </w:rPr>
      </w:pPr>
      <w:r w:rsidRPr="00A160D6">
        <w:rPr>
          <w:rFonts w:ascii="Times New Roman" w:hAnsi="Times New Roman"/>
          <w:sz w:val="24"/>
          <w:szCs w:val="24"/>
        </w:rPr>
        <w:t>-180 - 200 л</w:t>
      </w:r>
    </w:p>
    <w:p w14:paraId="25C92089" w14:textId="77777777" w:rsidR="00215B93" w:rsidRPr="00A160D6" w:rsidRDefault="00215B93" w:rsidP="004B0437">
      <w:pPr>
        <w:pStyle w:val="HTML"/>
        <w:numPr>
          <w:ilvl w:val="0"/>
          <w:numId w:val="795"/>
        </w:numPr>
        <w:rPr>
          <w:rFonts w:ascii="Times New Roman" w:hAnsi="Times New Roman"/>
          <w:sz w:val="24"/>
          <w:szCs w:val="24"/>
        </w:rPr>
      </w:pPr>
      <w:r w:rsidRPr="00A160D6">
        <w:rPr>
          <w:rFonts w:ascii="Times New Roman" w:hAnsi="Times New Roman"/>
          <w:sz w:val="24"/>
          <w:szCs w:val="24"/>
        </w:rPr>
        <w:t>250 - 300 л</w:t>
      </w:r>
    </w:p>
    <w:p w14:paraId="2FF1FA1E" w14:textId="77777777" w:rsidR="00215B93" w:rsidRPr="00A160D6" w:rsidRDefault="00215B93" w:rsidP="004B0437">
      <w:pPr>
        <w:pStyle w:val="HTML"/>
        <w:numPr>
          <w:ilvl w:val="0"/>
          <w:numId w:val="795"/>
        </w:numPr>
        <w:rPr>
          <w:rFonts w:ascii="Times New Roman" w:hAnsi="Times New Roman"/>
          <w:sz w:val="24"/>
          <w:szCs w:val="24"/>
        </w:rPr>
      </w:pPr>
      <w:r w:rsidRPr="00A160D6">
        <w:rPr>
          <w:rFonts w:ascii="Times New Roman" w:hAnsi="Times New Roman"/>
          <w:sz w:val="24"/>
          <w:szCs w:val="24"/>
        </w:rPr>
        <w:t>150 - 170 л</w:t>
      </w:r>
    </w:p>
    <w:p w14:paraId="71151C46" w14:textId="77777777" w:rsidR="00215B93" w:rsidRPr="00A160D6" w:rsidRDefault="00215B93" w:rsidP="004B0437">
      <w:pPr>
        <w:pStyle w:val="HTML"/>
        <w:numPr>
          <w:ilvl w:val="0"/>
          <w:numId w:val="795"/>
        </w:numPr>
        <w:rPr>
          <w:rFonts w:ascii="Times New Roman" w:hAnsi="Times New Roman"/>
          <w:sz w:val="24"/>
          <w:szCs w:val="24"/>
        </w:rPr>
      </w:pPr>
      <w:r w:rsidRPr="00A160D6">
        <w:rPr>
          <w:rFonts w:ascii="Times New Roman" w:hAnsi="Times New Roman"/>
          <w:sz w:val="24"/>
          <w:szCs w:val="24"/>
        </w:rPr>
        <w:t>130 - 140 л</w:t>
      </w:r>
    </w:p>
    <w:p w14:paraId="51EA9F4B" w14:textId="77777777" w:rsidR="00215B93" w:rsidRPr="00A160D6" w:rsidRDefault="00215B93" w:rsidP="004B0437">
      <w:pPr>
        <w:pStyle w:val="HTML"/>
        <w:numPr>
          <w:ilvl w:val="0"/>
          <w:numId w:val="795"/>
        </w:numPr>
        <w:rPr>
          <w:rFonts w:ascii="Times New Roman" w:hAnsi="Times New Roman"/>
          <w:sz w:val="24"/>
          <w:szCs w:val="24"/>
        </w:rPr>
      </w:pPr>
      <w:r w:rsidRPr="00A160D6">
        <w:rPr>
          <w:rFonts w:ascii="Times New Roman" w:hAnsi="Times New Roman"/>
          <w:sz w:val="24"/>
          <w:szCs w:val="24"/>
        </w:rPr>
        <w:t>100 - 120 л</w:t>
      </w:r>
    </w:p>
    <w:p w14:paraId="30EDCF72" w14:textId="77777777" w:rsidR="00215B93" w:rsidRPr="00A160D6" w:rsidRDefault="00215B93" w:rsidP="00215B93">
      <w:pPr>
        <w:pStyle w:val="HTML"/>
        <w:rPr>
          <w:rFonts w:ascii="Times New Roman" w:hAnsi="Times New Roman"/>
          <w:sz w:val="24"/>
          <w:szCs w:val="24"/>
        </w:rPr>
      </w:pPr>
    </w:p>
    <w:p w14:paraId="2E3C220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из перечисленных факторов вызывает уменьшение клубочковой фильтрации ниже </w:t>
      </w:r>
    </w:p>
    <w:p w14:paraId="53F249A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80 мл/мин:</w:t>
      </w:r>
    </w:p>
    <w:p w14:paraId="1101313D" w14:textId="77777777" w:rsidR="00215B93" w:rsidRPr="00A160D6" w:rsidRDefault="00215B93" w:rsidP="004B0437">
      <w:pPr>
        <w:pStyle w:val="HTML"/>
        <w:numPr>
          <w:ilvl w:val="0"/>
          <w:numId w:val="796"/>
        </w:numPr>
        <w:rPr>
          <w:rFonts w:ascii="Times New Roman" w:hAnsi="Times New Roman"/>
          <w:sz w:val="24"/>
          <w:szCs w:val="24"/>
        </w:rPr>
      </w:pPr>
      <w:r w:rsidRPr="00A160D6">
        <w:rPr>
          <w:rFonts w:ascii="Times New Roman" w:hAnsi="Times New Roman"/>
          <w:sz w:val="24"/>
          <w:szCs w:val="24"/>
        </w:rPr>
        <w:t>-уменьшение количества функционирующих нефронов</w:t>
      </w:r>
    </w:p>
    <w:p w14:paraId="75CABE42" w14:textId="77777777" w:rsidR="00215B93" w:rsidRPr="00A160D6" w:rsidRDefault="00215B93" w:rsidP="004B0437">
      <w:pPr>
        <w:pStyle w:val="HTML"/>
        <w:numPr>
          <w:ilvl w:val="0"/>
          <w:numId w:val="796"/>
        </w:numPr>
        <w:rPr>
          <w:rFonts w:ascii="Times New Roman" w:hAnsi="Times New Roman"/>
          <w:sz w:val="24"/>
          <w:szCs w:val="24"/>
        </w:rPr>
      </w:pPr>
      <w:r w:rsidRPr="00A160D6">
        <w:rPr>
          <w:rFonts w:ascii="Times New Roman" w:hAnsi="Times New Roman"/>
          <w:sz w:val="24"/>
          <w:szCs w:val="24"/>
        </w:rPr>
        <w:t>повышение артериального давления до 170/95 мм рт.ст.</w:t>
      </w:r>
    </w:p>
    <w:p w14:paraId="7DF1E6A7" w14:textId="77777777" w:rsidR="00215B93" w:rsidRPr="00A160D6" w:rsidRDefault="00215B93" w:rsidP="004B0437">
      <w:pPr>
        <w:pStyle w:val="HTML"/>
        <w:numPr>
          <w:ilvl w:val="0"/>
          <w:numId w:val="796"/>
        </w:numPr>
        <w:rPr>
          <w:rFonts w:ascii="Times New Roman" w:hAnsi="Times New Roman"/>
          <w:sz w:val="24"/>
          <w:szCs w:val="24"/>
        </w:rPr>
      </w:pPr>
      <w:r w:rsidRPr="00A160D6">
        <w:rPr>
          <w:rFonts w:ascii="Times New Roman" w:hAnsi="Times New Roman"/>
          <w:sz w:val="24"/>
          <w:szCs w:val="24"/>
        </w:rPr>
        <w:t>снижение артериального давления до 110/65 мм рт.ст.</w:t>
      </w:r>
    </w:p>
    <w:p w14:paraId="442A9E76" w14:textId="77777777" w:rsidR="00215B93" w:rsidRPr="00A160D6" w:rsidRDefault="00215B93" w:rsidP="004B0437">
      <w:pPr>
        <w:pStyle w:val="HTML"/>
        <w:numPr>
          <w:ilvl w:val="0"/>
          <w:numId w:val="796"/>
        </w:numPr>
        <w:rPr>
          <w:rFonts w:ascii="Times New Roman" w:hAnsi="Times New Roman"/>
          <w:sz w:val="24"/>
          <w:szCs w:val="24"/>
        </w:rPr>
      </w:pPr>
      <w:r w:rsidRPr="00A160D6">
        <w:rPr>
          <w:rFonts w:ascii="Times New Roman" w:hAnsi="Times New Roman"/>
          <w:sz w:val="24"/>
          <w:szCs w:val="24"/>
        </w:rPr>
        <w:t>протеинурия более 100 мг/сутки</w:t>
      </w:r>
    </w:p>
    <w:p w14:paraId="320DF035" w14:textId="77777777" w:rsidR="00215B93" w:rsidRPr="00A160D6" w:rsidRDefault="00215B93" w:rsidP="004B0437">
      <w:pPr>
        <w:pStyle w:val="HTML"/>
        <w:numPr>
          <w:ilvl w:val="0"/>
          <w:numId w:val="796"/>
        </w:numPr>
        <w:rPr>
          <w:rFonts w:ascii="Times New Roman" w:hAnsi="Times New Roman"/>
          <w:sz w:val="24"/>
          <w:szCs w:val="24"/>
        </w:rPr>
      </w:pPr>
      <w:r w:rsidRPr="00A160D6">
        <w:rPr>
          <w:rFonts w:ascii="Times New Roman" w:hAnsi="Times New Roman"/>
          <w:sz w:val="24"/>
          <w:szCs w:val="24"/>
        </w:rPr>
        <w:t>эритроцитурия 10*6/л</w:t>
      </w:r>
    </w:p>
    <w:p w14:paraId="5BC4E4D6" w14:textId="77777777" w:rsidR="00215B93" w:rsidRPr="00A160D6" w:rsidRDefault="00215B93" w:rsidP="00215B93">
      <w:pPr>
        <w:pStyle w:val="HTML"/>
        <w:rPr>
          <w:rFonts w:ascii="Times New Roman" w:hAnsi="Times New Roman"/>
          <w:sz w:val="24"/>
          <w:szCs w:val="24"/>
        </w:rPr>
      </w:pPr>
    </w:p>
    <w:p w14:paraId="2B8BDFC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Скорость клубочковой фильтрации по клиренсу эндогенного креатинина в норме</w:t>
      </w:r>
    </w:p>
    <w:p w14:paraId="30159131" w14:textId="77777777" w:rsidR="00215B93" w:rsidRPr="00A160D6" w:rsidRDefault="00215B93" w:rsidP="004B0437">
      <w:pPr>
        <w:pStyle w:val="HTML"/>
        <w:numPr>
          <w:ilvl w:val="0"/>
          <w:numId w:val="797"/>
        </w:numPr>
        <w:rPr>
          <w:rFonts w:ascii="Times New Roman" w:hAnsi="Times New Roman"/>
          <w:sz w:val="24"/>
          <w:szCs w:val="24"/>
        </w:rPr>
      </w:pPr>
      <w:r w:rsidRPr="00A160D6">
        <w:rPr>
          <w:rFonts w:ascii="Times New Roman" w:hAnsi="Times New Roman"/>
          <w:sz w:val="24"/>
          <w:szCs w:val="24"/>
        </w:rPr>
        <w:t>-80 - 120 мл/мин</w:t>
      </w:r>
    </w:p>
    <w:p w14:paraId="466FD6D9" w14:textId="77777777" w:rsidR="00215B93" w:rsidRPr="00A160D6" w:rsidRDefault="00215B93" w:rsidP="004B0437">
      <w:pPr>
        <w:pStyle w:val="HTML"/>
        <w:numPr>
          <w:ilvl w:val="0"/>
          <w:numId w:val="797"/>
        </w:numPr>
        <w:rPr>
          <w:rFonts w:ascii="Times New Roman" w:hAnsi="Times New Roman"/>
          <w:sz w:val="24"/>
          <w:szCs w:val="24"/>
        </w:rPr>
      </w:pPr>
      <w:r w:rsidRPr="00A160D6">
        <w:rPr>
          <w:rFonts w:ascii="Times New Roman" w:hAnsi="Times New Roman"/>
          <w:sz w:val="24"/>
          <w:szCs w:val="24"/>
        </w:rPr>
        <w:t>50 - 75 мл/мин</w:t>
      </w:r>
    </w:p>
    <w:p w14:paraId="4B9218B3" w14:textId="77777777" w:rsidR="00215B93" w:rsidRPr="00A160D6" w:rsidRDefault="00215B93" w:rsidP="004B0437">
      <w:pPr>
        <w:pStyle w:val="HTML"/>
        <w:numPr>
          <w:ilvl w:val="0"/>
          <w:numId w:val="797"/>
        </w:numPr>
        <w:rPr>
          <w:rFonts w:ascii="Times New Roman" w:hAnsi="Times New Roman"/>
          <w:sz w:val="24"/>
          <w:szCs w:val="24"/>
        </w:rPr>
      </w:pPr>
      <w:r w:rsidRPr="00A160D6">
        <w:rPr>
          <w:rFonts w:ascii="Times New Roman" w:hAnsi="Times New Roman"/>
          <w:sz w:val="24"/>
          <w:szCs w:val="24"/>
        </w:rPr>
        <w:t>125 - 145 мл/мин</w:t>
      </w:r>
    </w:p>
    <w:p w14:paraId="3ECA6B03" w14:textId="77777777" w:rsidR="00215B93" w:rsidRPr="00A160D6" w:rsidRDefault="00215B93" w:rsidP="004B0437">
      <w:pPr>
        <w:pStyle w:val="HTML"/>
        <w:numPr>
          <w:ilvl w:val="0"/>
          <w:numId w:val="797"/>
        </w:numPr>
        <w:rPr>
          <w:rFonts w:ascii="Times New Roman" w:hAnsi="Times New Roman"/>
          <w:sz w:val="24"/>
          <w:szCs w:val="24"/>
        </w:rPr>
      </w:pPr>
      <w:r w:rsidRPr="00A160D6">
        <w:rPr>
          <w:rFonts w:ascii="Times New Roman" w:hAnsi="Times New Roman"/>
          <w:sz w:val="24"/>
          <w:szCs w:val="24"/>
        </w:rPr>
        <w:t>150 - 170 мл/мин</w:t>
      </w:r>
    </w:p>
    <w:p w14:paraId="76781FB6" w14:textId="77777777" w:rsidR="00215B93" w:rsidRPr="00A160D6" w:rsidRDefault="00215B93" w:rsidP="004B0437">
      <w:pPr>
        <w:pStyle w:val="HTML"/>
        <w:numPr>
          <w:ilvl w:val="0"/>
          <w:numId w:val="797"/>
        </w:numPr>
        <w:rPr>
          <w:rFonts w:ascii="Times New Roman" w:hAnsi="Times New Roman"/>
          <w:sz w:val="24"/>
          <w:szCs w:val="24"/>
        </w:rPr>
      </w:pPr>
      <w:r w:rsidRPr="00A160D6">
        <w:rPr>
          <w:rFonts w:ascii="Times New Roman" w:hAnsi="Times New Roman"/>
          <w:sz w:val="24"/>
          <w:szCs w:val="24"/>
        </w:rPr>
        <w:t>180 - 200 мл/мин</w:t>
      </w:r>
    </w:p>
    <w:p w14:paraId="79659036" w14:textId="77777777" w:rsidR="00215B93" w:rsidRPr="00A160D6" w:rsidRDefault="00215B93" w:rsidP="00215B93">
      <w:pPr>
        <w:pStyle w:val="HTML"/>
        <w:rPr>
          <w:rFonts w:ascii="Times New Roman" w:hAnsi="Times New Roman"/>
          <w:sz w:val="24"/>
          <w:szCs w:val="24"/>
        </w:rPr>
      </w:pPr>
    </w:p>
    <w:p w14:paraId="485A54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помощью какого из перечисленных методов исследования определяется клубочковая фильтрация</w:t>
      </w:r>
    </w:p>
    <w:p w14:paraId="4C6DD625" w14:textId="77777777" w:rsidR="00215B93" w:rsidRPr="00A160D6" w:rsidRDefault="00215B93" w:rsidP="004B0437">
      <w:pPr>
        <w:pStyle w:val="HTML"/>
        <w:numPr>
          <w:ilvl w:val="0"/>
          <w:numId w:val="798"/>
        </w:numPr>
        <w:rPr>
          <w:rFonts w:ascii="Times New Roman" w:hAnsi="Times New Roman"/>
          <w:sz w:val="24"/>
          <w:szCs w:val="24"/>
        </w:rPr>
      </w:pPr>
      <w:r w:rsidRPr="00A160D6">
        <w:rPr>
          <w:rFonts w:ascii="Times New Roman" w:hAnsi="Times New Roman"/>
          <w:sz w:val="24"/>
          <w:szCs w:val="24"/>
        </w:rPr>
        <w:t>-клиренс эндогенного креатинина</w:t>
      </w:r>
    </w:p>
    <w:p w14:paraId="2CBD169E" w14:textId="77777777" w:rsidR="00215B93" w:rsidRPr="00A160D6" w:rsidRDefault="00215B93" w:rsidP="004B0437">
      <w:pPr>
        <w:pStyle w:val="HTML"/>
        <w:numPr>
          <w:ilvl w:val="0"/>
          <w:numId w:val="798"/>
        </w:numPr>
        <w:rPr>
          <w:rFonts w:ascii="Times New Roman" w:hAnsi="Times New Roman"/>
          <w:sz w:val="24"/>
          <w:szCs w:val="24"/>
        </w:rPr>
      </w:pPr>
      <w:r w:rsidRPr="00A160D6">
        <w:rPr>
          <w:rFonts w:ascii="Times New Roman" w:hAnsi="Times New Roman"/>
          <w:sz w:val="24"/>
          <w:szCs w:val="24"/>
        </w:rPr>
        <w:t>клиренс глюкозы</w:t>
      </w:r>
    </w:p>
    <w:p w14:paraId="6D1988AF" w14:textId="77777777" w:rsidR="00215B93" w:rsidRPr="00A160D6" w:rsidRDefault="00215B93" w:rsidP="004B0437">
      <w:pPr>
        <w:pStyle w:val="HTML"/>
        <w:numPr>
          <w:ilvl w:val="0"/>
          <w:numId w:val="798"/>
        </w:numPr>
        <w:rPr>
          <w:rFonts w:ascii="Times New Roman" w:hAnsi="Times New Roman"/>
          <w:sz w:val="24"/>
          <w:szCs w:val="24"/>
        </w:rPr>
      </w:pPr>
      <w:r w:rsidRPr="00A160D6">
        <w:rPr>
          <w:rFonts w:ascii="Times New Roman" w:hAnsi="Times New Roman"/>
          <w:sz w:val="24"/>
          <w:szCs w:val="24"/>
        </w:rPr>
        <w:t>клиренс эндогенной мочевины</w:t>
      </w:r>
    </w:p>
    <w:p w14:paraId="079D80E3" w14:textId="77777777" w:rsidR="00215B93" w:rsidRPr="00A160D6" w:rsidRDefault="00215B93" w:rsidP="004B0437">
      <w:pPr>
        <w:pStyle w:val="HTML"/>
        <w:numPr>
          <w:ilvl w:val="0"/>
          <w:numId w:val="798"/>
        </w:numPr>
        <w:rPr>
          <w:rFonts w:ascii="Times New Roman" w:hAnsi="Times New Roman"/>
          <w:sz w:val="24"/>
          <w:szCs w:val="24"/>
        </w:rPr>
      </w:pPr>
      <w:r w:rsidRPr="00A160D6">
        <w:rPr>
          <w:rFonts w:ascii="Times New Roman" w:hAnsi="Times New Roman"/>
          <w:sz w:val="24"/>
          <w:szCs w:val="24"/>
        </w:rPr>
        <w:t>клиренс мочевой кислоты</w:t>
      </w:r>
    </w:p>
    <w:p w14:paraId="406639BD" w14:textId="77777777" w:rsidR="00215B93" w:rsidRPr="00A160D6" w:rsidRDefault="00215B93" w:rsidP="004B0437">
      <w:pPr>
        <w:pStyle w:val="HTML"/>
        <w:numPr>
          <w:ilvl w:val="0"/>
          <w:numId w:val="798"/>
        </w:numPr>
        <w:rPr>
          <w:rFonts w:ascii="Times New Roman" w:hAnsi="Times New Roman"/>
          <w:sz w:val="24"/>
          <w:szCs w:val="24"/>
        </w:rPr>
      </w:pPr>
      <w:r w:rsidRPr="00A160D6">
        <w:rPr>
          <w:rFonts w:ascii="Times New Roman" w:hAnsi="Times New Roman"/>
          <w:sz w:val="24"/>
          <w:szCs w:val="24"/>
        </w:rPr>
        <w:t>клиренс белка</w:t>
      </w:r>
    </w:p>
    <w:p w14:paraId="2CC1E71F" w14:textId="77777777" w:rsidR="00215B93" w:rsidRPr="00A160D6" w:rsidRDefault="00215B93" w:rsidP="00215B93">
      <w:pPr>
        <w:pStyle w:val="HTML"/>
        <w:rPr>
          <w:rFonts w:ascii="Times New Roman" w:hAnsi="Times New Roman"/>
          <w:sz w:val="24"/>
          <w:szCs w:val="24"/>
        </w:rPr>
      </w:pPr>
    </w:p>
    <w:p w14:paraId="25CC53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изотоп используется для радиоизотопной ренографии</w:t>
      </w:r>
    </w:p>
    <w:p w14:paraId="2AAB202D" w14:textId="77777777" w:rsidR="00215B93" w:rsidRPr="00A160D6" w:rsidRDefault="00215B93" w:rsidP="004B0437">
      <w:pPr>
        <w:pStyle w:val="HTML"/>
        <w:numPr>
          <w:ilvl w:val="0"/>
          <w:numId w:val="799"/>
        </w:numPr>
        <w:rPr>
          <w:rFonts w:ascii="Times New Roman" w:hAnsi="Times New Roman"/>
          <w:sz w:val="24"/>
          <w:szCs w:val="24"/>
        </w:rPr>
      </w:pPr>
      <w:r w:rsidRPr="00A160D6">
        <w:rPr>
          <w:rFonts w:ascii="Times New Roman" w:hAnsi="Times New Roman"/>
          <w:sz w:val="24"/>
          <w:szCs w:val="24"/>
        </w:rPr>
        <w:t>-131-йод</w:t>
      </w:r>
    </w:p>
    <w:p w14:paraId="01FE2250" w14:textId="77777777" w:rsidR="00215B93" w:rsidRPr="00A160D6" w:rsidRDefault="00215B93" w:rsidP="004B0437">
      <w:pPr>
        <w:pStyle w:val="HTML"/>
        <w:numPr>
          <w:ilvl w:val="0"/>
          <w:numId w:val="799"/>
        </w:numPr>
        <w:rPr>
          <w:rFonts w:ascii="Times New Roman" w:hAnsi="Times New Roman"/>
          <w:sz w:val="24"/>
          <w:szCs w:val="24"/>
        </w:rPr>
      </w:pPr>
      <w:r w:rsidRPr="00A160D6">
        <w:rPr>
          <w:rFonts w:ascii="Times New Roman" w:hAnsi="Times New Roman"/>
          <w:sz w:val="24"/>
          <w:szCs w:val="24"/>
        </w:rPr>
        <w:t>99-технеций</w:t>
      </w:r>
    </w:p>
    <w:p w14:paraId="0D7700E0" w14:textId="77777777" w:rsidR="00215B93" w:rsidRPr="00A160D6" w:rsidRDefault="00215B93" w:rsidP="004B0437">
      <w:pPr>
        <w:pStyle w:val="HTML"/>
        <w:numPr>
          <w:ilvl w:val="0"/>
          <w:numId w:val="799"/>
        </w:numPr>
        <w:rPr>
          <w:rFonts w:ascii="Times New Roman" w:hAnsi="Times New Roman"/>
          <w:sz w:val="24"/>
          <w:szCs w:val="24"/>
        </w:rPr>
      </w:pPr>
      <w:r w:rsidRPr="00A160D6">
        <w:rPr>
          <w:rFonts w:ascii="Times New Roman" w:hAnsi="Times New Roman"/>
          <w:sz w:val="24"/>
          <w:szCs w:val="24"/>
        </w:rPr>
        <w:t>51-кобальт</w:t>
      </w:r>
    </w:p>
    <w:p w14:paraId="2969527E" w14:textId="77777777" w:rsidR="00215B93" w:rsidRPr="00A160D6" w:rsidRDefault="00215B93" w:rsidP="004B0437">
      <w:pPr>
        <w:pStyle w:val="HTML"/>
        <w:numPr>
          <w:ilvl w:val="0"/>
          <w:numId w:val="799"/>
        </w:numPr>
        <w:rPr>
          <w:rFonts w:ascii="Times New Roman" w:hAnsi="Times New Roman"/>
          <w:sz w:val="24"/>
          <w:szCs w:val="24"/>
        </w:rPr>
      </w:pPr>
      <w:r w:rsidRPr="00A160D6">
        <w:rPr>
          <w:rFonts w:ascii="Times New Roman" w:hAnsi="Times New Roman"/>
          <w:sz w:val="24"/>
          <w:szCs w:val="24"/>
        </w:rPr>
        <w:t>29-фосфор</w:t>
      </w:r>
    </w:p>
    <w:p w14:paraId="488E7055" w14:textId="77777777" w:rsidR="00215B93" w:rsidRPr="00A160D6" w:rsidRDefault="00215B93" w:rsidP="004B0437">
      <w:pPr>
        <w:pStyle w:val="HTML"/>
        <w:numPr>
          <w:ilvl w:val="0"/>
          <w:numId w:val="799"/>
        </w:numPr>
        <w:rPr>
          <w:rFonts w:ascii="Times New Roman" w:hAnsi="Times New Roman"/>
          <w:sz w:val="24"/>
          <w:szCs w:val="24"/>
        </w:rPr>
      </w:pPr>
      <w:r w:rsidRPr="00A160D6">
        <w:rPr>
          <w:rFonts w:ascii="Times New Roman" w:hAnsi="Times New Roman"/>
          <w:sz w:val="24"/>
          <w:szCs w:val="24"/>
        </w:rPr>
        <w:t>203-ртуть</w:t>
      </w:r>
    </w:p>
    <w:p w14:paraId="1B784E70" w14:textId="77777777" w:rsidR="00215B93" w:rsidRPr="00A160D6" w:rsidRDefault="00215B93" w:rsidP="00215B93">
      <w:pPr>
        <w:pStyle w:val="HTML"/>
        <w:rPr>
          <w:rFonts w:ascii="Times New Roman" w:hAnsi="Times New Roman"/>
          <w:sz w:val="24"/>
          <w:szCs w:val="24"/>
        </w:rPr>
      </w:pPr>
    </w:p>
    <w:p w14:paraId="7165E53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Радиоизотопная ренография позволяет определить</w:t>
      </w:r>
    </w:p>
    <w:p w14:paraId="6D168614" w14:textId="77777777" w:rsidR="00215B93" w:rsidRPr="00A160D6" w:rsidRDefault="00215B93" w:rsidP="004B0437">
      <w:pPr>
        <w:pStyle w:val="HTML"/>
        <w:numPr>
          <w:ilvl w:val="0"/>
          <w:numId w:val="800"/>
        </w:numPr>
        <w:rPr>
          <w:rFonts w:ascii="Times New Roman" w:hAnsi="Times New Roman"/>
          <w:sz w:val="24"/>
          <w:szCs w:val="24"/>
        </w:rPr>
      </w:pPr>
      <w:r w:rsidRPr="00A160D6">
        <w:rPr>
          <w:rFonts w:ascii="Times New Roman" w:hAnsi="Times New Roman"/>
          <w:sz w:val="24"/>
          <w:szCs w:val="24"/>
        </w:rPr>
        <w:t>-васкуляризацию почек, функцию проксимальных канальцев</w:t>
      </w:r>
    </w:p>
    <w:p w14:paraId="1422A215" w14:textId="77777777" w:rsidR="00215B93" w:rsidRPr="00A160D6" w:rsidRDefault="00215B93" w:rsidP="004B0437">
      <w:pPr>
        <w:pStyle w:val="HTML"/>
        <w:numPr>
          <w:ilvl w:val="0"/>
          <w:numId w:val="800"/>
        </w:numPr>
        <w:rPr>
          <w:rFonts w:ascii="Times New Roman" w:hAnsi="Times New Roman"/>
          <w:sz w:val="24"/>
          <w:szCs w:val="24"/>
        </w:rPr>
      </w:pPr>
      <w:r w:rsidRPr="00A160D6">
        <w:rPr>
          <w:rFonts w:ascii="Times New Roman" w:hAnsi="Times New Roman"/>
          <w:sz w:val="24"/>
          <w:szCs w:val="24"/>
        </w:rPr>
        <w:t>концентрационную функцию почек</w:t>
      </w:r>
    </w:p>
    <w:p w14:paraId="0FB0BA00" w14:textId="77777777" w:rsidR="00215B93" w:rsidRPr="00A160D6" w:rsidRDefault="00215B93" w:rsidP="004B0437">
      <w:pPr>
        <w:pStyle w:val="HTML"/>
        <w:numPr>
          <w:ilvl w:val="0"/>
          <w:numId w:val="800"/>
        </w:numPr>
        <w:rPr>
          <w:rFonts w:ascii="Times New Roman" w:hAnsi="Times New Roman"/>
          <w:sz w:val="24"/>
          <w:szCs w:val="24"/>
        </w:rPr>
      </w:pPr>
      <w:r w:rsidRPr="00A160D6">
        <w:rPr>
          <w:rFonts w:ascii="Times New Roman" w:hAnsi="Times New Roman"/>
          <w:sz w:val="24"/>
          <w:szCs w:val="24"/>
        </w:rPr>
        <w:t>величину канальцевой реабсорбции</w:t>
      </w:r>
    </w:p>
    <w:p w14:paraId="09DC5896" w14:textId="77777777" w:rsidR="00215B93" w:rsidRPr="00A160D6" w:rsidRDefault="00215B93" w:rsidP="004B0437">
      <w:pPr>
        <w:pStyle w:val="HTML"/>
        <w:numPr>
          <w:ilvl w:val="0"/>
          <w:numId w:val="800"/>
        </w:numPr>
        <w:rPr>
          <w:rFonts w:ascii="Times New Roman" w:hAnsi="Times New Roman"/>
          <w:sz w:val="24"/>
          <w:szCs w:val="24"/>
        </w:rPr>
      </w:pPr>
      <w:r w:rsidRPr="00A160D6">
        <w:rPr>
          <w:rFonts w:ascii="Times New Roman" w:hAnsi="Times New Roman"/>
          <w:sz w:val="24"/>
          <w:szCs w:val="24"/>
        </w:rPr>
        <w:t>форму и размеры почек</w:t>
      </w:r>
    </w:p>
    <w:p w14:paraId="653F2A03" w14:textId="77777777" w:rsidR="00215B93" w:rsidRPr="00A160D6" w:rsidRDefault="00215B93" w:rsidP="004B0437">
      <w:pPr>
        <w:pStyle w:val="HTML"/>
        <w:numPr>
          <w:ilvl w:val="0"/>
          <w:numId w:val="800"/>
        </w:numPr>
        <w:rPr>
          <w:rFonts w:ascii="Times New Roman" w:hAnsi="Times New Roman"/>
          <w:sz w:val="24"/>
          <w:szCs w:val="24"/>
        </w:rPr>
      </w:pPr>
      <w:r w:rsidRPr="00A160D6">
        <w:rPr>
          <w:rFonts w:ascii="Times New Roman" w:hAnsi="Times New Roman"/>
          <w:sz w:val="24"/>
          <w:szCs w:val="24"/>
        </w:rPr>
        <w:t>форму, размеры и локализацию чашечно-лоханочной системы</w:t>
      </w:r>
    </w:p>
    <w:p w14:paraId="433BA5C8" w14:textId="77777777" w:rsidR="00215B93" w:rsidRPr="00A160D6" w:rsidRDefault="00215B93" w:rsidP="00215B93">
      <w:pPr>
        <w:pStyle w:val="HTML"/>
        <w:rPr>
          <w:rFonts w:ascii="Times New Roman" w:hAnsi="Times New Roman"/>
          <w:sz w:val="24"/>
          <w:szCs w:val="24"/>
        </w:rPr>
      </w:pPr>
    </w:p>
    <w:p w14:paraId="6253CA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из перечисленных заболеваний характерна ассиметрия кривых радиоизотопной ренограммы:</w:t>
      </w:r>
    </w:p>
    <w:p w14:paraId="4393A465" w14:textId="77777777" w:rsidR="00215B93" w:rsidRPr="00A160D6" w:rsidRDefault="00215B93" w:rsidP="004B0437">
      <w:pPr>
        <w:pStyle w:val="HTML"/>
        <w:numPr>
          <w:ilvl w:val="0"/>
          <w:numId w:val="801"/>
        </w:numPr>
        <w:rPr>
          <w:rFonts w:ascii="Times New Roman" w:hAnsi="Times New Roman"/>
          <w:sz w:val="24"/>
          <w:szCs w:val="24"/>
        </w:rPr>
      </w:pPr>
      <w:r w:rsidRPr="00A160D6">
        <w:rPr>
          <w:rFonts w:ascii="Times New Roman" w:hAnsi="Times New Roman"/>
          <w:sz w:val="24"/>
          <w:szCs w:val="24"/>
        </w:rPr>
        <w:t>-вторичный хронический пиелонефрит</w:t>
      </w:r>
    </w:p>
    <w:p w14:paraId="12168418" w14:textId="77777777" w:rsidR="00215B93" w:rsidRPr="00A160D6" w:rsidRDefault="00215B93" w:rsidP="004B0437">
      <w:pPr>
        <w:pStyle w:val="HTML"/>
        <w:numPr>
          <w:ilvl w:val="0"/>
          <w:numId w:val="801"/>
        </w:numPr>
        <w:rPr>
          <w:rFonts w:ascii="Times New Roman" w:hAnsi="Times New Roman"/>
          <w:sz w:val="24"/>
          <w:szCs w:val="24"/>
        </w:rPr>
      </w:pPr>
      <w:r w:rsidRPr="00A160D6">
        <w:rPr>
          <w:rFonts w:ascii="Times New Roman" w:hAnsi="Times New Roman"/>
          <w:sz w:val="24"/>
          <w:szCs w:val="24"/>
        </w:rPr>
        <w:t>первичный хронический пиелонефрит</w:t>
      </w:r>
    </w:p>
    <w:p w14:paraId="04D6588D" w14:textId="77777777" w:rsidR="00215B93" w:rsidRPr="00A160D6" w:rsidRDefault="00215B93" w:rsidP="004B0437">
      <w:pPr>
        <w:pStyle w:val="HTML"/>
        <w:numPr>
          <w:ilvl w:val="0"/>
          <w:numId w:val="801"/>
        </w:numPr>
        <w:rPr>
          <w:rFonts w:ascii="Times New Roman" w:hAnsi="Times New Roman"/>
          <w:sz w:val="24"/>
          <w:szCs w:val="24"/>
        </w:rPr>
      </w:pPr>
      <w:r w:rsidRPr="00A160D6">
        <w:rPr>
          <w:rFonts w:ascii="Times New Roman" w:hAnsi="Times New Roman"/>
          <w:sz w:val="24"/>
          <w:szCs w:val="24"/>
        </w:rPr>
        <w:t>острый гломерулонефрит</w:t>
      </w:r>
    </w:p>
    <w:p w14:paraId="2E0FC5CE" w14:textId="77777777" w:rsidR="00215B93" w:rsidRPr="00A160D6" w:rsidRDefault="00215B93" w:rsidP="004B0437">
      <w:pPr>
        <w:pStyle w:val="HTML"/>
        <w:numPr>
          <w:ilvl w:val="0"/>
          <w:numId w:val="801"/>
        </w:numPr>
        <w:rPr>
          <w:rFonts w:ascii="Times New Roman" w:hAnsi="Times New Roman"/>
          <w:sz w:val="24"/>
          <w:szCs w:val="24"/>
        </w:rPr>
      </w:pPr>
      <w:r w:rsidRPr="00A160D6">
        <w:rPr>
          <w:rFonts w:ascii="Times New Roman" w:hAnsi="Times New Roman"/>
          <w:sz w:val="24"/>
          <w:szCs w:val="24"/>
        </w:rPr>
        <w:t>быстропрогрессирующий гломерулонефрит</w:t>
      </w:r>
    </w:p>
    <w:p w14:paraId="2E244C99" w14:textId="77777777" w:rsidR="00215B93" w:rsidRPr="00A160D6" w:rsidRDefault="00215B93" w:rsidP="004B0437">
      <w:pPr>
        <w:pStyle w:val="HTML"/>
        <w:numPr>
          <w:ilvl w:val="0"/>
          <w:numId w:val="801"/>
        </w:numPr>
        <w:rPr>
          <w:rFonts w:ascii="Times New Roman" w:hAnsi="Times New Roman"/>
          <w:sz w:val="24"/>
          <w:szCs w:val="24"/>
        </w:rPr>
      </w:pPr>
      <w:r w:rsidRPr="00A160D6">
        <w:rPr>
          <w:rFonts w:ascii="Times New Roman" w:hAnsi="Times New Roman"/>
          <w:sz w:val="24"/>
          <w:szCs w:val="24"/>
        </w:rPr>
        <w:t>хронический гломерулонефрит</w:t>
      </w:r>
    </w:p>
    <w:p w14:paraId="419B5E7A" w14:textId="77777777" w:rsidR="00215B93" w:rsidRPr="00A160D6" w:rsidRDefault="00215B93" w:rsidP="00215B93">
      <w:pPr>
        <w:pStyle w:val="HTML"/>
        <w:rPr>
          <w:rFonts w:ascii="Times New Roman" w:hAnsi="Times New Roman"/>
          <w:sz w:val="24"/>
          <w:szCs w:val="24"/>
        </w:rPr>
      </w:pPr>
    </w:p>
    <w:p w14:paraId="0084407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Сканирование почек позволяет определить</w:t>
      </w:r>
    </w:p>
    <w:p w14:paraId="6CA90BE2" w14:textId="77777777" w:rsidR="00215B93" w:rsidRPr="00A160D6" w:rsidRDefault="00215B93" w:rsidP="004B0437">
      <w:pPr>
        <w:pStyle w:val="HTML"/>
        <w:numPr>
          <w:ilvl w:val="0"/>
          <w:numId w:val="802"/>
        </w:numPr>
        <w:rPr>
          <w:rFonts w:ascii="Times New Roman" w:hAnsi="Times New Roman"/>
          <w:sz w:val="24"/>
          <w:szCs w:val="24"/>
        </w:rPr>
      </w:pPr>
      <w:r w:rsidRPr="00A160D6">
        <w:rPr>
          <w:rFonts w:ascii="Times New Roman" w:hAnsi="Times New Roman"/>
          <w:sz w:val="24"/>
          <w:szCs w:val="24"/>
        </w:rPr>
        <w:t>-размеры, форму и локализацию почек</w:t>
      </w:r>
    </w:p>
    <w:p w14:paraId="2C39DF54" w14:textId="77777777" w:rsidR="00215B93" w:rsidRPr="00A160D6" w:rsidRDefault="00215B93" w:rsidP="004B0437">
      <w:pPr>
        <w:pStyle w:val="HTML"/>
        <w:numPr>
          <w:ilvl w:val="0"/>
          <w:numId w:val="802"/>
        </w:numPr>
        <w:rPr>
          <w:rFonts w:ascii="Times New Roman" w:hAnsi="Times New Roman"/>
          <w:sz w:val="24"/>
          <w:szCs w:val="24"/>
        </w:rPr>
      </w:pPr>
      <w:r w:rsidRPr="00A160D6">
        <w:rPr>
          <w:rFonts w:ascii="Times New Roman" w:hAnsi="Times New Roman"/>
          <w:sz w:val="24"/>
          <w:szCs w:val="24"/>
        </w:rPr>
        <w:t>скорость накопления радиоактивного изотопа в почках</w:t>
      </w:r>
    </w:p>
    <w:p w14:paraId="4339730E" w14:textId="77777777" w:rsidR="00215B93" w:rsidRPr="00A160D6" w:rsidRDefault="00215B93" w:rsidP="004B0437">
      <w:pPr>
        <w:pStyle w:val="HTML"/>
        <w:numPr>
          <w:ilvl w:val="0"/>
          <w:numId w:val="802"/>
        </w:numPr>
        <w:rPr>
          <w:rFonts w:ascii="Times New Roman" w:hAnsi="Times New Roman"/>
          <w:sz w:val="24"/>
          <w:szCs w:val="24"/>
        </w:rPr>
      </w:pPr>
      <w:r w:rsidRPr="00A160D6">
        <w:rPr>
          <w:rFonts w:ascii="Times New Roman" w:hAnsi="Times New Roman"/>
          <w:sz w:val="24"/>
          <w:szCs w:val="24"/>
        </w:rPr>
        <w:t>скорость выведения радиоактивного изотопа из почек</w:t>
      </w:r>
    </w:p>
    <w:p w14:paraId="0DFFBC40" w14:textId="77777777" w:rsidR="00215B93" w:rsidRPr="00A160D6" w:rsidRDefault="00215B93" w:rsidP="004B0437">
      <w:pPr>
        <w:pStyle w:val="HTML"/>
        <w:numPr>
          <w:ilvl w:val="0"/>
          <w:numId w:val="802"/>
        </w:numPr>
        <w:rPr>
          <w:rFonts w:ascii="Times New Roman" w:hAnsi="Times New Roman"/>
          <w:sz w:val="24"/>
          <w:szCs w:val="24"/>
        </w:rPr>
      </w:pPr>
      <w:r w:rsidRPr="00A160D6">
        <w:rPr>
          <w:rFonts w:ascii="Times New Roman" w:hAnsi="Times New Roman"/>
          <w:sz w:val="24"/>
          <w:szCs w:val="24"/>
        </w:rPr>
        <w:t>размеры, форму и локализацию чашечно-лоханочной системы</w:t>
      </w:r>
    </w:p>
    <w:p w14:paraId="26E5A6C3" w14:textId="77777777" w:rsidR="00215B93" w:rsidRPr="00A160D6" w:rsidRDefault="00215B93" w:rsidP="004B0437">
      <w:pPr>
        <w:pStyle w:val="HTML"/>
        <w:numPr>
          <w:ilvl w:val="0"/>
          <w:numId w:val="802"/>
        </w:numPr>
        <w:rPr>
          <w:rFonts w:ascii="Times New Roman" w:hAnsi="Times New Roman"/>
          <w:sz w:val="24"/>
          <w:szCs w:val="24"/>
        </w:rPr>
      </w:pPr>
      <w:r w:rsidRPr="00A160D6">
        <w:rPr>
          <w:rFonts w:ascii="Times New Roman" w:hAnsi="Times New Roman"/>
          <w:sz w:val="24"/>
          <w:szCs w:val="24"/>
        </w:rPr>
        <w:t>скорость клубочковой фильтрации</w:t>
      </w:r>
    </w:p>
    <w:p w14:paraId="533B5391" w14:textId="77777777" w:rsidR="00215B93" w:rsidRPr="00A160D6" w:rsidRDefault="00215B93" w:rsidP="00215B93">
      <w:pPr>
        <w:pStyle w:val="HTML"/>
        <w:rPr>
          <w:rFonts w:ascii="Times New Roman" w:hAnsi="Times New Roman"/>
          <w:sz w:val="24"/>
          <w:szCs w:val="24"/>
        </w:rPr>
      </w:pPr>
    </w:p>
    <w:p w14:paraId="2601BB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Методы, позволяющие определить форму, размеры и положение чашечно-лоханочной системы почек:</w:t>
      </w:r>
    </w:p>
    <w:p w14:paraId="2B8388A0" w14:textId="77777777" w:rsidR="00215B93" w:rsidRPr="00A160D6" w:rsidRDefault="00215B93" w:rsidP="004B0437">
      <w:pPr>
        <w:pStyle w:val="HTML"/>
        <w:numPr>
          <w:ilvl w:val="0"/>
          <w:numId w:val="803"/>
        </w:numPr>
        <w:rPr>
          <w:rFonts w:ascii="Times New Roman" w:hAnsi="Times New Roman"/>
          <w:sz w:val="24"/>
          <w:szCs w:val="24"/>
        </w:rPr>
      </w:pPr>
      <w:r w:rsidRPr="00A160D6">
        <w:rPr>
          <w:rFonts w:ascii="Times New Roman" w:hAnsi="Times New Roman"/>
          <w:sz w:val="24"/>
          <w:szCs w:val="24"/>
        </w:rPr>
        <w:t>-экскреторная урография и УЗИ</w:t>
      </w:r>
    </w:p>
    <w:p w14:paraId="701D3B83" w14:textId="77777777" w:rsidR="00215B93" w:rsidRPr="00A160D6" w:rsidRDefault="00215B93" w:rsidP="004B0437">
      <w:pPr>
        <w:pStyle w:val="HTML"/>
        <w:numPr>
          <w:ilvl w:val="0"/>
          <w:numId w:val="803"/>
        </w:numPr>
        <w:rPr>
          <w:rFonts w:ascii="Times New Roman" w:hAnsi="Times New Roman"/>
          <w:sz w:val="24"/>
          <w:szCs w:val="24"/>
        </w:rPr>
      </w:pPr>
      <w:r w:rsidRPr="00A160D6">
        <w:rPr>
          <w:rFonts w:ascii="Times New Roman" w:hAnsi="Times New Roman"/>
          <w:sz w:val="24"/>
          <w:szCs w:val="24"/>
        </w:rPr>
        <w:t>изотопная ренография и сканирование почек</w:t>
      </w:r>
    </w:p>
    <w:p w14:paraId="2C81052E" w14:textId="77777777" w:rsidR="00215B93" w:rsidRPr="00A160D6" w:rsidRDefault="00215B93" w:rsidP="004B0437">
      <w:pPr>
        <w:pStyle w:val="HTML"/>
        <w:numPr>
          <w:ilvl w:val="0"/>
          <w:numId w:val="803"/>
        </w:numPr>
        <w:rPr>
          <w:rFonts w:ascii="Times New Roman" w:hAnsi="Times New Roman"/>
          <w:sz w:val="24"/>
          <w:szCs w:val="24"/>
        </w:rPr>
      </w:pPr>
      <w:r w:rsidRPr="00A160D6">
        <w:rPr>
          <w:rFonts w:ascii="Times New Roman" w:hAnsi="Times New Roman"/>
          <w:sz w:val="24"/>
          <w:szCs w:val="24"/>
        </w:rPr>
        <w:t>обзорная рентгенография органов брюшной полости</w:t>
      </w:r>
    </w:p>
    <w:p w14:paraId="6CB08176" w14:textId="77777777" w:rsidR="00215B93" w:rsidRPr="00A160D6" w:rsidRDefault="00215B93" w:rsidP="004B0437">
      <w:pPr>
        <w:pStyle w:val="HTML"/>
        <w:numPr>
          <w:ilvl w:val="0"/>
          <w:numId w:val="803"/>
        </w:numPr>
        <w:rPr>
          <w:rFonts w:ascii="Times New Roman" w:hAnsi="Times New Roman"/>
          <w:sz w:val="24"/>
          <w:szCs w:val="24"/>
        </w:rPr>
      </w:pPr>
      <w:r w:rsidRPr="00A160D6">
        <w:rPr>
          <w:rFonts w:ascii="Times New Roman" w:hAnsi="Times New Roman"/>
          <w:sz w:val="24"/>
          <w:szCs w:val="24"/>
        </w:rPr>
        <w:t>определение клубочковой фильтрации и канальцевой реабсорбции</w:t>
      </w:r>
    </w:p>
    <w:p w14:paraId="4A637E35" w14:textId="77777777" w:rsidR="00215B93" w:rsidRPr="00A160D6" w:rsidRDefault="00215B93" w:rsidP="00215B93">
      <w:pPr>
        <w:pStyle w:val="HTML"/>
        <w:rPr>
          <w:rFonts w:ascii="Times New Roman" w:hAnsi="Times New Roman"/>
          <w:sz w:val="24"/>
          <w:szCs w:val="24"/>
        </w:rPr>
      </w:pPr>
    </w:p>
    <w:p w14:paraId="65ED984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Радионуклидное сканирование почек осуществляется при введении</w:t>
      </w:r>
    </w:p>
    <w:p w14:paraId="66F80AF9" w14:textId="77777777" w:rsidR="00215B93" w:rsidRPr="00A160D6" w:rsidRDefault="00215B93" w:rsidP="004B0437">
      <w:pPr>
        <w:pStyle w:val="HTML"/>
        <w:numPr>
          <w:ilvl w:val="0"/>
          <w:numId w:val="804"/>
        </w:numPr>
        <w:rPr>
          <w:rFonts w:ascii="Times New Roman" w:hAnsi="Times New Roman"/>
          <w:sz w:val="24"/>
          <w:szCs w:val="24"/>
        </w:rPr>
      </w:pPr>
      <w:r w:rsidRPr="00A160D6">
        <w:rPr>
          <w:rFonts w:ascii="Times New Roman" w:hAnsi="Times New Roman"/>
          <w:sz w:val="24"/>
          <w:szCs w:val="24"/>
        </w:rPr>
        <w:t>-неогидрина,меченного 203 Hg</w:t>
      </w:r>
    </w:p>
    <w:p w14:paraId="54C9E638" w14:textId="77777777" w:rsidR="00215B93" w:rsidRPr="00A160D6" w:rsidRDefault="00215B93" w:rsidP="004B0437">
      <w:pPr>
        <w:pStyle w:val="HTML"/>
        <w:numPr>
          <w:ilvl w:val="0"/>
          <w:numId w:val="804"/>
        </w:numPr>
        <w:rPr>
          <w:rFonts w:ascii="Times New Roman" w:hAnsi="Times New Roman"/>
          <w:sz w:val="24"/>
          <w:szCs w:val="24"/>
        </w:rPr>
      </w:pPr>
      <w:r w:rsidRPr="00A160D6">
        <w:rPr>
          <w:rFonts w:ascii="Times New Roman" w:hAnsi="Times New Roman"/>
          <w:sz w:val="24"/>
          <w:szCs w:val="24"/>
        </w:rPr>
        <w:t>бенгальской розы, меченной 131 J</w:t>
      </w:r>
    </w:p>
    <w:p w14:paraId="6091E488" w14:textId="77777777" w:rsidR="00215B93" w:rsidRPr="00A160D6" w:rsidRDefault="00215B93" w:rsidP="004B0437">
      <w:pPr>
        <w:pStyle w:val="HTML"/>
        <w:numPr>
          <w:ilvl w:val="0"/>
          <w:numId w:val="804"/>
        </w:numPr>
        <w:rPr>
          <w:rFonts w:ascii="Times New Roman" w:hAnsi="Times New Roman"/>
          <w:sz w:val="24"/>
          <w:szCs w:val="24"/>
        </w:rPr>
      </w:pPr>
      <w:r w:rsidRPr="00A160D6">
        <w:rPr>
          <w:rFonts w:ascii="Times New Roman" w:hAnsi="Times New Roman"/>
          <w:sz w:val="24"/>
          <w:szCs w:val="24"/>
        </w:rPr>
        <w:t>гиппурана, меченного 131 J</w:t>
      </w:r>
    </w:p>
    <w:p w14:paraId="57F92EB7" w14:textId="77777777" w:rsidR="00215B93" w:rsidRPr="00A160D6" w:rsidRDefault="00215B93" w:rsidP="004B0437">
      <w:pPr>
        <w:pStyle w:val="HTML"/>
        <w:numPr>
          <w:ilvl w:val="0"/>
          <w:numId w:val="804"/>
        </w:numPr>
        <w:rPr>
          <w:rFonts w:ascii="Times New Roman" w:hAnsi="Times New Roman"/>
          <w:sz w:val="24"/>
          <w:szCs w:val="24"/>
        </w:rPr>
      </w:pPr>
      <w:r w:rsidRPr="00A160D6">
        <w:rPr>
          <w:rFonts w:ascii="Times New Roman" w:hAnsi="Times New Roman"/>
          <w:sz w:val="24"/>
          <w:szCs w:val="24"/>
        </w:rPr>
        <w:t>триомбрина,меченного 131 J</w:t>
      </w:r>
    </w:p>
    <w:p w14:paraId="0D81FF3F" w14:textId="77777777" w:rsidR="00215B93" w:rsidRPr="00A160D6" w:rsidRDefault="00215B93" w:rsidP="004B0437">
      <w:pPr>
        <w:pStyle w:val="HTML"/>
        <w:numPr>
          <w:ilvl w:val="0"/>
          <w:numId w:val="804"/>
        </w:numPr>
        <w:rPr>
          <w:rFonts w:ascii="Times New Roman" w:hAnsi="Times New Roman"/>
          <w:sz w:val="24"/>
          <w:szCs w:val="24"/>
        </w:rPr>
      </w:pPr>
      <w:r w:rsidRPr="00A160D6">
        <w:rPr>
          <w:rFonts w:ascii="Times New Roman" w:hAnsi="Times New Roman"/>
          <w:sz w:val="24"/>
          <w:szCs w:val="24"/>
        </w:rPr>
        <w:t>цианкобаламина,меченного 51 Со</w:t>
      </w:r>
    </w:p>
    <w:p w14:paraId="4F29C26B" w14:textId="77777777" w:rsidR="00215B93" w:rsidRPr="00A160D6" w:rsidRDefault="00215B93" w:rsidP="00215B93">
      <w:pPr>
        <w:pStyle w:val="HTML"/>
        <w:rPr>
          <w:rFonts w:ascii="Times New Roman" w:hAnsi="Times New Roman"/>
          <w:sz w:val="24"/>
          <w:szCs w:val="24"/>
        </w:rPr>
      </w:pPr>
    </w:p>
    <w:p w14:paraId="101454F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показателей позволяет определить УЗИ почек?</w:t>
      </w:r>
    </w:p>
    <w:p w14:paraId="770D711B" w14:textId="77777777" w:rsidR="00215B93" w:rsidRPr="00A160D6" w:rsidRDefault="00215B93" w:rsidP="004B0437">
      <w:pPr>
        <w:pStyle w:val="HTML"/>
        <w:numPr>
          <w:ilvl w:val="0"/>
          <w:numId w:val="805"/>
        </w:numPr>
        <w:rPr>
          <w:rFonts w:ascii="Times New Roman" w:hAnsi="Times New Roman"/>
          <w:sz w:val="24"/>
          <w:szCs w:val="24"/>
        </w:rPr>
      </w:pPr>
      <w:r w:rsidRPr="00A160D6">
        <w:rPr>
          <w:rFonts w:ascii="Times New Roman" w:hAnsi="Times New Roman"/>
          <w:sz w:val="24"/>
          <w:szCs w:val="24"/>
        </w:rPr>
        <w:t>-размеры, форму и  локализацию  почек  и их чашечно-лоханочной системы</w:t>
      </w:r>
    </w:p>
    <w:p w14:paraId="59B91B08" w14:textId="77777777" w:rsidR="00215B93" w:rsidRPr="00A160D6" w:rsidRDefault="00215B93" w:rsidP="004B0437">
      <w:pPr>
        <w:pStyle w:val="HTML"/>
        <w:numPr>
          <w:ilvl w:val="0"/>
          <w:numId w:val="805"/>
        </w:numPr>
        <w:rPr>
          <w:rFonts w:ascii="Times New Roman" w:hAnsi="Times New Roman"/>
          <w:sz w:val="24"/>
          <w:szCs w:val="24"/>
        </w:rPr>
      </w:pPr>
      <w:r w:rsidRPr="00A160D6">
        <w:rPr>
          <w:rFonts w:ascii="Times New Roman" w:hAnsi="Times New Roman"/>
          <w:sz w:val="24"/>
          <w:szCs w:val="24"/>
        </w:rPr>
        <w:t>величину почечного кровотока</w:t>
      </w:r>
    </w:p>
    <w:p w14:paraId="2D4EF66C" w14:textId="77777777" w:rsidR="00215B93" w:rsidRPr="00A160D6" w:rsidRDefault="00215B93" w:rsidP="004B0437">
      <w:pPr>
        <w:pStyle w:val="HTML"/>
        <w:numPr>
          <w:ilvl w:val="0"/>
          <w:numId w:val="805"/>
        </w:numPr>
        <w:rPr>
          <w:rFonts w:ascii="Times New Roman" w:hAnsi="Times New Roman"/>
          <w:sz w:val="24"/>
          <w:szCs w:val="24"/>
        </w:rPr>
      </w:pPr>
      <w:r w:rsidRPr="00A160D6">
        <w:rPr>
          <w:rFonts w:ascii="Times New Roman" w:hAnsi="Times New Roman"/>
          <w:sz w:val="24"/>
          <w:szCs w:val="24"/>
        </w:rPr>
        <w:t>величину почечного плазмотока</w:t>
      </w:r>
    </w:p>
    <w:p w14:paraId="49505205" w14:textId="77777777" w:rsidR="00215B93" w:rsidRPr="00A160D6" w:rsidRDefault="00215B93" w:rsidP="004B0437">
      <w:pPr>
        <w:pStyle w:val="HTML"/>
        <w:numPr>
          <w:ilvl w:val="0"/>
          <w:numId w:val="805"/>
        </w:numPr>
        <w:rPr>
          <w:rFonts w:ascii="Times New Roman" w:hAnsi="Times New Roman"/>
          <w:sz w:val="24"/>
          <w:szCs w:val="24"/>
        </w:rPr>
      </w:pPr>
      <w:r w:rsidRPr="00A160D6">
        <w:rPr>
          <w:rFonts w:ascii="Times New Roman" w:hAnsi="Times New Roman"/>
          <w:sz w:val="24"/>
          <w:szCs w:val="24"/>
        </w:rPr>
        <w:t>функцию почечных клубочков</w:t>
      </w:r>
    </w:p>
    <w:p w14:paraId="296759EB" w14:textId="77777777" w:rsidR="00215B93" w:rsidRPr="00A160D6" w:rsidRDefault="00215B93" w:rsidP="004B0437">
      <w:pPr>
        <w:pStyle w:val="HTML"/>
        <w:numPr>
          <w:ilvl w:val="0"/>
          <w:numId w:val="805"/>
        </w:numPr>
        <w:rPr>
          <w:rFonts w:ascii="Times New Roman" w:hAnsi="Times New Roman"/>
          <w:sz w:val="24"/>
          <w:szCs w:val="24"/>
        </w:rPr>
      </w:pPr>
      <w:r w:rsidRPr="00A160D6">
        <w:rPr>
          <w:rFonts w:ascii="Times New Roman" w:hAnsi="Times New Roman"/>
          <w:sz w:val="24"/>
          <w:szCs w:val="24"/>
        </w:rPr>
        <w:t>функцию почечных канальцев</w:t>
      </w:r>
    </w:p>
    <w:p w14:paraId="7CF14683" w14:textId="77777777" w:rsidR="00215B93" w:rsidRPr="00A160D6" w:rsidRDefault="00215B93" w:rsidP="00215B93">
      <w:pPr>
        <w:pStyle w:val="HTML"/>
        <w:rPr>
          <w:rFonts w:ascii="Times New Roman" w:hAnsi="Times New Roman"/>
          <w:sz w:val="24"/>
          <w:szCs w:val="24"/>
        </w:rPr>
      </w:pPr>
    </w:p>
    <w:p w14:paraId="4F2B0D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показателей  характерен для нефротического синдрома</w:t>
      </w:r>
    </w:p>
    <w:p w14:paraId="41C4B399" w14:textId="77777777" w:rsidR="00215B93" w:rsidRPr="00A160D6" w:rsidRDefault="00215B93" w:rsidP="004B0437">
      <w:pPr>
        <w:pStyle w:val="HTML"/>
        <w:numPr>
          <w:ilvl w:val="0"/>
          <w:numId w:val="806"/>
        </w:numPr>
        <w:rPr>
          <w:rFonts w:ascii="Times New Roman" w:hAnsi="Times New Roman"/>
          <w:sz w:val="24"/>
          <w:szCs w:val="24"/>
        </w:rPr>
      </w:pPr>
      <w:r w:rsidRPr="00A160D6">
        <w:rPr>
          <w:rFonts w:ascii="Times New Roman" w:hAnsi="Times New Roman"/>
          <w:sz w:val="24"/>
          <w:szCs w:val="24"/>
        </w:rPr>
        <w:t>-протеинурия более 3,5 г/сут</w:t>
      </w:r>
    </w:p>
    <w:p w14:paraId="322AC4C2" w14:textId="77777777" w:rsidR="00215B93" w:rsidRPr="00A160D6" w:rsidRDefault="00215B93" w:rsidP="004B0437">
      <w:pPr>
        <w:pStyle w:val="HTML"/>
        <w:numPr>
          <w:ilvl w:val="0"/>
          <w:numId w:val="806"/>
        </w:numPr>
        <w:rPr>
          <w:rFonts w:ascii="Times New Roman" w:hAnsi="Times New Roman"/>
          <w:sz w:val="24"/>
          <w:szCs w:val="24"/>
        </w:rPr>
      </w:pPr>
      <w:r w:rsidRPr="00A160D6">
        <w:rPr>
          <w:rFonts w:ascii="Times New Roman" w:hAnsi="Times New Roman"/>
          <w:sz w:val="24"/>
          <w:szCs w:val="24"/>
        </w:rPr>
        <w:t>эритроцитурия 10 5 - 10 6/л</w:t>
      </w:r>
    </w:p>
    <w:p w14:paraId="2DCB0797" w14:textId="77777777" w:rsidR="00215B93" w:rsidRPr="00A160D6" w:rsidRDefault="00215B93" w:rsidP="004B0437">
      <w:pPr>
        <w:pStyle w:val="HTML"/>
        <w:numPr>
          <w:ilvl w:val="0"/>
          <w:numId w:val="806"/>
        </w:numPr>
        <w:rPr>
          <w:rFonts w:ascii="Times New Roman" w:hAnsi="Times New Roman"/>
          <w:sz w:val="24"/>
          <w:szCs w:val="24"/>
        </w:rPr>
      </w:pPr>
      <w:r w:rsidRPr="00A160D6">
        <w:rPr>
          <w:rFonts w:ascii="Times New Roman" w:hAnsi="Times New Roman"/>
          <w:sz w:val="24"/>
          <w:szCs w:val="24"/>
        </w:rPr>
        <w:t>лейкоцитурия более 4,10 6/л</w:t>
      </w:r>
    </w:p>
    <w:p w14:paraId="60EEFFC6" w14:textId="77777777" w:rsidR="00215B93" w:rsidRPr="00A160D6" w:rsidRDefault="00215B93" w:rsidP="004B0437">
      <w:pPr>
        <w:pStyle w:val="HTML"/>
        <w:numPr>
          <w:ilvl w:val="0"/>
          <w:numId w:val="806"/>
        </w:numPr>
        <w:rPr>
          <w:rFonts w:ascii="Times New Roman" w:hAnsi="Times New Roman"/>
          <w:sz w:val="24"/>
          <w:szCs w:val="24"/>
        </w:rPr>
      </w:pPr>
      <w:r w:rsidRPr="00A160D6">
        <w:rPr>
          <w:rFonts w:ascii="Times New Roman" w:hAnsi="Times New Roman"/>
          <w:sz w:val="24"/>
          <w:szCs w:val="24"/>
        </w:rPr>
        <w:t>протеинурия более 100 мг/сут</w:t>
      </w:r>
    </w:p>
    <w:p w14:paraId="4BD7398D" w14:textId="77777777" w:rsidR="00215B93" w:rsidRPr="00A160D6" w:rsidRDefault="00215B93" w:rsidP="004B0437">
      <w:pPr>
        <w:pStyle w:val="HTML"/>
        <w:numPr>
          <w:ilvl w:val="0"/>
          <w:numId w:val="806"/>
        </w:numPr>
        <w:rPr>
          <w:rFonts w:ascii="Times New Roman" w:hAnsi="Times New Roman"/>
          <w:sz w:val="24"/>
          <w:szCs w:val="24"/>
        </w:rPr>
      </w:pPr>
      <w:r w:rsidRPr="00A160D6">
        <w:rPr>
          <w:rFonts w:ascii="Times New Roman" w:hAnsi="Times New Roman"/>
          <w:sz w:val="24"/>
          <w:szCs w:val="24"/>
        </w:rPr>
        <w:t>бактериурия более 10 5/мл</w:t>
      </w:r>
    </w:p>
    <w:p w14:paraId="1AC7C246" w14:textId="77777777" w:rsidR="00215B93" w:rsidRPr="00A160D6" w:rsidRDefault="00215B93" w:rsidP="00215B93">
      <w:pPr>
        <w:pStyle w:val="HTML"/>
        <w:rPr>
          <w:rFonts w:ascii="Times New Roman" w:hAnsi="Times New Roman"/>
          <w:sz w:val="24"/>
          <w:szCs w:val="24"/>
        </w:rPr>
      </w:pPr>
    </w:p>
    <w:p w14:paraId="7C74A80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признаков не характерен для нефротического синдрома?</w:t>
      </w:r>
    </w:p>
    <w:p w14:paraId="22601CDF" w14:textId="77777777" w:rsidR="00215B93" w:rsidRPr="00A160D6" w:rsidRDefault="00215B93" w:rsidP="004B0437">
      <w:pPr>
        <w:pStyle w:val="HTML"/>
        <w:numPr>
          <w:ilvl w:val="0"/>
          <w:numId w:val="807"/>
        </w:numPr>
        <w:rPr>
          <w:rFonts w:ascii="Times New Roman" w:hAnsi="Times New Roman"/>
          <w:sz w:val="24"/>
          <w:szCs w:val="24"/>
        </w:rPr>
      </w:pPr>
      <w:r w:rsidRPr="00A160D6">
        <w:rPr>
          <w:rFonts w:ascii="Times New Roman" w:hAnsi="Times New Roman"/>
          <w:sz w:val="24"/>
          <w:szCs w:val="24"/>
        </w:rPr>
        <w:t>-лейкоцитурия более 4.10 6/л</w:t>
      </w:r>
    </w:p>
    <w:p w14:paraId="5C404D2F" w14:textId="77777777" w:rsidR="00215B93" w:rsidRPr="00A160D6" w:rsidRDefault="00215B93" w:rsidP="004B0437">
      <w:pPr>
        <w:pStyle w:val="HTML"/>
        <w:numPr>
          <w:ilvl w:val="0"/>
          <w:numId w:val="807"/>
        </w:numPr>
        <w:rPr>
          <w:rFonts w:ascii="Times New Roman" w:hAnsi="Times New Roman"/>
          <w:sz w:val="24"/>
          <w:szCs w:val="24"/>
        </w:rPr>
      </w:pPr>
      <w:r w:rsidRPr="00A160D6">
        <w:rPr>
          <w:rFonts w:ascii="Times New Roman" w:hAnsi="Times New Roman"/>
          <w:sz w:val="24"/>
          <w:szCs w:val="24"/>
        </w:rPr>
        <w:t>протеинурия более 3,5 г/сут</w:t>
      </w:r>
    </w:p>
    <w:p w14:paraId="29DDEA6E" w14:textId="77777777" w:rsidR="00215B93" w:rsidRPr="00A160D6" w:rsidRDefault="00215B93" w:rsidP="004B0437">
      <w:pPr>
        <w:pStyle w:val="HTML"/>
        <w:numPr>
          <w:ilvl w:val="0"/>
          <w:numId w:val="807"/>
        </w:numPr>
        <w:rPr>
          <w:rFonts w:ascii="Times New Roman" w:hAnsi="Times New Roman"/>
          <w:sz w:val="24"/>
          <w:szCs w:val="24"/>
        </w:rPr>
      </w:pPr>
      <w:r w:rsidRPr="00A160D6">
        <w:rPr>
          <w:rFonts w:ascii="Times New Roman" w:hAnsi="Times New Roman"/>
          <w:sz w:val="24"/>
          <w:szCs w:val="24"/>
        </w:rPr>
        <w:t>цилиндрурия</w:t>
      </w:r>
    </w:p>
    <w:p w14:paraId="41773615" w14:textId="77777777" w:rsidR="00215B93" w:rsidRPr="00A160D6" w:rsidRDefault="00215B93" w:rsidP="004B0437">
      <w:pPr>
        <w:pStyle w:val="HTML"/>
        <w:numPr>
          <w:ilvl w:val="0"/>
          <w:numId w:val="807"/>
        </w:numPr>
        <w:rPr>
          <w:rFonts w:ascii="Times New Roman" w:hAnsi="Times New Roman"/>
          <w:sz w:val="24"/>
          <w:szCs w:val="24"/>
        </w:rPr>
      </w:pPr>
      <w:r w:rsidRPr="00A160D6">
        <w:rPr>
          <w:rFonts w:ascii="Times New Roman" w:hAnsi="Times New Roman"/>
          <w:sz w:val="24"/>
          <w:szCs w:val="24"/>
        </w:rPr>
        <w:t>гипопротеинемия</w:t>
      </w:r>
    </w:p>
    <w:p w14:paraId="15629F58" w14:textId="77777777" w:rsidR="00215B93" w:rsidRPr="00A160D6" w:rsidRDefault="00215B93" w:rsidP="004B0437">
      <w:pPr>
        <w:pStyle w:val="HTML"/>
        <w:numPr>
          <w:ilvl w:val="0"/>
          <w:numId w:val="807"/>
        </w:numPr>
        <w:rPr>
          <w:rFonts w:ascii="Times New Roman" w:hAnsi="Times New Roman"/>
          <w:sz w:val="24"/>
          <w:szCs w:val="24"/>
        </w:rPr>
      </w:pPr>
      <w:r w:rsidRPr="00A160D6">
        <w:rPr>
          <w:rFonts w:ascii="Times New Roman" w:hAnsi="Times New Roman"/>
          <w:sz w:val="24"/>
          <w:szCs w:val="24"/>
        </w:rPr>
        <w:t>диспротеинемия.</w:t>
      </w:r>
    </w:p>
    <w:p w14:paraId="0387B309" w14:textId="77777777" w:rsidR="00215B93" w:rsidRPr="00A160D6" w:rsidRDefault="00215B93" w:rsidP="00215B93">
      <w:pPr>
        <w:pStyle w:val="HTML"/>
        <w:rPr>
          <w:rFonts w:ascii="Times New Roman" w:hAnsi="Times New Roman"/>
          <w:sz w:val="24"/>
          <w:szCs w:val="24"/>
        </w:rPr>
      </w:pPr>
    </w:p>
    <w:p w14:paraId="07EC1F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характеризуется совокупностью следующих признаков отеки, высокая протеинурия, гипопротеинурия, диспротеинемия, гиперлипидемия:</w:t>
      </w:r>
    </w:p>
    <w:p w14:paraId="087BE404" w14:textId="77777777" w:rsidR="00215B93" w:rsidRPr="00A160D6" w:rsidRDefault="00215B93" w:rsidP="004B0437">
      <w:pPr>
        <w:pStyle w:val="HTML"/>
        <w:numPr>
          <w:ilvl w:val="0"/>
          <w:numId w:val="808"/>
        </w:numPr>
        <w:rPr>
          <w:rFonts w:ascii="Times New Roman" w:hAnsi="Times New Roman"/>
          <w:sz w:val="24"/>
          <w:szCs w:val="24"/>
        </w:rPr>
      </w:pPr>
      <w:r w:rsidRPr="00A160D6">
        <w:rPr>
          <w:rFonts w:ascii="Times New Roman" w:hAnsi="Times New Roman"/>
          <w:sz w:val="24"/>
          <w:szCs w:val="24"/>
        </w:rPr>
        <w:t>-нефротический синдром</w:t>
      </w:r>
    </w:p>
    <w:p w14:paraId="13E72DE5" w14:textId="77777777" w:rsidR="00215B93" w:rsidRPr="00A160D6" w:rsidRDefault="00215B93" w:rsidP="004B0437">
      <w:pPr>
        <w:pStyle w:val="HTML"/>
        <w:numPr>
          <w:ilvl w:val="0"/>
          <w:numId w:val="808"/>
        </w:numPr>
        <w:rPr>
          <w:rFonts w:ascii="Times New Roman" w:hAnsi="Times New Roman"/>
          <w:sz w:val="24"/>
          <w:szCs w:val="24"/>
        </w:rPr>
      </w:pPr>
      <w:r w:rsidRPr="00A160D6">
        <w:rPr>
          <w:rFonts w:ascii="Times New Roman" w:hAnsi="Times New Roman"/>
          <w:sz w:val="24"/>
          <w:szCs w:val="24"/>
        </w:rPr>
        <w:t>мочевой</w:t>
      </w:r>
    </w:p>
    <w:p w14:paraId="26D865C3" w14:textId="77777777" w:rsidR="00215B93" w:rsidRPr="00A160D6" w:rsidRDefault="00215B93" w:rsidP="004B0437">
      <w:pPr>
        <w:pStyle w:val="HTML"/>
        <w:numPr>
          <w:ilvl w:val="0"/>
          <w:numId w:val="808"/>
        </w:numPr>
        <w:rPr>
          <w:rFonts w:ascii="Times New Roman" w:hAnsi="Times New Roman"/>
          <w:sz w:val="24"/>
          <w:szCs w:val="24"/>
        </w:rPr>
      </w:pPr>
      <w:r w:rsidRPr="00A160D6">
        <w:rPr>
          <w:rFonts w:ascii="Times New Roman" w:hAnsi="Times New Roman"/>
          <w:sz w:val="24"/>
          <w:szCs w:val="24"/>
        </w:rPr>
        <w:t>гипертензивный</w:t>
      </w:r>
    </w:p>
    <w:p w14:paraId="56C4ACD3" w14:textId="77777777" w:rsidR="00215B93" w:rsidRPr="00A160D6" w:rsidRDefault="00215B93" w:rsidP="004B0437">
      <w:pPr>
        <w:pStyle w:val="HTML"/>
        <w:numPr>
          <w:ilvl w:val="0"/>
          <w:numId w:val="808"/>
        </w:numPr>
        <w:rPr>
          <w:rFonts w:ascii="Times New Roman" w:hAnsi="Times New Roman"/>
          <w:sz w:val="24"/>
          <w:szCs w:val="24"/>
        </w:rPr>
      </w:pPr>
      <w:r w:rsidRPr="00A160D6">
        <w:rPr>
          <w:rFonts w:ascii="Times New Roman" w:hAnsi="Times New Roman"/>
          <w:sz w:val="24"/>
          <w:szCs w:val="24"/>
        </w:rPr>
        <w:t>синдром инфекционных осложнений</w:t>
      </w:r>
    </w:p>
    <w:p w14:paraId="52270354" w14:textId="77777777" w:rsidR="00215B93" w:rsidRPr="00A160D6" w:rsidRDefault="00215B93" w:rsidP="004B0437">
      <w:pPr>
        <w:pStyle w:val="HTML"/>
        <w:numPr>
          <w:ilvl w:val="0"/>
          <w:numId w:val="808"/>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3DB77DD7" w14:textId="77777777" w:rsidR="00215B93" w:rsidRPr="00A160D6" w:rsidRDefault="00215B93" w:rsidP="00215B93">
      <w:pPr>
        <w:pStyle w:val="HTML"/>
        <w:rPr>
          <w:rFonts w:ascii="Times New Roman" w:hAnsi="Times New Roman"/>
          <w:sz w:val="24"/>
          <w:szCs w:val="24"/>
        </w:rPr>
      </w:pPr>
    </w:p>
    <w:p w14:paraId="4363702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развитию отеков при нефротическом синдроме  приводят  перечисленные факторы, кроме:</w:t>
      </w:r>
    </w:p>
    <w:p w14:paraId="58D27A35" w14:textId="77777777" w:rsidR="00215B93" w:rsidRPr="00A160D6" w:rsidRDefault="00215B93" w:rsidP="004B0437">
      <w:pPr>
        <w:pStyle w:val="HTML"/>
        <w:numPr>
          <w:ilvl w:val="0"/>
          <w:numId w:val="809"/>
        </w:numPr>
        <w:rPr>
          <w:rFonts w:ascii="Times New Roman" w:hAnsi="Times New Roman"/>
          <w:sz w:val="24"/>
          <w:szCs w:val="24"/>
        </w:rPr>
      </w:pPr>
      <w:r w:rsidRPr="00A160D6">
        <w:rPr>
          <w:rFonts w:ascii="Times New Roman" w:hAnsi="Times New Roman"/>
          <w:sz w:val="24"/>
          <w:szCs w:val="24"/>
        </w:rPr>
        <w:t>-снижение продукции белков в печени</w:t>
      </w:r>
    </w:p>
    <w:p w14:paraId="1DA72EA1" w14:textId="77777777" w:rsidR="00215B93" w:rsidRPr="00A160D6" w:rsidRDefault="00215B93" w:rsidP="004B0437">
      <w:pPr>
        <w:pStyle w:val="HTML"/>
        <w:numPr>
          <w:ilvl w:val="0"/>
          <w:numId w:val="809"/>
        </w:numPr>
        <w:rPr>
          <w:rFonts w:ascii="Times New Roman" w:hAnsi="Times New Roman"/>
          <w:sz w:val="24"/>
          <w:szCs w:val="24"/>
        </w:rPr>
      </w:pPr>
      <w:r w:rsidRPr="00A160D6">
        <w:rPr>
          <w:rFonts w:ascii="Times New Roman" w:hAnsi="Times New Roman"/>
          <w:sz w:val="24"/>
          <w:szCs w:val="24"/>
        </w:rPr>
        <w:t>гиперальдостеронизм</w:t>
      </w:r>
    </w:p>
    <w:p w14:paraId="31B49521" w14:textId="77777777" w:rsidR="00215B93" w:rsidRPr="00A160D6" w:rsidRDefault="00215B93" w:rsidP="004B0437">
      <w:pPr>
        <w:pStyle w:val="HTML"/>
        <w:numPr>
          <w:ilvl w:val="0"/>
          <w:numId w:val="809"/>
        </w:numPr>
        <w:rPr>
          <w:rFonts w:ascii="Times New Roman" w:hAnsi="Times New Roman"/>
          <w:sz w:val="24"/>
          <w:szCs w:val="24"/>
        </w:rPr>
      </w:pPr>
      <w:r w:rsidRPr="00A160D6">
        <w:rPr>
          <w:rFonts w:ascii="Times New Roman" w:hAnsi="Times New Roman"/>
          <w:sz w:val="24"/>
          <w:szCs w:val="24"/>
        </w:rPr>
        <w:t>высокая протеинурия</w:t>
      </w:r>
    </w:p>
    <w:p w14:paraId="77C9E721" w14:textId="77777777" w:rsidR="00215B93" w:rsidRPr="00A160D6" w:rsidRDefault="00215B93" w:rsidP="004B0437">
      <w:pPr>
        <w:pStyle w:val="HTML"/>
        <w:numPr>
          <w:ilvl w:val="0"/>
          <w:numId w:val="809"/>
        </w:numPr>
        <w:rPr>
          <w:rFonts w:ascii="Times New Roman" w:hAnsi="Times New Roman"/>
          <w:sz w:val="24"/>
          <w:szCs w:val="24"/>
        </w:rPr>
      </w:pPr>
      <w:r w:rsidRPr="00A160D6">
        <w:rPr>
          <w:rFonts w:ascii="Times New Roman" w:hAnsi="Times New Roman"/>
          <w:sz w:val="24"/>
          <w:szCs w:val="24"/>
        </w:rPr>
        <w:t>гипопротеинемия</w:t>
      </w:r>
    </w:p>
    <w:p w14:paraId="17B4DC85" w14:textId="77777777" w:rsidR="00215B93" w:rsidRPr="00A160D6" w:rsidRDefault="00215B93" w:rsidP="004B0437">
      <w:pPr>
        <w:pStyle w:val="HTML"/>
        <w:numPr>
          <w:ilvl w:val="0"/>
          <w:numId w:val="809"/>
        </w:numPr>
        <w:rPr>
          <w:rFonts w:ascii="Times New Roman" w:hAnsi="Times New Roman"/>
          <w:sz w:val="24"/>
          <w:szCs w:val="24"/>
        </w:rPr>
      </w:pPr>
      <w:r w:rsidRPr="00A160D6">
        <w:rPr>
          <w:rFonts w:ascii="Times New Roman" w:hAnsi="Times New Roman"/>
          <w:sz w:val="24"/>
          <w:szCs w:val="24"/>
        </w:rPr>
        <w:t>диспротеинемия</w:t>
      </w:r>
    </w:p>
    <w:p w14:paraId="107C93CA" w14:textId="77777777" w:rsidR="00215B93" w:rsidRPr="00A160D6" w:rsidRDefault="00215B93" w:rsidP="00215B93">
      <w:pPr>
        <w:pStyle w:val="HTML"/>
        <w:rPr>
          <w:rFonts w:ascii="Times New Roman" w:hAnsi="Times New Roman"/>
          <w:sz w:val="24"/>
          <w:szCs w:val="24"/>
        </w:rPr>
      </w:pPr>
    </w:p>
    <w:p w14:paraId="163E6C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Основная причина гипопротеинемии при нефротическом синдроме</w:t>
      </w:r>
    </w:p>
    <w:p w14:paraId="73C4D783" w14:textId="77777777" w:rsidR="00215B93" w:rsidRPr="00A160D6" w:rsidRDefault="00215B93" w:rsidP="004B0437">
      <w:pPr>
        <w:pStyle w:val="HTML"/>
        <w:numPr>
          <w:ilvl w:val="0"/>
          <w:numId w:val="810"/>
        </w:numPr>
        <w:rPr>
          <w:rFonts w:ascii="Times New Roman" w:hAnsi="Times New Roman"/>
          <w:sz w:val="24"/>
          <w:szCs w:val="24"/>
        </w:rPr>
      </w:pPr>
      <w:r w:rsidRPr="00A160D6">
        <w:rPr>
          <w:rFonts w:ascii="Times New Roman" w:hAnsi="Times New Roman"/>
          <w:sz w:val="24"/>
          <w:szCs w:val="24"/>
        </w:rPr>
        <w:t>-высокая протеинурия</w:t>
      </w:r>
    </w:p>
    <w:p w14:paraId="618CA8C9" w14:textId="77777777" w:rsidR="00215B93" w:rsidRPr="00A160D6" w:rsidRDefault="00215B93" w:rsidP="004B0437">
      <w:pPr>
        <w:pStyle w:val="HTML"/>
        <w:numPr>
          <w:ilvl w:val="0"/>
          <w:numId w:val="810"/>
        </w:numPr>
        <w:rPr>
          <w:rFonts w:ascii="Times New Roman" w:hAnsi="Times New Roman"/>
          <w:sz w:val="24"/>
          <w:szCs w:val="24"/>
        </w:rPr>
      </w:pPr>
      <w:r w:rsidRPr="00A160D6">
        <w:rPr>
          <w:rFonts w:ascii="Times New Roman" w:hAnsi="Times New Roman"/>
          <w:sz w:val="24"/>
          <w:szCs w:val="24"/>
        </w:rPr>
        <w:t>снижение продукции белков в гепатоцитах</w:t>
      </w:r>
    </w:p>
    <w:p w14:paraId="6C340BF2" w14:textId="77777777" w:rsidR="00215B93" w:rsidRPr="00A160D6" w:rsidRDefault="00215B93" w:rsidP="004B0437">
      <w:pPr>
        <w:pStyle w:val="HTML"/>
        <w:numPr>
          <w:ilvl w:val="0"/>
          <w:numId w:val="810"/>
        </w:numPr>
        <w:rPr>
          <w:rFonts w:ascii="Times New Roman" w:hAnsi="Times New Roman"/>
          <w:sz w:val="24"/>
          <w:szCs w:val="24"/>
        </w:rPr>
      </w:pPr>
      <w:r w:rsidRPr="00A160D6">
        <w:rPr>
          <w:rFonts w:ascii="Times New Roman" w:hAnsi="Times New Roman"/>
          <w:sz w:val="24"/>
          <w:szCs w:val="24"/>
        </w:rPr>
        <w:t>повышение катаболизма белков</w:t>
      </w:r>
    </w:p>
    <w:p w14:paraId="23BB3675" w14:textId="77777777" w:rsidR="00215B93" w:rsidRPr="00A160D6" w:rsidRDefault="00215B93" w:rsidP="004B0437">
      <w:pPr>
        <w:pStyle w:val="HTML"/>
        <w:numPr>
          <w:ilvl w:val="0"/>
          <w:numId w:val="810"/>
        </w:numPr>
        <w:rPr>
          <w:rFonts w:ascii="Times New Roman" w:hAnsi="Times New Roman"/>
          <w:sz w:val="24"/>
          <w:szCs w:val="24"/>
        </w:rPr>
      </w:pPr>
      <w:r w:rsidRPr="00A160D6">
        <w:rPr>
          <w:rFonts w:ascii="Times New Roman" w:hAnsi="Times New Roman"/>
          <w:sz w:val="24"/>
          <w:szCs w:val="24"/>
        </w:rPr>
        <w:t>нарушение всасывания белков в кишечнике</w:t>
      </w:r>
    </w:p>
    <w:p w14:paraId="6024DD93" w14:textId="77777777" w:rsidR="00215B93" w:rsidRPr="00A160D6" w:rsidRDefault="00215B93" w:rsidP="004B0437">
      <w:pPr>
        <w:pStyle w:val="HTML"/>
        <w:numPr>
          <w:ilvl w:val="0"/>
          <w:numId w:val="810"/>
        </w:numPr>
        <w:rPr>
          <w:rFonts w:ascii="Times New Roman" w:hAnsi="Times New Roman"/>
          <w:sz w:val="24"/>
          <w:szCs w:val="24"/>
        </w:rPr>
      </w:pPr>
      <w:r w:rsidRPr="00A160D6">
        <w:rPr>
          <w:rFonts w:ascii="Times New Roman" w:hAnsi="Times New Roman"/>
          <w:sz w:val="24"/>
          <w:szCs w:val="24"/>
        </w:rPr>
        <w:t>увеличенная экскреция белков в кишечнике</w:t>
      </w:r>
    </w:p>
    <w:p w14:paraId="01553DA7" w14:textId="77777777" w:rsidR="00215B93" w:rsidRPr="00A160D6" w:rsidRDefault="00215B93" w:rsidP="00215B93">
      <w:pPr>
        <w:pStyle w:val="HTML"/>
        <w:rPr>
          <w:rFonts w:ascii="Times New Roman" w:hAnsi="Times New Roman"/>
          <w:sz w:val="24"/>
          <w:szCs w:val="24"/>
        </w:rPr>
      </w:pPr>
    </w:p>
    <w:p w14:paraId="3E2ADCB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Основная причина диспротеинемии при нефротическом синдроме</w:t>
      </w:r>
    </w:p>
    <w:p w14:paraId="0D619F3D" w14:textId="77777777" w:rsidR="00215B93" w:rsidRPr="00A160D6" w:rsidRDefault="00215B93" w:rsidP="004B0437">
      <w:pPr>
        <w:pStyle w:val="HTML"/>
        <w:numPr>
          <w:ilvl w:val="0"/>
          <w:numId w:val="811"/>
        </w:numPr>
        <w:rPr>
          <w:rFonts w:ascii="Times New Roman" w:hAnsi="Times New Roman"/>
          <w:sz w:val="24"/>
          <w:szCs w:val="24"/>
        </w:rPr>
      </w:pPr>
      <w:r w:rsidRPr="00A160D6">
        <w:rPr>
          <w:rFonts w:ascii="Times New Roman" w:hAnsi="Times New Roman"/>
          <w:sz w:val="24"/>
          <w:szCs w:val="24"/>
        </w:rPr>
        <w:t>-несоответствие между фракциями белков, выделенных  с  мочой  и продуцированных гепатоцитами</w:t>
      </w:r>
    </w:p>
    <w:p w14:paraId="7526AECA" w14:textId="77777777" w:rsidR="00215B93" w:rsidRPr="00A160D6" w:rsidRDefault="00215B93" w:rsidP="004B0437">
      <w:pPr>
        <w:pStyle w:val="HTML"/>
        <w:numPr>
          <w:ilvl w:val="0"/>
          <w:numId w:val="811"/>
        </w:numPr>
        <w:rPr>
          <w:rFonts w:ascii="Times New Roman" w:hAnsi="Times New Roman"/>
          <w:sz w:val="24"/>
          <w:szCs w:val="24"/>
        </w:rPr>
      </w:pPr>
      <w:r w:rsidRPr="00A160D6">
        <w:rPr>
          <w:rFonts w:ascii="Times New Roman" w:hAnsi="Times New Roman"/>
          <w:sz w:val="24"/>
          <w:szCs w:val="24"/>
        </w:rPr>
        <w:t>повышение катаболизма белков</w:t>
      </w:r>
    </w:p>
    <w:p w14:paraId="680C6E19" w14:textId="77777777" w:rsidR="00215B93" w:rsidRPr="00A160D6" w:rsidRDefault="00215B93" w:rsidP="004B0437">
      <w:pPr>
        <w:pStyle w:val="HTML"/>
        <w:numPr>
          <w:ilvl w:val="0"/>
          <w:numId w:val="811"/>
        </w:numPr>
        <w:rPr>
          <w:rFonts w:ascii="Times New Roman" w:hAnsi="Times New Roman"/>
          <w:sz w:val="24"/>
          <w:szCs w:val="24"/>
        </w:rPr>
      </w:pPr>
      <w:r w:rsidRPr="00A160D6">
        <w:rPr>
          <w:rFonts w:ascii="Times New Roman" w:hAnsi="Times New Roman"/>
          <w:sz w:val="24"/>
          <w:szCs w:val="24"/>
        </w:rPr>
        <w:t>нарушение всасывания белка в кишечнике</w:t>
      </w:r>
    </w:p>
    <w:p w14:paraId="3FE89285" w14:textId="77777777" w:rsidR="00215B93" w:rsidRPr="00A160D6" w:rsidRDefault="00215B93" w:rsidP="004B0437">
      <w:pPr>
        <w:pStyle w:val="HTML"/>
        <w:numPr>
          <w:ilvl w:val="0"/>
          <w:numId w:val="811"/>
        </w:numPr>
        <w:rPr>
          <w:rFonts w:ascii="Times New Roman" w:hAnsi="Times New Roman"/>
          <w:sz w:val="24"/>
          <w:szCs w:val="24"/>
        </w:rPr>
      </w:pPr>
      <w:r w:rsidRPr="00A160D6">
        <w:rPr>
          <w:rFonts w:ascii="Times New Roman" w:hAnsi="Times New Roman"/>
          <w:sz w:val="24"/>
          <w:szCs w:val="24"/>
        </w:rPr>
        <w:t>гиперлипидемия</w:t>
      </w:r>
    </w:p>
    <w:p w14:paraId="5849BF33" w14:textId="77777777" w:rsidR="00215B93" w:rsidRPr="00A160D6" w:rsidRDefault="00215B93" w:rsidP="004B0437">
      <w:pPr>
        <w:pStyle w:val="HTML"/>
        <w:numPr>
          <w:ilvl w:val="0"/>
          <w:numId w:val="811"/>
        </w:numPr>
        <w:rPr>
          <w:rFonts w:ascii="Times New Roman" w:hAnsi="Times New Roman"/>
          <w:sz w:val="24"/>
          <w:szCs w:val="24"/>
        </w:rPr>
      </w:pPr>
      <w:r w:rsidRPr="00A160D6">
        <w:rPr>
          <w:rFonts w:ascii="Times New Roman" w:hAnsi="Times New Roman"/>
          <w:sz w:val="24"/>
          <w:szCs w:val="24"/>
        </w:rPr>
        <w:t>гипоонкия.</w:t>
      </w:r>
    </w:p>
    <w:p w14:paraId="2038DAED" w14:textId="77777777" w:rsidR="00215B93" w:rsidRPr="00A160D6" w:rsidRDefault="00215B93" w:rsidP="00215B93">
      <w:pPr>
        <w:pStyle w:val="HTML"/>
        <w:rPr>
          <w:rFonts w:ascii="Times New Roman" w:hAnsi="Times New Roman"/>
          <w:sz w:val="24"/>
          <w:szCs w:val="24"/>
        </w:rPr>
      </w:pPr>
    </w:p>
    <w:p w14:paraId="40336FF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нефротического синдрома характерны показатели,&lt;кроме&gt;</w:t>
      </w:r>
    </w:p>
    <w:p w14:paraId="105A5316" w14:textId="77777777" w:rsidR="00215B93" w:rsidRPr="00A160D6" w:rsidRDefault="00215B93" w:rsidP="004B0437">
      <w:pPr>
        <w:pStyle w:val="HTML"/>
        <w:numPr>
          <w:ilvl w:val="0"/>
          <w:numId w:val="812"/>
        </w:numPr>
        <w:rPr>
          <w:rFonts w:ascii="Times New Roman" w:hAnsi="Times New Roman"/>
          <w:sz w:val="24"/>
          <w:szCs w:val="24"/>
        </w:rPr>
      </w:pPr>
      <w:r w:rsidRPr="00A160D6">
        <w:rPr>
          <w:rFonts w:ascii="Times New Roman" w:hAnsi="Times New Roman"/>
          <w:sz w:val="24"/>
          <w:szCs w:val="24"/>
        </w:rPr>
        <w:t>-относительная гипоглобулинемия</w:t>
      </w:r>
    </w:p>
    <w:p w14:paraId="743220FF" w14:textId="77777777" w:rsidR="00215B93" w:rsidRPr="00A160D6" w:rsidRDefault="00215B93" w:rsidP="004B0437">
      <w:pPr>
        <w:pStyle w:val="HTML"/>
        <w:numPr>
          <w:ilvl w:val="0"/>
          <w:numId w:val="812"/>
        </w:numPr>
        <w:rPr>
          <w:rFonts w:ascii="Times New Roman" w:hAnsi="Times New Roman"/>
          <w:sz w:val="24"/>
          <w:szCs w:val="24"/>
        </w:rPr>
      </w:pPr>
      <w:r w:rsidRPr="00A160D6">
        <w:rPr>
          <w:rFonts w:ascii="Times New Roman" w:hAnsi="Times New Roman"/>
          <w:sz w:val="24"/>
          <w:szCs w:val="24"/>
        </w:rPr>
        <w:t>гипопротеинемия</w:t>
      </w:r>
    </w:p>
    <w:p w14:paraId="4228C4B5" w14:textId="77777777" w:rsidR="00215B93" w:rsidRPr="00A160D6" w:rsidRDefault="00215B93" w:rsidP="004B0437">
      <w:pPr>
        <w:pStyle w:val="HTML"/>
        <w:numPr>
          <w:ilvl w:val="0"/>
          <w:numId w:val="812"/>
        </w:numPr>
        <w:rPr>
          <w:rFonts w:ascii="Times New Roman" w:hAnsi="Times New Roman"/>
          <w:sz w:val="24"/>
          <w:szCs w:val="24"/>
        </w:rPr>
      </w:pPr>
      <w:r w:rsidRPr="00A160D6">
        <w:rPr>
          <w:rFonts w:ascii="Times New Roman" w:hAnsi="Times New Roman"/>
          <w:sz w:val="24"/>
          <w:szCs w:val="24"/>
        </w:rPr>
        <w:t>относительная альбуминемия</w:t>
      </w:r>
    </w:p>
    <w:p w14:paraId="310F2726" w14:textId="77777777" w:rsidR="00215B93" w:rsidRPr="00A160D6" w:rsidRDefault="00215B93" w:rsidP="004B0437">
      <w:pPr>
        <w:pStyle w:val="HTML"/>
        <w:numPr>
          <w:ilvl w:val="0"/>
          <w:numId w:val="812"/>
        </w:numPr>
        <w:rPr>
          <w:rFonts w:ascii="Times New Roman" w:hAnsi="Times New Roman"/>
          <w:sz w:val="24"/>
          <w:szCs w:val="24"/>
        </w:rPr>
      </w:pPr>
      <w:r w:rsidRPr="00A160D6">
        <w:rPr>
          <w:rFonts w:ascii="Times New Roman" w:hAnsi="Times New Roman"/>
          <w:sz w:val="24"/>
          <w:szCs w:val="24"/>
        </w:rPr>
        <w:t>абсолютная гипоальбуминемия</w:t>
      </w:r>
    </w:p>
    <w:p w14:paraId="2D5DBD04" w14:textId="77777777" w:rsidR="00215B93" w:rsidRPr="00A160D6" w:rsidRDefault="00215B93" w:rsidP="004B0437">
      <w:pPr>
        <w:pStyle w:val="HTML"/>
        <w:numPr>
          <w:ilvl w:val="0"/>
          <w:numId w:val="812"/>
        </w:numPr>
        <w:rPr>
          <w:rFonts w:ascii="Times New Roman" w:hAnsi="Times New Roman"/>
          <w:sz w:val="24"/>
          <w:szCs w:val="24"/>
        </w:rPr>
      </w:pPr>
      <w:r w:rsidRPr="00A160D6">
        <w:rPr>
          <w:rFonts w:ascii="Times New Roman" w:hAnsi="Times New Roman"/>
          <w:sz w:val="24"/>
          <w:szCs w:val="24"/>
        </w:rPr>
        <w:t>гиперлипидемия</w:t>
      </w:r>
    </w:p>
    <w:p w14:paraId="0028FEA0" w14:textId="77777777" w:rsidR="00215B93" w:rsidRPr="00A160D6" w:rsidRDefault="00215B93" w:rsidP="00215B93">
      <w:pPr>
        <w:pStyle w:val="HTML"/>
        <w:rPr>
          <w:rFonts w:ascii="Times New Roman" w:hAnsi="Times New Roman"/>
          <w:sz w:val="24"/>
          <w:szCs w:val="24"/>
        </w:rPr>
      </w:pPr>
    </w:p>
    <w:p w14:paraId="3FBCEE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нефротического синдрома характерно  для  заболеваний почек, &lt;кроме&gt;</w:t>
      </w:r>
    </w:p>
    <w:p w14:paraId="4E08560F" w14:textId="77777777" w:rsidR="00215B93" w:rsidRPr="00A160D6" w:rsidRDefault="00215B93" w:rsidP="004B0437">
      <w:pPr>
        <w:pStyle w:val="HTML"/>
        <w:numPr>
          <w:ilvl w:val="0"/>
          <w:numId w:val="813"/>
        </w:numPr>
        <w:rPr>
          <w:rFonts w:ascii="Times New Roman" w:hAnsi="Times New Roman"/>
          <w:sz w:val="24"/>
          <w:szCs w:val="24"/>
        </w:rPr>
      </w:pPr>
      <w:r w:rsidRPr="00A160D6">
        <w:rPr>
          <w:rFonts w:ascii="Times New Roman" w:hAnsi="Times New Roman"/>
          <w:sz w:val="24"/>
          <w:szCs w:val="24"/>
        </w:rPr>
        <w:t>-мочекаменная болезнь</w:t>
      </w:r>
    </w:p>
    <w:p w14:paraId="30DA5F28" w14:textId="77777777" w:rsidR="00215B93" w:rsidRPr="00A160D6" w:rsidRDefault="00215B93" w:rsidP="004B0437">
      <w:pPr>
        <w:pStyle w:val="HTML"/>
        <w:numPr>
          <w:ilvl w:val="0"/>
          <w:numId w:val="813"/>
        </w:numPr>
        <w:rPr>
          <w:rFonts w:ascii="Times New Roman" w:hAnsi="Times New Roman"/>
          <w:sz w:val="24"/>
          <w:szCs w:val="24"/>
        </w:rPr>
      </w:pPr>
      <w:r w:rsidRPr="00A160D6">
        <w:rPr>
          <w:rFonts w:ascii="Times New Roman" w:hAnsi="Times New Roman"/>
          <w:sz w:val="24"/>
          <w:szCs w:val="24"/>
        </w:rPr>
        <w:t>острый гломерулонефрит</w:t>
      </w:r>
    </w:p>
    <w:p w14:paraId="448155FA" w14:textId="77777777" w:rsidR="00215B93" w:rsidRPr="00A160D6" w:rsidRDefault="00215B93" w:rsidP="004B0437">
      <w:pPr>
        <w:pStyle w:val="HTML"/>
        <w:numPr>
          <w:ilvl w:val="0"/>
          <w:numId w:val="813"/>
        </w:numPr>
        <w:rPr>
          <w:rFonts w:ascii="Times New Roman" w:hAnsi="Times New Roman"/>
          <w:sz w:val="24"/>
          <w:szCs w:val="24"/>
        </w:rPr>
      </w:pPr>
      <w:r w:rsidRPr="00A160D6">
        <w:rPr>
          <w:rFonts w:ascii="Times New Roman" w:hAnsi="Times New Roman"/>
          <w:sz w:val="24"/>
          <w:szCs w:val="24"/>
        </w:rPr>
        <w:t>хронический гломерулонефрит</w:t>
      </w:r>
    </w:p>
    <w:p w14:paraId="30CC267F" w14:textId="77777777" w:rsidR="00215B93" w:rsidRPr="00A160D6" w:rsidRDefault="00215B93" w:rsidP="004B0437">
      <w:pPr>
        <w:pStyle w:val="HTML"/>
        <w:numPr>
          <w:ilvl w:val="0"/>
          <w:numId w:val="813"/>
        </w:numPr>
        <w:rPr>
          <w:rFonts w:ascii="Times New Roman" w:hAnsi="Times New Roman"/>
          <w:sz w:val="24"/>
          <w:szCs w:val="24"/>
        </w:rPr>
      </w:pPr>
      <w:r w:rsidRPr="00A160D6">
        <w:rPr>
          <w:rFonts w:ascii="Times New Roman" w:hAnsi="Times New Roman"/>
          <w:sz w:val="24"/>
          <w:szCs w:val="24"/>
        </w:rPr>
        <w:t>системная красная волчанка</w:t>
      </w:r>
    </w:p>
    <w:p w14:paraId="22EDA557" w14:textId="77777777" w:rsidR="00215B93" w:rsidRPr="00A160D6" w:rsidRDefault="00215B93" w:rsidP="004B0437">
      <w:pPr>
        <w:pStyle w:val="HTML"/>
        <w:numPr>
          <w:ilvl w:val="0"/>
          <w:numId w:val="813"/>
        </w:numPr>
        <w:rPr>
          <w:rFonts w:ascii="Times New Roman" w:hAnsi="Times New Roman"/>
          <w:sz w:val="24"/>
          <w:szCs w:val="24"/>
        </w:rPr>
      </w:pPr>
      <w:r w:rsidRPr="00A160D6">
        <w:rPr>
          <w:rFonts w:ascii="Times New Roman" w:hAnsi="Times New Roman"/>
          <w:sz w:val="24"/>
          <w:szCs w:val="24"/>
        </w:rPr>
        <w:t>диабетический гломерулосклероз</w:t>
      </w:r>
    </w:p>
    <w:p w14:paraId="11ECADDC" w14:textId="77777777" w:rsidR="00215B93" w:rsidRPr="00A160D6" w:rsidRDefault="00215B93" w:rsidP="00215B93">
      <w:pPr>
        <w:pStyle w:val="HTML"/>
        <w:rPr>
          <w:rFonts w:ascii="Times New Roman" w:hAnsi="Times New Roman"/>
          <w:sz w:val="24"/>
          <w:szCs w:val="24"/>
        </w:rPr>
      </w:pPr>
    </w:p>
    <w:p w14:paraId="3FD68D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нефротического синдрома характерно  для  заболеваний почек, &lt;кроме&gt;</w:t>
      </w:r>
    </w:p>
    <w:p w14:paraId="25067EB1" w14:textId="77777777" w:rsidR="00215B93" w:rsidRPr="00A160D6" w:rsidRDefault="00215B93" w:rsidP="004B0437">
      <w:pPr>
        <w:pStyle w:val="HTML"/>
        <w:numPr>
          <w:ilvl w:val="0"/>
          <w:numId w:val="814"/>
        </w:numPr>
        <w:rPr>
          <w:rFonts w:ascii="Times New Roman" w:hAnsi="Times New Roman"/>
          <w:sz w:val="24"/>
          <w:szCs w:val="24"/>
        </w:rPr>
      </w:pPr>
      <w:r w:rsidRPr="00A160D6">
        <w:rPr>
          <w:rFonts w:ascii="Times New Roman" w:hAnsi="Times New Roman"/>
          <w:sz w:val="24"/>
          <w:szCs w:val="24"/>
        </w:rPr>
        <w:t>-острый пиелонефрит</w:t>
      </w:r>
    </w:p>
    <w:p w14:paraId="05371968" w14:textId="77777777" w:rsidR="00215B93" w:rsidRPr="00A160D6" w:rsidRDefault="00215B93" w:rsidP="004B0437">
      <w:pPr>
        <w:pStyle w:val="HTML"/>
        <w:numPr>
          <w:ilvl w:val="0"/>
          <w:numId w:val="814"/>
        </w:numPr>
        <w:rPr>
          <w:rFonts w:ascii="Times New Roman" w:hAnsi="Times New Roman"/>
          <w:sz w:val="24"/>
          <w:szCs w:val="24"/>
        </w:rPr>
      </w:pPr>
      <w:r w:rsidRPr="00A160D6">
        <w:rPr>
          <w:rFonts w:ascii="Times New Roman" w:hAnsi="Times New Roman"/>
          <w:sz w:val="24"/>
          <w:szCs w:val="24"/>
        </w:rPr>
        <w:t>нефропатия беременных</w:t>
      </w:r>
    </w:p>
    <w:p w14:paraId="2DD65ABD" w14:textId="77777777" w:rsidR="00215B93" w:rsidRPr="00A160D6" w:rsidRDefault="00215B93" w:rsidP="004B0437">
      <w:pPr>
        <w:pStyle w:val="HTML"/>
        <w:numPr>
          <w:ilvl w:val="0"/>
          <w:numId w:val="814"/>
        </w:numPr>
        <w:rPr>
          <w:rFonts w:ascii="Times New Roman" w:hAnsi="Times New Roman"/>
          <w:sz w:val="24"/>
          <w:szCs w:val="24"/>
        </w:rPr>
      </w:pPr>
      <w:r w:rsidRPr="00A160D6">
        <w:rPr>
          <w:rFonts w:ascii="Times New Roman" w:hAnsi="Times New Roman"/>
          <w:sz w:val="24"/>
          <w:szCs w:val="24"/>
        </w:rPr>
        <w:t>амилоидоз почек</w:t>
      </w:r>
    </w:p>
    <w:p w14:paraId="1363C1BB" w14:textId="77777777" w:rsidR="00215B93" w:rsidRPr="00A160D6" w:rsidRDefault="00215B93" w:rsidP="004B0437">
      <w:pPr>
        <w:pStyle w:val="HTML"/>
        <w:numPr>
          <w:ilvl w:val="0"/>
          <w:numId w:val="814"/>
        </w:numPr>
        <w:rPr>
          <w:rFonts w:ascii="Times New Roman" w:hAnsi="Times New Roman"/>
          <w:sz w:val="24"/>
          <w:szCs w:val="24"/>
        </w:rPr>
      </w:pPr>
      <w:r w:rsidRPr="00A160D6">
        <w:rPr>
          <w:rFonts w:ascii="Times New Roman" w:hAnsi="Times New Roman"/>
          <w:sz w:val="24"/>
          <w:szCs w:val="24"/>
        </w:rPr>
        <w:t>миеломная болезнь</w:t>
      </w:r>
    </w:p>
    <w:p w14:paraId="750BD7D4" w14:textId="77777777" w:rsidR="00215B93" w:rsidRPr="00A160D6" w:rsidRDefault="00215B93" w:rsidP="004B0437">
      <w:pPr>
        <w:pStyle w:val="HTML"/>
        <w:numPr>
          <w:ilvl w:val="0"/>
          <w:numId w:val="814"/>
        </w:numPr>
        <w:rPr>
          <w:rFonts w:ascii="Times New Roman" w:hAnsi="Times New Roman"/>
          <w:sz w:val="24"/>
          <w:szCs w:val="24"/>
        </w:rPr>
      </w:pPr>
      <w:r w:rsidRPr="00A160D6">
        <w:rPr>
          <w:rFonts w:ascii="Times New Roman" w:hAnsi="Times New Roman"/>
          <w:sz w:val="24"/>
          <w:szCs w:val="24"/>
        </w:rPr>
        <w:t>тромбоз нижней полой вены</w:t>
      </w:r>
    </w:p>
    <w:p w14:paraId="6263E95B" w14:textId="77777777" w:rsidR="00215B93" w:rsidRPr="00A160D6" w:rsidRDefault="00215B93" w:rsidP="00215B93">
      <w:pPr>
        <w:pStyle w:val="HTML"/>
        <w:rPr>
          <w:rFonts w:ascii="Times New Roman" w:hAnsi="Times New Roman"/>
          <w:sz w:val="24"/>
          <w:szCs w:val="24"/>
        </w:rPr>
      </w:pPr>
    </w:p>
    <w:p w14:paraId="2DFC465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Основные факторы патогенеза нефротического синдрома</w:t>
      </w:r>
    </w:p>
    <w:p w14:paraId="42224760" w14:textId="77777777" w:rsidR="00215B93" w:rsidRPr="00A160D6" w:rsidRDefault="00215B93" w:rsidP="004B0437">
      <w:pPr>
        <w:pStyle w:val="HTML"/>
        <w:numPr>
          <w:ilvl w:val="0"/>
          <w:numId w:val="815"/>
        </w:numPr>
        <w:rPr>
          <w:rFonts w:ascii="Times New Roman" w:hAnsi="Times New Roman"/>
          <w:sz w:val="24"/>
          <w:szCs w:val="24"/>
        </w:rPr>
      </w:pPr>
      <w:r w:rsidRPr="00A160D6">
        <w:rPr>
          <w:rFonts w:ascii="Times New Roman" w:hAnsi="Times New Roman"/>
          <w:sz w:val="24"/>
          <w:szCs w:val="24"/>
        </w:rPr>
        <w:t>-циркулирующие иммунные комплексы и антитела анти-КБМ</w:t>
      </w:r>
    </w:p>
    <w:p w14:paraId="3818FF53" w14:textId="77777777" w:rsidR="00215B93" w:rsidRPr="00A160D6" w:rsidRDefault="00215B93" w:rsidP="004B0437">
      <w:pPr>
        <w:pStyle w:val="HTML"/>
        <w:numPr>
          <w:ilvl w:val="0"/>
          <w:numId w:val="815"/>
        </w:numPr>
        <w:rPr>
          <w:rFonts w:ascii="Times New Roman" w:hAnsi="Times New Roman"/>
          <w:sz w:val="24"/>
          <w:szCs w:val="24"/>
        </w:rPr>
      </w:pPr>
      <w:r w:rsidRPr="00A160D6">
        <w:rPr>
          <w:rFonts w:ascii="Times New Roman" w:hAnsi="Times New Roman"/>
          <w:sz w:val="24"/>
          <w:szCs w:val="24"/>
        </w:rPr>
        <w:t>восходящая инфекция мочевыводящих путей</w:t>
      </w:r>
    </w:p>
    <w:p w14:paraId="3207D7A3" w14:textId="77777777" w:rsidR="00215B93" w:rsidRPr="00A160D6" w:rsidRDefault="00215B93" w:rsidP="004B0437">
      <w:pPr>
        <w:pStyle w:val="HTML"/>
        <w:numPr>
          <w:ilvl w:val="0"/>
          <w:numId w:val="815"/>
        </w:numPr>
        <w:rPr>
          <w:rFonts w:ascii="Times New Roman" w:hAnsi="Times New Roman"/>
          <w:sz w:val="24"/>
          <w:szCs w:val="24"/>
        </w:rPr>
      </w:pPr>
      <w:r w:rsidRPr="00A160D6">
        <w:rPr>
          <w:rFonts w:ascii="Times New Roman" w:hAnsi="Times New Roman"/>
          <w:sz w:val="24"/>
          <w:szCs w:val="24"/>
        </w:rPr>
        <w:t>снижение концентрационной функции почек</w:t>
      </w:r>
    </w:p>
    <w:p w14:paraId="71E862CD" w14:textId="77777777" w:rsidR="00215B93" w:rsidRPr="00A160D6" w:rsidRDefault="00215B93" w:rsidP="004B0437">
      <w:pPr>
        <w:pStyle w:val="HTML"/>
        <w:numPr>
          <w:ilvl w:val="0"/>
          <w:numId w:val="815"/>
        </w:numPr>
        <w:rPr>
          <w:rFonts w:ascii="Times New Roman" w:hAnsi="Times New Roman"/>
          <w:sz w:val="24"/>
          <w:szCs w:val="24"/>
        </w:rPr>
      </w:pPr>
      <w:r w:rsidRPr="00A160D6">
        <w:rPr>
          <w:rFonts w:ascii="Times New Roman" w:hAnsi="Times New Roman"/>
          <w:sz w:val="24"/>
          <w:szCs w:val="24"/>
        </w:rPr>
        <w:t>снижение почечного кровотока</w:t>
      </w:r>
    </w:p>
    <w:p w14:paraId="7B234376" w14:textId="77777777" w:rsidR="00215B93" w:rsidRPr="00A160D6" w:rsidRDefault="00215B93" w:rsidP="004B0437">
      <w:pPr>
        <w:pStyle w:val="HTML"/>
        <w:numPr>
          <w:ilvl w:val="0"/>
          <w:numId w:val="815"/>
        </w:numPr>
        <w:rPr>
          <w:rFonts w:ascii="Times New Roman" w:hAnsi="Times New Roman"/>
          <w:sz w:val="24"/>
          <w:szCs w:val="24"/>
        </w:rPr>
      </w:pPr>
      <w:r w:rsidRPr="00A160D6">
        <w:rPr>
          <w:rFonts w:ascii="Times New Roman" w:hAnsi="Times New Roman"/>
          <w:sz w:val="24"/>
          <w:szCs w:val="24"/>
        </w:rPr>
        <w:t>нарушение реологии мочи</w:t>
      </w:r>
    </w:p>
    <w:p w14:paraId="12E002C7" w14:textId="77777777" w:rsidR="00215B93" w:rsidRPr="00A160D6" w:rsidRDefault="00215B93" w:rsidP="00215B93">
      <w:pPr>
        <w:pStyle w:val="HTML"/>
        <w:rPr>
          <w:rFonts w:ascii="Times New Roman" w:hAnsi="Times New Roman"/>
          <w:sz w:val="24"/>
          <w:szCs w:val="24"/>
        </w:rPr>
      </w:pPr>
    </w:p>
    <w:p w14:paraId="36D737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из перечисленных заболеваний характерна гиперпротеинемия?</w:t>
      </w:r>
    </w:p>
    <w:p w14:paraId="798B47AF" w14:textId="77777777" w:rsidR="00215B93" w:rsidRPr="00A160D6" w:rsidRDefault="00215B93" w:rsidP="004B0437">
      <w:pPr>
        <w:pStyle w:val="HTML"/>
        <w:numPr>
          <w:ilvl w:val="0"/>
          <w:numId w:val="816"/>
        </w:numPr>
        <w:rPr>
          <w:rFonts w:ascii="Times New Roman" w:hAnsi="Times New Roman"/>
          <w:sz w:val="24"/>
          <w:szCs w:val="24"/>
        </w:rPr>
      </w:pPr>
      <w:r w:rsidRPr="00A160D6">
        <w:rPr>
          <w:rFonts w:ascii="Times New Roman" w:hAnsi="Times New Roman"/>
          <w:sz w:val="24"/>
          <w:szCs w:val="24"/>
        </w:rPr>
        <w:t>-миеломная болезнь</w:t>
      </w:r>
    </w:p>
    <w:p w14:paraId="6F4A0AEB" w14:textId="77777777" w:rsidR="00215B93" w:rsidRPr="00A160D6" w:rsidRDefault="00215B93" w:rsidP="004B0437">
      <w:pPr>
        <w:pStyle w:val="HTML"/>
        <w:numPr>
          <w:ilvl w:val="0"/>
          <w:numId w:val="816"/>
        </w:numPr>
        <w:rPr>
          <w:rFonts w:ascii="Times New Roman" w:hAnsi="Times New Roman"/>
          <w:sz w:val="24"/>
          <w:szCs w:val="24"/>
        </w:rPr>
      </w:pPr>
      <w:r w:rsidRPr="00A160D6">
        <w:rPr>
          <w:rFonts w:ascii="Times New Roman" w:hAnsi="Times New Roman"/>
          <w:sz w:val="24"/>
          <w:szCs w:val="24"/>
        </w:rPr>
        <w:t>лимфогранулематоз</w:t>
      </w:r>
    </w:p>
    <w:p w14:paraId="0691CD70" w14:textId="77777777" w:rsidR="00215B93" w:rsidRPr="00A160D6" w:rsidRDefault="00215B93" w:rsidP="004B0437">
      <w:pPr>
        <w:pStyle w:val="HTML"/>
        <w:numPr>
          <w:ilvl w:val="0"/>
          <w:numId w:val="816"/>
        </w:numPr>
        <w:rPr>
          <w:rFonts w:ascii="Times New Roman" w:hAnsi="Times New Roman"/>
          <w:sz w:val="24"/>
          <w:szCs w:val="24"/>
        </w:rPr>
      </w:pPr>
      <w:r w:rsidRPr="00A160D6">
        <w:rPr>
          <w:rFonts w:ascii="Times New Roman" w:hAnsi="Times New Roman"/>
          <w:sz w:val="24"/>
          <w:szCs w:val="24"/>
        </w:rPr>
        <w:t>системная склеродермия</w:t>
      </w:r>
    </w:p>
    <w:p w14:paraId="2283031A" w14:textId="77777777" w:rsidR="00215B93" w:rsidRPr="00A160D6" w:rsidRDefault="00215B93" w:rsidP="004B0437">
      <w:pPr>
        <w:pStyle w:val="HTML"/>
        <w:numPr>
          <w:ilvl w:val="0"/>
          <w:numId w:val="816"/>
        </w:numPr>
        <w:rPr>
          <w:rFonts w:ascii="Times New Roman" w:hAnsi="Times New Roman"/>
          <w:sz w:val="24"/>
          <w:szCs w:val="24"/>
        </w:rPr>
      </w:pPr>
      <w:r w:rsidRPr="00A160D6">
        <w:rPr>
          <w:rFonts w:ascii="Times New Roman" w:hAnsi="Times New Roman"/>
          <w:sz w:val="24"/>
          <w:szCs w:val="24"/>
        </w:rPr>
        <w:t>первичный амилоидоз</w:t>
      </w:r>
    </w:p>
    <w:p w14:paraId="171AC5E1" w14:textId="77777777" w:rsidR="00215B93" w:rsidRPr="00A160D6" w:rsidRDefault="00215B93" w:rsidP="004B0437">
      <w:pPr>
        <w:pStyle w:val="HTML"/>
        <w:numPr>
          <w:ilvl w:val="0"/>
          <w:numId w:val="816"/>
        </w:numPr>
        <w:rPr>
          <w:rFonts w:ascii="Times New Roman" w:hAnsi="Times New Roman"/>
          <w:sz w:val="24"/>
          <w:szCs w:val="24"/>
        </w:rPr>
      </w:pPr>
      <w:r w:rsidRPr="00A160D6">
        <w:rPr>
          <w:rFonts w:ascii="Times New Roman" w:hAnsi="Times New Roman"/>
          <w:sz w:val="24"/>
          <w:szCs w:val="24"/>
        </w:rPr>
        <w:t>вторичный амилоидоз</w:t>
      </w:r>
    </w:p>
    <w:p w14:paraId="7925FC83" w14:textId="77777777" w:rsidR="00215B93" w:rsidRPr="00A160D6" w:rsidRDefault="00215B93" w:rsidP="00215B93">
      <w:pPr>
        <w:pStyle w:val="HTML"/>
        <w:rPr>
          <w:rFonts w:ascii="Times New Roman" w:hAnsi="Times New Roman"/>
          <w:sz w:val="24"/>
          <w:szCs w:val="24"/>
        </w:rPr>
      </w:pPr>
    </w:p>
    <w:p w14:paraId="41551B2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заболевания  характерно  появление  в  моче белка Бенс-Джонса?</w:t>
      </w:r>
    </w:p>
    <w:p w14:paraId="78FED6C4" w14:textId="77777777" w:rsidR="00215B93" w:rsidRPr="00A160D6" w:rsidRDefault="00215B93" w:rsidP="004B0437">
      <w:pPr>
        <w:pStyle w:val="HTML"/>
        <w:numPr>
          <w:ilvl w:val="0"/>
          <w:numId w:val="817"/>
        </w:numPr>
        <w:rPr>
          <w:rFonts w:ascii="Times New Roman" w:hAnsi="Times New Roman"/>
          <w:sz w:val="24"/>
          <w:szCs w:val="24"/>
        </w:rPr>
      </w:pPr>
      <w:r w:rsidRPr="00A160D6">
        <w:rPr>
          <w:rFonts w:ascii="Times New Roman" w:hAnsi="Times New Roman"/>
          <w:sz w:val="24"/>
          <w:szCs w:val="24"/>
        </w:rPr>
        <w:t>-миеломная болезнь</w:t>
      </w:r>
    </w:p>
    <w:p w14:paraId="6382213A" w14:textId="77777777" w:rsidR="00215B93" w:rsidRPr="00A160D6" w:rsidRDefault="00215B93" w:rsidP="004B0437">
      <w:pPr>
        <w:pStyle w:val="HTML"/>
        <w:numPr>
          <w:ilvl w:val="0"/>
          <w:numId w:val="817"/>
        </w:numPr>
        <w:rPr>
          <w:rFonts w:ascii="Times New Roman" w:hAnsi="Times New Roman"/>
          <w:sz w:val="24"/>
          <w:szCs w:val="24"/>
        </w:rPr>
      </w:pPr>
      <w:r w:rsidRPr="00A160D6">
        <w:rPr>
          <w:rFonts w:ascii="Times New Roman" w:hAnsi="Times New Roman"/>
          <w:sz w:val="24"/>
          <w:szCs w:val="24"/>
        </w:rPr>
        <w:t>первичный амилоидоз почек</w:t>
      </w:r>
    </w:p>
    <w:p w14:paraId="12418A03" w14:textId="77777777" w:rsidR="00215B93" w:rsidRPr="00A160D6" w:rsidRDefault="00215B93" w:rsidP="004B0437">
      <w:pPr>
        <w:pStyle w:val="HTML"/>
        <w:numPr>
          <w:ilvl w:val="0"/>
          <w:numId w:val="817"/>
        </w:numPr>
        <w:rPr>
          <w:rFonts w:ascii="Times New Roman" w:hAnsi="Times New Roman"/>
          <w:sz w:val="24"/>
          <w:szCs w:val="24"/>
        </w:rPr>
      </w:pPr>
      <w:r w:rsidRPr="00A160D6">
        <w:rPr>
          <w:rFonts w:ascii="Times New Roman" w:hAnsi="Times New Roman"/>
          <w:sz w:val="24"/>
          <w:szCs w:val="24"/>
        </w:rPr>
        <w:t>вторичный амилоидоз почек</w:t>
      </w:r>
    </w:p>
    <w:p w14:paraId="775843B1" w14:textId="77777777" w:rsidR="00215B93" w:rsidRPr="00A160D6" w:rsidRDefault="00215B93" w:rsidP="004B0437">
      <w:pPr>
        <w:pStyle w:val="HTML"/>
        <w:numPr>
          <w:ilvl w:val="0"/>
          <w:numId w:val="817"/>
        </w:numPr>
        <w:rPr>
          <w:rFonts w:ascii="Times New Roman" w:hAnsi="Times New Roman"/>
          <w:sz w:val="24"/>
          <w:szCs w:val="24"/>
        </w:rPr>
      </w:pPr>
      <w:r w:rsidRPr="00A160D6">
        <w:rPr>
          <w:rFonts w:ascii="Times New Roman" w:hAnsi="Times New Roman"/>
          <w:sz w:val="24"/>
          <w:szCs w:val="24"/>
        </w:rPr>
        <w:t>лимфогранулематоз</w:t>
      </w:r>
    </w:p>
    <w:p w14:paraId="1029DCC2" w14:textId="77777777" w:rsidR="00215B93" w:rsidRPr="00A160D6" w:rsidRDefault="00215B93" w:rsidP="004B0437">
      <w:pPr>
        <w:pStyle w:val="HTML"/>
        <w:numPr>
          <w:ilvl w:val="0"/>
          <w:numId w:val="817"/>
        </w:numPr>
        <w:rPr>
          <w:rFonts w:ascii="Times New Roman" w:hAnsi="Times New Roman"/>
          <w:sz w:val="24"/>
          <w:szCs w:val="24"/>
        </w:rPr>
      </w:pPr>
      <w:r w:rsidRPr="00A160D6">
        <w:rPr>
          <w:rFonts w:ascii="Times New Roman" w:hAnsi="Times New Roman"/>
          <w:sz w:val="24"/>
          <w:szCs w:val="24"/>
        </w:rPr>
        <w:t>болезнь Вальденстрема</w:t>
      </w:r>
    </w:p>
    <w:p w14:paraId="3106B0E8" w14:textId="77777777" w:rsidR="00215B93" w:rsidRPr="00A160D6" w:rsidRDefault="00215B93" w:rsidP="00215B93">
      <w:pPr>
        <w:pStyle w:val="HTML"/>
        <w:rPr>
          <w:rFonts w:ascii="Times New Roman" w:hAnsi="Times New Roman"/>
          <w:sz w:val="24"/>
          <w:szCs w:val="24"/>
        </w:rPr>
      </w:pPr>
    </w:p>
    <w:p w14:paraId="68BD71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заболеваний, протекающих с   нефротическим   синдромом (ХБП 0) характерны осложнения,&lt;кроме&gt;</w:t>
      </w:r>
    </w:p>
    <w:p w14:paraId="46A99EFC" w14:textId="77777777" w:rsidR="00215B93" w:rsidRPr="00A160D6" w:rsidRDefault="00215B93" w:rsidP="004B0437">
      <w:pPr>
        <w:pStyle w:val="HTML"/>
        <w:numPr>
          <w:ilvl w:val="0"/>
          <w:numId w:val="818"/>
        </w:numPr>
        <w:rPr>
          <w:rFonts w:ascii="Times New Roman" w:hAnsi="Times New Roman"/>
          <w:sz w:val="24"/>
          <w:szCs w:val="24"/>
        </w:rPr>
      </w:pPr>
      <w:r w:rsidRPr="00A160D6">
        <w:rPr>
          <w:rFonts w:ascii="Times New Roman" w:hAnsi="Times New Roman"/>
          <w:sz w:val="24"/>
          <w:szCs w:val="24"/>
        </w:rPr>
        <w:t>-носовые кровотечения</w:t>
      </w:r>
    </w:p>
    <w:p w14:paraId="7444F286" w14:textId="77777777" w:rsidR="00215B93" w:rsidRPr="00A160D6" w:rsidRDefault="00215B93" w:rsidP="004B0437">
      <w:pPr>
        <w:pStyle w:val="HTML"/>
        <w:numPr>
          <w:ilvl w:val="0"/>
          <w:numId w:val="818"/>
        </w:numPr>
        <w:rPr>
          <w:rFonts w:ascii="Times New Roman" w:hAnsi="Times New Roman"/>
          <w:sz w:val="24"/>
          <w:szCs w:val="24"/>
        </w:rPr>
      </w:pPr>
      <w:r w:rsidRPr="00A160D6">
        <w:rPr>
          <w:rFonts w:ascii="Times New Roman" w:hAnsi="Times New Roman"/>
          <w:sz w:val="24"/>
          <w:szCs w:val="24"/>
        </w:rPr>
        <w:t>ишемический инсульт</w:t>
      </w:r>
    </w:p>
    <w:p w14:paraId="1418FBBD" w14:textId="77777777" w:rsidR="00215B93" w:rsidRPr="00A160D6" w:rsidRDefault="00215B93" w:rsidP="004B0437">
      <w:pPr>
        <w:pStyle w:val="HTML"/>
        <w:numPr>
          <w:ilvl w:val="0"/>
          <w:numId w:val="818"/>
        </w:numPr>
        <w:rPr>
          <w:rFonts w:ascii="Times New Roman" w:hAnsi="Times New Roman"/>
          <w:sz w:val="24"/>
          <w:szCs w:val="24"/>
        </w:rPr>
      </w:pPr>
      <w:r w:rsidRPr="00A160D6">
        <w:rPr>
          <w:rFonts w:ascii="Times New Roman" w:hAnsi="Times New Roman"/>
          <w:sz w:val="24"/>
          <w:szCs w:val="24"/>
        </w:rPr>
        <w:t>отек мозга</w:t>
      </w:r>
    </w:p>
    <w:p w14:paraId="1D7E3B48" w14:textId="77777777" w:rsidR="00215B93" w:rsidRPr="00A160D6" w:rsidRDefault="00215B93" w:rsidP="004B0437">
      <w:pPr>
        <w:pStyle w:val="HTML"/>
        <w:numPr>
          <w:ilvl w:val="0"/>
          <w:numId w:val="818"/>
        </w:numPr>
        <w:rPr>
          <w:rFonts w:ascii="Times New Roman" w:hAnsi="Times New Roman"/>
          <w:sz w:val="24"/>
          <w:szCs w:val="24"/>
        </w:rPr>
      </w:pPr>
      <w:r w:rsidRPr="00A160D6">
        <w:rPr>
          <w:rFonts w:ascii="Times New Roman" w:hAnsi="Times New Roman"/>
          <w:sz w:val="24"/>
          <w:szCs w:val="24"/>
        </w:rPr>
        <w:t>отек легких</w:t>
      </w:r>
    </w:p>
    <w:p w14:paraId="0EB506C9" w14:textId="77777777" w:rsidR="00215B93" w:rsidRPr="00A160D6" w:rsidRDefault="00215B93" w:rsidP="004B0437">
      <w:pPr>
        <w:pStyle w:val="HTML"/>
        <w:numPr>
          <w:ilvl w:val="0"/>
          <w:numId w:val="818"/>
        </w:numPr>
        <w:rPr>
          <w:rFonts w:ascii="Times New Roman" w:hAnsi="Times New Roman"/>
          <w:sz w:val="24"/>
          <w:szCs w:val="24"/>
        </w:rPr>
      </w:pPr>
      <w:r w:rsidRPr="00A160D6">
        <w:rPr>
          <w:rFonts w:ascii="Times New Roman" w:hAnsi="Times New Roman"/>
          <w:sz w:val="24"/>
          <w:szCs w:val="24"/>
        </w:rPr>
        <w:t>тромбофлебит</w:t>
      </w:r>
    </w:p>
    <w:p w14:paraId="51D20763" w14:textId="77777777" w:rsidR="00215B93" w:rsidRPr="00A160D6" w:rsidRDefault="00215B93" w:rsidP="00215B93">
      <w:pPr>
        <w:pStyle w:val="HTML"/>
        <w:rPr>
          <w:rFonts w:ascii="Times New Roman" w:hAnsi="Times New Roman"/>
          <w:sz w:val="24"/>
          <w:szCs w:val="24"/>
        </w:rPr>
      </w:pPr>
    </w:p>
    <w:p w14:paraId="01724DE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Рекомендуемое суточное потребление белка при хроническом гло-мерулонефрите с нефротическим синдромом (ХБП 0 ст. масса больного г. Суточная протеинурия 16 г.)</w:t>
      </w:r>
    </w:p>
    <w:p w14:paraId="1923C188" w14:textId="77777777" w:rsidR="00215B93" w:rsidRPr="00A160D6" w:rsidRDefault="00215B93" w:rsidP="004B0437">
      <w:pPr>
        <w:pStyle w:val="HTML"/>
        <w:numPr>
          <w:ilvl w:val="0"/>
          <w:numId w:val="819"/>
        </w:numPr>
        <w:rPr>
          <w:rFonts w:ascii="Times New Roman" w:hAnsi="Times New Roman"/>
          <w:sz w:val="24"/>
          <w:szCs w:val="24"/>
        </w:rPr>
      </w:pPr>
      <w:r w:rsidRPr="00A160D6">
        <w:rPr>
          <w:rFonts w:ascii="Times New Roman" w:hAnsi="Times New Roman"/>
          <w:sz w:val="24"/>
          <w:szCs w:val="24"/>
        </w:rPr>
        <w:t>-86 г</w:t>
      </w:r>
    </w:p>
    <w:p w14:paraId="0BC448BD" w14:textId="77777777" w:rsidR="00215B93" w:rsidRPr="00A160D6" w:rsidRDefault="00215B93" w:rsidP="004B0437">
      <w:pPr>
        <w:pStyle w:val="HTML"/>
        <w:numPr>
          <w:ilvl w:val="0"/>
          <w:numId w:val="819"/>
        </w:numPr>
        <w:rPr>
          <w:rFonts w:ascii="Times New Roman" w:hAnsi="Times New Roman"/>
          <w:sz w:val="24"/>
          <w:szCs w:val="24"/>
        </w:rPr>
      </w:pPr>
      <w:r w:rsidRPr="00A160D6">
        <w:rPr>
          <w:rFonts w:ascii="Times New Roman" w:hAnsi="Times New Roman"/>
          <w:sz w:val="24"/>
          <w:szCs w:val="24"/>
        </w:rPr>
        <w:t>70 г</w:t>
      </w:r>
    </w:p>
    <w:p w14:paraId="042740D6" w14:textId="77777777" w:rsidR="00215B93" w:rsidRPr="00A160D6" w:rsidRDefault="00215B93" w:rsidP="004B0437">
      <w:pPr>
        <w:pStyle w:val="HTML"/>
        <w:numPr>
          <w:ilvl w:val="0"/>
          <w:numId w:val="819"/>
        </w:numPr>
        <w:rPr>
          <w:rFonts w:ascii="Times New Roman" w:hAnsi="Times New Roman"/>
          <w:sz w:val="24"/>
          <w:szCs w:val="24"/>
        </w:rPr>
      </w:pPr>
      <w:r w:rsidRPr="00A160D6">
        <w:rPr>
          <w:rFonts w:ascii="Times New Roman" w:hAnsi="Times New Roman"/>
          <w:sz w:val="24"/>
          <w:szCs w:val="24"/>
        </w:rPr>
        <w:t>78 г</w:t>
      </w:r>
    </w:p>
    <w:p w14:paraId="70EEF61E" w14:textId="77777777" w:rsidR="00215B93" w:rsidRPr="00A160D6" w:rsidRDefault="00215B93" w:rsidP="004B0437">
      <w:pPr>
        <w:pStyle w:val="HTML"/>
        <w:numPr>
          <w:ilvl w:val="0"/>
          <w:numId w:val="819"/>
        </w:numPr>
        <w:rPr>
          <w:rFonts w:ascii="Times New Roman" w:hAnsi="Times New Roman"/>
          <w:sz w:val="24"/>
          <w:szCs w:val="24"/>
        </w:rPr>
      </w:pPr>
      <w:r w:rsidRPr="00A160D6">
        <w:rPr>
          <w:rFonts w:ascii="Times New Roman" w:hAnsi="Times New Roman"/>
          <w:sz w:val="24"/>
          <w:szCs w:val="24"/>
        </w:rPr>
        <w:t>94 г</w:t>
      </w:r>
    </w:p>
    <w:p w14:paraId="1A64D114" w14:textId="77777777" w:rsidR="00215B93" w:rsidRPr="00A160D6" w:rsidRDefault="00215B93" w:rsidP="004B0437">
      <w:pPr>
        <w:pStyle w:val="HTML"/>
        <w:numPr>
          <w:ilvl w:val="0"/>
          <w:numId w:val="819"/>
        </w:numPr>
        <w:rPr>
          <w:rFonts w:ascii="Times New Roman" w:hAnsi="Times New Roman"/>
          <w:sz w:val="24"/>
          <w:szCs w:val="24"/>
        </w:rPr>
      </w:pPr>
      <w:r w:rsidRPr="00A160D6">
        <w:rPr>
          <w:rFonts w:ascii="Times New Roman" w:hAnsi="Times New Roman"/>
          <w:sz w:val="24"/>
          <w:szCs w:val="24"/>
        </w:rPr>
        <w:t>105 г</w:t>
      </w:r>
    </w:p>
    <w:p w14:paraId="28B5A4FD" w14:textId="77777777" w:rsidR="00215B93" w:rsidRPr="00A160D6" w:rsidRDefault="00215B93" w:rsidP="00215B93">
      <w:pPr>
        <w:pStyle w:val="HTML"/>
        <w:rPr>
          <w:rFonts w:ascii="Times New Roman" w:hAnsi="Times New Roman"/>
          <w:sz w:val="24"/>
          <w:szCs w:val="24"/>
        </w:rPr>
      </w:pPr>
    </w:p>
    <w:p w14:paraId="5B8744A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Диета больных с нефротическим синдромом (ХБП 0 ст.) предусматривает суточное содержание белка из расчета</w:t>
      </w:r>
    </w:p>
    <w:p w14:paraId="6F613366" w14:textId="77777777" w:rsidR="00215B93" w:rsidRPr="00A160D6" w:rsidRDefault="00215B93" w:rsidP="004B0437">
      <w:pPr>
        <w:pStyle w:val="HTML"/>
        <w:numPr>
          <w:ilvl w:val="0"/>
          <w:numId w:val="820"/>
        </w:numPr>
        <w:rPr>
          <w:rFonts w:ascii="Times New Roman" w:hAnsi="Times New Roman"/>
          <w:sz w:val="24"/>
          <w:szCs w:val="24"/>
        </w:rPr>
      </w:pPr>
      <w:r w:rsidRPr="00A160D6">
        <w:rPr>
          <w:rFonts w:ascii="Times New Roman" w:hAnsi="Times New Roman"/>
          <w:sz w:val="24"/>
          <w:szCs w:val="24"/>
        </w:rPr>
        <w:t>-1 г/кг массы тела + величина суточной потери белка с мочой</w:t>
      </w:r>
    </w:p>
    <w:p w14:paraId="7EFDB880" w14:textId="77777777" w:rsidR="00215B93" w:rsidRPr="00A160D6" w:rsidRDefault="00215B93" w:rsidP="004B0437">
      <w:pPr>
        <w:pStyle w:val="HTML"/>
        <w:numPr>
          <w:ilvl w:val="0"/>
          <w:numId w:val="820"/>
        </w:numPr>
        <w:rPr>
          <w:rFonts w:ascii="Times New Roman" w:hAnsi="Times New Roman"/>
          <w:sz w:val="24"/>
          <w:szCs w:val="24"/>
        </w:rPr>
      </w:pPr>
      <w:r w:rsidRPr="00A160D6">
        <w:rPr>
          <w:rFonts w:ascii="Times New Roman" w:hAnsi="Times New Roman"/>
          <w:sz w:val="24"/>
          <w:szCs w:val="24"/>
        </w:rPr>
        <w:t>1 г/кг массы тела</w:t>
      </w:r>
    </w:p>
    <w:p w14:paraId="669C0ECB" w14:textId="77777777" w:rsidR="00215B93" w:rsidRPr="00A160D6" w:rsidRDefault="00215B93" w:rsidP="004B0437">
      <w:pPr>
        <w:pStyle w:val="HTML"/>
        <w:numPr>
          <w:ilvl w:val="0"/>
          <w:numId w:val="820"/>
        </w:numPr>
        <w:rPr>
          <w:rFonts w:ascii="Times New Roman" w:hAnsi="Times New Roman"/>
          <w:sz w:val="24"/>
          <w:szCs w:val="24"/>
        </w:rPr>
      </w:pPr>
      <w:r w:rsidRPr="00A160D6">
        <w:rPr>
          <w:rFonts w:ascii="Times New Roman" w:hAnsi="Times New Roman"/>
          <w:sz w:val="24"/>
          <w:szCs w:val="24"/>
        </w:rPr>
        <w:t>2 кг/массы тела</w:t>
      </w:r>
    </w:p>
    <w:p w14:paraId="0BF06B2C" w14:textId="77777777" w:rsidR="00215B93" w:rsidRPr="00A160D6" w:rsidRDefault="00215B93" w:rsidP="004B0437">
      <w:pPr>
        <w:pStyle w:val="HTML"/>
        <w:numPr>
          <w:ilvl w:val="0"/>
          <w:numId w:val="820"/>
        </w:numPr>
        <w:rPr>
          <w:rFonts w:ascii="Times New Roman" w:hAnsi="Times New Roman"/>
          <w:sz w:val="24"/>
          <w:szCs w:val="24"/>
        </w:rPr>
      </w:pPr>
      <w:r w:rsidRPr="00A160D6">
        <w:rPr>
          <w:rFonts w:ascii="Times New Roman" w:hAnsi="Times New Roman"/>
          <w:sz w:val="24"/>
          <w:szCs w:val="24"/>
        </w:rPr>
        <w:t>1,5 г/кг массы тела</w:t>
      </w:r>
    </w:p>
    <w:p w14:paraId="214C4044" w14:textId="77777777" w:rsidR="00215B93" w:rsidRPr="00A160D6" w:rsidRDefault="00215B93" w:rsidP="004B0437">
      <w:pPr>
        <w:pStyle w:val="HTML"/>
        <w:numPr>
          <w:ilvl w:val="0"/>
          <w:numId w:val="820"/>
        </w:numPr>
        <w:rPr>
          <w:rFonts w:ascii="Times New Roman" w:hAnsi="Times New Roman"/>
          <w:sz w:val="24"/>
          <w:szCs w:val="24"/>
        </w:rPr>
      </w:pPr>
      <w:r w:rsidRPr="00A160D6">
        <w:rPr>
          <w:rFonts w:ascii="Times New Roman" w:hAnsi="Times New Roman"/>
          <w:sz w:val="24"/>
          <w:szCs w:val="24"/>
        </w:rPr>
        <w:t>1 г/кг массы тела + удвоенная величина на суточной потере белка с мочой</w:t>
      </w:r>
    </w:p>
    <w:p w14:paraId="054A3CE9" w14:textId="77777777" w:rsidR="00215B93" w:rsidRPr="00A160D6" w:rsidRDefault="00215B93" w:rsidP="00215B93">
      <w:pPr>
        <w:pStyle w:val="HTML"/>
        <w:rPr>
          <w:rFonts w:ascii="Times New Roman" w:hAnsi="Times New Roman"/>
          <w:sz w:val="24"/>
          <w:szCs w:val="24"/>
        </w:rPr>
      </w:pPr>
    </w:p>
    <w:p w14:paraId="0C0F5FB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препаратов применяется для патогенетической терапии заболеваний, протекающих с нефротическим синдромом</w:t>
      </w:r>
    </w:p>
    <w:p w14:paraId="44D76AE9" w14:textId="77777777" w:rsidR="00215B93" w:rsidRPr="00A160D6" w:rsidRDefault="00215B93" w:rsidP="004B0437">
      <w:pPr>
        <w:pStyle w:val="HTML"/>
        <w:numPr>
          <w:ilvl w:val="0"/>
          <w:numId w:val="821"/>
        </w:numPr>
        <w:rPr>
          <w:rFonts w:ascii="Times New Roman" w:hAnsi="Times New Roman"/>
          <w:sz w:val="24"/>
          <w:szCs w:val="24"/>
        </w:rPr>
      </w:pPr>
      <w:r w:rsidRPr="00A160D6">
        <w:rPr>
          <w:rFonts w:ascii="Times New Roman" w:hAnsi="Times New Roman"/>
          <w:sz w:val="24"/>
          <w:szCs w:val="24"/>
        </w:rPr>
        <w:t>-циклофосфамид</w:t>
      </w:r>
    </w:p>
    <w:p w14:paraId="172D436A" w14:textId="77777777" w:rsidR="00215B93" w:rsidRPr="00A160D6" w:rsidRDefault="00215B93" w:rsidP="004B0437">
      <w:pPr>
        <w:pStyle w:val="HTML"/>
        <w:numPr>
          <w:ilvl w:val="0"/>
          <w:numId w:val="821"/>
        </w:numPr>
        <w:rPr>
          <w:rFonts w:ascii="Times New Roman" w:hAnsi="Times New Roman"/>
          <w:sz w:val="24"/>
          <w:szCs w:val="24"/>
        </w:rPr>
      </w:pPr>
      <w:r w:rsidRPr="00A160D6">
        <w:rPr>
          <w:rFonts w:ascii="Times New Roman" w:hAnsi="Times New Roman"/>
          <w:sz w:val="24"/>
          <w:szCs w:val="24"/>
        </w:rPr>
        <w:t>индометацин</w:t>
      </w:r>
    </w:p>
    <w:p w14:paraId="3E7FFA06" w14:textId="77777777" w:rsidR="00215B93" w:rsidRPr="00A160D6" w:rsidRDefault="00215B93" w:rsidP="004B0437">
      <w:pPr>
        <w:pStyle w:val="HTML"/>
        <w:numPr>
          <w:ilvl w:val="0"/>
          <w:numId w:val="821"/>
        </w:numPr>
        <w:rPr>
          <w:rFonts w:ascii="Times New Roman" w:hAnsi="Times New Roman"/>
          <w:sz w:val="24"/>
          <w:szCs w:val="24"/>
        </w:rPr>
      </w:pPr>
      <w:r w:rsidRPr="00A160D6">
        <w:rPr>
          <w:rFonts w:ascii="Times New Roman" w:hAnsi="Times New Roman"/>
          <w:sz w:val="24"/>
          <w:szCs w:val="24"/>
        </w:rPr>
        <w:t>аминокапроновая кислота</w:t>
      </w:r>
    </w:p>
    <w:p w14:paraId="4EA77AB7" w14:textId="77777777" w:rsidR="00215B93" w:rsidRPr="00A160D6" w:rsidRDefault="00215B93" w:rsidP="004B0437">
      <w:pPr>
        <w:pStyle w:val="HTML"/>
        <w:numPr>
          <w:ilvl w:val="0"/>
          <w:numId w:val="821"/>
        </w:numPr>
        <w:rPr>
          <w:rFonts w:ascii="Times New Roman" w:hAnsi="Times New Roman"/>
          <w:sz w:val="24"/>
          <w:szCs w:val="24"/>
        </w:rPr>
      </w:pPr>
      <w:r w:rsidRPr="00A160D6">
        <w:rPr>
          <w:rFonts w:ascii="Times New Roman" w:hAnsi="Times New Roman"/>
          <w:sz w:val="24"/>
          <w:szCs w:val="24"/>
        </w:rPr>
        <w:t>изобарин</w:t>
      </w:r>
    </w:p>
    <w:p w14:paraId="0A1BA3B6" w14:textId="77777777" w:rsidR="00215B93" w:rsidRPr="00A160D6" w:rsidRDefault="00215B93" w:rsidP="004B0437">
      <w:pPr>
        <w:pStyle w:val="HTML"/>
        <w:numPr>
          <w:ilvl w:val="0"/>
          <w:numId w:val="821"/>
        </w:numPr>
        <w:rPr>
          <w:rFonts w:ascii="Times New Roman" w:hAnsi="Times New Roman"/>
          <w:sz w:val="24"/>
          <w:szCs w:val="24"/>
        </w:rPr>
      </w:pPr>
      <w:r w:rsidRPr="00A160D6">
        <w:rPr>
          <w:rFonts w:ascii="Times New Roman" w:hAnsi="Times New Roman"/>
          <w:sz w:val="24"/>
          <w:szCs w:val="24"/>
        </w:rPr>
        <w:t>кетотифен</w:t>
      </w:r>
    </w:p>
    <w:p w14:paraId="61643FCD" w14:textId="77777777" w:rsidR="00215B93" w:rsidRPr="00A160D6" w:rsidRDefault="00215B93" w:rsidP="00215B93">
      <w:pPr>
        <w:pStyle w:val="HTML"/>
        <w:rPr>
          <w:rFonts w:ascii="Times New Roman" w:hAnsi="Times New Roman"/>
          <w:sz w:val="24"/>
          <w:szCs w:val="24"/>
        </w:rPr>
      </w:pPr>
    </w:p>
    <w:p w14:paraId="5DF08E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Четырехкомпонентная патогенетическая терапия при нефротическом синдроме, обусловленном хроническим гломерулонефритом, не включает</w:t>
      </w:r>
    </w:p>
    <w:p w14:paraId="709CE405" w14:textId="77777777" w:rsidR="00215B93" w:rsidRPr="00A160D6" w:rsidRDefault="00215B93" w:rsidP="004B0437">
      <w:pPr>
        <w:pStyle w:val="HTML"/>
        <w:numPr>
          <w:ilvl w:val="0"/>
          <w:numId w:val="822"/>
        </w:numPr>
        <w:rPr>
          <w:rFonts w:ascii="Times New Roman" w:hAnsi="Times New Roman"/>
          <w:sz w:val="24"/>
          <w:szCs w:val="24"/>
        </w:rPr>
      </w:pPr>
      <w:r w:rsidRPr="00A160D6">
        <w:rPr>
          <w:rFonts w:ascii="Times New Roman" w:hAnsi="Times New Roman"/>
          <w:sz w:val="24"/>
          <w:szCs w:val="24"/>
        </w:rPr>
        <w:t>-индометацин</w:t>
      </w:r>
    </w:p>
    <w:p w14:paraId="4DE487BB" w14:textId="77777777" w:rsidR="00215B93" w:rsidRPr="00A160D6" w:rsidRDefault="00215B93" w:rsidP="004B0437">
      <w:pPr>
        <w:pStyle w:val="HTML"/>
        <w:numPr>
          <w:ilvl w:val="0"/>
          <w:numId w:val="822"/>
        </w:numPr>
        <w:rPr>
          <w:rFonts w:ascii="Times New Roman" w:hAnsi="Times New Roman"/>
          <w:sz w:val="24"/>
          <w:szCs w:val="24"/>
        </w:rPr>
      </w:pPr>
      <w:r w:rsidRPr="00A160D6">
        <w:rPr>
          <w:rFonts w:ascii="Times New Roman" w:hAnsi="Times New Roman"/>
          <w:sz w:val="24"/>
          <w:szCs w:val="24"/>
        </w:rPr>
        <w:t>преднизолон</w:t>
      </w:r>
    </w:p>
    <w:p w14:paraId="5337EAC6" w14:textId="77777777" w:rsidR="00215B93" w:rsidRPr="00A160D6" w:rsidRDefault="00215B93" w:rsidP="004B0437">
      <w:pPr>
        <w:pStyle w:val="HTML"/>
        <w:numPr>
          <w:ilvl w:val="0"/>
          <w:numId w:val="822"/>
        </w:numPr>
        <w:rPr>
          <w:rFonts w:ascii="Times New Roman" w:hAnsi="Times New Roman"/>
          <w:sz w:val="24"/>
          <w:szCs w:val="24"/>
        </w:rPr>
      </w:pPr>
      <w:r w:rsidRPr="00A160D6">
        <w:rPr>
          <w:rFonts w:ascii="Times New Roman" w:hAnsi="Times New Roman"/>
          <w:sz w:val="24"/>
          <w:szCs w:val="24"/>
        </w:rPr>
        <w:t>циклофосфамид</w:t>
      </w:r>
    </w:p>
    <w:p w14:paraId="23367F9B" w14:textId="77777777" w:rsidR="00215B93" w:rsidRPr="00A160D6" w:rsidRDefault="00215B93" w:rsidP="004B0437">
      <w:pPr>
        <w:pStyle w:val="HTML"/>
        <w:numPr>
          <w:ilvl w:val="0"/>
          <w:numId w:val="822"/>
        </w:numPr>
        <w:rPr>
          <w:rFonts w:ascii="Times New Roman" w:hAnsi="Times New Roman"/>
          <w:sz w:val="24"/>
          <w:szCs w:val="24"/>
        </w:rPr>
      </w:pPr>
      <w:r w:rsidRPr="00A160D6">
        <w:rPr>
          <w:rFonts w:ascii="Times New Roman" w:hAnsi="Times New Roman"/>
          <w:sz w:val="24"/>
          <w:szCs w:val="24"/>
        </w:rPr>
        <w:t>гепарин</w:t>
      </w:r>
    </w:p>
    <w:p w14:paraId="7CCA1055" w14:textId="77777777" w:rsidR="00215B93" w:rsidRPr="00A160D6" w:rsidRDefault="00215B93" w:rsidP="004B0437">
      <w:pPr>
        <w:pStyle w:val="HTML"/>
        <w:numPr>
          <w:ilvl w:val="0"/>
          <w:numId w:val="822"/>
        </w:numPr>
        <w:rPr>
          <w:rFonts w:ascii="Times New Roman" w:hAnsi="Times New Roman"/>
          <w:sz w:val="24"/>
          <w:szCs w:val="24"/>
        </w:rPr>
      </w:pPr>
      <w:r w:rsidRPr="00A160D6">
        <w:rPr>
          <w:rFonts w:ascii="Times New Roman" w:hAnsi="Times New Roman"/>
          <w:sz w:val="24"/>
          <w:szCs w:val="24"/>
        </w:rPr>
        <w:t>дипиридамол</w:t>
      </w:r>
    </w:p>
    <w:p w14:paraId="6EE18177" w14:textId="77777777" w:rsidR="00215B93" w:rsidRPr="00A160D6" w:rsidRDefault="00215B93" w:rsidP="00215B93">
      <w:pPr>
        <w:pStyle w:val="HTML"/>
        <w:rPr>
          <w:rFonts w:ascii="Times New Roman" w:hAnsi="Times New Roman"/>
          <w:sz w:val="24"/>
          <w:szCs w:val="24"/>
        </w:rPr>
      </w:pPr>
    </w:p>
    <w:p w14:paraId="5C30A45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патогенетической терапии нефротического синдрома, обусловленного хроническим гломерулонефритом применяютсям едикаментозные средства, &lt;кроме&gt;</w:t>
      </w:r>
    </w:p>
    <w:p w14:paraId="511DB662" w14:textId="77777777" w:rsidR="00215B93" w:rsidRPr="00A160D6" w:rsidRDefault="00215B93" w:rsidP="004B0437">
      <w:pPr>
        <w:pStyle w:val="HTML"/>
        <w:numPr>
          <w:ilvl w:val="0"/>
          <w:numId w:val="823"/>
        </w:numPr>
        <w:rPr>
          <w:rFonts w:ascii="Times New Roman" w:hAnsi="Times New Roman"/>
          <w:sz w:val="24"/>
          <w:szCs w:val="24"/>
        </w:rPr>
      </w:pPr>
      <w:r w:rsidRPr="00A160D6">
        <w:rPr>
          <w:rFonts w:ascii="Times New Roman" w:hAnsi="Times New Roman"/>
          <w:sz w:val="24"/>
          <w:szCs w:val="24"/>
        </w:rPr>
        <w:t>-гемостатические средства</w:t>
      </w:r>
    </w:p>
    <w:p w14:paraId="7BEAB573" w14:textId="77777777" w:rsidR="00215B93" w:rsidRPr="00A160D6" w:rsidRDefault="00215B93" w:rsidP="004B0437">
      <w:pPr>
        <w:pStyle w:val="HTML"/>
        <w:numPr>
          <w:ilvl w:val="0"/>
          <w:numId w:val="823"/>
        </w:numPr>
        <w:rPr>
          <w:rFonts w:ascii="Times New Roman" w:hAnsi="Times New Roman"/>
          <w:sz w:val="24"/>
          <w:szCs w:val="24"/>
        </w:rPr>
      </w:pPr>
      <w:r w:rsidRPr="00A160D6">
        <w:rPr>
          <w:rFonts w:ascii="Times New Roman" w:hAnsi="Times New Roman"/>
          <w:sz w:val="24"/>
          <w:szCs w:val="24"/>
        </w:rPr>
        <w:t>глюкокортикоиды</w:t>
      </w:r>
    </w:p>
    <w:p w14:paraId="763FF389" w14:textId="77777777" w:rsidR="00215B93" w:rsidRPr="00A160D6" w:rsidRDefault="00215B93" w:rsidP="004B0437">
      <w:pPr>
        <w:pStyle w:val="HTML"/>
        <w:numPr>
          <w:ilvl w:val="0"/>
          <w:numId w:val="823"/>
        </w:numPr>
        <w:rPr>
          <w:rFonts w:ascii="Times New Roman" w:hAnsi="Times New Roman"/>
          <w:sz w:val="24"/>
          <w:szCs w:val="24"/>
        </w:rPr>
      </w:pPr>
      <w:r w:rsidRPr="00A160D6">
        <w:rPr>
          <w:rFonts w:ascii="Times New Roman" w:hAnsi="Times New Roman"/>
          <w:sz w:val="24"/>
          <w:szCs w:val="24"/>
        </w:rPr>
        <w:t>цитостатики</w:t>
      </w:r>
    </w:p>
    <w:p w14:paraId="0E6ECB3B" w14:textId="77777777" w:rsidR="00215B93" w:rsidRPr="00A160D6" w:rsidRDefault="00215B93" w:rsidP="004B0437">
      <w:pPr>
        <w:pStyle w:val="HTML"/>
        <w:numPr>
          <w:ilvl w:val="0"/>
          <w:numId w:val="823"/>
        </w:numPr>
        <w:rPr>
          <w:rFonts w:ascii="Times New Roman" w:hAnsi="Times New Roman"/>
          <w:sz w:val="24"/>
          <w:szCs w:val="24"/>
        </w:rPr>
      </w:pPr>
      <w:r w:rsidRPr="00A160D6">
        <w:rPr>
          <w:rFonts w:ascii="Times New Roman" w:hAnsi="Times New Roman"/>
          <w:sz w:val="24"/>
          <w:szCs w:val="24"/>
        </w:rPr>
        <w:t>мочегонные</w:t>
      </w:r>
    </w:p>
    <w:p w14:paraId="4B773EAB" w14:textId="77777777" w:rsidR="00215B93" w:rsidRPr="00A160D6" w:rsidRDefault="00215B93" w:rsidP="004B0437">
      <w:pPr>
        <w:pStyle w:val="HTML"/>
        <w:numPr>
          <w:ilvl w:val="0"/>
          <w:numId w:val="823"/>
        </w:numPr>
        <w:rPr>
          <w:rFonts w:ascii="Times New Roman" w:hAnsi="Times New Roman"/>
          <w:sz w:val="24"/>
          <w:szCs w:val="24"/>
        </w:rPr>
      </w:pPr>
      <w:r w:rsidRPr="00A160D6">
        <w:rPr>
          <w:rFonts w:ascii="Times New Roman" w:hAnsi="Times New Roman"/>
          <w:sz w:val="24"/>
          <w:szCs w:val="24"/>
        </w:rPr>
        <w:t>антиагреганты</w:t>
      </w:r>
    </w:p>
    <w:p w14:paraId="38AC14B7" w14:textId="77777777" w:rsidR="00215B93" w:rsidRPr="00A160D6" w:rsidRDefault="00215B93" w:rsidP="00215B93">
      <w:pPr>
        <w:pStyle w:val="HTML"/>
        <w:rPr>
          <w:rFonts w:ascii="Times New Roman" w:hAnsi="Times New Roman"/>
          <w:sz w:val="24"/>
          <w:szCs w:val="24"/>
        </w:rPr>
      </w:pPr>
    </w:p>
    <w:p w14:paraId="3CA38E3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какой этиологии нефротического  синдрома  противопоказаны глюкокортикоиды?</w:t>
      </w:r>
    </w:p>
    <w:p w14:paraId="6993B6BC" w14:textId="77777777" w:rsidR="00215B93" w:rsidRPr="00A160D6" w:rsidRDefault="00215B93" w:rsidP="004B0437">
      <w:pPr>
        <w:pStyle w:val="HTML"/>
        <w:numPr>
          <w:ilvl w:val="0"/>
          <w:numId w:val="824"/>
        </w:numPr>
        <w:rPr>
          <w:rFonts w:ascii="Times New Roman" w:hAnsi="Times New Roman"/>
          <w:sz w:val="24"/>
          <w:szCs w:val="24"/>
        </w:rPr>
      </w:pPr>
      <w:r w:rsidRPr="00A160D6">
        <w:rPr>
          <w:rFonts w:ascii="Times New Roman" w:hAnsi="Times New Roman"/>
          <w:sz w:val="24"/>
          <w:szCs w:val="24"/>
        </w:rPr>
        <w:t>-амилоидоз почек</w:t>
      </w:r>
    </w:p>
    <w:p w14:paraId="62D63392" w14:textId="77777777" w:rsidR="00215B93" w:rsidRPr="00A160D6" w:rsidRDefault="00215B93" w:rsidP="004B0437">
      <w:pPr>
        <w:pStyle w:val="HTML"/>
        <w:numPr>
          <w:ilvl w:val="0"/>
          <w:numId w:val="824"/>
        </w:numPr>
        <w:rPr>
          <w:rFonts w:ascii="Times New Roman" w:hAnsi="Times New Roman"/>
          <w:sz w:val="24"/>
          <w:szCs w:val="24"/>
        </w:rPr>
      </w:pPr>
      <w:r w:rsidRPr="00A160D6">
        <w:rPr>
          <w:rFonts w:ascii="Times New Roman" w:hAnsi="Times New Roman"/>
          <w:sz w:val="24"/>
          <w:szCs w:val="24"/>
        </w:rPr>
        <w:t>СКВ</w:t>
      </w:r>
    </w:p>
    <w:p w14:paraId="4E8549BF" w14:textId="77777777" w:rsidR="00215B93" w:rsidRPr="00A160D6" w:rsidRDefault="00215B93" w:rsidP="004B0437">
      <w:pPr>
        <w:pStyle w:val="HTML"/>
        <w:numPr>
          <w:ilvl w:val="0"/>
          <w:numId w:val="824"/>
        </w:numPr>
        <w:rPr>
          <w:rFonts w:ascii="Times New Roman" w:hAnsi="Times New Roman"/>
          <w:sz w:val="24"/>
          <w:szCs w:val="24"/>
        </w:rPr>
      </w:pPr>
      <w:r w:rsidRPr="00A160D6">
        <w:rPr>
          <w:rFonts w:ascii="Times New Roman" w:hAnsi="Times New Roman"/>
          <w:sz w:val="24"/>
          <w:szCs w:val="24"/>
        </w:rPr>
        <w:t>подострый злокачественно текущий гломерулонефрит</w:t>
      </w:r>
    </w:p>
    <w:p w14:paraId="6A6AF8D4" w14:textId="77777777" w:rsidR="00215B93" w:rsidRPr="00A160D6" w:rsidRDefault="00215B93" w:rsidP="004B0437">
      <w:pPr>
        <w:pStyle w:val="HTML"/>
        <w:numPr>
          <w:ilvl w:val="0"/>
          <w:numId w:val="824"/>
        </w:numPr>
        <w:rPr>
          <w:rFonts w:ascii="Times New Roman" w:hAnsi="Times New Roman"/>
          <w:sz w:val="24"/>
          <w:szCs w:val="24"/>
        </w:rPr>
      </w:pPr>
      <w:r w:rsidRPr="00A160D6">
        <w:rPr>
          <w:rFonts w:ascii="Times New Roman" w:hAnsi="Times New Roman"/>
          <w:sz w:val="24"/>
          <w:szCs w:val="24"/>
        </w:rPr>
        <w:t>острый гломерулонефрит</w:t>
      </w:r>
    </w:p>
    <w:p w14:paraId="24D8D20E" w14:textId="77777777" w:rsidR="00215B93" w:rsidRPr="00A160D6" w:rsidRDefault="00215B93" w:rsidP="004B0437">
      <w:pPr>
        <w:pStyle w:val="HTML"/>
        <w:numPr>
          <w:ilvl w:val="0"/>
          <w:numId w:val="824"/>
        </w:numPr>
        <w:rPr>
          <w:rFonts w:ascii="Times New Roman" w:hAnsi="Times New Roman"/>
          <w:sz w:val="24"/>
          <w:szCs w:val="24"/>
        </w:rPr>
      </w:pPr>
      <w:r w:rsidRPr="00A160D6">
        <w:rPr>
          <w:rFonts w:ascii="Times New Roman" w:hAnsi="Times New Roman"/>
          <w:sz w:val="24"/>
          <w:szCs w:val="24"/>
        </w:rPr>
        <w:t>поликистоз почек</w:t>
      </w:r>
    </w:p>
    <w:p w14:paraId="2CFF3249" w14:textId="77777777" w:rsidR="00215B93" w:rsidRPr="00A160D6" w:rsidRDefault="00215B93" w:rsidP="00215B93">
      <w:pPr>
        <w:pStyle w:val="HTML"/>
        <w:rPr>
          <w:rFonts w:ascii="Times New Roman" w:hAnsi="Times New Roman"/>
          <w:sz w:val="24"/>
          <w:szCs w:val="24"/>
        </w:rPr>
      </w:pPr>
    </w:p>
    <w:p w14:paraId="5538F42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гломерулонефрите с гематурическим компонентом применяется мембранстабилизирующая терапия, включающая  перечисленные препараты,&lt;кроме&gt;</w:t>
      </w:r>
    </w:p>
    <w:p w14:paraId="04FA9F7C" w14:textId="77777777" w:rsidR="00215B93" w:rsidRPr="00A160D6" w:rsidRDefault="00215B93" w:rsidP="004B0437">
      <w:pPr>
        <w:pStyle w:val="HTML"/>
        <w:numPr>
          <w:ilvl w:val="0"/>
          <w:numId w:val="825"/>
        </w:numPr>
        <w:rPr>
          <w:rFonts w:ascii="Times New Roman" w:hAnsi="Times New Roman"/>
          <w:sz w:val="24"/>
          <w:szCs w:val="24"/>
        </w:rPr>
      </w:pPr>
      <w:r w:rsidRPr="00A160D6">
        <w:rPr>
          <w:rFonts w:ascii="Times New Roman" w:hAnsi="Times New Roman"/>
          <w:sz w:val="24"/>
          <w:szCs w:val="24"/>
        </w:rPr>
        <w:t>-глюкокортикоиды</w:t>
      </w:r>
    </w:p>
    <w:p w14:paraId="1DC51770" w14:textId="77777777" w:rsidR="00215B93" w:rsidRPr="00A160D6" w:rsidRDefault="00215B93" w:rsidP="004B0437">
      <w:pPr>
        <w:pStyle w:val="HTML"/>
        <w:numPr>
          <w:ilvl w:val="0"/>
          <w:numId w:val="825"/>
        </w:numPr>
        <w:rPr>
          <w:rFonts w:ascii="Times New Roman" w:hAnsi="Times New Roman"/>
          <w:sz w:val="24"/>
          <w:szCs w:val="24"/>
        </w:rPr>
      </w:pPr>
      <w:r w:rsidRPr="00A160D6">
        <w:rPr>
          <w:rFonts w:ascii="Times New Roman" w:hAnsi="Times New Roman"/>
          <w:sz w:val="24"/>
          <w:szCs w:val="24"/>
        </w:rPr>
        <w:t>ксантинола никотинат</w:t>
      </w:r>
    </w:p>
    <w:p w14:paraId="2D20F0CA" w14:textId="77777777" w:rsidR="00215B93" w:rsidRPr="00A160D6" w:rsidRDefault="00215B93" w:rsidP="004B0437">
      <w:pPr>
        <w:pStyle w:val="HTML"/>
        <w:numPr>
          <w:ilvl w:val="0"/>
          <w:numId w:val="825"/>
        </w:numPr>
        <w:rPr>
          <w:rFonts w:ascii="Times New Roman" w:hAnsi="Times New Roman"/>
          <w:sz w:val="24"/>
          <w:szCs w:val="24"/>
        </w:rPr>
      </w:pPr>
      <w:r w:rsidRPr="00A160D6">
        <w:rPr>
          <w:rFonts w:ascii="Times New Roman" w:hAnsi="Times New Roman"/>
          <w:sz w:val="24"/>
          <w:szCs w:val="24"/>
        </w:rPr>
        <w:t>токоферол</w:t>
      </w:r>
    </w:p>
    <w:p w14:paraId="63C24BB3" w14:textId="77777777" w:rsidR="00215B93" w:rsidRPr="00A160D6" w:rsidRDefault="00215B93" w:rsidP="004B0437">
      <w:pPr>
        <w:pStyle w:val="HTML"/>
        <w:numPr>
          <w:ilvl w:val="0"/>
          <w:numId w:val="825"/>
        </w:numPr>
        <w:rPr>
          <w:rFonts w:ascii="Times New Roman" w:hAnsi="Times New Roman"/>
          <w:sz w:val="24"/>
          <w:szCs w:val="24"/>
        </w:rPr>
      </w:pPr>
      <w:r w:rsidRPr="00A160D6">
        <w:rPr>
          <w:rFonts w:ascii="Times New Roman" w:hAnsi="Times New Roman"/>
          <w:sz w:val="24"/>
          <w:szCs w:val="24"/>
        </w:rPr>
        <w:t>трентал</w:t>
      </w:r>
    </w:p>
    <w:p w14:paraId="2FDEF575" w14:textId="77777777" w:rsidR="00215B93" w:rsidRPr="00A160D6" w:rsidRDefault="00215B93" w:rsidP="004B0437">
      <w:pPr>
        <w:pStyle w:val="HTML"/>
        <w:numPr>
          <w:ilvl w:val="0"/>
          <w:numId w:val="825"/>
        </w:numPr>
        <w:rPr>
          <w:rFonts w:ascii="Times New Roman" w:hAnsi="Times New Roman"/>
          <w:sz w:val="24"/>
          <w:szCs w:val="24"/>
        </w:rPr>
      </w:pPr>
      <w:r w:rsidRPr="00A160D6">
        <w:rPr>
          <w:rFonts w:ascii="Times New Roman" w:hAnsi="Times New Roman"/>
          <w:sz w:val="24"/>
          <w:szCs w:val="24"/>
        </w:rPr>
        <w:t>димифосфон</w:t>
      </w:r>
    </w:p>
    <w:p w14:paraId="177B64C5" w14:textId="77777777" w:rsidR="00215B93" w:rsidRPr="00A160D6" w:rsidRDefault="00215B93" w:rsidP="00215B93">
      <w:pPr>
        <w:pStyle w:val="HTML"/>
        <w:rPr>
          <w:rFonts w:ascii="Times New Roman" w:hAnsi="Times New Roman"/>
          <w:sz w:val="24"/>
          <w:szCs w:val="24"/>
        </w:rPr>
      </w:pPr>
    </w:p>
    <w:p w14:paraId="73D5962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вторичного амилоидоза характерно для перечисленных за-болеваний,&lt;кроме&gt;</w:t>
      </w:r>
    </w:p>
    <w:p w14:paraId="63EF60E3" w14:textId="77777777" w:rsidR="00215B93" w:rsidRPr="00A160D6" w:rsidRDefault="00215B93" w:rsidP="004B0437">
      <w:pPr>
        <w:pStyle w:val="HTML"/>
        <w:numPr>
          <w:ilvl w:val="0"/>
          <w:numId w:val="826"/>
        </w:numPr>
        <w:rPr>
          <w:rFonts w:ascii="Times New Roman" w:hAnsi="Times New Roman"/>
          <w:sz w:val="24"/>
          <w:szCs w:val="24"/>
        </w:rPr>
      </w:pPr>
      <w:r w:rsidRPr="00A160D6">
        <w:rPr>
          <w:rFonts w:ascii="Times New Roman" w:hAnsi="Times New Roman"/>
          <w:sz w:val="24"/>
          <w:szCs w:val="24"/>
        </w:rPr>
        <w:t>-системная склеродермия</w:t>
      </w:r>
    </w:p>
    <w:p w14:paraId="7164E02B" w14:textId="77777777" w:rsidR="00215B93" w:rsidRPr="00A160D6" w:rsidRDefault="00215B93" w:rsidP="004B0437">
      <w:pPr>
        <w:pStyle w:val="HTML"/>
        <w:numPr>
          <w:ilvl w:val="0"/>
          <w:numId w:val="826"/>
        </w:numPr>
        <w:rPr>
          <w:rFonts w:ascii="Times New Roman" w:hAnsi="Times New Roman"/>
          <w:sz w:val="24"/>
          <w:szCs w:val="24"/>
        </w:rPr>
      </w:pPr>
      <w:r w:rsidRPr="00A160D6">
        <w:rPr>
          <w:rFonts w:ascii="Times New Roman" w:hAnsi="Times New Roman"/>
          <w:sz w:val="24"/>
          <w:szCs w:val="24"/>
        </w:rPr>
        <w:t>ревматоидный артрит</w:t>
      </w:r>
    </w:p>
    <w:p w14:paraId="45F8CD8D" w14:textId="77777777" w:rsidR="00215B93" w:rsidRPr="00A160D6" w:rsidRDefault="00215B93" w:rsidP="004B0437">
      <w:pPr>
        <w:pStyle w:val="HTML"/>
        <w:numPr>
          <w:ilvl w:val="0"/>
          <w:numId w:val="826"/>
        </w:numPr>
        <w:rPr>
          <w:rFonts w:ascii="Times New Roman" w:hAnsi="Times New Roman"/>
          <w:sz w:val="24"/>
          <w:szCs w:val="24"/>
        </w:rPr>
      </w:pPr>
      <w:r w:rsidRPr="00A160D6">
        <w:rPr>
          <w:rFonts w:ascii="Times New Roman" w:hAnsi="Times New Roman"/>
          <w:sz w:val="24"/>
          <w:szCs w:val="24"/>
        </w:rPr>
        <w:t>неспецифический язвенный колит</w:t>
      </w:r>
    </w:p>
    <w:p w14:paraId="74F284D8" w14:textId="77777777" w:rsidR="00215B93" w:rsidRPr="00A160D6" w:rsidRDefault="00215B93" w:rsidP="004B0437">
      <w:pPr>
        <w:pStyle w:val="HTML"/>
        <w:numPr>
          <w:ilvl w:val="0"/>
          <w:numId w:val="826"/>
        </w:numPr>
        <w:rPr>
          <w:rFonts w:ascii="Times New Roman" w:hAnsi="Times New Roman"/>
          <w:sz w:val="24"/>
          <w:szCs w:val="24"/>
        </w:rPr>
      </w:pPr>
      <w:r w:rsidRPr="00A160D6">
        <w:rPr>
          <w:rFonts w:ascii="Times New Roman" w:hAnsi="Times New Roman"/>
          <w:sz w:val="24"/>
          <w:szCs w:val="24"/>
        </w:rPr>
        <w:t>бронхоэктатическая болезнь</w:t>
      </w:r>
    </w:p>
    <w:p w14:paraId="16DF3E85" w14:textId="77777777" w:rsidR="00215B93" w:rsidRPr="00A160D6" w:rsidRDefault="00215B93" w:rsidP="004B0437">
      <w:pPr>
        <w:pStyle w:val="HTML"/>
        <w:numPr>
          <w:ilvl w:val="0"/>
          <w:numId w:val="826"/>
        </w:numPr>
        <w:rPr>
          <w:rFonts w:ascii="Times New Roman" w:hAnsi="Times New Roman"/>
          <w:sz w:val="24"/>
          <w:szCs w:val="24"/>
        </w:rPr>
      </w:pPr>
      <w:r w:rsidRPr="00A160D6">
        <w:rPr>
          <w:rFonts w:ascii="Times New Roman" w:hAnsi="Times New Roman"/>
          <w:sz w:val="24"/>
          <w:szCs w:val="24"/>
        </w:rPr>
        <w:t>миеломная болезнь</w:t>
      </w:r>
    </w:p>
    <w:p w14:paraId="0D6E2519" w14:textId="77777777" w:rsidR="00215B93" w:rsidRPr="00A160D6" w:rsidRDefault="00215B93" w:rsidP="00215B93">
      <w:pPr>
        <w:pStyle w:val="HTML"/>
        <w:rPr>
          <w:rFonts w:ascii="Times New Roman" w:hAnsi="Times New Roman"/>
          <w:sz w:val="24"/>
          <w:szCs w:val="24"/>
        </w:rPr>
      </w:pPr>
    </w:p>
    <w:p w14:paraId="5591ED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 характерны для  протеинурической  стадииамилоидоза</w:t>
      </w:r>
    </w:p>
    <w:p w14:paraId="5A40C632" w14:textId="77777777" w:rsidR="00215B93" w:rsidRPr="00A160D6" w:rsidRDefault="00215B93" w:rsidP="004B0437">
      <w:pPr>
        <w:pStyle w:val="HTML"/>
        <w:numPr>
          <w:ilvl w:val="0"/>
          <w:numId w:val="827"/>
        </w:numPr>
        <w:rPr>
          <w:rFonts w:ascii="Times New Roman" w:hAnsi="Times New Roman"/>
          <w:sz w:val="24"/>
          <w:szCs w:val="24"/>
        </w:rPr>
      </w:pPr>
      <w:r w:rsidRPr="00A160D6">
        <w:rPr>
          <w:rFonts w:ascii="Times New Roman" w:hAnsi="Times New Roman"/>
          <w:sz w:val="24"/>
          <w:szCs w:val="24"/>
        </w:rPr>
        <w:t>-протеинурия более 100 мг, но менее 3,5 г/сутки</w:t>
      </w:r>
    </w:p>
    <w:p w14:paraId="02005345" w14:textId="77777777" w:rsidR="00215B93" w:rsidRPr="00A160D6" w:rsidRDefault="00215B93" w:rsidP="004B0437">
      <w:pPr>
        <w:pStyle w:val="HTML"/>
        <w:numPr>
          <w:ilvl w:val="0"/>
          <w:numId w:val="827"/>
        </w:numPr>
        <w:rPr>
          <w:rFonts w:ascii="Times New Roman" w:hAnsi="Times New Roman"/>
          <w:sz w:val="24"/>
          <w:szCs w:val="24"/>
        </w:rPr>
      </w:pPr>
      <w:r w:rsidRPr="00A160D6">
        <w:rPr>
          <w:rFonts w:ascii="Times New Roman" w:hAnsi="Times New Roman"/>
          <w:sz w:val="24"/>
          <w:szCs w:val="24"/>
        </w:rPr>
        <w:t>протеинурия до 100 мг/сутки</w:t>
      </w:r>
    </w:p>
    <w:p w14:paraId="61872F25" w14:textId="77777777" w:rsidR="00215B93" w:rsidRPr="00A160D6" w:rsidRDefault="00215B93" w:rsidP="004B0437">
      <w:pPr>
        <w:pStyle w:val="HTML"/>
        <w:numPr>
          <w:ilvl w:val="0"/>
          <w:numId w:val="827"/>
        </w:numPr>
        <w:rPr>
          <w:rFonts w:ascii="Times New Roman" w:hAnsi="Times New Roman"/>
          <w:sz w:val="24"/>
          <w:szCs w:val="24"/>
        </w:rPr>
      </w:pPr>
      <w:r w:rsidRPr="00A160D6">
        <w:rPr>
          <w:rFonts w:ascii="Times New Roman" w:hAnsi="Times New Roman"/>
          <w:sz w:val="24"/>
          <w:szCs w:val="24"/>
        </w:rPr>
        <w:t>протеинурия более 3,5 г/сутки</w:t>
      </w:r>
    </w:p>
    <w:p w14:paraId="1A287750" w14:textId="77777777" w:rsidR="00215B93" w:rsidRPr="00A160D6" w:rsidRDefault="00215B93" w:rsidP="004B0437">
      <w:pPr>
        <w:pStyle w:val="HTML"/>
        <w:numPr>
          <w:ilvl w:val="0"/>
          <w:numId w:val="827"/>
        </w:numPr>
        <w:rPr>
          <w:rFonts w:ascii="Times New Roman" w:hAnsi="Times New Roman"/>
          <w:sz w:val="24"/>
          <w:szCs w:val="24"/>
        </w:rPr>
      </w:pPr>
      <w:r w:rsidRPr="00A160D6">
        <w:rPr>
          <w:rFonts w:ascii="Times New Roman" w:hAnsi="Times New Roman"/>
          <w:sz w:val="24"/>
          <w:szCs w:val="24"/>
        </w:rPr>
        <w:t>изостенурия</w:t>
      </w:r>
    </w:p>
    <w:p w14:paraId="1D75EC84" w14:textId="77777777" w:rsidR="00215B93" w:rsidRPr="00A160D6" w:rsidRDefault="00215B93" w:rsidP="004B0437">
      <w:pPr>
        <w:pStyle w:val="HTML"/>
        <w:numPr>
          <w:ilvl w:val="0"/>
          <w:numId w:val="827"/>
        </w:numPr>
        <w:rPr>
          <w:rFonts w:ascii="Times New Roman" w:hAnsi="Times New Roman"/>
          <w:sz w:val="24"/>
          <w:szCs w:val="24"/>
        </w:rPr>
      </w:pPr>
      <w:r w:rsidRPr="00A160D6">
        <w:rPr>
          <w:rFonts w:ascii="Times New Roman" w:hAnsi="Times New Roman"/>
          <w:sz w:val="24"/>
          <w:szCs w:val="24"/>
        </w:rPr>
        <w:t>лейкоцитурия</w:t>
      </w:r>
    </w:p>
    <w:p w14:paraId="4FFF3D1F" w14:textId="77777777" w:rsidR="00215B93" w:rsidRPr="00A160D6" w:rsidRDefault="00215B93" w:rsidP="00215B93">
      <w:pPr>
        <w:pStyle w:val="HTML"/>
        <w:rPr>
          <w:rFonts w:ascii="Times New Roman" w:hAnsi="Times New Roman"/>
          <w:sz w:val="24"/>
          <w:szCs w:val="24"/>
        </w:rPr>
      </w:pPr>
    </w:p>
    <w:p w14:paraId="0DD8BEC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нефротической стадии амилоидоза характерны изменения в  моче,&lt;кроме&gt;</w:t>
      </w:r>
    </w:p>
    <w:p w14:paraId="4F1CB7EE" w14:textId="77777777" w:rsidR="00215B93" w:rsidRPr="00A160D6" w:rsidRDefault="00215B93" w:rsidP="004B0437">
      <w:pPr>
        <w:pStyle w:val="HTML"/>
        <w:numPr>
          <w:ilvl w:val="0"/>
          <w:numId w:val="828"/>
        </w:numPr>
        <w:rPr>
          <w:rFonts w:ascii="Times New Roman" w:hAnsi="Times New Roman"/>
          <w:sz w:val="24"/>
          <w:szCs w:val="24"/>
        </w:rPr>
      </w:pPr>
      <w:r w:rsidRPr="00A160D6">
        <w:rPr>
          <w:rFonts w:ascii="Times New Roman" w:hAnsi="Times New Roman"/>
          <w:sz w:val="24"/>
          <w:szCs w:val="24"/>
        </w:rPr>
        <w:t>-лейкоцитурия более 4 *10 6/л</w:t>
      </w:r>
    </w:p>
    <w:p w14:paraId="1BC91029" w14:textId="77777777" w:rsidR="00215B93" w:rsidRPr="00A160D6" w:rsidRDefault="00215B93" w:rsidP="004B0437">
      <w:pPr>
        <w:pStyle w:val="HTML"/>
        <w:numPr>
          <w:ilvl w:val="0"/>
          <w:numId w:val="828"/>
        </w:numPr>
        <w:rPr>
          <w:rFonts w:ascii="Times New Roman" w:hAnsi="Times New Roman"/>
          <w:sz w:val="24"/>
          <w:szCs w:val="24"/>
        </w:rPr>
      </w:pPr>
      <w:r w:rsidRPr="00A160D6">
        <w:rPr>
          <w:rFonts w:ascii="Times New Roman" w:hAnsi="Times New Roman"/>
          <w:sz w:val="24"/>
          <w:szCs w:val="24"/>
        </w:rPr>
        <w:t>протеинурия более 3,5 г/сутки</w:t>
      </w:r>
    </w:p>
    <w:p w14:paraId="0B7DC18D" w14:textId="77777777" w:rsidR="00215B93" w:rsidRPr="00A160D6" w:rsidRDefault="00215B93" w:rsidP="004B0437">
      <w:pPr>
        <w:pStyle w:val="HTML"/>
        <w:numPr>
          <w:ilvl w:val="0"/>
          <w:numId w:val="828"/>
        </w:numPr>
        <w:rPr>
          <w:rFonts w:ascii="Times New Roman" w:hAnsi="Times New Roman"/>
          <w:sz w:val="24"/>
          <w:szCs w:val="24"/>
        </w:rPr>
      </w:pPr>
      <w:r w:rsidRPr="00A160D6">
        <w:rPr>
          <w:rFonts w:ascii="Times New Roman" w:hAnsi="Times New Roman"/>
          <w:sz w:val="24"/>
          <w:szCs w:val="24"/>
        </w:rPr>
        <w:t>эритроцитурия более 1,0 6/л</w:t>
      </w:r>
    </w:p>
    <w:p w14:paraId="7276EABA" w14:textId="77777777" w:rsidR="00215B93" w:rsidRPr="00A160D6" w:rsidRDefault="00215B93" w:rsidP="004B0437">
      <w:pPr>
        <w:pStyle w:val="HTML"/>
        <w:numPr>
          <w:ilvl w:val="0"/>
          <w:numId w:val="828"/>
        </w:numPr>
        <w:rPr>
          <w:rFonts w:ascii="Times New Roman" w:hAnsi="Times New Roman"/>
          <w:sz w:val="24"/>
          <w:szCs w:val="24"/>
        </w:rPr>
      </w:pPr>
      <w:r w:rsidRPr="00A160D6">
        <w:rPr>
          <w:rFonts w:ascii="Times New Roman" w:hAnsi="Times New Roman"/>
          <w:sz w:val="24"/>
          <w:szCs w:val="24"/>
        </w:rPr>
        <w:t>цилиндрурия</w:t>
      </w:r>
    </w:p>
    <w:p w14:paraId="5717DDBA" w14:textId="77777777" w:rsidR="00215B93" w:rsidRPr="00A160D6" w:rsidRDefault="00215B93" w:rsidP="004B0437">
      <w:pPr>
        <w:pStyle w:val="HTML"/>
        <w:numPr>
          <w:ilvl w:val="0"/>
          <w:numId w:val="828"/>
        </w:numPr>
        <w:rPr>
          <w:rFonts w:ascii="Times New Roman" w:hAnsi="Times New Roman"/>
          <w:sz w:val="24"/>
          <w:szCs w:val="24"/>
        </w:rPr>
      </w:pPr>
      <w:r w:rsidRPr="00A160D6">
        <w:rPr>
          <w:rFonts w:ascii="Times New Roman" w:hAnsi="Times New Roman"/>
          <w:sz w:val="24"/>
          <w:szCs w:val="24"/>
        </w:rPr>
        <w:t>наличие в моче клеток почечного эпителия</w:t>
      </w:r>
    </w:p>
    <w:p w14:paraId="49A201A9" w14:textId="77777777" w:rsidR="00215B93" w:rsidRPr="00A160D6" w:rsidRDefault="00215B93" w:rsidP="00215B93">
      <w:pPr>
        <w:pStyle w:val="HTML"/>
        <w:rPr>
          <w:rFonts w:ascii="Times New Roman" w:hAnsi="Times New Roman"/>
          <w:sz w:val="24"/>
          <w:szCs w:val="24"/>
        </w:rPr>
      </w:pPr>
    </w:p>
    <w:p w14:paraId="6726891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отечной стадии амилоидоза характерны изменения лабораторных показателей,&lt;кроме&gt;</w:t>
      </w:r>
    </w:p>
    <w:p w14:paraId="4C66D368" w14:textId="77777777" w:rsidR="00215B93" w:rsidRPr="00A160D6" w:rsidRDefault="00215B93" w:rsidP="004B0437">
      <w:pPr>
        <w:pStyle w:val="HTML"/>
        <w:numPr>
          <w:ilvl w:val="0"/>
          <w:numId w:val="829"/>
        </w:numPr>
        <w:rPr>
          <w:rFonts w:ascii="Times New Roman" w:hAnsi="Times New Roman"/>
          <w:sz w:val="24"/>
          <w:szCs w:val="24"/>
        </w:rPr>
      </w:pPr>
      <w:r w:rsidRPr="00A160D6">
        <w:rPr>
          <w:rFonts w:ascii="Times New Roman" w:hAnsi="Times New Roman"/>
          <w:sz w:val="24"/>
          <w:szCs w:val="24"/>
        </w:rPr>
        <w:t>-гипоглобулинемия</w:t>
      </w:r>
    </w:p>
    <w:p w14:paraId="1FC92DA0" w14:textId="77777777" w:rsidR="00215B93" w:rsidRPr="00A160D6" w:rsidRDefault="00215B93" w:rsidP="004B0437">
      <w:pPr>
        <w:pStyle w:val="HTML"/>
        <w:numPr>
          <w:ilvl w:val="0"/>
          <w:numId w:val="829"/>
        </w:numPr>
        <w:rPr>
          <w:rFonts w:ascii="Times New Roman" w:hAnsi="Times New Roman"/>
          <w:sz w:val="24"/>
          <w:szCs w:val="24"/>
        </w:rPr>
      </w:pPr>
      <w:r w:rsidRPr="00A160D6">
        <w:rPr>
          <w:rFonts w:ascii="Times New Roman" w:hAnsi="Times New Roman"/>
          <w:sz w:val="24"/>
          <w:szCs w:val="24"/>
        </w:rPr>
        <w:t>гипопротеинемия</w:t>
      </w:r>
    </w:p>
    <w:p w14:paraId="03E81BBC" w14:textId="77777777" w:rsidR="00215B93" w:rsidRPr="00A160D6" w:rsidRDefault="00215B93" w:rsidP="004B0437">
      <w:pPr>
        <w:pStyle w:val="HTML"/>
        <w:numPr>
          <w:ilvl w:val="0"/>
          <w:numId w:val="829"/>
        </w:numPr>
        <w:rPr>
          <w:rFonts w:ascii="Times New Roman" w:hAnsi="Times New Roman"/>
          <w:sz w:val="24"/>
          <w:szCs w:val="24"/>
        </w:rPr>
      </w:pPr>
      <w:r w:rsidRPr="00A160D6">
        <w:rPr>
          <w:rFonts w:ascii="Times New Roman" w:hAnsi="Times New Roman"/>
          <w:sz w:val="24"/>
          <w:szCs w:val="24"/>
        </w:rPr>
        <w:t>диспротеинемия</w:t>
      </w:r>
    </w:p>
    <w:p w14:paraId="7A7CAF25" w14:textId="77777777" w:rsidR="00215B93" w:rsidRPr="00A160D6" w:rsidRDefault="00215B93" w:rsidP="004B0437">
      <w:pPr>
        <w:pStyle w:val="HTML"/>
        <w:numPr>
          <w:ilvl w:val="0"/>
          <w:numId w:val="829"/>
        </w:numPr>
        <w:rPr>
          <w:rFonts w:ascii="Times New Roman" w:hAnsi="Times New Roman"/>
          <w:sz w:val="24"/>
          <w:szCs w:val="24"/>
        </w:rPr>
      </w:pPr>
      <w:r w:rsidRPr="00A160D6">
        <w:rPr>
          <w:rFonts w:ascii="Times New Roman" w:hAnsi="Times New Roman"/>
          <w:sz w:val="24"/>
          <w:szCs w:val="24"/>
        </w:rPr>
        <w:t>гипоальбуминемия</w:t>
      </w:r>
    </w:p>
    <w:p w14:paraId="1C5812F5" w14:textId="77777777" w:rsidR="00215B93" w:rsidRPr="00A160D6" w:rsidRDefault="00215B93" w:rsidP="004B0437">
      <w:pPr>
        <w:pStyle w:val="HTML"/>
        <w:numPr>
          <w:ilvl w:val="0"/>
          <w:numId w:val="829"/>
        </w:numPr>
        <w:rPr>
          <w:rFonts w:ascii="Times New Roman" w:hAnsi="Times New Roman"/>
          <w:sz w:val="24"/>
          <w:szCs w:val="24"/>
        </w:rPr>
      </w:pPr>
      <w:r w:rsidRPr="00A160D6">
        <w:rPr>
          <w:rFonts w:ascii="Times New Roman" w:hAnsi="Times New Roman"/>
          <w:sz w:val="24"/>
          <w:szCs w:val="24"/>
        </w:rPr>
        <w:t>гипер-гамма-глобулинемия</w:t>
      </w:r>
    </w:p>
    <w:p w14:paraId="79DC05DC" w14:textId="77777777" w:rsidR="00215B93" w:rsidRPr="00A160D6" w:rsidRDefault="00215B93" w:rsidP="00215B93">
      <w:pPr>
        <w:pStyle w:val="HTML"/>
        <w:rPr>
          <w:rFonts w:ascii="Times New Roman" w:hAnsi="Times New Roman"/>
          <w:sz w:val="24"/>
          <w:szCs w:val="24"/>
        </w:rPr>
      </w:pPr>
    </w:p>
    <w:p w14:paraId="08D9C65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протеинограммы характерны для амилоидоза почек</w:t>
      </w:r>
    </w:p>
    <w:p w14:paraId="259B473C" w14:textId="77777777" w:rsidR="00215B93" w:rsidRPr="00A160D6" w:rsidRDefault="00215B93" w:rsidP="004B0437">
      <w:pPr>
        <w:pStyle w:val="HTML"/>
        <w:numPr>
          <w:ilvl w:val="0"/>
          <w:numId w:val="830"/>
        </w:numPr>
        <w:rPr>
          <w:rFonts w:ascii="Times New Roman" w:hAnsi="Times New Roman"/>
          <w:sz w:val="24"/>
          <w:szCs w:val="24"/>
        </w:rPr>
      </w:pPr>
      <w:r w:rsidRPr="00A160D6">
        <w:rPr>
          <w:rFonts w:ascii="Times New Roman" w:hAnsi="Times New Roman"/>
          <w:sz w:val="24"/>
          <w:szCs w:val="24"/>
        </w:rPr>
        <w:t>-гипер-гамма-глобулинемия</w:t>
      </w:r>
    </w:p>
    <w:p w14:paraId="510888C9" w14:textId="77777777" w:rsidR="00215B93" w:rsidRPr="00A160D6" w:rsidRDefault="00215B93" w:rsidP="004B0437">
      <w:pPr>
        <w:pStyle w:val="HTML"/>
        <w:numPr>
          <w:ilvl w:val="0"/>
          <w:numId w:val="830"/>
        </w:numPr>
        <w:rPr>
          <w:rFonts w:ascii="Times New Roman" w:hAnsi="Times New Roman"/>
          <w:sz w:val="24"/>
          <w:szCs w:val="24"/>
        </w:rPr>
      </w:pPr>
      <w:r w:rsidRPr="00A160D6">
        <w:rPr>
          <w:rFonts w:ascii="Times New Roman" w:hAnsi="Times New Roman"/>
          <w:sz w:val="24"/>
          <w:szCs w:val="24"/>
        </w:rPr>
        <w:t>парапротеинемия</w:t>
      </w:r>
    </w:p>
    <w:p w14:paraId="4F746581" w14:textId="77777777" w:rsidR="00215B93" w:rsidRPr="00A160D6" w:rsidRDefault="00215B93" w:rsidP="004B0437">
      <w:pPr>
        <w:pStyle w:val="HTML"/>
        <w:numPr>
          <w:ilvl w:val="0"/>
          <w:numId w:val="830"/>
        </w:numPr>
        <w:rPr>
          <w:rFonts w:ascii="Times New Roman" w:hAnsi="Times New Roman"/>
          <w:sz w:val="24"/>
          <w:szCs w:val="24"/>
        </w:rPr>
      </w:pPr>
      <w:r w:rsidRPr="00A160D6">
        <w:rPr>
          <w:rFonts w:ascii="Times New Roman" w:hAnsi="Times New Roman"/>
          <w:sz w:val="24"/>
          <w:szCs w:val="24"/>
        </w:rPr>
        <w:t>гиперальбуминемия</w:t>
      </w:r>
    </w:p>
    <w:p w14:paraId="3F66E193" w14:textId="77777777" w:rsidR="00215B93" w:rsidRPr="00A160D6" w:rsidRDefault="00215B93" w:rsidP="004B0437">
      <w:pPr>
        <w:pStyle w:val="HTML"/>
        <w:numPr>
          <w:ilvl w:val="0"/>
          <w:numId w:val="830"/>
        </w:numPr>
        <w:rPr>
          <w:rFonts w:ascii="Times New Roman" w:hAnsi="Times New Roman"/>
          <w:sz w:val="24"/>
          <w:szCs w:val="24"/>
        </w:rPr>
      </w:pPr>
      <w:r w:rsidRPr="00A160D6">
        <w:rPr>
          <w:rFonts w:ascii="Times New Roman" w:hAnsi="Times New Roman"/>
          <w:sz w:val="24"/>
          <w:szCs w:val="24"/>
        </w:rPr>
        <w:t>гипер-альфа-глобулинемия</w:t>
      </w:r>
    </w:p>
    <w:p w14:paraId="68E8AAD4" w14:textId="77777777" w:rsidR="00215B93" w:rsidRPr="00A160D6" w:rsidRDefault="00215B93" w:rsidP="004B0437">
      <w:pPr>
        <w:pStyle w:val="HTML"/>
        <w:numPr>
          <w:ilvl w:val="0"/>
          <w:numId w:val="830"/>
        </w:numPr>
        <w:rPr>
          <w:rFonts w:ascii="Times New Roman" w:hAnsi="Times New Roman"/>
          <w:sz w:val="24"/>
          <w:szCs w:val="24"/>
        </w:rPr>
      </w:pPr>
      <w:r w:rsidRPr="00A160D6">
        <w:rPr>
          <w:rFonts w:ascii="Times New Roman" w:hAnsi="Times New Roman"/>
          <w:sz w:val="24"/>
          <w:szCs w:val="24"/>
        </w:rPr>
        <w:t>гиперпротеинемия</w:t>
      </w:r>
    </w:p>
    <w:p w14:paraId="40EE6C78" w14:textId="77777777" w:rsidR="00215B93" w:rsidRPr="00A160D6" w:rsidRDefault="00215B93" w:rsidP="00215B93">
      <w:pPr>
        <w:pStyle w:val="HTML"/>
        <w:rPr>
          <w:rFonts w:ascii="Times New Roman" w:hAnsi="Times New Roman"/>
          <w:sz w:val="24"/>
          <w:szCs w:val="24"/>
        </w:rPr>
      </w:pPr>
    </w:p>
    <w:p w14:paraId="15C40F3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первичном  амилоидозе  наиболее  часто поражаются органы и ткани,&lt;кроме&gt;</w:t>
      </w:r>
    </w:p>
    <w:p w14:paraId="1D8764E1" w14:textId="77777777" w:rsidR="00215B93" w:rsidRPr="00A160D6" w:rsidRDefault="00215B93" w:rsidP="004B0437">
      <w:pPr>
        <w:pStyle w:val="HTML"/>
        <w:numPr>
          <w:ilvl w:val="0"/>
          <w:numId w:val="831"/>
        </w:numPr>
        <w:rPr>
          <w:rFonts w:ascii="Times New Roman" w:hAnsi="Times New Roman"/>
          <w:sz w:val="24"/>
          <w:szCs w:val="24"/>
        </w:rPr>
      </w:pPr>
      <w:r w:rsidRPr="00A160D6">
        <w:rPr>
          <w:rFonts w:ascii="Times New Roman" w:hAnsi="Times New Roman"/>
          <w:sz w:val="24"/>
          <w:szCs w:val="24"/>
        </w:rPr>
        <w:t>-желудок</w:t>
      </w:r>
    </w:p>
    <w:p w14:paraId="6E35C74E" w14:textId="77777777" w:rsidR="00215B93" w:rsidRPr="00A160D6" w:rsidRDefault="00215B93" w:rsidP="004B0437">
      <w:pPr>
        <w:pStyle w:val="HTML"/>
        <w:numPr>
          <w:ilvl w:val="0"/>
          <w:numId w:val="831"/>
        </w:numPr>
        <w:rPr>
          <w:rFonts w:ascii="Times New Roman" w:hAnsi="Times New Roman"/>
          <w:sz w:val="24"/>
          <w:szCs w:val="24"/>
        </w:rPr>
      </w:pPr>
      <w:r w:rsidRPr="00A160D6">
        <w:rPr>
          <w:rFonts w:ascii="Times New Roman" w:hAnsi="Times New Roman"/>
          <w:sz w:val="24"/>
          <w:szCs w:val="24"/>
        </w:rPr>
        <w:t>почки</w:t>
      </w:r>
    </w:p>
    <w:p w14:paraId="202BE4B0" w14:textId="77777777" w:rsidR="00215B93" w:rsidRPr="00A160D6" w:rsidRDefault="00215B93" w:rsidP="004B0437">
      <w:pPr>
        <w:pStyle w:val="HTML"/>
        <w:numPr>
          <w:ilvl w:val="0"/>
          <w:numId w:val="831"/>
        </w:numPr>
        <w:rPr>
          <w:rFonts w:ascii="Times New Roman" w:hAnsi="Times New Roman"/>
          <w:sz w:val="24"/>
          <w:szCs w:val="24"/>
        </w:rPr>
      </w:pPr>
      <w:r w:rsidRPr="00A160D6">
        <w:rPr>
          <w:rFonts w:ascii="Times New Roman" w:hAnsi="Times New Roman"/>
          <w:sz w:val="24"/>
          <w:szCs w:val="24"/>
        </w:rPr>
        <w:t>кишечник</w:t>
      </w:r>
    </w:p>
    <w:p w14:paraId="4EF0F666" w14:textId="77777777" w:rsidR="00215B93" w:rsidRPr="00A160D6" w:rsidRDefault="00215B93" w:rsidP="004B0437">
      <w:pPr>
        <w:pStyle w:val="HTML"/>
        <w:numPr>
          <w:ilvl w:val="0"/>
          <w:numId w:val="831"/>
        </w:numPr>
        <w:rPr>
          <w:rFonts w:ascii="Times New Roman" w:hAnsi="Times New Roman"/>
          <w:sz w:val="24"/>
          <w:szCs w:val="24"/>
        </w:rPr>
      </w:pPr>
      <w:r w:rsidRPr="00A160D6">
        <w:rPr>
          <w:rFonts w:ascii="Times New Roman" w:hAnsi="Times New Roman"/>
          <w:sz w:val="24"/>
          <w:szCs w:val="24"/>
        </w:rPr>
        <w:t>центральная нервная система</w:t>
      </w:r>
    </w:p>
    <w:p w14:paraId="0D298551" w14:textId="77777777" w:rsidR="00215B93" w:rsidRPr="00A160D6" w:rsidRDefault="00215B93" w:rsidP="004B0437">
      <w:pPr>
        <w:pStyle w:val="HTML"/>
        <w:numPr>
          <w:ilvl w:val="0"/>
          <w:numId w:val="831"/>
        </w:numPr>
        <w:rPr>
          <w:rFonts w:ascii="Times New Roman" w:hAnsi="Times New Roman"/>
          <w:sz w:val="24"/>
          <w:szCs w:val="24"/>
        </w:rPr>
      </w:pPr>
      <w:r w:rsidRPr="00A160D6">
        <w:rPr>
          <w:rFonts w:ascii="Times New Roman" w:hAnsi="Times New Roman"/>
          <w:sz w:val="24"/>
          <w:szCs w:val="24"/>
        </w:rPr>
        <w:t>миокард</w:t>
      </w:r>
    </w:p>
    <w:p w14:paraId="0CEC3B3D" w14:textId="77777777" w:rsidR="00215B93" w:rsidRPr="00A160D6" w:rsidRDefault="00215B93" w:rsidP="00215B93">
      <w:pPr>
        <w:pStyle w:val="HTML"/>
        <w:rPr>
          <w:rFonts w:ascii="Times New Roman" w:hAnsi="Times New Roman"/>
          <w:sz w:val="24"/>
          <w:szCs w:val="24"/>
        </w:rPr>
      </w:pPr>
    </w:p>
    <w:p w14:paraId="5DA939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Косвенно подтвердить  диагноз  амилоидоза  почек помогают перечисленные исследования, &lt;кроме&gt;</w:t>
      </w:r>
    </w:p>
    <w:p w14:paraId="40052409" w14:textId="77777777" w:rsidR="00215B93" w:rsidRPr="00A160D6" w:rsidRDefault="00215B93" w:rsidP="004B0437">
      <w:pPr>
        <w:pStyle w:val="HTML"/>
        <w:numPr>
          <w:ilvl w:val="0"/>
          <w:numId w:val="832"/>
        </w:numPr>
        <w:rPr>
          <w:rFonts w:ascii="Times New Roman" w:hAnsi="Times New Roman"/>
          <w:sz w:val="24"/>
          <w:szCs w:val="24"/>
        </w:rPr>
      </w:pPr>
      <w:r w:rsidRPr="00A160D6">
        <w:rPr>
          <w:rFonts w:ascii="Times New Roman" w:hAnsi="Times New Roman"/>
          <w:sz w:val="24"/>
          <w:szCs w:val="24"/>
        </w:rPr>
        <w:t>-слизистой оболочки желудка</w:t>
      </w:r>
    </w:p>
    <w:p w14:paraId="20444F6E" w14:textId="77777777" w:rsidR="00215B93" w:rsidRPr="00A160D6" w:rsidRDefault="00215B93" w:rsidP="004B0437">
      <w:pPr>
        <w:pStyle w:val="HTML"/>
        <w:numPr>
          <w:ilvl w:val="0"/>
          <w:numId w:val="832"/>
        </w:numPr>
        <w:rPr>
          <w:rFonts w:ascii="Times New Roman" w:hAnsi="Times New Roman"/>
          <w:sz w:val="24"/>
          <w:szCs w:val="24"/>
        </w:rPr>
      </w:pPr>
      <w:r w:rsidRPr="00A160D6">
        <w:rPr>
          <w:rFonts w:ascii="Times New Roman" w:hAnsi="Times New Roman"/>
          <w:sz w:val="24"/>
          <w:szCs w:val="24"/>
        </w:rPr>
        <w:t>исследование биоптата слизистой толстой кишки</w:t>
      </w:r>
    </w:p>
    <w:p w14:paraId="77A7E07C" w14:textId="77777777" w:rsidR="00215B93" w:rsidRPr="00A160D6" w:rsidRDefault="00215B93" w:rsidP="004B0437">
      <w:pPr>
        <w:pStyle w:val="HTML"/>
        <w:numPr>
          <w:ilvl w:val="0"/>
          <w:numId w:val="832"/>
        </w:numPr>
        <w:rPr>
          <w:rFonts w:ascii="Times New Roman" w:hAnsi="Times New Roman"/>
          <w:sz w:val="24"/>
          <w:szCs w:val="24"/>
        </w:rPr>
      </w:pPr>
      <w:r w:rsidRPr="00A160D6">
        <w:rPr>
          <w:rFonts w:ascii="Times New Roman" w:hAnsi="Times New Roman"/>
          <w:sz w:val="24"/>
          <w:szCs w:val="24"/>
        </w:rPr>
        <w:t>исследование биоптата слизистой десны</w:t>
      </w:r>
    </w:p>
    <w:p w14:paraId="7E5BF7B8" w14:textId="77777777" w:rsidR="00215B93" w:rsidRPr="00A160D6" w:rsidRDefault="00215B93" w:rsidP="004B0437">
      <w:pPr>
        <w:pStyle w:val="HTML"/>
        <w:numPr>
          <w:ilvl w:val="0"/>
          <w:numId w:val="832"/>
        </w:numPr>
        <w:rPr>
          <w:rFonts w:ascii="Times New Roman" w:hAnsi="Times New Roman"/>
          <w:sz w:val="24"/>
          <w:szCs w:val="24"/>
        </w:rPr>
      </w:pPr>
      <w:r w:rsidRPr="00A160D6">
        <w:rPr>
          <w:rFonts w:ascii="Times New Roman" w:hAnsi="Times New Roman"/>
          <w:sz w:val="24"/>
          <w:szCs w:val="24"/>
        </w:rPr>
        <w:t>исследование биоптата селезенки</w:t>
      </w:r>
    </w:p>
    <w:p w14:paraId="293B45A8" w14:textId="77777777" w:rsidR="00215B93" w:rsidRPr="00A160D6" w:rsidRDefault="00215B93" w:rsidP="004B0437">
      <w:pPr>
        <w:pStyle w:val="HTML"/>
        <w:numPr>
          <w:ilvl w:val="0"/>
          <w:numId w:val="832"/>
        </w:numPr>
        <w:rPr>
          <w:rFonts w:ascii="Times New Roman" w:hAnsi="Times New Roman"/>
          <w:sz w:val="24"/>
          <w:szCs w:val="24"/>
        </w:rPr>
      </w:pPr>
      <w:r w:rsidRPr="00A160D6">
        <w:rPr>
          <w:rFonts w:ascii="Times New Roman" w:hAnsi="Times New Roman"/>
          <w:sz w:val="24"/>
          <w:szCs w:val="24"/>
        </w:rPr>
        <w:t>исследование биоптата кожи живота</w:t>
      </w:r>
    </w:p>
    <w:p w14:paraId="61EC0297" w14:textId="77777777" w:rsidR="00215B93" w:rsidRPr="00A160D6" w:rsidRDefault="00215B93" w:rsidP="00215B93">
      <w:pPr>
        <w:pStyle w:val="HTML"/>
        <w:rPr>
          <w:rFonts w:ascii="Times New Roman" w:hAnsi="Times New Roman"/>
          <w:sz w:val="24"/>
          <w:szCs w:val="24"/>
        </w:rPr>
      </w:pPr>
    </w:p>
    <w:p w14:paraId="362C3C6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амилоидоза почек противопоказано применение</w:t>
      </w:r>
    </w:p>
    <w:p w14:paraId="5A167504" w14:textId="77777777" w:rsidR="00215B93" w:rsidRPr="00A160D6" w:rsidRDefault="00215B93" w:rsidP="004B0437">
      <w:pPr>
        <w:pStyle w:val="HTML"/>
        <w:numPr>
          <w:ilvl w:val="0"/>
          <w:numId w:val="833"/>
        </w:numPr>
        <w:rPr>
          <w:rFonts w:ascii="Times New Roman" w:hAnsi="Times New Roman"/>
          <w:sz w:val="24"/>
          <w:szCs w:val="24"/>
        </w:rPr>
      </w:pPr>
      <w:r w:rsidRPr="00A160D6">
        <w:rPr>
          <w:rFonts w:ascii="Times New Roman" w:hAnsi="Times New Roman"/>
          <w:sz w:val="24"/>
          <w:szCs w:val="24"/>
        </w:rPr>
        <w:t>-глюкокортикоиды</w:t>
      </w:r>
    </w:p>
    <w:p w14:paraId="2A93F15F" w14:textId="77777777" w:rsidR="00215B93" w:rsidRPr="00A160D6" w:rsidRDefault="00215B93" w:rsidP="004B0437">
      <w:pPr>
        <w:pStyle w:val="HTML"/>
        <w:numPr>
          <w:ilvl w:val="0"/>
          <w:numId w:val="833"/>
        </w:numPr>
        <w:rPr>
          <w:rFonts w:ascii="Times New Roman" w:hAnsi="Times New Roman"/>
          <w:sz w:val="24"/>
          <w:szCs w:val="24"/>
        </w:rPr>
      </w:pPr>
      <w:r w:rsidRPr="00A160D6">
        <w:rPr>
          <w:rFonts w:ascii="Times New Roman" w:hAnsi="Times New Roman"/>
          <w:sz w:val="24"/>
          <w:szCs w:val="24"/>
        </w:rPr>
        <w:t>производные 4 аминохинолина</w:t>
      </w:r>
    </w:p>
    <w:p w14:paraId="089F97F7" w14:textId="77777777" w:rsidR="00215B93" w:rsidRPr="00A160D6" w:rsidRDefault="00215B93" w:rsidP="004B0437">
      <w:pPr>
        <w:pStyle w:val="HTML"/>
        <w:numPr>
          <w:ilvl w:val="0"/>
          <w:numId w:val="833"/>
        </w:numPr>
        <w:rPr>
          <w:rFonts w:ascii="Times New Roman" w:hAnsi="Times New Roman"/>
          <w:sz w:val="24"/>
          <w:szCs w:val="24"/>
        </w:rPr>
      </w:pPr>
      <w:r w:rsidRPr="00A160D6">
        <w:rPr>
          <w:rFonts w:ascii="Times New Roman" w:hAnsi="Times New Roman"/>
          <w:sz w:val="24"/>
          <w:szCs w:val="24"/>
        </w:rPr>
        <w:t>трентал</w:t>
      </w:r>
    </w:p>
    <w:p w14:paraId="6D959906" w14:textId="77777777" w:rsidR="00215B93" w:rsidRPr="00A160D6" w:rsidRDefault="00215B93" w:rsidP="004B0437">
      <w:pPr>
        <w:pStyle w:val="HTML"/>
        <w:numPr>
          <w:ilvl w:val="0"/>
          <w:numId w:val="833"/>
        </w:numPr>
        <w:rPr>
          <w:rFonts w:ascii="Times New Roman" w:hAnsi="Times New Roman"/>
          <w:sz w:val="24"/>
          <w:szCs w:val="24"/>
        </w:rPr>
      </w:pPr>
      <w:r w:rsidRPr="00A160D6">
        <w:rPr>
          <w:rFonts w:ascii="Times New Roman" w:hAnsi="Times New Roman"/>
          <w:sz w:val="24"/>
          <w:szCs w:val="24"/>
        </w:rPr>
        <w:t>мочегонные средства</w:t>
      </w:r>
    </w:p>
    <w:p w14:paraId="1F1C6129" w14:textId="77777777" w:rsidR="00215B93" w:rsidRPr="00A160D6" w:rsidRDefault="00215B93" w:rsidP="004B0437">
      <w:pPr>
        <w:pStyle w:val="HTML"/>
        <w:numPr>
          <w:ilvl w:val="0"/>
          <w:numId w:val="833"/>
        </w:numPr>
        <w:rPr>
          <w:rFonts w:ascii="Times New Roman" w:hAnsi="Times New Roman"/>
          <w:sz w:val="24"/>
          <w:szCs w:val="24"/>
        </w:rPr>
      </w:pPr>
      <w:r w:rsidRPr="00A160D6">
        <w:rPr>
          <w:rFonts w:ascii="Times New Roman" w:hAnsi="Times New Roman"/>
          <w:sz w:val="24"/>
          <w:szCs w:val="24"/>
        </w:rPr>
        <w:t>гепарин</w:t>
      </w:r>
    </w:p>
    <w:p w14:paraId="1EC81D9D" w14:textId="77777777" w:rsidR="00215B93" w:rsidRPr="00A160D6" w:rsidRDefault="00215B93" w:rsidP="00215B93">
      <w:pPr>
        <w:pStyle w:val="HTML"/>
        <w:rPr>
          <w:rFonts w:ascii="Times New Roman" w:hAnsi="Times New Roman"/>
          <w:sz w:val="24"/>
          <w:szCs w:val="24"/>
        </w:rPr>
      </w:pPr>
    </w:p>
    <w:p w14:paraId="7E24E0F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Этиопатогенетические факторы хронического пиелонефрита не включают:</w:t>
      </w:r>
    </w:p>
    <w:p w14:paraId="67D6F76F" w14:textId="77777777" w:rsidR="00215B93" w:rsidRPr="00A160D6" w:rsidRDefault="00215B93" w:rsidP="004B0437">
      <w:pPr>
        <w:pStyle w:val="HTML"/>
        <w:numPr>
          <w:ilvl w:val="0"/>
          <w:numId w:val="834"/>
        </w:numPr>
        <w:rPr>
          <w:rFonts w:ascii="Times New Roman" w:hAnsi="Times New Roman"/>
          <w:sz w:val="24"/>
          <w:szCs w:val="24"/>
        </w:rPr>
      </w:pPr>
      <w:r w:rsidRPr="00A160D6">
        <w:rPr>
          <w:rFonts w:ascii="Times New Roman" w:hAnsi="Times New Roman"/>
          <w:sz w:val="24"/>
          <w:szCs w:val="24"/>
        </w:rPr>
        <w:t>-артериальная гипертензия</w:t>
      </w:r>
    </w:p>
    <w:p w14:paraId="3CDF54D6" w14:textId="77777777" w:rsidR="00215B93" w:rsidRPr="00A160D6" w:rsidRDefault="00215B93" w:rsidP="004B0437">
      <w:pPr>
        <w:pStyle w:val="HTML"/>
        <w:numPr>
          <w:ilvl w:val="0"/>
          <w:numId w:val="834"/>
        </w:numPr>
        <w:rPr>
          <w:rFonts w:ascii="Times New Roman" w:hAnsi="Times New Roman"/>
          <w:sz w:val="24"/>
          <w:szCs w:val="24"/>
        </w:rPr>
      </w:pPr>
      <w:r w:rsidRPr="00A160D6">
        <w:rPr>
          <w:rFonts w:ascii="Times New Roman" w:hAnsi="Times New Roman"/>
          <w:sz w:val="24"/>
          <w:szCs w:val="24"/>
        </w:rPr>
        <w:t>наличие очага хронической инфекции</w:t>
      </w:r>
    </w:p>
    <w:p w14:paraId="5EC664B7" w14:textId="77777777" w:rsidR="00215B93" w:rsidRPr="00A160D6" w:rsidRDefault="00215B93" w:rsidP="004B0437">
      <w:pPr>
        <w:pStyle w:val="HTML"/>
        <w:numPr>
          <w:ilvl w:val="0"/>
          <w:numId w:val="834"/>
        </w:numPr>
        <w:rPr>
          <w:rFonts w:ascii="Times New Roman" w:hAnsi="Times New Roman"/>
          <w:sz w:val="24"/>
          <w:szCs w:val="24"/>
        </w:rPr>
      </w:pPr>
      <w:r w:rsidRPr="00A160D6">
        <w:rPr>
          <w:rFonts w:ascii="Times New Roman" w:hAnsi="Times New Roman"/>
          <w:sz w:val="24"/>
          <w:szCs w:val="24"/>
        </w:rPr>
        <w:t>нарушение уродинамики</w:t>
      </w:r>
    </w:p>
    <w:p w14:paraId="7C12AB8D" w14:textId="77777777" w:rsidR="00215B93" w:rsidRPr="00A160D6" w:rsidRDefault="00215B93" w:rsidP="004B0437">
      <w:pPr>
        <w:pStyle w:val="HTML"/>
        <w:numPr>
          <w:ilvl w:val="0"/>
          <w:numId w:val="834"/>
        </w:numPr>
        <w:rPr>
          <w:rFonts w:ascii="Times New Roman" w:hAnsi="Times New Roman"/>
          <w:sz w:val="24"/>
          <w:szCs w:val="24"/>
        </w:rPr>
      </w:pPr>
      <w:r w:rsidRPr="00A160D6">
        <w:rPr>
          <w:rFonts w:ascii="Times New Roman" w:hAnsi="Times New Roman"/>
          <w:sz w:val="24"/>
          <w:szCs w:val="24"/>
        </w:rPr>
        <w:t>образование камней в мочевыводящих путях</w:t>
      </w:r>
    </w:p>
    <w:p w14:paraId="734C2FB7" w14:textId="77777777" w:rsidR="00215B93" w:rsidRPr="00A160D6" w:rsidRDefault="00215B93" w:rsidP="004B0437">
      <w:pPr>
        <w:pStyle w:val="HTML"/>
        <w:numPr>
          <w:ilvl w:val="0"/>
          <w:numId w:val="834"/>
        </w:numPr>
        <w:rPr>
          <w:rFonts w:ascii="Times New Roman" w:hAnsi="Times New Roman"/>
          <w:sz w:val="24"/>
          <w:szCs w:val="24"/>
        </w:rPr>
      </w:pPr>
      <w:r w:rsidRPr="00A160D6">
        <w:rPr>
          <w:rFonts w:ascii="Times New Roman" w:hAnsi="Times New Roman"/>
          <w:sz w:val="24"/>
          <w:szCs w:val="24"/>
        </w:rPr>
        <w:t>инфекция мочевыводящих путей</w:t>
      </w:r>
    </w:p>
    <w:p w14:paraId="4CCF641C" w14:textId="77777777" w:rsidR="00215B93" w:rsidRPr="00A160D6" w:rsidRDefault="00215B93" w:rsidP="00215B93">
      <w:pPr>
        <w:pStyle w:val="HTML"/>
        <w:rPr>
          <w:rFonts w:ascii="Times New Roman" w:hAnsi="Times New Roman"/>
          <w:sz w:val="24"/>
          <w:szCs w:val="24"/>
        </w:rPr>
      </w:pPr>
    </w:p>
    <w:p w14:paraId="4B405DE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вторичного хронического пиелолнефрита часто предшествуют поражения почек, кроме:</w:t>
      </w:r>
    </w:p>
    <w:p w14:paraId="7F5FA861" w14:textId="77777777" w:rsidR="00215B93" w:rsidRPr="00A160D6" w:rsidRDefault="00215B93" w:rsidP="004B0437">
      <w:pPr>
        <w:pStyle w:val="HTML"/>
        <w:numPr>
          <w:ilvl w:val="0"/>
          <w:numId w:val="835"/>
        </w:numPr>
        <w:rPr>
          <w:rFonts w:ascii="Times New Roman" w:hAnsi="Times New Roman"/>
          <w:sz w:val="24"/>
          <w:szCs w:val="24"/>
        </w:rPr>
      </w:pPr>
      <w:r w:rsidRPr="00A160D6">
        <w:rPr>
          <w:rFonts w:ascii="Times New Roman" w:hAnsi="Times New Roman"/>
          <w:sz w:val="24"/>
          <w:szCs w:val="24"/>
        </w:rPr>
        <w:t>-застойная почка</w:t>
      </w:r>
    </w:p>
    <w:p w14:paraId="13CB914B" w14:textId="77777777" w:rsidR="00215B93" w:rsidRPr="00A160D6" w:rsidRDefault="00215B93" w:rsidP="004B0437">
      <w:pPr>
        <w:pStyle w:val="HTML"/>
        <w:numPr>
          <w:ilvl w:val="0"/>
          <w:numId w:val="835"/>
        </w:numPr>
        <w:rPr>
          <w:rFonts w:ascii="Times New Roman" w:hAnsi="Times New Roman"/>
          <w:sz w:val="24"/>
          <w:szCs w:val="24"/>
        </w:rPr>
      </w:pPr>
      <w:r w:rsidRPr="00A160D6">
        <w:rPr>
          <w:rFonts w:ascii="Times New Roman" w:hAnsi="Times New Roman"/>
          <w:sz w:val="24"/>
          <w:szCs w:val="24"/>
        </w:rPr>
        <w:t>мочекаменная болезнь</w:t>
      </w:r>
    </w:p>
    <w:p w14:paraId="0391AE0F" w14:textId="77777777" w:rsidR="00215B93" w:rsidRPr="00A160D6" w:rsidRDefault="00215B93" w:rsidP="004B0437">
      <w:pPr>
        <w:pStyle w:val="HTML"/>
        <w:numPr>
          <w:ilvl w:val="0"/>
          <w:numId w:val="835"/>
        </w:numPr>
        <w:rPr>
          <w:rFonts w:ascii="Times New Roman" w:hAnsi="Times New Roman"/>
          <w:sz w:val="24"/>
          <w:szCs w:val="24"/>
        </w:rPr>
      </w:pPr>
      <w:r w:rsidRPr="00A160D6">
        <w:rPr>
          <w:rFonts w:ascii="Times New Roman" w:hAnsi="Times New Roman"/>
          <w:sz w:val="24"/>
          <w:szCs w:val="24"/>
        </w:rPr>
        <w:t>поликистоз почек</w:t>
      </w:r>
    </w:p>
    <w:p w14:paraId="06CF37B1" w14:textId="77777777" w:rsidR="00215B93" w:rsidRPr="00A160D6" w:rsidRDefault="00215B93" w:rsidP="004B0437">
      <w:pPr>
        <w:pStyle w:val="HTML"/>
        <w:numPr>
          <w:ilvl w:val="0"/>
          <w:numId w:val="835"/>
        </w:numPr>
        <w:rPr>
          <w:rFonts w:ascii="Times New Roman" w:hAnsi="Times New Roman"/>
          <w:sz w:val="24"/>
          <w:szCs w:val="24"/>
        </w:rPr>
      </w:pPr>
      <w:r w:rsidRPr="00A160D6">
        <w:rPr>
          <w:rFonts w:ascii="Times New Roman" w:hAnsi="Times New Roman"/>
          <w:sz w:val="24"/>
          <w:szCs w:val="24"/>
        </w:rPr>
        <w:t>туберкулез почек</w:t>
      </w:r>
    </w:p>
    <w:p w14:paraId="5698244B" w14:textId="77777777" w:rsidR="00215B93" w:rsidRPr="00A160D6" w:rsidRDefault="00215B93" w:rsidP="004B0437">
      <w:pPr>
        <w:pStyle w:val="HTML"/>
        <w:numPr>
          <w:ilvl w:val="0"/>
          <w:numId w:val="835"/>
        </w:numPr>
        <w:rPr>
          <w:rFonts w:ascii="Times New Roman" w:hAnsi="Times New Roman"/>
          <w:sz w:val="24"/>
          <w:szCs w:val="24"/>
        </w:rPr>
      </w:pPr>
      <w:r w:rsidRPr="00A160D6">
        <w:rPr>
          <w:rFonts w:ascii="Times New Roman" w:hAnsi="Times New Roman"/>
          <w:sz w:val="24"/>
          <w:szCs w:val="24"/>
        </w:rPr>
        <w:t>врожденные аномалии почек и мочевыводящих путей</w:t>
      </w:r>
    </w:p>
    <w:p w14:paraId="25B5246B" w14:textId="77777777" w:rsidR="00215B93" w:rsidRPr="00A160D6" w:rsidRDefault="00215B93" w:rsidP="00215B93">
      <w:pPr>
        <w:pStyle w:val="HTML"/>
        <w:rPr>
          <w:rFonts w:ascii="Times New Roman" w:hAnsi="Times New Roman"/>
          <w:sz w:val="24"/>
          <w:szCs w:val="24"/>
        </w:rPr>
      </w:pPr>
    </w:p>
    <w:p w14:paraId="3142E82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Факторы, предраспологающие к развитию  первичного  хронического пиелонефрита</w:t>
      </w:r>
    </w:p>
    <w:p w14:paraId="6ED1CEE0" w14:textId="77777777" w:rsidR="00215B93" w:rsidRPr="00A160D6" w:rsidRDefault="00215B93" w:rsidP="004B0437">
      <w:pPr>
        <w:pStyle w:val="HTML"/>
        <w:numPr>
          <w:ilvl w:val="0"/>
          <w:numId w:val="836"/>
        </w:numPr>
        <w:rPr>
          <w:rFonts w:ascii="Times New Roman" w:hAnsi="Times New Roman"/>
          <w:sz w:val="24"/>
          <w:szCs w:val="24"/>
        </w:rPr>
      </w:pPr>
      <w:r w:rsidRPr="00A160D6">
        <w:rPr>
          <w:rFonts w:ascii="Times New Roman" w:hAnsi="Times New Roman"/>
          <w:sz w:val="24"/>
          <w:szCs w:val="24"/>
        </w:rPr>
        <w:t>-наличие очага хронической инфекции</w:t>
      </w:r>
    </w:p>
    <w:p w14:paraId="01FA60FD" w14:textId="77777777" w:rsidR="00215B93" w:rsidRPr="00A160D6" w:rsidRDefault="00215B93" w:rsidP="004B0437">
      <w:pPr>
        <w:pStyle w:val="HTML"/>
        <w:numPr>
          <w:ilvl w:val="0"/>
          <w:numId w:val="836"/>
        </w:numPr>
        <w:rPr>
          <w:rFonts w:ascii="Times New Roman" w:hAnsi="Times New Roman"/>
          <w:sz w:val="24"/>
          <w:szCs w:val="24"/>
        </w:rPr>
      </w:pPr>
      <w:r w:rsidRPr="00A160D6">
        <w:rPr>
          <w:rFonts w:ascii="Times New Roman" w:hAnsi="Times New Roman"/>
          <w:sz w:val="24"/>
          <w:szCs w:val="24"/>
        </w:rPr>
        <w:t>нарушение уродинамики</w:t>
      </w:r>
    </w:p>
    <w:p w14:paraId="7D6775E4" w14:textId="77777777" w:rsidR="00215B93" w:rsidRPr="00A160D6" w:rsidRDefault="00215B93" w:rsidP="004B0437">
      <w:pPr>
        <w:pStyle w:val="HTML"/>
        <w:numPr>
          <w:ilvl w:val="0"/>
          <w:numId w:val="836"/>
        </w:numPr>
        <w:rPr>
          <w:rFonts w:ascii="Times New Roman" w:hAnsi="Times New Roman"/>
          <w:sz w:val="24"/>
          <w:szCs w:val="24"/>
        </w:rPr>
      </w:pPr>
      <w:r w:rsidRPr="00A160D6">
        <w:rPr>
          <w:rFonts w:ascii="Times New Roman" w:hAnsi="Times New Roman"/>
          <w:sz w:val="24"/>
          <w:szCs w:val="24"/>
        </w:rPr>
        <w:t>артериальная гипертензия</w:t>
      </w:r>
    </w:p>
    <w:p w14:paraId="05229D93" w14:textId="77777777" w:rsidR="00215B93" w:rsidRPr="00A160D6" w:rsidRDefault="00215B93" w:rsidP="004B0437">
      <w:pPr>
        <w:pStyle w:val="HTML"/>
        <w:numPr>
          <w:ilvl w:val="0"/>
          <w:numId w:val="836"/>
        </w:numPr>
        <w:rPr>
          <w:rFonts w:ascii="Times New Roman" w:hAnsi="Times New Roman"/>
          <w:sz w:val="24"/>
          <w:szCs w:val="24"/>
        </w:rPr>
      </w:pPr>
      <w:r w:rsidRPr="00A160D6">
        <w:rPr>
          <w:rFonts w:ascii="Times New Roman" w:hAnsi="Times New Roman"/>
          <w:sz w:val="24"/>
          <w:szCs w:val="24"/>
        </w:rPr>
        <w:t>мочекаменная болезнь</w:t>
      </w:r>
    </w:p>
    <w:p w14:paraId="1C03D09E" w14:textId="77777777" w:rsidR="00215B93" w:rsidRPr="00A160D6" w:rsidRDefault="00215B93" w:rsidP="004B0437">
      <w:pPr>
        <w:pStyle w:val="HTML"/>
        <w:numPr>
          <w:ilvl w:val="0"/>
          <w:numId w:val="836"/>
        </w:numPr>
        <w:rPr>
          <w:rFonts w:ascii="Times New Roman" w:hAnsi="Times New Roman"/>
          <w:sz w:val="24"/>
          <w:szCs w:val="24"/>
        </w:rPr>
      </w:pPr>
      <w:r w:rsidRPr="00A160D6">
        <w:rPr>
          <w:rFonts w:ascii="Times New Roman" w:hAnsi="Times New Roman"/>
          <w:sz w:val="24"/>
          <w:szCs w:val="24"/>
        </w:rPr>
        <w:t>поликистоз почек</w:t>
      </w:r>
    </w:p>
    <w:p w14:paraId="59670A6C" w14:textId="77777777" w:rsidR="00215B93" w:rsidRPr="00A160D6" w:rsidRDefault="00215B93" w:rsidP="00215B93">
      <w:pPr>
        <w:pStyle w:val="HTML"/>
        <w:rPr>
          <w:rFonts w:ascii="Times New Roman" w:hAnsi="Times New Roman"/>
          <w:sz w:val="24"/>
          <w:szCs w:val="24"/>
        </w:rPr>
      </w:pPr>
    </w:p>
    <w:p w14:paraId="6107C6F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при временной нетрудоспособности вследствие несчастногослучая, травмы листок нетрудоспособности выдается с первого дня </w:t>
      </w:r>
    </w:p>
    <w:p w14:paraId="02681978" w14:textId="77777777" w:rsidR="00215B93" w:rsidRPr="00A160D6" w:rsidRDefault="00215B93" w:rsidP="004B0437">
      <w:pPr>
        <w:pStyle w:val="HTML"/>
        <w:numPr>
          <w:ilvl w:val="0"/>
          <w:numId w:val="837"/>
        </w:numPr>
        <w:rPr>
          <w:rFonts w:ascii="Times New Roman" w:hAnsi="Times New Roman"/>
          <w:sz w:val="24"/>
          <w:szCs w:val="24"/>
        </w:rPr>
      </w:pPr>
      <w:r w:rsidRPr="00A160D6">
        <w:rPr>
          <w:rFonts w:ascii="Times New Roman" w:hAnsi="Times New Roman"/>
          <w:sz w:val="24"/>
          <w:szCs w:val="24"/>
        </w:rPr>
        <w:t>-Травма получена на производстве.</w:t>
      </w:r>
    </w:p>
    <w:p w14:paraId="6EA5C51E" w14:textId="77777777" w:rsidR="00215B93" w:rsidRPr="00A160D6" w:rsidRDefault="00215B93" w:rsidP="004B0437">
      <w:pPr>
        <w:pStyle w:val="HTML"/>
        <w:numPr>
          <w:ilvl w:val="0"/>
          <w:numId w:val="837"/>
        </w:numPr>
        <w:rPr>
          <w:rFonts w:ascii="Times New Roman" w:hAnsi="Times New Roman"/>
          <w:sz w:val="24"/>
          <w:szCs w:val="24"/>
        </w:rPr>
      </w:pPr>
      <w:r w:rsidRPr="00A160D6">
        <w:rPr>
          <w:rFonts w:ascii="Times New Roman" w:hAnsi="Times New Roman"/>
          <w:sz w:val="24"/>
          <w:szCs w:val="24"/>
        </w:rPr>
        <w:t>-Травма получена в быту.</w:t>
      </w:r>
    </w:p>
    <w:p w14:paraId="6887F667" w14:textId="77777777" w:rsidR="00215B93" w:rsidRPr="00A160D6" w:rsidRDefault="00215B93" w:rsidP="004B0437">
      <w:pPr>
        <w:pStyle w:val="HTML"/>
        <w:numPr>
          <w:ilvl w:val="0"/>
          <w:numId w:val="837"/>
        </w:numPr>
        <w:rPr>
          <w:rFonts w:ascii="Times New Roman" w:hAnsi="Times New Roman"/>
          <w:sz w:val="24"/>
          <w:szCs w:val="24"/>
        </w:rPr>
      </w:pPr>
      <w:r w:rsidRPr="00A160D6">
        <w:rPr>
          <w:rFonts w:ascii="Times New Roman" w:hAnsi="Times New Roman"/>
          <w:sz w:val="24"/>
          <w:szCs w:val="24"/>
        </w:rPr>
        <w:t>-Травма получена во время очередного отпуска.</w:t>
      </w:r>
    </w:p>
    <w:p w14:paraId="4304AA8E" w14:textId="77777777" w:rsidR="00215B93" w:rsidRPr="00A160D6" w:rsidRDefault="00215B93" w:rsidP="004B0437">
      <w:pPr>
        <w:pStyle w:val="HTML"/>
        <w:numPr>
          <w:ilvl w:val="0"/>
          <w:numId w:val="837"/>
        </w:numPr>
        <w:rPr>
          <w:rFonts w:ascii="Times New Roman" w:hAnsi="Times New Roman"/>
          <w:sz w:val="24"/>
          <w:szCs w:val="24"/>
        </w:rPr>
      </w:pPr>
      <w:r w:rsidRPr="00A160D6">
        <w:rPr>
          <w:rFonts w:ascii="Times New Roman" w:hAnsi="Times New Roman"/>
          <w:sz w:val="24"/>
          <w:szCs w:val="24"/>
        </w:rPr>
        <w:t>-Травма получена при стихийном бедствии.</w:t>
      </w:r>
    </w:p>
    <w:p w14:paraId="250FDAF6" w14:textId="77777777" w:rsidR="00215B93" w:rsidRPr="00A160D6" w:rsidRDefault="00215B93" w:rsidP="00215B93">
      <w:pPr>
        <w:pStyle w:val="HTML"/>
        <w:rPr>
          <w:rFonts w:ascii="Times New Roman" w:hAnsi="Times New Roman"/>
          <w:sz w:val="24"/>
          <w:szCs w:val="24"/>
        </w:rPr>
      </w:pPr>
    </w:p>
    <w:p w14:paraId="6C4FCCE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может быть продлен листок нетрудоспособностив лечебном учреждении после заключения МРЭК "временно нетрудоспособен" </w:t>
      </w:r>
    </w:p>
    <w:p w14:paraId="4C73D8CF" w14:textId="77777777" w:rsidR="00215B93" w:rsidRPr="00A160D6" w:rsidRDefault="00215B93" w:rsidP="004B0437">
      <w:pPr>
        <w:pStyle w:val="HTML"/>
        <w:numPr>
          <w:ilvl w:val="0"/>
          <w:numId w:val="838"/>
        </w:numPr>
        <w:rPr>
          <w:rFonts w:ascii="Times New Roman" w:hAnsi="Times New Roman"/>
          <w:sz w:val="24"/>
          <w:szCs w:val="24"/>
        </w:rPr>
      </w:pPr>
      <w:r w:rsidRPr="00A160D6">
        <w:rPr>
          <w:rFonts w:ascii="Times New Roman" w:hAnsi="Times New Roman"/>
          <w:sz w:val="24"/>
          <w:szCs w:val="24"/>
        </w:rPr>
        <w:t>На один месяц.</w:t>
      </w:r>
    </w:p>
    <w:p w14:paraId="13516DD2" w14:textId="77777777" w:rsidR="00215B93" w:rsidRPr="00A160D6" w:rsidRDefault="00215B93" w:rsidP="004B0437">
      <w:pPr>
        <w:pStyle w:val="HTML"/>
        <w:numPr>
          <w:ilvl w:val="0"/>
          <w:numId w:val="838"/>
        </w:numPr>
        <w:rPr>
          <w:rFonts w:ascii="Times New Roman" w:hAnsi="Times New Roman"/>
          <w:sz w:val="24"/>
          <w:szCs w:val="24"/>
        </w:rPr>
      </w:pPr>
      <w:r w:rsidRPr="00A160D6">
        <w:rPr>
          <w:rFonts w:ascii="Times New Roman" w:hAnsi="Times New Roman"/>
          <w:sz w:val="24"/>
          <w:szCs w:val="24"/>
        </w:rPr>
        <w:t>На два месяца.</w:t>
      </w:r>
    </w:p>
    <w:p w14:paraId="35EEC4FE" w14:textId="77777777" w:rsidR="00215B93" w:rsidRPr="00A160D6" w:rsidRDefault="00215B93" w:rsidP="004B0437">
      <w:pPr>
        <w:pStyle w:val="HTML"/>
        <w:numPr>
          <w:ilvl w:val="0"/>
          <w:numId w:val="838"/>
        </w:numPr>
        <w:rPr>
          <w:rFonts w:ascii="Times New Roman" w:hAnsi="Times New Roman"/>
          <w:sz w:val="24"/>
          <w:szCs w:val="24"/>
        </w:rPr>
      </w:pPr>
      <w:r w:rsidRPr="00A160D6">
        <w:rPr>
          <w:rFonts w:ascii="Times New Roman" w:hAnsi="Times New Roman"/>
          <w:sz w:val="24"/>
          <w:szCs w:val="24"/>
        </w:rPr>
        <w:t>-На четыре месяца.</w:t>
      </w:r>
    </w:p>
    <w:p w14:paraId="2408047D" w14:textId="77777777" w:rsidR="00215B93" w:rsidRPr="00A160D6" w:rsidRDefault="00215B93" w:rsidP="004B0437">
      <w:pPr>
        <w:pStyle w:val="HTML"/>
        <w:numPr>
          <w:ilvl w:val="0"/>
          <w:numId w:val="838"/>
        </w:numPr>
        <w:rPr>
          <w:rFonts w:ascii="Times New Roman" w:hAnsi="Times New Roman"/>
          <w:sz w:val="24"/>
          <w:szCs w:val="24"/>
        </w:rPr>
      </w:pPr>
      <w:r w:rsidRPr="00A160D6">
        <w:rPr>
          <w:rFonts w:ascii="Times New Roman" w:hAnsi="Times New Roman"/>
          <w:sz w:val="24"/>
          <w:szCs w:val="24"/>
        </w:rPr>
        <w:t>На 5 месяцев.</w:t>
      </w:r>
    </w:p>
    <w:p w14:paraId="62A0FC6F" w14:textId="77777777" w:rsidR="00215B93" w:rsidRPr="00A160D6" w:rsidRDefault="00215B93" w:rsidP="00215B93">
      <w:pPr>
        <w:pStyle w:val="HTML"/>
        <w:rPr>
          <w:rFonts w:ascii="Times New Roman" w:hAnsi="Times New Roman"/>
          <w:sz w:val="24"/>
          <w:szCs w:val="24"/>
        </w:rPr>
      </w:pPr>
    </w:p>
    <w:p w14:paraId="5501240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Временная нетрудоспособность продолжительностью 6 дней наступилавне места постоянного жительства.Какой порядок оформления листка нетрудоспособности.</w:t>
      </w:r>
    </w:p>
    <w:p w14:paraId="27D054D2" w14:textId="77777777" w:rsidR="00215B93" w:rsidRPr="00A160D6" w:rsidRDefault="00215B93" w:rsidP="004B0437">
      <w:pPr>
        <w:pStyle w:val="HTML"/>
        <w:numPr>
          <w:ilvl w:val="0"/>
          <w:numId w:val="839"/>
        </w:numPr>
        <w:rPr>
          <w:rFonts w:ascii="Times New Roman" w:hAnsi="Times New Roman"/>
          <w:sz w:val="24"/>
          <w:szCs w:val="24"/>
        </w:rPr>
      </w:pPr>
      <w:r w:rsidRPr="00A160D6">
        <w:rPr>
          <w:rFonts w:ascii="Times New Roman" w:hAnsi="Times New Roman"/>
          <w:sz w:val="24"/>
          <w:szCs w:val="24"/>
        </w:rPr>
        <w:t>Выдается лечащим врачом.</w:t>
      </w:r>
    </w:p>
    <w:p w14:paraId="7E52D72C" w14:textId="77777777" w:rsidR="00215B93" w:rsidRPr="00A160D6" w:rsidRDefault="00215B93" w:rsidP="004B0437">
      <w:pPr>
        <w:pStyle w:val="HTML"/>
        <w:numPr>
          <w:ilvl w:val="0"/>
          <w:numId w:val="839"/>
        </w:numPr>
        <w:rPr>
          <w:rFonts w:ascii="Times New Roman" w:hAnsi="Times New Roman"/>
          <w:sz w:val="24"/>
          <w:szCs w:val="24"/>
        </w:rPr>
      </w:pPr>
      <w:r w:rsidRPr="00A160D6">
        <w:rPr>
          <w:rFonts w:ascii="Times New Roman" w:hAnsi="Times New Roman"/>
          <w:sz w:val="24"/>
          <w:szCs w:val="24"/>
        </w:rPr>
        <w:t>Выдается с ведома ВКК.</w:t>
      </w:r>
    </w:p>
    <w:p w14:paraId="4B15BFD9" w14:textId="77777777" w:rsidR="00215B93" w:rsidRPr="00A160D6" w:rsidRDefault="00215B93" w:rsidP="004B0437">
      <w:pPr>
        <w:pStyle w:val="HTML"/>
        <w:numPr>
          <w:ilvl w:val="0"/>
          <w:numId w:val="839"/>
        </w:numPr>
        <w:rPr>
          <w:rFonts w:ascii="Times New Roman" w:hAnsi="Times New Roman"/>
          <w:sz w:val="24"/>
          <w:szCs w:val="24"/>
        </w:rPr>
      </w:pPr>
      <w:r w:rsidRPr="00A160D6">
        <w:rPr>
          <w:rFonts w:ascii="Times New Roman" w:hAnsi="Times New Roman"/>
          <w:sz w:val="24"/>
          <w:szCs w:val="24"/>
        </w:rPr>
        <w:t>Выдается лечащим врачом и заведующим отделением.</w:t>
      </w:r>
    </w:p>
    <w:p w14:paraId="1C6DD441" w14:textId="77777777" w:rsidR="00215B93" w:rsidRPr="00A160D6" w:rsidRDefault="00215B93" w:rsidP="004B0437">
      <w:pPr>
        <w:pStyle w:val="HTML"/>
        <w:numPr>
          <w:ilvl w:val="0"/>
          <w:numId w:val="839"/>
        </w:numPr>
        <w:rPr>
          <w:rFonts w:ascii="Times New Roman" w:hAnsi="Times New Roman"/>
          <w:sz w:val="24"/>
          <w:szCs w:val="24"/>
        </w:rPr>
      </w:pPr>
      <w:r w:rsidRPr="00A160D6">
        <w:rPr>
          <w:rFonts w:ascii="Times New Roman" w:hAnsi="Times New Roman"/>
          <w:sz w:val="24"/>
          <w:szCs w:val="24"/>
        </w:rPr>
        <w:t>-Выдается только с разрешения главного врача.</w:t>
      </w:r>
    </w:p>
    <w:p w14:paraId="3C749515" w14:textId="77777777" w:rsidR="00215B93" w:rsidRPr="00A160D6" w:rsidRDefault="00215B93" w:rsidP="00215B93">
      <w:pPr>
        <w:pStyle w:val="HTML"/>
        <w:rPr>
          <w:rFonts w:ascii="Times New Roman" w:hAnsi="Times New Roman"/>
          <w:sz w:val="24"/>
          <w:szCs w:val="24"/>
        </w:rPr>
      </w:pPr>
    </w:p>
    <w:p w14:paraId="5F882D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Больной П.,38 лет, условно-осужденный во время сборки деталей тракторана работе получил тяжелую черепно-мозговую травму и былгоспитализирован в стационар. Какой документ,удостоверяющий нетрудоспособность будет выдан больному </w:t>
      </w:r>
    </w:p>
    <w:p w14:paraId="06521640" w14:textId="77777777" w:rsidR="00215B93" w:rsidRPr="00A160D6" w:rsidRDefault="00215B93" w:rsidP="004B0437">
      <w:pPr>
        <w:pStyle w:val="HTML"/>
        <w:numPr>
          <w:ilvl w:val="0"/>
          <w:numId w:val="840"/>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5 дней, а с 6-го дня - листок нетрудоспособности.</w:t>
      </w:r>
    </w:p>
    <w:p w14:paraId="162C43A2" w14:textId="77777777" w:rsidR="00215B93" w:rsidRPr="00A160D6" w:rsidRDefault="00215B93" w:rsidP="004B0437">
      <w:pPr>
        <w:pStyle w:val="HTML"/>
        <w:numPr>
          <w:ilvl w:val="0"/>
          <w:numId w:val="840"/>
        </w:numPr>
        <w:rPr>
          <w:rFonts w:ascii="Times New Roman" w:hAnsi="Times New Roman"/>
          <w:sz w:val="24"/>
          <w:szCs w:val="24"/>
        </w:rPr>
      </w:pPr>
      <w:r w:rsidRPr="00A160D6">
        <w:rPr>
          <w:rFonts w:ascii="Times New Roman" w:hAnsi="Times New Roman"/>
          <w:sz w:val="24"/>
          <w:szCs w:val="24"/>
        </w:rPr>
        <w:t>Справка произвольной формы.</w:t>
      </w:r>
    </w:p>
    <w:p w14:paraId="3B2B6209" w14:textId="77777777" w:rsidR="00215B93" w:rsidRPr="00A160D6" w:rsidRDefault="00215B93" w:rsidP="004B0437">
      <w:pPr>
        <w:pStyle w:val="HTML"/>
        <w:numPr>
          <w:ilvl w:val="0"/>
          <w:numId w:val="840"/>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0A5CD85A" w14:textId="77777777" w:rsidR="00215B93" w:rsidRPr="00A160D6" w:rsidRDefault="00215B93" w:rsidP="004B0437">
      <w:pPr>
        <w:pStyle w:val="HTML"/>
        <w:numPr>
          <w:ilvl w:val="0"/>
          <w:numId w:val="840"/>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26E4A972" w14:textId="77777777" w:rsidR="00215B93" w:rsidRPr="00A160D6" w:rsidRDefault="00215B93" w:rsidP="00215B93">
      <w:pPr>
        <w:pStyle w:val="HTML"/>
        <w:rPr>
          <w:rFonts w:ascii="Times New Roman" w:hAnsi="Times New Roman"/>
          <w:sz w:val="24"/>
          <w:szCs w:val="24"/>
        </w:rPr>
      </w:pPr>
    </w:p>
    <w:p w14:paraId="2D454F7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какие сроки от начала заболевания длительно нетрудоспособные подлежатобязательному освидетельствованию на ВКК </w:t>
      </w:r>
    </w:p>
    <w:p w14:paraId="57061B90" w14:textId="77777777" w:rsidR="00215B93" w:rsidRPr="00A160D6" w:rsidRDefault="00215B93" w:rsidP="004B0437">
      <w:pPr>
        <w:pStyle w:val="HTML"/>
        <w:numPr>
          <w:ilvl w:val="0"/>
          <w:numId w:val="841"/>
        </w:numPr>
        <w:rPr>
          <w:rFonts w:ascii="Times New Roman" w:hAnsi="Times New Roman"/>
          <w:sz w:val="24"/>
          <w:szCs w:val="24"/>
        </w:rPr>
      </w:pPr>
      <w:r w:rsidRPr="00A160D6">
        <w:rPr>
          <w:rFonts w:ascii="Times New Roman" w:hAnsi="Times New Roman"/>
          <w:sz w:val="24"/>
          <w:szCs w:val="24"/>
        </w:rPr>
        <w:t>-Через 30,60,90,120,150,165 дней при заболевании туберкулезом.</w:t>
      </w:r>
    </w:p>
    <w:p w14:paraId="205C37E9" w14:textId="77777777" w:rsidR="00215B93" w:rsidRPr="00A160D6" w:rsidRDefault="00215B93" w:rsidP="004B0437">
      <w:pPr>
        <w:pStyle w:val="HTML"/>
        <w:numPr>
          <w:ilvl w:val="0"/>
          <w:numId w:val="841"/>
        </w:numPr>
        <w:rPr>
          <w:rFonts w:ascii="Times New Roman" w:hAnsi="Times New Roman"/>
          <w:sz w:val="24"/>
          <w:szCs w:val="24"/>
        </w:rPr>
      </w:pPr>
      <w:r w:rsidRPr="00A160D6">
        <w:rPr>
          <w:rFonts w:ascii="Times New Roman" w:hAnsi="Times New Roman"/>
          <w:sz w:val="24"/>
          <w:szCs w:val="24"/>
        </w:rPr>
        <w:t>-Через 30,60,90 и 105 дней при общем заболевании.</w:t>
      </w:r>
    </w:p>
    <w:p w14:paraId="0CD99BE5" w14:textId="77777777" w:rsidR="00215B93" w:rsidRPr="00A160D6" w:rsidRDefault="00215B93" w:rsidP="004B0437">
      <w:pPr>
        <w:pStyle w:val="HTML"/>
        <w:numPr>
          <w:ilvl w:val="0"/>
          <w:numId w:val="841"/>
        </w:numPr>
        <w:rPr>
          <w:rFonts w:ascii="Times New Roman" w:hAnsi="Times New Roman"/>
          <w:sz w:val="24"/>
          <w:szCs w:val="24"/>
        </w:rPr>
      </w:pPr>
      <w:r w:rsidRPr="00A160D6">
        <w:rPr>
          <w:rFonts w:ascii="Times New Roman" w:hAnsi="Times New Roman"/>
          <w:sz w:val="24"/>
          <w:szCs w:val="24"/>
        </w:rPr>
        <w:t>Через 90 дней.</w:t>
      </w:r>
    </w:p>
    <w:p w14:paraId="133E6727" w14:textId="77777777" w:rsidR="00215B93" w:rsidRPr="00A160D6" w:rsidRDefault="00215B93" w:rsidP="004B0437">
      <w:pPr>
        <w:pStyle w:val="HTML"/>
        <w:numPr>
          <w:ilvl w:val="0"/>
          <w:numId w:val="841"/>
        </w:numPr>
        <w:rPr>
          <w:rFonts w:ascii="Times New Roman" w:hAnsi="Times New Roman"/>
          <w:sz w:val="24"/>
          <w:szCs w:val="24"/>
        </w:rPr>
      </w:pPr>
      <w:r w:rsidRPr="00A160D6">
        <w:rPr>
          <w:rFonts w:ascii="Times New Roman" w:hAnsi="Times New Roman"/>
          <w:sz w:val="24"/>
          <w:szCs w:val="24"/>
        </w:rPr>
        <w:t>Через 120 дней.</w:t>
      </w:r>
    </w:p>
    <w:p w14:paraId="5C07F72B" w14:textId="77777777" w:rsidR="00215B93" w:rsidRPr="00A160D6" w:rsidRDefault="00215B93" w:rsidP="00215B93">
      <w:pPr>
        <w:pStyle w:val="HTML"/>
        <w:rPr>
          <w:rFonts w:ascii="Times New Roman" w:hAnsi="Times New Roman"/>
          <w:sz w:val="24"/>
          <w:szCs w:val="24"/>
        </w:rPr>
      </w:pPr>
    </w:p>
    <w:p w14:paraId="38A208B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максимальный срок может быть выдан листок нетрудоспособности при выписке больного из стационара, если больной не нуждаетсяв динамическом наблюдении </w:t>
      </w:r>
    </w:p>
    <w:p w14:paraId="3B34EAA9" w14:textId="77777777" w:rsidR="00215B93" w:rsidRPr="00A160D6" w:rsidRDefault="00215B93" w:rsidP="004B0437">
      <w:pPr>
        <w:pStyle w:val="HTML"/>
        <w:numPr>
          <w:ilvl w:val="0"/>
          <w:numId w:val="842"/>
        </w:numPr>
        <w:rPr>
          <w:rFonts w:ascii="Times New Roman" w:hAnsi="Times New Roman"/>
          <w:sz w:val="24"/>
          <w:szCs w:val="24"/>
        </w:rPr>
      </w:pPr>
      <w:r w:rsidRPr="00A160D6">
        <w:rPr>
          <w:rFonts w:ascii="Times New Roman" w:hAnsi="Times New Roman"/>
          <w:sz w:val="24"/>
          <w:szCs w:val="24"/>
        </w:rPr>
        <w:t>На 30 дней.</w:t>
      </w:r>
    </w:p>
    <w:p w14:paraId="781B263D" w14:textId="77777777" w:rsidR="00215B93" w:rsidRPr="00A160D6" w:rsidRDefault="00215B93" w:rsidP="004B0437">
      <w:pPr>
        <w:pStyle w:val="HTML"/>
        <w:numPr>
          <w:ilvl w:val="0"/>
          <w:numId w:val="842"/>
        </w:numPr>
        <w:rPr>
          <w:rFonts w:ascii="Times New Roman" w:hAnsi="Times New Roman"/>
          <w:sz w:val="24"/>
          <w:szCs w:val="24"/>
        </w:rPr>
      </w:pPr>
      <w:r w:rsidRPr="00A160D6">
        <w:rPr>
          <w:rFonts w:ascii="Times New Roman" w:hAnsi="Times New Roman"/>
          <w:sz w:val="24"/>
          <w:szCs w:val="24"/>
        </w:rPr>
        <w:t>На 5 дней.</w:t>
      </w:r>
    </w:p>
    <w:p w14:paraId="4496F1FD" w14:textId="77777777" w:rsidR="00215B93" w:rsidRPr="00A160D6" w:rsidRDefault="00215B93" w:rsidP="004B0437">
      <w:pPr>
        <w:pStyle w:val="HTML"/>
        <w:numPr>
          <w:ilvl w:val="0"/>
          <w:numId w:val="842"/>
        </w:numPr>
        <w:rPr>
          <w:rFonts w:ascii="Times New Roman" w:hAnsi="Times New Roman"/>
          <w:sz w:val="24"/>
          <w:szCs w:val="24"/>
        </w:rPr>
      </w:pPr>
      <w:r w:rsidRPr="00A160D6">
        <w:rPr>
          <w:rFonts w:ascii="Times New Roman" w:hAnsi="Times New Roman"/>
          <w:sz w:val="24"/>
          <w:szCs w:val="24"/>
        </w:rPr>
        <w:t>На 14 дней.</w:t>
      </w:r>
    </w:p>
    <w:p w14:paraId="6DCE4C40" w14:textId="77777777" w:rsidR="00215B93" w:rsidRPr="00A160D6" w:rsidRDefault="00215B93" w:rsidP="004B0437">
      <w:pPr>
        <w:pStyle w:val="HTML"/>
        <w:numPr>
          <w:ilvl w:val="0"/>
          <w:numId w:val="842"/>
        </w:numPr>
        <w:rPr>
          <w:rFonts w:ascii="Times New Roman" w:hAnsi="Times New Roman"/>
          <w:sz w:val="24"/>
          <w:szCs w:val="24"/>
        </w:rPr>
      </w:pPr>
      <w:r w:rsidRPr="00A160D6">
        <w:rPr>
          <w:rFonts w:ascii="Times New Roman" w:hAnsi="Times New Roman"/>
          <w:sz w:val="24"/>
          <w:szCs w:val="24"/>
        </w:rPr>
        <w:t>-На 10 дней.</w:t>
      </w:r>
    </w:p>
    <w:p w14:paraId="1E502F2F" w14:textId="77777777" w:rsidR="00215B93" w:rsidRPr="00A160D6" w:rsidRDefault="00215B93" w:rsidP="00215B93">
      <w:pPr>
        <w:pStyle w:val="HTML"/>
        <w:rPr>
          <w:rFonts w:ascii="Times New Roman" w:hAnsi="Times New Roman"/>
          <w:sz w:val="24"/>
          <w:szCs w:val="24"/>
        </w:rPr>
      </w:pPr>
    </w:p>
    <w:p w14:paraId="052EE25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документ, удостоверяющий временную нетрудоспособность будет выданпо уходу за больным ребенком в возрасте 8 лет, если мать находится вотпуске по уходу за другим ребенком в возрасте до 3 лет </w:t>
      </w:r>
    </w:p>
    <w:p w14:paraId="72ADC2EC" w14:textId="77777777" w:rsidR="00215B93" w:rsidRPr="00A160D6" w:rsidRDefault="00215B93" w:rsidP="004B0437">
      <w:pPr>
        <w:pStyle w:val="HTML"/>
        <w:numPr>
          <w:ilvl w:val="0"/>
          <w:numId w:val="843"/>
        </w:numPr>
        <w:rPr>
          <w:rFonts w:ascii="Times New Roman" w:hAnsi="Times New Roman"/>
          <w:sz w:val="24"/>
          <w:szCs w:val="24"/>
        </w:rPr>
      </w:pPr>
      <w:r w:rsidRPr="00A160D6">
        <w:rPr>
          <w:rFonts w:ascii="Times New Roman" w:hAnsi="Times New Roman"/>
          <w:sz w:val="24"/>
          <w:szCs w:val="24"/>
        </w:rPr>
        <w:t>Листок нетрудоспособности.</w:t>
      </w:r>
    </w:p>
    <w:p w14:paraId="0F1BD518" w14:textId="77777777" w:rsidR="00215B93" w:rsidRPr="00A160D6" w:rsidRDefault="00215B93" w:rsidP="004B0437">
      <w:pPr>
        <w:pStyle w:val="HTML"/>
        <w:numPr>
          <w:ilvl w:val="0"/>
          <w:numId w:val="843"/>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период болезни ребенка.</w:t>
      </w:r>
    </w:p>
    <w:p w14:paraId="39CAA8D9" w14:textId="77777777" w:rsidR="00215B93" w:rsidRPr="00A160D6" w:rsidRDefault="00215B93" w:rsidP="004B0437">
      <w:pPr>
        <w:pStyle w:val="HTML"/>
        <w:numPr>
          <w:ilvl w:val="0"/>
          <w:numId w:val="843"/>
        </w:numPr>
        <w:rPr>
          <w:rFonts w:ascii="Times New Roman" w:hAnsi="Times New Roman"/>
          <w:sz w:val="24"/>
          <w:szCs w:val="24"/>
        </w:rPr>
      </w:pPr>
      <w:r w:rsidRPr="00A160D6">
        <w:rPr>
          <w:rFonts w:ascii="Times New Roman" w:hAnsi="Times New Roman"/>
          <w:sz w:val="24"/>
          <w:szCs w:val="24"/>
        </w:rPr>
        <w:t>Справка ВКК.</w:t>
      </w:r>
    </w:p>
    <w:p w14:paraId="2EBC7057" w14:textId="77777777" w:rsidR="00215B93" w:rsidRPr="00A160D6" w:rsidRDefault="00215B93" w:rsidP="004B0437">
      <w:pPr>
        <w:pStyle w:val="HTML"/>
        <w:numPr>
          <w:ilvl w:val="0"/>
          <w:numId w:val="843"/>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E2E757A" w14:textId="77777777" w:rsidR="00215B93" w:rsidRPr="00A160D6" w:rsidRDefault="00215B93" w:rsidP="00215B93">
      <w:pPr>
        <w:pStyle w:val="HTML"/>
        <w:rPr>
          <w:rFonts w:ascii="Times New Roman" w:hAnsi="Times New Roman"/>
          <w:sz w:val="24"/>
          <w:szCs w:val="24"/>
        </w:rPr>
      </w:pPr>
    </w:p>
    <w:p w14:paraId="275D81D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Рабочим Б., 30 лет, дома, в состоянии алкогольногоопьянения получена травма. Какой документ удостоверяющий временнуюнетрудоспособность будет выдан больному </w:t>
      </w:r>
    </w:p>
    <w:p w14:paraId="494A071E" w14:textId="77777777" w:rsidR="00215B93" w:rsidRPr="00A160D6" w:rsidRDefault="00215B93" w:rsidP="004B0437">
      <w:pPr>
        <w:pStyle w:val="HTML"/>
        <w:numPr>
          <w:ilvl w:val="0"/>
          <w:numId w:val="844"/>
        </w:numPr>
        <w:rPr>
          <w:rFonts w:ascii="Times New Roman" w:hAnsi="Times New Roman"/>
          <w:sz w:val="24"/>
          <w:szCs w:val="24"/>
        </w:rPr>
      </w:pPr>
      <w:r w:rsidRPr="00A160D6">
        <w:rPr>
          <w:rFonts w:ascii="Times New Roman" w:hAnsi="Times New Roman"/>
          <w:sz w:val="24"/>
          <w:szCs w:val="24"/>
        </w:rPr>
        <w:t>-Листок нетрудоспособности с 1-го дня.</w:t>
      </w:r>
    </w:p>
    <w:p w14:paraId="37FFDBB9" w14:textId="77777777" w:rsidR="00215B93" w:rsidRPr="00A160D6" w:rsidRDefault="00215B93" w:rsidP="004B0437">
      <w:pPr>
        <w:pStyle w:val="HTML"/>
        <w:numPr>
          <w:ilvl w:val="0"/>
          <w:numId w:val="844"/>
        </w:numPr>
        <w:rPr>
          <w:rFonts w:ascii="Times New Roman" w:hAnsi="Times New Roman"/>
          <w:sz w:val="24"/>
          <w:szCs w:val="24"/>
        </w:rPr>
      </w:pPr>
      <w:r w:rsidRPr="00A160D6">
        <w:rPr>
          <w:rFonts w:ascii="Times New Roman" w:hAnsi="Times New Roman"/>
          <w:sz w:val="24"/>
          <w:szCs w:val="24"/>
        </w:rPr>
        <w:t>Листок нетрудоспособности с 6-го дня.</w:t>
      </w:r>
    </w:p>
    <w:p w14:paraId="6D9D092B" w14:textId="77777777" w:rsidR="00215B93" w:rsidRPr="00A160D6" w:rsidRDefault="00215B93" w:rsidP="004B0437">
      <w:pPr>
        <w:pStyle w:val="HTML"/>
        <w:numPr>
          <w:ilvl w:val="0"/>
          <w:numId w:val="844"/>
        </w:numPr>
        <w:rPr>
          <w:rFonts w:ascii="Times New Roman" w:hAnsi="Times New Roman"/>
          <w:sz w:val="24"/>
          <w:szCs w:val="24"/>
        </w:rPr>
      </w:pPr>
      <w:r w:rsidRPr="00A160D6">
        <w:rPr>
          <w:rFonts w:ascii="Times New Roman" w:hAnsi="Times New Roman"/>
          <w:sz w:val="24"/>
          <w:szCs w:val="24"/>
        </w:rPr>
        <w:t>Справка произвольной формы.</w:t>
      </w:r>
    </w:p>
    <w:p w14:paraId="3C75A2F8" w14:textId="77777777" w:rsidR="00215B93" w:rsidRPr="00A160D6" w:rsidRDefault="00215B93" w:rsidP="004B0437">
      <w:pPr>
        <w:pStyle w:val="HTML"/>
        <w:numPr>
          <w:ilvl w:val="0"/>
          <w:numId w:val="844"/>
        </w:numPr>
        <w:rPr>
          <w:rFonts w:ascii="Times New Roman" w:hAnsi="Times New Roman"/>
          <w:sz w:val="24"/>
          <w:szCs w:val="24"/>
        </w:rPr>
      </w:pPr>
      <w:r w:rsidRPr="00A160D6">
        <w:rPr>
          <w:rFonts w:ascii="Times New Roman" w:hAnsi="Times New Roman"/>
          <w:sz w:val="24"/>
          <w:szCs w:val="24"/>
        </w:rPr>
        <w:t>Справка установленного образца.</w:t>
      </w:r>
    </w:p>
    <w:p w14:paraId="07F9D0C0" w14:textId="77777777" w:rsidR="00215B93" w:rsidRPr="00A160D6" w:rsidRDefault="00215B93" w:rsidP="00215B93">
      <w:pPr>
        <w:pStyle w:val="HTML"/>
        <w:rPr>
          <w:rFonts w:ascii="Times New Roman" w:hAnsi="Times New Roman"/>
          <w:sz w:val="24"/>
          <w:szCs w:val="24"/>
        </w:rPr>
      </w:pPr>
    </w:p>
    <w:p w14:paraId="15CA024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выдается листок нетрудоспособности припротезировании в стационаре </w:t>
      </w:r>
    </w:p>
    <w:p w14:paraId="01C573C6" w14:textId="77777777" w:rsidR="00215B93" w:rsidRPr="00A160D6" w:rsidRDefault="00215B93" w:rsidP="004B0437">
      <w:pPr>
        <w:pStyle w:val="HTML"/>
        <w:numPr>
          <w:ilvl w:val="0"/>
          <w:numId w:val="845"/>
        </w:numPr>
        <w:rPr>
          <w:rFonts w:ascii="Times New Roman" w:hAnsi="Times New Roman"/>
          <w:sz w:val="24"/>
          <w:szCs w:val="24"/>
        </w:rPr>
      </w:pPr>
      <w:r w:rsidRPr="00A160D6">
        <w:rPr>
          <w:rFonts w:ascii="Times New Roman" w:hAnsi="Times New Roman"/>
          <w:sz w:val="24"/>
          <w:szCs w:val="24"/>
        </w:rPr>
        <w:t>На 10 дней.</w:t>
      </w:r>
    </w:p>
    <w:p w14:paraId="0EF72596" w14:textId="77777777" w:rsidR="00215B93" w:rsidRPr="00A160D6" w:rsidRDefault="00215B93" w:rsidP="004B0437">
      <w:pPr>
        <w:pStyle w:val="HTML"/>
        <w:numPr>
          <w:ilvl w:val="0"/>
          <w:numId w:val="845"/>
        </w:numPr>
        <w:rPr>
          <w:rFonts w:ascii="Times New Roman" w:hAnsi="Times New Roman"/>
          <w:sz w:val="24"/>
          <w:szCs w:val="24"/>
        </w:rPr>
      </w:pPr>
      <w:r w:rsidRPr="00A160D6">
        <w:rPr>
          <w:rFonts w:ascii="Times New Roman" w:hAnsi="Times New Roman"/>
          <w:sz w:val="24"/>
          <w:szCs w:val="24"/>
        </w:rPr>
        <w:t>На 30 дней.</w:t>
      </w:r>
    </w:p>
    <w:p w14:paraId="3A6996E1" w14:textId="77777777" w:rsidR="00215B93" w:rsidRPr="00A160D6" w:rsidRDefault="00215B93" w:rsidP="004B0437">
      <w:pPr>
        <w:pStyle w:val="HTML"/>
        <w:numPr>
          <w:ilvl w:val="0"/>
          <w:numId w:val="845"/>
        </w:numPr>
        <w:rPr>
          <w:rFonts w:ascii="Times New Roman" w:hAnsi="Times New Roman"/>
          <w:sz w:val="24"/>
          <w:szCs w:val="24"/>
        </w:rPr>
      </w:pPr>
      <w:r w:rsidRPr="00A160D6">
        <w:rPr>
          <w:rFonts w:ascii="Times New Roman" w:hAnsi="Times New Roman"/>
          <w:sz w:val="24"/>
          <w:szCs w:val="24"/>
        </w:rPr>
        <w:t>На 60 дней.</w:t>
      </w:r>
    </w:p>
    <w:p w14:paraId="7FCE06BB" w14:textId="77777777" w:rsidR="00215B93" w:rsidRPr="00A160D6" w:rsidRDefault="00215B93" w:rsidP="004B0437">
      <w:pPr>
        <w:pStyle w:val="HTML"/>
        <w:numPr>
          <w:ilvl w:val="0"/>
          <w:numId w:val="845"/>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w:t>
      </w:r>
    </w:p>
    <w:p w14:paraId="1DE541B3" w14:textId="77777777" w:rsidR="00215B93" w:rsidRPr="00A160D6" w:rsidRDefault="00215B93" w:rsidP="00215B93">
      <w:pPr>
        <w:pStyle w:val="HTML"/>
        <w:rPr>
          <w:rFonts w:ascii="Times New Roman" w:hAnsi="Times New Roman"/>
          <w:sz w:val="24"/>
          <w:szCs w:val="24"/>
        </w:rPr>
      </w:pPr>
    </w:p>
    <w:p w14:paraId="7F163C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Больная К., 27 лет, в течение 10 дней находилась в стационаре клинической б-цы г.Гродно по поводу преждевременных родов,наступивших на 26 неделе беременности. Родила живого мальчикавесом 2300 г. На какой срок ей будет выдан листок нетрудоспособности </w:t>
      </w:r>
    </w:p>
    <w:p w14:paraId="132E3191" w14:textId="77777777" w:rsidR="00215B93" w:rsidRPr="00A160D6" w:rsidRDefault="00215B93" w:rsidP="004B0437">
      <w:pPr>
        <w:pStyle w:val="HTML"/>
        <w:numPr>
          <w:ilvl w:val="0"/>
          <w:numId w:val="846"/>
        </w:numPr>
        <w:rPr>
          <w:rFonts w:ascii="Times New Roman" w:hAnsi="Times New Roman"/>
          <w:sz w:val="24"/>
          <w:szCs w:val="24"/>
        </w:rPr>
      </w:pPr>
      <w:r w:rsidRPr="00A160D6">
        <w:rPr>
          <w:rFonts w:ascii="Times New Roman" w:hAnsi="Times New Roman"/>
          <w:sz w:val="24"/>
          <w:szCs w:val="24"/>
        </w:rPr>
        <w:t>На период пребывания в стационаре.</w:t>
      </w:r>
    </w:p>
    <w:p w14:paraId="6E304D22" w14:textId="77777777" w:rsidR="00215B93" w:rsidRPr="00A160D6" w:rsidRDefault="00215B93" w:rsidP="004B0437">
      <w:pPr>
        <w:pStyle w:val="HTML"/>
        <w:numPr>
          <w:ilvl w:val="0"/>
          <w:numId w:val="846"/>
        </w:numPr>
        <w:rPr>
          <w:rFonts w:ascii="Times New Roman" w:hAnsi="Times New Roman"/>
          <w:sz w:val="24"/>
          <w:szCs w:val="24"/>
        </w:rPr>
      </w:pPr>
      <w:r w:rsidRPr="00A160D6">
        <w:rPr>
          <w:rFonts w:ascii="Times New Roman" w:hAnsi="Times New Roman"/>
          <w:sz w:val="24"/>
          <w:szCs w:val="24"/>
        </w:rPr>
        <w:t>На 70 дней.</w:t>
      </w:r>
    </w:p>
    <w:p w14:paraId="4E0BF9CD" w14:textId="77777777" w:rsidR="00215B93" w:rsidRPr="00A160D6" w:rsidRDefault="00215B93" w:rsidP="004B0437">
      <w:pPr>
        <w:pStyle w:val="HTML"/>
        <w:numPr>
          <w:ilvl w:val="0"/>
          <w:numId w:val="846"/>
        </w:numPr>
        <w:rPr>
          <w:rFonts w:ascii="Times New Roman" w:hAnsi="Times New Roman"/>
          <w:sz w:val="24"/>
          <w:szCs w:val="24"/>
        </w:rPr>
      </w:pPr>
      <w:r w:rsidRPr="00A160D6">
        <w:rPr>
          <w:rFonts w:ascii="Times New Roman" w:hAnsi="Times New Roman"/>
          <w:sz w:val="24"/>
          <w:szCs w:val="24"/>
        </w:rPr>
        <w:t>На 90 дней.</w:t>
      </w:r>
    </w:p>
    <w:p w14:paraId="3C7B0F68" w14:textId="77777777" w:rsidR="00215B93" w:rsidRPr="00A160D6" w:rsidRDefault="00215B93" w:rsidP="004B0437">
      <w:pPr>
        <w:pStyle w:val="HTML"/>
        <w:numPr>
          <w:ilvl w:val="0"/>
          <w:numId w:val="846"/>
        </w:numPr>
        <w:rPr>
          <w:rFonts w:ascii="Times New Roman" w:hAnsi="Times New Roman"/>
          <w:sz w:val="24"/>
          <w:szCs w:val="24"/>
        </w:rPr>
      </w:pPr>
      <w:r w:rsidRPr="00A160D6">
        <w:rPr>
          <w:rFonts w:ascii="Times New Roman" w:hAnsi="Times New Roman"/>
          <w:sz w:val="24"/>
          <w:szCs w:val="24"/>
        </w:rPr>
        <w:t>-На 140 дней.</w:t>
      </w:r>
    </w:p>
    <w:p w14:paraId="580ACBC4" w14:textId="77777777" w:rsidR="00215B93" w:rsidRPr="00A160D6" w:rsidRDefault="00215B93" w:rsidP="00215B93">
      <w:pPr>
        <w:pStyle w:val="HTML"/>
        <w:rPr>
          <w:rFonts w:ascii="Times New Roman" w:hAnsi="Times New Roman"/>
          <w:sz w:val="24"/>
          <w:szCs w:val="24"/>
        </w:rPr>
      </w:pPr>
    </w:p>
    <w:p w14:paraId="313806E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выдается и оформляется листок нетрудоспособности при лечении встационаре </w:t>
      </w:r>
    </w:p>
    <w:p w14:paraId="4D6CB610" w14:textId="77777777" w:rsidR="00215B93" w:rsidRPr="00A160D6" w:rsidRDefault="00215B93" w:rsidP="004B0437">
      <w:pPr>
        <w:pStyle w:val="HTML"/>
        <w:numPr>
          <w:ilvl w:val="0"/>
          <w:numId w:val="847"/>
        </w:numPr>
        <w:rPr>
          <w:rFonts w:ascii="Times New Roman" w:hAnsi="Times New Roman"/>
          <w:sz w:val="24"/>
          <w:szCs w:val="24"/>
        </w:rPr>
      </w:pPr>
      <w:r w:rsidRPr="00A160D6">
        <w:rPr>
          <w:rFonts w:ascii="Times New Roman" w:hAnsi="Times New Roman"/>
          <w:sz w:val="24"/>
          <w:szCs w:val="24"/>
        </w:rPr>
        <w:t>Лечащим врачом совместно с главным врачом при выписке больного из стационара.</w:t>
      </w:r>
    </w:p>
    <w:p w14:paraId="5E9152DC" w14:textId="77777777" w:rsidR="00215B93" w:rsidRPr="00A160D6" w:rsidRDefault="00215B93" w:rsidP="004B0437">
      <w:pPr>
        <w:pStyle w:val="HTML"/>
        <w:numPr>
          <w:ilvl w:val="0"/>
          <w:numId w:val="847"/>
        </w:numPr>
        <w:rPr>
          <w:rFonts w:ascii="Times New Roman" w:hAnsi="Times New Roman"/>
          <w:sz w:val="24"/>
          <w:szCs w:val="24"/>
        </w:rPr>
      </w:pPr>
      <w:r w:rsidRPr="00A160D6">
        <w:rPr>
          <w:rFonts w:ascii="Times New Roman" w:hAnsi="Times New Roman"/>
          <w:sz w:val="24"/>
          <w:szCs w:val="24"/>
        </w:rPr>
        <w:t>Главным врачом при выписке больного из стационара.</w:t>
      </w:r>
    </w:p>
    <w:p w14:paraId="0824B3F7" w14:textId="77777777" w:rsidR="00215B93" w:rsidRPr="00A160D6" w:rsidRDefault="00215B93" w:rsidP="004B0437">
      <w:pPr>
        <w:pStyle w:val="HTML"/>
        <w:numPr>
          <w:ilvl w:val="0"/>
          <w:numId w:val="847"/>
        </w:numPr>
        <w:rPr>
          <w:rFonts w:ascii="Times New Roman" w:hAnsi="Times New Roman"/>
          <w:sz w:val="24"/>
          <w:szCs w:val="24"/>
        </w:rPr>
      </w:pPr>
      <w:r w:rsidRPr="00A160D6">
        <w:rPr>
          <w:rFonts w:ascii="Times New Roman" w:hAnsi="Times New Roman"/>
          <w:sz w:val="24"/>
          <w:szCs w:val="24"/>
        </w:rPr>
        <w:t>-Лечащим врачом совместно с заведующим отделением при выписке больного из стационара.</w:t>
      </w:r>
    </w:p>
    <w:p w14:paraId="0318CFBE" w14:textId="77777777" w:rsidR="00215B93" w:rsidRPr="00A160D6" w:rsidRDefault="00215B93" w:rsidP="004B0437">
      <w:pPr>
        <w:pStyle w:val="HTML"/>
        <w:numPr>
          <w:ilvl w:val="0"/>
          <w:numId w:val="847"/>
        </w:numPr>
        <w:rPr>
          <w:rFonts w:ascii="Times New Roman" w:hAnsi="Times New Roman"/>
          <w:sz w:val="24"/>
          <w:szCs w:val="24"/>
        </w:rPr>
      </w:pPr>
      <w:r w:rsidRPr="00A160D6">
        <w:rPr>
          <w:rFonts w:ascii="Times New Roman" w:hAnsi="Times New Roman"/>
          <w:sz w:val="24"/>
          <w:szCs w:val="24"/>
        </w:rPr>
        <w:t>Открывается лечащим врачом в день поступления в стационар и закрывается в день выписки из стационара лечащим врачом совместно с зав. отделением.</w:t>
      </w:r>
    </w:p>
    <w:p w14:paraId="69E66AA9" w14:textId="77777777" w:rsidR="00215B93" w:rsidRPr="00A160D6" w:rsidRDefault="00215B93" w:rsidP="00215B93">
      <w:pPr>
        <w:pStyle w:val="HTML"/>
        <w:rPr>
          <w:rFonts w:ascii="Times New Roman" w:hAnsi="Times New Roman"/>
          <w:sz w:val="24"/>
          <w:szCs w:val="24"/>
        </w:rPr>
      </w:pPr>
    </w:p>
    <w:p w14:paraId="4796CFE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каком условии выдается дубликат вместо утерянного листканетрудоспособности </w:t>
      </w:r>
    </w:p>
    <w:p w14:paraId="7FB2C115" w14:textId="77777777" w:rsidR="00215B93" w:rsidRPr="00A160D6" w:rsidRDefault="00215B93" w:rsidP="004B0437">
      <w:pPr>
        <w:pStyle w:val="HTML"/>
        <w:numPr>
          <w:ilvl w:val="0"/>
          <w:numId w:val="848"/>
        </w:numPr>
        <w:rPr>
          <w:rFonts w:ascii="Times New Roman" w:hAnsi="Times New Roman"/>
          <w:sz w:val="24"/>
          <w:szCs w:val="24"/>
        </w:rPr>
      </w:pPr>
      <w:r w:rsidRPr="00A160D6">
        <w:rPr>
          <w:rFonts w:ascii="Times New Roman" w:hAnsi="Times New Roman"/>
          <w:sz w:val="24"/>
          <w:szCs w:val="24"/>
        </w:rPr>
        <w:t>При предоставлении заявления больного.</w:t>
      </w:r>
    </w:p>
    <w:p w14:paraId="07A63F9D" w14:textId="77777777" w:rsidR="00215B93" w:rsidRPr="00A160D6" w:rsidRDefault="00215B93" w:rsidP="004B0437">
      <w:pPr>
        <w:pStyle w:val="HTML"/>
        <w:numPr>
          <w:ilvl w:val="0"/>
          <w:numId w:val="848"/>
        </w:numPr>
        <w:rPr>
          <w:rFonts w:ascii="Times New Roman" w:hAnsi="Times New Roman"/>
          <w:sz w:val="24"/>
          <w:szCs w:val="24"/>
        </w:rPr>
      </w:pPr>
      <w:r w:rsidRPr="00A160D6">
        <w:rPr>
          <w:rFonts w:ascii="Times New Roman" w:hAnsi="Times New Roman"/>
          <w:sz w:val="24"/>
          <w:szCs w:val="24"/>
        </w:rPr>
        <w:t>При предоставлении амбулаторной карты (истории болезни) больного.</w:t>
      </w:r>
    </w:p>
    <w:p w14:paraId="0FE31C9D" w14:textId="77777777" w:rsidR="00215B93" w:rsidRPr="00A160D6" w:rsidRDefault="00215B93" w:rsidP="004B0437">
      <w:pPr>
        <w:pStyle w:val="HTML"/>
        <w:numPr>
          <w:ilvl w:val="0"/>
          <w:numId w:val="848"/>
        </w:numPr>
        <w:rPr>
          <w:rFonts w:ascii="Times New Roman" w:hAnsi="Times New Roman"/>
          <w:sz w:val="24"/>
          <w:szCs w:val="24"/>
        </w:rPr>
      </w:pPr>
      <w:r w:rsidRPr="00A160D6">
        <w:rPr>
          <w:rFonts w:ascii="Times New Roman" w:hAnsi="Times New Roman"/>
          <w:sz w:val="24"/>
          <w:szCs w:val="24"/>
        </w:rPr>
        <w:t>При устном заявлении больного.</w:t>
      </w:r>
    </w:p>
    <w:p w14:paraId="16CD7DD1" w14:textId="77777777" w:rsidR="00215B93" w:rsidRPr="00A160D6" w:rsidRDefault="00215B93" w:rsidP="004B0437">
      <w:pPr>
        <w:pStyle w:val="HTML"/>
        <w:numPr>
          <w:ilvl w:val="0"/>
          <w:numId w:val="848"/>
        </w:numPr>
        <w:rPr>
          <w:rFonts w:ascii="Times New Roman" w:hAnsi="Times New Roman"/>
          <w:sz w:val="24"/>
          <w:szCs w:val="24"/>
        </w:rPr>
      </w:pPr>
      <w:r w:rsidRPr="00A160D6">
        <w:rPr>
          <w:rFonts w:ascii="Times New Roman" w:hAnsi="Times New Roman"/>
          <w:sz w:val="24"/>
          <w:szCs w:val="24"/>
        </w:rPr>
        <w:t>-Припредоставлении справки бухгалтерии о том, что по ранее выданному листку нетрудоспособности пособие не выплачивалось.</w:t>
      </w:r>
    </w:p>
    <w:p w14:paraId="6460790A" w14:textId="77777777" w:rsidR="00215B93" w:rsidRPr="00A160D6" w:rsidRDefault="00215B93" w:rsidP="00215B93">
      <w:pPr>
        <w:pStyle w:val="HTML"/>
        <w:rPr>
          <w:rFonts w:ascii="Times New Roman" w:hAnsi="Times New Roman"/>
          <w:sz w:val="24"/>
          <w:szCs w:val="24"/>
        </w:rPr>
      </w:pPr>
    </w:p>
    <w:p w14:paraId="641064B9" w14:textId="77777777" w:rsidR="00215B93" w:rsidRPr="00A160D6" w:rsidRDefault="00215B93" w:rsidP="00215B93">
      <w:pPr>
        <w:pStyle w:val="HTML"/>
        <w:rPr>
          <w:rFonts w:ascii="Times New Roman" w:hAnsi="Times New Roman"/>
          <w:sz w:val="24"/>
          <w:szCs w:val="24"/>
        </w:rPr>
      </w:pPr>
    </w:p>
    <w:p w14:paraId="63F5033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выдается листок нетрудоспособности больным, направленным надолечивание в санаторий непосредственно из стационаров послеперенесенного острого инфаркта миокарда </w:t>
      </w:r>
    </w:p>
    <w:p w14:paraId="49895868" w14:textId="77777777" w:rsidR="00215B93" w:rsidRPr="00A160D6" w:rsidRDefault="00215B93" w:rsidP="004B0437">
      <w:pPr>
        <w:pStyle w:val="HTML"/>
        <w:numPr>
          <w:ilvl w:val="0"/>
          <w:numId w:val="849"/>
        </w:numPr>
        <w:rPr>
          <w:rFonts w:ascii="Times New Roman" w:hAnsi="Times New Roman"/>
          <w:sz w:val="24"/>
          <w:szCs w:val="24"/>
        </w:rPr>
      </w:pPr>
      <w:r w:rsidRPr="00A160D6">
        <w:rPr>
          <w:rFonts w:ascii="Times New Roman" w:hAnsi="Times New Roman"/>
          <w:sz w:val="24"/>
          <w:szCs w:val="24"/>
        </w:rPr>
        <w:t>-На время пребывания в санатории.</w:t>
      </w:r>
    </w:p>
    <w:p w14:paraId="35115830" w14:textId="77777777" w:rsidR="00215B93" w:rsidRPr="00A160D6" w:rsidRDefault="00215B93" w:rsidP="004B0437">
      <w:pPr>
        <w:pStyle w:val="HTML"/>
        <w:numPr>
          <w:ilvl w:val="0"/>
          <w:numId w:val="849"/>
        </w:numPr>
        <w:rPr>
          <w:rFonts w:ascii="Times New Roman" w:hAnsi="Times New Roman"/>
          <w:sz w:val="24"/>
          <w:szCs w:val="24"/>
        </w:rPr>
      </w:pPr>
      <w:r w:rsidRPr="00A160D6">
        <w:rPr>
          <w:rFonts w:ascii="Times New Roman" w:hAnsi="Times New Roman"/>
          <w:sz w:val="24"/>
          <w:szCs w:val="24"/>
        </w:rPr>
        <w:t>На недостающие к отпуску дни.</w:t>
      </w:r>
    </w:p>
    <w:p w14:paraId="7570EB12" w14:textId="77777777" w:rsidR="00215B93" w:rsidRPr="00A160D6" w:rsidRDefault="00215B93" w:rsidP="004B0437">
      <w:pPr>
        <w:pStyle w:val="HTML"/>
        <w:numPr>
          <w:ilvl w:val="0"/>
          <w:numId w:val="849"/>
        </w:numPr>
        <w:rPr>
          <w:rFonts w:ascii="Times New Roman" w:hAnsi="Times New Roman"/>
          <w:sz w:val="24"/>
          <w:szCs w:val="24"/>
        </w:rPr>
      </w:pPr>
      <w:r w:rsidRPr="00A160D6">
        <w:rPr>
          <w:rFonts w:ascii="Times New Roman" w:hAnsi="Times New Roman"/>
          <w:sz w:val="24"/>
          <w:szCs w:val="24"/>
        </w:rPr>
        <w:t>На недостающие к отпуску дни и на время проезда в санаторий  и обратно.</w:t>
      </w:r>
    </w:p>
    <w:p w14:paraId="07F7163E" w14:textId="77777777" w:rsidR="00215B93" w:rsidRPr="00A160D6" w:rsidRDefault="00215B93" w:rsidP="004B0437">
      <w:pPr>
        <w:pStyle w:val="HTML"/>
        <w:numPr>
          <w:ilvl w:val="0"/>
          <w:numId w:val="849"/>
        </w:numPr>
        <w:rPr>
          <w:rFonts w:ascii="Times New Roman" w:hAnsi="Times New Roman"/>
          <w:sz w:val="24"/>
          <w:szCs w:val="24"/>
        </w:rPr>
      </w:pPr>
      <w:r w:rsidRPr="00A160D6">
        <w:rPr>
          <w:rFonts w:ascii="Times New Roman" w:hAnsi="Times New Roman"/>
          <w:sz w:val="24"/>
          <w:szCs w:val="24"/>
        </w:rPr>
        <w:t>Листок нетрудоспособности не выдается.</w:t>
      </w:r>
    </w:p>
    <w:p w14:paraId="2D1CF003" w14:textId="77777777" w:rsidR="00215B93" w:rsidRPr="00A160D6" w:rsidRDefault="00215B93" w:rsidP="00215B93">
      <w:pPr>
        <w:pStyle w:val="HTML"/>
        <w:rPr>
          <w:rFonts w:ascii="Times New Roman" w:hAnsi="Times New Roman"/>
          <w:sz w:val="24"/>
          <w:szCs w:val="24"/>
        </w:rPr>
      </w:pPr>
    </w:p>
    <w:p w14:paraId="4A3072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Ребенку 9 месяцев. Мать, находясь в отпуске по уходуза ребенком до 3 лет, заболела пневмонией. Какие документы,удостоверяющие временную нетрудоспособность и кем будут выданы отцу ребенка </w:t>
      </w:r>
    </w:p>
    <w:p w14:paraId="3FA03A5E" w14:textId="77777777" w:rsidR="00215B93" w:rsidRPr="00A160D6" w:rsidRDefault="00215B93" w:rsidP="004B0437">
      <w:pPr>
        <w:pStyle w:val="HTML"/>
        <w:numPr>
          <w:ilvl w:val="0"/>
          <w:numId w:val="850"/>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выданная врачом-педиатром.</w:t>
      </w:r>
    </w:p>
    <w:p w14:paraId="00EC0729" w14:textId="77777777" w:rsidR="00215B93" w:rsidRPr="00A160D6" w:rsidRDefault="00215B93" w:rsidP="004B0437">
      <w:pPr>
        <w:pStyle w:val="HTML"/>
        <w:numPr>
          <w:ilvl w:val="0"/>
          <w:numId w:val="850"/>
        </w:numPr>
        <w:rPr>
          <w:rFonts w:ascii="Times New Roman" w:hAnsi="Times New Roman"/>
          <w:sz w:val="24"/>
          <w:szCs w:val="24"/>
        </w:rPr>
      </w:pPr>
      <w:r w:rsidRPr="00A160D6">
        <w:rPr>
          <w:rFonts w:ascii="Times New Roman" w:hAnsi="Times New Roman"/>
          <w:sz w:val="24"/>
          <w:szCs w:val="24"/>
        </w:rPr>
        <w:t>-Листок нетрудоспособности, выданный участковым врачом-терапевтом или врачом стационара на время болезни матери.</w:t>
      </w:r>
    </w:p>
    <w:p w14:paraId="79DB6FA8" w14:textId="77777777" w:rsidR="00215B93" w:rsidRPr="00A160D6" w:rsidRDefault="00215B93" w:rsidP="004B0437">
      <w:pPr>
        <w:pStyle w:val="HTML"/>
        <w:numPr>
          <w:ilvl w:val="0"/>
          <w:numId w:val="850"/>
        </w:numPr>
        <w:rPr>
          <w:rFonts w:ascii="Times New Roman" w:hAnsi="Times New Roman"/>
          <w:sz w:val="24"/>
          <w:szCs w:val="24"/>
        </w:rPr>
      </w:pPr>
      <w:r w:rsidRPr="00A160D6">
        <w:rPr>
          <w:rFonts w:ascii="Times New Roman" w:hAnsi="Times New Roman"/>
          <w:sz w:val="24"/>
          <w:szCs w:val="24"/>
        </w:rPr>
        <w:t>Справка ВКК.</w:t>
      </w:r>
    </w:p>
    <w:p w14:paraId="72576FF9" w14:textId="77777777" w:rsidR="00215B93" w:rsidRPr="00A160D6" w:rsidRDefault="00215B93" w:rsidP="004B0437">
      <w:pPr>
        <w:pStyle w:val="HTML"/>
        <w:numPr>
          <w:ilvl w:val="0"/>
          <w:numId w:val="850"/>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1F6F9713" w14:textId="77777777" w:rsidR="00215B93" w:rsidRPr="00A160D6" w:rsidRDefault="00215B93" w:rsidP="00215B93">
      <w:pPr>
        <w:pStyle w:val="HTML"/>
        <w:rPr>
          <w:rFonts w:ascii="Times New Roman" w:hAnsi="Times New Roman"/>
          <w:sz w:val="24"/>
          <w:szCs w:val="24"/>
        </w:rPr>
      </w:pPr>
    </w:p>
    <w:p w14:paraId="170371D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К., выдан листок нетрудоспособности с диагнозом ОРЗ с 18.10 по 20.10 с явкой на прием к врачу 20.10.Больной пришел лишь 25.10., т.к. без уважительной причины выехал в другой город. При осмотре 25.10 диагноз: Пневмония. Как должен быть оформлен листок нетрудоспособности </w:t>
      </w:r>
    </w:p>
    <w:p w14:paraId="7A3433CD" w14:textId="77777777" w:rsidR="00215B93" w:rsidRPr="00A160D6" w:rsidRDefault="00215B93" w:rsidP="004B0437">
      <w:pPr>
        <w:pStyle w:val="HTML"/>
        <w:numPr>
          <w:ilvl w:val="0"/>
          <w:numId w:val="851"/>
        </w:numPr>
        <w:rPr>
          <w:rFonts w:ascii="Times New Roman" w:hAnsi="Times New Roman"/>
          <w:sz w:val="24"/>
          <w:szCs w:val="24"/>
        </w:rPr>
      </w:pPr>
      <w:r w:rsidRPr="00A160D6">
        <w:rPr>
          <w:rFonts w:ascii="Times New Roman" w:hAnsi="Times New Roman"/>
          <w:sz w:val="24"/>
          <w:szCs w:val="24"/>
        </w:rPr>
        <w:t>Ранее выданный листок нетрудоспособности закрывается и выдается новый.</w:t>
      </w:r>
    </w:p>
    <w:p w14:paraId="3FB43DBA" w14:textId="77777777" w:rsidR="00215B93" w:rsidRPr="00A160D6" w:rsidRDefault="00215B93" w:rsidP="004B0437">
      <w:pPr>
        <w:pStyle w:val="HTML"/>
        <w:numPr>
          <w:ilvl w:val="0"/>
          <w:numId w:val="851"/>
        </w:numPr>
        <w:rPr>
          <w:rFonts w:ascii="Times New Roman" w:hAnsi="Times New Roman"/>
          <w:sz w:val="24"/>
          <w:szCs w:val="24"/>
        </w:rPr>
      </w:pPr>
      <w:r w:rsidRPr="00A160D6">
        <w:rPr>
          <w:rFonts w:ascii="Times New Roman" w:hAnsi="Times New Roman"/>
          <w:sz w:val="24"/>
          <w:szCs w:val="24"/>
        </w:rPr>
        <w:t>Листок нетрудоспособности продлевается на 21, 22, 23, 24, 25.10 и делается отметка о нарушении режима.</w:t>
      </w:r>
    </w:p>
    <w:p w14:paraId="00B0E4F6" w14:textId="77777777" w:rsidR="00215B93" w:rsidRPr="00A160D6" w:rsidRDefault="00215B93" w:rsidP="004B0437">
      <w:pPr>
        <w:pStyle w:val="HTML"/>
        <w:numPr>
          <w:ilvl w:val="0"/>
          <w:numId w:val="851"/>
        </w:numPr>
        <w:rPr>
          <w:rFonts w:ascii="Times New Roman" w:hAnsi="Times New Roman"/>
          <w:sz w:val="24"/>
          <w:szCs w:val="24"/>
        </w:rPr>
      </w:pPr>
      <w:r w:rsidRPr="00A160D6">
        <w:rPr>
          <w:rFonts w:ascii="Times New Roman" w:hAnsi="Times New Roman"/>
          <w:sz w:val="24"/>
          <w:szCs w:val="24"/>
        </w:rPr>
        <w:t>Листок нетрудоспособности закрывается 20.10.</w:t>
      </w:r>
    </w:p>
    <w:p w14:paraId="1D4C636C" w14:textId="77777777" w:rsidR="00215B93" w:rsidRPr="00A160D6" w:rsidRDefault="00215B93" w:rsidP="004B0437">
      <w:pPr>
        <w:pStyle w:val="HTML"/>
        <w:numPr>
          <w:ilvl w:val="0"/>
          <w:numId w:val="851"/>
        </w:numPr>
        <w:rPr>
          <w:rFonts w:ascii="Times New Roman" w:hAnsi="Times New Roman"/>
          <w:sz w:val="24"/>
          <w:szCs w:val="24"/>
        </w:rPr>
      </w:pPr>
      <w:r w:rsidRPr="00A160D6">
        <w:rPr>
          <w:rFonts w:ascii="Times New Roman" w:hAnsi="Times New Roman"/>
          <w:sz w:val="24"/>
          <w:szCs w:val="24"/>
        </w:rPr>
        <w:t>–В ранее выданном листке нетрудоспособности делается отметка о нарушении режима, а с 25.10 продлевается на общих основаниях.</w:t>
      </w:r>
    </w:p>
    <w:p w14:paraId="168EE69A" w14:textId="77777777" w:rsidR="00215B93" w:rsidRPr="00A160D6" w:rsidRDefault="00215B93" w:rsidP="00215B93">
      <w:pPr>
        <w:pStyle w:val="HTML"/>
        <w:rPr>
          <w:rFonts w:ascii="Times New Roman" w:hAnsi="Times New Roman"/>
          <w:sz w:val="24"/>
          <w:szCs w:val="24"/>
        </w:rPr>
      </w:pPr>
    </w:p>
    <w:p w14:paraId="0331620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какой предельный срок до переосвидетельствования во МРЭК может быть выдан листок нетрудоспособности работающему инвалиду 3-ей группы в связи с присоединением другого заболевания.</w:t>
      </w:r>
    </w:p>
    <w:p w14:paraId="188B3C1E" w14:textId="77777777" w:rsidR="00215B93" w:rsidRPr="00A160D6" w:rsidRDefault="00215B93" w:rsidP="004B0437">
      <w:pPr>
        <w:pStyle w:val="HTML"/>
        <w:numPr>
          <w:ilvl w:val="0"/>
          <w:numId w:val="852"/>
        </w:numPr>
        <w:rPr>
          <w:rFonts w:ascii="Times New Roman" w:hAnsi="Times New Roman"/>
          <w:sz w:val="24"/>
          <w:szCs w:val="24"/>
        </w:rPr>
      </w:pPr>
      <w:r w:rsidRPr="00A160D6">
        <w:rPr>
          <w:rFonts w:ascii="Times New Roman" w:hAnsi="Times New Roman"/>
          <w:sz w:val="24"/>
          <w:szCs w:val="24"/>
        </w:rPr>
        <w:t>На срок 1 месяц.</w:t>
      </w:r>
    </w:p>
    <w:p w14:paraId="308E0D40" w14:textId="77777777" w:rsidR="00215B93" w:rsidRPr="00A160D6" w:rsidRDefault="00215B93" w:rsidP="004B0437">
      <w:pPr>
        <w:pStyle w:val="HTML"/>
        <w:numPr>
          <w:ilvl w:val="0"/>
          <w:numId w:val="852"/>
        </w:numPr>
        <w:rPr>
          <w:rFonts w:ascii="Times New Roman" w:hAnsi="Times New Roman"/>
          <w:sz w:val="24"/>
          <w:szCs w:val="24"/>
        </w:rPr>
      </w:pPr>
      <w:r w:rsidRPr="00A160D6">
        <w:rPr>
          <w:rFonts w:ascii="Times New Roman" w:hAnsi="Times New Roman"/>
          <w:sz w:val="24"/>
          <w:szCs w:val="24"/>
        </w:rPr>
        <w:t>На срок 2 месяца.</w:t>
      </w:r>
    </w:p>
    <w:p w14:paraId="549F27E1" w14:textId="77777777" w:rsidR="00215B93" w:rsidRPr="00A160D6" w:rsidRDefault="00215B93" w:rsidP="004B0437">
      <w:pPr>
        <w:pStyle w:val="HTML"/>
        <w:numPr>
          <w:ilvl w:val="0"/>
          <w:numId w:val="852"/>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 но не более  4-х месяцев.</w:t>
      </w:r>
    </w:p>
    <w:p w14:paraId="78C9B9D7" w14:textId="77777777" w:rsidR="00215B93" w:rsidRPr="00A160D6" w:rsidRDefault="00215B93" w:rsidP="004B0437">
      <w:pPr>
        <w:pStyle w:val="HTML"/>
        <w:numPr>
          <w:ilvl w:val="0"/>
          <w:numId w:val="852"/>
        </w:numPr>
        <w:rPr>
          <w:rFonts w:ascii="Times New Roman" w:hAnsi="Times New Roman"/>
          <w:sz w:val="24"/>
          <w:szCs w:val="24"/>
        </w:rPr>
      </w:pPr>
      <w:r w:rsidRPr="00A160D6">
        <w:rPr>
          <w:rFonts w:ascii="Times New Roman" w:hAnsi="Times New Roman"/>
          <w:sz w:val="24"/>
          <w:szCs w:val="24"/>
        </w:rPr>
        <w:t>Не выдается листок нетрудоспособности.</w:t>
      </w:r>
    </w:p>
    <w:p w14:paraId="6DEB6031" w14:textId="77777777" w:rsidR="00215B93" w:rsidRPr="00A160D6" w:rsidRDefault="00215B93" w:rsidP="00215B93">
      <w:pPr>
        <w:pStyle w:val="HTML"/>
        <w:rPr>
          <w:rFonts w:ascii="Times New Roman" w:hAnsi="Times New Roman"/>
          <w:sz w:val="24"/>
          <w:szCs w:val="24"/>
        </w:rPr>
      </w:pPr>
    </w:p>
    <w:p w14:paraId="79D6380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оформляется листок нетрудоспособности при установлении у больногофакта алкогольного опьянения на момент обращения по поводу травмы </w:t>
      </w:r>
    </w:p>
    <w:p w14:paraId="2A2F501D" w14:textId="77777777" w:rsidR="00215B93" w:rsidRPr="00A160D6" w:rsidRDefault="00215B93" w:rsidP="004B0437">
      <w:pPr>
        <w:pStyle w:val="HTML"/>
        <w:numPr>
          <w:ilvl w:val="0"/>
          <w:numId w:val="853"/>
        </w:numPr>
        <w:rPr>
          <w:rFonts w:ascii="Times New Roman" w:hAnsi="Times New Roman"/>
          <w:sz w:val="24"/>
          <w:szCs w:val="24"/>
        </w:rPr>
      </w:pPr>
      <w:r w:rsidRPr="00A160D6">
        <w:rPr>
          <w:rFonts w:ascii="Times New Roman" w:hAnsi="Times New Roman"/>
          <w:sz w:val="24"/>
          <w:szCs w:val="24"/>
        </w:rPr>
        <w:t>На общих основаниях.</w:t>
      </w:r>
    </w:p>
    <w:p w14:paraId="7421229A" w14:textId="77777777" w:rsidR="00215B93" w:rsidRPr="00A160D6" w:rsidRDefault="00215B93" w:rsidP="004B0437">
      <w:pPr>
        <w:pStyle w:val="HTML"/>
        <w:numPr>
          <w:ilvl w:val="0"/>
          <w:numId w:val="853"/>
        </w:numPr>
        <w:rPr>
          <w:rFonts w:ascii="Times New Roman" w:hAnsi="Times New Roman"/>
          <w:sz w:val="24"/>
          <w:szCs w:val="24"/>
        </w:rPr>
      </w:pPr>
      <w:r w:rsidRPr="00A160D6">
        <w:rPr>
          <w:rFonts w:ascii="Times New Roman" w:hAnsi="Times New Roman"/>
          <w:sz w:val="24"/>
          <w:szCs w:val="24"/>
        </w:rPr>
        <w:t>В графе "особые отметки" указывается время получения травмы.</w:t>
      </w:r>
    </w:p>
    <w:p w14:paraId="36396562" w14:textId="77777777" w:rsidR="00215B93" w:rsidRPr="00A160D6" w:rsidRDefault="00215B93" w:rsidP="004B0437">
      <w:pPr>
        <w:pStyle w:val="HTML"/>
        <w:numPr>
          <w:ilvl w:val="0"/>
          <w:numId w:val="853"/>
        </w:numPr>
        <w:rPr>
          <w:rFonts w:ascii="Times New Roman" w:hAnsi="Times New Roman"/>
          <w:sz w:val="24"/>
          <w:szCs w:val="24"/>
        </w:rPr>
      </w:pPr>
      <w:r w:rsidRPr="00A160D6">
        <w:rPr>
          <w:rFonts w:ascii="Times New Roman" w:hAnsi="Times New Roman"/>
          <w:sz w:val="24"/>
          <w:szCs w:val="24"/>
        </w:rPr>
        <w:t>-В строке "Вид нетрудоспособности" указывается "травма, алкогольное опьянение".</w:t>
      </w:r>
    </w:p>
    <w:p w14:paraId="52F328C2" w14:textId="77777777" w:rsidR="00215B93" w:rsidRPr="00A160D6" w:rsidRDefault="00215B93" w:rsidP="004B0437">
      <w:pPr>
        <w:pStyle w:val="HTML"/>
        <w:numPr>
          <w:ilvl w:val="0"/>
          <w:numId w:val="853"/>
        </w:numPr>
        <w:rPr>
          <w:rFonts w:ascii="Times New Roman" w:hAnsi="Times New Roman"/>
          <w:sz w:val="24"/>
          <w:szCs w:val="24"/>
        </w:rPr>
      </w:pPr>
      <w:r w:rsidRPr="00A160D6">
        <w:rPr>
          <w:rFonts w:ascii="Times New Roman" w:hAnsi="Times New Roman"/>
          <w:sz w:val="24"/>
          <w:szCs w:val="24"/>
        </w:rPr>
        <w:t>Оформляется только с ведома ВКК.</w:t>
      </w:r>
    </w:p>
    <w:p w14:paraId="556F713E" w14:textId="77777777" w:rsidR="00215B93" w:rsidRPr="00A160D6" w:rsidRDefault="00215B93" w:rsidP="00215B93">
      <w:pPr>
        <w:pStyle w:val="HTML"/>
        <w:rPr>
          <w:rFonts w:ascii="Times New Roman" w:hAnsi="Times New Roman"/>
          <w:sz w:val="24"/>
          <w:szCs w:val="24"/>
        </w:rPr>
      </w:pPr>
    </w:p>
    <w:p w14:paraId="2F583E6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каком из перечисленных случаев не выдается листок нетрудоспособностипо уходу за больным ребенком </w:t>
      </w:r>
    </w:p>
    <w:p w14:paraId="675EB7F4" w14:textId="77777777" w:rsidR="00215B93" w:rsidRPr="00A160D6" w:rsidRDefault="00215B93" w:rsidP="004B0437">
      <w:pPr>
        <w:pStyle w:val="HTML"/>
        <w:numPr>
          <w:ilvl w:val="0"/>
          <w:numId w:val="854"/>
        </w:numPr>
        <w:rPr>
          <w:rFonts w:ascii="Times New Roman" w:hAnsi="Times New Roman"/>
          <w:sz w:val="24"/>
          <w:szCs w:val="24"/>
        </w:rPr>
      </w:pPr>
      <w:r w:rsidRPr="00A160D6">
        <w:rPr>
          <w:rFonts w:ascii="Times New Roman" w:hAnsi="Times New Roman"/>
          <w:sz w:val="24"/>
          <w:szCs w:val="24"/>
        </w:rPr>
        <w:t>-Для ухода за детьми с хроническими заболеваниями вне обострения.</w:t>
      </w:r>
    </w:p>
    <w:p w14:paraId="37C3F0DF" w14:textId="77777777" w:rsidR="00215B93" w:rsidRPr="00A160D6" w:rsidRDefault="00215B93" w:rsidP="004B0437">
      <w:pPr>
        <w:pStyle w:val="HTML"/>
        <w:numPr>
          <w:ilvl w:val="0"/>
          <w:numId w:val="854"/>
        </w:numPr>
        <w:rPr>
          <w:rFonts w:ascii="Times New Roman" w:hAnsi="Times New Roman"/>
          <w:sz w:val="24"/>
          <w:szCs w:val="24"/>
        </w:rPr>
      </w:pPr>
      <w:r w:rsidRPr="00A160D6">
        <w:rPr>
          <w:rFonts w:ascii="Times New Roman" w:hAnsi="Times New Roman"/>
          <w:sz w:val="24"/>
          <w:szCs w:val="24"/>
        </w:rPr>
        <w:t>-Мать находится в очередном отпуске.</w:t>
      </w:r>
    </w:p>
    <w:p w14:paraId="72FC5DB2" w14:textId="77777777" w:rsidR="00215B93" w:rsidRPr="00A160D6" w:rsidRDefault="00215B93" w:rsidP="004B0437">
      <w:pPr>
        <w:pStyle w:val="HTML"/>
        <w:numPr>
          <w:ilvl w:val="0"/>
          <w:numId w:val="854"/>
        </w:numPr>
        <w:rPr>
          <w:rFonts w:ascii="Times New Roman" w:hAnsi="Times New Roman"/>
          <w:sz w:val="24"/>
          <w:szCs w:val="24"/>
        </w:rPr>
      </w:pPr>
      <w:r w:rsidRPr="00A160D6">
        <w:rPr>
          <w:rFonts w:ascii="Times New Roman" w:hAnsi="Times New Roman"/>
          <w:sz w:val="24"/>
          <w:szCs w:val="24"/>
        </w:rPr>
        <w:t>-Отец находится в дополнительном отпуске.</w:t>
      </w:r>
    </w:p>
    <w:p w14:paraId="56A368D4" w14:textId="77777777" w:rsidR="00215B93" w:rsidRPr="00A160D6" w:rsidRDefault="00215B93" w:rsidP="004B0437">
      <w:pPr>
        <w:pStyle w:val="HTML"/>
        <w:numPr>
          <w:ilvl w:val="0"/>
          <w:numId w:val="854"/>
        </w:numPr>
        <w:rPr>
          <w:rFonts w:ascii="Times New Roman" w:hAnsi="Times New Roman"/>
          <w:sz w:val="24"/>
          <w:szCs w:val="24"/>
        </w:rPr>
      </w:pPr>
      <w:r w:rsidRPr="00A160D6">
        <w:rPr>
          <w:rFonts w:ascii="Times New Roman" w:hAnsi="Times New Roman"/>
          <w:sz w:val="24"/>
          <w:szCs w:val="24"/>
        </w:rPr>
        <w:t>-Мать находится в декретном отпуске по беременности и родам.</w:t>
      </w:r>
    </w:p>
    <w:p w14:paraId="55F96DE6" w14:textId="77777777" w:rsidR="00215B93" w:rsidRPr="00A160D6" w:rsidRDefault="00215B93" w:rsidP="00215B93">
      <w:pPr>
        <w:pStyle w:val="HTML"/>
        <w:rPr>
          <w:rFonts w:ascii="Times New Roman" w:hAnsi="Times New Roman"/>
          <w:sz w:val="24"/>
          <w:szCs w:val="24"/>
        </w:rPr>
      </w:pPr>
    </w:p>
    <w:p w14:paraId="5CF9E51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может быть выдан листок нетрудоспособности поуходу за взрослым членом семьи </w:t>
      </w:r>
    </w:p>
    <w:p w14:paraId="79D5DF8B" w14:textId="77777777" w:rsidR="00215B93" w:rsidRPr="00A160D6" w:rsidRDefault="00215B93" w:rsidP="004B0437">
      <w:pPr>
        <w:pStyle w:val="HTML"/>
        <w:numPr>
          <w:ilvl w:val="0"/>
          <w:numId w:val="855"/>
        </w:numPr>
        <w:rPr>
          <w:rFonts w:ascii="Times New Roman" w:hAnsi="Times New Roman"/>
          <w:sz w:val="24"/>
          <w:szCs w:val="24"/>
        </w:rPr>
      </w:pPr>
      <w:r w:rsidRPr="00A160D6">
        <w:rPr>
          <w:rFonts w:ascii="Times New Roman" w:hAnsi="Times New Roman"/>
          <w:sz w:val="24"/>
          <w:szCs w:val="24"/>
        </w:rPr>
        <w:t>-На 3 дня лечащим врачом.</w:t>
      </w:r>
    </w:p>
    <w:p w14:paraId="1CEDC8F1" w14:textId="77777777" w:rsidR="00215B93" w:rsidRPr="00A160D6" w:rsidRDefault="00215B93" w:rsidP="004B0437">
      <w:pPr>
        <w:pStyle w:val="HTML"/>
        <w:numPr>
          <w:ilvl w:val="0"/>
          <w:numId w:val="855"/>
        </w:numPr>
        <w:rPr>
          <w:rFonts w:ascii="Times New Roman" w:hAnsi="Times New Roman"/>
          <w:sz w:val="24"/>
          <w:szCs w:val="24"/>
        </w:rPr>
      </w:pPr>
      <w:r w:rsidRPr="00A160D6">
        <w:rPr>
          <w:rFonts w:ascii="Times New Roman" w:hAnsi="Times New Roman"/>
          <w:sz w:val="24"/>
          <w:szCs w:val="24"/>
        </w:rPr>
        <w:t>На 5 дней с ведома ВКК.</w:t>
      </w:r>
    </w:p>
    <w:p w14:paraId="69427953" w14:textId="77777777" w:rsidR="00215B93" w:rsidRPr="00A160D6" w:rsidRDefault="00215B93" w:rsidP="004B0437">
      <w:pPr>
        <w:pStyle w:val="HTML"/>
        <w:numPr>
          <w:ilvl w:val="0"/>
          <w:numId w:val="855"/>
        </w:numPr>
        <w:rPr>
          <w:rFonts w:ascii="Times New Roman" w:hAnsi="Times New Roman"/>
          <w:sz w:val="24"/>
          <w:szCs w:val="24"/>
        </w:rPr>
      </w:pPr>
      <w:r w:rsidRPr="00A160D6">
        <w:rPr>
          <w:rFonts w:ascii="Times New Roman" w:hAnsi="Times New Roman"/>
          <w:sz w:val="24"/>
          <w:szCs w:val="24"/>
        </w:rPr>
        <w:t>-На 7 дней с ведома ВКК.</w:t>
      </w:r>
    </w:p>
    <w:p w14:paraId="363552B3" w14:textId="77777777" w:rsidR="00215B93" w:rsidRPr="00A160D6" w:rsidRDefault="00215B93" w:rsidP="004B0437">
      <w:pPr>
        <w:pStyle w:val="HTML"/>
        <w:numPr>
          <w:ilvl w:val="0"/>
          <w:numId w:val="855"/>
        </w:numPr>
        <w:rPr>
          <w:rFonts w:ascii="Times New Roman" w:hAnsi="Times New Roman"/>
          <w:sz w:val="24"/>
          <w:szCs w:val="24"/>
        </w:rPr>
      </w:pPr>
      <w:r w:rsidRPr="00A160D6">
        <w:rPr>
          <w:rFonts w:ascii="Times New Roman" w:hAnsi="Times New Roman"/>
          <w:sz w:val="24"/>
          <w:szCs w:val="24"/>
        </w:rPr>
        <w:t>На 10 дней с ведома ВКК.</w:t>
      </w:r>
    </w:p>
    <w:p w14:paraId="36B265EF" w14:textId="77777777" w:rsidR="00215B93" w:rsidRPr="00A160D6" w:rsidRDefault="00215B93" w:rsidP="00215B93">
      <w:pPr>
        <w:pStyle w:val="HTML"/>
        <w:rPr>
          <w:rFonts w:ascii="Times New Roman" w:hAnsi="Times New Roman"/>
          <w:sz w:val="24"/>
          <w:szCs w:val="24"/>
        </w:rPr>
      </w:pPr>
    </w:p>
    <w:p w14:paraId="74FD518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со дня установления временной нетрудоспособности врезультате обострения язвенной болезни желудка,наступившей вследствие алкогольного опьянения и какой документвыдается больному </w:t>
      </w:r>
    </w:p>
    <w:p w14:paraId="352E4BE4" w14:textId="77777777" w:rsidR="00215B93" w:rsidRPr="00A160D6" w:rsidRDefault="00215B93" w:rsidP="004B0437">
      <w:pPr>
        <w:pStyle w:val="HTML"/>
        <w:numPr>
          <w:ilvl w:val="0"/>
          <w:numId w:val="856"/>
        </w:numPr>
        <w:rPr>
          <w:rFonts w:ascii="Times New Roman" w:hAnsi="Times New Roman"/>
          <w:sz w:val="24"/>
          <w:szCs w:val="24"/>
        </w:rPr>
      </w:pPr>
      <w:r w:rsidRPr="00A160D6">
        <w:rPr>
          <w:rFonts w:ascii="Times New Roman" w:hAnsi="Times New Roman"/>
          <w:sz w:val="24"/>
          <w:szCs w:val="24"/>
        </w:rPr>
        <w:t>На 10 дней с выдачей справки о временной нетрудоспособности.</w:t>
      </w:r>
    </w:p>
    <w:p w14:paraId="4C22302F" w14:textId="77777777" w:rsidR="00215B93" w:rsidRPr="00A160D6" w:rsidRDefault="00215B93" w:rsidP="004B0437">
      <w:pPr>
        <w:pStyle w:val="HTML"/>
        <w:numPr>
          <w:ilvl w:val="0"/>
          <w:numId w:val="856"/>
        </w:numPr>
        <w:rPr>
          <w:rFonts w:ascii="Times New Roman" w:hAnsi="Times New Roman"/>
          <w:sz w:val="24"/>
          <w:szCs w:val="24"/>
        </w:rPr>
      </w:pPr>
      <w:r w:rsidRPr="00A160D6">
        <w:rPr>
          <w:rFonts w:ascii="Times New Roman" w:hAnsi="Times New Roman"/>
          <w:sz w:val="24"/>
          <w:szCs w:val="24"/>
        </w:rPr>
        <w:t>Только на 20 дней с выдачей листка нетрудоспособности.</w:t>
      </w:r>
    </w:p>
    <w:p w14:paraId="569F6A6B" w14:textId="77777777" w:rsidR="00215B93" w:rsidRPr="00A160D6" w:rsidRDefault="00215B93" w:rsidP="004B0437">
      <w:pPr>
        <w:pStyle w:val="HTML"/>
        <w:numPr>
          <w:ilvl w:val="0"/>
          <w:numId w:val="856"/>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 с выдачей листка нетрудоспособности</w:t>
      </w:r>
    </w:p>
    <w:p w14:paraId="3CC26190" w14:textId="77777777" w:rsidR="00215B93" w:rsidRPr="00A160D6" w:rsidRDefault="00215B93" w:rsidP="004B0437">
      <w:pPr>
        <w:pStyle w:val="HTML"/>
        <w:numPr>
          <w:ilvl w:val="0"/>
          <w:numId w:val="856"/>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825B139" w14:textId="77777777" w:rsidR="00215B93" w:rsidRPr="00A160D6" w:rsidRDefault="00215B93" w:rsidP="00215B93">
      <w:pPr>
        <w:pStyle w:val="HTML"/>
        <w:rPr>
          <w:rFonts w:ascii="Times New Roman" w:hAnsi="Times New Roman"/>
          <w:sz w:val="24"/>
          <w:szCs w:val="24"/>
        </w:rPr>
      </w:pPr>
    </w:p>
    <w:p w14:paraId="290C9E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проводится экспертиза трудоспособности при карантине, если работник имел контакт с инфекционным больным и был отстранен от работысанитарно-эпидемиологической службой и нет возможности еготрудоустройства </w:t>
      </w:r>
    </w:p>
    <w:p w14:paraId="64243AA3" w14:textId="77777777" w:rsidR="00215B93" w:rsidRPr="00A160D6" w:rsidRDefault="00215B93" w:rsidP="004B0437">
      <w:pPr>
        <w:pStyle w:val="HTML"/>
        <w:numPr>
          <w:ilvl w:val="0"/>
          <w:numId w:val="857"/>
        </w:numPr>
        <w:rPr>
          <w:rFonts w:ascii="Times New Roman" w:hAnsi="Times New Roman"/>
          <w:sz w:val="24"/>
          <w:szCs w:val="24"/>
        </w:rPr>
      </w:pPr>
      <w:r w:rsidRPr="00A160D6">
        <w:rPr>
          <w:rFonts w:ascii="Times New Roman" w:hAnsi="Times New Roman"/>
          <w:sz w:val="24"/>
          <w:szCs w:val="24"/>
        </w:rPr>
        <w:t>-Выдается листок нетрудоспособности участковым терапевтом, при отсутствии врача-инфекциониста.</w:t>
      </w:r>
    </w:p>
    <w:p w14:paraId="5CEA6BC9" w14:textId="77777777" w:rsidR="00215B93" w:rsidRPr="00A160D6" w:rsidRDefault="00215B93" w:rsidP="004B0437">
      <w:pPr>
        <w:pStyle w:val="HTML"/>
        <w:numPr>
          <w:ilvl w:val="0"/>
          <w:numId w:val="857"/>
        </w:numPr>
        <w:rPr>
          <w:rFonts w:ascii="Times New Roman" w:hAnsi="Times New Roman"/>
          <w:sz w:val="24"/>
          <w:szCs w:val="24"/>
        </w:rPr>
      </w:pPr>
      <w:r w:rsidRPr="00A160D6">
        <w:rPr>
          <w:rFonts w:ascii="Times New Roman" w:hAnsi="Times New Roman"/>
          <w:sz w:val="24"/>
          <w:szCs w:val="24"/>
        </w:rPr>
        <w:t>-Выдается листок нетрудоспособности врачом-инфекционистом и в строке "Вид нетрудоспособности" указывается "Карантин".</w:t>
      </w:r>
    </w:p>
    <w:p w14:paraId="2835DF6E" w14:textId="77777777" w:rsidR="00215B93" w:rsidRPr="00A160D6" w:rsidRDefault="00215B93" w:rsidP="004B0437">
      <w:pPr>
        <w:pStyle w:val="HTML"/>
        <w:numPr>
          <w:ilvl w:val="0"/>
          <w:numId w:val="857"/>
        </w:numPr>
        <w:rPr>
          <w:rFonts w:ascii="Times New Roman" w:hAnsi="Times New Roman"/>
          <w:sz w:val="24"/>
          <w:szCs w:val="24"/>
        </w:rPr>
      </w:pPr>
      <w:r w:rsidRPr="00A160D6">
        <w:rPr>
          <w:rFonts w:ascii="Times New Roman" w:hAnsi="Times New Roman"/>
          <w:sz w:val="24"/>
          <w:szCs w:val="24"/>
        </w:rPr>
        <w:t>Выдается справка о временной нетрудоспособности.</w:t>
      </w:r>
    </w:p>
    <w:p w14:paraId="35C93788" w14:textId="77777777" w:rsidR="00215B93" w:rsidRPr="00A160D6" w:rsidRDefault="00215B93" w:rsidP="004B0437">
      <w:pPr>
        <w:pStyle w:val="HTML"/>
        <w:numPr>
          <w:ilvl w:val="0"/>
          <w:numId w:val="857"/>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3643B92" w14:textId="77777777" w:rsidR="00215B93" w:rsidRPr="00A160D6" w:rsidRDefault="00215B93" w:rsidP="00215B93">
      <w:pPr>
        <w:pStyle w:val="HTML"/>
        <w:rPr>
          <w:rFonts w:ascii="Times New Roman" w:hAnsi="Times New Roman"/>
          <w:sz w:val="24"/>
          <w:szCs w:val="24"/>
        </w:rPr>
      </w:pPr>
    </w:p>
    <w:p w14:paraId="374DF76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Врачи, каких лечебных учреждений не имеют права выдачи листковнетрудоспособности </w:t>
      </w:r>
    </w:p>
    <w:p w14:paraId="45180593" w14:textId="77777777" w:rsidR="00215B93" w:rsidRPr="00A160D6" w:rsidRDefault="00215B93" w:rsidP="004B0437">
      <w:pPr>
        <w:pStyle w:val="HTML"/>
        <w:numPr>
          <w:ilvl w:val="0"/>
          <w:numId w:val="858"/>
        </w:numPr>
        <w:rPr>
          <w:rFonts w:ascii="Times New Roman" w:hAnsi="Times New Roman"/>
          <w:sz w:val="24"/>
          <w:szCs w:val="24"/>
        </w:rPr>
      </w:pPr>
      <w:r w:rsidRPr="00A160D6">
        <w:rPr>
          <w:rFonts w:ascii="Times New Roman" w:hAnsi="Times New Roman"/>
          <w:sz w:val="24"/>
          <w:szCs w:val="24"/>
        </w:rPr>
        <w:t>Стоматологических поликлиник.</w:t>
      </w:r>
    </w:p>
    <w:p w14:paraId="459AC13A" w14:textId="77777777" w:rsidR="00215B93" w:rsidRPr="00A160D6" w:rsidRDefault="00215B93" w:rsidP="004B0437">
      <w:pPr>
        <w:pStyle w:val="HTML"/>
        <w:numPr>
          <w:ilvl w:val="0"/>
          <w:numId w:val="858"/>
        </w:numPr>
        <w:rPr>
          <w:rFonts w:ascii="Times New Roman" w:hAnsi="Times New Roman"/>
          <w:sz w:val="24"/>
          <w:szCs w:val="24"/>
        </w:rPr>
      </w:pPr>
      <w:r w:rsidRPr="00A160D6">
        <w:rPr>
          <w:rFonts w:ascii="Times New Roman" w:hAnsi="Times New Roman"/>
          <w:sz w:val="24"/>
          <w:szCs w:val="24"/>
        </w:rPr>
        <w:t>Клиник научно-исследовательских институтов.</w:t>
      </w:r>
    </w:p>
    <w:p w14:paraId="5CF3AC54" w14:textId="77777777" w:rsidR="00215B93" w:rsidRPr="00A160D6" w:rsidRDefault="00215B93" w:rsidP="004B0437">
      <w:pPr>
        <w:pStyle w:val="HTML"/>
        <w:numPr>
          <w:ilvl w:val="0"/>
          <w:numId w:val="858"/>
        </w:numPr>
        <w:rPr>
          <w:rFonts w:ascii="Times New Roman" w:hAnsi="Times New Roman"/>
          <w:sz w:val="24"/>
          <w:szCs w:val="24"/>
        </w:rPr>
      </w:pPr>
      <w:r w:rsidRPr="00A160D6">
        <w:rPr>
          <w:rFonts w:ascii="Times New Roman" w:hAnsi="Times New Roman"/>
          <w:sz w:val="24"/>
          <w:szCs w:val="24"/>
        </w:rPr>
        <w:t>-Скорой помощи.</w:t>
      </w:r>
    </w:p>
    <w:p w14:paraId="0B26FFB1" w14:textId="77777777" w:rsidR="00215B93" w:rsidRPr="00A160D6" w:rsidRDefault="00215B93" w:rsidP="004B0437">
      <w:pPr>
        <w:pStyle w:val="HTML"/>
        <w:numPr>
          <w:ilvl w:val="0"/>
          <w:numId w:val="858"/>
        </w:numPr>
        <w:rPr>
          <w:rFonts w:ascii="Times New Roman" w:hAnsi="Times New Roman"/>
          <w:sz w:val="24"/>
          <w:szCs w:val="24"/>
        </w:rPr>
      </w:pPr>
      <w:r w:rsidRPr="00A160D6">
        <w:rPr>
          <w:rFonts w:ascii="Times New Roman" w:hAnsi="Times New Roman"/>
          <w:sz w:val="24"/>
          <w:szCs w:val="24"/>
        </w:rPr>
        <w:t>-Областных поликлиник.</w:t>
      </w:r>
    </w:p>
    <w:p w14:paraId="722BCF5D" w14:textId="77777777" w:rsidR="00215B93" w:rsidRPr="00A160D6" w:rsidRDefault="00215B93" w:rsidP="00215B93">
      <w:pPr>
        <w:pStyle w:val="HTML"/>
        <w:rPr>
          <w:rFonts w:ascii="Times New Roman" w:hAnsi="Times New Roman"/>
          <w:sz w:val="24"/>
          <w:szCs w:val="24"/>
        </w:rPr>
      </w:pPr>
    </w:p>
    <w:p w14:paraId="15BF071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Сотрудник ОМОНа, находясь в очередном отпуске, при задержании особоопасного преступника получил резаную рану левого плеча.Какой документ и на какой период будет выдан сотруднику ОМОНа </w:t>
      </w:r>
    </w:p>
    <w:p w14:paraId="5C80C5C4" w14:textId="77777777" w:rsidR="00215B93" w:rsidRPr="00A160D6" w:rsidRDefault="00215B93" w:rsidP="004B0437">
      <w:pPr>
        <w:pStyle w:val="HTML"/>
        <w:numPr>
          <w:ilvl w:val="0"/>
          <w:numId w:val="859"/>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532FCF10" w14:textId="77777777" w:rsidR="00215B93" w:rsidRPr="00A160D6" w:rsidRDefault="00215B93" w:rsidP="004B0437">
      <w:pPr>
        <w:pStyle w:val="HTML"/>
        <w:numPr>
          <w:ilvl w:val="0"/>
          <w:numId w:val="859"/>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5 дней, а затем листок нетрудоспособности до полного выздоровления.</w:t>
      </w:r>
    </w:p>
    <w:p w14:paraId="6C277100" w14:textId="77777777" w:rsidR="00215B93" w:rsidRPr="00A160D6" w:rsidRDefault="00215B93" w:rsidP="004B0437">
      <w:pPr>
        <w:pStyle w:val="HTML"/>
        <w:numPr>
          <w:ilvl w:val="0"/>
          <w:numId w:val="859"/>
        </w:numPr>
        <w:rPr>
          <w:rFonts w:ascii="Times New Roman" w:hAnsi="Times New Roman"/>
          <w:sz w:val="24"/>
          <w:szCs w:val="24"/>
        </w:rPr>
      </w:pPr>
      <w:r w:rsidRPr="00A160D6">
        <w:rPr>
          <w:rFonts w:ascii="Times New Roman" w:hAnsi="Times New Roman"/>
          <w:sz w:val="24"/>
          <w:szCs w:val="24"/>
        </w:rPr>
        <w:t>Справка ВКК на весь период заболевания.</w:t>
      </w:r>
    </w:p>
    <w:p w14:paraId="4027052F" w14:textId="77777777" w:rsidR="00215B93" w:rsidRPr="00A160D6" w:rsidRDefault="00215B93" w:rsidP="004B0437">
      <w:pPr>
        <w:pStyle w:val="HTML"/>
        <w:numPr>
          <w:ilvl w:val="0"/>
          <w:numId w:val="859"/>
        </w:numPr>
        <w:rPr>
          <w:rFonts w:ascii="Times New Roman" w:hAnsi="Times New Roman"/>
          <w:sz w:val="24"/>
          <w:szCs w:val="24"/>
        </w:rPr>
      </w:pPr>
      <w:r w:rsidRPr="00A160D6">
        <w:rPr>
          <w:rFonts w:ascii="Times New Roman" w:hAnsi="Times New Roman"/>
          <w:sz w:val="24"/>
          <w:szCs w:val="24"/>
        </w:rPr>
        <w:t>-Справка произвольной формы на весь период заболевания.</w:t>
      </w:r>
    </w:p>
    <w:p w14:paraId="33FEC367" w14:textId="77777777" w:rsidR="00215B93" w:rsidRPr="00A160D6" w:rsidRDefault="00215B93" w:rsidP="00215B93">
      <w:pPr>
        <w:pStyle w:val="HTML"/>
        <w:rPr>
          <w:rFonts w:ascii="Times New Roman" w:hAnsi="Times New Roman"/>
          <w:sz w:val="24"/>
          <w:szCs w:val="24"/>
        </w:rPr>
      </w:pPr>
    </w:p>
    <w:p w14:paraId="4F9B0C6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Больной Л., 25 лет, врач, при следовании к месту работы после окончания медицинского института 28 июля получил закрытый перелом большеберцовойкости. Какие документы будут выданы больному, если в направлении указана дата явки на работу 1 августа </w:t>
      </w:r>
    </w:p>
    <w:p w14:paraId="0A3797EC" w14:textId="77777777" w:rsidR="00215B93" w:rsidRPr="00A160D6" w:rsidRDefault="00215B93" w:rsidP="004B0437">
      <w:pPr>
        <w:pStyle w:val="HTML"/>
        <w:numPr>
          <w:ilvl w:val="0"/>
          <w:numId w:val="860"/>
        </w:numPr>
        <w:rPr>
          <w:rFonts w:ascii="Times New Roman" w:hAnsi="Times New Roman"/>
          <w:sz w:val="24"/>
          <w:szCs w:val="24"/>
        </w:rPr>
      </w:pPr>
      <w:r w:rsidRPr="00A160D6">
        <w:rPr>
          <w:rFonts w:ascii="Times New Roman" w:hAnsi="Times New Roman"/>
          <w:sz w:val="24"/>
          <w:szCs w:val="24"/>
        </w:rPr>
        <w:t>Листок нетрудоспособности с 28 июля на весь период заболевания.</w:t>
      </w:r>
    </w:p>
    <w:p w14:paraId="11CBFDAC" w14:textId="77777777" w:rsidR="00215B93" w:rsidRPr="00A160D6" w:rsidRDefault="00215B93" w:rsidP="004B0437">
      <w:pPr>
        <w:pStyle w:val="HTML"/>
        <w:numPr>
          <w:ilvl w:val="0"/>
          <w:numId w:val="860"/>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весь период заболевания.</w:t>
      </w:r>
    </w:p>
    <w:p w14:paraId="59CF6728" w14:textId="77777777" w:rsidR="00215B93" w:rsidRPr="00A160D6" w:rsidRDefault="00215B93" w:rsidP="004B0437">
      <w:pPr>
        <w:pStyle w:val="HTML"/>
        <w:numPr>
          <w:ilvl w:val="0"/>
          <w:numId w:val="860"/>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с 28 июля по 31 июля, а с 1 августа - листок нетрудоспособности.</w:t>
      </w:r>
    </w:p>
    <w:p w14:paraId="04B541CD" w14:textId="77777777" w:rsidR="00215B93" w:rsidRPr="00A160D6" w:rsidRDefault="00215B93" w:rsidP="004B0437">
      <w:pPr>
        <w:pStyle w:val="HTML"/>
        <w:numPr>
          <w:ilvl w:val="0"/>
          <w:numId w:val="860"/>
        </w:numPr>
        <w:rPr>
          <w:rFonts w:ascii="Times New Roman" w:hAnsi="Times New Roman"/>
          <w:sz w:val="24"/>
          <w:szCs w:val="24"/>
        </w:rPr>
      </w:pPr>
      <w:r w:rsidRPr="00A160D6">
        <w:rPr>
          <w:rFonts w:ascii="Times New Roman" w:hAnsi="Times New Roman"/>
          <w:sz w:val="24"/>
          <w:szCs w:val="24"/>
        </w:rPr>
        <w:t>-Листок нетрудоспособности с 1 августа на весь период заболевания.</w:t>
      </w:r>
    </w:p>
    <w:p w14:paraId="38AA07E6" w14:textId="77777777" w:rsidR="00215B93" w:rsidRPr="00A160D6" w:rsidRDefault="00215B93" w:rsidP="00215B93">
      <w:pPr>
        <w:pStyle w:val="HTML"/>
        <w:rPr>
          <w:rFonts w:ascii="Times New Roman" w:hAnsi="Times New Roman"/>
          <w:sz w:val="24"/>
          <w:szCs w:val="24"/>
        </w:rPr>
      </w:pPr>
    </w:p>
    <w:p w14:paraId="6DFDE5C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строке "Особые отметки" листка нетрудоспособности отмечается </w:t>
      </w:r>
    </w:p>
    <w:p w14:paraId="40643033" w14:textId="77777777" w:rsidR="00215B93" w:rsidRPr="00A160D6" w:rsidRDefault="00215B93" w:rsidP="004B0437">
      <w:pPr>
        <w:pStyle w:val="HTML"/>
        <w:numPr>
          <w:ilvl w:val="0"/>
          <w:numId w:val="861"/>
        </w:numPr>
        <w:rPr>
          <w:rFonts w:ascii="Times New Roman" w:hAnsi="Times New Roman"/>
          <w:sz w:val="24"/>
          <w:szCs w:val="24"/>
        </w:rPr>
      </w:pPr>
      <w:r w:rsidRPr="00A160D6">
        <w:rPr>
          <w:rFonts w:ascii="Times New Roman" w:hAnsi="Times New Roman"/>
          <w:sz w:val="24"/>
          <w:szCs w:val="24"/>
        </w:rPr>
        <w:t>-Отметка о нарушении режима.</w:t>
      </w:r>
    </w:p>
    <w:p w14:paraId="5E99DD95" w14:textId="77777777" w:rsidR="00215B93" w:rsidRPr="00A160D6" w:rsidRDefault="00215B93" w:rsidP="004B0437">
      <w:pPr>
        <w:pStyle w:val="HTML"/>
        <w:numPr>
          <w:ilvl w:val="0"/>
          <w:numId w:val="861"/>
        </w:numPr>
        <w:rPr>
          <w:rFonts w:ascii="Times New Roman" w:hAnsi="Times New Roman"/>
          <w:sz w:val="24"/>
          <w:szCs w:val="24"/>
        </w:rPr>
      </w:pPr>
      <w:r w:rsidRPr="00A160D6">
        <w:rPr>
          <w:rFonts w:ascii="Times New Roman" w:hAnsi="Times New Roman"/>
          <w:sz w:val="24"/>
          <w:szCs w:val="24"/>
        </w:rPr>
        <w:t>-Неявка в назначенный срок на прием к врачу без уважительной  причины.</w:t>
      </w:r>
    </w:p>
    <w:p w14:paraId="4FD67ACA" w14:textId="77777777" w:rsidR="00215B93" w:rsidRPr="00A160D6" w:rsidRDefault="00215B93" w:rsidP="004B0437">
      <w:pPr>
        <w:pStyle w:val="HTML"/>
        <w:numPr>
          <w:ilvl w:val="0"/>
          <w:numId w:val="861"/>
        </w:numPr>
        <w:rPr>
          <w:rFonts w:ascii="Times New Roman" w:hAnsi="Times New Roman"/>
          <w:sz w:val="24"/>
          <w:szCs w:val="24"/>
        </w:rPr>
      </w:pPr>
      <w:r w:rsidRPr="00A160D6">
        <w:rPr>
          <w:rFonts w:ascii="Times New Roman" w:hAnsi="Times New Roman"/>
          <w:sz w:val="24"/>
          <w:szCs w:val="24"/>
        </w:rPr>
        <w:t>-Самовольный выход на работу, если при повторном осмотре у  больного установлена временная нетрудоспособность.</w:t>
      </w:r>
    </w:p>
    <w:p w14:paraId="7231732B" w14:textId="77777777" w:rsidR="00215B93" w:rsidRPr="00A160D6" w:rsidRDefault="00215B93" w:rsidP="004B0437">
      <w:pPr>
        <w:pStyle w:val="HTML"/>
        <w:numPr>
          <w:ilvl w:val="0"/>
          <w:numId w:val="861"/>
        </w:numPr>
        <w:rPr>
          <w:rFonts w:ascii="Times New Roman" w:hAnsi="Times New Roman"/>
          <w:sz w:val="24"/>
          <w:szCs w:val="24"/>
        </w:rPr>
      </w:pPr>
      <w:r w:rsidRPr="00A160D6">
        <w:rPr>
          <w:rFonts w:ascii="Times New Roman" w:hAnsi="Times New Roman"/>
          <w:sz w:val="24"/>
          <w:szCs w:val="24"/>
        </w:rPr>
        <w:t>-Разрешение ВКК на выезд в другой город для консультации.</w:t>
      </w:r>
    </w:p>
    <w:p w14:paraId="6E1C2604" w14:textId="77777777" w:rsidR="00215B93" w:rsidRPr="00A160D6" w:rsidRDefault="00215B93" w:rsidP="00215B93">
      <w:pPr>
        <w:pStyle w:val="HTML"/>
        <w:rPr>
          <w:rFonts w:ascii="Times New Roman" w:hAnsi="Times New Roman"/>
          <w:sz w:val="24"/>
          <w:szCs w:val="24"/>
        </w:rPr>
      </w:pPr>
    </w:p>
    <w:p w14:paraId="48EB48C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из перечисленных случаях не выдается листок нетрудоспособностиотцу по уходу за ребенком в возрасте до 3 лет в случае болезни матери </w:t>
      </w:r>
    </w:p>
    <w:p w14:paraId="05541F10" w14:textId="77777777" w:rsidR="00215B93" w:rsidRPr="00A160D6" w:rsidRDefault="00215B93" w:rsidP="004B0437">
      <w:pPr>
        <w:pStyle w:val="HTML"/>
        <w:numPr>
          <w:ilvl w:val="0"/>
          <w:numId w:val="862"/>
        </w:numPr>
        <w:rPr>
          <w:rFonts w:ascii="Times New Roman" w:hAnsi="Times New Roman"/>
          <w:sz w:val="24"/>
          <w:szCs w:val="24"/>
        </w:rPr>
      </w:pPr>
      <w:r w:rsidRPr="00A160D6">
        <w:rPr>
          <w:rFonts w:ascii="Times New Roman" w:hAnsi="Times New Roman"/>
          <w:sz w:val="24"/>
          <w:szCs w:val="24"/>
        </w:rPr>
        <w:t>-Ребенок посещает детское дошкольное учреждение.</w:t>
      </w:r>
    </w:p>
    <w:p w14:paraId="07386CB4" w14:textId="77777777" w:rsidR="00215B93" w:rsidRPr="00A160D6" w:rsidRDefault="00215B93" w:rsidP="004B0437">
      <w:pPr>
        <w:pStyle w:val="HTML"/>
        <w:numPr>
          <w:ilvl w:val="0"/>
          <w:numId w:val="862"/>
        </w:numPr>
        <w:rPr>
          <w:rFonts w:ascii="Times New Roman" w:hAnsi="Times New Roman"/>
          <w:sz w:val="24"/>
          <w:szCs w:val="24"/>
        </w:rPr>
      </w:pPr>
      <w:r w:rsidRPr="00A160D6">
        <w:rPr>
          <w:rFonts w:ascii="Times New Roman" w:hAnsi="Times New Roman"/>
          <w:sz w:val="24"/>
          <w:szCs w:val="24"/>
        </w:rPr>
        <w:t>Мать находится в отпуске по уходу за ребенком до 3 лет.</w:t>
      </w:r>
    </w:p>
    <w:p w14:paraId="1AAED83C" w14:textId="77777777" w:rsidR="00215B93" w:rsidRPr="00A160D6" w:rsidRDefault="00215B93" w:rsidP="004B0437">
      <w:pPr>
        <w:pStyle w:val="HTML"/>
        <w:numPr>
          <w:ilvl w:val="0"/>
          <w:numId w:val="862"/>
        </w:numPr>
        <w:rPr>
          <w:rFonts w:ascii="Times New Roman" w:hAnsi="Times New Roman"/>
          <w:sz w:val="24"/>
          <w:szCs w:val="24"/>
        </w:rPr>
      </w:pPr>
      <w:r w:rsidRPr="00A160D6">
        <w:rPr>
          <w:rFonts w:ascii="Times New Roman" w:hAnsi="Times New Roman"/>
          <w:sz w:val="24"/>
          <w:szCs w:val="24"/>
        </w:rPr>
        <w:t>-Мать - домохозяйка.</w:t>
      </w:r>
    </w:p>
    <w:p w14:paraId="40AA3B08" w14:textId="77777777" w:rsidR="00215B93" w:rsidRPr="00A160D6" w:rsidRDefault="00215B93" w:rsidP="004B0437">
      <w:pPr>
        <w:pStyle w:val="HTML"/>
        <w:numPr>
          <w:ilvl w:val="0"/>
          <w:numId w:val="862"/>
        </w:numPr>
        <w:rPr>
          <w:rFonts w:ascii="Times New Roman" w:hAnsi="Times New Roman"/>
          <w:sz w:val="24"/>
          <w:szCs w:val="24"/>
        </w:rPr>
      </w:pPr>
      <w:r w:rsidRPr="00A160D6">
        <w:rPr>
          <w:rFonts w:ascii="Times New Roman" w:hAnsi="Times New Roman"/>
          <w:sz w:val="24"/>
          <w:szCs w:val="24"/>
        </w:rPr>
        <w:t>Мать, находясь в отпуске по уходу, работает на 0,5 ставки.</w:t>
      </w:r>
    </w:p>
    <w:p w14:paraId="5DA77573" w14:textId="77777777" w:rsidR="00215B93" w:rsidRPr="00A160D6" w:rsidRDefault="00215B93" w:rsidP="00215B93">
      <w:pPr>
        <w:pStyle w:val="HTML"/>
        <w:rPr>
          <w:rFonts w:ascii="Times New Roman" w:hAnsi="Times New Roman"/>
          <w:sz w:val="24"/>
          <w:szCs w:val="24"/>
        </w:rPr>
      </w:pPr>
    </w:p>
    <w:p w14:paraId="7C51AA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безработного С., 35 лет, состоящего на учете в службе занятости впериод выполнения им общественных работ, возникла лакунарная ангина.Какие документы, удостоверяющие временную нетрудоспособность, будут емувыданы </w:t>
      </w:r>
    </w:p>
    <w:p w14:paraId="6416FA05" w14:textId="77777777" w:rsidR="00215B93" w:rsidRPr="00A160D6" w:rsidRDefault="00215B93" w:rsidP="004B0437">
      <w:pPr>
        <w:pStyle w:val="HTML"/>
        <w:numPr>
          <w:ilvl w:val="0"/>
          <w:numId w:val="863"/>
        </w:numPr>
        <w:rPr>
          <w:rFonts w:ascii="Times New Roman" w:hAnsi="Times New Roman"/>
          <w:sz w:val="24"/>
          <w:szCs w:val="24"/>
        </w:rPr>
      </w:pPr>
      <w:r w:rsidRPr="00A160D6">
        <w:rPr>
          <w:rFonts w:ascii="Times New Roman" w:hAnsi="Times New Roman"/>
          <w:sz w:val="24"/>
          <w:szCs w:val="24"/>
        </w:rPr>
        <w:t>Справка ВКК.</w:t>
      </w:r>
    </w:p>
    <w:p w14:paraId="60828D5F" w14:textId="77777777" w:rsidR="00215B93" w:rsidRPr="00A160D6" w:rsidRDefault="00215B93" w:rsidP="004B0437">
      <w:pPr>
        <w:pStyle w:val="HTML"/>
        <w:numPr>
          <w:ilvl w:val="0"/>
          <w:numId w:val="863"/>
        </w:numPr>
        <w:rPr>
          <w:rFonts w:ascii="Times New Roman" w:hAnsi="Times New Roman"/>
          <w:sz w:val="24"/>
          <w:szCs w:val="24"/>
        </w:rPr>
      </w:pPr>
      <w:r w:rsidRPr="00A160D6">
        <w:rPr>
          <w:rFonts w:ascii="Times New Roman" w:hAnsi="Times New Roman"/>
          <w:sz w:val="24"/>
          <w:szCs w:val="24"/>
        </w:rPr>
        <w:t>Справка произвольной формы.</w:t>
      </w:r>
    </w:p>
    <w:p w14:paraId="0B766383" w14:textId="77777777" w:rsidR="00215B93" w:rsidRPr="00A160D6" w:rsidRDefault="00215B93" w:rsidP="004B0437">
      <w:pPr>
        <w:pStyle w:val="HTML"/>
        <w:numPr>
          <w:ilvl w:val="0"/>
          <w:numId w:val="863"/>
        </w:numPr>
        <w:rPr>
          <w:rFonts w:ascii="Times New Roman" w:hAnsi="Times New Roman"/>
          <w:sz w:val="24"/>
          <w:szCs w:val="24"/>
        </w:rPr>
      </w:pPr>
      <w:r w:rsidRPr="00A160D6">
        <w:rPr>
          <w:rFonts w:ascii="Times New Roman" w:hAnsi="Times New Roman"/>
          <w:sz w:val="24"/>
          <w:szCs w:val="24"/>
        </w:rPr>
        <w:t>-Листок нетрудоспособности.</w:t>
      </w:r>
    </w:p>
    <w:p w14:paraId="57D43E94" w14:textId="77777777" w:rsidR="00215B93" w:rsidRPr="00A160D6" w:rsidRDefault="00215B93" w:rsidP="004B0437">
      <w:pPr>
        <w:pStyle w:val="HTML"/>
        <w:numPr>
          <w:ilvl w:val="0"/>
          <w:numId w:val="863"/>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4719121" w14:textId="77777777" w:rsidR="00215B93" w:rsidRPr="00A160D6" w:rsidRDefault="00215B93" w:rsidP="00215B93">
      <w:pPr>
        <w:pStyle w:val="HTML"/>
        <w:rPr>
          <w:rFonts w:ascii="Times New Roman" w:hAnsi="Times New Roman"/>
          <w:sz w:val="24"/>
          <w:szCs w:val="24"/>
        </w:rPr>
      </w:pPr>
    </w:p>
    <w:p w14:paraId="13D95EE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существует порядок экспертизы временной нетрудоспособности у часто и длительно болеющих </w:t>
      </w:r>
    </w:p>
    <w:p w14:paraId="151A9B70" w14:textId="77777777" w:rsidR="00215B93" w:rsidRPr="00A160D6" w:rsidRDefault="00215B93" w:rsidP="004B0437">
      <w:pPr>
        <w:pStyle w:val="HTML"/>
        <w:numPr>
          <w:ilvl w:val="0"/>
          <w:numId w:val="864"/>
        </w:numPr>
        <w:rPr>
          <w:rFonts w:ascii="Times New Roman" w:hAnsi="Times New Roman"/>
          <w:sz w:val="24"/>
          <w:szCs w:val="24"/>
        </w:rPr>
      </w:pPr>
      <w:r w:rsidRPr="00A160D6">
        <w:rPr>
          <w:rFonts w:ascii="Times New Roman" w:hAnsi="Times New Roman"/>
          <w:sz w:val="24"/>
          <w:szCs w:val="24"/>
        </w:rPr>
        <w:t>Проводится лечащим врачом.</w:t>
      </w:r>
    </w:p>
    <w:p w14:paraId="38C9D129" w14:textId="77777777" w:rsidR="00215B93" w:rsidRPr="00A160D6" w:rsidRDefault="00215B93" w:rsidP="004B0437">
      <w:pPr>
        <w:pStyle w:val="HTML"/>
        <w:numPr>
          <w:ilvl w:val="0"/>
          <w:numId w:val="864"/>
        </w:numPr>
        <w:rPr>
          <w:rFonts w:ascii="Times New Roman" w:hAnsi="Times New Roman"/>
          <w:sz w:val="24"/>
          <w:szCs w:val="24"/>
        </w:rPr>
      </w:pPr>
      <w:r w:rsidRPr="00A160D6">
        <w:rPr>
          <w:rFonts w:ascii="Times New Roman" w:hAnsi="Times New Roman"/>
          <w:sz w:val="24"/>
          <w:szCs w:val="24"/>
        </w:rPr>
        <w:t>Проводится лечащим врачом совместно с зав. отделением.</w:t>
      </w:r>
    </w:p>
    <w:p w14:paraId="3169D196" w14:textId="77777777" w:rsidR="00215B93" w:rsidRPr="00A160D6" w:rsidRDefault="00215B93" w:rsidP="004B0437">
      <w:pPr>
        <w:pStyle w:val="HTML"/>
        <w:numPr>
          <w:ilvl w:val="0"/>
          <w:numId w:val="864"/>
        </w:numPr>
        <w:rPr>
          <w:rFonts w:ascii="Times New Roman" w:hAnsi="Times New Roman"/>
          <w:sz w:val="24"/>
          <w:szCs w:val="24"/>
        </w:rPr>
      </w:pPr>
      <w:r w:rsidRPr="00A160D6">
        <w:rPr>
          <w:rFonts w:ascii="Times New Roman" w:hAnsi="Times New Roman"/>
          <w:sz w:val="24"/>
          <w:szCs w:val="24"/>
        </w:rPr>
        <w:t>Проводится лечащим врачом с ведома ВКК.</w:t>
      </w:r>
    </w:p>
    <w:p w14:paraId="439A2A1B" w14:textId="77777777" w:rsidR="00215B93" w:rsidRPr="00A160D6" w:rsidRDefault="00215B93" w:rsidP="004B0437">
      <w:pPr>
        <w:pStyle w:val="HTML"/>
        <w:numPr>
          <w:ilvl w:val="0"/>
          <w:numId w:val="864"/>
        </w:numPr>
        <w:rPr>
          <w:rFonts w:ascii="Times New Roman" w:hAnsi="Times New Roman"/>
          <w:sz w:val="24"/>
          <w:szCs w:val="24"/>
        </w:rPr>
      </w:pPr>
      <w:r w:rsidRPr="00A160D6">
        <w:rPr>
          <w:rFonts w:ascii="Times New Roman" w:hAnsi="Times New Roman"/>
          <w:sz w:val="24"/>
          <w:szCs w:val="24"/>
        </w:rPr>
        <w:t>-Проводится врачом, за которым больной закреплен по решению ВКК или приказом главного врача.</w:t>
      </w:r>
    </w:p>
    <w:p w14:paraId="0C4E13A5" w14:textId="77777777" w:rsidR="00215B93" w:rsidRPr="00A160D6" w:rsidRDefault="00215B93" w:rsidP="00215B93">
      <w:pPr>
        <w:pStyle w:val="HTML"/>
        <w:rPr>
          <w:rFonts w:ascii="Times New Roman" w:hAnsi="Times New Roman"/>
          <w:sz w:val="24"/>
          <w:szCs w:val="24"/>
        </w:rPr>
      </w:pPr>
    </w:p>
    <w:p w14:paraId="2A545F8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Студентка 3-го курса университета летом, во время работы в стройотряде,упала с телеги и получила перелом луча в типичном месте со смещением. Какой документ, удостоверяющий нетрудоспособность, должен быть выдан больной, если с ней заключен трудовой договор </w:t>
      </w:r>
    </w:p>
    <w:p w14:paraId="01E0CB68" w14:textId="77777777" w:rsidR="00215B93" w:rsidRPr="00A160D6" w:rsidRDefault="00215B93" w:rsidP="004B0437">
      <w:pPr>
        <w:pStyle w:val="HTML"/>
        <w:numPr>
          <w:ilvl w:val="0"/>
          <w:numId w:val="865"/>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весь период заболевания.</w:t>
      </w:r>
    </w:p>
    <w:p w14:paraId="27E80BB5" w14:textId="77777777" w:rsidR="00215B93" w:rsidRPr="00A160D6" w:rsidRDefault="00215B93" w:rsidP="004B0437">
      <w:pPr>
        <w:pStyle w:val="HTML"/>
        <w:numPr>
          <w:ilvl w:val="0"/>
          <w:numId w:val="865"/>
        </w:numPr>
        <w:rPr>
          <w:rFonts w:ascii="Times New Roman" w:hAnsi="Times New Roman"/>
          <w:sz w:val="24"/>
          <w:szCs w:val="24"/>
        </w:rPr>
      </w:pPr>
      <w:r w:rsidRPr="00A160D6">
        <w:rPr>
          <w:rFonts w:ascii="Times New Roman" w:hAnsi="Times New Roman"/>
          <w:sz w:val="24"/>
          <w:szCs w:val="24"/>
        </w:rPr>
        <w:t>Справка произвольной формы.</w:t>
      </w:r>
    </w:p>
    <w:p w14:paraId="0C15D7B5" w14:textId="77777777" w:rsidR="00215B93" w:rsidRPr="00A160D6" w:rsidRDefault="00215B93" w:rsidP="004B0437">
      <w:pPr>
        <w:pStyle w:val="HTML"/>
        <w:numPr>
          <w:ilvl w:val="0"/>
          <w:numId w:val="865"/>
        </w:numPr>
        <w:rPr>
          <w:rFonts w:ascii="Times New Roman" w:hAnsi="Times New Roman"/>
          <w:sz w:val="24"/>
          <w:szCs w:val="24"/>
        </w:rPr>
      </w:pPr>
      <w:r w:rsidRPr="00A160D6">
        <w:rPr>
          <w:rFonts w:ascii="Times New Roman" w:hAnsi="Times New Roman"/>
          <w:sz w:val="24"/>
          <w:szCs w:val="24"/>
        </w:rPr>
        <w:t>Листок нетрудоспособности с 6-го дня.</w:t>
      </w:r>
    </w:p>
    <w:p w14:paraId="3D00E0AB" w14:textId="77777777" w:rsidR="00215B93" w:rsidRPr="00A160D6" w:rsidRDefault="00215B93" w:rsidP="004B0437">
      <w:pPr>
        <w:pStyle w:val="HTML"/>
        <w:numPr>
          <w:ilvl w:val="0"/>
          <w:numId w:val="865"/>
        </w:numPr>
        <w:rPr>
          <w:rFonts w:ascii="Times New Roman" w:hAnsi="Times New Roman"/>
          <w:sz w:val="24"/>
          <w:szCs w:val="24"/>
        </w:rPr>
      </w:pPr>
      <w:r w:rsidRPr="00A160D6">
        <w:rPr>
          <w:rFonts w:ascii="Times New Roman" w:hAnsi="Times New Roman"/>
          <w:sz w:val="24"/>
          <w:szCs w:val="24"/>
        </w:rPr>
        <w:t>-Листок нетрудоспособности до 1 сентября, затем справка о временной нетрудоспособности.</w:t>
      </w:r>
    </w:p>
    <w:p w14:paraId="65B7D683" w14:textId="77777777" w:rsidR="00215B93" w:rsidRPr="00A160D6" w:rsidRDefault="00215B93" w:rsidP="00215B93">
      <w:pPr>
        <w:pStyle w:val="HTML"/>
        <w:rPr>
          <w:rFonts w:ascii="Times New Roman" w:hAnsi="Times New Roman"/>
          <w:sz w:val="24"/>
          <w:szCs w:val="24"/>
        </w:rPr>
      </w:pPr>
    </w:p>
    <w:p w14:paraId="58AD49F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будет выдан женщине в случае осложненных родов </w:t>
      </w:r>
    </w:p>
    <w:p w14:paraId="0AFC460E" w14:textId="77777777" w:rsidR="00215B93" w:rsidRPr="00A160D6" w:rsidRDefault="00215B93" w:rsidP="004B0437">
      <w:pPr>
        <w:pStyle w:val="HTML"/>
        <w:numPr>
          <w:ilvl w:val="0"/>
          <w:numId w:val="866"/>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14 дней.</w:t>
      </w:r>
    </w:p>
    <w:p w14:paraId="0B184415" w14:textId="77777777" w:rsidR="00215B93" w:rsidRPr="00A160D6" w:rsidRDefault="00215B93" w:rsidP="004B0437">
      <w:pPr>
        <w:pStyle w:val="HTML"/>
        <w:numPr>
          <w:ilvl w:val="0"/>
          <w:numId w:val="866"/>
        </w:numPr>
        <w:rPr>
          <w:rFonts w:ascii="Times New Roman" w:hAnsi="Times New Roman"/>
          <w:sz w:val="24"/>
          <w:szCs w:val="24"/>
        </w:rPr>
      </w:pPr>
      <w:r w:rsidRPr="00A160D6">
        <w:rPr>
          <w:rFonts w:ascii="Times New Roman" w:hAnsi="Times New Roman"/>
          <w:sz w:val="24"/>
          <w:szCs w:val="24"/>
        </w:rPr>
        <w:t>Листок нетрудоспособности на 20 дней.</w:t>
      </w:r>
    </w:p>
    <w:p w14:paraId="3CF8878F" w14:textId="77777777" w:rsidR="00215B93" w:rsidRPr="00A160D6" w:rsidRDefault="00215B93" w:rsidP="004B0437">
      <w:pPr>
        <w:pStyle w:val="HTML"/>
        <w:numPr>
          <w:ilvl w:val="0"/>
          <w:numId w:val="866"/>
        </w:numPr>
        <w:rPr>
          <w:rFonts w:ascii="Times New Roman" w:hAnsi="Times New Roman"/>
          <w:sz w:val="24"/>
          <w:szCs w:val="24"/>
        </w:rPr>
      </w:pPr>
      <w:r w:rsidRPr="00A160D6">
        <w:rPr>
          <w:rFonts w:ascii="Times New Roman" w:hAnsi="Times New Roman"/>
          <w:sz w:val="24"/>
          <w:szCs w:val="24"/>
        </w:rPr>
        <w:t>-Дополнительный листок нетрудоспособности на 14 дней.</w:t>
      </w:r>
    </w:p>
    <w:p w14:paraId="2575600D" w14:textId="77777777" w:rsidR="00215B93" w:rsidRPr="00A160D6" w:rsidRDefault="00215B93" w:rsidP="004B0437">
      <w:pPr>
        <w:pStyle w:val="HTML"/>
        <w:numPr>
          <w:ilvl w:val="0"/>
          <w:numId w:val="866"/>
        </w:numPr>
        <w:rPr>
          <w:rFonts w:ascii="Times New Roman" w:hAnsi="Times New Roman"/>
          <w:sz w:val="24"/>
          <w:szCs w:val="24"/>
        </w:rPr>
      </w:pPr>
      <w:r w:rsidRPr="00A160D6">
        <w:rPr>
          <w:rFonts w:ascii="Times New Roman" w:hAnsi="Times New Roman"/>
          <w:sz w:val="24"/>
          <w:szCs w:val="24"/>
        </w:rPr>
        <w:t>Никакой дополнительный документне выдается.</w:t>
      </w:r>
    </w:p>
    <w:p w14:paraId="22F2AA2B" w14:textId="77777777" w:rsidR="00215B93" w:rsidRPr="00A160D6" w:rsidRDefault="00215B93" w:rsidP="00215B93">
      <w:pPr>
        <w:pStyle w:val="HTML"/>
        <w:rPr>
          <w:rFonts w:ascii="Times New Roman" w:hAnsi="Times New Roman"/>
          <w:sz w:val="24"/>
          <w:szCs w:val="24"/>
        </w:rPr>
      </w:pPr>
    </w:p>
    <w:p w14:paraId="5276E6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выдается женщине, родившей здорового ребенка и отказавшейся от него, при осложненных родах </w:t>
      </w:r>
    </w:p>
    <w:p w14:paraId="36671D70" w14:textId="77777777" w:rsidR="00215B93" w:rsidRPr="00A160D6" w:rsidRDefault="00215B93" w:rsidP="004B0437">
      <w:pPr>
        <w:pStyle w:val="HTML"/>
        <w:numPr>
          <w:ilvl w:val="0"/>
          <w:numId w:val="867"/>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14 дней.</w:t>
      </w:r>
    </w:p>
    <w:p w14:paraId="2CE113ED" w14:textId="77777777" w:rsidR="00215B93" w:rsidRPr="00A160D6" w:rsidRDefault="00215B93" w:rsidP="004B0437">
      <w:pPr>
        <w:pStyle w:val="HTML"/>
        <w:numPr>
          <w:ilvl w:val="0"/>
          <w:numId w:val="867"/>
        </w:numPr>
        <w:rPr>
          <w:rFonts w:ascii="Times New Roman" w:hAnsi="Times New Roman"/>
          <w:sz w:val="24"/>
          <w:szCs w:val="24"/>
        </w:rPr>
      </w:pPr>
      <w:r w:rsidRPr="00A160D6">
        <w:rPr>
          <w:rFonts w:ascii="Times New Roman" w:hAnsi="Times New Roman"/>
          <w:sz w:val="24"/>
          <w:szCs w:val="24"/>
        </w:rPr>
        <w:t>Листок нетрудоспособности на 20 дней.</w:t>
      </w:r>
    </w:p>
    <w:p w14:paraId="51C63474" w14:textId="77777777" w:rsidR="00215B93" w:rsidRPr="00A160D6" w:rsidRDefault="00215B93" w:rsidP="004B0437">
      <w:pPr>
        <w:pStyle w:val="HTML"/>
        <w:numPr>
          <w:ilvl w:val="0"/>
          <w:numId w:val="867"/>
        </w:numPr>
        <w:rPr>
          <w:rFonts w:ascii="Times New Roman" w:hAnsi="Times New Roman"/>
          <w:sz w:val="24"/>
          <w:szCs w:val="24"/>
        </w:rPr>
      </w:pPr>
      <w:r w:rsidRPr="00A160D6">
        <w:rPr>
          <w:rFonts w:ascii="Times New Roman" w:hAnsi="Times New Roman"/>
          <w:sz w:val="24"/>
          <w:szCs w:val="24"/>
        </w:rPr>
        <w:t>-Дополнительный листок нетрудоспособности на 14 дней.</w:t>
      </w:r>
    </w:p>
    <w:p w14:paraId="3BD71950" w14:textId="77777777" w:rsidR="00215B93" w:rsidRPr="00A160D6" w:rsidRDefault="00215B93" w:rsidP="004B0437">
      <w:pPr>
        <w:pStyle w:val="HTML"/>
        <w:numPr>
          <w:ilvl w:val="0"/>
          <w:numId w:val="867"/>
        </w:numPr>
        <w:rPr>
          <w:rFonts w:ascii="Times New Roman" w:hAnsi="Times New Roman"/>
          <w:sz w:val="24"/>
          <w:szCs w:val="24"/>
        </w:rPr>
      </w:pPr>
      <w:r w:rsidRPr="00A160D6">
        <w:rPr>
          <w:rFonts w:ascii="Times New Roman" w:hAnsi="Times New Roman"/>
          <w:sz w:val="24"/>
          <w:szCs w:val="24"/>
        </w:rPr>
        <w:t>Никакой дополнительный документ не выдается.</w:t>
      </w:r>
    </w:p>
    <w:p w14:paraId="45F2DD5E" w14:textId="77777777" w:rsidR="00215B93" w:rsidRPr="00A160D6" w:rsidRDefault="00215B93" w:rsidP="00215B93">
      <w:pPr>
        <w:pStyle w:val="HTML"/>
        <w:rPr>
          <w:rFonts w:ascii="Times New Roman" w:hAnsi="Times New Roman"/>
          <w:sz w:val="24"/>
          <w:szCs w:val="24"/>
        </w:rPr>
      </w:pPr>
    </w:p>
    <w:p w14:paraId="112327A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Кто имеет право на выдачу листка нетрудоспособности </w:t>
      </w:r>
    </w:p>
    <w:p w14:paraId="0CB61176" w14:textId="77777777" w:rsidR="00215B93" w:rsidRPr="00A160D6" w:rsidRDefault="00215B93" w:rsidP="004B0437">
      <w:pPr>
        <w:pStyle w:val="HTML"/>
        <w:numPr>
          <w:ilvl w:val="0"/>
          <w:numId w:val="868"/>
        </w:numPr>
        <w:rPr>
          <w:rFonts w:ascii="Times New Roman" w:hAnsi="Times New Roman"/>
          <w:sz w:val="24"/>
          <w:szCs w:val="24"/>
        </w:rPr>
      </w:pPr>
      <w:r w:rsidRPr="00A160D6">
        <w:rPr>
          <w:rFonts w:ascii="Times New Roman" w:hAnsi="Times New Roman"/>
          <w:sz w:val="24"/>
          <w:szCs w:val="24"/>
        </w:rPr>
        <w:t>Главный врач.</w:t>
      </w:r>
    </w:p>
    <w:p w14:paraId="3FC887C7" w14:textId="77777777" w:rsidR="00215B93" w:rsidRPr="00A160D6" w:rsidRDefault="00215B93" w:rsidP="004B0437">
      <w:pPr>
        <w:pStyle w:val="HTML"/>
        <w:numPr>
          <w:ilvl w:val="0"/>
          <w:numId w:val="868"/>
        </w:numPr>
        <w:rPr>
          <w:rFonts w:ascii="Times New Roman" w:hAnsi="Times New Roman"/>
          <w:sz w:val="24"/>
          <w:szCs w:val="24"/>
        </w:rPr>
      </w:pPr>
      <w:r w:rsidRPr="00A160D6">
        <w:rPr>
          <w:rFonts w:ascii="Times New Roman" w:hAnsi="Times New Roman"/>
          <w:sz w:val="24"/>
          <w:szCs w:val="24"/>
        </w:rPr>
        <w:t>Зав. отделением.</w:t>
      </w:r>
    </w:p>
    <w:p w14:paraId="0B0DA1B5" w14:textId="77777777" w:rsidR="00215B93" w:rsidRPr="00A160D6" w:rsidRDefault="00215B93" w:rsidP="004B0437">
      <w:pPr>
        <w:pStyle w:val="HTML"/>
        <w:numPr>
          <w:ilvl w:val="0"/>
          <w:numId w:val="868"/>
        </w:numPr>
        <w:rPr>
          <w:rFonts w:ascii="Times New Roman" w:hAnsi="Times New Roman"/>
          <w:sz w:val="24"/>
          <w:szCs w:val="24"/>
        </w:rPr>
      </w:pPr>
      <w:r w:rsidRPr="00A160D6">
        <w:rPr>
          <w:rFonts w:ascii="Times New Roman" w:hAnsi="Times New Roman"/>
          <w:sz w:val="24"/>
          <w:szCs w:val="24"/>
        </w:rPr>
        <w:t>-Лечащий врач.</w:t>
      </w:r>
    </w:p>
    <w:p w14:paraId="25014A03" w14:textId="77777777" w:rsidR="00215B93" w:rsidRPr="00A160D6" w:rsidRDefault="00215B93" w:rsidP="004B0437">
      <w:pPr>
        <w:pStyle w:val="HTML"/>
        <w:numPr>
          <w:ilvl w:val="0"/>
          <w:numId w:val="868"/>
        </w:numPr>
        <w:rPr>
          <w:rFonts w:ascii="Times New Roman" w:hAnsi="Times New Roman"/>
          <w:sz w:val="24"/>
          <w:szCs w:val="24"/>
        </w:rPr>
      </w:pPr>
      <w:r w:rsidRPr="00A160D6">
        <w:rPr>
          <w:rFonts w:ascii="Times New Roman" w:hAnsi="Times New Roman"/>
          <w:sz w:val="24"/>
          <w:szCs w:val="24"/>
        </w:rPr>
        <w:t>-Зав. отделением, выполняющий лечебную работу.</w:t>
      </w:r>
    </w:p>
    <w:p w14:paraId="3D8123D7" w14:textId="77777777" w:rsidR="00215B93" w:rsidRPr="00A160D6" w:rsidRDefault="00215B93" w:rsidP="00215B93">
      <w:pPr>
        <w:pStyle w:val="HTML"/>
        <w:rPr>
          <w:rFonts w:ascii="Times New Roman" w:hAnsi="Times New Roman"/>
          <w:sz w:val="24"/>
          <w:szCs w:val="24"/>
        </w:rPr>
      </w:pPr>
    </w:p>
    <w:p w14:paraId="1E48C5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максимальный срок лечащий врач единолично может выдать листокнетрудоспособности </w:t>
      </w:r>
    </w:p>
    <w:p w14:paraId="68C4E3EC" w14:textId="77777777" w:rsidR="00215B93" w:rsidRPr="00A160D6" w:rsidRDefault="00215B93" w:rsidP="004B0437">
      <w:pPr>
        <w:pStyle w:val="HTML"/>
        <w:numPr>
          <w:ilvl w:val="0"/>
          <w:numId w:val="869"/>
        </w:numPr>
        <w:rPr>
          <w:rFonts w:ascii="Times New Roman" w:hAnsi="Times New Roman"/>
          <w:sz w:val="24"/>
          <w:szCs w:val="24"/>
        </w:rPr>
      </w:pPr>
      <w:r w:rsidRPr="00A160D6">
        <w:rPr>
          <w:rFonts w:ascii="Times New Roman" w:hAnsi="Times New Roman"/>
          <w:sz w:val="24"/>
          <w:szCs w:val="24"/>
        </w:rPr>
        <w:t>На 3 дня.</w:t>
      </w:r>
    </w:p>
    <w:p w14:paraId="6468B83D" w14:textId="77777777" w:rsidR="00215B93" w:rsidRPr="00A160D6" w:rsidRDefault="00215B93" w:rsidP="004B0437">
      <w:pPr>
        <w:pStyle w:val="HTML"/>
        <w:numPr>
          <w:ilvl w:val="0"/>
          <w:numId w:val="869"/>
        </w:numPr>
        <w:rPr>
          <w:rFonts w:ascii="Times New Roman" w:hAnsi="Times New Roman"/>
          <w:sz w:val="24"/>
          <w:szCs w:val="24"/>
        </w:rPr>
      </w:pPr>
      <w:r w:rsidRPr="00A160D6">
        <w:rPr>
          <w:rFonts w:ascii="Times New Roman" w:hAnsi="Times New Roman"/>
          <w:sz w:val="24"/>
          <w:szCs w:val="24"/>
        </w:rPr>
        <w:t>-На 6 дней.</w:t>
      </w:r>
    </w:p>
    <w:p w14:paraId="2070DE65" w14:textId="77777777" w:rsidR="00215B93" w:rsidRPr="00A160D6" w:rsidRDefault="00215B93" w:rsidP="004B0437">
      <w:pPr>
        <w:pStyle w:val="HTML"/>
        <w:numPr>
          <w:ilvl w:val="0"/>
          <w:numId w:val="869"/>
        </w:numPr>
        <w:rPr>
          <w:rFonts w:ascii="Times New Roman" w:hAnsi="Times New Roman"/>
          <w:sz w:val="24"/>
          <w:szCs w:val="24"/>
        </w:rPr>
      </w:pPr>
      <w:r w:rsidRPr="00A160D6">
        <w:rPr>
          <w:rFonts w:ascii="Times New Roman" w:hAnsi="Times New Roman"/>
          <w:sz w:val="24"/>
          <w:szCs w:val="24"/>
        </w:rPr>
        <w:t>На 10 дней.</w:t>
      </w:r>
    </w:p>
    <w:p w14:paraId="25108130" w14:textId="77777777" w:rsidR="00215B93" w:rsidRPr="00A160D6" w:rsidRDefault="00215B93" w:rsidP="004B0437">
      <w:pPr>
        <w:pStyle w:val="HTML"/>
        <w:numPr>
          <w:ilvl w:val="0"/>
          <w:numId w:val="869"/>
        </w:numPr>
        <w:rPr>
          <w:rFonts w:ascii="Times New Roman" w:hAnsi="Times New Roman"/>
          <w:sz w:val="24"/>
          <w:szCs w:val="24"/>
        </w:rPr>
      </w:pPr>
      <w:r w:rsidRPr="00A160D6">
        <w:rPr>
          <w:rFonts w:ascii="Times New Roman" w:hAnsi="Times New Roman"/>
          <w:sz w:val="24"/>
          <w:szCs w:val="24"/>
        </w:rPr>
        <w:t>На 4 месяца непрерывно.</w:t>
      </w:r>
    </w:p>
    <w:p w14:paraId="0538E6A2" w14:textId="77777777" w:rsidR="00215B93" w:rsidRPr="00A160D6" w:rsidRDefault="00215B93" w:rsidP="00215B93">
      <w:pPr>
        <w:pStyle w:val="HTML"/>
        <w:rPr>
          <w:rFonts w:ascii="Times New Roman" w:hAnsi="Times New Roman"/>
          <w:sz w:val="24"/>
          <w:szCs w:val="24"/>
        </w:rPr>
      </w:pPr>
    </w:p>
    <w:p w14:paraId="72F4804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Справка, удостоверяющая временную нетрудоспособность, выдается </w:t>
      </w:r>
    </w:p>
    <w:p w14:paraId="28EB3E07" w14:textId="77777777" w:rsidR="00215B93" w:rsidRPr="00A160D6" w:rsidRDefault="00215B93" w:rsidP="004B0437">
      <w:pPr>
        <w:pStyle w:val="HTML"/>
        <w:numPr>
          <w:ilvl w:val="0"/>
          <w:numId w:val="870"/>
        </w:numPr>
        <w:rPr>
          <w:rFonts w:ascii="Times New Roman" w:hAnsi="Times New Roman"/>
          <w:sz w:val="24"/>
          <w:szCs w:val="24"/>
        </w:rPr>
      </w:pPr>
      <w:r w:rsidRPr="00A160D6">
        <w:rPr>
          <w:rFonts w:ascii="Times New Roman" w:hAnsi="Times New Roman"/>
          <w:sz w:val="24"/>
          <w:szCs w:val="24"/>
        </w:rPr>
        <w:t>-Безработным, состоящим на учете в государственной службе  занятости, не выполняющих общественных работ.</w:t>
      </w:r>
    </w:p>
    <w:p w14:paraId="63B75899" w14:textId="77777777" w:rsidR="00215B93" w:rsidRPr="00A160D6" w:rsidRDefault="00215B93" w:rsidP="004B0437">
      <w:pPr>
        <w:pStyle w:val="HTML"/>
        <w:numPr>
          <w:ilvl w:val="0"/>
          <w:numId w:val="870"/>
        </w:numPr>
        <w:rPr>
          <w:rFonts w:ascii="Times New Roman" w:hAnsi="Times New Roman"/>
          <w:sz w:val="24"/>
          <w:szCs w:val="24"/>
        </w:rPr>
      </w:pPr>
      <w:r w:rsidRPr="00A160D6">
        <w:rPr>
          <w:rFonts w:ascii="Times New Roman" w:hAnsi="Times New Roman"/>
          <w:sz w:val="24"/>
          <w:szCs w:val="24"/>
        </w:rPr>
        <w:t>-Военнослужащим.</w:t>
      </w:r>
    </w:p>
    <w:p w14:paraId="0BCEDF6B" w14:textId="77777777" w:rsidR="00215B93" w:rsidRPr="00A160D6" w:rsidRDefault="00215B93" w:rsidP="004B0437">
      <w:pPr>
        <w:pStyle w:val="HTML"/>
        <w:numPr>
          <w:ilvl w:val="0"/>
          <w:numId w:val="870"/>
        </w:numPr>
        <w:rPr>
          <w:rFonts w:ascii="Times New Roman" w:hAnsi="Times New Roman"/>
          <w:sz w:val="24"/>
          <w:szCs w:val="24"/>
        </w:rPr>
      </w:pPr>
      <w:r w:rsidRPr="00A160D6">
        <w:rPr>
          <w:rFonts w:ascii="Times New Roman" w:hAnsi="Times New Roman"/>
          <w:sz w:val="24"/>
          <w:szCs w:val="24"/>
        </w:rPr>
        <w:t>-Лицам рядового и начальствующего состава органов внутренних дел.</w:t>
      </w:r>
    </w:p>
    <w:p w14:paraId="1A5DCCB0" w14:textId="77777777" w:rsidR="00215B93" w:rsidRPr="00A160D6" w:rsidRDefault="00215B93" w:rsidP="004B0437">
      <w:pPr>
        <w:pStyle w:val="HTML"/>
        <w:numPr>
          <w:ilvl w:val="0"/>
          <w:numId w:val="870"/>
        </w:numPr>
        <w:rPr>
          <w:rFonts w:ascii="Times New Roman" w:hAnsi="Times New Roman"/>
          <w:sz w:val="24"/>
          <w:szCs w:val="24"/>
        </w:rPr>
      </w:pPr>
      <w:r w:rsidRPr="00A160D6">
        <w:rPr>
          <w:rFonts w:ascii="Times New Roman" w:hAnsi="Times New Roman"/>
          <w:sz w:val="24"/>
          <w:szCs w:val="24"/>
        </w:rPr>
        <w:t>Предпринимателям, которые платят страховые взносы в фонд  социальной защиты населения.</w:t>
      </w:r>
    </w:p>
    <w:p w14:paraId="1B8233FD" w14:textId="77777777" w:rsidR="00215B93" w:rsidRPr="00A160D6" w:rsidRDefault="00215B93" w:rsidP="00215B93">
      <w:pPr>
        <w:pStyle w:val="HTML"/>
        <w:rPr>
          <w:rFonts w:ascii="Times New Roman" w:hAnsi="Times New Roman"/>
          <w:sz w:val="24"/>
          <w:szCs w:val="24"/>
        </w:rPr>
      </w:pPr>
    </w:p>
    <w:p w14:paraId="6D111F4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течение, какого срока после увольнения с работы и со срочной службы в армии справка о временной нетрудоспособности может быть обменена на листок нетрудоспособности </w:t>
      </w:r>
    </w:p>
    <w:p w14:paraId="44EA446E" w14:textId="77777777" w:rsidR="00215B93" w:rsidRPr="00A160D6" w:rsidRDefault="00215B93" w:rsidP="004B0437">
      <w:pPr>
        <w:pStyle w:val="HTML"/>
        <w:numPr>
          <w:ilvl w:val="0"/>
          <w:numId w:val="871"/>
        </w:numPr>
        <w:rPr>
          <w:rFonts w:ascii="Times New Roman" w:hAnsi="Times New Roman"/>
          <w:sz w:val="24"/>
          <w:szCs w:val="24"/>
        </w:rPr>
      </w:pPr>
      <w:r w:rsidRPr="00A160D6">
        <w:rPr>
          <w:rFonts w:ascii="Times New Roman" w:hAnsi="Times New Roman"/>
          <w:sz w:val="24"/>
          <w:szCs w:val="24"/>
        </w:rPr>
        <w:t>-В течение 1 месяца.</w:t>
      </w:r>
    </w:p>
    <w:p w14:paraId="6A501530" w14:textId="77777777" w:rsidR="00215B93" w:rsidRPr="00A160D6" w:rsidRDefault="00215B93" w:rsidP="004B0437">
      <w:pPr>
        <w:pStyle w:val="HTML"/>
        <w:numPr>
          <w:ilvl w:val="0"/>
          <w:numId w:val="871"/>
        </w:numPr>
        <w:rPr>
          <w:rFonts w:ascii="Times New Roman" w:hAnsi="Times New Roman"/>
          <w:sz w:val="24"/>
          <w:szCs w:val="24"/>
        </w:rPr>
      </w:pPr>
      <w:r w:rsidRPr="00A160D6">
        <w:rPr>
          <w:rFonts w:ascii="Times New Roman" w:hAnsi="Times New Roman"/>
          <w:sz w:val="24"/>
          <w:szCs w:val="24"/>
        </w:rPr>
        <w:t>В течение суток.</w:t>
      </w:r>
    </w:p>
    <w:p w14:paraId="1D49BB7D" w14:textId="77777777" w:rsidR="00215B93" w:rsidRPr="00A160D6" w:rsidRDefault="00215B93" w:rsidP="004B0437">
      <w:pPr>
        <w:pStyle w:val="HTML"/>
        <w:numPr>
          <w:ilvl w:val="0"/>
          <w:numId w:val="871"/>
        </w:numPr>
        <w:rPr>
          <w:rFonts w:ascii="Times New Roman" w:hAnsi="Times New Roman"/>
          <w:sz w:val="24"/>
          <w:szCs w:val="24"/>
        </w:rPr>
      </w:pPr>
      <w:r w:rsidRPr="00A160D6">
        <w:rPr>
          <w:rFonts w:ascii="Times New Roman" w:hAnsi="Times New Roman"/>
          <w:sz w:val="24"/>
          <w:szCs w:val="24"/>
        </w:rPr>
        <w:t>В течение 3-х месяцев.</w:t>
      </w:r>
    </w:p>
    <w:p w14:paraId="30AA7737" w14:textId="77777777" w:rsidR="00215B93" w:rsidRPr="00A160D6" w:rsidRDefault="00215B93" w:rsidP="004B0437">
      <w:pPr>
        <w:pStyle w:val="HTML"/>
        <w:numPr>
          <w:ilvl w:val="0"/>
          <w:numId w:val="871"/>
        </w:numPr>
        <w:rPr>
          <w:rFonts w:ascii="Times New Roman" w:hAnsi="Times New Roman"/>
          <w:sz w:val="24"/>
          <w:szCs w:val="24"/>
        </w:rPr>
      </w:pPr>
      <w:r w:rsidRPr="00A160D6">
        <w:rPr>
          <w:rFonts w:ascii="Times New Roman" w:hAnsi="Times New Roman"/>
          <w:sz w:val="24"/>
          <w:szCs w:val="24"/>
        </w:rPr>
        <w:t>Не обменивается.</w:t>
      </w:r>
    </w:p>
    <w:p w14:paraId="16AC336D" w14:textId="77777777" w:rsidR="00215B93" w:rsidRPr="00A160D6" w:rsidRDefault="00215B93" w:rsidP="00215B93">
      <w:pPr>
        <w:pStyle w:val="HTML"/>
        <w:rPr>
          <w:rFonts w:ascii="Times New Roman" w:hAnsi="Times New Roman"/>
          <w:sz w:val="24"/>
          <w:szCs w:val="24"/>
        </w:rPr>
      </w:pPr>
    </w:p>
    <w:p w14:paraId="673DAA2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хронического алкоголизма, осложненного циррозом печени, алкогольной миокардиодистрофией выдается</w:t>
      </w:r>
    </w:p>
    <w:p w14:paraId="43B54D92" w14:textId="77777777" w:rsidR="00215B93" w:rsidRPr="00A160D6" w:rsidRDefault="00215B93" w:rsidP="004B0437">
      <w:pPr>
        <w:pStyle w:val="HTML"/>
        <w:numPr>
          <w:ilvl w:val="0"/>
          <w:numId w:val="872"/>
        </w:numPr>
        <w:rPr>
          <w:rFonts w:ascii="Times New Roman" w:hAnsi="Times New Roman"/>
          <w:sz w:val="24"/>
          <w:szCs w:val="24"/>
        </w:rPr>
      </w:pPr>
      <w:r w:rsidRPr="00A160D6">
        <w:rPr>
          <w:rFonts w:ascii="Times New Roman" w:hAnsi="Times New Roman"/>
          <w:sz w:val="24"/>
          <w:szCs w:val="24"/>
        </w:rPr>
        <w:t>-Листок нетрудоспособности.</w:t>
      </w:r>
    </w:p>
    <w:p w14:paraId="1D6DA4BF" w14:textId="77777777" w:rsidR="00215B93" w:rsidRPr="00A160D6" w:rsidRDefault="00215B93" w:rsidP="004B0437">
      <w:pPr>
        <w:pStyle w:val="HTML"/>
        <w:numPr>
          <w:ilvl w:val="0"/>
          <w:numId w:val="872"/>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w:t>
      </w:r>
    </w:p>
    <w:p w14:paraId="1255EA89" w14:textId="77777777" w:rsidR="00215B93" w:rsidRPr="00A160D6" w:rsidRDefault="00215B93" w:rsidP="004B0437">
      <w:pPr>
        <w:pStyle w:val="HTML"/>
        <w:numPr>
          <w:ilvl w:val="0"/>
          <w:numId w:val="872"/>
        </w:numPr>
        <w:rPr>
          <w:rFonts w:ascii="Times New Roman" w:hAnsi="Times New Roman"/>
          <w:sz w:val="24"/>
          <w:szCs w:val="24"/>
        </w:rPr>
      </w:pPr>
      <w:r w:rsidRPr="00A160D6">
        <w:rPr>
          <w:rFonts w:ascii="Times New Roman" w:hAnsi="Times New Roman"/>
          <w:sz w:val="24"/>
          <w:szCs w:val="24"/>
        </w:rPr>
        <w:t>Справка ВКК.</w:t>
      </w:r>
    </w:p>
    <w:p w14:paraId="051357A0" w14:textId="77777777" w:rsidR="00215B93" w:rsidRPr="00A160D6" w:rsidRDefault="00215B93" w:rsidP="004B0437">
      <w:pPr>
        <w:pStyle w:val="HTML"/>
        <w:numPr>
          <w:ilvl w:val="0"/>
          <w:numId w:val="872"/>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52153E09" w14:textId="77777777" w:rsidR="00215B93" w:rsidRPr="00A160D6" w:rsidRDefault="00215B93" w:rsidP="00215B93">
      <w:pPr>
        <w:pStyle w:val="HTML"/>
        <w:rPr>
          <w:rFonts w:ascii="Times New Roman" w:hAnsi="Times New Roman"/>
          <w:sz w:val="24"/>
          <w:szCs w:val="24"/>
        </w:rPr>
      </w:pPr>
    </w:p>
    <w:p w14:paraId="13F9BFD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возникновении острой неосложненной пневмонии у больного хроническим алкоголизмом ему будет выдано </w:t>
      </w:r>
    </w:p>
    <w:p w14:paraId="6F41ED34" w14:textId="77777777" w:rsidR="00215B93" w:rsidRPr="00A160D6" w:rsidRDefault="00215B93" w:rsidP="004B0437">
      <w:pPr>
        <w:pStyle w:val="HTML"/>
        <w:numPr>
          <w:ilvl w:val="0"/>
          <w:numId w:val="873"/>
        </w:numPr>
        <w:rPr>
          <w:rFonts w:ascii="Times New Roman" w:hAnsi="Times New Roman"/>
          <w:sz w:val="24"/>
          <w:szCs w:val="24"/>
        </w:rPr>
      </w:pPr>
      <w:r w:rsidRPr="00A160D6">
        <w:rPr>
          <w:rFonts w:ascii="Times New Roman" w:hAnsi="Times New Roman"/>
          <w:sz w:val="24"/>
          <w:szCs w:val="24"/>
        </w:rPr>
        <w:t>-Листок нетрудоспособности на период лечения пневмонии.</w:t>
      </w:r>
    </w:p>
    <w:p w14:paraId="4F35CA04" w14:textId="77777777" w:rsidR="00215B93" w:rsidRPr="00A160D6" w:rsidRDefault="00215B93" w:rsidP="004B0437">
      <w:pPr>
        <w:pStyle w:val="HTML"/>
        <w:numPr>
          <w:ilvl w:val="0"/>
          <w:numId w:val="873"/>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период лечения пневмонии.</w:t>
      </w:r>
    </w:p>
    <w:p w14:paraId="5D93EB78" w14:textId="77777777" w:rsidR="00215B93" w:rsidRPr="00A160D6" w:rsidRDefault="00215B93" w:rsidP="004B0437">
      <w:pPr>
        <w:pStyle w:val="HTML"/>
        <w:numPr>
          <w:ilvl w:val="0"/>
          <w:numId w:val="873"/>
        </w:numPr>
        <w:rPr>
          <w:rFonts w:ascii="Times New Roman" w:hAnsi="Times New Roman"/>
          <w:sz w:val="24"/>
          <w:szCs w:val="24"/>
        </w:rPr>
      </w:pPr>
      <w:r w:rsidRPr="00A160D6">
        <w:rPr>
          <w:rFonts w:ascii="Times New Roman" w:hAnsi="Times New Roman"/>
          <w:sz w:val="24"/>
          <w:szCs w:val="24"/>
        </w:rPr>
        <w:t>Справка ВКК.</w:t>
      </w:r>
    </w:p>
    <w:p w14:paraId="0EBD49A4" w14:textId="77777777" w:rsidR="00215B93" w:rsidRPr="00A160D6" w:rsidRDefault="00215B93" w:rsidP="004B0437">
      <w:pPr>
        <w:pStyle w:val="HTML"/>
        <w:numPr>
          <w:ilvl w:val="0"/>
          <w:numId w:val="873"/>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EBED366" w14:textId="77777777" w:rsidR="00215B93" w:rsidRPr="00A160D6" w:rsidRDefault="00215B93" w:rsidP="00215B93">
      <w:pPr>
        <w:pStyle w:val="HTML"/>
        <w:rPr>
          <w:rFonts w:ascii="Times New Roman" w:hAnsi="Times New Roman"/>
          <w:sz w:val="24"/>
          <w:szCs w:val="24"/>
        </w:rPr>
      </w:pPr>
    </w:p>
    <w:p w14:paraId="49C0BA1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может быть выдан врачом здравпункта </w:t>
      </w:r>
    </w:p>
    <w:p w14:paraId="01AFA328" w14:textId="77777777" w:rsidR="00215B93" w:rsidRPr="00A160D6" w:rsidRDefault="00215B93" w:rsidP="004B0437">
      <w:pPr>
        <w:pStyle w:val="HTML"/>
        <w:numPr>
          <w:ilvl w:val="0"/>
          <w:numId w:val="874"/>
        </w:numPr>
        <w:rPr>
          <w:rFonts w:ascii="Times New Roman" w:hAnsi="Times New Roman"/>
          <w:sz w:val="24"/>
          <w:szCs w:val="24"/>
        </w:rPr>
      </w:pPr>
      <w:r w:rsidRPr="00A160D6">
        <w:rPr>
          <w:rFonts w:ascii="Times New Roman" w:hAnsi="Times New Roman"/>
          <w:sz w:val="24"/>
          <w:szCs w:val="24"/>
        </w:rPr>
        <w:t>Листок нетрудоспособности на 6 дней.</w:t>
      </w:r>
    </w:p>
    <w:p w14:paraId="4A12DBBF" w14:textId="77777777" w:rsidR="00215B93" w:rsidRPr="00A160D6" w:rsidRDefault="00215B93" w:rsidP="004B0437">
      <w:pPr>
        <w:pStyle w:val="HTML"/>
        <w:numPr>
          <w:ilvl w:val="0"/>
          <w:numId w:val="874"/>
        </w:numPr>
        <w:rPr>
          <w:rFonts w:ascii="Times New Roman" w:hAnsi="Times New Roman"/>
          <w:sz w:val="24"/>
          <w:szCs w:val="24"/>
        </w:rPr>
      </w:pPr>
      <w:r w:rsidRPr="00A160D6">
        <w:rPr>
          <w:rFonts w:ascii="Times New Roman" w:hAnsi="Times New Roman"/>
          <w:sz w:val="24"/>
          <w:szCs w:val="24"/>
        </w:rPr>
        <w:t>-Листок нетрудоспособности на 3 дня.</w:t>
      </w:r>
    </w:p>
    <w:p w14:paraId="5084FA4A" w14:textId="77777777" w:rsidR="00215B93" w:rsidRPr="00A160D6" w:rsidRDefault="00215B93" w:rsidP="004B0437">
      <w:pPr>
        <w:pStyle w:val="HTML"/>
        <w:numPr>
          <w:ilvl w:val="0"/>
          <w:numId w:val="874"/>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10 дней.</w:t>
      </w:r>
    </w:p>
    <w:p w14:paraId="1882D9CD" w14:textId="77777777" w:rsidR="00215B93" w:rsidRPr="00A160D6" w:rsidRDefault="00215B93" w:rsidP="004B0437">
      <w:pPr>
        <w:pStyle w:val="HTML"/>
        <w:numPr>
          <w:ilvl w:val="0"/>
          <w:numId w:val="874"/>
        </w:numPr>
        <w:rPr>
          <w:rFonts w:ascii="Times New Roman" w:hAnsi="Times New Roman"/>
          <w:sz w:val="24"/>
          <w:szCs w:val="24"/>
        </w:rPr>
      </w:pPr>
      <w:r w:rsidRPr="00A160D6">
        <w:rPr>
          <w:rFonts w:ascii="Times New Roman" w:hAnsi="Times New Roman"/>
          <w:sz w:val="24"/>
          <w:szCs w:val="24"/>
        </w:rPr>
        <w:t>Справка ВКК.</w:t>
      </w:r>
    </w:p>
    <w:p w14:paraId="6EEA5D0B" w14:textId="77777777" w:rsidR="00215B93" w:rsidRPr="00A160D6" w:rsidRDefault="00215B93" w:rsidP="00215B93">
      <w:pPr>
        <w:pStyle w:val="HTML"/>
        <w:rPr>
          <w:rFonts w:ascii="Times New Roman" w:hAnsi="Times New Roman"/>
          <w:sz w:val="24"/>
          <w:szCs w:val="24"/>
        </w:rPr>
      </w:pPr>
    </w:p>
    <w:p w14:paraId="30006B7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не выдается листок нетрудоспособности по уходу забольным ребенком </w:t>
      </w:r>
    </w:p>
    <w:p w14:paraId="1B270FBE" w14:textId="77777777" w:rsidR="00215B93" w:rsidRPr="00A160D6" w:rsidRDefault="00215B93" w:rsidP="004B0437">
      <w:pPr>
        <w:pStyle w:val="HTML"/>
        <w:numPr>
          <w:ilvl w:val="0"/>
          <w:numId w:val="875"/>
        </w:numPr>
        <w:rPr>
          <w:rFonts w:ascii="Times New Roman" w:hAnsi="Times New Roman"/>
          <w:sz w:val="24"/>
          <w:szCs w:val="24"/>
        </w:rPr>
      </w:pPr>
      <w:r w:rsidRPr="00A160D6">
        <w:rPr>
          <w:rFonts w:ascii="Times New Roman" w:hAnsi="Times New Roman"/>
          <w:sz w:val="24"/>
          <w:szCs w:val="24"/>
        </w:rPr>
        <w:t>Ребенок старше 7 лет.</w:t>
      </w:r>
    </w:p>
    <w:p w14:paraId="4493B441" w14:textId="77777777" w:rsidR="00215B93" w:rsidRPr="00A160D6" w:rsidRDefault="00215B93" w:rsidP="004B0437">
      <w:pPr>
        <w:pStyle w:val="HTML"/>
        <w:numPr>
          <w:ilvl w:val="0"/>
          <w:numId w:val="875"/>
        </w:numPr>
        <w:rPr>
          <w:rFonts w:ascii="Times New Roman" w:hAnsi="Times New Roman"/>
          <w:sz w:val="24"/>
          <w:szCs w:val="24"/>
        </w:rPr>
      </w:pPr>
      <w:r w:rsidRPr="00A160D6">
        <w:rPr>
          <w:rFonts w:ascii="Times New Roman" w:hAnsi="Times New Roman"/>
          <w:sz w:val="24"/>
          <w:szCs w:val="24"/>
        </w:rPr>
        <w:t>-Ребенок старше 14 лет.</w:t>
      </w:r>
    </w:p>
    <w:p w14:paraId="7176FF59" w14:textId="77777777" w:rsidR="00215B93" w:rsidRPr="00A160D6" w:rsidRDefault="00215B93" w:rsidP="004B0437">
      <w:pPr>
        <w:pStyle w:val="HTML"/>
        <w:numPr>
          <w:ilvl w:val="0"/>
          <w:numId w:val="875"/>
        </w:numPr>
        <w:rPr>
          <w:rFonts w:ascii="Times New Roman" w:hAnsi="Times New Roman"/>
          <w:sz w:val="24"/>
          <w:szCs w:val="24"/>
        </w:rPr>
      </w:pPr>
      <w:r w:rsidRPr="00A160D6">
        <w:rPr>
          <w:rFonts w:ascii="Times New Roman" w:hAnsi="Times New Roman"/>
          <w:sz w:val="24"/>
          <w:szCs w:val="24"/>
        </w:rPr>
        <w:t>-Мать находится в отпуске по беременности и родам.</w:t>
      </w:r>
    </w:p>
    <w:p w14:paraId="7D2EDC16" w14:textId="77777777" w:rsidR="00215B93" w:rsidRPr="00A160D6" w:rsidRDefault="00215B93" w:rsidP="004B0437">
      <w:pPr>
        <w:pStyle w:val="HTML"/>
        <w:numPr>
          <w:ilvl w:val="0"/>
          <w:numId w:val="875"/>
        </w:numPr>
        <w:rPr>
          <w:rFonts w:ascii="Times New Roman" w:hAnsi="Times New Roman"/>
          <w:sz w:val="24"/>
          <w:szCs w:val="24"/>
        </w:rPr>
      </w:pPr>
      <w:r w:rsidRPr="00A160D6">
        <w:rPr>
          <w:rFonts w:ascii="Times New Roman" w:hAnsi="Times New Roman"/>
          <w:sz w:val="24"/>
          <w:szCs w:val="24"/>
        </w:rPr>
        <w:t>-Мать находится в отпуске по уходу за ребенком до 3 лет.</w:t>
      </w:r>
    </w:p>
    <w:p w14:paraId="09BE216C" w14:textId="77777777" w:rsidR="00215B93" w:rsidRPr="00A160D6" w:rsidRDefault="00215B93" w:rsidP="00215B93">
      <w:pPr>
        <w:pStyle w:val="HTML"/>
        <w:rPr>
          <w:rFonts w:ascii="Times New Roman" w:hAnsi="Times New Roman"/>
          <w:sz w:val="24"/>
          <w:szCs w:val="24"/>
        </w:rPr>
      </w:pPr>
    </w:p>
    <w:p w14:paraId="5E14CF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нарушений режима следует отметить в листке нетрудоспособности (справке о временной нетрудоспособности) </w:t>
      </w:r>
    </w:p>
    <w:p w14:paraId="5F5EB73D" w14:textId="77777777" w:rsidR="00215B93" w:rsidRPr="00A160D6" w:rsidRDefault="00215B93" w:rsidP="004B0437">
      <w:pPr>
        <w:pStyle w:val="HTML"/>
        <w:numPr>
          <w:ilvl w:val="0"/>
          <w:numId w:val="876"/>
        </w:numPr>
        <w:rPr>
          <w:rFonts w:ascii="Times New Roman" w:hAnsi="Times New Roman"/>
          <w:sz w:val="24"/>
          <w:szCs w:val="24"/>
        </w:rPr>
      </w:pPr>
      <w:r w:rsidRPr="00A160D6">
        <w:rPr>
          <w:rFonts w:ascii="Times New Roman" w:hAnsi="Times New Roman"/>
          <w:sz w:val="24"/>
          <w:szCs w:val="24"/>
        </w:rPr>
        <w:t>-Не явился на прием в назначенный срок по неуважительной причине.</w:t>
      </w:r>
    </w:p>
    <w:p w14:paraId="4FA890D3" w14:textId="77777777" w:rsidR="00215B93" w:rsidRPr="00A160D6" w:rsidRDefault="00215B93" w:rsidP="004B0437">
      <w:pPr>
        <w:pStyle w:val="HTML"/>
        <w:numPr>
          <w:ilvl w:val="0"/>
          <w:numId w:val="876"/>
        </w:numPr>
        <w:rPr>
          <w:rFonts w:ascii="Times New Roman" w:hAnsi="Times New Roman"/>
          <w:sz w:val="24"/>
          <w:szCs w:val="24"/>
        </w:rPr>
      </w:pPr>
      <w:r w:rsidRPr="00A160D6">
        <w:rPr>
          <w:rFonts w:ascii="Times New Roman" w:hAnsi="Times New Roman"/>
          <w:sz w:val="24"/>
          <w:szCs w:val="24"/>
        </w:rPr>
        <w:t>Отказался от госпитализации.</w:t>
      </w:r>
    </w:p>
    <w:p w14:paraId="10C8DD8D" w14:textId="77777777" w:rsidR="00215B93" w:rsidRPr="00A160D6" w:rsidRDefault="00215B93" w:rsidP="004B0437">
      <w:pPr>
        <w:pStyle w:val="HTML"/>
        <w:numPr>
          <w:ilvl w:val="0"/>
          <w:numId w:val="876"/>
        </w:numPr>
        <w:rPr>
          <w:rFonts w:ascii="Times New Roman" w:hAnsi="Times New Roman"/>
          <w:sz w:val="24"/>
          <w:szCs w:val="24"/>
        </w:rPr>
      </w:pPr>
      <w:r w:rsidRPr="00A160D6">
        <w:rPr>
          <w:rFonts w:ascii="Times New Roman" w:hAnsi="Times New Roman"/>
          <w:sz w:val="24"/>
          <w:szCs w:val="24"/>
        </w:rPr>
        <w:t>Отказался от обследования.</w:t>
      </w:r>
    </w:p>
    <w:p w14:paraId="04E8171C" w14:textId="77777777" w:rsidR="00215B93" w:rsidRPr="00A160D6" w:rsidRDefault="00215B93" w:rsidP="004B0437">
      <w:pPr>
        <w:pStyle w:val="HTML"/>
        <w:numPr>
          <w:ilvl w:val="0"/>
          <w:numId w:val="876"/>
        </w:numPr>
        <w:rPr>
          <w:rFonts w:ascii="Times New Roman" w:hAnsi="Times New Roman"/>
          <w:sz w:val="24"/>
          <w:szCs w:val="24"/>
        </w:rPr>
      </w:pPr>
      <w:r w:rsidRPr="00A160D6">
        <w:rPr>
          <w:rFonts w:ascii="Times New Roman" w:hAnsi="Times New Roman"/>
          <w:sz w:val="24"/>
          <w:szCs w:val="24"/>
        </w:rPr>
        <w:t>Не приобрел назначенных медикаментов.</w:t>
      </w:r>
    </w:p>
    <w:p w14:paraId="56CB3914" w14:textId="77777777" w:rsidR="00215B93" w:rsidRPr="00A160D6" w:rsidRDefault="00215B93" w:rsidP="00215B93">
      <w:pPr>
        <w:pStyle w:val="HTML"/>
        <w:rPr>
          <w:rFonts w:ascii="Times New Roman" w:hAnsi="Times New Roman"/>
          <w:sz w:val="24"/>
          <w:szCs w:val="24"/>
        </w:rPr>
      </w:pPr>
    </w:p>
    <w:p w14:paraId="4D599F0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Учащийся ПТУ во время производственной практики с частичной оплатой его труда получил травму. Какие документы будут выданы больному </w:t>
      </w:r>
    </w:p>
    <w:p w14:paraId="02371642" w14:textId="77777777" w:rsidR="00215B93" w:rsidRPr="00A160D6" w:rsidRDefault="00215B93" w:rsidP="004B0437">
      <w:pPr>
        <w:pStyle w:val="HTML"/>
        <w:numPr>
          <w:ilvl w:val="0"/>
          <w:numId w:val="877"/>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w:t>
      </w:r>
    </w:p>
    <w:p w14:paraId="165D8A5E" w14:textId="77777777" w:rsidR="00215B93" w:rsidRPr="00A160D6" w:rsidRDefault="00215B93" w:rsidP="004B0437">
      <w:pPr>
        <w:pStyle w:val="HTML"/>
        <w:numPr>
          <w:ilvl w:val="0"/>
          <w:numId w:val="877"/>
        </w:numPr>
        <w:rPr>
          <w:rFonts w:ascii="Times New Roman" w:hAnsi="Times New Roman"/>
          <w:sz w:val="24"/>
          <w:szCs w:val="24"/>
        </w:rPr>
      </w:pPr>
      <w:r w:rsidRPr="00A160D6">
        <w:rPr>
          <w:rFonts w:ascii="Times New Roman" w:hAnsi="Times New Roman"/>
          <w:sz w:val="24"/>
          <w:szCs w:val="24"/>
        </w:rPr>
        <w:t>-Листок нетрудоспособности на период производственной практики,  а при продолжающейся нетрудоспособности - справка о временной нетрудоспособности.</w:t>
      </w:r>
    </w:p>
    <w:p w14:paraId="1D91E7F5" w14:textId="77777777" w:rsidR="00215B93" w:rsidRPr="00A160D6" w:rsidRDefault="00215B93" w:rsidP="004B0437">
      <w:pPr>
        <w:pStyle w:val="HTML"/>
        <w:numPr>
          <w:ilvl w:val="0"/>
          <w:numId w:val="877"/>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017C6824" w14:textId="77777777" w:rsidR="00215B93" w:rsidRPr="00A160D6" w:rsidRDefault="00215B93" w:rsidP="004B0437">
      <w:pPr>
        <w:pStyle w:val="HTML"/>
        <w:numPr>
          <w:ilvl w:val="0"/>
          <w:numId w:val="877"/>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5 дней, а затем листок нетрудоспособности.</w:t>
      </w:r>
    </w:p>
    <w:p w14:paraId="1CB3E128" w14:textId="77777777" w:rsidR="00215B93" w:rsidRPr="00A160D6" w:rsidRDefault="00215B93" w:rsidP="00215B93">
      <w:pPr>
        <w:pStyle w:val="HTML"/>
        <w:rPr>
          <w:rFonts w:ascii="Times New Roman" w:hAnsi="Times New Roman"/>
          <w:sz w:val="24"/>
          <w:szCs w:val="24"/>
        </w:rPr>
      </w:pPr>
    </w:p>
    <w:p w14:paraId="3BD1783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листок нетрудоспособности выдается прошедшим числом </w:t>
      </w:r>
    </w:p>
    <w:p w14:paraId="6DFE0CFE" w14:textId="77777777" w:rsidR="00215B93" w:rsidRPr="00A160D6" w:rsidRDefault="00215B93" w:rsidP="004B0437">
      <w:pPr>
        <w:pStyle w:val="HTML"/>
        <w:numPr>
          <w:ilvl w:val="0"/>
          <w:numId w:val="878"/>
        </w:numPr>
        <w:rPr>
          <w:rFonts w:ascii="Times New Roman" w:hAnsi="Times New Roman"/>
          <w:sz w:val="24"/>
          <w:szCs w:val="24"/>
        </w:rPr>
      </w:pPr>
      <w:r w:rsidRPr="00A160D6">
        <w:rPr>
          <w:rFonts w:ascii="Times New Roman" w:hAnsi="Times New Roman"/>
          <w:sz w:val="24"/>
          <w:szCs w:val="24"/>
        </w:rPr>
        <w:t>-При выписке из стационара.</w:t>
      </w:r>
    </w:p>
    <w:p w14:paraId="46454C2E" w14:textId="77777777" w:rsidR="00215B93" w:rsidRPr="00A160D6" w:rsidRDefault="00215B93" w:rsidP="004B0437">
      <w:pPr>
        <w:pStyle w:val="HTML"/>
        <w:numPr>
          <w:ilvl w:val="0"/>
          <w:numId w:val="878"/>
        </w:numPr>
        <w:rPr>
          <w:rFonts w:ascii="Times New Roman" w:hAnsi="Times New Roman"/>
          <w:sz w:val="24"/>
          <w:szCs w:val="24"/>
        </w:rPr>
      </w:pPr>
      <w:r w:rsidRPr="00A160D6">
        <w:rPr>
          <w:rFonts w:ascii="Times New Roman" w:hAnsi="Times New Roman"/>
          <w:sz w:val="24"/>
          <w:szCs w:val="24"/>
        </w:rPr>
        <w:t>-При замене справки фельдшера здравпункта на листок нетрудоспособности.</w:t>
      </w:r>
    </w:p>
    <w:p w14:paraId="6B886DBB" w14:textId="77777777" w:rsidR="00215B93" w:rsidRPr="00A160D6" w:rsidRDefault="00215B93" w:rsidP="004B0437">
      <w:pPr>
        <w:pStyle w:val="HTML"/>
        <w:numPr>
          <w:ilvl w:val="0"/>
          <w:numId w:val="878"/>
        </w:numPr>
        <w:rPr>
          <w:rFonts w:ascii="Times New Roman" w:hAnsi="Times New Roman"/>
          <w:sz w:val="24"/>
          <w:szCs w:val="24"/>
        </w:rPr>
      </w:pPr>
      <w:r w:rsidRPr="00A160D6">
        <w:rPr>
          <w:rFonts w:ascii="Times New Roman" w:hAnsi="Times New Roman"/>
          <w:sz w:val="24"/>
          <w:szCs w:val="24"/>
        </w:rPr>
        <w:t>-По решению психиатрической ВКК.</w:t>
      </w:r>
    </w:p>
    <w:p w14:paraId="6BE683C9" w14:textId="77777777" w:rsidR="00215B93" w:rsidRPr="00A160D6" w:rsidRDefault="00215B93" w:rsidP="004B0437">
      <w:pPr>
        <w:pStyle w:val="HTML"/>
        <w:numPr>
          <w:ilvl w:val="0"/>
          <w:numId w:val="878"/>
        </w:numPr>
        <w:rPr>
          <w:rFonts w:ascii="Times New Roman" w:hAnsi="Times New Roman"/>
          <w:sz w:val="24"/>
          <w:szCs w:val="24"/>
        </w:rPr>
      </w:pPr>
      <w:r w:rsidRPr="00A160D6">
        <w:rPr>
          <w:rFonts w:ascii="Times New Roman" w:hAnsi="Times New Roman"/>
          <w:sz w:val="24"/>
          <w:szCs w:val="24"/>
        </w:rPr>
        <w:t>При травме.</w:t>
      </w:r>
    </w:p>
    <w:p w14:paraId="055AA2BF" w14:textId="77777777" w:rsidR="00215B93" w:rsidRPr="00A160D6" w:rsidRDefault="00215B93" w:rsidP="00215B93">
      <w:pPr>
        <w:pStyle w:val="HTML"/>
        <w:rPr>
          <w:rFonts w:ascii="Times New Roman" w:hAnsi="Times New Roman"/>
          <w:sz w:val="24"/>
          <w:szCs w:val="24"/>
        </w:rPr>
      </w:pPr>
    </w:p>
    <w:p w14:paraId="01221C1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женщины Н., 26 лет, на 25 неделе беременности наступили преждевременные роды. Родился мертвый ребенок. На какой срок ей будет выдан листок нетрудоспособности </w:t>
      </w:r>
    </w:p>
    <w:p w14:paraId="149C08EE" w14:textId="77777777" w:rsidR="00215B93" w:rsidRPr="00A160D6" w:rsidRDefault="00215B93" w:rsidP="004B0437">
      <w:pPr>
        <w:pStyle w:val="HTML"/>
        <w:numPr>
          <w:ilvl w:val="0"/>
          <w:numId w:val="879"/>
        </w:numPr>
        <w:rPr>
          <w:rFonts w:ascii="Times New Roman" w:hAnsi="Times New Roman"/>
          <w:sz w:val="24"/>
          <w:szCs w:val="24"/>
        </w:rPr>
      </w:pPr>
      <w:r w:rsidRPr="00A160D6">
        <w:rPr>
          <w:rFonts w:ascii="Times New Roman" w:hAnsi="Times New Roman"/>
          <w:sz w:val="24"/>
          <w:szCs w:val="24"/>
        </w:rPr>
        <w:t>На 140 дней.</w:t>
      </w:r>
    </w:p>
    <w:p w14:paraId="410F47E3" w14:textId="77777777" w:rsidR="00215B93" w:rsidRPr="00A160D6" w:rsidRDefault="00215B93" w:rsidP="004B0437">
      <w:pPr>
        <w:pStyle w:val="HTML"/>
        <w:numPr>
          <w:ilvl w:val="0"/>
          <w:numId w:val="879"/>
        </w:numPr>
        <w:rPr>
          <w:rFonts w:ascii="Times New Roman" w:hAnsi="Times New Roman"/>
          <w:sz w:val="24"/>
          <w:szCs w:val="24"/>
        </w:rPr>
      </w:pPr>
      <w:r w:rsidRPr="00A160D6">
        <w:rPr>
          <w:rFonts w:ascii="Times New Roman" w:hAnsi="Times New Roman"/>
          <w:sz w:val="24"/>
          <w:szCs w:val="24"/>
        </w:rPr>
        <w:t>-На 70 дней.</w:t>
      </w:r>
    </w:p>
    <w:p w14:paraId="0245A201" w14:textId="77777777" w:rsidR="00215B93" w:rsidRPr="00A160D6" w:rsidRDefault="00215B93" w:rsidP="004B0437">
      <w:pPr>
        <w:pStyle w:val="HTML"/>
        <w:numPr>
          <w:ilvl w:val="0"/>
          <w:numId w:val="879"/>
        </w:numPr>
        <w:rPr>
          <w:rFonts w:ascii="Times New Roman" w:hAnsi="Times New Roman"/>
          <w:sz w:val="24"/>
          <w:szCs w:val="24"/>
        </w:rPr>
      </w:pPr>
      <w:r w:rsidRPr="00A160D6">
        <w:rPr>
          <w:rFonts w:ascii="Times New Roman" w:hAnsi="Times New Roman"/>
          <w:sz w:val="24"/>
          <w:szCs w:val="24"/>
        </w:rPr>
        <w:t>На 126 дней.</w:t>
      </w:r>
    </w:p>
    <w:p w14:paraId="4464A394" w14:textId="77777777" w:rsidR="00215B93" w:rsidRPr="00A160D6" w:rsidRDefault="00215B93" w:rsidP="004B0437">
      <w:pPr>
        <w:pStyle w:val="HTML"/>
        <w:numPr>
          <w:ilvl w:val="0"/>
          <w:numId w:val="879"/>
        </w:numPr>
        <w:rPr>
          <w:rFonts w:ascii="Times New Roman" w:hAnsi="Times New Roman"/>
          <w:sz w:val="24"/>
          <w:szCs w:val="24"/>
        </w:rPr>
      </w:pPr>
      <w:r w:rsidRPr="00A160D6">
        <w:rPr>
          <w:rFonts w:ascii="Times New Roman" w:hAnsi="Times New Roman"/>
          <w:sz w:val="24"/>
          <w:szCs w:val="24"/>
        </w:rPr>
        <w:t>На 14 дней.</w:t>
      </w:r>
    </w:p>
    <w:p w14:paraId="63E44CD7" w14:textId="77777777" w:rsidR="00215B93" w:rsidRPr="00A160D6" w:rsidRDefault="00215B93" w:rsidP="00215B93">
      <w:pPr>
        <w:pStyle w:val="HTML"/>
        <w:rPr>
          <w:rFonts w:ascii="Times New Roman" w:hAnsi="Times New Roman"/>
          <w:sz w:val="24"/>
          <w:szCs w:val="24"/>
        </w:rPr>
      </w:pPr>
    </w:p>
    <w:p w14:paraId="4864D06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B каких из перечисленных случаев листок нетрудоспособности выдается лишь с ведома ВКК </w:t>
      </w:r>
    </w:p>
    <w:p w14:paraId="5E9C3318" w14:textId="77777777" w:rsidR="00215B93" w:rsidRPr="00A160D6" w:rsidRDefault="00215B93" w:rsidP="004B0437">
      <w:pPr>
        <w:pStyle w:val="HTML"/>
        <w:numPr>
          <w:ilvl w:val="0"/>
          <w:numId w:val="880"/>
        </w:numPr>
        <w:rPr>
          <w:rFonts w:ascii="Times New Roman" w:hAnsi="Times New Roman"/>
          <w:sz w:val="24"/>
          <w:szCs w:val="24"/>
        </w:rPr>
      </w:pPr>
      <w:r w:rsidRPr="00A160D6">
        <w:rPr>
          <w:rFonts w:ascii="Times New Roman" w:hAnsi="Times New Roman"/>
          <w:sz w:val="24"/>
          <w:szCs w:val="24"/>
        </w:rPr>
        <w:t>-При направлении на консультацию в другой город.</w:t>
      </w:r>
    </w:p>
    <w:p w14:paraId="29610F97" w14:textId="77777777" w:rsidR="00215B93" w:rsidRPr="00A160D6" w:rsidRDefault="00215B93" w:rsidP="004B0437">
      <w:pPr>
        <w:pStyle w:val="HTML"/>
        <w:numPr>
          <w:ilvl w:val="0"/>
          <w:numId w:val="880"/>
        </w:numPr>
        <w:rPr>
          <w:rFonts w:ascii="Times New Roman" w:hAnsi="Times New Roman"/>
          <w:sz w:val="24"/>
          <w:szCs w:val="24"/>
        </w:rPr>
      </w:pPr>
      <w:r w:rsidRPr="00A160D6">
        <w:rPr>
          <w:rFonts w:ascii="Times New Roman" w:hAnsi="Times New Roman"/>
          <w:sz w:val="24"/>
          <w:szCs w:val="24"/>
        </w:rPr>
        <w:t>-При уходе за больным членом семьи до 7 дней</w:t>
      </w:r>
    </w:p>
    <w:p w14:paraId="0B9FCE9A" w14:textId="77777777" w:rsidR="00215B93" w:rsidRPr="00A160D6" w:rsidRDefault="00215B93" w:rsidP="004B0437">
      <w:pPr>
        <w:pStyle w:val="HTML"/>
        <w:numPr>
          <w:ilvl w:val="0"/>
          <w:numId w:val="880"/>
        </w:numPr>
        <w:rPr>
          <w:rFonts w:ascii="Times New Roman" w:hAnsi="Times New Roman"/>
          <w:sz w:val="24"/>
          <w:szCs w:val="24"/>
        </w:rPr>
      </w:pPr>
      <w:r w:rsidRPr="00A160D6">
        <w:rPr>
          <w:rFonts w:ascii="Times New Roman" w:hAnsi="Times New Roman"/>
          <w:sz w:val="24"/>
          <w:szCs w:val="24"/>
        </w:rPr>
        <w:t>-При направлении больного на МРЭК.</w:t>
      </w:r>
    </w:p>
    <w:p w14:paraId="0CC5AD02" w14:textId="77777777" w:rsidR="00215B93" w:rsidRPr="00A160D6" w:rsidRDefault="00215B93" w:rsidP="004B0437">
      <w:pPr>
        <w:pStyle w:val="HTML"/>
        <w:numPr>
          <w:ilvl w:val="0"/>
          <w:numId w:val="880"/>
        </w:numPr>
        <w:rPr>
          <w:rFonts w:ascii="Times New Roman" w:hAnsi="Times New Roman"/>
          <w:sz w:val="24"/>
          <w:szCs w:val="24"/>
        </w:rPr>
      </w:pPr>
      <w:r w:rsidRPr="00A160D6">
        <w:rPr>
          <w:rFonts w:ascii="Times New Roman" w:hAnsi="Times New Roman"/>
          <w:sz w:val="24"/>
          <w:szCs w:val="24"/>
        </w:rPr>
        <w:t>-Для санаторно-курортного лечения.</w:t>
      </w:r>
    </w:p>
    <w:p w14:paraId="168AEF02" w14:textId="77777777" w:rsidR="00215B93" w:rsidRPr="00A160D6" w:rsidRDefault="00215B93" w:rsidP="00215B93">
      <w:pPr>
        <w:pStyle w:val="HTML"/>
        <w:rPr>
          <w:rFonts w:ascii="Times New Roman" w:hAnsi="Times New Roman"/>
          <w:sz w:val="24"/>
          <w:szCs w:val="24"/>
        </w:rPr>
      </w:pPr>
    </w:p>
    <w:p w14:paraId="6AFFEBE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обследований при ежегодных осмотрах взрослого населения являются обязательными </w:t>
      </w:r>
    </w:p>
    <w:p w14:paraId="770AD8E2" w14:textId="77777777" w:rsidR="00215B93" w:rsidRPr="00A160D6" w:rsidRDefault="00215B93" w:rsidP="004B0437">
      <w:pPr>
        <w:pStyle w:val="HTML"/>
        <w:numPr>
          <w:ilvl w:val="0"/>
          <w:numId w:val="881"/>
        </w:numPr>
        <w:rPr>
          <w:rFonts w:ascii="Times New Roman" w:hAnsi="Times New Roman"/>
          <w:sz w:val="24"/>
          <w:szCs w:val="24"/>
        </w:rPr>
      </w:pPr>
      <w:r w:rsidRPr="00A160D6">
        <w:rPr>
          <w:rFonts w:ascii="Times New Roman" w:hAnsi="Times New Roman"/>
          <w:sz w:val="24"/>
          <w:szCs w:val="24"/>
        </w:rPr>
        <w:t>Исследование мочи на содержание 17-оксикетостероидов.</w:t>
      </w:r>
    </w:p>
    <w:p w14:paraId="762F449E" w14:textId="77777777" w:rsidR="00215B93" w:rsidRPr="00A160D6" w:rsidRDefault="00215B93" w:rsidP="004B0437">
      <w:pPr>
        <w:pStyle w:val="HTML"/>
        <w:numPr>
          <w:ilvl w:val="0"/>
          <w:numId w:val="881"/>
        </w:numPr>
        <w:rPr>
          <w:rFonts w:ascii="Times New Roman" w:hAnsi="Times New Roman"/>
          <w:sz w:val="24"/>
          <w:szCs w:val="24"/>
        </w:rPr>
      </w:pPr>
      <w:r w:rsidRPr="00A160D6">
        <w:rPr>
          <w:rFonts w:ascii="Times New Roman" w:hAnsi="Times New Roman"/>
          <w:sz w:val="24"/>
          <w:szCs w:val="24"/>
        </w:rPr>
        <w:t>-Пальцевое исследование прямой кишки с 30 летнего возраста.</w:t>
      </w:r>
    </w:p>
    <w:p w14:paraId="0E685E9B" w14:textId="77777777" w:rsidR="00215B93" w:rsidRPr="00A160D6" w:rsidRDefault="00215B93" w:rsidP="004B0437">
      <w:pPr>
        <w:pStyle w:val="HTML"/>
        <w:numPr>
          <w:ilvl w:val="0"/>
          <w:numId w:val="881"/>
        </w:numPr>
        <w:rPr>
          <w:rFonts w:ascii="Times New Roman" w:hAnsi="Times New Roman"/>
          <w:sz w:val="24"/>
          <w:szCs w:val="24"/>
        </w:rPr>
      </w:pPr>
      <w:r w:rsidRPr="00A160D6">
        <w:rPr>
          <w:rFonts w:ascii="Times New Roman" w:hAnsi="Times New Roman"/>
          <w:sz w:val="24"/>
          <w:szCs w:val="24"/>
        </w:rPr>
        <w:t>Определение толерантности к физической нагрузке на велоэргометре.</w:t>
      </w:r>
    </w:p>
    <w:p w14:paraId="550227DD" w14:textId="77777777" w:rsidR="00215B93" w:rsidRPr="00A160D6" w:rsidRDefault="00215B93" w:rsidP="004B0437">
      <w:pPr>
        <w:pStyle w:val="HTML"/>
        <w:numPr>
          <w:ilvl w:val="0"/>
          <w:numId w:val="881"/>
        </w:numPr>
        <w:rPr>
          <w:rFonts w:ascii="Times New Roman" w:hAnsi="Times New Roman"/>
          <w:sz w:val="24"/>
          <w:szCs w:val="24"/>
        </w:rPr>
      </w:pPr>
      <w:r w:rsidRPr="00A160D6">
        <w:rPr>
          <w:rFonts w:ascii="Times New Roman" w:hAnsi="Times New Roman"/>
          <w:sz w:val="24"/>
          <w:szCs w:val="24"/>
        </w:rPr>
        <w:t>-Определение внутриглазного давления лицам 40 лет.</w:t>
      </w:r>
    </w:p>
    <w:p w14:paraId="4EC03508" w14:textId="77777777" w:rsidR="00215B93" w:rsidRPr="00A160D6" w:rsidRDefault="00215B93" w:rsidP="00215B93">
      <w:pPr>
        <w:pStyle w:val="HTML"/>
        <w:rPr>
          <w:rFonts w:ascii="Times New Roman" w:hAnsi="Times New Roman"/>
          <w:sz w:val="24"/>
          <w:szCs w:val="24"/>
        </w:rPr>
      </w:pPr>
    </w:p>
    <w:p w14:paraId="3EBF556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По результатам ежегодной диспансеризации и последующего дообследования выделяют следующие группы </w:t>
      </w:r>
    </w:p>
    <w:p w14:paraId="4D3B9CDE" w14:textId="77777777" w:rsidR="00215B93" w:rsidRPr="00A160D6" w:rsidRDefault="00215B93" w:rsidP="004B0437">
      <w:pPr>
        <w:pStyle w:val="HTML"/>
        <w:numPr>
          <w:ilvl w:val="0"/>
          <w:numId w:val="882"/>
        </w:numPr>
        <w:rPr>
          <w:rFonts w:ascii="Times New Roman" w:hAnsi="Times New Roman"/>
          <w:sz w:val="24"/>
          <w:szCs w:val="24"/>
        </w:rPr>
      </w:pPr>
      <w:r w:rsidRPr="00A160D6">
        <w:rPr>
          <w:rFonts w:ascii="Times New Roman" w:hAnsi="Times New Roman"/>
          <w:sz w:val="24"/>
          <w:szCs w:val="24"/>
        </w:rPr>
        <w:t>-Здоровые, практически здоровые и больные, нуждающиеся в лечении.</w:t>
      </w:r>
    </w:p>
    <w:p w14:paraId="02FDCBB1" w14:textId="77777777" w:rsidR="00215B93" w:rsidRPr="00A160D6" w:rsidRDefault="00215B93" w:rsidP="004B0437">
      <w:pPr>
        <w:pStyle w:val="HTML"/>
        <w:numPr>
          <w:ilvl w:val="0"/>
          <w:numId w:val="882"/>
        </w:numPr>
        <w:rPr>
          <w:rFonts w:ascii="Times New Roman" w:hAnsi="Times New Roman"/>
          <w:sz w:val="24"/>
          <w:szCs w:val="24"/>
        </w:rPr>
      </w:pPr>
      <w:r w:rsidRPr="00A160D6">
        <w:rPr>
          <w:rFonts w:ascii="Times New Roman" w:hAnsi="Times New Roman"/>
          <w:sz w:val="24"/>
          <w:szCs w:val="24"/>
        </w:rPr>
        <w:t>Только здоровые и больные, нуждающиеся в лечении.</w:t>
      </w:r>
    </w:p>
    <w:p w14:paraId="5D7BED03" w14:textId="77777777" w:rsidR="00215B93" w:rsidRPr="00A160D6" w:rsidRDefault="00215B93" w:rsidP="004B0437">
      <w:pPr>
        <w:pStyle w:val="HTML"/>
        <w:numPr>
          <w:ilvl w:val="0"/>
          <w:numId w:val="882"/>
        </w:numPr>
        <w:rPr>
          <w:rFonts w:ascii="Times New Roman" w:hAnsi="Times New Roman"/>
          <w:sz w:val="24"/>
          <w:szCs w:val="24"/>
        </w:rPr>
      </w:pPr>
      <w:r w:rsidRPr="00A160D6">
        <w:rPr>
          <w:rFonts w:ascii="Times New Roman" w:hAnsi="Times New Roman"/>
          <w:sz w:val="24"/>
          <w:szCs w:val="24"/>
        </w:rPr>
        <w:t>Только практически здоровые и больные, нуждающиеся в лечении.</w:t>
      </w:r>
    </w:p>
    <w:p w14:paraId="76407045" w14:textId="77777777" w:rsidR="00215B93" w:rsidRPr="00A160D6" w:rsidRDefault="00215B93" w:rsidP="004B0437">
      <w:pPr>
        <w:pStyle w:val="HTML"/>
        <w:numPr>
          <w:ilvl w:val="0"/>
          <w:numId w:val="882"/>
        </w:numPr>
        <w:rPr>
          <w:rFonts w:ascii="Times New Roman" w:hAnsi="Times New Roman"/>
          <w:sz w:val="24"/>
          <w:szCs w:val="24"/>
        </w:rPr>
      </w:pPr>
      <w:r w:rsidRPr="00A160D6">
        <w:rPr>
          <w:rFonts w:ascii="Times New Roman" w:hAnsi="Times New Roman"/>
          <w:sz w:val="24"/>
          <w:szCs w:val="24"/>
        </w:rPr>
        <w:t>Только больные, нуждающиеся в лечении.</w:t>
      </w:r>
    </w:p>
    <w:p w14:paraId="211FF24A" w14:textId="77777777" w:rsidR="00215B93" w:rsidRPr="00A160D6" w:rsidRDefault="00215B93" w:rsidP="00215B93">
      <w:pPr>
        <w:pStyle w:val="HTML"/>
        <w:rPr>
          <w:rFonts w:ascii="Times New Roman" w:hAnsi="Times New Roman"/>
          <w:sz w:val="24"/>
          <w:szCs w:val="24"/>
        </w:rPr>
      </w:pPr>
    </w:p>
    <w:p w14:paraId="619ED80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группы населения после ежегодной диспансеризации подлежат учету и наблюдению в отделении профилактики </w:t>
      </w:r>
    </w:p>
    <w:p w14:paraId="25D24189" w14:textId="77777777" w:rsidR="00215B93" w:rsidRPr="00A160D6" w:rsidRDefault="00215B93" w:rsidP="004B0437">
      <w:pPr>
        <w:pStyle w:val="HTML"/>
        <w:numPr>
          <w:ilvl w:val="0"/>
          <w:numId w:val="883"/>
        </w:numPr>
        <w:rPr>
          <w:rFonts w:ascii="Times New Roman" w:hAnsi="Times New Roman"/>
          <w:sz w:val="24"/>
          <w:szCs w:val="24"/>
        </w:rPr>
      </w:pPr>
      <w:r w:rsidRPr="00A160D6">
        <w:rPr>
          <w:rFonts w:ascii="Times New Roman" w:hAnsi="Times New Roman"/>
          <w:sz w:val="24"/>
          <w:szCs w:val="24"/>
        </w:rPr>
        <w:t>Больные, нуждающиеся в лечении.</w:t>
      </w:r>
    </w:p>
    <w:p w14:paraId="0E28F911" w14:textId="77777777" w:rsidR="00215B93" w:rsidRPr="00A160D6" w:rsidRDefault="00215B93" w:rsidP="004B0437">
      <w:pPr>
        <w:pStyle w:val="HTML"/>
        <w:numPr>
          <w:ilvl w:val="0"/>
          <w:numId w:val="883"/>
        </w:numPr>
        <w:rPr>
          <w:rFonts w:ascii="Times New Roman" w:hAnsi="Times New Roman"/>
          <w:sz w:val="24"/>
          <w:szCs w:val="24"/>
        </w:rPr>
      </w:pPr>
      <w:r w:rsidRPr="00A160D6">
        <w:rPr>
          <w:rFonts w:ascii="Times New Roman" w:hAnsi="Times New Roman"/>
          <w:sz w:val="24"/>
          <w:szCs w:val="24"/>
        </w:rPr>
        <w:t>Только здоровые лица.</w:t>
      </w:r>
    </w:p>
    <w:p w14:paraId="54E7C1EA" w14:textId="77777777" w:rsidR="00215B93" w:rsidRPr="00A160D6" w:rsidRDefault="00215B93" w:rsidP="004B0437">
      <w:pPr>
        <w:pStyle w:val="HTML"/>
        <w:numPr>
          <w:ilvl w:val="0"/>
          <w:numId w:val="883"/>
        </w:numPr>
        <w:rPr>
          <w:rFonts w:ascii="Times New Roman" w:hAnsi="Times New Roman"/>
          <w:sz w:val="24"/>
          <w:szCs w:val="24"/>
        </w:rPr>
      </w:pPr>
      <w:r w:rsidRPr="00A160D6">
        <w:rPr>
          <w:rFonts w:ascii="Times New Roman" w:hAnsi="Times New Roman"/>
          <w:sz w:val="24"/>
          <w:szCs w:val="24"/>
        </w:rPr>
        <w:t>Только практически здоровые лица.</w:t>
      </w:r>
    </w:p>
    <w:p w14:paraId="5A070573" w14:textId="77777777" w:rsidR="00215B93" w:rsidRPr="00A160D6" w:rsidRDefault="00215B93" w:rsidP="004B0437">
      <w:pPr>
        <w:pStyle w:val="HTML"/>
        <w:numPr>
          <w:ilvl w:val="0"/>
          <w:numId w:val="883"/>
        </w:numPr>
        <w:rPr>
          <w:rFonts w:ascii="Times New Roman" w:hAnsi="Times New Roman"/>
          <w:sz w:val="24"/>
          <w:szCs w:val="24"/>
        </w:rPr>
      </w:pPr>
      <w:r w:rsidRPr="00A160D6">
        <w:rPr>
          <w:rFonts w:ascii="Times New Roman" w:hAnsi="Times New Roman"/>
          <w:sz w:val="24"/>
          <w:szCs w:val="24"/>
        </w:rPr>
        <w:t>-Здоровые и практически здоровые лица.</w:t>
      </w:r>
    </w:p>
    <w:p w14:paraId="5A68E5A4" w14:textId="77777777" w:rsidR="00215B93" w:rsidRPr="00A160D6" w:rsidRDefault="00215B93" w:rsidP="00215B93">
      <w:pPr>
        <w:pStyle w:val="HTML"/>
        <w:rPr>
          <w:rFonts w:ascii="Times New Roman" w:hAnsi="Times New Roman"/>
          <w:sz w:val="24"/>
          <w:szCs w:val="24"/>
        </w:rPr>
      </w:pPr>
    </w:p>
    <w:p w14:paraId="053EAEC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 какими показателями АД больные подлежат диспансерному наблюдению </w:t>
      </w:r>
    </w:p>
    <w:p w14:paraId="50C2E459" w14:textId="77777777" w:rsidR="00215B93" w:rsidRPr="00A160D6" w:rsidRDefault="00215B93" w:rsidP="004B0437">
      <w:pPr>
        <w:pStyle w:val="HTML"/>
        <w:numPr>
          <w:ilvl w:val="0"/>
          <w:numId w:val="884"/>
        </w:numPr>
        <w:rPr>
          <w:rFonts w:ascii="Times New Roman" w:hAnsi="Times New Roman"/>
          <w:sz w:val="24"/>
          <w:szCs w:val="24"/>
        </w:rPr>
      </w:pPr>
      <w:r w:rsidRPr="00A160D6">
        <w:rPr>
          <w:rFonts w:ascii="Times New Roman" w:hAnsi="Times New Roman"/>
          <w:sz w:val="24"/>
          <w:szCs w:val="24"/>
        </w:rPr>
        <w:t>120/80 - 130/80 мм рт.ст.</w:t>
      </w:r>
    </w:p>
    <w:p w14:paraId="5FBF1A0C" w14:textId="77777777" w:rsidR="00215B93" w:rsidRPr="00A160D6" w:rsidRDefault="00215B93" w:rsidP="004B0437">
      <w:pPr>
        <w:pStyle w:val="HTML"/>
        <w:numPr>
          <w:ilvl w:val="0"/>
          <w:numId w:val="884"/>
        </w:numPr>
        <w:rPr>
          <w:rFonts w:ascii="Times New Roman" w:hAnsi="Times New Roman"/>
          <w:sz w:val="24"/>
          <w:szCs w:val="24"/>
        </w:rPr>
      </w:pPr>
      <w:r w:rsidRPr="00A160D6">
        <w:rPr>
          <w:rFonts w:ascii="Times New Roman" w:hAnsi="Times New Roman"/>
          <w:sz w:val="24"/>
          <w:szCs w:val="24"/>
        </w:rPr>
        <w:t>130/80 - 150/70 мм рт.ст.</w:t>
      </w:r>
    </w:p>
    <w:p w14:paraId="415737E5" w14:textId="77777777" w:rsidR="00215B93" w:rsidRPr="00A160D6" w:rsidRDefault="00215B93" w:rsidP="004B0437">
      <w:pPr>
        <w:pStyle w:val="HTML"/>
        <w:numPr>
          <w:ilvl w:val="0"/>
          <w:numId w:val="884"/>
        </w:numPr>
        <w:rPr>
          <w:rFonts w:ascii="Times New Roman" w:hAnsi="Times New Roman"/>
          <w:sz w:val="24"/>
          <w:szCs w:val="24"/>
        </w:rPr>
      </w:pPr>
      <w:r w:rsidRPr="00A160D6">
        <w:rPr>
          <w:rFonts w:ascii="Times New Roman" w:hAnsi="Times New Roman"/>
          <w:sz w:val="24"/>
          <w:szCs w:val="24"/>
        </w:rPr>
        <w:t>-140/90 - 159/99 мм рт.ст.</w:t>
      </w:r>
    </w:p>
    <w:p w14:paraId="4A08177E" w14:textId="77777777" w:rsidR="00215B93" w:rsidRPr="00A160D6" w:rsidRDefault="00215B93" w:rsidP="004B0437">
      <w:pPr>
        <w:pStyle w:val="HTML"/>
        <w:numPr>
          <w:ilvl w:val="0"/>
          <w:numId w:val="884"/>
        </w:numPr>
        <w:rPr>
          <w:rFonts w:ascii="Times New Roman" w:hAnsi="Times New Roman"/>
          <w:sz w:val="24"/>
          <w:szCs w:val="24"/>
        </w:rPr>
      </w:pPr>
      <w:r w:rsidRPr="00A160D6">
        <w:rPr>
          <w:rFonts w:ascii="Times New Roman" w:hAnsi="Times New Roman"/>
          <w:sz w:val="24"/>
          <w:szCs w:val="24"/>
        </w:rPr>
        <w:t>-160/95 - 180/100 мм рт.ст.</w:t>
      </w:r>
    </w:p>
    <w:p w14:paraId="337A2BAB" w14:textId="77777777" w:rsidR="00215B93" w:rsidRPr="00A160D6" w:rsidRDefault="00215B93" w:rsidP="00215B93">
      <w:pPr>
        <w:pStyle w:val="HTML"/>
        <w:rPr>
          <w:rFonts w:ascii="Times New Roman" w:hAnsi="Times New Roman"/>
          <w:sz w:val="24"/>
          <w:szCs w:val="24"/>
        </w:rPr>
      </w:pPr>
    </w:p>
    <w:p w14:paraId="70EA12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Укажите частоту диспансерного наблюдения больных артериальнойгипертензией II степени, риск 4 </w:t>
      </w:r>
    </w:p>
    <w:p w14:paraId="5ECF726B" w14:textId="77777777" w:rsidR="00215B93" w:rsidRPr="00A160D6" w:rsidRDefault="00215B93" w:rsidP="004B0437">
      <w:pPr>
        <w:pStyle w:val="HTML"/>
        <w:numPr>
          <w:ilvl w:val="0"/>
          <w:numId w:val="885"/>
        </w:numPr>
        <w:rPr>
          <w:rFonts w:ascii="Times New Roman" w:hAnsi="Times New Roman"/>
          <w:sz w:val="24"/>
          <w:szCs w:val="24"/>
        </w:rPr>
      </w:pPr>
      <w:r w:rsidRPr="00A160D6">
        <w:rPr>
          <w:rFonts w:ascii="Times New Roman" w:hAnsi="Times New Roman"/>
          <w:sz w:val="24"/>
          <w:szCs w:val="24"/>
        </w:rPr>
        <w:t>1 - 2 раза в год</w:t>
      </w:r>
    </w:p>
    <w:p w14:paraId="57655DCB" w14:textId="77777777" w:rsidR="00215B93" w:rsidRPr="00A160D6" w:rsidRDefault="00215B93" w:rsidP="004B0437">
      <w:pPr>
        <w:pStyle w:val="HTML"/>
        <w:numPr>
          <w:ilvl w:val="0"/>
          <w:numId w:val="885"/>
        </w:numPr>
        <w:rPr>
          <w:rFonts w:ascii="Times New Roman" w:hAnsi="Times New Roman"/>
          <w:sz w:val="24"/>
          <w:szCs w:val="24"/>
        </w:rPr>
      </w:pPr>
      <w:r w:rsidRPr="00A160D6">
        <w:rPr>
          <w:rFonts w:ascii="Times New Roman" w:hAnsi="Times New Roman"/>
          <w:sz w:val="24"/>
          <w:szCs w:val="24"/>
        </w:rPr>
        <w:t>1 - 3 раза в год</w:t>
      </w:r>
    </w:p>
    <w:p w14:paraId="66CC164D" w14:textId="77777777" w:rsidR="00215B93" w:rsidRPr="00A160D6" w:rsidRDefault="00215B93" w:rsidP="004B0437">
      <w:pPr>
        <w:pStyle w:val="HTML"/>
        <w:numPr>
          <w:ilvl w:val="0"/>
          <w:numId w:val="885"/>
        </w:numPr>
        <w:rPr>
          <w:rFonts w:ascii="Times New Roman" w:hAnsi="Times New Roman"/>
          <w:sz w:val="24"/>
          <w:szCs w:val="24"/>
        </w:rPr>
      </w:pPr>
      <w:r w:rsidRPr="00A160D6">
        <w:rPr>
          <w:rFonts w:ascii="Times New Roman" w:hAnsi="Times New Roman"/>
          <w:sz w:val="24"/>
          <w:szCs w:val="24"/>
        </w:rPr>
        <w:t>2 - 3 раза в год</w:t>
      </w:r>
    </w:p>
    <w:p w14:paraId="3E8074D8" w14:textId="77777777" w:rsidR="00215B93" w:rsidRPr="00A160D6" w:rsidRDefault="00215B93" w:rsidP="004B0437">
      <w:pPr>
        <w:pStyle w:val="HTML"/>
        <w:numPr>
          <w:ilvl w:val="0"/>
          <w:numId w:val="885"/>
        </w:numPr>
        <w:rPr>
          <w:rFonts w:ascii="Times New Roman" w:hAnsi="Times New Roman"/>
          <w:sz w:val="24"/>
          <w:szCs w:val="24"/>
        </w:rPr>
      </w:pPr>
      <w:r w:rsidRPr="00A160D6">
        <w:rPr>
          <w:rFonts w:ascii="Times New Roman" w:hAnsi="Times New Roman"/>
          <w:sz w:val="24"/>
          <w:szCs w:val="24"/>
        </w:rPr>
        <w:t>-4 - 6 раз в год</w:t>
      </w:r>
    </w:p>
    <w:p w14:paraId="610F5962" w14:textId="77777777" w:rsidR="00215B93" w:rsidRPr="00A160D6" w:rsidRDefault="00215B93" w:rsidP="00215B93">
      <w:pPr>
        <w:pStyle w:val="HTML"/>
        <w:rPr>
          <w:rFonts w:ascii="Times New Roman" w:hAnsi="Times New Roman"/>
          <w:sz w:val="24"/>
          <w:szCs w:val="24"/>
        </w:rPr>
      </w:pPr>
    </w:p>
    <w:p w14:paraId="24E4F96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из указанных групп лекарственных препаратов отдадите предпочтение при амбулаторном лечении объемзависимой формы артериальной гипертензии </w:t>
      </w:r>
    </w:p>
    <w:p w14:paraId="7F413829" w14:textId="77777777" w:rsidR="00215B93" w:rsidRPr="00A160D6" w:rsidRDefault="00215B93" w:rsidP="004B0437">
      <w:pPr>
        <w:pStyle w:val="HTML"/>
        <w:numPr>
          <w:ilvl w:val="0"/>
          <w:numId w:val="886"/>
        </w:numPr>
        <w:rPr>
          <w:rFonts w:ascii="Times New Roman" w:hAnsi="Times New Roman"/>
          <w:sz w:val="24"/>
          <w:szCs w:val="24"/>
        </w:rPr>
      </w:pPr>
      <w:r w:rsidRPr="00A160D6">
        <w:rPr>
          <w:rFonts w:ascii="Times New Roman" w:hAnsi="Times New Roman"/>
          <w:sz w:val="24"/>
          <w:szCs w:val="24"/>
        </w:rPr>
        <w:t>Антагонистам кальция.</w:t>
      </w:r>
    </w:p>
    <w:p w14:paraId="0414893D" w14:textId="77777777" w:rsidR="00215B93" w:rsidRPr="00A160D6" w:rsidRDefault="00215B93" w:rsidP="004B0437">
      <w:pPr>
        <w:pStyle w:val="HTML"/>
        <w:numPr>
          <w:ilvl w:val="0"/>
          <w:numId w:val="886"/>
        </w:numPr>
        <w:rPr>
          <w:rFonts w:ascii="Times New Roman" w:hAnsi="Times New Roman"/>
          <w:sz w:val="24"/>
          <w:szCs w:val="24"/>
        </w:rPr>
      </w:pPr>
      <w:r w:rsidRPr="00A160D6">
        <w:rPr>
          <w:rFonts w:ascii="Times New Roman" w:hAnsi="Times New Roman"/>
          <w:sz w:val="24"/>
          <w:szCs w:val="24"/>
        </w:rPr>
        <w:t>Блокаторам бета-адренергических рецепторов.</w:t>
      </w:r>
    </w:p>
    <w:p w14:paraId="22E1A4E1" w14:textId="77777777" w:rsidR="00215B93" w:rsidRPr="00A160D6" w:rsidRDefault="00215B93" w:rsidP="004B0437">
      <w:pPr>
        <w:pStyle w:val="HTML"/>
        <w:numPr>
          <w:ilvl w:val="0"/>
          <w:numId w:val="886"/>
        </w:numPr>
        <w:rPr>
          <w:rFonts w:ascii="Times New Roman" w:hAnsi="Times New Roman"/>
          <w:sz w:val="24"/>
          <w:szCs w:val="24"/>
        </w:rPr>
      </w:pPr>
      <w:r w:rsidRPr="00A160D6">
        <w:rPr>
          <w:rFonts w:ascii="Times New Roman" w:hAnsi="Times New Roman"/>
          <w:sz w:val="24"/>
          <w:szCs w:val="24"/>
        </w:rPr>
        <w:t>Блокаторам альфа-адренергических рецепторов.</w:t>
      </w:r>
    </w:p>
    <w:p w14:paraId="457F1CA9" w14:textId="77777777" w:rsidR="00215B93" w:rsidRPr="00A160D6" w:rsidRDefault="00215B93" w:rsidP="004B0437">
      <w:pPr>
        <w:pStyle w:val="HTML"/>
        <w:numPr>
          <w:ilvl w:val="0"/>
          <w:numId w:val="886"/>
        </w:numPr>
        <w:rPr>
          <w:rFonts w:ascii="Times New Roman" w:hAnsi="Times New Roman"/>
          <w:sz w:val="24"/>
          <w:szCs w:val="24"/>
        </w:rPr>
      </w:pPr>
      <w:r w:rsidRPr="00A160D6">
        <w:rPr>
          <w:rFonts w:ascii="Times New Roman" w:hAnsi="Times New Roman"/>
          <w:sz w:val="24"/>
          <w:szCs w:val="24"/>
        </w:rPr>
        <w:t>-Диуретикам.</w:t>
      </w:r>
    </w:p>
    <w:p w14:paraId="387B5FD4" w14:textId="77777777" w:rsidR="00215B93" w:rsidRPr="00A160D6" w:rsidRDefault="00215B93" w:rsidP="00215B93">
      <w:pPr>
        <w:pStyle w:val="HTML"/>
        <w:rPr>
          <w:rFonts w:ascii="Times New Roman" w:hAnsi="Times New Roman"/>
          <w:sz w:val="24"/>
          <w:szCs w:val="24"/>
        </w:rPr>
      </w:pPr>
    </w:p>
    <w:p w14:paraId="7018191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Диета больного артериальной гипертензией должна в первую очередь предусматривать </w:t>
      </w:r>
    </w:p>
    <w:p w14:paraId="67874F5C" w14:textId="77777777" w:rsidR="00215B93" w:rsidRPr="00A160D6" w:rsidRDefault="00215B93" w:rsidP="004B0437">
      <w:pPr>
        <w:pStyle w:val="HTML"/>
        <w:numPr>
          <w:ilvl w:val="0"/>
          <w:numId w:val="887"/>
        </w:numPr>
        <w:rPr>
          <w:rFonts w:ascii="Times New Roman" w:hAnsi="Times New Roman"/>
          <w:sz w:val="24"/>
          <w:szCs w:val="24"/>
        </w:rPr>
      </w:pPr>
      <w:r w:rsidRPr="00A160D6">
        <w:rPr>
          <w:rFonts w:ascii="Times New Roman" w:hAnsi="Times New Roman"/>
          <w:sz w:val="24"/>
          <w:szCs w:val="24"/>
        </w:rPr>
        <w:t>Ограничение потребления хлеба.</w:t>
      </w:r>
    </w:p>
    <w:p w14:paraId="4CFC6BB1" w14:textId="77777777" w:rsidR="00215B93" w:rsidRPr="00A160D6" w:rsidRDefault="00215B93" w:rsidP="004B0437">
      <w:pPr>
        <w:pStyle w:val="HTML"/>
        <w:numPr>
          <w:ilvl w:val="0"/>
          <w:numId w:val="887"/>
        </w:numPr>
        <w:rPr>
          <w:rFonts w:ascii="Times New Roman" w:hAnsi="Times New Roman"/>
          <w:sz w:val="24"/>
          <w:szCs w:val="24"/>
        </w:rPr>
      </w:pPr>
      <w:r w:rsidRPr="00A160D6">
        <w:rPr>
          <w:rFonts w:ascii="Times New Roman" w:hAnsi="Times New Roman"/>
          <w:sz w:val="24"/>
          <w:szCs w:val="24"/>
        </w:rPr>
        <w:t>Ограничение потребления растительного масла.</w:t>
      </w:r>
    </w:p>
    <w:p w14:paraId="0ABC3507" w14:textId="77777777" w:rsidR="00215B93" w:rsidRPr="00A160D6" w:rsidRDefault="00215B93" w:rsidP="004B0437">
      <w:pPr>
        <w:pStyle w:val="HTML"/>
        <w:numPr>
          <w:ilvl w:val="0"/>
          <w:numId w:val="887"/>
        </w:numPr>
        <w:rPr>
          <w:rFonts w:ascii="Times New Roman" w:hAnsi="Times New Roman"/>
          <w:sz w:val="24"/>
          <w:szCs w:val="24"/>
        </w:rPr>
      </w:pPr>
      <w:r w:rsidRPr="00A160D6">
        <w:rPr>
          <w:rFonts w:ascii="Times New Roman" w:hAnsi="Times New Roman"/>
          <w:sz w:val="24"/>
          <w:szCs w:val="24"/>
        </w:rPr>
        <w:t>-Ограничение потребления соли и насыщенных жиров.</w:t>
      </w:r>
    </w:p>
    <w:p w14:paraId="714B0B35" w14:textId="77777777" w:rsidR="00215B93" w:rsidRPr="00A160D6" w:rsidRDefault="00215B93" w:rsidP="004B0437">
      <w:pPr>
        <w:pStyle w:val="HTML"/>
        <w:numPr>
          <w:ilvl w:val="0"/>
          <w:numId w:val="887"/>
        </w:numPr>
        <w:rPr>
          <w:rFonts w:ascii="Times New Roman" w:hAnsi="Times New Roman"/>
          <w:sz w:val="24"/>
          <w:szCs w:val="24"/>
        </w:rPr>
      </w:pPr>
      <w:r w:rsidRPr="00A160D6">
        <w:rPr>
          <w:rFonts w:ascii="Times New Roman" w:hAnsi="Times New Roman"/>
          <w:sz w:val="24"/>
          <w:szCs w:val="24"/>
        </w:rPr>
        <w:t>Ограничение потребления сливочного масла.</w:t>
      </w:r>
    </w:p>
    <w:p w14:paraId="66F9DCE6" w14:textId="77777777" w:rsidR="00215B93" w:rsidRPr="00A160D6" w:rsidRDefault="00215B93" w:rsidP="00215B93">
      <w:pPr>
        <w:pStyle w:val="HTML"/>
        <w:rPr>
          <w:rFonts w:ascii="Times New Roman" w:hAnsi="Times New Roman"/>
          <w:sz w:val="24"/>
          <w:szCs w:val="24"/>
        </w:rPr>
      </w:pPr>
    </w:p>
    <w:p w14:paraId="1A9C4C1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наблюдения первые полгода за больными после перенесенного острого инфаркта миокарда составляет </w:t>
      </w:r>
    </w:p>
    <w:p w14:paraId="791F8403" w14:textId="77777777" w:rsidR="00215B93" w:rsidRPr="00A160D6" w:rsidRDefault="00215B93" w:rsidP="004B0437">
      <w:pPr>
        <w:pStyle w:val="HTML"/>
        <w:numPr>
          <w:ilvl w:val="0"/>
          <w:numId w:val="888"/>
        </w:numPr>
        <w:rPr>
          <w:rFonts w:ascii="Times New Roman" w:hAnsi="Times New Roman"/>
          <w:sz w:val="24"/>
          <w:szCs w:val="24"/>
        </w:rPr>
      </w:pPr>
      <w:r w:rsidRPr="00A160D6">
        <w:rPr>
          <w:rFonts w:ascii="Times New Roman" w:hAnsi="Times New Roman"/>
          <w:sz w:val="24"/>
          <w:szCs w:val="24"/>
        </w:rPr>
        <w:t>1 раз в неделю.</w:t>
      </w:r>
    </w:p>
    <w:p w14:paraId="491864BF" w14:textId="77777777" w:rsidR="00215B93" w:rsidRPr="00A160D6" w:rsidRDefault="00215B93" w:rsidP="004B0437">
      <w:pPr>
        <w:pStyle w:val="HTML"/>
        <w:numPr>
          <w:ilvl w:val="0"/>
          <w:numId w:val="888"/>
        </w:numPr>
        <w:rPr>
          <w:rFonts w:ascii="Times New Roman" w:hAnsi="Times New Roman"/>
          <w:sz w:val="24"/>
          <w:szCs w:val="24"/>
        </w:rPr>
      </w:pPr>
      <w:r w:rsidRPr="00A160D6">
        <w:rPr>
          <w:rFonts w:ascii="Times New Roman" w:hAnsi="Times New Roman"/>
          <w:sz w:val="24"/>
          <w:szCs w:val="24"/>
        </w:rPr>
        <w:t>-2 раза в месяц.</w:t>
      </w:r>
    </w:p>
    <w:p w14:paraId="47DDBE64" w14:textId="77777777" w:rsidR="00215B93" w:rsidRPr="00A160D6" w:rsidRDefault="00215B93" w:rsidP="004B0437">
      <w:pPr>
        <w:pStyle w:val="HTML"/>
        <w:numPr>
          <w:ilvl w:val="0"/>
          <w:numId w:val="888"/>
        </w:numPr>
        <w:rPr>
          <w:rFonts w:ascii="Times New Roman" w:hAnsi="Times New Roman"/>
          <w:sz w:val="24"/>
          <w:szCs w:val="24"/>
        </w:rPr>
      </w:pPr>
      <w:r w:rsidRPr="00A160D6">
        <w:rPr>
          <w:rFonts w:ascii="Times New Roman" w:hAnsi="Times New Roman"/>
          <w:sz w:val="24"/>
          <w:szCs w:val="24"/>
        </w:rPr>
        <w:t>3 раза в месяц.</w:t>
      </w:r>
    </w:p>
    <w:p w14:paraId="20DDD55A" w14:textId="77777777" w:rsidR="00215B93" w:rsidRPr="00A160D6" w:rsidRDefault="00215B93" w:rsidP="004B0437">
      <w:pPr>
        <w:pStyle w:val="HTML"/>
        <w:numPr>
          <w:ilvl w:val="0"/>
          <w:numId w:val="888"/>
        </w:numPr>
        <w:rPr>
          <w:rFonts w:ascii="Times New Roman" w:hAnsi="Times New Roman"/>
          <w:sz w:val="24"/>
          <w:szCs w:val="24"/>
        </w:rPr>
      </w:pPr>
      <w:r w:rsidRPr="00A160D6">
        <w:rPr>
          <w:rFonts w:ascii="Times New Roman" w:hAnsi="Times New Roman"/>
          <w:sz w:val="24"/>
          <w:szCs w:val="24"/>
        </w:rPr>
        <w:t>1 раз в 6 месяцев.</w:t>
      </w:r>
    </w:p>
    <w:p w14:paraId="794E9B0F" w14:textId="77777777" w:rsidR="00215B93" w:rsidRPr="00A160D6" w:rsidRDefault="00215B93" w:rsidP="00215B93">
      <w:pPr>
        <w:pStyle w:val="HTML"/>
        <w:rPr>
          <w:rFonts w:ascii="Times New Roman" w:hAnsi="Times New Roman"/>
          <w:sz w:val="24"/>
          <w:szCs w:val="24"/>
        </w:rPr>
      </w:pPr>
    </w:p>
    <w:p w14:paraId="579F859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указанных комбинаций лекарственных средств предпочтительныпри амбулаторном лечении больных ИБСстабильной стенокардией напряжения,ФК III-IV ст. </w:t>
      </w:r>
    </w:p>
    <w:p w14:paraId="1DD49E24" w14:textId="77777777" w:rsidR="00215B93" w:rsidRPr="00A160D6" w:rsidRDefault="00215B93" w:rsidP="004B0437">
      <w:pPr>
        <w:pStyle w:val="HTML"/>
        <w:numPr>
          <w:ilvl w:val="0"/>
          <w:numId w:val="889"/>
        </w:numPr>
        <w:rPr>
          <w:rFonts w:ascii="Times New Roman" w:hAnsi="Times New Roman"/>
          <w:sz w:val="24"/>
          <w:szCs w:val="24"/>
        </w:rPr>
      </w:pPr>
      <w:r w:rsidRPr="00A160D6">
        <w:rPr>
          <w:rFonts w:ascii="Times New Roman" w:hAnsi="Times New Roman"/>
          <w:sz w:val="24"/>
          <w:szCs w:val="24"/>
        </w:rPr>
        <w:t>антагонисты Ca + аспирин.</w:t>
      </w:r>
    </w:p>
    <w:p w14:paraId="00C38BF8" w14:textId="77777777" w:rsidR="00215B93" w:rsidRPr="00A160D6" w:rsidRDefault="00215B93" w:rsidP="004B0437">
      <w:pPr>
        <w:pStyle w:val="HTML"/>
        <w:numPr>
          <w:ilvl w:val="0"/>
          <w:numId w:val="889"/>
        </w:numPr>
        <w:rPr>
          <w:rFonts w:ascii="Times New Roman" w:hAnsi="Times New Roman"/>
          <w:sz w:val="24"/>
          <w:szCs w:val="24"/>
        </w:rPr>
      </w:pPr>
      <w:r w:rsidRPr="00A160D6">
        <w:rPr>
          <w:rFonts w:ascii="Times New Roman" w:hAnsi="Times New Roman"/>
          <w:sz w:val="24"/>
          <w:szCs w:val="24"/>
        </w:rPr>
        <w:t>только нитраты.</w:t>
      </w:r>
    </w:p>
    <w:p w14:paraId="68DD681B" w14:textId="77777777" w:rsidR="00215B93" w:rsidRPr="00A160D6" w:rsidRDefault="00215B93" w:rsidP="004B0437">
      <w:pPr>
        <w:pStyle w:val="HTML"/>
        <w:numPr>
          <w:ilvl w:val="0"/>
          <w:numId w:val="889"/>
        </w:numPr>
        <w:rPr>
          <w:rFonts w:ascii="Times New Roman" w:hAnsi="Times New Roman"/>
          <w:sz w:val="24"/>
          <w:szCs w:val="24"/>
        </w:rPr>
      </w:pPr>
      <w:r w:rsidRPr="00A160D6">
        <w:rPr>
          <w:rFonts w:ascii="Times New Roman" w:hAnsi="Times New Roman"/>
          <w:sz w:val="24"/>
          <w:szCs w:val="24"/>
        </w:rPr>
        <w:t>только бета - блокаторы.</w:t>
      </w:r>
    </w:p>
    <w:p w14:paraId="10EFCACD" w14:textId="77777777" w:rsidR="00215B93" w:rsidRPr="00A160D6" w:rsidRDefault="00215B93" w:rsidP="004B0437">
      <w:pPr>
        <w:pStyle w:val="HTML"/>
        <w:numPr>
          <w:ilvl w:val="0"/>
          <w:numId w:val="889"/>
        </w:numPr>
        <w:rPr>
          <w:rFonts w:ascii="Times New Roman" w:hAnsi="Times New Roman"/>
          <w:sz w:val="24"/>
          <w:szCs w:val="24"/>
        </w:rPr>
      </w:pPr>
      <w:r w:rsidRPr="00A160D6">
        <w:rPr>
          <w:rFonts w:ascii="Times New Roman" w:hAnsi="Times New Roman"/>
          <w:sz w:val="24"/>
          <w:szCs w:val="24"/>
        </w:rPr>
        <w:t>-бета - блокаторы + нитраты + аспирин.</w:t>
      </w:r>
    </w:p>
    <w:p w14:paraId="5A43C422" w14:textId="77777777" w:rsidR="00215B93" w:rsidRPr="00A160D6" w:rsidRDefault="00215B93" w:rsidP="00215B93">
      <w:pPr>
        <w:pStyle w:val="HTML"/>
        <w:rPr>
          <w:rFonts w:ascii="Times New Roman" w:hAnsi="Times New Roman"/>
          <w:sz w:val="24"/>
          <w:szCs w:val="24"/>
        </w:rPr>
      </w:pPr>
    </w:p>
    <w:p w14:paraId="74C825E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и длительность диспансерного наблюдения больных после перенесенной острой пневмонии составляют </w:t>
      </w:r>
    </w:p>
    <w:p w14:paraId="3D6277FE" w14:textId="77777777" w:rsidR="00215B93" w:rsidRPr="00A160D6" w:rsidRDefault="00215B93" w:rsidP="004B0437">
      <w:pPr>
        <w:pStyle w:val="HTML"/>
        <w:numPr>
          <w:ilvl w:val="0"/>
          <w:numId w:val="890"/>
        </w:numPr>
        <w:rPr>
          <w:rFonts w:ascii="Times New Roman" w:hAnsi="Times New Roman"/>
          <w:sz w:val="24"/>
          <w:szCs w:val="24"/>
        </w:rPr>
      </w:pPr>
      <w:r w:rsidRPr="00A160D6">
        <w:rPr>
          <w:rFonts w:ascii="Times New Roman" w:hAnsi="Times New Roman"/>
          <w:sz w:val="24"/>
          <w:szCs w:val="24"/>
        </w:rPr>
        <w:t>3 раза в течение 3-х месяцев.</w:t>
      </w:r>
    </w:p>
    <w:p w14:paraId="05A20EF0" w14:textId="77777777" w:rsidR="00215B93" w:rsidRPr="00A160D6" w:rsidRDefault="00215B93" w:rsidP="004B0437">
      <w:pPr>
        <w:pStyle w:val="HTML"/>
        <w:numPr>
          <w:ilvl w:val="0"/>
          <w:numId w:val="890"/>
        </w:numPr>
        <w:rPr>
          <w:rFonts w:ascii="Times New Roman" w:hAnsi="Times New Roman"/>
          <w:sz w:val="24"/>
          <w:szCs w:val="24"/>
        </w:rPr>
      </w:pPr>
      <w:r w:rsidRPr="00A160D6">
        <w:rPr>
          <w:rFonts w:ascii="Times New Roman" w:hAnsi="Times New Roman"/>
          <w:sz w:val="24"/>
          <w:szCs w:val="24"/>
        </w:rPr>
        <w:t>-3 раза в течение 6 месяцев.</w:t>
      </w:r>
    </w:p>
    <w:p w14:paraId="3523C17D" w14:textId="77777777" w:rsidR="00215B93" w:rsidRPr="00A160D6" w:rsidRDefault="00215B93" w:rsidP="004B0437">
      <w:pPr>
        <w:pStyle w:val="HTML"/>
        <w:numPr>
          <w:ilvl w:val="0"/>
          <w:numId w:val="890"/>
        </w:numPr>
        <w:rPr>
          <w:rFonts w:ascii="Times New Roman" w:hAnsi="Times New Roman"/>
          <w:sz w:val="24"/>
          <w:szCs w:val="24"/>
        </w:rPr>
      </w:pPr>
      <w:r w:rsidRPr="00A160D6">
        <w:rPr>
          <w:rFonts w:ascii="Times New Roman" w:hAnsi="Times New Roman"/>
          <w:sz w:val="24"/>
          <w:szCs w:val="24"/>
        </w:rPr>
        <w:t>4 раза в течение 8 месяцев.</w:t>
      </w:r>
    </w:p>
    <w:p w14:paraId="37C2AA02" w14:textId="77777777" w:rsidR="00215B93" w:rsidRPr="00A160D6" w:rsidRDefault="00215B93" w:rsidP="004B0437">
      <w:pPr>
        <w:pStyle w:val="HTML"/>
        <w:numPr>
          <w:ilvl w:val="0"/>
          <w:numId w:val="890"/>
        </w:numPr>
        <w:rPr>
          <w:rFonts w:ascii="Times New Roman" w:hAnsi="Times New Roman"/>
          <w:sz w:val="24"/>
          <w:szCs w:val="24"/>
        </w:rPr>
      </w:pPr>
      <w:r w:rsidRPr="00A160D6">
        <w:rPr>
          <w:rFonts w:ascii="Times New Roman" w:hAnsi="Times New Roman"/>
          <w:sz w:val="24"/>
          <w:szCs w:val="24"/>
        </w:rPr>
        <w:t>6 раз в течение года.</w:t>
      </w:r>
    </w:p>
    <w:p w14:paraId="4200E126" w14:textId="77777777" w:rsidR="00215B93" w:rsidRPr="00A160D6" w:rsidRDefault="00215B93" w:rsidP="00215B93">
      <w:pPr>
        <w:pStyle w:val="HTML"/>
        <w:rPr>
          <w:rFonts w:ascii="Times New Roman" w:hAnsi="Times New Roman"/>
          <w:sz w:val="24"/>
          <w:szCs w:val="24"/>
        </w:rPr>
      </w:pPr>
    </w:p>
    <w:p w14:paraId="36CA412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Перечислите показания к госпитализации больного артериальной гипертензией </w:t>
      </w:r>
    </w:p>
    <w:p w14:paraId="0832408D" w14:textId="77777777" w:rsidR="00215B93" w:rsidRPr="00A160D6" w:rsidRDefault="00215B93" w:rsidP="004B0437">
      <w:pPr>
        <w:pStyle w:val="HTML"/>
        <w:numPr>
          <w:ilvl w:val="0"/>
          <w:numId w:val="891"/>
        </w:numPr>
        <w:rPr>
          <w:rFonts w:ascii="Times New Roman" w:hAnsi="Times New Roman"/>
          <w:sz w:val="24"/>
          <w:szCs w:val="24"/>
        </w:rPr>
      </w:pPr>
      <w:r w:rsidRPr="00A160D6">
        <w:rPr>
          <w:rFonts w:ascii="Times New Roman" w:hAnsi="Times New Roman"/>
          <w:sz w:val="24"/>
          <w:szCs w:val="24"/>
        </w:rPr>
        <w:t>Кратковременные подъемы АД на 20 мм рт.ст. выше "рабочего" уровня, быстрая утомляемость.</w:t>
      </w:r>
    </w:p>
    <w:p w14:paraId="0AE30A5D" w14:textId="77777777" w:rsidR="00215B93" w:rsidRPr="00A160D6" w:rsidRDefault="00215B93" w:rsidP="004B0437">
      <w:pPr>
        <w:pStyle w:val="HTML"/>
        <w:numPr>
          <w:ilvl w:val="0"/>
          <w:numId w:val="891"/>
        </w:numPr>
        <w:rPr>
          <w:rFonts w:ascii="Times New Roman" w:hAnsi="Times New Roman"/>
          <w:sz w:val="24"/>
          <w:szCs w:val="24"/>
        </w:rPr>
      </w:pPr>
      <w:r w:rsidRPr="00A160D6">
        <w:rPr>
          <w:rFonts w:ascii="Times New Roman" w:hAnsi="Times New Roman"/>
          <w:sz w:val="24"/>
          <w:szCs w:val="24"/>
        </w:rPr>
        <w:t>-Решение экспертных вопросов.</w:t>
      </w:r>
    </w:p>
    <w:p w14:paraId="43113A8C" w14:textId="77777777" w:rsidR="00215B93" w:rsidRPr="00A160D6" w:rsidRDefault="00215B93" w:rsidP="004B0437">
      <w:pPr>
        <w:pStyle w:val="HTML"/>
        <w:numPr>
          <w:ilvl w:val="0"/>
          <w:numId w:val="891"/>
        </w:numPr>
        <w:rPr>
          <w:rFonts w:ascii="Times New Roman" w:hAnsi="Times New Roman"/>
          <w:sz w:val="24"/>
          <w:szCs w:val="24"/>
        </w:rPr>
      </w:pPr>
      <w:r w:rsidRPr="00A160D6">
        <w:rPr>
          <w:rFonts w:ascii="Times New Roman" w:hAnsi="Times New Roman"/>
          <w:sz w:val="24"/>
          <w:szCs w:val="24"/>
        </w:rPr>
        <w:t>-Тяжелое течение и устойчивость к фармакологическим средствам.</w:t>
      </w:r>
    </w:p>
    <w:p w14:paraId="06FFDF82" w14:textId="77777777" w:rsidR="00215B93" w:rsidRPr="00A160D6" w:rsidRDefault="00215B93" w:rsidP="004B0437">
      <w:pPr>
        <w:pStyle w:val="HTML"/>
        <w:numPr>
          <w:ilvl w:val="0"/>
          <w:numId w:val="891"/>
        </w:numPr>
        <w:rPr>
          <w:rFonts w:ascii="Times New Roman" w:hAnsi="Times New Roman"/>
          <w:sz w:val="24"/>
          <w:szCs w:val="24"/>
        </w:rPr>
      </w:pPr>
      <w:r w:rsidRPr="00A160D6">
        <w:rPr>
          <w:rFonts w:ascii="Times New Roman" w:hAnsi="Times New Roman"/>
          <w:sz w:val="24"/>
          <w:szCs w:val="24"/>
        </w:rPr>
        <w:t>Кратковременные ноющие боли в области сердца, нарушение сна, кратковременные подъемы АД.</w:t>
      </w:r>
    </w:p>
    <w:p w14:paraId="212E3F1E" w14:textId="77777777" w:rsidR="00215B93" w:rsidRPr="00A160D6" w:rsidRDefault="00215B93" w:rsidP="00215B93">
      <w:pPr>
        <w:pStyle w:val="HTML"/>
        <w:rPr>
          <w:rFonts w:ascii="Times New Roman" w:hAnsi="Times New Roman"/>
          <w:sz w:val="24"/>
          <w:szCs w:val="24"/>
        </w:rPr>
      </w:pPr>
    </w:p>
    <w:p w14:paraId="063820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планеоказания  экстренной  помощи при гипертоническом кризе II порядка предпочтение отдадите </w:t>
      </w:r>
    </w:p>
    <w:p w14:paraId="325381A2" w14:textId="77777777" w:rsidR="00215B93" w:rsidRPr="00A160D6" w:rsidRDefault="00215B93" w:rsidP="004B0437">
      <w:pPr>
        <w:pStyle w:val="HTML"/>
        <w:numPr>
          <w:ilvl w:val="0"/>
          <w:numId w:val="892"/>
        </w:numPr>
        <w:rPr>
          <w:rFonts w:ascii="Times New Roman" w:hAnsi="Times New Roman"/>
          <w:sz w:val="24"/>
          <w:szCs w:val="24"/>
        </w:rPr>
      </w:pPr>
      <w:r w:rsidRPr="00A160D6">
        <w:rPr>
          <w:rFonts w:ascii="Times New Roman" w:hAnsi="Times New Roman"/>
          <w:sz w:val="24"/>
          <w:szCs w:val="24"/>
        </w:rPr>
        <w:t>-Ганглиоблокаторам (пентамину, бензогексонию и др.).</w:t>
      </w:r>
    </w:p>
    <w:p w14:paraId="48A0E869" w14:textId="77777777" w:rsidR="00215B93" w:rsidRPr="00A160D6" w:rsidRDefault="00215B93" w:rsidP="004B0437">
      <w:pPr>
        <w:pStyle w:val="HTML"/>
        <w:numPr>
          <w:ilvl w:val="0"/>
          <w:numId w:val="892"/>
        </w:numPr>
        <w:rPr>
          <w:rFonts w:ascii="Times New Roman" w:hAnsi="Times New Roman"/>
          <w:sz w:val="24"/>
          <w:szCs w:val="24"/>
        </w:rPr>
      </w:pPr>
      <w:r w:rsidRPr="00A160D6">
        <w:rPr>
          <w:rFonts w:ascii="Times New Roman" w:hAnsi="Times New Roman"/>
          <w:sz w:val="24"/>
          <w:szCs w:val="24"/>
        </w:rPr>
        <w:t>Препаратам раувольфии (рауседилу).</w:t>
      </w:r>
    </w:p>
    <w:p w14:paraId="6000E5B3" w14:textId="77777777" w:rsidR="00215B93" w:rsidRPr="00A160D6" w:rsidRDefault="00215B93" w:rsidP="004B0437">
      <w:pPr>
        <w:pStyle w:val="HTML"/>
        <w:numPr>
          <w:ilvl w:val="0"/>
          <w:numId w:val="892"/>
        </w:numPr>
        <w:rPr>
          <w:rFonts w:ascii="Times New Roman" w:hAnsi="Times New Roman"/>
          <w:sz w:val="24"/>
          <w:szCs w:val="24"/>
        </w:rPr>
      </w:pPr>
      <w:r w:rsidRPr="00A160D6">
        <w:rPr>
          <w:rFonts w:ascii="Times New Roman" w:hAnsi="Times New Roman"/>
          <w:sz w:val="24"/>
          <w:szCs w:val="24"/>
        </w:rPr>
        <w:t>-Диуретикам (лазиксу).</w:t>
      </w:r>
    </w:p>
    <w:p w14:paraId="1D78F0E7" w14:textId="77777777" w:rsidR="00215B93" w:rsidRPr="00A160D6" w:rsidRDefault="00215B93" w:rsidP="004B0437">
      <w:pPr>
        <w:pStyle w:val="HTML"/>
        <w:numPr>
          <w:ilvl w:val="0"/>
          <w:numId w:val="892"/>
        </w:numPr>
        <w:rPr>
          <w:rFonts w:ascii="Times New Roman" w:hAnsi="Times New Roman"/>
          <w:sz w:val="24"/>
          <w:szCs w:val="24"/>
        </w:rPr>
      </w:pPr>
      <w:r w:rsidRPr="00A160D6">
        <w:rPr>
          <w:rFonts w:ascii="Times New Roman" w:hAnsi="Times New Roman"/>
          <w:sz w:val="24"/>
          <w:szCs w:val="24"/>
        </w:rPr>
        <w:t>Альфа-адреноблокаторам (пирроксану).</w:t>
      </w:r>
    </w:p>
    <w:p w14:paraId="43BE7E79" w14:textId="77777777" w:rsidR="00215B93" w:rsidRPr="00A160D6" w:rsidRDefault="00215B93" w:rsidP="00215B93">
      <w:pPr>
        <w:pStyle w:val="HTML"/>
        <w:rPr>
          <w:rFonts w:ascii="Times New Roman" w:hAnsi="Times New Roman"/>
          <w:sz w:val="24"/>
          <w:szCs w:val="24"/>
        </w:rPr>
      </w:pPr>
    </w:p>
    <w:p w14:paraId="7E06B66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лиц пожилого и старческого возраста, страдающих артерильнойгипертензией,протекающей на фоне бронхоспазма, эмфиземы и хроническогобронхита предпочтение отдается </w:t>
      </w:r>
    </w:p>
    <w:p w14:paraId="62909470" w14:textId="77777777" w:rsidR="00215B93" w:rsidRPr="00A160D6" w:rsidRDefault="00215B93" w:rsidP="004B0437">
      <w:pPr>
        <w:pStyle w:val="HTML"/>
        <w:numPr>
          <w:ilvl w:val="0"/>
          <w:numId w:val="893"/>
        </w:numPr>
        <w:rPr>
          <w:rFonts w:ascii="Times New Roman" w:hAnsi="Times New Roman"/>
          <w:sz w:val="24"/>
          <w:szCs w:val="24"/>
        </w:rPr>
      </w:pPr>
      <w:r w:rsidRPr="00A160D6">
        <w:rPr>
          <w:rFonts w:ascii="Times New Roman" w:hAnsi="Times New Roman"/>
          <w:sz w:val="24"/>
          <w:szCs w:val="24"/>
        </w:rPr>
        <w:t>Анаприлину.</w:t>
      </w:r>
    </w:p>
    <w:p w14:paraId="5F9B72D0" w14:textId="77777777" w:rsidR="00215B93" w:rsidRPr="00A160D6" w:rsidRDefault="00215B93" w:rsidP="004B0437">
      <w:pPr>
        <w:pStyle w:val="HTML"/>
        <w:numPr>
          <w:ilvl w:val="0"/>
          <w:numId w:val="893"/>
        </w:numPr>
        <w:rPr>
          <w:rFonts w:ascii="Times New Roman" w:hAnsi="Times New Roman"/>
          <w:sz w:val="24"/>
          <w:szCs w:val="24"/>
        </w:rPr>
      </w:pPr>
      <w:r w:rsidRPr="00A160D6">
        <w:rPr>
          <w:rFonts w:ascii="Times New Roman" w:hAnsi="Times New Roman"/>
          <w:sz w:val="24"/>
          <w:szCs w:val="24"/>
        </w:rPr>
        <w:t>Атенололу.</w:t>
      </w:r>
    </w:p>
    <w:p w14:paraId="69908581" w14:textId="77777777" w:rsidR="00215B93" w:rsidRPr="00A160D6" w:rsidRDefault="00215B93" w:rsidP="004B0437">
      <w:pPr>
        <w:pStyle w:val="HTML"/>
        <w:numPr>
          <w:ilvl w:val="0"/>
          <w:numId w:val="893"/>
        </w:numPr>
        <w:rPr>
          <w:rFonts w:ascii="Times New Roman" w:hAnsi="Times New Roman"/>
          <w:sz w:val="24"/>
          <w:szCs w:val="24"/>
        </w:rPr>
      </w:pPr>
      <w:r w:rsidRPr="00A160D6">
        <w:rPr>
          <w:rFonts w:ascii="Times New Roman" w:hAnsi="Times New Roman"/>
          <w:sz w:val="24"/>
          <w:szCs w:val="24"/>
        </w:rPr>
        <w:t>-Нифедипину.</w:t>
      </w:r>
    </w:p>
    <w:p w14:paraId="685E8DF0" w14:textId="77777777" w:rsidR="00215B93" w:rsidRPr="00A160D6" w:rsidRDefault="00215B93" w:rsidP="004B0437">
      <w:pPr>
        <w:pStyle w:val="HTML"/>
        <w:numPr>
          <w:ilvl w:val="0"/>
          <w:numId w:val="893"/>
        </w:numPr>
        <w:rPr>
          <w:rFonts w:ascii="Times New Roman" w:hAnsi="Times New Roman"/>
          <w:sz w:val="24"/>
          <w:szCs w:val="24"/>
        </w:rPr>
      </w:pPr>
      <w:r w:rsidRPr="00A160D6">
        <w:rPr>
          <w:rFonts w:ascii="Times New Roman" w:hAnsi="Times New Roman"/>
          <w:sz w:val="24"/>
          <w:szCs w:val="24"/>
        </w:rPr>
        <w:t>-Верошпирону.</w:t>
      </w:r>
    </w:p>
    <w:p w14:paraId="0E78157E" w14:textId="77777777" w:rsidR="00215B93" w:rsidRPr="00A160D6" w:rsidRDefault="00215B93" w:rsidP="00215B93">
      <w:pPr>
        <w:pStyle w:val="HTML"/>
        <w:rPr>
          <w:rFonts w:ascii="Times New Roman" w:hAnsi="Times New Roman"/>
          <w:sz w:val="24"/>
          <w:szCs w:val="24"/>
        </w:rPr>
      </w:pPr>
    </w:p>
    <w:p w14:paraId="2FDD4C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Противопоказанием для санаторно-курортного лечения больного ревматоидным артритом является </w:t>
      </w:r>
    </w:p>
    <w:p w14:paraId="57C9E0A4" w14:textId="77777777" w:rsidR="00215B93" w:rsidRPr="00A160D6" w:rsidRDefault="00215B93" w:rsidP="004B0437">
      <w:pPr>
        <w:pStyle w:val="HTML"/>
        <w:numPr>
          <w:ilvl w:val="0"/>
          <w:numId w:val="894"/>
        </w:numPr>
        <w:rPr>
          <w:rFonts w:ascii="Times New Roman" w:hAnsi="Times New Roman"/>
          <w:sz w:val="24"/>
          <w:szCs w:val="24"/>
        </w:rPr>
      </w:pPr>
      <w:r w:rsidRPr="00A160D6">
        <w:rPr>
          <w:rFonts w:ascii="Times New Roman" w:hAnsi="Times New Roman"/>
          <w:sz w:val="24"/>
          <w:szCs w:val="24"/>
        </w:rPr>
        <w:t>-активность III степени.</w:t>
      </w:r>
    </w:p>
    <w:p w14:paraId="76BBD4C2" w14:textId="77777777" w:rsidR="00215B93" w:rsidRPr="00A160D6" w:rsidRDefault="00215B93" w:rsidP="004B0437">
      <w:pPr>
        <w:pStyle w:val="HTML"/>
        <w:numPr>
          <w:ilvl w:val="0"/>
          <w:numId w:val="894"/>
        </w:numPr>
        <w:rPr>
          <w:rFonts w:ascii="Times New Roman" w:hAnsi="Times New Roman"/>
          <w:sz w:val="24"/>
          <w:szCs w:val="24"/>
        </w:rPr>
      </w:pPr>
      <w:r w:rsidRPr="00A160D6">
        <w:rPr>
          <w:rFonts w:ascii="Times New Roman" w:hAnsi="Times New Roman"/>
          <w:sz w:val="24"/>
          <w:szCs w:val="24"/>
        </w:rPr>
        <w:t>нарушение функции суставов I степени.</w:t>
      </w:r>
    </w:p>
    <w:p w14:paraId="1EDE06DF" w14:textId="77777777" w:rsidR="00215B93" w:rsidRPr="00A160D6" w:rsidRDefault="00215B93" w:rsidP="004B0437">
      <w:pPr>
        <w:pStyle w:val="HTML"/>
        <w:numPr>
          <w:ilvl w:val="0"/>
          <w:numId w:val="894"/>
        </w:numPr>
        <w:rPr>
          <w:rFonts w:ascii="Times New Roman" w:hAnsi="Times New Roman"/>
          <w:sz w:val="24"/>
          <w:szCs w:val="24"/>
        </w:rPr>
      </w:pPr>
      <w:r w:rsidRPr="00A160D6">
        <w:rPr>
          <w:rFonts w:ascii="Times New Roman" w:hAnsi="Times New Roman"/>
          <w:sz w:val="24"/>
          <w:szCs w:val="24"/>
        </w:rPr>
        <w:t>-онкозаболевание.</w:t>
      </w:r>
    </w:p>
    <w:p w14:paraId="46BA5E2C" w14:textId="77777777" w:rsidR="00215B93" w:rsidRPr="00A160D6" w:rsidRDefault="00215B93" w:rsidP="004B0437">
      <w:pPr>
        <w:pStyle w:val="HTML"/>
        <w:numPr>
          <w:ilvl w:val="0"/>
          <w:numId w:val="894"/>
        </w:numPr>
        <w:rPr>
          <w:rFonts w:ascii="Times New Roman" w:hAnsi="Times New Roman"/>
          <w:sz w:val="24"/>
          <w:szCs w:val="24"/>
        </w:rPr>
      </w:pPr>
      <w:r w:rsidRPr="00A160D6">
        <w:rPr>
          <w:rFonts w:ascii="Times New Roman" w:hAnsi="Times New Roman"/>
          <w:sz w:val="24"/>
          <w:szCs w:val="24"/>
        </w:rPr>
        <w:t>-висцеральные поражения с нарушением функции органов.</w:t>
      </w:r>
    </w:p>
    <w:p w14:paraId="76BB8A8F" w14:textId="77777777" w:rsidR="00215B93" w:rsidRPr="00A160D6" w:rsidRDefault="00215B93" w:rsidP="00215B93">
      <w:pPr>
        <w:pStyle w:val="HTML"/>
        <w:rPr>
          <w:rFonts w:ascii="Times New Roman" w:hAnsi="Times New Roman"/>
          <w:sz w:val="24"/>
          <w:szCs w:val="24"/>
        </w:rPr>
      </w:pPr>
    </w:p>
    <w:p w14:paraId="13BF823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диспансерного наблюдения больных тяжелой формой бронхиальнойастмы составляет </w:t>
      </w:r>
    </w:p>
    <w:p w14:paraId="34F351F8" w14:textId="77777777" w:rsidR="00215B93" w:rsidRPr="00A160D6" w:rsidRDefault="00215B93" w:rsidP="004B0437">
      <w:pPr>
        <w:pStyle w:val="HTML"/>
        <w:numPr>
          <w:ilvl w:val="0"/>
          <w:numId w:val="895"/>
        </w:numPr>
        <w:rPr>
          <w:rFonts w:ascii="Times New Roman" w:hAnsi="Times New Roman"/>
          <w:sz w:val="24"/>
          <w:szCs w:val="24"/>
        </w:rPr>
      </w:pPr>
      <w:r w:rsidRPr="00A160D6">
        <w:rPr>
          <w:rFonts w:ascii="Times New Roman" w:hAnsi="Times New Roman"/>
          <w:sz w:val="24"/>
          <w:szCs w:val="24"/>
        </w:rPr>
        <w:t>1 раз в 3 месяца.</w:t>
      </w:r>
    </w:p>
    <w:p w14:paraId="759C76B3" w14:textId="77777777" w:rsidR="00215B93" w:rsidRPr="00A160D6" w:rsidRDefault="00215B93" w:rsidP="004B0437">
      <w:pPr>
        <w:pStyle w:val="HTML"/>
        <w:numPr>
          <w:ilvl w:val="0"/>
          <w:numId w:val="895"/>
        </w:numPr>
        <w:rPr>
          <w:rFonts w:ascii="Times New Roman" w:hAnsi="Times New Roman"/>
          <w:sz w:val="24"/>
          <w:szCs w:val="24"/>
        </w:rPr>
      </w:pPr>
      <w:r w:rsidRPr="00A160D6">
        <w:rPr>
          <w:rFonts w:ascii="Times New Roman" w:hAnsi="Times New Roman"/>
          <w:sz w:val="24"/>
          <w:szCs w:val="24"/>
        </w:rPr>
        <w:t>2 раза в год.</w:t>
      </w:r>
    </w:p>
    <w:p w14:paraId="0E82A88B" w14:textId="77777777" w:rsidR="00215B93" w:rsidRPr="00A160D6" w:rsidRDefault="00215B93" w:rsidP="004B0437">
      <w:pPr>
        <w:pStyle w:val="HTML"/>
        <w:numPr>
          <w:ilvl w:val="0"/>
          <w:numId w:val="895"/>
        </w:numPr>
        <w:rPr>
          <w:rFonts w:ascii="Times New Roman" w:hAnsi="Times New Roman"/>
          <w:sz w:val="24"/>
          <w:szCs w:val="24"/>
        </w:rPr>
      </w:pPr>
      <w:r w:rsidRPr="00A160D6">
        <w:rPr>
          <w:rFonts w:ascii="Times New Roman" w:hAnsi="Times New Roman"/>
          <w:sz w:val="24"/>
          <w:szCs w:val="24"/>
        </w:rPr>
        <w:t>1 раз в 6 месяцев.</w:t>
      </w:r>
    </w:p>
    <w:p w14:paraId="4588852F" w14:textId="77777777" w:rsidR="00215B93" w:rsidRPr="00A160D6" w:rsidRDefault="00215B93" w:rsidP="004B0437">
      <w:pPr>
        <w:pStyle w:val="HTML"/>
        <w:numPr>
          <w:ilvl w:val="0"/>
          <w:numId w:val="895"/>
        </w:numPr>
        <w:rPr>
          <w:rFonts w:ascii="Times New Roman" w:hAnsi="Times New Roman"/>
          <w:sz w:val="24"/>
          <w:szCs w:val="24"/>
        </w:rPr>
      </w:pPr>
      <w:r w:rsidRPr="00A160D6">
        <w:rPr>
          <w:rFonts w:ascii="Times New Roman" w:hAnsi="Times New Roman"/>
          <w:sz w:val="24"/>
          <w:szCs w:val="24"/>
        </w:rPr>
        <w:t>-Постоянно.</w:t>
      </w:r>
    </w:p>
    <w:p w14:paraId="216A27C1" w14:textId="77777777" w:rsidR="00215B93" w:rsidRPr="00A160D6" w:rsidRDefault="00215B93" w:rsidP="00215B93">
      <w:pPr>
        <w:pStyle w:val="HTML"/>
        <w:rPr>
          <w:rFonts w:ascii="Times New Roman" w:hAnsi="Times New Roman"/>
          <w:sz w:val="24"/>
          <w:szCs w:val="24"/>
        </w:rPr>
      </w:pPr>
    </w:p>
    <w:p w14:paraId="0083DC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диспансерного наблюдения выделяют следующие группы больных,страдающих бронхиальной астмой </w:t>
      </w:r>
    </w:p>
    <w:p w14:paraId="5DA07643" w14:textId="77777777" w:rsidR="00215B93" w:rsidRPr="00A160D6" w:rsidRDefault="00215B93" w:rsidP="004B0437">
      <w:pPr>
        <w:pStyle w:val="HTML"/>
        <w:numPr>
          <w:ilvl w:val="0"/>
          <w:numId w:val="896"/>
        </w:numPr>
        <w:rPr>
          <w:rFonts w:ascii="Times New Roman" w:hAnsi="Times New Roman"/>
          <w:sz w:val="24"/>
          <w:szCs w:val="24"/>
        </w:rPr>
      </w:pPr>
      <w:r w:rsidRPr="00A160D6">
        <w:rPr>
          <w:rFonts w:ascii="Times New Roman" w:hAnsi="Times New Roman"/>
          <w:sz w:val="24"/>
          <w:szCs w:val="24"/>
        </w:rPr>
        <w:t>Только легкое и средней степени тяжести течение БА.</w:t>
      </w:r>
    </w:p>
    <w:p w14:paraId="6FE5E2D9" w14:textId="77777777" w:rsidR="00215B93" w:rsidRPr="00A160D6" w:rsidRDefault="00215B93" w:rsidP="004B0437">
      <w:pPr>
        <w:pStyle w:val="HTML"/>
        <w:numPr>
          <w:ilvl w:val="0"/>
          <w:numId w:val="896"/>
        </w:numPr>
        <w:rPr>
          <w:rFonts w:ascii="Times New Roman" w:hAnsi="Times New Roman"/>
          <w:sz w:val="24"/>
          <w:szCs w:val="24"/>
        </w:rPr>
      </w:pPr>
      <w:r w:rsidRPr="00A160D6">
        <w:rPr>
          <w:rFonts w:ascii="Times New Roman" w:hAnsi="Times New Roman"/>
          <w:sz w:val="24"/>
          <w:szCs w:val="24"/>
        </w:rPr>
        <w:t>Только тяжелое течение, включая гормонозависимые формы БА.</w:t>
      </w:r>
    </w:p>
    <w:p w14:paraId="613C8376" w14:textId="77777777" w:rsidR="00215B93" w:rsidRPr="00A160D6" w:rsidRDefault="00215B93" w:rsidP="004B0437">
      <w:pPr>
        <w:pStyle w:val="HTML"/>
        <w:numPr>
          <w:ilvl w:val="0"/>
          <w:numId w:val="896"/>
        </w:numPr>
        <w:rPr>
          <w:rFonts w:ascii="Times New Roman" w:hAnsi="Times New Roman"/>
          <w:sz w:val="24"/>
          <w:szCs w:val="24"/>
        </w:rPr>
      </w:pPr>
      <w:r w:rsidRPr="00A160D6">
        <w:rPr>
          <w:rFonts w:ascii="Times New Roman" w:hAnsi="Times New Roman"/>
          <w:sz w:val="24"/>
          <w:szCs w:val="24"/>
        </w:rPr>
        <w:t>Только БА в стадии стойкой ремиссии.</w:t>
      </w:r>
    </w:p>
    <w:p w14:paraId="698C1D9B" w14:textId="77777777" w:rsidR="00215B93" w:rsidRPr="00A160D6" w:rsidRDefault="00215B93" w:rsidP="004B0437">
      <w:pPr>
        <w:pStyle w:val="HTML"/>
        <w:numPr>
          <w:ilvl w:val="0"/>
          <w:numId w:val="896"/>
        </w:numPr>
        <w:rPr>
          <w:rFonts w:ascii="Times New Roman" w:hAnsi="Times New Roman"/>
          <w:sz w:val="24"/>
          <w:szCs w:val="24"/>
        </w:rPr>
      </w:pPr>
      <w:r w:rsidRPr="00A160D6">
        <w:rPr>
          <w:rFonts w:ascii="Times New Roman" w:hAnsi="Times New Roman"/>
          <w:sz w:val="24"/>
          <w:szCs w:val="24"/>
        </w:rPr>
        <w:t>-Все группы, указанные в пп. 1-3.</w:t>
      </w:r>
    </w:p>
    <w:p w14:paraId="3F58B80C" w14:textId="77777777" w:rsidR="00215B93" w:rsidRPr="00A160D6" w:rsidRDefault="00215B93" w:rsidP="00215B93">
      <w:pPr>
        <w:pStyle w:val="HTML"/>
        <w:rPr>
          <w:rFonts w:ascii="Times New Roman" w:hAnsi="Times New Roman"/>
          <w:sz w:val="24"/>
          <w:szCs w:val="24"/>
        </w:rPr>
      </w:pPr>
    </w:p>
    <w:p w14:paraId="49997E0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Больные язвенной болезнью желудка с частыми рецидивамии наличием осложнений наблюдаются участковым врачом-терапевтом</w:t>
      </w:r>
    </w:p>
    <w:p w14:paraId="20857C76" w14:textId="77777777" w:rsidR="00215B93" w:rsidRPr="00A160D6" w:rsidRDefault="00215B93" w:rsidP="004B0437">
      <w:pPr>
        <w:pStyle w:val="HTML"/>
        <w:numPr>
          <w:ilvl w:val="0"/>
          <w:numId w:val="897"/>
        </w:numPr>
        <w:rPr>
          <w:rFonts w:ascii="Times New Roman" w:hAnsi="Times New Roman"/>
          <w:sz w:val="24"/>
          <w:szCs w:val="24"/>
        </w:rPr>
      </w:pPr>
      <w:r w:rsidRPr="00A160D6">
        <w:rPr>
          <w:rFonts w:ascii="Times New Roman" w:hAnsi="Times New Roman"/>
          <w:sz w:val="24"/>
          <w:szCs w:val="24"/>
        </w:rPr>
        <w:t>1 раз в 2 месяца.</w:t>
      </w:r>
    </w:p>
    <w:p w14:paraId="3C047623" w14:textId="77777777" w:rsidR="00215B93" w:rsidRPr="00A160D6" w:rsidRDefault="00215B93" w:rsidP="004B0437">
      <w:pPr>
        <w:pStyle w:val="HTML"/>
        <w:numPr>
          <w:ilvl w:val="0"/>
          <w:numId w:val="897"/>
        </w:numPr>
        <w:rPr>
          <w:rFonts w:ascii="Times New Roman" w:hAnsi="Times New Roman"/>
          <w:sz w:val="24"/>
          <w:szCs w:val="24"/>
        </w:rPr>
      </w:pPr>
      <w:r w:rsidRPr="00A160D6">
        <w:rPr>
          <w:rFonts w:ascii="Times New Roman" w:hAnsi="Times New Roman"/>
          <w:sz w:val="24"/>
          <w:szCs w:val="24"/>
        </w:rPr>
        <w:t>Ежемесячно.</w:t>
      </w:r>
    </w:p>
    <w:p w14:paraId="1234EA32" w14:textId="77777777" w:rsidR="00215B93" w:rsidRPr="00A160D6" w:rsidRDefault="00215B93" w:rsidP="004B0437">
      <w:pPr>
        <w:pStyle w:val="HTML"/>
        <w:numPr>
          <w:ilvl w:val="0"/>
          <w:numId w:val="897"/>
        </w:numPr>
        <w:rPr>
          <w:rFonts w:ascii="Times New Roman" w:hAnsi="Times New Roman"/>
          <w:sz w:val="24"/>
          <w:szCs w:val="24"/>
        </w:rPr>
      </w:pPr>
      <w:r w:rsidRPr="00A160D6">
        <w:rPr>
          <w:rFonts w:ascii="Times New Roman" w:hAnsi="Times New Roman"/>
          <w:sz w:val="24"/>
          <w:szCs w:val="24"/>
        </w:rPr>
        <w:t>2 раза в год.</w:t>
      </w:r>
    </w:p>
    <w:p w14:paraId="13092C9A" w14:textId="77777777" w:rsidR="00215B93" w:rsidRPr="00A160D6" w:rsidRDefault="00215B93" w:rsidP="004B0437">
      <w:pPr>
        <w:pStyle w:val="HTML"/>
        <w:numPr>
          <w:ilvl w:val="0"/>
          <w:numId w:val="897"/>
        </w:numPr>
        <w:rPr>
          <w:rFonts w:ascii="Times New Roman" w:hAnsi="Times New Roman"/>
          <w:sz w:val="24"/>
          <w:szCs w:val="24"/>
        </w:rPr>
      </w:pPr>
      <w:r w:rsidRPr="00A160D6">
        <w:rPr>
          <w:rFonts w:ascii="Times New Roman" w:hAnsi="Times New Roman"/>
          <w:sz w:val="24"/>
          <w:szCs w:val="24"/>
        </w:rPr>
        <w:t>-4 раза в год.</w:t>
      </w:r>
    </w:p>
    <w:p w14:paraId="6200B868" w14:textId="77777777" w:rsidR="00215B93" w:rsidRPr="00A160D6" w:rsidRDefault="00215B93" w:rsidP="00215B93">
      <w:pPr>
        <w:pStyle w:val="HTML"/>
        <w:rPr>
          <w:rFonts w:ascii="Times New Roman" w:hAnsi="Times New Roman"/>
          <w:sz w:val="24"/>
          <w:szCs w:val="24"/>
        </w:rPr>
      </w:pPr>
    </w:p>
    <w:p w14:paraId="50AF4AE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Диспансерные группы больных язвенной болезнью 12-перстной кишки следующие</w:t>
      </w:r>
    </w:p>
    <w:p w14:paraId="6FD9EABE" w14:textId="77777777" w:rsidR="00215B93" w:rsidRPr="00A160D6" w:rsidRDefault="00215B93" w:rsidP="004B0437">
      <w:pPr>
        <w:pStyle w:val="HTML"/>
        <w:numPr>
          <w:ilvl w:val="0"/>
          <w:numId w:val="898"/>
        </w:numPr>
        <w:rPr>
          <w:rFonts w:ascii="Times New Roman" w:hAnsi="Times New Roman"/>
          <w:sz w:val="24"/>
          <w:szCs w:val="24"/>
        </w:rPr>
      </w:pPr>
      <w:r w:rsidRPr="00A160D6">
        <w:rPr>
          <w:rFonts w:ascii="Times New Roman" w:hAnsi="Times New Roman"/>
          <w:sz w:val="24"/>
          <w:szCs w:val="24"/>
        </w:rPr>
        <w:t>-Часто рецидивирующая язва 12-перстной кишки.</w:t>
      </w:r>
    </w:p>
    <w:p w14:paraId="160F5EE8" w14:textId="77777777" w:rsidR="00215B93" w:rsidRPr="00A160D6" w:rsidRDefault="00215B93" w:rsidP="004B0437">
      <w:pPr>
        <w:pStyle w:val="HTML"/>
        <w:numPr>
          <w:ilvl w:val="0"/>
          <w:numId w:val="898"/>
        </w:numPr>
        <w:rPr>
          <w:rFonts w:ascii="Times New Roman" w:hAnsi="Times New Roman"/>
          <w:sz w:val="24"/>
          <w:szCs w:val="24"/>
        </w:rPr>
      </w:pPr>
      <w:r w:rsidRPr="00A160D6">
        <w:rPr>
          <w:rFonts w:ascii="Times New Roman" w:hAnsi="Times New Roman"/>
          <w:sz w:val="24"/>
          <w:szCs w:val="24"/>
        </w:rPr>
        <w:t>-С редкими обострениями язва 12-перстной кишки.</w:t>
      </w:r>
    </w:p>
    <w:p w14:paraId="66B8A2B3" w14:textId="77777777" w:rsidR="00215B93" w:rsidRPr="00A160D6" w:rsidRDefault="00215B93" w:rsidP="004B0437">
      <w:pPr>
        <w:pStyle w:val="HTML"/>
        <w:numPr>
          <w:ilvl w:val="0"/>
          <w:numId w:val="898"/>
        </w:numPr>
        <w:rPr>
          <w:rFonts w:ascii="Times New Roman" w:hAnsi="Times New Roman"/>
          <w:sz w:val="24"/>
          <w:szCs w:val="24"/>
        </w:rPr>
      </w:pPr>
      <w:r w:rsidRPr="00A160D6">
        <w:rPr>
          <w:rFonts w:ascii="Times New Roman" w:hAnsi="Times New Roman"/>
          <w:sz w:val="24"/>
          <w:szCs w:val="24"/>
        </w:rPr>
        <w:t>-Язва 12-перстной кишки в стадии стойкой ремиссии.</w:t>
      </w:r>
    </w:p>
    <w:p w14:paraId="5446A49D" w14:textId="77777777" w:rsidR="00215B93" w:rsidRPr="00A160D6" w:rsidRDefault="00215B93" w:rsidP="004B0437">
      <w:pPr>
        <w:pStyle w:val="HTML"/>
        <w:numPr>
          <w:ilvl w:val="0"/>
          <w:numId w:val="898"/>
        </w:numPr>
        <w:rPr>
          <w:rFonts w:ascii="Times New Roman" w:hAnsi="Times New Roman"/>
          <w:sz w:val="24"/>
          <w:szCs w:val="24"/>
        </w:rPr>
      </w:pPr>
      <w:r w:rsidRPr="00A160D6">
        <w:rPr>
          <w:rFonts w:ascii="Times New Roman" w:hAnsi="Times New Roman"/>
          <w:sz w:val="24"/>
          <w:szCs w:val="24"/>
        </w:rPr>
        <w:t>Демпинг-синдром.</w:t>
      </w:r>
    </w:p>
    <w:p w14:paraId="3525F0FB" w14:textId="77777777" w:rsidR="00215B93" w:rsidRPr="00A160D6" w:rsidRDefault="00215B93" w:rsidP="00215B93">
      <w:pPr>
        <w:pStyle w:val="HTML"/>
        <w:rPr>
          <w:rFonts w:ascii="Times New Roman" w:hAnsi="Times New Roman"/>
          <w:sz w:val="24"/>
          <w:szCs w:val="24"/>
        </w:rPr>
      </w:pPr>
    </w:p>
    <w:p w14:paraId="0B9A8DC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диспансерного наблюдения больных язвенной болезнью 12-перстной кишки с частыми рецидивами составляет </w:t>
      </w:r>
    </w:p>
    <w:p w14:paraId="433DAE6F" w14:textId="77777777" w:rsidR="00215B93" w:rsidRPr="00A160D6" w:rsidRDefault="00215B93" w:rsidP="004B0437">
      <w:pPr>
        <w:pStyle w:val="HTML"/>
        <w:numPr>
          <w:ilvl w:val="0"/>
          <w:numId w:val="899"/>
        </w:numPr>
        <w:rPr>
          <w:rFonts w:ascii="Times New Roman" w:hAnsi="Times New Roman"/>
          <w:sz w:val="24"/>
          <w:szCs w:val="24"/>
        </w:rPr>
      </w:pPr>
      <w:r w:rsidRPr="00A160D6">
        <w:rPr>
          <w:rFonts w:ascii="Times New Roman" w:hAnsi="Times New Roman"/>
          <w:sz w:val="24"/>
          <w:szCs w:val="24"/>
        </w:rPr>
        <w:t>2 раза в году.</w:t>
      </w:r>
    </w:p>
    <w:p w14:paraId="3059B96F" w14:textId="77777777" w:rsidR="00215B93" w:rsidRPr="00A160D6" w:rsidRDefault="00215B93" w:rsidP="004B0437">
      <w:pPr>
        <w:pStyle w:val="HTML"/>
        <w:numPr>
          <w:ilvl w:val="0"/>
          <w:numId w:val="899"/>
        </w:numPr>
        <w:rPr>
          <w:rFonts w:ascii="Times New Roman" w:hAnsi="Times New Roman"/>
          <w:sz w:val="24"/>
          <w:szCs w:val="24"/>
        </w:rPr>
      </w:pPr>
      <w:r w:rsidRPr="00A160D6">
        <w:rPr>
          <w:rFonts w:ascii="Times New Roman" w:hAnsi="Times New Roman"/>
          <w:sz w:val="24"/>
          <w:szCs w:val="24"/>
        </w:rPr>
        <w:t>Ежемесячно.</w:t>
      </w:r>
    </w:p>
    <w:p w14:paraId="7D2B9A62" w14:textId="77777777" w:rsidR="00215B93" w:rsidRPr="00A160D6" w:rsidRDefault="00215B93" w:rsidP="004B0437">
      <w:pPr>
        <w:pStyle w:val="HTML"/>
        <w:numPr>
          <w:ilvl w:val="0"/>
          <w:numId w:val="899"/>
        </w:numPr>
        <w:rPr>
          <w:rFonts w:ascii="Times New Roman" w:hAnsi="Times New Roman"/>
          <w:sz w:val="24"/>
          <w:szCs w:val="24"/>
        </w:rPr>
      </w:pPr>
      <w:r w:rsidRPr="00A160D6">
        <w:rPr>
          <w:rFonts w:ascii="Times New Roman" w:hAnsi="Times New Roman"/>
          <w:sz w:val="24"/>
          <w:szCs w:val="24"/>
        </w:rPr>
        <w:t>Еженедельно.</w:t>
      </w:r>
    </w:p>
    <w:p w14:paraId="0CCE9140" w14:textId="77777777" w:rsidR="00215B93" w:rsidRPr="00A160D6" w:rsidRDefault="00215B93" w:rsidP="004B0437">
      <w:pPr>
        <w:pStyle w:val="HTML"/>
        <w:numPr>
          <w:ilvl w:val="0"/>
          <w:numId w:val="899"/>
        </w:numPr>
        <w:rPr>
          <w:rFonts w:ascii="Times New Roman" w:hAnsi="Times New Roman"/>
          <w:sz w:val="24"/>
          <w:szCs w:val="24"/>
        </w:rPr>
      </w:pPr>
      <w:r w:rsidRPr="00A160D6">
        <w:rPr>
          <w:rFonts w:ascii="Times New Roman" w:hAnsi="Times New Roman"/>
          <w:sz w:val="24"/>
          <w:szCs w:val="24"/>
        </w:rPr>
        <w:t>-4 раза в году.</w:t>
      </w:r>
    </w:p>
    <w:p w14:paraId="6BA6EA3C" w14:textId="77777777" w:rsidR="00215B93" w:rsidRPr="00A160D6" w:rsidRDefault="00215B93" w:rsidP="00215B93">
      <w:pPr>
        <w:pStyle w:val="HTML"/>
        <w:rPr>
          <w:rFonts w:ascii="Times New Roman" w:hAnsi="Times New Roman"/>
          <w:sz w:val="24"/>
          <w:szCs w:val="24"/>
        </w:rPr>
      </w:pPr>
    </w:p>
    <w:p w14:paraId="7D75038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Наиболее рациональная комбинация препаратов для противорецидивного лечения больных язвенной болезнью 12-перстной кишки с повышенной кислотообразующей функцией является </w:t>
      </w:r>
    </w:p>
    <w:p w14:paraId="0D14EBBF" w14:textId="77777777" w:rsidR="00215B93" w:rsidRPr="00A160D6" w:rsidRDefault="00215B93" w:rsidP="004B0437">
      <w:pPr>
        <w:pStyle w:val="HTML"/>
        <w:numPr>
          <w:ilvl w:val="0"/>
          <w:numId w:val="900"/>
        </w:numPr>
        <w:rPr>
          <w:rFonts w:ascii="Times New Roman" w:hAnsi="Times New Roman"/>
          <w:sz w:val="24"/>
          <w:szCs w:val="24"/>
        </w:rPr>
      </w:pPr>
      <w:r w:rsidRPr="00A160D6">
        <w:rPr>
          <w:rFonts w:ascii="Times New Roman" w:hAnsi="Times New Roman"/>
          <w:sz w:val="24"/>
          <w:szCs w:val="24"/>
        </w:rPr>
        <w:t>Холинолитик + витамины группы В.</w:t>
      </w:r>
    </w:p>
    <w:p w14:paraId="76A4BD8C" w14:textId="77777777" w:rsidR="00215B93" w:rsidRPr="00A160D6" w:rsidRDefault="00215B93" w:rsidP="004B0437">
      <w:pPr>
        <w:pStyle w:val="HTML"/>
        <w:numPr>
          <w:ilvl w:val="0"/>
          <w:numId w:val="900"/>
        </w:numPr>
        <w:rPr>
          <w:rFonts w:ascii="Times New Roman" w:hAnsi="Times New Roman"/>
          <w:sz w:val="24"/>
          <w:szCs w:val="24"/>
        </w:rPr>
      </w:pPr>
      <w:r w:rsidRPr="00A160D6">
        <w:rPr>
          <w:rFonts w:ascii="Times New Roman" w:hAnsi="Times New Roman"/>
          <w:sz w:val="24"/>
          <w:szCs w:val="24"/>
        </w:rPr>
        <w:t>-Холинолитик + блокатор Н2-гистаминовых рецепторов+антацид.</w:t>
      </w:r>
    </w:p>
    <w:p w14:paraId="2908A8C9" w14:textId="77777777" w:rsidR="00215B93" w:rsidRPr="00A160D6" w:rsidRDefault="00215B93" w:rsidP="004B0437">
      <w:pPr>
        <w:pStyle w:val="HTML"/>
        <w:numPr>
          <w:ilvl w:val="0"/>
          <w:numId w:val="900"/>
        </w:numPr>
        <w:rPr>
          <w:rFonts w:ascii="Times New Roman" w:hAnsi="Times New Roman"/>
          <w:sz w:val="24"/>
          <w:szCs w:val="24"/>
        </w:rPr>
      </w:pPr>
      <w:r w:rsidRPr="00A160D6">
        <w:rPr>
          <w:rFonts w:ascii="Times New Roman" w:hAnsi="Times New Roman"/>
          <w:sz w:val="24"/>
          <w:szCs w:val="24"/>
        </w:rPr>
        <w:t>Антацид + витамины группы В.</w:t>
      </w:r>
    </w:p>
    <w:p w14:paraId="4C3FE37C" w14:textId="77777777" w:rsidR="00215B93" w:rsidRPr="00A160D6" w:rsidRDefault="00215B93" w:rsidP="004B0437">
      <w:pPr>
        <w:pStyle w:val="HTML"/>
        <w:numPr>
          <w:ilvl w:val="0"/>
          <w:numId w:val="900"/>
        </w:numPr>
        <w:rPr>
          <w:rFonts w:ascii="Times New Roman" w:hAnsi="Times New Roman"/>
          <w:sz w:val="24"/>
          <w:szCs w:val="24"/>
        </w:rPr>
      </w:pPr>
      <w:r w:rsidRPr="00A160D6">
        <w:rPr>
          <w:rFonts w:ascii="Times New Roman" w:hAnsi="Times New Roman"/>
          <w:sz w:val="24"/>
          <w:szCs w:val="24"/>
        </w:rPr>
        <w:t>Антацид + спазмолитик.</w:t>
      </w:r>
    </w:p>
    <w:p w14:paraId="4A06FC4A" w14:textId="77777777" w:rsidR="00215B93" w:rsidRPr="00A160D6" w:rsidRDefault="00215B93" w:rsidP="00215B93">
      <w:pPr>
        <w:pStyle w:val="HTML"/>
        <w:rPr>
          <w:rFonts w:ascii="Times New Roman" w:hAnsi="Times New Roman"/>
          <w:sz w:val="24"/>
          <w:szCs w:val="24"/>
        </w:rPr>
      </w:pPr>
    </w:p>
    <w:p w14:paraId="0909807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Перечислите перечень обязательных обследований больных хроническим атрофическим гастритом </w:t>
      </w:r>
    </w:p>
    <w:p w14:paraId="4C92506A" w14:textId="77777777" w:rsidR="00215B93" w:rsidRPr="00A160D6" w:rsidRDefault="00215B93" w:rsidP="004B0437">
      <w:pPr>
        <w:pStyle w:val="HTML"/>
        <w:numPr>
          <w:ilvl w:val="0"/>
          <w:numId w:val="901"/>
        </w:numPr>
        <w:rPr>
          <w:rFonts w:ascii="Times New Roman" w:hAnsi="Times New Roman"/>
          <w:sz w:val="24"/>
          <w:szCs w:val="24"/>
        </w:rPr>
      </w:pPr>
      <w:r w:rsidRPr="00A160D6">
        <w:rPr>
          <w:rFonts w:ascii="Times New Roman" w:hAnsi="Times New Roman"/>
          <w:sz w:val="24"/>
          <w:szCs w:val="24"/>
        </w:rPr>
        <w:t>Гастродуоденоскопия, общий анализ крови.</w:t>
      </w:r>
    </w:p>
    <w:p w14:paraId="2423BDAA" w14:textId="77777777" w:rsidR="00215B93" w:rsidRPr="00A160D6" w:rsidRDefault="00215B93" w:rsidP="004B0437">
      <w:pPr>
        <w:pStyle w:val="HTML"/>
        <w:numPr>
          <w:ilvl w:val="0"/>
          <w:numId w:val="901"/>
        </w:numPr>
        <w:rPr>
          <w:rFonts w:ascii="Times New Roman" w:hAnsi="Times New Roman"/>
          <w:sz w:val="24"/>
          <w:szCs w:val="24"/>
        </w:rPr>
      </w:pPr>
      <w:r w:rsidRPr="00A160D6">
        <w:rPr>
          <w:rFonts w:ascii="Times New Roman" w:hAnsi="Times New Roman"/>
          <w:sz w:val="24"/>
          <w:szCs w:val="24"/>
        </w:rPr>
        <w:t>Анализ желудочного сока, общий анализ крови.</w:t>
      </w:r>
    </w:p>
    <w:p w14:paraId="0A2FDD5B" w14:textId="77777777" w:rsidR="00215B93" w:rsidRPr="00A160D6" w:rsidRDefault="00215B93" w:rsidP="004B0437">
      <w:pPr>
        <w:pStyle w:val="HTML"/>
        <w:numPr>
          <w:ilvl w:val="0"/>
          <w:numId w:val="901"/>
        </w:numPr>
        <w:rPr>
          <w:rFonts w:ascii="Times New Roman" w:hAnsi="Times New Roman"/>
          <w:sz w:val="24"/>
          <w:szCs w:val="24"/>
        </w:rPr>
      </w:pPr>
      <w:r w:rsidRPr="00A160D6">
        <w:rPr>
          <w:rFonts w:ascii="Times New Roman" w:hAnsi="Times New Roman"/>
          <w:sz w:val="24"/>
          <w:szCs w:val="24"/>
        </w:rPr>
        <w:t>-Гастродуоденоскопия с биопсией; при показаниях рентгеноскопия желудка, анализ желудочного сока, общий анализ крови, осмотр врача-онколога по показаниям.</w:t>
      </w:r>
    </w:p>
    <w:p w14:paraId="694BA12E" w14:textId="77777777" w:rsidR="00215B93" w:rsidRPr="00A160D6" w:rsidRDefault="00215B93" w:rsidP="004B0437">
      <w:pPr>
        <w:pStyle w:val="HTML"/>
        <w:numPr>
          <w:ilvl w:val="0"/>
          <w:numId w:val="901"/>
        </w:numPr>
        <w:rPr>
          <w:rFonts w:ascii="Times New Roman" w:hAnsi="Times New Roman"/>
          <w:sz w:val="24"/>
          <w:szCs w:val="24"/>
        </w:rPr>
      </w:pPr>
      <w:r w:rsidRPr="00A160D6">
        <w:rPr>
          <w:rFonts w:ascii="Times New Roman" w:hAnsi="Times New Roman"/>
          <w:sz w:val="24"/>
          <w:szCs w:val="24"/>
        </w:rPr>
        <w:t>Анализ желудочного сока, рентгеноскопия желудка.</w:t>
      </w:r>
    </w:p>
    <w:p w14:paraId="15735999" w14:textId="77777777" w:rsidR="00215B93" w:rsidRPr="00A160D6" w:rsidRDefault="00215B93" w:rsidP="00215B93">
      <w:pPr>
        <w:pStyle w:val="HTML"/>
        <w:rPr>
          <w:rFonts w:ascii="Times New Roman" w:hAnsi="Times New Roman"/>
          <w:sz w:val="24"/>
          <w:szCs w:val="24"/>
        </w:rPr>
      </w:pPr>
    </w:p>
    <w:p w14:paraId="05410E0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наблюдения больных после перенесенной ревматической лихорадки </w:t>
      </w:r>
    </w:p>
    <w:p w14:paraId="2BC445BD" w14:textId="77777777" w:rsidR="00215B93" w:rsidRPr="00A160D6" w:rsidRDefault="00215B93" w:rsidP="004B0437">
      <w:pPr>
        <w:pStyle w:val="HTML"/>
        <w:numPr>
          <w:ilvl w:val="0"/>
          <w:numId w:val="902"/>
        </w:numPr>
        <w:rPr>
          <w:rFonts w:ascii="Times New Roman" w:hAnsi="Times New Roman"/>
          <w:sz w:val="24"/>
          <w:szCs w:val="24"/>
        </w:rPr>
      </w:pPr>
      <w:r w:rsidRPr="00A160D6">
        <w:rPr>
          <w:rFonts w:ascii="Times New Roman" w:hAnsi="Times New Roman"/>
          <w:sz w:val="24"/>
          <w:szCs w:val="24"/>
        </w:rPr>
        <w:t>1 раз в году.</w:t>
      </w:r>
    </w:p>
    <w:p w14:paraId="23B42EAA" w14:textId="77777777" w:rsidR="00215B93" w:rsidRPr="00A160D6" w:rsidRDefault="00215B93" w:rsidP="004B0437">
      <w:pPr>
        <w:pStyle w:val="HTML"/>
        <w:numPr>
          <w:ilvl w:val="0"/>
          <w:numId w:val="902"/>
        </w:numPr>
        <w:rPr>
          <w:rFonts w:ascii="Times New Roman" w:hAnsi="Times New Roman"/>
          <w:sz w:val="24"/>
          <w:szCs w:val="24"/>
        </w:rPr>
      </w:pPr>
      <w:r w:rsidRPr="00A160D6">
        <w:rPr>
          <w:rFonts w:ascii="Times New Roman" w:hAnsi="Times New Roman"/>
          <w:sz w:val="24"/>
          <w:szCs w:val="24"/>
        </w:rPr>
        <w:t>3 раза в году.</w:t>
      </w:r>
    </w:p>
    <w:p w14:paraId="526F02C7" w14:textId="77777777" w:rsidR="00215B93" w:rsidRPr="00A160D6" w:rsidRDefault="00215B93" w:rsidP="004B0437">
      <w:pPr>
        <w:pStyle w:val="HTML"/>
        <w:numPr>
          <w:ilvl w:val="0"/>
          <w:numId w:val="902"/>
        </w:numPr>
        <w:rPr>
          <w:rFonts w:ascii="Times New Roman" w:hAnsi="Times New Roman"/>
          <w:sz w:val="24"/>
          <w:szCs w:val="24"/>
        </w:rPr>
      </w:pPr>
      <w:r w:rsidRPr="00A160D6">
        <w:rPr>
          <w:rFonts w:ascii="Times New Roman" w:hAnsi="Times New Roman"/>
          <w:sz w:val="24"/>
          <w:szCs w:val="24"/>
        </w:rPr>
        <w:t>-4 раза в году.</w:t>
      </w:r>
    </w:p>
    <w:p w14:paraId="07CA7007" w14:textId="77777777" w:rsidR="00215B93" w:rsidRPr="00A160D6" w:rsidRDefault="00215B93" w:rsidP="004B0437">
      <w:pPr>
        <w:pStyle w:val="HTML"/>
        <w:numPr>
          <w:ilvl w:val="0"/>
          <w:numId w:val="902"/>
        </w:numPr>
        <w:rPr>
          <w:rFonts w:ascii="Times New Roman" w:hAnsi="Times New Roman"/>
          <w:sz w:val="24"/>
          <w:szCs w:val="24"/>
        </w:rPr>
      </w:pPr>
      <w:r w:rsidRPr="00A160D6">
        <w:rPr>
          <w:rFonts w:ascii="Times New Roman" w:hAnsi="Times New Roman"/>
          <w:sz w:val="24"/>
          <w:szCs w:val="24"/>
        </w:rPr>
        <w:t>1 раз в неделю.</w:t>
      </w:r>
    </w:p>
    <w:p w14:paraId="7C3866F3" w14:textId="77777777" w:rsidR="00215B93" w:rsidRPr="00A160D6" w:rsidRDefault="00215B93" w:rsidP="00215B93">
      <w:pPr>
        <w:pStyle w:val="HTML"/>
        <w:rPr>
          <w:rFonts w:ascii="Times New Roman" w:hAnsi="Times New Roman"/>
          <w:sz w:val="24"/>
          <w:szCs w:val="24"/>
        </w:rPr>
      </w:pPr>
    </w:p>
    <w:p w14:paraId="1AD2712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Бициллинопрофилактика у больного 16 лет с ревматическим порокомсердца после перенесенной острой ревматической лихорадки </w:t>
      </w:r>
    </w:p>
    <w:p w14:paraId="164B251B" w14:textId="77777777" w:rsidR="00215B93" w:rsidRPr="00A160D6" w:rsidRDefault="00215B93" w:rsidP="004B0437">
      <w:pPr>
        <w:pStyle w:val="HTML"/>
        <w:numPr>
          <w:ilvl w:val="0"/>
          <w:numId w:val="903"/>
        </w:numPr>
        <w:rPr>
          <w:rFonts w:ascii="Times New Roman" w:hAnsi="Times New Roman"/>
          <w:sz w:val="24"/>
          <w:szCs w:val="24"/>
        </w:rPr>
      </w:pPr>
      <w:r w:rsidRPr="00A160D6">
        <w:rPr>
          <w:rFonts w:ascii="Times New Roman" w:hAnsi="Times New Roman"/>
          <w:sz w:val="24"/>
          <w:szCs w:val="24"/>
        </w:rPr>
        <w:t>1 раз в год.</w:t>
      </w:r>
    </w:p>
    <w:p w14:paraId="5BDB4B08" w14:textId="77777777" w:rsidR="00215B93" w:rsidRPr="00A160D6" w:rsidRDefault="00215B93" w:rsidP="004B0437">
      <w:pPr>
        <w:pStyle w:val="HTML"/>
        <w:numPr>
          <w:ilvl w:val="0"/>
          <w:numId w:val="903"/>
        </w:numPr>
        <w:rPr>
          <w:rFonts w:ascii="Times New Roman" w:hAnsi="Times New Roman"/>
          <w:sz w:val="24"/>
          <w:szCs w:val="24"/>
        </w:rPr>
      </w:pPr>
      <w:r w:rsidRPr="00A160D6">
        <w:rPr>
          <w:rFonts w:ascii="Times New Roman" w:hAnsi="Times New Roman"/>
          <w:sz w:val="24"/>
          <w:szCs w:val="24"/>
        </w:rPr>
        <w:t>Не проводится.</w:t>
      </w:r>
    </w:p>
    <w:p w14:paraId="06DA6407" w14:textId="77777777" w:rsidR="00215B93" w:rsidRPr="00A160D6" w:rsidRDefault="00215B93" w:rsidP="004B0437">
      <w:pPr>
        <w:pStyle w:val="HTML"/>
        <w:numPr>
          <w:ilvl w:val="0"/>
          <w:numId w:val="903"/>
        </w:numPr>
        <w:rPr>
          <w:rFonts w:ascii="Times New Roman" w:hAnsi="Times New Roman"/>
          <w:sz w:val="24"/>
          <w:szCs w:val="24"/>
        </w:rPr>
      </w:pPr>
      <w:r w:rsidRPr="00A160D6">
        <w:rPr>
          <w:rFonts w:ascii="Times New Roman" w:hAnsi="Times New Roman"/>
          <w:sz w:val="24"/>
          <w:szCs w:val="24"/>
        </w:rPr>
        <w:t>2 раза в году.</w:t>
      </w:r>
    </w:p>
    <w:p w14:paraId="033C0629" w14:textId="77777777" w:rsidR="00215B93" w:rsidRPr="00A160D6" w:rsidRDefault="00215B93" w:rsidP="004B0437">
      <w:pPr>
        <w:pStyle w:val="HTML"/>
        <w:numPr>
          <w:ilvl w:val="0"/>
          <w:numId w:val="903"/>
        </w:numPr>
        <w:rPr>
          <w:rFonts w:ascii="Times New Roman" w:hAnsi="Times New Roman"/>
          <w:sz w:val="24"/>
          <w:szCs w:val="24"/>
        </w:rPr>
      </w:pPr>
      <w:r w:rsidRPr="00A160D6">
        <w:rPr>
          <w:rFonts w:ascii="Times New Roman" w:hAnsi="Times New Roman"/>
          <w:sz w:val="24"/>
          <w:szCs w:val="24"/>
        </w:rPr>
        <w:t>-Круглогодично.</w:t>
      </w:r>
    </w:p>
    <w:p w14:paraId="30C50D6A" w14:textId="77777777" w:rsidR="00215B93" w:rsidRPr="00A160D6" w:rsidRDefault="00215B93" w:rsidP="00215B93">
      <w:pPr>
        <w:pStyle w:val="HTML"/>
        <w:rPr>
          <w:rFonts w:ascii="Times New Roman" w:hAnsi="Times New Roman"/>
          <w:sz w:val="24"/>
          <w:szCs w:val="24"/>
        </w:rPr>
      </w:pPr>
    </w:p>
    <w:p w14:paraId="12A0700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снятия с диспансерного учета больных после перенесенной острой ревматической лихорадки</w:t>
      </w:r>
    </w:p>
    <w:p w14:paraId="2FF6A931" w14:textId="77777777" w:rsidR="00215B93" w:rsidRPr="00A160D6" w:rsidRDefault="00215B93" w:rsidP="004B0437">
      <w:pPr>
        <w:pStyle w:val="HTML"/>
        <w:numPr>
          <w:ilvl w:val="0"/>
          <w:numId w:val="904"/>
        </w:numPr>
        <w:rPr>
          <w:rFonts w:ascii="Times New Roman" w:hAnsi="Times New Roman"/>
          <w:sz w:val="24"/>
          <w:szCs w:val="24"/>
        </w:rPr>
      </w:pPr>
      <w:r w:rsidRPr="00A160D6">
        <w:rPr>
          <w:rFonts w:ascii="Times New Roman" w:hAnsi="Times New Roman"/>
          <w:sz w:val="24"/>
          <w:szCs w:val="24"/>
        </w:rPr>
        <w:t>Отсутствие активности в течение 5 лет при наличии порока сердца.</w:t>
      </w:r>
    </w:p>
    <w:p w14:paraId="24C57ED1" w14:textId="77777777" w:rsidR="00215B93" w:rsidRPr="00A160D6" w:rsidRDefault="00215B93" w:rsidP="004B0437">
      <w:pPr>
        <w:pStyle w:val="HTML"/>
        <w:numPr>
          <w:ilvl w:val="0"/>
          <w:numId w:val="904"/>
        </w:numPr>
        <w:rPr>
          <w:rFonts w:ascii="Times New Roman" w:hAnsi="Times New Roman"/>
          <w:sz w:val="24"/>
          <w:szCs w:val="24"/>
        </w:rPr>
      </w:pPr>
      <w:r w:rsidRPr="00A160D6">
        <w:rPr>
          <w:rFonts w:ascii="Times New Roman" w:hAnsi="Times New Roman"/>
          <w:sz w:val="24"/>
          <w:szCs w:val="24"/>
        </w:rPr>
        <w:t>-Отсутствие активности в течение 5 лет ипорока сердца.</w:t>
      </w:r>
    </w:p>
    <w:p w14:paraId="479ECC60" w14:textId="77777777" w:rsidR="00215B93" w:rsidRPr="00A160D6" w:rsidRDefault="00215B93" w:rsidP="004B0437">
      <w:pPr>
        <w:pStyle w:val="HTML"/>
        <w:numPr>
          <w:ilvl w:val="0"/>
          <w:numId w:val="904"/>
        </w:numPr>
        <w:rPr>
          <w:rFonts w:ascii="Times New Roman" w:hAnsi="Times New Roman"/>
          <w:sz w:val="24"/>
          <w:szCs w:val="24"/>
        </w:rPr>
      </w:pPr>
      <w:r w:rsidRPr="00A160D6">
        <w:rPr>
          <w:rFonts w:ascii="Times New Roman" w:hAnsi="Times New Roman"/>
          <w:sz w:val="24"/>
          <w:szCs w:val="24"/>
        </w:rPr>
        <w:t>Отсутствие активности в течение 2-х лет и порока сердца.</w:t>
      </w:r>
    </w:p>
    <w:p w14:paraId="32135E69" w14:textId="77777777" w:rsidR="00215B93" w:rsidRPr="00A160D6" w:rsidRDefault="00215B93" w:rsidP="004B0437">
      <w:pPr>
        <w:pStyle w:val="HTML"/>
        <w:numPr>
          <w:ilvl w:val="0"/>
          <w:numId w:val="904"/>
        </w:numPr>
        <w:rPr>
          <w:rFonts w:ascii="Times New Roman" w:hAnsi="Times New Roman"/>
          <w:sz w:val="24"/>
          <w:szCs w:val="24"/>
        </w:rPr>
      </w:pPr>
      <w:r w:rsidRPr="00A160D6">
        <w:rPr>
          <w:rFonts w:ascii="Times New Roman" w:hAnsi="Times New Roman"/>
          <w:sz w:val="24"/>
          <w:szCs w:val="24"/>
        </w:rPr>
        <w:t>Больные после митральной комиссуротомии.</w:t>
      </w:r>
    </w:p>
    <w:p w14:paraId="2C19AC53" w14:textId="77777777" w:rsidR="00215B93" w:rsidRPr="00A160D6" w:rsidRDefault="00215B93" w:rsidP="00215B93">
      <w:pPr>
        <w:pStyle w:val="HTML"/>
        <w:rPr>
          <w:rFonts w:ascii="Times New Roman" w:hAnsi="Times New Roman"/>
          <w:sz w:val="24"/>
          <w:szCs w:val="24"/>
        </w:rPr>
      </w:pPr>
    </w:p>
    <w:p w14:paraId="6FF4BF3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Частота наблюдения больных ревматоидным артритом с висцеральными поражениями</w:t>
      </w:r>
    </w:p>
    <w:p w14:paraId="1B59BE96" w14:textId="77777777" w:rsidR="00215B93" w:rsidRPr="00A160D6" w:rsidRDefault="00215B93" w:rsidP="004B0437">
      <w:pPr>
        <w:pStyle w:val="HTML"/>
        <w:numPr>
          <w:ilvl w:val="0"/>
          <w:numId w:val="905"/>
        </w:numPr>
        <w:rPr>
          <w:rFonts w:ascii="Times New Roman" w:hAnsi="Times New Roman"/>
          <w:sz w:val="24"/>
          <w:szCs w:val="24"/>
        </w:rPr>
      </w:pPr>
      <w:r w:rsidRPr="00A160D6">
        <w:rPr>
          <w:rFonts w:ascii="Times New Roman" w:hAnsi="Times New Roman"/>
          <w:sz w:val="24"/>
          <w:szCs w:val="24"/>
        </w:rPr>
        <w:t>Еженедельно.</w:t>
      </w:r>
    </w:p>
    <w:p w14:paraId="5CF14D24" w14:textId="77777777" w:rsidR="00215B93" w:rsidRPr="00A160D6" w:rsidRDefault="00215B93" w:rsidP="004B0437">
      <w:pPr>
        <w:pStyle w:val="HTML"/>
        <w:numPr>
          <w:ilvl w:val="0"/>
          <w:numId w:val="905"/>
        </w:numPr>
        <w:rPr>
          <w:rFonts w:ascii="Times New Roman" w:hAnsi="Times New Roman"/>
          <w:sz w:val="24"/>
          <w:szCs w:val="24"/>
        </w:rPr>
      </w:pPr>
      <w:r w:rsidRPr="00A160D6">
        <w:rPr>
          <w:rFonts w:ascii="Times New Roman" w:hAnsi="Times New Roman"/>
          <w:sz w:val="24"/>
          <w:szCs w:val="24"/>
        </w:rPr>
        <w:t>3 раза в году.</w:t>
      </w:r>
    </w:p>
    <w:p w14:paraId="30295750" w14:textId="77777777" w:rsidR="00215B93" w:rsidRPr="00A160D6" w:rsidRDefault="00215B93" w:rsidP="004B0437">
      <w:pPr>
        <w:pStyle w:val="HTML"/>
        <w:numPr>
          <w:ilvl w:val="0"/>
          <w:numId w:val="905"/>
        </w:numPr>
        <w:rPr>
          <w:rFonts w:ascii="Times New Roman" w:hAnsi="Times New Roman"/>
          <w:sz w:val="24"/>
          <w:szCs w:val="24"/>
        </w:rPr>
      </w:pPr>
      <w:r w:rsidRPr="00A160D6">
        <w:rPr>
          <w:rFonts w:ascii="Times New Roman" w:hAnsi="Times New Roman"/>
          <w:sz w:val="24"/>
          <w:szCs w:val="24"/>
        </w:rPr>
        <w:t>-4 раза в году.</w:t>
      </w:r>
    </w:p>
    <w:p w14:paraId="3D076DDB" w14:textId="77777777" w:rsidR="00215B93" w:rsidRPr="00A160D6" w:rsidRDefault="00215B93" w:rsidP="004B0437">
      <w:pPr>
        <w:pStyle w:val="HTML"/>
        <w:numPr>
          <w:ilvl w:val="0"/>
          <w:numId w:val="905"/>
        </w:numPr>
        <w:rPr>
          <w:rFonts w:ascii="Times New Roman" w:hAnsi="Times New Roman"/>
          <w:sz w:val="24"/>
          <w:szCs w:val="24"/>
        </w:rPr>
      </w:pPr>
      <w:r w:rsidRPr="00A160D6">
        <w:rPr>
          <w:rFonts w:ascii="Times New Roman" w:hAnsi="Times New Roman"/>
          <w:sz w:val="24"/>
          <w:szCs w:val="24"/>
        </w:rPr>
        <w:t>1 раз в два месяца.</w:t>
      </w:r>
    </w:p>
    <w:p w14:paraId="610E4392" w14:textId="77777777" w:rsidR="00215B93" w:rsidRPr="00A160D6" w:rsidRDefault="00215B93" w:rsidP="00215B93">
      <w:pPr>
        <w:pStyle w:val="HTML"/>
        <w:rPr>
          <w:rFonts w:ascii="Times New Roman" w:hAnsi="Times New Roman"/>
          <w:sz w:val="24"/>
          <w:szCs w:val="24"/>
        </w:rPr>
      </w:pPr>
    </w:p>
    <w:p w14:paraId="7B43302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Абсолютным противопоказанием в плане рационального питания больных подагрой является </w:t>
      </w:r>
    </w:p>
    <w:p w14:paraId="5B9B0229" w14:textId="77777777" w:rsidR="00215B93" w:rsidRPr="00A160D6" w:rsidRDefault="00215B93" w:rsidP="004B0437">
      <w:pPr>
        <w:pStyle w:val="HTML"/>
        <w:numPr>
          <w:ilvl w:val="0"/>
          <w:numId w:val="906"/>
        </w:numPr>
        <w:rPr>
          <w:rFonts w:ascii="Times New Roman" w:hAnsi="Times New Roman"/>
          <w:sz w:val="24"/>
          <w:szCs w:val="24"/>
        </w:rPr>
      </w:pPr>
      <w:r w:rsidRPr="00A160D6">
        <w:rPr>
          <w:rFonts w:ascii="Times New Roman" w:hAnsi="Times New Roman"/>
          <w:sz w:val="24"/>
          <w:szCs w:val="24"/>
        </w:rPr>
        <w:t>Употребление молока.</w:t>
      </w:r>
    </w:p>
    <w:p w14:paraId="64AECF83" w14:textId="77777777" w:rsidR="00215B93" w:rsidRPr="00A160D6" w:rsidRDefault="00215B93" w:rsidP="004B0437">
      <w:pPr>
        <w:pStyle w:val="HTML"/>
        <w:numPr>
          <w:ilvl w:val="0"/>
          <w:numId w:val="906"/>
        </w:numPr>
        <w:rPr>
          <w:rFonts w:ascii="Times New Roman" w:hAnsi="Times New Roman"/>
          <w:sz w:val="24"/>
          <w:szCs w:val="24"/>
        </w:rPr>
      </w:pPr>
      <w:r w:rsidRPr="00A160D6">
        <w:rPr>
          <w:rFonts w:ascii="Times New Roman" w:hAnsi="Times New Roman"/>
          <w:sz w:val="24"/>
          <w:szCs w:val="24"/>
        </w:rPr>
        <w:t>Употребление рыбы.</w:t>
      </w:r>
    </w:p>
    <w:p w14:paraId="215BAEA8" w14:textId="77777777" w:rsidR="00215B93" w:rsidRPr="00A160D6" w:rsidRDefault="00215B93" w:rsidP="004B0437">
      <w:pPr>
        <w:pStyle w:val="HTML"/>
        <w:numPr>
          <w:ilvl w:val="0"/>
          <w:numId w:val="906"/>
        </w:numPr>
        <w:rPr>
          <w:rFonts w:ascii="Times New Roman" w:hAnsi="Times New Roman"/>
          <w:sz w:val="24"/>
          <w:szCs w:val="24"/>
        </w:rPr>
      </w:pPr>
      <w:r w:rsidRPr="00A160D6">
        <w:rPr>
          <w:rFonts w:ascii="Times New Roman" w:hAnsi="Times New Roman"/>
          <w:sz w:val="24"/>
          <w:szCs w:val="24"/>
        </w:rPr>
        <w:t>-Употребление алкоголя.</w:t>
      </w:r>
    </w:p>
    <w:p w14:paraId="5548233E" w14:textId="77777777" w:rsidR="00215B93" w:rsidRPr="00A160D6" w:rsidRDefault="00215B93" w:rsidP="004B0437">
      <w:pPr>
        <w:pStyle w:val="HTML"/>
        <w:numPr>
          <w:ilvl w:val="0"/>
          <w:numId w:val="906"/>
        </w:numPr>
        <w:rPr>
          <w:rFonts w:ascii="Times New Roman" w:hAnsi="Times New Roman"/>
          <w:sz w:val="24"/>
          <w:szCs w:val="24"/>
        </w:rPr>
      </w:pPr>
      <w:r w:rsidRPr="00A160D6">
        <w:rPr>
          <w:rFonts w:ascii="Times New Roman" w:hAnsi="Times New Roman"/>
          <w:sz w:val="24"/>
          <w:szCs w:val="24"/>
        </w:rPr>
        <w:t>Употребление мяса.</w:t>
      </w:r>
    </w:p>
    <w:p w14:paraId="4B7CF4EA" w14:textId="77777777" w:rsidR="00215B93" w:rsidRPr="00A160D6" w:rsidRDefault="00215B93" w:rsidP="00215B93">
      <w:pPr>
        <w:pStyle w:val="HTML"/>
        <w:rPr>
          <w:rFonts w:ascii="Times New Roman" w:hAnsi="Times New Roman"/>
          <w:sz w:val="24"/>
          <w:szCs w:val="24"/>
        </w:rPr>
      </w:pPr>
    </w:p>
    <w:p w14:paraId="13CC845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Базисными препаратами для лечения ревматоидного артрита являются </w:t>
      </w:r>
    </w:p>
    <w:p w14:paraId="27FE7E9C" w14:textId="77777777" w:rsidR="00215B93" w:rsidRPr="00A160D6" w:rsidRDefault="00215B93" w:rsidP="004B0437">
      <w:pPr>
        <w:pStyle w:val="HTML"/>
        <w:numPr>
          <w:ilvl w:val="0"/>
          <w:numId w:val="907"/>
        </w:numPr>
        <w:rPr>
          <w:rFonts w:ascii="Times New Roman" w:hAnsi="Times New Roman"/>
          <w:sz w:val="24"/>
          <w:szCs w:val="24"/>
        </w:rPr>
      </w:pPr>
      <w:r w:rsidRPr="00A160D6">
        <w:rPr>
          <w:rFonts w:ascii="Times New Roman" w:hAnsi="Times New Roman"/>
          <w:sz w:val="24"/>
          <w:szCs w:val="24"/>
        </w:rPr>
        <w:t>Аспирин.</w:t>
      </w:r>
    </w:p>
    <w:p w14:paraId="694C018F" w14:textId="77777777" w:rsidR="00215B93" w:rsidRPr="00A160D6" w:rsidRDefault="00215B93" w:rsidP="004B0437">
      <w:pPr>
        <w:pStyle w:val="HTML"/>
        <w:numPr>
          <w:ilvl w:val="0"/>
          <w:numId w:val="907"/>
        </w:numPr>
        <w:rPr>
          <w:rFonts w:ascii="Times New Roman" w:hAnsi="Times New Roman"/>
          <w:sz w:val="24"/>
          <w:szCs w:val="24"/>
        </w:rPr>
      </w:pPr>
      <w:r w:rsidRPr="00A160D6">
        <w:rPr>
          <w:rFonts w:ascii="Times New Roman" w:hAnsi="Times New Roman"/>
          <w:sz w:val="24"/>
          <w:szCs w:val="24"/>
        </w:rPr>
        <w:t>Индометацин.</w:t>
      </w:r>
    </w:p>
    <w:p w14:paraId="23E4B174" w14:textId="77777777" w:rsidR="00215B93" w:rsidRPr="00A160D6" w:rsidRDefault="00215B93" w:rsidP="004B0437">
      <w:pPr>
        <w:pStyle w:val="HTML"/>
        <w:numPr>
          <w:ilvl w:val="0"/>
          <w:numId w:val="907"/>
        </w:numPr>
        <w:rPr>
          <w:rFonts w:ascii="Times New Roman" w:hAnsi="Times New Roman"/>
          <w:sz w:val="24"/>
          <w:szCs w:val="24"/>
        </w:rPr>
      </w:pPr>
      <w:r w:rsidRPr="00A160D6">
        <w:rPr>
          <w:rFonts w:ascii="Times New Roman" w:hAnsi="Times New Roman"/>
          <w:sz w:val="24"/>
          <w:szCs w:val="24"/>
        </w:rPr>
        <w:t>-Метотриксат.</w:t>
      </w:r>
    </w:p>
    <w:p w14:paraId="17787534" w14:textId="77777777" w:rsidR="00215B93" w:rsidRPr="00A160D6" w:rsidRDefault="00215B93" w:rsidP="004B0437">
      <w:pPr>
        <w:pStyle w:val="HTML"/>
        <w:numPr>
          <w:ilvl w:val="0"/>
          <w:numId w:val="907"/>
        </w:numPr>
        <w:rPr>
          <w:rFonts w:ascii="Times New Roman" w:hAnsi="Times New Roman"/>
          <w:sz w:val="24"/>
          <w:szCs w:val="24"/>
        </w:rPr>
      </w:pPr>
      <w:r w:rsidRPr="00A160D6">
        <w:rPr>
          <w:rFonts w:ascii="Times New Roman" w:hAnsi="Times New Roman"/>
          <w:sz w:val="24"/>
          <w:szCs w:val="24"/>
        </w:rPr>
        <w:t>-Кризанол.</w:t>
      </w:r>
    </w:p>
    <w:p w14:paraId="0334F900" w14:textId="77777777" w:rsidR="00215B93" w:rsidRPr="00A160D6" w:rsidRDefault="00215B93" w:rsidP="00215B93">
      <w:pPr>
        <w:pStyle w:val="HTML"/>
        <w:rPr>
          <w:rFonts w:ascii="Times New Roman" w:hAnsi="Times New Roman"/>
          <w:sz w:val="24"/>
          <w:szCs w:val="24"/>
        </w:rPr>
      </w:pPr>
    </w:p>
    <w:p w14:paraId="224135D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длительной терапии подагры применяются </w:t>
      </w:r>
    </w:p>
    <w:p w14:paraId="3ABA4AFA" w14:textId="77777777" w:rsidR="00215B93" w:rsidRPr="00A160D6" w:rsidRDefault="00215B93" w:rsidP="004B0437">
      <w:pPr>
        <w:pStyle w:val="HTML"/>
        <w:numPr>
          <w:ilvl w:val="0"/>
          <w:numId w:val="908"/>
        </w:numPr>
        <w:rPr>
          <w:rFonts w:ascii="Times New Roman" w:hAnsi="Times New Roman"/>
          <w:sz w:val="24"/>
          <w:szCs w:val="24"/>
        </w:rPr>
      </w:pPr>
      <w:r w:rsidRPr="00A160D6">
        <w:rPr>
          <w:rFonts w:ascii="Times New Roman" w:hAnsi="Times New Roman"/>
          <w:sz w:val="24"/>
          <w:szCs w:val="24"/>
        </w:rPr>
        <w:t>Бруфен.</w:t>
      </w:r>
    </w:p>
    <w:p w14:paraId="17DB1E35" w14:textId="77777777" w:rsidR="00215B93" w:rsidRPr="00A160D6" w:rsidRDefault="00215B93" w:rsidP="004B0437">
      <w:pPr>
        <w:pStyle w:val="HTML"/>
        <w:numPr>
          <w:ilvl w:val="0"/>
          <w:numId w:val="908"/>
        </w:numPr>
        <w:rPr>
          <w:rFonts w:ascii="Times New Roman" w:hAnsi="Times New Roman"/>
          <w:sz w:val="24"/>
          <w:szCs w:val="24"/>
        </w:rPr>
      </w:pPr>
      <w:r w:rsidRPr="00A160D6">
        <w:rPr>
          <w:rFonts w:ascii="Times New Roman" w:hAnsi="Times New Roman"/>
          <w:sz w:val="24"/>
          <w:szCs w:val="24"/>
        </w:rPr>
        <w:t>-Аллопуринол.</w:t>
      </w:r>
    </w:p>
    <w:p w14:paraId="4C22925F" w14:textId="77777777" w:rsidR="00215B93" w:rsidRPr="00A160D6" w:rsidRDefault="00215B93" w:rsidP="004B0437">
      <w:pPr>
        <w:pStyle w:val="HTML"/>
        <w:numPr>
          <w:ilvl w:val="0"/>
          <w:numId w:val="908"/>
        </w:numPr>
        <w:rPr>
          <w:rFonts w:ascii="Times New Roman" w:hAnsi="Times New Roman"/>
          <w:sz w:val="24"/>
          <w:szCs w:val="24"/>
        </w:rPr>
      </w:pPr>
      <w:r w:rsidRPr="00A160D6">
        <w:rPr>
          <w:rFonts w:ascii="Times New Roman" w:hAnsi="Times New Roman"/>
          <w:sz w:val="24"/>
          <w:szCs w:val="24"/>
        </w:rPr>
        <w:t>Диклофенак.</w:t>
      </w:r>
    </w:p>
    <w:p w14:paraId="65562C6A" w14:textId="77777777" w:rsidR="00215B93" w:rsidRPr="00A160D6" w:rsidRDefault="00215B93" w:rsidP="004B0437">
      <w:pPr>
        <w:pStyle w:val="HTML"/>
        <w:numPr>
          <w:ilvl w:val="0"/>
          <w:numId w:val="908"/>
        </w:numPr>
        <w:rPr>
          <w:rFonts w:ascii="Times New Roman" w:hAnsi="Times New Roman"/>
          <w:sz w:val="24"/>
          <w:szCs w:val="24"/>
        </w:rPr>
      </w:pPr>
      <w:r w:rsidRPr="00A160D6">
        <w:rPr>
          <w:rFonts w:ascii="Times New Roman" w:hAnsi="Times New Roman"/>
          <w:sz w:val="24"/>
          <w:szCs w:val="24"/>
        </w:rPr>
        <w:t>Колхицин.</w:t>
      </w:r>
    </w:p>
    <w:p w14:paraId="35F2B98C" w14:textId="77777777" w:rsidR="00215B93" w:rsidRPr="00A160D6" w:rsidRDefault="00215B93" w:rsidP="00215B93">
      <w:pPr>
        <w:pStyle w:val="HTML"/>
        <w:rPr>
          <w:rFonts w:ascii="Times New Roman" w:hAnsi="Times New Roman"/>
          <w:sz w:val="24"/>
          <w:szCs w:val="24"/>
        </w:rPr>
      </w:pPr>
    </w:p>
    <w:p w14:paraId="3BC4FDE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выписывания рецептов на лекарственные средства используютсяследующие рецептурные бланки </w:t>
      </w:r>
    </w:p>
    <w:p w14:paraId="0F4E9E02" w14:textId="77777777" w:rsidR="00215B93" w:rsidRPr="00A160D6" w:rsidRDefault="00215B93" w:rsidP="004B0437">
      <w:pPr>
        <w:pStyle w:val="HTML"/>
        <w:numPr>
          <w:ilvl w:val="0"/>
          <w:numId w:val="909"/>
        </w:numPr>
        <w:rPr>
          <w:rFonts w:ascii="Times New Roman" w:hAnsi="Times New Roman"/>
          <w:sz w:val="24"/>
          <w:szCs w:val="24"/>
        </w:rPr>
      </w:pPr>
      <w:r w:rsidRPr="00A160D6">
        <w:rPr>
          <w:rFonts w:ascii="Times New Roman" w:hAnsi="Times New Roman"/>
          <w:sz w:val="24"/>
          <w:szCs w:val="24"/>
        </w:rPr>
        <w:t>-Рецептурный бланк формы 1.</w:t>
      </w:r>
    </w:p>
    <w:p w14:paraId="56106095" w14:textId="77777777" w:rsidR="00215B93" w:rsidRPr="00A160D6" w:rsidRDefault="00215B93" w:rsidP="004B0437">
      <w:pPr>
        <w:pStyle w:val="HTML"/>
        <w:numPr>
          <w:ilvl w:val="0"/>
          <w:numId w:val="909"/>
        </w:numPr>
        <w:rPr>
          <w:rFonts w:ascii="Times New Roman" w:hAnsi="Times New Roman"/>
          <w:sz w:val="24"/>
          <w:szCs w:val="24"/>
        </w:rPr>
      </w:pPr>
      <w:r w:rsidRPr="00A160D6">
        <w:rPr>
          <w:rFonts w:ascii="Times New Roman" w:hAnsi="Times New Roman"/>
          <w:sz w:val="24"/>
          <w:szCs w:val="24"/>
        </w:rPr>
        <w:t>-Рецептурный бланк формы 2.</w:t>
      </w:r>
    </w:p>
    <w:p w14:paraId="4D561443" w14:textId="77777777" w:rsidR="00215B93" w:rsidRPr="00A160D6" w:rsidRDefault="00215B93" w:rsidP="004B0437">
      <w:pPr>
        <w:pStyle w:val="HTML"/>
        <w:numPr>
          <w:ilvl w:val="0"/>
          <w:numId w:val="909"/>
        </w:numPr>
        <w:rPr>
          <w:rFonts w:ascii="Times New Roman" w:hAnsi="Times New Roman"/>
          <w:sz w:val="24"/>
          <w:szCs w:val="24"/>
        </w:rPr>
      </w:pPr>
      <w:r w:rsidRPr="00A160D6">
        <w:rPr>
          <w:rFonts w:ascii="Times New Roman" w:hAnsi="Times New Roman"/>
          <w:sz w:val="24"/>
          <w:szCs w:val="24"/>
        </w:rPr>
        <w:t>-Рецептурный бланк формы 3.</w:t>
      </w:r>
    </w:p>
    <w:p w14:paraId="7A5429E6" w14:textId="77777777" w:rsidR="00215B93" w:rsidRPr="00A160D6" w:rsidRDefault="00215B93" w:rsidP="004B0437">
      <w:pPr>
        <w:pStyle w:val="HTML"/>
        <w:numPr>
          <w:ilvl w:val="0"/>
          <w:numId w:val="909"/>
        </w:numPr>
        <w:rPr>
          <w:rFonts w:ascii="Times New Roman" w:hAnsi="Times New Roman"/>
          <w:sz w:val="24"/>
          <w:szCs w:val="24"/>
        </w:rPr>
      </w:pPr>
      <w:r w:rsidRPr="00A160D6">
        <w:rPr>
          <w:rFonts w:ascii="Times New Roman" w:hAnsi="Times New Roman"/>
          <w:sz w:val="24"/>
          <w:szCs w:val="24"/>
        </w:rPr>
        <w:t>Рецептурный бланк формы 4.</w:t>
      </w:r>
    </w:p>
    <w:p w14:paraId="09D85B69" w14:textId="77777777" w:rsidR="00215B93" w:rsidRPr="00A160D6" w:rsidRDefault="00215B93" w:rsidP="00215B93">
      <w:pPr>
        <w:pStyle w:val="HTML"/>
        <w:rPr>
          <w:rFonts w:ascii="Times New Roman" w:hAnsi="Times New Roman"/>
          <w:sz w:val="24"/>
          <w:szCs w:val="24"/>
        </w:rPr>
      </w:pPr>
    </w:p>
    <w:p w14:paraId="4C37928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формы 1 выписываются </w:t>
      </w:r>
    </w:p>
    <w:p w14:paraId="0AFE0909" w14:textId="77777777" w:rsidR="00215B93" w:rsidRPr="00A160D6" w:rsidRDefault="00215B93" w:rsidP="004B0437">
      <w:pPr>
        <w:pStyle w:val="HTML"/>
        <w:numPr>
          <w:ilvl w:val="0"/>
          <w:numId w:val="910"/>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4EAD61A1" w14:textId="77777777" w:rsidR="00215B93" w:rsidRPr="00A160D6" w:rsidRDefault="00215B93" w:rsidP="004B0437">
      <w:pPr>
        <w:pStyle w:val="HTML"/>
        <w:numPr>
          <w:ilvl w:val="0"/>
          <w:numId w:val="910"/>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6C8742A4" w14:textId="77777777" w:rsidR="00215B93" w:rsidRPr="00A160D6" w:rsidRDefault="00215B93" w:rsidP="004B0437">
      <w:pPr>
        <w:pStyle w:val="HTML"/>
        <w:numPr>
          <w:ilvl w:val="0"/>
          <w:numId w:val="910"/>
        </w:numPr>
        <w:rPr>
          <w:rFonts w:ascii="Times New Roman" w:hAnsi="Times New Roman"/>
          <w:sz w:val="24"/>
          <w:szCs w:val="24"/>
        </w:rPr>
      </w:pPr>
      <w:r w:rsidRPr="00A160D6">
        <w:rPr>
          <w:rFonts w:ascii="Times New Roman" w:hAnsi="Times New Roman"/>
          <w:sz w:val="24"/>
          <w:szCs w:val="24"/>
        </w:rPr>
        <w:t>Наркотические, ядовитые и сильнодействующие лекарства.</w:t>
      </w:r>
    </w:p>
    <w:p w14:paraId="1C146FA9" w14:textId="77777777" w:rsidR="00215B93" w:rsidRPr="00A160D6" w:rsidRDefault="00215B93" w:rsidP="004B0437">
      <w:pPr>
        <w:pStyle w:val="HTML"/>
        <w:numPr>
          <w:ilvl w:val="0"/>
          <w:numId w:val="910"/>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570C7764" w14:textId="77777777" w:rsidR="00215B93" w:rsidRPr="00A160D6" w:rsidRDefault="00215B93" w:rsidP="00215B93">
      <w:pPr>
        <w:pStyle w:val="HTML"/>
        <w:rPr>
          <w:rFonts w:ascii="Times New Roman" w:hAnsi="Times New Roman"/>
          <w:sz w:val="24"/>
          <w:szCs w:val="24"/>
        </w:rPr>
      </w:pPr>
    </w:p>
    <w:p w14:paraId="144D1EB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формы 2 выписываются </w:t>
      </w:r>
    </w:p>
    <w:p w14:paraId="6DA0B8E2" w14:textId="77777777" w:rsidR="00215B93" w:rsidRPr="00A160D6" w:rsidRDefault="00215B93" w:rsidP="004B0437">
      <w:pPr>
        <w:pStyle w:val="HTML"/>
        <w:numPr>
          <w:ilvl w:val="0"/>
          <w:numId w:val="911"/>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49E1A4D8" w14:textId="77777777" w:rsidR="00215B93" w:rsidRPr="00A160D6" w:rsidRDefault="00215B93" w:rsidP="004B0437">
      <w:pPr>
        <w:pStyle w:val="HTML"/>
        <w:numPr>
          <w:ilvl w:val="0"/>
          <w:numId w:val="911"/>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707DDE4A" w14:textId="77777777" w:rsidR="00215B93" w:rsidRPr="00A160D6" w:rsidRDefault="00215B93" w:rsidP="004B0437">
      <w:pPr>
        <w:pStyle w:val="HTML"/>
        <w:numPr>
          <w:ilvl w:val="0"/>
          <w:numId w:val="911"/>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27C5A556" w14:textId="77777777" w:rsidR="00215B93" w:rsidRPr="00A160D6" w:rsidRDefault="00215B93" w:rsidP="004B0437">
      <w:pPr>
        <w:pStyle w:val="HTML"/>
        <w:numPr>
          <w:ilvl w:val="0"/>
          <w:numId w:val="911"/>
        </w:numPr>
        <w:rPr>
          <w:rFonts w:ascii="Times New Roman" w:hAnsi="Times New Roman"/>
          <w:sz w:val="24"/>
          <w:szCs w:val="24"/>
        </w:rPr>
      </w:pPr>
      <w:r w:rsidRPr="00A160D6">
        <w:rPr>
          <w:rFonts w:ascii="Times New Roman" w:hAnsi="Times New Roman"/>
          <w:sz w:val="24"/>
          <w:szCs w:val="24"/>
        </w:rPr>
        <w:t>-Наркотические лекарственные средства.</w:t>
      </w:r>
    </w:p>
    <w:p w14:paraId="64648FCF" w14:textId="77777777" w:rsidR="00215B93" w:rsidRPr="00A160D6" w:rsidRDefault="00215B93" w:rsidP="00215B93">
      <w:pPr>
        <w:pStyle w:val="HTML"/>
        <w:rPr>
          <w:rFonts w:ascii="Times New Roman" w:hAnsi="Times New Roman"/>
          <w:sz w:val="24"/>
          <w:szCs w:val="24"/>
        </w:rPr>
      </w:pPr>
    </w:p>
    <w:p w14:paraId="00EDE18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Нарецептурном бланке формы 3 выписываются </w:t>
      </w:r>
    </w:p>
    <w:p w14:paraId="40F2A089" w14:textId="77777777" w:rsidR="00215B93" w:rsidRPr="00A160D6" w:rsidRDefault="00215B93" w:rsidP="004B0437">
      <w:pPr>
        <w:pStyle w:val="HTML"/>
        <w:numPr>
          <w:ilvl w:val="0"/>
          <w:numId w:val="912"/>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37057818" w14:textId="77777777" w:rsidR="00215B93" w:rsidRPr="00A160D6" w:rsidRDefault="00215B93" w:rsidP="004B0437">
      <w:pPr>
        <w:pStyle w:val="HTML"/>
        <w:numPr>
          <w:ilvl w:val="0"/>
          <w:numId w:val="912"/>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67DD0B3B" w14:textId="77777777" w:rsidR="00215B93" w:rsidRPr="00A160D6" w:rsidRDefault="00215B93" w:rsidP="004B0437">
      <w:pPr>
        <w:pStyle w:val="HTML"/>
        <w:numPr>
          <w:ilvl w:val="0"/>
          <w:numId w:val="912"/>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2604C076" w14:textId="77777777" w:rsidR="00215B93" w:rsidRPr="00A160D6" w:rsidRDefault="00215B93" w:rsidP="004B0437">
      <w:pPr>
        <w:pStyle w:val="HTML"/>
        <w:numPr>
          <w:ilvl w:val="0"/>
          <w:numId w:val="912"/>
        </w:numPr>
        <w:rPr>
          <w:rFonts w:ascii="Times New Roman" w:hAnsi="Times New Roman"/>
          <w:sz w:val="24"/>
          <w:szCs w:val="24"/>
        </w:rPr>
      </w:pPr>
      <w:r w:rsidRPr="00A160D6">
        <w:rPr>
          <w:rFonts w:ascii="Times New Roman" w:hAnsi="Times New Roman"/>
          <w:sz w:val="24"/>
          <w:szCs w:val="24"/>
        </w:rPr>
        <w:t>Наркотические, ядовитые и сильнодействующие лекарства.</w:t>
      </w:r>
    </w:p>
    <w:p w14:paraId="1F58232B" w14:textId="77777777" w:rsidR="00215B93" w:rsidRPr="00A160D6" w:rsidRDefault="00215B93" w:rsidP="00215B93">
      <w:pPr>
        <w:pStyle w:val="HTML"/>
        <w:rPr>
          <w:rFonts w:ascii="Times New Roman" w:hAnsi="Times New Roman"/>
          <w:sz w:val="24"/>
          <w:szCs w:val="24"/>
        </w:rPr>
      </w:pPr>
    </w:p>
    <w:p w14:paraId="1349FA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Рецепты на получение лекарственных средств на льготных условиях ибесплатно выписываются </w:t>
      </w:r>
    </w:p>
    <w:p w14:paraId="181108C5" w14:textId="77777777" w:rsidR="00215B93" w:rsidRPr="00A160D6" w:rsidRDefault="00215B93" w:rsidP="004B0437">
      <w:pPr>
        <w:pStyle w:val="HTML"/>
        <w:numPr>
          <w:ilvl w:val="0"/>
          <w:numId w:val="913"/>
        </w:numPr>
        <w:rPr>
          <w:rFonts w:ascii="Times New Roman" w:hAnsi="Times New Roman"/>
          <w:sz w:val="24"/>
          <w:szCs w:val="24"/>
        </w:rPr>
      </w:pPr>
      <w:r w:rsidRPr="00A160D6">
        <w:rPr>
          <w:rFonts w:ascii="Times New Roman" w:hAnsi="Times New Roman"/>
          <w:sz w:val="24"/>
          <w:szCs w:val="24"/>
        </w:rPr>
        <w:t>-Только врачами государственных лечебно-профилактических учреждений в пределах выделенных ассигнований.</w:t>
      </w:r>
    </w:p>
    <w:p w14:paraId="608A198C" w14:textId="77777777" w:rsidR="00215B93" w:rsidRPr="00A160D6" w:rsidRDefault="00215B93" w:rsidP="004B0437">
      <w:pPr>
        <w:pStyle w:val="HTML"/>
        <w:numPr>
          <w:ilvl w:val="0"/>
          <w:numId w:val="913"/>
        </w:numPr>
        <w:rPr>
          <w:rFonts w:ascii="Times New Roman" w:hAnsi="Times New Roman"/>
          <w:sz w:val="24"/>
          <w:szCs w:val="24"/>
        </w:rPr>
      </w:pPr>
      <w:r w:rsidRPr="00A160D6">
        <w:rPr>
          <w:rFonts w:ascii="Times New Roman" w:hAnsi="Times New Roman"/>
          <w:sz w:val="24"/>
          <w:szCs w:val="24"/>
        </w:rPr>
        <w:t>Самостоятельно практикующими врачами.</w:t>
      </w:r>
    </w:p>
    <w:p w14:paraId="2D03019A" w14:textId="77777777" w:rsidR="00215B93" w:rsidRPr="00A160D6" w:rsidRDefault="00215B93" w:rsidP="004B0437">
      <w:pPr>
        <w:pStyle w:val="HTML"/>
        <w:numPr>
          <w:ilvl w:val="0"/>
          <w:numId w:val="913"/>
        </w:numPr>
        <w:rPr>
          <w:rFonts w:ascii="Times New Roman" w:hAnsi="Times New Roman"/>
          <w:sz w:val="24"/>
          <w:szCs w:val="24"/>
        </w:rPr>
      </w:pPr>
      <w:r w:rsidRPr="00A160D6">
        <w:rPr>
          <w:rFonts w:ascii="Times New Roman" w:hAnsi="Times New Roman"/>
          <w:sz w:val="24"/>
          <w:szCs w:val="24"/>
        </w:rPr>
        <w:t>-Фельдшерами-заведующими фельдшерско-акушерскими пунктами по распоряжению органов управления здравоохранения.</w:t>
      </w:r>
    </w:p>
    <w:p w14:paraId="67614071" w14:textId="77777777" w:rsidR="00215B93" w:rsidRPr="00A160D6" w:rsidRDefault="00215B93" w:rsidP="004B0437">
      <w:pPr>
        <w:pStyle w:val="HTML"/>
        <w:numPr>
          <w:ilvl w:val="0"/>
          <w:numId w:val="913"/>
        </w:numPr>
        <w:rPr>
          <w:rFonts w:ascii="Times New Roman" w:hAnsi="Times New Roman"/>
          <w:sz w:val="24"/>
          <w:szCs w:val="24"/>
        </w:rPr>
      </w:pPr>
      <w:r w:rsidRPr="00A160D6">
        <w:rPr>
          <w:rFonts w:ascii="Times New Roman" w:hAnsi="Times New Roman"/>
          <w:sz w:val="24"/>
          <w:szCs w:val="24"/>
        </w:rPr>
        <w:t>Зубными врачами, ведущими самостоятельный амбулаторный прием.</w:t>
      </w:r>
    </w:p>
    <w:p w14:paraId="18F2248B" w14:textId="77777777" w:rsidR="00215B93" w:rsidRPr="00A160D6" w:rsidRDefault="00215B93" w:rsidP="00215B93">
      <w:pPr>
        <w:pStyle w:val="HTML"/>
        <w:rPr>
          <w:rFonts w:ascii="Times New Roman" w:hAnsi="Times New Roman"/>
          <w:sz w:val="24"/>
          <w:szCs w:val="24"/>
        </w:rPr>
      </w:pPr>
    </w:p>
    <w:p w14:paraId="1C7094C8"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Наркотические лекарственные средства выписываются </w:t>
      </w:r>
    </w:p>
    <w:p w14:paraId="26087D8C" w14:textId="77777777" w:rsidR="00215B93" w:rsidRPr="00A160D6" w:rsidRDefault="00215B93" w:rsidP="004B0437">
      <w:pPr>
        <w:pStyle w:val="HTML"/>
        <w:numPr>
          <w:ilvl w:val="0"/>
          <w:numId w:val="914"/>
        </w:numPr>
        <w:rPr>
          <w:rFonts w:ascii="Times New Roman" w:hAnsi="Times New Roman"/>
          <w:sz w:val="24"/>
          <w:szCs w:val="24"/>
        </w:rPr>
      </w:pPr>
      <w:r w:rsidRPr="00A160D6">
        <w:rPr>
          <w:rFonts w:ascii="Times New Roman" w:hAnsi="Times New Roman"/>
          <w:sz w:val="24"/>
          <w:szCs w:val="24"/>
        </w:rPr>
        <w:t>-Только врачами государственных лечебно-профилактических учреждений.</w:t>
      </w:r>
    </w:p>
    <w:p w14:paraId="2EC522E0" w14:textId="77777777" w:rsidR="00215B93" w:rsidRPr="00A160D6" w:rsidRDefault="00215B93" w:rsidP="004B0437">
      <w:pPr>
        <w:pStyle w:val="HTML"/>
        <w:numPr>
          <w:ilvl w:val="0"/>
          <w:numId w:val="914"/>
        </w:numPr>
        <w:rPr>
          <w:rFonts w:ascii="Times New Roman" w:hAnsi="Times New Roman"/>
          <w:sz w:val="24"/>
          <w:szCs w:val="24"/>
        </w:rPr>
      </w:pPr>
      <w:r w:rsidRPr="00A160D6">
        <w:rPr>
          <w:rFonts w:ascii="Times New Roman" w:hAnsi="Times New Roman"/>
          <w:sz w:val="24"/>
          <w:szCs w:val="24"/>
        </w:rPr>
        <w:t>Фельдшерами - заведующими фельдшерско-акушерскими пунктами.</w:t>
      </w:r>
    </w:p>
    <w:p w14:paraId="5BD7BBFF" w14:textId="77777777" w:rsidR="00215B93" w:rsidRPr="00A160D6" w:rsidRDefault="00215B93" w:rsidP="004B0437">
      <w:pPr>
        <w:pStyle w:val="HTML"/>
        <w:numPr>
          <w:ilvl w:val="0"/>
          <w:numId w:val="914"/>
        </w:numPr>
        <w:rPr>
          <w:rFonts w:ascii="Times New Roman" w:hAnsi="Times New Roman"/>
          <w:sz w:val="24"/>
          <w:szCs w:val="24"/>
        </w:rPr>
      </w:pPr>
      <w:r w:rsidRPr="00A160D6">
        <w:rPr>
          <w:rFonts w:ascii="Times New Roman" w:hAnsi="Times New Roman"/>
          <w:sz w:val="24"/>
          <w:szCs w:val="24"/>
        </w:rPr>
        <w:t>Самостоятельно практикующими врачами.</w:t>
      </w:r>
    </w:p>
    <w:p w14:paraId="7E54108E" w14:textId="77777777" w:rsidR="00215B93" w:rsidRPr="00A160D6" w:rsidRDefault="00215B93" w:rsidP="004B0437">
      <w:pPr>
        <w:pStyle w:val="HTML"/>
        <w:numPr>
          <w:ilvl w:val="0"/>
          <w:numId w:val="914"/>
        </w:numPr>
        <w:rPr>
          <w:rFonts w:ascii="Times New Roman" w:hAnsi="Times New Roman"/>
          <w:sz w:val="24"/>
          <w:szCs w:val="24"/>
        </w:rPr>
      </w:pPr>
      <w:r w:rsidRPr="00A160D6">
        <w:rPr>
          <w:rFonts w:ascii="Times New Roman" w:hAnsi="Times New Roman"/>
          <w:sz w:val="24"/>
          <w:szCs w:val="24"/>
        </w:rPr>
        <w:t>Зубными врачами, ведущими самостоятельный амбулаторный прием.</w:t>
      </w:r>
    </w:p>
    <w:p w14:paraId="7A0C1F81" w14:textId="77777777" w:rsidR="00215B93" w:rsidRPr="00A160D6" w:rsidRDefault="00215B93" w:rsidP="00215B93">
      <w:pPr>
        <w:pStyle w:val="HTML"/>
        <w:rPr>
          <w:rFonts w:ascii="Times New Roman" w:hAnsi="Times New Roman"/>
          <w:sz w:val="24"/>
          <w:szCs w:val="24"/>
        </w:rPr>
      </w:pPr>
    </w:p>
    <w:p w14:paraId="3E2184E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латинском языке в рецепте выписываются </w:t>
      </w:r>
    </w:p>
    <w:p w14:paraId="26F3B708" w14:textId="77777777" w:rsidR="00215B93" w:rsidRPr="00A160D6" w:rsidRDefault="00215B93" w:rsidP="004B0437">
      <w:pPr>
        <w:pStyle w:val="HTML"/>
        <w:numPr>
          <w:ilvl w:val="0"/>
          <w:numId w:val="915"/>
        </w:numPr>
        <w:rPr>
          <w:rFonts w:ascii="Times New Roman" w:hAnsi="Times New Roman"/>
          <w:sz w:val="24"/>
          <w:szCs w:val="24"/>
        </w:rPr>
      </w:pPr>
      <w:r w:rsidRPr="00A160D6">
        <w:rPr>
          <w:rFonts w:ascii="Times New Roman" w:hAnsi="Times New Roman"/>
          <w:sz w:val="24"/>
          <w:szCs w:val="24"/>
        </w:rPr>
        <w:t>-Состав лекарственного средства.</w:t>
      </w:r>
    </w:p>
    <w:p w14:paraId="6EC17B14" w14:textId="77777777" w:rsidR="00215B93" w:rsidRPr="00A160D6" w:rsidRDefault="00215B93" w:rsidP="004B0437">
      <w:pPr>
        <w:pStyle w:val="HTML"/>
        <w:numPr>
          <w:ilvl w:val="0"/>
          <w:numId w:val="915"/>
        </w:numPr>
        <w:rPr>
          <w:rFonts w:ascii="Times New Roman" w:hAnsi="Times New Roman"/>
          <w:sz w:val="24"/>
          <w:szCs w:val="24"/>
        </w:rPr>
      </w:pPr>
      <w:r w:rsidRPr="00A160D6">
        <w:rPr>
          <w:rFonts w:ascii="Times New Roman" w:hAnsi="Times New Roman"/>
          <w:sz w:val="24"/>
          <w:szCs w:val="24"/>
        </w:rPr>
        <w:t>-Обозначение лекарственной формы.</w:t>
      </w:r>
    </w:p>
    <w:p w14:paraId="0F9BB1EB" w14:textId="77777777" w:rsidR="00215B93" w:rsidRPr="00A160D6" w:rsidRDefault="00215B93" w:rsidP="004B0437">
      <w:pPr>
        <w:pStyle w:val="HTML"/>
        <w:numPr>
          <w:ilvl w:val="0"/>
          <w:numId w:val="915"/>
        </w:numPr>
        <w:rPr>
          <w:rFonts w:ascii="Times New Roman" w:hAnsi="Times New Roman"/>
          <w:sz w:val="24"/>
          <w:szCs w:val="24"/>
        </w:rPr>
      </w:pPr>
      <w:r w:rsidRPr="00A160D6">
        <w:rPr>
          <w:rFonts w:ascii="Times New Roman" w:hAnsi="Times New Roman"/>
          <w:sz w:val="24"/>
          <w:szCs w:val="24"/>
        </w:rPr>
        <w:t>-Обращение врача к фармацевту об изготовлении лекарств.</w:t>
      </w:r>
    </w:p>
    <w:p w14:paraId="63053D64" w14:textId="77777777" w:rsidR="00215B93" w:rsidRPr="00A160D6" w:rsidRDefault="00215B93" w:rsidP="004B0437">
      <w:pPr>
        <w:pStyle w:val="HTML"/>
        <w:numPr>
          <w:ilvl w:val="0"/>
          <w:numId w:val="915"/>
        </w:numPr>
        <w:rPr>
          <w:rFonts w:ascii="Times New Roman" w:hAnsi="Times New Roman"/>
          <w:sz w:val="24"/>
          <w:szCs w:val="24"/>
        </w:rPr>
      </w:pPr>
      <w:r w:rsidRPr="00A160D6">
        <w:rPr>
          <w:rFonts w:ascii="Times New Roman" w:hAnsi="Times New Roman"/>
          <w:sz w:val="24"/>
          <w:szCs w:val="24"/>
        </w:rPr>
        <w:t>-Обращение врача к фармацевту о выдаче лекарств.</w:t>
      </w:r>
    </w:p>
    <w:p w14:paraId="5B1107EF" w14:textId="77777777" w:rsidR="00215B93" w:rsidRPr="00A160D6" w:rsidRDefault="00215B93" w:rsidP="00215B93">
      <w:pPr>
        <w:pStyle w:val="HTML"/>
        <w:rPr>
          <w:rFonts w:ascii="Times New Roman" w:hAnsi="Times New Roman"/>
          <w:sz w:val="24"/>
          <w:szCs w:val="24"/>
        </w:rPr>
      </w:pPr>
    </w:p>
    <w:p w14:paraId="376A372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Названия ядовитых и наркотических лекарственных средств пишутся в рецепте </w:t>
      </w:r>
    </w:p>
    <w:p w14:paraId="00D309D9" w14:textId="77777777" w:rsidR="00215B93" w:rsidRPr="00A160D6" w:rsidRDefault="00215B93" w:rsidP="004B0437">
      <w:pPr>
        <w:pStyle w:val="HTML"/>
        <w:numPr>
          <w:ilvl w:val="0"/>
          <w:numId w:val="916"/>
        </w:numPr>
        <w:rPr>
          <w:rFonts w:ascii="Times New Roman" w:hAnsi="Times New Roman"/>
          <w:sz w:val="24"/>
          <w:szCs w:val="24"/>
        </w:rPr>
      </w:pPr>
      <w:r w:rsidRPr="00A160D6">
        <w:rPr>
          <w:rFonts w:ascii="Times New Roman" w:hAnsi="Times New Roman"/>
          <w:sz w:val="24"/>
          <w:szCs w:val="24"/>
        </w:rPr>
        <w:t>В конце рецепта.</w:t>
      </w:r>
    </w:p>
    <w:p w14:paraId="3B2D772A" w14:textId="77777777" w:rsidR="00215B93" w:rsidRPr="00A160D6" w:rsidRDefault="00215B93" w:rsidP="004B0437">
      <w:pPr>
        <w:pStyle w:val="HTML"/>
        <w:numPr>
          <w:ilvl w:val="0"/>
          <w:numId w:val="916"/>
        </w:numPr>
        <w:rPr>
          <w:rFonts w:ascii="Times New Roman" w:hAnsi="Times New Roman"/>
          <w:sz w:val="24"/>
          <w:szCs w:val="24"/>
        </w:rPr>
      </w:pPr>
      <w:r w:rsidRPr="00A160D6">
        <w:rPr>
          <w:rFonts w:ascii="Times New Roman" w:hAnsi="Times New Roman"/>
          <w:sz w:val="24"/>
          <w:szCs w:val="24"/>
        </w:rPr>
        <w:t>-В середине рецепта.</w:t>
      </w:r>
    </w:p>
    <w:p w14:paraId="5A415BFA" w14:textId="77777777" w:rsidR="00215B93" w:rsidRPr="00A160D6" w:rsidRDefault="00215B93" w:rsidP="004B0437">
      <w:pPr>
        <w:pStyle w:val="HTML"/>
        <w:numPr>
          <w:ilvl w:val="0"/>
          <w:numId w:val="916"/>
        </w:numPr>
        <w:rPr>
          <w:rFonts w:ascii="Times New Roman" w:hAnsi="Times New Roman"/>
          <w:sz w:val="24"/>
          <w:szCs w:val="24"/>
        </w:rPr>
      </w:pPr>
      <w:r w:rsidRPr="00A160D6">
        <w:rPr>
          <w:rFonts w:ascii="Times New Roman" w:hAnsi="Times New Roman"/>
          <w:sz w:val="24"/>
          <w:szCs w:val="24"/>
        </w:rPr>
        <w:t>-В начале рецепта, затем название всех остальных ингредиентов.</w:t>
      </w:r>
    </w:p>
    <w:p w14:paraId="18726355" w14:textId="77777777" w:rsidR="00215B93" w:rsidRPr="00A160D6" w:rsidRDefault="00215B93" w:rsidP="004B0437">
      <w:pPr>
        <w:pStyle w:val="HTML"/>
        <w:numPr>
          <w:ilvl w:val="0"/>
          <w:numId w:val="916"/>
        </w:numPr>
        <w:rPr>
          <w:rFonts w:ascii="Times New Roman" w:hAnsi="Times New Roman"/>
          <w:sz w:val="24"/>
          <w:szCs w:val="24"/>
        </w:rPr>
      </w:pPr>
      <w:r w:rsidRPr="00A160D6">
        <w:rPr>
          <w:rFonts w:ascii="Times New Roman" w:hAnsi="Times New Roman"/>
          <w:sz w:val="24"/>
          <w:szCs w:val="24"/>
        </w:rPr>
        <w:t>По усмотрению лечащего врача.</w:t>
      </w:r>
    </w:p>
    <w:p w14:paraId="775981BA" w14:textId="77777777" w:rsidR="00215B93" w:rsidRPr="00A160D6" w:rsidRDefault="00215B93" w:rsidP="00215B93">
      <w:pPr>
        <w:pStyle w:val="HTML"/>
        <w:rPr>
          <w:rFonts w:ascii="Times New Roman" w:hAnsi="Times New Roman"/>
          <w:sz w:val="24"/>
          <w:szCs w:val="24"/>
        </w:rPr>
      </w:pPr>
    </w:p>
    <w:p w14:paraId="3FD2B23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выписывании рецептов количество жидких ингредиентов указывается в </w:t>
      </w:r>
    </w:p>
    <w:p w14:paraId="110B7BFD" w14:textId="77777777" w:rsidR="00215B93" w:rsidRPr="00A160D6" w:rsidRDefault="00215B93" w:rsidP="004B0437">
      <w:pPr>
        <w:pStyle w:val="HTML"/>
        <w:numPr>
          <w:ilvl w:val="0"/>
          <w:numId w:val="917"/>
        </w:numPr>
        <w:rPr>
          <w:rFonts w:ascii="Times New Roman" w:hAnsi="Times New Roman"/>
          <w:sz w:val="24"/>
          <w:szCs w:val="24"/>
        </w:rPr>
      </w:pPr>
      <w:r w:rsidRPr="00A160D6">
        <w:rPr>
          <w:rFonts w:ascii="Times New Roman" w:hAnsi="Times New Roman"/>
          <w:sz w:val="24"/>
          <w:szCs w:val="24"/>
        </w:rPr>
        <w:t>-Миллилитрах.</w:t>
      </w:r>
    </w:p>
    <w:p w14:paraId="00A05F7F" w14:textId="77777777" w:rsidR="00215B93" w:rsidRPr="00A160D6" w:rsidRDefault="00215B93" w:rsidP="004B0437">
      <w:pPr>
        <w:pStyle w:val="HTML"/>
        <w:numPr>
          <w:ilvl w:val="0"/>
          <w:numId w:val="917"/>
        </w:numPr>
        <w:rPr>
          <w:rFonts w:ascii="Times New Roman" w:hAnsi="Times New Roman"/>
          <w:sz w:val="24"/>
          <w:szCs w:val="24"/>
        </w:rPr>
      </w:pPr>
      <w:r w:rsidRPr="00A160D6">
        <w:rPr>
          <w:rFonts w:ascii="Times New Roman" w:hAnsi="Times New Roman"/>
          <w:sz w:val="24"/>
          <w:szCs w:val="24"/>
        </w:rPr>
        <w:t>-Граммах.</w:t>
      </w:r>
    </w:p>
    <w:p w14:paraId="237C42A9" w14:textId="77777777" w:rsidR="00215B93" w:rsidRPr="00A160D6" w:rsidRDefault="00215B93" w:rsidP="004B0437">
      <w:pPr>
        <w:pStyle w:val="HTML"/>
        <w:numPr>
          <w:ilvl w:val="0"/>
          <w:numId w:val="917"/>
        </w:numPr>
        <w:rPr>
          <w:rFonts w:ascii="Times New Roman" w:hAnsi="Times New Roman"/>
          <w:sz w:val="24"/>
          <w:szCs w:val="24"/>
        </w:rPr>
      </w:pPr>
      <w:r w:rsidRPr="00A160D6">
        <w:rPr>
          <w:rFonts w:ascii="Times New Roman" w:hAnsi="Times New Roman"/>
          <w:sz w:val="24"/>
          <w:szCs w:val="24"/>
        </w:rPr>
        <w:t>Только в граммах.</w:t>
      </w:r>
    </w:p>
    <w:p w14:paraId="711617B9" w14:textId="77777777" w:rsidR="00215B93" w:rsidRPr="00A160D6" w:rsidRDefault="00215B93" w:rsidP="004B0437">
      <w:pPr>
        <w:pStyle w:val="HTML"/>
        <w:numPr>
          <w:ilvl w:val="0"/>
          <w:numId w:val="917"/>
        </w:numPr>
        <w:rPr>
          <w:rFonts w:ascii="Times New Roman" w:hAnsi="Times New Roman"/>
          <w:sz w:val="24"/>
          <w:szCs w:val="24"/>
        </w:rPr>
      </w:pPr>
      <w:r w:rsidRPr="00A160D6">
        <w:rPr>
          <w:rFonts w:ascii="Times New Roman" w:hAnsi="Times New Roman"/>
          <w:sz w:val="24"/>
          <w:szCs w:val="24"/>
        </w:rPr>
        <w:t>Только в миллиграммах.</w:t>
      </w:r>
    </w:p>
    <w:p w14:paraId="779900BD" w14:textId="77777777" w:rsidR="00215B93" w:rsidRPr="00A160D6" w:rsidRDefault="00215B93" w:rsidP="00215B93">
      <w:pPr>
        <w:pStyle w:val="HTML"/>
        <w:rPr>
          <w:rFonts w:ascii="Times New Roman" w:hAnsi="Times New Roman"/>
          <w:sz w:val="24"/>
          <w:szCs w:val="24"/>
        </w:rPr>
      </w:pPr>
    </w:p>
    <w:p w14:paraId="43BE43E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рецепте запрещается </w:t>
      </w:r>
    </w:p>
    <w:p w14:paraId="753ED3E5" w14:textId="77777777" w:rsidR="00215B93" w:rsidRPr="00A160D6" w:rsidRDefault="00215B93" w:rsidP="004B0437">
      <w:pPr>
        <w:pStyle w:val="HTML"/>
        <w:numPr>
          <w:ilvl w:val="0"/>
          <w:numId w:val="918"/>
        </w:numPr>
        <w:rPr>
          <w:rFonts w:ascii="Times New Roman" w:hAnsi="Times New Roman"/>
          <w:sz w:val="24"/>
          <w:szCs w:val="24"/>
        </w:rPr>
      </w:pPr>
      <w:r w:rsidRPr="00A160D6">
        <w:rPr>
          <w:rFonts w:ascii="Times New Roman" w:hAnsi="Times New Roman"/>
          <w:sz w:val="24"/>
          <w:szCs w:val="24"/>
        </w:rPr>
        <w:t>-Использовать сокращениями "внутреннее", "известно" и др.</w:t>
      </w:r>
    </w:p>
    <w:p w14:paraId="0653EB23" w14:textId="77777777" w:rsidR="00215B93" w:rsidRPr="00A160D6" w:rsidRDefault="00215B93" w:rsidP="004B0437">
      <w:pPr>
        <w:pStyle w:val="HTML"/>
        <w:numPr>
          <w:ilvl w:val="0"/>
          <w:numId w:val="918"/>
        </w:numPr>
        <w:rPr>
          <w:rFonts w:ascii="Times New Roman" w:hAnsi="Times New Roman"/>
          <w:sz w:val="24"/>
          <w:szCs w:val="24"/>
        </w:rPr>
      </w:pPr>
      <w:r w:rsidRPr="00A160D6">
        <w:rPr>
          <w:rFonts w:ascii="Times New Roman" w:hAnsi="Times New Roman"/>
          <w:sz w:val="24"/>
          <w:szCs w:val="24"/>
        </w:rPr>
        <w:t>-Допускать исправления.</w:t>
      </w:r>
    </w:p>
    <w:p w14:paraId="5C704367" w14:textId="77777777" w:rsidR="00215B93" w:rsidRPr="00A160D6" w:rsidRDefault="00215B93" w:rsidP="004B0437">
      <w:pPr>
        <w:pStyle w:val="HTML"/>
        <w:numPr>
          <w:ilvl w:val="0"/>
          <w:numId w:val="918"/>
        </w:numPr>
        <w:rPr>
          <w:rFonts w:ascii="Times New Roman" w:hAnsi="Times New Roman"/>
          <w:sz w:val="24"/>
          <w:szCs w:val="24"/>
        </w:rPr>
      </w:pPr>
      <w:r w:rsidRPr="00A160D6">
        <w:rPr>
          <w:rFonts w:ascii="Times New Roman" w:hAnsi="Times New Roman"/>
          <w:sz w:val="24"/>
          <w:szCs w:val="24"/>
        </w:rPr>
        <w:t>Использовать только латинские рецептурные сокращения.</w:t>
      </w:r>
    </w:p>
    <w:p w14:paraId="59D6AE44" w14:textId="77777777" w:rsidR="00215B93" w:rsidRPr="00A160D6" w:rsidRDefault="00215B93" w:rsidP="004B0437">
      <w:pPr>
        <w:pStyle w:val="HTML"/>
        <w:numPr>
          <w:ilvl w:val="0"/>
          <w:numId w:val="918"/>
        </w:numPr>
        <w:rPr>
          <w:rFonts w:ascii="Times New Roman" w:hAnsi="Times New Roman"/>
          <w:sz w:val="24"/>
          <w:szCs w:val="24"/>
        </w:rPr>
      </w:pPr>
      <w:r w:rsidRPr="00A160D6">
        <w:rPr>
          <w:rFonts w:ascii="Times New Roman" w:hAnsi="Times New Roman"/>
          <w:sz w:val="24"/>
          <w:szCs w:val="24"/>
        </w:rPr>
        <w:t xml:space="preserve">-Допускать рецептурные сокращения близких по наименованиям ингредиентов, не позволяющих установить, какое именно лекарственное средство прописано </w:t>
      </w:r>
    </w:p>
    <w:p w14:paraId="1BE85D78" w14:textId="77777777" w:rsidR="00215B93" w:rsidRPr="00A160D6" w:rsidRDefault="00215B93" w:rsidP="00215B93">
      <w:pPr>
        <w:pStyle w:val="HTML"/>
        <w:rPr>
          <w:rFonts w:ascii="Times New Roman" w:hAnsi="Times New Roman"/>
          <w:sz w:val="24"/>
          <w:szCs w:val="24"/>
        </w:rPr>
      </w:pPr>
    </w:p>
    <w:p w14:paraId="3C56744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Прописывая, ядовитые или сильнодействующее лекарственное средство в дозе, превышающее высший едино-кратный прием, врач обязан </w:t>
      </w:r>
    </w:p>
    <w:p w14:paraId="5BB682CE" w14:textId="77777777" w:rsidR="00215B93" w:rsidRPr="00A160D6" w:rsidRDefault="00215B93" w:rsidP="004B0437">
      <w:pPr>
        <w:pStyle w:val="HTML"/>
        <w:numPr>
          <w:ilvl w:val="0"/>
          <w:numId w:val="919"/>
        </w:numPr>
        <w:rPr>
          <w:rFonts w:ascii="Times New Roman" w:hAnsi="Times New Roman"/>
          <w:sz w:val="24"/>
          <w:szCs w:val="24"/>
        </w:rPr>
      </w:pPr>
      <w:r w:rsidRPr="00A160D6">
        <w:rPr>
          <w:rFonts w:ascii="Times New Roman" w:hAnsi="Times New Roman"/>
          <w:sz w:val="24"/>
          <w:szCs w:val="24"/>
        </w:rPr>
        <w:t>Указать только дозу этого вещества в цифрах.</w:t>
      </w:r>
    </w:p>
    <w:p w14:paraId="03C50496" w14:textId="77777777" w:rsidR="00215B93" w:rsidRPr="00A160D6" w:rsidRDefault="00215B93" w:rsidP="004B0437">
      <w:pPr>
        <w:pStyle w:val="HTML"/>
        <w:numPr>
          <w:ilvl w:val="0"/>
          <w:numId w:val="919"/>
        </w:numPr>
        <w:rPr>
          <w:rFonts w:ascii="Times New Roman" w:hAnsi="Times New Roman"/>
          <w:sz w:val="24"/>
          <w:szCs w:val="24"/>
        </w:rPr>
      </w:pPr>
      <w:r w:rsidRPr="00A160D6">
        <w:rPr>
          <w:rFonts w:ascii="Times New Roman" w:hAnsi="Times New Roman"/>
          <w:sz w:val="24"/>
          <w:szCs w:val="24"/>
        </w:rPr>
        <w:t>Указать только дозу этого вещества прописью.</w:t>
      </w:r>
    </w:p>
    <w:p w14:paraId="384DA99D" w14:textId="77777777" w:rsidR="00215B93" w:rsidRPr="00A160D6" w:rsidRDefault="00215B93" w:rsidP="004B0437">
      <w:pPr>
        <w:pStyle w:val="HTML"/>
        <w:numPr>
          <w:ilvl w:val="0"/>
          <w:numId w:val="919"/>
        </w:numPr>
        <w:rPr>
          <w:rFonts w:ascii="Times New Roman" w:hAnsi="Times New Roman"/>
          <w:sz w:val="24"/>
          <w:szCs w:val="24"/>
        </w:rPr>
      </w:pPr>
      <w:r w:rsidRPr="00A160D6">
        <w:rPr>
          <w:rFonts w:ascii="Times New Roman" w:hAnsi="Times New Roman"/>
          <w:sz w:val="24"/>
          <w:szCs w:val="24"/>
        </w:rPr>
        <w:t>Только поставить восклицательный знак.</w:t>
      </w:r>
    </w:p>
    <w:p w14:paraId="1670AB94" w14:textId="77777777" w:rsidR="00215B93" w:rsidRPr="00A160D6" w:rsidRDefault="00215B93" w:rsidP="004B0437">
      <w:pPr>
        <w:pStyle w:val="HTML"/>
        <w:numPr>
          <w:ilvl w:val="0"/>
          <w:numId w:val="919"/>
        </w:numPr>
        <w:rPr>
          <w:rFonts w:ascii="Times New Roman" w:hAnsi="Times New Roman"/>
          <w:sz w:val="24"/>
          <w:szCs w:val="24"/>
        </w:rPr>
      </w:pPr>
      <w:r w:rsidRPr="00A160D6">
        <w:rPr>
          <w:rFonts w:ascii="Times New Roman" w:hAnsi="Times New Roman"/>
          <w:sz w:val="24"/>
          <w:szCs w:val="24"/>
        </w:rPr>
        <w:t>-Написать дозу этого вещества прописью и поставить восклицательный знак.</w:t>
      </w:r>
    </w:p>
    <w:p w14:paraId="7B730170" w14:textId="77777777" w:rsidR="00215B93" w:rsidRPr="00A160D6" w:rsidRDefault="00215B93" w:rsidP="00215B93">
      <w:pPr>
        <w:pStyle w:val="HTML"/>
        <w:rPr>
          <w:rFonts w:ascii="Times New Roman" w:hAnsi="Times New Roman"/>
          <w:sz w:val="24"/>
          <w:szCs w:val="24"/>
        </w:rPr>
      </w:pPr>
    </w:p>
    <w:p w14:paraId="060B1A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Запрещается выписывать рецепты </w:t>
      </w:r>
    </w:p>
    <w:p w14:paraId="72F621F4" w14:textId="77777777" w:rsidR="00215B93" w:rsidRPr="00A160D6" w:rsidRDefault="00215B93" w:rsidP="004B0437">
      <w:pPr>
        <w:pStyle w:val="HTML"/>
        <w:numPr>
          <w:ilvl w:val="0"/>
          <w:numId w:val="920"/>
        </w:numPr>
        <w:rPr>
          <w:rFonts w:ascii="Times New Roman" w:hAnsi="Times New Roman"/>
          <w:sz w:val="24"/>
          <w:szCs w:val="24"/>
        </w:rPr>
      </w:pPr>
      <w:r w:rsidRPr="00A160D6">
        <w:rPr>
          <w:rFonts w:ascii="Times New Roman" w:hAnsi="Times New Roman"/>
          <w:sz w:val="24"/>
          <w:szCs w:val="24"/>
        </w:rPr>
        <w:t>-На лекарства, не зарегистрированные в РБ.</w:t>
      </w:r>
    </w:p>
    <w:p w14:paraId="67816FCB" w14:textId="77777777" w:rsidR="00215B93" w:rsidRPr="00A160D6" w:rsidRDefault="00215B93" w:rsidP="004B0437">
      <w:pPr>
        <w:pStyle w:val="HTML"/>
        <w:numPr>
          <w:ilvl w:val="0"/>
          <w:numId w:val="920"/>
        </w:numPr>
        <w:rPr>
          <w:rFonts w:ascii="Times New Roman" w:hAnsi="Times New Roman"/>
          <w:sz w:val="24"/>
          <w:szCs w:val="24"/>
        </w:rPr>
      </w:pPr>
      <w:r w:rsidRPr="00A160D6">
        <w:rPr>
          <w:rFonts w:ascii="Times New Roman" w:hAnsi="Times New Roman"/>
          <w:sz w:val="24"/>
          <w:szCs w:val="24"/>
        </w:rPr>
        <w:t>На лекарства, отсутствующие на момент обращения за ними в аптеку.</w:t>
      </w:r>
    </w:p>
    <w:p w14:paraId="6BAABD26" w14:textId="77777777" w:rsidR="00215B93" w:rsidRPr="00A160D6" w:rsidRDefault="00215B93" w:rsidP="004B0437">
      <w:pPr>
        <w:pStyle w:val="HTML"/>
        <w:numPr>
          <w:ilvl w:val="0"/>
          <w:numId w:val="920"/>
        </w:numPr>
        <w:rPr>
          <w:rFonts w:ascii="Times New Roman" w:hAnsi="Times New Roman"/>
          <w:sz w:val="24"/>
          <w:szCs w:val="24"/>
        </w:rPr>
      </w:pPr>
      <w:r w:rsidRPr="00A160D6">
        <w:rPr>
          <w:rFonts w:ascii="Times New Roman" w:hAnsi="Times New Roman"/>
          <w:sz w:val="24"/>
          <w:szCs w:val="24"/>
        </w:rPr>
        <w:t>-На лекарства, не разрешенные к медицинскому применению.</w:t>
      </w:r>
    </w:p>
    <w:p w14:paraId="1027450E" w14:textId="77777777" w:rsidR="00215B93" w:rsidRPr="00A160D6" w:rsidRDefault="00215B93" w:rsidP="004B0437">
      <w:pPr>
        <w:pStyle w:val="HTML"/>
        <w:numPr>
          <w:ilvl w:val="0"/>
          <w:numId w:val="920"/>
        </w:numPr>
        <w:rPr>
          <w:rFonts w:ascii="Times New Roman" w:hAnsi="Times New Roman"/>
          <w:sz w:val="24"/>
          <w:szCs w:val="24"/>
        </w:rPr>
      </w:pPr>
      <w:r w:rsidRPr="00A160D6">
        <w:rPr>
          <w:rFonts w:ascii="Times New Roman" w:hAnsi="Times New Roman"/>
          <w:sz w:val="24"/>
          <w:szCs w:val="24"/>
        </w:rPr>
        <w:t>По просьбе больных и родственников, без осмотра и установления диагноза.</w:t>
      </w:r>
    </w:p>
    <w:p w14:paraId="4D90F371" w14:textId="77777777" w:rsidR="00215B93" w:rsidRPr="00A160D6" w:rsidRDefault="00215B93" w:rsidP="00215B93">
      <w:pPr>
        <w:pStyle w:val="HTML"/>
        <w:rPr>
          <w:rFonts w:ascii="Times New Roman" w:hAnsi="Times New Roman"/>
          <w:sz w:val="24"/>
          <w:szCs w:val="24"/>
        </w:rPr>
      </w:pPr>
    </w:p>
    <w:p w14:paraId="4CD8093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Запрещается выписывать рецепты на </w:t>
      </w:r>
    </w:p>
    <w:p w14:paraId="16E69B03" w14:textId="77777777" w:rsidR="00215B93" w:rsidRPr="00A160D6" w:rsidRDefault="00215B93" w:rsidP="004B0437">
      <w:pPr>
        <w:pStyle w:val="HTML"/>
        <w:numPr>
          <w:ilvl w:val="0"/>
          <w:numId w:val="921"/>
        </w:numPr>
        <w:rPr>
          <w:rFonts w:ascii="Times New Roman" w:hAnsi="Times New Roman"/>
          <w:sz w:val="24"/>
          <w:szCs w:val="24"/>
        </w:rPr>
      </w:pPr>
      <w:r w:rsidRPr="00A160D6">
        <w:rPr>
          <w:rFonts w:ascii="Times New Roman" w:hAnsi="Times New Roman"/>
          <w:sz w:val="24"/>
          <w:szCs w:val="24"/>
        </w:rPr>
        <w:t>-Бария сульфат для рентгеноскопии.</w:t>
      </w:r>
    </w:p>
    <w:p w14:paraId="27D58A9F" w14:textId="77777777" w:rsidR="00215B93" w:rsidRPr="00A160D6" w:rsidRDefault="00215B93" w:rsidP="004B0437">
      <w:pPr>
        <w:pStyle w:val="HTML"/>
        <w:numPr>
          <w:ilvl w:val="0"/>
          <w:numId w:val="921"/>
        </w:numPr>
        <w:rPr>
          <w:rFonts w:ascii="Times New Roman" w:hAnsi="Times New Roman"/>
          <w:sz w:val="24"/>
          <w:szCs w:val="24"/>
        </w:rPr>
      </w:pPr>
      <w:r w:rsidRPr="00A160D6">
        <w:rPr>
          <w:rFonts w:ascii="Times New Roman" w:hAnsi="Times New Roman"/>
          <w:sz w:val="24"/>
          <w:szCs w:val="24"/>
        </w:rPr>
        <w:t>Кардарон.</w:t>
      </w:r>
    </w:p>
    <w:p w14:paraId="4633C902" w14:textId="77777777" w:rsidR="00215B93" w:rsidRPr="00A160D6" w:rsidRDefault="00215B93" w:rsidP="004B0437">
      <w:pPr>
        <w:pStyle w:val="HTML"/>
        <w:numPr>
          <w:ilvl w:val="0"/>
          <w:numId w:val="921"/>
        </w:numPr>
        <w:rPr>
          <w:rFonts w:ascii="Times New Roman" w:hAnsi="Times New Roman"/>
          <w:sz w:val="24"/>
          <w:szCs w:val="24"/>
        </w:rPr>
      </w:pPr>
      <w:r w:rsidRPr="00A160D6">
        <w:rPr>
          <w:rFonts w:ascii="Times New Roman" w:hAnsi="Times New Roman"/>
          <w:sz w:val="24"/>
          <w:szCs w:val="24"/>
        </w:rPr>
        <w:t>-Хлорэтил.</w:t>
      </w:r>
    </w:p>
    <w:p w14:paraId="4BB323FF" w14:textId="77777777" w:rsidR="00215B93" w:rsidRPr="00A160D6" w:rsidRDefault="00215B93" w:rsidP="004B0437">
      <w:pPr>
        <w:pStyle w:val="HTML"/>
        <w:numPr>
          <w:ilvl w:val="0"/>
          <w:numId w:val="921"/>
        </w:numPr>
        <w:rPr>
          <w:rFonts w:ascii="Times New Roman" w:hAnsi="Times New Roman"/>
          <w:sz w:val="24"/>
          <w:szCs w:val="24"/>
        </w:rPr>
      </w:pPr>
      <w:r w:rsidRPr="00A160D6">
        <w:rPr>
          <w:rFonts w:ascii="Times New Roman" w:hAnsi="Times New Roman"/>
          <w:sz w:val="24"/>
          <w:szCs w:val="24"/>
        </w:rPr>
        <w:t>Этиловый спирт.</w:t>
      </w:r>
    </w:p>
    <w:p w14:paraId="3278D869" w14:textId="77777777" w:rsidR="00215B93" w:rsidRPr="00A160D6" w:rsidRDefault="00215B93" w:rsidP="00215B93">
      <w:pPr>
        <w:pStyle w:val="HTML"/>
        <w:rPr>
          <w:rFonts w:ascii="Times New Roman" w:hAnsi="Times New Roman"/>
          <w:sz w:val="24"/>
          <w:szCs w:val="24"/>
        </w:rPr>
      </w:pPr>
    </w:p>
    <w:p w14:paraId="611307C3" w14:textId="77777777" w:rsidR="00215B93" w:rsidRPr="00A160D6" w:rsidRDefault="00215B93" w:rsidP="00215B93">
      <w:pPr>
        <w:pStyle w:val="HTML"/>
        <w:rPr>
          <w:rFonts w:ascii="Times New Roman" w:hAnsi="Times New Roman"/>
          <w:sz w:val="24"/>
          <w:szCs w:val="24"/>
        </w:rPr>
      </w:pPr>
    </w:p>
    <w:p w14:paraId="321DB8F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Рецептурный бланк формы 3 предназначен для выписывания рецептов иотпуска лекарственных средств бесплатно или на льготных условиях (соскидкой) и на этом рецептурном бланке выписывается </w:t>
      </w:r>
    </w:p>
    <w:p w14:paraId="394D3ECF" w14:textId="77777777" w:rsidR="00215B93" w:rsidRPr="00A160D6" w:rsidRDefault="00215B93" w:rsidP="004B0437">
      <w:pPr>
        <w:pStyle w:val="HTML"/>
        <w:numPr>
          <w:ilvl w:val="0"/>
          <w:numId w:val="922"/>
        </w:numPr>
        <w:rPr>
          <w:rFonts w:ascii="Times New Roman" w:hAnsi="Times New Roman"/>
          <w:sz w:val="24"/>
          <w:szCs w:val="24"/>
        </w:rPr>
      </w:pPr>
      <w:r w:rsidRPr="00A160D6">
        <w:rPr>
          <w:rFonts w:ascii="Times New Roman" w:hAnsi="Times New Roman"/>
          <w:sz w:val="24"/>
          <w:szCs w:val="24"/>
        </w:rPr>
        <w:t>Не более двух наименований лекарств с указанием дозировки.</w:t>
      </w:r>
    </w:p>
    <w:p w14:paraId="636F60B1" w14:textId="77777777" w:rsidR="00215B93" w:rsidRPr="00A160D6" w:rsidRDefault="00215B93" w:rsidP="004B0437">
      <w:pPr>
        <w:pStyle w:val="HTML"/>
        <w:numPr>
          <w:ilvl w:val="0"/>
          <w:numId w:val="922"/>
        </w:numPr>
        <w:rPr>
          <w:rFonts w:ascii="Times New Roman" w:hAnsi="Times New Roman"/>
          <w:sz w:val="24"/>
          <w:szCs w:val="24"/>
        </w:rPr>
      </w:pPr>
      <w:r w:rsidRPr="00A160D6">
        <w:rPr>
          <w:rFonts w:ascii="Times New Roman" w:hAnsi="Times New Roman"/>
          <w:sz w:val="24"/>
          <w:szCs w:val="24"/>
        </w:rPr>
        <w:t>Одно наименование лекарственного средства с указанием дозировки, количества его цифрами и прописью.</w:t>
      </w:r>
    </w:p>
    <w:p w14:paraId="42DD49CE" w14:textId="77777777" w:rsidR="00215B93" w:rsidRPr="00A160D6" w:rsidRDefault="00215B93" w:rsidP="004B0437">
      <w:pPr>
        <w:pStyle w:val="HTML"/>
        <w:numPr>
          <w:ilvl w:val="0"/>
          <w:numId w:val="922"/>
        </w:numPr>
        <w:rPr>
          <w:rFonts w:ascii="Times New Roman" w:hAnsi="Times New Roman"/>
          <w:sz w:val="24"/>
          <w:szCs w:val="24"/>
        </w:rPr>
      </w:pPr>
      <w:r w:rsidRPr="00A160D6">
        <w:rPr>
          <w:rFonts w:ascii="Times New Roman" w:hAnsi="Times New Roman"/>
          <w:sz w:val="24"/>
          <w:szCs w:val="24"/>
        </w:rPr>
        <w:t>-Одно наименование лекарственного средства с указанием дозировки. Количества его цифрами и прописью. Рецепт выписывается в одном экземпляре, заверяется подписью и личной печатью врача, а в отрывном корешке рецепта указывается ФИО больного, его адрес, ФИО лечащего врача, код, номер поликлиники, наименование лекарственного средства, доза и количество.</w:t>
      </w:r>
    </w:p>
    <w:p w14:paraId="3E654611" w14:textId="77777777" w:rsidR="00215B93" w:rsidRPr="00A160D6" w:rsidRDefault="00215B93" w:rsidP="004B0437">
      <w:pPr>
        <w:pStyle w:val="HTML"/>
        <w:numPr>
          <w:ilvl w:val="0"/>
          <w:numId w:val="922"/>
        </w:numPr>
        <w:rPr>
          <w:rFonts w:ascii="Times New Roman" w:hAnsi="Times New Roman"/>
          <w:sz w:val="24"/>
          <w:szCs w:val="24"/>
        </w:rPr>
      </w:pPr>
      <w:r w:rsidRPr="00A160D6">
        <w:rPr>
          <w:rFonts w:ascii="Times New Roman" w:hAnsi="Times New Roman"/>
          <w:sz w:val="24"/>
          <w:szCs w:val="24"/>
        </w:rPr>
        <w:t>Не более одного лекарственного средства с указанием дозировки, количества его цифрами и прописью, и только инвалидам и участникам ВОВ.</w:t>
      </w:r>
    </w:p>
    <w:p w14:paraId="4E3DD909" w14:textId="77777777" w:rsidR="00215B93" w:rsidRPr="00A160D6" w:rsidRDefault="00215B93" w:rsidP="00215B93">
      <w:pPr>
        <w:pStyle w:val="HTML"/>
        <w:rPr>
          <w:rFonts w:ascii="Times New Roman" w:hAnsi="Times New Roman"/>
          <w:sz w:val="24"/>
          <w:szCs w:val="24"/>
        </w:rPr>
      </w:pPr>
    </w:p>
    <w:p w14:paraId="35BC0676" w14:textId="77777777" w:rsidR="00215B93" w:rsidRPr="00A160D6" w:rsidRDefault="00215B93" w:rsidP="00215B93">
      <w:pPr>
        <w:pStyle w:val="HTML"/>
        <w:rPr>
          <w:rFonts w:ascii="Times New Roman" w:hAnsi="Times New Roman"/>
          <w:sz w:val="24"/>
          <w:szCs w:val="24"/>
        </w:rPr>
      </w:pPr>
    </w:p>
    <w:p w14:paraId="0950AEB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морфина гидрохлорида </w:t>
      </w:r>
    </w:p>
    <w:p w14:paraId="774A7D43" w14:textId="77777777" w:rsidR="00215B93" w:rsidRPr="00A160D6" w:rsidRDefault="00215B93" w:rsidP="004B0437">
      <w:pPr>
        <w:pStyle w:val="HTML"/>
        <w:numPr>
          <w:ilvl w:val="0"/>
          <w:numId w:val="923"/>
        </w:numPr>
        <w:rPr>
          <w:rFonts w:ascii="Times New Roman" w:hAnsi="Times New Roman"/>
          <w:sz w:val="24"/>
          <w:szCs w:val="24"/>
        </w:rPr>
      </w:pPr>
      <w:r w:rsidRPr="00A160D6">
        <w:rPr>
          <w:rFonts w:ascii="Times New Roman" w:hAnsi="Times New Roman"/>
          <w:sz w:val="24"/>
          <w:szCs w:val="24"/>
        </w:rPr>
        <w:t>-0,1</w:t>
      </w:r>
    </w:p>
    <w:p w14:paraId="7FB45FAF" w14:textId="77777777" w:rsidR="00215B93" w:rsidRPr="00A160D6" w:rsidRDefault="00215B93" w:rsidP="004B0437">
      <w:pPr>
        <w:pStyle w:val="HTML"/>
        <w:numPr>
          <w:ilvl w:val="0"/>
          <w:numId w:val="923"/>
        </w:numPr>
        <w:rPr>
          <w:rFonts w:ascii="Times New Roman" w:hAnsi="Times New Roman"/>
          <w:sz w:val="24"/>
          <w:szCs w:val="24"/>
        </w:rPr>
      </w:pPr>
      <w:r w:rsidRPr="00A160D6">
        <w:rPr>
          <w:rFonts w:ascii="Times New Roman" w:hAnsi="Times New Roman"/>
          <w:sz w:val="24"/>
          <w:szCs w:val="24"/>
        </w:rPr>
        <w:t>0,15</w:t>
      </w:r>
    </w:p>
    <w:p w14:paraId="45C7AF97" w14:textId="77777777" w:rsidR="00215B93" w:rsidRPr="00A160D6" w:rsidRDefault="00215B93" w:rsidP="004B0437">
      <w:pPr>
        <w:pStyle w:val="HTML"/>
        <w:numPr>
          <w:ilvl w:val="0"/>
          <w:numId w:val="923"/>
        </w:numPr>
        <w:rPr>
          <w:rFonts w:ascii="Times New Roman" w:hAnsi="Times New Roman"/>
          <w:sz w:val="24"/>
          <w:szCs w:val="24"/>
        </w:rPr>
      </w:pPr>
      <w:r w:rsidRPr="00A160D6">
        <w:rPr>
          <w:rFonts w:ascii="Times New Roman" w:hAnsi="Times New Roman"/>
          <w:sz w:val="24"/>
          <w:szCs w:val="24"/>
        </w:rPr>
        <w:t>0,2</w:t>
      </w:r>
    </w:p>
    <w:p w14:paraId="18A806CE" w14:textId="77777777" w:rsidR="00215B93" w:rsidRPr="00A160D6" w:rsidRDefault="00215B93" w:rsidP="004B0437">
      <w:pPr>
        <w:pStyle w:val="HTML"/>
        <w:numPr>
          <w:ilvl w:val="0"/>
          <w:numId w:val="923"/>
        </w:numPr>
        <w:rPr>
          <w:rFonts w:ascii="Times New Roman" w:hAnsi="Times New Roman"/>
          <w:sz w:val="24"/>
          <w:szCs w:val="24"/>
        </w:rPr>
      </w:pPr>
      <w:r w:rsidRPr="00A160D6">
        <w:rPr>
          <w:rFonts w:ascii="Times New Roman" w:hAnsi="Times New Roman"/>
          <w:sz w:val="24"/>
          <w:szCs w:val="24"/>
        </w:rPr>
        <w:t>0,25</w:t>
      </w:r>
    </w:p>
    <w:p w14:paraId="0119C33D" w14:textId="77777777" w:rsidR="00215B93" w:rsidRPr="00A160D6" w:rsidRDefault="00215B93" w:rsidP="00215B93">
      <w:pPr>
        <w:pStyle w:val="HTML"/>
        <w:rPr>
          <w:rFonts w:ascii="Times New Roman" w:hAnsi="Times New Roman"/>
          <w:sz w:val="24"/>
          <w:szCs w:val="24"/>
        </w:rPr>
      </w:pPr>
    </w:p>
    <w:p w14:paraId="5463A9B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омнопона </w:t>
      </w:r>
    </w:p>
    <w:p w14:paraId="0E71BD6D" w14:textId="77777777" w:rsidR="00215B93" w:rsidRPr="00A160D6" w:rsidRDefault="00215B93" w:rsidP="004B0437">
      <w:pPr>
        <w:pStyle w:val="HTML"/>
        <w:numPr>
          <w:ilvl w:val="0"/>
          <w:numId w:val="924"/>
        </w:numPr>
        <w:rPr>
          <w:rFonts w:ascii="Times New Roman" w:hAnsi="Times New Roman"/>
          <w:sz w:val="24"/>
          <w:szCs w:val="24"/>
        </w:rPr>
      </w:pPr>
      <w:r w:rsidRPr="00A160D6">
        <w:rPr>
          <w:rFonts w:ascii="Times New Roman" w:hAnsi="Times New Roman"/>
          <w:sz w:val="24"/>
          <w:szCs w:val="24"/>
        </w:rPr>
        <w:t>0,25</w:t>
      </w:r>
    </w:p>
    <w:p w14:paraId="3C7CC089" w14:textId="77777777" w:rsidR="00215B93" w:rsidRPr="00A160D6" w:rsidRDefault="00215B93" w:rsidP="004B0437">
      <w:pPr>
        <w:pStyle w:val="HTML"/>
        <w:numPr>
          <w:ilvl w:val="0"/>
          <w:numId w:val="924"/>
        </w:numPr>
        <w:rPr>
          <w:rFonts w:ascii="Times New Roman" w:hAnsi="Times New Roman"/>
          <w:sz w:val="24"/>
          <w:szCs w:val="24"/>
        </w:rPr>
      </w:pPr>
      <w:r w:rsidRPr="00A160D6">
        <w:rPr>
          <w:rFonts w:ascii="Times New Roman" w:hAnsi="Times New Roman"/>
          <w:sz w:val="24"/>
          <w:szCs w:val="24"/>
        </w:rPr>
        <w:t>0,2</w:t>
      </w:r>
    </w:p>
    <w:p w14:paraId="18F31B9E" w14:textId="77777777" w:rsidR="00215B93" w:rsidRPr="00A160D6" w:rsidRDefault="00215B93" w:rsidP="004B0437">
      <w:pPr>
        <w:pStyle w:val="HTML"/>
        <w:numPr>
          <w:ilvl w:val="0"/>
          <w:numId w:val="924"/>
        </w:numPr>
        <w:rPr>
          <w:rFonts w:ascii="Times New Roman" w:hAnsi="Times New Roman"/>
          <w:sz w:val="24"/>
          <w:szCs w:val="24"/>
        </w:rPr>
      </w:pPr>
      <w:r w:rsidRPr="00A160D6">
        <w:rPr>
          <w:rFonts w:ascii="Times New Roman" w:hAnsi="Times New Roman"/>
          <w:sz w:val="24"/>
          <w:szCs w:val="24"/>
        </w:rPr>
        <w:t>-0,1</w:t>
      </w:r>
    </w:p>
    <w:p w14:paraId="417739B1" w14:textId="77777777" w:rsidR="00215B93" w:rsidRPr="00A160D6" w:rsidRDefault="00215B93" w:rsidP="004B0437">
      <w:pPr>
        <w:pStyle w:val="HTML"/>
        <w:numPr>
          <w:ilvl w:val="0"/>
          <w:numId w:val="924"/>
        </w:numPr>
        <w:rPr>
          <w:rFonts w:ascii="Times New Roman" w:hAnsi="Times New Roman"/>
          <w:sz w:val="24"/>
          <w:szCs w:val="24"/>
        </w:rPr>
      </w:pPr>
      <w:r w:rsidRPr="00A160D6">
        <w:rPr>
          <w:rFonts w:ascii="Times New Roman" w:hAnsi="Times New Roman"/>
          <w:sz w:val="24"/>
          <w:szCs w:val="24"/>
        </w:rPr>
        <w:t>0,15</w:t>
      </w:r>
    </w:p>
    <w:p w14:paraId="15ED051C" w14:textId="77777777" w:rsidR="00215B93" w:rsidRPr="00A160D6" w:rsidRDefault="00215B93" w:rsidP="00215B93">
      <w:pPr>
        <w:pStyle w:val="HTML"/>
        <w:rPr>
          <w:rFonts w:ascii="Times New Roman" w:hAnsi="Times New Roman"/>
          <w:sz w:val="24"/>
          <w:szCs w:val="24"/>
        </w:rPr>
      </w:pPr>
    </w:p>
    <w:p w14:paraId="40E9B36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спирта этилового с другими ингредиентами </w:t>
      </w:r>
    </w:p>
    <w:p w14:paraId="60953589" w14:textId="77777777" w:rsidR="00215B93" w:rsidRPr="00A160D6" w:rsidRDefault="00215B93" w:rsidP="004B0437">
      <w:pPr>
        <w:pStyle w:val="HTML"/>
        <w:numPr>
          <w:ilvl w:val="0"/>
          <w:numId w:val="925"/>
        </w:numPr>
        <w:rPr>
          <w:rFonts w:ascii="Times New Roman" w:hAnsi="Times New Roman"/>
          <w:sz w:val="24"/>
          <w:szCs w:val="24"/>
        </w:rPr>
      </w:pPr>
      <w:r w:rsidRPr="00A160D6">
        <w:rPr>
          <w:rFonts w:ascii="Times New Roman" w:hAnsi="Times New Roman"/>
          <w:sz w:val="24"/>
          <w:szCs w:val="24"/>
        </w:rPr>
        <w:t>50,0</w:t>
      </w:r>
    </w:p>
    <w:p w14:paraId="5733B9E9" w14:textId="77777777" w:rsidR="00215B93" w:rsidRPr="00A160D6" w:rsidRDefault="00215B93" w:rsidP="004B0437">
      <w:pPr>
        <w:pStyle w:val="HTML"/>
        <w:numPr>
          <w:ilvl w:val="0"/>
          <w:numId w:val="925"/>
        </w:numPr>
        <w:rPr>
          <w:rFonts w:ascii="Times New Roman" w:hAnsi="Times New Roman"/>
          <w:sz w:val="24"/>
          <w:szCs w:val="24"/>
        </w:rPr>
      </w:pPr>
      <w:r w:rsidRPr="00A160D6">
        <w:rPr>
          <w:rFonts w:ascii="Times New Roman" w:hAnsi="Times New Roman"/>
          <w:sz w:val="24"/>
          <w:szCs w:val="24"/>
        </w:rPr>
        <w:t>75,0</w:t>
      </w:r>
    </w:p>
    <w:p w14:paraId="7670041F" w14:textId="77777777" w:rsidR="00215B93" w:rsidRPr="00A160D6" w:rsidRDefault="00215B93" w:rsidP="004B0437">
      <w:pPr>
        <w:pStyle w:val="HTML"/>
        <w:numPr>
          <w:ilvl w:val="0"/>
          <w:numId w:val="925"/>
        </w:numPr>
        <w:rPr>
          <w:rFonts w:ascii="Times New Roman" w:hAnsi="Times New Roman"/>
          <w:sz w:val="24"/>
          <w:szCs w:val="24"/>
        </w:rPr>
      </w:pPr>
      <w:r w:rsidRPr="00A160D6">
        <w:rPr>
          <w:rFonts w:ascii="Times New Roman" w:hAnsi="Times New Roman"/>
          <w:sz w:val="24"/>
          <w:szCs w:val="24"/>
        </w:rPr>
        <w:t>150,0</w:t>
      </w:r>
    </w:p>
    <w:p w14:paraId="425B095B" w14:textId="77777777" w:rsidR="00215B93" w:rsidRPr="00A160D6" w:rsidRDefault="00215B93" w:rsidP="004B0437">
      <w:pPr>
        <w:pStyle w:val="HTML"/>
        <w:numPr>
          <w:ilvl w:val="0"/>
          <w:numId w:val="925"/>
        </w:numPr>
        <w:rPr>
          <w:rFonts w:ascii="Times New Roman" w:hAnsi="Times New Roman"/>
          <w:sz w:val="24"/>
          <w:szCs w:val="24"/>
        </w:rPr>
      </w:pPr>
      <w:r w:rsidRPr="00A160D6">
        <w:rPr>
          <w:rFonts w:ascii="Times New Roman" w:hAnsi="Times New Roman"/>
          <w:sz w:val="24"/>
          <w:szCs w:val="24"/>
        </w:rPr>
        <w:t>-100,0</w:t>
      </w:r>
    </w:p>
    <w:p w14:paraId="3982B7B5" w14:textId="77777777" w:rsidR="00215B93" w:rsidRPr="00A160D6" w:rsidRDefault="00215B93" w:rsidP="00215B93">
      <w:pPr>
        <w:pStyle w:val="HTML"/>
        <w:rPr>
          <w:rFonts w:ascii="Times New Roman" w:hAnsi="Times New Roman"/>
          <w:sz w:val="24"/>
          <w:szCs w:val="24"/>
        </w:rPr>
      </w:pPr>
    </w:p>
    <w:p w14:paraId="66CE77D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 количество спирта этилового в чистом виде для наложения компрессов </w:t>
      </w:r>
    </w:p>
    <w:p w14:paraId="19D75755" w14:textId="77777777" w:rsidR="00215B93" w:rsidRPr="00A160D6" w:rsidRDefault="00215B93" w:rsidP="004B0437">
      <w:pPr>
        <w:pStyle w:val="HTML"/>
        <w:numPr>
          <w:ilvl w:val="0"/>
          <w:numId w:val="926"/>
        </w:numPr>
        <w:rPr>
          <w:rFonts w:ascii="Times New Roman" w:hAnsi="Times New Roman"/>
          <w:sz w:val="24"/>
          <w:szCs w:val="24"/>
        </w:rPr>
      </w:pPr>
      <w:r w:rsidRPr="00A160D6">
        <w:rPr>
          <w:rFonts w:ascii="Times New Roman" w:hAnsi="Times New Roman"/>
          <w:sz w:val="24"/>
          <w:szCs w:val="24"/>
        </w:rPr>
        <w:t>50 мл</w:t>
      </w:r>
    </w:p>
    <w:p w14:paraId="753E1983" w14:textId="77777777" w:rsidR="00215B93" w:rsidRPr="00A160D6" w:rsidRDefault="00215B93" w:rsidP="004B0437">
      <w:pPr>
        <w:pStyle w:val="HTML"/>
        <w:numPr>
          <w:ilvl w:val="0"/>
          <w:numId w:val="926"/>
        </w:numPr>
        <w:rPr>
          <w:rFonts w:ascii="Times New Roman" w:hAnsi="Times New Roman"/>
          <w:sz w:val="24"/>
          <w:szCs w:val="24"/>
        </w:rPr>
      </w:pPr>
      <w:r w:rsidRPr="00A160D6">
        <w:rPr>
          <w:rFonts w:ascii="Times New Roman" w:hAnsi="Times New Roman"/>
          <w:sz w:val="24"/>
          <w:szCs w:val="24"/>
        </w:rPr>
        <w:t>-100 мл</w:t>
      </w:r>
    </w:p>
    <w:p w14:paraId="6A65BB49" w14:textId="77777777" w:rsidR="00215B93" w:rsidRPr="00A160D6" w:rsidRDefault="00215B93" w:rsidP="004B0437">
      <w:pPr>
        <w:pStyle w:val="HTML"/>
        <w:numPr>
          <w:ilvl w:val="0"/>
          <w:numId w:val="926"/>
        </w:numPr>
        <w:rPr>
          <w:rFonts w:ascii="Times New Roman" w:hAnsi="Times New Roman"/>
          <w:sz w:val="24"/>
          <w:szCs w:val="24"/>
        </w:rPr>
      </w:pPr>
      <w:r w:rsidRPr="00A160D6">
        <w:rPr>
          <w:rFonts w:ascii="Times New Roman" w:hAnsi="Times New Roman"/>
          <w:sz w:val="24"/>
          <w:szCs w:val="24"/>
        </w:rPr>
        <w:t>150 мл</w:t>
      </w:r>
    </w:p>
    <w:p w14:paraId="5BCED3BB" w14:textId="77777777" w:rsidR="00215B93" w:rsidRPr="00A160D6" w:rsidRDefault="00215B93" w:rsidP="004B0437">
      <w:pPr>
        <w:pStyle w:val="HTML"/>
        <w:numPr>
          <w:ilvl w:val="0"/>
          <w:numId w:val="926"/>
        </w:numPr>
        <w:rPr>
          <w:rFonts w:ascii="Times New Roman" w:hAnsi="Times New Roman"/>
          <w:sz w:val="24"/>
          <w:szCs w:val="24"/>
        </w:rPr>
      </w:pPr>
      <w:r w:rsidRPr="00A160D6">
        <w:rPr>
          <w:rFonts w:ascii="Times New Roman" w:hAnsi="Times New Roman"/>
          <w:sz w:val="24"/>
          <w:szCs w:val="24"/>
        </w:rPr>
        <w:t>75 мл</w:t>
      </w:r>
    </w:p>
    <w:p w14:paraId="289DA293" w14:textId="77777777" w:rsidR="00215B93" w:rsidRPr="00A160D6" w:rsidRDefault="00215B93" w:rsidP="00215B93">
      <w:pPr>
        <w:pStyle w:val="HTML"/>
        <w:rPr>
          <w:rFonts w:ascii="Times New Roman" w:hAnsi="Times New Roman"/>
          <w:sz w:val="24"/>
          <w:szCs w:val="24"/>
        </w:rPr>
      </w:pPr>
    </w:p>
    <w:p w14:paraId="42729B9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№3 разрешено выписывать спирта этилового для больных сахарным диабетом I </w:t>
      </w:r>
    </w:p>
    <w:p w14:paraId="41C901C5" w14:textId="77777777" w:rsidR="00215B93" w:rsidRPr="00A160D6" w:rsidRDefault="00215B93" w:rsidP="004B0437">
      <w:pPr>
        <w:pStyle w:val="HTML"/>
        <w:numPr>
          <w:ilvl w:val="0"/>
          <w:numId w:val="927"/>
        </w:numPr>
        <w:rPr>
          <w:rFonts w:ascii="Times New Roman" w:hAnsi="Times New Roman"/>
          <w:sz w:val="24"/>
          <w:szCs w:val="24"/>
        </w:rPr>
      </w:pPr>
      <w:r w:rsidRPr="00A160D6">
        <w:rPr>
          <w:rFonts w:ascii="Times New Roman" w:hAnsi="Times New Roman"/>
          <w:sz w:val="24"/>
          <w:szCs w:val="24"/>
        </w:rPr>
        <w:t>150,0 96% этилового спирта</w:t>
      </w:r>
    </w:p>
    <w:p w14:paraId="5755C8B1" w14:textId="77777777" w:rsidR="00215B93" w:rsidRPr="00A160D6" w:rsidRDefault="00215B93" w:rsidP="004B0437">
      <w:pPr>
        <w:pStyle w:val="HTML"/>
        <w:numPr>
          <w:ilvl w:val="0"/>
          <w:numId w:val="927"/>
        </w:numPr>
        <w:rPr>
          <w:rFonts w:ascii="Times New Roman" w:hAnsi="Times New Roman"/>
          <w:sz w:val="24"/>
          <w:szCs w:val="24"/>
        </w:rPr>
      </w:pPr>
      <w:r w:rsidRPr="00A160D6">
        <w:rPr>
          <w:rFonts w:ascii="Times New Roman" w:hAnsi="Times New Roman"/>
          <w:sz w:val="24"/>
          <w:szCs w:val="24"/>
        </w:rPr>
        <w:t>100,0 70% этилового спирта</w:t>
      </w:r>
    </w:p>
    <w:p w14:paraId="11011E3F" w14:textId="77777777" w:rsidR="00215B93" w:rsidRPr="00A160D6" w:rsidRDefault="00215B93" w:rsidP="004B0437">
      <w:pPr>
        <w:pStyle w:val="HTML"/>
        <w:numPr>
          <w:ilvl w:val="0"/>
          <w:numId w:val="927"/>
        </w:numPr>
        <w:rPr>
          <w:rFonts w:ascii="Times New Roman" w:hAnsi="Times New Roman"/>
          <w:sz w:val="24"/>
          <w:szCs w:val="24"/>
        </w:rPr>
      </w:pPr>
      <w:r w:rsidRPr="00A160D6">
        <w:rPr>
          <w:rFonts w:ascii="Times New Roman" w:hAnsi="Times New Roman"/>
          <w:sz w:val="24"/>
          <w:szCs w:val="24"/>
        </w:rPr>
        <w:t>-150,0 70% этилового спирта</w:t>
      </w:r>
    </w:p>
    <w:p w14:paraId="72F21899" w14:textId="77777777" w:rsidR="00215B93" w:rsidRPr="00A160D6" w:rsidRDefault="00215B93" w:rsidP="004B0437">
      <w:pPr>
        <w:pStyle w:val="HTML"/>
        <w:numPr>
          <w:ilvl w:val="0"/>
          <w:numId w:val="927"/>
        </w:numPr>
        <w:rPr>
          <w:rFonts w:ascii="Times New Roman" w:hAnsi="Times New Roman"/>
          <w:sz w:val="24"/>
          <w:szCs w:val="24"/>
        </w:rPr>
      </w:pPr>
      <w:r w:rsidRPr="00A160D6">
        <w:rPr>
          <w:rFonts w:ascii="Times New Roman" w:hAnsi="Times New Roman"/>
          <w:sz w:val="24"/>
          <w:szCs w:val="24"/>
        </w:rPr>
        <w:t>200,0 70% спирта</w:t>
      </w:r>
    </w:p>
    <w:p w14:paraId="4CA68AE2" w14:textId="77777777" w:rsidR="00215B93" w:rsidRPr="00A160D6" w:rsidRDefault="00215B93" w:rsidP="00215B93">
      <w:pPr>
        <w:pStyle w:val="HTML"/>
        <w:rPr>
          <w:rFonts w:ascii="Times New Roman" w:hAnsi="Times New Roman"/>
          <w:sz w:val="24"/>
          <w:szCs w:val="24"/>
        </w:rPr>
      </w:pPr>
    </w:p>
    <w:p w14:paraId="2C2AF01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эфедрина гидрохлорида </w:t>
      </w:r>
    </w:p>
    <w:p w14:paraId="064A9DF2" w14:textId="77777777" w:rsidR="00215B93" w:rsidRPr="00A160D6" w:rsidRDefault="00215B93" w:rsidP="004B0437">
      <w:pPr>
        <w:pStyle w:val="HTML"/>
        <w:numPr>
          <w:ilvl w:val="0"/>
          <w:numId w:val="928"/>
        </w:numPr>
        <w:rPr>
          <w:rFonts w:ascii="Times New Roman" w:hAnsi="Times New Roman"/>
          <w:sz w:val="24"/>
          <w:szCs w:val="24"/>
        </w:rPr>
      </w:pPr>
      <w:r w:rsidRPr="00A160D6">
        <w:rPr>
          <w:rFonts w:ascii="Times New Roman" w:hAnsi="Times New Roman"/>
          <w:sz w:val="24"/>
          <w:szCs w:val="24"/>
        </w:rPr>
        <w:t>0,4</w:t>
      </w:r>
    </w:p>
    <w:p w14:paraId="779A07BB" w14:textId="77777777" w:rsidR="00215B93" w:rsidRPr="00A160D6" w:rsidRDefault="00215B93" w:rsidP="004B0437">
      <w:pPr>
        <w:pStyle w:val="HTML"/>
        <w:numPr>
          <w:ilvl w:val="0"/>
          <w:numId w:val="928"/>
        </w:numPr>
        <w:rPr>
          <w:rFonts w:ascii="Times New Roman" w:hAnsi="Times New Roman"/>
          <w:sz w:val="24"/>
          <w:szCs w:val="24"/>
        </w:rPr>
      </w:pPr>
      <w:r w:rsidRPr="00A160D6">
        <w:rPr>
          <w:rFonts w:ascii="Times New Roman" w:hAnsi="Times New Roman"/>
          <w:sz w:val="24"/>
          <w:szCs w:val="24"/>
        </w:rPr>
        <w:t>0,5</w:t>
      </w:r>
    </w:p>
    <w:p w14:paraId="6B278153" w14:textId="77777777" w:rsidR="00215B93" w:rsidRPr="00A160D6" w:rsidRDefault="00215B93" w:rsidP="004B0437">
      <w:pPr>
        <w:pStyle w:val="HTML"/>
        <w:numPr>
          <w:ilvl w:val="0"/>
          <w:numId w:val="928"/>
        </w:numPr>
        <w:rPr>
          <w:rFonts w:ascii="Times New Roman" w:hAnsi="Times New Roman"/>
          <w:sz w:val="24"/>
          <w:szCs w:val="24"/>
        </w:rPr>
      </w:pPr>
      <w:r w:rsidRPr="00A160D6">
        <w:rPr>
          <w:rFonts w:ascii="Times New Roman" w:hAnsi="Times New Roman"/>
          <w:sz w:val="24"/>
          <w:szCs w:val="24"/>
        </w:rPr>
        <w:t>-0,6</w:t>
      </w:r>
    </w:p>
    <w:p w14:paraId="659938AC" w14:textId="77777777" w:rsidR="00215B93" w:rsidRPr="00A160D6" w:rsidRDefault="00215B93" w:rsidP="004B0437">
      <w:pPr>
        <w:pStyle w:val="HTML"/>
        <w:numPr>
          <w:ilvl w:val="0"/>
          <w:numId w:val="928"/>
        </w:numPr>
        <w:rPr>
          <w:rFonts w:ascii="Times New Roman" w:hAnsi="Times New Roman"/>
          <w:sz w:val="24"/>
          <w:szCs w:val="24"/>
        </w:rPr>
      </w:pPr>
      <w:r w:rsidRPr="00A160D6">
        <w:rPr>
          <w:rFonts w:ascii="Times New Roman" w:hAnsi="Times New Roman"/>
          <w:sz w:val="24"/>
          <w:szCs w:val="24"/>
        </w:rPr>
        <w:t>0,65</w:t>
      </w:r>
    </w:p>
    <w:p w14:paraId="42201180" w14:textId="77777777" w:rsidR="00215B93" w:rsidRPr="00A160D6" w:rsidRDefault="00215B93" w:rsidP="00215B93">
      <w:pPr>
        <w:pStyle w:val="HTML"/>
        <w:rPr>
          <w:rFonts w:ascii="Times New Roman" w:hAnsi="Times New Roman"/>
          <w:sz w:val="24"/>
          <w:szCs w:val="24"/>
        </w:rPr>
      </w:pPr>
    </w:p>
    <w:p w14:paraId="634C2E5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бронхолитина </w:t>
      </w:r>
    </w:p>
    <w:p w14:paraId="7C9BC84D" w14:textId="77777777" w:rsidR="00215B93" w:rsidRPr="00A160D6" w:rsidRDefault="00215B93" w:rsidP="004B0437">
      <w:pPr>
        <w:pStyle w:val="HTML"/>
        <w:numPr>
          <w:ilvl w:val="0"/>
          <w:numId w:val="929"/>
        </w:numPr>
        <w:rPr>
          <w:rFonts w:ascii="Times New Roman" w:hAnsi="Times New Roman"/>
          <w:sz w:val="24"/>
          <w:szCs w:val="24"/>
        </w:rPr>
      </w:pPr>
      <w:r w:rsidRPr="00A160D6">
        <w:rPr>
          <w:rFonts w:ascii="Times New Roman" w:hAnsi="Times New Roman"/>
          <w:sz w:val="24"/>
          <w:szCs w:val="24"/>
        </w:rPr>
        <w:t>1 флакон</w:t>
      </w:r>
    </w:p>
    <w:p w14:paraId="7F603159" w14:textId="77777777" w:rsidR="00215B93" w:rsidRPr="00A160D6" w:rsidRDefault="00215B93" w:rsidP="004B0437">
      <w:pPr>
        <w:pStyle w:val="HTML"/>
        <w:numPr>
          <w:ilvl w:val="0"/>
          <w:numId w:val="929"/>
        </w:numPr>
        <w:rPr>
          <w:rFonts w:ascii="Times New Roman" w:hAnsi="Times New Roman"/>
          <w:sz w:val="24"/>
          <w:szCs w:val="24"/>
        </w:rPr>
      </w:pPr>
      <w:r w:rsidRPr="00A160D6">
        <w:rPr>
          <w:rFonts w:ascii="Times New Roman" w:hAnsi="Times New Roman"/>
          <w:sz w:val="24"/>
          <w:szCs w:val="24"/>
        </w:rPr>
        <w:t>-2 флакона</w:t>
      </w:r>
    </w:p>
    <w:p w14:paraId="28521B72" w14:textId="77777777" w:rsidR="00215B93" w:rsidRPr="00A160D6" w:rsidRDefault="00215B93" w:rsidP="004B0437">
      <w:pPr>
        <w:pStyle w:val="HTML"/>
        <w:numPr>
          <w:ilvl w:val="0"/>
          <w:numId w:val="929"/>
        </w:numPr>
        <w:rPr>
          <w:rFonts w:ascii="Times New Roman" w:hAnsi="Times New Roman"/>
          <w:sz w:val="24"/>
          <w:szCs w:val="24"/>
        </w:rPr>
      </w:pPr>
      <w:r w:rsidRPr="00A160D6">
        <w:rPr>
          <w:rFonts w:ascii="Times New Roman" w:hAnsi="Times New Roman"/>
          <w:sz w:val="24"/>
          <w:szCs w:val="24"/>
        </w:rPr>
        <w:t>3 флакона</w:t>
      </w:r>
    </w:p>
    <w:p w14:paraId="70F39E7B" w14:textId="77777777" w:rsidR="00215B93" w:rsidRPr="00A160D6" w:rsidRDefault="00215B93" w:rsidP="004B0437">
      <w:pPr>
        <w:pStyle w:val="HTML"/>
        <w:numPr>
          <w:ilvl w:val="0"/>
          <w:numId w:val="929"/>
        </w:numPr>
        <w:rPr>
          <w:rFonts w:ascii="Times New Roman" w:hAnsi="Times New Roman"/>
          <w:sz w:val="24"/>
          <w:szCs w:val="24"/>
        </w:rPr>
      </w:pPr>
      <w:r w:rsidRPr="00A160D6">
        <w:rPr>
          <w:rFonts w:ascii="Times New Roman" w:hAnsi="Times New Roman"/>
          <w:sz w:val="24"/>
          <w:szCs w:val="24"/>
        </w:rPr>
        <w:t>Без ограничений</w:t>
      </w:r>
    </w:p>
    <w:p w14:paraId="4D13CC1E" w14:textId="77777777" w:rsidR="00215B93" w:rsidRPr="00A160D6" w:rsidRDefault="00215B93" w:rsidP="00215B93">
      <w:pPr>
        <w:pStyle w:val="HTML"/>
        <w:rPr>
          <w:rFonts w:ascii="Times New Roman" w:hAnsi="Times New Roman"/>
          <w:sz w:val="24"/>
          <w:szCs w:val="24"/>
        </w:rPr>
      </w:pPr>
    </w:p>
    <w:p w14:paraId="0B8A896C" w14:textId="77777777" w:rsidR="00215B93" w:rsidRPr="00A160D6" w:rsidRDefault="00215B93" w:rsidP="00215B93">
      <w:pPr>
        <w:pStyle w:val="HTML"/>
        <w:rPr>
          <w:rFonts w:ascii="Times New Roman" w:hAnsi="Times New Roman"/>
          <w:sz w:val="24"/>
          <w:szCs w:val="24"/>
        </w:rPr>
      </w:pPr>
    </w:p>
    <w:p w14:paraId="5CC6A4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фенобарбитала </w:t>
      </w:r>
    </w:p>
    <w:p w14:paraId="4BA6E817" w14:textId="77777777" w:rsidR="00215B93" w:rsidRPr="00A160D6" w:rsidRDefault="00215B93" w:rsidP="004B0437">
      <w:pPr>
        <w:pStyle w:val="HTML"/>
        <w:numPr>
          <w:ilvl w:val="0"/>
          <w:numId w:val="930"/>
        </w:numPr>
        <w:rPr>
          <w:rFonts w:ascii="Times New Roman" w:hAnsi="Times New Roman"/>
          <w:sz w:val="24"/>
          <w:szCs w:val="24"/>
        </w:rPr>
      </w:pPr>
      <w:r w:rsidRPr="00A160D6">
        <w:rPr>
          <w:rFonts w:ascii="Times New Roman" w:hAnsi="Times New Roman"/>
          <w:sz w:val="24"/>
          <w:szCs w:val="24"/>
        </w:rPr>
        <w:t>0,8</w:t>
      </w:r>
    </w:p>
    <w:p w14:paraId="5D22A341" w14:textId="77777777" w:rsidR="00215B93" w:rsidRPr="00A160D6" w:rsidRDefault="00215B93" w:rsidP="004B0437">
      <w:pPr>
        <w:pStyle w:val="HTML"/>
        <w:numPr>
          <w:ilvl w:val="0"/>
          <w:numId w:val="930"/>
        </w:numPr>
        <w:rPr>
          <w:rFonts w:ascii="Times New Roman" w:hAnsi="Times New Roman"/>
          <w:sz w:val="24"/>
          <w:szCs w:val="24"/>
        </w:rPr>
      </w:pPr>
      <w:r w:rsidRPr="00A160D6">
        <w:rPr>
          <w:rFonts w:ascii="Times New Roman" w:hAnsi="Times New Roman"/>
          <w:sz w:val="24"/>
          <w:szCs w:val="24"/>
        </w:rPr>
        <w:t>1,0</w:t>
      </w:r>
    </w:p>
    <w:p w14:paraId="14DDD9D8" w14:textId="77777777" w:rsidR="00215B93" w:rsidRPr="00A160D6" w:rsidRDefault="00215B93" w:rsidP="004B0437">
      <w:pPr>
        <w:pStyle w:val="HTML"/>
        <w:numPr>
          <w:ilvl w:val="0"/>
          <w:numId w:val="930"/>
        </w:numPr>
        <w:rPr>
          <w:rFonts w:ascii="Times New Roman" w:hAnsi="Times New Roman"/>
          <w:sz w:val="24"/>
          <w:szCs w:val="24"/>
        </w:rPr>
      </w:pPr>
      <w:r w:rsidRPr="00A160D6">
        <w:rPr>
          <w:rFonts w:ascii="Times New Roman" w:hAnsi="Times New Roman"/>
          <w:sz w:val="24"/>
          <w:szCs w:val="24"/>
        </w:rPr>
        <w:t>-1,2</w:t>
      </w:r>
    </w:p>
    <w:p w14:paraId="1DFAF628" w14:textId="77777777" w:rsidR="00215B93" w:rsidRPr="00A160D6" w:rsidRDefault="00215B93" w:rsidP="004B0437">
      <w:pPr>
        <w:pStyle w:val="HTML"/>
        <w:numPr>
          <w:ilvl w:val="0"/>
          <w:numId w:val="930"/>
        </w:numPr>
        <w:rPr>
          <w:rFonts w:ascii="Times New Roman" w:hAnsi="Times New Roman"/>
          <w:sz w:val="24"/>
          <w:szCs w:val="24"/>
        </w:rPr>
      </w:pPr>
      <w:r w:rsidRPr="00A160D6">
        <w:rPr>
          <w:rFonts w:ascii="Times New Roman" w:hAnsi="Times New Roman"/>
          <w:sz w:val="24"/>
          <w:szCs w:val="24"/>
        </w:rPr>
        <w:t>1,6</w:t>
      </w:r>
    </w:p>
    <w:p w14:paraId="3FC22955" w14:textId="77777777" w:rsidR="00215B93" w:rsidRPr="00A160D6" w:rsidRDefault="00215B93" w:rsidP="00215B93">
      <w:pPr>
        <w:pStyle w:val="HTML"/>
        <w:rPr>
          <w:rFonts w:ascii="Times New Roman" w:hAnsi="Times New Roman"/>
          <w:sz w:val="24"/>
          <w:szCs w:val="24"/>
        </w:rPr>
      </w:pPr>
    </w:p>
    <w:p w14:paraId="16B882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Рецепты на эфедрина гидрохлорид, фенобарбитал и другие производныебарбитуровой кислоты в чистом виде и в смеси с другими лекарственнымивеществами для больных с затяжными и хроническими заболеваниями могутвыписываться </w:t>
      </w:r>
    </w:p>
    <w:p w14:paraId="3F7A677D" w14:textId="77777777" w:rsidR="00215B93" w:rsidRPr="00A160D6" w:rsidRDefault="00215B93" w:rsidP="004B0437">
      <w:pPr>
        <w:pStyle w:val="HTML"/>
        <w:numPr>
          <w:ilvl w:val="0"/>
          <w:numId w:val="931"/>
        </w:numPr>
        <w:rPr>
          <w:rFonts w:ascii="Times New Roman" w:hAnsi="Times New Roman"/>
          <w:sz w:val="24"/>
          <w:szCs w:val="24"/>
        </w:rPr>
      </w:pPr>
      <w:r w:rsidRPr="00A160D6">
        <w:rPr>
          <w:rFonts w:ascii="Times New Roman" w:hAnsi="Times New Roman"/>
          <w:sz w:val="24"/>
          <w:szCs w:val="24"/>
        </w:rPr>
        <w:t>На курс лечения сроком до 2 месяцев с указанием на рецепте "По специальному назначению".</w:t>
      </w:r>
    </w:p>
    <w:p w14:paraId="55E1002C" w14:textId="77777777" w:rsidR="00215B93" w:rsidRPr="00A160D6" w:rsidRDefault="00215B93" w:rsidP="004B0437">
      <w:pPr>
        <w:pStyle w:val="HTML"/>
        <w:numPr>
          <w:ilvl w:val="0"/>
          <w:numId w:val="931"/>
        </w:numPr>
        <w:rPr>
          <w:rFonts w:ascii="Times New Roman" w:hAnsi="Times New Roman"/>
          <w:sz w:val="24"/>
          <w:szCs w:val="24"/>
        </w:rPr>
      </w:pPr>
      <w:r w:rsidRPr="00A160D6">
        <w:rPr>
          <w:rFonts w:ascii="Times New Roman" w:hAnsi="Times New Roman"/>
          <w:sz w:val="24"/>
          <w:szCs w:val="24"/>
        </w:rPr>
        <w:t>-На курс лечения сроком до 1 месяца с указанием на рецепте "По специальному назначению", скрепленная только личной печатью и подписью лечащего врача, и печатью лечебного учреждения "Для рецептов"</w:t>
      </w:r>
    </w:p>
    <w:p w14:paraId="33D0890D" w14:textId="77777777" w:rsidR="00215B93" w:rsidRPr="00A160D6" w:rsidRDefault="00215B93" w:rsidP="004B0437">
      <w:pPr>
        <w:pStyle w:val="HTML"/>
        <w:numPr>
          <w:ilvl w:val="0"/>
          <w:numId w:val="931"/>
        </w:numPr>
        <w:rPr>
          <w:rFonts w:ascii="Times New Roman" w:hAnsi="Times New Roman"/>
          <w:sz w:val="24"/>
          <w:szCs w:val="24"/>
        </w:rPr>
      </w:pPr>
      <w:r w:rsidRPr="00A160D6">
        <w:rPr>
          <w:rFonts w:ascii="Times New Roman" w:hAnsi="Times New Roman"/>
          <w:sz w:val="24"/>
          <w:szCs w:val="24"/>
        </w:rPr>
        <w:t>На курс лечения сроком до 1 месяца с указанием на рецепте "По специальному назначению", скрепленная только личной печатью и подписью лечащего врача.</w:t>
      </w:r>
    </w:p>
    <w:p w14:paraId="6226953B" w14:textId="77777777" w:rsidR="00215B93" w:rsidRPr="00A160D6" w:rsidRDefault="00215B93" w:rsidP="004B0437">
      <w:pPr>
        <w:pStyle w:val="HTML"/>
        <w:numPr>
          <w:ilvl w:val="0"/>
          <w:numId w:val="931"/>
        </w:numPr>
        <w:rPr>
          <w:rFonts w:ascii="Times New Roman" w:hAnsi="Times New Roman"/>
          <w:sz w:val="24"/>
          <w:szCs w:val="24"/>
        </w:rPr>
      </w:pPr>
      <w:r w:rsidRPr="00A160D6">
        <w:rPr>
          <w:rFonts w:ascii="Times New Roman" w:hAnsi="Times New Roman"/>
          <w:sz w:val="24"/>
          <w:szCs w:val="24"/>
        </w:rPr>
        <w:t>На неограниченное время с указанием рецепта "По специальному назначению".</w:t>
      </w:r>
    </w:p>
    <w:p w14:paraId="7D37ECA5" w14:textId="77777777" w:rsidR="00215B93" w:rsidRPr="00A160D6" w:rsidRDefault="00215B93" w:rsidP="00215B93">
      <w:pPr>
        <w:pStyle w:val="HTML"/>
        <w:rPr>
          <w:rFonts w:ascii="Times New Roman" w:hAnsi="Times New Roman"/>
          <w:sz w:val="24"/>
          <w:szCs w:val="24"/>
        </w:rPr>
      </w:pPr>
    </w:p>
    <w:p w14:paraId="657E6B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лечения инкурабельных онкологических и гематологических больных количество выписываемых в одном рецепте наркотических лекарственныхсредств может быть увеличено </w:t>
      </w:r>
    </w:p>
    <w:p w14:paraId="3DF1ED80" w14:textId="77777777" w:rsidR="00215B93" w:rsidRPr="00A160D6" w:rsidRDefault="00215B93" w:rsidP="004B0437">
      <w:pPr>
        <w:pStyle w:val="HTML"/>
        <w:numPr>
          <w:ilvl w:val="0"/>
          <w:numId w:val="932"/>
        </w:numPr>
        <w:rPr>
          <w:rFonts w:ascii="Times New Roman" w:hAnsi="Times New Roman"/>
          <w:sz w:val="24"/>
          <w:szCs w:val="24"/>
        </w:rPr>
      </w:pPr>
      <w:r w:rsidRPr="00A160D6">
        <w:rPr>
          <w:rFonts w:ascii="Times New Roman" w:hAnsi="Times New Roman"/>
          <w:sz w:val="24"/>
          <w:szCs w:val="24"/>
        </w:rPr>
        <w:t>-в 2 раза</w:t>
      </w:r>
    </w:p>
    <w:p w14:paraId="05310E16" w14:textId="77777777" w:rsidR="00215B93" w:rsidRPr="00A160D6" w:rsidRDefault="00215B93" w:rsidP="004B0437">
      <w:pPr>
        <w:pStyle w:val="HTML"/>
        <w:numPr>
          <w:ilvl w:val="0"/>
          <w:numId w:val="932"/>
        </w:numPr>
        <w:rPr>
          <w:rFonts w:ascii="Times New Roman" w:hAnsi="Times New Roman"/>
          <w:sz w:val="24"/>
          <w:szCs w:val="24"/>
        </w:rPr>
      </w:pPr>
      <w:r w:rsidRPr="00A160D6">
        <w:rPr>
          <w:rFonts w:ascii="Times New Roman" w:hAnsi="Times New Roman"/>
          <w:sz w:val="24"/>
          <w:szCs w:val="24"/>
        </w:rPr>
        <w:t>в 3 раза</w:t>
      </w:r>
    </w:p>
    <w:p w14:paraId="45F61984" w14:textId="77777777" w:rsidR="00215B93" w:rsidRPr="00A160D6" w:rsidRDefault="00215B93" w:rsidP="004B0437">
      <w:pPr>
        <w:pStyle w:val="HTML"/>
        <w:numPr>
          <w:ilvl w:val="0"/>
          <w:numId w:val="932"/>
        </w:numPr>
        <w:rPr>
          <w:rFonts w:ascii="Times New Roman" w:hAnsi="Times New Roman"/>
          <w:sz w:val="24"/>
          <w:szCs w:val="24"/>
        </w:rPr>
      </w:pPr>
      <w:r w:rsidRPr="00A160D6">
        <w:rPr>
          <w:rFonts w:ascii="Times New Roman" w:hAnsi="Times New Roman"/>
          <w:sz w:val="24"/>
          <w:szCs w:val="24"/>
        </w:rPr>
        <w:t>Нельзя увеличивать дозу</w:t>
      </w:r>
    </w:p>
    <w:p w14:paraId="0D3DA749" w14:textId="77777777" w:rsidR="00215B93" w:rsidRPr="00A160D6" w:rsidRDefault="00215B93" w:rsidP="004B0437">
      <w:pPr>
        <w:pStyle w:val="HTML"/>
        <w:numPr>
          <w:ilvl w:val="0"/>
          <w:numId w:val="932"/>
        </w:numPr>
        <w:rPr>
          <w:rFonts w:ascii="Times New Roman" w:hAnsi="Times New Roman"/>
          <w:sz w:val="24"/>
          <w:szCs w:val="24"/>
        </w:rPr>
      </w:pPr>
      <w:r w:rsidRPr="00A160D6">
        <w:rPr>
          <w:rFonts w:ascii="Times New Roman" w:hAnsi="Times New Roman"/>
          <w:sz w:val="24"/>
          <w:szCs w:val="24"/>
        </w:rPr>
        <w:t>Без ограничений по усмотрению лечащего врача</w:t>
      </w:r>
    </w:p>
    <w:p w14:paraId="11475631" w14:textId="77777777" w:rsidR="00215B93" w:rsidRPr="00A160D6" w:rsidRDefault="00215B93" w:rsidP="00215B93">
      <w:pPr>
        <w:pStyle w:val="HTML"/>
        <w:rPr>
          <w:rFonts w:ascii="Times New Roman" w:hAnsi="Times New Roman"/>
          <w:sz w:val="24"/>
          <w:szCs w:val="24"/>
        </w:rPr>
      </w:pPr>
    </w:p>
    <w:p w14:paraId="78C251E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Количество снотворных лекарственных средств, не относящиеся к производным барбитуровой кислоты, психотропных лекарственных средств, может быть прописано в одном рецепте не более чем на </w:t>
      </w:r>
    </w:p>
    <w:p w14:paraId="51CC8B97" w14:textId="77777777" w:rsidR="00215B93" w:rsidRPr="00A160D6" w:rsidRDefault="00215B93" w:rsidP="004B0437">
      <w:pPr>
        <w:pStyle w:val="HTML"/>
        <w:numPr>
          <w:ilvl w:val="0"/>
          <w:numId w:val="933"/>
        </w:numPr>
        <w:rPr>
          <w:rFonts w:ascii="Times New Roman" w:hAnsi="Times New Roman"/>
          <w:sz w:val="24"/>
          <w:szCs w:val="24"/>
        </w:rPr>
      </w:pPr>
      <w:r w:rsidRPr="00A160D6">
        <w:rPr>
          <w:rFonts w:ascii="Times New Roman" w:hAnsi="Times New Roman"/>
          <w:sz w:val="24"/>
          <w:szCs w:val="24"/>
        </w:rPr>
        <w:t>Курс лечения сроком до 2-х недель.</w:t>
      </w:r>
    </w:p>
    <w:p w14:paraId="2F14121F" w14:textId="77777777" w:rsidR="00215B93" w:rsidRPr="00A160D6" w:rsidRDefault="00215B93" w:rsidP="004B0437">
      <w:pPr>
        <w:pStyle w:val="HTML"/>
        <w:numPr>
          <w:ilvl w:val="0"/>
          <w:numId w:val="933"/>
        </w:numPr>
        <w:rPr>
          <w:rFonts w:ascii="Times New Roman" w:hAnsi="Times New Roman"/>
          <w:sz w:val="24"/>
          <w:szCs w:val="24"/>
        </w:rPr>
      </w:pPr>
      <w:r w:rsidRPr="00A160D6">
        <w:rPr>
          <w:rFonts w:ascii="Times New Roman" w:hAnsi="Times New Roman"/>
          <w:sz w:val="24"/>
          <w:szCs w:val="24"/>
        </w:rPr>
        <w:t>Курс лечения сроком 3 недель.</w:t>
      </w:r>
    </w:p>
    <w:p w14:paraId="3008092D" w14:textId="77777777" w:rsidR="00215B93" w:rsidRPr="00A160D6" w:rsidRDefault="00215B93" w:rsidP="004B0437">
      <w:pPr>
        <w:pStyle w:val="HTML"/>
        <w:numPr>
          <w:ilvl w:val="0"/>
          <w:numId w:val="933"/>
        </w:numPr>
        <w:rPr>
          <w:rFonts w:ascii="Times New Roman" w:hAnsi="Times New Roman"/>
          <w:sz w:val="24"/>
          <w:szCs w:val="24"/>
        </w:rPr>
      </w:pPr>
      <w:r w:rsidRPr="00A160D6">
        <w:rPr>
          <w:rFonts w:ascii="Times New Roman" w:hAnsi="Times New Roman"/>
          <w:sz w:val="24"/>
          <w:szCs w:val="24"/>
        </w:rPr>
        <w:t>-Курс лечения сроком до 1 месяца.</w:t>
      </w:r>
    </w:p>
    <w:p w14:paraId="3F54DBFD" w14:textId="77777777" w:rsidR="00215B93" w:rsidRPr="00A160D6" w:rsidRDefault="00215B93" w:rsidP="004B0437">
      <w:pPr>
        <w:pStyle w:val="HTML"/>
        <w:numPr>
          <w:ilvl w:val="0"/>
          <w:numId w:val="933"/>
        </w:numPr>
        <w:rPr>
          <w:rFonts w:ascii="Times New Roman" w:hAnsi="Times New Roman"/>
          <w:sz w:val="24"/>
          <w:szCs w:val="24"/>
        </w:rPr>
      </w:pPr>
      <w:r w:rsidRPr="00A160D6">
        <w:rPr>
          <w:rFonts w:ascii="Times New Roman" w:hAnsi="Times New Roman"/>
          <w:sz w:val="24"/>
          <w:szCs w:val="24"/>
        </w:rPr>
        <w:t>Курс лечения сроком до 1,5 месяца.</w:t>
      </w:r>
    </w:p>
    <w:p w14:paraId="35884E2E" w14:textId="77777777" w:rsidR="00215B93" w:rsidRPr="00A160D6" w:rsidRDefault="00215B93" w:rsidP="00215B93">
      <w:pPr>
        <w:pStyle w:val="HTML"/>
        <w:rPr>
          <w:rFonts w:ascii="Times New Roman" w:hAnsi="Times New Roman"/>
          <w:sz w:val="24"/>
          <w:szCs w:val="24"/>
        </w:rPr>
      </w:pPr>
    </w:p>
    <w:p w14:paraId="492C094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ревматоидным артритом можно бесплатно выписать рецепт на </w:t>
      </w:r>
    </w:p>
    <w:p w14:paraId="396E0A4B" w14:textId="77777777" w:rsidR="00215B93" w:rsidRPr="00A160D6" w:rsidRDefault="00215B93" w:rsidP="004B0437">
      <w:pPr>
        <w:pStyle w:val="HTML"/>
        <w:numPr>
          <w:ilvl w:val="0"/>
          <w:numId w:val="934"/>
        </w:numPr>
        <w:rPr>
          <w:rFonts w:ascii="Times New Roman" w:hAnsi="Times New Roman"/>
          <w:sz w:val="24"/>
          <w:szCs w:val="24"/>
        </w:rPr>
      </w:pPr>
      <w:r w:rsidRPr="00A160D6">
        <w:rPr>
          <w:rFonts w:ascii="Times New Roman" w:hAnsi="Times New Roman"/>
          <w:sz w:val="24"/>
          <w:szCs w:val="24"/>
        </w:rPr>
        <w:t>-Диклофенак, преднизолон, метотрексат</w:t>
      </w:r>
    </w:p>
    <w:p w14:paraId="4D8DBCFB" w14:textId="77777777" w:rsidR="00215B93" w:rsidRPr="00A160D6" w:rsidRDefault="00215B93" w:rsidP="004B0437">
      <w:pPr>
        <w:pStyle w:val="HTML"/>
        <w:numPr>
          <w:ilvl w:val="0"/>
          <w:numId w:val="934"/>
        </w:numPr>
        <w:rPr>
          <w:rFonts w:ascii="Times New Roman" w:hAnsi="Times New Roman"/>
          <w:sz w:val="24"/>
          <w:szCs w:val="24"/>
        </w:rPr>
      </w:pPr>
      <w:r w:rsidRPr="00A160D6">
        <w:rPr>
          <w:rFonts w:ascii="Times New Roman" w:hAnsi="Times New Roman"/>
          <w:sz w:val="24"/>
          <w:szCs w:val="24"/>
        </w:rPr>
        <w:t>Только диклофенак</w:t>
      </w:r>
    </w:p>
    <w:p w14:paraId="5197CBF0" w14:textId="77777777" w:rsidR="00215B93" w:rsidRPr="00A160D6" w:rsidRDefault="00215B93" w:rsidP="004B0437">
      <w:pPr>
        <w:pStyle w:val="HTML"/>
        <w:numPr>
          <w:ilvl w:val="0"/>
          <w:numId w:val="934"/>
        </w:numPr>
        <w:rPr>
          <w:rFonts w:ascii="Times New Roman" w:hAnsi="Times New Roman"/>
          <w:sz w:val="24"/>
          <w:szCs w:val="24"/>
        </w:rPr>
      </w:pPr>
      <w:r w:rsidRPr="00A160D6">
        <w:rPr>
          <w:rFonts w:ascii="Times New Roman" w:hAnsi="Times New Roman"/>
          <w:sz w:val="24"/>
          <w:szCs w:val="24"/>
        </w:rPr>
        <w:t>Только преднизолон</w:t>
      </w:r>
    </w:p>
    <w:p w14:paraId="47779F76" w14:textId="77777777" w:rsidR="00215B93" w:rsidRPr="00A160D6" w:rsidRDefault="00215B93" w:rsidP="004B0437">
      <w:pPr>
        <w:pStyle w:val="HTML"/>
        <w:numPr>
          <w:ilvl w:val="0"/>
          <w:numId w:val="934"/>
        </w:numPr>
        <w:rPr>
          <w:rFonts w:ascii="Times New Roman" w:hAnsi="Times New Roman"/>
          <w:sz w:val="24"/>
          <w:szCs w:val="24"/>
        </w:rPr>
      </w:pPr>
      <w:r w:rsidRPr="00A160D6">
        <w:rPr>
          <w:rFonts w:ascii="Times New Roman" w:hAnsi="Times New Roman"/>
          <w:sz w:val="24"/>
          <w:szCs w:val="24"/>
        </w:rPr>
        <w:t>Ксантинол-никотинат</w:t>
      </w:r>
    </w:p>
    <w:p w14:paraId="532D5393" w14:textId="77777777" w:rsidR="00215B93" w:rsidRPr="00A160D6" w:rsidRDefault="00215B93" w:rsidP="00215B93">
      <w:pPr>
        <w:pStyle w:val="HTML"/>
        <w:rPr>
          <w:rFonts w:ascii="Times New Roman" w:hAnsi="Times New Roman"/>
          <w:sz w:val="24"/>
          <w:szCs w:val="24"/>
        </w:rPr>
      </w:pPr>
    </w:p>
    <w:p w14:paraId="0CEC02D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бронхиальной астмой бесплатно можно выписать рецепт на </w:t>
      </w:r>
    </w:p>
    <w:p w14:paraId="55360D81" w14:textId="77777777" w:rsidR="00215B93" w:rsidRPr="00A160D6" w:rsidRDefault="00215B93" w:rsidP="004B0437">
      <w:pPr>
        <w:pStyle w:val="HTML"/>
        <w:numPr>
          <w:ilvl w:val="0"/>
          <w:numId w:val="935"/>
        </w:numPr>
        <w:rPr>
          <w:rFonts w:ascii="Times New Roman" w:hAnsi="Times New Roman"/>
          <w:sz w:val="24"/>
          <w:szCs w:val="24"/>
        </w:rPr>
      </w:pPr>
      <w:r w:rsidRPr="00A160D6">
        <w:rPr>
          <w:rFonts w:ascii="Times New Roman" w:hAnsi="Times New Roman"/>
          <w:sz w:val="24"/>
          <w:szCs w:val="24"/>
        </w:rPr>
        <w:t>-Фенотерол</w:t>
      </w:r>
    </w:p>
    <w:p w14:paraId="15B1036E" w14:textId="77777777" w:rsidR="00215B93" w:rsidRPr="00A160D6" w:rsidRDefault="00215B93" w:rsidP="004B0437">
      <w:pPr>
        <w:pStyle w:val="HTML"/>
        <w:numPr>
          <w:ilvl w:val="0"/>
          <w:numId w:val="935"/>
        </w:numPr>
        <w:rPr>
          <w:rFonts w:ascii="Times New Roman" w:hAnsi="Times New Roman"/>
          <w:sz w:val="24"/>
          <w:szCs w:val="24"/>
        </w:rPr>
      </w:pPr>
      <w:r w:rsidRPr="00A160D6">
        <w:rPr>
          <w:rFonts w:ascii="Times New Roman" w:hAnsi="Times New Roman"/>
          <w:sz w:val="24"/>
          <w:szCs w:val="24"/>
        </w:rPr>
        <w:t>-Сальбутамол, преднизолон</w:t>
      </w:r>
    </w:p>
    <w:p w14:paraId="42DD4636" w14:textId="77777777" w:rsidR="00215B93" w:rsidRPr="00A160D6" w:rsidRDefault="00215B93" w:rsidP="004B0437">
      <w:pPr>
        <w:pStyle w:val="HTML"/>
        <w:numPr>
          <w:ilvl w:val="0"/>
          <w:numId w:val="935"/>
        </w:numPr>
        <w:rPr>
          <w:rFonts w:ascii="Times New Roman" w:hAnsi="Times New Roman"/>
          <w:sz w:val="24"/>
          <w:szCs w:val="24"/>
        </w:rPr>
      </w:pPr>
      <w:r w:rsidRPr="00A160D6">
        <w:rPr>
          <w:rFonts w:ascii="Times New Roman" w:hAnsi="Times New Roman"/>
          <w:sz w:val="24"/>
          <w:szCs w:val="24"/>
        </w:rPr>
        <w:t>-Бетаметазон</w:t>
      </w:r>
    </w:p>
    <w:p w14:paraId="3DDB68BF" w14:textId="77777777" w:rsidR="00215B93" w:rsidRPr="00A160D6" w:rsidRDefault="00215B93" w:rsidP="004B0437">
      <w:pPr>
        <w:pStyle w:val="HTML"/>
        <w:numPr>
          <w:ilvl w:val="0"/>
          <w:numId w:val="935"/>
        </w:numPr>
        <w:rPr>
          <w:rFonts w:ascii="Times New Roman" w:hAnsi="Times New Roman"/>
          <w:sz w:val="24"/>
          <w:szCs w:val="24"/>
        </w:rPr>
      </w:pPr>
      <w:r w:rsidRPr="00A160D6">
        <w:rPr>
          <w:rFonts w:ascii="Times New Roman" w:hAnsi="Times New Roman"/>
          <w:sz w:val="24"/>
          <w:szCs w:val="24"/>
        </w:rPr>
        <w:t>Теофедрин</w:t>
      </w:r>
    </w:p>
    <w:p w14:paraId="254E4D24" w14:textId="77777777" w:rsidR="00215B93" w:rsidRPr="00A160D6" w:rsidRDefault="00215B93" w:rsidP="00215B93">
      <w:pPr>
        <w:pStyle w:val="HTML"/>
        <w:rPr>
          <w:rFonts w:ascii="Times New Roman" w:hAnsi="Times New Roman"/>
          <w:sz w:val="24"/>
          <w:szCs w:val="24"/>
        </w:rPr>
      </w:pPr>
    </w:p>
    <w:p w14:paraId="47F22B2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системной красной волчанкой бесплатно можно выписать рецепт на </w:t>
      </w:r>
    </w:p>
    <w:p w14:paraId="306F5A08" w14:textId="77777777" w:rsidR="00215B93" w:rsidRPr="00A160D6" w:rsidRDefault="00215B93" w:rsidP="004B0437">
      <w:pPr>
        <w:pStyle w:val="HTML"/>
        <w:numPr>
          <w:ilvl w:val="0"/>
          <w:numId w:val="936"/>
        </w:numPr>
        <w:rPr>
          <w:rFonts w:ascii="Times New Roman" w:hAnsi="Times New Roman"/>
          <w:sz w:val="24"/>
          <w:szCs w:val="24"/>
        </w:rPr>
      </w:pPr>
      <w:r w:rsidRPr="00A160D6">
        <w:rPr>
          <w:rFonts w:ascii="Times New Roman" w:hAnsi="Times New Roman"/>
          <w:sz w:val="24"/>
          <w:szCs w:val="24"/>
        </w:rPr>
        <w:t>-Преднизолон, метотрексат, диклофенак, ксантинола-никотинат, пентоксифиллин</w:t>
      </w:r>
    </w:p>
    <w:p w14:paraId="3ADDA1F9" w14:textId="77777777" w:rsidR="00215B93" w:rsidRPr="00A160D6" w:rsidRDefault="00215B93" w:rsidP="004B0437">
      <w:pPr>
        <w:pStyle w:val="HTML"/>
        <w:numPr>
          <w:ilvl w:val="0"/>
          <w:numId w:val="936"/>
        </w:numPr>
        <w:rPr>
          <w:rFonts w:ascii="Times New Roman" w:hAnsi="Times New Roman"/>
          <w:sz w:val="24"/>
          <w:szCs w:val="24"/>
        </w:rPr>
      </w:pPr>
      <w:r w:rsidRPr="00A160D6">
        <w:rPr>
          <w:rFonts w:ascii="Times New Roman" w:hAnsi="Times New Roman"/>
          <w:sz w:val="24"/>
          <w:szCs w:val="24"/>
        </w:rPr>
        <w:t>Только преднизолон</w:t>
      </w:r>
    </w:p>
    <w:p w14:paraId="639BA8B8" w14:textId="77777777" w:rsidR="00215B93" w:rsidRPr="00A160D6" w:rsidRDefault="00215B93" w:rsidP="004B0437">
      <w:pPr>
        <w:pStyle w:val="HTML"/>
        <w:numPr>
          <w:ilvl w:val="0"/>
          <w:numId w:val="936"/>
        </w:numPr>
        <w:rPr>
          <w:rFonts w:ascii="Times New Roman" w:hAnsi="Times New Roman"/>
          <w:sz w:val="24"/>
          <w:szCs w:val="24"/>
        </w:rPr>
      </w:pPr>
      <w:r w:rsidRPr="00A160D6">
        <w:rPr>
          <w:rFonts w:ascii="Times New Roman" w:hAnsi="Times New Roman"/>
          <w:sz w:val="24"/>
          <w:szCs w:val="24"/>
        </w:rPr>
        <w:t>Только диклофенак</w:t>
      </w:r>
    </w:p>
    <w:p w14:paraId="65A47DD2" w14:textId="77777777" w:rsidR="00215B93" w:rsidRPr="00A160D6" w:rsidRDefault="00215B93" w:rsidP="004B0437">
      <w:pPr>
        <w:pStyle w:val="HTML"/>
        <w:numPr>
          <w:ilvl w:val="0"/>
          <w:numId w:val="936"/>
        </w:numPr>
        <w:rPr>
          <w:rFonts w:ascii="Times New Roman" w:hAnsi="Times New Roman"/>
          <w:sz w:val="24"/>
          <w:szCs w:val="24"/>
        </w:rPr>
      </w:pPr>
      <w:r w:rsidRPr="00A160D6">
        <w:rPr>
          <w:rFonts w:ascii="Times New Roman" w:hAnsi="Times New Roman"/>
          <w:sz w:val="24"/>
          <w:szCs w:val="24"/>
        </w:rPr>
        <w:t>Только метотрексат</w:t>
      </w:r>
    </w:p>
    <w:p w14:paraId="727BDF77" w14:textId="77777777" w:rsidR="00215B93" w:rsidRPr="00A160D6" w:rsidRDefault="00215B93" w:rsidP="00215B93">
      <w:pPr>
        <w:pStyle w:val="HTML"/>
        <w:rPr>
          <w:rFonts w:ascii="Times New Roman" w:hAnsi="Times New Roman"/>
          <w:sz w:val="24"/>
          <w:szCs w:val="24"/>
        </w:rPr>
      </w:pPr>
    </w:p>
    <w:p w14:paraId="1538D3F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заболеваний могут сопровождаться кровохарканьем</w:t>
      </w:r>
    </w:p>
    <w:p w14:paraId="402773D5" w14:textId="77777777" w:rsidR="00215B93" w:rsidRPr="00A160D6" w:rsidRDefault="00215B93" w:rsidP="004B0437">
      <w:pPr>
        <w:pStyle w:val="HTML"/>
        <w:numPr>
          <w:ilvl w:val="0"/>
          <w:numId w:val="937"/>
        </w:numPr>
        <w:rPr>
          <w:rFonts w:ascii="Times New Roman" w:hAnsi="Times New Roman"/>
          <w:sz w:val="24"/>
          <w:szCs w:val="24"/>
        </w:rPr>
      </w:pPr>
      <w:r w:rsidRPr="00A160D6">
        <w:rPr>
          <w:rFonts w:ascii="Times New Roman" w:hAnsi="Times New Roman"/>
          <w:sz w:val="24"/>
          <w:szCs w:val="24"/>
        </w:rPr>
        <w:t>-синдром Гудпасчера</w:t>
      </w:r>
    </w:p>
    <w:p w14:paraId="44937D75" w14:textId="77777777" w:rsidR="00215B93" w:rsidRPr="00A160D6" w:rsidRDefault="00215B93" w:rsidP="004B0437">
      <w:pPr>
        <w:pStyle w:val="HTML"/>
        <w:numPr>
          <w:ilvl w:val="0"/>
          <w:numId w:val="937"/>
        </w:numPr>
        <w:rPr>
          <w:rFonts w:ascii="Times New Roman" w:hAnsi="Times New Roman"/>
          <w:sz w:val="24"/>
          <w:szCs w:val="24"/>
        </w:rPr>
      </w:pPr>
      <w:r w:rsidRPr="00A160D6">
        <w:rPr>
          <w:rFonts w:ascii="Times New Roman" w:hAnsi="Times New Roman"/>
          <w:sz w:val="24"/>
          <w:szCs w:val="24"/>
        </w:rPr>
        <w:t>острый плеврит</w:t>
      </w:r>
    </w:p>
    <w:p w14:paraId="6940CB7E" w14:textId="77777777" w:rsidR="00215B93" w:rsidRPr="00A160D6" w:rsidRDefault="00215B93" w:rsidP="004B0437">
      <w:pPr>
        <w:pStyle w:val="HTML"/>
        <w:numPr>
          <w:ilvl w:val="0"/>
          <w:numId w:val="937"/>
        </w:numPr>
        <w:rPr>
          <w:rFonts w:ascii="Times New Roman" w:hAnsi="Times New Roman"/>
          <w:sz w:val="24"/>
          <w:szCs w:val="24"/>
        </w:rPr>
      </w:pPr>
      <w:r w:rsidRPr="00A160D6">
        <w:rPr>
          <w:rFonts w:ascii="Times New Roman" w:hAnsi="Times New Roman"/>
          <w:sz w:val="24"/>
          <w:szCs w:val="24"/>
        </w:rPr>
        <w:t>цирроз печени</w:t>
      </w:r>
    </w:p>
    <w:p w14:paraId="75CB8061" w14:textId="77777777" w:rsidR="00215B93" w:rsidRPr="00A160D6" w:rsidRDefault="00215B93" w:rsidP="004B0437">
      <w:pPr>
        <w:pStyle w:val="HTML"/>
        <w:numPr>
          <w:ilvl w:val="0"/>
          <w:numId w:val="937"/>
        </w:numPr>
        <w:rPr>
          <w:rFonts w:ascii="Times New Roman" w:hAnsi="Times New Roman"/>
          <w:sz w:val="24"/>
          <w:szCs w:val="24"/>
        </w:rPr>
      </w:pPr>
      <w:r w:rsidRPr="00A160D6">
        <w:rPr>
          <w:rFonts w:ascii="Times New Roman" w:hAnsi="Times New Roman"/>
          <w:sz w:val="24"/>
          <w:szCs w:val="24"/>
        </w:rPr>
        <w:t>-митральный стеноз</w:t>
      </w:r>
    </w:p>
    <w:p w14:paraId="1B0900C0" w14:textId="77777777" w:rsidR="00215B93" w:rsidRPr="00A160D6" w:rsidRDefault="00215B93" w:rsidP="004B0437">
      <w:pPr>
        <w:pStyle w:val="HTML"/>
        <w:numPr>
          <w:ilvl w:val="0"/>
          <w:numId w:val="937"/>
        </w:numPr>
        <w:rPr>
          <w:rFonts w:ascii="Times New Roman" w:hAnsi="Times New Roman"/>
          <w:sz w:val="24"/>
          <w:szCs w:val="24"/>
        </w:rPr>
      </w:pPr>
      <w:r w:rsidRPr="00A160D6">
        <w:rPr>
          <w:rFonts w:ascii="Times New Roman" w:hAnsi="Times New Roman"/>
          <w:sz w:val="24"/>
          <w:szCs w:val="24"/>
        </w:rPr>
        <w:t>-тромбоэмболия легочной артерии</w:t>
      </w:r>
    </w:p>
    <w:p w14:paraId="436E94CD" w14:textId="77777777" w:rsidR="00215B93" w:rsidRPr="00A160D6" w:rsidRDefault="00215B93" w:rsidP="00215B93">
      <w:pPr>
        <w:pStyle w:val="HTML"/>
        <w:rPr>
          <w:rFonts w:ascii="Times New Roman" w:hAnsi="Times New Roman"/>
          <w:sz w:val="24"/>
          <w:szCs w:val="24"/>
        </w:rPr>
      </w:pPr>
    </w:p>
    <w:p w14:paraId="044F482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Характерными признаками легочного кровотечения являются</w:t>
      </w:r>
    </w:p>
    <w:p w14:paraId="708FC52D" w14:textId="77777777" w:rsidR="00215B93" w:rsidRPr="00A160D6" w:rsidRDefault="00215B93" w:rsidP="004B0437">
      <w:pPr>
        <w:pStyle w:val="HTML"/>
        <w:numPr>
          <w:ilvl w:val="0"/>
          <w:numId w:val="938"/>
        </w:numPr>
        <w:rPr>
          <w:rFonts w:ascii="Times New Roman" w:hAnsi="Times New Roman"/>
          <w:sz w:val="24"/>
          <w:szCs w:val="24"/>
        </w:rPr>
      </w:pPr>
      <w:r w:rsidRPr="00A160D6">
        <w:rPr>
          <w:rFonts w:ascii="Times New Roman" w:hAnsi="Times New Roman"/>
          <w:sz w:val="24"/>
          <w:szCs w:val="24"/>
        </w:rPr>
        <w:t>-ярко-красный цвет крови</w:t>
      </w:r>
    </w:p>
    <w:p w14:paraId="568C345A" w14:textId="77777777" w:rsidR="00215B93" w:rsidRPr="00A160D6" w:rsidRDefault="00215B93" w:rsidP="004B0437">
      <w:pPr>
        <w:pStyle w:val="HTML"/>
        <w:numPr>
          <w:ilvl w:val="0"/>
          <w:numId w:val="938"/>
        </w:numPr>
        <w:rPr>
          <w:rFonts w:ascii="Times New Roman" w:hAnsi="Times New Roman"/>
          <w:sz w:val="24"/>
          <w:szCs w:val="24"/>
        </w:rPr>
      </w:pPr>
      <w:r w:rsidRPr="00A160D6">
        <w:rPr>
          <w:rFonts w:ascii="Times New Roman" w:hAnsi="Times New Roman"/>
          <w:sz w:val="24"/>
          <w:szCs w:val="24"/>
        </w:rPr>
        <w:t>-не свертываемая пенистая кровь</w:t>
      </w:r>
    </w:p>
    <w:p w14:paraId="5BC134D7" w14:textId="77777777" w:rsidR="00215B93" w:rsidRPr="00A160D6" w:rsidRDefault="00215B93" w:rsidP="004B0437">
      <w:pPr>
        <w:pStyle w:val="HTML"/>
        <w:numPr>
          <w:ilvl w:val="0"/>
          <w:numId w:val="938"/>
        </w:numPr>
        <w:rPr>
          <w:rFonts w:ascii="Times New Roman" w:hAnsi="Times New Roman"/>
          <w:sz w:val="24"/>
          <w:szCs w:val="24"/>
        </w:rPr>
      </w:pPr>
      <w:r w:rsidRPr="00A160D6">
        <w:rPr>
          <w:rFonts w:ascii="Times New Roman" w:hAnsi="Times New Roman"/>
          <w:sz w:val="24"/>
          <w:szCs w:val="24"/>
        </w:rPr>
        <w:t>темная кровь в виде сгустков</w:t>
      </w:r>
    </w:p>
    <w:p w14:paraId="1E14F546" w14:textId="77777777" w:rsidR="00215B93" w:rsidRPr="00A160D6" w:rsidRDefault="00215B93" w:rsidP="004B0437">
      <w:pPr>
        <w:pStyle w:val="HTML"/>
        <w:numPr>
          <w:ilvl w:val="0"/>
          <w:numId w:val="938"/>
        </w:numPr>
        <w:rPr>
          <w:rFonts w:ascii="Times New Roman" w:hAnsi="Times New Roman"/>
          <w:sz w:val="24"/>
          <w:szCs w:val="24"/>
        </w:rPr>
      </w:pPr>
      <w:r w:rsidRPr="00A160D6">
        <w:rPr>
          <w:rFonts w:ascii="Times New Roman" w:hAnsi="Times New Roman"/>
          <w:sz w:val="24"/>
          <w:szCs w:val="24"/>
        </w:rPr>
        <w:t>кислая реакция крови</w:t>
      </w:r>
    </w:p>
    <w:p w14:paraId="251237C0" w14:textId="77777777" w:rsidR="00215B93" w:rsidRPr="00A160D6" w:rsidRDefault="00215B93" w:rsidP="00215B93">
      <w:pPr>
        <w:pStyle w:val="HTML"/>
        <w:rPr>
          <w:rFonts w:ascii="Times New Roman" w:hAnsi="Times New Roman"/>
          <w:sz w:val="24"/>
          <w:szCs w:val="24"/>
        </w:rPr>
      </w:pPr>
    </w:p>
    <w:p w14:paraId="46F198D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Характерными клиническими признаками тромбоэмболии легочной артерии являются</w:t>
      </w:r>
    </w:p>
    <w:p w14:paraId="3D824781" w14:textId="77777777" w:rsidR="00215B93" w:rsidRPr="00A160D6" w:rsidRDefault="00215B93" w:rsidP="004B0437">
      <w:pPr>
        <w:pStyle w:val="HTML"/>
        <w:numPr>
          <w:ilvl w:val="0"/>
          <w:numId w:val="939"/>
        </w:numPr>
        <w:rPr>
          <w:rFonts w:ascii="Times New Roman" w:hAnsi="Times New Roman"/>
          <w:sz w:val="24"/>
          <w:szCs w:val="24"/>
        </w:rPr>
      </w:pPr>
      <w:r w:rsidRPr="00A160D6">
        <w:rPr>
          <w:rFonts w:ascii="Times New Roman" w:hAnsi="Times New Roman"/>
          <w:sz w:val="24"/>
          <w:szCs w:val="24"/>
        </w:rPr>
        <w:t>-цианоз</w:t>
      </w:r>
    </w:p>
    <w:p w14:paraId="49FDE4F2" w14:textId="77777777" w:rsidR="00215B93" w:rsidRPr="00A160D6" w:rsidRDefault="00215B93" w:rsidP="004B0437">
      <w:pPr>
        <w:pStyle w:val="HTML"/>
        <w:numPr>
          <w:ilvl w:val="0"/>
          <w:numId w:val="939"/>
        </w:numPr>
        <w:rPr>
          <w:rFonts w:ascii="Times New Roman" w:hAnsi="Times New Roman"/>
          <w:sz w:val="24"/>
          <w:szCs w:val="24"/>
        </w:rPr>
      </w:pPr>
      <w:r w:rsidRPr="00A160D6">
        <w:rPr>
          <w:rFonts w:ascii="Times New Roman" w:hAnsi="Times New Roman"/>
          <w:sz w:val="24"/>
          <w:szCs w:val="24"/>
        </w:rPr>
        <w:t>снижение центрального венозного давления</w:t>
      </w:r>
    </w:p>
    <w:p w14:paraId="2C4503E3" w14:textId="77777777" w:rsidR="00215B93" w:rsidRPr="00A160D6" w:rsidRDefault="00215B93" w:rsidP="004B0437">
      <w:pPr>
        <w:pStyle w:val="HTML"/>
        <w:numPr>
          <w:ilvl w:val="0"/>
          <w:numId w:val="939"/>
        </w:numPr>
        <w:rPr>
          <w:rFonts w:ascii="Times New Roman" w:hAnsi="Times New Roman"/>
          <w:sz w:val="24"/>
          <w:szCs w:val="24"/>
        </w:rPr>
      </w:pPr>
      <w:r w:rsidRPr="00A160D6">
        <w:rPr>
          <w:rFonts w:ascii="Times New Roman" w:hAnsi="Times New Roman"/>
          <w:sz w:val="24"/>
          <w:szCs w:val="24"/>
        </w:rPr>
        <w:t>-одышка</w:t>
      </w:r>
    </w:p>
    <w:p w14:paraId="6EB2EB7C" w14:textId="77777777" w:rsidR="00215B93" w:rsidRPr="00A160D6" w:rsidRDefault="00215B93" w:rsidP="004B0437">
      <w:pPr>
        <w:pStyle w:val="HTML"/>
        <w:numPr>
          <w:ilvl w:val="0"/>
          <w:numId w:val="939"/>
        </w:numPr>
        <w:rPr>
          <w:rFonts w:ascii="Times New Roman" w:hAnsi="Times New Roman"/>
          <w:sz w:val="24"/>
          <w:szCs w:val="24"/>
        </w:rPr>
      </w:pPr>
      <w:r w:rsidRPr="00A160D6">
        <w:rPr>
          <w:rFonts w:ascii="Times New Roman" w:hAnsi="Times New Roman"/>
          <w:sz w:val="24"/>
          <w:szCs w:val="24"/>
        </w:rPr>
        <w:t>-набухание шейных вен</w:t>
      </w:r>
    </w:p>
    <w:p w14:paraId="6100F3F3" w14:textId="77777777" w:rsidR="00215B93" w:rsidRPr="00A160D6" w:rsidRDefault="00215B93" w:rsidP="004B0437">
      <w:pPr>
        <w:pStyle w:val="HTML"/>
        <w:numPr>
          <w:ilvl w:val="0"/>
          <w:numId w:val="939"/>
        </w:numPr>
        <w:rPr>
          <w:rFonts w:ascii="Times New Roman" w:hAnsi="Times New Roman"/>
          <w:sz w:val="24"/>
          <w:szCs w:val="24"/>
        </w:rPr>
      </w:pPr>
      <w:r w:rsidRPr="00A160D6">
        <w:rPr>
          <w:rFonts w:ascii="Times New Roman" w:hAnsi="Times New Roman"/>
          <w:sz w:val="24"/>
          <w:szCs w:val="24"/>
        </w:rPr>
        <w:t>-синусовая тахикардия</w:t>
      </w:r>
    </w:p>
    <w:p w14:paraId="7C9B8D83" w14:textId="77777777" w:rsidR="00215B93" w:rsidRPr="00A160D6" w:rsidRDefault="00215B93" w:rsidP="00215B93">
      <w:pPr>
        <w:pStyle w:val="HTML"/>
        <w:rPr>
          <w:rFonts w:ascii="Times New Roman" w:hAnsi="Times New Roman"/>
          <w:sz w:val="24"/>
          <w:szCs w:val="24"/>
        </w:rPr>
      </w:pPr>
    </w:p>
    <w:p w14:paraId="7690CB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 предрасполагающими к тромбоэмболии легочной артерии, являются</w:t>
      </w:r>
    </w:p>
    <w:p w14:paraId="2BD92A15" w14:textId="77777777" w:rsidR="00215B93" w:rsidRPr="00A160D6" w:rsidRDefault="00215B93" w:rsidP="004B0437">
      <w:pPr>
        <w:pStyle w:val="HTML"/>
        <w:numPr>
          <w:ilvl w:val="0"/>
          <w:numId w:val="940"/>
        </w:numPr>
        <w:rPr>
          <w:rFonts w:ascii="Times New Roman" w:hAnsi="Times New Roman"/>
          <w:sz w:val="24"/>
          <w:szCs w:val="24"/>
        </w:rPr>
      </w:pPr>
      <w:r w:rsidRPr="00A160D6">
        <w:rPr>
          <w:rFonts w:ascii="Times New Roman" w:hAnsi="Times New Roman"/>
          <w:sz w:val="24"/>
          <w:szCs w:val="24"/>
        </w:rPr>
        <w:t>-тромбофлебит глубоких вен нижних конечностей</w:t>
      </w:r>
    </w:p>
    <w:p w14:paraId="4530297E" w14:textId="77777777" w:rsidR="00215B93" w:rsidRPr="00A160D6" w:rsidRDefault="00215B93" w:rsidP="004B0437">
      <w:pPr>
        <w:pStyle w:val="HTML"/>
        <w:numPr>
          <w:ilvl w:val="0"/>
          <w:numId w:val="940"/>
        </w:numPr>
        <w:rPr>
          <w:rFonts w:ascii="Times New Roman" w:hAnsi="Times New Roman"/>
          <w:sz w:val="24"/>
          <w:szCs w:val="24"/>
        </w:rPr>
      </w:pPr>
      <w:r w:rsidRPr="00A160D6">
        <w:rPr>
          <w:rFonts w:ascii="Times New Roman" w:hAnsi="Times New Roman"/>
          <w:sz w:val="24"/>
          <w:szCs w:val="24"/>
        </w:rPr>
        <w:t>-ранний послеоперационный период</w:t>
      </w:r>
    </w:p>
    <w:p w14:paraId="63B493A6" w14:textId="77777777" w:rsidR="00215B93" w:rsidRPr="00A160D6" w:rsidRDefault="00215B93" w:rsidP="004B0437">
      <w:pPr>
        <w:pStyle w:val="HTML"/>
        <w:numPr>
          <w:ilvl w:val="0"/>
          <w:numId w:val="940"/>
        </w:numPr>
        <w:rPr>
          <w:rFonts w:ascii="Times New Roman" w:hAnsi="Times New Roman"/>
          <w:sz w:val="24"/>
          <w:szCs w:val="24"/>
        </w:rPr>
      </w:pPr>
      <w:r w:rsidRPr="00A160D6">
        <w:rPr>
          <w:rFonts w:ascii="Times New Roman" w:hAnsi="Times New Roman"/>
          <w:sz w:val="24"/>
          <w:szCs w:val="24"/>
        </w:rPr>
        <w:t>ранняя активизация в постинфарктном периоде</w:t>
      </w:r>
    </w:p>
    <w:p w14:paraId="21912F15" w14:textId="77777777" w:rsidR="00215B93" w:rsidRPr="00A160D6" w:rsidRDefault="00215B93" w:rsidP="004B0437">
      <w:pPr>
        <w:pStyle w:val="HTML"/>
        <w:numPr>
          <w:ilvl w:val="0"/>
          <w:numId w:val="940"/>
        </w:numPr>
        <w:rPr>
          <w:rFonts w:ascii="Times New Roman" w:hAnsi="Times New Roman"/>
          <w:sz w:val="24"/>
          <w:szCs w:val="24"/>
        </w:rPr>
      </w:pPr>
      <w:r w:rsidRPr="00A160D6">
        <w:rPr>
          <w:rFonts w:ascii="Times New Roman" w:hAnsi="Times New Roman"/>
          <w:sz w:val="24"/>
          <w:szCs w:val="24"/>
        </w:rPr>
        <w:t>-митральный стеноз</w:t>
      </w:r>
    </w:p>
    <w:p w14:paraId="59C8020F" w14:textId="77777777" w:rsidR="00215B93" w:rsidRPr="00A160D6" w:rsidRDefault="00215B93" w:rsidP="004B0437">
      <w:pPr>
        <w:pStyle w:val="HTML"/>
        <w:numPr>
          <w:ilvl w:val="0"/>
          <w:numId w:val="940"/>
        </w:numPr>
        <w:rPr>
          <w:rFonts w:ascii="Times New Roman" w:hAnsi="Times New Roman"/>
          <w:sz w:val="24"/>
          <w:szCs w:val="24"/>
        </w:rPr>
      </w:pPr>
      <w:r w:rsidRPr="00A160D6">
        <w:rPr>
          <w:rFonts w:ascii="Times New Roman" w:hAnsi="Times New Roman"/>
          <w:sz w:val="24"/>
          <w:szCs w:val="24"/>
        </w:rPr>
        <w:t>аортальная недостаточность</w:t>
      </w:r>
    </w:p>
    <w:p w14:paraId="6903D396" w14:textId="77777777" w:rsidR="00215B93" w:rsidRPr="00A160D6" w:rsidRDefault="00215B93" w:rsidP="00215B93">
      <w:pPr>
        <w:pStyle w:val="HTML"/>
        <w:rPr>
          <w:rFonts w:ascii="Times New Roman" w:hAnsi="Times New Roman"/>
          <w:sz w:val="24"/>
          <w:szCs w:val="24"/>
        </w:rPr>
      </w:pPr>
    </w:p>
    <w:p w14:paraId="52D90F0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исследованийявляются &lt;первоочередными&gt; для уточнения диагноза тромбоэмболии легочной артерии</w:t>
      </w:r>
    </w:p>
    <w:p w14:paraId="6C22BB89" w14:textId="77777777" w:rsidR="00215B93" w:rsidRPr="00A160D6" w:rsidRDefault="00215B93" w:rsidP="004B0437">
      <w:pPr>
        <w:pStyle w:val="HTML"/>
        <w:numPr>
          <w:ilvl w:val="0"/>
          <w:numId w:val="941"/>
        </w:numPr>
        <w:rPr>
          <w:rFonts w:ascii="Times New Roman" w:hAnsi="Times New Roman"/>
          <w:sz w:val="24"/>
          <w:szCs w:val="24"/>
        </w:rPr>
      </w:pPr>
      <w:r w:rsidRPr="00A160D6">
        <w:rPr>
          <w:rFonts w:ascii="Times New Roman" w:hAnsi="Times New Roman"/>
          <w:sz w:val="24"/>
          <w:szCs w:val="24"/>
        </w:rPr>
        <w:t>анализ мокроты</w:t>
      </w:r>
    </w:p>
    <w:p w14:paraId="0B816CDC" w14:textId="77777777" w:rsidR="00215B93" w:rsidRPr="00A160D6" w:rsidRDefault="00215B93" w:rsidP="004B0437">
      <w:pPr>
        <w:pStyle w:val="HTML"/>
        <w:numPr>
          <w:ilvl w:val="0"/>
          <w:numId w:val="941"/>
        </w:numPr>
        <w:rPr>
          <w:rFonts w:ascii="Times New Roman" w:hAnsi="Times New Roman"/>
          <w:sz w:val="24"/>
          <w:szCs w:val="24"/>
        </w:rPr>
      </w:pPr>
      <w:r w:rsidRPr="00A160D6">
        <w:rPr>
          <w:rFonts w:ascii="Times New Roman" w:hAnsi="Times New Roman"/>
          <w:sz w:val="24"/>
          <w:szCs w:val="24"/>
        </w:rPr>
        <w:t>-ЭКГ</w:t>
      </w:r>
    </w:p>
    <w:p w14:paraId="7F39F196" w14:textId="77777777" w:rsidR="00215B93" w:rsidRPr="00A160D6" w:rsidRDefault="00215B93" w:rsidP="004B0437">
      <w:pPr>
        <w:pStyle w:val="HTML"/>
        <w:numPr>
          <w:ilvl w:val="0"/>
          <w:numId w:val="941"/>
        </w:numPr>
        <w:rPr>
          <w:rFonts w:ascii="Times New Roman" w:hAnsi="Times New Roman"/>
          <w:sz w:val="24"/>
          <w:szCs w:val="24"/>
        </w:rPr>
      </w:pPr>
      <w:r w:rsidRPr="00A160D6">
        <w:rPr>
          <w:rFonts w:ascii="Times New Roman" w:hAnsi="Times New Roman"/>
          <w:sz w:val="24"/>
          <w:szCs w:val="24"/>
        </w:rPr>
        <w:t>коагулограмма</w:t>
      </w:r>
    </w:p>
    <w:p w14:paraId="6CF5F423" w14:textId="77777777" w:rsidR="00215B93" w:rsidRPr="00A160D6" w:rsidRDefault="00215B93" w:rsidP="004B0437">
      <w:pPr>
        <w:pStyle w:val="HTML"/>
        <w:numPr>
          <w:ilvl w:val="0"/>
          <w:numId w:val="941"/>
        </w:numPr>
        <w:rPr>
          <w:rFonts w:ascii="Times New Roman" w:hAnsi="Times New Roman"/>
          <w:sz w:val="24"/>
          <w:szCs w:val="24"/>
        </w:rPr>
      </w:pPr>
      <w:r w:rsidRPr="00A160D6">
        <w:rPr>
          <w:rFonts w:ascii="Times New Roman" w:hAnsi="Times New Roman"/>
          <w:sz w:val="24"/>
          <w:szCs w:val="24"/>
        </w:rPr>
        <w:t>-рентгенография грудной клетки</w:t>
      </w:r>
    </w:p>
    <w:p w14:paraId="32A3CB3E" w14:textId="77777777" w:rsidR="00215B93" w:rsidRPr="00A160D6" w:rsidRDefault="00215B93" w:rsidP="004B0437">
      <w:pPr>
        <w:pStyle w:val="HTML"/>
        <w:numPr>
          <w:ilvl w:val="0"/>
          <w:numId w:val="941"/>
        </w:numPr>
        <w:rPr>
          <w:rFonts w:ascii="Times New Roman" w:hAnsi="Times New Roman"/>
          <w:sz w:val="24"/>
          <w:szCs w:val="24"/>
        </w:rPr>
      </w:pPr>
      <w:r w:rsidRPr="00A160D6">
        <w:rPr>
          <w:rFonts w:ascii="Times New Roman" w:hAnsi="Times New Roman"/>
          <w:sz w:val="24"/>
          <w:szCs w:val="24"/>
        </w:rPr>
        <w:t>проба Тиффно</w:t>
      </w:r>
    </w:p>
    <w:p w14:paraId="50B8CBFC" w14:textId="77777777" w:rsidR="00215B93" w:rsidRPr="00A160D6" w:rsidRDefault="00215B93" w:rsidP="00215B93">
      <w:pPr>
        <w:pStyle w:val="HTML"/>
        <w:rPr>
          <w:rFonts w:ascii="Times New Roman" w:hAnsi="Times New Roman"/>
          <w:sz w:val="24"/>
          <w:szCs w:val="24"/>
        </w:rPr>
      </w:pPr>
    </w:p>
    <w:p w14:paraId="5C7660C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числу &lt;неотложных&gt; диагностических мероприятий при подозрении натромбоэмболию легочной артерии наобходимо отнести</w:t>
      </w:r>
    </w:p>
    <w:p w14:paraId="446CAC02" w14:textId="77777777" w:rsidR="00215B93" w:rsidRPr="00A160D6" w:rsidRDefault="00215B93" w:rsidP="004B0437">
      <w:pPr>
        <w:pStyle w:val="HTML"/>
        <w:numPr>
          <w:ilvl w:val="0"/>
          <w:numId w:val="942"/>
        </w:numPr>
        <w:rPr>
          <w:rFonts w:ascii="Times New Roman" w:hAnsi="Times New Roman"/>
          <w:sz w:val="24"/>
          <w:szCs w:val="24"/>
        </w:rPr>
      </w:pPr>
      <w:r w:rsidRPr="00A160D6">
        <w:rPr>
          <w:rFonts w:ascii="Times New Roman" w:hAnsi="Times New Roman"/>
          <w:sz w:val="24"/>
          <w:szCs w:val="24"/>
        </w:rPr>
        <w:t>анализ мокроты</w:t>
      </w:r>
    </w:p>
    <w:p w14:paraId="180F9528" w14:textId="77777777" w:rsidR="00215B93" w:rsidRPr="00A160D6" w:rsidRDefault="00215B93" w:rsidP="004B0437">
      <w:pPr>
        <w:pStyle w:val="HTML"/>
        <w:numPr>
          <w:ilvl w:val="0"/>
          <w:numId w:val="942"/>
        </w:numPr>
        <w:rPr>
          <w:rFonts w:ascii="Times New Roman" w:hAnsi="Times New Roman"/>
          <w:sz w:val="24"/>
          <w:szCs w:val="24"/>
        </w:rPr>
      </w:pPr>
      <w:r w:rsidRPr="00A160D6">
        <w:rPr>
          <w:rFonts w:ascii="Times New Roman" w:hAnsi="Times New Roman"/>
          <w:sz w:val="24"/>
          <w:szCs w:val="24"/>
        </w:rPr>
        <w:t>-ЭКГ</w:t>
      </w:r>
    </w:p>
    <w:p w14:paraId="28D9DD80" w14:textId="77777777" w:rsidR="00215B93" w:rsidRPr="00A160D6" w:rsidRDefault="00215B93" w:rsidP="004B0437">
      <w:pPr>
        <w:pStyle w:val="HTML"/>
        <w:numPr>
          <w:ilvl w:val="0"/>
          <w:numId w:val="942"/>
        </w:numPr>
        <w:rPr>
          <w:rFonts w:ascii="Times New Roman" w:hAnsi="Times New Roman"/>
          <w:sz w:val="24"/>
          <w:szCs w:val="24"/>
        </w:rPr>
      </w:pPr>
      <w:r w:rsidRPr="00A160D6">
        <w:rPr>
          <w:rFonts w:ascii="Times New Roman" w:hAnsi="Times New Roman"/>
          <w:sz w:val="24"/>
          <w:szCs w:val="24"/>
        </w:rPr>
        <w:t>исследование функции внешнего дыхания</w:t>
      </w:r>
    </w:p>
    <w:p w14:paraId="4913334B" w14:textId="77777777" w:rsidR="00215B93" w:rsidRPr="00A160D6" w:rsidRDefault="00215B93" w:rsidP="004B0437">
      <w:pPr>
        <w:pStyle w:val="HTML"/>
        <w:numPr>
          <w:ilvl w:val="0"/>
          <w:numId w:val="942"/>
        </w:numPr>
        <w:rPr>
          <w:rFonts w:ascii="Times New Roman" w:hAnsi="Times New Roman"/>
          <w:sz w:val="24"/>
          <w:szCs w:val="24"/>
        </w:rPr>
      </w:pPr>
      <w:r w:rsidRPr="00A160D6">
        <w:rPr>
          <w:rFonts w:ascii="Times New Roman" w:hAnsi="Times New Roman"/>
          <w:sz w:val="24"/>
          <w:szCs w:val="24"/>
        </w:rPr>
        <w:t>-рентгенографию грудной клетки</w:t>
      </w:r>
    </w:p>
    <w:p w14:paraId="00A39C24" w14:textId="77777777" w:rsidR="00215B93" w:rsidRPr="00A160D6" w:rsidRDefault="00215B93" w:rsidP="004B0437">
      <w:pPr>
        <w:pStyle w:val="HTML"/>
        <w:numPr>
          <w:ilvl w:val="0"/>
          <w:numId w:val="942"/>
        </w:numPr>
        <w:rPr>
          <w:rFonts w:ascii="Times New Roman" w:hAnsi="Times New Roman"/>
          <w:sz w:val="24"/>
          <w:szCs w:val="24"/>
        </w:rPr>
      </w:pPr>
      <w:r w:rsidRPr="00A160D6">
        <w:rPr>
          <w:rFonts w:ascii="Times New Roman" w:hAnsi="Times New Roman"/>
          <w:sz w:val="24"/>
          <w:szCs w:val="24"/>
        </w:rPr>
        <w:t>-ангиопульмонографию</w:t>
      </w:r>
    </w:p>
    <w:p w14:paraId="1FA9C707" w14:textId="77777777" w:rsidR="00215B93" w:rsidRPr="00A160D6" w:rsidRDefault="00215B93" w:rsidP="00215B93">
      <w:pPr>
        <w:pStyle w:val="HTML"/>
        <w:rPr>
          <w:rFonts w:ascii="Times New Roman" w:hAnsi="Times New Roman"/>
          <w:sz w:val="24"/>
          <w:szCs w:val="24"/>
        </w:rPr>
      </w:pPr>
    </w:p>
    <w:p w14:paraId="4F4528F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числу неотложных мероприятий при лечении тромбоэмболии легочной артерии необходимо отнести</w:t>
      </w:r>
    </w:p>
    <w:p w14:paraId="2B426843" w14:textId="77777777" w:rsidR="00215B93" w:rsidRPr="00A160D6" w:rsidRDefault="00215B93" w:rsidP="004B0437">
      <w:pPr>
        <w:pStyle w:val="HTML"/>
        <w:numPr>
          <w:ilvl w:val="0"/>
          <w:numId w:val="943"/>
        </w:numPr>
        <w:rPr>
          <w:rFonts w:ascii="Times New Roman" w:hAnsi="Times New Roman"/>
          <w:sz w:val="24"/>
          <w:szCs w:val="24"/>
        </w:rPr>
      </w:pPr>
      <w:r w:rsidRPr="00A160D6">
        <w:rPr>
          <w:rFonts w:ascii="Times New Roman" w:hAnsi="Times New Roman"/>
          <w:sz w:val="24"/>
          <w:szCs w:val="24"/>
        </w:rPr>
        <w:t>управляемую гипотонию</w:t>
      </w:r>
    </w:p>
    <w:p w14:paraId="2DA6952D" w14:textId="77777777" w:rsidR="00215B93" w:rsidRPr="00A160D6" w:rsidRDefault="00215B93" w:rsidP="004B0437">
      <w:pPr>
        <w:pStyle w:val="HTML"/>
        <w:numPr>
          <w:ilvl w:val="0"/>
          <w:numId w:val="943"/>
        </w:numPr>
        <w:rPr>
          <w:rFonts w:ascii="Times New Roman" w:hAnsi="Times New Roman"/>
          <w:sz w:val="24"/>
          <w:szCs w:val="24"/>
        </w:rPr>
      </w:pPr>
      <w:r w:rsidRPr="00A160D6">
        <w:rPr>
          <w:rFonts w:ascii="Times New Roman" w:hAnsi="Times New Roman"/>
          <w:sz w:val="24"/>
          <w:szCs w:val="24"/>
        </w:rPr>
        <w:t>назначение бета-адреноблокаторов</w:t>
      </w:r>
    </w:p>
    <w:p w14:paraId="6AB5BA15" w14:textId="77777777" w:rsidR="00215B93" w:rsidRPr="00A160D6" w:rsidRDefault="00215B93" w:rsidP="004B0437">
      <w:pPr>
        <w:pStyle w:val="HTML"/>
        <w:numPr>
          <w:ilvl w:val="0"/>
          <w:numId w:val="943"/>
        </w:numPr>
        <w:rPr>
          <w:rFonts w:ascii="Times New Roman" w:hAnsi="Times New Roman"/>
          <w:sz w:val="24"/>
          <w:szCs w:val="24"/>
        </w:rPr>
      </w:pPr>
      <w:r w:rsidRPr="00A160D6">
        <w:rPr>
          <w:rFonts w:ascii="Times New Roman" w:hAnsi="Times New Roman"/>
          <w:sz w:val="24"/>
          <w:szCs w:val="24"/>
        </w:rPr>
        <w:t>-введение гепарина</w:t>
      </w:r>
    </w:p>
    <w:p w14:paraId="58B0B68E" w14:textId="77777777" w:rsidR="00215B93" w:rsidRPr="00A160D6" w:rsidRDefault="00215B93" w:rsidP="004B0437">
      <w:pPr>
        <w:pStyle w:val="HTML"/>
        <w:numPr>
          <w:ilvl w:val="0"/>
          <w:numId w:val="943"/>
        </w:numPr>
        <w:rPr>
          <w:rFonts w:ascii="Times New Roman" w:hAnsi="Times New Roman"/>
          <w:sz w:val="24"/>
          <w:szCs w:val="24"/>
        </w:rPr>
      </w:pPr>
      <w:r w:rsidRPr="00A160D6">
        <w:rPr>
          <w:rFonts w:ascii="Times New Roman" w:hAnsi="Times New Roman"/>
          <w:sz w:val="24"/>
          <w:szCs w:val="24"/>
        </w:rPr>
        <w:t>-введение стрептокиназы</w:t>
      </w:r>
    </w:p>
    <w:p w14:paraId="0E585A41" w14:textId="77777777" w:rsidR="00215B93" w:rsidRPr="00A160D6" w:rsidRDefault="00215B93" w:rsidP="004B0437">
      <w:pPr>
        <w:pStyle w:val="HTML"/>
        <w:numPr>
          <w:ilvl w:val="0"/>
          <w:numId w:val="943"/>
        </w:numPr>
        <w:rPr>
          <w:rFonts w:ascii="Times New Roman" w:hAnsi="Times New Roman"/>
          <w:sz w:val="24"/>
          <w:szCs w:val="24"/>
        </w:rPr>
      </w:pPr>
      <w:r w:rsidRPr="00A160D6">
        <w:rPr>
          <w:rFonts w:ascii="Times New Roman" w:hAnsi="Times New Roman"/>
          <w:sz w:val="24"/>
          <w:szCs w:val="24"/>
        </w:rPr>
        <w:t>-ингаляцию кислорода</w:t>
      </w:r>
    </w:p>
    <w:p w14:paraId="6E8B1BF8" w14:textId="77777777" w:rsidR="00215B93" w:rsidRPr="00A160D6" w:rsidRDefault="00215B93" w:rsidP="00215B93">
      <w:pPr>
        <w:pStyle w:val="HTML"/>
        <w:rPr>
          <w:rFonts w:ascii="Times New Roman" w:hAnsi="Times New Roman"/>
          <w:sz w:val="24"/>
          <w:szCs w:val="24"/>
        </w:rPr>
      </w:pPr>
    </w:p>
    <w:p w14:paraId="69BCE75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Электрокардиографическими признаками,указывающими на &lt;возможность&gt; развития тромбоэмболии легочной артерии, являются</w:t>
      </w:r>
    </w:p>
    <w:p w14:paraId="0F02C966" w14:textId="77777777" w:rsidR="00215B93" w:rsidRPr="00A160D6" w:rsidRDefault="00215B93" w:rsidP="004B0437">
      <w:pPr>
        <w:pStyle w:val="HTML"/>
        <w:numPr>
          <w:ilvl w:val="0"/>
          <w:numId w:val="944"/>
        </w:numPr>
        <w:rPr>
          <w:rFonts w:ascii="Times New Roman" w:hAnsi="Times New Roman"/>
          <w:sz w:val="24"/>
          <w:szCs w:val="24"/>
        </w:rPr>
      </w:pPr>
      <w:r w:rsidRPr="00A160D6">
        <w:rPr>
          <w:rFonts w:ascii="Times New Roman" w:hAnsi="Times New Roman"/>
          <w:sz w:val="24"/>
          <w:szCs w:val="24"/>
        </w:rPr>
        <w:t>отклонения электрической оси влево</w:t>
      </w:r>
    </w:p>
    <w:p w14:paraId="78F4FFA7" w14:textId="77777777" w:rsidR="00215B93" w:rsidRPr="00A160D6" w:rsidRDefault="00215B93" w:rsidP="004B0437">
      <w:pPr>
        <w:pStyle w:val="HTML"/>
        <w:numPr>
          <w:ilvl w:val="0"/>
          <w:numId w:val="944"/>
        </w:numPr>
        <w:rPr>
          <w:rFonts w:ascii="Times New Roman" w:hAnsi="Times New Roman"/>
          <w:sz w:val="24"/>
          <w:szCs w:val="24"/>
        </w:rPr>
      </w:pPr>
      <w:r w:rsidRPr="00A160D6">
        <w:rPr>
          <w:rFonts w:ascii="Times New Roman" w:hAnsi="Times New Roman"/>
          <w:sz w:val="24"/>
          <w:szCs w:val="24"/>
        </w:rPr>
        <w:t>-блокада правой ножки пучка Гиса</w:t>
      </w:r>
    </w:p>
    <w:p w14:paraId="6A00B34F" w14:textId="77777777" w:rsidR="00215B93" w:rsidRPr="00A160D6" w:rsidRDefault="00215B93" w:rsidP="004B0437">
      <w:pPr>
        <w:pStyle w:val="HTML"/>
        <w:numPr>
          <w:ilvl w:val="0"/>
          <w:numId w:val="944"/>
        </w:numPr>
        <w:rPr>
          <w:rFonts w:ascii="Times New Roman" w:hAnsi="Times New Roman"/>
          <w:sz w:val="24"/>
          <w:szCs w:val="24"/>
        </w:rPr>
      </w:pPr>
      <w:r w:rsidRPr="00A160D6">
        <w:rPr>
          <w:rFonts w:ascii="Times New Roman" w:hAnsi="Times New Roman"/>
          <w:sz w:val="24"/>
          <w:szCs w:val="24"/>
        </w:rPr>
        <w:t>-выраженные Q III и Q AVF</w:t>
      </w:r>
    </w:p>
    <w:p w14:paraId="37EBD177" w14:textId="77777777" w:rsidR="00215B93" w:rsidRPr="00A160D6" w:rsidRDefault="00215B93" w:rsidP="004B0437">
      <w:pPr>
        <w:pStyle w:val="HTML"/>
        <w:numPr>
          <w:ilvl w:val="0"/>
          <w:numId w:val="944"/>
        </w:numPr>
        <w:rPr>
          <w:rFonts w:ascii="Times New Roman" w:hAnsi="Times New Roman"/>
          <w:sz w:val="24"/>
          <w:szCs w:val="24"/>
        </w:rPr>
      </w:pPr>
      <w:r w:rsidRPr="00A160D6">
        <w:rPr>
          <w:rFonts w:ascii="Times New Roman" w:hAnsi="Times New Roman"/>
          <w:sz w:val="24"/>
          <w:szCs w:val="24"/>
        </w:rPr>
        <w:t>"митральный" Р</w:t>
      </w:r>
    </w:p>
    <w:p w14:paraId="6CCF8E0E" w14:textId="77777777" w:rsidR="00215B93" w:rsidRPr="00A160D6" w:rsidRDefault="00215B93" w:rsidP="004B0437">
      <w:pPr>
        <w:pStyle w:val="HTML"/>
        <w:numPr>
          <w:ilvl w:val="0"/>
          <w:numId w:val="944"/>
        </w:numPr>
        <w:rPr>
          <w:rFonts w:ascii="Times New Roman" w:hAnsi="Times New Roman"/>
          <w:sz w:val="24"/>
          <w:szCs w:val="24"/>
        </w:rPr>
      </w:pPr>
      <w:r w:rsidRPr="00A160D6">
        <w:rPr>
          <w:rFonts w:ascii="Times New Roman" w:hAnsi="Times New Roman"/>
          <w:sz w:val="24"/>
          <w:szCs w:val="24"/>
        </w:rPr>
        <w:t>-отрицательный Т III</w:t>
      </w:r>
    </w:p>
    <w:p w14:paraId="7189A864" w14:textId="77777777" w:rsidR="00215B93" w:rsidRPr="00A160D6" w:rsidRDefault="00215B93" w:rsidP="00215B93">
      <w:pPr>
        <w:pStyle w:val="HTML"/>
        <w:rPr>
          <w:rFonts w:ascii="Times New Roman" w:hAnsi="Times New Roman"/>
          <w:sz w:val="24"/>
          <w:szCs w:val="24"/>
        </w:rPr>
      </w:pPr>
    </w:p>
    <w:p w14:paraId="490E078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Пневмоторакс может возникать при</w:t>
      </w:r>
    </w:p>
    <w:p w14:paraId="3A43A1FB" w14:textId="77777777" w:rsidR="00215B93" w:rsidRPr="00A160D6" w:rsidRDefault="00215B93" w:rsidP="004B0437">
      <w:pPr>
        <w:pStyle w:val="HTML"/>
        <w:numPr>
          <w:ilvl w:val="0"/>
          <w:numId w:val="945"/>
        </w:numPr>
        <w:rPr>
          <w:rFonts w:ascii="Times New Roman" w:hAnsi="Times New Roman"/>
          <w:sz w:val="24"/>
          <w:szCs w:val="24"/>
        </w:rPr>
      </w:pPr>
      <w:r w:rsidRPr="00A160D6">
        <w:rPr>
          <w:rFonts w:ascii="Times New Roman" w:hAnsi="Times New Roman"/>
          <w:sz w:val="24"/>
          <w:szCs w:val="24"/>
        </w:rPr>
        <w:t>-буллезной эмфиземе легкого</w:t>
      </w:r>
    </w:p>
    <w:p w14:paraId="4FA9EF27" w14:textId="77777777" w:rsidR="00215B93" w:rsidRPr="00A160D6" w:rsidRDefault="00215B93" w:rsidP="004B0437">
      <w:pPr>
        <w:pStyle w:val="HTML"/>
        <w:numPr>
          <w:ilvl w:val="0"/>
          <w:numId w:val="945"/>
        </w:numPr>
        <w:rPr>
          <w:rFonts w:ascii="Times New Roman" w:hAnsi="Times New Roman"/>
          <w:sz w:val="24"/>
          <w:szCs w:val="24"/>
        </w:rPr>
      </w:pPr>
      <w:r w:rsidRPr="00A160D6">
        <w:rPr>
          <w:rFonts w:ascii="Times New Roman" w:hAnsi="Times New Roman"/>
          <w:sz w:val="24"/>
          <w:szCs w:val="24"/>
        </w:rPr>
        <w:t>острой пневмонии</w:t>
      </w:r>
    </w:p>
    <w:p w14:paraId="45488442" w14:textId="77777777" w:rsidR="00215B93" w:rsidRPr="00A160D6" w:rsidRDefault="00215B93" w:rsidP="004B0437">
      <w:pPr>
        <w:pStyle w:val="HTML"/>
        <w:numPr>
          <w:ilvl w:val="0"/>
          <w:numId w:val="945"/>
        </w:numPr>
        <w:rPr>
          <w:rFonts w:ascii="Times New Roman" w:hAnsi="Times New Roman"/>
          <w:sz w:val="24"/>
          <w:szCs w:val="24"/>
        </w:rPr>
      </w:pPr>
      <w:r w:rsidRPr="00A160D6">
        <w:rPr>
          <w:rFonts w:ascii="Times New Roman" w:hAnsi="Times New Roman"/>
          <w:sz w:val="24"/>
          <w:szCs w:val="24"/>
        </w:rPr>
        <w:t>инфильтративном туберкулезе легких</w:t>
      </w:r>
    </w:p>
    <w:p w14:paraId="0A06B0B2" w14:textId="77777777" w:rsidR="00215B93" w:rsidRPr="00A160D6" w:rsidRDefault="00215B93" w:rsidP="004B0437">
      <w:pPr>
        <w:pStyle w:val="HTML"/>
        <w:numPr>
          <w:ilvl w:val="0"/>
          <w:numId w:val="945"/>
        </w:numPr>
        <w:rPr>
          <w:rFonts w:ascii="Times New Roman" w:hAnsi="Times New Roman"/>
          <w:sz w:val="24"/>
          <w:szCs w:val="24"/>
        </w:rPr>
      </w:pPr>
      <w:r w:rsidRPr="00A160D6">
        <w:rPr>
          <w:rFonts w:ascii="Times New Roman" w:hAnsi="Times New Roman"/>
          <w:sz w:val="24"/>
          <w:szCs w:val="24"/>
        </w:rPr>
        <w:t>эксудативном плеврите</w:t>
      </w:r>
    </w:p>
    <w:p w14:paraId="3DB5528A" w14:textId="77777777" w:rsidR="00215B93" w:rsidRPr="00A160D6" w:rsidRDefault="00215B93" w:rsidP="004B0437">
      <w:pPr>
        <w:pStyle w:val="HTML"/>
        <w:numPr>
          <w:ilvl w:val="0"/>
          <w:numId w:val="945"/>
        </w:numPr>
        <w:rPr>
          <w:rFonts w:ascii="Times New Roman" w:hAnsi="Times New Roman"/>
          <w:sz w:val="24"/>
          <w:szCs w:val="24"/>
        </w:rPr>
      </w:pPr>
      <w:r w:rsidRPr="00A160D6">
        <w:rPr>
          <w:rFonts w:ascii="Times New Roman" w:hAnsi="Times New Roman"/>
          <w:sz w:val="24"/>
          <w:szCs w:val="24"/>
        </w:rPr>
        <w:t>-катетеризации V.Subclavia</w:t>
      </w:r>
    </w:p>
    <w:p w14:paraId="702C429C" w14:textId="77777777" w:rsidR="00215B93" w:rsidRPr="00A160D6" w:rsidRDefault="00215B93" w:rsidP="00215B93">
      <w:pPr>
        <w:pStyle w:val="HTML"/>
        <w:rPr>
          <w:rFonts w:ascii="Times New Roman" w:hAnsi="Times New Roman"/>
          <w:sz w:val="24"/>
          <w:szCs w:val="24"/>
        </w:rPr>
      </w:pPr>
    </w:p>
    <w:p w14:paraId="6D0449A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являются характерными для спонтанного пневмоторакса</w:t>
      </w:r>
    </w:p>
    <w:p w14:paraId="5889F2DE" w14:textId="77777777" w:rsidR="00215B93" w:rsidRPr="00A160D6" w:rsidRDefault="00215B93" w:rsidP="004B0437">
      <w:pPr>
        <w:pStyle w:val="HTML"/>
        <w:numPr>
          <w:ilvl w:val="0"/>
          <w:numId w:val="946"/>
        </w:numPr>
        <w:rPr>
          <w:rFonts w:ascii="Times New Roman" w:hAnsi="Times New Roman"/>
          <w:sz w:val="24"/>
          <w:szCs w:val="24"/>
        </w:rPr>
      </w:pPr>
      <w:r w:rsidRPr="00A160D6">
        <w:rPr>
          <w:rFonts w:ascii="Times New Roman" w:hAnsi="Times New Roman"/>
          <w:sz w:val="24"/>
          <w:szCs w:val="24"/>
        </w:rPr>
        <w:t>-связь с физической нагрузкой</w:t>
      </w:r>
    </w:p>
    <w:p w14:paraId="3F3703D8" w14:textId="77777777" w:rsidR="00215B93" w:rsidRPr="00A160D6" w:rsidRDefault="00215B93" w:rsidP="004B0437">
      <w:pPr>
        <w:pStyle w:val="HTML"/>
        <w:numPr>
          <w:ilvl w:val="0"/>
          <w:numId w:val="946"/>
        </w:numPr>
        <w:rPr>
          <w:rFonts w:ascii="Times New Roman" w:hAnsi="Times New Roman"/>
          <w:sz w:val="24"/>
          <w:szCs w:val="24"/>
        </w:rPr>
      </w:pPr>
      <w:r w:rsidRPr="00A160D6">
        <w:rPr>
          <w:rFonts w:ascii="Times New Roman" w:hAnsi="Times New Roman"/>
          <w:sz w:val="24"/>
          <w:szCs w:val="24"/>
        </w:rPr>
        <w:t>медленно нарастающий дискомфорт за грудиной</w:t>
      </w:r>
    </w:p>
    <w:p w14:paraId="3C9B3D1A" w14:textId="77777777" w:rsidR="00215B93" w:rsidRPr="00A160D6" w:rsidRDefault="00215B93" w:rsidP="004B0437">
      <w:pPr>
        <w:pStyle w:val="HTML"/>
        <w:numPr>
          <w:ilvl w:val="0"/>
          <w:numId w:val="946"/>
        </w:numPr>
        <w:rPr>
          <w:rFonts w:ascii="Times New Roman" w:hAnsi="Times New Roman"/>
          <w:sz w:val="24"/>
          <w:szCs w:val="24"/>
        </w:rPr>
      </w:pPr>
      <w:r w:rsidRPr="00A160D6">
        <w:rPr>
          <w:rFonts w:ascii="Times New Roman" w:hAnsi="Times New Roman"/>
          <w:sz w:val="24"/>
          <w:szCs w:val="24"/>
        </w:rPr>
        <w:t>-холодный пот</w:t>
      </w:r>
    </w:p>
    <w:p w14:paraId="2A83DACD" w14:textId="77777777" w:rsidR="00215B93" w:rsidRPr="00A160D6" w:rsidRDefault="00215B93" w:rsidP="004B0437">
      <w:pPr>
        <w:pStyle w:val="HTML"/>
        <w:numPr>
          <w:ilvl w:val="0"/>
          <w:numId w:val="946"/>
        </w:numPr>
        <w:rPr>
          <w:rFonts w:ascii="Times New Roman" w:hAnsi="Times New Roman"/>
          <w:sz w:val="24"/>
          <w:szCs w:val="24"/>
        </w:rPr>
      </w:pPr>
      <w:r w:rsidRPr="00A160D6">
        <w:rPr>
          <w:rFonts w:ascii="Times New Roman" w:hAnsi="Times New Roman"/>
          <w:sz w:val="24"/>
          <w:szCs w:val="24"/>
        </w:rPr>
        <w:t>-боль, усиливающаяся при дыхании</w:t>
      </w:r>
    </w:p>
    <w:p w14:paraId="1F6DA179" w14:textId="77777777" w:rsidR="00215B93" w:rsidRPr="00A160D6" w:rsidRDefault="00215B93" w:rsidP="004B0437">
      <w:pPr>
        <w:pStyle w:val="HTML"/>
        <w:numPr>
          <w:ilvl w:val="0"/>
          <w:numId w:val="946"/>
        </w:numPr>
        <w:rPr>
          <w:rFonts w:ascii="Times New Roman" w:hAnsi="Times New Roman"/>
          <w:sz w:val="24"/>
          <w:szCs w:val="24"/>
        </w:rPr>
      </w:pPr>
      <w:r w:rsidRPr="00A160D6">
        <w:rPr>
          <w:rFonts w:ascii="Times New Roman" w:hAnsi="Times New Roman"/>
          <w:sz w:val="24"/>
          <w:szCs w:val="24"/>
        </w:rPr>
        <w:t>боль, снимаемая приемом нитроглицерина</w:t>
      </w:r>
    </w:p>
    <w:p w14:paraId="4BD85EDF" w14:textId="77777777" w:rsidR="00215B93" w:rsidRPr="00A160D6" w:rsidRDefault="00215B93" w:rsidP="00215B93">
      <w:pPr>
        <w:pStyle w:val="HTML"/>
        <w:rPr>
          <w:rFonts w:ascii="Times New Roman" w:hAnsi="Times New Roman"/>
          <w:sz w:val="24"/>
          <w:szCs w:val="24"/>
        </w:rPr>
      </w:pPr>
    </w:p>
    <w:p w14:paraId="46BC688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Факторами,предрасполагающими к развитию астматического статуса, являются</w:t>
      </w:r>
    </w:p>
    <w:p w14:paraId="4502E2E0" w14:textId="77777777" w:rsidR="00215B93" w:rsidRPr="00A160D6" w:rsidRDefault="00215B93" w:rsidP="004B0437">
      <w:pPr>
        <w:pStyle w:val="HTML"/>
        <w:numPr>
          <w:ilvl w:val="0"/>
          <w:numId w:val="947"/>
        </w:numPr>
        <w:rPr>
          <w:rFonts w:ascii="Times New Roman" w:hAnsi="Times New Roman"/>
          <w:sz w:val="24"/>
          <w:szCs w:val="24"/>
        </w:rPr>
      </w:pPr>
      <w:r w:rsidRPr="00A160D6">
        <w:rPr>
          <w:rFonts w:ascii="Times New Roman" w:hAnsi="Times New Roman"/>
          <w:sz w:val="24"/>
          <w:szCs w:val="24"/>
        </w:rPr>
        <w:t>-обострение хронического бронхита</w:t>
      </w:r>
    </w:p>
    <w:p w14:paraId="1AC6916E" w14:textId="77777777" w:rsidR="00215B93" w:rsidRPr="00A160D6" w:rsidRDefault="00215B93" w:rsidP="004B0437">
      <w:pPr>
        <w:pStyle w:val="HTML"/>
        <w:numPr>
          <w:ilvl w:val="0"/>
          <w:numId w:val="947"/>
        </w:numPr>
        <w:rPr>
          <w:rFonts w:ascii="Times New Roman" w:hAnsi="Times New Roman"/>
          <w:sz w:val="24"/>
          <w:szCs w:val="24"/>
        </w:rPr>
      </w:pPr>
      <w:r w:rsidRPr="00A160D6">
        <w:rPr>
          <w:rFonts w:ascii="Times New Roman" w:hAnsi="Times New Roman"/>
          <w:sz w:val="24"/>
          <w:szCs w:val="24"/>
        </w:rPr>
        <w:t>-проведение диагностических скарификационных проб</w:t>
      </w:r>
    </w:p>
    <w:p w14:paraId="4EC5EB92" w14:textId="77777777" w:rsidR="00215B93" w:rsidRPr="00A160D6" w:rsidRDefault="00215B93" w:rsidP="004B0437">
      <w:pPr>
        <w:pStyle w:val="HTML"/>
        <w:numPr>
          <w:ilvl w:val="0"/>
          <w:numId w:val="947"/>
        </w:numPr>
        <w:rPr>
          <w:rFonts w:ascii="Times New Roman" w:hAnsi="Times New Roman"/>
          <w:sz w:val="24"/>
          <w:szCs w:val="24"/>
        </w:rPr>
      </w:pPr>
      <w:r w:rsidRPr="00A160D6">
        <w:rPr>
          <w:rFonts w:ascii="Times New Roman" w:hAnsi="Times New Roman"/>
          <w:sz w:val="24"/>
          <w:szCs w:val="24"/>
        </w:rPr>
        <w:t>злоупотребление эуфиллином</w:t>
      </w:r>
    </w:p>
    <w:p w14:paraId="19EB2C3D" w14:textId="77777777" w:rsidR="00215B93" w:rsidRPr="00A160D6" w:rsidRDefault="00215B93" w:rsidP="004B0437">
      <w:pPr>
        <w:pStyle w:val="HTML"/>
        <w:numPr>
          <w:ilvl w:val="0"/>
          <w:numId w:val="947"/>
        </w:numPr>
        <w:rPr>
          <w:rFonts w:ascii="Times New Roman" w:hAnsi="Times New Roman"/>
          <w:sz w:val="24"/>
          <w:szCs w:val="24"/>
        </w:rPr>
      </w:pPr>
      <w:r w:rsidRPr="00A160D6">
        <w:rPr>
          <w:rFonts w:ascii="Times New Roman" w:hAnsi="Times New Roman"/>
          <w:sz w:val="24"/>
          <w:szCs w:val="24"/>
        </w:rPr>
        <w:t>-отмена гормональной терапии</w:t>
      </w:r>
    </w:p>
    <w:p w14:paraId="6E0CDEB9" w14:textId="77777777" w:rsidR="00215B93" w:rsidRPr="00A160D6" w:rsidRDefault="00215B93" w:rsidP="004B0437">
      <w:pPr>
        <w:pStyle w:val="HTML"/>
        <w:numPr>
          <w:ilvl w:val="0"/>
          <w:numId w:val="947"/>
        </w:numPr>
        <w:rPr>
          <w:rFonts w:ascii="Times New Roman" w:hAnsi="Times New Roman"/>
          <w:sz w:val="24"/>
          <w:szCs w:val="24"/>
        </w:rPr>
      </w:pPr>
      <w:r w:rsidRPr="00A160D6">
        <w:rPr>
          <w:rFonts w:ascii="Times New Roman" w:hAnsi="Times New Roman"/>
          <w:sz w:val="24"/>
          <w:szCs w:val="24"/>
        </w:rPr>
        <w:t>-острая респираторная вирусная инфекция</w:t>
      </w:r>
    </w:p>
    <w:p w14:paraId="7EC952BE" w14:textId="77777777" w:rsidR="00215B93" w:rsidRPr="00A160D6" w:rsidRDefault="00215B93" w:rsidP="00215B93">
      <w:pPr>
        <w:pStyle w:val="HTML"/>
        <w:rPr>
          <w:rFonts w:ascii="Times New Roman" w:hAnsi="Times New Roman"/>
          <w:sz w:val="24"/>
          <w:szCs w:val="24"/>
        </w:rPr>
      </w:pPr>
    </w:p>
    <w:p w14:paraId="0C7846D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развития астматического статуса характерно</w:t>
      </w:r>
    </w:p>
    <w:p w14:paraId="7D41D39B" w14:textId="77777777" w:rsidR="00215B93" w:rsidRPr="00A160D6" w:rsidRDefault="00215B93" w:rsidP="004B0437">
      <w:pPr>
        <w:pStyle w:val="HTML"/>
        <w:numPr>
          <w:ilvl w:val="0"/>
          <w:numId w:val="948"/>
        </w:numPr>
        <w:rPr>
          <w:rFonts w:ascii="Times New Roman" w:hAnsi="Times New Roman"/>
          <w:sz w:val="24"/>
          <w:szCs w:val="24"/>
        </w:rPr>
      </w:pPr>
      <w:r w:rsidRPr="00A160D6">
        <w:rPr>
          <w:rFonts w:ascii="Times New Roman" w:hAnsi="Times New Roman"/>
          <w:sz w:val="24"/>
          <w:szCs w:val="24"/>
        </w:rPr>
        <w:t>-нарастающее по интенсивности удушье</w:t>
      </w:r>
    </w:p>
    <w:p w14:paraId="615FE209" w14:textId="77777777" w:rsidR="00215B93" w:rsidRPr="00A160D6" w:rsidRDefault="00215B93" w:rsidP="004B0437">
      <w:pPr>
        <w:pStyle w:val="HTML"/>
        <w:numPr>
          <w:ilvl w:val="0"/>
          <w:numId w:val="948"/>
        </w:numPr>
        <w:rPr>
          <w:rFonts w:ascii="Times New Roman" w:hAnsi="Times New Roman"/>
          <w:sz w:val="24"/>
          <w:szCs w:val="24"/>
        </w:rPr>
      </w:pPr>
      <w:r w:rsidRPr="00A160D6">
        <w:rPr>
          <w:rFonts w:ascii="Times New Roman" w:hAnsi="Times New Roman"/>
          <w:sz w:val="24"/>
          <w:szCs w:val="24"/>
        </w:rPr>
        <w:t>хороший эффект бета-2-адреностимуляторов</w:t>
      </w:r>
    </w:p>
    <w:p w14:paraId="366F4F82" w14:textId="77777777" w:rsidR="00215B93" w:rsidRPr="00A160D6" w:rsidRDefault="00215B93" w:rsidP="004B0437">
      <w:pPr>
        <w:pStyle w:val="HTML"/>
        <w:numPr>
          <w:ilvl w:val="0"/>
          <w:numId w:val="948"/>
        </w:numPr>
        <w:rPr>
          <w:rFonts w:ascii="Times New Roman" w:hAnsi="Times New Roman"/>
          <w:sz w:val="24"/>
          <w:szCs w:val="24"/>
        </w:rPr>
      </w:pPr>
      <w:r w:rsidRPr="00A160D6">
        <w:rPr>
          <w:rFonts w:ascii="Times New Roman" w:hAnsi="Times New Roman"/>
          <w:sz w:val="24"/>
          <w:szCs w:val="24"/>
        </w:rPr>
        <w:t>продуктивный кашель</w:t>
      </w:r>
    </w:p>
    <w:p w14:paraId="6749F8B4" w14:textId="77777777" w:rsidR="00215B93" w:rsidRPr="00A160D6" w:rsidRDefault="00215B93" w:rsidP="004B0437">
      <w:pPr>
        <w:pStyle w:val="HTML"/>
        <w:numPr>
          <w:ilvl w:val="0"/>
          <w:numId w:val="948"/>
        </w:numPr>
        <w:rPr>
          <w:rFonts w:ascii="Times New Roman" w:hAnsi="Times New Roman"/>
          <w:sz w:val="24"/>
          <w:szCs w:val="24"/>
        </w:rPr>
      </w:pPr>
      <w:r w:rsidRPr="00A160D6">
        <w:rPr>
          <w:rFonts w:ascii="Times New Roman" w:hAnsi="Times New Roman"/>
          <w:sz w:val="24"/>
          <w:szCs w:val="24"/>
        </w:rPr>
        <w:t>-исчезновение хрипов и дыхательных шумов над легкими</w:t>
      </w:r>
    </w:p>
    <w:p w14:paraId="1BD7005D" w14:textId="77777777" w:rsidR="00215B93" w:rsidRPr="00A160D6" w:rsidRDefault="00215B93" w:rsidP="004B0437">
      <w:pPr>
        <w:pStyle w:val="HTML"/>
        <w:numPr>
          <w:ilvl w:val="0"/>
          <w:numId w:val="948"/>
        </w:numPr>
        <w:rPr>
          <w:rFonts w:ascii="Times New Roman" w:hAnsi="Times New Roman"/>
          <w:sz w:val="24"/>
          <w:szCs w:val="24"/>
        </w:rPr>
      </w:pPr>
      <w:r w:rsidRPr="00A160D6">
        <w:rPr>
          <w:rFonts w:ascii="Times New Roman" w:hAnsi="Times New Roman"/>
          <w:sz w:val="24"/>
          <w:szCs w:val="24"/>
        </w:rPr>
        <w:t>притупление перкуторного тона</w:t>
      </w:r>
    </w:p>
    <w:p w14:paraId="2235A3A3" w14:textId="77777777" w:rsidR="00215B93" w:rsidRPr="00A160D6" w:rsidRDefault="00215B93" w:rsidP="00215B93">
      <w:pPr>
        <w:pStyle w:val="HTML"/>
        <w:rPr>
          <w:rFonts w:ascii="Times New Roman" w:hAnsi="Times New Roman"/>
          <w:sz w:val="24"/>
          <w:szCs w:val="24"/>
        </w:rPr>
      </w:pPr>
    </w:p>
    <w:p w14:paraId="7ED3725D"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&lt;Первоочередными&gt; мерами при тяжелом астматическом статусе являются</w:t>
      </w:r>
    </w:p>
    <w:p w14:paraId="10D744F0"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введение адреналина</w:t>
      </w:r>
    </w:p>
    <w:p w14:paraId="2D7C5513"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ингаляция сальбутамола</w:t>
      </w:r>
    </w:p>
    <w:p w14:paraId="15D881FC"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-введение эуфиллина</w:t>
      </w:r>
    </w:p>
    <w:p w14:paraId="2DFF7059"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-введение преднизолона или гидрокортизона</w:t>
      </w:r>
    </w:p>
    <w:p w14:paraId="3B85CAF8"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ограничение инфузионной терапии</w:t>
      </w:r>
    </w:p>
    <w:p w14:paraId="16C84E42" w14:textId="77777777" w:rsidR="00215B93" w:rsidRPr="00A160D6" w:rsidRDefault="00215B93" w:rsidP="004B0437">
      <w:pPr>
        <w:pStyle w:val="HTML"/>
        <w:numPr>
          <w:ilvl w:val="0"/>
          <w:numId w:val="949"/>
        </w:numPr>
        <w:rPr>
          <w:rFonts w:ascii="Times New Roman" w:hAnsi="Times New Roman"/>
          <w:sz w:val="24"/>
          <w:szCs w:val="24"/>
        </w:rPr>
      </w:pPr>
      <w:r w:rsidRPr="00A160D6">
        <w:rPr>
          <w:rFonts w:ascii="Times New Roman" w:hAnsi="Times New Roman"/>
          <w:sz w:val="24"/>
          <w:szCs w:val="24"/>
        </w:rPr>
        <w:t>-ингаляция увлажненного кислорода</w:t>
      </w:r>
    </w:p>
    <w:p w14:paraId="1D6EFC5E" w14:textId="77777777" w:rsidR="00215B93" w:rsidRPr="00A160D6" w:rsidRDefault="00215B93" w:rsidP="00215B93">
      <w:pPr>
        <w:pStyle w:val="HTML"/>
        <w:rPr>
          <w:rFonts w:ascii="Times New Roman" w:hAnsi="Times New Roman"/>
          <w:sz w:val="24"/>
          <w:szCs w:val="24"/>
        </w:rPr>
      </w:pPr>
    </w:p>
    <w:p w14:paraId="45D4531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Признаками,свидетельствующими о разрешении астматического статуса, являются</w:t>
      </w:r>
    </w:p>
    <w:p w14:paraId="7D83F131" w14:textId="77777777" w:rsidR="00215B93" w:rsidRPr="00A160D6" w:rsidRDefault="00215B93" w:rsidP="004B0437">
      <w:pPr>
        <w:pStyle w:val="HTML"/>
        <w:numPr>
          <w:ilvl w:val="0"/>
          <w:numId w:val="950"/>
        </w:numPr>
        <w:rPr>
          <w:rFonts w:ascii="Times New Roman" w:hAnsi="Times New Roman"/>
          <w:sz w:val="24"/>
          <w:szCs w:val="24"/>
        </w:rPr>
      </w:pPr>
      <w:r w:rsidRPr="00A160D6">
        <w:rPr>
          <w:rFonts w:ascii="Times New Roman" w:hAnsi="Times New Roman"/>
          <w:sz w:val="24"/>
          <w:szCs w:val="24"/>
        </w:rPr>
        <w:t>прекращение отхождения мокроты</w:t>
      </w:r>
    </w:p>
    <w:p w14:paraId="49C8D737" w14:textId="77777777" w:rsidR="00215B93" w:rsidRPr="00A160D6" w:rsidRDefault="00215B93" w:rsidP="004B0437">
      <w:pPr>
        <w:pStyle w:val="HTML"/>
        <w:numPr>
          <w:ilvl w:val="0"/>
          <w:numId w:val="950"/>
        </w:numPr>
        <w:rPr>
          <w:rFonts w:ascii="Times New Roman" w:hAnsi="Times New Roman"/>
          <w:sz w:val="24"/>
          <w:szCs w:val="24"/>
        </w:rPr>
      </w:pPr>
      <w:r w:rsidRPr="00A160D6">
        <w:rPr>
          <w:rFonts w:ascii="Times New Roman" w:hAnsi="Times New Roman"/>
          <w:sz w:val="24"/>
          <w:szCs w:val="24"/>
        </w:rPr>
        <w:t>появление "немого" легкого</w:t>
      </w:r>
    </w:p>
    <w:p w14:paraId="38F540E8" w14:textId="77777777" w:rsidR="00215B93" w:rsidRPr="00A160D6" w:rsidRDefault="00215B93" w:rsidP="004B0437">
      <w:pPr>
        <w:pStyle w:val="HTML"/>
        <w:numPr>
          <w:ilvl w:val="0"/>
          <w:numId w:val="950"/>
        </w:numPr>
        <w:rPr>
          <w:rFonts w:ascii="Times New Roman" w:hAnsi="Times New Roman"/>
          <w:sz w:val="24"/>
          <w:szCs w:val="24"/>
        </w:rPr>
      </w:pPr>
      <w:r w:rsidRPr="00A160D6">
        <w:rPr>
          <w:rFonts w:ascii="Times New Roman" w:hAnsi="Times New Roman"/>
          <w:sz w:val="24"/>
          <w:szCs w:val="24"/>
        </w:rPr>
        <w:t>-ослабление чувства удушья</w:t>
      </w:r>
    </w:p>
    <w:p w14:paraId="33C7DBA6" w14:textId="77777777" w:rsidR="00215B93" w:rsidRPr="00A160D6" w:rsidRDefault="00215B93" w:rsidP="004B0437">
      <w:pPr>
        <w:pStyle w:val="HTML"/>
        <w:numPr>
          <w:ilvl w:val="0"/>
          <w:numId w:val="950"/>
        </w:numPr>
        <w:rPr>
          <w:rFonts w:ascii="Times New Roman" w:hAnsi="Times New Roman"/>
          <w:sz w:val="24"/>
          <w:szCs w:val="24"/>
        </w:rPr>
      </w:pPr>
      <w:r w:rsidRPr="00A160D6">
        <w:rPr>
          <w:rFonts w:ascii="Times New Roman" w:hAnsi="Times New Roman"/>
          <w:sz w:val="24"/>
          <w:szCs w:val="24"/>
        </w:rPr>
        <w:t>-появление продуктивного кашля</w:t>
      </w:r>
    </w:p>
    <w:p w14:paraId="15424134" w14:textId="77777777" w:rsidR="00215B93" w:rsidRPr="00A160D6" w:rsidRDefault="00215B93" w:rsidP="00215B93">
      <w:pPr>
        <w:pStyle w:val="HTML"/>
        <w:rPr>
          <w:rFonts w:ascii="Times New Roman" w:hAnsi="Times New Roman"/>
          <w:sz w:val="24"/>
          <w:szCs w:val="24"/>
        </w:rPr>
      </w:pPr>
    </w:p>
    <w:p w14:paraId="29CC2FD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из перечисленных состояний более вероятно развитие спонтанного пневмоторакса</w:t>
      </w:r>
    </w:p>
    <w:p w14:paraId="19537384" w14:textId="77777777" w:rsidR="00215B93" w:rsidRPr="00A160D6" w:rsidRDefault="00215B93" w:rsidP="004B0437">
      <w:pPr>
        <w:pStyle w:val="HTML"/>
        <w:numPr>
          <w:ilvl w:val="0"/>
          <w:numId w:val="951"/>
        </w:numPr>
        <w:rPr>
          <w:rFonts w:ascii="Times New Roman" w:hAnsi="Times New Roman"/>
          <w:sz w:val="24"/>
          <w:szCs w:val="24"/>
        </w:rPr>
      </w:pPr>
      <w:r w:rsidRPr="00A160D6">
        <w:rPr>
          <w:rFonts w:ascii="Times New Roman" w:hAnsi="Times New Roman"/>
          <w:sz w:val="24"/>
          <w:szCs w:val="24"/>
        </w:rPr>
        <w:t>инфильтративный туберкулез легких</w:t>
      </w:r>
    </w:p>
    <w:p w14:paraId="31835BD5" w14:textId="77777777" w:rsidR="00215B93" w:rsidRPr="00A160D6" w:rsidRDefault="00215B93" w:rsidP="004B0437">
      <w:pPr>
        <w:pStyle w:val="HTML"/>
        <w:numPr>
          <w:ilvl w:val="0"/>
          <w:numId w:val="951"/>
        </w:numPr>
        <w:rPr>
          <w:rFonts w:ascii="Times New Roman" w:hAnsi="Times New Roman"/>
          <w:sz w:val="24"/>
          <w:szCs w:val="24"/>
        </w:rPr>
      </w:pPr>
      <w:r w:rsidRPr="00A160D6">
        <w:rPr>
          <w:rFonts w:ascii="Times New Roman" w:hAnsi="Times New Roman"/>
          <w:sz w:val="24"/>
          <w:szCs w:val="24"/>
        </w:rPr>
        <w:t>пневмококковая пневмония</w:t>
      </w:r>
    </w:p>
    <w:p w14:paraId="1766BBCB" w14:textId="77777777" w:rsidR="00215B93" w:rsidRPr="00A160D6" w:rsidRDefault="00215B93" w:rsidP="004B0437">
      <w:pPr>
        <w:pStyle w:val="HTML"/>
        <w:numPr>
          <w:ilvl w:val="0"/>
          <w:numId w:val="951"/>
        </w:numPr>
        <w:rPr>
          <w:rFonts w:ascii="Times New Roman" w:hAnsi="Times New Roman"/>
          <w:sz w:val="24"/>
          <w:szCs w:val="24"/>
        </w:rPr>
      </w:pPr>
      <w:r w:rsidRPr="00A160D6">
        <w:rPr>
          <w:rFonts w:ascii="Times New Roman" w:hAnsi="Times New Roman"/>
          <w:sz w:val="24"/>
          <w:szCs w:val="24"/>
        </w:rPr>
        <w:t>-буллезная эмфизема легких</w:t>
      </w:r>
    </w:p>
    <w:p w14:paraId="5B3F242D" w14:textId="77777777" w:rsidR="00215B93" w:rsidRPr="00A160D6" w:rsidRDefault="00215B93" w:rsidP="004B0437">
      <w:pPr>
        <w:pStyle w:val="HTML"/>
        <w:numPr>
          <w:ilvl w:val="0"/>
          <w:numId w:val="951"/>
        </w:numPr>
        <w:rPr>
          <w:rFonts w:ascii="Times New Roman" w:hAnsi="Times New Roman"/>
          <w:sz w:val="24"/>
          <w:szCs w:val="24"/>
        </w:rPr>
      </w:pPr>
      <w:r w:rsidRPr="00A160D6">
        <w:rPr>
          <w:rFonts w:ascii="Times New Roman" w:hAnsi="Times New Roman"/>
          <w:sz w:val="24"/>
          <w:szCs w:val="24"/>
        </w:rPr>
        <w:t>коклюш</w:t>
      </w:r>
    </w:p>
    <w:p w14:paraId="205BAC7D" w14:textId="77777777" w:rsidR="00215B93" w:rsidRPr="00A160D6" w:rsidRDefault="00215B93" w:rsidP="004B0437">
      <w:pPr>
        <w:pStyle w:val="HTML"/>
        <w:numPr>
          <w:ilvl w:val="0"/>
          <w:numId w:val="951"/>
        </w:numPr>
        <w:rPr>
          <w:rFonts w:ascii="Times New Roman" w:hAnsi="Times New Roman"/>
          <w:sz w:val="24"/>
          <w:szCs w:val="24"/>
        </w:rPr>
      </w:pPr>
      <w:r w:rsidRPr="00A160D6">
        <w:rPr>
          <w:rFonts w:ascii="Times New Roman" w:hAnsi="Times New Roman"/>
          <w:sz w:val="24"/>
          <w:szCs w:val="24"/>
        </w:rPr>
        <w:t>микоплазменная пневмония</w:t>
      </w:r>
    </w:p>
    <w:p w14:paraId="77F4FE97" w14:textId="77777777" w:rsidR="00215B93" w:rsidRPr="00A160D6" w:rsidRDefault="00215B93" w:rsidP="00215B93">
      <w:pPr>
        <w:pStyle w:val="HTML"/>
        <w:rPr>
          <w:rFonts w:ascii="Times New Roman" w:hAnsi="Times New Roman"/>
          <w:sz w:val="24"/>
          <w:szCs w:val="24"/>
        </w:rPr>
      </w:pPr>
    </w:p>
    <w:p w14:paraId="0CD7D6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Все перечисленное является харатерным для 2-й стадии астматическогостатуса, &lt;за исключением&gt;</w:t>
      </w:r>
    </w:p>
    <w:p w14:paraId="4F3E596C" w14:textId="77777777" w:rsidR="00215B93" w:rsidRPr="00A160D6" w:rsidRDefault="00215B93" w:rsidP="004B0437">
      <w:pPr>
        <w:pStyle w:val="HTML"/>
        <w:numPr>
          <w:ilvl w:val="0"/>
          <w:numId w:val="952"/>
        </w:numPr>
        <w:rPr>
          <w:rFonts w:ascii="Times New Roman" w:hAnsi="Times New Roman"/>
          <w:sz w:val="24"/>
          <w:szCs w:val="24"/>
        </w:rPr>
      </w:pPr>
      <w:r w:rsidRPr="00A160D6">
        <w:rPr>
          <w:rFonts w:ascii="Times New Roman" w:hAnsi="Times New Roman"/>
          <w:sz w:val="24"/>
          <w:szCs w:val="24"/>
        </w:rPr>
        <w:t>выраженной тахикардии</w:t>
      </w:r>
    </w:p>
    <w:p w14:paraId="25F96F3C" w14:textId="77777777" w:rsidR="00215B93" w:rsidRPr="00A160D6" w:rsidRDefault="00215B93" w:rsidP="004B0437">
      <w:pPr>
        <w:pStyle w:val="HTML"/>
        <w:numPr>
          <w:ilvl w:val="0"/>
          <w:numId w:val="952"/>
        </w:numPr>
        <w:rPr>
          <w:rFonts w:ascii="Times New Roman" w:hAnsi="Times New Roman"/>
          <w:sz w:val="24"/>
          <w:szCs w:val="24"/>
        </w:rPr>
      </w:pPr>
      <w:r w:rsidRPr="00A160D6">
        <w:rPr>
          <w:rFonts w:ascii="Times New Roman" w:hAnsi="Times New Roman"/>
          <w:sz w:val="24"/>
          <w:szCs w:val="24"/>
        </w:rPr>
        <w:t>повышенного уровня рСО2</w:t>
      </w:r>
    </w:p>
    <w:p w14:paraId="6D2D12F5" w14:textId="77777777" w:rsidR="00215B93" w:rsidRPr="00A160D6" w:rsidRDefault="00215B93" w:rsidP="004B0437">
      <w:pPr>
        <w:pStyle w:val="HTML"/>
        <w:numPr>
          <w:ilvl w:val="0"/>
          <w:numId w:val="952"/>
        </w:numPr>
        <w:rPr>
          <w:rFonts w:ascii="Times New Roman" w:hAnsi="Times New Roman"/>
          <w:sz w:val="24"/>
          <w:szCs w:val="24"/>
        </w:rPr>
      </w:pPr>
      <w:r w:rsidRPr="00A160D6">
        <w:rPr>
          <w:rFonts w:ascii="Times New Roman" w:hAnsi="Times New Roman"/>
          <w:sz w:val="24"/>
          <w:szCs w:val="24"/>
        </w:rPr>
        <w:t>появления зон "немого" легкого</w:t>
      </w:r>
    </w:p>
    <w:p w14:paraId="753D29C0" w14:textId="77777777" w:rsidR="00215B93" w:rsidRPr="00A160D6" w:rsidRDefault="00215B93" w:rsidP="004B0437">
      <w:pPr>
        <w:pStyle w:val="HTML"/>
        <w:numPr>
          <w:ilvl w:val="0"/>
          <w:numId w:val="952"/>
        </w:numPr>
        <w:rPr>
          <w:rFonts w:ascii="Times New Roman" w:hAnsi="Times New Roman"/>
          <w:sz w:val="24"/>
          <w:szCs w:val="24"/>
        </w:rPr>
      </w:pPr>
      <w:r w:rsidRPr="00A160D6">
        <w:rPr>
          <w:rFonts w:ascii="Times New Roman" w:hAnsi="Times New Roman"/>
          <w:sz w:val="24"/>
          <w:szCs w:val="24"/>
        </w:rPr>
        <w:t>рО2 ниже 6O мм рт.ст</w:t>
      </w:r>
    </w:p>
    <w:p w14:paraId="4677A88E" w14:textId="77777777" w:rsidR="00215B93" w:rsidRPr="00A160D6" w:rsidRDefault="00215B93" w:rsidP="004B0437">
      <w:pPr>
        <w:pStyle w:val="HTML"/>
        <w:numPr>
          <w:ilvl w:val="0"/>
          <w:numId w:val="952"/>
        </w:numPr>
        <w:rPr>
          <w:rFonts w:ascii="Times New Roman" w:hAnsi="Times New Roman"/>
          <w:sz w:val="24"/>
          <w:szCs w:val="24"/>
        </w:rPr>
      </w:pPr>
      <w:r w:rsidRPr="00A160D6">
        <w:rPr>
          <w:rFonts w:ascii="Times New Roman" w:hAnsi="Times New Roman"/>
          <w:sz w:val="24"/>
          <w:szCs w:val="24"/>
        </w:rPr>
        <w:t>-появления парадоксального пульса</w:t>
      </w:r>
    </w:p>
    <w:p w14:paraId="778A2886" w14:textId="77777777" w:rsidR="00215B93" w:rsidRPr="00A160D6" w:rsidRDefault="00215B93" w:rsidP="00215B93">
      <w:pPr>
        <w:pStyle w:val="HTML"/>
        <w:rPr>
          <w:rFonts w:ascii="Times New Roman" w:hAnsi="Times New Roman"/>
          <w:sz w:val="24"/>
          <w:szCs w:val="24"/>
        </w:rPr>
      </w:pPr>
    </w:p>
    <w:p w14:paraId="0A418DD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утверждений справедливы для астматического статуса</w:t>
      </w:r>
    </w:p>
    <w:p w14:paraId="0FEA95EC" w14:textId="77777777" w:rsidR="00215B93" w:rsidRPr="00A160D6" w:rsidRDefault="00215B93" w:rsidP="004B0437">
      <w:pPr>
        <w:pStyle w:val="HTML"/>
        <w:numPr>
          <w:ilvl w:val="0"/>
          <w:numId w:val="953"/>
        </w:numPr>
        <w:rPr>
          <w:rFonts w:ascii="Times New Roman" w:hAnsi="Times New Roman"/>
          <w:sz w:val="24"/>
          <w:szCs w:val="24"/>
        </w:rPr>
      </w:pPr>
      <w:r w:rsidRPr="00A160D6">
        <w:rPr>
          <w:rFonts w:ascii="Times New Roman" w:hAnsi="Times New Roman"/>
          <w:sz w:val="24"/>
          <w:szCs w:val="24"/>
        </w:rPr>
        <w:t>-ингаляции бета-адреномиметиков неэффективны</w:t>
      </w:r>
    </w:p>
    <w:p w14:paraId="3586300A" w14:textId="77777777" w:rsidR="00215B93" w:rsidRPr="00A160D6" w:rsidRDefault="00215B93" w:rsidP="004B0437">
      <w:pPr>
        <w:pStyle w:val="HTML"/>
        <w:numPr>
          <w:ilvl w:val="0"/>
          <w:numId w:val="953"/>
        </w:numPr>
        <w:rPr>
          <w:rFonts w:ascii="Times New Roman" w:hAnsi="Times New Roman"/>
          <w:sz w:val="24"/>
          <w:szCs w:val="24"/>
        </w:rPr>
      </w:pPr>
      <w:r w:rsidRPr="00A160D6">
        <w:rPr>
          <w:rFonts w:ascii="Times New Roman" w:hAnsi="Times New Roman"/>
          <w:sz w:val="24"/>
          <w:szCs w:val="24"/>
        </w:rPr>
        <w:t>-применение наркотических анальгетиков противопоказано</w:t>
      </w:r>
    </w:p>
    <w:p w14:paraId="77EDB709" w14:textId="77777777" w:rsidR="00215B93" w:rsidRPr="00A160D6" w:rsidRDefault="00215B93" w:rsidP="004B0437">
      <w:pPr>
        <w:pStyle w:val="HTML"/>
        <w:numPr>
          <w:ilvl w:val="0"/>
          <w:numId w:val="953"/>
        </w:numPr>
        <w:rPr>
          <w:rFonts w:ascii="Times New Roman" w:hAnsi="Times New Roman"/>
          <w:sz w:val="24"/>
          <w:szCs w:val="24"/>
        </w:rPr>
      </w:pPr>
      <w:r w:rsidRPr="00A160D6">
        <w:rPr>
          <w:rFonts w:ascii="Times New Roman" w:hAnsi="Times New Roman"/>
          <w:sz w:val="24"/>
          <w:szCs w:val="24"/>
        </w:rPr>
        <w:t>необходимо проводить дегидратационную терапию</w:t>
      </w:r>
    </w:p>
    <w:p w14:paraId="7593D871" w14:textId="77777777" w:rsidR="00215B93" w:rsidRPr="00A160D6" w:rsidRDefault="00215B93" w:rsidP="004B0437">
      <w:pPr>
        <w:pStyle w:val="HTML"/>
        <w:numPr>
          <w:ilvl w:val="0"/>
          <w:numId w:val="953"/>
        </w:numPr>
        <w:rPr>
          <w:rFonts w:ascii="Times New Roman" w:hAnsi="Times New Roman"/>
          <w:sz w:val="24"/>
          <w:szCs w:val="24"/>
        </w:rPr>
      </w:pPr>
      <w:r w:rsidRPr="00A160D6">
        <w:rPr>
          <w:rFonts w:ascii="Times New Roman" w:hAnsi="Times New Roman"/>
          <w:sz w:val="24"/>
          <w:szCs w:val="24"/>
        </w:rPr>
        <w:t>глюкокортикоиды противопоказаны при сочетании с сахарным диабетом</w:t>
      </w:r>
    </w:p>
    <w:p w14:paraId="43E350C6" w14:textId="77777777" w:rsidR="00215B93" w:rsidRPr="00A160D6" w:rsidRDefault="00215B93" w:rsidP="004B0437">
      <w:pPr>
        <w:pStyle w:val="HTML"/>
        <w:numPr>
          <w:ilvl w:val="0"/>
          <w:numId w:val="953"/>
        </w:numPr>
        <w:rPr>
          <w:rFonts w:ascii="Times New Roman" w:hAnsi="Times New Roman"/>
          <w:sz w:val="24"/>
          <w:szCs w:val="24"/>
        </w:rPr>
      </w:pPr>
      <w:r w:rsidRPr="00A160D6">
        <w:rPr>
          <w:rFonts w:ascii="Times New Roman" w:hAnsi="Times New Roman"/>
          <w:sz w:val="24"/>
          <w:szCs w:val="24"/>
        </w:rPr>
        <w:t>для купирования статуса эффективен интал</w:t>
      </w:r>
    </w:p>
    <w:p w14:paraId="029EA129" w14:textId="77777777" w:rsidR="00215B93" w:rsidRPr="00A160D6" w:rsidRDefault="00215B93" w:rsidP="00215B93">
      <w:pPr>
        <w:pStyle w:val="HTML"/>
        <w:rPr>
          <w:rFonts w:ascii="Times New Roman" w:hAnsi="Times New Roman"/>
          <w:sz w:val="24"/>
          <w:szCs w:val="24"/>
        </w:rPr>
      </w:pPr>
    </w:p>
    <w:p w14:paraId="1A99649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2-й стадии астматического статуса&lt;характерным&gt; симптомом является</w:t>
      </w:r>
    </w:p>
    <w:p w14:paraId="09B474F0" w14:textId="77777777" w:rsidR="00215B93" w:rsidRPr="00A160D6" w:rsidRDefault="00215B93" w:rsidP="004B0437">
      <w:pPr>
        <w:pStyle w:val="HTML"/>
        <w:numPr>
          <w:ilvl w:val="0"/>
          <w:numId w:val="954"/>
        </w:numPr>
        <w:rPr>
          <w:rFonts w:ascii="Times New Roman" w:hAnsi="Times New Roman"/>
          <w:sz w:val="24"/>
          <w:szCs w:val="24"/>
        </w:rPr>
      </w:pPr>
      <w:r w:rsidRPr="00A160D6">
        <w:rPr>
          <w:rFonts w:ascii="Times New Roman" w:hAnsi="Times New Roman"/>
          <w:sz w:val="24"/>
          <w:szCs w:val="24"/>
        </w:rPr>
        <w:t>-"немые" зоны в легком</w:t>
      </w:r>
    </w:p>
    <w:p w14:paraId="6AF6C645" w14:textId="77777777" w:rsidR="00215B93" w:rsidRPr="00A160D6" w:rsidRDefault="00215B93" w:rsidP="004B0437">
      <w:pPr>
        <w:pStyle w:val="HTML"/>
        <w:numPr>
          <w:ilvl w:val="0"/>
          <w:numId w:val="954"/>
        </w:numPr>
        <w:rPr>
          <w:rFonts w:ascii="Times New Roman" w:hAnsi="Times New Roman"/>
          <w:sz w:val="24"/>
          <w:szCs w:val="24"/>
        </w:rPr>
      </w:pPr>
      <w:r w:rsidRPr="00A160D6">
        <w:rPr>
          <w:rFonts w:ascii="Times New Roman" w:hAnsi="Times New Roman"/>
          <w:sz w:val="24"/>
          <w:szCs w:val="24"/>
        </w:rPr>
        <w:t>усиление кашля</w:t>
      </w:r>
    </w:p>
    <w:p w14:paraId="18212FEB" w14:textId="77777777" w:rsidR="00215B93" w:rsidRPr="00A160D6" w:rsidRDefault="00215B93" w:rsidP="004B0437">
      <w:pPr>
        <w:pStyle w:val="HTML"/>
        <w:numPr>
          <w:ilvl w:val="0"/>
          <w:numId w:val="954"/>
        </w:numPr>
        <w:rPr>
          <w:rFonts w:ascii="Times New Roman" w:hAnsi="Times New Roman"/>
          <w:sz w:val="24"/>
          <w:szCs w:val="24"/>
        </w:rPr>
      </w:pPr>
      <w:r w:rsidRPr="00A160D6">
        <w:rPr>
          <w:rFonts w:ascii="Times New Roman" w:hAnsi="Times New Roman"/>
          <w:sz w:val="24"/>
          <w:szCs w:val="24"/>
        </w:rPr>
        <w:t>гипокапния</w:t>
      </w:r>
    </w:p>
    <w:p w14:paraId="4C37FEBF" w14:textId="77777777" w:rsidR="00215B93" w:rsidRPr="00A160D6" w:rsidRDefault="00215B93" w:rsidP="004B0437">
      <w:pPr>
        <w:pStyle w:val="HTML"/>
        <w:numPr>
          <w:ilvl w:val="0"/>
          <w:numId w:val="954"/>
        </w:numPr>
        <w:rPr>
          <w:rFonts w:ascii="Times New Roman" w:hAnsi="Times New Roman"/>
          <w:sz w:val="24"/>
          <w:szCs w:val="24"/>
        </w:rPr>
      </w:pPr>
      <w:r w:rsidRPr="00A160D6">
        <w:rPr>
          <w:rFonts w:ascii="Times New Roman" w:hAnsi="Times New Roman"/>
          <w:sz w:val="24"/>
          <w:szCs w:val="24"/>
        </w:rPr>
        <w:t>появление периодического дыхания</w:t>
      </w:r>
    </w:p>
    <w:p w14:paraId="1B34BDF4" w14:textId="77777777" w:rsidR="00215B93" w:rsidRPr="00A160D6" w:rsidRDefault="00215B93" w:rsidP="004B0437">
      <w:pPr>
        <w:pStyle w:val="HTML"/>
        <w:numPr>
          <w:ilvl w:val="0"/>
          <w:numId w:val="954"/>
        </w:numPr>
        <w:rPr>
          <w:rFonts w:ascii="Times New Roman" w:hAnsi="Times New Roman"/>
          <w:sz w:val="24"/>
          <w:szCs w:val="24"/>
        </w:rPr>
      </w:pPr>
      <w:r w:rsidRPr="00A160D6">
        <w:rPr>
          <w:rFonts w:ascii="Times New Roman" w:hAnsi="Times New Roman"/>
          <w:sz w:val="24"/>
          <w:szCs w:val="24"/>
        </w:rPr>
        <w:t>дыхание Куссмауля</w:t>
      </w:r>
    </w:p>
    <w:p w14:paraId="516807F1" w14:textId="77777777" w:rsidR="00215B93" w:rsidRPr="00A160D6" w:rsidRDefault="00215B93" w:rsidP="00215B93">
      <w:pPr>
        <w:pStyle w:val="HTML"/>
        <w:rPr>
          <w:rFonts w:ascii="Times New Roman" w:hAnsi="Times New Roman"/>
          <w:sz w:val="24"/>
          <w:szCs w:val="24"/>
        </w:rPr>
      </w:pPr>
    </w:p>
    <w:p w14:paraId="1F057B4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анафилактической форме астматического статуса</w:t>
      </w:r>
    </w:p>
    <w:p w14:paraId="3056F44A" w14:textId="77777777" w:rsidR="00215B93" w:rsidRPr="00A160D6" w:rsidRDefault="00215B93" w:rsidP="004B0437">
      <w:pPr>
        <w:pStyle w:val="HTML"/>
        <w:numPr>
          <w:ilvl w:val="0"/>
          <w:numId w:val="955"/>
        </w:numPr>
        <w:rPr>
          <w:rFonts w:ascii="Times New Roman" w:hAnsi="Times New Roman"/>
          <w:sz w:val="24"/>
          <w:szCs w:val="24"/>
        </w:rPr>
      </w:pPr>
      <w:r w:rsidRPr="00A160D6">
        <w:rPr>
          <w:rFonts w:ascii="Times New Roman" w:hAnsi="Times New Roman"/>
          <w:sz w:val="24"/>
          <w:szCs w:val="24"/>
        </w:rPr>
        <w:t>-показано введение адреналина</w:t>
      </w:r>
    </w:p>
    <w:p w14:paraId="12E675C8" w14:textId="77777777" w:rsidR="00215B93" w:rsidRPr="00A160D6" w:rsidRDefault="00215B93" w:rsidP="004B0437">
      <w:pPr>
        <w:pStyle w:val="HTML"/>
        <w:numPr>
          <w:ilvl w:val="0"/>
          <w:numId w:val="955"/>
        </w:numPr>
        <w:rPr>
          <w:rFonts w:ascii="Times New Roman" w:hAnsi="Times New Roman"/>
          <w:sz w:val="24"/>
          <w:szCs w:val="24"/>
        </w:rPr>
      </w:pPr>
      <w:r w:rsidRPr="00A160D6">
        <w:rPr>
          <w:rFonts w:ascii="Times New Roman" w:hAnsi="Times New Roman"/>
          <w:sz w:val="24"/>
          <w:szCs w:val="24"/>
        </w:rPr>
        <w:t>адреномиметики противопоказаны во всех формах</w:t>
      </w:r>
    </w:p>
    <w:p w14:paraId="2E41244B" w14:textId="77777777" w:rsidR="00215B93" w:rsidRPr="00A160D6" w:rsidRDefault="00215B93" w:rsidP="004B0437">
      <w:pPr>
        <w:pStyle w:val="HTML"/>
        <w:numPr>
          <w:ilvl w:val="0"/>
          <w:numId w:val="955"/>
        </w:numPr>
        <w:rPr>
          <w:rFonts w:ascii="Times New Roman" w:hAnsi="Times New Roman"/>
          <w:sz w:val="24"/>
          <w:szCs w:val="24"/>
        </w:rPr>
      </w:pPr>
      <w:r w:rsidRPr="00A160D6">
        <w:rPr>
          <w:rFonts w:ascii="Times New Roman" w:hAnsi="Times New Roman"/>
          <w:sz w:val="24"/>
          <w:szCs w:val="24"/>
        </w:rPr>
        <w:t>-необходима интенсивная кортикостероидная терапия</w:t>
      </w:r>
    </w:p>
    <w:p w14:paraId="141A1249" w14:textId="77777777" w:rsidR="00215B93" w:rsidRPr="00A160D6" w:rsidRDefault="00215B93" w:rsidP="004B0437">
      <w:pPr>
        <w:pStyle w:val="HTML"/>
        <w:numPr>
          <w:ilvl w:val="0"/>
          <w:numId w:val="955"/>
        </w:numPr>
        <w:rPr>
          <w:rFonts w:ascii="Times New Roman" w:hAnsi="Times New Roman"/>
          <w:sz w:val="24"/>
          <w:szCs w:val="24"/>
        </w:rPr>
      </w:pPr>
      <w:r w:rsidRPr="00A160D6">
        <w:rPr>
          <w:rFonts w:ascii="Times New Roman" w:hAnsi="Times New Roman"/>
          <w:sz w:val="24"/>
          <w:szCs w:val="24"/>
        </w:rPr>
        <w:t>ИВЛ противопоказана</w:t>
      </w:r>
    </w:p>
    <w:p w14:paraId="473C4779" w14:textId="77777777" w:rsidR="00215B93" w:rsidRPr="00A160D6" w:rsidRDefault="00215B93" w:rsidP="004B0437">
      <w:pPr>
        <w:pStyle w:val="HTML"/>
        <w:numPr>
          <w:ilvl w:val="0"/>
          <w:numId w:val="955"/>
        </w:numPr>
        <w:rPr>
          <w:rFonts w:ascii="Times New Roman" w:hAnsi="Times New Roman"/>
          <w:sz w:val="24"/>
          <w:szCs w:val="24"/>
        </w:rPr>
      </w:pPr>
      <w:r w:rsidRPr="00A160D6">
        <w:rPr>
          <w:rFonts w:ascii="Times New Roman" w:hAnsi="Times New Roman"/>
          <w:sz w:val="24"/>
          <w:szCs w:val="24"/>
        </w:rPr>
        <w:t>-целесообразно введение эуфиллина и антигистаминных препаратов</w:t>
      </w:r>
    </w:p>
    <w:p w14:paraId="6E8EB556" w14:textId="77777777" w:rsidR="00215B93" w:rsidRPr="00A160D6" w:rsidRDefault="00215B93" w:rsidP="00215B93">
      <w:pPr>
        <w:pStyle w:val="HTML"/>
        <w:rPr>
          <w:rFonts w:ascii="Times New Roman" w:hAnsi="Times New Roman"/>
          <w:sz w:val="24"/>
          <w:szCs w:val="24"/>
        </w:rPr>
      </w:pPr>
    </w:p>
    <w:p w14:paraId="73CF8FE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наиболее информативно&lt;для подтверждения&gt; диагноза при подозрении на спонтанный пневмоторакс</w:t>
      </w:r>
    </w:p>
    <w:p w14:paraId="7CD0DE98" w14:textId="77777777" w:rsidR="00215B93" w:rsidRPr="00A160D6" w:rsidRDefault="00215B93" w:rsidP="004B0437">
      <w:pPr>
        <w:pStyle w:val="HTML"/>
        <w:numPr>
          <w:ilvl w:val="0"/>
          <w:numId w:val="956"/>
        </w:numPr>
        <w:rPr>
          <w:rFonts w:ascii="Times New Roman" w:hAnsi="Times New Roman"/>
          <w:sz w:val="24"/>
          <w:szCs w:val="24"/>
        </w:rPr>
      </w:pPr>
      <w:r w:rsidRPr="00A160D6">
        <w:rPr>
          <w:rFonts w:ascii="Times New Roman" w:hAnsi="Times New Roman"/>
          <w:sz w:val="24"/>
          <w:szCs w:val="24"/>
        </w:rPr>
        <w:t>исследовать газовый состав крови</w:t>
      </w:r>
    </w:p>
    <w:p w14:paraId="73F85E48" w14:textId="77777777" w:rsidR="00215B93" w:rsidRPr="00A160D6" w:rsidRDefault="00215B93" w:rsidP="004B0437">
      <w:pPr>
        <w:pStyle w:val="HTML"/>
        <w:numPr>
          <w:ilvl w:val="0"/>
          <w:numId w:val="956"/>
        </w:numPr>
        <w:rPr>
          <w:rFonts w:ascii="Times New Roman" w:hAnsi="Times New Roman"/>
          <w:sz w:val="24"/>
          <w:szCs w:val="24"/>
        </w:rPr>
      </w:pPr>
      <w:r w:rsidRPr="00A160D6">
        <w:rPr>
          <w:rFonts w:ascii="Times New Roman" w:hAnsi="Times New Roman"/>
          <w:sz w:val="24"/>
          <w:szCs w:val="24"/>
        </w:rPr>
        <w:t>провести ультразвуковое исследование грудной клетки</w:t>
      </w:r>
    </w:p>
    <w:p w14:paraId="1A45F41C" w14:textId="77777777" w:rsidR="00215B93" w:rsidRPr="00A160D6" w:rsidRDefault="00215B93" w:rsidP="004B0437">
      <w:pPr>
        <w:pStyle w:val="HTML"/>
        <w:numPr>
          <w:ilvl w:val="0"/>
          <w:numId w:val="956"/>
        </w:numPr>
        <w:rPr>
          <w:rFonts w:ascii="Times New Roman" w:hAnsi="Times New Roman"/>
          <w:sz w:val="24"/>
          <w:szCs w:val="24"/>
        </w:rPr>
      </w:pPr>
      <w:r w:rsidRPr="00A160D6">
        <w:rPr>
          <w:rFonts w:ascii="Times New Roman" w:hAnsi="Times New Roman"/>
          <w:sz w:val="24"/>
          <w:szCs w:val="24"/>
        </w:rPr>
        <w:t>снять ЭКГ для выявления признаков перегрузки правых отделов  сердца</w:t>
      </w:r>
    </w:p>
    <w:p w14:paraId="08B284B5" w14:textId="77777777" w:rsidR="00215B93" w:rsidRPr="00A160D6" w:rsidRDefault="00215B93" w:rsidP="004B0437">
      <w:pPr>
        <w:pStyle w:val="HTML"/>
        <w:numPr>
          <w:ilvl w:val="0"/>
          <w:numId w:val="956"/>
        </w:numPr>
        <w:rPr>
          <w:rFonts w:ascii="Times New Roman" w:hAnsi="Times New Roman"/>
          <w:sz w:val="24"/>
          <w:szCs w:val="24"/>
        </w:rPr>
      </w:pPr>
      <w:r w:rsidRPr="00A160D6">
        <w:rPr>
          <w:rFonts w:ascii="Times New Roman" w:hAnsi="Times New Roman"/>
          <w:sz w:val="24"/>
          <w:szCs w:val="24"/>
        </w:rPr>
        <w:t>-сделать рентгенограмму грудной клетки</w:t>
      </w:r>
    </w:p>
    <w:p w14:paraId="4399BF83" w14:textId="77777777" w:rsidR="00215B93" w:rsidRPr="00A160D6" w:rsidRDefault="00215B93" w:rsidP="004B0437">
      <w:pPr>
        <w:pStyle w:val="HTML"/>
        <w:numPr>
          <w:ilvl w:val="0"/>
          <w:numId w:val="956"/>
        </w:numPr>
        <w:rPr>
          <w:rFonts w:ascii="Times New Roman" w:hAnsi="Times New Roman"/>
          <w:sz w:val="24"/>
          <w:szCs w:val="24"/>
        </w:rPr>
      </w:pPr>
      <w:r w:rsidRPr="00A160D6">
        <w:rPr>
          <w:rFonts w:ascii="Times New Roman" w:hAnsi="Times New Roman"/>
          <w:sz w:val="24"/>
          <w:szCs w:val="24"/>
        </w:rPr>
        <w:t>провести диагностическую плевральную пункцию</w:t>
      </w:r>
    </w:p>
    <w:p w14:paraId="7C54E16C" w14:textId="77777777" w:rsidR="00215B93" w:rsidRPr="00A160D6" w:rsidRDefault="00215B93" w:rsidP="00215B93">
      <w:pPr>
        <w:pStyle w:val="HTML"/>
        <w:rPr>
          <w:rFonts w:ascii="Times New Roman" w:hAnsi="Times New Roman"/>
          <w:sz w:val="24"/>
          <w:szCs w:val="24"/>
        </w:rPr>
      </w:pPr>
    </w:p>
    <w:p w14:paraId="5F58EE75"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искусственной вентиляции легких при астматическом статусе является</w:t>
      </w:r>
    </w:p>
    <w:p w14:paraId="71C0F304" w14:textId="77777777" w:rsidR="00215B93" w:rsidRPr="00A160D6" w:rsidRDefault="00215B93" w:rsidP="004B0437">
      <w:pPr>
        <w:pStyle w:val="HTML"/>
        <w:numPr>
          <w:ilvl w:val="0"/>
          <w:numId w:val="957"/>
        </w:numPr>
        <w:rPr>
          <w:rFonts w:ascii="Times New Roman" w:hAnsi="Times New Roman"/>
          <w:sz w:val="24"/>
          <w:szCs w:val="24"/>
        </w:rPr>
      </w:pPr>
      <w:r w:rsidRPr="00A160D6">
        <w:rPr>
          <w:rFonts w:ascii="Times New Roman" w:hAnsi="Times New Roman"/>
          <w:sz w:val="24"/>
          <w:szCs w:val="24"/>
        </w:rPr>
        <w:t>-pO2 в артериальной крови ниже 5O мм рт.ст.</w:t>
      </w:r>
    </w:p>
    <w:p w14:paraId="1237CB9B" w14:textId="77777777" w:rsidR="00215B93" w:rsidRPr="00A160D6" w:rsidRDefault="00215B93" w:rsidP="004B0437">
      <w:pPr>
        <w:pStyle w:val="HTML"/>
        <w:numPr>
          <w:ilvl w:val="0"/>
          <w:numId w:val="957"/>
        </w:numPr>
        <w:rPr>
          <w:rFonts w:ascii="Times New Roman" w:hAnsi="Times New Roman"/>
          <w:sz w:val="24"/>
          <w:szCs w:val="24"/>
        </w:rPr>
      </w:pPr>
      <w:r w:rsidRPr="00A160D6">
        <w:rPr>
          <w:rFonts w:ascii="Times New Roman" w:hAnsi="Times New Roman"/>
          <w:sz w:val="24"/>
          <w:szCs w:val="24"/>
        </w:rPr>
        <w:t>-повышение pCO2 в артериальной крови выше 6O мм рт.ст.</w:t>
      </w:r>
    </w:p>
    <w:p w14:paraId="018AA333" w14:textId="77777777" w:rsidR="00215B93" w:rsidRPr="00A160D6" w:rsidRDefault="00215B93" w:rsidP="004B0437">
      <w:pPr>
        <w:pStyle w:val="HTML"/>
        <w:numPr>
          <w:ilvl w:val="0"/>
          <w:numId w:val="957"/>
        </w:numPr>
        <w:rPr>
          <w:rFonts w:ascii="Times New Roman" w:hAnsi="Times New Roman"/>
          <w:sz w:val="24"/>
          <w:szCs w:val="24"/>
        </w:rPr>
      </w:pPr>
      <w:r w:rsidRPr="00A160D6">
        <w:rPr>
          <w:rFonts w:ascii="Times New Roman" w:hAnsi="Times New Roman"/>
          <w:sz w:val="24"/>
          <w:szCs w:val="24"/>
        </w:rPr>
        <w:t>-утрата сознания</w:t>
      </w:r>
    </w:p>
    <w:p w14:paraId="3EA37D3F" w14:textId="77777777" w:rsidR="00215B93" w:rsidRPr="00A160D6" w:rsidRDefault="00215B93" w:rsidP="00215B93">
      <w:pPr>
        <w:pStyle w:val="HTML"/>
        <w:rPr>
          <w:rFonts w:ascii="Times New Roman" w:hAnsi="Times New Roman"/>
          <w:sz w:val="24"/>
          <w:szCs w:val="24"/>
        </w:rPr>
      </w:pPr>
    </w:p>
    <w:p w14:paraId="2108A9B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нижеперечисленных утверждений является &lt;ошибочным&gt; в отношении астматического статуса</w:t>
      </w:r>
    </w:p>
    <w:p w14:paraId="64629509" w14:textId="77777777" w:rsidR="00215B93" w:rsidRPr="00A160D6" w:rsidRDefault="00215B93" w:rsidP="004B0437">
      <w:pPr>
        <w:pStyle w:val="HTML"/>
        <w:numPr>
          <w:ilvl w:val="0"/>
          <w:numId w:val="958"/>
        </w:numPr>
        <w:rPr>
          <w:rFonts w:ascii="Times New Roman" w:hAnsi="Times New Roman"/>
          <w:sz w:val="24"/>
          <w:szCs w:val="24"/>
        </w:rPr>
      </w:pPr>
      <w:r w:rsidRPr="00A160D6">
        <w:rPr>
          <w:rFonts w:ascii="Times New Roman" w:hAnsi="Times New Roman"/>
          <w:sz w:val="24"/>
          <w:szCs w:val="24"/>
        </w:rPr>
        <w:t>характерным является прогрессирующее повышение парциального напряжения СО2 в артериальной крови</w:t>
      </w:r>
    </w:p>
    <w:p w14:paraId="34FC5AC7" w14:textId="77777777" w:rsidR="00215B93" w:rsidRPr="00A160D6" w:rsidRDefault="00215B93" w:rsidP="004B0437">
      <w:pPr>
        <w:pStyle w:val="HTML"/>
        <w:numPr>
          <w:ilvl w:val="0"/>
          <w:numId w:val="958"/>
        </w:numPr>
        <w:rPr>
          <w:rFonts w:ascii="Times New Roman" w:hAnsi="Times New Roman"/>
          <w:sz w:val="24"/>
          <w:szCs w:val="24"/>
        </w:rPr>
      </w:pPr>
      <w:r w:rsidRPr="00A160D6">
        <w:rPr>
          <w:rFonts w:ascii="Times New Roman" w:hAnsi="Times New Roman"/>
          <w:sz w:val="24"/>
          <w:szCs w:val="24"/>
        </w:rPr>
        <w:t>в патогенезе астматического статуса существенное значение имеет функциональная блокада бета-рецепторов</w:t>
      </w:r>
    </w:p>
    <w:p w14:paraId="50335C55" w14:textId="77777777" w:rsidR="00215B93" w:rsidRPr="00A160D6" w:rsidRDefault="00215B93" w:rsidP="004B0437">
      <w:pPr>
        <w:pStyle w:val="HTML"/>
        <w:numPr>
          <w:ilvl w:val="0"/>
          <w:numId w:val="958"/>
        </w:numPr>
        <w:rPr>
          <w:rFonts w:ascii="Times New Roman" w:hAnsi="Times New Roman"/>
          <w:sz w:val="24"/>
          <w:szCs w:val="24"/>
        </w:rPr>
      </w:pPr>
      <w:r w:rsidRPr="00A160D6">
        <w:rPr>
          <w:rFonts w:ascii="Times New Roman" w:hAnsi="Times New Roman"/>
          <w:sz w:val="24"/>
          <w:szCs w:val="24"/>
        </w:rPr>
        <w:t>кортикостероиды должны использоваться как можно раньше</w:t>
      </w:r>
    </w:p>
    <w:p w14:paraId="5D6A1320" w14:textId="77777777" w:rsidR="00215B93" w:rsidRPr="00A160D6" w:rsidRDefault="00215B93" w:rsidP="004B0437">
      <w:pPr>
        <w:pStyle w:val="HTML"/>
        <w:numPr>
          <w:ilvl w:val="0"/>
          <w:numId w:val="958"/>
        </w:numPr>
        <w:rPr>
          <w:rFonts w:ascii="Times New Roman" w:hAnsi="Times New Roman"/>
          <w:sz w:val="24"/>
          <w:szCs w:val="24"/>
        </w:rPr>
      </w:pPr>
      <w:r w:rsidRPr="00A160D6">
        <w:rPr>
          <w:rFonts w:ascii="Times New Roman" w:hAnsi="Times New Roman"/>
          <w:sz w:val="24"/>
          <w:szCs w:val="24"/>
        </w:rPr>
        <w:t>-синусовая тахикардия является абсолютным показанием для введения бета-адреноблокаторов</w:t>
      </w:r>
    </w:p>
    <w:p w14:paraId="496CA231" w14:textId="77777777" w:rsidR="00215B93" w:rsidRPr="00A160D6" w:rsidRDefault="00215B93" w:rsidP="004B0437">
      <w:pPr>
        <w:pStyle w:val="HTML"/>
        <w:numPr>
          <w:ilvl w:val="0"/>
          <w:numId w:val="958"/>
        </w:numPr>
        <w:rPr>
          <w:rFonts w:ascii="Times New Roman" w:hAnsi="Times New Roman"/>
          <w:sz w:val="24"/>
          <w:szCs w:val="24"/>
        </w:rPr>
      </w:pPr>
      <w:r w:rsidRPr="00A160D6">
        <w:rPr>
          <w:rFonts w:ascii="Times New Roman" w:hAnsi="Times New Roman"/>
          <w:sz w:val="24"/>
          <w:szCs w:val="24"/>
        </w:rPr>
        <w:t>при проведении интенсивной терапии необходим контроль гематокрита</w:t>
      </w:r>
    </w:p>
    <w:p w14:paraId="67971D65" w14:textId="77777777" w:rsidR="00215B93" w:rsidRPr="00A160D6" w:rsidRDefault="00215B93" w:rsidP="00215B93">
      <w:pPr>
        <w:pStyle w:val="HTML"/>
        <w:rPr>
          <w:rFonts w:ascii="Times New Roman" w:hAnsi="Times New Roman"/>
          <w:sz w:val="24"/>
          <w:szCs w:val="24"/>
        </w:rPr>
      </w:pPr>
    </w:p>
    <w:p w14:paraId="2B4FA59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больного в астматическом статусе используется все перечисленное,&lt;за исключением&gt;</w:t>
      </w:r>
    </w:p>
    <w:p w14:paraId="2990CCBA" w14:textId="77777777" w:rsidR="00215B93" w:rsidRPr="00A160D6" w:rsidRDefault="00215B93" w:rsidP="004B0437">
      <w:pPr>
        <w:pStyle w:val="HTML"/>
        <w:numPr>
          <w:ilvl w:val="0"/>
          <w:numId w:val="959"/>
        </w:numPr>
        <w:rPr>
          <w:rFonts w:ascii="Times New Roman" w:hAnsi="Times New Roman"/>
          <w:sz w:val="24"/>
          <w:szCs w:val="24"/>
        </w:rPr>
      </w:pPr>
      <w:r w:rsidRPr="00A160D6">
        <w:rPr>
          <w:rFonts w:ascii="Times New Roman" w:hAnsi="Times New Roman"/>
          <w:sz w:val="24"/>
          <w:szCs w:val="24"/>
        </w:rPr>
        <w:t>кислородотерапии</w:t>
      </w:r>
    </w:p>
    <w:p w14:paraId="330AD5DC" w14:textId="77777777" w:rsidR="00215B93" w:rsidRPr="00A160D6" w:rsidRDefault="00215B93" w:rsidP="004B0437">
      <w:pPr>
        <w:pStyle w:val="HTML"/>
        <w:numPr>
          <w:ilvl w:val="0"/>
          <w:numId w:val="959"/>
        </w:numPr>
        <w:rPr>
          <w:rFonts w:ascii="Times New Roman" w:hAnsi="Times New Roman"/>
          <w:sz w:val="24"/>
          <w:szCs w:val="24"/>
        </w:rPr>
      </w:pPr>
      <w:r w:rsidRPr="00A160D6">
        <w:rPr>
          <w:rFonts w:ascii="Times New Roman" w:hAnsi="Times New Roman"/>
          <w:sz w:val="24"/>
          <w:szCs w:val="24"/>
        </w:rPr>
        <w:t>эуфиллина</w:t>
      </w:r>
    </w:p>
    <w:p w14:paraId="41BB2E0A" w14:textId="77777777" w:rsidR="00215B93" w:rsidRPr="00A160D6" w:rsidRDefault="00215B93" w:rsidP="004B0437">
      <w:pPr>
        <w:pStyle w:val="HTML"/>
        <w:numPr>
          <w:ilvl w:val="0"/>
          <w:numId w:val="959"/>
        </w:numPr>
        <w:rPr>
          <w:rFonts w:ascii="Times New Roman" w:hAnsi="Times New Roman"/>
          <w:sz w:val="24"/>
          <w:szCs w:val="24"/>
        </w:rPr>
      </w:pPr>
      <w:r w:rsidRPr="00A160D6">
        <w:rPr>
          <w:rFonts w:ascii="Times New Roman" w:hAnsi="Times New Roman"/>
          <w:sz w:val="24"/>
          <w:szCs w:val="24"/>
        </w:rPr>
        <w:t>кортикостероидов</w:t>
      </w:r>
    </w:p>
    <w:p w14:paraId="44E21CA9" w14:textId="77777777" w:rsidR="00215B93" w:rsidRPr="00A160D6" w:rsidRDefault="00215B93" w:rsidP="004B0437">
      <w:pPr>
        <w:pStyle w:val="HTML"/>
        <w:numPr>
          <w:ilvl w:val="0"/>
          <w:numId w:val="959"/>
        </w:numPr>
        <w:rPr>
          <w:rFonts w:ascii="Times New Roman" w:hAnsi="Times New Roman"/>
          <w:sz w:val="24"/>
          <w:szCs w:val="24"/>
        </w:rPr>
      </w:pPr>
      <w:r w:rsidRPr="00A160D6">
        <w:rPr>
          <w:rFonts w:ascii="Times New Roman" w:hAnsi="Times New Roman"/>
          <w:sz w:val="24"/>
          <w:szCs w:val="24"/>
        </w:rPr>
        <w:t>-интала</w:t>
      </w:r>
    </w:p>
    <w:p w14:paraId="31724FDE" w14:textId="77777777" w:rsidR="00215B93" w:rsidRPr="00A160D6" w:rsidRDefault="00215B93" w:rsidP="004B0437">
      <w:pPr>
        <w:pStyle w:val="HTML"/>
        <w:numPr>
          <w:ilvl w:val="0"/>
          <w:numId w:val="959"/>
        </w:numPr>
        <w:rPr>
          <w:rFonts w:ascii="Times New Roman" w:hAnsi="Times New Roman"/>
          <w:sz w:val="24"/>
          <w:szCs w:val="24"/>
        </w:rPr>
      </w:pPr>
      <w:r w:rsidRPr="00A160D6">
        <w:rPr>
          <w:rFonts w:ascii="Times New Roman" w:hAnsi="Times New Roman"/>
          <w:sz w:val="24"/>
          <w:szCs w:val="24"/>
        </w:rPr>
        <w:t>вибрационного массажа</w:t>
      </w:r>
    </w:p>
    <w:p w14:paraId="096ED4A3" w14:textId="77777777" w:rsidR="00215B93" w:rsidRPr="00A160D6" w:rsidRDefault="00215B93" w:rsidP="00215B93">
      <w:pPr>
        <w:pStyle w:val="HTML"/>
        <w:rPr>
          <w:rFonts w:ascii="Times New Roman" w:hAnsi="Times New Roman"/>
          <w:sz w:val="24"/>
          <w:szCs w:val="24"/>
        </w:rPr>
      </w:pPr>
    </w:p>
    <w:p w14:paraId="7BE034A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результате определенного патологического процесса у больного наступило уплотнение альвеоллярно-капиллярной мембраны. Диффузия какого газа уменьшится в результате этого в наибольшей степени</w:t>
      </w:r>
    </w:p>
    <w:p w14:paraId="6350B06D" w14:textId="77777777" w:rsidR="00215B93" w:rsidRPr="00A160D6" w:rsidRDefault="00215B93" w:rsidP="004B0437">
      <w:pPr>
        <w:pStyle w:val="HTML"/>
        <w:numPr>
          <w:ilvl w:val="0"/>
          <w:numId w:val="960"/>
        </w:numPr>
        <w:rPr>
          <w:rFonts w:ascii="Times New Roman" w:hAnsi="Times New Roman"/>
          <w:sz w:val="24"/>
          <w:szCs w:val="24"/>
        </w:rPr>
      </w:pPr>
      <w:r w:rsidRPr="00A160D6">
        <w:rPr>
          <w:rFonts w:ascii="Times New Roman" w:hAnsi="Times New Roman"/>
          <w:sz w:val="24"/>
          <w:szCs w:val="24"/>
        </w:rPr>
        <w:t>-кислорода</w:t>
      </w:r>
    </w:p>
    <w:p w14:paraId="298D23A2" w14:textId="77777777" w:rsidR="00215B93" w:rsidRPr="00A160D6" w:rsidRDefault="00215B93" w:rsidP="004B0437">
      <w:pPr>
        <w:pStyle w:val="HTML"/>
        <w:numPr>
          <w:ilvl w:val="0"/>
          <w:numId w:val="960"/>
        </w:numPr>
        <w:rPr>
          <w:rFonts w:ascii="Times New Roman" w:hAnsi="Times New Roman"/>
          <w:sz w:val="24"/>
          <w:szCs w:val="24"/>
        </w:rPr>
      </w:pPr>
      <w:r w:rsidRPr="00A160D6">
        <w:rPr>
          <w:rFonts w:ascii="Times New Roman" w:hAnsi="Times New Roman"/>
          <w:sz w:val="24"/>
          <w:szCs w:val="24"/>
        </w:rPr>
        <w:t>углекислого газа</w:t>
      </w:r>
    </w:p>
    <w:p w14:paraId="269CD61E" w14:textId="77777777" w:rsidR="00215B93" w:rsidRPr="00A160D6" w:rsidRDefault="00215B93" w:rsidP="004B0437">
      <w:pPr>
        <w:pStyle w:val="HTML"/>
        <w:numPr>
          <w:ilvl w:val="0"/>
          <w:numId w:val="960"/>
        </w:numPr>
        <w:rPr>
          <w:rFonts w:ascii="Times New Roman" w:hAnsi="Times New Roman"/>
          <w:sz w:val="24"/>
          <w:szCs w:val="24"/>
        </w:rPr>
      </w:pPr>
      <w:r w:rsidRPr="00A160D6">
        <w:rPr>
          <w:rFonts w:ascii="Times New Roman" w:hAnsi="Times New Roman"/>
          <w:sz w:val="24"/>
          <w:szCs w:val="24"/>
        </w:rPr>
        <w:t>диффузия кислорода и углекислого газа уменьшится в одинаковой степени</w:t>
      </w:r>
    </w:p>
    <w:p w14:paraId="69CF15B0" w14:textId="77777777" w:rsidR="00215B93" w:rsidRPr="00A160D6" w:rsidRDefault="00215B93" w:rsidP="004B0437">
      <w:pPr>
        <w:pStyle w:val="HTML"/>
        <w:numPr>
          <w:ilvl w:val="0"/>
          <w:numId w:val="960"/>
        </w:numPr>
        <w:rPr>
          <w:rFonts w:ascii="Times New Roman" w:hAnsi="Times New Roman"/>
          <w:sz w:val="24"/>
          <w:szCs w:val="24"/>
        </w:rPr>
      </w:pPr>
      <w:r w:rsidRPr="00A160D6">
        <w:rPr>
          <w:rFonts w:ascii="Times New Roman" w:hAnsi="Times New Roman"/>
          <w:sz w:val="24"/>
          <w:szCs w:val="24"/>
        </w:rPr>
        <w:t>уплотнение мембраны не отразится на диффузии газов</w:t>
      </w:r>
    </w:p>
    <w:p w14:paraId="487FE424" w14:textId="77777777" w:rsidR="00215B93" w:rsidRPr="00A160D6" w:rsidRDefault="00215B93" w:rsidP="00215B93">
      <w:pPr>
        <w:pStyle w:val="HTML"/>
        <w:rPr>
          <w:rFonts w:ascii="Times New Roman" w:hAnsi="Times New Roman"/>
          <w:sz w:val="24"/>
          <w:szCs w:val="24"/>
        </w:rPr>
      </w:pPr>
    </w:p>
    <w:p w14:paraId="6D6025C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&lt;противопоказаны&gt; при астматическом статусе, связанном с передозировкой адреномиметиков</w:t>
      </w:r>
    </w:p>
    <w:p w14:paraId="1C96F275" w14:textId="77777777" w:rsidR="00215B93" w:rsidRPr="00A160D6" w:rsidRDefault="00215B93" w:rsidP="004B0437">
      <w:pPr>
        <w:pStyle w:val="HTML"/>
        <w:numPr>
          <w:ilvl w:val="0"/>
          <w:numId w:val="961"/>
        </w:numPr>
        <w:rPr>
          <w:rFonts w:ascii="Times New Roman" w:hAnsi="Times New Roman"/>
          <w:sz w:val="24"/>
          <w:szCs w:val="24"/>
        </w:rPr>
      </w:pPr>
      <w:r w:rsidRPr="00A160D6">
        <w:rPr>
          <w:rFonts w:ascii="Times New Roman" w:hAnsi="Times New Roman"/>
          <w:sz w:val="24"/>
          <w:szCs w:val="24"/>
        </w:rPr>
        <w:t>-адреналин</w:t>
      </w:r>
    </w:p>
    <w:p w14:paraId="65E022FB" w14:textId="77777777" w:rsidR="00215B93" w:rsidRPr="00A160D6" w:rsidRDefault="00215B93" w:rsidP="004B0437">
      <w:pPr>
        <w:pStyle w:val="HTML"/>
        <w:numPr>
          <w:ilvl w:val="0"/>
          <w:numId w:val="961"/>
        </w:numPr>
        <w:rPr>
          <w:rFonts w:ascii="Times New Roman" w:hAnsi="Times New Roman"/>
          <w:sz w:val="24"/>
          <w:szCs w:val="24"/>
        </w:rPr>
      </w:pPr>
      <w:r w:rsidRPr="00A160D6">
        <w:rPr>
          <w:rFonts w:ascii="Times New Roman" w:hAnsi="Times New Roman"/>
          <w:sz w:val="24"/>
          <w:szCs w:val="24"/>
        </w:rPr>
        <w:t>-орципреналина сульфат</w:t>
      </w:r>
    </w:p>
    <w:p w14:paraId="62AAE507" w14:textId="77777777" w:rsidR="00215B93" w:rsidRPr="00A160D6" w:rsidRDefault="00215B93" w:rsidP="004B0437">
      <w:pPr>
        <w:pStyle w:val="HTML"/>
        <w:numPr>
          <w:ilvl w:val="0"/>
          <w:numId w:val="961"/>
        </w:numPr>
        <w:rPr>
          <w:rFonts w:ascii="Times New Roman" w:hAnsi="Times New Roman"/>
          <w:sz w:val="24"/>
          <w:szCs w:val="24"/>
        </w:rPr>
      </w:pPr>
      <w:r w:rsidRPr="00A160D6">
        <w:rPr>
          <w:rFonts w:ascii="Times New Roman" w:hAnsi="Times New Roman"/>
          <w:sz w:val="24"/>
          <w:szCs w:val="24"/>
        </w:rPr>
        <w:t>-изадрин</w:t>
      </w:r>
    </w:p>
    <w:p w14:paraId="51212252" w14:textId="77777777" w:rsidR="00215B93" w:rsidRPr="00A160D6" w:rsidRDefault="00215B93" w:rsidP="004B0437">
      <w:pPr>
        <w:pStyle w:val="HTML"/>
        <w:numPr>
          <w:ilvl w:val="0"/>
          <w:numId w:val="961"/>
        </w:numPr>
        <w:rPr>
          <w:rFonts w:ascii="Times New Roman" w:hAnsi="Times New Roman"/>
          <w:sz w:val="24"/>
          <w:szCs w:val="24"/>
        </w:rPr>
      </w:pPr>
      <w:r w:rsidRPr="00A160D6">
        <w:rPr>
          <w:rFonts w:ascii="Times New Roman" w:hAnsi="Times New Roman"/>
          <w:sz w:val="24"/>
          <w:szCs w:val="24"/>
        </w:rPr>
        <w:t>эуфиллин</w:t>
      </w:r>
    </w:p>
    <w:p w14:paraId="7F2E8963" w14:textId="77777777" w:rsidR="00215B93" w:rsidRPr="00A160D6" w:rsidRDefault="00215B93" w:rsidP="004B0437">
      <w:pPr>
        <w:pStyle w:val="HTML"/>
        <w:numPr>
          <w:ilvl w:val="0"/>
          <w:numId w:val="961"/>
        </w:numPr>
        <w:rPr>
          <w:rFonts w:ascii="Times New Roman" w:hAnsi="Times New Roman"/>
          <w:sz w:val="24"/>
          <w:szCs w:val="24"/>
        </w:rPr>
      </w:pPr>
      <w:r w:rsidRPr="00A160D6">
        <w:rPr>
          <w:rFonts w:ascii="Times New Roman" w:hAnsi="Times New Roman"/>
          <w:sz w:val="24"/>
          <w:szCs w:val="24"/>
        </w:rPr>
        <w:t>гидрокортизон</w:t>
      </w:r>
    </w:p>
    <w:p w14:paraId="3759A6DB" w14:textId="77777777" w:rsidR="00215B93" w:rsidRPr="00A160D6" w:rsidRDefault="00215B93" w:rsidP="00215B93">
      <w:pPr>
        <w:pStyle w:val="HTML"/>
        <w:rPr>
          <w:rFonts w:ascii="Times New Roman" w:hAnsi="Times New Roman"/>
          <w:sz w:val="24"/>
          <w:szCs w:val="24"/>
        </w:rPr>
      </w:pPr>
    </w:p>
    <w:p w14:paraId="0562FE3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сопровождаться "ложным" кровохарканьем</w:t>
      </w:r>
    </w:p>
    <w:p w14:paraId="41BE8773" w14:textId="77777777" w:rsidR="00215B93" w:rsidRPr="00A160D6" w:rsidRDefault="00215B93" w:rsidP="004B0437">
      <w:pPr>
        <w:pStyle w:val="HTML"/>
        <w:numPr>
          <w:ilvl w:val="0"/>
          <w:numId w:val="962"/>
        </w:numPr>
        <w:rPr>
          <w:rFonts w:ascii="Times New Roman" w:hAnsi="Times New Roman"/>
          <w:sz w:val="24"/>
          <w:szCs w:val="24"/>
        </w:rPr>
      </w:pPr>
      <w:r w:rsidRPr="00A160D6">
        <w:rPr>
          <w:rFonts w:ascii="Times New Roman" w:hAnsi="Times New Roman"/>
          <w:sz w:val="24"/>
          <w:szCs w:val="24"/>
        </w:rPr>
        <w:t>-абсцесс миндалины</w:t>
      </w:r>
    </w:p>
    <w:p w14:paraId="455F24F6" w14:textId="77777777" w:rsidR="00215B93" w:rsidRPr="00A160D6" w:rsidRDefault="00215B93" w:rsidP="004B0437">
      <w:pPr>
        <w:pStyle w:val="HTML"/>
        <w:numPr>
          <w:ilvl w:val="0"/>
          <w:numId w:val="962"/>
        </w:numPr>
        <w:rPr>
          <w:rFonts w:ascii="Times New Roman" w:hAnsi="Times New Roman"/>
          <w:sz w:val="24"/>
          <w:szCs w:val="24"/>
        </w:rPr>
      </w:pPr>
      <w:r w:rsidRPr="00A160D6">
        <w:rPr>
          <w:rFonts w:ascii="Times New Roman" w:hAnsi="Times New Roman"/>
          <w:sz w:val="24"/>
          <w:szCs w:val="24"/>
        </w:rPr>
        <w:t>бронхоэктатическая болезнь</w:t>
      </w:r>
    </w:p>
    <w:p w14:paraId="6E19D791" w14:textId="77777777" w:rsidR="00215B93" w:rsidRPr="00A160D6" w:rsidRDefault="00215B93" w:rsidP="004B0437">
      <w:pPr>
        <w:pStyle w:val="HTML"/>
        <w:numPr>
          <w:ilvl w:val="0"/>
          <w:numId w:val="962"/>
        </w:numPr>
        <w:rPr>
          <w:rFonts w:ascii="Times New Roman" w:hAnsi="Times New Roman"/>
          <w:sz w:val="24"/>
          <w:szCs w:val="24"/>
        </w:rPr>
      </w:pPr>
      <w:r w:rsidRPr="00A160D6">
        <w:rPr>
          <w:rFonts w:ascii="Times New Roman" w:hAnsi="Times New Roman"/>
          <w:sz w:val="24"/>
          <w:szCs w:val="24"/>
        </w:rPr>
        <w:t>-истерия</w:t>
      </w:r>
    </w:p>
    <w:p w14:paraId="706FCC96" w14:textId="77777777" w:rsidR="00215B93" w:rsidRPr="00A160D6" w:rsidRDefault="00215B93" w:rsidP="004B0437">
      <w:pPr>
        <w:pStyle w:val="HTML"/>
        <w:numPr>
          <w:ilvl w:val="0"/>
          <w:numId w:val="962"/>
        </w:numPr>
        <w:rPr>
          <w:rFonts w:ascii="Times New Roman" w:hAnsi="Times New Roman"/>
          <w:sz w:val="24"/>
          <w:szCs w:val="24"/>
        </w:rPr>
      </w:pPr>
      <w:r w:rsidRPr="00A160D6">
        <w:rPr>
          <w:rFonts w:ascii="Times New Roman" w:hAnsi="Times New Roman"/>
          <w:sz w:val="24"/>
          <w:szCs w:val="24"/>
        </w:rPr>
        <w:t>-скорбут (цинга)</w:t>
      </w:r>
    </w:p>
    <w:p w14:paraId="0C087A86" w14:textId="77777777" w:rsidR="00215B93" w:rsidRPr="00A160D6" w:rsidRDefault="00215B93" w:rsidP="004B0437">
      <w:pPr>
        <w:pStyle w:val="HTML"/>
        <w:numPr>
          <w:ilvl w:val="0"/>
          <w:numId w:val="962"/>
        </w:numPr>
        <w:rPr>
          <w:rFonts w:ascii="Times New Roman" w:hAnsi="Times New Roman"/>
          <w:sz w:val="24"/>
          <w:szCs w:val="24"/>
        </w:rPr>
      </w:pPr>
      <w:r w:rsidRPr="00A160D6">
        <w:rPr>
          <w:rFonts w:ascii="Times New Roman" w:hAnsi="Times New Roman"/>
          <w:sz w:val="24"/>
          <w:szCs w:val="24"/>
        </w:rPr>
        <w:t>синдром Гудпасчера</w:t>
      </w:r>
    </w:p>
    <w:p w14:paraId="3C512D0A" w14:textId="77777777" w:rsidR="00215B93" w:rsidRPr="00A160D6" w:rsidRDefault="00215B93" w:rsidP="00215B93">
      <w:pPr>
        <w:pStyle w:val="HTML"/>
        <w:rPr>
          <w:rFonts w:ascii="Times New Roman" w:hAnsi="Times New Roman"/>
          <w:sz w:val="24"/>
          <w:szCs w:val="24"/>
        </w:rPr>
      </w:pPr>
    </w:p>
    <w:p w14:paraId="1139A19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со спонтанным пневмотораксом появились:- признаки сердечно-сосудистой недостаточности,- смещение органов средостения в противоположную сторону,- уменьшение вентиляции здорового легкого.Какое осложнение, вероятнее всего, имеет место</w:t>
      </w:r>
    </w:p>
    <w:p w14:paraId="6AF9DABA" w14:textId="77777777" w:rsidR="00215B93" w:rsidRPr="00A160D6" w:rsidRDefault="00215B93" w:rsidP="004B0437">
      <w:pPr>
        <w:pStyle w:val="HTML"/>
        <w:numPr>
          <w:ilvl w:val="0"/>
          <w:numId w:val="963"/>
        </w:numPr>
        <w:rPr>
          <w:rFonts w:ascii="Times New Roman" w:hAnsi="Times New Roman"/>
          <w:sz w:val="24"/>
          <w:szCs w:val="24"/>
        </w:rPr>
      </w:pPr>
      <w:r w:rsidRPr="00A160D6">
        <w:rPr>
          <w:rFonts w:ascii="Times New Roman" w:hAnsi="Times New Roman"/>
          <w:sz w:val="24"/>
          <w:szCs w:val="24"/>
        </w:rPr>
        <w:t>флегмона средостения</w:t>
      </w:r>
    </w:p>
    <w:p w14:paraId="0E48F17B" w14:textId="77777777" w:rsidR="00215B93" w:rsidRPr="00A160D6" w:rsidRDefault="00215B93" w:rsidP="004B0437">
      <w:pPr>
        <w:pStyle w:val="HTML"/>
        <w:numPr>
          <w:ilvl w:val="0"/>
          <w:numId w:val="963"/>
        </w:numPr>
        <w:rPr>
          <w:rFonts w:ascii="Times New Roman" w:hAnsi="Times New Roman"/>
          <w:sz w:val="24"/>
          <w:szCs w:val="24"/>
        </w:rPr>
      </w:pPr>
      <w:r w:rsidRPr="00A160D6">
        <w:rPr>
          <w:rFonts w:ascii="Times New Roman" w:hAnsi="Times New Roman"/>
          <w:sz w:val="24"/>
          <w:szCs w:val="24"/>
        </w:rPr>
        <w:t>флегмона шеи</w:t>
      </w:r>
    </w:p>
    <w:p w14:paraId="1F64C258" w14:textId="77777777" w:rsidR="00215B93" w:rsidRPr="00A160D6" w:rsidRDefault="00215B93" w:rsidP="004B0437">
      <w:pPr>
        <w:pStyle w:val="HTML"/>
        <w:numPr>
          <w:ilvl w:val="0"/>
          <w:numId w:val="963"/>
        </w:numPr>
        <w:rPr>
          <w:rFonts w:ascii="Times New Roman" w:hAnsi="Times New Roman"/>
          <w:sz w:val="24"/>
          <w:szCs w:val="24"/>
        </w:rPr>
      </w:pPr>
      <w:r w:rsidRPr="00A160D6">
        <w:rPr>
          <w:rFonts w:ascii="Times New Roman" w:hAnsi="Times New Roman"/>
          <w:sz w:val="24"/>
          <w:szCs w:val="24"/>
        </w:rPr>
        <w:t>-развитие напряженного пневмоторакса</w:t>
      </w:r>
    </w:p>
    <w:p w14:paraId="77806875" w14:textId="77777777" w:rsidR="00215B93" w:rsidRPr="00A160D6" w:rsidRDefault="00215B93" w:rsidP="004B0437">
      <w:pPr>
        <w:pStyle w:val="HTML"/>
        <w:numPr>
          <w:ilvl w:val="0"/>
          <w:numId w:val="963"/>
        </w:numPr>
        <w:rPr>
          <w:rFonts w:ascii="Times New Roman" w:hAnsi="Times New Roman"/>
          <w:sz w:val="24"/>
          <w:szCs w:val="24"/>
        </w:rPr>
      </w:pPr>
      <w:r w:rsidRPr="00A160D6">
        <w:rPr>
          <w:rFonts w:ascii="Times New Roman" w:hAnsi="Times New Roman"/>
          <w:sz w:val="24"/>
          <w:szCs w:val="24"/>
        </w:rPr>
        <w:t>подкожная эмфизема</w:t>
      </w:r>
    </w:p>
    <w:p w14:paraId="14343D14" w14:textId="77777777" w:rsidR="00215B93" w:rsidRPr="00A160D6" w:rsidRDefault="00215B93" w:rsidP="00215B93">
      <w:pPr>
        <w:pStyle w:val="HTML"/>
        <w:rPr>
          <w:rFonts w:ascii="Times New Roman" w:hAnsi="Times New Roman"/>
          <w:sz w:val="24"/>
          <w:szCs w:val="24"/>
        </w:rPr>
      </w:pPr>
    </w:p>
    <w:p w14:paraId="3317E363"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64-летней женщины с ожирением на 4-е сутки после холецистэктомии внезапно появились интенсивные, "плеврального" характера боли в левой половине грудной клетки.Что из перечисленного&lt;наиболее&gt; информативно в плане подтверждения диагноза тромбоэмболии легочной артерии</w:t>
      </w:r>
    </w:p>
    <w:p w14:paraId="367B0C81" w14:textId="77777777" w:rsidR="00215B93" w:rsidRPr="00A160D6" w:rsidRDefault="00215B93" w:rsidP="004B0437">
      <w:pPr>
        <w:pStyle w:val="HTML"/>
        <w:numPr>
          <w:ilvl w:val="0"/>
          <w:numId w:val="964"/>
        </w:numPr>
        <w:rPr>
          <w:rFonts w:ascii="Times New Roman" w:hAnsi="Times New Roman"/>
          <w:sz w:val="24"/>
          <w:szCs w:val="24"/>
        </w:rPr>
      </w:pPr>
      <w:r w:rsidRPr="00A160D6">
        <w:rPr>
          <w:rFonts w:ascii="Times New Roman" w:hAnsi="Times New Roman"/>
          <w:sz w:val="24"/>
          <w:szCs w:val="24"/>
        </w:rPr>
        <w:t>-ангиопульмонограмма с признаками сосудистого дефекта</w:t>
      </w:r>
    </w:p>
    <w:p w14:paraId="299B8BE7" w14:textId="77777777" w:rsidR="00215B93" w:rsidRPr="00A160D6" w:rsidRDefault="00215B93" w:rsidP="004B0437">
      <w:pPr>
        <w:pStyle w:val="HTML"/>
        <w:numPr>
          <w:ilvl w:val="0"/>
          <w:numId w:val="964"/>
        </w:numPr>
        <w:rPr>
          <w:rFonts w:ascii="Times New Roman" w:hAnsi="Times New Roman"/>
          <w:sz w:val="24"/>
          <w:szCs w:val="24"/>
        </w:rPr>
      </w:pPr>
      <w:r w:rsidRPr="00A160D6">
        <w:rPr>
          <w:rFonts w:ascii="Times New Roman" w:hAnsi="Times New Roman"/>
          <w:sz w:val="24"/>
          <w:szCs w:val="24"/>
        </w:rPr>
        <w:t>повышение активности лактатдегидрогеназы и билирубина при нормальной активности аланинаминотрасферазы</w:t>
      </w:r>
    </w:p>
    <w:p w14:paraId="4F52EAFE" w14:textId="77777777" w:rsidR="00215B93" w:rsidRPr="00A160D6" w:rsidRDefault="00215B93" w:rsidP="004B0437">
      <w:pPr>
        <w:pStyle w:val="HTML"/>
        <w:numPr>
          <w:ilvl w:val="0"/>
          <w:numId w:val="964"/>
        </w:numPr>
        <w:rPr>
          <w:rFonts w:ascii="Times New Roman" w:hAnsi="Times New Roman"/>
          <w:sz w:val="24"/>
          <w:szCs w:val="24"/>
        </w:rPr>
      </w:pPr>
      <w:r w:rsidRPr="00A160D6">
        <w:rPr>
          <w:rFonts w:ascii="Times New Roman" w:hAnsi="Times New Roman"/>
          <w:sz w:val="24"/>
          <w:szCs w:val="24"/>
        </w:rPr>
        <w:t>парциальное давление кислорода в артериальной крови 6O мм рт.ст.</w:t>
      </w:r>
    </w:p>
    <w:p w14:paraId="3B0DF674" w14:textId="77777777" w:rsidR="00215B93" w:rsidRPr="00A160D6" w:rsidRDefault="00215B93" w:rsidP="004B0437">
      <w:pPr>
        <w:pStyle w:val="HTML"/>
        <w:numPr>
          <w:ilvl w:val="0"/>
          <w:numId w:val="964"/>
        </w:numPr>
        <w:rPr>
          <w:rFonts w:ascii="Times New Roman" w:hAnsi="Times New Roman"/>
          <w:sz w:val="24"/>
          <w:szCs w:val="24"/>
        </w:rPr>
      </w:pPr>
      <w:r w:rsidRPr="00A160D6">
        <w:rPr>
          <w:rFonts w:ascii="Times New Roman" w:hAnsi="Times New Roman"/>
          <w:sz w:val="24"/>
          <w:szCs w:val="24"/>
        </w:rPr>
        <w:t>рентгенограмма легких со сгущением легочного рисунка</w:t>
      </w:r>
    </w:p>
    <w:p w14:paraId="21B4945D" w14:textId="77777777" w:rsidR="00215B93" w:rsidRPr="00A160D6" w:rsidRDefault="00215B93" w:rsidP="004B0437">
      <w:pPr>
        <w:pStyle w:val="HTML"/>
        <w:numPr>
          <w:ilvl w:val="0"/>
          <w:numId w:val="964"/>
        </w:numPr>
        <w:rPr>
          <w:rFonts w:ascii="Times New Roman" w:hAnsi="Times New Roman"/>
          <w:sz w:val="24"/>
          <w:szCs w:val="24"/>
        </w:rPr>
      </w:pPr>
      <w:r w:rsidRPr="00A160D6">
        <w:rPr>
          <w:rFonts w:ascii="Times New Roman" w:hAnsi="Times New Roman"/>
          <w:sz w:val="24"/>
          <w:szCs w:val="24"/>
        </w:rPr>
        <w:t>отклонение электрической оси вправо на ЭКГ</w:t>
      </w:r>
    </w:p>
    <w:p w14:paraId="27AC6D8F" w14:textId="77777777" w:rsidR="00215B93" w:rsidRPr="00A160D6" w:rsidRDefault="00215B93" w:rsidP="00215B93">
      <w:pPr>
        <w:pStyle w:val="HTML"/>
        <w:rPr>
          <w:rFonts w:ascii="Times New Roman" w:hAnsi="Times New Roman"/>
          <w:sz w:val="24"/>
          <w:szCs w:val="24"/>
        </w:rPr>
      </w:pPr>
    </w:p>
    <w:p w14:paraId="1CF3BC27"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Индекс Тиффно является показателем:</w:t>
      </w:r>
    </w:p>
    <w:p w14:paraId="4D85D64B" w14:textId="77777777" w:rsidR="00215B93" w:rsidRPr="00A160D6" w:rsidRDefault="00215B93" w:rsidP="004B0437">
      <w:pPr>
        <w:pStyle w:val="HTML"/>
        <w:numPr>
          <w:ilvl w:val="0"/>
          <w:numId w:val="965"/>
        </w:numPr>
        <w:rPr>
          <w:rFonts w:ascii="Times New Roman" w:hAnsi="Times New Roman"/>
          <w:sz w:val="24"/>
          <w:szCs w:val="24"/>
        </w:rPr>
      </w:pPr>
      <w:r w:rsidRPr="00A160D6">
        <w:rPr>
          <w:rFonts w:ascii="Times New Roman" w:hAnsi="Times New Roman"/>
          <w:sz w:val="24"/>
          <w:szCs w:val="24"/>
        </w:rPr>
        <w:t>общей жизненной емкости легких</w:t>
      </w:r>
    </w:p>
    <w:p w14:paraId="227AE8F1" w14:textId="77777777" w:rsidR="00215B93" w:rsidRPr="00A160D6" w:rsidRDefault="00215B93" w:rsidP="004B0437">
      <w:pPr>
        <w:pStyle w:val="HTML"/>
        <w:numPr>
          <w:ilvl w:val="0"/>
          <w:numId w:val="965"/>
        </w:numPr>
        <w:rPr>
          <w:rFonts w:ascii="Times New Roman" w:hAnsi="Times New Roman"/>
          <w:sz w:val="24"/>
          <w:szCs w:val="24"/>
        </w:rPr>
      </w:pPr>
      <w:r w:rsidRPr="00A160D6">
        <w:rPr>
          <w:rFonts w:ascii="Times New Roman" w:hAnsi="Times New Roman"/>
          <w:sz w:val="24"/>
          <w:szCs w:val="24"/>
        </w:rPr>
        <w:t>показателем альвеолярной вентиляции</w:t>
      </w:r>
    </w:p>
    <w:p w14:paraId="60473C64" w14:textId="77777777" w:rsidR="00215B93" w:rsidRPr="00A160D6" w:rsidRDefault="00215B93" w:rsidP="004B0437">
      <w:pPr>
        <w:pStyle w:val="HTML"/>
        <w:numPr>
          <w:ilvl w:val="0"/>
          <w:numId w:val="965"/>
        </w:numPr>
        <w:rPr>
          <w:rFonts w:ascii="Times New Roman" w:hAnsi="Times New Roman"/>
          <w:sz w:val="24"/>
          <w:szCs w:val="24"/>
        </w:rPr>
      </w:pPr>
      <w:r w:rsidRPr="00A160D6">
        <w:rPr>
          <w:rFonts w:ascii="Times New Roman" w:hAnsi="Times New Roman"/>
          <w:sz w:val="24"/>
          <w:szCs w:val="24"/>
        </w:rPr>
        <w:t>-состояния бронхиальной проходимости</w:t>
      </w:r>
    </w:p>
    <w:p w14:paraId="27E4B62D" w14:textId="77777777" w:rsidR="00215B93" w:rsidRPr="00A160D6" w:rsidRDefault="00215B93" w:rsidP="004B0437">
      <w:pPr>
        <w:pStyle w:val="HTML"/>
        <w:numPr>
          <w:ilvl w:val="0"/>
          <w:numId w:val="965"/>
        </w:numPr>
        <w:rPr>
          <w:rFonts w:ascii="Times New Roman" w:hAnsi="Times New Roman"/>
          <w:sz w:val="24"/>
          <w:szCs w:val="24"/>
        </w:rPr>
      </w:pPr>
      <w:r w:rsidRPr="00A160D6">
        <w:rPr>
          <w:rFonts w:ascii="Times New Roman" w:hAnsi="Times New Roman"/>
          <w:sz w:val="24"/>
          <w:szCs w:val="24"/>
        </w:rPr>
        <w:t>эффективности вентиляции</w:t>
      </w:r>
    </w:p>
    <w:p w14:paraId="0C2D9AC4" w14:textId="77777777" w:rsidR="00215B93" w:rsidRPr="00A160D6" w:rsidRDefault="00215B93" w:rsidP="004B0437">
      <w:pPr>
        <w:pStyle w:val="HTML"/>
        <w:numPr>
          <w:ilvl w:val="0"/>
          <w:numId w:val="965"/>
        </w:numPr>
        <w:rPr>
          <w:rFonts w:ascii="Times New Roman" w:hAnsi="Times New Roman"/>
          <w:sz w:val="24"/>
          <w:szCs w:val="24"/>
        </w:rPr>
      </w:pPr>
      <w:r w:rsidRPr="00A160D6">
        <w:rPr>
          <w:rFonts w:ascii="Times New Roman" w:hAnsi="Times New Roman"/>
          <w:sz w:val="24"/>
          <w:szCs w:val="24"/>
        </w:rPr>
        <w:t>максимального потребления кислорода</w:t>
      </w:r>
    </w:p>
    <w:p w14:paraId="4C971071" w14:textId="77777777" w:rsidR="00215B93" w:rsidRPr="00A160D6" w:rsidRDefault="00215B93" w:rsidP="00215B93">
      <w:pPr>
        <w:pStyle w:val="HTML"/>
        <w:rPr>
          <w:rFonts w:ascii="Times New Roman" w:hAnsi="Times New Roman"/>
          <w:sz w:val="24"/>
          <w:szCs w:val="24"/>
        </w:rPr>
      </w:pPr>
    </w:p>
    <w:p w14:paraId="5A5EA494"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Убедительными критериями диагностики острого бронхита является:</w:t>
      </w:r>
    </w:p>
    <w:p w14:paraId="7BDCA052" w14:textId="77777777" w:rsidR="00215B93" w:rsidRPr="00A160D6" w:rsidRDefault="00215B93" w:rsidP="004B0437">
      <w:pPr>
        <w:pStyle w:val="HTML"/>
        <w:numPr>
          <w:ilvl w:val="0"/>
          <w:numId w:val="966"/>
        </w:numPr>
        <w:rPr>
          <w:rFonts w:ascii="Times New Roman" w:hAnsi="Times New Roman"/>
          <w:sz w:val="24"/>
          <w:szCs w:val="24"/>
        </w:rPr>
      </w:pPr>
      <w:r w:rsidRPr="00A160D6">
        <w:rPr>
          <w:rFonts w:ascii="Times New Roman" w:hAnsi="Times New Roman"/>
          <w:sz w:val="24"/>
          <w:szCs w:val="24"/>
        </w:rPr>
        <w:t>-клинические данные</w:t>
      </w:r>
    </w:p>
    <w:p w14:paraId="59FF72D5" w14:textId="77777777" w:rsidR="00215B93" w:rsidRPr="00A160D6" w:rsidRDefault="00215B93" w:rsidP="004B0437">
      <w:pPr>
        <w:pStyle w:val="HTML"/>
        <w:numPr>
          <w:ilvl w:val="0"/>
          <w:numId w:val="966"/>
        </w:numPr>
        <w:rPr>
          <w:rFonts w:ascii="Times New Roman" w:hAnsi="Times New Roman"/>
          <w:sz w:val="24"/>
          <w:szCs w:val="24"/>
        </w:rPr>
      </w:pPr>
      <w:r w:rsidRPr="00A160D6">
        <w:rPr>
          <w:rFonts w:ascii="Times New Roman" w:hAnsi="Times New Roman"/>
          <w:sz w:val="24"/>
          <w:szCs w:val="24"/>
        </w:rPr>
        <w:t>данные общего анализа крови</w:t>
      </w:r>
    </w:p>
    <w:p w14:paraId="37E537C3" w14:textId="77777777" w:rsidR="00215B93" w:rsidRPr="00A160D6" w:rsidRDefault="00215B93" w:rsidP="004B0437">
      <w:pPr>
        <w:pStyle w:val="HTML"/>
        <w:numPr>
          <w:ilvl w:val="0"/>
          <w:numId w:val="966"/>
        </w:numPr>
        <w:rPr>
          <w:rFonts w:ascii="Times New Roman" w:hAnsi="Times New Roman"/>
          <w:sz w:val="24"/>
          <w:szCs w:val="24"/>
        </w:rPr>
      </w:pPr>
      <w:r w:rsidRPr="00A160D6">
        <w:rPr>
          <w:rFonts w:ascii="Times New Roman" w:hAnsi="Times New Roman"/>
          <w:sz w:val="24"/>
          <w:szCs w:val="24"/>
        </w:rPr>
        <w:t>данные биохимического анализа крови</w:t>
      </w:r>
    </w:p>
    <w:p w14:paraId="6F98FA45" w14:textId="77777777" w:rsidR="00215B93" w:rsidRPr="00A160D6" w:rsidRDefault="00215B93" w:rsidP="004B0437">
      <w:pPr>
        <w:pStyle w:val="HTML"/>
        <w:numPr>
          <w:ilvl w:val="0"/>
          <w:numId w:val="966"/>
        </w:numPr>
        <w:rPr>
          <w:rFonts w:ascii="Times New Roman" w:hAnsi="Times New Roman"/>
          <w:sz w:val="24"/>
          <w:szCs w:val="24"/>
        </w:rPr>
      </w:pPr>
      <w:r w:rsidRPr="00A160D6">
        <w:rPr>
          <w:rFonts w:ascii="Times New Roman" w:hAnsi="Times New Roman"/>
          <w:sz w:val="24"/>
          <w:szCs w:val="24"/>
        </w:rPr>
        <w:t>исследование мокроты</w:t>
      </w:r>
    </w:p>
    <w:p w14:paraId="5AC61F60" w14:textId="77777777" w:rsidR="00215B93" w:rsidRPr="00A160D6" w:rsidRDefault="00215B93" w:rsidP="004B0437">
      <w:pPr>
        <w:pStyle w:val="HTML"/>
        <w:numPr>
          <w:ilvl w:val="0"/>
          <w:numId w:val="966"/>
        </w:numPr>
        <w:rPr>
          <w:rFonts w:ascii="Times New Roman" w:hAnsi="Times New Roman"/>
          <w:sz w:val="24"/>
          <w:szCs w:val="24"/>
        </w:rPr>
      </w:pPr>
      <w:r w:rsidRPr="00A160D6">
        <w:rPr>
          <w:rFonts w:ascii="Times New Roman" w:hAnsi="Times New Roman"/>
          <w:sz w:val="24"/>
          <w:szCs w:val="24"/>
        </w:rPr>
        <w:t>рентгенологические изменения в легких</w:t>
      </w:r>
    </w:p>
    <w:p w14:paraId="7DAE9EE1" w14:textId="77777777" w:rsidR="00215B93" w:rsidRPr="00A160D6" w:rsidRDefault="00215B93" w:rsidP="00215B93">
      <w:pPr>
        <w:pStyle w:val="HTML"/>
        <w:rPr>
          <w:rFonts w:ascii="Times New Roman" w:hAnsi="Times New Roman"/>
          <w:sz w:val="24"/>
          <w:szCs w:val="24"/>
        </w:rPr>
      </w:pPr>
    </w:p>
    <w:p w14:paraId="2F122B5B"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Появление одышки при хроническом обструктивном бронхите обусловлено поражением:</w:t>
      </w:r>
    </w:p>
    <w:p w14:paraId="67160139" w14:textId="77777777" w:rsidR="00215B93" w:rsidRPr="00A160D6" w:rsidRDefault="00215B93" w:rsidP="004B0437">
      <w:pPr>
        <w:pStyle w:val="HTML"/>
        <w:numPr>
          <w:ilvl w:val="0"/>
          <w:numId w:val="967"/>
        </w:numPr>
        <w:rPr>
          <w:rFonts w:ascii="Times New Roman" w:hAnsi="Times New Roman"/>
          <w:sz w:val="24"/>
          <w:szCs w:val="24"/>
        </w:rPr>
      </w:pPr>
      <w:r w:rsidRPr="00A160D6">
        <w:rPr>
          <w:rFonts w:ascii="Times New Roman" w:hAnsi="Times New Roman"/>
          <w:sz w:val="24"/>
          <w:szCs w:val="24"/>
        </w:rPr>
        <w:t>трахеи</w:t>
      </w:r>
    </w:p>
    <w:p w14:paraId="5239C644" w14:textId="77777777" w:rsidR="00215B93" w:rsidRPr="00A160D6" w:rsidRDefault="00215B93" w:rsidP="004B0437">
      <w:pPr>
        <w:pStyle w:val="HTML"/>
        <w:numPr>
          <w:ilvl w:val="0"/>
          <w:numId w:val="967"/>
        </w:numPr>
        <w:rPr>
          <w:rFonts w:ascii="Times New Roman" w:hAnsi="Times New Roman"/>
          <w:sz w:val="24"/>
          <w:szCs w:val="24"/>
        </w:rPr>
      </w:pPr>
      <w:r w:rsidRPr="00A160D6">
        <w:rPr>
          <w:rFonts w:ascii="Times New Roman" w:hAnsi="Times New Roman"/>
          <w:sz w:val="24"/>
          <w:szCs w:val="24"/>
        </w:rPr>
        <w:t>крупных бронхов</w:t>
      </w:r>
    </w:p>
    <w:p w14:paraId="0D780163" w14:textId="77777777" w:rsidR="00215B93" w:rsidRPr="00A160D6" w:rsidRDefault="00215B93" w:rsidP="004B0437">
      <w:pPr>
        <w:pStyle w:val="HTML"/>
        <w:numPr>
          <w:ilvl w:val="0"/>
          <w:numId w:val="967"/>
        </w:numPr>
        <w:rPr>
          <w:rFonts w:ascii="Times New Roman" w:hAnsi="Times New Roman"/>
          <w:sz w:val="24"/>
          <w:szCs w:val="24"/>
        </w:rPr>
      </w:pPr>
      <w:r w:rsidRPr="00A160D6">
        <w:rPr>
          <w:rFonts w:ascii="Times New Roman" w:hAnsi="Times New Roman"/>
          <w:sz w:val="24"/>
          <w:szCs w:val="24"/>
        </w:rPr>
        <w:t>бронхов среднего калибра</w:t>
      </w:r>
    </w:p>
    <w:p w14:paraId="4FD9EEE8" w14:textId="77777777" w:rsidR="00215B93" w:rsidRPr="00A160D6" w:rsidRDefault="00215B93" w:rsidP="004B0437">
      <w:pPr>
        <w:pStyle w:val="HTML"/>
        <w:numPr>
          <w:ilvl w:val="0"/>
          <w:numId w:val="967"/>
        </w:numPr>
        <w:rPr>
          <w:rFonts w:ascii="Times New Roman" w:hAnsi="Times New Roman"/>
          <w:sz w:val="24"/>
          <w:szCs w:val="24"/>
        </w:rPr>
      </w:pPr>
      <w:r w:rsidRPr="00A160D6">
        <w:rPr>
          <w:rFonts w:ascii="Times New Roman" w:hAnsi="Times New Roman"/>
          <w:sz w:val="24"/>
          <w:szCs w:val="24"/>
        </w:rPr>
        <w:t>мелких бронхов</w:t>
      </w:r>
    </w:p>
    <w:p w14:paraId="76AF201B" w14:textId="77777777" w:rsidR="00215B93" w:rsidRPr="00A160D6" w:rsidRDefault="00215B93" w:rsidP="004B0437">
      <w:pPr>
        <w:pStyle w:val="HTML"/>
        <w:numPr>
          <w:ilvl w:val="0"/>
          <w:numId w:val="967"/>
        </w:numPr>
        <w:rPr>
          <w:rFonts w:ascii="Times New Roman" w:hAnsi="Times New Roman"/>
          <w:sz w:val="24"/>
          <w:szCs w:val="24"/>
        </w:rPr>
      </w:pPr>
      <w:r w:rsidRPr="00A160D6">
        <w:rPr>
          <w:rFonts w:ascii="Times New Roman" w:hAnsi="Times New Roman"/>
          <w:sz w:val="24"/>
          <w:szCs w:val="24"/>
        </w:rPr>
        <w:t>-бронхиол</w:t>
      </w:r>
    </w:p>
    <w:p w14:paraId="376FA63E" w14:textId="77777777" w:rsidR="00215B93" w:rsidRPr="00A160D6" w:rsidRDefault="00215B93" w:rsidP="00215B93">
      <w:pPr>
        <w:pStyle w:val="HTML"/>
        <w:rPr>
          <w:rFonts w:ascii="Times New Roman" w:hAnsi="Times New Roman"/>
          <w:sz w:val="24"/>
          <w:szCs w:val="24"/>
        </w:rPr>
      </w:pPr>
    </w:p>
    <w:p w14:paraId="51496AD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лечения хронического бронхита антибиотиками служит:</w:t>
      </w:r>
    </w:p>
    <w:p w14:paraId="0895B865" w14:textId="77777777" w:rsidR="00215B93" w:rsidRPr="00A160D6" w:rsidRDefault="00215B93" w:rsidP="004B0437">
      <w:pPr>
        <w:pStyle w:val="HTML"/>
        <w:numPr>
          <w:ilvl w:val="0"/>
          <w:numId w:val="968"/>
        </w:numPr>
        <w:rPr>
          <w:rFonts w:ascii="Times New Roman" w:hAnsi="Times New Roman"/>
          <w:sz w:val="24"/>
          <w:szCs w:val="24"/>
        </w:rPr>
      </w:pPr>
      <w:r w:rsidRPr="00A160D6">
        <w:rPr>
          <w:rFonts w:ascii="Times New Roman" w:hAnsi="Times New Roman"/>
          <w:sz w:val="24"/>
          <w:szCs w:val="24"/>
        </w:rPr>
        <w:t>плохие погодные условия</w:t>
      </w:r>
    </w:p>
    <w:p w14:paraId="72CFA3D3" w14:textId="77777777" w:rsidR="00215B93" w:rsidRPr="00A160D6" w:rsidRDefault="00215B93" w:rsidP="004B0437">
      <w:pPr>
        <w:pStyle w:val="HTML"/>
        <w:numPr>
          <w:ilvl w:val="0"/>
          <w:numId w:val="968"/>
        </w:numPr>
        <w:rPr>
          <w:rFonts w:ascii="Times New Roman" w:hAnsi="Times New Roman"/>
          <w:sz w:val="24"/>
          <w:szCs w:val="24"/>
        </w:rPr>
      </w:pPr>
      <w:r w:rsidRPr="00A160D6">
        <w:rPr>
          <w:rFonts w:ascii="Times New Roman" w:hAnsi="Times New Roman"/>
          <w:sz w:val="24"/>
          <w:szCs w:val="24"/>
        </w:rPr>
        <w:t>выделение слизистой мокроты</w:t>
      </w:r>
    </w:p>
    <w:p w14:paraId="22CCCB24" w14:textId="77777777" w:rsidR="00215B93" w:rsidRPr="00A160D6" w:rsidRDefault="00215B93" w:rsidP="004B0437">
      <w:pPr>
        <w:pStyle w:val="HTML"/>
        <w:numPr>
          <w:ilvl w:val="0"/>
          <w:numId w:val="968"/>
        </w:numPr>
        <w:rPr>
          <w:rFonts w:ascii="Times New Roman" w:hAnsi="Times New Roman"/>
          <w:sz w:val="24"/>
          <w:szCs w:val="24"/>
        </w:rPr>
      </w:pPr>
      <w:r w:rsidRPr="00A160D6">
        <w:rPr>
          <w:rFonts w:ascii="Times New Roman" w:hAnsi="Times New Roman"/>
          <w:sz w:val="24"/>
          <w:szCs w:val="24"/>
        </w:rPr>
        <w:t>-выделение гнойной мокроты</w:t>
      </w:r>
    </w:p>
    <w:p w14:paraId="2599F6BA" w14:textId="77777777" w:rsidR="00215B93" w:rsidRPr="00A160D6" w:rsidRDefault="00215B93" w:rsidP="004B0437">
      <w:pPr>
        <w:pStyle w:val="HTML"/>
        <w:numPr>
          <w:ilvl w:val="0"/>
          <w:numId w:val="968"/>
        </w:numPr>
        <w:rPr>
          <w:rFonts w:ascii="Times New Roman" w:hAnsi="Times New Roman"/>
          <w:sz w:val="24"/>
          <w:szCs w:val="24"/>
        </w:rPr>
      </w:pPr>
      <w:r w:rsidRPr="00A160D6">
        <w:rPr>
          <w:rFonts w:ascii="Times New Roman" w:hAnsi="Times New Roman"/>
          <w:sz w:val="24"/>
          <w:szCs w:val="24"/>
        </w:rPr>
        <w:t>усиление одышки</w:t>
      </w:r>
    </w:p>
    <w:p w14:paraId="1E9AFE76" w14:textId="77777777" w:rsidR="00215B93" w:rsidRPr="00A160D6" w:rsidRDefault="00215B93" w:rsidP="004B0437">
      <w:pPr>
        <w:pStyle w:val="HTML"/>
        <w:numPr>
          <w:ilvl w:val="0"/>
          <w:numId w:val="968"/>
        </w:numPr>
        <w:rPr>
          <w:rFonts w:ascii="Times New Roman" w:hAnsi="Times New Roman"/>
          <w:sz w:val="24"/>
          <w:szCs w:val="24"/>
        </w:rPr>
      </w:pPr>
      <w:r w:rsidRPr="00A160D6">
        <w:rPr>
          <w:rFonts w:ascii="Times New Roman" w:hAnsi="Times New Roman"/>
          <w:sz w:val="24"/>
          <w:szCs w:val="24"/>
        </w:rPr>
        <w:t>антибиотики применять не следует</w:t>
      </w:r>
    </w:p>
    <w:p w14:paraId="3B20B3E2" w14:textId="77777777" w:rsidR="00215B93" w:rsidRPr="00A160D6" w:rsidRDefault="00215B93" w:rsidP="00215B93">
      <w:pPr>
        <w:pStyle w:val="HTML"/>
        <w:rPr>
          <w:rFonts w:ascii="Times New Roman" w:hAnsi="Times New Roman"/>
          <w:sz w:val="24"/>
          <w:szCs w:val="24"/>
        </w:rPr>
      </w:pPr>
    </w:p>
    <w:p w14:paraId="70A1B5B9"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Легкое течение хронического бронхита в стадии ремиссии характеризуется:</w:t>
      </w:r>
    </w:p>
    <w:p w14:paraId="06C56522" w14:textId="77777777" w:rsidR="00215B93" w:rsidRPr="00A160D6" w:rsidRDefault="00215B93" w:rsidP="004B0437">
      <w:pPr>
        <w:pStyle w:val="HTML"/>
        <w:numPr>
          <w:ilvl w:val="0"/>
          <w:numId w:val="969"/>
        </w:numPr>
        <w:rPr>
          <w:rFonts w:ascii="Times New Roman" w:hAnsi="Times New Roman"/>
          <w:sz w:val="24"/>
          <w:szCs w:val="24"/>
        </w:rPr>
      </w:pPr>
      <w:r w:rsidRPr="00A160D6">
        <w:rPr>
          <w:rFonts w:ascii="Times New Roman" w:hAnsi="Times New Roman"/>
          <w:sz w:val="24"/>
          <w:szCs w:val="24"/>
        </w:rPr>
        <w:t>наличием интоксикации</w:t>
      </w:r>
    </w:p>
    <w:p w14:paraId="5DC5849E" w14:textId="77777777" w:rsidR="00215B93" w:rsidRPr="00A160D6" w:rsidRDefault="00215B93" w:rsidP="004B0437">
      <w:pPr>
        <w:pStyle w:val="HTML"/>
        <w:numPr>
          <w:ilvl w:val="0"/>
          <w:numId w:val="969"/>
        </w:numPr>
        <w:rPr>
          <w:rFonts w:ascii="Times New Roman" w:hAnsi="Times New Roman"/>
          <w:sz w:val="24"/>
          <w:szCs w:val="24"/>
        </w:rPr>
      </w:pPr>
      <w:r w:rsidRPr="00A160D6">
        <w:rPr>
          <w:rFonts w:ascii="Times New Roman" w:hAnsi="Times New Roman"/>
          <w:sz w:val="24"/>
          <w:szCs w:val="24"/>
        </w:rPr>
        <w:t>-отсутствием физикальных изменений со стороны легких</w:t>
      </w:r>
    </w:p>
    <w:p w14:paraId="7D7D953C" w14:textId="77777777" w:rsidR="00215B93" w:rsidRPr="00A160D6" w:rsidRDefault="00215B93" w:rsidP="004B0437">
      <w:pPr>
        <w:pStyle w:val="HTML"/>
        <w:numPr>
          <w:ilvl w:val="0"/>
          <w:numId w:val="969"/>
        </w:numPr>
        <w:rPr>
          <w:rFonts w:ascii="Times New Roman" w:hAnsi="Times New Roman"/>
          <w:sz w:val="24"/>
          <w:szCs w:val="24"/>
        </w:rPr>
      </w:pPr>
      <w:r w:rsidRPr="00A160D6">
        <w:rPr>
          <w:rFonts w:ascii="Times New Roman" w:hAnsi="Times New Roman"/>
          <w:sz w:val="24"/>
          <w:szCs w:val="24"/>
        </w:rPr>
        <w:t>наличием признаков дыхательной недостаточности</w:t>
      </w:r>
    </w:p>
    <w:p w14:paraId="55D317F4" w14:textId="77777777" w:rsidR="00215B93" w:rsidRPr="00A160D6" w:rsidRDefault="00215B93" w:rsidP="004B0437">
      <w:pPr>
        <w:pStyle w:val="HTML"/>
        <w:numPr>
          <w:ilvl w:val="0"/>
          <w:numId w:val="969"/>
        </w:numPr>
        <w:rPr>
          <w:rFonts w:ascii="Times New Roman" w:hAnsi="Times New Roman"/>
          <w:sz w:val="24"/>
          <w:szCs w:val="24"/>
        </w:rPr>
      </w:pPr>
      <w:r w:rsidRPr="00A160D6">
        <w:rPr>
          <w:rFonts w:ascii="Times New Roman" w:hAnsi="Times New Roman"/>
          <w:sz w:val="24"/>
          <w:szCs w:val="24"/>
        </w:rPr>
        <w:t>умеренным кашлем с выделением мокроты</w:t>
      </w:r>
    </w:p>
    <w:p w14:paraId="1E4AE0E8" w14:textId="77777777" w:rsidR="00215B93" w:rsidRPr="00A160D6" w:rsidRDefault="00215B93" w:rsidP="004B0437">
      <w:pPr>
        <w:pStyle w:val="HTML"/>
        <w:numPr>
          <w:ilvl w:val="0"/>
          <w:numId w:val="969"/>
        </w:numPr>
        <w:rPr>
          <w:rFonts w:ascii="Times New Roman" w:hAnsi="Times New Roman"/>
          <w:sz w:val="24"/>
          <w:szCs w:val="24"/>
        </w:rPr>
      </w:pPr>
      <w:r w:rsidRPr="00A160D6">
        <w:rPr>
          <w:rFonts w:ascii="Times New Roman" w:hAnsi="Times New Roman"/>
          <w:sz w:val="24"/>
          <w:szCs w:val="24"/>
        </w:rPr>
        <w:t>нарушением работоспособности</w:t>
      </w:r>
    </w:p>
    <w:p w14:paraId="39A2E206" w14:textId="77777777" w:rsidR="00215B93" w:rsidRPr="00A160D6" w:rsidRDefault="00215B93" w:rsidP="00215B93">
      <w:pPr>
        <w:pStyle w:val="HTML"/>
        <w:rPr>
          <w:rFonts w:ascii="Times New Roman" w:hAnsi="Times New Roman"/>
          <w:sz w:val="24"/>
          <w:szCs w:val="24"/>
        </w:rPr>
      </w:pPr>
    </w:p>
    <w:p w14:paraId="38C5CD6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основные клинические проявления бронхиальной астмы:</w:t>
      </w:r>
    </w:p>
    <w:p w14:paraId="1766D938" w14:textId="77777777" w:rsidR="00215B93" w:rsidRPr="00A160D6" w:rsidRDefault="00215B93" w:rsidP="004B0437">
      <w:pPr>
        <w:pStyle w:val="HTML"/>
        <w:numPr>
          <w:ilvl w:val="0"/>
          <w:numId w:val="970"/>
        </w:numPr>
        <w:rPr>
          <w:rFonts w:ascii="Times New Roman" w:hAnsi="Times New Roman"/>
          <w:sz w:val="24"/>
          <w:szCs w:val="24"/>
        </w:rPr>
      </w:pPr>
      <w:r w:rsidRPr="00A160D6">
        <w:rPr>
          <w:rFonts w:ascii="Times New Roman" w:hAnsi="Times New Roman"/>
          <w:sz w:val="24"/>
          <w:szCs w:val="24"/>
        </w:rPr>
        <w:t>-приступ удушья</w:t>
      </w:r>
    </w:p>
    <w:p w14:paraId="5FA7EE2B" w14:textId="77777777" w:rsidR="00215B93" w:rsidRPr="00A160D6" w:rsidRDefault="00215B93" w:rsidP="004B0437">
      <w:pPr>
        <w:pStyle w:val="HTML"/>
        <w:numPr>
          <w:ilvl w:val="0"/>
          <w:numId w:val="970"/>
        </w:numPr>
        <w:rPr>
          <w:rFonts w:ascii="Times New Roman" w:hAnsi="Times New Roman"/>
          <w:sz w:val="24"/>
          <w:szCs w:val="24"/>
        </w:rPr>
      </w:pPr>
      <w:r w:rsidRPr="00A160D6">
        <w:rPr>
          <w:rFonts w:ascii="Times New Roman" w:hAnsi="Times New Roman"/>
          <w:sz w:val="24"/>
          <w:szCs w:val="24"/>
        </w:rPr>
        <w:t>-приступ кашля</w:t>
      </w:r>
    </w:p>
    <w:p w14:paraId="4868C3A2" w14:textId="77777777" w:rsidR="00215B93" w:rsidRPr="00A160D6" w:rsidRDefault="00215B93" w:rsidP="004B0437">
      <w:pPr>
        <w:pStyle w:val="HTML"/>
        <w:numPr>
          <w:ilvl w:val="0"/>
          <w:numId w:val="970"/>
        </w:numPr>
        <w:rPr>
          <w:rFonts w:ascii="Times New Roman" w:hAnsi="Times New Roman"/>
          <w:sz w:val="24"/>
          <w:szCs w:val="24"/>
        </w:rPr>
      </w:pPr>
      <w:r w:rsidRPr="00A160D6">
        <w:rPr>
          <w:rFonts w:ascii="Times New Roman" w:hAnsi="Times New Roman"/>
          <w:sz w:val="24"/>
          <w:szCs w:val="24"/>
        </w:rPr>
        <w:t>-приступ затруднения дыхания</w:t>
      </w:r>
    </w:p>
    <w:p w14:paraId="7625F9C9" w14:textId="77777777" w:rsidR="00215B93" w:rsidRPr="00A160D6" w:rsidRDefault="00215B93" w:rsidP="004B0437">
      <w:pPr>
        <w:pStyle w:val="HTML"/>
        <w:numPr>
          <w:ilvl w:val="0"/>
          <w:numId w:val="970"/>
        </w:numPr>
        <w:rPr>
          <w:rFonts w:ascii="Times New Roman" w:hAnsi="Times New Roman"/>
          <w:sz w:val="24"/>
          <w:szCs w:val="24"/>
        </w:rPr>
      </w:pPr>
      <w:r w:rsidRPr="00A160D6">
        <w:rPr>
          <w:rFonts w:ascii="Times New Roman" w:hAnsi="Times New Roman"/>
          <w:sz w:val="24"/>
          <w:szCs w:val="24"/>
        </w:rPr>
        <w:t>приступ потери сознания</w:t>
      </w:r>
    </w:p>
    <w:p w14:paraId="29EC8F5A" w14:textId="77777777" w:rsidR="00215B93" w:rsidRPr="00A160D6" w:rsidRDefault="00215B93" w:rsidP="00215B93">
      <w:pPr>
        <w:pStyle w:val="HTML"/>
        <w:rPr>
          <w:rFonts w:ascii="Times New Roman" w:hAnsi="Times New Roman"/>
          <w:sz w:val="24"/>
          <w:szCs w:val="24"/>
        </w:rPr>
      </w:pPr>
    </w:p>
    <w:p w14:paraId="734448EF"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состояния, относящиеся к первичной гиперреактивности бронхов:</w:t>
      </w:r>
    </w:p>
    <w:p w14:paraId="1DAEDF7A" w14:textId="77777777" w:rsidR="00215B93" w:rsidRPr="00A160D6" w:rsidRDefault="00215B93" w:rsidP="004B0437">
      <w:pPr>
        <w:pStyle w:val="HTML"/>
        <w:numPr>
          <w:ilvl w:val="0"/>
          <w:numId w:val="971"/>
        </w:numPr>
        <w:rPr>
          <w:rFonts w:ascii="Times New Roman" w:hAnsi="Times New Roman"/>
          <w:sz w:val="24"/>
          <w:szCs w:val="24"/>
        </w:rPr>
      </w:pPr>
      <w:r w:rsidRPr="00A160D6">
        <w:rPr>
          <w:rFonts w:ascii="Times New Roman" w:hAnsi="Times New Roman"/>
          <w:sz w:val="24"/>
          <w:szCs w:val="24"/>
        </w:rPr>
        <w:t>-астма физического усилия</w:t>
      </w:r>
    </w:p>
    <w:p w14:paraId="58C01F77" w14:textId="77777777" w:rsidR="00215B93" w:rsidRPr="00A160D6" w:rsidRDefault="00215B93" w:rsidP="004B0437">
      <w:pPr>
        <w:pStyle w:val="HTML"/>
        <w:numPr>
          <w:ilvl w:val="0"/>
          <w:numId w:val="971"/>
        </w:numPr>
        <w:rPr>
          <w:rFonts w:ascii="Times New Roman" w:hAnsi="Times New Roman"/>
          <w:sz w:val="24"/>
          <w:szCs w:val="24"/>
        </w:rPr>
      </w:pPr>
      <w:r w:rsidRPr="00A160D6">
        <w:rPr>
          <w:rFonts w:ascii="Times New Roman" w:hAnsi="Times New Roman"/>
          <w:sz w:val="24"/>
          <w:szCs w:val="24"/>
        </w:rPr>
        <w:t>-аспириновая астма</w:t>
      </w:r>
    </w:p>
    <w:p w14:paraId="5D83F165" w14:textId="77777777" w:rsidR="00215B93" w:rsidRPr="00A160D6" w:rsidRDefault="00215B93" w:rsidP="004B0437">
      <w:pPr>
        <w:pStyle w:val="HTML"/>
        <w:numPr>
          <w:ilvl w:val="0"/>
          <w:numId w:val="971"/>
        </w:numPr>
        <w:rPr>
          <w:rFonts w:ascii="Times New Roman" w:hAnsi="Times New Roman"/>
          <w:sz w:val="24"/>
          <w:szCs w:val="24"/>
        </w:rPr>
      </w:pPr>
      <w:r w:rsidRPr="00A160D6">
        <w:rPr>
          <w:rFonts w:ascii="Times New Roman" w:hAnsi="Times New Roman"/>
          <w:sz w:val="24"/>
          <w:szCs w:val="24"/>
        </w:rPr>
        <w:t>адренергический вариант</w:t>
      </w:r>
    </w:p>
    <w:p w14:paraId="29D08F60" w14:textId="77777777" w:rsidR="00215B93" w:rsidRPr="00A160D6" w:rsidRDefault="00215B93" w:rsidP="004B0437">
      <w:pPr>
        <w:pStyle w:val="HTML"/>
        <w:numPr>
          <w:ilvl w:val="0"/>
          <w:numId w:val="971"/>
        </w:numPr>
        <w:rPr>
          <w:rFonts w:ascii="Times New Roman" w:hAnsi="Times New Roman"/>
          <w:sz w:val="24"/>
          <w:szCs w:val="24"/>
        </w:rPr>
      </w:pPr>
      <w:r w:rsidRPr="00A160D6">
        <w:rPr>
          <w:rFonts w:ascii="Times New Roman" w:hAnsi="Times New Roman"/>
          <w:sz w:val="24"/>
          <w:szCs w:val="24"/>
        </w:rPr>
        <w:t>вагусзависимая астма</w:t>
      </w:r>
    </w:p>
    <w:p w14:paraId="41192DFE" w14:textId="77777777" w:rsidR="00215B93" w:rsidRPr="00A160D6" w:rsidRDefault="00215B93" w:rsidP="00215B93">
      <w:pPr>
        <w:pStyle w:val="HTML"/>
        <w:rPr>
          <w:rFonts w:ascii="Times New Roman" w:hAnsi="Times New Roman"/>
          <w:sz w:val="24"/>
          <w:szCs w:val="24"/>
        </w:rPr>
      </w:pPr>
    </w:p>
    <w:p w14:paraId="7E063420"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утверждения &lt;верны&gt; в отношении бронхиальной астмы?</w:t>
      </w:r>
    </w:p>
    <w:p w14:paraId="4F0A9B12" w14:textId="77777777" w:rsidR="00215B93" w:rsidRPr="00A160D6" w:rsidRDefault="00215B93" w:rsidP="004B0437">
      <w:pPr>
        <w:pStyle w:val="HTML"/>
        <w:numPr>
          <w:ilvl w:val="0"/>
          <w:numId w:val="972"/>
        </w:numPr>
        <w:rPr>
          <w:rFonts w:ascii="Times New Roman" w:hAnsi="Times New Roman"/>
          <w:sz w:val="24"/>
          <w:szCs w:val="24"/>
        </w:rPr>
      </w:pPr>
      <w:r w:rsidRPr="00A160D6">
        <w:rPr>
          <w:rFonts w:ascii="Times New Roman" w:hAnsi="Times New Roman"/>
          <w:sz w:val="24"/>
          <w:szCs w:val="24"/>
        </w:rPr>
        <w:t>-требует постоянного лечения</w:t>
      </w:r>
    </w:p>
    <w:p w14:paraId="64EBEDA9" w14:textId="77777777" w:rsidR="00215B93" w:rsidRPr="00A160D6" w:rsidRDefault="00215B93" w:rsidP="004B0437">
      <w:pPr>
        <w:pStyle w:val="HTML"/>
        <w:numPr>
          <w:ilvl w:val="0"/>
          <w:numId w:val="972"/>
        </w:numPr>
        <w:rPr>
          <w:rFonts w:ascii="Times New Roman" w:hAnsi="Times New Roman"/>
          <w:sz w:val="24"/>
          <w:szCs w:val="24"/>
        </w:rPr>
      </w:pPr>
      <w:r w:rsidRPr="00A160D6">
        <w:rPr>
          <w:rFonts w:ascii="Times New Roman" w:hAnsi="Times New Roman"/>
          <w:sz w:val="24"/>
          <w:szCs w:val="24"/>
        </w:rPr>
        <w:t>-гиперреактивность бронхов является обязательным признаком бронхиальной астмы</w:t>
      </w:r>
    </w:p>
    <w:p w14:paraId="4A094A5B" w14:textId="77777777" w:rsidR="00215B93" w:rsidRPr="00A160D6" w:rsidRDefault="00215B93" w:rsidP="004B0437">
      <w:pPr>
        <w:pStyle w:val="HTML"/>
        <w:numPr>
          <w:ilvl w:val="0"/>
          <w:numId w:val="972"/>
        </w:numPr>
        <w:rPr>
          <w:rFonts w:ascii="Times New Roman" w:hAnsi="Times New Roman"/>
          <w:sz w:val="24"/>
          <w:szCs w:val="24"/>
        </w:rPr>
      </w:pPr>
      <w:r w:rsidRPr="00A160D6">
        <w:rPr>
          <w:rFonts w:ascii="Times New Roman" w:hAnsi="Times New Roman"/>
          <w:sz w:val="24"/>
          <w:szCs w:val="24"/>
        </w:rPr>
        <w:t>всегда имеется аллергия к каким-либо аллергенам</w:t>
      </w:r>
    </w:p>
    <w:p w14:paraId="6176565B" w14:textId="77777777" w:rsidR="00215B93" w:rsidRPr="00A160D6" w:rsidRDefault="00215B93" w:rsidP="004B0437">
      <w:pPr>
        <w:pStyle w:val="HTML"/>
        <w:numPr>
          <w:ilvl w:val="0"/>
          <w:numId w:val="972"/>
        </w:numPr>
        <w:rPr>
          <w:rFonts w:ascii="Times New Roman" w:hAnsi="Times New Roman"/>
          <w:sz w:val="24"/>
          <w:szCs w:val="24"/>
        </w:rPr>
      </w:pPr>
      <w:r w:rsidRPr="00A160D6">
        <w:rPr>
          <w:rFonts w:ascii="Times New Roman" w:hAnsi="Times New Roman"/>
          <w:sz w:val="24"/>
          <w:szCs w:val="24"/>
        </w:rPr>
        <w:t>-даже в период ремиссии в бронхах имеются признаки воспаления</w:t>
      </w:r>
    </w:p>
    <w:p w14:paraId="13DBBDF9" w14:textId="77777777" w:rsidR="00215B93" w:rsidRPr="00A160D6" w:rsidRDefault="00215B93" w:rsidP="004B0437">
      <w:pPr>
        <w:pStyle w:val="HTML"/>
        <w:numPr>
          <w:ilvl w:val="0"/>
          <w:numId w:val="972"/>
        </w:numPr>
        <w:rPr>
          <w:rFonts w:ascii="Times New Roman" w:hAnsi="Times New Roman"/>
          <w:sz w:val="24"/>
          <w:szCs w:val="24"/>
        </w:rPr>
      </w:pPr>
      <w:r w:rsidRPr="00A160D6">
        <w:rPr>
          <w:rFonts w:ascii="Times New Roman" w:hAnsi="Times New Roman"/>
          <w:sz w:val="24"/>
          <w:szCs w:val="24"/>
        </w:rPr>
        <w:t>основным методом лечения является регулярный прием В2-агонистов</w:t>
      </w:r>
    </w:p>
    <w:p w14:paraId="7013B5EC" w14:textId="77777777" w:rsidR="00215B93" w:rsidRPr="00A160D6" w:rsidRDefault="00215B93" w:rsidP="00215B93">
      <w:pPr>
        <w:pStyle w:val="HTML"/>
        <w:rPr>
          <w:rFonts w:ascii="Times New Roman" w:hAnsi="Times New Roman"/>
          <w:sz w:val="24"/>
          <w:szCs w:val="24"/>
        </w:rPr>
      </w:pPr>
    </w:p>
    <w:p w14:paraId="3F370EFA"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частые причины смерти больных с бронхиальной астмой:</w:t>
      </w:r>
    </w:p>
    <w:p w14:paraId="3E466A8E" w14:textId="77777777" w:rsidR="00215B93" w:rsidRPr="00A160D6" w:rsidRDefault="00215B93" w:rsidP="004B0437">
      <w:pPr>
        <w:pStyle w:val="HTML"/>
        <w:numPr>
          <w:ilvl w:val="0"/>
          <w:numId w:val="973"/>
        </w:numPr>
        <w:rPr>
          <w:rFonts w:ascii="Times New Roman" w:hAnsi="Times New Roman"/>
          <w:sz w:val="24"/>
          <w:szCs w:val="24"/>
        </w:rPr>
      </w:pPr>
      <w:r w:rsidRPr="00A160D6">
        <w:rPr>
          <w:rFonts w:ascii="Times New Roman" w:hAnsi="Times New Roman"/>
          <w:sz w:val="24"/>
          <w:szCs w:val="24"/>
        </w:rPr>
        <w:t>-астматический статус</w:t>
      </w:r>
    </w:p>
    <w:p w14:paraId="2E72AC58" w14:textId="77777777" w:rsidR="00215B93" w:rsidRPr="00A160D6" w:rsidRDefault="00215B93" w:rsidP="004B0437">
      <w:pPr>
        <w:pStyle w:val="HTML"/>
        <w:numPr>
          <w:ilvl w:val="0"/>
          <w:numId w:val="973"/>
        </w:numPr>
        <w:rPr>
          <w:rFonts w:ascii="Times New Roman" w:hAnsi="Times New Roman"/>
          <w:sz w:val="24"/>
          <w:szCs w:val="24"/>
        </w:rPr>
      </w:pPr>
      <w:r w:rsidRPr="00A160D6">
        <w:rPr>
          <w:rFonts w:ascii="Times New Roman" w:hAnsi="Times New Roman"/>
          <w:sz w:val="24"/>
          <w:szCs w:val="24"/>
        </w:rPr>
        <w:t>-передозировка симпатомиметиков</w:t>
      </w:r>
    </w:p>
    <w:p w14:paraId="004A6EE2" w14:textId="77777777" w:rsidR="00215B93" w:rsidRPr="00A160D6" w:rsidRDefault="00215B93" w:rsidP="004B0437">
      <w:pPr>
        <w:pStyle w:val="HTML"/>
        <w:numPr>
          <w:ilvl w:val="0"/>
          <w:numId w:val="973"/>
        </w:numPr>
        <w:rPr>
          <w:rFonts w:ascii="Times New Roman" w:hAnsi="Times New Roman"/>
          <w:sz w:val="24"/>
          <w:szCs w:val="24"/>
        </w:rPr>
      </w:pPr>
      <w:r w:rsidRPr="00A160D6">
        <w:rPr>
          <w:rFonts w:ascii="Times New Roman" w:hAnsi="Times New Roman"/>
          <w:sz w:val="24"/>
          <w:szCs w:val="24"/>
        </w:rPr>
        <w:t>острая сердечная недостаточность</w:t>
      </w:r>
    </w:p>
    <w:p w14:paraId="428C8F72" w14:textId="77777777" w:rsidR="00215B93" w:rsidRPr="00A160D6" w:rsidRDefault="00215B93" w:rsidP="004B0437">
      <w:pPr>
        <w:pStyle w:val="HTML"/>
        <w:numPr>
          <w:ilvl w:val="0"/>
          <w:numId w:val="973"/>
        </w:numPr>
        <w:rPr>
          <w:rFonts w:ascii="Times New Roman" w:hAnsi="Times New Roman"/>
          <w:sz w:val="24"/>
          <w:szCs w:val="24"/>
        </w:rPr>
      </w:pPr>
      <w:r w:rsidRPr="00A160D6">
        <w:rPr>
          <w:rFonts w:ascii="Times New Roman" w:hAnsi="Times New Roman"/>
          <w:sz w:val="24"/>
          <w:szCs w:val="24"/>
        </w:rPr>
        <w:t>развитие острой эмфиземы легких</w:t>
      </w:r>
    </w:p>
    <w:p w14:paraId="2567DCDD" w14:textId="77777777" w:rsidR="00215B93" w:rsidRPr="00A160D6" w:rsidRDefault="00215B93" w:rsidP="00215B93">
      <w:pPr>
        <w:pStyle w:val="HTML"/>
        <w:rPr>
          <w:rFonts w:ascii="Times New Roman" w:hAnsi="Times New Roman"/>
          <w:sz w:val="24"/>
          <w:szCs w:val="24"/>
        </w:rPr>
      </w:pPr>
    </w:p>
    <w:p w14:paraId="1C90C0FC"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Частое внелегочное осложнение острой пневмонии</w:t>
      </w:r>
    </w:p>
    <w:p w14:paraId="78484DF3" w14:textId="77777777" w:rsidR="00215B93" w:rsidRPr="00A160D6" w:rsidRDefault="00215B93" w:rsidP="004B0437">
      <w:pPr>
        <w:pStyle w:val="HTML"/>
        <w:numPr>
          <w:ilvl w:val="0"/>
          <w:numId w:val="974"/>
        </w:numPr>
        <w:rPr>
          <w:rFonts w:ascii="Times New Roman" w:hAnsi="Times New Roman"/>
          <w:sz w:val="24"/>
          <w:szCs w:val="24"/>
        </w:rPr>
      </w:pPr>
      <w:r w:rsidRPr="00A160D6">
        <w:rPr>
          <w:rFonts w:ascii="Times New Roman" w:hAnsi="Times New Roman"/>
          <w:sz w:val="24"/>
          <w:szCs w:val="24"/>
        </w:rPr>
        <w:t>-инфекционно-токсический шок</w:t>
      </w:r>
    </w:p>
    <w:p w14:paraId="08E34B48" w14:textId="77777777" w:rsidR="00215B93" w:rsidRPr="00A160D6" w:rsidRDefault="00215B93" w:rsidP="004B0437">
      <w:pPr>
        <w:pStyle w:val="HTML"/>
        <w:numPr>
          <w:ilvl w:val="0"/>
          <w:numId w:val="974"/>
        </w:numPr>
        <w:rPr>
          <w:rFonts w:ascii="Times New Roman" w:hAnsi="Times New Roman"/>
          <w:sz w:val="24"/>
          <w:szCs w:val="24"/>
        </w:rPr>
      </w:pPr>
      <w:r w:rsidRPr="00A160D6">
        <w:rPr>
          <w:rFonts w:ascii="Times New Roman" w:hAnsi="Times New Roman"/>
          <w:sz w:val="24"/>
          <w:szCs w:val="24"/>
        </w:rPr>
        <w:t>гепатит</w:t>
      </w:r>
    </w:p>
    <w:p w14:paraId="12CBC121" w14:textId="77777777" w:rsidR="00215B93" w:rsidRPr="00A160D6" w:rsidRDefault="00215B93" w:rsidP="004B0437">
      <w:pPr>
        <w:pStyle w:val="HTML"/>
        <w:numPr>
          <w:ilvl w:val="0"/>
          <w:numId w:val="974"/>
        </w:numPr>
        <w:rPr>
          <w:rFonts w:ascii="Times New Roman" w:hAnsi="Times New Roman"/>
          <w:sz w:val="24"/>
          <w:szCs w:val="24"/>
        </w:rPr>
      </w:pPr>
      <w:r w:rsidRPr="00A160D6">
        <w:rPr>
          <w:rFonts w:ascii="Times New Roman" w:hAnsi="Times New Roman"/>
          <w:sz w:val="24"/>
          <w:szCs w:val="24"/>
        </w:rPr>
        <w:t>менингит</w:t>
      </w:r>
    </w:p>
    <w:p w14:paraId="2DBCDCC4" w14:textId="77777777" w:rsidR="00215B93" w:rsidRPr="00A160D6" w:rsidRDefault="00215B93" w:rsidP="004B0437">
      <w:pPr>
        <w:pStyle w:val="HTML"/>
        <w:numPr>
          <w:ilvl w:val="0"/>
          <w:numId w:val="974"/>
        </w:numPr>
        <w:rPr>
          <w:rFonts w:ascii="Times New Roman" w:hAnsi="Times New Roman"/>
          <w:sz w:val="24"/>
          <w:szCs w:val="24"/>
        </w:rPr>
      </w:pPr>
      <w:r w:rsidRPr="00A160D6">
        <w:rPr>
          <w:rFonts w:ascii="Times New Roman" w:hAnsi="Times New Roman"/>
          <w:sz w:val="24"/>
          <w:szCs w:val="24"/>
        </w:rPr>
        <w:t>гипергликемия</w:t>
      </w:r>
    </w:p>
    <w:p w14:paraId="416E1382" w14:textId="77777777" w:rsidR="00215B93" w:rsidRPr="00A160D6" w:rsidRDefault="00215B93" w:rsidP="00215B93">
      <w:pPr>
        <w:pStyle w:val="HTML"/>
        <w:rPr>
          <w:rFonts w:ascii="Times New Roman" w:hAnsi="Times New Roman"/>
          <w:sz w:val="24"/>
          <w:szCs w:val="24"/>
        </w:rPr>
      </w:pPr>
    </w:p>
    <w:p w14:paraId="36EF46EE"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Одним из компонентов аспириновой триады является:</w:t>
      </w:r>
    </w:p>
    <w:p w14:paraId="1480F719" w14:textId="77777777" w:rsidR="00215B93" w:rsidRPr="00A160D6" w:rsidRDefault="00215B93" w:rsidP="004B0437">
      <w:pPr>
        <w:pStyle w:val="HTML"/>
        <w:numPr>
          <w:ilvl w:val="0"/>
          <w:numId w:val="975"/>
        </w:numPr>
        <w:rPr>
          <w:rFonts w:ascii="Times New Roman" w:hAnsi="Times New Roman"/>
          <w:sz w:val="24"/>
          <w:szCs w:val="24"/>
        </w:rPr>
      </w:pPr>
      <w:r w:rsidRPr="00A160D6">
        <w:rPr>
          <w:rFonts w:ascii="Times New Roman" w:hAnsi="Times New Roman"/>
          <w:sz w:val="24"/>
          <w:szCs w:val="24"/>
        </w:rPr>
        <w:t>гайморит</w:t>
      </w:r>
    </w:p>
    <w:p w14:paraId="32943D5E" w14:textId="77777777" w:rsidR="00215B93" w:rsidRPr="00A160D6" w:rsidRDefault="00215B93" w:rsidP="004B0437">
      <w:pPr>
        <w:pStyle w:val="HTML"/>
        <w:numPr>
          <w:ilvl w:val="0"/>
          <w:numId w:val="975"/>
        </w:numPr>
        <w:rPr>
          <w:rFonts w:ascii="Times New Roman" w:hAnsi="Times New Roman"/>
          <w:sz w:val="24"/>
          <w:szCs w:val="24"/>
        </w:rPr>
      </w:pPr>
      <w:r w:rsidRPr="00A160D6">
        <w:rPr>
          <w:rFonts w:ascii="Times New Roman" w:hAnsi="Times New Roman"/>
          <w:sz w:val="24"/>
          <w:szCs w:val="24"/>
        </w:rPr>
        <w:t>тонзиллит</w:t>
      </w:r>
    </w:p>
    <w:p w14:paraId="7C031D54" w14:textId="77777777" w:rsidR="00215B93" w:rsidRPr="00A160D6" w:rsidRDefault="00215B93" w:rsidP="004B0437">
      <w:pPr>
        <w:pStyle w:val="HTML"/>
        <w:numPr>
          <w:ilvl w:val="0"/>
          <w:numId w:val="975"/>
        </w:numPr>
        <w:rPr>
          <w:rFonts w:ascii="Times New Roman" w:hAnsi="Times New Roman"/>
          <w:sz w:val="24"/>
          <w:szCs w:val="24"/>
        </w:rPr>
      </w:pPr>
      <w:r w:rsidRPr="00A160D6">
        <w:rPr>
          <w:rFonts w:ascii="Times New Roman" w:hAnsi="Times New Roman"/>
          <w:sz w:val="24"/>
          <w:szCs w:val="24"/>
        </w:rPr>
        <w:t>-полипоз носа</w:t>
      </w:r>
    </w:p>
    <w:p w14:paraId="1E892C15" w14:textId="77777777" w:rsidR="00215B93" w:rsidRPr="00A160D6" w:rsidRDefault="00215B93" w:rsidP="004B0437">
      <w:pPr>
        <w:pStyle w:val="HTML"/>
        <w:numPr>
          <w:ilvl w:val="0"/>
          <w:numId w:val="975"/>
        </w:numPr>
        <w:rPr>
          <w:rFonts w:ascii="Times New Roman" w:hAnsi="Times New Roman"/>
          <w:sz w:val="24"/>
          <w:szCs w:val="24"/>
        </w:rPr>
      </w:pPr>
      <w:r w:rsidRPr="00A160D6">
        <w:rPr>
          <w:rFonts w:ascii="Times New Roman" w:hAnsi="Times New Roman"/>
          <w:sz w:val="24"/>
          <w:szCs w:val="24"/>
        </w:rPr>
        <w:t>бронхит</w:t>
      </w:r>
    </w:p>
    <w:p w14:paraId="0F6CF22E" w14:textId="77777777" w:rsidR="00215B93" w:rsidRPr="00A160D6" w:rsidRDefault="00215B93" w:rsidP="004B0437">
      <w:pPr>
        <w:pStyle w:val="HTML"/>
        <w:numPr>
          <w:ilvl w:val="0"/>
          <w:numId w:val="975"/>
        </w:numPr>
        <w:rPr>
          <w:rFonts w:ascii="Times New Roman" w:hAnsi="Times New Roman"/>
          <w:sz w:val="24"/>
          <w:szCs w:val="24"/>
        </w:rPr>
      </w:pPr>
      <w:r w:rsidRPr="00A160D6">
        <w:rPr>
          <w:rFonts w:ascii="Times New Roman" w:hAnsi="Times New Roman"/>
          <w:sz w:val="24"/>
          <w:szCs w:val="24"/>
        </w:rPr>
        <w:t>пневмония</w:t>
      </w:r>
    </w:p>
    <w:p w14:paraId="61938C4D" w14:textId="77777777" w:rsidR="00215B93" w:rsidRPr="00A160D6" w:rsidRDefault="00215B93" w:rsidP="00215B93">
      <w:pPr>
        <w:pStyle w:val="HTML"/>
        <w:rPr>
          <w:rFonts w:ascii="Times New Roman" w:hAnsi="Times New Roman"/>
          <w:sz w:val="24"/>
          <w:szCs w:val="24"/>
        </w:rPr>
      </w:pPr>
    </w:p>
    <w:p w14:paraId="747A4BA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Аллергическую форму бронхиальной астмы характеризуют реакции:</w:t>
      </w:r>
    </w:p>
    <w:p w14:paraId="12B50BCE" w14:textId="77777777" w:rsidR="00215B93" w:rsidRPr="00A160D6" w:rsidRDefault="00215B93" w:rsidP="004B0437">
      <w:pPr>
        <w:pStyle w:val="HTML"/>
        <w:numPr>
          <w:ilvl w:val="0"/>
          <w:numId w:val="976"/>
        </w:numPr>
        <w:rPr>
          <w:rFonts w:ascii="Times New Roman" w:hAnsi="Times New Roman"/>
          <w:sz w:val="24"/>
          <w:szCs w:val="24"/>
        </w:rPr>
      </w:pPr>
      <w:r w:rsidRPr="00A160D6">
        <w:rPr>
          <w:rFonts w:ascii="Times New Roman" w:hAnsi="Times New Roman"/>
          <w:sz w:val="24"/>
          <w:szCs w:val="24"/>
        </w:rPr>
        <w:t>цитотоксического типа</w:t>
      </w:r>
    </w:p>
    <w:p w14:paraId="469291E9" w14:textId="77777777" w:rsidR="00215B93" w:rsidRPr="00A160D6" w:rsidRDefault="00215B93" w:rsidP="004B0437">
      <w:pPr>
        <w:pStyle w:val="HTML"/>
        <w:numPr>
          <w:ilvl w:val="0"/>
          <w:numId w:val="976"/>
        </w:numPr>
        <w:rPr>
          <w:rFonts w:ascii="Times New Roman" w:hAnsi="Times New Roman"/>
          <w:sz w:val="24"/>
          <w:szCs w:val="24"/>
        </w:rPr>
      </w:pPr>
      <w:r w:rsidRPr="00A160D6">
        <w:rPr>
          <w:rFonts w:ascii="Times New Roman" w:hAnsi="Times New Roman"/>
          <w:sz w:val="24"/>
          <w:szCs w:val="24"/>
        </w:rPr>
        <w:t>-реагинового типа</w:t>
      </w:r>
    </w:p>
    <w:p w14:paraId="7FF47AB2" w14:textId="77777777" w:rsidR="00215B93" w:rsidRPr="00A160D6" w:rsidRDefault="00215B93" w:rsidP="004B0437">
      <w:pPr>
        <w:pStyle w:val="HTML"/>
        <w:numPr>
          <w:ilvl w:val="0"/>
          <w:numId w:val="976"/>
        </w:numPr>
        <w:rPr>
          <w:rFonts w:ascii="Times New Roman" w:hAnsi="Times New Roman"/>
          <w:sz w:val="24"/>
          <w:szCs w:val="24"/>
        </w:rPr>
      </w:pPr>
      <w:r w:rsidRPr="00A160D6">
        <w:rPr>
          <w:rFonts w:ascii="Times New Roman" w:hAnsi="Times New Roman"/>
          <w:sz w:val="24"/>
          <w:szCs w:val="24"/>
        </w:rPr>
        <w:t>все виды аллергических реакций</w:t>
      </w:r>
    </w:p>
    <w:p w14:paraId="611403CF" w14:textId="77777777" w:rsidR="00215B93" w:rsidRPr="00A160D6" w:rsidRDefault="00215B93" w:rsidP="004B0437">
      <w:pPr>
        <w:pStyle w:val="HTML"/>
        <w:numPr>
          <w:ilvl w:val="0"/>
          <w:numId w:val="976"/>
        </w:numPr>
        <w:rPr>
          <w:rFonts w:ascii="Times New Roman" w:hAnsi="Times New Roman"/>
          <w:sz w:val="24"/>
          <w:szCs w:val="24"/>
        </w:rPr>
      </w:pPr>
      <w:r w:rsidRPr="00A160D6">
        <w:rPr>
          <w:rFonts w:ascii="Times New Roman" w:hAnsi="Times New Roman"/>
          <w:sz w:val="24"/>
          <w:szCs w:val="24"/>
        </w:rPr>
        <w:t>замедленной аллергии</w:t>
      </w:r>
    </w:p>
    <w:p w14:paraId="57E313DC" w14:textId="77777777" w:rsidR="00215B93" w:rsidRPr="00A160D6" w:rsidRDefault="00215B93" w:rsidP="004B0437">
      <w:pPr>
        <w:pStyle w:val="HTML"/>
        <w:numPr>
          <w:ilvl w:val="0"/>
          <w:numId w:val="976"/>
        </w:numPr>
        <w:rPr>
          <w:rFonts w:ascii="Times New Roman" w:hAnsi="Times New Roman"/>
          <w:sz w:val="24"/>
          <w:szCs w:val="24"/>
        </w:rPr>
      </w:pPr>
      <w:r w:rsidRPr="00A160D6">
        <w:rPr>
          <w:rFonts w:ascii="Times New Roman" w:hAnsi="Times New Roman"/>
          <w:sz w:val="24"/>
          <w:szCs w:val="24"/>
        </w:rPr>
        <w:t>повреждение иммунными комплексами</w:t>
      </w:r>
    </w:p>
    <w:p w14:paraId="3D7DBBD5" w14:textId="77777777" w:rsidR="00215B93" w:rsidRPr="00A160D6" w:rsidRDefault="00215B93" w:rsidP="00215B93">
      <w:pPr>
        <w:pStyle w:val="HTML"/>
        <w:rPr>
          <w:rFonts w:ascii="Times New Roman" w:hAnsi="Times New Roman"/>
          <w:sz w:val="24"/>
          <w:szCs w:val="24"/>
        </w:rPr>
      </w:pPr>
    </w:p>
    <w:p w14:paraId="1B9BBD36"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клетки принимают основное участие в развитии воспаления прибронхиальной астме:</w:t>
      </w:r>
    </w:p>
    <w:p w14:paraId="40B68A7F"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-эозинофилы</w:t>
      </w:r>
    </w:p>
    <w:p w14:paraId="35EC07B9"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-тучные клетки</w:t>
      </w:r>
    </w:p>
    <w:p w14:paraId="3AF11907"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-нейтрофилы</w:t>
      </w:r>
    </w:p>
    <w:p w14:paraId="4E59ECB2"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-Т-лимфоциты</w:t>
      </w:r>
    </w:p>
    <w:p w14:paraId="6ADA499E"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-тромбоциты</w:t>
      </w:r>
    </w:p>
    <w:p w14:paraId="53473440" w14:textId="77777777" w:rsidR="00215B93" w:rsidRPr="00A160D6" w:rsidRDefault="00215B93" w:rsidP="004B0437">
      <w:pPr>
        <w:pStyle w:val="HTML"/>
        <w:numPr>
          <w:ilvl w:val="0"/>
          <w:numId w:val="977"/>
        </w:numPr>
        <w:rPr>
          <w:rFonts w:ascii="Times New Roman" w:hAnsi="Times New Roman"/>
          <w:sz w:val="24"/>
          <w:szCs w:val="24"/>
        </w:rPr>
      </w:pPr>
      <w:r w:rsidRPr="00A160D6">
        <w:rPr>
          <w:rFonts w:ascii="Times New Roman" w:hAnsi="Times New Roman"/>
          <w:sz w:val="24"/>
          <w:szCs w:val="24"/>
        </w:rPr>
        <w:t>эритроциты</w:t>
      </w:r>
    </w:p>
    <w:p w14:paraId="6DAC4CD8" w14:textId="77777777" w:rsidR="00215B93" w:rsidRPr="00A160D6" w:rsidRDefault="00215B93" w:rsidP="00215B93">
      <w:pPr>
        <w:pStyle w:val="HTML"/>
        <w:rPr>
          <w:rFonts w:ascii="Times New Roman" w:hAnsi="Times New Roman"/>
          <w:sz w:val="24"/>
          <w:szCs w:val="24"/>
        </w:rPr>
      </w:pPr>
    </w:p>
    <w:p w14:paraId="060CF342"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Антагонисты кальция наиболее выраженный эффект оказывают при</w:t>
      </w:r>
    </w:p>
    <w:p w14:paraId="39DCD6F6" w14:textId="77777777" w:rsidR="00215B93" w:rsidRPr="00A160D6" w:rsidRDefault="00215B93" w:rsidP="004B0437">
      <w:pPr>
        <w:pStyle w:val="HTML"/>
        <w:numPr>
          <w:ilvl w:val="0"/>
          <w:numId w:val="978"/>
        </w:numPr>
        <w:rPr>
          <w:rFonts w:ascii="Times New Roman" w:hAnsi="Times New Roman"/>
          <w:sz w:val="24"/>
          <w:szCs w:val="24"/>
        </w:rPr>
      </w:pPr>
      <w:r w:rsidRPr="00A160D6">
        <w:rPr>
          <w:rFonts w:ascii="Times New Roman" w:hAnsi="Times New Roman"/>
          <w:sz w:val="24"/>
          <w:szCs w:val="24"/>
        </w:rPr>
        <w:t>аллергической астме</w:t>
      </w:r>
    </w:p>
    <w:p w14:paraId="682F66BE" w14:textId="77777777" w:rsidR="00215B93" w:rsidRPr="00A160D6" w:rsidRDefault="00215B93" w:rsidP="004B0437">
      <w:pPr>
        <w:pStyle w:val="HTML"/>
        <w:numPr>
          <w:ilvl w:val="0"/>
          <w:numId w:val="978"/>
        </w:numPr>
        <w:rPr>
          <w:rFonts w:ascii="Times New Roman" w:hAnsi="Times New Roman"/>
          <w:sz w:val="24"/>
          <w:szCs w:val="24"/>
        </w:rPr>
      </w:pPr>
      <w:r w:rsidRPr="00A160D6">
        <w:rPr>
          <w:rFonts w:ascii="Times New Roman" w:hAnsi="Times New Roman"/>
          <w:sz w:val="24"/>
          <w:szCs w:val="24"/>
        </w:rPr>
        <w:t>неаллергической астме</w:t>
      </w:r>
    </w:p>
    <w:p w14:paraId="7D857CE2" w14:textId="77777777" w:rsidR="00215B93" w:rsidRPr="00A160D6" w:rsidRDefault="00215B93" w:rsidP="004B0437">
      <w:pPr>
        <w:pStyle w:val="HTML"/>
        <w:numPr>
          <w:ilvl w:val="0"/>
          <w:numId w:val="978"/>
        </w:numPr>
        <w:rPr>
          <w:rFonts w:ascii="Times New Roman" w:hAnsi="Times New Roman"/>
          <w:sz w:val="24"/>
          <w:szCs w:val="24"/>
        </w:rPr>
      </w:pPr>
      <w:r w:rsidRPr="00A160D6">
        <w:rPr>
          <w:rFonts w:ascii="Times New Roman" w:hAnsi="Times New Roman"/>
          <w:sz w:val="24"/>
          <w:szCs w:val="24"/>
        </w:rPr>
        <w:t>смешанной астме</w:t>
      </w:r>
    </w:p>
    <w:p w14:paraId="0514DF98" w14:textId="77777777" w:rsidR="00215B93" w:rsidRPr="00A160D6" w:rsidRDefault="00215B93" w:rsidP="004B0437">
      <w:pPr>
        <w:pStyle w:val="HTML"/>
        <w:numPr>
          <w:ilvl w:val="0"/>
          <w:numId w:val="978"/>
        </w:numPr>
        <w:rPr>
          <w:rFonts w:ascii="Times New Roman" w:hAnsi="Times New Roman"/>
          <w:sz w:val="24"/>
          <w:szCs w:val="24"/>
        </w:rPr>
      </w:pPr>
      <w:r w:rsidRPr="00A160D6">
        <w:rPr>
          <w:rFonts w:ascii="Times New Roman" w:hAnsi="Times New Roman"/>
          <w:sz w:val="24"/>
          <w:szCs w:val="24"/>
        </w:rPr>
        <w:t>-астме физического усилия</w:t>
      </w:r>
    </w:p>
    <w:p w14:paraId="0CD27681" w14:textId="77777777" w:rsidR="00215B93" w:rsidRPr="00A160D6" w:rsidRDefault="00215B93" w:rsidP="004B0437">
      <w:pPr>
        <w:pStyle w:val="HTML"/>
        <w:numPr>
          <w:ilvl w:val="0"/>
          <w:numId w:val="978"/>
        </w:numPr>
        <w:rPr>
          <w:rFonts w:ascii="Times New Roman" w:hAnsi="Times New Roman"/>
          <w:sz w:val="24"/>
          <w:szCs w:val="24"/>
        </w:rPr>
      </w:pPr>
      <w:r w:rsidRPr="00A160D6">
        <w:rPr>
          <w:rFonts w:ascii="Times New Roman" w:hAnsi="Times New Roman"/>
          <w:sz w:val="24"/>
          <w:szCs w:val="24"/>
        </w:rPr>
        <w:t>аспириновой астме</w:t>
      </w:r>
    </w:p>
    <w:p w14:paraId="0118F3C1" w14:textId="77777777" w:rsidR="00215B93" w:rsidRPr="00A160D6" w:rsidRDefault="00215B93" w:rsidP="00215B93">
      <w:pPr>
        <w:pStyle w:val="HTML"/>
        <w:rPr>
          <w:rFonts w:ascii="Times New Roman" w:hAnsi="Times New Roman"/>
          <w:sz w:val="24"/>
          <w:szCs w:val="24"/>
        </w:rPr>
      </w:pPr>
    </w:p>
    <w:p w14:paraId="354BF221" w14:textId="77777777" w:rsidR="00215B93" w:rsidRPr="00A160D6" w:rsidRDefault="00215B93" w:rsidP="004B0437">
      <w:pPr>
        <w:pStyle w:val="HTML"/>
        <w:numPr>
          <w:ilvl w:val="0"/>
          <w:numId w:val="15"/>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Препаратами для предупреждения приступов бронхиальной астмы являются</w:t>
      </w:r>
    </w:p>
    <w:p w14:paraId="3D94AC9D" w14:textId="77777777" w:rsidR="00215B93" w:rsidRPr="00A160D6" w:rsidRDefault="00215B93" w:rsidP="004B0437">
      <w:pPr>
        <w:pStyle w:val="HTML"/>
        <w:numPr>
          <w:ilvl w:val="0"/>
          <w:numId w:val="979"/>
        </w:numPr>
        <w:rPr>
          <w:rFonts w:ascii="Times New Roman" w:hAnsi="Times New Roman"/>
          <w:sz w:val="24"/>
          <w:szCs w:val="24"/>
        </w:rPr>
      </w:pPr>
      <w:r w:rsidRPr="00A160D6">
        <w:rPr>
          <w:rFonts w:ascii="Times New Roman" w:hAnsi="Times New Roman"/>
          <w:sz w:val="24"/>
          <w:szCs w:val="24"/>
        </w:rPr>
        <w:t>-ингаляционные глюкокортикоиды</w:t>
      </w:r>
    </w:p>
    <w:p w14:paraId="0BAED319" w14:textId="77777777" w:rsidR="00215B93" w:rsidRPr="00A160D6" w:rsidRDefault="00215B93" w:rsidP="004B0437">
      <w:pPr>
        <w:pStyle w:val="HTML"/>
        <w:numPr>
          <w:ilvl w:val="0"/>
          <w:numId w:val="979"/>
        </w:numPr>
        <w:rPr>
          <w:rFonts w:ascii="Times New Roman" w:hAnsi="Times New Roman"/>
          <w:sz w:val="24"/>
          <w:szCs w:val="24"/>
        </w:rPr>
      </w:pPr>
      <w:r w:rsidRPr="00A160D6">
        <w:rPr>
          <w:rFonts w:ascii="Times New Roman" w:hAnsi="Times New Roman"/>
          <w:sz w:val="24"/>
          <w:szCs w:val="24"/>
        </w:rPr>
        <w:t>бета2-агонисты короткого действия</w:t>
      </w:r>
    </w:p>
    <w:p w14:paraId="4CE52FF6" w14:textId="77777777" w:rsidR="00215B93" w:rsidRPr="00A160D6" w:rsidRDefault="00215B93" w:rsidP="004B0437">
      <w:pPr>
        <w:pStyle w:val="HTML"/>
        <w:numPr>
          <w:ilvl w:val="0"/>
          <w:numId w:val="979"/>
        </w:numPr>
        <w:rPr>
          <w:rFonts w:ascii="Times New Roman" w:hAnsi="Times New Roman"/>
          <w:sz w:val="24"/>
          <w:szCs w:val="24"/>
        </w:rPr>
      </w:pPr>
      <w:r w:rsidRPr="00A160D6">
        <w:rPr>
          <w:rFonts w:ascii="Times New Roman" w:hAnsi="Times New Roman"/>
          <w:sz w:val="24"/>
          <w:szCs w:val="24"/>
        </w:rPr>
        <w:t>антагонисты кальция</w:t>
      </w:r>
    </w:p>
    <w:p w14:paraId="0F6DCDF5" w14:textId="77777777" w:rsidR="00215B93" w:rsidRPr="00A160D6" w:rsidRDefault="00215B93" w:rsidP="004B0437">
      <w:pPr>
        <w:pStyle w:val="HTML"/>
        <w:numPr>
          <w:ilvl w:val="0"/>
          <w:numId w:val="979"/>
        </w:numPr>
        <w:rPr>
          <w:rFonts w:ascii="Times New Roman" w:hAnsi="Times New Roman"/>
          <w:sz w:val="24"/>
          <w:szCs w:val="24"/>
        </w:rPr>
      </w:pPr>
      <w:r w:rsidRPr="00A160D6">
        <w:rPr>
          <w:rFonts w:ascii="Times New Roman" w:hAnsi="Times New Roman"/>
          <w:sz w:val="24"/>
          <w:szCs w:val="24"/>
        </w:rPr>
        <w:t>глюкокортикоиды в/вено</w:t>
      </w:r>
    </w:p>
    <w:p w14:paraId="0282DE77" w14:textId="77777777" w:rsidR="00215B93" w:rsidRPr="00A160D6" w:rsidRDefault="00215B93" w:rsidP="00215B93">
      <w:pPr>
        <w:pStyle w:val="HTML"/>
        <w:ind w:left="720"/>
        <w:rPr>
          <w:rFonts w:ascii="Times New Roman" w:hAnsi="Times New Roman"/>
          <w:sz w:val="24"/>
          <w:szCs w:val="24"/>
        </w:rPr>
      </w:pPr>
    </w:p>
    <w:p w14:paraId="719D2004" w14:textId="77777777" w:rsidR="00215B93" w:rsidRPr="00A160D6" w:rsidRDefault="00215B93" w:rsidP="004B0437">
      <w:pPr>
        <w:numPr>
          <w:ilvl w:val="0"/>
          <w:numId w:val="15"/>
        </w:numPr>
        <w:tabs>
          <w:tab w:val="clear" w:pos="720"/>
          <w:tab w:val="num" w:pos="644"/>
        </w:tabs>
        <w:suppressAutoHyphens/>
        <w:ind w:left="644"/>
      </w:pPr>
      <w:r w:rsidRPr="00A160D6">
        <w:t xml:space="preserve"> </w:t>
      </w:r>
      <w:r w:rsidRPr="00A160D6">
        <w:rPr>
          <w:spacing w:val="2"/>
        </w:rPr>
        <w:t>Задача по повышению уровня рождаемости согласно демографиче</w:t>
      </w:r>
      <w:r w:rsidRPr="00A160D6">
        <w:t>ской политики РФ до 2025 года включает в себя:</w:t>
      </w:r>
    </w:p>
    <w:p w14:paraId="33E240C7" w14:textId="77777777" w:rsidR="00215B93" w:rsidRPr="00A160D6" w:rsidRDefault="00215B93" w:rsidP="00215B93">
      <w:pPr>
        <w:ind w:left="644"/>
        <w:jc w:val="both"/>
      </w:pPr>
      <w:r w:rsidRPr="00A160D6">
        <w:t>1.Поддержку семей, имеющих детей</w:t>
      </w:r>
    </w:p>
    <w:p w14:paraId="09DBDE80" w14:textId="77777777" w:rsidR="00215B93" w:rsidRPr="00A160D6" w:rsidRDefault="00215B93" w:rsidP="00215B93">
      <w:pPr>
        <w:ind w:left="644"/>
        <w:jc w:val="both"/>
      </w:pPr>
      <w:r w:rsidRPr="00A160D6">
        <w:rPr>
          <w:spacing w:val="-6"/>
        </w:rPr>
        <w:t xml:space="preserve">2.  </w:t>
      </w:r>
      <w:r w:rsidRPr="00A160D6">
        <w:t>Предоставление пособий в связи с рождением и воспитанием детей</w:t>
      </w:r>
    </w:p>
    <w:p w14:paraId="52F37D8F" w14:textId="77777777" w:rsidR="00215B93" w:rsidRPr="00A160D6" w:rsidRDefault="00215B93" w:rsidP="00215B93">
      <w:pPr>
        <w:ind w:left="644"/>
        <w:jc w:val="both"/>
      </w:pPr>
      <w:r w:rsidRPr="00A160D6">
        <w:rPr>
          <w:spacing w:val="-5"/>
        </w:rPr>
        <w:t xml:space="preserve">3. </w:t>
      </w:r>
      <w:r w:rsidRPr="00A160D6">
        <w:rPr>
          <w:spacing w:val="3"/>
        </w:rPr>
        <w:t>Усиление стимулирующей роли господдержки семей, имеющих детей, в</w:t>
      </w:r>
      <w:r w:rsidRPr="00A160D6">
        <w:rPr>
          <w:spacing w:val="3"/>
        </w:rPr>
        <w:br/>
      </w:r>
      <w:r w:rsidRPr="00A160D6">
        <w:rPr>
          <w:spacing w:val="-1"/>
        </w:rPr>
        <w:t>форме   предоставления   материнского   (семейного)   капитала,   масштабное</w:t>
      </w:r>
      <w:r w:rsidRPr="00A160D6">
        <w:rPr>
          <w:spacing w:val="-1"/>
        </w:rPr>
        <w:br/>
      </w:r>
      <w:r w:rsidRPr="00A160D6">
        <w:t>строительство доступного жилья для семей с детьми</w:t>
      </w:r>
    </w:p>
    <w:p w14:paraId="6224C577" w14:textId="77777777" w:rsidR="00215B93" w:rsidRPr="00A160D6" w:rsidRDefault="00215B93" w:rsidP="00215B93">
      <w:pPr>
        <w:ind w:left="644"/>
        <w:jc w:val="both"/>
      </w:pPr>
      <w:r w:rsidRPr="00A160D6">
        <w:rPr>
          <w:spacing w:val="-5"/>
        </w:rPr>
        <w:t>4.</w:t>
      </w:r>
      <w:r w:rsidRPr="00A160D6">
        <w:t xml:space="preserve"> Развитие ипотечного кредитования</w:t>
      </w:r>
    </w:p>
    <w:p w14:paraId="37B8635D" w14:textId="77777777" w:rsidR="00215B93" w:rsidRPr="00A160D6" w:rsidRDefault="00215B93" w:rsidP="00215B93">
      <w:pPr>
        <w:ind w:left="644"/>
        <w:jc w:val="both"/>
      </w:pPr>
      <w:r w:rsidRPr="00A160D6">
        <w:rPr>
          <w:spacing w:val="-5"/>
        </w:rPr>
        <w:t xml:space="preserve">5. </w:t>
      </w:r>
      <w:r w:rsidRPr="00A160D6">
        <w:t>Реализацию региональных программ, обеспечение жильём молодых семей</w:t>
      </w:r>
    </w:p>
    <w:p w14:paraId="37C8A74D" w14:textId="77777777" w:rsidR="00215B93" w:rsidRPr="00A160D6" w:rsidRDefault="00215B93" w:rsidP="004B0437">
      <w:pPr>
        <w:numPr>
          <w:ilvl w:val="0"/>
          <w:numId w:val="978"/>
        </w:numPr>
        <w:suppressAutoHyphens/>
        <w:jc w:val="both"/>
      </w:pPr>
      <w:r w:rsidRPr="00A160D6">
        <w:rPr>
          <w:spacing w:val="-3"/>
        </w:rPr>
        <w:t xml:space="preserve"> </w:t>
      </w:r>
      <w:r w:rsidRPr="00A160D6">
        <w:rPr>
          <w:spacing w:val="-1"/>
        </w:rPr>
        <w:t>Верно всё</w:t>
      </w:r>
    </w:p>
    <w:p w14:paraId="27C6F783" w14:textId="77777777" w:rsidR="00215B93" w:rsidRPr="00A160D6" w:rsidRDefault="00215B93" w:rsidP="00215B93">
      <w:pPr>
        <w:ind w:left="720"/>
        <w:jc w:val="both"/>
      </w:pPr>
    </w:p>
    <w:p w14:paraId="17121B75" w14:textId="77777777" w:rsidR="00215B93" w:rsidRPr="00A160D6" w:rsidRDefault="00215B93" w:rsidP="00215B93">
      <w:pPr>
        <w:jc w:val="both"/>
      </w:pPr>
      <w:r w:rsidRPr="00A160D6">
        <w:rPr>
          <w:spacing w:val="-1"/>
        </w:rPr>
        <w:t>993. Факторами, обусловливающими объем медицинской помощи в по</w:t>
      </w:r>
      <w:r w:rsidRPr="00A160D6">
        <w:rPr>
          <w:spacing w:val="-1"/>
        </w:rPr>
        <w:softHyphen/>
      </w:r>
      <w:r w:rsidRPr="00A160D6">
        <w:t>ликлинике, могут быть все, кроме:</w:t>
      </w:r>
    </w:p>
    <w:p w14:paraId="2CB41A31" w14:textId="77777777" w:rsidR="00215B93" w:rsidRPr="00A160D6" w:rsidRDefault="00215B93" w:rsidP="00215B93">
      <w:pPr>
        <w:jc w:val="both"/>
      </w:pPr>
      <w:r w:rsidRPr="00A160D6">
        <w:rPr>
          <w:spacing w:val="-9"/>
        </w:rPr>
        <w:t xml:space="preserve">1. </w:t>
      </w:r>
      <w:r w:rsidRPr="00A160D6">
        <w:t>Характеристики врачебного участка</w:t>
      </w:r>
    </w:p>
    <w:p w14:paraId="145D969B" w14:textId="77777777" w:rsidR="00215B93" w:rsidRPr="00A160D6" w:rsidRDefault="00215B93" w:rsidP="00215B93">
      <w:pPr>
        <w:jc w:val="both"/>
      </w:pPr>
      <w:r w:rsidRPr="00A160D6">
        <w:rPr>
          <w:spacing w:val="-6"/>
        </w:rPr>
        <w:t xml:space="preserve">2. </w:t>
      </w:r>
      <w:r w:rsidRPr="00A160D6">
        <w:t>Обеспеченности населения койками стационара по специальностям</w:t>
      </w:r>
    </w:p>
    <w:p w14:paraId="656772C0" w14:textId="77777777" w:rsidR="00215B93" w:rsidRPr="00A160D6" w:rsidRDefault="00215B93" w:rsidP="00215B93">
      <w:pPr>
        <w:jc w:val="both"/>
      </w:pPr>
      <w:r w:rsidRPr="00A160D6">
        <w:rPr>
          <w:spacing w:val="-5"/>
        </w:rPr>
        <w:t xml:space="preserve">3. </w:t>
      </w:r>
      <w:r w:rsidRPr="00A160D6">
        <w:t>Заболеваемости населения</w:t>
      </w:r>
    </w:p>
    <w:p w14:paraId="4CAA23AA" w14:textId="77777777" w:rsidR="00215B93" w:rsidRPr="00A160D6" w:rsidRDefault="00215B93" w:rsidP="00215B93">
      <w:pPr>
        <w:jc w:val="both"/>
      </w:pPr>
      <w:r w:rsidRPr="00A160D6">
        <w:rPr>
          <w:spacing w:val="-14"/>
        </w:rPr>
        <w:t>4.</w:t>
      </w:r>
      <w:r w:rsidRPr="00A160D6">
        <w:rPr>
          <w:spacing w:val="-4"/>
        </w:rPr>
        <w:t>Укомплектованности врачебными кадрами</w:t>
      </w:r>
    </w:p>
    <w:p w14:paraId="36270A86" w14:textId="77777777" w:rsidR="00215B93" w:rsidRPr="00A160D6" w:rsidRDefault="00215B93" w:rsidP="00215B93">
      <w:pPr>
        <w:jc w:val="both"/>
      </w:pPr>
      <w:r w:rsidRPr="00A160D6">
        <w:rPr>
          <w:spacing w:val="-10"/>
        </w:rPr>
        <w:t xml:space="preserve">5. </w:t>
      </w:r>
      <w:r w:rsidRPr="00A160D6">
        <w:t xml:space="preserve"> </w:t>
      </w:r>
      <w:r w:rsidRPr="00A160D6">
        <w:rPr>
          <w:spacing w:val="-4"/>
        </w:rPr>
        <w:t>Функции врачебной должности</w:t>
      </w:r>
    </w:p>
    <w:p w14:paraId="12CB8163" w14:textId="77777777" w:rsidR="00215B93" w:rsidRPr="00A160D6" w:rsidRDefault="00215B93" w:rsidP="00215B93">
      <w:pPr>
        <w:rPr>
          <w:spacing w:val="-4"/>
        </w:rPr>
      </w:pPr>
      <w:r w:rsidRPr="00A160D6">
        <w:rPr>
          <w:spacing w:val="-10"/>
        </w:rPr>
        <w:t xml:space="preserve">6.  </w:t>
      </w:r>
      <w:r w:rsidRPr="00A160D6">
        <w:rPr>
          <w:spacing w:val="-4"/>
        </w:rPr>
        <w:t>Всё перечисленное верно</w:t>
      </w:r>
    </w:p>
    <w:p w14:paraId="242F6A1D" w14:textId="77777777" w:rsidR="00215B93" w:rsidRPr="00A160D6" w:rsidRDefault="00215B93" w:rsidP="00215B93">
      <w:pPr>
        <w:rPr>
          <w:spacing w:val="-4"/>
        </w:rPr>
      </w:pPr>
    </w:p>
    <w:p w14:paraId="4A06A863" w14:textId="77777777" w:rsidR="00215B93" w:rsidRPr="00A160D6" w:rsidRDefault="00215B93" w:rsidP="00215B93">
      <w:pPr>
        <w:jc w:val="both"/>
      </w:pPr>
      <w:r w:rsidRPr="00A160D6">
        <w:rPr>
          <w:spacing w:val="-4"/>
        </w:rPr>
        <w:t xml:space="preserve">994. </w:t>
      </w:r>
      <w:r w:rsidRPr="00A160D6">
        <w:t>В Российской Федерации признаются формы собственности, кроме:</w:t>
      </w:r>
    </w:p>
    <w:p w14:paraId="7C76AD3C" w14:textId="77777777" w:rsidR="00215B93" w:rsidRPr="00A160D6" w:rsidRDefault="00215B93" w:rsidP="00215B93">
      <w:pPr>
        <w:jc w:val="both"/>
        <w:rPr>
          <w:spacing w:val="-6"/>
        </w:rPr>
      </w:pPr>
      <w:r w:rsidRPr="00A160D6">
        <w:rPr>
          <w:spacing w:val="-6"/>
        </w:rPr>
        <w:t xml:space="preserve">1. Государственной </w:t>
      </w:r>
    </w:p>
    <w:p w14:paraId="6FE0DDBD" w14:textId="77777777" w:rsidR="00215B93" w:rsidRPr="00AA162F" w:rsidRDefault="00215B93" w:rsidP="00AA162F">
      <w:pPr>
        <w:jc w:val="both"/>
      </w:pPr>
      <w:r w:rsidRPr="00AA162F">
        <w:t>2. Муниципальной</w:t>
      </w:r>
    </w:p>
    <w:p w14:paraId="20A7A11C" w14:textId="77777777" w:rsidR="00215B93" w:rsidRPr="00AA162F" w:rsidRDefault="00215B93" w:rsidP="00AA162F">
      <w:pPr>
        <w:jc w:val="both"/>
      </w:pPr>
      <w:r w:rsidRPr="00AA162F">
        <w:rPr>
          <w:spacing w:val="-9"/>
        </w:rPr>
        <w:t xml:space="preserve">3. </w:t>
      </w:r>
      <w:r w:rsidRPr="00AA162F">
        <w:rPr>
          <w:spacing w:val="-6"/>
        </w:rPr>
        <w:t>Частной</w:t>
      </w:r>
    </w:p>
    <w:p w14:paraId="59DC75FA" w14:textId="77777777" w:rsidR="00215B93" w:rsidRPr="00AA162F" w:rsidRDefault="00215B93" w:rsidP="00AA162F">
      <w:pPr>
        <w:jc w:val="both"/>
        <w:rPr>
          <w:spacing w:val="-4"/>
        </w:rPr>
      </w:pPr>
      <w:r w:rsidRPr="00AA162F">
        <w:rPr>
          <w:spacing w:val="-11"/>
        </w:rPr>
        <w:t xml:space="preserve">4.  </w:t>
      </w:r>
      <w:r w:rsidRPr="00AA162F">
        <w:rPr>
          <w:spacing w:val="-4"/>
        </w:rPr>
        <w:t>Вечных прав на имущество лиц (фактически и юридически)</w:t>
      </w:r>
    </w:p>
    <w:p w14:paraId="79A6EA9B" w14:textId="77777777" w:rsidR="00215B93" w:rsidRPr="00AA162F" w:rsidRDefault="00215B93" w:rsidP="00AA162F">
      <w:pPr>
        <w:jc w:val="both"/>
        <w:rPr>
          <w:spacing w:val="-4"/>
        </w:rPr>
      </w:pPr>
    </w:p>
    <w:p w14:paraId="13834701" w14:textId="77777777" w:rsidR="00215B93" w:rsidRPr="00AA162F" w:rsidRDefault="00215B93" w:rsidP="00AA162F">
      <w:pPr>
        <w:jc w:val="both"/>
      </w:pPr>
      <w:r w:rsidRPr="00AA162F">
        <w:rPr>
          <w:spacing w:val="-4"/>
        </w:rPr>
        <w:t xml:space="preserve">995. </w:t>
      </w:r>
      <w:r w:rsidRPr="00AA162F">
        <w:rPr>
          <w:spacing w:val="-1"/>
        </w:rPr>
        <w:t>Штатные нормативы - это:</w:t>
      </w:r>
    </w:p>
    <w:p w14:paraId="2E47AD3B" w14:textId="77777777" w:rsidR="00215B93" w:rsidRPr="00AA162F" w:rsidRDefault="00215B93" w:rsidP="00AA162F">
      <w:pPr>
        <w:jc w:val="both"/>
      </w:pPr>
      <w:r w:rsidRPr="00AA162F">
        <w:t>а) Объем работы персонала учреждения</w:t>
      </w:r>
    </w:p>
    <w:p w14:paraId="0ECD8F4C" w14:textId="77777777" w:rsidR="00215B93" w:rsidRPr="00AA162F" w:rsidRDefault="00215B93" w:rsidP="00AA162F">
      <w:pPr>
        <w:jc w:val="both"/>
      </w:pPr>
      <w:r w:rsidRPr="00AA162F">
        <w:rPr>
          <w:spacing w:val="-7"/>
        </w:rPr>
        <w:t xml:space="preserve">6) </w:t>
      </w:r>
      <w:r w:rsidRPr="00AA162F">
        <w:t>Затраты труда на определенный объем работы</w:t>
      </w:r>
    </w:p>
    <w:p w14:paraId="7EFF086F" w14:textId="77777777" w:rsidR="00215B93" w:rsidRPr="00AA162F" w:rsidRDefault="00215B93" w:rsidP="00AA162F">
      <w:pPr>
        <w:jc w:val="both"/>
      </w:pPr>
      <w:r w:rsidRPr="00AA162F">
        <w:rPr>
          <w:spacing w:val="-6"/>
        </w:rPr>
        <w:t xml:space="preserve">в) </w:t>
      </w:r>
      <w:r w:rsidRPr="00AA162F">
        <w:t>Нормативы численности персонала</w:t>
      </w:r>
    </w:p>
    <w:p w14:paraId="18F38283" w14:textId="77777777" w:rsidR="00215B93" w:rsidRPr="00AA162F" w:rsidRDefault="00215B93" w:rsidP="00AA162F">
      <w:pPr>
        <w:jc w:val="both"/>
      </w:pPr>
      <w:r w:rsidRPr="00AA162F">
        <w:rPr>
          <w:spacing w:val="-9"/>
        </w:rPr>
        <w:t>г)</w:t>
      </w:r>
      <w:r w:rsidRPr="00AA162F">
        <w:tab/>
        <w:t xml:space="preserve"> Расчетные нормы времени</w:t>
      </w:r>
    </w:p>
    <w:p w14:paraId="50E29C8D" w14:textId="77777777" w:rsidR="00215B93" w:rsidRPr="00AA162F" w:rsidRDefault="00215B93" w:rsidP="00AA162F">
      <w:pPr>
        <w:jc w:val="both"/>
      </w:pPr>
      <w:r w:rsidRPr="00AA162F">
        <w:rPr>
          <w:spacing w:val="-6"/>
        </w:rPr>
        <w:t xml:space="preserve">д) </w:t>
      </w:r>
      <w:r w:rsidRPr="00AA162F">
        <w:t>Расчетные нормы нагрузки (обслуживание)</w:t>
      </w:r>
    </w:p>
    <w:p w14:paraId="209CB992" w14:textId="77777777" w:rsidR="00215B93" w:rsidRPr="00AA162F" w:rsidRDefault="00215B93" w:rsidP="00AA162F">
      <w:pPr>
        <w:jc w:val="both"/>
      </w:pPr>
    </w:p>
    <w:p w14:paraId="3787E28B" w14:textId="77777777" w:rsidR="00215B93" w:rsidRPr="00AA162F" w:rsidRDefault="00215B93" w:rsidP="00AA162F">
      <w:pPr>
        <w:jc w:val="both"/>
        <w:rPr>
          <w:spacing w:val="3"/>
        </w:rPr>
      </w:pPr>
      <w:r w:rsidRPr="00AA162F">
        <w:t xml:space="preserve">996. </w:t>
      </w:r>
      <w:r w:rsidRPr="00AA162F">
        <w:rPr>
          <w:spacing w:val="4"/>
        </w:rPr>
        <w:t>Необходимая информация для составления штатного расписания</w:t>
      </w:r>
      <w:r w:rsidRPr="00AA162F">
        <w:rPr>
          <w:spacing w:val="4"/>
        </w:rPr>
        <w:br/>
      </w:r>
      <w:r w:rsidRPr="00AA162F">
        <w:rPr>
          <w:spacing w:val="3"/>
        </w:rPr>
        <w:t xml:space="preserve">ЛПУ: </w:t>
      </w:r>
    </w:p>
    <w:p w14:paraId="730AB36D" w14:textId="77777777" w:rsidR="00215B93" w:rsidRPr="00AA162F" w:rsidRDefault="00215B93" w:rsidP="00AA162F">
      <w:pPr>
        <w:jc w:val="both"/>
        <w:rPr>
          <w:spacing w:val="3"/>
        </w:rPr>
      </w:pPr>
      <w:r w:rsidRPr="00AA162F">
        <w:rPr>
          <w:spacing w:val="3"/>
        </w:rPr>
        <w:t xml:space="preserve">1) нормы нагрузки персонала; </w:t>
      </w:r>
    </w:p>
    <w:p w14:paraId="7C9260FE" w14:textId="77777777" w:rsidR="00215B93" w:rsidRPr="00AA162F" w:rsidRDefault="00215B93" w:rsidP="00AA162F">
      <w:pPr>
        <w:rPr>
          <w:spacing w:val="5"/>
        </w:rPr>
      </w:pPr>
      <w:r w:rsidRPr="00AA162F">
        <w:rPr>
          <w:spacing w:val="3"/>
        </w:rPr>
        <w:t>2) планируемые объемы деятельности;</w:t>
      </w:r>
      <w:r w:rsidRPr="00AA162F">
        <w:rPr>
          <w:spacing w:val="3"/>
        </w:rPr>
        <w:br/>
      </w:r>
      <w:r w:rsidRPr="00AA162F">
        <w:rPr>
          <w:spacing w:val="5"/>
        </w:rPr>
        <w:t xml:space="preserve">3) численность обслуживаемого контингента; </w:t>
      </w:r>
    </w:p>
    <w:p w14:paraId="169FEEFB" w14:textId="77777777" w:rsidR="00215B93" w:rsidRPr="00AA162F" w:rsidRDefault="00215B93" w:rsidP="00AA162F">
      <w:pPr>
        <w:jc w:val="both"/>
      </w:pPr>
      <w:r w:rsidRPr="00AA162F">
        <w:rPr>
          <w:spacing w:val="5"/>
        </w:rPr>
        <w:t xml:space="preserve">4) организационные формы </w:t>
      </w:r>
      <w:r w:rsidRPr="00AA162F">
        <w:t xml:space="preserve">работы учреждения; </w:t>
      </w:r>
    </w:p>
    <w:p w14:paraId="109FCCA8" w14:textId="77777777" w:rsidR="00215B93" w:rsidRPr="00AA162F" w:rsidRDefault="00215B93" w:rsidP="00AA162F">
      <w:pPr>
        <w:jc w:val="both"/>
      </w:pPr>
      <w:r w:rsidRPr="00AA162F">
        <w:t>5) перспективы заболеваемости обслуживаемого контин</w:t>
      </w:r>
      <w:r w:rsidRPr="00AA162F">
        <w:softHyphen/>
        <w:t>гента</w:t>
      </w:r>
    </w:p>
    <w:p w14:paraId="5D7B08B8" w14:textId="77777777" w:rsidR="00215B93" w:rsidRPr="00AA162F" w:rsidRDefault="00215B93" w:rsidP="00AA162F">
      <w:pPr>
        <w:jc w:val="both"/>
      </w:pPr>
    </w:p>
    <w:p w14:paraId="540A63D1" w14:textId="77777777" w:rsidR="00215B93" w:rsidRPr="00AA162F" w:rsidRDefault="00215B93" w:rsidP="00AA162F">
      <w:pPr>
        <w:jc w:val="both"/>
      </w:pPr>
      <w:r w:rsidRPr="00AA162F">
        <w:t>997. Медицинская документация содержит сведения о:</w:t>
      </w:r>
    </w:p>
    <w:p w14:paraId="2DA43520" w14:textId="77777777" w:rsidR="00215B93" w:rsidRPr="00AA162F" w:rsidRDefault="00215B93" w:rsidP="00AA162F">
      <w:pPr>
        <w:jc w:val="both"/>
      </w:pPr>
      <w:r w:rsidRPr="00AA162F">
        <w:rPr>
          <w:spacing w:val="-10"/>
        </w:rPr>
        <w:t>а)</w:t>
      </w:r>
      <w:r w:rsidRPr="00AA162F">
        <w:tab/>
        <w:t xml:space="preserve"> </w:t>
      </w:r>
      <w:r w:rsidRPr="00AA162F">
        <w:rPr>
          <w:spacing w:val="-5"/>
        </w:rPr>
        <w:t>Коммерческой деятельности медицинского учреждения</w:t>
      </w:r>
    </w:p>
    <w:p w14:paraId="0F96CB32" w14:textId="77777777" w:rsidR="00215B93" w:rsidRPr="00AA162F" w:rsidRDefault="00215B93" w:rsidP="00AA162F">
      <w:pPr>
        <w:jc w:val="both"/>
      </w:pPr>
      <w:r w:rsidRPr="00AA162F">
        <w:rPr>
          <w:spacing w:val="-12"/>
        </w:rPr>
        <w:t xml:space="preserve">б) </w:t>
      </w:r>
      <w:r w:rsidRPr="00AA162F">
        <w:t>Состоянии здоровья населения и отдельных лиц, объемах и качестве ока</w:t>
      </w:r>
      <w:r w:rsidRPr="00AA162F">
        <w:rPr>
          <w:spacing w:val="-5"/>
        </w:rPr>
        <w:t>зываемой медицинской помощи</w:t>
      </w:r>
    </w:p>
    <w:p w14:paraId="26FDE3FB" w14:textId="77777777" w:rsidR="00215B93" w:rsidRPr="00AA162F" w:rsidRDefault="00215B93" w:rsidP="00AA162F">
      <w:pPr>
        <w:jc w:val="both"/>
      </w:pPr>
      <w:r w:rsidRPr="00AA162F">
        <w:rPr>
          <w:spacing w:val="-13"/>
        </w:rPr>
        <w:t>в)</w:t>
      </w:r>
      <w:r w:rsidRPr="00AA162F">
        <w:tab/>
        <w:t xml:space="preserve"> </w:t>
      </w:r>
      <w:r w:rsidRPr="00AA162F">
        <w:rPr>
          <w:spacing w:val="-4"/>
        </w:rPr>
        <w:t>Хозяйственной деятельности медицинского учреждения</w:t>
      </w:r>
    </w:p>
    <w:p w14:paraId="751FCB1A" w14:textId="77777777" w:rsidR="00215B93" w:rsidRPr="00AA162F" w:rsidRDefault="00215B93" w:rsidP="00AA162F">
      <w:pPr>
        <w:jc w:val="both"/>
      </w:pPr>
      <w:r w:rsidRPr="00AA162F">
        <w:rPr>
          <w:spacing w:val="-11"/>
        </w:rPr>
        <w:t>г)</w:t>
      </w:r>
      <w:r w:rsidRPr="00AA162F">
        <w:tab/>
        <w:t xml:space="preserve"> </w:t>
      </w:r>
      <w:r w:rsidRPr="00AA162F">
        <w:rPr>
          <w:spacing w:val="-5"/>
        </w:rPr>
        <w:t>Перспективах развития служб здравоохранения</w:t>
      </w:r>
    </w:p>
    <w:p w14:paraId="5FBFAA1E" w14:textId="77777777" w:rsidR="00215B93" w:rsidRPr="00AA162F" w:rsidRDefault="00215B93" w:rsidP="00AA162F">
      <w:pPr>
        <w:jc w:val="both"/>
        <w:rPr>
          <w:spacing w:val="-5"/>
        </w:rPr>
      </w:pPr>
      <w:r w:rsidRPr="00AA162F">
        <w:rPr>
          <w:spacing w:val="-8"/>
        </w:rPr>
        <w:t xml:space="preserve">д) </w:t>
      </w:r>
      <w:r w:rsidRPr="00AA162F">
        <w:rPr>
          <w:spacing w:val="-5"/>
        </w:rPr>
        <w:t>Финансовых ресурсах медицинского учреждения</w:t>
      </w:r>
    </w:p>
    <w:p w14:paraId="56EE1C89" w14:textId="77777777" w:rsidR="00215B93" w:rsidRPr="00AA162F" w:rsidRDefault="00215B93" w:rsidP="00AA162F">
      <w:pPr>
        <w:jc w:val="both"/>
      </w:pPr>
    </w:p>
    <w:p w14:paraId="07C9933B" w14:textId="77777777" w:rsidR="00215B93" w:rsidRPr="00AA162F" w:rsidRDefault="00215B93" w:rsidP="00AA162F">
      <w:pPr>
        <w:jc w:val="both"/>
      </w:pPr>
      <w:r w:rsidRPr="00AA162F">
        <w:rPr>
          <w:spacing w:val="-4"/>
        </w:rPr>
        <w:t xml:space="preserve">998.  </w:t>
      </w:r>
      <w:r w:rsidRPr="00AA162F">
        <w:tab/>
        <w:t>Медицинская документация необходима для:</w:t>
      </w:r>
    </w:p>
    <w:p w14:paraId="5B2201A5" w14:textId="77777777" w:rsidR="00215B93" w:rsidRPr="00AA162F" w:rsidRDefault="00215B93" w:rsidP="00AA162F">
      <w:pPr>
        <w:jc w:val="both"/>
      </w:pPr>
      <w:r w:rsidRPr="00AA162F">
        <w:rPr>
          <w:spacing w:val="-10"/>
        </w:rPr>
        <w:t xml:space="preserve">а) </w:t>
      </w:r>
      <w:r w:rsidRPr="00AA162F">
        <w:rPr>
          <w:spacing w:val="-5"/>
        </w:rPr>
        <w:t>Определения потребности населения в медицинской помощи и ее планиро</w:t>
      </w:r>
      <w:r w:rsidRPr="00AA162F">
        <w:rPr>
          <w:spacing w:val="-4"/>
        </w:rPr>
        <w:t>вании, организации и управлении службами здравоохранения</w:t>
      </w:r>
    </w:p>
    <w:p w14:paraId="42A5EE28" w14:textId="77777777" w:rsidR="00215B93" w:rsidRPr="00AA162F" w:rsidRDefault="00215B93" w:rsidP="00AA162F">
      <w:pPr>
        <w:jc w:val="both"/>
      </w:pPr>
      <w:r w:rsidRPr="00AA162F">
        <w:rPr>
          <w:spacing w:val="-12"/>
        </w:rPr>
        <w:t xml:space="preserve">б) </w:t>
      </w:r>
      <w:r w:rsidRPr="00AA162F">
        <w:rPr>
          <w:spacing w:val="-5"/>
        </w:rPr>
        <w:t>Бюрократизации здравоохранения</w:t>
      </w:r>
    </w:p>
    <w:p w14:paraId="72AE5EDA" w14:textId="77777777" w:rsidR="00215B93" w:rsidRPr="00AA162F" w:rsidRDefault="00215B93" w:rsidP="00AA162F">
      <w:pPr>
        <w:jc w:val="both"/>
      </w:pPr>
      <w:r w:rsidRPr="00AA162F">
        <w:rPr>
          <w:spacing w:val="-10"/>
        </w:rPr>
        <w:t xml:space="preserve">в) </w:t>
      </w:r>
      <w:r w:rsidRPr="00AA162F">
        <w:rPr>
          <w:spacing w:val="-4"/>
        </w:rPr>
        <w:t>Определения потребностей медицинского учреждения</w:t>
      </w:r>
    </w:p>
    <w:p w14:paraId="2679C7BC" w14:textId="77777777" w:rsidR="00215B93" w:rsidRPr="00AA162F" w:rsidRDefault="00215B93" w:rsidP="00AA162F">
      <w:pPr>
        <w:jc w:val="both"/>
        <w:rPr>
          <w:spacing w:val="-8"/>
        </w:rPr>
      </w:pPr>
      <w:r w:rsidRPr="00AA162F">
        <w:rPr>
          <w:spacing w:val="-13"/>
        </w:rPr>
        <w:t>г)</w:t>
      </w:r>
      <w:r w:rsidRPr="00AA162F">
        <w:tab/>
        <w:t xml:space="preserve"> </w:t>
      </w:r>
      <w:r w:rsidRPr="00AA162F">
        <w:rPr>
          <w:spacing w:val="-8"/>
        </w:rPr>
        <w:t>Ведения финансово-коммерческой деятельности медицинского учреждения</w:t>
      </w:r>
    </w:p>
    <w:p w14:paraId="28F03890" w14:textId="77777777" w:rsidR="00215B93" w:rsidRPr="00AA162F" w:rsidRDefault="00215B93" w:rsidP="00AA162F">
      <w:pPr>
        <w:jc w:val="both"/>
        <w:rPr>
          <w:spacing w:val="-8"/>
        </w:rPr>
      </w:pPr>
    </w:p>
    <w:p w14:paraId="22B6A7CF" w14:textId="77777777" w:rsidR="00215B93" w:rsidRPr="00AA162F" w:rsidRDefault="00215B93" w:rsidP="00AA162F">
      <w:pPr>
        <w:jc w:val="both"/>
      </w:pPr>
      <w:r w:rsidRPr="00AA162F">
        <w:rPr>
          <w:spacing w:val="-8"/>
        </w:rPr>
        <w:t xml:space="preserve">999. </w:t>
      </w:r>
      <w:r w:rsidRPr="00AA162F">
        <w:rPr>
          <w:spacing w:val="-4"/>
        </w:rPr>
        <w:t>Право на информированное добровольное согласие на медицинское</w:t>
      </w:r>
      <w:r w:rsidRPr="00AA162F">
        <w:rPr>
          <w:spacing w:val="-4"/>
        </w:rPr>
        <w:br/>
      </w:r>
      <w:r w:rsidRPr="00AA162F">
        <w:rPr>
          <w:spacing w:val="-6"/>
        </w:rPr>
        <w:t>вмешательство предоставлено:</w:t>
      </w:r>
    </w:p>
    <w:p w14:paraId="54506C37" w14:textId="77777777" w:rsidR="00215B93" w:rsidRPr="00AA162F" w:rsidRDefault="00215B93" w:rsidP="00AA162F">
      <w:pPr>
        <w:jc w:val="both"/>
      </w:pPr>
      <w:r w:rsidRPr="00AA162F">
        <w:rPr>
          <w:spacing w:val="-6"/>
        </w:rPr>
        <w:t>а) Пациенту, достигшему 18 лет</w:t>
      </w:r>
      <w:r w:rsidRPr="00AA162F">
        <w:tab/>
      </w:r>
      <w:r w:rsidRPr="00AA162F">
        <w:rPr>
          <w:spacing w:val="-4"/>
        </w:rPr>
        <w:t>б) Пациенту, достигшему 17 лет</w:t>
      </w:r>
    </w:p>
    <w:p w14:paraId="2C5466C7" w14:textId="77777777" w:rsidR="00215B93" w:rsidRPr="00AA162F" w:rsidRDefault="00215B93" w:rsidP="00AA162F">
      <w:pPr>
        <w:jc w:val="both"/>
      </w:pPr>
      <w:r w:rsidRPr="00AA162F">
        <w:rPr>
          <w:spacing w:val="-15"/>
        </w:rPr>
        <w:t>в)</w:t>
      </w:r>
      <w:r w:rsidRPr="00AA162F">
        <w:tab/>
      </w:r>
      <w:r w:rsidRPr="00AA162F">
        <w:rPr>
          <w:spacing w:val="-5"/>
        </w:rPr>
        <w:t>Пациенту, достигшему 15 лет</w:t>
      </w:r>
      <w:r w:rsidRPr="00AA162F">
        <w:tab/>
      </w:r>
      <w:r w:rsidRPr="00AA162F">
        <w:rPr>
          <w:spacing w:val="-4"/>
        </w:rPr>
        <w:t>г) Пациенту, достигшему 14 лет</w:t>
      </w:r>
    </w:p>
    <w:p w14:paraId="3CF7B03E" w14:textId="77777777" w:rsidR="00215B93" w:rsidRPr="00AA162F" w:rsidRDefault="00215B93" w:rsidP="00AA162F">
      <w:pPr>
        <w:jc w:val="both"/>
        <w:rPr>
          <w:spacing w:val="-4"/>
        </w:rPr>
      </w:pPr>
      <w:r w:rsidRPr="00AA162F">
        <w:rPr>
          <w:spacing w:val="-13"/>
        </w:rPr>
        <w:t>д)</w:t>
      </w:r>
      <w:r w:rsidRPr="00AA162F">
        <w:tab/>
      </w:r>
      <w:r w:rsidRPr="00AA162F">
        <w:rPr>
          <w:spacing w:val="-4"/>
        </w:rPr>
        <w:t>Пациенту, достигшему 16 лет</w:t>
      </w:r>
    </w:p>
    <w:p w14:paraId="05310D19" w14:textId="77777777" w:rsidR="00215B93" w:rsidRPr="00AA162F" w:rsidRDefault="00215B93" w:rsidP="00AA162F">
      <w:pPr>
        <w:jc w:val="both"/>
      </w:pPr>
    </w:p>
    <w:p w14:paraId="45D03200" w14:textId="77777777" w:rsidR="00215B93" w:rsidRPr="00AA162F" w:rsidRDefault="00215B93" w:rsidP="00AA162F">
      <w:pPr>
        <w:jc w:val="both"/>
      </w:pPr>
      <w:r w:rsidRPr="00AA162F">
        <w:rPr>
          <w:spacing w:val="-11"/>
        </w:rPr>
        <w:t xml:space="preserve">1000. </w:t>
      </w:r>
      <w:r w:rsidRPr="00AA162F">
        <w:rPr>
          <w:spacing w:val="-5"/>
        </w:rPr>
        <w:t>Под врачебной тайной понимаются:</w:t>
      </w:r>
    </w:p>
    <w:p w14:paraId="5F1B137F" w14:textId="77777777" w:rsidR="00215B93" w:rsidRPr="00AA162F" w:rsidRDefault="00215B93" w:rsidP="00AA162F">
      <w:pPr>
        <w:jc w:val="both"/>
      </w:pPr>
      <w:r w:rsidRPr="00AA162F">
        <w:rPr>
          <w:spacing w:val="-12"/>
        </w:rPr>
        <w:t>а)</w:t>
      </w:r>
      <w:r w:rsidRPr="00AA162F">
        <w:tab/>
      </w:r>
      <w:r w:rsidRPr="00AA162F">
        <w:rPr>
          <w:spacing w:val="-4"/>
        </w:rPr>
        <w:t>Сведения о состоянии здоровья гражданина, диагнозе его заболевания</w:t>
      </w:r>
    </w:p>
    <w:p w14:paraId="2CC7E5C0" w14:textId="77777777" w:rsidR="00215B93" w:rsidRPr="00AA162F" w:rsidRDefault="00215B93" w:rsidP="00AA162F">
      <w:pPr>
        <w:jc w:val="both"/>
      </w:pPr>
      <w:r w:rsidRPr="00AA162F">
        <w:rPr>
          <w:spacing w:val="-9"/>
        </w:rPr>
        <w:t>б)</w:t>
      </w:r>
      <w:r w:rsidRPr="00AA162F">
        <w:tab/>
      </w:r>
      <w:r w:rsidRPr="00AA162F">
        <w:rPr>
          <w:spacing w:val="-3"/>
        </w:rPr>
        <w:t>Сведения о факте обращения за медицинской помощью, состоянии здоро</w:t>
      </w:r>
      <w:r w:rsidRPr="00AA162F">
        <w:rPr>
          <w:spacing w:val="-3"/>
        </w:rPr>
        <w:softHyphen/>
      </w:r>
      <w:r w:rsidRPr="00AA162F">
        <w:rPr>
          <w:spacing w:val="-5"/>
        </w:rPr>
        <w:t>вья гражданина</w:t>
      </w:r>
    </w:p>
    <w:p w14:paraId="0BC5BED6" w14:textId="77777777" w:rsidR="00215B93" w:rsidRPr="00AA162F" w:rsidRDefault="00215B93" w:rsidP="00AA162F">
      <w:pPr>
        <w:jc w:val="both"/>
      </w:pPr>
      <w:r w:rsidRPr="00AA162F">
        <w:rPr>
          <w:spacing w:val="-10"/>
        </w:rPr>
        <w:t>в)</w:t>
      </w:r>
      <w:r w:rsidRPr="00AA162F">
        <w:tab/>
      </w:r>
      <w:r w:rsidRPr="00AA162F">
        <w:rPr>
          <w:spacing w:val="-3"/>
        </w:rPr>
        <w:t xml:space="preserve">Сведения о факте обращения за медицинской помощью, состоянии здоровья гражданина, диагнозе его заболевания и иные сведения, полученные при </w:t>
      </w:r>
      <w:r w:rsidRPr="00AA162F">
        <w:rPr>
          <w:spacing w:val="-5"/>
        </w:rPr>
        <w:t>его обследовании и лечении</w:t>
      </w:r>
    </w:p>
    <w:p w14:paraId="3C36C12E" w14:textId="77777777" w:rsidR="00215B93" w:rsidRPr="00AA162F" w:rsidRDefault="00215B93" w:rsidP="00AA162F">
      <w:pPr>
        <w:jc w:val="both"/>
      </w:pPr>
      <w:r w:rsidRPr="00AA162F">
        <w:rPr>
          <w:spacing w:val="-11"/>
        </w:rPr>
        <w:t>г)</w:t>
      </w:r>
      <w:r w:rsidRPr="00AA162F">
        <w:tab/>
      </w:r>
      <w:r w:rsidRPr="00AA162F">
        <w:rPr>
          <w:spacing w:val="-3"/>
        </w:rPr>
        <w:t>Сведения о факте обращения за медицинской помощью, состоянии здоро</w:t>
      </w:r>
      <w:r w:rsidRPr="00AA162F">
        <w:rPr>
          <w:spacing w:val="-4"/>
        </w:rPr>
        <w:t>вья гражданина, диагнозе его заболевания</w:t>
      </w:r>
    </w:p>
    <w:p w14:paraId="1B9DC659" w14:textId="77777777" w:rsidR="00215B93" w:rsidRPr="00AA162F" w:rsidRDefault="00215B93" w:rsidP="00AA162F">
      <w:pPr>
        <w:jc w:val="both"/>
        <w:rPr>
          <w:spacing w:val="-4"/>
        </w:rPr>
      </w:pPr>
      <w:r w:rsidRPr="00AA162F">
        <w:rPr>
          <w:spacing w:val="-10"/>
        </w:rPr>
        <w:t>д)</w:t>
      </w:r>
      <w:r w:rsidRPr="00AA162F">
        <w:tab/>
      </w:r>
      <w:r w:rsidRPr="00AA162F">
        <w:rPr>
          <w:spacing w:val="-4"/>
        </w:rPr>
        <w:t>Все сведения, полученные при обследовании и лечении пациента</w:t>
      </w:r>
    </w:p>
    <w:p w14:paraId="0ECF067F" w14:textId="77777777" w:rsidR="00215B93" w:rsidRPr="00AA162F" w:rsidRDefault="00215B93" w:rsidP="00AA162F">
      <w:pPr>
        <w:jc w:val="both"/>
        <w:rPr>
          <w:spacing w:val="-4"/>
        </w:rPr>
      </w:pPr>
    </w:p>
    <w:p w14:paraId="3738F886"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1001</w:t>
      </w:r>
      <w:r w:rsidRPr="00AA162F">
        <w:rPr>
          <w:rStyle w:val="affc"/>
          <w:b/>
          <w:bCs/>
          <w:i w:val="0"/>
          <w:color w:val="222222"/>
          <w:bdr w:val="none" w:sz="0" w:space="0" w:color="auto" w:frame="1"/>
        </w:rPr>
        <w:t xml:space="preserve">. </w:t>
      </w:r>
      <w:r w:rsidRPr="00AA162F">
        <w:rPr>
          <w:rStyle w:val="affc"/>
          <w:bCs/>
          <w:i w:val="0"/>
          <w:color w:val="222222"/>
          <w:bdr w:val="none" w:sz="0" w:space="0" w:color="auto" w:frame="1"/>
        </w:rPr>
        <w:t>Сочетание боли в грудной клетке с набуханием шейных вен маловероятно:</w:t>
      </w:r>
    </w:p>
    <w:p w14:paraId="1FA303F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тромбоэмболии легочной артерии</w:t>
      </w:r>
    </w:p>
    <w:p w14:paraId="4BDC32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разрыве межжелудочковой перегородки</w:t>
      </w:r>
    </w:p>
    <w:p w14:paraId="5985CC0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гемотампонаде сердца</w:t>
      </w:r>
    </w:p>
    <w:p w14:paraId="7CF09D4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инфаркте миокарда правого желудочка</w:t>
      </w:r>
    </w:p>
    <w:p w14:paraId="35CF89B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расслаивающей аневризме аорты</w:t>
      </w:r>
    </w:p>
    <w:p w14:paraId="75E3C7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3E6515DA"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1002. Эффективность нитроглицерина в купировании приступа боли за грудиной помимо стенокардии отмечается также:</w:t>
      </w:r>
    </w:p>
    <w:p w14:paraId="470433D2" w14:textId="77777777" w:rsidR="00215B93" w:rsidRPr="00AA162F" w:rsidRDefault="00215B93" w:rsidP="00AA162F">
      <w:pPr>
        <w:pStyle w:val="a9"/>
        <w:spacing w:before="0" w:beforeAutospacing="0" w:after="0" w:afterAutospacing="0"/>
        <w:jc w:val="both"/>
        <w:textAlignment w:val="baseline"/>
        <w:rPr>
          <w:color w:val="222222"/>
        </w:rPr>
      </w:pPr>
    </w:p>
    <w:p w14:paraId="0744E126"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стенозе устья аорты</w:t>
      </w:r>
    </w:p>
    <w:p w14:paraId="787E2AD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нейроциркуляторной дистонии</w:t>
      </w:r>
    </w:p>
    <w:p w14:paraId="1B3DA716"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пролапсе митрального клапана</w:t>
      </w:r>
    </w:p>
    <w:p w14:paraId="273FC6F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остром перикардите</w:t>
      </w:r>
    </w:p>
    <w:p w14:paraId="54BFDE1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грыже пищеводного отверстия диафрагмы</w:t>
      </w:r>
    </w:p>
    <w:p w14:paraId="5FB92B8B" w14:textId="77777777" w:rsidR="00215B93" w:rsidRPr="00AA162F" w:rsidRDefault="00215B93" w:rsidP="00AA162F">
      <w:pPr>
        <w:pStyle w:val="a9"/>
        <w:spacing w:before="0" w:beforeAutospacing="0" w:after="0" w:afterAutospacing="0"/>
        <w:jc w:val="both"/>
        <w:textAlignment w:val="baseline"/>
        <w:rPr>
          <w:color w:val="222222"/>
        </w:rPr>
      </w:pPr>
    </w:p>
    <w:p w14:paraId="5DC85CFE"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1003. Наиболее типичным эквивалентом стенокардии является:</w:t>
      </w:r>
    </w:p>
    <w:p w14:paraId="6AA472E2" w14:textId="77777777" w:rsidR="00215B93" w:rsidRPr="00AA162F" w:rsidRDefault="00215B93" w:rsidP="00AA162F">
      <w:pPr>
        <w:pStyle w:val="a9"/>
        <w:spacing w:before="0" w:beforeAutospacing="0" w:after="0" w:afterAutospacing="0"/>
        <w:jc w:val="both"/>
        <w:textAlignment w:val="baseline"/>
        <w:rPr>
          <w:color w:val="222222"/>
        </w:rPr>
      </w:pPr>
    </w:p>
    <w:p w14:paraId="41D8368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тошнота, рвота</w:t>
      </w:r>
    </w:p>
    <w:p w14:paraId="1EB168A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одышка</w:t>
      </w:r>
    </w:p>
    <w:p w14:paraId="1708E00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общая слабость</w:t>
      </w:r>
    </w:p>
    <w:p w14:paraId="4A87551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озноб</w:t>
      </w:r>
    </w:p>
    <w:p w14:paraId="44D755E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нарушение ритма сердца</w:t>
      </w:r>
    </w:p>
    <w:p w14:paraId="14083C6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B019342"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1004. Наиболее характерным признаком стенокардии Принцметала является:</w:t>
      </w:r>
    </w:p>
    <w:p w14:paraId="267B1708" w14:textId="77777777" w:rsidR="00215B93" w:rsidRPr="00AA162F" w:rsidRDefault="00215B93" w:rsidP="00AA162F">
      <w:pPr>
        <w:pStyle w:val="a9"/>
        <w:spacing w:before="0" w:beforeAutospacing="0" w:after="0" w:afterAutospacing="0"/>
        <w:jc w:val="both"/>
        <w:textAlignment w:val="baseline"/>
        <w:rPr>
          <w:color w:val="222222"/>
        </w:rPr>
      </w:pPr>
    </w:p>
    <w:p w14:paraId="5B2F4F6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появление боли за грудиной во время физической нагрузки</w:t>
      </w:r>
    </w:p>
    <w:p w14:paraId="4105A61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быстрый эффект от приема нитроглицерина</w:t>
      </w:r>
    </w:p>
    <w:p w14:paraId="10C1966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появление боли за грудиной ночью во время сна</w:t>
      </w:r>
    </w:p>
    <w:p w14:paraId="6DB2A86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депрессия сегмента ST на электрокардиограмме более 2 мм от изолинии</w:t>
      </w:r>
    </w:p>
    <w:p w14:paraId="79F46FB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появление ангинозного приступа при переходе больного в горизонтальное положение</w:t>
      </w:r>
    </w:p>
    <w:p w14:paraId="316E54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70A82783"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1005. Типичным клиническим вариантом инфаркта миокарда является:</w:t>
      </w:r>
    </w:p>
    <w:p w14:paraId="7E00CCB7" w14:textId="77777777" w:rsidR="00215B93" w:rsidRPr="00AA162F" w:rsidRDefault="00215B93" w:rsidP="00AA162F">
      <w:pPr>
        <w:pStyle w:val="a9"/>
        <w:spacing w:before="0" w:beforeAutospacing="0" w:after="0" w:afterAutospacing="0"/>
        <w:jc w:val="both"/>
        <w:textAlignment w:val="baseline"/>
        <w:rPr>
          <w:color w:val="222222"/>
        </w:rPr>
      </w:pPr>
    </w:p>
    <w:p w14:paraId="7FBA79B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абдоминальный</w:t>
      </w:r>
    </w:p>
    <w:p w14:paraId="2FDB8D3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аритмический</w:t>
      </w:r>
    </w:p>
    <w:p w14:paraId="14C4371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ангинозный</w:t>
      </w:r>
    </w:p>
    <w:p w14:paraId="4682403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астматический</w:t>
      </w:r>
    </w:p>
    <w:p w14:paraId="0DE6C6D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цереброваскулярный</w:t>
      </w:r>
    </w:p>
    <w:p w14:paraId="6967E54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51D48CB8"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1006. Наиболее частой причиной смерти больных инфарктом миокарда на догоспитальном этапе является:</w:t>
      </w:r>
    </w:p>
    <w:p w14:paraId="62274F3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кардиогенный шок</w:t>
      </w:r>
    </w:p>
    <w:p w14:paraId="191647F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отек легких</w:t>
      </w:r>
    </w:p>
    <w:p w14:paraId="06D4CDC5"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фибрилляция желудочков</w:t>
      </w:r>
    </w:p>
    <w:p w14:paraId="2CE6A0A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гемотампонада сердца</w:t>
      </w:r>
    </w:p>
    <w:p w14:paraId="26AE3FA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полная атриовентрикулярная блокада </w:t>
      </w:r>
    </w:p>
    <w:p w14:paraId="05CD7FE1" w14:textId="77777777" w:rsidR="00215B93" w:rsidRPr="00AA162F" w:rsidRDefault="00215B93" w:rsidP="00AA162F">
      <w:pPr>
        <w:pStyle w:val="a9"/>
        <w:spacing w:before="0" w:beforeAutospacing="0" w:after="0" w:afterAutospacing="0"/>
        <w:jc w:val="both"/>
        <w:textAlignment w:val="baseline"/>
        <w:rPr>
          <w:color w:val="222222"/>
        </w:rPr>
      </w:pPr>
    </w:p>
    <w:p w14:paraId="37AF9EC6"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1007. Массаж каротидного синуса для купирования пароксизма показан только:</w:t>
      </w:r>
    </w:p>
    <w:p w14:paraId="676AE912" w14:textId="77777777" w:rsidR="00215B93" w:rsidRPr="00AA162F" w:rsidRDefault="00215B93" w:rsidP="00AA162F">
      <w:pPr>
        <w:pStyle w:val="a9"/>
        <w:spacing w:before="0" w:beforeAutospacing="0" w:after="0" w:afterAutospacing="0"/>
        <w:jc w:val="both"/>
        <w:textAlignment w:val="baseline"/>
        <w:rPr>
          <w:color w:val="222222"/>
        </w:rPr>
      </w:pPr>
    </w:p>
    <w:p w14:paraId="0B7C3AE6"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трепетании предсердий</w:t>
      </w:r>
    </w:p>
    <w:p w14:paraId="37EC377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фибрилляции предсердий</w:t>
      </w:r>
    </w:p>
    <w:p w14:paraId="7C197725"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наджелудочковой тахикардии</w:t>
      </w:r>
    </w:p>
    <w:p w14:paraId="77FCC43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желудочковой тахикардии</w:t>
      </w:r>
    </w:p>
    <w:p w14:paraId="37017DD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фибрилляции желудочков</w:t>
      </w:r>
    </w:p>
    <w:p w14:paraId="4F44F8D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240C4819"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1008. Характерным электрокардиографическим признаком гипокалиемии является:</w:t>
      </w:r>
    </w:p>
    <w:p w14:paraId="0636ACB2" w14:textId="77777777" w:rsidR="00215B93" w:rsidRPr="00AA162F" w:rsidRDefault="00215B93" w:rsidP="00AA162F">
      <w:pPr>
        <w:pStyle w:val="a9"/>
        <w:spacing w:before="0" w:beforeAutospacing="0" w:after="0" w:afterAutospacing="0"/>
        <w:jc w:val="both"/>
        <w:textAlignment w:val="baseline"/>
        <w:rPr>
          <w:color w:val="222222"/>
        </w:rPr>
      </w:pPr>
    </w:p>
    <w:p w14:paraId="7A8BD25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появление высокоамплитудных зубцов Т</w:t>
      </w:r>
    </w:p>
    <w:p w14:paraId="611093B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удлинение интервала QT</w:t>
      </w:r>
    </w:p>
    <w:p w14:paraId="53FEC98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подъем сегмента ST над изолинией</w:t>
      </w:r>
    </w:p>
    <w:p w14:paraId="70867D9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развитие блокады ножек пучка Гиса</w:t>
      </w:r>
    </w:p>
    <w:p w14:paraId="728DB8A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укорочение интервала PQ</w:t>
      </w:r>
    </w:p>
    <w:p w14:paraId="41F145D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60122AD7"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1009. Из перечисленных видов брадикардии наиболее рефрактерна к введению атропина:</w:t>
      </w:r>
    </w:p>
    <w:p w14:paraId="3402681A" w14:textId="77777777" w:rsidR="00215B93" w:rsidRPr="00AA162F" w:rsidRDefault="00215B93" w:rsidP="00AA162F">
      <w:pPr>
        <w:pStyle w:val="a9"/>
        <w:spacing w:before="0" w:beforeAutospacing="0" w:after="0" w:afterAutospacing="0"/>
        <w:jc w:val="both"/>
        <w:textAlignment w:val="baseline"/>
        <w:rPr>
          <w:color w:val="222222"/>
        </w:rPr>
      </w:pPr>
    </w:p>
    <w:p w14:paraId="5B6079C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синусовая брадикардия</w:t>
      </w:r>
    </w:p>
    <w:p w14:paraId="1F2D647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синоаурикулярная блокада 2 : 1</w:t>
      </w:r>
    </w:p>
    <w:p w14:paraId="2B7435D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атриовентрикулярная блокада II степени типа Мобитц II варианта 2 : 1</w:t>
      </w:r>
    </w:p>
    <w:p w14:paraId="2443838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проксимальная форма полной атриовентрикулярной блокады</w:t>
      </w:r>
    </w:p>
    <w:p w14:paraId="4D19B1E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дистальная форма полной атриовентрикулярной блокады</w:t>
      </w:r>
    </w:p>
    <w:p w14:paraId="6DC9C46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70817292"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1010. Усиленная пульсация сонных артерий наблюдается у больных:</w:t>
      </w:r>
    </w:p>
    <w:p w14:paraId="31153750" w14:textId="77777777" w:rsidR="00215B93" w:rsidRPr="00AA162F" w:rsidRDefault="00215B93" w:rsidP="00AA162F">
      <w:pPr>
        <w:pStyle w:val="a9"/>
        <w:spacing w:before="0" w:beforeAutospacing="0" w:after="0" w:afterAutospacing="0"/>
        <w:jc w:val="both"/>
        <w:textAlignment w:val="baseline"/>
        <w:rPr>
          <w:color w:val="222222"/>
        </w:rPr>
      </w:pPr>
    </w:p>
    <w:p w14:paraId="15F7BDA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с аортальным стенозом</w:t>
      </w:r>
    </w:p>
    <w:p w14:paraId="5C343F8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недостаточностью клапанов аорты</w:t>
      </w:r>
    </w:p>
    <w:p w14:paraId="5B7537C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недостаточностью митрального клапана</w:t>
      </w:r>
    </w:p>
    <w:p w14:paraId="3AE9365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недостаточностью трехстворчатого клапана</w:t>
      </w:r>
    </w:p>
    <w:p w14:paraId="1FD777A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недостаточностью клапанов легочной артерии</w:t>
      </w:r>
    </w:p>
    <w:p w14:paraId="28165B1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7CB28E19"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1011. Препаратом выбора при гипертоническом кризе, осложненном острым коронарным синдромом, является:</w:t>
      </w:r>
    </w:p>
    <w:p w14:paraId="69024D1D" w14:textId="77777777" w:rsidR="00215B93" w:rsidRPr="00AA162F" w:rsidRDefault="00215B93" w:rsidP="00AA162F">
      <w:pPr>
        <w:pStyle w:val="a9"/>
        <w:spacing w:before="0" w:beforeAutospacing="0" w:after="0" w:afterAutospacing="0"/>
        <w:jc w:val="both"/>
        <w:textAlignment w:val="baseline"/>
        <w:rPr>
          <w:color w:val="222222"/>
        </w:rPr>
      </w:pPr>
    </w:p>
    <w:p w14:paraId="1855517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эналаприлат</w:t>
      </w:r>
    </w:p>
    <w:p w14:paraId="1C2211D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нитропрепарат</w:t>
      </w:r>
    </w:p>
    <w:p w14:paraId="62139BB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верапамил</w:t>
      </w:r>
    </w:p>
    <w:p w14:paraId="25493B7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дибазол</w:t>
      </w:r>
    </w:p>
    <w:p w14:paraId="057BB78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магния сульфат</w:t>
      </w:r>
    </w:p>
    <w:p w14:paraId="763C615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056F9317"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1012. Основной источник тромбоэмболии легочной артерии — это:</w:t>
      </w:r>
    </w:p>
    <w:p w14:paraId="246A814B" w14:textId="77777777" w:rsidR="00215B93" w:rsidRPr="00AA162F" w:rsidRDefault="00215B93" w:rsidP="00AA162F">
      <w:pPr>
        <w:pStyle w:val="a9"/>
        <w:spacing w:before="0" w:beforeAutospacing="0" w:after="0" w:afterAutospacing="0"/>
        <w:jc w:val="both"/>
        <w:textAlignment w:val="baseline"/>
        <w:rPr>
          <w:color w:val="222222"/>
        </w:rPr>
      </w:pPr>
    </w:p>
    <w:p w14:paraId="24EEECF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глубокие вены голеней</w:t>
      </w:r>
    </w:p>
    <w:p w14:paraId="7D05ADF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бедренная вена</w:t>
      </w:r>
    </w:p>
    <w:p w14:paraId="5DEF248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вены малого таза</w:t>
      </w:r>
    </w:p>
    <w:p w14:paraId="3A596CE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вены верхних конечностей</w:t>
      </w:r>
    </w:p>
    <w:p w14:paraId="13B4425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верхняя полая вена</w:t>
      </w:r>
    </w:p>
    <w:p w14:paraId="0562150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ECE1021"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1013. При развитии клинически выраженной гиперкапнии на фоне астматического статуса рациональной тактикой является:</w:t>
      </w:r>
    </w:p>
    <w:p w14:paraId="624D8040" w14:textId="77777777" w:rsidR="00215B93" w:rsidRPr="00AA162F" w:rsidRDefault="00215B93" w:rsidP="00AA162F">
      <w:pPr>
        <w:pStyle w:val="a9"/>
        <w:spacing w:before="0" w:beforeAutospacing="0" w:after="0" w:afterAutospacing="0"/>
        <w:jc w:val="both"/>
        <w:textAlignment w:val="baseline"/>
        <w:rPr>
          <w:color w:val="222222"/>
        </w:rPr>
      </w:pPr>
    </w:p>
    <w:p w14:paraId="523E154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применение дыхательных аналептиков</w:t>
      </w:r>
    </w:p>
    <w:p w14:paraId="32C3329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усиление регидратационной терапии</w:t>
      </w:r>
    </w:p>
    <w:p w14:paraId="05779C2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начало искусственной вентиляции легких</w:t>
      </w:r>
    </w:p>
    <w:p w14:paraId="58AD3AF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внутривенное введение раствора натрия гидрокарбоната</w:t>
      </w:r>
    </w:p>
    <w:p w14:paraId="08BCBAB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подкожное введение атропина</w:t>
      </w:r>
    </w:p>
    <w:p w14:paraId="4B53471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54DBCE18"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1014. Характерным признаком гипогликемической комы является:</w:t>
      </w:r>
    </w:p>
    <w:p w14:paraId="0F7E4F28" w14:textId="77777777" w:rsidR="00215B93" w:rsidRPr="00AA162F" w:rsidRDefault="00215B93" w:rsidP="00AA162F">
      <w:pPr>
        <w:pStyle w:val="a9"/>
        <w:spacing w:before="0" w:beforeAutospacing="0" w:after="0" w:afterAutospacing="0"/>
        <w:jc w:val="both"/>
        <w:textAlignment w:val="baseline"/>
        <w:rPr>
          <w:color w:val="222222"/>
        </w:rPr>
      </w:pPr>
    </w:p>
    <w:p w14:paraId="7BAF5C3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постепенное развитие</w:t>
      </w:r>
    </w:p>
    <w:p w14:paraId="11727E8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снижение тонуса глазных яблок</w:t>
      </w:r>
    </w:p>
    <w:p w14:paraId="706CF04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гиповолемия</w:t>
      </w:r>
    </w:p>
    <w:p w14:paraId="1E4BFCC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влажность кожных покровов</w:t>
      </w:r>
    </w:p>
    <w:p w14:paraId="642D8F0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дыхание Куссмауля</w:t>
      </w:r>
    </w:p>
    <w:p w14:paraId="42D5AC0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A348ABE"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1015. При аллергической реакции на йод в анамнезе больному противопоказан:</w:t>
      </w:r>
    </w:p>
    <w:p w14:paraId="6CBB4F79"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1) амиодарон</w:t>
      </w:r>
    </w:p>
    <w:p w14:paraId="68E4B47D"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2) верапамил</w:t>
      </w:r>
    </w:p>
    <w:p w14:paraId="28ED1007"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3) пропранолол</w:t>
      </w:r>
    </w:p>
    <w:p w14:paraId="298CB69C"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4) каптоприл</w:t>
      </w:r>
    </w:p>
    <w:p w14:paraId="16463EE3"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5) магния сульфат</w:t>
      </w:r>
    </w:p>
    <w:p w14:paraId="1FE7577E" w14:textId="77777777" w:rsidR="00215B93" w:rsidRPr="00AA162F" w:rsidRDefault="00215B93" w:rsidP="00AA162F">
      <w:pPr>
        <w:pStyle w:val="a9"/>
        <w:spacing w:before="0" w:beforeAutospacing="0" w:after="0" w:afterAutospacing="0"/>
        <w:textAlignment w:val="baseline"/>
        <w:rPr>
          <w:color w:val="222222"/>
        </w:rPr>
      </w:pPr>
    </w:p>
    <w:p w14:paraId="09144C20"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1016. При введении наркотических анальгетиков:</w:t>
      </w:r>
      <w:r w:rsidRPr="00AA162F">
        <w:rPr>
          <w:color w:val="222222"/>
        </w:rPr>
        <w:br/>
        <w:t>1) увеличивается глубина дыхания;</w:t>
      </w:r>
      <w:r w:rsidRPr="00AA162F">
        <w:rPr>
          <w:color w:val="222222"/>
        </w:rPr>
        <w:br/>
        <w:t>2) учащается дыхание;</w:t>
      </w:r>
      <w:r w:rsidRPr="00AA162F">
        <w:rPr>
          <w:color w:val="222222"/>
        </w:rPr>
        <w:br/>
        <w:t>3) развивается тахикардия;</w:t>
      </w:r>
      <w:r w:rsidRPr="00AA162F">
        <w:rPr>
          <w:color w:val="222222"/>
        </w:rPr>
        <w:br/>
        <w:t>4) развивается мидриаз;</w:t>
      </w:r>
      <w:r w:rsidRPr="00AA162F">
        <w:rPr>
          <w:color w:val="222222"/>
        </w:rPr>
        <w:br/>
        <w:t>5) купируется бронхоспазм.</w:t>
      </w:r>
    </w:p>
    <w:p w14:paraId="6AB928CF"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1017. Глюкокортикоидные гормоны противопоказаны:</w:t>
      </w:r>
      <w:r w:rsidRPr="00AA162F">
        <w:rPr>
          <w:color w:val="222222"/>
        </w:rPr>
        <w:br/>
        <w:t>1) при аллергическом отеке гортани;</w:t>
      </w:r>
      <w:r w:rsidRPr="00AA162F">
        <w:rPr>
          <w:color w:val="222222"/>
        </w:rPr>
        <w:br/>
        <w:t>2) тиреотоксическом кризе;</w:t>
      </w:r>
      <w:r w:rsidRPr="00AA162F">
        <w:rPr>
          <w:color w:val="222222"/>
        </w:rPr>
        <w:br/>
        <w:t>3) спинальном шоке;</w:t>
      </w:r>
      <w:r w:rsidRPr="00AA162F">
        <w:rPr>
          <w:color w:val="222222"/>
        </w:rPr>
        <w:br/>
        <w:t>4) диабетической кетоацидотической коме;</w:t>
      </w:r>
      <w:r w:rsidRPr="00AA162F">
        <w:rPr>
          <w:color w:val="222222"/>
        </w:rPr>
        <w:br/>
        <w:t>5) токсическом отеке легких.</w:t>
      </w:r>
    </w:p>
    <w:p w14:paraId="5C5F8E73"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1018. Наиболее ранним признаком остановки кровообращения является:</w:t>
      </w:r>
      <w:r w:rsidRPr="00AA162F">
        <w:rPr>
          <w:color w:val="222222"/>
        </w:rPr>
        <w:br/>
        <w:t>1) отсутствие пульса на сонных артериях;</w:t>
      </w:r>
      <w:r w:rsidRPr="00AA162F">
        <w:rPr>
          <w:color w:val="222222"/>
        </w:rPr>
        <w:br/>
        <w:t>2) отсутствие самостоятельного дыхания;</w:t>
      </w:r>
      <w:r w:rsidRPr="00AA162F">
        <w:rPr>
          <w:color w:val="222222"/>
        </w:rPr>
        <w:br/>
        <w:t>3) широкие зрачки;</w:t>
      </w:r>
      <w:r w:rsidRPr="00AA162F">
        <w:rPr>
          <w:color w:val="222222"/>
        </w:rPr>
        <w:br/>
        <w:t>4) неопределяемое артериальное давление;</w:t>
      </w:r>
      <w:r w:rsidRPr="00AA162F">
        <w:rPr>
          <w:color w:val="222222"/>
        </w:rPr>
        <w:br/>
        <w:t>5) асистолия на электрокардиограмме.</w:t>
      </w:r>
    </w:p>
    <w:p w14:paraId="58E8B847"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1019. При проведении двумя реаниматорами реанимационного пособия взрослому без интубации трахеи соотношение закрытого массажа сердца и искусственного дыхания составляет:</w:t>
      </w:r>
      <w:r w:rsidRPr="00AA162F">
        <w:rPr>
          <w:color w:val="222222"/>
        </w:rPr>
        <w:br/>
        <w:t>1) 30 к 2;</w:t>
      </w:r>
      <w:r w:rsidRPr="00AA162F">
        <w:rPr>
          <w:color w:val="222222"/>
        </w:rPr>
        <w:br/>
        <w:t>2) 15 к 2;</w:t>
      </w:r>
      <w:r w:rsidRPr="00AA162F">
        <w:rPr>
          <w:color w:val="222222"/>
        </w:rPr>
        <w:br/>
        <w:t>3) 10 к 1;</w:t>
      </w:r>
      <w:r w:rsidRPr="00AA162F">
        <w:rPr>
          <w:color w:val="222222"/>
        </w:rPr>
        <w:br/>
        <w:t>4) 5 к 1;</w:t>
      </w:r>
      <w:r w:rsidRPr="00AA162F">
        <w:rPr>
          <w:color w:val="222222"/>
        </w:rPr>
        <w:br/>
        <w:t>5) 1 к 1.</w:t>
      </w:r>
    </w:p>
    <w:p w14:paraId="72F26836"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1020. Алгоритм реанимационного пособия при фибрилляции желудочков совпадает с лечебной тактикой:</w:t>
      </w:r>
      <w:r w:rsidRPr="00AA162F">
        <w:rPr>
          <w:color w:val="222222"/>
        </w:rPr>
        <w:br/>
        <w:t>1) при асистолии;</w:t>
      </w:r>
      <w:r w:rsidRPr="00AA162F">
        <w:rPr>
          <w:color w:val="222222"/>
        </w:rPr>
        <w:br/>
        <w:t>2) желудочковой тахикардии с отсутствием пульса на сонных артериях;</w:t>
      </w:r>
      <w:r w:rsidRPr="00AA162F">
        <w:rPr>
          <w:color w:val="222222"/>
        </w:rPr>
        <w:br/>
        <w:t>3) электромеханической диссоциации с полной атриовентрикулярной блокадой на мониторе электрического дефибриллятора;</w:t>
      </w:r>
      <w:r w:rsidRPr="00AA162F">
        <w:rPr>
          <w:color w:val="222222"/>
        </w:rPr>
        <w:br/>
        <w:t>4) электромеханической диссоциации с синусовой тахикардией на мониторе электрического дефибриллятора;</w:t>
      </w:r>
      <w:r w:rsidRPr="00AA162F">
        <w:rPr>
          <w:color w:val="222222"/>
        </w:rPr>
        <w:br/>
        <w:t>5) электромеханической диссоциации с идиовентрикулярным ритмом на мониторе электрического дефибриллятора.</w:t>
      </w:r>
    </w:p>
    <w:p w14:paraId="5894D973"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1021. Введение препаратов кальция во время реанимационных мероприятий:</w:t>
      </w:r>
      <w:r w:rsidRPr="00AA162F">
        <w:rPr>
          <w:color w:val="222222"/>
        </w:rPr>
        <w:br/>
        <w:t>1) показано в любом случае;</w:t>
      </w:r>
      <w:r w:rsidRPr="00AA162F">
        <w:rPr>
          <w:color w:val="222222"/>
        </w:rPr>
        <w:br/>
        <w:t>2) показано при асистолии, обусловленной гипокалиемией;</w:t>
      </w:r>
      <w:r w:rsidRPr="00AA162F">
        <w:rPr>
          <w:color w:val="222222"/>
        </w:rPr>
        <w:br/>
        <w:t>3) показано при остановке сердца, вызванной передозировкой антагонистов кальция;</w:t>
      </w:r>
      <w:r w:rsidRPr="00AA162F">
        <w:rPr>
          <w:color w:val="222222"/>
        </w:rPr>
        <w:br/>
        <w:t>4) показано всегда при фибрилляции желудочков;</w:t>
      </w:r>
      <w:r w:rsidRPr="00AA162F">
        <w:rPr>
          <w:color w:val="222222"/>
        </w:rPr>
        <w:br/>
        <w:t>5) противопоказано в любом случае.</w:t>
      </w:r>
    </w:p>
    <w:p w14:paraId="6166F81A"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1022. Стридорозное дыхание характерно:</w:t>
      </w:r>
      <w:r w:rsidRPr="00AA162F">
        <w:rPr>
          <w:color w:val="222222"/>
        </w:rPr>
        <w:br/>
        <w:t>1) для обструкции верхних дыхательных путей;</w:t>
      </w:r>
      <w:r w:rsidRPr="00AA162F">
        <w:rPr>
          <w:color w:val="222222"/>
        </w:rPr>
        <w:br/>
        <w:t>2) бронхоспазма аллергического генеза;</w:t>
      </w:r>
      <w:r w:rsidRPr="00AA162F">
        <w:rPr>
          <w:color w:val="222222"/>
        </w:rPr>
        <w:br/>
        <w:t>3) острой сердечной недостаточности;</w:t>
      </w:r>
      <w:r w:rsidRPr="00AA162F">
        <w:rPr>
          <w:color w:val="222222"/>
        </w:rPr>
        <w:br/>
        <w:t>4) приступа бронхиальной астмы;</w:t>
      </w:r>
      <w:r w:rsidRPr="00AA162F">
        <w:rPr>
          <w:color w:val="222222"/>
        </w:rPr>
        <w:br/>
        <w:t>5) отравления угарным газом.</w:t>
      </w:r>
    </w:p>
    <w:p w14:paraId="4648E9CB"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1023. Ингаляция кислорода противопоказана на догоспитальном этапе:</w:t>
      </w:r>
      <w:r w:rsidRPr="00AA162F">
        <w:rPr>
          <w:color w:val="222222"/>
        </w:rPr>
        <w:br/>
        <w:t>1) при бронхоастматическом статусе;</w:t>
      </w:r>
      <w:r w:rsidRPr="00AA162F">
        <w:rPr>
          <w:color w:val="222222"/>
        </w:rPr>
        <w:br/>
        <w:t>2) отравлении угарным газом;</w:t>
      </w:r>
      <w:r w:rsidRPr="00AA162F">
        <w:rPr>
          <w:color w:val="222222"/>
        </w:rPr>
        <w:br/>
        <w:t>3) отравлении хлором;</w:t>
      </w:r>
      <w:r w:rsidRPr="00AA162F">
        <w:rPr>
          <w:color w:val="222222"/>
        </w:rPr>
        <w:br/>
        <w:t>4) закрытом пневмотораксе;</w:t>
      </w:r>
      <w:r w:rsidRPr="00AA162F">
        <w:rPr>
          <w:color w:val="222222"/>
        </w:rPr>
        <w:br/>
        <w:t>5) диабетической кетоацидотической коме.</w:t>
      </w:r>
    </w:p>
    <w:p w14:paraId="763DDD3F"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1024. Гемодинамические нарушения первой фазы инфекционно-токсического (септического) шока обусловлены:</w:t>
      </w:r>
      <w:r w:rsidRPr="00AA162F">
        <w:rPr>
          <w:color w:val="222222"/>
        </w:rPr>
        <w:br/>
        <w:t>1) снижением сократительной способности миокарда;</w:t>
      </w:r>
      <w:r w:rsidRPr="00AA162F">
        <w:rPr>
          <w:color w:val="222222"/>
        </w:rPr>
        <w:br/>
        <w:t>2) препятствием кровотоку в малом круге кровообращения;</w:t>
      </w:r>
      <w:r w:rsidRPr="00AA162F">
        <w:rPr>
          <w:color w:val="222222"/>
        </w:rPr>
        <w:br/>
        <w:t>3) препятствием кровотоку в большом круге кровообращения;</w:t>
      </w:r>
      <w:r w:rsidRPr="00AA162F">
        <w:rPr>
          <w:color w:val="222222"/>
        </w:rPr>
        <w:br/>
        <w:t>4) первичным снижением объема циркулирующей крови;</w:t>
      </w:r>
      <w:r w:rsidRPr="00AA162F">
        <w:rPr>
          <w:color w:val="222222"/>
        </w:rPr>
        <w:br/>
        <w:t>5) первичным снижением сосудистого тонуса.</w:t>
      </w:r>
    </w:p>
    <w:p w14:paraId="3E5DA52F"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1025. Гемодинамические нарушения при геморрагическом шоке обусловлены:</w:t>
      </w:r>
      <w:r w:rsidRPr="00AA162F">
        <w:rPr>
          <w:color w:val="222222"/>
        </w:rPr>
        <w:br/>
        <w:t>1) снижением сократительной способности миокарда;</w:t>
      </w:r>
      <w:r w:rsidRPr="00AA162F">
        <w:rPr>
          <w:color w:val="222222"/>
        </w:rPr>
        <w:br/>
        <w:t>2) препятствием кровотоку в малом круге кровообращения;</w:t>
      </w:r>
      <w:r w:rsidRPr="00AA162F">
        <w:rPr>
          <w:color w:val="222222"/>
        </w:rPr>
        <w:br/>
        <w:t>3) препятствием кровотоку в большом круге кровообращения;</w:t>
      </w:r>
      <w:r w:rsidRPr="00AA162F">
        <w:rPr>
          <w:color w:val="222222"/>
        </w:rPr>
        <w:br/>
        <w:t>4) первичным снижением объема циркулирующей крови;</w:t>
      </w:r>
      <w:r w:rsidRPr="00AA162F">
        <w:rPr>
          <w:color w:val="222222"/>
        </w:rPr>
        <w:br/>
        <w:t>5) первичным снижением сосудистого тонуса.</w:t>
      </w:r>
    </w:p>
    <w:p w14:paraId="2996DA1C"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1026. Догоспитальную инфузионную терапию целесообразно начинать с введения коллоидного препарата при выраженной артериальной гипотензии, обусловленной:</w:t>
      </w:r>
      <w:r w:rsidRPr="00AA162F">
        <w:rPr>
          <w:color w:val="222222"/>
        </w:rPr>
        <w:br/>
        <w:t>1) перегреванием тяжелой степени;</w:t>
      </w:r>
      <w:r w:rsidRPr="00AA162F">
        <w:rPr>
          <w:color w:val="222222"/>
        </w:rPr>
        <w:br/>
        <w:t>2) острой кишечной инфекцией;</w:t>
      </w:r>
      <w:r w:rsidRPr="00AA162F">
        <w:rPr>
          <w:color w:val="222222"/>
        </w:rPr>
        <w:br/>
        <w:t>3) декомпенсированным геморрагическим шоком;</w:t>
      </w:r>
      <w:r w:rsidRPr="00AA162F">
        <w:rPr>
          <w:color w:val="222222"/>
        </w:rPr>
        <w:br/>
        <w:t>4) истинным кардиогенным шоком;</w:t>
      </w:r>
      <w:r w:rsidRPr="00AA162F">
        <w:rPr>
          <w:color w:val="222222"/>
        </w:rPr>
        <w:br/>
        <w:t>5) анафилактическим шоком.</w:t>
      </w:r>
    </w:p>
    <w:p w14:paraId="1B3A3C71" w14:textId="77777777" w:rsidR="00215B93" w:rsidRPr="00AA162F" w:rsidRDefault="00215B93" w:rsidP="00AA162F">
      <w:pPr>
        <w:rPr>
          <w:spacing w:val="-4"/>
        </w:rPr>
      </w:pPr>
    </w:p>
    <w:p w14:paraId="242D6D7B" w14:textId="77777777" w:rsidR="00215B93" w:rsidRPr="00AA162F" w:rsidRDefault="00215B93" w:rsidP="00AA162F">
      <w:pPr>
        <w:rPr>
          <w:spacing w:val="-4"/>
        </w:rPr>
      </w:pPr>
    </w:p>
    <w:p w14:paraId="7DCDC486" w14:textId="77777777" w:rsidR="00215B93" w:rsidRPr="00AA162F" w:rsidRDefault="00215B93" w:rsidP="00AA162F"/>
    <w:p w14:paraId="59F93566"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1027.У больного 45 лет имеется поверхностный ожог всей передней половины туловища, задней и передней поверхности левого бедра. Согласно "правила девяток", общая площадь поражения по отношению к поверхности тела составляет</w:t>
      </w:r>
    </w:p>
    <w:p w14:paraId="48827979"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9%</w:t>
      </w:r>
    </w:p>
    <w:p w14:paraId="507AF49E"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18%</w:t>
      </w:r>
    </w:p>
    <w:p w14:paraId="18072D30"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-27%</w:t>
      </w:r>
    </w:p>
    <w:p w14:paraId="665D5178"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36%</w:t>
      </w:r>
    </w:p>
    <w:p w14:paraId="250B49ED"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45%</w:t>
      </w:r>
    </w:p>
    <w:p w14:paraId="3D1FE110" w14:textId="77777777" w:rsidR="00215B93" w:rsidRPr="00AA162F" w:rsidRDefault="00215B93" w:rsidP="00AA162F">
      <w:pPr>
        <w:pStyle w:val="afd"/>
        <w:ind w:left="360"/>
        <w:jc w:val="both"/>
        <w:rPr>
          <w:rFonts w:ascii="Times New Roman" w:hAnsi="Times New Roman"/>
          <w:sz w:val="24"/>
          <w:szCs w:val="24"/>
        </w:rPr>
      </w:pPr>
    </w:p>
    <w:p w14:paraId="0B0A0619"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1113. Мужчина 60 лет, выезжая из гаража на машине, обернулся назад и на короткое время потерял сознание. Раньше были редкие обмороки (например, во время бритья). ЭКГ без особенностей. Пульс на лучевых артериях различается по напряжению и силе.</w:t>
      </w:r>
    </w:p>
    <w:p w14:paraId="1A98940C"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6A745537"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0BF61C6A"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7BACC487"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2DFC6DD3"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480DF804" w14:textId="77777777" w:rsidR="00215B93" w:rsidRPr="00AA162F" w:rsidRDefault="00215B93" w:rsidP="00AA162F">
      <w:pPr>
        <w:pStyle w:val="afd"/>
        <w:ind w:left="360"/>
        <w:rPr>
          <w:rFonts w:ascii="Times New Roman" w:hAnsi="Times New Roman"/>
          <w:sz w:val="24"/>
          <w:szCs w:val="24"/>
        </w:rPr>
      </w:pPr>
    </w:p>
    <w:p w14:paraId="5AF08C6A" w14:textId="77777777" w:rsidR="00215B93" w:rsidRPr="00AA162F" w:rsidRDefault="00215B93" w:rsidP="00AA162F">
      <w:pPr>
        <w:pStyle w:val="afd"/>
        <w:ind w:left="360"/>
        <w:rPr>
          <w:rFonts w:ascii="Times New Roman" w:hAnsi="Times New Roman"/>
          <w:sz w:val="24"/>
          <w:szCs w:val="24"/>
        </w:rPr>
      </w:pPr>
    </w:p>
    <w:p w14:paraId="5947ABFA"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1028. У женщины 43 лет, получающей заместительную терапию, после операции по поводу удаления некротизированного фиброматозного узла внезапно развился обморок утром, после вставания с постели. Наблюдается одышка, боль в левой половине грудной клетки. На ЭКГ — в I отведении глубокий зубец S, в III отведении — глубокий Q.</w:t>
      </w:r>
    </w:p>
    <w:p w14:paraId="2D9D7E1F"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0DFC3F1C"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210DD277"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в)-Тромбоэмболия легочной артерии.</w:t>
      </w:r>
    </w:p>
    <w:p w14:paraId="2A4FE909"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56ABD4E3"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1912E168" w14:textId="77777777" w:rsidR="00215B93" w:rsidRPr="00AA162F" w:rsidRDefault="00215B93" w:rsidP="00AA162F">
      <w:pPr>
        <w:pStyle w:val="afd"/>
        <w:ind w:left="360"/>
        <w:jc w:val="both"/>
        <w:rPr>
          <w:rFonts w:ascii="Times New Roman" w:hAnsi="Times New Roman"/>
          <w:sz w:val="24"/>
          <w:szCs w:val="24"/>
        </w:rPr>
      </w:pPr>
    </w:p>
    <w:p w14:paraId="045E1D90"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1029. Женщина 67 лет упала в обморок на кухне во время приготовления обеда. Раньше не теряла сознание, страдает ИБС и гипертензией с высокими цифрами АД. На ЭКГ синусовая брадикардия 50 в 1 минуту, признаки гипертрофии левого желудочка.</w:t>
      </w:r>
    </w:p>
    <w:p w14:paraId="29A0DB6E"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1B0ED4B1"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230259F4"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2C419C57"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6C178002"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5C96B4BA" w14:textId="77777777" w:rsidR="00215B93" w:rsidRPr="00AA162F" w:rsidRDefault="00215B93" w:rsidP="00AA162F">
      <w:pPr>
        <w:pStyle w:val="afd"/>
        <w:ind w:left="360"/>
        <w:jc w:val="both"/>
        <w:rPr>
          <w:rFonts w:ascii="Times New Roman" w:hAnsi="Times New Roman"/>
          <w:sz w:val="24"/>
          <w:szCs w:val="24"/>
        </w:rPr>
      </w:pPr>
    </w:p>
    <w:p w14:paraId="1CA021E8"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1030. Женщина 25 лет, незамужняя, потеряла сознание на работе. Жалуется на боли в животе. Анамнез без особенностей. Не отрицает задержку месячных. На ЭКГ — синусовая тахикардия до 120 в 1 мин. АД 100/60 мм рт. ст.</w:t>
      </w:r>
    </w:p>
    <w:p w14:paraId="46418F0F"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5C19FAC1"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6BB5A2D1"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32340A90"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1185F9AD"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5BC820A3" w14:textId="77777777" w:rsidR="003B4F62" w:rsidRPr="00AA162F" w:rsidRDefault="003B4F62" w:rsidP="00AA162F">
      <w:pPr>
        <w:ind w:left="360"/>
      </w:pPr>
    </w:p>
    <w:p w14:paraId="2798EF4C" w14:textId="77777777" w:rsidR="003B4F62" w:rsidRPr="00AA162F" w:rsidRDefault="003B4F62" w:rsidP="00AA162F">
      <w:pPr>
        <w:pStyle w:val="22"/>
        <w:spacing w:after="0" w:line="240" w:lineRule="auto"/>
        <w:ind w:left="360"/>
        <w:rPr>
          <w:i/>
        </w:rPr>
      </w:pPr>
      <w:r w:rsidRPr="00AA162F">
        <w:t>1</w:t>
      </w:r>
      <w:r w:rsidR="00215B93" w:rsidRPr="00AA162F">
        <w:t>031</w:t>
      </w:r>
      <w:r w:rsidRPr="00AA162F">
        <w:t>. К субъектам обязательного медицинского страхования относятся все перечисленные субъекты, кроме</w:t>
      </w:r>
    </w:p>
    <w:p w14:paraId="31210788" w14:textId="77777777" w:rsidR="003B4F62" w:rsidRPr="00AA162F" w:rsidRDefault="003B4F62" w:rsidP="00AA162F">
      <w:pPr>
        <w:ind w:left="360"/>
      </w:pPr>
      <w:r w:rsidRPr="00AA162F">
        <w:t>а) гражданина (страхуемого)</w:t>
      </w:r>
    </w:p>
    <w:p w14:paraId="5B2ACCD6" w14:textId="77777777" w:rsidR="003B4F62" w:rsidRPr="00AA162F" w:rsidRDefault="003B4F62" w:rsidP="00AA162F">
      <w:pPr>
        <w:ind w:left="360"/>
      </w:pPr>
      <w:r w:rsidRPr="00AA162F">
        <w:t>б) страхователя (работодателя или местной администрации)</w:t>
      </w:r>
    </w:p>
    <w:p w14:paraId="1401252E" w14:textId="77777777" w:rsidR="003B4F62" w:rsidRPr="00AA162F" w:rsidRDefault="003B4F62" w:rsidP="00AA162F">
      <w:pPr>
        <w:ind w:left="360"/>
      </w:pPr>
      <w:r w:rsidRPr="00AA162F">
        <w:t>в) страховой медицинской организации (страховщика)</w:t>
      </w:r>
    </w:p>
    <w:p w14:paraId="0AFC1DB8" w14:textId="77777777" w:rsidR="003B4F62" w:rsidRPr="00AA162F" w:rsidRDefault="003B4F62" w:rsidP="00AA162F">
      <w:pPr>
        <w:ind w:left="360"/>
      </w:pPr>
      <w:r w:rsidRPr="00AA162F">
        <w:t>г)- врачебной ассоциации</w:t>
      </w:r>
    </w:p>
    <w:p w14:paraId="050CE4AE" w14:textId="77777777" w:rsidR="003B4F62" w:rsidRPr="00AA162F" w:rsidRDefault="003B4F62" w:rsidP="00AA162F">
      <w:pPr>
        <w:ind w:left="360"/>
      </w:pPr>
      <w:r w:rsidRPr="00AA162F">
        <w:t>д) медицинского учреждения</w:t>
      </w:r>
    </w:p>
    <w:p w14:paraId="5AAD899A" w14:textId="77777777" w:rsidR="003B4F62" w:rsidRPr="00AA162F" w:rsidRDefault="003B4F62" w:rsidP="00AA162F">
      <w:pPr>
        <w:ind w:left="360"/>
      </w:pPr>
    </w:p>
    <w:p w14:paraId="4E84C118" w14:textId="77777777" w:rsidR="003B4F62" w:rsidRPr="00AA162F" w:rsidRDefault="003B4F62" w:rsidP="00AA162F">
      <w:pPr>
        <w:ind w:left="360"/>
      </w:pPr>
    </w:p>
    <w:p w14:paraId="55F0A1FD" w14:textId="77777777" w:rsidR="003B4F62" w:rsidRPr="00AA162F" w:rsidRDefault="003B4F62" w:rsidP="00AA162F">
      <w:pPr>
        <w:ind w:left="360"/>
      </w:pPr>
      <w:r w:rsidRPr="00AA162F">
        <w:t>1</w:t>
      </w:r>
      <w:r w:rsidR="00215B93" w:rsidRPr="00AA162F">
        <w:t>032</w:t>
      </w:r>
      <w:r w:rsidRPr="00AA162F">
        <w:t>. Заболеваемость (распространенность) по отдельным классам и группам болезней определяется как</w:t>
      </w:r>
    </w:p>
    <w:p w14:paraId="0B8352CF" w14:textId="77777777" w:rsidR="003B4F62" w:rsidRPr="00AA162F" w:rsidRDefault="003B4F62" w:rsidP="00AA162F">
      <w:pPr>
        <w:pStyle w:val="a6"/>
        <w:spacing w:after="0"/>
        <w:ind w:left="360"/>
      </w:pPr>
      <w:r w:rsidRPr="00AA162F">
        <w:t>а) (число вновь выявленных заболеваний данного диагноза)/(средняя численность населения) х1000</w:t>
      </w:r>
    </w:p>
    <w:p w14:paraId="480C9841" w14:textId="77777777" w:rsidR="003B4F62" w:rsidRPr="00AA162F" w:rsidRDefault="003B4F62" w:rsidP="00AA162F">
      <w:pPr>
        <w:pStyle w:val="a6"/>
        <w:spacing w:after="0"/>
        <w:ind w:left="360"/>
      </w:pPr>
      <w:r w:rsidRPr="00AA162F">
        <w:t>б)- (число всех зарегистрированных заболеваний данного диагноза)/(средняя численность населения) х1000</w:t>
      </w:r>
    </w:p>
    <w:p w14:paraId="2639D347" w14:textId="77777777" w:rsidR="003B4F62" w:rsidRPr="00AA162F" w:rsidRDefault="003B4F62" w:rsidP="00AA162F">
      <w:pPr>
        <w:ind w:left="360"/>
      </w:pPr>
    </w:p>
    <w:p w14:paraId="136B0038" w14:textId="77777777" w:rsidR="003B4F62" w:rsidRPr="00AA162F" w:rsidRDefault="003B4F62" w:rsidP="00AA162F">
      <w:pPr>
        <w:ind w:left="360"/>
      </w:pPr>
    </w:p>
    <w:p w14:paraId="0AF42B61" w14:textId="77777777" w:rsidR="003B4F62" w:rsidRPr="00AA162F" w:rsidRDefault="003B4F62" w:rsidP="00AA162F">
      <w:pPr>
        <w:ind w:left="360"/>
      </w:pPr>
      <w:r w:rsidRPr="00AA162F">
        <w:t>1</w:t>
      </w:r>
      <w:r w:rsidR="00215B93" w:rsidRPr="00AA162F">
        <w:t>033</w:t>
      </w:r>
      <w:r w:rsidRPr="00AA162F">
        <w:t>. Структурой заболеваемости называется</w:t>
      </w:r>
    </w:p>
    <w:p w14:paraId="5430E335" w14:textId="77777777" w:rsidR="003B4F62" w:rsidRPr="00AA162F" w:rsidRDefault="003B4F62" w:rsidP="00AA162F">
      <w:pPr>
        <w:pStyle w:val="a6"/>
        <w:spacing w:after="0"/>
        <w:ind w:left="360"/>
      </w:pPr>
      <w:r w:rsidRPr="00AA162F">
        <w:t>а)- удельный вес (%) зарегистрированных заболеваний различными классами болезнен и отдельными болезнями по отношению к общему числу заболевании, принимаемому за 100%</w:t>
      </w:r>
    </w:p>
    <w:p w14:paraId="72894038" w14:textId="77777777" w:rsidR="003B4F62" w:rsidRPr="00AA162F" w:rsidRDefault="003B4F62" w:rsidP="00AA162F">
      <w:pPr>
        <w:pStyle w:val="a6"/>
        <w:spacing w:after="0"/>
        <w:ind w:left="360"/>
      </w:pPr>
      <w:r w:rsidRPr="00AA162F">
        <w:t>б) число вновь выявленных заболеваний различными классами болезней или отдельными болезнями, отнесенное к средней численности населения</w:t>
      </w:r>
    </w:p>
    <w:p w14:paraId="167187A0" w14:textId="77777777" w:rsidR="003B4F62" w:rsidRDefault="003B4F62" w:rsidP="00AA162F">
      <w:pPr>
        <w:ind w:left="360"/>
      </w:pPr>
    </w:p>
    <w:p w14:paraId="1C6CD287" w14:textId="77777777" w:rsidR="00A92C22" w:rsidRPr="000E4CEB" w:rsidRDefault="00A92C22" w:rsidP="00A92C22">
      <w:pPr>
        <w:pStyle w:val="2e"/>
        <w:spacing w:line="240" w:lineRule="atLeast"/>
        <w:rPr>
          <w:b/>
          <w:i/>
          <w:sz w:val="24"/>
          <w:szCs w:val="24"/>
        </w:rPr>
      </w:pPr>
      <w:r w:rsidRPr="000E4CEB">
        <w:rPr>
          <w:b/>
          <w:i/>
          <w:sz w:val="24"/>
          <w:szCs w:val="24"/>
        </w:rPr>
        <w:t>Медицинская психология в ОВП. Пациент с нарушениями психики в ОВП</w:t>
      </w:r>
    </w:p>
    <w:p w14:paraId="15D550E0" w14:textId="77777777" w:rsidR="00A92C22" w:rsidRPr="00AA162F" w:rsidRDefault="00A92C22" w:rsidP="00AA162F">
      <w:pPr>
        <w:ind w:left="360"/>
      </w:pPr>
    </w:p>
    <w:p w14:paraId="338C4DF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w:t>
      </w:r>
      <w:r>
        <w:rPr>
          <w:rStyle w:val="aff9"/>
          <w:color w:val="3B3B3B"/>
        </w:rPr>
        <w:t>.</w:t>
      </w:r>
      <w:r w:rsidRPr="00F33E59">
        <w:rPr>
          <w:rStyle w:val="aff9"/>
          <w:color w:val="3B3B3B"/>
        </w:rPr>
        <w:t xml:space="preserve"> Понятие "первичное патологическое влечение к алкоголю" соответствует</w:t>
      </w:r>
      <w:r w:rsidRPr="00F33E59">
        <w:rPr>
          <w:b/>
          <w:bCs/>
          <w:color w:val="3B3B3B"/>
        </w:rPr>
        <w:br/>
      </w:r>
      <w:r w:rsidRPr="00F33E59">
        <w:rPr>
          <w:rStyle w:val="aff9"/>
          <w:color w:val="3B3B3B"/>
        </w:rPr>
        <w:t>утверждению</w:t>
      </w:r>
    </w:p>
    <w:p w14:paraId="28978CC4" w14:textId="77777777" w:rsidR="00A92C22" w:rsidRDefault="00A92C22" w:rsidP="00A92C22">
      <w:pPr>
        <w:pStyle w:val="a9"/>
        <w:shd w:val="clear" w:color="auto" w:fill="FFFFFF"/>
        <w:spacing w:before="0" w:beforeAutospacing="0" w:after="0" w:afterAutospacing="0" w:line="240" w:lineRule="atLeast"/>
        <w:rPr>
          <w:color w:val="3B3B3B"/>
        </w:rPr>
      </w:pPr>
    </w:p>
    <w:p w14:paraId="5900101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активное стремление больных алкоголизмом к употреблению алкоголя вне</w:t>
      </w:r>
      <w:r w:rsidRPr="00F33E59">
        <w:rPr>
          <w:color w:val="3B3B3B"/>
        </w:rPr>
        <w:br/>
        <w:t>интоксикации (балл - 9)</w:t>
      </w:r>
      <w:r w:rsidRPr="00F33E59">
        <w:rPr>
          <w:color w:val="3B3B3B"/>
        </w:rPr>
        <w:br/>
        <w:t>2 неспособность больного прекратить употребление спиртных напитков в пределах алкогольного эксцесса, независимо от изначально выпитой дозы и ситуации (балл - 0)</w:t>
      </w:r>
      <w:r w:rsidRPr="00F33E59">
        <w:rPr>
          <w:color w:val="3B3B3B"/>
        </w:rPr>
        <w:br/>
        <w:t>3 неодолимое стремление больных продолжить выпивку после определенной дозы (балл - 0)</w:t>
      </w:r>
      <w:r w:rsidRPr="00F33E59">
        <w:rPr>
          <w:color w:val="3B3B3B"/>
        </w:rPr>
        <w:br/>
        <w:t>4 стремление к употреблению алкоголя на фоне психических расстройств после абузуса (балл - 0)</w:t>
      </w:r>
    </w:p>
    <w:p w14:paraId="7276613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27BE4BA" w14:textId="77777777" w:rsidR="00A92C22"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w:t>
      </w:r>
      <w:r>
        <w:rPr>
          <w:rStyle w:val="aff9"/>
          <w:color w:val="3B3B3B"/>
        </w:rPr>
        <w:t>.</w:t>
      </w:r>
      <w:r w:rsidRPr="00F33E59">
        <w:rPr>
          <w:rStyle w:val="aff9"/>
          <w:color w:val="3B3B3B"/>
        </w:rPr>
        <w:t xml:space="preserve"> Наиболее общие свойства патологического влечения к алкоголю включают</w:t>
      </w:r>
      <w:r w:rsidRPr="00F33E59">
        <w:rPr>
          <w:b/>
          <w:bCs/>
          <w:color w:val="3B3B3B"/>
        </w:rPr>
        <w:br/>
      </w:r>
      <w:r w:rsidRPr="00F33E59">
        <w:rPr>
          <w:rStyle w:val="aff9"/>
          <w:color w:val="3B3B3B"/>
        </w:rPr>
        <w:t>все перечисленное, кроме</w:t>
      </w:r>
      <w:r w:rsidRPr="00F33E59">
        <w:rPr>
          <w:b/>
          <w:bCs/>
          <w:color w:val="3B3B3B"/>
        </w:rPr>
        <w:br/>
      </w:r>
    </w:p>
    <w:p w14:paraId="26028F8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изменения суждений больного (балл - 0)</w:t>
      </w:r>
      <w:r w:rsidRPr="00F33E59">
        <w:rPr>
          <w:color w:val="3B3B3B"/>
        </w:rPr>
        <w:br/>
        <w:t>2 направленности интересов, приобретающих мировоззренческий характер (балл - 0)</w:t>
      </w:r>
      <w:r w:rsidRPr="00F33E59">
        <w:rPr>
          <w:color w:val="3B3B3B"/>
        </w:rPr>
        <w:br/>
        <w:t>3 доминирующего характера поведения (балл - 0)</w:t>
      </w:r>
      <w:r w:rsidRPr="00F33E59">
        <w:rPr>
          <w:color w:val="3B3B3B"/>
        </w:rPr>
        <w:br/>
        <w:t>4 формирования жизненных позиций под влиянием влечения (балл - 0)</w:t>
      </w:r>
      <w:r w:rsidRPr="00F33E59">
        <w:rPr>
          <w:color w:val="3B3B3B"/>
        </w:rPr>
        <w:br/>
        <w:t>5 сохранения критики к своему состоянию и окружающему (балл - 9)</w:t>
      </w:r>
    </w:p>
    <w:p w14:paraId="4B484332"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E46AE4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w:t>
      </w:r>
      <w:r>
        <w:rPr>
          <w:rStyle w:val="aff9"/>
          <w:color w:val="3B3B3B"/>
        </w:rPr>
        <w:t>.</w:t>
      </w:r>
      <w:r w:rsidRPr="00F33E59">
        <w:rPr>
          <w:rStyle w:val="aff9"/>
          <w:color w:val="3B3B3B"/>
        </w:rPr>
        <w:t xml:space="preserve"> Наиболее характерными сомато-вегетативными признаками, свидетельст-</w:t>
      </w:r>
      <w:r w:rsidRPr="00F33E59">
        <w:rPr>
          <w:b/>
          <w:bCs/>
          <w:color w:val="3B3B3B"/>
        </w:rPr>
        <w:br/>
      </w:r>
      <w:r w:rsidRPr="00F33E59">
        <w:rPr>
          <w:rStyle w:val="aff9"/>
          <w:color w:val="3B3B3B"/>
        </w:rPr>
        <w:t>вующими об актуализации патологического влечения к алкоголю, являются все</w:t>
      </w:r>
      <w:r w:rsidRPr="00F33E59">
        <w:rPr>
          <w:b/>
          <w:bCs/>
          <w:color w:val="3B3B3B"/>
        </w:rPr>
        <w:br/>
      </w:r>
      <w:r w:rsidRPr="00F33E59">
        <w:rPr>
          <w:rStyle w:val="aff9"/>
          <w:color w:val="3B3B3B"/>
        </w:rPr>
        <w:t>перечисленные, кроме</w:t>
      </w:r>
    </w:p>
    <w:p w14:paraId="6897CC54" w14:textId="77777777" w:rsidR="00A92C22" w:rsidRDefault="00A92C22" w:rsidP="00A92C22">
      <w:pPr>
        <w:pStyle w:val="a9"/>
        <w:shd w:val="clear" w:color="auto" w:fill="FFFFFF"/>
        <w:spacing w:before="0" w:beforeAutospacing="0" w:after="0" w:afterAutospacing="0" w:line="240" w:lineRule="atLeast"/>
        <w:rPr>
          <w:color w:val="3B3B3B"/>
        </w:rPr>
      </w:pPr>
    </w:p>
    <w:p w14:paraId="22868EC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ощущения общего недомогание, слабости (балл - 0)</w:t>
      </w:r>
      <w:r w:rsidRPr="00F33E59">
        <w:rPr>
          <w:color w:val="3B3B3B"/>
        </w:rPr>
        <w:br/>
        <w:t>2 изменения аппетита (балл - 0)</w:t>
      </w:r>
      <w:r w:rsidRPr="00F33E59">
        <w:rPr>
          <w:color w:val="3B3B3B"/>
        </w:rPr>
        <w:br/>
        <w:t>3 ощущения жажды (балл - 0)</w:t>
      </w:r>
      <w:r w:rsidRPr="00F33E59">
        <w:rPr>
          <w:color w:val="3B3B3B"/>
        </w:rPr>
        <w:br/>
        <w:t>4 потливости (балл - 0)</w:t>
      </w:r>
      <w:r w:rsidRPr="00F33E59">
        <w:rPr>
          <w:color w:val="3B3B3B"/>
        </w:rPr>
        <w:br/>
        <w:t>5 уменьшения частоты курения (балл - 9)</w:t>
      </w:r>
    </w:p>
    <w:p w14:paraId="1F1F4C98"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ECA2BD4" w14:textId="77777777" w:rsidR="00A92C22" w:rsidRPr="00F33E59" w:rsidRDefault="00A92C22" w:rsidP="00A92C22">
      <w:pPr>
        <w:pStyle w:val="a9"/>
        <w:shd w:val="clear" w:color="auto" w:fill="FFFFFF"/>
        <w:spacing w:before="0" w:beforeAutospacing="0" w:after="0" w:afterAutospacing="0" w:line="240" w:lineRule="atLeast"/>
        <w:rPr>
          <w:b/>
          <w:bCs/>
          <w:color w:val="3B3B3B"/>
        </w:rPr>
      </w:pPr>
      <w:r w:rsidRPr="00F33E59">
        <w:rPr>
          <w:rStyle w:val="aff9"/>
          <w:color w:val="3B3B3B"/>
        </w:rPr>
        <w:t>4</w:t>
      </w:r>
      <w:r>
        <w:rPr>
          <w:rStyle w:val="aff9"/>
          <w:color w:val="3B3B3B"/>
        </w:rPr>
        <w:t>.</w:t>
      </w:r>
      <w:r w:rsidRPr="00F33E59">
        <w:rPr>
          <w:rStyle w:val="aff9"/>
          <w:color w:val="3B3B3B"/>
        </w:rPr>
        <w:t xml:space="preserve"> Для симптома ситуационно-обусловленного первичного влечения к алко-</w:t>
      </w:r>
      <w:r w:rsidRPr="00F33E59">
        <w:rPr>
          <w:b/>
          <w:bCs/>
          <w:color w:val="3B3B3B"/>
        </w:rPr>
        <w:br/>
      </w:r>
      <w:r w:rsidRPr="00F33E59">
        <w:rPr>
          <w:rStyle w:val="aff9"/>
          <w:color w:val="3B3B3B"/>
        </w:rPr>
        <w:t>голю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появления на начальных стадиях заболевания (балл - 0)</w:t>
      </w:r>
      <w:r w:rsidRPr="00F33E59">
        <w:rPr>
          <w:color w:val="3B3B3B"/>
        </w:rPr>
        <w:br/>
        <w:t>2 связи с ситуациями (различные семейные события, ситуации, имеющие отношения к профессиональной деятельности) (балл - 0)</w:t>
      </w:r>
      <w:r w:rsidRPr="00F33E59">
        <w:rPr>
          <w:color w:val="3B3B3B"/>
        </w:rPr>
        <w:br/>
        <w:t>3 оживленности, подъема настроения перед употреблением алкоголя (балл - 0)</w:t>
      </w:r>
      <w:r w:rsidRPr="00F33E59">
        <w:rPr>
          <w:color w:val="3B3B3B"/>
        </w:rPr>
        <w:br/>
        <w:t>4 невозможности предотвратить эксцесс с помощью социально-этических норм (балл - 9)</w:t>
      </w:r>
    </w:p>
    <w:p w14:paraId="7D0017D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7A06DCD"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5</w:t>
      </w:r>
      <w:r>
        <w:rPr>
          <w:rStyle w:val="aff9"/>
          <w:color w:val="3B3B3B"/>
        </w:rPr>
        <w:t>.</w:t>
      </w:r>
      <w:r w:rsidRPr="00F33E59">
        <w:rPr>
          <w:rStyle w:val="aff9"/>
          <w:color w:val="3B3B3B"/>
        </w:rPr>
        <w:t xml:space="preserve"> Для симптома спонтанно-возникающего первичного патологического вле-</w:t>
      </w:r>
      <w:r w:rsidRPr="00F33E59">
        <w:rPr>
          <w:b/>
          <w:bCs/>
          <w:color w:val="3B3B3B"/>
        </w:rPr>
        <w:br/>
      </w:r>
      <w:r w:rsidRPr="00F33E59">
        <w:rPr>
          <w:rStyle w:val="aff9"/>
          <w:color w:val="3B3B3B"/>
        </w:rPr>
        <w:t>чения с борьбой мотивов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влечения, которое осознается больным со всей определенностью (балл - 0)</w:t>
      </w:r>
      <w:r w:rsidRPr="00F33E59">
        <w:rPr>
          <w:color w:val="3B3B3B"/>
        </w:rPr>
        <w:br/>
        <w:t>2 появления на этапе I-II, II ст. заболевания (балл - 0)</w:t>
      </w:r>
      <w:r w:rsidRPr="00F33E59">
        <w:rPr>
          <w:color w:val="3B3B3B"/>
        </w:rPr>
        <w:br/>
        <w:t>3 попыток больного бороться с желанием выпить (балл - 0)</w:t>
      </w:r>
      <w:r w:rsidRPr="00F33E59">
        <w:rPr>
          <w:color w:val="3B3B3B"/>
        </w:rPr>
        <w:br/>
        <w:t>4 постоянного присутствия в структуре влечения сенестопатических расстройств (чувство вкуса водки, жжение в области желудка) (балл - 9)</w:t>
      </w:r>
    </w:p>
    <w:p w14:paraId="30A1165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EE291F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6</w:t>
      </w:r>
      <w:r>
        <w:rPr>
          <w:rStyle w:val="aff9"/>
          <w:color w:val="3B3B3B"/>
        </w:rPr>
        <w:t>.</w:t>
      </w:r>
      <w:r w:rsidRPr="00F33E59">
        <w:rPr>
          <w:rStyle w:val="aff9"/>
          <w:color w:val="3B3B3B"/>
        </w:rPr>
        <w:t xml:space="preserve"> Для актуализации симптома спонтанно возникающего первичного влечения</w:t>
      </w:r>
      <w:r w:rsidRPr="00F33E59">
        <w:rPr>
          <w:b/>
          <w:bCs/>
          <w:color w:val="3B3B3B"/>
        </w:rPr>
        <w:br/>
      </w:r>
      <w:r w:rsidRPr="00F33E59">
        <w:rPr>
          <w:rStyle w:val="aff9"/>
          <w:color w:val="3B3B3B"/>
        </w:rPr>
        <w:t>без борьбы мотивов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появления уверенности в возможности "нормальной выпивки" (балл - 9)</w:t>
      </w:r>
      <w:r w:rsidRPr="00F33E59">
        <w:rPr>
          <w:color w:val="3B3B3B"/>
        </w:rPr>
        <w:br/>
        <w:t>2 оживления в ответ на алкогольные раздражители (балл - 0)</w:t>
      </w:r>
      <w:r w:rsidRPr="00F33E59">
        <w:rPr>
          <w:color w:val="3B3B3B"/>
        </w:rPr>
        <w:br/>
        <w:t>3 поиска ситуаций, связанных с употреблением алкоголя (балл - 0)</w:t>
      </w:r>
      <w:r w:rsidRPr="00F33E59">
        <w:rPr>
          <w:color w:val="3B3B3B"/>
        </w:rPr>
        <w:br/>
        <w:t>4 изменения аппетита (балл - 0)</w:t>
      </w:r>
      <w:r w:rsidRPr="00F33E59">
        <w:rPr>
          <w:color w:val="3B3B3B"/>
        </w:rPr>
        <w:br/>
        <w:t>5 ощущения внутренней физической тяжести (балл - 0)</w:t>
      </w:r>
    </w:p>
    <w:p w14:paraId="4505CD4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AA1DB6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7</w:t>
      </w:r>
      <w:r>
        <w:rPr>
          <w:rStyle w:val="aff9"/>
          <w:color w:val="3B3B3B"/>
        </w:rPr>
        <w:t>.</w:t>
      </w:r>
      <w:r w:rsidRPr="00F33E59">
        <w:rPr>
          <w:rStyle w:val="aff9"/>
          <w:color w:val="3B3B3B"/>
        </w:rPr>
        <w:t xml:space="preserve"> Симптому первичного патологического влечения к алкоголю с характером</w:t>
      </w:r>
      <w:r w:rsidRPr="00F33E59">
        <w:rPr>
          <w:b/>
          <w:bCs/>
          <w:color w:val="3B3B3B"/>
        </w:rPr>
        <w:br/>
      </w:r>
      <w:r w:rsidRPr="00F33E59">
        <w:rPr>
          <w:rStyle w:val="aff9"/>
          <w:color w:val="3B3B3B"/>
        </w:rPr>
        <w:t>неодолимости предшествуют все перечисленные признаки, исключая</w:t>
      </w:r>
      <w:r w:rsidRPr="00F33E59">
        <w:rPr>
          <w:b/>
          <w:bCs/>
          <w:color w:val="3B3B3B"/>
        </w:rPr>
        <w:br/>
      </w:r>
      <w:r w:rsidRPr="00F33E59">
        <w:rPr>
          <w:color w:val="3B3B3B"/>
        </w:rPr>
        <w:br/>
        <w:t>Варианты ответов</w:t>
      </w:r>
      <w:r w:rsidRPr="00F33E59">
        <w:rPr>
          <w:color w:val="3B3B3B"/>
        </w:rPr>
        <w:br/>
        <w:t>1 отчетливое желание выпить (балл - 0)</w:t>
      </w:r>
      <w:r w:rsidRPr="00F33E59">
        <w:rPr>
          <w:color w:val="3B3B3B"/>
        </w:rPr>
        <w:br/>
        <w:t>2 ощущение вкуса спиртного во рту, посасывания в желудке (балл - 0)</w:t>
      </w:r>
      <w:r w:rsidRPr="00F33E59">
        <w:rPr>
          <w:color w:val="3B3B3B"/>
        </w:rPr>
        <w:br/>
        <w:t>3 злобность, агрессивность больного при появлении препятствий к приему алкоголя (балл - 0)</w:t>
      </w:r>
      <w:r w:rsidRPr="00F33E59">
        <w:rPr>
          <w:color w:val="3B3B3B"/>
        </w:rPr>
        <w:br/>
        <w:t>4 тревогу, ожидание беды, неприятностей (балл - 9)</w:t>
      </w:r>
    </w:p>
    <w:p w14:paraId="7E6A4BB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EE6A04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8</w:t>
      </w:r>
      <w:r>
        <w:rPr>
          <w:rStyle w:val="aff9"/>
          <w:color w:val="3B3B3B"/>
        </w:rPr>
        <w:t>.</w:t>
      </w:r>
      <w:r w:rsidRPr="00F33E59">
        <w:rPr>
          <w:rStyle w:val="aff9"/>
          <w:color w:val="3B3B3B"/>
        </w:rPr>
        <w:t xml:space="preserve"> Для симптома первичного патологического влечения к алкоголю, возни-</w:t>
      </w:r>
      <w:r w:rsidRPr="00F33E59">
        <w:rPr>
          <w:b/>
          <w:bCs/>
          <w:color w:val="3B3B3B"/>
        </w:rPr>
        <w:br/>
      </w:r>
      <w:r w:rsidRPr="00F33E59">
        <w:rPr>
          <w:rStyle w:val="aff9"/>
          <w:color w:val="3B3B3B"/>
        </w:rPr>
        <w:t>кающего на фоне "пограничных состояний",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связи с аффективными, чаще депрессивными состояниями (балл - 0)</w:t>
      </w:r>
      <w:r w:rsidRPr="00F33E59">
        <w:rPr>
          <w:color w:val="3B3B3B"/>
        </w:rPr>
        <w:br/>
        <w:t>2 снятия приемом алкоголя душевного дискомфорта (балл - 0)</w:t>
      </w:r>
      <w:r w:rsidRPr="00F33E59">
        <w:rPr>
          <w:color w:val="3B3B3B"/>
        </w:rPr>
        <w:br/>
        <w:t>3 резкого ухудшения психического состояния с вытрезвлением (балл - 0)</w:t>
      </w:r>
      <w:r w:rsidRPr="00F33E59">
        <w:rPr>
          <w:color w:val="3B3B3B"/>
        </w:rPr>
        <w:br/>
        <w:t>4 отчетливого желания выпить (балл - 9)</w:t>
      </w:r>
    </w:p>
    <w:p w14:paraId="009F17F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7267083D"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9</w:t>
      </w:r>
      <w:r>
        <w:rPr>
          <w:rStyle w:val="aff9"/>
          <w:color w:val="3B3B3B"/>
        </w:rPr>
        <w:t>.</w:t>
      </w:r>
      <w:r w:rsidRPr="00F33E59">
        <w:rPr>
          <w:rStyle w:val="aff9"/>
          <w:color w:val="3B3B3B"/>
        </w:rPr>
        <w:t xml:space="preserve"> Симптомом патологического влечения к алкоголю в состоянии опьянения</w:t>
      </w:r>
      <w:r w:rsidRPr="00F33E59">
        <w:rPr>
          <w:b/>
          <w:bCs/>
          <w:color w:val="3B3B3B"/>
        </w:rPr>
        <w:br/>
      </w:r>
      <w:r w:rsidRPr="00F33E59">
        <w:rPr>
          <w:rStyle w:val="aff9"/>
          <w:color w:val="3B3B3B"/>
        </w:rPr>
        <w:t>(так называемое "вторичное влечение") характеризуется следующее опьянение</w:t>
      </w:r>
      <w:r w:rsidRPr="00F33E59">
        <w:rPr>
          <w:b/>
          <w:bCs/>
          <w:color w:val="3B3B3B"/>
        </w:rPr>
        <w:br/>
      </w:r>
      <w:r w:rsidRPr="00F33E59">
        <w:rPr>
          <w:color w:val="3B3B3B"/>
        </w:rPr>
        <w:br/>
        <w:t>Варианты ответов</w:t>
      </w:r>
      <w:r w:rsidRPr="00F33E59">
        <w:rPr>
          <w:color w:val="3B3B3B"/>
        </w:rPr>
        <w:br/>
        <w:t>1 неспособность больного алкоголизмом ограничиться количеством спиртных напитков (балл - 0)</w:t>
      </w:r>
      <w:r w:rsidRPr="00F33E59">
        <w:rPr>
          <w:color w:val="3B3B3B"/>
        </w:rPr>
        <w:br/>
        <w:t>2 активное стремление к употреблению алкоголя вне алкогольного эксцесса (например, в ремиссии) (балл - 9)</w:t>
      </w:r>
      <w:r w:rsidRPr="00F33E59">
        <w:rPr>
          <w:color w:val="3B3B3B"/>
        </w:rPr>
        <w:br/>
        <w:t>3 возможность прекратить употребление алкоголя в связи с различными препятствиями (балл - 0)</w:t>
      </w:r>
      <w:r w:rsidRPr="00F33E59">
        <w:rPr>
          <w:color w:val="3B3B3B"/>
        </w:rPr>
        <w:br/>
        <w:t>4 способность прекратить употребление алкоголя в пределах алкогольного эксцесса после приема "критической" дозы (балл - 0)</w:t>
      </w:r>
      <w:r w:rsidRPr="00F33E59">
        <w:rPr>
          <w:color w:val="3B3B3B"/>
        </w:rPr>
        <w:br/>
      </w:r>
      <w:r w:rsidRPr="00F33E59">
        <w:rPr>
          <w:b/>
          <w:bCs/>
          <w:color w:val="3B3B3B"/>
        </w:rPr>
        <w:br/>
      </w:r>
      <w:r w:rsidRPr="00F33E59">
        <w:rPr>
          <w:rStyle w:val="aff9"/>
          <w:color w:val="3B3B3B"/>
        </w:rPr>
        <w:t>10</w:t>
      </w:r>
      <w:r>
        <w:rPr>
          <w:rStyle w:val="aff9"/>
          <w:color w:val="3B3B3B"/>
        </w:rPr>
        <w:t>.</w:t>
      </w:r>
      <w:r w:rsidRPr="00F33E59">
        <w:rPr>
          <w:rStyle w:val="aff9"/>
          <w:color w:val="3B3B3B"/>
        </w:rPr>
        <w:t xml:space="preserve"> Симптом патологического влечения к алкоголю в состоянии опьянения с</w:t>
      </w:r>
      <w:r w:rsidRPr="00F33E59">
        <w:rPr>
          <w:b/>
          <w:bCs/>
          <w:color w:val="3B3B3B"/>
        </w:rPr>
        <w:br/>
      </w:r>
      <w:r w:rsidRPr="00F33E59">
        <w:rPr>
          <w:rStyle w:val="aff9"/>
          <w:color w:val="3B3B3B"/>
        </w:rPr>
        <w:t>утратой количественного и ситуационного контроля характеризует все перечис-</w:t>
      </w:r>
      <w:r w:rsidRPr="00F33E59">
        <w:rPr>
          <w:b/>
          <w:bCs/>
          <w:color w:val="3B3B3B"/>
        </w:rPr>
        <w:br/>
      </w:r>
      <w:r w:rsidRPr="00F33E59">
        <w:rPr>
          <w:rStyle w:val="aff9"/>
          <w:color w:val="3B3B3B"/>
        </w:rPr>
        <w:t>ленное, кроме</w:t>
      </w:r>
    </w:p>
    <w:p w14:paraId="75B3FE20" w14:textId="77777777" w:rsidR="00A92C22" w:rsidRDefault="00A92C22" w:rsidP="00A92C22">
      <w:pPr>
        <w:pStyle w:val="a9"/>
        <w:shd w:val="clear" w:color="auto" w:fill="FFFFFF"/>
        <w:spacing w:before="0" w:beforeAutospacing="0" w:after="0" w:afterAutospacing="0" w:line="240" w:lineRule="atLeast"/>
        <w:rPr>
          <w:color w:val="3B3B3B"/>
        </w:rPr>
      </w:pPr>
    </w:p>
    <w:p w14:paraId="152901A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возникновения неодолимого влечения к алкоголю после любой, даже незначительной (которая может и не вызвать опьянения) дозы (балл - 0)</w:t>
      </w:r>
      <w:r w:rsidRPr="00F33E59">
        <w:rPr>
          <w:color w:val="3B3B3B"/>
        </w:rPr>
        <w:br/>
        <w:t>2 пренебрежения принятым нормам в отношении времени и места употребления алкоголя (балл - 0)</w:t>
      </w:r>
      <w:r w:rsidRPr="00F33E59">
        <w:rPr>
          <w:color w:val="3B3B3B"/>
        </w:rPr>
        <w:br/>
        <w:t>3 приобретения алкоголя любыми средствами (балл - 0)</w:t>
      </w:r>
      <w:r w:rsidRPr="00F33E59">
        <w:rPr>
          <w:color w:val="3B3B3B"/>
        </w:rPr>
        <w:br/>
        <w:t>4 возможности прекращения употребления алкоголя в связи с социально-этическими препятствиями (балл - 9)</w:t>
      </w:r>
    </w:p>
    <w:p w14:paraId="6130DFB2"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B0297D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11</w:t>
      </w:r>
      <w:r>
        <w:rPr>
          <w:rStyle w:val="aff9"/>
          <w:color w:val="3B3B3B"/>
        </w:rPr>
        <w:t xml:space="preserve">. </w:t>
      </w:r>
      <w:r w:rsidRPr="00F33E59">
        <w:rPr>
          <w:rStyle w:val="aff9"/>
          <w:color w:val="3B3B3B"/>
        </w:rPr>
        <w:t xml:space="preserve"> Для синдрома физической зависимости при алкоголизме характерно все</w:t>
      </w:r>
      <w:r w:rsidRPr="00F33E59">
        <w:rPr>
          <w:b/>
          <w:bCs/>
          <w:color w:val="3B3B3B"/>
        </w:rPr>
        <w:br/>
      </w:r>
      <w:r w:rsidRPr="00F33E59">
        <w:rPr>
          <w:rStyle w:val="aff9"/>
          <w:color w:val="3B3B3B"/>
        </w:rPr>
        <w:t>перечисленное, кроме</w:t>
      </w:r>
    </w:p>
    <w:p w14:paraId="1D86F2D6" w14:textId="77777777" w:rsidR="00A92C22" w:rsidRDefault="00A92C22" w:rsidP="00A92C22">
      <w:pPr>
        <w:pStyle w:val="a9"/>
        <w:shd w:val="clear" w:color="auto" w:fill="FFFFFF"/>
        <w:spacing w:before="0" w:beforeAutospacing="0" w:after="0" w:afterAutospacing="0" w:line="240" w:lineRule="atLeast"/>
        <w:rPr>
          <w:color w:val="3B3B3B"/>
        </w:rPr>
      </w:pPr>
    </w:p>
    <w:p w14:paraId="5D1EC14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интенсивного влечения к опохмелению (балл - 0)</w:t>
      </w:r>
      <w:r w:rsidRPr="00F33E59">
        <w:rPr>
          <w:color w:val="3B3B3B"/>
        </w:rPr>
        <w:br/>
        <w:t>2 употребления алкоголя с целью устранения тяжелого физического состояния после предыдущего алкогольного эксцесса (балл - 0)</w:t>
      </w:r>
      <w:r w:rsidRPr="00F33E59">
        <w:rPr>
          <w:color w:val="3B3B3B"/>
        </w:rPr>
        <w:br/>
        <w:t>3 желания вернуть "привычную работоспособность". (балл - 9)</w:t>
      </w:r>
      <w:r w:rsidRPr="00F33E59">
        <w:rPr>
          <w:color w:val="3B3B3B"/>
        </w:rPr>
        <w:br/>
        <w:t>4 стремления снять аффективную напряженность (балл - 0)</w:t>
      </w:r>
      <w:r w:rsidRPr="00F33E59">
        <w:rPr>
          <w:color w:val="3B3B3B"/>
        </w:rPr>
        <w:br/>
        <w:t>5 употребления алкоголя с целью устранения психотических расстройств</w:t>
      </w:r>
      <w:r w:rsidRPr="00F33E59">
        <w:rPr>
          <w:color w:val="3B3B3B"/>
        </w:rPr>
        <w:br/>
        <w:t>(влечение к алкоголю в состоянии похмелья) (балл - 0)</w:t>
      </w:r>
    </w:p>
    <w:p w14:paraId="7FE989D8"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D5A277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12</w:t>
      </w:r>
      <w:r>
        <w:rPr>
          <w:rStyle w:val="aff9"/>
          <w:color w:val="3B3B3B"/>
        </w:rPr>
        <w:t>.</w:t>
      </w:r>
      <w:r w:rsidRPr="00F33E59">
        <w:rPr>
          <w:rStyle w:val="aff9"/>
          <w:color w:val="3B3B3B"/>
        </w:rPr>
        <w:t xml:space="preserve"> В динамике алкоголизма формирование абстинентного синдрома происходит</w:t>
      </w:r>
      <w:r w:rsidRPr="00F33E59">
        <w:rPr>
          <w:b/>
          <w:bCs/>
          <w:color w:val="3B3B3B"/>
        </w:rPr>
        <w:br/>
      </w:r>
      <w:r w:rsidRPr="00F33E59">
        <w:rPr>
          <w:rStyle w:val="aff9"/>
          <w:color w:val="3B3B3B"/>
        </w:rPr>
        <w:t>на этапе</w:t>
      </w:r>
    </w:p>
    <w:p w14:paraId="46A9E8B6" w14:textId="77777777" w:rsidR="00A92C22" w:rsidRDefault="00A92C22" w:rsidP="00A92C22">
      <w:pPr>
        <w:pStyle w:val="a9"/>
        <w:shd w:val="clear" w:color="auto" w:fill="FFFFFF"/>
        <w:spacing w:before="0" w:beforeAutospacing="0" w:after="0" w:afterAutospacing="0" w:line="240" w:lineRule="atLeast"/>
        <w:rPr>
          <w:color w:val="3B3B3B"/>
        </w:rPr>
      </w:pPr>
    </w:p>
    <w:p w14:paraId="7F51631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систематического употребления алкоголя (балл - 0)</w:t>
      </w:r>
      <w:r w:rsidRPr="00F33E59">
        <w:rPr>
          <w:color w:val="3B3B3B"/>
        </w:rPr>
        <w:br/>
        <w:t>2 в I стадии заболевания (балл - 0)</w:t>
      </w:r>
      <w:r w:rsidRPr="00F33E59">
        <w:rPr>
          <w:color w:val="3B3B3B"/>
        </w:rPr>
        <w:br/>
        <w:t>3 при переходе во II стадию (балл - 9)</w:t>
      </w:r>
      <w:r w:rsidRPr="00F33E59">
        <w:rPr>
          <w:color w:val="3B3B3B"/>
        </w:rPr>
        <w:br/>
        <w:t>4 во II стадии заболевания (балл - 0)</w:t>
      </w:r>
    </w:p>
    <w:p w14:paraId="70531C14"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F692A6B"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13</w:t>
      </w:r>
      <w:r>
        <w:rPr>
          <w:rStyle w:val="aff9"/>
          <w:color w:val="3B3B3B"/>
        </w:rPr>
        <w:t>.</w:t>
      </w:r>
      <w:r w:rsidRPr="00F33E59">
        <w:rPr>
          <w:rStyle w:val="aff9"/>
          <w:color w:val="3B3B3B"/>
        </w:rPr>
        <w:t xml:space="preserve"> В структуре формирующегося алкогольного абстинентного синдрома</w:t>
      </w:r>
      <w:r w:rsidRPr="00F33E59">
        <w:rPr>
          <w:b/>
          <w:bCs/>
          <w:color w:val="3B3B3B"/>
        </w:rPr>
        <w:br/>
      </w:r>
      <w:r w:rsidRPr="00F33E59">
        <w:rPr>
          <w:rStyle w:val="aff9"/>
          <w:color w:val="3B3B3B"/>
        </w:rPr>
        <w:t>преобладает группа расстройств</w:t>
      </w:r>
      <w:r w:rsidRPr="00F33E59">
        <w:rPr>
          <w:b/>
          <w:bCs/>
          <w:color w:val="3B3B3B"/>
        </w:rPr>
        <w:br/>
      </w:r>
      <w:r w:rsidRPr="00F33E59">
        <w:rPr>
          <w:color w:val="3B3B3B"/>
        </w:rPr>
        <w:br/>
        <w:t>Варианты ответов</w:t>
      </w:r>
      <w:r w:rsidRPr="00F33E59">
        <w:rPr>
          <w:color w:val="3B3B3B"/>
        </w:rPr>
        <w:br/>
        <w:t>1 психических (балл - 0)</w:t>
      </w:r>
      <w:r w:rsidRPr="00F33E59">
        <w:rPr>
          <w:color w:val="3B3B3B"/>
        </w:rPr>
        <w:br/>
        <w:t>2 вегетативно-астенических (балл - 9)</w:t>
      </w:r>
      <w:r w:rsidRPr="00F33E59">
        <w:rPr>
          <w:color w:val="3B3B3B"/>
        </w:rPr>
        <w:br/>
        <w:t>3 психоорганических (балл - 0)</w:t>
      </w:r>
      <w:r w:rsidRPr="00F33E59">
        <w:rPr>
          <w:color w:val="3B3B3B"/>
        </w:rPr>
        <w:br/>
        <w:t>4 неврологических (балл - 0)</w:t>
      </w:r>
    </w:p>
    <w:p w14:paraId="408D2E2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3305B7F"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14</w:t>
      </w:r>
      <w:r>
        <w:rPr>
          <w:rStyle w:val="aff9"/>
          <w:color w:val="3B3B3B"/>
        </w:rPr>
        <w:t>.</w:t>
      </w:r>
      <w:r w:rsidRPr="00F33E59">
        <w:rPr>
          <w:rStyle w:val="aff9"/>
          <w:color w:val="3B3B3B"/>
        </w:rPr>
        <w:t xml:space="preserve"> Для алкогольного абстинентного синдрома с вегетативно-астеническими</w:t>
      </w:r>
      <w:r w:rsidRPr="00F33E59">
        <w:rPr>
          <w:b/>
          <w:bCs/>
          <w:color w:val="3B3B3B"/>
        </w:rPr>
        <w:br/>
      </w:r>
      <w:r w:rsidRPr="00F33E59">
        <w:rPr>
          <w:rStyle w:val="aff9"/>
          <w:color w:val="3B3B3B"/>
        </w:rPr>
        <w:t>расстройствами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потливости (балл - 0)</w:t>
      </w:r>
      <w:r w:rsidRPr="00F33E59">
        <w:rPr>
          <w:color w:val="3B3B3B"/>
        </w:rPr>
        <w:br/>
        <w:t>2 тахикардии (балл - 9)</w:t>
      </w:r>
      <w:r w:rsidRPr="00F33E59">
        <w:rPr>
          <w:color w:val="3B3B3B"/>
        </w:rPr>
        <w:br/>
        <w:t>3 сухости во рту (балл - 0)</w:t>
      </w:r>
      <w:r w:rsidRPr="00F33E59">
        <w:rPr>
          <w:color w:val="3B3B3B"/>
        </w:rPr>
        <w:br/>
        <w:t>4 тремора пальцев рук (балл - 0)</w:t>
      </w:r>
      <w:r w:rsidRPr="00F33E59">
        <w:rPr>
          <w:color w:val="3B3B3B"/>
        </w:rPr>
        <w:br/>
        <w:t>5 нерезко выраженной астении (балл - 0)</w:t>
      </w:r>
    </w:p>
    <w:p w14:paraId="7132DBFE"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72E9CB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15</w:t>
      </w:r>
      <w:r>
        <w:rPr>
          <w:rStyle w:val="aff9"/>
          <w:color w:val="3B3B3B"/>
        </w:rPr>
        <w:t>.</w:t>
      </w:r>
      <w:r w:rsidRPr="00F33E59">
        <w:rPr>
          <w:rStyle w:val="aff9"/>
          <w:color w:val="3B3B3B"/>
        </w:rPr>
        <w:t xml:space="preserve"> Для развернутого алкогольного абстинентного синдрома характерно все</w:t>
      </w:r>
      <w:r w:rsidRPr="00F33E59">
        <w:rPr>
          <w:b/>
          <w:bCs/>
          <w:color w:val="3B3B3B"/>
        </w:rPr>
        <w:br/>
      </w:r>
      <w:r w:rsidRPr="00F33E59">
        <w:rPr>
          <w:rStyle w:val="aff9"/>
          <w:color w:val="3B3B3B"/>
        </w:rPr>
        <w:t>перечисленное, кроме</w:t>
      </w:r>
      <w:r w:rsidRPr="00F33E59">
        <w:rPr>
          <w:b/>
          <w:bCs/>
          <w:color w:val="3B3B3B"/>
        </w:rPr>
        <w:br/>
      </w:r>
      <w:r w:rsidRPr="00F33E59">
        <w:rPr>
          <w:color w:val="3B3B3B"/>
        </w:rPr>
        <w:br/>
        <w:t>Варианты ответов</w:t>
      </w:r>
      <w:r w:rsidRPr="00F33E59">
        <w:rPr>
          <w:color w:val="3B3B3B"/>
        </w:rPr>
        <w:br/>
        <w:t>1 выраженного гипергидроза (балл - 0)</w:t>
      </w:r>
      <w:r w:rsidRPr="00F33E59">
        <w:rPr>
          <w:color w:val="3B3B3B"/>
        </w:rPr>
        <w:br/>
        <w:t>2 генерализованного тремора (балл - 0)</w:t>
      </w:r>
      <w:r w:rsidRPr="00F33E59">
        <w:rPr>
          <w:color w:val="3B3B3B"/>
        </w:rPr>
        <w:br/>
        <w:t>3 тревожно-параноидной установки (балл - 0)</w:t>
      </w:r>
      <w:r w:rsidRPr="00F33E59">
        <w:rPr>
          <w:color w:val="3B3B3B"/>
        </w:rPr>
        <w:br/>
        <w:t>4 гипертензии, болей в сердце (балл - 0)</w:t>
      </w:r>
      <w:r w:rsidRPr="00F33E59">
        <w:rPr>
          <w:color w:val="3B3B3B"/>
        </w:rPr>
        <w:br/>
        <w:t>5 менингеальных симптомов (балл - 9)</w:t>
      </w:r>
    </w:p>
    <w:p w14:paraId="623E98DA"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67ADFE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16</w:t>
      </w:r>
      <w:r>
        <w:rPr>
          <w:rStyle w:val="aff9"/>
          <w:color w:val="3B3B3B"/>
        </w:rPr>
        <w:t>.</w:t>
      </w:r>
      <w:r w:rsidRPr="00F33E59">
        <w:rPr>
          <w:rStyle w:val="aff9"/>
          <w:color w:val="3B3B3B"/>
        </w:rPr>
        <w:t xml:space="preserve"> Для абстинентного алкогольного синдрома с судорожным компонентом</w:t>
      </w:r>
      <w:r w:rsidRPr="00F33E59">
        <w:rPr>
          <w:b/>
          <w:bCs/>
          <w:color w:val="3B3B3B"/>
        </w:rPr>
        <w:br/>
      </w:r>
      <w:r w:rsidRPr="00F33E59">
        <w:rPr>
          <w:rStyle w:val="aff9"/>
          <w:color w:val="3B3B3B"/>
        </w:rPr>
        <w:t>обязательно наличие следующих симптомов, за исключением</w:t>
      </w:r>
      <w:r w:rsidRPr="00F33E59">
        <w:rPr>
          <w:b/>
          <w:bCs/>
          <w:color w:val="3B3B3B"/>
        </w:rPr>
        <w:br/>
      </w:r>
      <w:r w:rsidRPr="00F33E59">
        <w:rPr>
          <w:color w:val="3B3B3B"/>
        </w:rPr>
        <w:br/>
        <w:t>Варианты ответов</w:t>
      </w:r>
      <w:r w:rsidRPr="00F33E59">
        <w:rPr>
          <w:color w:val="3B3B3B"/>
        </w:rPr>
        <w:br/>
        <w:t>1 тремора, гипергидроза (балл - 0)</w:t>
      </w:r>
      <w:r w:rsidRPr="00F33E59">
        <w:rPr>
          <w:color w:val="3B3B3B"/>
        </w:rPr>
        <w:br/>
        <w:t>2 идеи ревности (балл - 9)</w:t>
      </w:r>
      <w:r w:rsidRPr="00F33E59">
        <w:rPr>
          <w:color w:val="3B3B3B"/>
        </w:rPr>
        <w:br/>
        <w:t>3 развернутых или абортивных судорожных припадков (балл - 0)</w:t>
      </w:r>
      <w:r w:rsidRPr="00F33E59">
        <w:rPr>
          <w:color w:val="3B3B3B"/>
        </w:rPr>
        <w:br/>
        <w:t>4 тревожно-тоскливого фона настроения (балл - 0)</w:t>
      </w:r>
      <w:r w:rsidRPr="00F33E59">
        <w:rPr>
          <w:color w:val="3B3B3B"/>
        </w:rPr>
        <w:br/>
        <w:t>5 головных болей (балл - 0)</w:t>
      </w:r>
    </w:p>
    <w:p w14:paraId="02EB77CF"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E5FF51A"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17</w:t>
      </w:r>
      <w:r>
        <w:rPr>
          <w:rStyle w:val="aff9"/>
          <w:color w:val="3B3B3B"/>
        </w:rPr>
        <w:t>.</w:t>
      </w:r>
      <w:r w:rsidRPr="00F33E59">
        <w:rPr>
          <w:rStyle w:val="aff9"/>
          <w:color w:val="3B3B3B"/>
        </w:rPr>
        <w:t xml:space="preserve"> Для судорожных припадков в структуре алкогольного абстинентного син-</w:t>
      </w:r>
      <w:r w:rsidRPr="00F33E59">
        <w:rPr>
          <w:b/>
          <w:bCs/>
          <w:color w:val="3B3B3B"/>
        </w:rPr>
        <w:br/>
      </w:r>
      <w:r w:rsidRPr="00F33E59">
        <w:rPr>
          <w:rStyle w:val="aff9"/>
          <w:color w:val="3B3B3B"/>
        </w:rPr>
        <w:t>дрома, в отличие от эпилепсии,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преобладания тонической фазы в картине припадка (балл - 0)</w:t>
      </w:r>
      <w:r w:rsidRPr="00F33E59">
        <w:rPr>
          <w:color w:val="3B3B3B"/>
        </w:rPr>
        <w:br/>
        <w:t>2 стереотипности припадков (балл - 0)</w:t>
      </w:r>
      <w:r w:rsidRPr="00F33E59">
        <w:rPr>
          <w:color w:val="3B3B3B"/>
        </w:rPr>
        <w:br/>
        <w:t>3 развития психомоторного возбуждения после припадка (балл - 9)</w:t>
      </w:r>
      <w:r w:rsidRPr="00F33E59">
        <w:rPr>
          <w:color w:val="3B3B3B"/>
        </w:rPr>
        <w:br/>
        <w:t>4 отсутствия на ЭЭГ характерных для эпилепсии изменений (балл - 0)</w:t>
      </w:r>
    </w:p>
    <w:p w14:paraId="624AA31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45E8BA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19</w:t>
      </w:r>
      <w:r>
        <w:rPr>
          <w:rStyle w:val="aff9"/>
          <w:color w:val="3B3B3B"/>
        </w:rPr>
        <w:t>.</w:t>
      </w:r>
      <w:r w:rsidRPr="00F33E59">
        <w:rPr>
          <w:rStyle w:val="aff9"/>
          <w:color w:val="3B3B3B"/>
        </w:rPr>
        <w:t xml:space="preserve"> Для купирования алкогольного абстинентного синдрома целесообразно</w:t>
      </w:r>
      <w:r w:rsidRPr="00F33E59">
        <w:rPr>
          <w:b/>
          <w:bCs/>
          <w:color w:val="3B3B3B"/>
        </w:rPr>
        <w:br/>
      </w:r>
      <w:r w:rsidRPr="00F33E59">
        <w:rPr>
          <w:rStyle w:val="aff9"/>
          <w:color w:val="3B3B3B"/>
        </w:rPr>
        <w:t>назначение всех перечисленных лекарственных средств, кроме</w:t>
      </w:r>
      <w:r w:rsidRPr="00F33E59">
        <w:rPr>
          <w:b/>
          <w:bCs/>
          <w:color w:val="3B3B3B"/>
        </w:rPr>
        <w:br/>
      </w:r>
      <w:r w:rsidRPr="00F33E59">
        <w:rPr>
          <w:color w:val="3B3B3B"/>
        </w:rPr>
        <w:br/>
        <w:t>Варианты ответов</w:t>
      </w:r>
      <w:r w:rsidRPr="00F33E59">
        <w:rPr>
          <w:color w:val="3B3B3B"/>
        </w:rPr>
        <w:br/>
        <w:t>1 тиосульфата натрия (балл - 0)</w:t>
      </w:r>
      <w:r w:rsidRPr="00F33E59">
        <w:rPr>
          <w:color w:val="3B3B3B"/>
        </w:rPr>
        <w:br/>
        <w:t>2 витаминов (группы В) (балл - 0)</w:t>
      </w:r>
      <w:r w:rsidRPr="00F33E59">
        <w:rPr>
          <w:color w:val="3B3B3B"/>
        </w:rPr>
        <w:br/>
        <w:t>3 магния сульфата (балл - 0)</w:t>
      </w:r>
      <w:r w:rsidRPr="00F33E59">
        <w:rPr>
          <w:color w:val="3B3B3B"/>
        </w:rPr>
        <w:br/>
        <w:t>4 ноотропила (балл - 0)</w:t>
      </w:r>
      <w:r w:rsidRPr="00F33E59">
        <w:rPr>
          <w:color w:val="3B3B3B"/>
        </w:rPr>
        <w:br/>
        <w:t>5 уротропина (балл - 9)</w:t>
      </w:r>
    </w:p>
    <w:p w14:paraId="1A1F9222"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835D26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20</w:t>
      </w:r>
      <w:r>
        <w:rPr>
          <w:rStyle w:val="aff9"/>
          <w:color w:val="3B3B3B"/>
        </w:rPr>
        <w:t>.</w:t>
      </w:r>
      <w:r w:rsidRPr="00F33E59">
        <w:rPr>
          <w:rStyle w:val="aff9"/>
          <w:color w:val="3B3B3B"/>
        </w:rPr>
        <w:t xml:space="preserve"> Изменения личности при алкоголизме обусловлены</w:t>
      </w:r>
      <w:r w:rsidRPr="00F33E59">
        <w:rPr>
          <w:b/>
          <w:bCs/>
          <w:color w:val="3B3B3B"/>
        </w:rPr>
        <w:br/>
      </w:r>
      <w:r w:rsidRPr="00F33E59">
        <w:rPr>
          <w:color w:val="3B3B3B"/>
        </w:rPr>
        <w:br/>
        <w:t>Варианты ответов</w:t>
      </w:r>
      <w:r w:rsidRPr="00F33E59">
        <w:rPr>
          <w:color w:val="3B3B3B"/>
        </w:rPr>
        <w:br/>
        <w:t>1 токсическим действием алкоголя и его метаболитов (балл - 0)</w:t>
      </w:r>
      <w:r w:rsidRPr="00F33E59">
        <w:rPr>
          <w:color w:val="3B3B3B"/>
        </w:rPr>
        <w:br/>
        <w:t>2 преморбидными характерологическими особенностями индивидуума (балл - 0)</w:t>
      </w:r>
      <w:r w:rsidRPr="00F33E59">
        <w:rPr>
          <w:color w:val="3B3B3B"/>
        </w:rPr>
        <w:br/>
        <w:t>3 психореактивными моментами (балл - 0)</w:t>
      </w:r>
      <w:r w:rsidRPr="00F33E59">
        <w:rPr>
          <w:color w:val="3B3B3B"/>
        </w:rPr>
        <w:br/>
        <w:t>4 всем перечисленным (балл - 9)</w:t>
      </w:r>
    </w:p>
    <w:p w14:paraId="53D4BDA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37BED5C"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21</w:t>
      </w:r>
      <w:r>
        <w:rPr>
          <w:rStyle w:val="aff9"/>
          <w:color w:val="3B3B3B"/>
        </w:rPr>
        <w:t>.</w:t>
      </w:r>
      <w:r w:rsidRPr="00F33E59">
        <w:rPr>
          <w:rStyle w:val="aff9"/>
          <w:color w:val="3B3B3B"/>
        </w:rPr>
        <w:t xml:space="preserve"> Сомато-неврологическая патология при хронической интоксикации алко-</w:t>
      </w:r>
      <w:r w:rsidRPr="00F33E59">
        <w:rPr>
          <w:b/>
          <w:bCs/>
          <w:color w:val="3B3B3B"/>
        </w:rPr>
        <w:br/>
      </w:r>
      <w:r w:rsidRPr="00F33E59">
        <w:rPr>
          <w:rStyle w:val="aff9"/>
          <w:color w:val="3B3B3B"/>
        </w:rPr>
        <w:t>голем обусловлена всем перечисленным, кроме</w:t>
      </w:r>
      <w:r w:rsidRPr="00F33E59">
        <w:rPr>
          <w:b/>
          <w:bCs/>
          <w:color w:val="3B3B3B"/>
        </w:rPr>
        <w:br/>
      </w:r>
      <w:r w:rsidRPr="00F33E59">
        <w:rPr>
          <w:color w:val="3B3B3B"/>
        </w:rPr>
        <w:br/>
        <w:t>Варианты ответов</w:t>
      </w:r>
      <w:r w:rsidRPr="00F33E59">
        <w:rPr>
          <w:color w:val="3B3B3B"/>
        </w:rPr>
        <w:br/>
        <w:t>1 преморбидного состояния органов и систем индивидуума . (балл - 9)</w:t>
      </w:r>
      <w:r w:rsidRPr="00F33E59">
        <w:rPr>
          <w:color w:val="3B3B3B"/>
        </w:rPr>
        <w:br/>
        <w:t>2 гистотоксического действия алкоголя и его метаболитов (балл - 0)</w:t>
      </w:r>
      <w:r w:rsidRPr="00F33E59">
        <w:rPr>
          <w:color w:val="3B3B3B"/>
        </w:rPr>
        <w:br/>
        <w:t>3 ферментных нарушений в тканях (балл - 0)</w:t>
      </w:r>
      <w:r w:rsidRPr="00F33E59">
        <w:rPr>
          <w:color w:val="3B3B3B"/>
        </w:rPr>
        <w:br/>
        <w:t>4 нарушения обмена ацетилхолина (балл - 0)</w:t>
      </w:r>
      <w:r w:rsidRPr="00F33E59">
        <w:rPr>
          <w:color w:val="3B3B3B"/>
        </w:rPr>
        <w:br/>
        <w:t>5 нарушения обмена катехоламинов (балл - 0)</w:t>
      </w:r>
    </w:p>
    <w:p w14:paraId="644D9F69"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0E979C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22</w:t>
      </w:r>
      <w:r>
        <w:rPr>
          <w:rStyle w:val="aff9"/>
          <w:color w:val="3B3B3B"/>
        </w:rPr>
        <w:t>.</w:t>
      </w:r>
      <w:r w:rsidRPr="00F33E59">
        <w:rPr>
          <w:rStyle w:val="aff9"/>
          <w:color w:val="3B3B3B"/>
        </w:rPr>
        <w:t xml:space="preserve"> Семьи подростков, больных алкоголизмом, характеризуются всем пере-</w:t>
      </w:r>
      <w:r w:rsidRPr="00F33E59">
        <w:rPr>
          <w:b/>
          <w:bCs/>
          <w:color w:val="3B3B3B"/>
        </w:rPr>
        <w:br/>
      </w:r>
      <w:r w:rsidRPr="00F33E59">
        <w:rPr>
          <w:rStyle w:val="aff9"/>
          <w:color w:val="3B3B3B"/>
        </w:rPr>
        <w:t>численным, исключая</w:t>
      </w:r>
      <w:r w:rsidRPr="00F33E59">
        <w:rPr>
          <w:b/>
          <w:bCs/>
          <w:color w:val="3B3B3B"/>
        </w:rPr>
        <w:br/>
      </w:r>
      <w:r w:rsidRPr="00F33E59">
        <w:rPr>
          <w:color w:val="3B3B3B"/>
        </w:rPr>
        <w:br/>
        <w:t>Варианты ответов</w:t>
      </w:r>
      <w:r w:rsidRPr="00F33E59">
        <w:rPr>
          <w:color w:val="3B3B3B"/>
        </w:rPr>
        <w:br/>
        <w:t>1 отсутствие одного из родителей (балл - 0)</w:t>
      </w:r>
      <w:r w:rsidRPr="00F33E59">
        <w:rPr>
          <w:color w:val="3B3B3B"/>
        </w:rPr>
        <w:br/>
        <w:t>2 конфликтно-нестабильные отношения в семье (балл - 0)</w:t>
      </w:r>
      <w:r w:rsidRPr="00F33E59">
        <w:rPr>
          <w:color w:val="3B3B3B"/>
        </w:rPr>
        <w:br/>
        <w:t>3 нарушение межличностных отношений, отсутствие поддержки (балл - 0)</w:t>
      </w:r>
      <w:r w:rsidRPr="00F33E59">
        <w:rPr>
          <w:color w:val="3B3B3B"/>
        </w:rPr>
        <w:br/>
        <w:t>4 соматическую отягощенность (балл - 9)</w:t>
      </w:r>
    </w:p>
    <w:p w14:paraId="67F29492"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03AA2D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23</w:t>
      </w:r>
      <w:r>
        <w:rPr>
          <w:rStyle w:val="aff9"/>
          <w:color w:val="3B3B3B"/>
        </w:rPr>
        <w:t>.</w:t>
      </w:r>
      <w:r w:rsidRPr="00F33E59">
        <w:rPr>
          <w:rStyle w:val="aff9"/>
          <w:color w:val="3B3B3B"/>
        </w:rPr>
        <w:t xml:space="preserve"> К факторам, наиболее благоприятствующим привыканию подростков к</w:t>
      </w:r>
      <w:r w:rsidRPr="00F33E59">
        <w:rPr>
          <w:b/>
          <w:bCs/>
          <w:color w:val="3B3B3B"/>
        </w:rPr>
        <w:br/>
      </w:r>
      <w:r w:rsidRPr="00F33E59">
        <w:rPr>
          <w:rStyle w:val="aff9"/>
          <w:color w:val="3B3B3B"/>
        </w:rPr>
        <w:t>употреблению алкогольных напитков, относятся все перечисленные, кроме</w:t>
      </w:r>
      <w:r w:rsidRPr="00F33E59">
        <w:rPr>
          <w:b/>
          <w:bCs/>
          <w:color w:val="3B3B3B"/>
        </w:rPr>
        <w:br/>
      </w:r>
      <w:r w:rsidRPr="00F33E59">
        <w:rPr>
          <w:color w:val="3B3B3B"/>
        </w:rPr>
        <w:br/>
        <w:t>Варианты ответов</w:t>
      </w:r>
      <w:r w:rsidRPr="00F33E59">
        <w:rPr>
          <w:color w:val="3B3B3B"/>
        </w:rPr>
        <w:br/>
        <w:t>1 наличия органической церебральной недостаточности (балл - 0)</w:t>
      </w:r>
      <w:r w:rsidRPr="00F33E59">
        <w:rPr>
          <w:color w:val="3B3B3B"/>
        </w:rPr>
        <w:br/>
        <w:t>2 неблагоприятного микросоциального окружения (пьянства родителей) (балл - 0)</w:t>
      </w:r>
      <w:r w:rsidRPr="00F33E59">
        <w:rPr>
          <w:color w:val="3B3B3B"/>
        </w:rPr>
        <w:br/>
        <w:t>3 наследственной отягощенности алкоголизмом (балл - 0)</w:t>
      </w:r>
      <w:r w:rsidRPr="00F33E59">
        <w:rPr>
          <w:color w:val="3B3B3B"/>
        </w:rPr>
        <w:br/>
        <w:t>4 определенного характерологического склада (внушаемости, бездуховности, слабости волевой сферы) (балл - 0)</w:t>
      </w:r>
      <w:r w:rsidRPr="00F33E59">
        <w:rPr>
          <w:color w:val="3B3B3B"/>
        </w:rPr>
        <w:br/>
        <w:t>5 материальных затруднений в семье (балл - 9)</w:t>
      </w:r>
    </w:p>
    <w:p w14:paraId="4486115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653D40D"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24</w:t>
      </w:r>
      <w:r>
        <w:rPr>
          <w:rStyle w:val="aff9"/>
          <w:color w:val="3B3B3B"/>
        </w:rPr>
        <w:t>.</w:t>
      </w:r>
      <w:r w:rsidRPr="00F33E59">
        <w:rPr>
          <w:rStyle w:val="aff9"/>
          <w:color w:val="3B3B3B"/>
        </w:rPr>
        <w:t xml:space="preserve"> Постинтоксикационные состояния у подростков преимущественно выра-</w:t>
      </w:r>
      <w:r w:rsidRPr="00F33E59">
        <w:rPr>
          <w:b/>
          <w:bCs/>
          <w:color w:val="3B3B3B"/>
        </w:rPr>
        <w:br/>
      </w:r>
      <w:r w:rsidRPr="00F33E59">
        <w:rPr>
          <w:rStyle w:val="aff9"/>
          <w:color w:val="3B3B3B"/>
        </w:rPr>
        <w:t>жаются</w:t>
      </w:r>
      <w:r w:rsidRPr="00F33E59">
        <w:rPr>
          <w:rStyle w:val="apple-converted-space"/>
          <w:color w:val="3B3B3B"/>
        </w:rPr>
        <w:t> </w:t>
      </w:r>
      <w:r w:rsidRPr="00F33E59">
        <w:rPr>
          <w:color w:val="3B3B3B"/>
        </w:rPr>
        <w:br/>
        <w:t>Варианты ответов</w:t>
      </w:r>
      <w:r w:rsidRPr="00F33E59">
        <w:rPr>
          <w:color w:val="3B3B3B"/>
        </w:rPr>
        <w:br/>
        <w:t>1 психической и двигательной заторможенностью при незначительной астении (балл - 0)</w:t>
      </w:r>
      <w:r w:rsidRPr="00F33E59">
        <w:rPr>
          <w:color w:val="3B3B3B"/>
        </w:rPr>
        <w:br/>
        <w:t>2 рвотой, тошнотой (балл - 0)</w:t>
      </w:r>
      <w:r w:rsidRPr="00F33E59">
        <w:rPr>
          <w:color w:val="3B3B3B"/>
        </w:rPr>
        <w:br/>
        <w:t>3 расстройствами со стороны сердечно-сосудистой системы (балл - 9)</w:t>
      </w:r>
      <w:r w:rsidRPr="00F33E59">
        <w:rPr>
          <w:color w:val="3B3B3B"/>
        </w:rPr>
        <w:br/>
        <w:t>4 выраженной сонливостью (балл - 0)</w:t>
      </w:r>
    </w:p>
    <w:p w14:paraId="38FADF5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B563C8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25</w:t>
      </w:r>
      <w:r>
        <w:rPr>
          <w:rStyle w:val="aff9"/>
          <w:color w:val="3B3B3B"/>
        </w:rPr>
        <w:t>.</w:t>
      </w:r>
      <w:r w:rsidRPr="00F33E59">
        <w:rPr>
          <w:rStyle w:val="aff9"/>
          <w:color w:val="3B3B3B"/>
        </w:rPr>
        <w:t xml:space="preserve"> Для синдрома психической зависимости при алкоголизме у подростков</w:t>
      </w:r>
      <w:r w:rsidRPr="00F33E59">
        <w:rPr>
          <w:b/>
          <w:bCs/>
          <w:color w:val="3B3B3B"/>
        </w:rPr>
        <w:br/>
      </w:r>
      <w:r w:rsidRPr="00F33E59">
        <w:rPr>
          <w:rStyle w:val="aff9"/>
          <w:color w:val="3B3B3B"/>
        </w:rPr>
        <w:t>характерно все перечисленное, исключая</w:t>
      </w:r>
      <w:r w:rsidRPr="00F33E59">
        <w:rPr>
          <w:b/>
          <w:bCs/>
          <w:color w:val="3B3B3B"/>
        </w:rPr>
        <w:br/>
      </w:r>
      <w:r w:rsidRPr="00F33E59">
        <w:rPr>
          <w:color w:val="3B3B3B"/>
        </w:rPr>
        <w:br/>
        <w:t>Варианты ответов</w:t>
      </w:r>
      <w:r w:rsidRPr="00F33E59">
        <w:rPr>
          <w:color w:val="3B3B3B"/>
        </w:rPr>
        <w:br/>
        <w:t>1 формирование на этапе систематического пьянства (балл - 0)</w:t>
      </w:r>
      <w:r w:rsidRPr="00F33E59">
        <w:rPr>
          <w:color w:val="3B3B3B"/>
        </w:rPr>
        <w:br/>
        <w:t>2 отсутствие "борьбы мотивов" (балл - 0)</w:t>
      </w:r>
      <w:r w:rsidRPr="00F33E59">
        <w:rPr>
          <w:color w:val="3B3B3B"/>
        </w:rPr>
        <w:br/>
        <w:t>3 полную некритичность к изменяющемуся влечению (балл - 0)</w:t>
      </w:r>
      <w:r w:rsidRPr="00F33E59">
        <w:rPr>
          <w:color w:val="3B3B3B"/>
        </w:rPr>
        <w:br/>
        <w:t>4 выраженность идеаторного компонента (балл - 9)</w:t>
      </w:r>
      <w:r w:rsidRPr="00F33E59">
        <w:rPr>
          <w:color w:val="3B3B3B"/>
        </w:rPr>
        <w:br/>
        <w:t>5 актуализацию влечения к алкоголю внешней средой, окружением (балл - 0)</w:t>
      </w:r>
    </w:p>
    <w:p w14:paraId="065C1A6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66D865C"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26</w:t>
      </w:r>
      <w:r>
        <w:rPr>
          <w:rStyle w:val="aff9"/>
          <w:color w:val="3B3B3B"/>
        </w:rPr>
        <w:t>.</w:t>
      </w:r>
      <w:r w:rsidRPr="00F33E59">
        <w:rPr>
          <w:rStyle w:val="aff9"/>
          <w:color w:val="3B3B3B"/>
        </w:rPr>
        <w:t xml:space="preserve"> Характерной особенностью потребления алкоголя подростками является</w:t>
      </w:r>
      <w:r w:rsidRPr="00F33E59">
        <w:rPr>
          <w:b/>
          <w:bCs/>
          <w:color w:val="3B3B3B"/>
        </w:rPr>
        <w:br/>
      </w:r>
      <w:r w:rsidRPr="00F33E59">
        <w:rPr>
          <w:color w:val="3B3B3B"/>
        </w:rPr>
        <w:br/>
        <w:t>Варианты ответов</w:t>
      </w:r>
      <w:r w:rsidRPr="00F33E59">
        <w:rPr>
          <w:color w:val="3B3B3B"/>
        </w:rPr>
        <w:br/>
        <w:t>1 псевдозапойная форма (балл - 0)</w:t>
      </w:r>
      <w:r w:rsidRPr="00F33E59">
        <w:rPr>
          <w:color w:val="3B3B3B"/>
        </w:rPr>
        <w:br/>
        <w:t>2 коллективная форма употребления алкоголя (балл - 0)</w:t>
      </w:r>
      <w:r w:rsidRPr="00F33E59">
        <w:rPr>
          <w:color w:val="3B3B3B"/>
        </w:rPr>
        <w:br/>
        <w:t>3 отсутствие какой-либо системы (места и времени) в приеме алкоголя (балл - 0)</w:t>
      </w:r>
      <w:r w:rsidRPr="00F33E59">
        <w:rPr>
          <w:color w:val="3B3B3B"/>
        </w:rPr>
        <w:br/>
        <w:t>4 потребление алкоголя в конце недели (балл - 0)</w:t>
      </w:r>
      <w:r w:rsidRPr="00F33E59">
        <w:rPr>
          <w:color w:val="3B3B3B"/>
        </w:rPr>
        <w:br/>
        <w:t>5 все перечисленное, кроме 4) (балл - 9)</w:t>
      </w:r>
    </w:p>
    <w:p w14:paraId="02C83FF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574A46E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27</w:t>
      </w:r>
      <w:r>
        <w:rPr>
          <w:rStyle w:val="aff9"/>
          <w:color w:val="3B3B3B"/>
        </w:rPr>
        <w:t>.</w:t>
      </w:r>
      <w:r w:rsidRPr="00F33E59">
        <w:rPr>
          <w:rStyle w:val="aff9"/>
          <w:color w:val="3B3B3B"/>
        </w:rPr>
        <w:t xml:space="preserve"> Симптом утраты количественного и ситуационного контроля у больных</w:t>
      </w:r>
      <w:r w:rsidRPr="00F33E59">
        <w:rPr>
          <w:b/>
          <w:bCs/>
          <w:color w:val="3B3B3B"/>
        </w:rPr>
        <w:br/>
      </w:r>
      <w:r w:rsidRPr="00F33E59">
        <w:rPr>
          <w:rStyle w:val="aff9"/>
          <w:color w:val="3B3B3B"/>
        </w:rPr>
        <w:t>алкоголизмом подростков отражает</w:t>
      </w:r>
      <w:r w:rsidRPr="00F33E59">
        <w:rPr>
          <w:b/>
          <w:bCs/>
          <w:color w:val="3B3B3B"/>
        </w:rPr>
        <w:br/>
      </w:r>
      <w:r w:rsidRPr="00F33E59">
        <w:rPr>
          <w:color w:val="3B3B3B"/>
        </w:rPr>
        <w:br/>
        <w:t>Варианты ответов</w:t>
      </w:r>
      <w:r w:rsidRPr="00F33E59">
        <w:rPr>
          <w:color w:val="3B3B3B"/>
        </w:rPr>
        <w:br/>
        <w:t>1 интенсивность вторичных форм влечения (балл - 0)</w:t>
      </w:r>
      <w:r w:rsidRPr="00F33E59">
        <w:rPr>
          <w:color w:val="3B3B3B"/>
        </w:rPr>
        <w:br/>
        <w:t>2 прогредиентность заболевания (балл - 0)</w:t>
      </w:r>
      <w:r w:rsidRPr="00F33E59">
        <w:rPr>
          <w:color w:val="3B3B3B"/>
        </w:rPr>
        <w:br/>
        <w:t>3 снижение интеллекта (балл - 0)</w:t>
      </w:r>
      <w:r w:rsidRPr="00F33E59">
        <w:rPr>
          <w:color w:val="3B3B3B"/>
        </w:rPr>
        <w:br/>
        <w:t>4 влияние группы, ее моральное и иерархическое давление . (балл - 9)</w:t>
      </w:r>
    </w:p>
    <w:p w14:paraId="578E44B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7EFE21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28</w:t>
      </w:r>
      <w:r>
        <w:rPr>
          <w:rStyle w:val="aff9"/>
          <w:color w:val="3B3B3B"/>
        </w:rPr>
        <w:t>.</w:t>
      </w:r>
      <w:r w:rsidRPr="00F33E59">
        <w:rPr>
          <w:rStyle w:val="aff9"/>
          <w:color w:val="3B3B3B"/>
        </w:rPr>
        <w:t xml:space="preserve"> Абстинентный синдром у подростков, страдающих алкоголизмом, харак-</w:t>
      </w:r>
      <w:r w:rsidRPr="00F33E59">
        <w:rPr>
          <w:b/>
          <w:bCs/>
          <w:color w:val="3B3B3B"/>
        </w:rPr>
        <w:br/>
      </w:r>
      <w:r w:rsidRPr="00F33E59">
        <w:rPr>
          <w:rStyle w:val="aff9"/>
          <w:color w:val="3B3B3B"/>
        </w:rPr>
        <w:t>теризуется</w:t>
      </w:r>
    </w:p>
    <w:p w14:paraId="18C0BD75" w14:textId="77777777" w:rsidR="00A92C22" w:rsidRDefault="00A92C22" w:rsidP="00A92C22">
      <w:pPr>
        <w:pStyle w:val="a9"/>
        <w:shd w:val="clear" w:color="auto" w:fill="FFFFFF"/>
        <w:spacing w:before="0" w:beforeAutospacing="0" w:after="0" w:afterAutospacing="0" w:line="240" w:lineRule="atLeast"/>
        <w:rPr>
          <w:color w:val="3B3B3B"/>
        </w:rPr>
      </w:pPr>
    </w:p>
    <w:p w14:paraId="3531011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кратковременностью (балл - 0)</w:t>
      </w:r>
      <w:r w:rsidRPr="00F33E59">
        <w:rPr>
          <w:color w:val="3B3B3B"/>
        </w:rPr>
        <w:br/>
        <w:t>2 невыраженностью соматовегетативных расстройств, отсутствием тремора (балл - 0)</w:t>
      </w:r>
      <w:r w:rsidRPr="00F33E59">
        <w:rPr>
          <w:color w:val="3B3B3B"/>
        </w:rPr>
        <w:br/>
        <w:t>3 сходством с состоянием постинтоксикации у взрослых (балл - 0)</w:t>
      </w:r>
      <w:r w:rsidRPr="00F33E59">
        <w:rPr>
          <w:color w:val="3B3B3B"/>
        </w:rPr>
        <w:br/>
        <w:t>4 понижением настроения с раздражительностью (балл - 0)</w:t>
      </w:r>
      <w:r w:rsidRPr="00F33E59">
        <w:rPr>
          <w:color w:val="3B3B3B"/>
        </w:rPr>
        <w:br/>
        <w:t>5 всем перечисленным (балл - 9)</w:t>
      </w:r>
    </w:p>
    <w:p w14:paraId="3403325C"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79AFC1F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29</w:t>
      </w:r>
      <w:r>
        <w:rPr>
          <w:rStyle w:val="aff9"/>
          <w:color w:val="3B3B3B"/>
        </w:rPr>
        <w:t>.</w:t>
      </w:r>
      <w:r w:rsidRPr="00F33E59">
        <w:rPr>
          <w:rStyle w:val="aff9"/>
          <w:color w:val="3B3B3B"/>
        </w:rPr>
        <w:t xml:space="preserve"> К признакам раннего алкоголизма относится все перечисленное, за иск-</w:t>
      </w:r>
      <w:r w:rsidRPr="00F33E59">
        <w:rPr>
          <w:b/>
          <w:bCs/>
          <w:color w:val="3B3B3B"/>
        </w:rPr>
        <w:br/>
      </w:r>
      <w:r w:rsidRPr="00F33E59">
        <w:rPr>
          <w:rStyle w:val="aff9"/>
          <w:color w:val="3B3B3B"/>
        </w:rPr>
        <w:t>лючением</w:t>
      </w:r>
    </w:p>
    <w:p w14:paraId="66B0488A" w14:textId="77777777" w:rsidR="00A92C22" w:rsidRDefault="00A92C22" w:rsidP="00A92C22">
      <w:pPr>
        <w:pStyle w:val="a9"/>
        <w:shd w:val="clear" w:color="auto" w:fill="FFFFFF"/>
        <w:spacing w:before="0" w:beforeAutospacing="0" w:after="0" w:afterAutospacing="0" w:line="240" w:lineRule="atLeast"/>
        <w:rPr>
          <w:color w:val="3B3B3B"/>
        </w:rPr>
      </w:pPr>
    </w:p>
    <w:p w14:paraId="13DBB81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систематического злоупотребления алкоголем (балл - 0)</w:t>
      </w:r>
      <w:r w:rsidRPr="00F33E59">
        <w:rPr>
          <w:color w:val="3B3B3B"/>
        </w:rPr>
        <w:br/>
        <w:t>2 деградации личности с эйфорической установкой (балл - 9)</w:t>
      </w:r>
      <w:r w:rsidRPr="00F33E59">
        <w:rPr>
          <w:color w:val="3B3B3B"/>
        </w:rPr>
        <w:br/>
        <w:t>3 роста толерантности (балл - 0)</w:t>
      </w:r>
      <w:r w:rsidRPr="00F33E59">
        <w:rPr>
          <w:color w:val="3B3B3B"/>
        </w:rPr>
        <w:br/>
        <w:t>4 синдрома психической и физической зависимости (балл - 0)</w:t>
      </w:r>
      <w:r w:rsidRPr="00F33E59">
        <w:rPr>
          <w:color w:val="3B3B3B"/>
        </w:rPr>
        <w:br/>
        <w:t>5 синдрома последствий хронической интоксикации (балл - 0)</w:t>
      </w:r>
    </w:p>
    <w:p w14:paraId="6F312729"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BB8389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30</w:t>
      </w:r>
      <w:r>
        <w:rPr>
          <w:rStyle w:val="aff9"/>
          <w:color w:val="3B3B3B"/>
        </w:rPr>
        <w:t>.</w:t>
      </w:r>
      <w:r w:rsidRPr="00F33E59">
        <w:rPr>
          <w:rStyle w:val="aff9"/>
          <w:color w:val="3B3B3B"/>
        </w:rPr>
        <w:t xml:space="preserve"> К факторам, способствующим развитию алкоголизма в пожилом возрасте,</w:t>
      </w:r>
      <w:r w:rsidRPr="00F33E59">
        <w:rPr>
          <w:b/>
          <w:bCs/>
          <w:color w:val="3B3B3B"/>
        </w:rPr>
        <w:br/>
      </w:r>
      <w:r w:rsidRPr="00F33E59">
        <w:rPr>
          <w:rStyle w:val="aff9"/>
          <w:color w:val="3B3B3B"/>
        </w:rPr>
        <w:t>относятся</w:t>
      </w:r>
    </w:p>
    <w:p w14:paraId="755F096F" w14:textId="77777777" w:rsidR="00A92C22" w:rsidRDefault="00A92C22" w:rsidP="00A92C22">
      <w:pPr>
        <w:pStyle w:val="a9"/>
        <w:shd w:val="clear" w:color="auto" w:fill="FFFFFF"/>
        <w:spacing w:before="0" w:beforeAutospacing="0" w:after="0" w:afterAutospacing="0" w:line="240" w:lineRule="atLeast"/>
        <w:rPr>
          <w:color w:val="3B3B3B"/>
        </w:rPr>
      </w:pPr>
    </w:p>
    <w:p w14:paraId="59F9E3B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изменение социального стереотипа (балл - 0)</w:t>
      </w:r>
      <w:r w:rsidRPr="00F33E59">
        <w:rPr>
          <w:color w:val="3B3B3B"/>
        </w:rPr>
        <w:br/>
        <w:t>2 нарушение привычного микросоциального окружения (балл - 0)</w:t>
      </w:r>
      <w:r w:rsidRPr="00F33E59">
        <w:rPr>
          <w:color w:val="3B3B3B"/>
        </w:rPr>
        <w:br/>
        <w:t>3 физический и психический дискомфорт (балл - 0)</w:t>
      </w:r>
      <w:r w:rsidRPr="00F33E59">
        <w:rPr>
          <w:color w:val="3B3B3B"/>
        </w:rPr>
        <w:br/>
        <w:t>4 переоценка жизненных ценностей, разочарованность прошлым и настоящим (балл - 0)</w:t>
      </w:r>
      <w:r w:rsidRPr="00F33E59">
        <w:rPr>
          <w:color w:val="3B3B3B"/>
        </w:rPr>
        <w:br/>
        <w:t>5 все перечисленные факторы не имеют значения в становлении алкоголизма . (балл - 9)</w:t>
      </w:r>
    </w:p>
    <w:p w14:paraId="62A15E4F"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3ABE87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31</w:t>
      </w:r>
      <w:r>
        <w:rPr>
          <w:rStyle w:val="aff9"/>
          <w:color w:val="3B3B3B"/>
        </w:rPr>
        <w:t>.</w:t>
      </w:r>
      <w:r w:rsidRPr="00F33E59">
        <w:rPr>
          <w:rStyle w:val="aff9"/>
          <w:color w:val="3B3B3B"/>
        </w:rPr>
        <w:t xml:space="preserve"> Алкоголизм, начавшийся в позднем возрасте, характеризуется</w:t>
      </w:r>
      <w:r w:rsidRPr="00F33E59">
        <w:rPr>
          <w:b/>
          <w:bCs/>
          <w:color w:val="3B3B3B"/>
        </w:rPr>
        <w:br/>
      </w:r>
      <w:r w:rsidRPr="00F33E59">
        <w:rPr>
          <w:color w:val="3B3B3B"/>
        </w:rPr>
        <w:br/>
        <w:t>Варианты ответов</w:t>
      </w:r>
      <w:r w:rsidRPr="00F33E59">
        <w:rPr>
          <w:color w:val="3B3B3B"/>
        </w:rPr>
        <w:br/>
        <w:t>1 замедленным течением с ограничением клинической картины симптомами I стадии . (балл - 9)</w:t>
      </w:r>
      <w:r w:rsidRPr="00F33E59">
        <w:rPr>
          <w:color w:val="3B3B3B"/>
        </w:rPr>
        <w:br/>
        <w:t>2 ускоренным течением с ранним появлением специфических алкогольных изменений (балл - 0)</w:t>
      </w:r>
      <w:r w:rsidRPr="00F33E59">
        <w:rPr>
          <w:color w:val="3B3B3B"/>
        </w:rPr>
        <w:br/>
        <w:t>3 течением, мало отличающимся от популяционного (балл - 0)</w:t>
      </w:r>
      <w:r w:rsidRPr="00F33E59">
        <w:rPr>
          <w:color w:val="3B3B3B"/>
        </w:rPr>
        <w:br/>
        <w:t>4 единой точкой зрения нет (балл - 0)</w:t>
      </w:r>
    </w:p>
    <w:p w14:paraId="55013EE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BD6BD1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33</w:t>
      </w:r>
      <w:r>
        <w:rPr>
          <w:rStyle w:val="aff9"/>
          <w:color w:val="3B3B3B"/>
        </w:rPr>
        <w:t>.</w:t>
      </w:r>
      <w:r w:rsidRPr="00F33E59">
        <w:rPr>
          <w:rStyle w:val="aff9"/>
          <w:color w:val="3B3B3B"/>
        </w:rPr>
        <w:t xml:space="preserve"> Среди женщин, больных алкоголизмом, преобладают лица, занятые</w:t>
      </w:r>
      <w:r w:rsidRPr="00F33E59">
        <w:rPr>
          <w:b/>
          <w:bCs/>
          <w:color w:val="3B3B3B"/>
        </w:rPr>
        <w:br/>
      </w:r>
      <w:r w:rsidRPr="00F33E59">
        <w:rPr>
          <w:color w:val="3B3B3B"/>
        </w:rPr>
        <w:br/>
        <w:t>Варианты ответов</w:t>
      </w:r>
      <w:r w:rsidRPr="00F33E59">
        <w:rPr>
          <w:color w:val="3B3B3B"/>
        </w:rPr>
        <w:br/>
        <w:t>1 в торговле, сфере услуг. (балл - 9)</w:t>
      </w:r>
      <w:r w:rsidRPr="00F33E59">
        <w:rPr>
          <w:color w:val="3B3B3B"/>
        </w:rPr>
        <w:br/>
        <w:t>2 в промышленности (балл - 0)</w:t>
      </w:r>
      <w:r w:rsidRPr="00F33E59">
        <w:rPr>
          <w:color w:val="3B3B3B"/>
        </w:rPr>
        <w:br/>
        <w:t>3 в здравоохранении (балл - 0)</w:t>
      </w:r>
      <w:r w:rsidRPr="00F33E59">
        <w:rPr>
          <w:color w:val="3B3B3B"/>
        </w:rPr>
        <w:br/>
        <w:t>4 в народном образовании (балл - 0)</w:t>
      </w:r>
    </w:p>
    <w:p w14:paraId="68211CC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34</w:t>
      </w:r>
      <w:r>
        <w:rPr>
          <w:rStyle w:val="aff9"/>
          <w:color w:val="3B3B3B"/>
        </w:rPr>
        <w:t>.</w:t>
      </w:r>
      <w:r w:rsidRPr="00F33E59">
        <w:rPr>
          <w:rStyle w:val="aff9"/>
          <w:color w:val="3B3B3B"/>
        </w:rPr>
        <w:t xml:space="preserve"> Алкоголизм у женщин развивается наиболее быстро в возрастной группе</w:t>
      </w:r>
      <w:r w:rsidRPr="00F33E59">
        <w:rPr>
          <w:b/>
          <w:bCs/>
          <w:color w:val="3B3B3B"/>
        </w:rPr>
        <w:br/>
      </w:r>
      <w:r w:rsidRPr="00F33E59">
        <w:rPr>
          <w:color w:val="3B3B3B"/>
        </w:rPr>
        <w:br/>
        <w:t>Варианты ответов</w:t>
      </w:r>
      <w:r w:rsidRPr="00F33E59">
        <w:rPr>
          <w:color w:val="3B3B3B"/>
        </w:rPr>
        <w:br/>
        <w:t>1 17-25 лет (балл - 9)</w:t>
      </w:r>
      <w:r w:rsidRPr="00F33E59">
        <w:rPr>
          <w:color w:val="3B3B3B"/>
        </w:rPr>
        <w:br/>
        <w:t>2 25-30 лет (балл - 0)</w:t>
      </w:r>
      <w:r w:rsidRPr="00F33E59">
        <w:rPr>
          <w:color w:val="3B3B3B"/>
        </w:rPr>
        <w:br/>
        <w:t>3 30-50 лет (балл - 0)</w:t>
      </w:r>
      <w:r w:rsidRPr="00F33E59">
        <w:rPr>
          <w:color w:val="3B3B3B"/>
        </w:rPr>
        <w:br/>
        <w:t>4 старше 50 лет (балл - 0)</w:t>
      </w:r>
    </w:p>
    <w:p w14:paraId="59590C8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8436167"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35</w:t>
      </w:r>
      <w:r>
        <w:rPr>
          <w:rStyle w:val="aff9"/>
          <w:color w:val="3B3B3B"/>
        </w:rPr>
        <w:t>.</w:t>
      </w:r>
      <w:r w:rsidRPr="00F33E59">
        <w:rPr>
          <w:rStyle w:val="aff9"/>
          <w:color w:val="3B3B3B"/>
        </w:rPr>
        <w:t xml:space="preserve"> В отличии от алкоголизма мужчин, у женщин</w:t>
      </w:r>
      <w:r w:rsidRPr="00F33E59">
        <w:rPr>
          <w:b/>
          <w:bCs/>
          <w:color w:val="3B3B3B"/>
        </w:rPr>
        <w:br/>
      </w:r>
      <w:r w:rsidRPr="00F33E59">
        <w:rPr>
          <w:color w:val="3B3B3B"/>
        </w:rPr>
        <w:br/>
        <w:t>Варианты ответов</w:t>
      </w:r>
      <w:r w:rsidRPr="00F33E59">
        <w:rPr>
          <w:color w:val="3B3B3B"/>
        </w:rPr>
        <w:br/>
        <w:t>1 заболевание формируется ускоренно (балл - 0)</w:t>
      </w:r>
      <w:r w:rsidRPr="00F33E59">
        <w:rPr>
          <w:color w:val="3B3B3B"/>
        </w:rPr>
        <w:br/>
        <w:t>2 соматическая патология тяжелее и развивается быстрее (балл - 0)</w:t>
      </w:r>
      <w:r w:rsidRPr="00F33E59">
        <w:rPr>
          <w:color w:val="3B3B3B"/>
        </w:rPr>
        <w:br/>
        <w:t>3 курабельность заболевания худшая (балл - 0)</w:t>
      </w:r>
      <w:r w:rsidRPr="00F33E59">
        <w:rPr>
          <w:color w:val="3B3B3B"/>
        </w:rPr>
        <w:br/>
        <w:t>4 чаще развиваются психозы (балл - 0)</w:t>
      </w:r>
      <w:r w:rsidRPr="00F33E59">
        <w:rPr>
          <w:color w:val="3B3B3B"/>
        </w:rPr>
        <w:br/>
        <w:t>5 верно все перечисленное, кроме 4) (балл - 9)</w:t>
      </w:r>
    </w:p>
    <w:p w14:paraId="5BFC80A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0DFCD5A"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36</w:t>
      </w:r>
      <w:r>
        <w:rPr>
          <w:rStyle w:val="aff9"/>
          <w:color w:val="3B3B3B"/>
        </w:rPr>
        <w:t>.</w:t>
      </w:r>
      <w:r w:rsidRPr="00F33E59">
        <w:rPr>
          <w:rStyle w:val="aff9"/>
          <w:color w:val="3B3B3B"/>
        </w:rPr>
        <w:t xml:space="preserve"> С учетом темпа прогредиентности алкоголизма у женщин различают ал-</w:t>
      </w:r>
      <w:r w:rsidRPr="00F33E59">
        <w:rPr>
          <w:b/>
          <w:bCs/>
          <w:color w:val="3B3B3B"/>
        </w:rPr>
        <w:br/>
      </w:r>
      <w:r w:rsidRPr="00F33E59">
        <w:rPr>
          <w:rStyle w:val="aff9"/>
          <w:color w:val="3B3B3B"/>
        </w:rPr>
        <w:t>коголизм</w:t>
      </w:r>
    </w:p>
    <w:p w14:paraId="24D5AAE5" w14:textId="77777777" w:rsidR="00A92C22" w:rsidRDefault="00A92C22" w:rsidP="00A92C22">
      <w:pPr>
        <w:pStyle w:val="a9"/>
        <w:shd w:val="clear" w:color="auto" w:fill="FFFFFF"/>
        <w:spacing w:before="0" w:beforeAutospacing="0" w:after="0" w:afterAutospacing="0" w:line="240" w:lineRule="atLeast"/>
        <w:rPr>
          <w:color w:val="3B3B3B"/>
        </w:rPr>
      </w:pPr>
    </w:p>
    <w:p w14:paraId="3409EBAF"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умеренно прогредиентный (балл - 0)</w:t>
      </w:r>
      <w:r w:rsidRPr="00F33E59">
        <w:rPr>
          <w:color w:val="3B3B3B"/>
        </w:rPr>
        <w:br/>
        <w:t>2 высоко прогредиентный (балл - 0)</w:t>
      </w:r>
      <w:r w:rsidRPr="00F33E59">
        <w:rPr>
          <w:color w:val="3B3B3B"/>
        </w:rPr>
        <w:br/>
        <w:t>3 мало прогредиентный (балл - 0)</w:t>
      </w:r>
      <w:r w:rsidRPr="00F33E59">
        <w:rPr>
          <w:color w:val="3B3B3B"/>
        </w:rPr>
        <w:br/>
        <w:t>4 верно все перечисленное (балл - 9)</w:t>
      </w:r>
    </w:p>
    <w:p w14:paraId="7BA36B6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75C5A4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37</w:t>
      </w:r>
      <w:r>
        <w:rPr>
          <w:rStyle w:val="aff9"/>
          <w:color w:val="3B3B3B"/>
        </w:rPr>
        <w:t>.</w:t>
      </w:r>
      <w:r w:rsidRPr="00F33E59">
        <w:rPr>
          <w:rStyle w:val="aff9"/>
          <w:color w:val="3B3B3B"/>
        </w:rPr>
        <w:t xml:space="preserve"> Понятие "ремиссии при алкоголизме" наиболее полно и клинически верно</w:t>
      </w:r>
      <w:r w:rsidRPr="00F33E59">
        <w:rPr>
          <w:b/>
          <w:bCs/>
          <w:color w:val="3B3B3B"/>
        </w:rPr>
        <w:br/>
      </w:r>
      <w:r w:rsidRPr="00F33E59">
        <w:rPr>
          <w:rStyle w:val="aff9"/>
          <w:color w:val="3B3B3B"/>
        </w:rPr>
        <w:t>отражает следующее утверждение</w:t>
      </w:r>
      <w:r w:rsidRPr="00F33E59">
        <w:rPr>
          <w:b/>
          <w:bCs/>
          <w:color w:val="3B3B3B"/>
        </w:rPr>
        <w:br/>
      </w:r>
      <w:r w:rsidRPr="00F33E59">
        <w:rPr>
          <w:color w:val="3B3B3B"/>
        </w:rPr>
        <w:br/>
        <w:t>Варианты ответов</w:t>
      </w:r>
      <w:r w:rsidRPr="00F33E59">
        <w:rPr>
          <w:color w:val="3B3B3B"/>
        </w:rPr>
        <w:br/>
        <w:t>1 ремиссия - форма проявления болезни в отсутствии интоксикации (балл - 9)</w:t>
      </w:r>
      <w:r w:rsidRPr="00F33E59">
        <w:rPr>
          <w:color w:val="3B3B3B"/>
        </w:rPr>
        <w:br/>
        <w:t>2 ремиссия - полное воздержание больного алкоголизмом от употребления спиртных напитков не менее 1 месяца с сохранением в латентном состоянии всех расстройств, свойственных алкоголизму (балл - 0)</w:t>
      </w:r>
      <w:r w:rsidRPr="00F33E59">
        <w:rPr>
          <w:color w:val="3B3B3B"/>
        </w:rPr>
        <w:br/>
        <w:t>3 ремиссия - полное воздержание больного алкоголизмом от употребления спиртных напитков в интервалах между запоями (балл - 0)</w:t>
      </w:r>
      <w:r w:rsidRPr="00F33E59">
        <w:rPr>
          <w:color w:val="3B3B3B"/>
        </w:rPr>
        <w:br/>
        <w:t>4 ни одно из приведенных определений не верно (балл - 0)</w:t>
      </w:r>
    </w:p>
    <w:p w14:paraId="3CFFF77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2C44C8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38</w:t>
      </w:r>
      <w:r>
        <w:rPr>
          <w:rStyle w:val="aff9"/>
          <w:color w:val="3B3B3B"/>
        </w:rPr>
        <w:t>.</w:t>
      </w:r>
      <w:r w:rsidRPr="00F33E59">
        <w:rPr>
          <w:rStyle w:val="aff9"/>
          <w:color w:val="3B3B3B"/>
        </w:rPr>
        <w:t xml:space="preserve"> "Спонтанные ремиссии" с учетом динамики заболевания чаще всего</w:t>
      </w:r>
      <w:r w:rsidRPr="00F33E59">
        <w:rPr>
          <w:b/>
          <w:bCs/>
          <w:color w:val="3B3B3B"/>
        </w:rPr>
        <w:br/>
      </w:r>
      <w:r w:rsidRPr="00F33E59">
        <w:rPr>
          <w:rStyle w:val="aff9"/>
          <w:color w:val="3B3B3B"/>
        </w:rPr>
        <w:t>проявляются на этапе</w:t>
      </w:r>
      <w:r w:rsidRPr="00F33E59">
        <w:rPr>
          <w:b/>
          <w:bCs/>
          <w:color w:val="3B3B3B"/>
        </w:rPr>
        <w:br/>
      </w:r>
      <w:r w:rsidRPr="00F33E59">
        <w:rPr>
          <w:color w:val="3B3B3B"/>
        </w:rPr>
        <w:br/>
        <w:t>Варианты ответов</w:t>
      </w:r>
      <w:r w:rsidRPr="00F33E59">
        <w:rPr>
          <w:color w:val="3B3B3B"/>
        </w:rPr>
        <w:br/>
        <w:t>1 I стадии (балл - 0)</w:t>
      </w:r>
      <w:r w:rsidRPr="00F33E59">
        <w:rPr>
          <w:color w:val="3B3B3B"/>
        </w:rPr>
        <w:br/>
        <w:t>2 I-II стадии (балл - 0)</w:t>
      </w:r>
      <w:r w:rsidRPr="00F33E59">
        <w:rPr>
          <w:color w:val="3B3B3B"/>
        </w:rPr>
        <w:br/>
        <w:t>3 II стадии (балл - 9)</w:t>
      </w:r>
      <w:r w:rsidRPr="00F33E59">
        <w:rPr>
          <w:color w:val="3B3B3B"/>
        </w:rPr>
        <w:br/>
        <w:t>4 II-III стадии (балл - 0)</w:t>
      </w:r>
      <w:r w:rsidRPr="00F33E59">
        <w:rPr>
          <w:color w:val="3B3B3B"/>
        </w:rPr>
        <w:br/>
        <w:t>5 III стадии (балл - 0)</w:t>
      </w:r>
    </w:p>
    <w:p w14:paraId="7FB85311"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5D57C1B0"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39</w:t>
      </w:r>
      <w:r>
        <w:rPr>
          <w:rStyle w:val="aff9"/>
          <w:color w:val="3B3B3B"/>
        </w:rPr>
        <w:t>.</w:t>
      </w:r>
      <w:r w:rsidRPr="00F33E59">
        <w:rPr>
          <w:rStyle w:val="aff9"/>
          <w:color w:val="3B3B3B"/>
        </w:rPr>
        <w:t xml:space="preserve"> Терапевтические ремиссии при алкоголизме обусловлены</w:t>
      </w:r>
      <w:r w:rsidRPr="00F33E59">
        <w:rPr>
          <w:b/>
          <w:bCs/>
          <w:color w:val="3B3B3B"/>
        </w:rPr>
        <w:br/>
      </w:r>
      <w:r w:rsidRPr="00F33E59">
        <w:rPr>
          <w:color w:val="3B3B3B"/>
        </w:rPr>
        <w:br/>
        <w:t>Варианты ответов</w:t>
      </w:r>
      <w:r w:rsidRPr="00F33E59">
        <w:rPr>
          <w:color w:val="3B3B3B"/>
        </w:rPr>
        <w:br/>
        <w:t>1 лечебно-реабилитационными мероприятиями (балл - 0)</w:t>
      </w:r>
      <w:r w:rsidRPr="00F33E59">
        <w:rPr>
          <w:color w:val="3B3B3B"/>
        </w:rPr>
        <w:br/>
        <w:t>2 присоединением какого-либо соматического или неврологического заболевания (балл - 0)</w:t>
      </w:r>
      <w:r w:rsidRPr="00F33E59">
        <w:rPr>
          <w:color w:val="3B3B3B"/>
        </w:rPr>
        <w:br/>
        <w:t>3 микросоциальными факторами (балл - 0)</w:t>
      </w:r>
      <w:r w:rsidRPr="00F33E59">
        <w:rPr>
          <w:color w:val="3B3B3B"/>
        </w:rPr>
        <w:br/>
        <w:t>4 возрастными особенностями (балл - 0)</w:t>
      </w:r>
      <w:r w:rsidRPr="00F33E59">
        <w:rPr>
          <w:color w:val="3B3B3B"/>
        </w:rPr>
        <w:br/>
        <w:t>5 всем перечисленным (балл - 9)</w:t>
      </w:r>
    </w:p>
    <w:p w14:paraId="0AAE695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00CC1E4"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40.</w:t>
      </w:r>
      <w:r w:rsidRPr="00F33E59">
        <w:rPr>
          <w:rStyle w:val="aff9"/>
          <w:color w:val="3B3B3B"/>
        </w:rPr>
        <w:t xml:space="preserve"> К превходящим (так называемым экзогенным) факторам, влияющим на</w:t>
      </w:r>
      <w:r w:rsidRPr="00F33E59">
        <w:rPr>
          <w:b/>
          <w:bCs/>
          <w:color w:val="3B3B3B"/>
        </w:rPr>
        <w:br/>
      </w:r>
      <w:r w:rsidRPr="00F33E59">
        <w:rPr>
          <w:rStyle w:val="aff9"/>
          <w:color w:val="3B3B3B"/>
        </w:rPr>
        <w:t>продолжительность и устойчивость ремиссий, относятся</w:t>
      </w:r>
      <w:r w:rsidRPr="00F33E59">
        <w:rPr>
          <w:b/>
          <w:bCs/>
          <w:color w:val="3B3B3B"/>
        </w:rPr>
        <w:br/>
      </w:r>
      <w:r w:rsidRPr="00F33E59">
        <w:rPr>
          <w:color w:val="3B3B3B"/>
        </w:rPr>
        <w:br/>
        <w:t>Варианты ответов</w:t>
      </w:r>
      <w:r w:rsidRPr="00F33E59">
        <w:rPr>
          <w:color w:val="3B3B3B"/>
        </w:rPr>
        <w:br/>
        <w:t>1 состояние эмоционального перенапряжения (разного рода психогенные факторы) (балл - 0)</w:t>
      </w:r>
      <w:r w:rsidRPr="00F33E59">
        <w:rPr>
          <w:color w:val="3B3B3B"/>
        </w:rPr>
        <w:br/>
        <w:t>2 случайное употребление алкоголя (балл - 0)</w:t>
      </w:r>
      <w:r w:rsidRPr="00F33E59">
        <w:rPr>
          <w:color w:val="3B3B3B"/>
        </w:rPr>
        <w:br/>
        <w:t>3 "ревизия" лечения (балл - 0)</w:t>
      </w:r>
      <w:r w:rsidRPr="00F33E59">
        <w:rPr>
          <w:color w:val="3B3B3B"/>
        </w:rPr>
        <w:br/>
        <w:t>4 тяжелые соматические, неврологические и другие сопутствующие заболевания (балл - 0)</w:t>
      </w:r>
      <w:r w:rsidRPr="00F33E59">
        <w:rPr>
          <w:color w:val="3B3B3B"/>
        </w:rPr>
        <w:br/>
        <w:t>5 все перечисленные (балл - 9)</w:t>
      </w:r>
    </w:p>
    <w:p w14:paraId="64772F01"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B5317C6"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41.</w:t>
      </w:r>
      <w:r w:rsidRPr="00F33E59">
        <w:rPr>
          <w:rStyle w:val="aff9"/>
          <w:color w:val="3B3B3B"/>
        </w:rPr>
        <w:t xml:space="preserve"> К индивидуально-психологическим факторам, влияющим на продолжи-</w:t>
      </w:r>
      <w:r w:rsidRPr="00F33E59">
        <w:rPr>
          <w:b/>
          <w:bCs/>
          <w:color w:val="3B3B3B"/>
        </w:rPr>
        <w:br/>
      </w:r>
      <w:r w:rsidRPr="00F33E59">
        <w:rPr>
          <w:rStyle w:val="aff9"/>
          <w:color w:val="3B3B3B"/>
        </w:rPr>
        <w:t>тельность и устойчивость ремиссий, относится</w:t>
      </w:r>
    </w:p>
    <w:p w14:paraId="4DC3DBAC" w14:textId="77777777" w:rsidR="00A92C22" w:rsidRDefault="00A92C22" w:rsidP="00A92C22">
      <w:pPr>
        <w:pStyle w:val="a9"/>
        <w:shd w:val="clear" w:color="auto" w:fill="FFFFFF"/>
        <w:spacing w:before="0" w:beforeAutospacing="0" w:after="0" w:afterAutospacing="0" w:line="240" w:lineRule="atLeast"/>
        <w:rPr>
          <w:color w:val="3B3B3B"/>
        </w:rPr>
      </w:pPr>
    </w:p>
    <w:p w14:paraId="6DCF400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установка больного на лечение (наличие или отсутствие таковой) (балл - 0)</w:t>
      </w:r>
      <w:r w:rsidRPr="00F33E59">
        <w:rPr>
          <w:color w:val="3B3B3B"/>
        </w:rPr>
        <w:br/>
        <w:t>2 степень выраженности алкогольной анозогнозии (балл - 0)</w:t>
      </w:r>
      <w:r w:rsidRPr="00F33E59">
        <w:rPr>
          <w:color w:val="3B3B3B"/>
        </w:rPr>
        <w:br/>
        <w:t>3 перестройка мотивации поведения (балл - 0)</w:t>
      </w:r>
      <w:r w:rsidRPr="00F33E59">
        <w:rPr>
          <w:color w:val="3B3B3B"/>
        </w:rPr>
        <w:br/>
        <w:t>4 все перечисленное (балл - 9)</w:t>
      </w:r>
      <w:r w:rsidRPr="00F33E59">
        <w:rPr>
          <w:color w:val="3B3B3B"/>
        </w:rPr>
        <w:br/>
        <w:t>5 ничего из перечисленного (балл - 0)</w:t>
      </w:r>
    </w:p>
    <w:p w14:paraId="42D857FC"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0B439BD"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42.</w:t>
      </w:r>
      <w:r w:rsidRPr="00F33E59">
        <w:rPr>
          <w:rStyle w:val="aff9"/>
          <w:color w:val="3B3B3B"/>
        </w:rPr>
        <w:t xml:space="preserve"> Понятие рецидив при алкоголизме включает в себя все перечисленное,</w:t>
      </w:r>
      <w:r w:rsidRPr="00F33E59">
        <w:rPr>
          <w:b/>
          <w:bCs/>
          <w:color w:val="3B3B3B"/>
        </w:rPr>
        <w:br/>
      </w:r>
      <w:r w:rsidRPr="00F33E59">
        <w:rPr>
          <w:rStyle w:val="aff9"/>
          <w:color w:val="3B3B3B"/>
        </w:rPr>
        <w:t>кроме</w:t>
      </w:r>
    </w:p>
    <w:p w14:paraId="1D17BD50" w14:textId="77777777" w:rsidR="00A92C22" w:rsidRDefault="00A92C22" w:rsidP="00A92C22">
      <w:pPr>
        <w:pStyle w:val="a9"/>
        <w:shd w:val="clear" w:color="auto" w:fill="FFFFFF"/>
        <w:spacing w:before="0" w:beforeAutospacing="0" w:after="0" w:afterAutospacing="0" w:line="240" w:lineRule="atLeast"/>
        <w:rPr>
          <w:color w:val="3B3B3B"/>
        </w:rPr>
      </w:pPr>
    </w:p>
    <w:p w14:paraId="32C65BA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возобновления употребления алкоголя, вызванного актуализацией первичного патологического влечения к алкоголю (балл - 0)</w:t>
      </w:r>
      <w:r w:rsidRPr="00F33E59">
        <w:rPr>
          <w:color w:val="3B3B3B"/>
        </w:rPr>
        <w:br/>
        <w:t>2 возобновления употребления алкоголя, вызванного так называемой сухой абстиненцией (балл - 0)</w:t>
      </w:r>
      <w:r w:rsidRPr="00F33E59">
        <w:rPr>
          <w:color w:val="3B3B3B"/>
        </w:rPr>
        <w:br/>
        <w:t>3 употребления алкоголя, не повлекшего за собой развитие болезненных симптомов (балл - 9)</w:t>
      </w:r>
      <w:r w:rsidRPr="00F33E59">
        <w:rPr>
          <w:color w:val="3B3B3B"/>
        </w:rPr>
        <w:br/>
        <w:t>4 употребления алкоголя с целью улучшить свое психическое состояние,</w:t>
      </w:r>
      <w:r w:rsidRPr="00F33E59">
        <w:rPr>
          <w:color w:val="3B3B3B"/>
        </w:rPr>
        <w:br/>
        <w:t>повлекшего развитие болезненных симптомов (балл - 0)</w:t>
      </w:r>
    </w:p>
    <w:p w14:paraId="7EB65CAE"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50E8D50"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43.</w:t>
      </w:r>
      <w:r w:rsidRPr="00F33E59">
        <w:rPr>
          <w:rStyle w:val="aff9"/>
          <w:color w:val="3B3B3B"/>
        </w:rPr>
        <w:t xml:space="preserve"> Основными задачами психотерапевтического кабинета общесоматической</w:t>
      </w:r>
      <w:r w:rsidRPr="00F33E59">
        <w:rPr>
          <w:b/>
          <w:bCs/>
          <w:color w:val="3B3B3B"/>
        </w:rPr>
        <w:br/>
      </w:r>
      <w:r w:rsidRPr="00F33E59">
        <w:rPr>
          <w:rStyle w:val="aff9"/>
          <w:color w:val="3B3B3B"/>
        </w:rPr>
        <w:t>поликлиники являются</w:t>
      </w:r>
    </w:p>
    <w:p w14:paraId="0A500F4E" w14:textId="77777777" w:rsidR="00A92C22" w:rsidRDefault="00A92C22" w:rsidP="00A92C22">
      <w:pPr>
        <w:pStyle w:val="a9"/>
        <w:shd w:val="clear" w:color="auto" w:fill="FFFFFF"/>
        <w:spacing w:before="0" w:beforeAutospacing="0" w:after="0" w:afterAutospacing="0" w:line="240" w:lineRule="atLeast"/>
        <w:rPr>
          <w:color w:val="3B3B3B"/>
        </w:rPr>
      </w:pPr>
    </w:p>
    <w:p w14:paraId="3C67E3A0"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консультативно-диагностический отбор больных для лечения в кабинете (балл - 0)</w:t>
      </w:r>
      <w:r w:rsidRPr="00F33E59">
        <w:rPr>
          <w:color w:val="3B3B3B"/>
        </w:rPr>
        <w:br/>
        <w:t>2 оказание медицинской помощи психотерапевтическими методами, при необходимости - в комбинации с медикаментозными и физическими методами лечения (балл - 0)</w:t>
      </w:r>
      <w:r w:rsidRPr="00F33E59">
        <w:rPr>
          <w:color w:val="3B3B3B"/>
        </w:rPr>
        <w:br/>
        <w:t>3 и то, и другое (балл - 9)</w:t>
      </w:r>
      <w:r w:rsidRPr="00F33E59">
        <w:rPr>
          <w:color w:val="3B3B3B"/>
        </w:rPr>
        <w:br/>
        <w:t>4 ни то, ни другое (балл - 0)</w:t>
      </w:r>
    </w:p>
    <w:p w14:paraId="7894451E" w14:textId="77777777" w:rsidR="00A92C22" w:rsidRDefault="00A92C22" w:rsidP="00A92C22">
      <w:pPr>
        <w:pStyle w:val="a9"/>
        <w:shd w:val="clear" w:color="auto" w:fill="FFFFFF"/>
        <w:spacing w:before="0" w:beforeAutospacing="0" w:after="0" w:afterAutospacing="0" w:line="240" w:lineRule="atLeast"/>
        <w:rPr>
          <w:rStyle w:val="aff9"/>
          <w:color w:val="3B3B3B"/>
        </w:rPr>
      </w:pPr>
      <w:r w:rsidRPr="00F33E59">
        <w:rPr>
          <w:b/>
          <w:bCs/>
          <w:color w:val="3B3B3B"/>
        </w:rPr>
        <w:br/>
      </w:r>
    </w:p>
    <w:p w14:paraId="6B2C817D"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44.</w:t>
      </w:r>
      <w:r w:rsidRPr="00F33E59">
        <w:rPr>
          <w:rStyle w:val="aff9"/>
          <w:color w:val="3B3B3B"/>
        </w:rPr>
        <w:t xml:space="preserve"> К изменениям кожных покровов при алкоголизме относится все перечис-</w:t>
      </w:r>
      <w:r w:rsidRPr="00F33E59">
        <w:rPr>
          <w:b/>
          <w:bCs/>
          <w:color w:val="3B3B3B"/>
        </w:rPr>
        <w:br/>
      </w:r>
      <w:r w:rsidRPr="00F33E59">
        <w:rPr>
          <w:rStyle w:val="aff9"/>
          <w:color w:val="3B3B3B"/>
        </w:rPr>
        <w:t>ленное, кроме</w:t>
      </w:r>
    </w:p>
    <w:p w14:paraId="25708056" w14:textId="77777777" w:rsidR="00A92C22" w:rsidRDefault="00A92C22" w:rsidP="00A92C22">
      <w:pPr>
        <w:pStyle w:val="a9"/>
        <w:shd w:val="clear" w:color="auto" w:fill="FFFFFF"/>
        <w:spacing w:before="0" w:beforeAutospacing="0" w:after="0" w:afterAutospacing="0" w:line="240" w:lineRule="atLeast"/>
        <w:rPr>
          <w:color w:val="3B3B3B"/>
        </w:rPr>
      </w:pPr>
    </w:p>
    <w:p w14:paraId="67F83AA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расширения поверхностных сосудов кожи (балл - 0)</w:t>
      </w:r>
      <w:r w:rsidRPr="00F33E59">
        <w:rPr>
          <w:color w:val="3B3B3B"/>
        </w:rPr>
        <w:br/>
        <w:t>2 гиперемии кожи лица (балл - 0)</w:t>
      </w:r>
      <w:r w:rsidRPr="00F33E59">
        <w:rPr>
          <w:color w:val="3B3B3B"/>
        </w:rPr>
        <w:br/>
        <w:t>3 трофических язв (балл - 0)</w:t>
      </w:r>
      <w:r w:rsidRPr="00F33E59">
        <w:rPr>
          <w:color w:val="3B3B3B"/>
        </w:rPr>
        <w:br/>
        <w:t>4 меланоза (балл - 9)</w:t>
      </w:r>
      <w:r w:rsidRPr="00F33E59">
        <w:rPr>
          <w:color w:val="3B3B3B"/>
        </w:rPr>
        <w:br/>
        <w:t>5 "сосудистых звездочек" и участков депигментации (балл - 0)</w:t>
      </w:r>
    </w:p>
    <w:p w14:paraId="38F0247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FB2C6D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45. </w:t>
      </w:r>
      <w:r w:rsidRPr="00F33E59">
        <w:rPr>
          <w:rStyle w:val="aff9"/>
          <w:color w:val="3B3B3B"/>
          <w:szCs w:val="23"/>
        </w:rPr>
        <w:t>Термин "наркотическое" средство включает в себя следующие критерии</w:t>
      </w:r>
      <w:r w:rsidRPr="00F33E59">
        <w:rPr>
          <w:b/>
          <w:bCs/>
          <w:color w:val="3B3B3B"/>
          <w:szCs w:val="23"/>
        </w:rPr>
        <w:br/>
      </w:r>
      <w:r w:rsidRPr="00F33E59">
        <w:rPr>
          <w:color w:val="3B3B3B"/>
          <w:szCs w:val="23"/>
        </w:rPr>
        <w:br/>
        <w:t>Варианты ответов</w:t>
      </w:r>
      <w:r w:rsidRPr="00F33E59">
        <w:rPr>
          <w:color w:val="3B3B3B"/>
          <w:szCs w:val="23"/>
        </w:rPr>
        <w:br/>
        <w:t>1 медицинский (балл - 0)</w:t>
      </w:r>
      <w:r w:rsidRPr="00F33E59">
        <w:rPr>
          <w:color w:val="3B3B3B"/>
          <w:szCs w:val="23"/>
        </w:rPr>
        <w:br/>
        <w:t>2 социальный (балл - 0)</w:t>
      </w:r>
      <w:r w:rsidRPr="00F33E59">
        <w:rPr>
          <w:color w:val="3B3B3B"/>
          <w:szCs w:val="23"/>
        </w:rPr>
        <w:br/>
        <w:t>3 юридический (балл - 0)</w:t>
      </w:r>
      <w:r w:rsidRPr="00F33E59">
        <w:rPr>
          <w:color w:val="3B3B3B"/>
          <w:szCs w:val="23"/>
        </w:rPr>
        <w:br/>
        <w:t>4 все перечисленные (балл - 9)</w:t>
      </w:r>
    </w:p>
    <w:p w14:paraId="3883CE8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396B40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46. </w:t>
      </w:r>
      <w:r w:rsidRPr="00F33E59">
        <w:rPr>
          <w:rStyle w:val="aff9"/>
          <w:color w:val="3B3B3B"/>
          <w:szCs w:val="23"/>
        </w:rPr>
        <w:t>Чаще всего наркомания формируется у лиц</w:t>
      </w:r>
      <w:r w:rsidRPr="00F33E59">
        <w:rPr>
          <w:b/>
          <w:bCs/>
          <w:color w:val="3B3B3B"/>
          <w:szCs w:val="23"/>
        </w:rPr>
        <w:br/>
      </w:r>
      <w:r w:rsidRPr="00F33E59">
        <w:rPr>
          <w:color w:val="3B3B3B"/>
          <w:szCs w:val="23"/>
        </w:rPr>
        <w:br/>
        <w:t>Варианты ответов</w:t>
      </w:r>
      <w:r w:rsidRPr="00F33E59">
        <w:rPr>
          <w:color w:val="3B3B3B"/>
          <w:szCs w:val="23"/>
        </w:rPr>
        <w:br/>
        <w:t>1 с дефектами воспитания (балл - 0)</w:t>
      </w:r>
      <w:r w:rsidRPr="00F33E59">
        <w:rPr>
          <w:color w:val="3B3B3B"/>
          <w:szCs w:val="23"/>
        </w:rPr>
        <w:br/>
        <w:t>2 с личностными девиациями (балл - 0)</w:t>
      </w:r>
      <w:r w:rsidRPr="00F33E59">
        <w:rPr>
          <w:color w:val="3B3B3B"/>
          <w:szCs w:val="23"/>
        </w:rPr>
        <w:br/>
        <w:t>3 с нарушениями социальной адаптации (балл - 0)</w:t>
      </w:r>
      <w:r w:rsidRPr="00F33E59">
        <w:rPr>
          <w:color w:val="3B3B3B"/>
          <w:szCs w:val="23"/>
        </w:rPr>
        <w:br/>
        <w:t>4 со всем перечисленным (балл - 9)</w:t>
      </w:r>
      <w:r w:rsidRPr="00F33E59">
        <w:rPr>
          <w:color w:val="3B3B3B"/>
          <w:szCs w:val="23"/>
        </w:rPr>
        <w:br/>
        <w:t>5 ни с чем из перечисленного (балл - 0)</w:t>
      </w:r>
    </w:p>
    <w:p w14:paraId="3785907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A030A5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rStyle w:val="aff9"/>
          <w:color w:val="3B3B3B"/>
          <w:szCs w:val="23"/>
        </w:rPr>
        <w:t>4</w:t>
      </w:r>
      <w:r>
        <w:rPr>
          <w:rStyle w:val="aff9"/>
          <w:color w:val="3B3B3B"/>
          <w:szCs w:val="23"/>
        </w:rPr>
        <w:t xml:space="preserve">7. </w:t>
      </w:r>
      <w:r w:rsidRPr="00F33E59">
        <w:rPr>
          <w:rStyle w:val="aff9"/>
          <w:color w:val="3B3B3B"/>
          <w:szCs w:val="23"/>
        </w:rPr>
        <w:t xml:space="preserve"> К специфическим наркоманическим синдромам относятся все перечисленные, кроме синдрома</w:t>
      </w:r>
    </w:p>
    <w:p w14:paraId="01B10D9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измененной реактивности (балл - 0)</w:t>
      </w:r>
      <w:r w:rsidRPr="00F33E59">
        <w:rPr>
          <w:color w:val="3B3B3B"/>
          <w:szCs w:val="23"/>
        </w:rPr>
        <w:br/>
        <w:t>2 психической зависимости (балл - 0)</w:t>
      </w:r>
      <w:r w:rsidRPr="00F33E59">
        <w:rPr>
          <w:color w:val="3B3B3B"/>
          <w:szCs w:val="23"/>
        </w:rPr>
        <w:br/>
        <w:t>3 физической зависимости (балл - 0)</w:t>
      </w:r>
      <w:r w:rsidRPr="00F33E59">
        <w:rPr>
          <w:color w:val="3B3B3B"/>
          <w:szCs w:val="23"/>
        </w:rPr>
        <w:br/>
        <w:t>4 последствий злоупотребления наркотиками (балл - 9)</w:t>
      </w:r>
    </w:p>
    <w:p w14:paraId="00632D1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7C610B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48.</w:t>
      </w:r>
      <w:r w:rsidRPr="00F33E59">
        <w:rPr>
          <w:rStyle w:val="aff9"/>
          <w:color w:val="3B3B3B"/>
          <w:szCs w:val="23"/>
        </w:rPr>
        <w:t xml:space="preserve"> Отличительной чертой зависимости от опиатов является то, что она</w:t>
      </w:r>
      <w:r w:rsidRPr="00F33E59">
        <w:rPr>
          <w:b/>
          <w:bCs/>
          <w:color w:val="3B3B3B"/>
          <w:szCs w:val="23"/>
        </w:rPr>
        <w:br/>
      </w:r>
      <w:r w:rsidRPr="00F33E59">
        <w:rPr>
          <w:rStyle w:val="aff9"/>
          <w:color w:val="3B3B3B"/>
          <w:szCs w:val="23"/>
        </w:rPr>
        <w:t>развивается</w:t>
      </w:r>
    </w:p>
    <w:p w14:paraId="047C3E4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после 4-8 инъекций (балл - 0)</w:t>
      </w:r>
      <w:r w:rsidRPr="00F33E59">
        <w:rPr>
          <w:color w:val="3B3B3B"/>
          <w:szCs w:val="23"/>
        </w:rPr>
        <w:br/>
        <w:t>2 возникает при применении терапевтических (малых) доз опиатов. (балл - 9)</w:t>
      </w:r>
      <w:r w:rsidRPr="00F33E59">
        <w:rPr>
          <w:color w:val="3B3B3B"/>
          <w:szCs w:val="23"/>
        </w:rPr>
        <w:br/>
        <w:t>3 возникает при приеме более высоких (2-3-кратных) доз (балл - 0)</w:t>
      </w:r>
      <w:r w:rsidRPr="00F33E59">
        <w:rPr>
          <w:color w:val="3B3B3B"/>
          <w:szCs w:val="23"/>
        </w:rPr>
        <w:br/>
        <w:t>4 правильно а) и в) (балл - 0)</w:t>
      </w:r>
      <w:r w:rsidRPr="00F33E59">
        <w:rPr>
          <w:color w:val="3B3B3B"/>
          <w:szCs w:val="23"/>
        </w:rPr>
        <w:br/>
      </w:r>
      <w:r w:rsidRPr="00F33E59">
        <w:rPr>
          <w:b/>
          <w:bCs/>
          <w:color w:val="3B3B3B"/>
          <w:szCs w:val="23"/>
        </w:rPr>
        <w:br/>
      </w:r>
      <w:r>
        <w:rPr>
          <w:rStyle w:val="aff9"/>
          <w:color w:val="3B3B3B"/>
          <w:szCs w:val="23"/>
        </w:rPr>
        <w:t>49.</w:t>
      </w:r>
      <w:r w:rsidRPr="00F33E59">
        <w:rPr>
          <w:rStyle w:val="aff9"/>
          <w:color w:val="3B3B3B"/>
          <w:szCs w:val="23"/>
        </w:rPr>
        <w:t xml:space="preserve"> Наиболее характерными признаками опийной эйфории являются</w:t>
      </w:r>
      <w:r w:rsidRPr="00F33E59">
        <w:rPr>
          <w:b/>
          <w:bCs/>
          <w:color w:val="3B3B3B"/>
          <w:szCs w:val="23"/>
        </w:rPr>
        <w:br/>
      </w:r>
      <w:r w:rsidRPr="00F33E59">
        <w:rPr>
          <w:color w:val="3B3B3B"/>
          <w:szCs w:val="23"/>
        </w:rPr>
        <w:br/>
        <w:t>Варианты ответов</w:t>
      </w:r>
      <w:r w:rsidRPr="00F33E59">
        <w:rPr>
          <w:color w:val="3B3B3B"/>
          <w:szCs w:val="23"/>
        </w:rPr>
        <w:br/>
        <w:t>1 ощущение легкости, радости, соматического блаженства (балл - 0)</w:t>
      </w:r>
      <w:r w:rsidRPr="00F33E59">
        <w:rPr>
          <w:color w:val="3B3B3B"/>
          <w:szCs w:val="23"/>
        </w:rPr>
        <w:br/>
        <w:t>2 приятная истома, покой и расслабленность (балл - 0)</w:t>
      </w:r>
      <w:r w:rsidRPr="00F33E59">
        <w:rPr>
          <w:color w:val="3B3B3B"/>
          <w:szCs w:val="23"/>
        </w:rPr>
        <w:br/>
        <w:t>3 благодушие, довольство (балл - 0)</w:t>
      </w:r>
      <w:r w:rsidRPr="00F33E59">
        <w:rPr>
          <w:color w:val="3B3B3B"/>
          <w:szCs w:val="23"/>
        </w:rPr>
        <w:br/>
        <w:t>4 ощущение тепла, волнами расходящегося по телу (балл - 0)</w:t>
      </w:r>
      <w:r w:rsidRPr="00F33E59">
        <w:rPr>
          <w:color w:val="3B3B3B"/>
          <w:szCs w:val="23"/>
        </w:rPr>
        <w:br/>
        <w:t>5 психомоторная ажитация (балл - 9)</w:t>
      </w:r>
    </w:p>
    <w:p w14:paraId="2D6CFDF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50.</w:t>
      </w:r>
      <w:r w:rsidRPr="00F33E59">
        <w:rPr>
          <w:rStyle w:val="aff9"/>
          <w:color w:val="3B3B3B"/>
          <w:szCs w:val="23"/>
        </w:rPr>
        <w:t xml:space="preserve"> II стадия опийной наркомании проявляется</w:t>
      </w:r>
      <w:r w:rsidRPr="00F33E59">
        <w:rPr>
          <w:b/>
          <w:bCs/>
          <w:color w:val="3B3B3B"/>
          <w:szCs w:val="23"/>
        </w:rPr>
        <w:br/>
      </w:r>
      <w:r w:rsidRPr="00F33E59">
        <w:rPr>
          <w:color w:val="3B3B3B"/>
          <w:szCs w:val="23"/>
        </w:rPr>
        <w:br/>
        <w:t>Варианты ответов</w:t>
      </w:r>
      <w:r w:rsidRPr="00F33E59">
        <w:rPr>
          <w:color w:val="3B3B3B"/>
          <w:szCs w:val="23"/>
        </w:rPr>
        <w:br/>
        <w:t>1 физической зависимостью (балл - 0)</w:t>
      </w:r>
      <w:r w:rsidRPr="00F33E59">
        <w:rPr>
          <w:color w:val="3B3B3B"/>
          <w:szCs w:val="23"/>
        </w:rPr>
        <w:br/>
        <w:t>2 ростом толерантности (балл - 0)</w:t>
      </w:r>
      <w:r w:rsidRPr="00F33E59">
        <w:rPr>
          <w:color w:val="3B3B3B"/>
          <w:szCs w:val="23"/>
        </w:rPr>
        <w:br/>
        <w:t>3 изменением формы употребления наркотика - выработкой индивидуального</w:t>
      </w:r>
      <w:r w:rsidRPr="00F33E59">
        <w:rPr>
          <w:color w:val="3B3B3B"/>
          <w:szCs w:val="23"/>
        </w:rPr>
        <w:br/>
        <w:t>ритма приема (балл - 0)</w:t>
      </w:r>
      <w:r w:rsidRPr="00F33E59">
        <w:rPr>
          <w:color w:val="3B3B3B"/>
          <w:szCs w:val="23"/>
        </w:rPr>
        <w:br/>
        <w:t>4 тонизирующим действием наркотика. (балл - 9)</w:t>
      </w:r>
      <w:r w:rsidRPr="00F33E59">
        <w:rPr>
          <w:color w:val="3B3B3B"/>
          <w:szCs w:val="23"/>
        </w:rPr>
        <w:br/>
        <w:t>5 заострением преморбидных черт и морально-этическим снижением (балл - 0)</w:t>
      </w:r>
    </w:p>
    <w:p w14:paraId="4958732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14596DF"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51.</w:t>
      </w:r>
      <w:r w:rsidRPr="00F33E59">
        <w:rPr>
          <w:rStyle w:val="aff9"/>
          <w:color w:val="3B3B3B"/>
          <w:szCs w:val="23"/>
        </w:rPr>
        <w:t xml:space="preserve"> На высоте абстинентного состояния при опийной наркомании выявляется</w:t>
      </w:r>
      <w:r w:rsidRPr="00F33E59">
        <w:rPr>
          <w:b/>
          <w:bCs/>
          <w:color w:val="3B3B3B"/>
          <w:szCs w:val="23"/>
        </w:rPr>
        <w:br/>
      </w:r>
      <w:r w:rsidRPr="00F33E59">
        <w:rPr>
          <w:color w:val="3B3B3B"/>
          <w:szCs w:val="23"/>
        </w:rPr>
        <w:br/>
        <w:t>Варианты ответов</w:t>
      </w:r>
      <w:r w:rsidRPr="00F33E59">
        <w:rPr>
          <w:color w:val="3B3B3B"/>
          <w:szCs w:val="23"/>
        </w:rPr>
        <w:br/>
        <w:t>1 гипергликемия с торпидной сахарной кривой (балл - 0)</w:t>
      </w:r>
      <w:r w:rsidRPr="00F33E59">
        <w:rPr>
          <w:color w:val="3B3B3B"/>
          <w:szCs w:val="23"/>
        </w:rPr>
        <w:br/>
        <w:t>2 повышенная свертываемость крови (балл - 0)</w:t>
      </w:r>
      <w:r w:rsidRPr="00F33E59">
        <w:rPr>
          <w:color w:val="3B3B3B"/>
          <w:szCs w:val="23"/>
        </w:rPr>
        <w:br/>
        <w:t>3 нейтрофилез с палочкоядерным сдвигом (балл - 0)</w:t>
      </w:r>
      <w:r w:rsidRPr="00F33E59">
        <w:rPr>
          <w:color w:val="3B3B3B"/>
          <w:szCs w:val="23"/>
        </w:rPr>
        <w:br/>
        <w:t>4 лимфопения (балл - 0)</w:t>
      </w:r>
      <w:r w:rsidRPr="00F33E59">
        <w:rPr>
          <w:color w:val="3B3B3B"/>
          <w:szCs w:val="23"/>
        </w:rPr>
        <w:br/>
        <w:t>5 моноцитоз (балл - 9)</w:t>
      </w:r>
    </w:p>
    <w:p w14:paraId="45B9D9B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5E1AF6D"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52.</w:t>
      </w:r>
      <w:r w:rsidRPr="00F33E59">
        <w:rPr>
          <w:rStyle w:val="aff9"/>
          <w:color w:val="3B3B3B"/>
          <w:szCs w:val="23"/>
        </w:rPr>
        <w:t xml:space="preserve"> О становлении III стадии опийной наркомании свидетельствуют</w:t>
      </w:r>
      <w:r w:rsidRPr="00F33E59">
        <w:rPr>
          <w:b/>
          <w:bCs/>
          <w:color w:val="3B3B3B"/>
          <w:szCs w:val="23"/>
        </w:rPr>
        <w:br/>
      </w:r>
      <w:r w:rsidRPr="00F33E59">
        <w:rPr>
          <w:color w:val="3B3B3B"/>
          <w:szCs w:val="23"/>
        </w:rPr>
        <w:br/>
        <w:t>Варианты ответов</w:t>
      </w:r>
      <w:r w:rsidRPr="00F33E59">
        <w:rPr>
          <w:color w:val="3B3B3B"/>
          <w:szCs w:val="23"/>
        </w:rPr>
        <w:br/>
        <w:t>1 тонизирующее действие наркотика (балл - 0)</w:t>
      </w:r>
      <w:r w:rsidRPr="00F33E59">
        <w:rPr>
          <w:color w:val="3B3B3B"/>
          <w:szCs w:val="23"/>
        </w:rPr>
        <w:br/>
        <w:t>2 появление "сбоев" в приеме наркотика (балл - 0)</w:t>
      </w:r>
      <w:r w:rsidRPr="00F33E59">
        <w:rPr>
          <w:color w:val="3B3B3B"/>
          <w:szCs w:val="23"/>
        </w:rPr>
        <w:br/>
        <w:t>3 медико-социальные последствия (балл - 0)</w:t>
      </w:r>
      <w:r w:rsidRPr="00F33E59">
        <w:rPr>
          <w:color w:val="3B3B3B"/>
          <w:szCs w:val="23"/>
        </w:rPr>
        <w:br/>
        <w:t>4 постоянные астении, вялость, истощаемость (балл - 0)</w:t>
      </w:r>
      <w:r w:rsidRPr="00F33E59">
        <w:rPr>
          <w:color w:val="3B3B3B"/>
          <w:szCs w:val="23"/>
        </w:rPr>
        <w:br/>
        <w:t>5 судорожные припадки (балл - 9)</w:t>
      </w:r>
      <w:r w:rsidRPr="00F33E59">
        <w:rPr>
          <w:color w:val="3B3B3B"/>
          <w:szCs w:val="23"/>
        </w:rPr>
        <w:br/>
      </w:r>
      <w:r w:rsidRPr="00F33E59">
        <w:rPr>
          <w:b/>
          <w:bCs/>
          <w:color w:val="3B3B3B"/>
          <w:szCs w:val="23"/>
        </w:rPr>
        <w:br/>
      </w:r>
    </w:p>
    <w:p w14:paraId="3E13A4B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53.</w:t>
      </w:r>
      <w:r w:rsidRPr="00F33E59">
        <w:rPr>
          <w:rStyle w:val="aff9"/>
          <w:color w:val="3B3B3B"/>
          <w:szCs w:val="23"/>
        </w:rPr>
        <w:t xml:space="preserve"> Начальными признаками острой интоксикации барбитуратами являются все перечисленные, исключая</w:t>
      </w:r>
    </w:p>
    <w:p w14:paraId="12A1E7B4"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842B03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мгновенное оглушение (балл - 0)</w:t>
      </w:r>
      <w:r w:rsidRPr="00F33E59">
        <w:rPr>
          <w:color w:val="3B3B3B"/>
          <w:szCs w:val="23"/>
        </w:rPr>
        <w:br/>
        <w:t>2 ощущение "мягкого удара" в голове (балл - 0)</w:t>
      </w:r>
      <w:r w:rsidRPr="00F33E59">
        <w:rPr>
          <w:color w:val="3B3B3B"/>
          <w:szCs w:val="23"/>
        </w:rPr>
        <w:br/>
        <w:t>3 потемнение в глазах (балл - 0)</w:t>
      </w:r>
      <w:r w:rsidRPr="00F33E59">
        <w:rPr>
          <w:color w:val="3B3B3B"/>
          <w:szCs w:val="23"/>
        </w:rPr>
        <w:br/>
        <w:t>4 ощущение, что "все плывет перед глазами" (балл - 0)</w:t>
      </w:r>
      <w:r w:rsidRPr="00F33E59">
        <w:rPr>
          <w:color w:val="3B3B3B"/>
          <w:szCs w:val="23"/>
        </w:rPr>
        <w:br/>
        <w:t>5 ощущение полета, чувства невесомости (балл - 9)</w:t>
      </w:r>
    </w:p>
    <w:p w14:paraId="616F274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0431EA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54.</w:t>
      </w:r>
      <w:r w:rsidRPr="00F33E59">
        <w:rPr>
          <w:rStyle w:val="aff9"/>
          <w:color w:val="3B3B3B"/>
          <w:szCs w:val="23"/>
        </w:rPr>
        <w:t xml:space="preserve"> Смертельной дозой снотворного барбитуровой группы является количество</w:t>
      </w:r>
      <w:r w:rsidRPr="00F33E59">
        <w:rPr>
          <w:b/>
          <w:bCs/>
          <w:color w:val="3B3B3B"/>
          <w:szCs w:val="23"/>
        </w:rPr>
        <w:br/>
      </w:r>
      <w:r w:rsidRPr="00F33E59">
        <w:rPr>
          <w:rStyle w:val="aff9"/>
          <w:color w:val="3B3B3B"/>
          <w:szCs w:val="23"/>
        </w:rPr>
        <w:t>вещества</w:t>
      </w:r>
    </w:p>
    <w:p w14:paraId="29FB74D6"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EBE07D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1.0 г (балл - 0)</w:t>
      </w:r>
      <w:r w:rsidRPr="00F33E59">
        <w:rPr>
          <w:color w:val="3B3B3B"/>
          <w:szCs w:val="23"/>
        </w:rPr>
        <w:br/>
        <w:t>2 1.5 г (балл - 0)</w:t>
      </w:r>
      <w:r w:rsidRPr="00F33E59">
        <w:rPr>
          <w:color w:val="3B3B3B"/>
          <w:szCs w:val="23"/>
        </w:rPr>
        <w:br/>
        <w:t>3 2.5 г. (балл - 9)</w:t>
      </w:r>
      <w:r w:rsidRPr="00F33E59">
        <w:rPr>
          <w:color w:val="3B3B3B"/>
          <w:szCs w:val="23"/>
        </w:rPr>
        <w:br/>
        <w:t>4 4.0 г (балл - 0)</w:t>
      </w:r>
    </w:p>
    <w:p w14:paraId="4B409482"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78E164C"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0FA17A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5697A4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A84696D"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55.</w:t>
      </w:r>
      <w:r w:rsidRPr="00F33E59">
        <w:rPr>
          <w:rStyle w:val="aff9"/>
          <w:color w:val="3B3B3B"/>
          <w:szCs w:val="23"/>
        </w:rPr>
        <w:t xml:space="preserve"> I фаза абстинентного синдрома при барбитуровой наркомании характе-</w:t>
      </w:r>
      <w:r w:rsidRPr="00F33E59">
        <w:rPr>
          <w:b/>
          <w:bCs/>
          <w:color w:val="3B3B3B"/>
          <w:szCs w:val="23"/>
        </w:rPr>
        <w:br/>
      </w:r>
      <w:r w:rsidRPr="00F33E59">
        <w:rPr>
          <w:rStyle w:val="aff9"/>
          <w:color w:val="3B3B3B"/>
          <w:szCs w:val="23"/>
        </w:rPr>
        <w:t>ризуется</w:t>
      </w:r>
      <w:r w:rsidRPr="00F33E59">
        <w:rPr>
          <w:b/>
          <w:bCs/>
          <w:color w:val="3B3B3B"/>
          <w:szCs w:val="23"/>
        </w:rPr>
        <w:br/>
      </w:r>
      <w:r w:rsidRPr="00F33E59">
        <w:rPr>
          <w:color w:val="3B3B3B"/>
          <w:szCs w:val="23"/>
        </w:rPr>
        <w:br/>
        <w:t>Варианты ответов</w:t>
      </w:r>
      <w:r w:rsidRPr="00F33E59">
        <w:rPr>
          <w:color w:val="3B3B3B"/>
          <w:szCs w:val="23"/>
        </w:rPr>
        <w:br/>
        <w:t>1 ознобом (балл - 0)</w:t>
      </w:r>
      <w:r w:rsidRPr="00F33E59">
        <w:rPr>
          <w:color w:val="3B3B3B"/>
          <w:szCs w:val="23"/>
        </w:rPr>
        <w:br/>
        <w:t>2 гипергидрозом (балл - 0)</w:t>
      </w:r>
      <w:r w:rsidRPr="00F33E59">
        <w:rPr>
          <w:color w:val="3B3B3B"/>
          <w:szCs w:val="23"/>
        </w:rPr>
        <w:br/>
        <w:t>3 бессонницей (балл - 0)</w:t>
      </w:r>
      <w:r w:rsidRPr="00F33E59">
        <w:rPr>
          <w:color w:val="3B3B3B"/>
          <w:szCs w:val="23"/>
        </w:rPr>
        <w:br/>
        <w:t>4 миозом. (балл - 9)</w:t>
      </w:r>
      <w:r w:rsidRPr="00F33E59">
        <w:rPr>
          <w:color w:val="3B3B3B"/>
          <w:szCs w:val="23"/>
        </w:rPr>
        <w:br/>
        <w:t>5 чувством неудовлетворенности, беспокойством (балл - 0)</w:t>
      </w:r>
    </w:p>
    <w:p w14:paraId="44CD7BE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A17FA5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56.</w:t>
      </w:r>
      <w:r w:rsidRPr="00F33E59">
        <w:rPr>
          <w:rStyle w:val="aff9"/>
          <w:color w:val="3B3B3B"/>
          <w:szCs w:val="23"/>
        </w:rPr>
        <w:t xml:space="preserve"> Апогей абстинентного синдрома при барбитуровой наркомании характеризуется</w:t>
      </w:r>
    </w:p>
    <w:p w14:paraId="24EC44EF"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171D506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разрядкой напряженной дисфории (балл - 0)</w:t>
      </w:r>
      <w:r w:rsidRPr="00F33E59">
        <w:rPr>
          <w:color w:val="3B3B3B"/>
          <w:szCs w:val="23"/>
        </w:rPr>
        <w:br/>
        <w:t>2 появлением судорожных припадков (балл - 0)</w:t>
      </w:r>
      <w:r w:rsidRPr="00F33E59">
        <w:rPr>
          <w:color w:val="3B3B3B"/>
          <w:szCs w:val="23"/>
        </w:rPr>
        <w:br/>
        <w:t>3 депрессией (балл - 0)</w:t>
      </w:r>
      <w:r w:rsidRPr="00F33E59">
        <w:rPr>
          <w:color w:val="3B3B3B"/>
          <w:szCs w:val="23"/>
        </w:rPr>
        <w:br/>
        <w:t>4 развитием делирия или галлюцинаторно-бредовых психозов (балл - 0)</w:t>
      </w:r>
      <w:r w:rsidRPr="00F33E59">
        <w:rPr>
          <w:color w:val="3B3B3B"/>
          <w:szCs w:val="23"/>
        </w:rPr>
        <w:br/>
        <w:t>5 усилением двигательной и аффективной подвижности (балл - 9)</w:t>
      </w:r>
    </w:p>
    <w:p w14:paraId="5AA34A0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55ACB2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57.</w:t>
      </w:r>
      <w:r w:rsidRPr="00F33E59">
        <w:rPr>
          <w:rStyle w:val="aff9"/>
          <w:color w:val="3B3B3B"/>
          <w:szCs w:val="23"/>
        </w:rPr>
        <w:t xml:space="preserve"> Для внешнего вида больного барбитуровой наркоманией характерно все перечисленное, исключая</w:t>
      </w:r>
    </w:p>
    <w:p w14:paraId="472F5E65"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7F45256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одутловатость лица (балл - 0)</w:t>
      </w:r>
      <w:r w:rsidRPr="00F33E59">
        <w:rPr>
          <w:color w:val="3B3B3B"/>
          <w:szCs w:val="23"/>
        </w:rPr>
        <w:br/>
        <w:t>2 маскообразность (балл - 0)</w:t>
      </w:r>
      <w:r w:rsidRPr="00F33E59">
        <w:rPr>
          <w:color w:val="3B3B3B"/>
          <w:szCs w:val="23"/>
        </w:rPr>
        <w:br/>
        <w:t>3 сальный налет на коже (балл - 0)</w:t>
      </w:r>
      <w:r w:rsidRPr="00F33E59">
        <w:rPr>
          <w:color w:val="3B3B3B"/>
          <w:szCs w:val="23"/>
        </w:rPr>
        <w:br/>
        <w:t>4 гнойничковые высыпания на лбу и спинке носа (балл - 0)</w:t>
      </w:r>
      <w:r w:rsidRPr="00F33E59">
        <w:rPr>
          <w:color w:val="3B3B3B"/>
          <w:szCs w:val="23"/>
        </w:rPr>
        <w:br/>
        <w:t>5 испещренность лица сетью мелких морщин (балл - 9)</w:t>
      </w:r>
    </w:p>
    <w:p w14:paraId="1AB7C82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786C98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58.</w:t>
      </w:r>
      <w:r w:rsidRPr="00F33E59">
        <w:rPr>
          <w:rStyle w:val="aff9"/>
          <w:color w:val="3B3B3B"/>
          <w:szCs w:val="23"/>
        </w:rPr>
        <w:t xml:space="preserve"> Наиболее типичными признаками барбитуровой энцефалопатии являются</w:t>
      </w:r>
      <w:r w:rsidRPr="00F33E59">
        <w:rPr>
          <w:b/>
          <w:bCs/>
          <w:color w:val="3B3B3B"/>
          <w:szCs w:val="23"/>
        </w:rPr>
        <w:br/>
      </w:r>
      <w:r w:rsidRPr="00F33E59">
        <w:rPr>
          <w:color w:val="3B3B3B"/>
          <w:szCs w:val="23"/>
        </w:rPr>
        <w:br/>
        <w:t>Варианты ответов</w:t>
      </w:r>
      <w:r w:rsidRPr="00F33E59">
        <w:rPr>
          <w:color w:val="3B3B3B"/>
          <w:szCs w:val="23"/>
        </w:rPr>
        <w:br/>
        <w:t>1 сниженная сообразительность (балл - 0)</w:t>
      </w:r>
      <w:r w:rsidRPr="00F33E59">
        <w:rPr>
          <w:color w:val="3B3B3B"/>
          <w:szCs w:val="23"/>
        </w:rPr>
        <w:br/>
        <w:t>2 медлительность осмысления (балл - 0)</w:t>
      </w:r>
      <w:r w:rsidRPr="00F33E59">
        <w:rPr>
          <w:color w:val="3B3B3B"/>
          <w:szCs w:val="23"/>
        </w:rPr>
        <w:br/>
        <w:t>3 медленная речь с ограниченным запасом слов (балл - 0)</w:t>
      </w:r>
      <w:r w:rsidRPr="00F33E59">
        <w:rPr>
          <w:color w:val="3B3B3B"/>
          <w:szCs w:val="23"/>
        </w:rPr>
        <w:br/>
        <w:t>4 грубые нарушения памяти (балл - 0)</w:t>
      </w:r>
      <w:r w:rsidRPr="00F33E59">
        <w:rPr>
          <w:color w:val="3B3B3B"/>
          <w:szCs w:val="23"/>
        </w:rPr>
        <w:br/>
        <w:t>5 резкое снижение концентрации внимания. (балл - 9)</w:t>
      </w:r>
    </w:p>
    <w:p w14:paraId="28ED0FF7"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98A2FC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59.</w:t>
      </w:r>
      <w:r w:rsidRPr="00F33E59">
        <w:rPr>
          <w:rStyle w:val="aff9"/>
          <w:color w:val="3B3B3B"/>
          <w:szCs w:val="23"/>
        </w:rPr>
        <w:t xml:space="preserve"> Постинтоксикационное состояние при злоупотреблении транквилизаторами</w:t>
      </w:r>
      <w:r w:rsidRPr="00F33E59">
        <w:rPr>
          <w:b/>
          <w:bCs/>
          <w:color w:val="3B3B3B"/>
          <w:szCs w:val="23"/>
        </w:rPr>
        <w:br/>
      </w:r>
      <w:r w:rsidRPr="00F33E59">
        <w:rPr>
          <w:rStyle w:val="aff9"/>
          <w:color w:val="3B3B3B"/>
          <w:szCs w:val="23"/>
        </w:rPr>
        <w:t>проявляется</w:t>
      </w:r>
    </w:p>
    <w:p w14:paraId="3556BB5B"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B5E6D6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r w:rsidRPr="00F33E59">
        <w:rPr>
          <w:color w:val="3B3B3B"/>
          <w:szCs w:val="23"/>
        </w:rPr>
        <w:t>Варианты ответов</w:t>
      </w:r>
      <w:r w:rsidRPr="00F33E59">
        <w:rPr>
          <w:color w:val="3B3B3B"/>
          <w:szCs w:val="23"/>
        </w:rPr>
        <w:br/>
        <w:t>1 вялостью (балл - 0)</w:t>
      </w:r>
      <w:r w:rsidRPr="00F33E59">
        <w:rPr>
          <w:color w:val="3B3B3B"/>
          <w:szCs w:val="23"/>
        </w:rPr>
        <w:br/>
        <w:t>2 физической слабостью (балл - 0)</w:t>
      </w:r>
      <w:r w:rsidRPr="00F33E59">
        <w:rPr>
          <w:color w:val="3B3B3B"/>
          <w:szCs w:val="23"/>
        </w:rPr>
        <w:br/>
        <w:t>3 снижением аппетита (балл - 0)</w:t>
      </w:r>
      <w:r w:rsidRPr="00F33E59">
        <w:rPr>
          <w:color w:val="3B3B3B"/>
          <w:szCs w:val="23"/>
        </w:rPr>
        <w:br/>
        <w:t>4 снижением мышечного тонуса (балл - 0)</w:t>
      </w:r>
      <w:r w:rsidRPr="00F33E59">
        <w:rPr>
          <w:color w:val="3B3B3B"/>
          <w:szCs w:val="23"/>
        </w:rPr>
        <w:br/>
        <w:t>5 нарушением сна, бессонницей (балл - 9)</w:t>
      </w:r>
      <w:r w:rsidRPr="00F33E59">
        <w:rPr>
          <w:color w:val="3B3B3B"/>
          <w:szCs w:val="23"/>
        </w:rPr>
        <w:br/>
      </w:r>
      <w:r w:rsidRPr="00F33E59">
        <w:rPr>
          <w:b/>
          <w:bCs/>
          <w:color w:val="3B3B3B"/>
          <w:szCs w:val="23"/>
        </w:rPr>
        <w:br/>
      </w:r>
    </w:p>
    <w:p w14:paraId="5097A5A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4BA584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BD94B2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60.</w:t>
      </w:r>
      <w:r w:rsidRPr="00F33E59">
        <w:rPr>
          <w:rStyle w:val="aff9"/>
          <w:color w:val="3B3B3B"/>
          <w:szCs w:val="23"/>
        </w:rPr>
        <w:t xml:space="preserve"> Психическая зависимость от бензодиазепинов развивается быстрее у</w:t>
      </w:r>
      <w:r w:rsidRPr="00F33E59">
        <w:rPr>
          <w:b/>
          <w:bCs/>
          <w:color w:val="3B3B3B"/>
          <w:szCs w:val="23"/>
        </w:rPr>
        <w:br/>
      </w:r>
      <w:r w:rsidRPr="00F33E59">
        <w:rPr>
          <w:rStyle w:val="aff9"/>
          <w:color w:val="3B3B3B"/>
          <w:szCs w:val="23"/>
        </w:rPr>
        <w:t>личностей</w:t>
      </w:r>
    </w:p>
    <w:p w14:paraId="3A24C2DA"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F53FB1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аффективно-лабильных (балл - 0)</w:t>
      </w:r>
      <w:r w:rsidRPr="00F33E59">
        <w:rPr>
          <w:color w:val="3B3B3B"/>
          <w:szCs w:val="23"/>
        </w:rPr>
        <w:br/>
        <w:t>2 психастенических. (балл - 9)</w:t>
      </w:r>
      <w:r w:rsidRPr="00F33E59">
        <w:rPr>
          <w:color w:val="3B3B3B"/>
          <w:szCs w:val="23"/>
        </w:rPr>
        <w:br/>
        <w:t>3 конформных (балл - 0)</w:t>
      </w:r>
      <w:r w:rsidRPr="00F33E59">
        <w:rPr>
          <w:color w:val="3B3B3B"/>
          <w:szCs w:val="23"/>
        </w:rPr>
        <w:br/>
        <w:t>4 эксплозивных (балл - 0)</w:t>
      </w:r>
      <w:r w:rsidRPr="00F33E59">
        <w:rPr>
          <w:color w:val="3B3B3B"/>
          <w:szCs w:val="23"/>
        </w:rPr>
        <w:br/>
        <w:t>5 эпилептоидных (балл - 0)</w:t>
      </w:r>
    </w:p>
    <w:p w14:paraId="43D374CC"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23483BD"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61.</w:t>
      </w:r>
      <w:r w:rsidRPr="00F33E59">
        <w:rPr>
          <w:rStyle w:val="aff9"/>
          <w:color w:val="3B3B3B"/>
          <w:szCs w:val="23"/>
        </w:rPr>
        <w:t xml:space="preserve"> К симптомам интоксикации кокаином относятся все перечисленные, кроме</w:t>
      </w:r>
      <w:r w:rsidRPr="00F33E59">
        <w:rPr>
          <w:b/>
          <w:bCs/>
          <w:color w:val="3B3B3B"/>
          <w:szCs w:val="23"/>
        </w:rPr>
        <w:br/>
      </w:r>
      <w:r w:rsidRPr="00F33E59">
        <w:rPr>
          <w:color w:val="3B3B3B"/>
          <w:szCs w:val="23"/>
        </w:rPr>
        <w:br/>
        <w:t>Варианты ответов</w:t>
      </w:r>
      <w:r w:rsidRPr="00F33E59">
        <w:rPr>
          <w:color w:val="3B3B3B"/>
          <w:szCs w:val="23"/>
        </w:rPr>
        <w:br/>
        <w:t>1 выраженной эйфории (балл - 0)</w:t>
      </w:r>
      <w:r w:rsidRPr="00F33E59">
        <w:rPr>
          <w:color w:val="3B3B3B"/>
          <w:szCs w:val="23"/>
        </w:rPr>
        <w:br/>
        <w:t>2 ощущения повышенных возможностей (балл - 0)</w:t>
      </w:r>
      <w:r w:rsidRPr="00F33E59">
        <w:rPr>
          <w:color w:val="3B3B3B"/>
          <w:szCs w:val="23"/>
        </w:rPr>
        <w:br/>
        <w:t>3 гиперактивности (балл - 0)</w:t>
      </w:r>
      <w:r w:rsidRPr="00F33E59">
        <w:rPr>
          <w:color w:val="3B3B3B"/>
          <w:szCs w:val="23"/>
        </w:rPr>
        <w:br/>
        <w:t>4 раздражительности, беспокойства (балл - 0)</w:t>
      </w:r>
      <w:r w:rsidRPr="00F33E59">
        <w:rPr>
          <w:color w:val="3B3B3B"/>
          <w:szCs w:val="23"/>
        </w:rPr>
        <w:br/>
        <w:t>5 агрессии (балл - 9)</w:t>
      </w:r>
    </w:p>
    <w:p w14:paraId="53AEA407"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DD78D7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62.</w:t>
      </w:r>
      <w:r w:rsidRPr="00F33E59">
        <w:rPr>
          <w:rStyle w:val="aff9"/>
          <w:color w:val="3B3B3B"/>
          <w:szCs w:val="23"/>
        </w:rPr>
        <w:t xml:space="preserve"> При кокаиновой наркомании психозы</w:t>
      </w:r>
      <w:r w:rsidRPr="00F33E59">
        <w:rPr>
          <w:b/>
          <w:bCs/>
          <w:color w:val="3B3B3B"/>
          <w:szCs w:val="23"/>
        </w:rPr>
        <w:br/>
      </w:r>
      <w:r w:rsidRPr="00F33E59">
        <w:rPr>
          <w:color w:val="3B3B3B"/>
          <w:szCs w:val="23"/>
        </w:rPr>
        <w:br/>
        <w:t>Варианты ответов</w:t>
      </w:r>
      <w:r w:rsidRPr="00F33E59">
        <w:rPr>
          <w:color w:val="3B3B3B"/>
          <w:szCs w:val="23"/>
        </w:rPr>
        <w:br/>
        <w:t>1 развиваются часто (балл - 9)</w:t>
      </w:r>
      <w:r w:rsidRPr="00F33E59">
        <w:rPr>
          <w:color w:val="3B3B3B"/>
          <w:szCs w:val="23"/>
        </w:rPr>
        <w:br/>
        <w:t>2 не развиваются вообще (балл - 0)</w:t>
      </w:r>
      <w:r w:rsidRPr="00F33E59">
        <w:rPr>
          <w:color w:val="3B3B3B"/>
          <w:szCs w:val="23"/>
        </w:rPr>
        <w:br/>
        <w:t>3 развиваются редко (балл - 0)</w:t>
      </w:r>
    </w:p>
    <w:p w14:paraId="015BD24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A9F7804"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63.</w:t>
      </w:r>
      <w:r w:rsidRPr="00F33E59">
        <w:rPr>
          <w:rStyle w:val="aff9"/>
          <w:color w:val="3B3B3B"/>
          <w:szCs w:val="23"/>
        </w:rPr>
        <w:t xml:space="preserve"> В клинической картине кокаиновых психозов преобладают</w:t>
      </w:r>
      <w:r w:rsidRPr="00F33E59">
        <w:rPr>
          <w:b/>
          <w:bCs/>
          <w:color w:val="3B3B3B"/>
          <w:szCs w:val="23"/>
        </w:rPr>
        <w:br/>
      </w:r>
      <w:r w:rsidRPr="00F33E59">
        <w:rPr>
          <w:color w:val="3B3B3B"/>
          <w:szCs w:val="23"/>
        </w:rPr>
        <w:br/>
        <w:t>Варианты ответов</w:t>
      </w:r>
      <w:r w:rsidRPr="00F33E59">
        <w:rPr>
          <w:color w:val="3B3B3B"/>
          <w:szCs w:val="23"/>
        </w:rPr>
        <w:br/>
        <w:t>1 множественные яркие галлюцинации (балл - 0)</w:t>
      </w:r>
      <w:r w:rsidRPr="00F33E59">
        <w:rPr>
          <w:color w:val="3B3B3B"/>
          <w:szCs w:val="23"/>
        </w:rPr>
        <w:br/>
        <w:t>2 острые параноидные реакции (балл - 0)</w:t>
      </w:r>
      <w:r w:rsidRPr="00F33E59">
        <w:rPr>
          <w:color w:val="3B3B3B"/>
          <w:szCs w:val="23"/>
        </w:rPr>
        <w:br/>
        <w:t>3 острые депрессивные реакции (балл - 9)</w:t>
      </w:r>
      <w:r w:rsidRPr="00F33E59">
        <w:rPr>
          <w:color w:val="3B3B3B"/>
          <w:szCs w:val="23"/>
        </w:rPr>
        <w:br/>
        <w:t>4 сенестопати и парестезии (балл - 0)</w:t>
      </w:r>
    </w:p>
    <w:p w14:paraId="12CBF318"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539A32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64.</w:t>
      </w:r>
      <w:r w:rsidRPr="00F33E59">
        <w:rPr>
          <w:rStyle w:val="aff9"/>
          <w:color w:val="3B3B3B"/>
          <w:szCs w:val="23"/>
        </w:rPr>
        <w:t xml:space="preserve"> Наиболее характерным путем введения галлюциногенов является</w:t>
      </w:r>
      <w:r w:rsidRPr="00F33E59">
        <w:rPr>
          <w:b/>
          <w:bCs/>
          <w:color w:val="3B3B3B"/>
          <w:szCs w:val="23"/>
        </w:rPr>
        <w:br/>
      </w:r>
      <w:r w:rsidRPr="00F33E59">
        <w:rPr>
          <w:color w:val="3B3B3B"/>
          <w:szCs w:val="23"/>
        </w:rPr>
        <w:br/>
        <w:t>Варианты ответов</w:t>
      </w:r>
      <w:r w:rsidRPr="00F33E59">
        <w:rPr>
          <w:color w:val="3B3B3B"/>
          <w:szCs w:val="23"/>
        </w:rPr>
        <w:br/>
        <w:t>1 внутривенный (балл - 0)</w:t>
      </w:r>
      <w:r w:rsidRPr="00F33E59">
        <w:rPr>
          <w:color w:val="3B3B3B"/>
          <w:szCs w:val="23"/>
        </w:rPr>
        <w:br/>
        <w:t>2 подкожный (балл - 0)</w:t>
      </w:r>
      <w:r w:rsidRPr="00F33E59">
        <w:rPr>
          <w:color w:val="3B3B3B"/>
          <w:szCs w:val="23"/>
        </w:rPr>
        <w:br/>
        <w:t>3 пероральный (балл - 9)</w:t>
      </w:r>
      <w:r w:rsidRPr="00F33E59">
        <w:rPr>
          <w:color w:val="3B3B3B"/>
          <w:szCs w:val="23"/>
        </w:rPr>
        <w:br/>
        <w:t>4 ингаляционный (балл - 0)</w:t>
      </w:r>
    </w:p>
    <w:p w14:paraId="7F34FB4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E9923D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65.</w:t>
      </w:r>
      <w:r w:rsidRPr="00F33E59">
        <w:rPr>
          <w:rStyle w:val="aff9"/>
          <w:color w:val="3B3B3B"/>
          <w:szCs w:val="23"/>
        </w:rPr>
        <w:t xml:space="preserve"> Физическая зависимость при приеме галлюциногенов развивается</w:t>
      </w:r>
      <w:r w:rsidRPr="00F33E59">
        <w:rPr>
          <w:b/>
          <w:bCs/>
          <w:color w:val="3B3B3B"/>
          <w:szCs w:val="23"/>
        </w:rPr>
        <w:br/>
      </w:r>
      <w:r w:rsidRPr="00F33E59">
        <w:rPr>
          <w:color w:val="3B3B3B"/>
          <w:szCs w:val="23"/>
        </w:rPr>
        <w:br/>
        <w:t>Варианты ответов</w:t>
      </w:r>
      <w:r w:rsidRPr="00F33E59">
        <w:rPr>
          <w:color w:val="3B3B3B"/>
          <w:szCs w:val="23"/>
        </w:rPr>
        <w:br/>
        <w:t>1 в короткие сроки (балл - 0)</w:t>
      </w:r>
      <w:r w:rsidRPr="00F33E59">
        <w:rPr>
          <w:color w:val="3B3B3B"/>
          <w:szCs w:val="23"/>
        </w:rPr>
        <w:br/>
        <w:t>2 не развивается (балл - 9)</w:t>
      </w:r>
      <w:r w:rsidRPr="00F33E59">
        <w:rPr>
          <w:color w:val="3B3B3B"/>
          <w:szCs w:val="23"/>
        </w:rPr>
        <w:br/>
        <w:t>3 спустя полгода от начала систематического приема (балл - 0)</w:t>
      </w:r>
    </w:p>
    <w:p w14:paraId="4400E6E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1A789D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360712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5E1898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66.</w:t>
      </w:r>
      <w:r w:rsidRPr="00F33E59">
        <w:rPr>
          <w:rStyle w:val="aff9"/>
          <w:color w:val="3B3B3B"/>
          <w:szCs w:val="23"/>
        </w:rPr>
        <w:t xml:space="preserve"> В динамике состояния острой интоксикации средствами бытовой и промышленной химии различают следующие фазы</w:t>
      </w:r>
      <w:r w:rsidRPr="00F33E59">
        <w:rPr>
          <w:b/>
          <w:bCs/>
          <w:color w:val="3B3B3B"/>
          <w:szCs w:val="23"/>
        </w:rPr>
        <w:br/>
      </w:r>
      <w:r w:rsidRPr="00F33E59">
        <w:rPr>
          <w:color w:val="3B3B3B"/>
          <w:szCs w:val="23"/>
        </w:rPr>
        <w:br/>
        <w:t>Варианты ответов</w:t>
      </w:r>
      <w:r w:rsidRPr="00F33E59">
        <w:rPr>
          <w:color w:val="3B3B3B"/>
          <w:szCs w:val="23"/>
        </w:rPr>
        <w:br/>
        <w:t>1 сомато-вегетативных расстройств (балл - 0)</w:t>
      </w:r>
      <w:r w:rsidRPr="00F33E59">
        <w:rPr>
          <w:color w:val="3B3B3B"/>
          <w:szCs w:val="23"/>
        </w:rPr>
        <w:br/>
        <w:t>2 преобладания эйфорического компонента (балл - 0)</w:t>
      </w:r>
      <w:r w:rsidRPr="00F33E59">
        <w:rPr>
          <w:color w:val="3B3B3B"/>
          <w:szCs w:val="23"/>
        </w:rPr>
        <w:br/>
        <w:t>3 нарушения сознания (балл - 0)</w:t>
      </w:r>
      <w:r w:rsidRPr="00F33E59">
        <w:rPr>
          <w:color w:val="3B3B3B"/>
          <w:szCs w:val="23"/>
        </w:rPr>
        <w:br/>
        <w:t>4 галлюцинаторных и иллюзорных нарушений (балл - 0)</w:t>
      </w:r>
      <w:r w:rsidRPr="00F33E59">
        <w:rPr>
          <w:color w:val="3B3B3B"/>
          <w:szCs w:val="23"/>
        </w:rPr>
        <w:br/>
        <w:t>5 все перечисленные (балл - 9)</w:t>
      </w:r>
    </w:p>
    <w:p w14:paraId="18651DB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A32A98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67.</w:t>
      </w:r>
      <w:r w:rsidRPr="00F33E59">
        <w:rPr>
          <w:rStyle w:val="aff9"/>
          <w:color w:val="3B3B3B"/>
          <w:szCs w:val="23"/>
        </w:rPr>
        <w:t xml:space="preserve"> Внешний вид лиц, злоупотребляющих средствами бытовой и промышленной химии выражается</w:t>
      </w:r>
    </w:p>
    <w:p w14:paraId="049DD5D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бледностью лица с характерной синевой под глазами (балл - 0)</w:t>
      </w:r>
      <w:r w:rsidRPr="00F33E59">
        <w:rPr>
          <w:color w:val="3B3B3B"/>
          <w:szCs w:val="23"/>
        </w:rPr>
        <w:br/>
        <w:t>2 "разлаженностью" моторики (балл - 0)</w:t>
      </w:r>
      <w:r w:rsidRPr="00F33E59">
        <w:rPr>
          <w:color w:val="3B3B3B"/>
          <w:szCs w:val="23"/>
        </w:rPr>
        <w:br/>
        <w:t>3 каймой раздражения слизистых и кожи вокруг ноздрей, в уголках рта (балл - 0)</w:t>
      </w:r>
      <w:r w:rsidRPr="00F33E59">
        <w:rPr>
          <w:color w:val="3B3B3B"/>
          <w:szCs w:val="23"/>
        </w:rPr>
        <w:br/>
        <w:t>4 всем перечисленным (балл - 9)</w:t>
      </w:r>
      <w:r w:rsidRPr="00F33E59">
        <w:rPr>
          <w:color w:val="3B3B3B"/>
          <w:szCs w:val="23"/>
        </w:rPr>
        <w:br/>
        <w:t>5 ничем из перечисленного (балл - 0)</w:t>
      </w:r>
    </w:p>
    <w:p w14:paraId="3622600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FCA666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68.</w:t>
      </w:r>
      <w:r w:rsidRPr="00F33E59">
        <w:rPr>
          <w:rStyle w:val="aff9"/>
          <w:color w:val="3B3B3B"/>
          <w:szCs w:val="23"/>
        </w:rPr>
        <w:t xml:space="preserve"> Особенностью влечения к наркотику при ятрогенной наркомании является</w:t>
      </w:r>
      <w:r w:rsidRPr="00F33E59">
        <w:rPr>
          <w:b/>
          <w:bCs/>
          <w:color w:val="3B3B3B"/>
          <w:szCs w:val="23"/>
        </w:rPr>
        <w:br/>
      </w:r>
      <w:r w:rsidRPr="00F33E59">
        <w:rPr>
          <w:color w:val="3B3B3B"/>
          <w:szCs w:val="23"/>
        </w:rPr>
        <w:br/>
        <w:t>Варианты ответов</w:t>
      </w:r>
      <w:r w:rsidRPr="00F33E59">
        <w:rPr>
          <w:color w:val="3B3B3B"/>
          <w:szCs w:val="23"/>
        </w:rPr>
        <w:br/>
        <w:t>1 стремление не к интоксикационному действию как таковому, а лишь к обезболивающему эффекту наркотика (балл - 0)</w:t>
      </w:r>
      <w:r w:rsidRPr="00F33E59">
        <w:rPr>
          <w:color w:val="3B3B3B"/>
          <w:szCs w:val="23"/>
        </w:rPr>
        <w:br/>
        <w:t>2 малая выраженность симптомов психического дискомфорта (балл - 0)</w:t>
      </w:r>
      <w:r w:rsidRPr="00F33E59">
        <w:rPr>
          <w:color w:val="3B3B3B"/>
          <w:szCs w:val="23"/>
        </w:rPr>
        <w:br/>
        <w:t>3 маскирование психического дискомфорта объяснимым изменением психического состояния вследствие нарастания болевых ощущений (балл - 0)</w:t>
      </w:r>
      <w:r w:rsidRPr="00F33E59">
        <w:rPr>
          <w:color w:val="3B3B3B"/>
          <w:szCs w:val="23"/>
        </w:rPr>
        <w:br/>
        <w:t>4 все перечисленное (балл - 9)</w:t>
      </w:r>
    </w:p>
    <w:p w14:paraId="72C734F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F46CBE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69.</w:t>
      </w:r>
      <w:r w:rsidRPr="00F33E59">
        <w:rPr>
          <w:rStyle w:val="aff9"/>
          <w:color w:val="3B3B3B"/>
          <w:szCs w:val="23"/>
        </w:rPr>
        <w:t xml:space="preserve"> Внешний вид больных эфедроновой наркоманией характеризуется всем перечисленным, кроме</w:t>
      </w:r>
    </w:p>
    <w:p w14:paraId="3A0857C5"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D1C030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неопрятной, но соответствующей моде одежды (балл - 0)</w:t>
      </w:r>
      <w:r w:rsidRPr="00F33E59">
        <w:rPr>
          <w:color w:val="3B3B3B"/>
          <w:szCs w:val="23"/>
        </w:rPr>
        <w:br/>
        <w:t>2 запавших, с нездоровым блеском глаз (балл - 0)</w:t>
      </w:r>
      <w:r w:rsidRPr="00F33E59">
        <w:rPr>
          <w:color w:val="3B3B3B"/>
          <w:szCs w:val="23"/>
        </w:rPr>
        <w:br/>
        <w:t>3 значительного повышения веса тела. (балл - 9)</w:t>
      </w:r>
      <w:r w:rsidRPr="00F33E59">
        <w:rPr>
          <w:color w:val="3B3B3B"/>
          <w:szCs w:val="23"/>
        </w:rPr>
        <w:br/>
        <w:t>4 слабого, осипшего голоса (балл - 0)</w:t>
      </w:r>
      <w:r w:rsidRPr="00F33E59">
        <w:rPr>
          <w:color w:val="3B3B3B"/>
          <w:szCs w:val="23"/>
        </w:rPr>
        <w:br/>
        <w:t>5 раннего облысения (балл - 0)</w:t>
      </w:r>
    </w:p>
    <w:p w14:paraId="66ACCA9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DE4820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70.</w:t>
      </w:r>
      <w:r w:rsidRPr="00F33E59">
        <w:rPr>
          <w:rStyle w:val="aff9"/>
          <w:color w:val="3B3B3B"/>
          <w:szCs w:val="23"/>
        </w:rPr>
        <w:t xml:space="preserve"> Актуализация патологического влечения к курению табака проявляется</w:t>
      </w:r>
      <w:r w:rsidRPr="00F33E59">
        <w:rPr>
          <w:b/>
          <w:bCs/>
          <w:color w:val="3B3B3B"/>
          <w:szCs w:val="23"/>
        </w:rPr>
        <w:br/>
      </w:r>
      <w:r w:rsidRPr="00F33E59">
        <w:rPr>
          <w:color w:val="3B3B3B"/>
          <w:szCs w:val="23"/>
        </w:rPr>
        <w:br/>
        <w:t>Варианты ответов</w:t>
      </w:r>
      <w:r w:rsidRPr="00F33E59">
        <w:rPr>
          <w:color w:val="3B3B3B"/>
          <w:szCs w:val="23"/>
        </w:rPr>
        <w:br/>
        <w:t>1 постоянным присутствием в сознании мысленного желания курения табака (балл - 0)</w:t>
      </w:r>
      <w:r w:rsidRPr="00F33E59">
        <w:rPr>
          <w:color w:val="3B3B3B"/>
          <w:szCs w:val="23"/>
        </w:rPr>
        <w:br/>
        <w:t>2 появлением вкусовых и обонятельных расстройств (балл - 0)</w:t>
      </w:r>
      <w:r w:rsidRPr="00F33E59">
        <w:rPr>
          <w:color w:val="3B3B3B"/>
          <w:szCs w:val="23"/>
        </w:rPr>
        <w:br/>
        <w:t>3 вегетативно-сосудистыми расстройствами (балл - 0)</w:t>
      </w:r>
      <w:r w:rsidRPr="00F33E59">
        <w:rPr>
          <w:color w:val="3B3B3B"/>
          <w:szCs w:val="23"/>
        </w:rPr>
        <w:br/>
        <w:t>4 всем перечисленным (балл - 9)</w:t>
      </w:r>
    </w:p>
    <w:p w14:paraId="125D46D3"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F72BEE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1</w:t>
      </w:r>
      <w:r>
        <w:rPr>
          <w:rStyle w:val="aff9"/>
          <w:color w:val="3B3B3B"/>
          <w:szCs w:val="23"/>
        </w:rPr>
        <w:t>.</w:t>
      </w:r>
      <w:r w:rsidRPr="00F33E59">
        <w:rPr>
          <w:rStyle w:val="aff9"/>
          <w:color w:val="3B3B3B"/>
          <w:szCs w:val="23"/>
        </w:rPr>
        <w:t xml:space="preserve"> Лечение больных наркоманией и токсикоманией включает в себя ряд</w:t>
      </w:r>
      <w:r w:rsidRPr="00F33E59">
        <w:rPr>
          <w:b/>
          <w:bCs/>
          <w:color w:val="3B3B3B"/>
          <w:szCs w:val="23"/>
        </w:rPr>
        <w:br/>
      </w:r>
      <w:r w:rsidRPr="00F33E59">
        <w:rPr>
          <w:rStyle w:val="aff9"/>
          <w:color w:val="3B3B3B"/>
          <w:szCs w:val="23"/>
        </w:rPr>
        <w:t>этапов, среди которых</w:t>
      </w:r>
    </w:p>
    <w:p w14:paraId="101385BC"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7FE258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снятие интоксикации, купирование абстинентных явлений (балл - 0)</w:t>
      </w:r>
      <w:r w:rsidRPr="00F33E59">
        <w:rPr>
          <w:color w:val="3B3B3B"/>
          <w:szCs w:val="23"/>
        </w:rPr>
        <w:br/>
        <w:t>2 восстановление нарушенных соматических и психических функций, коррекция поведения (балл - 0)</w:t>
      </w:r>
      <w:r w:rsidRPr="00F33E59">
        <w:rPr>
          <w:color w:val="3B3B3B"/>
          <w:szCs w:val="23"/>
        </w:rPr>
        <w:br/>
        <w:t>3 выявление основного симптомокомплекса психической зависимости и определение предшествующих рецидивов (балл - 0)</w:t>
      </w:r>
      <w:r w:rsidRPr="00F33E59">
        <w:rPr>
          <w:color w:val="3B3B3B"/>
          <w:szCs w:val="23"/>
        </w:rPr>
        <w:br/>
        <w:t>4 все перечисленное (балл - 9)</w:t>
      </w:r>
    </w:p>
    <w:p w14:paraId="4BF2C10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AE2FAB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2</w:t>
      </w:r>
      <w:r>
        <w:rPr>
          <w:rStyle w:val="aff9"/>
          <w:color w:val="3B3B3B"/>
          <w:szCs w:val="23"/>
        </w:rPr>
        <w:t>.</w:t>
      </w:r>
      <w:r w:rsidRPr="00F33E59">
        <w:rPr>
          <w:rStyle w:val="aff9"/>
          <w:color w:val="3B3B3B"/>
          <w:szCs w:val="23"/>
        </w:rPr>
        <w:t xml:space="preserve"> При проведении дезинтоксикации больным наркоманией и токсикоманией  назначают</w:t>
      </w:r>
    </w:p>
    <w:p w14:paraId="30B9E10E"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5FB98FF"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ноотропы, витамины (балл - 0)</w:t>
      </w:r>
      <w:r w:rsidRPr="00F33E59">
        <w:rPr>
          <w:color w:val="3B3B3B"/>
          <w:szCs w:val="23"/>
        </w:rPr>
        <w:br/>
        <w:t>2 магнезию (балл - 0)</w:t>
      </w:r>
      <w:r w:rsidRPr="00F33E59">
        <w:rPr>
          <w:color w:val="3B3B3B"/>
          <w:szCs w:val="23"/>
        </w:rPr>
        <w:br/>
        <w:t>3 форсированный диурез (балл - 0)</w:t>
      </w:r>
      <w:r w:rsidRPr="00F33E59">
        <w:rPr>
          <w:color w:val="3B3B3B"/>
          <w:szCs w:val="23"/>
        </w:rPr>
        <w:br/>
        <w:t>4 солевые растворы (балл - 0)</w:t>
      </w:r>
      <w:r w:rsidRPr="00F33E59">
        <w:rPr>
          <w:color w:val="3B3B3B"/>
          <w:szCs w:val="23"/>
        </w:rPr>
        <w:br/>
        <w:t>5 нейролептики (балл - 9)</w:t>
      </w:r>
    </w:p>
    <w:p w14:paraId="0029505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BFC146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3</w:t>
      </w:r>
      <w:r>
        <w:rPr>
          <w:rStyle w:val="aff9"/>
          <w:color w:val="3B3B3B"/>
          <w:szCs w:val="23"/>
        </w:rPr>
        <w:t>.</w:t>
      </w:r>
      <w:r w:rsidRPr="00F33E59">
        <w:rPr>
          <w:rStyle w:val="aff9"/>
          <w:color w:val="3B3B3B"/>
          <w:szCs w:val="23"/>
        </w:rPr>
        <w:t xml:space="preserve"> Для купирования абстинентного состояния у больного опийной наркоманией назначают все перечисленное, кроме</w:t>
      </w:r>
    </w:p>
    <w:p w14:paraId="20A7F530"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675E9A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пирроксана (балл - 0)</w:t>
      </w:r>
      <w:r w:rsidRPr="00F33E59">
        <w:rPr>
          <w:color w:val="3B3B3B"/>
          <w:szCs w:val="23"/>
        </w:rPr>
        <w:br/>
        <w:t>2 клофелина (балл - 0)</w:t>
      </w:r>
      <w:r w:rsidRPr="00F33E59">
        <w:rPr>
          <w:color w:val="3B3B3B"/>
          <w:szCs w:val="23"/>
        </w:rPr>
        <w:br/>
        <w:t>3 наркотических средств (балл - 9)</w:t>
      </w:r>
      <w:r w:rsidRPr="00F33E59">
        <w:rPr>
          <w:color w:val="3B3B3B"/>
          <w:szCs w:val="23"/>
        </w:rPr>
        <w:br/>
        <w:t>4 тиаприда (балл - 0)</w:t>
      </w:r>
      <w:r w:rsidRPr="00F33E59">
        <w:rPr>
          <w:color w:val="3B3B3B"/>
          <w:szCs w:val="23"/>
        </w:rPr>
        <w:br/>
        <w:t>5 физиотерапевтического лечения прибором ЛЭНАР (балл - 0)</w:t>
      </w:r>
    </w:p>
    <w:p w14:paraId="5491CD3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87A822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74. </w:t>
      </w:r>
      <w:r w:rsidRPr="00F33E59">
        <w:rPr>
          <w:rStyle w:val="aff9"/>
          <w:color w:val="3B3B3B"/>
          <w:szCs w:val="23"/>
        </w:rPr>
        <w:t>При купировании абстинентного состояния у барбитурового наркомана наиболее эффективным является назначение</w:t>
      </w:r>
    </w:p>
    <w:p w14:paraId="0EDF3350"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3C0395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заместительной терапии барбитуратами (балл - 9)</w:t>
      </w:r>
      <w:r w:rsidRPr="00F33E59">
        <w:rPr>
          <w:color w:val="3B3B3B"/>
          <w:szCs w:val="23"/>
        </w:rPr>
        <w:br/>
        <w:t>2 глюкозы (балл - 0)</w:t>
      </w:r>
      <w:r w:rsidRPr="00F33E59">
        <w:rPr>
          <w:color w:val="3B3B3B"/>
          <w:szCs w:val="23"/>
        </w:rPr>
        <w:br/>
        <w:t>3 витаминов (балл - 0)</w:t>
      </w:r>
      <w:r w:rsidRPr="00F33E59">
        <w:rPr>
          <w:color w:val="3B3B3B"/>
          <w:szCs w:val="23"/>
        </w:rPr>
        <w:br/>
        <w:t>4 пирроксана (балл - 0)</w:t>
      </w:r>
    </w:p>
    <w:p w14:paraId="206477B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950F79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75.</w:t>
      </w:r>
      <w:r w:rsidRPr="00F33E59">
        <w:rPr>
          <w:rStyle w:val="aff9"/>
          <w:color w:val="3B3B3B"/>
          <w:szCs w:val="23"/>
        </w:rPr>
        <w:t xml:space="preserve"> Восстановительное лечение у злоупотребляющих средствами бытовой и промышленной химии проводится всем перечисленным, кроме</w:t>
      </w:r>
    </w:p>
    <w:p w14:paraId="4237A629"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BEE5D3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общеукрепляющих средств, содержащих фосфор (балл - 0)</w:t>
      </w:r>
      <w:r w:rsidRPr="00F33E59">
        <w:rPr>
          <w:color w:val="3B3B3B"/>
          <w:szCs w:val="23"/>
        </w:rPr>
        <w:br/>
        <w:t>2 биостимуляторов (балл - 0)</w:t>
      </w:r>
      <w:r w:rsidRPr="00F33E59">
        <w:rPr>
          <w:color w:val="3B3B3B"/>
          <w:szCs w:val="23"/>
        </w:rPr>
        <w:br/>
        <w:t>3 психостимуояторов (балл - 9)</w:t>
      </w:r>
      <w:r w:rsidRPr="00F33E59">
        <w:rPr>
          <w:color w:val="3B3B3B"/>
          <w:szCs w:val="23"/>
        </w:rPr>
        <w:br/>
        <w:t>4 витаминов в комплексах (балл - 0)</w:t>
      </w:r>
      <w:r w:rsidRPr="00F33E59">
        <w:rPr>
          <w:color w:val="3B3B3B"/>
          <w:szCs w:val="23"/>
        </w:rPr>
        <w:br/>
        <w:t>5 ноотропов (балл - 0)</w:t>
      </w:r>
    </w:p>
    <w:p w14:paraId="327AFD8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35C9894"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76.</w:t>
      </w:r>
      <w:r w:rsidRPr="00F33E59">
        <w:rPr>
          <w:rStyle w:val="aff9"/>
          <w:color w:val="3B3B3B"/>
          <w:szCs w:val="23"/>
        </w:rPr>
        <w:t xml:space="preserve"> На спаде интоксикации у кокаинового наркомана развиваются все сле-</w:t>
      </w:r>
      <w:r w:rsidRPr="00F33E59">
        <w:rPr>
          <w:b/>
          <w:bCs/>
          <w:color w:val="3B3B3B"/>
          <w:szCs w:val="23"/>
        </w:rPr>
        <w:br/>
      </w:r>
      <w:r w:rsidRPr="00F33E59">
        <w:rPr>
          <w:rStyle w:val="aff9"/>
          <w:color w:val="3B3B3B"/>
          <w:szCs w:val="23"/>
        </w:rPr>
        <w:t>дующие психопатологические расстройства, кроме</w:t>
      </w:r>
    </w:p>
    <w:p w14:paraId="025647A0"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4306812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раздражительности (балл - 0)</w:t>
      </w:r>
      <w:r w:rsidRPr="00F33E59">
        <w:rPr>
          <w:color w:val="3B3B3B"/>
          <w:szCs w:val="23"/>
        </w:rPr>
        <w:br/>
        <w:t>2 тревоги (балл - 0)</w:t>
      </w:r>
      <w:r w:rsidRPr="00F33E59">
        <w:rPr>
          <w:color w:val="3B3B3B"/>
          <w:szCs w:val="23"/>
        </w:rPr>
        <w:br/>
        <w:t>3 дисфории (балл - 0)</w:t>
      </w:r>
      <w:r w:rsidRPr="00F33E59">
        <w:rPr>
          <w:color w:val="3B3B3B"/>
          <w:szCs w:val="23"/>
        </w:rPr>
        <w:br/>
        <w:t>4 нарушения сознания (балл - 9)</w:t>
      </w:r>
    </w:p>
    <w:p w14:paraId="6B952EE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5342E5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77.</w:t>
      </w:r>
      <w:r w:rsidRPr="00F33E59">
        <w:rPr>
          <w:rStyle w:val="aff9"/>
          <w:color w:val="3B3B3B"/>
          <w:szCs w:val="23"/>
        </w:rPr>
        <w:t xml:space="preserve"> Эпилепсия - хроническое заболевание, характеризующееся следующими признаками</w:t>
      </w:r>
      <w:r w:rsidRPr="00F33E59">
        <w:rPr>
          <w:b/>
          <w:bCs/>
          <w:color w:val="3B3B3B"/>
          <w:szCs w:val="23"/>
        </w:rPr>
        <w:br/>
      </w:r>
      <w:r w:rsidRPr="00F33E59">
        <w:rPr>
          <w:color w:val="3B3B3B"/>
          <w:szCs w:val="23"/>
        </w:rPr>
        <w:br/>
        <w:t>Варианты ответов</w:t>
      </w:r>
      <w:r w:rsidRPr="00F33E59">
        <w:rPr>
          <w:color w:val="3B3B3B"/>
          <w:szCs w:val="23"/>
        </w:rPr>
        <w:br/>
        <w:t>1 ранним началом (детский, юношеский возраст) (балл - 0)</w:t>
      </w:r>
      <w:r w:rsidRPr="00F33E59">
        <w:rPr>
          <w:color w:val="3B3B3B"/>
          <w:szCs w:val="23"/>
        </w:rPr>
        <w:br/>
        <w:t>2 разнообразными пароксизмальными расстройствами (балл - 0)</w:t>
      </w:r>
      <w:r w:rsidRPr="00F33E59">
        <w:rPr>
          <w:color w:val="3B3B3B"/>
          <w:szCs w:val="23"/>
        </w:rPr>
        <w:br/>
        <w:t>3 типичными изменениями личности (балл - 0)</w:t>
      </w:r>
      <w:r w:rsidRPr="00F33E59">
        <w:rPr>
          <w:color w:val="3B3B3B"/>
          <w:szCs w:val="23"/>
        </w:rPr>
        <w:br/>
        <w:t>4 всеми перечисленными (балл - 9)</w:t>
      </w:r>
      <w:r w:rsidRPr="00F33E59">
        <w:rPr>
          <w:color w:val="3B3B3B"/>
          <w:szCs w:val="23"/>
        </w:rPr>
        <w:br/>
        <w:t>5 ни одним из перечисленных (балл - 0)</w:t>
      </w:r>
    </w:p>
    <w:p w14:paraId="4DE2162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5795EA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78.</w:t>
      </w:r>
      <w:r w:rsidRPr="00F33E59">
        <w:rPr>
          <w:rStyle w:val="aff9"/>
          <w:color w:val="3B3B3B"/>
          <w:szCs w:val="23"/>
        </w:rPr>
        <w:t xml:space="preserve"> Эпилепсия - хроническое заболевание, характеризующееся</w:t>
      </w:r>
      <w:r w:rsidRPr="00F33E59">
        <w:rPr>
          <w:b/>
          <w:bCs/>
          <w:color w:val="3B3B3B"/>
          <w:szCs w:val="23"/>
        </w:rPr>
        <w:br/>
      </w:r>
      <w:r w:rsidRPr="00F33E59">
        <w:rPr>
          <w:color w:val="3B3B3B"/>
          <w:szCs w:val="23"/>
        </w:rPr>
        <w:br/>
        <w:t>Варианты ответов</w:t>
      </w:r>
      <w:r w:rsidRPr="00F33E59">
        <w:rPr>
          <w:color w:val="3B3B3B"/>
          <w:szCs w:val="23"/>
        </w:rPr>
        <w:br/>
        <w:t>1 типичными изменениями личности (балл - 0)</w:t>
      </w:r>
      <w:r w:rsidRPr="00F33E59">
        <w:rPr>
          <w:color w:val="3B3B3B"/>
          <w:szCs w:val="23"/>
        </w:rPr>
        <w:br/>
        <w:t>2 эпилептическим слабоумием со специфическими клиническими чертами (балл - 0)</w:t>
      </w:r>
      <w:r w:rsidRPr="00F33E59">
        <w:rPr>
          <w:color w:val="3B3B3B"/>
          <w:szCs w:val="23"/>
        </w:rPr>
        <w:br/>
        <w:t>3 острыми и затяжными психозами (балл - 0)</w:t>
      </w:r>
      <w:r w:rsidRPr="00F33E59">
        <w:rPr>
          <w:color w:val="3B3B3B"/>
          <w:szCs w:val="23"/>
        </w:rPr>
        <w:br/>
        <w:t>4 всем перечисленным (балл - 9)</w:t>
      </w:r>
    </w:p>
    <w:p w14:paraId="4C3180F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22C67A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79.</w:t>
      </w:r>
      <w:r w:rsidRPr="00F33E59">
        <w:rPr>
          <w:rStyle w:val="aff9"/>
          <w:color w:val="3B3B3B"/>
          <w:szCs w:val="23"/>
        </w:rPr>
        <w:t xml:space="preserve"> Продром эпилептической болезни характеризуется следующими неспеци-</w:t>
      </w:r>
      <w:r w:rsidRPr="00F33E59">
        <w:rPr>
          <w:b/>
          <w:bCs/>
          <w:color w:val="3B3B3B"/>
          <w:szCs w:val="23"/>
        </w:rPr>
        <w:br/>
      </w:r>
      <w:r w:rsidRPr="00F33E59">
        <w:rPr>
          <w:rStyle w:val="aff9"/>
          <w:color w:val="3B3B3B"/>
          <w:szCs w:val="23"/>
        </w:rPr>
        <w:t>фическими расстройствами, внезапно появляющимися и исчезающими за несколько</w:t>
      </w:r>
      <w:r w:rsidRPr="00F33E59">
        <w:rPr>
          <w:b/>
          <w:bCs/>
          <w:color w:val="3B3B3B"/>
          <w:szCs w:val="23"/>
        </w:rPr>
        <w:br/>
      </w:r>
      <w:r w:rsidRPr="00F33E59">
        <w:rPr>
          <w:rStyle w:val="aff9"/>
          <w:color w:val="3B3B3B"/>
          <w:szCs w:val="23"/>
        </w:rPr>
        <w:t>месяцев или лет до возникновения первого пароксизма</w:t>
      </w:r>
      <w:r w:rsidRPr="00F33E59">
        <w:rPr>
          <w:b/>
          <w:bCs/>
          <w:color w:val="3B3B3B"/>
          <w:szCs w:val="23"/>
        </w:rPr>
        <w:br/>
      </w:r>
      <w:r w:rsidRPr="00F33E59">
        <w:rPr>
          <w:color w:val="3B3B3B"/>
          <w:szCs w:val="23"/>
        </w:rPr>
        <w:br/>
        <w:t>Варианты ответов</w:t>
      </w:r>
      <w:r w:rsidRPr="00F33E59">
        <w:rPr>
          <w:color w:val="3B3B3B"/>
          <w:szCs w:val="23"/>
        </w:rPr>
        <w:br/>
        <w:t>1 головными болями (балл - 0)</w:t>
      </w:r>
      <w:r w:rsidRPr="00F33E59">
        <w:rPr>
          <w:color w:val="3B3B3B"/>
          <w:szCs w:val="23"/>
        </w:rPr>
        <w:br/>
        <w:t>2 головокружениями (балл - 0)</w:t>
      </w:r>
      <w:r w:rsidRPr="00F33E59">
        <w:rPr>
          <w:color w:val="3B3B3B"/>
          <w:szCs w:val="23"/>
        </w:rPr>
        <w:br/>
        <w:t>3 вегетативными расстройствами (балл - 0)</w:t>
      </w:r>
      <w:r w:rsidRPr="00F33E59">
        <w:rPr>
          <w:color w:val="3B3B3B"/>
          <w:szCs w:val="23"/>
        </w:rPr>
        <w:br/>
        <w:t>4 разнообразными яркими цветными сновидениями, с картинами агрессии, надвигающихся предметов (балл - 0)</w:t>
      </w:r>
      <w:r w:rsidRPr="00F33E59">
        <w:rPr>
          <w:color w:val="3B3B3B"/>
          <w:szCs w:val="23"/>
        </w:rPr>
        <w:br/>
        <w:t>5 всеми перечисленными (балл - 9)</w:t>
      </w:r>
    </w:p>
    <w:p w14:paraId="1C91642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0BC415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rStyle w:val="aff9"/>
          <w:color w:val="3B3B3B"/>
          <w:szCs w:val="23"/>
        </w:rPr>
        <w:t>8</w:t>
      </w:r>
      <w:r>
        <w:rPr>
          <w:rStyle w:val="aff9"/>
          <w:color w:val="3B3B3B"/>
          <w:szCs w:val="23"/>
        </w:rPr>
        <w:t>0.</w:t>
      </w:r>
      <w:r w:rsidRPr="00F33E59">
        <w:rPr>
          <w:rStyle w:val="aff9"/>
          <w:color w:val="3B3B3B"/>
          <w:szCs w:val="23"/>
        </w:rPr>
        <w:t xml:space="preserve"> Для болезни Иценко - Кушинга характерно все перечисленное, кроме</w:t>
      </w:r>
      <w:r w:rsidRPr="00F33E59">
        <w:rPr>
          <w:b/>
          <w:bCs/>
          <w:color w:val="3B3B3B"/>
          <w:szCs w:val="23"/>
        </w:rPr>
        <w:br/>
      </w:r>
      <w:r w:rsidRPr="00F33E59">
        <w:rPr>
          <w:color w:val="3B3B3B"/>
          <w:szCs w:val="23"/>
        </w:rPr>
        <w:br/>
        <w:t>Варианты ответов</w:t>
      </w:r>
      <w:r w:rsidRPr="00F33E59">
        <w:rPr>
          <w:color w:val="3B3B3B"/>
          <w:szCs w:val="23"/>
        </w:rPr>
        <w:br/>
        <w:t>1 сенесто-ипохондрического синдрома (балл - 0)</w:t>
      </w:r>
      <w:r w:rsidRPr="00F33E59">
        <w:rPr>
          <w:color w:val="3B3B3B"/>
          <w:szCs w:val="23"/>
        </w:rPr>
        <w:br/>
        <w:t>2 сглаженности эмоциональных реакций (балл - 0)</w:t>
      </w:r>
      <w:r w:rsidRPr="00F33E59">
        <w:rPr>
          <w:color w:val="3B3B3B"/>
          <w:szCs w:val="23"/>
        </w:rPr>
        <w:br/>
        <w:t>3 усиления жажды и аппетита (балл - 0)</w:t>
      </w:r>
      <w:r w:rsidRPr="00F33E59">
        <w:rPr>
          <w:color w:val="3B3B3B"/>
          <w:szCs w:val="23"/>
        </w:rPr>
        <w:br/>
        <w:t>4 личностных изменений в виде эгоцентризма и аутизма (балл - 0)</w:t>
      </w:r>
      <w:r w:rsidRPr="00F33E59">
        <w:rPr>
          <w:color w:val="3B3B3B"/>
          <w:szCs w:val="23"/>
        </w:rPr>
        <w:br/>
        <w:t>5 личностных изменений в виде вязкости аффекта и ригидности (балл - 9)</w:t>
      </w:r>
    </w:p>
    <w:p w14:paraId="2123E5F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93A57D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81.</w:t>
      </w:r>
      <w:r w:rsidRPr="00F33E59">
        <w:rPr>
          <w:rStyle w:val="aff9"/>
          <w:color w:val="3B3B3B"/>
          <w:szCs w:val="23"/>
        </w:rPr>
        <w:t xml:space="preserve"> Психические расстройства при диффузном токсическом зобе проявляются</w:t>
      </w:r>
      <w:r w:rsidRPr="00F33E59">
        <w:rPr>
          <w:b/>
          <w:bCs/>
          <w:color w:val="3B3B3B"/>
          <w:szCs w:val="23"/>
        </w:rPr>
        <w:br/>
      </w:r>
      <w:r w:rsidRPr="00F33E59">
        <w:rPr>
          <w:rStyle w:val="aff9"/>
          <w:color w:val="3B3B3B"/>
          <w:szCs w:val="23"/>
        </w:rPr>
        <w:t>всем перечисленным, кроме</w:t>
      </w:r>
      <w:r w:rsidRPr="00F33E59">
        <w:rPr>
          <w:b/>
          <w:bCs/>
          <w:color w:val="3B3B3B"/>
          <w:szCs w:val="23"/>
        </w:rPr>
        <w:br/>
      </w:r>
      <w:r w:rsidRPr="00F33E59">
        <w:rPr>
          <w:color w:val="3B3B3B"/>
          <w:szCs w:val="23"/>
        </w:rPr>
        <w:br/>
        <w:t>Варианты ответов</w:t>
      </w:r>
      <w:r w:rsidRPr="00F33E59">
        <w:rPr>
          <w:color w:val="3B3B3B"/>
          <w:szCs w:val="23"/>
        </w:rPr>
        <w:br/>
        <w:t>1 аффективной лабильности (балл - 0)</w:t>
      </w:r>
      <w:r w:rsidRPr="00F33E59">
        <w:rPr>
          <w:color w:val="3B3B3B"/>
          <w:szCs w:val="23"/>
        </w:rPr>
        <w:br/>
        <w:t>2 тревожно-депрессивных состояний (балл - 0)</w:t>
      </w:r>
      <w:r w:rsidRPr="00F33E59">
        <w:rPr>
          <w:color w:val="3B3B3B"/>
          <w:szCs w:val="23"/>
        </w:rPr>
        <w:br/>
        <w:t>3 меланхолических депрессивных состояний (балл - 9)</w:t>
      </w:r>
      <w:r w:rsidRPr="00F33E59">
        <w:rPr>
          <w:color w:val="3B3B3B"/>
          <w:szCs w:val="23"/>
        </w:rPr>
        <w:br/>
        <w:t>4 бессонницы и депрессивно-ипохондрического состояния (балл - 0)</w:t>
      </w:r>
    </w:p>
    <w:p w14:paraId="4E490A3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31A509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82.</w:t>
      </w:r>
      <w:r w:rsidRPr="00F33E59">
        <w:rPr>
          <w:rStyle w:val="aff9"/>
          <w:color w:val="3B3B3B"/>
          <w:szCs w:val="23"/>
        </w:rPr>
        <w:t xml:space="preserve"> Психические расстройства при гипотиреозе представлены всем перечис-</w:t>
      </w:r>
      <w:r w:rsidRPr="00F33E59">
        <w:rPr>
          <w:b/>
          <w:bCs/>
          <w:color w:val="3B3B3B"/>
          <w:szCs w:val="23"/>
        </w:rPr>
        <w:br/>
      </w:r>
      <w:r w:rsidRPr="00F33E59">
        <w:rPr>
          <w:rStyle w:val="aff9"/>
          <w:color w:val="3B3B3B"/>
          <w:szCs w:val="23"/>
        </w:rPr>
        <w:t>ленным, исключая</w:t>
      </w:r>
      <w:r w:rsidRPr="00F33E59">
        <w:rPr>
          <w:b/>
          <w:bCs/>
          <w:color w:val="3B3B3B"/>
          <w:szCs w:val="23"/>
        </w:rPr>
        <w:br/>
      </w:r>
      <w:r w:rsidRPr="00F33E59">
        <w:rPr>
          <w:color w:val="3B3B3B"/>
          <w:szCs w:val="23"/>
        </w:rPr>
        <w:br/>
        <w:t>Варианты ответов</w:t>
      </w:r>
      <w:r w:rsidRPr="00F33E59">
        <w:rPr>
          <w:color w:val="3B3B3B"/>
          <w:szCs w:val="23"/>
        </w:rPr>
        <w:br/>
        <w:t>1 расстройства памяти и интеллекта (балл - 0)</w:t>
      </w:r>
      <w:r w:rsidRPr="00F33E59">
        <w:rPr>
          <w:color w:val="3B3B3B"/>
          <w:szCs w:val="23"/>
        </w:rPr>
        <w:br/>
        <w:t>2 брадифрению (балл - 0)</w:t>
      </w:r>
      <w:r w:rsidRPr="00F33E59">
        <w:rPr>
          <w:color w:val="3B3B3B"/>
          <w:szCs w:val="23"/>
        </w:rPr>
        <w:br/>
        <w:t>3 бессонницу (балл - 9)</w:t>
      </w:r>
      <w:r w:rsidRPr="00F33E59">
        <w:rPr>
          <w:color w:val="3B3B3B"/>
          <w:szCs w:val="23"/>
        </w:rPr>
        <w:br/>
        <w:t>4 экзогенно-органические психозы (балл - 0)</w:t>
      </w:r>
      <w:r w:rsidRPr="00F33E59">
        <w:rPr>
          <w:color w:val="3B3B3B"/>
          <w:szCs w:val="23"/>
        </w:rPr>
        <w:br/>
        <w:t>5 шизофреноподобные психозы (балл - 0)</w:t>
      </w:r>
    </w:p>
    <w:p w14:paraId="0391FAC3"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24DB8C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3</w:t>
      </w:r>
      <w:r>
        <w:rPr>
          <w:rStyle w:val="aff9"/>
          <w:color w:val="3B3B3B"/>
          <w:szCs w:val="23"/>
        </w:rPr>
        <w:t>.</w:t>
      </w:r>
      <w:r w:rsidRPr="00F33E59">
        <w:rPr>
          <w:rStyle w:val="aff9"/>
          <w:color w:val="3B3B3B"/>
          <w:szCs w:val="23"/>
        </w:rPr>
        <w:t xml:space="preserve"> Для климактерического синдрома характерно все перечисленное, кроме</w:t>
      </w:r>
      <w:r w:rsidRPr="00F33E59">
        <w:rPr>
          <w:b/>
          <w:bCs/>
          <w:color w:val="3B3B3B"/>
          <w:szCs w:val="23"/>
        </w:rPr>
        <w:br/>
      </w:r>
      <w:r w:rsidRPr="00F33E59">
        <w:rPr>
          <w:color w:val="3B3B3B"/>
          <w:szCs w:val="23"/>
        </w:rPr>
        <w:br/>
        <w:t>Варианты ответов</w:t>
      </w:r>
      <w:r w:rsidRPr="00F33E59">
        <w:rPr>
          <w:color w:val="3B3B3B"/>
          <w:szCs w:val="23"/>
        </w:rPr>
        <w:br/>
        <w:t>1 аффективной лабильности (балл - 0)</w:t>
      </w:r>
      <w:r w:rsidRPr="00F33E59">
        <w:rPr>
          <w:color w:val="3B3B3B"/>
          <w:szCs w:val="23"/>
        </w:rPr>
        <w:br/>
        <w:t>2 лабильности психической активности (балл - 0)</w:t>
      </w:r>
      <w:r w:rsidRPr="00F33E59">
        <w:rPr>
          <w:color w:val="3B3B3B"/>
          <w:szCs w:val="23"/>
        </w:rPr>
        <w:br/>
        <w:t>3 расстройства сна (балл - 0)</w:t>
      </w:r>
      <w:r w:rsidRPr="00F33E59">
        <w:rPr>
          <w:color w:val="3B3B3B"/>
          <w:szCs w:val="23"/>
        </w:rPr>
        <w:br/>
        <w:t>4 массивных вегетативных расстройств (балл - 0)</w:t>
      </w:r>
      <w:r w:rsidRPr="00F33E59">
        <w:rPr>
          <w:color w:val="3B3B3B"/>
          <w:szCs w:val="23"/>
        </w:rPr>
        <w:br/>
        <w:t>5 апатико-адинамического синдрома (балл - 9)</w:t>
      </w:r>
    </w:p>
    <w:p w14:paraId="4AB644A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D752B9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4</w:t>
      </w:r>
      <w:r>
        <w:rPr>
          <w:rStyle w:val="aff9"/>
          <w:color w:val="3B3B3B"/>
          <w:szCs w:val="23"/>
        </w:rPr>
        <w:t>.</w:t>
      </w:r>
      <w:r w:rsidRPr="00F33E59">
        <w:rPr>
          <w:rStyle w:val="aff9"/>
          <w:color w:val="3B3B3B"/>
          <w:szCs w:val="23"/>
        </w:rPr>
        <w:t xml:space="preserve"> Психические нарушения при сахарном диабете возникают</w:t>
      </w:r>
      <w:r w:rsidRPr="00F33E59">
        <w:rPr>
          <w:b/>
          <w:bCs/>
          <w:color w:val="3B3B3B"/>
          <w:szCs w:val="23"/>
        </w:rPr>
        <w:br/>
      </w:r>
      <w:r w:rsidRPr="00F33E59">
        <w:rPr>
          <w:color w:val="3B3B3B"/>
          <w:szCs w:val="23"/>
        </w:rPr>
        <w:br/>
        <w:t>Варианты ответов</w:t>
      </w:r>
      <w:r w:rsidRPr="00F33E59">
        <w:rPr>
          <w:color w:val="3B3B3B"/>
          <w:szCs w:val="23"/>
        </w:rPr>
        <w:br/>
        <w:t>1 только в тяжелых случаях (балл - 9)</w:t>
      </w:r>
      <w:r w:rsidRPr="00F33E59">
        <w:rPr>
          <w:color w:val="3B3B3B"/>
          <w:szCs w:val="23"/>
        </w:rPr>
        <w:br/>
        <w:t>2 при любой тяжести течения заболевания (балл - 0)</w:t>
      </w:r>
      <w:r w:rsidRPr="00F33E59">
        <w:rPr>
          <w:color w:val="3B3B3B"/>
          <w:szCs w:val="23"/>
        </w:rPr>
        <w:br/>
        <w:t>3 при латентном диабете (балл - 0)</w:t>
      </w:r>
      <w:r w:rsidRPr="00F33E59">
        <w:rPr>
          <w:color w:val="3B3B3B"/>
          <w:szCs w:val="23"/>
        </w:rPr>
        <w:br/>
        <w:t>4 при диабете тучных (балл - 0)</w:t>
      </w:r>
      <w:r w:rsidRPr="00F33E59">
        <w:rPr>
          <w:color w:val="3B3B3B"/>
          <w:szCs w:val="23"/>
        </w:rPr>
        <w:br/>
        <w:t>5 при инсулинонезависимых формах (балл - 0)</w:t>
      </w:r>
    </w:p>
    <w:p w14:paraId="23150C2E"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981048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5</w:t>
      </w:r>
      <w:r>
        <w:rPr>
          <w:rStyle w:val="aff9"/>
          <w:color w:val="3B3B3B"/>
          <w:szCs w:val="23"/>
        </w:rPr>
        <w:t>.</w:t>
      </w:r>
      <w:r w:rsidRPr="00F33E59">
        <w:rPr>
          <w:rStyle w:val="aff9"/>
          <w:color w:val="3B3B3B"/>
          <w:szCs w:val="23"/>
        </w:rPr>
        <w:t xml:space="preserve"> Психические нарушения при гипогликемическом синдроме характеризуются</w:t>
      </w:r>
      <w:r w:rsidRPr="00F33E59">
        <w:rPr>
          <w:b/>
          <w:bCs/>
          <w:color w:val="3B3B3B"/>
          <w:szCs w:val="23"/>
        </w:rPr>
        <w:br/>
      </w:r>
      <w:r w:rsidRPr="00F33E59">
        <w:rPr>
          <w:color w:val="3B3B3B"/>
          <w:szCs w:val="23"/>
        </w:rPr>
        <w:br/>
        <w:t>Варианты ответов</w:t>
      </w:r>
      <w:r w:rsidRPr="00F33E59">
        <w:rPr>
          <w:color w:val="3B3B3B"/>
          <w:szCs w:val="23"/>
        </w:rPr>
        <w:br/>
        <w:t>1 помрачением сознания (балл - 0)</w:t>
      </w:r>
      <w:r w:rsidRPr="00F33E59">
        <w:rPr>
          <w:color w:val="3B3B3B"/>
          <w:szCs w:val="23"/>
        </w:rPr>
        <w:br/>
        <w:t>2 психомоторным возбуждением (балл - 0)</w:t>
      </w:r>
      <w:r w:rsidRPr="00F33E59">
        <w:rPr>
          <w:color w:val="3B3B3B"/>
          <w:szCs w:val="23"/>
        </w:rPr>
        <w:br/>
        <w:t>3 транзиторностью, пароксизмальностью (балл - 0)</w:t>
      </w:r>
      <w:r w:rsidRPr="00F33E59">
        <w:rPr>
          <w:color w:val="3B3B3B"/>
          <w:szCs w:val="23"/>
        </w:rPr>
        <w:br/>
        <w:t>4 всем перечисленным (балл - 9)</w:t>
      </w:r>
      <w:r w:rsidRPr="00F33E59">
        <w:rPr>
          <w:color w:val="3B3B3B"/>
          <w:szCs w:val="23"/>
        </w:rPr>
        <w:br/>
        <w:t>5 ничем из перечисленного (балл - 0)</w:t>
      </w:r>
    </w:p>
    <w:p w14:paraId="65974AE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821E2B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6</w:t>
      </w:r>
      <w:r>
        <w:rPr>
          <w:rStyle w:val="aff9"/>
          <w:color w:val="3B3B3B"/>
          <w:szCs w:val="23"/>
        </w:rPr>
        <w:t>.</w:t>
      </w:r>
      <w:r w:rsidRPr="00F33E59">
        <w:rPr>
          <w:rStyle w:val="aff9"/>
          <w:color w:val="3B3B3B"/>
          <w:szCs w:val="23"/>
        </w:rPr>
        <w:t xml:space="preserve"> Психические расстройства при лечении кортикостероидами и АКТГ могут</w:t>
      </w:r>
      <w:r w:rsidRPr="00F33E59">
        <w:rPr>
          <w:b/>
          <w:bCs/>
          <w:color w:val="3B3B3B"/>
          <w:szCs w:val="23"/>
        </w:rPr>
        <w:br/>
      </w:r>
      <w:r w:rsidRPr="00F33E59">
        <w:rPr>
          <w:rStyle w:val="aff9"/>
          <w:color w:val="3B3B3B"/>
          <w:szCs w:val="23"/>
        </w:rPr>
        <w:t>быть представлены всем перечисленным, кроме</w:t>
      </w:r>
      <w:r w:rsidRPr="00F33E59">
        <w:rPr>
          <w:b/>
          <w:bCs/>
          <w:color w:val="3B3B3B"/>
          <w:szCs w:val="23"/>
        </w:rPr>
        <w:br/>
      </w:r>
      <w:r w:rsidRPr="00F33E59">
        <w:rPr>
          <w:color w:val="3B3B3B"/>
          <w:szCs w:val="23"/>
        </w:rPr>
        <w:br/>
        <w:t>Варианты ответов</w:t>
      </w:r>
      <w:r w:rsidRPr="00F33E59">
        <w:rPr>
          <w:color w:val="3B3B3B"/>
          <w:szCs w:val="23"/>
        </w:rPr>
        <w:br/>
        <w:t>1 эйфории (балл - 0)</w:t>
      </w:r>
      <w:r w:rsidRPr="00F33E59">
        <w:rPr>
          <w:color w:val="3B3B3B"/>
          <w:szCs w:val="23"/>
        </w:rPr>
        <w:br/>
        <w:t>2 психомоторного возбуждения (балл - 0)</w:t>
      </w:r>
      <w:r w:rsidRPr="00F33E59">
        <w:rPr>
          <w:color w:val="3B3B3B"/>
          <w:szCs w:val="23"/>
        </w:rPr>
        <w:br/>
        <w:t>3 сонливости (балл - 0)</w:t>
      </w:r>
      <w:r w:rsidRPr="00F33E59">
        <w:rPr>
          <w:color w:val="3B3B3B"/>
          <w:szCs w:val="23"/>
        </w:rPr>
        <w:br/>
        <w:t>4 развернутых психотических состояний (балл - 0)</w:t>
      </w:r>
      <w:r w:rsidRPr="00F33E59">
        <w:rPr>
          <w:color w:val="3B3B3B"/>
          <w:szCs w:val="23"/>
        </w:rPr>
        <w:br/>
        <w:t>5 деперсонализации (балл - 9)</w:t>
      </w:r>
    </w:p>
    <w:p w14:paraId="4703CCBE" w14:textId="77777777" w:rsidR="00A92C22" w:rsidRDefault="00A92C22" w:rsidP="00A92C22">
      <w:pPr>
        <w:pStyle w:val="a9"/>
        <w:shd w:val="clear" w:color="auto" w:fill="FFFFFF"/>
        <w:spacing w:before="0" w:beforeAutospacing="0" w:after="0" w:afterAutospacing="0" w:line="240" w:lineRule="atLeast"/>
        <w:rPr>
          <w:rStyle w:val="apple-converted-space"/>
          <w:b/>
          <w:bCs/>
          <w:color w:val="3B3B3B"/>
          <w:szCs w:val="23"/>
        </w:rPr>
      </w:pPr>
    </w:p>
    <w:p w14:paraId="77D2607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pple-converted-space"/>
          <w:color w:val="3B3B3B"/>
          <w:szCs w:val="23"/>
        </w:rPr>
        <w:t>87.</w:t>
      </w:r>
      <w:r w:rsidRPr="00F33E59">
        <w:rPr>
          <w:rStyle w:val="apple-converted-space"/>
          <w:color w:val="3B3B3B"/>
          <w:szCs w:val="23"/>
        </w:rPr>
        <w:t> </w:t>
      </w:r>
      <w:r w:rsidRPr="00F33E59">
        <w:rPr>
          <w:rStyle w:val="aff9"/>
          <w:color w:val="3B3B3B"/>
          <w:szCs w:val="23"/>
        </w:rPr>
        <w:t>Шизофренией наиболее часто заболевают в возрасте</w:t>
      </w:r>
    </w:p>
    <w:p w14:paraId="5CCBFEC9"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18FA568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подростковом (балл - 9)</w:t>
      </w:r>
      <w:r w:rsidRPr="00F33E59">
        <w:rPr>
          <w:color w:val="3B3B3B"/>
          <w:szCs w:val="23"/>
        </w:rPr>
        <w:br/>
        <w:t>2 зрелом (балл - 0)</w:t>
      </w:r>
      <w:r w:rsidRPr="00F33E59">
        <w:rPr>
          <w:color w:val="3B3B3B"/>
          <w:szCs w:val="23"/>
        </w:rPr>
        <w:br/>
        <w:t>3 старческом (балл - 0)</w:t>
      </w:r>
      <w:r w:rsidRPr="00F33E59">
        <w:rPr>
          <w:color w:val="3B3B3B"/>
          <w:szCs w:val="23"/>
        </w:rPr>
        <w:br/>
        <w:t>4 одинаково во всех возрастных группах (балл - 0)</w:t>
      </w:r>
    </w:p>
    <w:p w14:paraId="56D6A6B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3C7091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88.</w:t>
      </w:r>
      <w:r w:rsidRPr="00F33E59">
        <w:rPr>
          <w:rStyle w:val="aff9"/>
          <w:color w:val="3B3B3B"/>
          <w:szCs w:val="23"/>
        </w:rPr>
        <w:t xml:space="preserve"> Для шизофрении характерны все перечисленные расстройства, кроме</w:t>
      </w:r>
    </w:p>
    <w:p w14:paraId="05B355FA"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4BF5FCE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неврозоподобных расстройств (балл - 0)</w:t>
      </w:r>
      <w:r w:rsidRPr="00F33E59">
        <w:rPr>
          <w:color w:val="3B3B3B"/>
          <w:szCs w:val="23"/>
        </w:rPr>
        <w:br/>
        <w:t>2 бредовых расстройств (балл - 0)</w:t>
      </w:r>
      <w:r w:rsidRPr="00F33E59">
        <w:rPr>
          <w:color w:val="3B3B3B"/>
          <w:szCs w:val="23"/>
        </w:rPr>
        <w:br/>
        <w:t>3 галлюцинаторно-бредовых расстройств (балл - 0)</w:t>
      </w:r>
      <w:r w:rsidRPr="00F33E59">
        <w:rPr>
          <w:color w:val="3B3B3B"/>
          <w:szCs w:val="23"/>
        </w:rPr>
        <w:br/>
        <w:t>4 судорожного синдрома (балл - 9)</w:t>
      </w:r>
      <w:r w:rsidRPr="00F33E59">
        <w:rPr>
          <w:color w:val="3B3B3B"/>
          <w:szCs w:val="23"/>
        </w:rPr>
        <w:br/>
        <w:t>5 верно а) и г) (балл - 0)</w:t>
      </w:r>
    </w:p>
    <w:p w14:paraId="36F44D1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53F1C8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89.</w:t>
      </w:r>
      <w:r w:rsidRPr="00F33E59">
        <w:rPr>
          <w:rStyle w:val="aff9"/>
          <w:color w:val="3B3B3B"/>
          <w:szCs w:val="23"/>
        </w:rPr>
        <w:t xml:space="preserve"> Для внешнего вида больных шизофренией свойственны</w:t>
      </w:r>
    </w:p>
    <w:p w14:paraId="7136AD27"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99D94E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неадекватная мимика (балл - 0)</w:t>
      </w:r>
      <w:r w:rsidRPr="00F33E59">
        <w:rPr>
          <w:color w:val="3B3B3B"/>
          <w:szCs w:val="23"/>
        </w:rPr>
        <w:br/>
        <w:t>2 исчезновение вазомоторных реакций (балл - 0)</w:t>
      </w:r>
      <w:r w:rsidRPr="00F33E59">
        <w:rPr>
          <w:color w:val="3B3B3B"/>
          <w:szCs w:val="23"/>
        </w:rPr>
        <w:br/>
        <w:t>3 "стальной" блеск глаз (балл - 0)</w:t>
      </w:r>
      <w:r w:rsidRPr="00F33E59">
        <w:rPr>
          <w:color w:val="3B3B3B"/>
          <w:szCs w:val="23"/>
        </w:rPr>
        <w:br/>
        <w:t>4 замедленность или ускоренность пантомимики (балл - 0)</w:t>
      </w:r>
      <w:r w:rsidRPr="00F33E59">
        <w:rPr>
          <w:color w:val="3B3B3B"/>
          <w:szCs w:val="23"/>
        </w:rPr>
        <w:br/>
        <w:t>5 верно а) и б) (балл - 9)</w:t>
      </w:r>
    </w:p>
    <w:p w14:paraId="0D660C68"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EF6A4E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90. </w:t>
      </w:r>
      <w:r w:rsidRPr="00F33E59">
        <w:rPr>
          <w:rStyle w:val="aff9"/>
          <w:color w:val="3B3B3B"/>
          <w:szCs w:val="23"/>
        </w:rPr>
        <w:t>При развитии сосудистого заболевания в инволюционном возрасте имеет</w:t>
      </w:r>
      <w:r w:rsidRPr="00F33E59">
        <w:rPr>
          <w:b/>
          <w:bCs/>
          <w:color w:val="3B3B3B"/>
          <w:szCs w:val="23"/>
        </w:rPr>
        <w:br/>
      </w:r>
      <w:r w:rsidRPr="00F33E59">
        <w:rPr>
          <w:rStyle w:val="aff9"/>
          <w:color w:val="3B3B3B"/>
          <w:szCs w:val="23"/>
        </w:rPr>
        <w:t>место все перечисленное, кроме</w:t>
      </w:r>
    </w:p>
    <w:p w14:paraId="7720474B"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C5BF63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заострения черт нерешительности (балл - 0)</w:t>
      </w:r>
      <w:r w:rsidRPr="00F33E59">
        <w:rPr>
          <w:color w:val="3B3B3B"/>
          <w:szCs w:val="23"/>
        </w:rPr>
        <w:br/>
        <w:t>2 появления склонности к тревожным опасениям (балл - 0)</w:t>
      </w:r>
      <w:r w:rsidRPr="00F33E59">
        <w:rPr>
          <w:color w:val="3B3B3B"/>
          <w:szCs w:val="23"/>
        </w:rPr>
        <w:br/>
        <w:t>3 появления склонности к депрессивным реакциям (балл - 0)</w:t>
      </w:r>
      <w:r w:rsidRPr="00F33E59">
        <w:rPr>
          <w:color w:val="3B3B3B"/>
          <w:szCs w:val="23"/>
        </w:rPr>
        <w:br/>
        <w:t>4 частых ипохондрических фобий (балл - 0)</w:t>
      </w:r>
      <w:r w:rsidRPr="00F33E59">
        <w:rPr>
          <w:color w:val="3B3B3B"/>
          <w:szCs w:val="23"/>
        </w:rPr>
        <w:br/>
        <w:t>5 нарастания личностной ригидности (балл - 9)</w:t>
      </w:r>
    </w:p>
    <w:p w14:paraId="5F0274E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C4A92B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91.</w:t>
      </w:r>
      <w:r w:rsidRPr="00F33E59">
        <w:rPr>
          <w:rStyle w:val="aff9"/>
          <w:color w:val="3B3B3B"/>
          <w:szCs w:val="23"/>
        </w:rPr>
        <w:t xml:space="preserve"> При развитии сосудистого процесса в инволюционном возрасте</w:t>
      </w:r>
      <w:r w:rsidRPr="00F33E59">
        <w:rPr>
          <w:b/>
          <w:bCs/>
          <w:color w:val="3B3B3B"/>
          <w:szCs w:val="23"/>
        </w:rPr>
        <w:br/>
      </w:r>
      <w:r w:rsidRPr="00F33E59">
        <w:rPr>
          <w:color w:val="3B3B3B"/>
          <w:szCs w:val="23"/>
        </w:rPr>
        <w:br/>
        <w:t>Варианты ответов</w:t>
      </w:r>
      <w:r w:rsidRPr="00F33E59">
        <w:rPr>
          <w:color w:val="3B3B3B"/>
          <w:szCs w:val="23"/>
        </w:rPr>
        <w:br/>
        <w:t>1 заостряются черты нерешительности (балл - 0)</w:t>
      </w:r>
      <w:r w:rsidRPr="00F33E59">
        <w:rPr>
          <w:color w:val="3B3B3B"/>
          <w:szCs w:val="23"/>
        </w:rPr>
        <w:br/>
        <w:t>2 часты ипохондрические фобии (балл - 0)</w:t>
      </w:r>
      <w:r w:rsidRPr="00F33E59">
        <w:rPr>
          <w:color w:val="3B3B3B"/>
          <w:szCs w:val="23"/>
        </w:rPr>
        <w:br/>
        <w:t>3 появляется склонность к тревожным опасениям (балл - 0)</w:t>
      </w:r>
      <w:r w:rsidRPr="00F33E59">
        <w:rPr>
          <w:color w:val="3B3B3B"/>
          <w:szCs w:val="23"/>
        </w:rPr>
        <w:br/>
        <w:t>4 верно все перечисленное (балл - 9)</w:t>
      </w:r>
      <w:r w:rsidRPr="00F33E59">
        <w:rPr>
          <w:color w:val="3B3B3B"/>
          <w:szCs w:val="23"/>
        </w:rPr>
        <w:br/>
        <w:t>5 ничего из перечисленного (балл - 0)</w:t>
      </w:r>
    </w:p>
    <w:p w14:paraId="53EC1C93" w14:textId="77777777" w:rsidR="00A92C22" w:rsidRDefault="00A92C22" w:rsidP="00A92C22">
      <w:pPr>
        <w:pStyle w:val="a9"/>
        <w:shd w:val="clear" w:color="auto" w:fill="FFFFFF"/>
        <w:spacing w:before="0" w:beforeAutospacing="0" w:after="0" w:afterAutospacing="0" w:line="240" w:lineRule="atLeast"/>
        <w:rPr>
          <w:rStyle w:val="aff9"/>
          <w:color w:val="3B3B3B"/>
          <w:szCs w:val="23"/>
          <w:shd w:val="clear" w:color="auto" w:fill="FFFFFF"/>
        </w:rPr>
      </w:pPr>
    </w:p>
    <w:p w14:paraId="24110AFF" w14:textId="77777777" w:rsidR="00A92C22" w:rsidRPr="00F33E59" w:rsidRDefault="00A92C22" w:rsidP="00A92C22">
      <w:pPr>
        <w:pStyle w:val="a9"/>
        <w:shd w:val="clear" w:color="auto" w:fill="FFFFFF"/>
        <w:spacing w:before="0" w:beforeAutospacing="0" w:after="0" w:afterAutospacing="0" w:line="240" w:lineRule="atLeast"/>
        <w:rPr>
          <w:color w:val="3B3B3B"/>
          <w:szCs w:val="23"/>
          <w:shd w:val="clear" w:color="auto" w:fill="FFFFFF"/>
        </w:rPr>
      </w:pPr>
      <w:r>
        <w:rPr>
          <w:rStyle w:val="aff9"/>
          <w:color w:val="3B3B3B"/>
          <w:szCs w:val="23"/>
          <w:shd w:val="clear" w:color="auto" w:fill="FFFFFF"/>
        </w:rPr>
        <w:t>92.</w:t>
      </w:r>
      <w:r w:rsidRPr="00F33E59">
        <w:rPr>
          <w:rStyle w:val="aff9"/>
          <w:color w:val="3B3B3B"/>
          <w:szCs w:val="23"/>
          <w:shd w:val="clear" w:color="auto" w:fill="FFFFFF"/>
        </w:rPr>
        <w:t xml:space="preserve"> При атеросклерозе сосудов головного мозга могут быть психозы</w:t>
      </w:r>
      <w:r w:rsidRPr="00F33E59">
        <w:rPr>
          <w:b/>
          <w:bCs/>
          <w:color w:val="3B3B3B"/>
          <w:szCs w:val="23"/>
          <w:shd w:val="clear" w:color="auto" w:fill="FFFFFF"/>
        </w:rPr>
        <w:br/>
      </w:r>
      <w:r w:rsidRPr="00F33E59">
        <w:rPr>
          <w:color w:val="3B3B3B"/>
          <w:szCs w:val="23"/>
        </w:rPr>
        <w:br/>
      </w:r>
      <w:r w:rsidRPr="00F33E59">
        <w:rPr>
          <w:color w:val="3B3B3B"/>
          <w:szCs w:val="23"/>
          <w:shd w:val="clear" w:color="auto" w:fill="FFFFFF"/>
        </w:rPr>
        <w:t>Варианты ответов</w:t>
      </w:r>
      <w:r w:rsidRPr="00F33E59">
        <w:rPr>
          <w:color w:val="3B3B3B"/>
          <w:szCs w:val="23"/>
        </w:rPr>
        <w:br/>
      </w:r>
      <w:r w:rsidRPr="00F33E59">
        <w:rPr>
          <w:color w:val="3B3B3B"/>
          <w:szCs w:val="23"/>
          <w:shd w:val="clear" w:color="auto" w:fill="FFFFFF"/>
        </w:rPr>
        <w:t>1 острые (балл - 0)</w:t>
      </w:r>
      <w:r w:rsidRPr="00F33E59">
        <w:rPr>
          <w:color w:val="3B3B3B"/>
          <w:szCs w:val="23"/>
        </w:rPr>
        <w:br/>
      </w:r>
      <w:r w:rsidRPr="00F33E59">
        <w:rPr>
          <w:color w:val="3B3B3B"/>
          <w:szCs w:val="23"/>
          <w:shd w:val="clear" w:color="auto" w:fill="FFFFFF"/>
        </w:rPr>
        <w:t>2 подострые (балл - 0)</w:t>
      </w:r>
      <w:r w:rsidRPr="00F33E59">
        <w:rPr>
          <w:color w:val="3B3B3B"/>
          <w:szCs w:val="23"/>
        </w:rPr>
        <w:br/>
      </w:r>
      <w:r w:rsidRPr="00F33E59">
        <w:rPr>
          <w:color w:val="3B3B3B"/>
          <w:szCs w:val="23"/>
          <w:shd w:val="clear" w:color="auto" w:fill="FFFFFF"/>
        </w:rPr>
        <w:t>3 хронические (балл - 0)</w:t>
      </w:r>
      <w:r w:rsidRPr="00F33E59">
        <w:rPr>
          <w:color w:val="3B3B3B"/>
          <w:szCs w:val="23"/>
        </w:rPr>
        <w:br/>
      </w:r>
      <w:r w:rsidRPr="00F33E59">
        <w:rPr>
          <w:color w:val="3B3B3B"/>
          <w:szCs w:val="23"/>
          <w:shd w:val="clear" w:color="auto" w:fill="FFFFFF"/>
        </w:rPr>
        <w:t>4 все перечисленные (балл - 9)</w:t>
      </w:r>
      <w:r w:rsidRPr="00F33E59">
        <w:rPr>
          <w:color w:val="3B3B3B"/>
          <w:szCs w:val="23"/>
        </w:rPr>
        <w:br/>
      </w:r>
      <w:r w:rsidRPr="00F33E59">
        <w:rPr>
          <w:color w:val="3B3B3B"/>
          <w:szCs w:val="23"/>
          <w:shd w:val="clear" w:color="auto" w:fill="FFFFFF"/>
        </w:rPr>
        <w:t>5 ни один из перечисленных (балл - 0)</w:t>
      </w:r>
    </w:p>
    <w:p w14:paraId="3CDF9913" w14:textId="77777777" w:rsidR="00A92C22" w:rsidRPr="00F33E59" w:rsidRDefault="00A92C22" w:rsidP="00A92C22">
      <w:pPr>
        <w:pStyle w:val="a9"/>
        <w:shd w:val="clear" w:color="auto" w:fill="FFFFFF"/>
        <w:spacing w:before="0" w:beforeAutospacing="0" w:after="0" w:afterAutospacing="0" w:line="240" w:lineRule="atLeast"/>
        <w:rPr>
          <w:color w:val="3B3B3B"/>
          <w:szCs w:val="23"/>
          <w:shd w:val="clear" w:color="auto" w:fill="FFFFFF"/>
        </w:rPr>
      </w:pPr>
    </w:p>
    <w:p w14:paraId="69004FD5" w14:textId="77777777" w:rsidR="00A92C22" w:rsidRDefault="00A92C22" w:rsidP="00A92C22">
      <w:pPr>
        <w:pStyle w:val="a9"/>
        <w:spacing w:before="300" w:beforeAutospacing="0" w:after="0" w:afterAutospacing="0" w:line="240" w:lineRule="atLeast"/>
        <w:textAlignment w:val="baseline"/>
        <w:rPr>
          <w:rFonts w:cs="Arial"/>
          <w:b/>
          <w:color w:val="000000" w:themeColor="text1"/>
          <w:szCs w:val="21"/>
        </w:rPr>
      </w:pPr>
    </w:p>
    <w:p w14:paraId="4C0387BA" w14:textId="77777777" w:rsidR="00A92C22" w:rsidRPr="009306D8" w:rsidRDefault="00A92C22" w:rsidP="00A92C22">
      <w:pPr>
        <w:pStyle w:val="a9"/>
        <w:spacing w:before="30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93.</w:t>
      </w:r>
      <w:r w:rsidRPr="009306D8">
        <w:rPr>
          <w:rFonts w:cs="Arial"/>
          <w:color w:val="000000" w:themeColor="text1"/>
          <w:szCs w:val="21"/>
        </w:rPr>
        <w:t xml:space="preserve"> </w:t>
      </w:r>
      <w:r w:rsidRPr="009306D8">
        <w:rPr>
          <w:rFonts w:cs="Arial"/>
          <w:b/>
          <w:color w:val="000000" w:themeColor="text1"/>
          <w:szCs w:val="21"/>
        </w:rPr>
        <w:t>К классическим психосоматическим заболеваниям, входящим в т.н. «святую семерку» причисляют все нижеследующие за исключением:</w:t>
      </w:r>
    </w:p>
    <w:p w14:paraId="3E7AD33F" w14:textId="77777777" w:rsidR="00A92C22" w:rsidRDefault="00A92C22" w:rsidP="00A92C22">
      <w:pPr>
        <w:pStyle w:val="a9"/>
        <w:spacing w:before="0" w:beforeAutospacing="0" w:after="0" w:afterAutospacing="0" w:line="240" w:lineRule="atLeast"/>
        <w:textAlignment w:val="baseline"/>
        <w:rPr>
          <w:rFonts w:cs="Arial"/>
          <w:color w:val="000000" w:themeColor="text1"/>
          <w:szCs w:val="21"/>
        </w:rPr>
      </w:pPr>
      <w:r w:rsidRPr="009306D8">
        <w:rPr>
          <w:rFonts w:cs="Arial"/>
          <w:color w:val="000000" w:themeColor="text1"/>
          <w:szCs w:val="21"/>
        </w:rPr>
        <w:t>1</w:t>
      </w:r>
      <w:r>
        <w:rPr>
          <w:rFonts w:cs="Arial"/>
          <w:color w:val="000000" w:themeColor="text1"/>
          <w:szCs w:val="21"/>
        </w:rPr>
        <w:t xml:space="preserve"> </w:t>
      </w:r>
      <w:r w:rsidRPr="009306D8">
        <w:rPr>
          <w:rFonts w:cs="Arial"/>
          <w:color w:val="000000" w:themeColor="text1"/>
          <w:szCs w:val="21"/>
        </w:rPr>
        <w:t>инфаркта миокарда</w:t>
      </w:r>
    </w:p>
    <w:p w14:paraId="0906E83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2 </w:t>
      </w:r>
      <w:r w:rsidRPr="009306D8">
        <w:rPr>
          <w:rFonts w:cs="Arial"/>
          <w:color w:val="000000" w:themeColor="text1"/>
          <w:szCs w:val="21"/>
        </w:rPr>
        <w:t>сахарного диабета</w:t>
      </w:r>
    </w:p>
    <w:p w14:paraId="69072EA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ревматоидного артрита</w:t>
      </w:r>
    </w:p>
    <w:p w14:paraId="539621CC" w14:textId="77777777" w:rsidR="00A92C22"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xml:space="preserve"> язвенного колита</w:t>
      </w:r>
    </w:p>
    <w:p w14:paraId="419B7A7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xml:space="preserve"> бронхиальной астмы</w:t>
      </w:r>
    </w:p>
    <w:p w14:paraId="04B6A5B1" w14:textId="77777777" w:rsidR="00A92C22" w:rsidRPr="009306D8"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p>
    <w:p w14:paraId="6DFF251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sidRPr="009306D8">
        <w:rPr>
          <w:rFonts w:cs="Arial"/>
          <w:b/>
          <w:bCs/>
          <w:color w:val="000000" w:themeColor="text1"/>
          <w:szCs w:val="21"/>
          <w:bdr w:val="none" w:sz="0" w:space="0" w:color="auto" w:frame="1"/>
        </w:rPr>
        <w:t xml:space="preserve">94. </w:t>
      </w:r>
      <w:r w:rsidRPr="009306D8">
        <w:rPr>
          <w:rStyle w:val="apple-converted-space"/>
          <w:rFonts w:cs="Arial"/>
          <w:color w:val="000000" w:themeColor="text1"/>
          <w:szCs w:val="21"/>
          <w:bdr w:val="none" w:sz="0" w:space="0" w:color="auto" w:frame="1"/>
        </w:rPr>
        <w:t> </w:t>
      </w:r>
      <w:r w:rsidRPr="009306D8">
        <w:rPr>
          <w:rFonts w:cs="Arial"/>
          <w:b/>
          <w:color w:val="000000" w:themeColor="text1"/>
          <w:szCs w:val="21"/>
        </w:rPr>
        <w:t>Основным, внутриличностным конфликтом при гипертонической болезни является конфликт:</w:t>
      </w:r>
    </w:p>
    <w:p w14:paraId="703E6FC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между потребностями властвовать и подчиняться</w:t>
      </w:r>
    </w:p>
    <w:p w14:paraId="26539E9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между агрессивными импульсами и чувством зависимости</w:t>
      </w:r>
    </w:p>
    <w:p w14:paraId="70F779E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между потребностями в опеке и самостоятельности</w:t>
      </w:r>
    </w:p>
    <w:p w14:paraId="610C0FC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между потребностями владеть и отдавать</w:t>
      </w:r>
    </w:p>
    <w:p w14:paraId="26C5E0C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между любовью и враждебностью по отношению к родителям</w:t>
      </w:r>
    </w:p>
    <w:p w14:paraId="104D98A0"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95. Лица с истерическими расстройствами личности чаще выбирают:</w:t>
      </w:r>
    </w:p>
    <w:p w14:paraId="0BE4F38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групповые способы суицидального поведения</w:t>
      </w:r>
    </w:p>
    <w:p w14:paraId="695FBE8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недемонстративные способы суицидального поведения</w:t>
      </w:r>
    </w:p>
    <w:p w14:paraId="191E747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недемонстративные способы парасуицидального поведения</w:t>
      </w:r>
    </w:p>
    <w:p w14:paraId="40664D5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демонстративные способы суицидального поведения</w:t>
      </w:r>
    </w:p>
    <w:p w14:paraId="2FB1320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демонстративные способы парасуицидального поведения</w:t>
      </w:r>
    </w:p>
    <w:p w14:paraId="3BDA392C"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Pr>
          <w:rFonts w:cs="Arial"/>
          <w:b/>
          <w:color w:val="000000" w:themeColor="text1"/>
          <w:szCs w:val="21"/>
        </w:rPr>
        <w:t>96</w:t>
      </w:r>
      <w:r w:rsidRPr="009306D8">
        <w:rPr>
          <w:rFonts w:cs="Arial"/>
          <w:b/>
          <w:color w:val="000000" w:themeColor="text1"/>
          <w:szCs w:val="21"/>
        </w:rPr>
        <w:t>.Психические и социальные изменения, которые впервые возникают на данной возрастной ступени и определяют сознание ребенка, его отношение к среде, внутреннюю и внешнюю жизнь называются:</w:t>
      </w:r>
    </w:p>
    <w:p w14:paraId="3DD0310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феноменами роста</w:t>
      </w:r>
    </w:p>
    <w:p w14:paraId="76F52CB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феноменами взросления</w:t>
      </w:r>
    </w:p>
    <w:p w14:paraId="36C210A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ведущей деятельностью</w:t>
      </w:r>
    </w:p>
    <w:p w14:paraId="4E06715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новоформированиями</w:t>
      </w:r>
    </w:p>
    <w:p w14:paraId="6838300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новообразованиями</w:t>
      </w:r>
    </w:p>
    <w:p w14:paraId="4E96CF83"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Pr>
          <w:rFonts w:cs="Arial"/>
          <w:b/>
          <w:color w:val="000000" w:themeColor="text1"/>
          <w:szCs w:val="21"/>
        </w:rPr>
        <w:t>97</w:t>
      </w:r>
      <w:r w:rsidRPr="009306D8">
        <w:rPr>
          <w:rFonts w:cs="Arial"/>
          <w:b/>
          <w:color w:val="000000" w:themeColor="text1"/>
          <w:szCs w:val="21"/>
        </w:rPr>
        <w:t>.</w:t>
      </w:r>
      <w:r w:rsidRPr="009306D8">
        <w:rPr>
          <w:rFonts w:cs="Arial"/>
          <w:color w:val="000000" w:themeColor="text1"/>
          <w:szCs w:val="21"/>
        </w:rPr>
        <w:t xml:space="preserve"> </w:t>
      </w:r>
      <w:r w:rsidRPr="009306D8">
        <w:rPr>
          <w:rFonts w:cs="Arial"/>
          <w:b/>
          <w:color w:val="000000" w:themeColor="text1"/>
          <w:szCs w:val="21"/>
        </w:rPr>
        <w:t>Возрастными психологическими кризами называют:</w:t>
      </w:r>
    </w:p>
    <w:p w14:paraId="0AA3A810"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xml:space="preserve"> периоды онтогенеза, характеризующиеся резкими изменениями внешности</w:t>
      </w:r>
    </w:p>
    <w:p w14:paraId="43732EA0"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xml:space="preserve"> периоды онтогенеза, характеризующиеся резкими психологическими изменениями</w:t>
      </w:r>
    </w:p>
    <w:p w14:paraId="34D08E89"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xml:space="preserve"> периоды резкого изменения отношения к родителям г) периоды онтогенеза, характеризующиеся резкими психоэндокринными изменениями</w:t>
      </w:r>
    </w:p>
    <w:p w14:paraId="3FF8F28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xml:space="preserve"> периоды резкого изменения отношения со сверстниками</w:t>
      </w:r>
    </w:p>
    <w:p w14:paraId="4C7C7623"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98. Период зрелости возникает в возрасте:</w:t>
      </w:r>
    </w:p>
    <w:p w14:paraId="5DCD01C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20-25 лет</w:t>
      </w:r>
    </w:p>
    <w:p w14:paraId="1CCAA3DD"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25-30 лет</w:t>
      </w:r>
    </w:p>
    <w:p w14:paraId="24FD03F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30-35 лет</w:t>
      </w:r>
    </w:p>
    <w:p w14:paraId="198DFAC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35-60 лет</w:t>
      </w:r>
    </w:p>
    <w:p w14:paraId="76DAEBF9"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старше 60 лет</w:t>
      </w:r>
    </w:p>
    <w:p w14:paraId="479BB26E"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Style w:val="apple-converted-space"/>
          <w:rFonts w:cs="Arial"/>
          <w:color w:val="000000" w:themeColor="text1"/>
          <w:szCs w:val="21"/>
        </w:rPr>
        <w:t xml:space="preserve"> 99. </w:t>
      </w:r>
      <w:r w:rsidRPr="009306D8">
        <w:rPr>
          <w:rFonts w:cs="Arial"/>
          <w:b/>
          <w:color w:val="000000" w:themeColor="text1"/>
          <w:szCs w:val="21"/>
        </w:rPr>
        <w:t>Кризис первого года жизни характеризуется:</w:t>
      </w:r>
    </w:p>
    <w:p w14:paraId="3B19134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появлением социальных навыков</w:t>
      </w:r>
    </w:p>
    <w:p w14:paraId="4C058B8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потребностью к самостоятельности</w:t>
      </w:r>
    </w:p>
    <w:p w14:paraId="0BC6496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потребностью в близких отношениях с матерью</w:t>
      </w:r>
    </w:p>
    <w:p w14:paraId="50FAD75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становлением «комплекса оживления»</w:t>
      </w:r>
    </w:p>
    <w:p w14:paraId="42235C00"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становлением ходьбы и речи</w:t>
      </w:r>
    </w:p>
    <w:p w14:paraId="618D4576"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100. Гипердинамический синдром является типичным для:</w:t>
      </w:r>
    </w:p>
    <w:p w14:paraId="03AEBB6E"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новорожденных</w:t>
      </w:r>
    </w:p>
    <w:p w14:paraId="61590C3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младенцев</w:t>
      </w:r>
    </w:p>
    <w:p w14:paraId="3036FFC9"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xml:space="preserve"> детей в возрасте 3-5 лет</w:t>
      </w:r>
    </w:p>
    <w:p w14:paraId="48FF9F61"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подростков</w:t>
      </w:r>
    </w:p>
    <w:p w14:paraId="1192328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пожилых людей</w:t>
      </w:r>
    </w:p>
    <w:p w14:paraId="30A8C978"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101. Ведущей деятельностью детей дошкольного и младшего школьного возраста является:</w:t>
      </w:r>
    </w:p>
    <w:p w14:paraId="5645E06D"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учеба</w:t>
      </w:r>
    </w:p>
    <w:p w14:paraId="51BF9BA6"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отдых</w:t>
      </w:r>
    </w:p>
    <w:p w14:paraId="3EC3184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развлечения</w:t>
      </w:r>
    </w:p>
    <w:p w14:paraId="5D8747FD"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хобби</w:t>
      </w:r>
    </w:p>
    <w:p w14:paraId="29E199D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игра</w:t>
      </w:r>
    </w:p>
    <w:p w14:paraId="4ED79A48" w14:textId="77777777" w:rsidR="00A92C22"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p>
    <w:p w14:paraId="40469971" w14:textId="77777777" w:rsidR="00A92C22" w:rsidRPr="009306D8"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r>
        <w:rPr>
          <w:rFonts w:cs="Arial"/>
          <w:b/>
          <w:bCs/>
          <w:color w:val="000000" w:themeColor="text1"/>
          <w:szCs w:val="21"/>
          <w:bdr w:val="none" w:sz="0" w:space="0" w:color="auto" w:frame="1"/>
        </w:rPr>
        <w:t xml:space="preserve">102. </w:t>
      </w:r>
      <w:r w:rsidRPr="009306D8">
        <w:rPr>
          <w:rStyle w:val="apple-converted-space"/>
          <w:rFonts w:cs="Arial"/>
          <w:color w:val="000000" w:themeColor="text1"/>
          <w:szCs w:val="21"/>
          <w:bdr w:val="none" w:sz="0" w:space="0" w:color="auto" w:frame="1"/>
        </w:rPr>
        <w:t> </w:t>
      </w:r>
      <w:r w:rsidRPr="009306D8">
        <w:rPr>
          <w:rFonts w:cs="Arial"/>
          <w:b/>
          <w:color w:val="000000" w:themeColor="text1"/>
          <w:szCs w:val="21"/>
        </w:rPr>
        <w:t>Игровая деятельность, во время которой на длительный период человек способен «перевоплотиться» в животное, выдуманный образ или неодушевленный предмет, называется:</w:t>
      </w:r>
    </w:p>
    <w:p w14:paraId="6F79635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фантазированием</w:t>
      </w:r>
    </w:p>
    <w:p w14:paraId="1EE59C10"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патологическим фантазированием</w:t>
      </w:r>
    </w:p>
    <w:p w14:paraId="69A0CAF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воображением</w:t>
      </w:r>
    </w:p>
    <w:p w14:paraId="5897EFB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галлюцинозом</w:t>
      </w:r>
    </w:p>
    <w:p w14:paraId="57D485A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иллюзорной деятельностью</w:t>
      </w:r>
    </w:p>
    <w:p w14:paraId="0F18B576"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103.  Реакция, выражающаяся настойчивым стремлении подростка добиться успеха в той области, в которой он слаб, называется:</w:t>
      </w:r>
    </w:p>
    <w:p w14:paraId="41F61628"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реакцией компенсации</w:t>
      </w:r>
    </w:p>
    <w:p w14:paraId="18BCCF68"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реакцией гиперкомпенсации</w:t>
      </w:r>
    </w:p>
    <w:p w14:paraId="1E6D7837"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 xml:space="preserve"> реакцией оппозиции</w:t>
      </w:r>
    </w:p>
    <w:p w14:paraId="68A988A1"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реакцией эмансипации</w:t>
      </w:r>
    </w:p>
    <w:p w14:paraId="4AEB8099"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реакцией достижения</w:t>
      </w:r>
    </w:p>
    <w:p w14:paraId="47B14DF1"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p>
    <w:p w14:paraId="7807E0A7" w14:textId="77777777" w:rsidR="00A92C22" w:rsidRPr="009306D8" w:rsidRDefault="00A92C22" w:rsidP="00A92C22">
      <w:pPr>
        <w:pStyle w:val="a9"/>
        <w:shd w:val="clear" w:color="auto" w:fill="FFFFFF"/>
        <w:spacing w:before="0" w:beforeAutospacing="0" w:after="0" w:afterAutospacing="0" w:line="240" w:lineRule="atLeast"/>
        <w:rPr>
          <w:color w:val="000000" w:themeColor="text1"/>
        </w:rPr>
      </w:pPr>
    </w:p>
    <w:p w14:paraId="61425928" w14:textId="77777777" w:rsidR="003B4F62" w:rsidRPr="00AA162F" w:rsidRDefault="009A730D" w:rsidP="00AA162F">
      <w:pPr>
        <w:tabs>
          <w:tab w:val="left" w:pos="1095"/>
        </w:tabs>
        <w:rPr>
          <w:b/>
          <w:i/>
        </w:rPr>
      </w:pPr>
      <w:r w:rsidRPr="00AA162F">
        <w:rPr>
          <w:b/>
          <w:i/>
        </w:rPr>
        <w:tab/>
      </w:r>
    </w:p>
    <w:p w14:paraId="4963425A" w14:textId="77777777" w:rsidR="003B4F62" w:rsidRPr="00AA162F" w:rsidRDefault="009A730D" w:rsidP="00AA162F">
      <w:pPr>
        <w:rPr>
          <w:b/>
          <w:i/>
        </w:rPr>
      </w:pPr>
      <w:r w:rsidRPr="00AA162F">
        <w:rPr>
          <w:b/>
          <w:i/>
        </w:rPr>
        <w:t>Акушерство и гинекология</w:t>
      </w:r>
    </w:p>
    <w:p w14:paraId="7FF542F8" w14:textId="77777777" w:rsidR="009A730D" w:rsidRPr="00AA162F" w:rsidRDefault="009A730D" w:rsidP="00AA162F">
      <w:pPr>
        <w:rPr>
          <w:b/>
          <w:i/>
        </w:rPr>
      </w:pPr>
    </w:p>
    <w:p w14:paraId="7F1720D9"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Диспансерный учет по беременности начинается до срока:</w:t>
      </w:r>
    </w:p>
    <w:p w14:paraId="35540F4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5 недель</w:t>
      </w:r>
    </w:p>
    <w:p w14:paraId="74DC018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12 недель</w:t>
      </w:r>
    </w:p>
    <w:p w14:paraId="3733318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14 недель</w:t>
      </w:r>
    </w:p>
    <w:p w14:paraId="41FF8BD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16 недель</w:t>
      </w:r>
    </w:p>
    <w:p w14:paraId="03A5813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20 недель</w:t>
      </w:r>
    </w:p>
    <w:p w14:paraId="7F5BE6D6"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Физиологическая беременность продолжается:</w:t>
      </w:r>
    </w:p>
    <w:p w14:paraId="03B38C3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240 дней</w:t>
      </w:r>
    </w:p>
    <w:p w14:paraId="1A17DA9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280 дней</w:t>
      </w:r>
    </w:p>
    <w:p w14:paraId="202A02A4"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320 дней</w:t>
      </w:r>
    </w:p>
    <w:p w14:paraId="06B4060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220 дней</w:t>
      </w:r>
    </w:p>
    <w:p w14:paraId="4356FF3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300 дней</w:t>
      </w:r>
    </w:p>
    <w:p w14:paraId="7B8A03A5"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Перинатальный период продолжается:</w:t>
      </w:r>
    </w:p>
    <w:p w14:paraId="78BADE4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с 12 недель до рождения ребенка</w:t>
      </w:r>
    </w:p>
    <w:p w14:paraId="33ED53A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с 22 недель до 7 дней после родов включительно</w:t>
      </w:r>
    </w:p>
    <w:p w14:paraId="32AE369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 30 недель до 7 дней после родов включительно</w:t>
      </w:r>
    </w:p>
    <w:p w14:paraId="6071C075"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При диспансерном наблюдении по беременности обязателен осмотр следующих специалистов:</w:t>
      </w:r>
    </w:p>
    <w:p w14:paraId="06F134C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терапевта</w:t>
      </w:r>
    </w:p>
    <w:p w14:paraId="6E827BD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окулиста</w:t>
      </w:r>
    </w:p>
    <w:p w14:paraId="1ED53D1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инфекциониста</w:t>
      </w:r>
    </w:p>
    <w:p w14:paraId="7594B94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ЛОР-врача</w:t>
      </w:r>
    </w:p>
    <w:p w14:paraId="6594952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эндокринолога</w:t>
      </w:r>
    </w:p>
    <w:p w14:paraId="102C1580"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Выкидышем считается прерывание беременности</w:t>
      </w:r>
    </w:p>
    <w:p w14:paraId="064198C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до 12 недель</w:t>
      </w:r>
    </w:p>
    <w:p w14:paraId="1D8EFCD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до 16 недель</w:t>
      </w:r>
    </w:p>
    <w:p w14:paraId="1187535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до 22 недель</w:t>
      </w:r>
    </w:p>
    <w:p w14:paraId="0F95457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до 28 недель</w:t>
      </w:r>
    </w:p>
    <w:p w14:paraId="6C97A32D"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Общий анализ мочи у беременной должен производиться</w:t>
      </w:r>
    </w:p>
    <w:p w14:paraId="105BDC3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2 раза в триместр</w:t>
      </w:r>
    </w:p>
    <w:p w14:paraId="2F1C5FA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1 раз в месяц</w:t>
      </w:r>
    </w:p>
    <w:p w14:paraId="6E8F826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1 раз в неделю</w:t>
      </w:r>
    </w:p>
    <w:p w14:paraId="128AB4B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2 раза в месяц</w:t>
      </w:r>
    </w:p>
    <w:p w14:paraId="6E43775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при каждом посещении врача</w:t>
      </w:r>
    </w:p>
    <w:p w14:paraId="2D473567"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Ультразвуковое исследование с целью пренатальной диагностики должно производиться:</w:t>
      </w:r>
    </w:p>
    <w:p w14:paraId="1FD88BC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однократно в первом триместре</w:t>
      </w:r>
    </w:p>
    <w:p w14:paraId="5176551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однократно во втором триместре беременности</w:t>
      </w:r>
    </w:p>
    <w:p w14:paraId="43AA1A8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трижды – в I, II, III триместрах беременности</w:t>
      </w:r>
    </w:p>
    <w:p w14:paraId="6FC7C2F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в I и II триместрах беременности</w:t>
      </w:r>
    </w:p>
    <w:p w14:paraId="5D8E8FF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по строгим показаниям</w:t>
      </w:r>
    </w:p>
    <w:p w14:paraId="4135A64F"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Достоверные признаки беременности:</w:t>
      </w:r>
    </w:p>
    <w:p w14:paraId="423A0BA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изменение формы, величины, консистенции матки</w:t>
      </w:r>
    </w:p>
    <w:p w14:paraId="47DDCF2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тошнота, рвота по утрам</w:t>
      </w:r>
    </w:p>
    <w:p w14:paraId="2361AC1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положительный тест на беременность</w:t>
      </w:r>
    </w:p>
    <w:p w14:paraId="7513D7C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увеличение количества ХГЧ в крови</w:t>
      </w:r>
    </w:p>
    <w:p w14:paraId="1549DCF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определение плодного яйца при УЗИ органов малого таза</w:t>
      </w:r>
    </w:p>
    <w:p w14:paraId="4DADAF8A"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Гестозу легкой степени тяжести соответствуют:</w:t>
      </w:r>
    </w:p>
    <w:p w14:paraId="1B341E7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г/сутки, отеки голеней, передней брюшной стенки, отек сетчатки глаз</w:t>
      </w:r>
    </w:p>
    <w:p w14:paraId="3982AE0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655C003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г/сутки, генерализованные отеки, кровоизлияния и дистрофические изменения сетчатки глаз</w:t>
      </w:r>
    </w:p>
    <w:p w14:paraId="158203F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АД до 150/90 мм.рт.ст., протеинурия до 1 г/л, патологическая прибавка веса, глазное дно без изменений</w:t>
      </w:r>
    </w:p>
    <w:p w14:paraId="37E00D54"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Гестозу умеренной степени тяжести соответствуют:</w:t>
      </w:r>
    </w:p>
    <w:p w14:paraId="296C122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г/л, отеки голеней, передней брюшной стенки, отек сетчатки глаз</w:t>
      </w:r>
    </w:p>
    <w:p w14:paraId="320041D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4EE9FA3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г/сутки, генерализованные отеки, кровоизлияния и дистрофические изменения сетчатки глаз</w:t>
      </w:r>
    </w:p>
    <w:p w14:paraId="0131038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АД до 150/90 мм.рт.ст., протеинурия до 1 г/л, патологическая прибавка веса, глазное дно без изменений</w:t>
      </w:r>
    </w:p>
    <w:p w14:paraId="5060E29A"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Гестозу тяжелой степени соответствуют:</w:t>
      </w:r>
    </w:p>
    <w:p w14:paraId="2FE20D4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г/сутки, отеки голеней, передней брюшной стенки, отек сетчатки глаз</w:t>
      </w:r>
    </w:p>
    <w:p w14:paraId="0E235DB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7DCF0CE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г/л, генерализованные отеки, кровоизлияния и дистрофические изменения сетчатки глаз</w:t>
      </w:r>
    </w:p>
    <w:p w14:paraId="0B2F929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АД до 150/90 мм.рт.ст., протеинурия до 1 г/л, патологическая прибавка веса, глазное дно без изменений</w:t>
      </w:r>
    </w:p>
    <w:p w14:paraId="3B17E1E8"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При беременности противопоказаны следующие гипотензивные средства:</w:t>
      </w:r>
    </w:p>
    <w:p w14:paraId="1E42517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препараты метилдопы</w:t>
      </w:r>
    </w:p>
    <w:p w14:paraId="713BB69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α-адреномиметики центрального действия</w:t>
      </w:r>
    </w:p>
    <w:p w14:paraId="1AD99F5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блокаторы кальциевых каналов</w:t>
      </w:r>
    </w:p>
    <w:p w14:paraId="29C1D10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ингибиторы АПФ</w:t>
      </w:r>
    </w:p>
    <w:p w14:paraId="0B7DA56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миотропные спазмолитики</w:t>
      </w:r>
    </w:p>
    <w:p w14:paraId="6E3F5DC5"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К наиболее частым причинам кровотечения во время беременности относятся:</w:t>
      </w:r>
    </w:p>
    <w:p w14:paraId="0FFD4A5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начавшийся выкидыш</w:t>
      </w:r>
    </w:p>
    <w:p w14:paraId="031A14D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прервавшаяся эктопическая беременность</w:t>
      </w:r>
    </w:p>
    <w:p w14:paraId="1A9F6F0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разрыв матки</w:t>
      </w:r>
    </w:p>
    <w:p w14:paraId="7172317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предлежание плаценты</w:t>
      </w:r>
    </w:p>
    <w:p w14:paraId="44E154C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варикозное расширение вен влагалища</w:t>
      </w:r>
    </w:p>
    <w:p w14:paraId="137D9A47"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Медицинским показанием к прерыванию беременности являются:</w:t>
      </w:r>
    </w:p>
    <w:p w14:paraId="54945CA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гипертоническая болезнь I стадии</w:t>
      </w:r>
    </w:p>
    <w:p w14:paraId="5AB42C3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хронический пиелонефрит единственной почки</w:t>
      </w:r>
    </w:p>
    <w:p w14:paraId="4D1226B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сахарный диабет 1 типа с сосудистыми осложнениями</w:t>
      </w:r>
    </w:p>
    <w:p w14:paraId="4C64B67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бронхиальная астма</w:t>
      </w:r>
    </w:p>
    <w:p w14:paraId="4EB8C79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контакт по краснухе в I триместре беременности при отсутствии приобретенного</w:t>
      </w:r>
    </w:p>
    <w:p w14:paraId="21CE26A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иммунитета</w:t>
      </w:r>
    </w:p>
    <w:p w14:paraId="7CADA7FC"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 xml:space="preserve">Синдром сдавления нижней полой вены </w:t>
      </w:r>
    </w:p>
    <w:p w14:paraId="2D126E2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а)наблюдается чаще у первобеременных</w:t>
      </w:r>
    </w:p>
    <w:p w14:paraId="37188E8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купируется применением кофеина, кордиамина, мезатона</w:t>
      </w:r>
    </w:p>
    <w:p w14:paraId="4420D25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сопровождается падением АД, тахикардией, бледностью кожных покровов</w:t>
      </w:r>
    </w:p>
    <w:p w14:paraId="3A334D9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наблюдается при доношенном сроке беременности в положении на спине</w:t>
      </w:r>
    </w:p>
    <w:p w14:paraId="5D358EB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купируется в положении на левом боку</w:t>
      </w:r>
    </w:p>
    <w:p w14:paraId="6AB03CDF"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Гестационный пиелонефрит:</w:t>
      </w:r>
    </w:p>
    <w:p w14:paraId="061C1AA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чаще встречается во второй половине беременности</w:t>
      </w:r>
    </w:p>
    <w:p w14:paraId="7F37DBE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чаще левосторонний</w:t>
      </w:r>
    </w:p>
    <w:p w14:paraId="1CFCE9B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обычно стрептококковой этиологии</w:t>
      </w:r>
    </w:p>
    <w:p w14:paraId="2D9EEA6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не оказывает влияния на эритропоэз</w:t>
      </w:r>
    </w:p>
    <w:p w14:paraId="4493FC0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 I триместре лучше лечить антибиотиками пенициллинового ряда</w:t>
      </w:r>
    </w:p>
    <w:p w14:paraId="7C37E391"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Показанием для проведения пробы на толерантность к глюкозе при сроке берменности 16-18 недель являются:</w:t>
      </w:r>
    </w:p>
    <w:p w14:paraId="072221C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рождение крупного ребенка в анамнезе</w:t>
      </w:r>
    </w:p>
    <w:p w14:paraId="4376523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повышенный уровень глюкозы натощак</w:t>
      </w:r>
    </w:p>
    <w:p w14:paraId="2D3CE50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невынашивание беременности в анамнезе</w:t>
      </w:r>
    </w:p>
    <w:p w14:paraId="142BA16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наличие диабета у родителей</w:t>
      </w:r>
    </w:p>
    <w:p w14:paraId="68DBAE0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избыток массы тела</w:t>
      </w:r>
    </w:p>
    <w:p w14:paraId="4EB12D6C"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 xml:space="preserve">Проба на толерантность к глюкозы должна быть проведена беременным: </w:t>
      </w:r>
    </w:p>
    <w:p w14:paraId="7E28560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при сроке беременности 24-28 недель</w:t>
      </w:r>
    </w:p>
    <w:p w14:paraId="6C78796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с целью ранней диагностики гестационного диабета</w:t>
      </w:r>
    </w:p>
    <w:p w14:paraId="64D5FC7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при сроке беременности 34-36 недель</w:t>
      </w:r>
    </w:p>
    <w:p w14:paraId="00436D4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при наличии факторов риска диабета</w:t>
      </w:r>
    </w:p>
    <w:p w14:paraId="35C3DC90"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Плановые госпитализации беременных с сахарным диабетом показаны:</w:t>
      </w:r>
    </w:p>
    <w:p w14:paraId="35F15AC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до 12 недель с целью определения возможности пролонгирования беременности</w:t>
      </w:r>
    </w:p>
    <w:p w14:paraId="0733693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после 20 недель с целью коррекции схемы инсулинотерапии</w:t>
      </w:r>
    </w:p>
    <w:p w14:paraId="5A5756C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по строгим акушерским показаниям</w:t>
      </w:r>
    </w:p>
    <w:p w14:paraId="63A962F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за 2 недели до предполагаемой даты родов</w:t>
      </w:r>
    </w:p>
    <w:p w14:paraId="74477B6B" w14:textId="77777777" w:rsidR="009A730D" w:rsidRPr="00AA162F" w:rsidRDefault="009A730D" w:rsidP="004B0437">
      <w:pPr>
        <w:pStyle w:val="aa"/>
        <w:numPr>
          <w:ilvl w:val="0"/>
          <w:numId w:val="1000"/>
        </w:numPr>
        <w:spacing w:after="200"/>
        <w:jc w:val="left"/>
        <w:rPr>
          <w:rFonts w:ascii="Times New Roman" w:hAnsi="Times New Roman"/>
          <w:sz w:val="24"/>
          <w:szCs w:val="24"/>
        </w:rPr>
      </w:pPr>
      <w:r w:rsidRPr="00AA162F">
        <w:rPr>
          <w:rFonts w:ascii="Times New Roman" w:hAnsi="Times New Roman"/>
          <w:sz w:val="24"/>
          <w:szCs w:val="24"/>
        </w:rPr>
        <w:t>Лактационный мастит:</w:t>
      </w:r>
    </w:p>
    <w:p w14:paraId="7556AD3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обычно развивается на 2-3 неделе послеродового периода</w:t>
      </w:r>
    </w:p>
    <w:p w14:paraId="193FB57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в большинстве случаев бывает двусторонним</w:t>
      </w:r>
    </w:p>
    <w:p w14:paraId="3C21E07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в серозной стадии не требует антибактериальной терапии</w:t>
      </w:r>
    </w:p>
    <w:p w14:paraId="7AACF23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в гнойной стадии требует хирургического лечения</w:t>
      </w:r>
    </w:p>
    <w:p w14:paraId="57D5490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 гнойной стадии требует подавления лактации</w:t>
      </w:r>
    </w:p>
    <w:p w14:paraId="2C5E6C2E" w14:textId="77777777" w:rsidR="009A730D" w:rsidRPr="00AA162F" w:rsidRDefault="009A730D" w:rsidP="00AA162F">
      <w:pPr>
        <w:ind w:left="709" w:hanging="709"/>
      </w:pPr>
      <w:r w:rsidRPr="00AA162F">
        <w:t>21. Больная 44-х лет в течение последнего года страдает ациклическими маточными кровотечениями.</w:t>
      </w:r>
    </w:p>
    <w:p w14:paraId="3D68D8C2" w14:textId="77777777" w:rsidR="009A730D" w:rsidRPr="00AA162F" w:rsidRDefault="009A730D" w:rsidP="00AA162F">
      <w:pPr>
        <w:ind w:firstLine="720"/>
      </w:pPr>
      <w:r w:rsidRPr="00AA162F">
        <w:t>Для уточнения причины кровотечения необходимо произвести</w:t>
      </w:r>
    </w:p>
    <w:p w14:paraId="7A505F38" w14:textId="77777777" w:rsidR="009A730D" w:rsidRPr="00AA162F" w:rsidRDefault="009A730D" w:rsidP="00AA162F">
      <w:pPr>
        <w:ind w:left="1134" w:hanging="414"/>
      </w:pPr>
      <w:r w:rsidRPr="00AA162F">
        <w:t xml:space="preserve"> 1 - раздельное диагностическое выскабливание цервикального канала и полости матки</w:t>
      </w:r>
    </w:p>
    <w:p w14:paraId="7861D1E4" w14:textId="77777777" w:rsidR="009A730D" w:rsidRPr="00AA162F" w:rsidRDefault="009A730D" w:rsidP="00AA162F">
      <w:pPr>
        <w:ind w:firstLine="720"/>
      </w:pPr>
      <w:r w:rsidRPr="00AA162F">
        <w:t>2 - аспирационную биопсию эндометрия</w:t>
      </w:r>
    </w:p>
    <w:p w14:paraId="5BBDFD0E" w14:textId="77777777" w:rsidR="009A730D" w:rsidRPr="00AA162F" w:rsidRDefault="009A730D" w:rsidP="00AA162F">
      <w:pPr>
        <w:ind w:firstLine="720"/>
      </w:pPr>
      <w:r w:rsidRPr="00AA162F">
        <w:t>3 - гистероскопию</w:t>
      </w:r>
    </w:p>
    <w:p w14:paraId="22A1EB36" w14:textId="77777777" w:rsidR="009A730D" w:rsidRPr="00AA162F" w:rsidRDefault="009A730D" w:rsidP="00AA162F">
      <w:pPr>
        <w:ind w:firstLine="720"/>
      </w:pPr>
      <w:r w:rsidRPr="00AA162F">
        <w:t xml:space="preserve"> 4 - УЗ-исследование органов малого таза</w:t>
      </w:r>
    </w:p>
    <w:p w14:paraId="38C94A63" w14:textId="77777777" w:rsidR="009A730D" w:rsidRPr="00AA162F" w:rsidRDefault="009A730D" w:rsidP="00AA162F">
      <w:pPr>
        <w:ind w:firstLine="720"/>
      </w:pPr>
      <w:r w:rsidRPr="00AA162F">
        <w:t>5 - кольпоскопию</w:t>
      </w:r>
    </w:p>
    <w:p w14:paraId="1D3794A7" w14:textId="77777777" w:rsidR="009A730D" w:rsidRPr="00AA162F" w:rsidRDefault="009A730D" w:rsidP="00AA162F">
      <w:pPr>
        <w:ind w:firstLine="720"/>
      </w:pPr>
    </w:p>
    <w:p w14:paraId="784E9897" w14:textId="77777777" w:rsidR="009A730D" w:rsidRPr="00AA162F" w:rsidRDefault="009A730D" w:rsidP="00AA162F">
      <w:r w:rsidRPr="00AA162F">
        <w:t>22. После родов внутриматочный контрацептив можно вводить:</w:t>
      </w:r>
    </w:p>
    <w:p w14:paraId="7A40D575" w14:textId="77777777" w:rsidR="009A730D" w:rsidRPr="00AA162F" w:rsidRDefault="009A730D" w:rsidP="00AA162F">
      <w:r w:rsidRPr="00AA162F">
        <w:tab/>
        <w:t xml:space="preserve"> 1 - сразу после изгнания плаценты</w:t>
      </w:r>
    </w:p>
    <w:p w14:paraId="2449EC68" w14:textId="77777777" w:rsidR="009A730D" w:rsidRPr="00AA162F" w:rsidRDefault="009A730D" w:rsidP="00AA162F">
      <w:r w:rsidRPr="00AA162F">
        <w:tab/>
        <w:t xml:space="preserve"> 2 - на 1-й неделе после родов</w:t>
      </w:r>
    </w:p>
    <w:p w14:paraId="42FF11D8" w14:textId="77777777" w:rsidR="009A730D" w:rsidRPr="00AA162F" w:rsidRDefault="009A730D" w:rsidP="00AA162F">
      <w:r w:rsidRPr="00AA162F">
        <w:tab/>
        <w:t>3 - только с 2-й по 6-ю неделю после родов</w:t>
      </w:r>
    </w:p>
    <w:p w14:paraId="4E5C70EC" w14:textId="77777777" w:rsidR="009A730D" w:rsidRPr="00AA162F" w:rsidRDefault="009A730D" w:rsidP="00AA162F">
      <w:r w:rsidRPr="00AA162F">
        <w:tab/>
        <w:t xml:space="preserve"> 4 - через 6-8 недель после родов</w:t>
      </w:r>
    </w:p>
    <w:p w14:paraId="4B64E553" w14:textId="77777777" w:rsidR="009A730D" w:rsidRPr="00AA162F" w:rsidRDefault="009A730D" w:rsidP="00AA162F">
      <w:r w:rsidRPr="00AA162F">
        <w:t xml:space="preserve">          5 - при отсутствии лактации</w:t>
      </w:r>
    </w:p>
    <w:p w14:paraId="78BE87F3" w14:textId="77777777" w:rsidR="009A730D" w:rsidRPr="00AA162F" w:rsidRDefault="009A730D" w:rsidP="00AA162F">
      <w:r w:rsidRPr="00AA162F">
        <w:t xml:space="preserve">           </w:t>
      </w:r>
    </w:p>
    <w:p w14:paraId="40727D92" w14:textId="77777777" w:rsidR="009A730D" w:rsidRPr="00AA162F" w:rsidRDefault="009A730D" w:rsidP="00AA162F">
      <w:pPr>
        <w:ind w:firstLine="720"/>
      </w:pPr>
    </w:p>
    <w:p w14:paraId="03483378" w14:textId="77777777" w:rsidR="009A730D" w:rsidRPr="00AA162F" w:rsidRDefault="009A730D" w:rsidP="00AA162F">
      <w:pPr>
        <w:ind w:left="709" w:hanging="709"/>
      </w:pPr>
      <w:r w:rsidRPr="00AA162F">
        <w:t>23. Абсолютными противопоказаниями к применению внутриматочных контрацептивов являются</w:t>
      </w:r>
    </w:p>
    <w:p w14:paraId="03EB2584" w14:textId="77777777" w:rsidR="009A730D" w:rsidRPr="00AA162F" w:rsidRDefault="009A730D" w:rsidP="00AA162F">
      <w:r w:rsidRPr="00AA162F">
        <w:tab/>
        <w:t xml:space="preserve"> 1 - маточное кровотечение неясной этиологии</w:t>
      </w:r>
    </w:p>
    <w:p w14:paraId="6F0ADECB" w14:textId="77777777" w:rsidR="009A730D" w:rsidRPr="00AA162F" w:rsidRDefault="009A730D" w:rsidP="00AA162F">
      <w:pPr>
        <w:ind w:firstLine="720"/>
      </w:pPr>
      <w:r w:rsidRPr="00AA162F">
        <w:t>2 - врожденные аномалии развития матки</w:t>
      </w:r>
    </w:p>
    <w:p w14:paraId="0F11F82B" w14:textId="77777777" w:rsidR="009A730D" w:rsidRPr="00AA162F" w:rsidRDefault="009A730D" w:rsidP="00AA162F">
      <w:r w:rsidRPr="00AA162F">
        <w:tab/>
        <w:t xml:space="preserve"> 3 - активный воспалительный процесс в органах малого таза</w:t>
      </w:r>
    </w:p>
    <w:p w14:paraId="3F6A3980" w14:textId="77777777" w:rsidR="009A730D" w:rsidRPr="00AA162F" w:rsidRDefault="009A730D" w:rsidP="00AA162F">
      <w:r w:rsidRPr="00AA162F">
        <w:tab/>
        <w:t>4 - внематочная беременность в анамнезе</w:t>
      </w:r>
    </w:p>
    <w:p w14:paraId="692CBFF6" w14:textId="77777777" w:rsidR="009A730D" w:rsidRPr="00AA162F" w:rsidRDefault="009A730D" w:rsidP="00AA162F">
      <w:pPr>
        <w:ind w:firstLine="720"/>
      </w:pPr>
      <w:r w:rsidRPr="00AA162F">
        <w:t>5 - отсутствие беременностей в анамнезе</w:t>
      </w:r>
    </w:p>
    <w:p w14:paraId="74CD1FBF" w14:textId="77777777" w:rsidR="009A730D" w:rsidRPr="00AA162F" w:rsidRDefault="009A730D" w:rsidP="00AA162F"/>
    <w:p w14:paraId="7C47EB5A" w14:textId="77777777" w:rsidR="009A730D" w:rsidRPr="00AA162F" w:rsidRDefault="009A730D" w:rsidP="00AA162F">
      <w:pPr>
        <w:ind w:left="709" w:hanging="709"/>
      </w:pPr>
      <w:r w:rsidRPr="00AA162F">
        <w:t>24.  Прогестерон</w:t>
      </w:r>
    </w:p>
    <w:p w14:paraId="6E1CDD65" w14:textId="77777777" w:rsidR="009A730D" w:rsidRPr="00AA162F" w:rsidRDefault="009A730D" w:rsidP="00AA162F">
      <w:pPr>
        <w:ind w:firstLine="720"/>
      </w:pPr>
      <w:r w:rsidRPr="00AA162F">
        <w:t>1 - стимулирует гиперпластические процессы в эндометрии</w:t>
      </w:r>
    </w:p>
    <w:p w14:paraId="646655B7" w14:textId="77777777" w:rsidR="009A730D" w:rsidRPr="00AA162F" w:rsidRDefault="009A730D" w:rsidP="00AA162F">
      <w:r w:rsidRPr="00AA162F">
        <w:tab/>
        <w:t>2 - усиливает выработку слизи в цервикальном канале</w:t>
      </w:r>
    </w:p>
    <w:p w14:paraId="44F32838" w14:textId="77777777" w:rsidR="009A730D" w:rsidRPr="00AA162F" w:rsidRDefault="009A730D" w:rsidP="00AA162F">
      <w:r w:rsidRPr="00AA162F">
        <w:tab/>
        <w:t xml:space="preserve"> 3 - влияет на центр теплорегуляции</w:t>
      </w:r>
    </w:p>
    <w:p w14:paraId="3F5AC4E9" w14:textId="77777777" w:rsidR="009A730D" w:rsidRPr="00AA162F" w:rsidRDefault="009A730D" w:rsidP="00AA162F">
      <w:pPr>
        <w:ind w:firstLine="720"/>
      </w:pPr>
      <w:r w:rsidRPr="00AA162F">
        <w:t>4 - тормозит секреторные изменения в эндометрии</w:t>
      </w:r>
    </w:p>
    <w:p w14:paraId="1840ECF3" w14:textId="77777777" w:rsidR="009A730D" w:rsidRPr="00AA162F" w:rsidRDefault="009A730D" w:rsidP="00AA162F">
      <w:pPr>
        <w:ind w:firstLine="720"/>
      </w:pPr>
      <w:r w:rsidRPr="00AA162F">
        <w:t>5 - повышает кариопикнотический индекс</w:t>
      </w:r>
    </w:p>
    <w:p w14:paraId="0DCED2A3" w14:textId="77777777" w:rsidR="009A730D" w:rsidRPr="00AA162F" w:rsidRDefault="009A730D" w:rsidP="00AA162F">
      <w:pPr>
        <w:ind w:firstLine="720"/>
      </w:pPr>
    </w:p>
    <w:p w14:paraId="52737F12" w14:textId="77777777" w:rsidR="009A730D" w:rsidRPr="00AA162F" w:rsidRDefault="009A730D" w:rsidP="00AA162F">
      <w:pPr>
        <w:spacing w:before="240"/>
      </w:pPr>
      <w:r w:rsidRPr="00AA162F">
        <w:t>25. Эстрогены</w:t>
      </w:r>
    </w:p>
    <w:p w14:paraId="33DEB6CC" w14:textId="77777777" w:rsidR="009A730D" w:rsidRPr="00AA162F" w:rsidRDefault="009A730D" w:rsidP="00AA162F">
      <w:r w:rsidRPr="00AA162F">
        <w:tab/>
        <w:t xml:space="preserve"> 1 - обеспечивают пролиферативные процессы в органах-мишенях</w:t>
      </w:r>
    </w:p>
    <w:p w14:paraId="0217811C" w14:textId="77777777" w:rsidR="009A730D" w:rsidRPr="00AA162F" w:rsidRDefault="009A730D" w:rsidP="00AA162F">
      <w:pPr>
        <w:ind w:firstLine="720"/>
      </w:pPr>
      <w:r w:rsidRPr="00AA162F">
        <w:t xml:space="preserve"> 2 - влияют на центр теплорегуляции</w:t>
      </w:r>
    </w:p>
    <w:p w14:paraId="5AC0D035" w14:textId="77777777" w:rsidR="009A730D" w:rsidRPr="00AA162F" w:rsidRDefault="009A730D" w:rsidP="00AA162F">
      <w:r w:rsidRPr="00AA162F">
        <w:tab/>
        <w:t xml:space="preserve"> 3 - вырабатываются только в доминантном фолликуле </w:t>
      </w:r>
    </w:p>
    <w:p w14:paraId="32007492" w14:textId="77777777" w:rsidR="009A730D" w:rsidRPr="00AA162F" w:rsidRDefault="009A730D" w:rsidP="00AA162F">
      <w:r w:rsidRPr="00AA162F">
        <w:t xml:space="preserve">           4 - циркулируют в крови в активном состоянии</w:t>
      </w:r>
    </w:p>
    <w:p w14:paraId="5684E46C" w14:textId="77777777" w:rsidR="009A730D" w:rsidRPr="00AA162F" w:rsidRDefault="009A730D" w:rsidP="00AA162F">
      <w:pPr>
        <w:ind w:firstLine="720"/>
      </w:pPr>
      <w:r w:rsidRPr="00AA162F">
        <w:t xml:space="preserve"> 5 - не влияют на физические свойства цервикальной слизи</w:t>
      </w:r>
    </w:p>
    <w:p w14:paraId="433BE5D7" w14:textId="77777777" w:rsidR="009A730D" w:rsidRPr="00AA162F" w:rsidRDefault="009A730D" w:rsidP="00AA162F"/>
    <w:p w14:paraId="6BED4471" w14:textId="77777777" w:rsidR="009A730D" w:rsidRPr="00AA162F" w:rsidRDefault="009A730D" w:rsidP="00AA162F"/>
    <w:p w14:paraId="08678D01" w14:textId="77777777" w:rsidR="009A730D" w:rsidRPr="00AA162F" w:rsidRDefault="009A730D" w:rsidP="00AA162F">
      <w:pPr>
        <w:ind w:left="709" w:hanging="709"/>
      </w:pPr>
      <w:r w:rsidRPr="00AA162F">
        <w:t>26. Дисфункциональные маточные кровотечения в репродуктивном периоде обусловлены</w:t>
      </w:r>
    </w:p>
    <w:p w14:paraId="07990CD9" w14:textId="77777777" w:rsidR="009A730D" w:rsidRPr="00AA162F" w:rsidRDefault="009A730D" w:rsidP="00AA162F">
      <w:pPr>
        <w:ind w:firstLine="720"/>
      </w:pPr>
      <w:r w:rsidRPr="00AA162F">
        <w:t>1 - нарушенной внематочной беременностью</w:t>
      </w:r>
    </w:p>
    <w:p w14:paraId="158E9E20" w14:textId="77777777" w:rsidR="009A730D" w:rsidRPr="00AA162F" w:rsidRDefault="009A730D" w:rsidP="00AA162F">
      <w:pPr>
        <w:ind w:firstLine="720"/>
      </w:pPr>
      <w:r w:rsidRPr="00AA162F">
        <w:t>2 - эндометриозом</w:t>
      </w:r>
    </w:p>
    <w:p w14:paraId="1B54FB6F" w14:textId="77777777" w:rsidR="009A730D" w:rsidRPr="00AA162F" w:rsidRDefault="009A730D" w:rsidP="00AA162F">
      <w:pPr>
        <w:ind w:firstLine="720"/>
      </w:pPr>
      <w:r w:rsidRPr="00AA162F">
        <w:t>3 - синдромом поликистозных яичников</w:t>
      </w:r>
    </w:p>
    <w:p w14:paraId="263E8194" w14:textId="77777777" w:rsidR="009A730D" w:rsidRPr="00AA162F" w:rsidRDefault="009A730D" w:rsidP="00AA162F">
      <w:pPr>
        <w:ind w:firstLine="720"/>
      </w:pPr>
      <w:r w:rsidRPr="00AA162F">
        <w:t>4 - воспалительным процессом эндометрия</w:t>
      </w:r>
    </w:p>
    <w:p w14:paraId="46FDE3B5" w14:textId="77777777" w:rsidR="009A730D" w:rsidRPr="00AA162F" w:rsidRDefault="009A730D" w:rsidP="00AA162F">
      <w:r w:rsidRPr="00AA162F">
        <w:tab/>
        <w:t>5 - нарушением механизма регуляции менструального цикла</w:t>
      </w:r>
    </w:p>
    <w:p w14:paraId="15156189" w14:textId="77777777" w:rsidR="009A730D" w:rsidRPr="00AA162F" w:rsidRDefault="009A730D" w:rsidP="00AA162F"/>
    <w:p w14:paraId="704B82E2" w14:textId="77777777" w:rsidR="009A730D" w:rsidRPr="00AA162F" w:rsidRDefault="009A730D" w:rsidP="00AA162F"/>
    <w:p w14:paraId="1BE90832" w14:textId="77777777" w:rsidR="009A730D" w:rsidRPr="00AA162F" w:rsidRDefault="009A730D" w:rsidP="00AA162F">
      <w:pPr>
        <w:ind w:left="709" w:hanging="709"/>
      </w:pPr>
      <w:r w:rsidRPr="00AA162F">
        <w:t>27. Дисфункциональное маточное кровотечение в климактерическом периоде обусловлено</w:t>
      </w:r>
    </w:p>
    <w:p w14:paraId="55EC35D0" w14:textId="77777777" w:rsidR="009A730D" w:rsidRPr="00AA162F" w:rsidRDefault="009A730D" w:rsidP="00AA162F">
      <w:pPr>
        <w:pStyle w:val="34"/>
        <w:ind w:left="1134" w:hanging="414"/>
        <w:rPr>
          <w:sz w:val="24"/>
          <w:szCs w:val="24"/>
        </w:rPr>
      </w:pPr>
      <w:r w:rsidRPr="00AA162F">
        <w:rPr>
          <w:sz w:val="24"/>
          <w:szCs w:val="24"/>
        </w:rPr>
        <w:t>1 - нарушением цирхоральной продукции ЛГ – релизинг-гормона (ЛГ-РГ)</w:t>
      </w:r>
    </w:p>
    <w:p w14:paraId="61D9499F" w14:textId="77777777" w:rsidR="009A730D" w:rsidRPr="00AA162F" w:rsidRDefault="009A730D" w:rsidP="00AA162F">
      <w:pPr>
        <w:ind w:firstLine="720"/>
      </w:pPr>
      <w:r w:rsidRPr="00AA162F">
        <w:t>2 - аденомиозом</w:t>
      </w:r>
    </w:p>
    <w:p w14:paraId="67EA4987" w14:textId="77777777" w:rsidR="009A730D" w:rsidRPr="00AA162F" w:rsidRDefault="009A730D" w:rsidP="00AA162F">
      <w:pPr>
        <w:ind w:firstLine="720"/>
      </w:pPr>
      <w:r w:rsidRPr="00AA162F">
        <w:t>3 - аденоматозом</w:t>
      </w:r>
    </w:p>
    <w:p w14:paraId="2213A80C" w14:textId="77777777" w:rsidR="009A730D" w:rsidRPr="00AA162F" w:rsidRDefault="009A730D" w:rsidP="00AA162F">
      <w:pPr>
        <w:ind w:firstLine="720"/>
      </w:pPr>
      <w:r w:rsidRPr="00AA162F">
        <w:t>4 - атрофическими процессами в эндометрии</w:t>
      </w:r>
    </w:p>
    <w:p w14:paraId="67228C54" w14:textId="77777777" w:rsidR="009A730D" w:rsidRPr="00AA162F" w:rsidRDefault="009A730D" w:rsidP="00AA162F">
      <w:pPr>
        <w:ind w:firstLine="720"/>
      </w:pPr>
      <w:r w:rsidRPr="00AA162F">
        <w:t>5 - иммунодефицитным состоянием</w:t>
      </w:r>
    </w:p>
    <w:p w14:paraId="336E66A8" w14:textId="77777777" w:rsidR="009A730D" w:rsidRPr="00AA162F" w:rsidRDefault="009A730D" w:rsidP="00AA162F"/>
    <w:p w14:paraId="2D650357" w14:textId="77777777" w:rsidR="009A730D" w:rsidRPr="00AA162F" w:rsidRDefault="009A730D" w:rsidP="00AA162F"/>
    <w:p w14:paraId="173DDEF3" w14:textId="77777777" w:rsidR="009A730D" w:rsidRPr="00AA162F" w:rsidRDefault="009A730D" w:rsidP="00AA162F">
      <w:pPr>
        <w:tabs>
          <w:tab w:val="left" w:pos="720"/>
          <w:tab w:val="left" w:pos="1440"/>
          <w:tab w:val="left" w:pos="2160"/>
          <w:tab w:val="left" w:pos="2880"/>
          <w:tab w:val="left" w:pos="3600"/>
          <w:tab w:val="left" w:pos="4320"/>
          <w:tab w:val="left" w:pos="5040"/>
          <w:tab w:val="left" w:pos="5760"/>
          <w:tab w:val="left" w:pos="6480"/>
          <w:tab w:val="left" w:pos="7174"/>
        </w:tabs>
      </w:pPr>
      <w:r w:rsidRPr="00AA162F">
        <w:t>28. Железистая гиперплазия эндометрия наблюдается</w:t>
      </w:r>
      <w:r w:rsidRPr="00AA162F">
        <w:tab/>
      </w:r>
    </w:p>
    <w:p w14:paraId="3B9EC88D" w14:textId="77777777" w:rsidR="009A730D" w:rsidRPr="00AA162F" w:rsidRDefault="009A730D" w:rsidP="00AA162F">
      <w:pPr>
        <w:ind w:left="1134" w:hanging="414"/>
      </w:pPr>
      <w:r w:rsidRPr="00AA162F">
        <w:t>1 - при дисфункциональных маточных кровотечениях в ювенильном возрасте</w:t>
      </w:r>
    </w:p>
    <w:p w14:paraId="55808C82" w14:textId="77777777" w:rsidR="009A730D" w:rsidRPr="00AA162F" w:rsidRDefault="009A730D" w:rsidP="00AA162F">
      <w:r w:rsidRPr="00AA162F">
        <w:tab/>
        <w:t>2 - при гормонопродуцирующих опухолях яичника</w:t>
      </w:r>
    </w:p>
    <w:p w14:paraId="3F9B3569" w14:textId="77777777" w:rsidR="009A730D" w:rsidRPr="00AA162F" w:rsidRDefault="009A730D" w:rsidP="00AA162F">
      <w:pPr>
        <w:ind w:firstLine="720"/>
      </w:pPr>
      <w:r w:rsidRPr="00AA162F">
        <w:t>3 - при гипофункции яичников</w:t>
      </w:r>
    </w:p>
    <w:p w14:paraId="405CE359" w14:textId="77777777" w:rsidR="009A730D" w:rsidRPr="00AA162F" w:rsidRDefault="009A730D" w:rsidP="00AA162F">
      <w:pPr>
        <w:ind w:firstLine="720"/>
      </w:pPr>
      <w:r w:rsidRPr="00AA162F">
        <w:t>4 - при персистенции желтого тела</w:t>
      </w:r>
    </w:p>
    <w:p w14:paraId="468A9DE1" w14:textId="77777777" w:rsidR="009A730D" w:rsidRPr="00AA162F" w:rsidRDefault="009A730D" w:rsidP="00AA162F">
      <w:pPr>
        <w:ind w:left="1134" w:hanging="414"/>
      </w:pPr>
      <w:r w:rsidRPr="00AA162F">
        <w:t>5 - при дисфункциональных маточных кровотечениях в климактерическом периоде</w:t>
      </w:r>
    </w:p>
    <w:p w14:paraId="4ED7A4B1" w14:textId="77777777" w:rsidR="009A730D" w:rsidRPr="00AA162F" w:rsidRDefault="009A730D" w:rsidP="00AA162F"/>
    <w:p w14:paraId="41D5FFFB" w14:textId="77777777" w:rsidR="009A730D" w:rsidRPr="00AA162F" w:rsidRDefault="009A730D" w:rsidP="00AA162F"/>
    <w:p w14:paraId="49CA0651" w14:textId="77777777" w:rsidR="009A730D" w:rsidRPr="00AA162F" w:rsidRDefault="009A730D" w:rsidP="00AA162F">
      <w:pPr>
        <w:ind w:left="709" w:hanging="709"/>
      </w:pPr>
      <w:r w:rsidRPr="00AA162F">
        <w:t>29. У больной 48 лет по поводу маточного кровотечения было произведено раздельное диагностическое выскабливание шеечного канала и полости матки. При гистологическом исследовании соскобов в эндометрии обнаружена железисто-кистозная гиперплазия эндометрия. При гинекологическом осмотре данных за наличие патологических изменений со стороны половых путей не выявлено. Больной можно рекомендовать:</w:t>
      </w:r>
    </w:p>
    <w:p w14:paraId="66612BDD" w14:textId="77777777" w:rsidR="009A730D" w:rsidRPr="00AA162F" w:rsidRDefault="009A730D" w:rsidP="00AA162F">
      <w:r w:rsidRPr="00AA162F">
        <w:tab/>
        <w:t>1 - прием гестагенов в течение 4-6 менструальных циклов</w:t>
      </w:r>
    </w:p>
    <w:p w14:paraId="38DCA057" w14:textId="77777777" w:rsidR="009A730D" w:rsidRPr="00AA162F" w:rsidRDefault="009A730D" w:rsidP="00AA162F">
      <w:pPr>
        <w:ind w:firstLine="720"/>
      </w:pPr>
      <w:r w:rsidRPr="00AA162F">
        <w:t>2 - регуляцию цикла с использованием эстрогенных препаратов</w:t>
      </w:r>
    </w:p>
    <w:p w14:paraId="03000865" w14:textId="77777777" w:rsidR="009A730D" w:rsidRPr="00AA162F" w:rsidRDefault="009A730D" w:rsidP="00AA162F">
      <w:pPr>
        <w:ind w:firstLine="720"/>
      </w:pPr>
      <w:r w:rsidRPr="00AA162F">
        <w:t>3 - подавление функции яичников андрогенами</w:t>
      </w:r>
    </w:p>
    <w:p w14:paraId="334EB58D" w14:textId="77777777" w:rsidR="009A730D" w:rsidRPr="00AA162F" w:rsidRDefault="009A730D" w:rsidP="00AA162F">
      <w:pPr>
        <w:ind w:firstLine="720"/>
      </w:pPr>
      <w:r w:rsidRPr="00AA162F">
        <w:t>4 – внутриматочную гормональную систему «Мирена»</w:t>
      </w:r>
    </w:p>
    <w:p w14:paraId="6D97B82A" w14:textId="77777777" w:rsidR="009A730D" w:rsidRPr="00AA162F" w:rsidRDefault="009A730D" w:rsidP="00AA162F">
      <w:pPr>
        <w:jc w:val="both"/>
      </w:pPr>
    </w:p>
    <w:p w14:paraId="70812136" w14:textId="77777777" w:rsidR="009A730D" w:rsidRPr="00AA162F" w:rsidRDefault="009A730D" w:rsidP="00AA162F">
      <w:pPr>
        <w:ind w:left="1134" w:hanging="414"/>
      </w:pPr>
    </w:p>
    <w:p w14:paraId="24E3FB7F" w14:textId="77777777" w:rsidR="009A730D" w:rsidRPr="00AA162F" w:rsidRDefault="009A730D" w:rsidP="00AA162F">
      <w:r w:rsidRPr="00AA162F">
        <w:t>30.    Хорионический гонадотропин в крови выявляется при:</w:t>
      </w:r>
    </w:p>
    <w:p w14:paraId="5933F9BF" w14:textId="77777777" w:rsidR="009A730D" w:rsidRPr="00AA162F" w:rsidRDefault="009A730D" w:rsidP="00AA162F">
      <w:pPr>
        <w:ind w:firstLine="720"/>
      </w:pPr>
      <w:r w:rsidRPr="00AA162F">
        <w:t>1 - маточной беременности</w:t>
      </w:r>
    </w:p>
    <w:p w14:paraId="3A010095" w14:textId="77777777" w:rsidR="009A730D" w:rsidRPr="00AA162F" w:rsidRDefault="009A730D" w:rsidP="00AA162F">
      <w:r w:rsidRPr="00AA162F">
        <w:tab/>
        <w:t>2 - остром сальпингоофорите</w:t>
      </w:r>
    </w:p>
    <w:p w14:paraId="5380390E" w14:textId="77777777" w:rsidR="009A730D" w:rsidRPr="00AA162F" w:rsidRDefault="009A730D" w:rsidP="00AA162F">
      <w:pPr>
        <w:ind w:firstLine="720"/>
      </w:pPr>
      <w:r w:rsidRPr="00AA162F">
        <w:t>3 - внематочной беременности</w:t>
      </w:r>
    </w:p>
    <w:p w14:paraId="7919C19F" w14:textId="77777777" w:rsidR="009A730D" w:rsidRPr="00AA162F" w:rsidRDefault="009A730D" w:rsidP="00AA162F">
      <w:pPr>
        <w:ind w:firstLine="720"/>
      </w:pPr>
      <w:r w:rsidRPr="00AA162F">
        <w:t>4 - пузырном заносе</w:t>
      </w:r>
    </w:p>
    <w:p w14:paraId="6C25F469" w14:textId="77777777" w:rsidR="009A730D" w:rsidRPr="00AA162F" w:rsidRDefault="009A730D" w:rsidP="00AA162F">
      <w:pPr>
        <w:ind w:firstLine="720"/>
      </w:pPr>
      <w:r w:rsidRPr="00AA162F">
        <w:t>5 - хориокарциноме</w:t>
      </w:r>
    </w:p>
    <w:p w14:paraId="071E3F88" w14:textId="77777777" w:rsidR="009A730D" w:rsidRPr="00AA162F" w:rsidRDefault="009A730D" w:rsidP="00AA162F">
      <w:r w:rsidRPr="00AA162F">
        <w:tab/>
        <w:t>6 - дисфункциональном маточном кровотечении</w:t>
      </w:r>
    </w:p>
    <w:p w14:paraId="2E7800BA" w14:textId="77777777" w:rsidR="009A730D" w:rsidRPr="00AA162F" w:rsidRDefault="009A730D" w:rsidP="00AA162F">
      <w:r w:rsidRPr="00AA162F">
        <w:t xml:space="preserve">  </w:t>
      </w:r>
    </w:p>
    <w:p w14:paraId="4CC09B83" w14:textId="77777777" w:rsidR="009A730D" w:rsidRPr="00AA162F" w:rsidRDefault="009A730D" w:rsidP="00AA162F"/>
    <w:p w14:paraId="141AD66C" w14:textId="77777777" w:rsidR="009A730D" w:rsidRPr="00AA162F" w:rsidRDefault="009A730D" w:rsidP="00AA162F">
      <w:r w:rsidRPr="00AA162F">
        <w:t xml:space="preserve">          Ситуационная задача (тесты 11 - 14)</w:t>
      </w:r>
    </w:p>
    <w:p w14:paraId="64A09AF0" w14:textId="77777777" w:rsidR="009A730D" w:rsidRPr="00AA162F" w:rsidRDefault="009A730D" w:rsidP="00AA162F"/>
    <w:p w14:paraId="0064E1C0" w14:textId="77777777" w:rsidR="009A730D" w:rsidRPr="00AA162F" w:rsidRDefault="009A730D" w:rsidP="00AA162F">
      <w:r w:rsidRPr="00AA162F">
        <w:t>31.</w:t>
      </w:r>
      <w:r w:rsidRPr="00AA162F">
        <w:tab/>
        <w:t>Больная 20-ти лет обратилась с жалобами:</w:t>
      </w:r>
    </w:p>
    <w:p w14:paraId="39354031" w14:textId="77777777" w:rsidR="009A730D" w:rsidRPr="00AA162F" w:rsidRDefault="009A730D" w:rsidP="00AA162F">
      <w:pPr>
        <w:ind w:firstLine="720"/>
      </w:pPr>
      <w:r w:rsidRPr="00AA162F">
        <w:t>- на боли в нижних отделах живота,</w:t>
      </w:r>
    </w:p>
    <w:p w14:paraId="4AEC6F8B" w14:textId="77777777" w:rsidR="009A730D" w:rsidRPr="00AA162F" w:rsidRDefault="009A730D" w:rsidP="00AA162F">
      <w:pPr>
        <w:ind w:firstLine="720"/>
      </w:pPr>
      <w:r w:rsidRPr="00AA162F">
        <w:t>- рвоту,</w:t>
      </w:r>
    </w:p>
    <w:p w14:paraId="6B800441" w14:textId="77777777" w:rsidR="009A730D" w:rsidRPr="00AA162F" w:rsidRDefault="009A730D" w:rsidP="00AA162F">
      <w:pPr>
        <w:ind w:firstLine="720"/>
      </w:pPr>
      <w:r w:rsidRPr="00AA162F">
        <w:t>- повышение температуры тела до 38.6°C</w:t>
      </w:r>
    </w:p>
    <w:p w14:paraId="29302CDF" w14:textId="77777777" w:rsidR="009A730D" w:rsidRPr="00AA162F" w:rsidRDefault="009A730D" w:rsidP="00AA162F">
      <w:pPr>
        <w:ind w:firstLine="720"/>
      </w:pPr>
      <w:r w:rsidRPr="00AA162F">
        <w:t>Менструации с 13 лет по 4 дня через 28 дней, умеренные, безболезненные.</w:t>
      </w:r>
    </w:p>
    <w:p w14:paraId="38363935" w14:textId="77777777" w:rsidR="009A730D" w:rsidRPr="00AA162F" w:rsidRDefault="009A730D" w:rsidP="00AA162F">
      <w:pPr>
        <w:ind w:firstLine="720"/>
      </w:pPr>
      <w:r w:rsidRPr="00AA162F">
        <w:t>Последняя менструация начались 3 дня назад.</w:t>
      </w:r>
    </w:p>
    <w:p w14:paraId="133D8A10" w14:textId="77777777" w:rsidR="009A730D" w:rsidRPr="00AA162F" w:rsidRDefault="009A730D" w:rsidP="00AA162F">
      <w:pPr>
        <w:ind w:firstLine="720"/>
      </w:pPr>
      <w:r w:rsidRPr="00AA162F">
        <w:t>Половая жизнь вне брака с 17 лет.</w:t>
      </w:r>
    </w:p>
    <w:p w14:paraId="3AE63931" w14:textId="77777777" w:rsidR="009A730D" w:rsidRPr="00AA162F" w:rsidRDefault="009A730D" w:rsidP="00AA162F">
      <w:pPr>
        <w:ind w:firstLine="720"/>
      </w:pPr>
      <w:r w:rsidRPr="00AA162F">
        <w:t>Контрацепция - прерванный половой акт.</w:t>
      </w:r>
    </w:p>
    <w:p w14:paraId="2D2CDB2D" w14:textId="77777777" w:rsidR="009A730D" w:rsidRPr="00AA162F" w:rsidRDefault="009A730D" w:rsidP="00AA162F">
      <w:pPr>
        <w:ind w:firstLine="720"/>
      </w:pPr>
      <w:r w:rsidRPr="00AA162F">
        <w:t>Последний половой контакт 2 недели назад.</w:t>
      </w:r>
    </w:p>
    <w:p w14:paraId="2CE1270A" w14:textId="77777777" w:rsidR="009A730D" w:rsidRPr="00AA162F" w:rsidRDefault="009A730D" w:rsidP="00AA162F">
      <w:pPr>
        <w:ind w:firstLine="720"/>
        <w:rPr>
          <w:i/>
        </w:rPr>
      </w:pPr>
      <w:r w:rsidRPr="00AA162F">
        <w:rPr>
          <w:i/>
        </w:rPr>
        <w:t>ОБЪЕКТИВНО:</w:t>
      </w:r>
    </w:p>
    <w:p w14:paraId="54A36E5E" w14:textId="77777777" w:rsidR="009A730D" w:rsidRPr="00AA162F" w:rsidRDefault="009A730D" w:rsidP="00AA162F">
      <w:pPr>
        <w:ind w:firstLine="720"/>
      </w:pPr>
      <w:r w:rsidRPr="00AA162F">
        <w:t>- состояние средней тяжести,</w:t>
      </w:r>
    </w:p>
    <w:p w14:paraId="1CCDEDC8" w14:textId="77777777" w:rsidR="009A730D" w:rsidRPr="00AA162F" w:rsidRDefault="009A730D" w:rsidP="00AA162F">
      <w:pPr>
        <w:ind w:firstLine="720"/>
      </w:pPr>
      <w:r w:rsidRPr="00AA162F">
        <w:t>- язык сухой, обложен белым налетом,</w:t>
      </w:r>
    </w:p>
    <w:p w14:paraId="2327DF22" w14:textId="77777777" w:rsidR="009A730D" w:rsidRPr="00AA162F" w:rsidRDefault="009A730D" w:rsidP="00AA162F">
      <w:pPr>
        <w:ind w:firstLine="720"/>
      </w:pPr>
      <w:r w:rsidRPr="00AA162F">
        <w:t>- пульс - 102 удара в минуту,</w:t>
      </w:r>
    </w:p>
    <w:p w14:paraId="4BA7EE26" w14:textId="77777777" w:rsidR="009A730D" w:rsidRPr="00AA162F" w:rsidRDefault="009A730D" w:rsidP="00AA162F">
      <w:pPr>
        <w:ind w:firstLine="720"/>
      </w:pPr>
      <w:r w:rsidRPr="00AA162F">
        <w:t>- артериальное давление - 110/70 мм рт.ст.,</w:t>
      </w:r>
    </w:p>
    <w:p w14:paraId="0467F6A2" w14:textId="77777777" w:rsidR="009A730D" w:rsidRPr="00AA162F" w:rsidRDefault="009A730D" w:rsidP="00AA162F">
      <w:pPr>
        <w:ind w:left="851" w:hanging="142"/>
      </w:pPr>
      <w:r w:rsidRPr="00AA162F">
        <w:t>- живот умеренно вздут, в акте дыхания участвует слабо, напряжен и резко болезнен в нижних отделах,</w:t>
      </w:r>
    </w:p>
    <w:p w14:paraId="236D5BA0" w14:textId="77777777" w:rsidR="009A730D" w:rsidRPr="00AA162F" w:rsidRDefault="009A730D" w:rsidP="00AA162F">
      <w:pPr>
        <w:ind w:firstLine="720"/>
      </w:pPr>
      <w:r w:rsidRPr="00AA162F">
        <w:t>- симптом Щеткина-Блюмберга положительный над лоном</w:t>
      </w:r>
    </w:p>
    <w:p w14:paraId="3560DA80" w14:textId="77777777" w:rsidR="009A730D" w:rsidRPr="00AA162F" w:rsidRDefault="009A730D" w:rsidP="00AA162F">
      <w:pPr>
        <w:ind w:firstLine="720"/>
        <w:rPr>
          <w:i/>
        </w:rPr>
      </w:pPr>
      <w:r w:rsidRPr="00AA162F">
        <w:rPr>
          <w:i/>
        </w:rPr>
        <w:t>В ЗЕРКАЛАХ:</w:t>
      </w:r>
    </w:p>
    <w:p w14:paraId="5FAB1E04" w14:textId="77777777" w:rsidR="009A730D" w:rsidRPr="00AA162F" w:rsidRDefault="009A730D" w:rsidP="00AA162F">
      <w:pPr>
        <w:ind w:firstLine="720"/>
      </w:pPr>
      <w:r w:rsidRPr="00AA162F">
        <w:t>- слизистая вокруг наружного зева матки отечна, гиперемирована,</w:t>
      </w:r>
    </w:p>
    <w:p w14:paraId="42AB5E2A" w14:textId="77777777" w:rsidR="009A730D" w:rsidRPr="00AA162F" w:rsidRDefault="009A730D" w:rsidP="00AA162F">
      <w:pPr>
        <w:ind w:firstLine="720"/>
      </w:pPr>
      <w:r w:rsidRPr="00AA162F">
        <w:t>- из цервикального канала слизисто-гнойные выделения</w:t>
      </w:r>
    </w:p>
    <w:p w14:paraId="43483B83" w14:textId="77777777" w:rsidR="009A730D" w:rsidRPr="00AA162F" w:rsidRDefault="009A730D" w:rsidP="00AA162F">
      <w:pPr>
        <w:ind w:firstLine="720"/>
        <w:rPr>
          <w:i/>
        </w:rPr>
      </w:pPr>
      <w:r w:rsidRPr="00AA162F">
        <w:rPr>
          <w:i/>
        </w:rPr>
        <w:t>ВЛАГАЛИЩНОЕ ИССЛЕДОВАНИЕ:</w:t>
      </w:r>
    </w:p>
    <w:p w14:paraId="451FEAA7" w14:textId="77777777" w:rsidR="009A730D" w:rsidRPr="00AA162F" w:rsidRDefault="009A730D" w:rsidP="00AA162F">
      <w:pPr>
        <w:ind w:firstLine="720"/>
      </w:pPr>
      <w:r w:rsidRPr="00AA162F">
        <w:t>- движения за шейку матки резко болезненны,</w:t>
      </w:r>
    </w:p>
    <w:p w14:paraId="7479EF3E" w14:textId="77777777" w:rsidR="009A730D" w:rsidRPr="00AA162F" w:rsidRDefault="009A730D" w:rsidP="00AA162F">
      <w:pPr>
        <w:ind w:left="851" w:hanging="142"/>
      </w:pPr>
      <w:r w:rsidRPr="00AA162F">
        <w:t>- матку и область придатков пропальпировать не удается из-за резкой болезненности</w:t>
      </w:r>
    </w:p>
    <w:p w14:paraId="04DC10EB" w14:textId="77777777" w:rsidR="009A730D" w:rsidRPr="00AA162F" w:rsidRDefault="009A730D" w:rsidP="00AA162F">
      <w:pPr>
        <w:pStyle w:val="20"/>
        <w:ind w:firstLine="709"/>
        <w:rPr>
          <w:rFonts w:ascii="Times New Roman" w:hAnsi="Times New Roman"/>
          <w:sz w:val="24"/>
          <w:szCs w:val="24"/>
        </w:rPr>
      </w:pPr>
      <w:r w:rsidRPr="00AA162F">
        <w:rPr>
          <w:rFonts w:ascii="Times New Roman" w:hAnsi="Times New Roman"/>
          <w:sz w:val="24"/>
          <w:szCs w:val="24"/>
        </w:rPr>
        <w:t xml:space="preserve">Укажите </w:t>
      </w:r>
      <w:r w:rsidRPr="00AA162F">
        <w:rPr>
          <w:rFonts w:ascii="Times New Roman" w:hAnsi="Times New Roman"/>
          <w:sz w:val="24"/>
          <w:szCs w:val="24"/>
          <w:u w:val="single"/>
        </w:rPr>
        <w:t>наиболее вероятный</w:t>
      </w:r>
      <w:r w:rsidRPr="00AA162F">
        <w:rPr>
          <w:rFonts w:ascii="Times New Roman" w:hAnsi="Times New Roman"/>
          <w:sz w:val="24"/>
          <w:szCs w:val="24"/>
        </w:rPr>
        <w:t xml:space="preserve"> диагноз</w:t>
      </w:r>
    </w:p>
    <w:p w14:paraId="0981B05C" w14:textId="77777777" w:rsidR="009A730D" w:rsidRPr="00AA162F" w:rsidRDefault="009A730D" w:rsidP="00AA162F">
      <w:pPr>
        <w:ind w:firstLine="720"/>
      </w:pPr>
      <w:r w:rsidRPr="00AA162F">
        <w:t>1 - острый аппендицит</w:t>
      </w:r>
    </w:p>
    <w:p w14:paraId="4F577A9C" w14:textId="77777777" w:rsidR="009A730D" w:rsidRPr="00AA162F" w:rsidRDefault="009A730D" w:rsidP="00AA162F">
      <w:pPr>
        <w:ind w:firstLine="720"/>
      </w:pPr>
      <w:r w:rsidRPr="00AA162F">
        <w:t>2 - разлитой перитонит</w:t>
      </w:r>
    </w:p>
    <w:p w14:paraId="6A078D8F" w14:textId="77777777" w:rsidR="009A730D" w:rsidRPr="00AA162F" w:rsidRDefault="009A730D" w:rsidP="00AA162F">
      <w:r w:rsidRPr="00AA162F">
        <w:tab/>
        <w:t>3 - острое двустороннее воспаление придатков матки</w:t>
      </w:r>
    </w:p>
    <w:p w14:paraId="3ECE8D74" w14:textId="77777777" w:rsidR="009A730D" w:rsidRPr="00AA162F" w:rsidRDefault="009A730D" w:rsidP="00AA162F">
      <w:pPr>
        <w:ind w:firstLine="720"/>
      </w:pPr>
      <w:r w:rsidRPr="00AA162F">
        <w:t>4 - апоплексия яичника</w:t>
      </w:r>
    </w:p>
    <w:p w14:paraId="15156134" w14:textId="77777777" w:rsidR="009A730D" w:rsidRPr="00AA162F" w:rsidRDefault="009A730D" w:rsidP="00AA162F">
      <w:pPr>
        <w:ind w:firstLine="720"/>
      </w:pPr>
      <w:r w:rsidRPr="00AA162F">
        <w:t>5 - трубный аборт</w:t>
      </w:r>
    </w:p>
    <w:p w14:paraId="703EB4FF" w14:textId="77777777" w:rsidR="009A730D" w:rsidRPr="00AA162F" w:rsidRDefault="009A730D" w:rsidP="00AA162F">
      <w:pPr>
        <w:ind w:firstLine="720"/>
      </w:pPr>
      <w:r w:rsidRPr="00AA162F">
        <w:t>6 - хориокарцинома</w:t>
      </w:r>
    </w:p>
    <w:p w14:paraId="30B281D0" w14:textId="77777777" w:rsidR="009A730D" w:rsidRPr="00AA162F" w:rsidRDefault="009A730D" w:rsidP="00AA162F">
      <w:pPr>
        <w:ind w:firstLine="720"/>
      </w:pPr>
      <w:r w:rsidRPr="00AA162F">
        <w:t>7 - пузырный занос</w:t>
      </w:r>
    </w:p>
    <w:p w14:paraId="4B2AE70C" w14:textId="77777777" w:rsidR="009A730D" w:rsidRPr="00AA162F" w:rsidRDefault="009A730D" w:rsidP="00AA162F"/>
    <w:p w14:paraId="47EE9312" w14:textId="77777777" w:rsidR="009A730D" w:rsidRPr="00AA162F" w:rsidRDefault="009A730D" w:rsidP="00AA162F">
      <w:r w:rsidRPr="00AA162F">
        <w:t>32.</w:t>
      </w:r>
      <w:r w:rsidRPr="00AA162F">
        <w:tab/>
        <w:t>Выберите методы исследования, необходимые для подтверждения диагноза</w:t>
      </w:r>
    </w:p>
    <w:p w14:paraId="268CFFF8" w14:textId="77777777" w:rsidR="009A730D" w:rsidRPr="00AA162F" w:rsidRDefault="009A730D" w:rsidP="00AA162F">
      <w:pPr>
        <w:ind w:left="1134" w:hanging="414"/>
      </w:pPr>
      <w:r w:rsidRPr="00AA162F">
        <w:t>1 - бактериоскопия мазков из уретры, цервикального канала, влагалища, прямой кишки</w:t>
      </w:r>
    </w:p>
    <w:p w14:paraId="0A448C30" w14:textId="77777777" w:rsidR="009A730D" w:rsidRPr="00AA162F" w:rsidRDefault="009A730D" w:rsidP="00AA162F">
      <w:pPr>
        <w:ind w:firstLine="720"/>
      </w:pPr>
      <w:r w:rsidRPr="00AA162F">
        <w:t>2 - клинический анализ крови</w:t>
      </w:r>
    </w:p>
    <w:p w14:paraId="02C2BEAB" w14:textId="77777777" w:rsidR="009A730D" w:rsidRPr="00AA162F" w:rsidRDefault="009A730D" w:rsidP="00AA162F">
      <w:r w:rsidRPr="00AA162F">
        <w:tab/>
        <w:t>3 - УЗ-исследование органов малого таза</w:t>
      </w:r>
    </w:p>
    <w:p w14:paraId="04196690" w14:textId="77777777" w:rsidR="009A730D" w:rsidRPr="00AA162F" w:rsidRDefault="009A730D" w:rsidP="00AA162F">
      <w:pPr>
        <w:ind w:firstLine="720"/>
      </w:pPr>
      <w:r w:rsidRPr="00AA162F">
        <w:t>4 - рентгенография брюшной полости</w:t>
      </w:r>
    </w:p>
    <w:p w14:paraId="5D805DE2" w14:textId="77777777" w:rsidR="009A730D" w:rsidRPr="00AA162F" w:rsidRDefault="009A730D" w:rsidP="00AA162F">
      <w:pPr>
        <w:ind w:firstLine="720"/>
      </w:pPr>
      <w:r w:rsidRPr="00AA162F">
        <w:t>5 - реакция Манту</w:t>
      </w:r>
    </w:p>
    <w:p w14:paraId="209E8115" w14:textId="77777777" w:rsidR="009A730D" w:rsidRPr="00AA162F" w:rsidRDefault="009A730D" w:rsidP="00AA162F">
      <w:pPr>
        <w:ind w:firstLine="720"/>
      </w:pPr>
      <w:r w:rsidRPr="00AA162F">
        <w:t>6 - лапароскопия</w:t>
      </w:r>
    </w:p>
    <w:p w14:paraId="7BCAD2F3" w14:textId="77777777" w:rsidR="009A730D" w:rsidRPr="00AA162F" w:rsidRDefault="009A730D" w:rsidP="00AA162F"/>
    <w:p w14:paraId="2F0BA9B1" w14:textId="77777777" w:rsidR="009A730D" w:rsidRPr="00AA162F" w:rsidRDefault="009A730D" w:rsidP="00AA162F">
      <w:r w:rsidRPr="00AA162F">
        <w:t>33</w:t>
      </w:r>
    </w:p>
    <w:p w14:paraId="6D79B70D" w14:textId="77777777" w:rsidR="009A730D" w:rsidRPr="00AA162F" w:rsidRDefault="009A730D" w:rsidP="00AA162F">
      <w:pPr>
        <w:ind w:firstLine="720"/>
      </w:pPr>
      <w:r w:rsidRPr="00AA162F">
        <w:t>1 – госпитализация в гинекологический стационар</w:t>
      </w:r>
    </w:p>
    <w:p w14:paraId="71706010" w14:textId="77777777" w:rsidR="009A730D" w:rsidRPr="00AA162F" w:rsidRDefault="009A730D" w:rsidP="00AA162F">
      <w:pPr>
        <w:ind w:firstLine="720"/>
      </w:pPr>
      <w:r w:rsidRPr="00AA162F">
        <w:t>2 - обследование и лечение в амбулаторных условиях</w:t>
      </w:r>
    </w:p>
    <w:p w14:paraId="7F2226D7" w14:textId="77777777" w:rsidR="009A730D" w:rsidRPr="00AA162F" w:rsidRDefault="009A730D" w:rsidP="00AA162F">
      <w:pPr>
        <w:ind w:left="1134" w:hanging="414"/>
      </w:pPr>
      <w:r w:rsidRPr="00AA162F">
        <w:t>3 - антибактериальная, дезинтоксикационная и симптоматическая терапия после взятия мазков в условиях стационара</w:t>
      </w:r>
    </w:p>
    <w:p w14:paraId="5C390F00" w14:textId="77777777" w:rsidR="009A730D" w:rsidRPr="00AA162F" w:rsidRDefault="009A730D" w:rsidP="00AA162F">
      <w:pPr>
        <w:ind w:firstLine="720"/>
      </w:pPr>
      <w:r w:rsidRPr="00AA162F">
        <w:t>4 - лапароскопия</w:t>
      </w:r>
    </w:p>
    <w:p w14:paraId="14014772" w14:textId="77777777" w:rsidR="009A730D" w:rsidRPr="00AA162F" w:rsidRDefault="009A730D" w:rsidP="00AA162F"/>
    <w:p w14:paraId="101EAF18" w14:textId="77777777" w:rsidR="009A730D" w:rsidRPr="00AA162F" w:rsidRDefault="009A730D" w:rsidP="00AA162F">
      <w:pPr>
        <w:ind w:left="709" w:hanging="709"/>
      </w:pPr>
      <w:r w:rsidRPr="00AA162F">
        <w:t>34.</w:t>
      </w:r>
      <w:r w:rsidRPr="00AA162F">
        <w:tab/>
        <w:t xml:space="preserve">При исследовании мазков обнаружены грамм-отрицательные диплококки бобовидной формы вне- и внутриклеточно. Укажите группу антибиотиков, </w:t>
      </w:r>
      <w:r w:rsidRPr="00AA162F">
        <w:rPr>
          <w:u w:val="single"/>
        </w:rPr>
        <w:t>неэффективных</w:t>
      </w:r>
      <w:r w:rsidRPr="00AA162F">
        <w:t xml:space="preserve"> при гонорее</w:t>
      </w:r>
    </w:p>
    <w:p w14:paraId="042FD48F" w14:textId="77777777" w:rsidR="009A730D" w:rsidRPr="00AA162F" w:rsidRDefault="009A730D" w:rsidP="00AA162F">
      <w:pPr>
        <w:ind w:firstLine="720"/>
      </w:pPr>
      <w:r w:rsidRPr="00AA162F">
        <w:t>1 - пенициллины</w:t>
      </w:r>
    </w:p>
    <w:p w14:paraId="39FA2533" w14:textId="77777777" w:rsidR="009A730D" w:rsidRPr="00AA162F" w:rsidRDefault="009A730D" w:rsidP="00AA162F">
      <w:pPr>
        <w:ind w:firstLine="720"/>
      </w:pPr>
      <w:r w:rsidRPr="00AA162F">
        <w:t>2 - цефалоспорины</w:t>
      </w:r>
    </w:p>
    <w:p w14:paraId="4C71F8A8" w14:textId="77777777" w:rsidR="009A730D" w:rsidRPr="00AA162F" w:rsidRDefault="009A730D" w:rsidP="00AA162F">
      <w:r w:rsidRPr="00AA162F">
        <w:tab/>
        <w:t>3 - макролиды</w:t>
      </w:r>
    </w:p>
    <w:p w14:paraId="4B5D2AC9" w14:textId="77777777" w:rsidR="009A730D" w:rsidRPr="00AA162F" w:rsidRDefault="009A730D" w:rsidP="00AA162F">
      <w:pPr>
        <w:ind w:firstLine="720"/>
      </w:pPr>
      <w:r w:rsidRPr="00AA162F">
        <w:t>4 - фторхинолоны</w:t>
      </w:r>
    </w:p>
    <w:p w14:paraId="503F2E1F" w14:textId="77777777" w:rsidR="009A730D" w:rsidRPr="00AA162F" w:rsidRDefault="009A730D" w:rsidP="00AA162F">
      <w:r w:rsidRPr="00AA162F">
        <w:tab/>
        <w:t>5 - тетрациклины</w:t>
      </w:r>
    </w:p>
    <w:p w14:paraId="22D93195" w14:textId="77777777" w:rsidR="009A730D" w:rsidRPr="00AA162F" w:rsidRDefault="009A730D" w:rsidP="00AA162F">
      <w:pPr>
        <w:ind w:firstLine="720"/>
      </w:pPr>
    </w:p>
    <w:p w14:paraId="014FDE33" w14:textId="77777777" w:rsidR="009A730D" w:rsidRPr="00AA162F" w:rsidRDefault="009A730D" w:rsidP="00AA162F">
      <w:pPr>
        <w:ind w:firstLine="720"/>
      </w:pPr>
    </w:p>
    <w:p w14:paraId="700BFF6D" w14:textId="77777777" w:rsidR="009A730D" w:rsidRPr="00AA162F" w:rsidRDefault="009A730D" w:rsidP="00AA162F">
      <w:r w:rsidRPr="00AA162F">
        <w:t>35.     Больная 23-х лет в течение 2-х лет беспокоят:</w:t>
      </w:r>
    </w:p>
    <w:p w14:paraId="1752DB95" w14:textId="77777777" w:rsidR="009A730D" w:rsidRPr="00AA162F" w:rsidRDefault="009A730D" w:rsidP="00AA162F">
      <w:pPr>
        <w:ind w:firstLine="720"/>
      </w:pPr>
      <w:r w:rsidRPr="00AA162F">
        <w:t xml:space="preserve">- периодические ноющие боли внизу живота, усиливающиеся перед </w:t>
      </w:r>
    </w:p>
    <w:p w14:paraId="60BEA032" w14:textId="77777777" w:rsidR="009A730D" w:rsidRPr="00AA162F" w:rsidRDefault="009A730D" w:rsidP="00AA162F">
      <w:pPr>
        <w:ind w:firstLine="720"/>
      </w:pPr>
      <w:r w:rsidRPr="00AA162F">
        <w:t xml:space="preserve">  менструацией</w:t>
      </w:r>
    </w:p>
    <w:p w14:paraId="0C14796E" w14:textId="77777777" w:rsidR="009A730D" w:rsidRPr="00AA162F" w:rsidRDefault="009A730D" w:rsidP="00AA162F">
      <w:pPr>
        <w:ind w:left="851" w:hanging="142"/>
      </w:pPr>
      <w:r w:rsidRPr="00AA162F">
        <w:t>- субфебрильную температуру</w:t>
      </w:r>
    </w:p>
    <w:p w14:paraId="08832D95" w14:textId="77777777" w:rsidR="009A730D" w:rsidRPr="00AA162F" w:rsidRDefault="009A730D" w:rsidP="00AA162F">
      <w:pPr>
        <w:ind w:left="851" w:hanging="142"/>
      </w:pPr>
      <w:r w:rsidRPr="00AA162F">
        <w:t>- слабость в течение последних двух месяцев.</w:t>
      </w:r>
    </w:p>
    <w:p w14:paraId="2B785E95" w14:textId="77777777" w:rsidR="009A730D" w:rsidRPr="00AA162F" w:rsidRDefault="009A730D" w:rsidP="00AA162F">
      <w:pPr>
        <w:ind w:left="709"/>
        <w:jc w:val="both"/>
      </w:pPr>
      <w:r w:rsidRPr="00AA162F">
        <w:t>Проведено 2 курса противовоспалительного лечения по поводу воспаления придатков матки с антибактериальной терапией - без эффекта. При вагинальном исследовании обнаружено, что матка меньше нормы, ограничена в подвижности, безболезненная. С обеих сторон от матки пальпируются плотные увеличенные придатки. Инфильтратов в параметрии нет.</w:t>
      </w:r>
    </w:p>
    <w:p w14:paraId="43D14F79" w14:textId="77777777" w:rsidR="009A730D" w:rsidRPr="00AA162F" w:rsidRDefault="009A730D" w:rsidP="00AA162F">
      <w:pPr>
        <w:ind w:firstLine="720"/>
        <w:rPr>
          <w:i/>
        </w:rPr>
      </w:pPr>
      <w:r w:rsidRPr="00AA162F">
        <w:rPr>
          <w:i/>
        </w:rPr>
        <w:t>Какие гинекологические заболевания следует исключить в первую очередь</w:t>
      </w:r>
    </w:p>
    <w:p w14:paraId="4FE2AA86" w14:textId="77777777" w:rsidR="009A730D" w:rsidRPr="00AA162F" w:rsidRDefault="009A730D" w:rsidP="00AA162F">
      <w:r w:rsidRPr="00AA162F">
        <w:t xml:space="preserve"> </w:t>
      </w:r>
      <w:r w:rsidRPr="00AA162F">
        <w:tab/>
        <w:t xml:space="preserve"> 1 - генитальный туберкулез</w:t>
      </w:r>
    </w:p>
    <w:p w14:paraId="45B4C127" w14:textId="77777777" w:rsidR="009A730D" w:rsidRPr="00AA162F" w:rsidRDefault="009A730D" w:rsidP="00AA162F">
      <w:pPr>
        <w:ind w:firstLine="720"/>
      </w:pPr>
      <w:r w:rsidRPr="00AA162F">
        <w:t>2 - киста яичника</w:t>
      </w:r>
    </w:p>
    <w:p w14:paraId="4262D347" w14:textId="77777777" w:rsidR="009A730D" w:rsidRPr="00AA162F" w:rsidRDefault="009A730D" w:rsidP="00AA162F">
      <w:pPr>
        <w:ind w:firstLine="720"/>
      </w:pPr>
      <w:r w:rsidRPr="00AA162F">
        <w:t>3 - эндометриоз придатков</w:t>
      </w:r>
    </w:p>
    <w:p w14:paraId="64502A06" w14:textId="77777777" w:rsidR="009A730D" w:rsidRPr="00AA162F" w:rsidRDefault="009A730D" w:rsidP="00AA162F">
      <w:pPr>
        <w:ind w:firstLine="720"/>
      </w:pPr>
      <w:r w:rsidRPr="00AA162F">
        <w:t>4 – генитальный инфантилизм</w:t>
      </w:r>
    </w:p>
    <w:p w14:paraId="72692336" w14:textId="77777777" w:rsidR="009A730D" w:rsidRPr="00AA162F" w:rsidRDefault="009A730D" w:rsidP="00AA162F"/>
    <w:p w14:paraId="4678B232" w14:textId="77777777" w:rsidR="009A730D" w:rsidRPr="00AA162F" w:rsidRDefault="009A730D" w:rsidP="00AA162F">
      <w:pPr>
        <w:pStyle w:val="22"/>
        <w:spacing w:before="240" w:line="240" w:lineRule="auto"/>
        <w:ind w:left="709" w:hanging="709"/>
      </w:pPr>
      <w:r w:rsidRPr="00AA162F">
        <w:t xml:space="preserve">36.     Больная 20-ти лет заболела остро. Начало заболевания совпало с началом менструации. Беспокоят резкие боли внизу живота. Температура тела – 38,4°С. При специальном осмотре обращает на себя внимание резкая болезненность при пальпации придатков с обеих сторон. Матка нормальной величины. Инфильтратов параметрия нет. </w:t>
      </w:r>
    </w:p>
    <w:p w14:paraId="1F591171" w14:textId="77777777" w:rsidR="009A730D" w:rsidRPr="00AA162F" w:rsidRDefault="009A730D" w:rsidP="00AA162F">
      <w:pPr>
        <w:pStyle w:val="22"/>
        <w:spacing w:before="240" w:line="240" w:lineRule="auto"/>
        <w:ind w:left="709" w:hanging="709"/>
      </w:pPr>
      <w:r w:rsidRPr="00AA162F">
        <w:t xml:space="preserve">          Предполагаемый диагноз</w:t>
      </w:r>
    </w:p>
    <w:p w14:paraId="36FED765" w14:textId="77777777" w:rsidR="009A730D" w:rsidRPr="00AA162F" w:rsidRDefault="009A730D" w:rsidP="00AA162F">
      <w:pPr>
        <w:ind w:firstLine="720"/>
      </w:pPr>
      <w:r w:rsidRPr="00AA162F">
        <w:t>1 - острый цистит</w:t>
      </w:r>
    </w:p>
    <w:p w14:paraId="699A1222" w14:textId="77777777" w:rsidR="009A730D" w:rsidRPr="00AA162F" w:rsidRDefault="009A730D" w:rsidP="00AA162F">
      <w:pPr>
        <w:ind w:firstLine="720"/>
      </w:pPr>
      <w:r w:rsidRPr="00AA162F">
        <w:t>2 - острый  аппендицит</w:t>
      </w:r>
    </w:p>
    <w:p w14:paraId="56B69763" w14:textId="77777777" w:rsidR="009A730D" w:rsidRPr="00AA162F" w:rsidRDefault="009A730D" w:rsidP="00AA162F">
      <w:pPr>
        <w:ind w:firstLine="720"/>
      </w:pPr>
      <w:r w:rsidRPr="00AA162F">
        <w:t>3 - разрыв кисты яичника</w:t>
      </w:r>
    </w:p>
    <w:p w14:paraId="35DAA687" w14:textId="77777777" w:rsidR="009A730D" w:rsidRPr="00AA162F" w:rsidRDefault="009A730D" w:rsidP="00AA162F">
      <w:r w:rsidRPr="00AA162F">
        <w:t xml:space="preserve"> </w:t>
      </w:r>
      <w:r w:rsidRPr="00AA162F">
        <w:tab/>
        <w:t>4 - острое воспаление придатков матки гонорейной этиологии</w:t>
      </w:r>
    </w:p>
    <w:p w14:paraId="203362A9" w14:textId="77777777" w:rsidR="009A730D" w:rsidRPr="00AA162F" w:rsidRDefault="009A730D" w:rsidP="00AA162F">
      <w:pPr>
        <w:ind w:firstLine="720"/>
      </w:pPr>
      <w:r w:rsidRPr="00AA162F">
        <w:t>5 - острое воспаление придатков матки туберкулезной этиологии</w:t>
      </w:r>
    </w:p>
    <w:p w14:paraId="6E5CAA29" w14:textId="77777777" w:rsidR="009A730D" w:rsidRPr="00AA162F" w:rsidRDefault="009A730D" w:rsidP="00AA162F"/>
    <w:p w14:paraId="73F8CCA5" w14:textId="77777777" w:rsidR="009A730D" w:rsidRPr="00AA162F" w:rsidRDefault="009A730D" w:rsidP="00AA162F">
      <w:r w:rsidRPr="00AA162F">
        <w:t>38.   С целью дифференциальной диагностики между миомой матки</w:t>
      </w:r>
    </w:p>
    <w:p w14:paraId="2ACFC98F" w14:textId="77777777" w:rsidR="009A730D" w:rsidRPr="00AA162F" w:rsidRDefault="009A730D" w:rsidP="00AA162F">
      <w:pPr>
        <w:ind w:left="1134" w:hanging="414"/>
      </w:pPr>
      <w:r w:rsidRPr="00AA162F">
        <w:t>1 - и беременностью, превышающей срок 20 недель, широко используется определение хорионического гонадотропина в крови</w:t>
      </w:r>
    </w:p>
    <w:p w14:paraId="007430EB" w14:textId="77777777" w:rsidR="009A730D" w:rsidRPr="00AA162F" w:rsidRDefault="009A730D" w:rsidP="00AA162F">
      <w:r w:rsidRPr="00AA162F">
        <w:t xml:space="preserve"> </w:t>
      </w:r>
      <w:r w:rsidRPr="00AA162F">
        <w:tab/>
        <w:t xml:space="preserve"> 2 - и аденомиозом показана гистероскопия</w:t>
      </w:r>
    </w:p>
    <w:p w14:paraId="0485632B" w14:textId="77777777" w:rsidR="009A730D" w:rsidRPr="00AA162F" w:rsidRDefault="009A730D" w:rsidP="00AA162F">
      <w:pPr>
        <w:ind w:firstLine="720"/>
      </w:pPr>
      <w:r w:rsidRPr="00AA162F">
        <w:t>3 - и аденомиозом показано выскабливание полости матки</w:t>
      </w:r>
    </w:p>
    <w:p w14:paraId="0C3A1A27" w14:textId="77777777" w:rsidR="009A730D" w:rsidRPr="00AA162F" w:rsidRDefault="009A730D" w:rsidP="00AA162F">
      <w:pPr>
        <w:ind w:left="1134" w:hanging="425"/>
      </w:pPr>
      <w:r w:rsidRPr="00AA162F">
        <w:t>4 - и опухолью яичника может быть использована МРТ-органов малого таза</w:t>
      </w:r>
    </w:p>
    <w:p w14:paraId="2C0A0B9D" w14:textId="77777777" w:rsidR="009A730D" w:rsidRPr="00AA162F" w:rsidRDefault="009A730D" w:rsidP="00AA162F">
      <w:r w:rsidRPr="00AA162F">
        <w:t xml:space="preserve"> </w:t>
      </w:r>
      <w:r w:rsidRPr="00AA162F">
        <w:tab/>
        <w:t xml:space="preserve"> 5 - и опухолью яичника может быть использовано УЗ-исследование органов малого таза</w:t>
      </w:r>
    </w:p>
    <w:p w14:paraId="186C5E82" w14:textId="77777777" w:rsidR="009A730D" w:rsidRPr="00AA162F" w:rsidRDefault="009A730D" w:rsidP="00AA162F">
      <w:pPr>
        <w:ind w:firstLine="720"/>
      </w:pPr>
    </w:p>
    <w:p w14:paraId="1072706E" w14:textId="77777777" w:rsidR="009A730D" w:rsidRPr="00AA162F" w:rsidRDefault="009A730D" w:rsidP="00AA162F">
      <w:r w:rsidRPr="00AA162F">
        <w:t>39.    Рак шейки матки</w:t>
      </w:r>
    </w:p>
    <w:p w14:paraId="114FDF37" w14:textId="77777777" w:rsidR="009A730D" w:rsidRPr="00AA162F" w:rsidRDefault="009A730D" w:rsidP="00AA162F">
      <w:pPr>
        <w:ind w:left="1134" w:hanging="425"/>
      </w:pPr>
      <w:r w:rsidRPr="00AA162F">
        <w:t xml:space="preserve"> 1 - диагностируется с помощью цитологического исследования мазков-соскобов</w:t>
      </w:r>
    </w:p>
    <w:p w14:paraId="4032FDBF" w14:textId="77777777" w:rsidR="009A730D" w:rsidRPr="00AA162F" w:rsidRDefault="009A730D" w:rsidP="00AA162F">
      <w:r w:rsidRPr="00AA162F">
        <w:t xml:space="preserve"> </w:t>
      </w:r>
      <w:r w:rsidRPr="00AA162F">
        <w:tab/>
        <w:t xml:space="preserve"> 2 - чаще встречается у многорожавших женщин</w:t>
      </w:r>
    </w:p>
    <w:p w14:paraId="7F3D6E23" w14:textId="77777777" w:rsidR="009A730D" w:rsidRPr="00AA162F" w:rsidRDefault="009A730D" w:rsidP="00AA162F">
      <w:r w:rsidRPr="00AA162F">
        <w:t xml:space="preserve"> </w:t>
      </w:r>
      <w:r w:rsidRPr="00AA162F">
        <w:tab/>
        <w:t xml:space="preserve"> 3 – относится у вирус-ассоциированным заболеваниям</w:t>
      </w:r>
    </w:p>
    <w:p w14:paraId="72B7282D" w14:textId="77777777" w:rsidR="009A730D" w:rsidRPr="00AA162F" w:rsidRDefault="009A730D" w:rsidP="00AA162F">
      <w:pPr>
        <w:ind w:firstLine="720"/>
      </w:pPr>
      <w:r w:rsidRPr="00AA162F">
        <w:t>4 - на ранних стадиях проявляется болями</w:t>
      </w:r>
    </w:p>
    <w:p w14:paraId="778D431A" w14:textId="77777777" w:rsidR="009A730D" w:rsidRPr="00AA162F" w:rsidRDefault="009A730D" w:rsidP="00AA162F">
      <w:r w:rsidRPr="00AA162F">
        <w:t xml:space="preserve"> </w:t>
      </w:r>
      <w:r w:rsidRPr="00AA162F">
        <w:tab/>
        <w:t>5 - в преинвазивной стадии всегда является показанием к экстирпации матки</w:t>
      </w:r>
    </w:p>
    <w:p w14:paraId="015426EC" w14:textId="77777777" w:rsidR="009A730D" w:rsidRPr="00AA162F" w:rsidRDefault="009A730D" w:rsidP="00AA162F"/>
    <w:p w14:paraId="1465E38F" w14:textId="77777777" w:rsidR="009A730D" w:rsidRPr="00AA162F" w:rsidRDefault="009A730D" w:rsidP="00AA162F"/>
    <w:p w14:paraId="23D7A4CB" w14:textId="77777777" w:rsidR="009A730D" w:rsidRPr="00AA162F" w:rsidRDefault="009A730D" w:rsidP="00AA162F">
      <w:r w:rsidRPr="00AA162F">
        <w:t>40.    К врачу обратилась больная 56-ти лет с жалобами на:</w:t>
      </w:r>
    </w:p>
    <w:p w14:paraId="22D9B56F" w14:textId="77777777" w:rsidR="009A730D" w:rsidRPr="00AA162F" w:rsidRDefault="009A730D" w:rsidP="00AA162F">
      <w:pPr>
        <w:ind w:firstLine="720"/>
      </w:pPr>
      <w:r w:rsidRPr="00AA162F">
        <w:t>- головную боль,</w:t>
      </w:r>
    </w:p>
    <w:p w14:paraId="15122F91" w14:textId="77777777" w:rsidR="009A730D" w:rsidRPr="00AA162F" w:rsidRDefault="009A730D" w:rsidP="00AA162F">
      <w:pPr>
        <w:ind w:firstLine="720"/>
      </w:pPr>
      <w:r w:rsidRPr="00AA162F">
        <w:t>- слабость,</w:t>
      </w:r>
    </w:p>
    <w:p w14:paraId="75B78D66" w14:textId="77777777" w:rsidR="009A730D" w:rsidRPr="00AA162F" w:rsidRDefault="009A730D" w:rsidP="00AA162F">
      <w:pPr>
        <w:ind w:firstLine="720"/>
      </w:pPr>
      <w:r w:rsidRPr="00AA162F">
        <w:t>- недомогание</w:t>
      </w:r>
    </w:p>
    <w:p w14:paraId="1DB881B3" w14:textId="77777777" w:rsidR="009A730D" w:rsidRPr="00AA162F" w:rsidRDefault="009A730D" w:rsidP="00AA162F">
      <w:pPr>
        <w:ind w:left="709" w:firstLine="11"/>
      </w:pPr>
      <w:r w:rsidRPr="00AA162F">
        <w:t>В течение полугода у больной имеются периодически возникающие кровянистые выделения из половых путей. Больная связывает это с повышением артериального давления. Менопауза в 52 года.</w:t>
      </w:r>
    </w:p>
    <w:p w14:paraId="4A5460A8" w14:textId="77777777" w:rsidR="009A730D" w:rsidRPr="00AA162F" w:rsidRDefault="009A730D" w:rsidP="00AA162F">
      <w:pPr>
        <w:ind w:firstLine="709"/>
      </w:pPr>
      <w:r w:rsidRPr="00AA162F">
        <w:rPr>
          <w:i/>
          <w:caps/>
        </w:rPr>
        <w:t>В анамнезе</w:t>
      </w:r>
      <w:r w:rsidRPr="00AA162F">
        <w:rPr>
          <w:i/>
        </w:rPr>
        <w:t>:</w:t>
      </w:r>
      <w:r w:rsidRPr="00AA162F">
        <w:t xml:space="preserve"> </w:t>
      </w:r>
    </w:p>
    <w:p w14:paraId="220CE274" w14:textId="77777777" w:rsidR="009A730D" w:rsidRPr="00AA162F" w:rsidRDefault="009A730D" w:rsidP="00AA162F">
      <w:pPr>
        <w:ind w:firstLine="709"/>
      </w:pPr>
      <w:r w:rsidRPr="00AA162F">
        <w:t>одни срочные роды, вторичное бесплодие.</w:t>
      </w:r>
    </w:p>
    <w:p w14:paraId="63583250" w14:textId="77777777" w:rsidR="009A730D" w:rsidRPr="00AA162F" w:rsidRDefault="009A730D" w:rsidP="00AA162F">
      <w:pPr>
        <w:ind w:firstLine="709"/>
        <w:rPr>
          <w:i/>
        </w:rPr>
      </w:pPr>
      <w:r w:rsidRPr="00AA162F">
        <w:rPr>
          <w:i/>
        </w:rPr>
        <w:t>ОБЪЕКТИВНО:</w:t>
      </w:r>
    </w:p>
    <w:p w14:paraId="498F0D6A" w14:textId="77777777" w:rsidR="009A730D" w:rsidRPr="00AA162F" w:rsidRDefault="009A730D" w:rsidP="00AA162F">
      <w:pPr>
        <w:ind w:firstLine="720"/>
      </w:pPr>
      <w:r w:rsidRPr="00AA162F">
        <w:t>- состояние удовлетворительное,</w:t>
      </w:r>
    </w:p>
    <w:p w14:paraId="100279FF" w14:textId="77777777" w:rsidR="009A730D" w:rsidRPr="00AA162F" w:rsidRDefault="009A730D" w:rsidP="00AA162F">
      <w:pPr>
        <w:ind w:firstLine="720"/>
      </w:pPr>
      <w:r w:rsidRPr="00AA162F">
        <w:t>- рост - 160 см,</w:t>
      </w:r>
    </w:p>
    <w:p w14:paraId="4A0EE0FC" w14:textId="77777777" w:rsidR="009A730D" w:rsidRPr="00AA162F" w:rsidRDefault="009A730D" w:rsidP="00AA162F">
      <w:pPr>
        <w:ind w:firstLine="720"/>
      </w:pPr>
      <w:r w:rsidRPr="00AA162F">
        <w:t>- масса тела - 90 кг,</w:t>
      </w:r>
    </w:p>
    <w:p w14:paraId="37DA09FA" w14:textId="77777777" w:rsidR="009A730D" w:rsidRPr="00AA162F" w:rsidRDefault="009A730D" w:rsidP="00AA162F">
      <w:pPr>
        <w:ind w:firstLine="720"/>
      </w:pPr>
      <w:r w:rsidRPr="00AA162F">
        <w:t>- артериальное давление - 170/100 мм рт.ст.,</w:t>
      </w:r>
    </w:p>
    <w:p w14:paraId="42BD7AE9" w14:textId="77777777" w:rsidR="009A730D" w:rsidRPr="00AA162F" w:rsidRDefault="009A730D" w:rsidP="00AA162F">
      <w:pPr>
        <w:ind w:firstLine="720"/>
      </w:pPr>
      <w:r w:rsidRPr="00AA162F">
        <w:t>- живот мягкий, безболезненный,</w:t>
      </w:r>
    </w:p>
    <w:p w14:paraId="7A21143C" w14:textId="77777777" w:rsidR="009A730D" w:rsidRPr="00AA162F" w:rsidRDefault="009A730D" w:rsidP="00AA162F">
      <w:pPr>
        <w:ind w:firstLine="720"/>
      </w:pPr>
      <w:r w:rsidRPr="00AA162F">
        <w:t>- печень и селезенка не определяются,</w:t>
      </w:r>
    </w:p>
    <w:p w14:paraId="62122899" w14:textId="77777777" w:rsidR="009A730D" w:rsidRPr="00AA162F" w:rsidRDefault="009A730D" w:rsidP="00AA162F">
      <w:pPr>
        <w:ind w:firstLine="720"/>
      </w:pPr>
      <w:r w:rsidRPr="00AA162F">
        <w:t>- отеки нижних конечностей</w:t>
      </w:r>
    </w:p>
    <w:p w14:paraId="6DAC5783" w14:textId="77777777" w:rsidR="009A730D" w:rsidRPr="00AA162F" w:rsidRDefault="009A730D" w:rsidP="00AA162F">
      <w:pPr>
        <w:ind w:firstLine="720"/>
        <w:rPr>
          <w:i/>
        </w:rPr>
      </w:pPr>
      <w:r w:rsidRPr="00AA162F">
        <w:rPr>
          <w:i/>
        </w:rPr>
        <w:t>В ЗЕРКАЛАХ:</w:t>
      </w:r>
    </w:p>
    <w:p w14:paraId="07A625F1" w14:textId="77777777" w:rsidR="009A730D" w:rsidRPr="00AA162F" w:rsidRDefault="009A730D" w:rsidP="00AA162F">
      <w:pPr>
        <w:ind w:left="851" w:hanging="131"/>
      </w:pPr>
      <w:r w:rsidRPr="00AA162F">
        <w:t>- слизистая влагалища и шейки матки без видимых патологических изменений,</w:t>
      </w:r>
    </w:p>
    <w:p w14:paraId="0C0A5104" w14:textId="77777777" w:rsidR="009A730D" w:rsidRPr="00AA162F" w:rsidRDefault="009A730D" w:rsidP="00AA162F">
      <w:pPr>
        <w:ind w:firstLine="720"/>
      </w:pPr>
      <w:r w:rsidRPr="00AA162F">
        <w:t>- выделения кровянистые, умеренные, с неприятным запахом</w:t>
      </w:r>
    </w:p>
    <w:p w14:paraId="02D2BE5B" w14:textId="77777777" w:rsidR="009A730D" w:rsidRPr="00AA162F" w:rsidRDefault="009A730D" w:rsidP="00AA162F">
      <w:pPr>
        <w:ind w:firstLine="720"/>
        <w:rPr>
          <w:i/>
        </w:rPr>
      </w:pPr>
      <w:r w:rsidRPr="00AA162F">
        <w:rPr>
          <w:i/>
        </w:rPr>
        <w:t>ВЛАГАЛИЩНОЕ ИССЛЕДОВАНИЕ:</w:t>
      </w:r>
    </w:p>
    <w:p w14:paraId="69DD4980" w14:textId="77777777" w:rsidR="009A730D" w:rsidRPr="00AA162F" w:rsidRDefault="009A730D" w:rsidP="00AA162F">
      <w:pPr>
        <w:ind w:firstLine="720"/>
      </w:pPr>
      <w:r w:rsidRPr="00AA162F">
        <w:t>- шейка матки цилиндрической формы, зев закрыт,</w:t>
      </w:r>
    </w:p>
    <w:p w14:paraId="6959A64A" w14:textId="77777777" w:rsidR="009A730D" w:rsidRPr="00AA162F" w:rsidRDefault="009A730D" w:rsidP="00AA162F">
      <w:pPr>
        <w:ind w:left="851" w:hanging="131"/>
      </w:pPr>
      <w:r w:rsidRPr="00AA162F">
        <w:t>- матка в правильном положении, несколько больше нормы, неравномерной консистенции, подвижная, безболезненная,</w:t>
      </w:r>
    </w:p>
    <w:p w14:paraId="2F4D6037" w14:textId="77777777" w:rsidR="009A730D" w:rsidRPr="00AA162F" w:rsidRDefault="009A730D" w:rsidP="00AA162F">
      <w:pPr>
        <w:ind w:firstLine="720"/>
      </w:pPr>
      <w:r w:rsidRPr="00AA162F">
        <w:t>- придатки матки отчетливо не определяются,</w:t>
      </w:r>
    </w:p>
    <w:p w14:paraId="4670F712" w14:textId="77777777" w:rsidR="009A730D" w:rsidRPr="00AA162F" w:rsidRDefault="009A730D" w:rsidP="00AA162F">
      <w:pPr>
        <w:ind w:firstLine="720"/>
      </w:pPr>
      <w:r w:rsidRPr="00AA162F">
        <w:t>- своды свободны,</w:t>
      </w:r>
    </w:p>
    <w:p w14:paraId="76C34640" w14:textId="77777777" w:rsidR="009A730D" w:rsidRPr="00AA162F" w:rsidRDefault="009A730D" w:rsidP="00AA162F">
      <w:pPr>
        <w:ind w:firstLine="720"/>
      </w:pPr>
      <w:r w:rsidRPr="00AA162F">
        <w:t>- инфильтратов в параметрии нет</w:t>
      </w:r>
    </w:p>
    <w:p w14:paraId="3C6B07DA" w14:textId="77777777" w:rsidR="009A730D" w:rsidRPr="00AA162F" w:rsidRDefault="009A730D" w:rsidP="00AA162F">
      <w:pPr>
        <w:pStyle w:val="20"/>
        <w:ind w:firstLine="709"/>
        <w:rPr>
          <w:rFonts w:ascii="Times New Roman" w:hAnsi="Times New Roman"/>
          <w:sz w:val="24"/>
          <w:szCs w:val="24"/>
        </w:rPr>
      </w:pPr>
      <w:r w:rsidRPr="00AA162F">
        <w:rPr>
          <w:rFonts w:ascii="Times New Roman" w:hAnsi="Times New Roman"/>
          <w:sz w:val="24"/>
          <w:szCs w:val="24"/>
        </w:rPr>
        <w:t>Выберите методы исследования, необходимые для уточнения диагноза</w:t>
      </w:r>
    </w:p>
    <w:p w14:paraId="711900BF" w14:textId="77777777" w:rsidR="009A730D" w:rsidRPr="00AA162F" w:rsidRDefault="009A730D" w:rsidP="00AA162F">
      <w:pPr>
        <w:ind w:left="1134" w:hanging="425"/>
      </w:pPr>
      <w:r w:rsidRPr="00AA162F">
        <w:t>1 - раздельное диагностическое выскабливание шеечного канала и полости матки</w:t>
      </w:r>
    </w:p>
    <w:p w14:paraId="673E9552" w14:textId="77777777" w:rsidR="009A730D" w:rsidRPr="00AA162F" w:rsidRDefault="009A730D" w:rsidP="00AA162F">
      <w:r w:rsidRPr="00AA162F">
        <w:t xml:space="preserve"> </w:t>
      </w:r>
      <w:r w:rsidRPr="00AA162F">
        <w:tab/>
        <w:t>2 - гистероскопия</w:t>
      </w:r>
    </w:p>
    <w:p w14:paraId="66F36765" w14:textId="77777777" w:rsidR="009A730D" w:rsidRPr="00AA162F" w:rsidRDefault="009A730D" w:rsidP="00AA162F">
      <w:pPr>
        <w:ind w:firstLine="720"/>
      </w:pPr>
      <w:r w:rsidRPr="00AA162F">
        <w:t>3 - лапароскопия</w:t>
      </w:r>
    </w:p>
    <w:p w14:paraId="22D26A28" w14:textId="77777777" w:rsidR="009A730D" w:rsidRPr="00AA162F" w:rsidRDefault="009A730D" w:rsidP="00AA162F">
      <w:r w:rsidRPr="00AA162F">
        <w:t xml:space="preserve"> </w:t>
      </w:r>
      <w:r w:rsidRPr="00AA162F">
        <w:tab/>
        <w:t>4 - УЗ-исследование органов малого таза</w:t>
      </w:r>
    </w:p>
    <w:p w14:paraId="7D3F398C" w14:textId="77777777" w:rsidR="009A730D" w:rsidRPr="00AA162F" w:rsidRDefault="009A730D" w:rsidP="00AA162F">
      <w:pPr>
        <w:ind w:firstLine="720"/>
      </w:pPr>
    </w:p>
    <w:p w14:paraId="7D8FB8D3" w14:textId="77777777" w:rsidR="009A730D" w:rsidRPr="00AA162F" w:rsidRDefault="009A730D" w:rsidP="00AA162F">
      <w:r w:rsidRPr="00AA162F">
        <w:t>41.</w:t>
      </w:r>
      <w:r w:rsidRPr="00AA162F">
        <w:tab/>
      </w:r>
      <w:r w:rsidRPr="00AA162F">
        <w:rPr>
          <w:i/>
        </w:rPr>
        <w:t>По данным УЗИ:</w:t>
      </w:r>
    </w:p>
    <w:p w14:paraId="0DB2785B" w14:textId="77777777" w:rsidR="009A730D" w:rsidRPr="00AA162F" w:rsidRDefault="009A730D" w:rsidP="00AA162F">
      <w:pPr>
        <w:ind w:firstLine="720"/>
      </w:pPr>
      <w:r w:rsidRPr="00AA162F">
        <w:t>- матка – 5,8х4,0х3,8 см,</w:t>
      </w:r>
    </w:p>
    <w:p w14:paraId="12BFFEB9" w14:textId="77777777" w:rsidR="009A730D" w:rsidRPr="00AA162F" w:rsidRDefault="009A730D" w:rsidP="00AA162F">
      <w:pPr>
        <w:ind w:firstLine="720"/>
      </w:pPr>
      <w:r w:rsidRPr="00AA162F">
        <w:t>- толщина эндометрия – 1,6 см,</w:t>
      </w:r>
    </w:p>
    <w:p w14:paraId="6A9BB381" w14:textId="77777777" w:rsidR="009A730D" w:rsidRPr="00AA162F" w:rsidRDefault="009A730D" w:rsidP="00AA162F">
      <w:pPr>
        <w:ind w:firstLine="720"/>
      </w:pPr>
      <w:r w:rsidRPr="00AA162F">
        <w:t>- левый яичник – 2,0х1,5х1,5 см,</w:t>
      </w:r>
    </w:p>
    <w:p w14:paraId="724253D2" w14:textId="77777777" w:rsidR="009A730D" w:rsidRPr="00AA162F" w:rsidRDefault="009A730D" w:rsidP="00AA162F">
      <w:pPr>
        <w:ind w:firstLine="720"/>
      </w:pPr>
      <w:r w:rsidRPr="00AA162F">
        <w:t>- правый яичник – 2,1х1,6х1,4 см</w:t>
      </w:r>
    </w:p>
    <w:p w14:paraId="75969812" w14:textId="77777777" w:rsidR="009A730D" w:rsidRPr="00AA162F" w:rsidRDefault="009A730D" w:rsidP="00AA162F">
      <w:pPr>
        <w:pStyle w:val="a6"/>
      </w:pPr>
      <w:r w:rsidRPr="00AA162F">
        <w:t xml:space="preserve">      При диагностическом выскабливании:</w:t>
      </w:r>
    </w:p>
    <w:p w14:paraId="2D54E340" w14:textId="77777777" w:rsidR="009A730D" w:rsidRPr="00AA162F" w:rsidRDefault="009A730D" w:rsidP="00AA162F">
      <w:pPr>
        <w:ind w:firstLine="720"/>
      </w:pPr>
      <w:r w:rsidRPr="00AA162F">
        <w:t>- из цервикального канала соскоб не получен,</w:t>
      </w:r>
    </w:p>
    <w:p w14:paraId="2C9ED9B4" w14:textId="77777777" w:rsidR="009A730D" w:rsidRPr="00AA162F" w:rsidRDefault="009A730D" w:rsidP="00AA162F">
      <w:pPr>
        <w:ind w:firstLine="720"/>
      </w:pPr>
      <w:r w:rsidRPr="00AA162F">
        <w:t>- из полости матки - соскоб обильный</w:t>
      </w:r>
    </w:p>
    <w:p w14:paraId="6512A4DB" w14:textId="77777777" w:rsidR="009A730D" w:rsidRPr="00AA162F" w:rsidRDefault="009A730D" w:rsidP="00AA162F">
      <w:pPr>
        <w:pStyle w:val="20"/>
        <w:ind w:firstLine="720"/>
        <w:rPr>
          <w:rFonts w:ascii="Times New Roman" w:hAnsi="Times New Roman"/>
          <w:sz w:val="24"/>
          <w:szCs w:val="24"/>
        </w:rPr>
      </w:pPr>
      <w:r w:rsidRPr="00AA162F">
        <w:rPr>
          <w:rFonts w:ascii="Times New Roman" w:hAnsi="Times New Roman"/>
          <w:sz w:val="24"/>
          <w:szCs w:val="24"/>
        </w:rPr>
        <w:t>Укажите наиболее вероятный диагноз</w:t>
      </w:r>
    </w:p>
    <w:p w14:paraId="174B56EE" w14:textId="77777777" w:rsidR="009A730D" w:rsidRPr="00AA162F" w:rsidRDefault="009A730D" w:rsidP="00AA162F">
      <w:r w:rsidRPr="00AA162F">
        <w:t xml:space="preserve"> </w:t>
      </w:r>
      <w:r w:rsidRPr="00AA162F">
        <w:tab/>
        <w:t>1 - рак тела матки</w:t>
      </w:r>
    </w:p>
    <w:p w14:paraId="4052951E" w14:textId="77777777" w:rsidR="009A730D" w:rsidRPr="00AA162F" w:rsidRDefault="009A730D" w:rsidP="00AA162F">
      <w:pPr>
        <w:ind w:firstLine="720"/>
      </w:pPr>
      <w:r w:rsidRPr="00AA162F">
        <w:t>2 - рак шейки матки</w:t>
      </w:r>
    </w:p>
    <w:p w14:paraId="3B2F83A1" w14:textId="77777777" w:rsidR="009A730D" w:rsidRPr="00AA162F" w:rsidRDefault="009A730D" w:rsidP="00AA162F">
      <w:pPr>
        <w:ind w:firstLine="720"/>
      </w:pPr>
      <w:r w:rsidRPr="00AA162F">
        <w:t>3 - миома матки</w:t>
      </w:r>
    </w:p>
    <w:p w14:paraId="28D98843" w14:textId="77777777" w:rsidR="009A730D" w:rsidRPr="00AA162F" w:rsidRDefault="009A730D" w:rsidP="00AA162F">
      <w:pPr>
        <w:ind w:firstLine="720"/>
      </w:pPr>
      <w:r w:rsidRPr="00AA162F">
        <w:t>4 - хориокарцинома матки</w:t>
      </w:r>
    </w:p>
    <w:p w14:paraId="3C4D44D6" w14:textId="77777777" w:rsidR="009A730D" w:rsidRPr="00AA162F" w:rsidRDefault="009A730D" w:rsidP="00AA162F">
      <w:pPr>
        <w:ind w:firstLine="720"/>
      </w:pPr>
      <w:r w:rsidRPr="00AA162F">
        <w:t>5 - аденомиоз</w:t>
      </w:r>
    </w:p>
    <w:p w14:paraId="7B569F0E" w14:textId="77777777" w:rsidR="009A730D" w:rsidRPr="00AA162F" w:rsidRDefault="009A730D" w:rsidP="00AA162F">
      <w:pPr>
        <w:ind w:firstLine="720"/>
      </w:pPr>
      <w:r w:rsidRPr="00AA162F">
        <w:t>6 - опухоль яичника</w:t>
      </w:r>
    </w:p>
    <w:p w14:paraId="4520C9B5" w14:textId="77777777" w:rsidR="009A730D" w:rsidRPr="00AA162F" w:rsidRDefault="009A730D" w:rsidP="00AA162F">
      <w:pPr>
        <w:ind w:firstLine="720"/>
        <w:rPr>
          <w:b/>
          <w:i/>
        </w:rPr>
      </w:pPr>
    </w:p>
    <w:p w14:paraId="15E6F4B5" w14:textId="77777777" w:rsidR="009A730D" w:rsidRPr="00AA162F" w:rsidRDefault="009A730D" w:rsidP="00AA162F">
      <w:pPr>
        <w:ind w:firstLine="720"/>
        <w:rPr>
          <w:b/>
          <w:i/>
        </w:rPr>
      </w:pPr>
      <w:r w:rsidRPr="00AA162F">
        <w:rPr>
          <w:b/>
          <w:i/>
        </w:rPr>
        <w:t>Риноотоларингология</w:t>
      </w:r>
    </w:p>
    <w:p w14:paraId="58466FF6" w14:textId="77777777" w:rsidR="009A730D" w:rsidRPr="00AA162F" w:rsidRDefault="009A730D" w:rsidP="00AA162F">
      <w:pPr>
        <w:tabs>
          <w:tab w:val="left" w:pos="1635"/>
        </w:tabs>
        <w:ind w:firstLine="720"/>
      </w:pPr>
      <w:r w:rsidRPr="00AA162F">
        <w:tab/>
      </w:r>
    </w:p>
    <w:p w14:paraId="214210A7" w14:textId="77777777" w:rsidR="009A730D" w:rsidRPr="00AA162F" w:rsidRDefault="009A730D" w:rsidP="00AA162F">
      <w:pPr>
        <w:pStyle w:val="ad"/>
        <w:ind w:left="0" w:firstLine="0"/>
        <w:jc w:val="both"/>
        <w:rPr>
          <w:sz w:val="24"/>
          <w:szCs w:val="24"/>
          <w:lang w:val="es-ES"/>
        </w:rPr>
      </w:pPr>
      <w:r w:rsidRPr="00AA162F">
        <w:rPr>
          <w:sz w:val="24"/>
          <w:szCs w:val="24"/>
          <w:lang w:val="es-ES"/>
        </w:rPr>
        <w:t>1.</w:t>
      </w:r>
      <w:r w:rsidRPr="00AA162F">
        <w:rPr>
          <w:sz w:val="24"/>
          <w:szCs w:val="24"/>
        </w:rPr>
        <w:t>В</w:t>
      </w:r>
      <w:r w:rsidRPr="00AA162F">
        <w:rPr>
          <w:sz w:val="24"/>
          <w:szCs w:val="24"/>
          <w:lang w:val="es-ES"/>
        </w:rPr>
        <w:t xml:space="preserve"> porus acusticus internus </w:t>
      </w:r>
      <w:r w:rsidRPr="00AA162F">
        <w:rPr>
          <w:sz w:val="24"/>
          <w:szCs w:val="24"/>
        </w:rPr>
        <w:t>проходят</w:t>
      </w:r>
      <w:r w:rsidRPr="00AA162F">
        <w:rPr>
          <w:sz w:val="24"/>
          <w:szCs w:val="24"/>
          <w:lang w:val="es-ES"/>
        </w:rPr>
        <w:t>:</w:t>
      </w:r>
    </w:p>
    <w:p w14:paraId="7E8599CD" w14:textId="77777777" w:rsidR="009A730D" w:rsidRPr="00AA162F" w:rsidRDefault="009A730D" w:rsidP="00AA162F">
      <w:pPr>
        <w:pStyle w:val="2f"/>
        <w:ind w:left="0" w:firstLine="0"/>
        <w:jc w:val="both"/>
        <w:rPr>
          <w:lang w:val="es-ES"/>
        </w:rPr>
      </w:pPr>
      <w:r w:rsidRPr="00AA162F">
        <w:rPr>
          <w:lang w:val="es-ES"/>
        </w:rPr>
        <w:t>1.V.labyrinthi</w:t>
      </w:r>
    </w:p>
    <w:p w14:paraId="666A4415" w14:textId="77777777" w:rsidR="009A730D" w:rsidRPr="00AA162F" w:rsidRDefault="009A730D" w:rsidP="00AA162F">
      <w:pPr>
        <w:pStyle w:val="2f"/>
        <w:ind w:left="0" w:firstLine="0"/>
        <w:jc w:val="both"/>
        <w:rPr>
          <w:lang w:val="es-ES"/>
        </w:rPr>
      </w:pPr>
      <w:r w:rsidRPr="00AA162F">
        <w:rPr>
          <w:lang w:val="es-ES"/>
        </w:rPr>
        <w:t>2.N.facialis</w:t>
      </w:r>
    </w:p>
    <w:p w14:paraId="15C2C827" w14:textId="77777777" w:rsidR="009A730D" w:rsidRPr="00AA162F" w:rsidRDefault="009A730D" w:rsidP="00AA162F">
      <w:pPr>
        <w:pStyle w:val="2f"/>
        <w:ind w:left="0" w:firstLine="0"/>
        <w:jc w:val="both"/>
        <w:rPr>
          <w:lang w:val="es-ES"/>
        </w:rPr>
      </w:pPr>
      <w:r w:rsidRPr="00AA162F">
        <w:rPr>
          <w:lang w:val="es-ES"/>
        </w:rPr>
        <w:t>3.N.vestibulocochlearis</w:t>
      </w:r>
    </w:p>
    <w:p w14:paraId="6C853092" w14:textId="77777777" w:rsidR="009A730D" w:rsidRPr="00AA162F" w:rsidRDefault="009A730D" w:rsidP="00AA162F">
      <w:pPr>
        <w:pStyle w:val="2f"/>
        <w:ind w:left="0" w:firstLine="0"/>
        <w:jc w:val="both"/>
        <w:rPr>
          <w:lang w:val="es-ES"/>
        </w:rPr>
      </w:pPr>
      <w:r w:rsidRPr="00AA162F">
        <w:rPr>
          <w:lang w:val="es-ES"/>
        </w:rPr>
        <w:t>4.N.trigeminus</w:t>
      </w:r>
    </w:p>
    <w:p w14:paraId="4CA537EA" w14:textId="77777777" w:rsidR="009A730D" w:rsidRPr="00AA162F" w:rsidRDefault="009A730D" w:rsidP="00AA162F">
      <w:pPr>
        <w:pStyle w:val="afffd"/>
        <w:jc w:val="both"/>
        <w:rPr>
          <w:sz w:val="24"/>
          <w:szCs w:val="24"/>
          <w:lang w:val="es-ES"/>
        </w:rPr>
      </w:pPr>
      <w:r w:rsidRPr="00AA162F">
        <w:rPr>
          <w:sz w:val="24"/>
          <w:szCs w:val="24"/>
          <w:lang w:val="es-ES"/>
        </w:rPr>
        <w:t xml:space="preserve">  </w:t>
      </w:r>
    </w:p>
    <w:p w14:paraId="795EF4FB" w14:textId="77777777" w:rsidR="009A730D" w:rsidRPr="00AA162F" w:rsidRDefault="009A730D" w:rsidP="00AA162F">
      <w:pPr>
        <w:pStyle w:val="3c"/>
        <w:ind w:left="0" w:firstLine="0"/>
        <w:jc w:val="both"/>
      </w:pPr>
      <w:r w:rsidRPr="00AA162F">
        <w:t>A. Верно лишь 3 положение</w:t>
      </w:r>
    </w:p>
    <w:p w14:paraId="4AE92D61" w14:textId="77777777" w:rsidR="009A730D" w:rsidRPr="00AA162F" w:rsidRDefault="009A730D" w:rsidP="00AA162F">
      <w:pPr>
        <w:pStyle w:val="3c"/>
        <w:ind w:left="0" w:firstLine="0"/>
        <w:jc w:val="both"/>
      </w:pPr>
      <w:r w:rsidRPr="00AA162F">
        <w:t>В. Верны лишь 2 и 3 положения</w:t>
      </w:r>
    </w:p>
    <w:p w14:paraId="6E7EC72A" w14:textId="77777777" w:rsidR="009A730D" w:rsidRPr="00AA162F" w:rsidRDefault="009A730D" w:rsidP="00AA162F">
      <w:pPr>
        <w:pStyle w:val="3c"/>
        <w:ind w:left="0" w:firstLine="0"/>
        <w:jc w:val="both"/>
      </w:pPr>
      <w:r w:rsidRPr="00AA162F">
        <w:t>С. Верны лишь 1, 2 и 3 положения</w:t>
      </w:r>
    </w:p>
    <w:p w14:paraId="10AB89CD" w14:textId="77777777" w:rsidR="009A730D" w:rsidRPr="00AA162F" w:rsidRDefault="009A730D" w:rsidP="00AA162F">
      <w:pPr>
        <w:pStyle w:val="3c"/>
        <w:ind w:left="0" w:firstLine="0"/>
        <w:jc w:val="both"/>
      </w:pPr>
      <w:r w:rsidRPr="00AA162F">
        <w:t>D. Верны лишь 2, 3 и 4 положения</w:t>
      </w:r>
    </w:p>
    <w:p w14:paraId="1FD2348C" w14:textId="77777777" w:rsidR="009A730D" w:rsidRPr="00AA162F" w:rsidRDefault="009A730D" w:rsidP="00AA162F">
      <w:pPr>
        <w:pStyle w:val="3c"/>
        <w:ind w:left="0" w:firstLine="0"/>
        <w:jc w:val="both"/>
      </w:pPr>
      <w:r w:rsidRPr="00AA162F">
        <w:t>Е. 1-4 = все положения верны</w:t>
      </w:r>
    </w:p>
    <w:p w14:paraId="5E36A5BD" w14:textId="77777777" w:rsidR="009A730D" w:rsidRPr="00AA162F" w:rsidRDefault="009A730D" w:rsidP="00AA162F">
      <w:pPr>
        <w:pStyle w:val="3c"/>
        <w:ind w:left="0" w:firstLine="0"/>
        <w:jc w:val="both"/>
      </w:pPr>
    </w:p>
    <w:p w14:paraId="71813D6A" w14:textId="77777777" w:rsidR="009A730D" w:rsidRPr="00AA162F" w:rsidRDefault="009A730D" w:rsidP="00AA162F">
      <w:pPr>
        <w:pStyle w:val="ad"/>
        <w:ind w:left="0" w:firstLine="0"/>
        <w:jc w:val="both"/>
        <w:rPr>
          <w:sz w:val="24"/>
          <w:szCs w:val="24"/>
        </w:rPr>
      </w:pPr>
      <w:r w:rsidRPr="00AA162F">
        <w:rPr>
          <w:sz w:val="24"/>
          <w:szCs w:val="24"/>
        </w:rPr>
        <w:t xml:space="preserve">2.Феномен рекруитмента характерен для </w:t>
      </w:r>
    </w:p>
    <w:p w14:paraId="061E1215" w14:textId="77777777" w:rsidR="009A730D" w:rsidRPr="00AA162F" w:rsidRDefault="009A730D" w:rsidP="00AA162F">
      <w:pPr>
        <w:pStyle w:val="ad"/>
        <w:ind w:left="0" w:firstLine="0"/>
        <w:jc w:val="both"/>
        <w:rPr>
          <w:sz w:val="24"/>
          <w:szCs w:val="24"/>
        </w:rPr>
      </w:pPr>
      <w:r w:rsidRPr="00AA162F">
        <w:rPr>
          <w:sz w:val="24"/>
          <w:szCs w:val="24"/>
        </w:rPr>
        <w:t>А.экссудата в барабанной полости</w:t>
      </w:r>
    </w:p>
    <w:p w14:paraId="4AA86BCC" w14:textId="77777777" w:rsidR="009A730D" w:rsidRPr="00AA162F" w:rsidRDefault="009A730D" w:rsidP="00AA162F">
      <w:pPr>
        <w:pStyle w:val="ad"/>
        <w:ind w:left="0" w:firstLine="0"/>
        <w:jc w:val="both"/>
        <w:rPr>
          <w:sz w:val="24"/>
          <w:szCs w:val="24"/>
        </w:rPr>
      </w:pPr>
      <w:r w:rsidRPr="00AA162F">
        <w:rPr>
          <w:sz w:val="24"/>
          <w:szCs w:val="24"/>
        </w:rPr>
        <w:t>В.ретрокохлеарного нарушения</w:t>
      </w:r>
    </w:p>
    <w:p w14:paraId="3A3C457B" w14:textId="77777777" w:rsidR="009A730D" w:rsidRPr="00AA162F" w:rsidRDefault="009A730D" w:rsidP="00AA162F">
      <w:pPr>
        <w:pStyle w:val="ad"/>
        <w:ind w:left="0" w:firstLine="0"/>
        <w:jc w:val="both"/>
        <w:rPr>
          <w:sz w:val="24"/>
          <w:szCs w:val="24"/>
        </w:rPr>
      </w:pPr>
      <w:r w:rsidRPr="00AA162F">
        <w:rPr>
          <w:sz w:val="24"/>
          <w:szCs w:val="24"/>
        </w:rPr>
        <w:t>С.травмы среднего уха</w:t>
      </w:r>
    </w:p>
    <w:p w14:paraId="35424764" w14:textId="77777777" w:rsidR="009A730D" w:rsidRPr="00AA162F" w:rsidRDefault="009A730D" w:rsidP="00AA162F">
      <w:pPr>
        <w:pStyle w:val="ad"/>
        <w:ind w:left="0" w:firstLine="0"/>
        <w:jc w:val="both"/>
        <w:rPr>
          <w:sz w:val="24"/>
          <w:szCs w:val="24"/>
        </w:rPr>
      </w:pPr>
      <w:r w:rsidRPr="00AA162F">
        <w:rPr>
          <w:sz w:val="24"/>
          <w:szCs w:val="24"/>
          <w:lang w:val="en-US"/>
        </w:rPr>
        <w:t>D</w:t>
      </w:r>
      <w:r w:rsidRPr="00AA162F">
        <w:rPr>
          <w:sz w:val="24"/>
          <w:szCs w:val="24"/>
        </w:rPr>
        <w:t>.периферического (кохлеарного) нарушения</w:t>
      </w:r>
    </w:p>
    <w:p w14:paraId="4AB99AA6" w14:textId="77777777" w:rsidR="009A730D" w:rsidRPr="00AA162F" w:rsidRDefault="009A730D" w:rsidP="00AA162F">
      <w:pPr>
        <w:pStyle w:val="ad"/>
        <w:ind w:left="0" w:firstLine="0"/>
        <w:jc w:val="both"/>
        <w:rPr>
          <w:sz w:val="24"/>
          <w:szCs w:val="24"/>
        </w:rPr>
      </w:pPr>
      <w:r w:rsidRPr="00AA162F">
        <w:rPr>
          <w:sz w:val="24"/>
          <w:szCs w:val="24"/>
        </w:rPr>
        <w:t>Е.</w:t>
      </w:r>
      <w:r w:rsidRPr="00AA162F">
        <w:rPr>
          <w:sz w:val="24"/>
          <w:szCs w:val="24"/>
          <w:lang w:val="en-US"/>
        </w:rPr>
        <w:t>neuronopatia</w:t>
      </w:r>
      <w:r w:rsidRPr="00AA162F">
        <w:rPr>
          <w:sz w:val="24"/>
          <w:szCs w:val="24"/>
        </w:rPr>
        <w:t xml:space="preserve"> </w:t>
      </w:r>
      <w:r w:rsidRPr="00AA162F">
        <w:rPr>
          <w:sz w:val="24"/>
          <w:szCs w:val="24"/>
          <w:lang w:val="en-US"/>
        </w:rPr>
        <w:t>vestibularis</w:t>
      </w:r>
    </w:p>
    <w:p w14:paraId="4D6EAB8B" w14:textId="77777777" w:rsidR="009A730D" w:rsidRPr="00AA162F" w:rsidRDefault="009A730D" w:rsidP="00AA162F">
      <w:pPr>
        <w:pStyle w:val="ad"/>
        <w:ind w:left="0" w:firstLine="0"/>
        <w:jc w:val="both"/>
        <w:rPr>
          <w:sz w:val="24"/>
          <w:szCs w:val="24"/>
        </w:rPr>
      </w:pPr>
      <w:r w:rsidRPr="00AA162F">
        <w:rPr>
          <w:sz w:val="24"/>
          <w:szCs w:val="24"/>
        </w:rPr>
        <w:t xml:space="preserve"> </w:t>
      </w:r>
    </w:p>
    <w:p w14:paraId="29B7DA26" w14:textId="77777777" w:rsidR="009A730D" w:rsidRPr="00AA162F" w:rsidRDefault="009A730D" w:rsidP="00AA162F">
      <w:pPr>
        <w:pStyle w:val="ad"/>
        <w:ind w:left="0" w:firstLine="0"/>
        <w:jc w:val="both"/>
        <w:rPr>
          <w:sz w:val="24"/>
          <w:szCs w:val="24"/>
        </w:rPr>
      </w:pPr>
      <w:r w:rsidRPr="00AA162F">
        <w:rPr>
          <w:sz w:val="24"/>
          <w:szCs w:val="24"/>
        </w:rPr>
        <w:t>3. При кондуктивной тугоухости неясной этиологии, когда обычные клинические методы исследования не дали результата и барабанная перепонка интактна, показано</w:t>
      </w:r>
    </w:p>
    <w:p w14:paraId="0D38B7CD" w14:textId="77777777" w:rsidR="009A730D" w:rsidRPr="00AA162F" w:rsidRDefault="009A730D" w:rsidP="00AA162F">
      <w:pPr>
        <w:pStyle w:val="ad"/>
        <w:ind w:left="0" w:firstLine="0"/>
        <w:jc w:val="both"/>
        <w:rPr>
          <w:sz w:val="24"/>
          <w:szCs w:val="24"/>
        </w:rPr>
      </w:pPr>
      <w:r w:rsidRPr="00AA162F">
        <w:rPr>
          <w:sz w:val="24"/>
          <w:szCs w:val="24"/>
        </w:rPr>
        <w:t>А.парацентез</w:t>
      </w:r>
    </w:p>
    <w:p w14:paraId="53EFFEB3" w14:textId="77777777" w:rsidR="009A730D" w:rsidRPr="00AA162F" w:rsidRDefault="009A730D" w:rsidP="00AA162F">
      <w:pPr>
        <w:pStyle w:val="ad"/>
        <w:ind w:left="0" w:firstLine="0"/>
        <w:jc w:val="both"/>
        <w:rPr>
          <w:sz w:val="24"/>
          <w:szCs w:val="24"/>
        </w:rPr>
      </w:pPr>
      <w:r w:rsidRPr="00AA162F">
        <w:rPr>
          <w:sz w:val="24"/>
          <w:szCs w:val="24"/>
        </w:rPr>
        <w:t>В.пробная тимпанотомия</w:t>
      </w:r>
    </w:p>
    <w:p w14:paraId="390B00F4" w14:textId="77777777" w:rsidR="009A730D" w:rsidRPr="00AA162F" w:rsidRDefault="009A730D" w:rsidP="00AA162F">
      <w:pPr>
        <w:pStyle w:val="ad"/>
        <w:ind w:left="0" w:firstLine="0"/>
        <w:jc w:val="both"/>
        <w:rPr>
          <w:sz w:val="24"/>
          <w:szCs w:val="24"/>
        </w:rPr>
      </w:pPr>
      <w:r w:rsidRPr="00AA162F">
        <w:rPr>
          <w:sz w:val="24"/>
          <w:szCs w:val="24"/>
        </w:rPr>
        <w:t>С.мастоидотомия</w:t>
      </w:r>
    </w:p>
    <w:p w14:paraId="76306801" w14:textId="77777777" w:rsidR="009A730D" w:rsidRPr="00AA162F" w:rsidRDefault="009A730D" w:rsidP="00AA162F">
      <w:pPr>
        <w:pStyle w:val="ad"/>
        <w:ind w:left="0" w:firstLine="0"/>
        <w:jc w:val="both"/>
        <w:rPr>
          <w:sz w:val="24"/>
          <w:szCs w:val="24"/>
        </w:rPr>
      </w:pPr>
      <w:r w:rsidRPr="00AA162F">
        <w:rPr>
          <w:sz w:val="24"/>
          <w:szCs w:val="24"/>
          <w:lang w:val="en-US"/>
        </w:rPr>
        <w:t>D</w:t>
      </w:r>
      <w:r w:rsidRPr="00AA162F">
        <w:rPr>
          <w:sz w:val="24"/>
          <w:szCs w:val="24"/>
        </w:rPr>
        <w:t>.тимпанопластика</w:t>
      </w:r>
    </w:p>
    <w:p w14:paraId="3A12E6A0" w14:textId="77777777" w:rsidR="009A730D" w:rsidRPr="00AA162F" w:rsidRDefault="009A730D" w:rsidP="00AA162F">
      <w:pPr>
        <w:pStyle w:val="ad"/>
        <w:ind w:left="0" w:firstLine="0"/>
        <w:jc w:val="both"/>
        <w:rPr>
          <w:sz w:val="24"/>
          <w:szCs w:val="24"/>
        </w:rPr>
      </w:pPr>
      <w:r w:rsidRPr="00AA162F">
        <w:rPr>
          <w:sz w:val="24"/>
          <w:szCs w:val="24"/>
        </w:rPr>
        <w:t>Е.антроскопия</w:t>
      </w:r>
    </w:p>
    <w:p w14:paraId="02265023" w14:textId="77777777" w:rsidR="009A730D" w:rsidRPr="00AA162F" w:rsidRDefault="009A730D" w:rsidP="00AA162F">
      <w:pPr>
        <w:pStyle w:val="ad"/>
        <w:ind w:left="0" w:firstLine="0"/>
        <w:jc w:val="both"/>
        <w:rPr>
          <w:sz w:val="24"/>
          <w:szCs w:val="24"/>
        </w:rPr>
      </w:pPr>
    </w:p>
    <w:p w14:paraId="12DCF12F" w14:textId="77777777" w:rsidR="009A730D" w:rsidRPr="00AA162F" w:rsidRDefault="009A730D" w:rsidP="00AA162F">
      <w:pPr>
        <w:pStyle w:val="ad"/>
        <w:ind w:left="0" w:firstLine="0"/>
        <w:jc w:val="both"/>
        <w:rPr>
          <w:sz w:val="24"/>
          <w:szCs w:val="24"/>
        </w:rPr>
      </w:pPr>
      <w:r w:rsidRPr="00AA162F">
        <w:rPr>
          <w:sz w:val="24"/>
          <w:szCs w:val="24"/>
        </w:rPr>
        <w:t>4.ERA (Electric Response Audiometry) используется для диагностики</w:t>
      </w:r>
    </w:p>
    <w:p w14:paraId="411D60D5"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.ушных шумов</w:t>
      </w:r>
    </w:p>
    <w:p w14:paraId="1F18A42C"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.объективных порогов слышимости</w:t>
      </w:r>
    </w:p>
    <w:p w14:paraId="0F5EE8D4"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.отосклероза</w:t>
      </w:r>
    </w:p>
    <w:p w14:paraId="4716D360"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.холестеатомы среднего уха</w:t>
      </w:r>
    </w:p>
    <w:p w14:paraId="51B7D2DB" w14:textId="77777777" w:rsidR="009A730D" w:rsidRPr="00AA162F" w:rsidRDefault="009A730D" w:rsidP="00AA162F">
      <w:pPr>
        <w:pStyle w:val="ad"/>
        <w:numPr>
          <w:ilvl w:val="12"/>
          <w:numId w:val="0"/>
        </w:numPr>
        <w:jc w:val="both"/>
        <w:rPr>
          <w:sz w:val="24"/>
          <w:szCs w:val="24"/>
        </w:rPr>
      </w:pPr>
    </w:p>
    <w:p w14:paraId="1420F241" w14:textId="77777777" w:rsidR="009A730D" w:rsidRPr="00AA162F" w:rsidRDefault="009A730D" w:rsidP="00AA162F">
      <w:pPr>
        <w:pStyle w:val="ad"/>
        <w:jc w:val="both"/>
        <w:rPr>
          <w:sz w:val="24"/>
          <w:szCs w:val="24"/>
        </w:rPr>
      </w:pPr>
      <w:r w:rsidRPr="00AA162F">
        <w:rPr>
          <w:sz w:val="24"/>
          <w:szCs w:val="24"/>
        </w:rPr>
        <w:t>5.Нарушения слуха у детей могут возникнуть вследствие:</w:t>
      </w:r>
    </w:p>
    <w:p w14:paraId="4EFA6128" w14:textId="77777777" w:rsidR="009A730D" w:rsidRPr="00AA162F" w:rsidRDefault="009A730D" w:rsidP="00AA162F">
      <w:pPr>
        <w:pStyle w:val="ad"/>
        <w:numPr>
          <w:ilvl w:val="12"/>
          <w:numId w:val="0"/>
        </w:numPr>
        <w:ind w:left="285" w:hanging="261"/>
        <w:jc w:val="both"/>
        <w:rPr>
          <w:sz w:val="24"/>
          <w:szCs w:val="24"/>
        </w:rPr>
      </w:pPr>
      <w:r w:rsidRPr="00AA162F">
        <w:rPr>
          <w:sz w:val="24"/>
          <w:szCs w:val="24"/>
        </w:rPr>
        <w:t>1.свинки</w:t>
      </w:r>
    </w:p>
    <w:p w14:paraId="766E288D" w14:textId="77777777" w:rsidR="009A730D" w:rsidRPr="00AA162F" w:rsidRDefault="009A730D" w:rsidP="00AA162F">
      <w:pPr>
        <w:pStyle w:val="ad"/>
        <w:numPr>
          <w:ilvl w:val="12"/>
          <w:numId w:val="0"/>
        </w:numPr>
        <w:ind w:left="285" w:hanging="261"/>
        <w:jc w:val="both"/>
        <w:rPr>
          <w:sz w:val="24"/>
          <w:szCs w:val="24"/>
        </w:rPr>
      </w:pPr>
      <w:r w:rsidRPr="00AA162F">
        <w:rPr>
          <w:sz w:val="24"/>
          <w:szCs w:val="24"/>
        </w:rPr>
        <w:t>2.применения пенициллина</w:t>
      </w:r>
    </w:p>
    <w:p w14:paraId="7B168E13" w14:textId="77777777" w:rsidR="009A730D" w:rsidRPr="00AA162F" w:rsidRDefault="009A730D" w:rsidP="00AA162F">
      <w:pPr>
        <w:pStyle w:val="ad"/>
        <w:numPr>
          <w:ilvl w:val="12"/>
          <w:numId w:val="0"/>
        </w:numPr>
        <w:ind w:hanging="261"/>
        <w:jc w:val="both"/>
        <w:rPr>
          <w:sz w:val="24"/>
          <w:szCs w:val="24"/>
        </w:rPr>
      </w:pPr>
      <w:r w:rsidRPr="00AA162F">
        <w:rPr>
          <w:sz w:val="24"/>
          <w:szCs w:val="24"/>
        </w:rPr>
        <w:t xml:space="preserve">     3.психических заболеваний</w:t>
      </w:r>
    </w:p>
    <w:p w14:paraId="2B555BA0" w14:textId="77777777" w:rsidR="009A730D" w:rsidRPr="00AA162F" w:rsidRDefault="009A730D" w:rsidP="00AA162F">
      <w:pPr>
        <w:pStyle w:val="ad"/>
        <w:numPr>
          <w:ilvl w:val="12"/>
          <w:numId w:val="0"/>
        </w:numPr>
        <w:ind w:hanging="261"/>
        <w:jc w:val="both"/>
        <w:rPr>
          <w:sz w:val="24"/>
          <w:szCs w:val="24"/>
        </w:rPr>
      </w:pPr>
      <w:r w:rsidRPr="00AA162F">
        <w:rPr>
          <w:sz w:val="24"/>
          <w:szCs w:val="24"/>
        </w:rPr>
        <w:t xml:space="preserve">     4.применения аминогликозидов</w:t>
      </w:r>
    </w:p>
    <w:p w14:paraId="04A8D22F" w14:textId="77777777" w:rsidR="009A730D" w:rsidRPr="00AA162F" w:rsidRDefault="009A730D" w:rsidP="00AA162F">
      <w:pPr>
        <w:pStyle w:val="ad"/>
        <w:ind w:left="0" w:hanging="261"/>
        <w:jc w:val="both"/>
        <w:rPr>
          <w:sz w:val="24"/>
          <w:szCs w:val="24"/>
        </w:rPr>
      </w:pPr>
      <w:r w:rsidRPr="00AA162F">
        <w:rPr>
          <w:sz w:val="24"/>
          <w:szCs w:val="24"/>
        </w:rPr>
        <w:t xml:space="preserve">     </w:t>
      </w:r>
      <w:r w:rsidRPr="00AA162F">
        <w:rPr>
          <w:sz w:val="24"/>
          <w:szCs w:val="24"/>
          <w:lang w:val="en-US"/>
        </w:rPr>
        <w:t>5.</w:t>
      </w:r>
      <w:r w:rsidRPr="00AA162F">
        <w:rPr>
          <w:sz w:val="24"/>
          <w:szCs w:val="24"/>
        </w:rPr>
        <w:t>насморка</w:t>
      </w:r>
    </w:p>
    <w:p w14:paraId="5B940C5F" w14:textId="77777777" w:rsidR="009A730D" w:rsidRPr="00AA162F" w:rsidRDefault="009A730D" w:rsidP="00AA162F">
      <w:pPr>
        <w:pStyle w:val="ad"/>
        <w:ind w:left="0" w:firstLine="0"/>
        <w:jc w:val="both"/>
        <w:rPr>
          <w:sz w:val="24"/>
          <w:szCs w:val="24"/>
        </w:rPr>
      </w:pPr>
    </w:p>
    <w:p w14:paraId="59AB744C" w14:textId="77777777" w:rsidR="009A730D" w:rsidRPr="00AA162F" w:rsidRDefault="009A730D" w:rsidP="004B0437">
      <w:pPr>
        <w:pStyle w:val="ad"/>
        <w:numPr>
          <w:ilvl w:val="0"/>
          <w:numId w:val="1001"/>
        </w:numPr>
        <w:autoSpaceDE w:val="0"/>
        <w:autoSpaceDN w:val="0"/>
        <w:adjustRightInd w:val="0"/>
        <w:ind w:left="0" w:firstLine="0"/>
        <w:jc w:val="both"/>
        <w:rPr>
          <w:sz w:val="24"/>
          <w:szCs w:val="24"/>
        </w:rPr>
      </w:pPr>
      <w:r w:rsidRPr="00AA162F">
        <w:rPr>
          <w:sz w:val="24"/>
          <w:szCs w:val="24"/>
        </w:rPr>
        <w:t>верно 1 и 4</w:t>
      </w:r>
    </w:p>
    <w:p w14:paraId="21997502" w14:textId="77777777" w:rsidR="009A730D" w:rsidRPr="00AA162F" w:rsidRDefault="009A730D" w:rsidP="004B0437">
      <w:pPr>
        <w:pStyle w:val="ad"/>
        <w:numPr>
          <w:ilvl w:val="0"/>
          <w:numId w:val="1001"/>
        </w:numPr>
        <w:autoSpaceDE w:val="0"/>
        <w:autoSpaceDN w:val="0"/>
        <w:adjustRightInd w:val="0"/>
        <w:ind w:left="0" w:firstLine="0"/>
        <w:jc w:val="both"/>
        <w:rPr>
          <w:sz w:val="24"/>
          <w:szCs w:val="24"/>
        </w:rPr>
      </w:pPr>
      <w:r w:rsidRPr="00AA162F">
        <w:rPr>
          <w:sz w:val="24"/>
          <w:szCs w:val="24"/>
        </w:rPr>
        <w:t>верно 2 и 5</w:t>
      </w:r>
    </w:p>
    <w:p w14:paraId="172A88B3" w14:textId="77777777" w:rsidR="009A730D" w:rsidRPr="00AA162F" w:rsidRDefault="009A730D" w:rsidP="004B0437">
      <w:pPr>
        <w:pStyle w:val="ad"/>
        <w:numPr>
          <w:ilvl w:val="0"/>
          <w:numId w:val="1001"/>
        </w:numPr>
        <w:autoSpaceDE w:val="0"/>
        <w:autoSpaceDN w:val="0"/>
        <w:adjustRightInd w:val="0"/>
        <w:ind w:left="0" w:firstLine="0"/>
        <w:jc w:val="both"/>
        <w:rPr>
          <w:sz w:val="24"/>
          <w:szCs w:val="24"/>
        </w:rPr>
      </w:pPr>
      <w:r w:rsidRPr="00AA162F">
        <w:rPr>
          <w:sz w:val="24"/>
          <w:szCs w:val="24"/>
        </w:rPr>
        <w:t>верно 3, 4 и 5</w:t>
      </w:r>
    </w:p>
    <w:p w14:paraId="55CAECA1" w14:textId="77777777" w:rsidR="009A730D" w:rsidRPr="00AA162F" w:rsidRDefault="009A730D" w:rsidP="004B0437">
      <w:pPr>
        <w:pStyle w:val="ad"/>
        <w:numPr>
          <w:ilvl w:val="0"/>
          <w:numId w:val="1001"/>
        </w:numPr>
        <w:autoSpaceDE w:val="0"/>
        <w:autoSpaceDN w:val="0"/>
        <w:adjustRightInd w:val="0"/>
        <w:ind w:left="0" w:firstLine="0"/>
        <w:jc w:val="both"/>
        <w:rPr>
          <w:sz w:val="24"/>
          <w:szCs w:val="24"/>
        </w:rPr>
      </w:pPr>
      <w:r w:rsidRPr="00AA162F">
        <w:rPr>
          <w:sz w:val="24"/>
          <w:szCs w:val="24"/>
        </w:rPr>
        <w:t>верно 1, 3, 4 и 5</w:t>
      </w:r>
    </w:p>
    <w:p w14:paraId="64E4BFC4" w14:textId="77777777" w:rsidR="009A730D" w:rsidRPr="00AA162F" w:rsidRDefault="009A730D" w:rsidP="004B0437">
      <w:pPr>
        <w:pStyle w:val="ad"/>
        <w:numPr>
          <w:ilvl w:val="0"/>
          <w:numId w:val="1001"/>
        </w:numPr>
        <w:autoSpaceDE w:val="0"/>
        <w:autoSpaceDN w:val="0"/>
        <w:adjustRightInd w:val="0"/>
        <w:ind w:left="0" w:firstLine="0"/>
        <w:jc w:val="both"/>
        <w:rPr>
          <w:sz w:val="24"/>
          <w:szCs w:val="24"/>
        </w:rPr>
      </w:pPr>
      <w:r w:rsidRPr="00AA162F">
        <w:rPr>
          <w:sz w:val="24"/>
          <w:szCs w:val="24"/>
        </w:rPr>
        <w:t>1 - 5 = все утверждения верны</w:t>
      </w:r>
    </w:p>
    <w:p w14:paraId="369DB5E5" w14:textId="77777777" w:rsidR="009A730D" w:rsidRPr="00AA162F" w:rsidRDefault="009A730D" w:rsidP="00AA162F">
      <w:pPr>
        <w:pStyle w:val="ad"/>
        <w:ind w:left="0" w:firstLine="0"/>
        <w:jc w:val="both"/>
        <w:rPr>
          <w:sz w:val="24"/>
          <w:szCs w:val="24"/>
        </w:rPr>
      </w:pPr>
    </w:p>
    <w:p w14:paraId="5B57D70D" w14:textId="77777777" w:rsidR="009A730D" w:rsidRPr="00AA162F" w:rsidRDefault="009A730D" w:rsidP="00AA162F">
      <w:pPr>
        <w:pStyle w:val="ad"/>
        <w:ind w:left="0" w:firstLine="0"/>
        <w:jc w:val="both"/>
        <w:rPr>
          <w:sz w:val="24"/>
          <w:szCs w:val="24"/>
        </w:rPr>
      </w:pPr>
      <w:r w:rsidRPr="00AA162F">
        <w:rPr>
          <w:sz w:val="24"/>
          <w:szCs w:val="24"/>
          <w:lang w:val="en-US"/>
        </w:rPr>
        <w:t>6</w:t>
      </w:r>
      <w:r w:rsidRPr="00AA162F">
        <w:rPr>
          <w:sz w:val="24"/>
          <w:szCs w:val="24"/>
        </w:rPr>
        <w:t>. Какое положение верно</w:t>
      </w:r>
      <w:r w:rsidRPr="00AA162F">
        <w:rPr>
          <w:sz w:val="24"/>
          <w:szCs w:val="24"/>
          <w:lang w:val="en-US"/>
        </w:rPr>
        <w:t>?</w:t>
      </w:r>
    </w:p>
    <w:p w14:paraId="53E1E4CA" w14:textId="77777777" w:rsidR="009A730D" w:rsidRPr="00AA162F" w:rsidRDefault="009A730D" w:rsidP="00AA162F">
      <w:pPr>
        <w:pStyle w:val="ad"/>
        <w:ind w:left="0" w:firstLine="0"/>
        <w:jc w:val="both"/>
        <w:rPr>
          <w:sz w:val="24"/>
          <w:szCs w:val="24"/>
        </w:rPr>
      </w:pPr>
      <w:r w:rsidRPr="00AA162F">
        <w:rPr>
          <w:sz w:val="24"/>
          <w:szCs w:val="24"/>
        </w:rPr>
        <w:t>Опытом Вальсальвы</w:t>
      </w:r>
    </w:p>
    <w:p w14:paraId="1C12F5C6"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 измеряется подвижность перепонки</w:t>
      </w:r>
    </w:p>
    <w:p w14:paraId="1E6B5EFC"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.исключается атрезия хоан</w:t>
      </w:r>
    </w:p>
    <w:p w14:paraId="1827A9EA"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.определяется проходимость евстахиевых труб</w:t>
      </w:r>
    </w:p>
    <w:p w14:paraId="44AE2A9C"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.устанавливается техника дыхания</w:t>
      </w:r>
    </w:p>
    <w:p w14:paraId="68A569C7"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.ни одно из утверждений не является верным</w:t>
      </w:r>
    </w:p>
    <w:p w14:paraId="2CD7DF98" w14:textId="77777777" w:rsidR="009A730D" w:rsidRPr="00AA162F" w:rsidRDefault="009A730D" w:rsidP="00AA162F">
      <w:pPr>
        <w:pStyle w:val="ad"/>
        <w:ind w:left="0" w:firstLine="0"/>
        <w:jc w:val="both"/>
        <w:rPr>
          <w:sz w:val="24"/>
          <w:szCs w:val="24"/>
        </w:rPr>
      </w:pPr>
    </w:p>
    <w:p w14:paraId="70A99E10" w14:textId="77777777" w:rsidR="009A730D" w:rsidRPr="00AA162F" w:rsidRDefault="009A730D" w:rsidP="00AA162F">
      <w:pPr>
        <w:pStyle w:val="ad"/>
        <w:ind w:left="0" w:firstLine="0"/>
        <w:jc w:val="both"/>
        <w:rPr>
          <w:sz w:val="24"/>
          <w:szCs w:val="24"/>
        </w:rPr>
      </w:pPr>
      <w:r w:rsidRPr="00AA162F">
        <w:rPr>
          <w:sz w:val="24"/>
          <w:szCs w:val="24"/>
          <w:lang w:val="en-US"/>
        </w:rPr>
        <w:t>7</w:t>
      </w:r>
      <w:r w:rsidRPr="00AA162F">
        <w:rPr>
          <w:sz w:val="24"/>
          <w:szCs w:val="24"/>
        </w:rPr>
        <w:t>. На рентгенограммах по Шюллеру обозримы</w:t>
      </w:r>
    </w:p>
    <w:p w14:paraId="3621AF78" w14:textId="77777777" w:rsidR="009A730D" w:rsidRPr="00AA162F" w:rsidRDefault="009A730D" w:rsidP="004B0437">
      <w:pPr>
        <w:pStyle w:val="ad"/>
        <w:numPr>
          <w:ilvl w:val="0"/>
          <w:numId w:val="1002"/>
        </w:numPr>
        <w:autoSpaceDE w:val="0"/>
        <w:autoSpaceDN w:val="0"/>
        <w:adjustRightInd w:val="0"/>
        <w:ind w:left="0" w:firstLine="0"/>
        <w:jc w:val="both"/>
        <w:rPr>
          <w:sz w:val="24"/>
          <w:szCs w:val="24"/>
        </w:rPr>
      </w:pPr>
      <w:r w:rsidRPr="00AA162F">
        <w:rPr>
          <w:sz w:val="24"/>
          <w:szCs w:val="24"/>
        </w:rPr>
        <w:t>клетки сосцевидного отростка</w:t>
      </w:r>
    </w:p>
    <w:p w14:paraId="4555588C" w14:textId="77777777" w:rsidR="009A730D" w:rsidRPr="00AA162F" w:rsidRDefault="009A730D" w:rsidP="004B0437">
      <w:pPr>
        <w:pStyle w:val="ad"/>
        <w:numPr>
          <w:ilvl w:val="0"/>
          <w:numId w:val="1002"/>
        </w:numPr>
        <w:autoSpaceDE w:val="0"/>
        <w:autoSpaceDN w:val="0"/>
        <w:adjustRightInd w:val="0"/>
        <w:ind w:left="0" w:firstLine="0"/>
        <w:jc w:val="both"/>
        <w:rPr>
          <w:sz w:val="24"/>
          <w:szCs w:val="24"/>
        </w:rPr>
      </w:pPr>
      <w:r w:rsidRPr="00AA162F">
        <w:rPr>
          <w:sz w:val="24"/>
          <w:szCs w:val="24"/>
        </w:rPr>
        <w:t>височно-нижнечелюстной сустав</w:t>
      </w:r>
    </w:p>
    <w:p w14:paraId="7632D769" w14:textId="77777777" w:rsidR="009A730D" w:rsidRPr="00AA162F" w:rsidRDefault="009A730D" w:rsidP="004B0437">
      <w:pPr>
        <w:pStyle w:val="ad"/>
        <w:numPr>
          <w:ilvl w:val="0"/>
          <w:numId w:val="1002"/>
        </w:numPr>
        <w:autoSpaceDE w:val="0"/>
        <w:autoSpaceDN w:val="0"/>
        <w:adjustRightInd w:val="0"/>
        <w:ind w:left="0" w:firstLine="0"/>
        <w:jc w:val="both"/>
        <w:rPr>
          <w:sz w:val="24"/>
          <w:szCs w:val="24"/>
        </w:rPr>
      </w:pPr>
      <w:r w:rsidRPr="00AA162F">
        <w:rPr>
          <w:sz w:val="24"/>
          <w:szCs w:val="24"/>
        </w:rPr>
        <w:t>сигмовидный синус</w:t>
      </w:r>
    </w:p>
    <w:p w14:paraId="177ECE35" w14:textId="77777777" w:rsidR="009A730D" w:rsidRPr="00AA162F" w:rsidRDefault="009A730D" w:rsidP="004B0437">
      <w:pPr>
        <w:pStyle w:val="ad"/>
        <w:numPr>
          <w:ilvl w:val="0"/>
          <w:numId w:val="1002"/>
        </w:numPr>
        <w:autoSpaceDE w:val="0"/>
        <w:autoSpaceDN w:val="0"/>
        <w:adjustRightInd w:val="0"/>
        <w:ind w:left="0" w:firstLine="0"/>
        <w:jc w:val="both"/>
        <w:rPr>
          <w:sz w:val="24"/>
          <w:szCs w:val="24"/>
        </w:rPr>
      </w:pPr>
      <w:r w:rsidRPr="00AA162F">
        <w:rPr>
          <w:sz w:val="24"/>
          <w:szCs w:val="24"/>
        </w:rPr>
        <w:t>meatus acusticus internus на всем своем протяжении</w:t>
      </w:r>
    </w:p>
    <w:p w14:paraId="76B992DB" w14:textId="77777777" w:rsidR="009A730D" w:rsidRPr="00AA162F" w:rsidRDefault="009A730D" w:rsidP="004B0437">
      <w:pPr>
        <w:pStyle w:val="ad"/>
        <w:numPr>
          <w:ilvl w:val="0"/>
          <w:numId w:val="1002"/>
        </w:numPr>
        <w:autoSpaceDE w:val="0"/>
        <w:autoSpaceDN w:val="0"/>
        <w:adjustRightInd w:val="0"/>
        <w:ind w:left="0" w:firstLine="0"/>
        <w:jc w:val="both"/>
        <w:rPr>
          <w:sz w:val="24"/>
          <w:szCs w:val="24"/>
        </w:rPr>
      </w:pPr>
      <w:r w:rsidRPr="00AA162F">
        <w:rPr>
          <w:sz w:val="24"/>
          <w:szCs w:val="24"/>
        </w:rPr>
        <w:t>поперечные переломы височных костей</w:t>
      </w:r>
    </w:p>
    <w:p w14:paraId="4843BFF6" w14:textId="77777777" w:rsidR="009A730D" w:rsidRPr="00AA162F" w:rsidRDefault="009A730D" w:rsidP="00AA162F">
      <w:pPr>
        <w:pStyle w:val="ad"/>
        <w:ind w:left="0" w:firstLine="0"/>
        <w:jc w:val="both"/>
        <w:rPr>
          <w:sz w:val="24"/>
          <w:szCs w:val="24"/>
        </w:rPr>
      </w:pPr>
    </w:p>
    <w:p w14:paraId="6A28297D" w14:textId="77777777" w:rsidR="009A730D" w:rsidRPr="00AA162F" w:rsidRDefault="009A730D" w:rsidP="004B0437">
      <w:pPr>
        <w:pStyle w:val="ad"/>
        <w:numPr>
          <w:ilvl w:val="0"/>
          <w:numId w:val="1003"/>
        </w:numPr>
        <w:autoSpaceDE w:val="0"/>
        <w:autoSpaceDN w:val="0"/>
        <w:adjustRightInd w:val="0"/>
        <w:ind w:left="0" w:firstLine="0"/>
        <w:jc w:val="both"/>
        <w:rPr>
          <w:sz w:val="24"/>
          <w:szCs w:val="24"/>
        </w:rPr>
      </w:pPr>
      <w:r w:rsidRPr="00AA162F">
        <w:rPr>
          <w:sz w:val="24"/>
          <w:szCs w:val="24"/>
        </w:rPr>
        <w:t>верно 1 и 3</w:t>
      </w:r>
    </w:p>
    <w:p w14:paraId="21CC9A8C" w14:textId="77777777" w:rsidR="009A730D" w:rsidRPr="00AA162F" w:rsidRDefault="009A730D" w:rsidP="004B0437">
      <w:pPr>
        <w:pStyle w:val="ad"/>
        <w:numPr>
          <w:ilvl w:val="0"/>
          <w:numId w:val="1003"/>
        </w:numPr>
        <w:autoSpaceDE w:val="0"/>
        <w:autoSpaceDN w:val="0"/>
        <w:adjustRightInd w:val="0"/>
        <w:ind w:left="0" w:firstLine="0"/>
        <w:jc w:val="both"/>
        <w:rPr>
          <w:sz w:val="24"/>
          <w:szCs w:val="24"/>
        </w:rPr>
      </w:pPr>
      <w:r w:rsidRPr="00AA162F">
        <w:rPr>
          <w:sz w:val="24"/>
          <w:szCs w:val="24"/>
        </w:rPr>
        <w:t>верно 1 и 4</w:t>
      </w:r>
    </w:p>
    <w:p w14:paraId="4151A32F" w14:textId="77777777" w:rsidR="009A730D" w:rsidRPr="00AA162F" w:rsidRDefault="009A730D" w:rsidP="004B0437">
      <w:pPr>
        <w:pStyle w:val="ad"/>
        <w:numPr>
          <w:ilvl w:val="0"/>
          <w:numId w:val="1003"/>
        </w:numPr>
        <w:autoSpaceDE w:val="0"/>
        <w:autoSpaceDN w:val="0"/>
        <w:adjustRightInd w:val="0"/>
        <w:ind w:left="0" w:firstLine="0"/>
        <w:jc w:val="both"/>
        <w:rPr>
          <w:sz w:val="24"/>
          <w:szCs w:val="24"/>
        </w:rPr>
      </w:pPr>
      <w:r w:rsidRPr="00AA162F">
        <w:rPr>
          <w:sz w:val="24"/>
          <w:szCs w:val="24"/>
        </w:rPr>
        <w:t>верно 1, 2 и 3</w:t>
      </w:r>
    </w:p>
    <w:p w14:paraId="73EE0FFF" w14:textId="77777777" w:rsidR="009A730D" w:rsidRPr="00AA162F" w:rsidRDefault="009A730D" w:rsidP="004B0437">
      <w:pPr>
        <w:pStyle w:val="ad"/>
        <w:numPr>
          <w:ilvl w:val="0"/>
          <w:numId w:val="1003"/>
        </w:numPr>
        <w:autoSpaceDE w:val="0"/>
        <w:autoSpaceDN w:val="0"/>
        <w:adjustRightInd w:val="0"/>
        <w:ind w:left="0" w:firstLine="0"/>
        <w:jc w:val="both"/>
        <w:rPr>
          <w:sz w:val="24"/>
          <w:szCs w:val="24"/>
        </w:rPr>
      </w:pPr>
      <w:r w:rsidRPr="00AA162F">
        <w:rPr>
          <w:sz w:val="24"/>
          <w:szCs w:val="24"/>
        </w:rPr>
        <w:t>верно 2, 3 и 5</w:t>
      </w:r>
    </w:p>
    <w:p w14:paraId="0EE8A63F" w14:textId="77777777" w:rsidR="009A730D" w:rsidRPr="00AA162F" w:rsidRDefault="009A730D" w:rsidP="004B0437">
      <w:pPr>
        <w:pStyle w:val="ad"/>
        <w:numPr>
          <w:ilvl w:val="0"/>
          <w:numId w:val="1003"/>
        </w:numPr>
        <w:autoSpaceDE w:val="0"/>
        <w:autoSpaceDN w:val="0"/>
        <w:adjustRightInd w:val="0"/>
        <w:ind w:left="0" w:firstLine="0"/>
        <w:jc w:val="both"/>
        <w:rPr>
          <w:sz w:val="24"/>
          <w:szCs w:val="24"/>
        </w:rPr>
      </w:pPr>
      <w:r w:rsidRPr="00AA162F">
        <w:rPr>
          <w:sz w:val="24"/>
          <w:szCs w:val="24"/>
        </w:rPr>
        <w:t>верно 1, 2, 3 и 5</w:t>
      </w:r>
    </w:p>
    <w:p w14:paraId="0E3E7510" w14:textId="77777777" w:rsidR="009A730D" w:rsidRPr="00AA162F" w:rsidRDefault="009A730D" w:rsidP="00AA162F">
      <w:pPr>
        <w:pStyle w:val="ad"/>
        <w:ind w:left="0" w:firstLine="0"/>
        <w:jc w:val="both"/>
        <w:rPr>
          <w:sz w:val="24"/>
          <w:szCs w:val="24"/>
        </w:rPr>
      </w:pPr>
    </w:p>
    <w:p w14:paraId="0D1DA6CE" w14:textId="77777777" w:rsidR="009A730D" w:rsidRPr="00AA162F" w:rsidRDefault="009A730D" w:rsidP="00AA162F">
      <w:pPr>
        <w:pStyle w:val="ad"/>
        <w:ind w:left="0" w:firstLine="0"/>
        <w:jc w:val="both"/>
        <w:rPr>
          <w:sz w:val="24"/>
          <w:szCs w:val="24"/>
        </w:rPr>
      </w:pPr>
      <w:r w:rsidRPr="00AA162F">
        <w:rPr>
          <w:sz w:val="24"/>
          <w:szCs w:val="24"/>
        </w:rPr>
        <w:t>8. Повреждения лицевого нерва можно выявить с помощью</w:t>
      </w:r>
    </w:p>
    <w:p w14:paraId="4594E4F5" w14:textId="77777777" w:rsidR="009A730D" w:rsidRPr="00AA162F" w:rsidRDefault="009A730D" w:rsidP="004B0437">
      <w:pPr>
        <w:pStyle w:val="ad"/>
        <w:numPr>
          <w:ilvl w:val="0"/>
          <w:numId w:val="1004"/>
        </w:numPr>
        <w:autoSpaceDE w:val="0"/>
        <w:autoSpaceDN w:val="0"/>
        <w:adjustRightInd w:val="0"/>
        <w:ind w:left="0" w:firstLine="0"/>
        <w:jc w:val="both"/>
        <w:rPr>
          <w:sz w:val="24"/>
          <w:szCs w:val="24"/>
        </w:rPr>
      </w:pPr>
      <w:r w:rsidRPr="00AA162F">
        <w:rPr>
          <w:sz w:val="24"/>
          <w:szCs w:val="24"/>
        </w:rPr>
        <w:t>теста Ширмера</w:t>
      </w:r>
    </w:p>
    <w:p w14:paraId="7C2066B6" w14:textId="77777777" w:rsidR="009A730D" w:rsidRPr="00AA162F" w:rsidRDefault="009A730D" w:rsidP="004B0437">
      <w:pPr>
        <w:pStyle w:val="ad"/>
        <w:numPr>
          <w:ilvl w:val="0"/>
          <w:numId w:val="1004"/>
        </w:numPr>
        <w:autoSpaceDE w:val="0"/>
        <w:autoSpaceDN w:val="0"/>
        <w:adjustRightInd w:val="0"/>
        <w:ind w:left="0" w:firstLine="0"/>
        <w:jc w:val="both"/>
        <w:rPr>
          <w:sz w:val="24"/>
          <w:szCs w:val="24"/>
        </w:rPr>
      </w:pPr>
      <w:r w:rsidRPr="00AA162F">
        <w:rPr>
          <w:sz w:val="24"/>
          <w:szCs w:val="24"/>
        </w:rPr>
        <w:t>вызывания стапедиального рефлекса</w:t>
      </w:r>
    </w:p>
    <w:p w14:paraId="021160E9" w14:textId="77777777" w:rsidR="009A730D" w:rsidRPr="00AA162F" w:rsidRDefault="009A730D" w:rsidP="004B0437">
      <w:pPr>
        <w:pStyle w:val="ad"/>
        <w:numPr>
          <w:ilvl w:val="0"/>
          <w:numId w:val="1004"/>
        </w:numPr>
        <w:autoSpaceDE w:val="0"/>
        <w:autoSpaceDN w:val="0"/>
        <w:adjustRightInd w:val="0"/>
        <w:ind w:left="0" w:firstLine="0"/>
        <w:jc w:val="both"/>
        <w:rPr>
          <w:sz w:val="24"/>
          <w:szCs w:val="24"/>
        </w:rPr>
      </w:pPr>
      <w:r w:rsidRPr="00AA162F">
        <w:rPr>
          <w:sz w:val="24"/>
          <w:szCs w:val="24"/>
        </w:rPr>
        <w:t>густометрии</w:t>
      </w:r>
    </w:p>
    <w:p w14:paraId="6FBF89CE" w14:textId="77777777" w:rsidR="009A730D" w:rsidRPr="00AA162F" w:rsidRDefault="009A730D" w:rsidP="00AA162F">
      <w:pPr>
        <w:pStyle w:val="ad"/>
        <w:ind w:left="0" w:firstLine="0"/>
        <w:jc w:val="both"/>
        <w:rPr>
          <w:sz w:val="24"/>
          <w:szCs w:val="24"/>
        </w:rPr>
      </w:pPr>
    </w:p>
    <w:p w14:paraId="2216A8C3" w14:textId="77777777" w:rsidR="009A730D" w:rsidRPr="00AA162F" w:rsidRDefault="009A730D" w:rsidP="004B0437">
      <w:pPr>
        <w:pStyle w:val="ad"/>
        <w:numPr>
          <w:ilvl w:val="0"/>
          <w:numId w:val="1005"/>
        </w:numPr>
        <w:autoSpaceDE w:val="0"/>
        <w:autoSpaceDN w:val="0"/>
        <w:adjustRightInd w:val="0"/>
        <w:ind w:left="0" w:firstLine="0"/>
        <w:jc w:val="both"/>
        <w:rPr>
          <w:sz w:val="24"/>
          <w:szCs w:val="24"/>
        </w:rPr>
      </w:pPr>
      <w:r w:rsidRPr="00AA162F">
        <w:rPr>
          <w:sz w:val="24"/>
          <w:szCs w:val="24"/>
        </w:rPr>
        <w:t>верно 3</w:t>
      </w:r>
    </w:p>
    <w:p w14:paraId="5A55143C" w14:textId="77777777" w:rsidR="009A730D" w:rsidRPr="00AA162F" w:rsidRDefault="009A730D" w:rsidP="004B0437">
      <w:pPr>
        <w:pStyle w:val="ad"/>
        <w:numPr>
          <w:ilvl w:val="0"/>
          <w:numId w:val="1005"/>
        </w:numPr>
        <w:autoSpaceDE w:val="0"/>
        <w:autoSpaceDN w:val="0"/>
        <w:adjustRightInd w:val="0"/>
        <w:ind w:left="0" w:firstLine="0"/>
        <w:jc w:val="both"/>
        <w:rPr>
          <w:sz w:val="24"/>
          <w:szCs w:val="24"/>
        </w:rPr>
      </w:pPr>
      <w:r w:rsidRPr="00AA162F">
        <w:rPr>
          <w:sz w:val="24"/>
          <w:szCs w:val="24"/>
        </w:rPr>
        <w:t>верно 1 и 2</w:t>
      </w:r>
    </w:p>
    <w:p w14:paraId="0CF62202" w14:textId="77777777" w:rsidR="009A730D" w:rsidRPr="00AA162F" w:rsidRDefault="009A730D" w:rsidP="004B0437">
      <w:pPr>
        <w:pStyle w:val="ad"/>
        <w:numPr>
          <w:ilvl w:val="0"/>
          <w:numId w:val="1005"/>
        </w:numPr>
        <w:autoSpaceDE w:val="0"/>
        <w:autoSpaceDN w:val="0"/>
        <w:adjustRightInd w:val="0"/>
        <w:ind w:left="0" w:firstLine="0"/>
        <w:jc w:val="both"/>
        <w:rPr>
          <w:sz w:val="24"/>
          <w:szCs w:val="24"/>
        </w:rPr>
      </w:pPr>
      <w:r w:rsidRPr="00AA162F">
        <w:rPr>
          <w:sz w:val="24"/>
          <w:szCs w:val="24"/>
        </w:rPr>
        <w:t>верно 1 и 3</w:t>
      </w:r>
    </w:p>
    <w:p w14:paraId="598362E5" w14:textId="77777777" w:rsidR="009A730D" w:rsidRPr="00AA162F" w:rsidRDefault="009A730D" w:rsidP="004B0437">
      <w:pPr>
        <w:pStyle w:val="ad"/>
        <w:numPr>
          <w:ilvl w:val="0"/>
          <w:numId w:val="1005"/>
        </w:numPr>
        <w:autoSpaceDE w:val="0"/>
        <w:autoSpaceDN w:val="0"/>
        <w:adjustRightInd w:val="0"/>
        <w:ind w:left="0" w:firstLine="0"/>
        <w:jc w:val="both"/>
        <w:rPr>
          <w:sz w:val="24"/>
          <w:szCs w:val="24"/>
        </w:rPr>
      </w:pPr>
      <w:r w:rsidRPr="00AA162F">
        <w:rPr>
          <w:sz w:val="24"/>
          <w:szCs w:val="24"/>
        </w:rPr>
        <w:t>верно 2 и 3</w:t>
      </w:r>
    </w:p>
    <w:p w14:paraId="2075BF90" w14:textId="77777777" w:rsidR="009A730D" w:rsidRPr="00AA162F" w:rsidRDefault="009A730D" w:rsidP="004B0437">
      <w:pPr>
        <w:pStyle w:val="ad"/>
        <w:numPr>
          <w:ilvl w:val="0"/>
          <w:numId w:val="1005"/>
        </w:numPr>
        <w:autoSpaceDE w:val="0"/>
        <w:autoSpaceDN w:val="0"/>
        <w:adjustRightInd w:val="0"/>
        <w:ind w:left="0" w:firstLine="0"/>
        <w:jc w:val="both"/>
        <w:rPr>
          <w:sz w:val="24"/>
          <w:szCs w:val="24"/>
        </w:rPr>
      </w:pPr>
      <w:r w:rsidRPr="00AA162F">
        <w:rPr>
          <w:sz w:val="24"/>
          <w:szCs w:val="24"/>
        </w:rPr>
        <w:t>1-3= все утверждения верны</w:t>
      </w:r>
    </w:p>
    <w:p w14:paraId="6042BF04" w14:textId="77777777" w:rsidR="009A730D" w:rsidRPr="00AA162F" w:rsidRDefault="009A730D" w:rsidP="00AA162F">
      <w:pPr>
        <w:pStyle w:val="ad"/>
        <w:ind w:left="0" w:firstLine="0"/>
        <w:jc w:val="both"/>
        <w:rPr>
          <w:sz w:val="24"/>
          <w:szCs w:val="24"/>
        </w:rPr>
      </w:pPr>
    </w:p>
    <w:p w14:paraId="7BA6F622" w14:textId="77777777" w:rsidR="009A730D" w:rsidRPr="00AA162F" w:rsidRDefault="009A730D" w:rsidP="00AA162F">
      <w:pPr>
        <w:pStyle w:val="ad"/>
        <w:ind w:left="0" w:firstLine="0"/>
        <w:jc w:val="both"/>
        <w:rPr>
          <w:sz w:val="24"/>
          <w:szCs w:val="24"/>
        </w:rPr>
      </w:pPr>
      <w:r w:rsidRPr="00AA162F">
        <w:rPr>
          <w:sz w:val="24"/>
          <w:szCs w:val="24"/>
        </w:rPr>
        <w:t>9. У 35-летнего пациента на фоне полного благополучия появился правосторонний паралич мимической мускулатуры и возникли боли. Неврологическое исследование выявило периферический парез лицевого нерва. снижение слуха и нарушение вестибулярного аппарата справа по периферическому типу. Спустя два дня в области наружного слухового прохода с больной стороны появились пузырьки. В спинномозговой жидкости определяется лимфоцитарный плеоцитоз 51/3 клеток.  СТ мозга без особенностей.</w:t>
      </w:r>
    </w:p>
    <w:p w14:paraId="4F3D75F4" w14:textId="77777777" w:rsidR="009A730D" w:rsidRPr="00AA162F" w:rsidRDefault="009A730D" w:rsidP="00AA162F">
      <w:pPr>
        <w:pStyle w:val="ad"/>
        <w:ind w:left="0" w:firstLine="0"/>
        <w:jc w:val="both"/>
        <w:rPr>
          <w:sz w:val="24"/>
          <w:szCs w:val="24"/>
        </w:rPr>
      </w:pPr>
      <w:r w:rsidRPr="00AA162F">
        <w:rPr>
          <w:sz w:val="24"/>
          <w:szCs w:val="24"/>
        </w:rPr>
        <w:t>О каком заболевании следует подумать?</w:t>
      </w:r>
    </w:p>
    <w:p w14:paraId="03E2F85F"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.идиопатический парез лицевого нерва</w:t>
      </w:r>
    </w:p>
    <w:p w14:paraId="355F091D"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.нарушения кровообращение в бассейне a.basilaris</w:t>
      </w:r>
    </w:p>
    <w:p w14:paraId="19ED64A5"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.zoster oticus</w:t>
      </w:r>
    </w:p>
    <w:p w14:paraId="433ACFE1"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.менингоэнцефалит, вызванный herpes simplex</w:t>
      </w:r>
    </w:p>
    <w:p w14:paraId="4245BE95"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.синдром Гарцина</w:t>
      </w:r>
    </w:p>
    <w:p w14:paraId="08AD3DCA" w14:textId="77777777" w:rsidR="009A730D" w:rsidRPr="00AA162F" w:rsidRDefault="009A730D" w:rsidP="00AA162F">
      <w:pPr>
        <w:pStyle w:val="ad"/>
        <w:ind w:left="0" w:firstLine="0"/>
        <w:jc w:val="both"/>
        <w:rPr>
          <w:sz w:val="24"/>
          <w:szCs w:val="24"/>
        </w:rPr>
      </w:pPr>
    </w:p>
    <w:p w14:paraId="792811D2" w14:textId="77777777" w:rsidR="009A730D" w:rsidRPr="00AA162F" w:rsidRDefault="009A730D" w:rsidP="00AA162F">
      <w:pPr>
        <w:pStyle w:val="ad"/>
        <w:ind w:left="0" w:firstLine="0"/>
        <w:jc w:val="both"/>
        <w:rPr>
          <w:sz w:val="24"/>
          <w:szCs w:val="24"/>
        </w:rPr>
      </w:pPr>
      <w:r w:rsidRPr="00AA162F">
        <w:rPr>
          <w:sz w:val="24"/>
          <w:szCs w:val="24"/>
        </w:rPr>
        <w:t>10.  Какое утверждение является правильным?</w:t>
      </w:r>
    </w:p>
    <w:p w14:paraId="1140A246" w14:textId="77777777" w:rsidR="009A730D" w:rsidRPr="00AA162F" w:rsidRDefault="009A730D" w:rsidP="00AA162F">
      <w:pPr>
        <w:pStyle w:val="ad"/>
        <w:ind w:left="0" w:firstLine="0"/>
        <w:jc w:val="both"/>
        <w:rPr>
          <w:sz w:val="24"/>
          <w:szCs w:val="24"/>
        </w:rPr>
      </w:pPr>
      <w:r w:rsidRPr="00AA162F">
        <w:rPr>
          <w:sz w:val="24"/>
          <w:szCs w:val="24"/>
        </w:rPr>
        <w:t>Отгематома возникает вследствие изливания  крови или плазмы</w:t>
      </w:r>
    </w:p>
    <w:p w14:paraId="779E0A01"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.в наружный слуховой проход</w:t>
      </w:r>
    </w:p>
    <w:p w14:paraId="04F2B982"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.между хрящом и надхрящницей ушной раковины</w:t>
      </w:r>
    </w:p>
    <w:p w14:paraId="6EC36E7D"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.в барабанную перепонку</w:t>
      </w:r>
    </w:p>
    <w:p w14:paraId="5A72AF70"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.в околоушную слюнную железу</w:t>
      </w:r>
    </w:p>
    <w:p w14:paraId="7CC1499B"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.ни одно из утверждений не является правилльным</w:t>
      </w:r>
    </w:p>
    <w:p w14:paraId="1E31AB0F" w14:textId="77777777" w:rsidR="009A730D" w:rsidRPr="00AA162F" w:rsidRDefault="009A730D" w:rsidP="00AA162F">
      <w:pPr>
        <w:pStyle w:val="ad"/>
        <w:ind w:left="0" w:firstLine="0"/>
        <w:jc w:val="both"/>
        <w:rPr>
          <w:sz w:val="24"/>
          <w:szCs w:val="24"/>
        </w:rPr>
      </w:pPr>
    </w:p>
    <w:p w14:paraId="727C19B7" w14:textId="77777777" w:rsidR="009A730D" w:rsidRPr="00AA162F" w:rsidRDefault="009A730D" w:rsidP="00AA162F">
      <w:pPr>
        <w:pStyle w:val="ad"/>
        <w:ind w:left="0" w:firstLine="0"/>
        <w:jc w:val="both"/>
        <w:rPr>
          <w:sz w:val="24"/>
          <w:szCs w:val="24"/>
        </w:rPr>
      </w:pPr>
      <w:r w:rsidRPr="00AA162F">
        <w:rPr>
          <w:sz w:val="24"/>
          <w:szCs w:val="24"/>
        </w:rPr>
        <w:t>11. Некротизирующий (т.н. злокачественный) наружный отит вызывается</w:t>
      </w:r>
    </w:p>
    <w:p w14:paraId="1DF37552"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A.pseudomonas aeruginosa</w:t>
      </w:r>
    </w:p>
    <w:p w14:paraId="1FE89DBD"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B.haemophilus influenzae</w:t>
      </w:r>
    </w:p>
    <w:p w14:paraId="39F8120F"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C.proteus vulgaris</w:t>
      </w:r>
    </w:p>
    <w:p w14:paraId="7CD99E57"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D.staph.aureus</w:t>
      </w:r>
    </w:p>
    <w:p w14:paraId="439C6817" w14:textId="77777777" w:rsidR="009A730D" w:rsidRPr="00AA162F" w:rsidRDefault="009A730D" w:rsidP="00AA162F">
      <w:pPr>
        <w:pStyle w:val="ad"/>
        <w:ind w:left="0" w:firstLine="0"/>
        <w:jc w:val="both"/>
        <w:rPr>
          <w:sz w:val="24"/>
          <w:szCs w:val="24"/>
        </w:rPr>
      </w:pPr>
      <w:r w:rsidRPr="00AA162F">
        <w:rPr>
          <w:sz w:val="24"/>
          <w:szCs w:val="24"/>
          <w:lang w:val="en-US"/>
        </w:rPr>
        <w:t xml:space="preserve">     E</w:t>
      </w:r>
      <w:r w:rsidRPr="00AA162F">
        <w:rPr>
          <w:sz w:val="24"/>
          <w:szCs w:val="24"/>
        </w:rPr>
        <w:t>.</w:t>
      </w:r>
      <w:r w:rsidRPr="00AA162F">
        <w:rPr>
          <w:sz w:val="24"/>
          <w:szCs w:val="24"/>
        </w:rPr>
        <w:sym w:font="Symbol" w:char="F062"/>
      </w:r>
      <w:r w:rsidRPr="00AA162F">
        <w:rPr>
          <w:sz w:val="24"/>
          <w:szCs w:val="24"/>
        </w:rPr>
        <w:t>-гемолитическим стрептококком</w:t>
      </w:r>
    </w:p>
    <w:p w14:paraId="62521731" w14:textId="77777777" w:rsidR="009A730D" w:rsidRPr="00AA162F" w:rsidRDefault="009A730D" w:rsidP="00AA162F">
      <w:pPr>
        <w:pStyle w:val="ad"/>
        <w:ind w:left="0" w:firstLine="0"/>
        <w:jc w:val="both"/>
        <w:rPr>
          <w:sz w:val="24"/>
          <w:szCs w:val="24"/>
        </w:rPr>
      </w:pPr>
    </w:p>
    <w:p w14:paraId="02508EAB" w14:textId="77777777" w:rsidR="009A730D" w:rsidRPr="00AA162F" w:rsidRDefault="009A730D" w:rsidP="00AA162F">
      <w:pPr>
        <w:pStyle w:val="ad"/>
        <w:ind w:left="0" w:firstLine="0"/>
        <w:jc w:val="both"/>
        <w:rPr>
          <w:sz w:val="24"/>
          <w:szCs w:val="24"/>
        </w:rPr>
      </w:pPr>
      <w:r w:rsidRPr="00AA162F">
        <w:rPr>
          <w:sz w:val="24"/>
          <w:szCs w:val="24"/>
        </w:rPr>
        <w:t>12. Какое положение верно?</w:t>
      </w:r>
    </w:p>
    <w:p w14:paraId="677DDDC2" w14:textId="77777777" w:rsidR="009A730D" w:rsidRPr="00AA162F" w:rsidRDefault="009A730D" w:rsidP="00AA162F">
      <w:pPr>
        <w:pStyle w:val="ad"/>
        <w:ind w:left="0" w:firstLine="0"/>
        <w:jc w:val="both"/>
        <w:rPr>
          <w:sz w:val="24"/>
          <w:szCs w:val="24"/>
        </w:rPr>
      </w:pPr>
      <w:r w:rsidRPr="00AA162F">
        <w:rPr>
          <w:sz w:val="24"/>
          <w:szCs w:val="24"/>
        </w:rPr>
        <w:t>При серо- или мукотимпануме методом лечения является</w:t>
      </w:r>
    </w:p>
    <w:p w14:paraId="62B138B0"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.стапедопластика</w:t>
      </w:r>
    </w:p>
    <w:p w14:paraId="43D8A748"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.дренирование барабанной полости</w:t>
      </w:r>
    </w:p>
    <w:p w14:paraId="69964BD9"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.тиреотомия</w:t>
      </w:r>
    </w:p>
    <w:p w14:paraId="45E8A3BD"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.тимпанопластика</w:t>
      </w:r>
    </w:p>
    <w:p w14:paraId="08DE76AF"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.радикальная операция на среднем ухе</w:t>
      </w:r>
    </w:p>
    <w:p w14:paraId="597BD610" w14:textId="77777777" w:rsidR="009A730D" w:rsidRPr="00AA162F" w:rsidRDefault="009A730D" w:rsidP="00AA162F">
      <w:pPr>
        <w:pStyle w:val="ad"/>
        <w:ind w:left="0" w:firstLine="0"/>
        <w:jc w:val="both"/>
        <w:rPr>
          <w:sz w:val="24"/>
          <w:szCs w:val="24"/>
        </w:rPr>
      </w:pPr>
    </w:p>
    <w:p w14:paraId="7ED01061" w14:textId="77777777" w:rsidR="009A730D" w:rsidRPr="00AA162F" w:rsidRDefault="009A730D" w:rsidP="00AA162F">
      <w:pPr>
        <w:pStyle w:val="ad"/>
        <w:ind w:left="0" w:firstLine="0"/>
        <w:jc w:val="both"/>
        <w:rPr>
          <w:sz w:val="24"/>
          <w:szCs w:val="24"/>
        </w:rPr>
      </w:pPr>
      <w:r w:rsidRPr="00AA162F">
        <w:rPr>
          <w:sz w:val="24"/>
          <w:szCs w:val="24"/>
        </w:rPr>
        <w:t>13. Какое утверждение верно?</w:t>
      </w:r>
    </w:p>
    <w:p w14:paraId="0F116103" w14:textId="77777777" w:rsidR="009A730D" w:rsidRPr="00AA162F" w:rsidRDefault="009A730D" w:rsidP="00AA162F">
      <w:pPr>
        <w:pStyle w:val="ad"/>
        <w:ind w:left="0" w:firstLine="0"/>
        <w:jc w:val="both"/>
        <w:rPr>
          <w:sz w:val="24"/>
          <w:szCs w:val="24"/>
        </w:rPr>
      </w:pPr>
      <w:r w:rsidRPr="00AA162F">
        <w:rPr>
          <w:sz w:val="24"/>
          <w:szCs w:val="24"/>
        </w:rPr>
        <w:t>В качестве этиологического момента в возникновении серозного катарра среднего уха может рассматриваться</w:t>
      </w:r>
    </w:p>
    <w:p w14:paraId="28C368AA"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.дефект перегородки носа</w:t>
      </w:r>
    </w:p>
    <w:p w14:paraId="6B92FA8D"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.нарушения функции слуховой трубы</w:t>
      </w:r>
    </w:p>
    <w:p w14:paraId="00A2E74A"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.баротравма</w:t>
      </w:r>
    </w:p>
    <w:p w14:paraId="048FC34D"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.опухоли носоглотки</w:t>
      </w:r>
    </w:p>
    <w:p w14:paraId="1A44040B"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..величение небных миндалин</w:t>
      </w:r>
    </w:p>
    <w:p w14:paraId="3E5BD945" w14:textId="77777777" w:rsidR="009A730D" w:rsidRPr="00AA162F" w:rsidRDefault="009A730D" w:rsidP="00AA162F">
      <w:pPr>
        <w:pStyle w:val="ad"/>
        <w:ind w:left="0" w:firstLine="0"/>
        <w:jc w:val="both"/>
        <w:rPr>
          <w:sz w:val="24"/>
          <w:szCs w:val="24"/>
        </w:rPr>
      </w:pPr>
    </w:p>
    <w:p w14:paraId="64AAFA45" w14:textId="77777777" w:rsidR="009A730D" w:rsidRPr="00AA162F" w:rsidRDefault="009A730D" w:rsidP="00AA162F">
      <w:pPr>
        <w:pStyle w:val="ad"/>
        <w:ind w:left="0" w:firstLine="0"/>
        <w:jc w:val="both"/>
        <w:rPr>
          <w:sz w:val="24"/>
          <w:szCs w:val="24"/>
        </w:rPr>
      </w:pPr>
      <w:r w:rsidRPr="00AA162F">
        <w:rPr>
          <w:sz w:val="24"/>
          <w:szCs w:val="24"/>
        </w:rPr>
        <w:t>14. При правостороннем остром среднем отите в случае здорового левого уха при исследовании слуха следует ожидать</w:t>
      </w:r>
    </w:p>
    <w:p w14:paraId="0E50230E"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.латерализации в опыте Вебера нет, Ринне справа +, слева -</w:t>
      </w:r>
    </w:p>
    <w:p w14:paraId="335D7879"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.латерализация вправо в опыте Вебера, Ринне справа +, слева -</w:t>
      </w:r>
    </w:p>
    <w:p w14:paraId="23E39020"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.латерализация вправо в опыте Вебера, Ринне справа -, слева +</w:t>
      </w:r>
    </w:p>
    <w:p w14:paraId="6C1CF11E"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.латерализация влево в опыте Вебера, Ринне справа +, слева -</w:t>
      </w:r>
    </w:p>
    <w:p w14:paraId="2D5AEF68"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.латерализация  влево в опыте Вебера, Ринне справа -, слева +</w:t>
      </w:r>
    </w:p>
    <w:p w14:paraId="149F24A7" w14:textId="77777777" w:rsidR="009A730D" w:rsidRPr="00AA162F" w:rsidRDefault="009A730D" w:rsidP="00AA162F">
      <w:pPr>
        <w:pStyle w:val="ad"/>
        <w:ind w:left="0" w:firstLine="0"/>
        <w:jc w:val="both"/>
        <w:rPr>
          <w:sz w:val="24"/>
          <w:szCs w:val="24"/>
        </w:rPr>
      </w:pPr>
    </w:p>
    <w:p w14:paraId="384DD32A" w14:textId="77777777" w:rsidR="009A730D" w:rsidRPr="00AA162F" w:rsidRDefault="009A730D" w:rsidP="00AA162F">
      <w:pPr>
        <w:pStyle w:val="ad"/>
        <w:ind w:left="0" w:firstLine="0"/>
        <w:jc w:val="both"/>
        <w:rPr>
          <w:sz w:val="24"/>
          <w:szCs w:val="24"/>
        </w:rPr>
      </w:pPr>
      <w:r w:rsidRPr="00AA162F">
        <w:rPr>
          <w:sz w:val="24"/>
          <w:szCs w:val="24"/>
        </w:rPr>
        <w:t>15.  К ранним осложнениям острого среднего отита относятся</w:t>
      </w:r>
    </w:p>
    <w:p w14:paraId="1CAACA73" w14:textId="77777777" w:rsidR="009A730D" w:rsidRPr="00AA162F" w:rsidRDefault="009A730D" w:rsidP="004B0437">
      <w:pPr>
        <w:pStyle w:val="ad"/>
        <w:numPr>
          <w:ilvl w:val="0"/>
          <w:numId w:val="1006"/>
        </w:numPr>
        <w:autoSpaceDE w:val="0"/>
        <w:autoSpaceDN w:val="0"/>
        <w:adjustRightInd w:val="0"/>
        <w:ind w:left="0" w:firstLine="0"/>
        <w:jc w:val="both"/>
        <w:rPr>
          <w:sz w:val="24"/>
          <w:szCs w:val="24"/>
        </w:rPr>
      </w:pPr>
      <w:r w:rsidRPr="00AA162F">
        <w:rPr>
          <w:sz w:val="24"/>
          <w:szCs w:val="24"/>
        </w:rPr>
        <w:t>лабиринтит</w:t>
      </w:r>
    </w:p>
    <w:p w14:paraId="5F256F99" w14:textId="77777777" w:rsidR="009A730D" w:rsidRPr="00AA162F" w:rsidRDefault="009A730D" w:rsidP="004B0437">
      <w:pPr>
        <w:pStyle w:val="ad"/>
        <w:numPr>
          <w:ilvl w:val="0"/>
          <w:numId w:val="1006"/>
        </w:numPr>
        <w:autoSpaceDE w:val="0"/>
        <w:autoSpaceDN w:val="0"/>
        <w:adjustRightInd w:val="0"/>
        <w:ind w:left="0" w:firstLine="0"/>
        <w:jc w:val="both"/>
        <w:rPr>
          <w:sz w:val="24"/>
          <w:szCs w:val="24"/>
        </w:rPr>
      </w:pPr>
      <w:r w:rsidRPr="00AA162F">
        <w:rPr>
          <w:sz w:val="24"/>
          <w:szCs w:val="24"/>
        </w:rPr>
        <w:t>парез лицевого нерва</w:t>
      </w:r>
    </w:p>
    <w:p w14:paraId="3A3727E9" w14:textId="77777777" w:rsidR="009A730D" w:rsidRPr="00AA162F" w:rsidRDefault="009A730D" w:rsidP="004B0437">
      <w:pPr>
        <w:pStyle w:val="ad"/>
        <w:numPr>
          <w:ilvl w:val="0"/>
          <w:numId w:val="1006"/>
        </w:numPr>
        <w:autoSpaceDE w:val="0"/>
        <w:autoSpaceDN w:val="0"/>
        <w:adjustRightInd w:val="0"/>
        <w:ind w:left="0" w:firstLine="0"/>
        <w:jc w:val="both"/>
        <w:rPr>
          <w:sz w:val="24"/>
          <w:szCs w:val="24"/>
        </w:rPr>
      </w:pPr>
      <w:r w:rsidRPr="00AA162F">
        <w:rPr>
          <w:sz w:val="24"/>
          <w:szCs w:val="24"/>
        </w:rPr>
        <w:t>расплавление верхушки пирамиды</w:t>
      </w:r>
    </w:p>
    <w:p w14:paraId="7102DBA0" w14:textId="77777777" w:rsidR="009A730D" w:rsidRPr="00AA162F" w:rsidRDefault="009A730D" w:rsidP="004B0437">
      <w:pPr>
        <w:pStyle w:val="ad"/>
        <w:numPr>
          <w:ilvl w:val="0"/>
          <w:numId w:val="1006"/>
        </w:numPr>
        <w:autoSpaceDE w:val="0"/>
        <w:autoSpaceDN w:val="0"/>
        <w:adjustRightInd w:val="0"/>
        <w:ind w:left="0" w:firstLine="0"/>
        <w:jc w:val="both"/>
        <w:rPr>
          <w:sz w:val="24"/>
          <w:szCs w:val="24"/>
        </w:rPr>
      </w:pPr>
      <w:r w:rsidRPr="00AA162F">
        <w:rPr>
          <w:sz w:val="24"/>
          <w:szCs w:val="24"/>
        </w:rPr>
        <w:t>абсцесс мозга</w:t>
      </w:r>
    </w:p>
    <w:p w14:paraId="15B07BFE" w14:textId="77777777" w:rsidR="009A730D" w:rsidRPr="00AA162F" w:rsidRDefault="009A730D" w:rsidP="00AA162F">
      <w:pPr>
        <w:pStyle w:val="ad"/>
        <w:ind w:left="0" w:firstLine="0"/>
        <w:jc w:val="both"/>
        <w:rPr>
          <w:sz w:val="24"/>
          <w:szCs w:val="24"/>
        </w:rPr>
      </w:pPr>
    </w:p>
    <w:p w14:paraId="2E918449" w14:textId="77777777" w:rsidR="009A730D" w:rsidRPr="00AA162F" w:rsidRDefault="009A730D" w:rsidP="004B0437">
      <w:pPr>
        <w:pStyle w:val="ad"/>
        <w:numPr>
          <w:ilvl w:val="0"/>
          <w:numId w:val="1007"/>
        </w:numPr>
        <w:autoSpaceDE w:val="0"/>
        <w:autoSpaceDN w:val="0"/>
        <w:adjustRightInd w:val="0"/>
        <w:ind w:left="0" w:firstLine="0"/>
        <w:jc w:val="both"/>
        <w:rPr>
          <w:sz w:val="24"/>
          <w:szCs w:val="24"/>
        </w:rPr>
      </w:pPr>
      <w:r w:rsidRPr="00AA162F">
        <w:rPr>
          <w:sz w:val="24"/>
          <w:szCs w:val="24"/>
        </w:rPr>
        <w:t>верно 1</w:t>
      </w:r>
    </w:p>
    <w:p w14:paraId="1F8CA329" w14:textId="77777777" w:rsidR="009A730D" w:rsidRPr="00AA162F" w:rsidRDefault="009A730D" w:rsidP="004B0437">
      <w:pPr>
        <w:pStyle w:val="ad"/>
        <w:numPr>
          <w:ilvl w:val="0"/>
          <w:numId w:val="1007"/>
        </w:numPr>
        <w:autoSpaceDE w:val="0"/>
        <w:autoSpaceDN w:val="0"/>
        <w:adjustRightInd w:val="0"/>
        <w:ind w:left="0" w:firstLine="0"/>
        <w:jc w:val="both"/>
        <w:rPr>
          <w:sz w:val="24"/>
          <w:szCs w:val="24"/>
        </w:rPr>
      </w:pPr>
      <w:r w:rsidRPr="00AA162F">
        <w:rPr>
          <w:sz w:val="24"/>
          <w:szCs w:val="24"/>
        </w:rPr>
        <w:t>верно 1 и 2</w:t>
      </w:r>
    </w:p>
    <w:p w14:paraId="715C3009" w14:textId="77777777" w:rsidR="009A730D" w:rsidRPr="00AA162F" w:rsidRDefault="009A730D" w:rsidP="004B0437">
      <w:pPr>
        <w:pStyle w:val="ad"/>
        <w:numPr>
          <w:ilvl w:val="0"/>
          <w:numId w:val="1007"/>
        </w:numPr>
        <w:autoSpaceDE w:val="0"/>
        <w:autoSpaceDN w:val="0"/>
        <w:adjustRightInd w:val="0"/>
        <w:ind w:left="0" w:firstLine="0"/>
        <w:jc w:val="both"/>
        <w:rPr>
          <w:sz w:val="24"/>
          <w:szCs w:val="24"/>
        </w:rPr>
      </w:pPr>
      <w:r w:rsidRPr="00AA162F">
        <w:rPr>
          <w:sz w:val="24"/>
          <w:szCs w:val="24"/>
        </w:rPr>
        <w:t>верно 2 и 3</w:t>
      </w:r>
    </w:p>
    <w:p w14:paraId="78ABC8CB" w14:textId="77777777" w:rsidR="009A730D" w:rsidRPr="00AA162F" w:rsidRDefault="009A730D" w:rsidP="004B0437">
      <w:pPr>
        <w:pStyle w:val="ad"/>
        <w:numPr>
          <w:ilvl w:val="0"/>
          <w:numId w:val="1007"/>
        </w:numPr>
        <w:autoSpaceDE w:val="0"/>
        <w:autoSpaceDN w:val="0"/>
        <w:adjustRightInd w:val="0"/>
        <w:ind w:left="0" w:firstLine="0"/>
        <w:jc w:val="both"/>
        <w:rPr>
          <w:sz w:val="24"/>
          <w:szCs w:val="24"/>
        </w:rPr>
      </w:pPr>
      <w:r w:rsidRPr="00AA162F">
        <w:rPr>
          <w:sz w:val="24"/>
          <w:szCs w:val="24"/>
        </w:rPr>
        <w:t>верно 3 и 4</w:t>
      </w:r>
    </w:p>
    <w:p w14:paraId="714319F1" w14:textId="77777777" w:rsidR="009A730D" w:rsidRPr="00AA162F" w:rsidRDefault="009A730D" w:rsidP="004B0437">
      <w:pPr>
        <w:pStyle w:val="ad"/>
        <w:numPr>
          <w:ilvl w:val="0"/>
          <w:numId w:val="1007"/>
        </w:numPr>
        <w:autoSpaceDE w:val="0"/>
        <w:autoSpaceDN w:val="0"/>
        <w:adjustRightInd w:val="0"/>
        <w:ind w:left="0" w:firstLine="0"/>
        <w:jc w:val="both"/>
        <w:rPr>
          <w:sz w:val="24"/>
          <w:szCs w:val="24"/>
        </w:rPr>
      </w:pPr>
      <w:r w:rsidRPr="00AA162F">
        <w:rPr>
          <w:sz w:val="24"/>
          <w:szCs w:val="24"/>
        </w:rPr>
        <w:t>верно 2, 3 и 4</w:t>
      </w:r>
    </w:p>
    <w:p w14:paraId="364718AE" w14:textId="77777777" w:rsidR="009A730D" w:rsidRPr="00AA162F" w:rsidRDefault="009A730D" w:rsidP="00AA162F">
      <w:pPr>
        <w:pStyle w:val="ad"/>
        <w:ind w:left="0" w:firstLine="0"/>
        <w:jc w:val="both"/>
        <w:rPr>
          <w:sz w:val="24"/>
          <w:szCs w:val="24"/>
        </w:rPr>
      </w:pPr>
    </w:p>
    <w:p w14:paraId="608A94DD" w14:textId="77777777" w:rsidR="009A730D" w:rsidRPr="00AA162F" w:rsidRDefault="009A730D" w:rsidP="00AA162F">
      <w:pPr>
        <w:pStyle w:val="ad"/>
        <w:ind w:left="0" w:firstLine="0"/>
        <w:jc w:val="both"/>
        <w:rPr>
          <w:sz w:val="24"/>
          <w:szCs w:val="24"/>
        </w:rPr>
      </w:pPr>
      <w:r w:rsidRPr="00AA162F">
        <w:rPr>
          <w:sz w:val="24"/>
          <w:szCs w:val="24"/>
        </w:rPr>
        <w:t>16. Какое утверждение неверно?</w:t>
      </w:r>
    </w:p>
    <w:p w14:paraId="3F7DD154" w14:textId="77777777" w:rsidR="009A730D" w:rsidRPr="00AA162F" w:rsidRDefault="009A730D" w:rsidP="00AA162F">
      <w:pPr>
        <w:pStyle w:val="ad"/>
        <w:ind w:left="0" w:firstLine="0"/>
        <w:jc w:val="both"/>
        <w:rPr>
          <w:sz w:val="24"/>
          <w:szCs w:val="24"/>
        </w:rPr>
      </w:pPr>
      <w:r w:rsidRPr="00AA162F">
        <w:rPr>
          <w:sz w:val="24"/>
          <w:szCs w:val="24"/>
        </w:rPr>
        <w:t>К типичным осложнениям мастоидита относятся</w:t>
      </w:r>
    </w:p>
    <w:p w14:paraId="58D464B2"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синус-тромбоз</w:t>
      </w:r>
    </w:p>
    <w:p w14:paraId="6727F10E"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фистула полукружного канала</w:t>
      </w:r>
    </w:p>
    <w:p w14:paraId="0257919D"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парез лицевого нерва</w:t>
      </w:r>
    </w:p>
    <w:p w14:paraId="7479DA3F"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расплавление верхушки пирамиды</w:t>
      </w:r>
    </w:p>
    <w:p w14:paraId="01B69529"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менингит</w:t>
      </w:r>
    </w:p>
    <w:p w14:paraId="5484EA15" w14:textId="77777777" w:rsidR="009A730D" w:rsidRPr="00AA162F" w:rsidRDefault="009A730D" w:rsidP="00AA162F">
      <w:pPr>
        <w:pStyle w:val="ad"/>
        <w:ind w:left="0" w:firstLine="0"/>
        <w:jc w:val="both"/>
        <w:rPr>
          <w:sz w:val="24"/>
          <w:szCs w:val="24"/>
        </w:rPr>
      </w:pPr>
    </w:p>
    <w:p w14:paraId="0A151D92" w14:textId="77777777" w:rsidR="009A730D" w:rsidRPr="00AA162F" w:rsidRDefault="009A730D" w:rsidP="00AA162F">
      <w:pPr>
        <w:pStyle w:val="ad"/>
        <w:ind w:left="0" w:firstLine="0"/>
        <w:jc w:val="both"/>
        <w:rPr>
          <w:sz w:val="24"/>
          <w:szCs w:val="24"/>
        </w:rPr>
      </w:pPr>
      <w:r w:rsidRPr="00AA162F">
        <w:rPr>
          <w:sz w:val="24"/>
          <w:szCs w:val="24"/>
          <w:lang w:val="en-US"/>
        </w:rPr>
        <w:t>17</w:t>
      </w:r>
      <w:r w:rsidRPr="00AA162F">
        <w:rPr>
          <w:sz w:val="24"/>
          <w:szCs w:val="24"/>
        </w:rPr>
        <w:t>. Какое высказывание верно?</w:t>
      </w:r>
    </w:p>
    <w:p w14:paraId="671C30C5" w14:textId="77777777" w:rsidR="009A730D" w:rsidRPr="00AA162F" w:rsidRDefault="009A730D" w:rsidP="00AA162F">
      <w:pPr>
        <w:pStyle w:val="ad"/>
        <w:ind w:left="0" w:firstLine="0"/>
        <w:jc w:val="both"/>
        <w:rPr>
          <w:sz w:val="24"/>
          <w:szCs w:val="24"/>
        </w:rPr>
      </w:pPr>
      <w:r w:rsidRPr="00AA162F">
        <w:rPr>
          <w:sz w:val="24"/>
          <w:szCs w:val="24"/>
        </w:rPr>
        <w:t>Лечение  мастоидита включает</w:t>
      </w:r>
    </w:p>
    <w:p w14:paraId="3F87E163"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.радикальную операцию на среднем ухе</w:t>
      </w:r>
    </w:p>
    <w:p w14:paraId="5ADE7B6A"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.антромастоидотомию</w:t>
      </w:r>
    </w:p>
    <w:p w14:paraId="2431734B"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.облучение</w:t>
      </w:r>
    </w:p>
    <w:p w14:paraId="1820B94C"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.тимпанопластику</w:t>
      </w:r>
    </w:p>
    <w:p w14:paraId="3A71632A"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.назначение антибиотиков</w:t>
      </w:r>
    </w:p>
    <w:p w14:paraId="2AF611D5" w14:textId="77777777" w:rsidR="009A730D" w:rsidRPr="00AA162F" w:rsidRDefault="009A730D" w:rsidP="00AA162F">
      <w:pPr>
        <w:pStyle w:val="ad"/>
        <w:ind w:left="0" w:firstLine="0"/>
        <w:jc w:val="both"/>
        <w:rPr>
          <w:sz w:val="24"/>
          <w:szCs w:val="24"/>
        </w:rPr>
      </w:pPr>
    </w:p>
    <w:p w14:paraId="3D16EE79" w14:textId="77777777" w:rsidR="009A730D" w:rsidRPr="00AA162F" w:rsidRDefault="009A730D" w:rsidP="00AA162F">
      <w:pPr>
        <w:pStyle w:val="ad"/>
        <w:ind w:left="0" w:firstLine="0"/>
        <w:jc w:val="both"/>
        <w:rPr>
          <w:sz w:val="24"/>
          <w:szCs w:val="24"/>
        </w:rPr>
      </w:pPr>
      <w:r w:rsidRPr="00AA162F">
        <w:rPr>
          <w:sz w:val="24"/>
          <w:szCs w:val="24"/>
        </w:rPr>
        <w:t>18. Какое утверждение неверно?</w:t>
      </w:r>
    </w:p>
    <w:p w14:paraId="33C7667C" w14:textId="77777777" w:rsidR="009A730D" w:rsidRPr="00AA162F" w:rsidRDefault="009A730D" w:rsidP="00AA162F">
      <w:pPr>
        <w:pStyle w:val="ad"/>
        <w:ind w:left="0" w:firstLine="0"/>
        <w:jc w:val="both"/>
        <w:rPr>
          <w:sz w:val="24"/>
          <w:szCs w:val="24"/>
        </w:rPr>
      </w:pPr>
      <w:r w:rsidRPr="00AA162F">
        <w:rPr>
          <w:sz w:val="24"/>
          <w:szCs w:val="24"/>
        </w:rPr>
        <w:t>Симптомами отогенного абсцесса мозжечка являются</w:t>
      </w:r>
    </w:p>
    <w:p w14:paraId="03B36450"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.нистагм</w:t>
      </w:r>
    </w:p>
    <w:p w14:paraId="141C0C8F"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.сенсорная афазия</w:t>
      </w:r>
    </w:p>
    <w:p w14:paraId="131A85F8"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.атаксия</w:t>
      </w:r>
    </w:p>
    <w:p w14:paraId="7B924186"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.адиадохокинез</w:t>
      </w:r>
    </w:p>
    <w:p w14:paraId="34E8A7FE"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.застойный сосок зрительного нерва</w:t>
      </w:r>
    </w:p>
    <w:p w14:paraId="5C818DEB" w14:textId="77777777" w:rsidR="009A730D" w:rsidRPr="00AA162F" w:rsidRDefault="009A730D" w:rsidP="00AA162F">
      <w:pPr>
        <w:pStyle w:val="ad"/>
        <w:ind w:left="0" w:firstLine="0"/>
        <w:jc w:val="both"/>
        <w:rPr>
          <w:sz w:val="24"/>
          <w:szCs w:val="24"/>
        </w:rPr>
      </w:pPr>
    </w:p>
    <w:p w14:paraId="712E579F" w14:textId="77777777" w:rsidR="009A730D" w:rsidRPr="00AA162F" w:rsidRDefault="009A730D" w:rsidP="00AA162F">
      <w:pPr>
        <w:pStyle w:val="ad"/>
        <w:ind w:left="0" w:firstLine="0"/>
        <w:jc w:val="both"/>
        <w:rPr>
          <w:sz w:val="24"/>
          <w:szCs w:val="24"/>
        </w:rPr>
      </w:pPr>
      <w:r w:rsidRPr="00AA162F">
        <w:rPr>
          <w:sz w:val="24"/>
          <w:szCs w:val="24"/>
        </w:rPr>
        <w:t>19. Осмотрен шестилетний мальчик, предъявляющий в течение 10 дней жалобы на боли в ухе, в связи с усилением боли и температурой. При отоскопии определяется интактная, слегка утолщенная и гиперемированная барабанная перепонка, а также нависание задне-верхней стенки слухового прохода. По данным анамнеза и объективного исследования возникает предварительный диагноз:</w:t>
      </w:r>
    </w:p>
    <w:p w14:paraId="19E45424"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.Перихондрит слухового прохода после среднего отита</w:t>
      </w:r>
    </w:p>
    <w:p w14:paraId="677CB9C6"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.Мастоидит</w:t>
      </w:r>
    </w:p>
    <w:p w14:paraId="36EFD2D2"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.Фурункул уха</w:t>
      </w:r>
    </w:p>
    <w:p w14:paraId="29779FBA"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.Ранняя стадия кариеса кости  после среднего отита</w:t>
      </w:r>
    </w:p>
    <w:p w14:paraId="6D376973"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.Прорыв экссудата из среднего уха через щель между annulus fibrosus барабанной перепонки и надкостницей</w:t>
      </w:r>
    </w:p>
    <w:p w14:paraId="01D55A8A" w14:textId="77777777" w:rsidR="009A730D" w:rsidRPr="00AA162F" w:rsidRDefault="009A730D" w:rsidP="00AA162F">
      <w:pPr>
        <w:pStyle w:val="ad"/>
        <w:ind w:left="0" w:firstLine="0"/>
        <w:jc w:val="both"/>
        <w:rPr>
          <w:sz w:val="24"/>
          <w:szCs w:val="24"/>
        </w:rPr>
      </w:pPr>
    </w:p>
    <w:p w14:paraId="70FF1A0D" w14:textId="77777777" w:rsidR="009A730D" w:rsidRPr="00AA162F" w:rsidRDefault="009A730D" w:rsidP="00AA162F">
      <w:pPr>
        <w:pStyle w:val="ad"/>
        <w:ind w:left="0" w:firstLine="0"/>
        <w:jc w:val="both"/>
        <w:rPr>
          <w:sz w:val="24"/>
          <w:szCs w:val="24"/>
        </w:rPr>
      </w:pPr>
      <w:r w:rsidRPr="00AA162F">
        <w:rPr>
          <w:sz w:val="24"/>
          <w:szCs w:val="24"/>
        </w:rPr>
        <w:t>Выберите для данных отоскопической картины из списка 1 соответствующее лечение из списка 2.</w:t>
      </w:r>
    </w:p>
    <w:p w14:paraId="05974E3A" w14:textId="77777777" w:rsidR="009A730D" w:rsidRPr="00AA162F" w:rsidRDefault="009A730D" w:rsidP="00AA162F">
      <w:pPr>
        <w:pStyle w:val="ad"/>
        <w:ind w:left="0" w:firstLine="0"/>
        <w:jc w:val="both"/>
        <w:rPr>
          <w:i/>
          <w:sz w:val="24"/>
          <w:szCs w:val="24"/>
        </w:rPr>
      </w:pPr>
      <w:r w:rsidRPr="00AA162F">
        <w:rPr>
          <w:i/>
          <w:sz w:val="24"/>
          <w:szCs w:val="24"/>
        </w:rPr>
        <w:t>Список 1</w:t>
      </w:r>
    </w:p>
    <w:p w14:paraId="18A0C809" w14:textId="77777777" w:rsidR="009A730D" w:rsidRPr="00AA162F" w:rsidRDefault="009A730D" w:rsidP="00AA162F">
      <w:pPr>
        <w:pStyle w:val="ad"/>
        <w:ind w:left="0" w:firstLine="0"/>
        <w:jc w:val="both"/>
        <w:rPr>
          <w:sz w:val="24"/>
          <w:szCs w:val="24"/>
        </w:rPr>
      </w:pPr>
      <w:r w:rsidRPr="00AA162F">
        <w:rPr>
          <w:sz w:val="24"/>
          <w:szCs w:val="24"/>
        </w:rPr>
        <w:t>20. Свежая травматическая щелевидная перфорация</w:t>
      </w:r>
    </w:p>
    <w:p w14:paraId="6B26C740" w14:textId="77777777" w:rsidR="009A730D" w:rsidRPr="00AA162F" w:rsidRDefault="009A730D" w:rsidP="00AA162F">
      <w:pPr>
        <w:pStyle w:val="ad"/>
        <w:ind w:left="0" w:firstLine="0"/>
        <w:jc w:val="both"/>
        <w:rPr>
          <w:sz w:val="24"/>
          <w:szCs w:val="24"/>
        </w:rPr>
      </w:pPr>
      <w:r w:rsidRPr="00AA162F">
        <w:rPr>
          <w:sz w:val="24"/>
          <w:szCs w:val="24"/>
        </w:rPr>
        <w:t>21. Центральный дефект барабанной перепонки при хроническом среднем отите</w:t>
      </w:r>
    </w:p>
    <w:p w14:paraId="49B6D51D" w14:textId="77777777" w:rsidR="009A730D" w:rsidRPr="00AA162F" w:rsidRDefault="009A730D" w:rsidP="00AA162F">
      <w:pPr>
        <w:pStyle w:val="ad"/>
        <w:ind w:left="0" w:firstLine="0"/>
        <w:jc w:val="both"/>
        <w:rPr>
          <w:i/>
          <w:sz w:val="24"/>
          <w:szCs w:val="24"/>
        </w:rPr>
      </w:pPr>
      <w:r w:rsidRPr="00AA162F">
        <w:rPr>
          <w:i/>
          <w:sz w:val="24"/>
          <w:szCs w:val="24"/>
        </w:rPr>
        <w:t>Список 2</w:t>
      </w:r>
    </w:p>
    <w:p w14:paraId="061AA4E9"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.Стерильное закрытие дефекта</w:t>
      </w:r>
    </w:p>
    <w:p w14:paraId="47353D49"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.Продувание трубы</w:t>
      </w:r>
    </w:p>
    <w:p w14:paraId="607CEDAA"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.Промывание уха</w:t>
      </w:r>
    </w:p>
    <w:p w14:paraId="33B66BEC"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.Мастоидэктомия</w:t>
      </w:r>
    </w:p>
    <w:p w14:paraId="78571C6A" w14:textId="77777777" w:rsidR="009A730D" w:rsidRPr="00AA162F" w:rsidRDefault="009A730D" w:rsidP="00AA162F">
      <w:pPr>
        <w:pStyle w:val="ad"/>
        <w:numPr>
          <w:ilvl w:val="12"/>
          <w:numId w:val="0"/>
        </w:numPr>
        <w:jc w:val="both"/>
        <w:rPr>
          <w:sz w:val="24"/>
          <w:szCs w:val="24"/>
        </w:rPr>
      </w:pPr>
      <w:r w:rsidRPr="00AA162F">
        <w:rPr>
          <w:sz w:val="24"/>
          <w:szCs w:val="24"/>
        </w:rPr>
        <w:t xml:space="preserve"> </w:t>
      </w:r>
      <w:r w:rsidRPr="00AA162F">
        <w:rPr>
          <w:sz w:val="24"/>
          <w:szCs w:val="24"/>
          <w:lang w:val="en-US"/>
        </w:rPr>
        <w:t>E</w:t>
      </w:r>
      <w:r w:rsidRPr="00AA162F">
        <w:rPr>
          <w:sz w:val="24"/>
          <w:szCs w:val="24"/>
        </w:rPr>
        <w:t>.Тимпанопластика</w:t>
      </w:r>
    </w:p>
    <w:p w14:paraId="40EA0CFD" w14:textId="77777777" w:rsidR="009A730D" w:rsidRPr="00AA162F" w:rsidRDefault="009A730D" w:rsidP="00AA162F">
      <w:pPr>
        <w:pStyle w:val="ad"/>
        <w:ind w:left="0" w:firstLine="0"/>
        <w:jc w:val="both"/>
        <w:rPr>
          <w:sz w:val="24"/>
          <w:szCs w:val="24"/>
        </w:rPr>
      </w:pPr>
    </w:p>
    <w:p w14:paraId="6E0110C3" w14:textId="77777777" w:rsidR="009A730D" w:rsidRPr="00AA162F" w:rsidRDefault="009A730D" w:rsidP="00AA162F">
      <w:pPr>
        <w:pStyle w:val="ad"/>
        <w:ind w:left="0" w:firstLine="0"/>
        <w:jc w:val="both"/>
        <w:rPr>
          <w:sz w:val="24"/>
          <w:szCs w:val="24"/>
        </w:rPr>
      </w:pPr>
      <w:r w:rsidRPr="00AA162F">
        <w:rPr>
          <w:sz w:val="24"/>
          <w:szCs w:val="24"/>
        </w:rPr>
        <w:t>22. Возникающее при туалете холестеатомного уха головокружение свидетельствует о:</w:t>
      </w:r>
    </w:p>
    <w:p w14:paraId="39ECF44A" w14:textId="77777777" w:rsidR="009A730D" w:rsidRPr="00AA162F" w:rsidRDefault="009A730D" w:rsidP="00AA162F">
      <w:pPr>
        <w:pStyle w:val="ad"/>
        <w:numPr>
          <w:ilvl w:val="12"/>
          <w:numId w:val="0"/>
        </w:numPr>
        <w:jc w:val="both"/>
        <w:rPr>
          <w:sz w:val="24"/>
          <w:szCs w:val="24"/>
        </w:rPr>
      </w:pPr>
      <w:r w:rsidRPr="00AA162F">
        <w:rPr>
          <w:sz w:val="24"/>
          <w:szCs w:val="24"/>
        </w:rPr>
        <w:t>пролапсе твердой мозговой оболочки</w:t>
      </w:r>
    </w:p>
    <w:p w14:paraId="526480A4" w14:textId="77777777" w:rsidR="009A730D" w:rsidRPr="00AA162F" w:rsidRDefault="009A730D" w:rsidP="00AA162F">
      <w:pPr>
        <w:pStyle w:val="ad"/>
        <w:numPr>
          <w:ilvl w:val="12"/>
          <w:numId w:val="0"/>
        </w:numPr>
        <w:jc w:val="both"/>
        <w:rPr>
          <w:sz w:val="24"/>
          <w:szCs w:val="24"/>
        </w:rPr>
      </w:pPr>
      <w:r w:rsidRPr="00AA162F">
        <w:rPr>
          <w:sz w:val="24"/>
          <w:szCs w:val="24"/>
        </w:rPr>
        <w:t>А.Абсцесе мозга</w:t>
      </w:r>
    </w:p>
    <w:p w14:paraId="74A7F189"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.Синус-тромбозе</w:t>
      </w:r>
    </w:p>
    <w:p w14:paraId="69EA0C6E"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.Фистуле лабиринта</w:t>
      </w:r>
    </w:p>
    <w:p w14:paraId="52EBB4F2" w14:textId="77777777" w:rsidR="009A730D" w:rsidRPr="00AA162F" w:rsidRDefault="009A730D" w:rsidP="00AA162F">
      <w:pPr>
        <w:pStyle w:val="ad"/>
        <w:numPr>
          <w:ilvl w:val="12"/>
          <w:numId w:val="0"/>
        </w:numPr>
        <w:jc w:val="both"/>
        <w:rPr>
          <w:sz w:val="24"/>
          <w:szCs w:val="24"/>
        </w:rPr>
      </w:pPr>
      <w:r w:rsidRPr="00AA162F">
        <w:rPr>
          <w:sz w:val="24"/>
          <w:szCs w:val="24"/>
        </w:rPr>
        <w:t xml:space="preserve"> </w:t>
      </w:r>
      <w:r w:rsidRPr="00AA162F">
        <w:rPr>
          <w:sz w:val="24"/>
          <w:szCs w:val="24"/>
          <w:lang w:val="en-US"/>
        </w:rPr>
        <w:t>D</w:t>
      </w:r>
      <w:r w:rsidRPr="00AA162F">
        <w:rPr>
          <w:sz w:val="24"/>
          <w:szCs w:val="24"/>
        </w:rPr>
        <w:t>.Мастоидите</w:t>
      </w:r>
    </w:p>
    <w:p w14:paraId="378991B7" w14:textId="77777777" w:rsidR="009A730D" w:rsidRPr="00AA162F" w:rsidRDefault="009A730D" w:rsidP="00AA162F">
      <w:pPr>
        <w:pStyle w:val="ad"/>
        <w:ind w:left="0" w:firstLine="0"/>
        <w:jc w:val="both"/>
        <w:rPr>
          <w:sz w:val="24"/>
          <w:szCs w:val="24"/>
        </w:rPr>
      </w:pPr>
    </w:p>
    <w:p w14:paraId="33A7DF3D" w14:textId="77777777" w:rsidR="009A730D" w:rsidRPr="00AA162F" w:rsidRDefault="009A730D" w:rsidP="00AA162F">
      <w:pPr>
        <w:pStyle w:val="ad"/>
        <w:ind w:left="0" w:firstLine="0"/>
        <w:jc w:val="both"/>
        <w:rPr>
          <w:sz w:val="24"/>
          <w:szCs w:val="24"/>
        </w:rPr>
      </w:pPr>
      <w:r w:rsidRPr="00AA162F">
        <w:rPr>
          <w:sz w:val="24"/>
          <w:szCs w:val="24"/>
        </w:rPr>
        <w:t>23. Хронический мезотимпанит характеризуется:</w:t>
      </w:r>
    </w:p>
    <w:p w14:paraId="4A2C051F" w14:textId="77777777" w:rsidR="009A730D" w:rsidRPr="00AA162F" w:rsidRDefault="009A730D" w:rsidP="004B0437">
      <w:pPr>
        <w:pStyle w:val="ad"/>
        <w:numPr>
          <w:ilvl w:val="0"/>
          <w:numId w:val="1008"/>
        </w:numPr>
        <w:autoSpaceDE w:val="0"/>
        <w:autoSpaceDN w:val="0"/>
        <w:adjustRightInd w:val="0"/>
        <w:ind w:left="0" w:firstLine="0"/>
        <w:jc w:val="both"/>
        <w:rPr>
          <w:sz w:val="24"/>
          <w:szCs w:val="24"/>
        </w:rPr>
      </w:pPr>
      <w:r w:rsidRPr="00AA162F">
        <w:rPr>
          <w:sz w:val="24"/>
          <w:szCs w:val="24"/>
        </w:rPr>
        <w:t>Стойкой краевой перфорацией барабанной перепонки</w:t>
      </w:r>
    </w:p>
    <w:p w14:paraId="15CD4790" w14:textId="77777777" w:rsidR="009A730D" w:rsidRPr="00AA162F" w:rsidRDefault="009A730D" w:rsidP="004B0437">
      <w:pPr>
        <w:pStyle w:val="ad"/>
        <w:numPr>
          <w:ilvl w:val="0"/>
          <w:numId w:val="1008"/>
        </w:numPr>
        <w:autoSpaceDE w:val="0"/>
        <w:autoSpaceDN w:val="0"/>
        <w:adjustRightInd w:val="0"/>
        <w:ind w:left="0" w:firstLine="0"/>
        <w:jc w:val="both"/>
        <w:rPr>
          <w:sz w:val="24"/>
          <w:szCs w:val="24"/>
        </w:rPr>
      </w:pPr>
      <w:r w:rsidRPr="00AA162F">
        <w:rPr>
          <w:sz w:val="24"/>
          <w:szCs w:val="24"/>
        </w:rPr>
        <w:t>Выделениями из уха</w:t>
      </w:r>
    </w:p>
    <w:p w14:paraId="7F3F15DB" w14:textId="77777777" w:rsidR="009A730D" w:rsidRPr="00AA162F" w:rsidRDefault="009A730D" w:rsidP="004B0437">
      <w:pPr>
        <w:pStyle w:val="ad"/>
        <w:numPr>
          <w:ilvl w:val="0"/>
          <w:numId w:val="1008"/>
        </w:numPr>
        <w:autoSpaceDE w:val="0"/>
        <w:autoSpaceDN w:val="0"/>
        <w:adjustRightInd w:val="0"/>
        <w:ind w:left="0" w:firstLine="0"/>
        <w:jc w:val="both"/>
        <w:rPr>
          <w:sz w:val="24"/>
          <w:szCs w:val="24"/>
        </w:rPr>
      </w:pPr>
      <w:r w:rsidRPr="00AA162F">
        <w:rPr>
          <w:sz w:val="24"/>
          <w:szCs w:val="24"/>
        </w:rPr>
        <w:t>Приступами головокружения</w:t>
      </w:r>
    </w:p>
    <w:p w14:paraId="32367BC1" w14:textId="77777777" w:rsidR="009A730D" w:rsidRPr="00AA162F" w:rsidRDefault="009A730D" w:rsidP="004B0437">
      <w:pPr>
        <w:pStyle w:val="ad"/>
        <w:numPr>
          <w:ilvl w:val="0"/>
          <w:numId w:val="1008"/>
        </w:numPr>
        <w:autoSpaceDE w:val="0"/>
        <w:autoSpaceDN w:val="0"/>
        <w:adjustRightInd w:val="0"/>
        <w:ind w:left="0" w:firstLine="0"/>
        <w:jc w:val="both"/>
        <w:rPr>
          <w:sz w:val="24"/>
          <w:szCs w:val="24"/>
        </w:rPr>
      </w:pPr>
      <w:r w:rsidRPr="00AA162F">
        <w:rPr>
          <w:sz w:val="24"/>
          <w:szCs w:val="24"/>
        </w:rPr>
        <w:t>Стойкой центральной перфорацией барабанной перепонки</w:t>
      </w:r>
    </w:p>
    <w:p w14:paraId="6F366511" w14:textId="77777777" w:rsidR="009A730D" w:rsidRPr="00AA162F" w:rsidRDefault="009A730D" w:rsidP="004B0437">
      <w:pPr>
        <w:pStyle w:val="ad"/>
        <w:numPr>
          <w:ilvl w:val="0"/>
          <w:numId w:val="1008"/>
        </w:numPr>
        <w:autoSpaceDE w:val="0"/>
        <w:autoSpaceDN w:val="0"/>
        <w:adjustRightInd w:val="0"/>
        <w:ind w:left="0" w:firstLine="0"/>
        <w:jc w:val="both"/>
        <w:rPr>
          <w:sz w:val="24"/>
          <w:szCs w:val="24"/>
        </w:rPr>
      </w:pPr>
      <w:r w:rsidRPr="00AA162F">
        <w:rPr>
          <w:sz w:val="24"/>
          <w:szCs w:val="24"/>
        </w:rPr>
        <w:t>Тугоухостью по типу наружения звукопроведения</w:t>
      </w:r>
    </w:p>
    <w:p w14:paraId="14D021BC" w14:textId="77777777" w:rsidR="009A730D" w:rsidRPr="00AA162F" w:rsidRDefault="009A730D" w:rsidP="00AA162F">
      <w:pPr>
        <w:pStyle w:val="ad"/>
        <w:ind w:left="0" w:firstLine="0"/>
        <w:jc w:val="both"/>
        <w:rPr>
          <w:sz w:val="24"/>
          <w:szCs w:val="24"/>
        </w:rPr>
      </w:pPr>
    </w:p>
    <w:p w14:paraId="0FAAD3C9" w14:textId="77777777" w:rsidR="009A730D" w:rsidRPr="00AA162F" w:rsidRDefault="009A730D" w:rsidP="004B0437">
      <w:pPr>
        <w:pStyle w:val="ad"/>
        <w:numPr>
          <w:ilvl w:val="0"/>
          <w:numId w:val="1009"/>
        </w:numPr>
        <w:autoSpaceDE w:val="0"/>
        <w:autoSpaceDN w:val="0"/>
        <w:adjustRightInd w:val="0"/>
        <w:ind w:left="0" w:firstLine="0"/>
        <w:jc w:val="both"/>
        <w:rPr>
          <w:sz w:val="24"/>
          <w:szCs w:val="24"/>
        </w:rPr>
      </w:pPr>
      <w:r w:rsidRPr="00AA162F">
        <w:rPr>
          <w:sz w:val="24"/>
          <w:szCs w:val="24"/>
        </w:rPr>
        <w:t>Верно 2 и 5</w:t>
      </w:r>
    </w:p>
    <w:p w14:paraId="278B791F" w14:textId="77777777" w:rsidR="009A730D" w:rsidRPr="00AA162F" w:rsidRDefault="009A730D" w:rsidP="004B0437">
      <w:pPr>
        <w:pStyle w:val="ad"/>
        <w:numPr>
          <w:ilvl w:val="0"/>
          <w:numId w:val="1009"/>
        </w:numPr>
        <w:autoSpaceDE w:val="0"/>
        <w:autoSpaceDN w:val="0"/>
        <w:adjustRightInd w:val="0"/>
        <w:ind w:left="0" w:firstLine="0"/>
        <w:jc w:val="both"/>
        <w:rPr>
          <w:sz w:val="24"/>
          <w:szCs w:val="24"/>
        </w:rPr>
      </w:pPr>
      <w:r w:rsidRPr="00AA162F">
        <w:rPr>
          <w:sz w:val="24"/>
          <w:szCs w:val="24"/>
        </w:rPr>
        <w:t>Верно 1, 2, 3</w:t>
      </w:r>
    </w:p>
    <w:p w14:paraId="2CB26F75" w14:textId="77777777" w:rsidR="009A730D" w:rsidRPr="00AA162F" w:rsidRDefault="009A730D" w:rsidP="004B0437">
      <w:pPr>
        <w:pStyle w:val="ad"/>
        <w:numPr>
          <w:ilvl w:val="0"/>
          <w:numId w:val="1009"/>
        </w:numPr>
        <w:autoSpaceDE w:val="0"/>
        <w:autoSpaceDN w:val="0"/>
        <w:adjustRightInd w:val="0"/>
        <w:ind w:left="0" w:firstLine="0"/>
        <w:jc w:val="both"/>
        <w:rPr>
          <w:sz w:val="24"/>
          <w:szCs w:val="24"/>
        </w:rPr>
      </w:pPr>
      <w:r w:rsidRPr="00AA162F">
        <w:rPr>
          <w:sz w:val="24"/>
          <w:szCs w:val="24"/>
        </w:rPr>
        <w:t>Верно 1, 3, 5</w:t>
      </w:r>
    </w:p>
    <w:p w14:paraId="546AA322" w14:textId="77777777" w:rsidR="009A730D" w:rsidRPr="00AA162F" w:rsidRDefault="009A730D" w:rsidP="004B0437">
      <w:pPr>
        <w:pStyle w:val="ad"/>
        <w:numPr>
          <w:ilvl w:val="0"/>
          <w:numId w:val="1009"/>
        </w:numPr>
        <w:autoSpaceDE w:val="0"/>
        <w:autoSpaceDN w:val="0"/>
        <w:adjustRightInd w:val="0"/>
        <w:ind w:left="0" w:firstLine="0"/>
        <w:jc w:val="both"/>
        <w:rPr>
          <w:sz w:val="24"/>
          <w:szCs w:val="24"/>
        </w:rPr>
      </w:pPr>
      <w:r w:rsidRPr="00AA162F">
        <w:rPr>
          <w:sz w:val="24"/>
          <w:szCs w:val="24"/>
        </w:rPr>
        <w:t>Верно 2, 3, 4</w:t>
      </w:r>
    </w:p>
    <w:p w14:paraId="1A014212" w14:textId="77777777" w:rsidR="009A730D" w:rsidRPr="00AA162F" w:rsidRDefault="009A730D" w:rsidP="004B0437">
      <w:pPr>
        <w:pStyle w:val="ad"/>
        <w:numPr>
          <w:ilvl w:val="0"/>
          <w:numId w:val="1009"/>
        </w:numPr>
        <w:autoSpaceDE w:val="0"/>
        <w:autoSpaceDN w:val="0"/>
        <w:adjustRightInd w:val="0"/>
        <w:ind w:left="0" w:firstLine="0"/>
        <w:jc w:val="both"/>
        <w:rPr>
          <w:sz w:val="24"/>
          <w:szCs w:val="24"/>
        </w:rPr>
      </w:pPr>
      <w:r w:rsidRPr="00AA162F">
        <w:rPr>
          <w:sz w:val="24"/>
          <w:szCs w:val="24"/>
        </w:rPr>
        <w:t>Верно 2, 4, 5</w:t>
      </w:r>
    </w:p>
    <w:p w14:paraId="3D506389" w14:textId="77777777" w:rsidR="009A730D" w:rsidRPr="00AA162F" w:rsidRDefault="009A730D" w:rsidP="00AA162F">
      <w:pPr>
        <w:pStyle w:val="ad"/>
        <w:ind w:left="0" w:firstLine="0"/>
        <w:jc w:val="both"/>
        <w:rPr>
          <w:sz w:val="24"/>
          <w:szCs w:val="24"/>
        </w:rPr>
      </w:pPr>
    </w:p>
    <w:p w14:paraId="5007650C" w14:textId="77777777" w:rsidR="009A730D" w:rsidRPr="00AA162F" w:rsidRDefault="009A730D" w:rsidP="00AA162F">
      <w:pPr>
        <w:pStyle w:val="ad"/>
        <w:ind w:left="0" w:firstLine="0"/>
        <w:jc w:val="both"/>
        <w:rPr>
          <w:sz w:val="24"/>
          <w:szCs w:val="24"/>
        </w:rPr>
      </w:pPr>
      <w:r w:rsidRPr="00AA162F">
        <w:rPr>
          <w:sz w:val="24"/>
          <w:szCs w:val="24"/>
        </w:rPr>
        <w:t>24. Условием для возникновения вторичной холестеатомы является:</w:t>
      </w:r>
    </w:p>
    <w:p w14:paraId="46BC54E0"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.Внедрение содержащих холестерин клеток в барабанную полость</w:t>
      </w:r>
    </w:p>
    <w:p w14:paraId="4210F535"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.Хронический кариес кости</w:t>
      </w:r>
    </w:p>
    <w:p w14:paraId="1F9BD84F"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.Врастание плоского эпителия в барабанную полость</w:t>
      </w:r>
    </w:p>
    <w:p w14:paraId="38C61150"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.Метаплазия цилиндрического эпителия слизистой оболочки среднего уха</w:t>
      </w:r>
    </w:p>
    <w:p w14:paraId="2192EFE6"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.Хронически-специфические грануляции слизистой оболочки</w:t>
      </w:r>
    </w:p>
    <w:p w14:paraId="1D0A091F" w14:textId="77777777" w:rsidR="009A730D" w:rsidRPr="00AA162F" w:rsidRDefault="009A730D" w:rsidP="00AA162F">
      <w:pPr>
        <w:pStyle w:val="ad"/>
        <w:ind w:left="0" w:firstLine="0"/>
        <w:jc w:val="both"/>
        <w:rPr>
          <w:sz w:val="24"/>
          <w:szCs w:val="24"/>
        </w:rPr>
      </w:pPr>
    </w:p>
    <w:p w14:paraId="250CB771" w14:textId="77777777" w:rsidR="009A730D" w:rsidRPr="00AA162F" w:rsidRDefault="009A730D" w:rsidP="00AA162F">
      <w:pPr>
        <w:pStyle w:val="ad"/>
        <w:ind w:left="0" w:firstLine="0"/>
        <w:jc w:val="both"/>
        <w:rPr>
          <w:sz w:val="24"/>
          <w:szCs w:val="24"/>
        </w:rPr>
      </w:pPr>
      <w:r w:rsidRPr="00AA162F">
        <w:rPr>
          <w:sz w:val="24"/>
          <w:szCs w:val="24"/>
        </w:rPr>
        <w:t>25. У 40-летнего пациента при случайном осмотре обнаружена небольшая перфорация в pars flaccida c холестеатомой. Жалоб больной не предъыявляет.</w:t>
      </w:r>
    </w:p>
    <w:p w14:paraId="73E620F8" w14:textId="77777777" w:rsidR="009A730D" w:rsidRPr="00AA162F" w:rsidRDefault="009A730D" w:rsidP="00AA162F">
      <w:pPr>
        <w:pStyle w:val="ad"/>
        <w:ind w:left="0" w:firstLine="0"/>
        <w:jc w:val="both"/>
        <w:rPr>
          <w:sz w:val="24"/>
          <w:szCs w:val="24"/>
        </w:rPr>
      </w:pPr>
      <w:r w:rsidRPr="00AA162F">
        <w:rPr>
          <w:sz w:val="24"/>
          <w:szCs w:val="24"/>
        </w:rPr>
        <w:t>Ваша тактика</w:t>
      </w:r>
    </w:p>
    <w:p w14:paraId="5E8BCFC4"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.местная систематическая антибактериальная терапия до исчезновения грануляций</w:t>
      </w:r>
    </w:p>
    <w:p w14:paraId="34AE6DD7"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.периодическое прижигание ткани холестеатомы до образования плотного рубца</w:t>
      </w:r>
    </w:p>
    <w:p w14:paraId="22B8B091"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.микрохирургическая декортикация пораженного участка барабанной перепонки с последующим пластическим закрытием дефекта</w:t>
      </w:r>
    </w:p>
    <w:p w14:paraId="225A6DE3"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.хирургическое удаление холестеатомы с реконструкцией звукопроводящего аппарата</w:t>
      </w:r>
    </w:p>
    <w:p w14:paraId="023674AF"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.в связи с тенденцией к спонтанному излечению лишь наблюдать пациента с интервалом в 4 недели в течение 6 месяцев</w:t>
      </w:r>
    </w:p>
    <w:p w14:paraId="7E272188" w14:textId="77777777" w:rsidR="009A730D" w:rsidRPr="00AA162F" w:rsidRDefault="009A730D" w:rsidP="00AA162F">
      <w:pPr>
        <w:pStyle w:val="afffd"/>
        <w:jc w:val="both"/>
        <w:rPr>
          <w:sz w:val="24"/>
          <w:szCs w:val="24"/>
        </w:rPr>
      </w:pPr>
    </w:p>
    <w:p w14:paraId="3E3E54F2" w14:textId="77777777" w:rsidR="009A730D" w:rsidRPr="00AA162F" w:rsidRDefault="009A730D" w:rsidP="00AA162F">
      <w:pPr>
        <w:pStyle w:val="2f"/>
        <w:ind w:left="0" w:firstLine="0"/>
        <w:jc w:val="both"/>
      </w:pPr>
      <w:r w:rsidRPr="00AA162F">
        <w:t>26.Что такое тимпанопластика</w:t>
      </w:r>
    </w:p>
    <w:p w14:paraId="784DA01A" w14:textId="77777777" w:rsidR="009A730D" w:rsidRPr="00AA162F" w:rsidRDefault="009A730D" w:rsidP="004B0437">
      <w:pPr>
        <w:pStyle w:val="3c"/>
        <w:numPr>
          <w:ilvl w:val="0"/>
          <w:numId w:val="1010"/>
        </w:numPr>
        <w:autoSpaceDE w:val="0"/>
        <w:autoSpaceDN w:val="0"/>
        <w:adjustRightInd w:val="0"/>
        <w:ind w:left="0" w:firstLine="0"/>
        <w:jc w:val="both"/>
      </w:pPr>
      <w:r w:rsidRPr="00AA162F">
        <w:t>пластическое восстановление структур среднего уха при хроническом отите</w:t>
      </w:r>
    </w:p>
    <w:p w14:paraId="5503FDA1" w14:textId="77777777" w:rsidR="009A730D" w:rsidRPr="00AA162F" w:rsidRDefault="009A730D" w:rsidP="004B0437">
      <w:pPr>
        <w:pStyle w:val="3c"/>
        <w:numPr>
          <w:ilvl w:val="0"/>
          <w:numId w:val="1010"/>
        </w:numPr>
        <w:autoSpaceDE w:val="0"/>
        <w:autoSpaceDN w:val="0"/>
        <w:adjustRightInd w:val="0"/>
        <w:ind w:left="0" w:firstLine="0"/>
        <w:jc w:val="both"/>
      </w:pPr>
      <w:r w:rsidRPr="00AA162F">
        <w:t>закрытие дефекта барабанной перепонки искусственным материалом</w:t>
      </w:r>
    </w:p>
    <w:p w14:paraId="1525F0D1" w14:textId="77777777" w:rsidR="009A730D" w:rsidRPr="00AA162F" w:rsidRDefault="009A730D" w:rsidP="004B0437">
      <w:pPr>
        <w:pStyle w:val="3c"/>
        <w:numPr>
          <w:ilvl w:val="0"/>
          <w:numId w:val="1010"/>
        </w:numPr>
        <w:autoSpaceDE w:val="0"/>
        <w:autoSpaceDN w:val="0"/>
        <w:adjustRightInd w:val="0"/>
        <w:ind w:left="0" w:firstLine="0"/>
        <w:jc w:val="both"/>
      </w:pPr>
      <w:r w:rsidRPr="00AA162F">
        <w:t>фенестрация латерального полукружного канала</w:t>
      </w:r>
    </w:p>
    <w:p w14:paraId="6B9447E8" w14:textId="77777777" w:rsidR="009A730D" w:rsidRPr="00AA162F" w:rsidRDefault="009A730D" w:rsidP="004B0437">
      <w:pPr>
        <w:pStyle w:val="3c"/>
        <w:numPr>
          <w:ilvl w:val="0"/>
          <w:numId w:val="1010"/>
        </w:numPr>
        <w:autoSpaceDE w:val="0"/>
        <w:autoSpaceDN w:val="0"/>
        <w:adjustRightInd w:val="0"/>
        <w:ind w:left="0" w:firstLine="0"/>
        <w:jc w:val="both"/>
      </w:pPr>
      <w:r w:rsidRPr="00AA162F">
        <w:t>коррекция микротии путем имплантации искусственного материала</w:t>
      </w:r>
    </w:p>
    <w:p w14:paraId="32978226" w14:textId="77777777" w:rsidR="009A730D" w:rsidRPr="00AA162F" w:rsidRDefault="009A730D" w:rsidP="004B0437">
      <w:pPr>
        <w:pStyle w:val="3c"/>
        <w:numPr>
          <w:ilvl w:val="0"/>
          <w:numId w:val="1010"/>
        </w:numPr>
        <w:autoSpaceDE w:val="0"/>
        <w:autoSpaceDN w:val="0"/>
        <w:adjustRightInd w:val="0"/>
        <w:ind w:left="0" w:firstLine="0"/>
        <w:jc w:val="both"/>
      </w:pPr>
      <w:r w:rsidRPr="00AA162F">
        <w:t>микрохирургическая реконструкция scala tympani</w:t>
      </w:r>
    </w:p>
    <w:p w14:paraId="7968B0CF" w14:textId="77777777" w:rsidR="009A730D" w:rsidRPr="00AA162F" w:rsidRDefault="009A730D" w:rsidP="00AA162F">
      <w:pPr>
        <w:pStyle w:val="afffd"/>
        <w:jc w:val="both"/>
        <w:rPr>
          <w:sz w:val="24"/>
          <w:szCs w:val="24"/>
        </w:rPr>
      </w:pPr>
    </w:p>
    <w:p w14:paraId="40540091" w14:textId="77777777" w:rsidR="009A730D" w:rsidRPr="00AA162F" w:rsidRDefault="009A730D" w:rsidP="00AA162F">
      <w:pPr>
        <w:pStyle w:val="2f"/>
        <w:ind w:left="0" w:firstLine="0"/>
        <w:jc w:val="both"/>
      </w:pPr>
      <w:r w:rsidRPr="00AA162F">
        <w:t>27.Клинической картине отосклероза соответствует</w:t>
      </w:r>
    </w:p>
    <w:p w14:paraId="71A68ED1" w14:textId="77777777" w:rsidR="009A730D" w:rsidRPr="00AA162F" w:rsidRDefault="009A730D" w:rsidP="004B0437">
      <w:pPr>
        <w:pStyle w:val="3c"/>
        <w:numPr>
          <w:ilvl w:val="0"/>
          <w:numId w:val="1011"/>
        </w:numPr>
        <w:autoSpaceDE w:val="0"/>
        <w:autoSpaceDN w:val="0"/>
        <w:adjustRightInd w:val="0"/>
        <w:ind w:left="0" w:firstLine="0"/>
        <w:jc w:val="both"/>
      </w:pPr>
      <w:r w:rsidRPr="00AA162F">
        <w:t>спонгиозные очаги в капсуле лабиринта</w:t>
      </w:r>
    </w:p>
    <w:p w14:paraId="1DC1E775" w14:textId="77777777" w:rsidR="009A730D" w:rsidRPr="00AA162F" w:rsidRDefault="009A730D" w:rsidP="004B0437">
      <w:pPr>
        <w:pStyle w:val="3c"/>
        <w:numPr>
          <w:ilvl w:val="0"/>
          <w:numId w:val="1011"/>
        </w:numPr>
        <w:autoSpaceDE w:val="0"/>
        <w:autoSpaceDN w:val="0"/>
        <w:adjustRightInd w:val="0"/>
        <w:ind w:left="0" w:firstLine="0"/>
        <w:jc w:val="both"/>
      </w:pPr>
      <w:r w:rsidRPr="00AA162F">
        <w:t>манифестация заболевания в пожилом возрасте</w:t>
      </w:r>
    </w:p>
    <w:p w14:paraId="32D92CFA" w14:textId="77777777" w:rsidR="009A730D" w:rsidRPr="00AA162F" w:rsidRDefault="009A730D" w:rsidP="004B0437">
      <w:pPr>
        <w:pStyle w:val="3c"/>
        <w:numPr>
          <w:ilvl w:val="0"/>
          <w:numId w:val="1011"/>
        </w:numPr>
        <w:autoSpaceDE w:val="0"/>
        <w:autoSpaceDN w:val="0"/>
        <w:adjustRightInd w:val="0"/>
        <w:ind w:left="0" w:firstLine="0"/>
        <w:jc w:val="both"/>
      </w:pPr>
      <w:r w:rsidRPr="00AA162F">
        <w:t>отсутствие стапедиального рефлекса</w:t>
      </w:r>
    </w:p>
    <w:p w14:paraId="509F3282" w14:textId="77777777" w:rsidR="009A730D" w:rsidRPr="00AA162F" w:rsidRDefault="009A730D" w:rsidP="004B0437">
      <w:pPr>
        <w:pStyle w:val="3c"/>
        <w:numPr>
          <w:ilvl w:val="0"/>
          <w:numId w:val="1011"/>
        </w:numPr>
        <w:autoSpaceDE w:val="0"/>
        <w:autoSpaceDN w:val="0"/>
        <w:adjustRightInd w:val="0"/>
        <w:ind w:left="0" w:firstLine="0"/>
        <w:jc w:val="both"/>
      </w:pPr>
      <w:r w:rsidRPr="00AA162F">
        <w:t>методом выбора при лечении является тимпанопластика тип III</w:t>
      </w:r>
    </w:p>
    <w:p w14:paraId="06618E34" w14:textId="77777777" w:rsidR="009A730D" w:rsidRPr="00AA162F" w:rsidRDefault="009A730D" w:rsidP="00AA162F">
      <w:pPr>
        <w:pStyle w:val="afffd"/>
        <w:jc w:val="both"/>
        <w:rPr>
          <w:sz w:val="24"/>
          <w:szCs w:val="24"/>
        </w:rPr>
      </w:pPr>
    </w:p>
    <w:p w14:paraId="679926B9" w14:textId="77777777" w:rsidR="009A730D" w:rsidRPr="00AA162F" w:rsidRDefault="009A730D" w:rsidP="004B0437">
      <w:pPr>
        <w:pStyle w:val="4a"/>
        <w:numPr>
          <w:ilvl w:val="0"/>
          <w:numId w:val="1012"/>
        </w:numPr>
        <w:autoSpaceDE w:val="0"/>
        <w:autoSpaceDN w:val="0"/>
        <w:adjustRightInd w:val="0"/>
        <w:ind w:left="0" w:firstLine="0"/>
        <w:jc w:val="both"/>
      </w:pPr>
      <w:r w:rsidRPr="00AA162F">
        <w:t>верно 1 и 2</w:t>
      </w:r>
    </w:p>
    <w:p w14:paraId="796F6C22" w14:textId="77777777" w:rsidR="009A730D" w:rsidRPr="00AA162F" w:rsidRDefault="009A730D" w:rsidP="004B0437">
      <w:pPr>
        <w:pStyle w:val="4a"/>
        <w:numPr>
          <w:ilvl w:val="0"/>
          <w:numId w:val="1012"/>
        </w:numPr>
        <w:autoSpaceDE w:val="0"/>
        <w:autoSpaceDN w:val="0"/>
        <w:adjustRightInd w:val="0"/>
        <w:ind w:left="0" w:firstLine="0"/>
        <w:jc w:val="both"/>
      </w:pPr>
      <w:r w:rsidRPr="00AA162F">
        <w:t>верно 1 и 3</w:t>
      </w:r>
    </w:p>
    <w:p w14:paraId="429447E4" w14:textId="77777777" w:rsidR="009A730D" w:rsidRPr="00AA162F" w:rsidRDefault="009A730D" w:rsidP="004B0437">
      <w:pPr>
        <w:pStyle w:val="4a"/>
        <w:numPr>
          <w:ilvl w:val="0"/>
          <w:numId w:val="1012"/>
        </w:numPr>
        <w:autoSpaceDE w:val="0"/>
        <w:autoSpaceDN w:val="0"/>
        <w:adjustRightInd w:val="0"/>
        <w:ind w:left="0" w:firstLine="0"/>
        <w:jc w:val="both"/>
      </w:pPr>
      <w:r w:rsidRPr="00AA162F">
        <w:t>верно 2 и 4</w:t>
      </w:r>
    </w:p>
    <w:p w14:paraId="4D96D343" w14:textId="77777777" w:rsidR="009A730D" w:rsidRPr="00AA162F" w:rsidRDefault="009A730D" w:rsidP="004B0437">
      <w:pPr>
        <w:pStyle w:val="4a"/>
        <w:numPr>
          <w:ilvl w:val="0"/>
          <w:numId w:val="1012"/>
        </w:numPr>
        <w:autoSpaceDE w:val="0"/>
        <w:autoSpaceDN w:val="0"/>
        <w:adjustRightInd w:val="0"/>
        <w:ind w:left="0" w:firstLine="0"/>
        <w:jc w:val="both"/>
      </w:pPr>
      <w:r w:rsidRPr="00AA162F">
        <w:t>верно 1, 2 и 3</w:t>
      </w:r>
    </w:p>
    <w:p w14:paraId="2E339E96" w14:textId="77777777" w:rsidR="009A730D" w:rsidRPr="00AA162F" w:rsidRDefault="009A730D" w:rsidP="004B0437">
      <w:pPr>
        <w:pStyle w:val="4a"/>
        <w:numPr>
          <w:ilvl w:val="0"/>
          <w:numId w:val="1012"/>
        </w:numPr>
        <w:autoSpaceDE w:val="0"/>
        <w:autoSpaceDN w:val="0"/>
        <w:adjustRightInd w:val="0"/>
        <w:ind w:left="0" w:firstLine="0"/>
        <w:jc w:val="both"/>
      </w:pPr>
      <w:r w:rsidRPr="00AA162F">
        <w:t>1-4=все верно</w:t>
      </w:r>
    </w:p>
    <w:p w14:paraId="0D57B3E4" w14:textId="77777777" w:rsidR="009A730D" w:rsidRPr="00AA162F" w:rsidRDefault="009A730D" w:rsidP="00AA162F">
      <w:pPr>
        <w:pStyle w:val="afffd"/>
        <w:jc w:val="both"/>
        <w:rPr>
          <w:sz w:val="24"/>
          <w:szCs w:val="24"/>
        </w:rPr>
      </w:pPr>
    </w:p>
    <w:p w14:paraId="789CEBAB" w14:textId="77777777" w:rsidR="009A730D" w:rsidRPr="00AA162F" w:rsidRDefault="009A730D" w:rsidP="00AA162F">
      <w:pPr>
        <w:pStyle w:val="afffd"/>
        <w:jc w:val="both"/>
        <w:rPr>
          <w:sz w:val="24"/>
          <w:szCs w:val="24"/>
        </w:rPr>
      </w:pPr>
      <w:r w:rsidRPr="00AA162F">
        <w:rPr>
          <w:sz w:val="24"/>
          <w:szCs w:val="24"/>
        </w:rPr>
        <w:t>28.Пациентка на четвертом десятке жизни жалуется на постепенное снижение слуха, особенно прогрессирующее во время двух беременностей. В анамнезе нет указаний на перенесенные отиты,барабанные перепонки хорошо обозримы, интактны. Опыт Ринне отрицательный  с обеих сторон, латерализации в опыте Вебера нет. Ваш диагноз</w:t>
      </w:r>
    </w:p>
    <w:p w14:paraId="370A0804" w14:textId="77777777" w:rsidR="009A730D" w:rsidRPr="00AA162F" w:rsidRDefault="009A730D" w:rsidP="00AA162F">
      <w:pPr>
        <w:pStyle w:val="afffd"/>
        <w:jc w:val="both"/>
        <w:rPr>
          <w:sz w:val="24"/>
          <w:szCs w:val="24"/>
        </w:rPr>
      </w:pPr>
      <w:r w:rsidRPr="00AA162F">
        <w:rPr>
          <w:sz w:val="24"/>
          <w:szCs w:val="24"/>
        </w:rPr>
        <w:t>А.тимпаносклероз</w:t>
      </w:r>
    </w:p>
    <w:p w14:paraId="16E255E6" w14:textId="77777777" w:rsidR="009A730D" w:rsidRPr="00AA162F" w:rsidRDefault="009A730D" w:rsidP="00AA162F">
      <w:pPr>
        <w:pStyle w:val="afffd"/>
        <w:jc w:val="both"/>
        <w:rPr>
          <w:sz w:val="24"/>
          <w:szCs w:val="24"/>
        </w:rPr>
      </w:pPr>
      <w:r w:rsidRPr="00AA162F">
        <w:rPr>
          <w:sz w:val="24"/>
          <w:szCs w:val="24"/>
        </w:rPr>
        <w:t>В.отосклероз</w:t>
      </w:r>
    </w:p>
    <w:p w14:paraId="0406273C" w14:textId="77777777" w:rsidR="009A730D" w:rsidRPr="00AA162F" w:rsidRDefault="009A730D" w:rsidP="00AA162F">
      <w:pPr>
        <w:pStyle w:val="afffd"/>
        <w:jc w:val="both"/>
        <w:rPr>
          <w:sz w:val="24"/>
          <w:szCs w:val="24"/>
        </w:rPr>
      </w:pPr>
      <w:r w:rsidRPr="00AA162F">
        <w:rPr>
          <w:sz w:val="24"/>
          <w:szCs w:val="24"/>
        </w:rPr>
        <w:t>С.пресбиакузис</w:t>
      </w:r>
    </w:p>
    <w:p w14:paraId="7B1BD1A1"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.нейросенсорная тугоухость</w:t>
      </w:r>
    </w:p>
    <w:p w14:paraId="75460D76" w14:textId="77777777" w:rsidR="009A730D" w:rsidRPr="00AA162F" w:rsidRDefault="009A730D" w:rsidP="00AA162F">
      <w:pPr>
        <w:pStyle w:val="afffd"/>
        <w:jc w:val="both"/>
        <w:rPr>
          <w:sz w:val="24"/>
          <w:szCs w:val="24"/>
        </w:rPr>
      </w:pPr>
      <w:r w:rsidRPr="00AA162F">
        <w:rPr>
          <w:sz w:val="24"/>
          <w:szCs w:val="24"/>
        </w:rPr>
        <w:t>Е.экзостозы наружного слухового прохода</w:t>
      </w:r>
    </w:p>
    <w:p w14:paraId="1B7F715D" w14:textId="77777777" w:rsidR="009A730D" w:rsidRPr="00AA162F" w:rsidRDefault="009A730D" w:rsidP="00AA162F">
      <w:pPr>
        <w:pStyle w:val="afffd"/>
        <w:jc w:val="both"/>
        <w:rPr>
          <w:sz w:val="24"/>
          <w:szCs w:val="24"/>
        </w:rPr>
      </w:pPr>
    </w:p>
    <w:p w14:paraId="032CBC41" w14:textId="77777777" w:rsidR="009A730D" w:rsidRPr="00AA162F" w:rsidRDefault="009A730D" w:rsidP="00AA162F">
      <w:pPr>
        <w:pStyle w:val="afffd"/>
        <w:jc w:val="both"/>
        <w:rPr>
          <w:sz w:val="24"/>
          <w:szCs w:val="24"/>
        </w:rPr>
      </w:pPr>
      <w:r w:rsidRPr="00AA162F">
        <w:rPr>
          <w:sz w:val="24"/>
          <w:szCs w:val="24"/>
        </w:rPr>
        <w:t>29.К симптомам болезни Меньера не относится</w:t>
      </w:r>
    </w:p>
    <w:p w14:paraId="663EB751" w14:textId="77777777" w:rsidR="009A730D" w:rsidRPr="00AA162F" w:rsidRDefault="009A730D" w:rsidP="00AA162F">
      <w:pPr>
        <w:pStyle w:val="afffd"/>
        <w:jc w:val="both"/>
        <w:rPr>
          <w:sz w:val="24"/>
          <w:szCs w:val="24"/>
        </w:rPr>
      </w:pPr>
      <w:r w:rsidRPr="00AA162F">
        <w:rPr>
          <w:sz w:val="24"/>
          <w:szCs w:val="24"/>
        </w:rPr>
        <w:t>А.флюктуирующее снижение слуха</w:t>
      </w:r>
    </w:p>
    <w:p w14:paraId="0F0B96FE" w14:textId="77777777" w:rsidR="009A730D" w:rsidRPr="00AA162F" w:rsidRDefault="009A730D" w:rsidP="00AA162F">
      <w:pPr>
        <w:pStyle w:val="afffd"/>
        <w:jc w:val="both"/>
        <w:rPr>
          <w:sz w:val="24"/>
          <w:szCs w:val="24"/>
        </w:rPr>
      </w:pPr>
      <w:r w:rsidRPr="00AA162F">
        <w:rPr>
          <w:sz w:val="24"/>
          <w:szCs w:val="24"/>
        </w:rPr>
        <w:t>В.смешанная тугоухость</w:t>
      </w:r>
    </w:p>
    <w:p w14:paraId="4AAC3C5B" w14:textId="77777777" w:rsidR="009A730D" w:rsidRPr="00AA162F" w:rsidRDefault="009A730D" w:rsidP="00AA162F">
      <w:pPr>
        <w:pStyle w:val="afffd"/>
        <w:jc w:val="both"/>
        <w:rPr>
          <w:sz w:val="24"/>
          <w:szCs w:val="24"/>
        </w:rPr>
      </w:pPr>
      <w:r w:rsidRPr="00AA162F">
        <w:rPr>
          <w:sz w:val="24"/>
          <w:szCs w:val="24"/>
        </w:rPr>
        <w:t>С.приступы головокружения</w:t>
      </w:r>
    </w:p>
    <w:p w14:paraId="4C943DBC"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.признак Шварце</w:t>
      </w:r>
    </w:p>
    <w:p w14:paraId="6E11247E" w14:textId="77777777" w:rsidR="009A730D" w:rsidRPr="00AA162F" w:rsidRDefault="009A730D" w:rsidP="00AA162F">
      <w:pPr>
        <w:pStyle w:val="afffd"/>
        <w:jc w:val="both"/>
        <w:rPr>
          <w:sz w:val="24"/>
          <w:szCs w:val="24"/>
        </w:rPr>
      </w:pPr>
      <w:r w:rsidRPr="00AA162F">
        <w:rPr>
          <w:sz w:val="24"/>
          <w:szCs w:val="24"/>
        </w:rPr>
        <w:t>Е.чувство тяжести в глубине уха.</w:t>
      </w:r>
    </w:p>
    <w:p w14:paraId="22B1F5C1" w14:textId="77777777" w:rsidR="009A730D" w:rsidRPr="00AA162F" w:rsidRDefault="009A730D" w:rsidP="00AA162F">
      <w:pPr>
        <w:pStyle w:val="afffd"/>
        <w:jc w:val="both"/>
        <w:rPr>
          <w:sz w:val="24"/>
          <w:szCs w:val="24"/>
        </w:rPr>
      </w:pPr>
    </w:p>
    <w:p w14:paraId="202DA9E2" w14:textId="77777777" w:rsidR="009A730D" w:rsidRPr="00AA162F" w:rsidRDefault="009A730D" w:rsidP="00AA162F">
      <w:pPr>
        <w:pStyle w:val="afffd"/>
        <w:jc w:val="both"/>
        <w:rPr>
          <w:sz w:val="24"/>
          <w:szCs w:val="24"/>
        </w:rPr>
      </w:pPr>
      <w:r w:rsidRPr="00AA162F">
        <w:rPr>
          <w:sz w:val="24"/>
          <w:szCs w:val="24"/>
        </w:rPr>
        <w:t>30.К ототоксическим медикаментам относятся</w:t>
      </w:r>
    </w:p>
    <w:p w14:paraId="12DB027E" w14:textId="77777777" w:rsidR="009A730D" w:rsidRPr="00AA162F" w:rsidRDefault="009A730D" w:rsidP="00AA162F">
      <w:pPr>
        <w:pStyle w:val="afffd"/>
        <w:jc w:val="both"/>
        <w:rPr>
          <w:sz w:val="24"/>
          <w:szCs w:val="24"/>
        </w:rPr>
      </w:pPr>
      <w:r w:rsidRPr="00AA162F">
        <w:rPr>
          <w:sz w:val="24"/>
          <w:szCs w:val="24"/>
        </w:rPr>
        <w:t>1.аминогликозиды</w:t>
      </w:r>
    </w:p>
    <w:p w14:paraId="76FB68DF" w14:textId="77777777" w:rsidR="009A730D" w:rsidRPr="00AA162F" w:rsidRDefault="009A730D" w:rsidP="00AA162F">
      <w:pPr>
        <w:pStyle w:val="afffd"/>
        <w:jc w:val="both"/>
        <w:rPr>
          <w:sz w:val="24"/>
          <w:szCs w:val="24"/>
        </w:rPr>
      </w:pPr>
      <w:r w:rsidRPr="00AA162F">
        <w:rPr>
          <w:sz w:val="24"/>
          <w:szCs w:val="24"/>
        </w:rPr>
        <w:t>2.фуросемид(лазикс)</w:t>
      </w:r>
    </w:p>
    <w:p w14:paraId="25F32FB2" w14:textId="77777777" w:rsidR="009A730D" w:rsidRPr="00AA162F" w:rsidRDefault="009A730D" w:rsidP="00AA162F">
      <w:pPr>
        <w:pStyle w:val="afffd"/>
        <w:jc w:val="both"/>
        <w:rPr>
          <w:sz w:val="24"/>
          <w:szCs w:val="24"/>
        </w:rPr>
      </w:pPr>
      <w:r w:rsidRPr="00AA162F">
        <w:rPr>
          <w:sz w:val="24"/>
          <w:szCs w:val="24"/>
        </w:rPr>
        <w:t>3.пентоксифиллин (трентал)</w:t>
      </w:r>
    </w:p>
    <w:p w14:paraId="7D797CBA" w14:textId="77777777" w:rsidR="009A730D" w:rsidRPr="00AA162F" w:rsidRDefault="009A730D" w:rsidP="00AA162F">
      <w:pPr>
        <w:pStyle w:val="afffd"/>
        <w:jc w:val="both"/>
        <w:rPr>
          <w:sz w:val="24"/>
          <w:szCs w:val="24"/>
        </w:rPr>
      </w:pPr>
      <w:r w:rsidRPr="00AA162F">
        <w:rPr>
          <w:sz w:val="24"/>
          <w:szCs w:val="24"/>
        </w:rPr>
        <w:t>4.салициловая кислота</w:t>
      </w:r>
    </w:p>
    <w:p w14:paraId="38B2ED32" w14:textId="77777777" w:rsidR="009A730D" w:rsidRPr="00AA162F" w:rsidRDefault="009A730D" w:rsidP="00AA162F">
      <w:pPr>
        <w:pStyle w:val="afffd"/>
        <w:jc w:val="both"/>
        <w:rPr>
          <w:sz w:val="24"/>
          <w:szCs w:val="24"/>
        </w:rPr>
      </w:pPr>
    </w:p>
    <w:p w14:paraId="43427A4B" w14:textId="77777777" w:rsidR="009A730D" w:rsidRPr="00AA162F" w:rsidRDefault="009A730D" w:rsidP="00AA162F">
      <w:pPr>
        <w:pStyle w:val="afffd"/>
        <w:jc w:val="both"/>
        <w:rPr>
          <w:sz w:val="24"/>
          <w:szCs w:val="24"/>
        </w:rPr>
      </w:pPr>
      <w:r w:rsidRPr="00AA162F">
        <w:rPr>
          <w:sz w:val="24"/>
          <w:szCs w:val="24"/>
        </w:rPr>
        <w:t>А. Верно 1</w:t>
      </w:r>
    </w:p>
    <w:p w14:paraId="685A74FF" w14:textId="77777777" w:rsidR="009A730D" w:rsidRPr="00AA162F" w:rsidRDefault="009A730D" w:rsidP="00AA162F">
      <w:pPr>
        <w:pStyle w:val="afffd"/>
        <w:jc w:val="both"/>
        <w:rPr>
          <w:sz w:val="24"/>
          <w:szCs w:val="24"/>
        </w:rPr>
      </w:pPr>
      <w:r w:rsidRPr="00AA162F">
        <w:rPr>
          <w:sz w:val="24"/>
          <w:szCs w:val="24"/>
        </w:rPr>
        <w:t>В. Верно 1 и 4</w:t>
      </w:r>
    </w:p>
    <w:p w14:paraId="71474E19" w14:textId="77777777" w:rsidR="009A730D" w:rsidRPr="00AA162F" w:rsidRDefault="009A730D" w:rsidP="00AA162F">
      <w:pPr>
        <w:pStyle w:val="afffd"/>
        <w:jc w:val="both"/>
        <w:rPr>
          <w:sz w:val="24"/>
          <w:szCs w:val="24"/>
        </w:rPr>
      </w:pPr>
      <w:r w:rsidRPr="00AA162F">
        <w:rPr>
          <w:sz w:val="24"/>
          <w:szCs w:val="24"/>
        </w:rPr>
        <w:t>С. Верно 2 и 3</w:t>
      </w:r>
    </w:p>
    <w:p w14:paraId="578C11C3"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.Верно 3 и 4</w:t>
      </w:r>
    </w:p>
    <w:p w14:paraId="33924945" w14:textId="77777777" w:rsidR="009A730D" w:rsidRPr="00AA162F" w:rsidRDefault="009A730D" w:rsidP="00AA162F">
      <w:pPr>
        <w:pStyle w:val="afffd"/>
        <w:jc w:val="both"/>
        <w:rPr>
          <w:sz w:val="24"/>
          <w:szCs w:val="24"/>
        </w:rPr>
      </w:pPr>
      <w:r w:rsidRPr="00AA162F">
        <w:rPr>
          <w:sz w:val="24"/>
          <w:szCs w:val="24"/>
        </w:rPr>
        <w:t>Е. Верно 1, 2 и 4</w:t>
      </w:r>
    </w:p>
    <w:p w14:paraId="0E11B755" w14:textId="77777777" w:rsidR="009A730D" w:rsidRPr="00AA162F" w:rsidRDefault="009A730D" w:rsidP="00AA162F">
      <w:pPr>
        <w:pStyle w:val="afffd"/>
        <w:jc w:val="both"/>
        <w:rPr>
          <w:sz w:val="24"/>
          <w:szCs w:val="24"/>
        </w:rPr>
      </w:pPr>
    </w:p>
    <w:p w14:paraId="58B2F47F" w14:textId="77777777" w:rsidR="009A730D" w:rsidRPr="00AA162F" w:rsidRDefault="009A730D" w:rsidP="00AA162F">
      <w:pPr>
        <w:pStyle w:val="afffd"/>
        <w:jc w:val="both"/>
        <w:rPr>
          <w:sz w:val="24"/>
          <w:szCs w:val="24"/>
        </w:rPr>
      </w:pPr>
      <w:r w:rsidRPr="00AA162F">
        <w:rPr>
          <w:sz w:val="24"/>
          <w:szCs w:val="24"/>
        </w:rPr>
        <w:t>31.Острая односторонняя перцептивная тугоухость может быть обусловлена</w:t>
      </w:r>
    </w:p>
    <w:p w14:paraId="645A83F3" w14:textId="77777777" w:rsidR="009A730D" w:rsidRPr="00AA162F" w:rsidRDefault="009A730D" w:rsidP="004B0437">
      <w:pPr>
        <w:pStyle w:val="afffd"/>
        <w:numPr>
          <w:ilvl w:val="0"/>
          <w:numId w:val="1013"/>
        </w:numPr>
        <w:jc w:val="both"/>
        <w:rPr>
          <w:sz w:val="24"/>
          <w:szCs w:val="24"/>
        </w:rPr>
      </w:pPr>
      <w:r w:rsidRPr="00AA162F">
        <w:rPr>
          <w:sz w:val="24"/>
          <w:szCs w:val="24"/>
        </w:rPr>
        <w:t>акустической невриномой</w:t>
      </w:r>
    </w:p>
    <w:p w14:paraId="7F84FCFB" w14:textId="77777777" w:rsidR="009A730D" w:rsidRPr="00AA162F" w:rsidRDefault="009A730D" w:rsidP="004B0437">
      <w:pPr>
        <w:pStyle w:val="afffd"/>
        <w:numPr>
          <w:ilvl w:val="0"/>
          <w:numId w:val="1013"/>
        </w:numPr>
        <w:jc w:val="both"/>
        <w:rPr>
          <w:sz w:val="24"/>
          <w:szCs w:val="24"/>
        </w:rPr>
      </w:pPr>
      <w:r w:rsidRPr="00AA162F">
        <w:rPr>
          <w:sz w:val="24"/>
          <w:szCs w:val="24"/>
          <w:lang w:val="en-US"/>
        </w:rPr>
        <w:t>herpes zoster</w:t>
      </w:r>
    </w:p>
    <w:p w14:paraId="2BEA251E" w14:textId="77777777" w:rsidR="009A730D" w:rsidRPr="00AA162F" w:rsidRDefault="009A730D" w:rsidP="004B0437">
      <w:pPr>
        <w:pStyle w:val="afffd"/>
        <w:numPr>
          <w:ilvl w:val="0"/>
          <w:numId w:val="1013"/>
        </w:numPr>
        <w:jc w:val="both"/>
        <w:rPr>
          <w:sz w:val="24"/>
          <w:szCs w:val="24"/>
        </w:rPr>
      </w:pPr>
      <w:r w:rsidRPr="00AA162F">
        <w:rPr>
          <w:sz w:val="24"/>
          <w:szCs w:val="24"/>
        </w:rPr>
        <w:t>острой нейросенсорной тугоухостью</w:t>
      </w:r>
    </w:p>
    <w:p w14:paraId="509EB428" w14:textId="77777777" w:rsidR="009A730D" w:rsidRPr="00AA162F" w:rsidRDefault="009A730D" w:rsidP="00AA162F">
      <w:pPr>
        <w:pStyle w:val="afffd"/>
        <w:jc w:val="both"/>
        <w:rPr>
          <w:sz w:val="24"/>
          <w:szCs w:val="24"/>
        </w:rPr>
      </w:pPr>
    </w:p>
    <w:p w14:paraId="73724E93" w14:textId="77777777" w:rsidR="009A730D" w:rsidRPr="00AA162F" w:rsidRDefault="009A730D" w:rsidP="00AA162F">
      <w:pPr>
        <w:pStyle w:val="afffd"/>
        <w:jc w:val="both"/>
        <w:rPr>
          <w:sz w:val="24"/>
          <w:szCs w:val="24"/>
        </w:rPr>
      </w:pPr>
      <w:r w:rsidRPr="00AA162F">
        <w:rPr>
          <w:sz w:val="24"/>
          <w:szCs w:val="24"/>
        </w:rPr>
        <w:t>А. Верно 2</w:t>
      </w:r>
    </w:p>
    <w:p w14:paraId="033D5AC3" w14:textId="77777777" w:rsidR="009A730D" w:rsidRPr="00AA162F" w:rsidRDefault="009A730D" w:rsidP="00AA162F">
      <w:pPr>
        <w:pStyle w:val="afffd"/>
        <w:jc w:val="both"/>
        <w:rPr>
          <w:sz w:val="24"/>
          <w:szCs w:val="24"/>
        </w:rPr>
      </w:pPr>
      <w:r w:rsidRPr="00AA162F">
        <w:rPr>
          <w:sz w:val="24"/>
          <w:szCs w:val="24"/>
        </w:rPr>
        <w:t>В. Верно3</w:t>
      </w:r>
    </w:p>
    <w:p w14:paraId="63CF99F8" w14:textId="77777777" w:rsidR="009A730D" w:rsidRPr="00AA162F" w:rsidRDefault="009A730D" w:rsidP="00AA162F">
      <w:pPr>
        <w:pStyle w:val="afffd"/>
        <w:jc w:val="both"/>
        <w:rPr>
          <w:sz w:val="24"/>
          <w:szCs w:val="24"/>
        </w:rPr>
      </w:pPr>
      <w:r w:rsidRPr="00AA162F">
        <w:rPr>
          <w:sz w:val="24"/>
          <w:szCs w:val="24"/>
        </w:rPr>
        <w:t>С. Верно 1 и 3</w:t>
      </w:r>
    </w:p>
    <w:p w14:paraId="2E52A29A" w14:textId="77777777" w:rsidR="009A730D" w:rsidRPr="00AA162F" w:rsidRDefault="009A730D" w:rsidP="004B0437">
      <w:pPr>
        <w:pStyle w:val="afffd"/>
        <w:numPr>
          <w:ilvl w:val="0"/>
          <w:numId w:val="1014"/>
        </w:numPr>
        <w:jc w:val="both"/>
        <w:rPr>
          <w:sz w:val="24"/>
          <w:szCs w:val="24"/>
        </w:rPr>
      </w:pPr>
      <w:r w:rsidRPr="00AA162F">
        <w:rPr>
          <w:sz w:val="24"/>
          <w:szCs w:val="24"/>
        </w:rPr>
        <w:t>верно 2 и 3</w:t>
      </w:r>
    </w:p>
    <w:p w14:paraId="3334C0D1" w14:textId="77777777" w:rsidR="009A730D" w:rsidRPr="00AA162F" w:rsidRDefault="009A730D" w:rsidP="004B0437">
      <w:pPr>
        <w:pStyle w:val="afffd"/>
        <w:numPr>
          <w:ilvl w:val="0"/>
          <w:numId w:val="1015"/>
        </w:numPr>
        <w:jc w:val="both"/>
        <w:rPr>
          <w:sz w:val="24"/>
          <w:szCs w:val="24"/>
        </w:rPr>
      </w:pPr>
      <w:r w:rsidRPr="00AA162F">
        <w:rPr>
          <w:sz w:val="24"/>
          <w:szCs w:val="24"/>
        </w:rPr>
        <w:t xml:space="preserve"> 1-3 все верно</w:t>
      </w:r>
    </w:p>
    <w:p w14:paraId="09D5E7B9" w14:textId="77777777" w:rsidR="009A730D" w:rsidRPr="00AA162F" w:rsidRDefault="009A730D" w:rsidP="00AA162F">
      <w:pPr>
        <w:pStyle w:val="afffd"/>
        <w:jc w:val="both"/>
        <w:rPr>
          <w:sz w:val="24"/>
          <w:szCs w:val="24"/>
        </w:rPr>
      </w:pPr>
    </w:p>
    <w:p w14:paraId="6E2756DB" w14:textId="77777777" w:rsidR="009A730D" w:rsidRPr="00AA162F" w:rsidRDefault="009A730D" w:rsidP="00AA162F">
      <w:pPr>
        <w:pStyle w:val="2f"/>
        <w:ind w:left="0" w:firstLine="0"/>
        <w:jc w:val="both"/>
      </w:pPr>
      <w:r w:rsidRPr="00AA162F">
        <w:t>32. На звон в ушах жалуются в основном пациенты, страдающие</w:t>
      </w:r>
    </w:p>
    <w:p w14:paraId="763C07AA" w14:textId="77777777" w:rsidR="009A730D" w:rsidRPr="00AA162F" w:rsidRDefault="009A730D" w:rsidP="004B0437">
      <w:pPr>
        <w:pStyle w:val="3c"/>
        <w:numPr>
          <w:ilvl w:val="0"/>
          <w:numId w:val="1016"/>
        </w:numPr>
        <w:autoSpaceDE w:val="0"/>
        <w:autoSpaceDN w:val="0"/>
        <w:adjustRightInd w:val="0"/>
        <w:ind w:left="0" w:firstLine="0"/>
        <w:jc w:val="both"/>
      </w:pPr>
      <w:r w:rsidRPr="00AA162F">
        <w:t>болезнью Меньера</w:t>
      </w:r>
    </w:p>
    <w:p w14:paraId="77FF0B8D" w14:textId="77777777" w:rsidR="009A730D" w:rsidRPr="00AA162F" w:rsidRDefault="009A730D" w:rsidP="004B0437">
      <w:pPr>
        <w:pStyle w:val="3c"/>
        <w:numPr>
          <w:ilvl w:val="0"/>
          <w:numId w:val="1016"/>
        </w:numPr>
        <w:autoSpaceDE w:val="0"/>
        <w:autoSpaceDN w:val="0"/>
        <w:adjustRightInd w:val="0"/>
        <w:ind w:left="0" w:firstLine="0"/>
        <w:jc w:val="both"/>
      </w:pPr>
      <w:r w:rsidRPr="00AA162F">
        <w:t>невриномой слухового нерва</w:t>
      </w:r>
    </w:p>
    <w:p w14:paraId="0E6B17BD" w14:textId="77777777" w:rsidR="009A730D" w:rsidRPr="00AA162F" w:rsidRDefault="009A730D" w:rsidP="004B0437">
      <w:pPr>
        <w:pStyle w:val="3c"/>
        <w:numPr>
          <w:ilvl w:val="0"/>
          <w:numId w:val="1016"/>
        </w:numPr>
        <w:autoSpaceDE w:val="0"/>
        <w:autoSpaceDN w:val="0"/>
        <w:adjustRightInd w:val="0"/>
        <w:ind w:left="0" w:firstLine="0"/>
        <w:jc w:val="both"/>
      </w:pPr>
      <w:r w:rsidRPr="00AA162F">
        <w:t>хроническим отитом</w:t>
      </w:r>
    </w:p>
    <w:p w14:paraId="3D7A5659" w14:textId="77777777" w:rsidR="009A730D" w:rsidRPr="00AA162F" w:rsidRDefault="009A730D" w:rsidP="004B0437">
      <w:pPr>
        <w:pStyle w:val="3c"/>
        <w:numPr>
          <w:ilvl w:val="0"/>
          <w:numId w:val="1016"/>
        </w:numPr>
        <w:autoSpaceDE w:val="0"/>
        <w:autoSpaceDN w:val="0"/>
        <w:adjustRightInd w:val="0"/>
        <w:ind w:left="0" w:firstLine="0"/>
        <w:jc w:val="both"/>
      </w:pPr>
      <w:r w:rsidRPr="00AA162F">
        <w:t>мирингитом</w:t>
      </w:r>
    </w:p>
    <w:p w14:paraId="194F6003" w14:textId="77777777" w:rsidR="009A730D" w:rsidRPr="00AA162F" w:rsidRDefault="009A730D" w:rsidP="00AA162F">
      <w:pPr>
        <w:pStyle w:val="afffd"/>
        <w:numPr>
          <w:ilvl w:val="12"/>
          <w:numId w:val="0"/>
        </w:numPr>
        <w:jc w:val="both"/>
        <w:rPr>
          <w:sz w:val="24"/>
          <w:szCs w:val="24"/>
        </w:rPr>
      </w:pPr>
    </w:p>
    <w:p w14:paraId="1523181A" w14:textId="77777777" w:rsidR="009A730D" w:rsidRPr="00AA162F" w:rsidRDefault="009A730D" w:rsidP="004B0437">
      <w:pPr>
        <w:pStyle w:val="4a"/>
        <w:numPr>
          <w:ilvl w:val="0"/>
          <w:numId w:val="1017"/>
        </w:numPr>
        <w:autoSpaceDE w:val="0"/>
        <w:autoSpaceDN w:val="0"/>
        <w:adjustRightInd w:val="0"/>
        <w:ind w:left="0" w:firstLine="0"/>
        <w:jc w:val="both"/>
      </w:pPr>
      <w:r w:rsidRPr="00AA162F">
        <w:t>верно 1</w:t>
      </w:r>
    </w:p>
    <w:p w14:paraId="7E605C15" w14:textId="77777777" w:rsidR="009A730D" w:rsidRPr="00AA162F" w:rsidRDefault="009A730D" w:rsidP="004B0437">
      <w:pPr>
        <w:pStyle w:val="4a"/>
        <w:numPr>
          <w:ilvl w:val="0"/>
          <w:numId w:val="1017"/>
        </w:numPr>
        <w:autoSpaceDE w:val="0"/>
        <w:autoSpaceDN w:val="0"/>
        <w:adjustRightInd w:val="0"/>
        <w:ind w:left="0" w:firstLine="0"/>
        <w:jc w:val="both"/>
      </w:pPr>
      <w:r w:rsidRPr="00AA162F">
        <w:t>верно 1 и 2</w:t>
      </w:r>
    </w:p>
    <w:p w14:paraId="51B98C23" w14:textId="77777777" w:rsidR="009A730D" w:rsidRPr="00AA162F" w:rsidRDefault="009A730D" w:rsidP="004B0437">
      <w:pPr>
        <w:pStyle w:val="4a"/>
        <w:numPr>
          <w:ilvl w:val="0"/>
          <w:numId w:val="1017"/>
        </w:numPr>
        <w:autoSpaceDE w:val="0"/>
        <w:autoSpaceDN w:val="0"/>
        <w:adjustRightInd w:val="0"/>
        <w:ind w:left="0" w:firstLine="0"/>
        <w:jc w:val="both"/>
      </w:pPr>
      <w:r w:rsidRPr="00AA162F">
        <w:t>верно 1, 2 и 3</w:t>
      </w:r>
    </w:p>
    <w:p w14:paraId="5641F3F4" w14:textId="77777777" w:rsidR="009A730D" w:rsidRPr="00AA162F" w:rsidRDefault="009A730D" w:rsidP="004B0437">
      <w:pPr>
        <w:pStyle w:val="4a"/>
        <w:numPr>
          <w:ilvl w:val="0"/>
          <w:numId w:val="1017"/>
        </w:numPr>
        <w:autoSpaceDE w:val="0"/>
        <w:autoSpaceDN w:val="0"/>
        <w:adjustRightInd w:val="0"/>
        <w:ind w:left="0" w:firstLine="0"/>
        <w:jc w:val="both"/>
      </w:pPr>
      <w:r w:rsidRPr="00AA162F">
        <w:t>верно 2, 3 и 4</w:t>
      </w:r>
    </w:p>
    <w:p w14:paraId="3B38BE4B" w14:textId="77777777" w:rsidR="009A730D" w:rsidRPr="00AA162F" w:rsidRDefault="009A730D" w:rsidP="004B0437">
      <w:pPr>
        <w:pStyle w:val="4a"/>
        <w:numPr>
          <w:ilvl w:val="0"/>
          <w:numId w:val="1017"/>
        </w:numPr>
        <w:autoSpaceDE w:val="0"/>
        <w:autoSpaceDN w:val="0"/>
        <w:adjustRightInd w:val="0"/>
        <w:ind w:left="0" w:firstLine="0"/>
        <w:jc w:val="both"/>
      </w:pPr>
      <w:r w:rsidRPr="00AA162F">
        <w:t>1-4=все верно</w:t>
      </w:r>
    </w:p>
    <w:p w14:paraId="0AE9173F" w14:textId="77777777" w:rsidR="009A730D" w:rsidRPr="00AA162F" w:rsidRDefault="009A730D" w:rsidP="00AA162F">
      <w:pPr>
        <w:pStyle w:val="afffd"/>
        <w:jc w:val="both"/>
        <w:rPr>
          <w:sz w:val="24"/>
          <w:szCs w:val="24"/>
        </w:rPr>
      </w:pPr>
    </w:p>
    <w:p w14:paraId="2B2D70C1" w14:textId="77777777" w:rsidR="009A730D" w:rsidRPr="00AA162F" w:rsidRDefault="009A730D" w:rsidP="00AA162F">
      <w:pPr>
        <w:pStyle w:val="2f"/>
        <w:ind w:left="0" w:firstLine="0"/>
        <w:jc w:val="both"/>
      </w:pPr>
      <w:r w:rsidRPr="00AA162F">
        <w:t>33.Отоликворея чаще всего возникает при</w:t>
      </w:r>
    </w:p>
    <w:p w14:paraId="094B5DAE" w14:textId="77777777" w:rsidR="009A730D" w:rsidRPr="00AA162F" w:rsidRDefault="009A730D" w:rsidP="004B0437">
      <w:pPr>
        <w:pStyle w:val="3c"/>
        <w:numPr>
          <w:ilvl w:val="0"/>
          <w:numId w:val="1018"/>
        </w:numPr>
        <w:autoSpaceDE w:val="0"/>
        <w:autoSpaceDN w:val="0"/>
        <w:adjustRightInd w:val="0"/>
        <w:ind w:left="0" w:firstLine="0"/>
        <w:jc w:val="both"/>
      </w:pPr>
      <w:r w:rsidRPr="00AA162F">
        <w:t>фистуле лабиринта</w:t>
      </w:r>
    </w:p>
    <w:p w14:paraId="2B558D37" w14:textId="77777777" w:rsidR="009A730D" w:rsidRPr="00AA162F" w:rsidRDefault="009A730D" w:rsidP="004B0437">
      <w:pPr>
        <w:pStyle w:val="3c"/>
        <w:numPr>
          <w:ilvl w:val="0"/>
          <w:numId w:val="1018"/>
        </w:numPr>
        <w:autoSpaceDE w:val="0"/>
        <w:autoSpaceDN w:val="0"/>
        <w:adjustRightInd w:val="0"/>
        <w:ind w:left="0" w:firstLine="0"/>
        <w:jc w:val="both"/>
      </w:pPr>
      <w:r w:rsidRPr="00AA162F">
        <w:t>hydrocephalus internus</w:t>
      </w:r>
    </w:p>
    <w:p w14:paraId="0C1748E1" w14:textId="77777777" w:rsidR="009A730D" w:rsidRPr="00AA162F" w:rsidRDefault="009A730D" w:rsidP="004B0437">
      <w:pPr>
        <w:pStyle w:val="3c"/>
        <w:numPr>
          <w:ilvl w:val="0"/>
          <w:numId w:val="1018"/>
        </w:numPr>
        <w:autoSpaceDE w:val="0"/>
        <w:autoSpaceDN w:val="0"/>
        <w:adjustRightInd w:val="0"/>
        <w:ind w:left="0" w:firstLine="0"/>
        <w:jc w:val="both"/>
      </w:pPr>
      <w:r w:rsidRPr="00AA162F">
        <w:t>продольном переломе пирамиды</w:t>
      </w:r>
    </w:p>
    <w:p w14:paraId="7453A7AB" w14:textId="77777777" w:rsidR="009A730D" w:rsidRPr="00AA162F" w:rsidRDefault="009A730D" w:rsidP="004B0437">
      <w:pPr>
        <w:pStyle w:val="3c"/>
        <w:numPr>
          <w:ilvl w:val="0"/>
          <w:numId w:val="1018"/>
        </w:numPr>
        <w:autoSpaceDE w:val="0"/>
        <w:autoSpaceDN w:val="0"/>
        <w:adjustRightInd w:val="0"/>
        <w:ind w:left="0" w:firstLine="0"/>
        <w:jc w:val="both"/>
      </w:pPr>
      <w:r w:rsidRPr="00AA162F">
        <w:t>врожденной патологии ушей</w:t>
      </w:r>
    </w:p>
    <w:p w14:paraId="48543359" w14:textId="77777777" w:rsidR="009A730D" w:rsidRPr="00AA162F" w:rsidRDefault="009A730D" w:rsidP="004B0437">
      <w:pPr>
        <w:pStyle w:val="3c"/>
        <w:numPr>
          <w:ilvl w:val="0"/>
          <w:numId w:val="1018"/>
        </w:numPr>
        <w:autoSpaceDE w:val="0"/>
        <w:autoSpaceDN w:val="0"/>
        <w:adjustRightInd w:val="0"/>
        <w:ind w:left="0" w:firstLine="0"/>
        <w:jc w:val="both"/>
      </w:pPr>
      <w:r w:rsidRPr="00AA162F">
        <w:t>тимпанопластике тип IV</w:t>
      </w:r>
    </w:p>
    <w:p w14:paraId="6142AA48" w14:textId="77777777" w:rsidR="009A730D" w:rsidRPr="00AA162F" w:rsidRDefault="009A730D" w:rsidP="00AA162F">
      <w:pPr>
        <w:pStyle w:val="afffd"/>
        <w:jc w:val="both"/>
        <w:rPr>
          <w:sz w:val="24"/>
          <w:szCs w:val="24"/>
        </w:rPr>
      </w:pPr>
    </w:p>
    <w:p w14:paraId="558B7AE6" w14:textId="77777777" w:rsidR="009A730D" w:rsidRPr="00AA162F" w:rsidRDefault="009A730D" w:rsidP="00AA162F">
      <w:pPr>
        <w:pStyle w:val="2f"/>
        <w:ind w:left="0" w:firstLine="0"/>
        <w:jc w:val="both"/>
      </w:pPr>
      <w:r w:rsidRPr="00AA162F">
        <w:t>34.Невринома слухового нерва</w:t>
      </w:r>
    </w:p>
    <w:p w14:paraId="62F6B53A" w14:textId="77777777" w:rsidR="009A730D" w:rsidRPr="00AA162F" w:rsidRDefault="009A730D" w:rsidP="004B0437">
      <w:pPr>
        <w:pStyle w:val="3c"/>
        <w:numPr>
          <w:ilvl w:val="0"/>
          <w:numId w:val="1019"/>
        </w:numPr>
        <w:autoSpaceDE w:val="0"/>
        <w:autoSpaceDN w:val="0"/>
        <w:adjustRightInd w:val="0"/>
        <w:ind w:left="0" w:firstLine="0"/>
        <w:jc w:val="both"/>
      </w:pPr>
      <w:r w:rsidRPr="00AA162F">
        <w:t>злокачественная опухоль</w:t>
      </w:r>
    </w:p>
    <w:p w14:paraId="2D934C96" w14:textId="77777777" w:rsidR="009A730D" w:rsidRPr="00AA162F" w:rsidRDefault="009A730D" w:rsidP="004B0437">
      <w:pPr>
        <w:pStyle w:val="3c"/>
        <w:numPr>
          <w:ilvl w:val="0"/>
          <w:numId w:val="1019"/>
        </w:numPr>
        <w:autoSpaceDE w:val="0"/>
        <w:autoSpaceDN w:val="0"/>
        <w:adjustRightInd w:val="0"/>
        <w:ind w:left="0" w:firstLine="0"/>
        <w:jc w:val="both"/>
      </w:pPr>
      <w:r w:rsidRPr="00AA162F">
        <w:t>рано дает метастазы</w:t>
      </w:r>
    </w:p>
    <w:p w14:paraId="06EDDA28" w14:textId="77777777" w:rsidR="009A730D" w:rsidRPr="00AA162F" w:rsidRDefault="009A730D" w:rsidP="004B0437">
      <w:pPr>
        <w:pStyle w:val="3c"/>
        <w:numPr>
          <w:ilvl w:val="0"/>
          <w:numId w:val="1019"/>
        </w:numPr>
        <w:autoSpaceDE w:val="0"/>
        <w:autoSpaceDN w:val="0"/>
        <w:adjustRightInd w:val="0"/>
        <w:ind w:left="0" w:firstLine="0"/>
        <w:jc w:val="both"/>
      </w:pPr>
      <w:r w:rsidRPr="00AA162F">
        <w:t>локализуется в мосто-мозжечковом углу и внутреннем слуховом проходе</w:t>
      </w:r>
    </w:p>
    <w:p w14:paraId="6DD6E4D4" w14:textId="77777777" w:rsidR="009A730D" w:rsidRPr="00AA162F" w:rsidRDefault="009A730D" w:rsidP="004B0437">
      <w:pPr>
        <w:pStyle w:val="3c"/>
        <w:numPr>
          <w:ilvl w:val="0"/>
          <w:numId w:val="1019"/>
        </w:numPr>
        <w:autoSpaceDE w:val="0"/>
        <w:autoSpaceDN w:val="0"/>
        <w:adjustRightInd w:val="0"/>
        <w:ind w:left="0" w:firstLine="0"/>
        <w:jc w:val="both"/>
      </w:pPr>
      <w:r w:rsidRPr="00AA162F">
        <w:t>быстро прогредиентно растет</w:t>
      </w:r>
    </w:p>
    <w:p w14:paraId="681590F9" w14:textId="77777777" w:rsidR="009A730D" w:rsidRPr="00AA162F" w:rsidRDefault="009A730D" w:rsidP="004B0437">
      <w:pPr>
        <w:pStyle w:val="3c"/>
        <w:numPr>
          <w:ilvl w:val="0"/>
          <w:numId w:val="1019"/>
        </w:numPr>
        <w:autoSpaceDE w:val="0"/>
        <w:autoSpaceDN w:val="0"/>
        <w:adjustRightInd w:val="0"/>
        <w:ind w:left="0" w:firstLine="0"/>
        <w:jc w:val="both"/>
      </w:pPr>
      <w:r w:rsidRPr="00AA162F">
        <w:t>ведет к слепоте</w:t>
      </w:r>
    </w:p>
    <w:p w14:paraId="1E679952" w14:textId="77777777" w:rsidR="009A730D" w:rsidRPr="00AA162F" w:rsidRDefault="009A730D" w:rsidP="00AA162F">
      <w:pPr>
        <w:pStyle w:val="afffd"/>
        <w:jc w:val="both"/>
        <w:rPr>
          <w:sz w:val="24"/>
          <w:szCs w:val="24"/>
        </w:rPr>
      </w:pPr>
    </w:p>
    <w:p w14:paraId="077191BE" w14:textId="77777777" w:rsidR="009A730D" w:rsidRPr="00AA162F" w:rsidRDefault="009A730D" w:rsidP="00AA162F">
      <w:pPr>
        <w:pStyle w:val="2f"/>
        <w:ind w:left="0" w:firstLine="0"/>
        <w:jc w:val="both"/>
      </w:pPr>
      <w:r w:rsidRPr="00AA162F">
        <w:t>35.Гломусные опухоли барабанной полости</w:t>
      </w:r>
    </w:p>
    <w:p w14:paraId="2AF0ED48" w14:textId="77777777" w:rsidR="009A730D" w:rsidRPr="00AA162F" w:rsidRDefault="009A730D" w:rsidP="004B0437">
      <w:pPr>
        <w:pStyle w:val="3c"/>
        <w:numPr>
          <w:ilvl w:val="0"/>
          <w:numId w:val="1020"/>
        </w:numPr>
        <w:autoSpaceDE w:val="0"/>
        <w:autoSpaceDN w:val="0"/>
        <w:adjustRightInd w:val="0"/>
        <w:ind w:left="0" w:firstLine="0"/>
        <w:jc w:val="both"/>
      </w:pPr>
      <w:r w:rsidRPr="00AA162F">
        <w:t>приводят к односторонним, в типичном случае синхронным с пульсом, ушным шумам</w:t>
      </w:r>
    </w:p>
    <w:p w14:paraId="77CBB307" w14:textId="77777777" w:rsidR="009A730D" w:rsidRPr="00AA162F" w:rsidRDefault="009A730D" w:rsidP="004B0437">
      <w:pPr>
        <w:pStyle w:val="3c"/>
        <w:numPr>
          <w:ilvl w:val="0"/>
          <w:numId w:val="1020"/>
        </w:numPr>
        <w:autoSpaceDE w:val="0"/>
        <w:autoSpaceDN w:val="0"/>
        <w:adjustRightInd w:val="0"/>
        <w:ind w:left="0" w:firstLine="0"/>
        <w:jc w:val="both"/>
      </w:pPr>
      <w:r w:rsidRPr="00AA162F">
        <w:t>симптоматические лишь в детском возрасте</w:t>
      </w:r>
    </w:p>
    <w:p w14:paraId="5CA00582" w14:textId="77777777" w:rsidR="009A730D" w:rsidRPr="00AA162F" w:rsidRDefault="009A730D" w:rsidP="004B0437">
      <w:pPr>
        <w:pStyle w:val="3c"/>
        <w:numPr>
          <w:ilvl w:val="0"/>
          <w:numId w:val="1020"/>
        </w:numPr>
        <w:autoSpaceDE w:val="0"/>
        <w:autoSpaceDN w:val="0"/>
        <w:adjustRightInd w:val="0"/>
        <w:ind w:left="0" w:firstLine="0"/>
        <w:jc w:val="both"/>
      </w:pPr>
      <w:r w:rsidRPr="00AA162F">
        <w:t>чаще встречаются у мужчин</w:t>
      </w:r>
    </w:p>
    <w:p w14:paraId="020030B6" w14:textId="77777777" w:rsidR="009A730D" w:rsidRPr="00AA162F" w:rsidRDefault="009A730D" w:rsidP="004B0437">
      <w:pPr>
        <w:pStyle w:val="3c"/>
        <w:numPr>
          <w:ilvl w:val="0"/>
          <w:numId w:val="1020"/>
        </w:numPr>
        <w:autoSpaceDE w:val="0"/>
        <w:autoSpaceDN w:val="0"/>
        <w:adjustRightInd w:val="0"/>
        <w:ind w:left="0" w:firstLine="0"/>
        <w:jc w:val="both"/>
      </w:pPr>
      <w:r w:rsidRPr="00AA162F">
        <w:t>состоят из хромаффинных ганглиозных клеток</w:t>
      </w:r>
    </w:p>
    <w:p w14:paraId="5C59597B" w14:textId="77777777" w:rsidR="009A730D" w:rsidRPr="00AA162F" w:rsidRDefault="009A730D" w:rsidP="004B0437">
      <w:pPr>
        <w:pStyle w:val="3c"/>
        <w:numPr>
          <w:ilvl w:val="0"/>
          <w:numId w:val="1020"/>
        </w:numPr>
        <w:autoSpaceDE w:val="0"/>
        <w:autoSpaceDN w:val="0"/>
        <w:adjustRightInd w:val="0"/>
        <w:ind w:left="0" w:firstLine="0"/>
        <w:jc w:val="both"/>
      </w:pPr>
      <w:r w:rsidRPr="00AA162F">
        <w:t>не являются деструирующе растущими опухолями</w:t>
      </w:r>
    </w:p>
    <w:p w14:paraId="6ACAB9B2" w14:textId="77777777" w:rsidR="009A730D" w:rsidRPr="00AA162F" w:rsidRDefault="009A730D" w:rsidP="00AA162F">
      <w:pPr>
        <w:pStyle w:val="3"/>
        <w:spacing w:before="0" w:after="0" w:line="240" w:lineRule="auto"/>
        <w:jc w:val="both"/>
        <w:rPr>
          <w:rFonts w:ascii="Times New Roman" w:hAnsi="Times New Roman"/>
          <w:sz w:val="24"/>
          <w:szCs w:val="24"/>
        </w:rPr>
      </w:pPr>
      <w:r w:rsidRPr="00AA162F">
        <w:rPr>
          <w:rFonts w:ascii="Times New Roman" w:hAnsi="Times New Roman"/>
          <w:b w:val="0"/>
          <w:bCs w:val="0"/>
          <w:sz w:val="24"/>
          <w:szCs w:val="24"/>
          <w:lang w:val="en-US"/>
        </w:rPr>
        <w:t xml:space="preserve">     </w:t>
      </w:r>
    </w:p>
    <w:p w14:paraId="7E42D5B9" w14:textId="77777777" w:rsidR="009A730D" w:rsidRPr="00AA162F" w:rsidRDefault="009A730D" w:rsidP="00AA162F">
      <w:pPr>
        <w:pStyle w:val="3c"/>
        <w:ind w:left="0" w:firstLine="0"/>
        <w:jc w:val="both"/>
      </w:pPr>
      <w:r w:rsidRPr="00AA162F">
        <w:t>36.Боковую  стенку в области среднего носового хода образуют следующие кости</w:t>
      </w:r>
    </w:p>
    <w:p w14:paraId="650E2858" w14:textId="77777777" w:rsidR="009A730D" w:rsidRPr="00AA162F" w:rsidRDefault="009A730D" w:rsidP="004B0437">
      <w:pPr>
        <w:pStyle w:val="4a"/>
        <w:numPr>
          <w:ilvl w:val="0"/>
          <w:numId w:val="1021"/>
        </w:numPr>
        <w:autoSpaceDE w:val="0"/>
        <w:autoSpaceDN w:val="0"/>
        <w:adjustRightInd w:val="0"/>
        <w:ind w:left="0" w:firstLine="0"/>
        <w:jc w:val="both"/>
      </w:pPr>
      <w:r w:rsidRPr="00AA162F">
        <w:t>перпендикулярная пластинка небной кости</w:t>
      </w:r>
    </w:p>
    <w:p w14:paraId="6B2EA7D6" w14:textId="77777777" w:rsidR="009A730D" w:rsidRPr="00AA162F" w:rsidRDefault="009A730D" w:rsidP="004B0437">
      <w:pPr>
        <w:pStyle w:val="4a"/>
        <w:numPr>
          <w:ilvl w:val="0"/>
          <w:numId w:val="1021"/>
        </w:numPr>
        <w:autoSpaceDE w:val="0"/>
        <w:autoSpaceDN w:val="0"/>
        <w:adjustRightInd w:val="0"/>
        <w:ind w:left="0" w:firstLine="0"/>
        <w:jc w:val="both"/>
      </w:pPr>
      <w:r w:rsidRPr="00AA162F">
        <w:t>крючковидный отросток решетчатого лабиринта</w:t>
      </w:r>
    </w:p>
    <w:p w14:paraId="77E99DD9" w14:textId="77777777" w:rsidR="009A730D" w:rsidRPr="00AA162F" w:rsidRDefault="009A730D" w:rsidP="004B0437">
      <w:pPr>
        <w:pStyle w:val="4a"/>
        <w:numPr>
          <w:ilvl w:val="0"/>
          <w:numId w:val="1021"/>
        </w:numPr>
        <w:autoSpaceDE w:val="0"/>
        <w:autoSpaceDN w:val="0"/>
        <w:adjustRightInd w:val="0"/>
        <w:ind w:left="0" w:firstLine="0"/>
        <w:jc w:val="both"/>
      </w:pPr>
      <w:r w:rsidRPr="00AA162F">
        <w:t>слезная кость</w:t>
      </w:r>
    </w:p>
    <w:p w14:paraId="58597741" w14:textId="77777777" w:rsidR="009A730D" w:rsidRPr="00AA162F" w:rsidRDefault="009A730D" w:rsidP="004B0437">
      <w:pPr>
        <w:pStyle w:val="4a"/>
        <w:numPr>
          <w:ilvl w:val="0"/>
          <w:numId w:val="1021"/>
        </w:numPr>
        <w:autoSpaceDE w:val="0"/>
        <w:autoSpaceDN w:val="0"/>
        <w:adjustRightInd w:val="0"/>
        <w:ind w:left="0" w:firstLine="0"/>
        <w:jc w:val="both"/>
      </w:pPr>
      <w:r w:rsidRPr="00AA162F">
        <w:t>facies nasalis maxillae</w:t>
      </w:r>
    </w:p>
    <w:p w14:paraId="7B40E854" w14:textId="77777777" w:rsidR="009A730D" w:rsidRPr="00AA162F" w:rsidRDefault="009A730D" w:rsidP="00AA162F">
      <w:pPr>
        <w:pStyle w:val="afffd"/>
        <w:numPr>
          <w:ilvl w:val="12"/>
          <w:numId w:val="0"/>
        </w:numPr>
        <w:jc w:val="both"/>
        <w:rPr>
          <w:sz w:val="24"/>
          <w:szCs w:val="24"/>
        </w:rPr>
      </w:pPr>
    </w:p>
    <w:p w14:paraId="041DD80E" w14:textId="77777777" w:rsidR="009A730D" w:rsidRPr="00AA162F" w:rsidRDefault="009A730D" w:rsidP="004B0437">
      <w:pPr>
        <w:pStyle w:val="58"/>
        <w:numPr>
          <w:ilvl w:val="0"/>
          <w:numId w:val="1022"/>
        </w:numPr>
        <w:autoSpaceDE w:val="0"/>
        <w:autoSpaceDN w:val="0"/>
        <w:adjustRightInd w:val="0"/>
        <w:ind w:left="0" w:firstLine="0"/>
        <w:jc w:val="both"/>
      </w:pPr>
      <w:r w:rsidRPr="00AA162F">
        <w:t>верно 3</w:t>
      </w:r>
    </w:p>
    <w:p w14:paraId="07F6362E" w14:textId="77777777" w:rsidR="009A730D" w:rsidRPr="00AA162F" w:rsidRDefault="009A730D" w:rsidP="004B0437">
      <w:pPr>
        <w:pStyle w:val="58"/>
        <w:numPr>
          <w:ilvl w:val="0"/>
          <w:numId w:val="1022"/>
        </w:numPr>
        <w:autoSpaceDE w:val="0"/>
        <w:autoSpaceDN w:val="0"/>
        <w:adjustRightInd w:val="0"/>
        <w:ind w:left="0" w:firstLine="0"/>
        <w:jc w:val="both"/>
      </w:pPr>
      <w:r w:rsidRPr="00AA162F">
        <w:t>верно 4</w:t>
      </w:r>
    </w:p>
    <w:p w14:paraId="0B8932D2" w14:textId="77777777" w:rsidR="009A730D" w:rsidRPr="00AA162F" w:rsidRDefault="009A730D" w:rsidP="004B0437">
      <w:pPr>
        <w:pStyle w:val="58"/>
        <w:numPr>
          <w:ilvl w:val="0"/>
          <w:numId w:val="1022"/>
        </w:numPr>
        <w:autoSpaceDE w:val="0"/>
        <w:autoSpaceDN w:val="0"/>
        <w:adjustRightInd w:val="0"/>
        <w:ind w:left="0" w:firstLine="0"/>
        <w:jc w:val="both"/>
      </w:pPr>
      <w:r w:rsidRPr="00AA162F">
        <w:t>верно 2 и 4</w:t>
      </w:r>
    </w:p>
    <w:p w14:paraId="296F46EE" w14:textId="77777777" w:rsidR="009A730D" w:rsidRPr="00AA162F" w:rsidRDefault="009A730D" w:rsidP="004B0437">
      <w:pPr>
        <w:pStyle w:val="58"/>
        <w:numPr>
          <w:ilvl w:val="0"/>
          <w:numId w:val="1022"/>
        </w:numPr>
        <w:autoSpaceDE w:val="0"/>
        <w:autoSpaceDN w:val="0"/>
        <w:adjustRightInd w:val="0"/>
        <w:ind w:left="0" w:firstLine="0"/>
        <w:jc w:val="both"/>
      </w:pPr>
      <w:r w:rsidRPr="00AA162F">
        <w:t>верно 2, 3 и 4</w:t>
      </w:r>
    </w:p>
    <w:p w14:paraId="2D00EB7C" w14:textId="77777777" w:rsidR="009A730D" w:rsidRPr="00AA162F" w:rsidRDefault="009A730D" w:rsidP="004B0437">
      <w:pPr>
        <w:pStyle w:val="58"/>
        <w:numPr>
          <w:ilvl w:val="0"/>
          <w:numId w:val="1022"/>
        </w:numPr>
        <w:autoSpaceDE w:val="0"/>
        <w:autoSpaceDN w:val="0"/>
        <w:adjustRightInd w:val="0"/>
        <w:ind w:left="0" w:firstLine="0"/>
        <w:jc w:val="both"/>
      </w:pPr>
      <w:r w:rsidRPr="00AA162F">
        <w:t>1-4=все верно</w:t>
      </w:r>
    </w:p>
    <w:p w14:paraId="1756B16A" w14:textId="77777777" w:rsidR="009A730D" w:rsidRPr="00AA162F" w:rsidRDefault="009A730D" w:rsidP="00AA162F">
      <w:pPr>
        <w:pStyle w:val="afffd"/>
        <w:jc w:val="both"/>
        <w:rPr>
          <w:sz w:val="24"/>
          <w:szCs w:val="24"/>
        </w:rPr>
      </w:pPr>
    </w:p>
    <w:p w14:paraId="73E10047" w14:textId="77777777" w:rsidR="009A730D" w:rsidRPr="00AA162F" w:rsidRDefault="009A730D" w:rsidP="00AA162F">
      <w:pPr>
        <w:pStyle w:val="4a"/>
        <w:ind w:left="0" w:firstLine="0"/>
        <w:jc w:val="both"/>
      </w:pPr>
      <w:r w:rsidRPr="00AA162F">
        <w:t>37.Причинами аносмии могут являться</w:t>
      </w:r>
    </w:p>
    <w:p w14:paraId="19D49CA8" w14:textId="77777777" w:rsidR="009A730D" w:rsidRPr="00AA162F" w:rsidRDefault="009A730D" w:rsidP="004B0437">
      <w:pPr>
        <w:pStyle w:val="58"/>
        <w:numPr>
          <w:ilvl w:val="0"/>
          <w:numId w:val="1023"/>
        </w:numPr>
        <w:autoSpaceDE w:val="0"/>
        <w:autoSpaceDN w:val="0"/>
        <w:adjustRightInd w:val="0"/>
        <w:ind w:left="0" w:firstLine="0"/>
        <w:jc w:val="both"/>
      </w:pPr>
      <w:r w:rsidRPr="00AA162F">
        <w:t>изменения слизистой оболочки носа</w:t>
      </w:r>
    </w:p>
    <w:p w14:paraId="0C8A8C10" w14:textId="77777777" w:rsidR="009A730D" w:rsidRPr="00AA162F" w:rsidRDefault="009A730D" w:rsidP="004B0437">
      <w:pPr>
        <w:pStyle w:val="58"/>
        <w:numPr>
          <w:ilvl w:val="0"/>
          <w:numId w:val="1023"/>
        </w:numPr>
        <w:autoSpaceDE w:val="0"/>
        <w:autoSpaceDN w:val="0"/>
        <w:adjustRightInd w:val="0"/>
        <w:ind w:left="0" w:firstLine="0"/>
        <w:jc w:val="both"/>
      </w:pPr>
      <w:r w:rsidRPr="00AA162F">
        <w:t>аплазия bulbus olphactorius</w:t>
      </w:r>
    </w:p>
    <w:p w14:paraId="3A2BE9AD" w14:textId="77777777" w:rsidR="009A730D" w:rsidRPr="00AA162F" w:rsidRDefault="009A730D" w:rsidP="004B0437">
      <w:pPr>
        <w:pStyle w:val="58"/>
        <w:numPr>
          <w:ilvl w:val="0"/>
          <w:numId w:val="1023"/>
        </w:numPr>
        <w:autoSpaceDE w:val="0"/>
        <w:autoSpaceDN w:val="0"/>
        <w:adjustRightInd w:val="0"/>
        <w:ind w:left="0" w:firstLine="0"/>
        <w:jc w:val="both"/>
      </w:pPr>
      <w:r w:rsidRPr="00AA162F">
        <w:t>тяжелые травмы головного мозга</w:t>
      </w:r>
    </w:p>
    <w:p w14:paraId="41B05D9A" w14:textId="77777777" w:rsidR="009A730D" w:rsidRPr="00AA162F" w:rsidRDefault="009A730D" w:rsidP="00AA162F">
      <w:pPr>
        <w:pStyle w:val="afffd"/>
        <w:numPr>
          <w:ilvl w:val="12"/>
          <w:numId w:val="0"/>
        </w:numPr>
        <w:jc w:val="both"/>
        <w:rPr>
          <w:sz w:val="24"/>
          <w:szCs w:val="24"/>
        </w:rPr>
      </w:pPr>
    </w:p>
    <w:p w14:paraId="2603A8ED" w14:textId="77777777" w:rsidR="009A730D" w:rsidRPr="00AA162F" w:rsidRDefault="009A730D" w:rsidP="004B0437">
      <w:pPr>
        <w:pStyle w:val="58"/>
        <w:numPr>
          <w:ilvl w:val="0"/>
          <w:numId w:val="1024"/>
        </w:numPr>
        <w:autoSpaceDE w:val="0"/>
        <w:autoSpaceDN w:val="0"/>
        <w:adjustRightInd w:val="0"/>
        <w:ind w:left="0" w:firstLine="0"/>
        <w:jc w:val="both"/>
      </w:pPr>
      <w:r w:rsidRPr="00AA162F">
        <w:t>верно 1</w:t>
      </w:r>
    </w:p>
    <w:p w14:paraId="7574469D" w14:textId="77777777" w:rsidR="009A730D" w:rsidRPr="00AA162F" w:rsidRDefault="009A730D" w:rsidP="004B0437">
      <w:pPr>
        <w:pStyle w:val="58"/>
        <w:numPr>
          <w:ilvl w:val="0"/>
          <w:numId w:val="1024"/>
        </w:numPr>
        <w:autoSpaceDE w:val="0"/>
        <w:autoSpaceDN w:val="0"/>
        <w:adjustRightInd w:val="0"/>
        <w:ind w:left="0" w:firstLine="0"/>
        <w:jc w:val="both"/>
      </w:pPr>
      <w:r w:rsidRPr="00AA162F">
        <w:t>верно 2</w:t>
      </w:r>
    </w:p>
    <w:p w14:paraId="08C5EFEC" w14:textId="77777777" w:rsidR="009A730D" w:rsidRPr="00AA162F" w:rsidRDefault="009A730D" w:rsidP="004B0437">
      <w:pPr>
        <w:pStyle w:val="58"/>
        <w:numPr>
          <w:ilvl w:val="0"/>
          <w:numId w:val="1024"/>
        </w:numPr>
        <w:autoSpaceDE w:val="0"/>
        <w:autoSpaceDN w:val="0"/>
        <w:adjustRightInd w:val="0"/>
        <w:ind w:left="0" w:firstLine="0"/>
        <w:jc w:val="both"/>
      </w:pPr>
      <w:r w:rsidRPr="00AA162F">
        <w:t>верно 1 и 2</w:t>
      </w:r>
    </w:p>
    <w:p w14:paraId="2C91E004" w14:textId="77777777" w:rsidR="009A730D" w:rsidRPr="00AA162F" w:rsidRDefault="009A730D" w:rsidP="004B0437">
      <w:pPr>
        <w:pStyle w:val="58"/>
        <w:numPr>
          <w:ilvl w:val="0"/>
          <w:numId w:val="1024"/>
        </w:numPr>
        <w:autoSpaceDE w:val="0"/>
        <w:autoSpaceDN w:val="0"/>
        <w:adjustRightInd w:val="0"/>
        <w:ind w:left="0" w:firstLine="0"/>
        <w:jc w:val="both"/>
      </w:pPr>
      <w:r w:rsidRPr="00AA162F">
        <w:t>верно 2 и 3</w:t>
      </w:r>
    </w:p>
    <w:p w14:paraId="734BC487" w14:textId="77777777" w:rsidR="009A730D" w:rsidRPr="00AA162F" w:rsidRDefault="009A730D" w:rsidP="004B0437">
      <w:pPr>
        <w:pStyle w:val="58"/>
        <w:numPr>
          <w:ilvl w:val="0"/>
          <w:numId w:val="1024"/>
        </w:numPr>
        <w:autoSpaceDE w:val="0"/>
        <w:autoSpaceDN w:val="0"/>
        <w:adjustRightInd w:val="0"/>
        <w:ind w:left="0" w:firstLine="0"/>
        <w:jc w:val="both"/>
      </w:pPr>
      <w:r w:rsidRPr="00AA162F">
        <w:t>1-3=все верно</w:t>
      </w:r>
    </w:p>
    <w:p w14:paraId="3CBF6F65" w14:textId="77777777" w:rsidR="009A730D" w:rsidRPr="00AA162F" w:rsidRDefault="009A730D" w:rsidP="00AA162F">
      <w:pPr>
        <w:pStyle w:val="afffd"/>
        <w:jc w:val="both"/>
        <w:rPr>
          <w:sz w:val="24"/>
          <w:szCs w:val="24"/>
        </w:rPr>
      </w:pPr>
    </w:p>
    <w:p w14:paraId="17215561" w14:textId="77777777" w:rsidR="009A730D" w:rsidRPr="00AA162F" w:rsidRDefault="009A730D" w:rsidP="00AA162F">
      <w:pPr>
        <w:pStyle w:val="2f"/>
        <w:ind w:left="0" w:firstLine="0"/>
        <w:jc w:val="both"/>
      </w:pPr>
      <w:r w:rsidRPr="00AA162F">
        <w:t>38.Какое положение верно?</w:t>
      </w:r>
    </w:p>
    <w:p w14:paraId="74D51BFD" w14:textId="77777777" w:rsidR="009A730D" w:rsidRPr="00AA162F" w:rsidRDefault="009A730D" w:rsidP="00AA162F">
      <w:pPr>
        <w:pStyle w:val="3c"/>
        <w:ind w:left="0" w:firstLine="0"/>
        <w:jc w:val="both"/>
      </w:pPr>
      <w:r w:rsidRPr="00AA162F">
        <w:t>Пункцию гайморовой пазухи в основном производят</w:t>
      </w:r>
    </w:p>
    <w:p w14:paraId="2E9FAA21" w14:textId="77777777" w:rsidR="009A730D" w:rsidRPr="00AA162F" w:rsidRDefault="009A730D" w:rsidP="004B0437">
      <w:pPr>
        <w:pStyle w:val="4a"/>
        <w:numPr>
          <w:ilvl w:val="0"/>
          <w:numId w:val="1025"/>
        </w:numPr>
        <w:autoSpaceDE w:val="0"/>
        <w:autoSpaceDN w:val="0"/>
        <w:adjustRightInd w:val="0"/>
        <w:ind w:left="0" w:firstLine="0"/>
        <w:jc w:val="both"/>
      </w:pPr>
      <w:r w:rsidRPr="00AA162F">
        <w:t>в нижнем носовом ходе</w:t>
      </w:r>
    </w:p>
    <w:p w14:paraId="3E4E7926" w14:textId="77777777" w:rsidR="009A730D" w:rsidRPr="00AA162F" w:rsidRDefault="009A730D" w:rsidP="004B0437">
      <w:pPr>
        <w:pStyle w:val="4a"/>
        <w:numPr>
          <w:ilvl w:val="0"/>
          <w:numId w:val="1025"/>
        </w:numPr>
        <w:autoSpaceDE w:val="0"/>
        <w:autoSpaceDN w:val="0"/>
        <w:adjustRightInd w:val="0"/>
        <w:ind w:left="0" w:firstLine="0"/>
        <w:jc w:val="both"/>
      </w:pPr>
      <w:r w:rsidRPr="00AA162F">
        <w:t>через альвеолу</w:t>
      </w:r>
    </w:p>
    <w:p w14:paraId="638A7361" w14:textId="77777777" w:rsidR="009A730D" w:rsidRPr="00AA162F" w:rsidRDefault="009A730D" w:rsidP="004B0437">
      <w:pPr>
        <w:pStyle w:val="4a"/>
        <w:numPr>
          <w:ilvl w:val="0"/>
          <w:numId w:val="1025"/>
        </w:numPr>
        <w:autoSpaceDE w:val="0"/>
        <w:autoSpaceDN w:val="0"/>
        <w:adjustRightInd w:val="0"/>
        <w:ind w:left="0" w:firstLine="0"/>
        <w:jc w:val="both"/>
      </w:pPr>
      <w:r w:rsidRPr="00AA162F">
        <w:t>в fossa canina</w:t>
      </w:r>
    </w:p>
    <w:p w14:paraId="51794281" w14:textId="77777777" w:rsidR="009A730D" w:rsidRPr="00AA162F" w:rsidRDefault="009A730D" w:rsidP="004B0437">
      <w:pPr>
        <w:pStyle w:val="4a"/>
        <w:numPr>
          <w:ilvl w:val="0"/>
          <w:numId w:val="1025"/>
        </w:numPr>
        <w:autoSpaceDE w:val="0"/>
        <w:autoSpaceDN w:val="0"/>
        <w:adjustRightInd w:val="0"/>
        <w:ind w:left="0" w:firstLine="0"/>
        <w:jc w:val="both"/>
      </w:pPr>
      <w:r w:rsidRPr="00AA162F">
        <w:t>в среднем носовом ходе</w:t>
      </w:r>
    </w:p>
    <w:p w14:paraId="33F928C7" w14:textId="77777777" w:rsidR="009A730D" w:rsidRPr="00AA162F" w:rsidRDefault="009A730D" w:rsidP="004B0437">
      <w:pPr>
        <w:pStyle w:val="4a"/>
        <w:numPr>
          <w:ilvl w:val="0"/>
          <w:numId w:val="1025"/>
        </w:numPr>
        <w:autoSpaceDE w:val="0"/>
        <w:autoSpaceDN w:val="0"/>
        <w:adjustRightInd w:val="0"/>
        <w:ind w:left="0" w:firstLine="0"/>
        <w:jc w:val="both"/>
      </w:pPr>
      <w:r w:rsidRPr="00AA162F">
        <w:t>в верхнем носовом ходе</w:t>
      </w:r>
    </w:p>
    <w:p w14:paraId="789E32EE" w14:textId="77777777" w:rsidR="009A730D" w:rsidRPr="00AA162F" w:rsidRDefault="009A730D" w:rsidP="00AA162F">
      <w:pPr>
        <w:pStyle w:val="afffd"/>
        <w:jc w:val="both"/>
        <w:rPr>
          <w:sz w:val="24"/>
          <w:szCs w:val="24"/>
        </w:rPr>
      </w:pPr>
    </w:p>
    <w:p w14:paraId="6814D017" w14:textId="77777777" w:rsidR="009A730D" w:rsidRPr="00AA162F" w:rsidRDefault="009A730D" w:rsidP="00AA162F">
      <w:pPr>
        <w:pStyle w:val="2f"/>
        <w:ind w:left="0" w:firstLine="0"/>
        <w:jc w:val="both"/>
      </w:pPr>
      <w:r w:rsidRPr="00AA162F">
        <w:t>39.При подозрении на злокачественную опухоль гайморовой пазухи показано</w:t>
      </w:r>
    </w:p>
    <w:p w14:paraId="017FF779" w14:textId="77777777" w:rsidR="009A730D" w:rsidRPr="00AA162F" w:rsidRDefault="009A730D" w:rsidP="004B0437">
      <w:pPr>
        <w:pStyle w:val="3c"/>
        <w:numPr>
          <w:ilvl w:val="0"/>
          <w:numId w:val="1026"/>
        </w:numPr>
        <w:autoSpaceDE w:val="0"/>
        <w:autoSpaceDN w:val="0"/>
        <w:adjustRightInd w:val="0"/>
        <w:ind w:left="0" w:firstLine="0"/>
        <w:jc w:val="both"/>
      </w:pPr>
      <w:r w:rsidRPr="00AA162F">
        <w:t>пункция пазухи с  осторожным продуванием ее для получения секрета, подлежащего исследованию</w:t>
      </w:r>
    </w:p>
    <w:p w14:paraId="25458CC3" w14:textId="77777777" w:rsidR="009A730D" w:rsidRPr="00AA162F" w:rsidRDefault="009A730D" w:rsidP="004B0437">
      <w:pPr>
        <w:pStyle w:val="3c"/>
        <w:numPr>
          <w:ilvl w:val="0"/>
          <w:numId w:val="1026"/>
        </w:numPr>
        <w:autoSpaceDE w:val="0"/>
        <w:autoSpaceDN w:val="0"/>
        <w:adjustRightInd w:val="0"/>
        <w:ind w:left="0" w:firstLine="0"/>
        <w:jc w:val="both"/>
      </w:pPr>
      <w:r w:rsidRPr="00AA162F">
        <w:t>эндоскопия с предварительной трепанацией по Беку</w:t>
      </w:r>
    </w:p>
    <w:p w14:paraId="7835EA55" w14:textId="77777777" w:rsidR="009A730D" w:rsidRPr="00AA162F" w:rsidRDefault="009A730D" w:rsidP="004B0437">
      <w:pPr>
        <w:pStyle w:val="3c"/>
        <w:numPr>
          <w:ilvl w:val="0"/>
          <w:numId w:val="1026"/>
        </w:numPr>
        <w:autoSpaceDE w:val="0"/>
        <w:autoSpaceDN w:val="0"/>
        <w:adjustRightInd w:val="0"/>
        <w:ind w:left="0" w:firstLine="0"/>
        <w:jc w:val="both"/>
      </w:pPr>
      <w:r w:rsidRPr="00AA162F">
        <w:t>исследование нижнего носового хода с целью обнаружения возможного изменения выходного отверстия пазухи</w:t>
      </w:r>
    </w:p>
    <w:p w14:paraId="476BADE3" w14:textId="77777777" w:rsidR="009A730D" w:rsidRPr="00AA162F" w:rsidRDefault="009A730D" w:rsidP="004B0437">
      <w:pPr>
        <w:pStyle w:val="3c"/>
        <w:numPr>
          <w:ilvl w:val="0"/>
          <w:numId w:val="1026"/>
        </w:numPr>
        <w:autoSpaceDE w:val="0"/>
        <w:autoSpaceDN w:val="0"/>
        <w:adjustRightInd w:val="0"/>
        <w:ind w:left="0" w:firstLine="0"/>
        <w:jc w:val="both"/>
      </w:pPr>
      <w:r w:rsidRPr="00AA162F">
        <w:t>задняя риноскопия для определения “дорожки экссудата”</w:t>
      </w:r>
    </w:p>
    <w:p w14:paraId="08FAA806" w14:textId="77777777" w:rsidR="009A730D" w:rsidRPr="00AA162F" w:rsidRDefault="009A730D" w:rsidP="004B0437">
      <w:pPr>
        <w:pStyle w:val="3c"/>
        <w:numPr>
          <w:ilvl w:val="0"/>
          <w:numId w:val="1026"/>
        </w:numPr>
        <w:autoSpaceDE w:val="0"/>
        <w:autoSpaceDN w:val="0"/>
        <w:adjustRightInd w:val="0"/>
        <w:ind w:left="0" w:firstLine="0"/>
        <w:jc w:val="both"/>
      </w:pPr>
      <w:r w:rsidRPr="00AA162F">
        <w:t>антроскопия (синусоскопия)</w:t>
      </w:r>
    </w:p>
    <w:p w14:paraId="130C9765" w14:textId="77777777" w:rsidR="009A730D" w:rsidRPr="00AA162F" w:rsidRDefault="009A730D" w:rsidP="00AA162F">
      <w:pPr>
        <w:pStyle w:val="afffd"/>
        <w:jc w:val="both"/>
        <w:rPr>
          <w:sz w:val="24"/>
          <w:szCs w:val="24"/>
        </w:rPr>
      </w:pPr>
    </w:p>
    <w:p w14:paraId="6518AD6B" w14:textId="77777777" w:rsidR="009A730D" w:rsidRPr="00AA162F" w:rsidRDefault="009A730D" w:rsidP="00AA162F">
      <w:pPr>
        <w:pStyle w:val="2f"/>
        <w:ind w:left="0" w:firstLine="0"/>
        <w:jc w:val="both"/>
      </w:pPr>
      <w:r w:rsidRPr="00AA162F">
        <w:t>40.С помощью ультразвуковой диагностики заболеваний придаточных пазух носа можно выявить воспалительный процесс в</w:t>
      </w:r>
    </w:p>
    <w:p w14:paraId="7EC1D6C1" w14:textId="77777777" w:rsidR="009A730D" w:rsidRPr="00AA162F" w:rsidRDefault="009A730D" w:rsidP="004B0437">
      <w:pPr>
        <w:pStyle w:val="3c"/>
        <w:numPr>
          <w:ilvl w:val="0"/>
          <w:numId w:val="1027"/>
        </w:numPr>
        <w:autoSpaceDE w:val="0"/>
        <w:autoSpaceDN w:val="0"/>
        <w:adjustRightInd w:val="0"/>
        <w:ind w:left="0" w:firstLine="0"/>
        <w:jc w:val="both"/>
      </w:pPr>
      <w:r w:rsidRPr="00AA162F">
        <w:t>гайморовой пазухе</w:t>
      </w:r>
    </w:p>
    <w:p w14:paraId="6D58B81A" w14:textId="77777777" w:rsidR="009A730D" w:rsidRPr="00AA162F" w:rsidRDefault="009A730D" w:rsidP="004B0437">
      <w:pPr>
        <w:pStyle w:val="3c"/>
        <w:numPr>
          <w:ilvl w:val="0"/>
          <w:numId w:val="1027"/>
        </w:numPr>
        <w:autoSpaceDE w:val="0"/>
        <w:autoSpaceDN w:val="0"/>
        <w:adjustRightInd w:val="0"/>
        <w:ind w:left="0" w:firstLine="0"/>
        <w:jc w:val="both"/>
      </w:pPr>
      <w:r w:rsidRPr="00AA162F">
        <w:t>решетчатом лабиринте</w:t>
      </w:r>
    </w:p>
    <w:p w14:paraId="7F9B9F5F" w14:textId="77777777" w:rsidR="009A730D" w:rsidRPr="00AA162F" w:rsidRDefault="009A730D" w:rsidP="004B0437">
      <w:pPr>
        <w:pStyle w:val="3c"/>
        <w:numPr>
          <w:ilvl w:val="0"/>
          <w:numId w:val="1027"/>
        </w:numPr>
        <w:autoSpaceDE w:val="0"/>
        <w:autoSpaceDN w:val="0"/>
        <w:adjustRightInd w:val="0"/>
        <w:ind w:left="0" w:firstLine="0"/>
        <w:jc w:val="both"/>
      </w:pPr>
      <w:r w:rsidRPr="00AA162F">
        <w:t>лобной пазухе</w:t>
      </w:r>
    </w:p>
    <w:p w14:paraId="103E0F4D" w14:textId="77777777" w:rsidR="009A730D" w:rsidRPr="00AA162F" w:rsidRDefault="009A730D" w:rsidP="004B0437">
      <w:pPr>
        <w:pStyle w:val="3c"/>
        <w:numPr>
          <w:ilvl w:val="0"/>
          <w:numId w:val="1027"/>
        </w:numPr>
        <w:autoSpaceDE w:val="0"/>
        <w:autoSpaceDN w:val="0"/>
        <w:adjustRightInd w:val="0"/>
        <w:ind w:left="0" w:firstLine="0"/>
        <w:jc w:val="both"/>
      </w:pPr>
      <w:r w:rsidRPr="00AA162F">
        <w:t>основной пазухе</w:t>
      </w:r>
    </w:p>
    <w:p w14:paraId="37DDC654" w14:textId="77777777" w:rsidR="009A730D" w:rsidRPr="00AA162F" w:rsidRDefault="009A730D" w:rsidP="00AA162F">
      <w:pPr>
        <w:pStyle w:val="afffd"/>
        <w:numPr>
          <w:ilvl w:val="12"/>
          <w:numId w:val="0"/>
        </w:numPr>
        <w:jc w:val="both"/>
        <w:rPr>
          <w:sz w:val="24"/>
          <w:szCs w:val="24"/>
        </w:rPr>
      </w:pPr>
    </w:p>
    <w:p w14:paraId="520E57AF" w14:textId="77777777" w:rsidR="009A730D" w:rsidRPr="00AA162F" w:rsidRDefault="009A730D" w:rsidP="004B0437">
      <w:pPr>
        <w:pStyle w:val="4a"/>
        <w:numPr>
          <w:ilvl w:val="0"/>
          <w:numId w:val="1028"/>
        </w:numPr>
        <w:autoSpaceDE w:val="0"/>
        <w:autoSpaceDN w:val="0"/>
        <w:adjustRightInd w:val="0"/>
        <w:ind w:left="0" w:firstLine="0"/>
        <w:jc w:val="both"/>
      </w:pPr>
      <w:r w:rsidRPr="00AA162F">
        <w:t>верно 1</w:t>
      </w:r>
    </w:p>
    <w:p w14:paraId="0B46C63E" w14:textId="77777777" w:rsidR="009A730D" w:rsidRPr="00AA162F" w:rsidRDefault="009A730D" w:rsidP="004B0437">
      <w:pPr>
        <w:pStyle w:val="4a"/>
        <w:numPr>
          <w:ilvl w:val="0"/>
          <w:numId w:val="1028"/>
        </w:numPr>
        <w:autoSpaceDE w:val="0"/>
        <w:autoSpaceDN w:val="0"/>
        <w:adjustRightInd w:val="0"/>
        <w:ind w:left="0" w:firstLine="0"/>
        <w:jc w:val="both"/>
      </w:pPr>
      <w:r w:rsidRPr="00AA162F">
        <w:t>верно 1 и 2</w:t>
      </w:r>
    </w:p>
    <w:p w14:paraId="3530010E" w14:textId="77777777" w:rsidR="009A730D" w:rsidRPr="00AA162F" w:rsidRDefault="009A730D" w:rsidP="004B0437">
      <w:pPr>
        <w:pStyle w:val="4a"/>
        <w:numPr>
          <w:ilvl w:val="0"/>
          <w:numId w:val="1028"/>
        </w:numPr>
        <w:autoSpaceDE w:val="0"/>
        <w:autoSpaceDN w:val="0"/>
        <w:adjustRightInd w:val="0"/>
        <w:ind w:left="0" w:firstLine="0"/>
        <w:jc w:val="both"/>
      </w:pPr>
      <w:r w:rsidRPr="00AA162F">
        <w:t>верно 1 и 3</w:t>
      </w:r>
    </w:p>
    <w:p w14:paraId="0DA54956" w14:textId="77777777" w:rsidR="009A730D" w:rsidRPr="00AA162F" w:rsidRDefault="009A730D" w:rsidP="004B0437">
      <w:pPr>
        <w:pStyle w:val="4a"/>
        <w:numPr>
          <w:ilvl w:val="0"/>
          <w:numId w:val="1028"/>
        </w:numPr>
        <w:autoSpaceDE w:val="0"/>
        <w:autoSpaceDN w:val="0"/>
        <w:adjustRightInd w:val="0"/>
        <w:ind w:left="0" w:firstLine="0"/>
        <w:jc w:val="both"/>
      </w:pPr>
      <w:r w:rsidRPr="00AA162F">
        <w:t>верно 2 и 3</w:t>
      </w:r>
    </w:p>
    <w:p w14:paraId="18FB1427" w14:textId="77777777" w:rsidR="009A730D" w:rsidRPr="00AA162F" w:rsidRDefault="009A730D" w:rsidP="004B0437">
      <w:pPr>
        <w:pStyle w:val="4a"/>
        <w:numPr>
          <w:ilvl w:val="0"/>
          <w:numId w:val="1028"/>
        </w:numPr>
        <w:autoSpaceDE w:val="0"/>
        <w:autoSpaceDN w:val="0"/>
        <w:adjustRightInd w:val="0"/>
        <w:ind w:left="0" w:firstLine="0"/>
        <w:jc w:val="both"/>
      </w:pPr>
      <w:r w:rsidRPr="00AA162F">
        <w:t>верно 1, 3 и 4</w:t>
      </w:r>
    </w:p>
    <w:p w14:paraId="7340E093" w14:textId="77777777" w:rsidR="009A730D" w:rsidRPr="00AA162F" w:rsidRDefault="009A730D" w:rsidP="00AA162F">
      <w:pPr>
        <w:pStyle w:val="4a"/>
        <w:ind w:left="0" w:firstLine="0"/>
        <w:jc w:val="both"/>
      </w:pPr>
    </w:p>
    <w:p w14:paraId="1AF46163" w14:textId="77777777" w:rsidR="009A730D" w:rsidRPr="00AA162F" w:rsidRDefault="009A730D" w:rsidP="00AA162F">
      <w:pPr>
        <w:pStyle w:val="2f"/>
        <w:ind w:left="0" w:firstLine="0"/>
        <w:jc w:val="both"/>
      </w:pPr>
      <w:r w:rsidRPr="00AA162F">
        <w:t>41.Какое из нижеперечисленных заболеваний лежит чаще всего в основе эмфиземы век</w:t>
      </w:r>
    </w:p>
    <w:p w14:paraId="2C48E1B7" w14:textId="77777777" w:rsidR="009A730D" w:rsidRPr="00AA162F" w:rsidRDefault="009A730D" w:rsidP="004B0437">
      <w:pPr>
        <w:pStyle w:val="3c"/>
        <w:numPr>
          <w:ilvl w:val="0"/>
          <w:numId w:val="1029"/>
        </w:numPr>
        <w:autoSpaceDE w:val="0"/>
        <w:autoSpaceDN w:val="0"/>
        <w:adjustRightInd w:val="0"/>
        <w:ind w:left="0" w:firstLine="0"/>
        <w:jc w:val="both"/>
      </w:pPr>
      <w:r w:rsidRPr="00AA162F">
        <w:t>эндокринная офтальмопатия</w:t>
      </w:r>
    </w:p>
    <w:p w14:paraId="0307FFA7" w14:textId="77777777" w:rsidR="009A730D" w:rsidRPr="00AA162F" w:rsidRDefault="009A730D" w:rsidP="004B0437">
      <w:pPr>
        <w:pStyle w:val="3c"/>
        <w:numPr>
          <w:ilvl w:val="0"/>
          <w:numId w:val="1029"/>
        </w:numPr>
        <w:autoSpaceDE w:val="0"/>
        <w:autoSpaceDN w:val="0"/>
        <w:adjustRightInd w:val="0"/>
        <w:ind w:left="0" w:firstLine="0"/>
        <w:jc w:val="both"/>
      </w:pPr>
      <w:r w:rsidRPr="00AA162F">
        <w:t>инфекция, вызванная газообразующими возбудителями, в проекции орбиты</w:t>
      </w:r>
    </w:p>
    <w:p w14:paraId="64E758CC" w14:textId="77777777" w:rsidR="009A730D" w:rsidRPr="00AA162F" w:rsidRDefault="009A730D" w:rsidP="004B0437">
      <w:pPr>
        <w:pStyle w:val="3c"/>
        <w:numPr>
          <w:ilvl w:val="0"/>
          <w:numId w:val="1029"/>
        </w:numPr>
        <w:autoSpaceDE w:val="0"/>
        <w:autoSpaceDN w:val="0"/>
        <w:adjustRightInd w:val="0"/>
        <w:ind w:left="0" w:firstLine="0"/>
        <w:jc w:val="both"/>
      </w:pPr>
      <w:r w:rsidRPr="00AA162F">
        <w:t>воздушная эмболия</w:t>
      </w:r>
    </w:p>
    <w:p w14:paraId="1A466D9E" w14:textId="77777777" w:rsidR="009A730D" w:rsidRPr="00AA162F" w:rsidRDefault="009A730D" w:rsidP="004B0437">
      <w:pPr>
        <w:pStyle w:val="3c"/>
        <w:numPr>
          <w:ilvl w:val="0"/>
          <w:numId w:val="1029"/>
        </w:numPr>
        <w:autoSpaceDE w:val="0"/>
        <w:autoSpaceDN w:val="0"/>
        <w:adjustRightInd w:val="0"/>
        <w:ind w:left="0" w:firstLine="0"/>
        <w:jc w:val="both"/>
      </w:pPr>
      <w:r w:rsidRPr="00AA162F">
        <w:t>перелом решетчатого лабиринта</w:t>
      </w:r>
    </w:p>
    <w:p w14:paraId="1AE81946" w14:textId="77777777" w:rsidR="009A730D" w:rsidRPr="00AA162F" w:rsidRDefault="009A730D" w:rsidP="004B0437">
      <w:pPr>
        <w:pStyle w:val="3c"/>
        <w:numPr>
          <w:ilvl w:val="0"/>
          <w:numId w:val="1029"/>
        </w:numPr>
        <w:autoSpaceDE w:val="0"/>
        <w:autoSpaceDN w:val="0"/>
        <w:adjustRightInd w:val="0"/>
        <w:ind w:left="0" w:firstLine="0"/>
        <w:jc w:val="both"/>
      </w:pPr>
      <w:r w:rsidRPr="00AA162F">
        <w:t>опухоль слезной железы</w:t>
      </w:r>
    </w:p>
    <w:p w14:paraId="551E41DC" w14:textId="77777777" w:rsidR="009A730D" w:rsidRPr="00AA162F" w:rsidRDefault="009A730D" w:rsidP="00AA162F">
      <w:pPr>
        <w:pStyle w:val="afffd"/>
        <w:jc w:val="both"/>
        <w:rPr>
          <w:sz w:val="24"/>
          <w:szCs w:val="24"/>
        </w:rPr>
      </w:pPr>
    </w:p>
    <w:p w14:paraId="04D16DF1" w14:textId="77777777" w:rsidR="009A730D" w:rsidRPr="00AA162F" w:rsidRDefault="009A730D" w:rsidP="00AA162F">
      <w:pPr>
        <w:pStyle w:val="2f"/>
        <w:ind w:left="0" w:firstLine="0"/>
        <w:jc w:val="both"/>
      </w:pPr>
      <w:r w:rsidRPr="00AA162F">
        <w:t>42.При фронтобазальных переломах костей черепа с возникновением риноликвореи ликворная фистула чаще всего локализуется в зоне</w:t>
      </w:r>
    </w:p>
    <w:p w14:paraId="717361EE" w14:textId="77777777" w:rsidR="009A730D" w:rsidRPr="00AA162F" w:rsidRDefault="009A730D" w:rsidP="004B0437">
      <w:pPr>
        <w:pStyle w:val="3c"/>
        <w:numPr>
          <w:ilvl w:val="0"/>
          <w:numId w:val="1030"/>
        </w:numPr>
        <w:autoSpaceDE w:val="0"/>
        <w:autoSpaceDN w:val="0"/>
        <w:adjustRightInd w:val="0"/>
        <w:ind w:left="0" w:firstLine="0"/>
        <w:jc w:val="both"/>
      </w:pPr>
      <w:r w:rsidRPr="00AA162F">
        <w:t>основания клиновидной пазухи</w:t>
      </w:r>
    </w:p>
    <w:p w14:paraId="7280EE2E" w14:textId="77777777" w:rsidR="009A730D" w:rsidRPr="00AA162F" w:rsidRDefault="009A730D" w:rsidP="004B0437">
      <w:pPr>
        <w:pStyle w:val="3c"/>
        <w:numPr>
          <w:ilvl w:val="0"/>
          <w:numId w:val="1030"/>
        </w:numPr>
        <w:autoSpaceDE w:val="0"/>
        <w:autoSpaceDN w:val="0"/>
        <w:adjustRightInd w:val="0"/>
        <w:ind w:left="0" w:firstLine="0"/>
        <w:jc w:val="both"/>
      </w:pPr>
      <w:r w:rsidRPr="00AA162F">
        <w:t>крыши клиновидной пазухи</w:t>
      </w:r>
    </w:p>
    <w:p w14:paraId="573E4B54" w14:textId="77777777" w:rsidR="009A730D" w:rsidRPr="00AA162F" w:rsidRDefault="009A730D" w:rsidP="004B0437">
      <w:pPr>
        <w:pStyle w:val="3c"/>
        <w:numPr>
          <w:ilvl w:val="0"/>
          <w:numId w:val="1030"/>
        </w:numPr>
        <w:autoSpaceDE w:val="0"/>
        <w:autoSpaceDN w:val="0"/>
        <w:adjustRightInd w:val="0"/>
        <w:ind w:left="0" w:firstLine="0"/>
        <w:jc w:val="both"/>
      </w:pPr>
      <w:r w:rsidRPr="00AA162F">
        <w:t>клеток решетчатого лабиринта и ситовидной пластинки</w:t>
      </w:r>
    </w:p>
    <w:p w14:paraId="0BDCAFA8" w14:textId="77777777" w:rsidR="009A730D" w:rsidRPr="00AA162F" w:rsidRDefault="009A730D" w:rsidP="004B0437">
      <w:pPr>
        <w:pStyle w:val="3c"/>
        <w:numPr>
          <w:ilvl w:val="0"/>
          <w:numId w:val="1030"/>
        </w:numPr>
        <w:autoSpaceDE w:val="0"/>
        <w:autoSpaceDN w:val="0"/>
        <w:adjustRightInd w:val="0"/>
        <w:ind w:left="0" w:firstLine="0"/>
        <w:jc w:val="both"/>
      </w:pPr>
      <w:r w:rsidRPr="00AA162F">
        <w:t>задней стенки лобной пазухи</w:t>
      </w:r>
    </w:p>
    <w:p w14:paraId="2C4B8737" w14:textId="77777777" w:rsidR="009A730D" w:rsidRPr="00AA162F" w:rsidRDefault="009A730D" w:rsidP="004B0437">
      <w:pPr>
        <w:pStyle w:val="3c"/>
        <w:numPr>
          <w:ilvl w:val="0"/>
          <w:numId w:val="1030"/>
        </w:numPr>
        <w:autoSpaceDE w:val="0"/>
        <w:autoSpaceDN w:val="0"/>
        <w:adjustRightInd w:val="0"/>
        <w:ind w:left="0" w:firstLine="0"/>
        <w:jc w:val="both"/>
      </w:pPr>
      <w:r w:rsidRPr="00AA162F">
        <w:t>все неверно</w:t>
      </w:r>
    </w:p>
    <w:p w14:paraId="688F11E2" w14:textId="77777777" w:rsidR="009A730D" w:rsidRPr="00AA162F" w:rsidRDefault="009A730D" w:rsidP="00AA162F">
      <w:pPr>
        <w:pStyle w:val="afffd"/>
        <w:jc w:val="both"/>
        <w:rPr>
          <w:sz w:val="24"/>
          <w:szCs w:val="24"/>
        </w:rPr>
      </w:pPr>
    </w:p>
    <w:p w14:paraId="53AE0130" w14:textId="77777777" w:rsidR="009A730D" w:rsidRPr="00AA162F" w:rsidRDefault="009A730D" w:rsidP="00AA162F">
      <w:pPr>
        <w:pStyle w:val="2f"/>
        <w:ind w:left="0" w:firstLine="0"/>
        <w:jc w:val="both"/>
      </w:pPr>
      <w:r w:rsidRPr="00AA162F">
        <w:t>43.Самая частая причина посттравматического менингита</w:t>
      </w:r>
    </w:p>
    <w:p w14:paraId="55707277" w14:textId="77777777" w:rsidR="009A730D" w:rsidRPr="00AA162F" w:rsidRDefault="009A730D" w:rsidP="004B0437">
      <w:pPr>
        <w:pStyle w:val="3c"/>
        <w:numPr>
          <w:ilvl w:val="0"/>
          <w:numId w:val="1031"/>
        </w:numPr>
        <w:autoSpaceDE w:val="0"/>
        <w:autoSpaceDN w:val="0"/>
        <w:adjustRightInd w:val="0"/>
        <w:ind w:left="0" w:firstLine="0"/>
        <w:jc w:val="both"/>
      </w:pPr>
      <w:r w:rsidRPr="00AA162F">
        <w:t>перелом “blow-out”</w:t>
      </w:r>
    </w:p>
    <w:p w14:paraId="55E42BE0" w14:textId="77777777" w:rsidR="009A730D" w:rsidRPr="00AA162F" w:rsidRDefault="009A730D" w:rsidP="004B0437">
      <w:pPr>
        <w:pStyle w:val="3c"/>
        <w:numPr>
          <w:ilvl w:val="0"/>
          <w:numId w:val="1031"/>
        </w:numPr>
        <w:autoSpaceDE w:val="0"/>
        <w:autoSpaceDN w:val="0"/>
        <w:adjustRightInd w:val="0"/>
        <w:ind w:left="0" w:firstLine="0"/>
        <w:jc w:val="both"/>
      </w:pPr>
      <w:r w:rsidRPr="00AA162F">
        <w:t>перелом по типу Ле Форт I</w:t>
      </w:r>
    </w:p>
    <w:p w14:paraId="2D7418C0" w14:textId="77777777" w:rsidR="009A730D" w:rsidRPr="00AA162F" w:rsidRDefault="009A730D" w:rsidP="004B0437">
      <w:pPr>
        <w:pStyle w:val="3c"/>
        <w:numPr>
          <w:ilvl w:val="0"/>
          <w:numId w:val="1031"/>
        </w:numPr>
        <w:autoSpaceDE w:val="0"/>
        <w:autoSpaceDN w:val="0"/>
        <w:adjustRightInd w:val="0"/>
        <w:ind w:left="0" w:firstLine="0"/>
        <w:jc w:val="both"/>
      </w:pPr>
      <w:r w:rsidRPr="00AA162F">
        <w:t>перелом скуловой кости</w:t>
      </w:r>
    </w:p>
    <w:p w14:paraId="59E65890" w14:textId="77777777" w:rsidR="009A730D" w:rsidRPr="00AA162F" w:rsidRDefault="009A730D" w:rsidP="004B0437">
      <w:pPr>
        <w:pStyle w:val="3c"/>
        <w:numPr>
          <w:ilvl w:val="0"/>
          <w:numId w:val="1031"/>
        </w:numPr>
        <w:autoSpaceDE w:val="0"/>
        <w:autoSpaceDN w:val="0"/>
        <w:adjustRightInd w:val="0"/>
        <w:ind w:left="0" w:firstLine="0"/>
        <w:jc w:val="both"/>
      </w:pPr>
      <w:r w:rsidRPr="00AA162F">
        <w:t>фронтобазальный перелом</w:t>
      </w:r>
    </w:p>
    <w:p w14:paraId="74E06BD8" w14:textId="77777777" w:rsidR="009A730D" w:rsidRPr="00AA162F" w:rsidRDefault="009A730D" w:rsidP="004B0437">
      <w:pPr>
        <w:pStyle w:val="3c"/>
        <w:numPr>
          <w:ilvl w:val="0"/>
          <w:numId w:val="1031"/>
        </w:numPr>
        <w:autoSpaceDE w:val="0"/>
        <w:autoSpaceDN w:val="0"/>
        <w:adjustRightInd w:val="0"/>
        <w:ind w:left="0" w:firstLine="0"/>
        <w:jc w:val="both"/>
      </w:pPr>
      <w:r w:rsidRPr="00AA162F">
        <w:t>все неверно</w:t>
      </w:r>
    </w:p>
    <w:p w14:paraId="60962E02" w14:textId="77777777" w:rsidR="009A730D" w:rsidRPr="00AA162F" w:rsidRDefault="009A730D" w:rsidP="00AA162F">
      <w:pPr>
        <w:pStyle w:val="afffd"/>
        <w:jc w:val="both"/>
        <w:rPr>
          <w:sz w:val="24"/>
          <w:szCs w:val="24"/>
        </w:rPr>
      </w:pPr>
    </w:p>
    <w:p w14:paraId="7C6FFC55" w14:textId="77777777" w:rsidR="009A730D" w:rsidRPr="00AA162F" w:rsidRDefault="009A730D" w:rsidP="00AA162F">
      <w:pPr>
        <w:pStyle w:val="2f"/>
        <w:ind w:left="0" w:firstLine="0"/>
        <w:jc w:val="both"/>
      </w:pPr>
      <w:r w:rsidRPr="00AA162F">
        <w:t>44.Хоанальный полип чаще всего исходит из</w:t>
      </w:r>
    </w:p>
    <w:p w14:paraId="6F304183" w14:textId="77777777" w:rsidR="009A730D" w:rsidRPr="00AA162F" w:rsidRDefault="009A730D" w:rsidP="004B0437">
      <w:pPr>
        <w:pStyle w:val="3c"/>
        <w:numPr>
          <w:ilvl w:val="0"/>
          <w:numId w:val="1032"/>
        </w:numPr>
        <w:autoSpaceDE w:val="0"/>
        <w:autoSpaceDN w:val="0"/>
        <w:adjustRightInd w:val="0"/>
        <w:ind w:left="0" w:firstLine="0"/>
        <w:jc w:val="both"/>
      </w:pPr>
      <w:r w:rsidRPr="00AA162F">
        <w:t>гайморовой пазухи</w:t>
      </w:r>
    </w:p>
    <w:p w14:paraId="294E2984" w14:textId="77777777" w:rsidR="009A730D" w:rsidRPr="00AA162F" w:rsidRDefault="009A730D" w:rsidP="004B0437">
      <w:pPr>
        <w:pStyle w:val="3c"/>
        <w:numPr>
          <w:ilvl w:val="0"/>
          <w:numId w:val="1032"/>
        </w:numPr>
        <w:autoSpaceDE w:val="0"/>
        <w:autoSpaceDN w:val="0"/>
        <w:adjustRightInd w:val="0"/>
        <w:ind w:left="0" w:firstLine="0"/>
        <w:jc w:val="both"/>
      </w:pPr>
      <w:r w:rsidRPr="00AA162F">
        <w:t>решетчатого лабиринта</w:t>
      </w:r>
    </w:p>
    <w:p w14:paraId="369B6839" w14:textId="77777777" w:rsidR="009A730D" w:rsidRPr="00AA162F" w:rsidRDefault="009A730D" w:rsidP="004B0437">
      <w:pPr>
        <w:pStyle w:val="3c"/>
        <w:numPr>
          <w:ilvl w:val="0"/>
          <w:numId w:val="1032"/>
        </w:numPr>
        <w:autoSpaceDE w:val="0"/>
        <w:autoSpaceDN w:val="0"/>
        <w:adjustRightInd w:val="0"/>
        <w:ind w:left="0" w:firstLine="0"/>
        <w:jc w:val="both"/>
      </w:pPr>
      <w:r w:rsidRPr="00AA162F">
        <w:t>лобной пазухи</w:t>
      </w:r>
    </w:p>
    <w:p w14:paraId="02FA2030" w14:textId="77777777" w:rsidR="009A730D" w:rsidRPr="00AA162F" w:rsidRDefault="009A730D" w:rsidP="004B0437">
      <w:pPr>
        <w:pStyle w:val="3c"/>
        <w:numPr>
          <w:ilvl w:val="0"/>
          <w:numId w:val="1032"/>
        </w:numPr>
        <w:autoSpaceDE w:val="0"/>
        <w:autoSpaceDN w:val="0"/>
        <w:adjustRightInd w:val="0"/>
        <w:ind w:left="0" w:firstLine="0"/>
        <w:jc w:val="both"/>
      </w:pPr>
      <w:r w:rsidRPr="00AA162F">
        <w:t>основной пазухи</w:t>
      </w:r>
    </w:p>
    <w:p w14:paraId="50B17DDF" w14:textId="77777777" w:rsidR="009A730D" w:rsidRPr="00AA162F" w:rsidRDefault="009A730D" w:rsidP="004B0437">
      <w:pPr>
        <w:pStyle w:val="3c"/>
        <w:numPr>
          <w:ilvl w:val="0"/>
          <w:numId w:val="1032"/>
        </w:numPr>
        <w:autoSpaceDE w:val="0"/>
        <w:autoSpaceDN w:val="0"/>
        <w:adjustRightInd w:val="0"/>
        <w:ind w:left="0" w:firstLine="0"/>
        <w:jc w:val="both"/>
      </w:pPr>
      <w:r w:rsidRPr="00AA162F">
        <w:t>полости носа</w:t>
      </w:r>
    </w:p>
    <w:p w14:paraId="4436A2D7" w14:textId="77777777" w:rsidR="009A730D" w:rsidRPr="00AA162F" w:rsidRDefault="009A730D" w:rsidP="00AA162F">
      <w:pPr>
        <w:pStyle w:val="afffd"/>
        <w:jc w:val="both"/>
        <w:rPr>
          <w:sz w:val="24"/>
          <w:szCs w:val="24"/>
        </w:rPr>
      </w:pPr>
    </w:p>
    <w:p w14:paraId="7F11DFE1" w14:textId="77777777" w:rsidR="009A730D" w:rsidRPr="00AA162F" w:rsidRDefault="009A730D" w:rsidP="00AA162F">
      <w:pPr>
        <w:pStyle w:val="2f"/>
        <w:ind w:left="0" w:firstLine="0"/>
        <w:jc w:val="both"/>
      </w:pPr>
      <w:r w:rsidRPr="00AA162F">
        <w:t>45.Лечение фурункулов носа состоит в</w:t>
      </w:r>
    </w:p>
    <w:p w14:paraId="6BC6A968" w14:textId="77777777" w:rsidR="009A730D" w:rsidRPr="00AA162F" w:rsidRDefault="009A730D" w:rsidP="004B0437">
      <w:pPr>
        <w:pStyle w:val="3c"/>
        <w:numPr>
          <w:ilvl w:val="0"/>
          <w:numId w:val="1033"/>
        </w:numPr>
        <w:autoSpaceDE w:val="0"/>
        <w:autoSpaceDN w:val="0"/>
        <w:adjustRightInd w:val="0"/>
        <w:ind w:left="0" w:firstLine="0"/>
        <w:jc w:val="both"/>
      </w:pPr>
      <w:r w:rsidRPr="00AA162F">
        <w:t>назначении антибиотиков</w:t>
      </w:r>
    </w:p>
    <w:p w14:paraId="3F5DDF8F" w14:textId="77777777" w:rsidR="009A730D" w:rsidRPr="00AA162F" w:rsidRDefault="009A730D" w:rsidP="004B0437">
      <w:pPr>
        <w:pStyle w:val="3c"/>
        <w:numPr>
          <w:ilvl w:val="0"/>
          <w:numId w:val="1033"/>
        </w:numPr>
        <w:autoSpaceDE w:val="0"/>
        <w:autoSpaceDN w:val="0"/>
        <w:adjustRightInd w:val="0"/>
        <w:ind w:left="0" w:firstLine="0"/>
        <w:jc w:val="both"/>
      </w:pPr>
      <w:r w:rsidRPr="00AA162F">
        <w:t>применении носовых капель</w:t>
      </w:r>
    </w:p>
    <w:p w14:paraId="0F5656A1" w14:textId="77777777" w:rsidR="009A730D" w:rsidRPr="00AA162F" w:rsidRDefault="009A730D" w:rsidP="004B0437">
      <w:pPr>
        <w:pStyle w:val="3c"/>
        <w:numPr>
          <w:ilvl w:val="0"/>
          <w:numId w:val="1033"/>
        </w:numPr>
        <w:autoSpaceDE w:val="0"/>
        <w:autoSpaceDN w:val="0"/>
        <w:adjustRightInd w:val="0"/>
        <w:ind w:left="0" w:firstLine="0"/>
        <w:jc w:val="both"/>
      </w:pPr>
      <w:r w:rsidRPr="00AA162F">
        <w:t>вскрытии фурункула</w:t>
      </w:r>
    </w:p>
    <w:p w14:paraId="7E46249E" w14:textId="77777777" w:rsidR="009A730D" w:rsidRPr="00AA162F" w:rsidRDefault="009A730D" w:rsidP="004B0437">
      <w:pPr>
        <w:pStyle w:val="3c"/>
        <w:numPr>
          <w:ilvl w:val="0"/>
          <w:numId w:val="1033"/>
        </w:numPr>
        <w:autoSpaceDE w:val="0"/>
        <w:autoSpaceDN w:val="0"/>
        <w:adjustRightInd w:val="0"/>
        <w:ind w:left="0" w:firstLine="0"/>
        <w:jc w:val="both"/>
      </w:pPr>
      <w:r w:rsidRPr="00AA162F">
        <w:t>влажных повязках</w:t>
      </w:r>
    </w:p>
    <w:p w14:paraId="63F7C233" w14:textId="77777777" w:rsidR="009A730D" w:rsidRPr="00AA162F" w:rsidRDefault="009A730D" w:rsidP="004B0437">
      <w:pPr>
        <w:pStyle w:val="3c"/>
        <w:numPr>
          <w:ilvl w:val="0"/>
          <w:numId w:val="1033"/>
        </w:numPr>
        <w:autoSpaceDE w:val="0"/>
        <w:autoSpaceDN w:val="0"/>
        <w:adjustRightInd w:val="0"/>
        <w:ind w:left="0" w:firstLine="0"/>
        <w:jc w:val="both"/>
      </w:pPr>
      <w:r w:rsidRPr="00AA162F">
        <w:t>челюстном столе для обеспечения покоя верхней губе</w:t>
      </w:r>
    </w:p>
    <w:p w14:paraId="32E201A9" w14:textId="77777777" w:rsidR="009A730D" w:rsidRPr="00AA162F" w:rsidRDefault="009A730D" w:rsidP="00AA162F">
      <w:pPr>
        <w:pStyle w:val="afffd"/>
        <w:jc w:val="both"/>
        <w:rPr>
          <w:sz w:val="24"/>
          <w:szCs w:val="24"/>
        </w:rPr>
      </w:pPr>
    </w:p>
    <w:p w14:paraId="23666FC9" w14:textId="77777777" w:rsidR="009A730D" w:rsidRPr="00AA162F" w:rsidRDefault="009A730D" w:rsidP="004B0437">
      <w:pPr>
        <w:pStyle w:val="4a"/>
        <w:numPr>
          <w:ilvl w:val="0"/>
          <w:numId w:val="1034"/>
        </w:numPr>
        <w:autoSpaceDE w:val="0"/>
        <w:autoSpaceDN w:val="0"/>
        <w:adjustRightInd w:val="0"/>
        <w:ind w:left="0" w:firstLine="0"/>
        <w:jc w:val="both"/>
      </w:pPr>
      <w:r w:rsidRPr="00AA162F">
        <w:t>верно 1 и3</w:t>
      </w:r>
    </w:p>
    <w:p w14:paraId="2BDB3F1F" w14:textId="77777777" w:rsidR="009A730D" w:rsidRPr="00AA162F" w:rsidRDefault="009A730D" w:rsidP="004B0437">
      <w:pPr>
        <w:pStyle w:val="4a"/>
        <w:numPr>
          <w:ilvl w:val="0"/>
          <w:numId w:val="1034"/>
        </w:numPr>
        <w:autoSpaceDE w:val="0"/>
        <w:autoSpaceDN w:val="0"/>
        <w:adjustRightInd w:val="0"/>
        <w:ind w:left="0" w:firstLine="0"/>
        <w:jc w:val="both"/>
      </w:pPr>
      <w:r w:rsidRPr="00AA162F">
        <w:t>верно 1, 2 и 3</w:t>
      </w:r>
    </w:p>
    <w:p w14:paraId="15115E95" w14:textId="77777777" w:rsidR="009A730D" w:rsidRPr="00AA162F" w:rsidRDefault="009A730D" w:rsidP="004B0437">
      <w:pPr>
        <w:pStyle w:val="4a"/>
        <w:numPr>
          <w:ilvl w:val="0"/>
          <w:numId w:val="1034"/>
        </w:numPr>
        <w:autoSpaceDE w:val="0"/>
        <w:autoSpaceDN w:val="0"/>
        <w:adjustRightInd w:val="0"/>
        <w:ind w:left="0" w:firstLine="0"/>
        <w:jc w:val="both"/>
      </w:pPr>
      <w:r w:rsidRPr="00AA162F">
        <w:t>верно 1, 3 и 4</w:t>
      </w:r>
    </w:p>
    <w:p w14:paraId="56663732" w14:textId="77777777" w:rsidR="009A730D" w:rsidRPr="00AA162F" w:rsidRDefault="009A730D" w:rsidP="004B0437">
      <w:pPr>
        <w:pStyle w:val="4a"/>
        <w:numPr>
          <w:ilvl w:val="0"/>
          <w:numId w:val="1034"/>
        </w:numPr>
        <w:autoSpaceDE w:val="0"/>
        <w:autoSpaceDN w:val="0"/>
        <w:adjustRightInd w:val="0"/>
        <w:ind w:left="0" w:firstLine="0"/>
        <w:jc w:val="both"/>
      </w:pPr>
      <w:r w:rsidRPr="00AA162F">
        <w:t>верно 1,</w:t>
      </w:r>
      <w:r w:rsidRPr="00AA162F">
        <w:rPr>
          <w:lang w:val="en-US"/>
        </w:rPr>
        <w:t xml:space="preserve">  3,</w:t>
      </w:r>
      <w:r w:rsidRPr="00AA162F">
        <w:t xml:space="preserve"> 4 и 5</w:t>
      </w:r>
    </w:p>
    <w:p w14:paraId="2A60546E" w14:textId="77777777" w:rsidR="009A730D" w:rsidRPr="00AA162F" w:rsidRDefault="009A730D" w:rsidP="004B0437">
      <w:pPr>
        <w:pStyle w:val="4a"/>
        <w:numPr>
          <w:ilvl w:val="0"/>
          <w:numId w:val="1034"/>
        </w:numPr>
        <w:autoSpaceDE w:val="0"/>
        <w:autoSpaceDN w:val="0"/>
        <w:adjustRightInd w:val="0"/>
        <w:ind w:left="0" w:firstLine="0"/>
        <w:jc w:val="both"/>
      </w:pPr>
      <w:r w:rsidRPr="00AA162F">
        <w:t>верно 1, 2, 4 и 5</w:t>
      </w:r>
    </w:p>
    <w:p w14:paraId="4C93BC94" w14:textId="77777777" w:rsidR="009A730D" w:rsidRPr="00AA162F" w:rsidRDefault="009A730D" w:rsidP="00AA162F">
      <w:pPr>
        <w:pStyle w:val="afffd"/>
        <w:jc w:val="both"/>
        <w:rPr>
          <w:sz w:val="24"/>
          <w:szCs w:val="24"/>
        </w:rPr>
      </w:pPr>
    </w:p>
    <w:p w14:paraId="5AB65195" w14:textId="77777777" w:rsidR="009A730D" w:rsidRPr="00AA162F" w:rsidRDefault="009A730D" w:rsidP="00AA162F">
      <w:pPr>
        <w:pStyle w:val="2f"/>
        <w:ind w:left="0" w:firstLine="0"/>
        <w:jc w:val="both"/>
      </w:pPr>
      <w:r w:rsidRPr="00AA162F">
        <w:t>46.У ребенка больше года отмечается одностороннее, иногда зловонное гноетечение из носа.  Прежде всего Вы заподозрите</w:t>
      </w:r>
    </w:p>
    <w:p w14:paraId="1F649679" w14:textId="77777777" w:rsidR="009A730D" w:rsidRPr="00AA162F" w:rsidRDefault="009A730D" w:rsidP="004B0437">
      <w:pPr>
        <w:pStyle w:val="3c"/>
        <w:numPr>
          <w:ilvl w:val="0"/>
          <w:numId w:val="1035"/>
        </w:numPr>
        <w:autoSpaceDE w:val="0"/>
        <w:autoSpaceDN w:val="0"/>
        <w:adjustRightInd w:val="0"/>
        <w:ind w:left="0" w:firstLine="0"/>
        <w:jc w:val="both"/>
      </w:pPr>
      <w:r w:rsidRPr="00AA162F">
        <w:t>хронический гаймороэтмоидит</w:t>
      </w:r>
    </w:p>
    <w:p w14:paraId="70ED7586" w14:textId="77777777" w:rsidR="009A730D" w:rsidRPr="00AA162F" w:rsidRDefault="009A730D" w:rsidP="004B0437">
      <w:pPr>
        <w:pStyle w:val="3c"/>
        <w:numPr>
          <w:ilvl w:val="0"/>
          <w:numId w:val="1035"/>
        </w:numPr>
        <w:autoSpaceDE w:val="0"/>
        <w:autoSpaceDN w:val="0"/>
        <w:adjustRightInd w:val="0"/>
        <w:ind w:left="0" w:firstLine="0"/>
        <w:jc w:val="both"/>
      </w:pPr>
      <w:r w:rsidRPr="00AA162F">
        <w:t>одонтогенный гайморит</w:t>
      </w:r>
    </w:p>
    <w:p w14:paraId="60C28027" w14:textId="77777777" w:rsidR="009A730D" w:rsidRPr="00AA162F" w:rsidRDefault="009A730D" w:rsidP="004B0437">
      <w:pPr>
        <w:pStyle w:val="3c"/>
        <w:numPr>
          <w:ilvl w:val="0"/>
          <w:numId w:val="1035"/>
        </w:numPr>
        <w:autoSpaceDE w:val="0"/>
        <w:autoSpaceDN w:val="0"/>
        <w:adjustRightInd w:val="0"/>
        <w:ind w:left="0" w:firstLine="0"/>
        <w:jc w:val="both"/>
      </w:pPr>
      <w:r w:rsidRPr="00AA162F">
        <w:t>инородное тело полости носа</w:t>
      </w:r>
    </w:p>
    <w:p w14:paraId="20BB365B" w14:textId="77777777" w:rsidR="009A730D" w:rsidRPr="00AA162F" w:rsidRDefault="009A730D" w:rsidP="004B0437">
      <w:pPr>
        <w:pStyle w:val="3c"/>
        <w:numPr>
          <w:ilvl w:val="0"/>
          <w:numId w:val="1035"/>
        </w:numPr>
        <w:autoSpaceDE w:val="0"/>
        <w:autoSpaceDN w:val="0"/>
        <w:adjustRightInd w:val="0"/>
        <w:ind w:left="0" w:firstLine="0"/>
        <w:jc w:val="both"/>
      </w:pPr>
      <w:r w:rsidRPr="00AA162F">
        <w:t>аллергическую. ринопатию</w:t>
      </w:r>
    </w:p>
    <w:p w14:paraId="492100E6" w14:textId="77777777" w:rsidR="009A730D" w:rsidRPr="00AA162F" w:rsidRDefault="009A730D" w:rsidP="004B0437">
      <w:pPr>
        <w:pStyle w:val="3c"/>
        <w:numPr>
          <w:ilvl w:val="0"/>
          <w:numId w:val="1035"/>
        </w:numPr>
        <w:autoSpaceDE w:val="0"/>
        <w:autoSpaceDN w:val="0"/>
        <w:adjustRightInd w:val="0"/>
        <w:ind w:left="0" w:firstLine="0"/>
        <w:jc w:val="both"/>
      </w:pPr>
      <w:r w:rsidRPr="00AA162F">
        <w:t>опухоль носа</w:t>
      </w:r>
    </w:p>
    <w:p w14:paraId="122C481B" w14:textId="77777777" w:rsidR="009A730D" w:rsidRPr="00AA162F" w:rsidRDefault="009A730D" w:rsidP="00AA162F">
      <w:pPr>
        <w:pStyle w:val="afffd"/>
        <w:jc w:val="both"/>
        <w:rPr>
          <w:sz w:val="24"/>
          <w:szCs w:val="24"/>
        </w:rPr>
      </w:pPr>
    </w:p>
    <w:p w14:paraId="47D6F166" w14:textId="77777777" w:rsidR="009A730D" w:rsidRPr="00AA162F" w:rsidRDefault="009A730D" w:rsidP="00AA162F">
      <w:pPr>
        <w:pStyle w:val="2f"/>
        <w:ind w:left="0" w:firstLine="0"/>
        <w:jc w:val="both"/>
      </w:pPr>
      <w:r w:rsidRPr="00AA162F">
        <w:t>47.При радикальной операции на гайморовой пазухе оперативный доступ осуществляется</w:t>
      </w:r>
    </w:p>
    <w:p w14:paraId="1BF7BBBC" w14:textId="77777777" w:rsidR="009A730D" w:rsidRPr="00AA162F" w:rsidRDefault="009A730D" w:rsidP="004B0437">
      <w:pPr>
        <w:pStyle w:val="3c"/>
        <w:numPr>
          <w:ilvl w:val="0"/>
          <w:numId w:val="1036"/>
        </w:numPr>
        <w:autoSpaceDE w:val="0"/>
        <w:autoSpaceDN w:val="0"/>
        <w:adjustRightInd w:val="0"/>
        <w:ind w:left="0" w:firstLine="0"/>
        <w:jc w:val="both"/>
      </w:pPr>
      <w:r w:rsidRPr="00AA162F">
        <w:t>транспалатинально</w:t>
      </w:r>
    </w:p>
    <w:p w14:paraId="09E9E16F" w14:textId="77777777" w:rsidR="009A730D" w:rsidRPr="00AA162F" w:rsidRDefault="009A730D" w:rsidP="004B0437">
      <w:pPr>
        <w:pStyle w:val="3c"/>
        <w:numPr>
          <w:ilvl w:val="0"/>
          <w:numId w:val="1036"/>
        </w:numPr>
        <w:autoSpaceDE w:val="0"/>
        <w:autoSpaceDN w:val="0"/>
        <w:adjustRightInd w:val="0"/>
        <w:ind w:left="0" w:firstLine="0"/>
        <w:jc w:val="both"/>
      </w:pPr>
      <w:r w:rsidRPr="00AA162F">
        <w:t>со стороны  лобной пазухи</w:t>
      </w:r>
    </w:p>
    <w:p w14:paraId="6C7A1366" w14:textId="77777777" w:rsidR="009A730D" w:rsidRPr="00AA162F" w:rsidRDefault="009A730D" w:rsidP="004B0437">
      <w:pPr>
        <w:pStyle w:val="3c"/>
        <w:numPr>
          <w:ilvl w:val="0"/>
          <w:numId w:val="1036"/>
        </w:numPr>
        <w:autoSpaceDE w:val="0"/>
        <w:autoSpaceDN w:val="0"/>
        <w:adjustRightInd w:val="0"/>
        <w:ind w:left="0" w:firstLine="0"/>
        <w:jc w:val="both"/>
      </w:pPr>
      <w:r w:rsidRPr="00AA162F">
        <w:t>трансназально</w:t>
      </w:r>
    </w:p>
    <w:p w14:paraId="2247131D" w14:textId="77777777" w:rsidR="009A730D" w:rsidRPr="00AA162F" w:rsidRDefault="009A730D" w:rsidP="004B0437">
      <w:pPr>
        <w:pStyle w:val="3c"/>
        <w:numPr>
          <w:ilvl w:val="0"/>
          <w:numId w:val="1036"/>
        </w:numPr>
        <w:autoSpaceDE w:val="0"/>
        <w:autoSpaceDN w:val="0"/>
        <w:adjustRightInd w:val="0"/>
        <w:ind w:left="0" w:firstLine="0"/>
        <w:jc w:val="both"/>
      </w:pPr>
      <w:r w:rsidRPr="00AA162F">
        <w:t>через преддверие рта</w:t>
      </w:r>
    </w:p>
    <w:p w14:paraId="1BB4F81C" w14:textId="77777777" w:rsidR="009A730D" w:rsidRPr="00AA162F" w:rsidRDefault="009A730D" w:rsidP="004B0437">
      <w:pPr>
        <w:pStyle w:val="3c"/>
        <w:numPr>
          <w:ilvl w:val="0"/>
          <w:numId w:val="1036"/>
        </w:numPr>
        <w:autoSpaceDE w:val="0"/>
        <w:autoSpaceDN w:val="0"/>
        <w:adjustRightInd w:val="0"/>
        <w:ind w:left="0" w:firstLine="0"/>
        <w:jc w:val="both"/>
      </w:pPr>
      <w:r w:rsidRPr="00AA162F">
        <w:t>все неверно</w:t>
      </w:r>
    </w:p>
    <w:p w14:paraId="089F02F9" w14:textId="77777777" w:rsidR="009A730D" w:rsidRPr="00AA162F" w:rsidRDefault="009A730D" w:rsidP="00AA162F">
      <w:pPr>
        <w:pStyle w:val="afffd"/>
        <w:jc w:val="both"/>
        <w:rPr>
          <w:sz w:val="24"/>
          <w:szCs w:val="24"/>
        </w:rPr>
      </w:pPr>
    </w:p>
    <w:p w14:paraId="5741B1CB" w14:textId="77777777" w:rsidR="009A730D" w:rsidRPr="00AA162F" w:rsidRDefault="009A730D" w:rsidP="00AA162F">
      <w:pPr>
        <w:pStyle w:val="2f1"/>
        <w:spacing w:after="0"/>
        <w:ind w:left="0"/>
        <w:jc w:val="both"/>
        <w:rPr>
          <w:sz w:val="24"/>
          <w:szCs w:val="24"/>
        </w:rPr>
      </w:pPr>
      <w:r w:rsidRPr="00AA162F">
        <w:rPr>
          <w:sz w:val="24"/>
          <w:szCs w:val="24"/>
        </w:rPr>
        <w:t>48.Пациент 50 лет предъявляет жалобы на сохраняющееся в течение многих лет одностороннее затруднение носового лыхания. Неоднократно производилась полипотомия соответствующей половины носа. Выделения слизистые, не зловонные и без примеси крови.  Слезотечение. Лимфатические узлы не увеличены.  Ваш предварительный диагноз</w:t>
      </w:r>
    </w:p>
    <w:p w14:paraId="0E4EA073" w14:textId="77777777" w:rsidR="009A730D" w:rsidRPr="00AA162F" w:rsidRDefault="009A730D" w:rsidP="004B0437">
      <w:pPr>
        <w:pStyle w:val="3c"/>
        <w:numPr>
          <w:ilvl w:val="0"/>
          <w:numId w:val="1037"/>
        </w:numPr>
        <w:autoSpaceDE w:val="0"/>
        <w:autoSpaceDN w:val="0"/>
        <w:adjustRightInd w:val="0"/>
        <w:ind w:left="0" w:firstLine="0"/>
        <w:jc w:val="both"/>
      </w:pPr>
      <w:r w:rsidRPr="00AA162F">
        <w:t>инвертированная папиллома</w:t>
      </w:r>
    </w:p>
    <w:p w14:paraId="796E1E3C" w14:textId="77777777" w:rsidR="009A730D" w:rsidRPr="00AA162F" w:rsidRDefault="009A730D" w:rsidP="004B0437">
      <w:pPr>
        <w:pStyle w:val="3c"/>
        <w:numPr>
          <w:ilvl w:val="0"/>
          <w:numId w:val="1037"/>
        </w:numPr>
        <w:autoSpaceDE w:val="0"/>
        <w:autoSpaceDN w:val="0"/>
        <w:adjustRightInd w:val="0"/>
        <w:ind w:left="0" w:firstLine="0"/>
        <w:jc w:val="both"/>
      </w:pPr>
      <w:r w:rsidRPr="00AA162F">
        <w:t>карцинома полости носа или придаточных пазух</w:t>
      </w:r>
    </w:p>
    <w:p w14:paraId="108AE86C" w14:textId="77777777" w:rsidR="009A730D" w:rsidRPr="00AA162F" w:rsidRDefault="009A730D" w:rsidP="004B0437">
      <w:pPr>
        <w:pStyle w:val="3c"/>
        <w:numPr>
          <w:ilvl w:val="0"/>
          <w:numId w:val="1037"/>
        </w:numPr>
        <w:autoSpaceDE w:val="0"/>
        <w:autoSpaceDN w:val="0"/>
        <w:adjustRightInd w:val="0"/>
        <w:ind w:left="0" w:firstLine="0"/>
        <w:jc w:val="both"/>
      </w:pPr>
      <w:r w:rsidRPr="00AA162F">
        <w:t>мукоцеле лобной пазухи</w:t>
      </w:r>
    </w:p>
    <w:p w14:paraId="3C033E31" w14:textId="77777777" w:rsidR="009A730D" w:rsidRPr="00AA162F" w:rsidRDefault="009A730D" w:rsidP="004B0437">
      <w:pPr>
        <w:pStyle w:val="3c"/>
        <w:numPr>
          <w:ilvl w:val="0"/>
          <w:numId w:val="1037"/>
        </w:numPr>
        <w:autoSpaceDE w:val="0"/>
        <w:autoSpaceDN w:val="0"/>
        <w:adjustRightInd w:val="0"/>
        <w:ind w:left="0" w:firstLine="0"/>
        <w:jc w:val="both"/>
      </w:pPr>
      <w:r w:rsidRPr="00AA162F">
        <w:t>одонтогенный синуит</w:t>
      </w:r>
    </w:p>
    <w:p w14:paraId="6375B82A" w14:textId="77777777" w:rsidR="009A730D" w:rsidRPr="00AA162F" w:rsidRDefault="009A730D" w:rsidP="004B0437">
      <w:pPr>
        <w:pStyle w:val="3c"/>
        <w:numPr>
          <w:ilvl w:val="0"/>
          <w:numId w:val="1037"/>
        </w:numPr>
        <w:autoSpaceDE w:val="0"/>
        <w:autoSpaceDN w:val="0"/>
        <w:adjustRightInd w:val="0"/>
        <w:ind w:left="0" w:firstLine="0"/>
        <w:jc w:val="both"/>
      </w:pPr>
      <w:r w:rsidRPr="00AA162F">
        <w:t>инородное тело</w:t>
      </w:r>
    </w:p>
    <w:p w14:paraId="3626FF58" w14:textId="77777777" w:rsidR="009A730D" w:rsidRPr="00AA162F" w:rsidRDefault="009A730D" w:rsidP="00AA162F">
      <w:pPr>
        <w:pStyle w:val="afffd"/>
        <w:jc w:val="both"/>
        <w:rPr>
          <w:sz w:val="24"/>
          <w:szCs w:val="24"/>
        </w:rPr>
      </w:pPr>
    </w:p>
    <w:p w14:paraId="111EB5E1" w14:textId="77777777" w:rsidR="009A730D" w:rsidRPr="00AA162F" w:rsidRDefault="009A730D" w:rsidP="00AA162F">
      <w:pPr>
        <w:pStyle w:val="2f"/>
        <w:ind w:left="0" w:firstLine="0"/>
        <w:jc w:val="both"/>
      </w:pPr>
      <w:r w:rsidRPr="00AA162F">
        <w:t>49.Тактика при мукоцеле лобной пазухи</w:t>
      </w:r>
    </w:p>
    <w:p w14:paraId="62342339" w14:textId="77777777" w:rsidR="009A730D" w:rsidRPr="00AA162F" w:rsidRDefault="009A730D" w:rsidP="004B0437">
      <w:pPr>
        <w:pStyle w:val="3c"/>
        <w:numPr>
          <w:ilvl w:val="0"/>
          <w:numId w:val="1038"/>
        </w:numPr>
        <w:autoSpaceDE w:val="0"/>
        <w:autoSpaceDN w:val="0"/>
        <w:adjustRightInd w:val="0"/>
        <w:ind w:left="0" w:firstLine="0"/>
        <w:jc w:val="both"/>
      </w:pPr>
      <w:r w:rsidRPr="00AA162F">
        <w:t>оперативное вылущивание мукоцеле со щажением слизистой оболочки лобной пазухи</w:t>
      </w:r>
    </w:p>
    <w:p w14:paraId="05381B2D" w14:textId="77777777" w:rsidR="009A730D" w:rsidRPr="00AA162F" w:rsidRDefault="009A730D" w:rsidP="004B0437">
      <w:pPr>
        <w:pStyle w:val="3c"/>
        <w:numPr>
          <w:ilvl w:val="0"/>
          <w:numId w:val="1038"/>
        </w:numPr>
        <w:autoSpaceDE w:val="0"/>
        <w:autoSpaceDN w:val="0"/>
        <w:adjustRightInd w:val="0"/>
        <w:ind w:left="0" w:firstLine="0"/>
        <w:jc w:val="both"/>
      </w:pPr>
      <w:r w:rsidRPr="00AA162F">
        <w:t>резекция дна лобной пазухи с созданием широкого сообщения с полостью носа</w:t>
      </w:r>
    </w:p>
    <w:p w14:paraId="54773C2D" w14:textId="77777777" w:rsidR="009A730D" w:rsidRPr="00AA162F" w:rsidRDefault="009A730D" w:rsidP="004B0437">
      <w:pPr>
        <w:pStyle w:val="3c"/>
        <w:numPr>
          <w:ilvl w:val="0"/>
          <w:numId w:val="1038"/>
        </w:numPr>
        <w:autoSpaceDE w:val="0"/>
        <w:autoSpaceDN w:val="0"/>
        <w:adjustRightInd w:val="0"/>
        <w:ind w:left="0" w:firstLine="0"/>
        <w:jc w:val="both"/>
      </w:pPr>
      <w:r w:rsidRPr="00AA162F">
        <w:t>вскрытие лобной пазухи трепанацией по Беку,  криовоздействие на мукоцеле с последующей экстракцией</w:t>
      </w:r>
    </w:p>
    <w:p w14:paraId="7D4C7857" w14:textId="77777777" w:rsidR="009A730D" w:rsidRPr="00AA162F" w:rsidRDefault="009A730D" w:rsidP="004B0437">
      <w:pPr>
        <w:pStyle w:val="3c"/>
        <w:numPr>
          <w:ilvl w:val="0"/>
          <w:numId w:val="1038"/>
        </w:numPr>
        <w:autoSpaceDE w:val="0"/>
        <w:autoSpaceDN w:val="0"/>
        <w:adjustRightInd w:val="0"/>
        <w:ind w:left="0" w:firstLine="0"/>
        <w:jc w:val="both"/>
      </w:pPr>
      <w:r w:rsidRPr="00AA162F">
        <w:t>зондирование лобной пазухи через выходное отверстие, удаление мукоцеле и оставление дренажа минимум на 2 недели</w:t>
      </w:r>
    </w:p>
    <w:p w14:paraId="79B19451" w14:textId="77777777" w:rsidR="009A730D" w:rsidRPr="00AA162F" w:rsidRDefault="009A730D" w:rsidP="004B0437">
      <w:pPr>
        <w:pStyle w:val="3c"/>
        <w:numPr>
          <w:ilvl w:val="0"/>
          <w:numId w:val="1038"/>
        </w:numPr>
        <w:autoSpaceDE w:val="0"/>
        <w:autoSpaceDN w:val="0"/>
        <w:adjustRightInd w:val="0"/>
        <w:ind w:left="0" w:firstLine="0"/>
        <w:jc w:val="both"/>
      </w:pPr>
      <w:r w:rsidRPr="00AA162F">
        <w:t>пункция мукоцеле путем предварительного рассварливания кости, инстилляция муколитика, отсасывание содержимого и облитерация пазухи</w:t>
      </w:r>
    </w:p>
    <w:p w14:paraId="2C93EB3A" w14:textId="77777777" w:rsidR="009A730D" w:rsidRPr="00AA162F" w:rsidRDefault="009A730D" w:rsidP="00AA162F">
      <w:pPr>
        <w:pStyle w:val="3c"/>
        <w:ind w:left="0" w:firstLine="0"/>
        <w:jc w:val="both"/>
      </w:pPr>
    </w:p>
    <w:p w14:paraId="41B3D707" w14:textId="77777777" w:rsidR="009A730D" w:rsidRPr="00AA162F" w:rsidRDefault="009A730D" w:rsidP="00AA162F">
      <w:pPr>
        <w:pStyle w:val="2f"/>
        <w:ind w:left="0" w:firstLine="0"/>
        <w:jc w:val="both"/>
      </w:pPr>
      <w:r w:rsidRPr="00AA162F">
        <w:t>50.Полипы носа</w:t>
      </w:r>
    </w:p>
    <w:p w14:paraId="2B4D01E8" w14:textId="77777777" w:rsidR="009A730D" w:rsidRPr="00AA162F" w:rsidRDefault="009A730D" w:rsidP="004B0437">
      <w:pPr>
        <w:pStyle w:val="3c"/>
        <w:numPr>
          <w:ilvl w:val="0"/>
          <w:numId w:val="1039"/>
        </w:numPr>
        <w:autoSpaceDE w:val="0"/>
        <w:autoSpaceDN w:val="0"/>
        <w:adjustRightInd w:val="0"/>
        <w:ind w:left="0" w:firstLine="0"/>
        <w:jc w:val="both"/>
      </w:pPr>
      <w:r w:rsidRPr="00AA162F">
        <w:t>могут возникнуть в ходе хронического ринита</w:t>
      </w:r>
    </w:p>
    <w:p w14:paraId="444EFD5E" w14:textId="77777777" w:rsidR="009A730D" w:rsidRPr="00AA162F" w:rsidRDefault="009A730D" w:rsidP="004B0437">
      <w:pPr>
        <w:pStyle w:val="3c"/>
        <w:numPr>
          <w:ilvl w:val="0"/>
          <w:numId w:val="1039"/>
        </w:numPr>
        <w:autoSpaceDE w:val="0"/>
        <w:autoSpaceDN w:val="0"/>
        <w:adjustRightInd w:val="0"/>
        <w:ind w:left="0" w:firstLine="0"/>
        <w:jc w:val="both"/>
      </w:pPr>
      <w:r w:rsidRPr="00AA162F">
        <w:t>чаще солитарны</w:t>
      </w:r>
    </w:p>
    <w:p w14:paraId="255AE20E" w14:textId="77777777" w:rsidR="009A730D" w:rsidRPr="00AA162F" w:rsidRDefault="009A730D" w:rsidP="004B0437">
      <w:pPr>
        <w:pStyle w:val="3c"/>
        <w:numPr>
          <w:ilvl w:val="0"/>
          <w:numId w:val="1039"/>
        </w:numPr>
        <w:autoSpaceDE w:val="0"/>
        <w:autoSpaceDN w:val="0"/>
        <w:adjustRightInd w:val="0"/>
        <w:ind w:left="0" w:firstLine="0"/>
        <w:jc w:val="both"/>
      </w:pPr>
      <w:r w:rsidRPr="00AA162F">
        <w:t>являются предраковым состоянием</w:t>
      </w:r>
    </w:p>
    <w:p w14:paraId="2A9F03EF" w14:textId="77777777" w:rsidR="009A730D" w:rsidRPr="00AA162F" w:rsidRDefault="009A730D" w:rsidP="004B0437">
      <w:pPr>
        <w:pStyle w:val="3c"/>
        <w:numPr>
          <w:ilvl w:val="0"/>
          <w:numId w:val="1039"/>
        </w:numPr>
        <w:autoSpaceDE w:val="0"/>
        <w:autoSpaceDN w:val="0"/>
        <w:adjustRightInd w:val="0"/>
        <w:ind w:left="0" w:firstLine="0"/>
        <w:jc w:val="both"/>
      </w:pPr>
      <w:r w:rsidRPr="00AA162F">
        <w:t>несклонны  к воспалению</w:t>
      </w:r>
    </w:p>
    <w:p w14:paraId="3166C14A" w14:textId="77777777" w:rsidR="009A730D" w:rsidRPr="00AA162F" w:rsidRDefault="009A730D" w:rsidP="004B0437">
      <w:pPr>
        <w:pStyle w:val="3c"/>
        <w:numPr>
          <w:ilvl w:val="0"/>
          <w:numId w:val="1039"/>
        </w:numPr>
        <w:autoSpaceDE w:val="0"/>
        <w:autoSpaceDN w:val="0"/>
        <w:adjustRightInd w:val="0"/>
        <w:ind w:left="0" w:firstLine="0"/>
        <w:jc w:val="both"/>
      </w:pPr>
      <w:r w:rsidRPr="00AA162F">
        <w:t>являются наряду с полипами кишечника выражением общего полипоза</w:t>
      </w:r>
    </w:p>
    <w:p w14:paraId="4E120913" w14:textId="77777777" w:rsidR="009A730D" w:rsidRPr="00AA162F" w:rsidRDefault="009A730D" w:rsidP="00AA162F">
      <w:pPr>
        <w:pStyle w:val="afffd"/>
        <w:jc w:val="both"/>
        <w:rPr>
          <w:sz w:val="24"/>
          <w:szCs w:val="24"/>
        </w:rPr>
      </w:pPr>
    </w:p>
    <w:p w14:paraId="24F30BE6" w14:textId="77777777" w:rsidR="009A730D" w:rsidRPr="00AA162F" w:rsidRDefault="009A730D" w:rsidP="004B0437">
      <w:pPr>
        <w:pStyle w:val="4a"/>
        <w:numPr>
          <w:ilvl w:val="0"/>
          <w:numId w:val="1040"/>
        </w:numPr>
        <w:autoSpaceDE w:val="0"/>
        <w:autoSpaceDN w:val="0"/>
        <w:adjustRightInd w:val="0"/>
        <w:ind w:left="0" w:firstLine="0"/>
        <w:jc w:val="both"/>
      </w:pPr>
      <w:r w:rsidRPr="00AA162F">
        <w:t>верно 1 и 2</w:t>
      </w:r>
    </w:p>
    <w:p w14:paraId="1B1C42E9" w14:textId="77777777" w:rsidR="009A730D" w:rsidRPr="00AA162F" w:rsidRDefault="009A730D" w:rsidP="004B0437">
      <w:pPr>
        <w:pStyle w:val="4a"/>
        <w:numPr>
          <w:ilvl w:val="0"/>
          <w:numId w:val="1040"/>
        </w:numPr>
        <w:autoSpaceDE w:val="0"/>
        <w:autoSpaceDN w:val="0"/>
        <w:adjustRightInd w:val="0"/>
        <w:ind w:left="0" w:firstLine="0"/>
        <w:jc w:val="both"/>
      </w:pPr>
      <w:r w:rsidRPr="00AA162F">
        <w:t>верно 2 и 4</w:t>
      </w:r>
    </w:p>
    <w:p w14:paraId="263F9BA5" w14:textId="77777777" w:rsidR="009A730D" w:rsidRPr="00AA162F" w:rsidRDefault="009A730D" w:rsidP="004B0437">
      <w:pPr>
        <w:pStyle w:val="4a"/>
        <w:numPr>
          <w:ilvl w:val="0"/>
          <w:numId w:val="1040"/>
        </w:numPr>
        <w:autoSpaceDE w:val="0"/>
        <w:autoSpaceDN w:val="0"/>
        <w:adjustRightInd w:val="0"/>
        <w:ind w:left="0" w:firstLine="0"/>
        <w:jc w:val="both"/>
      </w:pPr>
      <w:r w:rsidRPr="00AA162F">
        <w:t>верно 4 и 5</w:t>
      </w:r>
    </w:p>
    <w:p w14:paraId="7142C8DA" w14:textId="77777777" w:rsidR="009A730D" w:rsidRPr="00AA162F" w:rsidRDefault="009A730D" w:rsidP="004B0437">
      <w:pPr>
        <w:pStyle w:val="4a"/>
        <w:numPr>
          <w:ilvl w:val="0"/>
          <w:numId w:val="1040"/>
        </w:numPr>
        <w:autoSpaceDE w:val="0"/>
        <w:autoSpaceDN w:val="0"/>
        <w:adjustRightInd w:val="0"/>
        <w:ind w:left="0" w:firstLine="0"/>
        <w:jc w:val="both"/>
      </w:pPr>
      <w:r w:rsidRPr="00AA162F">
        <w:t>верно 1, 3, 4 и 5</w:t>
      </w:r>
    </w:p>
    <w:p w14:paraId="2A205114" w14:textId="77777777" w:rsidR="009A730D" w:rsidRPr="00AA162F" w:rsidRDefault="009A730D" w:rsidP="004B0437">
      <w:pPr>
        <w:pStyle w:val="4a"/>
        <w:numPr>
          <w:ilvl w:val="0"/>
          <w:numId w:val="1040"/>
        </w:numPr>
        <w:autoSpaceDE w:val="0"/>
        <w:autoSpaceDN w:val="0"/>
        <w:adjustRightInd w:val="0"/>
        <w:ind w:left="0" w:firstLine="0"/>
        <w:jc w:val="both"/>
      </w:pPr>
      <w:r w:rsidRPr="00AA162F">
        <w:t>1-5=все верно</w:t>
      </w:r>
    </w:p>
    <w:p w14:paraId="34D325BD" w14:textId="77777777" w:rsidR="009A730D" w:rsidRPr="00AA162F" w:rsidRDefault="009A730D" w:rsidP="00AA162F">
      <w:pPr>
        <w:pStyle w:val="afffd"/>
        <w:jc w:val="both"/>
        <w:rPr>
          <w:sz w:val="24"/>
          <w:szCs w:val="24"/>
        </w:rPr>
      </w:pPr>
    </w:p>
    <w:p w14:paraId="235B835A" w14:textId="77777777" w:rsidR="009A730D" w:rsidRPr="00AA162F" w:rsidRDefault="009A730D" w:rsidP="00AA162F">
      <w:pPr>
        <w:pStyle w:val="2f"/>
        <w:ind w:left="0" w:firstLine="0"/>
        <w:jc w:val="both"/>
      </w:pPr>
      <w:r w:rsidRPr="00AA162F">
        <w:t>51.Абсцесс носовой перегородки чаще всего является следствием</w:t>
      </w:r>
    </w:p>
    <w:p w14:paraId="08CAD64F" w14:textId="77777777" w:rsidR="009A730D" w:rsidRPr="00AA162F" w:rsidRDefault="009A730D" w:rsidP="00AA162F">
      <w:pPr>
        <w:pStyle w:val="3c"/>
        <w:numPr>
          <w:ilvl w:val="12"/>
          <w:numId w:val="0"/>
        </w:numPr>
        <w:jc w:val="both"/>
      </w:pPr>
      <w:r w:rsidRPr="00AA162F">
        <w:rPr>
          <w:lang w:val="en-US"/>
        </w:rPr>
        <w:t>A</w:t>
      </w:r>
      <w:r w:rsidRPr="00AA162F">
        <w:t>.эмпиемы придаточных пазух носа</w:t>
      </w:r>
    </w:p>
    <w:p w14:paraId="688C5A88" w14:textId="77777777" w:rsidR="009A730D" w:rsidRPr="00AA162F" w:rsidRDefault="009A730D" w:rsidP="00AA162F">
      <w:pPr>
        <w:pStyle w:val="3c"/>
        <w:numPr>
          <w:ilvl w:val="12"/>
          <w:numId w:val="0"/>
        </w:numPr>
        <w:jc w:val="both"/>
      </w:pPr>
      <w:r w:rsidRPr="00AA162F">
        <w:rPr>
          <w:lang w:val="en-US"/>
        </w:rPr>
        <w:t>B</w:t>
      </w:r>
      <w:r w:rsidRPr="00AA162F">
        <w:t>.малигномы полости носа</w:t>
      </w:r>
    </w:p>
    <w:p w14:paraId="6B79F855" w14:textId="77777777" w:rsidR="009A730D" w:rsidRPr="00AA162F" w:rsidRDefault="009A730D" w:rsidP="00AA162F">
      <w:pPr>
        <w:pStyle w:val="3c"/>
        <w:numPr>
          <w:ilvl w:val="12"/>
          <w:numId w:val="0"/>
        </w:numPr>
        <w:jc w:val="both"/>
      </w:pPr>
      <w:r w:rsidRPr="00AA162F">
        <w:rPr>
          <w:lang w:val="en-US"/>
        </w:rPr>
        <w:t>C</w:t>
      </w:r>
      <w:r w:rsidRPr="00AA162F">
        <w:t>.сифилиса</w:t>
      </w:r>
    </w:p>
    <w:p w14:paraId="4138C86B" w14:textId="77777777" w:rsidR="009A730D" w:rsidRPr="00AA162F" w:rsidRDefault="009A730D" w:rsidP="00AA162F">
      <w:pPr>
        <w:pStyle w:val="3c"/>
        <w:numPr>
          <w:ilvl w:val="12"/>
          <w:numId w:val="0"/>
        </w:numPr>
        <w:jc w:val="both"/>
      </w:pPr>
      <w:r w:rsidRPr="00AA162F">
        <w:rPr>
          <w:lang w:val="en-US"/>
        </w:rPr>
        <w:t>D</w:t>
      </w:r>
      <w:r w:rsidRPr="00AA162F">
        <w:t>.инфицирования после травмы носа</w:t>
      </w:r>
    </w:p>
    <w:p w14:paraId="3A6D8E4F" w14:textId="77777777" w:rsidR="009A730D" w:rsidRPr="00AA162F" w:rsidRDefault="009A730D" w:rsidP="00AA162F">
      <w:pPr>
        <w:pStyle w:val="3c"/>
        <w:ind w:left="0" w:firstLine="0"/>
        <w:jc w:val="both"/>
      </w:pPr>
      <w:r w:rsidRPr="00AA162F">
        <w:t xml:space="preserve">     </w:t>
      </w:r>
      <w:r w:rsidRPr="00AA162F">
        <w:rPr>
          <w:lang w:val="en-US"/>
        </w:rPr>
        <w:t>E</w:t>
      </w:r>
      <w:r w:rsidRPr="00AA162F">
        <w:t>.все неверно</w:t>
      </w:r>
    </w:p>
    <w:p w14:paraId="17F93396" w14:textId="77777777" w:rsidR="009A730D" w:rsidRPr="00AA162F" w:rsidRDefault="009A730D" w:rsidP="00AA162F">
      <w:pPr>
        <w:pStyle w:val="afffd"/>
        <w:jc w:val="both"/>
        <w:rPr>
          <w:sz w:val="24"/>
          <w:szCs w:val="24"/>
        </w:rPr>
      </w:pPr>
    </w:p>
    <w:p w14:paraId="4E3CAE86" w14:textId="77777777" w:rsidR="009A730D" w:rsidRPr="00AA162F" w:rsidRDefault="009A730D" w:rsidP="00AA162F">
      <w:pPr>
        <w:pStyle w:val="2f"/>
        <w:ind w:left="0" w:firstLine="0"/>
        <w:jc w:val="both"/>
      </w:pPr>
      <w:r w:rsidRPr="00AA162F">
        <w:t>52.Чаще всего из злокачественных опухолей  в полости носа встречается</w:t>
      </w:r>
    </w:p>
    <w:p w14:paraId="09002AE4" w14:textId="77777777" w:rsidR="009A730D" w:rsidRPr="00AA162F" w:rsidRDefault="009A730D" w:rsidP="00AA162F">
      <w:pPr>
        <w:pStyle w:val="3c"/>
        <w:numPr>
          <w:ilvl w:val="12"/>
          <w:numId w:val="0"/>
        </w:numPr>
        <w:jc w:val="both"/>
      </w:pPr>
      <w:r w:rsidRPr="00AA162F">
        <w:rPr>
          <w:lang w:val="en-US"/>
        </w:rPr>
        <w:t>A</w:t>
      </w:r>
      <w:r w:rsidRPr="00AA162F">
        <w:t>.аденокистозная карцинома</w:t>
      </w:r>
    </w:p>
    <w:p w14:paraId="667A28FE" w14:textId="77777777" w:rsidR="009A730D" w:rsidRPr="00AA162F" w:rsidRDefault="009A730D" w:rsidP="00AA162F">
      <w:pPr>
        <w:pStyle w:val="3c"/>
        <w:numPr>
          <w:ilvl w:val="12"/>
          <w:numId w:val="0"/>
        </w:numPr>
        <w:jc w:val="both"/>
      </w:pPr>
      <w:r w:rsidRPr="00AA162F">
        <w:rPr>
          <w:lang w:val="en-US"/>
        </w:rPr>
        <w:t>B</w:t>
      </w:r>
      <w:r w:rsidRPr="00AA162F">
        <w:t>.аденокарцинома</w:t>
      </w:r>
    </w:p>
    <w:p w14:paraId="77839301" w14:textId="77777777" w:rsidR="009A730D" w:rsidRPr="00AA162F" w:rsidRDefault="009A730D" w:rsidP="00AA162F">
      <w:pPr>
        <w:pStyle w:val="3c"/>
        <w:numPr>
          <w:ilvl w:val="12"/>
          <w:numId w:val="0"/>
        </w:numPr>
        <w:jc w:val="both"/>
      </w:pPr>
      <w:r w:rsidRPr="00AA162F">
        <w:rPr>
          <w:lang w:val="en-US"/>
        </w:rPr>
        <w:t>C</w:t>
      </w:r>
      <w:r w:rsidRPr="00AA162F">
        <w:t>.плоскоклеточный рак</w:t>
      </w:r>
    </w:p>
    <w:p w14:paraId="0DAB7B70" w14:textId="77777777" w:rsidR="009A730D" w:rsidRPr="00AA162F" w:rsidRDefault="009A730D" w:rsidP="00AA162F">
      <w:pPr>
        <w:pStyle w:val="3c"/>
        <w:numPr>
          <w:ilvl w:val="12"/>
          <w:numId w:val="0"/>
        </w:numPr>
        <w:jc w:val="both"/>
      </w:pPr>
      <w:r w:rsidRPr="00AA162F">
        <w:rPr>
          <w:lang w:val="en-US"/>
        </w:rPr>
        <w:t>D</w:t>
      </w:r>
      <w:r w:rsidRPr="00AA162F">
        <w:t>.саркома</w:t>
      </w:r>
    </w:p>
    <w:p w14:paraId="06AB24B9" w14:textId="77777777" w:rsidR="009A730D" w:rsidRPr="00AA162F" w:rsidRDefault="009A730D" w:rsidP="00AA162F">
      <w:pPr>
        <w:pStyle w:val="3c"/>
        <w:ind w:left="0" w:firstLine="0"/>
        <w:jc w:val="both"/>
      </w:pPr>
      <w:r w:rsidRPr="00AA162F">
        <w:t xml:space="preserve">     </w:t>
      </w:r>
      <w:r w:rsidRPr="00AA162F">
        <w:rPr>
          <w:lang w:val="en-US"/>
        </w:rPr>
        <w:t>E</w:t>
      </w:r>
      <w:r w:rsidRPr="00AA162F">
        <w:t>.все неверно</w:t>
      </w:r>
    </w:p>
    <w:p w14:paraId="6EAC870D" w14:textId="77777777" w:rsidR="009A730D" w:rsidRPr="00AA162F" w:rsidRDefault="009A730D" w:rsidP="00AA162F">
      <w:pPr>
        <w:pStyle w:val="afffd"/>
        <w:jc w:val="both"/>
        <w:rPr>
          <w:sz w:val="24"/>
          <w:szCs w:val="24"/>
        </w:rPr>
      </w:pPr>
    </w:p>
    <w:p w14:paraId="6BC5E040" w14:textId="77777777" w:rsidR="009A730D" w:rsidRPr="00AA162F" w:rsidRDefault="009A730D" w:rsidP="00AA162F">
      <w:pPr>
        <w:pStyle w:val="2f"/>
        <w:ind w:left="0" w:firstLine="0"/>
        <w:jc w:val="both"/>
      </w:pPr>
      <w:r w:rsidRPr="00AA162F">
        <w:t>53.Какое положение верно?</w:t>
      </w:r>
    </w:p>
    <w:p w14:paraId="2138F20F" w14:textId="77777777" w:rsidR="009A730D" w:rsidRPr="00AA162F" w:rsidRDefault="009A730D" w:rsidP="00AA162F">
      <w:pPr>
        <w:pStyle w:val="3c"/>
        <w:ind w:left="0" w:firstLine="0"/>
        <w:jc w:val="both"/>
      </w:pPr>
      <w:r w:rsidRPr="00AA162F">
        <w:t>Ринофима</w:t>
      </w:r>
    </w:p>
    <w:p w14:paraId="20AAF833" w14:textId="77777777" w:rsidR="009A730D" w:rsidRPr="00AA162F" w:rsidRDefault="009A730D" w:rsidP="004B0437">
      <w:pPr>
        <w:pStyle w:val="4a"/>
        <w:numPr>
          <w:ilvl w:val="0"/>
          <w:numId w:val="1041"/>
        </w:numPr>
        <w:autoSpaceDE w:val="0"/>
        <w:autoSpaceDN w:val="0"/>
        <w:adjustRightInd w:val="0"/>
        <w:ind w:left="0" w:firstLine="0"/>
        <w:jc w:val="both"/>
      </w:pPr>
      <w:r w:rsidRPr="00AA162F">
        <w:t>гиперплазия сальных желез</w:t>
      </w:r>
    </w:p>
    <w:p w14:paraId="5A0092B2" w14:textId="77777777" w:rsidR="009A730D" w:rsidRPr="00AA162F" w:rsidRDefault="009A730D" w:rsidP="004B0437">
      <w:pPr>
        <w:pStyle w:val="4a"/>
        <w:numPr>
          <w:ilvl w:val="0"/>
          <w:numId w:val="1041"/>
        </w:numPr>
        <w:autoSpaceDE w:val="0"/>
        <w:autoSpaceDN w:val="0"/>
        <w:adjustRightInd w:val="0"/>
        <w:ind w:left="0" w:firstLine="0"/>
        <w:jc w:val="both"/>
      </w:pPr>
      <w:r w:rsidRPr="00AA162F">
        <w:t>возбудитель специфического ринита</w:t>
      </w:r>
    </w:p>
    <w:p w14:paraId="63088C28" w14:textId="77777777" w:rsidR="009A730D" w:rsidRPr="00AA162F" w:rsidRDefault="009A730D" w:rsidP="004B0437">
      <w:pPr>
        <w:pStyle w:val="4a"/>
        <w:numPr>
          <w:ilvl w:val="0"/>
          <w:numId w:val="1041"/>
        </w:numPr>
        <w:autoSpaceDE w:val="0"/>
        <w:autoSpaceDN w:val="0"/>
        <w:adjustRightInd w:val="0"/>
        <w:ind w:left="0" w:firstLine="0"/>
        <w:jc w:val="both"/>
      </w:pPr>
      <w:r w:rsidRPr="00AA162F">
        <w:t>следствие травмы носа</w:t>
      </w:r>
    </w:p>
    <w:p w14:paraId="59F5BE09" w14:textId="77777777" w:rsidR="009A730D" w:rsidRPr="00AA162F" w:rsidRDefault="009A730D" w:rsidP="004B0437">
      <w:pPr>
        <w:pStyle w:val="4a"/>
        <w:numPr>
          <w:ilvl w:val="0"/>
          <w:numId w:val="1041"/>
        </w:numPr>
        <w:autoSpaceDE w:val="0"/>
        <w:autoSpaceDN w:val="0"/>
        <w:adjustRightInd w:val="0"/>
        <w:ind w:left="0" w:firstLine="0"/>
        <w:jc w:val="both"/>
      </w:pPr>
      <w:r w:rsidRPr="00AA162F">
        <w:t>инфекционное заболевание</w:t>
      </w:r>
    </w:p>
    <w:p w14:paraId="43884180" w14:textId="77777777" w:rsidR="009A730D" w:rsidRPr="00AA162F" w:rsidRDefault="009A730D" w:rsidP="004B0437">
      <w:pPr>
        <w:pStyle w:val="4a"/>
        <w:numPr>
          <w:ilvl w:val="0"/>
          <w:numId w:val="1041"/>
        </w:numPr>
        <w:autoSpaceDE w:val="0"/>
        <w:autoSpaceDN w:val="0"/>
        <w:adjustRightInd w:val="0"/>
        <w:ind w:left="0" w:firstLine="0"/>
        <w:jc w:val="both"/>
      </w:pPr>
      <w:r w:rsidRPr="00AA162F">
        <w:t>все неверно</w:t>
      </w:r>
    </w:p>
    <w:p w14:paraId="5D45AA5C" w14:textId="77777777" w:rsidR="009A730D" w:rsidRPr="00AA162F" w:rsidRDefault="009A730D" w:rsidP="00AA162F">
      <w:pPr>
        <w:pStyle w:val="afffd"/>
        <w:jc w:val="both"/>
        <w:rPr>
          <w:sz w:val="24"/>
          <w:szCs w:val="24"/>
        </w:rPr>
      </w:pPr>
    </w:p>
    <w:p w14:paraId="54A5639D" w14:textId="77777777" w:rsidR="009A730D" w:rsidRPr="00AA162F" w:rsidRDefault="009A730D" w:rsidP="00AA162F">
      <w:pPr>
        <w:pStyle w:val="2f"/>
        <w:ind w:left="0" w:firstLine="0"/>
        <w:jc w:val="both"/>
      </w:pPr>
      <w:r w:rsidRPr="00AA162F">
        <w:t>54.Симптомы остеомы лобных пазух</w:t>
      </w:r>
    </w:p>
    <w:p w14:paraId="67EB4FDB" w14:textId="77777777" w:rsidR="009A730D" w:rsidRPr="00AA162F" w:rsidRDefault="009A730D" w:rsidP="00AA162F">
      <w:pPr>
        <w:pStyle w:val="3c"/>
        <w:numPr>
          <w:ilvl w:val="12"/>
          <w:numId w:val="0"/>
        </w:numPr>
        <w:jc w:val="both"/>
      </w:pPr>
      <w:r w:rsidRPr="00AA162F">
        <w:rPr>
          <w:lang w:val="en-US"/>
        </w:rPr>
        <w:t>A.</w:t>
      </w:r>
      <w:r w:rsidRPr="00AA162F">
        <w:t>безболезненное увеличение подчелюстных лимфоузлов</w:t>
      </w:r>
    </w:p>
    <w:p w14:paraId="49636BE2" w14:textId="77777777" w:rsidR="009A730D" w:rsidRPr="00AA162F" w:rsidRDefault="009A730D" w:rsidP="00AA162F">
      <w:pPr>
        <w:pStyle w:val="3c"/>
        <w:numPr>
          <w:ilvl w:val="12"/>
          <w:numId w:val="0"/>
        </w:numPr>
        <w:jc w:val="both"/>
      </w:pPr>
      <w:r w:rsidRPr="00AA162F">
        <w:rPr>
          <w:lang w:val="en-US"/>
        </w:rPr>
        <w:t>B</w:t>
      </w:r>
      <w:r w:rsidRPr="00AA162F">
        <w:t>.чаще односторонняя зловонная секреция из носа</w:t>
      </w:r>
    </w:p>
    <w:p w14:paraId="062EA974" w14:textId="77777777" w:rsidR="009A730D" w:rsidRPr="00AA162F" w:rsidRDefault="009A730D" w:rsidP="00AA162F">
      <w:pPr>
        <w:pStyle w:val="3c"/>
        <w:numPr>
          <w:ilvl w:val="12"/>
          <w:numId w:val="0"/>
        </w:numPr>
        <w:jc w:val="both"/>
      </w:pPr>
      <w:r w:rsidRPr="00AA162F">
        <w:rPr>
          <w:lang w:val="en-US"/>
        </w:rPr>
        <w:t>C</w:t>
      </w:r>
      <w:r w:rsidRPr="00AA162F">
        <w:t>.одностороннее затруднение носового дыхания</w:t>
      </w:r>
    </w:p>
    <w:p w14:paraId="47276D47" w14:textId="77777777" w:rsidR="009A730D" w:rsidRPr="00AA162F" w:rsidRDefault="009A730D" w:rsidP="00AA162F">
      <w:pPr>
        <w:pStyle w:val="3c"/>
        <w:numPr>
          <w:ilvl w:val="12"/>
          <w:numId w:val="0"/>
        </w:numPr>
        <w:jc w:val="both"/>
      </w:pPr>
      <w:r w:rsidRPr="00AA162F">
        <w:rPr>
          <w:lang w:val="en-US"/>
        </w:rPr>
        <w:t>D</w:t>
      </w:r>
      <w:r w:rsidRPr="00AA162F">
        <w:t>.усиливающаяся головная боль</w:t>
      </w:r>
    </w:p>
    <w:p w14:paraId="4E982817" w14:textId="77777777" w:rsidR="009A730D" w:rsidRPr="00AA162F" w:rsidRDefault="009A730D" w:rsidP="00AA162F">
      <w:pPr>
        <w:pStyle w:val="3c"/>
        <w:ind w:left="0" w:firstLine="0"/>
        <w:jc w:val="both"/>
      </w:pPr>
      <w:r w:rsidRPr="00AA162F">
        <w:t xml:space="preserve">     </w:t>
      </w:r>
      <w:r w:rsidRPr="00AA162F">
        <w:rPr>
          <w:lang w:val="en-US"/>
        </w:rPr>
        <w:t>E</w:t>
      </w:r>
      <w:r w:rsidRPr="00AA162F">
        <w:t>.носовое кровотечение</w:t>
      </w:r>
    </w:p>
    <w:p w14:paraId="3E46D864" w14:textId="77777777" w:rsidR="009A730D" w:rsidRPr="00AA162F" w:rsidRDefault="009A730D" w:rsidP="00AA162F">
      <w:pPr>
        <w:pStyle w:val="afffd"/>
        <w:jc w:val="both"/>
        <w:rPr>
          <w:sz w:val="24"/>
          <w:szCs w:val="24"/>
        </w:rPr>
      </w:pPr>
    </w:p>
    <w:p w14:paraId="3EE84C98" w14:textId="77777777" w:rsidR="009A730D" w:rsidRPr="00AA162F" w:rsidRDefault="009A730D" w:rsidP="00AA162F">
      <w:pPr>
        <w:pStyle w:val="2f"/>
        <w:ind w:left="0" w:firstLine="0"/>
        <w:jc w:val="both"/>
      </w:pPr>
      <w:r w:rsidRPr="00AA162F">
        <w:t>55.Симптоматическое носовое кровотечение является следствием</w:t>
      </w:r>
    </w:p>
    <w:p w14:paraId="70CF3C02" w14:textId="77777777" w:rsidR="009A730D" w:rsidRPr="00AA162F" w:rsidRDefault="009A730D" w:rsidP="00AA162F">
      <w:pPr>
        <w:pStyle w:val="3c"/>
        <w:numPr>
          <w:ilvl w:val="12"/>
          <w:numId w:val="0"/>
        </w:numPr>
        <w:jc w:val="both"/>
      </w:pPr>
      <w:r w:rsidRPr="00AA162F">
        <w:t>1.заболеваний системы кровообращения и сосудов</w:t>
      </w:r>
    </w:p>
    <w:p w14:paraId="593DFBEE" w14:textId="77777777" w:rsidR="009A730D" w:rsidRPr="00AA162F" w:rsidRDefault="009A730D" w:rsidP="00AA162F">
      <w:pPr>
        <w:pStyle w:val="3c"/>
        <w:numPr>
          <w:ilvl w:val="12"/>
          <w:numId w:val="0"/>
        </w:numPr>
        <w:jc w:val="both"/>
      </w:pPr>
      <w:r w:rsidRPr="00AA162F">
        <w:t>2.геморрагических диатезов</w:t>
      </w:r>
    </w:p>
    <w:p w14:paraId="39F6C62F" w14:textId="77777777" w:rsidR="009A730D" w:rsidRPr="00AA162F" w:rsidRDefault="009A730D" w:rsidP="00AA162F">
      <w:pPr>
        <w:pStyle w:val="3c"/>
        <w:numPr>
          <w:ilvl w:val="12"/>
          <w:numId w:val="0"/>
        </w:numPr>
        <w:jc w:val="both"/>
      </w:pPr>
      <w:r w:rsidRPr="00AA162F">
        <w:t>3.инфекционных заболеваний</w:t>
      </w:r>
    </w:p>
    <w:p w14:paraId="4B1DC20E" w14:textId="77777777" w:rsidR="009A730D" w:rsidRPr="00AA162F" w:rsidRDefault="009A730D" w:rsidP="00AA162F">
      <w:pPr>
        <w:pStyle w:val="3c"/>
        <w:ind w:left="0" w:firstLine="0"/>
        <w:jc w:val="both"/>
      </w:pPr>
      <w:r w:rsidRPr="00AA162F">
        <w:t xml:space="preserve"> 4.болезни Рандю-Ослера</w:t>
      </w:r>
    </w:p>
    <w:p w14:paraId="4FAA69C7" w14:textId="77777777" w:rsidR="009A730D" w:rsidRPr="00AA162F" w:rsidRDefault="009A730D" w:rsidP="00AA162F">
      <w:pPr>
        <w:pStyle w:val="afffd"/>
        <w:jc w:val="both"/>
        <w:rPr>
          <w:sz w:val="24"/>
          <w:szCs w:val="24"/>
        </w:rPr>
      </w:pPr>
    </w:p>
    <w:p w14:paraId="57A8D733" w14:textId="77777777" w:rsidR="009A730D" w:rsidRPr="00AA162F" w:rsidRDefault="009A730D" w:rsidP="00AA162F">
      <w:pPr>
        <w:pStyle w:val="4a"/>
        <w:numPr>
          <w:ilvl w:val="12"/>
          <w:numId w:val="0"/>
        </w:numPr>
        <w:jc w:val="both"/>
      </w:pPr>
      <w:r w:rsidRPr="00AA162F">
        <w:rPr>
          <w:lang w:val="en-US"/>
        </w:rPr>
        <w:t>A</w:t>
      </w:r>
      <w:r w:rsidRPr="00AA162F">
        <w:t>.верно 1 и 2</w:t>
      </w:r>
    </w:p>
    <w:p w14:paraId="0354AC8D" w14:textId="77777777" w:rsidR="009A730D" w:rsidRPr="00AA162F" w:rsidRDefault="009A730D" w:rsidP="00AA162F">
      <w:pPr>
        <w:pStyle w:val="4a"/>
        <w:numPr>
          <w:ilvl w:val="12"/>
          <w:numId w:val="0"/>
        </w:numPr>
        <w:jc w:val="both"/>
      </w:pPr>
      <w:r w:rsidRPr="00AA162F">
        <w:rPr>
          <w:lang w:val="en-US"/>
        </w:rPr>
        <w:t>B</w:t>
      </w:r>
      <w:r w:rsidRPr="00AA162F">
        <w:t>.верно 3 и 4</w:t>
      </w:r>
    </w:p>
    <w:p w14:paraId="626C5BB6"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720741B0"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1B6FF55A" w14:textId="77777777" w:rsidR="009A730D" w:rsidRPr="00AA162F" w:rsidRDefault="009A730D" w:rsidP="00AA162F">
      <w:pPr>
        <w:pStyle w:val="4a"/>
        <w:numPr>
          <w:ilvl w:val="12"/>
          <w:numId w:val="0"/>
        </w:numPr>
        <w:jc w:val="both"/>
      </w:pPr>
      <w:r w:rsidRPr="00AA162F">
        <w:t xml:space="preserve"> </w:t>
      </w:r>
      <w:r w:rsidRPr="00AA162F">
        <w:rPr>
          <w:lang w:val="en-US"/>
        </w:rPr>
        <w:t>E</w:t>
      </w:r>
      <w:r w:rsidRPr="00AA162F">
        <w:t>.1-4=все верно</w:t>
      </w:r>
    </w:p>
    <w:p w14:paraId="31242D47" w14:textId="77777777" w:rsidR="009A730D" w:rsidRPr="00AA162F" w:rsidRDefault="009A730D" w:rsidP="00AA162F">
      <w:pPr>
        <w:pStyle w:val="afffd"/>
        <w:jc w:val="both"/>
        <w:rPr>
          <w:sz w:val="24"/>
          <w:szCs w:val="24"/>
        </w:rPr>
      </w:pPr>
    </w:p>
    <w:p w14:paraId="53E9BD61" w14:textId="77777777" w:rsidR="009A730D" w:rsidRPr="00AA162F" w:rsidRDefault="009A730D" w:rsidP="00AA162F">
      <w:pPr>
        <w:pStyle w:val="2f"/>
        <w:ind w:left="0" w:firstLine="0"/>
        <w:jc w:val="both"/>
      </w:pPr>
      <w:r w:rsidRPr="00AA162F">
        <w:t>56.  При двусторонней атрезии хоан</w:t>
      </w:r>
    </w:p>
    <w:p w14:paraId="4913221B" w14:textId="77777777" w:rsidR="009A730D" w:rsidRPr="00AA162F" w:rsidRDefault="009A730D" w:rsidP="004B0437">
      <w:pPr>
        <w:pStyle w:val="3c"/>
        <w:numPr>
          <w:ilvl w:val="0"/>
          <w:numId w:val="1042"/>
        </w:numPr>
        <w:autoSpaceDE w:val="0"/>
        <w:autoSpaceDN w:val="0"/>
        <w:adjustRightInd w:val="0"/>
        <w:ind w:left="0" w:firstLine="0"/>
        <w:jc w:val="both"/>
      </w:pPr>
      <w:r w:rsidRPr="00AA162F">
        <w:t>нарушено сообщение между барабанной полостью и носоглоткой</w:t>
      </w:r>
    </w:p>
    <w:p w14:paraId="7E1046EA" w14:textId="77777777" w:rsidR="009A730D" w:rsidRPr="00AA162F" w:rsidRDefault="009A730D" w:rsidP="004B0437">
      <w:pPr>
        <w:pStyle w:val="3c"/>
        <w:numPr>
          <w:ilvl w:val="0"/>
          <w:numId w:val="1042"/>
        </w:numPr>
        <w:autoSpaceDE w:val="0"/>
        <w:autoSpaceDN w:val="0"/>
        <w:adjustRightInd w:val="0"/>
        <w:ind w:left="0" w:firstLine="0"/>
        <w:jc w:val="both"/>
      </w:pPr>
      <w:r w:rsidRPr="00AA162F">
        <w:t>у взрослого повышено носовое сопротивление</w:t>
      </w:r>
    </w:p>
    <w:p w14:paraId="517D686E" w14:textId="77777777" w:rsidR="009A730D" w:rsidRPr="00AA162F" w:rsidRDefault="009A730D" w:rsidP="004B0437">
      <w:pPr>
        <w:pStyle w:val="3c"/>
        <w:numPr>
          <w:ilvl w:val="0"/>
          <w:numId w:val="1042"/>
        </w:numPr>
        <w:autoSpaceDE w:val="0"/>
        <w:autoSpaceDN w:val="0"/>
        <w:adjustRightInd w:val="0"/>
        <w:ind w:left="0" w:firstLine="0"/>
        <w:jc w:val="both"/>
      </w:pPr>
      <w:r w:rsidRPr="00AA162F">
        <w:t>возникают  симптомы только при появлении речи (rhinolalia clausa)</w:t>
      </w:r>
    </w:p>
    <w:p w14:paraId="531C33AE" w14:textId="77777777" w:rsidR="009A730D" w:rsidRPr="00AA162F" w:rsidRDefault="009A730D" w:rsidP="004B0437">
      <w:pPr>
        <w:pStyle w:val="3c"/>
        <w:numPr>
          <w:ilvl w:val="0"/>
          <w:numId w:val="1042"/>
        </w:numPr>
        <w:autoSpaceDE w:val="0"/>
        <w:autoSpaceDN w:val="0"/>
        <w:adjustRightInd w:val="0"/>
        <w:ind w:left="0" w:firstLine="0"/>
        <w:jc w:val="both"/>
      </w:pPr>
      <w:r w:rsidRPr="00AA162F">
        <w:t>в экстренном случае дыхание должно осуществляться  путем  назотрахеальной интубации</w:t>
      </w:r>
    </w:p>
    <w:p w14:paraId="7BF76D61" w14:textId="77777777" w:rsidR="009A730D" w:rsidRPr="00AA162F" w:rsidRDefault="009A730D" w:rsidP="004B0437">
      <w:pPr>
        <w:pStyle w:val="3c"/>
        <w:numPr>
          <w:ilvl w:val="0"/>
          <w:numId w:val="1042"/>
        </w:numPr>
        <w:autoSpaceDE w:val="0"/>
        <w:autoSpaceDN w:val="0"/>
        <w:adjustRightInd w:val="0"/>
        <w:ind w:left="0" w:firstLine="0"/>
        <w:jc w:val="both"/>
      </w:pPr>
      <w:r w:rsidRPr="00AA162F">
        <w:t>у новорожденного затруднено питание</w:t>
      </w:r>
    </w:p>
    <w:p w14:paraId="5E2C13E7" w14:textId="77777777" w:rsidR="009A730D" w:rsidRPr="00AA162F" w:rsidRDefault="009A730D" w:rsidP="00AA162F">
      <w:pPr>
        <w:pStyle w:val="afffd"/>
        <w:jc w:val="both"/>
        <w:rPr>
          <w:sz w:val="24"/>
          <w:szCs w:val="24"/>
        </w:rPr>
      </w:pPr>
    </w:p>
    <w:p w14:paraId="5C0473E3" w14:textId="77777777" w:rsidR="009A730D" w:rsidRPr="00AA162F" w:rsidRDefault="009A730D" w:rsidP="00AA162F">
      <w:pPr>
        <w:pStyle w:val="ab"/>
        <w:spacing w:after="0"/>
      </w:pPr>
      <w:r w:rsidRPr="00AA162F">
        <w:t>Выберите для указанных в списке 1 нозологических форм типичные для них клинические признаки (список 2)</w:t>
      </w:r>
    </w:p>
    <w:p w14:paraId="31DEA5AE"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4586D25C" w14:textId="77777777" w:rsidR="009A730D" w:rsidRPr="00AA162F" w:rsidRDefault="009A730D" w:rsidP="00AA162F">
      <w:pPr>
        <w:pStyle w:val="ad"/>
        <w:ind w:left="0" w:firstLine="0"/>
        <w:jc w:val="both"/>
        <w:rPr>
          <w:sz w:val="24"/>
          <w:szCs w:val="24"/>
        </w:rPr>
      </w:pPr>
      <w:r w:rsidRPr="00AA162F">
        <w:rPr>
          <w:sz w:val="24"/>
          <w:szCs w:val="24"/>
        </w:rPr>
        <w:t>57.Герпетическая ангина</w:t>
      </w:r>
    </w:p>
    <w:p w14:paraId="6040FE91" w14:textId="77777777" w:rsidR="009A730D" w:rsidRPr="00AA162F" w:rsidRDefault="009A730D" w:rsidP="00AA162F">
      <w:pPr>
        <w:pStyle w:val="ad"/>
        <w:ind w:left="0" w:firstLine="0"/>
        <w:jc w:val="both"/>
        <w:rPr>
          <w:sz w:val="24"/>
          <w:szCs w:val="24"/>
        </w:rPr>
      </w:pPr>
      <w:r w:rsidRPr="00AA162F">
        <w:rPr>
          <w:sz w:val="24"/>
          <w:szCs w:val="24"/>
        </w:rPr>
        <w:t>58.Дифтерия</w:t>
      </w:r>
    </w:p>
    <w:p w14:paraId="3872F723" w14:textId="77777777" w:rsidR="009A730D" w:rsidRPr="00AA162F" w:rsidRDefault="009A730D" w:rsidP="00AA162F">
      <w:pPr>
        <w:pStyle w:val="ad"/>
        <w:ind w:left="0" w:firstLine="0"/>
        <w:jc w:val="both"/>
        <w:rPr>
          <w:sz w:val="24"/>
          <w:szCs w:val="24"/>
        </w:rPr>
      </w:pPr>
      <w:r w:rsidRPr="00AA162F">
        <w:rPr>
          <w:sz w:val="24"/>
          <w:szCs w:val="24"/>
        </w:rPr>
        <w:t>59.Скарлатина</w:t>
      </w:r>
    </w:p>
    <w:p w14:paraId="2D7FDA39"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1CE394C0" w14:textId="77777777" w:rsidR="009A730D" w:rsidRPr="00AA162F" w:rsidRDefault="009A730D" w:rsidP="004B0437">
      <w:pPr>
        <w:pStyle w:val="2f"/>
        <w:numPr>
          <w:ilvl w:val="0"/>
          <w:numId w:val="1043"/>
        </w:numPr>
        <w:autoSpaceDE w:val="0"/>
        <w:autoSpaceDN w:val="0"/>
        <w:adjustRightInd w:val="0"/>
        <w:ind w:left="0" w:firstLine="0"/>
        <w:jc w:val="both"/>
      </w:pPr>
      <w:r w:rsidRPr="00AA162F">
        <w:t>темнокрасные миндалины и глоточное кольцо</w:t>
      </w:r>
    </w:p>
    <w:p w14:paraId="61CE4DA2" w14:textId="77777777" w:rsidR="009A730D" w:rsidRPr="00AA162F" w:rsidRDefault="009A730D" w:rsidP="004B0437">
      <w:pPr>
        <w:pStyle w:val="2f"/>
        <w:numPr>
          <w:ilvl w:val="0"/>
          <w:numId w:val="1043"/>
        </w:numPr>
        <w:autoSpaceDE w:val="0"/>
        <w:autoSpaceDN w:val="0"/>
        <w:adjustRightInd w:val="0"/>
        <w:ind w:left="0" w:firstLine="0"/>
        <w:jc w:val="both"/>
      </w:pPr>
      <w:r w:rsidRPr="00AA162F">
        <w:t>фибринозные, легко кровоточащие при дотрагивании налеты, распространяющиеся за пределы миндалин; сладковатый запах изо рта</w:t>
      </w:r>
    </w:p>
    <w:p w14:paraId="42852F6C" w14:textId="77777777" w:rsidR="009A730D" w:rsidRPr="00AA162F" w:rsidRDefault="009A730D" w:rsidP="004B0437">
      <w:pPr>
        <w:pStyle w:val="2f"/>
        <w:numPr>
          <w:ilvl w:val="0"/>
          <w:numId w:val="1043"/>
        </w:numPr>
        <w:autoSpaceDE w:val="0"/>
        <w:autoSpaceDN w:val="0"/>
        <w:adjustRightInd w:val="0"/>
        <w:ind w:left="0" w:firstLine="0"/>
        <w:jc w:val="both"/>
      </w:pPr>
      <w:r w:rsidRPr="00AA162F">
        <w:t>plaques muqueuses</w:t>
      </w:r>
    </w:p>
    <w:p w14:paraId="0A790779" w14:textId="77777777" w:rsidR="009A730D" w:rsidRPr="00AA162F" w:rsidRDefault="009A730D" w:rsidP="004B0437">
      <w:pPr>
        <w:pStyle w:val="2f"/>
        <w:numPr>
          <w:ilvl w:val="0"/>
          <w:numId w:val="1043"/>
        </w:numPr>
        <w:autoSpaceDE w:val="0"/>
        <w:autoSpaceDN w:val="0"/>
        <w:adjustRightInd w:val="0"/>
        <w:ind w:left="0" w:firstLine="0"/>
        <w:jc w:val="both"/>
      </w:pPr>
      <w:r w:rsidRPr="00AA162F">
        <w:t>похожие на афты эрозии передних небных дужек</w:t>
      </w:r>
    </w:p>
    <w:p w14:paraId="60205A23" w14:textId="77777777" w:rsidR="009A730D" w:rsidRPr="00AA162F" w:rsidRDefault="009A730D" w:rsidP="004B0437">
      <w:pPr>
        <w:pStyle w:val="2f"/>
        <w:numPr>
          <w:ilvl w:val="0"/>
          <w:numId w:val="1043"/>
        </w:numPr>
        <w:autoSpaceDE w:val="0"/>
        <w:autoSpaceDN w:val="0"/>
        <w:adjustRightInd w:val="0"/>
        <w:ind w:left="0" w:firstLine="0"/>
        <w:jc w:val="both"/>
      </w:pPr>
      <w:r w:rsidRPr="00AA162F">
        <w:t>односторонний язвенный тонзиллит</w:t>
      </w:r>
    </w:p>
    <w:p w14:paraId="542EDEDC" w14:textId="77777777" w:rsidR="009A730D" w:rsidRPr="00AA162F" w:rsidRDefault="009A730D" w:rsidP="00AA162F">
      <w:pPr>
        <w:pStyle w:val="afffd"/>
        <w:jc w:val="both"/>
        <w:rPr>
          <w:sz w:val="24"/>
          <w:szCs w:val="24"/>
        </w:rPr>
      </w:pPr>
    </w:p>
    <w:p w14:paraId="25287836" w14:textId="77777777" w:rsidR="009A730D" w:rsidRPr="00AA162F" w:rsidRDefault="009A730D" w:rsidP="00AA162F">
      <w:pPr>
        <w:pStyle w:val="ad"/>
        <w:ind w:left="0" w:firstLine="0"/>
        <w:jc w:val="both"/>
        <w:rPr>
          <w:sz w:val="24"/>
          <w:szCs w:val="24"/>
        </w:rPr>
      </w:pPr>
      <w:r w:rsidRPr="00AA162F">
        <w:rPr>
          <w:sz w:val="24"/>
          <w:szCs w:val="24"/>
        </w:rPr>
        <w:t>60.У 11-летней девочки ремиттирующая температура, гиперемированные отечные миндалины. Вы пальпируете увеличенные шейные и подмышечные лимфоузлы, а также увеличенную селезенку.  В анализе крови моно- и лимфоцитоз. Ваш предварительный диагноз?</w:t>
      </w:r>
    </w:p>
    <w:p w14:paraId="1C9884BD" w14:textId="77777777" w:rsidR="009A730D" w:rsidRPr="00AA162F" w:rsidRDefault="009A730D" w:rsidP="004B0437">
      <w:pPr>
        <w:pStyle w:val="2f"/>
        <w:numPr>
          <w:ilvl w:val="0"/>
          <w:numId w:val="1044"/>
        </w:numPr>
        <w:autoSpaceDE w:val="0"/>
        <w:autoSpaceDN w:val="0"/>
        <w:adjustRightInd w:val="0"/>
        <w:ind w:left="0" w:firstLine="0"/>
        <w:jc w:val="both"/>
      </w:pPr>
      <w:r w:rsidRPr="00AA162F">
        <w:t>ангина Плаута-Венсана</w:t>
      </w:r>
    </w:p>
    <w:p w14:paraId="22290753" w14:textId="77777777" w:rsidR="009A730D" w:rsidRPr="00AA162F" w:rsidRDefault="009A730D" w:rsidP="004B0437">
      <w:pPr>
        <w:pStyle w:val="2f"/>
        <w:numPr>
          <w:ilvl w:val="0"/>
          <w:numId w:val="1044"/>
        </w:numPr>
        <w:autoSpaceDE w:val="0"/>
        <w:autoSpaceDN w:val="0"/>
        <w:adjustRightInd w:val="0"/>
        <w:ind w:left="0" w:firstLine="0"/>
        <w:jc w:val="both"/>
      </w:pPr>
      <w:r w:rsidRPr="00AA162F">
        <w:t>дифтерия</w:t>
      </w:r>
    </w:p>
    <w:p w14:paraId="1B0ACBA1" w14:textId="77777777" w:rsidR="009A730D" w:rsidRPr="00AA162F" w:rsidRDefault="009A730D" w:rsidP="004B0437">
      <w:pPr>
        <w:pStyle w:val="2f"/>
        <w:numPr>
          <w:ilvl w:val="0"/>
          <w:numId w:val="1044"/>
        </w:numPr>
        <w:autoSpaceDE w:val="0"/>
        <w:autoSpaceDN w:val="0"/>
        <w:adjustRightInd w:val="0"/>
        <w:ind w:left="0" w:firstLine="0"/>
        <w:jc w:val="both"/>
      </w:pPr>
      <w:r w:rsidRPr="00AA162F">
        <w:t>начинающаяся краснуха</w:t>
      </w:r>
    </w:p>
    <w:p w14:paraId="0832961D" w14:textId="77777777" w:rsidR="009A730D" w:rsidRPr="00AA162F" w:rsidRDefault="009A730D" w:rsidP="004B0437">
      <w:pPr>
        <w:pStyle w:val="2f"/>
        <w:numPr>
          <w:ilvl w:val="0"/>
          <w:numId w:val="1044"/>
        </w:numPr>
        <w:autoSpaceDE w:val="0"/>
        <w:autoSpaceDN w:val="0"/>
        <w:adjustRightInd w:val="0"/>
        <w:ind w:left="0" w:firstLine="0"/>
        <w:jc w:val="both"/>
      </w:pPr>
      <w:r w:rsidRPr="00AA162F">
        <w:t>начинаящаяся скарлатина</w:t>
      </w:r>
    </w:p>
    <w:p w14:paraId="17B599F9" w14:textId="77777777" w:rsidR="009A730D" w:rsidRPr="00AA162F" w:rsidRDefault="009A730D" w:rsidP="004B0437">
      <w:pPr>
        <w:pStyle w:val="2f"/>
        <w:numPr>
          <w:ilvl w:val="0"/>
          <w:numId w:val="1044"/>
        </w:numPr>
        <w:autoSpaceDE w:val="0"/>
        <w:autoSpaceDN w:val="0"/>
        <w:adjustRightInd w:val="0"/>
        <w:ind w:left="0" w:firstLine="0"/>
        <w:jc w:val="both"/>
      </w:pPr>
      <w:r w:rsidRPr="00AA162F">
        <w:t>инфекционный мононуклеоз</w:t>
      </w:r>
    </w:p>
    <w:p w14:paraId="2CE0AB37" w14:textId="77777777" w:rsidR="009A730D" w:rsidRPr="00AA162F" w:rsidRDefault="009A730D" w:rsidP="00AA162F">
      <w:pPr>
        <w:pStyle w:val="afffd"/>
        <w:jc w:val="both"/>
        <w:rPr>
          <w:sz w:val="24"/>
          <w:szCs w:val="24"/>
        </w:rPr>
      </w:pPr>
    </w:p>
    <w:p w14:paraId="42153AF1" w14:textId="77777777" w:rsidR="009A730D" w:rsidRPr="00AA162F" w:rsidRDefault="009A730D" w:rsidP="00AA162F">
      <w:pPr>
        <w:pStyle w:val="ad"/>
        <w:ind w:left="0" w:firstLine="0"/>
        <w:jc w:val="both"/>
        <w:rPr>
          <w:sz w:val="24"/>
          <w:szCs w:val="24"/>
        </w:rPr>
      </w:pPr>
      <w:r w:rsidRPr="00AA162F">
        <w:rPr>
          <w:sz w:val="24"/>
          <w:szCs w:val="24"/>
        </w:rPr>
        <w:t>61.Тризм жевательной мускулатуры не является признаком</w:t>
      </w:r>
    </w:p>
    <w:p w14:paraId="438300D9" w14:textId="77777777" w:rsidR="009A730D" w:rsidRPr="00AA162F" w:rsidRDefault="009A730D" w:rsidP="00AA162F">
      <w:pPr>
        <w:pStyle w:val="2f"/>
        <w:numPr>
          <w:ilvl w:val="12"/>
          <w:numId w:val="0"/>
        </w:numPr>
        <w:jc w:val="both"/>
      </w:pPr>
      <w:r w:rsidRPr="00AA162F">
        <w:rPr>
          <w:lang w:val="en-US"/>
        </w:rPr>
        <w:t>A</w:t>
      </w:r>
      <w:r w:rsidRPr="00AA162F">
        <w:t>.паратонзиллярного абсцесса</w:t>
      </w:r>
    </w:p>
    <w:p w14:paraId="13C461BF" w14:textId="77777777" w:rsidR="009A730D" w:rsidRPr="00AA162F" w:rsidRDefault="009A730D" w:rsidP="00AA162F">
      <w:pPr>
        <w:pStyle w:val="2f"/>
        <w:numPr>
          <w:ilvl w:val="12"/>
          <w:numId w:val="0"/>
        </w:numPr>
        <w:jc w:val="both"/>
      </w:pPr>
      <w:r w:rsidRPr="00AA162F">
        <w:rPr>
          <w:lang w:val="en-US"/>
        </w:rPr>
        <w:t>B</w:t>
      </w:r>
      <w:r w:rsidRPr="00AA162F">
        <w:t>.осложненного прорезывания зуба мудрости</w:t>
      </w:r>
    </w:p>
    <w:p w14:paraId="6FE698DA" w14:textId="77777777" w:rsidR="009A730D" w:rsidRPr="00AA162F" w:rsidRDefault="009A730D" w:rsidP="00AA162F">
      <w:pPr>
        <w:pStyle w:val="2f"/>
        <w:numPr>
          <w:ilvl w:val="12"/>
          <w:numId w:val="0"/>
        </w:numPr>
        <w:jc w:val="both"/>
      </w:pPr>
      <w:r w:rsidRPr="00AA162F">
        <w:rPr>
          <w:lang w:val="en-US"/>
        </w:rPr>
        <w:t>C</w:t>
      </w:r>
      <w:r w:rsidRPr="00AA162F">
        <w:t>.острого эпиглоттита</w:t>
      </w:r>
    </w:p>
    <w:p w14:paraId="7C82D36F" w14:textId="77777777" w:rsidR="009A730D" w:rsidRPr="00AA162F" w:rsidRDefault="009A730D" w:rsidP="00AA162F">
      <w:pPr>
        <w:pStyle w:val="2f"/>
        <w:numPr>
          <w:ilvl w:val="12"/>
          <w:numId w:val="0"/>
        </w:numPr>
        <w:jc w:val="both"/>
      </w:pPr>
      <w:r w:rsidRPr="00AA162F">
        <w:rPr>
          <w:lang w:val="en-US"/>
        </w:rPr>
        <w:t>D</w:t>
      </w:r>
      <w:r w:rsidRPr="00AA162F">
        <w:t>.карциномы миндалины</w:t>
      </w:r>
    </w:p>
    <w:p w14:paraId="41F64D6C" w14:textId="77777777" w:rsidR="009A730D" w:rsidRPr="00AA162F" w:rsidRDefault="009A730D" w:rsidP="00AA162F">
      <w:pPr>
        <w:pStyle w:val="2f"/>
        <w:numPr>
          <w:ilvl w:val="12"/>
          <w:numId w:val="0"/>
        </w:numPr>
        <w:jc w:val="both"/>
      </w:pPr>
      <w:r w:rsidRPr="00AA162F">
        <w:t xml:space="preserve">  </w:t>
      </w:r>
      <w:r w:rsidRPr="00AA162F">
        <w:rPr>
          <w:lang w:val="en-US"/>
        </w:rPr>
        <w:t>E</w:t>
      </w:r>
      <w:r w:rsidRPr="00AA162F">
        <w:t>.флегмоны дна полости рта</w:t>
      </w:r>
    </w:p>
    <w:p w14:paraId="21050B11" w14:textId="77777777" w:rsidR="009A730D" w:rsidRPr="00AA162F" w:rsidRDefault="009A730D" w:rsidP="00AA162F">
      <w:pPr>
        <w:pStyle w:val="afffd"/>
        <w:jc w:val="both"/>
        <w:rPr>
          <w:sz w:val="24"/>
          <w:szCs w:val="24"/>
        </w:rPr>
      </w:pPr>
    </w:p>
    <w:p w14:paraId="5986550E" w14:textId="77777777" w:rsidR="009A730D" w:rsidRPr="00AA162F" w:rsidRDefault="009A730D" w:rsidP="00AA162F">
      <w:pPr>
        <w:pStyle w:val="ab"/>
        <w:spacing w:after="0"/>
      </w:pPr>
      <w:r w:rsidRPr="00AA162F">
        <w:t>Найдите соответствующую каждому клиническому симптому (перечень 1) нозологическую форму (перечень 2)</w:t>
      </w:r>
    </w:p>
    <w:p w14:paraId="1179D7AD"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0A53B64F" w14:textId="77777777" w:rsidR="009A730D" w:rsidRPr="00AA162F" w:rsidRDefault="009A730D" w:rsidP="00AA162F">
      <w:pPr>
        <w:pStyle w:val="40"/>
        <w:jc w:val="both"/>
        <w:rPr>
          <w:b w:val="0"/>
          <w:bCs w:val="0"/>
          <w:i/>
          <w:iCs/>
          <w:sz w:val="24"/>
        </w:rPr>
      </w:pPr>
      <w:r w:rsidRPr="00AA162F">
        <w:rPr>
          <w:b w:val="0"/>
          <w:bCs w:val="0"/>
          <w:i/>
          <w:iCs/>
          <w:sz w:val="24"/>
        </w:rPr>
        <w:t>62.Малиновый язык</w:t>
      </w:r>
    </w:p>
    <w:p w14:paraId="4885997D" w14:textId="77777777" w:rsidR="009A730D" w:rsidRPr="00AA162F" w:rsidRDefault="009A730D" w:rsidP="00AA162F">
      <w:pPr>
        <w:pStyle w:val="40"/>
        <w:jc w:val="both"/>
        <w:rPr>
          <w:b w:val="0"/>
          <w:bCs w:val="0"/>
          <w:i/>
          <w:iCs/>
          <w:sz w:val="24"/>
        </w:rPr>
      </w:pPr>
      <w:r w:rsidRPr="00AA162F">
        <w:rPr>
          <w:b w:val="0"/>
          <w:bCs w:val="0"/>
          <w:i/>
          <w:iCs/>
          <w:sz w:val="24"/>
        </w:rPr>
        <w:t>63.Трудно удаляемые псевдомембранозные налеты на слизистой оболочке ротоглотки</w:t>
      </w:r>
    </w:p>
    <w:p w14:paraId="485E315E"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6098BEA2" w14:textId="77777777" w:rsidR="009A730D" w:rsidRPr="00AA162F" w:rsidRDefault="009A730D" w:rsidP="004B0437">
      <w:pPr>
        <w:pStyle w:val="ad"/>
        <w:numPr>
          <w:ilvl w:val="0"/>
          <w:numId w:val="1045"/>
        </w:numPr>
        <w:autoSpaceDE w:val="0"/>
        <w:autoSpaceDN w:val="0"/>
        <w:adjustRightInd w:val="0"/>
        <w:ind w:left="0" w:firstLine="0"/>
        <w:jc w:val="both"/>
        <w:rPr>
          <w:sz w:val="24"/>
          <w:szCs w:val="24"/>
        </w:rPr>
      </w:pPr>
      <w:r w:rsidRPr="00AA162F">
        <w:rPr>
          <w:sz w:val="24"/>
          <w:szCs w:val="24"/>
        </w:rPr>
        <w:t>корь</w:t>
      </w:r>
    </w:p>
    <w:p w14:paraId="5ED644BC" w14:textId="77777777" w:rsidR="009A730D" w:rsidRPr="00AA162F" w:rsidRDefault="009A730D" w:rsidP="004B0437">
      <w:pPr>
        <w:pStyle w:val="ad"/>
        <w:numPr>
          <w:ilvl w:val="0"/>
          <w:numId w:val="1045"/>
        </w:numPr>
        <w:autoSpaceDE w:val="0"/>
        <w:autoSpaceDN w:val="0"/>
        <w:adjustRightInd w:val="0"/>
        <w:ind w:left="0" w:firstLine="0"/>
        <w:jc w:val="both"/>
        <w:rPr>
          <w:sz w:val="24"/>
          <w:szCs w:val="24"/>
        </w:rPr>
      </w:pPr>
      <w:r w:rsidRPr="00AA162F">
        <w:rPr>
          <w:sz w:val="24"/>
          <w:szCs w:val="24"/>
        </w:rPr>
        <w:t>ангина Плаута-Венсана</w:t>
      </w:r>
    </w:p>
    <w:p w14:paraId="5D17D21D" w14:textId="77777777" w:rsidR="009A730D" w:rsidRPr="00AA162F" w:rsidRDefault="009A730D" w:rsidP="004B0437">
      <w:pPr>
        <w:pStyle w:val="ad"/>
        <w:numPr>
          <w:ilvl w:val="0"/>
          <w:numId w:val="1045"/>
        </w:numPr>
        <w:autoSpaceDE w:val="0"/>
        <w:autoSpaceDN w:val="0"/>
        <w:adjustRightInd w:val="0"/>
        <w:ind w:left="0" w:firstLine="0"/>
        <w:jc w:val="both"/>
        <w:rPr>
          <w:sz w:val="24"/>
          <w:szCs w:val="24"/>
        </w:rPr>
      </w:pPr>
      <w:r w:rsidRPr="00AA162F">
        <w:rPr>
          <w:sz w:val="24"/>
          <w:szCs w:val="24"/>
        </w:rPr>
        <w:t>кандидоз</w:t>
      </w:r>
    </w:p>
    <w:p w14:paraId="75E47900" w14:textId="77777777" w:rsidR="009A730D" w:rsidRPr="00AA162F" w:rsidRDefault="009A730D" w:rsidP="004B0437">
      <w:pPr>
        <w:pStyle w:val="ad"/>
        <w:numPr>
          <w:ilvl w:val="0"/>
          <w:numId w:val="1045"/>
        </w:numPr>
        <w:autoSpaceDE w:val="0"/>
        <w:autoSpaceDN w:val="0"/>
        <w:adjustRightInd w:val="0"/>
        <w:ind w:left="0" w:firstLine="0"/>
        <w:jc w:val="both"/>
        <w:rPr>
          <w:sz w:val="24"/>
          <w:szCs w:val="24"/>
        </w:rPr>
      </w:pPr>
      <w:r w:rsidRPr="00AA162F">
        <w:rPr>
          <w:sz w:val="24"/>
          <w:szCs w:val="24"/>
        </w:rPr>
        <w:t>дифтерия</w:t>
      </w:r>
    </w:p>
    <w:p w14:paraId="5902E65E" w14:textId="77777777" w:rsidR="009A730D" w:rsidRPr="00AA162F" w:rsidRDefault="009A730D" w:rsidP="004B0437">
      <w:pPr>
        <w:pStyle w:val="ad"/>
        <w:numPr>
          <w:ilvl w:val="0"/>
          <w:numId w:val="1045"/>
        </w:numPr>
        <w:autoSpaceDE w:val="0"/>
        <w:autoSpaceDN w:val="0"/>
        <w:adjustRightInd w:val="0"/>
        <w:ind w:left="0" w:firstLine="0"/>
        <w:jc w:val="both"/>
        <w:rPr>
          <w:sz w:val="24"/>
          <w:szCs w:val="24"/>
        </w:rPr>
      </w:pPr>
      <w:r w:rsidRPr="00AA162F">
        <w:rPr>
          <w:sz w:val="24"/>
          <w:szCs w:val="24"/>
        </w:rPr>
        <w:t>скарлатина</w:t>
      </w:r>
    </w:p>
    <w:p w14:paraId="5F4C773E" w14:textId="77777777" w:rsidR="009A730D" w:rsidRPr="00AA162F" w:rsidRDefault="009A730D" w:rsidP="00AA162F">
      <w:pPr>
        <w:pStyle w:val="afffd"/>
        <w:jc w:val="both"/>
        <w:rPr>
          <w:sz w:val="24"/>
          <w:szCs w:val="24"/>
        </w:rPr>
      </w:pPr>
    </w:p>
    <w:p w14:paraId="13877039" w14:textId="77777777" w:rsidR="009A730D" w:rsidRPr="00AA162F" w:rsidRDefault="009A730D" w:rsidP="00AA162F">
      <w:pPr>
        <w:pStyle w:val="40"/>
        <w:jc w:val="both"/>
        <w:rPr>
          <w:b w:val="0"/>
          <w:bCs w:val="0"/>
          <w:i/>
          <w:iCs/>
          <w:sz w:val="24"/>
        </w:rPr>
      </w:pPr>
      <w:r w:rsidRPr="00AA162F">
        <w:rPr>
          <w:b w:val="0"/>
          <w:bCs w:val="0"/>
          <w:i/>
          <w:iCs/>
          <w:sz w:val="24"/>
        </w:rPr>
        <w:t>64.Типичным осложнением воспалительного заболевания миндалин является</w:t>
      </w:r>
    </w:p>
    <w:p w14:paraId="4DE9075C" w14:textId="77777777" w:rsidR="009A730D" w:rsidRPr="00AA162F" w:rsidRDefault="009A730D" w:rsidP="004B0437">
      <w:pPr>
        <w:pStyle w:val="ad"/>
        <w:numPr>
          <w:ilvl w:val="0"/>
          <w:numId w:val="1046"/>
        </w:numPr>
        <w:autoSpaceDE w:val="0"/>
        <w:autoSpaceDN w:val="0"/>
        <w:adjustRightInd w:val="0"/>
        <w:ind w:left="0" w:firstLine="0"/>
        <w:jc w:val="both"/>
        <w:rPr>
          <w:sz w:val="24"/>
          <w:szCs w:val="24"/>
        </w:rPr>
      </w:pPr>
      <w:r w:rsidRPr="00AA162F">
        <w:rPr>
          <w:sz w:val="24"/>
          <w:szCs w:val="24"/>
        </w:rPr>
        <w:t>паратонзиллярный абсцесс</w:t>
      </w:r>
    </w:p>
    <w:p w14:paraId="7FCC274A" w14:textId="77777777" w:rsidR="009A730D" w:rsidRPr="00AA162F" w:rsidRDefault="009A730D" w:rsidP="004B0437">
      <w:pPr>
        <w:pStyle w:val="ad"/>
        <w:numPr>
          <w:ilvl w:val="0"/>
          <w:numId w:val="1046"/>
        </w:numPr>
        <w:autoSpaceDE w:val="0"/>
        <w:autoSpaceDN w:val="0"/>
        <w:adjustRightInd w:val="0"/>
        <w:ind w:left="0" w:firstLine="0"/>
        <w:jc w:val="both"/>
        <w:rPr>
          <w:sz w:val="24"/>
          <w:szCs w:val="24"/>
        </w:rPr>
      </w:pPr>
      <w:r w:rsidRPr="00AA162F">
        <w:rPr>
          <w:sz w:val="24"/>
          <w:szCs w:val="24"/>
        </w:rPr>
        <w:t>флюс</w:t>
      </w:r>
    </w:p>
    <w:p w14:paraId="560C3E0A" w14:textId="77777777" w:rsidR="009A730D" w:rsidRPr="00AA162F" w:rsidRDefault="009A730D" w:rsidP="004B0437">
      <w:pPr>
        <w:pStyle w:val="ad"/>
        <w:numPr>
          <w:ilvl w:val="0"/>
          <w:numId w:val="1046"/>
        </w:numPr>
        <w:autoSpaceDE w:val="0"/>
        <w:autoSpaceDN w:val="0"/>
        <w:adjustRightInd w:val="0"/>
        <w:ind w:left="0" w:firstLine="0"/>
        <w:jc w:val="both"/>
        <w:rPr>
          <w:sz w:val="24"/>
          <w:szCs w:val="24"/>
        </w:rPr>
      </w:pPr>
      <w:r w:rsidRPr="00AA162F">
        <w:rPr>
          <w:sz w:val="24"/>
          <w:szCs w:val="24"/>
        </w:rPr>
        <w:t>ретрофарингеальный абсцесс</w:t>
      </w:r>
    </w:p>
    <w:p w14:paraId="2EB4DEB9" w14:textId="77777777" w:rsidR="009A730D" w:rsidRPr="00AA162F" w:rsidRDefault="009A730D" w:rsidP="004B0437">
      <w:pPr>
        <w:pStyle w:val="ad"/>
        <w:numPr>
          <w:ilvl w:val="0"/>
          <w:numId w:val="1046"/>
        </w:numPr>
        <w:autoSpaceDE w:val="0"/>
        <w:autoSpaceDN w:val="0"/>
        <w:adjustRightInd w:val="0"/>
        <w:ind w:left="0" w:firstLine="0"/>
        <w:jc w:val="both"/>
        <w:rPr>
          <w:sz w:val="24"/>
          <w:szCs w:val="24"/>
        </w:rPr>
      </w:pPr>
      <w:r w:rsidRPr="00AA162F">
        <w:rPr>
          <w:sz w:val="24"/>
          <w:szCs w:val="24"/>
        </w:rPr>
        <w:t>тонзиллогенный сепсис</w:t>
      </w:r>
    </w:p>
    <w:p w14:paraId="6BD137EB" w14:textId="77777777" w:rsidR="009A730D" w:rsidRPr="00AA162F" w:rsidRDefault="009A730D" w:rsidP="004B0437">
      <w:pPr>
        <w:pStyle w:val="ad"/>
        <w:numPr>
          <w:ilvl w:val="0"/>
          <w:numId w:val="1046"/>
        </w:numPr>
        <w:autoSpaceDE w:val="0"/>
        <w:autoSpaceDN w:val="0"/>
        <w:adjustRightInd w:val="0"/>
        <w:ind w:left="0" w:firstLine="0"/>
        <w:jc w:val="both"/>
        <w:rPr>
          <w:sz w:val="24"/>
          <w:szCs w:val="24"/>
        </w:rPr>
      </w:pPr>
      <w:r w:rsidRPr="00AA162F">
        <w:rPr>
          <w:sz w:val="24"/>
          <w:szCs w:val="24"/>
        </w:rPr>
        <w:t>абсцесс языка</w:t>
      </w:r>
    </w:p>
    <w:p w14:paraId="545B34F8" w14:textId="77777777" w:rsidR="009A730D" w:rsidRPr="00AA162F" w:rsidRDefault="009A730D" w:rsidP="00AA162F">
      <w:pPr>
        <w:pStyle w:val="afffd"/>
        <w:jc w:val="both"/>
        <w:rPr>
          <w:sz w:val="24"/>
          <w:szCs w:val="24"/>
        </w:rPr>
      </w:pPr>
    </w:p>
    <w:p w14:paraId="4A0BFF03" w14:textId="77777777" w:rsidR="009A730D" w:rsidRPr="00AA162F" w:rsidRDefault="009A730D" w:rsidP="004B0437">
      <w:pPr>
        <w:pStyle w:val="2f"/>
        <w:numPr>
          <w:ilvl w:val="0"/>
          <w:numId w:val="1047"/>
        </w:numPr>
        <w:autoSpaceDE w:val="0"/>
        <w:autoSpaceDN w:val="0"/>
        <w:adjustRightInd w:val="0"/>
        <w:ind w:left="0" w:firstLine="0"/>
        <w:jc w:val="both"/>
      </w:pPr>
      <w:r w:rsidRPr="00AA162F">
        <w:t>верно 1 и 3</w:t>
      </w:r>
    </w:p>
    <w:p w14:paraId="4942E5AA" w14:textId="77777777" w:rsidR="009A730D" w:rsidRPr="00AA162F" w:rsidRDefault="009A730D" w:rsidP="004B0437">
      <w:pPr>
        <w:pStyle w:val="2f"/>
        <w:numPr>
          <w:ilvl w:val="0"/>
          <w:numId w:val="1047"/>
        </w:numPr>
        <w:autoSpaceDE w:val="0"/>
        <w:autoSpaceDN w:val="0"/>
        <w:adjustRightInd w:val="0"/>
        <w:ind w:left="0" w:firstLine="0"/>
        <w:jc w:val="both"/>
      </w:pPr>
      <w:r w:rsidRPr="00AA162F">
        <w:t>верно 2 и 4</w:t>
      </w:r>
    </w:p>
    <w:p w14:paraId="267180DA" w14:textId="77777777" w:rsidR="009A730D" w:rsidRPr="00AA162F" w:rsidRDefault="009A730D" w:rsidP="004B0437">
      <w:pPr>
        <w:pStyle w:val="2f"/>
        <w:numPr>
          <w:ilvl w:val="0"/>
          <w:numId w:val="1047"/>
        </w:numPr>
        <w:autoSpaceDE w:val="0"/>
        <w:autoSpaceDN w:val="0"/>
        <w:adjustRightInd w:val="0"/>
        <w:ind w:left="0" w:firstLine="0"/>
        <w:jc w:val="both"/>
      </w:pPr>
      <w:r w:rsidRPr="00AA162F">
        <w:t>верно 1, 3 и 4</w:t>
      </w:r>
    </w:p>
    <w:p w14:paraId="6B68F9B8" w14:textId="77777777" w:rsidR="009A730D" w:rsidRPr="00AA162F" w:rsidRDefault="009A730D" w:rsidP="004B0437">
      <w:pPr>
        <w:pStyle w:val="2f"/>
        <w:numPr>
          <w:ilvl w:val="0"/>
          <w:numId w:val="1047"/>
        </w:numPr>
        <w:autoSpaceDE w:val="0"/>
        <w:autoSpaceDN w:val="0"/>
        <w:adjustRightInd w:val="0"/>
        <w:ind w:left="0" w:firstLine="0"/>
        <w:jc w:val="both"/>
      </w:pPr>
      <w:r w:rsidRPr="00AA162F">
        <w:t>верно 1, 3, 4, и 5</w:t>
      </w:r>
    </w:p>
    <w:p w14:paraId="3540EF78" w14:textId="77777777" w:rsidR="009A730D" w:rsidRPr="00AA162F" w:rsidRDefault="009A730D" w:rsidP="004B0437">
      <w:pPr>
        <w:pStyle w:val="2f"/>
        <w:numPr>
          <w:ilvl w:val="0"/>
          <w:numId w:val="1047"/>
        </w:numPr>
        <w:autoSpaceDE w:val="0"/>
        <w:autoSpaceDN w:val="0"/>
        <w:adjustRightInd w:val="0"/>
        <w:ind w:left="0" w:firstLine="0"/>
        <w:jc w:val="both"/>
      </w:pPr>
      <w:r w:rsidRPr="00AA162F">
        <w:t>1-5=все верно</w:t>
      </w:r>
    </w:p>
    <w:p w14:paraId="172FB087" w14:textId="77777777" w:rsidR="009A730D" w:rsidRPr="00AA162F" w:rsidRDefault="009A730D" w:rsidP="00AA162F">
      <w:pPr>
        <w:pStyle w:val="afffd"/>
        <w:jc w:val="both"/>
        <w:rPr>
          <w:sz w:val="24"/>
          <w:szCs w:val="24"/>
        </w:rPr>
      </w:pPr>
    </w:p>
    <w:p w14:paraId="1B93EE08" w14:textId="77777777" w:rsidR="009A730D" w:rsidRPr="00AA162F" w:rsidRDefault="009A730D" w:rsidP="00AA162F">
      <w:pPr>
        <w:pStyle w:val="40"/>
        <w:jc w:val="both"/>
        <w:rPr>
          <w:b w:val="0"/>
          <w:bCs w:val="0"/>
          <w:i/>
          <w:iCs/>
          <w:sz w:val="24"/>
        </w:rPr>
      </w:pPr>
      <w:r w:rsidRPr="00AA162F">
        <w:rPr>
          <w:b w:val="0"/>
          <w:bCs w:val="0"/>
          <w:i/>
          <w:iCs/>
          <w:sz w:val="24"/>
        </w:rPr>
        <w:t>65.Обнаружить какие симптомы Вы ожидаете у пациента с моноцитарной ангиной?</w:t>
      </w:r>
    </w:p>
    <w:p w14:paraId="151F6B39" w14:textId="77777777" w:rsidR="009A730D" w:rsidRPr="00AA162F" w:rsidRDefault="009A730D" w:rsidP="00AA162F">
      <w:pPr>
        <w:pStyle w:val="ad"/>
        <w:numPr>
          <w:ilvl w:val="12"/>
          <w:numId w:val="0"/>
        </w:numPr>
        <w:jc w:val="both"/>
        <w:rPr>
          <w:sz w:val="24"/>
          <w:szCs w:val="24"/>
        </w:rPr>
      </w:pPr>
      <w:r w:rsidRPr="00AA162F">
        <w:rPr>
          <w:sz w:val="24"/>
          <w:szCs w:val="24"/>
        </w:rPr>
        <w:t>1.локализация процесса только на одной стороне</w:t>
      </w:r>
    </w:p>
    <w:p w14:paraId="716113AA" w14:textId="77777777" w:rsidR="009A730D" w:rsidRPr="00AA162F" w:rsidRDefault="009A730D" w:rsidP="00AA162F">
      <w:pPr>
        <w:pStyle w:val="ad"/>
        <w:numPr>
          <w:ilvl w:val="12"/>
          <w:numId w:val="0"/>
        </w:numPr>
        <w:jc w:val="both"/>
        <w:rPr>
          <w:sz w:val="24"/>
          <w:szCs w:val="24"/>
        </w:rPr>
      </w:pPr>
      <w:r w:rsidRPr="00AA162F">
        <w:rPr>
          <w:sz w:val="24"/>
          <w:szCs w:val="24"/>
        </w:rPr>
        <w:t>2.выраженно  гиперплазированные миндалины с гнойничками</w:t>
      </w:r>
    </w:p>
    <w:p w14:paraId="343C562C" w14:textId="77777777" w:rsidR="009A730D" w:rsidRPr="00AA162F" w:rsidRDefault="009A730D" w:rsidP="00AA162F">
      <w:pPr>
        <w:pStyle w:val="ad"/>
        <w:numPr>
          <w:ilvl w:val="12"/>
          <w:numId w:val="0"/>
        </w:numPr>
        <w:jc w:val="both"/>
        <w:rPr>
          <w:sz w:val="24"/>
          <w:szCs w:val="24"/>
        </w:rPr>
      </w:pPr>
      <w:r w:rsidRPr="00AA162F">
        <w:rPr>
          <w:sz w:val="24"/>
          <w:szCs w:val="24"/>
        </w:rPr>
        <w:t>3.язвенные или некротические изменения миндалин</w:t>
      </w:r>
    </w:p>
    <w:p w14:paraId="09C2A1BE" w14:textId="77777777" w:rsidR="009A730D" w:rsidRPr="00AA162F" w:rsidRDefault="009A730D" w:rsidP="00AA162F">
      <w:pPr>
        <w:pStyle w:val="ad"/>
        <w:numPr>
          <w:ilvl w:val="12"/>
          <w:numId w:val="0"/>
        </w:numPr>
        <w:jc w:val="both"/>
        <w:rPr>
          <w:sz w:val="24"/>
          <w:szCs w:val="24"/>
        </w:rPr>
      </w:pPr>
      <w:r w:rsidRPr="00AA162F">
        <w:rPr>
          <w:sz w:val="24"/>
          <w:szCs w:val="24"/>
        </w:rPr>
        <w:t>4.обнаружение вирусов в мазке</w:t>
      </w:r>
    </w:p>
    <w:p w14:paraId="0AC39BA4" w14:textId="77777777" w:rsidR="009A730D" w:rsidRPr="00AA162F" w:rsidRDefault="009A730D" w:rsidP="00AA162F">
      <w:pPr>
        <w:pStyle w:val="ad"/>
        <w:ind w:left="0" w:firstLine="0"/>
        <w:jc w:val="both"/>
        <w:rPr>
          <w:sz w:val="24"/>
          <w:szCs w:val="24"/>
        </w:rPr>
      </w:pPr>
      <w:r w:rsidRPr="00AA162F">
        <w:rPr>
          <w:sz w:val="24"/>
          <w:szCs w:val="24"/>
        </w:rPr>
        <w:t>5.лимфоаденопатия (увеличение шейных, вероятно и подмышечных и  паховых)</w:t>
      </w:r>
    </w:p>
    <w:p w14:paraId="0D369D1A" w14:textId="77777777" w:rsidR="009A730D" w:rsidRPr="00AA162F" w:rsidRDefault="009A730D" w:rsidP="00AA162F">
      <w:pPr>
        <w:pStyle w:val="afffd"/>
        <w:jc w:val="both"/>
        <w:rPr>
          <w:sz w:val="24"/>
          <w:szCs w:val="24"/>
        </w:rPr>
      </w:pPr>
    </w:p>
    <w:p w14:paraId="03359C9B" w14:textId="77777777" w:rsidR="009A730D" w:rsidRPr="00AA162F" w:rsidRDefault="009A730D" w:rsidP="00AA162F">
      <w:pPr>
        <w:pStyle w:val="2f"/>
        <w:numPr>
          <w:ilvl w:val="12"/>
          <w:numId w:val="0"/>
        </w:numPr>
        <w:jc w:val="both"/>
      </w:pPr>
      <w:r w:rsidRPr="00AA162F">
        <w:rPr>
          <w:lang w:val="en-US"/>
        </w:rPr>
        <w:t>A</w:t>
      </w:r>
      <w:r w:rsidRPr="00AA162F">
        <w:t>.верно 1 и 4</w:t>
      </w:r>
    </w:p>
    <w:p w14:paraId="3AC59597" w14:textId="77777777" w:rsidR="009A730D" w:rsidRPr="00AA162F" w:rsidRDefault="009A730D" w:rsidP="00AA162F">
      <w:pPr>
        <w:pStyle w:val="2f"/>
        <w:numPr>
          <w:ilvl w:val="12"/>
          <w:numId w:val="0"/>
        </w:numPr>
        <w:jc w:val="both"/>
      </w:pPr>
      <w:r w:rsidRPr="00AA162F">
        <w:rPr>
          <w:lang w:val="en-US"/>
        </w:rPr>
        <w:t>B</w:t>
      </w:r>
      <w:r w:rsidRPr="00AA162F">
        <w:t>.верно 2 и 5</w:t>
      </w:r>
    </w:p>
    <w:p w14:paraId="49088CF0" w14:textId="77777777" w:rsidR="009A730D" w:rsidRPr="00AA162F" w:rsidRDefault="009A730D" w:rsidP="00AA162F">
      <w:pPr>
        <w:pStyle w:val="2f"/>
        <w:numPr>
          <w:ilvl w:val="12"/>
          <w:numId w:val="0"/>
        </w:numPr>
        <w:jc w:val="both"/>
      </w:pPr>
      <w:r w:rsidRPr="00AA162F">
        <w:rPr>
          <w:lang w:val="en-US"/>
        </w:rPr>
        <w:t>C</w:t>
      </w:r>
      <w:r w:rsidRPr="00AA162F">
        <w:t>.верно 3 и 5</w:t>
      </w:r>
    </w:p>
    <w:p w14:paraId="68139DD0" w14:textId="77777777" w:rsidR="009A730D" w:rsidRPr="00AA162F" w:rsidRDefault="009A730D" w:rsidP="00AA162F">
      <w:pPr>
        <w:pStyle w:val="2f"/>
        <w:numPr>
          <w:ilvl w:val="12"/>
          <w:numId w:val="0"/>
        </w:numPr>
        <w:jc w:val="both"/>
      </w:pPr>
      <w:r w:rsidRPr="00AA162F">
        <w:rPr>
          <w:lang w:val="en-US"/>
        </w:rPr>
        <w:t>D</w:t>
      </w:r>
      <w:r w:rsidRPr="00AA162F">
        <w:t>.верно 1, 4 и 5</w:t>
      </w:r>
    </w:p>
    <w:p w14:paraId="539A3178" w14:textId="77777777" w:rsidR="009A730D" w:rsidRPr="00AA162F" w:rsidRDefault="009A730D" w:rsidP="00AA162F">
      <w:pPr>
        <w:pStyle w:val="2f"/>
        <w:ind w:left="0" w:firstLine="0"/>
        <w:jc w:val="both"/>
      </w:pPr>
      <w:r w:rsidRPr="00AA162F">
        <w:t xml:space="preserve"> </w:t>
      </w:r>
      <w:r w:rsidRPr="00AA162F">
        <w:rPr>
          <w:lang w:val="en-US"/>
        </w:rPr>
        <w:t>E</w:t>
      </w:r>
      <w:r w:rsidRPr="00AA162F">
        <w:t>.верно 3, 4 и 5</w:t>
      </w:r>
    </w:p>
    <w:p w14:paraId="5D689A90" w14:textId="77777777" w:rsidR="009A730D" w:rsidRPr="00AA162F" w:rsidRDefault="009A730D" w:rsidP="00AA162F">
      <w:pPr>
        <w:pStyle w:val="afffd"/>
        <w:jc w:val="both"/>
        <w:rPr>
          <w:sz w:val="24"/>
          <w:szCs w:val="24"/>
        </w:rPr>
      </w:pPr>
    </w:p>
    <w:p w14:paraId="10FE7B94" w14:textId="77777777" w:rsidR="009A730D" w:rsidRPr="00AA162F" w:rsidRDefault="009A730D" w:rsidP="00AA162F">
      <w:pPr>
        <w:pStyle w:val="40"/>
        <w:jc w:val="both"/>
        <w:rPr>
          <w:b w:val="0"/>
          <w:bCs w:val="0"/>
          <w:i/>
          <w:iCs/>
          <w:sz w:val="24"/>
        </w:rPr>
      </w:pPr>
      <w:r w:rsidRPr="00AA162F">
        <w:rPr>
          <w:b w:val="0"/>
          <w:bCs w:val="0"/>
          <w:i/>
          <w:iCs/>
          <w:sz w:val="24"/>
        </w:rPr>
        <w:t>66.Самые частые возбудители ангины</w:t>
      </w:r>
    </w:p>
    <w:p w14:paraId="0DD79A83"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.стафилококки</w:t>
      </w:r>
    </w:p>
    <w:p w14:paraId="234F3A7B"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w:t>
      </w:r>
      <w:r w:rsidRPr="00AA162F">
        <w:rPr>
          <w:sz w:val="24"/>
          <w:szCs w:val="24"/>
        </w:rPr>
        <w:sym w:font="Symbol" w:char="F061"/>
      </w:r>
      <w:r w:rsidRPr="00AA162F">
        <w:rPr>
          <w:sz w:val="24"/>
          <w:szCs w:val="24"/>
        </w:rPr>
        <w:t>-гемолитические стрептококки</w:t>
      </w:r>
    </w:p>
    <w:p w14:paraId="31833E93"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.pyocyaneus</w:t>
      </w:r>
    </w:p>
    <w:p w14:paraId="13046898"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D</w:t>
      </w:r>
      <w:r w:rsidRPr="00AA162F">
        <w:rPr>
          <w:sz w:val="24"/>
          <w:szCs w:val="24"/>
        </w:rPr>
        <w:t>.</w:t>
      </w:r>
      <w:r w:rsidRPr="00AA162F">
        <w:rPr>
          <w:sz w:val="24"/>
          <w:szCs w:val="24"/>
        </w:rPr>
        <w:sym w:font="Symbol" w:char="F062"/>
      </w:r>
      <w:r w:rsidRPr="00AA162F">
        <w:rPr>
          <w:sz w:val="24"/>
          <w:szCs w:val="24"/>
        </w:rPr>
        <w:t>-гемолитические стрептококки</w:t>
      </w:r>
    </w:p>
    <w:p w14:paraId="2B2D44DE" w14:textId="77777777" w:rsidR="009A730D" w:rsidRPr="00AA162F" w:rsidRDefault="009A730D" w:rsidP="00AA162F">
      <w:pPr>
        <w:pStyle w:val="ad"/>
        <w:ind w:left="0" w:firstLine="0"/>
        <w:jc w:val="both"/>
        <w:rPr>
          <w:sz w:val="24"/>
          <w:szCs w:val="24"/>
        </w:rPr>
      </w:pPr>
      <w:r w:rsidRPr="00AA162F">
        <w:rPr>
          <w:sz w:val="24"/>
          <w:szCs w:val="24"/>
        </w:rPr>
        <w:t xml:space="preserve">     E.протей</w:t>
      </w:r>
    </w:p>
    <w:p w14:paraId="02B7D497" w14:textId="77777777" w:rsidR="009A730D" w:rsidRPr="00AA162F" w:rsidRDefault="009A730D" w:rsidP="00AA162F">
      <w:pPr>
        <w:pStyle w:val="afffd"/>
        <w:jc w:val="both"/>
        <w:rPr>
          <w:sz w:val="24"/>
          <w:szCs w:val="24"/>
        </w:rPr>
      </w:pPr>
    </w:p>
    <w:p w14:paraId="61635376"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Выберите для каждой из инфекции миндалин (список 1) соответствующего возбудителя (список 2)</w:t>
      </w:r>
    </w:p>
    <w:p w14:paraId="3A85AEF6"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3595DCB9" w14:textId="77777777" w:rsidR="009A730D" w:rsidRPr="00AA162F" w:rsidRDefault="009A730D" w:rsidP="00AA162F">
      <w:pPr>
        <w:pStyle w:val="40"/>
        <w:jc w:val="both"/>
        <w:rPr>
          <w:b w:val="0"/>
          <w:bCs w:val="0"/>
          <w:i/>
          <w:iCs/>
          <w:sz w:val="24"/>
        </w:rPr>
      </w:pPr>
      <w:r w:rsidRPr="00AA162F">
        <w:rPr>
          <w:b w:val="0"/>
          <w:bCs w:val="0"/>
          <w:i/>
          <w:iCs/>
          <w:sz w:val="24"/>
        </w:rPr>
        <w:t>67.Ангина Плаута-Венсана</w:t>
      </w:r>
    </w:p>
    <w:p w14:paraId="51417860" w14:textId="77777777" w:rsidR="009A730D" w:rsidRPr="00AA162F" w:rsidRDefault="009A730D" w:rsidP="00AA162F">
      <w:pPr>
        <w:pStyle w:val="40"/>
        <w:jc w:val="both"/>
        <w:rPr>
          <w:b w:val="0"/>
          <w:bCs w:val="0"/>
          <w:i/>
          <w:iCs/>
          <w:sz w:val="24"/>
        </w:rPr>
      </w:pPr>
      <w:r w:rsidRPr="00AA162F">
        <w:rPr>
          <w:b w:val="0"/>
          <w:bCs w:val="0"/>
          <w:i/>
          <w:iCs/>
          <w:sz w:val="24"/>
        </w:rPr>
        <w:t>68.Лакунарная ангина</w:t>
      </w:r>
    </w:p>
    <w:p w14:paraId="57B3EC8A"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2C865907" w14:textId="77777777" w:rsidR="009A730D" w:rsidRPr="00AA162F" w:rsidRDefault="009A730D" w:rsidP="004B0437">
      <w:pPr>
        <w:pStyle w:val="ad"/>
        <w:numPr>
          <w:ilvl w:val="0"/>
          <w:numId w:val="1048"/>
        </w:numPr>
        <w:autoSpaceDE w:val="0"/>
        <w:autoSpaceDN w:val="0"/>
        <w:adjustRightInd w:val="0"/>
        <w:ind w:left="0" w:firstLine="0"/>
        <w:jc w:val="both"/>
        <w:rPr>
          <w:sz w:val="24"/>
          <w:szCs w:val="24"/>
        </w:rPr>
      </w:pPr>
      <w:r w:rsidRPr="00AA162F">
        <w:rPr>
          <w:sz w:val="24"/>
          <w:szCs w:val="24"/>
        </w:rPr>
        <w:sym w:font="Symbol" w:char="F062"/>
      </w:r>
      <w:r w:rsidRPr="00AA162F">
        <w:rPr>
          <w:sz w:val="24"/>
          <w:szCs w:val="24"/>
        </w:rPr>
        <w:t>-гемолитические стрептококки</w:t>
      </w:r>
    </w:p>
    <w:p w14:paraId="391234CA" w14:textId="77777777" w:rsidR="009A730D" w:rsidRPr="00AA162F" w:rsidRDefault="009A730D" w:rsidP="004B0437">
      <w:pPr>
        <w:pStyle w:val="ad"/>
        <w:numPr>
          <w:ilvl w:val="0"/>
          <w:numId w:val="1048"/>
        </w:numPr>
        <w:autoSpaceDE w:val="0"/>
        <w:autoSpaceDN w:val="0"/>
        <w:adjustRightInd w:val="0"/>
        <w:ind w:left="0" w:firstLine="0"/>
        <w:jc w:val="both"/>
        <w:rPr>
          <w:sz w:val="24"/>
          <w:szCs w:val="24"/>
        </w:rPr>
      </w:pPr>
      <w:r w:rsidRPr="00AA162F">
        <w:rPr>
          <w:sz w:val="24"/>
          <w:szCs w:val="24"/>
        </w:rPr>
        <w:t>стафилококки</w:t>
      </w:r>
    </w:p>
    <w:p w14:paraId="0A7FFBA8" w14:textId="77777777" w:rsidR="009A730D" w:rsidRPr="00AA162F" w:rsidRDefault="009A730D" w:rsidP="004B0437">
      <w:pPr>
        <w:pStyle w:val="ad"/>
        <w:numPr>
          <w:ilvl w:val="0"/>
          <w:numId w:val="1048"/>
        </w:numPr>
        <w:autoSpaceDE w:val="0"/>
        <w:autoSpaceDN w:val="0"/>
        <w:adjustRightInd w:val="0"/>
        <w:ind w:left="0" w:firstLine="0"/>
        <w:jc w:val="both"/>
        <w:rPr>
          <w:sz w:val="24"/>
          <w:szCs w:val="24"/>
        </w:rPr>
      </w:pPr>
      <w:r w:rsidRPr="00AA162F">
        <w:rPr>
          <w:sz w:val="24"/>
          <w:szCs w:val="24"/>
        </w:rPr>
        <w:sym w:font="Symbol" w:char="F061"/>
      </w:r>
      <w:r w:rsidRPr="00AA162F">
        <w:rPr>
          <w:sz w:val="24"/>
          <w:szCs w:val="24"/>
        </w:rPr>
        <w:t>-гемолитические стрептококки</w:t>
      </w:r>
    </w:p>
    <w:p w14:paraId="6AE62070" w14:textId="77777777" w:rsidR="009A730D" w:rsidRPr="00AA162F" w:rsidRDefault="009A730D" w:rsidP="004B0437">
      <w:pPr>
        <w:pStyle w:val="ad"/>
        <w:numPr>
          <w:ilvl w:val="0"/>
          <w:numId w:val="1048"/>
        </w:numPr>
        <w:autoSpaceDE w:val="0"/>
        <w:autoSpaceDN w:val="0"/>
        <w:adjustRightInd w:val="0"/>
        <w:ind w:left="0" w:firstLine="0"/>
        <w:jc w:val="both"/>
        <w:rPr>
          <w:sz w:val="24"/>
          <w:szCs w:val="24"/>
        </w:rPr>
      </w:pPr>
      <w:r w:rsidRPr="00AA162F">
        <w:rPr>
          <w:sz w:val="24"/>
          <w:szCs w:val="24"/>
        </w:rPr>
        <w:t>боррелии + фузиформные бактерии</w:t>
      </w:r>
    </w:p>
    <w:p w14:paraId="197762AC" w14:textId="77777777" w:rsidR="009A730D" w:rsidRPr="00AA162F" w:rsidRDefault="009A730D" w:rsidP="004B0437">
      <w:pPr>
        <w:pStyle w:val="ad"/>
        <w:numPr>
          <w:ilvl w:val="0"/>
          <w:numId w:val="1048"/>
        </w:numPr>
        <w:autoSpaceDE w:val="0"/>
        <w:autoSpaceDN w:val="0"/>
        <w:adjustRightInd w:val="0"/>
        <w:ind w:left="0" w:firstLine="0"/>
        <w:jc w:val="both"/>
        <w:rPr>
          <w:sz w:val="24"/>
          <w:szCs w:val="24"/>
        </w:rPr>
      </w:pPr>
      <w:r w:rsidRPr="00AA162F">
        <w:rPr>
          <w:sz w:val="24"/>
          <w:szCs w:val="24"/>
        </w:rPr>
        <w:t>пневмококки</w:t>
      </w:r>
    </w:p>
    <w:p w14:paraId="14112F3D" w14:textId="77777777" w:rsidR="009A730D" w:rsidRPr="00AA162F" w:rsidRDefault="009A730D" w:rsidP="00AA162F">
      <w:pPr>
        <w:pStyle w:val="afffd"/>
        <w:jc w:val="both"/>
        <w:rPr>
          <w:sz w:val="24"/>
          <w:szCs w:val="24"/>
        </w:rPr>
      </w:pPr>
    </w:p>
    <w:p w14:paraId="724DE6F6" w14:textId="77777777" w:rsidR="009A730D" w:rsidRPr="00AA162F" w:rsidRDefault="009A730D" w:rsidP="00AA162F">
      <w:pPr>
        <w:pStyle w:val="2f"/>
        <w:ind w:left="0" w:firstLine="0"/>
        <w:jc w:val="both"/>
      </w:pPr>
      <w:r w:rsidRPr="00AA162F">
        <w:t>69.Зоб в области основания языка встречается в типичном случае</w:t>
      </w:r>
    </w:p>
    <w:p w14:paraId="31A2673A" w14:textId="77777777" w:rsidR="009A730D" w:rsidRPr="00AA162F" w:rsidRDefault="009A730D" w:rsidP="004B0437">
      <w:pPr>
        <w:pStyle w:val="3c"/>
        <w:numPr>
          <w:ilvl w:val="0"/>
          <w:numId w:val="1049"/>
        </w:numPr>
        <w:autoSpaceDE w:val="0"/>
        <w:autoSpaceDN w:val="0"/>
        <w:adjustRightInd w:val="0"/>
        <w:ind w:left="0" w:firstLine="0"/>
        <w:jc w:val="both"/>
      </w:pPr>
      <w:r w:rsidRPr="00AA162F">
        <w:t>при дистопии щитовидной железы</w:t>
      </w:r>
    </w:p>
    <w:p w14:paraId="3E5ED94A" w14:textId="77777777" w:rsidR="009A730D" w:rsidRPr="00AA162F" w:rsidRDefault="009A730D" w:rsidP="004B0437">
      <w:pPr>
        <w:pStyle w:val="3c"/>
        <w:numPr>
          <w:ilvl w:val="0"/>
          <w:numId w:val="1049"/>
        </w:numPr>
        <w:autoSpaceDE w:val="0"/>
        <w:autoSpaceDN w:val="0"/>
        <w:adjustRightInd w:val="0"/>
        <w:ind w:left="0" w:firstLine="0"/>
        <w:jc w:val="both"/>
      </w:pPr>
      <w:r w:rsidRPr="00AA162F">
        <w:t>как дополнительныцй признак struma nodosa colloides</w:t>
      </w:r>
    </w:p>
    <w:p w14:paraId="57C2AEB8" w14:textId="77777777" w:rsidR="009A730D" w:rsidRPr="00AA162F" w:rsidRDefault="009A730D" w:rsidP="004B0437">
      <w:pPr>
        <w:pStyle w:val="3c"/>
        <w:numPr>
          <w:ilvl w:val="0"/>
          <w:numId w:val="1049"/>
        </w:numPr>
        <w:autoSpaceDE w:val="0"/>
        <w:autoSpaceDN w:val="0"/>
        <w:adjustRightInd w:val="0"/>
        <w:ind w:left="0" w:firstLine="0"/>
        <w:jc w:val="both"/>
      </w:pPr>
      <w:r w:rsidRPr="00AA162F">
        <w:t>как самостоятельная аденома при интактной щитовидной железе</w:t>
      </w:r>
    </w:p>
    <w:p w14:paraId="62B5A395" w14:textId="77777777" w:rsidR="009A730D" w:rsidRPr="00AA162F" w:rsidRDefault="009A730D" w:rsidP="004B0437">
      <w:pPr>
        <w:pStyle w:val="3c"/>
        <w:numPr>
          <w:ilvl w:val="0"/>
          <w:numId w:val="1049"/>
        </w:numPr>
        <w:autoSpaceDE w:val="0"/>
        <w:autoSpaceDN w:val="0"/>
        <w:adjustRightInd w:val="0"/>
        <w:ind w:left="0" w:firstLine="0"/>
        <w:jc w:val="both"/>
      </w:pPr>
      <w:r w:rsidRPr="00AA162F">
        <w:t>как метастаз рака щитовидной железы</w:t>
      </w:r>
    </w:p>
    <w:p w14:paraId="6D5163B1" w14:textId="77777777" w:rsidR="009A730D" w:rsidRPr="00AA162F" w:rsidRDefault="009A730D" w:rsidP="004B0437">
      <w:pPr>
        <w:pStyle w:val="3c"/>
        <w:numPr>
          <w:ilvl w:val="0"/>
          <w:numId w:val="1049"/>
        </w:numPr>
        <w:autoSpaceDE w:val="0"/>
        <w:autoSpaceDN w:val="0"/>
        <w:adjustRightInd w:val="0"/>
        <w:ind w:left="0" w:firstLine="0"/>
        <w:jc w:val="both"/>
      </w:pPr>
      <w:r w:rsidRPr="00AA162F">
        <w:t>при Базедовой болезни</w:t>
      </w:r>
    </w:p>
    <w:p w14:paraId="666A71F6" w14:textId="77777777" w:rsidR="009A730D" w:rsidRPr="00AA162F" w:rsidRDefault="009A730D" w:rsidP="00AA162F">
      <w:pPr>
        <w:pStyle w:val="afffd"/>
        <w:jc w:val="both"/>
        <w:rPr>
          <w:sz w:val="24"/>
          <w:szCs w:val="24"/>
        </w:rPr>
      </w:pPr>
    </w:p>
    <w:p w14:paraId="1CA2E387" w14:textId="77777777" w:rsidR="009A730D" w:rsidRPr="00AA162F" w:rsidRDefault="009A730D" w:rsidP="00AA162F">
      <w:pPr>
        <w:pStyle w:val="2f"/>
        <w:ind w:left="0" w:firstLine="0"/>
        <w:jc w:val="both"/>
      </w:pPr>
      <w:r w:rsidRPr="00AA162F">
        <w:t>70..Какое положение неверно?</w:t>
      </w:r>
    </w:p>
    <w:p w14:paraId="2FFF80DE" w14:textId="77777777" w:rsidR="009A730D" w:rsidRPr="00AA162F" w:rsidRDefault="009A730D" w:rsidP="00AA162F">
      <w:pPr>
        <w:pStyle w:val="2f1"/>
        <w:spacing w:after="0"/>
        <w:ind w:left="0"/>
        <w:jc w:val="both"/>
        <w:rPr>
          <w:sz w:val="24"/>
          <w:szCs w:val="24"/>
        </w:rPr>
      </w:pPr>
      <w:r w:rsidRPr="00AA162F">
        <w:rPr>
          <w:sz w:val="24"/>
          <w:szCs w:val="24"/>
        </w:rPr>
        <w:t>Местные осложнения острого тонзиллита</w:t>
      </w:r>
    </w:p>
    <w:p w14:paraId="77FFA1C8" w14:textId="77777777" w:rsidR="009A730D" w:rsidRPr="00AA162F" w:rsidRDefault="009A730D" w:rsidP="004B0437">
      <w:pPr>
        <w:pStyle w:val="3c"/>
        <w:numPr>
          <w:ilvl w:val="0"/>
          <w:numId w:val="1050"/>
        </w:numPr>
        <w:autoSpaceDE w:val="0"/>
        <w:autoSpaceDN w:val="0"/>
        <w:adjustRightInd w:val="0"/>
        <w:ind w:left="0" w:firstLine="0"/>
        <w:jc w:val="both"/>
      </w:pPr>
      <w:r w:rsidRPr="00AA162F">
        <w:t>паратонзиллярный абсцесс</w:t>
      </w:r>
    </w:p>
    <w:p w14:paraId="24EE6D65" w14:textId="77777777" w:rsidR="009A730D" w:rsidRPr="00AA162F" w:rsidRDefault="009A730D" w:rsidP="004B0437">
      <w:pPr>
        <w:pStyle w:val="3c"/>
        <w:numPr>
          <w:ilvl w:val="0"/>
          <w:numId w:val="1050"/>
        </w:numPr>
        <w:autoSpaceDE w:val="0"/>
        <w:autoSpaceDN w:val="0"/>
        <w:adjustRightInd w:val="0"/>
        <w:ind w:left="0" w:firstLine="0"/>
        <w:jc w:val="both"/>
      </w:pPr>
      <w:r w:rsidRPr="00AA162F">
        <w:t>ангина Плаута-Венсана</w:t>
      </w:r>
    </w:p>
    <w:p w14:paraId="69E7795B" w14:textId="77777777" w:rsidR="009A730D" w:rsidRPr="00AA162F" w:rsidRDefault="009A730D" w:rsidP="004B0437">
      <w:pPr>
        <w:pStyle w:val="3c"/>
        <w:numPr>
          <w:ilvl w:val="0"/>
          <w:numId w:val="1050"/>
        </w:numPr>
        <w:autoSpaceDE w:val="0"/>
        <w:autoSpaceDN w:val="0"/>
        <w:adjustRightInd w:val="0"/>
        <w:ind w:left="0" w:firstLine="0"/>
        <w:jc w:val="both"/>
      </w:pPr>
      <w:r w:rsidRPr="00AA162F">
        <w:t>ретрофарингеальный абсцесс</w:t>
      </w:r>
    </w:p>
    <w:p w14:paraId="702784B4" w14:textId="77777777" w:rsidR="009A730D" w:rsidRPr="00AA162F" w:rsidRDefault="009A730D" w:rsidP="004B0437">
      <w:pPr>
        <w:pStyle w:val="3c"/>
        <w:numPr>
          <w:ilvl w:val="0"/>
          <w:numId w:val="1050"/>
        </w:numPr>
        <w:autoSpaceDE w:val="0"/>
        <w:autoSpaceDN w:val="0"/>
        <w:adjustRightInd w:val="0"/>
        <w:ind w:left="0" w:firstLine="0"/>
        <w:jc w:val="both"/>
      </w:pPr>
      <w:r w:rsidRPr="00AA162F">
        <w:t>абсцесс тела языка</w:t>
      </w:r>
    </w:p>
    <w:p w14:paraId="371AD5C4" w14:textId="77777777" w:rsidR="009A730D" w:rsidRPr="00AA162F" w:rsidRDefault="009A730D" w:rsidP="004B0437">
      <w:pPr>
        <w:pStyle w:val="3c"/>
        <w:numPr>
          <w:ilvl w:val="0"/>
          <w:numId w:val="1050"/>
        </w:numPr>
        <w:autoSpaceDE w:val="0"/>
        <w:autoSpaceDN w:val="0"/>
        <w:adjustRightInd w:val="0"/>
        <w:ind w:left="0" w:firstLine="0"/>
        <w:jc w:val="both"/>
      </w:pPr>
      <w:r w:rsidRPr="00AA162F">
        <w:t>абсцесс корня языка</w:t>
      </w:r>
    </w:p>
    <w:p w14:paraId="1B879B18" w14:textId="77777777" w:rsidR="009A730D" w:rsidRDefault="009A730D" w:rsidP="009A730D">
      <w:pPr>
        <w:pStyle w:val="afffd"/>
        <w:spacing w:line="360" w:lineRule="auto"/>
        <w:jc w:val="both"/>
        <w:rPr>
          <w:sz w:val="24"/>
          <w:szCs w:val="24"/>
        </w:rPr>
      </w:pPr>
    </w:p>
    <w:p w14:paraId="3C55A7DC" w14:textId="77777777" w:rsidR="009A730D" w:rsidRPr="00AA162F" w:rsidRDefault="009A730D" w:rsidP="00AA162F">
      <w:pPr>
        <w:pStyle w:val="2f"/>
        <w:ind w:left="0" w:firstLine="0"/>
        <w:jc w:val="both"/>
      </w:pPr>
      <w:r w:rsidRPr="00AA162F">
        <w:t>71.У Вас на приеме 3-х летний мальчик с жалобами на постоянный насморк, дыхание ртом и подозрением на снижение слуха.  Самый вероятный диагноз?</w:t>
      </w:r>
    </w:p>
    <w:p w14:paraId="3D1568FB" w14:textId="77777777" w:rsidR="009A730D" w:rsidRPr="00AA162F" w:rsidRDefault="009A730D" w:rsidP="00AA162F">
      <w:pPr>
        <w:pStyle w:val="3c"/>
        <w:numPr>
          <w:ilvl w:val="12"/>
          <w:numId w:val="0"/>
        </w:numPr>
        <w:jc w:val="both"/>
      </w:pPr>
      <w:r w:rsidRPr="00AA162F">
        <w:rPr>
          <w:lang w:val="en-US"/>
        </w:rPr>
        <w:t>A</w:t>
      </w:r>
      <w:r w:rsidRPr="00AA162F">
        <w:t>.искривление перегородки носа</w:t>
      </w:r>
    </w:p>
    <w:p w14:paraId="796938A7" w14:textId="77777777" w:rsidR="009A730D" w:rsidRPr="00AA162F" w:rsidRDefault="009A730D" w:rsidP="00AA162F">
      <w:pPr>
        <w:pStyle w:val="3c"/>
        <w:numPr>
          <w:ilvl w:val="12"/>
          <w:numId w:val="0"/>
        </w:numPr>
        <w:jc w:val="both"/>
      </w:pPr>
      <w:r w:rsidRPr="00AA162F">
        <w:rPr>
          <w:lang w:val="en-US"/>
        </w:rPr>
        <w:t>B</w:t>
      </w:r>
      <w:r w:rsidRPr="00AA162F">
        <w:t>.гипертрофия носоглоточной миндалины</w:t>
      </w:r>
    </w:p>
    <w:p w14:paraId="54AF45D8" w14:textId="77777777" w:rsidR="009A730D" w:rsidRPr="00AA162F" w:rsidRDefault="009A730D" w:rsidP="00AA162F">
      <w:pPr>
        <w:pStyle w:val="3c"/>
        <w:numPr>
          <w:ilvl w:val="12"/>
          <w:numId w:val="0"/>
        </w:numPr>
        <w:jc w:val="both"/>
      </w:pPr>
      <w:r w:rsidRPr="00AA162F">
        <w:rPr>
          <w:lang w:val="en-US"/>
        </w:rPr>
        <w:t>C</w:t>
      </w:r>
      <w:r w:rsidRPr="00AA162F">
        <w:t>.инородное тело носа</w:t>
      </w:r>
    </w:p>
    <w:p w14:paraId="63174DF4" w14:textId="77777777" w:rsidR="009A730D" w:rsidRPr="00AA162F" w:rsidRDefault="009A730D" w:rsidP="00AA162F">
      <w:pPr>
        <w:pStyle w:val="3c"/>
        <w:numPr>
          <w:ilvl w:val="12"/>
          <w:numId w:val="0"/>
        </w:numPr>
        <w:jc w:val="both"/>
      </w:pPr>
      <w:r w:rsidRPr="00AA162F">
        <w:rPr>
          <w:lang w:val="en-US"/>
        </w:rPr>
        <w:t>D</w:t>
      </w:r>
      <w:r w:rsidRPr="00AA162F">
        <w:t>.хронический тонзиллит</w:t>
      </w:r>
    </w:p>
    <w:p w14:paraId="1016655B" w14:textId="77777777" w:rsidR="009A730D" w:rsidRPr="00AA162F" w:rsidRDefault="009A730D" w:rsidP="00AA162F">
      <w:pPr>
        <w:pStyle w:val="3c"/>
        <w:ind w:left="0" w:firstLine="0"/>
        <w:jc w:val="both"/>
      </w:pPr>
      <w:r w:rsidRPr="00AA162F">
        <w:t xml:space="preserve">     </w:t>
      </w:r>
      <w:r w:rsidRPr="00AA162F">
        <w:rPr>
          <w:lang w:val="en-US"/>
        </w:rPr>
        <w:t>E</w:t>
      </w:r>
      <w:r w:rsidRPr="00AA162F">
        <w:t>.фиброма носоглотки</w:t>
      </w:r>
    </w:p>
    <w:p w14:paraId="463B141F" w14:textId="77777777" w:rsidR="009A730D" w:rsidRPr="00AA162F" w:rsidRDefault="009A730D" w:rsidP="00AA162F">
      <w:pPr>
        <w:pStyle w:val="afffd"/>
        <w:jc w:val="both"/>
        <w:rPr>
          <w:sz w:val="24"/>
          <w:szCs w:val="24"/>
        </w:rPr>
      </w:pPr>
    </w:p>
    <w:p w14:paraId="637FCEB6" w14:textId="77777777" w:rsidR="009A730D" w:rsidRPr="00AA162F" w:rsidRDefault="009A730D" w:rsidP="00AA162F">
      <w:pPr>
        <w:pStyle w:val="2f"/>
        <w:ind w:left="0" w:firstLine="0"/>
        <w:jc w:val="both"/>
      </w:pPr>
      <w:r w:rsidRPr="00AA162F">
        <w:t>72.Показаниями к тонзиллэктомии могут быть следующие диагнозы</w:t>
      </w:r>
    </w:p>
    <w:p w14:paraId="392A1A13" w14:textId="77777777" w:rsidR="009A730D" w:rsidRPr="00AA162F" w:rsidRDefault="009A730D" w:rsidP="004B0437">
      <w:pPr>
        <w:pStyle w:val="3c"/>
        <w:numPr>
          <w:ilvl w:val="0"/>
          <w:numId w:val="1051"/>
        </w:numPr>
        <w:autoSpaceDE w:val="0"/>
        <w:autoSpaceDN w:val="0"/>
        <w:adjustRightInd w:val="0"/>
        <w:ind w:left="0" w:firstLine="0"/>
        <w:jc w:val="both"/>
      </w:pPr>
      <w:r w:rsidRPr="00AA162F">
        <w:t>рецидивирующая лакунарная ангина</w:t>
      </w:r>
    </w:p>
    <w:p w14:paraId="1F370B58" w14:textId="77777777" w:rsidR="009A730D" w:rsidRPr="00AA162F" w:rsidRDefault="009A730D" w:rsidP="004B0437">
      <w:pPr>
        <w:pStyle w:val="3c"/>
        <w:numPr>
          <w:ilvl w:val="0"/>
          <w:numId w:val="1051"/>
        </w:numPr>
        <w:autoSpaceDE w:val="0"/>
        <w:autoSpaceDN w:val="0"/>
        <w:adjustRightInd w:val="0"/>
        <w:ind w:left="0" w:firstLine="0"/>
        <w:jc w:val="both"/>
      </w:pPr>
      <w:r w:rsidRPr="00AA162F">
        <w:t>хронический тонзиллит</w:t>
      </w:r>
    </w:p>
    <w:p w14:paraId="1DBAEA8A" w14:textId="77777777" w:rsidR="009A730D" w:rsidRPr="00AA162F" w:rsidRDefault="009A730D" w:rsidP="004B0437">
      <w:pPr>
        <w:pStyle w:val="3c"/>
        <w:numPr>
          <w:ilvl w:val="0"/>
          <w:numId w:val="1051"/>
        </w:numPr>
        <w:autoSpaceDE w:val="0"/>
        <w:autoSpaceDN w:val="0"/>
        <w:adjustRightInd w:val="0"/>
        <w:ind w:left="0" w:firstLine="0"/>
        <w:jc w:val="both"/>
      </w:pPr>
      <w:r w:rsidRPr="00AA162F">
        <w:t>паратонзиллярный абсцесс</w:t>
      </w:r>
    </w:p>
    <w:p w14:paraId="26C4731F" w14:textId="77777777" w:rsidR="009A730D" w:rsidRPr="00AA162F" w:rsidRDefault="009A730D" w:rsidP="004B0437">
      <w:pPr>
        <w:pStyle w:val="3c"/>
        <w:numPr>
          <w:ilvl w:val="0"/>
          <w:numId w:val="1051"/>
        </w:numPr>
        <w:autoSpaceDE w:val="0"/>
        <w:autoSpaceDN w:val="0"/>
        <w:adjustRightInd w:val="0"/>
        <w:ind w:left="0" w:firstLine="0"/>
        <w:jc w:val="both"/>
      </w:pPr>
      <w:r w:rsidRPr="00AA162F">
        <w:t>гиперплазия небных миндалин</w:t>
      </w:r>
    </w:p>
    <w:p w14:paraId="59812E92" w14:textId="77777777" w:rsidR="009A730D" w:rsidRPr="00AA162F" w:rsidRDefault="009A730D" w:rsidP="004B0437">
      <w:pPr>
        <w:pStyle w:val="3c"/>
        <w:numPr>
          <w:ilvl w:val="0"/>
          <w:numId w:val="1051"/>
        </w:numPr>
        <w:autoSpaceDE w:val="0"/>
        <w:autoSpaceDN w:val="0"/>
        <w:adjustRightInd w:val="0"/>
        <w:ind w:left="0" w:firstLine="0"/>
        <w:jc w:val="both"/>
      </w:pPr>
      <w:r w:rsidRPr="00AA162F">
        <w:t>подозрение  на метатонзиллярные очаги</w:t>
      </w:r>
    </w:p>
    <w:p w14:paraId="4BE48DBA" w14:textId="77777777" w:rsidR="009A730D" w:rsidRPr="00AA162F" w:rsidRDefault="009A730D" w:rsidP="00AA162F">
      <w:pPr>
        <w:pStyle w:val="afffd"/>
        <w:jc w:val="both"/>
        <w:rPr>
          <w:sz w:val="24"/>
          <w:szCs w:val="24"/>
        </w:rPr>
      </w:pPr>
    </w:p>
    <w:p w14:paraId="1A1DE79F" w14:textId="77777777" w:rsidR="009A730D" w:rsidRPr="00AA162F" w:rsidRDefault="009A730D" w:rsidP="004B0437">
      <w:pPr>
        <w:pStyle w:val="4a"/>
        <w:numPr>
          <w:ilvl w:val="0"/>
          <w:numId w:val="1052"/>
        </w:numPr>
        <w:autoSpaceDE w:val="0"/>
        <w:autoSpaceDN w:val="0"/>
        <w:adjustRightInd w:val="0"/>
        <w:ind w:left="0" w:firstLine="0"/>
        <w:jc w:val="both"/>
      </w:pPr>
      <w:r w:rsidRPr="00AA162F">
        <w:t>верно 2 и3</w:t>
      </w:r>
    </w:p>
    <w:p w14:paraId="084B8A71" w14:textId="77777777" w:rsidR="009A730D" w:rsidRPr="00AA162F" w:rsidRDefault="009A730D" w:rsidP="004B0437">
      <w:pPr>
        <w:pStyle w:val="4a"/>
        <w:numPr>
          <w:ilvl w:val="0"/>
          <w:numId w:val="1052"/>
        </w:numPr>
        <w:autoSpaceDE w:val="0"/>
        <w:autoSpaceDN w:val="0"/>
        <w:adjustRightInd w:val="0"/>
        <w:ind w:left="0" w:firstLine="0"/>
        <w:jc w:val="both"/>
      </w:pPr>
      <w:r w:rsidRPr="00AA162F">
        <w:t>верно 1, 2 и 3</w:t>
      </w:r>
    </w:p>
    <w:p w14:paraId="550AD60F" w14:textId="77777777" w:rsidR="009A730D" w:rsidRPr="00AA162F" w:rsidRDefault="009A730D" w:rsidP="004B0437">
      <w:pPr>
        <w:pStyle w:val="4a"/>
        <w:numPr>
          <w:ilvl w:val="0"/>
          <w:numId w:val="1052"/>
        </w:numPr>
        <w:autoSpaceDE w:val="0"/>
        <w:autoSpaceDN w:val="0"/>
        <w:adjustRightInd w:val="0"/>
        <w:ind w:left="0" w:firstLine="0"/>
        <w:jc w:val="both"/>
      </w:pPr>
      <w:r w:rsidRPr="00AA162F">
        <w:t>верно 1, 3 и 5</w:t>
      </w:r>
    </w:p>
    <w:p w14:paraId="1BC2E275" w14:textId="77777777" w:rsidR="009A730D" w:rsidRPr="00AA162F" w:rsidRDefault="009A730D" w:rsidP="004B0437">
      <w:pPr>
        <w:pStyle w:val="4a"/>
        <w:numPr>
          <w:ilvl w:val="0"/>
          <w:numId w:val="1052"/>
        </w:numPr>
        <w:autoSpaceDE w:val="0"/>
        <w:autoSpaceDN w:val="0"/>
        <w:adjustRightInd w:val="0"/>
        <w:ind w:left="0" w:firstLine="0"/>
        <w:jc w:val="both"/>
      </w:pPr>
      <w:r w:rsidRPr="00AA162F">
        <w:t>верно 2, 4 и 5</w:t>
      </w:r>
    </w:p>
    <w:p w14:paraId="1E76504A" w14:textId="77777777" w:rsidR="009A730D" w:rsidRPr="00AA162F" w:rsidRDefault="009A730D" w:rsidP="004B0437">
      <w:pPr>
        <w:pStyle w:val="4a"/>
        <w:numPr>
          <w:ilvl w:val="0"/>
          <w:numId w:val="1052"/>
        </w:numPr>
        <w:autoSpaceDE w:val="0"/>
        <w:autoSpaceDN w:val="0"/>
        <w:adjustRightInd w:val="0"/>
        <w:ind w:left="0" w:firstLine="0"/>
        <w:jc w:val="both"/>
      </w:pPr>
      <w:r w:rsidRPr="00AA162F">
        <w:t>1-5=все верно</w:t>
      </w:r>
    </w:p>
    <w:p w14:paraId="3BF2D9AF" w14:textId="77777777" w:rsidR="009A730D" w:rsidRPr="00AA162F" w:rsidRDefault="009A730D" w:rsidP="00AA162F">
      <w:pPr>
        <w:pStyle w:val="afffd"/>
        <w:jc w:val="both"/>
        <w:rPr>
          <w:sz w:val="24"/>
          <w:szCs w:val="24"/>
        </w:rPr>
      </w:pPr>
    </w:p>
    <w:p w14:paraId="6E95EE41" w14:textId="77777777" w:rsidR="009A730D" w:rsidRPr="00AA162F" w:rsidRDefault="009A730D" w:rsidP="00AA162F">
      <w:pPr>
        <w:pStyle w:val="2f"/>
        <w:ind w:left="0" w:firstLine="0"/>
        <w:jc w:val="both"/>
      </w:pPr>
      <w:r w:rsidRPr="00AA162F">
        <w:t>73.Какое заболевание является абсолютным противопоказанием к тонзиллэктомии?</w:t>
      </w:r>
    </w:p>
    <w:p w14:paraId="08E23219" w14:textId="77777777" w:rsidR="009A730D" w:rsidRPr="00AA162F" w:rsidRDefault="009A730D" w:rsidP="004B0437">
      <w:pPr>
        <w:pStyle w:val="3c"/>
        <w:numPr>
          <w:ilvl w:val="0"/>
          <w:numId w:val="1053"/>
        </w:numPr>
        <w:autoSpaceDE w:val="0"/>
        <w:autoSpaceDN w:val="0"/>
        <w:adjustRightInd w:val="0"/>
        <w:ind w:left="0" w:firstLine="0"/>
        <w:jc w:val="both"/>
      </w:pPr>
      <w:r w:rsidRPr="00AA162F">
        <w:t>хронический тонзиллит</w:t>
      </w:r>
    </w:p>
    <w:p w14:paraId="68A88D92" w14:textId="77777777" w:rsidR="009A730D" w:rsidRPr="00AA162F" w:rsidRDefault="009A730D" w:rsidP="004B0437">
      <w:pPr>
        <w:pStyle w:val="3c"/>
        <w:numPr>
          <w:ilvl w:val="0"/>
          <w:numId w:val="1053"/>
        </w:numPr>
        <w:autoSpaceDE w:val="0"/>
        <w:autoSpaceDN w:val="0"/>
        <w:adjustRightInd w:val="0"/>
        <w:ind w:left="0" w:firstLine="0"/>
        <w:jc w:val="both"/>
      </w:pPr>
      <w:r w:rsidRPr="00AA162F">
        <w:t>паратонзиллярный абсцесс</w:t>
      </w:r>
    </w:p>
    <w:p w14:paraId="254C057D" w14:textId="77777777" w:rsidR="009A730D" w:rsidRPr="00AA162F" w:rsidRDefault="009A730D" w:rsidP="004B0437">
      <w:pPr>
        <w:pStyle w:val="3c"/>
        <w:numPr>
          <w:ilvl w:val="0"/>
          <w:numId w:val="1053"/>
        </w:numPr>
        <w:autoSpaceDE w:val="0"/>
        <w:autoSpaceDN w:val="0"/>
        <w:adjustRightInd w:val="0"/>
        <w:ind w:left="0" w:firstLine="0"/>
        <w:jc w:val="both"/>
      </w:pPr>
      <w:r w:rsidRPr="00AA162F">
        <w:t>подозрение на входные ворота инфекции через миндалины</w:t>
      </w:r>
    </w:p>
    <w:p w14:paraId="707B5204" w14:textId="77777777" w:rsidR="009A730D" w:rsidRPr="00AA162F" w:rsidRDefault="009A730D" w:rsidP="004B0437">
      <w:pPr>
        <w:pStyle w:val="3c"/>
        <w:numPr>
          <w:ilvl w:val="0"/>
          <w:numId w:val="1053"/>
        </w:numPr>
        <w:autoSpaceDE w:val="0"/>
        <w:autoSpaceDN w:val="0"/>
        <w:adjustRightInd w:val="0"/>
        <w:ind w:left="0" w:firstLine="0"/>
        <w:jc w:val="both"/>
      </w:pPr>
      <w:r w:rsidRPr="00AA162F">
        <w:t>агранулоцитарная ангина</w:t>
      </w:r>
    </w:p>
    <w:p w14:paraId="460659D7" w14:textId="77777777" w:rsidR="009A730D" w:rsidRPr="00AA162F" w:rsidRDefault="009A730D" w:rsidP="004B0437">
      <w:pPr>
        <w:pStyle w:val="3c"/>
        <w:numPr>
          <w:ilvl w:val="0"/>
          <w:numId w:val="1053"/>
        </w:numPr>
        <w:autoSpaceDE w:val="0"/>
        <w:autoSpaceDN w:val="0"/>
        <w:adjustRightInd w:val="0"/>
        <w:ind w:left="0" w:firstLine="0"/>
        <w:jc w:val="both"/>
      </w:pPr>
      <w:r w:rsidRPr="00AA162F">
        <w:t>сильно выраженная гиперплазия миндалин</w:t>
      </w:r>
    </w:p>
    <w:p w14:paraId="7CB166A4" w14:textId="77777777" w:rsidR="009A730D" w:rsidRPr="00AA162F" w:rsidRDefault="009A730D" w:rsidP="00AA162F">
      <w:pPr>
        <w:pStyle w:val="afffd"/>
        <w:jc w:val="both"/>
        <w:rPr>
          <w:sz w:val="24"/>
          <w:szCs w:val="24"/>
        </w:rPr>
      </w:pPr>
    </w:p>
    <w:p w14:paraId="3CBBA41B" w14:textId="77777777" w:rsidR="009A730D" w:rsidRPr="00AA162F" w:rsidRDefault="009A730D" w:rsidP="00AA162F">
      <w:pPr>
        <w:pStyle w:val="2f"/>
        <w:ind w:left="0" w:firstLine="0"/>
        <w:jc w:val="both"/>
      </w:pPr>
      <w:r w:rsidRPr="00AA162F">
        <w:t>74.Какое положение неверно?</w:t>
      </w:r>
    </w:p>
    <w:p w14:paraId="05936379" w14:textId="77777777" w:rsidR="009A730D" w:rsidRPr="00AA162F" w:rsidRDefault="009A730D" w:rsidP="00AA162F">
      <w:pPr>
        <w:pStyle w:val="3c"/>
        <w:ind w:left="0" w:firstLine="0"/>
        <w:jc w:val="both"/>
      </w:pPr>
      <w:r w:rsidRPr="00AA162F">
        <w:t>Ювенильная фиброма носоглотки</w:t>
      </w:r>
    </w:p>
    <w:p w14:paraId="025BCD43" w14:textId="77777777" w:rsidR="009A730D" w:rsidRPr="00AA162F" w:rsidRDefault="009A730D" w:rsidP="004B0437">
      <w:pPr>
        <w:pStyle w:val="4a"/>
        <w:numPr>
          <w:ilvl w:val="0"/>
          <w:numId w:val="1054"/>
        </w:numPr>
        <w:autoSpaceDE w:val="0"/>
        <w:autoSpaceDN w:val="0"/>
        <w:adjustRightInd w:val="0"/>
        <w:ind w:left="0" w:firstLine="0"/>
        <w:jc w:val="both"/>
      </w:pPr>
      <w:r w:rsidRPr="00AA162F">
        <w:t>опухоль с богатой сосудистой сетью</w:t>
      </w:r>
    </w:p>
    <w:p w14:paraId="16DE2E94" w14:textId="77777777" w:rsidR="009A730D" w:rsidRPr="00AA162F" w:rsidRDefault="009A730D" w:rsidP="004B0437">
      <w:pPr>
        <w:pStyle w:val="4a"/>
        <w:numPr>
          <w:ilvl w:val="0"/>
          <w:numId w:val="1054"/>
        </w:numPr>
        <w:autoSpaceDE w:val="0"/>
        <w:autoSpaceDN w:val="0"/>
        <w:adjustRightInd w:val="0"/>
        <w:ind w:left="0" w:firstLine="0"/>
        <w:jc w:val="both"/>
      </w:pPr>
      <w:r w:rsidRPr="00AA162F">
        <w:t>может внедряться в придаточные пазухи носа и орбиту</w:t>
      </w:r>
    </w:p>
    <w:p w14:paraId="64AD8FD3" w14:textId="77777777" w:rsidR="009A730D" w:rsidRPr="00AA162F" w:rsidRDefault="009A730D" w:rsidP="004B0437">
      <w:pPr>
        <w:pStyle w:val="4a"/>
        <w:numPr>
          <w:ilvl w:val="0"/>
          <w:numId w:val="1054"/>
        </w:numPr>
        <w:autoSpaceDE w:val="0"/>
        <w:autoSpaceDN w:val="0"/>
        <w:adjustRightInd w:val="0"/>
        <w:ind w:left="0" w:firstLine="0"/>
        <w:jc w:val="both"/>
      </w:pPr>
      <w:r w:rsidRPr="00AA162F">
        <w:t>более распространена у людей четвертого десятка жизни</w:t>
      </w:r>
    </w:p>
    <w:p w14:paraId="71737B00" w14:textId="77777777" w:rsidR="009A730D" w:rsidRPr="00AA162F" w:rsidRDefault="009A730D" w:rsidP="004B0437">
      <w:pPr>
        <w:pStyle w:val="4a"/>
        <w:numPr>
          <w:ilvl w:val="0"/>
          <w:numId w:val="1054"/>
        </w:numPr>
        <w:autoSpaceDE w:val="0"/>
        <w:autoSpaceDN w:val="0"/>
        <w:adjustRightInd w:val="0"/>
        <w:ind w:left="0" w:firstLine="0"/>
        <w:jc w:val="both"/>
      </w:pPr>
      <w:r w:rsidRPr="00AA162F">
        <w:t>встречается только у мужчин</w:t>
      </w:r>
    </w:p>
    <w:p w14:paraId="764297AC" w14:textId="77777777" w:rsidR="009A730D" w:rsidRPr="00AA162F" w:rsidRDefault="009A730D" w:rsidP="00AA162F">
      <w:pPr>
        <w:pStyle w:val="afffd"/>
        <w:jc w:val="both"/>
        <w:rPr>
          <w:sz w:val="24"/>
          <w:szCs w:val="24"/>
        </w:rPr>
      </w:pPr>
    </w:p>
    <w:p w14:paraId="73C1983E" w14:textId="77777777" w:rsidR="009A730D" w:rsidRPr="00AA162F" w:rsidRDefault="009A730D" w:rsidP="00AA162F">
      <w:pPr>
        <w:pStyle w:val="2f"/>
        <w:ind w:left="0" w:firstLine="0"/>
        <w:jc w:val="both"/>
      </w:pPr>
      <w:r w:rsidRPr="00AA162F">
        <w:t>75.Какое положение неверно</w:t>
      </w:r>
    </w:p>
    <w:p w14:paraId="64FA7EFA" w14:textId="77777777" w:rsidR="009A730D" w:rsidRPr="00AA162F" w:rsidRDefault="009A730D" w:rsidP="00AA162F">
      <w:pPr>
        <w:pStyle w:val="2f1"/>
        <w:spacing w:after="0"/>
        <w:ind w:left="0"/>
        <w:jc w:val="both"/>
        <w:rPr>
          <w:sz w:val="24"/>
          <w:szCs w:val="24"/>
        </w:rPr>
      </w:pPr>
      <w:r w:rsidRPr="00AA162F">
        <w:rPr>
          <w:sz w:val="24"/>
          <w:szCs w:val="24"/>
        </w:rPr>
        <w:t>Для рака носоглотки характерно метастазирование в следующие группы лимфатических узлов</w:t>
      </w:r>
    </w:p>
    <w:p w14:paraId="78E631C8" w14:textId="77777777" w:rsidR="009A730D" w:rsidRPr="00AA162F" w:rsidRDefault="009A730D" w:rsidP="004B0437">
      <w:pPr>
        <w:pStyle w:val="3c"/>
        <w:numPr>
          <w:ilvl w:val="0"/>
          <w:numId w:val="1055"/>
        </w:numPr>
        <w:autoSpaceDE w:val="0"/>
        <w:autoSpaceDN w:val="0"/>
        <w:adjustRightInd w:val="0"/>
        <w:ind w:left="0" w:firstLine="0"/>
        <w:jc w:val="both"/>
      </w:pPr>
      <w:r w:rsidRPr="00AA162F">
        <w:t>надключичные</w:t>
      </w:r>
    </w:p>
    <w:p w14:paraId="3210B440" w14:textId="77777777" w:rsidR="009A730D" w:rsidRPr="00AA162F" w:rsidRDefault="009A730D" w:rsidP="004B0437">
      <w:pPr>
        <w:pStyle w:val="3c"/>
        <w:numPr>
          <w:ilvl w:val="0"/>
          <w:numId w:val="1055"/>
        </w:numPr>
        <w:autoSpaceDE w:val="0"/>
        <w:autoSpaceDN w:val="0"/>
        <w:adjustRightInd w:val="0"/>
        <w:ind w:left="0" w:firstLine="0"/>
        <w:jc w:val="both"/>
      </w:pPr>
      <w:r w:rsidRPr="00AA162F">
        <w:t>подподбородочные</w:t>
      </w:r>
    </w:p>
    <w:p w14:paraId="45DFD8FC" w14:textId="77777777" w:rsidR="009A730D" w:rsidRPr="00AA162F" w:rsidRDefault="009A730D" w:rsidP="004B0437">
      <w:pPr>
        <w:pStyle w:val="3c"/>
        <w:numPr>
          <w:ilvl w:val="0"/>
          <w:numId w:val="1055"/>
        </w:numPr>
        <w:autoSpaceDE w:val="0"/>
        <w:autoSpaceDN w:val="0"/>
        <w:adjustRightInd w:val="0"/>
        <w:ind w:left="0" w:firstLine="0"/>
        <w:jc w:val="both"/>
      </w:pPr>
      <w:r w:rsidRPr="00AA162F">
        <w:t>шейные</w:t>
      </w:r>
    </w:p>
    <w:p w14:paraId="37941E4E" w14:textId="77777777" w:rsidR="009A730D" w:rsidRPr="00AA162F" w:rsidRDefault="009A730D" w:rsidP="004B0437">
      <w:pPr>
        <w:pStyle w:val="3c"/>
        <w:numPr>
          <w:ilvl w:val="0"/>
          <w:numId w:val="1055"/>
        </w:numPr>
        <w:autoSpaceDE w:val="0"/>
        <w:autoSpaceDN w:val="0"/>
        <w:adjustRightInd w:val="0"/>
        <w:ind w:left="0" w:firstLine="0"/>
        <w:jc w:val="both"/>
      </w:pPr>
      <w:r w:rsidRPr="00AA162F">
        <w:t>преларингеальные</w:t>
      </w:r>
    </w:p>
    <w:p w14:paraId="485B593F" w14:textId="77777777" w:rsidR="009A730D" w:rsidRPr="00AA162F" w:rsidRDefault="009A730D" w:rsidP="004B0437">
      <w:pPr>
        <w:pStyle w:val="3c"/>
        <w:numPr>
          <w:ilvl w:val="0"/>
          <w:numId w:val="1055"/>
        </w:numPr>
        <w:autoSpaceDE w:val="0"/>
        <w:autoSpaceDN w:val="0"/>
        <w:adjustRightInd w:val="0"/>
        <w:ind w:left="0" w:firstLine="0"/>
        <w:jc w:val="both"/>
      </w:pPr>
      <w:r w:rsidRPr="00AA162F">
        <w:t>все неверно</w:t>
      </w:r>
    </w:p>
    <w:p w14:paraId="737BA797" w14:textId="77777777" w:rsidR="009A730D" w:rsidRPr="00AA162F" w:rsidRDefault="009A730D" w:rsidP="00AA162F">
      <w:pPr>
        <w:pStyle w:val="afffd"/>
        <w:jc w:val="both"/>
        <w:rPr>
          <w:sz w:val="24"/>
          <w:szCs w:val="24"/>
        </w:rPr>
      </w:pPr>
    </w:p>
    <w:p w14:paraId="69D946A9" w14:textId="77777777" w:rsidR="009A730D" w:rsidRPr="00AA162F" w:rsidRDefault="009A730D" w:rsidP="00AA162F">
      <w:pPr>
        <w:pStyle w:val="ad"/>
        <w:ind w:left="0" w:firstLine="0"/>
        <w:jc w:val="both"/>
        <w:rPr>
          <w:sz w:val="24"/>
          <w:szCs w:val="24"/>
        </w:rPr>
      </w:pPr>
      <w:r w:rsidRPr="00AA162F">
        <w:rPr>
          <w:sz w:val="24"/>
          <w:szCs w:val="24"/>
        </w:rPr>
        <w:t>76.Какие признаки  Вы ожидаете обнаружить в типичном случае у 18-месячного ребенка с острым стенозирующим ларингитом?</w:t>
      </w:r>
    </w:p>
    <w:p w14:paraId="4F78B682" w14:textId="77777777" w:rsidR="009A730D" w:rsidRPr="00AA162F" w:rsidRDefault="009A730D" w:rsidP="004B0437">
      <w:pPr>
        <w:pStyle w:val="2f"/>
        <w:numPr>
          <w:ilvl w:val="0"/>
          <w:numId w:val="1056"/>
        </w:numPr>
        <w:autoSpaceDE w:val="0"/>
        <w:autoSpaceDN w:val="0"/>
        <w:adjustRightInd w:val="0"/>
        <w:ind w:left="0" w:firstLine="0"/>
        <w:jc w:val="both"/>
      </w:pPr>
      <w:r w:rsidRPr="00AA162F">
        <w:t>охриплость</w:t>
      </w:r>
    </w:p>
    <w:p w14:paraId="64FE6F64" w14:textId="77777777" w:rsidR="009A730D" w:rsidRPr="00AA162F" w:rsidRDefault="009A730D" w:rsidP="004B0437">
      <w:pPr>
        <w:pStyle w:val="2f"/>
        <w:numPr>
          <w:ilvl w:val="0"/>
          <w:numId w:val="1056"/>
        </w:numPr>
        <w:autoSpaceDE w:val="0"/>
        <w:autoSpaceDN w:val="0"/>
        <w:adjustRightInd w:val="0"/>
        <w:ind w:left="0" w:firstLine="0"/>
        <w:jc w:val="both"/>
      </w:pPr>
      <w:r w:rsidRPr="00AA162F">
        <w:t>инспираторный стридор</w:t>
      </w:r>
    </w:p>
    <w:p w14:paraId="10044B30" w14:textId="77777777" w:rsidR="009A730D" w:rsidRPr="00AA162F" w:rsidRDefault="009A730D" w:rsidP="004B0437">
      <w:pPr>
        <w:pStyle w:val="2f"/>
        <w:numPr>
          <w:ilvl w:val="0"/>
          <w:numId w:val="1056"/>
        </w:numPr>
        <w:autoSpaceDE w:val="0"/>
        <w:autoSpaceDN w:val="0"/>
        <w:adjustRightInd w:val="0"/>
        <w:ind w:left="0" w:firstLine="0"/>
        <w:jc w:val="both"/>
      </w:pPr>
      <w:r w:rsidRPr="00AA162F">
        <w:t>лающий кашель</w:t>
      </w:r>
    </w:p>
    <w:p w14:paraId="0FC52D95" w14:textId="77777777" w:rsidR="009A730D" w:rsidRPr="00AA162F" w:rsidRDefault="009A730D" w:rsidP="004B0437">
      <w:pPr>
        <w:pStyle w:val="2f"/>
        <w:numPr>
          <w:ilvl w:val="0"/>
          <w:numId w:val="1056"/>
        </w:numPr>
        <w:autoSpaceDE w:val="0"/>
        <w:autoSpaceDN w:val="0"/>
        <w:adjustRightInd w:val="0"/>
        <w:ind w:left="0" w:firstLine="0"/>
        <w:jc w:val="both"/>
      </w:pPr>
      <w:r w:rsidRPr="00AA162F">
        <w:t>коробочный перкуторный звук над легочными полями</w:t>
      </w:r>
    </w:p>
    <w:p w14:paraId="1A726900" w14:textId="77777777" w:rsidR="009A730D" w:rsidRPr="00AA162F" w:rsidRDefault="009A730D" w:rsidP="004B0437">
      <w:pPr>
        <w:pStyle w:val="2f"/>
        <w:numPr>
          <w:ilvl w:val="0"/>
          <w:numId w:val="1056"/>
        </w:numPr>
        <w:autoSpaceDE w:val="0"/>
        <w:autoSpaceDN w:val="0"/>
        <w:adjustRightInd w:val="0"/>
        <w:ind w:left="0" w:firstLine="0"/>
        <w:jc w:val="both"/>
      </w:pPr>
      <w:r w:rsidRPr="00AA162F">
        <w:t>аускультативно: экспираторный свист над обоими легкими</w:t>
      </w:r>
    </w:p>
    <w:p w14:paraId="3232DD7F" w14:textId="77777777" w:rsidR="009A730D" w:rsidRPr="00AA162F" w:rsidRDefault="009A730D" w:rsidP="00AA162F">
      <w:pPr>
        <w:pStyle w:val="afffd"/>
        <w:jc w:val="both"/>
        <w:rPr>
          <w:sz w:val="24"/>
          <w:szCs w:val="24"/>
        </w:rPr>
      </w:pPr>
    </w:p>
    <w:p w14:paraId="64682953" w14:textId="77777777" w:rsidR="009A730D" w:rsidRPr="00AA162F" w:rsidRDefault="009A730D" w:rsidP="004B0437">
      <w:pPr>
        <w:pStyle w:val="3c"/>
        <w:numPr>
          <w:ilvl w:val="0"/>
          <w:numId w:val="1057"/>
        </w:numPr>
        <w:autoSpaceDE w:val="0"/>
        <w:autoSpaceDN w:val="0"/>
        <w:adjustRightInd w:val="0"/>
        <w:ind w:left="0" w:firstLine="0"/>
        <w:jc w:val="both"/>
      </w:pPr>
      <w:r w:rsidRPr="00AA162F">
        <w:t>верно 1 и 2</w:t>
      </w:r>
    </w:p>
    <w:p w14:paraId="0B064D57" w14:textId="77777777" w:rsidR="009A730D" w:rsidRPr="00AA162F" w:rsidRDefault="009A730D" w:rsidP="004B0437">
      <w:pPr>
        <w:pStyle w:val="3c"/>
        <w:numPr>
          <w:ilvl w:val="0"/>
          <w:numId w:val="1057"/>
        </w:numPr>
        <w:autoSpaceDE w:val="0"/>
        <w:autoSpaceDN w:val="0"/>
        <w:adjustRightInd w:val="0"/>
        <w:ind w:left="0" w:firstLine="0"/>
        <w:jc w:val="both"/>
      </w:pPr>
      <w:r w:rsidRPr="00AA162F">
        <w:t>верно 2 и 4</w:t>
      </w:r>
    </w:p>
    <w:p w14:paraId="0BD1C392" w14:textId="77777777" w:rsidR="009A730D" w:rsidRPr="00AA162F" w:rsidRDefault="009A730D" w:rsidP="004B0437">
      <w:pPr>
        <w:pStyle w:val="3c"/>
        <w:numPr>
          <w:ilvl w:val="0"/>
          <w:numId w:val="1057"/>
        </w:numPr>
        <w:autoSpaceDE w:val="0"/>
        <w:autoSpaceDN w:val="0"/>
        <w:adjustRightInd w:val="0"/>
        <w:ind w:left="0" w:firstLine="0"/>
        <w:jc w:val="both"/>
      </w:pPr>
      <w:r w:rsidRPr="00AA162F">
        <w:t>верно 1, 2 и 3</w:t>
      </w:r>
    </w:p>
    <w:p w14:paraId="09487E07" w14:textId="77777777" w:rsidR="009A730D" w:rsidRPr="00AA162F" w:rsidRDefault="009A730D" w:rsidP="004B0437">
      <w:pPr>
        <w:pStyle w:val="3c"/>
        <w:numPr>
          <w:ilvl w:val="0"/>
          <w:numId w:val="1057"/>
        </w:numPr>
        <w:autoSpaceDE w:val="0"/>
        <w:autoSpaceDN w:val="0"/>
        <w:adjustRightInd w:val="0"/>
        <w:ind w:left="0" w:firstLine="0"/>
        <w:jc w:val="both"/>
      </w:pPr>
      <w:r w:rsidRPr="00AA162F">
        <w:t>верно 1, 3 и 4</w:t>
      </w:r>
    </w:p>
    <w:p w14:paraId="3D1778AF" w14:textId="77777777" w:rsidR="009A730D" w:rsidRPr="00AA162F" w:rsidRDefault="009A730D" w:rsidP="004B0437">
      <w:pPr>
        <w:pStyle w:val="3c"/>
        <w:numPr>
          <w:ilvl w:val="0"/>
          <w:numId w:val="1057"/>
        </w:numPr>
        <w:autoSpaceDE w:val="0"/>
        <w:autoSpaceDN w:val="0"/>
        <w:adjustRightInd w:val="0"/>
        <w:ind w:left="0" w:firstLine="0"/>
        <w:jc w:val="both"/>
      </w:pPr>
      <w:r w:rsidRPr="00AA162F">
        <w:t>верно 3, 4 и 5</w:t>
      </w:r>
    </w:p>
    <w:p w14:paraId="487D9682" w14:textId="77777777" w:rsidR="009A730D" w:rsidRPr="00AA162F" w:rsidRDefault="009A730D" w:rsidP="00AA162F">
      <w:pPr>
        <w:pStyle w:val="afffd"/>
        <w:jc w:val="both"/>
        <w:rPr>
          <w:sz w:val="24"/>
          <w:szCs w:val="24"/>
        </w:rPr>
      </w:pPr>
    </w:p>
    <w:p w14:paraId="1503D744" w14:textId="77777777" w:rsidR="009A730D" w:rsidRPr="00AA162F" w:rsidRDefault="009A730D" w:rsidP="00AA162F">
      <w:pPr>
        <w:pStyle w:val="ad"/>
        <w:ind w:left="0" w:firstLine="0"/>
        <w:jc w:val="both"/>
        <w:rPr>
          <w:sz w:val="24"/>
          <w:szCs w:val="24"/>
        </w:rPr>
      </w:pPr>
      <w:r w:rsidRPr="00AA162F">
        <w:rPr>
          <w:sz w:val="24"/>
          <w:szCs w:val="24"/>
        </w:rPr>
        <w:t>77.Какая самая частая причина инспираторной одышки у новорожденных?</w:t>
      </w:r>
    </w:p>
    <w:p w14:paraId="4F65FD9B" w14:textId="77777777" w:rsidR="009A730D" w:rsidRPr="00AA162F" w:rsidRDefault="009A730D" w:rsidP="004B0437">
      <w:pPr>
        <w:pStyle w:val="2f"/>
        <w:numPr>
          <w:ilvl w:val="0"/>
          <w:numId w:val="1058"/>
        </w:numPr>
        <w:autoSpaceDE w:val="0"/>
        <w:autoSpaceDN w:val="0"/>
        <w:adjustRightInd w:val="0"/>
        <w:ind w:left="0" w:firstLine="0"/>
        <w:jc w:val="both"/>
      </w:pPr>
      <w:r w:rsidRPr="00AA162F">
        <w:t>удвоение дуги аорты</w:t>
      </w:r>
    </w:p>
    <w:p w14:paraId="16BEFC1A" w14:textId="77777777" w:rsidR="009A730D" w:rsidRPr="00AA162F" w:rsidRDefault="009A730D" w:rsidP="004B0437">
      <w:pPr>
        <w:pStyle w:val="2f"/>
        <w:numPr>
          <w:ilvl w:val="0"/>
          <w:numId w:val="1058"/>
        </w:numPr>
        <w:autoSpaceDE w:val="0"/>
        <w:autoSpaceDN w:val="0"/>
        <w:adjustRightInd w:val="0"/>
        <w:ind w:left="0" w:firstLine="0"/>
        <w:jc w:val="both"/>
      </w:pPr>
      <w:r w:rsidRPr="00AA162F">
        <w:t>struma connata</w:t>
      </w:r>
    </w:p>
    <w:p w14:paraId="37DA2E4A" w14:textId="77777777" w:rsidR="009A730D" w:rsidRPr="00AA162F" w:rsidRDefault="009A730D" w:rsidP="004B0437">
      <w:pPr>
        <w:pStyle w:val="2f"/>
        <w:numPr>
          <w:ilvl w:val="0"/>
          <w:numId w:val="1058"/>
        </w:numPr>
        <w:autoSpaceDE w:val="0"/>
        <w:autoSpaceDN w:val="0"/>
        <w:adjustRightInd w:val="0"/>
        <w:ind w:left="0" w:firstLine="0"/>
        <w:jc w:val="both"/>
      </w:pPr>
      <w:r w:rsidRPr="00AA162F">
        <w:t>гиперплазия тимуса</w:t>
      </w:r>
    </w:p>
    <w:p w14:paraId="482E933E" w14:textId="77777777" w:rsidR="009A730D" w:rsidRPr="00AA162F" w:rsidRDefault="009A730D" w:rsidP="004B0437">
      <w:pPr>
        <w:pStyle w:val="2f"/>
        <w:numPr>
          <w:ilvl w:val="0"/>
          <w:numId w:val="1058"/>
        </w:numPr>
        <w:autoSpaceDE w:val="0"/>
        <w:autoSpaceDN w:val="0"/>
        <w:adjustRightInd w:val="0"/>
        <w:ind w:left="0" w:firstLine="0"/>
        <w:jc w:val="both"/>
      </w:pPr>
      <w:r w:rsidRPr="00AA162F">
        <w:t>ларингомаляция</w:t>
      </w:r>
    </w:p>
    <w:p w14:paraId="3DD37A81" w14:textId="77777777" w:rsidR="009A730D" w:rsidRPr="00AA162F" w:rsidRDefault="009A730D" w:rsidP="004B0437">
      <w:pPr>
        <w:pStyle w:val="2f"/>
        <w:numPr>
          <w:ilvl w:val="0"/>
          <w:numId w:val="1058"/>
        </w:numPr>
        <w:autoSpaceDE w:val="0"/>
        <w:autoSpaceDN w:val="0"/>
        <w:adjustRightInd w:val="0"/>
        <w:ind w:left="0" w:firstLine="0"/>
        <w:jc w:val="both"/>
      </w:pPr>
      <w:r w:rsidRPr="00AA162F">
        <w:t>кисты гортани</w:t>
      </w:r>
    </w:p>
    <w:p w14:paraId="750F7D8D" w14:textId="77777777" w:rsidR="009A730D" w:rsidRPr="00AA162F" w:rsidRDefault="009A730D" w:rsidP="00AA162F">
      <w:pPr>
        <w:pStyle w:val="afffd"/>
        <w:jc w:val="both"/>
        <w:rPr>
          <w:sz w:val="24"/>
          <w:szCs w:val="24"/>
        </w:rPr>
      </w:pPr>
    </w:p>
    <w:p w14:paraId="6E50907E" w14:textId="77777777" w:rsidR="009A730D" w:rsidRPr="00AA162F" w:rsidRDefault="009A730D" w:rsidP="00AA162F">
      <w:pPr>
        <w:pStyle w:val="ad"/>
        <w:ind w:left="0" w:firstLine="0"/>
        <w:jc w:val="both"/>
        <w:rPr>
          <w:sz w:val="24"/>
          <w:szCs w:val="24"/>
        </w:rPr>
      </w:pPr>
      <w:r w:rsidRPr="00AA162F">
        <w:rPr>
          <w:sz w:val="24"/>
          <w:szCs w:val="24"/>
        </w:rPr>
        <w:t>78.Отек Райнке локализуется</w:t>
      </w:r>
    </w:p>
    <w:p w14:paraId="23C41ECC" w14:textId="77777777" w:rsidR="009A730D" w:rsidRPr="00AA162F" w:rsidRDefault="009A730D" w:rsidP="004B0437">
      <w:pPr>
        <w:pStyle w:val="2f"/>
        <w:numPr>
          <w:ilvl w:val="0"/>
          <w:numId w:val="1059"/>
        </w:numPr>
        <w:autoSpaceDE w:val="0"/>
        <w:autoSpaceDN w:val="0"/>
        <w:adjustRightInd w:val="0"/>
        <w:ind w:left="0" w:firstLine="0"/>
        <w:jc w:val="both"/>
      </w:pPr>
      <w:r w:rsidRPr="00AA162F">
        <w:t>на мягком небе</w:t>
      </w:r>
    </w:p>
    <w:p w14:paraId="35DE36AD" w14:textId="77777777" w:rsidR="009A730D" w:rsidRPr="00AA162F" w:rsidRDefault="009A730D" w:rsidP="004B0437">
      <w:pPr>
        <w:pStyle w:val="2f"/>
        <w:numPr>
          <w:ilvl w:val="0"/>
          <w:numId w:val="1059"/>
        </w:numPr>
        <w:autoSpaceDE w:val="0"/>
        <w:autoSpaceDN w:val="0"/>
        <w:adjustRightInd w:val="0"/>
        <w:ind w:left="0" w:firstLine="0"/>
        <w:jc w:val="both"/>
      </w:pPr>
      <w:r w:rsidRPr="00AA162F">
        <w:t>на надгортаннике</w:t>
      </w:r>
    </w:p>
    <w:p w14:paraId="28E45807" w14:textId="77777777" w:rsidR="009A730D" w:rsidRPr="00AA162F" w:rsidRDefault="009A730D" w:rsidP="004B0437">
      <w:pPr>
        <w:pStyle w:val="2f"/>
        <w:numPr>
          <w:ilvl w:val="0"/>
          <w:numId w:val="1059"/>
        </w:numPr>
        <w:autoSpaceDE w:val="0"/>
        <w:autoSpaceDN w:val="0"/>
        <w:adjustRightInd w:val="0"/>
        <w:ind w:left="0" w:firstLine="0"/>
        <w:jc w:val="both"/>
      </w:pPr>
      <w:r w:rsidRPr="00AA162F">
        <w:t>в грушевидном синусе</w:t>
      </w:r>
    </w:p>
    <w:p w14:paraId="5B11BB77" w14:textId="77777777" w:rsidR="009A730D" w:rsidRPr="00AA162F" w:rsidRDefault="009A730D" w:rsidP="004B0437">
      <w:pPr>
        <w:pStyle w:val="2f"/>
        <w:numPr>
          <w:ilvl w:val="0"/>
          <w:numId w:val="1059"/>
        </w:numPr>
        <w:autoSpaceDE w:val="0"/>
        <w:autoSpaceDN w:val="0"/>
        <w:adjustRightInd w:val="0"/>
        <w:ind w:left="0" w:firstLine="0"/>
        <w:jc w:val="both"/>
      </w:pPr>
      <w:r w:rsidRPr="00AA162F">
        <w:t>на вестибулярных складках</w:t>
      </w:r>
    </w:p>
    <w:p w14:paraId="5251A38A" w14:textId="77777777" w:rsidR="009A730D" w:rsidRPr="00AA162F" w:rsidRDefault="009A730D" w:rsidP="004B0437">
      <w:pPr>
        <w:pStyle w:val="2f"/>
        <w:numPr>
          <w:ilvl w:val="0"/>
          <w:numId w:val="1059"/>
        </w:numPr>
        <w:autoSpaceDE w:val="0"/>
        <w:autoSpaceDN w:val="0"/>
        <w:adjustRightInd w:val="0"/>
        <w:ind w:left="0" w:firstLine="0"/>
        <w:jc w:val="both"/>
      </w:pPr>
      <w:r w:rsidRPr="00AA162F">
        <w:t>на голосовых складках</w:t>
      </w:r>
    </w:p>
    <w:p w14:paraId="20FBC0C6" w14:textId="77777777" w:rsidR="009A730D" w:rsidRPr="00AA162F" w:rsidRDefault="009A730D" w:rsidP="00AA162F">
      <w:pPr>
        <w:pStyle w:val="afffd"/>
        <w:jc w:val="both"/>
        <w:rPr>
          <w:sz w:val="24"/>
          <w:szCs w:val="24"/>
        </w:rPr>
      </w:pPr>
    </w:p>
    <w:p w14:paraId="751F2506" w14:textId="77777777" w:rsidR="009A730D" w:rsidRPr="00AA162F" w:rsidRDefault="009A730D" w:rsidP="00AA162F">
      <w:pPr>
        <w:pStyle w:val="ad"/>
        <w:ind w:left="0" w:firstLine="0"/>
        <w:jc w:val="both"/>
        <w:rPr>
          <w:sz w:val="24"/>
          <w:szCs w:val="24"/>
        </w:rPr>
      </w:pPr>
      <w:r w:rsidRPr="00AA162F">
        <w:rPr>
          <w:sz w:val="24"/>
          <w:szCs w:val="24"/>
        </w:rPr>
        <w:t>79.Какой из нижеперечисленных признаков чаще всего встречается при туберкулезе гортани?</w:t>
      </w:r>
    </w:p>
    <w:p w14:paraId="46DC40C1" w14:textId="77777777" w:rsidR="009A730D" w:rsidRPr="00AA162F" w:rsidRDefault="009A730D" w:rsidP="004B0437">
      <w:pPr>
        <w:pStyle w:val="2f"/>
        <w:numPr>
          <w:ilvl w:val="0"/>
          <w:numId w:val="1060"/>
        </w:numPr>
        <w:autoSpaceDE w:val="0"/>
        <w:autoSpaceDN w:val="0"/>
        <w:adjustRightInd w:val="0"/>
        <w:ind w:left="0" w:firstLine="0"/>
        <w:jc w:val="both"/>
      </w:pPr>
      <w:r w:rsidRPr="00AA162F">
        <w:t>паралич голосовых складок</w:t>
      </w:r>
    </w:p>
    <w:p w14:paraId="0AAD0369" w14:textId="77777777" w:rsidR="009A730D" w:rsidRPr="00AA162F" w:rsidRDefault="009A730D" w:rsidP="004B0437">
      <w:pPr>
        <w:pStyle w:val="2f"/>
        <w:numPr>
          <w:ilvl w:val="0"/>
          <w:numId w:val="1060"/>
        </w:numPr>
        <w:autoSpaceDE w:val="0"/>
        <w:autoSpaceDN w:val="0"/>
        <w:adjustRightInd w:val="0"/>
        <w:ind w:left="0" w:firstLine="0"/>
        <w:jc w:val="both"/>
      </w:pPr>
      <w:r w:rsidRPr="00AA162F">
        <w:t>рубцовый стеноз</w:t>
      </w:r>
    </w:p>
    <w:p w14:paraId="2A6877B6" w14:textId="77777777" w:rsidR="009A730D" w:rsidRPr="00AA162F" w:rsidRDefault="009A730D" w:rsidP="004B0437">
      <w:pPr>
        <w:pStyle w:val="2f"/>
        <w:numPr>
          <w:ilvl w:val="0"/>
          <w:numId w:val="1060"/>
        </w:numPr>
        <w:autoSpaceDE w:val="0"/>
        <w:autoSpaceDN w:val="0"/>
        <w:adjustRightInd w:val="0"/>
        <w:ind w:left="0" w:firstLine="0"/>
        <w:jc w:val="both"/>
      </w:pPr>
      <w:r w:rsidRPr="00AA162F">
        <w:t>ульцерация</w:t>
      </w:r>
    </w:p>
    <w:p w14:paraId="04C54D2C" w14:textId="77777777" w:rsidR="009A730D" w:rsidRPr="00AA162F" w:rsidRDefault="009A730D" w:rsidP="004B0437">
      <w:pPr>
        <w:pStyle w:val="2f"/>
        <w:numPr>
          <w:ilvl w:val="0"/>
          <w:numId w:val="1060"/>
        </w:numPr>
        <w:autoSpaceDE w:val="0"/>
        <w:autoSpaceDN w:val="0"/>
        <w:adjustRightInd w:val="0"/>
        <w:ind w:left="0" w:firstLine="0"/>
        <w:jc w:val="both"/>
      </w:pPr>
      <w:r w:rsidRPr="00AA162F">
        <w:t>анкилоз суставов гортани</w:t>
      </w:r>
    </w:p>
    <w:p w14:paraId="202E5279" w14:textId="77777777" w:rsidR="009A730D" w:rsidRPr="00AA162F" w:rsidRDefault="009A730D" w:rsidP="004B0437">
      <w:pPr>
        <w:pStyle w:val="2f"/>
        <w:numPr>
          <w:ilvl w:val="0"/>
          <w:numId w:val="1060"/>
        </w:numPr>
        <w:autoSpaceDE w:val="0"/>
        <w:autoSpaceDN w:val="0"/>
        <w:adjustRightInd w:val="0"/>
        <w:ind w:left="0" w:firstLine="0"/>
        <w:jc w:val="both"/>
      </w:pPr>
      <w:r w:rsidRPr="00AA162F">
        <w:t>перихондрит</w:t>
      </w:r>
    </w:p>
    <w:p w14:paraId="2C1EBC5B" w14:textId="77777777" w:rsidR="009A730D" w:rsidRPr="00AA162F" w:rsidRDefault="009A730D" w:rsidP="00AA162F">
      <w:pPr>
        <w:pStyle w:val="afffd"/>
        <w:jc w:val="both"/>
        <w:rPr>
          <w:sz w:val="24"/>
          <w:szCs w:val="24"/>
        </w:rPr>
      </w:pPr>
    </w:p>
    <w:p w14:paraId="322CC514" w14:textId="77777777" w:rsidR="009A730D" w:rsidRPr="00AA162F" w:rsidRDefault="009A730D" w:rsidP="00AA162F">
      <w:pPr>
        <w:pStyle w:val="ad"/>
        <w:ind w:left="0" w:firstLine="0"/>
        <w:jc w:val="both"/>
        <w:rPr>
          <w:sz w:val="24"/>
          <w:szCs w:val="24"/>
        </w:rPr>
      </w:pPr>
      <w:r w:rsidRPr="00AA162F">
        <w:rPr>
          <w:sz w:val="24"/>
          <w:szCs w:val="24"/>
        </w:rPr>
        <w:t>80.Хронический ларингит</w:t>
      </w:r>
    </w:p>
    <w:p w14:paraId="7A9157D2" w14:textId="77777777" w:rsidR="009A730D" w:rsidRPr="00AA162F" w:rsidRDefault="009A730D" w:rsidP="004B0437">
      <w:pPr>
        <w:pStyle w:val="2f"/>
        <w:numPr>
          <w:ilvl w:val="0"/>
          <w:numId w:val="1061"/>
        </w:numPr>
        <w:autoSpaceDE w:val="0"/>
        <w:autoSpaceDN w:val="0"/>
        <w:adjustRightInd w:val="0"/>
        <w:ind w:left="0" w:firstLine="0"/>
        <w:jc w:val="both"/>
      </w:pPr>
      <w:r w:rsidRPr="00AA162F">
        <w:t>часто приводит к утолщению слизистой оболочки</w:t>
      </w:r>
    </w:p>
    <w:p w14:paraId="34E2FF09" w14:textId="77777777" w:rsidR="009A730D" w:rsidRPr="00AA162F" w:rsidRDefault="009A730D" w:rsidP="004B0437">
      <w:pPr>
        <w:pStyle w:val="2f"/>
        <w:numPr>
          <w:ilvl w:val="0"/>
          <w:numId w:val="1061"/>
        </w:numPr>
        <w:autoSpaceDE w:val="0"/>
        <w:autoSpaceDN w:val="0"/>
        <w:adjustRightInd w:val="0"/>
        <w:ind w:left="0" w:firstLine="0"/>
        <w:jc w:val="both"/>
      </w:pPr>
      <w:r w:rsidRPr="00AA162F">
        <w:t>может сочетаться с преканцерозной атипической лейкоплакией</w:t>
      </w:r>
    </w:p>
    <w:p w14:paraId="035EDDE8" w14:textId="77777777" w:rsidR="009A730D" w:rsidRPr="00AA162F" w:rsidRDefault="009A730D" w:rsidP="004B0437">
      <w:pPr>
        <w:pStyle w:val="2f"/>
        <w:numPr>
          <w:ilvl w:val="0"/>
          <w:numId w:val="1061"/>
        </w:numPr>
        <w:autoSpaceDE w:val="0"/>
        <w:autoSpaceDN w:val="0"/>
        <w:adjustRightInd w:val="0"/>
        <w:ind w:left="0" w:firstLine="0"/>
        <w:jc w:val="both"/>
      </w:pPr>
      <w:r w:rsidRPr="00AA162F">
        <w:t>может обусловливать атрофию слизистой оболочки</w:t>
      </w:r>
    </w:p>
    <w:p w14:paraId="6973B464" w14:textId="77777777" w:rsidR="009A730D" w:rsidRPr="00AA162F" w:rsidRDefault="009A730D" w:rsidP="004B0437">
      <w:pPr>
        <w:pStyle w:val="2f"/>
        <w:numPr>
          <w:ilvl w:val="0"/>
          <w:numId w:val="1061"/>
        </w:numPr>
        <w:autoSpaceDE w:val="0"/>
        <w:autoSpaceDN w:val="0"/>
        <w:adjustRightInd w:val="0"/>
        <w:ind w:left="0" w:firstLine="0"/>
        <w:jc w:val="both"/>
      </w:pPr>
      <w:r w:rsidRPr="00AA162F">
        <w:t>может приводить к возникновению воспалительных полипов</w:t>
      </w:r>
    </w:p>
    <w:p w14:paraId="16DC597D" w14:textId="77777777" w:rsidR="009A730D" w:rsidRPr="00AA162F" w:rsidRDefault="009A730D" w:rsidP="00AA162F">
      <w:pPr>
        <w:pStyle w:val="afffd"/>
        <w:jc w:val="both"/>
        <w:rPr>
          <w:sz w:val="24"/>
          <w:szCs w:val="24"/>
        </w:rPr>
      </w:pPr>
    </w:p>
    <w:p w14:paraId="1E61DF3D" w14:textId="77777777" w:rsidR="009A730D" w:rsidRPr="00AA162F" w:rsidRDefault="009A730D" w:rsidP="004B0437">
      <w:pPr>
        <w:pStyle w:val="3c"/>
        <w:numPr>
          <w:ilvl w:val="0"/>
          <w:numId w:val="1062"/>
        </w:numPr>
        <w:autoSpaceDE w:val="0"/>
        <w:autoSpaceDN w:val="0"/>
        <w:adjustRightInd w:val="0"/>
        <w:ind w:left="0" w:firstLine="0"/>
        <w:jc w:val="both"/>
      </w:pPr>
      <w:r w:rsidRPr="00AA162F">
        <w:t>верно 1</w:t>
      </w:r>
    </w:p>
    <w:p w14:paraId="2BBDDDEF" w14:textId="77777777" w:rsidR="009A730D" w:rsidRPr="00AA162F" w:rsidRDefault="009A730D" w:rsidP="004B0437">
      <w:pPr>
        <w:pStyle w:val="3c"/>
        <w:numPr>
          <w:ilvl w:val="0"/>
          <w:numId w:val="1062"/>
        </w:numPr>
        <w:autoSpaceDE w:val="0"/>
        <w:autoSpaceDN w:val="0"/>
        <w:adjustRightInd w:val="0"/>
        <w:ind w:left="0" w:firstLine="0"/>
        <w:jc w:val="both"/>
      </w:pPr>
      <w:r w:rsidRPr="00AA162F">
        <w:t>верно 1 и 2</w:t>
      </w:r>
    </w:p>
    <w:p w14:paraId="2DF7EB33" w14:textId="77777777" w:rsidR="009A730D" w:rsidRPr="00AA162F" w:rsidRDefault="009A730D" w:rsidP="004B0437">
      <w:pPr>
        <w:pStyle w:val="3c"/>
        <w:numPr>
          <w:ilvl w:val="0"/>
          <w:numId w:val="1062"/>
        </w:numPr>
        <w:autoSpaceDE w:val="0"/>
        <w:autoSpaceDN w:val="0"/>
        <w:adjustRightInd w:val="0"/>
        <w:ind w:left="0" w:firstLine="0"/>
        <w:jc w:val="both"/>
      </w:pPr>
      <w:r w:rsidRPr="00AA162F">
        <w:t>верно 2 и 3</w:t>
      </w:r>
    </w:p>
    <w:p w14:paraId="1B06C10C" w14:textId="77777777" w:rsidR="009A730D" w:rsidRPr="00AA162F" w:rsidRDefault="009A730D" w:rsidP="004B0437">
      <w:pPr>
        <w:pStyle w:val="3c"/>
        <w:numPr>
          <w:ilvl w:val="0"/>
          <w:numId w:val="1062"/>
        </w:numPr>
        <w:autoSpaceDE w:val="0"/>
        <w:autoSpaceDN w:val="0"/>
        <w:adjustRightInd w:val="0"/>
        <w:ind w:left="0" w:firstLine="0"/>
        <w:jc w:val="both"/>
      </w:pPr>
      <w:r w:rsidRPr="00AA162F">
        <w:t>верно 1, 3 и 4</w:t>
      </w:r>
    </w:p>
    <w:p w14:paraId="6D28A1B4" w14:textId="77777777" w:rsidR="009A730D" w:rsidRPr="00AA162F" w:rsidRDefault="009A730D" w:rsidP="004B0437">
      <w:pPr>
        <w:pStyle w:val="3c"/>
        <w:numPr>
          <w:ilvl w:val="0"/>
          <w:numId w:val="1062"/>
        </w:numPr>
        <w:autoSpaceDE w:val="0"/>
        <w:autoSpaceDN w:val="0"/>
        <w:adjustRightInd w:val="0"/>
        <w:ind w:left="0" w:firstLine="0"/>
        <w:jc w:val="both"/>
      </w:pPr>
      <w:r w:rsidRPr="00AA162F">
        <w:t>1-4=все верно</w:t>
      </w:r>
    </w:p>
    <w:p w14:paraId="4AD06702" w14:textId="77777777" w:rsidR="009A730D" w:rsidRPr="00AA162F" w:rsidRDefault="009A730D" w:rsidP="00AA162F">
      <w:pPr>
        <w:pStyle w:val="afffd"/>
        <w:jc w:val="both"/>
        <w:rPr>
          <w:sz w:val="24"/>
          <w:szCs w:val="24"/>
        </w:rPr>
      </w:pPr>
    </w:p>
    <w:p w14:paraId="380C91DE" w14:textId="77777777" w:rsidR="009A730D" w:rsidRPr="00AA162F" w:rsidRDefault="009A730D" w:rsidP="00AA162F">
      <w:pPr>
        <w:pStyle w:val="ad"/>
        <w:ind w:left="0" w:firstLine="0"/>
        <w:jc w:val="both"/>
        <w:rPr>
          <w:sz w:val="24"/>
          <w:szCs w:val="24"/>
        </w:rPr>
      </w:pPr>
      <w:r w:rsidRPr="00AA162F">
        <w:rPr>
          <w:sz w:val="24"/>
          <w:szCs w:val="24"/>
        </w:rPr>
        <w:t>81.После интубации в гортани могут возникнуть следующие повреждения</w:t>
      </w:r>
    </w:p>
    <w:p w14:paraId="5544B8D4" w14:textId="77777777" w:rsidR="009A730D" w:rsidRPr="00AA162F" w:rsidRDefault="009A730D" w:rsidP="004B0437">
      <w:pPr>
        <w:pStyle w:val="2f"/>
        <w:numPr>
          <w:ilvl w:val="0"/>
          <w:numId w:val="1063"/>
        </w:numPr>
        <w:autoSpaceDE w:val="0"/>
        <w:autoSpaceDN w:val="0"/>
        <w:adjustRightInd w:val="0"/>
        <w:ind w:left="0" w:firstLine="0"/>
        <w:jc w:val="both"/>
      </w:pPr>
      <w:r w:rsidRPr="00AA162F">
        <w:t>вывих черпаловидного хряща</w:t>
      </w:r>
    </w:p>
    <w:p w14:paraId="48738C49" w14:textId="77777777" w:rsidR="009A730D" w:rsidRPr="00AA162F" w:rsidRDefault="009A730D" w:rsidP="004B0437">
      <w:pPr>
        <w:pStyle w:val="2f"/>
        <w:numPr>
          <w:ilvl w:val="0"/>
          <w:numId w:val="1063"/>
        </w:numPr>
        <w:autoSpaceDE w:val="0"/>
        <w:autoSpaceDN w:val="0"/>
        <w:adjustRightInd w:val="0"/>
        <w:ind w:left="0" w:firstLine="0"/>
        <w:jc w:val="both"/>
      </w:pPr>
      <w:r w:rsidRPr="00AA162F">
        <w:t>сращение голосовых связок</w:t>
      </w:r>
    </w:p>
    <w:p w14:paraId="13D99C3F" w14:textId="77777777" w:rsidR="009A730D" w:rsidRPr="00AA162F" w:rsidRDefault="009A730D" w:rsidP="004B0437">
      <w:pPr>
        <w:pStyle w:val="2f"/>
        <w:numPr>
          <w:ilvl w:val="0"/>
          <w:numId w:val="1063"/>
        </w:numPr>
        <w:autoSpaceDE w:val="0"/>
        <w:autoSpaceDN w:val="0"/>
        <w:adjustRightInd w:val="0"/>
        <w:ind w:left="0" w:firstLine="0"/>
        <w:jc w:val="both"/>
      </w:pPr>
      <w:r w:rsidRPr="00AA162F">
        <w:t>гранулема голосовых связок</w:t>
      </w:r>
    </w:p>
    <w:p w14:paraId="1E4BDA8E" w14:textId="77777777" w:rsidR="009A730D" w:rsidRPr="00AA162F" w:rsidRDefault="009A730D" w:rsidP="00AA162F">
      <w:pPr>
        <w:pStyle w:val="afffd"/>
        <w:jc w:val="both"/>
        <w:rPr>
          <w:sz w:val="24"/>
          <w:szCs w:val="24"/>
        </w:rPr>
      </w:pPr>
    </w:p>
    <w:p w14:paraId="5F0C3FDE" w14:textId="77777777" w:rsidR="009A730D" w:rsidRPr="00AA162F" w:rsidRDefault="009A730D" w:rsidP="004B0437">
      <w:pPr>
        <w:pStyle w:val="3c"/>
        <w:numPr>
          <w:ilvl w:val="0"/>
          <w:numId w:val="1064"/>
        </w:numPr>
        <w:autoSpaceDE w:val="0"/>
        <w:autoSpaceDN w:val="0"/>
        <w:adjustRightInd w:val="0"/>
        <w:ind w:left="0" w:firstLine="0"/>
        <w:jc w:val="both"/>
      </w:pPr>
      <w:r w:rsidRPr="00AA162F">
        <w:t>верно 2</w:t>
      </w:r>
    </w:p>
    <w:p w14:paraId="73FB1005" w14:textId="77777777" w:rsidR="009A730D" w:rsidRPr="00AA162F" w:rsidRDefault="009A730D" w:rsidP="004B0437">
      <w:pPr>
        <w:pStyle w:val="3c"/>
        <w:numPr>
          <w:ilvl w:val="0"/>
          <w:numId w:val="1064"/>
        </w:numPr>
        <w:autoSpaceDE w:val="0"/>
        <w:autoSpaceDN w:val="0"/>
        <w:adjustRightInd w:val="0"/>
        <w:ind w:left="0" w:firstLine="0"/>
        <w:jc w:val="both"/>
      </w:pPr>
      <w:r w:rsidRPr="00AA162F">
        <w:t>верно 3</w:t>
      </w:r>
    </w:p>
    <w:p w14:paraId="01A290FF" w14:textId="77777777" w:rsidR="009A730D" w:rsidRPr="00AA162F" w:rsidRDefault="009A730D" w:rsidP="004B0437">
      <w:pPr>
        <w:pStyle w:val="3c"/>
        <w:numPr>
          <w:ilvl w:val="0"/>
          <w:numId w:val="1064"/>
        </w:numPr>
        <w:autoSpaceDE w:val="0"/>
        <w:autoSpaceDN w:val="0"/>
        <w:adjustRightInd w:val="0"/>
        <w:ind w:left="0" w:firstLine="0"/>
        <w:jc w:val="both"/>
      </w:pPr>
      <w:r w:rsidRPr="00AA162F">
        <w:t>верно 1 и 3</w:t>
      </w:r>
    </w:p>
    <w:p w14:paraId="54A13FCE" w14:textId="77777777" w:rsidR="009A730D" w:rsidRPr="00AA162F" w:rsidRDefault="009A730D" w:rsidP="004B0437">
      <w:pPr>
        <w:pStyle w:val="3c"/>
        <w:numPr>
          <w:ilvl w:val="0"/>
          <w:numId w:val="1064"/>
        </w:numPr>
        <w:autoSpaceDE w:val="0"/>
        <w:autoSpaceDN w:val="0"/>
        <w:adjustRightInd w:val="0"/>
        <w:ind w:left="0" w:firstLine="0"/>
        <w:jc w:val="both"/>
      </w:pPr>
      <w:r w:rsidRPr="00AA162F">
        <w:t>верно 2 и 3</w:t>
      </w:r>
    </w:p>
    <w:p w14:paraId="4919B261" w14:textId="77777777" w:rsidR="009A730D" w:rsidRPr="00AA162F" w:rsidRDefault="009A730D" w:rsidP="004B0437">
      <w:pPr>
        <w:pStyle w:val="3c"/>
        <w:numPr>
          <w:ilvl w:val="0"/>
          <w:numId w:val="1064"/>
        </w:numPr>
        <w:autoSpaceDE w:val="0"/>
        <w:autoSpaceDN w:val="0"/>
        <w:adjustRightInd w:val="0"/>
        <w:ind w:left="0" w:firstLine="0"/>
        <w:jc w:val="both"/>
      </w:pPr>
      <w:r w:rsidRPr="00AA162F">
        <w:t>1-3=все верно</w:t>
      </w:r>
    </w:p>
    <w:p w14:paraId="79DD11CB" w14:textId="77777777" w:rsidR="009A730D" w:rsidRPr="00AA162F" w:rsidRDefault="009A730D" w:rsidP="00AA162F">
      <w:pPr>
        <w:pStyle w:val="afffd"/>
        <w:jc w:val="both"/>
        <w:rPr>
          <w:sz w:val="24"/>
          <w:szCs w:val="24"/>
        </w:rPr>
      </w:pPr>
    </w:p>
    <w:p w14:paraId="3100A1CB" w14:textId="77777777" w:rsidR="009A730D" w:rsidRPr="00AA162F" w:rsidRDefault="009A730D" w:rsidP="00AA162F">
      <w:pPr>
        <w:pStyle w:val="ad"/>
        <w:ind w:left="0" w:firstLine="0"/>
        <w:jc w:val="both"/>
        <w:rPr>
          <w:sz w:val="24"/>
          <w:szCs w:val="24"/>
        </w:rPr>
      </w:pPr>
      <w:r w:rsidRPr="00AA162F">
        <w:rPr>
          <w:sz w:val="24"/>
          <w:szCs w:val="24"/>
        </w:rPr>
        <w:t>82.После продленной интубации могут возникать интубационные гранулемы в области</w:t>
      </w:r>
    </w:p>
    <w:p w14:paraId="004BA4C5" w14:textId="77777777" w:rsidR="009A730D" w:rsidRPr="00AA162F" w:rsidRDefault="009A730D" w:rsidP="004B0437">
      <w:pPr>
        <w:pStyle w:val="2f"/>
        <w:numPr>
          <w:ilvl w:val="0"/>
          <w:numId w:val="1065"/>
        </w:numPr>
        <w:autoSpaceDE w:val="0"/>
        <w:autoSpaceDN w:val="0"/>
        <w:adjustRightInd w:val="0"/>
        <w:ind w:left="0" w:firstLine="0"/>
        <w:jc w:val="both"/>
      </w:pPr>
      <w:r w:rsidRPr="00AA162F">
        <w:t>верхнего края надгортанника</w:t>
      </w:r>
    </w:p>
    <w:p w14:paraId="70FCB9A2" w14:textId="77777777" w:rsidR="009A730D" w:rsidRPr="00AA162F" w:rsidRDefault="009A730D" w:rsidP="004B0437">
      <w:pPr>
        <w:pStyle w:val="2f"/>
        <w:numPr>
          <w:ilvl w:val="0"/>
          <w:numId w:val="1065"/>
        </w:numPr>
        <w:autoSpaceDE w:val="0"/>
        <w:autoSpaceDN w:val="0"/>
        <w:adjustRightInd w:val="0"/>
        <w:ind w:left="0" w:firstLine="0"/>
        <w:jc w:val="both"/>
      </w:pPr>
      <w:r w:rsidRPr="00AA162F">
        <w:t>желудочковых складок</w:t>
      </w:r>
    </w:p>
    <w:p w14:paraId="2A6A722B" w14:textId="77777777" w:rsidR="009A730D" w:rsidRPr="00AA162F" w:rsidRDefault="009A730D" w:rsidP="004B0437">
      <w:pPr>
        <w:pStyle w:val="2f"/>
        <w:numPr>
          <w:ilvl w:val="0"/>
          <w:numId w:val="1065"/>
        </w:numPr>
        <w:autoSpaceDE w:val="0"/>
        <w:autoSpaceDN w:val="0"/>
        <w:adjustRightInd w:val="0"/>
        <w:ind w:left="0" w:firstLine="0"/>
        <w:jc w:val="both"/>
      </w:pPr>
      <w:r w:rsidRPr="00AA162F">
        <w:t>задних отделов голосовых складок</w:t>
      </w:r>
    </w:p>
    <w:p w14:paraId="50AA964A" w14:textId="77777777" w:rsidR="009A730D" w:rsidRPr="00AA162F" w:rsidRDefault="009A730D" w:rsidP="004B0437">
      <w:pPr>
        <w:pStyle w:val="2f"/>
        <w:numPr>
          <w:ilvl w:val="0"/>
          <w:numId w:val="1065"/>
        </w:numPr>
        <w:autoSpaceDE w:val="0"/>
        <w:autoSpaceDN w:val="0"/>
        <w:adjustRightInd w:val="0"/>
        <w:ind w:left="0" w:firstLine="0"/>
        <w:jc w:val="both"/>
      </w:pPr>
      <w:r w:rsidRPr="00AA162F">
        <w:t>голосового отростка черпаловидного хряща</w:t>
      </w:r>
    </w:p>
    <w:p w14:paraId="3B547757" w14:textId="77777777" w:rsidR="009A730D" w:rsidRPr="00AA162F" w:rsidRDefault="009A730D" w:rsidP="004B0437">
      <w:pPr>
        <w:pStyle w:val="2f"/>
        <w:numPr>
          <w:ilvl w:val="0"/>
          <w:numId w:val="1065"/>
        </w:numPr>
        <w:autoSpaceDE w:val="0"/>
        <w:autoSpaceDN w:val="0"/>
        <w:adjustRightInd w:val="0"/>
        <w:ind w:left="0" w:firstLine="0"/>
        <w:jc w:val="both"/>
      </w:pPr>
      <w:r w:rsidRPr="00AA162F">
        <w:t>нижнего края щитовидного хряща</w:t>
      </w:r>
    </w:p>
    <w:p w14:paraId="32731202" w14:textId="77777777" w:rsidR="009A730D" w:rsidRPr="00AA162F" w:rsidRDefault="009A730D" w:rsidP="00AA162F">
      <w:pPr>
        <w:pStyle w:val="afffd"/>
        <w:jc w:val="both"/>
        <w:rPr>
          <w:sz w:val="24"/>
          <w:szCs w:val="24"/>
        </w:rPr>
      </w:pPr>
    </w:p>
    <w:p w14:paraId="0386A28F" w14:textId="77777777" w:rsidR="009A730D" w:rsidRPr="00AA162F" w:rsidRDefault="009A730D" w:rsidP="00AA162F">
      <w:pPr>
        <w:pStyle w:val="ad"/>
        <w:ind w:left="0" w:firstLine="0"/>
        <w:jc w:val="both"/>
        <w:rPr>
          <w:sz w:val="24"/>
          <w:szCs w:val="24"/>
        </w:rPr>
      </w:pPr>
      <w:r w:rsidRPr="00AA162F">
        <w:rPr>
          <w:sz w:val="24"/>
          <w:szCs w:val="24"/>
        </w:rPr>
        <w:t>83.Причиной пареза возвратного нерва может служить</w:t>
      </w:r>
    </w:p>
    <w:p w14:paraId="5F16F488" w14:textId="77777777" w:rsidR="009A730D" w:rsidRPr="00AA162F" w:rsidRDefault="009A730D" w:rsidP="00AA162F">
      <w:pPr>
        <w:pStyle w:val="2f"/>
        <w:numPr>
          <w:ilvl w:val="12"/>
          <w:numId w:val="0"/>
        </w:numPr>
        <w:jc w:val="both"/>
      </w:pPr>
      <w:r w:rsidRPr="00AA162F">
        <w:t>1.опухоль средостения</w:t>
      </w:r>
    </w:p>
    <w:p w14:paraId="0EAFE22C" w14:textId="77777777" w:rsidR="009A730D" w:rsidRPr="00AA162F" w:rsidRDefault="009A730D" w:rsidP="00AA162F">
      <w:pPr>
        <w:pStyle w:val="2f"/>
        <w:numPr>
          <w:ilvl w:val="12"/>
          <w:numId w:val="0"/>
        </w:numPr>
        <w:jc w:val="both"/>
      </w:pPr>
      <w:r w:rsidRPr="00AA162F">
        <w:t>2.опухоль зоны яремного отверстия</w:t>
      </w:r>
    </w:p>
    <w:p w14:paraId="0C846085" w14:textId="77777777" w:rsidR="009A730D" w:rsidRPr="00AA162F" w:rsidRDefault="009A730D" w:rsidP="00AA162F">
      <w:pPr>
        <w:pStyle w:val="2f"/>
        <w:numPr>
          <w:ilvl w:val="12"/>
          <w:numId w:val="0"/>
        </w:numPr>
        <w:jc w:val="both"/>
      </w:pPr>
      <w:r w:rsidRPr="00AA162F">
        <w:t>3.струмэктомия</w:t>
      </w:r>
    </w:p>
    <w:p w14:paraId="4D777A13" w14:textId="77777777" w:rsidR="009A730D" w:rsidRPr="00AA162F" w:rsidRDefault="009A730D" w:rsidP="00AA162F">
      <w:pPr>
        <w:pStyle w:val="2f"/>
        <w:numPr>
          <w:ilvl w:val="12"/>
          <w:numId w:val="0"/>
        </w:numPr>
        <w:jc w:val="both"/>
      </w:pPr>
      <w:r w:rsidRPr="00AA162F">
        <w:t>4.идиопатический</w:t>
      </w:r>
    </w:p>
    <w:p w14:paraId="7B9307BC" w14:textId="77777777" w:rsidR="009A730D" w:rsidRPr="00AA162F" w:rsidRDefault="009A730D" w:rsidP="00AA162F">
      <w:pPr>
        <w:pStyle w:val="2f"/>
        <w:ind w:left="0" w:firstLine="0"/>
        <w:jc w:val="both"/>
      </w:pPr>
      <w:r w:rsidRPr="00AA162F">
        <w:t xml:space="preserve"> 5.шейный лимфаденит</w:t>
      </w:r>
    </w:p>
    <w:p w14:paraId="529CB985" w14:textId="77777777" w:rsidR="009A730D" w:rsidRPr="00AA162F" w:rsidRDefault="009A730D" w:rsidP="00AA162F">
      <w:pPr>
        <w:pStyle w:val="afffd"/>
        <w:jc w:val="both"/>
        <w:rPr>
          <w:sz w:val="24"/>
          <w:szCs w:val="24"/>
        </w:rPr>
      </w:pPr>
    </w:p>
    <w:p w14:paraId="618617D4" w14:textId="77777777" w:rsidR="009A730D" w:rsidRPr="00AA162F" w:rsidRDefault="009A730D" w:rsidP="00AA162F">
      <w:pPr>
        <w:pStyle w:val="3c"/>
        <w:numPr>
          <w:ilvl w:val="12"/>
          <w:numId w:val="0"/>
        </w:numPr>
        <w:jc w:val="both"/>
      </w:pPr>
      <w:r w:rsidRPr="00AA162F">
        <w:rPr>
          <w:lang w:val="en-US"/>
        </w:rPr>
        <w:t>A</w:t>
      </w:r>
      <w:r w:rsidRPr="00AA162F">
        <w:t>.верно 1 и 2</w:t>
      </w:r>
    </w:p>
    <w:p w14:paraId="704D0B29" w14:textId="77777777" w:rsidR="009A730D" w:rsidRPr="00AA162F" w:rsidRDefault="009A730D" w:rsidP="00AA162F">
      <w:pPr>
        <w:pStyle w:val="3c"/>
        <w:numPr>
          <w:ilvl w:val="12"/>
          <w:numId w:val="0"/>
        </w:numPr>
        <w:jc w:val="both"/>
      </w:pPr>
      <w:r w:rsidRPr="00AA162F">
        <w:rPr>
          <w:lang w:val="en-US"/>
        </w:rPr>
        <w:t>B</w:t>
      </w:r>
      <w:r w:rsidRPr="00AA162F">
        <w:t>.верно 1, 2 и 3</w:t>
      </w:r>
    </w:p>
    <w:p w14:paraId="56B21A5B" w14:textId="77777777" w:rsidR="009A730D" w:rsidRPr="00AA162F" w:rsidRDefault="009A730D" w:rsidP="00AA162F">
      <w:pPr>
        <w:pStyle w:val="3c"/>
        <w:numPr>
          <w:ilvl w:val="12"/>
          <w:numId w:val="0"/>
        </w:numPr>
        <w:jc w:val="both"/>
      </w:pPr>
      <w:r w:rsidRPr="00AA162F">
        <w:rPr>
          <w:lang w:val="en-US"/>
        </w:rPr>
        <w:t>C</w:t>
      </w:r>
      <w:r w:rsidRPr="00AA162F">
        <w:t>.верно 1, 3 и 4</w:t>
      </w:r>
    </w:p>
    <w:p w14:paraId="09A9F5A5" w14:textId="77777777" w:rsidR="009A730D" w:rsidRPr="00AA162F" w:rsidRDefault="009A730D" w:rsidP="00AA162F">
      <w:pPr>
        <w:pStyle w:val="3c"/>
        <w:numPr>
          <w:ilvl w:val="12"/>
          <w:numId w:val="0"/>
        </w:numPr>
        <w:jc w:val="both"/>
      </w:pPr>
      <w:r w:rsidRPr="00AA162F">
        <w:rPr>
          <w:lang w:val="en-US"/>
        </w:rPr>
        <w:t>D</w:t>
      </w:r>
      <w:r w:rsidRPr="00AA162F">
        <w:t>.верно 2, 4 и 5</w:t>
      </w:r>
    </w:p>
    <w:p w14:paraId="58417396" w14:textId="77777777" w:rsidR="009A730D" w:rsidRPr="00AA162F" w:rsidRDefault="009A730D" w:rsidP="00AA162F">
      <w:pPr>
        <w:pStyle w:val="3c"/>
        <w:ind w:left="0" w:firstLine="0"/>
        <w:jc w:val="both"/>
      </w:pPr>
      <w:r w:rsidRPr="00AA162F">
        <w:t xml:space="preserve"> </w:t>
      </w:r>
      <w:r w:rsidRPr="00AA162F">
        <w:rPr>
          <w:lang w:val="en-US"/>
        </w:rPr>
        <w:t>E</w:t>
      </w:r>
      <w:r w:rsidRPr="00AA162F">
        <w:t>.верно 1, 2, 3 и 4</w:t>
      </w:r>
    </w:p>
    <w:p w14:paraId="61FC279E" w14:textId="77777777" w:rsidR="009A730D" w:rsidRPr="00AA162F" w:rsidRDefault="009A730D" w:rsidP="00AA162F">
      <w:pPr>
        <w:pStyle w:val="afffd"/>
        <w:jc w:val="both"/>
        <w:rPr>
          <w:sz w:val="24"/>
          <w:szCs w:val="24"/>
        </w:rPr>
      </w:pPr>
    </w:p>
    <w:p w14:paraId="2188C858" w14:textId="77777777" w:rsidR="009A730D" w:rsidRPr="00AA162F" w:rsidRDefault="009A730D" w:rsidP="00AA162F">
      <w:pPr>
        <w:pStyle w:val="ad"/>
        <w:ind w:left="0" w:firstLine="0"/>
        <w:jc w:val="both"/>
        <w:rPr>
          <w:sz w:val="24"/>
          <w:szCs w:val="24"/>
        </w:rPr>
      </w:pPr>
      <w:r w:rsidRPr="00AA162F">
        <w:rPr>
          <w:sz w:val="24"/>
          <w:szCs w:val="24"/>
        </w:rPr>
        <w:t>84.Какое положение верно?</w:t>
      </w:r>
    </w:p>
    <w:p w14:paraId="177A99AF" w14:textId="77777777" w:rsidR="009A730D" w:rsidRPr="00AA162F" w:rsidRDefault="009A730D" w:rsidP="00AA162F">
      <w:pPr>
        <w:pStyle w:val="afffe"/>
        <w:spacing w:after="0"/>
        <w:ind w:left="0"/>
        <w:jc w:val="both"/>
        <w:rPr>
          <w:sz w:val="24"/>
          <w:szCs w:val="24"/>
        </w:rPr>
      </w:pPr>
      <w:r w:rsidRPr="00AA162F">
        <w:rPr>
          <w:sz w:val="24"/>
          <w:szCs w:val="24"/>
        </w:rPr>
        <w:t>Двусторонний парез возвратного нерва приводит к</w:t>
      </w:r>
    </w:p>
    <w:p w14:paraId="55668D83" w14:textId="77777777" w:rsidR="009A730D" w:rsidRPr="00AA162F" w:rsidRDefault="009A730D" w:rsidP="00AA162F">
      <w:pPr>
        <w:pStyle w:val="2f"/>
        <w:numPr>
          <w:ilvl w:val="12"/>
          <w:numId w:val="0"/>
        </w:numPr>
        <w:jc w:val="both"/>
      </w:pPr>
      <w:r w:rsidRPr="00AA162F">
        <w:rPr>
          <w:lang w:val="en-US"/>
        </w:rPr>
        <w:t>A</w:t>
      </w:r>
      <w:r w:rsidRPr="00AA162F">
        <w:t>.дислалии</w:t>
      </w:r>
    </w:p>
    <w:p w14:paraId="5A4FCA9B" w14:textId="77777777" w:rsidR="009A730D" w:rsidRPr="00AA162F" w:rsidRDefault="009A730D" w:rsidP="00AA162F">
      <w:pPr>
        <w:pStyle w:val="2f"/>
        <w:numPr>
          <w:ilvl w:val="12"/>
          <w:numId w:val="0"/>
        </w:numPr>
        <w:jc w:val="both"/>
      </w:pPr>
      <w:r w:rsidRPr="00AA162F">
        <w:rPr>
          <w:lang w:val="en-US"/>
        </w:rPr>
        <w:t>B</w:t>
      </w:r>
      <w:r w:rsidRPr="00AA162F">
        <w:t>.сильной охриплости</w:t>
      </w:r>
    </w:p>
    <w:p w14:paraId="421C8B5A" w14:textId="77777777" w:rsidR="009A730D" w:rsidRPr="00AA162F" w:rsidRDefault="009A730D" w:rsidP="00AA162F">
      <w:pPr>
        <w:pStyle w:val="2f"/>
        <w:numPr>
          <w:ilvl w:val="12"/>
          <w:numId w:val="0"/>
        </w:numPr>
        <w:jc w:val="both"/>
      </w:pPr>
      <w:r w:rsidRPr="00AA162F">
        <w:rPr>
          <w:lang w:val="en-US"/>
        </w:rPr>
        <w:t>C</w:t>
      </w:r>
      <w:r w:rsidRPr="00AA162F">
        <w:t>.одышке</w:t>
      </w:r>
    </w:p>
    <w:p w14:paraId="5C1ADCE0" w14:textId="77777777" w:rsidR="009A730D" w:rsidRPr="00AA162F" w:rsidRDefault="009A730D" w:rsidP="00AA162F">
      <w:pPr>
        <w:pStyle w:val="2f"/>
        <w:numPr>
          <w:ilvl w:val="12"/>
          <w:numId w:val="0"/>
        </w:numPr>
        <w:jc w:val="both"/>
      </w:pPr>
      <w:r w:rsidRPr="00AA162F">
        <w:rPr>
          <w:lang w:val="en-US"/>
        </w:rPr>
        <w:t>D</w:t>
      </w:r>
      <w:r w:rsidRPr="00AA162F">
        <w:t>.нарушениям глотания</w:t>
      </w:r>
    </w:p>
    <w:p w14:paraId="0D986DC5" w14:textId="77777777" w:rsidR="009A730D" w:rsidRPr="00AA162F" w:rsidRDefault="009A730D" w:rsidP="00AA162F">
      <w:pPr>
        <w:pStyle w:val="2f"/>
        <w:ind w:left="0" w:firstLine="0"/>
        <w:jc w:val="both"/>
      </w:pPr>
      <w:r w:rsidRPr="00AA162F">
        <w:t xml:space="preserve"> </w:t>
      </w:r>
      <w:r w:rsidRPr="00AA162F">
        <w:rPr>
          <w:lang w:val="en-US"/>
        </w:rPr>
        <w:t>E</w:t>
      </w:r>
      <w:r w:rsidRPr="00AA162F">
        <w:t>.все неверно</w:t>
      </w:r>
    </w:p>
    <w:p w14:paraId="2BB7E3BA" w14:textId="77777777" w:rsidR="009A730D" w:rsidRPr="00AA162F" w:rsidRDefault="009A730D" w:rsidP="00AA162F">
      <w:pPr>
        <w:pStyle w:val="afffd"/>
        <w:jc w:val="both"/>
        <w:rPr>
          <w:sz w:val="24"/>
          <w:szCs w:val="24"/>
        </w:rPr>
      </w:pPr>
    </w:p>
    <w:p w14:paraId="48A82326" w14:textId="77777777" w:rsidR="009A730D" w:rsidRPr="00AA162F" w:rsidRDefault="009A730D" w:rsidP="00AA162F">
      <w:pPr>
        <w:pStyle w:val="4a"/>
        <w:ind w:left="0" w:firstLine="0"/>
        <w:jc w:val="both"/>
      </w:pPr>
      <w:r w:rsidRPr="00AA162F">
        <w:t>85. Какое положение верно?</w:t>
      </w:r>
    </w:p>
    <w:p w14:paraId="755934B4" w14:textId="77777777" w:rsidR="009A730D" w:rsidRPr="00AA162F" w:rsidRDefault="009A730D" w:rsidP="00AA162F">
      <w:pPr>
        <w:pStyle w:val="4a"/>
        <w:ind w:left="0" w:firstLine="0"/>
        <w:jc w:val="both"/>
      </w:pPr>
      <w:r w:rsidRPr="00AA162F">
        <w:t>Узелками певцов называют</w:t>
      </w:r>
    </w:p>
    <w:p w14:paraId="7A47DDAA" w14:textId="77777777" w:rsidR="009A730D" w:rsidRPr="00AA162F" w:rsidRDefault="009A730D" w:rsidP="00AA162F">
      <w:pPr>
        <w:pStyle w:val="58"/>
        <w:numPr>
          <w:ilvl w:val="12"/>
          <w:numId w:val="0"/>
        </w:numPr>
        <w:jc w:val="both"/>
      </w:pPr>
      <w:r w:rsidRPr="00AA162F">
        <w:rPr>
          <w:lang w:val="en-US"/>
        </w:rPr>
        <w:t>A</w:t>
      </w:r>
      <w:r w:rsidRPr="00AA162F">
        <w:t>.дисхилические псевдоопухоли вестибулярных складок</w:t>
      </w:r>
    </w:p>
    <w:p w14:paraId="320FC1C3" w14:textId="77777777" w:rsidR="009A730D" w:rsidRPr="00AA162F" w:rsidRDefault="009A730D" w:rsidP="00AA162F">
      <w:pPr>
        <w:pStyle w:val="58"/>
        <w:numPr>
          <w:ilvl w:val="12"/>
          <w:numId w:val="0"/>
        </w:numPr>
        <w:jc w:val="both"/>
      </w:pPr>
      <w:r w:rsidRPr="00AA162F">
        <w:rPr>
          <w:lang w:val="en-US"/>
        </w:rPr>
        <w:t>B</w:t>
      </w:r>
      <w:r w:rsidRPr="00AA162F">
        <w:t>.симметричные утолщения на голосовых складках</w:t>
      </w:r>
    </w:p>
    <w:p w14:paraId="21892B2F" w14:textId="77777777" w:rsidR="009A730D" w:rsidRPr="00AA162F" w:rsidRDefault="009A730D" w:rsidP="00AA162F">
      <w:pPr>
        <w:pStyle w:val="58"/>
        <w:numPr>
          <w:ilvl w:val="12"/>
          <w:numId w:val="0"/>
        </w:numPr>
        <w:jc w:val="both"/>
      </w:pPr>
      <w:r w:rsidRPr="00AA162F">
        <w:rPr>
          <w:lang w:val="en-US"/>
        </w:rPr>
        <w:t>C</w:t>
      </w:r>
      <w:r w:rsidRPr="00AA162F">
        <w:t>.узкие флоттирующие полипы гортани</w:t>
      </w:r>
    </w:p>
    <w:p w14:paraId="264A7FA5" w14:textId="77777777" w:rsidR="009A730D" w:rsidRPr="00AA162F" w:rsidRDefault="009A730D" w:rsidP="00AA162F">
      <w:pPr>
        <w:pStyle w:val="58"/>
        <w:numPr>
          <w:ilvl w:val="12"/>
          <w:numId w:val="0"/>
        </w:numPr>
        <w:jc w:val="both"/>
      </w:pPr>
      <w:r w:rsidRPr="00AA162F">
        <w:rPr>
          <w:lang w:val="en-US"/>
        </w:rPr>
        <w:t>D</w:t>
      </w:r>
      <w:r w:rsidRPr="00AA162F">
        <w:t>.наружные кисты гортани</w:t>
      </w:r>
    </w:p>
    <w:p w14:paraId="130FA10E" w14:textId="77777777" w:rsidR="009A730D" w:rsidRPr="00AA162F" w:rsidRDefault="009A730D" w:rsidP="00AA162F">
      <w:pPr>
        <w:pStyle w:val="58"/>
        <w:ind w:left="0" w:firstLine="0"/>
        <w:jc w:val="both"/>
      </w:pPr>
      <w:r w:rsidRPr="00AA162F">
        <w:rPr>
          <w:lang w:val="en-US"/>
        </w:rPr>
        <w:t>E</w:t>
      </w:r>
      <w:r w:rsidRPr="00AA162F">
        <w:t>.все неверно</w:t>
      </w:r>
    </w:p>
    <w:p w14:paraId="59A24DD5" w14:textId="77777777" w:rsidR="009A730D" w:rsidRPr="00AA162F" w:rsidRDefault="009A730D" w:rsidP="00AA162F">
      <w:pPr>
        <w:pStyle w:val="afffd"/>
        <w:jc w:val="both"/>
        <w:rPr>
          <w:sz w:val="24"/>
          <w:szCs w:val="24"/>
        </w:rPr>
      </w:pPr>
    </w:p>
    <w:p w14:paraId="4290C39D" w14:textId="77777777" w:rsidR="009A730D" w:rsidRPr="00AA162F" w:rsidRDefault="009A730D" w:rsidP="00AA162F">
      <w:pPr>
        <w:pStyle w:val="ad"/>
        <w:ind w:left="0" w:firstLine="0"/>
        <w:jc w:val="both"/>
        <w:rPr>
          <w:sz w:val="24"/>
          <w:szCs w:val="24"/>
        </w:rPr>
      </w:pPr>
      <w:r w:rsidRPr="00AA162F">
        <w:rPr>
          <w:sz w:val="24"/>
          <w:szCs w:val="24"/>
        </w:rPr>
        <w:t>86.Папилломатоз гортани у детей (ювенильный папилломатоз)</w:t>
      </w:r>
    </w:p>
    <w:p w14:paraId="46AD32B4" w14:textId="77777777" w:rsidR="009A730D" w:rsidRPr="00AA162F" w:rsidRDefault="009A730D" w:rsidP="004B0437">
      <w:pPr>
        <w:pStyle w:val="2f"/>
        <w:numPr>
          <w:ilvl w:val="0"/>
          <w:numId w:val="1066"/>
        </w:numPr>
        <w:autoSpaceDE w:val="0"/>
        <w:autoSpaceDN w:val="0"/>
        <w:adjustRightInd w:val="0"/>
        <w:ind w:left="0" w:firstLine="0"/>
        <w:jc w:val="both"/>
      </w:pPr>
      <w:r w:rsidRPr="00AA162F">
        <w:t>следствие инфицирования papovа-вирусом</w:t>
      </w:r>
    </w:p>
    <w:p w14:paraId="7D7F06F8" w14:textId="77777777" w:rsidR="009A730D" w:rsidRPr="00AA162F" w:rsidRDefault="009A730D" w:rsidP="004B0437">
      <w:pPr>
        <w:pStyle w:val="2f"/>
        <w:numPr>
          <w:ilvl w:val="0"/>
          <w:numId w:val="1066"/>
        </w:numPr>
        <w:autoSpaceDE w:val="0"/>
        <w:autoSpaceDN w:val="0"/>
        <w:adjustRightInd w:val="0"/>
        <w:ind w:left="0" w:firstLine="0"/>
        <w:jc w:val="both"/>
      </w:pPr>
      <w:r w:rsidRPr="00AA162F">
        <w:t>ограничен голосовыми и вестибулярными складками</w:t>
      </w:r>
    </w:p>
    <w:p w14:paraId="0D3B414C" w14:textId="77777777" w:rsidR="009A730D" w:rsidRPr="00AA162F" w:rsidRDefault="009A730D" w:rsidP="004B0437">
      <w:pPr>
        <w:pStyle w:val="2f"/>
        <w:numPr>
          <w:ilvl w:val="0"/>
          <w:numId w:val="1066"/>
        </w:numPr>
        <w:autoSpaceDE w:val="0"/>
        <w:autoSpaceDN w:val="0"/>
        <w:adjustRightInd w:val="0"/>
        <w:ind w:left="0" w:firstLine="0"/>
        <w:jc w:val="both"/>
      </w:pPr>
      <w:r w:rsidRPr="00AA162F">
        <w:t>предрак</w:t>
      </w:r>
    </w:p>
    <w:p w14:paraId="3544B4FC" w14:textId="77777777" w:rsidR="009A730D" w:rsidRPr="00AA162F" w:rsidRDefault="009A730D" w:rsidP="004B0437">
      <w:pPr>
        <w:pStyle w:val="2f"/>
        <w:numPr>
          <w:ilvl w:val="0"/>
          <w:numId w:val="1066"/>
        </w:numPr>
        <w:autoSpaceDE w:val="0"/>
        <w:autoSpaceDN w:val="0"/>
        <w:adjustRightInd w:val="0"/>
        <w:ind w:left="0" w:firstLine="0"/>
        <w:jc w:val="both"/>
      </w:pPr>
      <w:r w:rsidRPr="00AA162F">
        <w:t>гистологически представляет собой ороговевающий плоский эпителий</w:t>
      </w:r>
    </w:p>
    <w:p w14:paraId="27E0001D" w14:textId="77777777" w:rsidR="009A730D" w:rsidRPr="00AA162F" w:rsidRDefault="009A730D" w:rsidP="00AA162F">
      <w:pPr>
        <w:pStyle w:val="afffd"/>
        <w:jc w:val="both"/>
        <w:rPr>
          <w:sz w:val="24"/>
          <w:szCs w:val="24"/>
        </w:rPr>
      </w:pPr>
    </w:p>
    <w:p w14:paraId="577126D6" w14:textId="77777777" w:rsidR="009A730D" w:rsidRPr="00AA162F" w:rsidRDefault="009A730D" w:rsidP="004B0437">
      <w:pPr>
        <w:pStyle w:val="3c"/>
        <w:numPr>
          <w:ilvl w:val="0"/>
          <w:numId w:val="1067"/>
        </w:numPr>
        <w:autoSpaceDE w:val="0"/>
        <w:autoSpaceDN w:val="0"/>
        <w:adjustRightInd w:val="0"/>
        <w:ind w:left="0" w:firstLine="0"/>
        <w:jc w:val="both"/>
      </w:pPr>
      <w:r w:rsidRPr="00AA162F">
        <w:t>верно 1</w:t>
      </w:r>
    </w:p>
    <w:p w14:paraId="2AEBB277" w14:textId="77777777" w:rsidR="009A730D" w:rsidRPr="00AA162F" w:rsidRDefault="009A730D" w:rsidP="004B0437">
      <w:pPr>
        <w:pStyle w:val="3c"/>
        <w:numPr>
          <w:ilvl w:val="0"/>
          <w:numId w:val="1067"/>
        </w:numPr>
        <w:autoSpaceDE w:val="0"/>
        <w:autoSpaceDN w:val="0"/>
        <w:adjustRightInd w:val="0"/>
        <w:ind w:left="0" w:firstLine="0"/>
        <w:jc w:val="both"/>
      </w:pPr>
      <w:r w:rsidRPr="00AA162F">
        <w:t>верно 2 и 3</w:t>
      </w:r>
    </w:p>
    <w:p w14:paraId="2F2A4717" w14:textId="77777777" w:rsidR="009A730D" w:rsidRPr="00AA162F" w:rsidRDefault="009A730D" w:rsidP="004B0437">
      <w:pPr>
        <w:pStyle w:val="3c"/>
        <w:numPr>
          <w:ilvl w:val="0"/>
          <w:numId w:val="1067"/>
        </w:numPr>
        <w:autoSpaceDE w:val="0"/>
        <w:autoSpaceDN w:val="0"/>
        <w:adjustRightInd w:val="0"/>
        <w:ind w:left="0" w:firstLine="0"/>
        <w:jc w:val="both"/>
      </w:pPr>
      <w:r w:rsidRPr="00AA162F">
        <w:t>верно 3 и 4</w:t>
      </w:r>
    </w:p>
    <w:p w14:paraId="03F5F841" w14:textId="77777777" w:rsidR="009A730D" w:rsidRPr="00AA162F" w:rsidRDefault="009A730D" w:rsidP="004B0437">
      <w:pPr>
        <w:pStyle w:val="3c"/>
        <w:numPr>
          <w:ilvl w:val="0"/>
          <w:numId w:val="1067"/>
        </w:numPr>
        <w:autoSpaceDE w:val="0"/>
        <w:autoSpaceDN w:val="0"/>
        <w:adjustRightInd w:val="0"/>
        <w:ind w:left="0" w:firstLine="0"/>
        <w:jc w:val="both"/>
      </w:pPr>
      <w:r w:rsidRPr="00AA162F">
        <w:t>верно 1, 2 и 3</w:t>
      </w:r>
    </w:p>
    <w:p w14:paraId="0E418040" w14:textId="77777777" w:rsidR="009A730D" w:rsidRPr="00AA162F" w:rsidRDefault="009A730D" w:rsidP="004B0437">
      <w:pPr>
        <w:pStyle w:val="3c"/>
        <w:numPr>
          <w:ilvl w:val="0"/>
          <w:numId w:val="1067"/>
        </w:numPr>
        <w:autoSpaceDE w:val="0"/>
        <w:autoSpaceDN w:val="0"/>
        <w:adjustRightInd w:val="0"/>
        <w:ind w:left="0" w:firstLine="0"/>
        <w:jc w:val="both"/>
      </w:pPr>
      <w:r w:rsidRPr="00AA162F">
        <w:t>1-4=все верно</w:t>
      </w:r>
    </w:p>
    <w:p w14:paraId="01E1D84B" w14:textId="77777777" w:rsidR="009A730D" w:rsidRPr="00AA162F" w:rsidRDefault="009A730D" w:rsidP="00AA162F">
      <w:pPr>
        <w:pStyle w:val="afffd"/>
        <w:jc w:val="both"/>
        <w:rPr>
          <w:sz w:val="24"/>
          <w:szCs w:val="24"/>
        </w:rPr>
      </w:pPr>
    </w:p>
    <w:p w14:paraId="50335BD5" w14:textId="77777777" w:rsidR="009A730D" w:rsidRPr="00AA162F" w:rsidRDefault="009A730D" w:rsidP="00AA162F">
      <w:pPr>
        <w:pStyle w:val="ad"/>
        <w:ind w:left="0" w:firstLine="0"/>
        <w:jc w:val="both"/>
        <w:rPr>
          <w:sz w:val="24"/>
          <w:szCs w:val="24"/>
        </w:rPr>
      </w:pPr>
      <w:r w:rsidRPr="00AA162F">
        <w:rPr>
          <w:sz w:val="24"/>
          <w:szCs w:val="24"/>
        </w:rPr>
        <w:t>87. К предраковым заболеваниям гортани относятся следующие изменения</w:t>
      </w:r>
    </w:p>
    <w:p w14:paraId="5D56E920" w14:textId="77777777" w:rsidR="009A730D" w:rsidRPr="00AA162F" w:rsidRDefault="009A730D" w:rsidP="004B0437">
      <w:pPr>
        <w:pStyle w:val="2f"/>
        <w:numPr>
          <w:ilvl w:val="0"/>
          <w:numId w:val="1068"/>
        </w:numPr>
        <w:autoSpaceDE w:val="0"/>
        <w:autoSpaceDN w:val="0"/>
        <w:adjustRightInd w:val="0"/>
        <w:ind w:left="0" w:firstLine="0"/>
        <w:jc w:val="both"/>
      </w:pPr>
      <w:r w:rsidRPr="00AA162F">
        <w:t>ювенильный папилломатоз</w:t>
      </w:r>
    </w:p>
    <w:p w14:paraId="6A3A4CEF" w14:textId="77777777" w:rsidR="009A730D" w:rsidRPr="00AA162F" w:rsidRDefault="009A730D" w:rsidP="004B0437">
      <w:pPr>
        <w:pStyle w:val="2f"/>
        <w:numPr>
          <w:ilvl w:val="0"/>
          <w:numId w:val="1068"/>
        </w:numPr>
        <w:autoSpaceDE w:val="0"/>
        <w:autoSpaceDN w:val="0"/>
        <w:adjustRightInd w:val="0"/>
        <w:ind w:left="0" w:firstLine="0"/>
        <w:jc w:val="both"/>
      </w:pPr>
      <w:r w:rsidRPr="00AA162F">
        <w:t>папилломы у взрослых</w:t>
      </w:r>
    </w:p>
    <w:p w14:paraId="59A664A2" w14:textId="77777777" w:rsidR="009A730D" w:rsidRPr="00AA162F" w:rsidRDefault="009A730D" w:rsidP="004B0437">
      <w:pPr>
        <w:pStyle w:val="2f"/>
        <w:numPr>
          <w:ilvl w:val="0"/>
          <w:numId w:val="1068"/>
        </w:numPr>
        <w:autoSpaceDE w:val="0"/>
        <w:autoSpaceDN w:val="0"/>
        <w:adjustRightInd w:val="0"/>
        <w:ind w:left="0" w:firstLine="0"/>
        <w:jc w:val="both"/>
      </w:pPr>
      <w:r w:rsidRPr="00AA162F">
        <w:t>инфицированные полипы</w:t>
      </w:r>
    </w:p>
    <w:p w14:paraId="5F6F85B3" w14:textId="77777777" w:rsidR="009A730D" w:rsidRPr="00AA162F" w:rsidRDefault="009A730D" w:rsidP="004B0437">
      <w:pPr>
        <w:pStyle w:val="2f"/>
        <w:numPr>
          <w:ilvl w:val="0"/>
          <w:numId w:val="1068"/>
        </w:numPr>
        <w:autoSpaceDE w:val="0"/>
        <w:autoSpaceDN w:val="0"/>
        <w:adjustRightInd w:val="0"/>
        <w:ind w:left="0" w:firstLine="0"/>
        <w:jc w:val="both"/>
      </w:pPr>
      <w:r w:rsidRPr="00AA162F">
        <w:t>лейкоплакия с дисплазией</w:t>
      </w:r>
    </w:p>
    <w:p w14:paraId="5468FE9D" w14:textId="77777777" w:rsidR="009A730D" w:rsidRPr="00AA162F" w:rsidRDefault="009A730D" w:rsidP="00AA162F">
      <w:pPr>
        <w:pStyle w:val="afffd"/>
        <w:jc w:val="both"/>
        <w:rPr>
          <w:sz w:val="24"/>
          <w:szCs w:val="24"/>
        </w:rPr>
      </w:pPr>
    </w:p>
    <w:p w14:paraId="5AFCBE07" w14:textId="77777777" w:rsidR="009A730D" w:rsidRPr="00AA162F" w:rsidRDefault="009A730D" w:rsidP="004B0437">
      <w:pPr>
        <w:pStyle w:val="3c"/>
        <w:numPr>
          <w:ilvl w:val="0"/>
          <w:numId w:val="1069"/>
        </w:numPr>
        <w:autoSpaceDE w:val="0"/>
        <w:autoSpaceDN w:val="0"/>
        <w:adjustRightInd w:val="0"/>
        <w:ind w:left="0" w:firstLine="0"/>
        <w:jc w:val="both"/>
      </w:pPr>
      <w:r w:rsidRPr="00AA162F">
        <w:t>верно 1 и 4</w:t>
      </w:r>
    </w:p>
    <w:p w14:paraId="2D12E916" w14:textId="77777777" w:rsidR="009A730D" w:rsidRPr="00AA162F" w:rsidRDefault="009A730D" w:rsidP="004B0437">
      <w:pPr>
        <w:pStyle w:val="3c"/>
        <w:numPr>
          <w:ilvl w:val="0"/>
          <w:numId w:val="1069"/>
        </w:numPr>
        <w:autoSpaceDE w:val="0"/>
        <w:autoSpaceDN w:val="0"/>
        <w:adjustRightInd w:val="0"/>
        <w:ind w:left="0" w:firstLine="0"/>
        <w:jc w:val="both"/>
      </w:pPr>
      <w:r w:rsidRPr="00AA162F">
        <w:t>верно 2 и 4</w:t>
      </w:r>
    </w:p>
    <w:p w14:paraId="4984C2F7" w14:textId="77777777" w:rsidR="009A730D" w:rsidRPr="00AA162F" w:rsidRDefault="009A730D" w:rsidP="004B0437">
      <w:pPr>
        <w:pStyle w:val="3c"/>
        <w:numPr>
          <w:ilvl w:val="0"/>
          <w:numId w:val="1069"/>
        </w:numPr>
        <w:autoSpaceDE w:val="0"/>
        <w:autoSpaceDN w:val="0"/>
        <w:adjustRightInd w:val="0"/>
        <w:ind w:left="0" w:firstLine="0"/>
        <w:jc w:val="both"/>
      </w:pPr>
      <w:r w:rsidRPr="00AA162F">
        <w:t>верно 1, 2 и 3</w:t>
      </w:r>
    </w:p>
    <w:p w14:paraId="05384CA2" w14:textId="77777777" w:rsidR="009A730D" w:rsidRPr="00AA162F" w:rsidRDefault="009A730D" w:rsidP="004B0437">
      <w:pPr>
        <w:pStyle w:val="3c"/>
        <w:numPr>
          <w:ilvl w:val="0"/>
          <w:numId w:val="1069"/>
        </w:numPr>
        <w:autoSpaceDE w:val="0"/>
        <w:autoSpaceDN w:val="0"/>
        <w:adjustRightInd w:val="0"/>
        <w:ind w:left="0" w:firstLine="0"/>
        <w:jc w:val="both"/>
      </w:pPr>
      <w:r w:rsidRPr="00AA162F">
        <w:t>верно 1, 3 и 4</w:t>
      </w:r>
    </w:p>
    <w:p w14:paraId="5BE0A097" w14:textId="77777777" w:rsidR="009A730D" w:rsidRPr="00AA162F" w:rsidRDefault="009A730D" w:rsidP="004B0437">
      <w:pPr>
        <w:pStyle w:val="3c"/>
        <w:numPr>
          <w:ilvl w:val="0"/>
          <w:numId w:val="1069"/>
        </w:numPr>
        <w:autoSpaceDE w:val="0"/>
        <w:autoSpaceDN w:val="0"/>
        <w:adjustRightInd w:val="0"/>
        <w:ind w:left="0" w:firstLine="0"/>
        <w:jc w:val="both"/>
      </w:pPr>
      <w:r w:rsidRPr="00AA162F">
        <w:t>верно 2, 3 и 4</w:t>
      </w:r>
    </w:p>
    <w:p w14:paraId="537DB478" w14:textId="77777777" w:rsidR="009A730D" w:rsidRPr="00AA162F" w:rsidRDefault="009A730D" w:rsidP="00AA162F">
      <w:pPr>
        <w:pStyle w:val="afffd"/>
        <w:jc w:val="both"/>
        <w:rPr>
          <w:sz w:val="24"/>
          <w:szCs w:val="24"/>
        </w:rPr>
      </w:pPr>
    </w:p>
    <w:p w14:paraId="188143DA" w14:textId="77777777" w:rsidR="009A730D" w:rsidRPr="00AA162F" w:rsidRDefault="009A730D" w:rsidP="00AA162F">
      <w:pPr>
        <w:pStyle w:val="ad"/>
        <w:ind w:left="0" w:firstLine="0"/>
        <w:jc w:val="both"/>
        <w:rPr>
          <w:sz w:val="24"/>
          <w:szCs w:val="24"/>
        </w:rPr>
      </w:pPr>
      <w:r w:rsidRPr="00AA162F">
        <w:rPr>
          <w:sz w:val="24"/>
          <w:szCs w:val="24"/>
        </w:rPr>
        <w:t>88. У пациента, которому 4 недели назад произведена ларингэктомия, внезапно возникло удушье и цианоз.  Ваши действия?</w:t>
      </w:r>
    </w:p>
    <w:p w14:paraId="3214B705" w14:textId="77777777" w:rsidR="009A730D" w:rsidRPr="00AA162F" w:rsidRDefault="009A730D" w:rsidP="00AA162F">
      <w:pPr>
        <w:pStyle w:val="2f"/>
        <w:numPr>
          <w:ilvl w:val="12"/>
          <w:numId w:val="0"/>
        </w:numPr>
        <w:jc w:val="both"/>
      </w:pPr>
      <w:r w:rsidRPr="00AA162F">
        <w:rPr>
          <w:lang w:val="en-US"/>
        </w:rPr>
        <w:t>A</w:t>
      </w:r>
      <w:r w:rsidRPr="00AA162F">
        <w:t>.интенсивное увлажнение вдыхаемого воздуха</w:t>
      </w:r>
    </w:p>
    <w:p w14:paraId="5FBE16D4" w14:textId="77777777" w:rsidR="009A730D" w:rsidRPr="00AA162F" w:rsidRDefault="009A730D" w:rsidP="00AA162F">
      <w:pPr>
        <w:pStyle w:val="2f"/>
        <w:numPr>
          <w:ilvl w:val="12"/>
          <w:numId w:val="0"/>
        </w:numPr>
        <w:jc w:val="both"/>
      </w:pPr>
      <w:r w:rsidRPr="00AA162F">
        <w:rPr>
          <w:lang w:val="en-US"/>
        </w:rPr>
        <w:t>B</w:t>
      </w:r>
      <w:r w:rsidRPr="00AA162F">
        <w:t>.масочное дыхание</w:t>
      </w:r>
    </w:p>
    <w:p w14:paraId="1A7E9EF5" w14:textId="77777777" w:rsidR="009A730D" w:rsidRPr="00AA162F" w:rsidRDefault="009A730D" w:rsidP="00AA162F">
      <w:pPr>
        <w:pStyle w:val="2f"/>
        <w:numPr>
          <w:ilvl w:val="12"/>
          <w:numId w:val="0"/>
        </w:numPr>
        <w:jc w:val="both"/>
      </w:pPr>
      <w:r w:rsidRPr="00AA162F">
        <w:rPr>
          <w:lang w:val="en-US"/>
        </w:rPr>
        <w:t>C</w:t>
      </w:r>
      <w:r w:rsidRPr="00AA162F">
        <w:t>.удаление трахеотомической канюли и оротрахеальная интубация</w:t>
      </w:r>
    </w:p>
    <w:p w14:paraId="06A4CB9D" w14:textId="77777777" w:rsidR="009A730D" w:rsidRPr="00AA162F" w:rsidRDefault="009A730D" w:rsidP="00AA162F">
      <w:pPr>
        <w:pStyle w:val="2f"/>
        <w:numPr>
          <w:ilvl w:val="12"/>
          <w:numId w:val="0"/>
        </w:numPr>
        <w:jc w:val="both"/>
      </w:pPr>
      <w:r w:rsidRPr="00AA162F">
        <w:rPr>
          <w:lang w:val="en-US"/>
        </w:rPr>
        <w:t>D</w:t>
      </w:r>
      <w:r w:rsidRPr="00AA162F">
        <w:t>.удаление трахеотомической канюли и отсасывание секрета из трахеобронхиального дерева</w:t>
      </w:r>
    </w:p>
    <w:p w14:paraId="7B23F8C2" w14:textId="77777777" w:rsidR="009A730D" w:rsidRPr="00AA162F" w:rsidRDefault="009A730D" w:rsidP="00AA162F">
      <w:pPr>
        <w:pStyle w:val="2f"/>
        <w:ind w:left="0" w:firstLine="0"/>
        <w:jc w:val="both"/>
      </w:pPr>
      <w:r w:rsidRPr="00AA162F">
        <w:t xml:space="preserve">     </w:t>
      </w:r>
      <w:r w:rsidRPr="00AA162F">
        <w:rPr>
          <w:lang w:val="en-US"/>
        </w:rPr>
        <w:t>E</w:t>
      </w:r>
      <w:r w:rsidRPr="00AA162F">
        <w:t>.борьба с шоком</w:t>
      </w:r>
    </w:p>
    <w:p w14:paraId="2E0B298E" w14:textId="77777777" w:rsidR="009A730D" w:rsidRPr="00AA162F" w:rsidRDefault="009A730D" w:rsidP="00AA162F">
      <w:pPr>
        <w:pStyle w:val="afffd"/>
        <w:jc w:val="both"/>
        <w:rPr>
          <w:sz w:val="24"/>
          <w:szCs w:val="24"/>
        </w:rPr>
      </w:pPr>
    </w:p>
    <w:p w14:paraId="7D4608D2" w14:textId="77777777" w:rsidR="009A730D" w:rsidRPr="00AA162F" w:rsidRDefault="009A730D" w:rsidP="00AA162F">
      <w:pPr>
        <w:pStyle w:val="ad"/>
        <w:ind w:left="0" w:firstLine="0"/>
        <w:jc w:val="both"/>
        <w:rPr>
          <w:sz w:val="24"/>
          <w:szCs w:val="24"/>
        </w:rPr>
      </w:pPr>
      <w:r w:rsidRPr="00AA162F">
        <w:rPr>
          <w:sz w:val="24"/>
          <w:szCs w:val="24"/>
        </w:rPr>
        <w:t>89.При какой из нижеперечисленных локализаций рака гортани прогноз для пациента наиболее благоприятен?</w:t>
      </w:r>
    </w:p>
    <w:p w14:paraId="02CD5123" w14:textId="77777777" w:rsidR="009A730D" w:rsidRPr="00AA162F" w:rsidRDefault="009A730D" w:rsidP="00AA162F">
      <w:pPr>
        <w:pStyle w:val="2f"/>
        <w:numPr>
          <w:ilvl w:val="12"/>
          <w:numId w:val="0"/>
        </w:numPr>
        <w:jc w:val="both"/>
      </w:pPr>
      <w:r w:rsidRPr="00AA162F">
        <w:rPr>
          <w:lang w:val="en-US"/>
        </w:rPr>
        <w:t>A</w:t>
      </w:r>
      <w:r w:rsidRPr="00AA162F">
        <w:t>.голосовые складки</w:t>
      </w:r>
    </w:p>
    <w:p w14:paraId="19AE4E1C" w14:textId="77777777" w:rsidR="009A730D" w:rsidRPr="00AA162F" w:rsidRDefault="009A730D" w:rsidP="00AA162F">
      <w:pPr>
        <w:pStyle w:val="2f"/>
        <w:numPr>
          <w:ilvl w:val="12"/>
          <w:numId w:val="0"/>
        </w:numPr>
        <w:jc w:val="both"/>
      </w:pPr>
      <w:r w:rsidRPr="00AA162F">
        <w:rPr>
          <w:lang w:val="en-US"/>
        </w:rPr>
        <w:t>B</w:t>
      </w:r>
      <w:r w:rsidRPr="00AA162F">
        <w:t>.вестибулярный отдел</w:t>
      </w:r>
    </w:p>
    <w:p w14:paraId="4EF749F6" w14:textId="77777777" w:rsidR="009A730D" w:rsidRPr="00AA162F" w:rsidRDefault="009A730D" w:rsidP="00AA162F">
      <w:pPr>
        <w:pStyle w:val="2f"/>
        <w:numPr>
          <w:ilvl w:val="12"/>
          <w:numId w:val="0"/>
        </w:numPr>
        <w:jc w:val="both"/>
      </w:pPr>
      <w:r w:rsidRPr="00AA162F">
        <w:rPr>
          <w:lang w:val="en-US"/>
        </w:rPr>
        <w:t>C</w:t>
      </w:r>
      <w:r w:rsidRPr="00AA162F">
        <w:t>.подсвязочное пространство</w:t>
      </w:r>
    </w:p>
    <w:p w14:paraId="7FDD3F46" w14:textId="77777777" w:rsidR="009A730D" w:rsidRPr="00AA162F" w:rsidRDefault="009A730D" w:rsidP="00AA162F">
      <w:pPr>
        <w:pStyle w:val="2f"/>
        <w:numPr>
          <w:ilvl w:val="12"/>
          <w:numId w:val="0"/>
        </w:numPr>
        <w:jc w:val="both"/>
      </w:pPr>
      <w:r w:rsidRPr="00AA162F">
        <w:rPr>
          <w:lang w:val="en-US"/>
        </w:rPr>
        <w:t>D</w:t>
      </w:r>
      <w:r w:rsidRPr="00AA162F">
        <w:t>.гортаноглотка</w:t>
      </w:r>
    </w:p>
    <w:p w14:paraId="65D1699F" w14:textId="77777777" w:rsidR="009A730D" w:rsidRPr="00AA162F" w:rsidRDefault="009A730D" w:rsidP="00AA162F">
      <w:pPr>
        <w:pStyle w:val="2f"/>
        <w:ind w:left="0" w:firstLine="0"/>
        <w:jc w:val="both"/>
      </w:pPr>
      <w:r w:rsidRPr="00AA162F">
        <w:rPr>
          <w:lang w:val="en-US"/>
        </w:rPr>
        <w:t>E</w:t>
      </w:r>
      <w:r w:rsidRPr="00AA162F">
        <w:t>.между вышеназванными локализациями нет существенной разницы в прогнозе для больного</w:t>
      </w:r>
    </w:p>
    <w:p w14:paraId="2DCDE915" w14:textId="77777777" w:rsidR="009A730D" w:rsidRPr="00AA162F" w:rsidRDefault="009A730D" w:rsidP="00AA162F">
      <w:pPr>
        <w:pStyle w:val="afffd"/>
        <w:jc w:val="both"/>
        <w:rPr>
          <w:sz w:val="24"/>
          <w:szCs w:val="24"/>
        </w:rPr>
      </w:pPr>
    </w:p>
    <w:p w14:paraId="4F7388D2" w14:textId="77777777" w:rsidR="009A730D" w:rsidRPr="00AA162F" w:rsidRDefault="009A730D" w:rsidP="00AA162F">
      <w:pPr>
        <w:pStyle w:val="ad"/>
        <w:ind w:left="0" w:firstLine="0"/>
        <w:jc w:val="both"/>
        <w:rPr>
          <w:sz w:val="24"/>
          <w:szCs w:val="24"/>
        </w:rPr>
      </w:pPr>
      <w:r w:rsidRPr="00AA162F">
        <w:rPr>
          <w:sz w:val="24"/>
          <w:szCs w:val="24"/>
        </w:rPr>
        <w:t>90.Показаниями к трахеотомии являются</w:t>
      </w:r>
    </w:p>
    <w:p w14:paraId="1E54B0FD" w14:textId="77777777" w:rsidR="009A730D" w:rsidRPr="00AA162F" w:rsidRDefault="009A730D" w:rsidP="00AA162F">
      <w:pPr>
        <w:pStyle w:val="2f"/>
        <w:numPr>
          <w:ilvl w:val="12"/>
          <w:numId w:val="0"/>
        </w:numPr>
        <w:jc w:val="both"/>
      </w:pPr>
      <w:r w:rsidRPr="00AA162F">
        <w:t>1.необходимость длительной искусственной вентиляции</w:t>
      </w:r>
    </w:p>
    <w:p w14:paraId="3216A570" w14:textId="77777777" w:rsidR="009A730D" w:rsidRPr="00AA162F" w:rsidRDefault="009A730D" w:rsidP="00AA162F">
      <w:pPr>
        <w:pStyle w:val="2f"/>
        <w:numPr>
          <w:ilvl w:val="12"/>
          <w:numId w:val="0"/>
        </w:numPr>
        <w:jc w:val="both"/>
      </w:pPr>
      <w:r w:rsidRPr="00AA162F">
        <w:t>2.длительное нарушение сознания после черепно-мозговой травмы</w:t>
      </w:r>
    </w:p>
    <w:p w14:paraId="29D59720" w14:textId="77777777" w:rsidR="009A730D" w:rsidRPr="00AA162F" w:rsidRDefault="009A730D" w:rsidP="00AA162F">
      <w:pPr>
        <w:pStyle w:val="2f"/>
        <w:numPr>
          <w:ilvl w:val="12"/>
          <w:numId w:val="0"/>
        </w:numPr>
        <w:jc w:val="both"/>
      </w:pPr>
      <w:r w:rsidRPr="00AA162F">
        <w:t>3.тупая травма гортани с переломами хрящей</w:t>
      </w:r>
    </w:p>
    <w:p w14:paraId="02136D83" w14:textId="77777777" w:rsidR="009A730D" w:rsidRPr="00AA162F" w:rsidRDefault="009A730D" w:rsidP="00AA162F">
      <w:pPr>
        <w:pStyle w:val="2f"/>
        <w:numPr>
          <w:ilvl w:val="12"/>
          <w:numId w:val="0"/>
        </w:numPr>
        <w:jc w:val="both"/>
      </w:pPr>
      <w:r w:rsidRPr="00AA162F">
        <w:t>4.большие опухоли гортани, приводящие к  дыхательной недостаточности</w:t>
      </w:r>
    </w:p>
    <w:p w14:paraId="3E5CE79F" w14:textId="77777777" w:rsidR="009A730D" w:rsidRPr="00AA162F" w:rsidRDefault="009A730D" w:rsidP="00AA162F">
      <w:pPr>
        <w:pStyle w:val="2f"/>
        <w:ind w:left="0" w:firstLine="0"/>
        <w:jc w:val="both"/>
      </w:pPr>
      <w:r w:rsidRPr="00AA162F">
        <w:t xml:space="preserve">     5.односторонний парез возвратного нерва</w:t>
      </w:r>
    </w:p>
    <w:p w14:paraId="0D2E9EFA" w14:textId="77777777" w:rsidR="009A730D" w:rsidRPr="00AA162F" w:rsidRDefault="009A730D" w:rsidP="00AA162F">
      <w:pPr>
        <w:pStyle w:val="afffd"/>
        <w:jc w:val="both"/>
        <w:rPr>
          <w:sz w:val="24"/>
          <w:szCs w:val="24"/>
        </w:rPr>
      </w:pPr>
    </w:p>
    <w:p w14:paraId="509589A0" w14:textId="77777777" w:rsidR="009A730D" w:rsidRPr="00AA162F" w:rsidRDefault="009A730D" w:rsidP="00AA162F">
      <w:pPr>
        <w:pStyle w:val="3c"/>
        <w:numPr>
          <w:ilvl w:val="12"/>
          <w:numId w:val="0"/>
        </w:numPr>
        <w:jc w:val="both"/>
      </w:pPr>
      <w:r w:rsidRPr="00AA162F">
        <w:rPr>
          <w:lang w:val="en-US"/>
        </w:rPr>
        <w:t>A</w:t>
      </w:r>
      <w:r w:rsidRPr="00AA162F">
        <w:t>.верно 1 и 2</w:t>
      </w:r>
    </w:p>
    <w:p w14:paraId="13CDB0CB" w14:textId="77777777" w:rsidR="009A730D" w:rsidRPr="00AA162F" w:rsidRDefault="009A730D" w:rsidP="00AA162F">
      <w:pPr>
        <w:pStyle w:val="3c"/>
        <w:numPr>
          <w:ilvl w:val="12"/>
          <w:numId w:val="0"/>
        </w:numPr>
        <w:jc w:val="both"/>
      </w:pPr>
      <w:r w:rsidRPr="00AA162F">
        <w:rPr>
          <w:lang w:val="en-US"/>
        </w:rPr>
        <w:t>B</w:t>
      </w:r>
      <w:r w:rsidRPr="00AA162F">
        <w:t>.верно 3 и 4</w:t>
      </w:r>
    </w:p>
    <w:p w14:paraId="55042447" w14:textId="77777777" w:rsidR="009A730D" w:rsidRPr="00AA162F" w:rsidRDefault="009A730D" w:rsidP="00AA162F">
      <w:pPr>
        <w:pStyle w:val="3c"/>
        <w:numPr>
          <w:ilvl w:val="12"/>
          <w:numId w:val="0"/>
        </w:numPr>
        <w:jc w:val="both"/>
      </w:pPr>
      <w:r w:rsidRPr="00AA162F">
        <w:rPr>
          <w:lang w:val="en-US"/>
        </w:rPr>
        <w:t>C</w:t>
      </w:r>
      <w:r w:rsidRPr="00AA162F">
        <w:t>.верно 1, 3 и 4</w:t>
      </w:r>
    </w:p>
    <w:p w14:paraId="1AF08B0A" w14:textId="77777777" w:rsidR="009A730D" w:rsidRPr="00AA162F" w:rsidRDefault="009A730D" w:rsidP="00AA162F">
      <w:pPr>
        <w:pStyle w:val="3c"/>
        <w:numPr>
          <w:ilvl w:val="12"/>
          <w:numId w:val="0"/>
        </w:numPr>
        <w:jc w:val="both"/>
      </w:pPr>
      <w:r w:rsidRPr="00AA162F">
        <w:rPr>
          <w:lang w:val="en-US"/>
        </w:rPr>
        <w:t>D</w:t>
      </w:r>
      <w:r w:rsidRPr="00AA162F">
        <w:t>.верно 1, 2, 3 и 4</w:t>
      </w:r>
    </w:p>
    <w:p w14:paraId="1912D0E8" w14:textId="77777777" w:rsidR="009A730D" w:rsidRPr="00AA162F" w:rsidRDefault="009A730D" w:rsidP="00AA162F">
      <w:pPr>
        <w:pStyle w:val="3c"/>
        <w:ind w:left="0" w:firstLine="0"/>
        <w:jc w:val="both"/>
      </w:pPr>
      <w:r w:rsidRPr="00AA162F">
        <w:t xml:space="preserve"> </w:t>
      </w:r>
      <w:r w:rsidRPr="00AA162F">
        <w:rPr>
          <w:lang w:val="en-US"/>
        </w:rPr>
        <w:t>E</w:t>
      </w:r>
      <w:r w:rsidRPr="00AA162F">
        <w:t>.1-5=все верно</w:t>
      </w:r>
    </w:p>
    <w:p w14:paraId="01E518B2" w14:textId="77777777" w:rsidR="009A730D" w:rsidRPr="00AA162F" w:rsidRDefault="009A730D" w:rsidP="00AA162F">
      <w:pPr>
        <w:pStyle w:val="afffd"/>
        <w:jc w:val="both"/>
        <w:rPr>
          <w:sz w:val="24"/>
          <w:szCs w:val="24"/>
        </w:rPr>
      </w:pPr>
    </w:p>
    <w:p w14:paraId="4CF111EC" w14:textId="77777777" w:rsidR="009A730D" w:rsidRPr="00AA162F" w:rsidRDefault="009A730D" w:rsidP="00AA162F">
      <w:pPr>
        <w:pStyle w:val="2f"/>
        <w:ind w:left="0" w:firstLine="0"/>
        <w:jc w:val="both"/>
      </w:pPr>
      <w:r w:rsidRPr="00AA162F">
        <w:t>91.При подозрении на проглатывание большого инородного тела показаны следующие диагностические мероприятия</w:t>
      </w:r>
    </w:p>
    <w:p w14:paraId="5749597C" w14:textId="77777777" w:rsidR="009A730D" w:rsidRPr="00AA162F" w:rsidRDefault="009A730D" w:rsidP="00AA162F">
      <w:pPr>
        <w:pStyle w:val="3c"/>
        <w:numPr>
          <w:ilvl w:val="12"/>
          <w:numId w:val="0"/>
        </w:numPr>
        <w:jc w:val="both"/>
      </w:pPr>
      <w:r w:rsidRPr="00AA162F">
        <w:t>1.непрямая ларингоскопия</w:t>
      </w:r>
    </w:p>
    <w:p w14:paraId="33FAD738" w14:textId="77777777" w:rsidR="009A730D" w:rsidRPr="00AA162F" w:rsidRDefault="009A730D" w:rsidP="00AA162F">
      <w:pPr>
        <w:pStyle w:val="3c"/>
        <w:numPr>
          <w:ilvl w:val="12"/>
          <w:numId w:val="0"/>
        </w:numPr>
        <w:jc w:val="both"/>
      </w:pPr>
      <w:r w:rsidRPr="00AA162F">
        <w:t>2.обзорная рентгенография</w:t>
      </w:r>
    </w:p>
    <w:p w14:paraId="391F4BC5" w14:textId="77777777" w:rsidR="009A730D" w:rsidRPr="00AA162F" w:rsidRDefault="009A730D" w:rsidP="00AA162F">
      <w:pPr>
        <w:pStyle w:val="3c"/>
        <w:numPr>
          <w:ilvl w:val="12"/>
          <w:numId w:val="0"/>
        </w:numPr>
        <w:jc w:val="both"/>
      </w:pPr>
      <w:r w:rsidRPr="00AA162F">
        <w:t>3.контрастная рентгенография ( с сульфатом бария )</w:t>
      </w:r>
    </w:p>
    <w:p w14:paraId="00AAA8E6" w14:textId="77777777" w:rsidR="009A730D" w:rsidRPr="00AA162F" w:rsidRDefault="009A730D" w:rsidP="00AA162F">
      <w:pPr>
        <w:pStyle w:val="3c"/>
        <w:numPr>
          <w:ilvl w:val="12"/>
          <w:numId w:val="0"/>
        </w:numPr>
        <w:jc w:val="both"/>
      </w:pPr>
      <w:r w:rsidRPr="00AA162F">
        <w:t>4.диагностическая торакотомия</w:t>
      </w:r>
    </w:p>
    <w:p w14:paraId="2E1E3B59" w14:textId="77777777" w:rsidR="009A730D" w:rsidRPr="00AA162F" w:rsidRDefault="009A730D" w:rsidP="00AA162F">
      <w:pPr>
        <w:pStyle w:val="3c"/>
        <w:ind w:left="0" w:firstLine="0"/>
        <w:jc w:val="both"/>
      </w:pPr>
      <w:r w:rsidRPr="00AA162F">
        <w:t xml:space="preserve"> 5.эзофагоскопия</w:t>
      </w:r>
    </w:p>
    <w:p w14:paraId="58D79D39" w14:textId="77777777" w:rsidR="009A730D" w:rsidRPr="00AA162F" w:rsidRDefault="009A730D" w:rsidP="00AA162F">
      <w:pPr>
        <w:pStyle w:val="afffd"/>
        <w:jc w:val="both"/>
        <w:rPr>
          <w:sz w:val="24"/>
          <w:szCs w:val="24"/>
        </w:rPr>
      </w:pPr>
    </w:p>
    <w:p w14:paraId="62B77B85" w14:textId="77777777" w:rsidR="009A730D" w:rsidRPr="00AA162F" w:rsidRDefault="009A730D" w:rsidP="00AA162F">
      <w:pPr>
        <w:pStyle w:val="4a"/>
        <w:numPr>
          <w:ilvl w:val="12"/>
          <w:numId w:val="0"/>
        </w:numPr>
        <w:jc w:val="both"/>
      </w:pPr>
      <w:r w:rsidRPr="00AA162F">
        <w:rPr>
          <w:lang w:val="en-US"/>
        </w:rPr>
        <w:t>A</w:t>
      </w:r>
      <w:r w:rsidRPr="00AA162F">
        <w:t>.верно 1, 2 и 5</w:t>
      </w:r>
    </w:p>
    <w:p w14:paraId="340A7D60" w14:textId="77777777" w:rsidR="009A730D" w:rsidRPr="00AA162F" w:rsidRDefault="009A730D" w:rsidP="00AA162F">
      <w:pPr>
        <w:pStyle w:val="4a"/>
        <w:numPr>
          <w:ilvl w:val="12"/>
          <w:numId w:val="0"/>
        </w:numPr>
        <w:jc w:val="both"/>
      </w:pPr>
      <w:r w:rsidRPr="00AA162F">
        <w:rPr>
          <w:lang w:val="en-US"/>
        </w:rPr>
        <w:t>B</w:t>
      </w:r>
      <w:r w:rsidRPr="00AA162F">
        <w:t>.верно 2, 3 и 4</w:t>
      </w:r>
    </w:p>
    <w:p w14:paraId="1178A079" w14:textId="77777777" w:rsidR="009A730D" w:rsidRPr="00AA162F" w:rsidRDefault="009A730D" w:rsidP="00AA162F">
      <w:pPr>
        <w:pStyle w:val="4a"/>
        <w:numPr>
          <w:ilvl w:val="12"/>
          <w:numId w:val="0"/>
        </w:numPr>
        <w:jc w:val="both"/>
      </w:pPr>
      <w:r w:rsidRPr="00AA162F">
        <w:rPr>
          <w:lang w:val="en-US"/>
        </w:rPr>
        <w:t>C</w:t>
      </w:r>
      <w:r w:rsidRPr="00AA162F">
        <w:t>.верно 2, 3 и 5</w:t>
      </w:r>
    </w:p>
    <w:p w14:paraId="5BB0F834" w14:textId="77777777" w:rsidR="009A730D" w:rsidRPr="00AA162F" w:rsidRDefault="009A730D" w:rsidP="00AA162F">
      <w:pPr>
        <w:pStyle w:val="4a"/>
        <w:numPr>
          <w:ilvl w:val="12"/>
          <w:numId w:val="0"/>
        </w:numPr>
        <w:jc w:val="both"/>
      </w:pPr>
      <w:r w:rsidRPr="00AA162F">
        <w:rPr>
          <w:lang w:val="en-US"/>
        </w:rPr>
        <w:t>D</w:t>
      </w:r>
      <w:r w:rsidRPr="00AA162F">
        <w:t>.верно 1, 2, 3 и 5</w:t>
      </w:r>
    </w:p>
    <w:p w14:paraId="2F2ED036" w14:textId="77777777" w:rsidR="009A730D" w:rsidRPr="00AA162F" w:rsidRDefault="009A730D" w:rsidP="00AA162F">
      <w:pPr>
        <w:pStyle w:val="4a"/>
        <w:ind w:left="0" w:firstLine="0"/>
        <w:jc w:val="both"/>
      </w:pPr>
      <w:r w:rsidRPr="00AA162F">
        <w:t xml:space="preserve"> </w:t>
      </w:r>
      <w:r w:rsidRPr="00AA162F">
        <w:rPr>
          <w:lang w:val="en-US"/>
        </w:rPr>
        <w:t>E</w:t>
      </w:r>
      <w:r w:rsidRPr="00AA162F">
        <w:t>.1-5=все верно</w:t>
      </w:r>
    </w:p>
    <w:p w14:paraId="31F681FB" w14:textId="77777777" w:rsidR="009A730D" w:rsidRPr="00AA162F" w:rsidRDefault="009A730D" w:rsidP="00AA162F">
      <w:pPr>
        <w:pStyle w:val="afffd"/>
        <w:jc w:val="both"/>
        <w:rPr>
          <w:sz w:val="24"/>
          <w:szCs w:val="24"/>
        </w:rPr>
      </w:pPr>
    </w:p>
    <w:p w14:paraId="58E55645" w14:textId="77777777" w:rsidR="009A730D" w:rsidRPr="00AA162F" w:rsidRDefault="009A730D" w:rsidP="00AA162F">
      <w:pPr>
        <w:pStyle w:val="2f"/>
        <w:ind w:left="0" w:firstLine="0"/>
        <w:jc w:val="both"/>
      </w:pPr>
      <w:r w:rsidRPr="00AA162F">
        <w:t>92.К мероприятиям при тяжелом ожоге верхних дыхательных путей относятся</w:t>
      </w:r>
    </w:p>
    <w:p w14:paraId="712B77F8" w14:textId="77777777" w:rsidR="009A730D" w:rsidRPr="00AA162F" w:rsidRDefault="009A730D" w:rsidP="00AA162F">
      <w:pPr>
        <w:pStyle w:val="3c"/>
        <w:numPr>
          <w:ilvl w:val="12"/>
          <w:numId w:val="0"/>
        </w:numPr>
        <w:jc w:val="both"/>
      </w:pPr>
      <w:r w:rsidRPr="00AA162F">
        <w:t>1.глюкокортикоидная терапия</w:t>
      </w:r>
    </w:p>
    <w:p w14:paraId="2BA65C4E" w14:textId="77777777" w:rsidR="009A730D" w:rsidRPr="00AA162F" w:rsidRDefault="009A730D" w:rsidP="00AA162F">
      <w:pPr>
        <w:pStyle w:val="3c"/>
        <w:numPr>
          <w:ilvl w:val="12"/>
          <w:numId w:val="0"/>
        </w:numPr>
        <w:jc w:val="both"/>
      </w:pPr>
      <w:r w:rsidRPr="00AA162F">
        <w:t>2.антибактериальная защита от инфекции</w:t>
      </w:r>
    </w:p>
    <w:p w14:paraId="282FF5E1" w14:textId="77777777" w:rsidR="009A730D" w:rsidRPr="00AA162F" w:rsidRDefault="009A730D" w:rsidP="00AA162F">
      <w:pPr>
        <w:pStyle w:val="3c"/>
        <w:numPr>
          <w:ilvl w:val="12"/>
          <w:numId w:val="0"/>
        </w:numPr>
        <w:jc w:val="both"/>
      </w:pPr>
      <w:r w:rsidRPr="00AA162F">
        <w:t>3.интубация при асфиксии, в зависимости от ситуации трахеотомия</w:t>
      </w:r>
    </w:p>
    <w:p w14:paraId="52F86E89" w14:textId="77777777" w:rsidR="009A730D" w:rsidRPr="00AA162F" w:rsidRDefault="009A730D" w:rsidP="00AA162F">
      <w:pPr>
        <w:pStyle w:val="3c"/>
        <w:ind w:left="0" w:firstLine="0"/>
        <w:jc w:val="both"/>
      </w:pPr>
      <w:r w:rsidRPr="00AA162F">
        <w:t>4.инфузионная терапия шока</w:t>
      </w:r>
    </w:p>
    <w:p w14:paraId="1FB567A5" w14:textId="77777777" w:rsidR="009A730D" w:rsidRPr="00AA162F" w:rsidRDefault="009A730D" w:rsidP="00AA162F">
      <w:pPr>
        <w:pStyle w:val="afffd"/>
        <w:jc w:val="both"/>
        <w:rPr>
          <w:sz w:val="24"/>
          <w:szCs w:val="24"/>
        </w:rPr>
      </w:pPr>
    </w:p>
    <w:p w14:paraId="0D55F1AC" w14:textId="77777777" w:rsidR="009A730D" w:rsidRPr="00AA162F" w:rsidRDefault="009A730D" w:rsidP="00AA162F">
      <w:pPr>
        <w:pStyle w:val="4a"/>
        <w:numPr>
          <w:ilvl w:val="12"/>
          <w:numId w:val="0"/>
        </w:numPr>
        <w:jc w:val="both"/>
      </w:pPr>
      <w:r w:rsidRPr="00AA162F">
        <w:rPr>
          <w:lang w:val="en-US"/>
        </w:rPr>
        <w:t>A</w:t>
      </w:r>
      <w:r w:rsidRPr="00AA162F">
        <w:t>.верно 1</w:t>
      </w:r>
    </w:p>
    <w:p w14:paraId="352506F6" w14:textId="77777777" w:rsidR="009A730D" w:rsidRPr="00AA162F" w:rsidRDefault="009A730D" w:rsidP="00AA162F">
      <w:pPr>
        <w:pStyle w:val="4a"/>
        <w:numPr>
          <w:ilvl w:val="12"/>
          <w:numId w:val="0"/>
        </w:numPr>
        <w:jc w:val="both"/>
      </w:pPr>
      <w:r w:rsidRPr="00AA162F">
        <w:rPr>
          <w:lang w:val="en-US"/>
        </w:rPr>
        <w:t>B</w:t>
      </w:r>
      <w:r w:rsidRPr="00AA162F">
        <w:t>.верно 3 и 4</w:t>
      </w:r>
    </w:p>
    <w:p w14:paraId="6888DD09"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6594A205"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12188E68" w14:textId="77777777" w:rsidR="009A730D" w:rsidRPr="00AA162F" w:rsidRDefault="009A730D" w:rsidP="00AA162F">
      <w:pPr>
        <w:pStyle w:val="4a"/>
        <w:ind w:left="0" w:firstLine="0"/>
        <w:jc w:val="both"/>
      </w:pPr>
      <w:r w:rsidRPr="00AA162F">
        <w:t xml:space="preserve"> </w:t>
      </w:r>
      <w:r w:rsidRPr="00AA162F">
        <w:rPr>
          <w:lang w:val="en-US"/>
        </w:rPr>
        <w:t>E</w:t>
      </w:r>
      <w:r w:rsidRPr="00AA162F">
        <w:t>.1-4=все верно</w:t>
      </w:r>
    </w:p>
    <w:p w14:paraId="531BF788" w14:textId="77777777" w:rsidR="009A730D" w:rsidRPr="00AA162F" w:rsidRDefault="009A730D" w:rsidP="00AA162F">
      <w:pPr>
        <w:pStyle w:val="afffd"/>
        <w:jc w:val="both"/>
        <w:rPr>
          <w:sz w:val="24"/>
          <w:szCs w:val="24"/>
        </w:rPr>
      </w:pPr>
    </w:p>
    <w:p w14:paraId="72F40EBE" w14:textId="77777777" w:rsidR="009A730D" w:rsidRPr="00AA162F" w:rsidRDefault="009A730D" w:rsidP="00AA162F">
      <w:pPr>
        <w:pStyle w:val="2f"/>
        <w:ind w:left="0" w:firstLine="0"/>
        <w:jc w:val="both"/>
      </w:pPr>
      <w:r w:rsidRPr="00AA162F">
        <w:t>93.Какое положение верно?</w:t>
      </w:r>
    </w:p>
    <w:p w14:paraId="17E69646" w14:textId="77777777" w:rsidR="009A730D" w:rsidRPr="00AA162F" w:rsidRDefault="009A730D" w:rsidP="00AA162F">
      <w:pPr>
        <w:pStyle w:val="2f1"/>
        <w:spacing w:after="0"/>
        <w:ind w:left="0"/>
        <w:jc w:val="both"/>
        <w:rPr>
          <w:sz w:val="24"/>
          <w:szCs w:val="24"/>
        </w:rPr>
      </w:pPr>
      <w:r w:rsidRPr="00AA162F">
        <w:rPr>
          <w:sz w:val="24"/>
          <w:szCs w:val="24"/>
        </w:rPr>
        <w:t>Лечение цервикальных дивертикулов пищевода (ценкеровских) состоит из</w:t>
      </w:r>
    </w:p>
    <w:p w14:paraId="041FA9AA" w14:textId="77777777" w:rsidR="009A730D" w:rsidRPr="00AA162F" w:rsidRDefault="009A730D" w:rsidP="00AA162F">
      <w:pPr>
        <w:pStyle w:val="3c"/>
        <w:numPr>
          <w:ilvl w:val="12"/>
          <w:numId w:val="0"/>
        </w:numPr>
        <w:jc w:val="both"/>
      </w:pPr>
      <w:r w:rsidRPr="00AA162F">
        <w:rPr>
          <w:lang w:val="en-US"/>
        </w:rPr>
        <w:t>A</w:t>
      </w:r>
      <w:r w:rsidRPr="00AA162F">
        <w:t>.особого питания</w:t>
      </w:r>
    </w:p>
    <w:p w14:paraId="4DBC9501" w14:textId="77777777" w:rsidR="009A730D" w:rsidRPr="00AA162F" w:rsidRDefault="009A730D" w:rsidP="00AA162F">
      <w:pPr>
        <w:pStyle w:val="3c"/>
        <w:numPr>
          <w:ilvl w:val="12"/>
          <w:numId w:val="0"/>
        </w:numPr>
        <w:jc w:val="both"/>
      </w:pPr>
      <w:r w:rsidRPr="00AA162F">
        <w:rPr>
          <w:lang w:val="en-US"/>
        </w:rPr>
        <w:t>B</w:t>
      </w:r>
      <w:r w:rsidRPr="00AA162F">
        <w:t>.наложения гастростомы</w:t>
      </w:r>
    </w:p>
    <w:p w14:paraId="56AD34AF" w14:textId="77777777" w:rsidR="009A730D" w:rsidRPr="00AA162F" w:rsidRDefault="009A730D" w:rsidP="00AA162F">
      <w:pPr>
        <w:pStyle w:val="3c"/>
        <w:numPr>
          <w:ilvl w:val="12"/>
          <w:numId w:val="0"/>
        </w:numPr>
        <w:jc w:val="both"/>
      </w:pPr>
      <w:r w:rsidRPr="00AA162F">
        <w:rPr>
          <w:lang w:val="en-US"/>
        </w:rPr>
        <w:t>C</w:t>
      </w:r>
      <w:r w:rsidRPr="00AA162F">
        <w:t>.впячивания дивертикула с циркулярной миотомией нижнего сфинктера пищевода</w:t>
      </w:r>
    </w:p>
    <w:p w14:paraId="4DCAF7F0" w14:textId="77777777" w:rsidR="009A730D" w:rsidRPr="00AA162F" w:rsidRDefault="009A730D" w:rsidP="00AA162F">
      <w:pPr>
        <w:pStyle w:val="3c"/>
        <w:numPr>
          <w:ilvl w:val="12"/>
          <w:numId w:val="0"/>
        </w:numPr>
        <w:jc w:val="both"/>
      </w:pPr>
      <w:r w:rsidRPr="00AA162F">
        <w:rPr>
          <w:lang w:val="en-US"/>
        </w:rPr>
        <w:t>D</w:t>
      </w:r>
      <w:r w:rsidRPr="00AA162F">
        <w:t>.удаления дивертикула с миотомией верхнего сфинктера пищевода</w:t>
      </w:r>
    </w:p>
    <w:p w14:paraId="7E968E45" w14:textId="77777777" w:rsidR="009A730D" w:rsidRPr="00AA162F" w:rsidRDefault="009A730D" w:rsidP="00AA162F">
      <w:pPr>
        <w:pStyle w:val="3c"/>
        <w:ind w:left="0" w:firstLine="0"/>
        <w:jc w:val="both"/>
      </w:pPr>
      <w:r w:rsidRPr="00AA162F">
        <w:rPr>
          <w:lang w:val="en-US"/>
        </w:rPr>
        <w:t>E</w:t>
      </w:r>
      <w:r w:rsidRPr="00AA162F">
        <w:t>.все неверно</w:t>
      </w:r>
    </w:p>
    <w:p w14:paraId="70DCF655" w14:textId="77777777" w:rsidR="009A730D" w:rsidRPr="00AA162F" w:rsidRDefault="009A730D" w:rsidP="00AA162F">
      <w:pPr>
        <w:pStyle w:val="afffd"/>
        <w:jc w:val="both"/>
        <w:rPr>
          <w:sz w:val="24"/>
          <w:szCs w:val="24"/>
        </w:rPr>
      </w:pPr>
    </w:p>
    <w:p w14:paraId="67E31216" w14:textId="77777777" w:rsidR="009A730D" w:rsidRPr="00AA162F" w:rsidRDefault="009A730D" w:rsidP="00AA162F">
      <w:pPr>
        <w:pStyle w:val="2f"/>
        <w:ind w:left="0" w:firstLine="0"/>
        <w:jc w:val="both"/>
      </w:pPr>
      <w:r w:rsidRPr="00AA162F">
        <w:t>94.К симптомам ценкеровских дивертикулов могут быть причислены</w:t>
      </w:r>
    </w:p>
    <w:p w14:paraId="0D39D5E6" w14:textId="77777777" w:rsidR="009A730D" w:rsidRPr="00AA162F" w:rsidRDefault="009A730D" w:rsidP="00AA162F">
      <w:pPr>
        <w:pStyle w:val="3c"/>
        <w:numPr>
          <w:ilvl w:val="12"/>
          <w:numId w:val="0"/>
        </w:numPr>
        <w:jc w:val="both"/>
      </w:pPr>
      <w:r w:rsidRPr="00AA162F">
        <w:t>1.боли при глотании</w:t>
      </w:r>
    </w:p>
    <w:p w14:paraId="7ECF8E5A" w14:textId="77777777" w:rsidR="009A730D" w:rsidRPr="00AA162F" w:rsidRDefault="009A730D" w:rsidP="00AA162F">
      <w:pPr>
        <w:pStyle w:val="3c"/>
        <w:numPr>
          <w:ilvl w:val="12"/>
          <w:numId w:val="0"/>
        </w:numPr>
        <w:jc w:val="both"/>
      </w:pPr>
      <w:r w:rsidRPr="00AA162F">
        <w:t>2.регургитация непереваренной пищей</w:t>
      </w:r>
    </w:p>
    <w:p w14:paraId="7B94FC91" w14:textId="77777777" w:rsidR="009A730D" w:rsidRPr="00AA162F" w:rsidRDefault="009A730D" w:rsidP="00AA162F">
      <w:pPr>
        <w:pStyle w:val="3c"/>
        <w:numPr>
          <w:ilvl w:val="12"/>
          <w:numId w:val="0"/>
        </w:numPr>
        <w:jc w:val="both"/>
      </w:pPr>
      <w:r w:rsidRPr="00AA162F">
        <w:t>3.чувство сдавления в области вырезки грудины</w:t>
      </w:r>
    </w:p>
    <w:p w14:paraId="1DAA39D8" w14:textId="77777777" w:rsidR="009A730D" w:rsidRPr="00AA162F" w:rsidRDefault="009A730D" w:rsidP="00AA162F">
      <w:pPr>
        <w:pStyle w:val="3c"/>
        <w:ind w:left="0" w:firstLine="0"/>
        <w:jc w:val="both"/>
      </w:pPr>
      <w:r w:rsidRPr="00AA162F">
        <w:t xml:space="preserve"> 4.потеря веса</w:t>
      </w:r>
    </w:p>
    <w:p w14:paraId="2679CDFD" w14:textId="77777777" w:rsidR="009A730D" w:rsidRPr="00AA162F" w:rsidRDefault="009A730D" w:rsidP="00AA162F">
      <w:pPr>
        <w:pStyle w:val="afffd"/>
        <w:jc w:val="both"/>
        <w:rPr>
          <w:sz w:val="24"/>
          <w:szCs w:val="24"/>
        </w:rPr>
      </w:pPr>
    </w:p>
    <w:p w14:paraId="29E0376E" w14:textId="77777777" w:rsidR="009A730D" w:rsidRPr="00AA162F" w:rsidRDefault="009A730D" w:rsidP="00AA162F">
      <w:pPr>
        <w:pStyle w:val="4a"/>
        <w:numPr>
          <w:ilvl w:val="12"/>
          <w:numId w:val="0"/>
        </w:numPr>
        <w:jc w:val="both"/>
      </w:pPr>
      <w:r w:rsidRPr="00AA162F">
        <w:rPr>
          <w:lang w:val="en-US"/>
        </w:rPr>
        <w:t>A</w:t>
      </w:r>
      <w:r w:rsidRPr="00AA162F">
        <w:t>.верно 1 и 2</w:t>
      </w:r>
    </w:p>
    <w:p w14:paraId="19BB4C9B" w14:textId="77777777" w:rsidR="009A730D" w:rsidRPr="00AA162F" w:rsidRDefault="009A730D" w:rsidP="00AA162F">
      <w:pPr>
        <w:pStyle w:val="4a"/>
        <w:numPr>
          <w:ilvl w:val="12"/>
          <w:numId w:val="0"/>
        </w:numPr>
        <w:jc w:val="both"/>
      </w:pPr>
      <w:r w:rsidRPr="00AA162F">
        <w:rPr>
          <w:lang w:val="en-US"/>
        </w:rPr>
        <w:t>B</w:t>
      </w:r>
      <w:r w:rsidRPr="00AA162F">
        <w:t>.верно 2 и 3</w:t>
      </w:r>
    </w:p>
    <w:p w14:paraId="4176A163"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7F1A2CF3"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2A3B6C40" w14:textId="77777777" w:rsidR="009A730D" w:rsidRPr="00AA162F" w:rsidRDefault="009A730D" w:rsidP="00AA162F">
      <w:pPr>
        <w:pStyle w:val="4a"/>
        <w:ind w:left="0" w:firstLine="0"/>
        <w:jc w:val="both"/>
      </w:pPr>
      <w:r w:rsidRPr="00AA162F">
        <w:rPr>
          <w:lang w:val="en-US"/>
        </w:rPr>
        <w:t>E</w:t>
      </w:r>
      <w:r w:rsidRPr="00AA162F">
        <w:t>.1-4=все верно</w:t>
      </w:r>
    </w:p>
    <w:p w14:paraId="44B4A466" w14:textId="77777777" w:rsidR="009A730D" w:rsidRPr="00AA162F" w:rsidRDefault="009A730D" w:rsidP="00AA162F">
      <w:pPr>
        <w:pStyle w:val="4a"/>
        <w:ind w:left="0" w:firstLine="0"/>
        <w:jc w:val="both"/>
      </w:pPr>
    </w:p>
    <w:p w14:paraId="6113AC07" w14:textId="77777777" w:rsidR="009A730D" w:rsidRPr="00AA162F" w:rsidRDefault="009A730D" w:rsidP="00AA162F">
      <w:pPr>
        <w:pStyle w:val="2f"/>
        <w:ind w:left="0" w:firstLine="0"/>
        <w:jc w:val="both"/>
      </w:pPr>
      <w:r w:rsidRPr="00AA162F">
        <w:t>95. Рак пищевода</w:t>
      </w:r>
    </w:p>
    <w:p w14:paraId="4ABB739D" w14:textId="77777777" w:rsidR="009A730D" w:rsidRPr="00AA162F" w:rsidRDefault="009A730D" w:rsidP="004B0437">
      <w:pPr>
        <w:pStyle w:val="3c"/>
        <w:numPr>
          <w:ilvl w:val="0"/>
          <w:numId w:val="1070"/>
        </w:numPr>
        <w:autoSpaceDE w:val="0"/>
        <w:autoSpaceDN w:val="0"/>
        <w:adjustRightInd w:val="0"/>
        <w:ind w:left="0" w:firstLine="0"/>
        <w:jc w:val="both"/>
      </w:pPr>
      <w:r w:rsidRPr="00AA162F">
        <w:t>возникает чаще при злоупотреблении крепкими алкогольными напитками</w:t>
      </w:r>
    </w:p>
    <w:p w14:paraId="144F3D88" w14:textId="77777777" w:rsidR="009A730D" w:rsidRPr="00AA162F" w:rsidRDefault="009A730D" w:rsidP="004B0437">
      <w:pPr>
        <w:pStyle w:val="3c"/>
        <w:numPr>
          <w:ilvl w:val="0"/>
          <w:numId w:val="1070"/>
        </w:numPr>
        <w:autoSpaceDE w:val="0"/>
        <w:autoSpaceDN w:val="0"/>
        <w:adjustRightInd w:val="0"/>
        <w:ind w:left="0" w:firstLine="0"/>
        <w:jc w:val="both"/>
      </w:pPr>
      <w:r w:rsidRPr="00AA162F">
        <w:t>чаще встречается у пожилых мужчин</w:t>
      </w:r>
    </w:p>
    <w:p w14:paraId="3EF848AC" w14:textId="77777777" w:rsidR="009A730D" w:rsidRPr="00AA162F" w:rsidRDefault="009A730D" w:rsidP="004B0437">
      <w:pPr>
        <w:pStyle w:val="3c"/>
        <w:numPr>
          <w:ilvl w:val="0"/>
          <w:numId w:val="1070"/>
        </w:numPr>
        <w:autoSpaceDE w:val="0"/>
        <w:autoSpaceDN w:val="0"/>
        <w:adjustRightInd w:val="0"/>
        <w:ind w:left="0" w:firstLine="0"/>
        <w:jc w:val="both"/>
      </w:pPr>
      <w:r w:rsidRPr="00AA162F">
        <w:t>чаще встречается в  местах  трех физиологических сужений пищевода</w:t>
      </w:r>
    </w:p>
    <w:p w14:paraId="5608C626" w14:textId="77777777" w:rsidR="009A730D" w:rsidRPr="00AA162F" w:rsidRDefault="009A730D" w:rsidP="004B0437">
      <w:pPr>
        <w:pStyle w:val="3c"/>
        <w:numPr>
          <w:ilvl w:val="0"/>
          <w:numId w:val="1070"/>
        </w:numPr>
        <w:autoSpaceDE w:val="0"/>
        <w:autoSpaceDN w:val="0"/>
        <w:adjustRightInd w:val="0"/>
        <w:ind w:left="0" w:firstLine="0"/>
        <w:jc w:val="both"/>
      </w:pPr>
      <w:r w:rsidRPr="00AA162F">
        <w:t>рано метастазирует гематогенно в печень и легкие</w:t>
      </w:r>
    </w:p>
    <w:p w14:paraId="29A68D94" w14:textId="77777777" w:rsidR="009A730D" w:rsidRPr="00AA162F" w:rsidRDefault="009A730D" w:rsidP="004B0437">
      <w:pPr>
        <w:pStyle w:val="3c"/>
        <w:numPr>
          <w:ilvl w:val="0"/>
          <w:numId w:val="1070"/>
        </w:numPr>
        <w:autoSpaceDE w:val="0"/>
        <w:autoSpaceDN w:val="0"/>
        <w:adjustRightInd w:val="0"/>
        <w:ind w:left="0" w:firstLine="0"/>
        <w:jc w:val="both"/>
      </w:pPr>
      <w:r w:rsidRPr="00AA162F">
        <w:t>может привести к трахеопищеводному свищу и, следовательно, к аспирационной пневмонии</w:t>
      </w:r>
    </w:p>
    <w:p w14:paraId="75921E36" w14:textId="77777777" w:rsidR="009A730D" w:rsidRPr="00AA162F" w:rsidRDefault="009A730D" w:rsidP="00AA162F">
      <w:pPr>
        <w:pStyle w:val="afffd"/>
        <w:jc w:val="both"/>
        <w:rPr>
          <w:sz w:val="24"/>
          <w:szCs w:val="24"/>
        </w:rPr>
      </w:pPr>
    </w:p>
    <w:p w14:paraId="019DE758" w14:textId="77777777" w:rsidR="009A730D" w:rsidRPr="00AA162F" w:rsidRDefault="009A730D" w:rsidP="004B0437">
      <w:pPr>
        <w:pStyle w:val="4a"/>
        <w:numPr>
          <w:ilvl w:val="0"/>
          <w:numId w:val="1071"/>
        </w:numPr>
        <w:autoSpaceDE w:val="0"/>
        <w:autoSpaceDN w:val="0"/>
        <w:adjustRightInd w:val="0"/>
        <w:ind w:left="0" w:firstLine="0"/>
        <w:jc w:val="both"/>
      </w:pPr>
      <w:r w:rsidRPr="00AA162F">
        <w:t>верно 1, 3 и 5</w:t>
      </w:r>
    </w:p>
    <w:p w14:paraId="21C0D9D6" w14:textId="77777777" w:rsidR="009A730D" w:rsidRPr="00AA162F" w:rsidRDefault="009A730D" w:rsidP="004B0437">
      <w:pPr>
        <w:pStyle w:val="4a"/>
        <w:numPr>
          <w:ilvl w:val="0"/>
          <w:numId w:val="1071"/>
        </w:numPr>
        <w:autoSpaceDE w:val="0"/>
        <w:autoSpaceDN w:val="0"/>
        <w:adjustRightInd w:val="0"/>
        <w:ind w:left="0" w:firstLine="0"/>
        <w:jc w:val="both"/>
      </w:pPr>
      <w:r w:rsidRPr="00AA162F">
        <w:t>верно 2, 3 и 4</w:t>
      </w:r>
    </w:p>
    <w:p w14:paraId="7E71A96D" w14:textId="77777777" w:rsidR="009A730D" w:rsidRPr="00AA162F" w:rsidRDefault="009A730D" w:rsidP="004B0437">
      <w:pPr>
        <w:pStyle w:val="4a"/>
        <w:numPr>
          <w:ilvl w:val="0"/>
          <w:numId w:val="1071"/>
        </w:numPr>
        <w:autoSpaceDE w:val="0"/>
        <w:autoSpaceDN w:val="0"/>
        <w:adjustRightInd w:val="0"/>
        <w:ind w:left="0" w:firstLine="0"/>
        <w:jc w:val="both"/>
      </w:pPr>
      <w:r w:rsidRPr="00AA162F">
        <w:t>верно 1, 2, 3 и 5</w:t>
      </w:r>
    </w:p>
    <w:p w14:paraId="697DB943" w14:textId="77777777" w:rsidR="009A730D" w:rsidRPr="00AA162F" w:rsidRDefault="009A730D" w:rsidP="004B0437">
      <w:pPr>
        <w:pStyle w:val="4a"/>
        <w:numPr>
          <w:ilvl w:val="0"/>
          <w:numId w:val="1071"/>
        </w:numPr>
        <w:autoSpaceDE w:val="0"/>
        <w:autoSpaceDN w:val="0"/>
        <w:adjustRightInd w:val="0"/>
        <w:ind w:left="0" w:firstLine="0"/>
        <w:jc w:val="both"/>
      </w:pPr>
      <w:r w:rsidRPr="00AA162F">
        <w:t>верно 1, 2, 4 и 5</w:t>
      </w:r>
    </w:p>
    <w:p w14:paraId="17392EE9" w14:textId="77777777" w:rsidR="009A730D" w:rsidRPr="00AA162F" w:rsidRDefault="009A730D" w:rsidP="004B0437">
      <w:pPr>
        <w:pStyle w:val="4a"/>
        <w:numPr>
          <w:ilvl w:val="0"/>
          <w:numId w:val="1071"/>
        </w:numPr>
        <w:autoSpaceDE w:val="0"/>
        <w:autoSpaceDN w:val="0"/>
        <w:adjustRightInd w:val="0"/>
        <w:ind w:left="0" w:firstLine="0"/>
        <w:jc w:val="both"/>
      </w:pPr>
      <w:r w:rsidRPr="00AA162F">
        <w:t>1-5=все верно</w:t>
      </w:r>
    </w:p>
    <w:p w14:paraId="07C965E2" w14:textId="77777777" w:rsidR="009A730D" w:rsidRPr="00AA162F" w:rsidRDefault="009A730D" w:rsidP="00AA162F">
      <w:pPr>
        <w:pStyle w:val="4a"/>
        <w:ind w:left="0" w:firstLine="0"/>
        <w:jc w:val="both"/>
      </w:pPr>
    </w:p>
    <w:p w14:paraId="54563C48" w14:textId="77777777" w:rsidR="009A730D" w:rsidRPr="00AA162F" w:rsidRDefault="009A730D" w:rsidP="00AA162F">
      <w:pPr>
        <w:pStyle w:val="ad"/>
        <w:ind w:left="0" w:firstLine="0"/>
        <w:jc w:val="both"/>
        <w:rPr>
          <w:sz w:val="24"/>
          <w:szCs w:val="24"/>
        </w:rPr>
      </w:pPr>
      <w:r w:rsidRPr="00AA162F">
        <w:rPr>
          <w:sz w:val="24"/>
          <w:szCs w:val="24"/>
        </w:rPr>
        <w:t>96.В диагностике образований шеи неясного генеза высоко информативны следующие методы исследования</w:t>
      </w:r>
    </w:p>
    <w:p w14:paraId="0B53844E" w14:textId="77777777" w:rsidR="009A730D" w:rsidRPr="00AA162F" w:rsidRDefault="009A730D" w:rsidP="00AA162F">
      <w:pPr>
        <w:pStyle w:val="2f"/>
        <w:numPr>
          <w:ilvl w:val="12"/>
          <w:numId w:val="0"/>
        </w:numPr>
        <w:jc w:val="both"/>
      </w:pPr>
      <w:r w:rsidRPr="00AA162F">
        <w:t>1.пальпация</w:t>
      </w:r>
    </w:p>
    <w:p w14:paraId="1E075843" w14:textId="77777777" w:rsidR="009A730D" w:rsidRPr="00AA162F" w:rsidRDefault="009A730D" w:rsidP="00AA162F">
      <w:pPr>
        <w:pStyle w:val="2f"/>
        <w:numPr>
          <w:ilvl w:val="12"/>
          <w:numId w:val="0"/>
        </w:numPr>
        <w:jc w:val="both"/>
      </w:pPr>
      <w:r w:rsidRPr="00AA162F">
        <w:t>2.эндоскопия</w:t>
      </w:r>
    </w:p>
    <w:p w14:paraId="1AD1D776" w14:textId="77777777" w:rsidR="009A730D" w:rsidRPr="00AA162F" w:rsidRDefault="009A730D" w:rsidP="00AA162F">
      <w:pPr>
        <w:pStyle w:val="2f"/>
        <w:numPr>
          <w:ilvl w:val="12"/>
          <w:numId w:val="0"/>
        </w:numPr>
        <w:jc w:val="both"/>
      </w:pPr>
      <w:r w:rsidRPr="00AA162F">
        <w:t>3.диагностическая биопсия</w:t>
      </w:r>
    </w:p>
    <w:p w14:paraId="7F438A87" w14:textId="77777777" w:rsidR="009A730D" w:rsidRPr="00AA162F" w:rsidRDefault="009A730D" w:rsidP="00AA162F">
      <w:pPr>
        <w:pStyle w:val="2f"/>
        <w:numPr>
          <w:ilvl w:val="12"/>
          <w:numId w:val="0"/>
        </w:numPr>
        <w:jc w:val="both"/>
      </w:pPr>
      <w:r w:rsidRPr="00AA162F">
        <w:t>4.сцинтиграфия щитовидной железы</w:t>
      </w:r>
    </w:p>
    <w:p w14:paraId="5D2653E1" w14:textId="77777777" w:rsidR="009A730D" w:rsidRPr="00AA162F" w:rsidRDefault="009A730D" w:rsidP="00AA162F">
      <w:pPr>
        <w:pStyle w:val="2f"/>
        <w:ind w:left="0" w:firstLine="0"/>
        <w:jc w:val="both"/>
      </w:pPr>
      <w:r w:rsidRPr="00AA162F">
        <w:t xml:space="preserve"> </w:t>
      </w:r>
      <w:r w:rsidRPr="00AA162F">
        <w:rPr>
          <w:lang w:val="en-US"/>
        </w:rPr>
        <w:t>5.</w:t>
      </w:r>
      <w:r w:rsidRPr="00AA162F">
        <w:t>СТ</w:t>
      </w:r>
    </w:p>
    <w:p w14:paraId="226CBBE0" w14:textId="77777777" w:rsidR="009A730D" w:rsidRPr="00AA162F" w:rsidRDefault="009A730D" w:rsidP="00AA162F">
      <w:pPr>
        <w:pStyle w:val="afffd"/>
        <w:jc w:val="both"/>
        <w:rPr>
          <w:sz w:val="24"/>
          <w:szCs w:val="24"/>
        </w:rPr>
      </w:pPr>
    </w:p>
    <w:p w14:paraId="407051BF" w14:textId="77777777" w:rsidR="009A730D" w:rsidRPr="00AA162F" w:rsidRDefault="009A730D" w:rsidP="004B0437">
      <w:pPr>
        <w:pStyle w:val="3c"/>
        <w:numPr>
          <w:ilvl w:val="0"/>
          <w:numId w:val="1072"/>
        </w:numPr>
        <w:autoSpaceDE w:val="0"/>
        <w:autoSpaceDN w:val="0"/>
        <w:adjustRightInd w:val="0"/>
        <w:ind w:left="0" w:firstLine="0"/>
        <w:jc w:val="both"/>
      </w:pPr>
      <w:r w:rsidRPr="00AA162F">
        <w:t>верно 4 и 5</w:t>
      </w:r>
    </w:p>
    <w:p w14:paraId="2FFCF044" w14:textId="77777777" w:rsidR="009A730D" w:rsidRPr="00AA162F" w:rsidRDefault="009A730D" w:rsidP="004B0437">
      <w:pPr>
        <w:pStyle w:val="3c"/>
        <w:numPr>
          <w:ilvl w:val="0"/>
          <w:numId w:val="1072"/>
        </w:numPr>
        <w:autoSpaceDE w:val="0"/>
        <w:autoSpaceDN w:val="0"/>
        <w:adjustRightInd w:val="0"/>
        <w:ind w:left="0" w:firstLine="0"/>
        <w:jc w:val="both"/>
      </w:pPr>
      <w:r w:rsidRPr="00AA162F">
        <w:t>верно 1, 2 и 3</w:t>
      </w:r>
    </w:p>
    <w:p w14:paraId="159A3F6A" w14:textId="77777777" w:rsidR="009A730D" w:rsidRPr="00AA162F" w:rsidRDefault="009A730D" w:rsidP="004B0437">
      <w:pPr>
        <w:pStyle w:val="3c"/>
        <w:numPr>
          <w:ilvl w:val="0"/>
          <w:numId w:val="1072"/>
        </w:numPr>
        <w:autoSpaceDE w:val="0"/>
        <w:autoSpaceDN w:val="0"/>
        <w:adjustRightInd w:val="0"/>
        <w:ind w:left="0" w:firstLine="0"/>
        <w:jc w:val="both"/>
      </w:pPr>
      <w:r w:rsidRPr="00AA162F">
        <w:t>верно 1, 2, 3 и 4</w:t>
      </w:r>
    </w:p>
    <w:p w14:paraId="597F8FC3" w14:textId="77777777" w:rsidR="009A730D" w:rsidRPr="00AA162F" w:rsidRDefault="009A730D" w:rsidP="004B0437">
      <w:pPr>
        <w:pStyle w:val="3c"/>
        <w:numPr>
          <w:ilvl w:val="0"/>
          <w:numId w:val="1072"/>
        </w:numPr>
        <w:autoSpaceDE w:val="0"/>
        <w:autoSpaceDN w:val="0"/>
        <w:adjustRightInd w:val="0"/>
        <w:ind w:left="0" w:firstLine="0"/>
        <w:jc w:val="both"/>
      </w:pPr>
      <w:r w:rsidRPr="00AA162F">
        <w:t>верно 2, 3, 4 и 5</w:t>
      </w:r>
    </w:p>
    <w:p w14:paraId="0DBB05E8" w14:textId="77777777" w:rsidR="009A730D" w:rsidRPr="00AA162F" w:rsidRDefault="009A730D" w:rsidP="004B0437">
      <w:pPr>
        <w:pStyle w:val="3c"/>
        <w:numPr>
          <w:ilvl w:val="0"/>
          <w:numId w:val="1072"/>
        </w:numPr>
        <w:autoSpaceDE w:val="0"/>
        <w:autoSpaceDN w:val="0"/>
        <w:adjustRightInd w:val="0"/>
        <w:ind w:left="0" w:firstLine="0"/>
        <w:jc w:val="both"/>
      </w:pPr>
      <w:r w:rsidRPr="00AA162F">
        <w:t>1-5=все верно</w:t>
      </w:r>
    </w:p>
    <w:p w14:paraId="5ADE557E" w14:textId="77777777" w:rsidR="009A730D" w:rsidRPr="00AA162F" w:rsidRDefault="009A730D" w:rsidP="00AA162F">
      <w:pPr>
        <w:pStyle w:val="afffd"/>
        <w:jc w:val="both"/>
        <w:rPr>
          <w:sz w:val="24"/>
          <w:szCs w:val="24"/>
        </w:rPr>
      </w:pPr>
    </w:p>
    <w:p w14:paraId="1E82B62A" w14:textId="77777777" w:rsidR="009A730D" w:rsidRPr="00AA162F" w:rsidRDefault="009A730D" w:rsidP="00AA162F">
      <w:pPr>
        <w:pStyle w:val="ad"/>
        <w:ind w:left="0" w:firstLine="0"/>
        <w:jc w:val="both"/>
        <w:rPr>
          <w:sz w:val="24"/>
          <w:szCs w:val="24"/>
        </w:rPr>
      </w:pPr>
      <w:r w:rsidRPr="00AA162F">
        <w:rPr>
          <w:sz w:val="24"/>
          <w:szCs w:val="24"/>
        </w:rPr>
        <w:t>97.Срединная киста шеи</w:t>
      </w:r>
    </w:p>
    <w:p w14:paraId="1793389C" w14:textId="77777777" w:rsidR="009A730D" w:rsidRPr="00AA162F" w:rsidRDefault="009A730D" w:rsidP="00AA162F">
      <w:pPr>
        <w:pStyle w:val="2f"/>
        <w:numPr>
          <w:ilvl w:val="12"/>
          <w:numId w:val="0"/>
        </w:numPr>
        <w:jc w:val="both"/>
      </w:pPr>
      <w:r w:rsidRPr="00AA162F">
        <w:rPr>
          <w:lang w:val="en-US"/>
        </w:rPr>
        <w:t>A</w:t>
      </w:r>
      <w:r w:rsidRPr="00AA162F">
        <w:t>.остаток sinus cervicalis (остаток второй жаберной щели)</w:t>
      </w:r>
    </w:p>
    <w:p w14:paraId="05EF79DD" w14:textId="77777777" w:rsidR="009A730D" w:rsidRPr="00AA162F" w:rsidRDefault="009A730D" w:rsidP="00AA162F">
      <w:pPr>
        <w:pStyle w:val="2f"/>
        <w:numPr>
          <w:ilvl w:val="12"/>
          <w:numId w:val="0"/>
        </w:numPr>
        <w:jc w:val="both"/>
      </w:pPr>
      <w:r w:rsidRPr="00AA162F">
        <w:rPr>
          <w:lang w:val="en-US"/>
        </w:rPr>
        <w:t>B</w:t>
      </w:r>
      <w:r w:rsidRPr="00AA162F">
        <w:t>.кистозно перерожденное эпителиальное тельце</w:t>
      </w:r>
    </w:p>
    <w:p w14:paraId="4F22C7CF" w14:textId="77777777" w:rsidR="009A730D" w:rsidRPr="00AA162F" w:rsidRDefault="009A730D" w:rsidP="00AA162F">
      <w:pPr>
        <w:pStyle w:val="2f"/>
        <w:numPr>
          <w:ilvl w:val="12"/>
          <w:numId w:val="0"/>
        </w:numPr>
        <w:jc w:val="both"/>
      </w:pPr>
      <w:r w:rsidRPr="00AA162F">
        <w:rPr>
          <w:lang w:val="en-US"/>
        </w:rPr>
        <w:t>C</w:t>
      </w:r>
      <w:r w:rsidRPr="00AA162F">
        <w:t>.остаток тимуса во время передвижения его из третьей жаберной дуги в средостение</w:t>
      </w:r>
    </w:p>
    <w:p w14:paraId="045836B5" w14:textId="77777777" w:rsidR="009A730D" w:rsidRPr="00AA162F" w:rsidRDefault="009A730D" w:rsidP="00AA162F">
      <w:pPr>
        <w:pStyle w:val="2f"/>
        <w:numPr>
          <w:ilvl w:val="12"/>
          <w:numId w:val="0"/>
        </w:numPr>
        <w:jc w:val="both"/>
      </w:pPr>
      <w:r w:rsidRPr="00AA162F">
        <w:rPr>
          <w:lang w:val="en-US"/>
        </w:rPr>
        <w:t>D</w:t>
      </w:r>
      <w:r w:rsidRPr="00AA162F">
        <w:t>.исходит из остатков ductus thyreoglossus</w:t>
      </w:r>
    </w:p>
    <w:p w14:paraId="47375D73" w14:textId="77777777" w:rsidR="009A730D" w:rsidRPr="00AA162F" w:rsidRDefault="009A730D" w:rsidP="00AA162F">
      <w:pPr>
        <w:pStyle w:val="2f"/>
        <w:ind w:left="0" w:firstLine="0"/>
        <w:jc w:val="both"/>
      </w:pPr>
      <w:r w:rsidRPr="00AA162F">
        <w:t xml:space="preserve"> </w:t>
      </w:r>
      <w:r w:rsidRPr="00AA162F">
        <w:rPr>
          <w:lang w:val="en-US"/>
        </w:rPr>
        <w:t>E</w:t>
      </w:r>
      <w:r w:rsidRPr="00AA162F">
        <w:t>.соответствует бранхиогенной кисте</w:t>
      </w:r>
    </w:p>
    <w:p w14:paraId="3208D840" w14:textId="77777777" w:rsidR="009A730D" w:rsidRPr="00AA162F" w:rsidRDefault="009A730D" w:rsidP="00AA162F">
      <w:pPr>
        <w:pStyle w:val="afffd"/>
        <w:jc w:val="both"/>
        <w:rPr>
          <w:sz w:val="24"/>
          <w:szCs w:val="24"/>
        </w:rPr>
      </w:pPr>
    </w:p>
    <w:p w14:paraId="185CD011" w14:textId="77777777" w:rsidR="009A730D" w:rsidRPr="00AA162F" w:rsidRDefault="009A730D" w:rsidP="00AA162F">
      <w:pPr>
        <w:pStyle w:val="ad"/>
        <w:ind w:left="0" w:firstLine="0"/>
        <w:jc w:val="both"/>
        <w:rPr>
          <w:sz w:val="24"/>
          <w:szCs w:val="24"/>
        </w:rPr>
      </w:pPr>
      <w:r w:rsidRPr="00AA162F">
        <w:rPr>
          <w:sz w:val="24"/>
          <w:szCs w:val="24"/>
        </w:rPr>
        <w:t>98.Возникновение боковой кисты шеи может быть из</w:t>
      </w:r>
    </w:p>
    <w:p w14:paraId="3BA6D439" w14:textId="77777777" w:rsidR="009A730D" w:rsidRPr="00AA162F" w:rsidRDefault="009A730D" w:rsidP="00AA162F">
      <w:pPr>
        <w:pStyle w:val="2f"/>
        <w:numPr>
          <w:ilvl w:val="12"/>
          <w:numId w:val="0"/>
        </w:numPr>
        <w:jc w:val="both"/>
      </w:pPr>
      <w:r w:rsidRPr="00AA162F">
        <w:rPr>
          <w:lang w:val="en-US"/>
        </w:rPr>
        <w:t>A</w:t>
      </w:r>
      <w:r w:rsidRPr="00AA162F">
        <w:t>.ретрофарингеального абсцесса</w:t>
      </w:r>
    </w:p>
    <w:p w14:paraId="0A286374" w14:textId="77777777" w:rsidR="009A730D" w:rsidRPr="00AA162F" w:rsidRDefault="009A730D" w:rsidP="00AA162F">
      <w:pPr>
        <w:pStyle w:val="2f"/>
        <w:numPr>
          <w:ilvl w:val="12"/>
          <w:numId w:val="0"/>
        </w:numPr>
        <w:jc w:val="both"/>
      </w:pPr>
      <w:r w:rsidRPr="00AA162F">
        <w:rPr>
          <w:lang w:val="en-US"/>
        </w:rPr>
        <w:t>B</w:t>
      </w:r>
      <w:r w:rsidRPr="00AA162F">
        <w:t>.персистирующего 2 глоточного кармана</w:t>
      </w:r>
    </w:p>
    <w:p w14:paraId="4A7C1D53" w14:textId="77777777" w:rsidR="009A730D" w:rsidRPr="00AA162F" w:rsidRDefault="009A730D" w:rsidP="00AA162F">
      <w:pPr>
        <w:pStyle w:val="2f"/>
        <w:numPr>
          <w:ilvl w:val="12"/>
          <w:numId w:val="0"/>
        </w:numPr>
        <w:jc w:val="both"/>
      </w:pPr>
      <w:r w:rsidRPr="00AA162F">
        <w:rPr>
          <w:lang w:val="en-US"/>
        </w:rPr>
        <w:t>C</w:t>
      </w:r>
      <w:r w:rsidRPr="00AA162F">
        <w:t>.пульсионного дивертикула</w:t>
      </w:r>
    </w:p>
    <w:p w14:paraId="167DDE3C" w14:textId="77777777" w:rsidR="009A730D" w:rsidRPr="00AA162F" w:rsidRDefault="009A730D" w:rsidP="00AA162F">
      <w:pPr>
        <w:pStyle w:val="2f"/>
        <w:numPr>
          <w:ilvl w:val="12"/>
          <w:numId w:val="0"/>
        </w:numPr>
        <w:jc w:val="both"/>
      </w:pPr>
      <w:r w:rsidRPr="00AA162F">
        <w:rPr>
          <w:lang w:val="en-US"/>
        </w:rPr>
        <w:t>D</w:t>
      </w:r>
      <w:r w:rsidRPr="00AA162F">
        <w:t>.тракционного дивертикула</w:t>
      </w:r>
    </w:p>
    <w:p w14:paraId="75C3588B" w14:textId="77777777" w:rsidR="009A730D" w:rsidRPr="00AA162F" w:rsidRDefault="009A730D" w:rsidP="00AA162F">
      <w:pPr>
        <w:pStyle w:val="2f"/>
        <w:ind w:left="0" w:firstLine="0"/>
        <w:jc w:val="both"/>
      </w:pPr>
      <w:r w:rsidRPr="00AA162F">
        <w:rPr>
          <w:lang w:val="en-US"/>
        </w:rPr>
        <w:t>E</w:t>
      </w:r>
      <w:r w:rsidRPr="00AA162F">
        <w:t>.персистирующего ductus thyreoglossus</w:t>
      </w:r>
    </w:p>
    <w:p w14:paraId="6228C7E7" w14:textId="77777777" w:rsidR="009A730D" w:rsidRPr="00AA162F" w:rsidRDefault="009A730D" w:rsidP="00AA162F">
      <w:pPr>
        <w:pStyle w:val="afffd"/>
        <w:jc w:val="both"/>
        <w:rPr>
          <w:sz w:val="24"/>
          <w:szCs w:val="24"/>
        </w:rPr>
      </w:pPr>
    </w:p>
    <w:p w14:paraId="5189C90D" w14:textId="77777777" w:rsidR="009A730D" w:rsidRPr="00AA162F" w:rsidRDefault="009A730D" w:rsidP="00AA162F">
      <w:pPr>
        <w:pStyle w:val="ad"/>
        <w:ind w:left="0" w:firstLine="0"/>
        <w:jc w:val="both"/>
        <w:rPr>
          <w:sz w:val="24"/>
          <w:szCs w:val="24"/>
        </w:rPr>
      </w:pPr>
      <w:r w:rsidRPr="00AA162F">
        <w:rPr>
          <w:sz w:val="24"/>
          <w:szCs w:val="24"/>
        </w:rPr>
        <w:t>99.При односторонней припухлости мягких тканей шеи необходимо дифференцировать</w:t>
      </w:r>
    </w:p>
    <w:p w14:paraId="2DF2D349" w14:textId="77777777" w:rsidR="009A730D" w:rsidRPr="00AA162F" w:rsidRDefault="009A730D" w:rsidP="004B0437">
      <w:pPr>
        <w:pStyle w:val="2f"/>
        <w:numPr>
          <w:ilvl w:val="0"/>
          <w:numId w:val="1073"/>
        </w:numPr>
        <w:autoSpaceDE w:val="0"/>
        <w:autoSpaceDN w:val="0"/>
        <w:adjustRightInd w:val="0"/>
        <w:ind w:left="0" w:firstLine="0"/>
        <w:jc w:val="both"/>
      </w:pPr>
      <w:r w:rsidRPr="00AA162F">
        <w:t>лимфаденит</w:t>
      </w:r>
    </w:p>
    <w:p w14:paraId="57A07002" w14:textId="77777777" w:rsidR="009A730D" w:rsidRPr="00AA162F" w:rsidRDefault="009A730D" w:rsidP="004B0437">
      <w:pPr>
        <w:pStyle w:val="2f"/>
        <w:numPr>
          <w:ilvl w:val="0"/>
          <w:numId w:val="1073"/>
        </w:numPr>
        <w:autoSpaceDE w:val="0"/>
        <w:autoSpaceDN w:val="0"/>
        <w:adjustRightInd w:val="0"/>
        <w:ind w:left="0" w:firstLine="0"/>
        <w:jc w:val="both"/>
      </w:pPr>
      <w:r w:rsidRPr="00AA162F">
        <w:t>гломусную опухоль</w:t>
      </w:r>
    </w:p>
    <w:p w14:paraId="40F5EA6C" w14:textId="77777777" w:rsidR="009A730D" w:rsidRPr="00AA162F" w:rsidRDefault="009A730D" w:rsidP="004B0437">
      <w:pPr>
        <w:pStyle w:val="2f"/>
        <w:numPr>
          <w:ilvl w:val="0"/>
          <w:numId w:val="1073"/>
        </w:numPr>
        <w:autoSpaceDE w:val="0"/>
        <w:autoSpaceDN w:val="0"/>
        <w:adjustRightInd w:val="0"/>
        <w:ind w:left="0" w:firstLine="0"/>
        <w:jc w:val="both"/>
      </w:pPr>
      <w:r w:rsidRPr="00AA162F">
        <w:t>проглоченное инородное тело</w:t>
      </w:r>
    </w:p>
    <w:p w14:paraId="352F0814" w14:textId="77777777" w:rsidR="009A730D" w:rsidRPr="00AA162F" w:rsidRDefault="009A730D" w:rsidP="004B0437">
      <w:pPr>
        <w:pStyle w:val="2f"/>
        <w:numPr>
          <w:ilvl w:val="0"/>
          <w:numId w:val="1073"/>
        </w:numPr>
        <w:autoSpaceDE w:val="0"/>
        <w:autoSpaceDN w:val="0"/>
        <w:adjustRightInd w:val="0"/>
        <w:ind w:left="0" w:firstLine="0"/>
        <w:jc w:val="both"/>
      </w:pPr>
      <w:r w:rsidRPr="00AA162F">
        <w:t>внутреннюю кисту гортани</w:t>
      </w:r>
    </w:p>
    <w:p w14:paraId="6855AEBF" w14:textId="77777777" w:rsidR="009A730D" w:rsidRPr="00AA162F" w:rsidRDefault="009A730D" w:rsidP="004B0437">
      <w:pPr>
        <w:pStyle w:val="2f"/>
        <w:numPr>
          <w:ilvl w:val="0"/>
          <w:numId w:val="1073"/>
        </w:numPr>
        <w:autoSpaceDE w:val="0"/>
        <w:autoSpaceDN w:val="0"/>
        <w:adjustRightInd w:val="0"/>
        <w:ind w:left="0" w:firstLine="0"/>
        <w:jc w:val="both"/>
      </w:pPr>
      <w:r w:rsidRPr="00AA162F">
        <w:t>боковую кисту шеи</w:t>
      </w:r>
    </w:p>
    <w:p w14:paraId="3A1DBA2A" w14:textId="77777777" w:rsidR="009A730D" w:rsidRPr="00AA162F" w:rsidRDefault="009A730D" w:rsidP="00AA162F">
      <w:pPr>
        <w:pStyle w:val="afffd"/>
        <w:jc w:val="both"/>
        <w:rPr>
          <w:sz w:val="24"/>
          <w:szCs w:val="24"/>
        </w:rPr>
      </w:pPr>
    </w:p>
    <w:p w14:paraId="217BC2DD" w14:textId="77777777" w:rsidR="009A730D" w:rsidRPr="00AA162F" w:rsidRDefault="009A730D" w:rsidP="004B0437">
      <w:pPr>
        <w:pStyle w:val="3c"/>
        <w:numPr>
          <w:ilvl w:val="0"/>
          <w:numId w:val="1074"/>
        </w:numPr>
        <w:autoSpaceDE w:val="0"/>
        <w:autoSpaceDN w:val="0"/>
        <w:adjustRightInd w:val="0"/>
        <w:ind w:left="0" w:firstLine="0"/>
        <w:jc w:val="both"/>
      </w:pPr>
      <w:r w:rsidRPr="00AA162F">
        <w:t>верно 1</w:t>
      </w:r>
    </w:p>
    <w:p w14:paraId="23EF5774" w14:textId="77777777" w:rsidR="009A730D" w:rsidRPr="00AA162F" w:rsidRDefault="009A730D" w:rsidP="004B0437">
      <w:pPr>
        <w:pStyle w:val="3c"/>
        <w:numPr>
          <w:ilvl w:val="0"/>
          <w:numId w:val="1074"/>
        </w:numPr>
        <w:autoSpaceDE w:val="0"/>
        <w:autoSpaceDN w:val="0"/>
        <w:adjustRightInd w:val="0"/>
        <w:ind w:left="0" w:firstLine="0"/>
        <w:jc w:val="both"/>
      </w:pPr>
      <w:r w:rsidRPr="00AA162F">
        <w:t>верно 1 и 3</w:t>
      </w:r>
    </w:p>
    <w:p w14:paraId="2FFAB557" w14:textId="77777777" w:rsidR="009A730D" w:rsidRPr="00AA162F" w:rsidRDefault="009A730D" w:rsidP="004B0437">
      <w:pPr>
        <w:pStyle w:val="3c"/>
        <w:numPr>
          <w:ilvl w:val="0"/>
          <w:numId w:val="1074"/>
        </w:numPr>
        <w:autoSpaceDE w:val="0"/>
        <w:autoSpaceDN w:val="0"/>
        <w:adjustRightInd w:val="0"/>
        <w:ind w:left="0" w:firstLine="0"/>
        <w:jc w:val="both"/>
      </w:pPr>
      <w:r w:rsidRPr="00AA162F">
        <w:t>верно 1, 2 и 5</w:t>
      </w:r>
    </w:p>
    <w:p w14:paraId="400B86EC" w14:textId="77777777" w:rsidR="009A730D" w:rsidRPr="00AA162F" w:rsidRDefault="009A730D" w:rsidP="004B0437">
      <w:pPr>
        <w:pStyle w:val="3c"/>
        <w:numPr>
          <w:ilvl w:val="0"/>
          <w:numId w:val="1074"/>
        </w:numPr>
        <w:autoSpaceDE w:val="0"/>
        <w:autoSpaceDN w:val="0"/>
        <w:adjustRightInd w:val="0"/>
        <w:ind w:left="0" w:firstLine="0"/>
        <w:jc w:val="both"/>
      </w:pPr>
      <w:r w:rsidRPr="00AA162F">
        <w:t>верно 2, 3 и 4</w:t>
      </w:r>
    </w:p>
    <w:p w14:paraId="1543EE0B" w14:textId="77777777" w:rsidR="009A730D" w:rsidRPr="00AA162F" w:rsidRDefault="009A730D" w:rsidP="004B0437">
      <w:pPr>
        <w:pStyle w:val="3c"/>
        <w:numPr>
          <w:ilvl w:val="0"/>
          <w:numId w:val="1074"/>
        </w:numPr>
        <w:autoSpaceDE w:val="0"/>
        <w:autoSpaceDN w:val="0"/>
        <w:adjustRightInd w:val="0"/>
        <w:ind w:left="0" w:firstLine="0"/>
        <w:jc w:val="both"/>
      </w:pPr>
      <w:r w:rsidRPr="00AA162F">
        <w:t>верно 1, 2, 3 и 5</w:t>
      </w:r>
    </w:p>
    <w:p w14:paraId="6A0FDB75" w14:textId="77777777" w:rsidR="009A730D" w:rsidRPr="00AA162F" w:rsidRDefault="009A730D" w:rsidP="00AA162F">
      <w:pPr>
        <w:pStyle w:val="afffd"/>
        <w:jc w:val="both"/>
        <w:rPr>
          <w:sz w:val="24"/>
          <w:szCs w:val="24"/>
        </w:rPr>
      </w:pPr>
    </w:p>
    <w:p w14:paraId="7D6311EF" w14:textId="77777777" w:rsidR="009A730D" w:rsidRPr="00AA162F" w:rsidRDefault="009A730D" w:rsidP="00AA162F">
      <w:pPr>
        <w:pStyle w:val="ad"/>
        <w:ind w:left="0" w:firstLine="0"/>
        <w:jc w:val="both"/>
        <w:rPr>
          <w:sz w:val="24"/>
          <w:szCs w:val="24"/>
        </w:rPr>
      </w:pPr>
      <w:r w:rsidRPr="00AA162F">
        <w:rPr>
          <w:sz w:val="24"/>
          <w:szCs w:val="24"/>
        </w:rPr>
        <w:t>100.В случае метастаза в шейный лимфатический узел лимфоэпителиального рака в первую очередь необходимо искать первичную опухоль в</w:t>
      </w:r>
    </w:p>
    <w:p w14:paraId="5CB3F662" w14:textId="77777777" w:rsidR="009A730D" w:rsidRPr="00AA162F" w:rsidRDefault="009A730D" w:rsidP="004B0437">
      <w:pPr>
        <w:pStyle w:val="2f"/>
        <w:numPr>
          <w:ilvl w:val="0"/>
          <w:numId w:val="1075"/>
        </w:numPr>
        <w:autoSpaceDE w:val="0"/>
        <w:autoSpaceDN w:val="0"/>
        <w:adjustRightInd w:val="0"/>
        <w:ind w:left="0" w:firstLine="0"/>
        <w:jc w:val="both"/>
      </w:pPr>
      <w:r w:rsidRPr="00AA162F">
        <w:t>околоушной слюнной железе</w:t>
      </w:r>
    </w:p>
    <w:p w14:paraId="7EFFF17A" w14:textId="77777777" w:rsidR="009A730D" w:rsidRPr="00AA162F" w:rsidRDefault="009A730D" w:rsidP="004B0437">
      <w:pPr>
        <w:pStyle w:val="2f"/>
        <w:numPr>
          <w:ilvl w:val="0"/>
          <w:numId w:val="1075"/>
        </w:numPr>
        <w:autoSpaceDE w:val="0"/>
        <w:autoSpaceDN w:val="0"/>
        <w:adjustRightInd w:val="0"/>
        <w:ind w:left="0" w:firstLine="0"/>
        <w:jc w:val="both"/>
      </w:pPr>
      <w:r w:rsidRPr="00AA162F">
        <w:t>носоглотке</w:t>
      </w:r>
    </w:p>
    <w:p w14:paraId="3BDFDA65" w14:textId="77777777" w:rsidR="009A730D" w:rsidRPr="00AA162F" w:rsidRDefault="009A730D" w:rsidP="004B0437">
      <w:pPr>
        <w:pStyle w:val="2f"/>
        <w:numPr>
          <w:ilvl w:val="0"/>
          <w:numId w:val="1075"/>
        </w:numPr>
        <w:autoSpaceDE w:val="0"/>
        <w:autoSpaceDN w:val="0"/>
        <w:adjustRightInd w:val="0"/>
        <w:ind w:left="0" w:firstLine="0"/>
        <w:jc w:val="both"/>
      </w:pPr>
      <w:r w:rsidRPr="00AA162F">
        <w:t>легком</w:t>
      </w:r>
    </w:p>
    <w:p w14:paraId="15CA1EF3" w14:textId="77777777" w:rsidR="009A730D" w:rsidRPr="00AA162F" w:rsidRDefault="009A730D" w:rsidP="004B0437">
      <w:pPr>
        <w:pStyle w:val="2f"/>
        <w:numPr>
          <w:ilvl w:val="0"/>
          <w:numId w:val="1075"/>
        </w:numPr>
        <w:autoSpaceDE w:val="0"/>
        <w:autoSpaceDN w:val="0"/>
        <w:adjustRightInd w:val="0"/>
        <w:ind w:left="0" w:firstLine="0"/>
        <w:jc w:val="both"/>
      </w:pPr>
      <w:r w:rsidRPr="00AA162F">
        <w:t>желудка</w:t>
      </w:r>
    </w:p>
    <w:p w14:paraId="061203FB" w14:textId="77777777" w:rsidR="009A730D" w:rsidRPr="00AA162F" w:rsidRDefault="009A730D" w:rsidP="004B0437">
      <w:pPr>
        <w:pStyle w:val="2f"/>
        <w:numPr>
          <w:ilvl w:val="0"/>
          <w:numId w:val="1075"/>
        </w:numPr>
        <w:autoSpaceDE w:val="0"/>
        <w:autoSpaceDN w:val="0"/>
        <w:adjustRightInd w:val="0"/>
        <w:ind w:left="0" w:firstLine="0"/>
        <w:jc w:val="both"/>
      </w:pPr>
      <w:r w:rsidRPr="00AA162F">
        <w:t>тимусе</w:t>
      </w:r>
    </w:p>
    <w:p w14:paraId="7C2F7465" w14:textId="77777777" w:rsidR="009A730D" w:rsidRPr="00AA162F" w:rsidRDefault="009A730D" w:rsidP="00AA162F">
      <w:pPr>
        <w:pStyle w:val="afffd"/>
        <w:jc w:val="both"/>
        <w:rPr>
          <w:sz w:val="24"/>
          <w:szCs w:val="24"/>
        </w:rPr>
      </w:pPr>
    </w:p>
    <w:p w14:paraId="43913A15" w14:textId="77777777" w:rsidR="009A730D" w:rsidRPr="00AA162F" w:rsidRDefault="009A730D" w:rsidP="00AA162F">
      <w:pPr>
        <w:pStyle w:val="afffd"/>
        <w:jc w:val="both"/>
        <w:rPr>
          <w:sz w:val="24"/>
          <w:szCs w:val="24"/>
        </w:rPr>
      </w:pPr>
      <w:r w:rsidRPr="00AA162F">
        <w:rPr>
          <w:sz w:val="24"/>
          <w:szCs w:val="24"/>
          <w:lang w:val="en-US"/>
        </w:rPr>
        <w:tab/>
      </w:r>
      <w:r w:rsidRPr="00AA162F">
        <w:rPr>
          <w:sz w:val="24"/>
          <w:szCs w:val="24"/>
          <w:lang w:val="en-US"/>
        </w:rPr>
        <w:tab/>
      </w:r>
      <w:r w:rsidRPr="00AA162F">
        <w:rPr>
          <w:sz w:val="24"/>
          <w:szCs w:val="24"/>
        </w:rPr>
        <w:t xml:space="preserve">             </w:t>
      </w:r>
    </w:p>
    <w:p w14:paraId="356E06FB" w14:textId="77777777" w:rsidR="009A730D" w:rsidRPr="00AA162F" w:rsidRDefault="009A730D" w:rsidP="00AA162F">
      <w:pPr>
        <w:pStyle w:val="afffd"/>
        <w:jc w:val="both"/>
        <w:rPr>
          <w:b/>
          <w:sz w:val="24"/>
          <w:szCs w:val="24"/>
          <w:lang w:val="it-IT"/>
        </w:rPr>
      </w:pPr>
      <w:r w:rsidRPr="00AA162F">
        <w:rPr>
          <w:sz w:val="24"/>
          <w:szCs w:val="24"/>
          <w:lang w:val="it-IT"/>
        </w:rPr>
        <w:br w:type="page"/>
        <w:t xml:space="preserve">             </w:t>
      </w:r>
      <w:r w:rsidRPr="00AA162F">
        <w:rPr>
          <w:b/>
          <w:sz w:val="24"/>
          <w:szCs w:val="24"/>
        </w:rPr>
        <w:t>ПРАВИЛЬНЫЕ</w:t>
      </w:r>
      <w:r w:rsidRPr="00AA162F">
        <w:rPr>
          <w:b/>
          <w:sz w:val="24"/>
          <w:szCs w:val="24"/>
          <w:lang w:val="it-IT"/>
        </w:rPr>
        <w:t xml:space="preserve"> </w:t>
      </w:r>
      <w:r w:rsidRPr="00AA162F">
        <w:rPr>
          <w:b/>
          <w:sz w:val="24"/>
          <w:szCs w:val="24"/>
        </w:rPr>
        <w:t>ОТВЕТЫ</w:t>
      </w:r>
    </w:p>
    <w:p w14:paraId="590E8C5F" w14:textId="77777777" w:rsidR="009A730D" w:rsidRPr="00AA162F" w:rsidRDefault="009A730D" w:rsidP="00AA162F">
      <w:pPr>
        <w:pStyle w:val="afffd"/>
        <w:jc w:val="both"/>
        <w:rPr>
          <w:b/>
          <w:sz w:val="24"/>
          <w:szCs w:val="24"/>
          <w:lang w:val="it-IT"/>
        </w:rPr>
      </w:pPr>
    </w:p>
    <w:p w14:paraId="1E2BF367" w14:textId="77777777" w:rsidR="009A730D" w:rsidRPr="00AA162F" w:rsidRDefault="009A730D" w:rsidP="00AA162F">
      <w:pPr>
        <w:pStyle w:val="afffd"/>
        <w:jc w:val="both"/>
        <w:rPr>
          <w:sz w:val="24"/>
          <w:szCs w:val="24"/>
          <w:lang w:val="it-IT"/>
        </w:rPr>
      </w:pPr>
      <w:r w:rsidRPr="00AA162F">
        <w:rPr>
          <w:sz w:val="24"/>
          <w:szCs w:val="24"/>
          <w:lang w:val="it-IT"/>
        </w:rPr>
        <w:t>1C  2D  3B  4B  5D  6C  7C 8E  9C  10B  11A  12B  13B  14C  15B  16B  17B  18B  19B  20A  21E  22D  23E  24C  25D  26A  27B  28B  29D  30E  31E  32B  33C  34C  35A  36E  37E  38A  39E   40C  41D  42C  43D  44A  45D  46C  47D  48A  49B  50A  51D  52C  53A  54D  55E  56E  57D  58B  59A  60E  61C  62E  63D  64D  65C  66D  67D  68A  69A  70B  71B  72E  73D  74C  75C  76C  77D  78E  79C  80E  81E  82D  83E  84C  85B  86A  87B  88D  89A  90D  91A  92E  93D  94D  95C  96E  97D  98B  99C  100B</w:t>
      </w:r>
    </w:p>
    <w:p w14:paraId="1725768F" w14:textId="77777777" w:rsidR="009A730D" w:rsidRPr="00147DF3" w:rsidRDefault="009A730D" w:rsidP="00AA162F">
      <w:pPr>
        <w:tabs>
          <w:tab w:val="left" w:pos="1635"/>
        </w:tabs>
        <w:ind w:firstLine="720"/>
        <w:rPr>
          <w:lang w:val="en-US"/>
        </w:rPr>
      </w:pPr>
    </w:p>
    <w:p w14:paraId="13421203" w14:textId="77777777" w:rsidR="009A730D" w:rsidRPr="00147DF3" w:rsidRDefault="009A730D" w:rsidP="00AA162F">
      <w:pPr>
        <w:tabs>
          <w:tab w:val="left" w:pos="1635"/>
        </w:tabs>
        <w:ind w:firstLine="720"/>
        <w:rPr>
          <w:b/>
          <w:i/>
          <w:lang w:val="en-US"/>
        </w:rPr>
      </w:pPr>
    </w:p>
    <w:p w14:paraId="68B9AA32" w14:textId="77777777" w:rsidR="009A730D" w:rsidRPr="00AA162F" w:rsidRDefault="009A730D" w:rsidP="00AA162F">
      <w:pPr>
        <w:tabs>
          <w:tab w:val="left" w:pos="1635"/>
        </w:tabs>
        <w:ind w:firstLine="720"/>
        <w:rPr>
          <w:b/>
          <w:i/>
        </w:rPr>
      </w:pPr>
      <w:r w:rsidRPr="00AA162F">
        <w:rPr>
          <w:b/>
          <w:i/>
        </w:rPr>
        <w:t>Неврология</w:t>
      </w:r>
    </w:p>
    <w:p w14:paraId="35C32757" w14:textId="77777777" w:rsidR="009A730D" w:rsidRPr="00AA162F" w:rsidRDefault="009A730D" w:rsidP="00AA162F">
      <w:pPr>
        <w:rPr>
          <w:b/>
        </w:rPr>
      </w:pPr>
      <w:r w:rsidRPr="00AA162F">
        <w:rPr>
          <w:b/>
        </w:rPr>
        <w:t>1.  Периферический мотонейрон расположен</w:t>
      </w:r>
    </w:p>
    <w:p w14:paraId="1AC91305" w14:textId="77777777" w:rsidR="009A730D" w:rsidRPr="00AA162F" w:rsidRDefault="009A730D" w:rsidP="004B0437">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в белом веществе головного мозга</w:t>
      </w:r>
    </w:p>
    <w:p w14:paraId="2EEB5533" w14:textId="77777777" w:rsidR="009A730D" w:rsidRPr="00AA162F" w:rsidRDefault="009A730D" w:rsidP="004B0437">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в пятом слое клеток коры головного мозга</w:t>
      </w:r>
    </w:p>
    <w:p w14:paraId="153049B7" w14:textId="77777777" w:rsidR="009A730D" w:rsidRPr="00AA162F" w:rsidRDefault="009A730D" w:rsidP="004B0437">
      <w:pPr>
        <w:pStyle w:val="4b"/>
        <w:numPr>
          <w:ilvl w:val="0"/>
          <w:numId w:val="1191"/>
        </w:numPr>
        <w:spacing w:line="240" w:lineRule="auto"/>
        <w:rPr>
          <w:rFonts w:ascii="Times New Roman" w:hAnsi="Times New Roman"/>
          <w:sz w:val="24"/>
          <w:szCs w:val="24"/>
        </w:rPr>
      </w:pPr>
      <w:r w:rsidRPr="00AA162F">
        <w:rPr>
          <w:rFonts w:ascii="Times New Roman" w:hAnsi="Times New Roman"/>
          <w:i/>
          <w:sz w:val="24"/>
          <w:szCs w:val="24"/>
        </w:rPr>
        <w:t>в передних рогах спинного мозга</w:t>
      </w:r>
    </w:p>
    <w:p w14:paraId="7888B031" w14:textId="77777777" w:rsidR="009A730D" w:rsidRPr="00AA162F" w:rsidRDefault="009A730D" w:rsidP="004B0437">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в задних рогах спинного мозга</w:t>
      </w:r>
    </w:p>
    <w:p w14:paraId="2EDC4947" w14:textId="77777777" w:rsidR="009A730D" w:rsidRPr="00AA162F" w:rsidRDefault="009A730D" w:rsidP="00AA162F">
      <w:pPr>
        <w:rPr>
          <w:b/>
        </w:rPr>
      </w:pPr>
      <w:r w:rsidRPr="00AA162F">
        <w:rPr>
          <w:b/>
        </w:rPr>
        <w:t>2.  Для центрального паралича не характерно</w:t>
      </w:r>
    </w:p>
    <w:p w14:paraId="53F3FDD6" w14:textId="77777777" w:rsidR="009A730D" w:rsidRPr="00AA162F" w:rsidRDefault="009A730D" w:rsidP="004B0437">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парез или плегия в конечности</w:t>
      </w:r>
    </w:p>
    <w:p w14:paraId="525DDACD" w14:textId="77777777" w:rsidR="009A730D" w:rsidRPr="00AA162F" w:rsidRDefault="009A730D" w:rsidP="004B0437">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наличие патологических рефлексов</w:t>
      </w:r>
    </w:p>
    <w:p w14:paraId="759FBF10" w14:textId="77777777" w:rsidR="009A730D" w:rsidRPr="00AA162F" w:rsidRDefault="009A730D" w:rsidP="004B0437">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гиперрефлексия</w:t>
      </w:r>
    </w:p>
    <w:p w14:paraId="0C71CBCA" w14:textId="77777777" w:rsidR="009A730D" w:rsidRPr="00AA162F" w:rsidRDefault="009A730D" w:rsidP="004B0437">
      <w:pPr>
        <w:pStyle w:val="4b"/>
        <w:numPr>
          <w:ilvl w:val="0"/>
          <w:numId w:val="1190"/>
        </w:numPr>
        <w:spacing w:line="240" w:lineRule="auto"/>
        <w:rPr>
          <w:rFonts w:ascii="Times New Roman" w:hAnsi="Times New Roman"/>
          <w:i/>
          <w:sz w:val="24"/>
          <w:szCs w:val="24"/>
        </w:rPr>
      </w:pPr>
      <w:r w:rsidRPr="00AA162F">
        <w:rPr>
          <w:rFonts w:ascii="Times New Roman" w:hAnsi="Times New Roman"/>
          <w:i/>
          <w:sz w:val="24"/>
          <w:szCs w:val="24"/>
        </w:rPr>
        <w:t>низкий мышечный тонус</w:t>
      </w:r>
    </w:p>
    <w:p w14:paraId="04A3CB58" w14:textId="77777777" w:rsidR="009A730D" w:rsidRPr="00AA162F" w:rsidRDefault="009A730D" w:rsidP="00AA162F">
      <w:pPr>
        <w:rPr>
          <w:b/>
        </w:rPr>
      </w:pPr>
      <w:r w:rsidRPr="00AA162F">
        <w:rPr>
          <w:b/>
        </w:rPr>
        <w:t>3.  Мышечный тонус для центрального паралича является</w:t>
      </w:r>
    </w:p>
    <w:p w14:paraId="1ABCA2F9" w14:textId="77777777" w:rsidR="009A730D" w:rsidRPr="00AA162F" w:rsidRDefault="009A730D" w:rsidP="004B0437">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атонический</w:t>
      </w:r>
    </w:p>
    <w:p w14:paraId="51C4E02E" w14:textId="77777777" w:rsidR="009A730D" w:rsidRPr="00AA162F" w:rsidRDefault="009A730D" w:rsidP="004B0437">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пластический</w:t>
      </w:r>
    </w:p>
    <w:p w14:paraId="08D9279F" w14:textId="77777777" w:rsidR="009A730D" w:rsidRPr="00AA162F" w:rsidRDefault="009A730D" w:rsidP="004B0437">
      <w:pPr>
        <w:pStyle w:val="4b"/>
        <w:numPr>
          <w:ilvl w:val="0"/>
          <w:numId w:val="1189"/>
        </w:numPr>
        <w:spacing w:line="240" w:lineRule="auto"/>
        <w:rPr>
          <w:rFonts w:ascii="Times New Roman" w:hAnsi="Times New Roman"/>
          <w:i/>
          <w:sz w:val="24"/>
          <w:szCs w:val="24"/>
        </w:rPr>
      </w:pPr>
      <w:r w:rsidRPr="00AA162F">
        <w:rPr>
          <w:rFonts w:ascii="Times New Roman" w:hAnsi="Times New Roman"/>
          <w:i/>
          <w:sz w:val="24"/>
          <w:szCs w:val="24"/>
        </w:rPr>
        <w:t>спастический</w:t>
      </w:r>
    </w:p>
    <w:p w14:paraId="0DD1A940" w14:textId="77777777" w:rsidR="009A730D" w:rsidRPr="00AA162F" w:rsidRDefault="009A730D" w:rsidP="00AA162F">
      <w:pPr>
        <w:rPr>
          <w:b/>
        </w:rPr>
      </w:pPr>
      <w:r w:rsidRPr="00AA162F">
        <w:rPr>
          <w:b/>
        </w:rPr>
        <w:t>4.  Рефлекс с бицепса плеча замыкается на уровне</w:t>
      </w:r>
    </w:p>
    <w:p w14:paraId="3F56AF5A" w14:textId="77777777" w:rsidR="009A730D" w:rsidRPr="00AA162F" w:rsidRDefault="009A730D" w:rsidP="004B0437">
      <w:pPr>
        <w:pStyle w:val="4b"/>
        <w:numPr>
          <w:ilvl w:val="0"/>
          <w:numId w:val="1188"/>
        </w:numPr>
        <w:spacing w:line="240" w:lineRule="auto"/>
        <w:rPr>
          <w:rFonts w:ascii="Times New Roman" w:hAnsi="Times New Roman"/>
          <w:i/>
          <w:sz w:val="24"/>
          <w:szCs w:val="24"/>
        </w:rPr>
      </w:pPr>
      <w:r w:rsidRPr="00AA162F">
        <w:rPr>
          <w:rFonts w:ascii="Times New Roman" w:hAnsi="Times New Roman"/>
          <w:i/>
          <w:sz w:val="24"/>
          <w:szCs w:val="24"/>
        </w:rPr>
        <w:t>С5-С6</w:t>
      </w:r>
    </w:p>
    <w:p w14:paraId="7B91E4E3" w14:textId="77777777" w:rsidR="009A730D" w:rsidRPr="00AA162F" w:rsidRDefault="009A730D" w:rsidP="004B0437">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Th3-Th4</w:t>
      </w:r>
    </w:p>
    <w:p w14:paraId="2706C676" w14:textId="77777777" w:rsidR="009A730D" w:rsidRPr="00AA162F" w:rsidRDefault="009A730D" w:rsidP="004B0437">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L2-L4</w:t>
      </w:r>
    </w:p>
    <w:p w14:paraId="49F86938" w14:textId="77777777" w:rsidR="009A730D" w:rsidRPr="00AA162F" w:rsidRDefault="009A730D" w:rsidP="00AA162F">
      <w:pPr>
        <w:rPr>
          <w:b/>
        </w:rPr>
      </w:pPr>
      <w:r w:rsidRPr="00AA162F">
        <w:rPr>
          <w:b/>
        </w:rPr>
        <w:t>5.  Для периферического паралича не характерно</w:t>
      </w:r>
    </w:p>
    <w:p w14:paraId="59E966B4" w14:textId="77777777" w:rsidR="009A730D" w:rsidRPr="00AA162F" w:rsidRDefault="009A730D" w:rsidP="004B0437">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атрофия мышц</w:t>
      </w:r>
    </w:p>
    <w:p w14:paraId="6A15EDAA" w14:textId="77777777" w:rsidR="009A730D" w:rsidRPr="00AA162F" w:rsidRDefault="009A730D" w:rsidP="004B0437">
      <w:pPr>
        <w:pStyle w:val="4b"/>
        <w:numPr>
          <w:ilvl w:val="0"/>
          <w:numId w:val="1187"/>
        </w:numPr>
        <w:spacing w:line="240" w:lineRule="auto"/>
        <w:rPr>
          <w:rFonts w:ascii="Times New Roman" w:hAnsi="Times New Roman"/>
          <w:i/>
          <w:sz w:val="24"/>
          <w:szCs w:val="24"/>
        </w:rPr>
      </w:pPr>
      <w:r w:rsidRPr="00AA162F">
        <w:rPr>
          <w:rFonts w:ascii="Times New Roman" w:hAnsi="Times New Roman"/>
          <w:i/>
          <w:sz w:val="24"/>
          <w:szCs w:val="24"/>
        </w:rPr>
        <w:t>гиперрефлексия</w:t>
      </w:r>
    </w:p>
    <w:p w14:paraId="664B90A3" w14:textId="77777777" w:rsidR="009A730D" w:rsidRPr="00AA162F" w:rsidRDefault="009A730D" w:rsidP="004B0437">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низкий мышечный тонус</w:t>
      </w:r>
    </w:p>
    <w:p w14:paraId="7BF89D0B" w14:textId="77777777" w:rsidR="009A730D" w:rsidRPr="00AA162F" w:rsidRDefault="009A730D" w:rsidP="004B0437">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парез или плегия в конечности</w:t>
      </w:r>
    </w:p>
    <w:p w14:paraId="0BADBB6A" w14:textId="77777777" w:rsidR="009A730D" w:rsidRPr="00AA162F" w:rsidRDefault="009A730D" w:rsidP="00AA162F">
      <w:pPr>
        <w:rPr>
          <w:b/>
        </w:rPr>
      </w:pPr>
      <w:r w:rsidRPr="00AA162F">
        <w:rPr>
          <w:b/>
        </w:rPr>
        <w:t>6.  К рефлексам орального автоматизма не относится</w:t>
      </w:r>
    </w:p>
    <w:p w14:paraId="22FB9445" w14:textId="77777777" w:rsidR="009A730D" w:rsidRPr="00AA162F" w:rsidRDefault="009A730D" w:rsidP="004B0437">
      <w:pPr>
        <w:pStyle w:val="4b"/>
        <w:numPr>
          <w:ilvl w:val="0"/>
          <w:numId w:val="1186"/>
        </w:numPr>
        <w:spacing w:line="240" w:lineRule="auto"/>
        <w:rPr>
          <w:rFonts w:ascii="Times New Roman" w:hAnsi="Times New Roman"/>
          <w:i/>
          <w:sz w:val="24"/>
          <w:szCs w:val="24"/>
        </w:rPr>
      </w:pPr>
      <w:r w:rsidRPr="00AA162F">
        <w:rPr>
          <w:rFonts w:ascii="Times New Roman" w:hAnsi="Times New Roman"/>
          <w:i/>
          <w:sz w:val="24"/>
          <w:szCs w:val="24"/>
        </w:rPr>
        <w:t xml:space="preserve">разгибательный подошвенный </w:t>
      </w:r>
    </w:p>
    <w:p w14:paraId="2873EED7" w14:textId="77777777" w:rsidR="009A730D" w:rsidRPr="00AA162F" w:rsidRDefault="009A730D" w:rsidP="004B0437">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хоботковый</w:t>
      </w:r>
    </w:p>
    <w:p w14:paraId="029E646F" w14:textId="77777777" w:rsidR="009A730D" w:rsidRPr="00AA162F" w:rsidRDefault="009A730D" w:rsidP="004B0437">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ладонно-подбородочный</w:t>
      </w:r>
    </w:p>
    <w:p w14:paraId="117F9DE4" w14:textId="77777777" w:rsidR="009A730D" w:rsidRPr="00AA162F" w:rsidRDefault="009A730D" w:rsidP="004B0437">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дистанс оральный</w:t>
      </w:r>
    </w:p>
    <w:p w14:paraId="67D8E3B5" w14:textId="77777777" w:rsidR="009A730D" w:rsidRPr="00AA162F" w:rsidRDefault="009A730D" w:rsidP="00AA162F">
      <w:pPr>
        <w:rPr>
          <w:b/>
        </w:rPr>
      </w:pPr>
      <w:r w:rsidRPr="00AA162F">
        <w:rPr>
          <w:b/>
        </w:rPr>
        <w:t>7.  Гиперрефлексия указывает на поражение</w:t>
      </w:r>
    </w:p>
    <w:p w14:paraId="06A48A39" w14:textId="77777777" w:rsidR="009A730D" w:rsidRPr="00AA162F" w:rsidRDefault="009A730D" w:rsidP="004B0437">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периферического нерва</w:t>
      </w:r>
    </w:p>
    <w:p w14:paraId="71575CA9" w14:textId="77777777" w:rsidR="009A730D" w:rsidRPr="00AA162F" w:rsidRDefault="009A730D" w:rsidP="004B0437">
      <w:pPr>
        <w:pStyle w:val="4b"/>
        <w:numPr>
          <w:ilvl w:val="0"/>
          <w:numId w:val="1185"/>
        </w:numPr>
        <w:spacing w:line="240" w:lineRule="auto"/>
        <w:rPr>
          <w:rFonts w:ascii="Times New Roman" w:hAnsi="Times New Roman"/>
          <w:i/>
          <w:sz w:val="24"/>
          <w:szCs w:val="24"/>
        </w:rPr>
      </w:pPr>
      <w:r w:rsidRPr="00AA162F">
        <w:rPr>
          <w:rFonts w:ascii="Times New Roman" w:hAnsi="Times New Roman"/>
          <w:i/>
          <w:sz w:val="24"/>
          <w:szCs w:val="24"/>
        </w:rPr>
        <w:t>пирамидного тракта</w:t>
      </w:r>
    </w:p>
    <w:p w14:paraId="3F8AA2D3" w14:textId="77777777" w:rsidR="009A730D" w:rsidRPr="00AA162F" w:rsidRDefault="009A730D" w:rsidP="004B0437">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чувствительного нейрона</w:t>
      </w:r>
    </w:p>
    <w:p w14:paraId="449553FD" w14:textId="77777777" w:rsidR="009A730D" w:rsidRPr="00AA162F" w:rsidRDefault="009A730D" w:rsidP="004B0437">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спинномозгового корешка</w:t>
      </w:r>
    </w:p>
    <w:p w14:paraId="2FC3FADC" w14:textId="77777777" w:rsidR="009A730D" w:rsidRPr="00AA162F" w:rsidRDefault="009A730D" w:rsidP="00AA162F">
      <w:pPr>
        <w:rPr>
          <w:b/>
        </w:rPr>
      </w:pPr>
      <w:r w:rsidRPr="00AA162F">
        <w:rPr>
          <w:b/>
        </w:rPr>
        <w:t>8.  Коленный рефлекс замыкается на уровне</w:t>
      </w:r>
    </w:p>
    <w:p w14:paraId="0C7B9D9F" w14:textId="77777777" w:rsidR="009A730D" w:rsidRPr="00AA162F" w:rsidRDefault="009A730D" w:rsidP="004B0437">
      <w:pPr>
        <w:pStyle w:val="4b"/>
        <w:numPr>
          <w:ilvl w:val="0"/>
          <w:numId w:val="1184"/>
        </w:numPr>
        <w:spacing w:line="240" w:lineRule="auto"/>
        <w:rPr>
          <w:rFonts w:ascii="Times New Roman" w:hAnsi="Times New Roman"/>
          <w:sz w:val="24"/>
          <w:szCs w:val="24"/>
          <w:lang w:val="en-US"/>
        </w:rPr>
      </w:pPr>
      <w:r w:rsidRPr="00AA162F">
        <w:rPr>
          <w:rFonts w:ascii="Times New Roman" w:hAnsi="Times New Roman"/>
          <w:sz w:val="24"/>
          <w:szCs w:val="24"/>
          <w:lang w:val="en-US"/>
        </w:rPr>
        <w:t>C5-C6</w:t>
      </w:r>
    </w:p>
    <w:p w14:paraId="7D5A8C1D" w14:textId="77777777" w:rsidR="009A730D" w:rsidRPr="00AA162F" w:rsidRDefault="009A730D" w:rsidP="004B0437">
      <w:pPr>
        <w:pStyle w:val="4b"/>
        <w:numPr>
          <w:ilvl w:val="0"/>
          <w:numId w:val="1184"/>
        </w:numPr>
        <w:spacing w:line="240" w:lineRule="auto"/>
        <w:rPr>
          <w:rFonts w:ascii="Times New Roman" w:hAnsi="Times New Roman"/>
          <w:sz w:val="24"/>
          <w:szCs w:val="24"/>
          <w:lang w:val="en-US"/>
        </w:rPr>
      </w:pPr>
      <w:r w:rsidRPr="00AA162F">
        <w:rPr>
          <w:rFonts w:ascii="Times New Roman" w:hAnsi="Times New Roman"/>
          <w:sz w:val="24"/>
          <w:szCs w:val="24"/>
          <w:lang w:val="en-US"/>
        </w:rPr>
        <w:t>Th9-Th10</w:t>
      </w:r>
    </w:p>
    <w:p w14:paraId="15BE2CF3" w14:textId="77777777" w:rsidR="009A730D" w:rsidRPr="00AA162F" w:rsidRDefault="009A730D" w:rsidP="004B0437">
      <w:pPr>
        <w:pStyle w:val="4b"/>
        <w:numPr>
          <w:ilvl w:val="0"/>
          <w:numId w:val="1184"/>
        </w:numPr>
        <w:spacing w:line="240" w:lineRule="auto"/>
        <w:rPr>
          <w:rFonts w:ascii="Times New Roman" w:hAnsi="Times New Roman"/>
          <w:i/>
          <w:sz w:val="24"/>
          <w:szCs w:val="24"/>
          <w:lang w:val="en-US"/>
        </w:rPr>
      </w:pPr>
      <w:r w:rsidRPr="00AA162F">
        <w:rPr>
          <w:rFonts w:ascii="Times New Roman" w:hAnsi="Times New Roman"/>
          <w:i/>
          <w:sz w:val="24"/>
          <w:szCs w:val="24"/>
          <w:lang w:val="en-US"/>
        </w:rPr>
        <w:t>L2-L4</w:t>
      </w:r>
    </w:p>
    <w:p w14:paraId="3BCF15DB" w14:textId="77777777" w:rsidR="009A730D" w:rsidRPr="00AA162F" w:rsidRDefault="009A730D" w:rsidP="004B0437">
      <w:pPr>
        <w:pStyle w:val="4b"/>
        <w:numPr>
          <w:ilvl w:val="0"/>
          <w:numId w:val="1184"/>
        </w:numPr>
        <w:spacing w:line="240" w:lineRule="auto"/>
        <w:rPr>
          <w:rFonts w:ascii="Times New Roman" w:hAnsi="Times New Roman"/>
          <w:sz w:val="24"/>
          <w:szCs w:val="24"/>
          <w:lang w:val="en-US"/>
        </w:rPr>
      </w:pPr>
      <w:r w:rsidRPr="00AA162F">
        <w:rPr>
          <w:rFonts w:ascii="Times New Roman" w:hAnsi="Times New Roman"/>
          <w:sz w:val="24"/>
          <w:szCs w:val="24"/>
          <w:lang w:val="en-US"/>
        </w:rPr>
        <w:t>L5-S1</w:t>
      </w:r>
    </w:p>
    <w:p w14:paraId="12865983" w14:textId="77777777" w:rsidR="009A730D" w:rsidRPr="00AA162F" w:rsidRDefault="009A730D" w:rsidP="00AA162F">
      <w:pPr>
        <w:rPr>
          <w:b/>
        </w:rPr>
      </w:pPr>
      <w:r w:rsidRPr="00AA162F">
        <w:rPr>
          <w:b/>
        </w:rPr>
        <w:t>9.  Для спастического мышечного тонуса характерно</w:t>
      </w:r>
    </w:p>
    <w:p w14:paraId="4724C018" w14:textId="77777777" w:rsidR="009A730D" w:rsidRPr="00AA162F" w:rsidRDefault="009A730D" w:rsidP="004B0437">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t>симптом “зубчатого колеса”</w:t>
      </w:r>
    </w:p>
    <w:p w14:paraId="67EA39D3" w14:textId="77777777" w:rsidR="009A730D" w:rsidRPr="00AA162F" w:rsidRDefault="009A730D" w:rsidP="004B0437">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t>застывание конечностей в приданной позе</w:t>
      </w:r>
    </w:p>
    <w:p w14:paraId="1FB93D14" w14:textId="77777777" w:rsidR="009A730D" w:rsidRPr="00AA162F" w:rsidRDefault="009A730D" w:rsidP="004B0437">
      <w:pPr>
        <w:pStyle w:val="4b"/>
        <w:numPr>
          <w:ilvl w:val="0"/>
          <w:numId w:val="1183"/>
        </w:numPr>
        <w:spacing w:line="240" w:lineRule="auto"/>
        <w:rPr>
          <w:rFonts w:ascii="Times New Roman" w:hAnsi="Times New Roman"/>
          <w:i/>
          <w:sz w:val="24"/>
          <w:szCs w:val="24"/>
        </w:rPr>
      </w:pPr>
      <w:r w:rsidRPr="00AA162F">
        <w:rPr>
          <w:rFonts w:ascii="Times New Roman" w:hAnsi="Times New Roman"/>
          <w:i/>
          <w:sz w:val="24"/>
          <w:szCs w:val="24"/>
        </w:rPr>
        <w:t>симптом”складного ножа”</w:t>
      </w:r>
    </w:p>
    <w:p w14:paraId="2068F18C" w14:textId="77777777" w:rsidR="009A730D" w:rsidRPr="00AA162F" w:rsidRDefault="009A730D" w:rsidP="00AA162F">
      <w:pPr>
        <w:rPr>
          <w:b/>
        </w:rPr>
      </w:pPr>
      <w:r w:rsidRPr="00AA162F">
        <w:rPr>
          <w:b/>
        </w:rPr>
        <w:t>10.  Оценка пареза в 4 балла означает</w:t>
      </w:r>
    </w:p>
    <w:p w14:paraId="7507540F" w14:textId="77777777" w:rsidR="009A730D" w:rsidRPr="00AA162F" w:rsidRDefault="009A730D" w:rsidP="004B0437">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полную неподвижность</w:t>
      </w:r>
    </w:p>
    <w:p w14:paraId="3530B93D" w14:textId="77777777" w:rsidR="009A730D" w:rsidRPr="00AA162F" w:rsidRDefault="009A730D" w:rsidP="004B0437">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неспособность поднять конечность против силы тяжести</w:t>
      </w:r>
    </w:p>
    <w:p w14:paraId="293F2151" w14:textId="77777777" w:rsidR="009A730D" w:rsidRPr="00AA162F" w:rsidRDefault="009A730D" w:rsidP="004B0437">
      <w:pPr>
        <w:pStyle w:val="4b"/>
        <w:numPr>
          <w:ilvl w:val="0"/>
          <w:numId w:val="1182"/>
        </w:numPr>
        <w:spacing w:line="240" w:lineRule="auto"/>
        <w:rPr>
          <w:rFonts w:ascii="Times New Roman" w:hAnsi="Times New Roman"/>
          <w:i/>
          <w:sz w:val="24"/>
          <w:szCs w:val="24"/>
        </w:rPr>
      </w:pPr>
      <w:r w:rsidRPr="00AA162F">
        <w:rPr>
          <w:rFonts w:ascii="Times New Roman" w:hAnsi="Times New Roman"/>
          <w:i/>
          <w:sz w:val="24"/>
          <w:szCs w:val="24"/>
        </w:rPr>
        <w:t>медленное опускание конечности в пробе Барре</w:t>
      </w:r>
    </w:p>
    <w:p w14:paraId="75EDF731" w14:textId="77777777" w:rsidR="009A730D" w:rsidRPr="00AA162F" w:rsidRDefault="009A730D" w:rsidP="00AA162F">
      <w:r w:rsidRPr="00AA162F">
        <w:t>непроизвольные движения в конечности</w:t>
      </w:r>
    </w:p>
    <w:p w14:paraId="4530F9AD" w14:textId="77777777" w:rsidR="009A730D" w:rsidRPr="00AA162F" w:rsidRDefault="009A730D" w:rsidP="00AA162F">
      <w:pPr>
        <w:rPr>
          <w:b/>
        </w:rPr>
      </w:pPr>
      <w:r w:rsidRPr="00AA162F">
        <w:rPr>
          <w:b/>
        </w:rPr>
        <w:t>11.  Двигательный путь от коры к ядрам ЧМН называется</w:t>
      </w:r>
    </w:p>
    <w:p w14:paraId="02E74AD4" w14:textId="77777777" w:rsidR="009A730D" w:rsidRPr="00AA162F" w:rsidRDefault="009A730D" w:rsidP="004B0437">
      <w:pPr>
        <w:pStyle w:val="4b"/>
        <w:numPr>
          <w:ilvl w:val="0"/>
          <w:numId w:val="1181"/>
        </w:numPr>
        <w:spacing w:line="240" w:lineRule="auto"/>
        <w:rPr>
          <w:rFonts w:ascii="Times New Roman" w:hAnsi="Times New Roman"/>
          <w:sz w:val="24"/>
          <w:szCs w:val="24"/>
        </w:rPr>
      </w:pPr>
      <w:r w:rsidRPr="00AA162F">
        <w:rPr>
          <w:rFonts w:ascii="Times New Roman" w:hAnsi="Times New Roman"/>
          <w:sz w:val="24"/>
          <w:szCs w:val="24"/>
        </w:rPr>
        <w:t>кортикоспинальным</w:t>
      </w:r>
    </w:p>
    <w:p w14:paraId="7E2E467B" w14:textId="77777777" w:rsidR="009A730D" w:rsidRPr="00AA162F" w:rsidRDefault="009A730D" w:rsidP="004B0437">
      <w:pPr>
        <w:pStyle w:val="4b"/>
        <w:numPr>
          <w:ilvl w:val="0"/>
          <w:numId w:val="1181"/>
        </w:numPr>
        <w:spacing w:line="240" w:lineRule="auto"/>
        <w:rPr>
          <w:rFonts w:ascii="Times New Roman" w:hAnsi="Times New Roman"/>
          <w:i/>
          <w:sz w:val="24"/>
          <w:szCs w:val="24"/>
        </w:rPr>
      </w:pPr>
      <w:r w:rsidRPr="00AA162F">
        <w:rPr>
          <w:rFonts w:ascii="Times New Roman" w:hAnsi="Times New Roman"/>
          <w:i/>
          <w:sz w:val="24"/>
          <w:szCs w:val="24"/>
        </w:rPr>
        <w:t>кортико-нуклеарным</w:t>
      </w:r>
    </w:p>
    <w:p w14:paraId="5052E7FA" w14:textId="77777777" w:rsidR="009A730D" w:rsidRPr="00AA162F" w:rsidRDefault="009A730D" w:rsidP="004B0437">
      <w:pPr>
        <w:pStyle w:val="4b"/>
        <w:numPr>
          <w:ilvl w:val="0"/>
          <w:numId w:val="1181"/>
        </w:numPr>
        <w:spacing w:line="240" w:lineRule="auto"/>
        <w:rPr>
          <w:rFonts w:ascii="Times New Roman" w:hAnsi="Times New Roman"/>
          <w:sz w:val="24"/>
          <w:szCs w:val="24"/>
        </w:rPr>
      </w:pPr>
      <w:r w:rsidRPr="00AA162F">
        <w:rPr>
          <w:rFonts w:ascii="Times New Roman" w:hAnsi="Times New Roman"/>
          <w:sz w:val="24"/>
          <w:szCs w:val="24"/>
        </w:rPr>
        <w:t>фронто-понто-церебеллярным</w:t>
      </w:r>
    </w:p>
    <w:p w14:paraId="179A4601" w14:textId="77777777" w:rsidR="009A730D" w:rsidRPr="00AA162F" w:rsidRDefault="009A730D" w:rsidP="004B0437">
      <w:pPr>
        <w:pStyle w:val="4b"/>
        <w:numPr>
          <w:ilvl w:val="0"/>
          <w:numId w:val="1181"/>
        </w:numPr>
        <w:spacing w:line="240" w:lineRule="auto"/>
        <w:rPr>
          <w:rFonts w:ascii="Times New Roman" w:hAnsi="Times New Roman"/>
          <w:sz w:val="24"/>
          <w:szCs w:val="24"/>
        </w:rPr>
      </w:pPr>
      <w:r w:rsidRPr="00AA162F">
        <w:rPr>
          <w:rFonts w:ascii="Times New Roman" w:hAnsi="Times New Roman"/>
          <w:sz w:val="24"/>
          <w:szCs w:val="24"/>
        </w:rPr>
        <w:t>руброспинальным</w:t>
      </w:r>
    </w:p>
    <w:p w14:paraId="147C4239" w14:textId="77777777" w:rsidR="009A730D" w:rsidRPr="00AA162F" w:rsidRDefault="009A730D" w:rsidP="00AA162F">
      <w:pPr>
        <w:rPr>
          <w:b/>
        </w:rPr>
      </w:pPr>
      <w:r w:rsidRPr="00AA162F">
        <w:rPr>
          <w:b/>
        </w:rPr>
        <w:t>12.  Тела центральных нейронов расположены</w:t>
      </w:r>
    </w:p>
    <w:p w14:paraId="7E053E79" w14:textId="77777777" w:rsidR="009A730D" w:rsidRPr="00AA162F" w:rsidRDefault="009A730D" w:rsidP="004B0437">
      <w:pPr>
        <w:pStyle w:val="4b"/>
        <w:numPr>
          <w:ilvl w:val="0"/>
          <w:numId w:val="1180"/>
        </w:numPr>
        <w:spacing w:line="240" w:lineRule="auto"/>
        <w:rPr>
          <w:rFonts w:ascii="Times New Roman" w:hAnsi="Times New Roman"/>
          <w:sz w:val="24"/>
          <w:szCs w:val="24"/>
        </w:rPr>
      </w:pPr>
      <w:r w:rsidRPr="00AA162F">
        <w:rPr>
          <w:rFonts w:ascii="Times New Roman" w:hAnsi="Times New Roman"/>
          <w:sz w:val="24"/>
          <w:szCs w:val="24"/>
        </w:rPr>
        <w:t>в белом веществе головного мозга</w:t>
      </w:r>
    </w:p>
    <w:p w14:paraId="2A3AA9E2" w14:textId="77777777" w:rsidR="009A730D" w:rsidRPr="00AA162F" w:rsidRDefault="009A730D" w:rsidP="004B0437">
      <w:pPr>
        <w:pStyle w:val="4b"/>
        <w:numPr>
          <w:ilvl w:val="0"/>
          <w:numId w:val="1180"/>
        </w:numPr>
        <w:spacing w:line="240" w:lineRule="auto"/>
        <w:rPr>
          <w:rFonts w:ascii="Times New Roman" w:hAnsi="Times New Roman"/>
          <w:sz w:val="24"/>
          <w:szCs w:val="24"/>
        </w:rPr>
      </w:pPr>
      <w:r w:rsidRPr="00AA162F">
        <w:rPr>
          <w:rFonts w:ascii="Times New Roman" w:hAnsi="Times New Roman"/>
          <w:sz w:val="24"/>
          <w:szCs w:val="24"/>
        </w:rPr>
        <w:t>в передних рогах спинного мозга</w:t>
      </w:r>
    </w:p>
    <w:p w14:paraId="27941BBE" w14:textId="77777777" w:rsidR="009A730D" w:rsidRPr="00AA162F" w:rsidRDefault="009A730D" w:rsidP="004B0437">
      <w:pPr>
        <w:pStyle w:val="4b"/>
        <w:numPr>
          <w:ilvl w:val="0"/>
          <w:numId w:val="1180"/>
        </w:numPr>
        <w:spacing w:line="240" w:lineRule="auto"/>
        <w:rPr>
          <w:rFonts w:ascii="Times New Roman" w:hAnsi="Times New Roman"/>
          <w:i/>
          <w:sz w:val="24"/>
          <w:szCs w:val="24"/>
        </w:rPr>
      </w:pPr>
      <w:r w:rsidRPr="00AA162F">
        <w:rPr>
          <w:rFonts w:ascii="Times New Roman" w:hAnsi="Times New Roman"/>
          <w:i/>
          <w:sz w:val="24"/>
          <w:szCs w:val="24"/>
        </w:rPr>
        <w:t>в пятом слое клеток коры головного мозга</w:t>
      </w:r>
    </w:p>
    <w:p w14:paraId="77F91D4A" w14:textId="77777777" w:rsidR="009A730D" w:rsidRPr="00AA162F" w:rsidRDefault="009A730D" w:rsidP="004B0437">
      <w:pPr>
        <w:pStyle w:val="4b"/>
        <w:numPr>
          <w:ilvl w:val="0"/>
          <w:numId w:val="1180"/>
        </w:numPr>
        <w:spacing w:line="240" w:lineRule="auto"/>
        <w:rPr>
          <w:rFonts w:ascii="Times New Roman" w:hAnsi="Times New Roman"/>
          <w:sz w:val="24"/>
          <w:szCs w:val="24"/>
        </w:rPr>
      </w:pPr>
      <w:r w:rsidRPr="00AA162F">
        <w:rPr>
          <w:rFonts w:ascii="Times New Roman" w:hAnsi="Times New Roman"/>
          <w:sz w:val="24"/>
          <w:szCs w:val="24"/>
        </w:rPr>
        <w:t>в задних рогах спинного мозга</w:t>
      </w:r>
    </w:p>
    <w:p w14:paraId="2AE594D9" w14:textId="77777777" w:rsidR="009A730D" w:rsidRPr="00AA162F" w:rsidRDefault="009A730D" w:rsidP="00AA162F">
      <w:pPr>
        <w:rPr>
          <w:b/>
        </w:rPr>
      </w:pPr>
      <w:r w:rsidRPr="00AA162F">
        <w:rPr>
          <w:b/>
        </w:rPr>
        <w:t>13.  Перекрест пирамидных путей происходит</w:t>
      </w:r>
    </w:p>
    <w:p w14:paraId="448C1123" w14:textId="77777777" w:rsidR="009A730D" w:rsidRPr="00AA162F" w:rsidRDefault="009A730D" w:rsidP="004B0437">
      <w:pPr>
        <w:pStyle w:val="4b"/>
        <w:numPr>
          <w:ilvl w:val="0"/>
          <w:numId w:val="1179"/>
        </w:numPr>
        <w:spacing w:line="240" w:lineRule="auto"/>
        <w:rPr>
          <w:rFonts w:ascii="Times New Roman" w:hAnsi="Times New Roman"/>
          <w:i/>
          <w:sz w:val="24"/>
          <w:szCs w:val="24"/>
        </w:rPr>
      </w:pPr>
      <w:r w:rsidRPr="00AA162F">
        <w:rPr>
          <w:rFonts w:ascii="Times New Roman" w:hAnsi="Times New Roman"/>
          <w:i/>
          <w:sz w:val="24"/>
          <w:szCs w:val="24"/>
        </w:rPr>
        <w:t>в продолговатом мозге</w:t>
      </w:r>
    </w:p>
    <w:p w14:paraId="4C7A506B" w14:textId="77777777" w:rsidR="009A730D" w:rsidRPr="00AA162F" w:rsidRDefault="009A730D" w:rsidP="004B0437">
      <w:pPr>
        <w:pStyle w:val="4b"/>
        <w:numPr>
          <w:ilvl w:val="0"/>
          <w:numId w:val="1179"/>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w:t>
      </w:r>
    </w:p>
    <w:p w14:paraId="0B6BF782" w14:textId="77777777" w:rsidR="009A730D" w:rsidRPr="00AA162F" w:rsidRDefault="009A730D" w:rsidP="004B0437">
      <w:pPr>
        <w:pStyle w:val="4b"/>
        <w:numPr>
          <w:ilvl w:val="0"/>
          <w:numId w:val="1179"/>
        </w:numPr>
        <w:spacing w:line="240" w:lineRule="auto"/>
        <w:rPr>
          <w:rFonts w:ascii="Times New Roman" w:hAnsi="Times New Roman"/>
          <w:sz w:val="24"/>
          <w:szCs w:val="24"/>
        </w:rPr>
      </w:pPr>
      <w:r w:rsidRPr="00AA162F">
        <w:rPr>
          <w:rFonts w:ascii="Times New Roman" w:hAnsi="Times New Roman"/>
          <w:sz w:val="24"/>
          <w:szCs w:val="24"/>
        </w:rPr>
        <w:t>в мосту</w:t>
      </w:r>
    </w:p>
    <w:p w14:paraId="4802F983" w14:textId="77777777" w:rsidR="009A730D" w:rsidRPr="00AA162F" w:rsidRDefault="009A730D" w:rsidP="004B0437">
      <w:pPr>
        <w:pStyle w:val="4b"/>
        <w:numPr>
          <w:ilvl w:val="0"/>
          <w:numId w:val="1179"/>
        </w:numPr>
        <w:spacing w:line="240" w:lineRule="auto"/>
        <w:rPr>
          <w:rFonts w:ascii="Times New Roman" w:hAnsi="Times New Roman"/>
          <w:sz w:val="24"/>
          <w:szCs w:val="24"/>
        </w:rPr>
      </w:pPr>
      <w:r w:rsidRPr="00AA162F">
        <w:rPr>
          <w:rFonts w:ascii="Times New Roman" w:hAnsi="Times New Roman"/>
          <w:sz w:val="24"/>
          <w:szCs w:val="24"/>
        </w:rPr>
        <w:t>перекрест отсутствует</w:t>
      </w:r>
    </w:p>
    <w:p w14:paraId="352AF4C7" w14:textId="77777777" w:rsidR="009A730D" w:rsidRPr="00AA162F" w:rsidRDefault="009A730D" w:rsidP="00AA162F">
      <w:pPr>
        <w:rPr>
          <w:b/>
        </w:rPr>
      </w:pPr>
      <w:r w:rsidRPr="00AA162F">
        <w:rPr>
          <w:b/>
        </w:rPr>
        <w:t>14.  Большая часть пирамидного пути в спинном мозге проходит в</w:t>
      </w:r>
    </w:p>
    <w:p w14:paraId="4BFD3622" w14:textId="77777777" w:rsidR="009A730D" w:rsidRPr="00AA162F" w:rsidRDefault="009A730D" w:rsidP="004B0437">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передних столбах</w:t>
      </w:r>
    </w:p>
    <w:p w14:paraId="4C1286E6" w14:textId="77777777" w:rsidR="009A730D" w:rsidRPr="00AA162F" w:rsidRDefault="009A730D" w:rsidP="004B0437">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задних столбах</w:t>
      </w:r>
    </w:p>
    <w:p w14:paraId="7DCE0981" w14:textId="77777777" w:rsidR="009A730D" w:rsidRPr="00AA162F" w:rsidRDefault="009A730D" w:rsidP="004B0437">
      <w:pPr>
        <w:pStyle w:val="4b"/>
        <w:numPr>
          <w:ilvl w:val="0"/>
          <w:numId w:val="1178"/>
        </w:numPr>
        <w:spacing w:line="240" w:lineRule="auto"/>
        <w:rPr>
          <w:rFonts w:ascii="Times New Roman" w:hAnsi="Times New Roman"/>
          <w:i/>
          <w:sz w:val="24"/>
          <w:szCs w:val="24"/>
        </w:rPr>
      </w:pPr>
      <w:r w:rsidRPr="00AA162F">
        <w:rPr>
          <w:rFonts w:ascii="Times New Roman" w:hAnsi="Times New Roman"/>
          <w:i/>
          <w:sz w:val="24"/>
          <w:szCs w:val="24"/>
        </w:rPr>
        <w:t>боковых столбах</w:t>
      </w:r>
    </w:p>
    <w:p w14:paraId="644FA5E7" w14:textId="77777777" w:rsidR="009A730D" w:rsidRPr="00AA162F" w:rsidRDefault="009A730D" w:rsidP="004B0437">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передних рогах</w:t>
      </w:r>
    </w:p>
    <w:p w14:paraId="5E9C7B7D" w14:textId="77777777" w:rsidR="009A730D" w:rsidRPr="00AA162F" w:rsidRDefault="009A730D" w:rsidP="00AA162F">
      <w:pPr>
        <w:rPr>
          <w:b/>
        </w:rPr>
      </w:pPr>
      <w:r w:rsidRPr="00AA162F">
        <w:rPr>
          <w:b/>
        </w:rPr>
        <w:t>15.  Мышечный тонус в конечностях при периферическом параличе</w:t>
      </w:r>
    </w:p>
    <w:p w14:paraId="343A4BD1" w14:textId="77777777" w:rsidR="009A730D" w:rsidRPr="00AA162F" w:rsidRDefault="009A730D" w:rsidP="004B0437">
      <w:pPr>
        <w:pStyle w:val="4b"/>
        <w:numPr>
          <w:ilvl w:val="0"/>
          <w:numId w:val="1177"/>
        </w:numPr>
        <w:spacing w:line="240" w:lineRule="auto"/>
        <w:rPr>
          <w:rFonts w:ascii="Times New Roman" w:hAnsi="Times New Roman"/>
          <w:sz w:val="24"/>
          <w:szCs w:val="24"/>
        </w:rPr>
      </w:pPr>
      <w:r w:rsidRPr="00AA162F">
        <w:rPr>
          <w:rFonts w:ascii="Times New Roman" w:hAnsi="Times New Roman"/>
          <w:sz w:val="24"/>
          <w:szCs w:val="24"/>
        </w:rPr>
        <w:t>повышен</w:t>
      </w:r>
    </w:p>
    <w:p w14:paraId="3B7B6FDC" w14:textId="77777777" w:rsidR="009A730D" w:rsidRPr="00AA162F" w:rsidRDefault="009A730D" w:rsidP="004B0437">
      <w:pPr>
        <w:pStyle w:val="4b"/>
        <w:numPr>
          <w:ilvl w:val="0"/>
          <w:numId w:val="1177"/>
        </w:numPr>
        <w:spacing w:line="240" w:lineRule="auto"/>
        <w:rPr>
          <w:rFonts w:ascii="Times New Roman" w:hAnsi="Times New Roman"/>
          <w:i/>
          <w:sz w:val="24"/>
          <w:szCs w:val="24"/>
        </w:rPr>
      </w:pPr>
      <w:r w:rsidRPr="00AA162F">
        <w:rPr>
          <w:rFonts w:ascii="Times New Roman" w:hAnsi="Times New Roman"/>
          <w:i/>
          <w:sz w:val="24"/>
          <w:szCs w:val="24"/>
        </w:rPr>
        <w:t>понижен</w:t>
      </w:r>
    </w:p>
    <w:p w14:paraId="097F2A16" w14:textId="77777777" w:rsidR="009A730D" w:rsidRPr="00AA162F" w:rsidRDefault="009A730D" w:rsidP="004B0437">
      <w:pPr>
        <w:pStyle w:val="4b"/>
        <w:numPr>
          <w:ilvl w:val="0"/>
          <w:numId w:val="1177"/>
        </w:numPr>
        <w:spacing w:line="240" w:lineRule="auto"/>
        <w:rPr>
          <w:rFonts w:ascii="Times New Roman" w:hAnsi="Times New Roman"/>
          <w:sz w:val="24"/>
          <w:szCs w:val="24"/>
        </w:rPr>
      </w:pPr>
      <w:r w:rsidRPr="00AA162F">
        <w:rPr>
          <w:rFonts w:ascii="Times New Roman" w:hAnsi="Times New Roman"/>
          <w:sz w:val="24"/>
          <w:szCs w:val="24"/>
        </w:rPr>
        <w:t>не изменен</w:t>
      </w:r>
    </w:p>
    <w:p w14:paraId="6E7E3554" w14:textId="77777777" w:rsidR="009A730D" w:rsidRPr="00AA162F" w:rsidRDefault="009A730D" w:rsidP="00AA162F">
      <w:pPr>
        <w:rPr>
          <w:b/>
        </w:rPr>
      </w:pPr>
      <w:r w:rsidRPr="00AA162F">
        <w:rPr>
          <w:b/>
        </w:rPr>
        <w:t>16.  Фасцикуляции в мышцах чаще всего указывают на</w:t>
      </w:r>
    </w:p>
    <w:p w14:paraId="7AD0BF37" w14:textId="77777777" w:rsidR="009A730D" w:rsidRPr="00AA162F" w:rsidRDefault="009A730D" w:rsidP="004B0437">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поражение центрального мотонейрона</w:t>
      </w:r>
    </w:p>
    <w:p w14:paraId="354489CE" w14:textId="77777777" w:rsidR="009A730D" w:rsidRPr="00AA162F" w:rsidRDefault="009A730D" w:rsidP="004B0437">
      <w:pPr>
        <w:pStyle w:val="4b"/>
        <w:numPr>
          <w:ilvl w:val="0"/>
          <w:numId w:val="1176"/>
        </w:numPr>
        <w:spacing w:line="240" w:lineRule="auto"/>
        <w:rPr>
          <w:rFonts w:ascii="Times New Roman" w:hAnsi="Times New Roman"/>
          <w:sz w:val="24"/>
          <w:szCs w:val="24"/>
        </w:rPr>
      </w:pPr>
      <w:r w:rsidRPr="00AA162F">
        <w:rPr>
          <w:rFonts w:ascii="Times New Roman" w:hAnsi="Times New Roman"/>
          <w:i/>
          <w:sz w:val="24"/>
          <w:szCs w:val="24"/>
        </w:rPr>
        <w:t>поражение периферического мотонейрона</w:t>
      </w:r>
    </w:p>
    <w:p w14:paraId="2167822C" w14:textId="77777777" w:rsidR="009A730D" w:rsidRPr="00AA162F" w:rsidRDefault="009A730D" w:rsidP="004B0437">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множественное поражение нерва</w:t>
      </w:r>
    </w:p>
    <w:p w14:paraId="1AF99FC3" w14:textId="77777777" w:rsidR="009A730D" w:rsidRPr="00AA162F" w:rsidRDefault="009A730D" w:rsidP="00AA162F">
      <w:pPr>
        <w:rPr>
          <w:b/>
        </w:rPr>
      </w:pPr>
      <w:r w:rsidRPr="00AA162F">
        <w:rPr>
          <w:b/>
        </w:rPr>
        <w:t>17.  Сочетание сгибательной контрактуры в руке и разгибательной в ноге носит название позы</w:t>
      </w:r>
    </w:p>
    <w:p w14:paraId="7572C425" w14:textId="77777777" w:rsidR="009A730D" w:rsidRPr="00AA162F" w:rsidRDefault="009A730D" w:rsidP="004B0437">
      <w:pPr>
        <w:pStyle w:val="4b"/>
        <w:numPr>
          <w:ilvl w:val="0"/>
          <w:numId w:val="1077"/>
        </w:numPr>
        <w:spacing w:line="240" w:lineRule="auto"/>
        <w:rPr>
          <w:rFonts w:ascii="Times New Roman" w:hAnsi="Times New Roman"/>
          <w:sz w:val="24"/>
          <w:szCs w:val="24"/>
        </w:rPr>
      </w:pPr>
      <w:r w:rsidRPr="00AA162F">
        <w:rPr>
          <w:rFonts w:ascii="Times New Roman" w:hAnsi="Times New Roman"/>
          <w:sz w:val="24"/>
          <w:szCs w:val="24"/>
        </w:rPr>
        <w:t>Ромберга</w:t>
      </w:r>
    </w:p>
    <w:p w14:paraId="4EDBA425" w14:textId="77777777" w:rsidR="009A730D" w:rsidRPr="00AA162F" w:rsidRDefault="009A730D" w:rsidP="004B0437">
      <w:pPr>
        <w:pStyle w:val="4b"/>
        <w:numPr>
          <w:ilvl w:val="0"/>
          <w:numId w:val="1077"/>
        </w:numPr>
        <w:spacing w:line="240" w:lineRule="auto"/>
        <w:rPr>
          <w:rFonts w:ascii="Times New Roman" w:hAnsi="Times New Roman"/>
          <w:i/>
          <w:sz w:val="24"/>
          <w:szCs w:val="24"/>
        </w:rPr>
      </w:pPr>
      <w:r w:rsidRPr="00AA162F">
        <w:rPr>
          <w:rFonts w:ascii="Times New Roman" w:hAnsi="Times New Roman"/>
          <w:i/>
          <w:sz w:val="24"/>
          <w:szCs w:val="24"/>
        </w:rPr>
        <w:t>Вернике-Манна</w:t>
      </w:r>
    </w:p>
    <w:p w14:paraId="5B34FE13" w14:textId="77777777" w:rsidR="009A730D" w:rsidRPr="00AA162F" w:rsidRDefault="009A730D" w:rsidP="004B0437">
      <w:pPr>
        <w:pStyle w:val="4b"/>
        <w:numPr>
          <w:ilvl w:val="0"/>
          <w:numId w:val="1077"/>
        </w:numPr>
        <w:spacing w:line="240" w:lineRule="auto"/>
        <w:rPr>
          <w:rFonts w:ascii="Times New Roman" w:hAnsi="Times New Roman"/>
          <w:sz w:val="24"/>
          <w:szCs w:val="24"/>
        </w:rPr>
      </w:pPr>
      <w:r w:rsidRPr="00AA162F">
        <w:rPr>
          <w:rFonts w:ascii="Times New Roman" w:hAnsi="Times New Roman"/>
          <w:sz w:val="24"/>
          <w:szCs w:val="24"/>
        </w:rPr>
        <w:t>Будды</w:t>
      </w:r>
    </w:p>
    <w:p w14:paraId="1B04088E" w14:textId="77777777" w:rsidR="009A730D" w:rsidRPr="00AA162F" w:rsidRDefault="009A730D" w:rsidP="00AA162F">
      <w:pPr>
        <w:rPr>
          <w:b/>
        </w:rPr>
      </w:pPr>
      <w:r w:rsidRPr="00AA162F">
        <w:rPr>
          <w:b/>
        </w:rPr>
        <w:t>18.  В нижних конечностях в норме не вызывается</w:t>
      </w:r>
    </w:p>
    <w:p w14:paraId="04C8E769" w14:textId="77777777" w:rsidR="009A730D" w:rsidRPr="00AA162F" w:rsidRDefault="009A730D" w:rsidP="004B0437">
      <w:pPr>
        <w:pStyle w:val="4b"/>
        <w:numPr>
          <w:ilvl w:val="0"/>
          <w:numId w:val="1076"/>
        </w:numPr>
        <w:spacing w:line="240" w:lineRule="auto"/>
        <w:rPr>
          <w:rFonts w:ascii="Times New Roman" w:hAnsi="Times New Roman"/>
          <w:i/>
          <w:sz w:val="24"/>
          <w:szCs w:val="24"/>
        </w:rPr>
      </w:pPr>
      <w:r w:rsidRPr="00AA162F">
        <w:rPr>
          <w:rFonts w:ascii="Times New Roman" w:hAnsi="Times New Roman"/>
          <w:i/>
          <w:sz w:val="24"/>
          <w:szCs w:val="24"/>
        </w:rPr>
        <w:t>коленный рефлекс</w:t>
      </w:r>
    </w:p>
    <w:p w14:paraId="2A6266FC" w14:textId="77777777" w:rsidR="009A730D" w:rsidRPr="00AA162F" w:rsidRDefault="009A730D" w:rsidP="004B0437">
      <w:pPr>
        <w:pStyle w:val="4b"/>
        <w:numPr>
          <w:ilvl w:val="0"/>
          <w:numId w:val="1076"/>
        </w:numPr>
        <w:spacing w:line="240" w:lineRule="auto"/>
        <w:rPr>
          <w:rFonts w:ascii="Times New Roman" w:hAnsi="Times New Roman"/>
          <w:sz w:val="24"/>
          <w:szCs w:val="24"/>
        </w:rPr>
      </w:pPr>
      <w:r w:rsidRPr="00AA162F">
        <w:rPr>
          <w:rFonts w:ascii="Times New Roman" w:hAnsi="Times New Roman"/>
          <w:sz w:val="24"/>
          <w:szCs w:val="24"/>
        </w:rPr>
        <w:t>рефлекс Бабинского</w:t>
      </w:r>
    </w:p>
    <w:p w14:paraId="1C15A219" w14:textId="77777777" w:rsidR="009A730D" w:rsidRPr="00AA162F" w:rsidRDefault="009A730D" w:rsidP="004B0437">
      <w:pPr>
        <w:pStyle w:val="4b"/>
        <w:numPr>
          <w:ilvl w:val="0"/>
          <w:numId w:val="1076"/>
        </w:numPr>
        <w:spacing w:line="240" w:lineRule="auto"/>
        <w:rPr>
          <w:rFonts w:ascii="Times New Roman" w:hAnsi="Times New Roman"/>
          <w:i/>
          <w:sz w:val="24"/>
          <w:szCs w:val="24"/>
        </w:rPr>
      </w:pPr>
      <w:r w:rsidRPr="00AA162F">
        <w:rPr>
          <w:rFonts w:ascii="Times New Roman" w:hAnsi="Times New Roman"/>
          <w:i/>
          <w:sz w:val="24"/>
          <w:szCs w:val="24"/>
        </w:rPr>
        <w:t>подошвенный рефлекс</w:t>
      </w:r>
    </w:p>
    <w:p w14:paraId="04F856AD" w14:textId="77777777" w:rsidR="009A730D" w:rsidRPr="00AA162F" w:rsidRDefault="009A730D" w:rsidP="004B0437">
      <w:pPr>
        <w:pStyle w:val="4b"/>
        <w:numPr>
          <w:ilvl w:val="0"/>
          <w:numId w:val="1076"/>
        </w:numPr>
        <w:spacing w:line="240" w:lineRule="auto"/>
        <w:rPr>
          <w:rFonts w:ascii="Times New Roman" w:hAnsi="Times New Roman"/>
          <w:i/>
          <w:sz w:val="24"/>
          <w:szCs w:val="24"/>
        </w:rPr>
      </w:pPr>
      <w:r w:rsidRPr="00AA162F">
        <w:rPr>
          <w:rFonts w:ascii="Times New Roman" w:hAnsi="Times New Roman"/>
          <w:i/>
          <w:sz w:val="24"/>
          <w:szCs w:val="24"/>
        </w:rPr>
        <w:t>Ахиллов рефлекс</w:t>
      </w:r>
    </w:p>
    <w:p w14:paraId="4621EA29" w14:textId="77777777" w:rsidR="009A730D" w:rsidRPr="00AA162F" w:rsidRDefault="009A730D" w:rsidP="00AA162F">
      <w:pPr>
        <w:rPr>
          <w:b/>
        </w:rPr>
      </w:pPr>
      <w:r w:rsidRPr="00AA162F">
        <w:rPr>
          <w:b/>
        </w:rPr>
        <w:t>19.  Патологическими рефлексами с верхних конечностей являются:</w:t>
      </w:r>
    </w:p>
    <w:p w14:paraId="1E211365" w14:textId="77777777" w:rsidR="009A730D" w:rsidRPr="00AA162F" w:rsidRDefault="009A730D" w:rsidP="004B0437">
      <w:pPr>
        <w:pStyle w:val="4b"/>
        <w:numPr>
          <w:ilvl w:val="0"/>
          <w:numId w:val="1078"/>
        </w:numPr>
        <w:spacing w:line="240" w:lineRule="auto"/>
        <w:rPr>
          <w:rFonts w:ascii="Times New Roman" w:hAnsi="Times New Roman"/>
          <w:i/>
          <w:sz w:val="24"/>
          <w:szCs w:val="24"/>
        </w:rPr>
      </w:pPr>
      <w:r w:rsidRPr="00AA162F">
        <w:rPr>
          <w:rFonts w:ascii="Times New Roman" w:hAnsi="Times New Roman"/>
          <w:i/>
          <w:sz w:val="24"/>
          <w:szCs w:val="24"/>
        </w:rPr>
        <w:t>Бабинского</w:t>
      </w:r>
    </w:p>
    <w:p w14:paraId="75F1BDC3" w14:textId="77777777" w:rsidR="009A730D" w:rsidRPr="00AA162F" w:rsidRDefault="009A730D" w:rsidP="004B0437">
      <w:pPr>
        <w:pStyle w:val="4b"/>
        <w:numPr>
          <w:ilvl w:val="0"/>
          <w:numId w:val="1078"/>
        </w:numPr>
        <w:spacing w:line="240" w:lineRule="auto"/>
        <w:rPr>
          <w:rFonts w:ascii="Times New Roman" w:hAnsi="Times New Roman"/>
          <w:i/>
          <w:sz w:val="24"/>
          <w:szCs w:val="24"/>
        </w:rPr>
      </w:pPr>
      <w:r w:rsidRPr="00AA162F">
        <w:rPr>
          <w:rFonts w:ascii="Times New Roman" w:hAnsi="Times New Roman"/>
          <w:i/>
          <w:sz w:val="24"/>
          <w:szCs w:val="24"/>
        </w:rPr>
        <w:t>Россолимо</w:t>
      </w:r>
    </w:p>
    <w:p w14:paraId="5609EB42" w14:textId="77777777" w:rsidR="009A730D" w:rsidRPr="00AA162F" w:rsidRDefault="009A730D" w:rsidP="004B0437">
      <w:pPr>
        <w:pStyle w:val="4b"/>
        <w:numPr>
          <w:ilvl w:val="0"/>
          <w:numId w:val="1078"/>
        </w:numPr>
        <w:spacing w:line="240" w:lineRule="auto"/>
        <w:rPr>
          <w:rFonts w:ascii="Times New Roman" w:hAnsi="Times New Roman"/>
          <w:i/>
          <w:sz w:val="24"/>
          <w:szCs w:val="24"/>
        </w:rPr>
      </w:pPr>
      <w:r w:rsidRPr="00AA162F">
        <w:rPr>
          <w:rFonts w:ascii="Times New Roman" w:hAnsi="Times New Roman"/>
          <w:i/>
          <w:sz w:val="24"/>
          <w:szCs w:val="24"/>
        </w:rPr>
        <w:t>Якобсона-Ласка</w:t>
      </w:r>
    </w:p>
    <w:p w14:paraId="559321E9" w14:textId="77777777" w:rsidR="009A730D" w:rsidRPr="00AA162F" w:rsidRDefault="009A730D" w:rsidP="004B0437">
      <w:pPr>
        <w:pStyle w:val="4b"/>
        <w:numPr>
          <w:ilvl w:val="0"/>
          <w:numId w:val="1078"/>
        </w:numPr>
        <w:spacing w:line="240" w:lineRule="auto"/>
        <w:rPr>
          <w:rFonts w:ascii="Times New Roman" w:hAnsi="Times New Roman"/>
          <w:sz w:val="24"/>
          <w:szCs w:val="24"/>
        </w:rPr>
      </w:pPr>
      <w:r w:rsidRPr="00AA162F">
        <w:rPr>
          <w:rFonts w:ascii="Times New Roman" w:hAnsi="Times New Roman"/>
          <w:sz w:val="24"/>
          <w:szCs w:val="24"/>
        </w:rPr>
        <w:t>Карпорадиальный</w:t>
      </w:r>
    </w:p>
    <w:p w14:paraId="0888C6CF" w14:textId="77777777" w:rsidR="009A730D" w:rsidRPr="00AA162F" w:rsidRDefault="009A730D" w:rsidP="00AA162F">
      <w:pPr>
        <w:rPr>
          <w:b/>
        </w:rPr>
      </w:pPr>
      <w:r w:rsidRPr="00AA162F">
        <w:rPr>
          <w:b/>
        </w:rPr>
        <w:t>20.  Какие структуры относятся к неостриатуму:</w:t>
      </w:r>
    </w:p>
    <w:p w14:paraId="023F9A8A" w14:textId="77777777" w:rsidR="009A730D" w:rsidRPr="00AA162F" w:rsidRDefault="009A730D" w:rsidP="004B0437">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Бледный шар</w:t>
      </w:r>
    </w:p>
    <w:p w14:paraId="5D186178" w14:textId="77777777" w:rsidR="009A730D" w:rsidRPr="00AA162F" w:rsidRDefault="009A730D" w:rsidP="004B0437">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Черная субстанция</w:t>
      </w:r>
    </w:p>
    <w:p w14:paraId="0B60216D" w14:textId="77777777" w:rsidR="009A730D" w:rsidRPr="00AA162F" w:rsidRDefault="009A730D" w:rsidP="004B0437">
      <w:pPr>
        <w:pStyle w:val="4b"/>
        <w:numPr>
          <w:ilvl w:val="0"/>
          <w:numId w:val="1175"/>
        </w:numPr>
        <w:spacing w:line="240" w:lineRule="auto"/>
        <w:rPr>
          <w:rFonts w:ascii="Times New Roman" w:hAnsi="Times New Roman"/>
          <w:i/>
          <w:sz w:val="24"/>
          <w:szCs w:val="24"/>
        </w:rPr>
      </w:pPr>
      <w:r w:rsidRPr="00AA162F">
        <w:rPr>
          <w:rFonts w:ascii="Times New Roman" w:hAnsi="Times New Roman"/>
          <w:i/>
          <w:sz w:val="24"/>
          <w:szCs w:val="24"/>
        </w:rPr>
        <w:t>Хвостатое ядро</w:t>
      </w:r>
    </w:p>
    <w:p w14:paraId="01EEFB23" w14:textId="77777777" w:rsidR="009A730D" w:rsidRPr="00AA162F" w:rsidRDefault="009A730D" w:rsidP="004B0437">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Субталамической ядро Льюиса</w:t>
      </w:r>
    </w:p>
    <w:p w14:paraId="48252B75" w14:textId="77777777" w:rsidR="009A730D" w:rsidRPr="00AA162F" w:rsidRDefault="009A730D" w:rsidP="004B0437">
      <w:pPr>
        <w:pStyle w:val="4b"/>
        <w:numPr>
          <w:ilvl w:val="0"/>
          <w:numId w:val="1175"/>
        </w:numPr>
        <w:spacing w:line="240" w:lineRule="auto"/>
        <w:rPr>
          <w:rFonts w:ascii="Times New Roman" w:hAnsi="Times New Roman"/>
          <w:i/>
          <w:sz w:val="24"/>
          <w:szCs w:val="24"/>
        </w:rPr>
      </w:pPr>
      <w:r w:rsidRPr="00AA162F">
        <w:rPr>
          <w:rFonts w:ascii="Times New Roman" w:hAnsi="Times New Roman"/>
          <w:i/>
          <w:sz w:val="24"/>
          <w:szCs w:val="24"/>
        </w:rPr>
        <w:t xml:space="preserve">Скорлупа </w:t>
      </w:r>
    </w:p>
    <w:p w14:paraId="5500F4C2" w14:textId="77777777" w:rsidR="009A730D" w:rsidRPr="00AA162F" w:rsidRDefault="009A730D" w:rsidP="00AA162F">
      <w:pPr>
        <w:rPr>
          <w:b/>
        </w:rPr>
      </w:pPr>
      <w:r w:rsidRPr="00AA162F">
        <w:rPr>
          <w:b/>
        </w:rPr>
        <w:t>21.  При синдроме паркинсонизма:</w:t>
      </w:r>
    </w:p>
    <w:p w14:paraId="20BA8B5F" w14:textId="77777777" w:rsidR="009A730D" w:rsidRPr="00AA162F" w:rsidRDefault="009A730D" w:rsidP="004B0437">
      <w:pPr>
        <w:pStyle w:val="4b"/>
        <w:numPr>
          <w:ilvl w:val="0"/>
          <w:numId w:val="1174"/>
        </w:numPr>
        <w:spacing w:line="240" w:lineRule="auto"/>
        <w:rPr>
          <w:rFonts w:ascii="Times New Roman" w:hAnsi="Times New Roman"/>
          <w:sz w:val="24"/>
          <w:szCs w:val="24"/>
        </w:rPr>
      </w:pPr>
      <w:r w:rsidRPr="00AA162F">
        <w:rPr>
          <w:rFonts w:ascii="Times New Roman" w:hAnsi="Times New Roman"/>
          <w:sz w:val="24"/>
          <w:szCs w:val="24"/>
        </w:rPr>
        <w:t>Повышается уровень  дофамина</w:t>
      </w:r>
    </w:p>
    <w:p w14:paraId="2F818DA2" w14:textId="77777777" w:rsidR="009A730D" w:rsidRPr="00AA162F" w:rsidRDefault="009A730D" w:rsidP="004B0437">
      <w:pPr>
        <w:pStyle w:val="4b"/>
        <w:numPr>
          <w:ilvl w:val="0"/>
          <w:numId w:val="1174"/>
        </w:numPr>
        <w:spacing w:line="240" w:lineRule="auto"/>
        <w:rPr>
          <w:rFonts w:ascii="Times New Roman" w:hAnsi="Times New Roman"/>
          <w:i/>
          <w:sz w:val="24"/>
          <w:szCs w:val="24"/>
        </w:rPr>
      </w:pPr>
      <w:r w:rsidRPr="00AA162F">
        <w:rPr>
          <w:rFonts w:ascii="Times New Roman" w:hAnsi="Times New Roman"/>
          <w:i/>
          <w:sz w:val="24"/>
          <w:szCs w:val="24"/>
        </w:rPr>
        <w:t>Снижается уровень дофамина</w:t>
      </w:r>
    </w:p>
    <w:p w14:paraId="18235CB1" w14:textId="77777777" w:rsidR="009A730D" w:rsidRPr="00AA162F" w:rsidRDefault="009A730D" w:rsidP="004B0437">
      <w:pPr>
        <w:pStyle w:val="4b"/>
        <w:numPr>
          <w:ilvl w:val="0"/>
          <w:numId w:val="1174"/>
        </w:numPr>
        <w:spacing w:line="240" w:lineRule="auto"/>
        <w:rPr>
          <w:rFonts w:ascii="Times New Roman" w:hAnsi="Times New Roman"/>
          <w:i/>
          <w:sz w:val="24"/>
          <w:szCs w:val="24"/>
        </w:rPr>
      </w:pPr>
      <w:r w:rsidRPr="00AA162F">
        <w:rPr>
          <w:rFonts w:ascii="Times New Roman" w:hAnsi="Times New Roman"/>
          <w:i/>
          <w:sz w:val="24"/>
          <w:szCs w:val="24"/>
        </w:rPr>
        <w:t>Дегенерируют дофаминэргические нейроны</w:t>
      </w:r>
    </w:p>
    <w:p w14:paraId="1FA7A7CD" w14:textId="77777777" w:rsidR="009A730D" w:rsidRPr="00AA162F" w:rsidRDefault="009A730D" w:rsidP="004B0437">
      <w:pPr>
        <w:pStyle w:val="4b"/>
        <w:numPr>
          <w:ilvl w:val="0"/>
          <w:numId w:val="1174"/>
        </w:numPr>
        <w:spacing w:line="240" w:lineRule="auto"/>
        <w:rPr>
          <w:rFonts w:ascii="Times New Roman" w:hAnsi="Times New Roman"/>
          <w:i/>
          <w:sz w:val="24"/>
          <w:szCs w:val="24"/>
        </w:rPr>
      </w:pPr>
      <w:r w:rsidRPr="00AA162F">
        <w:rPr>
          <w:rFonts w:ascii="Times New Roman" w:hAnsi="Times New Roman"/>
          <w:i/>
          <w:sz w:val="24"/>
          <w:szCs w:val="24"/>
        </w:rPr>
        <w:t>Дегенерируют рецепторы к дофамину</w:t>
      </w:r>
    </w:p>
    <w:p w14:paraId="7DDD3178" w14:textId="77777777" w:rsidR="009A730D" w:rsidRPr="00AA162F" w:rsidRDefault="009A730D" w:rsidP="00AA162F">
      <w:pPr>
        <w:rPr>
          <w:b/>
        </w:rPr>
      </w:pPr>
      <w:r w:rsidRPr="00AA162F">
        <w:rPr>
          <w:b/>
        </w:rPr>
        <w:t>22.  К парадоксальным гиперкинезиям при паркинсонизме относится:</w:t>
      </w:r>
    </w:p>
    <w:p w14:paraId="29BFCC2B" w14:textId="77777777" w:rsidR="009A730D" w:rsidRPr="00AA162F" w:rsidRDefault="009A730D" w:rsidP="004B0437">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Ретропульсия</w:t>
      </w:r>
    </w:p>
    <w:p w14:paraId="3E0865F6" w14:textId="77777777" w:rsidR="009A730D" w:rsidRPr="00AA162F" w:rsidRDefault="009A730D" w:rsidP="004B0437">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Латеропульсия</w:t>
      </w:r>
    </w:p>
    <w:p w14:paraId="633C6E20" w14:textId="77777777" w:rsidR="009A730D" w:rsidRPr="00AA162F" w:rsidRDefault="009A730D" w:rsidP="004B0437">
      <w:pPr>
        <w:pStyle w:val="4b"/>
        <w:numPr>
          <w:ilvl w:val="0"/>
          <w:numId w:val="1173"/>
        </w:numPr>
        <w:spacing w:line="240" w:lineRule="auto"/>
        <w:rPr>
          <w:rFonts w:ascii="Times New Roman" w:hAnsi="Times New Roman"/>
          <w:i/>
          <w:sz w:val="24"/>
          <w:szCs w:val="24"/>
        </w:rPr>
      </w:pPr>
      <w:r w:rsidRPr="00AA162F">
        <w:rPr>
          <w:rFonts w:ascii="Times New Roman" w:hAnsi="Times New Roman"/>
          <w:i/>
          <w:sz w:val="24"/>
          <w:szCs w:val="24"/>
        </w:rPr>
        <w:t>Акатазия</w:t>
      </w:r>
    </w:p>
    <w:p w14:paraId="2059A0B6" w14:textId="77777777" w:rsidR="009A730D" w:rsidRPr="00AA162F" w:rsidRDefault="009A730D" w:rsidP="004B0437">
      <w:pPr>
        <w:pStyle w:val="4b"/>
        <w:numPr>
          <w:ilvl w:val="0"/>
          <w:numId w:val="1173"/>
        </w:numPr>
        <w:spacing w:line="240" w:lineRule="auto"/>
        <w:rPr>
          <w:rFonts w:ascii="Times New Roman" w:hAnsi="Times New Roman"/>
          <w:i/>
          <w:sz w:val="24"/>
          <w:szCs w:val="24"/>
        </w:rPr>
      </w:pPr>
      <w:r w:rsidRPr="00AA162F">
        <w:rPr>
          <w:rFonts w:ascii="Times New Roman" w:hAnsi="Times New Roman"/>
          <w:i/>
          <w:sz w:val="24"/>
          <w:szCs w:val="24"/>
        </w:rPr>
        <w:t>Дистония</w:t>
      </w:r>
    </w:p>
    <w:p w14:paraId="29772CDA" w14:textId="77777777" w:rsidR="009A730D" w:rsidRPr="00AA162F" w:rsidRDefault="009A730D" w:rsidP="004B0437">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Уменьшение симптомов при эмоциональных заболеваниях</w:t>
      </w:r>
    </w:p>
    <w:p w14:paraId="5C006CA7" w14:textId="77777777" w:rsidR="009A730D" w:rsidRPr="00AA162F" w:rsidRDefault="009A730D" w:rsidP="00AA162F">
      <w:pPr>
        <w:rPr>
          <w:b/>
        </w:rPr>
      </w:pPr>
      <w:r w:rsidRPr="00AA162F">
        <w:rPr>
          <w:b/>
        </w:rPr>
        <w:t>23.  При хорее Гентингтона наблюдается:</w:t>
      </w:r>
    </w:p>
    <w:p w14:paraId="17552B1F" w14:textId="77777777" w:rsidR="009A730D" w:rsidRPr="00AA162F" w:rsidRDefault="009A730D" w:rsidP="004B0437">
      <w:pPr>
        <w:pStyle w:val="4b"/>
        <w:numPr>
          <w:ilvl w:val="0"/>
          <w:numId w:val="1172"/>
        </w:numPr>
        <w:spacing w:line="240" w:lineRule="auto"/>
        <w:rPr>
          <w:rFonts w:ascii="Times New Roman" w:hAnsi="Times New Roman"/>
          <w:i/>
          <w:sz w:val="24"/>
          <w:szCs w:val="24"/>
        </w:rPr>
      </w:pPr>
      <w:r w:rsidRPr="00AA162F">
        <w:rPr>
          <w:rFonts w:ascii="Times New Roman" w:hAnsi="Times New Roman"/>
          <w:i/>
          <w:sz w:val="24"/>
          <w:szCs w:val="24"/>
        </w:rPr>
        <w:t>Хореический гиперкинез</w:t>
      </w:r>
    </w:p>
    <w:p w14:paraId="3963FFAE" w14:textId="77777777" w:rsidR="009A730D" w:rsidRPr="00AA162F" w:rsidRDefault="009A730D" w:rsidP="004B0437">
      <w:pPr>
        <w:pStyle w:val="4b"/>
        <w:numPr>
          <w:ilvl w:val="0"/>
          <w:numId w:val="1172"/>
        </w:numPr>
        <w:spacing w:line="240" w:lineRule="auto"/>
        <w:rPr>
          <w:rFonts w:ascii="Times New Roman" w:hAnsi="Times New Roman"/>
          <w:sz w:val="24"/>
          <w:szCs w:val="24"/>
        </w:rPr>
      </w:pPr>
      <w:r w:rsidRPr="00AA162F">
        <w:rPr>
          <w:rFonts w:ascii="Times New Roman" w:hAnsi="Times New Roman"/>
          <w:sz w:val="24"/>
          <w:szCs w:val="24"/>
        </w:rPr>
        <w:t>Ахейрокинез</w:t>
      </w:r>
    </w:p>
    <w:p w14:paraId="4C54919F" w14:textId="77777777" w:rsidR="009A730D" w:rsidRPr="00AA162F" w:rsidRDefault="009A730D" w:rsidP="004B0437">
      <w:pPr>
        <w:pStyle w:val="4b"/>
        <w:numPr>
          <w:ilvl w:val="0"/>
          <w:numId w:val="1172"/>
        </w:numPr>
        <w:spacing w:line="240" w:lineRule="auto"/>
        <w:rPr>
          <w:rFonts w:ascii="Times New Roman" w:hAnsi="Times New Roman"/>
          <w:sz w:val="24"/>
          <w:szCs w:val="24"/>
        </w:rPr>
      </w:pPr>
      <w:r w:rsidRPr="00AA162F">
        <w:rPr>
          <w:rFonts w:ascii="Times New Roman" w:hAnsi="Times New Roman"/>
          <w:sz w:val="24"/>
          <w:szCs w:val="24"/>
        </w:rPr>
        <w:t>Парадоксальная кинезия</w:t>
      </w:r>
    </w:p>
    <w:p w14:paraId="636371AD" w14:textId="77777777" w:rsidR="009A730D" w:rsidRPr="00AA162F" w:rsidRDefault="009A730D" w:rsidP="004B0437">
      <w:pPr>
        <w:pStyle w:val="4b"/>
        <w:numPr>
          <w:ilvl w:val="0"/>
          <w:numId w:val="1172"/>
        </w:numPr>
        <w:spacing w:line="240" w:lineRule="auto"/>
        <w:rPr>
          <w:rFonts w:ascii="Times New Roman" w:hAnsi="Times New Roman"/>
          <w:i/>
          <w:sz w:val="24"/>
          <w:szCs w:val="24"/>
        </w:rPr>
      </w:pPr>
      <w:r w:rsidRPr="00AA162F">
        <w:rPr>
          <w:rFonts w:ascii="Times New Roman" w:hAnsi="Times New Roman"/>
          <w:i/>
          <w:sz w:val="24"/>
          <w:szCs w:val="24"/>
        </w:rPr>
        <w:t>Деменция</w:t>
      </w:r>
    </w:p>
    <w:p w14:paraId="790CEFC8" w14:textId="77777777" w:rsidR="009A730D" w:rsidRPr="00AA162F" w:rsidRDefault="009A730D" w:rsidP="00AA162F">
      <w:pPr>
        <w:rPr>
          <w:b/>
        </w:rPr>
      </w:pPr>
      <w:r w:rsidRPr="00AA162F">
        <w:rPr>
          <w:b/>
        </w:rPr>
        <w:t>24.  Миоклония возникает при поражении:</w:t>
      </w:r>
    </w:p>
    <w:p w14:paraId="0057C81E" w14:textId="77777777" w:rsidR="009A730D" w:rsidRPr="00AA162F" w:rsidRDefault="009A730D" w:rsidP="004B0437">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Скорлупы</w:t>
      </w:r>
    </w:p>
    <w:p w14:paraId="42A4CF23" w14:textId="77777777" w:rsidR="009A730D" w:rsidRPr="00AA162F" w:rsidRDefault="009A730D" w:rsidP="004B0437">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Бледного шара</w:t>
      </w:r>
    </w:p>
    <w:p w14:paraId="47AB39F2" w14:textId="77777777" w:rsidR="009A730D" w:rsidRPr="00AA162F" w:rsidRDefault="009A730D" w:rsidP="004B0437">
      <w:pPr>
        <w:pStyle w:val="4b"/>
        <w:numPr>
          <w:ilvl w:val="0"/>
          <w:numId w:val="1171"/>
        </w:numPr>
        <w:spacing w:line="240" w:lineRule="auto"/>
        <w:rPr>
          <w:rFonts w:ascii="Times New Roman" w:hAnsi="Times New Roman"/>
          <w:i/>
          <w:sz w:val="24"/>
          <w:szCs w:val="24"/>
        </w:rPr>
      </w:pPr>
      <w:r w:rsidRPr="00AA162F">
        <w:rPr>
          <w:rFonts w:ascii="Times New Roman" w:hAnsi="Times New Roman"/>
          <w:i/>
          <w:sz w:val="24"/>
          <w:szCs w:val="24"/>
        </w:rPr>
        <w:t>Оливо-денто-рубрального треугольника</w:t>
      </w:r>
    </w:p>
    <w:p w14:paraId="0EDAE50A" w14:textId="77777777" w:rsidR="009A730D" w:rsidRPr="00AA162F" w:rsidRDefault="009A730D" w:rsidP="004B0437">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Черной субстанции</w:t>
      </w:r>
    </w:p>
    <w:p w14:paraId="7E91683A" w14:textId="77777777" w:rsidR="009A730D" w:rsidRPr="00AA162F" w:rsidRDefault="009A730D" w:rsidP="004B0437">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Субталамического ядра Льюиса</w:t>
      </w:r>
    </w:p>
    <w:p w14:paraId="2B5870BB" w14:textId="77777777" w:rsidR="009A730D" w:rsidRPr="00AA162F" w:rsidRDefault="009A730D" w:rsidP="00AA162F">
      <w:pPr>
        <w:rPr>
          <w:b/>
        </w:rPr>
      </w:pPr>
      <w:r w:rsidRPr="00AA162F">
        <w:rPr>
          <w:b/>
        </w:rPr>
        <w:t>25.  Ахейрокинез это:</w:t>
      </w:r>
    </w:p>
    <w:p w14:paraId="7AE992EB" w14:textId="77777777" w:rsidR="009A730D" w:rsidRPr="00AA162F" w:rsidRDefault="009A730D" w:rsidP="004B0437">
      <w:pPr>
        <w:pStyle w:val="4b"/>
        <w:numPr>
          <w:ilvl w:val="0"/>
          <w:numId w:val="1170"/>
        </w:numPr>
        <w:spacing w:line="240" w:lineRule="auto"/>
        <w:rPr>
          <w:rFonts w:ascii="Times New Roman" w:hAnsi="Times New Roman"/>
          <w:sz w:val="24"/>
          <w:szCs w:val="24"/>
        </w:rPr>
      </w:pPr>
      <w:r w:rsidRPr="00AA162F">
        <w:rPr>
          <w:rFonts w:ascii="Times New Roman" w:hAnsi="Times New Roman"/>
          <w:sz w:val="24"/>
          <w:szCs w:val="24"/>
        </w:rPr>
        <w:t>Снижение мышечного тонуса в руках</w:t>
      </w:r>
    </w:p>
    <w:p w14:paraId="6DB62B2B" w14:textId="77777777" w:rsidR="009A730D" w:rsidRPr="00AA162F" w:rsidRDefault="009A730D" w:rsidP="004B0437">
      <w:pPr>
        <w:pStyle w:val="4b"/>
        <w:numPr>
          <w:ilvl w:val="0"/>
          <w:numId w:val="1170"/>
        </w:numPr>
        <w:spacing w:line="240" w:lineRule="auto"/>
        <w:rPr>
          <w:rFonts w:ascii="Times New Roman" w:hAnsi="Times New Roman"/>
          <w:sz w:val="24"/>
          <w:szCs w:val="24"/>
        </w:rPr>
      </w:pPr>
      <w:r w:rsidRPr="00AA162F">
        <w:rPr>
          <w:rFonts w:ascii="Times New Roman" w:hAnsi="Times New Roman"/>
          <w:sz w:val="24"/>
          <w:szCs w:val="24"/>
        </w:rPr>
        <w:t>Повышение мышечного тонуса в ногах</w:t>
      </w:r>
    </w:p>
    <w:p w14:paraId="00A2FCBF" w14:textId="77777777" w:rsidR="009A730D" w:rsidRPr="00AA162F" w:rsidRDefault="009A730D" w:rsidP="004B0437">
      <w:pPr>
        <w:pStyle w:val="4b"/>
        <w:numPr>
          <w:ilvl w:val="0"/>
          <w:numId w:val="1170"/>
        </w:numPr>
        <w:spacing w:line="240" w:lineRule="auto"/>
        <w:rPr>
          <w:rFonts w:ascii="Times New Roman" w:hAnsi="Times New Roman"/>
          <w:i/>
          <w:sz w:val="24"/>
          <w:szCs w:val="24"/>
        </w:rPr>
      </w:pPr>
      <w:r w:rsidRPr="00AA162F">
        <w:rPr>
          <w:rFonts w:ascii="Times New Roman" w:hAnsi="Times New Roman"/>
          <w:i/>
          <w:sz w:val="24"/>
          <w:szCs w:val="24"/>
        </w:rPr>
        <w:t>Отсутствие содружественных движений рук при ходьбе</w:t>
      </w:r>
    </w:p>
    <w:p w14:paraId="07C6E310" w14:textId="77777777" w:rsidR="009A730D" w:rsidRPr="00AA162F" w:rsidRDefault="009A730D" w:rsidP="004B0437">
      <w:pPr>
        <w:pStyle w:val="4b"/>
        <w:numPr>
          <w:ilvl w:val="0"/>
          <w:numId w:val="1170"/>
        </w:numPr>
        <w:spacing w:line="240" w:lineRule="auto"/>
        <w:rPr>
          <w:rFonts w:ascii="Times New Roman" w:hAnsi="Times New Roman"/>
          <w:sz w:val="24"/>
          <w:szCs w:val="24"/>
        </w:rPr>
      </w:pPr>
      <w:r w:rsidRPr="00AA162F">
        <w:rPr>
          <w:rFonts w:ascii="Times New Roman" w:hAnsi="Times New Roman"/>
          <w:sz w:val="24"/>
          <w:szCs w:val="24"/>
        </w:rPr>
        <w:t xml:space="preserve">Падение вперед </w:t>
      </w:r>
    </w:p>
    <w:p w14:paraId="74018EB7" w14:textId="77777777" w:rsidR="009A730D" w:rsidRPr="00AA162F" w:rsidRDefault="009A730D" w:rsidP="00AA162F">
      <w:pPr>
        <w:rPr>
          <w:b/>
        </w:rPr>
      </w:pPr>
      <w:r w:rsidRPr="00AA162F">
        <w:rPr>
          <w:b/>
        </w:rPr>
        <w:t>26.  Какие структуры относятся к паллидуму:</w:t>
      </w:r>
    </w:p>
    <w:p w14:paraId="7ACCE6C5" w14:textId="77777777" w:rsidR="009A730D" w:rsidRPr="00AA162F" w:rsidRDefault="009A730D" w:rsidP="004B0437">
      <w:pPr>
        <w:pStyle w:val="4b"/>
        <w:numPr>
          <w:ilvl w:val="0"/>
          <w:numId w:val="1169"/>
        </w:numPr>
        <w:spacing w:line="240" w:lineRule="auto"/>
        <w:rPr>
          <w:rFonts w:ascii="Times New Roman" w:hAnsi="Times New Roman"/>
          <w:i/>
          <w:sz w:val="24"/>
          <w:szCs w:val="24"/>
        </w:rPr>
      </w:pPr>
      <w:r w:rsidRPr="00AA162F">
        <w:rPr>
          <w:rFonts w:ascii="Times New Roman" w:hAnsi="Times New Roman"/>
          <w:i/>
          <w:sz w:val="24"/>
          <w:szCs w:val="24"/>
        </w:rPr>
        <w:t>Бледный шар</w:t>
      </w:r>
    </w:p>
    <w:p w14:paraId="21BE0589" w14:textId="77777777" w:rsidR="009A730D" w:rsidRPr="00AA162F" w:rsidRDefault="009A730D" w:rsidP="004B0437">
      <w:pPr>
        <w:pStyle w:val="4b"/>
        <w:numPr>
          <w:ilvl w:val="0"/>
          <w:numId w:val="1169"/>
        </w:numPr>
        <w:spacing w:line="240" w:lineRule="auto"/>
        <w:rPr>
          <w:rFonts w:ascii="Times New Roman" w:hAnsi="Times New Roman"/>
          <w:i/>
          <w:sz w:val="24"/>
          <w:szCs w:val="24"/>
        </w:rPr>
      </w:pPr>
      <w:r w:rsidRPr="00AA162F">
        <w:rPr>
          <w:rFonts w:ascii="Times New Roman" w:hAnsi="Times New Roman"/>
          <w:i/>
          <w:sz w:val="24"/>
          <w:szCs w:val="24"/>
        </w:rPr>
        <w:t>Черная субстанция</w:t>
      </w:r>
    </w:p>
    <w:p w14:paraId="11E716E3" w14:textId="77777777" w:rsidR="009A730D" w:rsidRPr="00AA162F" w:rsidRDefault="009A730D" w:rsidP="004B0437">
      <w:pPr>
        <w:pStyle w:val="4b"/>
        <w:numPr>
          <w:ilvl w:val="0"/>
          <w:numId w:val="1169"/>
        </w:numPr>
        <w:spacing w:line="240" w:lineRule="auto"/>
        <w:rPr>
          <w:rFonts w:ascii="Times New Roman" w:hAnsi="Times New Roman"/>
          <w:sz w:val="24"/>
          <w:szCs w:val="24"/>
        </w:rPr>
      </w:pPr>
      <w:r w:rsidRPr="00AA162F">
        <w:rPr>
          <w:rFonts w:ascii="Times New Roman" w:hAnsi="Times New Roman"/>
          <w:sz w:val="24"/>
          <w:szCs w:val="24"/>
        </w:rPr>
        <w:t>4-е и 6-е поля коры больших полушарий</w:t>
      </w:r>
    </w:p>
    <w:p w14:paraId="6965CC31" w14:textId="77777777" w:rsidR="009A730D" w:rsidRPr="00AA162F" w:rsidRDefault="009A730D" w:rsidP="004B0437">
      <w:pPr>
        <w:pStyle w:val="4b"/>
        <w:numPr>
          <w:ilvl w:val="0"/>
          <w:numId w:val="1169"/>
        </w:numPr>
        <w:tabs>
          <w:tab w:val="left" w:pos="1291"/>
        </w:tabs>
        <w:spacing w:line="240" w:lineRule="auto"/>
        <w:rPr>
          <w:rFonts w:ascii="Times New Roman" w:hAnsi="Times New Roman"/>
          <w:sz w:val="24"/>
          <w:szCs w:val="24"/>
        </w:rPr>
      </w:pPr>
      <w:r w:rsidRPr="00AA162F">
        <w:rPr>
          <w:rFonts w:ascii="Times New Roman" w:hAnsi="Times New Roman"/>
          <w:sz w:val="24"/>
          <w:szCs w:val="24"/>
        </w:rPr>
        <w:t>Таламус</w:t>
      </w:r>
    </w:p>
    <w:p w14:paraId="015769D1" w14:textId="77777777" w:rsidR="009A730D" w:rsidRPr="00AA162F" w:rsidRDefault="009A730D" w:rsidP="00AA162F">
      <w:pPr>
        <w:rPr>
          <w:b/>
        </w:rPr>
      </w:pPr>
      <w:r w:rsidRPr="00AA162F">
        <w:rPr>
          <w:b/>
        </w:rPr>
        <w:t>27.  При гиперкинезах:</w:t>
      </w:r>
    </w:p>
    <w:p w14:paraId="11832DA0" w14:textId="77777777" w:rsidR="009A730D" w:rsidRPr="00AA162F" w:rsidRDefault="009A730D" w:rsidP="004B0437">
      <w:pPr>
        <w:pStyle w:val="4b"/>
        <w:numPr>
          <w:ilvl w:val="0"/>
          <w:numId w:val="1168"/>
        </w:numPr>
        <w:spacing w:line="240" w:lineRule="auto"/>
        <w:rPr>
          <w:rFonts w:ascii="Times New Roman" w:hAnsi="Times New Roman"/>
          <w:sz w:val="24"/>
          <w:szCs w:val="24"/>
        </w:rPr>
      </w:pPr>
      <w:r w:rsidRPr="00AA162F">
        <w:rPr>
          <w:rFonts w:ascii="Times New Roman" w:hAnsi="Times New Roman"/>
          <w:sz w:val="24"/>
          <w:szCs w:val="24"/>
        </w:rPr>
        <w:t>Повышается мышечный тонус в конечностях</w:t>
      </w:r>
    </w:p>
    <w:p w14:paraId="707A1D87" w14:textId="77777777" w:rsidR="009A730D" w:rsidRPr="00AA162F" w:rsidRDefault="009A730D" w:rsidP="004B0437">
      <w:pPr>
        <w:pStyle w:val="4b"/>
        <w:numPr>
          <w:ilvl w:val="0"/>
          <w:numId w:val="1168"/>
        </w:numPr>
        <w:spacing w:line="240" w:lineRule="auto"/>
        <w:rPr>
          <w:rFonts w:ascii="Times New Roman" w:hAnsi="Times New Roman"/>
          <w:i/>
          <w:sz w:val="24"/>
          <w:szCs w:val="24"/>
        </w:rPr>
      </w:pPr>
      <w:r w:rsidRPr="00AA162F">
        <w:rPr>
          <w:rFonts w:ascii="Times New Roman" w:hAnsi="Times New Roman"/>
          <w:i/>
          <w:sz w:val="24"/>
          <w:szCs w:val="24"/>
        </w:rPr>
        <w:t>Снижается мышечный тонус в конечностях</w:t>
      </w:r>
    </w:p>
    <w:p w14:paraId="17CBB78C" w14:textId="77777777" w:rsidR="009A730D" w:rsidRPr="00AA162F" w:rsidRDefault="009A730D" w:rsidP="004B0437">
      <w:pPr>
        <w:pStyle w:val="4b"/>
        <w:numPr>
          <w:ilvl w:val="0"/>
          <w:numId w:val="1168"/>
        </w:numPr>
        <w:spacing w:line="240" w:lineRule="auto"/>
        <w:rPr>
          <w:rFonts w:ascii="Times New Roman" w:hAnsi="Times New Roman"/>
          <w:i/>
          <w:sz w:val="24"/>
          <w:szCs w:val="24"/>
        </w:rPr>
      </w:pPr>
      <w:r w:rsidRPr="00AA162F">
        <w:rPr>
          <w:rFonts w:ascii="Times New Roman" w:hAnsi="Times New Roman"/>
          <w:i/>
          <w:sz w:val="24"/>
          <w:szCs w:val="24"/>
        </w:rPr>
        <w:t>Движения носят произвольный характер</w:t>
      </w:r>
    </w:p>
    <w:p w14:paraId="7D4D3C83" w14:textId="77777777" w:rsidR="009A730D" w:rsidRPr="00AA162F" w:rsidRDefault="009A730D" w:rsidP="004B0437">
      <w:pPr>
        <w:pStyle w:val="4b"/>
        <w:numPr>
          <w:ilvl w:val="0"/>
          <w:numId w:val="1168"/>
        </w:numPr>
        <w:spacing w:line="240" w:lineRule="auto"/>
        <w:rPr>
          <w:rFonts w:ascii="Times New Roman" w:hAnsi="Times New Roman"/>
          <w:sz w:val="24"/>
          <w:szCs w:val="24"/>
        </w:rPr>
      </w:pPr>
      <w:r w:rsidRPr="00AA162F">
        <w:rPr>
          <w:rFonts w:ascii="Times New Roman" w:hAnsi="Times New Roman"/>
          <w:sz w:val="24"/>
          <w:szCs w:val="24"/>
        </w:rPr>
        <w:t>Движения не произвольны</w:t>
      </w:r>
    </w:p>
    <w:p w14:paraId="171778CF" w14:textId="77777777" w:rsidR="009A730D" w:rsidRPr="00AA162F" w:rsidRDefault="009A730D" w:rsidP="00AA162F">
      <w:pPr>
        <w:rPr>
          <w:b/>
        </w:rPr>
      </w:pPr>
      <w:r w:rsidRPr="00AA162F">
        <w:rPr>
          <w:b/>
        </w:rPr>
        <w:t>28.  Акинезия при паркинсонизме не характеризуется</w:t>
      </w:r>
    </w:p>
    <w:p w14:paraId="7A82638E" w14:textId="77777777" w:rsidR="009A730D" w:rsidRPr="00AA162F" w:rsidRDefault="009A730D" w:rsidP="004B0437">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Брадикинезией</w:t>
      </w:r>
    </w:p>
    <w:p w14:paraId="77322DED" w14:textId="77777777" w:rsidR="009A730D" w:rsidRPr="00AA162F" w:rsidRDefault="009A730D" w:rsidP="004B0437">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Олигокинезией</w:t>
      </w:r>
    </w:p>
    <w:p w14:paraId="5B18DA4D" w14:textId="77777777" w:rsidR="009A730D" w:rsidRPr="00AA162F" w:rsidRDefault="009A730D" w:rsidP="004B0437">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Ахейрокинезией</w:t>
      </w:r>
    </w:p>
    <w:p w14:paraId="637BA9E4" w14:textId="77777777" w:rsidR="009A730D" w:rsidRPr="00AA162F" w:rsidRDefault="009A730D" w:rsidP="004B0437">
      <w:pPr>
        <w:pStyle w:val="4b"/>
        <w:numPr>
          <w:ilvl w:val="0"/>
          <w:numId w:val="1167"/>
        </w:numPr>
        <w:spacing w:line="240" w:lineRule="auto"/>
        <w:rPr>
          <w:rFonts w:ascii="Times New Roman" w:hAnsi="Times New Roman"/>
          <w:i/>
          <w:sz w:val="24"/>
          <w:szCs w:val="24"/>
        </w:rPr>
      </w:pPr>
      <w:r w:rsidRPr="00AA162F">
        <w:rPr>
          <w:rFonts w:ascii="Times New Roman" w:hAnsi="Times New Roman"/>
          <w:i/>
          <w:sz w:val="24"/>
          <w:szCs w:val="24"/>
        </w:rPr>
        <w:t>Дискинезией</w:t>
      </w:r>
    </w:p>
    <w:p w14:paraId="1A317B94" w14:textId="77777777" w:rsidR="009A730D" w:rsidRPr="00AA162F" w:rsidRDefault="009A730D" w:rsidP="00AA162F">
      <w:pPr>
        <w:rPr>
          <w:b/>
        </w:rPr>
      </w:pPr>
      <w:r w:rsidRPr="00AA162F">
        <w:rPr>
          <w:b/>
        </w:rPr>
        <w:t>29.  Болезни Паркинсона присущи</w:t>
      </w:r>
    </w:p>
    <w:p w14:paraId="775E97E2" w14:textId="77777777" w:rsidR="009A730D" w:rsidRPr="00AA162F" w:rsidRDefault="009A730D" w:rsidP="004B0437">
      <w:pPr>
        <w:pStyle w:val="4b"/>
        <w:numPr>
          <w:ilvl w:val="0"/>
          <w:numId w:val="1166"/>
        </w:numPr>
        <w:spacing w:line="240" w:lineRule="auto"/>
        <w:rPr>
          <w:rFonts w:ascii="Times New Roman" w:hAnsi="Times New Roman"/>
          <w:i/>
          <w:sz w:val="24"/>
          <w:szCs w:val="24"/>
        </w:rPr>
      </w:pPr>
      <w:r w:rsidRPr="00AA162F">
        <w:rPr>
          <w:rFonts w:ascii="Times New Roman" w:hAnsi="Times New Roman"/>
          <w:i/>
          <w:sz w:val="24"/>
          <w:szCs w:val="24"/>
        </w:rPr>
        <w:t>Дебют с одной руки</w:t>
      </w:r>
    </w:p>
    <w:p w14:paraId="02F59F02" w14:textId="77777777" w:rsidR="009A730D" w:rsidRPr="00AA162F" w:rsidRDefault="009A730D" w:rsidP="004B0437">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Дебют с ног</w:t>
      </w:r>
    </w:p>
    <w:p w14:paraId="23E1C467" w14:textId="77777777" w:rsidR="009A730D" w:rsidRPr="00AA162F" w:rsidRDefault="009A730D" w:rsidP="004B0437">
      <w:pPr>
        <w:pStyle w:val="4b"/>
        <w:numPr>
          <w:ilvl w:val="0"/>
          <w:numId w:val="1166"/>
        </w:numPr>
        <w:spacing w:line="240" w:lineRule="auto"/>
        <w:rPr>
          <w:rFonts w:ascii="Times New Roman" w:hAnsi="Times New Roman"/>
          <w:i/>
          <w:sz w:val="24"/>
          <w:szCs w:val="24"/>
        </w:rPr>
      </w:pPr>
      <w:r w:rsidRPr="00AA162F">
        <w:rPr>
          <w:rFonts w:ascii="Times New Roman" w:hAnsi="Times New Roman"/>
          <w:i/>
          <w:sz w:val="24"/>
          <w:szCs w:val="24"/>
        </w:rPr>
        <w:t>Реакция на препараты леводопы</w:t>
      </w:r>
    </w:p>
    <w:p w14:paraId="2738717F" w14:textId="77777777" w:rsidR="009A730D" w:rsidRPr="00AA162F" w:rsidRDefault="009A730D" w:rsidP="004B0437">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Отсутствие реакции на препараты леводопы</w:t>
      </w:r>
    </w:p>
    <w:p w14:paraId="3B66E9F5" w14:textId="77777777" w:rsidR="009A730D" w:rsidRPr="00AA162F" w:rsidRDefault="009A730D" w:rsidP="004B0437">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Пирамидная симптоматика</w:t>
      </w:r>
    </w:p>
    <w:p w14:paraId="762A2727" w14:textId="77777777" w:rsidR="009A730D" w:rsidRPr="00AA162F" w:rsidRDefault="009A730D" w:rsidP="00AA162F">
      <w:pPr>
        <w:rPr>
          <w:b/>
        </w:rPr>
      </w:pPr>
      <w:r w:rsidRPr="00AA162F">
        <w:rPr>
          <w:b/>
        </w:rPr>
        <w:t>30.  Баллизм возникает при поражении</w:t>
      </w:r>
    </w:p>
    <w:p w14:paraId="4A2D0A7D" w14:textId="77777777" w:rsidR="009A730D" w:rsidRPr="00AA162F" w:rsidRDefault="009A730D" w:rsidP="004B0437">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Скорлупы</w:t>
      </w:r>
    </w:p>
    <w:p w14:paraId="3CF8390C" w14:textId="77777777" w:rsidR="009A730D" w:rsidRPr="00AA162F" w:rsidRDefault="009A730D" w:rsidP="004B0437">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Бледного шара</w:t>
      </w:r>
    </w:p>
    <w:p w14:paraId="19B160D2" w14:textId="77777777" w:rsidR="009A730D" w:rsidRPr="00AA162F" w:rsidRDefault="009A730D" w:rsidP="004B0437">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Оливо-денто-рубрального треугольника</w:t>
      </w:r>
    </w:p>
    <w:p w14:paraId="44DC1B80" w14:textId="77777777" w:rsidR="009A730D" w:rsidRPr="00AA162F" w:rsidRDefault="009A730D" w:rsidP="004B0437">
      <w:pPr>
        <w:pStyle w:val="4b"/>
        <w:numPr>
          <w:ilvl w:val="0"/>
          <w:numId w:val="1165"/>
        </w:numPr>
        <w:spacing w:line="240" w:lineRule="auto"/>
        <w:rPr>
          <w:rFonts w:ascii="Times New Roman" w:hAnsi="Times New Roman"/>
          <w:i/>
          <w:sz w:val="24"/>
          <w:szCs w:val="24"/>
        </w:rPr>
      </w:pPr>
      <w:r w:rsidRPr="00AA162F">
        <w:rPr>
          <w:rFonts w:ascii="Times New Roman" w:hAnsi="Times New Roman"/>
          <w:i/>
          <w:sz w:val="24"/>
          <w:szCs w:val="24"/>
        </w:rPr>
        <w:t>Субталамического ядра Льюиса</w:t>
      </w:r>
    </w:p>
    <w:p w14:paraId="4B17D4B7" w14:textId="77777777" w:rsidR="009A730D" w:rsidRPr="00AA162F" w:rsidRDefault="009A730D" w:rsidP="00AA162F">
      <w:pPr>
        <w:rPr>
          <w:b/>
        </w:rPr>
      </w:pPr>
      <w:r w:rsidRPr="00AA162F">
        <w:rPr>
          <w:b/>
        </w:rPr>
        <w:t>31.  При паркинсонизме почерк у пациентов:</w:t>
      </w:r>
    </w:p>
    <w:p w14:paraId="6C485ACD" w14:textId="77777777" w:rsidR="009A730D" w:rsidRPr="00AA162F" w:rsidRDefault="009A730D" w:rsidP="004B0437">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Меняется по типу макрографии</w:t>
      </w:r>
    </w:p>
    <w:p w14:paraId="2ED06103" w14:textId="77777777" w:rsidR="009A730D" w:rsidRPr="00AA162F" w:rsidRDefault="009A730D" w:rsidP="004B0437">
      <w:pPr>
        <w:pStyle w:val="4b"/>
        <w:numPr>
          <w:ilvl w:val="0"/>
          <w:numId w:val="1164"/>
        </w:numPr>
        <w:spacing w:line="240" w:lineRule="auto"/>
        <w:rPr>
          <w:rFonts w:ascii="Times New Roman" w:hAnsi="Times New Roman"/>
          <w:i/>
          <w:sz w:val="24"/>
          <w:szCs w:val="24"/>
        </w:rPr>
      </w:pPr>
      <w:r w:rsidRPr="00AA162F">
        <w:rPr>
          <w:rFonts w:ascii="Times New Roman" w:hAnsi="Times New Roman"/>
          <w:i/>
          <w:sz w:val="24"/>
          <w:szCs w:val="24"/>
        </w:rPr>
        <w:t>Меняется по типу микрографии</w:t>
      </w:r>
    </w:p>
    <w:p w14:paraId="0B26715B" w14:textId="77777777" w:rsidR="009A730D" w:rsidRPr="00AA162F" w:rsidRDefault="009A730D" w:rsidP="004B0437">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Не меняется</w:t>
      </w:r>
    </w:p>
    <w:p w14:paraId="5CD76B8D" w14:textId="77777777" w:rsidR="009A730D" w:rsidRPr="00AA162F" w:rsidRDefault="009A730D" w:rsidP="004B0437">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Пациенты не могут писать</w:t>
      </w:r>
    </w:p>
    <w:p w14:paraId="4F45E29A" w14:textId="77777777" w:rsidR="009A730D" w:rsidRPr="00AA162F" w:rsidRDefault="009A730D" w:rsidP="00AA162F">
      <w:pPr>
        <w:rPr>
          <w:b/>
        </w:rPr>
      </w:pPr>
      <w:r w:rsidRPr="00AA162F">
        <w:rPr>
          <w:b/>
        </w:rPr>
        <w:t>32.  Какие структуры не относятся к пирамидной системе:</w:t>
      </w:r>
    </w:p>
    <w:p w14:paraId="47131ABE" w14:textId="77777777" w:rsidR="009A730D" w:rsidRPr="00AA162F" w:rsidRDefault="009A730D" w:rsidP="004B0437">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Бледный шар</w:t>
      </w:r>
    </w:p>
    <w:p w14:paraId="42F5BAF9" w14:textId="77777777" w:rsidR="009A730D" w:rsidRPr="00AA162F" w:rsidRDefault="009A730D" w:rsidP="004B0437">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Черная субстанция</w:t>
      </w:r>
    </w:p>
    <w:p w14:paraId="6812B507" w14:textId="77777777" w:rsidR="009A730D" w:rsidRPr="00AA162F" w:rsidRDefault="009A730D" w:rsidP="004B0437">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Мозжечок</w:t>
      </w:r>
    </w:p>
    <w:p w14:paraId="30B7ADD4" w14:textId="77777777" w:rsidR="009A730D" w:rsidRPr="00AA162F" w:rsidRDefault="009A730D" w:rsidP="004B0437">
      <w:pPr>
        <w:pStyle w:val="4b"/>
        <w:numPr>
          <w:ilvl w:val="0"/>
          <w:numId w:val="1163"/>
        </w:numPr>
        <w:spacing w:line="240" w:lineRule="auto"/>
        <w:rPr>
          <w:rFonts w:ascii="Times New Roman" w:hAnsi="Times New Roman"/>
          <w:i/>
          <w:sz w:val="24"/>
          <w:szCs w:val="24"/>
        </w:rPr>
      </w:pPr>
      <w:r w:rsidRPr="00AA162F">
        <w:rPr>
          <w:rFonts w:ascii="Times New Roman" w:hAnsi="Times New Roman"/>
          <w:i/>
          <w:sz w:val="24"/>
          <w:szCs w:val="24"/>
        </w:rPr>
        <w:t>Альфа-мотонейроны спинного мозга</w:t>
      </w:r>
    </w:p>
    <w:p w14:paraId="11946128" w14:textId="77777777" w:rsidR="009A730D" w:rsidRPr="00AA162F" w:rsidRDefault="009A730D" w:rsidP="004B0437">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Гамма-мотонейроны спинного мозга</w:t>
      </w:r>
    </w:p>
    <w:p w14:paraId="045FE56C" w14:textId="77777777" w:rsidR="009A730D" w:rsidRPr="00AA162F" w:rsidRDefault="009A730D" w:rsidP="00AA162F">
      <w:pPr>
        <w:rPr>
          <w:b/>
        </w:rPr>
      </w:pPr>
      <w:r w:rsidRPr="00AA162F">
        <w:rPr>
          <w:b/>
        </w:rPr>
        <w:t>33.  Тремор при паркинсонизме:</w:t>
      </w:r>
    </w:p>
    <w:p w14:paraId="6DF101F3" w14:textId="77777777" w:rsidR="009A730D" w:rsidRPr="00AA162F" w:rsidRDefault="009A730D" w:rsidP="004B0437">
      <w:pPr>
        <w:pStyle w:val="4b"/>
        <w:numPr>
          <w:ilvl w:val="0"/>
          <w:numId w:val="1162"/>
        </w:numPr>
        <w:spacing w:line="240" w:lineRule="auto"/>
        <w:rPr>
          <w:rFonts w:ascii="Times New Roman" w:hAnsi="Times New Roman"/>
          <w:i/>
          <w:sz w:val="24"/>
          <w:szCs w:val="24"/>
        </w:rPr>
      </w:pPr>
      <w:r w:rsidRPr="00AA162F">
        <w:rPr>
          <w:rFonts w:ascii="Times New Roman" w:hAnsi="Times New Roman"/>
          <w:i/>
          <w:sz w:val="24"/>
          <w:szCs w:val="24"/>
        </w:rPr>
        <w:t>Выражен в покое</w:t>
      </w:r>
    </w:p>
    <w:p w14:paraId="51E4BD70" w14:textId="77777777" w:rsidR="009A730D" w:rsidRPr="00AA162F" w:rsidRDefault="009A730D" w:rsidP="004B0437">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Появляется при направленных движениях</w:t>
      </w:r>
    </w:p>
    <w:p w14:paraId="4F445CC2" w14:textId="77777777" w:rsidR="009A730D" w:rsidRPr="00AA162F" w:rsidRDefault="009A730D" w:rsidP="004B0437">
      <w:pPr>
        <w:pStyle w:val="4b"/>
        <w:numPr>
          <w:ilvl w:val="0"/>
          <w:numId w:val="1162"/>
        </w:numPr>
        <w:spacing w:line="240" w:lineRule="auto"/>
        <w:rPr>
          <w:rFonts w:ascii="Times New Roman" w:hAnsi="Times New Roman"/>
          <w:i/>
          <w:sz w:val="24"/>
          <w:szCs w:val="24"/>
        </w:rPr>
      </w:pPr>
      <w:r w:rsidRPr="00AA162F">
        <w:rPr>
          <w:rFonts w:ascii="Times New Roman" w:hAnsi="Times New Roman"/>
          <w:i/>
          <w:sz w:val="24"/>
          <w:szCs w:val="24"/>
        </w:rPr>
        <w:t>Уменьшается при направленных движениях</w:t>
      </w:r>
    </w:p>
    <w:p w14:paraId="0CA76DF9" w14:textId="77777777" w:rsidR="009A730D" w:rsidRPr="00AA162F" w:rsidRDefault="009A730D" w:rsidP="004B0437">
      <w:pPr>
        <w:pStyle w:val="4b"/>
        <w:numPr>
          <w:ilvl w:val="0"/>
          <w:numId w:val="1162"/>
        </w:numPr>
        <w:spacing w:line="240" w:lineRule="auto"/>
        <w:rPr>
          <w:rFonts w:ascii="Times New Roman" w:hAnsi="Times New Roman"/>
          <w:i/>
          <w:sz w:val="24"/>
          <w:szCs w:val="24"/>
        </w:rPr>
      </w:pPr>
      <w:r w:rsidRPr="00AA162F">
        <w:rPr>
          <w:rFonts w:ascii="Times New Roman" w:hAnsi="Times New Roman"/>
          <w:i/>
          <w:sz w:val="24"/>
          <w:szCs w:val="24"/>
        </w:rPr>
        <w:t>Имеет низкую частоту</w:t>
      </w:r>
    </w:p>
    <w:p w14:paraId="0E32A7BA" w14:textId="77777777" w:rsidR="009A730D" w:rsidRPr="00AA162F" w:rsidRDefault="009A730D" w:rsidP="004B0437">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Имеет высокую частоту</w:t>
      </w:r>
    </w:p>
    <w:p w14:paraId="48593BDF" w14:textId="77777777" w:rsidR="009A730D" w:rsidRPr="00AA162F" w:rsidRDefault="009A730D" w:rsidP="00AA162F">
      <w:pPr>
        <w:rPr>
          <w:b/>
        </w:rPr>
      </w:pPr>
      <w:r w:rsidRPr="00AA162F">
        <w:rPr>
          <w:b/>
        </w:rPr>
        <w:t>34.  При паркинсонизме характерны психические нарушения в виде:</w:t>
      </w:r>
    </w:p>
    <w:p w14:paraId="225AC7C9" w14:textId="77777777" w:rsidR="009A730D" w:rsidRPr="00AA162F" w:rsidRDefault="009A730D" w:rsidP="004B0437">
      <w:pPr>
        <w:pStyle w:val="4b"/>
        <w:numPr>
          <w:ilvl w:val="0"/>
          <w:numId w:val="1161"/>
        </w:numPr>
        <w:spacing w:line="240" w:lineRule="auto"/>
        <w:rPr>
          <w:rFonts w:ascii="Times New Roman" w:hAnsi="Times New Roman"/>
          <w:i/>
          <w:sz w:val="24"/>
          <w:szCs w:val="24"/>
        </w:rPr>
      </w:pPr>
      <w:r w:rsidRPr="00AA162F">
        <w:rPr>
          <w:rFonts w:ascii="Times New Roman" w:hAnsi="Times New Roman"/>
          <w:i/>
          <w:sz w:val="24"/>
          <w:szCs w:val="24"/>
        </w:rPr>
        <w:t>Акайрии</w:t>
      </w:r>
    </w:p>
    <w:p w14:paraId="0FAF2178" w14:textId="77777777" w:rsidR="009A730D" w:rsidRPr="00AA162F" w:rsidRDefault="009A730D" w:rsidP="004B0437">
      <w:pPr>
        <w:pStyle w:val="4b"/>
        <w:numPr>
          <w:ilvl w:val="0"/>
          <w:numId w:val="1161"/>
        </w:numPr>
        <w:spacing w:line="240" w:lineRule="auto"/>
        <w:rPr>
          <w:rFonts w:ascii="Times New Roman" w:hAnsi="Times New Roman"/>
          <w:i/>
          <w:sz w:val="24"/>
          <w:szCs w:val="24"/>
        </w:rPr>
      </w:pPr>
      <w:r w:rsidRPr="00AA162F">
        <w:rPr>
          <w:rFonts w:ascii="Times New Roman" w:hAnsi="Times New Roman"/>
          <w:i/>
          <w:sz w:val="24"/>
          <w:szCs w:val="24"/>
        </w:rPr>
        <w:t>Депрессии</w:t>
      </w:r>
    </w:p>
    <w:p w14:paraId="4CA3BBF4" w14:textId="77777777" w:rsidR="009A730D" w:rsidRPr="00AA162F" w:rsidRDefault="009A730D" w:rsidP="004B0437">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Мании</w:t>
      </w:r>
    </w:p>
    <w:p w14:paraId="406E64CB" w14:textId="77777777" w:rsidR="009A730D" w:rsidRPr="00AA162F" w:rsidRDefault="009A730D" w:rsidP="004B0437">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Акинетического мутизма</w:t>
      </w:r>
    </w:p>
    <w:p w14:paraId="661DA1D3" w14:textId="77777777" w:rsidR="009A730D" w:rsidRPr="00AA162F" w:rsidRDefault="009A730D" w:rsidP="00AA162F">
      <w:pPr>
        <w:rPr>
          <w:b/>
        </w:rPr>
      </w:pPr>
      <w:r w:rsidRPr="00AA162F">
        <w:rPr>
          <w:b/>
        </w:rPr>
        <w:t>35.  Сосудистому паркинсонизму присущи:</w:t>
      </w:r>
    </w:p>
    <w:p w14:paraId="19D612F1" w14:textId="77777777" w:rsidR="009A730D" w:rsidRPr="00AA162F" w:rsidRDefault="009A730D" w:rsidP="004B0437">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Дебют с одной руки</w:t>
      </w:r>
    </w:p>
    <w:p w14:paraId="44A1619F" w14:textId="77777777" w:rsidR="009A730D" w:rsidRPr="00AA162F" w:rsidRDefault="009A730D" w:rsidP="004B0437">
      <w:pPr>
        <w:pStyle w:val="4b"/>
        <w:numPr>
          <w:ilvl w:val="0"/>
          <w:numId w:val="1160"/>
        </w:numPr>
        <w:spacing w:line="240" w:lineRule="auto"/>
        <w:rPr>
          <w:rFonts w:ascii="Times New Roman" w:hAnsi="Times New Roman"/>
          <w:i/>
          <w:sz w:val="24"/>
          <w:szCs w:val="24"/>
        </w:rPr>
      </w:pPr>
      <w:r w:rsidRPr="00AA162F">
        <w:rPr>
          <w:rFonts w:ascii="Times New Roman" w:hAnsi="Times New Roman"/>
          <w:i/>
          <w:sz w:val="24"/>
          <w:szCs w:val="24"/>
        </w:rPr>
        <w:t>Дебют с ног</w:t>
      </w:r>
    </w:p>
    <w:p w14:paraId="7E2AE1D5" w14:textId="77777777" w:rsidR="009A730D" w:rsidRPr="00AA162F" w:rsidRDefault="009A730D" w:rsidP="004B0437">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Реакция на препараты леводопы</w:t>
      </w:r>
    </w:p>
    <w:p w14:paraId="4E2696BF" w14:textId="77777777" w:rsidR="009A730D" w:rsidRPr="00AA162F" w:rsidRDefault="009A730D" w:rsidP="004B0437">
      <w:pPr>
        <w:pStyle w:val="4b"/>
        <w:numPr>
          <w:ilvl w:val="0"/>
          <w:numId w:val="1160"/>
        </w:numPr>
        <w:spacing w:line="240" w:lineRule="auto"/>
        <w:rPr>
          <w:rFonts w:ascii="Times New Roman" w:hAnsi="Times New Roman"/>
          <w:i/>
          <w:sz w:val="24"/>
          <w:szCs w:val="24"/>
        </w:rPr>
      </w:pPr>
      <w:r w:rsidRPr="00AA162F">
        <w:rPr>
          <w:rFonts w:ascii="Times New Roman" w:hAnsi="Times New Roman"/>
          <w:i/>
          <w:sz w:val="24"/>
          <w:szCs w:val="24"/>
        </w:rPr>
        <w:t>Отсутствие реакции на препараты леводопы</w:t>
      </w:r>
    </w:p>
    <w:p w14:paraId="39720CA8" w14:textId="77777777" w:rsidR="009A730D" w:rsidRPr="00AA162F" w:rsidRDefault="009A730D" w:rsidP="004B0437">
      <w:pPr>
        <w:pStyle w:val="4b"/>
        <w:numPr>
          <w:ilvl w:val="0"/>
          <w:numId w:val="1160"/>
        </w:numPr>
        <w:spacing w:line="240" w:lineRule="auto"/>
        <w:rPr>
          <w:rFonts w:ascii="Times New Roman" w:hAnsi="Times New Roman"/>
          <w:i/>
          <w:sz w:val="24"/>
          <w:szCs w:val="24"/>
        </w:rPr>
      </w:pPr>
      <w:r w:rsidRPr="00AA162F">
        <w:rPr>
          <w:rFonts w:ascii="Times New Roman" w:hAnsi="Times New Roman"/>
          <w:i/>
          <w:sz w:val="24"/>
          <w:szCs w:val="24"/>
        </w:rPr>
        <w:t>Пирамидная симптоматика</w:t>
      </w:r>
    </w:p>
    <w:p w14:paraId="675C58C1" w14:textId="77777777" w:rsidR="009A730D" w:rsidRPr="00AA162F" w:rsidRDefault="009A730D" w:rsidP="00AA162F">
      <w:pPr>
        <w:rPr>
          <w:b/>
        </w:rPr>
      </w:pPr>
      <w:r w:rsidRPr="00AA162F">
        <w:rPr>
          <w:b/>
        </w:rPr>
        <w:t>36.  К гиперкинезам не относится:</w:t>
      </w:r>
    </w:p>
    <w:p w14:paraId="5CC5C824" w14:textId="77777777" w:rsidR="009A730D" w:rsidRPr="00AA162F" w:rsidRDefault="009A730D" w:rsidP="004B0437">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Баллизм</w:t>
      </w:r>
    </w:p>
    <w:p w14:paraId="2A9BF9BA" w14:textId="77777777" w:rsidR="009A730D" w:rsidRPr="00AA162F" w:rsidRDefault="009A730D" w:rsidP="004B0437">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Тики</w:t>
      </w:r>
    </w:p>
    <w:p w14:paraId="3CC81695" w14:textId="77777777" w:rsidR="009A730D" w:rsidRPr="00AA162F" w:rsidRDefault="009A730D" w:rsidP="004B0437">
      <w:pPr>
        <w:pStyle w:val="4b"/>
        <w:numPr>
          <w:ilvl w:val="0"/>
          <w:numId w:val="1159"/>
        </w:numPr>
        <w:spacing w:line="240" w:lineRule="auto"/>
        <w:rPr>
          <w:rFonts w:ascii="Times New Roman" w:hAnsi="Times New Roman"/>
          <w:i/>
          <w:sz w:val="24"/>
          <w:szCs w:val="24"/>
        </w:rPr>
      </w:pPr>
      <w:r w:rsidRPr="00AA162F">
        <w:rPr>
          <w:rFonts w:ascii="Times New Roman" w:hAnsi="Times New Roman"/>
          <w:i/>
          <w:sz w:val="24"/>
          <w:szCs w:val="24"/>
        </w:rPr>
        <w:t>Латеропульсия</w:t>
      </w:r>
    </w:p>
    <w:p w14:paraId="63172CF1" w14:textId="77777777" w:rsidR="009A730D" w:rsidRPr="00AA162F" w:rsidRDefault="009A730D" w:rsidP="004B0437">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Атетоз</w:t>
      </w:r>
    </w:p>
    <w:p w14:paraId="0B23F917" w14:textId="77777777" w:rsidR="009A730D" w:rsidRPr="00AA162F" w:rsidRDefault="009A730D" w:rsidP="00AA162F">
      <w:pPr>
        <w:rPr>
          <w:b/>
        </w:rPr>
      </w:pPr>
      <w:r w:rsidRPr="00AA162F">
        <w:rPr>
          <w:b/>
        </w:rPr>
        <w:t>37.  Ахейрокинез развивается при:</w:t>
      </w:r>
    </w:p>
    <w:p w14:paraId="7E178B2B" w14:textId="77777777" w:rsidR="009A730D" w:rsidRPr="00AA162F" w:rsidRDefault="009A730D" w:rsidP="004B0437">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Хорее Сидегама</w:t>
      </w:r>
    </w:p>
    <w:p w14:paraId="6842EA14" w14:textId="77777777" w:rsidR="009A730D" w:rsidRPr="00AA162F" w:rsidRDefault="009A730D" w:rsidP="004B0437">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Хорее Гентингтона</w:t>
      </w:r>
    </w:p>
    <w:p w14:paraId="6A1AEC09" w14:textId="77777777" w:rsidR="009A730D" w:rsidRPr="00AA162F" w:rsidRDefault="009A730D" w:rsidP="004B0437">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Синдроме Туретта</w:t>
      </w:r>
    </w:p>
    <w:p w14:paraId="25DE0F41" w14:textId="77777777" w:rsidR="009A730D" w:rsidRPr="00AA162F" w:rsidRDefault="009A730D" w:rsidP="004B0437">
      <w:pPr>
        <w:pStyle w:val="4b"/>
        <w:numPr>
          <w:ilvl w:val="0"/>
          <w:numId w:val="1158"/>
        </w:numPr>
        <w:spacing w:line="240" w:lineRule="auto"/>
        <w:rPr>
          <w:rFonts w:ascii="Times New Roman" w:hAnsi="Times New Roman"/>
          <w:i/>
          <w:sz w:val="24"/>
          <w:szCs w:val="24"/>
        </w:rPr>
      </w:pPr>
      <w:r w:rsidRPr="00AA162F">
        <w:rPr>
          <w:rFonts w:ascii="Times New Roman" w:hAnsi="Times New Roman"/>
          <w:i/>
          <w:sz w:val="24"/>
          <w:szCs w:val="24"/>
        </w:rPr>
        <w:t>Нейролептическом паркинсонизме</w:t>
      </w:r>
    </w:p>
    <w:p w14:paraId="52FBFF5D" w14:textId="77777777" w:rsidR="009A730D" w:rsidRPr="00AA162F" w:rsidRDefault="009A730D" w:rsidP="004B0437">
      <w:pPr>
        <w:pStyle w:val="4b"/>
        <w:numPr>
          <w:ilvl w:val="0"/>
          <w:numId w:val="1158"/>
        </w:numPr>
        <w:spacing w:line="240" w:lineRule="auto"/>
        <w:rPr>
          <w:rFonts w:ascii="Times New Roman" w:hAnsi="Times New Roman"/>
          <w:i/>
          <w:sz w:val="24"/>
          <w:szCs w:val="24"/>
        </w:rPr>
      </w:pPr>
      <w:r w:rsidRPr="00AA162F">
        <w:rPr>
          <w:rFonts w:ascii="Times New Roman" w:hAnsi="Times New Roman"/>
          <w:i/>
          <w:sz w:val="24"/>
          <w:szCs w:val="24"/>
        </w:rPr>
        <w:t>Марганцевом паркинсонизме</w:t>
      </w:r>
    </w:p>
    <w:p w14:paraId="288068F4" w14:textId="77777777" w:rsidR="009A730D" w:rsidRPr="00AA162F" w:rsidRDefault="009A730D" w:rsidP="00AA162F">
      <w:pPr>
        <w:rPr>
          <w:b/>
        </w:rPr>
      </w:pPr>
      <w:r w:rsidRPr="00AA162F">
        <w:rPr>
          <w:b/>
        </w:rPr>
        <w:t>38.  Через какую структуру не проходит новый экстрапирамидный путь:</w:t>
      </w:r>
    </w:p>
    <w:p w14:paraId="61472E22" w14:textId="77777777" w:rsidR="009A730D" w:rsidRPr="00AA162F" w:rsidRDefault="009A730D" w:rsidP="004B0437">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4-е и 6-е поля коры больших полушарий</w:t>
      </w:r>
    </w:p>
    <w:p w14:paraId="02C1B1DC" w14:textId="77777777" w:rsidR="009A730D" w:rsidRPr="00AA162F" w:rsidRDefault="009A730D" w:rsidP="004B0437">
      <w:pPr>
        <w:pStyle w:val="4b"/>
        <w:numPr>
          <w:ilvl w:val="0"/>
          <w:numId w:val="1157"/>
        </w:numPr>
        <w:tabs>
          <w:tab w:val="left" w:pos="1291"/>
        </w:tabs>
        <w:spacing w:line="240" w:lineRule="auto"/>
        <w:rPr>
          <w:rFonts w:ascii="Times New Roman" w:hAnsi="Times New Roman"/>
          <w:i/>
          <w:sz w:val="24"/>
          <w:szCs w:val="24"/>
        </w:rPr>
      </w:pPr>
      <w:r w:rsidRPr="00AA162F">
        <w:rPr>
          <w:rFonts w:ascii="Times New Roman" w:hAnsi="Times New Roman"/>
          <w:i/>
          <w:sz w:val="24"/>
          <w:szCs w:val="24"/>
        </w:rPr>
        <w:t>Таламус</w:t>
      </w:r>
    </w:p>
    <w:p w14:paraId="5BD100CA" w14:textId="77777777" w:rsidR="009A730D" w:rsidRPr="00AA162F" w:rsidRDefault="009A730D" w:rsidP="004B0437">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Варолиев мост</w:t>
      </w:r>
    </w:p>
    <w:p w14:paraId="7C18243E" w14:textId="77777777" w:rsidR="009A730D" w:rsidRPr="00AA162F" w:rsidRDefault="009A730D" w:rsidP="004B0437">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Зубчатое ядро мозжечка</w:t>
      </w:r>
    </w:p>
    <w:p w14:paraId="45334DB8" w14:textId="77777777" w:rsidR="009A730D" w:rsidRPr="00AA162F" w:rsidRDefault="009A730D" w:rsidP="004B0437">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Красное ядро</w:t>
      </w:r>
    </w:p>
    <w:p w14:paraId="5C395499" w14:textId="77777777" w:rsidR="009A730D" w:rsidRPr="00AA162F" w:rsidRDefault="009A730D" w:rsidP="00AA162F">
      <w:pPr>
        <w:rPr>
          <w:b/>
        </w:rPr>
      </w:pPr>
      <w:r w:rsidRPr="00AA162F">
        <w:rPr>
          <w:b/>
        </w:rPr>
        <w:t>39.  Для паркинсонизма характерно:</w:t>
      </w:r>
    </w:p>
    <w:p w14:paraId="1E6F59BC" w14:textId="77777777" w:rsidR="009A730D" w:rsidRPr="00AA162F" w:rsidRDefault="009A730D" w:rsidP="004B0437">
      <w:pPr>
        <w:pStyle w:val="4b"/>
        <w:numPr>
          <w:ilvl w:val="0"/>
          <w:numId w:val="1156"/>
        </w:numPr>
        <w:spacing w:line="240" w:lineRule="auto"/>
        <w:rPr>
          <w:rFonts w:ascii="Times New Roman" w:hAnsi="Times New Roman"/>
          <w:i/>
          <w:sz w:val="24"/>
          <w:szCs w:val="24"/>
        </w:rPr>
      </w:pPr>
      <w:r w:rsidRPr="00AA162F">
        <w:rPr>
          <w:rFonts w:ascii="Times New Roman" w:hAnsi="Times New Roman"/>
          <w:i/>
          <w:sz w:val="24"/>
          <w:szCs w:val="24"/>
        </w:rPr>
        <w:t>Тремор головы по типу «да-да», «нет-нет»</w:t>
      </w:r>
    </w:p>
    <w:p w14:paraId="30D24735" w14:textId="77777777" w:rsidR="009A730D" w:rsidRPr="00AA162F" w:rsidRDefault="009A730D" w:rsidP="004B0437">
      <w:pPr>
        <w:pStyle w:val="4b"/>
        <w:numPr>
          <w:ilvl w:val="0"/>
          <w:numId w:val="1156"/>
        </w:numPr>
        <w:spacing w:line="240" w:lineRule="auto"/>
        <w:rPr>
          <w:rFonts w:ascii="Times New Roman" w:hAnsi="Times New Roman"/>
          <w:i/>
          <w:sz w:val="24"/>
          <w:szCs w:val="24"/>
        </w:rPr>
      </w:pPr>
      <w:r w:rsidRPr="00AA162F">
        <w:rPr>
          <w:rFonts w:ascii="Times New Roman" w:hAnsi="Times New Roman"/>
          <w:i/>
          <w:sz w:val="24"/>
          <w:szCs w:val="24"/>
        </w:rPr>
        <w:t>Повышение мышечного тонуса по пластическому типу</w:t>
      </w:r>
    </w:p>
    <w:p w14:paraId="0E0281CA" w14:textId="77777777" w:rsidR="009A730D" w:rsidRPr="00AA162F" w:rsidRDefault="009A730D" w:rsidP="004B0437">
      <w:pPr>
        <w:pStyle w:val="4b"/>
        <w:numPr>
          <w:ilvl w:val="0"/>
          <w:numId w:val="1156"/>
        </w:numPr>
        <w:spacing w:line="240" w:lineRule="auto"/>
        <w:rPr>
          <w:rFonts w:ascii="Times New Roman" w:hAnsi="Times New Roman"/>
          <w:sz w:val="24"/>
          <w:szCs w:val="24"/>
        </w:rPr>
      </w:pPr>
      <w:r w:rsidRPr="00AA162F">
        <w:rPr>
          <w:rFonts w:ascii="Times New Roman" w:hAnsi="Times New Roman"/>
          <w:sz w:val="24"/>
          <w:szCs w:val="24"/>
        </w:rPr>
        <w:t>Блефароспазм</w:t>
      </w:r>
    </w:p>
    <w:p w14:paraId="1139EB71" w14:textId="77777777" w:rsidR="009A730D" w:rsidRPr="00AA162F" w:rsidRDefault="009A730D" w:rsidP="004B0437">
      <w:pPr>
        <w:pStyle w:val="4b"/>
        <w:numPr>
          <w:ilvl w:val="0"/>
          <w:numId w:val="1156"/>
        </w:numPr>
        <w:spacing w:line="240" w:lineRule="auto"/>
        <w:rPr>
          <w:rFonts w:ascii="Times New Roman" w:hAnsi="Times New Roman"/>
          <w:i/>
          <w:sz w:val="24"/>
          <w:szCs w:val="24"/>
        </w:rPr>
      </w:pPr>
      <w:r w:rsidRPr="00AA162F">
        <w:rPr>
          <w:rFonts w:ascii="Times New Roman" w:hAnsi="Times New Roman"/>
          <w:i/>
          <w:sz w:val="24"/>
          <w:szCs w:val="24"/>
        </w:rPr>
        <w:t>Ахейрокинез</w:t>
      </w:r>
    </w:p>
    <w:p w14:paraId="760A0558" w14:textId="77777777" w:rsidR="009A730D" w:rsidRPr="00AA162F" w:rsidRDefault="009A730D" w:rsidP="00AA162F">
      <w:pPr>
        <w:rPr>
          <w:b/>
        </w:rPr>
      </w:pPr>
      <w:r w:rsidRPr="00AA162F">
        <w:rPr>
          <w:b/>
        </w:rPr>
        <w:t>40.  При паркинсонизме не наблюдается следующих симптомов:</w:t>
      </w:r>
    </w:p>
    <w:p w14:paraId="797C031E" w14:textId="77777777" w:rsidR="009A730D" w:rsidRPr="00AA162F" w:rsidRDefault="009A730D" w:rsidP="004B0437">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Симптом «воздушной подушки»</w:t>
      </w:r>
    </w:p>
    <w:p w14:paraId="2590835F" w14:textId="77777777" w:rsidR="009A730D" w:rsidRPr="00AA162F" w:rsidRDefault="009A730D" w:rsidP="004B0437">
      <w:pPr>
        <w:pStyle w:val="4b"/>
        <w:numPr>
          <w:ilvl w:val="0"/>
          <w:numId w:val="1155"/>
        </w:numPr>
        <w:spacing w:line="240" w:lineRule="auto"/>
        <w:rPr>
          <w:rFonts w:ascii="Times New Roman" w:hAnsi="Times New Roman"/>
          <w:i/>
          <w:sz w:val="24"/>
          <w:szCs w:val="24"/>
        </w:rPr>
      </w:pPr>
      <w:r w:rsidRPr="00AA162F">
        <w:rPr>
          <w:rFonts w:ascii="Times New Roman" w:hAnsi="Times New Roman"/>
          <w:i/>
          <w:sz w:val="24"/>
          <w:szCs w:val="24"/>
        </w:rPr>
        <w:t>Симптом «складного ножа»</w:t>
      </w:r>
    </w:p>
    <w:p w14:paraId="340C9586" w14:textId="77777777" w:rsidR="009A730D" w:rsidRPr="00AA162F" w:rsidRDefault="009A730D" w:rsidP="004B0437">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Симптом «стопы Вестфаля»</w:t>
      </w:r>
    </w:p>
    <w:p w14:paraId="61D1107E" w14:textId="77777777" w:rsidR="009A730D" w:rsidRPr="00AA162F" w:rsidRDefault="009A730D" w:rsidP="004B0437">
      <w:pPr>
        <w:pStyle w:val="4b"/>
        <w:numPr>
          <w:ilvl w:val="0"/>
          <w:numId w:val="1155"/>
        </w:numPr>
        <w:spacing w:line="240" w:lineRule="auto"/>
        <w:rPr>
          <w:rFonts w:ascii="Times New Roman" w:hAnsi="Times New Roman"/>
          <w:i/>
          <w:sz w:val="24"/>
          <w:szCs w:val="24"/>
        </w:rPr>
      </w:pPr>
      <w:r w:rsidRPr="00AA162F">
        <w:rPr>
          <w:rFonts w:ascii="Times New Roman" w:hAnsi="Times New Roman"/>
          <w:i/>
          <w:sz w:val="24"/>
          <w:szCs w:val="24"/>
        </w:rPr>
        <w:t>Положительная проба Оршанского</w:t>
      </w:r>
    </w:p>
    <w:p w14:paraId="2C72914F" w14:textId="77777777" w:rsidR="009A730D" w:rsidRPr="00AA162F" w:rsidRDefault="009A730D" w:rsidP="00AA162F">
      <w:pPr>
        <w:rPr>
          <w:b/>
        </w:rPr>
      </w:pPr>
      <w:r w:rsidRPr="00AA162F">
        <w:rPr>
          <w:b/>
        </w:rPr>
        <w:t>41.  Баллизм это:</w:t>
      </w:r>
    </w:p>
    <w:p w14:paraId="423D4DE1" w14:textId="77777777" w:rsidR="009A730D" w:rsidRPr="00AA162F" w:rsidRDefault="009A730D" w:rsidP="004B0437">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кисти</w:t>
      </w:r>
    </w:p>
    <w:p w14:paraId="44E183D5" w14:textId="77777777" w:rsidR="009A730D" w:rsidRPr="00AA162F" w:rsidRDefault="009A730D" w:rsidP="004B0437">
      <w:pPr>
        <w:pStyle w:val="4b"/>
        <w:numPr>
          <w:ilvl w:val="0"/>
          <w:numId w:val="1154"/>
        </w:numPr>
        <w:spacing w:line="240" w:lineRule="auto"/>
        <w:rPr>
          <w:rFonts w:ascii="Times New Roman" w:hAnsi="Times New Roman"/>
          <w:i/>
          <w:sz w:val="24"/>
          <w:szCs w:val="24"/>
        </w:rPr>
      </w:pPr>
      <w:r w:rsidRPr="00AA162F">
        <w:rPr>
          <w:rFonts w:ascii="Times New Roman" w:hAnsi="Times New Roman"/>
          <w:i/>
          <w:sz w:val="24"/>
          <w:szCs w:val="24"/>
        </w:rPr>
        <w:t>Бросковые гиперкинезы конечностей</w:t>
      </w:r>
    </w:p>
    <w:p w14:paraId="1A8B6D14" w14:textId="77777777" w:rsidR="009A730D" w:rsidRPr="00AA162F" w:rsidRDefault="009A730D" w:rsidP="004B0437">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71E464EA" w14:textId="77777777" w:rsidR="009A730D" w:rsidRPr="00AA162F" w:rsidRDefault="009A730D" w:rsidP="004B0437">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Стереотипные сокращения отдельных групп мышц</w:t>
      </w:r>
    </w:p>
    <w:p w14:paraId="62005E3D" w14:textId="77777777" w:rsidR="009A730D" w:rsidRPr="00AA162F" w:rsidRDefault="009A730D" w:rsidP="00AA162F">
      <w:pPr>
        <w:rPr>
          <w:b/>
        </w:rPr>
      </w:pPr>
      <w:r w:rsidRPr="00AA162F">
        <w:rPr>
          <w:b/>
        </w:rPr>
        <w:t>42.  Постуральные нарушения (частые падения) характерны для:</w:t>
      </w:r>
    </w:p>
    <w:p w14:paraId="432C4677" w14:textId="77777777" w:rsidR="009A730D" w:rsidRPr="00AA162F" w:rsidRDefault="009A730D" w:rsidP="004B0437">
      <w:pPr>
        <w:pStyle w:val="4b"/>
        <w:numPr>
          <w:ilvl w:val="0"/>
          <w:numId w:val="1153"/>
        </w:numPr>
        <w:spacing w:line="240" w:lineRule="auto"/>
        <w:rPr>
          <w:rFonts w:ascii="Times New Roman" w:hAnsi="Times New Roman"/>
          <w:i/>
          <w:sz w:val="24"/>
          <w:szCs w:val="24"/>
        </w:rPr>
      </w:pPr>
      <w:r w:rsidRPr="00AA162F">
        <w:rPr>
          <w:rFonts w:ascii="Times New Roman" w:hAnsi="Times New Roman"/>
          <w:i/>
          <w:sz w:val="24"/>
          <w:szCs w:val="24"/>
        </w:rPr>
        <w:t>Дебюта сосудистого паркинсонизма</w:t>
      </w:r>
    </w:p>
    <w:p w14:paraId="14982A2F" w14:textId="77777777" w:rsidR="009A730D" w:rsidRPr="00AA162F" w:rsidRDefault="009A730D" w:rsidP="004B0437">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Дебюта болезни Паркинсона</w:t>
      </w:r>
    </w:p>
    <w:p w14:paraId="2C971695" w14:textId="77777777" w:rsidR="009A730D" w:rsidRPr="00AA162F" w:rsidRDefault="009A730D" w:rsidP="004B0437">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Хореи Гентингтона</w:t>
      </w:r>
    </w:p>
    <w:p w14:paraId="3B4A0CE0" w14:textId="77777777" w:rsidR="009A730D" w:rsidRPr="00AA162F" w:rsidRDefault="009A730D" w:rsidP="004B0437">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Мозжечковой атаксии</w:t>
      </w:r>
    </w:p>
    <w:p w14:paraId="22DCB070" w14:textId="77777777" w:rsidR="009A730D" w:rsidRPr="00AA162F" w:rsidRDefault="009A730D" w:rsidP="00AA162F">
      <w:pPr>
        <w:rPr>
          <w:b/>
        </w:rPr>
      </w:pPr>
      <w:r w:rsidRPr="00AA162F">
        <w:rPr>
          <w:b/>
        </w:rPr>
        <w:t>43.  Основным звеном в патогенезе болезни Паркинсона являтся дегенерация:</w:t>
      </w:r>
    </w:p>
    <w:p w14:paraId="076981F9" w14:textId="77777777" w:rsidR="009A730D" w:rsidRPr="00AA162F" w:rsidRDefault="009A730D" w:rsidP="004B0437">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Скорлупы</w:t>
      </w:r>
    </w:p>
    <w:p w14:paraId="75ABD34B" w14:textId="77777777" w:rsidR="009A730D" w:rsidRPr="00AA162F" w:rsidRDefault="009A730D" w:rsidP="004B0437">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Хвостатого ядра</w:t>
      </w:r>
    </w:p>
    <w:p w14:paraId="5BD5DA08" w14:textId="77777777" w:rsidR="009A730D" w:rsidRPr="00AA162F" w:rsidRDefault="009A730D" w:rsidP="004B0437">
      <w:pPr>
        <w:pStyle w:val="4b"/>
        <w:numPr>
          <w:ilvl w:val="0"/>
          <w:numId w:val="1152"/>
        </w:numPr>
        <w:spacing w:line="240" w:lineRule="auto"/>
        <w:rPr>
          <w:rFonts w:ascii="Times New Roman" w:hAnsi="Times New Roman"/>
          <w:i/>
          <w:sz w:val="24"/>
          <w:szCs w:val="24"/>
        </w:rPr>
      </w:pPr>
      <w:r w:rsidRPr="00AA162F">
        <w:rPr>
          <w:rFonts w:ascii="Times New Roman" w:hAnsi="Times New Roman"/>
          <w:i/>
          <w:sz w:val="24"/>
          <w:szCs w:val="24"/>
        </w:rPr>
        <w:t>Черной субстанции</w:t>
      </w:r>
    </w:p>
    <w:p w14:paraId="361A536D" w14:textId="77777777" w:rsidR="009A730D" w:rsidRPr="00AA162F" w:rsidRDefault="009A730D" w:rsidP="004B0437">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Мозжечка</w:t>
      </w:r>
    </w:p>
    <w:p w14:paraId="2AFF535E" w14:textId="77777777" w:rsidR="009A730D" w:rsidRPr="00AA162F" w:rsidRDefault="009A730D" w:rsidP="00AA162F">
      <w:pPr>
        <w:rPr>
          <w:b/>
        </w:rPr>
      </w:pPr>
      <w:r w:rsidRPr="00AA162F">
        <w:rPr>
          <w:b/>
        </w:rPr>
        <w:t>44.  Ригидность при паркинсонизме характеризуется:</w:t>
      </w:r>
    </w:p>
    <w:p w14:paraId="202DFDAA" w14:textId="77777777" w:rsidR="009A730D" w:rsidRPr="00AA162F" w:rsidRDefault="009A730D" w:rsidP="004B0437">
      <w:pPr>
        <w:pStyle w:val="4b"/>
        <w:numPr>
          <w:ilvl w:val="0"/>
          <w:numId w:val="1151"/>
        </w:numPr>
        <w:spacing w:line="240" w:lineRule="auto"/>
        <w:rPr>
          <w:rFonts w:ascii="Times New Roman" w:hAnsi="Times New Roman"/>
          <w:i/>
          <w:sz w:val="24"/>
          <w:szCs w:val="24"/>
        </w:rPr>
      </w:pPr>
      <w:r w:rsidRPr="00AA162F">
        <w:rPr>
          <w:rFonts w:ascii="Times New Roman" w:hAnsi="Times New Roman"/>
          <w:i/>
          <w:sz w:val="24"/>
          <w:szCs w:val="24"/>
        </w:rPr>
        <w:t>Преобладанием в мышцах-сгибателях</w:t>
      </w:r>
    </w:p>
    <w:p w14:paraId="1F69254C" w14:textId="77777777" w:rsidR="009A730D" w:rsidRPr="00AA162F" w:rsidRDefault="009A730D" w:rsidP="004B0437">
      <w:pPr>
        <w:pStyle w:val="4b"/>
        <w:numPr>
          <w:ilvl w:val="0"/>
          <w:numId w:val="1151"/>
        </w:numPr>
        <w:spacing w:line="240" w:lineRule="auto"/>
        <w:rPr>
          <w:rFonts w:ascii="Times New Roman" w:hAnsi="Times New Roman"/>
          <w:sz w:val="24"/>
          <w:szCs w:val="24"/>
        </w:rPr>
      </w:pPr>
      <w:r w:rsidRPr="00AA162F">
        <w:rPr>
          <w:rFonts w:ascii="Times New Roman" w:hAnsi="Times New Roman"/>
          <w:sz w:val="24"/>
          <w:szCs w:val="24"/>
        </w:rPr>
        <w:t>Преобладанием в мышцах-разгибателях</w:t>
      </w:r>
    </w:p>
    <w:p w14:paraId="1FC8937A" w14:textId="77777777" w:rsidR="009A730D" w:rsidRPr="00AA162F" w:rsidRDefault="009A730D" w:rsidP="004B0437">
      <w:pPr>
        <w:pStyle w:val="4b"/>
        <w:numPr>
          <w:ilvl w:val="0"/>
          <w:numId w:val="1151"/>
        </w:numPr>
        <w:spacing w:line="240" w:lineRule="auto"/>
        <w:rPr>
          <w:rFonts w:ascii="Times New Roman" w:hAnsi="Times New Roman"/>
          <w:i/>
          <w:sz w:val="24"/>
          <w:szCs w:val="24"/>
        </w:rPr>
      </w:pPr>
      <w:r w:rsidRPr="00AA162F">
        <w:rPr>
          <w:rFonts w:ascii="Times New Roman" w:hAnsi="Times New Roman"/>
          <w:i/>
          <w:sz w:val="24"/>
          <w:szCs w:val="24"/>
        </w:rPr>
        <w:t>Пластическим мышечным тонусом</w:t>
      </w:r>
    </w:p>
    <w:p w14:paraId="6CCE7201" w14:textId="77777777" w:rsidR="009A730D" w:rsidRPr="00AA162F" w:rsidRDefault="009A730D" w:rsidP="004B0437">
      <w:pPr>
        <w:pStyle w:val="4b"/>
        <w:numPr>
          <w:ilvl w:val="0"/>
          <w:numId w:val="1151"/>
        </w:numPr>
        <w:spacing w:line="240" w:lineRule="auto"/>
        <w:rPr>
          <w:rFonts w:ascii="Times New Roman" w:hAnsi="Times New Roman"/>
          <w:sz w:val="24"/>
          <w:szCs w:val="24"/>
        </w:rPr>
      </w:pPr>
      <w:r w:rsidRPr="00AA162F">
        <w:rPr>
          <w:rFonts w:ascii="Times New Roman" w:hAnsi="Times New Roman"/>
          <w:sz w:val="24"/>
          <w:szCs w:val="24"/>
        </w:rPr>
        <w:t>Симптомом «складного ножа»</w:t>
      </w:r>
    </w:p>
    <w:p w14:paraId="46F88387" w14:textId="77777777" w:rsidR="009A730D" w:rsidRPr="00AA162F" w:rsidRDefault="009A730D" w:rsidP="00AA162F">
      <w:pPr>
        <w:rPr>
          <w:b/>
        </w:rPr>
      </w:pPr>
      <w:r w:rsidRPr="00AA162F">
        <w:rPr>
          <w:b/>
        </w:rPr>
        <w:t>45.  Атетоз это:</w:t>
      </w:r>
    </w:p>
    <w:p w14:paraId="46DAB2ED" w14:textId="77777777" w:rsidR="009A730D" w:rsidRPr="00AA162F" w:rsidRDefault="009A730D" w:rsidP="004B0437">
      <w:pPr>
        <w:pStyle w:val="4b"/>
        <w:numPr>
          <w:ilvl w:val="0"/>
          <w:numId w:val="1150"/>
        </w:numPr>
        <w:spacing w:line="240" w:lineRule="auto"/>
        <w:rPr>
          <w:rFonts w:ascii="Times New Roman" w:hAnsi="Times New Roman"/>
          <w:i/>
          <w:sz w:val="24"/>
          <w:szCs w:val="24"/>
        </w:rPr>
      </w:pPr>
      <w:r w:rsidRPr="00AA162F">
        <w:rPr>
          <w:rFonts w:ascii="Times New Roman" w:hAnsi="Times New Roman"/>
          <w:i/>
          <w:sz w:val="24"/>
          <w:szCs w:val="24"/>
        </w:rPr>
        <w:t>Медленные червеобразные движения кисти</w:t>
      </w:r>
    </w:p>
    <w:p w14:paraId="4F0F029E" w14:textId="77777777" w:rsidR="009A730D" w:rsidRPr="00AA162F" w:rsidRDefault="009A730D" w:rsidP="004B0437">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Бросковые гиперкинезы конечностей</w:t>
      </w:r>
    </w:p>
    <w:p w14:paraId="0DE43D0B" w14:textId="77777777" w:rsidR="009A730D" w:rsidRPr="00AA162F" w:rsidRDefault="009A730D" w:rsidP="004B0437">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08069A14" w14:textId="77777777" w:rsidR="009A730D" w:rsidRPr="00AA162F" w:rsidRDefault="009A730D" w:rsidP="004B0437">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Стереотипные сокращения отдельных групп мышц</w:t>
      </w:r>
    </w:p>
    <w:p w14:paraId="0051A4E5" w14:textId="77777777" w:rsidR="009A730D" w:rsidRPr="00AA162F" w:rsidRDefault="009A730D" w:rsidP="00AA162F">
      <w:pPr>
        <w:rPr>
          <w:b/>
        </w:rPr>
      </w:pPr>
      <w:r w:rsidRPr="00AA162F">
        <w:rPr>
          <w:b/>
        </w:rPr>
        <w:t>46.  Вегетативные нарушения при паркинсонизме приводят к:</w:t>
      </w:r>
    </w:p>
    <w:p w14:paraId="572F9E6F" w14:textId="77777777" w:rsidR="009A730D" w:rsidRPr="00AA162F" w:rsidRDefault="009A730D" w:rsidP="004B0437">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Сальности кожных покровов</w:t>
      </w:r>
    </w:p>
    <w:p w14:paraId="58DDFFD6" w14:textId="77777777" w:rsidR="009A730D" w:rsidRPr="00AA162F" w:rsidRDefault="009A730D" w:rsidP="004B0437">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Брадикардии</w:t>
      </w:r>
    </w:p>
    <w:p w14:paraId="57AC921A" w14:textId="77777777" w:rsidR="009A730D" w:rsidRPr="00AA162F" w:rsidRDefault="009A730D" w:rsidP="004B0437">
      <w:pPr>
        <w:pStyle w:val="4b"/>
        <w:numPr>
          <w:ilvl w:val="0"/>
          <w:numId w:val="1149"/>
        </w:numPr>
        <w:spacing w:line="240" w:lineRule="auto"/>
        <w:rPr>
          <w:rFonts w:ascii="Times New Roman" w:hAnsi="Times New Roman"/>
          <w:sz w:val="24"/>
          <w:szCs w:val="24"/>
        </w:rPr>
      </w:pPr>
      <w:r w:rsidRPr="00AA162F">
        <w:rPr>
          <w:rFonts w:ascii="Times New Roman" w:hAnsi="Times New Roman"/>
          <w:sz w:val="24"/>
          <w:szCs w:val="24"/>
        </w:rPr>
        <w:t>Тахикардии</w:t>
      </w:r>
    </w:p>
    <w:p w14:paraId="126DD5BA" w14:textId="77777777" w:rsidR="009A730D" w:rsidRPr="00AA162F" w:rsidRDefault="009A730D" w:rsidP="004B0437">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Гипотензии</w:t>
      </w:r>
    </w:p>
    <w:p w14:paraId="1AACF1BA" w14:textId="77777777" w:rsidR="009A730D" w:rsidRPr="00AA162F" w:rsidRDefault="009A730D" w:rsidP="004B0437">
      <w:pPr>
        <w:pStyle w:val="4b"/>
        <w:numPr>
          <w:ilvl w:val="0"/>
          <w:numId w:val="1149"/>
        </w:numPr>
        <w:spacing w:line="240" w:lineRule="auto"/>
        <w:rPr>
          <w:rFonts w:ascii="Times New Roman" w:hAnsi="Times New Roman"/>
          <w:sz w:val="24"/>
          <w:szCs w:val="24"/>
        </w:rPr>
      </w:pPr>
      <w:r w:rsidRPr="00AA162F">
        <w:rPr>
          <w:rFonts w:ascii="Times New Roman" w:hAnsi="Times New Roman"/>
          <w:sz w:val="24"/>
          <w:szCs w:val="24"/>
        </w:rPr>
        <w:t>Гипертензии</w:t>
      </w:r>
    </w:p>
    <w:p w14:paraId="77C2260A" w14:textId="77777777" w:rsidR="009A730D" w:rsidRPr="00AA162F" w:rsidRDefault="009A730D" w:rsidP="00AA162F">
      <w:pPr>
        <w:rPr>
          <w:b/>
        </w:rPr>
      </w:pPr>
      <w:r w:rsidRPr="00AA162F">
        <w:rPr>
          <w:b/>
        </w:rPr>
        <w:t>47.  Гиперкинезы при паркинсонизме возможны при:</w:t>
      </w:r>
    </w:p>
    <w:p w14:paraId="6E3A33AF" w14:textId="77777777" w:rsidR="009A730D" w:rsidRPr="00AA162F" w:rsidRDefault="009A730D" w:rsidP="004B0437">
      <w:pPr>
        <w:pStyle w:val="4b"/>
        <w:numPr>
          <w:ilvl w:val="0"/>
          <w:numId w:val="1148"/>
        </w:numPr>
        <w:spacing w:line="240" w:lineRule="auto"/>
        <w:rPr>
          <w:rFonts w:ascii="Times New Roman" w:hAnsi="Times New Roman"/>
          <w:i/>
          <w:sz w:val="24"/>
          <w:szCs w:val="24"/>
        </w:rPr>
      </w:pPr>
      <w:r w:rsidRPr="00AA162F">
        <w:rPr>
          <w:rFonts w:ascii="Times New Roman" w:hAnsi="Times New Roman"/>
          <w:i/>
          <w:sz w:val="24"/>
          <w:szCs w:val="24"/>
        </w:rPr>
        <w:t>Передозировке препаратов леводопы</w:t>
      </w:r>
    </w:p>
    <w:p w14:paraId="49DDA9B3" w14:textId="77777777" w:rsidR="009A730D" w:rsidRPr="00AA162F" w:rsidRDefault="009A730D" w:rsidP="004B0437">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Развитии парадоксальных кинезий</w:t>
      </w:r>
    </w:p>
    <w:p w14:paraId="57C40BDF" w14:textId="77777777" w:rsidR="009A730D" w:rsidRPr="00AA162F" w:rsidRDefault="009A730D" w:rsidP="004B0437">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Поражении бледного шара</w:t>
      </w:r>
    </w:p>
    <w:p w14:paraId="17084DAB" w14:textId="77777777" w:rsidR="009A730D" w:rsidRPr="00AA162F" w:rsidRDefault="009A730D" w:rsidP="00AA162F">
      <w:pPr>
        <w:rPr>
          <w:b/>
        </w:rPr>
      </w:pPr>
      <w:r w:rsidRPr="00AA162F">
        <w:rPr>
          <w:b/>
        </w:rPr>
        <w:t>48.  Как иначе можно назвать синдром паркинсонизма</w:t>
      </w:r>
    </w:p>
    <w:p w14:paraId="349862ED" w14:textId="77777777" w:rsidR="009A730D" w:rsidRPr="00AA162F" w:rsidRDefault="009A730D" w:rsidP="004B0437">
      <w:pPr>
        <w:pStyle w:val="4b"/>
        <w:numPr>
          <w:ilvl w:val="0"/>
          <w:numId w:val="1147"/>
        </w:numPr>
        <w:spacing w:line="240" w:lineRule="auto"/>
        <w:rPr>
          <w:rFonts w:ascii="Times New Roman" w:hAnsi="Times New Roman"/>
          <w:sz w:val="24"/>
          <w:szCs w:val="24"/>
        </w:rPr>
      </w:pPr>
      <w:r w:rsidRPr="00AA162F">
        <w:rPr>
          <w:rFonts w:ascii="Times New Roman" w:hAnsi="Times New Roman"/>
          <w:sz w:val="24"/>
          <w:szCs w:val="24"/>
        </w:rPr>
        <w:t>Гипотонически-гиперкинетический</w:t>
      </w:r>
    </w:p>
    <w:p w14:paraId="5517F4B7" w14:textId="77777777" w:rsidR="009A730D" w:rsidRPr="00AA162F" w:rsidRDefault="009A730D" w:rsidP="004B0437">
      <w:pPr>
        <w:pStyle w:val="4b"/>
        <w:numPr>
          <w:ilvl w:val="0"/>
          <w:numId w:val="1147"/>
        </w:numPr>
        <w:spacing w:line="240" w:lineRule="auto"/>
        <w:rPr>
          <w:rFonts w:ascii="Times New Roman" w:hAnsi="Times New Roman"/>
          <w:i/>
          <w:sz w:val="24"/>
          <w:szCs w:val="24"/>
        </w:rPr>
      </w:pPr>
      <w:r w:rsidRPr="00AA162F">
        <w:rPr>
          <w:rFonts w:ascii="Times New Roman" w:hAnsi="Times New Roman"/>
          <w:i/>
          <w:sz w:val="24"/>
          <w:szCs w:val="24"/>
        </w:rPr>
        <w:t>Гипертонически-гипокинетический</w:t>
      </w:r>
    </w:p>
    <w:p w14:paraId="1313E96C" w14:textId="77777777" w:rsidR="009A730D" w:rsidRPr="00AA162F" w:rsidRDefault="009A730D" w:rsidP="004B0437">
      <w:pPr>
        <w:pStyle w:val="4b"/>
        <w:numPr>
          <w:ilvl w:val="0"/>
          <w:numId w:val="1147"/>
        </w:numPr>
        <w:spacing w:line="240" w:lineRule="auto"/>
        <w:rPr>
          <w:rFonts w:ascii="Times New Roman" w:hAnsi="Times New Roman"/>
          <w:i/>
          <w:sz w:val="24"/>
          <w:szCs w:val="24"/>
        </w:rPr>
      </w:pPr>
      <w:r w:rsidRPr="00AA162F">
        <w:rPr>
          <w:rFonts w:ascii="Times New Roman" w:hAnsi="Times New Roman"/>
          <w:i/>
          <w:sz w:val="24"/>
          <w:szCs w:val="24"/>
        </w:rPr>
        <w:t>Акинетико ригидный</w:t>
      </w:r>
    </w:p>
    <w:p w14:paraId="7DEE9F02" w14:textId="77777777" w:rsidR="009A730D" w:rsidRPr="00AA162F" w:rsidRDefault="009A730D" w:rsidP="004B0437">
      <w:pPr>
        <w:pStyle w:val="4b"/>
        <w:numPr>
          <w:ilvl w:val="0"/>
          <w:numId w:val="1147"/>
        </w:numPr>
        <w:spacing w:line="240" w:lineRule="auto"/>
        <w:rPr>
          <w:rFonts w:ascii="Times New Roman" w:hAnsi="Times New Roman"/>
          <w:i/>
          <w:sz w:val="24"/>
          <w:szCs w:val="24"/>
        </w:rPr>
      </w:pPr>
      <w:r w:rsidRPr="00AA162F">
        <w:rPr>
          <w:rFonts w:ascii="Times New Roman" w:hAnsi="Times New Roman"/>
          <w:i/>
          <w:sz w:val="24"/>
          <w:szCs w:val="24"/>
        </w:rPr>
        <w:t>Амиостатический</w:t>
      </w:r>
    </w:p>
    <w:p w14:paraId="46571A92" w14:textId="77777777" w:rsidR="009A730D" w:rsidRPr="00AA162F" w:rsidRDefault="009A730D" w:rsidP="00AA162F">
      <w:pPr>
        <w:rPr>
          <w:b/>
        </w:rPr>
      </w:pPr>
      <w:r w:rsidRPr="00AA162F">
        <w:rPr>
          <w:b/>
        </w:rPr>
        <w:t>49.  К гиперкинезам не относятся</w:t>
      </w:r>
    </w:p>
    <w:p w14:paraId="16A31CD9" w14:textId="77777777" w:rsidR="009A730D" w:rsidRPr="00AA162F" w:rsidRDefault="009A730D" w:rsidP="004B0437">
      <w:pPr>
        <w:pStyle w:val="4b"/>
        <w:numPr>
          <w:ilvl w:val="0"/>
          <w:numId w:val="1146"/>
        </w:numPr>
        <w:spacing w:line="240" w:lineRule="auto"/>
        <w:rPr>
          <w:rFonts w:ascii="Times New Roman" w:hAnsi="Times New Roman"/>
          <w:sz w:val="24"/>
          <w:szCs w:val="24"/>
        </w:rPr>
      </w:pPr>
      <w:r w:rsidRPr="00AA162F">
        <w:rPr>
          <w:rFonts w:ascii="Times New Roman" w:hAnsi="Times New Roman"/>
          <w:sz w:val="24"/>
          <w:szCs w:val="24"/>
        </w:rPr>
        <w:t>Хорея</w:t>
      </w:r>
    </w:p>
    <w:p w14:paraId="0A966117" w14:textId="77777777" w:rsidR="009A730D" w:rsidRPr="00AA162F" w:rsidRDefault="009A730D" w:rsidP="004B0437">
      <w:pPr>
        <w:pStyle w:val="4b"/>
        <w:numPr>
          <w:ilvl w:val="0"/>
          <w:numId w:val="1146"/>
        </w:numPr>
        <w:spacing w:line="240" w:lineRule="auto"/>
        <w:rPr>
          <w:rFonts w:ascii="Times New Roman" w:hAnsi="Times New Roman"/>
          <w:sz w:val="24"/>
          <w:szCs w:val="24"/>
        </w:rPr>
      </w:pPr>
      <w:r w:rsidRPr="00AA162F">
        <w:rPr>
          <w:rFonts w:ascii="Times New Roman" w:hAnsi="Times New Roman"/>
          <w:sz w:val="24"/>
          <w:szCs w:val="24"/>
        </w:rPr>
        <w:t>Атетоз</w:t>
      </w:r>
    </w:p>
    <w:p w14:paraId="461761EF" w14:textId="77777777" w:rsidR="009A730D" w:rsidRPr="00AA162F" w:rsidRDefault="009A730D" w:rsidP="004B0437">
      <w:pPr>
        <w:pStyle w:val="4b"/>
        <w:numPr>
          <w:ilvl w:val="0"/>
          <w:numId w:val="1146"/>
        </w:numPr>
        <w:spacing w:line="240" w:lineRule="auto"/>
        <w:rPr>
          <w:rFonts w:ascii="Times New Roman" w:hAnsi="Times New Roman"/>
          <w:i/>
          <w:sz w:val="24"/>
          <w:szCs w:val="24"/>
        </w:rPr>
      </w:pPr>
      <w:r w:rsidRPr="00AA162F">
        <w:rPr>
          <w:rFonts w:ascii="Times New Roman" w:hAnsi="Times New Roman"/>
          <w:i/>
          <w:sz w:val="24"/>
          <w:szCs w:val="24"/>
        </w:rPr>
        <w:t>Ахейрокинез</w:t>
      </w:r>
    </w:p>
    <w:p w14:paraId="0A14D89B" w14:textId="77777777" w:rsidR="009A730D" w:rsidRPr="00AA162F" w:rsidRDefault="009A730D" w:rsidP="004B0437">
      <w:pPr>
        <w:pStyle w:val="4b"/>
        <w:numPr>
          <w:ilvl w:val="0"/>
          <w:numId w:val="1146"/>
        </w:numPr>
        <w:spacing w:line="240" w:lineRule="auto"/>
        <w:rPr>
          <w:rFonts w:ascii="Times New Roman" w:hAnsi="Times New Roman"/>
          <w:sz w:val="24"/>
          <w:szCs w:val="24"/>
        </w:rPr>
      </w:pPr>
      <w:r w:rsidRPr="00AA162F">
        <w:rPr>
          <w:rFonts w:ascii="Times New Roman" w:hAnsi="Times New Roman"/>
          <w:sz w:val="24"/>
          <w:szCs w:val="24"/>
        </w:rPr>
        <w:t>Дистония</w:t>
      </w:r>
    </w:p>
    <w:p w14:paraId="5CC6706C" w14:textId="77777777" w:rsidR="009A730D" w:rsidRPr="00AA162F" w:rsidRDefault="009A730D" w:rsidP="004B0437">
      <w:pPr>
        <w:pStyle w:val="4b"/>
        <w:numPr>
          <w:ilvl w:val="0"/>
          <w:numId w:val="1146"/>
        </w:numPr>
        <w:spacing w:line="240" w:lineRule="auto"/>
        <w:rPr>
          <w:rFonts w:ascii="Times New Roman" w:hAnsi="Times New Roman"/>
          <w:i/>
          <w:sz w:val="24"/>
          <w:szCs w:val="24"/>
        </w:rPr>
      </w:pPr>
      <w:r w:rsidRPr="00AA162F">
        <w:rPr>
          <w:rFonts w:ascii="Times New Roman" w:hAnsi="Times New Roman"/>
          <w:i/>
          <w:sz w:val="24"/>
          <w:szCs w:val="24"/>
        </w:rPr>
        <w:t>Атаксия</w:t>
      </w:r>
    </w:p>
    <w:p w14:paraId="43D3CF54" w14:textId="77777777" w:rsidR="009A730D" w:rsidRPr="00AA162F" w:rsidRDefault="009A730D" w:rsidP="00AA162F">
      <w:pPr>
        <w:rPr>
          <w:b/>
        </w:rPr>
      </w:pPr>
      <w:r w:rsidRPr="00AA162F">
        <w:rPr>
          <w:b/>
        </w:rPr>
        <w:t>50.  Миоклония – это:</w:t>
      </w:r>
    </w:p>
    <w:p w14:paraId="2FC5992A" w14:textId="77777777" w:rsidR="009A730D" w:rsidRPr="00AA162F" w:rsidRDefault="009A730D" w:rsidP="004B0437">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кисти</w:t>
      </w:r>
    </w:p>
    <w:p w14:paraId="4A91BD52" w14:textId="77777777" w:rsidR="009A730D" w:rsidRPr="00AA162F" w:rsidRDefault="009A730D" w:rsidP="004B0437">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Бросковые гиперкинезы конечностей</w:t>
      </w:r>
    </w:p>
    <w:p w14:paraId="5418BD31" w14:textId="77777777" w:rsidR="009A730D" w:rsidRPr="00AA162F" w:rsidRDefault="009A730D" w:rsidP="004B0437">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541EE8CD" w14:textId="77777777" w:rsidR="009A730D" w:rsidRPr="00AA162F" w:rsidRDefault="009A730D" w:rsidP="004B0437">
      <w:pPr>
        <w:pStyle w:val="4b"/>
        <w:numPr>
          <w:ilvl w:val="0"/>
          <w:numId w:val="1145"/>
        </w:numPr>
        <w:spacing w:line="240" w:lineRule="auto"/>
        <w:rPr>
          <w:rFonts w:ascii="Times New Roman" w:hAnsi="Times New Roman"/>
          <w:i/>
          <w:sz w:val="24"/>
          <w:szCs w:val="24"/>
        </w:rPr>
      </w:pPr>
      <w:r w:rsidRPr="00AA162F">
        <w:rPr>
          <w:rFonts w:ascii="Times New Roman" w:hAnsi="Times New Roman"/>
          <w:i/>
          <w:sz w:val="24"/>
          <w:szCs w:val="24"/>
        </w:rPr>
        <w:t>Стереотипные сокращения отдельных групп мышц</w:t>
      </w:r>
    </w:p>
    <w:p w14:paraId="40D5DECF" w14:textId="77777777" w:rsidR="009A730D" w:rsidRPr="00AA162F" w:rsidRDefault="009A730D" w:rsidP="00AA162F">
      <w:pPr>
        <w:rPr>
          <w:b/>
        </w:rPr>
      </w:pPr>
      <w:r w:rsidRPr="00AA162F">
        <w:rPr>
          <w:b/>
        </w:rPr>
        <w:t>51.  Тики - это:</w:t>
      </w:r>
    </w:p>
    <w:p w14:paraId="67D178F9" w14:textId="77777777" w:rsidR="009A730D" w:rsidRPr="00AA162F" w:rsidRDefault="009A730D" w:rsidP="004B0437">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t>Мощные размашистые движения в конечностях</w:t>
      </w:r>
    </w:p>
    <w:p w14:paraId="6A1AD720" w14:textId="77777777" w:rsidR="009A730D" w:rsidRPr="00AA162F" w:rsidRDefault="009A730D" w:rsidP="004B0437">
      <w:pPr>
        <w:pStyle w:val="4b"/>
        <w:numPr>
          <w:ilvl w:val="0"/>
          <w:numId w:val="1144"/>
        </w:numPr>
        <w:spacing w:line="240" w:lineRule="auto"/>
        <w:rPr>
          <w:rFonts w:ascii="Times New Roman" w:hAnsi="Times New Roman"/>
          <w:i/>
          <w:sz w:val="24"/>
          <w:szCs w:val="24"/>
        </w:rPr>
      </w:pPr>
      <w:r w:rsidRPr="00AA162F">
        <w:rPr>
          <w:rFonts w:ascii="Times New Roman" w:hAnsi="Times New Roman"/>
          <w:i/>
          <w:sz w:val="24"/>
          <w:szCs w:val="24"/>
        </w:rPr>
        <w:t>Быстрые непроизвольные сокращения мышц</w:t>
      </w:r>
    </w:p>
    <w:p w14:paraId="22BBCB55" w14:textId="77777777" w:rsidR="009A730D" w:rsidRPr="00AA162F" w:rsidRDefault="009A730D" w:rsidP="004B0437">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в кистях</w:t>
      </w:r>
    </w:p>
    <w:p w14:paraId="19743427" w14:textId="77777777" w:rsidR="009A730D" w:rsidRPr="00AA162F" w:rsidRDefault="009A730D" w:rsidP="00AA162F">
      <w:pPr>
        <w:rPr>
          <w:b/>
        </w:rPr>
      </w:pPr>
      <w:r w:rsidRPr="00AA162F">
        <w:rPr>
          <w:b/>
        </w:rPr>
        <w:t>52.  К нервам мостомезжечкового угла относят:</w:t>
      </w:r>
    </w:p>
    <w:p w14:paraId="1A017F75" w14:textId="77777777" w:rsidR="009A730D" w:rsidRPr="00AA162F" w:rsidRDefault="009A730D" w:rsidP="004B0437">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lang w:val="en-US"/>
        </w:rPr>
        <w:t>I</w:t>
      </w:r>
      <w:r w:rsidRPr="00AA162F">
        <w:rPr>
          <w:rFonts w:ascii="Times New Roman" w:hAnsi="Times New Roman"/>
          <w:sz w:val="24"/>
          <w:szCs w:val="24"/>
        </w:rPr>
        <w:t xml:space="preserve"> и </w:t>
      </w:r>
      <w:r w:rsidRPr="00AA162F">
        <w:rPr>
          <w:rFonts w:ascii="Times New Roman" w:hAnsi="Times New Roman"/>
          <w:sz w:val="24"/>
          <w:szCs w:val="24"/>
          <w:lang w:val="en-US"/>
        </w:rPr>
        <w:t>II</w:t>
      </w:r>
      <w:r w:rsidRPr="00AA162F">
        <w:rPr>
          <w:rFonts w:ascii="Times New Roman" w:hAnsi="Times New Roman"/>
          <w:sz w:val="24"/>
          <w:szCs w:val="24"/>
        </w:rPr>
        <w:t xml:space="preserve"> нервы</w:t>
      </w:r>
    </w:p>
    <w:p w14:paraId="46836353" w14:textId="77777777" w:rsidR="009A730D" w:rsidRPr="00AA162F" w:rsidRDefault="009A730D" w:rsidP="004B0437">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lang w:val="en-US"/>
        </w:rPr>
        <w:t>III</w:t>
      </w:r>
      <w:r w:rsidRPr="00AA162F">
        <w:rPr>
          <w:rFonts w:ascii="Times New Roman" w:hAnsi="Times New Roman"/>
          <w:sz w:val="24"/>
          <w:szCs w:val="24"/>
        </w:rPr>
        <w:t xml:space="preserve">, </w:t>
      </w:r>
      <w:r w:rsidRPr="00AA162F">
        <w:rPr>
          <w:rFonts w:ascii="Times New Roman" w:hAnsi="Times New Roman"/>
          <w:sz w:val="24"/>
          <w:szCs w:val="24"/>
          <w:lang w:val="en-US"/>
        </w:rPr>
        <w:t>IV</w:t>
      </w:r>
      <w:r w:rsidRPr="00AA162F">
        <w:rPr>
          <w:rFonts w:ascii="Times New Roman" w:hAnsi="Times New Roman"/>
          <w:sz w:val="24"/>
          <w:szCs w:val="24"/>
        </w:rPr>
        <w:t xml:space="preserve">, </w:t>
      </w:r>
      <w:r w:rsidRPr="00AA162F">
        <w:rPr>
          <w:rFonts w:ascii="Times New Roman" w:hAnsi="Times New Roman"/>
          <w:sz w:val="24"/>
          <w:szCs w:val="24"/>
          <w:lang w:val="en-US"/>
        </w:rPr>
        <w:t>VI</w:t>
      </w:r>
      <w:r w:rsidRPr="00AA162F">
        <w:rPr>
          <w:rFonts w:ascii="Times New Roman" w:hAnsi="Times New Roman"/>
          <w:sz w:val="24"/>
          <w:szCs w:val="24"/>
        </w:rPr>
        <w:t xml:space="preserve"> черепно-мозговые нервы</w:t>
      </w:r>
    </w:p>
    <w:p w14:paraId="39864D5B" w14:textId="77777777" w:rsidR="009A730D" w:rsidRPr="00AA162F" w:rsidRDefault="009A730D" w:rsidP="004B0437">
      <w:pPr>
        <w:pStyle w:val="4b"/>
        <w:numPr>
          <w:ilvl w:val="0"/>
          <w:numId w:val="1143"/>
        </w:numPr>
        <w:spacing w:line="240" w:lineRule="auto"/>
        <w:rPr>
          <w:rFonts w:ascii="Times New Roman" w:hAnsi="Times New Roman"/>
          <w:i/>
          <w:sz w:val="24"/>
          <w:szCs w:val="24"/>
        </w:rPr>
      </w:pPr>
      <w:r w:rsidRPr="00AA162F">
        <w:rPr>
          <w:rFonts w:ascii="Times New Roman" w:hAnsi="Times New Roman"/>
          <w:i/>
          <w:sz w:val="24"/>
          <w:szCs w:val="24"/>
          <w:lang w:val="en-US"/>
        </w:rPr>
        <w:t>VII</w:t>
      </w:r>
      <w:r w:rsidRPr="00AA162F">
        <w:rPr>
          <w:rFonts w:ascii="Times New Roman" w:hAnsi="Times New Roman"/>
          <w:i/>
          <w:sz w:val="24"/>
          <w:szCs w:val="24"/>
        </w:rPr>
        <w:t xml:space="preserve">, </w:t>
      </w:r>
      <w:r w:rsidRPr="00AA162F">
        <w:rPr>
          <w:rFonts w:ascii="Times New Roman" w:hAnsi="Times New Roman"/>
          <w:i/>
          <w:sz w:val="24"/>
          <w:szCs w:val="24"/>
          <w:lang w:val="en-US"/>
        </w:rPr>
        <w:t>VIII</w:t>
      </w:r>
      <w:r w:rsidRPr="00AA162F">
        <w:rPr>
          <w:rFonts w:ascii="Times New Roman" w:hAnsi="Times New Roman"/>
          <w:i/>
          <w:sz w:val="24"/>
          <w:szCs w:val="24"/>
        </w:rPr>
        <w:t xml:space="preserve">, </w:t>
      </w:r>
      <w:r w:rsidRPr="00AA162F">
        <w:rPr>
          <w:rFonts w:ascii="Times New Roman" w:hAnsi="Times New Roman"/>
          <w:i/>
          <w:sz w:val="24"/>
          <w:szCs w:val="24"/>
          <w:lang w:val="en-US"/>
        </w:rPr>
        <w:t>IV</w:t>
      </w:r>
      <w:r w:rsidRPr="00AA162F">
        <w:rPr>
          <w:rFonts w:ascii="Times New Roman" w:hAnsi="Times New Roman"/>
          <w:i/>
          <w:sz w:val="24"/>
          <w:szCs w:val="24"/>
        </w:rPr>
        <w:t xml:space="preserve">, </w:t>
      </w:r>
      <w:r w:rsidRPr="00AA162F">
        <w:rPr>
          <w:rFonts w:ascii="Times New Roman" w:hAnsi="Times New Roman"/>
          <w:i/>
          <w:sz w:val="24"/>
          <w:szCs w:val="24"/>
          <w:lang w:val="en-US"/>
        </w:rPr>
        <w:t>V</w:t>
      </w:r>
      <w:r w:rsidRPr="00AA162F">
        <w:rPr>
          <w:rFonts w:ascii="Times New Roman" w:hAnsi="Times New Roman"/>
          <w:i/>
          <w:sz w:val="24"/>
          <w:szCs w:val="24"/>
        </w:rPr>
        <w:t xml:space="preserve"> черепно-мозговые нервы</w:t>
      </w:r>
    </w:p>
    <w:p w14:paraId="70526C9B" w14:textId="77777777" w:rsidR="009A730D" w:rsidRPr="00AA162F" w:rsidRDefault="009A730D" w:rsidP="004B0437">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251D5A44" w14:textId="77777777" w:rsidR="009A730D" w:rsidRPr="00AA162F" w:rsidRDefault="009A730D" w:rsidP="004B0437">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721CA22A" w14:textId="77777777" w:rsidR="009A730D" w:rsidRPr="00AA162F" w:rsidRDefault="009A730D" w:rsidP="00AA162F">
      <w:pPr>
        <w:rPr>
          <w:b/>
        </w:rPr>
      </w:pPr>
      <w:r w:rsidRPr="00AA162F">
        <w:rPr>
          <w:b/>
        </w:rPr>
        <w:t>53.  Барабанная струна является ветвью:</w:t>
      </w:r>
    </w:p>
    <w:p w14:paraId="4F861FB1" w14:textId="77777777" w:rsidR="009A730D" w:rsidRPr="00AA162F" w:rsidRDefault="009A730D" w:rsidP="004B0437">
      <w:pPr>
        <w:pStyle w:val="4b"/>
        <w:numPr>
          <w:ilvl w:val="0"/>
          <w:numId w:val="1142"/>
        </w:numPr>
        <w:spacing w:line="240" w:lineRule="auto"/>
        <w:rPr>
          <w:rFonts w:ascii="Times New Roman" w:hAnsi="Times New Roman"/>
          <w:i/>
          <w:sz w:val="24"/>
          <w:szCs w:val="24"/>
        </w:rPr>
      </w:pPr>
      <w:r w:rsidRPr="00AA162F">
        <w:rPr>
          <w:rFonts w:ascii="Times New Roman" w:hAnsi="Times New Roman"/>
          <w:i/>
          <w:sz w:val="24"/>
          <w:szCs w:val="24"/>
        </w:rPr>
        <w:t>Лицевого нерва</w:t>
      </w:r>
    </w:p>
    <w:p w14:paraId="677A9BA5" w14:textId="77777777" w:rsidR="009A730D" w:rsidRPr="00AA162F" w:rsidRDefault="009A730D" w:rsidP="004B0437">
      <w:pPr>
        <w:pStyle w:val="4b"/>
        <w:numPr>
          <w:ilvl w:val="0"/>
          <w:numId w:val="1142"/>
        </w:numPr>
        <w:spacing w:line="240" w:lineRule="auto"/>
        <w:rPr>
          <w:rFonts w:ascii="Times New Roman" w:hAnsi="Times New Roman"/>
          <w:sz w:val="24"/>
          <w:szCs w:val="24"/>
        </w:rPr>
      </w:pPr>
      <w:r w:rsidRPr="00AA162F">
        <w:rPr>
          <w:rFonts w:ascii="Times New Roman" w:hAnsi="Times New Roman"/>
          <w:sz w:val="24"/>
          <w:szCs w:val="24"/>
        </w:rPr>
        <w:t>Языкоглоточного нерва</w:t>
      </w:r>
    </w:p>
    <w:p w14:paraId="65B1FAAE" w14:textId="77777777" w:rsidR="009A730D" w:rsidRPr="00AA162F" w:rsidRDefault="009A730D" w:rsidP="004B0437">
      <w:pPr>
        <w:pStyle w:val="4b"/>
        <w:numPr>
          <w:ilvl w:val="0"/>
          <w:numId w:val="1142"/>
        </w:numPr>
        <w:spacing w:line="240" w:lineRule="auto"/>
        <w:rPr>
          <w:rFonts w:ascii="Times New Roman" w:hAnsi="Times New Roman"/>
          <w:sz w:val="24"/>
          <w:szCs w:val="24"/>
        </w:rPr>
      </w:pPr>
      <w:r w:rsidRPr="00AA162F">
        <w:rPr>
          <w:rFonts w:ascii="Times New Roman" w:hAnsi="Times New Roman"/>
          <w:sz w:val="24"/>
          <w:szCs w:val="24"/>
        </w:rPr>
        <w:t>Преддверно-улиткового нерва</w:t>
      </w:r>
    </w:p>
    <w:p w14:paraId="77EADB12" w14:textId="77777777" w:rsidR="009A730D" w:rsidRPr="00AA162F" w:rsidRDefault="009A730D" w:rsidP="004B0437">
      <w:pPr>
        <w:pStyle w:val="4b"/>
        <w:numPr>
          <w:ilvl w:val="0"/>
          <w:numId w:val="1142"/>
        </w:numPr>
        <w:spacing w:line="240" w:lineRule="auto"/>
        <w:rPr>
          <w:rFonts w:ascii="Times New Roman" w:hAnsi="Times New Roman"/>
          <w:sz w:val="24"/>
          <w:szCs w:val="24"/>
        </w:rPr>
      </w:pPr>
      <w:r w:rsidRPr="00AA162F">
        <w:rPr>
          <w:rFonts w:ascii="Times New Roman" w:hAnsi="Times New Roman"/>
          <w:sz w:val="24"/>
          <w:szCs w:val="24"/>
        </w:rPr>
        <w:t>Блуждающего нерва</w:t>
      </w:r>
    </w:p>
    <w:p w14:paraId="07E33708" w14:textId="77777777" w:rsidR="009A730D" w:rsidRPr="00AA162F" w:rsidRDefault="009A730D" w:rsidP="004B0437">
      <w:pPr>
        <w:pStyle w:val="4b"/>
        <w:numPr>
          <w:ilvl w:val="0"/>
          <w:numId w:val="1142"/>
        </w:numPr>
        <w:spacing w:line="240" w:lineRule="auto"/>
        <w:rPr>
          <w:rFonts w:ascii="Times New Roman" w:hAnsi="Times New Roman"/>
          <w:sz w:val="24"/>
          <w:szCs w:val="24"/>
        </w:rPr>
      </w:pPr>
      <w:r w:rsidRPr="00AA162F">
        <w:rPr>
          <w:rFonts w:ascii="Times New Roman" w:hAnsi="Times New Roman"/>
          <w:sz w:val="24"/>
          <w:szCs w:val="24"/>
        </w:rPr>
        <w:t>Тройничного нерва</w:t>
      </w:r>
    </w:p>
    <w:p w14:paraId="32C2DA31" w14:textId="77777777" w:rsidR="009A730D" w:rsidRPr="00AA162F" w:rsidRDefault="009A730D" w:rsidP="00AA162F">
      <w:pPr>
        <w:rPr>
          <w:b/>
        </w:rPr>
      </w:pPr>
      <w:r w:rsidRPr="00AA162F">
        <w:rPr>
          <w:b/>
        </w:rPr>
        <w:t>54.  Глазодвигательный нерв иннервирует все мышцы, за исключением:</w:t>
      </w:r>
    </w:p>
    <w:p w14:paraId="78394AB0" w14:textId="77777777" w:rsidR="009A730D" w:rsidRPr="00AA162F" w:rsidRDefault="009A730D" w:rsidP="004B0437">
      <w:pPr>
        <w:pStyle w:val="4b"/>
        <w:numPr>
          <w:ilvl w:val="0"/>
          <w:numId w:val="1141"/>
        </w:numPr>
        <w:spacing w:line="240" w:lineRule="auto"/>
        <w:rPr>
          <w:rFonts w:ascii="Times New Roman" w:hAnsi="Times New Roman"/>
          <w:sz w:val="24"/>
          <w:szCs w:val="24"/>
        </w:rPr>
      </w:pPr>
      <w:r w:rsidRPr="00AA162F">
        <w:rPr>
          <w:rFonts w:ascii="Times New Roman" w:hAnsi="Times New Roman"/>
          <w:sz w:val="24"/>
          <w:szCs w:val="24"/>
        </w:rPr>
        <w:t>Мышцы, поднимающей верхнее веко</w:t>
      </w:r>
    </w:p>
    <w:p w14:paraId="48F32751" w14:textId="77777777" w:rsidR="009A730D" w:rsidRPr="00AA162F" w:rsidRDefault="009A730D" w:rsidP="004B0437">
      <w:pPr>
        <w:pStyle w:val="4b"/>
        <w:numPr>
          <w:ilvl w:val="0"/>
          <w:numId w:val="1141"/>
        </w:numPr>
        <w:spacing w:line="240" w:lineRule="auto"/>
        <w:rPr>
          <w:rFonts w:ascii="Times New Roman" w:hAnsi="Times New Roman"/>
          <w:sz w:val="24"/>
          <w:szCs w:val="24"/>
        </w:rPr>
      </w:pPr>
      <w:r w:rsidRPr="00AA162F">
        <w:rPr>
          <w:rFonts w:ascii="Times New Roman" w:hAnsi="Times New Roman"/>
          <w:sz w:val="24"/>
          <w:szCs w:val="24"/>
        </w:rPr>
        <w:t>Мышцы, суживающей зрачок</w:t>
      </w:r>
    </w:p>
    <w:p w14:paraId="33381F20" w14:textId="77777777" w:rsidR="009A730D" w:rsidRPr="00AA162F" w:rsidRDefault="009A730D" w:rsidP="004B0437">
      <w:pPr>
        <w:pStyle w:val="4b"/>
        <w:numPr>
          <w:ilvl w:val="0"/>
          <w:numId w:val="1141"/>
        </w:numPr>
        <w:spacing w:line="240" w:lineRule="auto"/>
        <w:rPr>
          <w:rFonts w:ascii="Times New Roman" w:hAnsi="Times New Roman"/>
          <w:sz w:val="24"/>
          <w:szCs w:val="24"/>
        </w:rPr>
      </w:pPr>
      <w:r w:rsidRPr="00AA162F">
        <w:rPr>
          <w:rFonts w:ascii="Times New Roman" w:hAnsi="Times New Roman"/>
          <w:sz w:val="24"/>
          <w:szCs w:val="24"/>
        </w:rPr>
        <w:t>Верхней, нижней, внутренней прямой мышцы глаза</w:t>
      </w:r>
    </w:p>
    <w:p w14:paraId="0B0EDA28" w14:textId="77777777" w:rsidR="009A730D" w:rsidRPr="00AA162F" w:rsidRDefault="009A730D" w:rsidP="004B0437">
      <w:pPr>
        <w:pStyle w:val="4b"/>
        <w:numPr>
          <w:ilvl w:val="0"/>
          <w:numId w:val="1141"/>
        </w:numPr>
        <w:spacing w:line="240" w:lineRule="auto"/>
        <w:rPr>
          <w:rFonts w:ascii="Times New Roman" w:hAnsi="Times New Roman"/>
          <w:i/>
          <w:sz w:val="24"/>
          <w:szCs w:val="24"/>
        </w:rPr>
      </w:pPr>
      <w:r w:rsidRPr="00AA162F">
        <w:rPr>
          <w:rFonts w:ascii="Times New Roman" w:hAnsi="Times New Roman"/>
          <w:i/>
          <w:sz w:val="24"/>
          <w:szCs w:val="24"/>
        </w:rPr>
        <w:t>Верхней косой мышцы</w:t>
      </w:r>
    </w:p>
    <w:p w14:paraId="53D3E79A" w14:textId="77777777" w:rsidR="009A730D" w:rsidRPr="00AA162F" w:rsidRDefault="009A730D" w:rsidP="004B0437">
      <w:pPr>
        <w:pStyle w:val="4b"/>
        <w:numPr>
          <w:ilvl w:val="0"/>
          <w:numId w:val="1141"/>
        </w:numPr>
        <w:spacing w:line="240" w:lineRule="auto"/>
        <w:rPr>
          <w:rFonts w:ascii="Times New Roman" w:hAnsi="Times New Roman"/>
          <w:sz w:val="24"/>
          <w:szCs w:val="24"/>
        </w:rPr>
      </w:pPr>
      <w:r w:rsidRPr="00AA162F">
        <w:rPr>
          <w:rFonts w:ascii="Times New Roman" w:hAnsi="Times New Roman"/>
          <w:sz w:val="24"/>
          <w:szCs w:val="24"/>
        </w:rPr>
        <w:t>Нижней косой мышцы</w:t>
      </w:r>
    </w:p>
    <w:p w14:paraId="0368EC32" w14:textId="77777777" w:rsidR="009A730D" w:rsidRPr="00AA162F" w:rsidRDefault="009A730D" w:rsidP="00AA162F">
      <w:pPr>
        <w:rPr>
          <w:b/>
        </w:rPr>
      </w:pPr>
      <w:r w:rsidRPr="00AA162F">
        <w:rPr>
          <w:b/>
        </w:rPr>
        <w:t>55.  Для поражения глазодвигательного нерва характерно:</w:t>
      </w:r>
    </w:p>
    <w:p w14:paraId="6B39E732" w14:textId="77777777" w:rsidR="009A730D" w:rsidRPr="00AA162F" w:rsidRDefault="009A730D" w:rsidP="004B0437">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Симптом Белла</w:t>
      </w:r>
    </w:p>
    <w:p w14:paraId="27674960" w14:textId="77777777" w:rsidR="009A730D" w:rsidRPr="00AA162F" w:rsidRDefault="009A730D" w:rsidP="004B0437">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4076A40B" w14:textId="77777777" w:rsidR="009A730D" w:rsidRPr="00AA162F" w:rsidRDefault="009A730D" w:rsidP="004B0437">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Ограничение движений глазного яблока кнаружи</w:t>
      </w:r>
    </w:p>
    <w:p w14:paraId="22800E5E" w14:textId="77777777" w:rsidR="009A730D" w:rsidRPr="00AA162F" w:rsidRDefault="009A730D" w:rsidP="004B0437">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Слезотечение</w:t>
      </w:r>
    </w:p>
    <w:p w14:paraId="25B3F3DB" w14:textId="77777777" w:rsidR="009A730D" w:rsidRPr="00AA162F" w:rsidRDefault="009A730D" w:rsidP="004B0437">
      <w:pPr>
        <w:pStyle w:val="4b"/>
        <w:numPr>
          <w:ilvl w:val="0"/>
          <w:numId w:val="1140"/>
        </w:numPr>
        <w:spacing w:line="240" w:lineRule="auto"/>
        <w:rPr>
          <w:rFonts w:ascii="Times New Roman" w:hAnsi="Times New Roman"/>
          <w:i/>
          <w:sz w:val="24"/>
          <w:szCs w:val="24"/>
        </w:rPr>
      </w:pPr>
      <w:r w:rsidRPr="00AA162F">
        <w:rPr>
          <w:rFonts w:ascii="Times New Roman" w:hAnsi="Times New Roman"/>
          <w:i/>
          <w:sz w:val="24"/>
          <w:szCs w:val="24"/>
        </w:rPr>
        <w:t>Расходящееся косоглазие</w:t>
      </w:r>
    </w:p>
    <w:p w14:paraId="039EEBE2" w14:textId="77777777" w:rsidR="009A730D" w:rsidRPr="00AA162F" w:rsidRDefault="009A730D" w:rsidP="00AA162F">
      <w:pPr>
        <w:rPr>
          <w:b/>
        </w:rPr>
      </w:pPr>
      <w:r w:rsidRPr="00AA162F">
        <w:rPr>
          <w:b/>
        </w:rPr>
        <w:t>56.  Отводящий нерв иннервирует:</w:t>
      </w:r>
    </w:p>
    <w:p w14:paraId="02CBEFFB" w14:textId="77777777" w:rsidR="009A730D" w:rsidRPr="00AA162F" w:rsidRDefault="009A730D" w:rsidP="004B0437">
      <w:pPr>
        <w:pStyle w:val="4b"/>
        <w:numPr>
          <w:ilvl w:val="0"/>
          <w:numId w:val="1139"/>
        </w:numPr>
        <w:spacing w:line="240" w:lineRule="auto"/>
        <w:rPr>
          <w:rFonts w:ascii="Times New Roman" w:hAnsi="Times New Roman"/>
          <w:sz w:val="24"/>
          <w:szCs w:val="24"/>
        </w:rPr>
      </w:pPr>
      <w:r w:rsidRPr="00AA162F">
        <w:rPr>
          <w:rFonts w:ascii="Times New Roman" w:hAnsi="Times New Roman"/>
          <w:sz w:val="24"/>
          <w:szCs w:val="24"/>
        </w:rPr>
        <w:t>Нижнюю косую мышцу</w:t>
      </w:r>
    </w:p>
    <w:p w14:paraId="64C23078" w14:textId="77777777" w:rsidR="009A730D" w:rsidRPr="00AA162F" w:rsidRDefault="009A730D" w:rsidP="004B0437">
      <w:pPr>
        <w:pStyle w:val="4b"/>
        <w:numPr>
          <w:ilvl w:val="0"/>
          <w:numId w:val="1139"/>
        </w:numPr>
        <w:spacing w:line="240" w:lineRule="auto"/>
        <w:rPr>
          <w:rFonts w:ascii="Times New Roman" w:hAnsi="Times New Roman"/>
          <w:sz w:val="24"/>
          <w:szCs w:val="24"/>
        </w:rPr>
      </w:pPr>
      <w:r w:rsidRPr="00AA162F">
        <w:rPr>
          <w:rFonts w:ascii="Times New Roman" w:hAnsi="Times New Roman"/>
          <w:sz w:val="24"/>
          <w:szCs w:val="24"/>
        </w:rPr>
        <w:t>Верхнюю косую мышцу</w:t>
      </w:r>
    </w:p>
    <w:p w14:paraId="08CA65F5" w14:textId="77777777" w:rsidR="009A730D" w:rsidRPr="00AA162F" w:rsidRDefault="009A730D" w:rsidP="004B0437">
      <w:pPr>
        <w:pStyle w:val="4b"/>
        <w:numPr>
          <w:ilvl w:val="0"/>
          <w:numId w:val="1139"/>
        </w:numPr>
        <w:spacing w:line="240" w:lineRule="auto"/>
        <w:rPr>
          <w:rFonts w:ascii="Times New Roman" w:hAnsi="Times New Roman"/>
          <w:sz w:val="24"/>
          <w:szCs w:val="24"/>
        </w:rPr>
      </w:pPr>
      <w:r w:rsidRPr="00AA162F">
        <w:rPr>
          <w:rFonts w:ascii="Times New Roman" w:hAnsi="Times New Roman"/>
          <w:sz w:val="24"/>
          <w:szCs w:val="24"/>
        </w:rPr>
        <w:t>Внутреннюю прямую мышцу</w:t>
      </w:r>
    </w:p>
    <w:p w14:paraId="57B623DF" w14:textId="77777777" w:rsidR="009A730D" w:rsidRPr="00AA162F" w:rsidRDefault="009A730D" w:rsidP="004B0437">
      <w:pPr>
        <w:pStyle w:val="4b"/>
        <w:numPr>
          <w:ilvl w:val="0"/>
          <w:numId w:val="1139"/>
        </w:numPr>
        <w:spacing w:line="240" w:lineRule="auto"/>
        <w:rPr>
          <w:rFonts w:ascii="Times New Roman" w:hAnsi="Times New Roman"/>
          <w:i/>
          <w:sz w:val="24"/>
          <w:szCs w:val="24"/>
        </w:rPr>
      </w:pPr>
      <w:r w:rsidRPr="00AA162F">
        <w:rPr>
          <w:rFonts w:ascii="Times New Roman" w:hAnsi="Times New Roman"/>
          <w:i/>
          <w:sz w:val="24"/>
          <w:szCs w:val="24"/>
        </w:rPr>
        <w:t>Наружную прямую мышцу глаза</w:t>
      </w:r>
    </w:p>
    <w:p w14:paraId="018B00E0" w14:textId="77777777" w:rsidR="009A730D" w:rsidRPr="00AA162F" w:rsidRDefault="009A730D" w:rsidP="004B0437">
      <w:pPr>
        <w:pStyle w:val="4b"/>
        <w:numPr>
          <w:ilvl w:val="0"/>
          <w:numId w:val="1139"/>
        </w:numPr>
        <w:spacing w:line="240" w:lineRule="auto"/>
        <w:rPr>
          <w:rFonts w:ascii="Times New Roman" w:hAnsi="Times New Roman"/>
          <w:sz w:val="24"/>
          <w:szCs w:val="24"/>
        </w:rPr>
      </w:pPr>
      <w:r w:rsidRPr="00AA162F">
        <w:rPr>
          <w:rFonts w:ascii="Times New Roman" w:hAnsi="Times New Roman"/>
          <w:sz w:val="24"/>
          <w:szCs w:val="24"/>
        </w:rPr>
        <w:t>Реснитчатую мышцу</w:t>
      </w:r>
    </w:p>
    <w:p w14:paraId="4CAD4334" w14:textId="77777777" w:rsidR="009A730D" w:rsidRPr="00AA162F" w:rsidRDefault="009A730D" w:rsidP="00AA162F">
      <w:pPr>
        <w:rPr>
          <w:b/>
        </w:rPr>
      </w:pPr>
      <w:r w:rsidRPr="00AA162F">
        <w:rPr>
          <w:b/>
        </w:rPr>
        <w:t>57.  При поражении тройничного нерва возникает:</w:t>
      </w:r>
    </w:p>
    <w:p w14:paraId="2DF7F3B7" w14:textId="77777777" w:rsidR="009A730D" w:rsidRPr="00AA162F" w:rsidRDefault="009A730D" w:rsidP="004B0437">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Сглаженность контралатеральной носогубной складки</w:t>
      </w:r>
    </w:p>
    <w:p w14:paraId="1C4D7FE9" w14:textId="77777777" w:rsidR="009A730D" w:rsidRPr="00AA162F" w:rsidRDefault="009A730D" w:rsidP="004B0437">
      <w:pPr>
        <w:pStyle w:val="4b"/>
        <w:numPr>
          <w:ilvl w:val="0"/>
          <w:numId w:val="1138"/>
        </w:numPr>
        <w:spacing w:line="240" w:lineRule="auto"/>
        <w:rPr>
          <w:rFonts w:ascii="Times New Roman" w:hAnsi="Times New Roman"/>
          <w:i/>
          <w:sz w:val="24"/>
          <w:szCs w:val="24"/>
        </w:rPr>
      </w:pPr>
      <w:r w:rsidRPr="00AA162F">
        <w:rPr>
          <w:rFonts w:ascii="Times New Roman" w:hAnsi="Times New Roman"/>
          <w:i/>
          <w:sz w:val="24"/>
          <w:szCs w:val="24"/>
        </w:rPr>
        <w:t>Нарушение чувствительности кожи лица</w:t>
      </w:r>
    </w:p>
    <w:p w14:paraId="6430CB9C" w14:textId="77777777" w:rsidR="009A730D" w:rsidRPr="00AA162F" w:rsidRDefault="009A730D" w:rsidP="004B0437">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Снижение глоточного рефлекса на стороне поражения</w:t>
      </w:r>
    </w:p>
    <w:p w14:paraId="3F0001D4" w14:textId="77777777" w:rsidR="009A730D" w:rsidRPr="00AA162F" w:rsidRDefault="009A730D" w:rsidP="004B0437">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Сухость во рту</w:t>
      </w:r>
    </w:p>
    <w:p w14:paraId="7E52F9E7" w14:textId="77777777" w:rsidR="009A730D" w:rsidRPr="00AA162F" w:rsidRDefault="009A730D" w:rsidP="004B0437">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Анизокория</w:t>
      </w:r>
    </w:p>
    <w:p w14:paraId="504A1598" w14:textId="77777777" w:rsidR="009A730D" w:rsidRPr="00AA162F" w:rsidRDefault="009A730D" w:rsidP="00AA162F">
      <w:pPr>
        <w:rPr>
          <w:b/>
        </w:rPr>
      </w:pPr>
      <w:r w:rsidRPr="00AA162F">
        <w:rPr>
          <w:b/>
        </w:rPr>
        <w:t>58.  Симптом периферического поражения лицевого нерва:</w:t>
      </w:r>
    </w:p>
    <w:p w14:paraId="452B39AA" w14:textId="77777777" w:rsidR="009A730D" w:rsidRPr="00AA162F" w:rsidRDefault="009A730D" w:rsidP="004B0437">
      <w:pPr>
        <w:pStyle w:val="4b"/>
        <w:numPr>
          <w:ilvl w:val="0"/>
          <w:numId w:val="1137"/>
        </w:numPr>
        <w:spacing w:line="240" w:lineRule="auto"/>
        <w:rPr>
          <w:rFonts w:ascii="Times New Roman" w:hAnsi="Times New Roman"/>
          <w:sz w:val="24"/>
          <w:szCs w:val="24"/>
        </w:rPr>
      </w:pPr>
      <w:r w:rsidRPr="00AA162F">
        <w:rPr>
          <w:rFonts w:ascii="Times New Roman" w:hAnsi="Times New Roman"/>
          <w:sz w:val="24"/>
          <w:szCs w:val="24"/>
        </w:rPr>
        <w:t>Парез жевательных мышц на стороне поражения</w:t>
      </w:r>
    </w:p>
    <w:p w14:paraId="2650199C" w14:textId="77777777" w:rsidR="009A730D" w:rsidRPr="00AA162F" w:rsidRDefault="009A730D" w:rsidP="004B0437">
      <w:pPr>
        <w:pStyle w:val="4b"/>
        <w:numPr>
          <w:ilvl w:val="0"/>
          <w:numId w:val="1137"/>
        </w:numPr>
        <w:spacing w:line="240" w:lineRule="auto"/>
        <w:rPr>
          <w:rFonts w:ascii="Times New Roman" w:hAnsi="Times New Roman"/>
          <w:i/>
          <w:sz w:val="24"/>
          <w:szCs w:val="24"/>
        </w:rPr>
      </w:pPr>
      <w:r w:rsidRPr="00AA162F">
        <w:rPr>
          <w:rFonts w:ascii="Times New Roman" w:hAnsi="Times New Roman"/>
          <w:i/>
          <w:sz w:val="24"/>
          <w:szCs w:val="24"/>
        </w:rPr>
        <w:t>Парез мимической мускулатуры на стороне поражения</w:t>
      </w:r>
    </w:p>
    <w:p w14:paraId="69F329E5" w14:textId="77777777" w:rsidR="009A730D" w:rsidRPr="00AA162F" w:rsidRDefault="009A730D" w:rsidP="004B0437">
      <w:pPr>
        <w:pStyle w:val="4b"/>
        <w:numPr>
          <w:ilvl w:val="0"/>
          <w:numId w:val="1137"/>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стороне поражения</w:t>
      </w:r>
    </w:p>
    <w:p w14:paraId="309B272F" w14:textId="77777777" w:rsidR="009A730D" w:rsidRPr="00AA162F" w:rsidRDefault="009A730D" w:rsidP="004B0437">
      <w:pPr>
        <w:pStyle w:val="4b"/>
        <w:numPr>
          <w:ilvl w:val="0"/>
          <w:numId w:val="1137"/>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контралатеральной стороне</w:t>
      </w:r>
    </w:p>
    <w:p w14:paraId="4B3B0C9E" w14:textId="77777777" w:rsidR="009A730D" w:rsidRPr="00AA162F" w:rsidRDefault="009A730D" w:rsidP="004B0437">
      <w:pPr>
        <w:pStyle w:val="4b"/>
        <w:numPr>
          <w:ilvl w:val="0"/>
          <w:numId w:val="1137"/>
        </w:numPr>
        <w:spacing w:line="240" w:lineRule="auto"/>
        <w:rPr>
          <w:rFonts w:ascii="Times New Roman" w:hAnsi="Times New Roman"/>
          <w:sz w:val="24"/>
          <w:szCs w:val="24"/>
        </w:rPr>
      </w:pPr>
      <w:r w:rsidRPr="00AA162F">
        <w:rPr>
          <w:rFonts w:ascii="Times New Roman" w:hAnsi="Times New Roman"/>
          <w:sz w:val="24"/>
          <w:szCs w:val="24"/>
        </w:rPr>
        <w:t>Парез мышцы, поднимающей веко</w:t>
      </w:r>
    </w:p>
    <w:p w14:paraId="335FDB5F" w14:textId="77777777" w:rsidR="009A730D" w:rsidRPr="00AA162F" w:rsidRDefault="009A730D" w:rsidP="00AA162F">
      <w:pPr>
        <w:rPr>
          <w:b/>
        </w:rPr>
      </w:pPr>
      <w:r w:rsidRPr="00AA162F">
        <w:rPr>
          <w:b/>
        </w:rPr>
        <w:t>59.  К вестибулярному синдрому относятся:</w:t>
      </w:r>
    </w:p>
    <w:p w14:paraId="7F6F9A68" w14:textId="77777777" w:rsidR="009A730D" w:rsidRPr="00AA162F" w:rsidRDefault="009A730D" w:rsidP="004B0437">
      <w:pPr>
        <w:pStyle w:val="4b"/>
        <w:numPr>
          <w:ilvl w:val="0"/>
          <w:numId w:val="1136"/>
        </w:numPr>
        <w:spacing w:line="240" w:lineRule="auto"/>
        <w:rPr>
          <w:rFonts w:ascii="Times New Roman" w:hAnsi="Times New Roman"/>
          <w:sz w:val="24"/>
          <w:szCs w:val="24"/>
        </w:rPr>
      </w:pPr>
      <w:r w:rsidRPr="00AA162F">
        <w:rPr>
          <w:rFonts w:ascii="Times New Roman" w:hAnsi="Times New Roman"/>
          <w:sz w:val="24"/>
          <w:szCs w:val="24"/>
        </w:rPr>
        <w:t>Тошнота</w:t>
      </w:r>
    </w:p>
    <w:p w14:paraId="7783923F" w14:textId="77777777" w:rsidR="009A730D" w:rsidRPr="00AA162F" w:rsidRDefault="009A730D" w:rsidP="004B0437">
      <w:pPr>
        <w:pStyle w:val="4b"/>
        <w:numPr>
          <w:ilvl w:val="0"/>
          <w:numId w:val="1136"/>
        </w:numPr>
        <w:spacing w:line="240" w:lineRule="auto"/>
        <w:rPr>
          <w:rFonts w:ascii="Times New Roman" w:hAnsi="Times New Roman"/>
          <w:sz w:val="24"/>
          <w:szCs w:val="24"/>
        </w:rPr>
      </w:pPr>
      <w:r w:rsidRPr="00AA162F">
        <w:rPr>
          <w:rFonts w:ascii="Times New Roman" w:hAnsi="Times New Roman"/>
          <w:sz w:val="24"/>
          <w:szCs w:val="24"/>
        </w:rPr>
        <w:t>Рвота</w:t>
      </w:r>
    </w:p>
    <w:p w14:paraId="0D8E6E81" w14:textId="77777777" w:rsidR="009A730D" w:rsidRPr="00AA162F" w:rsidRDefault="009A730D" w:rsidP="004B0437">
      <w:pPr>
        <w:pStyle w:val="4b"/>
        <w:numPr>
          <w:ilvl w:val="0"/>
          <w:numId w:val="1136"/>
        </w:numPr>
        <w:spacing w:line="240" w:lineRule="auto"/>
        <w:rPr>
          <w:rFonts w:ascii="Times New Roman" w:hAnsi="Times New Roman"/>
          <w:sz w:val="24"/>
          <w:szCs w:val="24"/>
        </w:rPr>
      </w:pPr>
      <w:r w:rsidRPr="00AA162F">
        <w:rPr>
          <w:rFonts w:ascii="Times New Roman" w:hAnsi="Times New Roman"/>
          <w:sz w:val="24"/>
          <w:szCs w:val="24"/>
        </w:rPr>
        <w:t>Системное головокружение</w:t>
      </w:r>
    </w:p>
    <w:p w14:paraId="2C3208D5" w14:textId="77777777" w:rsidR="009A730D" w:rsidRPr="00AA162F" w:rsidRDefault="009A730D" w:rsidP="004B0437">
      <w:pPr>
        <w:pStyle w:val="4b"/>
        <w:numPr>
          <w:ilvl w:val="0"/>
          <w:numId w:val="1136"/>
        </w:numPr>
        <w:spacing w:line="240" w:lineRule="auto"/>
        <w:rPr>
          <w:rFonts w:ascii="Times New Roman" w:hAnsi="Times New Roman"/>
          <w:sz w:val="24"/>
          <w:szCs w:val="24"/>
        </w:rPr>
      </w:pPr>
      <w:r w:rsidRPr="00AA162F">
        <w:rPr>
          <w:rFonts w:ascii="Times New Roman" w:hAnsi="Times New Roman"/>
          <w:sz w:val="24"/>
          <w:szCs w:val="24"/>
        </w:rPr>
        <w:t>Атаксия</w:t>
      </w:r>
    </w:p>
    <w:p w14:paraId="16898F2D" w14:textId="77777777" w:rsidR="009A730D" w:rsidRPr="00AA162F" w:rsidRDefault="009A730D" w:rsidP="004B0437">
      <w:pPr>
        <w:pStyle w:val="4b"/>
        <w:numPr>
          <w:ilvl w:val="0"/>
          <w:numId w:val="1136"/>
        </w:numPr>
        <w:spacing w:line="240" w:lineRule="auto"/>
        <w:rPr>
          <w:rFonts w:ascii="Times New Roman" w:hAnsi="Times New Roman"/>
          <w:i/>
          <w:sz w:val="24"/>
          <w:szCs w:val="24"/>
        </w:rPr>
      </w:pPr>
      <w:r w:rsidRPr="00AA162F">
        <w:rPr>
          <w:rFonts w:ascii="Times New Roman" w:hAnsi="Times New Roman"/>
          <w:i/>
          <w:sz w:val="24"/>
          <w:szCs w:val="24"/>
        </w:rPr>
        <w:t>Снижения мышечной силы</w:t>
      </w:r>
    </w:p>
    <w:p w14:paraId="364662E0" w14:textId="77777777" w:rsidR="009A730D" w:rsidRPr="00AA162F" w:rsidRDefault="009A730D" w:rsidP="00AA162F">
      <w:pPr>
        <w:rPr>
          <w:b/>
        </w:rPr>
      </w:pPr>
      <w:r w:rsidRPr="00AA162F">
        <w:rPr>
          <w:b/>
        </w:rPr>
        <w:t>60.  Для периферического поражения языкоглоточного нерва характерно:</w:t>
      </w:r>
    </w:p>
    <w:p w14:paraId="454C07B0" w14:textId="77777777" w:rsidR="009A730D" w:rsidRPr="00AA162F" w:rsidRDefault="009A730D" w:rsidP="004B0437">
      <w:pPr>
        <w:pStyle w:val="4b"/>
        <w:numPr>
          <w:ilvl w:val="0"/>
          <w:numId w:val="1135"/>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10CFBC63" w14:textId="77777777" w:rsidR="009A730D" w:rsidRPr="00AA162F" w:rsidRDefault="009A730D" w:rsidP="004B0437">
      <w:pPr>
        <w:pStyle w:val="4b"/>
        <w:numPr>
          <w:ilvl w:val="0"/>
          <w:numId w:val="1135"/>
        </w:numPr>
        <w:spacing w:line="240" w:lineRule="auto"/>
        <w:rPr>
          <w:rFonts w:ascii="Times New Roman" w:hAnsi="Times New Roman"/>
          <w:sz w:val="24"/>
          <w:szCs w:val="24"/>
        </w:rPr>
      </w:pPr>
      <w:r w:rsidRPr="00AA162F">
        <w:rPr>
          <w:rFonts w:ascii="Times New Roman" w:hAnsi="Times New Roman"/>
          <w:sz w:val="24"/>
          <w:szCs w:val="24"/>
        </w:rPr>
        <w:t>Тошнота и рвота</w:t>
      </w:r>
    </w:p>
    <w:p w14:paraId="0C7AE674" w14:textId="77777777" w:rsidR="009A730D" w:rsidRPr="00AA162F" w:rsidRDefault="009A730D" w:rsidP="004B0437">
      <w:pPr>
        <w:pStyle w:val="4b"/>
        <w:numPr>
          <w:ilvl w:val="0"/>
          <w:numId w:val="1135"/>
        </w:numPr>
        <w:spacing w:line="240" w:lineRule="auto"/>
        <w:rPr>
          <w:rFonts w:ascii="Times New Roman" w:hAnsi="Times New Roman"/>
          <w:sz w:val="24"/>
          <w:szCs w:val="24"/>
        </w:rPr>
      </w:pPr>
      <w:r w:rsidRPr="00AA162F">
        <w:rPr>
          <w:rFonts w:ascii="Times New Roman" w:hAnsi="Times New Roman"/>
          <w:sz w:val="24"/>
          <w:szCs w:val="24"/>
        </w:rPr>
        <w:t>Дисфагия</w:t>
      </w:r>
    </w:p>
    <w:p w14:paraId="61E7A45D" w14:textId="77777777" w:rsidR="009A730D" w:rsidRPr="00AA162F" w:rsidRDefault="009A730D" w:rsidP="004B0437">
      <w:pPr>
        <w:pStyle w:val="4b"/>
        <w:numPr>
          <w:ilvl w:val="0"/>
          <w:numId w:val="1135"/>
        </w:numPr>
        <w:spacing w:line="240" w:lineRule="auto"/>
        <w:rPr>
          <w:rFonts w:ascii="Times New Roman" w:hAnsi="Times New Roman"/>
          <w:i/>
          <w:sz w:val="24"/>
          <w:szCs w:val="24"/>
        </w:rPr>
      </w:pPr>
      <w:r w:rsidRPr="00AA162F">
        <w:rPr>
          <w:rFonts w:ascii="Times New Roman" w:hAnsi="Times New Roman"/>
          <w:i/>
          <w:sz w:val="24"/>
          <w:szCs w:val="24"/>
        </w:rPr>
        <w:t>Девиация языка</w:t>
      </w:r>
    </w:p>
    <w:p w14:paraId="0E9974C8" w14:textId="77777777" w:rsidR="009A730D" w:rsidRPr="00AA162F" w:rsidRDefault="009A730D" w:rsidP="004B0437">
      <w:pPr>
        <w:pStyle w:val="4b"/>
        <w:numPr>
          <w:ilvl w:val="0"/>
          <w:numId w:val="1135"/>
        </w:numPr>
        <w:spacing w:line="240" w:lineRule="auto"/>
        <w:rPr>
          <w:rFonts w:ascii="Times New Roman" w:hAnsi="Times New Roman"/>
          <w:sz w:val="24"/>
          <w:szCs w:val="24"/>
        </w:rPr>
      </w:pPr>
      <w:r w:rsidRPr="00AA162F">
        <w:rPr>
          <w:rFonts w:ascii="Times New Roman" w:hAnsi="Times New Roman"/>
          <w:sz w:val="24"/>
          <w:szCs w:val="24"/>
        </w:rPr>
        <w:t>Афазия</w:t>
      </w:r>
    </w:p>
    <w:p w14:paraId="3021CCD6" w14:textId="77777777" w:rsidR="009A730D" w:rsidRPr="00AA162F" w:rsidRDefault="009A730D" w:rsidP="00AA162F">
      <w:pPr>
        <w:rPr>
          <w:b/>
        </w:rPr>
      </w:pPr>
      <w:r w:rsidRPr="00AA162F">
        <w:rPr>
          <w:b/>
        </w:rPr>
        <w:t>61.  Для поражения добавочного нерва характерно:</w:t>
      </w:r>
    </w:p>
    <w:p w14:paraId="1BBBFFB7" w14:textId="77777777" w:rsidR="009A730D" w:rsidRPr="00AA162F" w:rsidRDefault="009A730D" w:rsidP="004B0437">
      <w:pPr>
        <w:pStyle w:val="4b"/>
        <w:numPr>
          <w:ilvl w:val="0"/>
          <w:numId w:val="1134"/>
        </w:numPr>
        <w:spacing w:line="240" w:lineRule="auto"/>
        <w:rPr>
          <w:rFonts w:ascii="Times New Roman" w:hAnsi="Times New Roman"/>
          <w:sz w:val="24"/>
          <w:szCs w:val="24"/>
        </w:rPr>
      </w:pPr>
      <w:r w:rsidRPr="00AA162F">
        <w:rPr>
          <w:rFonts w:ascii="Times New Roman" w:hAnsi="Times New Roman"/>
          <w:sz w:val="24"/>
          <w:szCs w:val="24"/>
        </w:rPr>
        <w:t>Бульбарный синдром</w:t>
      </w:r>
    </w:p>
    <w:p w14:paraId="164DDE62" w14:textId="77777777" w:rsidR="009A730D" w:rsidRPr="00AA162F" w:rsidRDefault="009A730D" w:rsidP="004B0437">
      <w:pPr>
        <w:pStyle w:val="4b"/>
        <w:numPr>
          <w:ilvl w:val="0"/>
          <w:numId w:val="1134"/>
        </w:numPr>
        <w:spacing w:line="240" w:lineRule="auto"/>
        <w:rPr>
          <w:rFonts w:ascii="Times New Roman" w:hAnsi="Times New Roman"/>
          <w:sz w:val="24"/>
          <w:szCs w:val="24"/>
        </w:rPr>
      </w:pPr>
      <w:r w:rsidRPr="00AA162F">
        <w:rPr>
          <w:rFonts w:ascii="Times New Roman" w:hAnsi="Times New Roman"/>
          <w:sz w:val="24"/>
          <w:szCs w:val="24"/>
        </w:rPr>
        <w:t>Псевдобульбарный синдром</w:t>
      </w:r>
    </w:p>
    <w:p w14:paraId="44591358" w14:textId="77777777" w:rsidR="009A730D" w:rsidRPr="00AA162F" w:rsidRDefault="009A730D" w:rsidP="004B0437">
      <w:pPr>
        <w:pStyle w:val="4b"/>
        <w:numPr>
          <w:ilvl w:val="0"/>
          <w:numId w:val="1134"/>
        </w:numPr>
        <w:spacing w:line="240" w:lineRule="auto"/>
        <w:rPr>
          <w:rFonts w:ascii="Times New Roman" w:hAnsi="Times New Roman"/>
          <w:sz w:val="24"/>
          <w:szCs w:val="24"/>
        </w:rPr>
      </w:pPr>
      <w:r w:rsidRPr="00AA162F">
        <w:rPr>
          <w:rFonts w:ascii="Times New Roman" w:hAnsi="Times New Roman"/>
          <w:sz w:val="24"/>
          <w:szCs w:val="24"/>
        </w:rPr>
        <w:t>Феномен Белла</w:t>
      </w:r>
    </w:p>
    <w:p w14:paraId="2847E439" w14:textId="77777777" w:rsidR="009A730D" w:rsidRPr="00AA162F" w:rsidRDefault="009A730D" w:rsidP="004B0437">
      <w:pPr>
        <w:pStyle w:val="4b"/>
        <w:numPr>
          <w:ilvl w:val="0"/>
          <w:numId w:val="1134"/>
        </w:numPr>
        <w:spacing w:line="240" w:lineRule="auto"/>
        <w:rPr>
          <w:rFonts w:ascii="Times New Roman" w:hAnsi="Times New Roman"/>
          <w:i/>
          <w:sz w:val="24"/>
          <w:szCs w:val="24"/>
        </w:rPr>
      </w:pPr>
      <w:r w:rsidRPr="00AA162F">
        <w:rPr>
          <w:rFonts w:ascii="Times New Roman" w:hAnsi="Times New Roman"/>
          <w:i/>
          <w:sz w:val="24"/>
          <w:szCs w:val="24"/>
        </w:rPr>
        <w:t>Парез трапециевидной мышцы</w:t>
      </w:r>
    </w:p>
    <w:p w14:paraId="690B1C98" w14:textId="77777777" w:rsidR="009A730D" w:rsidRPr="00AA162F" w:rsidRDefault="009A730D" w:rsidP="004B0437">
      <w:pPr>
        <w:pStyle w:val="4b"/>
        <w:numPr>
          <w:ilvl w:val="0"/>
          <w:numId w:val="1134"/>
        </w:numPr>
        <w:spacing w:line="240" w:lineRule="auto"/>
        <w:rPr>
          <w:rFonts w:ascii="Times New Roman" w:hAnsi="Times New Roman"/>
          <w:sz w:val="24"/>
          <w:szCs w:val="24"/>
        </w:rPr>
      </w:pPr>
      <w:r w:rsidRPr="00AA162F">
        <w:rPr>
          <w:rFonts w:ascii="Times New Roman" w:hAnsi="Times New Roman"/>
          <w:sz w:val="24"/>
          <w:szCs w:val="24"/>
        </w:rPr>
        <w:t>Парез шилоглоточной мышцы</w:t>
      </w:r>
    </w:p>
    <w:p w14:paraId="6A54F4C4" w14:textId="77777777" w:rsidR="009A730D" w:rsidRPr="00AA162F" w:rsidRDefault="009A730D" w:rsidP="00AA162F">
      <w:pPr>
        <w:rPr>
          <w:b/>
        </w:rPr>
      </w:pPr>
      <w:r w:rsidRPr="00AA162F">
        <w:rPr>
          <w:b/>
        </w:rPr>
        <w:t>62.  В верхней глазничной щели проходят:</w:t>
      </w:r>
    </w:p>
    <w:p w14:paraId="583F0594" w14:textId="77777777" w:rsidR="009A730D" w:rsidRPr="00AA162F" w:rsidRDefault="009A730D" w:rsidP="004B0437">
      <w:pPr>
        <w:pStyle w:val="4b"/>
        <w:numPr>
          <w:ilvl w:val="0"/>
          <w:numId w:val="1133"/>
        </w:numPr>
        <w:spacing w:line="240" w:lineRule="auto"/>
        <w:rPr>
          <w:rFonts w:ascii="Times New Roman" w:hAnsi="Times New Roman"/>
          <w:sz w:val="24"/>
          <w:szCs w:val="24"/>
        </w:rPr>
      </w:pPr>
      <w:r w:rsidRPr="00AA162F">
        <w:rPr>
          <w:rFonts w:ascii="Times New Roman" w:hAnsi="Times New Roman"/>
          <w:sz w:val="24"/>
          <w:szCs w:val="24"/>
          <w:lang w:val="en-US"/>
        </w:rPr>
        <w:t>II</w:t>
      </w:r>
      <w:r w:rsidRPr="00AA162F">
        <w:rPr>
          <w:rFonts w:ascii="Times New Roman" w:hAnsi="Times New Roman"/>
          <w:sz w:val="24"/>
          <w:szCs w:val="24"/>
        </w:rPr>
        <w:t xml:space="preserve"> нерв</w:t>
      </w:r>
    </w:p>
    <w:p w14:paraId="04C5DAB5" w14:textId="77777777" w:rsidR="009A730D" w:rsidRPr="00AA162F" w:rsidRDefault="009A730D" w:rsidP="004B0437">
      <w:pPr>
        <w:pStyle w:val="4b"/>
        <w:numPr>
          <w:ilvl w:val="0"/>
          <w:numId w:val="1133"/>
        </w:numPr>
        <w:spacing w:line="240" w:lineRule="auto"/>
        <w:rPr>
          <w:rFonts w:ascii="Times New Roman" w:hAnsi="Times New Roman"/>
          <w:i/>
          <w:sz w:val="24"/>
          <w:szCs w:val="24"/>
        </w:rPr>
      </w:pPr>
      <w:r w:rsidRPr="00AA162F">
        <w:rPr>
          <w:rFonts w:ascii="Times New Roman" w:hAnsi="Times New Roman"/>
          <w:i/>
          <w:sz w:val="24"/>
          <w:szCs w:val="24"/>
          <w:lang w:val="en-US"/>
        </w:rPr>
        <w:t>III</w:t>
      </w:r>
      <w:r w:rsidRPr="00AA162F">
        <w:rPr>
          <w:rFonts w:ascii="Times New Roman" w:hAnsi="Times New Roman"/>
          <w:i/>
          <w:sz w:val="24"/>
          <w:szCs w:val="24"/>
        </w:rPr>
        <w:t xml:space="preserve">, </w:t>
      </w:r>
      <w:r w:rsidRPr="00AA162F">
        <w:rPr>
          <w:rFonts w:ascii="Times New Roman" w:hAnsi="Times New Roman"/>
          <w:i/>
          <w:sz w:val="24"/>
          <w:szCs w:val="24"/>
          <w:lang w:val="en-US"/>
        </w:rPr>
        <w:t>IV</w:t>
      </w:r>
      <w:r w:rsidRPr="00AA162F">
        <w:rPr>
          <w:rFonts w:ascii="Times New Roman" w:hAnsi="Times New Roman"/>
          <w:i/>
          <w:sz w:val="24"/>
          <w:szCs w:val="24"/>
        </w:rPr>
        <w:t xml:space="preserve">, </w:t>
      </w:r>
      <w:r w:rsidRPr="00AA162F">
        <w:rPr>
          <w:rFonts w:ascii="Times New Roman" w:hAnsi="Times New Roman"/>
          <w:i/>
          <w:sz w:val="24"/>
          <w:szCs w:val="24"/>
          <w:lang w:val="en-US"/>
        </w:rPr>
        <w:t>VI</w:t>
      </w:r>
      <w:r w:rsidRPr="00AA162F">
        <w:rPr>
          <w:rFonts w:ascii="Times New Roman" w:hAnsi="Times New Roman"/>
          <w:i/>
          <w:sz w:val="24"/>
          <w:szCs w:val="24"/>
        </w:rPr>
        <w:t xml:space="preserve">, </w:t>
      </w:r>
      <w:r w:rsidRPr="00AA162F">
        <w:rPr>
          <w:rFonts w:ascii="Times New Roman" w:hAnsi="Times New Roman"/>
          <w:i/>
          <w:sz w:val="24"/>
          <w:szCs w:val="24"/>
          <w:lang w:val="en-US"/>
        </w:rPr>
        <w:t>V</w:t>
      </w:r>
      <w:r w:rsidRPr="00AA162F">
        <w:rPr>
          <w:rFonts w:ascii="Times New Roman" w:hAnsi="Times New Roman"/>
          <w:i/>
          <w:sz w:val="24"/>
          <w:szCs w:val="24"/>
        </w:rPr>
        <w:t xml:space="preserve"> (частично) черепно-мозговые нервы</w:t>
      </w:r>
    </w:p>
    <w:p w14:paraId="3564005C" w14:textId="77777777" w:rsidR="009A730D" w:rsidRPr="00AA162F" w:rsidRDefault="009A730D" w:rsidP="004B0437">
      <w:pPr>
        <w:pStyle w:val="4b"/>
        <w:numPr>
          <w:ilvl w:val="0"/>
          <w:numId w:val="1133"/>
        </w:numPr>
        <w:spacing w:line="240" w:lineRule="auto"/>
        <w:rPr>
          <w:rFonts w:ascii="Times New Roman" w:hAnsi="Times New Roman"/>
          <w:sz w:val="24"/>
          <w:szCs w:val="24"/>
        </w:rPr>
      </w:pPr>
      <w:r w:rsidRPr="00AA162F">
        <w:rPr>
          <w:rFonts w:ascii="Times New Roman" w:hAnsi="Times New Roman"/>
          <w:sz w:val="24"/>
          <w:szCs w:val="24"/>
          <w:lang w:val="en-US"/>
        </w:rPr>
        <w:t>VII</w:t>
      </w:r>
      <w:r w:rsidRPr="00AA162F">
        <w:rPr>
          <w:rFonts w:ascii="Times New Roman" w:hAnsi="Times New Roman"/>
          <w:sz w:val="24"/>
          <w:szCs w:val="24"/>
        </w:rPr>
        <w:t xml:space="preserve">, </w:t>
      </w:r>
      <w:r w:rsidRPr="00AA162F">
        <w:rPr>
          <w:rFonts w:ascii="Times New Roman" w:hAnsi="Times New Roman"/>
          <w:sz w:val="24"/>
          <w:szCs w:val="24"/>
          <w:lang w:val="en-US"/>
        </w:rPr>
        <w:t>VIII</w:t>
      </w:r>
      <w:r w:rsidRPr="00AA162F">
        <w:rPr>
          <w:rFonts w:ascii="Times New Roman" w:hAnsi="Times New Roman"/>
          <w:sz w:val="24"/>
          <w:szCs w:val="24"/>
        </w:rPr>
        <w:t xml:space="preserve">, </w:t>
      </w:r>
      <w:r w:rsidRPr="00AA162F">
        <w:rPr>
          <w:rFonts w:ascii="Times New Roman" w:hAnsi="Times New Roman"/>
          <w:sz w:val="24"/>
          <w:szCs w:val="24"/>
          <w:lang w:val="en-US"/>
        </w:rPr>
        <w:t>IV</w:t>
      </w:r>
      <w:r w:rsidRPr="00AA162F">
        <w:rPr>
          <w:rFonts w:ascii="Times New Roman" w:hAnsi="Times New Roman"/>
          <w:sz w:val="24"/>
          <w:szCs w:val="24"/>
        </w:rPr>
        <w:t xml:space="preserve">, </w:t>
      </w:r>
      <w:r w:rsidRPr="00AA162F">
        <w:rPr>
          <w:rFonts w:ascii="Times New Roman" w:hAnsi="Times New Roman"/>
          <w:sz w:val="24"/>
          <w:szCs w:val="24"/>
          <w:lang w:val="en-US"/>
        </w:rPr>
        <w:t>V</w:t>
      </w:r>
      <w:r w:rsidRPr="00AA162F">
        <w:rPr>
          <w:rFonts w:ascii="Times New Roman" w:hAnsi="Times New Roman"/>
          <w:sz w:val="24"/>
          <w:szCs w:val="24"/>
        </w:rPr>
        <w:t xml:space="preserve"> черепно-мозговые нервы</w:t>
      </w:r>
    </w:p>
    <w:p w14:paraId="586EA283" w14:textId="77777777" w:rsidR="009A730D" w:rsidRPr="00AA162F" w:rsidRDefault="009A730D" w:rsidP="004B0437">
      <w:pPr>
        <w:pStyle w:val="4b"/>
        <w:numPr>
          <w:ilvl w:val="0"/>
          <w:numId w:val="1133"/>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275D544F" w14:textId="77777777" w:rsidR="009A730D" w:rsidRPr="00AA162F" w:rsidRDefault="009A730D" w:rsidP="004B0437">
      <w:pPr>
        <w:pStyle w:val="4b"/>
        <w:numPr>
          <w:ilvl w:val="0"/>
          <w:numId w:val="1133"/>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42781093" w14:textId="77777777" w:rsidR="009A730D" w:rsidRPr="00AA162F" w:rsidRDefault="009A730D" w:rsidP="00AA162F">
      <w:pPr>
        <w:rPr>
          <w:b/>
        </w:rPr>
      </w:pPr>
      <w:r w:rsidRPr="00AA162F">
        <w:rPr>
          <w:b/>
        </w:rPr>
        <w:t xml:space="preserve">63.  Большой каменистый нерв является ветвью: </w:t>
      </w:r>
    </w:p>
    <w:p w14:paraId="1320A1E2" w14:textId="77777777" w:rsidR="009A730D" w:rsidRPr="00AA162F" w:rsidRDefault="009A730D" w:rsidP="004B0437">
      <w:pPr>
        <w:pStyle w:val="4b"/>
        <w:numPr>
          <w:ilvl w:val="0"/>
          <w:numId w:val="1132"/>
        </w:numPr>
        <w:spacing w:line="240" w:lineRule="auto"/>
        <w:rPr>
          <w:rFonts w:ascii="Times New Roman" w:hAnsi="Times New Roman"/>
          <w:i/>
          <w:sz w:val="24"/>
          <w:szCs w:val="24"/>
        </w:rPr>
      </w:pPr>
      <w:r w:rsidRPr="00AA162F">
        <w:rPr>
          <w:rFonts w:ascii="Times New Roman" w:hAnsi="Times New Roman"/>
          <w:i/>
          <w:sz w:val="24"/>
          <w:szCs w:val="24"/>
        </w:rPr>
        <w:t>Лицевого нерва</w:t>
      </w:r>
    </w:p>
    <w:p w14:paraId="65EF23B5" w14:textId="77777777" w:rsidR="009A730D" w:rsidRPr="00AA162F" w:rsidRDefault="009A730D" w:rsidP="004B0437">
      <w:pPr>
        <w:pStyle w:val="4b"/>
        <w:numPr>
          <w:ilvl w:val="0"/>
          <w:numId w:val="1132"/>
        </w:numPr>
        <w:spacing w:line="240" w:lineRule="auto"/>
        <w:rPr>
          <w:rFonts w:ascii="Times New Roman" w:hAnsi="Times New Roman"/>
          <w:sz w:val="24"/>
          <w:szCs w:val="24"/>
        </w:rPr>
      </w:pPr>
      <w:r w:rsidRPr="00AA162F">
        <w:rPr>
          <w:rFonts w:ascii="Times New Roman" w:hAnsi="Times New Roman"/>
          <w:sz w:val="24"/>
          <w:szCs w:val="24"/>
        </w:rPr>
        <w:t>Языкоглоточного нерва</w:t>
      </w:r>
    </w:p>
    <w:p w14:paraId="2239B0F8" w14:textId="77777777" w:rsidR="009A730D" w:rsidRPr="00AA162F" w:rsidRDefault="009A730D" w:rsidP="004B0437">
      <w:pPr>
        <w:pStyle w:val="4b"/>
        <w:numPr>
          <w:ilvl w:val="0"/>
          <w:numId w:val="1132"/>
        </w:numPr>
        <w:spacing w:line="240" w:lineRule="auto"/>
        <w:rPr>
          <w:rFonts w:ascii="Times New Roman" w:hAnsi="Times New Roman"/>
          <w:sz w:val="24"/>
          <w:szCs w:val="24"/>
        </w:rPr>
      </w:pPr>
      <w:r w:rsidRPr="00AA162F">
        <w:rPr>
          <w:rFonts w:ascii="Times New Roman" w:hAnsi="Times New Roman"/>
          <w:sz w:val="24"/>
          <w:szCs w:val="24"/>
        </w:rPr>
        <w:t>Преддверно-улиткового нерва</w:t>
      </w:r>
    </w:p>
    <w:p w14:paraId="1A46E83F" w14:textId="77777777" w:rsidR="009A730D" w:rsidRPr="00AA162F" w:rsidRDefault="009A730D" w:rsidP="004B0437">
      <w:pPr>
        <w:pStyle w:val="4b"/>
        <w:numPr>
          <w:ilvl w:val="0"/>
          <w:numId w:val="1132"/>
        </w:numPr>
        <w:spacing w:line="240" w:lineRule="auto"/>
        <w:rPr>
          <w:rFonts w:ascii="Times New Roman" w:hAnsi="Times New Roman"/>
          <w:sz w:val="24"/>
          <w:szCs w:val="24"/>
        </w:rPr>
      </w:pPr>
      <w:r w:rsidRPr="00AA162F">
        <w:rPr>
          <w:rFonts w:ascii="Times New Roman" w:hAnsi="Times New Roman"/>
          <w:sz w:val="24"/>
          <w:szCs w:val="24"/>
        </w:rPr>
        <w:t>Блуждающего нерва</w:t>
      </w:r>
    </w:p>
    <w:p w14:paraId="2D487DAC" w14:textId="77777777" w:rsidR="009A730D" w:rsidRPr="00AA162F" w:rsidRDefault="009A730D" w:rsidP="00AA162F">
      <w:r w:rsidRPr="00AA162F">
        <w:t>Тройничного нерва</w:t>
      </w:r>
    </w:p>
    <w:p w14:paraId="5109FF95" w14:textId="77777777" w:rsidR="009A730D" w:rsidRPr="00AA162F" w:rsidRDefault="009A730D" w:rsidP="00AA162F">
      <w:pPr>
        <w:rPr>
          <w:b/>
        </w:rPr>
      </w:pPr>
      <w:r w:rsidRPr="00AA162F">
        <w:rPr>
          <w:b/>
        </w:rPr>
        <w:t>64.  Для поражения глазодвигательного нерва характерно:</w:t>
      </w:r>
    </w:p>
    <w:p w14:paraId="079ED7A4" w14:textId="77777777" w:rsidR="009A730D" w:rsidRPr="00AA162F" w:rsidRDefault="009A730D" w:rsidP="004B0437">
      <w:pPr>
        <w:pStyle w:val="4b"/>
        <w:numPr>
          <w:ilvl w:val="0"/>
          <w:numId w:val="1131"/>
        </w:numPr>
        <w:spacing w:line="240" w:lineRule="auto"/>
        <w:rPr>
          <w:rFonts w:ascii="Times New Roman" w:hAnsi="Times New Roman"/>
          <w:sz w:val="24"/>
          <w:szCs w:val="24"/>
        </w:rPr>
      </w:pPr>
      <w:r w:rsidRPr="00AA162F">
        <w:rPr>
          <w:rFonts w:ascii="Times New Roman" w:hAnsi="Times New Roman"/>
          <w:sz w:val="24"/>
          <w:szCs w:val="24"/>
        </w:rPr>
        <w:t>Симптом Белла</w:t>
      </w:r>
    </w:p>
    <w:p w14:paraId="73C36041" w14:textId="77777777" w:rsidR="009A730D" w:rsidRPr="00AA162F" w:rsidRDefault="009A730D" w:rsidP="004B0437">
      <w:pPr>
        <w:pStyle w:val="4b"/>
        <w:numPr>
          <w:ilvl w:val="0"/>
          <w:numId w:val="1131"/>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295087DD" w14:textId="77777777" w:rsidR="009A730D" w:rsidRPr="00AA162F" w:rsidRDefault="009A730D" w:rsidP="004B0437">
      <w:pPr>
        <w:pStyle w:val="4b"/>
        <w:numPr>
          <w:ilvl w:val="0"/>
          <w:numId w:val="1131"/>
        </w:numPr>
        <w:spacing w:line="240" w:lineRule="auto"/>
        <w:rPr>
          <w:rFonts w:ascii="Times New Roman" w:hAnsi="Times New Roman"/>
          <w:i/>
          <w:sz w:val="24"/>
          <w:szCs w:val="24"/>
        </w:rPr>
      </w:pPr>
      <w:r w:rsidRPr="00AA162F">
        <w:rPr>
          <w:rFonts w:ascii="Times New Roman" w:hAnsi="Times New Roman"/>
          <w:i/>
          <w:sz w:val="24"/>
          <w:szCs w:val="24"/>
        </w:rPr>
        <w:t>Ограничение движений глазного яблока внутрь</w:t>
      </w:r>
    </w:p>
    <w:p w14:paraId="1178F2A5" w14:textId="77777777" w:rsidR="009A730D" w:rsidRPr="00AA162F" w:rsidRDefault="009A730D" w:rsidP="004B0437">
      <w:pPr>
        <w:pStyle w:val="4b"/>
        <w:numPr>
          <w:ilvl w:val="0"/>
          <w:numId w:val="1131"/>
        </w:numPr>
        <w:tabs>
          <w:tab w:val="left" w:pos="2296"/>
        </w:tabs>
        <w:spacing w:line="240" w:lineRule="auto"/>
        <w:rPr>
          <w:rFonts w:ascii="Times New Roman" w:hAnsi="Times New Roman"/>
          <w:sz w:val="24"/>
          <w:szCs w:val="24"/>
        </w:rPr>
      </w:pPr>
      <w:r w:rsidRPr="00AA162F">
        <w:rPr>
          <w:rFonts w:ascii="Times New Roman" w:hAnsi="Times New Roman"/>
          <w:sz w:val="24"/>
          <w:szCs w:val="24"/>
        </w:rPr>
        <w:t>Парез взора вверх</w:t>
      </w:r>
      <w:r w:rsidRPr="00AA162F">
        <w:rPr>
          <w:rFonts w:ascii="Times New Roman" w:hAnsi="Times New Roman"/>
          <w:sz w:val="24"/>
          <w:szCs w:val="24"/>
        </w:rPr>
        <w:tab/>
      </w:r>
    </w:p>
    <w:p w14:paraId="680150BF" w14:textId="77777777" w:rsidR="009A730D" w:rsidRPr="00AA162F" w:rsidRDefault="009A730D" w:rsidP="004B0437">
      <w:pPr>
        <w:pStyle w:val="4b"/>
        <w:numPr>
          <w:ilvl w:val="0"/>
          <w:numId w:val="1131"/>
        </w:numPr>
        <w:spacing w:line="240" w:lineRule="auto"/>
        <w:rPr>
          <w:rFonts w:ascii="Times New Roman" w:hAnsi="Times New Roman"/>
          <w:sz w:val="24"/>
          <w:szCs w:val="24"/>
        </w:rPr>
      </w:pPr>
      <w:r w:rsidRPr="00AA162F">
        <w:rPr>
          <w:rFonts w:ascii="Times New Roman" w:hAnsi="Times New Roman"/>
          <w:sz w:val="24"/>
          <w:szCs w:val="24"/>
        </w:rPr>
        <w:t>Снижение остроты зрения</w:t>
      </w:r>
    </w:p>
    <w:p w14:paraId="1583A10E" w14:textId="77777777" w:rsidR="009A730D" w:rsidRPr="00AA162F" w:rsidRDefault="009A730D" w:rsidP="00AA162F">
      <w:pPr>
        <w:rPr>
          <w:b/>
        </w:rPr>
      </w:pPr>
      <w:r w:rsidRPr="00AA162F">
        <w:rPr>
          <w:b/>
        </w:rPr>
        <w:t>65.  Для поражения отводящего нерва характерно:</w:t>
      </w:r>
    </w:p>
    <w:p w14:paraId="75C65E9D" w14:textId="77777777" w:rsidR="009A730D" w:rsidRPr="00AA162F" w:rsidRDefault="009A730D" w:rsidP="004B0437">
      <w:pPr>
        <w:pStyle w:val="4b"/>
        <w:numPr>
          <w:ilvl w:val="0"/>
          <w:numId w:val="1130"/>
        </w:numPr>
        <w:spacing w:line="240" w:lineRule="auto"/>
        <w:rPr>
          <w:rFonts w:ascii="Times New Roman" w:hAnsi="Times New Roman"/>
          <w:sz w:val="24"/>
          <w:szCs w:val="24"/>
        </w:rPr>
      </w:pPr>
      <w:r w:rsidRPr="00AA162F">
        <w:rPr>
          <w:rFonts w:ascii="Times New Roman" w:hAnsi="Times New Roman"/>
          <w:sz w:val="24"/>
          <w:szCs w:val="24"/>
        </w:rPr>
        <w:t>Симптом Гертвига-Можанди</w:t>
      </w:r>
    </w:p>
    <w:p w14:paraId="5628A6A5" w14:textId="77777777" w:rsidR="009A730D" w:rsidRPr="00AA162F" w:rsidRDefault="009A730D" w:rsidP="004B0437">
      <w:pPr>
        <w:pStyle w:val="4b"/>
        <w:numPr>
          <w:ilvl w:val="0"/>
          <w:numId w:val="1130"/>
        </w:numPr>
        <w:spacing w:line="240" w:lineRule="auto"/>
        <w:rPr>
          <w:rFonts w:ascii="Times New Roman" w:hAnsi="Times New Roman"/>
          <w:sz w:val="24"/>
          <w:szCs w:val="24"/>
        </w:rPr>
      </w:pPr>
      <w:r w:rsidRPr="00AA162F">
        <w:rPr>
          <w:rFonts w:ascii="Times New Roman" w:hAnsi="Times New Roman"/>
          <w:sz w:val="24"/>
          <w:szCs w:val="24"/>
        </w:rPr>
        <w:t>Отсутствие содружественной фотореакции</w:t>
      </w:r>
    </w:p>
    <w:p w14:paraId="708DDA49" w14:textId="77777777" w:rsidR="009A730D" w:rsidRPr="00AA162F" w:rsidRDefault="009A730D" w:rsidP="004B0437">
      <w:pPr>
        <w:pStyle w:val="4b"/>
        <w:numPr>
          <w:ilvl w:val="0"/>
          <w:numId w:val="1130"/>
        </w:numPr>
        <w:spacing w:line="240" w:lineRule="auto"/>
        <w:rPr>
          <w:rFonts w:ascii="Times New Roman" w:hAnsi="Times New Roman"/>
          <w:sz w:val="24"/>
          <w:szCs w:val="24"/>
        </w:rPr>
      </w:pPr>
      <w:r w:rsidRPr="00AA162F">
        <w:rPr>
          <w:rFonts w:ascii="Times New Roman" w:hAnsi="Times New Roman"/>
          <w:sz w:val="24"/>
          <w:szCs w:val="24"/>
        </w:rPr>
        <w:t>Расходящееся косоглазие</w:t>
      </w:r>
    </w:p>
    <w:p w14:paraId="0CFC1444" w14:textId="77777777" w:rsidR="009A730D" w:rsidRPr="00AA162F" w:rsidRDefault="009A730D" w:rsidP="004B0437">
      <w:pPr>
        <w:pStyle w:val="4b"/>
        <w:numPr>
          <w:ilvl w:val="0"/>
          <w:numId w:val="1130"/>
        </w:numPr>
        <w:spacing w:line="240" w:lineRule="auto"/>
        <w:rPr>
          <w:rFonts w:ascii="Times New Roman" w:hAnsi="Times New Roman"/>
          <w:i/>
          <w:sz w:val="24"/>
          <w:szCs w:val="24"/>
        </w:rPr>
      </w:pPr>
      <w:r w:rsidRPr="00AA162F">
        <w:rPr>
          <w:rFonts w:ascii="Times New Roman" w:hAnsi="Times New Roman"/>
          <w:i/>
          <w:sz w:val="24"/>
          <w:szCs w:val="24"/>
        </w:rPr>
        <w:t>Ограничение движений глазного яблока кнаружи</w:t>
      </w:r>
    </w:p>
    <w:p w14:paraId="3DA21DFD" w14:textId="77777777" w:rsidR="009A730D" w:rsidRPr="00AA162F" w:rsidRDefault="009A730D" w:rsidP="004B0437">
      <w:pPr>
        <w:pStyle w:val="4b"/>
        <w:numPr>
          <w:ilvl w:val="0"/>
          <w:numId w:val="1130"/>
        </w:numPr>
        <w:spacing w:line="240" w:lineRule="auto"/>
        <w:rPr>
          <w:rFonts w:ascii="Times New Roman" w:hAnsi="Times New Roman"/>
          <w:sz w:val="24"/>
          <w:szCs w:val="24"/>
        </w:rPr>
      </w:pPr>
      <w:r w:rsidRPr="00AA162F">
        <w:rPr>
          <w:rFonts w:ascii="Times New Roman" w:hAnsi="Times New Roman"/>
          <w:sz w:val="24"/>
          <w:szCs w:val="24"/>
        </w:rPr>
        <w:t>Парез взора вверх</w:t>
      </w:r>
    </w:p>
    <w:p w14:paraId="0F654FF9" w14:textId="77777777" w:rsidR="009A730D" w:rsidRPr="00AA162F" w:rsidRDefault="009A730D" w:rsidP="00AA162F">
      <w:pPr>
        <w:rPr>
          <w:b/>
        </w:rPr>
      </w:pPr>
      <w:r w:rsidRPr="00AA162F">
        <w:rPr>
          <w:b/>
        </w:rPr>
        <w:t>65.  Тройничный нерв иннервирует:</w:t>
      </w:r>
    </w:p>
    <w:p w14:paraId="3CB9CDDD" w14:textId="77777777" w:rsidR="009A730D" w:rsidRPr="00AA162F" w:rsidRDefault="009A730D" w:rsidP="004B0437">
      <w:pPr>
        <w:pStyle w:val="4b"/>
        <w:numPr>
          <w:ilvl w:val="0"/>
          <w:numId w:val="1129"/>
        </w:numPr>
        <w:spacing w:line="240" w:lineRule="auto"/>
        <w:rPr>
          <w:rFonts w:ascii="Times New Roman" w:hAnsi="Times New Roman"/>
          <w:sz w:val="24"/>
          <w:szCs w:val="24"/>
        </w:rPr>
      </w:pPr>
      <w:r w:rsidRPr="00AA162F">
        <w:rPr>
          <w:rFonts w:ascii="Times New Roman" w:hAnsi="Times New Roman"/>
          <w:sz w:val="24"/>
          <w:szCs w:val="24"/>
        </w:rPr>
        <w:t>Мимические мышцы</w:t>
      </w:r>
    </w:p>
    <w:p w14:paraId="3F1B58EC" w14:textId="77777777" w:rsidR="009A730D" w:rsidRPr="00AA162F" w:rsidRDefault="009A730D" w:rsidP="004B0437">
      <w:pPr>
        <w:pStyle w:val="4b"/>
        <w:numPr>
          <w:ilvl w:val="0"/>
          <w:numId w:val="1129"/>
        </w:numPr>
        <w:spacing w:line="240" w:lineRule="auto"/>
        <w:rPr>
          <w:rFonts w:ascii="Times New Roman" w:hAnsi="Times New Roman"/>
          <w:i/>
          <w:sz w:val="24"/>
          <w:szCs w:val="24"/>
        </w:rPr>
      </w:pPr>
      <w:r w:rsidRPr="00AA162F">
        <w:rPr>
          <w:rFonts w:ascii="Times New Roman" w:hAnsi="Times New Roman"/>
          <w:i/>
          <w:sz w:val="24"/>
          <w:szCs w:val="24"/>
        </w:rPr>
        <w:t>Жевательные мышцы</w:t>
      </w:r>
    </w:p>
    <w:p w14:paraId="172F3412" w14:textId="77777777" w:rsidR="009A730D" w:rsidRPr="00AA162F" w:rsidRDefault="009A730D" w:rsidP="004B0437">
      <w:pPr>
        <w:pStyle w:val="4b"/>
        <w:numPr>
          <w:ilvl w:val="0"/>
          <w:numId w:val="1129"/>
        </w:numPr>
        <w:spacing w:line="240" w:lineRule="auto"/>
        <w:rPr>
          <w:rFonts w:ascii="Times New Roman" w:hAnsi="Times New Roman"/>
          <w:sz w:val="24"/>
          <w:szCs w:val="24"/>
        </w:rPr>
      </w:pPr>
      <w:r w:rsidRPr="00AA162F">
        <w:rPr>
          <w:rFonts w:ascii="Times New Roman" w:hAnsi="Times New Roman"/>
          <w:sz w:val="24"/>
          <w:szCs w:val="24"/>
        </w:rPr>
        <w:t>Кивательные мышцы</w:t>
      </w:r>
    </w:p>
    <w:p w14:paraId="08ED6451" w14:textId="77777777" w:rsidR="009A730D" w:rsidRPr="00AA162F" w:rsidRDefault="009A730D" w:rsidP="004B0437">
      <w:pPr>
        <w:pStyle w:val="4b"/>
        <w:numPr>
          <w:ilvl w:val="0"/>
          <w:numId w:val="1129"/>
        </w:numPr>
        <w:spacing w:line="240" w:lineRule="auto"/>
        <w:rPr>
          <w:rFonts w:ascii="Times New Roman" w:hAnsi="Times New Roman"/>
          <w:sz w:val="24"/>
          <w:szCs w:val="24"/>
        </w:rPr>
      </w:pPr>
      <w:r w:rsidRPr="00AA162F">
        <w:rPr>
          <w:rFonts w:ascii="Times New Roman" w:hAnsi="Times New Roman"/>
          <w:sz w:val="24"/>
          <w:szCs w:val="24"/>
        </w:rPr>
        <w:t>Трапециевидные мышцы</w:t>
      </w:r>
    </w:p>
    <w:p w14:paraId="162E3FBC" w14:textId="77777777" w:rsidR="009A730D" w:rsidRPr="00AA162F" w:rsidRDefault="009A730D" w:rsidP="00AA162F">
      <w:pPr>
        <w:rPr>
          <w:b/>
        </w:rPr>
      </w:pPr>
      <w:r w:rsidRPr="00AA162F">
        <w:rPr>
          <w:b/>
        </w:rPr>
        <w:t>66.  Симптомом периферического поражения лицевого нерва является:</w:t>
      </w:r>
    </w:p>
    <w:p w14:paraId="074FCDA4" w14:textId="77777777" w:rsidR="009A730D" w:rsidRPr="00AA162F" w:rsidRDefault="009A730D" w:rsidP="004B0437">
      <w:pPr>
        <w:pStyle w:val="4b"/>
        <w:numPr>
          <w:ilvl w:val="0"/>
          <w:numId w:val="1128"/>
        </w:numPr>
        <w:spacing w:line="240" w:lineRule="auto"/>
        <w:rPr>
          <w:rFonts w:ascii="Times New Roman" w:hAnsi="Times New Roman"/>
          <w:sz w:val="24"/>
          <w:szCs w:val="24"/>
        </w:rPr>
      </w:pPr>
      <w:r w:rsidRPr="00AA162F">
        <w:rPr>
          <w:rFonts w:ascii="Times New Roman" w:hAnsi="Times New Roman"/>
          <w:sz w:val="24"/>
          <w:szCs w:val="24"/>
        </w:rPr>
        <w:t>Парез жевательных мышц на стороне поражения</w:t>
      </w:r>
    </w:p>
    <w:p w14:paraId="1B90C4DA" w14:textId="77777777" w:rsidR="009A730D" w:rsidRPr="00AA162F" w:rsidRDefault="009A730D" w:rsidP="004B0437">
      <w:pPr>
        <w:pStyle w:val="4b"/>
        <w:numPr>
          <w:ilvl w:val="0"/>
          <w:numId w:val="1128"/>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стороне поражения</w:t>
      </w:r>
    </w:p>
    <w:p w14:paraId="1BDCA27C" w14:textId="77777777" w:rsidR="009A730D" w:rsidRPr="00AA162F" w:rsidRDefault="009A730D" w:rsidP="004B0437">
      <w:pPr>
        <w:pStyle w:val="4b"/>
        <w:numPr>
          <w:ilvl w:val="0"/>
          <w:numId w:val="1128"/>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контралатеральной стороне</w:t>
      </w:r>
    </w:p>
    <w:p w14:paraId="7A5226DD" w14:textId="77777777" w:rsidR="009A730D" w:rsidRPr="00AA162F" w:rsidRDefault="009A730D" w:rsidP="004B0437">
      <w:pPr>
        <w:pStyle w:val="4b"/>
        <w:numPr>
          <w:ilvl w:val="0"/>
          <w:numId w:val="1128"/>
        </w:numPr>
        <w:spacing w:line="240" w:lineRule="auto"/>
        <w:rPr>
          <w:rFonts w:ascii="Times New Roman" w:hAnsi="Times New Roman"/>
          <w:sz w:val="24"/>
          <w:szCs w:val="24"/>
        </w:rPr>
      </w:pPr>
      <w:r w:rsidRPr="00AA162F">
        <w:rPr>
          <w:rFonts w:ascii="Times New Roman" w:hAnsi="Times New Roman"/>
          <w:sz w:val="24"/>
          <w:szCs w:val="24"/>
        </w:rPr>
        <w:t>Парез мышцы, поднимающей веко</w:t>
      </w:r>
    </w:p>
    <w:p w14:paraId="3CA9F8DA" w14:textId="77777777" w:rsidR="009A730D" w:rsidRPr="00AA162F" w:rsidRDefault="009A730D" w:rsidP="004B0437">
      <w:pPr>
        <w:pStyle w:val="4b"/>
        <w:numPr>
          <w:ilvl w:val="0"/>
          <w:numId w:val="1128"/>
        </w:numPr>
        <w:spacing w:line="240" w:lineRule="auto"/>
        <w:rPr>
          <w:rFonts w:ascii="Times New Roman" w:hAnsi="Times New Roman"/>
          <w:i/>
          <w:sz w:val="24"/>
          <w:szCs w:val="24"/>
        </w:rPr>
      </w:pPr>
      <w:r w:rsidRPr="00AA162F">
        <w:rPr>
          <w:rFonts w:ascii="Times New Roman" w:hAnsi="Times New Roman"/>
          <w:i/>
          <w:sz w:val="24"/>
          <w:szCs w:val="24"/>
        </w:rPr>
        <w:t>Гиперакузия</w:t>
      </w:r>
    </w:p>
    <w:p w14:paraId="5FBC93BE" w14:textId="77777777" w:rsidR="009A730D" w:rsidRPr="00AA162F" w:rsidRDefault="009A730D" w:rsidP="00AA162F">
      <w:pPr>
        <w:rPr>
          <w:b/>
        </w:rPr>
      </w:pPr>
      <w:r w:rsidRPr="00AA162F">
        <w:rPr>
          <w:b/>
        </w:rPr>
        <w:t>67.  К вестибулярному синдрому относится:</w:t>
      </w:r>
    </w:p>
    <w:p w14:paraId="607CC3FA" w14:textId="77777777" w:rsidR="009A730D" w:rsidRPr="00AA162F" w:rsidRDefault="009A730D" w:rsidP="004B0437">
      <w:pPr>
        <w:pStyle w:val="4b"/>
        <w:numPr>
          <w:ilvl w:val="0"/>
          <w:numId w:val="1127"/>
        </w:numPr>
        <w:spacing w:line="240" w:lineRule="auto"/>
        <w:rPr>
          <w:rFonts w:ascii="Times New Roman" w:hAnsi="Times New Roman"/>
          <w:sz w:val="24"/>
          <w:szCs w:val="24"/>
        </w:rPr>
      </w:pPr>
      <w:r w:rsidRPr="00AA162F">
        <w:rPr>
          <w:rFonts w:ascii="Times New Roman" w:hAnsi="Times New Roman"/>
          <w:sz w:val="24"/>
          <w:szCs w:val="24"/>
        </w:rPr>
        <w:t>Диффузная головная боль</w:t>
      </w:r>
    </w:p>
    <w:p w14:paraId="2D773380" w14:textId="77777777" w:rsidR="009A730D" w:rsidRPr="00AA162F" w:rsidRDefault="009A730D" w:rsidP="004B0437">
      <w:pPr>
        <w:pStyle w:val="4b"/>
        <w:numPr>
          <w:ilvl w:val="0"/>
          <w:numId w:val="1127"/>
        </w:numPr>
        <w:spacing w:line="240" w:lineRule="auto"/>
        <w:rPr>
          <w:rFonts w:ascii="Times New Roman" w:hAnsi="Times New Roman"/>
          <w:sz w:val="24"/>
          <w:szCs w:val="24"/>
        </w:rPr>
      </w:pPr>
      <w:r w:rsidRPr="00AA162F">
        <w:rPr>
          <w:rFonts w:ascii="Times New Roman" w:hAnsi="Times New Roman"/>
          <w:sz w:val="24"/>
          <w:szCs w:val="24"/>
        </w:rPr>
        <w:t>Несистемное головокружение</w:t>
      </w:r>
    </w:p>
    <w:p w14:paraId="50FF7BA2" w14:textId="77777777" w:rsidR="009A730D" w:rsidRPr="00AA162F" w:rsidRDefault="009A730D" w:rsidP="004B0437">
      <w:pPr>
        <w:pStyle w:val="4b"/>
        <w:numPr>
          <w:ilvl w:val="0"/>
          <w:numId w:val="1127"/>
        </w:numPr>
        <w:spacing w:line="240" w:lineRule="auto"/>
        <w:rPr>
          <w:rFonts w:ascii="Times New Roman" w:hAnsi="Times New Roman"/>
          <w:i/>
          <w:sz w:val="24"/>
          <w:szCs w:val="24"/>
        </w:rPr>
      </w:pPr>
      <w:r w:rsidRPr="00AA162F">
        <w:rPr>
          <w:rFonts w:ascii="Times New Roman" w:hAnsi="Times New Roman"/>
          <w:i/>
          <w:sz w:val="24"/>
          <w:szCs w:val="24"/>
        </w:rPr>
        <w:t>Системное головокружение</w:t>
      </w:r>
    </w:p>
    <w:p w14:paraId="7436D04A" w14:textId="77777777" w:rsidR="009A730D" w:rsidRPr="00AA162F" w:rsidRDefault="009A730D" w:rsidP="004B0437">
      <w:pPr>
        <w:pStyle w:val="4b"/>
        <w:numPr>
          <w:ilvl w:val="0"/>
          <w:numId w:val="1127"/>
        </w:numPr>
        <w:spacing w:line="240" w:lineRule="auto"/>
        <w:rPr>
          <w:rFonts w:ascii="Times New Roman" w:hAnsi="Times New Roman"/>
          <w:sz w:val="24"/>
          <w:szCs w:val="24"/>
        </w:rPr>
      </w:pPr>
      <w:r w:rsidRPr="00AA162F">
        <w:rPr>
          <w:rFonts w:ascii="Times New Roman" w:hAnsi="Times New Roman"/>
          <w:sz w:val="24"/>
          <w:szCs w:val="24"/>
        </w:rPr>
        <w:t>Апраксия</w:t>
      </w:r>
    </w:p>
    <w:p w14:paraId="75E189EF" w14:textId="77777777" w:rsidR="009A730D" w:rsidRPr="00AA162F" w:rsidRDefault="009A730D" w:rsidP="004B0437">
      <w:pPr>
        <w:pStyle w:val="4b"/>
        <w:numPr>
          <w:ilvl w:val="0"/>
          <w:numId w:val="1127"/>
        </w:numPr>
        <w:spacing w:line="240" w:lineRule="auto"/>
        <w:rPr>
          <w:rFonts w:ascii="Times New Roman" w:hAnsi="Times New Roman"/>
          <w:sz w:val="24"/>
          <w:szCs w:val="24"/>
        </w:rPr>
      </w:pPr>
      <w:r w:rsidRPr="00AA162F">
        <w:rPr>
          <w:rFonts w:ascii="Times New Roman" w:hAnsi="Times New Roman"/>
          <w:sz w:val="24"/>
          <w:szCs w:val="24"/>
        </w:rPr>
        <w:t>Снижение мышечной силы</w:t>
      </w:r>
    </w:p>
    <w:p w14:paraId="68759B1F" w14:textId="77777777" w:rsidR="009A730D" w:rsidRPr="00AA162F" w:rsidRDefault="009A730D" w:rsidP="00AA162F">
      <w:pPr>
        <w:rPr>
          <w:b/>
        </w:rPr>
      </w:pPr>
      <w:r w:rsidRPr="00AA162F">
        <w:rPr>
          <w:b/>
        </w:rPr>
        <w:t>68.  Для периферического поражения подъязычного нерва характерно:</w:t>
      </w:r>
    </w:p>
    <w:p w14:paraId="02CCD380" w14:textId="77777777" w:rsidR="009A730D" w:rsidRPr="00AA162F" w:rsidRDefault="009A730D" w:rsidP="004B0437">
      <w:pPr>
        <w:pStyle w:val="4b"/>
        <w:numPr>
          <w:ilvl w:val="0"/>
          <w:numId w:val="1126"/>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06DA83CF" w14:textId="77777777" w:rsidR="009A730D" w:rsidRPr="00AA162F" w:rsidRDefault="009A730D" w:rsidP="004B0437">
      <w:pPr>
        <w:pStyle w:val="4b"/>
        <w:numPr>
          <w:ilvl w:val="0"/>
          <w:numId w:val="1126"/>
        </w:numPr>
        <w:spacing w:line="240" w:lineRule="auto"/>
        <w:rPr>
          <w:rFonts w:ascii="Times New Roman" w:hAnsi="Times New Roman"/>
          <w:sz w:val="24"/>
          <w:szCs w:val="24"/>
        </w:rPr>
      </w:pPr>
      <w:r w:rsidRPr="00AA162F">
        <w:rPr>
          <w:rFonts w:ascii="Times New Roman" w:hAnsi="Times New Roman"/>
          <w:sz w:val="24"/>
          <w:szCs w:val="24"/>
        </w:rPr>
        <w:t>Афазия</w:t>
      </w:r>
    </w:p>
    <w:p w14:paraId="07FF596C" w14:textId="77777777" w:rsidR="009A730D" w:rsidRPr="00AA162F" w:rsidRDefault="009A730D" w:rsidP="004B0437">
      <w:pPr>
        <w:pStyle w:val="4b"/>
        <w:numPr>
          <w:ilvl w:val="0"/>
          <w:numId w:val="1126"/>
        </w:numPr>
        <w:spacing w:line="240" w:lineRule="auto"/>
        <w:rPr>
          <w:rFonts w:ascii="Times New Roman" w:hAnsi="Times New Roman"/>
          <w:sz w:val="24"/>
          <w:szCs w:val="24"/>
        </w:rPr>
      </w:pPr>
      <w:r w:rsidRPr="00AA162F">
        <w:rPr>
          <w:rFonts w:ascii="Times New Roman" w:hAnsi="Times New Roman"/>
          <w:sz w:val="24"/>
          <w:szCs w:val="24"/>
        </w:rPr>
        <w:t>Гемианопсия</w:t>
      </w:r>
    </w:p>
    <w:p w14:paraId="6A1637B3" w14:textId="77777777" w:rsidR="009A730D" w:rsidRPr="00AA162F" w:rsidRDefault="009A730D" w:rsidP="004B0437">
      <w:pPr>
        <w:pStyle w:val="4b"/>
        <w:numPr>
          <w:ilvl w:val="0"/>
          <w:numId w:val="1126"/>
        </w:numPr>
        <w:spacing w:line="240" w:lineRule="auto"/>
        <w:rPr>
          <w:rFonts w:ascii="Times New Roman" w:hAnsi="Times New Roman"/>
          <w:sz w:val="24"/>
          <w:szCs w:val="24"/>
        </w:rPr>
      </w:pPr>
      <w:r w:rsidRPr="00AA162F">
        <w:rPr>
          <w:rFonts w:ascii="Times New Roman" w:hAnsi="Times New Roman"/>
          <w:sz w:val="24"/>
          <w:szCs w:val="24"/>
        </w:rPr>
        <w:t>Дисфагия</w:t>
      </w:r>
    </w:p>
    <w:p w14:paraId="7163B6CD" w14:textId="77777777" w:rsidR="009A730D" w:rsidRPr="00AA162F" w:rsidRDefault="009A730D" w:rsidP="004B0437">
      <w:pPr>
        <w:pStyle w:val="4b"/>
        <w:numPr>
          <w:ilvl w:val="0"/>
          <w:numId w:val="1126"/>
        </w:numPr>
        <w:spacing w:line="240" w:lineRule="auto"/>
        <w:rPr>
          <w:rFonts w:ascii="Times New Roman" w:hAnsi="Times New Roman"/>
          <w:i/>
          <w:sz w:val="24"/>
          <w:szCs w:val="24"/>
        </w:rPr>
      </w:pPr>
      <w:r w:rsidRPr="00AA162F">
        <w:rPr>
          <w:rFonts w:ascii="Times New Roman" w:hAnsi="Times New Roman"/>
          <w:i/>
          <w:sz w:val="24"/>
          <w:szCs w:val="24"/>
        </w:rPr>
        <w:t>Атрофия мышц половины языка</w:t>
      </w:r>
    </w:p>
    <w:p w14:paraId="1968DB8C" w14:textId="77777777" w:rsidR="009A730D" w:rsidRPr="00AA162F" w:rsidRDefault="009A730D" w:rsidP="00AA162F">
      <w:pPr>
        <w:rPr>
          <w:b/>
        </w:rPr>
      </w:pPr>
      <w:r w:rsidRPr="00AA162F">
        <w:rPr>
          <w:b/>
        </w:rPr>
        <w:t>69.  Для поражения глазодвигательного нерва справа характерно:</w:t>
      </w:r>
    </w:p>
    <w:p w14:paraId="66BB541C" w14:textId="77777777" w:rsidR="009A730D" w:rsidRPr="00AA162F" w:rsidRDefault="009A730D" w:rsidP="004B0437">
      <w:pPr>
        <w:pStyle w:val="4b"/>
        <w:numPr>
          <w:ilvl w:val="0"/>
          <w:numId w:val="1125"/>
        </w:numPr>
        <w:spacing w:line="240" w:lineRule="auto"/>
        <w:rPr>
          <w:rFonts w:ascii="Times New Roman" w:hAnsi="Times New Roman"/>
          <w:sz w:val="24"/>
          <w:szCs w:val="24"/>
        </w:rPr>
      </w:pPr>
      <w:r w:rsidRPr="00AA162F">
        <w:rPr>
          <w:rFonts w:ascii="Times New Roman" w:hAnsi="Times New Roman"/>
          <w:sz w:val="24"/>
          <w:szCs w:val="24"/>
        </w:rPr>
        <w:t>Парез взора вправо</w:t>
      </w:r>
    </w:p>
    <w:p w14:paraId="3B96B699" w14:textId="77777777" w:rsidR="009A730D" w:rsidRPr="00AA162F" w:rsidRDefault="009A730D" w:rsidP="004B0437">
      <w:pPr>
        <w:pStyle w:val="4b"/>
        <w:numPr>
          <w:ilvl w:val="0"/>
          <w:numId w:val="1125"/>
        </w:numPr>
        <w:spacing w:line="240" w:lineRule="auto"/>
        <w:rPr>
          <w:rFonts w:ascii="Times New Roman" w:hAnsi="Times New Roman"/>
          <w:sz w:val="24"/>
          <w:szCs w:val="24"/>
        </w:rPr>
      </w:pPr>
      <w:r w:rsidRPr="00AA162F">
        <w:rPr>
          <w:rFonts w:ascii="Times New Roman" w:hAnsi="Times New Roman"/>
          <w:sz w:val="24"/>
          <w:szCs w:val="24"/>
        </w:rPr>
        <w:t>Парез взора влево</w:t>
      </w:r>
    </w:p>
    <w:p w14:paraId="1FE7F229" w14:textId="77777777" w:rsidR="009A730D" w:rsidRPr="00AA162F" w:rsidRDefault="009A730D" w:rsidP="004B0437">
      <w:pPr>
        <w:pStyle w:val="4b"/>
        <w:numPr>
          <w:ilvl w:val="0"/>
          <w:numId w:val="1125"/>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2041DBEC" w14:textId="77777777" w:rsidR="009A730D" w:rsidRPr="00AA162F" w:rsidRDefault="009A730D" w:rsidP="004B0437">
      <w:pPr>
        <w:pStyle w:val="4b"/>
        <w:numPr>
          <w:ilvl w:val="0"/>
          <w:numId w:val="1125"/>
        </w:numPr>
        <w:spacing w:line="240" w:lineRule="auto"/>
        <w:rPr>
          <w:rFonts w:ascii="Times New Roman" w:hAnsi="Times New Roman"/>
          <w:i/>
          <w:sz w:val="24"/>
          <w:szCs w:val="24"/>
        </w:rPr>
      </w:pPr>
      <w:r w:rsidRPr="00AA162F">
        <w:rPr>
          <w:rFonts w:ascii="Times New Roman" w:hAnsi="Times New Roman"/>
          <w:i/>
          <w:sz w:val="24"/>
          <w:szCs w:val="24"/>
        </w:rPr>
        <w:t>Анизокория</w:t>
      </w:r>
    </w:p>
    <w:p w14:paraId="199EBC16" w14:textId="77777777" w:rsidR="009A730D" w:rsidRPr="00AA162F" w:rsidRDefault="009A730D" w:rsidP="004B0437">
      <w:pPr>
        <w:pStyle w:val="4b"/>
        <w:numPr>
          <w:ilvl w:val="0"/>
          <w:numId w:val="1125"/>
        </w:numPr>
        <w:spacing w:line="240" w:lineRule="auto"/>
        <w:rPr>
          <w:rFonts w:ascii="Times New Roman" w:hAnsi="Times New Roman"/>
          <w:sz w:val="24"/>
          <w:szCs w:val="24"/>
        </w:rPr>
      </w:pPr>
      <w:r w:rsidRPr="00AA162F">
        <w:rPr>
          <w:rFonts w:ascii="Times New Roman" w:hAnsi="Times New Roman"/>
          <w:sz w:val="24"/>
          <w:szCs w:val="24"/>
        </w:rPr>
        <w:t>Парез взора вверх</w:t>
      </w:r>
    </w:p>
    <w:p w14:paraId="79A2592D" w14:textId="77777777" w:rsidR="009A730D" w:rsidRPr="00AA162F" w:rsidRDefault="009A730D" w:rsidP="00AA162F">
      <w:pPr>
        <w:rPr>
          <w:b/>
        </w:rPr>
      </w:pPr>
      <w:r w:rsidRPr="00AA162F">
        <w:rPr>
          <w:b/>
        </w:rPr>
        <w:t>70.  Для центрального поражения подъязычного нерва характерно</w:t>
      </w:r>
    </w:p>
    <w:p w14:paraId="64441499" w14:textId="77777777" w:rsidR="009A730D" w:rsidRPr="00AA162F" w:rsidRDefault="009A730D" w:rsidP="004B0437">
      <w:pPr>
        <w:pStyle w:val="4b"/>
        <w:numPr>
          <w:ilvl w:val="0"/>
          <w:numId w:val="1124"/>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22D71829" w14:textId="77777777" w:rsidR="009A730D" w:rsidRPr="00AA162F" w:rsidRDefault="009A730D" w:rsidP="004B0437">
      <w:pPr>
        <w:pStyle w:val="4b"/>
        <w:numPr>
          <w:ilvl w:val="0"/>
          <w:numId w:val="1124"/>
        </w:numPr>
        <w:spacing w:line="240" w:lineRule="auto"/>
        <w:rPr>
          <w:rFonts w:ascii="Times New Roman" w:hAnsi="Times New Roman"/>
          <w:i/>
          <w:sz w:val="24"/>
          <w:szCs w:val="24"/>
        </w:rPr>
      </w:pPr>
      <w:r w:rsidRPr="00AA162F">
        <w:rPr>
          <w:rFonts w:ascii="Times New Roman" w:hAnsi="Times New Roman"/>
          <w:i/>
          <w:sz w:val="24"/>
          <w:szCs w:val="24"/>
        </w:rPr>
        <w:t>Девиация языка</w:t>
      </w:r>
    </w:p>
    <w:p w14:paraId="30C6A9EC" w14:textId="77777777" w:rsidR="009A730D" w:rsidRPr="00AA162F" w:rsidRDefault="009A730D" w:rsidP="004B0437">
      <w:pPr>
        <w:pStyle w:val="4b"/>
        <w:numPr>
          <w:ilvl w:val="0"/>
          <w:numId w:val="1124"/>
        </w:numPr>
        <w:spacing w:line="240" w:lineRule="auto"/>
        <w:rPr>
          <w:rFonts w:ascii="Times New Roman" w:hAnsi="Times New Roman"/>
          <w:sz w:val="24"/>
          <w:szCs w:val="24"/>
        </w:rPr>
      </w:pPr>
      <w:r w:rsidRPr="00AA162F">
        <w:rPr>
          <w:rFonts w:ascii="Times New Roman" w:hAnsi="Times New Roman"/>
          <w:sz w:val="24"/>
          <w:szCs w:val="24"/>
        </w:rPr>
        <w:t>Фасцикуляции</w:t>
      </w:r>
    </w:p>
    <w:p w14:paraId="50719215" w14:textId="77777777" w:rsidR="009A730D" w:rsidRPr="00AA162F" w:rsidRDefault="009A730D" w:rsidP="004B0437">
      <w:pPr>
        <w:pStyle w:val="4b"/>
        <w:numPr>
          <w:ilvl w:val="0"/>
          <w:numId w:val="1124"/>
        </w:numPr>
        <w:spacing w:line="240" w:lineRule="auto"/>
        <w:rPr>
          <w:rFonts w:ascii="Times New Roman" w:hAnsi="Times New Roman"/>
          <w:sz w:val="24"/>
          <w:szCs w:val="24"/>
        </w:rPr>
      </w:pPr>
      <w:r w:rsidRPr="00AA162F">
        <w:rPr>
          <w:rFonts w:ascii="Times New Roman" w:hAnsi="Times New Roman"/>
          <w:sz w:val="24"/>
          <w:szCs w:val="24"/>
        </w:rPr>
        <w:t>Дисфагия</w:t>
      </w:r>
    </w:p>
    <w:p w14:paraId="2FFE172E" w14:textId="77777777" w:rsidR="009A730D" w:rsidRPr="00AA162F" w:rsidRDefault="009A730D" w:rsidP="004B0437">
      <w:pPr>
        <w:pStyle w:val="4b"/>
        <w:numPr>
          <w:ilvl w:val="0"/>
          <w:numId w:val="1124"/>
        </w:numPr>
        <w:spacing w:line="240" w:lineRule="auto"/>
        <w:rPr>
          <w:rFonts w:ascii="Times New Roman" w:hAnsi="Times New Roman"/>
          <w:sz w:val="24"/>
          <w:szCs w:val="24"/>
        </w:rPr>
      </w:pPr>
      <w:r w:rsidRPr="00AA162F">
        <w:rPr>
          <w:rFonts w:ascii="Times New Roman" w:hAnsi="Times New Roman"/>
          <w:sz w:val="24"/>
          <w:szCs w:val="24"/>
        </w:rPr>
        <w:t>Атрофия мышц половины языка</w:t>
      </w:r>
    </w:p>
    <w:p w14:paraId="41CC1A99" w14:textId="77777777" w:rsidR="009A730D" w:rsidRPr="00AA162F" w:rsidRDefault="009A730D" w:rsidP="00AA162F">
      <w:pPr>
        <w:rPr>
          <w:b/>
        </w:rPr>
      </w:pPr>
      <w:r w:rsidRPr="00AA162F">
        <w:rPr>
          <w:b/>
        </w:rPr>
        <w:t>71.  Для бульбарного синдром характерно:</w:t>
      </w:r>
    </w:p>
    <w:p w14:paraId="4E254615" w14:textId="77777777" w:rsidR="009A730D" w:rsidRPr="00AA162F" w:rsidRDefault="009A730D" w:rsidP="004B0437">
      <w:pPr>
        <w:pStyle w:val="4b"/>
        <w:numPr>
          <w:ilvl w:val="0"/>
          <w:numId w:val="1123"/>
        </w:numPr>
        <w:spacing w:line="240" w:lineRule="auto"/>
        <w:rPr>
          <w:rFonts w:ascii="Times New Roman" w:hAnsi="Times New Roman"/>
          <w:sz w:val="24"/>
          <w:szCs w:val="24"/>
        </w:rPr>
      </w:pPr>
      <w:r w:rsidRPr="00AA162F">
        <w:rPr>
          <w:rFonts w:ascii="Times New Roman" w:hAnsi="Times New Roman"/>
          <w:sz w:val="24"/>
          <w:szCs w:val="24"/>
        </w:rPr>
        <w:t>Повышение глоточных рефлексов</w:t>
      </w:r>
    </w:p>
    <w:p w14:paraId="06FE800E" w14:textId="77777777" w:rsidR="009A730D" w:rsidRPr="00AA162F" w:rsidRDefault="009A730D" w:rsidP="004B0437">
      <w:pPr>
        <w:pStyle w:val="4b"/>
        <w:numPr>
          <w:ilvl w:val="0"/>
          <w:numId w:val="1123"/>
        </w:numPr>
        <w:spacing w:line="240" w:lineRule="auto"/>
        <w:rPr>
          <w:rFonts w:ascii="Times New Roman" w:hAnsi="Times New Roman"/>
          <w:sz w:val="24"/>
          <w:szCs w:val="24"/>
        </w:rPr>
      </w:pPr>
      <w:r w:rsidRPr="00AA162F">
        <w:rPr>
          <w:rFonts w:ascii="Times New Roman" w:hAnsi="Times New Roman"/>
          <w:sz w:val="24"/>
          <w:szCs w:val="24"/>
        </w:rPr>
        <w:t>Насильственный смех или плач</w:t>
      </w:r>
    </w:p>
    <w:p w14:paraId="6C834631" w14:textId="77777777" w:rsidR="009A730D" w:rsidRPr="00AA162F" w:rsidRDefault="009A730D" w:rsidP="004B0437">
      <w:pPr>
        <w:pStyle w:val="4b"/>
        <w:numPr>
          <w:ilvl w:val="0"/>
          <w:numId w:val="1123"/>
        </w:numPr>
        <w:spacing w:line="240" w:lineRule="auto"/>
        <w:rPr>
          <w:rFonts w:ascii="Times New Roman" w:hAnsi="Times New Roman"/>
          <w:i/>
          <w:sz w:val="24"/>
          <w:szCs w:val="24"/>
        </w:rPr>
      </w:pPr>
      <w:r w:rsidRPr="00AA162F">
        <w:rPr>
          <w:rFonts w:ascii="Times New Roman" w:hAnsi="Times New Roman"/>
          <w:i/>
          <w:sz w:val="24"/>
          <w:szCs w:val="24"/>
        </w:rPr>
        <w:t>Дисфагия, дизартрия, дисфония</w:t>
      </w:r>
    </w:p>
    <w:p w14:paraId="0328ACFB" w14:textId="77777777" w:rsidR="009A730D" w:rsidRPr="00AA162F" w:rsidRDefault="009A730D" w:rsidP="004B0437">
      <w:pPr>
        <w:pStyle w:val="4b"/>
        <w:numPr>
          <w:ilvl w:val="0"/>
          <w:numId w:val="1123"/>
        </w:numPr>
        <w:spacing w:line="240" w:lineRule="auto"/>
        <w:rPr>
          <w:rFonts w:ascii="Times New Roman" w:hAnsi="Times New Roman"/>
          <w:sz w:val="24"/>
          <w:szCs w:val="24"/>
        </w:rPr>
      </w:pPr>
      <w:r w:rsidRPr="00AA162F">
        <w:rPr>
          <w:rFonts w:ascii="Times New Roman" w:hAnsi="Times New Roman"/>
          <w:sz w:val="24"/>
          <w:szCs w:val="24"/>
        </w:rPr>
        <w:t>Появление рефлексов орального автоматизма</w:t>
      </w:r>
    </w:p>
    <w:p w14:paraId="4A80D14E" w14:textId="77777777" w:rsidR="009A730D" w:rsidRPr="00AA162F" w:rsidRDefault="009A730D" w:rsidP="004B0437">
      <w:pPr>
        <w:pStyle w:val="4b"/>
        <w:numPr>
          <w:ilvl w:val="0"/>
          <w:numId w:val="1123"/>
        </w:numPr>
        <w:spacing w:line="240" w:lineRule="auto"/>
        <w:rPr>
          <w:rFonts w:ascii="Times New Roman" w:hAnsi="Times New Roman"/>
          <w:sz w:val="24"/>
          <w:szCs w:val="24"/>
        </w:rPr>
      </w:pPr>
      <w:r w:rsidRPr="00AA162F">
        <w:rPr>
          <w:rFonts w:ascii="Times New Roman" w:hAnsi="Times New Roman"/>
          <w:sz w:val="24"/>
          <w:szCs w:val="24"/>
        </w:rPr>
        <w:t>Оральная апраксия</w:t>
      </w:r>
    </w:p>
    <w:p w14:paraId="4AEA790D" w14:textId="77777777" w:rsidR="009A730D" w:rsidRPr="00AA162F" w:rsidRDefault="009A730D" w:rsidP="00AA162F">
      <w:pPr>
        <w:rPr>
          <w:b/>
        </w:rPr>
      </w:pPr>
      <w:r w:rsidRPr="00AA162F">
        <w:rPr>
          <w:b/>
        </w:rPr>
        <w:t>72.  Где совершают перекрест пучки Голля и Бурдаха:</w:t>
      </w:r>
    </w:p>
    <w:p w14:paraId="2032BECB" w14:textId="77777777" w:rsidR="009A730D" w:rsidRPr="00AA162F" w:rsidRDefault="009A730D" w:rsidP="004B0437">
      <w:pPr>
        <w:pStyle w:val="4b"/>
        <w:numPr>
          <w:ilvl w:val="0"/>
          <w:numId w:val="1122"/>
        </w:numPr>
        <w:spacing w:line="240" w:lineRule="auto"/>
        <w:rPr>
          <w:rFonts w:ascii="Times New Roman" w:hAnsi="Times New Roman"/>
          <w:sz w:val="24"/>
          <w:szCs w:val="24"/>
        </w:rPr>
      </w:pPr>
      <w:r w:rsidRPr="00AA162F">
        <w:rPr>
          <w:rFonts w:ascii="Times New Roman" w:hAnsi="Times New Roman"/>
          <w:sz w:val="24"/>
          <w:szCs w:val="24"/>
        </w:rPr>
        <w:t>На уровне нижних олив</w:t>
      </w:r>
    </w:p>
    <w:p w14:paraId="55CE27C5" w14:textId="77777777" w:rsidR="009A730D" w:rsidRPr="00AA162F" w:rsidRDefault="009A730D" w:rsidP="004B0437">
      <w:pPr>
        <w:pStyle w:val="4b"/>
        <w:numPr>
          <w:ilvl w:val="0"/>
          <w:numId w:val="1122"/>
        </w:numPr>
        <w:spacing w:line="240" w:lineRule="auto"/>
        <w:rPr>
          <w:rFonts w:ascii="Times New Roman" w:hAnsi="Times New Roman"/>
          <w:sz w:val="24"/>
          <w:szCs w:val="24"/>
        </w:rPr>
      </w:pPr>
      <w:r w:rsidRPr="00AA162F">
        <w:rPr>
          <w:rFonts w:ascii="Times New Roman" w:hAnsi="Times New Roman"/>
          <w:sz w:val="24"/>
          <w:szCs w:val="24"/>
        </w:rPr>
        <w:t>В передней серой спайке и на 2-3 сегмента выше уровня вхождения в спинной мозг</w:t>
      </w:r>
    </w:p>
    <w:p w14:paraId="60D888FB" w14:textId="77777777" w:rsidR="009A730D" w:rsidRPr="00AA162F" w:rsidRDefault="009A730D" w:rsidP="004B0437">
      <w:pPr>
        <w:pStyle w:val="4b"/>
        <w:numPr>
          <w:ilvl w:val="0"/>
          <w:numId w:val="1122"/>
        </w:numPr>
        <w:spacing w:line="240" w:lineRule="auto"/>
        <w:rPr>
          <w:rFonts w:ascii="Times New Roman" w:hAnsi="Times New Roman"/>
          <w:i/>
          <w:sz w:val="24"/>
          <w:szCs w:val="24"/>
        </w:rPr>
      </w:pPr>
      <w:r w:rsidRPr="00AA162F">
        <w:rPr>
          <w:rFonts w:ascii="Times New Roman" w:hAnsi="Times New Roman"/>
          <w:i/>
          <w:sz w:val="24"/>
          <w:szCs w:val="24"/>
        </w:rPr>
        <w:t>В варолиевом мосту</w:t>
      </w:r>
    </w:p>
    <w:p w14:paraId="6E0BEBE8" w14:textId="77777777" w:rsidR="009A730D" w:rsidRPr="00AA162F" w:rsidRDefault="009A730D" w:rsidP="004B0437">
      <w:pPr>
        <w:pStyle w:val="4b"/>
        <w:numPr>
          <w:ilvl w:val="0"/>
          <w:numId w:val="1122"/>
        </w:numPr>
        <w:spacing w:line="240" w:lineRule="auto"/>
        <w:rPr>
          <w:rFonts w:ascii="Times New Roman" w:hAnsi="Times New Roman"/>
          <w:sz w:val="24"/>
          <w:szCs w:val="24"/>
        </w:rPr>
      </w:pPr>
      <w:r w:rsidRPr="00AA162F">
        <w:rPr>
          <w:rFonts w:ascii="Times New Roman" w:hAnsi="Times New Roman"/>
          <w:sz w:val="24"/>
          <w:szCs w:val="24"/>
        </w:rPr>
        <w:t>В продолговатом мозге</w:t>
      </w:r>
    </w:p>
    <w:p w14:paraId="5A66249B" w14:textId="77777777" w:rsidR="009A730D" w:rsidRPr="00AA162F" w:rsidRDefault="009A730D" w:rsidP="004B0437">
      <w:pPr>
        <w:pStyle w:val="4b"/>
        <w:numPr>
          <w:ilvl w:val="0"/>
          <w:numId w:val="1122"/>
        </w:numPr>
        <w:spacing w:line="240" w:lineRule="auto"/>
        <w:rPr>
          <w:rFonts w:ascii="Times New Roman" w:hAnsi="Times New Roman"/>
          <w:sz w:val="24"/>
          <w:szCs w:val="24"/>
        </w:rPr>
      </w:pPr>
      <w:r w:rsidRPr="00AA162F">
        <w:rPr>
          <w:rFonts w:ascii="Times New Roman" w:hAnsi="Times New Roman"/>
          <w:sz w:val="24"/>
          <w:szCs w:val="24"/>
        </w:rPr>
        <w:t>Во внутренней капсуле</w:t>
      </w:r>
    </w:p>
    <w:p w14:paraId="1B973BEE" w14:textId="77777777" w:rsidR="009A730D" w:rsidRPr="00AA162F" w:rsidRDefault="009A730D" w:rsidP="00AA162F">
      <w:pPr>
        <w:rPr>
          <w:b/>
        </w:rPr>
      </w:pPr>
      <w:r w:rsidRPr="00AA162F">
        <w:rPr>
          <w:b/>
        </w:rPr>
        <w:t>73.  Как называется ощущение ползания мурашек, зуда, холода:</w:t>
      </w:r>
    </w:p>
    <w:p w14:paraId="13E2E956" w14:textId="77777777" w:rsidR="009A730D" w:rsidRPr="00AA162F" w:rsidRDefault="009A730D" w:rsidP="004B0437">
      <w:pPr>
        <w:pStyle w:val="4b"/>
        <w:numPr>
          <w:ilvl w:val="0"/>
          <w:numId w:val="1121"/>
        </w:numPr>
        <w:spacing w:line="240" w:lineRule="auto"/>
        <w:rPr>
          <w:rFonts w:ascii="Times New Roman" w:hAnsi="Times New Roman"/>
          <w:sz w:val="24"/>
          <w:szCs w:val="24"/>
        </w:rPr>
      </w:pPr>
      <w:r w:rsidRPr="00AA162F">
        <w:rPr>
          <w:rFonts w:ascii="Times New Roman" w:hAnsi="Times New Roman"/>
          <w:sz w:val="24"/>
          <w:szCs w:val="24"/>
        </w:rPr>
        <w:t>Анальгезия</w:t>
      </w:r>
    </w:p>
    <w:p w14:paraId="031E53D9" w14:textId="77777777" w:rsidR="009A730D" w:rsidRPr="00AA162F" w:rsidRDefault="009A730D" w:rsidP="004B0437">
      <w:pPr>
        <w:pStyle w:val="4b"/>
        <w:numPr>
          <w:ilvl w:val="0"/>
          <w:numId w:val="1121"/>
        </w:numPr>
        <w:spacing w:line="240" w:lineRule="auto"/>
        <w:rPr>
          <w:rFonts w:ascii="Times New Roman" w:hAnsi="Times New Roman"/>
          <w:sz w:val="24"/>
          <w:szCs w:val="24"/>
        </w:rPr>
      </w:pPr>
      <w:r w:rsidRPr="00AA162F">
        <w:rPr>
          <w:rFonts w:ascii="Times New Roman" w:hAnsi="Times New Roman"/>
          <w:sz w:val="24"/>
          <w:szCs w:val="24"/>
        </w:rPr>
        <w:t>Гипестезия</w:t>
      </w:r>
    </w:p>
    <w:p w14:paraId="3D8369E0" w14:textId="77777777" w:rsidR="009A730D" w:rsidRPr="00AA162F" w:rsidRDefault="009A730D" w:rsidP="004B0437">
      <w:pPr>
        <w:pStyle w:val="4b"/>
        <w:numPr>
          <w:ilvl w:val="0"/>
          <w:numId w:val="1121"/>
        </w:numPr>
        <w:spacing w:line="240" w:lineRule="auto"/>
        <w:rPr>
          <w:rFonts w:ascii="Times New Roman" w:hAnsi="Times New Roman"/>
          <w:sz w:val="24"/>
          <w:szCs w:val="24"/>
        </w:rPr>
      </w:pPr>
      <w:r w:rsidRPr="00AA162F">
        <w:rPr>
          <w:rFonts w:ascii="Times New Roman" w:hAnsi="Times New Roman"/>
          <w:sz w:val="24"/>
          <w:szCs w:val="24"/>
        </w:rPr>
        <w:t>Дизестезия</w:t>
      </w:r>
    </w:p>
    <w:p w14:paraId="75817923" w14:textId="77777777" w:rsidR="009A730D" w:rsidRPr="00AA162F" w:rsidRDefault="009A730D" w:rsidP="004B0437">
      <w:pPr>
        <w:pStyle w:val="4b"/>
        <w:numPr>
          <w:ilvl w:val="0"/>
          <w:numId w:val="1121"/>
        </w:numPr>
        <w:spacing w:line="240" w:lineRule="auto"/>
        <w:rPr>
          <w:rFonts w:ascii="Times New Roman" w:hAnsi="Times New Roman"/>
          <w:sz w:val="24"/>
          <w:szCs w:val="24"/>
        </w:rPr>
      </w:pPr>
      <w:r w:rsidRPr="00AA162F">
        <w:rPr>
          <w:rFonts w:ascii="Times New Roman" w:hAnsi="Times New Roman"/>
          <w:sz w:val="24"/>
          <w:szCs w:val="24"/>
        </w:rPr>
        <w:t>Геперпатия</w:t>
      </w:r>
    </w:p>
    <w:p w14:paraId="03111E7E" w14:textId="77777777" w:rsidR="009A730D" w:rsidRPr="00AA162F" w:rsidRDefault="009A730D" w:rsidP="004B0437">
      <w:pPr>
        <w:pStyle w:val="4b"/>
        <w:numPr>
          <w:ilvl w:val="0"/>
          <w:numId w:val="1121"/>
        </w:numPr>
        <w:spacing w:line="240" w:lineRule="auto"/>
        <w:rPr>
          <w:rFonts w:ascii="Times New Roman" w:hAnsi="Times New Roman"/>
          <w:i/>
          <w:sz w:val="24"/>
          <w:szCs w:val="24"/>
        </w:rPr>
      </w:pPr>
      <w:r w:rsidRPr="00AA162F">
        <w:rPr>
          <w:rFonts w:ascii="Times New Roman" w:hAnsi="Times New Roman"/>
          <w:i/>
          <w:sz w:val="24"/>
          <w:szCs w:val="24"/>
        </w:rPr>
        <w:t>Парестезия</w:t>
      </w:r>
    </w:p>
    <w:p w14:paraId="42CB751B" w14:textId="77777777" w:rsidR="009A730D" w:rsidRPr="00AA162F" w:rsidRDefault="009A730D" w:rsidP="00AA162F">
      <w:pPr>
        <w:rPr>
          <w:b/>
        </w:rPr>
      </w:pPr>
      <w:r w:rsidRPr="00AA162F">
        <w:rPr>
          <w:b/>
        </w:rPr>
        <w:t xml:space="preserve">74.  Какие рецепторы воспринимают тепловые раздражения </w:t>
      </w:r>
    </w:p>
    <w:p w14:paraId="12586288" w14:textId="77777777" w:rsidR="009A730D" w:rsidRPr="00AA162F" w:rsidRDefault="009A730D" w:rsidP="004B0437">
      <w:pPr>
        <w:pStyle w:val="4b"/>
        <w:numPr>
          <w:ilvl w:val="0"/>
          <w:numId w:val="1120"/>
        </w:numPr>
        <w:spacing w:line="240" w:lineRule="auto"/>
        <w:rPr>
          <w:rFonts w:ascii="Times New Roman" w:hAnsi="Times New Roman"/>
          <w:sz w:val="24"/>
          <w:szCs w:val="24"/>
        </w:rPr>
      </w:pPr>
      <w:r w:rsidRPr="00AA162F">
        <w:rPr>
          <w:rFonts w:ascii="Times New Roman" w:hAnsi="Times New Roman"/>
          <w:sz w:val="24"/>
          <w:szCs w:val="24"/>
        </w:rPr>
        <w:t>Тельца Фатера-Паччини</w:t>
      </w:r>
    </w:p>
    <w:p w14:paraId="63C8BE17" w14:textId="77777777" w:rsidR="009A730D" w:rsidRPr="00AA162F" w:rsidRDefault="009A730D" w:rsidP="004B0437">
      <w:pPr>
        <w:pStyle w:val="4b"/>
        <w:numPr>
          <w:ilvl w:val="0"/>
          <w:numId w:val="1120"/>
        </w:numPr>
        <w:spacing w:line="240" w:lineRule="auto"/>
        <w:rPr>
          <w:rFonts w:ascii="Times New Roman" w:hAnsi="Times New Roman"/>
          <w:sz w:val="24"/>
          <w:szCs w:val="24"/>
        </w:rPr>
      </w:pPr>
      <w:r w:rsidRPr="00AA162F">
        <w:rPr>
          <w:rFonts w:ascii="Times New Roman" w:hAnsi="Times New Roman"/>
          <w:sz w:val="24"/>
          <w:szCs w:val="24"/>
        </w:rPr>
        <w:t>Колбы Краузе</w:t>
      </w:r>
    </w:p>
    <w:p w14:paraId="27316B86" w14:textId="77777777" w:rsidR="009A730D" w:rsidRPr="00AA162F" w:rsidRDefault="009A730D" w:rsidP="004B0437">
      <w:pPr>
        <w:pStyle w:val="4b"/>
        <w:numPr>
          <w:ilvl w:val="0"/>
          <w:numId w:val="1120"/>
        </w:numPr>
        <w:spacing w:line="240" w:lineRule="auto"/>
        <w:rPr>
          <w:rFonts w:ascii="Times New Roman" w:hAnsi="Times New Roman"/>
          <w:i/>
          <w:sz w:val="24"/>
          <w:szCs w:val="24"/>
        </w:rPr>
      </w:pPr>
      <w:r w:rsidRPr="00AA162F">
        <w:rPr>
          <w:rFonts w:ascii="Times New Roman" w:hAnsi="Times New Roman"/>
          <w:i/>
          <w:sz w:val="24"/>
          <w:szCs w:val="24"/>
        </w:rPr>
        <w:t>Тельца Руффини</w:t>
      </w:r>
    </w:p>
    <w:p w14:paraId="2DF6AE20" w14:textId="77777777" w:rsidR="009A730D" w:rsidRPr="00AA162F" w:rsidRDefault="009A730D" w:rsidP="00AA162F">
      <w:pPr>
        <w:rPr>
          <w:b/>
        </w:rPr>
      </w:pPr>
      <w:r w:rsidRPr="00AA162F">
        <w:rPr>
          <w:b/>
        </w:rPr>
        <w:t>75.  Сколько нейронов входит в состав путей общей чувствительности:</w:t>
      </w:r>
    </w:p>
    <w:p w14:paraId="6B82CF2C" w14:textId="77777777" w:rsidR="009A730D" w:rsidRPr="00AA162F" w:rsidRDefault="009A730D" w:rsidP="004B0437">
      <w:pPr>
        <w:pStyle w:val="4b"/>
        <w:numPr>
          <w:ilvl w:val="0"/>
          <w:numId w:val="1119"/>
        </w:numPr>
        <w:spacing w:line="240" w:lineRule="auto"/>
        <w:rPr>
          <w:rFonts w:ascii="Times New Roman" w:hAnsi="Times New Roman"/>
          <w:sz w:val="24"/>
          <w:szCs w:val="24"/>
        </w:rPr>
      </w:pPr>
      <w:r w:rsidRPr="00AA162F">
        <w:rPr>
          <w:rFonts w:ascii="Times New Roman" w:hAnsi="Times New Roman"/>
          <w:sz w:val="24"/>
          <w:szCs w:val="24"/>
        </w:rPr>
        <w:t>2</w:t>
      </w:r>
    </w:p>
    <w:p w14:paraId="1452CB1D" w14:textId="77777777" w:rsidR="009A730D" w:rsidRPr="00AA162F" w:rsidRDefault="009A730D" w:rsidP="004B0437">
      <w:pPr>
        <w:pStyle w:val="4b"/>
        <w:numPr>
          <w:ilvl w:val="0"/>
          <w:numId w:val="1119"/>
        </w:numPr>
        <w:spacing w:line="240" w:lineRule="auto"/>
        <w:rPr>
          <w:rFonts w:ascii="Times New Roman" w:hAnsi="Times New Roman"/>
          <w:i/>
          <w:sz w:val="24"/>
          <w:szCs w:val="24"/>
        </w:rPr>
      </w:pPr>
      <w:r w:rsidRPr="00AA162F">
        <w:rPr>
          <w:rFonts w:ascii="Times New Roman" w:hAnsi="Times New Roman"/>
          <w:i/>
          <w:sz w:val="24"/>
          <w:szCs w:val="24"/>
        </w:rPr>
        <w:t>3</w:t>
      </w:r>
    </w:p>
    <w:p w14:paraId="4746E263" w14:textId="77777777" w:rsidR="009A730D" w:rsidRPr="00AA162F" w:rsidRDefault="009A730D" w:rsidP="004B0437">
      <w:pPr>
        <w:pStyle w:val="4b"/>
        <w:numPr>
          <w:ilvl w:val="0"/>
          <w:numId w:val="1119"/>
        </w:numPr>
        <w:spacing w:line="240" w:lineRule="auto"/>
        <w:rPr>
          <w:rFonts w:ascii="Times New Roman" w:hAnsi="Times New Roman"/>
          <w:sz w:val="24"/>
          <w:szCs w:val="24"/>
        </w:rPr>
      </w:pPr>
      <w:r w:rsidRPr="00AA162F">
        <w:rPr>
          <w:rFonts w:ascii="Times New Roman" w:hAnsi="Times New Roman"/>
          <w:sz w:val="24"/>
          <w:szCs w:val="24"/>
        </w:rPr>
        <w:t>4</w:t>
      </w:r>
    </w:p>
    <w:p w14:paraId="0567DB6A" w14:textId="77777777" w:rsidR="009A730D" w:rsidRPr="00AA162F" w:rsidRDefault="009A730D" w:rsidP="00AA162F">
      <w:pPr>
        <w:rPr>
          <w:b/>
        </w:rPr>
      </w:pPr>
      <w:r w:rsidRPr="00AA162F">
        <w:rPr>
          <w:b/>
        </w:rPr>
        <w:t>76.  Через какой участок внутренней капсулы проходит таламокортикальный путь:</w:t>
      </w:r>
    </w:p>
    <w:p w14:paraId="7C59371D" w14:textId="77777777" w:rsidR="009A730D" w:rsidRPr="00AA162F" w:rsidRDefault="009A730D" w:rsidP="004B0437">
      <w:pPr>
        <w:pStyle w:val="4b"/>
        <w:numPr>
          <w:ilvl w:val="0"/>
          <w:numId w:val="1118"/>
        </w:numPr>
        <w:spacing w:line="240" w:lineRule="auto"/>
        <w:rPr>
          <w:rFonts w:ascii="Times New Roman" w:hAnsi="Times New Roman"/>
          <w:i/>
          <w:sz w:val="24"/>
          <w:szCs w:val="24"/>
        </w:rPr>
      </w:pPr>
      <w:r w:rsidRPr="00AA162F">
        <w:rPr>
          <w:rFonts w:ascii="Times New Roman" w:hAnsi="Times New Roman"/>
          <w:i/>
          <w:sz w:val="24"/>
          <w:szCs w:val="24"/>
        </w:rPr>
        <w:t>Заднюю треть задней ножки</w:t>
      </w:r>
    </w:p>
    <w:p w14:paraId="05A449ED" w14:textId="77777777" w:rsidR="009A730D" w:rsidRPr="00AA162F" w:rsidRDefault="009A730D" w:rsidP="004B0437">
      <w:pPr>
        <w:pStyle w:val="4b"/>
        <w:numPr>
          <w:ilvl w:val="0"/>
          <w:numId w:val="1118"/>
        </w:numPr>
        <w:spacing w:line="240" w:lineRule="auto"/>
        <w:rPr>
          <w:rFonts w:ascii="Times New Roman" w:hAnsi="Times New Roman"/>
          <w:sz w:val="24"/>
          <w:szCs w:val="24"/>
        </w:rPr>
      </w:pPr>
      <w:r w:rsidRPr="00AA162F">
        <w:rPr>
          <w:rFonts w:ascii="Times New Roman" w:hAnsi="Times New Roman"/>
          <w:sz w:val="24"/>
          <w:szCs w:val="24"/>
        </w:rPr>
        <w:t>Переднюю треть задней ножки</w:t>
      </w:r>
    </w:p>
    <w:p w14:paraId="0AB4BC47" w14:textId="77777777" w:rsidR="009A730D" w:rsidRPr="00AA162F" w:rsidRDefault="009A730D" w:rsidP="004B0437">
      <w:pPr>
        <w:pStyle w:val="4b"/>
        <w:numPr>
          <w:ilvl w:val="0"/>
          <w:numId w:val="1118"/>
        </w:numPr>
        <w:spacing w:line="240" w:lineRule="auto"/>
        <w:rPr>
          <w:rFonts w:ascii="Times New Roman" w:hAnsi="Times New Roman"/>
          <w:sz w:val="24"/>
          <w:szCs w:val="24"/>
        </w:rPr>
      </w:pPr>
      <w:r w:rsidRPr="00AA162F">
        <w:rPr>
          <w:rFonts w:ascii="Times New Roman" w:hAnsi="Times New Roman"/>
          <w:sz w:val="24"/>
          <w:szCs w:val="24"/>
        </w:rPr>
        <w:t>Передние 2/3 заднего бедра</w:t>
      </w:r>
    </w:p>
    <w:p w14:paraId="52A7A597" w14:textId="77777777" w:rsidR="009A730D" w:rsidRPr="00AA162F" w:rsidRDefault="009A730D" w:rsidP="00AA162F">
      <w:pPr>
        <w:rPr>
          <w:b/>
        </w:rPr>
      </w:pPr>
      <w:r w:rsidRPr="00AA162F">
        <w:rPr>
          <w:b/>
        </w:rPr>
        <w:t>77.  Каким симптомом проявляется поражение нижней теменной дольки:</w:t>
      </w:r>
    </w:p>
    <w:p w14:paraId="04887BBC" w14:textId="77777777" w:rsidR="009A730D" w:rsidRPr="00AA162F" w:rsidRDefault="009A730D" w:rsidP="004B0437">
      <w:pPr>
        <w:pStyle w:val="4b"/>
        <w:numPr>
          <w:ilvl w:val="0"/>
          <w:numId w:val="1117"/>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02FF81AA" w14:textId="77777777" w:rsidR="009A730D" w:rsidRPr="00AA162F" w:rsidRDefault="009A730D" w:rsidP="004B0437">
      <w:pPr>
        <w:pStyle w:val="4b"/>
        <w:numPr>
          <w:ilvl w:val="0"/>
          <w:numId w:val="1117"/>
        </w:numPr>
        <w:spacing w:line="240" w:lineRule="auto"/>
        <w:rPr>
          <w:rFonts w:ascii="Times New Roman" w:hAnsi="Times New Roman"/>
          <w:i/>
          <w:sz w:val="24"/>
          <w:szCs w:val="24"/>
        </w:rPr>
      </w:pPr>
      <w:r w:rsidRPr="00AA162F">
        <w:rPr>
          <w:rFonts w:ascii="Times New Roman" w:hAnsi="Times New Roman"/>
          <w:i/>
          <w:sz w:val="24"/>
          <w:szCs w:val="24"/>
        </w:rPr>
        <w:t>Астереогнозом</w:t>
      </w:r>
    </w:p>
    <w:p w14:paraId="1F1E0A3C" w14:textId="77777777" w:rsidR="009A730D" w:rsidRPr="00AA162F" w:rsidRDefault="009A730D" w:rsidP="004B0437">
      <w:pPr>
        <w:pStyle w:val="4b"/>
        <w:numPr>
          <w:ilvl w:val="0"/>
          <w:numId w:val="1117"/>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5E7B7178" w14:textId="77777777" w:rsidR="009A730D" w:rsidRPr="00AA162F" w:rsidRDefault="009A730D" w:rsidP="004B0437">
      <w:pPr>
        <w:pStyle w:val="4b"/>
        <w:numPr>
          <w:ilvl w:val="0"/>
          <w:numId w:val="1117"/>
        </w:numPr>
        <w:spacing w:line="240" w:lineRule="auto"/>
        <w:rPr>
          <w:rFonts w:ascii="Times New Roman" w:hAnsi="Times New Roman"/>
          <w:sz w:val="24"/>
          <w:szCs w:val="24"/>
        </w:rPr>
      </w:pPr>
      <w:r w:rsidRPr="00AA162F">
        <w:rPr>
          <w:rFonts w:ascii="Times New Roman" w:hAnsi="Times New Roman"/>
          <w:sz w:val="24"/>
          <w:szCs w:val="24"/>
        </w:rPr>
        <w:t>Расстройствами чувствительности по полиневритическому типу</w:t>
      </w:r>
    </w:p>
    <w:p w14:paraId="40BCF8FD" w14:textId="77777777" w:rsidR="009A730D" w:rsidRPr="00AA162F" w:rsidRDefault="009A730D" w:rsidP="004B0437">
      <w:pPr>
        <w:pStyle w:val="4b"/>
        <w:numPr>
          <w:ilvl w:val="0"/>
          <w:numId w:val="1117"/>
        </w:numPr>
        <w:spacing w:line="240" w:lineRule="auto"/>
        <w:rPr>
          <w:rFonts w:ascii="Times New Roman" w:hAnsi="Times New Roman"/>
          <w:sz w:val="24"/>
          <w:szCs w:val="24"/>
        </w:rPr>
      </w:pPr>
      <w:r w:rsidRPr="00AA162F">
        <w:rPr>
          <w:rFonts w:ascii="Times New Roman" w:hAnsi="Times New Roman"/>
          <w:sz w:val="24"/>
          <w:szCs w:val="24"/>
        </w:rPr>
        <w:t>Синдромом Броуна-Секара</w:t>
      </w:r>
    </w:p>
    <w:p w14:paraId="2CA8C712" w14:textId="77777777" w:rsidR="009A730D" w:rsidRPr="00AA162F" w:rsidRDefault="009A730D" w:rsidP="00AA162F">
      <w:pPr>
        <w:rPr>
          <w:b/>
        </w:rPr>
      </w:pPr>
      <w:r w:rsidRPr="00AA162F">
        <w:rPr>
          <w:b/>
        </w:rPr>
        <w:t>78.  Какой вид чувствительности не относится к поверхностной:</w:t>
      </w:r>
    </w:p>
    <w:p w14:paraId="61E9CA1D" w14:textId="77777777" w:rsidR="009A730D" w:rsidRPr="00AA162F" w:rsidRDefault="009A730D" w:rsidP="004B0437">
      <w:pPr>
        <w:pStyle w:val="4b"/>
        <w:numPr>
          <w:ilvl w:val="0"/>
          <w:numId w:val="1116"/>
        </w:numPr>
        <w:spacing w:line="240" w:lineRule="auto"/>
        <w:rPr>
          <w:rFonts w:ascii="Times New Roman" w:hAnsi="Times New Roman"/>
          <w:sz w:val="24"/>
          <w:szCs w:val="24"/>
        </w:rPr>
      </w:pPr>
      <w:r w:rsidRPr="00AA162F">
        <w:rPr>
          <w:rFonts w:ascii="Times New Roman" w:hAnsi="Times New Roman"/>
          <w:sz w:val="24"/>
          <w:szCs w:val="24"/>
        </w:rPr>
        <w:t>Болевая</w:t>
      </w:r>
    </w:p>
    <w:p w14:paraId="60FBACCD" w14:textId="77777777" w:rsidR="009A730D" w:rsidRPr="00AA162F" w:rsidRDefault="009A730D" w:rsidP="004B0437">
      <w:pPr>
        <w:pStyle w:val="4b"/>
        <w:numPr>
          <w:ilvl w:val="0"/>
          <w:numId w:val="1116"/>
        </w:numPr>
        <w:spacing w:line="240" w:lineRule="auto"/>
        <w:rPr>
          <w:rFonts w:ascii="Times New Roman" w:hAnsi="Times New Roman"/>
          <w:sz w:val="24"/>
          <w:szCs w:val="24"/>
        </w:rPr>
      </w:pPr>
      <w:r w:rsidRPr="00AA162F">
        <w:rPr>
          <w:rFonts w:ascii="Times New Roman" w:hAnsi="Times New Roman"/>
          <w:sz w:val="24"/>
          <w:szCs w:val="24"/>
        </w:rPr>
        <w:t>Температурная</w:t>
      </w:r>
    </w:p>
    <w:p w14:paraId="32210E63" w14:textId="77777777" w:rsidR="009A730D" w:rsidRPr="00AA162F" w:rsidRDefault="009A730D" w:rsidP="004B0437">
      <w:pPr>
        <w:pStyle w:val="4b"/>
        <w:numPr>
          <w:ilvl w:val="0"/>
          <w:numId w:val="1116"/>
        </w:numPr>
        <w:spacing w:line="240" w:lineRule="auto"/>
        <w:rPr>
          <w:rFonts w:ascii="Times New Roman" w:hAnsi="Times New Roman"/>
          <w:i/>
          <w:sz w:val="24"/>
          <w:szCs w:val="24"/>
        </w:rPr>
      </w:pPr>
      <w:r w:rsidRPr="00AA162F">
        <w:rPr>
          <w:rFonts w:ascii="Times New Roman" w:hAnsi="Times New Roman"/>
          <w:i/>
          <w:sz w:val="24"/>
          <w:szCs w:val="24"/>
        </w:rPr>
        <w:t>Мушечно-суставное чувство</w:t>
      </w:r>
    </w:p>
    <w:p w14:paraId="3931C49B" w14:textId="77777777" w:rsidR="009A730D" w:rsidRPr="00AA162F" w:rsidRDefault="009A730D" w:rsidP="004B0437">
      <w:pPr>
        <w:pStyle w:val="4b"/>
        <w:numPr>
          <w:ilvl w:val="0"/>
          <w:numId w:val="1116"/>
        </w:numPr>
        <w:spacing w:line="240" w:lineRule="auto"/>
        <w:rPr>
          <w:rFonts w:ascii="Times New Roman" w:hAnsi="Times New Roman"/>
          <w:sz w:val="24"/>
          <w:szCs w:val="24"/>
        </w:rPr>
      </w:pPr>
      <w:r w:rsidRPr="00AA162F">
        <w:rPr>
          <w:rFonts w:ascii="Times New Roman" w:hAnsi="Times New Roman"/>
          <w:sz w:val="24"/>
          <w:szCs w:val="24"/>
        </w:rPr>
        <w:t>Тактильная</w:t>
      </w:r>
    </w:p>
    <w:p w14:paraId="45504394" w14:textId="77777777" w:rsidR="009A730D" w:rsidRPr="00AA162F" w:rsidRDefault="009A730D" w:rsidP="00AA162F">
      <w:pPr>
        <w:rPr>
          <w:b/>
        </w:rPr>
      </w:pPr>
      <w:r w:rsidRPr="00AA162F">
        <w:rPr>
          <w:b/>
        </w:rPr>
        <w:t>79.  Каким симптомом проявляется поражение половины поперечника спинного мозга:</w:t>
      </w:r>
    </w:p>
    <w:p w14:paraId="333D535E" w14:textId="77777777" w:rsidR="009A730D" w:rsidRPr="00AA162F" w:rsidRDefault="009A730D" w:rsidP="004B0437">
      <w:pPr>
        <w:pStyle w:val="4b"/>
        <w:numPr>
          <w:ilvl w:val="0"/>
          <w:numId w:val="1115"/>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52B40561" w14:textId="77777777" w:rsidR="009A730D" w:rsidRPr="00AA162F" w:rsidRDefault="009A730D" w:rsidP="004B0437">
      <w:pPr>
        <w:pStyle w:val="4b"/>
        <w:numPr>
          <w:ilvl w:val="0"/>
          <w:numId w:val="1115"/>
        </w:numPr>
        <w:spacing w:line="240" w:lineRule="auto"/>
        <w:rPr>
          <w:rFonts w:ascii="Times New Roman" w:hAnsi="Times New Roman"/>
          <w:sz w:val="24"/>
          <w:szCs w:val="24"/>
        </w:rPr>
      </w:pPr>
      <w:r w:rsidRPr="00AA162F">
        <w:rPr>
          <w:rFonts w:ascii="Times New Roman" w:hAnsi="Times New Roman"/>
          <w:sz w:val="24"/>
          <w:szCs w:val="24"/>
        </w:rPr>
        <w:t>Астереогнозом</w:t>
      </w:r>
    </w:p>
    <w:p w14:paraId="5F3F37F9" w14:textId="77777777" w:rsidR="009A730D" w:rsidRPr="00AA162F" w:rsidRDefault="009A730D" w:rsidP="004B0437">
      <w:pPr>
        <w:pStyle w:val="4b"/>
        <w:numPr>
          <w:ilvl w:val="0"/>
          <w:numId w:val="1115"/>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17532E37" w14:textId="77777777" w:rsidR="009A730D" w:rsidRPr="00AA162F" w:rsidRDefault="009A730D" w:rsidP="004B0437">
      <w:pPr>
        <w:pStyle w:val="4b"/>
        <w:numPr>
          <w:ilvl w:val="0"/>
          <w:numId w:val="1115"/>
        </w:numPr>
        <w:spacing w:line="240" w:lineRule="auto"/>
        <w:rPr>
          <w:rFonts w:ascii="Times New Roman" w:hAnsi="Times New Roman"/>
          <w:sz w:val="24"/>
          <w:szCs w:val="24"/>
        </w:rPr>
      </w:pPr>
      <w:r w:rsidRPr="00AA162F">
        <w:rPr>
          <w:rFonts w:ascii="Times New Roman" w:hAnsi="Times New Roman"/>
          <w:sz w:val="24"/>
          <w:szCs w:val="24"/>
        </w:rPr>
        <w:t>Расстройствами чувствительности по полиневритическому типу</w:t>
      </w:r>
    </w:p>
    <w:p w14:paraId="6D20B6E4" w14:textId="77777777" w:rsidR="009A730D" w:rsidRPr="00AA162F" w:rsidRDefault="009A730D" w:rsidP="004B0437">
      <w:pPr>
        <w:pStyle w:val="4b"/>
        <w:numPr>
          <w:ilvl w:val="0"/>
          <w:numId w:val="1115"/>
        </w:numPr>
        <w:spacing w:line="240" w:lineRule="auto"/>
        <w:rPr>
          <w:rFonts w:ascii="Times New Roman" w:hAnsi="Times New Roman"/>
          <w:i/>
          <w:sz w:val="24"/>
          <w:szCs w:val="24"/>
        </w:rPr>
      </w:pPr>
      <w:r w:rsidRPr="00AA162F">
        <w:rPr>
          <w:rFonts w:ascii="Times New Roman" w:hAnsi="Times New Roman"/>
          <w:i/>
          <w:sz w:val="24"/>
          <w:szCs w:val="24"/>
        </w:rPr>
        <w:t>Синдромом Броуна-Секара</w:t>
      </w:r>
    </w:p>
    <w:p w14:paraId="1B152A8A" w14:textId="77777777" w:rsidR="009A730D" w:rsidRPr="00AA162F" w:rsidRDefault="009A730D" w:rsidP="00AA162F">
      <w:pPr>
        <w:rPr>
          <w:b/>
        </w:rPr>
      </w:pPr>
      <w:r w:rsidRPr="00AA162F">
        <w:rPr>
          <w:b/>
        </w:rPr>
        <w:t>80.  Где расположено тело первого чувствительного нейрона для всех видов чувствительности:</w:t>
      </w:r>
    </w:p>
    <w:p w14:paraId="160D9E37" w14:textId="77777777" w:rsidR="009A730D" w:rsidRPr="00AA162F" w:rsidRDefault="009A730D" w:rsidP="004B0437">
      <w:pPr>
        <w:pStyle w:val="4b"/>
        <w:numPr>
          <w:ilvl w:val="0"/>
          <w:numId w:val="1114"/>
        </w:numPr>
        <w:spacing w:line="240" w:lineRule="auto"/>
        <w:rPr>
          <w:rFonts w:ascii="Times New Roman" w:hAnsi="Times New Roman"/>
          <w:sz w:val="24"/>
          <w:szCs w:val="24"/>
        </w:rPr>
      </w:pPr>
      <w:r w:rsidRPr="00AA162F">
        <w:rPr>
          <w:rFonts w:ascii="Times New Roman" w:hAnsi="Times New Roman"/>
          <w:sz w:val="24"/>
          <w:szCs w:val="24"/>
        </w:rPr>
        <w:t>В коже</w:t>
      </w:r>
    </w:p>
    <w:p w14:paraId="237B72A8" w14:textId="77777777" w:rsidR="009A730D" w:rsidRPr="00AA162F" w:rsidRDefault="009A730D" w:rsidP="004B0437">
      <w:pPr>
        <w:pStyle w:val="4b"/>
        <w:numPr>
          <w:ilvl w:val="0"/>
          <w:numId w:val="1114"/>
        </w:numPr>
        <w:spacing w:line="240" w:lineRule="auto"/>
        <w:rPr>
          <w:rFonts w:ascii="Times New Roman" w:hAnsi="Times New Roman"/>
          <w:sz w:val="24"/>
          <w:szCs w:val="24"/>
        </w:rPr>
      </w:pPr>
      <w:r w:rsidRPr="00AA162F">
        <w:rPr>
          <w:rFonts w:ascii="Times New Roman" w:hAnsi="Times New Roman"/>
          <w:sz w:val="24"/>
          <w:szCs w:val="24"/>
        </w:rPr>
        <w:t>В слизистых</w:t>
      </w:r>
    </w:p>
    <w:p w14:paraId="51EA663B" w14:textId="77777777" w:rsidR="009A730D" w:rsidRPr="00AA162F" w:rsidRDefault="009A730D" w:rsidP="004B0437">
      <w:pPr>
        <w:pStyle w:val="4b"/>
        <w:numPr>
          <w:ilvl w:val="0"/>
          <w:numId w:val="1114"/>
        </w:numPr>
        <w:spacing w:line="240" w:lineRule="auto"/>
        <w:rPr>
          <w:rFonts w:ascii="Times New Roman" w:hAnsi="Times New Roman"/>
          <w:i/>
          <w:sz w:val="24"/>
          <w:szCs w:val="24"/>
        </w:rPr>
      </w:pPr>
      <w:r w:rsidRPr="00AA162F">
        <w:rPr>
          <w:rFonts w:ascii="Times New Roman" w:hAnsi="Times New Roman"/>
          <w:i/>
          <w:sz w:val="24"/>
          <w:szCs w:val="24"/>
        </w:rPr>
        <w:t>В межпозвоночном ганглии</w:t>
      </w:r>
    </w:p>
    <w:p w14:paraId="2860BF0D" w14:textId="77777777" w:rsidR="009A730D" w:rsidRPr="00AA162F" w:rsidRDefault="009A730D" w:rsidP="004B0437">
      <w:pPr>
        <w:pStyle w:val="4b"/>
        <w:numPr>
          <w:ilvl w:val="0"/>
          <w:numId w:val="1114"/>
        </w:numPr>
        <w:spacing w:line="240" w:lineRule="auto"/>
        <w:rPr>
          <w:rFonts w:ascii="Times New Roman" w:hAnsi="Times New Roman"/>
          <w:sz w:val="24"/>
          <w:szCs w:val="24"/>
        </w:rPr>
      </w:pPr>
      <w:r w:rsidRPr="00AA162F">
        <w:rPr>
          <w:rFonts w:ascii="Times New Roman" w:hAnsi="Times New Roman"/>
          <w:sz w:val="24"/>
          <w:szCs w:val="24"/>
        </w:rPr>
        <w:t>В заднем роге спинного мозга</w:t>
      </w:r>
    </w:p>
    <w:p w14:paraId="228E127E" w14:textId="77777777" w:rsidR="009A730D" w:rsidRPr="00AA162F" w:rsidRDefault="009A730D" w:rsidP="004B0437">
      <w:pPr>
        <w:pStyle w:val="4b"/>
        <w:numPr>
          <w:ilvl w:val="0"/>
          <w:numId w:val="1114"/>
        </w:numPr>
        <w:spacing w:line="240" w:lineRule="auto"/>
        <w:rPr>
          <w:rFonts w:ascii="Times New Roman" w:hAnsi="Times New Roman"/>
          <w:sz w:val="24"/>
          <w:szCs w:val="24"/>
        </w:rPr>
      </w:pPr>
      <w:r w:rsidRPr="00AA162F">
        <w:rPr>
          <w:rFonts w:ascii="Times New Roman" w:hAnsi="Times New Roman"/>
          <w:sz w:val="24"/>
          <w:szCs w:val="24"/>
        </w:rPr>
        <w:t>В вентролатеральном ядре гипоталамуса</w:t>
      </w:r>
    </w:p>
    <w:p w14:paraId="3F682B2A" w14:textId="77777777" w:rsidR="009A730D" w:rsidRPr="00AA162F" w:rsidRDefault="009A730D" w:rsidP="00AA162F">
      <w:pPr>
        <w:rPr>
          <w:b/>
        </w:rPr>
      </w:pPr>
      <w:r w:rsidRPr="00AA162F">
        <w:rPr>
          <w:b/>
        </w:rPr>
        <w:t>81. Как называется извращение восприятия раздражения</w:t>
      </w:r>
    </w:p>
    <w:p w14:paraId="1A4CB75D" w14:textId="77777777" w:rsidR="009A730D" w:rsidRPr="00AA162F" w:rsidRDefault="009A730D" w:rsidP="004B0437">
      <w:pPr>
        <w:pStyle w:val="4b"/>
        <w:numPr>
          <w:ilvl w:val="0"/>
          <w:numId w:val="1113"/>
        </w:numPr>
        <w:spacing w:line="240" w:lineRule="auto"/>
        <w:rPr>
          <w:rFonts w:ascii="Times New Roman" w:hAnsi="Times New Roman"/>
          <w:sz w:val="24"/>
          <w:szCs w:val="24"/>
        </w:rPr>
      </w:pPr>
      <w:r w:rsidRPr="00AA162F">
        <w:rPr>
          <w:rFonts w:ascii="Times New Roman" w:hAnsi="Times New Roman"/>
          <w:sz w:val="24"/>
          <w:szCs w:val="24"/>
        </w:rPr>
        <w:t>Анальгезия</w:t>
      </w:r>
    </w:p>
    <w:p w14:paraId="0C231ABE" w14:textId="77777777" w:rsidR="009A730D" w:rsidRPr="00AA162F" w:rsidRDefault="009A730D" w:rsidP="004B0437">
      <w:pPr>
        <w:pStyle w:val="4b"/>
        <w:numPr>
          <w:ilvl w:val="0"/>
          <w:numId w:val="1113"/>
        </w:numPr>
        <w:spacing w:line="240" w:lineRule="auto"/>
        <w:rPr>
          <w:rFonts w:ascii="Times New Roman" w:hAnsi="Times New Roman"/>
          <w:sz w:val="24"/>
          <w:szCs w:val="24"/>
        </w:rPr>
      </w:pPr>
      <w:r w:rsidRPr="00AA162F">
        <w:rPr>
          <w:rFonts w:ascii="Times New Roman" w:hAnsi="Times New Roman"/>
          <w:sz w:val="24"/>
          <w:szCs w:val="24"/>
        </w:rPr>
        <w:t>Гипестезия</w:t>
      </w:r>
    </w:p>
    <w:p w14:paraId="39C5A817" w14:textId="77777777" w:rsidR="009A730D" w:rsidRPr="00AA162F" w:rsidRDefault="009A730D" w:rsidP="004B0437">
      <w:pPr>
        <w:pStyle w:val="4b"/>
        <w:numPr>
          <w:ilvl w:val="0"/>
          <w:numId w:val="1113"/>
        </w:numPr>
        <w:spacing w:line="240" w:lineRule="auto"/>
        <w:rPr>
          <w:rFonts w:ascii="Times New Roman" w:hAnsi="Times New Roman"/>
          <w:i/>
          <w:sz w:val="24"/>
          <w:szCs w:val="24"/>
        </w:rPr>
      </w:pPr>
      <w:r w:rsidRPr="00AA162F">
        <w:rPr>
          <w:rFonts w:ascii="Times New Roman" w:hAnsi="Times New Roman"/>
          <w:i/>
          <w:sz w:val="24"/>
          <w:szCs w:val="24"/>
        </w:rPr>
        <w:t>Дизестезия</w:t>
      </w:r>
    </w:p>
    <w:p w14:paraId="6ECE559E" w14:textId="77777777" w:rsidR="009A730D" w:rsidRPr="00AA162F" w:rsidRDefault="009A730D" w:rsidP="004B0437">
      <w:pPr>
        <w:pStyle w:val="4b"/>
        <w:numPr>
          <w:ilvl w:val="0"/>
          <w:numId w:val="1113"/>
        </w:numPr>
        <w:spacing w:line="240" w:lineRule="auto"/>
        <w:rPr>
          <w:rFonts w:ascii="Times New Roman" w:hAnsi="Times New Roman"/>
          <w:sz w:val="24"/>
          <w:szCs w:val="24"/>
        </w:rPr>
      </w:pPr>
      <w:r w:rsidRPr="00AA162F">
        <w:rPr>
          <w:rFonts w:ascii="Times New Roman" w:hAnsi="Times New Roman"/>
          <w:sz w:val="24"/>
          <w:szCs w:val="24"/>
        </w:rPr>
        <w:t>Геперпатия</w:t>
      </w:r>
    </w:p>
    <w:p w14:paraId="7CB77160" w14:textId="77777777" w:rsidR="009A730D" w:rsidRPr="00AA162F" w:rsidRDefault="009A730D" w:rsidP="004B0437">
      <w:pPr>
        <w:pStyle w:val="4b"/>
        <w:numPr>
          <w:ilvl w:val="0"/>
          <w:numId w:val="1113"/>
        </w:numPr>
        <w:spacing w:line="240" w:lineRule="auto"/>
        <w:rPr>
          <w:rFonts w:ascii="Times New Roman" w:hAnsi="Times New Roman"/>
          <w:sz w:val="24"/>
          <w:szCs w:val="24"/>
        </w:rPr>
      </w:pPr>
      <w:r w:rsidRPr="00AA162F">
        <w:rPr>
          <w:rFonts w:ascii="Times New Roman" w:hAnsi="Times New Roman"/>
          <w:sz w:val="24"/>
          <w:szCs w:val="24"/>
        </w:rPr>
        <w:t>Парестезия</w:t>
      </w:r>
    </w:p>
    <w:p w14:paraId="24856E22" w14:textId="77777777" w:rsidR="009A730D" w:rsidRPr="00AA162F" w:rsidRDefault="009A730D" w:rsidP="00AA162F">
      <w:pPr>
        <w:rPr>
          <w:b/>
        </w:rPr>
      </w:pPr>
      <w:r w:rsidRPr="00AA162F">
        <w:rPr>
          <w:b/>
        </w:rPr>
        <w:t>82.  Какой вид чувствительности не относится к глубокой:</w:t>
      </w:r>
    </w:p>
    <w:p w14:paraId="2DDEC460" w14:textId="77777777" w:rsidR="009A730D" w:rsidRPr="00AA162F" w:rsidRDefault="009A730D" w:rsidP="004B0437">
      <w:pPr>
        <w:pStyle w:val="4b"/>
        <w:numPr>
          <w:ilvl w:val="0"/>
          <w:numId w:val="1112"/>
        </w:numPr>
        <w:spacing w:line="240" w:lineRule="auto"/>
        <w:rPr>
          <w:rFonts w:ascii="Times New Roman" w:hAnsi="Times New Roman"/>
          <w:i/>
          <w:sz w:val="24"/>
          <w:szCs w:val="24"/>
        </w:rPr>
      </w:pPr>
      <w:r w:rsidRPr="00AA162F">
        <w:rPr>
          <w:rFonts w:ascii="Times New Roman" w:hAnsi="Times New Roman"/>
          <w:i/>
          <w:sz w:val="24"/>
          <w:szCs w:val="24"/>
        </w:rPr>
        <w:t>Тактильная</w:t>
      </w:r>
    </w:p>
    <w:p w14:paraId="56206F4A" w14:textId="77777777" w:rsidR="009A730D" w:rsidRPr="00AA162F" w:rsidRDefault="009A730D" w:rsidP="004B0437">
      <w:pPr>
        <w:pStyle w:val="4b"/>
        <w:numPr>
          <w:ilvl w:val="0"/>
          <w:numId w:val="1112"/>
        </w:numPr>
        <w:spacing w:line="240" w:lineRule="auto"/>
        <w:rPr>
          <w:rFonts w:ascii="Times New Roman" w:hAnsi="Times New Roman"/>
          <w:sz w:val="24"/>
          <w:szCs w:val="24"/>
        </w:rPr>
      </w:pPr>
      <w:r w:rsidRPr="00AA162F">
        <w:rPr>
          <w:rFonts w:ascii="Times New Roman" w:hAnsi="Times New Roman"/>
          <w:sz w:val="24"/>
          <w:szCs w:val="24"/>
        </w:rPr>
        <w:t>Мышечно-суставное чувство</w:t>
      </w:r>
    </w:p>
    <w:p w14:paraId="355A509C" w14:textId="77777777" w:rsidR="009A730D" w:rsidRPr="00AA162F" w:rsidRDefault="009A730D" w:rsidP="004B0437">
      <w:pPr>
        <w:pStyle w:val="4b"/>
        <w:numPr>
          <w:ilvl w:val="0"/>
          <w:numId w:val="1112"/>
        </w:numPr>
        <w:spacing w:line="240" w:lineRule="auto"/>
        <w:rPr>
          <w:rFonts w:ascii="Times New Roman" w:hAnsi="Times New Roman"/>
          <w:sz w:val="24"/>
          <w:szCs w:val="24"/>
        </w:rPr>
      </w:pPr>
      <w:r w:rsidRPr="00AA162F">
        <w:rPr>
          <w:rFonts w:ascii="Times New Roman" w:hAnsi="Times New Roman"/>
          <w:sz w:val="24"/>
          <w:szCs w:val="24"/>
        </w:rPr>
        <w:t>Чувство давления</w:t>
      </w:r>
    </w:p>
    <w:p w14:paraId="64D34BA2" w14:textId="77777777" w:rsidR="009A730D" w:rsidRPr="00AA162F" w:rsidRDefault="009A730D" w:rsidP="004B0437">
      <w:pPr>
        <w:pStyle w:val="4b"/>
        <w:numPr>
          <w:ilvl w:val="0"/>
          <w:numId w:val="1112"/>
        </w:numPr>
        <w:spacing w:line="240" w:lineRule="auto"/>
        <w:rPr>
          <w:rFonts w:ascii="Times New Roman" w:hAnsi="Times New Roman"/>
          <w:sz w:val="24"/>
          <w:szCs w:val="24"/>
        </w:rPr>
      </w:pPr>
      <w:r w:rsidRPr="00AA162F">
        <w:rPr>
          <w:rFonts w:ascii="Times New Roman" w:hAnsi="Times New Roman"/>
          <w:sz w:val="24"/>
          <w:szCs w:val="24"/>
        </w:rPr>
        <w:t>Чувство массы</w:t>
      </w:r>
    </w:p>
    <w:p w14:paraId="19097353" w14:textId="77777777" w:rsidR="009A730D" w:rsidRPr="00AA162F" w:rsidRDefault="009A730D" w:rsidP="00AA162F">
      <w:pPr>
        <w:rPr>
          <w:b/>
        </w:rPr>
      </w:pPr>
      <w:r w:rsidRPr="00AA162F">
        <w:rPr>
          <w:b/>
        </w:rPr>
        <w:t>83.  Как называется симптом натяжения при растяжении нерва или корешка:</w:t>
      </w:r>
    </w:p>
    <w:p w14:paraId="1A99F918" w14:textId="77777777" w:rsidR="009A730D" w:rsidRPr="00AA162F" w:rsidRDefault="009A730D" w:rsidP="004B0437">
      <w:pPr>
        <w:pStyle w:val="4b"/>
        <w:numPr>
          <w:ilvl w:val="0"/>
          <w:numId w:val="1111"/>
        </w:numPr>
        <w:spacing w:line="240" w:lineRule="auto"/>
        <w:rPr>
          <w:rFonts w:ascii="Times New Roman" w:hAnsi="Times New Roman"/>
          <w:sz w:val="24"/>
          <w:szCs w:val="24"/>
        </w:rPr>
      </w:pPr>
      <w:r w:rsidRPr="00AA162F">
        <w:rPr>
          <w:rFonts w:ascii="Times New Roman" w:hAnsi="Times New Roman"/>
          <w:sz w:val="24"/>
          <w:szCs w:val="24"/>
        </w:rPr>
        <w:t>Симптом Лессажа</w:t>
      </w:r>
    </w:p>
    <w:p w14:paraId="1FF5BB34" w14:textId="77777777" w:rsidR="009A730D" w:rsidRPr="00AA162F" w:rsidRDefault="009A730D" w:rsidP="004B0437">
      <w:pPr>
        <w:pStyle w:val="4b"/>
        <w:numPr>
          <w:ilvl w:val="0"/>
          <w:numId w:val="1111"/>
        </w:numPr>
        <w:spacing w:line="240" w:lineRule="auto"/>
        <w:rPr>
          <w:rFonts w:ascii="Times New Roman" w:hAnsi="Times New Roman"/>
          <w:sz w:val="24"/>
          <w:szCs w:val="24"/>
        </w:rPr>
      </w:pPr>
      <w:r w:rsidRPr="00AA162F">
        <w:rPr>
          <w:rFonts w:ascii="Times New Roman" w:hAnsi="Times New Roman"/>
          <w:sz w:val="24"/>
          <w:szCs w:val="24"/>
        </w:rPr>
        <w:t>Симптом Кернига</w:t>
      </w:r>
    </w:p>
    <w:p w14:paraId="311B772F" w14:textId="77777777" w:rsidR="009A730D" w:rsidRPr="00AA162F" w:rsidRDefault="009A730D" w:rsidP="004B0437">
      <w:pPr>
        <w:pStyle w:val="4b"/>
        <w:numPr>
          <w:ilvl w:val="0"/>
          <w:numId w:val="1111"/>
        </w:numPr>
        <w:spacing w:line="240" w:lineRule="auto"/>
        <w:rPr>
          <w:rFonts w:ascii="Times New Roman" w:hAnsi="Times New Roman"/>
          <w:i/>
          <w:sz w:val="24"/>
          <w:szCs w:val="24"/>
        </w:rPr>
      </w:pPr>
      <w:r w:rsidRPr="00AA162F">
        <w:rPr>
          <w:rFonts w:ascii="Times New Roman" w:hAnsi="Times New Roman"/>
          <w:i/>
          <w:sz w:val="24"/>
          <w:szCs w:val="24"/>
        </w:rPr>
        <w:t>Симптом Лассега</w:t>
      </w:r>
    </w:p>
    <w:p w14:paraId="05B80FE2" w14:textId="77777777" w:rsidR="009A730D" w:rsidRPr="00AA162F" w:rsidRDefault="009A730D" w:rsidP="004B0437">
      <w:pPr>
        <w:pStyle w:val="4b"/>
        <w:numPr>
          <w:ilvl w:val="0"/>
          <w:numId w:val="1111"/>
        </w:numPr>
        <w:spacing w:line="240" w:lineRule="auto"/>
        <w:rPr>
          <w:rFonts w:ascii="Times New Roman" w:hAnsi="Times New Roman"/>
          <w:sz w:val="24"/>
          <w:szCs w:val="24"/>
        </w:rPr>
      </w:pPr>
      <w:r w:rsidRPr="00AA162F">
        <w:rPr>
          <w:rFonts w:ascii="Times New Roman" w:hAnsi="Times New Roman"/>
          <w:sz w:val="24"/>
          <w:szCs w:val="24"/>
        </w:rPr>
        <w:t>Симптом Брудзинского</w:t>
      </w:r>
    </w:p>
    <w:p w14:paraId="0146015C" w14:textId="77777777" w:rsidR="009A730D" w:rsidRPr="00AA162F" w:rsidRDefault="009A730D" w:rsidP="00AA162F">
      <w:pPr>
        <w:rPr>
          <w:b/>
        </w:rPr>
      </w:pPr>
      <w:r w:rsidRPr="00AA162F">
        <w:rPr>
          <w:b/>
        </w:rPr>
        <w:t>84.  Каким симптомом проявляется поражение периферических нервных</w:t>
      </w:r>
      <w:r w:rsidRPr="00AA162F">
        <w:t xml:space="preserve"> </w:t>
      </w:r>
      <w:r w:rsidRPr="00AA162F">
        <w:rPr>
          <w:b/>
        </w:rPr>
        <w:t>окончаний:</w:t>
      </w:r>
    </w:p>
    <w:p w14:paraId="75AED8FF" w14:textId="77777777" w:rsidR="009A730D" w:rsidRPr="00AA162F" w:rsidRDefault="009A730D" w:rsidP="004B0437">
      <w:pPr>
        <w:pStyle w:val="4b"/>
        <w:numPr>
          <w:ilvl w:val="0"/>
          <w:numId w:val="1110"/>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4FC79FC7" w14:textId="77777777" w:rsidR="009A730D" w:rsidRPr="00AA162F" w:rsidRDefault="009A730D" w:rsidP="004B0437">
      <w:pPr>
        <w:pStyle w:val="4b"/>
        <w:numPr>
          <w:ilvl w:val="0"/>
          <w:numId w:val="1110"/>
        </w:numPr>
        <w:spacing w:line="240" w:lineRule="auto"/>
        <w:rPr>
          <w:rFonts w:ascii="Times New Roman" w:hAnsi="Times New Roman"/>
          <w:sz w:val="24"/>
          <w:szCs w:val="24"/>
        </w:rPr>
      </w:pPr>
      <w:r w:rsidRPr="00AA162F">
        <w:rPr>
          <w:rFonts w:ascii="Times New Roman" w:hAnsi="Times New Roman"/>
          <w:sz w:val="24"/>
          <w:szCs w:val="24"/>
        </w:rPr>
        <w:t>Астереогнозом</w:t>
      </w:r>
    </w:p>
    <w:p w14:paraId="38498550" w14:textId="77777777" w:rsidR="009A730D" w:rsidRPr="00AA162F" w:rsidRDefault="009A730D" w:rsidP="004B0437">
      <w:pPr>
        <w:pStyle w:val="4b"/>
        <w:numPr>
          <w:ilvl w:val="0"/>
          <w:numId w:val="1110"/>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778C16BD" w14:textId="77777777" w:rsidR="009A730D" w:rsidRPr="00AA162F" w:rsidRDefault="009A730D" w:rsidP="004B0437">
      <w:pPr>
        <w:pStyle w:val="4b"/>
        <w:numPr>
          <w:ilvl w:val="0"/>
          <w:numId w:val="1110"/>
        </w:numPr>
        <w:spacing w:line="240" w:lineRule="auto"/>
        <w:rPr>
          <w:rFonts w:ascii="Times New Roman" w:hAnsi="Times New Roman"/>
          <w:i/>
          <w:sz w:val="24"/>
          <w:szCs w:val="24"/>
        </w:rPr>
      </w:pPr>
      <w:r w:rsidRPr="00AA162F">
        <w:rPr>
          <w:rFonts w:ascii="Times New Roman" w:hAnsi="Times New Roman"/>
          <w:i/>
          <w:sz w:val="24"/>
          <w:szCs w:val="24"/>
        </w:rPr>
        <w:t>Расстройствами чувствительности по полиневритическому типу</w:t>
      </w:r>
    </w:p>
    <w:p w14:paraId="54515834" w14:textId="77777777" w:rsidR="009A730D" w:rsidRPr="00AA162F" w:rsidRDefault="009A730D" w:rsidP="004B0437">
      <w:pPr>
        <w:pStyle w:val="4b"/>
        <w:numPr>
          <w:ilvl w:val="0"/>
          <w:numId w:val="1110"/>
        </w:numPr>
        <w:spacing w:line="240" w:lineRule="auto"/>
        <w:rPr>
          <w:rFonts w:ascii="Times New Roman" w:hAnsi="Times New Roman"/>
          <w:sz w:val="24"/>
          <w:szCs w:val="24"/>
        </w:rPr>
      </w:pPr>
      <w:r w:rsidRPr="00AA162F">
        <w:rPr>
          <w:rFonts w:ascii="Times New Roman" w:hAnsi="Times New Roman"/>
          <w:sz w:val="24"/>
          <w:szCs w:val="24"/>
        </w:rPr>
        <w:t>Синдромом Броуна-Секара</w:t>
      </w:r>
    </w:p>
    <w:p w14:paraId="4FB1B35B" w14:textId="77777777" w:rsidR="009A730D" w:rsidRPr="00AA162F" w:rsidRDefault="009A730D" w:rsidP="00AA162F">
      <w:pPr>
        <w:rPr>
          <w:b/>
        </w:rPr>
      </w:pPr>
      <w:r w:rsidRPr="00AA162F">
        <w:rPr>
          <w:b/>
        </w:rPr>
        <w:t>85.  Где расположено тело первого чувствительного нейрона для всех видов</w:t>
      </w:r>
      <w:r w:rsidRPr="00AA162F">
        <w:t xml:space="preserve"> </w:t>
      </w:r>
      <w:r w:rsidRPr="00AA162F">
        <w:rPr>
          <w:b/>
        </w:rPr>
        <w:t>чувствительности:</w:t>
      </w:r>
    </w:p>
    <w:p w14:paraId="6F3A9C8C" w14:textId="77777777" w:rsidR="009A730D" w:rsidRPr="00AA162F" w:rsidRDefault="009A730D" w:rsidP="004B0437">
      <w:pPr>
        <w:pStyle w:val="4b"/>
        <w:numPr>
          <w:ilvl w:val="0"/>
          <w:numId w:val="1109"/>
        </w:numPr>
        <w:spacing w:line="240" w:lineRule="auto"/>
        <w:rPr>
          <w:rFonts w:ascii="Times New Roman" w:hAnsi="Times New Roman"/>
          <w:i/>
          <w:sz w:val="24"/>
          <w:szCs w:val="24"/>
        </w:rPr>
      </w:pPr>
      <w:r w:rsidRPr="00AA162F">
        <w:rPr>
          <w:rFonts w:ascii="Times New Roman" w:hAnsi="Times New Roman"/>
          <w:i/>
          <w:sz w:val="24"/>
          <w:szCs w:val="24"/>
        </w:rPr>
        <w:t>В задних рогах спинного мозга</w:t>
      </w:r>
    </w:p>
    <w:p w14:paraId="369495AE" w14:textId="77777777" w:rsidR="009A730D" w:rsidRPr="00AA162F" w:rsidRDefault="009A730D" w:rsidP="004B0437">
      <w:pPr>
        <w:pStyle w:val="4b"/>
        <w:numPr>
          <w:ilvl w:val="0"/>
          <w:numId w:val="1109"/>
        </w:numPr>
        <w:spacing w:line="240" w:lineRule="auto"/>
        <w:rPr>
          <w:rFonts w:ascii="Times New Roman" w:hAnsi="Times New Roman"/>
          <w:sz w:val="24"/>
          <w:szCs w:val="24"/>
        </w:rPr>
      </w:pPr>
      <w:r w:rsidRPr="00AA162F">
        <w:rPr>
          <w:rFonts w:ascii="Times New Roman" w:hAnsi="Times New Roman"/>
          <w:sz w:val="24"/>
          <w:szCs w:val="24"/>
        </w:rPr>
        <w:t>В вентролатеральном ядре гипоталамуса</w:t>
      </w:r>
    </w:p>
    <w:p w14:paraId="7D3F008F" w14:textId="77777777" w:rsidR="009A730D" w:rsidRPr="00AA162F" w:rsidRDefault="009A730D" w:rsidP="004B0437">
      <w:pPr>
        <w:pStyle w:val="4b"/>
        <w:numPr>
          <w:ilvl w:val="0"/>
          <w:numId w:val="1109"/>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 в постцентральной извилине</w:t>
      </w:r>
    </w:p>
    <w:p w14:paraId="750571AC" w14:textId="77777777" w:rsidR="009A730D" w:rsidRPr="00AA162F" w:rsidRDefault="009A730D" w:rsidP="00AA162F">
      <w:pPr>
        <w:rPr>
          <w:b/>
        </w:rPr>
      </w:pPr>
      <w:r w:rsidRPr="00AA162F">
        <w:rPr>
          <w:b/>
        </w:rPr>
        <w:t>86.  Какие виды чувствительности относятся к сложной чувствительности:</w:t>
      </w:r>
    </w:p>
    <w:p w14:paraId="6CE6B9E9" w14:textId="77777777" w:rsidR="009A730D" w:rsidRPr="00AA162F" w:rsidRDefault="009A730D" w:rsidP="004B0437">
      <w:pPr>
        <w:pStyle w:val="4b"/>
        <w:numPr>
          <w:ilvl w:val="0"/>
          <w:numId w:val="1108"/>
        </w:numPr>
        <w:spacing w:line="240" w:lineRule="auto"/>
        <w:rPr>
          <w:rFonts w:ascii="Times New Roman" w:hAnsi="Times New Roman"/>
          <w:sz w:val="24"/>
          <w:szCs w:val="24"/>
        </w:rPr>
      </w:pPr>
      <w:r w:rsidRPr="00AA162F">
        <w:rPr>
          <w:rFonts w:ascii="Times New Roman" w:hAnsi="Times New Roman"/>
          <w:sz w:val="24"/>
          <w:szCs w:val="24"/>
        </w:rPr>
        <w:t>Вибрационная чувствительность</w:t>
      </w:r>
    </w:p>
    <w:p w14:paraId="6A77052C" w14:textId="77777777" w:rsidR="009A730D" w:rsidRPr="00AA162F" w:rsidRDefault="009A730D" w:rsidP="004B0437">
      <w:pPr>
        <w:pStyle w:val="4b"/>
        <w:numPr>
          <w:ilvl w:val="0"/>
          <w:numId w:val="1108"/>
        </w:numPr>
        <w:spacing w:line="240" w:lineRule="auto"/>
        <w:rPr>
          <w:rFonts w:ascii="Times New Roman" w:hAnsi="Times New Roman"/>
          <w:sz w:val="24"/>
          <w:szCs w:val="24"/>
        </w:rPr>
      </w:pPr>
      <w:r w:rsidRPr="00AA162F">
        <w:rPr>
          <w:rFonts w:ascii="Times New Roman" w:hAnsi="Times New Roman"/>
          <w:sz w:val="24"/>
          <w:szCs w:val="24"/>
        </w:rPr>
        <w:t>Чувство давления</w:t>
      </w:r>
    </w:p>
    <w:p w14:paraId="730E479E" w14:textId="77777777" w:rsidR="009A730D" w:rsidRPr="00AA162F" w:rsidRDefault="009A730D" w:rsidP="004B0437">
      <w:pPr>
        <w:pStyle w:val="4b"/>
        <w:numPr>
          <w:ilvl w:val="0"/>
          <w:numId w:val="1108"/>
        </w:numPr>
        <w:spacing w:line="240" w:lineRule="auto"/>
        <w:rPr>
          <w:rFonts w:ascii="Times New Roman" w:hAnsi="Times New Roman"/>
          <w:i/>
          <w:sz w:val="24"/>
          <w:szCs w:val="24"/>
        </w:rPr>
      </w:pPr>
      <w:r w:rsidRPr="00AA162F">
        <w:rPr>
          <w:rFonts w:ascii="Times New Roman" w:hAnsi="Times New Roman"/>
          <w:i/>
          <w:sz w:val="24"/>
          <w:szCs w:val="24"/>
        </w:rPr>
        <w:t>Дискриминационная чувствительность</w:t>
      </w:r>
    </w:p>
    <w:p w14:paraId="05DE620D" w14:textId="77777777" w:rsidR="009A730D" w:rsidRPr="00AA162F" w:rsidRDefault="009A730D" w:rsidP="004B0437">
      <w:pPr>
        <w:pStyle w:val="4b"/>
        <w:numPr>
          <w:ilvl w:val="0"/>
          <w:numId w:val="1108"/>
        </w:numPr>
        <w:spacing w:line="240" w:lineRule="auto"/>
        <w:rPr>
          <w:rFonts w:ascii="Times New Roman" w:hAnsi="Times New Roman"/>
          <w:i/>
          <w:sz w:val="24"/>
          <w:szCs w:val="24"/>
        </w:rPr>
      </w:pPr>
      <w:r w:rsidRPr="00AA162F">
        <w:rPr>
          <w:rFonts w:ascii="Times New Roman" w:hAnsi="Times New Roman"/>
          <w:i/>
          <w:sz w:val="24"/>
          <w:szCs w:val="24"/>
        </w:rPr>
        <w:t>Стереогноз</w:t>
      </w:r>
    </w:p>
    <w:p w14:paraId="3F6444B2" w14:textId="77777777" w:rsidR="009A730D" w:rsidRPr="00AA162F" w:rsidRDefault="009A730D" w:rsidP="00AA162F">
      <w:pPr>
        <w:rPr>
          <w:b/>
        </w:rPr>
      </w:pPr>
      <w:r w:rsidRPr="00AA162F">
        <w:rPr>
          <w:b/>
        </w:rPr>
        <w:t>87.  Где расположено тело второго чувствительного нейрона для всех видов</w:t>
      </w:r>
      <w:r w:rsidRPr="00AA162F">
        <w:t xml:space="preserve"> </w:t>
      </w:r>
      <w:r w:rsidRPr="00AA162F">
        <w:rPr>
          <w:b/>
        </w:rPr>
        <w:t>чувствительности:</w:t>
      </w:r>
    </w:p>
    <w:p w14:paraId="04AC2E72" w14:textId="77777777" w:rsidR="009A730D" w:rsidRPr="00AA162F" w:rsidRDefault="009A730D" w:rsidP="004B0437">
      <w:pPr>
        <w:pStyle w:val="4b"/>
        <w:numPr>
          <w:ilvl w:val="0"/>
          <w:numId w:val="1107"/>
        </w:numPr>
        <w:spacing w:line="240" w:lineRule="auto"/>
        <w:rPr>
          <w:rFonts w:ascii="Times New Roman" w:hAnsi="Times New Roman"/>
          <w:i/>
          <w:sz w:val="24"/>
          <w:szCs w:val="24"/>
        </w:rPr>
      </w:pPr>
      <w:r w:rsidRPr="00AA162F">
        <w:rPr>
          <w:rFonts w:ascii="Times New Roman" w:hAnsi="Times New Roman"/>
          <w:i/>
          <w:sz w:val="24"/>
          <w:szCs w:val="24"/>
        </w:rPr>
        <w:t>В задних рогах спинного мозга</w:t>
      </w:r>
    </w:p>
    <w:p w14:paraId="5C7E6D5B" w14:textId="77777777" w:rsidR="009A730D" w:rsidRPr="00AA162F" w:rsidRDefault="009A730D" w:rsidP="004B0437">
      <w:pPr>
        <w:pStyle w:val="4b"/>
        <w:numPr>
          <w:ilvl w:val="0"/>
          <w:numId w:val="1107"/>
        </w:numPr>
        <w:spacing w:line="240" w:lineRule="auto"/>
        <w:rPr>
          <w:rFonts w:ascii="Times New Roman" w:hAnsi="Times New Roman"/>
          <w:sz w:val="24"/>
          <w:szCs w:val="24"/>
        </w:rPr>
      </w:pPr>
      <w:r w:rsidRPr="00AA162F">
        <w:rPr>
          <w:rFonts w:ascii="Times New Roman" w:hAnsi="Times New Roman"/>
          <w:sz w:val="24"/>
          <w:szCs w:val="24"/>
        </w:rPr>
        <w:t>В вентролатеральном ядре гипоталамуса</w:t>
      </w:r>
    </w:p>
    <w:p w14:paraId="793620C2" w14:textId="77777777" w:rsidR="009A730D" w:rsidRPr="00AA162F" w:rsidRDefault="009A730D" w:rsidP="004B0437">
      <w:pPr>
        <w:pStyle w:val="4b"/>
        <w:numPr>
          <w:ilvl w:val="0"/>
          <w:numId w:val="1107"/>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 в постцентральной извилине</w:t>
      </w:r>
    </w:p>
    <w:p w14:paraId="2C93B77A" w14:textId="77777777" w:rsidR="009A730D" w:rsidRPr="00AA162F" w:rsidRDefault="009A730D" w:rsidP="00AA162F">
      <w:pPr>
        <w:rPr>
          <w:b/>
        </w:rPr>
      </w:pPr>
      <w:r w:rsidRPr="00AA162F">
        <w:rPr>
          <w:b/>
        </w:rPr>
        <w:t>88.  Нарушение выполнений действий по заданию, по подражанию, а также</w:t>
      </w:r>
      <w:r w:rsidRPr="00AA162F">
        <w:t xml:space="preserve"> </w:t>
      </w:r>
      <w:r w:rsidRPr="00AA162F">
        <w:rPr>
          <w:b/>
        </w:rPr>
        <w:t>спонтанных действий с одной стороны встречается при апраксии:</w:t>
      </w:r>
    </w:p>
    <w:p w14:paraId="39F286AE" w14:textId="77777777" w:rsidR="009A730D" w:rsidRPr="00AA162F" w:rsidRDefault="009A730D" w:rsidP="004B0437">
      <w:pPr>
        <w:pStyle w:val="4b"/>
        <w:numPr>
          <w:ilvl w:val="0"/>
          <w:numId w:val="1106"/>
        </w:numPr>
        <w:spacing w:line="240" w:lineRule="auto"/>
        <w:rPr>
          <w:rFonts w:ascii="Times New Roman" w:hAnsi="Times New Roman"/>
          <w:sz w:val="24"/>
          <w:szCs w:val="24"/>
        </w:rPr>
      </w:pPr>
      <w:r w:rsidRPr="00AA162F">
        <w:rPr>
          <w:rFonts w:ascii="Times New Roman" w:hAnsi="Times New Roman"/>
          <w:sz w:val="24"/>
          <w:szCs w:val="24"/>
        </w:rPr>
        <w:t>Идеаторной</w:t>
      </w:r>
    </w:p>
    <w:p w14:paraId="2825A65E" w14:textId="77777777" w:rsidR="009A730D" w:rsidRPr="00AA162F" w:rsidRDefault="009A730D" w:rsidP="004B0437">
      <w:pPr>
        <w:pStyle w:val="4b"/>
        <w:numPr>
          <w:ilvl w:val="0"/>
          <w:numId w:val="1106"/>
        </w:numPr>
        <w:spacing w:line="240" w:lineRule="auto"/>
        <w:rPr>
          <w:rFonts w:ascii="Times New Roman" w:hAnsi="Times New Roman"/>
          <w:sz w:val="24"/>
          <w:szCs w:val="24"/>
        </w:rPr>
      </w:pPr>
      <w:r w:rsidRPr="00AA162F">
        <w:rPr>
          <w:rFonts w:ascii="Times New Roman" w:hAnsi="Times New Roman"/>
          <w:sz w:val="24"/>
          <w:szCs w:val="24"/>
        </w:rPr>
        <w:t>Конструктивной</w:t>
      </w:r>
    </w:p>
    <w:p w14:paraId="476C1FDE" w14:textId="77777777" w:rsidR="009A730D" w:rsidRPr="00AA162F" w:rsidRDefault="009A730D" w:rsidP="004B0437">
      <w:pPr>
        <w:pStyle w:val="4b"/>
        <w:numPr>
          <w:ilvl w:val="0"/>
          <w:numId w:val="1106"/>
        </w:numPr>
        <w:spacing w:line="240" w:lineRule="auto"/>
        <w:rPr>
          <w:rFonts w:ascii="Times New Roman" w:hAnsi="Times New Roman"/>
          <w:i/>
          <w:sz w:val="24"/>
          <w:szCs w:val="24"/>
        </w:rPr>
      </w:pPr>
      <w:r w:rsidRPr="00AA162F">
        <w:rPr>
          <w:rFonts w:ascii="Times New Roman" w:hAnsi="Times New Roman"/>
          <w:i/>
          <w:sz w:val="24"/>
          <w:szCs w:val="24"/>
        </w:rPr>
        <w:t>Моторной апраксии Дежерина</w:t>
      </w:r>
    </w:p>
    <w:p w14:paraId="1A0F5893" w14:textId="77777777" w:rsidR="009A730D" w:rsidRPr="00AA162F" w:rsidRDefault="009A730D" w:rsidP="004B0437">
      <w:pPr>
        <w:pStyle w:val="4b"/>
        <w:numPr>
          <w:ilvl w:val="0"/>
          <w:numId w:val="1106"/>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59C5B978" w14:textId="77777777" w:rsidR="009A730D" w:rsidRPr="00AA162F" w:rsidRDefault="009A730D" w:rsidP="004B0437">
      <w:pPr>
        <w:pStyle w:val="4b"/>
        <w:numPr>
          <w:ilvl w:val="0"/>
          <w:numId w:val="1106"/>
        </w:numPr>
        <w:spacing w:line="240" w:lineRule="auto"/>
        <w:rPr>
          <w:rFonts w:ascii="Times New Roman" w:hAnsi="Times New Roman"/>
          <w:sz w:val="24"/>
          <w:szCs w:val="24"/>
        </w:rPr>
      </w:pPr>
      <w:r w:rsidRPr="00AA162F">
        <w:rPr>
          <w:rFonts w:ascii="Times New Roman" w:hAnsi="Times New Roman"/>
          <w:sz w:val="24"/>
          <w:szCs w:val="24"/>
        </w:rPr>
        <w:t>Оральной</w:t>
      </w:r>
    </w:p>
    <w:p w14:paraId="11692808" w14:textId="77777777" w:rsidR="009A730D" w:rsidRPr="00AA162F" w:rsidRDefault="009A730D" w:rsidP="00AA162F">
      <w:pPr>
        <w:rPr>
          <w:b/>
        </w:rPr>
      </w:pPr>
      <w:r w:rsidRPr="00AA162F">
        <w:rPr>
          <w:b/>
        </w:rPr>
        <w:t>89.  Апперцептивный вариант встречается при агнозии:</w:t>
      </w:r>
    </w:p>
    <w:p w14:paraId="0A3182EA" w14:textId="77777777" w:rsidR="009A730D" w:rsidRPr="00AA162F" w:rsidRDefault="009A730D" w:rsidP="004B0437">
      <w:pPr>
        <w:pStyle w:val="4b"/>
        <w:numPr>
          <w:ilvl w:val="0"/>
          <w:numId w:val="1105"/>
        </w:numPr>
        <w:spacing w:line="240" w:lineRule="auto"/>
        <w:rPr>
          <w:rFonts w:ascii="Times New Roman" w:hAnsi="Times New Roman"/>
          <w:sz w:val="24"/>
          <w:szCs w:val="24"/>
        </w:rPr>
      </w:pPr>
      <w:r w:rsidRPr="00AA162F">
        <w:rPr>
          <w:rFonts w:ascii="Times New Roman" w:hAnsi="Times New Roman"/>
          <w:sz w:val="24"/>
          <w:szCs w:val="24"/>
        </w:rPr>
        <w:t>Слуховой</w:t>
      </w:r>
    </w:p>
    <w:p w14:paraId="287813D7" w14:textId="77777777" w:rsidR="009A730D" w:rsidRPr="00AA162F" w:rsidRDefault="009A730D" w:rsidP="004B0437">
      <w:pPr>
        <w:pStyle w:val="4b"/>
        <w:numPr>
          <w:ilvl w:val="0"/>
          <w:numId w:val="1105"/>
        </w:numPr>
        <w:spacing w:line="240" w:lineRule="auto"/>
        <w:rPr>
          <w:rFonts w:ascii="Times New Roman" w:hAnsi="Times New Roman"/>
          <w:sz w:val="24"/>
          <w:szCs w:val="24"/>
        </w:rPr>
      </w:pPr>
      <w:r w:rsidRPr="00AA162F">
        <w:rPr>
          <w:rFonts w:ascii="Times New Roman" w:hAnsi="Times New Roman"/>
          <w:sz w:val="24"/>
          <w:szCs w:val="24"/>
        </w:rPr>
        <w:t>Сенситивной</w:t>
      </w:r>
    </w:p>
    <w:p w14:paraId="219DE7DD" w14:textId="77777777" w:rsidR="009A730D" w:rsidRPr="00AA162F" w:rsidRDefault="009A730D" w:rsidP="004B0437">
      <w:pPr>
        <w:pStyle w:val="4b"/>
        <w:numPr>
          <w:ilvl w:val="0"/>
          <w:numId w:val="1105"/>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41D4CB13" w14:textId="77777777" w:rsidR="009A730D" w:rsidRPr="00AA162F" w:rsidRDefault="009A730D" w:rsidP="004B0437">
      <w:pPr>
        <w:pStyle w:val="4b"/>
        <w:numPr>
          <w:ilvl w:val="0"/>
          <w:numId w:val="1105"/>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1B7F5DD0" w14:textId="77777777" w:rsidR="009A730D" w:rsidRPr="00AA162F" w:rsidRDefault="009A730D" w:rsidP="004B0437">
      <w:pPr>
        <w:pStyle w:val="4b"/>
        <w:numPr>
          <w:ilvl w:val="0"/>
          <w:numId w:val="1105"/>
        </w:numPr>
        <w:spacing w:line="240" w:lineRule="auto"/>
        <w:rPr>
          <w:rFonts w:ascii="Times New Roman" w:hAnsi="Times New Roman"/>
          <w:sz w:val="24"/>
          <w:szCs w:val="24"/>
        </w:rPr>
      </w:pPr>
      <w:r w:rsidRPr="00AA162F">
        <w:rPr>
          <w:rFonts w:ascii="Times New Roman" w:hAnsi="Times New Roman"/>
          <w:sz w:val="24"/>
          <w:szCs w:val="24"/>
        </w:rPr>
        <w:t>Вкусовой</w:t>
      </w:r>
    </w:p>
    <w:p w14:paraId="003EBA1A" w14:textId="77777777" w:rsidR="009A730D" w:rsidRPr="00AA162F" w:rsidRDefault="009A730D" w:rsidP="00AA162F">
      <w:pPr>
        <w:rPr>
          <w:b/>
        </w:rPr>
      </w:pPr>
      <w:r w:rsidRPr="00AA162F">
        <w:rPr>
          <w:b/>
        </w:rPr>
        <w:t>90.  При поражении нижних участков постцентральной извилины левого</w:t>
      </w:r>
      <w:r w:rsidRPr="00AA162F">
        <w:t xml:space="preserve"> </w:t>
      </w:r>
      <w:r w:rsidRPr="00AA162F">
        <w:rPr>
          <w:b/>
        </w:rPr>
        <w:t>полушария у правшей развивается апраксия:</w:t>
      </w:r>
    </w:p>
    <w:p w14:paraId="01761A24" w14:textId="77777777" w:rsidR="009A730D" w:rsidRPr="00AA162F" w:rsidRDefault="009A730D" w:rsidP="004B0437">
      <w:pPr>
        <w:pStyle w:val="4b"/>
        <w:numPr>
          <w:ilvl w:val="0"/>
          <w:numId w:val="1104"/>
        </w:numPr>
        <w:spacing w:line="240" w:lineRule="auto"/>
        <w:rPr>
          <w:rFonts w:ascii="Times New Roman" w:hAnsi="Times New Roman"/>
          <w:sz w:val="24"/>
          <w:szCs w:val="24"/>
        </w:rPr>
      </w:pPr>
      <w:r w:rsidRPr="00AA162F">
        <w:rPr>
          <w:rFonts w:ascii="Times New Roman" w:hAnsi="Times New Roman"/>
          <w:sz w:val="24"/>
          <w:szCs w:val="24"/>
        </w:rPr>
        <w:t>Идеаторная</w:t>
      </w:r>
    </w:p>
    <w:p w14:paraId="2AD58E61" w14:textId="77777777" w:rsidR="009A730D" w:rsidRPr="00AA162F" w:rsidRDefault="009A730D" w:rsidP="004B0437">
      <w:pPr>
        <w:pStyle w:val="4b"/>
        <w:numPr>
          <w:ilvl w:val="0"/>
          <w:numId w:val="1104"/>
        </w:numPr>
        <w:spacing w:line="240" w:lineRule="auto"/>
        <w:rPr>
          <w:rFonts w:ascii="Times New Roman" w:hAnsi="Times New Roman"/>
          <w:sz w:val="24"/>
          <w:szCs w:val="24"/>
        </w:rPr>
      </w:pPr>
      <w:r w:rsidRPr="00AA162F">
        <w:rPr>
          <w:rFonts w:ascii="Times New Roman" w:hAnsi="Times New Roman"/>
          <w:sz w:val="24"/>
          <w:szCs w:val="24"/>
        </w:rPr>
        <w:t>Конструктивная</w:t>
      </w:r>
    </w:p>
    <w:p w14:paraId="5DC3E309" w14:textId="77777777" w:rsidR="009A730D" w:rsidRPr="00AA162F" w:rsidRDefault="009A730D" w:rsidP="004B0437">
      <w:pPr>
        <w:pStyle w:val="4b"/>
        <w:numPr>
          <w:ilvl w:val="0"/>
          <w:numId w:val="1104"/>
        </w:numPr>
        <w:spacing w:line="240" w:lineRule="auto"/>
        <w:rPr>
          <w:rFonts w:ascii="Times New Roman" w:hAnsi="Times New Roman"/>
          <w:sz w:val="24"/>
          <w:szCs w:val="24"/>
        </w:rPr>
      </w:pPr>
      <w:r w:rsidRPr="00AA162F">
        <w:rPr>
          <w:rFonts w:ascii="Times New Roman" w:hAnsi="Times New Roman"/>
          <w:sz w:val="24"/>
          <w:szCs w:val="24"/>
        </w:rPr>
        <w:t>Моторная апраксия Дежерина</w:t>
      </w:r>
    </w:p>
    <w:p w14:paraId="3EE9AD7B" w14:textId="77777777" w:rsidR="009A730D" w:rsidRPr="00AA162F" w:rsidRDefault="009A730D" w:rsidP="004B0437">
      <w:pPr>
        <w:pStyle w:val="4b"/>
        <w:numPr>
          <w:ilvl w:val="0"/>
          <w:numId w:val="1104"/>
        </w:numPr>
        <w:spacing w:line="240" w:lineRule="auto"/>
        <w:rPr>
          <w:rFonts w:ascii="Times New Roman" w:hAnsi="Times New Roman"/>
          <w:sz w:val="24"/>
          <w:szCs w:val="24"/>
        </w:rPr>
      </w:pPr>
      <w:r w:rsidRPr="00AA162F">
        <w:rPr>
          <w:rFonts w:ascii="Times New Roman" w:hAnsi="Times New Roman"/>
          <w:sz w:val="24"/>
          <w:szCs w:val="24"/>
        </w:rPr>
        <w:t>Кинестическая</w:t>
      </w:r>
    </w:p>
    <w:p w14:paraId="25B12007" w14:textId="77777777" w:rsidR="009A730D" w:rsidRPr="00AA162F" w:rsidRDefault="009A730D" w:rsidP="004B0437">
      <w:pPr>
        <w:pStyle w:val="4b"/>
        <w:numPr>
          <w:ilvl w:val="0"/>
          <w:numId w:val="1104"/>
        </w:numPr>
        <w:spacing w:line="240" w:lineRule="auto"/>
        <w:rPr>
          <w:rFonts w:ascii="Times New Roman" w:hAnsi="Times New Roman"/>
          <w:i/>
          <w:sz w:val="24"/>
          <w:szCs w:val="24"/>
        </w:rPr>
      </w:pPr>
      <w:r w:rsidRPr="00AA162F">
        <w:rPr>
          <w:rFonts w:ascii="Times New Roman" w:hAnsi="Times New Roman"/>
          <w:i/>
          <w:sz w:val="24"/>
          <w:szCs w:val="24"/>
        </w:rPr>
        <w:t>Оральная</w:t>
      </w:r>
    </w:p>
    <w:p w14:paraId="172665F1" w14:textId="77777777" w:rsidR="009A730D" w:rsidRPr="00AA162F" w:rsidRDefault="009A730D" w:rsidP="00AA162F">
      <w:pPr>
        <w:rPr>
          <w:b/>
        </w:rPr>
      </w:pPr>
      <w:r w:rsidRPr="00AA162F">
        <w:rPr>
          <w:b/>
        </w:rPr>
        <w:t>91.  Бесплодные рассуждения, мудрствования, пустословие это:</w:t>
      </w:r>
    </w:p>
    <w:p w14:paraId="37218746" w14:textId="77777777" w:rsidR="009A730D" w:rsidRPr="00AA162F" w:rsidRDefault="009A730D" w:rsidP="004B0437">
      <w:pPr>
        <w:pStyle w:val="4b"/>
        <w:numPr>
          <w:ilvl w:val="0"/>
          <w:numId w:val="1103"/>
        </w:numPr>
        <w:spacing w:line="240" w:lineRule="auto"/>
        <w:rPr>
          <w:rFonts w:ascii="Times New Roman" w:hAnsi="Times New Roman"/>
          <w:sz w:val="24"/>
          <w:szCs w:val="24"/>
        </w:rPr>
      </w:pPr>
      <w:r w:rsidRPr="00AA162F">
        <w:rPr>
          <w:rFonts w:ascii="Times New Roman" w:hAnsi="Times New Roman"/>
          <w:sz w:val="24"/>
          <w:szCs w:val="24"/>
        </w:rPr>
        <w:t>Разорванное мышление</w:t>
      </w:r>
    </w:p>
    <w:p w14:paraId="1C4F4F2A" w14:textId="77777777" w:rsidR="009A730D" w:rsidRPr="00AA162F" w:rsidRDefault="009A730D" w:rsidP="004B0437">
      <w:pPr>
        <w:pStyle w:val="4b"/>
        <w:numPr>
          <w:ilvl w:val="0"/>
          <w:numId w:val="1103"/>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299CC3B8" w14:textId="77777777" w:rsidR="009A730D" w:rsidRPr="00AA162F" w:rsidRDefault="009A730D" w:rsidP="004B0437">
      <w:pPr>
        <w:pStyle w:val="4b"/>
        <w:numPr>
          <w:ilvl w:val="0"/>
          <w:numId w:val="1103"/>
        </w:numPr>
        <w:spacing w:line="240" w:lineRule="auto"/>
        <w:rPr>
          <w:rFonts w:ascii="Times New Roman" w:hAnsi="Times New Roman"/>
          <w:i/>
          <w:sz w:val="24"/>
          <w:szCs w:val="24"/>
        </w:rPr>
      </w:pPr>
      <w:r w:rsidRPr="00AA162F">
        <w:rPr>
          <w:rFonts w:ascii="Times New Roman" w:hAnsi="Times New Roman"/>
          <w:i/>
          <w:sz w:val="24"/>
          <w:szCs w:val="24"/>
        </w:rPr>
        <w:t>Резонерство</w:t>
      </w:r>
    </w:p>
    <w:p w14:paraId="7E0D2BED" w14:textId="77777777" w:rsidR="009A730D" w:rsidRPr="00AA162F" w:rsidRDefault="009A730D" w:rsidP="004B0437">
      <w:pPr>
        <w:pStyle w:val="4b"/>
        <w:numPr>
          <w:ilvl w:val="0"/>
          <w:numId w:val="1103"/>
        </w:numPr>
        <w:spacing w:line="240" w:lineRule="auto"/>
        <w:rPr>
          <w:rFonts w:ascii="Times New Roman" w:hAnsi="Times New Roman"/>
          <w:sz w:val="24"/>
          <w:szCs w:val="24"/>
        </w:rPr>
      </w:pPr>
      <w:r w:rsidRPr="00AA162F">
        <w:rPr>
          <w:rFonts w:ascii="Times New Roman" w:hAnsi="Times New Roman"/>
          <w:sz w:val="24"/>
          <w:szCs w:val="24"/>
        </w:rPr>
        <w:t>Бредовые идеи</w:t>
      </w:r>
    </w:p>
    <w:p w14:paraId="5A5B2B3E" w14:textId="77777777" w:rsidR="009A730D" w:rsidRPr="00AA162F" w:rsidRDefault="009A730D" w:rsidP="004B0437">
      <w:pPr>
        <w:pStyle w:val="4b"/>
        <w:numPr>
          <w:ilvl w:val="0"/>
          <w:numId w:val="1103"/>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7696C502" w14:textId="77777777" w:rsidR="009A730D" w:rsidRPr="00AA162F" w:rsidRDefault="009A730D" w:rsidP="00AA162F">
      <w:pPr>
        <w:rPr>
          <w:b/>
        </w:rPr>
      </w:pPr>
      <w:r w:rsidRPr="00AA162F">
        <w:rPr>
          <w:b/>
        </w:rPr>
        <w:t>92.  Отсутствие склонений и спряжений (аграмматизм) встречается при афазии:</w:t>
      </w:r>
    </w:p>
    <w:p w14:paraId="1110D59D" w14:textId="77777777" w:rsidR="009A730D" w:rsidRPr="00AA162F" w:rsidRDefault="009A730D" w:rsidP="004B0437">
      <w:pPr>
        <w:pStyle w:val="4b"/>
        <w:numPr>
          <w:ilvl w:val="0"/>
          <w:numId w:val="1102"/>
        </w:numPr>
        <w:spacing w:line="240" w:lineRule="auto"/>
        <w:rPr>
          <w:rFonts w:ascii="Times New Roman" w:hAnsi="Times New Roman"/>
          <w:sz w:val="24"/>
          <w:szCs w:val="24"/>
        </w:rPr>
      </w:pPr>
      <w:r w:rsidRPr="00AA162F">
        <w:rPr>
          <w:rFonts w:ascii="Times New Roman" w:hAnsi="Times New Roman"/>
          <w:sz w:val="24"/>
          <w:szCs w:val="24"/>
        </w:rPr>
        <w:t>Сенсорной</w:t>
      </w:r>
    </w:p>
    <w:p w14:paraId="4DDFB37D" w14:textId="77777777" w:rsidR="009A730D" w:rsidRPr="00AA162F" w:rsidRDefault="009A730D" w:rsidP="004B0437">
      <w:pPr>
        <w:pStyle w:val="4b"/>
        <w:numPr>
          <w:ilvl w:val="0"/>
          <w:numId w:val="1102"/>
        </w:numPr>
        <w:spacing w:line="240" w:lineRule="auto"/>
        <w:rPr>
          <w:rFonts w:ascii="Times New Roman" w:hAnsi="Times New Roman"/>
          <w:i/>
          <w:sz w:val="24"/>
          <w:szCs w:val="24"/>
        </w:rPr>
      </w:pPr>
      <w:r w:rsidRPr="00AA162F">
        <w:rPr>
          <w:rFonts w:ascii="Times New Roman" w:hAnsi="Times New Roman"/>
          <w:i/>
          <w:sz w:val="24"/>
          <w:szCs w:val="24"/>
        </w:rPr>
        <w:t>Моторной</w:t>
      </w:r>
    </w:p>
    <w:p w14:paraId="19F598E1" w14:textId="77777777" w:rsidR="009A730D" w:rsidRPr="00AA162F" w:rsidRDefault="009A730D" w:rsidP="004B0437">
      <w:pPr>
        <w:pStyle w:val="4b"/>
        <w:numPr>
          <w:ilvl w:val="0"/>
          <w:numId w:val="1102"/>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7DF6BABD" w14:textId="77777777" w:rsidR="009A730D" w:rsidRPr="00AA162F" w:rsidRDefault="009A730D" w:rsidP="004B0437">
      <w:pPr>
        <w:pStyle w:val="4b"/>
        <w:numPr>
          <w:ilvl w:val="0"/>
          <w:numId w:val="1102"/>
        </w:numPr>
        <w:spacing w:line="240" w:lineRule="auto"/>
        <w:rPr>
          <w:rFonts w:ascii="Times New Roman" w:hAnsi="Times New Roman"/>
          <w:sz w:val="24"/>
          <w:szCs w:val="24"/>
        </w:rPr>
      </w:pPr>
      <w:r w:rsidRPr="00AA162F">
        <w:rPr>
          <w:rFonts w:ascii="Times New Roman" w:hAnsi="Times New Roman"/>
          <w:sz w:val="24"/>
          <w:szCs w:val="24"/>
        </w:rPr>
        <w:t>Семантической</w:t>
      </w:r>
    </w:p>
    <w:p w14:paraId="7D66DE0A" w14:textId="77777777" w:rsidR="009A730D" w:rsidRPr="00AA162F" w:rsidRDefault="009A730D" w:rsidP="00AA162F">
      <w:pPr>
        <w:rPr>
          <w:b/>
        </w:rPr>
      </w:pPr>
      <w:r w:rsidRPr="00AA162F">
        <w:rPr>
          <w:b/>
        </w:rPr>
        <w:t>93.  Ассоциативный вариант встречается при агнозии:</w:t>
      </w:r>
    </w:p>
    <w:p w14:paraId="6E612FB9" w14:textId="77777777" w:rsidR="009A730D" w:rsidRPr="00AA162F" w:rsidRDefault="009A730D" w:rsidP="004B0437">
      <w:pPr>
        <w:pStyle w:val="4b"/>
        <w:numPr>
          <w:ilvl w:val="0"/>
          <w:numId w:val="1101"/>
        </w:numPr>
        <w:spacing w:line="240" w:lineRule="auto"/>
        <w:rPr>
          <w:rFonts w:ascii="Times New Roman" w:hAnsi="Times New Roman"/>
          <w:sz w:val="24"/>
          <w:szCs w:val="24"/>
        </w:rPr>
      </w:pPr>
      <w:r w:rsidRPr="00AA162F">
        <w:rPr>
          <w:rFonts w:ascii="Times New Roman" w:hAnsi="Times New Roman"/>
          <w:sz w:val="24"/>
          <w:szCs w:val="24"/>
        </w:rPr>
        <w:t>Слуховой</w:t>
      </w:r>
    </w:p>
    <w:p w14:paraId="2170C36C" w14:textId="77777777" w:rsidR="009A730D" w:rsidRPr="00AA162F" w:rsidRDefault="009A730D" w:rsidP="004B0437">
      <w:pPr>
        <w:pStyle w:val="4b"/>
        <w:numPr>
          <w:ilvl w:val="0"/>
          <w:numId w:val="1101"/>
        </w:numPr>
        <w:spacing w:line="240" w:lineRule="auto"/>
        <w:rPr>
          <w:rFonts w:ascii="Times New Roman" w:hAnsi="Times New Roman"/>
          <w:sz w:val="24"/>
          <w:szCs w:val="24"/>
        </w:rPr>
      </w:pPr>
      <w:r w:rsidRPr="00AA162F">
        <w:rPr>
          <w:rFonts w:ascii="Times New Roman" w:hAnsi="Times New Roman"/>
          <w:sz w:val="24"/>
          <w:szCs w:val="24"/>
        </w:rPr>
        <w:t>Сенситивной</w:t>
      </w:r>
    </w:p>
    <w:p w14:paraId="7E05B968" w14:textId="77777777" w:rsidR="009A730D" w:rsidRPr="00AA162F" w:rsidRDefault="009A730D" w:rsidP="004B0437">
      <w:pPr>
        <w:pStyle w:val="4b"/>
        <w:numPr>
          <w:ilvl w:val="0"/>
          <w:numId w:val="1101"/>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3CA6CD4F" w14:textId="77777777" w:rsidR="009A730D" w:rsidRPr="00AA162F" w:rsidRDefault="009A730D" w:rsidP="004B0437">
      <w:pPr>
        <w:pStyle w:val="4b"/>
        <w:numPr>
          <w:ilvl w:val="0"/>
          <w:numId w:val="1101"/>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661F135C" w14:textId="77777777" w:rsidR="009A730D" w:rsidRPr="00AA162F" w:rsidRDefault="009A730D" w:rsidP="004B0437">
      <w:pPr>
        <w:pStyle w:val="4b"/>
        <w:numPr>
          <w:ilvl w:val="0"/>
          <w:numId w:val="1101"/>
        </w:numPr>
        <w:spacing w:line="240" w:lineRule="auto"/>
        <w:rPr>
          <w:rFonts w:ascii="Times New Roman" w:hAnsi="Times New Roman"/>
          <w:sz w:val="24"/>
          <w:szCs w:val="24"/>
        </w:rPr>
      </w:pPr>
      <w:r w:rsidRPr="00AA162F">
        <w:rPr>
          <w:rFonts w:ascii="Times New Roman" w:hAnsi="Times New Roman"/>
          <w:sz w:val="24"/>
          <w:szCs w:val="24"/>
        </w:rPr>
        <w:t>Вкусовой</w:t>
      </w:r>
    </w:p>
    <w:p w14:paraId="51368B16" w14:textId="77777777" w:rsidR="009A730D" w:rsidRPr="00AA162F" w:rsidRDefault="009A730D" w:rsidP="00AA162F">
      <w:pPr>
        <w:rPr>
          <w:b/>
        </w:rPr>
      </w:pPr>
      <w:r w:rsidRPr="00AA162F">
        <w:rPr>
          <w:b/>
        </w:rPr>
        <w:t>94.  Нарушение выполнений действий по заданию и символических действий</w:t>
      </w:r>
      <w:r w:rsidRPr="00AA162F">
        <w:t xml:space="preserve"> </w:t>
      </w:r>
      <w:r w:rsidRPr="00AA162F">
        <w:rPr>
          <w:b/>
        </w:rPr>
        <w:t>при сохранности выполнения действий по подражанию встречается при</w:t>
      </w:r>
      <w:r w:rsidRPr="00AA162F">
        <w:t xml:space="preserve"> </w:t>
      </w:r>
      <w:r w:rsidRPr="00AA162F">
        <w:rPr>
          <w:b/>
        </w:rPr>
        <w:t>апраксии:</w:t>
      </w:r>
    </w:p>
    <w:p w14:paraId="34829C97" w14:textId="77777777" w:rsidR="009A730D" w:rsidRPr="00AA162F" w:rsidRDefault="009A730D" w:rsidP="004B0437">
      <w:pPr>
        <w:pStyle w:val="4b"/>
        <w:numPr>
          <w:ilvl w:val="0"/>
          <w:numId w:val="1100"/>
        </w:numPr>
        <w:spacing w:line="240" w:lineRule="auto"/>
        <w:rPr>
          <w:rFonts w:ascii="Times New Roman" w:hAnsi="Times New Roman"/>
          <w:i/>
          <w:sz w:val="24"/>
          <w:szCs w:val="24"/>
        </w:rPr>
      </w:pPr>
      <w:r w:rsidRPr="00AA162F">
        <w:rPr>
          <w:rFonts w:ascii="Times New Roman" w:hAnsi="Times New Roman"/>
          <w:i/>
          <w:sz w:val="24"/>
          <w:szCs w:val="24"/>
        </w:rPr>
        <w:t>Идеаторной</w:t>
      </w:r>
    </w:p>
    <w:p w14:paraId="11BE1F48" w14:textId="77777777" w:rsidR="009A730D" w:rsidRPr="00AA162F" w:rsidRDefault="009A730D" w:rsidP="004B0437">
      <w:pPr>
        <w:pStyle w:val="4b"/>
        <w:numPr>
          <w:ilvl w:val="0"/>
          <w:numId w:val="1100"/>
        </w:numPr>
        <w:spacing w:line="240" w:lineRule="auto"/>
        <w:rPr>
          <w:rFonts w:ascii="Times New Roman" w:hAnsi="Times New Roman"/>
          <w:sz w:val="24"/>
          <w:szCs w:val="24"/>
        </w:rPr>
      </w:pPr>
      <w:r w:rsidRPr="00AA162F">
        <w:rPr>
          <w:rFonts w:ascii="Times New Roman" w:hAnsi="Times New Roman"/>
          <w:sz w:val="24"/>
          <w:szCs w:val="24"/>
        </w:rPr>
        <w:t>Конструктивной</w:t>
      </w:r>
    </w:p>
    <w:p w14:paraId="45C2B924" w14:textId="77777777" w:rsidR="009A730D" w:rsidRPr="00AA162F" w:rsidRDefault="009A730D" w:rsidP="004B0437">
      <w:pPr>
        <w:pStyle w:val="4b"/>
        <w:numPr>
          <w:ilvl w:val="0"/>
          <w:numId w:val="1100"/>
        </w:numPr>
        <w:spacing w:line="240" w:lineRule="auto"/>
        <w:rPr>
          <w:rFonts w:ascii="Times New Roman" w:hAnsi="Times New Roman"/>
          <w:sz w:val="24"/>
          <w:szCs w:val="24"/>
        </w:rPr>
      </w:pPr>
      <w:r w:rsidRPr="00AA162F">
        <w:rPr>
          <w:rFonts w:ascii="Times New Roman" w:hAnsi="Times New Roman"/>
          <w:sz w:val="24"/>
          <w:szCs w:val="24"/>
        </w:rPr>
        <w:t>Моторной апраксии Дежерина</w:t>
      </w:r>
    </w:p>
    <w:p w14:paraId="5A456574" w14:textId="77777777" w:rsidR="009A730D" w:rsidRPr="00AA162F" w:rsidRDefault="009A730D" w:rsidP="004B0437">
      <w:pPr>
        <w:pStyle w:val="4b"/>
        <w:numPr>
          <w:ilvl w:val="0"/>
          <w:numId w:val="1100"/>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33520901" w14:textId="77777777" w:rsidR="009A730D" w:rsidRPr="00AA162F" w:rsidRDefault="009A730D" w:rsidP="004B0437">
      <w:pPr>
        <w:pStyle w:val="4b"/>
        <w:numPr>
          <w:ilvl w:val="0"/>
          <w:numId w:val="1100"/>
        </w:numPr>
        <w:spacing w:line="240" w:lineRule="auto"/>
        <w:rPr>
          <w:rFonts w:ascii="Times New Roman" w:hAnsi="Times New Roman"/>
          <w:sz w:val="24"/>
          <w:szCs w:val="24"/>
        </w:rPr>
      </w:pPr>
      <w:r w:rsidRPr="00AA162F">
        <w:rPr>
          <w:rFonts w:ascii="Times New Roman" w:hAnsi="Times New Roman"/>
          <w:sz w:val="24"/>
          <w:szCs w:val="24"/>
        </w:rPr>
        <w:t>Оральной</w:t>
      </w:r>
    </w:p>
    <w:p w14:paraId="6D303A7C" w14:textId="77777777" w:rsidR="009A730D" w:rsidRPr="00AA162F" w:rsidRDefault="009A730D" w:rsidP="00AA162F">
      <w:pPr>
        <w:rPr>
          <w:b/>
        </w:rPr>
      </w:pPr>
      <w:r w:rsidRPr="00AA162F">
        <w:rPr>
          <w:b/>
        </w:rPr>
        <w:t>95.  Ослабление или отсутствие запоминания текущих событий – это:</w:t>
      </w:r>
    </w:p>
    <w:p w14:paraId="6E40A00E" w14:textId="77777777" w:rsidR="009A730D" w:rsidRPr="00AA162F" w:rsidRDefault="009A730D" w:rsidP="004B0437">
      <w:pPr>
        <w:pStyle w:val="4b"/>
        <w:numPr>
          <w:ilvl w:val="0"/>
          <w:numId w:val="1099"/>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4049206A" w14:textId="77777777" w:rsidR="009A730D" w:rsidRPr="00AA162F" w:rsidRDefault="009A730D" w:rsidP="004B0437">
      <w:pPr>
        <w:pStyle w:val="4b"/>
        <w:numPr>
          <w:ilvl w:val="0"/>
          <w:numId w:val="1099"/>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506D4891" w14:textId="77777777" w:rsidR="009A730D" w:rsidRPr="00AA162F" w:rsidRDefault="009A730D" w:rsidP="004B0437">
      <w:pPr>
        <w:pStyle w:val="4b"/>
        <w:numPr>
          <w:ilvl w:val="0"/>
          <w:numId w:val="1099"/>
        </w:numPr>
        <w:spacing w:line="240" w:lineRule="auto"/>
        <w:rPr>
          <w:rFonts w:ascii="Times New Roman" w:hAnsi="Times New Roman"/>
          <w:sz w:val="24"/>
          <w:szCs w:val="24"/>
        </w:rPr>
      </w:pPr>
      <w:r w:rsidRPr="00AA162F">
        <w:rPr>
          <w:rFonts w:ascii="Times New Roman" w:hAnsi="Times New Roman"/>
          <w:sz w:val="24"/>
          <w:szCs w:val="24"/>
        </w:rPr>
        <w:t>Кататимная амнезия</w:t>
      </w:r>
    </w:p>
    <w:p w14:paraId="0B85B626" w14:textId="77777777" w:rsidR="009A730D" w:rsidRPr="00AA162F" w:rsidRDefault="009A730D" w:rsidP="004B0437">
      <w:pPr>
        <w:pStyle w:val="4b"/>
        <w:numPr>
          <w:ilvl w:val="0"/>
          <w:numId w:val="1099"/>
        </w:numPr>
        <w:spacing w:line="240" w:lineRule="auto"/>
        <w:rPr>
          <w:rFonts w:ascii="Times New Roman" w:hAnsi="Times New Roman"/>
          <w:i/>
          <w:sz w:val="24"/>
          <w:szCs w:val="24"/>
        </w:rPr>
      </w:pPr>
      <w:r w:rsidRPr="00AA162F">
        <w:rPr>
          <w:rFonts w:ascii="Times New Roman" w:hAnsi="Times New Roman"/>
          <w:i/>
          <w:sz w:val="24"/>
          <w:szCs w:val="24"/>
        </w:rPr>
        <w:t>Фиксационная амнезия</w:t>
      </w:r>
    </w:p>
    <w:p w14:paraId="23A9909F" w14:textId="77777777" w:rsidR="009A730D" w:rsidRPr="00AA162F" w:rsidRDefault="009A730D" w:rsidP="004B0437">
      <w:pPr>
        <w:pStyle w:val="4b"/>
        <w:numPr>
          <w:ilvl w:val="0"/>
          <w:numId w:val="1099"/>
        </w:numPr>
        <w:spacing w:line="240" w:lineRule="auto"/>
        <w:rPr>
          <w:rFonts w:ascii="Times New Roman" w:hAnsi="Times New Roman"/>
          <w:sz w:val="24"/>
          <w:szCs w:val="24"/>
        </w:rPr>
      </w:pPr>
      <w:r w:rsidRPr="00AA162F">
        <w:rPr>
          <w:rFonts w:ascii="Times New Roman" w:hAnsi="Times New Roman"/>
          <w:sz w:val="24"/>
          <w:szCs w:val="24"/>
        </w:rPr>
        <w:t>Конградная амнезия</w:t>
      </w:r>
    </w:p>
    <w:p w14:paraId="3B1DDBCF" w14:textId="77777777" w:rsidR="009A730D" w:rsidRPr="00AA162F" w:rsidRDefault="009A730D" w:rsidP="00AA162F">
      <w:pPr>
        <w:rPr>
          <w:b/>
        </w:rPr>
      </w:pPr>
      <w:r w:rsidRPr="00AA162F">
        <w:rPr>
          <w:b/>
        </w:rPr>
        <w:t>96.  Нарушение логических связей между словами – это:</w:t>
      </w:r>
    </w:p>
    <w:p w14:paraId="038668F2" w14:textId="77777777" w:rsidR="009A730D" w:rsidRPr="00AA162F" w:rsidRDefault="009A730D" w:rsidP="004B0437">
      <w:pPr>
        <w:pStyle w:val="4b"/>
        <w:numPr>
          <w:ilvl w:val="0"/>
          <w:numId w:val="1098"/>
        </w:numPr>
        <w:spacing w:line="240" w:lineRule="auto"/>
        <w:rPr>
          <w:rFonts w:ascii="Times New Roman" w:hAnsi="Times New Roman"/>
          <w:i/>
          <w:sz w:val="24"/>
          <w:szCs w:val="24"/>
        </w:rPr>
      </w:pPr>
      <w:r w:rsidRPr="00AA162F">
        <w:rPr>
          <w:rFonts w:ascii="Times New Roman" w:hAnsi="Times New Roman"/>
          <w:i/>
          <w:sz w:val="24"/>
          <w:szCs w:val="24"/>
        </w:rPr>
        <w:t>Разорванное мышление</w:t>
      </w:r>
    </w:p>
    <w:p w14:paraId="5674D019" w14:textId="77777777" w:rsidR="009A730D" w:rsidRPr="00AA162F" w:rsidRDefault="009A730D" w:rsidP="004B0437">
      <w:pPr>
        <w:pStyle w:val="4b"/>
        <w:numPr>
          <w:ilvl w:val="0"/>
          <w:numId w:val="1098"/>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5A603429" w14:textId="77777777" w:rsidR="009A730D" w:rsidRPr="00AA162F" w:rsidRDefault="009A730D" w:rsidP="004B0437">
      <w:pPr>
        <w:pStyle w:val="4b"/>
        <w:numPr>
          <w:ilvl w:val="0"/>
          <w:numId w:val="1098"/>
        </w:numPr>
        <w:spacing w:line="240" w:lineRule="auto"/>
        <w:rPr>
          <w:rFonts w:ascii="Times New Roman" w:hAnsi="Times New Roman"/>
          <w:sz w:val="24"/>
          <w:szCs w:val="24"/>
        </w:rPr>
      </w:pPr>
      <w:r w:rsidRPr="00AA162F">
        <w:rPr>
          <w:rFonts w:ascii="Times New Roman" w:hAnsi="Times New Roman"/>
          <w:sz w:val="24"/>
          <w:szCs w:val="24"/>
        </w:rPr>
        <w:t>Резонерство</w:t>
      </w:r>
    </w:p>
    <w:p w14:paraId="37BDE402" w14:textId="77777777" w:rsidR="009A730D" w:rsidRPr="00AA162F" w:rsidRDefault="009A730D" w:rsidP="004B0437">
      <w:pPr>
        <w:pStyle w:val="4b"/>
        <w:numPr>
          <w:ilvl w:val="0"/>
          <w:numId w:val="1098"/>
        </w:numPr>
        <w:spacing w:line="240" w:lineRule="auto"/>
        <w:rPr>
          <w:rFonts w:ascii="Times New Roman" w:hAnsi="Times New Roman"/>
          <w:sz w:val="24"/>
          <w:szCs w:val="24"/>
        </w:rPr>
      </w:pPr>
      <w:r w:rsidRPr="00AA162F">
        <w:rPr>
          <w:rFonts w:ascii="Times New Roman" w:hAnsi="Times New Roman"/>
          <w:sz w:val="24"/>
          <w:szCs w:val="24"/>
        </w:rPr>
        <w:t>Бредовые идеи</w:t>
      </w:r>
    </w:p>
    <w:p w14:paraId="0AE0F5C6" w14:textId="77777777" w:rsidR="009A730D" w:rsidRPr="00AA162F" w:rsidRDefault="009A730D" w:rsidP="004B0437">
      <w:pPr>
        <w:pStyle w:val="4b"/>
        <w:numPr>
          <w:ilvl w:val="0"/>
          <w:numId w:val="1098"/>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7341669F" w14:textId="77777777" w:rsidR="009A730D" w:rsidRPr="00AA162F" w:rsidRDefault="009A730D" w:rsidP="00AA162F">
      <w:pPr>
        <w:rPr>
          <w:b/>
        </w:rPr>
      </w:pPr>
      <w:r w:rsidRPr="00AA162F">
        <w:rPr>
          <w:b/>
        </w:rPr>
        <w:t>97.  Нарушение фонематического слуха встречается при афазии:</w:t>
      </w:r>
    </w:p>
    <w:p w14:paraId="2F0ADCB8" w14:textId="77777777" w:rsidR="009A730D" w:rsidRPr="00AA162F" w:rsidRDefault="009A730D" w:rsidP="004B0437">
      <w:pPr>
        <w:pStyle w:val="4b"/>
        <w:numPr>
          <w:ilvl w:val="0"/>
          <w:numId w:val="1097"/>
        </w:numPr>
        <w:spacing w:line="240" w:lineRule="auto"/>
        <w:rPr>
          <w:rFonts w:ascii="Times New Roman" w:hAnsi="Times New Roman"/>
          <w:i/>
          <w:sz w:val="24"/>
          <w:szCs w:val="24"/>
        </w:rPr>
      </w:pPr>
      <w:r w:rsidRPr="00AA162F">
        <w:rPr>
          <w:rFonts w:ascii="Times New Roman" w:hAnsi="Times New Roman"/>
          <w:i/>
          <w:sz w:val="24"/>
          <w:szCs w:val="24"/>
        </w:rPr>
        <w:t>Сенсорной</w:t>
      </w:r>
    </w:p>
    <w:p w14:paraId="4EC25B88" w14:textId="77777777" w:rsidR="009A730D" w:rsidRPr="00AA162F" w:rsidRDefault="009A730D" w:rsidP="004B0437">
      <w:pPr>
        <w:pStyle w:val="4b"/>
        <w:numPr>
          <w:ilvl w:val="0"/>
          <w:numId w:val="1097"/>
        </w:numPr>
        <w:spacing w:line="240" w:lineRule="auto"/>
        <w:rPr>
          <w:rFonts w:ascii="Times New Roman" w:hAnsi="Times New Roman"/>
          <w:sz w:val="24"/>
          <w:szCs w:val="24"/>
        </w:rPr>
      </w:pPr>
      <w:r w:rsidRPr="00AA162F">
        <w:rPr>
          <w:rFonts w:ascii="Times New Roman" w:hAnsi="Times New Roman"/>
          <w:sz w:val="24"/>
          <w:szCs w:val="24"/>
        </w:rPr>
        <w:t>Моторной</w:t>
      </w:r>
    </w:p>
    <w:p w14:paraId="113E3E56" w14:textId="77777777" w:rsidR="009A730D" w:rsidRPr="00AA162F" w:rsidRDefault="009A730D" w:rsidP="004B0437">
      <w:pPr>
        <w:pStyle w:val="4b"/>
        <w:numPr>
          <w:ilvl w:val="0"/>
          <w:numId w:val="1097"/>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1BEA1920" w14:textId="77777777" w:rsidR="009A730D" w:rsidRPr="00AA162F" w:rsidRDefault="009A730D" w:rsidP="004B0437">
      <w:pPr>
        <w:pStyle w:val="4b"/>
        <w:numPr>
          <w:ilvl w:val="0"/>
          <w:numId w:val="1097"/>
        </w:numPr>
        <w:spacing w:line="240" w:lineRule="auto"/>
        <w:rPr>
          <w:rFonts w:ascii="Times New Roman" w:hAnsi="Times New Roman"/>
          <w:sz w:val="24"/>
          <w:szCs w:val="24"/>
        </w:rPr>
      </w:pPr>
      <w:r w:rsidRPr="00AA162F">
        <w:rPr>
          <w:rFonts w:ascii="Times New Roman" w:hAnsi="Times New Roman"/>
          <w:sz w:val="24"/>
          <w:szCs w:val="24"/>
        </w:rPr>
        <w:t>Семантической</w:t>
      </w:r>
    </w:p>
    <w:p w14:paraId="7ED296B8" w14:textId="77777777" w:rsidR="009A730D" w:rsidRPr="00AA162F" w:rsidRDefault="009A730D" w:rsidP="00AA162F">
      <w:pPr>
        <w:rPr>
          <w:b/>
        </w:rPr>
      </w:pPr>
      <w:r w:rsidRPr="00AA162F">
        <w:rPr>
          <w:b/>
        </w:rPr>
        <w:t>98.  Астереогноз встречается при поражении:</w:t>
      </w:r>
    </w:p>
    <w:p w14:paraId="6FED1697" w14:textId="77777777" w:rsidR="009A730D" w:rsidRPr="00AA162F" w:rsidRDefault="009A730D" w:rsidP="004B0437">
      <w:pPr>
        <w:pStyle w:val="4b"/>
        <w:numPr>
          <w:ilvl w:val="0"/>
          <w:numId w:val="1096"/>
        </w:numPr>
        <w:spacing w:line="240" w:lineRule="auto"/>
        <w:rPr>
          <w:rFonts w:ascii="Times New Roman" w:hAnsi="Times New Roman"/>
          <w:sz w:val="24"/>
          <w:szCs w:val="24"/>
        </w:rPr>
      </w:pPr>
      <w:r w:rsidRPr="00AA162F">
        <w:rPr>
          <w:rFonts w:ascii="Times New Roman" w:hAnsi="Times New Roman"/>
          <w:sz w:val="24"/>
          <w:szCs w:val="24"/>
        </w:rPr>
        <w:t>Лобной доли доминантного по речи полушария</w:t>
      </w:r>
    </w:p>
    <w:p w14:paraId="75888188" w14:textId="77777777" w:rsidR="009A730D" w:rsidRPr="00AA162F" w:rsidRDefault="009A730D" w:rsidP="004B0437">
      <w:pPr>
        <w:pStyle w:val="4b"/>
        <w:numPr>
          <w:ilvl w:val="0"/>
          <w:numId w:val="1096"/>
        </w:numPr>
        <w:spacing w:line="240" w:lineRule="auto"/>
        <w:rPr>
          <w:rFonts w:ascii="Times New Roman" w:hAnsi="Times New Roman"/>
          <w:i/>
          <w:sz w:val="24"/>
          <w:szCs w:val="24"/>
        </w:rPr>
      </w:pPr>
      <w:r w:rsidRPr="00AA162F">
        <w:rPr>
          <w:rFonts w:ascii="Times New Roman" w:hAnsi="Times New Roman"/>
          <w:i/>
          <w:sz w:val="24"/>
          <w:szCs w:val="24"/>
        </w:rPr>
        <w:t>Теменной доли обеих полушарий</w:t>
      </w:r>
    </w:p>
    <w:p w14:paraId="10DE4727" w14:textId="77777777" w:rsidR="009A730D" w:rsidRPr="00AA162F" w:rsidRDefault="009A730D" w:rsidP="004B0437">
      <w:pPr>
        <w:pStyle w:val="4b"/>
        <w:numPr>
          <w:ilvl w:val="0"/>
          <w:numId w:val="1096"/>
        </w:numPr>
        <w:spacing w:line="240" w:lineRule="auto"/>
        <w:rPr>
          <w:rFonts w:ascii="Times New Roman" w:hAnsi="Times New Roman"/>
          <w:sz w:val="24"/>
          <w:szCs w:val="24"/>
        </w:rPr>
      </w:pPr>
      <w:r w:rsidRPr="00AA162F">
        <w:rPr>
          <w:rFonts w:ascii="Times New Roman" w:hAnsi="Times New Roman"/>
          <w:sz w:val="24"/>
          <w:szCs w:val="24"/>
        </w:rPr>
        <w:t>Височной доли субдоминантного по речи полушария</w:t>
      </w:r>
    </w:p>
    <w:p w14:paraId="3A5C69AD" w14:textId="77777777" w:rsidR="009A730D" w:rsidRPr="00AA162F" w:rsidRDefault="009A730D" w:rsidP="004B0437">
      <w:pPr>
        <w:pStyle w:val="4b"/>
        <w:numPr>
          <w:ilvl w:val="0"/>
          <w:numId w:val="1096"/>
        </w:numPr>
        <w:spacing w:line="240" w:lineRule="auto"/>
        <w:rPr>
          <w:rFonts w:ascii="Times New Roman" w:hAnsi="Times New Roman"/>
          <w:sz w:val="24"/>
          <w:szCs w:val="24"/>
        </w:rPr>
      </w:pPr>
      <w:r w:rsidRPr="00AA162F">
        <w:rPr>
          <w:rFonts w:ascii="Times New Roman" w:hAnsi="Times New Roman"/>
          <w:sz w:val="24"/>
          <w:szCs w:val="24"/>
        </w:rPr>
        <w:t>Височной доли обоих полушарий</w:t>
      </w:r>
    </w:p>
    <w:p w14:paraId="064EE8C5" w14:textId="77777777" w:rsidR="009A730D" w:rsidRPr="00AA162F" w:rsidRDefault="009A730D" w:rsidP="004B0437">
      <w:pPr>
        <w:pStyle w:val="4b"/>
        <w:numPr>
          <w:ilvl w:val="0"/>
          <w:numId w:val="1096"/>
        </w:numPr>
        <w:spacing w:line="240" w:lineRule="auto"/>
        <w:rPr>
          <w:rFonts w:ascii="Times New Roman" w:hAnsi="Times New Roman"/>
          <w:sz w:val="24"/>
          <w:szCs w:val="24"/>
        </w:rPr>
      </w:pPr>
      <w:r w:rsidRPr="00AA162F">
        <w:rPr>
          <w:rFonts w:ascii="Times New Roman" w:hAnsi="Times New Roman"/>
          <w:sz w:val="24"/>
          <w:szCs w:val="24"/>
        </w:rPr>
        <w:t>Лобной доли субдоминантного по речи полушария</w:t>
      </w:r>
    </w:p>
    <w:p w14:paraId="1C4475A8" w14:textId="77777777" w:rsidR="009A730D" w:rsidRPr="00AA162F" w:rsidRDefault="009A730D" w:rsidP="00AA162F">
      <w:pPr>
        <w:rPr>
          <w:b/>
        </w:rPr>
      </w:pPr>
      <w:r w:rsidRPr="00AA162F">
        <w:rPr>
          <w:b/>
        </w:rPr>
        <w:t>99.  Нарушение направления движений встречается при апраксии:</w:t>
      </w:r>
    </w:p>
    <w:p w14:paraId="09626854" w14:textId="77777777" w:rsidR="009A730D" w:rsidRPr="00AA162F" w:rsidRDefault="009A730D" w:rsidP="004B0437">
      <w:pPr>
        <w:pStyle w:val="4b"/>
        <w:numPr>
          <w:ilvl w:val="0"/>
          <w:numId w:val="1095"/>
        </w:numPr>
        <w:spacing w:line="240" w:lineRule="auto"/>
        <w:rPr>
          <w:rFonts w:ascii="Times New Roman" w:hAnsi="Times New Roman"/>
          <w:sz w:val="24"/>
          <w:szCs w:val="24"/>
        </w:rPr>
      </w:pPr>
      <w:r w:rsidRPr="00AA162F">
        <w:rPr>
          <w:rFonts w:ascii="Times New Roman" w:hAnsi="Times New Roman"/>
          <w:sz w:val="24"/>
          <w:szCs w:val="24"/>
        </w:rPr>
        <w:t>Идеаторной</w:t>
      </w:r>
    </w:p>
    <w:p w14:paraId="1F491E22" w14:textId="77777777" w:rsidR="009A730D" w:rsidRPr="00AA162F" w:rsidRDefault="009A730D" w:rsidP="004B0437">
      <w:pPr>
        <w:pStyle w:val="4b"/>
        <w:numPr>
          <w:ilvl w:val="0"/>
          <w:numId w:val="1095"/>
        </w:numPr>
        <w:spacing w:line="240" w:lineRule="auto"/>
        <w:rPr>
          <w:rFonts w:ascii="Times New Roman" w:hAnsi="Times New Roman"/>
          <w:i/>
          <w:sz w:val="24"/>
          <w:szCs w:val="24"/>
        </w:rPr>
      </w:pPr>
      <w:r w:rsidRPr="00AA162F">
        <w:rPr>
          <w:rFonts w:ascii="Times New Roman" w:hAnsi="Times New Roman"/>
          <w:i/>
          <w:sz w:val="24"/>
          <w:szCs w:val="24"/>
        </w:rPr>
        <w:t>Конструктивной</w:t>
      </w:r>
    </w:p>
    <w:p w14:paraId="5315B9FE" w14:textId="77777777" w:rsidR="009A730D" w:rsidRPr="00AA162F" w:rsidRDefault="009A730D" w:rsidP="004B0437">
      <w:pPr>
        <w:pStyle w:val="4b"/>
        <w:numPr>
          <w:ilvl w:val="0"/>
          <w:numId w:val="1095"/>
        </w:numPr>
        <w:spacing w:line="240" w:lineRule="auto"/>
        <w:rPr>
          <w:rFonts w:ascii="Times New Roman" w:hAnsi="Times New Roman"/>
          <w:sz w:val="24"/>
          <w:szCs w:val="24"/>
        </w:rPr>
      </w:pPr>
      <w:r w:rsidRPr="00AA162F">
        <w:rPr>
          <w:rFonts w:ascii="Times New Roman" w:hAnsi="Times New Roman"/>
          <w:sz w:val="24"/>
          <w:szCs w:val="24"/>
        </w:rPr>
        <w:t>Моторной апраксии Дежерина</w:t>
      </w:r>
    </w:p>
    <w:p w14:paraId="038D3598" w14:textId="77777777" w:rsidR="009A730D" w:rsidRPr="00AA162F" w:rsidRDefault="009A730D" w:rsidP="004B0437">
      <w:pPr>
        <w:pStyle w:val="4b"/>
        <w:numPr>
          <w:ilvl w:val="0"/>
          <w:numId w:val="1095"/>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5B4DC668" w14:textId="77777777" w:rsidR="009A730D" w:rsidRPr="00AA162F" w:rsidRDefault="009A730D" w:rsidP="004B0437">
      <w:pPr>
        <w:pStyle w:val="4b"/>
        <w:numPr>
          <w:ilvl w:val="0"/>
          <w:numId w:val="1095"/>
        </w:numPr>
        <w:spacing w:line="240" w:lineRule="auto"/>
        <w:rPr>
          <w:rFonts w:ascii="Times New Roman" w:hAnsi="Times New Roman"/>
          <w:sz w:val="24"/>
          <w:szCs w:val="24"/>
        </w:rPr>
      </w:pPr>
      <w:r w:rsidRPr="00AA162F">
        <w:rPr>
          <w:rFonts w:ascii="Times New Roman" w:hAnsi="Times New Roman"/>
          <w:sz w:val="24"/>
          <w:szCs w:val="24"/>
        </w:rPr>
        <w:t>Оральной</w:t>
      </w:r>
    </w:p>
    <w:p w14:paraId="51C17AD7" w14:textId="77777777" w:rsidR="009A730D" w:rsidRPr="00AA162F" w:rsidRDefault="009A730D" w:rsidP="00AA162F">
      <w:pPr>
        <w:rPr>
          <w:b/>
        </w:rPr>
      </w:pPr>
      <w:r w:rsidRPr="00AA162F">
        <w:rPr>
          <w:b/>
        </w:rPr>
        <w:t>100.  Выпадение из памяти психогенных неприятных впечатлений и событий –</w:t>
      </w:r>
      <w:r w:rsidRPr="00AA162F">
        <w:t xml:space="preserve"> </w:t>
      </w:r>
      <w:r w:rsidRPr="00AA162F">
        <w:rPr>
          <w:b/>
        </w:rPr>
        <w:t>это:</w:t>
      </w:r>
    </w:p>
    <w:p w14:paraId="06927C00" w14:textId="77777777" w:rsidR="009A730D" w:rsidRPr="00AA162F" w:rsidRDefault="009A730D" w:rsidP="004B0437">
      <w:pPr>
        <w:pStyle w:val="4b"/>
        <w:numPr>
          <w:ilvl w:val="0"/>
          <w:numId w:val="1094"/>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3CABC313" w14:textId="77777777" w:rsidR="009A730D" w:rsidRPr="00AA162F" w:rsidRDefault="009A730D" w:rsidP="004B0437">
      <w:pPr>
        <w:pStyle w:val="4b"/>
        <w:numPr>
          <w:ilvl w:val="0"/>
          <w:numId w:val="1094"/>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246776C9" w14:textId="77777777" w:rsidR="009A730D" w:rsidRPr="00AA162F" w:rsidRDefault="009A730D" w:rsidP="004B0437">
      <w:pPr>
        <w:pStyle w:val="4b"/>
        <w:numPr>
          <w:ilvl w:val="0"/>
          <w:numId w:val="1094"/>
        </w:numPr>
        <w:spacing w:line="240" w:lineRule="auto"/>
        <w:rPr>
          <w:rFonts w:ascii="Times New Roman" w:hAnsi="Times New Roman"/>
          <w:i/>
          <w:sz w:val="24"/>
          <w:szCs w:val="24"/>
        </w:rPr>
      </w:pPr>
      <w:r w:rsidRPr="00AA162F">
        <w:rPr>
          <w:rFonts w:ascii="Times New Roman" w:hAnsi="Times New Roman"/>
          <w:i/>
          <w:sz w:val="24"/>
          <w:szCs w:val="24"/>
        </w:rPr>
        <w:t>Кататимная амнезия</w:t>
      </w:r>
    </w:p>
    <w:p w14:paraId="3044D06A" w14:textId="77777777" w:rsidR="009A730D" w:rsidRPr="00AA162F" w:rsidRDefault="009A730D" w:rsidP="004B0437">
      <w:pPr>
        <w:pStyle w:val="4b"/>
        <w:numPr>
          <w:ilvl w:val="0"/>
          <w:numId w:val="1094"/>
        </w:numPr>
        <w:spacing w:line="240" w:lineRule="auto"/>
        <w:rPr>
          <w:rFonts w:ascii="Times New Roman" w:hAnsi="Times New Roman"/>
          <w:sz w:val="24"/>
          <w:szCs w:val="24"/>
        </w:rPr>
      </w:pPr>
      <w:r w:rsidRPr="00AA162F">
        <w:rPr>
          <w:rFonts w:ascii="Times New Roman" w:hAnsi="Times New Roman"/>
          <w:sz w:val="24"/>
          <w:szCs w:val="24"/>
        </w:rPr>
        <w:t>Фиксационная амнезия</w:t>
      </w:r>
    </w:p>
    <w:p w14:paraId="5AFC52B7" w14:textId="77777777" w:rsidR="009A730D" w:rsidRPr="00AA162F" w:rsidRDefault="009A730D" w:rsidP="004B0437">
      <w:pPr>
        <w:pStyle w:val="4b"/>
        <w:numPr>
          <w:ilvl w:val="0"/>
          <w:numId w:val="1094"/>
        </w:numPr>
        <w:spacing w:line="240" w:lineRule="auto"/>
        <w:rPr>
          <w:rFonts w:ascii="Times New Roman" w:hAnsi="Times New Roman"/>
          <w:sz w:val="24"/>
          <w:szCs w:val="24"/>
        </w:rPr>
      </w:pPr>
      <w:r w:rsidRPr="00AA162F">
        <w:rPr>
          <w:rFonts w:ascii="Times New Roman" w:hAnsi="Times New Roman"/>
          <w:sz w:val="24"/>
          <w:szCs w:val="24"/>
        </w:rPr>
        <w:t>Конградная амнезия</w:t>
      </w:r>
    </w:p>
    <w:p w14:paraId="1CFE1903" w14:textId="77777777" w:rsidR="009A730D" w:rsidRPr="00AA162F" w:rsidRDefault="009A730D" w:rsidP="00AA162F">
      <w:pPr>
        <w:rPr>
          <w:b/>
        </w:rPr>
      </w:pPr>
      <w:r w:rsidRPr="00AA162F">
        <w:rPr>
          <w:b/>
        </w:rPr>
        <w:t>101.  Состояние патологического сна, из которого больной может быть выведен</w:t>
      </w:r>
      <w:r w:rsidRPr="00AA162F">
        <w:t xml:space="preserve"> </w:t>
      </w:r>
      <w:r w:rsidRPr="00AA162F">
        <w:rPr>
          <w:b/>
        </w:rPr>
        <w:t>при интенсивном тормошении, болевом раздражении – это:</w:t>
      </w:r>
    </w:p>
    <w:p w14:paraId="5B125C75" w14:textId="77777777" w:rsidR="009A730D" w:rsidRPr="00AA162F" w:rsidRDefault="009A730D" w:rsidP="004B0437">
      <w:pPr>
        <w:pStyle w:val="4b"/>
        <w:numPr>
          <w:ilvl w:val="0"/>
          <w:numId w:val="1093"/>
        </w:numPr>
        <w:spacing w:line="240" w:lineRule="auto"/>
        <w:rPr>
          <w:rFonts w:ascii="Times New Roman" w:hAnsi="Times New Roman"/>
          <w:sz w:val="24"/>
          <w:szCs w:val="24"/>
        </w:rPr>
      </w:pPr>
      <w:r w:rsidRPr="00AA162F">
        <w:rPr>
          <w:rFonts w:ascii="Times New Roman" w:hAnsi="Times New Roman"/>
          <w:sz w:val="24"/>
          <w:szCs w:val="24"/>
        </w:rPr>
        <w:t>Оглушенность</w:t>
      </w:r>
    </w:p>
    <w:p w14:paraId="6A71E292" w14:textId="77777777" w:rsidR="009A730D" w:rsidRPr="00AA162F" w:rsidRDefault="009A730D" w:rsidP="004B0437">
      <w:pPr>
        <w:pStyle w:val="4b"/>
        <w:numPr>
          <w:ilvl w:val="0"/>
          <w:numId w:val="1093"/>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2E0DF4B9" w14:textId="77777777" w:rsidR="009A730D" w:rsidRPr="00AA162F" w:rsidRDefault="009A730D" w:rsidP="004B0437">
      <w:pPr>
        <w:pStyle w:val="4b"/>
        <w:numPr>
          <w:ilvl w:val="0"/>
          <w:numId w:val="1093"/>
        </w:numPr>
        <w:spacing w:line="240" w:lineRule="auto"/>
        <w:rPr>
          <w:rFonts w:ascii="Times New Roman" w:hAnsi="Times New Roman"/>
          <w:i/>
          <w:sz w:val="24"/>
          <w:szCs w:val="24"/>
        </w:rPr>
      </w:pPr>
      <w:r w:rsidRPr="00AA162F">
        <w:rPr>
          <w:rFonts w:ascii="Times New Roman" w:hAnsi="Times New Roman"/>
          <w:i/>
          <w:sz w:val="24"/>
          <w:szCs w:val="24"/>
        </w:rPr>
        <w:t>Сопор</w:t>
      </w:r>
    </w:p>
    <w:p w14:paraId="68723672" w14:textId="77777777" w:rsidR="009A730D" w:rsidRPr="00AA162F" w:rsidRDefault="009A730D" w:rsidP="004B0437">
      <w:pPr>
        <w:pStyle w:val="4b"/>
        <w:numPr>
          <w:ilvl w:val="0"/>
          <w:numId w:val="1093"/>
        </w:numPr>
        <w:spacing w:line="240" w:lineRule="auto"/>
        <w:rPr>
          <w:rFonts w:ascii="Times New Roman" w:hAnsi="Times New Roman"/>
          <w:sz w:val="24"/>
          <w:szCs w:val="24"/>
        </w:rPr>
      </w:pPr>
      <w:r w:rsidRPr="00AA162F">
        <w:rPr>
          <w:rFonts w:ascii="Times New Roman" w:hAnsi="Times New Roman"/>
          <w:sz w:val="24"/>
          <w:szCs w:val="24"/>
        </w:rPr>
        <w:t>Кома</w:t>
      </w:r>
    </w:p>
    <w:p w14:paraId="009F9A12" w14:textId="77777777" w:rsidR="009A730D" w:rsidRPr="00AA162F" w:rsidRDefault="009A730D" w:rsidP="004B0437">
      <w:pPr>
        <w:pStyle w:val="4b"/>
        <w:numPr>
          <w:ilvl w:val="0"/>
          <w:numId w:val="1093"/>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05E6522D" w14:textId="77777777" w:rsidR="009A730D" w:rsidRPr="00AA162F" w:rsidRDefault="009A730D" w:rsidP="004B0437">
      <w:pPr>
        <w:pStyle w:val="4b"/>
        <w:numPr>
          <w:ilvl w:val="0"/>
          <w:numId w:val="1093"/>
        </w:numPr>
        <w:spacing w:line="240" w:lineRule="auto"/>
        <w:rPr>
          <w:rFonts w:ascii="Times New Roman" w:hAnsi="Times New Roman"/>
          <w:sz w:val="24"/>
          <w:szCs w:val="24"/>
        </w:rPr>
      </w:pPr>
      <w:r w:rsidRPr="00AA162F">
        <w:rPr>
          <w:rFonts w:ascii="Times New Roman" w:hAnsi="Times New Roman"/>
          <w:sz w:val="24"/>
          <w:szCs w:val="24"/>
        </w:rPr>
        <w:t>Транс</w:t>
      </w:r>
    </w:p>
    <w:p w14:paraId="6FEB2D36" w14:textId="77777777" w:rsidR="009A730D" w:rsidRPr="00AA162F" w:rsidRDefault="009A730D" w:rsidP="00AA162F">
      <w:pPr>
        <w:rPr>
          <w:b/>
        </w:rPr>
      </w:pPr>
      <w:r w:rsidRPr="00AA162F">
        <w:rPr>
          <w:b/>
        </w:rPr>
        <w:t>102.  Нарушение понимания сложных логико-грамматических конструкций</w:t>
      </w:r>
      <w:r w:rsidRPr="00AA162F">
        <w:t xml:space="preserve"> </w:t>
      </w:r>
      <w:r w:rsidRPr="00AA162F">
        <w:rPr>
          <w:b/>
        </w:rPr>
        <w:t>встречается при афазии:</w:t>
      </w:r>
    </w:p>
    <w:p w14:paraId="2C32640B" w14:textId="77777777" w:rsidR="009A730D" w:rsidRPr="00AA162F" w:rsidRDefault="009A730D" w:rsidP="004B0437">
      <w:pPr>
        <w:pStyle w:val="4b"/>
        <w:numPr>
          <w:ilvl w:val="0"/>
          <w:numId w:val="1092"/>
        </w:numPr>
        <w:spacing w:line="240" w:lineRule="auto"/>
        <w:rPr>
          <w:rFonts w:ascii="Times New Roman" w:hAnsi="Times New Roman"/>
          <w:sz w:val="24"/>
          <w:szCs w:val="24"/>
        </w:rPr>
      </w:pPr>
      <w:r w:rsidRPr="00AA162F">
        <w:rPr>
          <w:rFonts w:ascii="Times New Roman" w:hAnsi="Times New Roman"/>
          <w:sz w:val="24"/>
          <w:szCs w:val="24"/>
        </w:rPr>
        <w:t>Сенсорной</w:t>
      </w:r>
    </w:p>
    <w:p w14:paraId="2434B21F" w14:textId="77777777" w:rsidR="009A730D" w:rsidRPr="00AA162F" w:rsidRDefault="009A730D" w:rsidP="004B0437">
      <w:pPr>
        <w:pStyle w:val="4b"/>
        <w:numPr>
          <w:ilvl w:val="0"/>
          <w:numId w:val="1092"/>
        </w:numPr>
        <w:spacing w:line="240" w:lineRule="auto"/>
        <w:rPr>
          <w:rFonts w:ascii="Times New Roman" w:hAnsi="Times New Roman"/>
          <w:sz w:val="24"/>
          <w:szCs w:val="24"/>
        </w:rPr>
      </w:pPr>
      <w:r w:rsidRPr="00AA162F">
        <w:rPr>
          <w:rFonts w:ascii="Times New Roman" w:hAnsi="Times New Roman"/>
          <w:sz w:val="24"/>
          <w:szCs w:val="24"/>
        </w:rPr>
        <w:t>Моторной</w:t>
      </w:r>
    </w:p>
    <w:p w14:paraId="14A2049D" w14:textId="77777777" w:rsidR="009A730D" w:rsidRPr="00AA162F" w:rsidRDefault="009A730D" w:rsidP="004B0437">
      <w:pPr>
        <w:pStyle w:val="4b"/>
        <w:numPr>
          <w:ilvl w:val="0"/>
          <w:numId w:val="1092"/>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2697BB1A" w14:textId="77777777" w:rsidR="009A730D" w:rsidRPr="00AA162F" w:rsidRDefault="009A730D" w:rsidP="004B0437">
      <w:pPr>
        <w:pStyle w:val="4b"/>
        <w:numPr>
          <w:ilvl w:val="0"/>
          <w:numId w:val="1092"/>
        </w:numPr>
        <w:spacing w:line="240" w:lineRule="auto"/>
        <w:rPr>
          <w:rFonts w:ascii="Times New Roman" w:hAnsi="Times New Roman"/>
          <w:i/>
          <w:sz w:val="24"/>
          <w:szCs w:val="24"/>
        </w:rPr>
      </w:pPr>
      <w:r w:rsidRPr="00AA162F">
        <w:rPr>
          <w:rFonts w:ascii="Times New Roman" w:hAnsi="Times New Roman"/>
          <w:i/>
          <w:sz w:val="24"/>
          <w:szCs w:val="24"/>
        </w:rPr>
        <w:t>Семантической</w:t>
      </w:r>
    </w:p>
    <w:p w14:paraId="25F19389" w14:textId="77777777" w:rsidR="009A730D" w:rsidRPr="00AA162F" w:rsidRDefault="009A730D" w:rsidP="00AA162F">
      <w:pPr>
        <w:rPr>
          <w:b/>
        </w:rPr>
      </w:pPr>
      <w:r w:rsidRPr="00AA162F">
        <w:rPr>
          <w:b/>
        </w:rPr>
        <w:t>103.  Прозапатогнозия встречается при агнозии:</w:t>
      </w:r>
    </w:p>
    <w:p w14:paraId="3FB5C65C" w14:textId="77777777" w:rsidR="009A730D" w:rsidRPr="00AA162F" w:rsidRDefault="009A730D" w:rsidP="004B0437">
      <w:pPr>
        <w:pStyle w:val="4b"/>
        <w:numPr>
          <w:ilvl w:val="0"/>
          <w:numId w:val="1091"/>
        </w:numPr>
        <w:spacing w:line="240" w:lineRule="auto"/>
        <w:rPr>
          <w:rFonts w:ascii="Times New Roman" w:hAnsi="Times New Roman"/>
          <w:sz w:val="24"/>
          <w:szCs w:val="24"/>
        </w:rPr>
      </w:pPr>
      <w:r w:rsidRPr="00AA162F">
        <w:rPr>
          <w:rFonts w:ascii="Times New Roman" w:hAnsi="Times New Roman"/>
          <w:sz w:val="24"/>
          <w:szCs w:val="24"/>
        </w:rPr>
        <w:t>Слуховой</w:t>
      </w:r>
    </w:p>
    <w:p w14:paraId="3B879E39" w14:textId="77777777" w:rsidR="009A730D" w:rsidRPr="00AA162F" w:rsidRDefault="009A730D" w:rsidP="004B0437">
      <w:pPr>
        <w:pStyle w:val="4b"/>
        <w:numPr>
          <w:ilvl w:val="0"/>
          <w:numId w:val="1091"/>
        </w:numPr>
        <w:spacing w:line="240" w:lineRule="auto"/>
        <w:rPr>
          <w:rFonts w:ascii="Times New Roman" w:hAnsi="Times New Roman"/>
          <w:sz w:val="24"/>
          <w:szCs w:val="24"/>
        </w:rPr>
      </w:pPr>
      <w:r w:rsidRPr="00AA162F">
        <w:rPr>
          <w:rFonts w:ascii="Times New Roman" w:hAnsi="Times New Roman"/>
          <w:sz w:val="24"/>
          <w:szCs w:val="24"/>
        </w:rPr>
        <w:t>Сенситивной</w:t>
      </w:r>
    </w:p>
    <w:p w14:paraId="5CCDD2A3" w14:textId="77777777" w:rsidR="009A730D" w:rsidRPr="00AA162F" w:rsidRDefault="009A730D" w:rsidP="004B0437">
      <w:pPr>
        <w:pStyle w:val="4b"/>
        <w:numPr>
          <w:ilvl w:val="0"/>
          <w:numId w:val="1091"/>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5F16A090" w14:textId="77777777" w:rsidR="009A730D" w:rsidRPr="00AA162F" w:rsidRDefault="009A730D" w:rsidP="004B0437">
      <w:pPr>
        <w:pStyle w:val="4b"/>
        <w:numPr>
          <w:ilvl w:val="0"/>
          <w:numId w:val="1091"/>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021A9CFE" w14:textId="77777777" w:rsidR="009A730D" w:rsidRPr="00AA162F" w:rsidRDefault="009A730D" w:rsidP="004B0437">
      <w:pPr>
        <w:pStyle w:val="4b"/>
        <w:numPr>
          <w:ilvl w:val="0"/>
          <w:numId w:val="1091"/>
        </w:numPr>
        <w:spacing w:line="240" w:lineRule="auto"/>
        <w:rPr>
          <w:rFonts w:ascii="Times New Roman" w:hAnsi="Times New Roman"/>
          <w:sz w:val="24"/>
          <w:szCs w:val="24"/>
        </w:rPr>
      </w:pPr>
      <w:r w:rsidRPr="00AA162F">
        <w:rPr>
          <w:rFonts w:ascii="Times New Roman" w:hAnsi="Times New Roman"/>
          <w:sz w:val="24"/>
          <w:szCs w:val="24"/>
        </w:rPr>
        <w:t>Вкусовой</w:t>
      </w:r>
    </w:p>
    <w:p w14:paraId="5205663C" w14:textId="77777777" w:rsidR="009A730D" w:rsidRPr="00AA162F" w:rsidRDefault="009A730D" w:rsidP="00AA162F">
      <w:pPr>
        <w:rPr>
          <w:b/>
        </w:rPr>
      </w:pPr>
      <w:r w:rsidRPr="00AA162F">
        <w:rPr>
          <w:b/>
        </w:rPr>
        <w:t>104.  Астазия и абазия встречаются при поражении доли:</w:t>
      </w:r>
    </w:p>
    <w:p w14:paraId="342FDADA" w14:textId="77777777" w:rsidR="009A730D" w:rsidRPr="00AA162F" w:rsidRDefault="009A730D" w:rsidP="004B0437">
      <w:pPr>
        <w:pStyle w:val="4b"/>
        <w:numPr>
          <w:ilvl w:val="0"/>
          <w:numId w:val="1090"/>
        </w:numPr>
        <w:spacing w:line="240" w:lineRule="auto"/>
        <w:rPr>
          <w:rFonts w:ascii="Times New Roman" w:hAnsi="Times New Roman"/>
          <w:i/>
          <w:sz w:val="24"/>
          <w:szCs w:val="24"/>
        </w:rPr>
      </w:pPr>
      <w:r w:rsidRPr="00AA162F">
        <w:rPr>
          <w:rFonts w:ascii="Times New Roman" w:hAnsi="Times New Roman"/>
          <w:i/>
          <w:sz w:val="24"/>
          <w:szCs w:val="24"/>
        </w:rPr>
        <w:t>Лобной</w:t>
      </w:r>
    </w:p>
    <w:p w14:paraId="2AEB9984" w14:textId="77777777" w:rsidR="009A730D" w:rsidRPr="00AA162F" w:rsidRDefault="009A730D" w:rsidP="004B0437">
      <w:pPr>
        <w:pStyle w:val="4b"/>
        <w:numPr>
          <w:ilvl w:val="0"/>
          <w:numId w:val="1090"/>
        </w:numPr>
        <w:spacing w:line="240" w:lineRule="auto"/>
        <w:rPr>
          <w:rFonts w:ascii="Times New Roman" w:hAnsi="Times New Roman"/>
          <w:sz w:val="24"/>
          <w:szCs w:val="24"/>
        </w:rPr>
      </w:pPr>
      <w:r w:rsidRPr="00AA162F">
        <w:rPr>
          <w:rFonts w:ascii="Times New Roman" w:hAnsi="Times New Roman"/>
          <w:sz w:val="24"/>
          <w:szCs w:val="24"/>
        </w:rPr>
        <w:t>Височной</w:t>
      </w:r>
    </w:p>
    <w:p w14:paraId="2B6D18E6" w14:textId="77777777" w:rsidR="009A730D" w:rsidRPr="00AA162F" w:rsidRDefault="009A730D" w:rsidP="004B0437">
      <w:pPr>
        <w:pStyle w:val="4b"/>
        <w:numPr>
          <w:ilvl w:val="0"/>
          <w:numId w:val="1090"/>
        </w:numPr>
        <w:spacing w:line="240" w:lineRule="auto"/>
        <w:rPr>
          <w:rFonts w:ascii="Times New Roman" w:hAnsi="Times New Roman"/>
          <w:sz w:val="24"/>
          <w:szCs w:val="24"/>
        </w:rPr>
      </w:pPr>
      <w:r w:rsidRPr="00AA162F">
        <w:rPr>
          <w:rFonts w:ascii="Times New Roman" w:hAnsi="Times New Roman"/>
          <w:sz w:val="24"/>
          <w:szCs w:val="24"/>
        </w:rPr>
        <w:t>Затылочной</w:t>
      </w:r>
    </w:p>
    <w:p w14:paraId="1360EF06" w14:textId="77777777" w:rsidR="009A730D" w:rsidRPr="00AA162F" w:rsidRDefault="009A730D" w:rsidP="004B0437">
      <w:pPr>
        <w:pStyle w:val="4b"/>
        <w:numPr>
          <w:ilvl w:val="0"/>
          <w:numId w:val="1090"/>
        </w:numPr>
        <w:spacing w:line="240" w:lineRule="auto"/>
        <w:rPr>
          <w:rFonts w:ascii="Times New Roman" w:hAnsi="Times New Roman"/>
          <w:sz w:val="24"/>
          <w:szCs w:val="24"/>
        </w:rPr>
      </w:pPr>
      <w:r w:rsidRPr="00AA162F">
        <w:rPr>
          <w:rFonts w:ascii="Times New Roman" w:hAnsi="Times New Roman"/>
          <w:sz w:val="24"/>
          <w:szCs w:val="24"/>
        </w:rPr>
        <w:t>Теменной</w:t>
      </w:r>
    </w:p>
    <w:p w14:paraId="08BE66E4" w14:textId="77777777" w:rsidR="009A730D" w:rsidRPr="00AA162F" w:rsidRDefault="009A730D" w:rsidP="00AA162F">
      <w:pPr>
        <w:rPr>
          <w:b/>
        </w:rPr>
      </w:pPr>
      <w:r w:rsidRPr="00AA162F">
        <w:rPr>
          <w:b/>
        </w:rPr>
        <w:t>105.  Потеря памяти на события, произошедшие в период изменения сознания –</w:t>
      </w:r>
      <w:r w:rsidRPr="00AA162F">
        <w:t xml:space="preserve"> </w:t>
      </w:r>
      <w:r w:rsidRPr="00AA162F">
        <w:rPr>
          <w:b/>
        </w:rPr>
        <w:t>это:</w:t>
      </w:r>
    </w:p>
    <w:p w14:paraId="0B7DE4AA" w14:textId="77777777" w:rsidR="009A730D" w:rsidRPr="00AA162F" w:rsidRDefault="009A730D" w:rsidP="004B0437">
      <w:pPr>
        <w:pStyle w:val="4b"/>
        <w:numPr>
          <w:ilvl w:val="0"/>
          <w:numId w:val="1089"/>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77BA0B32" w14:textId="77777777" w:rsidR="009A730D" w:rsidRPr="00AA162F" w:rsidRDefault="009A730D" w:rsidP="004B0437">
      <w:pPr>
        <w:pStyle w:val="4b"/>
        <w:numPr>
          <w:ilvl w:val="0"/>
          <w:numId w:val="1089"/>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374C7B45" w14:textId="77777777" w:rsidR="009A730D" w:rsidRPr="00AA162F" w:rsidRDefault="009A730D" w:rsidP="004B0437">
      <w:pPr>
        <w:pStyle w:val="4b"/>
        <w:numPr>
          <w:ilvl w:val="0"/>
          <w:numId w:val="1089"/>
        </w:numPr>
        <w:spacing w:line="240" w:lineRule="auto"/>
        <w:rPr>
          <w:rFonts w:ascii="Times New Roman" w:hAnsi="Times New Roman"/>
          <w:sz w:val="24"/>
          <w:szCs w:val="24"/>
        </w:rPr>
      </w:pPr>
      <w:r w:rsidRPr="00AA162F">
        <w:rPr>
          <w:rFonts w:ascii="Times New Roman" w:hAnsi="Times New Roman"/>
          <w:sz w:val="24"/>
          <w:szCs w:val="24"/>
        </w:rPr>
        <w:t>Кататимная амнезия</w:t>
      </w:r>
    </w:p>
    <w:p w14:paraId="0C21D485" w14:textId="77777777" w:rsidR="009A730D" w:rsidRPr="00AA162F" w:rsidRDefault="009A730D" w:rsidP="004B0437">
      <w:pPr>
        <w:pStyle w:val="4b"/>
        <w:numPr>
          <w:ilvl w:val="0"/>
          <w:numId w:val="1089"/>
        </w:numPr>
        <w:spacing w:line="240" w:lineRule="auto"/>
        <w:rPr>
          <w:rFonts w:ascii="Times New Roman" w:hAnsi="Times New Roman"/>
          <w:sz w:val="24"/>
          <w:szCs w:val="24"/>
        </w:rPr>
      </w:pPr>
      <w:r w:rsidRPr="00AA162F">
        <w:rPr>
          <w:rFonts w:ascii="Times New Roman" w:hAnsi="Times New Roman"/>
          <w:sz w:val="24"/>
          <w:szCs w:val="24"/>
        </w:rPr>
        <w:t>Фиксационная амнезия</w:t>
      </w:r>
    </w:p>
    <w:p w14:paraId="08E2AC9D" w14:textId="77777777" w:rsidR="009A730D" w:rsidRPr="00AA162F" w:rsidRDefault="009A730D" w:rsidP="004B0437">
      <w:pPr>
        <w:pStyle w:val="4b"/>
        <w:numPr>
          <w:ilvl w:val="0"/>
          <w:numId w:val="1089"/>
        </w:numPr>
        <w:spacing w:line="240" w:lineRule="auto"/>
        <w:rPr>
          <w:rFonts w:ascii="Times New Roman" w:hAnsi="Times New Roman"/>
          <w:i/>
          <w:sz w:val="24"/>
          <w:szCs w:val="24"/>
        </w:rPr>
      </w:pPr>
      <w:r w:rsidRPr="00AA162F">
        <w:rPr>
          <w:rFonts w:ascii="Times New Roman" w:hAnsi="Times New Roman"/>
          <w:i/>
          <w:sz w:val="24"/>
          <w:szCs w:val="24"/>
        </w:rPr>
        <w:t>Конградная амнезия</w:t>
      </w:r>
    </w:p>
    <w:p w14:paraId="7B04C2A5" w14:textId="77777777" w:rsidR="009A730D" w:rsidRPr="00AA162F" w:rsidRDefault="009A730D" w:rsidP="00AA162F">
      <w:pPr>
        <w:rPr>
          <w:b/>
        </w:rPr>
      </w:pPr>
      <w:r w:rsidRPr="00AA162F">
        <w:rPr>
          <w:b/>
        </w:rPr>
        <w:t>106.  Каковы основные функции вегетативной нервной системы:</w:t>
      </w:r>
    </w:p>
    <w:p w14:paraId="00AC3C51" w14:textId="77777777" w:rsidR="009A730D" w:rsidRPr="00AA162F" w:rsidRDefault="009A730D" w:rsidP="004B0437">
      <w:pPr>
        <w:pStyle w:val="4b"/>
        <w:numPr>
          <w:ilvl w:val="0"/>
          <w:numId w:val="1088"/>
        </w:numPr>
        <w:spacing w:line="240" w:lineRule="auto"/>
        <w:rPr>
          <w:rFonts w:ascii="Times New Roman" w:hAnsi="Times New Roman"/>
          <w:i/>
          <w:sz w:val="24"/>
          <w:szCs w:val="24"/>
        </w:rPr>
      </w:pPr>
      <w:r w:rsidRPr="00AA162F">
        <w:rPr>
          <w:rFonts w:ascii="Times New Roman" w:hAnsi="Times New Roman"/>
          <w:i/>
          <w:sz w:val="24"/>
          <w:szCs w:val="24"/>
        </w:rPr>
        <w:t>Регуляция деятельности внутренних органов</w:t>
      </w:r>
    </w:p>
    <w:p w14:paraId="6A929304" w14:textId="77777777" w:rsidR="009A730D" w:rsidRPr="00AA162F" w:rsidRDefault="009A730D" w:rsidP="004B0437">
      <w:pPr>
        <w:pStyle w:val="4b"/>
        <w:numPr>
          <w:ilvl w:val="0"/>
          <w:numId w:val="1088"/>
        </w:numPr>
        <w:spacing w:line="240" w:lineRule="auto"/>
        <w:rPr>
          <w:rFonts w:ascii="Times New Roman" w:hAnsi="Times New Roman"/>
          <w:sz w:val="24"/>
          <w:szCs w:val="24"/>
        </w:rPr>
      </w:pPr>
      <w:r w:rsidRPr="00AA162F">
        <w:rPr>
          <w:rFonts w:ascii="Times New Roman" w:hAnsi="Times New Roman"/>
          <w:sz w:val="24"/>
          <w:szCs w:val="24"/>
        </w:rPr>
        <w:t>Регуляция мышечного тонуса</w:t>
      </w:r>
    </w:p>
    <w:p w14:paraId="141EE503" w14:textId="77777777" w:rsidR="009A730D" w:rsidRPr="00AA162F" w:rsidRDefault="009A730D" w:rsidP="004B0437">
      <w:pPr>
        <w:pStyle w:val="4b"/>
        <w:numPr>
          <w:ilvl w:val="0"/>
          <w:numId w:val="1088"/>
        </w:numPr>
        <w:spacing w:line="240" w:lineRule="auto"/>
        <w:rPr>
          <w:rFonts w:ascii="Times New Roman" w:hAnsi="Times New Roman"/>
          <w:i/>
          <w:sz w:val="24"/>
          <w:szCs w:val="24"/>
        </w:rPr>
      </w:pPr>
      <w:r w:rsidRPr="00AA162F">
        <w:rPr>
          <w:rFonts w:ascii="Times New Roman" w:hAnsi="Times New Roman"/>
          <w:i/>
          <w:sz w:val="24"/>
          <w:szCs w:val="24"/>
        </w:rPr>
        <w:t>Регуляция деятельности сосудов, эндо- и экзокринных желез</w:t>
      </w:r>
    </w:p>
    <w:p w14:paraId="004459E4" w14:textId="77777777" w:rsidR="009A730D" w:rsidRPr="00AA162F" w:rsidRDefault="009A730D" w:rsidP="004B0437">
      <w:pPr>
        <w:pStyle w:val="4b"/>
        <w:numPr>
          <w:ilvl w:val="0"/>
          <w:numId w:val="1088"/>
        </w:numPr>
        <w:spacing w:line="240" w:lineRule="auto"/>
        <w:rPr>
          <w:rFonts w:ascii="Times New Roman" w:hAnsi="Times New Roman"/>
          <w:i/>
          <w:sz w:val="24"/>
          <w:szCs w:val="24"/>
        </w:rPr>
      </w:pPr>
      <w:r w:rsidRPr="00AA162F">
        <w:rPr>
          <w:rFonts w:ascii="Times New Roman" w:hAnsi="Times New Roman"/>
          <w:i/>
          <w:sz w:val="24"/>
          <w:szCs w:val="24"/>
        </w:rPr>
        <w:t>Поддержание гомеостаза на тканевом, системном и органном уровнях</w:t>
      </w:r>
    </w:p>
    <w:p w14:paraId="59394356" w14:textId="77777777" w:rsidR="009A730D" w:rsidRPr="00AA162F" w:rsidRDefault="009A730D" w:rsidP="00AA162F">
      <w:pPr>
        <w:rPr>
          <w:b/>
        </w:rPr>
      </w:pPr>
      <w:r w:rsidRPr="00AA162F">
        <w:rPr>
          <w:b/>
        </w:rPr>
        <w:t>107.  Какое вещество является медиатором симпатической нервной системы:</w:t>
      </w:r>
    </w:p>
    <w:p w14:paraId="04D92D56" w14:textId="77777777" w:rsidR="009A730D" w:rsidRPr="00AA162F" w:rsidRDefault="009A730D" w:rsidP="004B0437">
      <w:pPr>
        <w:pStyle w:val="4b"/>
        <w:numPr>
          <w:ilvl w:val="0"/>
          <w:numId w:val="1087"/>
        </w:numPr>
        <w:spacing w:line="240" w:lineRule="auto"/>
        <w:rPr>
          <w:rFonts w:ascii="Times New Roman" w:hAnsi="Times New Roman"/>
          <w:sz w:val="24"/>
          <w:szCs w:val="24"/>
        </w:rPr>
      </w:pPr>
      <w:r w:rsidRPr="00AA162F">
        <w:rPr>
          <w:rFonts w:ascii="Times New Roman" w:hAnsi="Times New Roman"/>
          <w:sz w:val="24"/>
          <w:szCs w:val="24"/>
        </w:rPr>
        <w:t>Эрготамин</w:t>
      </w:r>
    </w:p>
    <w:p w14:paraId="1AACFE1B" w14:textId="77777777" w:rsidR="009A730D" w:rsidRPr="00AA162F" w:rsidRDefault="009A730D" w:rsidP="004B0437">
      <w:pPr>
        <w:pStyle w:val="4b"/>
        <w:numPr>
          <w:ilvl w:val="0"/>
          <w:numId w:val="1087"/>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799D1EAF" w14:textId="77777777" w:rsidR="009A730D" w:rsidRPr="00AA162F" w:rsidRDefault="009A730D" w:rsidP="004B0437">
      <w:pPr>
        <w:pStyle w:val="4b"/>
        <w:numPr>
          <w:ilvl w:val="0"/>
          <w:numId w:val="1087"/>
        </w:numPr>
        <w:spacing w:line="240" w:lineRule="auto"/>
        <w:rPr>
          <w:rFonts w:ascii="Times New Roman" w:hAnsi="Times New Roman"/>
          <w:i/>
          <w:sz w:val="24"/>
          <w:szCs w:val="24"/>
        </w:rPr>
      </w:pPr>
      <w:r w:rsidRPr="00AA162F">
        <w:rPr>
          <w:rFonts w:ascii="Times New Roman" w:hAnsi="Times New Roman"/>
          <w:i/>
          <w:sz w:val="24"/>
          <w:szCs w:val="24"/>
        </w:rPr>
        <w:t>Адреналин</w:t>
      </w:r>
    </w:p>
    <w:p w14:paraId="1BAF075A" w14:textId="77777777" w:rsidR="009A730D" w:rsidRPr="00AA162F" w:rsidRDefault="009A730D" w:rsidP="004B0437">
      <w:pPr>
        <w:pStyle w:val="4b"/>
        <w:numPr>
          <w:ilvl w:val="0"/>
          <w:numId w:val="1087"/>
        </w:numPr>
        <w:spacing w:line="240" w:lineRule="auto"/>
        <w:rPr>
          <w:rFonts w:ascii="Times New Roman" w:hAnsi="Times New Roman"/>
          <w:sz w:val="24"/>
          <w:szCs w:val="24"/>
        </w:rPr>
      </w:pPr>
      <w:r w:rsidRPr="00AA162F">
        <w:rPr>
          <w:rFonts w:ascii="Times New Roman" w:hAnsi="Times New Roman"/>
          <w:sz w:val="24"/>
          <w:szCs w:val="24"/>
        </w:rPr>
        <w:t>Атропин</w:t>
      </w:r>
    </w:p>
    <w:p w14:paraId="24B9D134" w14:textId="77777777" w:rsidR="009A730D" w:rsidRPr="00AA162F" w:rsidRDefault="009A730D" w:rsidP="004B0437">
      <w:pPr>
        <w:pStyle w:val="4b"/>
        <w:numPr>
          <w:ilvl w:val="0"/>
          <w:numId w:val="1087"/>
        </w:numPr>
        <w:spacing w:line="240" w:lineRule="auto"/>
        <w:rPr>
          <w:rFonts w:ascii="Times New Roman" w:hAnsi="Times New Roman"/>
          <w:sz w:val="24"/>
          <w:szCs w:val="24"/>
        </w:rPr>
      </w:pPr>
      <w:r w:rsidRPr="00AA162F">
        <w:rPr>
          <w:rFonts w:ascii="Times New Roman" w:hAnsi="Times New Roman"/>
          <w:sz w:val="24"/>
          <w:szCs w:val="24"/>
        </w:rPr>
        <w:t>Ацетилхолин</w:t>
      </w:r>
    </w:p>
    <w:p w14:paraId="079B72A3" w14:textId="77777777" w:rsidR="009A730D" w:rsidRPr="00AA162F" w:rsidRDefault="009A730D" w:rsidP="00AA162F">
      <w:pPr>
        <w:rPr>
          <w:b/>
        </w:rPr>
      </w:pPr>
      <w:r w:rsidRPr="00AA162F">
        <w:rPr>
          <w:b/>
        </w:rPr>
        <w:t>108.  В каком образовании берет свое начало преганглионарный парасимпатический нейрон, обеспечивающий парасимпатическую иннервацию глаза:</w:t>
      </w:r>
    </w:p>
    <w:p w14:paraId="71899A46" w14:textId="77777777" w:rsidR="009A730D" w:rsidRPr="00AA162F" w:rsidRDefault="009A730D" w:rsidP="004B0437">
      <w:pPr>
        <w:pStyle w:val="4b"/>
        <w:numPr>
          <w:ilvl w:val="0"/>
          <w:numId w:val="1086"/>
        </w:numPr>
        <w:spacing w:line="240" w:lineRule="auto"/>
        <w:rPr>
          <w:rFonts w:ascii="Times New Roman" w:hAnsi="Times New Roman"/>
          <w:i/>
          <w:sz w:val="24"/>
          <w:szCs w:val="24"/>
        </w:rPr>
      </w:pPr>
      <w:r w:rsidRPr="00AA162F">
        <w:rPr>
          <w:rFonts w:ascii="Times New Roman" w:hAnsi="Times New Roman"/>
          <w:i/>
          <w:sz w:val="24"/>
          <w:szCs w:val="24"/>
        </w:rPr>
        <w:t>В добавочном ядре глазодвигательного нерва</w:t>
      </w:r>
    </w:p>
    <w:p w14:paraId="46F05F13" w14:textId="77777777" w:rsidR="009A730D" w:rsidRPr="00AA162F" w:rsidRDefault="009A730D" w:rsidP="004B0437">
      <w:pPr>
        <w:pStyle w:val="4b"/>
        <w:numPr>
          <w:ilvl w:val="0"/>
          <w:numId w:val="1086"/>
        </w:numPr>
        <w:spacing w:line="240" w:lineRule="auto"/>
        <w:rPr>
          <w:rFonts w:ascii="Times New Roman" w:hAnsi="Times New Roman"/>
          <w:sz w:val="24"/>
          <w:szCs w:val="24"/>
        </w:rPr>
      </w:pPr>
      <w:r w:rsidRPr="00AA162F">
        <w:rPr>
          <w:rFonts w:ascii="Times New Roman" w:hAnsi="Times New Roman"/>
          <w:sz w:val="24"/>
          <w:szCs w:val="24"/>
        </w:rPr>
        <w:t>Ядре Перила</w:t>
      </w:r>
    </w:p>
    <w:p w14:paraId="0E7C2842" w14:textId="77777777" w:rsidR="009A730D" w:rsidRPr="00AA162F" w:rsidRDefault="009A730D" w:rsidP="004B0437">
      <w:pPr>
        <w:pStyle w:val="4b"/>
        <w:numPr>
          <w:ilvl w:val="0"/>
          <w:numId w:val="1086"/>
        </w:numPr>
        <w:spacing w:line="240" w:lineRule="auto"/>
        <w:rPr>
          <w:rFonts w:ascii="Times New Roman" w:hAnsi="Times New Roman"/>
          <w:sz w:val="24"/>
          <w:szCs w:val="24"/>
        </w:rPr>
      </w:pPr>
      <w:r w:rsidRPr="00AA162F">
        <w:rPr>
          <w:rFonts w:ascii="Times New Roman" w:hAnsi="Times New Roman"/>
          <w:sz w:val="24"/>
          <w:szCs w:val="24"/>
          <w:lang w:val="en-US"/>
        </w:rPr>
        <w:t>Nucl</w:t>
      </w:r>
      <w:r w:rsidRPr="00AA162F">
        <w:rPr>
          <w:rFonts w:ascii="Times New Roman" w:hAnsi="Times New Roman"/>
          <w:sz w:val="24"/>
          <w:szCs w:val="24"/>
        </w:rPr>
        <w:t xml:space="preserve">. </w:t>
      </w:r>
      <w:r w:rsidRPr="00AA162F">
        <w:rPr>
          <w:rFonts w:ascii="Times New Roman" w:hAnsi="Times New Roman"/>
          <w:sz w:val="24"/>
          <w:szCs w:val="24"/>
          <w:lang w:val="en-US"/>
        </w:rPr>
        <w:t>n</w:t>
      </w:r>
      <w:r w:rsidRPr="00AA162F">
        <w:rPr>
          <w:rFonts w:ascii="Times New Roman" w:hAnsi="Times New Roman"/>
          <w:sz w:val="24"/>
          <w:szCs w:val="24"/>
        </w:rPr>
        <w:t xml:space="preserve">. </w:t>
      </w:r>
      <w:r w:rsidRPr="00AA162F">
        <w:rPr>
          <w:rFonts w:ascii="Times New Roman" w:hAnsi="Times New Roman"/>
          <w:sz w:val="24"/>
          <w:szCs w:val="24"/>
          <w:lang w:val="en-US"/>
        </w:rPr>
        <w:t>oculomotorii</w:t>
      </w:r>
    </w:p>
    <w:p w14:paraId="4C2122F9" w14:textId="77777777" w:rsidR="009A730D" w:rsidRPr="00AA162F" w:rsidRDefault="009A730D" w:rsidP="00AA162F">
      <w:pPr>
        <w:rPr>
          <w:b/>
        </w:rPr>
      </w:pPr>
      <w:r w:rsidRPr="00AA162F">
        <w:rPr>
          <w:b/>
        </w:rPr>
        <w:t>109.  Чем характеризуется истинное недержание мочи:</w:t>
      </w:r>
    </w:p>
    <w:p w14:paraId="2E4790BC" w14:textId="77777777" w:rsidR="009A730D" w:rsidRPr="00AA162F" w:rsidRDefault="009A730D" w:rsidP="004B0437">
      <w:pPr>
        <w:pStyle w:val="4b"/>
        <w:numPr>
          <w:ilvl w:val="0"/>
          <w:numId w:val="1085"/>
        </w:numPr>
        <w:spacing w:line="240" w:lineRule="auto"/>
        <w:rPr>
          <w:rFonts w:ascii="Times New Roman" w:hAnsi="Times New Roman"/>
          <w:i/>
          <w:sz w:val="24"/>
          <w:szCs w:val="24"/>
        </w:rPr>
      </w:pPr>
      <w:r w:rsidRPr="00AA162F">
        <w:rPr>
          <w:rFonts w:ascii="Times New Roman" w:hAnsi="Times New Roman"/>
          <w:i/>
          <w:sz w:val="24"/>
          <w:szCs w:val="24"/>
        </w:rPr>
        <w:t>Постоянным выделением мочи каплями по мере поступления в мочевой пузырь</w:t>
      </w:r>
    </w:p>
    <w:p w14:paraId="0A8853D1" w14:textId="77777777" w:rsidR="009A730D" w:rsidRPr="00AA162F" w:rsidRDefault="009A730D" w:rsidP="004B0437">
      <w:pPr>
        <w:pStyle w:val="4b"/>
        <w:numPr>
          <w:ilvl w:val="0"/>
          <w:numId w:val="1085"/>
        </w:numPr>
        <w:spacing w:line="240" w:lineRule="auto"/>
        <w:rPr>
          <w:rFonts w:ascii="Times New Roman" w:hAnsi="Times New Roman"/>
          <w:sz w:val="24"/>
          <w:szCs w:val="24"/>
        </w:rPr>
      </w:pPr>
      <w:r w:rsidRPr="00AA162F">
        <w:rPr>
          <w:rFonts w:ascii="Times New Roman" w:hAnsi="Times New Roman"/>
          <w:sz w:val="24"/>
          <w:szCs w:val="24"/>
        </w:rPr>
        <w:t>Постоянным выделением мочи каплями при переполненном мочевом пузыре</w:t>
      </w:r>
    </w:p>
    <w:p w14:paraId="2B043266" w14:textId="77777777" w:rsidR="009A730D" w:rsidRPr="00AA162F" w:rsidRDefault="009A730D" w:rsidP="004B0437">
      <w:pPr>
        <w:pStyle w:val="4b"/>
        <w:numPr>
          <w:ilvl w:val="0"/>
          <w:numId w:val="1085"/>
        </w:numPr>
        <w:spacing w:line="240" w:lineRule="auto"/>
        <w:rPr>
          <w:rFonts w:ascii="Times New Roman" w:hAnsi="Times New Roman"/>
          <w:sz w:val="24"/>
          <w:szCs w:val="24"/>
        </w:rPr>
      </w:pPr>
      <w:r w:rsidRPr="00AA162F">
        <w:rPr>
          <w:rFonts w:ascii="Times New Roman" w:hAnsi="Times New Roman"/>
          <w:sz w:val="24"/>
          <w:szCs w:val="24"/>
        </w:rPr>
        <w:t>Автоматическим опорожнением мочевого пузыря при небольшом наполнении</w:t>
      </w:r>
    </w:p>
    <w:p w14:paraId="5B0E32BE" w14:textId="77777777" w:rsidR="009A730D" w:rsidRPr="00AA162F" w:rsidRDefault="009A730D" w:rsidP="00AA162F">
      <w:pPr>
        <w:rPr>
          <w:b/>
        </w:rPr>
      </w:pPr>
      <w:r w:rsidRPr="00AA162F">
        <w:rPr>
          <w:b/>
        </w:rPr>
        <w:t>110.  Какое вещество является возбуждающим медиатором парасимпатической нервной системы:</w:t>
      </w:r>
    </w:p>
    <w:p w14:paraId="4ABD8BFF" w14:textId="77777777" w:rsidR="009A730D" w:rsidRPr="00AA162F" w:rsidRDefault="009A730D" w:rsidP="004B0437">
      <w:pPr>
        <w:pStyle w:val="4b"/>
        <w:numPr>
          <w:ilvl w:val="0"/>
          <w:numId w:val="1084"/>
        </w:numPr>
        <w:spacing w:line="240" w:lineRule="auto"/>
        <w:rPr>
          <w:rFonts w:ascii="Times New Roman" w:hAnsi="Times New Roman"/>
          <w:sz w:val="24"/>
          <w:szCs w:val="24"/>
        </w:rPr>
      </w:pPr>
      <w:r w:rsidRPr="00AA162F">
        <w:rPr>
          <w:rFonts w:ascii="Times New Roman" w:hAnsi="Times New Roman"/>
          <w:sz w:val="24"/>
          <w:szCs w:val="24"/>
        </w:rPr>
        <w:t>Эрготамин</w:t>
      </w:r>
    </w:p>
    <w:p w14:paraId="64B0A1D5" w14:textId="77777777" w:rsidR="009A730D" w:rsidRPr="00AA162F" w:rsidRDefault="009A730D" w:rsidP="004B0437">
      <w:pPr>
        <w:pStyle w:val="4b"/>
        <w:numPr>
          <w:ilvl w:val="0"/>
          <w:numId w:val="1084"/>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673D4D4E" w14:textId="77777777" w:rsidR="009A730D" w:rsidRPr="00AA162F" w:rsidRDefault="009A730D" w:rsidP="004B0437">
      <w:pPr>
        <w:pStyle w:val="4b"/>
        <w:numPr>
          <w:ilvl w:val="0"/>
          <w:numId w:val="1084"/>
        </w:numPr>
        <w:spacing w:line="240" w:lineRule="auto"/>
        <w:rPr>
          <w:rFonts w:ascii="Times New Roman" w:hAnsi="Times New Roman"/>
          <w:sz w:val="24"/>
          <w:szCs w:val="24"/>
        </w:rPr>
      </w:pPr>
      <w:r w:rsidRPr="00AA162F">
        <w:rPr>
          <w:rFonts w:ascii="Times New Roman" w:hAnsi="Times New Roman"/>
          <w:sz w:val="24"/>
          <w:szCs w:val="24"/>
        </w:rPr>
        <w:t>Адреналин</w:t>
      </w:r>
    </w:p>
    <w:p w14:paraId="35CB9CE0" w14:textId="77777777" w:rsidR="009A730D" w:rsidRPr="00AA162F" w:rsidRDefault="009A730D" w:rsidP="004B0437">
      <w:pPr>
        <w:pStyle w:val="4b"/>
        <w:numPr>
          <w:ilvl w:val="0"/>
          <w:numId w:val="1084"/>
        </w:numPr>
        <w:spacing w:line="240" w:lineRule="auto"/>
        <w:rPr>
          <w:rFonts w:ascii="Times New Roman" w:hAnsi="Times New Roman"/>
          <w:sz w:val="24"/>
          <w:szCs w:val="24"/>
        </w:rPr>
      </w:pPr>
      <w:r w:rsidRPr="00AA162F">
        <w:rPr>
          <w:rFonts w:ascii="Times New Roman" w:hAnsi="Times New Roman"/>
          <w:sz w:val="24"/>
          <w:szCs w:val="24"/>
        </w:rPr>
        <w:t>Атропин</w:t>
      </w:r>
    </w:p>
    <w:p w14:paraId="5F4E1AA9" w14:textId="77777777" w:rsidR="009A730D" w:rsidRPr="00AA162F" w:rsidRDefault="009A730D" w:rsidP="004B0437">
      <w:pPr>
        <w:pStyle w:val="4b"/>
        <w:numPr>
          <w:ilvl w:val="0"/>
          <w:numId w:val="1084"/>
        </w:numPr>
        <w:spacing w:line="240" w:lineRule="auto"/>
        <w:rPr>
          <w:rFonts w:ascii="Times New Roman" w:hAnsi="Times New Roman"/>
          <w:i/>
          <w:sz w:val="24"/>
          <w:szCs w:val="24"/>
        </w:rPr>
      </w:pPr>
      <w:r w:rsidRPr="00AA162F">
        <w:rPr>
          <w:rFonts w:ascii="Times New Roman" w:hAnsi="Times New Roman"/>
          <w:i/>
          <w:sz w:val="24"/>
          <w:szCs w:val="24"/>
        </w:rPr>
        <w:t>Ацетилхолин</w:t>
      </w:r>
    </w:p>
    <w:p w14:paraId="5261A4B4" w14:textId="77777777" w:rsidR="009A730D" w:rsidRPr="00AA162F" w:rsidRDefault="009A730D" w:rsidP="00AA162F">
      <w:pPr>
        <w:rPr>
          <w:b/>
        </w:rPr>
      </w:pPr>
      <w:r w:rsidRPr="00AA162F">
        <w:rPr>
          <w:b/>
        </w:rPr>
        <w:t>111.  Какое вещество является тормозным медиатором парасимпатической нервной системы:</w:t>
      </w:r>
    </w:p>
    <w:p w14:paraId="06F86908" w14:textId="77777777" w:rsidR="009A730D" w:rsidRPr="00AA162F" w:rsidRDefault="009A730D" w:rsidP="004B0437">
      <w:pPr>
        <w:pStyle w:val="4b"/>
        <w:numPr>
          <w:ilvl w:val="0"/>
          <w:numId w:val="1083"/>
        </w:numPr>
        <w:spacing w:line="240" w:lineRule="auto"/>
        <w:rPr>
          <w:rFonts w:ascii="Times New Roman" w:hAnsi="Times New Roman"/>
          <w:sz w:val="24"/>
          <w:szCs w:val="24"/>
        </w:rPr>
      </w:pPr>
      <w:r w:rsidRPr="00AA162F">
        <w:rPr>
          <w:rFonts w:ascii="Times New Roman" w:hAnsi="Times New Roman"/>
          <w:sz w:val="24"/>
          <w:szCs w:val="24"/>
        </w:rPr>
        <w:t>Эрготамин</w:t>
      </w:r>
    </w:p>
    <w:p w14:paraId="02E21101" w14:textId="77777777" w:rsidR="009A730D" w:rsidRPr="00AA162F" w:rsidRDefault="009A730D" w:rsidP="004B0437">
      <w:pPr>
        <w:pStyle w:val="4b"/>
        <w:numPr>
          <w:ilvl w:val="0"/>
          <w:numId w:val="1083"/>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35B31693" w14:textId="77777777" w:rsidR="009A730D" w:rsidRPr="00AA162F" w:rsidRDefault="009A730D" w:rsidP="004B0437">
      <w:pPr>
        <w:pStyle w:val="4b"/>
        <w:numPr>
          <w:ilvl w:val="0"/>
          <w:numId w:val="1083"/>
        </w:numPr>
        <w:spacing w:line="240" w:lineRule="auto"/>
        <w:rPr>
          <w:rFonts w:ascii="Times New Roman" w:hAnsi="Times New Roman"/>
          <w:sz w:val="24"/>
          <w:szCs w:val="24"/>
        </w:rPr>
      </w:pPr>
      <w:r w:rsidRPr="00AA162F">
        <w:rPr>
          <w:rFonts w:ascii="Times New Roman" w:hAnsi="Times New Roman"/>
          <w:sz w:val="24"/>
          <w:szCs w:val="24"/>
        </w:rPr>
        <w:t>Адреналин</w:t>
      </w:r>
    </w:p>
    <w:p w14:paraId="3275DC9F" w14:textId="77777777" w:rsidR="009A730D" w:rsidRPr="00AA162F" w:rsidRDefault="009A730D" w:rsidP="004B0437">
      <w:pPr>
        <w:pStyle w:val="4b"/>
        <w:numPr>
          <w:ilvl w:val="0"/>
          <w:numId w:val="1083"/>
        </w:numPr>
        <w:spacing w:line="240" w:lineRule="auto"/>
        <w:rPr>
          <w:rFonts w:ascii="Times New Roman" w:hAnsi="Times New Roman"/>
          <w:i/>
          <w:sz w:val="24"/>
          <w:szCs w:val="24"/>
        </w:rPr>
      </w:pPr>
      <w:r w:rsidRPr="00AA162F">
        <w:rPr>
          <w:rFonts w:ascii="Times New Roman" w:hAnsi="Times New Roman"/>
          <w:i/>
          <w:sz w:val="24"/>
          <w:szCs w:val="24"/>
        </w:rPr>
        <w:t>Атропин</w:t>
      </w:r>
    </w:p>
    <w:p w14:paraId="6E9D9AB9" w14:textId="77777777" w:rsidR="009A730D" w:rsidRPr="00AA162F" w:rsidRDefault="009A730D" w:rsidP="004B0437">
      <w:pPr>
        <w:pStyle w:val="4b"/>
        <w:numPr>
          <w:ilvl w:val="0"/>
          <w:numId w:val="1083"/>
        </w:numPr>
        <w:spacing w:line="240" w:lineRule="auto"/>
        <w:rPr>
          <w:rFonts w:ascii="Times New Roman" w:hAnsi="Times New Roman"/>
          <w:sz w:val="24"/>
          <w:szCs w:val="24"/>
        </w:rPr>
      </w:pPr>
      <w:r w:rsidRPr="00AA162F">
        <w:rPr>
          <w:rFonts w:ascii="Times New Roman" w:hAnsi="Times New Roman"/>
          <w:sz w:val="24"/>
          <w:szCs w:val="24"/>
        </w:rPr>
        <w:t>Ацетилхолин</w:t>
      </w:r>
    </w:p>
    <w:p w14:paraId="2F4598AE" w14:textId="77777777" w:rsidR="009A730D" w:rsidRPr="00AA162F" w:rsidRDefault="009A730D" w:rsidP="00AA162F">
      <w:pPr>
        <w:rPr>
          <w:b/>
        </w:rPr>
      </w:pPr>
      <w:r w:rsidRPr="00AA162F">
        <w:rPr>
          <w:b/>
        </w:rPr>
        <w:t>112.  Какие симптомы возникают при раздражении задних отделов гипоталамуса:</w:t>
      </w:r>
    </w:p>
    <w:p w14:paraId="1BFF0D3A" w14:textId="77777777" w:rsidR="009A730D" w:rsidRPr="00AA162F" w:rsidRDefault="009A730D" w:rsidP="004B0437">
      <w:pPr>
        <w:pStyle w:val="4b"/>
        <w:numPr>
          <w:ilvl w:val="0"/>
          <w:numId w:val="1082"/>
        </w:numPr>
        <w:spacing w:line="240" w:lineRule="auto"/>
        <w:rPr>
          <w:rFonts w:ascii="Times New Roman" w:hAnsi="Times New Roman"/>
          <w:i/>
          <w:sz w:val="24"/>
          <w:szCs w:val="24"/>
        </w:rPr>
      </w:pPr>
      <w:r w:rsidRPr="00AA162F">
        <w:rPr>
          <w:rFonts w:ascii="Times New Roman" w:hAnsi="Times New Roman"/>
          <w:i/>
          <w:sz w:val="24"/>
          <w:szCs w:val="24"/>
        </w:rPr>
        <w:t>Мидриаз</w:t>
      </w:r>
    </w:p>
    <w:p w14:paraId="22AB1E86" w14:textId="77777777" w:rsidR="009A730D" w:rsidRPr="00AA162F" w:rsidRDefault="009A730D" w:rsidP="004B0437">
      <w:pPr>
        <w:pStyle w:val="4b"/>
        <w:numPr>
          <w:ilvl w:val="0"/>
          <w:numId w:val="1082"/>
        </w:numPr>
        <w:spacing w:line="240" w:lineRule="auto"/>
        <w:rPr>
          <w:rFonts w:ascii="Times New Roman" w:hAnsi="Times New Roman"/>
          <w:sz w:val="24"/>
          <w:szCs w:val="24"/>
        </w:rPr>
      </w:pPr>
      <w:r w:rsidRPr="00AA162F">
        <w:rPr>
          <w:rFonts w:ascii="Times New Roman" w:hAnsi="Times New Roman"/>
          <w:sz w:val="24"/>
          <w:szCs w:val="24"/>
        </w:rPr>
        <w:t>Миоз</w:t>
      </w:r>
    </w:p>
    <w:p w14:paraId="19BEB3DA" w14:textId="77777777" w:rsidR="009A730D" w:rsidRPr="00AA162F" w:rsidRDefault="009A730D" w:rsidP="004B0437">
      <w:pPr>
        <w:pStyle w:val="4b"/>
        <w:numPr>
          <w:ilvl w:val="0"/>
          <w:numId w:val="1082"/>
        </w:numPr>
        <w:spacing w:line="240" w:lineRule="auto"/>
        <w:rPr>
          <w:rFonts w:ascii="Times New Roman" w:hAnsi="Times New Roman"/>
          <w:i/>
          <w:sz w:val="24"/>
          <w:szCs w:val="24"/>
        </w:rPr>
      </w:pPr>
      <w:r w:rsidRPr="00AA162F">
        <w:rPr>
          <w:rFonts w:ascii="Times New Roman" w:hAnsi="Times New Roman"/>
          <w:i/>
          <w:sz w:val="24"/>
          <w:szCs w:val="24"/>
        </w:rPr>
        <w:t>Тахикардия</w:t>
      </w:r>
    </w:p>
    <w:p w14:paraId="44067C60" w14:textId="77777777" w:rsidR="009A730D" w:rsidRPr="00AA162F" w:rsidRDefault="009A730D" w:rsidP="004B0437">
      <w:pPr>
        <w:pStyle w:val="4b"/>
        <w:numPr>
          <w:ilvl w:val="0"/>
          <w:numId w:val="1082"/>
        </w:numPr>
        <w:spacing w:line="240" w:lineRule="auto"/>
        <w:rPr>
          <w:rFonts w:ascii="Times New Roman" w:hAnsi="Times New Roman"/>
          <w:sz w:val="24"/>
          <w:szCs w:val="24"/>
        </w:rPr>
      </w:pPr>
      <w:r w:rsidRPr="00AA162F">
        <w:rPr>
          <w:rFonts w:ascii="Times New Roman" w:hAnsi="Times New Roman"/>
          <w:sz w:val="24"/>
          <w:szCs w:val="24"/>
        </w:rPr>
        <w:t>Брадикардия</w:t>
      </w:r>
    </w:p>
    <w:p w14:paraId="47DE41F8" w14:textId="77777777" w:rsidR="009A730D" w:rsidRPr="00AA162F" w:rsidRDefault="009A730D" w:rsidP="004B0437">
      <w:pPr>
        <w:pStyle w:val="4b"/>
        <w:numPr>
          <w:ilvl w:val="0"/>
          <w:numId w:val="1082"/>
        </w:numPr>
        <w:spacing w:line="240" w:lineRule="auto"/>
        <w:rPr>
          <w:rFonts w:ascii="Times New Roman" w:hAnsi="Times New Roman"/>
          <w:i/>
          <w:sz w:val="24"/>
          <w:szCs w:val="24"/>
        </w:rPr>
      </w:pPr>
      <w:r w:rsidRPr="00AA162F">
        <w:rPr>
          <w:rFonts w:ascii="Times New Roman" w:hAnsi="Times New Roman"/>
          <w:i/>
          <w:sz w:val="24"/>
          <w:szCs w:val="24"/>
        </w:rPr>
        <w:t>Артериальная гипертензия</w:t>
      </w:r>
    </w:p>
    <w:p w14:paraId="3495B1CB" w14:textId="77777777" w:rsidR="009A730D" w:rsidRPr="00AA162F" w:rsidRDefault="009A730D" w:rsidP="004B0437">
      <w:pPr>
        <w:pStyle w:val="4b"/>
        <w:numPr>
          <w:ilvl w:val="0"/>
          <w:numId w:val="1082"/>
        </w:numPr>
        <w:spacing w:line="240" w:lineRule="auto"/>
        <w:rPr>
          <w:rFonts w:ascii="Times New Roman" w:hAnsi="Times New Roman"/>
          <w:sz w:val="24"/>
          <w:szCs w:val="24"/>
        </w:rPr>
      </w:pPr>
      <w:r w:rsidRPr="00AA162F">
        <w:rPr>
          <w:rFonts w:ascii="Times New Roman" w:hAnsi="Times New Roman"/>
          <w:sz w:val="24"/>
          <w:szCs w:val="24"/>
        </w:rPr>
        <w:t>Артериальная гипотензия</w:t>
      </w:r>
    </w:p>
    <w:p w14:paraId="6DD28565" w14:textId="77777777" w:rsidR="009A730D" w:rsidRPr="00AA162F" w:rsidRDefault="009A730D" w:rsidP="00AA162F">
      <w:pPr>
        <w:rPr>
          <w:b/>
        </w:rPr>
      </w:pPr>
      <w:r w:rsidRPr="00AA162F">
        <w:rPr>
          <w:b/>
        </w:rPr>
        <w:t>113.  Эффектом действия каких волокон является сужение зрачка:</w:t>
      </w:r>
    </w:p>
    <w:p w14:paraId="40546CED" w14:textId="77777777" w:rsidR="009A730D" w:rsidRPr="00AA162F" w:rsidRDefault="009A730D" w:rsidP="004B0437">
      <w:pPr>
        <w:pStyle w:val="4b"/>
        <w:numPr>
          <w:ilvl w:val="0"/>
          <w:numId w:val="1081"/>
        </w:numPr>
        <w:spacing w:line="240" w:lineRule="auto"/>
        <w:rPr>
          <w:rFonts w:ascii="Times New Roman" w:hAnsi="Times New Roman"/>
          <w:sz w:val="24"/>
          <w:szCs w:val="24"/>
        </w:rPr>
      </w:pPr>
      <w:r w:rsidRPr="00AA162F">
        <w:rPr>
          <w:rFonts w:ascii="Times New Roman" w:hAnsi="Times New Roman"/>
          <w:sz w:val="24"/>
          <w:szCs w:val="24"/>
        </w:rPr>
        <w:t>Симпатических</w:t>
      </w:r>
    </w:p>
    <w:p w14:paraId="01E3960B" w14:textId="77777777" w:rsidR="009A730D" w:rsidRPr="00AA162F" w:rsidRDefault="009A730D" w:rsidP="004B0437">
      <w:pPr>
        <w:pStyle w:val="4b"/>
        <w:numPr>
          <w:ilvl w:val="0"/>
          <w:numId w:val="1081"/>
        </w:numPr>
        <w:spacing w:line="240" w:lineRule="auto"/>
        <w:rPr>
          <w:rFonts w:ascii="Times New Roman" w:hAnsi="Times New Roman"/>
          <w:i/>
          <w:sz w:val="24"/>
          <w:szCs w:val="24"/>
        </w:rPr>
      </w:pPr>
      <w:r w:rsidRPr="00AA162F">
        <w:rPr>
          <w:rFonts w:ascii="Times New Roman" w:hAnsi="Times New Roman"/>
          <w:i/>
          <w:sz w:val="24"/>
          <w:szCs w:val="24"/>
        </w:rPr>
        <w:t>Парасимпатических</w:t>
      </w:r>
    </w:p>
    <w:p w14:paraId="12FFE496" w14:textId="77777777" w:rsidR="009A730D" w:rsidRPr="00AA162F" w:rsidRDefault="009A730D" w:rsidP="00AA162F">
      <w:pPr>
        <w:rPr>
          <w:b/>
        </w:rPr>
      </w:pPr>
      <w:r w:rsidRPr="00AA162F">
        <w:rPr>
          <w:b/>
        </w:rPr>
        <w:t>114.  Какой эффект на стенку сосуда оказывает возбуждение симпатической нервной системы:</w:t>
      </w:r>
    </w:p>
    <w:p w14:paraId="7DF117FF" w14:textId="77777777" w:rsidR="009A730D" w:rsidRPr="00AA162F" w:rsidRDefault="009A730D" w:rsidP="004B0437">
      <w:pPr>
        <w:pStyle w:val="4b"/>
        <w:numPr>
          <w:ilvl w:val="0"/>
          <w:numId w:val="1080"/>
        </w:numPr>
        <w:spacing w:line="240" w:lineRule="auto"/>
        <w:rPr>
          <w:rFonts w:ascii="Times New Roman" w:hAnsi="Times New Roman"/>
          <w:i/>
          <w:sz w:val="24"/>
          <w:szCs w:val="24"/>
        </w:rPr>
      </w:pPr>
      <w:r w:rsidRPr="00AA162F">
        <w:rPr>
          <w:rFonts w:ascii="Times New Roman" w:hAnsi="Times New Roman"/>
          <w:i/>
          <w:sz w:val="24"/>
          <w:szCs w:val="24"/>
        </w:rPr>
        <w:t>Сужение сосудов</w:t>
      </w:r>
    </w:p>
    <w:p w14:paraId="253289C0" w14:textId="77777777" w:rsidR="009A730D" w:rsidRPr="00AA162F" w:rsidRDefault="009A730D" w:rsidP="004B0437">
      <w:pPr>
        <w:pStyle w:val="4b"/>
        <w:numPr>
          <w:ilvl w:val="0"/>
          <w:numId w:val="1080"/>
        </w:numPr>
        <w:spacing w:line="240" w:lineRule="auto"/>
        <w:rPr>
          <w:rFonts w:ascii="Times New Roman" w:hAnsi="Times New Roman"/>
          <w:sz w:val="24"/>
          <w:szCs w:val="24"/>
        </w:rPr>
      </w:pPr>
      <w:r w:rsidRPr="00AA162F">
        <w:rPr>
          <w:rFonts w:ascii="Times New Roman" w:hAnsi="Times New Roman"/>
          <w:sz w:val="24"/>
          <w:szCs w:val="24"/>
        </w:rPr>
        <w:t>Расширение сосудов</w:t>
      </w:r>
    </w:p>
    <w:p w14:paraId="1EDB44D2" w14:textId="77777777" w:rsidR="009A730D" w:rsidRPr="00AA162F" w:rsidRDefault="009A730D" w:rsidP="00AA162F">
      <w:pPr>
        <w:rPr>
          <w:b/>
        </w:rPr>
      </w:pPr>
      <w:r w:rsidRPr="00AA162F">
        <w:rPr>
          <w:b/>
        </w:rPr>
        <w:t>115.  Чем характеризуется парадоксальное недержание мочи:</w:t>
      </w:r>
    </w:p>
    <w:p w14:paraId="5CEBFD5C" w14:textId="77777777" w:rsidR="009A730D" w:rsidRPr="00AA162F" w:rsidRDefault="009A730D" w:rsidP="004B0437">
      <w:pPr>
        <w:pStyle w:val="4b"/>
        <w:numPr>
          <w:ilvl w:val="0"/>
          <w:numId w:val="1079"/>
        </w:numPr>
        <w:spacing w:line="240" w:lineRule="auto"/>
        <w:rPr>
          <w:rFonts w:ascii="Times New Roman" w:hAnsi="Times New Roman"/>
          <w:sz w:val="24"/>
          <w:szCs w:val="24"/>
        </w:rPr>
      </w:pPr>
      <w:r w:rsidRPr="00AA162F">
        <w:rPr>
          <w:rFonts w:ascii="Times New Roman" w:hAnsi="Times New Roman"/>
          <w:sz w:val="24"/>
          <w:szCs w:val="24"/>
        </w:rPr>
        <w:t>Постоянным выделением мочи каплями по мере поступления в мочевой пузырь</w:t>
      </w:r>
    </w:p>
    <w:p w14:paraId="6463A0CA" w14:textId="77777777" w:rsidR="009A730D" w:rsidRPr="00AA162F" w:rsidRDefault="009A730D" w:rsidP="004B0437">
      <w:pPr>
        <w:pStyle w:val="4b"/>
        <w:numPr>
          <w:ilvl w:val="0"/>
          <w:numId w:val="1079"/>
        </w:numPr>
        <w:spacing w:line="240" w:lineRule="auto"/>
        <w:rPr>
          <w:rFonts w:ascii="Times New Roman" w:hAnsi="Times New Roman"/>
          <w:i/>
          <w:sz w:val="24"/>
          <w:szCs w:val="24"/>
        </w:rPr>
      </w:pPr>
      <w:r w:rsidRPr="00AA162F">
        <w:rPr>
          <w:rFonts w:ascii="Times New Roman" w:hAnsi="Times New Roman"/>
          <w:i/>
          <w:sz w:val="24"/>
          <w:szCs w:val="24"/>
        </w:rPr>
        <w:t>Постоянным выделением мочи каплями при переполненном мочевом пузыре</w:t>
      </w:r>
    </w:p>
    <w:p w14:paraId="5D1C5493" w14:textId="77777777" w:rsidR="009A730D" w:rsidRPr="00AA162F" w:rsidRDefault="009A730D" w:rsidP="004B0437">
      <w:pPr>
        <w:pStyle w:val="4b"/>
        <w:numPr>
          <w:ilvl w:val="0"/>
          <w:numId w:val="1079"/>
        </w:numPr>
        <w:spacing w:line="240" w:lineRule="auto"/>
        <w:rPr>
          <w:rFonts w:ascii="Times New Roman" w:hAnsi="Times New Roman"/>
          <w:sz w:val="24"/>
          <w:szCs w:val="24"/>
        </w:rPr>
      </w:pPr>
      <w:r w:rsidRPr="00AA162F">
        <w:rPr>
          <w:rFonts w:ascii="Times New Roman" w:hAnsi="Times New Roman"/>
          <w:sz w:val="24"/>
          <w:szCs w:val="24"/>
        </w:rPr>
        <w:t>Автоматическим опорожнением мочевого пузыря при небольшом наполнении</w:t>
      </w:r>
    </w:p>
    <w:p w14:paraId="22E57A86" w14:textId="77777777" w:rsidR="009A730D" w:rsidRPr="00AA162F" w:rsidRDefault="009A730D" w:rsidP="00AA162F"/>
    <w:p w14:paraId="589A2877" w14:textId="77777777" w:rsidR="009A730D" w:rsidRPr="00AA162F" w:rsidRDefault="009A730D" w:rsidP="00AA162F"/>
    <w:p w14:paraId="2D0F4981" w14:textId="77777777" w:rsidR="009A730D" w:rsidRPr="00AA162F" w:rsidRDefault="009A730D" w:rsidP="00AA162F"/>
    <w:p w14:paraId="3E839F66" w14:textId="77777777" w:rsidR="009A730D" w:rsidRPr="00AA162F" w:rsidRDefault="009A730D" w:rsidP="00AA162F"/>
    <w:p w14:paraId="5A86D51C" w14:textId="77777777" w:rsidR="009A730D" w:rsidRPr="00AA162F" w:rsidRDefault="009A730D" w:rsidP="00AA162F"/>
    <w:p w14:paraId="01AA70D6" w14:textId="77777777" w:rsidR="009A730D" w:rsidRPr="00AA162F" w:rsidRDefault="009A730D" w:rsidP="00AA162F"/>
    <w:p w14:paraId="02B7772C" w14:textId="77777777" w:rsidR="009A730D" w:rsidRPr="00AA162F" w:rsidRDefault="009A730D" w:rsidP="00AA162F"/>
    <w:p w14:paraId="536373A8" w14:textId="77777777" w:rsidR="009A730D" w:rsidRPr="00AA162F" w:rsidRDefault="009A730D" w:rsidP="00AA162F"/>
    <w:p w14:paraId="2958C600" w14:textId="77777777" w:rsidR="009A730D" w:rsidRPr="00AA162F" w:rsidRDefault="009A730D" w:rsidP="00AA162F"/>
    <w:p w14:paraId="4DB0B542" w14:textId="77777777" w:rsidR="009A730D" w:rsidRPr="00AA162F" w:rsidRDefault="009A730D" w:rsidP="00AA162F"/>
    <w:p w14:paraId="0F2674DA" w14:textId="77777777" w:rsidR="009A730D" w:rsidRPr="00AA162F" w:rsidRDefault="009A730D" w:rsidP="00AA162F"/>
    <w:p w14:paraId="515D9ACC" w14:textId="77777777" w:rsidR="009A730D" w:rsidRPr="00AA162F" w:rsidRDefault="009A730D" w:rsidP="00AA162F"/>
    <w:p w14:paraId="0F086884" w14:textId="77777777" w:rsidR="009A730D" w:rsidRPr="00AA162F" w:rsidRDefault="009A730D" w:rsidP="00AA162F"/>
    <w:p w14:paraId="509E52B7" w14:textId="77777777" w:rsidR="009A730D" w:rsidRPr="00AA162F" w:rsidRDefault="009A730D" w:rsidP="00AA162F"/>
    <w:p w14:paraId="64D80A40" w14:textId="77777777" w:rsidR="009A730D" w:rsidRPr="00AA162F" w:rsidRDefault="009A730D" w:rsidP="00AA162F"/>
    <w:p w14:paraId="4F0E15F0" w14:textId="77777777" w:rsidR="009A730D" w:rsidRPr="00AA162F" w:rsidRDefault="009A730D" w:rsidP="00AA162F">
      <w:pPr>
        <w:sectPr w:rsidR="009A730D" w:rsidRPr="00AA162F" w:rsidSect="00C805AF">
          <w:pgSz w:w="11900" w:h="16840"/>
          <w:pgMar w:top="1440" w:right="620" w:bottom="1440" w:left="1800" w:header="708" w:footer="708" w:gutter="0"/>
          <w:cols w:space="708"/>
        </w:sectPr>
      </w:pPr>
    </w:p>
    <w:p w14:paraId="6A6C661C" w14:textId="77777777" w:rsidR="009A730D" w:rsidRPr="00AA162F" w:rsidRDefault="009A730D" w:rsidP="00AA162F">
      <w:pPr>
        <w:rPr>
          <w:b/>
          <w:lang w:val="en-US"/>
        </w:rPr>
      </w:pPr>
      <w:r w:rsidRPr="00AA162F">
        <w:rPr>
          <w:b/>
        </w:rPr>
        <w:t>Ответы</w:t>
      </w:r>
    </w:p>
    <w:p w14:paraId="5B963CC7" w14:textId="77777777" w:rsidR="009A730D" w:rsidRPr="00AA162F" w:rsidRDefault="009A730D" w:rsidP="00AA162F">
      <w:pPr>
        <w:rPr>
          <w:lang w:val="en-US"/>
        </w:rPr>
      </w:pPr>
      <w:r w:rsidRPr="00AA162F">
        <w:rPr>
          <w:lang w:val="en-US"/>
        </w:rPr>
        <w:t>1 c</w:t>
      </w:r>
    </w:p>
    <w:p w14:paraId="2DA67AC2" w14:textId="77777777" w:rsidR="009A730D" w:rsidRPr="00AA162F" w:rsidRDefault="009A730D" w:rsidP="00AA162F">
      <w:pPr>
        <w:rPr>
          <w:lang w:val="en-US"/>
        </w:rPr>
      </w:pPr>
      <w:r w:rsidRPr="00AA162F">
        <w:rPr>
          <w:lang w:val="en-US"/>
        </w:rPr>
        <w:t>2 d</w:t>
      </w:r>
    </w:p>
    <w:p w14:paraId="66C01D7F" w14:textId="77777777" w:rsidR="009A730D" w:rsidRPr="00AA162F" w:rsidRDefault="009A730D" w:rsidP="00AA162F">
      <w:pPr>
        <w:rPr>
          <w:lang w:val="en-US"/>
        </w:rPr>
      </w:pPr>
      <w:r w:rsidRPr="00AA162F">
        <w:rPr>
          <w:lang w:val="en-US"/>
        </w:rPr>
        <w:t>3 c</w:t>
      </w:r>
    </w:p>
    <w:p w14:paraId="733873BD" w14:textId="77777777" w:rsidR="009A730D" w:rsidRPr="00AA162F" w:rsidRDefault="009A730D" w:rsidP="00AA162F">
      <w:pPr>
        <w:rPr>
          <w:lang w:val="en-US"/>
        </w:rPr>
      </w:pPr>
      <w:r w:rsidRPr="00AA162F">
        <w:rPr>
          <w:lang w:val="en-US"/>
        </w:rPr>
        <w:t>4 a</w:t>
      </w:r>
    </w:p>
    <w:p w14:paraId="57BD1B5C" w14:textId="77777777" w:rsidR="009A730D" w:rsidRPr="00AA162F" w:rsidRDefault="009A730D" w:rsidP="00AA162F">
      <w:pPr>
        <w:rPr>
          <w:lang w:val="en-US"/>
        </w:rPr>
      </w:pPr>
      <w:r w:rsidRPr="00AA162F">
        <w:rPr>
          <w:lang w:val="en-US"/>
        </w:rPr>
        <w:t>5 b</w:t>
      </w:r>
    </w:p>
    <w:p w14:paraId="0CCF8273" w14:textId="77777777" w:rsidR="009A730D" w:rsidRPr="00AA162F" w:rsidRDefault="009A730D" w:rsidP="00AA162F">
      <w:pPr>
        <w:rPr>
          <w:lang w:val="en-US"/>
        </w:rPr>
      </w:pPr>
      <w:r w:rsidRPr="00AA162F">
        <w:rPr>
          <w:lang w:val="en-US"/>
        </w:rPr>
        <w:t>6 a</w:t>
      </w:r>
    </w:p>
    <w:p w14:paraId="0FCC2A15" w14:textId="77777777" w:rsidR="009A730D" w:rsidRPr="00AA162F" w:rsidRDefault="009A730D" w:rsidP="00AA162F">
      <w:pPr>
        <w:rPr>
          <w:lang w:val="en-US"/>
        </w:rPr>
      </w:pPr>
      <w:r w:rsidRPr="00AA162F">
        <w:rPr>
          <w:lang w:val="en-US"/>
        </w:rPr>
        <w:t>7 b</w:t>
      </w:r>
    </w:p>
    <w:p w14:paraId="267712DD" w14:textId="77777777" w:rsidR="009A730D" w:rsidRPr="00AA162F" w:rsidRDefault="009A730D" w:rsidP="00AA162F">
      <w:pPr>
        <w:rPr>
          <w:lang w:val="en-US"/>
        </w:rPr>
      </w:pPr>
      <w:r w:rsidRPr="00AA162F">
        <w:rPr>
          <w:lang w:val="en-US"/>
        </w:rPr>
        <w:t>8 c</w:t>
      </w:r>
    </w:p>
    <w:p w14:paraId="411B7AB5" w14:textId="77777777" w:rsidR="009A730D" w:rsidRPr="00AA162F" w:rsidRDefault="009A730D" w:rsidP="00AA162F">
      <w:pPr>
        <w:rPr>
          <w:lang w:val="en-US"/>
        </w:rPr>
      </w:pPr>
      <w:r w:rsidRPr="00AA162F">
        <w:rPr>
          <w:lang w:val="en-US"/>
        </w:rPr>
        <w:t>9 c</w:t>
      </w:r>
    </w:p>
    <w:p w14:paraId="563F4419" w14:textId="77777777" w:rsidR="009A730D" w:rsidRPr="00AA162F" w:rsidRDefault="009A730D" w:rsidP="00AA162F">
      <w:pPr>
        <w:rPr>
          <w:lang w:val="en-US"/>
        </w:rPr>
      </w:pPr>
      <w:r w:rsidRPr="00AA162F">
        <w:rPr>
          <w:lang w:val="en-US"/>
        </w:rPr>
        <w:t>10 c</w:t>
      </w:r>
    </w:p>
    <w:p w14:paraId="542464D3" w14:textId="77777777" w:rsidR="009A730D" w:rsidRPr="00AA162F" w:rsidRDefault="009A730D" w:rsidP="00AA162F">
      <w:pPr>
        <w:rPr>
          <w:lang w:val="en-US"/>
        </w:rPr>
      </w:pPr>
      <w:r w:rsidRPr="00AA162F">
        <w:rPr>
          <w:lang w:val="en-US"/>
        </w:rPr>
        <w:t>11 b</w:t>
      </w:r>
    </w:p>
    <w:p w14:paraId="133CC228" w14:textId="77777777" w:rsidR="009A730D" w:rsidRPr="00AA162F" w:rsidRDefault="009A730D" w:rsidP="00AA162F">
      <w:pPr>
        <w:rPr>
          <w:lang w:val="en-US"/>
        </w:rPr>
      </w:pPr>
      <w:r w:rsidRPr="00AA162F">
        <w:rPr>
          <w:lang w:val="en-US"/>
        </w:rPr>
        <w:t>12 c</w:t>
      </w:r>
    </w:p>
    <w:p w14:paraId="1CF1214B" w14:textId="77777777" w:rsidR="009A730D" w:rsidRPr="00AA162F" w:rsidRDefault="009A730D" w:rsidP="00AA162F">
      <w:pPr>
        <w:rPr>
          <w:lang w:val="en-US"/>
        </w:rPr>
      </w:pPr>
      <w:r w:rsidRPr="00AA162F">
        <w:rPr>
          <w:lang w:val="en-US"/>
        </w:rPr>
        <w:t>13 a</w:t>
      </w:r>
    </w:p>
    <w:p w14:paraId="69970CE4" w14:textId="77777777" w:rsidR="009A730D" w:rsidRPr="00AA162F" w:rsidRDefault="009A730D" w:rsidP="00AA162F">
      <w:pPr>
        <w:rPr>
          <w:lang w:val="en-US"/>
        </w:rPr>
      </w:pPr>
      <w:r w:rsidRPr="00AA162F">
        <w:rPr>
          <w:lang w:val="en-US"/>
        </w:rPr>
        <w:t>14 c</w:t>
      </w:r>
    </w:p>
    <w:p w14:paraId="62D66E14" w14:textId="77777777" w:rsidR="009A730D" w:rsidRPr="00AA162F" w:rsidRDefault="009A730D" w:rsidP="00AA162F">
      <w:pPr>
        <w:rPr>
          <w:lang w:val="en-US"/>
        </w:rPr>
      </w:pPr>
      <w:r w:rsidRPr="00AA162F">
        <w:rPr>
          <w:lang w:val="en-US"/>
        </w:rPr>
        <w:t>15 b</w:t>
      </w:r>
    </w:p>
    <w:p w14:paraId="5749DAA4" w14:textId="77777777" w:rsidR="009A730D" w:rsidRPr="00AA162F" w:rsidRDefault="009A730D" w:rsidP="00AA162F">
      <w:pPr>
        <w:rPr>
          <w:lang w:val="en-US"/>
        </w:rPr>
      </w:pPr>
      <w:r w:rsidRPr="00AA162F">
        <w:rPr>
          <w:lang w:val="en-US"/>
        </w:rPr>
        <w:t>16 b</w:t>
      </w:r>
    </w:p>
    <w:p w14:paraId="4755BC90" w14:textId="77777777" w:rsidR="009A730D" w:rsidRPr="00AA162F" w:rsidRDefault="009A730D" w:rsidP="00AA162F">
      <w:pPr>
        <w:rPr>
          <w:lang w:val="fr-FR"/>
        </w:rPr>
      </w:pPr>
      <w:r w:rsidRPr="00AA162F">
        <w:rPr>
          <w:lang w:val="fr-FR"/>
        </w:rPr>
        <w:t>17 b</w:t>
      </w:r>
    </w:p>
    <w:p w14:paraId="3F2FCB3C" w14:textId="77777777" w:rsidR="009A730D" w:rsidRPr="00AA162F" w:rsidRDefault="009A730D" w:rsidP="00AA162F">
      <w:pPr>
        <w:rPr>
          <w:lang w:val="fr-FR"/>
        </w:rPr>
      </w:pPr>
      <w:r w:rsidRPr="00AA162F">
        <w:rPr>
          <w:lang w:val="fr-FR"/>
        </w:rPr>
        <w:t>18 acd</w:t>
      </w:r>
    </w:p>
    <w:p w14:paraId="27949E5B" w14:textId="77777777" w:rsidR="009A730D" w:rsidRPr="00AA162F" w:rsidRDefault="009A730D" w:rsidP="00AA162F">
      <w:pPr>
        <w:rPr>
          <w:lang w:val="fr-FR"/>
        </w:rPr>
      </w:pPr>
      <w:r w:rsidRPr="00AA162F">
        <w:rPr>
          <w:lang w:val="fr-FR"/>
        </w:rPr>
        <w:t>19 abc</w:t>
      </w:r>
    </w:p>
    <w:p w14:paraId="0B8BCF92" w14:textId="77777777" w:rsidR="009A730D" w:rsidRPr="00AA162F" w:rsidRDefault="009A730D" w:rsidP="00AA162F">
      <w:pPr>
        <w:rPr>
          <w:lang w:val="fr-FR"/>
        </w:rPr>
      </w:pPr>
      <w:r w:rsidRPr="00AA162F">
        <w:rPr>
          <w:lang w:val="fr-FR"/>
        </w:rPr>
        <w:t>20 ce</w:t>
      </w:r>
    </w:p>
    <w:p w14:paraId="0DA6C499" w14:textId="77777777" w:rsidR="009A730D" w:rsidRPr="00AA162F" w:rsidRDefault="009A730D" w:rsidP="00AA162F">
      <w:pPr>
        <w:rPr>
          <w:lang w:val="fr-FR"/>
        </w:rPr>
      </w:pPr>
      <w:r w:rsidRPr="00AA162F">
        <w:rPr>
          <w:lang w:val="fr-FR"/>
        </w:rPr>
        <w:t>21 bcd</w:t>
      </w:r>
    </w:p>
    <w:p w14:paraId="51D0C9AB" w14:textId="77777777" w:rsidR="009A730D" w:rsidRPr="00AA162F" w:rsidRDefault="009A730D" w:rsidP="00AA162F">
      <w:pPr>
        <w:rPr>
          <w:lang w:val="fr-FR"/>
        </w:rPr>
      </w:pPr>
      <w:r w:rsidRPr="00AA162F">
        <w:rPr>
          <w:lang w:val="fr-FR"/>
        </w:rPr>
        <w:t>22 cd</w:t>
      </w:r>
    </w:p>
    <w:p w14:paraId="51D585C7" w14:textId="77777777" w:rsidR="009A730D" w:rsidRPr="00AA162F" w:rsidRDefault="009A730D" w:rsidP="00AA162F">
      <w:pPr>
        <w:rPr>
          <w:lang w:val="it-IT"/>
        </w:rPr>
      </w:pPr>
      <w:r w:rsidRPr="00AA162F">
        <w:rPr>
          <w:lang w:val="it-IT"/>
        </w:rPr>
        <w:t>23 ad</w:t>
      </w:r>
    </w:p>
    <w:p w14:paraId="077A0946" w14:textId="77777777" w:rsidR="009A730D" w:rsidRPr="00AA162F" w:rsidRDefault="009A730D" w:rsidP="00AA162F">
      <w:pPr>
        <w:rPr>
          <w:lang w:val="it-IT"/>
        </w:rPr>
      </w:pPr>
      <w:r w:rsidRPr="00AA162F">
        <w:rPr>
          <w:lang w:val="it-IT"/>
        </w:rPr>
        <w:t>24 c</w:t>
      </w:r>
    </w:p>
    <w:p w14:paraId="6FC27E12" w14:textId="77777777" w:rsidR="009A730D" w:rsidRPr="00AA162F" w:rsidRDefault="009A730D" w:rsidP="00AA162F">
      <w:pPr>
        <w:rPr>
          <w:lang w:val="it-IT"/>
        </w:rPr>
      </w:pPr>
      <w:r w:rsidRPr="00AA162F">
        <w:rPr>
          <w:lang w:val="it-IT"/>
        </w:rPr>
        <w:t>25 d</w:t>
      </w:r>
    </w:p>
    <w:p w14:paraId="136B68DC" w14:textId="77777777" w:rsidR="009A730D" w:rsidRPr="00AA162F" w:rsidRDefault="009A730D" w:rsidP="00AA162F">
      <w:pPr>
        <w:rPr>
          <w:lang w:val="it-IT"/>
        </w:rPr>
      </w:pPr>
      <w:r w:rsidRPr="00AA162F">
        <w:rPr>
          <w:lang w:val="it-IT"/>
        </w:rPr>
        <w:t>26 ab</w:t>
      </w:r>
    </w:p>
    <w:p w14:paraId="1AA27E31" w14:textId="77777777" w:rsidR="009A730D" w:rsidRPr="00AA162F" w:rsidRDefault="009A730D" w:rsidP="00AA162F">
      <w:pPr>
        <w:rPr>
          <w:lang w:val="it-IT"/>
        </w:rPr>
      </w:pPr>
      <w:r w:rsidRPr="00AA162F">
        <w:rPr>
          <w:lang w:val="it-IT"/>
        </w:rPr>
        <w:t>27 bc</w:t>
      </w:r>
    </w:p>
    <w:p w14:paraId="66CFCF1A" w14:textId="77777777" w:rsidR="009A730D" w:rsidRPr="00AA162F" w:rsidRDefault="009A730D" w:rsidP="00AA162F">
      <w:pPr>
        <w:rPr>
          <w:lang w:val="it-IT"/>
        </w:rPr>
      </w:pPr>
      <w:r w:rsidRPr="00AA162F">
        <w:rPr>
          <w:lang w:val="it-IT"/>
        </w:rPr>
        <w:t>28 d</w:t>
      </w:r>
    </w:p>
    <w:p w14:paraId="4D490637" w14:textId="77777777" w:rsidR="009A730D" w:rsidRPr="00AA162F" w:rsidRDefault="009A730D" w:rsidP="00AA162F">
      <w:pPr>
        <w:rPr>
          <w:lang w:val="it-IT"/>
        </w:rPr>
      </w:pPr>
      <w:r w:rsidRPr="00AA162F">
        <w:rPr>
          <w:lang w:val="it-IT"/>
        </w:rPr>
        <w:t>29 ac</w:t>
      </w:r>
    </w:p>
    <w:p w14:paraId="058049CB" w14:textId="77777777" w:rsidR="009A730D" w:rsidRPr="00AA162F" w:rsidRDefault="009A730D" w:rsidP="00AA162F">
      <w:pPr>
        <w:rPr>
          <w:lang w:val="it-IT"/>
        </w:rPr>
      </w:pPr>
      <w:r w:rsidRPr="00AA162F">
        <w:rPr>
          <w:lang w:val="it-IT"/>
        </w:rPr>
        <w:t>30 d</w:t>
      </w:r>
    </w:p>
    <w:p w14:paraId="259BB41C" w14:textId="77777777" w:rsidR="009A730D" w:rsidRPr="00AA162F" w:rsidRDefault="009A730D" w:rsidP="00AA162F">
      <w:pPr>
        <w:rPr>
          <w:lang w:val="it-IT"/>
        </w:rPr>
      </w:pPr>
      <w:r w:rsidRPr="00AA162F">
        <w:rPr>
          <w:lang w:val="it-IT"/>
        </w:rPr>
        <w:t>31 b</w:t>
      </w:r>
    </w:p>
    <w:p w14:paraId="615954F6" w14:textId="77777777" w:rsidR="009A730D" w:rsidRPr="00AA162F" w:rsidRDefault="009A730D" w:rsidP="00AA162F">
      <w:pPr>
        <w:rPr>
          <w:lang w:val="it-IT"/>
        </w:rPr>
      </w:pPr>
      <w:r w:rsidRPr="00AA162F">
        <w:rPr>
          <w:lang w:val="it-IT"/>
        </w:rPr>
        <w:t>32 d</w:t>
      </w:r>
    </w:p>
    <w:p w14:paraId="3B1D4373" w14:textId="77777777" w:rsidR="009A730D" w:rsidRPr="00AA162F" w:rsidRDefault="009A730D" w:rsidP="00AA162F">
      <w:pPr>
        <w:rPr>
          <w:lang w:val="it-IT"/>
        </w:rPr>
      </w:pPr>
      <w:r w:rsidRPr="00AA162F">
        <w:rPr>
          <w:lang w:val="it-IT"/>
        </w:rPr>
        <w:t>33 ad</w:t>
      </w:r>
    </w:p>
    <w:p w14:paraId="6CB163B3" w14:textId="77777777" w:rsidR="009A730D" w:rsidRPr="00AA162F" w:rsidRDefault="009A730D" w:rsidP="00AA162F">
      <w:pPr>
        <w:rPr>
          <w:lang w:val="de-DE"/>
        </w:rPr>
      </w:pPr>
      <w:r w:rsidRPr="00AA162F">
        <w:rPr>
          <w:lang w:val="de-DE"/>
        </w:rPr>
        <w:t>34 ab</w:t>
      </w:r>
    </w:p>
    <w:p w14:paraId="6C4AAA75" w14:textId="77777777" w:rsidR="009A730D" w:rsidRPr="00AA162F" w:rsidRDefault="009A730D" w:rsidP="00AA162F">
      <w:pPr>
        <w:rPr>
          <w:lang w:val="de-DE"/>
        </w:rPr>
      </w:pPr>
      <w:r w:rsidRPr="00AA162F">
        <w:rPr>
          <w:lang w:val="de-DE"/>
        </w:rPr>
        <w:t>35 bde</w:t>
      </w:r>
    </w:p>
    <w:p w14:paraId="077A4205" w14:textId="77777777" w:rsidR="009A730D" w:rsidRPr="00AA162F" w:rsidRDefault="009A730D" w:rsidP="00AA162F">
      <w:pPr>
        <w:rPr>
          <w:lang w:val="de-DE"/>
        </w:rPr>
      </w:pPr>
      <w:r w:rsidRPr="00AA162F">
        <w:rPr>
          <w:lang w:val="de-DE"/>
        </w:rPr>
        <w:t>36 c</w:t>
      </w:r>
    </w:p>
    <w:p w14:paraId="78436280" w14:textId="77777777" w:rsidR="009A730D" w:rsidRPr="00AA162F" w:rsidRDefault="009A730D" w:rsidP="00AA162F">
      <w:pPr>
        <w:rPr>
          <w:lang w:val="de-DE"/>
        </w:rPr>
      </w:pPr>
      <w:r w:rsidRPr="00AA162F">
        <w:rPr>
          <w:lang w:val="de-DE"/>
        </w:rPr>
        <w:t>37 de</w:t>
      </w:r>
    </w:p>
    <w:p w14:paraId="4C26BA8A" w14:textId="77777777" w:rsidR="009A730D" w:rsidRPr="00AA162F" w:rsidRDefault="009A730D" w:rsidP="00AA162F">
      <w:pPr>
        <w:rPr>
          <w:lang w:val="de-DE"/>
        </w:rPr>
      </w:pPr>
      <w:r w:rsidRPr="00AA162F">
        <w:rPr>
          <w:lang w:val="de-DE"/>
        </w:rPr>
        <w:t>38 b</w:t>
      </w:r>
    </w:p>
    <w:p w14:paraId="04CF2BA9" w14:textId="77777777" w:rsidR="009A730D" w:rsidRPr="00AA162F" w:rsidRDefault="009A730D" w:rsidP="00AA162F">
      <w:pPr>
        <w:rPr>
          <w:lang w:val="de-DE"/>
        </w:rPr>
      </w:pPr>
      <w:r w:rsidRPr="00AA162F">
        <w:rPr>
          <w:lang w:val="de-DE"/>
        </w:rPr>
        <w:t>39 abd</w:t>
      </w:r>
    </w:p>
    <w:p w14:paraId="1ACA989C" w14:textId="77777777" w:rsidR="009A730D" w:rsidRPr="00AA162F" w:rsidRDefault="009A730D" w:rsidP="00AA162F">
      <w:pPr>
        <w:rPr>
          <w:lang w:val="it-IT"/>
        </w:rPr>
      </w:pPr>
      <w:r w:rsidRPr="00AA162F">
        <w:rPr>
          <w:lang w:val="it-IT"/>
        </w:rPr>
        <w:t>40 bd</w:t>
      </w:r>
    </w:p>
    <w:p w14:paraId="694D6492" w14:textId="77777777" w:rsidR="009A730D" w:rsidRPr="00AA162F" w:rsidRDefault="009A730D" w:rsidP="00AA162F">
      <w:pPr>
        <w:rPr>
          <w:lang w:val="it-IT"/>
        </w:rPr>
      </w:pPr>
      <w:r w:rsidRPr="00AA162F">
        <w:rPr>
          <w:lang w:val="it-IT"/>
        </w:rPr>
        <w:t>41 b</w:t>
      </w:r>
    </w:p>
    <w:p w14:paraId="59183551" w14:textId="77777777" w:rsidR="009A730D" w:rsidRPr="00AA162F" w:rsidRDefault="009A730D" w:rsidP="00AA162F">
      <w:pPr>
        <w:rPr>
          <w:lang w:val="it-IT"/>
        </w:rPr>
      </w:pPr>
      <w:r w:rsidRPr="00AA162F">
        <w:rPr>
          <w:lang w:val="it-IT"/>
        </w:rPr>
        <w:t>42 a</w:t>
      </w:r>
    </w:p>
    <w:p w14:paraId="10C23D12" w14:textId="77777777" w:rsidR="009A730D" w:rsidRPr="00AA162F" w:rsidRDefault="009A730D" w:rsidP="00AA162F">
      <w:pPr>
        <w:rPr>
          <w:lang w:val="it-IT"/>
        </w:rPr>
      </w:pPr>
      <w:r w:rsidRPr="00AA162F">
        <w:rPr>
          <w:lang w:val="it-IT"/>
        </w:rPr>
        <w:t>43 c</w:t>
      </w:r>
    </w:p>
    <w:p w14:paraId="06AD8A73" w14:textId="77777777" w:rsidR="009A730D" w:rsidRPr="00AA162F" w:rsidRDefault="009A730D" w:rsidP="00AA162F">
      <w:pPr>
        <w:rPr>
          <w:lang w:val="it-IT"/>
        </w:rPr>
      </w:pPr>
      <w:r w:rsidRPr="00AA162F">
        <w:rPr>
          <w:lang w:val="it-IT"/>
        </w:rPr>
        <w:t>44 ac</w:t>
      </w:r>
    </w:p>
    <w:p w14:paraId="4AA50603" w14:textId="77777777" w:rsidR="009A730D" w:rsidRPr="00AA162F" w:rsidRDefault="009A730D" w:rsidP="00AA162F">
      <w:pPr>
        <w:rPr>
          <w:lang w:val="it-IT"/>
        </w:rPr>
      </w:pPr>
      <w:r w:rsidRPr="00AA162F">
        <w:rPr>
          <w:lang w:val="it-IT"/>
        </w:rPr>
        <w:t>45 a</w:t>
      </w:r>
    </w:p>
    <w:p w14:paraId="37E48FAF" w14:textId="77777777" w:rsidR="009A730D" w:rsidRPr="00AA162F" w:rsidRDefault="009A730D" w:rsidP="00AA162F">
      <w:pPr>
        <w:rPr>
          <w:lang w:val="it-IT"/>
        </w:rPr>
      </w:pPr>
      <w:r w:rsidRPr="00AA162F">
        <w:rPr>
          <w:lang w:val="it-IT"/>
        </w:rPr>
        <w:t>46 abd</w:t>
      </w:r>
    </w:p>
    <w:p w14:paraId="56690A4F" w14:textId="77777777" w:rsidR="009A730D" w:rsidRPr="00AA162F" w:rsidRDefault="009A730D" w:rsidP="00AA162F">
      <w:pPr>
        <w:rPr>
          <w:lang w:val="it-IT"/>
        </w:rPr>
      </w:pPr>
      <w:r w:rsidRPr="00AA162F">
        <w:rPr>
          <w:lang w:val="it-IT"/>
        </w:rPr>
        <w:t>47 a</w:t>
      </w:r>
    </w:p>
    <w:p w14:paraId="16BD5B75" w14:textId="77777777" w:rsidR="009A730D" w:rsidRPr="00AA162F" w:rsidRDefault="009A730D" w:rsidP="00AA162F">
      <w:pPr>
        <w:rPr>
          <w:lang w:val="it-IT"/>
        </w:rPr>
      </w:pPr>
      <w:r w:rsidRPr="00AA162F">
        <w:rPr>
          <w:lang w:val="it-IT"/>
        </w:rPr>
        <w:t>48 bcd</w:t>
      </w:r>
    </w:p>
    <w:p w14:paraId="796A5A69" w14:textId="77777777" w:rsidR="009A730D" w:rsidRPr="00AA162F" w:rsidRDefault="009A730D" w:rsidP="00AA162F">
      <w:pPr>
        <w:rPr>
          <w:lang w:val="it-IT"/>
        </w:rPr>
      </w:pPr>
      <w:r w:rsidRPr="00AA162F">
        <w:rPr>
          <w:lang w:val="it-IT"/>
        </w:rPr>
        <w:t>49 ce</w:t>
      </w:r>
    </w:p>
    <w:p w14:paraId="001B7638" w14:textId="77777777" w:rsidR="009A730D" w:rsidRPr="00AA162F" w:rsidRDefault="009A730D" w:rsidP="00AA162F">
      <w:pPr>
        <w:rPr>
          <w:lang w:val="it-IT"/>
        </w:rPr>
      </w:pPr>
      <w:r w:rsidRPr="00AA162F">
        <w:rPr>
          <w:lang w:val="it-IT"/>
        </w:rPr>
        <w:t>50 d</w:t>
      </w:r>
    </w:p>
    <w:p w14:paraId="3892F06D" w14:textId="77777777" w:rsidR="009A730D" w:rsidRPr="00AA162F" w:rsidRDefault="009A730D" w:rsidP="00AA162F">
      <w:pPr>
        <w:rPr>
          <w:lang w:val="it-IT"/>
        </w:rPr>
      </w:pPr>
      <w:r w:rsidRPr="00AA162F">
        <w:rPr>
          <w:lang w:val="it-IT"/>
        </w:rPr>
        <w:t>51 b</w:t>
      </w:r>
    </w:p>
    <w:p w14:paraId="781E5445" w14:textId="77777777" w:rsidR="009A730D" w:rsidRPr="00AA162F" w:rsidRDefault="009A730D" w:rsidP="00AA162F">
      <w:pPr>
        <w:rPr>
          <w:lang w:val="it-IT"/>
        </w:rPr>
      </w:pPr>
      <w:r w:rsidRPr="00AA162F">
        <w:rPr>
          <w:lang w:val="it-IT"/>
        </w:rPr>
        <w:t>52 c</w:t>
      </w:r>
    </w:p>
    <w:p w14:paraId="3E93DF04" w14:textId="77777777" w:rsidR="009A730D" w:rsidRPr="00AA162F" w:rsidRDefault="009A730D" w:rsidP="00AA162F">
      <w:pPr>
        <w:rPr>
          <w:lang w:val="it-IT"/>
        </w:rPr>
      </w:pPr>
      <w:r w:rsidRPr="00AA162F">
        <w:rPr>
          <w:lang w:val="it-IT"/>
        </w:rPr>
        <w:t>53 a</w:t>
      </w:r>
    </w:p>
    <w:p w14:paraId="49DF7159" w14:textId="77777777" w:rsidR="009A730D" w:rsidRPr="00AA162F" w:rsidRDefault="009A730D" w:rsidP="00AA162F">
      <w:pPr>
        <w:rPr>
          <w:lang w:val="it-IT"/>
        </w:rPr>
      </w:pPr>
      <w:r w:rsidRPr="00AA162F">
        <w:rPr>
          <w:lang w:val="it-IT"/>
        </w:rPr>
        <w:t>54 d</w:t>
      </w:r>
    </w:p>
    <w:p w14:paraId="1C0C3575" w14:textId="77777777" w:rsidR="009A730D" w:rsidRPr="00AA162F" w:rsidRDefault="009A730D" w:rsidP="00AA162F">
      <w:pPr>
        <w:rPr>
          <w:lang w:val="it-IT"/>
        </w:rPr>
      </w:pPr>
      <w:r w:rsidRPr="00AA162F">
        <w:rPr>
          <w:lang w:val="it-IT"/>
        </w:rPr>
        <w:t>55 e</w:t>
      </w:r>
    </w:p>
    <w:p w14:paraId="1B6B7FFB" w14:textId="77777777" w:rsidR="009A730D" w:rsidRPr="00AA162F" w:rsidRDefault="009A730D" w:rsidP="00AA162F">
      <w:pPr>
        <w:rPr>
          <w:lang w:val="it-IT"/>
        </w:rPr>
      </w:pPr>
      <w:r w:rsidRPr="00AA162F">
        <w:rPr>
          <w:lang w:val="it-IT"/>
        </w:rPr>
        <w:t>56 d</w:t>
      </w:r>
    </w:p>
    <w:p w14:paraId="061975B0" w14:textId="77777777" w:rsidR="009A730D" w:rsidRPr="00AA162F" w:rsidRDefault="009A730D" w:rsidP="00AA162F">
      <w:pPr>
        <w:rPr>
          <w:lang w:val="it-IT"/>
        </w:rPr>
      </w:pPr>
      <w:r w:rsidRPr="00AA162F">
        <w:rPr>
          <w:lang w:val="it-IT"/>
        </w:rPr>
        <w:t>57 b</w:t>
      </w:r>
    </w:p>
    <w:p w14:paraId="19C48894" w14:textId="77777777" w:rsidR="009A730D" w:rsidRPr="00AA162F" w:rsidRDefault="009A730D" w:rsidP="00AA162F">
      <w:pPr>
        <w:rPr>
          <w:lang w:val="it-IT"/>
        </w:rPr>
      </w:pPr>
      <w:r w:rsidRPr="00AA162F">
        <w:rPr>
          <w:lang w:val="it-IT"/>
        </w:rPr>
        <w:t>58 b</w:t>
      </w:r>
    </w:p>
    <w:p w14:paraId="23B84C9D" w14:textId="77777777" w:rsidR="009A730D" w:rsidRPr="00AA162F" w:rsidRDefault="009A730D" w:rsidP="00AA162F">
      <w:pPr>
        <w:rPr>
          <w:lang w:val="it-IT"/>
        </w:rPr>
      </w:pPr>
      <w:r w:rsidRPr="00AA162F">
        <w:rPr>
          <w:lang w:val="it-IT"/>
        </w:rPr>
        <w:t>59 e</w:t>
      </w:r>
    </w:p>
    <w:p w14:paraId="705FFB5F" w14:textId="77777777" w:rsidR="009A730D" w:rsidRPr="00AA162F" w:rsidRDefault="009A730D" w:rsidP="00AA162F">
      <w:pPr>
        <w:rPr>
          <w:lang w:val="it-IT"/>
        </w:rPr>
      </w:pPr>
      <w:r w:rsidRPr="00AA162F">
        <w:rPr>
          <w:lang w:val="it-IT"/>
        </w:rPr>
        <w:t>60 d</w:t>
      </w:r>
    </w:p>
    <w:p w14:paraId="2D3B71A3" w14:textId="77777777" w:rsidR="009A730D" w:rsidRPr="00AA162F" w:rsidRDefault="009A730D" w:rsidP="00AA162F">
      <w:pPr>
        <w:rPr>
          <w:lang w:val="it-IT"/>
        </w:rPr>
      </w:pPr>
      <w:r w:rsidRPr="00AA162F">
        <w:rPr>
          <w:lang w:val="it-IT"/>
        </w:rPr>
        <w:t>61d</w:t>
      </w:r>
    </w:p>
    <w:p w14:paraId="5C833316" w14:textId="77777777" w:rsidR="009A730D" w:rsidRPr="00AA162F" w:rsidRDefault="009A730D" w:rsidP="00AA162F">
      <w:pPr>
        <w:rPr>
          <w:lang w:val="it-IT"/>
        </w:rPr>
      </w:pPr>
      <w:r w:rsidRPr="00AA162F">
        <w:rPr>
          <w:lang w:val="it-IT"/>
        </w:rPr>
        <w:t>62 b</w:t>
      </w:r>
    </w:p>
    <w:p w14:paraId="304BA7AA" w14:textId="77777777" w:rsidR="009A730D" w:rsidRPr="00AA162F" w:rsidRDefault="009A730D" w:rsidP="00AA162F">
      <w:pPr>
        <w:rPr>
          <w:lang w:val="it-IT"/>
        </w:rPr>
      </w:pPr>
      <w:r w:rsidRPr="00AA162F">
        <w:rPr>
          <w:lang w:val="it-IT"/>
        </w:rPr>
        <w:t>63 a</w:t>
      </w:r>
    </w:p>
    <w:p w14:paraId="616BE1F9" w14:textId="77777777" w:rsidR="009A730D" w:rsidRPr="00AA162F" w:rsidRDefault="009A730D" w:rsidP="00AA162F">
      <w:pPr>
        <w:rPr>
          <w:lang w:val="it-IT"/>
        </w:rPr>
      </w:pPr>
      <w:r w:rsidRPr="00AA162F">
        <w:rPr>
          <w:lang w:val="it-IT"/>
        </w:rPr>
        <w:t>64 c</w:t>
      </w:r>
    </w:p>
    <w:p w14:paraId="02C8F6A9" w14:textId="77777777" w:rsidR="009A730D" w:rsidRPr="00AA162F" w:rsidRDefault="009A730D" w:rsidP="00AA162F">
      <w:pPr>
        <w:rPr>
          <w:lang w:val="it-IT"/>
        </w:rPr>
      </w:pPr>
      <w:r w:rsidRPr="00AA162F">
        <w:rPr>
          <w:lang w:val="it-IT"/>
        </w:rPr>
        <w:t>65 d</w:t>
      </w:r>
    </w:p>
    <w:p w14:paraId="72AB65C4" w14:textId="77777777" w:rsidR="009A730D" w:rsidRPr="00AA162F" w:rsidRDefault="009A730D" w:rsidP="00AA162F">
      <w:pPr>
        <w:rPr>
          <w:lang w:val="it-IT"/>
        </w:rPr>
      </w:pPr>
      <w:r w:rsidRPr="00AA162F">
        <w:rPr>
          <w:lang w:val="it-IT"/>
        </w:rPr>
        <w:t>66 e</w:t>
      </w:r>
    </w:p>
    <w:p w14:paraId="346C0F23" w14:textId="77777777" w:rsidR="009A730D" w:rsidRPr="00AA162F" w:rsidRDefault="009A730D" w:rsidP="00AA162F">
      <w:pPr>
        <w:rPr>
          <w:lang w:val="it-IT"/>
        </w:rPr>
      </w:pPr>
      <w:r w:rsidRPr="00AA162F">
        <w:rPr>
          <w:lang w:val="it-IT"/>
        </w:rPr>
        <w:t>67 c</w:t>
      </w:r>
    </w:p>
    <w:p w14:paraId="308D70BB" w14:textId="77777777" w:rsidR="009A730D" w:rsidRPr="00AA162F" w:rsidRDefault="009A730D" w:rsidP="00AA162F">
      <w:pPr>
        <w:rPr>
          <w:lang w:val="it-IT"/>
        </w:rPr>
      </w:pPr>
      <w:r w:rsidRPr="00AA162F">
        <w:rPr>
          <w:lang w:val="it-IT"/>
        </w:rPr>
        <w:t>68 e</w:t>
      </w:r>
    </w:p>
    <w:p w14:paraId="3D2A868F" w14:textId="77777777" w:rsidR="009A730D" w:rsidRPr="00AA162F" w:rsidRDefault="009A730D" w:rsidP="00AA162F">
      <w:pPr>
        <w:rPr>
          <w:lang w:val="it-IT"/>
        </w:rPr>
      </w:pPr>
      <w:r w:rsidRPr="00AA162F">
        <w:rPr>
          <w:lang w:val="it-IT"/>
        </w:rPr>
        <w:t>69 d</w:t>
      </w:r>
    </w:p>
    <w:p w14:paraId="2378E083" w14:textId="77777777" w:rsidR="009A730D" w:rsidRPr="00AA162F" w:rsidRDefault="009A730D" w:rsidP="00AA162F">
      <w:pPr>
        <w:rPr>
          <w:lang w:val="it-IT"/>
        </w:rPr>
      </w:pPr>
      <w:r w:rsidRPr="00AA162F">
        <w:rPr>
          <w:lang w:val="it-IT"/>
        </w:rPr>
        <w:t>70 b</w:t>
      </w:r>
    </w:p>
    <w:p w14:paraId="6F49BCC8" w14:textId="77777777" w:rsidR="009A730D" w:rsidRPr="00AA162F" w:rsidRDefault="009A730D" w:rsidP="00AA162F">
      <w:pPr>
        <w:rPr>
          <w:lang w:val="it-IT"/>
        </w:rPr>
      </w:pPr>
      <w:r w:rsidRPr="00AA162F">
        <w:rPr>
          <w:lang w:val="it-IT"/>
        </w:rPr>
        <w:t>71 c</w:t>
      </w:r>
    </w:p>
    <w:p w14:paraId="7ADC3186" w14:textId="77777777" w:rsidR="009A730D" w:rsidRPr="00AA162F" w:rsidRDefault="009A730D" w:rsidP="00AA162F">
      <w:pPr>
        <w:rPr>
          <w:lang w:val="it-IT"/>
        </w:rPr>
      </w:pPr>
      <w:r w:rsidRPr="00AA162F">
        <w:rPr>
          <w:lang w:val="it-IT"/>
        </w:rPr>
        <w:t>72 c</w:t>
      </w:r>
    </w:p>
    <w:p w14:paraId="6C64DF08" w14:textId="77777777" w:rsidR="009A730D" w:rsidRPr="00AA162F" w:rsidRDefault="009A730D" w:rsidP="00AA162F">
      <w:pPr>
        <w:rPr>
          <w:lang w:val="it-IT"/>
        </w:rPr>
      </w:pPr>
      <w:r w:rsidRPr="00AA162F">
        <w:rPr>
          <w:lang w:val="it-IT"/>
        </w:rPr>
        <w:t>73 e</w:t>
      </w:r>
    </w:p>
    <w:p w14:paraId="74CD31C3" w14:textId="77777777" w:rsidR="009A730D" w:rsidRPr="00AA162F" w:rsidRDefault="009A730D" w:rsidP="00AA162F">
      <w:pPr>
        <w:rPr>
          <w:lang w:val="it-IT"/>
        </w:rPr>
      </w:pPr>
      <w:r w:rsidRPr="00AA162F">
        <w:rPr>
          <w:lang w:val="it-IT"/>
        </w:rPr>
        <w:t>74 c</w:t>
      </w:r>
    </w:p>
    <w:p w14:paraId="7EFAE96B" w14:textId="77777777" w:rsidR="009A730D" w:rsidRPr="00AA162F" w:rsidRDefault="009A730D" w:rsidP="00AA162F">
      <w:pPr>
        <w:rPr>
          <w:lang w:val="it-IT"/>
        </w:rPr>
      </w:pPr>
      <w:r w:rsidRPr="00AA162F">
        <w:rPr>
          <w:lang w:val="it-IT"/>
        </w:rPr>
        <w:t>75 b</w:t>
      </w:r>
    </w:p>
    <w:p w14:paraId="7AD99724" w14:textId="77777777" w:rsidR="009A730D" w:rsidRPr="00AA162F" w:rsidRDefault="009A730D" w:rsidP="00AA162F">
      <w:pPr>
        <w:rPr>
          <w:lang w:val="it-IT"/>
        </w:rPr>
      </w:pPr>
      <w:r w:rsidRPr="00AA162F">
        <w:rPr>
          <w:lang w:val="it-IT"/>
        </w:rPr>
        <w:t>76 a</w:t>
      </w:r>
    </w:p>
    <w:p w14:paraId="0888483A" w14:textId="77777777" w:rsidR="009A730D" w:rsidRPr="00AA162F" w:rsidRDefault="009A730D" w:rsidP="00AA162F">
      <w:pPr>
        <w:rPr>
          <w:lang w:val="it-IT"/>
        </w:rPr>
      </w:pPr>
      <w:r w:rsidRPr="00AA162F">
        <w:rPr>
          <w:lang w:val="it-IT"/>
        </w:rPr>
        <w:t>77 b</w:t>
      </w:r>
    </w:p>
    <w:p w14:paraId="6F478E31" w14:textId="77777777" w:rsidR="009A730D" w:rsidRPr="00AA162F" w:rsidRDefault="009A730D" w:rsidP="00AA162F">
      <w:pPr>
        <w:rPr>
          <w:lang w:val="it-IT"/>
        </w:rPr>
      </w:pPr>
      <w:r w:rsidRPr="00AA162F">
        <w:rPr>
          <w:lang w:val="it-IT"/>
        </w:rPr>
        <w:t>78 c</w:t>
      </w:r>
    </w:p>
    <w:p w14:paraId="2726E5B0" w14:textId="77777777" w:rsidR="009A730D" w:rsidRPr="00AA162F" w:rsidRDefault="009A730D" w:rsidP="00AA162F">
      <w:pPr>
        <w:rPr>
          <w:lang w:val="it-IT"/>
        </w:rPr>
      </w:pPr>
      <w:r w:rsidRPr="00AA162F">
        <w:rPr>
          <w:lang w:val="it-IT"/>
        </w:rPr>
        <w:t>79 e</w:t>
      </w:r>
    </w:p>
    <w:p w14:paraId="1A465C65" w14:textId="77777777" w:rsidR="009A730D" w:rsidRPr="00AA162F" w:rsidRDefault="009A730D" w:rsidP="00AA162F">
      <w:pPr>
        <w:rPr>
          <w:lang w:val="it-IT"/>
        </w:rPr>
      </w:pPr>
      <w:r w:rsidRPr="00AA162F">
        <w:rPr>
          <w:lang w:val="it-IT"/>
        </w:rPr>
        <w:t>80 c</w:t>
      </w:r>
    </w:p>
    <w:p w14:paraId="18533ECC" w14:textId="77777777" w:rsidR="009A730D" w:rsidRPr="00AA162F" w:rsidRDefault="009A730D" w:rsidP="00AA162F">
      <w:pPr>
        <w:rPr>
          <w:lang w:val="it-IT"/>
        </w:rPr>
      </w:pPr>
      <w:r w:rsidRPr="00AA162F">
        <w:rPr>
          <w:lang w:val="it-IT"/>
        </w:rPr>
        <w:t>81 c</w:t>
      </w:r>
    </w:p>
    <w:p w14:paraId="4C9CE31D" w14:textId="77777777" w:rsidR="009A730D" w:rsidRPr="00AA162F" w:rsidRDefault="009A730D" w:rsidP="00AA162F">
      <w:pPr>
        <w:rPr>
          <w:lang w:val="it-IT"/>
        </w:rPr>
      </w:pPr>
      <w:r w:rsidRPr="00AA162F">
        <w:rPr>
          <w:lang w:val="it-IT"/>
        </w:rPr>
        <w:t>82 b</w:t>
      </w:r>
    </w:p>
    <w:p w14:paraId="39C1A28E" w14:textId="77777777" w:rsidR="009A730D" w:rsidRPr="00AA162F" w:rsidRDefault="009A730D" w:rsidP="00AA162F">
      <w:pPr>
        <w:rPr>
          <w:lang w:val="it-IT"/>
        </w:rPr>
      </w:pPr>
      <w:r w:rsidRPr="00AA162F">
        <w:rPr>
          <w:lang w:val="it-IT"/>
        </w:rPr>
        <w:t>83 c</w:t>
      </w:r>
    </w:p>
    <w:p w14:paraId="54860551" w14:textId="77777777" w:rsidR="009A730D" w:rsidRPr="00AA162F" w:rsidRDefault="009A730D" w:rsidP="00AA162F">
      <w:pPr>
        <w:rPr>
          <w:lang w:val="it-IT"/>
        </w:rPr>
      </w:pPr>
      <w:r w:rsidRPr="00AA162F">
        <w:rPr>
          <w:lang w:val="it-IT"/>
        </w:rPr>
        <w:t>84 d</w:t>
      </w:r>
    </w:p>
    <w:p w14:paraId="3486C533" w14:textId="77777777" w:rsidR="009A730D" w:rsidRPr="00AA162F" w:rsidRDefault="009A730D" w:rsidP="00AA162F">
      <w:pPr>
        <w:rPr>
          <w:lang w:val="it-IT"/>
        </w:rPr>
      </w:pPr>
      <w:r w:rsidRPr="00AA162F">
        <w:rPr>
          <w:lang w:val="it-IT"/>
        </w:rPr>
        <w:t>85 a</w:t>
      </w:r>
    </w:p>
    <w:p w14:paraId="31480806" w14:textId="77777777" w:rsidR="009A730D" w:rsidRPr="00AA162F" w:rsidRDefault="009A730D" w:rsidP="00AA162F">
      <w:pPr>
        <w:rPr>
          <w:lang w:val="it-IT"/>
        </w:rPr>
      </w:pPr>
      <w:r w:rsidRPr="00AA162F">
        <w:rPr>
          <w:lang w:val="it-IT"/>
        </w:rPr>
        <w:t>86 d</w:t>
      </w:r>
    </w:p>
    <w:p w14:paraId="3368A77F" w14:textId="77777777" w:rsidR="009A730D" w:rsidRPr="00AA162F" w:rsidRDefault="009A730D" w:rsidP="00AA162F">
      <w:pPr>
        <w:rPr>
          <w:lang w:val="it-IT"/>
        </w:rPr>
      </w:pPr>
      <w:r w:rsidRPr="00AA162F">
        <w:rPr>
          <w:lang w:val="it-IT"/>
        </w:rPr>
        <w:t>87 a</w:t>
      </w:r>
    </w:p>
    <w:p w14:paraId="50EE7A65" w14:textId="77777777" w:rsidR="009A730D" w:rsidRPr="00AA162F" w:rsidRDefault="009A730D" w:rsidP="00AA162F">
      <w:pPr>
        <w:rPr>
          <w:lang w:val="it-IT"/>
        </w:rPr>
      </w:pPr>
      <w:r w:rsidRPr="00AA162F">
        <w:rPr>
          <w:lang w:val="it-IT"/>
        </w:rPr>
        <w:t>88 c</w:t>
      </w:r>
    </w:p>
    <w:p w14:paraId="67DA4490" w14:textId="77777777" w:rsidR="009A730D" w:rsidRPr="00AA162F" w:rsidRDefault="009A730D" w:rsidP="00AA162F">
      <w:pPr>
        <w:rPr>
          <w:lang w:val="it-IT"/>
        </w:rPr>
      </w:pPr>
      <w:r w:rsidRPr="00AA162F">
        <w:rPr>
          <w:lang w:val="it-IT"/>
        </w:rPr>
        <w:t>89 c</w:t>
      </w:r>
    </w:p>
    <w:p w14:paraId="3B853A47" w14:textId="77777777" w:rsidR="009A730D" w:rsidRPr="00AA162F" w:rsidRDefault="009A730D" w:rsidP="00AA162F">
      <w:pPr>
        <w:rPr>
          <w:lang w:val="it-IT"/>
        </w:rPr>
      </w:pPr>
      <w:r w:rsidRPr="00AA162F">
        <w:rPr>
          <w:lang w:val="it-IT"/>
        </w:rPr>
        <w:t>90 e</w:t>
      </w:r>
    </w:p>
    <w:p w14:paraId="01199A33" w14:textId="77777777" w:rsidR="009A730D" w:rsidRPr="00AA162F" w:rsidRDefault="009A730D" w:rsidP="00AA162F">
      <w:pPr>
        <w:rPr>
          <w:lang w:val="it-IT"/>
        </w:rPr>
      </w:pPr>
      <w:r w:rsidRPr="00AA162F">
        <w:rPr>
          <w:lang w:val="it-IT"/>
        </w:rPr>
        <w:t>91 c</w:t>
      </w:r>
    </w:p>
    <w:p w14:paraId="4E3D594A" w14:textId="77777777" w:rsidR="009A730D" w:rsidRPr="00AA162F" w:rsidRDefault="009A730D" w:rsidP="00AA162F">
      <w:pPr>
        <w:rPr>
          <w:lang w:val="it-IT"/>
        </w:rPr>
      </w:pPr>
      <w:r w:rsidRPr="00AA162F">
        <w:rPr>
          <w:lang w:val="it-IT"/>
        </w:rPr>
        <w:t>92 b</w:t>
      </w:r>
    </w:p>
    <w:p w14:paraId="22973FA8" w14:textId="77777777" w:rsidR="009A730D" w:rsidRPr="00AA162F" w:rsidRDefault="009A730D" w:rsidP="00AA162F">
      <w:pPr>
        <w:rPr>
          <w:lang w:val="it-IT"/>
        </w:rPr>
      </w:pPr>
      <w:r w:rsidRPr="00AA162F">
        <w:rPr>
          <w:lang w:val="it-IT"/>
        </w:rPr>
        <w:t>93 c</w:t>
      </w:r>
    </w:p>
    <w:p w14:paraId="1F71D1D2" w14:textId="77777777" w:rsidR="009A730D" w:rsidRPr="00AA162F" w:rsidRDefault="009A730D" w:rsidP="00AA162F">
      <w:pPr>
        <w:rPr>
          <w:lang w:val="it-IT"/>
        </w:rPr>
      </w:pPr>
      <w:r w:rsidRPr="00AA162F">
        <w:rPr>
          <w:lang w:val="it-IT"/>
        </w:rPr>
        <w:t>94 a</w:t>
      </w:r>
    </w:p>
    <w:p w14:paraId="6C8B2B32" w14:textId="77777777" w:rsidR="009A730D" w:rsidRPr="00AA162F" w:rsidRDefault="009A730D" w:rsidP="00AA162F">
      <w:pPr>
        <w:rPr>
          <w:lang w:val="it-IT"/>
        </w:rPr>
      </w:pPr>
      <w:r w:rsidRPr="00AA162F">
        <w:rPr>
          <w:lang w:val="it-IT"/>
        </w:rPr>
        <w:t>95 d</w:t>
      </w:r>
    </w:p>
    <w:p w14:paraId="32050910" w14:textId="77777777" w:rsidR="009A730D" w:rsidRPr="00AA162F" w:rsidRDefault="009A730D" w:rsidP="00AA162F">
      <w:pPr>
        <w:rPr>
          <w:lang w:val="it-IT"/>
        </w:rPr>
      </w:pPr>
      <w:r w:rsidRPr="00AA162F">
        <w:rPr>
          <w:lang w:val="it-IT"/>
        </w:rPr>
        <w:t>96 a</w:t>
      </w:r>
    </w:p>
    <w:p w14:paraId="063973DF" w14:textId="77777777" w:rsidR="009A730D" w:rsidRPr="00AA162F" w:rsidRDefault="009A730D" w:rsidP="00AA162F">
      <w:pPr>
        <w:rPr>
          <w:lang w:val="it-IT"/>
        </w:rPr>
      </w:pPr>
      <w:r w:rsidRPr="00AA162F">
        <w:rPr>
          <w:lang w:val="it-IT"/>
        </w:rPr>
        <w:t>97 a</w:t>
      </w:r>
    </w:p>
    <w:p w14:paraId="651EE94F" w14:textId="77777777" w:rsidR="009A730D" w:rsidRPr="00AA162F" w:rsidRDefault="009A730D" w:rsidP="00AA162F">
      <w:pPr>
        <w:rPr>
          <w:lang w:val="it-IT"/>
        </w:rPr>
      </w:pPr>
      <w:r w:rsidRPr="00AA162F">
        <w:rPr>
          <w:lang w:val="it-IT"/>
        </w:rPr>
        <w:t>98 b</w:t>
      </w:r>
    </w:p>
    <w:p w14:paraId="6DE9577C" w14:textId="77777777" w:rsidR="009A730D" w:rsidRPr="00AA162F" w:rsidRDefault="009A730D" w:rsidP="00AA162F">
      <w:pPr>
        <w:rPr>
          <w:lang w:val="it-IT"/>
        </w:rPr>
      </w:pPr>
      <w:r w:rsidRPr="00AA162F">
        <w:rPr>
          <w:lang w:val="it-IT"/>
        </w:rPr>
        <w:t>99 b</w:t>
      </w:r>
    </w:p>
    <w:p w14:paraId="2BCE1D72" w14:textId="77777777" w:rsidR="009A730D" w:rsidRPr="00AA162F" w:rsidRDefault="009A730D" w:rsidP="00AA162F">
      <w:pPr>
        <w:rPr>
          <w:lang w:val="it-IT"/>
        </w:rPr>
      </w:pPr>
      <w:r w:rsidRPr="00AA162F">
        <w:rPr>
          <w:lang w:val="it-IT"/>
        </w:rPr>
        <w:t>100 c</w:t>
      </w:r>
    </w:p>
    <w:p w14:paraId="1D4C5963" w14:textId="77777777" w:rsidR="009A730D" w:rsidRPr="00AA162F" w:rsidRDefault="009A730D" w:rsidP="00AA162F">
      <w:pPr>
        <w:rPr>
          <w:lang w:val="it-IT"/>
        </w:rPr>
      </w:pPr>
      <w:r w:rsidRPr="00AA162F">
        <w:rPr>
          <w:lang w:val="it-IT"/>
        </w:rPr>
        <w:t>101 c</w:t>
      </w:r>
    </w:p>
    <w:p w14:paraId="150DDC92" w14:textId="77777777" w:rsidR="009A730D" w:rsidRPr="00AA162F" w:rsidRDefault="009A730D" w:rsidP="00AA162F">
      <w:pPr>
        <w:rPr>
          <w:lang w:val="it-IT"/>
        </w:rPr>
      </w:pPr>
      <w:r w:rsidRPr="00AA162F">
        <w:rPr>
          <w:lang w:val="it-IT"/>
        </w:rPr>
        <w:t>102 d</w:t>
      </w:r>
    </w:p>
    <w:p w14:paraId="4FD389F5" w14:textId="77777777" w:rsidR="009A730D" w:rsidRPr="00AA162F" w:rsidRDefault="009A730D" w:rsidP="00AA162F">
      <w:pPr>
        <w:rPr>
          <w:lang w:val="it-IT"/>
        </w:rPr>
      </w:pPr>
      <w:r w:rsidRPr="00AA162F">
        <w:rPr>
          <w:lang w:val="it-IT"/>
        </w:rPr>
        <w:t>103 c</w:t>
      </w:r>
    </w:p>
    <w:p w14:paraId="01604956" w14:textId="77777777" w:rsidR="009A730D" w:rsidRPr="00AA162F" w:rsidRDefault="009A730D" w:rsidP="00AA162F">
      <w:pPr>
        <w:rPr>
          <w:lang w:val="it-IT"/>
        </w:rPr>
      </w:pPr>
      <w:r w:rsidRPr="00AA162F">
        <w:rPr>
          <w:lang w:val="it-IT"/>
        </w:rPr>
        <w:t>104 a</w:t>
      </w:r>
    </w:p>
    <w:p w14:paraId="65EA06BC" w14:textId="77777777" w:rsidR="009A730D" w:rsidRPr="00AA162F" w:rsidRDefault="009A730D" w:rsidP="00AA162F">
      <w:pPr>
        <w:rPr>
          <w:lang w:val="it-IT"/>
        </w:rPr>
      </w:pPr>
      <w:r w:rsidRPr="00AA162F">
        <w:rPr>
          <w:lang w:val="it-IT"/>
        </w:rPr>
        <w:t>105 e</w:t>
      </w:r>
    </w:p>
    <w:p w14:paraId="5E1157BA" w14:textId="77777777" w:rsidR="009A730D" w:rsidRPr="00AA162F" w:rsidRDefault="009A730D" w:rsidP="00AA162F">
      <w:pPr>
        <w:rPr>
          <w:lang w:val="it-IT"/>
        </w:rPr>
      </w:pPr>
      <w:r w:rsidRPr="00AA162F">
        <w:rPr>
          <w:lang w:val="it-IT"/>
        </w:rPr>
        <w:t>106 ad</w:t>
      </w:r>
    </w:p>
    <w:p w14:paraId="5A5F626B" w14:textId="77777777" w:rsidR="009A730D" w:rsidRPr="00AA162F" w:rsidRDefault="009A730D" w:rsidP="00AA162F">
      <w:pPr>
        <w:rPr>
          <w:lang w:val="it-IT"/>
        </w:rPr>
      </w:pPr>
      <w:r w:rsidRPr="00AA162F">
        <w:rPr>
          <w:lang w:val="it-IT"/>
        </w:rPr>
        <w:t>107 c</w:t>
      </w:r>
    </w:p>
    <w:p w14:paraId="184F99A3" w14:textId="77777777" w:rsidR="009A730D" w:rsidRPr="00AA162F" w:rsidRDefault="009A730D" w:rsidP="00AA162F">
      <w:pPr>
        <w:rPr>
          <w:lang w:val="it-IT"/>
        </w:rPr>
      </w:pPr>
      <w:r w:rsidRPr="00AA162F">
        <w:rPr>
          <w:lang w:val="it-IT"/>
        </w:rPr>
        <w:t>108 a</w:t>
      </w:r>
    </w:p>
    <w:p w14:paraId="40C5B1DF" w14:textId="77777777" w:rsidR="009A730D" w:rsidRPr="00AA162F" w:rsidRDefault="009A730D" w:rsidP="00AA162F">
      <w:pPr>
        <w:rPr>
          <w:lang w:val="it-IT"/>
        </w:rPr>
      </w:pPr>
      <w:r w:rsidRPr="00AA162F">
        <w:rPr>
          <w:lang w:val="it-IT"/>
        </w:rPr>
        <w:t>109 a</w:t>
      </w:r>
    </w:p>
    <w:p w14:paraId="7B457F91" w14:textId="77777777" w:rsidR="009A730D" w:rsidRPr="00AA162F" w:rsidRDefault="009A730D" w:rsidP="00AA162F">
      <w:pPr>
        <w:rPr>
          <w:lang w:val="it-IT"/>
        </w:rPr>
      </w:pPr>
      <w:r w:rsidRPr="00AA162F">
        <w:rPr>
          <w:lang w:val="it-IT"/>
        </w:rPr>
        <w:t>110e</w:t>
      </w:r>
    </w:p>
    <w:p w14:paraId="343BC96C" w14:textId="77777777" w:rsidR="009A730D" w:rsidRPr="00AA162F" w:rsidRDefault="009A730D" w:rsidP="00AA162F">
      <w:pPr>
        <w:rPr>
          <w:lang w:val="it-IT"/>
        </w:rPr>
      </w:pPr>
      <w:r w:rsidRPr="00AA162F">
        <w:rPr>
          <w:lang w:val="it-IT"/>
        </w:rPr>
        <w:t>111 d</w:t>
      </w:r>
    </w:p>
    <w:p w14:paraId="74AB15DD" w14:textId="77777777" w:rsidR="009A730D" w:rsidRPr="00AA162F" w:rsidRDefault="009A730D" w:rsidP="00AA162F">
      <w:pPr>
        <w:rPr>
          <w:lang w:val="it-IT"/>
        </w:rPr>
      </w:pPr>
      <w:r w:rsidRPr="00AA162F">
        <w:rPr>
          <w:lang w:val="it-IT"/>
        </w:rPr>
        <w:t>112 ace</w:t>
      </w:r>
    </w:p>
    <w:p w14:paraId="6272B31F" w14:textId="77777777" w:rsidR="009A730D" w:rsidRPr="00AA162F" w:rsidRDefault="009A730D" w:rsidP="00AA162F">
      <w:pPr>
        <w:rPr>
          <w:lang w:val="it-IT"/>
        </w:rPr>
      </w:pPr>
      <w:r w:rsidRPr="00AA162F">
        <w:rPr>
          <w:lang w:val="it-IT"/>
        </w:rPr>
        <w:t>113 b</w:t>
      </w:r>
    </w:p>
    <w:p w14:paraId="654EA592" w14:textId="77777777" w:rsidR="009A730D" w:rsidRPr="00AA162F" w:rsidRDefault="009A730D" w:rsidP="00AA162F">
      <w:pPr>
        <w:rPr>
          <w:lang w:val="it-IT"/>
        </w:rPr>
      </w:pPr>
      <w:r w:rsidRPr="00AA162F">
        <w:rPr>
          <w:lang w:val="it-IT"/>
        </w:rPr>
        <w:t>114 a</w:t>
      </w:r>
    </w:p>
    <w:p w14:paraId="1532AECE" w14:textId="77777777" w:rsidR="009A730D" w:rsidRPr="00AA162F" w:rsidRDefault="009A730D" w:rsidP="00AA162F">
      <w:r w:rsidRPr="00AA162F">
        <w:rPr>
          <w:lang w:val="it-IT"/>
        </w:rPr>
        <w:t>115 b</w:t>
      </w:r>
    </w:p>
    <w:p w14:paraId="5468C35E" w14:textId="77777777" w:rsidR="009A730D" w:rsidRPr="00AA162F" w:rsidRDefault="009A730D" w:rsidP="00AA162F"/>
    <w:p w14:paraId="521BBF45" w14:textId="77777777" w:rsidR="009A730D" w:rsidRPr="00AA162F" w:rsidRDefault="009A730D" w:rsidP="00AA162F">
      <w:pPr>
        <w:sectPr w:rsidR="009A730D" w:rsidRPr="00AA162F" w:rsidSect="00147DF3">
          <w:pgSz w:w="11906" w:h="16838"/>
          <w:pgMar w:top="1134" w:right="851" w:bottom="1134" w:left="1701" w:header="709" w:footer="709" w:gutter="0"/>
          <w:cols w:num="3" w:space="708" w:equalWidth="0">
            <w:col w:w="2646" w:space="708"/>
            <w:col w:w="2646" w:space="708"/>
            <w:col w:w="2646"/>
          </w:cols>
          <w:docGrid w:linePitch="360"/>
        </w:sectPr>
      </w:pPr>
    </w:p>
    <w:p w14:paraId="0D8596E8" w14:textId="77777777" w:rsidR="009A730D" w:rsidRPr="00AA162F" w:rsidRDefault="009A730D" w:rsidP="00AA162F">
      <w:pPr>
        <w:rPr>
          <w:b/>
          <w:i/>
        </w:rPr>
      </w:pPr>
    </w:p>
    <w:p w14:paraId="58FAF7C7" w14:textId="77777777" w:rsidR="009A730D" w:rsidRPr="00AA162F" w:rsidRDefault="0067187B" w:rsidP="00AA162F">
      <w:pPr>
        <w:tabs>
          <w:tab w:val="left" w:pos="1635"/>
        </w:tabs>
        <w:ind w:firstLine="720"/>
        <w:rPr>
          <w:b/>
          <w:i/>
        </w:rPr>
      </w:pPr>
      <w:r w:rsidRPr="00AA162F">
        <w:rPr>
          <w:b/>
          <w:i/>
        </w:rPr>
        <w:t>Дерматовенерология</w:t>
      </w:r>
    </w:p>
    <w:p w14:paraId="2F0081A8" w14:textId="77777777" w:rsidR="0067187B" w:rsidRPr="00AA162F" w:rsidRDefault="009A730D" w:rsidP="004B0437">
      <w:pPr>
        <w:numPr>
          <w:ilvl w:val="0"/>
          <w:numId w:val="1192"/>
        </w:numPr>
        <w:ind w:left="0" w:firstLine="0"/>
      </w:pPr>
      <w:r w:rsidRPr="00AA162F">
        <w:tab/>
      </w:r>
      <w:r w:rsidR="0067187B" w:rsidRPr="00AA162F">
        <w:tab/>
        <w:t>Назовите основную группу медикаментов для лечения тяжелых     токсикодермий</w:t>
      </w:r>
    </w:p>
    <w:p w14:paraId="417AE73E" w14:textId="77777777" w:rsidR="0067187B" w:rsidRPr="00AA162F" w:rsidRDefault="0067187B" w:rsidP="00AA162F">
      <w:r w:rsidRPr="00AA162F">
        <w:t>- Антигистаминные препараты</w:t>
      </w:r>
    </w:p>
    <w:p w14:paraId="23060DDE" w14:textId="77777777" w:rsidR="0067187B" w:rsidRPr="00AA162F" w:rsidRDefault="0067187B" w:rsidP="00AA162F">
      <w:r w:rsidRPr="00AA162F">
        <w:t>- Анальгетики</w:t>
      </w:r>
    </w:p>
    <w:p w14:paraId="3A4EB70B" w14:textId="77777777" w:rsidR="0067187B" w:rsidRPr="00AA162F" w:rsidRDefault="0067187B" w:rsidP="00AA162F">
      <w:r w:rsidRPr="00AA162F">
        <w:t>- Глюкокортикостекроиды</w:t>
      </w:r>
    </w:p>
    <w:p w14:paraId="78D10014" w14:textId="77777777" w:rsidR="0067187B" w:rsidRPr="00AA162F" w:rsidRDefault="0067187B" w:rsidP="00AA162F">
      <w:r w:rsidRPr="00AA162F">
        <w:t>- Анксиолитики</w:t>
      </w:r>
    </w:p>
    <w:p w14:paraId="04FCEC5D" w14:textId="77777777" w:rsidR="0067187B" w:rsidRPr="00AA162F" w:rsidRDefault="0067187B" w:rsidP="00AA162F"/>
    <w:p w14:paraId="7604713E" w14:textId="77777777" w:rsidR="0067187B" w:rsidRPr="00AA162F" w:rsidRDefault="0067187B" w:rsidP="004B0437">
      <w:pPr>
        <w:numPr>
          <w:ilvl w:val="0"/>
          <w:numId w:val="1192"/>
        </w:numPr>
        <w:ind w:left="0" w:firstLine="0"/>
      </w:pPr>
      <w:r w:rsidRPr="00AA162F">
        <w:t>Називите самую тяжелую форму лекарственной токискодермии</w:t>
      </w:r>
    </w:p>
    <w:p w14:paraId="23793FFA" w14:textId="77777777" w:rsidR="0067187B" w:rsidRPr="00AA162F" w:rsidRDefault="0067187B" w:rsidP="00AA162F">
      <w:r w:rsidRPr="00AA162F">
        <w:t>- Отек Квинке</w:t>
      </w:r>
    </w:p>
    <w:p w14:paraId="7D981563" w14:textId="77777777" w:rsidR="0067187B" w:rsidRPr="00AA162F" w:rsidRDefault="0067187B" w:rsidP="00AA162F">
      <w:r w:rsidRPr="00AA162F">
        <w:t>- Дисгидротическая экзема</w:t>
      </w:r>
    </w:p>
    <w:p w14:paraId="4E796050" w14:textId="77777777" w:rsidR="0067187B" w:rsidRPr="00AA162F" w:rsidRDefault="0067187B" w:rsidP="00AA162F">
      <w:r w:rsidRPr="00AA162F">
        <w:t>- Токсический эпидермальный некролиз</w:t>
      </w:r>
    </w:p>
    <w:p w14:paraId="2170C5E4" w14:textId="77777777" w:rsidR="0067187B" w:rsidRPr="00AA162F" w:rsidRDefault="0067187B" w:rsidP="00AA162F">
      <w:r w:rsidRPr="00AA162F">
        <w:t>- Крапивница</w:t>
      </w:r>
    </w:p>
    <w:p w14:paraId="7E6473B9" w14:textId="77777777" w:rsidR="0067187B" w:rsidRPr="00AA162F" w:rsidRDefault="0067187B" w:rsidP="00AA162F">
      <w:r w:rsidRPr="00AA162F">
        <w:t xml:space="preserve">     </w:t>
      </w:r>
    </w:p>
    <w:p w14:paraId="6EB86D60" w14:textId="77777777" w:rsidR="0067187B" w:rsidRPr="00AA162F" w:rsidRDefault="0067187B" w:rsidP="004B0437">
      <w:pPr>
        <w:numPr>
          <w:ilvl w:val="0"/>
          <w:numId w:val="1192"/>
        </w:numPr>
        <w:ind w:left="0" w:firstLine="0"/>
      </w:pPr>
      <w:r w:rsidRPr="00AA162F">
        <w:t>Возбудителем чесотки является</w:t>
      </w:r>
    </w:p>
    <w:p w14:paraId="3448EEBE" w14:textId="77777777" w:rsidR="0067187B" w:rsidRPr="00AA162F" w:rsidRDefault="0067187B" w:rsidP="00AA162F">
      <w:pPr>
        <w:tabs>
          <w:tab w:val="num" w:pos="2520"/>
        </w:tabs>
      </w:pPr>
      <w:r w:rsidRPr="00AA162F">
        <w:t xml:space="preserve">- Лобковая вошь </w:t>
      </w:r>
    </w:p>
    <w:p w14:paraId="6CFBB408" w14:textId="77777777" w:rsidR="0067187B" w:rsidRPr="00AA162F" w:rsidRDefault="0067187B" w:rsidP="00AA162F">
      <w:pPr>
        <w:tabs>
          <w:tab w:val="num" w:pos="2520"/>
        </w:tabs>
      </w:pPr>
      <w:r w:rsidRPr="00AA162F">
        <w:t>- иксодовый клещ</w:t>
      </w:r>
    </w:p>
    <w:p w14:paraId="0F367BEA" w14:textId="77777777" w:rsidR="0067187B" w:rsidRPr="00AA162F" w:rsidRDefault="0067187B" w:rsidP="00AA162F">
      <w:pPr>
        <w:tabs>
          <w:tab w:val="num" w:pos="2520"/>
        </w:tabs>
      </w:pPr>
      <w:r w:rsidRPr="00AA162F">
        <w:t>- блохи</w:t>
      </w:r>
    </w:p>
    <w:p w14:paraId="383C6DCA" w14:textId="77777777" w:rsidR="0067187B" w:rsidRPr="00AA162F" w:rsidRDefault="0067187B" w:rsidP="00AA162F">
      <w:pPr>
        <w:tabs>
          <w:tab w:val="num" w:pos="2520"/>
        </w:tabs>
      </w:pPr>
      <w:r w:rsidRPr="00AA162F">
        <w:t>- клещ</w:t>
      </w:r>
      <w:r w:rsidRPr="00AA162F">
        <w:rPr>
          <w:lang w:val="en-US"/>
        </w:rPr>
        <w:t xml:space="preserve"> Acarus scabiei</w:t>
      </w:r>
    </w:p>
    <w:p w14:paraId="014CB78D" w14:textId="77777777" w:rsidR="0067187B" w:rsidRPr="00AA162F" w:rsidRDefault="0067187B" w:rsidP="00AA162F">
      <w:pPr>
        <w:tabs>
          <w:tab w:val="num" w:pos="2520"/>
        </w:tabs>
      </w:pPr>
    </w:p>
    <w:p w14:paraId="772A558A" w14:textId="77777777" w:rsidR="0067187B" w:rsidRPr="00AA162F" w:rsidRDefault="0067187B" w:rsidP="004B0437">
      <w:pPr>
        <w:numPr>
          <w:ilvl w:val="0"/>
          <w:numId w:val="1192"/>
        </w:numPr>
        <w:ind w:left="0" w:firstLine="0"/>
      </w:pPr>
      <w:r w:rsidRPr="00AA162F">
        <w:t>Назовите источник заражения чесоткой</w:t>
      </w:r>
    </w:p>
    <w:p w14:paraId="2E208D9D" w14:textId="77777777" w:rsidR="0067187B" w:rsidRPr="00AA162F" w:rsidRDefault="0067187B" w:rsidP="00AA162F">
      <w:r w:rsidRPr="00AA162F">
        <w:t>- Домашние животные</w:t>
      </w:r>
    </w:p>
    <w:p w14:paraId="31E5966E" w14:textId="77777777" w:rsidR="0067187B" w:rsidRPr="00AA162F" w:rsidRDefault="0067187B" w:rsidP="00AA162F">
      <w:r w:rsidRPr="00AA162F">
        <w:t>- Больной человек</w:t>
      </w:r>
    </w:p>
    <w:p w14:paraId="4FC8BDFF" w14:textId="77777777" w:rsidR="0067187B" w:rsidRPr="00AA162F" w:rsidRDefault="0067187B" w:rsidP="00AA162F">
      <w:r w:rsidRPr="00AA162F">
        <w:t xml:space="preserve">- Дикие животные </w:t>
      </w:r>
    </w:p>
    <w:p w14:paraId="632DB6C7" w14:textId="77777777" w:rsidR="0067187B" w:rsidRPr="00AA162F" w:rsidRDefault="0067187B" w:rsidP="00AA162F">
      <w:r w:rsidRPr="00AA162F">
        <w:t>- Птицы</w:t>
      </w:r>
    </w:p>
    <w:p w14:paraId="6BC9D3A5" w14:textId="77777777" w:rsidR="0067187B" w:rsidRPr="00AA162F" w:rsidRDefault="0067187B" w:rsidP="00AA162F"/>
    <w:p w14:paraId="38C95B9A" w14:textId="77777777" w:rsidR="0067187B" w:rsidRPr="00AA162F" w:rsidRDefault="0067187B" w:rsidP="00AA162F">
      <w:r w:rsidRPr="00AA162F">
        <w:t>5. Переносчиком какого заболевания может быть платяная вошь?</w:t>
      </w:r>
    </w:p>
    <w:p w14:paraId="1FCBE3C3" w14:textId="77777777" w:rsidR="0067187B" w:rsidRPr="00AA162F" w:rsidRDefault="0067187B" w:rsidP="00AA162F">
      <w:r w:rsidRPr="00AA162F">
        <w:t>- Брюшной тиф</w:t>
      </w:r>
    </w:p>
    <w:p w14:paraId="6BED67E2" w14:textId="77777777" w:rsidR="0067187B" w:rsidRPr="00AA162F" w:rsidRDefault="0067187B" w:rsidP="00AA162F">
      <w:r w:rsidRPr="00AA162F">
        <w:t>- Стрептодермия</w:t>
      </w:r>
    </w:p>
    <w:p w14:paraId="0DB74436" w14:textId="77777777" w:rsidR="0067187B" w:rsidRPr="00AA162F" w:rsidRDefault="0067187B" w:rsidP="00AA162F">
      <w:r w:rsidRPr="00AA162F">
        <w:t>- Гепатит В</w:t>
      </w:r>
    </w:p>
    <w:p w14:paraId="4AC08FE0" w14:textId="77777777" w:rsidR="0067187B" w:rsidRPr="00AA162F" w:rsidRDefault="0067187B" w:rsidP="00AA162F">
      <w:r w:rsidRPr="00AA162F">
        <w:t>- Сыпной тиф</w:t>
      </w:r>
    </w:p>
    <w:p w14:paraId="585C706C" w14:textId="77777777" w:rsidR="0067187B" w:rsidRPr="00AA162F" w:rsidRDefault="0067187B" w:rsidP="00AA162F">
      <w:r w:rsidRPr="00AA162F">
        <w:t>6.  Назовите самое тяжелое осложнение фурункула лица</w:t>
      </w:r>
    </w:p>
    <w:p w14:paraId="6D51B639" w14:textId="77777777" w:rsidR="0067187B" w:rsidRPr="00AA162F" w:rsidRDefault="0067187B" w:rsidP="00AA162F">
      <w:r w:rsidRPr="00AA162F">
        <w:t>- Флегмона лица</w:t>
      </w:r>
    </w:p>
    <w:p w14:paraId="72C8A47C" w14:textId="77777777" w:rsidR="0067187B" w:rsidRPr="00AA162F" w:rsidRDefault="0067187B" w:rsidP="00AA162F">
      <w:r w:rsidRPr="00AA162F">
        <w:t>- Тромбоз основания синуса мозга + сепсис</w:t>
      </w:r>
    </w:p>
    <w:p w14:paraId="165B2BF3" w14:textId="77777777" w:rsidR="0067187B" w:rsidRPr="00AA162F" w:rsidRDefault="0067187B" w:rsidP="00AA162F">
      <w:r w:rsidRPr="00AA162F">
        <w:t>- Сепсис</w:t>
      </w:r>
    </w:p>
    <w:p w14:paraId="42B1C957" w14:textId="77777777" w:rsidR="0067187B" w:rsidRPr="00AA162F" w:rsidRDefault="0067187B" w:rsidP="00AA162F">
      <w:r w:rsidRPr="00AA162F">
        <w:t>- Парез лицевого нерва</w:t>
      </w:r>
    </w:p>
    <w:p w14:paraId="3985F40F" w14:textId="77777777" w:rsidR="0067187B" w:rsidRPr="00AA162F" w:rsidRDefault="0067187B" w:rsidP="00AA162F"/>
    <w:p w14:paraId="62F0BB0A" w14:textId="77777777" w:rsidR="0067187B" w:rsidRPr="00AA162F" w:rsidRDefault="0067187B" w:rsidP="00AA162F">
      <w:r w:rsidRPr="00AA162F">
        <w:t>7. Какие лечебные и гигиенические мероприятия запрещены больному с гнойничковой патологией кожи?</w:t>
      </w:r>
    </w:p>
    <w:p w14:paraId="4844556F" w14:textId="77777777" w:rsidR="0067187B" w:rsidRPr="00AA162F" w:rsidRDefault="0067187B" w:rsidP="00AA162F">
      <w:r w:rsidRPr="00AA162F">
        <w:t>- Перевязки</w:t>
      </w:r>
    </w:p>
    <w:p w14:paraId="008E6542" w14:textId="77777777" w:rsidR="0067187B" w:rsidRPr="00AA162F" w:rsidRDefault="0067187B" w:rsidP="00AA162F">
      <w:r w:rsidRPr="00AA162F">
        <w:t>- Мытье и другие водные процедуры</w:t>
      </w:r>
    </w:p>
    <w:p w14:paraId="71CF57F6" w14:textId="77777777" w:rsidR="0067187B" w:rsidRPr="00AA162F" w:rsidRDefault="0067187B" w:rsidP="00AA162F">
      <w:r w:rsidRPr="00AA162F">
        <w:t>- Смена белья</w:t>
      </w:r>
    </w:p>
    <w:p w14:paraId="3A6E610B" w14:textId="77777777" w:rsidR="0067187B" w:rsidRPr="00AA162F" w:rsidRDefault="0067187B" w:rsidP="00AA162F">
      <w:r w:rsidRPr="00AA162F">
        <w:t>- Массаж</w:t>
      </w:r>
    </w:p>
    <w:p w14:paraId="378DBEEF" w14:textId="77777777" w:rsidR="0067187B" w:rsidRPr="00AA162F" w:rsidRDefault="0067187B" w:rsidP="00AA162F"/>
    <w:p w14:paraId="53E2ABCB" w14:textId="77777777" w:rsidR="0067187B" w:rsidRPr="00AA162F" w:rsidRDefault="0067187B" w:rsidP="00AA162F">
      <w:r w:rsidRPr="00AA162F">
        <w:t>8.Назовите возбудителя опоясывающего герпеса</w:t>
      </w:r>
    </w:p>
    <w:p w14:paraId="39E563D6" w14:textId="77777777" w:rsidR="0067187B" w:rsidRPr="00AA162F" w:rsidRDefault="0067187B" w:rsidP="00AA162F">
      <w:pPr>
        <w:tabs>
          <w:tab w:val="num" w:pos="993"/>
        </w:tabs>
      </w:pPr>
      <w:r w:rsidRPr="00AA162F">
        <w:t>- Вирус простого герпеса</w:t>
      </w:r>
    </w:p>
    <w:p w14:paraId="3033E175" w14:textId="77777777" w:rsidR="0067187B" w:rsidRPr="00AA162F" w:rsidRDefault="0067187B" w:rsidP="00AA162F">
      <w:pPr>
        <w:tabs>
          <w:tab w:val="num" w:pos="993"/>
        </w:tabs>
      </w:pPr>
      <w:r w:rsidRPr="00AA162F">
        <w:t>- Папиломавирус</w:t>
      </w:r>
    </w:p>
    <w:p w14:paraId="515D21BD" w14:textId="77777777" w:rsidR="0067187B" w:rsidRPr="00AA162F" w:rsidRDefault="0067187B" w:rsidP="00AA162F">
      <w:pPr>
        <w:tabs>
          <w:tab w:val="num" w:pos="993"/>
        </w:tabs>
      </w:pPr>
      <w:r w:rsidRPr="00AA162F">
        <w:t>- Ротавирус</w:t>
      </w:r>
    </w:p>
    <w:p w14:paraId="7CE44080" w14:textId="77777777" w:rsidR="0067187B" w:rsidRPr="00AA162F" w:rsidRDefault="0067187B" w:rsidP="00AA162F">
      <w:pPr>
        <w:tabs>
          <w:tab w:val="num" w:pos="993"/>
        </w:tabs>
      </w:pPr>
      <w:r w:rsidRPr="00AA162F">
        <w:t>- Вирус варицелле-зостер</w:t>
      </w:r>
    </w:p>
    <w:p w14:paraId="5B8B5D78" w14:textId="77777777" w:rsidR="0067187B" w:rsidRPr="00AA162F" w:rsidRDefault="0067187B" w:rsidP="00AA162F">
      <w:pPr>
        <w:tabs>
          <w:tab w:val="num" w:pos="993"/>
        </w:tabs>
      </w:pPr>
    </w:p>
    <w:p w14:paraId="0C8D9EE3" w14:textId="77777777" w:rsidR="0067187B" w:rsidRPr="00AA162F" w:rsidRDefault="0067187B" w:rsidP="00AA162F">
      <w:r w:rsidRPr="00AA162F">
        <w:t>9. Какие системные препараты необходимо назначить больным  тяжелыми герпетическими инфекциями?</w:t>
      </w:r>
    </w:p>
    <w:p w14:paraId="30151939" w14:textId="77777777" w:rsidR="0067187B" w:rsidRPr="00AA162F" w:rsidRDefault="0067187B" w:rsidP="00AA162F">
      <w:pPr>
        <w:tabs>
          <w:tab w:val="num" w:pos="993"/>
        </w:tabs>
      </w:pPr>
      <w:r w:rsidRPr="00AA162F">
        <w:t>- Производные ацикловира</w:t>
      </w:r>
    </w:p>
    <w:p w14:paraId="3475605F" w14:textId="77777777" w:rsidR="0067187B" w:rsidRPr="00AA162F" w:rsidRDefault="0067187B" w:rsidP="00AA162F">
      <w:pPr>
        <w:tabs>
          <w:tab w:val="num" w:pos="993"/>
        </w:tabs>
      </w:pPr>
      <w:r w:rsidRPr="00AA162F">
        <w:t>- Фторхинолоны</w:t>
      </w:r>
    </w:p>
    <w:p w14:paraId="15FEECFD" w14:textId="77777777" w:rsidR="0067187B" w:rsidRPr="00AA162F" w:rsidRDefault="0067187B" w:rsidP="00AA162F">
      <w:pPr>
        <w:tabs>
          <w:tab w:val="num" w:pos="993"/>
        </w:tabs>
      </w:pPr>
      <w:r w:rsidRPr="00AA162F">
        <w:t>- Цефалоспорины</w:t>
      </w:r>
    </w:p>
    <w:p w14:paraId="6FD65C88" w14:textId="77777777" w:rsidR="0067187B" w:rsidRPr="00AA162F" w:rsidRDefault="0067187B" w:rsidP="00AA162F">
      <w:pPr>
        <w:tabs>
          <w:tab w:val="num" w:pos="993"/>
        </w:tabs>
      </w:pPr>
      <w:r w:rsidRPr="00AA162F">
        <w:t>- Поливитамины</w:t>
      </w:r>
    </w:p>
    <w:p w14:paraId="0DA8B735" w14:textId="77777777" w:rsidR="0067187B" w:rsidRPr="00AA162F" w:rsidRDefault="0067187B" w:rsidP="00AA162F">
      <w:pPr>
        <w:tabs>
          <w:tab w:val="num" w:pos="993"/>
        </w:tabs>
      </w:pPr>
    </w:p>
    <w:p w14:paraId="1C893204" w14:textId="77777777" w:rsidR="0067187B" w:rsidRPr="00AA162F" w:rsidRDefault="0067187B" w:rsidP="00AA162F">
      <w:r w:rsidRPr="00AA162F">
        <w:t>10. Какое поражение слизистой оболочки полости рта патогномонично для СПИДа?</w:t>
      </w:r>
    </w:p>
    <w:p w14:paraId="56507B0D" w14:textId="77777777" w:rsidR="0067187B" w:rsidRPr="00AA162F" w:rsidRDefault="0067187B" w:rsidP="00AA162F">
      <w:r w:rsidRPr="00AA162F">
        <w:t>- Афтозный стоматит</w:t>
      </w:r>
    </w:p>
    <w:p w14:paraId="688D7305" w14:textId="77777777" w:rsidR="0067187B" w:rsidRPr="00AA162F" w:rsidRDefault="0067187B" w:rsidP="00AA162F">
      <w:r w:rsidRPr="00AA162F">
        <w:t>- Волосатая лейкоплакия языка</w:t>
      </w:r>
    </w:p>
    <w:p w14:paraId="158263BB" w14:textId="77777777" w:rsidR="0067187B" w:rsidRPr="00AA162F" w:rsidRDefault="0067187B" w:rsidP="00AA162F">
      <w:r w:rsidRPr="00AA162F">
        <w:t>- Эрозивный стоматит</w:t>
      </w:r>
    </w:p>
    <w:p w14:paraId="4638B967" w14:textId="77777777" w:rsidR="0067187B" w:rsidRPr="00AA162F" w:rsidRDefault="0067187B" w:rsidP="00AA162F">
      <w:r w:rsidRPr="00AA162F">
        <w:t>-Геморрагические пузыри</w:t>
      </w:r>
    </w:p>
    <w:p w14:paraId="092D6E4D" w14:textId="77777777" w:rsidR="0067187B" w:rsidRPr="00AA162F" w:rsidRDefault="0067187B" w:rsidP="00AA162F"/>
    <w:p w14:paraId="2EED3732" w14:textId="77777777" w:rsidR="0067187B" w:rsidRPr="00AA162F" w:rsidRDefault="0067187B" w:rsidP="00AA162F">
      <w:r w:rsidRPr="00AA162F">
        <w:t>11. Какие группы препаратов резко обостряют течение псориаза?</w:t>
      </w:r>
    </w:p>
    <w:p w14:paraId="5D6B4DFB" w14:textId="77777777" w:rsidR="0067187B" w:rsidRPr="00AA162F" w:rsidRDefault="0067187B" w:rsidP="00AA162F">
      <w:r w:rsidRPr="00AA162F">
        <w:t>- Анксиолитики</w:t>
      </w:r>
    </w:p>
    <w:p w14:paraId="789B87B2" w14:textId="77777777" w:rsidR="0067187B" w:rsidRPr="00AA162F" w:rsidRDefault="0067187B" w:rsidP="00AA162F">
      <w:r w:rsidRPr="00AA162F">
        <w:t>- Бета- блокатолры</w:t>
      </w:r>
    </w:p>
    <w:p w14:paraId="01B1BEFD" w14:textId="77777777" w:rsidR="0067187B" w:rsidRPr="00AA162F" w:rsidRDefault="0067187B" w:rsidP="00AA162F">
      <w:r w:rsidRPr="00AA162F">
        <w:t>- Альфа- блокаторы</w:t>
      </w:r>
    </w:p>
    <w:p w14:paraId="1AF8A530" w14:textId="77777777" w:rsidR="0067187B" w:rsidRPr="00AA162F" w:rsidRDefault="0067187B" w:rsidP="00AA162F">
      <w:r w:rsidRPr="00AA162F">
        <w:t>- Диуретики</w:t>
      </w:r>
    </w:p>
    <w:p w14:paraId="4FE5DB89" w14:textId="77777777" w:rsidR="0067187B" w:rsidRPr="00AA162F" w:rsidRDefault="0067187B" w:rsidP="00AA162F"/>
    <w:p w14:paraId="4023F0FC" w14:textId="77777777" w:rsidR="0067187B" w:rsidRPr="00AA162F" w:rsidRDefault="0067187B" w:rsidP="00AA162F">
      <w:r w:rsidRPr="00AA162F">
        <w:t>12.Какая соматическая патология часто сопровождает высыпания псориаза?</w:t>
      </w:r>
    </w:p>
    <w:p w14:paraId="3DE0C1B3" w14:textId="77777777" w:rsidR="0067187B" w:rsidRPr="00AA162F" w:rsidRDefault="0067187B" w:rsidP="00AA162F">
      <w:r w:rsidRPr="00AA162F">
        <w:t>- Суставной синдром</w:t>
      </w:r>
    </w:p>
    <w:p w14:paraId="7273B4CF" w14:textId="77777777" w:rsidR="0067187B" w:rsidRPr="00AA162F" w:rsidRDefault="0067187B" w:rsidP="00AA162F">
      <w:r w:rsidRPr="00AA162F">
        <w:t>- Дискинезия ЖВП</w:t>
      </w:r>
    </w:p>
    <w:p w14:paraId="5BEC5FA9" w14:textId="77777777" w:rsidR="0067187B" w:rsidRPr="00AA162F" w:rsidRDefault="0067187B" w:rsidP="00AA162F">
      <w:r w:rsidRPr="00AA162F">
        <w:t>- Варикозный симптомокомлекс</w:t>
      </w:r>
    </w:p>
    <w:p w14:paraId="161EB6FB" w14:textId="77777777" w:rsidR="0067187B" w:rsidRPr="00AA162F" w:rsidRDefault="0067187B" w:rsidP="00AA162F">
      <w:r w:rsidRPr="00AA162F">
        <w:t>- Колит</w:t>
      </w:r>
    </w:p>
    <w:p w14:paraId="335E73D5" w14:textId="77777777" w:rsidR="0067187B" w:rsidRPr="00AA162F" w:rsidRDefault="0067187B" w:rsidP="00AA162F"/>
    <w:p w14:paraId="498E7225" w14:textId="77777777" w:rsidR="0067187B" w:rsidRPr="00AA162F" w:rsidRDefault="0067187B" w:rsidP="00AA162F">
      <w:r w:rsidRPr="00AA162F">
        <w:t>13. Назовите самые заразные проявления сифилиса</w:t>
      </w:r>
    </w:p>
    <w:p w14:paraId="78BDBF05" w14:textId="77777777" w:rsidR="0067187B" w:rsidRPr="00AA162F" w:rsidRDefault="0067187B" w:rsidP="00AA162F">
      <w:r w:rsidRPr="00AA162F">
        <w:t>- Эрозивно-язвенные элементы на коже и слизистых</w:t>
      </w:r>
    </w:p>
    <w:p w14:paraId="22560AE5" w14:textId="77777777" w:rsidR="0067187B" w:rsidRPr="00AA162F" w:rsidRDefault="0067187B" w:rsidP="00AA162F">
      <w:r w:rsidRPr="00AA162F">
        <w:t>- Розеолезная сыпь</w:t>
      </w:r>
    </w:p>
    <w:p w14:paraId="59ECB234" w14:textId="77777777" w:rsidR="0067187B" w:rsidRPr="00AA162F" w:rsidRDefault="0067187B" w:rsidP="00AA162F">
      <w:r w:rsidRPr="00AA162F">
        <w:t xml:space="preserve">- сифилитический полиневрит </w:t>
      </w:r>
    </w:p>
    <w:p w14:paraId="687D6BE0" w14:textId="77777777" w:rsidR="0067187B" w:rsidRPr="00AA162F" w:rsidRDefault="0067187B" w:rsidP="00AA162F">
      <w:r w:rsidRPr="00AA162F">
        <w:t>- Лейкодерма</w:t>
      </w:r>
    </w:p>
    <w:p w14:paraId="2EA05B4D" w14:textId="77777777" w:rsidR="0067187B" w:rsidRPr="00AA162F" w:rsidRDefault="0067187B" w:rsidP="00AA162F"/>
    <w:p w14:paraId="58DB542A" w14:textId="77777777" w:rsidR="0067187B" w:rsidRPr="00AA162F" w:rsidRDefault="0067187B" w:rsidP="00AA162F">
      <w:r w:rsidRPr="00AA162F">
        <w:t xml:space="preserve"> 14. Какое исследование необходимо провести больному с подозрением на сифилитический менингит?</w:t>
      </w:r>
    </w:p>
    <w:p w14:paraId="7138BC20" w14:textId="77777777" w:rsidR="0067187B" w:rsidRPr="00AA162F" w:rsidRDefault="0067187B" w:rsidP="00AA162F">
      <w:r w:rsidRPr="00AA162F">
        <w:t xml:space="preserve">- Люмбальная пункция </w:t>
      </w:r>
    </w:p>
    <w:p w14:paraId="289614E8" w14:textId="77777777" w:rsidR="0067187B" w:rsidRPr="00AA162F" w:rsidRDefault="0067187B" w:rsidP="00AA162F">
      <w:r w:rsidRPr="00AA162F">
        <w:t>- Серологическое исследование ликвора</w:t>
      </w:r>
    </w:p>
    <w:p w14:paraId="20ACD6BC" w14:textId="77777777" w:rsidR="0067187B" w:rsidRPr="00AA162F" w:rsidRDefault="0067187B" w:rsidP="00AA162F">
      <w:r w:rsidRPr="00AA162F">
        <w:t xml:space="preserve">- Ренгенография черепа </w:t>
      </w:r>
    </w:p>
    <w:p w14:paraId="21B6A498" w14:textId="77777777" w:rsidR="0067187B" w:rsidRPr="00AA162F" w:rsidRDefault="0067187B" w:rsidP="00AA162F">
      <w:r w:rsidRPr="00AA162F">
        <w:t>- электроэнцефалограмма</w:t>
      </w:r>
    </w:p>
    <w:p w14:paraId="76D51AD4" w14:textId="77777777" w:rsidR="0067187B" w:rsidRPr="00AA162F" w:rsidRDefault="0067187B" w:rsidP="00AA162F">
      <w:pPr>
        <w:tabs>
          <w:tab w:val="left" w:pos="426"/>
          <w:tab w:val="left" w:pos="709"/>
          <w:tab w:val="left" w:pos="5954"/>
        </w:tabs>
      </w:pPr>
    </w:p>
    <w:p w14:paraId="68733F62" w14:textId="77777777" w:rsidR="0067187B" w:rsidRPr="00AA162F" w:rsidRDefault="0067187B" w:rsidP="00AA162F">
      <w:pPr>
        <w:tabs>
          <w:tab w:val="left" w:pos="426"/>
          <w:tab w:val="left" w:pos="709"/>
          <w:tab w:val="left" w:pos="5954"/>
        </w:tabs>
      </w:pPr>
      <w:r w:rsidRPr="00AA162F">
        <w:t>15.</w:t>
      </w:r>
      <w:r w:rsidRPr="00AA162F">
        <w:tab/>
        <w:t>Вещества сенсибилизирующего действия вызывают все перечисленное, кроме</w:t>
      </w:r>
    </w:p>
    <w:p w14:paraId="285382EC" w14:textId="77777777" w:rsidR="0067187B" w:rsidRPr="00AA162F" w:rsidRDefault="0067187B" w:rsidP="00AA162F">
      <w:pPr>
        <w:tabs>
          <w:tab w:val="left" w:pos="426"/>
          <w:tab w:val="left" w:pos="709"/>
          <w:tab w:val="left" w:pos="5954"/>
        </w:tabs>
      </w:pPr>
      <w:r w:rsidRPr="00AA162F">
        <w:t>-</w:t>
      </w:r>
      <w:r w:rsidRPr="00AA162F">
        <w:tab/>
        <w:t>простого контактного дерматита</w:t>
      </w:r>
    </w:p>
    <w:p w14:paraId="26D255ED" w14:textId="77777777" w:rsidR="0067187B" w:rsidRPr="00AA162F" w:rsidRDefault="0067187B" w:rsidP="00AA162F">
      <w:pPr>
        <w:tabs>
          <w:tab w:val="left" w:pos="426"/>
          <w:tab w:val="left" w:pos="709"/>
          <w:tab w:val="left" w:pos="5954"/>
        </w:tabs>
      </w:pPr>
      <w:r w:rsidRPr="00AA162F">
        <w:t>-</w:t>
      </w:r>
      <w:r w:rsidRPr="00AA162F">
        <w:tab/>
        <w:t>аллергического контактного дерматита</w:t>
      </w:r>
    </w:p>
    <w:p w14:paraId="6E3735CB" w14:textId="77777777" w:rsidR="0067187B" w:rsidRPr="00AA162F" w:rsidRDefault="0067187B" w:rsidP="00AA162F">
      <w:pPr>
        <w:tabs>
          <w:tab w:val="left" w:pos="426"/>
          <w:tab w:val="left" w:pos="709"/>
          <w:tab w:val="left" w:pos="5954"/>
        </w:tabs>
      </w:pPr>
      <w:r w:rsidRPr="00AA162F">
        <w:t>-</w:t>
      </w:r>
      <w:r w:rsidRPr="00AA162F">
        <w:tab/>
        <w:t>экземы</w:t>
      </w:r>
    </w:p>
    <w:p w14:paraId="57179EA3" w14:textId="77777777" w:rsidR="0067187B" w:rsidRPr="00AA162F" w:rsidRDefault="0067187B" w:rsidP="00AA162F">
      <w:pPr>
        <w:tabs>
          <w:tab w:val="left" w:pos="426"/>
          <w:tab w:val="left" w:pos="709"/>
          <w:tab w:val="left" w:pos="5954"/>
        </w:tabs>
      </w:pPr>
      <w:r w:rsidRPr="00AA162F">
        <w:t>-</w:t>
      </w:r>
      <w:r w:rsidRPr="00AA162F">
        <w:tab/>
        <w:t>крапивницы</w:t>
      </w:r>
    </w:p>
    <w:p w14:paraId="402DB0A7" w14:textId="77777777" w:rsidR="0067187B" w:rsidRPr="00AA162F" w:rsidRDefault="0067187B" w:rsidP="00AA162F">
      <w:pPr>
        <w:tabs>
          <w:tab w:val="left" w:pos="426"/>
          <w:tab w:val="left" w:pos="709"/>
          <w:tab w:val="left" w:pos="5954"/>
        </w:tabs>
      </w:pPr>
      <w:r w:rsidRPr="00AA162F">
        <w:t>-</w:t>
      </w:r>
      <w:r w:rsidRPr="00AA162F">
        <w:tab/>
        <w:t>токсикодерми</w:t>
      </w:r>
    </w:p>
    <w:p w14:paraId="33DEBD8D" w14:textId="77777777" w:rsidR="0067187B" w:rsidRPr="00AA162F" w:rsidRDefault="0067187B" w:rsidP="00AA162F">
      <w:pPr>
        <w:tabs>
          <w:tab w:val="left" w:pos="426"/>
          <w:tab w:val="left" w:pos="709"/>
          <w:tab w:val="left" w:pos="5954"/>
        </w:tabs>
      </w:pPr>
    </w:p>
    <w:p w14:paraId="031A9D9F" w14:textId="77777777" w:rsidR="0067187B" w:rsidRPr="00AA162F" w:rsidRDefault="0067187B" w:rsidP="00AA162F">
      <w:pPr>
        <w:tabs>
          <w:tab w:val="left" w:pos="426"/>
          <w:tab w:val="left" w:pos="709"/>
          <w:tab w:val="left" w:pos="5954"/>
        </w:tabs>
      </w:pPr>
      <w:r w:rsidRPr="00AA162F">
        <w:t>16. К физическим факторам, которые могут вызвать профессиональные дерматозы, относятся</w:t>
      </w:r>
    </w:p>
    <w:p w14:paraId="2F1D969C" w14:textId="77777777" w:rsidR="0067187B" w:rsidRPr="00AA162F" w:rsidRDefault="0067187B" w:rsidP="00AA162F">
      <w:pPr>
        <w:tabs>
          <w:tab w:val="left" w:pos="426"/>
          <w:tab w:val="left" w:pos="709"/>
          <w:tab w:val="left" w:pos="5954"/>
        </w:tabs>
      </w:pPr>
      <w:r w:rsidRPr="00AA162F">
        <w:t>-</w:t>
      </w:r>
      <w:r w:rsidRPr="00AA162F">
        <w:tab/>
        <w:t>механические воздействия</w:t>
      </w:r>
    </w:p>
    <w:p w14:paraId="1D279AD8" w14:textId="77777777" w:rsidR="0067187B" w:rsidRPr="00AA162F" w:rsidRDefault="0067187B" w:rsidP="00AA162F">
      <w:pPr>
        <w:tabs>
          <w:tab w:val="left" w:pos="426"/>
          <w:tab w:val="left" w:pos="709"/>
          <w:tab w:val="left" w:pos="5954"/>
        </w:tabs>
      </w:pPr>
      <w:r w:rsidRPr="00AA162F">
        <w:t>-</w:t>
      </w:r>
      <w:r w:rsidRPr="00AA162F">
        <w:tab/>
        <w:t>воздействия низких и высоких температур</w:t>
      </w:r>
    </w:p>
    <w:p w14:paraId="136C157B" w14:textId="77777777" w:rsidR="0067187B" w:rsidRPr="00AA162F" w:rsidRDefault="0067187B" w:rsidP="00AA162F">
      <w:pPr>
        <w:tabs>
          <w:tab w:val="left" w:pos="426"/>
          <w:tab w:val="left" w:pos="709"/>
          <w:tab w:val="left" w:pos="5954"/>
        </w:tabs>
      </w:pPr>
      <w:r w:rsidRPr="00AA162F">
        <w:t>-</w:t>
      </w:r>
      <w:r w:rsidRPr="00AA162F">
        <w:tab/>
        <w:t xml:space="preserve">различные виды лучистой энергии </w:t>
      </w:r>
    </w:p>
    <w:p w14:paraId="3480CE53" w14:textId="77777777" w:rsidR="0067187B" w:rsidRPr="00AA162F" w:rsidRDefault="0067187B" w:rsidP="00AA162F">
      <w:pPr>
        <w:tabs>
          <w:tab w:val="left" w:pos="426"/>
          <w:tab w:val="left" w:pos="709"/>
          <w:tab w:val="left" w:pos="5954"/>
        </w:tabs>
      </w:pPr>
      <w:r w:rsidRPr="00AA162F">
        <w:tab/>
        <w:t>(проникающие и непроникающие излучения)</w:t>
      </w:r>
    </w:p>
    <w:p w14:paraId="4C781A4C" w14:textId="77777777" w:rsidR="0067187B" w:rsidRPr="00AA162F" w:rsidRDefault="0067187B" w:rsidP="00AA162F">
      <w:pPr>
        <w:tabs>
          <w:tab w:val="left" w:pos="426"/>
          <w:tab w:val="left" w:pos="709"/>
          <w:tab w:val="left" w:pos="5954"/>
        </w:tabs>
      </w:pPr>
      <w:r w:rsidRPr="00AA162F">
        <w:t>-</w:t>
      </w:r>
      <w:r w:rsidRPr="00AA162F">
        <w:tab/>
        <w:t>воздействие электрическим током</w:t>
      </w:r>
    </w:p>
    <w:p w14:paraId="3695AEC6" w14:textId="77777777" w:rsidR="0067187B" w:rsidRPr="00AA162F" w:rsidRDefault="0067187B" w:rsidP="00AA162F">
      <w:pPr>
        <w:tabs>
          <w:tab w:val="left" w:pos="426"/>
          <w:tab w:val="left" w:pos="709"/>
          <w:tab w:val="left" w:pos="5954"/>
        </w:tabs>
      </w:pPr>
      <w:r w:rsidRPr="00AA162F">
        <w:t>-</w:t>
      </w:r>
      <w:r w:rsidRPr="00AA162F">
        <w:tab/>
        <w:t>все перечисленные</w:t>
      </w:r>
    </w:p>
    <w:p w14:paraId="275EC19D" w14:textId="77777777" w:rsidR="0067187B" w:rsidRPr="00AA162F" w:rsidRDefault="0067187B" w:rsidP="00AA162F">
      <w:pPr>
        <w:tabs>
          <w:tab w:val="left" w:pos="426"/>
          <w:tab w:val="left" w:pos="709"/>
          <w:tab w:val="left" w:pos="5954"/>
        </w:tabs>
      </w:pPr>
    </w:p>
    <w:p w14:paraId="79367C26" w14:textId="77777777" w:rsidR="0067187B" w:rsidRPr="00AA162F" w:rsidRDefault="0067187B" w:rsidP="00AA162F">
      <w:r w:rsidRPr="00AA162F">
        <w:t>17.</w:t>
      </w:r>
      <w:r w:rsidRPr="00AA162F">
        <w:tab/>
        <w:t>Ожог, вызванный концентрированной щелочью, характеризуется всем перечисленным, кроме</w:t>
      </w:r>
    </w:p>
    <w:p w14:paraId="3A45AF06" w14:textId="77777777" w:rsidR="0067187B" w:rsidRPr="00AA162F" w:rsidRDefault="0067187B" w:rsidP="00AA162F">
      <w:r w:rsidRPr="00AA162F">
        <w:t>-</w:t>
      </w:r>
      <w:r w:rsidRPr="00AA162F">
        <w:tab/>
        <w:t>сухого струпа</w:t>
      </w:r>
    </w:p>
    <w:p w14:paraId="1E583E57" w14:textId="77777777" w:rsidR="0067187B" w:rsidRPr="00AA162F" w:rsidRDefault="0067187B" w:rsidP="00AA162F">
      <w:r w:rsidRPr="00AA162F">
        <w:t>-</w:t>
      </w:r>
      <w:r w:rsidRPr="00AA162F">
        <w:tab/>
        <w:t>мягкого струпа</w:t>
      </w:r>
    </w:p>
    <w:p w14:paraId="3A5C5C2F" w14:textId="77777777" w:rsidR="0067187B" w:rsidRPr="00AA162F" w:rsidRDefault="0067187B" w:rsidP="00AA162F">
      <w:r w:rsidRPr="00AA162F">
        <w:t>-</w:t>
      </w:r>
      <w:r w:rsidRPr="00AA162F">
        <w:tab/>
        <w:t>нечетких границ</w:t>
      </w:r>
    </w:p>
    <w:p w14:paraId="044942FB" w14:textId="77777777" w:rsidR="0067187B" w:rsidRPr="00AA162F" w:rsidRDefault="0067187B" w:rsidP="00AA162F">
      <w:r w:rsidRPr="00AA162F">
        <w:t>-</w:t>
      </w:r>
      <w:r w:rsidRPr="00AA162F">
        <w:tab/>
        <w:t>постепенного распространения некроза вглубь и по периферии</w:t>
      </w:r>
    </w:p>
    <w:p w14:paraId="099B4ABD" w14:textId="77777777" w:rsidR="0067187B" w:rsidRPr="00AA162F" w:rsidRDefault="0067187B" w:rsidP="00AA162F">
      <w:r w:rsidRPr="00AA162F">
        <w:t>-</w:t>
      </w:r>
      <w:r w:rsidRPr="00AA162F">
        <w:tab/>
        <w:t>рыхлого струпа</w:t>
      </w:r>
    </w:p>
    <w:p w14:paraId="258EE6F0" w14:textId="77777777" w:rsidR="0067187B" w:rsidRPr="00AA162F" w:rsidRDefault="0067187B" w:rsidP="00AA162F"/>
    <w:p w14:paraId="763E5A74" w14:textId="77777777" w:rsidR="0067187B" w:rsidRPr="00AA162F" w:rsidRDefault="0067187B" w:rsidP="00AA162F">
      <w:r w:rsidRPr="00AA162F">
        <w:t>18.</w:t>
      </w:r>
      <w:r w:rsidRPr="00AA162F">
        <w:tab/>
        <w:t>Токсикодермия характеризуется</w:t>
      </w:r>
    </w:p>
    <w:p w14:paraId="5121091A" w14:textId="77777777" w:rsidR="0067187B" w:rsidRPr="00AA162F" w:rsidRDefault="0067187B" w:rsidP="00AA162F">
      <w:r w:rsidRPr="00AA162F">
        <w:t>-</w:t>
      </w:r>
      <w:r w:rsidRPr="00AA162F">
        <w:tab/>
        <w:t>бурной воспалительной реакцией кожи</w:t>
      </w:r>
    </w:p>
    <w:p w14:paraId="7B67191C" w14:textId="77777777" w:rsidR="0067187B" w:rsidRPr="00AA162F" w:rsidRDefault="0067187B" w:rsidP="00AA162F">
      <w:r w:rsidRPr="00AA162F">
        <w:t>- большой распространенностью, вплоть до эритродермии</w:t>
      </w:r>
    </w:p>
    <w:p w14:paraId="3D3B523D" w14:textId="77777777" w:rsidR="0067187B" w:rsidRPr="00AA162F" w:rsidRDefault="0067187B" w:rsidP="00AA162F">
      <w:r w:rsidRPr="00AA162F">
        <w:t>-</w:t>
      </w:r>
      <w:r w:rsidRPr="00AA162F">
        <w:tab/>
        <w:t>нарушением общего состояния</w:t>
      </w:r>
    </w:p>
    <w:p w14:paraId="27CECCCC" w14:textId="77777777" w:rsidR="0067187B" w:rsidRPr="00AA162F" w:rsidRDefault="0067187B" w:rsidP="00AA162F">
      <w:r w:rsidRPr="00AA162F">
        <w:t>-</w:t>
      </w:r>
      <w:r w:rsidRPr="00AA162F">
        <w:tab/>
        <w:t>быстрым регрессом после устранения контакта с аллергеном</w:t>
      </w:r>
    </w:p>
    <w:p w14:paraId="43937165" w14:textId="77777777" w:rsidR="0067187B" w:rsidRPr="00AA162F" w:rsidRDefault="0067187B" w:rsidP="00AA162F">
      <w:r w:rsidRPr="00AA162F">
        <w:t>-</w:t>
      </w:r>
      <w:r w:rsidRPr="00AA162F">
        <w:tab/>
        <w:t>всем перечисленным</w:t>
      </w:r>
    </w:p>
    <w:p w14:paraId="0A720DE1" w14:textId="77777777" w:rsidR="0067187B" w:rsidRPr="00AA162F" w:rsidRDefault="0067187B" w:rsidP="00AA162F"/>
    <w:p w14:paraId="548B3094" w14:textId="77777777" w:rsidR="0067187B" w:rsidRPr="00AA162F" w:rsidRDefault="0067187B" w:rsidP="00AA162F">
      <w:r w:rsidRPr="00AA162F">
        <w:t>19.</w:t>
      </w:r>
      <w:r w:rsidRPr="00AA162F">
        <w:tab/>
        <w:t>Для стрептококкового импетиго характерно все перечисленное, кроме</w:t>
      </w:r>
    </w:p>
    <w:p w14:paraId="7AD36E4F" w14:textId="77777777" w:rsidR="0067187B" w:rsidRPr="00AA162F" w:rsidRDefault="0067187B" w:rsidP="00AA162F">
      <w:r w:rsidRPr="00AA162F">
        <w:t>-</w:t>
      </w:r>
      <w:r w:rsidRPr="00AA162F">
        <w:tab/>
        <w:t>появления на коже фликтен</w:t>
      </w:r>
    </w:p>
    <w:p w14:paraId="1C3BD705" w14:textId="77777777" w:rsidR="0067187B" w:rsidRPr="00AA162F" w:rsidRDefault="0067187B" w:rsidP="00AA162F">
      <w:r w:rsidRPr="00AA162F">
        <w:t>-</w:t>
      </w:r>
      <w:r w:rsidRPr="00AA162F">
        <w:tab/>
        <w:t>желтых корок</w:t>
      </w:r>
    </w:p>
    <w:p w14:paraId="3EB49A48" w14:textId="77777777" w:rsidR="0067187B" w:rsidRPr="00AA162F" w:rsidRDefault="0067187B" w:rsidP="00AA162F">
      <w:r w:rsidRPr="00AA162F">
        <w:t>-</w:t>
      </w:r>
      <w:r w:rsidRPr="00AA162F">
        <w:tab/>
        <w:t>быстрого распространения</w:t>
      </w:r>
    </w:p>
    <w:p w14:paraId="318F903A" w14:textId="77777777" w:rsidR="0067187B" w:rsidRPr="00AA162F" w:rsidRDefault="0067187B" w:rsidP="00AA162F">
      <w:r w:rsidRPr="00AA162F">
        <w:t>-</w:t>
      </w:r>
      <w:r w:rsidRPr="00AA162F">
        <w:tab/>
        <w:t>воспалительных узлов</w:t>
      </w:r>
    </w:p>
    <w:p w14:paraId="6B9CD344" w14:textId="77777777" w:rsidR="0067187B" w:rsidRPr="00AA162F" w:rsidRDefault="0067187B" w:rsidP="00AA162F">
      <w:r w:rsidRPr="00AA162F">
        <w:t>-</w:t>
      </w:r>
      <w:r w:rsidRPr="00AA162F">
        <w:tab/>
        <w:t>воспалительного ободка вокруг фликтен</w:t>
      </w:r>
    </w:p>
    <w:p w14:paraId="7A61BB81" w14:textId="77777777" w:rsidR="0067187B" w:rsidRPr="00AA162F" w:rsidRDefault="0067187B" w:rsidP="00AA162F"/>
    <w:p w14:paraId="126341F9" w14:textId="77777777" w:rsidR="0067187B" w:rsidRPr="00AA162F" w:rsidRDefault="0067187B" w:rsidP="00AA162F">
      <w:pPr>
        <w:tabs>
          <w:tab w:val="left" w:pos="426"/>
          <w:tab w:val="left" w:pos="709"/>
          <w:tab w:val="left" w:pos="5954"/>
        </w:tabs>
      </w:pPr>
      <w:r w:rsidRPr="00AA162F">
        <w:t>20.</w:t>
      </w:r>
      <w:r w:rsidRPr="00AA162F">
        <w:tab/>
        <w:t>Для простого герпеса характерны все перечисленные признаки, кроме</w:t>
      </w:r>
    </w:p>
    <w:p w14:paraId="04E6958C" w14:textId="77777777" w:rsidR="0067187B" w:rsidRPr="00AA162F" w:rsidRDefault="0067187B" w:rsidP="00AA162F">
      <w:pPr>
        <w:tabs>
          <w:tab w:val="left" w:pos="426"/>
          <w:tab w:val="left" w:pos="709"/>
          <w:tab w:val="left" w:pos="5954"/>
        </w:tabs>
      </w:pPr>
      <w:r w:rsidRPr="00AA162F">
        <w:t>-</w:t>
      </w:r>
      <w:r w:rsidRPr="00AA162F">
        <w:tab/>
        <w:t>эритемы</w:t>
      </w:r>
    </w:p>
    <w:p w14:paraId="1D03D628" w14:textId="77777777" w:rsidR="0067187B" w:rsidRPr="00AA162F" w:rsidRDefault="0067187B" w:rsidP="00AA162F">
      <w:pPr>
        <w:tabs>
          <w:tab w:val="left" w:pos="426"/>
          <w:tab w:val="left" w:pos="709"/>
          <w:tab w:val="left" w:pos="5954"/>
        </w:tabs>
      </w:pPr>
      <w:r w:rsidRPr="00AA162F">
        <w:t>-</w:t>
      </w:r>
      <w:r w:rsidRPr="00AA162F">
        <w:tab/>
        <w:t>отека</w:t>
      </w:r>
    </w:p>
    <w:p w14:paraId="373B7C25" w14:textId="77777777" w:rsidR="0067187B" w:rsidRPr="00AA162F" w:rsidRDefault="0067187B" w:rsidP="00AA162F">
      <w:pPr>
        <w:tabs>
          <w:tab w:val="left" w:pos="426"/>
          <w:tab w:val="left" w:pos="709"/>
          <w:tab w:val="left" w:pos="5954"/>
        </w:tabs>
      </w:pPr>
      <w:r w:rsidRPr="00AA162F">
        <w:t>-</w:t>
      </w:r>
      <w:r w:rsidRPr="00AA162F">
        <w:tab/>
        <w:t>группы пузырьков</w:t>
      </w:r>
    </w:p>
    <w:p w14:paraId="00167974" w14:textId="77777777" w:rsidR="0067187B" w:rsidRPr="00AA162F" w:rsidRDefault="0067187B" w:rsidP="00AA162F">
      <w:pPr>
        <w:tabs>
          <w:tab w:val="left" w:pos="426"/>
          <w:tab w:val="left" w:pos="709"/>
          <w:tab w:val="left" w:pos="5954"/>
        </w:tabs>
      </w:pPr>
      <w:r w:rsidRPr="00AA162F">
        <w:t>-</w:t>
      </w:r>
      <w:r w:rsidRPr="00AA162F">
        <w:tab/>
        <w:t>пузырей</w:t>
      </w:r>
    </w:p>
    <w:p w14:paraId="793DFABA" w14:textId="77777777" w:rsidR="0067187B" w:rsidRPr="00AA162F" w:rsidRDefault="0067187B" w:rsidP="00AA162F">
      <w:pPr>
        <w:tabs>
          <w:tab w:val="left" w:pos="426"/>
          <w:tab w:val="left" w:pos="709"/>
          <w:tab w:val="left" w:pos="5954"/>
        </w:tabs>
      </w:pPr>
      <w:r w:rsidRPr="00AA162F">
        <w:t>-</w:t>
      </w:r>
      <w:r w:rsidRPr="00AA162F">
        <w:tab/>
        <w:t>эрозий</w:t>
      </w:r>
    </w:p>
    <w:p w14:paraId="59C8BC7D" w14:textId="77777777" w:rsidR="0067187B" w:rsidRPr="00AA162F" w:rsidRDefault="0067187B" w:rsidP="00AA162F">
      <w:pPr>
        <w:tabs>
          <w:tab w:val="left" w:pos="426"/>
          <w:tab w:val="left" w:pos="709"/>
          <w:tab w:val="left" w:pos="5954"/>
        </w:tabs>
      </w:pPr>
      <w:r w:rsidRPr="00AA162F">
        <w:t>-</w:t>
      </w:r>
      <w:r w:rsidRPr="00AA162F">
        <w:tab/>
        <w:t>склонности к рецидивам</w:t>
      </w:r>
    </w:p>
    <w:p w14:paraId="04F3E5E6" w14:textId="77777777" w:rsidR="0067187B" w:rsidRPr="00AA162F" w:rsidRDefault="0067187B" w:rsidP="00AA162F"/>
    <w:p w14:paraId="1BC75DE8" w14:textId="77777777" w:rsidR="0067187B" w:rsidRPr="00AA162F" w:rsidRDefault="0067187B" w:rsidP="00AA162F">
      <w:r w:rsidRPr="00AA162F">
        <w:t>21.</w:t>
      </w:r>
      <w:r w:rsidRPr="00AA162F">
        <w:tab/>
        <w:t>Опоясывающий лишай может проявляться</w:t>
      </w:r>
    </w:p>
    <w:p w14:paraId="4A6A4D58" w14:textId="77777777" w:rsidR="0067187B" w:rsidRPr="00AA162F" w:rsidRDefault="0067187B" w:rsidP="00AA162F">
      <w:r w:rsidRPr="00AA162F">
        <w:t>-</w:t>
      </w:r>
      <w:r w:rsidRPr="00AA162F">
        <w:tab/>
        <w:t>эритемой</w:t>
      </w:r>
    </w:p>
    <w:p w14:paraId="6B260E6B" w14:textId="77777777" w:rsidR="0067187B" w:rsidRPr="00AA162F" w:rsidRDefault="0067187B" w:rsidP="00AA162F">
      <w:r w:rsidRPr="00AA162F">
        <w:t>-         пузырьками</w:t>
      </w:r>
    </w:p>
    <w:p w14:paraId="2E041CD4" w14:textId="77777777" w:rsidR="0067187B" w:rsidRPr="00AA162F" w:rsidRDefault="0067187B" w:rsidP="00AA162F">
      <w:r w:rsidRPr="00AA162F">
        <w:t>-</w:t>
      </w:r>
      <w:r w:rsidRPr="00AA162F">
        <w:tab/>
        <w:t>отеком</w:t>
      </w:r>
    </w:p>
    <w:p w14:paraId="6ED2B187" w14:textId="77777777" w:rsidR="0067187B" w:rsidRPr="00AA162F" w:rsidRDefault="0067187B" w:rsidP="00AA162F">
      <w:r w:rsidRPr="00AA162F">
        <w:t>-</w:t>
      </w:r>
      <w:r w:rsidRPr="00AA162F">
        <w:tab/>
        <w:t>язвами</w:t>
      </w:r>
    </w:p>
    <w:p w14:paraId="23F170F2" w14:textId="77777777" w:rsidR="0067187B" w:rsidRPr="00AA162F" w:rsidRDefault="0067187B" w:rsidP="00AA162F">
      <w:r w:rsidRPr="00AA162F">
        <w:t>-</w:t>
      </w:r>
      <w:r w:rsidRPr="00AA162F">
        <w:tab/>
        <w:t>некрозом</w:t>
      </w:r>
    </w:p>
    <w:p w14:paraId="0086B2C8" w14:textId="77777777" w:rsidR="0067187B" w:rsidRPr="00AA162F" w:rsidRDefault="0067187B" w:rsidP="00AA162F">
      <w:r w:rsidRPr="00AA162F">
        <w:t>-</w:t>
      </w:r>
      <w:r w:rsidRPr="00AA162F">
        <w:tab/>
        <w:t>все перечисленное</w:t>
      </w:r>
    </w:p>
    <w:p w14:paraId="4A856558" w14:textId="77777777" w:rsidR="0067187B" w:rsidRPr="00AA162F" w:rsidRDefault="0067187B" w:rsidP="00AA162F">
      <w:pPr>
        <w:tabs>
          <w:tab w:val="left" w:pos="426"/>
          <w:tab w:val="left" w:pos="709"/>
          <w:tab w:val="left" w:pos="5954"/>
        </w:tabs>
      </w:pPr>
    </w:p>
    <w:p w14:paraId="7A8DADC5" w14:textId="77777777" w:rsidR="0067187B" w:rsidRPr="00AA162F" w:rsidRDefault="0067187B" w:rsidP="00AA162F">
      <w:pPr>
        <w:tabs>
          <w:tab w:val="left" w:pos="426"/>
          <w:tab w:val="left" w:pos="709"/>
          <w:tab w:val="left" w:pos="5954"/>
        </w:tabs>
        <w:rPr>
          <w:i/>
        </w:rPr>
      </w:pPr>
      <w:r w:rsidRPr="00AA162F">
        <w:t>22.</w:t>
      </w:r>
      <w:r w:rsidRPr="00AA162F">
        <w:tab/>
        <w:t>Рожа</w:t>
      </w:r>
    </w:p>
    <w:p w14:paraId="28504AD7" w14:textId="77777777" w:rsidR="0067187B" w:rsidRPr="00AA162F" w:rsidRDefault="0067187B" w:rsidP="00AA162F">
      <w:pPr>
        <w:tabs>
          <w:tab w:val="left" w:pos="426"/>
          <w:tab w:val="left" w:pos="709"/>
          <w:tab w:val="left" w:pos="5954"/>
        </w:tabs>
      </w:pPr>
      <w:r w:rsidRPr="00AA162F">
        <w:t>-</w:t>
      </w:r>
      <w:r w:rsidRPr="00AA162F">
        <w:tab/>
        <w:t>стрептококковая инфекция кожи и подкожной клетчатки</w:t>
      </w:r>
    </w:p>
    <w:p w14:paraId="2B53DFB7" w14:textId="77777777" w:rsidR="0067187B" w:rsidRPr="00AA162F" w:rsidRDefault="0067187B" w:rsidP="00AA162F">
      <w:pPr>
        <w:tabs>
          <w:tab w:val="left" w:pos="426"/>
          <w:tab w:val="left" w:pos="709"/>
          <w:tab w:val="left" w:pos="5954"/>
        </w:tabs>
      </w:pPr>
      <w:r w:rsidRPr="00AA162F">
        <w:t>-</w:t>
      </w:r>
      <w:r w:rsidRPr="00AA162F">
        <w:tab/>
        <w:t>часто локализуется на лице</w:t>
      </w:r>
    </w:p>
    <w:p w14:paraId="4BBA3F81" w14:textId="77777777" w:rsidR="0067187B" w:rsidRPr="00AA162F" w:rsidRDefault="0067187B" w:rsidP="00AA162F">
      <w:pPr>
        <w:tabs>
          <w:tab w:val="left" w:pos="426"/>
          <w:tab w:val="left" w:pos="709"/>
          <w:tab w:val="left" w:pos="5954"/>
        </w:tabs>
      </w:pPr>
      <w:r w:rsidRPr="00AA162F">
        <w:t>-</w:t>
      </w:r>
      <w:r w:rsidRPr="00AA162F">
        <w:tab/>
        <w:t>редко повторяется</w:t>
      </w:r>
    </w:p>
    <w:p w14:paraId="43231167" w14:textId="77777777" w:rsidR="0067187B" w:rsidRPr="00AA162F" w:rsidRDefault="0067187B" w:rsidP="00AA162F">
      <w:pPr>
        <w:tabs>
          <w:tab w:val="left" w:pos="426"/>
          <w:tab w:val="left" w:pos="709"/>
          <w:tab w:val="left" w:pos="5954"/>
        </w:tabs>
      </w:pPr>
      <w:r w:rsidRPr="00AA162F">
        <w:t>-</w:t>
      </w:r>
      <w:r w:rsidRPr="00AA162F">
        <w:tab/>
        <w:t>пораженная поверхность может быть покрыта пузырями</w:t>
      </w:r>
    </w:p>
    <w:p w14:paraId="335F7895" w14:textId="77777777" w:rsidR="0067187B" w:rsidRPr="00AA162F" w:rsidRDefault="0067187B" w:rsidP="00AA162F">
      <w:pPr>
        <w:tabs>
          <w:tab w:val="left" w:pos="426"/>
          <w:tab w:val="left" w:pos="709"/>
          <w:tab w:val="left" w:pos="5954"/>
        </w:tabs>
      </w:pPr>
      <w:r w:rsidRPr="00AA162F">
        <w:t>-</w:t>
      </w:r>
      <w:r w:rsidRPr="00AA162F">
        <w:tab/>
        <w:t>правильно все перечисленное, кроме в)</w:t>
      </w:r>
    </w:p>
    <w:p w14:paraId="70A1AFA3" w14:textId="77777777" w:rsidR="0067187B" w:rsidRPr="00AA162F" w:rsidRDefault="0067187B" w:rsidP="00AA162F">
      <w:pPr>
        <w:tabs>
          <w:tab w:val="left" w:pos="426"/>
          <w:tab w:val="left" w:pos="709"/>
          <w:tab w:val="left" w:pos="5954"/>
        </w:tabs>
      </w:pPr>
    </w:p>
    <w:p w14:paraId="05DBF34F" w14:textId="77777777" w:rsidR="0067187B" w:rsidRPr="00AA162F" w:rsidRDefault="0067187B" w:rsidP="00AA162F">
      <w:pPr>
        <w:tabs>
          <w:tab w:val="left" w:pos="426"/>
          <w:tab w:val="left" w:pos="709"/>
          <w:tab w:val="left" w:pos="5954"/>
        </w:tabs>
        <w:rPr>
          <w:i/>
        </w:rPr>
      </w:pPr>
      <w:r w:rsidRPr="00AA162F">
        <w:t>23.</w:t>
      </w:r>
      <w:r w:rsidRPr="00AA162F">
        <w:tab/>
        <w:t>Для поверхностной стафилодермии характерно</w:t>
      </w:r>
    </w:p>
    <w:p w14:paraId="6211D12C" w14:textId="77777777" w:rsidR="0067187B" w:rsidRPr="00AA162F" w:rsidRDefault="0067187B" w:rsidP="00AA162F">
      <w:pPr>
        <w:tabs>
          <w:tab w:val="left" w:pos="426"/>
          <w:tab w:val="left" w:pos="709"/>
          <w:tab w:val="left" w:pos="5954"/>
        </w:tabs>
      </w:pPr>
      <w:r w:rsidRPr="00AA162F">
        <w:t>-</w:t>
      </w:r>
      <w:r w:rsidRPr="00AA162F">
        <w:tab/>
        <w:t>появление на коже мелких пустул, пронизанных в центре волосом</w:t>
      </w:r>
    </w:p>
    <w:p w14:paraId="60927D05" w14:textId="77777777" w:rsidR="0067187B" w:rsidRPr="00AA162F" w:rsidRDefault="0067187B" w:rsidP="00AA162F">
      <w:pPr>
        <w:tabs>
          <w:tab w:val="left" w:pos="426"/>
          <w:tab w:val="left" w:pos="709"/>
          <w:tab w:val="left" w:pos="5954"/>
        </w:tabs>
      </w:pPr>
      <w:r w:rsidRPr="00AA162F">
        <w:t>-</w:t>
      </w:r>
      <w:r w:rsidRPr="00AA162F">
        <w:tab/>
        <w:t>наличие воспалительного венчика по периферии пустул</w:t>
      </w:r>
    </w:p>
    <w:p w14:paraId="6ED30234" w14:textId="77777777" w:rsidR="0067187B" w:rsidRPr="00AA162F" w:rsidRDefault="0067187B" w:rsidP="00AA162F">
      <w:pPr>
        <w:tabs>
          <w:tab w:val="left" w:pos="426"/>
          <w:tab w:val="left" w:pos="709"/>
          <w:tab w:val="left" w:pos="5954"/>
        </w:tabs>
      </w:pPr>
      <w:r w:rsidRPr="00AA162F">
        <w:t>-</w:t>
      </w:r>
      <w:r w:rsidRPr="00AA162F">
        <w:tab/>
        <w:t>и то, и другое</w:t>
      </w:r>
    </w:p>
    <w:p w14:paraId="3008797B" w14:textId="77777777" w:rsidR="0067187B" w:rsidRPr="00AA162F" w:rsidRDefault="0067187B" w:rsidP="00AA162F">
      <w:pPr>
        <w:tabs>
          <w:tab w:val="left" w:pos="426"/>
          <w:tab w:val="left" w:pos="709"/>
          <w:tab w:val="left" w:pos="5954"/>
        </w:tabs>
      </w:pPr>
      <w:r w:rsidRPr="00AA162F">
        <w:t>-</w:t>
      </w:r>
      <w:r w:rsidRPr="00AA162F">
        <w:tab/>
        <w:t>ни то, ни другое</w:t>
      </w:r>
    </w:p>
    <w:p w14:paraId="50292F6F" w14:textId="77777777" w:rsidR="0067187B" w:rsidRPr="00AA162F" w:rsidRDefault="0067187B" w:rsidP="00AA162F">
      <w:pPr>
        <w:tabs>
          <w:tab w:val="left" w:pos="426"/>
          <w:tab w:val="left" w:pos="709"/>
          <w:tab w:val="left" w:pos="5954"/>
        </w:tabs>
      </w:pPr>
    </w:p>
    <w:p w14:paraId="570DA7AA" w14:textId="77777777" w:rsidR="0067187B" w:rsidRPr="00AA162F" w:rsidRDefault="0067187B" w:rsidP="00AA162F">
      <w:pPr>
        <w:tabs>
          <w:tab w:val="left" w:pos="426"/>
          <w:tab w:val="left" w:pos="709"/>
          <w:tab w:val="left" w:pos="5954"/>
        </w:tabs>
        <w:rPr>
          <w:i/>
        </w:rPr>
      </w:pPr>
      <w:r w:rsidRPr="00AA162F">
        <w:t>24.</w:t>
      </w:r>
      <w:r w:rsidRPr="00AA162F">
        <w:tab/>
        <w:t>При гнойничковой инфекции кожи не следует назначать</w:t>
      </w:r>
    </w:p>
    <w:p w14:paraId="41E605A4" w14:textId="77777777" w:rsidR="0067187B" w:rsidRPr="00AA162F" w:rsidRDefault="0067187B" w:rsidP="00AA162F">
      <w:pPr>
        <w:tabs>
          <w:tab w:val="left" w:pos="426"/>
          <w:tab w:val="left" w:pos="709"/>
          <w:tab w:val="left" w:pos="5954"/>
        </w:tabs>
      </w:pPr>
      <w:r w:rsidRPr="00AA162F">
        <w:t>-</w:t>
      </w:r>
      <w:r w:rsidRPr="00AA162F">
        <w:tab/>
        <w:t>флуцинар</w:t>
      </w:r>
    </w:p>
    <w:p w14:paraId="30733919" w14:textId="77777777" w:rsidR="0067187B" w:rsidRPr="00AA162F" w:rsidRDefault="0067187B" w:rsidP="00AA162F">
      <w:pPr>
        <w:tabs>
          <w:tab w:val="left" w:pos="426"/>
          <w:tab w:val="left" w:pos="709"/>
          <w:tab w:val="left" w:pos="5954"/>
        </w:tabs>
      </w:pPr>
      <w:r w:rsidRPr="00AA162F">
        <w:t>-</w:t>
      </w:r>
      <w:r w:rsidRPr="00AA162F">
        <w:tab/>
        <w:t>чистый деготь</w:t>
      </w:r>
    </w:p>
    <w:p w14:paraId="4F6249B9" w14:textId="77777777" w:rsidR="0067187B" w:rsidRPr="00AA162F" w:rsidRDefault="0067187B" w:rsidP="00AA162F">
      <w:pPr>
        <w:tabs>
          <w:tab w:val="left" w:pos="426"/>
          <w:tab w:val="left" w:pos="709"/>
          <w:tab w:val="left" w:pos="5954"/>
        </w:tabs>
      </w:pPr>
      <w:r w:rsidRPr="00AA162F">
        <w:t>-</w:t>
      </w:r>
      <w:r w:rsidRPr="00AA162F">
        <w:tab/>
        <w:t>мази с антибиотиками</w:t>
      </w:r>
    </w:p>
    <w:p w14:paraId="08B32FA7" w14:textId="77777777" w:rsidR="0067187B" w:rsidRPr="00AA162F" w:rsidRDefault="0067187B" w:rsidP="00AA162F">
      <w:pPr>
        <w:tabs>
          <w:tab w:val="left" w:pos="426"/>
          <w:tab w:val="left" w:pos="709"/>
          <w:tab w:val="left" w:pos="5954"/>
        </w:tabs>
      </w:pPr>
      <w:r w:rsidRPr="00AA162F">
        <w:t>-</w:t>
      </w:r>
      <w:r w:rsidRPr="00AA162F">
        <w:tab/>
        <w:t>фукорцин</w:t>
      </w:r>
    </w:p>
    <w:p w14:paraId="5D37CD4B" w14:textId="77777777" w:rsidR="0067187B" w:rsidRPr="00AA162F" w:rsidRDefault="0067187B" w:rsidP="00AA162F">
      <w:pPr>
        <w:tabs>
          <w:tab w:val="left" w:pos="426"/>
          <w:tab w:val="left" w:pos="709"/>
          <w:tab w:val="left" w:pos="5954"/>
        </w:tabs>
      </w:pPr>
      <w:r w:rsidRPr="00AA162F">
        <w:t>-</w:t>
      </w:r>
      <w:r w:rsidRPr="00AA162F">
        <w:tab/>
        <w:t>анилиновые красители</w:t>
      </w:r>
    </w:p>
    <w:p w14:paraId="40CB95DB" w14:textId="77777777" w:rsidR="0067187B" w:rsidRPr="00AA162F" w:rsidRDefault="0067187B" w:rsidP="00AA162F"/>
    <w:p w14:paraId="5D40C3B4" w14:textId="77777777" w:rsidR="0067187B" w:rsidRPr="00AA162F" w:rsidRDefault="0067187B" w:rsidP="00AA162F">
      <w:pPr>
        <w:tabs>
          <w:tab w:val="left" w:pos="426"/>
          <w:tab w:val="left" w:pos="709"/>
          <w:tab w:val="left" w:pos="5954"/>
        </w:tabs>
      </w:pPr>
      <w:r w:rsidRPr="00AA162F">
        <w:t>25.</w:t>
      </w:r>
      <w:r w:rsidRPr="00AA162F">
        <w:tab/>
        <w:t>Клещевой дерматит может вызываться укусами клещей-паразитов</w:t>
      </w:r>
    </w:p>
    <w:p w14:paraId="18A0C5BB" w14:textId="77777777" w:rsidR="0067187B" w:rsidRPr="00AA162F" w:rsidRDefault="0067187B" w:rsidP="00AA162F">
      <w:pPr>
        <w:tabs>
          <w:tab w:val="left" w:pos="426"/>
          <w:tab w:val="left" w:pos="709"/>
          <w:tab w:val="left" w:pos="5954"/>
        </w:tabs>
      </w:pPr>
      <w:r w:rsidRPr="00AA162F">
        <w:t>-</w:t>
      </w:r>
      <w:r w:rsidRPr="00AA162F">
        <w:tab/>
        <w:t>домовых мышей</w:t>
      </w:r>
    </w:p>
    <w:p w14:paraId="6ACE5BA4" w14:textId="77777777" w:rsidR="0067187B" w:rsidRPr="00AA162F" w:rsidRDefault="0067187B" w:rsidP="00AA162F">
      <w:pPr>
        <w:tabs>
          <w:tab w:val="left" w:pos="426"/>
          <w:tab w:val="left" w:pos="709"/>
          <w:tab w:val="left" w:pos="5954"/>
        </w:tabs>
      </w:pPr>
      <w:r w:rsidRPr="00AA162F">
        <w:t>-</w:t>
      </w:r>
      <w:r w:rsidRPr="00AA162F">
        <w:tab/>
        <w:t>домовых крыс</w:t>
      </w:r>
    </w:p>
    <w:p w14:paraId="099E9213" w14:textId="77777777" w:rsidR="0067187B" w:rsidRPr="00AA162F" w:rsidRDefault="0067187B" w:rsidP="00AA162F">
      <w:pPr>
        <w:tabs>
          <w:tab w:val="left" w:pos="426"/>
          <w:tab w:val="left" w:pos="709"/>
          <w:tab w:val="left" w:pos="5954"/>
        </w:tabs>
      </w:pPr>
      <w:r w:rsidRPr="00AA162F">
        <w:t>-</w:t>
      </w:r>
      <w:r w:rsidRPr="00AA162F">
        <w:tab/>
        <w:t>домашней птицы</w:t>
      </w:r>
    </w:p>
    <w:p w14:paraId="2356A12B" w14:textId="77777777" w:rsidR="0067187B" w:rsidRPr="00AA162F" w:rsidRDefault="0067187B" w:rsidP="00AA162F">
      <w:pPr>
        <w:tabs>
          <w:tab w:val="left" w:pos="426"/>
          <w:tab w:val="left" w:pos="709"/>
          <w:tab w:val="left" w:pos="5954"/>
        </w:tabs>
      </w:pPr>
      <w:r w:rsidRPr="00AA162F">
        <w:t>-</w:t>
      </w:r>
      <w:r w:rsidRPr="00AA162F">
        <w:tab/>
        <w:t>голубей и других птиц, обитающих на чердаках</w:t>
      </w:r>
    </w:p>
    <w:p w14:paraId="4D71C649" w14:textId="77777777" w:rsidR="0067187B" w:rsidRPr="00AA162F" w:rsidRDefault="0067187B" w:rsidP="00AA162F">
      <w:pPr>
        <w:tabs>
          <w:tab w:val="left" w:pos="426"/>
          <w:tab w:val="left" w:pos="709"/>
          <w:tab w:val="left" w:pos="5954"/>
        </w:tabs>
      </w:pPr>
      <w:r w:rsidRPr="00AA162F">
        <w:t>-</w:t>
      </w:r>
      <w:r w:rsidRPr="00AA162F">
        <w:tab/>
        <w:t>всех перечисленных</w:t>
      </w:r>
    </w:p>
    <w:p w14:paraId="20D0CC4B" w14:textId="77777777" w:rsidR="0067187B" w:rsidRPr="00AA162F" w:rsidRDefault="0067187B" w:rsidP="00AA162F">
      <w:pPr>
        <w:tabs>
          <w:tab w:val="left" w:pos="426"/>
          <w:tab w:val="left" w:pos="709"/>
          <w:tab w:val="left" w:pos="5954"/>
        </w:tabs>
      </w:pPr>
    </w:p>
    <w:p w14:paraId="053A10B2" w14:textId="77777777" w:rsidR="0067187B" w:rsidRPr="00AA162F" w:rsidRDefault="0067187B" w:rsidP="00AA162F">
      <w:pPr>
        <w:tabs>
          <w:tab w:val="left" w:pos="426"/>
          <w:tab w:val="left" w:pos="709"/>
          <w:tab w:val="left" w:pos="5954"/>
        </w:tabs>
        <w:rPr>
          <w:i/>
        </w:rPr>
      </w:pPr>
      <w:r w:rsidRPr="00AA162F">
        <w:t>26.</w:t>
      </w:r>
      <w:r w:rsidRPr="00AA162F">
        <w:tab/>
        <w:t>Онихолизис может возникнуть на фоне</w:t>
      </w:r>
    </w:p>
    <w:p w14:paraId="1F9F4007" w14:textId="77777777" w:rsidR="0067187B" w:rsidRPr="00AA162F" w:rsidRDefault="0067187B" w:rsidP="00AA162F">
      <w:pPr>
        <w:tabs>
          <w:tab w:val="left" w:pos="426"/>
          <w:tab w:val="left" w:pos="709"/>
          <w:tab w:val="left" w:pos="5954"/>
        </w:tabs>
      </w:pPr>
      <w:r w:rsidRPr="00AA162F">
        <w:t>-</w:t>
      </w:r>
      <w:r w:rsidRPr="00AA162F">
        <w:tab/>
        <w:t>кожных болезней</w:t>
      </w:r>
    </w:p>
    <w:p w14:paraId="3B680B55" w14:textId="77777777" w:rsidR="0067187B" w:rsidRPr="00AA162F" w:rsidRDefault="0067187B" w:rsidP="00AA162F">
      <w:pPr>
        <w:tabs>
          <w:tab w:val="left" w:pos="426"/>
          <w:tab w:val="left" w:pos="709"/>
          <w:tab w:val="left" w:pos="5954"/>
        </w:tabs>
      </w:pPr>
      <w:r w:rsidRPr="00AA162F">
        <w:t>-</w:t>
      </w:r>
      <w:r w:rsidRPr="00AA162F">
        <w:tab/>
        <w:t>травматизации</w:t>
      </w:r>
    </w:p>
    <w:p w14:paraId="21879DF6" w14:textId="77777777" w:rsidR="0067187B" w:rsidRPr="00AA162F" w:rsidRDefault="0067187B" w:rsidP="00AA162F">
      <w:pPr>
        <w:tabs>
          <w:tab w:val="left" w:pos="426"/>
          <w:tab w:val="left" w:pos="709"/>
          <w:tab w:val="left" w:pos="5954"/>
        </w:tabs>
      </w:pPr>
      <w:r w:rsidRPr="00AA162F">
        <w:t>-</w:t>
      </w:r>
      <w:r w:rsidRPr="00AA162F">
        <w:tab/>
        <w:t>эндокринных нарушений</w:t>
      </w:r>
    </w:p>
    <w:p w14:paraId="6AC3B74A" w14:textId="77777777" w:rsidR="0067187B" w:rsidRPr="00AA162F" w:rsidRDefault="0067187B" w:rsidP="00AA162F">
      <w:pPr>
        <w:tabs>
          <w:tab w:val="left" w:pos="426"/>
          <w:tab w:val="left" w:pos="709"/>
          <w:tab w:val="left" w:pos="5954"/>
        </w:tabs>
      </w:pPr>
      <w:r w:rsidRPr="00AA162F">
        <w:t>-</w:t>
      </w:r>
      <w:r w:rsidRPr="00AA162F">
        <w:tab/>
        <w:t>бактериальных и грибковых инфекций</w:t>
      </w:r>
    </w:p>
    <w:p w14:paraId="715B7250" w14:textId="77777777" w:rsidR="0067187B" w:rsidRPr="00AA162F" w:rsidRDefault="0067187B" w:rsidP="00AA162F">
      <w:pPr>
        <w:tabs>
          <w:tab w:val="left" w:pos="426"/>
          <w:tab w:val="left" w:pos="709"/>
          <w:tab w:val="left" w:pos="5954"/>
        </w:tabs>
      </w:pPr>
      <w:r w:rsidRPr="00AA162F">
        <w:t>-</w:t>
      </w:r>
      <w:r w:rsidRPr="00AA162F">
        <w:tab/>
        <w:t>всего перечисленного</w:t>
      </w:r>
    </w:p>
    <w:p w14:paraId="5C3D5E7F" w14:textId="77777777" w:rsidR="0067187B" w:rsidRPr="00AA162F" w:rsidRDefault="0067187B" w:rsidP="00AA162F">
      <w:pPr>
        <w:tabs>
          <w:tab w:val="left" w:pos="426"/>
          <w:tab w:val="left" w:pos="709"/>
          <w:tab w:val="left" w:pos="5954"/>
        </w:tabs>
      </w:pPr>
    </w:p>
    <w:p w14:paraId="395F1CA8" w14:textId="77777777" w:rsidR="0067187B" w:rsidRPr="00AA162F" w:rsidRDefault="0067187B" w:rsidP="00AA162F">
      <w:pPr>
        <w:tabs>
          <w:tab w:val="left" w:pos="426"/>
          <w:tab w:val="left" w:pos="709"/>
          <w:tab w:val="left" w:pos="5954"/>
        </w:tabs>
        <w:rPr>
          <w:i/>
        </w:rPr>
      </w:pPr>
      <w:r w:rsidRPr="00AA162F">
        <w:t>27.</w:t>
      </w:r>
      <w:r w:rsidRPr="00AA162F">
        <w:tab/>
        <w:t>Для разноцветного лишая характерно</w:t>
      </w:r>
    </w:p>
    <w:p w14:paraId="10DB2FCD" w14:textId="77777777" w:rsidR="0067187B" w:rsidRPr="00AA162F" w:rsidRDefault="0067187B" w:rsidP="00AA162F">
      <w:pPr>
        <w:tabs>
          <w:tab w:val="left" w:pos="426"/>
          <w:tab w:val="left" w:pos="709"/>
          <w:tab w:val="left" w:pos="5954"/>
        </w:tabs>
      </w:pPr>
      <w:r w:rsidRPr="00AA162F">
        <w:t>-</w:t>
      </w:r>
      <w:r w:rsidRPr="00AA162F">
        <w:tab/>
        <w:t>хроническое течение</w:t>
      </w:r>
    </w:p>
    <w:p w14:paraId="43C58BFC" w14:textId="77777777" w:rsidR="0067187B" w:rsidRPr="00AA162F" w:rsidRDefault="0067187B" w:rsidP="00AA162F">
      <w:pPr>
        <w:tabs>
          <w:tab w:val="left" w:pos="426"/>
          <w:tab w:val="left" w:pos="709"/>
          <w:tab w:val="left" w:pos="5954"/>
        </w:tabs>
      </w:pPr>
      <w:r w:rsidRPr="00AA162F">
        <w:t>-</w:t>
      </w:r>
      <w:r w:rsidRPr="00AA162F">
        <w:tab/>
        <w:t>наличие пятен</w:t>
      </w:r>
    </w:p>
    <w:p w14:paraId="0C982B73" w14:textId="77777777" w:rsidR="0067187B" w:rsidRPr="00AA162F" w:rsidRDefault="0067187B" w:rsidP="00AA162F">
      <w:pPr>
        <w:tabs>
          <w:tab w:val="left" w:pos="426"/>
          <w:tab w:val="left" w:pos="709"/>
          <w:tab w:val="left" w:pos="5954"/>
        </w:tabs>
      </w:pPr>
      <w:r w:rsidRPr="00AA162F">
        <w:t>-</w:t>
      </w:r>
      <w:r w:rsidRPr="00AA162F">
        <w:tab/>
        <w:t>отрубевидное шелушение</w:t>
      </w:r>
    </w:p>
    <w:p w14:paraId="44C799A4" w14:textId="77777777" w:rsidR="0067187B" w:rsidRPr="00AA162F" w:rsidRDefault="0067187B" w:rsidP="00AA162F">
      <w:pPr>
        <w:tabs>
          <w:tab w:val="left" w:pos="426"/>
          <w:tab w:val="left" w:pos="709"/>
          <w:tab w:val="left" w:pos="5954"/>
        </w:tabs>
      </w:pPr>
      <w:r w:rsidRPr="00AA162F">
        <w:t>-</w:t>
      </w:r>
      <w:r w:rsidRPr="00AA162F">
        <w:tab/>
        <w:t>фестончатые очертания очагов</w:t>
      </w:r>
    </w:p>
    <w:p w14:paraId="385E11A1" w14:textId="77777777" w:rsidR="0067187B" w:rsidRPr="00AA162F" w:rsidRDefault="0067187B" w:rsidP="00AA162F">
      <w:pPr>
        <w:tabs>
          <w:tab w:val="left" w:pos="426"/>
          <w:tab w:val="left" w:pos="709"/>
          <w:tab w:val="left" w:pos="5954"/>
        </w:tabs>
      </w:pPr>
      <w:r w:rsidRPr="00AA162F">
        <w:t>-</w:t>
      </w:r>
      <w:r w:rsidRPr="00AA162F">
        <w:tab/>
        <w:t>все перечисленное, кроме г)</w:t>
      </w:r>
    </w:p>
    <w:p w14:paraId="0BD71A4B" w14:textId="77777777" w:rsidR="0067187B" w:rsidRPr="00AA162F" w:rsidRDefault="0067187B" w:rsidP="00AA162F">
      <w:pPr>
        <w:tabs>
          <w:tab w:val="left" w:pos="426"/>
          <w:tab w:val="left" w:pos="709"/>
          <w:tab w:val="left" w:pos="5954"/>
        </w:tabs>
      </w:pPr>
    </w:p>
    <w:p w14:paraId="561869B0" w14:textId="77777777" w:rsidR="0067187B" w:rsidRPr="00AA162F" w:rsidRDefault="0067187B" w:rsidP="00AA162F">
      <w:pPr>
        <w:tabs>
          <w:tab w:val="left" w:pos="426"/>
          <w:tab w:val="left" w:pos="709"/>
          <w:tab w:val="left" w:pos="5954"/>
        </w:tabs>
      </w:pPr>
      <w:r w:rsidRPr="00AA162F">
        <w:t>28.</w:t>
      </w:r>
      <w:r w:rsidRPr="00AA162F">
        <w:tab/>
        <w:t>Для микроспории гладкой кожи характерно все перечисленное, кроме</w:t>
      </w:r>
    </w:p>
    <w:p w14:paraId="019B78DB" w14:textId="77777777" w:rsidR="0067187B" w:rsidRPr="00AA162F" w:rsidRDefault="0067187B" w:rsidP="00AA162F">
      <w:pPr>
        <w:tabs>
          <w:tab w:val="left" w:pos="426"/>
          <w:tab w:val="left" w:pos="709"/>
          <w:tab w:val="left" w:pos="5954"/>
        </w:tabs>
      </w:pPr>
      <w:r w:rsidRPr="00AA162F">
        <w:t>-</w:t>
      </w:r>
      <w:r w:rsidRPr="00AA162F">
        <w:tab/>
        <w:t>пятен</w:t>
      </w:r>
    </w:p>
    <w:p w14:paraId="44781CF6" w14:textId="77777777" w:rsidR="0067187B" w:rsidRPr="00AA162F" w:rsidRDefault="0067187B" w:rsidP="00AA162F">
      <w:pPr>
        <w:tabs>
          <w:tab w:val="left" w:pos="426"/>
          <w:tab w:val="left" w:pos="709"/>
          <w:tab w:val="left" w:pos="5954"/>
        </w:tabs>
      </w:pPr>
      <w:r w:rsidRPr="00AA162F">
        <w:t>-</w:t>
      </w:r>
      <w:r w:rsidRPr="00AA162F">
        <w:tab/>
        <w:t>нечетких границ и быстрого самопроизвольного разрешения</w:t>
      </w:r>
    </w:p>
    <w:p w14:paraId="4EFBD412" w14:textId="77777777" w:rsidR="0067187B" w:rsidRPr="00AA162F" w:rsidRDefault="0067187B" w:rsidP="00AA162F">
      <w:pPr>
        <w:tabs>
          <w:tab w:val="left" w:pos="426"/>
          <w:tab w:val="left" w:pos="709"/>
          <w:tab w:val="left" w:pos="5954"/>
        </w:tabs>
      </w:pPr>
      <w:r w:rsidRPr="00AA162F">
        <w:t>-</w:t>
      </w:r>
      <w:r w:rsidRPr="00AA162F">
        <w:tab/>
        <w:t>пузырьков по краю очагов</w:t>
      </w:r>
    </w:p>
    <w:p w14:paraId="2E039F84" w14:textId="77777777" w:rsidR="0067187B" w:rsidRPr="00AA162F" w:rsidRDefault="0067187B" w:rsidP="00AA162F">
      <w:pPr>
        <w:tabs>
          <w:tab w:val="left" w:pos="426"/>
          <w:tab w:val="left" w:pos="709"/>
          <w:tab w:val="left" w:pos="5954"/>
        </w:tabs>
      </w:pPr>
      <w:r w:rsidRPr="00AA162F">
        <w:t>-</w:t>
      </w:r>
      <w:r w:rsidRPr="00AA162F">
        <w:tab/>
        <w:t>шелушения</w:t>
      </w:r>
    </w:p>
    <w:p w14:paraId="5C0B50C9" w14:textId="77777777" w:rsidR="0067187B" w:rsidRPr="00AA162F" w:rsidRDefault="0067187B" w:rsidP="00AA162F">
      <w:pPr>
        <w:tabs>
          <w:tab w:val="left" w:pos="426"/>
          <w:tab w:val="left" w:pos="709"/>
          <w:tab w:val="left" w:pos="5954"/>
        </w:tabs>
      </w:pPr>
      <w:r w:rsidRPr="00AA162F">
        <w:t>-</w:t>
      </w:r>
      <w:r w:rsidRPr="00AA162F">
        <w:tab/>
        <w:t>пустул</w:t>
      </w:r>
    </w:p>
    <w:p w14:paraId="392713F3" w14:textId="77777777" w:rsidR="0067187B" w:rsidRPr="00AA162F" w:rsidRDefault="0067187B" w:rsidP="00AA162F">
      <w:pPr>
        <w:tabs>
          <w:tab w:val="left" w:pos="426"/>
          <w:tab w:val="left" w:pos="709"/>
          <w:tab w:val="left" w:pos="5954"/>
        </w:tabs>
      </w:pPr>
      <w:r w:rsidRPr="00AA162F">
        <w:t>29.</w:t>
      </w:r>
      <w:r w:rsidRPr="00AA162F">
        <w:tab/>
        <w:t>Шанкр-амигдалит представляет из себя</w:t>
      </w:r>
    </w:p>
    <w:p w14:paraId="2B351E75" w14:textId="77777777" w:rsidR="0067187B" w:rsidRPr="00AA162F" w:rsidRDefault="0067187B" w:rsidP="00AA162F">
      <w:pPr>
        <w:tabs>
          <w:tab w:val="left" w:pos="426"/>
          <w:tab w:val="left" w:pos="709"/>
          <w:tab w:val="left" w:pos="5954"/>
        </w:tabs>
      </w:pPr>
      <w:r w:rsidRPr="00AA162F">
        <w:t>-</w:t>
      </w:r>
      <w:r w:rsidRPr="00AA162F">
        <w:tab/>
        <w:t>эрозию миндалины</w:t>
      </w:r>
    </w:p>
    <w:p w14:paraId="2FDE256D" w14:textId="77777777" w:rsidR="0067187B" w:rsidRPr="00AA162F" w:rsidRDefault="0067187B" w:rsidP="00AA162F">
      <w:pPr>
        <w:tabs>
          <w:tab w:val="left" w:pos="426"/>
          <w:tab w:val="left" w:pos="709"/>
          <w:tab w:val="left" w:pos="5954"/>
        </w:tabs>
      </w:pPr>
      <w:r w:rsidRPr="00AA162F">
        <w:t>-</w:t>
      </w:r>
      <w:r w:rsidRPr="00AA162F">
        <w:tab/>
        <w:t>язву миндалины</w:t>
      </w:r>
    </w:p>
    <w:p w14:paraId="784EA5E7" w14:textId="77777777" w:rsidR="0067187B" w:rsidRPr="00AA162F" w:rsidRDefault="0067187B" w:rsidP="00AA162F">
      <w:pPr>
        <w:tabs>
          <w:tab w:val="left" w:pos="426"/>
          <w:tab w:val="left" w:pos="709"/>
          <w:tab w:val="left" w:pos="5954"/>
        </w:tabs>
      </w:pPr>
      <w:r w:rsidRPr="00AA162F">
        <w:t>-</w:t>
      </w:r>
      <w:r w:rsidRPr="00AA162F">
        <w:tab/>
        <w:t>увеличенную в размерах гиперемированную миндалину</w:t>
      </w:r>
    </w:p>
    <w:p w14:paraId="7C3F90EA" w14:textId="77777777" w:rsidR="0067187B" w:rsidRPr="00AA162F" w:rsidRDefault="0067187B" w:rsidP="00AA162F">
      <w:pPr>
        <w:tabs>
          <w:tab w:val="left" w:pos="426"/>
          <w:tab w:val="left" w:pos="709"/>
          <w:tab w:val="left" w:pos="5954"/>
        </w:tabs>
      </w:pPr>
      <w:r w:rsidRPr="00AA162F">
        <w:t>-</w:t>
      </w:r>
      <w:r w:rsidRPr="00AA162F">
        <w:tab/>
        <w:t>увеличенную в размерах миндалину обычной окраски</w:t>
      </w:r>
    </w:p>
    <w:p w14:paraId="2DA766E8" w14:textId="77777777" w:rsidR="0067187B" w:rsidRPr="00AA162F" w:rsidRDefault="0067187B" w:rsidP="00AA162F">
      <w:pPr>
        <w:tabs>
          <w:tab w:val="left" w:pos="426"/>
          <w:tab w:val="left" w:pos="709"/>
          <w:tab w:val="left" w:pos="5954"/>
        </w:tabs>
      </w:pPr>
    </w:p>
    <w:p w14:paraId="0A239C8A" w14:textId="77777777" w:rsidR="0067187B" w:rsidRPr="00AA162F" w:rsidRDefault="0067187B" w:rsidP="00AA162F">
      <w:pPr>
        <w:tabs>
          <w:tab w:val="left" w:pos="426"/>
          <w:tab w:val="left" w:pos="709"/>
          <w:tab w:val="left" w:pos="5954"/>
        </w:tabs>
      </w:pPr>
      <w:r w:rsidRPr="00AA162F">
        <w:t>30.</w:t>
      </w:r>
      <w:r w:rsidRPr="00AA162F">
        <w:tab/>
        <w:t>Удлинение инкубационного периода сифилиса наблюдается при</w:t>
      </w:r>
    </w:p>
    <w:p w14:paraId="13390DD6" w14:textId="77777777" w:rsidR="0067187B" w:rsidRPr="00AA162F" w:rsidRDefault="0067187B" w:rsidP="00AA162F">
      <w:pPr>
        <w:tabs>
          <w:tab w:val="left" w:pos="426"/>
          <w:tab w:val="left" w:pos="709"/>
          <w:tab w:val="left" w:pos="5954"/>
        </w:tabs>
      </w:pPr>
      <w:r w:rsidRPr="00AA162F">
        <w:t>-</w:t>
      </w:r>
      <w:r w:rsidRPr="00AA162F">
        <w:tab/>
        <w:t xml:space="preserve"> сопутствующих инфекционных заболеваниях</w:t>
      </w:r>
    </w:p>
    <w:p w14:paraId="0ED48AF6" w14:textId="77777777" w:rsidR="0067187B" w:rsidRPr="00AA162F" w:rsidRDefault="0067187B" w:rsidP="00AA162F">
      <w:pPr>
        <w:tabs>
          <w:tab w:val="left" w:pos="426"/>
          <w:tab w:val="left" w:pos="709"/>
          <w:tab w:val="left" w:pos="5954"/>
        </w:tabs>
      </w:pPr>
      <w:r w:rsidRPr="00AA162F">
        <w:t>-</w:t>
      </w:r>
      <w:r w:rsidRPr="00AA162F">
        <w:tab/>
        <w:t xml:space="preserve"> биполярном расположении твердых шанкров</w:t>
      </w:r>
    </w:p>
    <w:p w14:paraId="0AE3A609" w14:textId="77777777" w:rsidR="0067187B" w:rsidRPr="00AA162F" w:rsidRDefault="0067187B" w:rsidP="00AA162F">
      <w:pPr>
        <w:tabs>
          <w:tab w:val="left" w:pos="426"/>
          <w:tab w:val="left" w:pos="709"/>
          <w:tab w:val="left" w:pos="5954"/>
        </w:tabs>
      </w:pPr>
      <w:r w:rsidRPr="00AA162F">
        <w:t>-</w:t>
      </w:r>
      <w:r w:rsidRPr="00AA162F">
        <w:tab/>
        <w:t xml:space="preserve"> приеме антибиотиков в течение инкубационного периода</w:t>
      </w:r>
    </w:p>
    <w:p w14:paraId="5A655041" w14:textId="77777777" w:rsidR="0067187B" w:rsidRPr="00AA162F" w:rsidRDefault="0067187B" w:rsidP="00AA162F">
      <w:pPr>
        <w:tabs>
          <w:tab w:val="left" w:pos="426"/>
          <w:tab w:val="left" w:pos="709"/>
          <w:tab w:val="left" w:pos="5954"/>
        </w:tabs>
      </w:pPr>
      <w:r w:rsidRPr="00AA162F">
        <w:t>-</w:t>
      </w:r>
      <w:r w:rsidRPr="00AA162F">
        <w:tab/>
        <w:t xml:space="preserve"> продолжении половой жизни с источником заражения</w:t>
      </w:r>
    </w:p>
    <w:p w14:paraId="7BC4B529" w14:textId="77777777" w:rsidR="0067187B" w:rsidRPr="00AA162F" w:rsidRDefault="0067187B" w:rsidP="00AA162F">
      <w:pPr>
        <w:tabs>
          <w:tab w:val="left" w:pos="426"/>
          <w:tab w:val="left" w:pos="709"/>
          <w:tab w:val="left" w:pos="5954"/>
        </w:tabs>
      </w:pPr>
    </w:p>
    <w:p w14:paraId="4466E725" w14:textId="77777777" w:rsidR="0067187B" w:rsidRPr="00AA162F" w:rsidRDefault="0067187B" w:rsidP="00AA162F">
      <w:pPr>
        <w:tabs>
          <w:tab w:val="left" w:pos="426"/>
          <w:tab w:val="left" w:pos="709"/>
          <w:tab w:val="left" w:pos="5954"/>
        </w:tabs>
      </w:pPr>
      <w:r w:rsidRPr="00AA162F">
        <w:t>31.</w:t>
      </w:r>
      <w:r w:rsidRPr="00AA162F">
        <w:tab/>
        <w:t>Вторичные сифилиды характеризуются следующими признаками</w:t>
      </w:r>
    </w:p>
    <w:p w14:paraId="3ABE5D05" w14:textId="77777777" w:rsidR="0067187B" w:rsidRPr="00AA162F" w:rsidRDefault="0067187B" w:rsidP="00AA162F">
      <w:pPr>
        <w:tabs>
          <w:tab w:val="left" w:pos="426"/>
          <w:tab w:val="left" w:pos="709"/>
          <w:tab w:val="left" w:pos="5954"/>
        </w:tabs>
      </w:pPr>
      <w:r w:rsidRPr="00AA162F">
        <w:t>-</w:t>
      </w:r>
      <w:r w:rsidRPr="00AA162F">
        <w:tab/>
        <w:t>имеют нечеткие края, неправильные очертания</w:t>
      </w:r>
    </w:p>
    <w:p w14:paraId="340355D8" w14:textId="77777777" w:rsidR="0067187B" w:rsidRPr="00AA162F" w:rsidRDefault="0067187B" w:rsidP="00AA162F">
      <w:pPr>
        <w:tabs>
          <w:tab w:val="left" w:pos="426"/>
          <w:tab w:val="left" w:pos="709"/>
          <w:tab w:val="left" w:pos="5954"/>
        </w:tabs>
      </w:pPr>
      <w:r w:rsidRPr="00AA162F">
        <w:t>-</w:t>
      </w:r>
      <w:r w:rsidRPr="00AA162F">
        <w:tab/>
        <w:t>сопровождаются чувством жжения, болезненностью</w:t>
      </w:r>
    </w:p>
    <w:p w14:paraId="7F010ED0" w14:textId="77777777" w:rsidR="0067187B" w:rsidRPr="00AA162F" w:rsidRDefault="0067187B" w:rsidP="00AA162F">
      <w:pPr>
        <w:tabs>
          <w:tab w:val="left" w:pos="426"/>
          <w:tab w:val="left" w:pos="709"/>
          <w:tab w:val="left" w:pos="5954"/>
        </w:tabs>
      </w:pPr>
      <w:r w:rsidRPr="00AA162F">
        <w:t>-</w:t>
      </w:r>
      <w:r w:rsidRPr="00AA162F">
        <w:tab/>
        <w:t>имеют островоспалительный характер</w:t>
      </w:r>
    </w:p>
    <w:p w14:paraId="66A24F7A" w14:textId="77777777" w:rsidR="0067187B" w:rsidRPr="00AA162F" w:rsidRDefault="0067187B" w:rsidP="00AA162F">
      <w:pPr>
        <w:tabs>
          <w:tab w:val="left" w:pos="426"/>
          <w:tab w:val="left" w:pos="709"/>
          <w:tab w:val="left" w:pos="5954"/>
        </w:tabs>
      </w:pPr>
      <w:r w:rsidRPr="00AA162F">
        <w:t>-</w:t>
      </w:r>
      <w:r w:rsidRPr="00AA162F">
        <w:tab/>
        <w:t>разрешаются бесследно</w:t>
      </w:r>
    </w:p>
    <w:p w14:paraId="7BCFD65B" w14:textId="77777777" w:rsidR="0067187B" w:rsidRPr="00AA162F" w:rsidRDefault="0067187B" w:rsidP="00AA162F">
      <w:pPr>
        <w:tabs>
          <w:tab w:val="left" w:pos="426"/>
          <w:tab w:val="left" w:pos="709"/>
          <w:tab w:val="left" w:pos="5954"/>
        </w:tabs>
      </w:pPr>
    </w:p>
    <w:p w14:paraId="6F5F557F" w14:textId="77777777" w:rsidR="0067187B" w:rsidRPr="00AA162F" w:rsidRDefault="0067187B" w:rsidP="00AA162F">
      <w:pPr>
        <w:tabs>
          <w:tab w:val="left" w:pos="426"/>
          <w:tab w:val="left" w:pos="709"/>
          <w:tab w:val="left" w:pos="5954"/>
        </w:tabs>
      </w:pPr>
      <w:r w:rsidRPr="00AA162F">
        <w:t xml:space="preserve">32. Вторичный период сифилиса начинается с момента заражения </w:t>
      </w:r>
    </w:p>
    <w:p w14:paraId="375FCD77" w14:textId="77777777" w:rsidR="0067187B" w:rsidRPr="00AA162F" w:rsidRDefault="0067187B" w:rsidP="00AA162F">
      <w:pPr>
        <w:tabs>
          <w:tab w:val="left" w:pos="426"/>
          <w:tab w:val="left" w:pos="709"/>
          <w:tab w:val="left" w:pos="5954"/>
        </w:tabs>
      </w:pPr>
      <w:r w:rsidRPr="00AA162F">
        <w:t>в среднем через</w:t>
      </w:r>
    </w:p>
    <w:p w14:paraId="715A3075" w14:textId="77777777" w:rsidR="0067187B" w:rsidRPr="00AA162F" w:rsidRDefault="0067187B" w:rsidP="00AA162F">
      <w:pPr>
        <w:tabs>
          <w:tab w:val="left" w:pos="426"/>
          <w:tab w:val="left" w:pos="709"/>
          <w:tab w:val="left" w:pos="5954"/>
        </w:tabs>
      </w:pPr>
      <w:r w:rsidRPr="00AA162F">
        <w:t>-</w:t>
      </w:r>
      <w:r w:rsidRPr="00AA162F">
        <w:tab/>
        <w:t>1-2 месяца</w:t>
      </w:r>
    </w:p>
    <w:p w14:paraId="2C01FDBA" w14:textId="77777777" w:rsidR="0067187B" w:rsidRPr="00AA162F" w:rsidRDefault="0067187B" w:rsidP="00AA162F">
      <w:pPr>
        <w:tabs>
          <w:tab w:val="left" w:pos="426"/>
          <w:tab w:val="left" w:pos="709"/>
          <w:tab w:val="left" w:pos="5954"/>
        </w:tabs>
      </w:pPr>
      <w:r w:rsidRPr="00AA162F">
        <w:t>-</w:t>
      </w:r>
      <w:r w:rsidRPr="00AA162F">
        <w:tab/>
        <w:t>2-3 месяца</w:t>
      </w:r>
    </w:p>
    <w:p w14:paraId="636FA0E9" w14:textId="77777777" w:rsidR="0067187B" w:rsidRPr="00AA162F" w:rsidRDefault="0067187B" w:rsidP="00AA162F">
      <w:pPr>
        <w:tabs>
          <w:tab w:val="left" w:pos="426"/>
          <w:tab w:val="left" w:pos="709"/>
          <w:tab w:val="left" w:pos="5954"/>
        </w:tabs>
      </w:pPr>
      <w:r w:rsidRPr="00AA162F">
        <w:t>-</w:t>
      </w:r>
      <w:r w:rsidRPr="00AA162F">
        <w:tab/>
        <w:t>3-4 месяца</w:t>
      </w:r>
    </w:p>
    <w:p w14:paraId="4C7CEA67" w14:textId="77777777" w:rsidR="0067187B" w:rsidRPr="00AA162F" w:rsidRDefault="0067187B" w:rsidP="00AA162F">
      <w:pPr>
        <w:tabs>
          <w:tab w:val="left" w:pos="426"/>
          <w:tab w:val="left" w:pos="709"/>
          <w:tab w:val="left" w:pos="5954"/>
        </w:tabs>
      </w:pPr>
      <w:r w:rsidRPr="00AA162F">
        <w:t>-</w:t>
      </w:r>
      <w:r w:rsidRPr="00AA162F">
        <w:tab/>
        <w:t>4-5 месяцев</w:t>
      </w:r>
    </w:p>
    <w:p w14:paraId="6F395080" w14:textId="77777777" w:rsidR="0067187B" w:rsidRPr="00AA162F" w:rsidRDefault="0067187B" w:rsidP="00AA162F">
      <w:pPr>
        <w:tabs>
          <w:tab w:val="left" w:pos="426"/>
          <w:tab w:val="left" w:pos="709"/>
          <w:tab w:val="left" w:pos="5954"/>
        </w:tabs>
      </w:pPr>
    </w:p>
    <w:p w14:paraId="04D22B99" w14:textId="77777777" w:rsidR="0067187B" w:rsidRPr="00AA162F" w:rsidRDefault="0067187B" w:rsidP="00AA162F">
      <w:pPr>
        <w:tabs>
          <w:tab w:val="left" w:pos="426"/>
          <w:tab w:val="left" w:pos="709"/>
          <w:tab w:val="left" w:pos="5954"/>
        </w:tabs>
        <w:rPr>
          <w:i/>
        </w:rPr>
      </w:pPr>
      <w:r w:rsidRPr="00AA162F">
        <w:t>33.</w:t>
      </w:r>
      <w:r w:rsidRPr="00AA162F">
        <w:tab/>
        <w:t>Среди атипичных форм твердого шанкра различают все перечисленные, кроме</w:t>
      </w:r>
    </w:p>
    <w:p w14:paraId="0DDF520B" w14:textId="77777777" w:rsidR="0067187B" w:rsidRPr="00AA162F" w:rsidRDefault="0067187B" w:rsidP="00AA162F">
      <w:pPr>
        <w:tabs>
          <w:tab w:val="left" w:pos="426"/>
          <w:tab w:val="left" w:pos="709"/>
          <w:tab w:val="left" w:pos="5954"/>
        </w:tabs>
      </w:pPr>
      <w:r w:rsidRPr="00AA162F">
        <w:t>-</w:t>
      </w:r>
      <w:r w:rsidRPr="00AA162F">
        <w:tab/>
        <w:t>индуративного отека</w:t>
      </w:r>
    </w:p>
    <w:p w14:paraId="4B5B3215" w14:textId="77777777" w:rsidR="0067187B" w:rsidRPr="00AA162F" w:rsidRDefault="0067187B" w:rsidP="00AA162F">
      <w:pPr>
        <w:tabs>
          <w:tab w:val="left" w:pos="426"/>
          <w:tab w:val="left" w:pos="709"/>
          <w:tab w:val="left" w:pos="5954"/>
        </w:tabs>
      </w:pPr>
      <w:r w:rsidRPr="00AA162F">
        <w:t>-</w:t>
      </w:r>
      <w:r w:rsidRPr="00AA162F">
        <w:tab/>
        <w:t>фагеденического твердого шанкра</w:t>
      </w:r>
    </w:p>
    <w:p w14:paraId="049D316A" w14:textId="77777777" w:rsidR="0067187B" w:rsidRPr="00AA162F" w:rsidRDefault="0067187B" w:rsidP="00AA162F">
      <w:pPr>
        <w:tabs>
          <w:tab w:val="left" w:pos="426"/>
          <w:tab w:val="left" w:pos="709"/>
          <w:tab w:val="left" w:pos="5954"/>
        </w:tabs>
      </w:pPr>
      <w:r w:rsidRPr="00AA162F">
        <w:t>-</w:t>
      </w:r>
      <w:r w:rsidRPr="00AA162F">
        <w:tab/>
        <w:t>шанкра-панариция</w:t>
      </w:r>
    </w:p>
    <w:p w14:paraId="1D7D648F" w14:textId="77777777" w:rsidR="0067187B" w:rsidRPr="00AA162F" w:rsidRDefault="0067187B" w:rsidP="00AA162F">
      <w:pPr>
        <w:tabs>
          <w:tab w:val="left" w:pos="426"/>
          <w:tab w:val="left" w:pos="709"/>
          <w:tab w:val="left" w:pos="5954"/>
        </w:tabs>
      </w:pPr>
      <w:r w:rsidRPr="00AA162F">
        <w:t>-</w:t>
      </w:r>
      <w:r w:rsidRPr="00AA162F">
        <w:tab/>
        <w:t>шанкра-амигдалита</w:t>
      </w:r>
    </w:p>
    <w:p w14:paraId="6E878C80" w14:textId="77777777" w:rsidR="0067187B" w:rsidRPr="00AA162F" w:rsidRDefault="0067187B" w:rsidP="00AA162F">
      <w:pPr>
        <w:tabs>
          <w:tab w:val="left" w:pos="426"/>
          <w:tab w:val="left" w:pos="709"/>
          <w:tab w:val="left" w:pos="5954"/>
        </w:tabs>
      </w:pPr>
    </w:p>
    <w:p w14:paraId="6126006F" w14:textId="77777777" w:rsidR="0067187B" w:rsidRPr="00AA162F" w:rsidRDefault="0067187B" w:rsidP="00AA162F">
      <w:pPr>
        <w:tabs>
          <w:tab w:val="left" w:pos="426"/>
          <w:tab w:val="left" w:pos="709"/>
          <w:tab w:val="left" w:pos="5954"/>
        </w:tabs>
        <w:rPr>
          <w:i/>
        </w:rPr>
      </w:pPr>
      <w:r w:rsidRPr="00AA162F">
        <w:t>34.</w:t>
      </w:r>
      <w:r w:rsidRPr="00AA162F">
        <w:tab/>
        <w:t>После заражения сифилисом твердый шанкр чаще всего появляется спустя</w:t>
      </w:r>
    </w:p>
    <w:p w14:paraId="09EB9EEF" w14:textId="77777777" w:rsidR="0067187B" w:rsidRPr="00AA162F" w:rsidRDefault="0067187B" w:rsidP="00AA162F">
      <w:pPr>
        <w:tabs>
          <w:tab w:val="left" w:pos="426"/>
          <w:tab w:val="left" w:pos="709"/>
          <w:tab w:val="left" w:pos="5954"/>
        </w:tabs>
      </w:pPr>
      <w:r w:rsidRPr="00AA162F">
        <w:t>-</w:t>
      </w:r>
      <w:r w:rsidRPr="00AA162F">
        <w:tab/>
        <w:t>1 неделю</w:t>
      </w:r>
    </w:p>
    <w:p w14:paraId="2F3CECEC" w14:textId="77777777" w:rsidR="0067187B" w:rsidRPr="00AA162F" w:rsidRDefault="0067187B" w:rsidP="00AA162F">
      <w:pPr>
        <w:tabs>
          <w:tab w:val="left" w:pos="426"/>
          <w:tab w:val="left" w:pos="709"/>
          <w:tab w:val="left" w:pos="5954"/>
        </w:tabs>
      </w:pPr>
      <w:r w:rsidRPr="00AA162F">
        <w:t>-</w:t>
      </w:r>
      <w:r w:rsidRPr="00AA162F">
        <w:tab/>
        <w:t>2 недели</w:t>
      </w:r>
    </w:p>
    <w:p w14:paraId="4F59F91E" w14:textId="77777777" w:rsidR="0067187B" w:rsidRPr="00AA162F" w:rsidRDefault="0067187B" w:rsidP="00AA162F">
      <w:pPr>
        <w:tabs>
          <w:tab w:val="left" w:pos="426"/>
          <w:tab w:val="left" w:pos="709"/>
          <w:tab w:val="left" w:pos="5954"/>
        </w:tabs>
      </w:pPr>
      <w:r w:rsidRPr="00AA162F">
        <w:t>-</w:t>
      </w:r>
      <w:r w:rsidRPr="00AA162F">
        <w:tab/>
        <w:t>3-5 недель</w:t>
      </w:r>
    </w:p>
    <w:p w14:paraId="49B6D681" w14:textId="77777777" w:rsidR="0067187B" w:rsidRPr="00AA162F" w:rsidRDefault="0067187B" w:rsidP="00AA162F">
      <w:pPr>
        <w:tabs>
          <w:tab w:val="left" w:pos="426"/>
          <w:tab w:val="left" w:pos="709"/>
          <w:tab w:val="left" w:pos="5954"/>
        </w:tabs>
      </w:pPr>
      <w:r w:rsidRPr="00AA162F">
        <w:t>-</w:t>
      </w:r>
      <w:r w:rsidRPr="00AA162F">
        <w:tab/>
        <w:t>6-7 недель</w:t>
      </w:r>
    </w:p>
    <w:p w14:paraId="064FEE34" w14:textId="77777777" w:rsidR="0067187B" w:rsidRPr="00AA162F" w:rsidRDefault="0067187B" w:rsidP="00AA162F">
      <w:pPr>
        <w:tabs>
          <w:tab w:val="left" w:pos="426"/>
          <w:tab w:val="left" w:pos="709"/>
          <w:tab w:val="left" w:pos="5954"/>
        </w:tabs>
      </w:pPr>
      <w:r w:rsidRPr="00AA162F">
        <w:t>-</w:t>
      </w:r>
      <w:r w:rsidRPr="00AA162F">
        <w:tab/>
        <w:t>8-9 недель</w:t>
      </w:r>
    </w:p>
    <w:p w14:paraId="4372047A" w14:textId="77777777" w:rsidR="0067187B" w:rsidRPr="00AA162F" w:rsidRDefault="0067187B" w:rsidP="00AA162F">
      <w:pPr>
        <w:tabs>
          <w:tab w:val="left" w:pos="426"/>
          <w:tab w:val="left" w:pos="709"/>
          <w:tab w:val="left" w:pos="5954"/>
        </w:tabs>
      </w:pPr>
    </w:p>
    <w:p w14:paraId="08229005" w14:textId="77777777" w:rsidR="0067187B" w:rsidRPr="00AA162F" w:rsidRDefault="0067187B" w:rsidP="00AA162F">
      <w:pPr>
        <w:tabs>
          <w:tab w:val="left" w:pos="426"/>
          <w:tab w:val="left" w:pos="709"/>
          <w:tab w:val="left" w:pos="5954"/>
        </w:tabs>
        <w:rPr>
          <w:i/>
        </w:rPr>
      </w:pPr>
      <w:r w:rsidRPr="00AA162F">
        <w:t>35.</w:t>
      </w:r>
      <w:r w:rsidRPr="00AA162F">
        <w:tab/>
        <w:t>Бледная трепонема - это</w:t>
      </w:r>
    </w:p>
    <w:p w14:paraId="30FBBF2C" w14:textId="77777777" w:rsidR="0067187B" w:rsidRPr="00AA162F" w:rsidRDefault="0067187B" w:rsidP="00AA162F">
      <w:pPr>
        <w:tabs>
          <w:tab w:val="left" w:pos="426"/>
          <w:tab w:val="left" w:pos="709"/>
          <w:tab w:val="left" w:pos="5954"/>
        </w:tabs>
      </w:pPr>
      <w:r w:rsidRPr="00AA162F">
        <w:t>-</w:t>
      </w:r>
      <w:r w:rsidRPr="00AA162F">
        <w:tab/>
        <w:t>микроорганизм спиралевидной формы</w:t>
      </w:r>
    </w:p>
    <w:p w14:paraId="44E1CD08" w14:textId="77777777" w:rsidR="0067187B" w:rsidRPr="00AA162F" w:rsidRDefault="0067187B" w:rsidP="00AA162F">
      <w:pPr>
        <w:tabs>
          <w:tab w:val="left" w:pos="426"/>
          <w:tab w:val="left" w:pos="709"/>
          <w:tab w:val="left" w:pos="5954"/>
        </w:tabs>
      </w:pPr>
      <w:r w:rsidRPr="00AA162F">
        <w:t>-</w:t>
      </w:r>
      <w:r w:rsidRPr="00AA162F">
        <w:tab/>
        <w:t>микроорганизм шарообразной формы</w:t>
      </w:r>
    </w:p>
    <w:p w14:paraId="258381C7" w14:textId="77777777" w:rsidR="0067187B" w:rsidRPr="00AA162F" w:rsidRDefault="0067187B" w:rsidP="00AA162F">
      <w:pPr>
        <w:tabs>
          <w:tab w:val="left" w:pos="426"/>
          <w:tab w:val="left" w:pos="709"/>
          <w:tab w:val="left" w:pos="5954"/>
        </w:tabs>
      </w:pPr>
      <w:r w:rsidRPr="00AA162F">
        <w:t>-</w:t>
      </w:r>
      <w:r w:rsidRPr="00AA162F">
        <w:tab/>
        <w:t>микроорганизм палочковидной формы</w:t>
      </w:r>
    </w:p>
    <w:p w14:paraId="411668EA" w14:textId="77777777" w:rsidR="0067187B" w:rsidRPr="00AA162F" w:rsidRDefault="0067187B" w:rsidP="00AA162F">
      <w:pPr>
        <w:tabs>
          <w:tab w:val="left" w:pos="426"/>
          <w:tab w:val="left" w:pos="709"/>
          <w:tab w:val="left" w:pos="5954"/>
        </w:tabs>
      </w:pPr>
      <w:r w:rsidRPr="00AA162F">
        <w:t>-</w:t>
      </w:r>
      <w:r w:rsidRPr="00AA162F">
        <w:tab/>
        <w:t>микроорганизм нитевидной формы</w:t>
      </w:r>
    </w:p>
    <w:p w14:paraId="13C3A6A3" w14:textId="77777777" w:rsidR="0067187B" w:rsidRPr="00AA162F" w:rsidRDefault="0067187B" w:rsidP="00AA162F">
      <w:pPr>
        <w:tabs>
          <w:tab w:val="left" w:pos="426"/>
          <w:tab w:val="left" w:pos="709"/>
          <w:tab w:val="left" w:pos="5954"/>
        </w:tabs>
      </w:pPr>
    </w:p>
    <w:p w14:paraId="53DC7595" w14:textId="77777777" w:rsidR="0067187B" w:rsidRPr="00AA162F" w:rsidRDefault="0067187B" w:rsidP="00AA162F">
      <w:pPr>
        <w:tabs>
          <w:tab w:val="left" w:pos="426"/>
          <w:tab w:val="left" w:pos="709"/>
          <w:tab w:val="left" w:pos="5954"/>
        </w:tabs>
      </w:pPr>
      <w:r w:rsidRPr="00AA162F">
        <w:t>36.</w:t>
      </w:r>
      <w:r w:rsidRPr="00AA162F">
        <w:tab/>
        <w:t>Для клиники вульгарного импетиго характерно:</w:t>
      </w:r>
    </w:p>
    <w:p w14:paraId="4B97C21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 воспалительного пятна</w:t>
      </w:r>
    </w:p>
    <w:p w14:paraId="17FD30C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 на фоне пятен фликтен</w:t>
      </w:r>
    </w:p>
    <w:p w14:paraId="67457FB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резкая болезненность</w:t>
      </w:r>
    </w:p>
    <w:p w14:paraId="70414A2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густой сливкообразный гной в пустулах</w:t>
      </w:r>
    </w:p>
    <w:p w14:paraId="13C6764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образование серовато-желтых "медовых" корок</w:t>
      </w:r>
    </w:p>
    <w:p w14:paraId="3FB3B5E4" w14:textId="77777777" w:rsidR="0067187B" w:rsidRPr="00AA162F" w:rsidRDefault="0067187B" w:rsidP="00AA162F">
      <w:pPr>
        <w:pStyle w:val="afd"/>
        <w:rPr>
          <w:rFonts w:ascii="Times New Roman" w:hAnsi="Times New Roman"/>
          <w:sz w:val="24"/>
          <w:szCs w:val="24"/>
        </w:rPr>
      </w:pPr>
    </w:p>
    <w:p w14:paraId="6C55C597"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37. При чесотке наблюдается поражение кожи на излюбленных местах:</w:t>
      </w:r>
    </w:p>
    <w:p w14:paraId="318A22EC"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тыла кистей</w:t>
      </w:r>
    </w:p>
    <w:p w14:paraId="1B6A955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волосистая часть головы</w:t>
      </w:r>
    </w:p>
    <w:p w14:paraId="62EF3F9B"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межпальцевых складок</w:t>
      </w:r>
    </w:p>
    <w:p w14:paraId="0F680ED4"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межлопаточной области</w:t>
      </w:r>
    </w:p>
    <w:p w14:paraId="260D959D"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низа живота</w:t>
      </w:r>
    </w:p>
    <w:p w14:paraId="72315D28"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половой член</w:t>
      </w:r>
    </w:p>
    <w:p w14:paraId="6ACFBF6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щеки и заушная область</w:t>
      </w:r>
    </w:p>
    <w:p w14:paraId="3EEF375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ягодицы</w:t>
      </w:r>
    </w:p>
    <w:p w14:paraId="7A2A41B1"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наружной поверхности бедер</w:t>
      </w:r>
    </w:p>
    <w:p w14:paraId="42271BA3" w14:textId="77777777" w:rsidR="0067187B" w:rsidRPr="00AA162F" w:rsidRDefault="0067187B" w:rsidP="00AA162F">
      <w:pPr>
        <w:pStyle w:val="afd"/>
        <w:rPr>
          <w:rFonts w:ascii="Times New Roman" w:hAnsi="Times New Roman"/>
          <w:sz w:val="24"/>
          <w:szCs w:val="24"/>
        </w:rPr>
      </w:pPr>
    </w:p>
    <w:p w14:paraId="715C0B4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38. Клиническая картина при педикулезе головы характеризуется:</w:t>
      </w:r>
    </w:p>
    <w:p w14:paraId="7328FB61"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зудом</w:t>
      </w:r>
    </w:p>
    <w:p w14:paraId="0640A3C4"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многочисленными рассчесами</w:t>
      </w:r>
    </w:p>
    <w:p w14:paraId="78D73C7D"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появлением узелковых элементов</w:t>
      </w:r>
    </w:p>
    <w:p w14:paraId="743880A4"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изъязвлениями</w:t>
      </w:r>
    </w:p>
    <w:p w14:paraId="36AC0FE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присоединением вторичной пиодермии</w:t>
      </w:r>
    </w:p>
    <w:p w14:paraId="01EA3822" w14:textId="77777777" w:rsidR="0067187B" w:rsidRPr="00AA162F" w:rsidRDefault="0067187B" w:rsidP="00AA162F">
      <w:pPr>
        <w:pStyle w:val="afd"/>
        <w:rPr>
          <w:rFonts w:ascii="Times New Roman" w:hAnsi="Times New Roman"/>
          <w:sz w:val="24"/>
          <w:szCs w:val="24"/>
        </w:rPr>
      </w:pPr>
    </w:p>
    <w:p w14:paraId="11781A77"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39. Обострение экземы кистей может быть связано с</w:t>
      </w:r>
    </w:p>
    <w:p w14:paraId="479BFDDB"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фазой менструального цикла</w:t>
      </w:r>
    </w:p>
    <w:p w14:paraId="466694FF"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стрессами</w:t>
      </w:r>
    </w:p>
    <w:p w14:paraId="686EDDB1"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временем года</w:t>
      </w:r>
    </w:p>
    <w:p w14:paraId="003BAE17"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сменой климата</w:t>
      </w:r>
    </w:p>
    <w:p w14:paraId="0C925338"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контактом с бытовой химией</w:t>
      </w:r>
    </w:p>
    <w:p w14:paraId="648F3AEC" w14:textId="77777777" w:rsidR="0067187B" w:rsidRPr="00AA162F" w:rsidRDefault="0067187B" w:rsidP="00AA162F">
      <w:pPr>
        <w:pStyle w:val="afd"/>
        <w:rPr>
          <w:rFonts w:ascii="Times New Roman" w:hAnsi="Times New Roman"/>
          <w:sz w:val="24"/>
          <w:szCs w:val="24"/>
        </w:rPr>
      </w:pPr>
    </w:p>
    <w:p w14:paraId="65D46510"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40. Какие из приведенных утверждений верны?</w:t>
      </w:r>
    </w:p>
    <w:p w14:paraId="2035F29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акне встречается только у юношей и девушек до окончания периода полового созревания</w:t>
      </w:r>
    </w:p>
    <w:p w14:paraId="50A8C4F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регулярное применение мыла и спиртовых лосьонов для очищения кожи помогает в лечении больных с акне</w:t>
      </w:r>
    </w:p>
    <w:p w14:paraId="75998C2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черный цвет открытых комедонов обусловлен низким уровнем гигиены пациента</w:t>
      </w:r>
    </w:p>
    <w:p w14:paraId="1EA28C23" w14:textId="77777777" w:rsidR="0067187B" w:rsidRPr="00E1427F" w:rsidRDefault="0067187B" w:rsidP="00AA162F">
      <w:pPr>
        <w:pStyle w:val="afd"/>
        <w:rPr>
          <w:rFonts w:ascii="Times New Roman" w:hAnsi="Times New Roman"/>
          <w:sz w:val="24"/>
          <w:szCs w:val="24"/>
        </w:rPr>
      </w:pPr>
      <w:r w:rsidRPr="00AA162F">
        <w:rPr>
          <w:rFonts w:ascii="Times New Roman" w:hAnsi="Times New Roman"/>
          <w:sz w:val="24"/>
          <w:szCs w:val="24"/>
        </w:rPr>
        <w:t>- основой патогенеза акне является гиперпродукция кожного сала</w:t>
      </w:r>
      <w:r w:rsidRPr="00AA162F">
        <w:rPr>
          <w:rFonts w:ascii="Times New Roman" w:hAnsi="Times New Roman"/>
          <w:sz w:val="24"/>
          <w:szCs w:val="24"/>
        </w:rPr>
        <w:br/>
        <w:t>- для лечения тяжелых форм акне применяются системные ретиноиды</w:t>
      </w:r>
    </w:p>
    <w:p w14:paraId="5CE6D7C8" w14:textId="77777777" w:rsidR="0067187B" w:rsidRPr="00E1427F" w:rsidRDefault="0067187B" w:rsidP="0067187B">
      <w:pPr>
        <w:spacing w:line="360" w:lineRule="auto"/>
      </w:pPr>
    </w:p>
    <w:p w14:paraId="1EF0EEEC" w14:textId="77777777" w:rsidR="009A730D" w:rsidRDefault="00D20C85" w:rsidP="0067187B">
      <w:pPr>
        <w:tabs>
          <w:tab w:val="left" w:pos="1635"/>
          <w:tab w:val="left" w:pos="2025"/>
        </w:tabs>
        <w:ind w:firstLine="720"/>
      </w:pPr>
      <w:r>
        <w:t>Травматология и ортопедия</w:t>
      </w:r>
    </w:p>
    <w:p w14:paraId="1C0A905B" w14:textId="77777777" w:rsidR="00D20C85" w:rsidRPr="00AD7251" w:rsidRDefault="00D20C85" w:rsidP="00D20C85">
      <w:pPr>
        <w:pStyle w:val="Heading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b/>
          <w:sz w:val="22"/>
          <w:szCs w:val="22"/>
          <w:lang w:val="ru-RU"/>
        </w:rPr>
      </w:pPr>
      <w:r w:rsidRPr="00AD7251">
        <w:rPr>
          <w:b/>
          <w:sz w:val="22"/>
          <w:szCs w:val="22"/>
          <w:lang w:val="ru-RU"/>
        </w:rPr>
        <w:t>Открытые переломы костей. Гнойные осложнения переломов. Травматический остеомиелит»</w:t>
      </w:r>
    </w:p>
    <w:p w14:paraId="5C50A483" w14:textId="77777777" w:rsidR="00D20C85" w:rsidRPr="00AD7251" w:rsidRDefault="00D20C85" w:rsidP="00D20C85">
      <w:pPr>
        <w:pStyle w:val="Heading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b/>
          <w:sz w:val="22"/>
          <w:szCs w:val="22"/>
          <w:lang w:val="ru-RU"/>
        </w:rPr>
      </w:pPr>
      <w:r w:rsidRPr="00AD7251">
        <w:rPr>
          <w:sz w:val="22"/>
          <w:szCs w:val="22"/>
          <w:lang w:val="ru-RU"/>
        </w:rPr>
        <w:t>1. Какой перелом называется открытым?</w:t>
      </w:r>
    </w:p>
    <w:p w14:paraId="1CC40AF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а) над областью перелома имеется рана проникающая или не проникающая до костных отломков</w:t>
      </w:r>
    </w:p>
    <w:p w14:paraId="27E4486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б) в результате перелома открывается костномозговой канал</w:t>
      </w:r>
    </w:p>
    <w:p w14:paraId="7BBA0EC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в) Перелом, к которому применяется открытый метод ведения</w:t>
      </w:r>
    </w:p>
    <w:p w14:paraId="2BD6AC9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а</w:t>
      </w:r>
    </w:p>
    <w:p w14:paraId="65A7AF5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2. Сроки ранней первичной хирургической обработки ран без профилактического применения антибиотиков</w:t>
      </w:r>
    </w:p>
    <w:p w14:paraId="6CFF577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12-24 ч</w:t>
      </w:r>
    </w:p>
    <w:p w14:paraId="1ACAE0B9"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до 12 ч</w:t>
      </w:r>
    </w:p>
    <w:p w14:paraId="741BDC1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До 3 ч.</w:t>
      </w:r>
    </w:p>
    <w:p w14:paraId="6BD84C9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б</w:t>
      </w:r>
    </w:p>
    <w:p w14:paraId="63FFAAC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3. Когда необходимо дренировать рану после первичной хирургической обработки?</w:t>
      </w:r>
    </w:p>
    <w:p w14:paraId="62467CD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Только в случае невозможности провести полный гемостаз</w:t>
      </w:r>
    </w:p>
    <w:p w14:paraId="4531007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Только в случае значительного загрязнения раны</w:t>
      </w:r>
    </w:p>
    <w:p w14:paraId="03EB37A3"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Только при отсутствии возможности проведения в дальнейшем адекватной антибиотикотерапии</w:t>
      </w:r>
    </w:p>
    <w:p w14:paraId="71C2255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 Во всех случаях</w:t>
      </w:r>
    </w:p>
    <w:p w14:paraId="401FF64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г</w:t>
      </w:r>
    </w:p>
    <w:p w14:paraId="253853D2"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4 Под вторичным заживлением раны не следует понимать заживление</w:t>
      </w:r>
    </w:p>
    <w:p w14:paraId="7CF45815"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вторичным натяжением</w:t>
      </w:r>
    </w:p>
    <w:p w14:paraId="44E411B1"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через нагноение</w:t>
      </w:r>
    </w:p>
    <w:p w14:paraId="7C879B13"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через грануляции</w:t>
      </w:r>
    </w:p>
    <w:p w14:paraId="795517B1"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через отторжение погибших тканей</w:t>
      </w:r>
    </w:p>
    <w:p w14:paraId="507AE1CD"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после вторичной хирургической обработки</w:t>
      </w:r>
    </w:p>
    <w:p w14:paraId="1535631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д</w:t>
      </w:r>
    </w:p>
    <w:p w14:paraId="3C275F9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5.Что лежит в основе травматического остеомиелита?</w:t>
      </w:r>
    </w:p>
    <w:p w14:paraId="4D8B15D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а) Остеосклероз в результате нарушения кровообращения</w:t>
      </w:r>
    </w:p>
    <w:p w14:paraId="6BD0FDB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б) Остеонекроз</w:t>
      </w:r>
    </w:p>
    <w:p w14:paraId="4BA1586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 xml:space="preserve">в) Остеопороз </w:t>
      </w:r>
    </w:p>
    <w:p w14:paraId="07CA217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б</w:t>
      </w:r>
    </w:p>
    <w:p w14:paraId="7071CFB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sz w:val="22"/>
          <w:szCs w:val="22"/>
        </w:rPr>
        <w:t>6. Как называется открытый перелом, при котором повреждение кожных покровов произошло в момент травмы?</w:t>
      </w:r>
    </w:p>
    <w:p w14:paraId="593A1C8F"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а) первично проникающий</w:t>
      </w:r>
    </w:p>
    <w:p w14:paraId="256670A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б) вторично проникающий</w:t>
      </w:r>
    </w:p>
    <w:p w14:paraId="65FC237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в) первично открытый</w:t>
      </w:r>
    </w:p>
    <w:p w14:paraId="14EA391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789C260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7. Сроки  отсроченной первичной хирургической обработки ран без профилактического применения антибиотиков</w:t>
      </w:r>
    </w:p>
    <w:p w14:paraId="196BC71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12-24 ч</w:t>
      </w:r>
    </w:p>
    <w:p w14:paraId="56C2850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24-48 ч</w:t>
      </w:r>
    </w:p>
    <w:p w14:paraId="7F75D05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Более 48 ч</w:t>
      </w:r>
    </w:p>
    <w:p w14:paraId="65C70E1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а</w:t>
      </w:r>
    </w:p>
    <w:p w14:paraId="2074A33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8. При обработки раны как поступают со свободно лежащими загрязненными костными отломками?</w:t>
      </w:r>
    </w:p>
    <w:p w14:paraId="35A6F99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Удаляют из раны во избежании гнойных осложнений</w:t>
      </w:r>
    </w:p>
    <w:p w14:paraId="61C1993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Фиксируют к основным отломкам спицами или проволокой</w:t>
      </w:r>
    </w:p>
    <w:p w14:paraId="5B20269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Укладывают на отломки после предварительной очистки</w:t>
      </w:r>
    </w:p>
    <w:p w14:paraId="7B74D3C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4BEE701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9. При наличии у пострадавшего слепой, осколочной глубокой раны с узким входным отверстием первичную хирургическую обработку следует начинать с:</w:t>
      </w:r>
    </w:p>
    <w:p w14:paraId="154EC55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Зондирования для определения направления и глубины раневого канала</w:t>
      </w:r>
    </w:p>
    <w:p w14:paraId="09F5BA8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Удаления инородных тел</w:t>
      </w:r>
    </w:p>
    <w:p w14:paraId="3300B22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Иссечения размозженных краев раны</w:t>
      </w:r>
    </w:p>
    <w:p w14:paraId="3CBFE42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 Рассечения раны</w:t>
      </w:r>
    </w:p>
    <w:p w14:paraId="28A07F6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г</w:t>
      </w:r>
    </w:p>
    <w:p w14:paraId="3044D7C8"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10. Первично-отсроченным швом является</w:t>
      </w:r>
    </w:p>
    <w:p w14:paraId="5C16D810"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шов на рану, подвергшейся хирургической обработке через одну неделю после повреждения</w:t>
      </w:r>
    </w:p>
    <w:p w14:paraId="736BD7CB"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шов, наложенный на рану, подвергнувшейся обработке через один месяц после повреждения</w:t>
      </w:r>
    </w:p>
    <w:p w14:paraId="0B427BDD"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шов, накладываемый на рану в течение первых 5-6 дней после раненияна предварительно обработанную рану до появления грануляций</w:t>
      </w:r>
    </w:p>
    <w:p w14:paraId="10967D2B"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шов, наложенный на гранулирующую ранус подвижными нефиксированными краями, без наличия рубцов</w:t>
      </w:r>
    </w:p>
    <w:p w14:paraId="784C90B7"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шов, наложенный на гранулирующую ранус развитой рубцовой тканью после иссечения кожных краев и дна раны</w:t>
      </w:r>
    </w:p>
    <w:p w14:paraId="2C58C23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в</w:t>
      </w:r>
    </w:p>
    <w:p w14:paraId="64200DC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11. Основной причиной формирования хронического остеомиелита является</w:t>
      </w:r>
    </w:p>
    <w:p w14:paraId="3CBC610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Снижение кровоснабжения костной ткани</w:t>
      </w:r>
    </w:p>
    <w:p w14:paraId="21E43BE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Наличие некротических очагов (секвестров)</w:t>
      </w:r>
    </w:p>
    <w:p w14:paraId="4BDB541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Резкое снижение иммунологического статуса организма</w:t>
      </w:r>
    </w:p>
    <w:p w14:paraId="3835557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б</w:t>
      </w:r>
    </w:p>
    <w:p w14:paraId="711C73AB" w14:textId="77777777" w:rsidR="00D20C85" w:rsidRPr="00AD7251" w:rsidRDefault="00D20C85" w:rsidP="00D20C8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sz w:val="22"/>
          <w:szCs w:val="22"/>
        </w:rPr>
        <w:t>12. Как называется открытый перелом, при котором повреждение кожных покровов произошло через некоторое время после травмы травмы?</w:t>
      </w:r>
    </w:p>
    <w:p w14:paraId="6B8E6539"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а) первично проникающий</w:t>
      </w:r>
    </w:p>
    <w:p w14:paraId="50CE308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б) вторично проникающий</w:t>
      </w:r>
    </w:p>
    <w:p w14:paraId="11283F0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в) вторично открытый</w:t>
      </w:r>
    </w:p>
    <w:p w14:paraId="50079C4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4F043A3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13. Сроки поздней первичной хирургической обработки ран без профилактического применения антибиотиков</w:t>
      </w:r>
    </w:p>
    <w:p w14:paraId="703A6709"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до 12 ч</w:t>
      </w:r>
    </w:p>
    <w:p w14:paraId="0B8FA54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12-24 ч.</w:t>
      </w:r>
    </w:p>
    <w:p w14:paraId="20C55D8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Позже 24 ч</w:t>
      </w:r>
    </w:p>
    <w:p w14:paraId="4EA0F23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0F79AF8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sz w:val="22"/>
          <w:szCs w:val="22"/>
        </w:rPr>
        <w:t>14. Какой вид иммунизации против столбняка проводится взрослому привитому человеку, получившему открытый перелом костей предплечья?</w:t>
      </w:r>
    </w:p>
    <w:p w14:paraId="4A4EBB2F"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а) только активная</w:t>
      </w:r>
    </w:p>
    <w:p w14:paraId="496FD35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б) только пассивная</w:t>
      </w:r>
    </w:p>
    <w:p w14:paraId="620A8AB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в) активная и пассивная</w:t>
      </w:r>
    </w:p>
    <w:p w14:paraId="4978627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а</w:t>
      </w:r>
    </w:p>
    <w:p w14:paraId="2A66AD8D"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15. Поздним вторичным швом называется шов, наложенный</w:t>
      </w:r>
    </w:p>
    <w:p w14:paraId="401CBBC9"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в течение первой недели после первичной хирургической обработки до появления грануляций</w:t>
      </w:r>
    </w:p>
    <w:p w14:paraId="295CE563"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на гранулирующую рану с подвижными краями без наличия рубцов</w:t>
      </w:r>
    </w:p>
    <w:p w14:paraId="6BD8D8DC"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на гранулирующую рану с развитием рубцовой ткани после иссечения краев и дна раны</w:t>
      </w:r>
    </w:p>
    <w:p w14:paraId="79045E37"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на раны через один месяц после травмы</w:t>
      </w:r>
    </w:p>
    <w:p w14:paraId="379F4C35"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на рану на 2-3 суток после первичной хирургической обработки</w:t>
      </w:r>
    </w:p>
    <w:p w14:paraId="753B5A3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01006BA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16. Возможна ли регенерация костной ткани в условиях остеомиелитического процесса?</w:t>
      </w:r>
    </w:p>
    <w:p w14:paraId="082E11A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Невозможна</w:t>
      </w:r>
    </w:p>
    <w:p w14:paraId="6A68DBEF"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 xml:space="preserve">б) Возможна  </w:t>
      </w:r>
    </w:p>
    <w:p w14:paraId="53CA4D1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Возможна при условии адекватного лечения</w:t>
      </w:r>
    </w:p>
    <w:p w14:paraId="12FCEEE9"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sz w:val="22"/>
          <w:szCs w:val="22"/>
        </w:rPr>
      </w:pPr>
      <w:r w:rsidRPr="00AD7251">
        <w:rPr>
          <w:b/>
          <w:sz w:val="22"/>
          <w:szCs w:val="22"/>
        </w:rPr>
        <w:t>Правильный ответ б</w:t>
      </w:r>
    </w:p>
    <w:p w14:paraId="0C661BEB" w14:textId="77777777" w:rsidR="00D20C85" w:rsidRPr="009A730D" w:rsidRDefault="00D20C85" w:rsidP="0067187B">
      <w:pPr>
        <w:tabs>
          <w:tab w:val="left" w:pos="1635"/>
          <w:tab w:val="left" w:pos="2025"/>
        </w:tabs>
        <w:ind w:firstLine="720"/>
      </w:pPr>
    </w:p>
    <w:p w14:paraId="4449AD7C" w14:textId="77777777" w:rsidR="009A730D" w:rsidRPr="0067187B" w:rsidRDefault="009A730D" w:rsidP="009A730D">
      <w:pPr>
        <w:ind w:firstLine="720"/>
      </w:pPr>
    </w:p>
    <w:p w14:paraId="599140D7" w14:textId="77777777" w:rsidR="009A730D" w:rsidRDefault="009A730D" w:rsidP="009A730D">
      <w:pPr>
        <w:ind w:firstLine="720"/>
      </w:pPr>
    </w:p>
    <w:p w14:paraId="34716D4B" w14:textId="77777777" w:rsidR="00813379" w:rsidRDefault="00813379" w:rsidP="009A730D">
      <w:pPr>
        <w:ind w:firstLine="720"/>
      </w:pPr>
    </w:p>
    <w:p w14:paraId="7E7AB361" w14:textId="77777777" w:rsidR="00813379" w:rsidRPr="00813379" w:rsidRDefault="00813379" w:rsidP="009A730D">
      <w:pPr>
        <w:ind w:firstLine="720"/>
        <w:rPr>
          <w:b/>
        </w:rPr>
      </w:pPr>
      <w:r w:rsidRPr="00813379">
        <w:rPr>
          <w:b/>
        </w:rPr>
        <w:t>Хирургия</w:t>
      </w:r>
    </w:p>
    <w:p w14:paraId="444087F9" w14:textId="77777777" w:rsidR="00813379" w:rsidRDefault="00813379" w:rsidP="009A730D">
      <w:pPr>
        <w:ind w:firstLine="720"/>
      </w:pPr>
    </w:p>
    <w:p w14:paraId="7AAD3F7C" w14:textId="77777777" w:rsidR="00813379" w:rsidRPr="00FD7D4A" w:rsidRDefault="00813379" w:rsidP="00813379">
      <w:r>
        <w:t xml:space="preserve">1. </w:t>
      </w:r>
      <w:r w:rsidRPr="00FD7D4A">
        <w:t>Гигроскопичные свойства марли усиливаются при смачивании ее раствором хлорида натрия в концетрации:</w:t>
      </w:r>
    </w:p>
    <w:p w14:paraId="636964B1" w14:textId="77777777" w:rsidR="00813379" w:rsidRDefault="00813379" w:rsidP="00813379">
      <w:pPr>
        <w:tabs>
          <w:tab w:val="num" w:pos="0"/>
        </w:tabs>
      </w:pPr>
      <w:r>
        <w:t>А) 0.9%</w:t>
      </w:r>
    </w:p>
    <w:p w14:paraId="5D48C2D3" w14:textId="77777777" w:rsidR="00813379" w:rsidRPr="00FD7D4A" w:rsidRDefault="00813379" w:rsidP="00813379">
      <w:pPr>
        <w:tabs>
          <w:tab w:val="num" w:pos="0"/>
        </w:tabs>
        <w:rPr>
          <w:u w:val="single"/>
        </w:rPr>
      </w:pPr>
      <w:r>
        <w:rPr>
          <w:u w:val="single"/>
        </w:rPr>
        <w:t xml:space="preserve">Б) </w:t>
      </w:r>
      <w:r w:rsidRPr="00FD7D4A">
        <w:rPr>
          <w:u w:val="single"/>
        </w:rPr>
        <w:t>10%</w:t>
      </w:r>
    </w:p>
    <w:p w14:paraId="4B670167" w14:textId="77777777" w:rsidR="00813379" w:rsidRDefault="00813379" w:rsidP="00813379">
      <w:pPr>
        <w:tabs>
          <w:tab w:val="num" w:pos="0"/>
        </w:tabs>
      </w:pPr>
      <w:r>
        <w:t>В) 20%</w:t>
      </w:r>
    </w:p>
    <w:p w14:paraId="49ADA3B6" w14:textId="77777777" w:rsidR="00813379" w:rsidRDefault="00813379" w:rsidP="00813379">
      <w:pPr>
        <w:tabs>
          <w:tab w:val="num" w:pos="0"/>
        </w:tabs>
      </w:pPr>
    </w:p>
    <w:p w14:paraId="256E480C" w14:textId="77777777" w:rsidR="00813379" w:rsidRPr="00FD7D4A" w:rsidRDefault="00813379" w:rsidP="00813379">
      <w:r>
        <w:t>2.</w:t>
      </w:r>
      <w:r w:rsidRPr="00FD7D4A">
        <w:t>Для обработки операционного поля йодонат применяют в концентрации:</w:t>
      </w:r>
    </w:p>
    <w:p w14:paraId="12CEC06A" w14:textId="77777777" w:rsidR="00813379" w:rsidRPr="00FD7D4A" w:rsidRDefault="00813379" w:rsidP="00813379">
      <w:pPr>
        <w:tabs>
          <w:tab w:val="num" w:pos="0"/>
        </w:tabs>
      </w:pPr>
      <w:r>
        <w:t xml:space="preserve">А) </w:t>
      </w:r>
      <w:r w:rsidRPr="00FD7D4A">
        <w:t>0.5%</w:t>
      </w:r>
    </w:p>
    <w:p w14:paraId="20B863FF" w14:textId="77777777" w:rsidR="00813379" w:rsidRPr="00FD7D4A" w:rsidRDefault="00813379" w:rsidP="00813379">
      <w:pPr>
        <w:tabs>
          <w:tab w:val="num" w:pos="0"/>
        </w:tabs>
        <w:rPr>
          <w:u w:val="single"/>
        </w:rPr>
      </w:pPr>
      <w:r>
        <w:rPr>
          <w:u w:val="single"/>
        </w:rPr>
        <w:t xml:space="preserve">Б) </w:t>
      </w:r>
      <w:r w:rsidRPr="00FD7D4A">
        <w:rPr>
          <w:u w:val="single"/>
        </w:rPr>
        <w:t>1%</w:t>
      </w:r>
    </w:p>
    <w:p w14:paraId="5CE0FE09" w14:textId="77777777" w:rsidR="00813379" w:rsidRPr="00FD7D4A" w:rsidRDefault="00813379" w:rsidP="00813379">
      <w:pPr>
        <w:tabs>
          <w:tab w:val="num" w:pos="0"/>
        </w:tabs>
      </w:pPr>
      <w:r>
        <w:t xml:space="preserve">В) </w:t>
      </w:r>
      <w:r w:rsidRPr="00FD7D4A">
        <w:t>5%</w:t>
      </w:r>
    </w:p>
    <w:p w14:paraId="3E7E754A" w14:textId="77777777" w:rsidR="00813379" w:rsidRPr="00FD7D4A" w:rsidRDefault="00813379" w:rsidP="00813379">
      <w:pPr>
        <w:tabs>
          <w:tab w:val="num" w:pos="0"/>
        </w:tabs>
      </w:pPr>
    </w:p>
    <w:p w14:paraId="14665F71" w14:textId="77777777" w:rsidR="00813379" w:rsidRPr="00FD7D4A" w:rsidRDefault="00813379" w:rsidP="00813379">
      <w:pPr>
        <w:tabs>
          <w:tab w:val="num" w:pos="0"/>
        </w:tabs>
      </w:pPr>
      <w:r>
        <w:t xml:space="preserve">3. </w:t>
      </w:r>
      <w:r w:rsidRPr="00FD7D4A">
        <w:t>Для обработки ран применяют раствор перекиси водорода в концентрации:</w:t>
      </w:r>
    </w:p>
    <w:p w14:paraId="3668376F" w14:textId="77777777" w:rsidR="00813379" w:rsidRPr="00FD7D4A" w:rsidRDefault="00813379" w:rsidP="00813379">
      <w:pPr>
        <w:tabs>
          <w:tab w:val="num" w:pos="0"/>
        </w:tabs>
        <w:rPr>
          <w:u w:val="single"/>
        </w:rPr>
      </w:pPr>
      <w:r>
        <w:rPr>
          <w:u w:val="single"/>
        </w:rPr>
        <w:t xml:space="preserve">А) </w:t>
      </w:r>
      <w:r w:rsidRPr="00FD7D4A">
        <w:rPr>
          <w:u w:val="single"/>
        </w:rPr>
        <w:t>3%</w:t>
      </w:r>
    </w:p>
    <w:p w14:paraId="57237ECE" w14:textId="77777777" w:rsidR="00813379" w:rsidRPr="00FD7D4A" w:rsidRDefault="00813379" w:rsidP="00813379">
      <w:pPr>
        <w:tabs>
          <w:tab w:val="num" w:pos="0"/>
        </w:tabs>
      </w:pPr>
      <w:r>
        <w:t xml:space="preserve">Б) </w:t>
      </w:r>
      <w:r w:rsidRPr="00FD7D4A">
        <w:t>6%</w:t>
      </w:r>
    </w:p>
    <w:p w14:paraId="07C48ABE" w14:textId="77777777" w:rsidR="00813379" w:rsidRPr="00FD7D4A" w:rsidRDefault="00813379" w:rsidP="00813379">
      <w:pPr>
        <w:tabs>
          <w:tab w:val="num" w:pos="0"/>
        </w:tabs>
      </w:pPr>
      <w:r>
        <w:t xml:space="preserve">В) </w:t>
      </w:r>
      <w:r w:rsidRPr="00FD7D4A">
        <w:t>10%</w:t>
      </w:r>
    </w:p>
    <w:p w14:paraId="1A0B4FB3" w14:textId="77777777" w:rsidR="00813379" w:rsidRPr="00FD7D4A" w:rsidRDefault="00813379" w:rsidP="00813379">
      <w:pPr>
        <w:tabs>
          <w:tab w:val="num" w:pos="0"/>
        </w:tabs>
      </w:pPr>
    </w:p>
    <w:p w14:paraId="3EFD541A" w14:textId="77777777" w:rsidR="00813379" w:rsidRPr="00FD7D4A" w:rsidRDefault="00813379" w:rsidP="00813379">
      <w:pPr>
        <w:tabs>
          <w:tab w:val="num" w:pos="0"/>
        </w:tabs>
      </w:pPr>
      <w:r>
        <w:t xml:space="preserve">4. </w:t>
      </w:r>
      <w:r w:rsidRPr="00FD7D4A">
        <w:t>Для промывания ран используют раствор перманганата калия в концентрации:</w:t>
      </w:r>
    </w:p>
    <w:p w14:paraId="17904DA1" w14:textId="77777777" w:rsidR="00813379" w:rsidRPr="00FD7D4A" w:rsidRDefault="00813379" w:rsidP="00813379">
      <w:pPr>
        <w:tabs>
          <w:tab w:val="num" w:pos="0"/>
        </w:tabs>
        <w:rPr>
          <w:u w:val="single"/>
        </w:rPr>
      </w:pPr>
      <w:r>
        <w:rPr>
          <w:u w:val="single"/>
        </w:rPr>
        <w:t xml:space="preserve">А) </w:t>
      </w:r>
      <w:r w:rsidRPr="00FD7D4A">
        <w:rPr>
          <w:u w:val="single"/>
        </w:rPr>
        <w:t>0.1%</w:t>
      </w:r>
    </w:p>
    <w:p w14:paraId="15FEC759" w14:textId="77777777" w:rsidR="00813379" w:rsidRPr="00FD7D4A" w:rsidRDefault="00813379" w:rsidP="00813379">
      <w:pPr>
        <w:tabs>
          <w:tab w:val="num" w:pos="0"/>
        </w:tabs>
      </w:pPr>
      <w:r>
        <w:t xml:space="preserve">Б) </w:t>
      </w:r>
      <w:r w:rsidRPr="00FD7D4A">
        <w:t>1%</w:t>
      </w:r>
    </w:p>
    <w:p w14:paraId="6A325B19" w14:textId="77777777" w:rsidR="00813379" w:rsidRPr="00FD7D4A" w:rsidRDefault="00813379" w:rsidP="00813379">
      <w:pPr>
        <w:tabs>
          <w:tab w:val="num" w:pos="0"/>
        </w:tabs>
      </w:pPr>
      <w:r>
        <w:t xml:space="preserve">В) </w:t>
      </w:r>
      <w:r w:rsidRPr="00FD7D4A">
        <w:t>5%</w:t>
      </w:r>
    </w:p>
    <w:p w14:paraId="28DDD002" w14:textId="77777777" w:rsidR="00813379" w:rsidRPr="00FD7D4A" w:rsidRDefault="00813379" w:rsidP="00813379">
      <w:pPr>
        <w:tabs>
          <w:tab w:val="num" w:pos="0"/>
        </w:tabs>
      </w:pPr>
    </w:p>
    <w:p w14:paraId="6081B537" w14:textId="77777777" w:rsidR="00813379" w:rsidRPr="00FD7D4A" w:rsidRDefault="00813379" w:rsidP="00813379">
      <w:pPr>
        <w:tabs>
          <w:tab w:val="num" w:pos="0"/>
        </w:tabs>
      </w:pPr>
      <w:r>
        <w:t xml:space="preserve">5. </w:t>
      </w:r>
      <w:r w:rsidRPr="00FD7D4A">
        <w:t>В качестве дезодоратора можно использовать:</w:t>
      </w:r>
    </w:p>
    <w:p w14:paraId="6B11ECAC" w14:textId="77777777" w:rsidR="00813379" w:rsidRPr="00FD7D4A" w:rsidRDefault="00813379" w:rsidP="00813379">
      <w:pPr>
        <w:tabs>
          <w:tab w:val="num" w:pos="0"/>
        </w:tabs>
      </w:pPr>
      <w:r>
        <w:t xml:space="preserve">А) </w:t>
      </w:r>
      <w:r w:rsidRPr="00FD7D4A">
        <w:t>Нитрат серебра</w:t>
      </w:r>
    </w:p>
    <w:p w14:paraId="29B17FB1" w14:textId="77777777" w:rsidR="00813379" w:rsidRPr="00FD7D4A" w:rsidRDefault="00813379" w:rsidP="00813379">
      <w:pPr>
        <w:tabs>
          <w:tab w:val="num" w:pos="0"/>
        </w:tabs>
      </w:pPr>
      <w:r>
        <w:t xml:space="preserve">Б) </w:t>
      </w:r>
      <w:r w:rsidRPr="00FD7D4A">
        <w:t>Идонат</w:t>
      </w:r>
    </w:p>
    <w:p w14:paraId="197C70DC" w14:textId="77777777" w:rsidR="00813379" w:rsidRPr="00FD7D4A" w:rsidRDefault="00813379" w:rsidP="00813379">
      <w:pPr>
        <w:tabs>
          <w:tab w:val="num" w:pos="0"/>
        </w:tabs>
        <w:rPr>
          <w:u w:val="single"/>
        </w:rPr>
      </w:pPr>
      <w:r>
        <w:rPr>
          <w:u w:val="single"/>
        </w:rPr>
        <w:t xml:space="preserve">В) </w:t>
      </w:r>
      <w:r w:rsidRPr="00FD7D4A">
        <w:rPr>
          <w:u w:val="single"/>
        </w:rPr>
        <w:t>Перманганат калия</w:t>
      </w:r>
    </w:p>
    <w:p w14:paraId="56026D4E" w14:textId="77777777" w:rsidR="00813379" w:rsidRPr="00FD7D4A" w:rsidRDefault="00813379" w:rsidP="00813379">
      <w:pPr>
        <w:tabs>
          <w:tab w:val="num" w:pos="0"/>
        </w:tabs>
      </w:pPr>
    </w:p>
    <w:p w14:paraId="36282AD2" w14:textId="77777777" w:rsidR="00813379" w:rsidRPr="00FD7D4A" w:rsidRDefault="00813379" w:rsidP="00813379">
      <w:pPr>
        <w:tabs>
          <w:tab w:val="num" w:pos="0"/>
        </w:tabs>
      </w:pPr>
      <w:r>
        <w:t xml:space="preserve">6. </w:t>
      </w:r>
      <w:r w:rsidRPr="00FD7D4A">
        <w:t>Для прижигания избыточных грануляций используют нитрат серебра в концентрации:</w:t>
      </w:r>
    </w:p>
    <w:p w14:paraId="3DFF79D4" w14:textId="77777777" w:rsidR="00813379" w:rsidRPr="00FD7D4A" w:rsidRDefault="00813379" w:rsidP="00813379">
      <w:pPr>
        <w:tabs>
          <w:tab w:val="num" w:pos="0"/>
        </w:tabs>
      </w:pPr>
      <w:r>
        <w:t xml:space="preserve">А) </w:t>
      </w:r>
      <w:r w:rsidRPr="00FD7D4A">
        <w:t>0.1-0.5%</w:t>
      </w:r>
    </w:p>
    <w:p w14:paraId="0CF1950F" w14:textId="77777777" w:rsidR="00813379" w:rsidRDefault="00813379" w:rsidP="00813379">
      <w:pPr>
        <w:tabs>
          <w:tab w:val="num" w:pos="0"/>
        </w:tabs>
      </w:pPr>
      <w:r>
        <w:t>Б)1-2%</w:t>
      </w:r>
    </w:p>
    <w:p w14:paraId="2AF0082A" w14:textId="77777777" w:rsidR="00813379" w:rsidRPr="00FD7D4A" w:rsidRDefault="00813379" w:rsidP="00813379">
      <w:pPr>
        <w:tabs>
          <w:tab w:val="num" w:pos="0"/>
        </w:tabs>
        <w:rPr>
          <w:u w:val="single"/>
        </w:rPr>
      </w:pPr>
      <w:r>
        <w:rPr>
          <w:u w:val="single"/>
        </w:rPr>
        <w:t xml:space="preserve">В) </w:t>
      </w:r>
      <w:r w:rsidRPr="00FD7D4A">
        <w:rPr>
          <w:u w:val="single"/>
        </w:rPr>
        <w:t>5-10%</w:t>
      </w:r>
    </w:p>
    <w:p w14:paraId="5575F113" w14:textId="77777777" w:rsidR="00813379" w:rsidRPr="00FD7D4A" w:rsidRDefault="00813379" w:rsidP="00813379">
      <w:pPr>
        <w:tabs>
          <w:tab w:val="num" w:pos="0"/>
        </w:tabs>
      </w:pPr>
    </w:p>
    <w:p w14:paraId="28AE3A20" w14:textId="77777777" w:rsidR="00813379" w:rsidRPr="00FD7D4A" w:rsidRDefault="00813379" w:rsidP="00813379">
      <w:pPr>
        <w:tabs>
          <w:tab w:val="num" w:pos="0"/>
        </w:tabs>
      </w:pPr>
      <w:r w:rsidRPr="00FD7D4A">
        <w:t>7. К рассасывающемуся синтетическому шовному материалу относится:</w:t>
      </w:r>
    </w:p>
    <w:p w14:paraId="3EF89765" w14:textId="77777777" w:rsidR="00813379" w:rsidRPr="00FD7D4A" w:rsidRDefault="00813379" w:rsidP="00813379">
      <w:pPr>
        <w:tabs>
          <w:tab w:val="num" w:pos="0"/>
        </w:tabs>
      </w:pPr>
      <w:r>
        <w:t xml:space="preserve">А) </w:t>
      </w:r>
      <w:r w:rsidRPr="00FD7D4A">
        <w:t>кетгут</w:t>
      </w:r>
    </w:p>
    <w:p w14:paraId="61D4D941" w14:textId="77777777" w:rsidR="00813379" w:rsidRPr="00FD7D4A" w:rsidRDefault="00813379" w:rsidP="00813379">
      <w:pPr>
        <w:tabs>
          <w:tab w:val="num" w:pos="0"/>
        </w:tabs>
        <w:rPr>
          <w:u w:val="single"/>
        </w:rPr>
      </w:pPr>
      <w:r>
        <w:rPr>
          <w:u w:val="single"/>
        </w:rPr>
        <w:t xml:space="preserve">Б) </w:t>
      </w:r>
      <w:r w:rsidRPr="00FD7D4A">
        <w:rPr>
          <w:u w:val="single"/>
        </w:rPr>
        <w:t>викрил</w:t>
      </w:r>
    </w:p>
    <w:p w14:paraId="3D9F6B1B" w14:textId="77777777" w:rsidR="00813379" w:rsidRPr="00886840" w:rsidRDefault="00813379" w:rsidP="00813379">
      <w:pPr>
        <w:tabs>
          <w:tab w:val="num" w:pos="0"/>
        </w:tabs>
      </w:pPr>
      <w:r>
        <w:t xml:space="preserve">В) </w:t>
      </w:r>
      <w:r w:rsidRPr="00FD7D4A">
        <w:t>лавсан</w:t>
      </w:r>
    </w:p>
    <w:p w14:paraId="27DCB224" w14:textId="77777777" w:rsidR="00813379" w:rsidRPr="00886840" w:rsidRDefault="00813379" w:rsidP="00813379">
      <w:pPr>
        <w:tabs>
          <w:tab w:val="num" w:pos="0"/>
        </w:tabs>
      </w:pPr>
    </w:p>
    <w:p w14:paraId="58AAE5EB" w14:textId="77777777" w:rsidR="00813379" w:rsidRPr="00FD7D4A" w:rsidRDefault="00813379" w:rsidP="00813379">
      <w:pPr>
        <w:tabs>
          <w:tab w:val="num" w:pos="0"/>
        </w:tabs>
      </w:pPr>
      <w:r w:rsidRPr="00FD7D4A">
        <w:t>8. К нерассасывающемуся синтетическому шовному материалу относится:</w:t>
      </w:r>
    </w:p>
    <w:p w14:paraId="2F435638" w14:textId="77777777" w:rsidR="00813379" w:rsidRPr="00FD7D4A" w:rsidRDefault="00813379" w:rsidP="00813379">
      <w:pPr>
        <w:tabs>
          <w:tab w:val="num" w:pos="0"/>
        </w:tabs>
        <w:rPr>
          <w:u w:val="single"/>
        </w:rPr>
      </w:pPr>
      <w:r>
        <w:rPr>
          <w:u w:val="single"/>
        </w:rPr>
        <w:t xml:space="preserve">А) </w:t>
      </w:r>
      <w:r w:rsidRPr="00FD7D4A">
        <w:rPr>
          <w:u w:val="single"/>
        </w:rPr>
        <w:t>лавсан</w:t>
      </w:r>
    </w:p>
    <w:p w14:paraId="454F60C2" w14:textId="77777777" w:rsidR="00813379" w:rsidRPr="00FD7D4A" w:rsidRDefault="00813379" w:rsidP="00813379">
      <w:pPr>
        <w:tabs>
          <w:tab w:val="num" w:pos="0"/>
        </w:tabs>
      </w:pPr>
      <w:r>
        <w:t xml:space="preserve">Б) </w:t>
      </w:r>
      <w:r w:rsidRPr="00FD7D4A">
        <w:t>шелк</w:t>
      </w:r>
    </w:p>
    <w:p w14:paraId="113FD815" w14:textId="77777777" w:rsidR="00813379" w:rsidRPr="00FD7D4A" w:rsidRDefault="00813379" w:rsidP="00813379">
      <w:pPr>
        <w:tabs>
          <w:tab w:val="num" w:pos="0"/>
        </w:tabs>
      </w:pPr>
      <w:r>
        <w:t xml:space="preserve">В) </w:t>
      </w:r>
      <w:r w:rsidRPr="00FD7D4A">
        <w:t>кетгут</w:t>
      </w:r>
    </w:p>
    <w:p w14:paraId="59515CCB" w14:textId="77777777" w:rsidR="00813379" w:rsidRDefault="00813379" w:rsidP="00813379">
      <w:pPr>
        <w:tabs>
          <w:tab w:val="num" w:pos="0"/>
        </w:tabs>
      </w:pPr>
      <w:r>
        <w:t xml:space="preserve">Г) </w:t>
      </w:r>
      <w:r w:rsidRPr="000764BD">
        <w:t>тантал</w:t>
      </w:r>
    </w:p>
    <w:p w14:paraId="2161B64F" w14:textId="77777777" w:rsidR="00813379" w:rsidRPr="000764BD" w:rsidRDefault="00813379" w:rsidP="00813379">
      <w:pPr>
        <w:tabs>
          <w:tab w:val="num" w:pos="0"/>
        </w:tabs>
      </w:pPr>
    </w:p>
    <w:p w14:paraId="3C9BB104" w14:textId="77777777" w:rsidR="00813379" w:rsidRPr="000764BD" w:rsidRDefault="00813379" w:rsidP="00813379">
      <w:pPr>
        <w:tabs>
          <w:tab w:val="num" w:pos="0"/>
        </w:tabs>
      </w:pPr>
      <w:r>
        <w:t>9</w:t>
      </w:r>
      <w:r w:rsidRPr="000764BD">
        <w:t>. Обработка рук хирурга в растворе С-4 (первомур)</w:t>
      </w:r>
      <w:r>
        <w:t xml:space="preserve"> </w:t>
      </w:r>
      <w:r w:rsidRPr="000764BD">
        <w:t>производится в течение:</w:t>
      </w:r>
    </w:p>
    <w:p w14:paraId="3BE2C8C2" w14:textId="77777777" w:rsidR="00813379" w:rsidRPr="00FD7D4A" w:rsidRDefault="00813379" w:rsidP="00813379">
      <w:pPr>
        <w:tabs>
          <w:tab w:val="num" w:pos="0"/>
        </w:tabs>
        <w:rPr>
          <w:u w:val="single"/>
        </w:rPr>
      </w:pPr>
      <w:r>
        <w:rPr>
          <w:u w:val="single"/>
        </w:rPr>
        <w:t xml:space="preserve">А) </w:t>
      </w:r>
      <w:r w:rsidRPr="00FD7D4A">
        <w:rPr>
          <w:u w:val="single"/>
        </w:rPr>
        <w:t>1 минуты</w:t>
      </w:r>
    </w:p>
    <w:p w14:paraId="063CA04F" w14:textId="77777777" w:rsidR="00813379" w:rsidRPr="000764BD" w:rsidRDefault="00813379" w:rsidP="00813379">
      <w:pPr>
        <w:tabs>
          <w:tab w:val="num" w:pos="0"/>
        </w:tabs>
      </w:pPr>
      <w:r>
        <w:t xml:space="preserve">Б) </w:t>
      </w:r>
      <w:r w:rsidRPr="000764BD">
        <w:t>2-х минут</w:t>
      </w:r>
    </w:p>
    <w:p w14:paraId="5EDEA467" w14:textId="77777777" w:rsidR="00813379" w:rsidRPr="000764BD" w:rsidRDefault="00813379" w:rsidP="00813379">
      <w:pPr>
        <w:tabs>
          <w:tab w:val="num" w:pos="0"/>
        </w:tabs>
      </w:pPr>
      <w:r>
        <w:t xml:space="preserve">В) </w:t>
      </w:r>
      <w:r w:rsidRPr="000764BD">
        <w:t>3-х минут</w:t>
      </w:r>
    </w:p>
    <w:p w14:paraId="1E55FBFB" w14:textId="77777777" w:rsidR="00813379" w:rsidRPr="000764BD" w:rsidRDefault="00813379" w:rsidP="00813379">
      <w:pPr>
        <w:tabs>
          <w:tab w:val="num" w:pos="0"/>
        </w:tabs>
      </w:pPr>
    </w:p>
    <w:p w14:paraId="63B0899F" w14:textId="77777777" w:rsidR="00813379" w:rsidRPr="000764BD" w:rsidRDefault="00813379" w:rsidP="00813379">
      <w:pPr>
        <w:tabs>
          <w:tab w:val="num" w:pos="0"/>
        </w:tabs>
      </w:pPr>
      <w:r>
        <w:t>10</w:t>
      </w:r>
      <w:r w:rsidRPr="000764BD">
        <w:t>. Обработка рук хирурга раствором хлоргексидина биглюконата</w:t>
      </w:r>
      <w:r>
        <w:t xml:space="preserve"> </w:t>
      </w:r>
      <w:r w:rsidRPr="000764BD">
        <w:t>производится в течение:</w:t>
      </w:r>
    </w:p>
    <w:p w14:paraId="069C96DF" w14:textId="77777777" w:rsidR="00813379" w:rsidRPr="00886840" w:rsidRDefault="00813379" w:rsidP="00813379">
      <w:pPr>
        <w:tabs>
          <w:tab w:val="num" w:pos="0"/>
        </w:tabs>
        <w:rPr>
          <w:u w:val="single"/>
        </w:rPr>
      </w:pPr>
      <w:r>
        <w:rPr>
          <w:u w:val="single"/>
        </w:rPr>
        <w:t xml:space="preserve">А) </w:t>
      </w:r>
      <w:r w:rsidRPr="00886840">
        <w:rPr>
          <w:u w:val="single"/>
        </w:rPr>
        <w:t>1 минуты</w:t>
      </w:r>
    </w:p>
    <w:p w14:paraId="40549106" w14:textId="77777777" w:rsidR="00813379" w:rsidRPr="000764BD" w:rsidRDefault="00813379" w:rsidP="00813379">
      <w:pPr>
        <w:tabs>
          <w:tab w:val="num" w:pos="0"/>
        </w:tabs>
      </w:pPr>
      <w:r>
        <w:t xml:space="preserve">Б) </w:t>
      </w:r>
      <w:r w:rsidRPr="000764BD">
        <w:t>2-х минут</w:t>
      </w:r>
    </w:p>
    <w:p w14:paraId="074C6CDF" w14:textId="77777777" w:rsidR="00813379" w:rsidRPr="00886840" w:rsidRDefault="00813379" w:rsidP="00813379">
      <w:pPr>
        <w:tabs>
          <w:tab w:val="num" w:pos="0"/>
        </w:tabs>
      </w:pPr>
      <w:r>
        <w:t xml:space="preserve">В) </w:t>
      </w:r>
      <w:r w:rsidRPr="00886840">
        <w:t>3-х минут</w:t>
      </w:r>
    </w:p>
    <w:p w14:paraId="19F96AC0" w14:textId="77777777" w:rsidR="00813379" w:rsidRPr="00886840" w:rsidRDefault="00813379" w:rsidP="00813379">
      <w:pPr>
        <w:tabs>
          <w:tab w:val="num" w:pos="0"/>
        </w:tabs>
      </w:pPr>
    </w:p>
    <w:p w14:paraId="10810306" w14:textId="77777777" w:rsidR="00813379" w:rsidRDefault="00813379" w:rsidP="00813379">
      <w:pPr>
        <w:tabs>
          <w:tab w:val="num" w:pos="0"/>
        </w:tabs>
      </w:pPr>
      <w:r>
        <w:t>11. Из перечисленных заболеваний доброкачественной опухолью является:</w:t>
      </w:r>
    </w:p>
    <w:p w14:paraId="405DA44B" w14:textId="77777777" w:rsidR="00813379" w:rsidRDefault="00813379" w:rsidP="00813379">
      <w:pPr>
        <w:tabs>
          <w:tab w:val="num" w:pos="0"/>
        </w:tabs>
      </w:pPr>
      <w:r>
        <w:t>А) атерома</w:t>
      </w:r>
    </w:p>
    <w:p w14:paraId="6374A40A" w14:textId="77777777" w:rsidR="00813379" w:rsidRDefault="00813379" w:rsidP="00813379">
      <w:pPr>
        <w:tabs>
          <w:tab w:val="num" w:pos="0"/>
        </w:tabs>
      </w:pPr>
      <w:r>
        <w:t>Б) десмоид</w:t>
      </w:r>
    </w:p>
    <w:p w14:paraId="0CC608D3" w14:textId="77777777" w:rsidR="00813379" w:rsidRDefault="00813379" w:rsidP="00813379">
      <w:pPr>
        <w:tabs>
          <w:tab w:val="num" w:pos="0"/>
        </w:tabs>
      </w:pPr>
      <w:r>
        <w:t>В) кистома яичника</w:t>
      </w:r>
    </w:p>
    <w:p w14:paraId="244D3D6D" w14:textId="77777777" w:rsidR="00813379" w:rsidRPr="00886840" w:rsidRDefault="00813379" w:rsidP="00813379">
      <w:pPr>
        <w:tabs>
          <w:tab w:val="num" w:pos="0"/>
        </w:tabs>
        <w:rPr>
          <w:u w:val="single"/>
        </w:rPr>
      </w:pPr>
      <w:r>
        <w:rPr>
          <w:u w:val="single"/>
        </w:rPr>
        <w:t xml:space="preserve">Г) </w:t>
      </w:r>
      <w:r w:rsidRPr="00886840">
        <w:rPr>
          <w:u w:val="single"/>
        </w:rPr>
        <w:t>фиброаденома</w:t>
      </w:r>
    </w:p>
    <w:p w14:paraId="423A4FF8" w14:textId="77777777" w:rsidR="00813379" w:rsidRDefault="00813379" w:rsidP="00813379">
      <w:pPr>
        <w:tabs>
          <w:tab w:val="num" w:pos="0"/>
        </w:tabs>
      </w:pPr>
      <w:r>
        <w:t>Д) кондилома</w:t>
      </w:r>
    </w:p>
    <w:p w14:paraId="521AC0F9" w14:textId="77777777" w:rsidR="00813379" w:rsidRDefault="00813379" w:rsidP="00813379">
      <w:pPr>
        <w:tabs>
          <w:tab w:val="num" w:pos="0"/>
        </w:tabs>
      </w:pPr>
    </w:p>
    <w:p w14:paraId="6769EF2A" w14:textId="77777777" w:rsidR="00813379" w:rsidRPr="003915B6" w:rsidRDefault="00813379" w:rsidP="00813379">
      <w:pPr>
        <w:shd w:val="clear" w:color="auto" w:fill="FFFFFF"/>
        <w:tabs>
          <w:tab w:val="left" w:pos="993"/>
        </w:tabs>
        <w:autoSpaceDE w:val="0"/>
        <w:autoSpaceDN w:val="0"/>
        <w:adjustRightInd w:val="0"/>
        <w:jc w:val="both"/>
        <w:rPr>
          <w:bCs/>
        </w:rPr>
      </w:pPr>
      <w:r w:rsidRPr="003915B6">
        <w:rPr>
          <w:rStyle w:val="apple-style-span"/>
          <w:color w:val="000000"/>
          <w:shd w:val="clear" w:color="auto" w:fill="F0FFFF"/>
        </w:rPr>
        <w:t>12. Какие симптомы не характерны для  острого аппендицита</w:t>
      </w:r>
    </w:p>
    <w:p w14:paraId="66090EDF" w14:textId="77777777" w:rsidR="00813379" w:rsidRPr="00B347A5" w:rsidRDefault="00813379" w:rsidP="00813379">
      <w:pPr>
        <w:rPr>
          <w:b/>
          <w:color w:val="000000"/>
        </w:rPr>
      </w:pPr>
      <w:r>
        <w:rPr>
          <w:rStyle w:val="aff9"/>
          <w:b w:val="0"/>
          <w:color w:val="000000"/>
          <w:shd w:val="clear" w:color="auto" w:fill="FFFAFA"/>
        </w:rPr>
        <w:t xml:space="preserve">А) </w:t>
      </w:r>
      <w:r w:rsidRPr="00B347A5">
        <w:rPr>
          <w:rStyle w:val="aff9"/>
          <w:b w:val="0"/>
          <w:color w:val="000000"/>
          <w:shd w:val="clear" w:color="auto" w:fill="FFFAFA"/>
        </w:rPr>
        <w:t>триада Дьелафуа</w:t>
      </w:r>
    </w:p>
    <w:p w14:paraId="048C8171" w14:textId="77777777" w:rsidR="00813379" w:rsidRPr="00A56765" w:rsidRDefault="00813379" w:rsidP="00813379">
      <w:r>
        <w:t xml:space="preserve">Б) </w:t>
      </w:r>
      <w:r w:rsidRPr="00A56765">
        <w:t xml:space="preserve"> тошнота, рвота однократная, не приносящая облегчения</w:t>
      </w:r>
    </w:p>
    <w:p w14:paraId="1D4E8C44" w14:textId="77777777" w:rsidR="00813379" w:rsidRPr="00A56765" w:rsidRDefault="00813379" w:rsidP="00813379">
      <w:r>
        <w:t xml:space="preserve">В) </w:t>
      </w:r>
      <w:r w:rsidRPr="00A56765">
        <w:t xml:space="preserve">симптом Кохера, </w:t>
      </w:r>
    </w:p>
    <w:p w14:paraId="6967D9BA" w14:textId="77777777" w:rsidR="00813379" w:rsidRDefault="00813379" w:rsidP="00813379">
      <w:r>
        <w:t xml:space="preserve">Г) </w:t>
      </w:r>
      <w:r w:rsidRPr="00A56765">
        <w:t>симптом Кюммеля,</w:t>
      </w:r>
      <w:r w:rsidRPr="00D71BF4">
        <w:rPr>
          <w:rStyle w:val="ac"/>
          <w:rFonts w:ascii="Arial" w:hAnsi="Arial" w:cs="Arial"/>
          <w:color w:val="191970"/>
          <w:sz w:val="27"/>
          <w:szCs w:val="27"/>
          <w:shd w:val="clear" w:color="auto" w:fill="FFFAFA"/>
        </w:rPr>
        <w:t xml:space="preserve"> </w:t>
      </w:r>
    </w:p>
    <w:p w14:paraId="5018AA48" w14:textId="77777777" w:rsidR="00813379" w:rsidRPr="00B347A5" w:rsidRDefault="00813379" w:rsidP="00813379">
      <w:pPr>
        <w:rPr>
          <w:b/>
          <w:color w:val="000000"/>
          <w:u w:val="single"/>
        </w:rPr>
      </w:pPr>
      <w:r>
        <w:rPr>
          <w:rStyle w:val="aff9"/>
          <w:b w:val="0"/>
          <w:color w:val="000000"/>
          <w:u w:val="single"/>
          <w:shd w:val="clear" w:color="auto" w:fill="FFFAFA"/>
        </w:rPr>
        <w:t xml:space="preserve">Д) </w:t>
      </w:r>
      <w:r w:rsidRPr="00B347A5">
        <w:rPr>
          <w:rStyle w:val="aff9"/>
          <w:b w:val="0"/>
          <w:color w:val="000000"/>
          <w:u w:val="single"/>
          <w:shd w:val="clear" w:color="auto" w:fill="FFFAFA"/>
        </w:rPr>
        <w:t xml:space="preserve">вынужденное положение </w:t>
      </w:r>
    </w:p>
    <w:p w14:paraId="5D4973B5" w14:textId="77777777" w:rsidR="00813379" w:rsidRPr="00A56765" w:rsidRDefault="00813379" w:rsidP="00813379"/>
    <w:p w14:paraId="65E8C1A4" w14:textId="77777777" w:rsidR="00813379" w:rsidRPr="003915B6" w:rsidRDefault="00813379" w:rsidP="00813379">
      <w:pPr>
        <w:shd w:val="clear" w:color="auto" w:fill="FFFFFF"/>
        <w:autoSpaceDE w:val="0"/>
        <w:autoSpaceDN w:val="0"/>
        <w:adjustRightInd w:val="0"/>
        <w:jc w:val="both"/>
      </w:pPr>
      <w:r w:rsidRPr="003915B6">
        <w:t>13. Какие  лабораторные показатели не характерны для острого не осложненного аппендицита.</w:t>
      </w:r>
    </w:p>
    <w:p w14:paraId="2D599715" w14:textId="77777777" w:rsidR="00813379" w:rsidRPr="00A56765" w:rsidRDefault="00813379" w:rsidP="00813379">
      <w:pPr>
        <w:shd w:val="clear" w:color="auto" w:fill="FFFFFF"/>
        <w:tabs>
          <w:tab w:val="left" w:pos="1843"/>
        </w:tabs>
        <w:autoSpaceDE w:val="0"/>
        <w:autoSpaceDN w:val="0"/>
        <w:adjustRightInd w:val="0"/>
        <w:jc w:val="both"/>
        <w:rPr>
          <w:color w:val="FF0000"/>
        </w:rPr>
      </w:pPr>
      <w:r>
        <w:t xml:space="preserve">А) </w:t>
      </w:r>
      <w:r w:rsidRPr="00A56765">
        <w:t>увеличение числа лейкоцитов (8-12 х10</w:t>
      </w:r>
      <w:r w:rsidRPr="00A56765">
        <w:rPr>
          <w:vertAlign w:val="superscript"/>
        </w:rPr>
        <w:t>9</w:t>
      </w:r>
      <w:r w:rsidRPr="00A56765">
        <w:t xml:space="preserve">); </w:t>
      </w:r>
    </w:p>
    <w:p w14:paraId="6105C6AF" w14:textId="77777777" w:rsidR="00813379" w:rsidRPr="00A56765" w:rsidRDefault="00813379" w:rsidP="00813379">
      <w:pPr>
        <w:shd w:val="clear" w:color="auto" w:fill="FFFFFF"/>
        <w:tabs>
          <w:tab w:val="left" w:pos="1843"/>
        </w:tabs>
        <w:autoSpaceDE w:val="0"/>
        <w:autoSpaceDN w:val="0"/>
        <w:adjustRightInd w:val="0"/>
        <w:jc w:val="both"/>
        <w:rPr>
          <w:color w:val="6D6D6D"/>
          <w:sz w:val="23"/>
          <w:szCs w:val="23"/>
          <w:shd w:val="clear" w:color="auto" w:fill="FFFFFF"/>
        </w:rPr>
      </w:pPr>
      <w:r>
        <w:t xml:space="preserve">Б) </w:t>
      </w:r>
      <w:r w:rsidRPr="00A56765">
        <w:t>воспалительный сдвиг лейкоцитарной формулы влево;</w:t>
      </w:r>
    </w:p>
    <w:p w14:paraId="35A42169" w14:textId="77777777" w:rsidR="00813379" w:rsidRPr="00A56765" w:rsidRDefault="00813379" w:rsidP="00813379">
      <w:pPr>
        <w:shd w:val="clear" w:color="auto" w:fill="FFFFFF"/>
        <w:tabs>
          <w:tab w:val="left" w:pos="1843"/>
        </w:tabs>
        <w:autoSpaceDE w:val="0"/>
        <w:autoSpaceDN w:val="0"/>
        <w:adjustRightInd w:val="0"/>
        <w:jc w:val="both"/>
      </w:pPr>
      <w:r>
        <w:rPr>
          <w:rStyle w:val="apple-style-span"/>
          <w:shd w:val="clear" w:color="auto" w:fill="FFFFFF"/>
        </w:rPr>
        <w:t xml:space="preserve">В) </w:t>
      </w:r>
      <w:r w:rsidRPr="00A56765">
        <w:rPr>
          <w:rStyle w:val="apple-style-span"/>
          <w:shd w:val="clear" w:color="auto" w:fill="FFFFFF"/>
        </w:rPr>
        <w:t>увеличение СОЭ</w:t>
      </w:r>
      <w:r w:rsidRPr="00A56765">
        <w:t>,</w:t>
      </w:r>
    </w:p>
    <w:p w14:paraId="74A279F4" w14:textId="77777777" w:rsidR="00813379" w:rsidRPr="00A56765" w:rsidRDefault="00813379" w:rsidP="00813379">
      <w:pPr>
        <w:shd w:val="clear" w:color="auto" w:fill="FFFFFF"/>
        <w:tabs>
          <w:tab w:val="left" w:pos="1843"/>
        </w:tabs>
        <w:autoSpaceDE w:val="0"/>
        <w:autoSpaceDN w:val="0"/>
        <w:adjustRightInd w:val="0"/>
        <w:jc w:val="both"/>
      </w:pPr>
      <w:r>
        <w:t xml:space="preserve">Г) </w:t>
      </w:r>
      <w:r w:rsidRPr="00A56765">
        <w:t>уменьшение числа эритроцитов,</w:t>
      </w:r>
    </w:p>
    <w:p w14:paraId="182D8A6B" w14:textId="77777777" w:rsidR="00813379" w:rsidRPr="003915B6" w:rsidRDefault="00813379" w:rsidP="00813379">
      <w:pPr>
        <w:shd w:val="clear" w:color="auto" w:fill="FFFFFF"/>
        <w:tabs>
          <w:tab w:val="left" w:pos="1843"/>
        </w:tabs>
        <w:autoSpaceDE w:val="0"/>
        <w:autoSpaceDN w:val="0"/>
        <w:adjustRightInd w:val="0"/>
        <w:jc w:val="both"/>
        <w:rPr>
          <w:u w:val="single"/>
        </w:rPr>
      </w:pPr>
      <w:r w:rsidRPr="003915B6">
        <w:rPr>
          <w:u w:val="single"/>
        </w:rPr>
        <w:t>Д) Эозинофилия.</w:t>
      </w:r>
    </w:p>
    <w:p w14:paraId="2623D941" w14:textId="77777777" w:rsidR="00813379" w:rsidRDefault="00813379" w:rsidP="00813379">
      <w:pPr>
        <w:shd w:val="clear" w:color="auto" w:fill="FFFFFF"/>
        <w:tabs>
          <w:tab w:val="left" w:pos="1843"/>
        </w:tabs>
        <w:autoSpaceDE w:val="0"/>
        <w:autoSpaceDN w:val="0"/>
        <w:adjustRightInd w:val="0"/>
        <w:jc w:val="both"/>
        <w:rPr>
          <w:b/>
        </w:rPr>
      </w:pPr>
    </w:p>
    <w:p w14:paraId="485256CC" w14:textId="77777777" w:rsidR="00813379" w:rsidRPr="003915B6" w:rsidRDefault="00813379" w:rsidP="00813379">
      <w:pPr>
        <w:shd w:val="clear" w:color="auto" w:fill="FFFFFF"/>
        <w:tabs>
          <w:tab w:val="left" w:pos="1843"/>
        </w:tabs>
        <w:autoSpaceDE w:val="0"/>
        <w:autoSpaceDN w:val="0"/>
        <w:adjustRightInd w:val="0"/>
        <w:jc w:val="both"/>
        <w:rPr>
          <w:bCs/>
        </w:rPr>
      </w:pPr>
      <w:r w:rsidRPr="003915B6">
        <w:rPr>
          <w:bCs/>
        </w:rPr>
        <w:t>14. При каком расположении острого аппендицита могут, отмечается альбуминурия, пиурия, микрогематурия:</w:t>
      </w:r>
    </w:p>
    <w:p w14:paraId="19D8B531" w14:textId="77777777" w:rsidR="00813379" w:rsidRPr="006302D8" w:rsidRDefault="00813379" w:rsidP="00813379">
      <w:pPr>
        <w:shd w:val="clear" w:color="auto" w:fill="FFFFFF"/>
        <w:tabs>
          <w:tab w:val="left" w:pos="1843"/>
        </w:tabs>
        <w:autoSpaceDE w:val="0"/>
        <w:autoSpaceDN w:val="0"/>
        <w:adjustRightInd w:val="0"/>
        <w:jc w:val="both"/>
      </w:pPr>
      <w:r>
        <w:t xml:space="preserve">А) </w:t>
      </w:r>
      <w:r w:rsidRPr="006302D8">
        <w:t xml:space="preserve">расположение аппендицита  левой подвздошной области </w:t>
      </w:r>
    </w:p>
    <w:p w14:paraId="29ABCD8D" w14:textId="77777777" w:rsidR="00813379" w:rsidRPr="006302D8" w:rsidRDefault="00813379" w:rsidP="00813379">
      <w:pPr>
        <w:shd w:val="clear" w:color="auto" w:fill="FFFFFF"/>
        <w:tabs>
          <w:tab w:val="left" w:pos="1843"/>
        </w:tabs>
        <w:autoSpaceDE w:val="0"/>
        <w:autoSpaceDN w:val="0"/>
        <w:adjustRightInd w:val="0"/>
        <w:jc w:val="both"/>
      </w:pPr>
      <w:r>
        <w:t xml:space="preserve">Б) </w:t>
      </w:r>
      <w:r w:rsidRPr="006302D8">
        <w:t>расположение аппендицита  в точке McBurney</w:t>
      </w:r>
    </w:p>
    <w:p w14:paraId="3EF96F44" w14:textId="77777777" w:rsidR="00813379" w:rsidRPr="00A56765" w:rsidRDefault="00813379" w:rsidP="00813379">
      <w:pPr>
        <w:shd w:val="clear" w:color="auto" w:fill="FFFFFF"/>
        <w:tabs>
          <w:tab w:val="left" w:pos="1843"/>
        </w:tabs>
        <w:autoSpaceDE w:val="0"/>
        <w:autoSpaceDN w:val="0"/>
        <w:adjustRightInd w:val="0"/>
        <w:jc w:val="both"/>
      </w:pPr>
      <w:r>
        <w:t>В) при тазовом расположении аппендицита.</w:t>
      </w:r>
      <w:r w:rsidRPr="00A56765">
        <w:t xml:space="preserve"> </w:t>
      </w:r>
    </w:p>
    <w:p w14:paraId="022E63C4" w14:textId="77777777" w:rsidR="00813379" w:rsidRPr="00A56765" w:rsidRDefault="00813379" w:rsidP="00813379">
      <w:pPr>
        <w:shd w:val="clear" w:color="auto" w:fill="FFFFFF"/>
        <w:tabs>
          <w:tab w:val="left" w:pos="1843"/>
        </w:tabs>
        <w:autoSpaceDE w:val="0"/>
        <w:autoSpaceDN w:val="0"/>
        <w:adjustRightInd w:val="0"/>
        <w:jc w:val="both"/>
      </w:pPr>
      <w:r>
        <w:t xml:space="preserve">Г) </w:t>
      </w:r>
      <w:r w:rsidRPr="00A56765">
        <w:t xml:space="preserve">ретроцекальном расположении отростка, </w:t>
      </w:r>
    </w:p>
    <w:p w14:paraId="48B6046F" w14:textId="77777777" w:rsidR="00813379" w:rsidRPr="003915B6" w:rsidRDefault="00813379" w:rsidP="00813379">
      <w:pPr>
        <w:rPr>
          <w:u w:val="single"/>
        </w:rPr>
      </w:pPr>
      <w:r w:rsidRPr="003915B6">
        <w:rPr>
          <w:u w:val="single"/>
        </w:rPr>
        <w:t>Д) верно 3,4.</w:t>
      </w:r>
    </w:p>
    <w:p w14:paraId="09D4F2F1" w14:textId="77777777" w:rsidR="00813379" w:rsidRDefault="00813379" w:rsidP="00813379">
      <w:pPr>
        <w:tabs>
          <w:tab w:val="num" w:pos="0"/>
        </w:tabs>
        <w:rPr>
          <w:b/>
        </w:rPr>
      </w:pPr>
    </w:p>
    <w:p w14:paraId="4978BF26" w14:textId="77777777" w:rsidR="00813379" w:rsidRDefault="00813379" w:rsidP="00813379">
      <w:pPr>
        <w:tabs>
          <w:tab w:val="num" w:pos="0"/>
        </w:tabs>
      </w:pPr>
      <w:r w:rsidRPr="003915B6">
        <w:rPr>
          <w:bCs/>
        </w:rPr>
        <w:t>15.</w:t>
      </w:r>
      <w:r>
        <w:t xml:space="preserve"> Изменение типичной клинической картины острого аппендицита может иметь место: </w:t>
      </w:r>
    </w:p>
    <w:p w14:paraId="3849E61A" w14:textId="77777777" w:rsidR="00813379" w:rsidRDefault="00813379" w:rsidP="00813379">
      <w:pPr>
        <w:tabs>
          <w:tab w:val="num" w:pos="0"/>
        </w:tabs>
      </w:pPr>
      <w:r>
        <w:t xml:space="preserve">А) в поздние сроки заболевания; </w:t>
      </w:r>
    </w:p>
    <w:p w14:paraId="060D505C" w14:textId="77777777" w:rsidR="00813379" w:rsidRDefault="00813379" w:rsidP="00813379">
      <w:pPr>
        <w:tabs>
          <w:tab w:val="num" w:pos="0"/>
        </w:tabs>
      </w:pPr>
      <w:r>
        <w:t xml:space="preserve">Б) у больных детского (до 3-х лет) и старческого возраста; </w:t>
      </w:r>
    </w:p>
    <w:p w14:paraId="47D095E4" w14:textId="77777777" w:rsidR="00813379" w:rsidRDefault="00813379" w:rsidP="00813379">
      <w:pPr>
        <w:tabs>
          <w:tab w:val="num" w:pos="0"/>
        </w:tabs>
      </w:pPr>
      <w:r>
        <w:t xml:space="preserve">В) при атипичном положении червеобразного отростка; </w:t>
      </w:r>
    </w:p>
    <w:p w14:paraId="281315B6" w14:textId="77777777" w:rsidR="00813379" w:rsidRDefault="00813379" w:rsidP="00813379">
      <w:pPr>
        <w:tabs>
          <w:tab w:val="num" w:pos="0"/>
        </w:tabs>
      </w:pPr>
      <w:r>
        <w:t>Г</w:t>
      </w:r>
      <w:r w:rsidRPr="00886840">
        <w:rPr>
          <w:u w:val="single"/>
        </w:rPr>
        <w:t>) во всех случаях;</w:t>
      </w:r>
      <w:r>
        <w:t xml:space="preserve"> </w:t>
      </w:r>
    </w:p>
    <w:p w14:paraId="7F349E56" w14:textId="77777777" w:rsidR="00813379" w:rsidRDefault="00813379" w:rsidP="00813379">
      <w:pPr>
        <w:tabs>
          <w:tab w:val="num" w:pos="0"/>
        </w:tabs>
      </w:pPr>
      <w:r>
        <w:t xml:space="preserve">Д) только при Б) и В). </w:t>
      </w:r>
    </w:p>
    <w:p w14:paraId="20AB446D" w14:textId="77777777" w:rsidR="00813379" w:rsidRDefault="00813379" w:rsidP="00813379">
      <w:pPr>
        <w:tabs>
          <w:tab w:val="num" w:pos="0"/>
        </w:tabs>
      </w:pPr>
    </w:p>
    <w:p w14:paraId="656CD4C0" w14:textId="77777777" w:rsidR="00813379" w:rsidRPr="003915B6" w:rsidRDefault="00813379" w:rsidP="00813379">
      <w:pPr>
        <w:tabs>
          <w:tab w:val="num" w:pos="0"/>
        </w:tabs>
        <w:rPr>
          <w:bCs/>
          <w:iCs/>
        </w:rPr>
      </w:pPr>
      <w:r w:rsidRPr="003915B6">
        <w:rPr>
          <w:bCs/>
          <w:iCs/>
        </w:rPr>
        <w:t>16. При ретроцекальном расположении ОА  не отмечаются:</w:t>
      </w:r>
    </w:p>
    <w:p w14:paraId="1B2AAAB6" w14:textId="77777777" w:rsidR="00813379" w:rsidRDefault="00813379" w:rsidP="00813379">
      <w:pPr>
        <w:tabs>
          <w:tab w:val="num" w:pos="0"/>
        </w:tabs>
      </w:pPr>
      <w:r>
        <w:t>А)</w:t>
      </w:r>
      <w:r w:rsidRPr="00A56765">
        <w:t xml:space="preserve"> </w:t>
      </w:r>
      <w:r w:rsidRPr="00FE61D7">
        <w:t>боли локализуются преимущественно в правом боковом канале или в правой поясничной области,</w:t>
      </w:r>
    </w:p>
    <w:p w14:paraId="4EE3BD3E" w14:textId="77777777" w:rsidR="00813379" w:rsidRDefault="00813379" w:rsidP="00813379">
      <w:pPr>
        <w:tabs>
          <w:tab w:val="num" w:pos="0"/>
        </w:tabs>
      </w:pPr>
      <w:r>
        <w:t xml:space="preserve">Б) </w:t>
      </w:r>
      <w:r w:rsidRPr="00FE61D7">
        <w:t>ра</w:t>
      </w:r>
      <w:r>
        <w:t xml:space="preserve">сстройства мочеиспускания и </w:t>
      </w:r>
      <w:r w:rsidRPr="00FE61D7">
        <w:t xml:space="preserve"> изменения в анализах мочи</w:t>
      </w:r>
    </w:p>
    <w:p w14:paraId="11DFC50C" w14:textId="77777777" w:rsidR="00813379" w:rsidRPr="00CD16F5" w:rsidRDefault="00813379" w:rsidP="00813379">
      <w:pPr>
        <w:tabs>
          <w:tab w:val="num" w:pos="0"/>
        </w:tabs>
        <w:rPr>
          <w:iCs/>
          <w:u w:val="single"/>
        </w:rPr>
      </w:pPr>
      <w:r>
        <w:rPr>
          <w:u w:val="single"/>
        </w:rPr>
        <w:t xml:space="preserve">В) </w:t>
      </w:r>
      <w:r w:rsidRPr="006302D8">
        <w:rPr>
          <w:u w:val="single"/>
        </w:rPr>
        <w:t xml:space="preserve">положительный </w:t>
      </w:r>
      <w:r w:rsidRPr="00CD16F5">
        <w:rPr>
          <w:u w:val="single"/>
        </w:rPr>
        <w:t xml:space="preserve">симптом   </w:t>
      </w:r>
      <w:r w:rsidRPr="00CD16F5">
        <w:rPr>
          <w:iCs/>
          <w:u w:val="single"/>
        </w:rPr>
        <w:t>Коупа</w:t>
      </w:r>
      <w:r>
        <w:rPr>
          <w:iCs/>
          <w:u w:val="single"/>
        </w:rPr>
        <w:t>,</w:t>
      </w:r>
    </w:p>
    <w:p w14:paraId="509728D0" w14:textId="77777777" w:rsidR="00813379" w:rsidRPr="00CD16F5" w:rsidRDefault="00813379" w:rsidP="00813379">
      <w:pPr>
        <w:tabs>
          <w:tab w:val="num" w:pos="0"/>
        </w:tabs>
        <w:rPr>
          <w:iCs/>
        </w:rPr>
      </w:pPr>
      <w:r>
        <w:rPr>
          <w:iCs/>
        </w:rPr>
        <w:t xml:space="preserve">Г) </w:t>
      </w:r>
      <w:r w:rsidRPr="00CD16F5">
        <w:rPr>
          <w:iCs/>
        </w:rPr>
        <w:t>боли при сгибании и разгибании правого бедра</w:t>
      </w:r>
    </w:p>
    <w:p w14:paraId="52058A07" w14:textId="77777777" w:rsidR="00813379" w:rsidRDefault="00813379" w:rsidP="00813379">
      <w:pPr>
        <w:tabs>
          <w:tab w:val="num" w:pos="0"/>
        </w:tabs>
        <w:rPr>
          <w:i/>
          <w:iCs/>
        </w:rPr>
      </w:pPr>
    </w:p>
    <w:p w14:paraId="398D1FE9" w14:textId="77777777" w:rsidR="00813379" w:rsidRPr="0057198E" w:rsidRDefault="00813379" w:rsidP="00813379">
      <w:pPr>
        <w:tabs>
          <w:tab w:val="num" w:pos="0"/>
        </w:tabs>
        <w:rPr>
          <w:bCs/>
          <w:iCs/>
        </w:rPr>
      </w:pPr>
      <w:r w:rsidRPr="0057198E">
        <w:rPr>
          <w:bCs/>
          <w:iCs/>
        </w:rPr>
        <w:t>17. При тазовом расположении острого аппендицита  не отмечаются</w:t>
      </w:r>
      <w:r>
        <w:rPr>
          <w:bCs/>
          <w:iCs/>
        </w:rPr>
        <w:t>:</w:t>
      </w:r>
    </w:p>
    <w:p w14:paraId="760E00A9" w14:textId="77777777" w:rsidR="00813379" w:rsidRPr="00FE61D7" w:rsidRDefault="00813379" w:rsidP="00813379">
      <w:pPr>
        <w:shd w:val="clear" w:color="auto" w:fill="FFFFFF"/>
        <w:autoSpaceDE w:val="0"/>
        <w:autoSpaceDN w:val="0"/>
        <w:adjustRightInd w:val="0"/>
        <w:jc w:val="both"/>
      </w:pPr>
      <w:r>
        <w:t xml:space="preserve">А) </w:t>
      </w:r>
      <w:r w:rsidRPr="00FE61D7">
        <w:t>частые позывы на дефекацию, стул с примесью слизи, отечность и зияние ануса;</w:t>
      </w:r>
    </w:p>
    <w:p w14:paraId="123C5D7E" w14:textId="77777777" w:rsidR="00813379" w:rsidRDefault="00813379" w:rsidP="00813379">
      <w:pPr>
        <w:tabs>
          <w:tab w:val="num" w:pos="0"/>
        </w:tabs>
      </w:pPr>
      <w:r>
        <w:t xml:space="preserve">Б) </w:t>
      </w:r>
      <w:r w:rsidRPr="00FE61D7">
        <w:t>учащенные позывы и болезненные мочеиспускания, наличие в моче свежих эритроцитов</w:t>
      </w:r>
    </w:p>
    <w:p w14:paraId="30DB5542" w14:textId="77777777" w:rsidR="00813379" w:rsidRDefault="00813379" w:rsidP="00813379">
      <w:pPr>
        <w:tabs>
          <w:tab w:val="num" w:pos="0"/>
        </w:tabs>
        <w:rPr>
          <w:iCs/>
        </w:rPr>
      </w:pPr>
      <w:r>
        <w:t xml:space="preserve">В) </w:t>
      </w:r>
      <w:r w:rsidRPr="00FE61D7">
        <w:t>положительный симптом</w:t>
      </w:r>
      <w:r w:rsidRPr="00FE61D7">
        <w:rPr>
          <w:i/>
          <w:iCs/>
        </w:rPr>
        <w:t xml:space="preserve"> </w:t>
      </w:r>
      <w:r w:rsidRPr="00DA0B25">
        <w:rPr>
          <w:iCs/>
        </w:rPr>
        <w:t>Коупа</w:t>
      </w:r>
    </w:p>
    <w:p w14:paraId="69629E70" w14:textId="77777777" w:rsidR="00813379" w:rsidRPr="00CD16F5" w:rsidRDefault="00813379" w:rsidP="00813379">
      <w:pPr>
        <w:tabs>
          <w:tab w:val="num" w:pos="0"/>
        </w:tabs>
        <w:rPr>
          <w:iCs/>
          <w:u w:val="single"/>
        </w:rPr>
      </w:pPr>
      <w:r>
        <w:t xml:space="preserve">Г) </w:t>
      </w:r>
      <w:r w:rsidRPr="00CD16F5">
        <w:rPr>
          <w:u w:val="single"/>
        </w:rPr>
        <w:t>положительный симптом</w:t>
      </w:r>
      <w:r w:rsidRPr="00CD16F5">
        <w:rPr>
          <w:i/>
          <w:iCs/>
          <w:u w:val="single"/>
        </w:rPr>
        <w:t xml:space="preserve"> </w:t>
      </w:r>
      <w:r w:rsidRPr="00CD16F5">
        <w:rPr>
          <w:iCs/>
          <w:u w:val="single"/>
        </w:rPr>
        <w:t>Промптова</w:t>
      </w:r>
    </w:p>
    <w:p w14:paraId="07652A3F" w14:textId="77777777" w:rsidR="00813379" w:rsidRDefault="00813379" w:rsidP="00813379">
      <w:pPr>
        <w:tabs>
          <w:tab w:val="num" w:pos="0"/>
        </w:tabs>
        <w:rPr>
          <w:iCs/>
        </w:rPr>
      </w:pPr>
    </w:p>
    <w:p w14:paraId="4F127A84" w14:textId="77777777" w:rsidR="00813379" w:rsidRPr="0057198E" w:rsidRDefault="00813379" w:rsidP="00813379">
      <w:pPr>
        <w:shd w:val="clear" w:color="auto" w:fill="FFFFFF"/>
        <w:autoSpaceDE w:val="0"/>
        <w:autoSpaceDN w:val="0"/>
        <w:adjustRightInd w:val="0"/>
        <w:outlineLvl w:val="0"/>
      </w:pPr>
      <w:r w:rsidRPr="0057198E">
        <w:t>18. Острый аппендицит у детей протекает тяжелее и быстрее, в следствие:</w:t>
      </w:r>
    </w:p>
    <w:p w14:paraId="12F30CAC" w14:textId="77777777" w:rsidR="00813379" w:rsidRPr="00FE61D7" w:rsidRDefault="00813379" w:rsidP="00813379">
      <w:pPr>
        <w:shd w:val="clear" w:color="auto" w:fill="FFFFFF"/>
        <w:autoSpaceDE w:val="0"/>
        <w:autoSpaceDN w:val="0"/>
        <w:adjustRightInd w:val="0"/>
        <w:jc w:val="both"/>
      </w:pPr>
      <w:r>
        <w:t>А) богатства</w:t>
      </w:r>
      <w:r w:rsidRPr="00FE61D7">
        <w:t xml:space="preserve"> червеобразного отростка лимфоидной тканью</w:t>
      </w:r>
      <w:r>
        <w:t>;</w:t>
      </w:r>
      <w:r w:rsidRPr="00FE61D7">
        <w:t xml:space="preserve"> </w:t>
      </w:r>
    </w:p>
    <w:p w14:paraId="1139D97C" w14:textId="77777777" w:rsidR="00813379" w:rsidRPr="00FE61D7" w:rsidRDefault="00813379" w:rsidP="00813379">
      <w:pPr>
        <w:shd w:val="clear" w:color="auto" w:fill="FFFFFF"/>
        <w:autoSpaceDE w:val="0"/>
        <w:autoSpaceDN w:val="0"/>
        <w:adjustRightInd w:val="0"/>
        <w:jc w:val="both"/>
      </w:pPr>
      <w:r>
        <w:t xml:space="preserve">Б) </w:t>
      </w:r>
      <w:r w:rsidRPr="00FE61D7">
        <w:t>повышенной реактивностью организма</w:t>
      </w:r>
      <w:r>
        <w:t>;</w:t>
      </w:r>
      <w:r w:rsidRPr="00FE61D7">
        <w:t xml:space="preserve"> </w:t>
      </w:r>
    </w:p>
    <w:p w14:paraId="735929F5" w14:textId="77777777" w:rsidR="00813379" w:rsidRPr="00FE61D7" w:rsidRDefault="00813379" w:rsidP="00813379">
      <w:pPr>
        <w:shd w:val="clear" w:color="auto" w:fill="FFFFFF"/>
        <w:autoSpaceDE w:val="0"/>
        <w:autoSpaceDN w:val="0"/>
        <w:adjustRightInd w:val="0"/>
        <w:jc w:val="both"/>
      </w:pPr>
      <w:r>
        <w:t xml:space="preserve">В) </w:t>
      </w:r>
      <w:r w:rsidRPr="00FE61D7">
        <w:t>пониженной резистентностью брюшины к инфекции</w:t>
      </w:r>
      <w:r>
        <w:t>;</w:t>
      </w:r>
    </w:p>
    <w:p w14:paraId="3EAB99E2" w14:textId="77777777" w:rsidR="00813379" w:rsidRDefault="00813379" w:rsidP="00813379">
      <w:pPr>
        <w:tabs>
          <w:tab w:val="num" w:pos="0"/>
        </w:tabs>
        <w:rPr>
          <w:b/>
          <w:i/>
        </w:rPr>
      </w:pPr>
      <w:r>
        <w:t xml:space="preserve">Г) </w:t>
      </w:r>
      <w:r w:rsidRPr="00FE61D7">
        <w:t>малыми размерами сальника</w:t>
      </w:r>
    </w:p>
    <w:p w14:paraId="583B52EF" w14:textId="77777777" w:rsidR="00813379" w:rsidRDefault="00813379" w:rsidP="00813379">
      <w:pPr>
        <w:tabs>
          <w:tab w:val="num" w:pos="0"/>
        </w:tabs>
      </w:pPr>
      <w:r>
        <w:t>Д) отсутствием  склонности</w:t>
      </w:r>
      <w:r w:rsidRPr="00FE61D7">
        <w:t xml:space="preserve"> к отграничению</w:t>
      </w:r>
      <w:r>
        <w:t xml:space="preserve"> воспалительного процесса и развитию </w:t>
      </w:r>
      <w:r w:rsidRPr="00FE61D7">
        <w:t>перитонит</w:t>
      </w:r>
      <w:r>
        <w:t>а.</w:t>
      </w:r>
    </w:p>
    <w:p w14:paraId="76E980E0" w14:textId="77777777" w:rsidR="00813379" w:rsidRDefault="00813379" w:rsidP="00813379">
      <w:pPr>
        <w:tabs>
          <w:tab w:val="num" w:pos="0"/>
        </w:tabs>
        <w:rPr>
          <w:u w:val="single"/>
        </w:rPr>
      </w:pPr>
      <w:r w:rsidRPr="0057198E">
        <w:rPr>
          <w:u w:val="single"/>
        </w:rPr>
        <w:t>Е) во всех случаях</w:t>
      </w:r>
    </w:p>
    <w:p w14:paraId="7701FA59" w14:textId="77777777" w:rsidR="00813379" w:rsidRPr="0057198E" w:rsidRDefault="00813379" w:rsidP="00813379">
      <w:pPr>
        <w:tabs>
          <w:tab w:val="num" w:pos="0"/>
        </w:tabs>
        <w:rPr>
          <w:b/>
          <w:i/>
          <w:u w:val="single"/>
        </w:rPr>
      </w:pPr>
    </w:p>
    <w:p w14:paraId="21EE149B" w14:textId="77777777" w:rsidR="00813379" w:rsidRPr="0057198E" w:rsidRDefault="00813379" w:rsidP="00813379">
      <w:pPr>
        <w:pStyle w:val="a9"/>
        <w:spacing w:before="0" w:beforeAutospacing="0" w:after="0" w:afterAutospacing="0"/>
        <w:jc w:val="both"/>
        <w:rPr>
          <w:bCs/>
          <w:iCs/>
        </w:rPr>
      </w:pPr>
      <w:r w:rsidRPr="0057198E">
        <w:rPr>
          <w:bCs/>
          <w:iCs/>
        </w:rPr>
        <w:t>19. В сомнительных случаях при остром аппендиците у детей не  используется:</w:t>
      </w:r>
    </w:p>
    <w:p w14:paraId="459943EB" w14:textId="77777777" w:rsidR="00813379" w:rsidRDefault="00813379" w:rsidP="00813379">
      <w:pPr>
        <w:pStyle w:val="a9"/>
        <w:spacing w:before="0" w:beforeAutospacing="0" w:after="0" w:afterAutospacing="0"/>
        <w:jc w:val="both"/>
      </w:pPr>
      <w:r>
        <w:t xml:space="preserve">А) </w:t>
      </w:r>
      <w:r w:rsidRPr="00FE61D7">
        <w:t xml:space="preserve">УЗИ, </w:t>
      </w:r>
    </w:p>
    <w:p w14:paraId="23CF5E66" w14:textId="77777777" w:rsidR="00813379" w:rsidRDefault="00813379" w:rsidP="00813379">
      <w:pPr>
        <w:pStyle w:val="a9"/>
        <w:spacing w:before="0" w:beforeAutospacing="0" w:after="0" w:afterAutospacing="0"/>
        <w:jc w:val="both"/>
      </w:pPr>
      <w:r>
        <w:t xml:space="preserve">Б) </w:t>
      </w:r>
      <w:r w:rsidRPr="00FE61D7">
        <w:t>КТ,</w:t>
      </w:r>
      <w:r>
        <w:t xml:space="preserve"> </w:t>
      </w:r>
    </w:p>
    <w:p w14:paraId="6565223B" w14:textId="77777777" w:rsidR="00813379" w:rsidRPr="00CD16F5" w:rsidRDefault="00813379" w:rsidP="00813379">
      <w:pPr>
        <w:pStyle w:val="a9"/>
        <w:spacing w:before="0" w:beforeAutospacing="0" w:after="0" w:afterAutospacing="0"/>
        <w:jc w:val="both"/>
        <w:rPr>
          <w:u w:val="single"/>
        </w:rPr>
      </w:pPr>
      <w:r>
        <w:rPr>
          <w:u w:val="single"/>
        </w:rPr>
        <w:t xml:space="preserve">В) </w:t>
      </w:r>
      <w:r w:rsidRPr="00CD16F5">
        <w:rPr>
          <w:u w:val="single"/>
        </w:rPr>
        <w:t>Рентгенограмма брюшной полости</w:t>
      </w:r>
    </w:p>
    <w:p w14:paraId="73DF0D98" w14:textId="77777777" w:rsidR="00813379" w:rsidRDefault="00813379" w:rsidP="00813379">
      <w:pPr>
        <w:pStyle w:val="a9"/>
        <w:spacing w:before="0" w:beforeAutospacing="0" w:after="0" w:afterAutospacing="0"/>
        <w:jc w:val="both"/>
      </w:pPr>
      <w:r>
        <w:t xml:space="preserve">Г) </w:t>
      </w:r>
      <w:r w:rsidRPr="00FE61D7">
        <w:t xml:space="preserve">МРТ, </w:t>
      </w:r>
    </w:p>
    <w:p w14:paraId="4F196A18" w14:textId="77777777" w:rsidR="00813379" w:rsidRPr="00FE61D7" w:rsidRDefault="00813379" w:rsidP="00813379">
      <w:pPr>
        <w:pStyle w:val="a9"/>
        <w:spacing w:before="0" w:beforeAutospacing="0" w:after="0" w:afterAutospacing="0"/>
        <w:jc w:val="both"/>
      </w:pPr>
      <w:r>
        <w:t xml:space="preserve">Д) </w:t>
      </w:r>
      <w:r w:rsidRPr="00FE61D7">
        <w:t>лапароскопию.</w:t>
      </w:r>
    </w:p>
    <w:p w14:paraId="1D07E786" w14:textId="77777777" w:rsidR="00813379" w:rsidRPr="00FE61D7" w:rsidRDefault="00813379" w:rsidP="00813379">
      <w:pPr>
        <w:shd w:val="clear" w:color="auto" w:fill="FFFFFF"/>
        <w:autoSpaceDE w:val="0"/>
        <w:autoSpaceDN w:val="0"/>
        <w:adjustRightInd w:val="0"/>
        <w:jc w:val="both"/>
      </w:pPr>
    </w:p>
    <w:p w14:paraId="5349BA1F" w14:textId="77777777" w:rsidR="00813379" w:rsidRPr="0057198E" w:rsidRDefault="00813379" w:rsidP="00813379">
      <w:pPr>
        <w:pStyle w:val="a9"/>
        <w:spacing w:before="0" w:beforeAutospacing="0" w:after="0" w:afterAutospacing="0"/>
        <w:jc w:val="both"/>
        <w:rPr>
          <w:bCs/>
          <w:iCs/>
        </w:rPr>
      </w:pPr>
      <w:r w:rsidRPr="0057198E">
        <w:rPr>
          <w:bCs/>
          <w:iCs/>
        </w:rPr>
        <w:t>20. В сомнительных случаях при остром аппендиците  у беременных не используется:</w:t>
      </w:r>
    </w:p>
    <w:p w14:paraId="4E762B2D" w14:textId="77777777" w:rsidR="00813379" w:rsidRDefault="00813379" w:rsidP="00813379">
      <w:pPr>
        <w:pStyle w:val="a9"/>
        <w:spacing w:before="0" w:beforeAutospacing="0" w:after="0" w:afterAutospacing="0"/>
        <w:jc w:val="both"/>
      </w:pPr>
      <w:r>
        <w:t xml:space="preserve">А) </w:t>
      </w:r>
      <w:r w:rsidRPr="00FE61D7">
        <w:t xml:space="preserve">УЗИ, </w:t>
      </w:r>
    </w:p>
    <w:p w14:paraId="2663371D" w14:textId="77777777" w:rsidR="00813379" w:rsidRDefault="00813379" w:rsidP="00813379">
      <w:pPr>
        <w:pStyle w:val="a9"/>
        <w:spacing w:before="0" w:beforeAutospacing="0" w:after="0" w:afterAutospacing="0"/>
        <w:jc w:val="both"/>
      </w:pPr>
      <w:r>
        <w:t xml:space="preserve">Б) </w:t>
      </w:r>
      <w:r w:rsidRPr="00FE61D7">
        <w:t xml:space="preserve">МРТ, </w:t>
      </w:r>
    </w:p>
    <w:p w14:paraId="47461E3D" w14:textId="77777777" w:rsidR="00813379" w:rsidRPr="005440BE" w:rsidRDefault="00813379" w:rsidP="00813379">
      <w:pPr>
        <w:pStyle w:val="a9"/>
        <w:spacing w:before="0" w:beforeAutospacing="0" w:after="0" w:afterAutospacing="0"/>
        <w:jc w:val="both"/>
        <w:rPr>
          <w:u w:val="single"/>
        </w:rPr>
      </w:pPr>
      <w:r>
        <w:rPr>
          <w:u w:val="single"/>
        </w:rPr>
        <w:t xml:space="preserve">В) </w:t>
      </w:r>
      <w:r w:rsidRPr="005440BE">
        <w:rPr>
          <w:u w:val="single"/>
        </w:rPr>
        <w:t>Рентгенограмма брюшной полости</w:t>
      </w:r>
    </w:p>
    <w:p w14:paraId="6802E7AB" w14:textId="77777777" w:rsidR="00813379" w:rsidRDefault="00813379" w:rsidP="00813379">
      <w:pPr>
        <w:pStyle w:val="a9"/>
        <w:spacing w:before="0" w:beforeAutospacing="0" w:after="0" w:afterAutospacing="0"/>
        <w:jc w:val="both"/>
      </w:pPr>
      <w:r>
        <w:t xml:space="preserve">Г) </w:t>
      </w:r>
      <w:r w:rsidRPr="00FE61D7">
        <w:t xml:space="preserve">лапароскопия </w:t>
      </w:r>
    </w:p>
    <w:p w14:paraId="527E7F56" w14:textId="77777777" w:rsidR="00813379" w:rsidRDefault="00813379" w:rsidP="00813379">
      <w:pPr>
        <w:tabs>
          <w:tab w:val="num" w:pos="0"/>
        </w:tabs>
        <w:rPr>
          <w:b/>
          <w:bCs/>
        </w:rPr>
      </w:pPr>
    </w:p>
    <w:p w14:paraId="59E7D584" w14:textId="77777777" w:rsidR="00813379" w:rsidRPr="0057198E" w:rsidRDefault="00813379" w:rsidP="00813379">
      <w:pPr>
        <w:tabs>
          <w:tab w:val="num" w:pos="0"/>
        </w:tabs>
      </w:pPr>
      <w:r w:rsidRPr="0057198E">
        <w:t>21. Какие инструментальные методы не позволяют поставить диагноз при атипичном течении ОА.</w:t>
      </w:r>
    </w:p>
    <w:p w14:paraId="2DF7098A" w14:textId="77777777" w:rsidR="00813379" w:rsidRPr="00A56765" w:rsidRDefault="00813379" w:rsidP="00813379">
      <w:pPr>
        <w:tabs>
          <w:tab w:val="num" w:pos="0"/>
        </w:tabs>
      </w:pPr>
      <w:r>
        <w:t xml:space="preserve">А) </w:t>
      </w:r>
      <w:r w:rsidRPr="00A56765">
        <w:t xml:space="preserve">УЗИ брюшной полости </w:t>
      </w:r>
    </w:p>
    <w:p w14:paraId="7935ABC7" w14:textId="77777777" w:rsidR="00813379" w:rsidRPr="00A56765" w:rsidRDefault="00813379" w:rsidP="00813379">
      <w:pPr>
        <w:tabs>
          <w:tab w:val="num" w:pos="0"/>
        </w:tabs>
      </w:pPr>
      <w:r>
        <w:t xml:space="preserve">Б) </w:t>
      </w:r>
      <w:r w:rsidRPr="00A56765">
        <w:t>КТ брюшной полости</w:t>
      </w:r>
    </w:p>
    <w:p w14:paraId="1B0BD76C" w14:textId="77777777" w:rsidR="00813379" w:rsidRPr="00A56765" w:rsidRDefault="00813379" w:rsidP="00813379">
      <w:pPr>
        <w:tabs>
          <w:tab w:val="num" w:pos="0"/>
        </w:tabs>
      </w:pPr>
      <w:r>
        <w:t xml:space="preserve">В) </w:t>
      </w:r>
      <w:r w:rsidRPr="00A56765">
        <w:t>Лапароскопия</w:t>
      </w:r>
    </w:p>
    <w:p w14:paraId="305413E4" w14:textId="77777777" w:rsidR="00813379" w:rsidRPr="005440BE" w:rsidRDefault="00813379" w:rsidP="00813379">
      <w:pPr>
        <w:tabs>
          <w:tab w:val="num" w:pos="0"/>
        </w:tabs>
        <w:rPr>
          <w:u w:val="single"/>
        </w:rPr>
      </w:pPr>
      <w:r>
        <w:rPr>
          <w:u w:val="single"/>
        </w:rPr>
        <w:t xml:space="preserve">Г) </w:t>
      </w:r>
      <w:r w:rsidRPr="005440BE">
        <w:rPr>
          <w:u w:val="single"/>
        </w:rPr>
        <w:t>Рентгенограмма брюшной полости</w:t>
      </w:r>
    </w:p>
    <w:p w14:paraId="248BDA83" w14:textId="77777777" w:rsidR="00813379" w:rsidRDefault="00813379" w:rsidP="00813379">
      <w:pPr>
        <w:tabs>
          <w:tab w:val="num" w:pos="0"/>
        </w:tabs>
      </w:pPr>
      <w:r>
        <w:t xml:space="preserve">Д) </w:t>
      </w:r>
      <w:r w:rsidRPr="00FE61D7">
        <w:t>МРТ</w:t>
      </w:r>
      <w:r>
        <w:t xml:space="preserve">, </w:t>
      </w:r>
    </w:p>
    <w:p w14:paraId="244A8E69" w14:textId="77777777" w:rsidR="00813379" w:rsidRDefault="00813379" w:rsidP="00813379">
      <w:pPr>
        <w:tabs>
          <w:tab w:val="num" w:pos="0"/>
        </w:tabs>
      </w:pPr>
    </w:p>
    <w:p w14:paraId="5B461C2C" w14:textId="77777777" w:rsidR="00813379" w:rsidRPr="00FE61D7" w:rsidRDefault="00813379" w:rsidP="00813379">
      <w:pPr>
        <w:shd w:val="clear" w:color="auto" w:fill="FFFFFF"/>
        <w:autoSpaceDE w:val="0"/>
        <w:autoSpaceDN w:val="0"/>
        <w:adjustRightInd w:val="0"/>
        <w:jc w:val="both"/>
      </w:pPr>
      <w:r>
        <w:t xml:space="preserve">22. Какой признак не характерен для </w:t>
      </w:r>
      <w:r w:rsidRPr="00FE61D7">
        <w:t>плотного аппендикулярного инфильтрата</w:t>
      </w:r>
      <w:r>
        <w:t xml:space="preserve">: </w:t>
      </w:r>
    </w:p>
    <w:p w14:paraId="2BB3AF82" w14:textId="77777777" w:rsidR="00813379" w:rsidRPr="00FE61D7" w:rsidRDefault="00813379" w:rsidP="00813379">
      <w:pPr>
        <w:shd w:val="clear" w:color="auto" w:fill="FFFFFF"/>
        <w:autoSpaceDE w:val="0"/>
        <w:autoSpaceDN w:val="0"/>
        <w:adjustRightInd w:val="0"/>
        <w:jc w:val="both"/>
      </w:pPr>
      <w:r>
        <w:t xml:space="preserve">А) </w:t>
      </w:r>
      <w:r w:rsidRPr="00FE61D7">
        <w:t>анамнез</w:t>
      </w:r>
      <w:r>
        <w:t>а</w:t>
      </w:r>
      <w:r w:rsidRPr="00FE61D7">
        <w:t xml:space="preserve"> п</w:t>
      </w:r>
      <w:r>
        <w:t>риступа болей в животе 3-5 суточной</w:t>
      </w:r>
      <w:r w:rsidRPr="00FE61D7">
        <w:t xml:space="preserve"> давности,</w:t>
      </w:r>
    </w:p>
    <w:p w14:paraId="2760DACE" w14:textId="77777777" w:rsidR="00813379" w:rsidRDefault="00813379" w:rsidP="00813379">
      <w:pPr>
        <w:shd w:val="clear" w:color="auto" w:fill="FFFFFF"/>
        <w:autoSpaceDE w:val="0"/>
        <w:autoSpaceDN w:val="0"/>
        <w:adjustRightInd w:val="0"/>
        <w:jc w:val="both"/>
      </w:pPr>
      <w:r>
        <w:rPr>
          <w:u w:val="single"/>
        </w:rPr>
        <w:t xml:space="preserve">Б) </w:t>
      </w:r>
      <w:r w:rsidRPr="005440BE">
        <w:rPr>
          <w:u w:val="single"/>
        </w:rPr>
        <w:t>наличия крови в стуле</w:t>
      </w:r>
      <w:r>
        <w:t>,</w:t>
      </w:r>
    </w:p>
    <w:p w14:paraId="49B6DCBD" w14:textId="77777777" w:rsidR="00813379" w:rsidRPr="00FE61D7" w:rsidRDefault="00813379" w:rsidP="00813379">
      <w:pPr>
        <w:shd w:val="clear" w:color="auto" w:fill="FFFFFF"/>
        <w:autoSpaceDE w:val="0"/>
        <w:autoSpaceDN w:val="0"/>
        <w:adjustRightInd w:val="0"/>
        <w:jc w:val="both"/>
      </w:pPr>
      <w:r>
        <w:t>В) адинамия</w:t>
      </w:r>
      <w:r w:rsidRPr="00FE61D7">
        <w:t xml:space="preserve">, </w:t>
      </w:r>
      <w:r>
        <w:t>слабость</w:t>
      </w:r>
      <w:r w:rsidRPr="00FE61D7">
        <w:t xml:space="preserve">, </w:t>
      </w:r>
      <w:r>
        <w:t>плохой</w:t>
      </w:r>
      <w:r w:rsidRPr="00FE61D7">
        <w:t xml:space="preserve"> аппетит,</w:t>
      </w:r>
      <w:r>
        <w:t xml:space="preserve"> скованность</w:t>
      </w:r>
      <w:r w:rsidRPr="00FE61D7">
        <w:t xml:space="preserve"> в движениях</w:t>
      </w:r>
      <w:r>
        <w:t>,</w:t>
      </w:r>
    </w:p>
    <w:p w14:paraId="073F1894" w14:textId="77777777" w:rsidR="00813379" w:rsidRPr="00FE61D7" w:rsidRDefault="00813379" w:rsidP="00813379">
      <w:pPr>
        <w:shd w:val="clear" w:color="auto" w:fill="FFFFFF"/>
        <w:autoSpaceDE w:val="0"/>
        <w:autoSpaceDN w:val="0"/>
        <w:adjustRightInd w:val="0"/>
        <w:jc w:val="both"/>
      </w:pPr>
      <w:r>
        <w:t xml:space="preserve">Г) </w:t>
      </w:r>
      <w:r w:rsidRPr="00FE61D7">
        <w:t>умеренная болезненность при пальпации правой подвздошной области,</w:t>
      </w:r>
    </w:p>
    <w:p w14:paraId="1A9E980C" w14:textId="77777777" w:rsidR="00813379" w:rsidRDefault="00813379" w:rsidP="00813379">
      <w:pPr>
        <w:tabs>
          <w:tab w:val="num" w:pos="0"/>
        </w:tabs>
      </w:pPr>
      <w:r>
        <w:t>Д) пальпируемое плотное  неподвижное образованиие</w:t>
      </w:r>
      <w:r w:rsidRPr="00FE61D7">
        <w:t xml:space="preserve"> в правой под</w:t>
      </w:r>
      <w:r>
        <w:t>вздошной области.</w:t>
      </w:r>
    </w:p>
    <w:p w14:paraId="513BB344" w14:textId="77777777" w:rsidR="00813379" w:rsidRDefault="00813379" w:rsidP="00813379">
      <w:pPr>
        <w:tabs>
          <w:tab w:val="num" w:pos="0"/>
        </w:tabs>
      </w:pPr>
    </w:p>
    <w:p w14:paraId="7A59064D" w14:textId="77777777" w:rsidR="00813379" w:rsidRDefault="00813379" w:rsidP="00813379">
      <w:pPr>
        <w:tabs>
          <w:tab w:val="num" w:pos="0"/>
        </w:tabs>
      </w:pPr>
      <w:r>
        <w:t xml:space="preserve">23. Плановая аппендэктомия после рассасывания аппендикулярного инфильтрата выполняется </w:t>
      </w:r>
    </w:p>
    <w:p w14:paraId="4453A691" w14:textId="77777777" w:rsidR="00813379" w:rsidRDefault="00813379" w:rsidP="00813379">
      <w:pPr>
        <w:tabs>
          <w:tab w:val="num" w:pos="0"/>
        </w:tabs>
      </w:pPr>
      <w:r>
        <w:t xml:space="preserve">А) не ранее чем через 2 недели взрослым; </w:t>
      </w:r>
    </w:p>
    <w:p w14:paraId="5829E669" w14:textId="77777777" w:rsidR="00813379" w:rsidRDefault="00813379" w:rsidP="00813379">
      <w:pPr>
        <w:tabs>
          <w:tab w:val="num" w:pos="0"/>
        </w:tabs>
      </w:pPr>
      <w:r>
        <w:t xml:space="preserve">Б) спустя 1 месяц детям; </w:t>
      </w:r>
    </w:p>
    <w:p w14:paraId="5A792CE6" w14:textId="77777777" w:rsidR="00813379" w:rsidRPr="00720FAD" w:rsidRDefault="00813379" w:rsidP="00813379">
      <w:pPr>
        <w:tabs>
          <w:tab w:val="num" w:pos="0"/>
        </w:tabs>
        <w:rPr>
          <w:u w:val="single"/>
        </w:rPr>
      </w:pPr>
      <w:r>
        <w:t xml:space="preserve">В) </w:t>
      </w:r>
      <w:r w:rsidRPr="00720FAD">
        <w:rPr>
          <w:u w:val="single"/>
        </w:rPr>
        <w:t xml:space="preserve">по истечении 2-3 месяцев </w:t>
      </w:r>
      <w:r>
        <w:rPr>
          <w:u w:val="single"/>
        </w:rPr>
        <w:t>у взрослых</w:t>
      </w:r>
      <w:r w:rsidRPr="00720FAD">
        <w:rPr>
          <w:u w:val="single"/>
        </w:rPr>
        <w:t xml:space="preserve">; </w:t>
      </w:r>
    </w:p>
    <w:p w14:paraId="75BC5CD3" w14:textId="77777777" w:rsidR="00813379" w:rsidRPr="00765471" w:rsidRDefault="00813379" w:rsidP="00813379">
      <w:pPr>
        <w:tabs>
          <w:tab w:val="num" w:pos="0"/>
        </w:tabs>
        <w:rPr>
          <w:u w:val="single"/>
        </w:rPr>
      </w:pPr>
      <w:r>
        <w:t xml:space="preserve">Г) </w:t>
      </w:r>
      <w:r w:rsidRPr="00765471">
        <w:rPr>
          <w:u w:val="single"/>
        </w:rPr>
        <w:t xml:space="preserve">через 4-5 месяцев детям </w:t>
      </w:r>
    </w:p>
    <w:p w14:paraId="564212B9" w14:textId="77777777" w:rsidR="00813379" w:rsidRDefault="00813379" w:rsidP="00813379">
      <w:pPr>
        <w:tabs>
          <w:tab w:val="num" w:pos="0"/>
        </w:tabs>
      </w:pPr>
    </w:p>
    <w:p w14:paraId="3FD517A7" w14:textId="77777777" w:rsidR="00813379" w:rsidRDefault="00813379" w:rsidP="00813379">
      <w:pPr>
        <w:tabs>
          <w:tab w:val="num" w:pos="0"/>
        </w:tabs>
      </w:pPr>
      <w:r>
        <w:t xml:space="preserve">24. Специфическими симптомами острого аппендицита являются: </w:t>
      </w:r>
    </w:p>
    <w:p w14:paraId="6CF93057" w14:textId="77777777" w:rsidR="00813379" w:rsidRDefault="00813379" w:rsidP="00813379">
      <w:pPr>
        <w:tabs>
          <w:tab w:val="num" w:pos="0"/>
        </w:tabs>
      </w:pPr>
      <w:r>
        <w:t xml:space="preserve">А) симптом Кохера – Волковича; </w:t>
      </w:r>
    </w:p>
    <w:p w14:paraId="2EC06F2B" w14:textId="77777777" w:rsidR="00813379" w:rsidRDefault="00813379" w:rsidP="00813379">
      <w:pPr>
        <w:tabs>
          <w:tab w:val="num" w:pos="0"/>
        </w:tabs>
      </w:pPr>
      <w:r>
        <w:t xml:space="preserve">Б ) симптом Образцова; </w:t>
      </w:r>
    </w:p>
    <w:p w14:paraId="27759E50" w14:textId="77777777" w:rsidR="00813379" w:rsidRDefault="00813379" w:rsidP="00813379">
      <w:pPr>
        <w:tabs>
          <w:tab w:val="num" w:pos="0"/>
        </w:tabs>
      </w:pPr>
      <w:r>
        <w:t xml:space="preserve">В) симптом Ситковского; симптом Ровзинга; </w:t>
      </w:r>
    </w:p>
    <w:p w14:paraId="664726CC" w14:textId="77777777" w:rsidR="00813379" w:rsidRDefault="00813379" w:rsidP="00813379">
      <w:pPr>
        <w:tabs>
          <w:tab w:val="num" w:pos="0"/>
        </w:tabs>
        <w:rPr>
          <w:u w:val="single"/>
        </w:rPr>
      </w:pPr>
      <w:r w:rsidRPr="00886840">
        <w:rPr>
          <w:u w:val="single"/>
        </w:rPr>
        <w:t xml:space="preserve">Г) все указанные симптомы; </w:t>
      </w:r>
    </w:p>
    <w:p w14:paraId="52A841BD" w14:textId="77777777" w:rsidR="00813379" w:rsidRDefault="00813379" w:rsidP="00813379">
      <w:pPr>
        <w:tabs>
          <w:tab w:val="num" w:pos="0"/>
        </w:tabs>
        <w:rPr>
          <w:u w:val="single"/>
        </w:rPr>
      </w:pPr>
    </w:p>
    <w:p w14:paraId="1BEEE380" w14:textId="77777777" w:rsidR="00813379" w:rsidRPr="003009C5" w:rsidRDefault="00813379" w:rsidP="00813379">
      <w:pPr>
        <w:tabs>
          <w:tab w:val="num" w:pos="0"/>
        </w:tabs>
        <w:rPr>
          <w:u w:val="single"/>
        </w:rPr>
      </w:pPr>
      <w:r>
        <w:t xml:space="preserve">25. Укажите наиболее информативные методы диагностики абсцесса Дугласова пространства </w:t>
      </w:r>
    </w:p>
    <w:p w14:paraId="369A784C" w14:textId="77777777" w:rsidR="00813379" w:rsidRDefault="00813379" w:rsidP="00813379">
      <w:pPr>
        <w:tabs>
          <w:tab w:val="num" w:pos="0"/>
        </w:tabs>
      </w:pPr>
      <w:r>
        <w:t xml:space="preserve">А) лапароскопия; </w:t>
      </w:r>
    </w:p>
    <w:p w14:paraId="5F05CA6F" w14:textId="77777777" w:rsidR="00813379" w:rsidRDefault="00813379" w:rsidP="00813379">
      <w:pPr>
        <w:tabs>
          <w:tab w:val="num" w:pos="0"/>
        </w:tabs>
      </w:pPr>
      <w:r>
        <w:t xml:space="preserve">Б) обзорная рентгенография брюшной полости; </w:t>
      </w:r>
    </w:p>
    <w:p w14:paraId="7C33E175" w14:textId="77777777" w:rsidR="00813379" w:rsidRDefault="00813379" w:rsidP="00813379">
      <w:pPr>
        <w:tabs>
          <w:tab w:val="num" w:pos="0"/>
        </w:tabs>
      </w:pPr>
      <w:r>
        <w:t xml:space="preserve">В) пальцевое исследование прямой кишки и влагалища; </w:t>
      </w:r>
    </w:p>
    <w:p w14:paraId="6D5D3D3D" w14:textId="77777777" w:rsidR="00813379" w:rsidRDefault="00813379" w:rsidP="00813379">
      <w:pPr>
        <w:tabs>
          <w:tab w:val="num" w:pos="0"/>
        </w:tabs>
      </w:pPr>
      <w:r>
        <w:t xml:space="preserve">Г) УЗИ малого таза с наполненным мочевым пузырем; </w:t>
      </w:r>
    </w:p>
    <w:p w14:paraId="2D033131" w14:textId="77777777" w:rsidR="00813379" w:rsidRDefault="00813379" w:rsidP="00813379">
      <w:pPr>
        <w:tabs>
          <w:tab w:val="num" w:pos="0"/>
        </w:tabs>
      </w:pPr>
      <w:r>
        <w:t xml:space="preserve">Д) контрастное исследование прямой кишки и нижних отделов толстой кишки. </w:t>
      </w:r>
    </w:p>
    <w:p w14:paraId="6E82EB28" w14:textId="77777777" w:rsidR="00813379" w:rsidRDefault="00813379" w:rsidP="00813379">
      <w:pPr>
        <w:tabs>
          <w:tab w:val="num" w:pos="0"/>
        </w:tabs>
      </w:pPr>
      <w:r>
        <w:t xml:space="preserve">Е) комбинация ответов: А, Б, Д; </w:t>
      </w:r>
    </w:p>
    <w:p w14:paraId="2F844CE0" w14:textId="77777777" w:rsidR="00813379" w:rsidRPr="00F5786A" w:rsidRDefault="00813379" w:rsidP="00813379">
      <w:pPr>
        <w:tabs>
          <w:tab w:val="num" w:pos="0"/>
        </w:tabs>
        <w:rPr>
          <w:u w:val="single"/>
        </w:rPr>
      </w:pPr>
      <w:r>
        <w:rPr>
          <w:u w:val="single"/>
        </w:rPr>
        <w:t>Ж</w:t>
      </w:r>
      <w:r w:rsidRPr="00F5786A">
        <w:rPr>
          <w:u w:val="single"/>
        </w:rPr>
        <w:t xml:space="preserve">) комбинация ответов: </w:t>
      </w:r>
      <w:r>
        <w:rPr>
          <w:u w:val="single"/>
        </w:rPr>
        <w:t>В</w:t>
      </w:r>
      <w:r w:rsidRPr="00F5786A">
        <w:rPr>
          <w:u w:val="single"/>
        </w:rPr>
        <w:t xml:space="preserve">, </w:t>
      </w:r>
      <w:r>
        <w:rPr>
          <w:u w:val="single"/>
        </w:rPr>
        <w:t>Г</w:t>
      </w:r>
      <w:r w:rsidRPr="00F5786A">
        <w:rPr>
          <w:u w:val="single"/>
        </w:rPr>
        <w:t xml:space="preserve">; </w:t>
      </w:r>
    </w:p>
    <w:p w14:paraId="01860439" w14:textId="77777777" w:rsidR="00813379" w:rsidRDefault="00813379" w:rsidP="00813379">
      <w:pPr>
        <w:tabs>
          <w:tab w:val="num" w:pos="0"/>
        </w:tabs>
      </w:pPr>
      <w:r>
        <w:t>З) все методы.</w:t>
      </w:r>
    </w:p>
    <w:p w14:paraId="0D5C9FD4" w14:textId="77777777" w:rsidR="00813379" w:rsidRDefault="00813379" w:rsidP="00813379">
      <w:pPr>
        <w:tabs>
          <w:tab w:val="num" w:pos="0"/>
        </w:tabs>
      </w:pPr>
    </w:p>
    <w:p w14:paraId="356C466F" w14:textId="77777777" w:rsidR="00813379" w:rsidRDefault="00813379" w:rsidP="00813379">
      <w:pPr>
        <w:tabs>
          <w:tab w:val="num" w:pos="0"/>
        </w:tabs>
      </w:pPr>
      <w:r>
        <w:t xml:space="preserve">26. При аппендикулярном инфильтрате без признаков абсцедирования в первые 1,5-2 недели применяют все, кроме </w:t>
      </w:r>
    </w:p>
    <w:p w14:paraId="15D6DB11" w14:textId="77777777" w:rsidR="00813379" w:rsidRDefault="00813379" w:rsidP="00813379">
      <w:pPr>
        <w:tabs>
          <w:tab w:val="num" w:pos="0"/>
        </w:tabs>
      </w:pPr>
      <w:r>
        <w:t xml:space="preserve">А) постельного режима; </w:t>
      </w:r>
    </w:p>
    <w:p w14:paraId="6E9EE8F3" w14:textId="77777777" w:rsidR="00813379" w:rsidRPr="00F5786A" w:rsidRDefault="00813379" w:rsidP="00813379">
      <w:pPr>
        <w:tabs>
          <w:tab w:val="num" w:pos="0"/>
        </w:tabs>
        <w:rPr>
          <w:u w:val="single"/>
        </w:rPr>
      </w:pPr>
      <w:r w:rsidRPr="00F5786A">
        <w:rPr>
          <w:u w:val="single"/>
        </w:rPr>
        <w:t xml:space="preserve">Б) УВЧ на область инфильтрата; </w:t>
      </w:r>
    </w:p>
    <w:p w14:paraId="615BA0F2" w14:textId="77777777" w:rsidR="00813379" w:rsidRDefault="00813379" w:rsidP="00813379">
      <w:pPr>
        <w:tabs>
          <w:tab w:val="num" w:pos="0"/>
        </w:tabs>
      </w:pPr>
      <w:r>
        <w:t xml:space="preserve">В) антибиотиков внутримышечно, лимфотропно или сочетано; </w:t>
      </w:r>
    </w:p>
    <w:p w14:paraId="133A48B2" w14:textId="77777777" w:rsidR="00813379" w:rsidRDefault="00813379" w:rsidP="00813379">
      <w:pPr>
        <w:tabs>
          <w:tab w:val="num" w:pos="0"/>
        </w:tabs>
      </w:pPr>
      <w:r>
        <w:t xml:space="preserve">Г) легкоусвояемой диеты (стол №4); </w:t>
      </w:r>
    </w:p>
    <w:p w14:paraId="3E0393E7" w14:textId="77777777" w:rsidR="00813379" w:rsidRDefault="00813379" w:rsidP="00813379">
      <w:pPr>
        <w:tabs>
          <w:tab w:val="num" w:pos="0"/>
        </w:tabs>
      </w:pPr>
      <w:r>
        <w:t xml:space="preserve">Д) местного применения холода до нормализации температуры. </w:t>
      </w:r>
    </w:p>
    <w:p w14:paraId="2A4DEA73" w14:textId="77777777" w:rsidR="00813379" w:rsidRDefault="00813379" w:rsidP="00813379">
      <w:pPr>
        <w:tabs>
          <w:tab w:val="num" w:pos="0"/>
        </w:tabs>
      </w:pPr>
    </w:p>
    <w:p w14:paraId="0A27F5FA" w14:textId="77777777" w:rsidR="00813379" w:rsidRDefault="00813379" w:rsidP="00813379">
      <w:pPr>
        <w:tabs>
          <w:tab w:val="num" w:pos="0"/>
        </w:tabs>
      </w:pPr>
      <w:r>
        <w:t xml:space="preserve">27. Об абсцедировании аппендикулярного инфильтрата говорит все, кроме </w:t>
      </w:r>
    </w:p>
    <w:p w14:paraId="3A143423" w14:textId="77777777" w:rsidR="00813379" w:rsidRDefault="00813379" w:rsidP="00813379">
      <w:pPr>
        <w:tabs>
          <w:tab w:val="num" w:pos="0"/>
        </w:tabs>
      </w:pPr>
      <w:r>
        <w:t xml:space="preserve">А) высокой температуры; </w:t>
      </w:r>
    </w:p>
    <w:p w14:paraId="34210506" w14:textId="77777777" w:rsidR="00813379" w:rsidRDefault="00813379" w:rsidP="00813379">
      <w:pPr>
        <w:tabs>
          <w:tab w:val="num" w:pos="0"/>
        </w:tabs>
      </w:pPr>
      <w:r>
        <w:t xml:space="preserve">Б) возобновления или усиления болей; </w:t>
      </w:r>
    </w:p>
    <w:p w14:paraId="71CA76A4" w14:textId="77777777" w:rsidR="00813379" w:rsidRPr="00F5786A" w:rsidRDefault="00813379" w:rsidP="00813379">
      <w:pPr>
        <w:tabs>
          <w:tab w:val="num" w:pos="0"/>
        </w:tabs>
        <w:rPr>
          <w:u w:val="single"/>
        </w:rPr>
      </w:pPr>
      <w:r w:rsidRPr="00F5786A">
        <w:rPr>
          <w:u w:val="single"/>
        </w:rPr>
        <w:t xml:space="preserve">В) отчетливой тенденции к уменьшению инфильтрата в процессе лечения; </w:t>
      </w:r>
    </w:p>
    <w:p w14:paraId="7F366C02" w14:textId="77777777" w:rsidR="00813379" w:rsidRDefault="00813379" w:rsidP="00813379">
      <w:pPr>
        <w:tabs>
          <w:tab w:val="num" w:pos="0"/>
        </w:tabs>
      </w:pPr>
      <w:r>
        <w:t xml:space="preserve">Г) появления симптомов раздражения брюшины; </w:t>
      </w:r>
    </w:p>
    <w:p w14:paraId="65DA816F" w14:textId="77777777" w:rsidR="00813379" w:rsidRDefault="00813379" w:rsidP="00813379">
      <w:pPr>
        <w:tabs>
          <w:tab w:val="num" w:pos="0"/>
        </w:tabs>
      </w:pPr>
      <w:r>
        <w:t xml:space="preserve">Д) нарастания лейкоцитоза и ускорения СОЭ. </w:t>
      </w:r>
    </w:p>
    <w:p w14:paraId="0AA47125" w14:textId="77777777" w:rsidR="00813379" w:rsidRDefault="00813379" w:rsidP="00813379">
      <w:pPr>
        <w:tabs>
          <w:tab w:val="num" w:pos="0"/>
        </w:tabs>
      </w:pPr>
    </w:p>
    <w:p w14:paraId="6195488B" w14:textId="77777777" w:rsidR="00813379" w:rsidRDefault="00813379" w:rsidP="00813379">
      <w:pPr>
        <w:tabs>
          <w:tab w:val="num" w:pos="0"/>
        </w:tabs>
      </w:pPr>
      <w:r>
        <w:t xml:space="preserve">28. Какова тактика врача при остром аппендиците? </w:t>
      </w:r>
    </w:p>
    <w:p w14:paraId="370CEDDD" w14:textId="77777777" w:rsidR="00813379" w:rsidRDefault="00813379" w:rsidP="00813379">
      <w:pPr>
        <w:tabs>
          <w:tab w:val="num" w:pos="0"/>
        </w:tabs>
      </w:pPr>
      <w:r>
        <w:t xml:space="preserve">А) Консервативное лечение. </w:t>
      </w:r>
    </w:p>
    <w:p w14:paraId="060E0A4F" w14:textId="77777777" w:rsidR="00813379" w:rsidRDefault="00813379" w:rsidP="00813379">
      <w:pPr>
        <w:tabs>
          <w:tab w:val="num" w:pos="0"/>
        </w:tabs>
      </w:pPr>
      <w:r>
        <w:t xml:space="preserve">Б) Консервативное лечение и выполнение операции только при деструктивных формах аппендицита. </w:t>
      </w:r>
    </w:p>
    <w:p w14:paraId="63AE3610" w14:textId="77777777" w:rsidR="00813379" w:rsidRPr="00F5786A" w:rsidRDefault="00813379" w:rsidP="00813379">
      <w:pPr>
        <w:tabs>
          <w:tab w:val="num" w:pos="0"/>
        </w:tabs>
        <w:rPr>
          <w:u w:val="single"/>
        </w:rPr>
      </w:pPr>
      <w:r w:rsidRPr="00F5786A">
        <w:rPr>
          <w:u w:val="single"/>
        </w:rPr>
        <w:t xml:space="preserve">В) Операция абсолютно показана независимо от формы аппендицита. </w:t>
      </w:r>
    </w:p>
    <w:p w14:paraId="2D5CFAF3" w14:textId="77777777" w:rsidR="00813379" w:rsidRDefault="00813379" w:rsidP="00813379">
      <w:pPr>
        <w:tabs>
          <w:tab w:val="num" w:pos="0"/>
        </w:tabs>
      </w:pPr>
      <w:r>
        <w:t xml:space="preserve">Г) Консервативное лечение и операция в плановом порядке. </w:t>
      </w:r>
    </w:p>
    <w:p w14:paraId="63140EC6" w14:textId="77777777" w:rsidR="00813379" w:rsidRDefault="00813379" w:rsidP="00813379">
      <w:pPr>
        <w:tabs>
          <w:tab w:val="num" w:pos="0"/>
        </w:tabs>
      </w:pPr>
      <w:r>
        <w:t>Д) Операция производится лишь при развитии гнойных осложнений.</w:t>
      </w:r>
    </w:p>
    <w:p w14:paraId="13879B3F" w14:textId="77777777" w:rsidR="00813379" w:rsidRDefault="00813379" w:rsidP="00813379">
      <w:pPr>
        <w:tabs>
          <w:tab w:val="num" w:pos="0"/>
        </w:tabs>
      </w:pPr>
    </w:p>
    <w:p w14:paraId="545B8725" w14:textId="77777777" w:rsidR="00813379" w:rsidRDefault="00813379" w:rsidP="00813379">
      <w:pPr>
        <w:tabs>
          <w:tab w:val="num" w:pos="0"/>
        </w:tabs>
      </w:pPr>
      <w:r>
        <w:t xml:space="preserve">29. При осмотре больного 53 лет, предъявляющего жалобы на боль в правой подвздошной области, тошноту, повышение температуры тела, Вы обнаружили положительные симптомы Ровзинга, Ситковского, Бартомье–Михельсона, Воскресенского. О каком заболевании можно думать? </w:t>
      </w:r>
    </w:p>
    <w:p w14:paraId="565C6650" w14:textId="77777777" w:rsidR="00813379" w:rsidRDefault="00813379" w:rsidP="00813379">
      <w:pPr>
        <w:tabs>
          <w:tab w:val="num" w:pos="0"/>
        </w:tabs>
      </w:pPr>
      <w:r>
        <w:t xml:space="preserve">А) Об остром холецистите. </w:t>
      </w:r>
    </w:p>
    <w:p w14:paraId="31CDFD08" w14:textId="77777777" w:rsidR="00813379" w:rsidRDefault="00813379" w:rsidP="00813379">
      <w:pPr>
        <w:tabs>
          <w:tab w:val="num" w:pos="0"/>
        </w:tabs>
      </w:pPr>
      <w:r>
        <w:t xml:space="preserve">Б) Об остром панкреатите. </w:t>
      </w:r>
    </w:p>
    <w:p w14:paraId="4670D9F2" w14:textId="77777777" w:rsidR="00813379" w:rsidRDefault="00813379" w:rsidP="00813379">
      <w:pPr>
        <w:tabs>
          <w:tab w:val="num" w:pos="0"/>
        </w:tabs>
      </w:pPr>
      <w:r>
        <w:t xml:space="preserve">В) О почечной колике. </w:t>
      </w:r>
    </w:p>
    <w:p w14:paraId="72660209" w14:textId="77777777" w:rsidR="00813379" w:rsidRPr="00F5786A" w:rsidRDefault="00813379" w:rsidP="00813379">
      <w:pPr>
        <w:tabs>
          <w:tab w:val="num" w:pos="0"/>
        </w:tabs>
        <w:rPr>
          <w:u w:val="single"/>
        </w:rPr>
      </w:pPr>
      <w:r w:rsidRPr="00F5786A">
        <w:rPr>
          <w:u w:val="single"/>
        </w:rPr>
        <w:t xml:space="preserve">Г) Об остром аппендиците. </w:t>
      </w:r>
    </w:p>
    <w:p w14:paraId="4E690D67" w14:textId="77777777" w:rsidR="00813379" w:rsidRDefault="00813379" w:rsidP="00813379">
      <w:pPr>
        <w:tabs>
          <w:tab w:val="num" w:pos="0"/>
        </w:tabs>
      </w:pPr>
      <w:r>
        <w:t>Д) О кишечной непроходимости.</w:t>
      </w:r>
    </w:p>
    <w:p w14:paraId="2F340541" w14:textId="77777777" w:rsidR="00813379" w:rsidRDefault="00813379" w:rsidP="00813379">
      <w:pPr>
        <w:tabs>
          <w:tab w:val="num" w:pos="0"/>
        </w:tabs>
      </w:pPr>
    </w:p>
    <w:p w14:paraId="79BA6A79" w14:textId="77777777" w:rsidR="00813379" w:rsidRDefault="00813379" w:rsidP="00813379">
      <w:pPr>
        <w:tabs>
          <w:tab w:val="num" w:pos="0"/>
        </w:tabs>
      </w:pPr>
      <w:r>
        <w:t xml:space="preserve">30. Больная 24 лет жалуется на тошноту и рвоту, боли в области пупка длительностью около 5 часов. В течение последнего получаса боли переместились в правую подвздошную область, температура тела– 37,6 ° С. Какой диагноз наиболее вероятен у больной? </w:t>
      </w:r>
    </w:p>
    <w:p w14:paraId="7F939851" w14:textId="77777777" w:rsidR="00813379" w:rsidRDefault="00813379" w:rsidP="00813379">
      <w:pPr>
        <w:tabs>
          <w:tab w:val="num" w:pos="0"/>
        </w:tabs>
      </w:pPr>
      <w:r>
        <w:t xml:space="preserve">А) Острый пиелонефрит. </w:t>
      </w:r>
    </w:p>
    <w:p w14:paraId="5C475F13" w14:textId="77777777" w:rsidR="00813379" w:rsidRDefault="00813379" w:rsidP="00813379">
      <w:pPr>
        <w:tabs>
          <w:tab w:val="num" w:pos="0"/>
        </w:tabs>
      </w:pPr>
      <w:r>
        <w:t xml:space="preserve">Б) Острый правосторонний аднексит. </w:t>
      </w:r>
    </w:p>
    <w:p w14:paraId="39173B49" w14:textId="77777777" w:rsidR="00813379" w:rsidRPr="00F5786A" w:rsidRDefault="00813379" w:rsidP="00813379">
      <w:pPr>
        <w:tabs>
          <w:tab w:val="num" w:pos="0"/>
        </w:tabs>
        <w:rPr>
          <w:u w:val="single"/>
        </w:rPr>
      </w:pPr>
      <w:r w:rsidRPr="00F5786A">
        <w:rPr>
          <w:u w:val="single"/>
        </w:rPr>
        <w:t xml:space="preserve">В) Острый аппендицит. </w:t>
      </w:r>
    </w:p>
    <w:p w14:paraId="4B4A4220" w14:textId="77777777" w:rsidR="00813379" w:rsidRDefault="00813379" w:rsidP="00813379">
      <w:pPr>
        <w:tabs>
          <w:tab w:val="num" w:pos="0"/>
        </w:tabs>
      </w:pPr>
      <w:r>
        <w:t xml:space="preserve">Г) Разрыв овариальной кисты. </w:t>
      </w:r>
    </w:p>
    <w:p w14:paraId="7AD7A0F6" w14:textId="77777777" w:rsidR="00813379" w:rsidRDefault="00813379" w:rsidP="00813379">
      <w:pPr>
        <w:tabs>
          <w:tab w:val="num" w:pos="0"/>
        </w:tabs>
      </w:pPr>
      <w:r>
        <w:t>Д) Нарушенная внематочная беременность.</w:t>
      </w:r>
    </w:p>
    <w:p w14:paraId="3D46E751" w14:textId="77777777" w:rsidR="00813379" w:rsidRDefault="00813379" w:rsidP="00813379">
      <w:pPr>
        <w:tabs>
          <w:tab w:val="num" w:pos="0"/>
        </w:tabs>
      </w:pPr>
    </w:p>
    <w:p w14:paraId="6424E245" w14:textId="77777777" w:rsidR="00813379" w:rsidRDefault="00813379" w:rsidP="00813379">
      <w:pPr>
        <w:tabs>
          <w:tab w:val="num" w:pos="0"/>
        </w:tabs>
      </w:pPr>
      <w:r>
        <w:t xml:space="preserve">31. Развитие первичного гангренозного холецистита у лиц пожилого и старческого возраста связано </w:t>
      </w:r>
    </w:p>
    <w:p w14:paraId="760954B8" w14:textId="77777777" w:rsidR="00813379" w:rsidRPr="00F5786A" w:rsidRDefault="00813379" w:rsidP="00813379">
      <w:pPr>
        <w:tabs>
          <w:tab w:val="num" w:pos="0"/>
        </w:tabs>
        <w:rPr>
          <w:u w:val="single"/>
        </w:rPr>
      </w:pPr>
      <w:r w:rsidRPr="00F5786A">
        <w:rPr>
          <w:u w:val="single"/>
        </w:rPr>
        <w:t xml:space="preserve">А) с острым нарушением кровотока по артерии желчного пузыря атеросклеротической природы; </w:t>
      </w:r>
    </w:p>
    <w:p w14:paraId="5F040703" w14:textId="77777777" w:rsidR="00813379" w:rsidRDefault="00813379" w:rsidP="00813379">
      <w:pPr>
        <w:tabs>
          <w:tab w:val="num" w:pos="0"/>
        </w:tabs>
      </w:pPr>
      <w:r>
        <w:t xml:space="preserve">Б) с обострением хронического калькулезного холецистита и острым блоком пузырного протока конкрементом; </w:t>
      </w:r>
    </w:p>
    <w:p w14:paraId="388DD4C8" w14:textId="77777777" w:rsidR="00813379" w:rsidRDefault="00813379" w:rsidP="00813379">
      <w:pPr>
        <w:tabs>
          <w:tab w:val="num" w:pos="0"/>
        </w:tabs>
      </w:pPr>
      <w:r>
        <w:t xml:space="preserve">В) с острым блоком пузырного протока вязкой желчью; </w:t>
      </w:r>
    </w:p>
    <w:p w14:paraId="3428DC91" w14:textId="77777777" w:rsidR="00813379" w:rsidRDefault="00813379" w:rsidP="00813379">
      <w:pPr>
        <w:tabs>
          <w:tab w:val="num" w:pos="0"/>
        </w:tabs>
      </w:pPr>
      <w:r>
        <w:t xml:space="preserve">Г) с острым блоком терминального отдела гепатикохоледоха; </w:t>
      </w:r>
    </w:p>
    <w:p w14:paraId="1EA26D56" w14:textId="77777777" w:rsidR="00813379" w:rsidRDefault="00813379" w:rsidP="00813379">
      <w:pPr>
        <w:tabs>
          <w:tab w:val="num" w:pos="0"/>
        </w:tabs>
      </w:pPr>
      <w:r>
        <w:t>Д) с острым блоком правого печеночного протока.</w:t>
      </w:r>
    </w:p>
    <w:p w14:paraId="58493ABB" w14:textId="77777777" w:rsidR="00813379" w:rsidRDefault="00813379" w:rsidP="00813379">
      <w:pPr>
        <w:tabs>
          <w:tab w:val="num" w:pos="0"/>
        </w:tabs>
      </w:pPr>
    </w:p>
    <w:p w14:paraId="0C5F0482" w14:textId="77777777" w:rsidR="00813379" w:rsidRDefault="00813379" w:rsidP="00813379">
      <w:pPr>
        <w:tabs>
          <w:tab w:val="num" w:pos="0"/>
        </w:tabs>
      </w:pPr>
      <w:r>
        <w:t xml:space="preserve">32. Клиническими признаками острого холецистита являются </w:t>
      </w:r>
    </w:p>
    <w:p w14:paraId="343CAA45" w14:textId="77777777" w:rsidR="00813379" w:rsidRDefault="00813379" w:rsidP="00813379">
      <w:pPr>
        <w:tabs>
          <w:tab w:val="num" w:pos="0"/>
        </w:tabs>
      </w:pPr>
      <w:r>
        <w:t xml:space="preserve">А) напряжение мышц передней брюшной стенки в правом подреберье; </w:t>
      </w:r>
    </w:p>
    <w:p w14:paraId="165CF801" w14:textId="77777777" w:rsidR="00813379" w:rsidRDefault="00813379" w:rsidP="00813379">
      <w:pPr>
        <w:tabs>
          <w:tab w:val="num" w:pos="0"/>
        </w:tabs>
      </w:pPr>
      <w:r>
        <w:t xml:space="preserve">Б) приступообразные боли в правом подреберье; </w:t>
      </w:r>
    </w:p>
    <w:p w14:paraId="07A2F72A" w14:textId="77777777" w:rsidR="00813379" w:rsidRDefault="00813379" w:rsidP="00813379">
      <w:pPr>
        <w:tabs>
          <w:tab w:val="num" w:pos="0"/>
        </w:tabs>
      </w:pPr>
      <w:r>
        <w:t xml:space="preserve">В) тошнота, рвота; </w:t>
      </w:r>
    </w:p>
    <w:p w14:paraId="11F0AD99" w14:textId="77777777" w:rsidR="00813379" w:rsidRDefault="00813379" w:rsidP="00813379">
      <w:pPr>
        <w:tabs>
          <w:tab w:val="num" w:pos="0"/>
        </w:tabs>
      </w:pPr>
      <w:r>
        <w:t xml:space="preserve">Г) иррадиация болей в правое плечо, надплечье; </w:t>
      </w:r>
    </w:p>
    <w:p w14:paraId="594087EB" w14:textId="77777777" w:rsidR="00813379" w:rsidRPr="00F5786A" w:rsidRDefault="00813379" w:rsidP="00813379">
      <w:pPr>
        <w:tabs>
          <w:tab w:val="num" w:pos="0"/>
        </w:tabs>
        <w:rPr>
          <w:u w:val="single"/>
        </w:rPr>
      </w:pPr>
      <w:r w:rsidRPr="00F5786A">
        <w:rPr>
          <w:u w:val="single"/>
        </w:rPr>
        <w:t xml:space="preserve">Д) все ответы правильные. </w:t>
      </w:r>
    </w:p>
    <w:p w14:paraId="1BAB2B33" w14:textId="77777777" w:rsidR="00813379" w:rsidRPr="006D3B68" w:rsidRDefault="00813379" w:rsidP="00813379">
      <w:pPr>
        <w:tabs>
          <w:tab w:val="num" w:pos="0"/>
        </w:tabs>
      </w:pPr>
    </w:p>
    <w:p w14:paraId="10A4FB6D" w14:textId="77777777" w:rsidR="00813379" w:rsidRDefault="00813379" w:rsidP="00813379">
      <w:pPr>
        <w:tabs>
          <w:tab w:val="num" w:pos="0"/>
        </w:tabs>
      </w:pPr>
      <w:r>
        <w:t xml:space="preserve">33. Клиническими признаками острого холецистита являются </w:t>
      </w:r>
    </w:p>
    <w:p w14:paraId="244E4B68" w14:textId="77777777" w:rsidR="00813379" w:rsidRPr="00F5786A" w:rsidRDefault="00813379" w:rsidP="00813379">
      <w:pPr>
        <w:tabs>
          <w:tab w:val="num" w:pos="0"/>
        </w:tabs>
        <w:rPr>
          <w:u w:val="single"/>
        </w:rPr>
      </w:pPr>
      <w:r w:rsidRPr="00F5786A">
        <w:rPr>
          <w:u w:val="single"/>
        </w:rPr>
        <w:t xml:space="preserve">А) возникновение болей в правом подреберье с иррадиацией в правое плечо, надплечье, иногда сопровождающееся тошнотой и рвотой; </w:t>
      </w:r>
    </w:p>
    <w:p w14:paraId="6AAFA135" w14:textId="77777777" w:rsidR="00813379" w:rsidRDefault="00813379" w:rsidP="00813379">
      <w:pPr>
        <w:tabs>
          <w:tab w:val="num" w:pos="0"/>
        </w:tabs>
      </w:pPr>
      <w:r>
        <w:t xml:space="preserve">Б) возникновение болевого синдрома в эпигастральной области с иррадиацией в левую половину грудной клетки, левое плечо; </w:t>
      </w:r>
    </w:p>
    <w:p w14:paraId="6EC85295" w14:textId="77777777" w:rsidR="00813379" w:rsidRDefault="00813379" w:rsidP="00813379">
      <w:pPr>
        <w:tabs>
          <w:tab w:val="num" w:pos="0"/>
        </w:tabs>
      </w:pPr>
      <w:r>
        <w:t xml:space="preserve">В) неукротимая рвота, не приносящая облегчения; </w:t>
      </w:r>
    </w:p>
    <w:p w14:paraId="1615004A" w14:textId="77777777" w:rsidR="00813379" w:rsidRDefault="00813379" w:rsidP="00813379">
      <w:pPr>
        <w:tabs>
          <w:tab w:val="num" w:pos="0"/>
        </w:tabs>
      </w:pPr>
      <w:r>
        <w:t xml:space="preserve">Г) возникновение болевого синдрома в правом подреберье и правой поясничной области с иррадиацией в правую ногу; </w:t>
      </w:r>
    </w:p>
    <w:p w14:paraId="3EB8C890" w14:textId="77777777" w:rsidR="00813379" w:rsidRDefault="00813379" w:rsidP="00813379">
      <w:pPr>
        <w:tabs>
          <w:tab w:val="num" w:pos="0"/>
        </w:tabs>
      </w:pPr>
      <w:r>
        <w:t xml:space="preserve">Д) возникновение болевого синдрома в эпигастральной области </w:t>
      </w:r>
    </w:p>
    <w:p w14:paraId="51F30032" w14:textId="77777777" w:rsidR="00813379" w:rsidRDefault="00813379" w:rsidP="00813379">
      <w:pPr>
        <w:tabs>
          <w:tab w:val="num" w:pos="0"/>
        </w:tabs>
      </w:pPr>
      <w:r>
        <w:t xml:space="preserve">с последующим перемещением болей в правую подвздошную область. </w:t>
      </w:r>
    </w:p>
    <w:p w14:paraId="725B6DBB" w14:textId="77777777" w:rsidR="00813379" w:rsidRDefault="00813379" w:rsidP="00813379">
      <w:pPr>
        <w:tabs>
          <w:tab w:val="num" w:pos="0"/>
        </w:tabs>
      </w:pPr>
    </w:p>
    <w:p w14:paraId="388D8A88" w14:textId="77777777" w:rsidR="00813379" w:rsidRDefault="00813379" w:rsidP="00813379">
      <w:pPr>
        <w:tabs>
          <w:tab w:val="num" w:pos="0"/>
        </w:tabs>
      </w:pPr>
      <w:r>
        <w:t xml:space="preserve">34. Патогмоничными для острого холецистита являются следующие симптомы </w:t>
      </w:r>
    </w:p>
    <w:p w14:paraId="290856F4" w14:textId="77777777" w:rsidR="00813379" w:rsidRDefault="00813379" w:rsidP="00813379">
      <w:pPr>
        <w:tabs>
          <w:tab w:val="num" w:pos="0"/>
        </w:tabs>
      </w:pPr>
      <w:r>
        <w:t xml:space="preserve">А) симптом Кохера; </w:t>
      </w:r>
    </w:p>
    <w:p w14:paraId="3FFC966C" w14:textId="77777777" w:rsidR="00813379" w:rsidRPr="00F5786A" w:rsidRDefault="00813379" w:rsidP="00813379">
      <w:pPr>
        <w:tabs>
          <w:tab w:val="num" w:pos="0"/>
        </w:tabs>
        <w:rPr>
          <w:u w:val="single"/>
        </w:rPr>
      </w:pPr>
      <w:r w:rsidRPr="00F5786A">
        <w:rPr>
          <w:u w:val="single"/>
        </w:rPr>
        <w:t xml:space="preserve">Б) симптом Ортнера; </w:t>
      </w:r>
    </w:p>
    <w:p w14:paraId="58238786" w14:textId="77777777" w:rsidR="00813379" w:rsidRDefault="00813379" w:rsidP="00813379">
      <w:pPr>
        <w:tabs>
          <w:tab w:val="num" w:pos="0"/>
        </w:tabs>
      </w:pPr>
      <w:r>
        <w:t xml:space="preserve">В) симптом Бартомье – Михельсона; </w:t>
      </w:r>
    </w:p>
    <w:p w14:paraId="6612F4CC" w14:textId="77777777" w:rsidR="00813379" w:rsidRDefault="00813379" w:rsidP="00813379">
      <w:pPr>
        <w:tabs>
          <w:tab w:val="num" w:pos="0"/>
        </w:tabs>
      </w:pPr>
      <w:r>
        <w:t xml:space="preserve">Г) симптом Керте; </w:t>
      </w:r>
    </w:p>
    <w:p w14:paraId="00461D24" w14:textId="77777777" w:rsidR="00813379" w:rsidRDefault="00813379" w:rsidP="00813379">
      <w:pPr>
        <w:tabs>
          <w:tab w:val="num" w:pos="0"/>
        </w:tabs>
      </w:pPr>
      <w:r>
        <w:t>Д) все ответы правильные.</w:t>
      </w:r>
    </w:p>
    <w:p w14:paraId="1CD89831" w14:textId="77777777" w:rsidR="00813379" w:rsidRDefault="00813379" w:rsidP="00813379">
      <w:pPr>
        <w:tabs>
          <w:tab w:val="num" w:pos="0"/>
        </w:tabs>
      </w:pPr>
    </w:p>
    <w:p w14:paraId="3C53466D" w14:textId="77777777" w:rsidR="00813379" w:rsidRDefault="00813379" w:rsidP="00813379">
      <w:pPr>
        <w:tabs>
          <w:tab w:val="num" w:pos="0"/>
        </w:tabs>
      </w:pPr>
      <w:r>
        <w:t xml:space="preserve">35. Причиной механической желтухи является </w:t>
      </w:r>
    </w:p>
    <w:p w14:paraId="61C1956B" w14:textId="77777777" w:rsidR="00813379" w:rsidRDefault="00813379" w:rsidP="00813379">
      <w:pPr>
        <w:tabs>
          <w:tab w:val="num" w:pos="0"/>
        </w:tabs>
      </w:pPr>
      <w:r>
        <w:t xml:space="preserve">А) острый блок общего желчного протока; </w:t>
      </w:r>
    </w:p>
    <w:p w14:paraId="5A8E1132" w14:textId="77777777" w:rsidR="00813379" w:rsidRDefault="00813379" w:rsidP="00813379">
      <w:pPr>
        <w:tabs>
          <w:tab w:val="num" w:pos="0"/>
        </w:tabs>
      </w:pPr>
      <w:r>
        <w:t xml:space="preserve">Б) острый блок терминального отдела гепатикохоледоха; </w:t>
      </w:r>
    </w:p>
    <w:p w14:paraId="17369783" w14:textId="77777777" w:rsidR="00813379" w:rsidRDefault="00813379" w:rsidP="00813379">
      <w:pPr>
        <w:tabs>
          <w:tab w:val="num" w:pos="0"/>
        </w:tabs>
      </w:pPr>
      <w:r>
        <w:t xml:space="preserve">В) острый деструктивный панкреатит в области головки поджелудочной железы; </w:t>
      </w:r>
    </w:p>
    <w:p w14:paraId="245F4918" w14:textId="77777777" w:rsidR="00813379" w:rsidRDefault="00813379" w:rsidP="00813379">
      <w:pPr>
        <w:tabs>
          <w:tab w:val="num" w:pos="0"/>
        </w:tabs>
      </w:pPr>
      <w:r>
        <w:t xml:space="preserve">Г) острый папиллит, </w:t>
      </w:r>
    </w:p>
    <w:p w14:paraId="7683E2A6" w14:textId="77777777" w:rsidR="00813379" w:rsidRPr="00C62AAF" w:rsidRDefault="00813379" w:rsidP="00813379">
      <w:pPr>
        <w:tabs>
          <w:tab w:val="num" w:pos="0"/>
        </w:tabs>
        <w:rPr>
          <w:u w:val="single"/>
        </w:rPr>
      </w:pPr>
      <w:r w:rsidRPr="00C62AAF">
        <w:rPr>
          <w:u w:val="single"/>
        </w:rPr>
        <w:t xml:space="preserve">Д) все ответы правильные. </w:t>
      </w:r>
    </w:p>
    <w:p w14:paraId="3C9AFEB4" w14:textId="77777777" w:rsidR="00813379" w:rsidRDefault="00813379" w:rsidP="00813379">
      <w:pPr>
        <w:tabs>
          <w:tab w:val="num" w:pos="0"/>
        </w:tabs>
      </w:pPr>
    </w:p>
    <w:p w14:paraId="212A17BC" w14:textId="77777777" w:rsidR="00813379" w:rsidRDefault="00813379" w:rsidP="00813379">
      <w:pPr>
        <w:tabs>
          <w:tab w:val="num" w:pos="0"/>
        </w:tabs>
      </w:pPr>
      <w:r>
        <w:t xml:space="preserve">36. Причиной механической желтухи является </w:t>
      </w:r>
    </w:p>
    <w:p w14:paraId="66DD40B1" w14:textId="77777777" w:rsidR="00813379" w:rsidRDefault="00813379" w:rsidP="00813379">
      <w:pPr>
        <w:tabs>
          <w:tab w:val="num" w:pos="0"/>
        </w:tabs>
      </w:pPr>
      <w:r>
        <w:t xml:space="preserve">А) остаточные явления после ранее перенесенного вирусного гепатита; </w:t>
      </w:r>
    </w:p>
    <w:p w14:paraId="5107A562" w14:textId="77777777" w:rsidR="00813379" w:rsidRDefault="00813379" w:rsidP="00813379">
      <w:pPr>
        <w:tabs>
          <w:tab w:val="num" w:pos="0"/>
        </w:tabs>
      </w:pPr>
      <w:r>
        <w:t xml:space="preserve">Б) цирроз печени; </w:t>
      </w:r>
    </w:p>
    <w:p w14:paraId="2D608DB3" w14:textId="77777777" w:rsidR="00813379" w:rsidRDefault="00813379" w:rsidP="00813379">
      <w:pPr>
        <w:tabs>
          <w:tab w:val="num" w:pos="0"/>
        </w:tabs>
      </w:pPr>
      <w:r>
        <w:t xml:space="preserve">В) дискинезия желчных путей; </w:t>
      </w:r>
    </w:p>
    <w:p w14:paraId="6C28D17C" w14:textId="77777777" w:rsidR="00813379" w:rsidRDefault="00813379" w:rsidP="00813379">
      <w:pPr>
        <w:tabs>
          <w:tab w:val="num" w:pos="0"/>
        </w:tabs>
      </w:pPr>
      <w:r>
        <w:t xml:space="preserve">Г) дискинезия двенадцатиперстной кишки; </w:t>
      </w:r>
    </w:p>
    <w:p w14:paraId="74F96A7E" w14:textId="77777777" w:rsidR="00813379" w:rsidRPr="00C62AAF" w:rsidRDefault="00813379" w:rsidP="00813379">
      <w:pPr>
        <w:tabs>
          <w:tab w:val="num" w:pos="0"/>
        </w:tabs>
        <w:rPr>
          <w:u w:val="single"/>
        </w:rPr>
      </w:pPr>
      <w:r w:rsidRPr="00C62AAF">
        <w:rPr>
          <w:u w:val="single"/>
        </w:rPr>
        <w:t xml:space="preserve">Д) все ответы неверны. </w:t>
      </w:r>
    </w:p>
    <w:p w14:paraId="1F776C12" w14:textId="77777777" w:rsidR="00813379" w:rsidRDefault="00813379" w:rsidP="00813379">
      <w:pPr>
        <w:tabs>
          <w:tab w:val="num" w:pos="0"/>
        </w:tabs>
      </w:pPr>
    </w:p>
    <w:p w14:paraId="4379B19A" w14:textId="77777777" w:rsidR="00813379" w:rsidRDefault="00813379" w:rsidP="00813379">
      <w:pPr>
        <w:tabs>
          <w:tab w:val="num" w:pos="0"/>
        </w:tabs>
      </w:pPr>
      <w:r>
        <w:t xml:space="preserve">37. Причиной механической желтухи является </w:t>
      </w:r>
    </w:p>
    <w:p w14:paraId="2E9F2A3A" w14:textId="77777777" w:rsidR="00813379" w:rsidRDefault="00813379" w:rsidP="00813379">
      <w:pPr>
        <w:tabs>
          <w:tab w:val="num" w:pos="0"/>
        </w:tabs>
      </w:pPr>
      <w:r>
        <w:t xml:space="preserve">А) опухоль гепатикохоледоха; </w:t>
      </w:r>
    </w:p>
    <w:p w14:paraId="2B23BF46" w14:textId="77777777" w:rsidR="00813379" w:rsidRDefault="00813379" w:rsidP="00813379">
      <w:pPr>
        <w:tabs>
          <w:tab w:val="num" w:pos="0"/>
        </w:tabs>
      </w:pPr>
      <w:r>
        <w:t xml:space="preserve">Б) опухоль головки поджелудочной железы; </w:t>
      </w:r>
    </w:p>
    <w:p w14:paraId="156DAFDB" w14:textId="77777777" w:rsidR="00813379" w:rsidRDefault="00813379" w:rsidP="00813379">
      <w:pPr>
        <w:tabs>
          <w:tab w:val="num" w:pos="0"/>
        </w:tabs>
      </w:pPr>
      <w:r>
        <w:t xml:space="preserve">В) холедохолитиаз; </w:t>
      </w:r>
    </w:p>
    <w:p w14:paraId="2C002CB7" w14:textId="77777777" w:rsidR="00813379" w:rsidRDefault="00813379" w:rsidP="00813379">
      <w:pPr>
        <w:tabs>
          <w:tab w:val="num" w:pos="0"/>
        </w:tabs>
      </w:pPr>
      <w:r>
        <w:t xml:space="preserve">Г) острый папиллит; </w:t>
      </w:r>
    </w:p>
    <w:p w14:paraId="1DC03F40" w14:textId="77777777" w:rsidR="00813379" w:rsidRPr="00C62AAF" w:rsidRDefault="00813379" w:rsidP="00813379">
      <w:pPr>
        <w:tabs>
          <w:tab w:val="num" w:pos="0"/>
        </w:tabs>
        <w:rPr>
          <w:u w:val="single"/>
        </w:rPr>
      </w:pPr>
      <w:r w:rsidRPr="00C62AAF">
        <w:rPr>
          <w:u w:val="single"/>
        </w:rPr>
        <w:t xml:space="preserve">Д) все ответы верны. </w:t>
      </w:r>
    </w:p>
    <w:p w14:paraId="73473AC3" w14:textId="77777777" w:rsidR="00813379" w:rsidRDefault="00813379" w:rsidP="00813379">
      <w:pPr>
        <w:tabs>
          <w:tab w:val="num" w:pos="0"/>
        </w:tabs>
      </w:pPr>
    </w:p>
    <w:p w14:paraId="0EA633BE" w14:textId="77777777" w:rsidR="00813379" w:rsidRDefault="00813379" w:rsidP="00813379">
      <w:pPr>
        <w:tabs>
          <w:tab w:val="num" w:pos="0"/>
        </w:tabs>
      </w:pPr>
      <w:r>
        <w:t xml:space="preserve">38. При развитии острого флегмонозного холецистита показано </w:t>
      </w:r>
    </w:p>
    <w:p w14:paraId="191BBEE4" w14:textId="77777777" w:rsidR="00813379" w:rsidRPr="00C62AAF" w:rsidRDefault="00813379" w:rsidP="00813379">
      <w:pPr>
        <w:tabs>
          <w:tab w:val="num" w:pos="0"/>
        </w:tabs>
        <w:rPr>
          <w:u w:val="single"/>
        </w:rPr>
      </w:pPr>
      <w:r w:rsidRPr="00C62AAF">
        <w:rPr>
          <w:u w:val="single"/>
        </w:rPr>
        <w:t xml:space="preserve">А) проведение консервативной терапии с последующей оценкой состояния пациента и решением вопроса о выполнении экстренной операции; </w:t>
      </w:r>
    </w:p>
    <w:p w14:paraId="5876F383" w14:textId="77777777" w:rsidR="00813379" w:rsidRDefault="00813379" w:rsidP="00813379">
      <w:pPr>
        <w:tabs>
          <w:tab w:val="num" w:pos="0"/>
        </w:tabs>
      </w:pPr>
      <w:r>
        <w:t xml:space="preserve">Б) немедленная экстренная операция; </w:t>
      </w:r>
    </w:p>
    <w:p w14:paraId="6668DBC1" w14:textId="77777777" w:rsidR="00813379" w:rsidRDefault="00813379" w:rsidP="00813379">
      <w:pPr>
        <w:tabs>
          <w:tab w:val="num" w:pos="0"/>
        </w:tabs>
      </w:pPr>
      <w:r>
        <w:t xml:space="preserve">В) отсроченная экстренная операция; </w:t>
      </w:r>
    </w:p>
    <w:p w14:paraId="5FC35BEB" w14:textId="77777777" w:rsidR="00813379" w:rsidRDefault="00813379" w:rsidP="00813379">
      <w:pPr>
        <w:tabs>
          <w:tab w:val="num" w:pos="0"/>
        </w:tabs>
      </w:pPr>
      <w:r>
        <w:t xml:space="preserve">Г) плановая операция; </w:t>
      </w:r>
    </w:p>
    <w:p w14:paraId="64AA3A49" w14:textId="77777777" w:rsidR="00813379" w:rsidRDefault="00813379" w:rsidP="00813379">
      <w:pPr>
        <w:tabs>
          <w:tab w:val="num" w:pos="0"/>
        </w:tabs>
      </w:pPr>
      <w:r>
        <w:t xml:space="preserve">Д) все ответы верны. </w:t>
      </w:r>
    </w:p>
    <w:p w14:paraId="718ADC48" w14:textId="77777777" w:rsidR="00813379" w:rsidRPr="006D3B68" w:rsidRDefault="00813379" w:rsidP="00813379">
      <w:pPr>
        <w:tabs>
          <w:tab w:val="num" w:pos="0"/>
        </w:tabs>
      </w:pPr>
    </w:p>
    <w:p w14:paraId="7731A738" w14:textId="77777777" w:rsidR="00813379" w:rsidRDefault="00813379" w:rsidP="00813379">
      <w:pPr>
        <w:tabs>
          <w:tab w:val="num" w:pos="0"/>
        </w:tabs>
      </w:pPr>
      <w:r>
        <w:t xml:space="preserve">39. При развитии острого гангренозного холецистита с местным перитонитом показано </w:t>
      </w:r>
    </w:p>
    <w:p w14:paraId="46E9134B" w14:textId="77777777" w:rsidR="00813379" w:rsidRPr="00C62AAF" w:rsidRDefault="00813379" w:rsidP="00813379">
      <w:pPr>
        <w:tabs>
          <w:tab w:val="num" w:pos="0"/>
        </w:tabs>
        <w:rPr>
          <w:u w:val="single"/>
        </w:rPr>
      </w:pPr>
      <w:r w:rsidRPr="00C62AAF">
        <w:rPr>
          <w:u w:val="single"/>
        </w:rPr>
        <w:t>А) экстренная операция</w:t>
      </w:r>
      <w:r>
        <w:rPr>
          <w:u w:val="single"/>
        </w:rPr>
        <w:t>- холецистэктомия</w:t>
      </w:r>
    </w:p>
    <w:p w14:paraId="7695F923" w14:textId="77777777" w:rsidR="00813379" w:rsidRDefault="00813379" w:rsidP="00813379">
      <w:pPr>
        <w:tabs>
          <w:tab w:val="num" w:pos="0"/>
        </w:tabs>
      </w:pPr>
      <w:r>
        <w:t xml:space="preserve">Б) экстренная ультразвуковая холецистостомия; </w:t>
      </w:r>
    </w:p>
    <w:p w14:paraId="7283AC32" w14:textId="77777777" w:rsidR="00813379" w:rsidRDefault="00813379" w:rsidP="00813379">
      <w:pPr>
        <w:tabs>
          <w:tab w:val="num" w:pos="0"/>
        </w:tabs>
      </w:pPr>
      <w:r>
        <w:t xml:space="preserve">В) экстренная лапароскопическая холецистостомия; </w:t>
      </w:r>
    </w:p>
    <w:p w14:paraId="4071FD5D" w14:textId="77777777" w:rsidR="00813379" w:rsidRDefault="00813379" w:rsidP="00813379">
      <w:pPr>
        <w:tabs>
          <w:tab w:val="num" w:pos="0"/>
        </w:tabs>
      </w:pPr>
      <w:r>
        <w:t xml:space="preserve">Г) все ответы верны; </w:t>
      </w:r>
    </w:p>
    <w:p w14:paraId="7011B4B8" w14:textId="77777777" w:rsidR="00813379" w:rsidRDefault="00813379" w:rsidP="00813379">
      <w:pPr>
        <w:tabs>
          <w:tab w:val="num" w:pos="0"/>
        </w:tabs>
      </w:pPr>
      <w:r>
        <w:t xml:space="preserve">Д) все ответы не верны. </w:t>
      </w:r>
    </w:p>
    <w:p w14:paraId="724EF22C" w14:textId="77777777" w:rsidR="00813379" w:rsidRDefault="00813379" w:rsidP="00813379">
      <w:pPr>
        <w:tabs>
          <w:tab w:val="num" w:pos="0"/>
        </w:tabs>
      </w:pPr>
    </w:p>
    <w:p w14:paraId="59AD8196" w14:textId="77777777" w:rsidR="00813379" w:rsidRDefault="00813379" w:rsidP="00813379">
      <w:pPr>
        <w:tabs>
          <w:tab w:val="num" w:pos="0"/>
        </w:tabs>
      </w:pPr>
      <w:r>
        <w:t xml:space="preserve">40. При остром калькулезном холецистите консервативная терапия должна включать </w:t>
      </w:r>
    </w:p>
    <w:p w14:paraId="70513E37" w14:textId="77777777" w:rsidR="00813379" w:rsidRDefault="00813379" w:rsidP="00813379">
      <w:pPr>
        <w:tabs>
          <w:tab w:val="num" w:pos="0"/>
        </w:tabs>
      </w:pPr>
      <w:r>
        <w:t xml:space="preserve">А) применение спазмолитиков; </w:t>
      </w:r>
    </w:p>
    <w:p w14:paraId="77CCC54E" w14:textId="77777777" w:rsidR="00813379" w:rsidRDefault="00813379" w:rsidP="00813379">
      <w:pPr>
        <w:tabs>
          <w:tab w:val="num" w:pos="0"/>
        </w:tabs>
      </w:pPr>
      <w:r>
        <w:t xml:space="preserve">Б) применение дезинтоксикационной терапии; </w:t>
      </w:r>
    </w:p>
    <w:p w14:paraId="05BA2EF6" w14:textId="77777777" w:rsidR="00813379" w:rsidRDefault="00813379" w:rsidP="00813379">
      <w:pPr>
        <w:tabs>
          <w:tab w:val="num" w:pos="0"/>
        </w:tabs>
      </w:pPr>
      <w:r>
        <w:t xml:space="preserve">В) применение ненаркотических аналгетиков; </w:t>
      </w:r>
    </w:p>
    <w:p w14:paraId="52A83CF4" w14:textId="77777777" w:rsidR="00813379" w:rsidRDefault="00813379" w:rsidP="00813379">
      <w:pPr>
        <w:tabs>
          <w:tab w:val="num" w:pos="0"/>
        </w:tabs>
      </w:pPr>
      <w:r>
        <w:t xml:space="preserve">Г) применение общеукрепляющей терапии; </w:t>
      </w:r>
    </w:p>
    <w:p w14:paraId="1B372F37" w14:textId="77777777" w:rsidR="00813379" w:rsidRPr="00C62AAF" w:rsidRDefault="00813379" w:rsidP="00813379">
      <w:pPr>
        <w:tabs>
          <w:tab w:val="num" w:pos="0"/>
        </w:tabs>
        <w:rPr>
          <w:u w:val="single"/>
        </w:rPr>
      </w:pPr>
      <w:r w:rsidRPr="00C62AAF">
        <w:rPr>
          <w:u w:val="single"/>
        </w:rPr>
        <w:t>Д) все ответы правильные.</w:t>
      </w:r>
    </w:p>
    <w:p w14:paraId="2F1B0AE7" w14:textId="77777777" w:rsidR="00813379" w:rsidRDefault="00813379" w:rsidP="00813379">
      <w:pPr>
        <w:tabs>
          <w:tab w:val="num" w:pos="0"/>
        </w:tabs>
      </w:pPr>
    </w:p>
    <w:p w14:paraId="3B7E030E" w14:textId="77777777" w:rsidR="00813379" w:rsidRDefault="00813379" w:rsidP="00813379">
      <w:pPr>
        <w:tabs>
          <w:tab w:val="num" w:pos="0"/>
        </w:tabs>
      </w:pPr>
      <w:r>
        <w:t xml:space="preserve">41. Показанием для выполнения эндоскопической ретроградной холангиопанкреатографии является: </w:t>
      </w:r>
    </w:p>
    <w:p w14:paraId="6C480055" w14:textId="77777777" w:rsidR="00813379" w:rsidRDefault="00813379" w:rsidP="00813379">
      <w:pPr>
        <w:tabs>
          <w:tab w:val="num" w:pos="0"/>
        </w:tabs>
      </w:pPr>
      <w:r>
        <w:t xml:space="preserve">А) желтуха неясного генеза; </w:t>
      </w:r>
    </w:p>
    <w:p w14:paraId="2141AB53" w14:textId="77777777" w:rsidR="00813379" w:rsidRDefault="00813379" w:rsidP="00813379">
      <w:pPr>
        <w:tabs>
          <w:tab w:val="num" w:pos="0"/>
        </w:tabs>
      </w:pPr>
      <w:r>
        <w:t xml:space="preserve">Б) подозрение на механическую желтуху в анамнезе у больного с хроническим калькулезным холециститом; </w:t>
      </w:r>
    </w:p>
    <w:p w14:paraId="6F565F19" w14:textId="77777777" w:rsidR="00813379" w:rsidRDefault="00813379" w:rsidP="00813379">
      <w:pPr>
        <w:tabs>
          <w:tab w:val="num" w:pos="0"/>
        </w:tabs>
      </w:pPr>
      <w:r>
        <w:t xml:space="preserve">В) механическая желтуха неясного генеза; </w:t>
      </w:r>
    </w:p>
    <w:p w14:paraId="5F8B3B04" w14:textId="77777777" w:rsidR="00813379" w:rsidRDefault="00813379" w:rsidP="00813379">
      <w:pPr>
        <w:tabs>
          <w:tab w:val="num" w:pos="0"/>
        </w:tabs>
      </w:pPr>
      <w:r>
        <w:t xml:space="preserve">Г) подозрение на холедохолитиаз по данным ультразвукового исследования; </w:t>
      </w:r>
    </w:p>
    <w:p w14:paraId="7B63E8E2" w14:textId="77777777" w:rsidR="00813379" w:rsidRPr="00C62AAF" w:rsidRDefault="00813379" w:rsidP="00813379">
      <w:pPr>
        <w:tabs>
          <w:tab w:val="num" w:pos="0"/>
        </w:tabs>
        <w:rPr>
          <w:u w:val="single"/>
        </w:rPr>
      </w:pPr>
      <w:r w:rsidRPr="00C62AAF">
        <w:rPr>
          <w:u w:val="single"/>
        </w:rPr>
        <w:t xml:space="preserve">Д) все ответы верны </w:t>
      </w:r>
    </w:p>
    <w:p w14:paraId="42EA1D8A" w14:textId="77777777" w:rsidR="00813379" w:rsidRDefault="00813379" w:rsidP="00813379">
      <w:pPr>
        <w:tabs>
          <w:tab w:val="num" w:pos="0"/>
        </w:tabs>
      </w:pPr>
    </w:p>
    <w:p w14:paraId="2A7BFF4A" w14:textId="77777777" w:rsidR="00813379" w:rsidRDefault="00813379" w:rsidP="00813379">
      <w:pPr>
        <w:tabs>
          <w:tab w:val="num" w:pos="0"/>
        </w:tabs>
      </w:pPr>
      <w:r>
        <w:t xml:space="preserve">42. Показанием для эндоскопической папиллосфинктеротомии является </w:t>
      </w:r>
    </w:p>
    <w:p w14:paraId="71FD90A6" w14:textId="77777777" w:rsidR="00813379" w:rsidRDefault="00813379" w:rsidP="00813379">
      <w:pPr>
        <w:tabs>
          <w:tab w:val="num" w:pos="0"/>
        </w:tabs>
      </w:pPr>
      <w:r>
        <w:t xml:space="preserve">А) холедохолитиаз; </w:t>
      </w:r>
    </w:p>
    <w:p w14:paraId="27A3172F" w14:textId="77777777" w:rsidR="00813379" w:rsidRDefault="00813379" w:rsidP="00813379">
      <w:pPr>
        <w:tabs>
          <w:tab w:val="num" w:pos="0"/>
        </w:tabs>
      </w:pPr>
      <w:r>
        <w:t xml:space="preserve">Б) холедохолитиаз, сопровождающийся гнойным холангитом; </w:t>
      </w:r>
    </w:p>
    <w:p w14:paraId="36BD28B0" w14:textId="77777777" w:rsidR="00813379" w:rsidRDefault="00813379" w:rsidP="00813379">
      <w:pPr>
        <w:tabs>
          <w:tab w:val="num" w:pos="0"/>
        </w:tabs>
      </w:pPr>
      <w:r>
        <w:t xml:space="preserve">В) острый терминальный блок холедоха; </w:t>
      </w:r>
    </w:p>
    <w:p w14:paraId="11CEADC6" w14:textId="77777777" w:rsidR="00813379" w:rsidRDefault="00813379" w:rsidP="00813379">
      <w:pPr>
        <w:tabs>
          <w:tab w:val="num" w:pos="0"/>
        </w:tabs>
      </w:pPr>
      <w:r>
        <w:t xml:space="preserve">Г) острый терминальный блок большого дуоденального сосочка; </w:t>
      </w:r>
    </w:p>
    <w:p w14:paraId="40ED437F" w14:textId="77777777" w:rsidR="00813379" w:rsidRPr="00C62AAF" w:rsidRDefault="00813379" w:rsidP="00813379">
      <w:pPr>
        <w:tabs>
          <w:tab w:val="num" w:pos="0"/>
        </w:tabs>
        <w:rPr>
          <w:u w:val="single"/>
        </w:rPr>
      </w:pPr>
      <w:r w:rsidRPr="00C62AAF">
        <w:rPr>
          <w:u w:val="single"/>
        </w:rPr>
        <w:t xml:space="preserve">Д) все ответы верны. </w:t>
      </w:r>
    </w:p>
    <w:p w14:paraId="69432C50" w14:textId="77777777" w:rsidR="00813379" w:rsidRDefault="00813379" w:rsidP="00813379">
      <w:pPr>
        <w:tabs>
          <w:tab w:val="num" w:pos="0"/>
        </w:tabs>
      </w:pPr>
    </w:p>
    <w:p w14:paraId="5107D659" w14:textId="77777777" w:rsidR="00813379" w:rsidRDefault="00813379" w:rsidP="00813379">
      <w:pPr>
        <w:tabs>
          <w:tab w:val="num" w:pos="0"/>
        </w:tabs>
      </w:pPr>
      <w:r>
        <w:t xml:space="preserve">43. Абсолютным показанием для экстренной эндоскопической папиллотомии является: </w:t>
      </w:r>
    </w:p>
    <w:p w14:paraId="34B6F3A4" w14:textId="77777777" w:rsidR="00813379" w:rsidRDefault="00813379" w:rsidP="00813379">
      <w:pPr>
        <w:tabs>
          <w:tab w:val="num" w:pos="0"/>
        </w:tabs>
      </w:pPr>
      <w:r>
        <w:t xml:space="preserve">А) желтуха неясного генеза; </w:t>
      </w:r>
    </w:p>
    <w:p w14:paraId="69ADB637" w14:textId="77777777" w:rsidR="00813379" w:rsidRDefault="00813379" w:rsidP="00813379">
      <w:pPr>
        <w:tabs>
          <w:tab w:val="num" w:pos="0"/>
        </w:tabs>
      </w:pPr>
      <w:r>
        <w:t xml:space="preserve">Б) острый блок большого дуоденального сосочка литиазного генеза; </w:t>
      </w:r>
    </w:p>
    <w:p w14:paraId="48343B70" w14:textId="77777777" w:rsidR="00813379" w:rsidRDefault="00813379" w:rsidP="00813379">
      <w:pPr>
        <w:tabs>
          <w:tab w:val="num" w:pos="0"/>
        </w:tabs>
      </w:pPr>
      <w:r>
        <w:t xml:space="preserve">В) механическая желтуха; </w:t>
      </w:r>
    </w:p>
    <w:p w14:paraId="16D92144" w14:textId="77777777" w:rsidR="00813379" w:rsidRDefault="00813379" w:rsidP="00813379">
      <w:pPr>
        <w:tabs>
          <w:tab w:val="num" w:pos="0"/>
        </w:tabs>
      </w:pPr>
      <w:r>
        <w:t xml:space="preserve">Г) паренхиматозная желтуха; </w:t>
      </w:r>
    </w:p>
    <w:p w14:paraId="22DDDE8F" w14:textId="77777777" w:rsidR="00813379" w:rsidRPr="00C62AAF" w:rsidRDefault="00813379" w:rsidP="00813379">
      <w:pPr>
        <w:tabs>
          <w:tab w:val="num" w:pos="0"/>
        </w:tabs>
        <w:rPr>
          <w:u w:val="single"/>
        </w:rPr>
      </w:pPr>
      <w:r w:rsidRPr="00C62AAF">
        <w:rPr>
          <w:u w:val="single"/>
        </w:rPr>
        <w:t>Д) холедохолитиаз.</w:t>
      </w:r>
    </w:p>
    <w:p w14:paraId="34AFD7E9" w14:textId="77777777" w:rsidR="00813379" w:rsidRDefault="00813379" w:rsidP="00813379">
      <w:pPr>
        <w:tabs>
          <w:tab w:val="num" w:pos="0"/>
        </w:tabs>
      </w:pPr>
    </w:p>
    <w:p w14:paraId="58FAD5D1" w14:textId="77777777" w:rsidR="00813379" w:rsidRDefault="00813379" w:rsidP="00813379">
      <w:pPr>
        <w:tabs>
          <w:tab w:val="num" w:pos="0"/>
        </w:tabs>
      </w:pPr>
      <w:r>
        <w:t xml:space="preserve">44. Если в ближайшем послеоперационном периоде у больного с ЖКБ развивается клиническая картина нарастающей желтухи, следует думать </w:t>
      </w:r>
    </w:p>
    <w:p w14:paraId="29E99A67" w14:textId="77777777" w:rsidR="00813379" w:rsidRDefault="00813379" w:rsidP="00813379">
      <w:pPr>
        <w:tabs>
          <w:tab w:val="num" w:pos="0"/>
        </w:tabs>
      </w:pPr>
      <w:r>
        <w:t xml:space="preserve">А) об ятрогенном повреждении и перевязке холедоха в ходе операции; </w:t>
      </w:r>
    </w:p>
    <w:p w14:paraId="01D53557" w14:textId="77777777" w:rsidR="00813379" w:rsidRDefault="00813379" w:rsidP="00813379">
      <w:pPr>
        <w:tabs>
          <w:tab w:val="num" w:pos="0"/>
        </w:tabs>
      </w:pPr>
      <w:r>
        <w:t xml:space="preserve">Б) об остром индуративном панкреатите в области головки поджелудочной железы; </w:t>
      </w:r>
    </w:p>
    <w:p w14:paraId="6B6C0EDD" w14:textId="77777777" w:rsidR="00813379" w:rsidRDefault="00813379" w:rsidP="00813379">
      <w:pPr>
        <w:tabs>
          <w:tab w:val="num" w:pos="0"/>
        </w:tabs>
      </w:pPr>
      <w:r>
        <w:t xml:space="preserve">В) об остром блоке внепеченочных желчных протоков конкрементом гепатикохоледоха; </w:t>
      </w:r>
    </w:p>
    <w:p w14:paraId="2B832056" w14:textId="77777777" w:rsidR="00813379" w:rsidRDefault="00813379" w:rsidP="00813379">
      <w:pPr>
        <w:tabs>
          <w:tab w:val="num" w:pos="0"/>
        </w:tabs>
      </w:pPr>
      <w:r>
        <w:t xml:space="preserve">Г) о развитии инфильтрата в области операции со сдавлением гепатикохоледоха; </w:t>
      </w:r>
    </w:p>
    <w:p w14:paraId="607C4AF2" w14:textId="77777777" w:rsidR="00813379" w:rsidRPr="006D3B68" w:rsidRDefault="00813379" w:rsidP="00813379">
      <w:pPr>
        <w:tabs>
          <w:tab w:val="num" w:pos="0"/>
        </w:tabs>
      </w:pPr>
      <w:r w:rsidRPr="00C62AAF">
        <w:rPr>
          <w:u w:val="single"/>
        </w:rPr>
        <w:t>Д) все ответы правильные.</w:t>
      </w:r>
    </w:p>
    <w:p w14:paraId="1B541F9A" w14:textId="77777777" w:rsidR="00813379" w:rsidRPr="006D3B68" w:rsidRDefault="00813379" w:rsidP="00813379">
      <w:pPr>
        <w:tabs>
          <w:tab w:val="num" w:pos="0"/>
        </w:tabs>
      </w:pPr>
    </w:p>
    <w:p w14:paraId="054D09D3" w14:textId="77777777" w:rsidR="00813379" w:rsidRDefault="00813379" w:rsidP="00813379">
      <w:pPr>
        <w:tabs>
          <w:tab w:val="num" w:pos="0"/>
        </w:tabs>
      </w:pPr>
      <w:r>
        <w:t xml:space="preserve">45. Хронический калькулезный холецистит – показание </w:t>
      </w:r>
    </w:p>
    <w:p w14:paraId="777EA3F0" w14:textId="77777777" w:rsidR="00813379" w:rsidRDefault="00813379" w:rsidP="00813379">
      <w:pPr>
        <w:tabs>
          <w:tab w:val="num" w:pos="0"/>
        </w:tabs>
      </w:pPr>
      <w:r>
        <w:t xml:space="preserve">А) для экстренной операции; </w:t>
      </w:r>
    </w:p>
    <w:p w14:paraId="5064288B" w14:textId="77777777" w:rsidR="00813379" w:rsidRPr="00C62AAF" w:rsidRDefault="00813379" w:rsidP="00813379">
      <w:pPr>
        <w:tabs>
          <w:tab w:val="num" w:pos="0"/>
        </w:tabs>
        <w:rPr>
          <w:u w:val="single"/>
        </w:rPr>
      </w:pPr>
      <w:r w:rsidRPr="00C62AAF">
        <w:rPr>
          <w:u w:val="single"/>
        </w:rPr>
        <w:t xml:space="preserve">Б) для плановой операции; </w:t>
      </w:r>
    </w:p>
    <w:p w14:paraId="2D744E2A" w14:textId="77777777" w:rsidR="00813379" w:rsidRDefault="00813379" w:rsidP="00813379">
      <w:pPr>
        <w:tabs>
          <w:tab w:val="num" w:pos="0"/>
        </w:tabs>
      </w:pPr>
      <w:r>
        <w:t xml:space="preserve">В) для консервативной терапии; </w:t>
      </w:r>
    </w:p>
    <w:p w14:paraId="61E769C9" w14:textId="77777777" w:rsidR="00813379" w:rsidRDefault="00813379" w:rsidP="00813379">
      <w:pPr>
        <w:tabs>
          <w:tab w:val="num" w:pos="0"/>
        </w:tabs>
      </w:pPr>
      <w:r>
        <w:t xml:space="preserve">Г) для применения препаратов хенодезоксихолиевой кислоты (хенофальк), способных стабилизировать холестерино-холатный коэффициент; </w:t>
      </w:r>
    </w:p>
    <w:p w14:paraId="05D23DA2" w14:textId="77777777" w:rsidR="00813379" w:rsidRDefault="00813379" w:rsidP="00813379">
      <w:pPr>
        <w:tabs>
          <w:tab w:val="num" w:pos="0"/>
        </w:tabs>
      </w:pPr>
      <w:r>
        <w:t xml:space="preserve">Д) все ответы правильные. </w:t>
      </w:r>
    </w:p>
    <w:p w14:paraId="6D931BC2" w14:textId="77777777" w:rsidR="00813379" w:rsidRDefault="00813379" w:rsidP="00813379">
      <w:pPr>
        <w:tabs>
          <w:tab w:val="num" w:pos="0"/>
        </w:tabs>
      </w:pPr>
    </w:p>
    <w:p w14:paraId="3F9CCC40" w14:textId="77777777" w:rsidR="00813379" w:rsidRDefault="00813379" w:rsidP="00813379">
      <w:pPr>
        <w:tabs>
          <w:tab w:val="num" w:pos="0"/>
        </w:tabs>
      </w:pPr>
      <w:r>
        <w:t xml:space="preserve">46. Методика экстракорпоральной ударно-волновой литотрипсии при холецистолитиазе применяется на сегодняшний день </w:t>
      </w:r>
    </w:p>
    <w:p w14:paraId="7D5486F1" w14:textId="77777777" w:rsidR="00813379" w:rsidRDefault="00813379" w:rsidP="00813379">
      <w:pPr>
        <w:tabs>
          <w:tab w:val="num" w:pos="0"/>
        </w:tabs>
      </w:pPr>
      <w:r>
        <w:t xml:space="preserve">А) у лиц пожилого и старческого возраста; </w:t>
      </w:r>
    </w:p>
    <w:p w14:paraId="2EC9C7A2" w14:textId="77777777" w:rsidR="00813379" w:rsidRDefault="00813379" w:rsidP="00813379">
      <w:pPr>
        <w:tabs>
          <w:tab w:val="num" w:pos="0"/>
        </w:tabs>
      </w:pPr>
      <w:r>
        <w:t xml:space="preserve">Б) у лиц до 50 лет; </w:t>
      </w:r>
    </w:p>
    <w:p w14:paraId="0DFC63E7" w14:textId="77777777" w:rsidR="00813379" w:rsidRDefault="00813379" w:rsidP="00813379">
      <w:pPr>
        <w:tabs>
          <w:tab w:val="num" w:pos="0"/>
        </w:tabs>
      </w:pPr>
      <w:r>
        <w:t xml:space="preserve">В) у больных, у которых по данным УЗИ желчного пузыря выявлен отключенный желчный пузырь; </w:t>
      </w:r>
    </w:p>
    <w:p w14:paraId="2691446D" w14:textId="77777777" w:rsidR="00813379" w:rsidRDefault="00813379" w:rsidP="00813379">
      <w:pPr>
        <w:tabs>
          <w:tab w:val="num" w:pos="0"/>
        </w:tabs>
      </w:pPr>
      <w:r>
        <w:t xml:space="preserve">Г) у больных, у которых сократительная функция желчного пузыря сохранена и, по данным УЗИ печени выявлены единичные конкременты желчного пузыря; </w:t>
      </w:r>
    </w:p>
    <w:p w14:paraId="2DFAC338" w14:textId="77777777" w:rsidR="00813379" w:rsidRDefault="00813379" w:rsidP="00813379">
      <w:pPr>
        <w:tabs>
          <w:tab w:val="num" w:pos="0"/>
        </w:tabs>
      </w:pPr>
      <w:r>
        <w:t xml:space="preserve">Д) у всех пациентов с хроническим калькулезным холециститом. </w:t>
      </w:r>
    </w:p>
    <w:p w14:paraId="082008F9" w14:textId="77777777" w:rsidR="00813379" w:rsidRPr="00C62AAF" w:rsidRDefault="00813379" w:rsidP="00813379">
      <w:pPr>
        <w:tabs>
          <w:tab w:val="num" w:pos="0"/>
        </w:tabs>
        <w:rPr>
          <w:u w:val="single"/>
        </w:rPr>
      </w:pPr>
      <w:r w:rsidRPr="00C62AAF">
        <w:rPr>
          <w:u w:val="single"/>
        </w:rPr>
        <w:t>Е) не рекомендуется</w:t>
      </w:r>
    </w:p>
    <w:p w14:paraId="5004F2D3" w14:textId="77777777" w:rsidR="00813379" w:rsidRDefault="00813379" w:rsidP="00813379">
      <w:pPr>
        <w:tabs>
          <w:tab w:val="num" w:pos="0"/>
        </w:tabs>
      </w:pPr>
    </w:p>
    <w:p w14:paraId="68E47599" w14:textId="77777777" w:rsidR="00813379" w:rsidRDefault="00813379" w:rsidP="00813379">
      <w:pPr>
        <w:tabs>
          <w:tab w:val="num" w:pos="0"/>
        </w:tabs>
      </w:pPr>
      <w:r>
        <w:t xml:space="preserve">47. Под термином «постхолецистэтомический синдром» понимаются следующие заболевания у пациентов, перенесших холецистэктомию </w:t>
      </w:r>
    </w:p>
    <w:p w14:paraId="1F804C78" w14:textId="77777777" w:rsidR="00813379" w:rsidRDefault="00813379" w:rsidP="00813379">
      <w:pPr>
        <w:tabs>
          <w:tab w:val="num" w:pos="0"/>
        </w:tabs>
      </w:pPr>
      <w:r>
        <w:t xml:space="preserve">А) хронический панкреатит; </w:t>
      </w:r>
    </w:p>
    <w:p w14:paraId="180261ED" w14:textId="77777777" w:rsidR="00813379" w:rsidRDefault="00813379" w:rsidP="00813379">
      <w:pPr>
        <w:tabs>
          <w:tab w:val="num" w:pos="0"/>
        </w:tabs>
      </w:pPr>
      <w:r>
        <w:t xml:space="preserve">Б) протяженные стриктуры гепатикохоледоха; </w:t>
      </w:r>
    </w:p>
    <w:p w14:paraId="2E737BC5" w14:textId="77777777" w:rsidR="00813379" w:rsidRDefault="00813379" w:rsidP="00813379">
      <w:pPr>
        <w:tabs>
          <w:tab w:val="num" w:pos="0"/>
        </w:tabs>
      </w:pPr>
      <w:r>
        <w:t xml:space="preserve">В) холедохолитиаз; </w:t>
      </w:r>
    </w:p>
    <w:p w14:paraId="1F5FF0A9" w14:textId="77777777" w:rsidR="00813379" w:rsidRDefault="00813379" w:rsidP="00813379">
      <w:pPr>
        <w:tabs>
          <w:tab w:val="num" w:pos="0"/>
        </w:tabs>
      </w:pPr>
      <w:r>
        <w:t xml:space="preserve">Г) стеноз терминального отдела холедоха; </w:t>
      </w:r>
    </w:p>
    <w:p w14:paraId="3EA050CC" w14:textId="77777777" w:rsidR="00813379" w:rsidRPr="00C62AAF" w:rsidRDefault="00813379" w:rsidP="00813379">
      <w:pPr>
        <w:tabs>
          <w:tab w:val="num" w:pos="0"/>
        </w:tabs>
        <w:rPr>
          <w:u w:val="single"/>
        </w:rPr>
      </w:pPr>
      <w:r w:rsidRPr="00C62AAF">
        <w:rPr>
          <w:u w:val="single"/>
        </w:rPr>
        <w:t>Д) все ответы правильные.</w:t>
      </w:r>
    </w:p>
    <w:p w14:paraId="27486DF0" w14:textId="77777777" w:rsidR="00813379" w:rsidRDefault="00813379" w:rsidP="00813379">
      <w:pPr>
        <w:tabs>
          <w:tab w:val="num" w:pos="0"/>
        </w:tabs>
      </w:pPr>
    </w:p>
    <w:p w14:paraId="20AE6323" w14:textId="77777777" w:rsidR="00813379" w:rsidRDefault="00813379" w:rsidP="00813379">
      <w:pPr>
        <w:tabs>
          <w:tab w:val="num" w:pos="0"/>
        </w:tabs>
      </w:pPr>
      <w:r>
        <w:t xml:space="preserve">48. Какой максимальный объем желчи выделяется печенью в норме (мл)? за сутки? </w:t>
      </w:r>
    </w:p>
    <w:p w14:paraId="5D1DEC1D" w14:textId="77777777" w:rsidR="00813379" w:rsidRDefault="00813379" w:rsidP="00813379">
      <w:pPr>
        <w:tabs>
          <w:tab w:val="num" w:pos="0"/>
        </w:tabs>
      </w:pPr>
      <w:r>
        <w:t xml:space="preserve">А) 300. </w:t>
      </w:r>
    </w:p>
    <w:p w14:paraId="5FF7E96D" w14:textId="77777777" w:rsidR="00813379" w:rsidRDefault="00813379" w:rsidP="00813379">
      <w:pPr>
        <w:tabs>
          <w:tab w:val="num" w:pos="0"/>
        </w:tabs>
      </w:pPr>
      <w:r>
        <w:t xml:space="preserve">Б) 400. </w:t>
      </w:r>
    </w:p>
    <w:p w14:paraId="44C2F315" w14:textId="77777777" w:rsidR="00813379" w:rsidRDefault="00813379" w:rsidP="00813379">
      <w:pPr>
        <w:tabs>
          <w:tab w:val="num" w:pos="0"/>
        </w:tabs>
      </w:pPr>
      <w:r>
        <w:t xml:space="preserve">В) 600. </w:t>
      </w:r>
    </w:p>
    <w:p w14:paraId="05F44978" w14:textId="77777777" w:rsidR="00813379" w:rsidRDefault="00813379" w:rsidP="00813379">
      <w:pPr>
        <w:tabs>
          <w:tab w:val="num" w:pos="0"/>
        </w:tabs>
      </w:pPr>
      <w:r>
        <w:t xml:space="preserve">Г) 700 - 800. </w:t>
      </w:r>
    </w:p>
    <w:p w14:paraId="07B33619" w14:textId="77777777" w:rsidR="00813379" w:rsidRPr="00C62AAF" w:rsidRDefault="00813379" w:rsidP="00813379">
      <w:pPr>
        <w:tabs>
          <w:tab w:val="num" w:pos="0"/>
        </w:tabs>
        <w:rPr>
          <w:u w:val="single"/>
        </w:rPr>
      </w:pPr>
      <w:r w:rsidRPr="00C62AAF">
        <w:rPr>
          <w:u w:val="single"/>
        </w:rPr>
        <w:t>Д) 1000 и более.</w:t>
      </w:r>
    </w:p>
    <w:p w14:paraId="012F04B9" w14:textId="77777777" w:rsidR="00813379" w:rsidRDefault="00813379" w:rsidP="00813379">
      <w:pPr>
        <w:tabs>
          <w:tab w:val="num" w:pos="0"/>
        </w:tabs>
      </w:pPr>
    </w:p>
    <w:p w14:paraId="03D4E40F" w14:textId="77777777" w:rsidR="00813379" w:rsidRDefault="00813379" w:rsidP="00813379">
      <w:pPr>
        <w:tabs>
          <w:tab w:val="num" w:pos="0"/>
        </w:tabs>
      </w:pPr>
      <w:r>
        <w:t xml:space="preserve">49. Выберите задачи, которые ставятся перед операцией при желчно-каменной болезни. </w:t>
      </w:r>
    </w:p>
    <w:p w14:paraId="193DC56E" w14:textId="77777777" w:rsidR="00813379" w:rsidRDefault="00813379" w:rsidP="00813379">
      <w:pPr>
        <w:tabs>
          <w:tab w:val="num" w:pos="0"/>
        </w:tabs>
      </w:pPr>
      <w:r>
        <w:t xml:space="preserve">А) Устранение места камнеобразования. </w:t>
      </w:r>
    </w:p>
    <w:p w14:paraId="71CBD1DA" w14:textId="77777777" w:rsidR="00813379" w:rsidRDefault="00813379" w:rsidP="00813379">
      <w:pPr>
        <w:tabs>
          <w:tab w:val="num" w:pos="0"/>
        </w:tabs>
      </w:pPr>
      <w:r>
        <w:t xml:space="preserve">Б) Восстановление свободного желчеоттока в желудочно-кишечный тракт. </w:t>
      </w:r>
    </w:p>
    <w:p w14:paraId="333E7E4E" w14:textId="77777777" w:rsidR="00813379" w:rsidRDefault="00813379" w:rsidP="00813379">
      <w:pPr>
        <w:tabs>
          <w:tab w:val="num" w:pos="0"/>
        </w:tabs>
      </w:pPr>
      <w:r>
        <w:t xml:space="preserve">В) Полное извлечение камней из желчных протоков. </w:t>
      </w:r>
    </w:p>
    <w:p w14:paraId="7F8047C8" w14:textId="77777777" w:rsidR="00813379" w:rsidRDefault="00813379" w:rsidP="00813379">
      <w:pPr>
        <w:tabs>
          <w:tab w:val="num" w:pos="0"/>
        </w:tabs>
      </w:pPr>
      <w:r>
        <w:t xml:space="preserve">Г) Создание условий для предупреждения холелитиаза (снижение индекса литогенности желчи). </w:t>
      </w:r>
    </w:p>
    <w:p w14:paraId="774EAE80" w14:textId="77777777" w:rsidR="00813379" w:rsidRPr="00297344" w:rsidRDefault="00813379" w:rsidP="00813379">
      <w:pPr>
        <w:tabs>
          <w:tab w:val="num" w:pos="0"/>
        </w:tabs>
        <w:rPr>
          <w:u w:val="single"/>
        </w:rPr>
      </w:pPr>
      <w:r w:rsidRPr="00297344">
        <w:rPr>
          <w:u w:val="single"/>
        </w:rPr>
        <w:t xml:space="preserve">Д) Все вышеперечисленные задачи. </w:t>
      </w:r>
    </w:p>
    <w:p w14:paraId="2089659B" w14:textId="77777777" w:rsidR="00813379" w:rsidRDefault="00813379" w:rsidP="00813379">
      <w:pPr>
        <w:tabs>
          <w:tab w:val="num" w:pos="0"/>
        </w:tabs>
      </w:pPr>
    </w:p>
    <w:p w14:paraId="520B9D96" w14:textId="77777777" w:rsidR="00813379" w:rsidRDefault="00813379" w:rsidP="00813379">
      <w:pPr>
        <w:tabs>
          <w:tab w:val="num" w:pos="0"/>
        </w:tabs>
      </w:pPr>
      <w:r>
        <w:t xml:space="preserve">50. Укажите, какие операции возможны при неосложненном хроническом калькулезном холецистите. </w:t>
      </w:r>
    </w:p>
    <w:p w14:paraId="22A958C3" w14:textId="77777777" w:rsidR="00813379" w:rsidRPr="00297344" w:rsidRDefault="00813379" w:rsidP="00813379">
      <w:pPr>
        <w:tabs>
          <w:tab w:val="num" w:pos="0"/>
        </w:tabs>
        <w:rPr>
          <w:u w:val="single"/>
        </w:rPr>
      </w:pPr>
      <w:r w:rsidRPr="00297344">
        <w:rPr>
          <w:u w:val="single"/>
        </w:rPr>
        <w:t xml:space="preserve">А) Холецистэктомия. </w:t>
      </w:r>
    </w:p>
    <w:p w14:paraId="55BEFF70" w14:textId="77777777" w:rsidR="00813379" w:rsidRDefault="00813379" w:rsidP="00813379">
      <w:pPr>
        <w:tabs>
          <w:tab w:val="num" w:pos="0"/>
        </w:tabs>
      </w:pPr>
      <w:r>
        <w:t xml:space="preserve">Б) Холецистолитотомия. </w:t>
      </w:r>
    </w:p>
    <w:p w14:paraId="1B5A5A49" w14:textId="77777777" w:rsidR="00813379" w:rsidRDefault="00813379" w:rsidP="00813379">
      <w:pPr>
        <w:tabs>
          <w:tab w:val="num" w:pos="0"/>
        </w:tabs>
      </w:pPr>
      <w:r>
        <w:t xml:space="preserve">В) Холецистодигистивные анастомозы. </w:t>
      </w:r>
    </w:p>
    <w:p w14:paraId="744659E4" w14:textId="77777777" w:rsidR="00813379" w:rsidRDefault="00813379" w:rsidP="00813379">
      <w:pPr>
        <w:tabs>
          <w:tab w:val="num" w:pos="0"/>
        </w:tabs>
      </w:pPr>
      <w:r>
        <w:t xml:space="preserve">Г) Холецистостомия. </w:t>
      </w:r>
    </w:p>
    <w:p w14:paraId="49F36295" w14:textId="77777777" w:rsidR="00813379" w:rsidRDefault="00813379" w:rsidP="00813379">
      <w:pPr>
        <w:tabs>
          <w:tab w:val="num" w:pos="0"/>
        </w:tabs>
      </w:pPr>
      <w:r>
        <w:t>Д) Все указанные операции.</w:t>
      </w:r>
    </w:p>
    <w:p w14:paraId="1919D78E" w14:textId="77777777" w:rsidR="00813379" w:rsidRPr="006D3B68" w:rsidRDefault="00813379" w:rsidP="00813379">
      <w:pPr>
        <w:tabs>
          <w:tab w:val="num" w:pos="0"/>
        </w:tabs>
      </w:pPr>
    </w:p>
    <w:p w14:paraId="0F6F2BDE" w14:textId="77777777" w:rsidR="00813379" w:rsidRDefault="00813379" w:rsidP="00813379">
      <w:pPr>
        <w:tabs>
          <w:tab w:val="num" w:pos="0"/>
        </w:tabs>
      </w:pPr>
      <w:r>
        <w:t xml:space="preserve">51. Выберите возможные осложнения папиллосфинктеротомии. </w:t>
      </w:r>
    </w:p>
    <w:p w14:paraId="36F2AFDA" w14:textId="77777777" w:rsidR="00813379" w:rsidRDefault="00813379" w:rsidP="00813379">
      <w:pPr>
        <w:tabs>
          <w:tab w:val="num" w:pos="0"/>
        </w:tabs>
      </w:pPr>
      <w:r>
        <w:t xml:space="preserve">А) Кровотечение. </w:t>
      </w:r>
    </w:p>
    <w:p w14:paraId="17510D9F" w14:textId="77777777" w:rsidR="00813379" w:rsidRDefault="00813379" w:rsidP="00813379">
      <w:pPr>
        <w:tabs>
          <w:tab w:val="num" w:pos="0"/>
        </w:tabs>
      </w:pPr>
      <w:r>
        <w:t xml:space="preserve">Б) Перитонит. </w:t>
      </w:r>
    </w:p>
    <w:p w14:paraId="1B8454EC" w14:textId="77777777" w:rsidR="00813379" w:rsidRDefault="00813379" w:rsidP="00813379">
      <w:pPr>
        <w:tabs>
          <w:tab w:val="num" w:pos="0"/>
        </w:tabs>
      </w:pPr>
      <w:r>
        <w:t xml:space="preserve">В) Забрюшинные флегмоны. </w:t>
      </w:r>
    </w:p>
    <w:p w14:paraId="3EBA9223" w14:textId="77777777" w:rsidR="00813379" w:rsidRDefault="00813379" w:rsidP="00813379">
      <w:pPr>
        <w:tabs>
          <w:tab w:val="num" w:pos="0"/>
        </w:tabs>
      </w:pPr>
      <w:r>
        <w:t xml:space="preserve">Г) Панкреонекроз. </w:t>
      </w:r>
    </w:p>
    <w:p w14:paraId="16852F98" w14:textId="77777777" w:rsidR="00813379" w:rsidRDefault="00813379" w:rsidP="00813379">
      <w:pPr>
        <w:tabs>
          <w:tab w:val="num" w:pos="0"/>
        </w:tabs>
        <w:rPr>
          <w:u w:val="single"/>
        </w:rPr>
      </w:pPr>
      <w:r w:rsidRPr="00297344">
        <w:rPr>
          <w:u w:val="single"/>
        </w:rPr>
        <w:t>Д) Все ответы правильные.</w:t>
      </w:r>
    </w:p>
    <w:p w14:paraId="0E7F9CC2" w14:textId="77777777" w:rsidR="00813379" w:rsidRPr="00297344" w:rsidRDefault="00813379" w:rsidP="00813379">
      <w:pPr>
        <w:tabs>
          <w:tab w:val="num" w:pos="0"/>
        </w:tabs>
        <w:rPr>
          <w:u w:val="single"/>
        </w:rPr>
      </w:pPr>
    </w:p>
    <w:p w14:paraId="50AD7D57" w14:textId="77777777" w:rsidR="00813379" w:rsidRDefault="00813379" w:rsidP="00813379">
      <w:pPr>
        <w:tabs>
          <w:tab w:val="num" w:pos="0"/>
        </w:tabs>
      </w:pPr>
      <w:r>
        <w:t xml:space="preserve">52. Метод выбора в лечении хронического калькулезного холецистита </w:t>
      </w:r>
    </w:p>
    <w:p w14:paraId="2AAE5BA8" w14:textId="77777777" w:rsidR="00813379" w:rsidRDefault="00813379" w:rsidP="00813379">
      <w:pPr>
        <w:tabs>
          <w:tab w:val="num" w:pos="0"/>
        </w:tabs>
      </w:pPr>
      <w:r>
        <w:t xml:space="preserve">А) растворение конкрементов литолитическими препаратами; </w:t>
      </w:r>
    </w:p>
    <w:p w14:paraId="7DFF08D4" w14:textId="77777777" w:rsidR="00813379" w:rsidRDefault="00813379" w:rsidP="00813379">
      <w:pPr>
        <w:tabs>
          <w:tab w:val="num" w:pos="0"/>
        </w:tabs>
      </w:pPr>
      <w:r>
        <w:t xml:space="preserve">Б) микрохолецистостомия; </w:t>
      </w:r>
    </w:p>
    <w:p w14:paraId="3C02B430" w14:textId="77777777" w:rsidR="00813379" w:rsidRDefault="00813379" w:rsidP="00813379">
      <w:pPr>
        <w:tabs>
          <w:tab w:val="num" w:pos="0"/>
        </w:tabs>
      </w:pPr>
      <w:r>
        <w:t xml:space="preserve">В) дистанционная волновая литотрипсия; </w:t>
      </w:r>
    </w:p>
    <w:p w14:paraId="4EC762FD" w14:textId="77777777" w:rsidR="00813379" w:rsidRPr="00297344" w:rsidRDefault="00813379" w:rsidP="00813379">
      <w:pPr>
        <w:tabs>
          <w:tab w:val="num" w:pos="0"/>
        </w:tabs>
        <w:rPr>
          <w:u w:val="single"/>
        </w:rPr>
      </w:pPr>
      <w:r w:rsidRPr="00297344">
        <w:rPr>
          <w:u w:val="single"/>
        </w:rPr>
        <w:t xml:space="preserve">Г) холецистэктомия; </w:t>
      </w:r>
    </w:p>
    <w:p w14:paraId="522D5DAC" w14:textId="77777777" w:rsidR="00813379" w:rsidRDefault="00813379" w:rsidP="00813379">
      <w:pPr>
        <w:tabs>
          <w:tab w:val="num" w:pos="0"/>
        </w:tabs>
      </w:pPr>
      <w:r>
        <w:t xml:space="preserve">Д) комплексная консервативная терапия. </w:t>
      </w:r>
    </w:p>
    <w:p w14:paraId="316F808D" w14:textId="77777777" w:rsidR="00813379" w:rsidRDefault="00813379" w:rsidP="00813379">
      <w:pPr>
        <w:tabs>
          <w:tab w:val="num" w:pos="0"/>
        </w:tabs>
      </w:pPr>
    </w:p>
    <w:p w14:paraId="1DA37EBC" w14:textId="77777777" w:rsidR="00813379" w:rsidRDefault="00813379" w:rsidP="00813379">
      <w:pPr>
        <w:tabs>
          <w:tab w:val="num" w:pos="0"/>
        </w:tabs>
      </w:pPr>
      <w:r>
        <w:t>53. Больная 57 лет поступила с умеренно выраженными болями в правом подреберье, иррадиирующими в лопатку. В анамнезе хронический калькулезный холецистит. В показателях общего анализа крови изменений не отмечается. Желтухи нет. При пальпации определяется увеличенный, умеренно болезненный желчный пузырь. Температура тела не изменена. Ваш предположительный диагноз?</w:t>
      </w:r>
    </w:p>
    <w:p w14:paraId="2441C026" w14:textId="77777777" w:rsidR="00813379" w:rsidRDefault="00813379" w:rsidP="00813379">
      <w:pPr>
        <w:tabs>
          <w:tab w:val="num" w:pos="0"/>
        </w:tabs>
      </w:pPr>
      <w:r>
        <w:t xml:space="preserve">А) Эмпиема желчного пузыря. </w:t>
      </w:r>
    </w:p>
    <w:p w14:paraId="09754115" w14:textId="77777777" w:rsidR="00813379" w:rsidRDefault="00813379" w:rsidP="00813379">
      <w:pPr>
        <w:tabs>
          <w:tab w:val="num" w:pos="0"/>
        </w:tabs>
      </w:pPr>
      <w:r>
        <w:t xml:space="preserve">Б) Рак головки поджелудочной железы. </w:t>
      </w:r>
    </w:p>
    <w:p w14:paraId="724E7CD8" w14:textId="77777777" w:rsidR="00813379" w:rsidRPr="00297344" w:rsidRDefault="00813379" w:rsidP="00813379">
      <w:pPr>
        <w:tabs>
          <w:tab w:val="num" w:pos="0"/>
        </w:tabs>
        <w:rPr>
          <w:u w:val="single"/>
        </w:rPr>
      </w:pPr>
      <w:r w:rsidRPr="00297344">
        <w:rPr>
          <w:u w:val="single"/>
        </w:rPr>
        <w:t xml:space="preserve">В) Водянка желчного пузыря. </w:t>
      </w:r>
    </w:p>
    <w:p w14:paraId="48186FD7" w14:textId="77777777" w:rsidR="00813379" w:rsidRDefault="00813379" w:rsidP="00813379">
      <w:pPr>
        <w:tabs>
          <w:tab w:val="num" w:pos="0"/>
        </w:tabs>
      </w:pPr>
      <w:r>
        <w:t xml:space="preserve">Г) Острый перфоративный холецистит. </w:t>
      </w:r>
    </w:p>
    <w:p w14:paraId="6C87713B" w14:textId="77777777" w:rsidR="00813379" w:rsidRDefault="00813379" w:rsidP="00813379">
      <w:pPr>
        <w:tabs>
          <w:tab w:val="num" w:pos="0"/>
        </w:tabs>
      </w:pPr>
      <w:r>
        <w:t>Д) Эхинококк печени.</w:t>
      </w:r>
    </w:p>
    <w:p w14:paraId="230FD461" w14:textId="77777777" w:rsidR="00813379" w:rsidRDefault="00813379" w:rsidP="00813379">
      <w:pPr>
        <w:tabs>
          <w:tab w:val="num" w:pos="0"/>
        </w:tabs>
      </w:pPr>
    </w:p>
    <w:p w14:paraId="31534F1A" w14:textId="77777777" w:rsidR="00813379" w:rsidRDefault="00813379" w:rsidP="00813379">
      <w:pPr>
        <w:tabs>
          <w:tab w:val="num" w:pos="0"/>
        </w:tabs>
      </w:pPr>
      <w:r>
        <w:t xml:space="preserve">54. Какие обстоятельства являются решающими при решении вопроса о необходимости планового хирургического лечения при холецистите? </w:t>
      </w:r>
    </w:p>
    <w:p w14:paraId="640E6552" w14:textId="77777777" w:rsidR="00813379" w:rsidRDefault="00813379" w:rsidP="00813379">
      <w:pPr>
        <w:tabs>
          <w:tab w:val="num" w:pos="0"/>
        </w:tabs>
      </w:pPr>
      <w:r>
        <w:t xml:space="preserve">А) Выраженный диспепсический синдром. </w:t>
      </w:r>
    </w:p>
    <w:p w14:paraId="1751E291" w14:textId="77777777" w:rsidR="00813379" w:rsidRDefault="00813379" w:rsidP="00813379">
      <w:pPr>
        <w:tabs>
          <w:tab w:val="num" w:pos="0"/>
        </w:tabs>
      </w:pPr>
      <w:r>
        <w:t xml:space="preserve">Б) Длительный анамнез. </w:t>
      </w:r>
    </w:p>
    <w:p w14:paraId="3B6D9E1B" w14:textId="77777777" w:rsidR="00813379" w:rsidRDefault="00813379" w:rsidP="00813379">
      <w:pPr>
        <w:tabs>
          <w:tab w:val="num" w:pos="0"/>
        </w:tabs>
      </w:pPr>
      <w:r>
        <w:t xml:space="preserve">В) Сопутствующие изменения печени. </w:t>
      </w:r>
    </w:p>
    <w:p w14:paraId="77574BF2" w14:textId="77777777" w:rsidR="00813379" w:rsidRDefault="00813379" w:rsidP="00813379">
      <w:pPr>
        <w:tabs>
          <w:tab w:val="num" w:pos="0"/>
        </w:tabs>
      </w:pPr>
      <w:r>
        <w:t xml:space="preserve">Г) Наличие эпизодов рецидивирующего панкреатита. </w:t>
      </w:r>
    </w:p>
    <w:p w14:paraId="6B097075" w14:textId="77777777" w:rsidR="00813379" w:rsidRPr="00297344" w:rsidRDefault="00813379" w:rsidP="00813379">
      <w:pPr>
        <w:tabs>
          <w:tab w:val="num" w:pos="0"/>
        </w:tabs>
        <w:rPr>
          <w:u w:val="single"/>
        </w:rPr>
      </w:pPr>
      <w:r w:rsidRPr="00297344">
        <w:rPr>
          <w:u w:val="single"/>
        </w:rPr>
        <w:t xml:space="preserve">Д) Наличие конкрементов в желчном пузыре. </w:t>
      </w:r>
    </w:p>
    <w:p w14:paraId="642C27EC" w14:textId="77777777" w:rsidR="00813379" w:rsidRDefault="00813379" w:rsidP="00813379">
      <w:pPr>
        <w:tabs>
          <w:tab w:val="num" w:pos="0"/>
        </w:tabs>
      </w:pPr>
    </w:p>
    <w:p w14:paraId="0D046679" w14:textId="77777777" w:rsidR="00813379" w:rsidRDefault="00813379" w:rsidP="00813379">
      <w:pPr>
        <w:tabs>
          <w:tab w:val="num" w:pos="0"/>
        </w:tabs>
      </w:pPr>
      <w:r>
        <w:t xml:space="preserve">55. Что является наиболее частой причиной развития механической желтухи? </w:t>
      </w:r>
    </w:p>
    <w:p w14:paraId="7CDBEC59" w14:textId="77777777" w:rsidR="00813379" w:rsidRDefault="00813379" w:rsidP="00813379">
      <w:pPr>
        <w:tabs>
          <w:tab w:val="num" w:pos="0"/>
        </w:tabs>
      </w:pPr>
      <w:r>
        <w:t xml:space="preserve">А) Рубцовые стриктуры внепеченочных желчных путей. </w:t>
      </w:r>
    </w:p>
    <w:p w14:paraId="1C06FB9C" w14:textId="77777777" w:rsidR="00813379" w:rsidRPr="00297344" w:rsidRDefault="00813379" w:rsidP="00813379">
      <w:pPr>
        <w:tabs>
          <w:tab w:val="num" w:pos="0"/>
        </w:tabs>
        <w:rPr>
          <w:u w:val="single"/>
        </w:rPr>
      </w:pPr>
      <w:r w:rsidRPr="00297344">
        <w:rPr>
          <w:u w:val="single"/>
        </w:rPr>
        <w:t xml:space="preserve">Б) Холедохолитиаз. </w:t>
      </w:r>
    </w:p>
    <w:p w14:paraId="52EF4B17" w14:textId="77777777" w:rsidR="00813379" w:rsidRDefault="00813379" w:rsidP="00813379">
      <w:pPr>
        <w:tabs>
          <w:tab w:val="num" w:pos="0"/>
        </w:tabs>
      </w:pPr>
      <w:r>
        <w:t xml:space="preserve">В) Рак головки поджелудочной железы </w:t>
      </w:r>
    </w:p>
    <w:p w14:paraId="41208CC5" w14:textId="77777777" w:rsidR="00813379" w:rsidRDefault="00813379" w:rsidP="00813379">
      <w:pPr>
        <w:tabs>
          <w:tab w:val="num" w:pos="0"/>
        </w:tabs>
      </w:pPr>
      <w:r>
        <w:t xml:space="preserve">Г) Эхинококк печени. </w:t>
      </w:r>
    </w:p>
    <w:p w14:paraId="18C52C1F" w14:textId="77777777" w:rsidR="00813379" w:rsidRDefault="00813379" w:rsidP="00813379">
      <w:pPr>
        <w:tabs>
          <w:tab w:val="num" w:pos="0"/>
        </w:tabs>
      </w:pPr>
      <w:r>
        <w:t>Д) Метастазы в печень опухолей различной локализации.</w:t>
      </w:r>
    </w:p>
    <w:p w14:paraId="5F3A70D6" w14:textId="77777777" w:rsidR="00813379" w:rsidRDefault="00813379" w:rsidP="00813379">
      <w:pPr>
        <w:tabs>
          <w:tab w:val="num" w:pos="0"/>
        </w:tabs>
      </w:pPr>
    </w:p>
    <w:p w14:paraId="600797D5" w14:textId="77777777" w:rsidR="00813379" w:rsidRDefault="00813379" w:rsidP="00813379">
      <w:pPr>
        <w:tabs>
          <w:tab w:val="num" w:pos="0"/>
        </w:tabs>
      </w:pPr>
      <w:r>
        <w:t xml:space="preserve">56. Какое сочетание клинических симптомов соответствует синдрому Курвуазье? </w:t>
      </w:r>
    </w:p>
    <w:p w14:paraId="1E58BB45" w14:textId="77777777" w:rsidR="00813379" w:rsidRPr="00297344" w:rsidRDefault="00813379" w:rsidP="00813379">
      <w:pPr>
        <w:tabs>
          <w:tab w:val="num" w:pos="0"/>
        </w:tabs>
        <w:rPr>
          <w:u w:val="single"/>
        </w:rPr>
      </w:pPr>
      <w:r w:rsidRPr="00297344">
        <w:rPr>
          <w:u w:val="single"/>
        </w:rPr>
        <w:t xml:space="preserve">А) Увеличенный безболезненный желчный пузырь в сочетании с желтухой. </w:t>
      </w:r>
    </w:p>
    <w:p w14:paraId="4D150754" w14:textId="77777777" w:rsidR="00813379" w:rsidRDefault="00813379" w:rsidP="00813379">
      <w:pPr>
        <w:tabs>
          <w:tab w:val="num" w:pos="0"/>
        </w:tabs>
      </w:pPr>
      <w:r>
        <w:t xml:space="preserve">Б) Увеличение печени, асцит, расширение вен передней брюшной стенки. </w:t>
      </w:r>
    </w:p>
    <w:p w14:paraId="3AC7035F" w14:textId="77777777" w:rsidR="00813379" w:rsidRDefault="00813379" w:rsidP="00813379">
      <w:pPr>
        <w:tabs>
          <w:tab w:val="num" w:pos="0"/>
        </w:tabs>
      </w:pPr>
      <w:r>
        <w:t xml:space="preserve">В) Желтуха, пальпируемый болезненный желчный пузырь, местные перитонеальные явления. </w:t>
      </w:r>
    </w:p>
    <w:p w14:paraId="7FD935E4" w14:textId="77777777" w:rsidR="00813379" w:rsidRDefault="00813379" w:rsidP="00813379">
      <w:pPr>
        <w:tabs>
          <w:tab w:val="num" w:pos="0"/>
        </w:tabs>
      </w:pPr>
      <w:r>
        <w:t xml:space="preserve">Г) Отсутствие стула, схваткообразные боли, появление пальпируемого образования брюшной полости. </w:t>
      </w:r>
    </w:p>
    <w:p w14:paraId="4AF558A0" w14:textId="77777777" w:rsidR="00813379" w:rsidRDefault="00813379" w:rsidP="00813379">
      <w:pPr>
        <w:tabs>
          <w:tab w:val="num" w:pos="0"/>
        </w:tabs>
      </w:pPr>
      <w:r>
        <w:t>Д) Выраженная желтуха, увеличенная бугристая печень, кахексия.</w:t>
      </w:r>
    </w:p>
    <w:p w14:paraId="4155C213" w14:textId="77777777" w:rsidR="00813379" w:rsidRPr="006D3B68" w:rsidRDefault="00813379" w:rsidP="00813379">
      <w:pPr>
        <w:tabs>
          <w:tab w:val="num" w:pos="0"/>
        </w:tabs>
      </w:pPr>
    </w:p>
    <w:p w14:paraId="1203257A" w14:textId="77777777" w:rsidR="00813379" w:rsidRDefault="00813379" w:rsidP="00813379">
      <w:pPr>
        <w:tabs>
          <w:tab w:val="num" w:pos="0"/>
        </w:tabs>
      </w:pPr>
      <w:r>
        <w:t xml:space="preserve">57. Какое исследование обладает наибольшей информативностью для диагностики калькулезного холецистита? </w:t>
      </w:r>
    </w:p>
    <w:p w14:paraId="1DC1733E" w14:textId="77777777" w:rsidR="00813379" w:rsidRDefault="00813379" w:rsidP="00813379">
      <w:pPr>
        <w:tabs>
          <w:tab w:val="num" w:pos="0"/>
        </w:tabs>
      </w:pPr>
      <w:r>
        <w:t xml:space="preserve">А) Пероральная холецистохолангиография. </w:t>
      </w:r>
    </w:p>
    <w:p w14:paraId="216ED4A9" w14:textId="77777777" w:rsidR="00813379" w:rsidRDefault="00813379" w:rsidP="00813379">
      <w:pPr>
        <w:tabs>
          <w:tab w:val="num" w:pos="0"/>
        </w:tabs>
      </w:pPr>
      <w:r>
        <w:t xml:space="preserve">Б) Лапароскопия. </w:t>
      </w:r>
    </w:p>
    <w:p w14:paraId="33E127A5" w14:textId="77777777" w:rsidR="00813379" w:rsidRDefault="00813379" w:rsidP="00813379">
      <w:pPr>
        <w:tabs>
          <w:tab w:val="num" w:pos="0"/>
        </w:tabs>
      </w:pPr>
      <w:r>
        <w:t xml:space="preserve">В) Обзорный рентгеновский снимок брюшной полости. </w:t>
      </w:r>
    </w:p>
    <w:p w14:paraId="5FBAAD05" w14:textId="77777777" w:rsidR="00813379" w:rsidRPr="00297344" w:rsidRDefault="00813379" w:rsidP="00813379">
      <w:pPr>
        <w:tabs>
          <w:tab w:val="num" w:pos="0"/>
        </w:tabs>
        <w:rPr>
          <w:u w:val="single"/>
        </w:rPr>
      </w:pPr>
      <w:r w:rsidRPr="00297344">
        <w:rPr>
          <w:u w:val="single"/>
        </w:rPr>
        <w:t xml:space="preserve">Г) УЗИ. </w:t>
      </w:r>
    </w:p>
    <w:p w14:paraId="178C8EFB" w14:textId="77777777" w:rsidR="00813379" w:rsidRDefault="00813379" w:rsidP="00813379">
      <w:pPr>
        <w:tabs>
          <w:tab w:val="num" w:pos="0"/>
        </w:tabs>
      </w:pPr>
      <w:r>
        <w:t>Д) Эндоскопическая ретроградная холангиопанкреатография.</w:t>
      </w:r>
    </w:p>
    <w:p w14:paraId="0655F7D2" w14:textId="77777777" w:rsidR="00813379" w:rsidRDefault="00813379" w:rsidP="00813379">
      <w:pPr>
        <w:tabs>
          <w:tab w:val="num" w:pos="0"/>
        </w:tabs>
      </w:pPr>
    </w:p>
    <w:p w14:paraId="2B10F574" w14:textId="77777777" w:rsidR="00813379" w:rsidRDefault="00813379" w:rsidP="00813379">
      <w:pPr>
        <w:tabs>
          <w:tab w:val="num" w:pos="0"/>
        </w:tabs>
      </w:pPr>
      <w:r>
        <w:t xml:space="preserve">58. Какое сочетание симптомов наиболее характерно для холангита? </w:t>
      </w:r>
    </w:p>
    <w:p w14:paraId="44A52587" w14:textId="77777777" w:rsidR="00813379" w:rsidRDefault="00813379" w:rsidP="00813379">
      <w:pPr>
        <w:tabs>
          <w:tab w:val="num" w:pos="0"/>
        </w:tabs>
      </w:pPr>
      <w:r>
        <w:t xml:space="preserve">А) Желтуха. </w:t>
      </w:r>
    </w:p>
    <w:p w14:paraId="0E9D8356" w14:textId="77777777" w:rsidR="00813379" w:rsidRDefault="00813379" w:rsidP="00813379">
      <w:pPr>
        <w:tabs>
          <w:tab w:val="num" w:pos="0"/>
        </w:tabs>
      </w:pPr>
      <w:r>
        <w:t xml:space="preserve">Б) Лихорадка. </w:t>
      </w:r>
    </w:p>
    <w:p w14:paraId="4BC4452C" w14:textId="77777777" w:rsidR="00813379" w:rsidRDefault="00813379" w:rsidP="00813379">
      <w:pPr>
        <w:tabs>
          <w:tab w:val="num" w:pos="0"/>
        </w:tabs>
      </w:pPr>
      <w:r>
        <w:t xml:space="preserve">В) Анемия. </w:t>
      </w:r>
    </w:p>
    <w:p w14:paraId="439E7509" w14:textId="77777777" w:rsidR="00813379" w:rsidRDefault="00813379" w:rsidP="00813379">
      <w:pPr>
        <w:tabs>
          <w:tab w:val="num" w:pos="0"/>
        </w:tabs>
      </w:pPr>
      <w:r>
        <w:t xml:space="preserve">Г) Лейкоцитоз. </w:t>
      </w:r>
    </w:p>
    <w:p w14:paraId="30FCC21F" w14:textId="77777777" w:rsidR="00813379" w:rsidRDefault="00813379" w:rsidP="00813379">
      <w:pPr>
        <w:tabs>
          <w:tab w:val="num" w:pos="0"/>
        </w:tabs>
      </w:pPr>
      <w:r>
        <w:t xml:space="preserve">Д) Асцит. </w:t>
      </w:r>
    </w:p>
    <w:p w14:paraId="6BAFEFA8" w14:textId="77777777" w:rsidR="00813379" w:rsidRDefault="00813379" w:rsidP="00813379">
      <w:pPr>
        <w:tabs>
          <w:tab w:val="num" w:pos="0"/>
        </w:tabs>
      </w:pPr>
      <w:r>
        <w:t>Е) комбинация ответов: А,Б,В</w:t>
      </w:r>
    </w:p>
    <w:p w14:paraId="5789FC69" w14:textId="77777777" w:rsidR="00813379" w:rsidRPr="00297344" w:rsidRDefault="00813379" w:rsidP="00813379">
      <w:pPr>
        <w:tabs>
          <w:tab w:val="num" w:pos="0"/>
        </w:tabs>
        <w:rPr>
          <w:u w:val="single"/>
        </w:rPr>
      </w:pPr>
      <w:r w:rsidRPr="00297344">
        <w:rPr>
          <w:u w:val="single"/>
        </w:rPr>
        <w:t>Ж) комбинация ответов: А,Б,Г</w:t>
      </w:r>
    </w:p>
    <w:p w14:paraId="63A53610" w14:textId="77777777" w:rsidR="00813379" w:rsidRDefault="00813379" w:rsidP="00813379">
      <w:pPr>
        <w:tabs>
          <w:tab w:val="num" w:pos="0"/>
        </w:tabs>
      </w:pPr>
      <w:r>
        <w:t>З) комбинация ответов: Б,Д</w:t>
      </w:r>
    </w:p>
    <w:p w14:paraId="5417EF8F" w14:textId="77777777" w:rsidR="00813379" w:rsidRDefault="00813379" w:rsidP="00813379">
      <w:pPr>
        <w:tabs>
          <w:tab w:val="num" w:pos="0"/>
        </w:tabs>
      </w:pPr>
      <w:r>
        <w:t>И) комбинация ответов: Б,В</w:t>
      </w:r>
    </w:p>
    <w:p w14:paraId="354E226F" w14:textId="77777777" w:rsidR="00813379" w:rsidRDefault="00813379" w:rsidP="00813379">
      <w:pPr>
        <w:tabs>
          <w:tab w:val="num" w:pos="0"/>
        </w:tabs>
      </w:pPr>
    </w:p>
    <w:p w14:paraId="118BBBDE" w14:textId="77777777" w:rsidR="00813379" w:rsidRDefault="00813379" w:rsidP="00813379">
      <w:pPr>
        <w:tabs>
          <w:tab w:val="num" w:pos="0"/>
        </w:tabs>
      </w:pPr>
      <w:r>
        <w:t xml:space="preserve">59. К Вам обратилась пациентка 78 лет с  обострением хронического рецидивирующего калькулезного холецистита. Страдает также ИБС и ожирением 4-й степени. Ранее обследована. На УЗИ – в желчном пузыре 4 конкремента до 1,3 см . Приступ легко купируется спазмолитиками. Ваши рекомендации? </w:t>
      </w:r>
    </w:p>
    <w:p w14:paraId="38B2E853" w14:textId="77777777" w:rsidR="00813379" w:rsidRPr="00297344" w:rsidRDefault="00813379" w:rsidP="00813379">
      <w:pPr>
        <w:tabs>
          <w:tab w:val="num" w:pos="0"/>
        </w:tabs>
        <w:rPr>
          <w:u w:val="single"/>
        </w:rPr>
      </w:pPr>
      <w:r w:rsidRPr="00297344">
        <w:rPr>
          <w:u w:val="single"/>
        </w:rPr>
        <w:t xml:space="preserve">А) Консервативное лечение, рекомендации по соблюдению диеты. </w:t>
      </w:r>
    </w:p>
    <w:p w14:paraId="4287863A" w14:textId="77777777" w:rsidR="00813379" w:rsidRDefault="00813379" w:rsidP="00813379">
      <w:pPr>
        <w:tabs>
          <w:tab w:val="num" w:pos="0"/>
        </w:tabs>
      </w:pPr>
      <w:r>
        <w:t xml:space="preserve">Б) Холецистэктомия в отсроченном порядке. </w:t>
      </w:r>
    </w:p>
    <w:p w14:paraId="6435433F" w14:textId="77777777" w:rsidR="00813379" w:rsidRDefault="00813379" w:rsidP="00813379">
      <w:pPr>
        <w:tabs>
          <w:tab w:val="num" w:pos="0"/>
        </w:tabs>
      </w:pPr>
      <w:r>
        <w:t xml:space="preserve">В) Холецистэктомия в плановом порядке. </w:t>
      </w:r>
    </w:p>
    <w:p w14:paraId="6A61C278" w14:textId="77777777" w:rsidR="00813379" w:rsidRDefault="00813379" w:rsidP="00813379">
      <w:pPr>
        <w:tabs>
          <w:tab w:val="num" w:pos="0"/>
        </w:tabs>
      </w:pPr>
      <w:r>
        <w:t>Д) Наложение макрохолецистостомы.</w:t>
      </w:r>
    </w:p>
    <w:p w14:paraId="436E55BA" w14:textId="77777777" w:rsidR="00813379" w:rsidRDefault="00813379" w:rsidP="00813379">
      <w:pPr>
        <w:tabs>
          <w:tab w:val="num" w:pos="0"/>
        </w:tabs>
      </w:pPr>
    </w:p>
    <w:p w14:paraId="7ADB9C21" w14:textId="77777777" w:rsidR="00813379" w:rsidRDefault="00813379" w:rsidP="00813379">
      <w:pPr>
        <w:tabs>
          <w:tab w:val="num" w:pos="0"/>
        </w:tabs>
      </w:pPr>
      <w:r>
        <w:t xml:space="preserve">60. Больная 30 лет, эмоционально лабильна. Холецистэктомия два года назад. После операции через 6 месяцев появились боли в правом подреберье и эпигастрии после еды, периодически рвота с примесью желчи, особенно после стрессов. При рентгеноскопии желудка – маятникообразные движения в нижнегоризонтальной ветви двенадцатиперстной кишки, заброс в желудок контрастной массы, расширение просвета кишки. Ваш диагноз? </w:t>
      </w:r>
    </w:p>
    <w:p w14:paraId="56019CD7" w14:textId="77777777" w:rsidR="00813379" w:rsidRDefault="00813379" w:rsidP="00813379">
      <w:pPr>
        <w:tabs>
          <w:tab w:val="num" w:pos="0"/>
        </w:tabs>
      </w:pPr>
      <w:r>
        <w:t xml:space="preserve">А) Холедохолитиаз. </w:t>
      </w:r>
    </w:p>
    <w:p w14:paraId="16EAD1E1" w14:textId="77777777" w:rsidR="00813379" w:rsidRDefault="00813379" w:rsidP="00813379">
      <w:pPr>
        <w:tabs>
          <w:tab w:val="num" w:pos="0"/>
        </w:tabs>
      </w:pPr>
      <w:r>
        <w:t xml:space="preserve">Б) Стеноз БДС. </w:t>
      </w:r>
    </w:p>
    <w:p w14:paraId="49825C2F" w14:textId="77777777" w:rsidR="00813379" w:rsidRDefault="00813379" w:rsidP="00813379">
      <w:pPr>
        <w:tabs>
          <w:tab w:val="num" w:pos="0"/>
        </w:tabs>
      </w:pPr>
      <w:r>
        <w:t xml:space="preserve">В) Стриктура холедоха. </w:t>
      </w:r>
    </w:p>
    <w:p w14:paraId="291760CD" w14:textId="77777777" w:rsidR="00813379" w:rsidRDefault="00813379" w:rsidP="00813379">
      <w:pPr>
        <w:tabs>
          <w:tab w:val="num" w:pos="0"/>
        </w:tabs>
      </w:pPr>
      <w:r>
        <w:t xml:space="preserve">Г) Язва двенадцатиперстной кишки. </w:t>
      </w:r>
    </w:p>
    <w:p w14:paraId="00E95744" w14:textId="77777777" w:rsidR="00813379" w:rsidRPr="00297344" w:rsidRDefault="00813379" w:rsidP="00813379">
      <w:pPr>
        <w:tabs>
          <w:tab w:val="num" w:pos="0"/>
        </w:tabs>
        <w:rPr>
          <w:u w:val="single"/>
        </w:rPr>
      </w:pPr>
      <w:r w:rsidRPr="00297344">
        <w:rPr>
          <w:u w:val="single"/>
        </w:rPr>
        <w:t>Д) Хроническая дуоденальная непроходимость.</w:t>
      </w:r>
    </w:p>
    <w:p w14:paraId="12C5876D" w14:textId="77777777" w:rsidR="00813379" w:rsidRDefault="00813379" w:rsidP="00813379">
      <w:pPr>
        <w:tabs>
          <w:tab w:val="num" w:pos="0"/>
        </w:tabs>
      </w:pPr>
    </w:p>
    <w:p w14:paraId="3EE90B29" w14:textId="77777777" w:rsidR="00813379" w:rsidRDefault="00813379" w:rsidP="00813379">
      <w:pPr>
        <w:tabs>
          <w:tab w:val="num" w:pos="0"/>
        </w:tabs>
      </w:pPr>
      <w:r>
        <w:t xml:space="preserve">61. Мужчина 33 лет, астеник. Холецистэктомия – 2 года назад. После операции через 6 месяцев появились изжога, боли в эпигастрии через 1,5 часа после еды с иррадиацией в спину. Принимает соду. Наиболее вероятная причина ПХЭС? </w:t>
      </w:r>
    </w:p>
    <w:p w14:paraId="0D5DE978" w14:textId="77777777" w:rsidR="00813379" w:rsidRDefault="00813379" w:rsidP="00813379">
      <w:pPr>
        <w:tabs>
          <w:tab w:val="num" w:pos="0"/>
        </w:tabs>
      </w:pPr>
      <w:r>
        <w:t xml:space="preserve">А) Гастрит. </w:t>
      </w:r>
    </w:p>
    <w:p w14:paraId="66D259FD" w14:textId="77777777" w:rsidR="00813379" w:rsidRDefault="00813379" w:rsidP="00813379">
      <w:pPr>
        <w:tabs>
          <w:tab w:val="num" w:pos="0"/>
        </w:tabs>
      </w:pPr>
      <w:r>
        <w:t xml:space="preserve">Б) Хроническая дуоденальная непроходимость. </w:t>
      </w:r>
    </w:p>
    <w:p w14:paraId="2ED31DFF" w14:textId="77777777" w:rsidR="00813379" w:rsidRPr="00297344" w:rsidRDefault="00813379" w:rsidP="00813379">
      <w:pPr>
        <w:tabs>
          <w:tab w:val="num" w:pos="0"/>
        </w:tabs>
        <w:rPr>
          <w:u w:val="single"/>
        </w:rPr>
      </w:pPr>
      <w:r w:rsidRPr="00297344">
        <w:rPr>
          <w:u w:val="single"/>
        </w:rPr>
        <w:t xml:space="preserve">В) Язвенная болезнь 12-перстной кишки. </w:t>
      </w:r>
    </w:p>
    <w:p w14:paraId="7432865E" w14:textId="77777777" w:rsidR="00813379" w:rsidRDefault="00813379" w:rsidP="00813379">
      <w:pPr>
        <w:tabs>
          <w:tab w:val="num" w:pos="0"/>
        </w:tabs>
      </w:pPr>
      <w:r>
        <w:t xml:space="preserve">Г) Стеноз БДС. </w:t>
      </w:r>
    </w:p>
    <w:p w14:paraId="5159AFF8" w14:textId="77777777" w:rsidR="00813379" w:rsidRPr="006D3B68" w:rsidRDefault="00813379" w:rsidP="00813379">
      <w:pPr>
        <w:tabs>
          <w:tab w:val="num" w:pos="0"/>
        </w:tabs>
      </w:pPr>
      <w:r>
        <w:t>Д) Панкреатит.</w:t>
      </w:r>
    </w:p>
    <w:p w14:paraId="78C0A59E" w14:textId="77777777" w:rsidR="00813379" w:rsidRPr="006D3B68" w:rsidRDefault="00813379" w:rsidP="00813379">
      <w:pPr>
        <w:tabs>
          <w:tab w:val="num" w:pos="0"/>
        </w:tabs>
      </w:pPr>
    </w:p>
    <w:p w14:paraId="119E8727" w14:textId="77777777" w:rsidR="00813379" w:rsidRDefault="00813379" w:rsidP="00813379">
      <w:pPr>
        <w:tabs>
          <w:tab w:val="num" w:pos="0"/>
        </w:tabs>
      </w:pPr>
      <w:r>
        <w:t xml:space="preserve">62. Больной 40 лет обратился к врачу поликлиники с жалобами на боли в верхних отделах живота. Кожные покровы обычной окраски. Состояние относительно удовлетворительное. В 20-летнем возрасте больной перенес вирусный гепатит. В настоящее время имеет  место злоупотребление алкоголем. Клинически выявлены признаки портальной гипертензии, спленомегалии. О чем можно думать? </w:t>
      </w:r>
    </w:p>
    <w:p w14:paraId="09B39440" w14:textId="77777777" w:rsidR="00813379" w:rsidRDefault="00813379" w:rsidP="00813379">
      <w:pPr>
        <w:tabs>
          <w:tab w:val="num" w:pos="0"/>
        </w:tabs>
      </w:pPr>
      <w:r>
        <w:t xml:space="preserve">А) О надпеченочном блоке. </w:t>
      </w:r>
    </w:p>
    <w:p w14:paraId="494B0DC0" w14:textId="77777777" w:rsidR="00813379" w:rsidRPr="00297344" w:rsidRDefault="00813379" w:rsidP="00813379">
      <w:pPr>
        <w:tabs>
          <w:tab w:val="num" w:pos="0"/>
        </w:tabs>
        <w:rPr>
          <w:u w:val="single"/>
        </w:rPr>
      </w:pPr>
      <w:r w:rsidRPr="00297344">
        <w:rPr>
          <w:u w:val="single"/>
        </w:rPr>
        <w:t xml:space="preserve">Б) О внутрипеченочном блоке. </w:t>
      </w:r>
    </w:p>
    <w:p w14:paraId="5F5B68EC" w14:textId="77777777" w:rsidR="00813379" w:rsidRDefault="00813379" w:rsidP="00813379">
      <w:pPr>
        <w:tabs>
          <w:tab w:val="num" w:pos="0"/>
        </w:tabs>
      </w:pPr>
      <w:r>
        <w:t xml:space="preserve">В) О подпеченочном блоке. </w:t>
      </w:r>
    </w:p>
    <w:p w14:paraId="50D50E55" w14:textId="77777777" w:rsidR="00813379" w:rsidRDefault="00813379" w:rsidP="00813379">
      <w:pPr>
        <w:tabs>
          <w:tab w:val="num" w:pos="0"/>
        </w:tabs>
      </w:pPr>
      <w:r>
        <w:t xml:space="preserve">Г) О смешанном блоке. </w:t>
      </w:r>
    </w:p>
    <w:p w14:paraId="1893C29A" w14:textId="77777777" w:rsidR="00813379" w:rsidRDefault="00813379" w:rsidP="00813379">
      <w:pPr>
        <w:tabs>
          <w:tab w:val="num" w:pos="0"/>
        </w:tabs>
      </w:pPr>
      <w:r>
        <w:t xml:space="preserve">Д) О гиперспленизме. </w:t>
      </w:r>
    </w:p>
    <w:p w14:paraId="779D3AC0" w14:textId="77777777" w:rsidR="00813379" w:rsidRDefault="00813379" w:rsidP="00813379">
      <w:pPr>
        <w:tabs>
          <w:tab w:val="num" w:pos="0"/>
        </w:tabs>
      </w:pPr>
    </w:p>
    <w:p w14:paraId="65E3C96A" w14:textId="77777777" w:rsidR="00813379" w:rsidRDefault="00813379" w:rsidP="00813379">
      <w:pPr>
        <w:tabs>
          <w:tab w:val="num" w:pos="0"/>
        </w:tabs>
        <w:jc w:val="both"/>
      </w:pPr>
      <w:r>
        <w:t xml:space="preserve">63. </w:t>
      </w:r>
      <w:r w:rsidRPr="00236E93">
        <w:t xml:space="preserve">У больного 47 лет жалобы на боли спустя 15-30 минут после стула, незначительные кровотечения после акта </w:t>
      </w:r>
      <w:r>
        <w:t>дефекации, запоры, стулобоязнь. Предварительный диагноз:</w:t>
      </w:r>
    </w:p>
    <w:p w14:paraId="6EB2D679" w14:textId="77777777" w:rsidR="00813379" w:rsidRDefault="00813379" w:rsidP="00813379">
      <w:pPr>
        <w:tabs>
          <w:tab w:val="num" w:pos="0"/>
        </w:tabs>
        <w:jc w:val="both"/>
      </w:pPr>
      <w:r>
        <w:t>А) Геморрой</w:t>
      </w:r>
    </w:p>
    <w:p w14:paraId="5DDAE088" w14:textId="77777777" w:rsidR="00813379" w:rsidRDefault="00813379" w:rsidP="00813379">
      <w:pPr>
        <w:tabs>
          <w:tab w:val="num" w:pos="0"/>
        </w:tabs>
        <w:jc w:val="both"/>
      </w:pPr>
      <w:r>
        <w:t>Б) Параректальный свищ</w:t>
      </w:r>
    </w:p>
    <w:p w14:paraId="30E4B5EC" w14:textId="77777777" w:rsidR="00813379" w:rsidRPr="007F307A" w:rsidRDefault="00813379" w:rsidP="00813379">
      <w:pPr>
        <w:tabs>
          <w:tab w:val="num" w:pos="0"/>
        </w:tabs>
        <w:jc w:val="both"/>
        <w:rPr>
          <w:u w:val="single"/>
        </w:rPr>
      </w:pPr>
      <w:r w:rsidRPr="007F307A">
        <w:rPr>
          <w:u w:val="single"/>
        </w:rPr>
        <w:t>В)Трещина анального канала</w:t>
      </w:r>
    </w:p>
    <w:p w14:paraId="5123E385" w14:textId="77777777" w:rsidR="00813379" w:rsidRDefault="00813379" w:rsidP="00813379">
      <w:pPr>
        <w:tabs>
          <w:tab w:val="num" w:pos="0"/>
        </w:tabs>
        <w:jc w:val="both"/>
      </w:pPr>
      <w:r>
        <w:t>Г) Рак прямой кишки</w:t>
      </w:r>
    </w:p>
    <w:p w14:paraId="68DC356A" w14:textId="77777777" w:rsidR="00813379" w:rsidRDefault="00813379" w:rsidP="00813379">
      <w:pPr>
        <w:tabs>
          <w:tab w:val="num" w:pos="0"/>
        </w:tabs>
        <w:jc w:val="both"/>
      </w:pPr>
      <w:r>
        <w:t>Д) Хронический папиллит</w:t>
      </w:r>
    </w:p>
    <w:p w14:paraId="62FA0403" w14:textId="77777777" w:rsidR="00813379" w:rsidRDefault="00813379" w:rsidP="00813379">
      <w:pPr>
        <w:tabs>
          <w:tab w:val="num" w:pos="0"/>
        </w:tabs>
        <w:jc w:val="both"/>
      </w:pPr>
    </w:p>
    <w:p w14:paraId="2C78E57F" w14:textId="77777777" w:rsidR="00813379" w:rsidRDefault="00813379" w:rsidP="00813379">
      <w:pPr>
        <w:tabs>
          <w:tab w:val="num" w:pos="0"/>
        </w:tabs>
        <w:jc w:val="both"/>
      </w:pPr>
      <w:r>
        <w:t xml:space="preserve">64. Больная  30 лет, армянка, 3 дня назад выписана из хирургического стационара. Где перенесла лапароскопическую аппендэктомию. Трое суток после операции ее состояние было хорошим, а сразу после выписки, то есть последние 3 дня, самочувствие ухудшается. Пациентка жалуется на боли в правом подреберье и в нижней части грудной клетки справа, озноб, потливость. Дыхание при аускультации жесткое над правыми нижними отделами легких. При  пальпации живота определяется болезненность и увеличение печени на 2 пальца. Пальпация и перкуссия болезненны в </w:t>
      </w:r>
      <w:r>
        <w:rPr>
          <w:lang w:val="en-US"/>
        </w:rPr>
        <w:t>IX</w:t>
      </w:r>
      <w:r w:rsidRPr="00D948F1">
        <w:t>-</w:t>
      </w:r>
      <w:r>
        <w:rPr>
          <w:lang w:val="en-US"/>
        </w:rPr>
        <w:t>X</w:t>
      </w:r>
      <w:r>
        <w:t xml:space="preserve"> межреберье справа по подмышечной линии. Температура тела 39,4</w:t>
      </w:r>
      <w:r>
        <w:rPr>
          <w:vertAlign w:val="superscript"/>
        </w:rPr>
        <w:t>0</w:t>
      </w:r>
      <w:r>
        <w:t>С. Год назад обследовалась в вашей клинике по поводу болевых приступов в правом подреберье, выявлен холецистолитиаз. Складывается впечатление о наиболее вероятном диагнозе:</w:t>
      </w:r>
    </w:p>
    <w:p w14:paraId="3508FD06" w14:textId="77777777" w:rsidR="00813379" w:rsidRDefault="00813379" w:rsidP="00813379">
      <w:pPr>
        <w:tabs>
          <w:tab w:val="num" w:pos="0"/>
        </w:tabs>
        <w:jc w:val="both"/>
      </w:pPr>
      <w:r>
        <w:t>А) Острая правосторонняя нижнедолевая пневмония</w:t>
      </w:r>
    </w:p>
    <w:p w14:paraId="34DF9863" w14:textId="77777777" w:rsidR="00813379" w:rsidRPr="007F307A" w:rsidRDefault="00813379" w:rsidP="00813379">
      <w:pPr>
        <w:tabs>
          <w:tab w:val="num" w:pos="0"/>
        </w:tabs>
        <w:jc w:val="both"/>
        <w:rPr>
          <w:u w:val="single"/>
        </w:rPr>
      </w:pPr>
      <w:r w:rsidRPr="007F307A">
        <w:rPr>
          <w:u w:val="single"/>
        </w:rPr>
        <w:t>Б) Острый гнойный тромбофлебит воротной вены</w:t>
      </w:r>
    </w:p>
    <w:p w14:paraId="00E5D334" w14:textId="77777777" w:rsidR="00813379" w:rsidRDefault="00813379" w:rsidP="00813379">
      <w:pPr>
        <w:tabs>
          <w:tab w:val="num" w:pos="0"/>
        </w:tabs>
        <w:jc w:val="both"/>
      </w:pPr>
      <w:r>
        <w:t>В) Поддиафрагмальный абсцесс</w:t>
      </w:r>
    </w:p>
    <w:p w14:paraId="0BE41F13" w14:textId="77777777" w:rsidR="00813379" w:rsidRDefault="00813379" w:rsidP="00813379">
      <w:pPr>
        <w:tabs>
          <w:tab w:val="num" w:pos="0"/>
        </w:tabs>
        <w:jc w:val="both"/>
      </w:pPr>
      <w:r>
        <w:t>Г) Периодическая болезнь</w:t>
      </w:r>
    </w:p>
    <w:p w14:paraId="4988E3AF" w14:textId="77777777" w:rsidR="00813379" w:rsidRDefault="00813379" w:rsidP="00813379">
      <w:pPr>
        <w:tabs>
          <w:tab w:val="num" w:pos="0"/>
        </w:tabs>
        <w:jc w:val="both"/>
      </w:pPr>
      <w:r>
        <w:t>Д) Обострение хронического калькулезного холецистита.</w:t>
      </w:r>
    </w:p>
    <w:p w14:paraId="2393965E" w14:textId="77777777" w:rsidR="00813379" w:rsidRDefault="00813379" w:rsidP="00813379">
      <w:pPr>
        <w:tabs>
          <w:tab w:val="num" w:pos="0"/>
        </w:tabs>
        <w:jc w:val="both"/>
      </w:pPr>
    </w:p>
    <w:p w14:paraId="6FFC5196" w14:textId="77777777" w:rsidR="00813379" w:rsidRDefault="00813379" w:rsidP="00813379">
      <w:pPr>
        <w:tabs>
          <w:tab w:val="num" w:pos="0"/>
        </w:tabs>
        <w:jc w:val="both"/>
      </w:pPr>
      <w:r>
        <w:t>64. Показанием к операции при узловом зобе является: 1) сдавление  трахеи и пищевода; 2) развитие тиреотоксикоза; 3) риск тиреоидита; 4) возможность малигнизации. Выберите правильную комбинацию ответов:</w:t>
      </w:r>
    </w:p>
    <w:p w14:paraId="3DD2E599" w14:textId="77777777" w:rsidR="00813379" w:rsidRPr="007F307A" w:rsidRDefault="00813379" w:rsidP="00813379">
      <w:pPr>
        <w:tabs>
          <w:tab w:val="num" w:pos="0"/>
        </w:tabs>
        <w:jc w:val="both"/>
        <w:rPr>
          <w:u w:val="single"/>
        </w:rPr>
      </w:pPr>
      <w:r>
        <w:rPr>
          <w:u w:val="single"/>
        </w:rPr>
        <w:t xml:space="preserve">А) </w:t>
      </w:r>
      <w:r w:rsidRPr="007F307A">
        <w:rPr>
          <w:u w:val="single"/>
        </w:rPr>
        <w:t>1,4</w:t>
      </w:r>
    </w:p>
    <w:p w14:paraId="5EBEED08" w14:textId="77777777" w:rsidR="00813379" w:rsidRDefault="00813379" w:rsidP="00813379">
      <w:pPr>
        <w:tabs>
          <w:tab w:val="num" w:pos="0"/>
        </w:tabs>
        <w:jc w:val="both"/>
      </w:pPr>
      <w:r>
        <w:t>Б) 1,3</w:t>
      </w:r>
    </w:p>
    <w:p w14:paraId="5D982C90" w14:textId="77777777" w:rsidR="00813379" w:rsidRDefault="00813379" w:rsidP="00813379">
      <w:pPr>
        <w:tabs>
          <w:tab w:val="num" w:pos="0"/>
        </w:tabs>
        <w:jc w:val="both"/>
      </w:pPr>
      <w:r>
        <w:t>В) 2,4</w:t>
      </w:r>
    </w:p>
    <w:p w14:paraId="31F2764B" w14:textId="77777777" w:rsidR="00813379" w:rsidRDefault="00813379" w:rsidP="00813379">
      <w:pPr>
        <w:tabs>
          <w:tab w:val="num" w:pos="0"/>
        </w:tabs>
        <w:jc w:val="both"/>
      </w:pPr>
      <w:r>
        <w:t>Г) 2,3</w:t>
      </w:r>
    </w:p>
    <w:p w14:paraId="3DB0D6E4" w14:textId="77777777" w:rsidR="00813379" w:rsidRDefault="00813379" w:rsidP="00813379">
      <w:pPr>
        <w:tabs>
          <w:tab w:val="num" w:pos="0"/>
        </w:tabs>
        <w:jc w:val="both"/>
      </w:pPr>
      <w:r>
        <w:t>Д) 3,5.</w:t>
      </w:r>
    </w:p>
    <w:p w14:paraId="4430B2C8" w14:textId="77777777" w:rsidR="00813379" w:rsidRDefault="00813379" w:rsidP="00813379">
      <w:pPr>
        <w:tabs>
          <w:tab w:val="num" w:pos="0"/>
        </w:tabs>
        <w:jc w:val="both"/>
      </w:pPr>
    </w:p>
    <w:p w14:paraId="1B478736" w14:textId="77777777" w:rsidR="00813379" w:rsidRDefault="00813379" w:rsidP="00813379">
      <w:pPr>
        <w:tabs>
          <w:tab w:val="num" w:pos="0"/>
        </w:tabs>
        <w:jc w:val="both"/>
      </w:pPr>
      <w:r>
        <w:t>65. Определите оптимальный вариант лечения узлового зоба с размером узла 5 см:</w:t>
      </w:r>
    </w:p>
    <w:p w14:paraId="221AF351" w14:textId="77777777" w:rsidR="00813379" w:rsidRDefault="00813379" w:rsidP="00813379">
      <w:pPr>
        <w:tabs>
          <w:tab w:val="num" w:pos="0"/>
        </w:tabs>
        <w:jc w:val="both"/>
      </w:pPr>
      <w:r>
        <w:t>А) Консервативное лечение тироксином</w:t>
      </w:r>
    </w:p>
    <w:p w14:paraId="7EF535F3" w14:textId="77777777" w:rsidR="00813379" w:rsidRDefault="00813379" w:rsidP="00813379">
      <w:pPr>
        <w:tabs>
          <w:tab w:val="num" w:pos="0"/>
        </w:tabs>
        <w:jc w:val="both"/>
      </w:pPr>
      <w:r>
        <w:t>Б) Иссечение узла со срочным гистологическим исследованием</w:t>
      </w:r>
    </w:p>
    <w:p w14:paraId="2023AF14" w14:textId="77777777" w:rsidR="00813379" w:rsidRDefault="00813379" w:rsidP="00813379">
      <w:pPr>
        <w:tabs>
          <w:tab w:val="num" w:pos="0"/>
        </w:tabs>
        <w:jc w:val="both"/>
      </w:pPr>
      <w:r>
        <w:t>В) Выполнить энуклеацию</w:t>
      </w:r>
    </w:p>
    <w:p w14:paraId="1400593A" w14:textId="77777777" w:rsidR="00813379" w:rsidRDefault="00813379" w:rsidP="00813379">
      <w:pPr>
        <w:tabs>
          <w:tab w:val="num" w:pos="0"/>
        </w:tabs>
        <w:jc w:val="both"/>
      </w:pPr>
      <w:r>
        <w:t>Г) Произвести субтотальную резекцию железы</w:t>
      </w:r>
    </w:p>
    <w:p w14:paraId="6C6BBA11" w14:textId="77777777" w:rsidR="00813379" w:rsidRPr="007F307A" w:rsidRDefault="00813379" w:rsidP="00813379">
      <w:pPr>
        <w:tabs>
          <w:tab w:val="num" w:pos="0"/>
        </w:tabs>
        <w:jc w:val="both"/>
        <w:rPr>
          <w:u w:val="single"/>
        </w:rPr>
      </w:pPr>
      <w:r>
        <w:rPr>
          <w:u w:val="single"/>
        </w:rPr>
        <w:t xml:space="preserve">Д) </w:t>
      </w:r>
      <w:r w:rsidRPr="007F307A">
        <w:rPr>
          <w:u w:val="single"/>
        </w:rPr>
        <w:t>Показана гемитиреоидэктомия с резекцией перешейка щитовидной железы.</w:t>
      </w:r>
    </w:p>
    <w:p w14:paraId="7BCE209F" w14:textId="77777777" w:rsidR="00813379" w:rsidRDefault="00813379" w:rsidP="00813379">
      <w:pPr>
        <w:tabs>
          <w:tab w:val="num" w:pos="0"/>
        </w:tabs>
        <w:jc w:val="both"/>
      </w:pPr>
    </w:p>
    <w:p w14:paraId="2DC67D1B" w14:textId="77777777" w:rsidR="00813379" w:rsidRDefault="00813379" w:rsidP="00813379">
      <w:pPr>
        <w:tabs>
          <w:tab w:val="num" w:pos="0"/>
        </w:tabs>
        <w:jc w:val="both"/>
      </w:pPr>
      <w:r>
        <w:t>66. При развитии лактостаза пациентке следует назначить: 1) массаж молочных желез; 2) тщательное сцеживание молока; 3) антибиотикотерапия; 4) прекращение лактогенной функции; 5) продолжение кормления грудью. Выберите правильную комбинацию ответов:</w:t>
      </w:r>
    </w:p>
    <w:p w14:paraId="32BA4CB3" w14:textId="77777777" w:rsidR="00813379" w:rsidRDefault="00813379" w:rsidP="00813379">
      <w:pPr>
        <w:tabs>
          <w:tab w:val="num" w:pos="0"/>
        </w:tabs>
        <w:jc w:val="both"/>
      </w:pPr>
      <w:r>
        <w:t>А) 1,2,3</w:t>
      </w:r>
    </w:p>
    <w:p w14:paraId="301D4B57" w14:textId="77777777" w:rsidR="00813379" w:rsidRDefault="00813379" w:rsidP="00813379">
      <w:pPr>
        <w:tabs>
          <w:tab w:val="num" w:pos="0"/>
        </w:tabs>
        <w:jc w:val="both"/>
      </w:pPr>
      <w:r>
        <w:t>Б) 2,3,5</w:t>
      </w:r>
    </w:p>
    <w:p w14:paraId="6EE01A0D" w14:textId="77777777" w:rsidR="00813379" w:rsidRPr="00B72C08" w:rsidRDefault="00813379" w:rsidP="00813379">
      <w:pPr>
        <w:tabs>
          <w:tab w:val="num" w:pos="0"/>
        </w:tabs>
        <w:jc w:val="both"/>
        <w:rPr>
          <w:u w:val="single"/>
        </w:rPr>
      </w:pPr>
      <w:r>
        <w:rPr>
          <w:u w:val="single"/>
        </w:rPr>
        <w:t xml:space="preserve">В) </w:t>
      </w:r>
      <w:r w:rsidRPr="00B72C08">
        <w:rPr>
          <w:u w:val="single"/>
        </w:rPr>
        <w:t>1,2,5,</w:t>
      </w:r>
    </w:p>
    <w:p w14:paraId="26544F93" w14:textId="77777777" w:rsidR="00813379" w:rsidRDefault="00813379" w:rsidP="00813379">
      <w:pPr>
        <w:tabs>
          <w:tab w:val="num" w:pos="0"/>
        </w:tabs>
        <w:jc w:val="both"/>
      </w:pPr>
      <w:r>
        <w:t>Г) 2,4,5</w:t>
      </w:r>
    </w:p>
    <w:p w14:paraId="0B7D6EC8" w14:textId="77777777" w:rsidR="00813379" w:rsidRDefault="00813379" w:rsidP="00813379">
      <w:pPr>
        <w:tabs>
          <w:tab w:val="num" w:pos="0"/>
        </w:tabs>
        <w:jc w:val="both"/>
      </w:pPr>
      <w:r>
        <w:t>Д) все выше перечисленное.</w:t>
      </w:r>
    </w:p>
    <w:p w14:paraId="660FA0DB" w14:textId="77777777" w:rsidR="00813379" w:rsidRDefault="00813379" w:rsidP="00813379">
      <w:pPr>
        <w:tabs>
          <w:tab w:val="num" w:pos="0"/>
        </w:tabs>
        <w:jc w:val="both"/>
      </w:pPr>
    </w:p>
    <w:p w14:paraId="009AE63A" w14:textId="77777777" w:rsidR="00813379" w:rsidRDefault="00813379" w:rsidP="00813379">
      <w:pPr>
        <w:tabs>
          <w:tab w:val="num" w:pos="0"/>
        </w:tabs>
        <w:jc w:val="both"/>
      </w:pPr>
      <w:r>
        <w:t>67. При послеродовом мастите в ранней стадии заболевания показаны: 1) продолжение кормления грудью; 2) ультразвуковая терапия; 3) возвышенное положение молочных желез; 4) антибиотикотерапия; 5) тщательное сцеживание молока. Выберите правильную комбинацию ответов:</w:t>
      </w:r>
    </w:p>
    <w:p w14:paraId="517EEB6D" w14:textId="77777777" w:rsidR="00813379" w:rsidRDefault="00813379" w:rsidP="00813379">
      <w:pPr>
        <w:tabs>
          <w:tab w:val="num" w:pos="0"/>
        </w:tabs>
        <w:jc w:val="both"/>
      </w:pPr>
      <w:r>
        <w:t>А) 1,2,3</w:t>
      </w:r>
    </w:p>
    <w:p w14:paraId="0D1AA2D2" w14:textId="77777777" w:rsidR="00813379" w:rsidRDefault="00813379" w:rsidP="00813379">
      <w:pPr>
        <w:tabs>
          <w:tab w:val="num" w:pos="0"/>
        </w:tabs>
        <w:jc w:val="both"/>
      </w:pPr>
      <w:r>
        <w:t>Б) 2,3,5</w:t>
      </w:r>
    </w:p>
    <w:p w14:paraId="51E518A5" w14:textId="77777777" w:rsidR="00813379" w:rsidRDefault="00813379" w:rsidP="00813379">
      <w:pPr>
        <w:tabs>
          <w:tab w:val="num" w:pos="0"/>
        </w:tabs>
        <w:jc w:val="both"/>
      </w:pPr>
      <w:r>
        <w:t>В) 1,2,5</w:t>
      </w:r>
    </w:p>
    <w:p w14:paraId="5CEF6149" w14:textId="77777777" w:rsidR="00813379" w:rsidRDefault="00813379" w:rsidP="00813379">
      <w:pPr>
        <w:tabs>
          <w:tab w:val="num" w:pos="0"/>
        </w:tabs>
        <w:jc w:val="both"/>
      </w:pPr>
      <w:r>
        <w:t>Г) 2,4,5</w:t>
      </w:r>
    </w:p>
    <w:p w14:paraId="66740436" w14:textId="77777777" w:rsidR="00813379" w:rsidRPr="00B72C08" w:rsidRDefault="00813379" w:rsidP="00813379">
      <w:pPr>
        <w:tabs>
          <w:tab w:val="num" w:pos="0"/>
        </w:tabs>
        <w:jc w:val="both"/>
        <w:rPr>
          <w:u w:val="single"/>
        </w:rPr>
      </w:pPr>
      <w:r w:rsidRPr="00B72C08">
        <w:rPr>
          <w:u w:val="single"/>
        </w:rPr>
        <w:t>Д) Все ответы верны.</w:t>
      </w:r>
    </w:p>
    <w:p w14:paraId="0BD26B87" w14:textId="77777777" w:rsidR="00813379" w:rsidRDefault="00813379" w:rsidP="00813379">
      <w:pPr>
        <w:tabs>
          <w:tab w:val="num" w:pos="0"/>
        </w:tabs>
        <w:jc w:val="both"/>
      </w:pPr>
    </w:p>
    <w:p w14:paraId="2273E0B4" w14:textId="77777777" w:rsidR="00813379" w:rsidRDefault="00813379" w:rsidP="00813379">
      <w:pPr>
        <w:tabs>
          <w:tab w:val="num" w:pos="0"/>
        </w:tabs>
        <w:jc w:val="both"/>
      </w:pPr>
      <w:r>
        <w:t>68. Наиболее частой причиной спонтанного пневмоторакса служит:</w:t>
      </w:r>
    </w:p>
    <w:p w14:paraId="528017E1" w14:textId="77777777" w:rsidR="00813379" w:rsidRDefault="00813379" w:rsidP="00813379">
      <w:pPr>
        <w:tabs>
          <w:tab w:val="num" w:pos="0"/>
        </w:tabs>
        <w:jc w:val="both"/>
      </w:pPr>
      <w:r>
        <w:t>А) Абсцесс легкого</w:t>
      </w:r>
    </w:p>
    <w:p w14:paraId="1720FF50" w14:textId="77777777" w:rsidR="00813379" w:rsidRDefault="00813379" w:rsidP="00813379">
      <w:pPr>
        <w:tabs>
          <w:tab w:val="num" w:pos="0"/>
        </w:tabs>
        <w:jc w:val="both"/>
      </w:pPr>
      <w:r>
        <w:t>Б) рак легкого</w:t>
      </w:r>
    </w:p>
    <w:p w14:paraId="67EF5B1B" w14:textId="77777777" w:rsidR="00813379" w:rsidRDefault="00813379" w:rsidP="00813379">
      <w:pPr>
        <w:tabs>
          <w:tab w:val="num" w:pos="0"/>
        </w:tabs>
        <w:jc w:val="both"/>
      </w:pPr>
      <w:r>
        <w:t>В) Бронхоэктазы</w:t>
      </w:r>
    </w:p>
    <w:p w14:paraId="6486F9BE" w14:textId="77777777" w:rsidR="00813379" w:rsidRPr="00B72C08" w:rsidRDefault="00813379" w:rsidP="00813379">
      <w:pPr>
        <w:tabs>
          <w:tab w:val="num" w:pos="0"/>
        </w:tabs>
        <w:jc w:val="both"/>
        <w:rPr>
          <w:u w:val="single"/>
        </w:rPr>
      </w:pPr>
      <w:r>
        <w:rPr>
          <w:u w:val="single"/>
        </w:rPr>
        <w:t xml:space="preserve">Г) </w:t>
      </w:r>
      <w:r w:rsidRPr="00B72C08">
        <w:rPr>
          <w:u w:val="single"/>
        </w:rPr>
        <w:t>буллезные кисты легкого</w:t>
      </w:r>
    </w:p>
    <w:p w14:paraId="2927CD2F" w14:textId="77777777" w:rsidR="00813379" w:rsidRDefault="00813379" w:rsidP="00813379">
      <w:pPr>
        <w:tabs>
          <w:tab w:val="num" w:pos="0"/>
        </w:tabs>
        <w:jc w:val="both"/>
      </w:pPr>
      <w:r>
        <w:t>Д) Ателектаз легкого.</w:t>
      </w:r>
    </w:p>
    <w:p w14:paraId="76F751C6" w14:textId="77777777" w:rsidR="00813379" w:rsidRDefault="00813379" w:rsidP="00813379">
      <w:pPr>
        <w:tabs>
          <w:tab w:val="num" w:pos="0"/>
        </w:tabs>
        <w:jc w:val="both"/>
      </w:pPr>
    </w:p>
    <w:p w14:paraId="090900A2" w14:textId="77777777" w:rsidR="00813379" w:rsidRDefault="00813379" w:rsidP="00813379">
      <w:pPr>
        <w:tabs>
          <w:tab w:val="num" w:pos="0"/>
        </w:tabs>
        <w:jc w:val="both"/>
      </w:pPr>
      <w:r>
        <w:t>69. К облигатным предраковым заболеваниям поперечной ободочной кишки относят:</w:t>
      </w:r>
    </w:p>
    <w:p w14:paraId="396A0950" w14:textId="77777777" w:rsidR="00813379" w:rsidRPr="00B72C08" w:rsidRDefault="00813379" w:rsidP="00813379">
      <w:pPr>
        <w:tabs>
          <w:tab w:val="num" w:pos="0"/>
        </w:tabs>
        <w:jc w:val="both"/>
        <w:rPr>
          <w:u w:val="single"/>
        </w:rPr>
      </w:pPr>
      <w:r>
        <w:rPr>
          <w:u w:val="single"/>
        </w:rPr>
        <w:t xml:space="preserve">А) </w:t>
      </w:r>
      <w:r w:rsidRPr="00B72C08">
        <w:rPr>
          <w:u w:val="single"/>
        </w:rPr>
        <w:t>Одиночный полип поперчноободочной кишки</w:t>
      </w:r>
    </w:p>
    <w:p w14:paraId="33F42053" w14:textId="77777777" w:rsidR="00813379" w:rsidRDefault="00813379" w:rsidP="00813379">
      <w:pPr>
        <w:tabs>
          <w:tab w:val="num" w:pos="0"/>
        </w:tabs>
        <w:jc w:val="both"/>
      </w:pPr>
      <w:r>
        <w:t>Б) Регионарный энтерит</w:t>
      </w:r>
    </w:p>
    <w:p w14:paraId="3788D6F6" w14:textId="77777777" w:rsidR="00813379" w:rsidRDefault="00813379" w:rsidP="00813379">
      <w:pPr>
        <w:tabs>
          <w:tab w:val="num" w:pos="0"/>
        </w:tabs>
        <w:jc w:val="both"/>
      </w:pPr>
      <w:r>
        <w:t>В) Терминальный илеит</w:t>
      </w:r>
    </w:p>
    <w:p w14:paraId="17AB67CC" w14:textId="77777777" w:rsidR="00813379" w:rsidRDefault="00813379" w:rsidP="00813379">
      <w:pPr>
        <w:tabs>
          <w:tab w:val="num" w:pos="0"/>
        </w:tabs>
        <w:jc w:val="both"/>
      </w:pPr>
      <w:r>
        <w:t>Г) Диффузный семейный полипоз.</w:t>
      </w:r>
    </w:p>
    <w:p w14:paraId="25B9BB14" w14:textId="77777777" w:rsidR="00813379" w:rsidRDefault="00813379" w:rsidP="00813379">
      <w:pPr>
        <w:tabs>
          <w:tab w:val="num" w:pos="0"/>
        </w:tabs>
        <w:jc w:val="both"/>
      </w:pPr>
    </w:p>
    <w:p w14:paraId="614AAA0F" w14:textId="77777777" w:rsidR="00813379" w:rsidRDefault="00813379" w:rsidP="00813379">
      <w:pPr>
        <w:tabs>
          <w:tab w:val="num" w:pos="0"/>
        </w:tabs>
        <w:jc w:val="both"/>
      </w:pPr>
      <w:r>
        <w:t>70.  Пациент 64 лет жалуется на повышенную утомляемость, недомогание, потерю массы тела, вздутие живота, периодическое появление примеси незначительного количества крови в стуле, тенезмы. В анализе крови – анемия, лейкоцитоз до 10*10</w:t>
      </w:r>
      <w:r>
        <w:rPr>
          <w:vertAlign w:val="superscript"/>
        </w:rPr>
        <w:t>9</w:t>
      </w:r>
      <w:r>
        <w:t>/л, ускорение СОЭ. О каком заболевании следует подумать в первую очередь:</w:t>
      </w:r>
    </w:p>
    <w:p w14:paraId="086AD958" w14:textId="77777777" w:rsidR="00813379" w:rsidRDefault="00813379" w:rsidP="00813379">
      <w:pPr>
        <w:tabs>
          <w:tab w:val="num" w:pos="0"/>
        </w:tabs>
        <w:jc w:val="both"/>
      </w:pPr>
      <w:r>
        <w:t>А) Неспецифический язвенный колит</w:t>
      </w:r>
    </w:p>
    <w:p w14:paraId="0620BAEC" w14:textId="77777777" w:rsidR="00813379" w:rsidRDefault="00813379" w:rsidP="00813379">
      <w:pPr>
        <w:tabs>
          <w:tab w:val="num" w:pos="0"/>
        </w:tabs>
        <w:jc w:val="both"/>
      </w:pPr>
      <w:r>
        <w:t>Б) Долихосигма</w:t>
      </w:r>
    </w:p>
    <w:p w14:paraId="30AF9AD2" w14:textId="77777777" w:rsidR="00813379" w:rsidRDefault="00813379" w:rsidP="00813379">
      <w:pPr>
        <w:tabs>
          <w:tab w:val="num" w:pos="0"/>
        </w:tabs>
        <w:jc w:val="both"/>
      </w:pPr>
      <w:r>
        <w:t>В) Рак нисходящего отдела толстой кишки</w:t>
      </w:r>
    </w:p>
    <w:p w14:paraId="5BD32EC6" w14:textId="77777777" w:rsidR="00813379" w:rsidRDefault="00813379" w:rsidP="00813379">
      <w:pPr>
        <w:tabs>
          <w:tab w:val="num" w:pos="0"/>
        </w:tabs>
        <w:jc w:val="both"/>
      </w:pPr>
      <w:r>
        <w:t>Г)Рак восходящего отдела толстой кишки</w:t>
      </w:r>
    </w:p>
    <w:p w14:paraId="4FB63C84" w14:textId="77777777" w:rsidR="00813379" w:rsidRDefault="00813379" w:rsidP="00813379">
      <w:pPr>
        <w:tabs>
          <w:tab w:val="num" w:pos="0"/>
        </w:tabs>
        <w:jc w:val="both"/>
      </w:pPr>
      <w:r>
        <w:rPr>
          <w:u w:val="single"/>
        </w:rPr>
        <w:t xml:space="preserve">Д) </w:t>
      </w:r>
      <w:r w:rsidRPr="00B72C08">
        <w:rPr>
          <w:u w:val="single"/>
        </w:rPr>
        <w:t>Рак прямой кишки</w:t>
      </w:r>
      <w:r>
        <w:t>.</w:t>
      </w:r>
    </w:p>
    <w:p w14:paraId="1D3C84F3" w14:textId="77777777" w:rsidR="00813379" w:rsidRDefault="00813379" w:rsidP="00813379">
      <w:pPr>
        <w:tabs>
          <w:tab w:val="num" w:pos="0"/>
        </w:tabs>
        <w:jc w:val="both"/>
      </w:pPr>
    </w:p>
    <w:p w14:paraId="35C50E75" w14:textId="77777777" w:rsidR="00813379" w:rsidRDefault="00813379" w:rsidP="00813379">
      <w:pPr>
        <w:tabs>
          <w:tab w:val="num" w:pos="0"/>
        </w:tabs>
        <w:jc w:val="both"/>
      </w:pPr>
      <w:r>
        <w:t>71. После операции субтотальной резекции щитовидной железы у больной возникли судороги в конечностях, симптом Хвостека, симптом Труссо. Какие осложнения развились у больной?</w:t>
      </w:r>
    </w:p>
    <w:p w14:paraId="63C87079" w14:textId="77777777" w:rsidR="00813379" w:rsidRDefault="00813379" w:rsidP="00813379">
      <w:pPr>
        <w:tabs>
          <w:tab w:val="num" w:pos="0"/>
        </w:tabs>
        <w:jc w:val="both"/>
      </w:pPr>
      <w:r>
        <w:t>А) Гипотиреоз</w:t>
      </w:r>
    </w:p>
    <w:p w14:paraId="1B8FC739" w14:textId="77777777" w:rsidR="00813379" w:rsidRDefault="00813379" w:rsidP="00813379">
      <w:pPr>
        <w:tabs>
          <w:tab w:val="num" w:pos="0"/>
        </w:tabs>
        <w:jc w:val="both"/>
      </w:pPr>
      <w:r>
        <w:t>Б) Тиреотоксический криз</w:t>
      </w:r>
    </w:p>
    <w:p w14:paraId="75DA9372" w14:textId="77777777" w:rsidR="00813379" w:rsidRDefault="00813379" w:rsidP="00813379">
      <w:pPr>
        <w:tabs>
          <w:tab w:val="num" w:pos="0"/>
        </w:tabs>
        <w:jc w:val="both"/>
      </w:pPr>
      <w:r>
        <w:t>В) Травма гортанных нервов</w:t>
      </w:r>
    </w:p>
    <w:p w14:paraId="5D577007" w14:textId="77777777" w:rsidR="00813379" w:rsidRPr="00B72C08" w:rsidRDefault="00813379" w:rsidP="00813379">
      <w:pPr>
        <w:tabs>
          <w:tab w:val="num" w:pos="0"/>
        </w:tabs>
        <w:jc w:val="both"/>
        <w:rPr>
          <w:u w:val="single"/>
        </w:rPr>
      </w:pPr>
      <w:r w:rsidRPr="00B72C08">
        <w:rPr>
          <w:u w:val="single"/>
        </w:rPr>
        <w:t>Г) Гипопапратиреоз</w:t>
      </w:r>
    </w:p>
    <w:p w14:paraId="7E71A0DE" w14:textId="77777777" w:rsidR="00813379" w:rsidRDefault="00813379" w:rsidP="00813379">
      <w:pPr>
        <w:tabs>
          <w:tab w:val="num" w:pos="0"/>
        </w:tabs>
        <w:jc w:val="both"/>
      </w:pPr>
      <w:r>
        <w:t>Д) Остаточные явления тиреотоксикоза.</w:t>
      </w:r>
    </w:p>
    <w:p w14:paraId="68356D2A" w14:textId="77777777" w:rsidR="00813379" w:rsidRPr="00BE2FE4" w:rsidRDefault="00813379" w:rsidP="00813379">
      <w:pPr>
        <w:tabs>
          <w:tab w:val="num" w:pos="0"/>
        </w:tabs>
        <w:jc w:val="both"/>
      </w:pPr>
    </w:p>
    <w:p w14:paraId="64A9E2A9" w14:textId="77777777" w:rsidR="00813379" w:rsidRDefault="00813379" w:rsidP="00813379">
      <w:pPr>
        <w:tabs>
          <w:tab w:val="num" w:pos="0"/>
        </w:tabs>
        <w:jc w:val="both"/>
      </w:pPr>
      <w:r>
        <w:t>72.</w:t>
      </w:r>
      <w:r w:rsidRPr="00E828EC">
        <w:t xml:space="preserve"> </w:t>
      </w:r>
      <w:r>
        <w:t xml:space="preserve">Наиболее частой формой непроходимости кишечника является </w:t>
      </w:r>
    </w:p>
    <w:p w14:paraId="646957A4" w14:textId="77777777" w:rsidR="00813379" w:rsidRDefault="00813379" w:rsidP="00813379">
      <w:pPr>
        <w:tabs>
          <w:tab w:val="num" w:pos="0"/>
        </w:tabs>
        <w:jc w:val="both"/>
      </w:pPr>
      <w:r w:rsidRPr="00764C19">
        <w:rPr>
          <w:u w:val="single"/>
        </w:rPr>
        <w:t>А) спаечная</w:t>
      </w:r>
      <w:r>
        <w:t xml:space="preserve">; </w:t>
      </w:r>
    </w:p>
    <w:p w14:paraId="38541E26" w14:textId="77777777" w:rsidR="00813379" w:rsidRDefault="00813379" w:rsidP="00813379">
      <w:pPr>
        <w:tabs>
          <w:tab w:val="num" w:pos="0"/>
        </w:tabs>
        <w:jc w:val="both"/>
      </w:pPr>
      <w:r>
        <w:t xml:space="preserve">Б) обтурационная ; </w:t>
      </w:r>
    </w:p>
    <w:p w14:paraId="0E155D0B" w14:textId="77777777" w:rsidR="00813379" w:rsidRDefault="00813379" w:rsidP="00813379">
      <w:pPr>
        <w:tabs>
          <w:tab w:val="num" w:pos="0"/>
        </w:tabs>
        <w:jc w:val="both"/>
      </w:pPr>
      <w:r>
        <w:t xml:space="preserve">В) заворот кишечника; </w:t>
      </w:r>
    </w:p>
    <w:p w14:paraId="649F1C2D" w14:textId="77777777" w:rsidR="00813379" w:rsidRDefault="00813379" w:rsidP="00813379">
      <w:pPr>
        <w:tabs>
          <w:tab w:val="num" w:pos="0"/>
        </w:tabs>
        <w:jc w:val="both"/>
      </w:pPr>
      <w:r>
        <w:t xml:space="preserve">Г) инвагинация кишечника; </w:t>
      </w:r>
    </w:p>
    <w:p w14:paraId="4708D87E" w14:textId="77777777" w:rsidR="00813379" w:rsidRDefault="00813379" w:rsidP="00813379">
      <w:pPr>
        <w:tabs>
          <w:tab w:val="num" w:pos="0"/>
        </w:tabs>
        <w:jc w:val="both"/>
      </w:pPr>
      <w:r>
        <w:t xml:space="preserve">Д) динамическая. </w:t>
      </w:r>
    </w:p>
    <w:p w14:paraId="39663410" w14:textId="77777777" w:rsidR="00813379" w:rsidRDefault="00813379" w:rsidP="00813379">
      <w:pPr>
        <w:tabs>
          <w:tab w:val="num" w:pos="0"/>
        </w:tabs>
        <w:jc w:val="both"/>
      </w:pPr>
    </w:p>
    <w:p w14:paraId="20E81EEF" w14:textId="77777777" w:rsidR="00813379" w:rsidRDefault="00813379" w:rsidP="00813379">
      <w:pPr>
        <w:tabs>
          <w:tab w:val="num" w:pos="0"/>
        </w:tabs>
        <w:jc w:val="both"/>
      </w:pPr>
      <w:r>
        <w:t xml:space="preserve">73. У детей наиболее часто встречается </w:t>
      </w:r>
    </w:p>
    <w:p w14:paraId="03F7777E" w14:textId="77777777" w:rsidR="00813379" w:rsidRDefault="00813379" w:rsidP="00813379">
      <w:pPr>
        <w:tabs>
          <w:tab w:val="num" w:pos="0"/>
        </w:tabs>
        <w:jc w:val="both"/>
      </w:pPr>
      <w:r>
        <w:t xml:space="preserve">А) обтурационная непроходимость кишечника; </w:t>
      </w:r>
    </w:p>
    <w:p w14:paraId="47AFC6E2" w14:textId="77777777" w:rsidR="00813379" w:rsidRDefault="00813379" w:rsidP="00813379">
      <w:pPr>
        <w:tabs>
          <w:tab w:val="num" w:pos="0"/>
        </w:tabs>
        <w:jc w:val="both"/>
      </w:pPr>
      <w:r>
        <w:t xml:space="preserve">Б) узлообразование ; </w:t>
      </w:r>
    </w:p>
    <w:p w14:paraId="3D6DA917" w14:textId="77777777" w:rsidR="00813379" w:rsidRDefault="00813379" w:rsidP="00813379">
      <w:pPr>
        <w:tabs>
          <w:tab w:val="num" w:pos="0"/>
        </w:tabs>
        <w:jc w:val="both"/>
      </w:pPr>
      <w:r>
        <w:t xml:space="preserve">В) инвагинация; </w:t>
      </w:r>
    </w:p>
    <w:p w14:paraId="32FC9ACB" w14:textId="77777777" w:rsidR="00813379" w:rsidRPr="00764C19" w:rsidRDefault="00813379" w:rsidP="00813379">
      <w:pPr>
        <w:tabs>
          <w:tab w:val="num" w:pos="0"/>
        </w:tabs>
        <w:jc w:val="both"/>
        <w:rPr>
          <w:u w:val="single"/>
        </w:rPr>
      </w:pPr>
      <w:r w:rsidRPr="00764C19">
        <w:rPr>
          <w:u w:val="single"/>
        </w:rPr>
        <w:t xml:space="preserve">Г) спастическая непроходимость кишечника; </w:t>
      </w:r>
    </w:p>
    <w:p w14:paraId="1FCB2382" w14:textId="77777777" w:rsidR="00813379" w:rsidRDefault="00813379" w:rsidP="00813379">
      <w:pPr>
        <w:tabs>
          <w:tab w:val="num" w:pos="0"/>
        </w:tabs>
        <w:jc w:val="both"/>
      </w:pPr>
      <w:r>
        <w:t xml:space="preserve">Д) паралитическая непроходимость кишечника. </w:t>
      </w:r>
    </w:p>
    <w:p w14:paraId="4F1DE9D3" w14:textId="77777777" w:rsidR="00813379" w:rsidRDefault="00813379" w:rsidP="00813379">
      <w:pPr>
        <w:tabs>
          <w:tab w:val="num" w:pos="0"/>
        </w:tabs>
        <w:jc w:val="both"/>
      </w:pPr>
    </w:p>
    <w:p w14:paraId="49A014F3" w14:textId="77777777" w:rsidR="00813379" w:rsidRDefault="00813379" w:rsidP="00813379">
      <w:pPr>
        <w:tabs>
          <w:tab w:val="num" w:pos="0"/>
        </w:tabs>
        <w:jc w:val="both"/>
      </w:pPr>
      <w:r>
        <w:t xml:space="preserve">74. К развитию непроходимости кишечника предрасполагают </w:t>
      </w:r>
    </w:p>
    <w:p w14:paraId="1D508B31" w14:textId="77777777" w:rsidR="00813379" w:rsidRDefault="00813379" w:rsidP="00813379">
      <w:pPr>
        <w:tabs>
          <w:tab w:val="num" w:pos="0"/>
        </w:tabs>
        <w:jc w:val="both"/>
      </w:pPr>
      <w:r>
        <w:t xml:space="preserve">А) аномалии кишечника; </w:t>
      </w:r>
    </w:p>
    <w:p w14:paraId="35F89345" w14:textId="77777777" w:rsidR="00813379" w:rsidRDefault="00813379" w:rsidP="00813379">
      <w:pPr>
        <w:tabs>
          <w:tab w:val="num" w:pos="0"/>
        </w:tabs>
        <w:jc w:val="both"/>
      </w:pPr>
      <w:r>
        <w:t xml:space="preserve">Б) аномалии брыжейки; </w:t>
      </w:r>
    </w:p>
    <w:p w14:paraId="1C3687F3" w14:textId="77777777" w:rsidR="00813379" w:rsidRDefault="00813379" w:rsidP="00813379">
      <w:pPr>
        <w:tabs>
          <w:tab w:val="num" w:pos="0"/>
        </w:tabs>
        <w:jc w:val="both"/>
      </w:pPr>
      <w:r>
        <w:t xml:space="preserve">В) опухоли кишечника; </w:t>
      </w:r>
    </w:p>
    <w:p w14:paraId="730A2C7F" w14:textId="77777777" w:rsidR="00813379" w:rsidRDefault="00813379" w:rsidP="00813379">
      <w:pPr>
        <w:tabs>
          <w:tab w:val="num" w:pos="0"/>
        </w:tabs>
        <w:jc w:val="both"/>
      </w:pPr>
      <w:r>
        <w:t xml:space="preserve">Г) спайки в брюшной полости; </w:t>
      </w:r>
    </w:p>
    <w:p w14:paraId="6859FF51" w14:textId="77777777" w:rsidR="00813379" w:rsidRPr="00764C19" w:rsidRDefault="00813379" w:rsidP="00813379">
      <w:pPr>
        <w:tabs>
          <w:tab w:val="num" w:pos="0"/>
        </w:tabs>
        <w:jc w:val="both"/>
        <w:rPr>
          <w:u w:val="single"/>
        </w:rPr>
      </w:pPr>
      <w:r w:rsidRPr="00764C19">
        <w:rPr>
          <w:u w:val="single"/>
        </w:rPr>
        <w:t xml:space="preserve">Д) все перечисленное. </w:t>
      </w:r>
    </w:p>
    <w:p w14:paraId="5FA4B7F1" w14:textId="77777777" w:rsidR="00813379" w:rsidRDefault="00813379" w:rsidP="00813379">
      <w:pPr>
        <w:tabs>
          <w:tab w:val="num" w:pos="0"/>
        </w:tabs>
        <w:jc w:val="both"/>
      </w:pPr>
    </w:p>
    <w:p w14:paraId="4D317982" w14:textId="77777777" w:rsidR="00813379" w:rsidRDefault="00813379" w:rsidP="00813379">
      <w:pPr>
        <w:tabs>
          <w:tab w:val="num" w:pos="0"/>
        </w:tabs>
        <w:jc w:val="both"/>
      </w:pPr>
      <w:r>
        <w:t xml:space="preserve">75. Причиной механической непроходимости кишечника наиболее часто является </w:t>
      </w:r>
    </w:p>
    <w:p w14:paraId="7E0F4BB6" w14:textId="77777777" w:rsidR="00813379" w:rsidRDefault="00813379" w:rsidP="00813379">
      <w:pPr>
        <w:tabs>
          <w:tab w:val="num" w:pos="0"/>
        </w:tabs>
        <w:jc w:val="both"/>
      </w:pPr>
      <w:r>
        <w:t xml:space="preserve">А) инородные тела желудочно-кишечного тракта; </w:t>
      </w:r>
    </w:p>
    <w:p w14:paraId="2BD87D01" w14:textId="77777777" w:rsidR="00813379" w:rsidRDefault="00813379" w:rsidP="00813379">
      <w:pPr>
        <w:tabs>
          <w:tab w:val="num" w:pos="0"/>
        </w:tabs>
        <w:jc w:val="both"/>
      </w:pPr>
      <w:r>
        <w:t xml:space="preserve">Б) прием большого количества грубой пищи; </w:t>
      </w:r>
    </w:p>
    <w:p w14:paraId="2B405AD1" w14:textId="77777777" w:rsidR="00813379" w:rsidRDefault="00813379" w:rsidP="00813379">
      <w:pPr>
        <w:tabs>
          <w:tab w:val="num" w:pos="0"/>
        </w:tabs>
        <w:jc w:val="both"/>
      </w:pPr>
      <w:r>
        <w:t xml:space="preserve">В) резкое повышение внутрибрюшного давления; </w:t>
      </w:r>
    </w:p>
    <w:p w14:paraId="5EE8DA64" w14:textId="77777777" w:rsidR="00813379" w:rsidRDefault="00813379" w:rsidP="00813379">
      <w:pPr>
        <w:tabs>
          <w:tab w:val="num" w:pos="0"/>
        </w:tabs>
        <w:jc w:val="both"/>
      </w:pPr>
      <w:r>
        <w:t xml:space="preserve">Г) интоксикация свинцом; </w:t>
      </w:r>
    </w:p>
    <w:p w14:paraId="260F1FB2" w14:textId="77777777" w:rsidR="00813379" w:rsidRPr="00764C19" w:rsidRDefault="00813379" w:rsidP="00813379">
      <w:pPr>
        <w:tabs>
          <w:tab w:val="num" w:pos="0"/>
        </w:tabs>
        <w:jc w:val="both"/>
        <w:rPr>
          <w:u w:val="single"/>
        </w:rPr>
      </w:pPr>
      <w:r w:rsidRPr="00764C19">
        <w:rPr>
          <w:u w:val="single"/>
        </w:rPr>
        <w:t xml:space="preserve">Д) опухоли кишечника. </w:t>
      </w:r>
    </w:p>
    <w:p w14:paraId="2D3FC2B0" w14:textId="77777777" w:rsidR="00813379" w:rsidRDefault="00813379" w:rsidP="00813379">
      <w:pPr>
        <w:tabs>
          <w:tab w:val="num" w:pos="0"/>
        </w:tabs>
        <w:jc w:val="both"/>
      </w:pPr>
    </w:p>
    <w:p w14:paraId="021C974F" w14:textId="77777777" w:rsidR="00813379" w:rsidRDefault="00813379" w:rsidP="00813379">
      <w:pPr>
        <w:tabs>
          <w:tab w:val="num" w:pos="0"/>
        </w:tabs>
        <w:jc w:val="both"/>
      </w:pPr>
      <w:r>
        <w:t xml:space="preserve">76. Функциональная непроходимость кишечника делится </w:t>
      </w:r>
    </w:p>
    <w:p w14:paraId="1DE55C1C" w14:textId="77777777" w:rsidR="00813379" w:rsidRDefault="00813379" w:rsidP="00813379">
      <w:pPr>
        <w:tabs>
          <w:tab w:val="num" w:pos="0"/>
        </w:tabs>
        <w:jc w:val="both"/>
      </w:pPr>
      <w:r>
        <w:t xml:space="preserve">А) на странгуляционную и обтурационную ; </w:t>
      </w:r>
    </w:p>
    <w:p w14:paraId="030B70AD" w14:textId="77777777" w:rsidR="00813379" w:rsidRDefault="00813379" w:rsidP="00813379">
      <w:pPr>
        <w:tabs>
          <w:tab w:val="num" w:pos="0"/>
        </w:tabs>
        <w:jc w:val="both"/>
      </w:pPr>
      <w:r>
        <w:t xml:space="preserve">Б) на инвагинационную и странгуляционную ; </w:t>
      </w:r>
    </w:p>
    <w:p w14:paraId="68EE4070" w14:textId="77777777" w:rsidR="00813379" w:rsidRDefault="00813379" w:rsidP="00813379">
      <w:pPr>
        <w:tabs>
          <w:tab w:val="num" w:pos="0"/>
        </w:tabs>
        <w:jc w:val="both"/>
      </w:pPr>
      <w:r>
        <w:t xml:space="preserve">В) на паралитическую и токсическую; </w:t>
      </w:r>
    </w:p>
    <w:p w14:paraId="172AED3F" w14:textId="77777777" w:rsidR="00813379" w:rsidRPr="00764C19" w:rsidRDefault="00813379" w:rsidP="00813379">
      <w:pPr>
        <w:tabs>
          <w:tab w:val="num" w:pos="0"/>
        </w:tabs>
        <w:jc w:val="both"/>
        <w:rPr>
          <w:u w:val="single"/>
        </w:rPr>
      </w:pPr>
      <w:r w:rsidRPr="00764C19">
        <w:rPr>
          <w:u w:val="single"/>
        </w:rPr>
        <w:t xml:space="preserve">Г) на паралитическую и спастическую; </w:t>
      </w:r>
    </w:p>
    <w:p w14:paraId="64DC4B39" w14:textId="77777777" w:rsidR="00813379" w:rsidRDefault="00813379" w:rsidP="00813379">
      <w:pPr>
        <w:tabs>
          <w:tab w:val="num" w:pos="0"/>
        </w:tabs>
        <w:jc w:val="both"/>
      </w:pPr>
      <w:r>
        <w:t xml:space="preserve">Д) на спастическую и токсическую. </w:t>
      </w:r>
    </w:p>
    <w:p w14:paraId="723EB287" w14:textId="77777777" w:rsidR="00813379" w:rsidRDefault="00813379" w:rsidP="00813379">
      <w:pPr>
        <w:tabs>
          <w:tab w:val="num" w:pos="0"/>
        </w:tabs>
        <w:jc w:val="both"/>
      </w:pPr>
    </w:p>
    <w:p w14:paraId="6A53E9AA" w14:textId="77777777" w:rsidR="00813379" w:rsidRDefault="00813379" w:rsidP="00813379">
      <w:pPr>
        <w:tabs>
          <w:tab w:val="num" w:pos="0"/>
        </w:tabs>
        <w:jc w:val="both"/>
      </w:pPr>
      <w:r>
        <w:t xml:space="preserve">77. Паралитическая непроходимость кишечника возникает </w:t>
      </w:r>
    </w:p>
    <w:p w14:paraId="30380C14" w14:textId="77777777" w:rsidR="00813379" w:rsidRDefault="00813379" w:rsidP="00813379">
      <w:pPr>
        <w:tabs>
          <w:tab w:val="num" w:pos="0"/>
        </w:tabs>
        <w:jc w:val="both"/>
      </w:pPr>
      <w:r>
        <w:t xml:space="preserve">А) при травмах органов брюшной полости; </w:t>
      </w:r>
    </w:p>
    <w:p w14:paraId="713435A0" w14:textId="77777777" w:rsidR="00813379" w:rsidRDefault="00813379" w:rsidP="00813379">
      <w:pPr>
        <w:tabs>
          <w:tab w:val="num" w:pos="0"/>
        </w:tabs>
        <w:jc w:val="both"/>
      </w:pPr>
      <w:r>
        <w:t xml:space="preserve">Б) при травмах и заболеваниях центральной нервной системы; </w:t>
      </w:r>
    </w:p>
    <w:p w14:paraId="7AFA3D92" w14:textId="77777777" w:rsidR="00813379" w:rsidRDefault="00813379" w:rsidP="00813379">
      <w:pPr>
        <w:tabs>
          <w:tab w:val="num" w:pos="0"/>
        </w:tabs>
        <w:jc w:val="both"/>
      </w:pPr>
      <w:r>
        <w:t xml:space="preserve">В) при операциях на органах брюшной полости; </w:t>
      </w:r>
    </w:p>
    <w:p w14:paraId="6D191361" w14:textId="77777777" w:rsidR="00813379" w:rsidRPr="00764C19" w:rsidRDefault="00813379" w:rsidP="00813379">
      <w:pPr>
        <w:tabs>
          <w:tab w:val="num" w:pos="0"/>
        </w:tabs>
        <w:jc w:val="both"/>
        <w:rPr>
          <w:u w:val="single"/>
        </w:rPr>
      </w:pPr>
      <w:r w:rsidRPr="00764C19">
        <w:rPr>
          <w:u w:val="single"/>
        </w:rPr>
        <w:t xml:space="preserve">Г) правильные ответы А), Б) и В); </w:t>
      </w:r>
    </w:p>
    <w:p w14:paraId="76096E7D" w14:textId="77777777" w:rsidR="00813379" w:rsidRDefault="00813379" w:rsidP="00813379">
      <w:pPr>
        <w:tabs>
          <w:tab w:val="num" w:pos="0"/>
        </w:tabs>
        <w:jc w:val="both"/>
      </w:pPr>
      <w:r>
        <w:t>Д) правильные ответы А), В).</w:t>
      </w:r>
    </w:p>
    <w:p w14:paraId="62E0B429" w14:textId="77777777" w:rsidR="00813379" w:rsidRDefault="00813379" w:rsidP="00813379">
      <w:pPr>
        <w:tabs>
          <w:tab w:val="num" w:pos="0"/>
        </w:tabs>
        <w:jc w:val="both"/>
      </w:pPr>
    </w:p>
    <w:p w14:paraId="616C6162" w14:textId="77777777" w:rsidR="00813379" w:rsidRDefault="00813379" w:rsidP="00813379">
      <w:pPr>
        <w:tabs>
          <w:tab w:val="num" w:pos="0"/>
        </w:tabs>
        <w:jc w:val="both"/>
      </w:pPr>
      <w:r>
        <w:t xml:space="preserve">78. При непроходимости кишечника на догоспитальном этапе необходимо </w:t>
      </w:r>
    </w:p>
    <w:p w14:paraId="15E0DA4D" w14:textId="77777777" w:rsidR="00813379" w:rsidRDefault="00813379" w:rsidP="00813379">
      <w:pPr>
        <w:tabs>
          <w:tab w:val="num" w:pos="0"/>
        </w:tabs>
        <w:jc w:val="both"/>
      </w:pPr>
      <w:r>
        <w:t xml:space="preserve">А) назначить очистительную клизму; </w:t>
      </w:r>
    </w:p>
    <w:p w14:paraId="6E236C73" w14:textId="77777777" w:rsidR="00813379" w:rsidRDefault="00813379" w:rsidP="00813379">
      <w:pPr>
        <w:tabs>
          <w:tab w:val="num" w:pos="0"/>
        </w:tabs>
        <w:jc w:val="both"/>
      </w:pPr>
      <w:r>
        <w:t xml:space="preserve">Б) назначить анальгетики и спазмалитики ; </w:t>
      </w:r>
    </w:p>
    <w:p w14:paraId="6004659F" w14:textId="77777777" w:rsidR="00813379" w:rsidRPr="00764C19" w:rsidRDefault="00813379" w:rsidP="00813379">
      <w:pPr>
        <w:tabs>
          <w:tab w:val="num" w:pos="0"/>
        </w:tabs>
        <w:jc w:val="both"/>
        <w:rPr>
          <w:u w:val="single"/>
        </w:rPr>
      </w:pPr>
      <w:r w:rsidRPr="00764C19">
        <w:rPr>
          <w:u w:val="single"/>
        </w:rPr>
        <w:t xml:space="preserve">В) госпитализировать больного; </w:t>
      </w:r>
    </w:p>
    <w:p w14:paraId="23BB69B1" w14:textId="77777777" w:rsidR="00813379" w:rsidRDefault="00813379" w:rsidP="00813379">
      <w:pPr>
        <w:tabs>
          <w:tab w:val="num" w:pos="0"/>
        </w:tabs>
        <w:jc w:val="both"/>
      </w:pPr>
      <w:r>
        <w:t xml:space="preserve">Г) назначить тепловые процедуры; </w:t>
      </w:r>
    </w:p>
    <w:p w14:paraId="67D2787A" w14:textId="77777777" w:rsidR="00813379" w:rsidRDefault="00813379" w:rsidP="00813379">
      <w:pPr>
        <w:tabs>
          <w:tab w:val="num" w:pos="0"/>
        </w:tabs>
        <w:jc w:val="both"/>
      </w:pPr>
      <w:r>
        <w:t>Д) все перечисленное верно.</w:t>
      </w:r>
    </w:p>
    <w:p w14:paraId="1064BD9C" w14:textId="77777777" w:rsidR="00813379" w:rsidRDefault="00813379" w:rsidP="00813379">
      <w:pPr>
        <w:tabs>
          <w:tab w:val="num" w:pos="0"/>
        </w:tabs>
        <w:jc w:val="both"/>
      </w:pPr>
    </w:p>
    <w:p w14:paraId="03CAC29F" w14:textId="77777777" w:rsidR="00813379" w:rsidRDefault="00813379" w:rsidP="00813379">
      <w:pPr>
        <w:tabs>
          <w:tab w:val="num" w:pos="0"/>
        </w:tabs>
        <w:jc w:val="both"/>
      </w:pPr>
      <w:r>
        <w:t xml:space="preserve">79. Показаниями к выполнению сифонной клизмы являются </w:t>
      </w:r>
    </w:p>
    <w:p w14:paraId="1499030A" w14:textId="77777777" w:rsidR="00813379" w:rsidRDefault="00813379" w:rsidP="00813379">
      <w:pPr>
        <w:tabs>
          <w:tab w:val="num" w:pos="0"/>
        </w:tabs>
        <w:jc w:val="both"/>
      </w:pPr>
      <w:r>
        <w:t xml:space="preserve">А) толстокишечная обтурационная непроходимость; </w:t>
      </w:r>
    </w:p>
    <w:p w14:paraId="4D164FBA" w14:textId="77777777" w:rsidR="00813379" w:rsidRDefault="00813379" w:rsidP="00813379">
      <w:pPr>
        <w:tabs>
          <w:tab w:val="num" w:pos="0"/>
        </w:tabs>
        <w:jc w:val="both"/>
      </w:pPr>
      <w:r>
        <w:t xml:space="preserve">Б) тонкокишечная обтурационная непроходимость; </w:t>
      </w:r>
    </w:p>
    <w:p w14:paraId="6BFD7C24" w14:textId="77777777" w:rsidR="00813379" w:rsidRDefault="00813379" w:rsidP="00813379">
      <w:pPr>
        <w:tabs>
          <w:tab w:val="num" w:pos="0"/>
        </w:tabs>
        <w:jc w:val="both"/>
      </w:pPr>
      <w:r>
        <w:t xml:space="preserve">В) обтурация кишки, вызванная гельминтами; </w:t>
      </w:r>
    </w:p>
    <w:p w14:paraId="76906EA8" w14:textId="77777777" w:rsidR="00813379" w:rsidRPr="00764C19" w:rsidRDefault="00813379" w:rsidP="00813379">
      <w:pPr>
        <w:tabs>
          <w:tab w:val="num" w:pos="0"/>
        </w:tabs>
        <w:jc w:val="both"/>
        <w:rPr>
          <w:u w:val="single"/>
        </w:rPr>
      </w:pPr>
      <w:r>
        <w:rPr>
          <w:u w:val="single"/>
        </w:rPr>
        <w:t>Г) правильно А)</w:t>
      </w:r>
      <w:r w:rsidRPr="00764C19">
        <w:rPr>
          <w:u w:val="single"/>
        </w:rPr>
        <w:t xml:space="preserve"> и В); </w:t>
      </w:r>
    </w:p>
    <w:p w14:paraId="1DF20D5B" w14:textId="77777777" w:rsidR="00813379" w:rsidRDefault="00813379" w:rsidP="00813379">
      <w:pPr>
        <w:tabs>
          <w:tab w:val="num" w:pos="0"/>
        </w:tabs>
        <w:jc w:val="both"/>
      </w:pPr>
      <w:r>
        <w:t xml:space="preserve">Д) правильно А) и Б). </w:t>
      </w:r>
    </w:p>
    <w:p w14:paraId="69F72C4E" w14:textId="77777777" w:rsidR="00813379" w:rsidRDefault="00813379" w:rsidP="00813379">
      <w:pPr>
        <w:tabs>
          <w:tab w:val="num" w:pos="0"/>
        </w:tabs>
        <w:jc w:val="both"/>
      </w:pPr>
    </w:p>
    <w:p w14:paraId="4A6B9AC8" w14:textId="77777777" w:rsidR="00813379" w:rsidRDefault="00813379" w:rsidP="00813379">
      <w:pPr>
        <w:tabs>
          <w:tab w:val="num" w:pos="0"/>
        </w:tabs>
        <w:jc w:val="both"/>
      </w:pPr>
      <w:r>
        <w:t xml:space="preserve">80. Сифонная клизма считается эффективной, если </w:t>
      </w:r>
    </w:p>
    <w:p w14:paraId="1D1DBA75" w14:textId="77777777" w:rsidR="00813379" w:rsidRDefault="00813379" w:rsidP="00813379">
      <w:pPr>
        <w:tabs>
          <w:tab w:val="num" w:pos="0"/>
        </w:tabs>
        <w:jc w:val="both"/>
      </w:pPr>
      <w:r>
        <w:t xml:space="preserve">А) промывные воды окрашены в желтый цвет и больному стало лучше (субъективно); </w:t>
      </w:r>
    </w:p>
    <w:p w14:paraId="1886DF24" w14:textId="77777777" w:rsidR="00813379" w:rsidRPr="00764C19" w:rsidRDefault="00813379" w:rsidP="00813379">
      <w:pPr>
        <w:tabs>
          <w:tab w:val="num" w:pos="0"/>
        </w:tabs>
        <w:jc w:val="both"/>
        <w:rPr>
          <w:u w:val="single"/>
        </w:rPr>
      </w:pPr>
      <w:r w:rsidRPr="00764C19">
        <w:rPr>
          <w:u w:val="single"/>
        </w:rPr>
        <w:t xml:space="preserve">Б) промывные воды окрашены в бурый цвет, отошло большое количество газов и кала; </w:t>
      </w:r>
    </w:p>
    <w:p w14:paraId="092B2A3E" w14:textId="77777777" w:rsidR="00813379" w:rsidRDefault="00813379" w:rsidP="00813379">
      <w:pPr>
        <w:tabs>
          <w:tab w:val="num" w:pos="0"/>
        </w:tabs>
        <w:jc w:val="both"/>
      </w:pPr>
      <w:r>
        <w:t xml:space="preserve">В) исчезли специфические симптомы непроходимости кишечника; </w:t>
      </w:r>
    </w:p>
    <w:p w14:paraId="58004EE9" w14:textId="77777777" w:rsidR="00813379" w:rsidRDefault="00813379" w:rsidP="00813379">
      <w:pPr>
        <w:tabs>
          <w:tab w:val="num" w:pos="0"/>
        </w:tabs>
        <w:jc w:val="both"/>
      </w:pPr>
      <w:r>
        <w:t xml:space="preserve">Г) исчезли боли в животе; </w:t>
      </w:r>
    </w:p>
    <w:p w14:paraId="1EE017F0" w14:textId="77777777" w:rsidR="00813379" w:rsidRDefault="00813379" w:rsidP="00813379">
      <w:pPr>
        <w:tabs>
          <w:tab w:val="num" w:pos="0"/>
        </w:tabs>
        <w:jc w:val="both"/>
      </w:pPr>
      <w:r>
        <w:t>Д) улучшились показатели лабораторных анализов.</w:t>
      </w:r>
    </w:p>
    <w:p w14:paraId="16031D1E" w14:textId="77777777" w:rsidR="00813379" w:rsidRDefault="00813379" w:rsidP="00813379">
      <w:pPr>
        <w:tabs>
          <w:tab w:val="num" w:pos="0"/>
        </w:tabs>
        <w:jc w:val="both"/>
      </w:pPr>
    </w:p>
    <w:p w14:paraId="1080D3F4" w14:textId="77777777" w:rsidR="00813379" w:rsidRDefault="00813379" w:rsidP="00813379">
      <w:pPr>
        <w:tabs>
          <w:tab w:val="num" w:pos="0"/>
        </w:tabs>
        <w:jc w:val="both"/>
      </w:pPr>
      <w:r>
        <w:t xml:space="preserve">81. Укажите оптимальные сроки предоперационной подготовки больных с кишечной непроходимостью (в часах). </w:t>
      </w:r>
    </w:p>
    <w:p w14:paraId="394FF921" w14:textId="77777777" w:rsidR="00813379" w:rsidRDefault="00813379" w:rsidP="00813379">
      <w:pPr>
        <w:tabs>
          <w:tab w:val="num" w:pos="0"/>
        </w:tabs>
        <w:jc w:val="both"/>
      </w:pPr>
      <w:r>
        <w:t xml:space="preserve">А) 1. </w:t>
      </w:r>
    </w:p>
    <w:p w14:paraId="4C153763" w14:textId="77777777" w:rsidR="00813379" w:rsidRPr="00764C19" w:rsidRDefault="00813379" w:rsidP="00813379">
      <w:pPr>
        <w:tabs>
          <w:tab w:val="num" w:pos="0"/>
        </w:tabs>
        <w:jc w:val="both"/>
        <w:rPr>
          <w:u w:val="single"/>
        </w:rPr>
      </w:pPr>
      <w:r w:rsidRPr="00764C19">
        <w:rPr>
          <w:u w:val="single"/>
        </w:rPr>
        <w:t xml:space="preserve">Б) 2. </w:t>
      </w:r>
    </w:p>
    <w:p w14:paraId="64FAA6FB" w14:textId="77777777" w:rsidR="00813379" w:rsidRDefault="00813379" w:rsidP="00813379">
      <w:pPr>
        <w:tabs>
          <w:tab w:val="num" w:pos="0"/>
        </w:tabs>
        <w:jc w:val="both"/>
      </w:pPr>
      <w:r>
        <w:t xml:space="preserve">В) 3. </w:t>
      </w:r>
    </w:p>
    <w:p w14:paraId="7EE4D91A" w14:textId="77777777" w:rsidR="00813379" w:rsidRDefault="00813379" w:rsidP="00813379">
      <w:pPr>
        <w:tabs>
          <w:tab w:val="num" w:pos="0"/>
        </w:tabs>
        <w:jc w:val="both"/>
      </w:pPr>
      <w:r>
        <w:t xml:space="preserve">Г) 4. </w:t>
      </w:r>
    </w:p>
    <w:p w14:paraId="2C69A632" w14:textId="77777777" w:rsidR="00813379" w:rsidRDefault="00813379" w:rsidP="00813379">
      <w:pPr>
        <w:tabs>
          <w:tab w:val="num" w:pos="0"/>
        </w:tabs>
        <w:jc w:val="both"/>
      </w:pPr>
      <w:r>
        <w:t>Д) 5.</w:t>
      </w:r>
    </w:p>
    <w:p w14:paraId="6C19876E" w14:textId="77777777" w:rsidR="00813379" w:rsidRDefault="00813379" w:rsidP="00813379">
      <w:pPr>
        <w:tabs>
          <w:tab w:val="num" w:pos="0"/>
        </w:tabs>
        <w:jc w:val="both"/>
      </w:pPr>
    </w:p>
    <w:p w14:paraId="2A6D7ACD" w14:textId="77777777" w:rsidR="00813379" w:rsidRDefault="00813379" w:rsidP="00813379">
      <w:pPr>
        <w:tabs>
          <w:tab w:val="num" w:pos="0"/>
        </w:tabs>
        <w:jc w:val="both"/>
      </w:pPr>
      <w:r>
        <w:t xml:space="preserve">82. У больной 34 лет за два часа до поступления в клинику внезапно появились сильные схваткообразные боли в животе, возникшие после еды. Была многократная рвота, скудный однократный стул. Заболеванию предшествовал недельный курс голодания, самостоятельно проводившийся больной. Состояние больной тяжелое, беспокойна , мечется в постели. Выражение лица страдальческое, определяется цианоз губ. Дыхание учащено, пульс – 112 в минуту, АД – 100 и 60 мм рт . ст. Живот умеренно вздут, ассиметричный. В мезогастрии пальпируется плотноэластическое болезненное образование овальной формы. На высоте схваткообразных болей выслушивается усиленная резонирующая перистальтика. Определяется "шум плеска". Укажите правильный клинический диагноз: </w:t>
      </w:r>
    </w:p>
    <w:p w14:paraId="450CDD6B" w14:textId="77777777" w:rsidR="00813379" w:rsidRDefault="00813379" w:rsidP="00813379">
      <w:pPr>
        <w:tabs>
          <w:tab w:val="num" w:pos="0"/>
        </w:tabs>
        <w:jc w:val="both"/>
      </w:pPr>
    </w:p>
    <w:p w14:paraId="19972EA3" w14:textId="77777777" w:rsidR="00813379" w:rsidRDefault="00813379" w:rsidP="00813379">
      <w:pPr>
        <w:tabs>
          <w:tab w:val="num" w:pos="0"/>
        </w:tabs>
        <w:jc w:val="both"/>
      </w:pPr>
      <w:r>
        <w:t xml:space="preserve">А) опухоль нисходящей ободочной кишки, острая обтурационная кишечная непроходимость; </w:t>
      </w:r>
    </w:p>
    <w:p w14:paraId="57E4D1BF" w14:textId="77777777" w:rsidR="00813379" w:rsidRDefault="00813379" w:rsidP="00813379">
      <w:pPr>
        <w:tabs>
          <w:tab w:val="num" w:pos="0"/>
        </w:tabs>
        <w:jc w:val="both"/>
      </w:pPr>
      <w:r>
        <w:t xml:space="preserve">Б) разрыв аневризмы брюшного отдела аорты; </w:t>
      </w:r>
    </w:p>
    <w:p w14:paraId="004F5E83" w14:textId="77777777" w:rsidR="00813379" w:rsidRDefault="00813379" w:rsidP="00813379">
      <w:pPr>
        <w:tabs>
          <w:tab w:val="num" w:pos="0"/>
        </w:tabs>
        <w:jc w:val="both"/>
      </w:pPr>
      <w:r>
        <w:t xml:space="preserve">В) гангренозный холецистит, возможно, с перфорацией; </w:t>
      </w:r>
    </w:p>
    <w:p w14:paraId="7FE97E0F" w14:textId="77777777" w:rsidR="00813379" w:rsidRPr="00764C19" w:rsidRDefault="00813379" w:rsidP="00813379">
      <w:pPr>
        <w:tabs>
          <w:tab w:val="num" w:pos="0"/>
        </w:tabs>
        <w:jc w:val="both"/>
        <w:rPr>
          <w:u w:val="single"/>
        </w:rPr>
      </w:pPr>
      <w:r w:rsidRPr="00764C19">
        <w:rPr>
          <w:u w:val="single"/>
        </w:rPr>
        <w:t xml:space="preserve">Г) заворот тонкой кишки, острая странгуляционная кишечная непроходимость; </w:t>
      </w:r>
    </w:p>
    <w:p w14:paraId="3B9607AD" w14:textId="77777777" w:rsidR="00813379" w:rsidRDefault="00813379" w:rsidP="00813379">
      <w:pPr>
        <w:tabs>
          <w:tab w:val="num" w:pos="0"/>
        </w:tabs>
        <w:jc w:val="both"/>
      </w:pPr>
      <w:r>
        <w:t xml:space="preserve">Д) геморрагический панкреонекроз . </w:t>
      </w:r>
    </w:p>
    <w:p w14:paraId="05B1543D" w14:textId="77777777" w:rsidR="00813379" w:rsidRDefault="00813379" w:rsidP="00813379">
      <w:pPr>
        <w:tabs>
          <w:tab w:val="num" w:pos="0"/>
        </w:tabs>
        <w:jc w:val="both"/>
      </w:pPr>
    </w:p>
    <w:p w14:paraId="7EF95A35" w14:textId="77777777" w:rsidR="00813379" w:rsidRDefault="00813379" w:rsidP="00813379">
      <w:pPr>
        <w:tabs>
          <w:tab w:val="num" w:pos="0"/>
        </w:tabs>
        <w:jc w:val="both"/>
      </w:pPr>
      <w:r>
        <w:t xml:space="preserve">83. Больной в течение последних трех месяцев отмечает умеренные ноющие боли в правой подвздошной области, вздутие живота, усиленное урчание кишечника, слабость, субфебрильную температуру. Около месяца беспокоят запоры, с меняющиеся жидким стулом со слизью и следами темной крови. Три дня назад боли в животе значительно усилились и приняли схваткообразный характер, перестали отходить газы. Состояние больного тяжелое, пульс – 94 уд.в мин. Живот вздут, при пальпации мягкий, болезненный в правой подвздошной области, где определяется малоподвижный плотный инфильтрат. Перистальтика резонирующая. При обзорной рентгенографии брюшной полости выявлены множественные горизонтальные уровни жидкости, чаши Клойбера. Укажите правильный клинический диагноз: </w:t>
      </w:r>
    </w:p>
    <w:p w14:paraId="3F06B058" w14:textId="77777777" w:rsidR="00813379" w:rsidRDefault="00813379" w:rsidP="00813379">
      <w:pPr>
        <w:tabs>
          <w:tab w:val="num" w:pos="0"/>
        </w:tabs>
        <w:jc w:val="both"/>
      </w:pPr>
    </w:p>
    <w:p w14:paraId="7EA7FB01" w14:textId="77777777" w:rsidR="00813379" w:rsidRPr="00464F67" w:rsidRDefault="00813379" w:rsidP="00813379">
      <w:pPr>
        <w:tabs>
          <w:tab w:val="num" w:pos="0"/>
        </w:tabs>
        <w:jc w:val="both"/>
        <w:rPr>
          <w:u w:val="single"/>
        </w:rPr>
      </w:pPr>
      <w:r w:rsidRPr="00464F67">
        <w:rPr>
          <w:u w:val="single"/>
        </w:rPr>
        <w:t xml:space="preserve">А) опухоль слепой кишки, осложнившаяся обтурационной кишечной непроходимостью; </w:t>
      </w:r>
    </w:p>
    <w:p w14:paraId="0D5549CE" w14:textId="77777777" w:rsidR="00813379" w:rsidRDefault="00813379" w:rsidP="00813379">
      <w:pPr>
        <w:tabs>
          <w:tab w:val="num" w:pos="0"/>
        </w:tabs>
        <w:jc w:val="both"/>
      </w:pPr>
      <w:r>
        <w:t xml:space="preserve">Б) периаппендикулярный абсцесс с прорывом в брюшную полость; </w:t>
      </w:r>
    </w:p>
    <w:p w14:paraId="1BFD21CE" w14:textId="77777777" w:rsidR="00813379" w:rsidRDefault="00813379" w:rsidP="00813379">
      <w:pPr>
        <w:tabs>
          <w:tab w:val="num" w:pos="0"/>
        </w:tabs>
        <w:jc w:val="both"/>
      </w:pPr>
      <w:r>
        <w:t xml:space="preserve">В) илеоцекальная форма инвагинации; </w:t>
      </w:r>
    </w:p>
    <w:p w14:paraId="590697A1" w14:textId="77777777" w:rsidR="00813379" w:rsidRDefault="00813379" w:rsidP="00813379">
      <w:pPr>
        <w:tabs>
          <w:tab w:val="num" w:pos="0"/>
        </w:tabs>
        <w:jc w:val="both"/>
      </w:pPr>
      <w:r>
        <w:t xml:space="preserve">Г) тромбоз верхней брыжеечной артерии; </w:t>
      </w:r>
    </w:p>
    <w:p w14:paraId="6CF3D360" w14:textId="77777777" w:rsidR="00813379" w:rsidRDefault="00813379" w:rsidP="00813379">
      <w:pPr>
        <w:tabs>
          <w:tab w:val="num" w:pos="0"/>
        </w:tabs>
        <w:jc w:val="both"/>
      </w:pPr>
      <w:r>
        <w:t>Д) острая токсическая дилатация толстой кишки.</w:t>
      </w:r>
    </w:p>
    <w:p w14:paraId="61010C8C" w14:textId="77777777" w:rsidR="00813379" w:rsidRDefault="00813379" w:rsidP="00813379">
      <w:pPr>
        <w:tabs>
          <w:tab w:val="num" w:pos="0"/>
        </w:tabs>
        <w:jc w:val="both"/>
      </w:pPr>
    </w:p>
    <w:p w14:paraId="004B4EAD" w14:textId="77777777" w:rsidR="00813379" w:rsidRDefault="00813379" w:rsidP="00813379">
      <w:pPr>
        <w:tabs>
          <w:tab w:val="num" w:pos="0"/>
        </w:tabs>
        <w:jc w:val="both"/>
      </w:pPr>
      <w:r>
        <w:t xml:space="preserve">84. Появление "шума плеска" при острой кишечной непроходимости объясняется: </w:t>
      </w:r>
    </w:p>
    <w:p w14:paraId="6415E0F8" w14:textId="77777777" w:rsidR="00813379" w:rsidRDefault="00813379" w:rsidP="00813379">
      <w:pPr>
        <w:tabs>
          <w:tab w:val="num" w:pos="0"/>
        </w:tabs>
        <w:jc w:val="both"/>
      </w:pPr>
      <w:r>
        <w:t xml:space="preserve">А) наличием выпота в брюшной полости; </w:t>
      </w:r>
    </w:p>
    <w:p w14:paraId="366464AF" w14:textId="77777777" w:rsidR="00813379" w:rsidRPr="00464F67" w:rsidRDefault="00813379" w:rsidP="00813379">
      <w:pPr>
        <w:tabs>
          <w:tab w:val="num" w:pos="0"/>
        </w:tabs>
        <w:jc w:val="both"/>
        <w:rPr>
          <w:u w:val="single"/>
        </w:rPr>
      </w:pPr>
      <w:r w:rsidRPr="00464F67">
        <w:rPr>
          <w:u w:val="single"/>
        </w:rPr>
        <w:t xml:space="preserve">Б) скоплением жидкости и газа в приводящей петле кишечника; </w:t>
      </w:r>
    </w:p>
    <w:p w14:paraId="44776697" w14:textId="77777777" w:rsidR="00813379" w:rsidRDefault="00813379" w:rsidP="00813379">
      <w:pPr>
        <w:tabs>
          <w:tab w:val="num" w:pos="0"/>
        </w:tabs>
        <w:jc w:val="both"/>
      </w:pPr>
      <w:r>
        <w:t xml:space="preserve">В) скоплением жидкости и газа в отводящей петле кишечника; </w:t>
      </w:r>
    </w:p>
    <w:p w14:paraId="33A7809A" w14:textId="77777777" w:rsidR="00813379" w:rsidRDefault="00813379" w:rsidP="00813379">
      <w:pPr>
        <w:tabs>
          <w:tab w:val="num" w:pos="0"/>
        </w:tabs>
        <w:jc w:val="both"/>
      </w:pPr>
      <w:r>
        <w:t xml:space="preserve">Г) наличием свободного газа в брюшной полости; </w:t>
      </w:r>
    </w:p>
    <w:p w14:paraId="3BFD744E" w14:textId="77777777" w:rsidR="00813379" w:rsidRDefault="00813379" w:rsidP="00813379">
      <w:pPr>
        <w:tabs>
          <w:tab w:val="num" w:pos="0"/>
        </w:tabs>
        <w:jc w:val="both"/>
      </w:pPr>
      <w:r>
        <w:t>Д) все перечисленное неверно.</w:t>
      </w:r>
    </w:p>
    <w:p w14:paraId="05639E72" w14:textId="77777777" w:rsidR="00813379" w:rsidRDefault="00813379" w:rsidP="00813379">
      <w:pPr>
        <w:tabs>
          <w:tab w:val="num" w:pos="0"/>
        </w:tabs>
        <w:jc w:val="both"/>
      </w:pPr>
    </w:p>
    <w:p w14:paraId="59C2212D" w14:textId="77777777" w:rsidR="00813379" w:rsidRDefault="00813379" w:rsidP="00813379">
      <w:pPr>
        <w:tabs>
          <w:tab w:val="num" w:pos="0"/>
        </w:tabs>
        <w:jc w:val="both"/>
      </w:pPr>
      <w:r>
        <w:t xml:space="preserve">85. Консервативное лечение обтурационной кишечной непроходимости заключается в следующем: </w:t>
      </w:r>
    </w:p>
    <w:p w14:paraId="077FAA2C" w14:textId="77777777" w:rsidR="00813379" w:rsidRDefault="00813379" w:rsidP="00813379">
      <w:pPr>
        <w:tabs>
          <w:tab w:val="num" w:pos="0"/>
        </w:tabs>
        <w:jc w:val="both"/>
      </w:pPr>
      <w:r>
        <w:t xml:space="preserve">А) введение спазмолитиков ; </w:t>
      </w:r>
    </w:p>
    <w:p w14:paraId="47AFFFE6" w14:textId="77777777" w:rsidR="00813379" w:rsidRDefault="00813379" w:rsidP="00813379">
      <w:pPr>
        <w:tabs>
          <w:tab w:val="num" w:pos="0"/>
        </w:tabs>
        <w:jc w:val="both"/>
      </w:pPr>
      <w:r>
        <w:t xml:space="preserve">Б) сифонная клизма; </w:t>
      </w:r>
    </w:p>
    <w:p w14:paraId="45F8F0F2" w14:textId="77777777" w:rsidR="00813379" w:rsidRDefault="00813379" w:rsidP="00813379">
      <w:pPr>
        <w:tabs>
          <w:tab w:val="num" w:pos="0"/>
        </w:tabs>
        <w:jc w:val="both"/>
      </w:pPr>
      <w:r>
        <w:t xml:space="preserve">В) коррекция водно-электролитных нарушений; </w:t>
      </w:r>
    </w:p>
    <w:p w14:paraId="7A405E4F" w14:textId="77777777" w:rsidR="00813379" w:rsidRDefault="00813379" w:rsidP="00813379">
      <w:pPr>
        <w:tabs>
          <w:tab w:val="num" w:pos="0"/>
        </w:tabs>
        <w:jc w:val="both"/>
      </w:pPr>
      <w:r>
        <w:t xml:space="preserve">Г) введение промедола ; </w:t>
      </w:r>
    </w:p>
    <w:p w14:paraId="126EFA35" w14:textId="77777777" w:rsidR="00813379" w:rsidRDefault="00813379" w:rsidP="00813379">
      <w:pPr>
        <w:tabs>
          <w:tab w:val="num" w:pos="0"/>
        </w:tabs>
        <w:jc w:val="both"/>
      </w:pPr>
      <w:r>
        <w:t xml:space="preserve">Д) введение препаратов, усиливающих моторику кишечника. </w:t>
      </w:r>
    </w:p>
    <w:p w14:paraId="46818052" w14:textId="77777777" w:rsidR="00813379" w:rsidRDefault="00813379" w:rsidP="00813379">
      <w:pPr>
        <w:tabs>
          <w:tab w:val="num" w:pos="0"/>
        </w:tabs>
        <w:jc w:val="both"/>
      </w:pPr>
      <w:r>
        <w:t xml:space="preserve">Выберите правильное сочетание ответов: </w:t>
      </w:r>
    </w:p>
    <w:p w14:paraId="7124A50D" w14:textId="77777777" w:rsidR="00813379" w:rsidRPr="00464F67" w:rsidRDefault="00813379" w:rsidP="00813379">
      <w:pPr>
        <w:tabs>
          <w:tab w:val="num" w:pos="0"/>
        </w:tabs>
        <w:jc w:val="both"/>
        <w:rPr>
          <w:u w:val="single"/>
        </w:rPr>
      </w:pPr>
      <w:r w:rsidRPr="00464F67">
        <w:rPr>
          <w:u w:val="single"/>
        </w:rPr>
        <w:t xml:space="preserve">Е) А, Б, В; </w:t>
      </w:r>
    </w:p>
    <w:p w14:paraId="25DCC6B4" w14:textId="77777777" w:rsidR="00813379" w:rsidRDefault="00813379" w:rsidP="00813379">
      <w:pPr>
        <w:tabs>
          <w:tab w:val="num" w:pos="0"/>
        </w:tabs>
        <w:jc w:val="both"/>
      </w:pPr>
      <w:r>
        <w:t xml:space="preserve">Ж) Б, В, Г; </w:t>
      </w:r>
    </w:p>
    <w:p w14:paraId="21BFBF49" w14:textId="77777777" w:rsidR="00813379" w:rsidRDefault="00813379" w:rsidP="00813379">
      <w:pPr>
        <w:tabs>
          <w:tab w:val="num" w:pos="0"/>
        </w:tabs>
        <w:jc w:val="both"/>
      </w:pPr>
      <w:r>
        <w:t xml:space="preserve">З) А, В, Д; </w:t>
      </w:r>
    </w:p>
    <w:p w14:paraId="541A0978" w14:textId="77777777" w:rsidR="00813379" w:rsidRDefault="00813379" w:rsidP="00813379">
      <w:pPr>
        <w:tabs>
          <w:tab w:val="num" w:pos="0"/>
        </w:tabs>
        <w:jc w:val="both"/>
      </w:pPr>
      <w:r>
        <w:t xml:space="preserve">И) А, Б, Г; </w:t>
      </w:r>
    </w:p>
    <w:p w14:paraId="05EA120B" w14:textId="77777777" w:rsidR="00813379" w:rsidRDefault="00813379" w:rsidP="00813379">
      <w:pPr>
        <w:tabs>
          <w:tab w:val="num" w:pos="0"/>
        </w:tabs>
        <w:jc w:val="both"/>
      </w:pPr>
      <w:r>
        <w:t>К) Б, В, Д.</w:t>
      </w:r>
    </w:p>
    <w:p w14:paraId="7FC2F47A" w14:textId="77777777" w:rsidR="00813379" w:rsidRDefault="00813379" w:rsidP="00813379">
      <w:pPr>
        <w:tabs>
          <w:tab w:val="num" w:pos="0"/>
        </w:tabs>
        <w:jc w:val="both"/>
      </w:pPr>
    </w:p>
    <w:p w14:paraId="7529ED45" w14:textId="77777777" w:rsidR="00813379" w:rsidRDefault="00813379" w:rsidP="00813379">
      <w:pPr>
        <w:tabs>
          <w:tab w:val="num" w:pos="0"/>
        </w:tabs>
        <w:jc w:val="both"/>
      </w:pPr>
      <w:r>
        <w:t xml:space="preserve">86. Для какой локализации источника кровотечения характерна мелена? </w:t>
      </w:r>
    </w:p>
    <w:p w14:paraId="64806122" w14:textId="77777777" w:rsidR="00813379" w:rsidRDefault="00813379" w:rsidP="00813379">
      <w:pPr>
        <w:tabs>
          <w:tab w:val="num" w:pos="0"/>
        </w:tabs>
        <w:jc w:val="both"/>
      </w:pPr>
      <w:r>
        <w:t xml:space="preserve">A) легкое; </w:t>
      </w:r>
    </w:p>
    <w:p w14:paraId="2C1B32F0" w14:textId="77777777" w:rsidR="00813379" w:rsidRPr="0042032B" w:rsidRDefault="00813379" w:rsidP="00813379">
      <w:pPr>
        <w:tabs>
          <w:tab w:val="num" w:pos="0"/>
        </w:tabs>
        <w:jc w:val="both"/>
        <w:rPr>
          <w:u w:val="single"/>
        </w:rPr>
      </w:pPr>
      <w:r w:rsidRPr="0042032B">
        <w:rPr>
          <w:u w:val="single"/>
        </w:rPr>
        <w:t xml:space="preserve">Б) верхний отдел желудочно-кишечного тракта; </w:t>
      </w:r>
    </w:p>
    <w:p w14:paraId="2A7DF602" w14:textId="77777777" w:rsidR="00813379" w:rsidRDefault="00813379" w:rsidP="00813379">
      <w:pPr>
        <w:tabs>
          <w:tab w:val="num" w:pos="0"/>
        </w:tabs>
        <w:jc w:val="both"/>
      </w:pPr>
      <w:r>
        <w:t xml:space="preserve">B) прямая кишка; </w:t>
      </w:r>
    </w:p>
    <w:p w14:paraId="3D5375E1" w14:textId="77777777" w:rsidR="00813379" w:rsidRDefault="00813379" w:rsidP="00813379">
      <w:pPr>
        <w:tabs>
          <w:tab w:val="num" w:pos="0"/>
        </w:tabs>
        <w:jc w:val="both"/>
      </w:pPr>
      <w:r>
        <w:t xml:space="preserve">Г) почки; </w:t>
      </w:r>
    </w:p>
    <w:p w14:paraId="45DE19B2" w14:textId="77777777" w:rsidR="00813379" w:rsidRDefault="00813379" w:rsidP="00813379">
      <w:pPr>
        <w:tabs>
          <w:tab w:val="num" w:pos="0"/>
        </w:tabs>
        <w:jc w:val="both"/>
      </w:pPr>
      <w:r>
        <w:t xml:space="preserve">Д) селезенка. </w:t>
      </w:r>
    </w:p>
    <w:p w14:paraId="748C9D26" w14:textId="77777777" w:rsidR="00813379" w:rsidRDefault="00813379" w:rsidP="00813379">
      <w:pPr>
        <w:tabs>
          <w:tab w:val="num" w:pos="0"/>
        </w:tabs>
        <w:jc w:val="both"/>
      </w:pPr>
    </w:p>
    <w:p w14:paraId="5175B2B0" w14:textId="77777777" w:rsidR="00813379" w:rsidRDefault="00813379" w:rsidP="00813379">
      <w:pPr>
        <w:tabs>
          <w:tab w:val="num" w:pos="0"/>
        </w:tabs>
        <w:jc w:val="both"/>
      </w:pPr>
      <w:r>
        <w:t xml:space="preserve">87. Какой из перечисленных методов является решающим в диагностике язвенного кровотечения? </w:t>
      </w:r>
    </w:p>
    <w:p w14:paraId="2B54FBC1" w14:textId="77777777" w:rsidR="00813379" w:rsidRDefault="00813379" w:rsidP="00813379">
      <w:pPr>
        <w:tabs>
          <w:tab w:val="num" w:pos="0"/>
        </w:tabs>
        <w:jc w:val="both"/>
      </w:pPr>
      <w:r>
        <w:t xml:space="preserve">А) УЗИ </w:t>
      </w:r>
    </w:p>
    <w:p w14:paraId="764AF194" w14:textId="77777777" w:rsidR="00813379" w:rsidRDefault="00813379" w:rsidP="00813379">
      <w:pPr>
        <w:tabs>
          <w:tab w:val="num" w:pos="0"/>
        </w:tabs>
        <w:jc w:val="both"/>
      </w:pPr>
      <w:r>
        <w:t xml:space="preserve">Б) Рентгенологический. </w:t>
      </w:r>
    </w:p>
    <w:p w14:paraId="3422AC22" w14:textId="77777777" w:rsidR="00813379" w:rsidRPr="0042032B" w:rsidRDefault="00813379" w:rsidP="00813379">
      <w:pPr>
        <w:tabs>
          <w:tab w:val="num" w:pos="0"/>
        </w:tabs>
        <w:jc w:val="both"/>
        <w:rPr>
          <w:u w:val="single"/>
        </w:rPr>
      </w:pPr>
      <w:r w:rsidRPr="0042032B">
        <w:rPr>
          <w:u w:val="single"/>
        </w:rPr>
        <w:t xml:space="preserve">В) Эндоскопический. </w:t>
      </w:r>
    </w:p>
    <w:p w14:paraId="31326773" w14:textId="77777777" w:rsidR="00813379" w:rsidRDefault="00813379" w:rsidP="00813379">
      <w:pPr>
        <w:tabs>
          <w:tab w:val="num" w:pos="0"/>
        </w:tabs>
        <w:jc w:val="both"/>
      </w:pPr>
      <w:r>
        <w:t xml:space="preserve">Г) Лабораторный. </w:t>
      </w:r>
    </w:p>
    <w:p w14:paraId="75B76B1C" w14:textId="77777777" w:rsidR="00813379" w:rsidRDefault="00813379" w:rsidP="00813379">
      <w:pPr>
        <w:tabs>
          <w:tab w:val="num" w:pos="0"/>
        </w:tabs>
        <w:jc w:val="both"/>
      </w:pPr>
      <w:r>
        <w:t xml:space="preserve">Д) Радиоизотопный. </w:t>
      </w:r>
    </w:p>
    <w:p w14:paraId="18950431" w14:textId="77777777" w:rsidR="00813379" w:rsidRDefault="00813379" w:rsidP="00813379">
      <w:pPr>
        <w:tabs>
          <w:tab w:val="num" w:pos="0"/>
        </w:tabs>
        <w:jc w:val="both"/>
      </w:pPr>
    </w:p>
    <w:p w14:paraId="27CE7863" w14:textId="77777777" w:rsidR="00813379" w:rsidRDefault="00813379" w:rsidP="00813379">
      <w:pPr>
        <w:tabs>
          <w:tab w:val="num" w:pos="0"/>
        </w:tabs>
        <w:jc w:val="both"/>
      </w:pPr>
      <w:r>
        <w:t xml:space="preserve">88. Какой минимальный объем кровопотери может привести к появлению черного кала (в мл)? </w:t>
      </w:r>
    </w:p>
    <w:p w14:paraId="36ED245D" w14:textId="77777777" w:rsidR="00813379" w:rsidRPr="0042032B" w:rsidRDefault="00813379" w:rsidP="00813379">
      <w:pPr>
        <w:tabs>
          <w:tab w:val="num" w:pos="0"/>
        </w:tabs>
        <w:jc w:val="both"/>
        <w:rPr>
          <w:u w:val="single"/>
        </w:rPr>
      </w:pPr>
      <w:r w:rsidRPr="0042032B">
        <w:rPr>
          <w:u w:val="single"/>
        </w:rPr>
        <w:t xml:space="preserve">А) 25—50. </w:t>
      </w:r>
    </w:p>
    <w:p w14:paraId="4298D8AE" w14:textId="77777777" w:rsidR="00813379" w:rsidRDefault="00813379" w:rsidP="00813379">
      <w:pPr>
        <w:tabs>
          <w:tab w:val="num" w:pos="0"/>
        </w:tabs>
        <w:jc w:val="both"/>
      </w:pPr>
      <w:r>
        <w:t xml:space="preserve">Б) 60—100. </w:t>
      </w:r>
    </w:p>
    <w:p w14:paraId="7CBD5D54" w14:textId="77777777" w:rsidR="00813379" w:rsidRDefault="00813379" w:rsidP="00813379">
      <w:pPr>
        <w:tabs>
          <w:tab w:val="num" w:pos="0"/>
        </w:tabs>
        <w:jc w:val="both"/>
      </w:pPr>
      <w:r>
        <w:t xml:space="preserve">В) 150—250. </w:t>
      </w:r>
    </w:p>
    <w:p w14:paraId="07B262B8" w14:textId="77777777" w:rsidR="00813379" w:rsidRDefault="00813379" w:rsidP="00813379">
      <w:pPr>
        <w:tabs>
          <w:tab w:val="num" w:pos="0"/>
        </w:tabs>
        <w:jc w:val="both"/>
      </w:pPr>
      <w:r>
        <w:t xml:space="preserve">Г) 300—500. </w:t>
      </w:r>
    </w:p>
    <w:p w14:paraId="6181E26A" w14:textId="77777777" w:rsidR="00813379" w:rsidRDefault="00813379" w:rsidP="00813379">
      <w:pPr>
        <w:tabs>
          <w:tab w:val="num" w:pos="0"/>
        </w:tabs>
        <w:jc w:val="both"/>
      </w:pPr>
      <w:r>
        <w:t>Д) Более 600.</w:t>
      </w:r>
    </w:p>
    <w:p w14:paraId="4ED7F7D7" w14:textId="77777777" w:rsidR="00813379" w:rsidRDefault="00813379" w:rsidP="00813379">
      <w:pPr>
        <w:tabs>
          <w:tab w:val="num" w:pos="0"/>
        </w:tabs>
        <w:jc w:val="both"/>
      </w:pPr>
    </w:p>
    <w:p w14:paraId="4E4BCC32" w14:textId="77777777" w:rsidR="00813379" w:rsidRPr="0042032B" w:rsidRDefault="00813379" w:rsidP="00813379">
      <w:pPr>
        <w:tabs>
          <w:tab w:val="num" w:pos="0"/>
        </w:tabs>
        <w:jc w:val="both"/>
      </w:pPr>
      <w:r>
        <w:t>89</w:t>
      </w:r>
      <w:r w:rsidRPr="0042032B">
        <w:t>. Укажите лечебное мероприятие, применение которого нецелесообразно для оста</w:t>
      </w:r>
      <w:r>
        <w:t>новки кровотечения из варикозно-</w:t>
      </w:r>
      <w:r w:rsidRPr="0042032B">
        <w:t>расширенных вен пищевода и желудка.</w:t>
      </w:r>
    </w:p>
    <w:p w14:paraId="4CE572E1" w14:textId="77777777" w:rsidR="00813379" w:rsidRDefault="00813379" w:rsidP="00813379">
      <w:pPr>
        <w:tabs>
          <w:tab w:val="num" w:pos="0"/>
        </w:tabs>
        <w:jc w:val="both"/>
      </w:pPr>
      <w:r>
        <w:t xml:space="preserve">А) Возмещение кровопотери, снижение портального давления. </w:t>
      </w:r>
    </w:p>
    <w:p w14:paraId="1974FDFA" w14:textId="77777777" w:rsidR="00813379" w:rsidRDefault="00813379" w:rsidP="00813379">
      <w:pPr>
        <w:tabs>
          <w:tab w:val="num" w:pos="0"/>
        </w:tabs>
        <w:jc w:val="both"/>
      </w:pPr>
      <w:r>
        <w:t xml:space="preserve">Б) Введение в пищевод зонда-обтуратора. </w:t>
      </w:r>
    </w:p>
    <w:p w14:paraId="38402A4D" w14:textId="77777777" w:rsidR="00813379" w:rsidRPr="0042032B" w:rsidRDefault="00813379" w:rsidP="00813379">
      <w:pPr>
        <w:tabs>
          <w:tab w:val="num" w:pos="0"/>
        </w:tabs>
        <w:jc w:val="both"/>
        <w:rPr>
          <w:u w:val="single"/>
        </w:rPr>
      </w:pPr>
      <w:r w:rsidRPr="0042032B">
        <w:rPr>
          <w:u w:val="single"/>
        </w:rPr>
        <w:t xml:space="preserve">В) Повышение А/Д с помощью вазопрессоров и высокомолекулярных декстранов. </w:t>
      </w:r>
    </w:p>
    <w:p w14:paraId="10A39495" w14:textId="77777777" w:rsidR="00813379" w:rsidRDefault="00813379" w:rsidP="00813379">
      <w:pPr>
        <w:tabs>
          <w:tab w:val="num" w:pos="0"/>
        </w:tabs>
        <w:jc w:val="both"/>
      </w:pPr>
      <w:r>
        <w:t xml:space="preserve">Г) Применение препаратов ингибиторов фибринолиза (эпсилон-аминокапроновая кислота, контрикал, трасилол). </w:t>
      </w:r>
    </w:p>
    <w:p w14:paraId="6E87CBFA" w14:textId="77777777" w:rsidR="00813379" w:rsidRDefault="00813379" w:rsidP="00813379">
      <w:pPr>
        <w:tabs>
          <w:tab w:val="num" w:pos="0"/>
        </w:tabs>
        <w:jc w:val="both"/>
      </w:pPr>
      <w:r>
        <w:t xml:space="preserve">Д) Эндоскопический или интраоперационный гемостаз. </w:t>
      </w:r>
    </w:p>
    <w:p w14:paraId="6AA92A55" w14:textId="77777777" w:rsidR="00813379" w:rsidRDefault="00813379" w:rsidP="00813379">
      <w:pPr>
        <w:tabs>
          <w:tab w:val="num" w:pos="0"/>
        </w:tabs>
        <w:jc w:val="both"/>
      </w:pPr>
    </w:p>
    <w:p w14:paraId="76C9EA19" w14:textId="77777777" w:rsidR="00813379" w:rsidRDefault="00813379" w:rsidP="00813379">
      <w:pPr>
        <w:tabs>
          <w:tab w:val="num" w:pos="0"/>
        </w:tabs>
        <w:jc w:val="both"/>
      </w:pPr>
      <w:r>
        <w:t xml:space="preserve">90. Как по автору называется зонд-обтуратор, применяемый для остановки кровотечения из варикозно расширенных вен пищевода? </w:t>
      </w:r>
    </w:p>
    <w:p w14:paraId="3B26BE83" w14:textId="77777777" w:rsidR="00813379" w:rsidRDefault="00813379" w:rsidP="00813379">
      <w:pPr>
        <w:tabs>
          <w:tab w:val="num" w:pos="0"/>
        </w:tabs>
        <w:jc w:val="both"/>
      </w:pPr>
      <w:r>
        <w:t xml:space="preserve">А) Мюллера-Эббота. </w:t>
      </w:r>
    </w:p>
    <w:p w14:paraId="58678420" w14:textId="77777777" w:rsidR="00813379" w:rsidRDefault="00813379" w:rsidP="00813379">
      <w:pPr>
        <w:tabs>
          <w:tab w:val="num" w:pos="0"/>
        </w:tabs>
        <w:jc w:val="both"/>
      </w:pPr>
      <w:r>
        <w:t xml:space="preserve">Б) Долиотти. </w:t>
      </w:r>
    </w:p>
    <w:p w14:paraId="1644A5FB" w14:textId="77777777" w:rsidR="00813379" w:rsidRPr="0042032B" w:rsidRDefault="00813379" w:rsidP="00813379">
      <w:pPr>
        <w:tabs>
          <w:tab w:val="num" w:pos="0"/>
        </w:tabs>
        <w:jc w:val="both"/>
        <w:rPr>
          <w:u w:val="single"/>
        </w:rPr>
      </w:pPr>
      <w:r w:rsidRPr="0042032B">
        <w:rPr>
          <w:u w:val="single"/>
        </w:rPr>
        <w:t xml:space="preserve">В) Блэкмора. </w:t>
      </w:r>
    </w:p>
    <w:p w14:paraId="62A0464E" w14:textId="77777777" w:rsidR="00813379" w:rsidRDefault="00813379" w:rsidP="00813379">
      <w:pPr>
        <w:tabs>
          <w:tab w:val="num" w:pos="0"/>
        </w:tabs>
        <w:jc w:val="both"/>
      </w:pPr>
      <w:r>
        <w:t xml:space="preserve">Г) Фогарти. </w:t>
      </w:r>
    </w:p>
    <w:p w14:paraId="39B5FA0D" w14:textId="77777777" w:rsidR="00813379" w:rsidRDefault="00813379" w:rsidP="00813379">
      <w:pPr>
        <w:tabs>
          <w:tab w:val="num" w:pos="0"/>
        </w:tabs>
        <w:jc w:val="both"/>
      </w:pPr>
      <w:r>
        <w:t>Д) Фолея.</w:t>
      </w:r>
    </w:p>
    <w:p w14:paraId="154684CA" w14:textId="77777777" w:rsidR="00813379" w:rsidRDefault="00813379" w:rsidP="00813379">
      <w:pPr>
        <w:tabs>
          <w:tab w:val="num" w:pos="0"/>
        </w:tabs>
        <w:jc w:val="both"/>
      </w:pPr>
    </w:p>
    <w:p w14:paraId="4D60F879" w14:textId="77777777" w:rsidR="00813379" w:rsidRDefault="00813379" w:rsidP="00813379">
      <w:pPr>
        <w:tabs>
          <w:tab w:val="num" w:pos="0"/>
        </w:tabs>
        <w:jc w:val="both"/>
      </w:pPr>
      <w:r>
        <w:t xml:space="preserve">91. Эзофагогастродуоденоскопия у больных острым панкреатитом позволяет </w:t>
      </w:r>
    </w:p>
    <w:p w14:paraId="1C29118D" w14:textId="77777777" w:rsidR="00813379" w:rsidRDefault="00813379" w:rsidP="00813379">
      <w:pPr>
        <w:tabs>
          <w:tab w:val="num" w:pos="0"/>
        </w:tabs>
        <w:jc w:val="both"/>
      </w:pPr>
      <w:r>
        <w:t xml:space="preserve">А) диагностировать острый панкреатит; </w:t>
      </w:r>
    </w:p>
    <w:p w14:paraId="6E930EA9" w14:textId="77777777" w:rsidR="00813379" w:rsidRDefault="00813379" w:rsidP="00813379">
      <w:pPr>
        <w:tabs>
          <w:tab w:val="num" w:pos="0"/>
        </w:tabs>
        <w:jc w:val="both"/>
      </w:pPr>
      <w:r>
        <w:t xml:space="preserve">Б) уточнить локализацию некроза в поджелудочной железе; </w:t>
      </w:r>
    </w:p>
    <w:p w14:paraId="1AA64B54" w14:textId="77777777" w:rsidR="00813379" w:rsidRDefault="00813379" w:rsidP="00813379">
      <w:pPr>
        <w:tabs>
          <w:tab w:val="num" w:pos="0"/>
        </w:tabs>
        <w:jc w:val="both"/>
      </w:pPr>
      <w:r>
        <w:t xml:space="preserve">В) уточнить распространенность панкреонекроза; </w:t>
      </w:r>
    </w:p>
    <w:p w14:paraId="78A49893" w14:textId="77777777" w:rsidR="00813379" w:rsidRDefault="00813379" w:rsidP="00813379">
      <w:pPr>
        <w:tabs>
          <w:tab w:val="num" w:pos="0"/>
        </w:tabs>
        <w:jc w:val="both"/>
      </w:pPr>
      <w:r>
        <w:t xml:space="preserve">Г) определить форму острого панкреатита; </w:t>
      </w:r>
    </w:p>
    <w:p w14:paraId="5D7E2F0B" w14:textId="77777777" w:rsidR="00813379" w:rsidRPr="008A7D50" w:rsidRDefault="00813379" w:rsidP="00813379">
      <w:pPr>
        <w:tabs>
          <w:tab w:val="num" w:pos="0"/>
        </w:tabs>
        <w:jc w:val="both"/>
        <w:rPr>
          <w:u w:val="single"/>
        </w:rPr>
      </w:pPr>
      <w:r w:rsidRPr="008A7D50">
        <w:rPr>
          <w:u w:val="single"/>
        </w:rPr>
        <w:t>Д) оценить состояние большого дуоденального сосочка и исключить заболевания желудка и 12-перстной кишки.</w:t>
      </w:r>
    </w:p>
    <w:p w14:paraId="4CDFABB6" w14:textId="77777777" w:rsidR="00813379" w:rsidRDefault="00813379" w:rsidP="00813379">
      <w:pPr>
        <w:tabs>
          <w:tab w:val="num" w:pos="0"/>
        </w:tabs>
        <w:jc w:val="both"/>
      </w:pPr>
    </w:p>
    <w:p w14:paraId="3BCB427A" w14:textId="77777777" w:rsidR="00813379" w:rsidRDefault="00813379" w:rsidP="00813379">
      <w:pPr>
        <w:tabs>
          <w:tab w:val="num" w:pos="0"/>
        </w:tabs>
        <w:jc w:val="both"/>
      </w:pPr>
      <w:r>
        <w:t xml:space="preserve">92. К развитию острого панкреатита могут привести </w:t>
      </w:r>
    </w:p>
    <w:p w14:paraId="7FC22898" w14:textId="77777777" w:rsidR="00813379" w:rsidRDefault="00813379" w:rsidP="00813379">
      <w:pPr>
        <w:tabs>
          <w:tab w:val="num" w:pos="0"/>
        </w:tabs>
        <w:jc w:val="both"/>
      </w:pPr>
      <w:r>
        <w:t xml:space="preserve">А) тупая травма живота; </w:t>
      </w:r>
    </w:p>
    <w:p w14:paraId="569C4D19" w14:textId="77777777" w:rsidR="00813379" w:rsidRDefault="00813379" w:rsidP="00813379">
      <w:pPr>
        <w:tabs>
          <w:tab w:val="num" w:pos="0"/>
        </w:tabs>
        <w:jc w:val="both"/>
      </w:pPr>
      <w:r>
        <w:t xml:space="preserve">Б) операционная травма поджелудочной железы; </w:t>
      </w:r>
    </w:p>
    <w:p w14:paraId="454697EA" w14:textId="77777777" w:rsidR="00813379" w:rsidRDefault="00813379" w:rsidP="00813379">
      <w:pPr>
        <w:tabs>
          <w:tab w:val="num" w:pos="0"/>
        </w:tabs>
        <w:jc w:val="both"/>
      </w:pPr>
      <w:r>
        <w:t xml:space="preserve">В) ущемленный камень большого дуоденального сосочка; </w:t>
      </w:r>
    </w:p>
    <w:p w14:paraId="403ED20F" w14:textId="77777777" w:rsidR="00813379" w:rsidRDefault="00813379" w:rsidP="00813379">
      <w:pPr>
        <w:tabs>
          <w:tab w:val="num" w:pos="0"/>
        </w:tabs>
        <w:jc w:val="both"/>
      </w:pPr>
      <w:r>
        <w:t xml:space="preserve">Г) стриктура большого дуоденального сосочка; </w:t>
      </w:r>
    </w:p>
    <w:p w14:paraId="450D726C" w14:textId="77777777" w:rsidR="00813379" w:rsidRPr="008A7D50" w:rsidRDefault="00813379" w:rsidP="00813379">
      <w:pPr>
        <w:tabs>
          <w:tab w:val="num" w:pos="0"/>
        </w:tabs>
        <w:jc w:val="both"/>
        <w:rPr>
          <w:u w:val="single"/>
        </w:rPr>
      </w:pPr>
      <w:r w:rsidRPr="008A7D50">
        <w:rPr>
          <w:u w:val="single"/>
        </w:rPr>
        <w:t>Д) все вышеперечисленные причины.</w:t>
      </w:r>
    </w:p>
    <w:p w14:paraId="2FEB856F" w14:textId="77777777" w:rsidR="00813379" w:rsidRDefault="00813379" w:rsidP="00813379">
      <w:pPr>
        <w:tabs>
          <w:tab w:val="num" w:pos="0"/>
        </w:tabs>
        <w:jc w:val="both"/>
      </w:pPr>
    </w:p>
    <w:p w14:paraId="796AB1E3" w14:textId="77777777" w:rsidR="00813379" w:rsidRDefault="00813379" w:rsidP="00813379">
      <w:pPr>
        <w:tabs>
          <w:tab w:val="num" w:pos="0"/>
        </w:tabs>
        <w:jc w:val="both"/>
      </w:pPr>
      <w:r>
        <w:t xml:space="preserve">93. Желтуха при остром панкреатите может быть обусловлена </w:t>
      </w:r>
    </w:p>
    <w:p w14:paraId="0D374502" w14:textId="77777777" w:rsidR="00813379" w:rsidRDefault="00813379" w:rsidP="00813379">
      <w:pPr>
        <w:tabs>
          <w:tab w:val="num" w:pos="0"/>
        </w:tabs>
        <w:jc w:val="both"/>
      </w:pPr>
      <w:r>
        <w:t xml:space="preserve">А) сдавлением холедоха тканью поджелудочной железы; </w:t>
      </w:r>
    </w:p>
    <w:p w14:paraId="1C5F14CD" w14:textId="77777777" w:rsidR="00813379" w:rsidRDefault="00813379" w:rsidP="00813379">
      <w:pPr>
        <w:tabs>
          <w:tab w:val="num" w:pos="0"/>
        </w:tabs>
        <w:jc w:val="both"/>
      </w:pPr>
      <w:r>
        <w:t xml:space="preserve">Б) панкреатогенным гепатитом; </w:t>
      </w:r>
    </w:p>
    <w:p w14:paraId="06ADC35C" w14:textId="77777777" w:rsidR="00813379" w:rsidRDefault="00813379" w:rsidP="00813379">
      <w:pPr>
        <w:tabs>
          <w:tab w:val="num" w:pos="0"/>
        </w:tabs>
        <w:jc w:val="both"/>
      </w:pPr>
      <w:r>
        <w:t xml:space="preserve">В) ущемленным камнем большого дуоденального сосочка; </w:t>
      </w:r>
    </w:p>
    <w:p w14:paraId="532C4D74" w14:textId="77777777" w:rsidR="00813379" w:rsidRDefault="00813379" w:rsidP="00813379">
      <w:pPr>
        <w:tabs>
          <w:tab w:val="num" w:pos="0"/>
        </w:tabs>
        <w:jc w:val="both"/>
      </w:pPr>
      <w:r>
        <w:t xml:space="preserve">Г) опухолью большого дуоденального сосочка; </w:t>
      </w:r>
    </w:p>
    <w:p w14:paraId="65A43B59" w14:textId="77777777" w:rsidR="00813379" w:rsidRPr="008A7D50" w:rsidRDefault="00813379" w:rsidP="00813379">
      <w:pPr>
        <w:tabs>
          <w:tab w:val="num" w:pos="0"/>
        </w:tabs>
        <w:jc w:val="both"/>
        <w:rPr>
          <w:u w:val="single"/>
        </w:rPr>
      </w:pPr>
      <w:r w:rsidRPr="008A7D50">
        <w:rPr>
          <w:u w:val="single"/>
        </w:rPr>
        <w:t>Д) все вышеперечисленное верно.</w:t>
      </w:r>
    </w:p>
    <w:p w14:paraId="6885A7DC" w14:textId="77777777" w:rsidR="00813379" w:rsidRDefault="00813379" w:rsidP="00813379">
      <w:pPr>
        <w:tabs>
          <w:tab w:val="num" w:pos="0"/>
        </w:tabs>
        <w:jc w:val="both"/>
      </w:pPr>
    </w:p>
    <w:p w14:paraId="6A859DA7" w14:textId="77777777" w:rsidR="00813379" w:rsidRDefault="00813379" w:rsidP="00813379">
      <w:pPr>
        <w:tabs>
          <w:tab w:val="num" w:pos="0"/>
        </w:tabs>
        <w:jc w:val="both"/>
      </w:pPr>
      <w:r>
        <w:t xml:space="preserve">94. Для болей при остром панкреатите характерно </w:t>
      </w:r>
    </w:p>
    <w:p w14:paraId="22FDFDBD" w14:textId="77777777" w:rsidR="00813379" w:rsidRDefault="00813379" w:rsidP="00813379">
      <w:pPr>
        <w:tabs>
          <w:tab w:val="num" w:pos="0"/>
        </w:tabs>
        <w:jc w:val="both"/>
      </w:pPr>
      <w:r>
        <w:t xml:space="preserve">А) локализация в эпигастральной области; </w:t>
      </w:r>
    </w:p>
    <w:p w14:paraId="04FC0EFC" w14:textId="77777777" w:rsidR="00813379" w:rsidRDefault="00813379" w:rsidP="00813379">
      <w:pPr>
        <w:tabs>
          <w:tab w:val="num" w:pos="0"/>
        </w:tabs>
        <w:jc w:val="both"/>
      </w:pPr>
      <w:r>
        <w:t xml:space="preserve">Б) сочетание болен в эпигастрии с болями в подреберьях; </w:t>
      </w:r>
    </w:p>
    <w:p w14:paraId="54D78C6C" w14:textId="77777777" w:rsidR="00813379" w:rsidRDefault="00813379" w:rsidP="00813379">
      <w:pPr>
        <w:tabs>
          <w:tab w:val="num" w:pos="0"/>
        </w:tabs>
        <w:jc w:val="both"/>
      </w:pPr>
      <w:r>
        <w:t xml:space="preserve">В) иррадиация в спину; </w:t>
      </w:r>
    </w:p>
    <w:p w14:paraId="6C32F1E2" w14:textId="77777777" w:rsidR="00813379" w:rsidRDefault="00813379" w:rsidP="00813379">
      <w:pPr>
        <w:tabs>
          <w:tab w:val="num" w:pos="0"/>
        </w:tabs>
        <w:jc w:val="both"/>
      </w:pPr>
      <w:r>
        <w:t xml:space="preserve">Г) опоясывающие боли; </w:t>
      </w:r>
    </w:p>
    <w:p w14:paraId="79766575" w14:textId="77777777" w:rsidR="00813379" w:rsidRPr="008A7D50" w:rsidRDefault="00813379" w:rsidP="00813379">
      <w:pPr>
        <w:tabs>
          <w:tab w:val="num" w:pos="0"/>
        </w:tabs>
        <w:jc w:val="both"/>
        <w:rPr>
          <w:u w:val="single"/>
        </w:rPr>
      </w:pPr>
      <w:r w:rsidRPr="008A7D50">
        <w:rPr>
          <w:u w:val="single"/>
        </w:rPr>
        <w:t>Д) все ответы верны.</w:t>
      </w:r>
    </w:p>
    <w:p w14:paraId="4E1F2B2B" w14:textId="77777777" w:rsidR="00813379" w:rsidRDefault="00813379" w:rsidP="00813379">
      <w:pPr>
        <w:tabs>
          <w:tab w:val="num" w:pos="0"/>
        </w:tabs>
        <w:jc w:val="both"/>
      </w:pPr>
    </w:p>
    <w:p w14:paraId="1CC7FF98" w14:textId="77777777" w:rsidR="00813379" w:rsidRDefault="00813379" w:rsidP="00813379">
      <w:pPr>
        <w:tabs>
          <w:tab w:val="num" w:pos="0"/>
        </w:tabs>
        <w:jc w:val="both"/>
      </w:pPr>
      <w:r>
        <w:t xml:space="preserve">95. Боль при остром панкреатите </w:t>
      </w:r>
    </w:p>
    <w:p w14:paraId="3FA51E12" w14:textId="77777777" w:rsidR="00813379" w:rsidRDefault="00813379" w:rsidP="00813379">
      <w:pPr>
        <w:tabs>
          <w:tab w:val="num" w:pos="0"/>
        </w:tabs>
        <w:jc w:val="both"/>
      </w:pPr>
      <w:r>
        <w:t xml:space="preserve">А) периодическая; </w:t>
      </w:r>
    </w:p>
    <w:p w14:paraId="3C7F66B1" w14:textId="77777777" w:rsidR="00813379" w:rsidRPr="008A7D50" w:rsidRDefault="00813379" w:rsidP="00813379">
      <w:pPr>
        <w:tabs>
          <w:tab w:val="num" w:pos="0"/>
        </w:tabs>
        <w:jc w:val="both"/>
        <w:rPr>
          <w:u w:val="single"/>
        </w:rPr>
      </w:pPr>
      <w:r w:rsidRPr="008A7D50">
        <w:rPr>
          <w:u w:val="single"/>
        </w:rPr>
        <w:t xml:space="preserve">Б) постоянная; </w:t>
      </w:r>
    </w:p>
    <w:p w14:paraId="7E935915" w14:textId="77777777" w:rsidR="00813379" w:rsidRDefault="00813379" w:rsidP="00813379">
      <w:pPr>
        <w:tabs>
          <w:tab w:val="num" w:pos="0"/>
        </w:tabs>
        <w:jc w:val="both"/>
      </w:pPr>
      <w:r>
        <w:t xml:space="preserve">В) схваткообразная; </w:t>
      </w:r>
    </w:p>
    <w:p w14:paraId="75CD7116" w14:textId="77777777" w:rsidR="00813379" w:rsidRDefault="00813379" w:rsidP="00813379">
      <w:pPr>
        <w:tabs>
          <w:tab w:val="num" w:pos="0"/>
        </w:tabs>
        <w:jc w:val="both"/>
      </w:pPr>
      <w:r>
        <w:t xml:space="preserve">Г) колющая; </w:t>
      </w:r>
    </w:p>
    <w:p w14:paraId="65785FF0" w14:textId="77777777" w:rsidR="00813379" w:rsidRDefault="00813379" w:rsidP="00813379">
      <w:pPr>
        <w:tabs>
          <w:tab w:val="num" w:pos="0"/>
        </w:tabs>
        <w:jc w:val="both"/>
      </w:pPr>
      <w:r>
        <w:t xml:space="preserve">Д) пульсирующая. </w:t>
      </w:r>
    </w:p>
    <w:p w14:paraId="56055945" w14:textId="77777777" w:rsidR="00813379" w:rsidRDefault="00813379" w:rsidP="00813379">
      <w:pPr>
        <w:tabs>
          <w:tab w:val="num" w:pos="0"/>
        </w:tabs>
        <w:jc w:val="both"/>
      </w:pPr>
    </w:p>
    <w:p w14:paraId="263E992A" w14:textId="77777777" w:rsidR="00813379" w:rsidRDefault="00813379" w:rsidP="00813379">
      <w:pPr>
        <w:tabs>
          <w:tab w:val="num" w:pos="0"/>
        </w:tabs>
        <w:jc w:val="both"/>
      </w:pPr>
      <w:r>
        <w:t xml:space="preserve">96. Рвота при остром панкреатите </w:t>
      </w:r>
    </w:p>
    <w:p w14:paraId="4A86A5B7" w14:textId="77777777" w:rsidR="00813379" w:rsidRDefault="00813379" w:rsidP="00813379">
      <w:pPr>
        <w:tabs>
          <w:tab w:val="num" w:pos="0"/>
        </w:tabs>
        <w:jc w:val="both"/>
      </w:pPr>
      <w:r>
        <w:t xml:space="preserve">А) однократная; </w:t>
      </w:r>
    </w:p>
    <w:p w14:paraId="2A9045EF" w14:textId="77777777" w:rsidR="00813379" w:rsidRDefault="00813379" w:rsidP="00813379">
      <w:pPr>
        <w:tabs>
          <w:tab w:val="num" w:pos="0"/>
        </w:tabs>
        <w:jc w:val="both"/>
      </w:pPr>
      <w:r>
        <w:t xml:space="preserve">Б) застойная; </w:t>
      </w:r>
    </w:p>
    <w:p w14:paraId="7BD79D3D" w14:textId="77777777" w:rsidR="00813379" w:rsidRPr="008A7D50" w:rsidRDefault="00813379" w:rsidP="00813379">
      <w:pPr>
        <w:tabs>
          <w:tab w:val="num" w:pos="0"/>
        </w:tabs>
        <w:jc w:val="both"/>
        <w:rPr>
          <w:u w:val="single"/>
        </w:rPr>
      </w:pPr>
      <w:r w:rsidRPr="008A7D50">
        <w:rPr>
          <w:u w:val="single"/>
        </w:rPr>
        <w:t xml:space="preserve">В) многократная; </w:t>
      </w:r>
    </w:p>
    <w:p w14:paraId="19B82EF0" w14:textId="77777777" w:rsidR="00813379" w:rsidRDefault="00813379" w:rsidP="00813379">
      <w:pPr>
        <w:tabs>
          <w:tab w:val="num" w:pos="0"/>
        </w:tabs>
        <w:jc w:val="both"/>
      </w:pPr>
      <w:r>
        <w:t xml:space="preserve">Г) каловая; </w:t>
      </w:r>
    </w:p>
    <w:p w14:paraId="49ED77BE" w14:textId="77777777" w:rsidR="00813379" w:rsidRDefault="00813379" w:rsidP="00813379">
      <w:pPr>
        <w:tabs>
          <w:tab w:val="num" w:pos="0"/>
        </w:tabs>
        <w:jc w:val="both"/>
      </w:pPr>
      <w:r>
        <w:t>Д) поздняя.</w:t>
      </w:r>
    </w:p>
    <w:p w14:paraId="36178399" w14:textId="77777777" w:rsidR="00813379" w:rsidRDefault="00813379" w:rsidP="00813379">
      <w:pPr>
        <w:tabs>
          <w:tab w:val="num" w:pos="0"/>
        </w:tabs>
        <w:jc w:val="both"/>
      </w:pPr>
    </w:p>
    <w:p w14:paraId="3F205AAD" w14:textId="77777777" w:rsidR="00813379" w:rsidRDefault="00813379" w:rsidP="00813379">
      <w:pPr>
        <w:tabs>
          <w:tab w:val="num" w:pos="0"/>
        </w:tabs>
        <w:jc w:val="both"/>
      </w:pPr>
      <w:r>
        <w:t xml:space="preserve">97. При остром панкреатите возможно развитие </w:t>
      </w:r>
    </w:p>
    <w:p w14:paraId="57436D5F" w14:textId="77777777" w:rsidR="00813379" w:rsidRDefault="00813379" w:rsidP="00813379">
      <w:pPr>
        <w:tabs>
          <w:tab w:val="num" w:pos="0"/>
        </w:tabs>
        <w:jc w:val="both"/>
      </w:pPr>
      <w:r>
        <w:t xml:space="preserve">А) абсцесса сальниковой сумки; </w:t>
      </w:r>
    </w:p>
    <w:p w14:paraId="50C7BD23" w14:textId="77777777" w:rsidR="00813379" w:rsidRDefault="00813379" w:rsidP="00813379">
      <w:pPr>
        <w:tabs>
          <w:tab w:val="num" w:pos="0"/>
        </w:tabs>
        <w:jc w:val="both"/>
      </w:pPr>
      <w:r>
        <w:t xml:space="preserve">Б) абсцесса поджелудочной железы; </w:t>
      </w:r>
    </w:p>
    <w:p w14:paraId="19AFC993" w14:textId="77777777" w:rsidR="00813379" w:rsidRDefault="00813379" w:rsidP="00813379">
      <w:pPr>
        <w:tabs>
          <w:tab w:val="num" w:pos="0"/>
        </w:tabs>
        <w:jc w:val="both"/>
      </w:pPr>
      <w:r>
        <w:t xml:space="preserve">В) флегмоны забрюшинной клетчатки; </w:t>
      </w:r>
    </w:p>
    <w:p w14:paraId="07D4C86C" w14:textId="77777777" w:rsidR="00813379" w:rsidRDefault="00813379" w:rsidP="00813379">
      <w:pPr>
        <w:tabs>
          <w:tab w:val="num" w:pos="0"/>
        </w:tabs>
        <w:jc w:val="both"/>
      </w:pPr>
      <w:r>
        <w:t xml:space="preserve">Г) гнойного перитонита; </w:t>
      </w:r>
    </w:p>
    <w:p w14:paraId="09199DAC" w14:textId="77777777" w:rsidR="00813379" w:rsidRPr="008A7D50" w:rsidRDefault="00813379" w:rsidP="00813379">
      <w:pPr>
        <w:tabs>
          <w:tab w:val="num" w:pos="0"/>
        </w:tabs>
        <w:jc w:val="both"/>
        <w:rPr>
          <w:u w:val="single"/>
        </w:rPr>
      </w:pPr>
      <w:r w:rsidRPr="008A7D50">
        <w:rPr>
          <w:u w:val="single"/>
        </w:rPr>
        <w:t xml:space="preserve">Д) все перечисленное верно. </w:t>
      </w:r>
    </w:p>
    <w:p w14:paraId="36C27912" w14:textId="77777777" w:rsidR="00813379" w:rsidRDefault="00813379" w:rsidP="00813379">
      <w:pPr>
        <w:tabs>
          <w:tab w:val="num" w:pos="0"/>
        </w:tabs>
        <w:jc w:val="both"/>
      </w:pPr>
    </w:p>
    <w:p w14:paraId="5DAB7A1C" w14:textId="77777777" w:rsidR="00813379" w:rsidRDefault="00813379" w:rsidP="00813379">
      <w:pPr>
        <w:tabs>
          <w:tab w:val="num" w:pos="0"/>
        </w:tabs>
        <w:jc w:val="both"/>
      </w:pPr>
      <w:r>
        <w:t xml:space="preserve">98. Компьютерная томография при остром панкреатите позволяет </w:t>
      </w:r>
    </w:p>
    <w:p w14:paraId="16786475" w14:textId="77777777" w:rsidR="00813379" w:rsidRDefault="00813379" w:rsidP="00813379">
      <w:pPr>
        <w:tabs>
          <w:tab w:val="num" w:pos="0"/>
        </w:tabs>
        <w:jc w:val="both"/>
      </w:pPr>
      <w:r>
        <w:t xml:space="preserve">А) диагностировать поражение поджелудочной железы; </w:t>
      </w:r>
    </w:p>
    <w:p w14:paraId="23B29FA4" w14:textId="77777777" w:rsidR="00813379" w:rsidRDefault="00813379" w:rsidP="00813379">
      <w:pPr>
        <w:tabs>
          <w:tab w:val="num" w:pos="0"/>
        </w:tabs>
        <w:jc w:val="both"/>
      </w:pPr>
      <w:r>
        <w:t xml:space="preserve">Б) уточнить локализацию и распространенность процесса; </w:t>
      </w:r>
    </w:p>
    <w:p w14:paraId="16A326D4" w14:textId="77777777" w:rsidR="00813379" w:rsidRDefault="00813379" w:rsidP="00813379">
      <w:pPr>
        <w:tabs>
          <w:tab w:val="num" w:pos="0"/>
        </w:tabs>
        <w:jc w:val="both"/>
      </w:pPr>
      <w:r>
        <w:t xml:space="preserve">В) уточнить форму заболевания; </w:t>
      </w:r>
    </w:p>
    <w:p w14:paraId="0C155B1A" w14:textId="77777777" w:rsidR="00813379" w:rsidRDefault="00813379" w:rsidP="00813379">
      <w:pPr>
        <w:tabs>
          <w:tab w:val="num" w:pos="0"/>
        </w:tabs>
        <w:jc w:val="both"/>
      </w:pPr>
      <w:r>
        <w:t xml:space="preserve">Г) проводить динамический контроль патологического процесса; </w:t>
      </w:r>
    </w:p>
    <w:p w14:paraId="2A549DE2" w14:textId="77777777" w:rsidR="00813379" w:rsidRPr="008A7D50" w:rsidRDefault="00813379" w:rsidP="00813379">
      <w:pPr>
        <w:tabs>
          <w:tab w:val="num" w:pos="0"/>
        </w:tabs>
        <w:jc w:val="both"/>
        <w:rPr>
          <w:u w:val="single"/>
        </w:rPr>
      </w:pPr>
      <w:r w:rsidRPr="008A7D50">
        <w:rPr>
          <w:u w:val="single"/>
        </w:rPr>
        <w:t xml:space="preserve">Д) все перечисленное верно. </w:t>
      </w:r>
    </w:p>
    <w:p w14:paraId="0B39ABBD" w14:textId="77777777" w:rsidR="00813379" w:rsidRDefault="00813379" w:rsidP="00813379">
      <w:pPr>
        <w:tabs>
          <w:tab w:val="num" w:pos="0"/>
        </w:tabs>
        <w:jc w:val="both"/>
      </w:pPr>
    </w:p>
    <w:p w14:paraId="3E7E33D2" w14:textId="77777777" w:rsidR="00813379" w:rsidRDefault="00813379" w:rsidP="00813379">
      <w:pPr>
        <w:tabs>
          <w:tab w:val="num" w:pos="0"/>
        </w:tabs>
        <w:jc w:val="both"/>
      </w:pPr>
      <w:r>
        <w:t xml:space="preserve">99. Ультразвуковое исследование при остром панкреатите позволяет </w:t>
      </w:r>
    </w:p>
    <w:p w14:paraId="0A96E80B" w14:textId="77777777" w:rsidR="00813379" w:rsidRDefault="00813379" w:rsidP="00813379">
      <w:pPr>
        <w:tabs>
          <w:tab w:val="num" w:pos="0"/>
        </w:tabs>
        <w:jc w:val="both"/>
      </w:pPr>
      <w:r>
        <w:t xml:space="preserve">А) выявить локализацию некроза; </w:t>
      </w:r>
    </w:p>
    <w:p w14:paraId="5A509EEC" w14:textId="77777777" w:rsidR="00813379" w:rsidRDefault="00813379" w:rsidP="00813379">
      <w:pPr>
        <w:tabs>
          <w:tab w:val="num" w:pos="0"/>
        </w:tabs>
        <w:jc w:val="both"/>
      </w:pPr>
      <w:r>
        <w:t xml:space="preserve">Б) выявить объемные патологические образования поджелудочной железы; </w:t>
      </w:r>
    </w:p>
    <w:p w14:paraId="61EDB506" w14:textId="77777777" w:rsidR="00813379" w:rsidRDefault="00813379" w:rsidP="00813379">
      <w:pPr>
        <w:tabs>
          <w:tab w:val="num" w:pos="0"/>
        </w:tabs>
        <w:jc w:val="both"/>
      </w:pPr>
      <w:r>
        <w:t xml:space="preserve">В) диагностировать желчно-каменную болезнь; </w:t>
      </w:r>
    </w:p>
    <w:p w14:paraId="77469998" w14:textId="77777777" w:rsidR="00813379" w:rsidRDefault="00813379" w:rsidP="00813379">
      <w:pPr>
        <w:tabs>
          <w:tab w:val="num" w:pos="0"/>
        </w:tabs>
        <w:jc w:val="both"/>
      </w:pPr>
      <w:r>
        <w:t xml:space="preserve">Г) диагностировать сопутствующее воспаление желчного пузыря; </w:t>
      </w:r>
    </w:p>
    <w:p w14:paraId="6A7F4411" w14:textId="77777777" w:rsidR="00813379" w:rsidRPr="008A7D50" w:rsidRDefault="00813379" w:rsidP="00813379">
      <w:pPr>
        <w:tabs>
          <w:tab w:val="num" w:pos="0"/>
        </w:tabs>
        <w:jc w:val="both"/>
        <w:rPr>
          <w:u w:val="single"/>
        </w:rPr>
      </w:pPr>
      <w:r w:rsidRPr="008A7D50">
        <w:rPr>
          <w:u w:val="single"/>
        </w:rPr>
        <w:t>Д) все перечисленное верно.</w:t>
      </w:r>
    </w:p>
    <w:p w14:paraId="2F633717" w14:textId="77777777" w:rsidR="00813379" w:rsidRDefault="00813379" w:rsidP="00813379">
      <w:pPr>
        <w:tabs>
          <w:tab w:val="num" w:pos="0"/>
        </w:tabs>
        <w:jc w:val="both"/>
      </w:pPr>
    </w:p>
    <w:p w14:paraId="0C452AF3" w14:textId="77777777" w:rsidR="00813379" w:rsidRDefault="00813379" w:rsidP="00813379">
      <w:pPr>
        <w:tabs>
          <w:tab w:val="num" w:pos="0"/>
        </w:tabs>
        <w:jc w:val="both"/>
      </w:pPr>
      <w:r>
        <w:t xml:space="preserve">100. При обезболивании больных острым панкреатитом не применяют </w:t>
      </w:r>
    </w:p>
    <w:p w14:paraId="548D6B97" w14:textId="77777777" w:rsidR="00813379" w:rsidRDefault="00813379" w:rsidP="00813379">
      <w:pPr>
        <w:tabs>
          <w:tab w:val="num" w:pos="0"/>
        </w:tabs>
        <w:jc w:val="both"/>
      </w:pPr>
      <w:r>
        <w:t xml:space="preserve">А) анальгин; </w:t>
      </w:r>
    </w:p>
    <w:p w14:paraId="50656C5A" w14:textId="77777777" w:rsidR="00813379" w:rsidRDefault="00813379" w:rsidP="00813379">
      <w:pPr>
        <w:tabs>
          <w:tab w:val="num" w:pos="0"/>
        </w:tabs>
        <w:jc w:val="both"/>
      </w:pPr>
      <w:r>
        <w:t xml:space="preserve">Б) новокаин; </w:t>
      </w:r>
    </w:p>
    <w:p w14:paraId="5DFA9322" w14:textId="77777777" w:rsidR="00813379" w:rsidRDefault="00813379" w:rsidP="00813379">
      <w:pPr>
        <w:tabs>
          <w:tab w:val="num" w:pos="0"/>
        </w:tabs>
        <w:jc w:val="both"/>
      </w:pPr>
      <w:r>
        <w:t xml:space="preserve">В) баралгин; </w:t>
      </w:r>
    </w:p>
    <w:p w14:paraId="70EB6267" w14:textId="77777777" w:rsidR="00813379" w:rsidRPr="008A7D50" w:rsidRDefault="00813379" w:rsidP="00813379">
      <w:pPr>
        <w:tabs>
          <w:tab w:val="num" w:pos="0"/>
        </w:tabs>
        <w:jc w:val="both"/>
        <w:rPr>
          <w:u w:val="single"/>
        </w:rPr>
      </w:pPr>
      <w:r w:rsidRPr="008A7D50">
        <w:rPr>
          <w:u w:val="single"/>
        </w:rPr>
        <w:t xml:space="preserve">Г) морфий; </w:t>
      </w:r>
    </w:p>
    <w:p w14:paraId="112B0E92" w14:textId="77777777" w:rsidR="00813379" w:rsidRDefault="00813379" w:rsidP="00813379">
      <w:pPr>
        <w:tabs>
          <w:tab w:val="num" w:pos="0"/>
        </w:tabs>
        <w:jc w:val="both"/>
      </w:pPr>
      <w:r>
        <w:t xml:space="preserve">Д) ни один из перечисленных препаратов. </w:t>
      </w:r>
    </w:p>
    <w:p w14:paraId="3BDAA1F9" w14:textId="77777777" w:rsidR="00813379" w:rsidRDefault="00813379" w:rsidP="00813379">
      <w:pPr>
        <w:tabs>
          <w:tab w:val="num" w:pos="0"/>
        </w:tabs>
        <w:jc w:val="both"/>
      </w:pPr>
    </w:p>
    <w:p w14:paraId="4D84AA5E" w14:textId="77777777" w:rsidR="00813379" w:rsidRDefault="00813379" w:rsidP="00813379">
      <w:pPr>
        <w:tabs>
          <w:tab w:val="num" w:pos="0"/>
        </w:tabs>
        <w:jc w:val="both"/>
      </w:pPr>
      <w:r>
        <w:t xml:space="preserve">101. Снижению секреции экзоферментов поджелудочной железы способствует </w:t>
      </w:r>
    </w:p>
    <w:p w14:paraId="7588BAFA" w14:textId="77777777" w:rsidR="00813379" w:rsidRDefault="00813379" w:rsidP="00813379">
      <w:pPr>
        <w:tabs>
          <w:tab w:val="num" w:pos="0"/>
        </w:tabs>
        <w:jc w:val="both"/>
      </w:pPr>
      <w:r>
        <w:t xml:space="preserve">А) голод; </w:t>
      </w:r>
    </w:p>
    <w:p w14:paraId="1979F911" w14:textId="77777777" w:rsidR="00813379" w:rsidRDefault="00813379" w:rsidP="00813379">
      <w:pPr>
        <w:tabs>
          <w:tab w:val="num" w:pos="0"/>
        </w:tabs>
        <w:jc w:val="both"/>
      </w:pPr>
      <w:r>
        <w:t xml:space="preserve">Б) гипотермия железы; </w:t>
      </w:r>
    </w:p>
    <w:p w14:paraId="7754B88B" w14:textId="77777777" w:rsidR="00813379" w:rsidRDefault="00813379" w:rsidP="00813379">
      <w:pPr>
        <w:tabs>
          <w:tab w:val="num" w:pos="0"/>
        </w:tabs>
        <w:jc w:val="both"/>
      </w:pPr>
      <w:r>
        <w:t xml:space="preserve">В) снижение кислотности желудочного содержимого; </w:t>
      </w:r>
    </w:p>
    <w:p w14:paraId="0838B59E" w14:textId="77777777" w:rsidR="00813379" w:rsidRDefault="00813379" w:rsidP="00813379">
      <w:pPr>
        <w:tabs>
          <w:tab w:val="num" w:pos="0"/>
        </w:tabs>
        <w:jc w:val="both"/>
      </w:pPr>
      <w:r>
        <w:t xml:space="preserve">Г) назначение цитостатиков; </w:t>
      </w:r>
    </w:p>
    <w:p w14:paraId="029C3177" w14:textId="77777777" w:rsidR="00813379" w:rsidRPr="00BE2FE4" w:rsidRDefault="00813379" w:rsidP="00813379">
      <w:pPr>
        <w:tabs>
          <w:tab w:val="num" w:pos="0"/>
        </w:tabs>
        <w:jc w:val="both"/>
        <w:rPr>
          <w:u w:val="single"/>
        </w:rPr>
      </w:pPr>
      <w:r w:rsidRPr="008A7D50">
        <w:rPr>
          <w:u w:val="single"/>
        </w:rPr>
        <w:t>Д) все перечисленное верно.</w:t>
      </w:r>
    </w:p>
    <w:p w14:paraId="3D224526" w14:textId="77777777" w:rsidR="00813379" w:rsidRPr="00BE2FE4" w:rsidRDefault="00813379" w:rsidP="00813379">
      <w:pPr>
        <w:tabs>
          <w:tab w:val="num" w:pos="0"/>
        </w:tabs>
        <w:jc w:val="both"/>
        <w:rPr>
          <w:u w:val="single"/>
        </w:rPr>
      </w:pPr>
    </w:p>
    <w:p w14:paraId="66C38F02" w14:textId="77777777" w:rsidR="00813379" w:rsidRDefault="00813379" w:rsidP="00813379">
      <w:pPr>
        <w:tabs>
          <w:tab w:val="num" w:pos="0"/>
        </w:tabs>
        <w:jc w:val="both"/>
      </w:pPr>
      <w:r>
        <w:t xml:space="preserve">102. Островки Лантерганса рассеяны по всей поджелудочной железе. Укажите, в каком отделе железы скопление их выражено больше. </w:t>
      </w:r>
    </w:p>
    <w:p w14:paraId="77522627" w14:textId="77777777" w:rsidR="00813379" w:rsidRDefault="00813379" w:rsidP="00813379">
      <w:pPr>
        <w:tabs>
          <w:tab w:val="num" w:pos="0"/>
        </w:tabs>
        <w:jc w:val="both"/>
      </w:pPr>
      <w:r>
        <w:t xml:space="preserve">А) В головке. </w:t>
      </w:r>
    </w:p>
    <w:p w14:paraId="258E8B9F" w14:textId="77777777" w:rsidR="00813379" w:rsidRDefault="00813379" w:rsidP="00813379">
      <w:pPr>
        <w:tabs>
          <w:tab w:val="num" w:pos="0"/>
        </w:tabs>
        <w:jc w:val="both"/>
      </w:pPr>
      <w:r>
        <w:t xml:space="preserve">Б) В теле. </w:t>
      </w:r>
    </w:p>
    <w:p w14:paraId="688F2A80" w14:textId="77777777" w:rsidR="00813379" w:rsidRPr="00BE2FE4" w:rsidRDefault="00813379" w:rsidP="00813379">
      <w:pPr>
        <w:tabs>
          <w:tab w:val="num" w:pos="0"/>
        </w:tabs>
        <w:jc w:val="both"/>
        <w:rPr>
          <w:u w:val="single"/>
        </w:rPr>
      </w:pPr>
      <w:r w:rsidRPr="008A7D50">
        <w:rPr>
          <w:u w:val="single"/>
        </w:rPr>
        <w:t>В) В хвосте.</w:t>
      </w:r>
    </w:p>
    <w:p w14:paraId="575E653D" w14:textId="77777777" w:rsidR="00813379" w:rsidRPr="00BE2FE4" w:rsidRDefault="00813379" w:rsidP="00813379">
      <w:pPr>
        <w:tabs>
          <w:tab w:val="num" w:pos="0"/>
        </w:tabs>
        <w:jc w:val="both"/>
        <w:rPr>
          <w:u w:val="single"/>
        </w:rPr>
      </w:pPr>
    </w:p>
    <w:p w14:paraId="5B5EAED9" w14:textId="77777777" w:rsidR="00813379" w:rsidRPr="00147D8C" w:rsidRDefault="00813379" w:rsidP="00813379">
      <w:pPr>
        <w:tabs>
          <w:tab w:val="num" w:pos="0"/>
        </w:tabs>
        <w:jc w:val="both"/>
      </w:pPr>
      <w:r>
        <w:t xml:space="preserve">103. </w:t>
      </w:r>
      <w:r w:rsidRPr="00147D8C">
        <w:t xml:space="preserve">Выберите правильное определение понятия грыжи. </w:t>
      </w:r>
    </w:p>
    <w:p w14:paraId="5A66A4EE" w14:textId="77777777" w:rsidR="00813379" w:rsidRPr="00147D8C" w:rsidRDefault="00813379" w:rsidP="00813379">
      <w:pPr>
        <w:tabs>
          <w:tab w:val="num" w:pos="0"/>
        </w:tabs>
        <w:jc w:val="both"/>
      </w:pPr>
      <w:r w:rsidRPr="00147D8C">
        <w:t xml:space="preserve">А) Перемещение органов брюшной полости через естественные или искусственные отверстия в соседние полости или под кожу. </w:t>
      </w:r>
    </w:p>
    <w:p w14:paraId="2ED22018" w14:textId="77777777" w:rsidR="00813379" w:rsidRPr="00147D8C" w:rsidRDefault="00813379" w:rsidP="00813379">
      <w:pPr>
        <w:tabs>
          <w:tab w:val="num" w:pos="0"/>
        </w:tabs>
        <w:jc w:val="both"/>
      </w:pPr>
      <w:r w:rsidRPr="00147D8C">
        <w:t xml:space="preserve">Б) Перемещение органов брюшной полости, через естественные или искусственные отверстия под кожу. </w:t>
      </w:r>
    </w:p>
    <w:p w14:paraId="4E260632" w14:textId="77777777" w:rsidR="00813379" w:rsidRPr="00BE2FE4" w:rsidRDefault="00813379" w:rsidP="00813379">
      <w:pPr>
        <w:tabs>
          <w:tab w:val="num" w:pos="0"/>
        </w:tabs>
        <w:jc w:val="both"/>
        <w:rPr>
          <w:u w:val="single"/>
        </w:rPr>
      </w:pPr>
      <w:r w:rsidRPr="00147D8C">
        <w:rPr>
          <w:u w:val="single"/>
        </w:rPr>
        <w:t>В) Перемещение органов брюшной полости, покрытых брюшиной, через естественные или искусственные отверстия в соседние полости или под кожу.</w:t>
      </w:r>
    </w:p>
    <w:p w14:paraId="23C87EF6" w14:textId="77777777" w:rsidR="00813379" w:rsidRPr="00BE2FE4" w:rsidRDefault="00813379" w:rsidP="00813379">
      <w:pPr>
        <w:tabs>
          <w:tab w:val="num" w:pos="0"/>
        </w:tabs>
        <w:jc w:val="both"/>
        <w:rPr>
          <w:u w:val="single"/>
        </w:rPr>
      </w:pPr>
    </w:p>
    <w:p w14:paraId="5DBB7231" w14:textId="77777777" w:rsidR="00813379" w:rsidRDefault="00813379" w:rsidP="00813379">
      <w:pPr>
        <w:tabs>
          <w:tab w:val="num" w:pos="0"/>
        </w:tabs>
        <w:jc w:val="both"/>
      </w:pPr>
      <w:r>
        <w:t xml:space="preserve">104. Выберите причины, которые способствуют образованию наружных грыж. </w:t>
      </w:r>
    </w:p>
    <w:p w14:paraId="7B189EEF" w14:textId="77777777" w:rsidR="00813379" w:rsidRDefault="00813379" w:rsidP="00813379">
      <w:pPr>
        <w:tabs>
          <w:tab w:val="num" w:pos="0"/>
        </w:tabs>
        <w:jc w:val="both"/>
      </w:pPr>
      <w:r>
        <w:t xml:space="preserve">А) Повышение внутрибрюшного давления (кашель, запоры, подъем тяжестей). </w:t>
      </w:r>
    </w:p>
    <w:p w14:paraId="7A962E8E" w14:textId="77777777" w:rsidR="00813379" w:rsidRDefault="00813379" w:rsidP="00813379">
      <w:pPr>
        <w:tabs>
          <w:tab w:val="num" w:pos="0"/>
        </w:tabs>
        <w:jc w:val="both"/>
      </w:pPr>
      <w:r>
        <w:t xml:space="preserve">Б) Врожденная недостаточность соединительной ткани. </w:t>
      </w:r>
    </w:p>
    <w:p w14:paraId="6E8507FA" w14:textId="77777777" w:rsidR="00813379" w:rsidRDefault="00813379" w:rsidP="00813379">
      <w:pPr>
        <w:tabs>
          <w:tab w:val="num" w:pos="0"/>
        </w:tabs>
        <w:jc w:val="both"/>
      </w:pPr>
      <w:r>
        <w:t xml:space="preserve">В) Похудание. </w:t>
      </w:r>
    </w:p>
    <w:p w14:paraId="008FEE8C" w14:textId="77777777" w:rsidR="00813379" w:rsidRDefault="00813379" w:rsidP="00813379">
      <w:pPr>
        <w:tabs>
          <w:tab w:val="num" w:pos="0"/>
        </w:tabs>
        <w:jc w:val="both"/>
      </w:pPr>
      <w:r>
        <w:t xml:space="preserve">Г) Ожирение. </w:t>
      </w:r>
    </w:p>
    <w:p w14:paraId="2CBF138D" w14:textId="77777777" w:rsidR="00813379" w:rsidRPr="00147D8C" w:rsidRDefault="00813379" w:rsidP="00813379">
      <w:pPr>
        <w:tabs>
          <w:tab w:val="num" w:pos="0"/>
        </w:tabs>
        <w:jc w:val="both"/>
        <w:rPr>
          <w:u w:val="single"/>
        </w:rPr>
      </w:pPr>
      <w:r w:rsidRPr="00147D8C">
        <w:rPr>
          <w:u w:val="single"/>
        </w:rPr>
        <w:t xml:space="preserve">Д) Все ответы верны. </w:t>
      </w:r>
    </w:p>
    <w:p w14:paraId="395DE5E3" w14:textId="77777777" w:rsidR="00813379" w:rsidRDefault="00813379" w:rsidP="00813379">
      <w:pPr>
        <w:tabs>
          <w:tab w:val="num" w:pos="0"/>
        </w:tabs>
        <w:jc w:val="both"/>
      </w:pPr>
    </w:p>
    <w:p w14:paraId="6248F663" w14:textId="77777777" w:rsidR="00813379" w:rsidRDefault="00813379" w:rsidP="00813379">
      <w:pPr>
        <w:tabs>
          <w:tab w:val="num" w:pos="0"/>
        </w:tabs>
        <w:jc w:val="both"/>
      </w:pPr>
      <w:r>
        <w:t xml:space="preserve">105. Назовите слабые места передней брюшной стенки. </w:t>
      </w:r>
    </w:p>
    <w:p w14:paraId="2421300C" w14:textId="77777777" w:rsidR="00813379" w:rsidRDefault="00813379" w:rsidP="00813379">
      <w:pPr>
        <w:tabs>
          <w:tab w:val="num" w:pos="0"/>
        </w:tabs>
        <w:jc w:val="both"/>
      </w:pPr>
      <w:r>
        <w:t xml:space="preserve">А) Зона пахового канала. </w:t>
      </w:r>
    </w:p>
    <w:p w14:paraId="283D0E68" w14:textId="77777777" w:rsidR="00813379" w:rsidRDefault="00813379" w:rsidP="00813379">
      <w:pPr>
        <w:tabs>
          <w:tab w:val="num" w:pos="0"/>
        </w:tabs>
        <w:jc w:val="both"/>
      </w:pPr>
      <w:r>
        <w:t xml:space="preserve">Б) Овальная ямка на бедре. </w:t>
      </w:r>
    </w:p>
    <w:p w14:paraId="495E81A6" w14:textId="77777777" w:rsidR="00813379" w:rsidRDefault="00813379" w:rsidP="00813379">
      <w:pPr>
        <w:tabs>
          <w:tab w:val="num" w:pos="0"/>
        </w:tabs>
        <w:jc w:val="both"/>
      </w:pPr>
      <w:r>
        <w:t xml:space="preserve">В) Пупок. </w:t>
      </w:r>
    </w:p>
    <w:p w14:paraId="49A09D4A" w14:textId="77777777" w:rsidR="00813379" w:rsidRDefault="00813379" w:rsidP="00813379">
      <w:pPr>
        <w:tabs>
          <w:tab w:val="num" w:pos="0"/>
        </w:tabs>
        <w:jc w:val="both"/>
      </w:pPr>
      <w:r>
        <w:t xml:space="preserve">Г) Подпупочный отдел апоневроза белой линии живота. </w:t>
      </w:r>
    </w:p>
    <w:p w14:paraId="31BEED82" w14:textId="77777777" w:rsidR="00813379" w:rsidRDefault="00813379" w:rsidP="00813379">
      <w:pPr>
        <w:tabs>
          <w:tab w:val="num" w:pos="0"/>
        </w:tabs>
        <w:jc w:val="both"/>
        <w:rPr>
          <w:u w:val="single"/>
        </w:rPr>
      </w:pPr>
      <w:r w:rsidRPr="00147D8C">
        <w:rPr>
          <w:u w:val="single"/>
        </w:rPr>
        <w:t>Д) Все ответы верны.</w:t>
      </w:r>
    </w:p>
    <w:p w14:paraId="04AA74F7" w14:textId="77777777" w:rsidR="00813379" w:rsidRDefault="00813379" w:rsidP="00813379">
      <w:pPr>
        <w:tabs>
          <w:tab w:val="num" w:pos="0"/>
        </w:tabs>
        <w:jc w:val="both"/>
        <w:rPr>
          <w:u w:val="single"/>
        </w:rPr>
      </w:pPr>
    </w:p>
    <w:p w14:paraId="1A55C7F4" w14:textId="77777777" w:rsidR="00813379" w:rsidRDefault="00813379" w:rsidP="00813379">
      <w:pPr>
        <w:tabs>
          <w:tab w:val="num" w:pos="0"/>
        </w:tabs>
        <w:jc w:val="both"/>
      </w:pPr>
      <w:r>
        <w:t>106</w:t>
      </w:r>
      <w:r w:rsidRPr="00147D8C">
        <w:t>.</w:t>
      </w:r>
      <w:r>
        <w:t xml:space="preserve"> Назовите грыжи, при которых грыжевого мешка может не быть? </w:t>
      </w:r>
    </w:p>
    <w:p w14:paraId="67E49329" w14:textId="77777777" w:rsidR="00813379" w:rsidRDefault="00813379" w:rsidP="00813379">
      <w:pPr>
        <w:tabs>
          <w:tab w:val="num" w:pos="0"/>
        </w:tabs>
        <w:jc w:val="both"/>
      </w:pPr>
      <w:r>
        <w:t xml:space="preserve">А) Прямые паховые. </w:t>
      </w:r>
    </w:p>
    <w:p w14:paraId="46EE7C96" w14:textId="77777777" w:rsidR="00813379" w:rsidRDefault="00813379" w:rsidP="00813379">
      <w:pPr>
        <w:tabs>
          <w:tab w:val="num" w:pos="0"/>
        </w:tabs>
        <w:jc w:val="both"/>
      </w:pPr>
      <w:r>
        <w:t xml:space="preserve">Б) Бедренные. </w:t>
      </w:r>
    </w:p>
    <w:p w14:paraId="462E6786" w14:textId="77777777" w:rsidR="00813379" w:rsidRDefault="00813379" w:rsidP="00813379">
      <w:pPr>
        <w:tabs>
          <w:tab w:val="num" w:pos="0"/>
        </w:tabs>
        <w:jc w:val="both"/>
      </w:pPr>
      <w:r>
        <w:t xml:space="preserve">В) Скользящие. </w:t>
      </w:r>
    </w:p>
    <w:p w14:paraId="7D466222" w14:textId="77777777" w:rsidR="00813379" w:rsidRPr="00147D8C" w:rsidRDefault="00813379" w:rsidP="00813379">
      <w:pPr>
        <w:tabs>
          <w:tab w:val="num" w:pos="0"/>
        </w:tabs>
        <w:jc w:val="both"/>
        <w:rPr>
          <w:u w:val="single"/>
        </w:rPr>
      </w:pPr>
      <w:r w:rsidRPr="00147D8C">
        <w:rPr>
          <w:u w:val="single"/>
        </w:rPr>
        <w:t xml:space="preserve">Г) Ложные травматические. </w:t>
      </w:r>
    </w:p>
    <w:p w14:paraId="102FA61E" w14:textId="77777777" w:rsidR="00813379" w:rsidRDefault="00813379" w:rsidP="00813379">
      <w:pPr>
        <w:tabs>
          <w:tab w:val="num" w:pos="0"/>
        </w:tabs>
        <w:jc w:val="both"/>
      </w:pPr>
      <w:r>
        <w:t>Д) При всех видах грыж.</w:t>
      </w:r>
    </w:p>
    <w:p w14:paraId="0F0498CE" w14:textId="77777777" w:rsidR="00813379" w:rsidRDefault="00813379" w:rsidP="00813379">
      <w:pPr>
        <w:tabs>
          <w:tab w:val="num" w:pos="0"/>
        </w:tabs>
        <w:jc w:val="both"/>
      </w:pPr>
    </w:p>
    <w:p w14:paraId="3E66CA63" w14:textId="77777777" w:rsidR="00813379" w:rsidRDefault="00813379" w:rsidP="00813379">
      <w:pPr>
        <w:tabs>
          <w:tab w:val="num" w:pos="0"/>
        </w:tabs>
        <w:jc w:val="both"/>
      </w:pPr>
      <w:r>
        <w:t xml:space="preserve">107. Какое ущемление при грыжах сопровождается неполным сдавлением кишки? </w:t>
      </w:r>
    </w:p>
    <w:p w14:paraId="086F109C" w14:textId="77777777" w:rsidR="00813379" w:rsidRDefault="00813379" w:rsidP="00813379">
      <w:pPr>
        <w:tabs>
          <w:tab w:val="num" w:pos="0"/>
        </w:tabs>
        <w:jc w:val="both"/>
      </w:pPr>
      <w:r>
        <w:t xml:space="preserve">А) Эластическое. </w:t>
      </w:r>
    </w:p>
    <w:p w14:paraId="27DCDF94" w14:textId="77777777" w:rsidR="00813379" w:rsidRDefault="00813379" w:rsidP="00813379">
      <w:pPr>
        <w:tabs>
          <w:tab w:val="num" w:pos="0"/>
        </w:tabs>
        <w:jc w:val="both"/>
      </w:pPr>
      <w:r>
        <w:t xml:space="preserve">Б) Каловое. </w:t>
      </w:r>
    </w:p>
    <w:p w14:paraId="5F79FF5D" w14:textId="77777777" w:rsidR="00813379" w:rsidRPr="001C70AF" w:rsidRDefault="00813379" w:rsidP="00813379">
      <w:pPr>
        <w:tabs>
          <w:tab w:val="num" w:pos="0"/>
        </w:tabs>
        <w:jc w:val="both"/>
        <w:rPr>
          <w:u w:val="single"/>
        </w:rPr>
      </w:pPr>
      <w:r w:rsidRPr="001C70AF">
        <w:rPr>
          <w:u w:val="single"/>
        </w:rPr>
        <w:t xml:space="preserve">В) Рихтеровское. </w:t>
      </w:r>
    </w:p>
    <w:p w14:paraId="66468161" w14:textId="77777777" w:rsidR="00813379" w:rsidRDefault="00813379" w:rsidP="00813379">
      <w:pPr>
        <w:tabs>
          <w:tab w:val="num" w:pos="0"/>
        </w:tabs>
        <w:jc w:val="both"/>
      </w:pPr>
      <w:r>
        <w:t xml:space="preserve">Г) Ретроградное. </w:t>
      </w:r>
    </w:p>
    <w:p w14:paraId="39DE43F9" w14:textId="77777777" w:rsidR="00813379" w:rsidRDefault="00813379" w:rsidP="00813379">
      <w:pPr>
        <w:tabs>
          <w:tab w:val="num" w:pos="0"/>
        </w:tabs>
        <w:jc w:val="both"/>
      </w:pPr>
      <w:r>
        <w:t>Д) Все ответы верны.</w:t>
      </w:r>
    </w:p>
    <w:p w14:paraId="1EE28A37" w14:textId="77777777" w:rsidR="00813379" w:rsidRDefault="00813379" w:rsidP="00813379">
      <w:pPr>
        <w:tabs>
          <w:tab w:val="num" w:pos="0"/>
        </w:tabs>
        <w:jc w:val="both"/>
      </w:pPr>
    </w:p>
    <w:p w14:paraId="73DD22E3" w14:textId="77777777" w:rsidR="00813379" w:rsidRDefault="00813379" w:rsidP="00813379">
      <w:pPr>
        <w:tabs>
          <w:tab w:val="num" w:pos="0"/>
        </w:tabs>
        <w:jc w:val="both"/>
      </w:pPr>
      <w:r>
        <w:t xml:space="preserve">108. Допускается ли ручное вправление содержимого при ущемленных грыжах? </w:t>
      </w:r>
    </w:p>
    <w:p w14:paraId="0590668A" w14:textId="77777777" w:rsidR="00813379" w:rsidRDefault="00813379" w:rsidP="00813379">
      <w:pPr>
        <w:tabs>
          <w:tab w:val="num" w:pos="0"/>
        </w:tabs>
        <w:jc w:val="both"/>
      </w:pPr>
      <w:r>
        <w:t xml:space="preserve">А) Нет </w:t>
      </w:r>
    </w:p>
    <w:p w14:paraId="0FBA6A38" w14:textId="77777777" w:rsidR="00813379" w:rsidRDefault="00813379" w:rsidP="00813379">
      <w:pPr>
        <w:tabs>
          <w:tab w:val="num" w:pos="0"/>
        </w:tabs>
        <w:jc w:val="both"/>
      </w:pPr>
      <w:r>
        <w:t xml:space="preserve">Б) Да, всегда. </w:t>
      </w:r>
    </w:p>
    <w:p w14:paraId="7D898EA7" w14:textId="77777777" w:rsidR="00813379" w:rsidRDefault="00813379" w:rsidP="00813379">
      <w:pPr>
        <w:tabs>
          <w:tab w:val="num" w:pos="0"/>
        </w:tabs>
        <w:jc w:val="both"/>
      </w:pPr>
      <w:r>
        <w:t xml:space="preserve">В) Да, но при абсолютных противопоказаниях к операции (свежий инфаркт миокарда, нарушение мозгового кровообращения, острая дыхательная недостаточность). </w:t>
      </w:r>
    </w:p>
    <w:p w14:paraId="2132923C" w14:textId="77777777" w:rsidR="00813379" w:rsidRDefault="00813379" w:rsidP="00813379">
      <w:pPr>
        <w:tabs>
          <w:tab w:val="num" w:pos="0"/>
        </w:tabs>
        <w:jc w:val="both"/>
        <w:rPr>
          <w:u w:val="single"/>
        </w:rPr>
      </w:pPr>
      <w:r w:rsidRPr="001C70AF">
        <w:rPr>
          <w:u w:val="single"/>
        </w:rPr>
        <w:t>Г) Да, но при абсолютных противопоказаниях к операции (свежий инфаркт миокарда, нарушение мозгового кровообращения, острая дыхательная недостаточность) с учетом сроков после ущемления.</w:t>
      </w:r>
    </w:p>
    <w:p w14:paraId="2C20BB20" w14:textId="77777777" w:rsidR="00813379" w:rsidRDefault="00813379" w:rsidP="00813379">
      <w:pPr>
        <w:tabs>
          <w:tab w:val="num" w:pos="0"/>
        </w:tabs>
        <w:jc w:val="both"/>
        <w:rPr>
          <w:u w:val="single"/>
        </w:rPr>
      </w:pPr>
    </w:p>
    <w:p w14:paraId="7EB77E5B" w14:textId="77777777" w:rsidR="00813379" w:rsidRPr="00BE040F" w:rsidRDefault="00813379" w:rsidP="00813379">
      <w:pPr>
        <w:tabs>
          <w:tab w:val="num" w:pos="0"/>
        </w:tabs>
        <w:jc w:val="both"/>
      </w:pPr>
      <w:r>
        <w:t>109</w:t>
      </w:r>
      <w:r w:rsidRPr="00BE040F">
        <w:t xml:space="preserve">. С какими заболеваниями следует проводить дифференциальную диагностику у больных с бедренными грыжами? </w:t>
      </w:r>
    </w:p>
    <w:p w14:paraId="6077710D" w14:textId="77777777" w:rsidR="00813379" w:rsidRPr="00BE040F" w:rsidRDefault="00813379" w:rsidP="00813379">
      <w:pPr>
        <w:tabs>
          <w:tab w:val="num" w:pos="0"/>
        </w:tabs>
        <w:jc w:val="both"/>
      </w:pPr>
      <w:r w:rsidRPr="00BE040F">
        <w:t xml:space="preserve">А) Лимфаденит (банальный, туберкулезный). </w:t>
      </w:r>
    </w:p>
    <w:p w14:paraId="6138F3A3" w14:textId="77777777" w:rsidR="00813379" w:rsidRPr="00BE040F" w:rsidRDefault="00813379" w:rsidP="00813379">
      <w:pPr>
        <w:tabs>
          <w:tab w:val="num" w:pos="0"/>
        </w:tabs>
        <w:jc w:val="both"/>
      </w:pPr>
      <w:r w:rsidRPr="00BE040F">
        <w:t xml:space="preserve">Б) Аневризматическое расширение большой подкожной вены. </w:t>
      </w:r>
    </w:p>
    <w:p w14:paraId="60E78DFA" w14:textId="77777777" w:rsidR="00813379" w:rsidRPr="00BE040F" w:rsidRDefault="00813379" w:rsidP="00813379">
      <w:pPr>
        <w:tabs>
          <w:tab w:val="num" w:pos="0"/>
        </w:tabs>
        <w:jc w:val="both"/>
      </w:pPr>
      <w:r w:rsidRPr="00BE040F">
        <w:t xml:space="preserve">В) Опухоли лимфатических узлов. </w:t>
      </w:r>
    </w:p>
    <w:p w14:paraId="2E3EA0E3" w14:textId="77777777" w:rsidR="00813379" w:rsidRPr="00BE040F" w:rsidRDefault="00813379" w:rsidP="00813379">
      <w:pPr>
        <w:tabs>
          <w:tab w:val="num" w:pos="0"/>
        </w:tabs>
        <w:jc w:val="both"/>
      </w:pPr>
      <w:r w:rsidRPr="00BE040F">
        <w:t xml:space="preserve">Г) Натечные абсцессы. </w:t>
      </w:r>
    </w:p>
    <w:p w14:paraId="33AF01FA" w14:textId="77777777" w:rsidR="00813379" w:rsidRDefault="00813379" w:rsidP="00813379">
      <w:pPr>
        <w:tabs>
          <w:tab w:val="num" w:pos="0"/>
        </w:tabs>
        <w:jc w:val="both"/>
        <w:rPr>
          <w:u w:val="single"/>
        </w:rPr>
      </w:pPr>
      <w:r w:rsidRPr="00BE040F">
        <w:rPr>
          <w:u w:val="single"/>
        </w:rPr>
        <w:t>Д) Все ответы верны.</w:t>
      </w:r>
    </w:p>
    <w:p w14:paraId="5BEBA1AB" w14:textId="77777777" w:rsidR="00813379" w:rsidRDefault="00813379" w:rsidP="00813379">
      <w:pPr>
        <w:tabs>
          <w:tab w:val="num" w:pos="0"/>
        </w:tabs>
        <w:jc w:val="both"/>
        <w:rPr>
          <w:u w:val="single"/>
        </w:rPr>
      </w:pPr>
    </w:p>
    <w:p w14:paraId="79A612C1" w14:textId="77777777" w:rsidR="00813379" w:rsidRPr="00546165" w:rsidRDefault="00813379" w:rsidP="00813379">
      <w:pPr>
        <w:pStyle w:val="34"/>
        <w:tabs>
          <w:tab w:val="right" w:pos="9593"/>
        </w:tabs>
        <w:spacing w:after="0"/>
        <w:ind w:left="0"/>
        <w:jc w:val="center"/>
        <w:rPr>
          <w:b/>
          <w:sz w:val="24"/>
          <w:szCs w:val="24"/>
        </w:rPr>
      </w:pPr>
      <w:r w:rsidRPr="00546165">
        <w:rPr>
          <w:b/>
          <w:sz w:val="24"/>
          <w:szCs w:val="24"/>
        </w:rPr>
        <w:t>Ситуационные задачи.</w:t>
      </w:r>
    </w:p>
    <w:p w14:paraId="732A7D0E" w14:textId="77777777" w:rsidR="00813379" w:rsidRDefault="00813379" w:rsidP="004B0437">
      <w:pPr>
        <w:pStyle w:val="34"/>
        <w:numPr>
          <w:ilvl w:val="0"/>
          <w:numId w:val="1206"/>
        </w:numPr>
        <w:tabs>
          <w:tab w:val="right" w:pos="9593"/>
        </w:tabs>
        <w:spacing w:after="0"/>
        <w:jc w:val="both"/>
        <w:rPr>
          <w:sz w:val="24"/>
          <w:szCs w:val="24"/>
        </w:rPr>
      </w:pPr>
      <w:r>
        <w:rPr>
          <w:sz w:val="24"/>
          <w:szCs w:val="24"/>
        </w:rPr>
        <w:t>Больной А., 25 лет оперирован по поводу острого флегмонозного аппендицита, выполнена аппендэктомия. На 4 день после операции состояние больного ухудшилось. Появился озноб. Повышение температуры тела до 39</w:t>
      </w:r>
      <w:r>
        <w:rPr>
          <w:sz w:val="24"/>
          <w:szCs w:val="24"/>
          <w:vertAlign w:val="superscript"/>
        </w:rPr>
        <w:t>0</w:t>
      </w:r>
      <w:r>
        <w:rPr>
          <w:sz w:val="24"/>
          <w:szCs w:val="24"/>
        </w:rPr>
        <w:t>С, резкая слабость, головная боль, тупые, ноющие и пульсирующие боли в области послеоперационной раны. При осмотре больного установлено: пульс – 120в мин., удовлетворительного наполнения, кожные покровы влажные, горячие, температура тела 38,5</w:t>
      </w:r>
      <w:r>
        <w:rPr>
          <w:sz w:val="24"/>
          <w:szCs w:val="24"/>
          <w:vertAlign w:val="superscript"/>
        </w:rPr>
        <w:t>0</w:t>
      </w:r>
      <w:r>
        <w:rPr>
          <w:sz w:val="24"/>
          <w:szCs w:val="24"/>
        </w:rPr>
        <w:t>С. В области послеоперационной раны в правой подвздошной области определяется припухлость размерами 10*8 см, гиперемия кожи в области раны, местный жар, резкая болезненность. Какое осложнение возникло у больного и почему? Что необходимо предпринять для лечения больного?</w:t>
      </w:r>
    </w:p>
    <w:p w14:paraId="400C8789" w14:textId="77777777" w:rsidR="00813379" w:rsidRDefault="00813379" w:rsidP="004B0437">
      <w:pPr>
        <w:pStyle w:val="34"/>
        <w:numPr>
          <w:ilvl w:val="0"/>
          <w:numId w:val="1206"/>
        </w:numPr>
        <w:tabs>
          <w:tab w:val="right" w:pos="9593"/>
        </w:tabs>
        <w:spacing w:after="0"/>
        <w:jc w:val="both"/>
        <w:rPr>
          <w:sz w:val="24"/>
          <w:szCs w:val="24"/>
        </w:rPr>
      </w:pPr>
      <w:r>
        <w:rPr>
          <w:sz w:val="24"/>
          <w:szCs w:val="24"/>
        </w:rPr>
        <w:t>У больной К., 20 лет возник фурункул лба. Больная решила лечиться сама и пыталась «выдавить» стержень фурункула. Через 6 часов после этой манипуляции состояние больной резко ухудшилось, появились сильнейшие головные боли, озноб, повысилась температура тела до 40</w:t>
      </w:r>
      <w:r>
        <w:rPr>
          <w:sz w:val="24"/>
          <w:szCs w:val="24"/>
          <w:vertAlign w:val="superscript"/>
        </w:rPr>
        <w:t>0</w:t>
      </w:r>
      <w:r>
        <w:rPr>
          <w:sz w:val="24"/>
          <w:szCs w:val="24"/>
        </w:rPr>
        <w:t>С. Вызвала на дом семейного врача. При осмотре больной установлено крайне тяжелое состояние, сознание – спутанное, с трудом отвечает на вопросы, температура тела 40</w:t>
      </w:r>
      <w:r>
        <w:rPr>
          <w:sz w:val="24"/>
          <w:szCs w:val="24"/>
          <w:vertAlign w:val="superscript"/>
        </w:rPr>
        <w:t>0</w:t>
      </w:r>
      <w:r>
        <w:rPr>
          <w:sz w:val="24"/>
          <w:szCs w:val="24"/>
        </w:rPr>
        <w:t>С, пульс – 130 в мин., слабого наполнения, АД – 80/60 мм.рт.ст., резкий отек лица, лба, выраженный экзофтальм. Какое осложнение у больной? Какова Ваша тактика? Какое бы Вы назначили лечение при обращении пациентки при появлении фурункула?</w:t>
      </w:r>
    </w:p>
    <w:p w14:paraId="3BB85994" w14:textId="77777777" w:rsidR="00813379" w:rsidRDefault="00813379" w:rsidP="004B0437">
      <w:pPr>
        <w:pStyle w:val="34"/>
        <w:numPr>
          <w:ilvl w:val="0"/>
          <w:numId w:val="1206"/>
        </w:numPr>
        <w:tabs>
          <w:tab w:val="right" w:pos="9593"/>
        </w:tabs>
        <w:spacing w:after="0"/>
        <w:jc w:val="both"/>
        <w:rPr>
          <w:sz w:val="24"/>
          <w:szCs w:val="24"/>
        </w:rPr>
      </w:pPr>
      <w:r>
        <w:rPr>
          <w:sz w:val="24"/>
          <w:szCs w:val="24"/>
        </w:rPr>
        <w:t>Больной 23  лет в течение 2-х лет страдает язвенной болезнью двенадцатиперстной кишки. Пришел на прием с жалобами на резкую слабость, «звон в ушах», головокружение, сердцебиение. В течение 3-х дней у больного дегтеобразный кал. Общее состояние больного средней тяжести, кожные покровы бледные, пульс – 115 уд.в мин., удовлетворительного наполнения, АД – 100/60 мм.рт.ст. Живот мягкий, умеренно болезненный в эпигастрии. При пальцевом исследовании прямой кишки опрделяется наличие дегтеобразного кишечного содержимого. Какой диагноз у больного? Какова Ваша тактика?</w:t>
      </w:r>
    </w:p>
    <w:p w14:paraId="2A514F32" w14:textId="77777777" w:rsidR="00813379" w:rsidRDefault="00813379" w:rsidP="004B0437">
      <w:pPr>
        <w:pStyle w:val="34"/>
        <w:numPr>
          <w:ilvl w:val="0"/>
          <w:numId w:val="1206"/>
        </w:numPr>
        <w:tabs>
          <w:tab w:val="right" w:pos="9593"/>
        </w:tabs>
        <w:spacing w:after="0"/>
        <w:jc w:val="both"/>
        <w:rPr>
          <w:sz w:val="24"/>
          <w:szCs w:val="24"/>
        </w:rPr>
      </w:pPr>
      <w:r>
        <w:rPr>
          <w:sz w:val="24"/>
          <w:szCs w:val="24"/>
        </w:rPr>
        <w:t>К Вам на прием пришел пациент 30 лет, на вторые сутки после вскрытия и дренирования флегмоны правой подмышечной области. Во время перевязки из раны возникло сильное кровотечение алой пульсирующей струей. Какова будет Ваша тактика?</w:t>
      </w:r>
    </w:p>
    <w:p w14:paraId="0C57EF22" w14:textId="77777777" w:rsidR="00813379" w:rsidRDefault="00813379" w:rsidP="004B0437">
      <w:pPr>
        <w:pStyle w:val="34"/>
        <w:numPr>
          <w:ilvl w:val="0"/>
          <w:numId w:val="1206"/>
        </w:numPr>
        <w:tabs>
          <w:tab w:val="right" w:pos="9593"/>
        </w:tabs>
        <w:spacing w:after="0"/>
        <w:jc w:val="both"/>
        <w:rPr>
          <w:sz w:val="24"/>
          <w:szCs w:val="24"/>
        </w:rPr>
      </w:pPr>
      <w:r>
        <w:rPr>
          <w:sz w:val="24"/>
          <w:szCs w:val="24"/>
        </w:rPr>
        <w:t>Больной 65 лет, страдающий раком желудка, произведена операция – субтотальная резекция желудка. Послеоперационный период протекал удовлетворительно и больной был выписан на амбулаторное лечение. На 9 сутки больному сняты швы с операционной раны передней брюшной стенки по средней линии живота. В тот же день у больного во время сильного кашля края операционной раны разошлись и из брюшной полости на переднюю брюшную стенку выпала петля тонкой кишки. Какое осложнение возникло у больного и почему? Что следует предпринять?</w:t>
      </w:r>
    </w:p>
    <w:p w14:paraId="247DA725" w14:textId="77777777" w:rsidR="00813379" w:rsidRDefault="00813379" w:rsidP="004B0437">
      <w:pPr>
        <w:pStyle w:val="34"/>
        <w:numPr>
          <w:ilvl w:val="0"/>
          <w:numId w:val="1206"/>
        </w:numPr>
        <w:tabs>
          <w:tab w:val="right" w:pos="9593"/>
        </w:tabs>
        <w:spacing w:after="0"/>
        <w:jc w:val="both"/>
        <w:rPr>
          <w:sz w:val="24"/>
          <w:szCs w:val="24"/>
        </w:rPr>
      </w:pPr>
      <w:r>
        <w:rPr>
          <w:sz w:val="24"/>
          <w:szCs w:val="24"/>
        </w:rPr>
        <w:t xml:space="preserve">Больная О., 54 лет, во время приготовления рыбного блюда получила колотую рану рыбьей костью в области ногтевой фаланги </w:t>
      </w:r>
      <w:r>
        <w:rPr>
          <w:sz w:val="24"/>
          <w:szCs w:val="24"/>
          <w:lang w:val="en-US"/>
        </w:rPr>
        <w:t>I</w:t>
      </w:r>
      <w:r>
        <w:rPr>
          <w:sz w:val="24"/>
          <w:szCs w:val="24"/>
        </w:rPr>
        <w:t xml:space="preserve"> пальца правой кисти. Никакой обработки этой раны не производила. Через 6 часов после травмы появилась сильная пульсирующая боль в области </w:t>
      </w:r>
      <w:r>
        <w:rPr>
          <w:sz w:val="24"/>
          <w:szCs w:val="24"/>
          <w:lang w:val="en-US"/>
        </w:rPr>
        <w:t>I</w:t>
      </w:r>
      <w:r>
        <w:rPr>
          <w:sz w:val="24"/>
          <w:szCs w:val="24"/>
        </w:rPr>
        <w:t xml:space="preserve"> пальца правой кисти, из-за которой не спала ночь. Утром пришла на прием к семейному врачу. Общее состояние больной удовлетворительное, пульс – 90 уд.в мин., удовлетворительного наполнения, температура тела – 37,2</w:t>
      </w:r>
      <w:r>
        <w:rPr>
          <w:sz w:val="24"/>
          <w:szCs w:val="24"/>
          <w:vertAlign w:val="superscript"/>
        </w:rPr>
        <w:t>0</w:t>
      </w:r>
      <w:r>
        <w:rPr>
          <w:sz w:val="24"/>
          <w:szCs w:val="24"/>
        </w:rPr>
        <w:t xml:space="preserve">С. Положение правой верхней конечности – вынужденное, держит кисть в приподнятом положении, так как опускание ее вниз вызывает резкое усиление болей. Кожа в области ногтевой фанги гиперемирована, максимум болезненности при исследовании пальцем пуговчатым зондом приходится на область колотой раны. Имеются яркие полосы гиперемии кожи, идущие от </w:t>
      </w:r>
      <w:r>
        <w:rPr>
          <w:sz w:val="24"/>
          <w:szCs w:val="24"/>
          <w:lang w:val="en-US"/>
        </w:rPr>
        <w:t>I</w:t>
      </w:r>
      <w:r>
        <w:rPr>
          <w:sz w:val="24"/>
          <w:szCs w:val="24"/>
        </w:rPr>
        <w:t xml:space="preserve"> пальца до локтевой ямки. В правой подмышечной области прощупываются увеличенные болезненные лимфоузлы. Какой диагноз Вы поставите? Какое лечение показано?</w:t>
      </w:r>
    </w:p>
    <w:p w14:paraId="03820E56" w14:textId="77777777" w:rsidR="00813379" w:rsidRPr="00A42A3F" w:rsidRDefault="00813379" w:rsidP="004B0437">
      <w:pPr>
        <w:pStyle w:val="34"/>
        <w:numPr>
          <w:ilvl w:val="0"/>
          <w:numId w:val="1206"/>
        </w:numPr>
        <w:tabs>
          <w:tab w:val="right" w:pos="9593"/>
        </w:tabs>
        <w:spacing w:after="0"/>
        <w:jc w:val="both"/>
        <w:rPr>
          <w:sz w:val="24"/>
          <w:szCs w:val="24"/>
        </w:rPr>
      </w:pPr>
      <w:r w:rsidRPr="00A42A3F">
        <w:rPr>
          <w:sz w:val="24"/>
          <w:szCs w:val="24"/>
        </w:rPr>
        <w:t>У больной с ожирением 4-й степени внезапно появились тянущие боли в низу живота справа, с иррадиацией в правое бедро, тошнота, однократная рвота. Пальпируется опухолевидное образование ниже паховой складки. О каком заболевании идет речь?</w:t>
      </w:r>
    </w:p>
    <w:p w14:paraId="2F6CAF31" w14:textId="77777777" w:rsidR="00813379" w:rsidRPr="00A42A3F" w:rsidRDefault="00813379" w:rsidP="004B0437">
      <w:pPr>
        <w:pStyle w:val="34"/>
        <w:numPr>
          <w:ilvl w:val="0"/>
          <w:numId w:val="1206"/>
        </w:numPr>
        <w:tabs>
          <w:tab w:val="right" w:pos="9593"/>
        </w:tabs>
        <w:spacing w:after="0"/>
        <w:jc w:val="both"/>
        <w:rPr>
          <w:sz w:val="24"/>
          <w:szCs w:val="24"/>
        </w:rPr>
      </w:pPr>
      <w:r w:rsidRPr="00A42A3F">
        <w:rPr>
          <w:sz w:val="24"/>
          <w:szCs w:val="24"/>
        </w:rPr>
        <w:t xml:space="preserve">К Вам обратилась больная с избыточным питанием и гиперстеническим телосложением, бронхиальной астмой по поводу послеоперационной вентральной грыжи. Грыжа 25*30 см, вправимая. Укажите методы предоперационного обследования и подготовки больной. </w:t>
      </w:r>
    </w:p>
    <w:p w14:paraId="7789BC3F" w14:textId="77777777" w:rsidR="00813379" w:rsidRDefault="00813379" w:rsidP="004B0437">
      <w:pPr>
        <w:pStyle w:val="34"/>
        <w:numPr>
          <w:ilvl w:val="0"/>
          <w:numId w:val="1206"/>
        </w:numPr>
        <w:tabs>
          <w:tab w:val="right" w:pos="9593"/>
        </w:tabs>
        <w:spacing w:after="0"/>
        <w:jc w:val="both"/>
        <w:rPr>
          <w:sz w:val="24"/>
          <w:szCs w:val="24"/>
        </w:rPr>
      </w:pPr>
      <w:r w:rsidRPr="00A42A3F">
        <w:rPr>
          <w:sz w:val="24"/>
          <w:szCs w:val="24"/>
        </w:rPr>
        <w:t>У больного 78 лет в последние два месяца появились кровянистые выделения в начале дефекации, чувство неполного опорожнения прямой кишки. Самочувствие больного удовлетворительное. Печень не увеличена. При пальцевом исследовании прямой кишки на 6 см от ануса определяется уплотнение размером 3 см в диаметре, на ножке. Паховые лимфатические узлы 1-1,5 см в диаметре, плотные. Последовательность Ваших диагностических мероприятий?</w:t>
      </w:r>
    </w:p>
    <w:p w14:paraId="7A07A7BB" w14:textId="77777777" w:rsidR="00813379" w:rsidRDefault="00813379" w:rsidP="004B0437">
      <w:pPr>
        <w:pStyle w:val="34"/>
        <w:numPr>
          <w:ilvl w:val="0"/>
          <w:numId w:val="1206"/>
        </w:numPr>
        <w:tabs>
          <w:tab w:val="right" w:pos="9593"/>
        </w:tabs>
        <w:jc w:val="both"/>
        <w:rPr>
          <w:sz w:val="24"/>
          <w:szCs w:val="24"/>
        </w:rPr>
      </w:pPr>
      <w:r w:rsidRPr="006D4696">
        <w:rPr>
          <w:sz w:val="24"/>
          <w:szCs w:val="24"/>
        </w:rPr>
        <w:t>У больного Ш. около 3-х недель тому назад была травма металлической стружкой в проекции проксимального межфалангового сустава по ладонной поверхности. Стружку удалили в медпункте на работе, ранку обработали 5% спиртовым раствором йода. Постепенно стали нарастать боли в этом суставе, палец приобрел веретенообразную форму, движения в суставе стали резко болезненные, а затем с патологической подвижностью в нем. Кожа над суставом гиперемирована. Ваш диагноз? Стадия процесса? Вид специального обследования, которое помогло установить диагноз? Вид оперативной помощи? Послеоперационное ведение больного?</w:t>
      </w:r>
    </w:p>
    <w:p w14:paraId="12BAB20A" w14:textId="77777777" w:rsidR="00813379" w:rsidRPr="006D4696" w:rsidRDefault="00813379" w:rsidP="004B0437">
      <w:pPr>
        <w:pStyle w:val="34"/>
        <w:numPr>
          <w:ilvl w:val="0"/>
          <w:numId w:val="1206"/>
        </w:numPr>
        <w:tabs>
          <w:tab w:val="right" w:pos="9593"/>
        </w:tabs>
        <w:jc w:val="both"/>
        <w:rPr>
          <w:sz w:val="24"/>
          <w:szCs w:val="24"/>
        </w:rPr>
      </w:pPr>
      <w:r w:rsidRPr="006D4696">
        <w:rPr>
          <w:sz w:val="24"/>
          <w:szCs w:val="24"/>
        </w:rPr>
        <w:t>На 3-й день после родов у женщины 24 лет проявилось ощущение тяжести и напряжение в правой молочной железе, которое постепенно усилилось, стало определяться опухолевидное образование, достаточно подвижное, с четкими границами, бугристой поверхностью, безболезненное. При надавливании на него молоко выделяется свободно, сцеживание безболезненно, после сцеживания женщина испытывала облегчение, температура тела нормальная - 36,8о. Однако, на 4-5-е сутки повысилась температура до 37,2-37,4о. Лейкоциты крови 7,2 х 109/л. Женщина обратилась в поликлинику. Какой процесс развился у женщины? Каков Ваш диагноз? Какое лечение Вы назначите: возможно консервативное или необходимо прибегнуть к оперативному вмешательству?</w:t>
      </w:r>
    </w:p>
    <w:p w14:paraId="1F4CDBE9" w14:textId="77777777" w:rsidR="00813379" w:rsidRDefault="00813379" w:rsidP="004B0437">
      <w:pPr>
        <w:pStyle w:val="34"/>
        <w:numPr>
          <w:ilvl w:val="0"/>
          <w:numId w:val="1206"/>
        </w:numPr>
        <w:tabs>
          <w:tab w:val="right" w:pos="9593"/>
        </w:tabs>
        <w:jc w:val="both"/>
        <w:rPr>
          <w:sz w:val="24"/>
          <w:szCs w:val="24"/>
        </w:rPr>
      </w:pPr>
      <w:r w:rsidRPr="006D4696">
        <w:rPr>
          <w:sz w:val="24"/>
          <w:szCs w:val="24"/>
        </w:rPr>
        <w:t>Больной 26 лет поступил на 4-й день заболевания. Собранный анамнез и клиническая картина в момент осмотра не вызывают сомнения в том , что у больного острый аппендицит. Однако в правой подвздошной области отчетливо определяется плотное, неподвижное образование размером 10х12 см, прилегающее к гребешку подвздошной кости, болезненное при пальпации. Общее состояние больного вполне удовлетворительное, перитониальные симптомы не выражены.</w:t>
      </w:r>
      <w:r>
        <w:rPr>
          <w:sz w:val="24"/>
          <w:szCs w:val="24"/>
        </w:rPr>
        <w:t xml:space="preserve"> Какой диагноз Вы поставите</w:t>
      </w:r>
      <w:r w:rsidRPr="006D4696">
        <w:rPr>
          <w:sz w:val="24"/>
          <w:szCs w:val="24"/>
        </w:rPr>
        <w:t>?</w:t>
      </w:r>
      <w:r>
        <w:rPr>
          <w:sz w:val="24"/>
          <w:szCs w:val="24"/>
        </w:rPr>
        <w:t xml:space="preserve"> </w:t>
      </w:r>
      <w:r w:rsidRPr="006D4696">
        <w:rPr>
          <w:sz w:val="24"/>
          <w:szCs w:val="24"/>
        </w:rPr>
        <w:t>Как будете лечить больного ?</w:t>
      </w:r>
    </w:p>
    <w:p w14:paraId="629D4EE9" w14:textId="77777777" w:rsidR="00813379" w:rsidRDefault="00813379" w:rsidP="004B0437">
      <w:pPr>
        <w:pStyle w:val="34"/>
        <w:numPr>
          <w:ilvl w:val="0"/>
          <w:numId w:val="1206"/>
        </w:numPr>
        <w:tabs>
          <w:tab w:val="right" w:pos="9593"/>
        </w:tabs>
        <w:jc w:val="both"/>
        <w:rPr>
          <w:sz w:val="24"/>
          <w:szCs w:val="24"/>
        </w:rPr>
      </w:pPr>
      <w:r w:rsidRPr="00C40682">
        <w:rPr>
          <w:sz w:val="24"/>
          <w:szCs w:val="24"/>
        </w:rPr>
        <w:t xml:space="preserve">Больной 49 лет </w:t>
      </w:r>
      <w:r>
        <w:rPr>
          <w:sz w:val="24"/>
          <w:szCs w:val="24"/>
        </w:rPr>
        <w:t xml:space="preserve">обратился </w:t>
      </w:r>
      <w:r w:rsidRPr="00C40682">
        <w:rPr>
          <w:sz w:val="24"/>
          <w:szCs w:val="24"/>
        </w:rPr>
        <w:t>по поводу внезапно возникшей у него обильной кровавой рвоты. Никаких указаний на заболевание желудка в анамнезе установить не удалось. Считал себя здоровым. Общее состояние удовлетворительное. Перенес болезнь Боткина 3 года назад. У брата больного туберкулез легких.</w:t>
      </w:r>
      <w:r>
        <w:rPr>
          <w:sz w:val="24"/>
          <w:szCs w:val="24"/>
        </w:rPr>
        <w:t xml:space="preserve"> </w:t>
      </w:r>
      <w:r w:rsidRPr="00C40682">
        <w:rPr>
          <w:sz w:val="24"/>
          <w:szCs w:val="24"/>
        </w:rPr>
        <w:t>С какими заболеваниями Вам придется проводить дифференциальный диагноз? Каковы будут действия при поступлении такого больного? Какие дополнительные методы исследования можно применить на высоте кровотечения для уточнения диагноза?</w:t>
      </w:r>
    </w:p>
    <w:p w14:paraId="47E9359C" w14:textId="77777777" w:rsidR="00813379" w:rsidRDefault="00813379" w:rsidP="004B0437">
      <w:pPr>
        <w:pStyle w:val="34"/>
        <w:numPr>
          <w:ilvl w:val="0"/>
          <w:numId w:val="1206"/>
        </w:numPr>
        <w:tabs>
          <w:tab w:val="right" w:pos="9593"/>
        </w:tabs>
        <w:jc w:val="both"/>
        <w:rPr>
          <w:sz w:val="24"/>
          <w:szCs w:val="24"/>
        </w:rPr>
      </w:pPr>
      <w:r>
        <w:rPr>
          <w:sz w:val="24"/>
          <w:szCs w:val="24"/>
        </w:rPr>
        <w:t>На приеме б</w:t>
      </w:r>
      <w:r w:rsidRPr="001C289E">
        <w:rPr>
          <w:sz w:val="24"/>
          <w:szCs w:val="24"/>
        </w:rPr>
        <w:t xml:space="preserve">ольная </w:t>
      </w:r>
      <w:r>
        <w:rPr>
          <w:sz w:val="24"/>
          <w:szCs w:val="24"/>
        </w:rPr>
        <w:t>Т</w:t>
      </w:r>
      <w:r w:rsidRPr="001C289E">
        <w:rPr>
          <w:sz w:val="24"/>
          <w:szCs w:val="24"/>
        </w:rPr>
        <w:t xml:space="preserve">., 28 лет, с жалобами на расширение вен обеих нижних конечностей, чувство тяжести, быструю утомляемость, отеки, возникающие во второй половине дня. Расширение вен заметил 8 лет назад в последние месяцы нормально протекающей беременности и постепенно прогрессирует. В настоящее время у больной беременность 20-21 неделя, на фоне </w:t>
      </w:r>
      <w:r>
        <w:rPr>
          <w:sz w:val="24"/>
          <w:szCs w:val="24"/>
        </w:rPr>
        <w:t>которой появились отеки, количество и размер</w:t>
      </w:r>
      <w:r w:rsidRPr="001C289E">
        <w:rPr>
          <w:sz w:val="24"/>
          <w:szCs w:val="24"/>
        </w:rPr>
        <w:t xml:space="preserve"> варикозно расширенных вен резко увеличились.</w:t>
      </w:r>
      <w:r>
        <w:rPr>
          <w:sz w:val="24"/>
          <w:szCs w:val="24"/>
        </w:rPr>
        <w:t xml:space="preserve"> </w:t>
      </w:r>
      <w:r w:rsidRPr="001C289E">
        <w:rPr>
          <w:sz w:val="24"/>
          <w:szCs w:val="24"/>
        </w:rPr>
        <w:t>Объективно: состояние удовлетворительное. Размеры живота соответствуют сроку беременности. На обеих нижних конечностях в проекции бо</w:t>
      </w:r>
      <w:r>
        <w:rPr>
          <w:sz w:val="24"/>
          <w:szCs w:val="24"/>
        </w:rPr>
        <w:t>льших и малых подкожн</w:t>
      </w:r>
      <w:r w:rsidRPr="001C289E">
        <w:rPr>
          <w:sz w:val="24"/>
          <w:szCs w:val="24"/>
        </w:rPr>
        <w:t xml:space="preserve">ых вен конгломераты варикозных узлов. Кожа у медиальных лодыжек </w:t>
      </w:r>
      <w:r>
        <w:rPr>
          <w:sz w:val="24"/>
          <w:szCs w:val="24"/>
        </w:rPr>
        <w:t>индур</w:t>
      </w:r>
      <w:r w:rsidRPr="001C289E">
        <w:rPr>
          <w:sz w:val="24"/>
          <w:szCs w:val="24"/>
        </w:rPr>
        <w:t>ирована. Диагноз? Тактика лечения?</w:t>
      </w:r>
    </w:p>
    <w:p w14:paraId="58BA69E7" w14:textId="77777777" w:rsidR="00813379" w:rsidRPr="001C289E" w:rsidRDefault="00813379" w:rsidP="004B0437">
      <w:pPr>
        <w:pStyle w:val="34"/>
        <w:numPr>
          <w:ilvl w:val="0"/>
          <w:numId w:val="1206"/>
        </w:numPr>
        <w:tabs>
          <w:tab w:val="right" w:pos="9593"/>
        </w:tabs>
        <w:jc w:val="both"/>
        <w:rPr>
          <w:sz w:val="24"/>
          <w:szCs w:val="24"/>
        </w:rPr>
      </w:pPr>
      <w:r w:rsidRPr="001C289E">
        <w:rPr>
          <w:sz w:val="24"/>
          <w:szCs w:val="24"/>
        </w:rPr>
        <w:t>У больного, 58 лет, за последний год появились боли в области мышц бедра и голени через каждые 20-25 метров ходьбы. В настоящее время жалуется на онемение, зябкость стоп, постоянные боли в 1 пальце правой стопы. Объективно: гипотрофия мышц бедер и голеней, волосы на коже нижней половины голеней отсутствуют, пульсация на обеих бедренных артериях резко ослаблена, на подвздошных артериях выраженный систолический шум, на ногтевой фаланге пальца правой стопы имеется некроз кожи диаметром 1,5 см, которая не заживает в течение месяца. Диагноз? Степень хронической ишемии конечности? Методы исследования и тактика лечения?</w:t>
      </w:r>
    </w:p>
    <w:p w14:paraId="027DA0A8" w14:textId="77777777" w:rsidR="00813379" w:rsidRPr="001C289E" w:rsidRDefault="00813379" w:rsidP="004B0437">
      <w:pPr>
        <w:pStyle w:val="34"/>
        <w:numPr>
          <w:ilvl w:val="0"/>
          <w:numId w:val="1206"/>
        </w:numPr>
        <w:tabs>
          <w:tab w:val="right" w:pos="9593"/>
        </w:tabs>
        <w:jc w:val="both"/>
        <w:rPr>
          <w:sz w:val="24"/>
          <w:szCs w:val="24"/>
        </w:rPr>
      </w:pPr>
      <w:r w:rsidRPr="001C289E">
        <w:rPr>
          <w:sz w:val="24"/>
          <w:szCs w:val="24"/>
        </w:rPr>
        <w:t>Больной, 36 лет. Много лет работал на Севере, злоупотреблял алкоголем, злостный курильщик. В течение года стал отмечать боль в икроножных мышцах правой нижней конечности, зябкость в стопе, без остановки может пройти не более 400 м. Объективно: незначительная гипотрофия мышц правой голени, некоторая бледность кожных покровов. Пульсация на артериях правой стопы не определяется, несколько ослаблена на подколенной артерии, систолический шум на бедренной артерии. Диагноз? Степень хронической ишемии? План обследования и лечения?</w:t>
      </w:r>
    </w:p>
    <w:p w14:paraId="2889096D" w14:textId="77777777" w:rsidR="00813379" w:rsidRPr="003A2E1B" w:rsidRDefault="00813379" w:rsidP="004B0437">
      <w:pPr>
        <w:pStyle w:val="34"/>
        <w:numPr>
          <w:ilvl w:val="0"/>
          <w:numId w:val="1206"/>
        </w:numPr>
        <w:tabs>
          <w:tab w:val="right" w:pos="9593"/>
        </w:tabs>
        <w:jc w:val="both"/>
        <w:rPr>
          <w:sz w:val="24"/>
          <w:szCs w:val="24"/>
        </w:rPr>
      </w:pPr>
      <w:r w:rsidRPr="001C289E">
        <w:rPr>
          <w:sz w:val="24"/>
          <w:szCs w:val="24"/>
        </w:rPr>
        <w:t>Больная К.,22 лет, обратилась в поликлинику по месту жительства с жалобами на боли в области варикозно расширенных вен на правой нижней конечности. Расширение вен появилось 4 года назад. Около недел</w:t>
      </w:r>
      <w:r>
        <w:rPr>
          <w:sz w:val="24"/>
          <w:szCs w:val="24"/>
        </w:rPr>
        <w:t>и назад в проекции большой подкожной</w:t>
      </w:r>
      <w:r w:rsidRPr="001C289E">
        <w:rPr>
          <w:sz w:val="24"/>
          <w:szCs w:val="24"/>
        </w:rPr>
        <w:t xml:space="preserve"> вены на правой голени появилось резко болезненное уплотнение, которое постепенно увеличивается в размерах. В настоящее время у больной беременность 8-10 недель, которую пациентка желает сохранить. Объективно: состояние удовлетворительное. На правой нижней коне</w:t>
      </w:r>
      <w:r>
        <w:rPr>
          <w:sz w:val="24"/>
          <w:szCs w:val="24"/>
        </w:rPr>
        <w:t>чности в проекции большой подкожно</w:t>
      </w:r>
      <w:r w:rsidRPr="001C289E">
        <w:rPr>
          <w:sz w:val="24"/>
          <w:szCs w:val="24"/>
        </w:rPr>
        <w:t xml:space="preserve">й </w:t>
      </w:r>
      <w:r w:rsidRPr="003A2E1B">
        <w:rPr>
          <w:sz w:val="24"/>
          <w:szCs w:val="24"/>
        </w:rPr>
        <w:t>вены конгломераты варикозных узлов. На внутренней поверхности голени и нижней трети бедра варикозные узлы уплотнены, резко болезненны. Кожа над ними гиперемирована. Ваш диагноз? Какова дальнейшая тактика лечения?</w:t>
      </w:r>
    </w:p>
    <w:p w14:paraId="2C3B5D83" w14:textId="77777777" w:rsidR="00813379" w:rsidRPr="003A2E1B" w:rsidRDefault="00813379" w:rsidP="004B0437">
      <w:pPr>
        <w:pStyle w:val="34"/>
        <w:numPr>
          <w:ilvl w:val="0"/>
          <w:numId w:val="1206"/>
        </w:numPr>
        <w:tabs>
          <w:tab w:val="right" w:pos="9593"/>
        </w:tabs>
        <w:jc w:val="both"/>
        <w:rPr>
          <w:sz w:val="24"/>
          <w:szCs w:val="24"/>
        </w:rPr>
      </w:pPr>
      <w:r w:rsidRPr="003A2E1B">
        <w:rPr>
          <w:sz w:val="24"/>
          <w:szCs w:val="24"/>
        </w:rPr>
        <w:t>Больная У., 78 лет, обратилась в приемное отделение дежурной хирургии по поводу кровотечения из левой голени. Много лет страдает варикозной болезнью вен нижних конечностей, испытывает зуд кожи на ногах. При расчесывании левой голени внезапно началось сильное кровотечение. Родственниками была наложена бинтовая марлевая повязка и больная доставлена в лечебное учреждение. В перевязочной: марлевая повязка на нижней трети левой голени промокла кровью. Область лодыжек и стопа имеют пятнистую гиперпигментацию, следы от расчесов. Поверхностные вены обеих нижних конечностей расширены, имеют змеевидную и гроздевидную формы, при пальпации - мягко-эластической консистенции, безболезненны. Над поверхностью одного из варикозных узлов нижней трети левой голени имеется точечный дефект кожи, откуда происходит венозное кровотечение. Какое осложнение варикозной болезни вен нижних конечностей наступило у данной больной? Как выполнить экстренную и окончательную остановку кровотечения?</w:t>
      </w:r>
    </w:p>
    <w:p w14:paraId="7C7F3CEF" w14:textId="77777777" w:rsidR="00813379" w:rsidRDefault="00813379" w:rsidP="004B0437">
      <w:pPr>
        <w:pStyle w:val="34"/>
        <w:numPr>
          <w:ilvl w:val="0"/>
          <w:numId w:val="1206"/>
        </w:numPr>
        <w:tabs>
          <w:tab w:val="right" w:pos="9593"/>
        </w:tabs>
        <w:jc w:val="both"/>
        <w:rPr>
          <w:sz w:val="24"/>
          <w:szCs w:val="24"/>
        </w:rPr>
      </w:pPr>
      <w:r w:rsidRPr="003A2E1B">
        <w:rPr>
          <w:sz w:val="24"/>
          <w:szCs w:val="24"/>
        </w:rPr>
        <w:t xml:space="preserve">Мужчина 55 лет </w:t>
      </w:r>
      <w:r>
        <w:rPr>
          <w:sz w:val="24"/>
          <w:szCs w:val="24"/>
        </w:rPr>
        <w:t xml:space="preserve">обратился </w:t>
      </w:r>
      <w:r w:rsidRPr="003A2E1B">
        <w:rPr>
          <w:sz w:val="24"/>
          <w:szCs w:val="24"/>
        </w:rPr>
        <w:t xml:space="preserve"> с жалобами на рвоту пищей в течение недели. Кожный покров и слизистые сухие. Гематокрит – 55%. В анамнезе отмечен постоянный болевой синдром, сменяющийся в последнее время чувством тяжести в эпигастральной области. Ранее не обследовался. При рентгеноскопии желудка выявлен значительно увеличенный желудок. </w:t>
      </w:r>
      <w:r>
        <w:rPr>
          <w:sz w:val="24"/>
          <w:szCs w:val="24"/>
        </w:rPr>
        <w:t>Какой Вы предполагаете диагноз? Какие методы дообследования необходимо выполнить? Какие варианты лечения?</w:t>
      </w:r>
    </w:p>
    <w:p w14:paraId="38518E91" w14:textId="77777777" w:rsidR="00813379" w:rsidRPr="003A2E1B" w:rsidRDefault="00813379" w:rsidP="004B0437">
      <w:pPr>
        <w:pStyle w:val="34"/>
        <w:numPr>
          <w:ilvl w:val="0"/>
          <w:numId w:val="1206"/>
        </w:numPr>
        <w:tabs>
          <w:tab w:val="right" w:pos="9593"/>
        </w:tabs>
        <w:jc w:val="both"/>
        <w:rPr>
          <w:sz w:val="24"/>
          <w:szCs w:val="24"/>
        </w:rPr>
      </w:pPr>
      <w:r w:rsidRPr="008C247C">
        <w:rPr>
          <w:sz w:val="24"/>
          <w:szCs w:val="24"/>
        </w:rPr>
        <w:t>Больной 50 лет обратился к терапевту приемного отделения стационара с жалобами на острое начало заболевания (острые боли в правом и левом подреберье, внезапное повышение температуры тела). Из анамнеза известно, что до настоящего обращения к врачу больной находился на стационарном лечении и обследован. При физикальном и инструментальном исследованиях в момент первичной госпитализации печень и селезенка в размерах увеличены не были. В момент настоящего обращения печень и селезенка значительно увеличены, притупление перкуторного звука в отлогих местах брюшной полости. При УЗИ выявлены гепатоспленомегалия, асцит. Предположительный диагноз</w:t>
      </w:r>
      <w:r>
        <w:rPr>
          <w:sz w:val="24"/>
          <w:szCs w:val="24"/>
        </w:rPr>
        <w:t xml:space="preserve"> и тактика лечения</w:t>
      </w:r>
      <w:r w:rsidRPr="008C247C">
        <w:rPr>
          <w:sz w:val="24"/>
          <w:szCs w:val="24"/>
        </w:rPr>
        <w:t>?</w:t>
      </w:r>
    </w:p>
    <w:p w14:paraId="2BD72053" w14:textId="77777777" w:rsidR="00813379" w:rsidRDefault="00813379" w:rsidP="00813379"/>
    <w:p w14:paraId="76FFED36" w14:textId="77777777" w:rsidR="00813379" w:rsidRDefault="00813379" w:rsidP="009A730D">
      <w:pPr>
        <w:ind w:firstLine="720"/>
        <w:rPr>
          <w:b/>
        </w:rPr>
      </w:pPr>
      <w:r w:rsidRPr="00813379">
        <w:rPr>
          <w:b/>
        </w:rPr>
        <w:t>Офтальмология</w:t>
      </w:r>
    </w:p>
    <w:p w14:paraId="533C2162" w14:textId="77777777" w:rsidR="00813379" w:rsidRDefault="00813379" w:rsidP="00813379">
      <w:pPr>
        <w:jc w:val="center"/>
        <w:rPr>
          <w:b/>
          <w:sz w:val="28"/>
          <w:szCs w:val="28"/>
        </w:rPr>
      </w:pPr>
    </w:p>
    <w:p w14:paraId="44D994AD" w14:textId="77777777" w:rsidR="00813379" w:rsidRDefault="00813379" w:rsidP="00813379">
      <w:pPr>
        <w:jc w:val="center"/>
        <w:rPr>
          <w:b/>
          <w:sz w:val="28"/>
          <w:szCs w:val="28"/>
        </w:rPr>
      </w:pPr>
    </w:p>
    <w:p w14:paraId="6A299626" w14:textId="77777777" w:rsidR="00813379" w:rsidRDefault="00813379" w:rsidP="00813379">
      <w:pPr>
        <w:autoSpaceDE w:val="0"/>
        <w:autoSpaceDN w:val="0"/>
        <w:adjustRightInd w:val="0"/>
        <w:jc w:val="both"/>
      </w:pPr>
    </w:p>
    <w:p w14:paraId="58721FD2" w14:textId="77777777" w:rsidR="00813379" w:rsidRDefault="00813379" w:rsidP="00813379">
      <w:pPr>
        <w:autoSpaceDE w:val="0"/>
        <w:autoSpaceDN w:val="0"/>
        <w:adjustRightInd w:val="0"/>
        <w:jc w:val="both"/>
      </w:pPr>
    </w:p>
    <w:p w14:paraId="2D3BAA56" w14:textId="77777777" w:rsidR="00813379" w:rsidRDefault="00813379" w:rsidP="00813379">
      <w:pPr>
        <w:autoSpaceDE w:val="0"/>
        <w:autoSpaceDN w:val="0"/>
        <w:adjustRightInd w:val="0"/>
        <w:jc w:val="both"/>
      </w:pPr>
    </w:p>
    <w:p w14:paraId="6502600F" w14:textId="77777777" w:rsidR="00813379" w:rsidRDefault="00813379" w:rsidP="00813379">
      <w:pPr>
        <w:rPr>
          <w:b/>
          <w:sz w:val="28"/>
          <w:szCs w:val="28"/>
        </w:rPr>
      </w:pPr>
      <w:r>
        <w:rPr>
          <w:b/>
          <w:sz w:val="28"/>
          <w:szCs w:val="28"/>
        </w:rPr>
        <w:t xml:space="preserve">       </w:t>
      </w:r>
      <w:r w:rsidRPr="00921F20">
        <w:rPr>
          <w:b/>
          <w:sz w:val="28"/>
          <w:szCs w:val="28"/>
        </w:rPr>
        <w:t xml:space="preserve">Тесты по офтальмологии </w:t>
      </w:r>
      <w:r>
        <w:rPr>
          <w:b/>
          <w:sz w:val="28"/>
          <w:szCs w:val="28"/>
        </w:rPr>
        <w:t>для врачей общей практики</w:t>
      </w:r>
    </w:p>
    <w:p w14:paraId="272C0FD8" w14:textId="77777777" w:rsidR="00813379" w:rsidRDefault="00813379" w:rsidP="00813379">
      <w:pPr>
        <w:autoSpaceDE w:val="0"/>
        <w:autoSpaceDN w:val="0"/>
        <w:adjustRightInd w:val="0"/>
        <w:jc w:val="both"/>
      </w:pPr>
    </w:p>
    <w:p w14:paraId="606896A0" w14:textId="77777777" w:rsidR="00813379" w:rsidRDefault="00813379" w:rsidP="00813379">
      <w:pPr>
        <w:autoSpaceDE w:val="0"/>
        <w:autoSpaceDN w:val="0"/>
        <w:adjustRightInd w:val="0"/>
        <w:jc w:val="both"/>
      </w:pPr>
    </w:p>
    <w:p w14:paraId="27676B11" w14:textId="77777777" w:rsidR="00813379" w:rsidRDefault="00813379" w:rsidP="00813379">
      <w:pPr>
        <w:autoSpaceDE w:val="0"/>
        <w:autoSpaceDN w:val="0"/>
        <w:adjustRightInd w:val="0"/>
        <w:jc w:val="both"/>
      </w:pPr>
    </w:p>
    <w:p w14:paraId="45833714" w14:textId="77777777" w:rsidR="00813379" w:rsidRPr="00AB01F5" w:rsidRDefault="00813379" w:rsidP="00813379">
      <w:pPr>
        <w:autoSpaceDE w:val="0"/>
        <w:autoSpaceDN w:val="0"/>
        <w:adjustRightInd w:val="0"/>
        <w:jc w:val="both"/>
        <w:rPr>
          <w:b/>
        </w:rPr>
      </w:pPr>
    </w:p>
    <w:p w14:paraId="55E4D42E" w14:textId="77777777" w:rsidR="00813379" w:rsidRPr="00AB01F5" w:rsidRDefault="00813379" w:rsidP="00813379">
      <w:pPr>
        <w:autoSpaceDE w:val="0"/>
        <w:autoSpaceDN w:val="0"/>
        <w:adjustRightInd w:val="0"/>
        <w:jc w:val="both"/>
        <w:rPr>
          <w:b/>
        </w:rPr>
      </w:pPr>
      <w:r w:rsidRPr="00AB01F5">
        <w:rPr>
          <w:b/>
        </w:rPr>
        <w:t xml:space="preserve"> №1                                               </w:t>
      </w:r>
    </w:p>
    <w:p w14:paraId="46ACC15A" w14:textId="77777777" w:rsidR="00813379" w:rsidRPr="006F1779" w:rsidRDefault="00813379" w:rsidP="00813379">
      <w:pPr>
        <w:autoSpaceDE w:val="0"/>
        <w:autoSpaceDN w:val="0"/>
        <w:adjustRightInd w:val="0"/>
        <w:jc w:val="both"/>
      </w:pPr>
      <w:r>
        <w:rPr>
          <w:b/>
        </w:rPr>
        <w:t xml:space="preserve"> </w:t>
      </w:r>
      <w:r w:rsidRPr="003D0CC4">
        <w:rPr>
          <w:b/>
        </w:rPr>
        <w:t>Назовите кровеносный сосуд, проходящий в канале зрительного нерва?</w:t>
      </w:r>
    </w:p>
    <w:p w14:paraId="6C826EF6" w14:textId="77777777" w:rsidR="00813379" w:rsidRPr="003D0CC4" w:rsidRDefault="00813379" w:rsidP="00813379">
      <w:pPr>
        <w:autoSpaceDE w:val="0"/>
        <w:autoSpaceDN w:val="0"/>
        <w:adjustRightInd w:val="0"/>
        <w:jc w:val="both"/>
      </w:pPr>
      <w:r w:rsidRPr="003D0CC4">
        <w:t>? 1. Верхняя глазная вена</w:t>
      </w:r>
    </w:p>
    <w:p w14:paraId="62E7C854" w14:textId="77777777" w:rsidR="00813379" w:rsidRPr="003D0CC4" w:rsidRDefault="00813379" w:rsidP="00813379">
      <w:pPr>
        <w:autoSpaceDE w:val="0"/>
        <w:autoSpaceDN w:val="0"/>
        <w:adjustRightInd w:val="0"/>
        <w:jc w:val="both"/>
      </w:pPr>
      <w:r w:rsidRPr="003D0CC4">
        <w:t>! 2. Глазная артерия</w:t>
      </w:r>
    </w:p>
    <w:p w14:paraId="70FD2D2F" w14:textId="77777777" w:rsidR="00813379" w:rsidRPr="003D0CC4" w:rsidRDefault="00813379" w:rsidP="00813379">
      <w:pPr>
        <w:autoSpaceDE w:val="0"/>
        <w:autoSpaceDN w:val="0"/>
        <w:adjustRightInd w:val="0"/>
        <w:jc w:val="both"/>
      </w:pPr>
      <w:r w:rsidRPr="003D0CC4">
        <w:t>? 3. Верхнечелюстная артерия</w:t>
      </w:r>
    </w:p>
    <w:p w14:paraId="3BBB48C7" w14:textId="77777777" w:rsidR="00813379" w:rsidRDefault="00813379" w:rsidP="00813379">
      <w:pPr>
        <w:autoSpaceDE w:val="0"/>
        <w:autoSpaceDN w:val="0"/>
        <w:adjustRightInd w:val="0"/>
        <w:jc w:val="both"/>
      </w:pPr>
      <w:r w:rsidRPr="003D0CC4">
        <w:t>? 4. Ангулярная артерия</w:t>
      </w:r>
    </w:p>
    <w:p w14:paraId="1AE3D8EE" w14:textId="77777777" w:rsidR="00813379" w:rsidRDefault="00813379" w:rsidP="00813379">
      <w:pPr>
        <w:autoSpaceDE w:val="0"/>
        <w:autoSpaceDN w:val="0"/>
        <w:adjustRightInd w:val="0"/>
        <w:jc w:val="both"/>
      </w:pPr>
    </w:p>
    <w:p w14:paraId="3205E5BF" w14:textId="77777777" w:rsidR="00813379" w:rsidRDefault="00813379" w:rsidP="00813379">
      <w:pPr>
        <w:autoSpaceDE w:val="0"/>
        <w:autoSpaceDN w:val="0"/>
        <w:adjustRightInd w:val="0"/>
        <w:jc w:val="both"/>
      </w:pPr>
    </w:p>
    <w:p w14:paraId="274BAE93" w14:textId="77777777" w:rsidR="00813379" w:rsidRPr="003D0CC4" w:rsidRDefault="00813379" w:rsidP="00813379">
      <w:pPr>
        <w:autoSpaceDE w:val="0"/>
        <w:autoSpaceDN w:val="0"/>
        <w:adjustRightInd w:val="0"/>
        <w:jc w:val="both"/>
      </w:pPr>
    </w:p>
    <w:p w14:paraId="1D74FD3E" w14:textId="77777777" w:rsidR="00813379" w:rsidRPr="00AB01F5" w:rsidRDefault="00813379" w:rsidP="00813379">
      <w:pPr>
        <w:autoSpaceDE w:val="0"/>
        <w:autoSpaceDN w:val="0"/>
        <w:adjustRightInd w:val="0"/>
        <w:jc w:val="both"/>
        <w:rPr>
          <w:b/>
        </w:rPr>
      </w:pPr>
      <w:r w:rsidRPr="00AB01F5">
        <w:rPr>
          <w:b/>
        </w:rPr>
        <w:t>№2</w:t>
      </w:r>
    </w:p>
    <w:p w14:paraId="2C240413" w14:textId="77777777" w:rsidR="00813379" w:rsidRPr="00AB01F5" w:rsidRDefault="00813379" w:rsidP="00813379">
      <w:pPr>
        <w:autoSpaceDE w:val="0"/>
        <w:autoSpaceDN w:val="0"/>
        <w:adjustRightInd w:val="0"/>
        <w:jc w:val="both"/>
        <w:rPr>
          <w:b/>
        </w:rPr>
      </w:pPr>
      <w:r w:rsidRPr="00AB01F5">
        <w:rPr>
          <w:b/>
        </w:rPr>
        <w:t>Укажите, какие ветви глазной артерии формируют собственно сосудистую оболочку (хориоидею)?</w:t>
      </w:r>
    </w:p>
    <w:p w14:paraId="7CBD0A7D" w14:textId="77777777" w:rsidR="00813379" w:rsidRPr="003D0CC4" w:rsidRDefault="00813379" w:rsidP="00813379">
      <w:pPr>
        <w:autoSpaceDE w:val="0"/>
        <w:autoSpaceDN w:val="0"/>
        <w:adjustRightInd w:val="0"/>
        <w:jc w:val="both"/>
      </w:pPr>
      <w:r w:rsidRPr="003D0CC4">
        <w:t>? 1. Центральная артерия сетчатки</w:t>
      </w:r>
    </w:p>
    <w:p w14:paraId="7B486973" w14:textId="77777777" w:rsidR="00813379" w:rsidRPr="003D0CC4" w:rsidRDefault="00813379" w:rsidP="00813379">
      <w:pPr>
        <w:autoSpaceDE w:val="0"/>
        <w:autoSpaceDN w:val="0"/>
        <w:adjustRightInd w:val="0"/>
        <w:jc w:val="both"/>
      </w:pPr>
      <w:r w:rsidRPr="003D0CC4">
        <w:t>? 2. Передние цилиарные артерии</w:t>
      </w:r>
    </w:p>
    <w:p w14:paraId="24024D5A" w14:textId="77777777" w:rsidR="00813379" w:rsidRPr="003D0CC4" w:rsidRDefault="00813379" w:rsidP="00813379">
      <w:pPr>
        <w:autoSpaceDE w:val="0"/>
        <w:autoSpaceDN w:val="0"/>
        <w:adjustRightInd w:val="0"/>
        <w:jc w:val="both"/>
      </w:pPr>
      <w:r w:rsidRPr="003D0CC4">
        <w:t>! 3. Задние короткие цилиарные артерии</w:t>
      </w:r>
    </w:p>
    <w:p w14:paraId="075E30D1" w14:textId="77777777" w:rsidR="00813379" w:rsidRDefault="00813379" w:rsidP="00813379">
      <w:pPr>
        <w:autoSpaceDE w:val="0"/>
        <w:autoSpaceDN w:val="0"/>
        <w:adjustRightInd w:val="0"/>
        <w:jc w:val="both"/>
      </w:pPr>
      <w:r w:rsidRPr="003D0CC4">
        <w:t>? 4. Задние длинные цилиарные артерии</w:t>
      </w:r>
    </w:p>
    <w:p w14:paraId="43838177" w14:textId="77777777" w:rsidR="00813379" w:rsidRDefault="00813379" w:rsidP="00813379">
      <w:pPr>
        <w:autoSpaceDE w:val="0"/>
        <w:autoSpaceDN w:val="0"/>
        <w:adjustRightInd w:val="0"/>
        <w:jc w:val="both"/>
      </w:pPr>
    </w:p>
    <w:p w14:paraId="270A8D45" w14:textId="77777777" w:rsidR="00813379" w:rsidRPr="00AB01F5" w:rsidRDefault="00813379" w:rsidP="00813379">
      <w:pPr>
        <w:autoSpaceDE w:val="0"/>
        <w:autoSpaceDN w:val="0"/>
        <w:adjustRightInd w:val="0"/>
        <w:jc w:val="both"/>
        <w:rPr>
          <w:b/>
        </w:rPr>
      </w:pPr>
    </w:p>
    <w:p w14:paraId="5ADA5E24" w14:textId="77777777" w:rsidR="00813379" w:rsidRPr="00AB01F5" w:rsidRDefault="00813379" w:rsidP="00813379">
      <w:pPr>
        <w:autoSpaceDE w:val="0"/>
        <w:autoSpaceDN w:val="0"/>
        <w:adjustRightInd w:val="0"/>
        <w:jc w:val="both"/>
        <w:rPr>
          <w:b/>
        </w:rPr>
      </w:pPr>
      <w:r w:rsidRPr="00AB01F5">
        <w:rPr>
          <w:b/>
        </w:rPr>
        <w:t>/№3</w:t>
      </w:r>
    </w:p>
    <w:p w14:paraId="065A6F43" w14:textId="77777777" w:rsidR="00813379" w:rsidRPr="00AB01F5" w:rsidRDefault="00813379" w:rsidP="00813379">
      <w:pPr>
        <w:autoSpaceDE w:val="0"/>
        <w:autoSpaceDN w:val="0"/>
        <w:adjustRightInd w:val="0"/>
        <w:jc w:val="both"/>
        <w:rPr>
          <w:b/>
        </w:rPr>
      </w:pPr>
      <w:r w:rsidRPr="00AB01F5">
        <w:rPr>
          <w:b/>
        </w:rPr>
        <w:t>Назовите кровеносные сосуды, по которым кровь оттекает непосредственно из собственно сосудистой оболочки (хориоидеи)?</w:t>
      </w:r>
    </w:p>
    <w:p w14:paraId="566B0B32" w14:textId="77777777" w:rsidR="00813379" w:rsidRPr="003D0CC4" w:rsidRDefault="00813379" w:rsidP="00813379">
      <w:pPr>
        <w:autoSpaceDE w:val="0"/>
        <w:autoSpaceDN w:val="0"/>
        <w:adjustRightInd w:val="0"/>
        <w:jc w:val="both"/>
      </w:pPr>
      <w:r w:rsidRPr="003D0CC4">
        <w:t>? 1. Центральная вена сетчатки</w:t>
      </w:r>
    </w:p>
    <w:p w14:paraId="63995D4C" w14:textId="77777777" w:rsidR="00813379" w:rsidRPr="003D0CC4" w:rsidRDefault="00813379" w:rsidP="00813379">
      <w:pPr>
        <w:autoSpaceDE w:val="0"/>
        <w:autoSpaceDN w:val="0"/>
        <w:adjustRightInd w:val="0"/>
        <w:jc w:val="both"/>
      </w:pPr>
      <w:r w:rsidRPr="003D0CC4">
        <w:t>? 2. Передние цилиарные вены</w:t>
      </w:r>
    </w:p>
    <w:p w14:paraId="0D9D082D" w14:textId="77777777" w:rsidR="00813379" w:rsidRPr="003D0CC4" w:rsidRDefault="00813379" w:rsidP="00813379">
      <w:pPr>
        <w:autoSpaceDE w:val="0"/>
        <w:autoSpaceDN w:val="0"/>
        <w:adjustRightInd w:val="0"/>
        <w:jc w:val="both"/>
      </w:pPr>
      <w:r w:rsidRPr="003D0CC4">
        <w:t>! 3. Водоворотные вены</w:t>
      </w:r>
    </w:p>
    <w:p w14:paraId="5C4F5879" w14:textId="77777777" w:rsidR="00813379" w:rsidRDefault="00813379" w:rsidP="00813379">
      <w:pPr>
        <w:autoSpaceDE w:val="0"/>
        <w:autoSpaceDN w:val="0"/>
        <w:adjustRightInd w:val="0"/>
        <w:jc w:val="both"/>
      </w:pPr>
      <w:r w:rsidRPr="003D0CC4">
        <w:t>? 4. Ангулярная вена</w:t>
      </w:r>
    </w:p>
    <w:p w14:paraId="6B0207A6" w14:textId="77777777" w:rsidR="00813379" w:rsidRPr="003D0CC4" w:rsidRDefault="00813379" w:rsidP="00813379">
      <w:pPr>
        <w:autoSpaceDE w:val="0"/>
        <w:autoSpaceDN w:val="0"/>
        <w:adjustRightInd w:val="0"/>
        <w:jc w:val="both"/>
      </w:pPr>
    </w:p>
    <w:p w14:paraId="47EC6882" w14:textId="77777777" w:rsidR="00813379" w:rsidRPr="00AB01F5" w:rsidRDefault="00813379" w:rsidP="00813379">
      <w:pPr>
        <w:autoSpaceDE w:val="0"/>
        <w:autoSpaceDN w:val="0"/>
        <w:adjustRightInd w:val="0"/>
        <w:jc w:val="both"/>
        <w:rPr>
          <w:b/>
        </w:rPr>
      </w:pPr>
      <w:r w:rsidRPr="00AB01F5">
        <w:rPr>
          <w:b/>
        </w:rPr>
        <w:t>№4</w:t>
      </w:r>
    </w:p>
    <w:p w14:paraId="53723125" w14:textId="77777777" w:rsidR="00813379" w:rsidRPr="00AB01F5" w:rsidRDefault="00813379" w:rsidP="00813379">
      <w:pPr>
        <w:autoSpaceDE w:val="0"/>
        <w:autoSpaceDN w:val="0"/>
        <w:adjustRightInd w:val="0"/>
        <w:jc w:val="both"/>
        <w:rPr>
          <w:b/>
        </w:rPr>
      </w:pPr>
      <w:r w:rsidRPr="00AB01F5">
        <w:rPr>
          <w:b/>
        </w:rPr>
        <w:t xml:space="preserve"> Сколько водоворотных вен, как правило, собирает кровь из хориоидеи?</w:t>
      </w:r>
    </w:p>
    <w:p w14:paraId="5ED44430" w14:textId="77777777" w:rsidR="00813379" w:rsidRPr="003D0CC4" w:rsidRDefault="00813379" w:rsidP="00813379">
      <w:pPr>
        <w:autoSpaceDE w:val="0"/>
        <w:autoSpaceDN w:val="0"/>
        <w:adjustRightInd w:val="0"/>
        <w:jc w:val="both"/>
      </w:pPr>
      <w:r w:rsidRPr="003D0CC4">
        <w:t>? 1. Одна</w:t>
      </w:r>
    </w:p>
    <w:p w14:paraId="1048C6EC" w14:textId="77777777" w:rsidR="00813379" w:rsidRPr="003D0CC4" w:rsidRDefault="00813379" w:rsidP="00813379">
      <w:pPr>
        <w:autoSpaceDE w:val="0"/>
        <w:autoSpaceDN w:val="0"/>
        <w:adjustRightInd w:val="0"/>
        <w:jc w:val="both"/>
      </w:pPr>
      <w:r w:rsidRPr="003D0CC4">
        <w:t>? 2. Две</w:t>
      </w:r>
    </w:p>
    <w:p w14:paraId="53040B46" w14:textId="77777777" w:rsidR="00813379" w:rsidRPr="003D0CC4" w:rsidRDefault="00813379" w:rsidP="00813379">
      <w:pPr>
        <w:autoSpaceDE w:val="0"/>
        <w:autoSpaceDN w:val="0"/>
        <w:adjustRightInd w:val="0"/>
        <w:jc w:val="both"/>
      </w:pPr>
      <w:r w:rsidRPr="003D0CC4">
        <w:t>? 3. Три</w:t>
      </w:r>
    </w:p>
    <w:p w14:paraId="5D315777" w14:textId="77777777" w:rsidR="00813379" w:rsidRPr="003D0CC4" w:rsidRDefault="00813379" w:rsidP="00813379">
      <w:pPr>
        <w:autoSpaceDE w:val="0"/>
        <w:autoSpaceDN w:val="0"/>
        <w:adjustRightInd w:val="0"/>
        <w:jc w:val="both"/>
      </w:pPr>
      <w:r w:rsidRPr="003D0CC4">
        <w:t>! 4. Четыре</w:t>
      </w:r>
    </w:p>
    <w:p w14:paraId="48F564AB" w14:textId="77777777" w:rsidR="00813379" w:rsidRPr="003D0CC4" w:rsidRDefault="00813379" w:rsidP="00813379">
      <w:pPr>
        <w:autoSpaceDE w:val="0"/>
        <w:autoSpaceDN w:val="0"/>
        <w:adjustRightInd w:val="0"/>
        <w:jc w:val="both"/>
        <w:rPr>
          <w:b/>
        </w:rPr>
      </w:pPr>
    </w:p>
    <w:p w14:paraId="0923D84E" w14:textId="77777777" w:rsidR="00813379" w:rsidRPr="003D0CC4" w:rsidRDefault="00813379" w:rsidP="00813379">
      <w:pPr>
        <w:autoSpaceDE w:val="0"/>
        <w:autoSpaceDN w:val="0"/>
        <w:adjustRightInd w:val="0"/>
        <w:jc w:val="both"/>
        <w:rPr>
          <w:b/>
        </w:rPr>
      </w:pPr>
    </w:p>
    <w:p w14:paraId="3F2DD631" w14:textId="77777777" w:rsidR="00813379" w:rsidRPr="003D0CC4" w:rsidRDefault="00813379" w:rsidP="00813379">
      <w:pPr>
        <w:autoSpaceDE w:val="0"/>
        <w:autoSpaceDN w:val="0"/>
        <w:adjustRightInd w:val="0"/>
        <w:jc w:val="both"/>
        <w:rPr>
          <w:b/>
        </w:rPr>
      </w:pPr>
      <w:r>
        <w:rPr>
          <w:b/>
        </w:rPr>
        <w:t>№ 5</w:t>
      </w:r>
    </w:p>
    <w:p w14:paraId="5C7EF5EF" w14:textId="77777777" w:rsidR="00813379" w:rsidRPr="003D0CC4" w:rsidRDefault="00813379" w:rsidP="00813379">
      <w:pPr>
        <w:autoSpaceDE w:val="0"/>
        <w:autoSpaceDN w:val="0"/>
        <w:adjustRightInd w:val="0"/>
        <w:jc w:val="both"/>
        <w:rPr>
          <w:b/>
        </w:rPr>
      </w:pPr>
      <w:r w:rsidRPr="003D0CC4">
        <w:rPr>
          <w:b/>
        </w:rPr>
        <w:t>Больная 58 лет, страдающая гипертонической болезнью, обратилась к врачу с жалобой на дефект в нижне-наружном отделе поля зрения правого глаза.</w:t>
      </w:r>
    </w:p>
    <w:p w14:paraId="0DADAD64" w14:textId="77777777" w:rsidR="00813379" w:rsidRPr="003D0CC4" w:rsidRDefault="00813379" w:rsidP="00813379">
      <w:pPr>
        <w:autoSpaceDE w:val="0"/>
        <w:autoSpaceDN w:val="0"/>
        <w:adjustRightInd w:val="0"/>
        <w:jc w:val="both"/>
        <w:rPr>
          <w:b/>
        </w:rPr>
      </w:pPr>
      <w:r w:rsidRPr="003D0CC4">
        <w:rPr>
          <w:b/>
        </w:rPr>
        <w:t>При осмотре: острота зрения каждого глаза равна 0,3; с коррекцией сферой +1,5 дптр равна 0,9. Поле зрения правого глаза изменено: имеется секторообразная скотома в нижне-наружном отделе. Поле зрения левого глаза нормальное.</w:t>
      </w:r>
    </w:p>
    <w:p w14:paraId="5AE18774" w14:textId="77777777" w:rsidR="00813379" w:rsidRPr="003D0CC4" w:rsidRDefault="00813379" w:rsidP="00813379">
      <w:pPr>
        <w:autoSpaceDE w:val="0"/>
        <w:autoSpaceDN w:val="0"/>
        <w:adjustRightInd w:val="0"/>
        <w:jc w:val="both"/>
      </w:pPr>
    </w:p>
    <w:p w14:paraId="19165AD7" w14:textId="77777777" w:rsidR="00813379" w:rsidRPr="003D0CC4" w:rsidRDefault="00813379" w:rsidP="00813379">
      <w:pPr>
        <w:autoSpaceDE w:val="0"/>
        <w:autoSpaceDN w:val="0"/>
        <w:adjustRightInd w:val="0"/>
        <w:jc w:val="both"/>
      </w:pPr>
      <w:r w:rsidRPr="003D0CC4">
        <w:t>Укажите, в какой части зрительного анализатора может быть поражение?</w:t>
      </w:r>
    </w:p>
    <w:p w14:paraId="09A79A96" w14:textId="77777777" w:rsidR="00813379" w:rsidRPr="003D0CC4" w:rsidRDefault="00813379" w:rsidP="00813379">
      <w:pPr>
        <w:autoSpaceDE w:val="0"/>
        <w:autoSpaceDN w:val="0"/>
        <w:adjustRightInd w:val="0"/>
        <w:jc w:val="both"/>
      </w:pPr>
      <w:r w:rsidRPr="003D0CC4">
        <w:t>! 1. Сетчатке глазного яблока</w:t>
      </w:r>
    </w:p>
    <w:p w14:paraId="7DE233F8" w14:textId="77777777" w:rsidR="00813379" w:rsidRPr="003D0CC4" w:rsidRDefault="00813379" w:rsidP="00813379">
      <w:pPr>
        <w:autoSpaceDE w:val="0"/>
        <w:autoSpaceDN w:val="0"/>
        <w:adjustRightInd w:val="0"/>
        <w:jc w:val="both"/>
      </w:pPr>
      <w:r w:rsidRPr="003D0CC4">
        <w:t>? 2. Хиазме</w:t>
      </w:r>
    </w:p>
    <w:p w14:paraId="69F0BC3C" w14:textId="77777777" w:rsidR="00813379" w:rsidRPr="003D0CC4" w:rsidRDefault="00813379" w:rsidP="00813379">
      <w:pPr>
        <w:autoSpaceDE w:val="0"/>
        <w:autoSpaceDN w:val="0"/>
        <w:adjustRightInd w:val="0"/>
        <w:jc w:val="both"/>
      </w:pPr>
      <w:r w:rsidRPr="003D0CC4">
        <w:t>? 3. Зрительном тракте</w:t>
      </w:r>
    </w:p>
    <w:p w14:paraId="53722F79" w14:textId="77777777" w:rsidR="00813379" w:rsidRPr="003D0CC4" w:rsidRDefault="00813379" w:rsidP="00813379">
      <w:pPr>
        <w:autoSpaceDE w:val="0"/>
        <w:autoSpaceDN w:val="0"/>
        <w:adjustRightInd w:val="0"/>
        <w:jc w:val="both"/>
      </w:pPr>
      <w:r w:rsidRPr="003D0CC4">
        <w:t>? 4. Корковом зрительном центре</w:t>
      </w:r>
    </w:p>
    <w:p w14:paraId="5E942174" w14:textId="77777777" w:rsidR="00813379" w:rsidRPr="003D0CC4" w:rsidRDefault="00813379" w:rsidP="00813379">
      <w:pPr>
        <w:autoSpaceDE w:val="0"/>
        <w:autoSpaceDN w:val="0"/>
        <w:adjustRightInd w:val="0"/>
        <w:jc w:val="both"/>
      </w:pPr>
    </w:p>
    <w:p w14:paraId="73D43994" w14:textId="77777777" w:rsidR="00813379" w:rsidRPr="003D0CC4" w:rsidRDefault="00813379" w:rsidP="00813379">
      <w:pPr>
        <w:autoSpaceDE w:val="0"/>
        <w:autoSpaceDN w:val="0"/>
        <w:adjustRightInd w:val="0"/>
        <w:jc w:val="both"/>
      </w:pPr>
    </w:p>
    <w:p w14:paraId="2FB1C5D2" w14:textId="77777777" w:rsidR="00813379" w:rsidRPr="003D0CC4" w:rsidRDefault="00813379" w:rsidP="00813379">
      <w:pPr>
        <w:autoSpaceDE w:val="0"/>
        <w:autoSpaceDN w:val="0"/>
        <w:adjustRightInd w:val="0"/>
        <w:jc w:val="both"/>
        <w:rPr>
          <w:b/>
        </w:rPr>
      </w:pPr>
      <w:r>
        <w:rPr>
          <w:b/>
        </w:rPr>
        <w:t>№ 6</w:t>
      </w:r>
    </w:p>
    <w:p w14:paraId="51FEE839" w14:textId="77777777" w:rsidR="00813379" w:rsidRPr="003D0CC4" w:rsidRDefault="00813379" w:rsidP="00813379">
      <w:pPr>
        <w:autoSpaceDE w:val="0"/>
        <w:autoSpaceDN w:val="0"/>
        <w:adjustRightInd w:val="0"/>
        <w:jc w:val="both"/>
        <w:rPr>
          <w:b/>
        </w:rPr>
      </w:pPr>
      <w:r w:rsidRPr="003D0CC4">
        <w:rPr>
          <w:b/>
        </w:rPr>
        <w:t>Больной обратил внимание на отклонение правого глаза кнаружи и двоение.</w:t>
      </w:r>
    </w:p>
    <w:p w14:paraId="3B1FB1DE"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1,0; слегка опущено верхнее веко. Подвижность глазного яблока ограничена по всем направлениям. Зрачок 6 мм, не реагирует на свет. Преломляющие среды прозрачные. На глазном дне расширены и извиты вены.</w:t>
      </w:r>
    </w:p>
    <w:p w14:paraId="49F75F59" w14:textId="77777777" w:rsidR="00813379" w:rsidRPr="003D0CC4" w:rsidRDefault="00813379" w:rsidP="00813379">
      <w:pPr>
        <w:autoSpaceDE w:val="0"/>
        <w:autoSpaceDN w:val="0"/>
        <w:adjustRightInd w:val="0"/>
        <w:jc w:val="both"/>
        <w:rPr>
          <w:b/>
        </w:rPr>
      </w:pPr>
      <w:r w:rsidRPr="003D0CC4">
        <w:rPr>
          <w:b/>
        </w:rPr>
        <w:t>Консультирован невропатологом: изменений центральной нервной системы не обнаружено.</w:t>
      </w:r>
    </w:p>
    <w:p w14:paraId="3211C109" w14:textId="77777777" w:rsidR="00813379" w:rsidRPr="003D0CC4" w:rsidRDefault="00813379" w:rsidP="00813379">
      <w:pPr>
        <w:autoSpaceDE w:val="0"/>
        <w:autoSpaceDN w:val="0"/>
        <w:adjustRightInd w:val="0"/>
        <w:jc w:val="both"/>
      </w:pPr>
    </w:p>
    <w:p w14:paraId="6E2738BA" w14:textId="77777777" w:rsidR="00813379" w:rsidRPr="003D0CC4" w:rsidRDefault="00813379" w:rsidP="00813379">
      <w:pPr>
        <w:autoSpaceDE w:val="0"/>
        <w:autoSpaceDN w:val="0"/>
        <w:adjustRightInd w:val="0"/>
        <w:jc w:val="both"/>
      </w:pPr>
      <w:r w:rsidRPr="003D0CC4">
        <w:t>Определите, в какой области глазницы может располагаться поражение?</w:t>
      </w:r>
    </w:p>
    <w:p w14:paraId="71B83C31" w14:textId="77777777" w:rsidR="00813379" w:rsidRPr="003D0CC4" w:rsidRDefault="00813379" w:rsidP="00813379">
      <w:pPr>
        <w:autoSpaceDE w:val="0"/>
        <w:autoSpaceDN w:val="0"/>
        <w:adjustRightInd w:val="0"/>
        <w:jc w:val="both"/>
      </w:pPr>
      <w:r w:rsidRPr="003D0CC4">
        <w:t>? 1. Зрительного отверстия</w:t>
      </w:r>
    </w:p>
    <w:p w14:paraId="43EA111F" w14:textId="77777777" w:rsidR="00813379" w:rsidRPr="003D0CC4" w:rsidRDefault="00813379" w:rsidP="00813379">
      <w:pPr>
        <w:autoSpaceDE w:val="0"/>
        <w:autoSpaceDN w:val="0"/>
        <w:adjustRightInd w:val="0"/>
        <w:jc w:val="both"/>
      </w:pPr>
      <w:r w:rsidRPr="003D0CC4">
        <w:t>! 2. Верхней глазничной щели</w:t>
      </w:r>
    </w:p>
    <w:p w14:paraId="059FACB4" w14:textId="77777777" w:rsidR="00813379" w:rsidRPr="003D0CC4" w:rsidRDefault="00813379" w:rsidP="00813379">
      <w:pPr>
        <w:autoSpaceDE w:val="0"/>
        <w:autoSpaceDN w:val="0"/>
        <w:adjustRightInd w:val="0"/>
        <w:jc w:val="both"/>
      </w:pPr>
      <w:r w:rsidRPr="003D0CC4">
        <w:t>? 3. Нижней глазничной щели</w:t>
      </w:r>
    </w:p>
    <w:p w14:paraId="59B13215" w14:textId="77777777" w:rsidR="00813379" w:rsidRPr="003D0CC4" w:rsidRDefault="00813379" w:rsidP="00813379">
      <w:pPr>
        <w:autoSpaceDE w:val="0"/>
        <w:autoSpaceDN w:val="0"/>
        <w:adjustRightInd w:val="0"/>
        <w:jc w:val="both"/>
      </w:pPr>
      <w:r w:rsidRPr="003D0CC4">
        <w:t>? 4. Медиальной стенки глазницы</w:t>
      </w:r>
    </w:p>
    <w:p w14:paraId="7DDB2E69" w14:textId="77777777" w:rsidR="00813379" w:rsidRPr="003D0CC4" w:rsidRDefault="00813379" w:rsidP="00813379">
      <w:pPr>
        <w:autoSpaceDE w:val="0"/>
        <w:autoSpaceDN w:val="0"/>
        <w:adjustRightInd w:val="0"/>
        <w:jc w:val="both"/>
      </w:pPr>
    </w:p>
    <w:p w14:paraId="5C9069BB" w14:textId="77777777" w:rsidR="00813379" w:rsidRPr="00AB01F5" w:rsidRDefault="00813379" w:rsidP="00813379">
      <w:pPr>
        <w:autoSpaceDE w:val="0"/>
        <w:autoSpaceDN w:val="0"/>
        <w:adjustRightInd w:val="0"/>
        <w:jc w:val="both"/>
        <w:rPr>
          <w:b/>
        </w:rPr>
      </w:pPr>
      <w:r w:rsidRPr="00AB01F5">
        <w:rPr>
          <w:b/>
        </w:rPr>
        <w:t>№7</w:t>
      </w:r>
    </w:p>
    <w:p w14:paraId="2B3500E1" w14:textId="77777777" w:rsidR="00813379" w:rsidRPr="00AB01F5" w:rsidRDefault="00813379" w:rsidP="00813379">
      <w:pPr>
        <w:tabs>
          <w:tab w:val="left" w:pos="1040"/>
        </w:tabs>
        <w:autoSpaceDE w:val="0"/>
        <w:autoSpaceDN w:val="0"/>
        <w:adjustRightInd w:val="0"/>
        <w:jc w:val="both"/>
        <w:rPr>
          <w:b/>
        </w:rPr>
      </w:pPr>
      <w:r w:rsidRPr="00AB01F5">
        <w:rPr>
          <w:b/>
        </w:rPr>
        <w:t>Укажите</w:t>
      </w:r>
      <w:r w:rsidRPr="00AB01F5">
        <w:rPr>
          <w:b/>
        </w:rPr>
        <w:tab/>
        <w:t>место неподвижного прикрепления цилиарной мышцы.</w:t>
      </w:r>
    </w:p>
    <w:p w14:paraId="2B6F7854" w14:textId="77777777" w:rsidR="00813379" w:rsidRPr="003D0CC4" w:rsidRDefault="00813379" w:rsidP="00813379">
      <w:pPr>
        <w:tabs>
          <w:tab w:val="left" w:pos="1040"/>
        </w:tabs>
        <w:autoSpaceDE w:val="0"/>
        <w:autoSpaceDN w:val="0"/>
        <w:adjustRightInd w:val="0"/>
        <w:jc w:val="both"/>
      </w:pPr>
      <w:r w:rsidRPr="003D0CC4">
        <w:t>? 1.  К склере у зубчатой линии</w:t>
      </w:r>
    </w:p>
    <w:p w14:paraId="6E67F805" w14:textId="77777777" w:rsidR="00813379" w:rsidRPr="003D0CC4" w:rsidRDefault="00813379" w:rsidP="00813379">
      <w:pPr>
        <w:tabs>
          <w:tab w:val="left" w:pos="1040"/>
        </w:tabs>
        <w:autoSpaceDE w:val="0"/>
        <w:autoSpaceDN w:val="0"/>
        <w:adjustRightInd w:val="0"/>
        <w:jc w:val="both"/>
      </w:pPr>
      <w:r>
        <w:t>? 2.  К ци</w:t>
      </w:r>
      <w:r w:rsidRPr="003D0CC4">
        <w:t>нновой связке</w:t>
      </w:r>
    </w:p>
    <w:p w14:paraId="25A2B8ED" w14:textId="77777777" w:rsidR="00813379" w:rsidRPr="003D0CC4" w:rsidRDefault="00813379" w:rsidP="00813379">
      <w:pPr>
        <w:tabs>
          <w:tab w:val="left" w:pos="1040"/>
        </w:tabs>
        <w:autoSpaceDE w:val="0"/>
        <w:autoSpaceDN w:val="0"/>
        <w:adjustRightInd w:val="0"/>
        <w:jc w:val="both"/>
      </w:pPr>
      <w:r w:rsidRPr="003D0CC4">
        <w:t>? 3.  К хороидеа</w:t>
      </w:r>
    </w:p>
    <w:p w14:paraId="6E9D1F28" w14:textId="77777777" w:rsidR="00813379" w:rsidRDefault="00813379" w:rsidP="00813379">
      <w:pPr>
        <w:tabs>
          <w:tab w:val="left" w:pos="1040"/>
        </w:tabs>
        <w:autoSpaceDE w:val="0"/>
        <w:autoSpaceDN w:val="0"/>
        <w:adjustRightInd w:val="0"/>
        <w:jc w:val="both"/>
      </w:pPr>
      <w:r w:rsidRPr="003D0CC4">
        <w:t>! 4.  К склере у лимба</w:t>
      </w:r>
    </w:p>
    <w:p w14:paraId="1CC1312D" w14:textId="77777777" w:rsidR="00813379" w:rsidRDefault="00813379" w:rsidP="00813379">
      <w:pPr>
        <w:tabs>
          <w:tab w:val="left" w:pos="1040"/>
        </w:tabs>
        <w:autoSpaceDE w:val="0"/>
        <w:autoSpaceDN w:val="0"/>
        <w:adjustRightInd w:val="0"/>
        <w:jc w:val="both"/>
      </w:pPr>
    </w:p>
    <w:p w14:paraId="3A8857B3" w14:textId="77777777" w:rsidR="00813379" w:rsidRPr="003D0CC4" w:rsidRDefault="00813379" w:rsidP="00813379">
      <w:pPr>
        <w:autoSpaceDE w:val="0"/>
        <w:autoSpaceDN w:val="0"/>
        <w:adjustRightInd w:val="0"/>
        <w:jc w:val="both"/>
      </w:pPr>
    </w:p>
    <w:p w14:paraId="1B994B64" w14:textId="77777777" w:rsidR="00813379" w:rsidRPr="003D0CC4" w:rsidRDefault="00813379" w:rsidP="00813379">
      <w:pPr>
        <w:autoSpaceDE w:val="0"/>
        <w:autoSpaceDN w:val="0"/>
        <w:adjustRightInd w:val="0"/>
        <w:jc w:val="both"/>
        <w:rPr>
          <w:b/>
        </w:rPr>
      </w:pPr>
      <w:r>
        <w:rPr>
          <w:b/>
        </w:rPr>
        <w:t>№8</w:t>
      </w:r>
    </w:p>
    <w:p w14:paraId="62EDFB3D" w14:textId="77777777" w:rsidR="00813379" w:rsidRPr="003D0CC4" w:rsidRDefault="00813379" w:rsidP="00813379">
      <w:pPr>
        <w:autoSpaceDE w:val="0"/>
        <w:autoSpaceDN w:val="0"/>
        <w:adjustRightInd w:val="0"/>
        <w:jc w:val="both"/>
        <w:rPr>
          <w:b/>
        </w:rPr>
      </w:pPr>
      <w:r w:rsidRPr="003D0CC4">
        <w:rPr>
          <w:b/>
        </w:rPr>
        <w:t>Больной Ф. Обратился к врачу с жалобой, что стал плохо видеть вблизи. Накануне была почечная колика, приступ которой был купирован с помощью инъекций ряда медикаментов.</w:t>
      </w:r>
    </w:p>
    <w:p w14:paraId="5ECC510A" w14:textId="77777777" w:rsidR="00813379" w:rsidRPr="003D0CC4" w:rsidRDefault="00813379" w:rsidP="00813379">
      <w:pPr>
        <w:autoSpaceDE w:val="0"/>
        <w:autoSpaceDN w:val="0"/>
        <w:adjustRightInd w:val="0"/>
        <w:jc w:val="both"/>
        <w:rPr>
          <w:b/>
        </w:rPr>
      </w:pPr>
      <w:r w:rsidRPr="003D0CC4">
        <w:rPr>
          <w:b/>
        </w:rPr>
        <w:t>При осмотре глаз: острота зрения 0,8. Зрачок 6 мм, реакция на свет очень слабая. Преломляющие среды прозрачные. Глазное дно нормальное.</w:t>
      </w:r>
    </w:p>
    <w:p w14:paraId="5F4DCC77" w14:textId="77777777" w:rsidR="00813379" w:rsidRPr="003D0CC4" w:rsidRDefault="00813379" w:rsidP="00813379">
      <w:pPr>
        <w:autoSpaceDE w:val="0"/>
        <w:autoSpaceDN w:val="0"/>
        <w:adjustRightInd w:val="0"/>
        <w:jc w:val="both"/>
      </w:pPr>
    </w:p>
    <w:p w14:paraId="46A9D748" w14:textId="77777777" w:rsidR="00813379" w:rsidRPr="003D0CC4" w:rsidRDefault="00813379" w:rsidP="00813379">
      <w:pPr>
        <w:autoSpaceDE w:val="0"/>
        <w:autoSpaceDN w:val="0"/>
        <w:adjustRightInd w:val="0"/>
        <w:jc w:val="both"/>
      </w:pPr>
      <w:r w:rsidRPr="003D0CC4">
        <w:t>Какой предварительный диагноз вы можете поставить?</w:t>
      </w:r>
    </w:p>
    <w:p w14:paraId="7CB4CE21" w14:textId="77777777" w:rsidR="00813379" w:rsidRPr="003D0CC4" w:rsidRDefault="00813379" w:rsidP="00813379">
      <w:pPr>
        <w:autoSpaceDE w:val="0"/>
        <w:autoSpaceDN w:val="0"/>
        <w:adjustRightInd w:val="0"/>
        <w:jc w:val="both"/>
      </w:pPr>
      <w:r w:rsidRPr="003D0CC4">
        <w:t>? 1. Ретробульбарный неврит</w:t>
      </w:r>
    </w:p>
    <w:p w14:paraId="3F54B42F" w14:textId="77777777" w:rsidR="00813379" w:rsidRPr="003D0CC4" w:rsidRDefault="00813379" w:rsidP="00813379">
      <w:pPr>
        <w:autoSpaceDE w:val="0"/>
        <w:autoSpaceDN w:val="0"/>
        <w:adjustRightInd w:val="0"/>
        <w:jc w:val="both"/>
      </w:pPr>
      <w:r w:rsidRPr="003D0CC4">
        <w:t>? 2. Спазм аккомодации</w:t>
      </w:r>
    </w:p>
    <w:p w14:paraId="2F915401" w14:textId="77777777" w:rsidR="00813379" w:rsidRPr="003D0CC4" w:rsidRDefault="00813379" w:rsidP="00813379">
      <w:pPr>
        <w:autoSpaceDE w:val="0"/>
        <w:autoSpaceDN w:val="0"/>
        <w:adjustRightInd w:val="0"/>
        <w:jc w:val="both"/>
      </w:pPr>
      <w:r w:rsidRPr="003D0CC4">
        <w:t>? 3. Острый приступ глаукомы</w:t>
      </w:r>
    </w:p>
    <w:p w14:paraId="75507789" w14:textId="77777777" w:rsidR="00813379" w:rsidRPr="003D0CC4" w:rsidRDefault="00813379" w:rsidP="00813379">
      <w:pPr>
        <w:autoSpaceDE w:val="0"/>
        <w:autoSpaceDN w:val="0"/>
        <w:adjustRightInd w:val="0"/>
        <w:jc w:val="both"/>
      </w:pPr>
      <w:r w:rsidRPr="003D0CC4">
        <w:t>! 4. Парез аккомодации</w:t>
      </w:r>
    </w:p>
    <w:p w14:paraId="2B06C66C" w14:textId="77777777" w:rsidR="00813379" w:rsidRPr="003D0CC4" w:rsidRDefault="00813379" w:rsidP="00813379">
      <w:pPr>
        <w:autoSpaceDE w:val="0"/>
        <w:autoSpaceDN w:val="0"/>
        <w:adjustRightInd w:val="0"/>
        <w:jc w:val="both"/>
      </w:pPr>
    </w:p>
    <w:p w14:paraId="3DF6D641" w14:textId="77777777" w:rsidR="00813379" w:rsidRPr="003D0CC4" w:rsidRDefault="00813379" w:rsidP="00813379">
      <w:pPr>
        <w:autoSpaceDE w:val="0"/>
        <w:autoSpaceDN w:val="0"/>
        <w:adjustRightInd w:val="0"/>
        <w:jc w:val="both"/>
        <w:rPr>
          <w:b/>
        </w:rPr>
      </w:pPr>
      <w:r>
        <w:rPr>
          <w:b/>
        </w:rPr>
        <w:t>№ 9</w:t>
      </w:r>
    </w:p>
    <w:p w14:paraId="41865E38" w14:textId="77777777" w:rsidR="00813379" w:rsidRPr="003D0CC4" w:rsidRDefault="00813379" w:rsidP="00813379">
      <w:pPr>
        <w:autoSpaceDE w:val="0"/>
        <w:autoSpaceDN w:val="0"/>
        <w:adjustRightInd w:val="0"/>
        <w:jc w:val="both"/>
        <w:rPr>
          <w:b/>
        </w:rPr>
      </w:pPr>
      <w:r w:rsidRPr="003D0CC4">
        <w:rPr>
          <w:b/>
        </w:rPr>
        <w:t>У пациентки 64 лет, страдающей гипертонической болезнью и шейным остеохондрозом, родственники обратили внимание на сужение зрачка правого глаза. В этой связи она обратилась к врачу.</w:t>
      </w:r>
    </w:p>
    <w:p w14:paraId="5AD965AE" w14:textId="77777777" w:rsidR="00813379" w:rsidRDefault="00813379" w:rsidP="00813379">
      <w:pPr>
        <w:autoSpaceDE w:val="0"/>
        <w:autoSpaceDN w:val="0"/>
        <w:adjustRightInd w:val="0"/>
        <w:jc w:val="both"/>
        <w:rPr>
          <w:b/>
        </w:rPr>
      </w:pPr>
      <w:r w:rsidRPr="003D0CC4">
        <w:rPr>
          <w:b/>
        </w:rPr>
        <w:t>При осмотре – правый глаз: острота зрения 0,8; глазное яблоко слегка западает; подвижность его в полном объёме. На глазном дне имеются признаки ангиопатии сетчатки.</w:t>
      </w:r>
    </w:p>
    <w:p w14:paraId="611EAE28" w14:textId="77777777" w:rsidR="00813379" w:rsidRPr="00AB01F5" w:rsidRDefault="00813379" w:rsidP="00813379">
      <w:pPr>
        <w:autoSpaceDE w:val="0"/>
        <w:autoSpaceDN w:val="0"/>
        <w:adjustRightInd w:val="0"/>
        <w:jc w:val="both"/>
        <w:rPr>
          <w:b/>
        </w:rPr>
      </w:pPr>
      <w:r w:rsidRPr="003D0CC4">
        <w:t>С поражением какого нерва, скорее всего, связано сужение зрачка на правом глазу?</w:t>
      </w:r>
    </w:p>
    <w:p w14:paraId="710C2E96" w14:textId="77777777" w:rsidR="00813379" w:rsidRPr="003D0CC4" w:rsidRDefault="00813379" w:rsidP="00813379">
      <w:pPr>
        <w:autoSpaceDE w:val="0"/>
        <w:autoSpaceDN w:val="0"/>
        <w:adjustRightInd w:val="0"/>
        <w:jc w:val="both"/>
      </w:pPr>
      <w:r w:rsidRPr="003D0CC4">
        <w:t>? 1. Тройничного</w:t>
      </w:r>
    </w:p>
    <w:p w14:paraId="7B642C92" w14:textId="77777777" w:rsidR="00813379" w:rsidRPr="003D0CC4" w:rsidRDefault="00813379" w:rsidP="00813379">
      <w:pPr>
        <w:autoSpaceDE w:val="0"/>
        <w:autoSpaceDN w:val="0"/>
        <w:adjustRightInd w:val="0"/>
        <w:jc w:val="both"/>
      </w:pPr>
      <w:r w:rsidRPr="003D0CC4">
        <w:t>? 2. Лицевого</w:t>
      </w:r>
    </w:p>
    <w:p w14:paraId="4D0ED573" w14:textId="77777777" w:rsidR="00813379" w:rsidRPr="003D0CC4" w:rsidRDefault="00813379" w:rsidP="00813379">
      <w:pPr>
        <w:autoSpaceDE w:val="0"/>
        <w:autoSpaceDN w:val="0"/>
        <w:adjustRightInd w:val="0"/>
        <w:jc w:val="both"/>
      </w:pPr>
      <w:r w:rsidRPr="003D0CC4">
        <w:t>? 3. Зрительного</w:t>
      </w:r>
    </w:p>
    <w:p w14:paraId="4D1F72B8" w14:textId="77777777" w:rsidR="00813379" w:rsidRDefault="00813379" w:rsidP="00813379">
      <w:pPr>
        <w:autoSpaceDE w:val="0"/>
        <w:autoSpaceDN w:val="0"/>
        <w:adjustRightInd w:val="0"/>
        <w:jc w:val="both"/>
      </w:pPr>
      <w:r w:rsidRPr="003D0CC4">
        <w:t>! 4. Симпатического</w:t>
      </w:r>
    </w:p>
    <w:p w14:paraId="4A80E3CB" w14:textId="77777777" w:rsidR="00813379" w:rsidRDefault="00813379" w:rsidP="00813379">
      <w:pPr>
        <w:autoSpaceDE w:val="0"/>
        <w:autoSpaceDN w:val="0"/>
        <w:adjustRightInd w:val="0"/>
        <w:jc w:val="both"/>
      </w:pPr>
    </w:p>
    <w:p w14:paraId="4DAFD29D" w14:textId="77777777" w:rsidR="00813379" w:rsidRDefault="00813379" w:rsidP="00813379">
      <w:pPr>
        <w:autoSpaceDE w:val="0"/>
        <w:autoSpaceDN w:val="0"/>
        <w:adjustRightInd w:val="0"/>
        <w:jc w:val="both"/>
      </w:pPr>
    </w:p>
    <w:p w14:paraId="6D2FB224" w14:textId="77777777" w:rsidR="00813379" w:rsidRPr="00AB01F5" w:rsidRDefault="00813379" w:rsidP="00813379">
      <w:pPr>
        <w:autoSpaceDE w:val="0"/>
        <w:autoSpaceDN w:val="0"/>
        <w:adjustRightInd w:val="0"/>
        <w:jc w:val="both"/>
        <w:rPr>
          <w:b/>
        </w:rPr>
      </w:pPr>
      <w:r w:rsidRPr="00AB01F5">
        <w:rPr>
          <w:b/>
        </w:rPr>
        <w:t>№10</w:t>
      </w:r>
    </w:p>
    <w:p w14:paraId="59D1F880" w14:textId="77777777" w:rsidR="00813379" w:rsidRPr="003D0CC4" w:rsidRDefault="00813379" w:rsidP="00813379">
      <w:pPr>
        <w:autoSpaceDE w:val="0"/>
        <w:autoSpaceDN w:val="0"/>
        <w:adjustRightInd w:val="0"/>
        <w:jc w:val="both"/>
        <w:rPr>
          <w:b/>
        </w:rPr>
      </w:pPr>
      <w:r w:rsidRPr="003D0CC4">
        <w:rPr>
          <w:b/>
        </w:rPr>
        <w:t>Студент на лыжных соревнованиях тупым концом палки получил травму в области правой глазницы. На следующий день обратился к врачу с жалобой на диплопию. При осмотре – правый глаз: отёк и гематома верхнего века. Положение глазного яблока срединное. Подвижность его несколько ограничена при взгляде книзу-кнаружи, и в это время появляется двоение.</w:t>
      </w:r>
    </w:p>
    <w:p w14:paraId="67373637" w14:textId="77777777" w:rsidR="00813379" w:rsidRPr="003D0CC4" w:rsidRDefault="00813379" w:rsidP="00813379">
      <w:pPr>
        <w:autoSpaceDE w:val="0"/>
        <w:autoSpaceDN w:val="0"/>
        <w:adjustRightInd w:val="0"/>
        <w:jc w:val="both"/>
      </w:pPr>
    </w:p>
    <w:p w14:paraId="4C27D584" w14:textId="77777777" w:rsidR="00813379" w:rsidRPr="003D0CC4" w:rsidRDefault="00813379" w:rsidP="00813379">
      <w:pPr>
        <w:autoSpaceDE w:val="0"/>
        <w:autoSpaceDN w:val="0"/>
        <w:adjustRightInd w:val="0"/>
        <w:jc w:val="both"/>
      </w:pPr>
    </w:p>
    <w:p w14:paraId="2F36F442" w14:textId="77777777" w:rsidR="00813379" w:rsidRPr="003D0CC4" w:rsidRDefault="00813379" w:rsidP="00813379">
      <w:pPr>
        <w:autoSpaceDE w:val="0"/>
        <w:autoSpaceDN w:val="0"/>
        <w:adjustRightInd w:val="0"/>
        <w:jc w:val="both"/>
      </w:pPr>
      <w:r w:rsidRPr="003D0CC4">
        <w:t>Укажите, какая глазодвигательная мышца пострадала при этой контузии?</w:t>
      </w:r>
    </w:p>
    <w:p w14:paraId="6A455081" w14:textId="77777777" w:rsidR="00813379" w:rsidRPr="003D0CC4" w:rsidRDefault="00813379" w:rsidP="00813379">
      <w:pPr>
        <w:autoSpaceDE w:val="0"/>
        <w:autoSpaceDN w:val="0"/>
        <w:adjustRightInd w:val="0"/>
        <w:jc w:val="both"/>
      </w:pPr>
      <w:r w:rsidRPr="003D0CC4">
        <w:t>? 1. Наружная прямая</w:t>
      </w:r>
    </w:p>
    <w:p w14:paraId="002E5E7A" w14:textId="77777777" w:rsidR="00813379" w:rsidRPr="003D0CC4" w:rsidRDefault="00813379" w:rsidP="00813379">
      <w:pPr>
        <w:autoSpaceDE w:val="0"/>
        <w:autoSpaceDN w:val="0"/>
        <w:adjustRightInd w:val="0"/>
        <w:jc w:val="both"/>
      </w:pPr>
      <w:r w:rsidRPr="003D0CC4">
        <w:t>? 2. Нижняя прямая</w:t>
      </w:r>
    </w:p>
    <w:p w14:paraId="0DEB1A3B" w14:textId="77777777" w:rsidR="00813379" w:rsidRPr="003D0CC4" w:rsidRDefault="00813379" w:rsidP="00813379">
      <w:pPr>
        <w:autoSpaceDE w:val="0"/>
        <w:autoSpaceDN w:val="0"/>
        <w:adjustRightInd w:val="0"/>
        <w:jc w:val="both"/>
      </w:pPr>
      <w:r w:rsidRPr="003D0CC4">
        <w:t>! 3. Верхняя косая</w:t>
      </w:r>
    </w:p>
    <w:p w14:paraId="0F5A0DD9" w14:textId="77777777" w:rsidR="00813379" w:rsidRPr="003D0CC4" w:rsidRDefault="00813379" w:rsidP="00813379">
      <w:pPr>
        <w:autoSpaceDE w:val="0"/>
        <w:autoSpaceDN w:val="0"/>
        <w:adjustRightInd w:val="0"/>
        <w:jc w:val="both"/>
      </w:pPr>
      <w:r w:rsidRPr="003D0CC4">
        <w:t>? 4. Нижняя косая</w:t>
      </w:r>
    </w:p>
    <w:p w14:paraId="0CD1F976" w14:textId="77777777" w:rsidR="00813379" w:rsidRPr="003D0CC4" w:rsidRDefault="00813379" w:rsidP="00813379">
      <w:pPr>
        <w:autoSpaceDE w:val="0"/>
        <w:autoSpaceDN w:val="0"/>
        <w:adjustRightInd w:val="0"/>
        <w:jc w:val="both"/>
      </w:pPr>
    </w:p>
    <w:p w14:paraId="6E5BCF4E" w14:textId="77777777" w:rsidR="00813379" w:rsidRPr="003D0CC4" w:rsidRDefault="00813379" w:rsidP="00813379">
      <w:pPr>
        <w:autoSpaceDE w:val="0"/>
        <w:autoSpaceDN w:val="0"/>
        <w:adjustRightInd w:val="0"/>
        <w:jc w:val="both"/>
        <w:rPr>
          <w:b/>
        </w:rPr>
      </w:pPr>
      <w:r>
        <w:rPr>
          <w:b/>
        </w:rPr>
        <w:t>№ 11</w:t>
      </w:r>
    </w:p>
    <w:p w14:paraId="532CD283" w14:textId="77777777" w:rsidR="00813379" w:rsidRPr="003D0CC4" w:rsidRDefault="00813379" w:rsidP="00813379">
      <w:pPr>
        <w:autoSpaceDE w:val="0"/>
        <w:autoSpaceDN w:val="0"/>
        <w:adjustRightInd w:val="0"/>
        <w:jc w:val="both"/>
        <w:rPr>
          <w:b/>
        </w:rPr>
      </w:pPr>
      <w:r w:rsidRPr="003D0CC4">
        <w:rPr>
          <w:b/>
        </w:rPr>
        <w:t>Медсестра на пятый день после удаления шестого верхнего левого зуба обратилась к глазному врачу с жалобой на боли в правом глазу при чтении и в ночное время.</w:t>
      </w:r>
    </w:p>
    <w:p w14:paraId="7994BC49" w14:textId="77777777" w:rsidR="00813379" w:rsidRPr="003D0CC4" w:rsidRDefault="00813379" w:rsidP="00813379">
      <w:pPr>
        <w:autoSpaceDE w:val="0"/>
        <w:autoSpaceDN w:val="0"/>
        <w:adjustRightInd w:val="0"/>
        <w:jc w:val="both"/>
        <w:rPr>
          <w:b/>
        </w:rPr>
      </w:pPr>
      <w:r w:rsidRPr="003D0CC4">
        <w:rPr>
          <w:b/>
        </w:rPr>
        <w:t>При осмотре. Правый глаз: острота зрения 0,7(всегда была 1,0).</w:t>
      </w:r>
    </w:p>
    <w:p w14:paraId="5A082E69" w14:textId="77777777" w:rsidR="00813379" w:rsidRPr="003D0CC4" w:rsidRDefault="00813379" w:rsidP="00813379">
      <w:pPr>
        <w:autoSpaceDE w:val="0"/>
        <w:autoSpaceDN w:val="0"/>
        <w:adjustRightInd w:val="0"/>
        <w:jc w:val="both"/>
        <w:rPr>
          <w:b/>
        </w:rPr>
      </w:pPr>
      <w:r w:rsidRPr="003D0CC4">
        <w:rPr>
          <w:b/>
        </w:rPr>
        <w:t>На роговице обнаружены преципитаты. Зрачок 2,5, круглый.</w:t>
      </w:r>
    </w:p>
    <w:p w14:paraId="06E94F95" w14:textId="77777777" w:rsidR="00813379" w:rsidRPr="003D0CC4" w:rsidRDefault="00813379" w:rsidP="00813379">
      <w:pPr>
        <w:autoSpaceDE w:val="0"/>
        <w:autoSpaceDN w:val="0"/>
        <w:adjustRightInd w:val="0"/>
        <w:jc w:val="both"/>
        <w:rPr>
          <w:b/>
        </w:rPr>
      </w:pPr>
      <w:r w:rsidRPr="003D0CC4">
        <w:rPr>
          <w:b/>
        </w:rPr>
        <w:t>Хрусталик прозрачный. При офтальмоскопии детали нормального глазного дна видны в лёгком тумане. ВГД нормальное.</w:t>
      </w:r>
    </w:p>
    <w:p w14:paraId="3F9ECE03" w14:textId="77777777" w:rsidR="00813379" w:rsidRPr="003D0CC4" w:rsidRDefault="00813379" w:rsidP="00813379">
      <w:pPr>
        <w:autoSpaceDE w:val="0"/>
        <w:autoSpaceDN w:val="0"/>
        <w:adjustRightInd w:val="0"/>
        <w:jc w:val="both"/>
      </w:pPr>
    </w:p>
    <w:p w14:paraId="4A521C7C" w14:textId="77777777" w:rsidR="00813379" w:rsidRPr="003D0CC4" w:rsidRDefault="00813379" w:rsidP="00813379">
      <w:pPr>
        <w:autoSpaceDE w:val="0"/>
        <w:autoSpaceDN w:val="0"/>
        <w:adjustRightInd w:val="0"/>
        <w:jc w:val="both"/>
      </w:pPr>
      <w:r w:rsidRPr="003D0CC4">
        <w:t>О каком заболевании глаза вы можете подумать при такой клинической картине?</w:t>
      </w:r>
    </w:p>
    <w:p w14:paraId="4B1BA141" w14:textId="77777777" w:rsidR="00813379" w:rsidRPr="003D0CC4" w:rsidRDefault="00813379" w:rsidP="00813379">
      <w:pPr>
        <w:autoSpaceDE w:val="0"/>
        <w:autoSpaceDN w:val="0"/>
        <w:adjustRightInd w:val="0"/>
        <w:jc w:val="both"/>
      </w:pPr>
      <w:r w:rsidRPr="003D0CC4">
        <w:t>? 1. Кератите</w:t>
      </w:r>
    </w:p>
    <w:p w14:paraId="7E061D24" w14:textId="77777777" w:rsidR="00813379" w:rsidRPr="003D0CC4" w:rsidRDefault="00813379" w:rsidP="00813379">
      <w:pPr>
        <w:autoSpaceDE w:val="0"/>
        <w:autoSpaceDN w:val="0"/>
        <w:adjustRightInd w:val="0"/>
        <w:jc w:val="both"/>
      </w:pPr>
      <w:r w:rsidRPr="003D0CC4">
        <w:t>? 2. Ирите</w:t>
      </w:r>
    </w:p>
    <w:p w14:paraId="4B98E8CF" w14:textId="77777777" w:rsidR="00813379" w:rsidRPr="003D0CC4" w:rsidRDefault="00813379" w:rsidP="00813379">
      <w:pPr>
        <w:autoSpaceDE w:val="0"/>
        <w:autoSpaceDN w:val="0"/>
        <w:adjustRightInd w:val="0"/>
        <w:jc w:val="both"/>
      </w:pPr>
      <w:r w:rsidRPr="003D0CC4">
        <w:t>! 3. Циклите</w:t>
      </w:r>
    </w:p>
    <w:p w14:paraId="44283B6B" w14:textId="77777777" w:rsidR="00813379" w:rsidRDefault="00813379" w:rsidP="00813379">
      <w:pPr>
        <w:autoSpaceDE w:val="0"/>
        <w:autoSpaceDN w:val="0"/>
        <w:adjustRightInd w:val="0"/>
        <w:jc w:val="both"/>
      </w:pPr>
      <w:r w:rsidRPr="003D0CC4">
        <w:t>? 4. Эписклерите</w:t>
      </w:r>
    </w:p>
    <w:p w14:paraId="567C5921" w14:textId="77777777" w:rsidR="00813379" w:rsidRPr="00AB01F5" w:rsidRDefault="00813379" w:rsidP="00813379">
      <w:pPr>
        <w:autoSpaceDE w:val="0"/>
        <w:autoSpaceDN w:val="0"/>
        <w:adjustRightInd w:val="0"/>
        <w:jc w:val="both"/>
        <w:rPr>
          <w:b/>
        </w:rPr>
      </w:pPr>
    </w:p>
    <w:p w14:paraId="7B7417FC" w14:textId="77777777" w:rsidR="00813379" w:rsidRPr="00AB01F5" w:rsidRDefault="00813379" w:rsidP="00813379">
      <w:pPr>
        <w:autoSpaceDE w:val="0"/>
        <w:autoSpaceDN w:val="0"/>
        <w:adjustRightInd w:val="0"/>
        <w:jc w:val="both"/>
        <w:rPr>
          <w:b/>
        </w:rPr>
      </w:pPr>
      <w:r w:rsidRPr="00AB01F5">
        <w:rPr>
          <w:b/>
        </w:rPr>
        <w:t>№12</w:t>
      </w:r>
    </w:p>
    <w:p w14:paraId="2FC905F3" w14:textId="77777777" w:rsidR="00813379" w:rsidRPr="00BE500B" w:rsidRDefault="00813379" w:rsidP="00813379">
      <w:pPr>
        <w:autoSpaceDE w:val="0"/>
        <w:autoSpaceDN w:val="0"/>
        <w:adjustRightInd w:val="0"/>
        <w:jc w:val="both"/>
        <w:rPr>
          <w:b/>
        </w:rPr>
      </w:pPr>
      <w:r w:rsidRPr="002573C1">
        <w:rPr>
          <w:b/>
        </w:rPr>
        <w:t xml:space="preserve"> </w:t>
      </w:r>
      <w:r w:rsidRPr="00BE500B">
        <w:rPr>
          <w:b/>
        </w:rPr>
        <w:t>Молодой человек обратился к окулисту с жалобой на постоянное слезотечение правого глаза после тяжёлой контузии правой глазницы и носа с переломом костей указанных областей.</w:t>
      </w:r>
    </w:p>
    <w:p w14:paraId="4DF6083A" w14:textId="77777777" w:rsidR="00813379" w:rsidRPr="00BE500B" w:rsidRDefault="00813379" w:rsidP="00813379">
      <w:pPr>
        <w:autoSpaceDE w:val="0"/>
        <w:autoSpaceDN w:val="0"/>
        <w:adjustRightInd w:val="0"/>
        <w:jc w:val="both"/>
        <w:rPr>
          <w:b/>
        </w:rPr>
      </w:pPr>
      <w:r w:rsidRPr="00BE500B">
        <w:rPr>
          <w:b/>
        </w:rPr>
        <w:t>При осмотре: рубцы кожи в области верхней челюсти справа и  спинки носа. Глазная щель не деформирована. Размеры и положение слёзных точек правильные. Область слёзного мешка не изменена.</w:t>
      </w:r>
    </w:p>
    <w:p w14:paraId="72A687D0" w14:textId="77777777" w:rsidR="00813379" w:rsidRPr="00BE500B" w:rsidRDefault="00813379" w:rsidP="00813379">
      <w:pPr>
        <w:autoSpaceDE w:val="0"/>
        <w:autoSpaceDN w:val="0"/>
        <w:adjustRightInd w:val="0"/>
        <w:jc w:val="both"/>
      </w:pPr>
    </w:p>
    <w:p w14:paraId="79B5223B" w14:textId="77777777" w:rsidR="00813379" w:rsidRPr="00BE500B" w:rsidRDefault="00813379" w:rsidP="00813379">
      <w:pPr>
        <w:autoSpaceDE w:val="0"/>
        <w:autoSpaceDN w:val="0"/>
        <w:adjustRightInd w:val="0"/>
        <w:jc w:val="both"/>
      </w:pPr>
      <w:r w:rsidRPr="00BE500B">
        <w:t>Какое исследование следует произвести в первую очередь?</w:t>
      </w:r>
    </w:p>
    <w:p w14:paraId="34EF3263" w14:textId="77777777" w:rsidR="00813379" w:rsidRPr="00BE500B" w:rsidRDefault="00813379" w:rsidP="00813379">
      <w:pPr>
        <w:autoSpaceDE w:val="0"/>
        <w:autoSpaceDN w:val="0"/>
        <w:adjustRightInd w:val="0"/>
        <w:jc w:val="both"/>
      </w:pPr>
      <w:r w:rsidRPr="00BE500B">
        <w:t>? 1. Биомикроскопию</w:t>
      </w:r>
    </w:p>
    <w:p w14:paraId="576CCAAB" w14:textId="77777777" w:rsidR="00813379" w:rsidRPr="00BE500B" w:rsidRDefault="00813379" w:rsidP="00813379">
      <w:pPr>
        <w:autoSpaceDE w:val="0"/>
        <w:autoSpaceDN w:val="0"/>
        <w:adjustRightInd w:val="0"/>
        <w:jc w:val="both"/>
      </w:pPr>
      <w:r w:rsidRPr="00BE500B">
        <w:t>? 2. Рентгеновское исследование слёзных путей</w:t>
      </w:r>
    </w:p>
    <w:p w14:paraId="03A7DFA3" w14:textId="77777777" w:rsidR="00813379" w:rsidRPr="00BE500B" w:rsidRDefault="00813379" w:rsidP="00813379">
      <w:pPr>
        <w:autoSpaceDE w:val="0"/>
        <w:autoSpaceDN w:val="0"/>
        <w:adjustRightInd w:val="0"/>
        <w:jc w:val="both"/>
      </w:pPr>
      <w:r w:rsidRPr="00BE500B">
        <w:t>! 3. Цветную слёзно-носовую пробу</w:t>
      </w:r>
    </w:p>
    <w:p w14:paraId="5A3B17B3" w14:textId="77777777" w:rsidR="00813379" w:rsidRDefault="00813379" w:rsidP="00813379">
      <w:pPr>
        <w:autoSpaceDE w:val="0"/>
        <w:autoSpaceDN w:val="0"/>
        <w:adjustRightInd w:val="0"/>
        <w:jc w:val="both"/>
      </w:pPr>
      <w:r w:rsidRPr="00BE500B">
        <w:t>? 4. Ультразвуковую диагностику</w:t>
      </w:r>
    </w:p>
    <w:p w14:paraId="280923AB" w14:textId="77777777" w:rsidR="00813379" w:rsidRDefault="00813379" w:rsidP="00813379">
      <w:pPr>
        <w:autoSpaceDE w:val="0"/>
        <w:autoSpaceDN w:val="0"/>
        <w:adjustRightInd w:val="0"/>
        <w:jc w:val="both"/>
      </w:pPr>
    </w:p>
    <w:p w14:paraId="01AA1158" w14:textId="77777777" w:rsidR="00813379" w:rsidRPr="003D0CC4" w:rsidRDefault="00813379" w:rsidP="00813379">
      <w:pPr>
        <w:autoSpaceDE w:val="0"/>
        <w:autoSpaceDN w:val="0"/>
        <w:adjustRightInd w:val="0"/>
        <w:jc w:val="both"/>
        <w:rPr>
          <w:b/>
        </w:rPr>
      </w:pPr>
      <w:r w:rsidRPr="00AB01F5">
        <w:rPr>
          <w:b/>
        </w:rPr>
        <w:t>13.</w:t>
      </w:r>
      <w:r w:rsidRPr="00A02D70">
        <w:rPr>
          <w:b/>
        </w:rPr>
        <w:t xml:space="preserve"> </w:t>
      </w:r>
      <w:r w:rsidRPr="003D0CC4">
        <w:rPr>
          <w:b/>
        </w:rPr>
        <w:t>После ОРЗ у студента остался длительный насморк и боли в области переносицы. На этом фоне однажды утром он обнаружил значительное снижение зрения и серое пятно перед правым глазом.</w:t>
      </w:r>
    </w:p>
    <w:p w14:paraId="7468159D"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0,1; не корригируется.</w:t>
      </w:r>
    </w:p>
    <w:p w14:paraId="58120E2A" w14:textId="77777777" w:rsidR="00813379" w:rsidRPr="003D0CC4" w:rsidRDefault="00813379" w:rsidP="00813379">
      <w:pPr>
        <w:autoSpaceDE w:val="0"/>
        <w:autoSpaceDN w:val="0"/>
        <w:adjustRightInd w:val="0"/>
        <w:jc w:val="both"/>
        <w:rPr>
          <w:b/>
        </w:rPr>
      </w:pPr>
      <w:r w:rsidRPr="003D0CC4">
        <w:rPr>
          <w:b/>
        </w:rPr>
        <w:t>Преломляющие среды прозрачные. Глазное дно нормальное.</w:t>
      </w:r>
    </w:p>
    <w:p w14:paraId="47B63673" w14:textId="77777777" w:rsidR="00813379" w:rsidRPr="003D0CC4" w:rsidRDefault="00813379" w:rsidP="00813379">
      <w:pPr>
        <w:autoSpaceDE w:val="0"/>
        <w:autoSpaceDN w:val="0"/>
        <w:adjustRightInd w:val="0"/>
        <w:jc w:val="both"/>
      </w:pPr>
    </w:p>
    <w:p w14:paraId="3453C7C6" w14:textId="77777777" w:rsidR="00813379" w:rsidRPr="003D0CC4" w:rsidRDefault="00813379" w:rsidP="00813379">
      <w:pPr>
        <w:autoSpaceDE w:val="0"/>
        <w:autoSpaceDN w:val="0"/>
        <w:adjustRightInd w:val="0"/>
        <w:jc w:val="both"/>
      </w:pPr>
      <w:r w:rsidRPr="003D0CC4">
        <w:t>Какая дополнительная методика исследования может помочь диагностике</w:t>
      </w:r>
    </w:p>
    <w:p w14:paraId="0D23C349" w14:textId="77777777" w:rsidR="00813379" w:rsidRPr="003D0CC4" w:rsidRDefault="00813379" w:rsidP="00813379">
      <w:pPr>
        <w:autoSpaceDE w:val="0"/>
        <w:autoSpaceDN w:val="0"/>
        <w:adjustRightInd w:val="0"/>
        <w:jc w:val="both"/>
      </w:pPr>
      <w:r w:rsidRPr="003D0CC4">
        <w:t>Данного заболевания?</w:t>
      </w:r>
    </w:p>
    <w:p w14:paraId="30077E85" w14:textId="77777777" w:rsidR="00813379" w:rsidRPr="003D0CC4" w:rsidRDefault="00813379" w:rsidP="00813379">
      <w:pPr>
        <w:autoSpaceDE w:val="0"/>
        <w:autoSpaceDN w:val="0"/>
        <w:adjustRightInd w:val="0"/>
        <w:jc w:val="both"/>
      </w:pPr>
      <w:r w:rsidRPr="003D0CC4">
        <w:t>? 1. Гониоскопия</w:t>
      </w:r>
    </w:p>
    <w:p w14:paraId="2A8D743B" w14:textId="77777777" w:rsidR="00813379" w:rsidRPr="003D0CC4" w:rsidRDefault="00813379" w:rsidP="00813379">
      <w:pPr>
        <w:autoSpaceDE w:val="0"/>
        <w:autoSpaceDN w:val="0"/>
        <w:adjustRightInd w:val="0"/>
        <w:jc w:val="both"/>
      </w:pPr>
      <w:r w:rsidRPr="003D0CC4">
        <w:t>? 2. Диафаноскопия</w:t>
      </w:r>
    </w:p>
    <w:p w14:paraId="0FB0D2F4" w14:textId="77777777" w:rsidR="00813379" w:rsidRPr="003D0CC4" w:rsidRDefault="00813379" w:rsidP="00813379">
      <w:pPr>
        <w:autoSpaceDE w:val="0"/>
        <w:autoSpaceDN w:val="0"/>
        <w:adjustRightInd w:val="0"/>
        <w:jc w:val="both"/>
      </w:pPr>
      <w:r w:rsidRPr="003D0CC4">
        <w:t>! 3. Периметрия</w:t>
      </w:r>
    </w:p>
    <w:p w14:paraId="0D99941D" w14:textId="77777777" w:rsidR="00813379" w:rsidRDefault="00813379" w:rsidP="00813379">
      <w:pPr>
        <w:autoSpaceDE w:val="0"/>
        <w:autoSpaceDN w:val="0"/>
        <w:adjustRightInd w:val="0"/>
        <w:jc w:val="both"/>
      </w:pPr>
      <w:r w:rsidRPr="003D0CC4">
        <w:t>? 4. Тонометрия</w:t>
      </w:r>
    </w:p>
    <w:p w14:paraId="57D3DC39" w14:textId="77777777" w:rsidR="00813379" w:rsidRDefault="00813379" w:rsidP="00813379">
      <w:pPr>
        <w:autoSpaceDE w:val="0"/>
        <w:autoSpaceDN w:val="0"/>
        <w:adjustRightInd w:val="0"/>
        <w:jc w:val="both"/>
      </w:pPr>
    </w:p>
    <w:p w14:paraId="75B45FAE" w14:textId="77777777" w:rsidR="00813379" w:rsidRPr="003D0CC4" w:rsidRDefault="00813379" w:rsidP="00813379">
      <w:pPr>
        <w:autoSpaceDE w:val="0"/>
        <w:autoSpaceDN w:val="0"/>
        <w:adjustRightInd w:val="0"/>
        <w:jc w:val="both"/>
        <w:rPr>
          <w:b/>
        </w:rPr>
      </w:pPr>
      <w:r>
        <w:rPr>
          <w:b/>
        </w:rPr>
        <w:t>№14</w:t>
      </w:r>
    </w:p>
    <w:p w14:paraId="23C78269" w14:textId="77777777" w:rsidR="00813379" w:rsidRPr="003D0CC4" w:rsidRDefault="00813379" w:rsidP="00813379">
      <w:pPr>
        <w:autoSpaceDE w:val="0"/>
        <w:autoSpaceDN w:val="0"/>
        <w:adjustRightInd w:val="0"/>
        <w:jc w:val="both"/>
        <w:rPr>
          <w:b/>
        </w:rPr>
      </w:pPr>
      <w:r w:rsidRPr="003D0CC4">
        <w:rPr>
          <w:b/>
        </w:rPr>
        <w:t>После ОРЗ у студента остался длительный насморк и боли в области переносицы. На этом фоне однажды утром он обнаружил значительное снижение зрения и серое пятно перед правым глазом.</w:t>
      </w:r>
    </w:p>
    <w:p w14:paraId="37E2B4B6"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0,1; не корригируется.</w:t>
      </w:r>
    </w:p>
    <w:p w14:paraId="0F3B774C" w14:textId="77777777" w:rsidR="00813379" w:rsidRPr="003D0CC4" w:rsidRDefault="00813379" w:rsidP="00813379">
      <w:pPr>
        <w:autoSpaceDE w:val="0"/>
        <w:autoSpaceDN w:val="0"/>
        <w:adjustRightInd w:val="0"/>
        <w:jc w:val="both"/>
        <w:rPr>
          <w:b/>
        </w:rPr>
      </w:pPr>
      <w:r w:rsidRPr="003D0CC4">
        <w:rPr>
          <w:b/>
        </w:rPr>
        <w:t>Преломляющие среды прозрачные. Глазное дно нормальное.</w:t>
      </w:r>
    </w:p>
    <w:p w14:paraId="775C5587" w14:textId="77777777" w:rsidR="00813379" w:rsidRPr="003D0CC4" w:rsidRDefault="00813379" w:rsidP="00813379">
      <w:pPr>
        <w:autoSpaceDE w:val="0"/>
        <w:autoSpaceDN w:val="0"/>
        <w:adjustRightInd w:val="0"/>
        <w:jc w:val="both"/>
      </w:pPr>
    </w:p>
    <w:p w14:paraId="2C4A21B7" w14:textId="77777777" w:rsidR="00813379" w:rsidRPr="003D0CC4" w:rsidRDefault="00813379" w:rsidP="00813379">
      <w:pPr>
        <w:autoSpaceDE w:val="0"/>
        <w:autoSpaceDN w:val="0"/>
        <w:adjustRightInd w:val="0"/>
        <w:jc w:val="both"/>
      </w:pPr>
      <w:r w:rsidRPr="003D0CC4">
        <w:t>Какая дополнительная методика исследования может помочь диагностике</w:t>
      </w:r>
    </w:p>
    <w:p w14:paraId="32FC451E" w14:textId="77777777" w:rsidR="00813379" w:rsidRPr="003D0CC4" w:rsidRDefault="00813379" w:rsidP="00813379">
      <w:pPr>
        <w:autoSpaceDE w:val="0"/>
        <w:autoSpaceDN w:val="0"/>
        <w:adjustRightInd w:val="0"/>
        <w:jc w:val="both"/>
      </w:pPr>
      <w:r w:rsidRPr="003D0CC4">
        <w:t>Данного заболевания?</w:t>
      </w:r>
    </w:p>
    <w:p w14:paraId="12F46F5C" w14:textId="77777777" w:rsidR="00813379" w:rsidRPr="003D0CC4" w:rsidRDefault="00813379" w:rsidP="00813379">
      <w:pPr>
        <w:autoSpaceDE w:val="0"/>
        <w:autoSpaceDN w:val="0"/>
        <w:adjustRightInd w:val="0"/>
        <w:jc w:val="both"/>
      </w:pPr>
      <w:r w:rsidRPr="003D0CC4">
        <w:t>? 1. Гониоскопия</w:t>
      </w:r>
    </w:p>
    <w:p w14:paraId="4660DFA2" w14:textId="77777777" w:rsidR="00813379" w:rsidRPr="003D0CC4" w:rsidRDefault="00813379" w:rsidP="00813379">
      <w:pPr>
        <w:autoSpaceDE w:val="0"/>
        <w:autoSpaceDN w:val="0"/>
        <w:adjustRightInd w:val="0"/>
        <w:jc w:val="both"/>
      </w:pPr>
      <w:r w:rsidRPr="003D0CC4">
        <w:t>? 2. Диафаноскопия</w:t>
      </w:r>
    </w:p>
    <w:p w14:paraId="0D702112" w14:textId="77777777" w:rsidR="00813379" w:rsidRPr="003D0CC4" w:rsidRDefault="00813379" w:rsidP="00813379">
      <w:pPr>
        <w:autoSpaceDE w:val="0"/>
        <w:autoSpaceDN w:val="0"/>
        <w:adjustRightInd w:val="0"/>
        <w:jc w:val="both"/>
      </w:pPr>
      <w:r w:rsidRPr="003D0CC4">
        <w:t>! 3. Периметрия</w:t>
      </w:r>
    </w:p>
    <w:p w14:paraId="21B17380" w14:textId="77777777" w:rsidR="00813379" w:rsidRDefault="00813379" w:rsidP="00813379">
      <w:pPr>
        <w:autoSpaceDE w:val="0"/>
        <w:autoSpaceDN w:val="0"/>
        <w:adjustRightInd w:val="0"/>
        <w:jc w:val="both"/>
      </w:pPr>
      <w:r w:rsidRPr="003D0CC4">
        <w:t>? 4. Тонометрия</w:t>
      </w:r>
    </w:p>
    <w:p w14:paraId="2FA8C5AD" w14:textId="77777777" w:rsidR="00813379" w:rsidRPr="00AB01F5" w:rsidRDefault="00813379" w:rsidP="00813379">
      <w:pPr>
        <w:autoSpaceDE w:val="0"/>
        <w:autoSpaceDN w:val="0"/>
        <w:adjustRightInd w:val="0"/>
        <w:jc w:val="both"/>
        <w:rPr>
          <w:b/>
        </w:rPr>
      </w:pPr>
    </w:p>
    <w:p w14:paraId="78B43EF5" w14:textId="77777777" w:rsidR="00813379" w:rsidRPr="00AB01F5" w:rsidRDefault="00813379" w:rsidP="00813379">
      <w:pPr>
        <w:autoSpaceDE w:val="0"/>
        <w:autoSpaceDN w:val="0"/>
        <w:adjustRightInd w:val="0"/>
        <w:jc w:val="both"/>
        <w:rPr>
          <w:b/>
        </w:rPr>
      </w:pPr>
      <w:r w:rsidRPr="00AB01F5">
        <w:rPr>
          <w:b/>
        </w:rPr>
        <w:t>№15</w:t>
      </w:r>
    </w:p>
    <w:p w14:paraId="35E0374A" w14:textId="77777777" w:rsidR="00813379" w:rsidRPr="003D0CC4" w:rsidRDefault="00813379" w:rsidP="00813379">
      <w:pPr>
        <w:autoSpaceDE w:val="0"/>
        <w:autoSpaceDN w:val="0"/>
        <w:adjustRightInd w:val="0"/>
        <w:jc w:val="both"/>
        <w:rPr>
          <w:b/>
        </w:rPr>
      </w:pPr>
      <w:r w:rsidRPr="00A02D70">
        <w:rPr>
          <w:b/>
        </w:rPr>
        <w:t xml:space="preserve"> </w:t>
      </w:r>
      <w:r w:rsidRPr="003D0CC4">
        <w:rPr>
          <w:b/>
        </w:rPr>
        <w:t>Школьница двенадцати лет заметила, что стала плохо ориентироваться в сумерках и в темной комнате. При осмотре: острота зрения каждого глаза 0,8 не корригируется.  Оптические среды прозрачные.  На глазном дне обнаружены очаговые изменения.</w:t>
      </w:r>
    </w:p>
    <w:p w14:paraId="75B5D624" w14:textId="77777777" w:rsidR="00813379" w:rsidRPr="003D0CC4" w:rsidRDefault="00813379" w:rsidP="00813379">
      <w:pPr>
        <w:autoSpaceDE w:val="0"/>
        <w:autoSpaceDN w:val="0"/>
        <w:adjustRightInd w:val="0"/>
        <w:jc w:val="both"/>
      </w:pPr>
    </w:p>
    <w:p w14:paraId="5BE50F20" w14:textId="77777777" w:rsidR="00813379" w:rsidRPr="003D0CC4" w:rsidRDefault="00813379" w:rsidP="00813379">
      <w:pPr>
        <w:autoSpaceDE w:val="0"/>
        <w:autoSpaceDN w:val="0"/>
        <w:adjustRightInd w:val="0"/>
        <w:jc w:val="both"/>
      </w:pPr>
      <w:r w:rsidRPr="003D0CC4">
        <w:t>О каком заболевании глаз можно подумать?</w:t>
      </w:r>
    </w:p>
    <w:p w14:paraId="7D8215C3"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Макулодистрофии</w:t>
      </w:r>
    </w:p>
    <w:p w14:paraId="0289E390"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Отслойке сетчатки</w:t>
      </w:r>
    </w:p>
    <w:p w14:paraId="7EEBB964"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Застойном диске</w:t>
      </w:r>
    </w:p>
    <w:p w14:paraId="3434265F"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Атрофии зрительного нерва</w:t>
      </w:r>
    </w:p>
    <w:p w14:paraId="4FB0CA6D" w14:textId="77777777" w:rsidR="00813379" w:rsidRDefault="00813379" w:rsidP="00813379">
      <w:pPr>
        <w:tabs>
          <w:tab w:val="left" w:pos="240"/>
          <w:tab w:val="left" w:pos="720"/>
        </w:tabs>
        <w:autoSpaceDE w:val="0"/>
        <w:autoSpaceDN w:val="0"/>
        <w:adjustRightInd w:val="0"/>
        <w:jc w:val="both"/>
      </w:pPr>
      <w:r w:rsidRPr="003D0CC4">
        <w:t>!</w:t>
      </w:r>
      <w:r w:rsidRPr="003D0CC4">
        <w:tab/>
        <w:t>5.</w:t>
      </w:r>
      <w:r w:rsidRPr="003D0CC4">
        <w:tab/>
        <w:t>Пигментной дистрофии сетчатки</w:t>
      </w:r>
    </w:p>
    <w:p w14:paraId="4C528F1D" w14:textId="77777777" w:rsidR="00813379" w:rsidRDefault="00813379" w:rsidP="00813379">
      <w:pPr>
        <w:tabs>
          <w:tab w:val="left" w:pos="240"/>
          <w:tab w:val="left" w:pos="720"/>
        </w:tabs>
        <w:autoSpaceDE w:val="0"/>
        <w:autoSpaceDN w:val="0"/>
        <w:adjustRightInd w:val="0"/>
        <w:jc w:val="both"/>
      </w:pPr>
    </w:p>
    <w:p w14:paraId="16492B5F" w14:textId="77777777" w:rsidR="00813379" w:rsidRPr="00AB01F5" w:rsidRDefault="00813379" w:rsidP="00813379">
      <w:pPr>
        <w:tabs>
          <w:tab w:val="left" w:pos="240"/>
          <w:tab w:val="left" w:pos="720"/>
        </w:tabs>
        <w:autoSpaceDE w:val="0"/>
        <w:autoSpaceDN w:val="0"/>
        <w:adjustRightInd w:val="0"/>
        <w:jc w:val="both"/>
        <w:rPr>
          <w:b/>
        </w:rPr>
      </w:pPr>
      <w:r w:rsidRPr="00AB01F5">
        <w:rPr>
          <w:b/>
        </w:rPr>
        <w:t>№16. Какие нарушения поля зрения (скотомы) наиболее характерны для пигментной дистрофии сетчатки?</w:t>
      </w:r>
    </w:p>
    <w:p w14:paraId="10119B34" w14:textId="77777777" w:rsidR="00813379" w:rsidRPr="003D0CC4" w:rsidRDefault="00813379" w:rsidP="00813379">
      <w:pPr>
        <w:autoSpaceDE w:val="0"/>
        <w:autoSpaceDN w:val="0"/>
        <w:adjustRightInd w:val="0"/>
        <w:jc w:val="both"/>
      </w:pPr>
      <w:r w:rsidRPr="003D0CC4">
        <w:t>? 1.  Центральные</w:t>
      </w:r>
    </w:p>
    <w:p w14:paraId="0E7BDC81" w14:textId="77777777" w:rsidR="00813379" w:rsidRPr="003D0CC4" w:rsidRDefault="00813379" w:rsidP="00813379">
      <w:pPr>
        <w:autoSpaceDE w:val="0"/>
        <w:autoSpaceDN w:val="0"/>
        <w:adjustRightInd w:val="0"/>
        <w:jc w:val="both"/>
      </w:pPr>
      <w:r w:rsidRPr="003D0CC4">
        <w:t>! 2.  Кольцевидные</w:t>
      </w:r>
    </w:p>
    <w:p w14:paraId="40C706B2" w14:textId="77777777" w:rsidR="00813379" w:rsidRPr="003D0CC4" w:rsidRDefault="00813379" w:rsidP="00813379">
      <w:pPr>
        <w:autoSpaceDE w:val="0"/>
        <w:autoSpaceDN w:val="0"/>
        <w:adjustRightInd w:val="0"/>
        <w:jc w:val="both"/>
      </w:pPr>
      <w:r w:rsidRPr="003D0CC4">
        <w:t>? 3.  Сектрообразные</w:t>
      </w:r>
    </w:p>
    <w:p w14:paraId="2E58BF98" w14:textId="77777777" w:rsidR="00813379" w:rsidRPr="003D0CC4" w:rsidRDefault="00813379" w:rsidP="00813379">
      <w:pPr>
        <w:autoSpaceDE w:val="0"/>
        <w:autoSpaceDN w:val="0"/>
        <w:adjustRightInd w:val="0"/>
        <w:jc w:val="both"/>
      </w:pPr>
      <w:r w:rsidRPr="003D0CC4">
        <w:t>? 4.  Неправильной формы</w:t>
      </w:r>
    </w:p>
    <w:p w14:paraId="1DBAF766" w14:textId="77777777" w:rsidR="00813379" w:rsidRPr="003D0CC4" w:rsidRDefault="00813379" w:rsidP="00813379">
      <w:pPr>
        <w:autoSpaceDE w:val="0"/>
        <w:autoSpaceDN w:val="0"/>
        <w:adjustRightInd w:val="0"/>
        <w:jc w:val="both"/>
      </w:pPr>
    </w:p>
    <w:p w14:paraId="28B1BAFB" w14:textId="77777777" w:rsidR="00813379" w:rsidRPr="00AB01F5" w:rsidRDefault="00813379" w:rsidP="00813379">
      <w:pPr>
        <w:autoSpaceDE w:val="0"/>
        <w:autoSpaceDN w:val="0"/>
        <w:adjustRightInd w:val="0"/>
        <w:jc w:val="both"/>
        <w:rPr>
          <w:b/>
        </w:rPr>
      </w:pPr>
      <w:r w:rsidRPr="00AB01F5">
        <w:rPr>
          <w:b/>
        </w:rPr>
        <w:t>№17</w:t>
      </w:r>
    </w:p>
    <w:p w14:paraId="455EE821" w14:textId="77777777" w:rsidR="00813379" w:rsidRPr="00AB01F5" w:rsidRDefault="00813379" w:rsidP="00813379">
      <w:pPr>
        <w:autoSpaceDE w:val="0"/>
        <w:autoSpaceDN w:val="0"/>
        <w:adjustRightInd w:val="0"/>
        <w:jc w:val="both"/>
        <w:rPr>
          <w:b/>
        </w:rPr>
      </w:pPr>
      <w:r w:rsidRPr="00AB01F5">
        <w:rPr>
          <w:b/>
        </w:rPr>
        <w:t>Какая методика исследования из ниже перечисленных поможет подтвердить диагноз пигментная дистрофия сетчатки?</w:t>
      </w:r>
    </w:p>
    <w:p w14:paraId="64FC15A0"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Исследование светоощущения</w:t>
      </w:r>
    </w:p>
    <w:p w14:paraId="35D67A96"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Исследование цветоощущения</w:t>
      </w:r>
    </w:p>
    <w:p w14:paraId="00298FB5" w14:textId="77777777" w:rsidR="00813379" w:rsidRPr="003D0CC4" w:rsidRDefault="00813379" w:rsidP="00813379">
      <w:pPr>
        <w:tabs>
          <w:tab w:val="left" w:pos="240"/>
          <w:tab w:val="left" w:pos="720"/>
        </w:tabs>
        <w:autoSpaceDE w:val="0"/>
        <w:autoSpaceDN w:val="0"/>
        <w:adjustRightInd w:val="0"/>
        <w:jc w:val="both"/>
      </w:pPr>
      <w:r>
        <w:t>?</w:t>
      </w:r>
      <w:r>
        <w:tab/>
        <w:t>3.</w:t>
      </w:r>
      <w:r>
        <w:tab/>
        <w:t>Тон</w:t>
      </w:r>
      <w:r w:rsidRPr="003D0CC4">
        <w:t>ометрия</w:t>
      </w:r>
    </w:p>
    <w:p w14:paraId="557AC39B"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Контрастометрия</w:t>
      </w:r>
    </w:p>
    <w:p w14:paraId="61AEFBA2" w14:textId="77777777" w:rsidR="00813379" w:rsidRDefault="00813379" w:rsidP="00813379">
      <w:pPr>
        <w:tabs>
          <w:tab w:val="left" w:pos="240"/>
          <w:tab w:val="left" w:pos="720"/>
        </w:tabs>
        <w:autoSpaceDE w:val="0"/>
        <w:autoSpaceDN w:val="0"/>
        <w:adjustRightInd w:val="0"/>
        <w:jc w:val="both"/>
      </w:pPr>
      <w:r>
        <w:t>?</w:t>
      </w:r>
      <w:r>
        <w:tab/>
        <w:t>5.</w:t>
      </w:r>
      <w:r>
        <w:tab/>
        <w:t>Го</w:t>
      </w:r>
      <w:r w:rsidRPr="003D0CC4">
        <w:t xml:space="preserve">ниоскопия </w:t>
      </w:r>
    </w:p>
    <w:p w14:paraId="10F8546A" w14:textId="77777777" w:rsidR="00813379" w:rsidRDefault="00813379" w:rsidP="00813379">
      <w:pPr>
        <w:tabs>
          <w:tab w:val="left" w:pos="240"/>
          <w:tab w:val="left" w:pos="720"/>
        </w:tabs>
        <w:autoSpaceDE w:val="0"/>
        <w:autoSpaceDN w:val="0"/>
        <w:adjustRightInd w:val="0"/>
        <w:jc w:val="both"/>
      </w:pPr>
    </w:p>
    <w:p w14:paraId="21CB22D4" w14:textId="77777777" w:rsidR="00813379" w:rsidRPr="00AB01F5" w:rsidRDefault="00813379" w:rsidP="00813379">
      <w:pPr>
        <w:tabs>
          <w:tab w:val="left" w:pos="240"/>
          <w:tab w:val="left" w:pos="720"/>
        </w:tabs>
        <w:autoSpaceDE w:val="0"/>
        <w:autoSpaceDN w:val="0"/>
        <w:adjustRightInd w:val="0"/>
        <w:jc w:val="both"/>
        <w:rPr>
          <w:b/>
        </w:rPr>
      </w:pPr>
      <w:r w:rsidRPr="00AB01F5">
        <w:rPr>
          <w:b/>
        </w:rPr>
        <w:t>№18</w:t>
      </w:r>
    </w:p>
    <w:p w14:paraId="0903DAF6" w14:textId="77777777" w:rsidR="00813379" w:rsidRPr="00AB01F5" w:rsidRDefault="00813379" w:rsidP="00813379">
      <w:pPr>
        <w:autoSpaceDE w:val="0"/>
        <w:autoSpaceDN w:val="0"/>
        <w:adjustRightInd w:val="0"/>
        <w:jc w:val="both"/>
        <w:rPr>
          <w:b/>
        </w:rPr>
      </w:pPr>
      <w:r w:rsidRPr="00AB01F5">
        <w:rPr>
          <w:b/>
        </w:rPr>
        <w:t>Какой дефект поля зрения, как правило, выявляется при ретробульбарном неврите?</w:t>
      </w:r>
    </w:p>
    <w:p w14:paraId="73F3CED4" w14:textId="77777777" w:rsidR="00813379" w:rsidRPr="003D0CC4" w:rsidRDefault="00813379" w:rsidP="00813379">
      <w:pPr>
        <w:autoSpaceDE w:val="0"/>
        <w:autoSpaceDN w:val="0"/>
        <w:adjustRightInd w:val="0"/>
        <w:jc w:val="both"/>
      </w:pPr>
      <w:r w:rsidRPr="003D0CC4">
        <w:t>? 1. Секторообразный</w:t>
      </w:r>
    </w:p>
    <w:p w14:paraId="6B529572" w14:textId="77777777" w:rsidR="00813379" w:rsidRPr="003D0CC4" w:rsidRDefault="00813379" w:rsidP="00813379">
      <w:pPr>
        <w:autoSpaceDE w:val="0"/>
        <w:autoSpaceDN w:val="0"/>
        <w:adjustRightInd w:val="0"/>
        <w:jc w:val="both"/>
      </w:pPr>
      <w:r w:rsidRPr="003D0CC4">
        <w:t>? 2. Кольцевидный</w:t>
      </w:r>
    </w:p>
    <w:p w14:paraId="5A3C2F1F" w14:textId="77777777" w:rsidR="00813379" w:rsidRPr="003D0CC4" w:rsidRDefault="00813379" w:rsidP="00813379">
      <w:pPr>
        <w:autoSpaceDE w:val="0"/>
        <w:autoSpaceDN w:val="0"/>
        <w:adjustRightInd w:val="0"/>
        <w:jc w:val="both"/>
      </w:pPr>
      <w:r w:rsidRPr="003D0CC4">
        <w:t>? 3. Неправильной формы периферический</w:t>
      </w:r>
    </w:p>
    <w:p w14:paraId="51E8AA14" w14:textId="77777777" w:rsidR="00813379" w:rsidRDefault="00813379" w:rsidP="00813379">
      <w:pPr>
        <w:autoSpaceDE w:val="0"/>
        <w:autoSpaceDN w:val="0"/>
        <w:adjustRightInd w:val="0"/>
        <w:jc w:val="both"/>
      </w:pPr>
      <w:r w:rsidRPr="003D0CC4">
        <w:t>! 4. Округлый центральный</w:t>
      </w:r>
    </w:p>
    <w:p w14:paraId="65D197BB" w14:textId="77777777" w:rsidR="00813379" w:rsidRDefault="00813379" w:rsidP="00813379">
      <w:pPr>
        <w:autoSpaceDE w:val="0"/>
        <w:autoSpaceDN w:val="0"/>
        <w:adjustRightInd w:val="0"/>
        <w:jc w:val="both"/>
      </w:pPr>
    </w:p>
    <w:p w14:paraId="34B6D24D" w14:textId="77777777" w:rsidR="00813379" w:rsidRPr="003D0CC4" w:rsidRDefault="00813379" w:rsidP="00813379">
      <w:pPr>
        <w:autoSpaceDE w:val="0"/>
        <w:autoSpaceDN w:val="0"/>
        <w:adjustRightInd w:val="0"/>
        <w:jc w:val="both"/>
      </w:pPr>
      <w:r>
        <w:t>№19</w:t>
      </w:r>
    </w:p>
    <w:p w14:paraId="64AEA6FE" w14:textId="77777777" w:rsidR="00813379" w:rsidRPr="003D0CC4" w:rsidRDefault="00813379" w:rsidP="00813379">
      <w:pPr>
        <w:autoSpaceDE w:val="0"/>
        <w:autoSpaceDN w:val="0"/>
        <w:adjustRightInd w:val="0"/>
        <w:jc w:val="both"/>
        <w:rPr>
          <w:b/>
        </w:rPr>
      </w:pPr>
      <w:r w:rsidRPr="002573C1">
        <w:rPr>
          <w:b/>
        </w:rPr>
        <w:t xml:space="preserve"> </w:t>
      </w:r>
      <w:r w:rsidRPr="00BE500B">
        <w:rPr>
          <w:b/>
        </w:rPr>
        <w:t xml:space="preserve"> </w:t>
      </w:r>
      <w:r w:rsidRPr="003D0CC4">
        <w:rPr>
          <w:b/>
        </w:rPr>
        <w:t>К врачу-офтальмологу обратилась мама с трёхлетним ребёнком с просьбой устранить косоглазие правого глаза у её сына.  При осмотре: правый глаз отклонён кнутри, подвижность глазного яблока в полном объёме. Угол косоглазия 15 градусов.  Преломляющие среды прозрачные. Глазное дно нормальное.</w:t>
      </w:r>
    </w:p>
    <w:p w14:paraId="1B494201" w14:textId="77777777" w:rsidR="00813379" w:rsidRPr="003D0CC4" w:rsidRDefault="00813379" w:rsidP="00813379">
      <w:pPr>
        <w:autoSpaceDE w:val="0"/>
        <w:autoSpaceDN w:val="0"/>
        <w:adjustRightInd w:val="0"/>
        <w:jc w:val="both"/>
      </w:pPr>
    </w:p>
    <w:p w14:paraId="6475F122" w14:textId="77777777" w:rsidR="00813379" w:rsidRPr="003D0CC4" w:rsidRDefault="00813379" w:rsidP="00813379">
      <w:pPr>
        <w:autoSpaceDE w:val="0"/>
        <w:autoSpaceDN w:val="0"/>
        <w:adjustRightInd w:val="0"/>
        <w:jc w:val="both"/>
      </w:pPr>
      <w:r w:rsidRPr="003D0CC4">
        <w:t>О каком косоглазии следует подумать в первую очередь?</w:t>
      </w:r>
    </w:p>
    <w:p w14:paraId="1BB09E37" w14:textId="77777777" w:rsidR="00813379" w:rsidRPr="003D0CC4" w:rsidRDefault="00813379" w:rsidP="00813379">
      <w:pPr>
        <w:autoSpaceDE w:val="0"/>
        <w:autoSpaceDN w:val="0"/>
        <w:adjustRightInd w:val="0"/>
        <w:jc w:val="both"/>
      </w:pPr>
      <w:r w:rsidRPr="003D0CC4">
        <w:t>? 1.  Мнимом</w:t>
      </w:r>
    </w:p>
    <w:p w14:paraId="61B256EE" w14:textId="77777777" w:rsidR="00813379" w:rsidRPr="003D0CC4" w:rsidRDefault="00813379" w:rsidP="00813379">
      <w:pPr>
        <w:autoSpaceDE w:val="0"/>
        <w:autoSpaceDN w:val="0"/>
        <w:adjustRightInd w:val="0"/>
        <w:jc w:val="both"/>
      </w:pPr>
      <w:r w:rsidRPr="003D0CC4">
        <w:t>! 2.  Содружественном</w:t>
      </w:r>
    </w:p>
    <w:p w14:paraId="11BDD616" w14:textId="77777777" w:rsidR="00813379" w:rsidRPr="003D0CC4" w:rsidRDefault="00813379" w:rsidP="00813379">
      <w:pPr>
        <w:autoSpaceDE w:val="0"/>
        <w:autoSpaceDN w:val="0"/>
        <w:adjustRightInd w:val="0"/>
        <w:jc w:val="both"/>
      </w:pPr>
      <w:r w:rsidRPr="003D0CC4">
        <w:t>? 3.  Паралитическом</w:t>
      </w:r>
    </w:p>
    <w:p w14:paraId="3ACAB381" w14:textId="77777777" w:rsidR="00813379" w:rsidRDefault="00813379" w:rsidP="00813379">
      <w:pPr>
        <w:autoSpaceDE w:val="0"/>
        <w:autoSpaceDN w:val="0"/>
        <w:adjustRightInd w:val="0"/>
        <w:jc w:val="both"/>
      </w:pPr>
      <w:r w:rsidRPr="003D0CC4">
        <w:t>? 4.  Скрытом</w:t>
      </w:r>
    </w:p>
    <w:p w14:paraId="0D552778" w14:textId="77777777" w:rsidR="00813379" w:rsidRDefault="00813379" w:rsidP="00813379">
      <w:pPr>
        <w:autoSpaceDE w:val="0"/>
        <w:autoSpaceDN w:val="0"/>
        <w:adjustRightInd w:val="0"/>
        <w:jc w:val="both"/>
      </w:pPr>
    </w:p>
    <w:p w14:paraId="16D7E4A3" w14:textId="77777777" w:rsidR="00813379" w:rsidRDefault="00813379" w:rsidP="00813379">
      <w:pPr>
        <w:autoSpaceDE w:val="0"/>
        <w:autoSpaceDN w:val="0"/>
        <w:adjustRightInd w:val="0"/>
        <w:jc w:val="both"/>
      </w:pPr>
    </w:p>
    <w:p w14:paraId="736B03F9" w14:textId="77777777" w:rsidR="00813379" w:rsidRDefault="00813379" w:rsidP="00813379">
      <w:pPr>
        <w:autoSpaceDE w:val="0"/>
        <w:autoSpaceDN w:val="0"/>
        <w:adjustRightInd w:val="0"/>
        <w:jc w:val="both"/>
      </w:pPr>
    </w:p>
    <w:p w14:paraId="6B846196" w14:textId="77777777" w:rsidR="00813379" w:rsidRDefault="00813379" w:rsidP="00813379">
      <w:pPr>
        <w:autoSpaceDE w:val="0"/>
        <w:autoSpaceDN w:val="0"/>
        <w:adjustRightInd w:val="0"/>
        <w:jc w:val="both"/>
      </w:pPr>
      <w:r>
        <w:t xml:space="preserve"> № 20</w:t>
      </w:r>
    </w:p>
    <w:p w14:paraId="50A0BAB1" w14:textId="77777777" w:rsidR="00813379" w:rsidRPr="003D0CC4" w:rsidRDefault="00813379" w:rsidP="00813379">
      <w:pPr>
        <w:autoSpaceDE w:val="0"/>
        <w:autoSpaceDN w:val="0"/>
        <w:adjustRightInd w:val="0"/>
        <w:jc w:val="both"/>
        <w:rPr>
          <w:b/>
        </w:rPr>
      </w:pPr>
      <w:r>
        <w:rPr>
          <w:b/>
        </w:rPr>
        <w:t xml:space="preserve"> </w:t>
      </w:r>
      <w:r w:rsidRPr="003D0CC4">
        <w:rPr>
          <w:b/>
        </w:rPr>
        <w:t>Студент второго курса накануне экзамена занимался почти без перерыва целый день и всю ночь. Утром заметил ухудшение зрения вдаль. При осмотре: острота зрения каждого глаза 0,3. Коррекция зрения стёклами не проверялась. Глаза спокойны.  Оптические среды прозрачные.</w:t>
      </w:r>
    </w:p>
    <w:p w14:paraId="4126F43D" w14:textId="77777777" w:rsidR="00813379" w:rsidRPr="003D0CC4" w:rsidRDefault="00813379" w:rsidP="00813379">
      <w:pPr>
        <w:autoSpaceDE w:val="0"/>
        <w:autoSpaceDN w:val="0"/>
        <w:adjustRightInd w:val="0"/>
        <w:jc w:val="both"/>
      </w:pPr>
    </w:p>
    <w:p w14:paraId="0E749D22" w14:textId="77777777" w:rsidR="00813379" w:rsidRPr="003D0CC4" w:rsidRDefault="00813379" w:rsidP="00813379">
      <w:pPr>
        <w:autoSpaceDE w:val="0"/>
        <w:autoSpaceDN w:val="0"/>
        <w:adjustRightInd w:val="0"/>
        <w:jc w:val="both"/>
      </w:pPr>
      <w:r w:rsidRPr="003D0CC4">
        <w:t>Какая, по вашему мнению, наиболее вероятная причина снижения зрения обоих глаз?</w:t>
      </w:r>
    </w:p>
    <w:p w14:paraId="2ABCD414" w14:textId="77777777" w:rsidR="00813379" w:rsidRPr="003D0CC4" w:rsidRDefault="00813379" w:rsidP="00813379">
      <w:pPr>
        <w:autoSpaceDE w:val="0"/>
        <w:autoSpaceDN w:val="0"/>
        <w:adjustRightInd w:val="0"/>
        <w:jc w:val="both"/>
      </w:pPr>
      <w:r w:rsidRPr="003D0CC4">
        <w:t>? 1. Мышечная астенопия</w:t>
      </w:r>
    </w:p>
    <w:p w14:paraId="2920DBFC" w14:textId="77777777" w:rsidR="00813379" w:rsidRPr="003D0CC4" w:rsidRDefault="00813379" w:rsidP="00813379">
      <w:pPr>
        <w:autoSpaceDE w:val="0"/>
        <w:autoSpaceDN w:val="0"/>
        <w:adjustRightInd w:val="0"/>
        <w:jc w:val="both"/>
      </w:pPr>
      <w:r w:rsidRPr="003D0CC4">
        <w:t>? 2. Отёк сетчатки</w:t>
      </w:r>
    </w:p>
    <w:p w14:paraId="6CA4086B" w14:textId="77777777" w:rsidR="00813379" w:rsidRPr="003D0CC4" w:rsidRDefault="00813379" w:rsidP="00813379">
      <w:pPr>
        <w:autoSpaceDE w:val="0"/>
        <w:autoSpaceDN w:val="0"/>
        <w:adjustRightInd w:val="0"/>
        <w:jc w:val="both"/>
      </w:pPr>
      <w:r w:rsidRPr="003D0CC4">
        <w:t>? 3. Аккомодативная астенопия</w:t>
      </w:r>
    </w:p>
    <w:p w14:paraId="6BE3E1B6" w14:textId="77777777" w:rsidR="00813379" w:rsidRDefault="00813379" w:rsidP="00813379">
      <w:pPr>
        <w:autoSpaceDE w:val="0"/>
        <w:autoSpaceDN w:val="0"/>
        <w:adjustRightInd w:val="0"/>
        <w:jc w:val="both"/>
      </w:pPr>
      <w:r w:rsidRPr="003D0CC4">
        <w:t>! 4. Спазм аккомодации</w:t>
      </w:r>
    </w:p>
    <w:p w14:paraId="2056F23D" w14:textId="77777777" w:rsidR="00813379" w:rsidRDefault="00813379" w:rsidP="00813379">
      <w:pPr>
        <w:autoSpaceDE w:val="0"/>
        <w:autoSpaceDN w:val="0"/>
        <w:adjustRightInd w:val="0"/>
        <w:jc w:val="both"/>
      </w:pPr>
    </w:p>
    <w:p w14:paraId="4297D006" w14:textId="77777777" w:rsidR="00813379" w:rsidRPr="00AB01F5" w:rsidRDefault="00813379" w:rsidP="00813379">
      <w:pPr>
        <w:autoSpaceDE w:val="0"/>
        <w:autoSpaceDN w:val="0"/>
        <w:adjustRightInd w:val="0"/>
        <w:jc w:val="both"/>
        <w:rPr>
          <w:b/>
        </w:rPr>
      </w:pPr>
      <w:r w:rsidRPr="00AB01F5">
        <w:rPr>
          <w:b/>
        </w:rPr>
        <w:t>№ 21</w:t>
      </w:r>
    </w:p>
    <w:p w14:paraId="5514430E" w14:textId="77777777" w:rsidR="00813379" w:rsidRPr="00AB01F5" w:rsidRDefault="00813379" w:rsidP="00813379">
      <w:pPr>
        <w:autoSpaceDE w:val="0"/>
        <w:autoSpaceDN w:val="0"/>
        <w:adjustRightInd w:val="0"/>
        <w:jc w:val="both"/>
        <w:rPr>
          <w:b/>
        </w:rPr>
      </w:pPr>
      <w:r w:rsidRPr="00AB01F5">
        <w:rPr>
          <w:b/>
        </w:rPr>
        <w:t>Определите объем аккомодации у пациента, если у него ближайшая точка ясного видения 10 см, а рефракция - гиперметропия 2,0 дптр.</w:t>
      </w:r>
    </w:p>
    <w:p w14:paraId="055D57DE" w14:textId="77777777" w:rsidR="00813379" w:rsidRPr="003D0CC4" w:rsidRDefault="00813379" w:rsidP="00813379">
      <w:pPr>
        <w:autoSpaceDE w:val="0"/>
        <w:autoSpaceDN w:val="0"/>
        <w:adjustRightInd w:val="0"/>
        <w:jc w:val="both"/>
      </w:pPr>
      <w:r w:rsidRPr="003D0CC4">
        <w:t>? 1.  10,0 дптр</w:t>
      </w:r>
    </w:p>
    <w:p w14:paraId="690082B6" w14:textId="77777777" w:rsidR="00813379" w:rsidRPr="003D0CC4" w:rsidRDefault="00813379" w:rsidP="00813379">
      <w:pPr>
        <w:autoSpaceDE w:val="0"/>
        <w:autoSpaceDN w:val="0"/>
        <w:adjustRightInd w:val="0"/>
        <w:jc w:val="both"/>
      </w:pPr>
      <w:r w:rsidRPr="003D0CC4">
        <w:t>? 2.  8,0 дптр</w:t>
      </w:r>
    </w:p>
    <w:p w14:paraId="53A3809E" w14:textId="77777777" w:rsidR="00813379" w:rsidRPr="003D0CC4" w:rsidRDefault="00813379" w:rsidP="00813379">
      <w:pPr>
        <w:autoSpaceDE w:val="0"/>
        <w:autoSpaceDN w:val="0"/>
        <w:adjustRightInd w:val="0"/>
        <w:jc w:val="both"/>
      </w:pPr>
      <w:r w:rsidRPr="003D0CC4">
        <w:t>! 3.  12,0 дптр</w:t>
      </w:r>
    </w:p>
    <w:p w14:paraId="428A1AF2" w14:textId="77777777" w:rsidR="00813379" w:rsidRDefault="00813379" w:rsidP="00813379">
      <w:pPr>
        <w:autoSpaceDE w:val="0"/>
        <w:autoSpaceDN w:val="0"/>
        <w:adjustRightInd w:val="0"/>
        <w:jc w:val="both"/>
      </w:pPr>
      <w:r w:rsidRPr="003D0CC4">
        <w:t>? 4.  6,0 дптр</w:t>
      </w:r>
    </w:p>
    <w:p w14:paraId="47387ED2" w14:textId="77777777" w:rsidR="00813379" w:rsidRPr="00DE47CE" w:rsidRDefault="00813379" w:rsidP="00813379">
      <w:pPr>
        <w:autoSpaceDE w:val="0"/>
        <w:autoSpaceDN w:val="0"/>
        <w:adjustRightInd w:val="0"/>
        <w:jc w:val="both"/>
        <w:rPr>
          <w:b/>
        </w:rPr>
      </w:pPr>
    </w:p>
    <w:p w14:paraId="5D660E03" w14:textId="77777777" w:rsidR="00813379" w:rsidRPr="00DE47CE" w:rsidRDefault="00813379" w:rsidP="00813379">
      <w:pPr>
        <w:autoSpaceDE w:val="0"/>
        <w:autoSpaceDN w:val="0"/>
        <w:adjustRightInd w:val="0"/>
        <w:jc w:val="both"/>
        <w:rPr>
          <w:b/>
        </w:rPr>
      </w:pPr>
    </w:p>
    <w:p w14:paraId="2F346D1F" w14:textId="77777777" w:rsidR="00813379" w:rsidRPr="00DE47CE" w:rsidRDefault="00813379" w:rsidP="00813379">
      <w:pPr>
        <w:autoSpaceDE w:val="0"/>
        <w:autoSpaceDN w:val="0"/>
        <w:adjustRightInd w:val="0"/>
        <w:jc w:val="both"/>
        <w:rPr>
          <w:b/>
        </w:rPr>
      </w:pPr>
      <w:r w:rsidRPr="00DE47CE">
        <w:rPr>
          <w:b/>
        </w:rPr>
        <w:t>№21</w:t>
      </w:r>
    </w:p>
    <w:p w14:paraId="094B048C" w14:textId="77777777" w:rsidR="00813379" w:rsidRPr="00DE47CE" w:rsidRDefault="00813379" w:rsidP="00813379">
      <w:pPr>
        <w:autoSpaceDE w:val="0"/>
        <w:autoSpaceDN w:val="0"/>
        <w:adjustRightInd w:val="0"/>
        <w:jc w:val="both"/>
        <w:rPr>
          <w:b/>
        </w:rPr>
      </w:pPr>
      <w:r w:rsidRPr="00DE47CE">
        <w:rPr>
          <w:b/>
        </w:rPr>
        <w:t>Острота зрения правого глаза 0,4; со сферой -0,75 дптр = 1,0;</w:t>
      </w:r>
    </w:p>
    <w:p w14:paraId="1DFA30E0" w14:textId="77777777" w:rsidR="00813379" w:rsidRPr="00DE47CE" w:rsidRDefault="00813379" w:rsidP="00813379">
      <w:pPr>
        <w:autoSpaceDE w:val="0"/>
        <w:autoSpaceDN w:val="0"/>
        <w:adjustRightInd w:val="0"/>
        <w:jc w:val="both"/>
        <w:rPr>
          <w:b/>
        </w:rPr>
      </w:pPr>
      <w:r w:rsidRPr="00DE47CE">
        <w:rPr>
          <w:b/>
        </w:rPr>
        <w:t>Острота зрения левого глаза: считает пальцы с двух метров,</w:t>
      </w:r>
    </w:p>
    <w:p w14:paraId="2231B5D4" w14:textId="77777777" w:rsidR="00813379" w:rsidRPr="00DE47CE" w:rsidRDefault="00813379" w:rsidP="00813379">
      <w:pPr>
        <w:autoSpaceDE w:val="0"/>
        <w:autoSpaceDN w:val="0"/>
        <w:adjustRightInd w:val="0"/>
        <w:jc w:val="both"/>
        <w:rPr>
          <w:b/>
        </w:rPr>
      </w:pPr>
      <w:r w:rsidRPr="00DE47CE">
        <w:rPr>
          <w:b/>
        </w:rPr>
        <w:t>Коррекция зрения не улучшает. Какая острота зрения левого глаза?</w:t>
      </w:r>
    </w:p>
    <w:p w14:paraId="68193F2F" w14:textId="77777777" w:rsidR="00813379" w:rsidRPr="003D0CC4" w:rsidRDefault="00813379" w:rsidP="00813379">
      <w:pPr>
        <w:autoSpaceDE w:val="0"/>
        <w:autoSpaceDN w:val="0"/>
        <w:adjustRightInd w:val="0"/>
        <w:jc w:val="both"/>
      </w:pPr>
      <w:r w:rsidRPr="003D0CC4">
        <w:t>? 1. 0,02</w:t>
      </w:r>
    </w:p>
    <w:p w14:paraId="2B99DE9E" w14:textId="77777777" w:rsidR="00813379" w:rsidRPr="003D0CC4" w:rsidRDefault="00813379" w:rsidP="00813379">
      <w:pPr>
        <w:autoSpaceDE w:val="0"/>
        <w:autoSpaceDN w:val="0"/>
        <w:adjustRightInd w:val="0"/>
        <w:jc w:val="both"/>
      </w:pPr>
      <w:r w:rsidRPr="003D0CC4">
        <w:t>! 2. 0,04</w:t>
      </w:r>
    </w:p>
    <w:p w14:paraId="48FE267E" w14:textId="77777777" w:rsidR="00813379" w:rsidRPr="003D0CC4" w:rsidRDefault="00813379" w:rsidP="00813379">
      <w:pPr>
        <w:autoSpaceDE w:val="0"/>
        <w:autoSpaceDN w:val="0"/>
        <w:adjustRightInd w:val="0"/>
        <w:jc w:val="both"/>
      </w:pPr>
      <w:r w:rsidRPr="003D0CC4">
        <w:t>? 3. 0,2</w:t>
      </w:r>
    </w:p>
    <w:p w14:paraId="59179A78" w14:textId="77777777" w:rsidR="00813379" w:rsidRPr="003D0CC4" w:rsidRDefault="00813379" w:rsidP="00813379">
      <w:pPr>
        <w:autoSpaceDE w:val="0"/>
        <w:autoSpaceDN w:val="0"/>
        <w:adjustRightInd w:val="0"/>
        <w:jc w:val="both"/>
      </w:pPr>
      <w:r w:rsidRPr="003D0CC4">
        <w:t>? 4. 0,4</w:t>
      </w:r>
    </w:p>
    <w:p w14:paraId="798DE09B" w14:textId="77777777" w:rsidR="00813379" w:rsidRDefault="00813379" w:rsidP="00813379">
      <w:pPr>
        <w:autoSpaceDE w:val="0"/>
        <w:autoSpaceDN w:val="0"/>
        <w:adjustRightInd w:val="0"/>
        <w:jc w:val="both"/>
      </w:pPr>
    </w:p>
    <w:p w14:paraId="52EE938B" w14:textId="77777777" w:rsidR="00813379" w:rsidRDefault="00813379" w:rsidP="00813379">
      <w:pPr>
        <w:autoSpaceDE w:val="0"/>
        <w:autoSpaceDN w:val="0"/>
        <w:adjustRightInd w:val="0"/>
        <w:jc w:val="both"/>
      </w:pPr>
      <w:r>
        <w:t>№22</w:t>
      </w:r>
    </w:p>
    <w:p w14:paraId="259F1171" w14:textId="77777777" w:rsidR="00813379" w:rsidRPr="003D0CC4" w:rsidRDefault="00813379" w:rsidP="00813379">
      <w:pPr>
        <w:autoSpaceDE w:val="0"/>
        <w:autoSpaceDN w:val="0"/>
        <w:adjustRightInd w:val="0"/>
        <w:jc w:val="both"/>
        <w:rPr>
          <w:b/>
        </w:rPr>
      </w:pPr>
      <w:r w:rsidRPr="003D0CC4">
        <w:rPr>
          <w:b/>
        </w:rPr>
        <w:t>На медкомиссии в военкомате у юноши обнаружено понижение остроты зрения на левом глазу до 0,06. С цилиндрическим стеклом различает знаки десятой строки таблицы с 2.5 метров.</w:t>
      </w:r>
    </w:p>
    <w:p w14:paraId="626CDCA3" w14:textId="77777777" w:rsidR="00813379" w:rsidRPr="003D0CC4" w:rsidRDefault="00813379" w:rsidP="00813379">
      <w:pPr>
        <w:autoSpaceDE w:val="0"/>
        <w:autoSpaceDN w:val="0"/>
        <w:adjustRightInd w:val="0"/>
        <w:jc w:val="both"/>
      </w:pPr>
      <w:r w:rsidRPr="003D0CC4">
        <w:t>/</w:t>
      </w:r>
    </w:p>
    <w:p w14:paraId="05594916" w14:textId="77777777" w:rsidR="00813379" w:rsidRDefault="00813379" w:rsidP="00813379">
      <w:pPr>
        <w:autoSpaceDE w:val="0"/>
        <w:autoSpaceDN w:val="0"/>
        <w:adjustRightInd w:val="0"/>
        <w:jc w:val="both"/>
      </w:pPr>
      <w:r w:rsidRPr="003D0CC4">
        <w:t>К</w:t>
      </w:r>
      <w:r>
        <w:t>акая острота зрения этого глаза с коррекцией?</w:t>
      </w:r>
    </w:p>
    <w:p w14:paraId="4D558BBC" w14:textId="77777777" w:rsidR="00813379" w:rsidRPr="003D0CC4" w:rsidRDefault="00813379" w:rsidP="00813379">
      <w:pPr>
        <w:autoSpaceDE w:val="0"/>
        <w:autoSpaceDN w:val="0"/>
        <w:adjustRightInd w:val="0"/>
        <w:jc w:val="both"/>
      </w:pPr>
    </w:p>
    <w:p w14:paraId="65DE94B8" w14:textId="77777777" w:rsidR="00813379" w:rsidRPr="003D0CC4" w:rsidRDefault="00813379" w:rsidP="00813379">
      <w:pPr>
        <w:autoSpaceDE w:val="0"/>
        <w:autoSpaceDN w:val="0"/>
        <w:adjustRightInd w:val="0"/>
        <w:jc w:val="both"/>
      </w:pPr>
      <w:r w:rsidRPr="003D0CC4">
        <w:t>! 1. 0,5</w:t>
      </w:r>
    </w:p>
    <w:p w14:paraId="26FC467D" w14:textId="77777777" w:rsidR="00813379" w:rsidRPr="003D0CC4" w:rsidRDefault="00813379" w:rsidP="00813379">
      <w:pPr>
        <w:autoSpaceDE w:val="0"/>
        <w:autoSpaceDN w:val="0"/>
        <w:adjustRightInd w:val="0"/>
        <w:jc w:val="both"/>
      </w:pPr>
      <w:r w:rsidRPr="003D0CC4">
        <w:t>? 2. 0,7</w:t>
      </w:r>
    </w:p>
    <w:p w14:paraId="3728F59D" w14:textId="77777777" w:rsidR="00813379" w:rsidRPr="003D0CC4" w:rsidRDefault="00813379" w:rsidP="00813379">
      <w:pPr>
        <w:autoSpaceDE w:val="0"/>
        <w:autoSpaceDN w:val="0"/>
        <w:adjustRightInd w:val="0"/>
        <w:jc w:val="both"/>
      </w:pPr>
      <w:r w:rsidRPr="003D0CC4">
        <w:t>? 3. 0,9</w:t>
      </w:r>
    </w:p>
    <w:p w14:paraId="39635776" w14:textId="77777777" w:rsidR="00813379" w:rsidRPr="00DE47CE" w:rsidRDefault="00813379" w:rsidP="00813379">
      <w:pPr>
        <w:autoSpaceDE w:val="0"/>
        <w:autoSpaceDN w:val="0"/>
        <w:adjustRightInd w:val="0"/>
        <w:jc w:val="both"/>
        <w:rPr>
          <w:b/>
        </w:rPr>
      </w:pPr>
      <w:r w:rsidRPr="00DE47CE">
        <w:rPr>
          <w:b/>
        </w:rPr>
        <w:t>? 4. 1,</w:t>
      </w:r>
    </w:p>
    <w:p w14:paraId="331F1206" w14:textId="77777777" w:rsidR="00813379" w:rsidRPr="00DE47CE" w:rsidRDefault="00813379" w:rsidP="00813379">
      <w:pPr>
        <w:autoSpaceDE w:val="0"/>
        <w:autoSpaceDN w:val="0"/>
        <w:adjustRightInd w:val="0"/>
        <w:jc w:val="both"/>
        <w:rPr>
          <w:b/>
        </w:rPr>
      </w:pPr>
    </w:p>
    <w:p w14:paraId="4A0346F2" w14:textId="77777777" w:rsidR="00813379" w:rsidRPr="00DE47CE" w:rsidRDefault="00813379" w:rsidP="00813379">
      <w:pPr>
        <w:autoSpaceDE w:val="0"/>
        <w:autoSpaceDN w:val="0"/>
        <w:adjustRightInd w:val="0"/>
        <w:jc w:val="both"/>
        <w:rPr>
          <w:b/>
        </w:rPr>
      </w:pPr>
      <w:r w:rsidRPr="00DE47CE">
        <w:rPr>
          <w:b/>
        </w:rPr>
        <w:t>№23</w:t>
      </w:r>
    </w:p>
    <w:p w14:paraId="7AC598CA" w14:textId="77777777" w:rsidR="00813379" w:rsidRPr="00DE47CE" w:rsidRDefault="00813379" w:rsidP="00813379">
      <w:pPr>
        <w:autoSpaceDE w:val="0"/>
        <w:autoSpaceDN w:val="0"/>
        <w:adjustRightInd w:val="0"/>
        <w:jc w:val="both"/>
        <w:rPr>
          <w:b/>
        </w:rPr>
      </w:pPr>
      <w:r w:rsidRPr="00DE47CE">
        <w:rPr>
          <w:b/>
        </w:rPr>
        <w:t>При обследовании выяснилось, что призывник в полихроматической таблице  Рабкина  назвал  правильно  только 8 таблиц из 27, при этом установлено нарушение восприятия зелёного цвета. Как называется такой дефект цветоощущения?</w:t>
      </w:r>
    </w:p>
    <w:p w14:paraId="09836649" w14:textId="77777777" w:rsidR="00813379" w:rsidRPr="003D0CC4" w:rsidRDefault="00813379" w:rsidP="00813379">
      <w:pPr>
        <w:tabs>
          <w:tab w:val="left" w:pos="600"/>
        </w:tabs>
        <w:autoSpaceDE w:val="0"/>
        <w:autoSpaceDN w:val="0"/>
        <w:adjustRightInd w:val="0"/>
        <w:jc w:val="both"/>
      </w:pPr>
      <w:r w:rsidRPr="003D0CC4">
        <w:t>? 1.</w:t>
      </w:r>
      <w:r w:rsidRPr="003D0CC4">
        <w:tab/>
        <w:t>Аномальная трихромазия</w:t>
      </w:r>
    </w:p>
    <w:p w14:paraId="10F7BD63" w14:textId="77777777" w:rsidR="00813379" w:rsidRPr="003D0CC4" w:rsidRDefault="00813379" w:rsidP="00813379">
      <w:pPr>
        <w:tabs>
          <w:tab w:val="left" w:pos="600"/>
        </w:tabs>
        <w:autoSpaceDE w:val="0"/>
        <w:autoSpaceDN w:val="0"/>
        <w:adjustRightInd w:val="0"/>
        <w:jc w:val="both"/>
      </w:pPr>
      <w:r w:rsidRPr="003D0CC4">
        <w:t>! 2.</w:t>
      </w:r>
      <w:r w:rsidRPr="003D0CC4">
        <w:tab/>
        <w:t>Дихромазия</w:t>
      </w:r>
    </w:p>
    <w:p w14:paraId="0B2941A8" w14:textId="77777777" w:rsidR="00813379" w:rsidRDefault="00813379" w:rsidP="00813379">
      <w:pPr>
        <w:tabs>
          <w:tab w:val="left" w:pos="600"/>
        </w:tabs>
        <w:autoSpaceDE w:val="0"/>
        <w:autoSpaceDN w:val="0"/>
        <w:adjustRightInd w:val="0"/>
        <w:jc w:val="both"/>
      </w:pPr>
      <w:r w:rsidRPr="003D0CC4">
        <w:t>? 3.</w:t>
      </w:r>
      <w:r w:rsidRPr="003D0CC4">
        <w:tab/>
        <w:t>Монохромазия</w:t>
      </w:r>
    </w:p>
    <w:p w14:paraId="48C87078" w14:textId="77777777" w:rsidR="00813379" w:rsidRDefault="00813379" w:rsidP="00813379">
      <w:pPr>
        <w:tabs>
          <w:tab w:val="left" w:pos="600"/>
        </w:tabs>
        <w:autoSpaceDE w:val="0"/>
        <w:autoSpaceDN w:val="0"/>
        <w:adjustRightInd w:val="0"/>
        <w:jc w:val="both"/>
      </w:pPr>
    </w:p>
    <w:p w14:paraId="4C8F8C67" w14:textId="77777777" w:rsidR="00813379" w:rsidRPr="003D0CC4" w:rsidRDefault="00813379" w:rsidP="00813379">
      <w:pPr>
        <w:tabs>
          <w:tab w:val="left" w:pos="600"/>
        </w:tabs>
        <w:autoSpaceDE w:val="0"/>
        <w:autoSpaceDN w:val="0"/>
        <w:adjustRightInd w:val="0"/>
        <w:jc w:val="both"/>
      </w:pPr>
      <w:r>
        <w:t>№24</w:t>
      </w:r>
    </w:p>
    <w:p w14:paraId="3A0A18F8" w14:textId="77777777" w:rsidR="00813379" w:rsidRPr="003D0CC4" w:rsidRDefault="00813379" w:rsidP="00813379">
      <w:pPr>
        <w:autoSpaceDE w:val="0"/>
        <w:autoSpaceDN w:val="0"/>
        <w:adjustRightInd w:val="0"/>
        <w:jc w:val="both"/>
        <w:rPr>
          <w:b/>
        </w:rPr>
      </w:pPr>
      <w:r>
        <w:rPr>
          <w:b/>
        </w:rPr>
        <w:t>У исследуемого  н</w:t>
      </w:r>
      <w:r w:rsidRPr="003D0CC4">
        <w:rPr>
          <w:b/>
        </w:rPr>
        <w:t>а правом глазу имеется миопия 6,0 дптр, а на левом глазу – миопия 1,0 дптр.  Он просит  выписать очки, хотя бы частично компенсирующие оптический недостаток.</w:t>
      </w:r>
    </w:p>
    <w:p w14:paraId="306CBBDC" w14:textId="77777777" w:rsidR="00813379" w:rsidRPr="003D0CC4" w:rsidRDefault="00813379" w:rsidP="00813379">
      <w:pPr>
        <w:autoSpaceDE w:val="0"/>
        <w:autoSpaceDN w:val="0"/>
        <w:adjustRightInd w:val="0"/>
        <w:jc w:val="both"/>
      </w:pPr>
    </w:p>
    <w:p w14:paraId="566FB1A0" w14:textId="77777777" w:rsidR="00813379" w:rsidRPr="003D0CC4" w:rsidRDefault="00813379" w:rsidP="00813379">
      <w:pPr>
        <w:autoSpaceDE w:val="0"/>
        <w:autoSpaceDN w:val="0"/>
        <w:adjustRightInd w:val="0"/>
        <w:jc w:val="both"/>
      </w:pPr>
      <w:r>
        <w:t xml:space="preserve"> К</w:t>
      </w:r>
      <w:r w:rsidRPr="003D0CC4">
        <w:t>акие это могут быть очки?</w:t>
      </w:r>
    </w:p>
    <w:p w14:paraId="15FE24A3" w14:textId="77777777" w:rsidR="00813379" w:rsidRPr="003D0CC4" w:rsidRDefault="00813379" w:rsidP="00813379">
      <w:pPr>
        <w:autoSpaceDE w:val="0"/>
        <w:autoSpaceDN w:val="0"/>
        <w:adjustRightInd w:val="0"/>
        <w:jc w:val="both"/>
      </w:pPr>
      <w:r w:rsidRPr="003D0CC4">
        <w:t>! 1. Правый глаз: сфера - 3,0 дптр</w:t>
      </w:r>
    </w:p>
    <w:p w14:paraId="51D04F11" w14:textId="77777777" w:rsidR="00813379" w:rsidRPr="003D0CC4" w:rsidRDefault="00813379" w:rsidP="00813379">
      <w:pPr>
        <w:autoSpaceDE w:val="0"/>
        <w:autoSpaceDN w:val="0"/>
        <w:adjustRightInd w:val="0"/>
        <w:jc w:val="both"/>
      </w:pPr>
      <w:r w:rsidRPr="003D0CC4">
        <w:t xml:space="preserve">     Левый  глаз: сфера - 1,0 дптр</w:t>
      </w:r>
    </w:p>
    <w:p w14:paraId="3F760E73" w14:textId="77777777" w:rsidR="00813379" w:rsidRPr="003D0CC4" w:rsidRDefault="00813379" w:rsidP="00813379">
      <w:pPr>
        <w:autoSpaceDE w:val="0"/>
        <w:autoSpaceDN w:val="0"/>
        <w:adjustRightInd w:val="0"/>
        <w:jc w:val="both"/>
      </w:pPr>
      <w:r w:rsidRPr="003D0CC4">
        <w:t>? 2. Правый глаз: сфера - 5,5 дптр</w:t>
      </w:r>
    </w:p>
    <w:p w14:paraId="2F15325C" w14:textId="77777777" w:rsidR="00813379" w:rsidRPr="003D0CC4" w:rsidRDefault="00813379" w:rsidP="00813379">
      <w:pPr>
        <w:autoSpaceDE w:val="0"/>
        <w:autoSpaceDN w:val="0"/>
        <w:adjustRightInd w:val="0"/>
        <w:jc w:val="both"/>
      </w:pPr>
      <w:r w:rsidRPr="003D0CC4">
        <w:t xml:space="preserve">      Левый  глаз: сфера - 1,0 дптр</w:t>
      </w:r>
    </w:p>
    <w:p w14:paraId="5B39D26E" w14:textId="77777777" w:rsidR="00813379" w:rsidRPr="003D0CC4" w:rsidRDefault="00813379" w:rsidP="00813379">
      <w:pPr>
        <w:autoSpaceDE w:val="0"/>
        <w:autoSpaceDN w:val="0"/>
        <w:adjustRightInd w:val="0"/>
        <w:jc w:val="both"/>
      </w:pPr>
      <w:r w:rsidRPr="003D0CC4">
        <w:t>? 3. Правый глаз: сфера - 6,0 дптр</w:t>
      </w:r>
    </w:p>
    <w:p w14:paraId="544AAC16" w14:textId="77777777" w:rsidR="00813379" w:rsidRDefault="00813379" w:rsidP="00813379">
      <w:pPr>
        <w:autoSpaceDE w:val="0"/>
        <w:autoSpaceDN w:val="0"/>
        <w:adjustRightInd w:val="0"/>
        <w:jc w:val="both"/>
      </w:pPr>
      <w:r w:rsidRPr="003D0CC4">
        <w:t xml:space="preserve">      Левый  глаз: сфера - 1,0 дптр</w:t>
      </w:r>
    </w:p>
    <w:p w14:paraId="4FB8B7EF" w14:textId="77777777" w:rsidR="00813379" w:rsidRDefault="00813379" w:rsidP="00813379">
      <w:pPr>
        <w:autoSpaceDE w:val="0"/>
        <w:autoSpaceDN w:val="0"/>
        <w:adjustRightInd w:val="0"/>
        <w:jc w:val="both"/>
      </w:pPr>
    </w:p>
    <w:p w14:paraId="7C7533E5" w14:textId="77777777" w:rsidR="00813379" w:rsidRPr="003D0CC4" w:rsidRDefault="00813379" w:rsidP="00813379">
      <w:pPr>
        <w:autoSpaceDE w:val="0"/>
        <w:autoSpaceDN w:val="0"/>
        <w:adjustRightInd w:val="0"/>
        <w:jc w:val="both"/>
      </w:pPr>
      <w:r>
        <w:t>№25</w:t>
      </w:r>
    </w:p>
    <w:p w14:paraId="3754E3DC" w14:textId="77777777" w:rsidR="00813379" w:rsidRPr="003D0CC4" w:rsidRDefault="00813379" w:rsidP="00813379">
      <w:pPr>
        <w:autoSpaceDE w:val="0"/>
        <w:autoSpaceDN w:val="0"/>
        <w:adjustRightInd w:val="0"/>
        <w:jc w:val="both"/>
        <w:rPr>
          <w:b/>
        </w:rPr>
      </w:pPr>
      <w:r w:rsidRPr="003D0CC4">
        <w:rPr>
          <w:b/>
        </w:rPr>
        <w:t xml:space="preserve">При проверке зрения </w:t>
      </w:r>
      <w:r>
        <w:rPr>
          <w:b/>
        </w:rPr>
        <w:t xml:space="preserve">у поступившего в приёмный покой пациента </w:t>
      </w:r>
      <w:r w:rsidRPr="003D0CC4">
        <w:rPr>
          <w:b/>
        </w:rPr>
        <w:t>оказалось, что он считает пальцы с расстояния 4-х метров.</w:t>
      </w:r>
    </w:p>
    <w:p w14:paraId="4EB63893" w14:textId="77777777" w:rsidR="00813379" w:rsidRPr="003D0CC4" w:rsidRDefault="00813379" w:rsidP="00813379">
      <w:pPr>
        <w:autoSpaceDE w:val="0"/>
        <w:autoSpaceDN w:val="0"/>
        <w:adjustRightInd w:val="0"/>
        <w:jc w:val="both"/>
      </w:pPr>
    </w:p>
    <w:p w14:paraId="3FA54E72" w14:textId="77777777" w:rsidR="00813379" w:rsidRPr="003D0CC4" w:rsidRDefault="00813379" w:rsidP="00813379">
      <w:pPr>
        <w:autoSpaceDE w:val="0"/>
        <w:autoSpaceDN w:val="0"/>
        <w:adjustRightInd w:val="0"/>
        <w:jc w:val="both"/>
      </w:pPr>
      <w:r w:rsidRPr="003D0CC4">
        <w:t>Какая острота зрения у больного?</w:t>
      </w:r>
    </w:p>
    <w:p w14:paraId="43BF4C99" w14:textId="77777777" w:rsidR="00813379" w:rsidRPr="003D0CC4" w:rsidRDefault="00813379" w:rsidP="00813379">
      <w:pPr>
        <w:autoSpaceDE w:val="0"/>
        <w:autoSpaceDN w:val="0"/>
        <w:adjustRightInd w:val="0"/>
        <w:jc w:val="both"/>
      </w:pPr>
      <w:r w:rsidRPr="003D0CC4">
        <w:t>? 1. 0,04</w:t>
      </w:r>
    </w:p>
    <w:p w14:paraId="1CEA539D" w14:textId="77777777" w:rsidR="00813379" w:rsidRPr="003D0CC4" w:rsidRDefault="00813379" w:rsidP="00813379">
      <w:pPr>
        <w:autoSpaceDE w:val="0"/>
        <w:autoSpaceDN w:val="0"/>
        <w:adjustRightInd w:val="0"/>
        <w:jc w:val="both"/>
      </w:pPr>
      <w:r w:rsidRPr="003D0CC4">
        <w:t>! 2. 0,08</w:t>
      </w:r>
    </w:p>
    <w:p w14:paraId="64967331" w14:textId="77777777" w:rsidR="00813379" w:rsidRPr="003D0CC4" w:rsidRDefault="00813379" w:rsidP="00813379">
      <w:pPr>
        <w:autoSpaceDE w:val="0"/>
        <w:autoSpaceDN w:val="0"/>
        <w:adjustRightInd w:val="0"/>
        <w:jc w:val="both"/>
      </w:pPr>
      <w:r w:rsidRPr="003D0CC4">
        <w:t>? 3. 0,4</w:t>
      </w:r>
    </w:p>
    <w:p w14:paraId="7ACE11BD" w14:textId="77777777" w:rsidR="00813379" w:rsidRDefault="00813379" w:rsidP="00813379">
      <w:pPr>
        <w:autoSpaceDE w:val="0"/>
        <w:autoSpaceDN w:val="0"/>
        <w:adjustRightInd w:val="0"/>
        <w:jc w:val="both"/>
      </w:pPr>
      <w:r w:rsidRPr="003D0CC4">
        <w:t>? 4. 0,8</w:t>
      </w:r>
    </w:p>
    <w:p w14:paraId="4E8B71ED" w14:textId="77777777" w:rsidR="00813379" w:rsidRDefault="00813379" w:rsidP="00813379">
      <w:pPr>
        <w:autoSpaceDE w:val="0"/>
        <w:autoSpaceDN w:val="0"/>
        <w:adjustRightInd w:val="0"/>
        <w:jc w:val="both"/>
      </w:pPr>
    </w:p>
    <w:p w14:paraId="569E6B16" w14:textId="77777777" w:rsidR="00813379" w:rsidRPr="003D0CC4" w:rsidRDefault="00813379" w:rsidP="00813379">
      <w:pPr>
        <w:autoSpaceDE w:val="0"/>
        <w:autoSpaceDN w:val="0"/>
        <w:adjustRightInd w:val="0"/>
        <w:jc w:val="both"/>
      </w:pPr>
      <w:r>
        <w:t>№26</w:t>
      </w:r>
    </w:p>
    <w:p w14:paraId="167F0A9B" w14:textId="77777777" w:rsidR="00813379" w:rsidRPr="003D0CC4" w:rsidRDefault="00813379" w:rsidP="00813379">
      <w:pPr>
        <w:autoSpaceDE w:val="0"/>
        <w:autoSpaceDN w:val="0"/>
        <w:adjustRightInd w:val="0"/>
        <w:jc w:val="both"/>
        <w:rPr>
          <w:b/>
        </w:rPr>
      </w:pPr>
      <w:r w:rsidRPr="003D0CC4">
        <w:rPr>
          <w:b/>
        </w:rPr>
        <w:t xml:space="preserve">Клиническая рефракция правого глаза 13-летнего пациента К. - гиперметропия. Фокусное расстояние линзы, которую он использует для зрения вдаль 40 см. </w:t>
      </w:r>
    </w:p>
    <w:p w14:paraId="22C68718" w14:textId="77777777" w:rsidR="00813379" w:rsidRPr="003D0CC4" w:rsidRDefault="00813379" w:rsidP="00813379">
      <w:pPr>
        <w:autoSpaceDE w:val="0"/>
        <w:autoSpaceDN w:val="0"/>
        <w:adjustRightInd w:val="0"/>
        <w:jc w:val="both"/>
      </w:pPr>
    </w:p>
    <w:p w14:paraId="353972B2" w14:textId="77777777" w:rsidR="00813379" w:rsidRPr="003D0CC4" w:rsidRDefault="00813379" w:rsidP="00813379">
      <w:pPr>
        <w:autoSpaceDE w:val="0"/>
        <w:autoSpaceDN w:val="0"/>
        <w:adjustRightInd w:val="0"/>
        <w:jc w:val="both"/>
      </w:pPr>
      <w:r w:rsidRPr="003D0CC4">
        <w:t xml:space="preserve">Укажите преломляющую силу этого оптического стекла: </w:t>
      </w:r>
    </w:p>
    <w:p w14:paraId="77F1DB5F" w14:textId="77777777" w:rsidR="00813379" w:rsidRPr="003D0CC4" w:rsidRDefault="00813379" w:rsidP="00813379">
      <w:pPr>
        <w:autoSpaceDE w:val="0"/>
        <w:autoSpaceDN w:val="0"/>
        <w:adjustRightInd w:val="0"/>
        <w:jc w:val="both"/>
      </w:pPr>
      <w:r w:rsidRPr="003D0CC4">
        <w:t>? 1. Сфера +5,0 дптр</w:t>
      </w:r>
    </w:p>
    <w:p w14:paraId="1479BB02" w14:textId="77777777" w:rsidR="00813379" w:rsidRPr="003D0CC4" w:rsidRDefault="00813379" w:rsidP="00813379">
      <w:pPr>
        <w:autoSpaceDE w:val="0"/>
        <w:autoSpaceDN w:val="0"/>
        <w:adjustRightInd w:val="0"/>
        <w:jc w:val="both"/>
      </w:pPr>
      <w:r w:rsidRPr="003D0CC4">
        <w:t>? 2. Сфера +4,0 дптр</w:t>
      </w:r>
    </w:p>
    <w:p w14:paraId="1D07F9FF" w14:textId="77777777" w:rsidR="00813379" w:rsidRPr="003D0CC4" w:rsidRDefault="00813379" w:rsidP="00813379">
      <w:pPr>
        <w:autoSpaceDE w:val="0"/>
        <w:autoSpaceDN w:val="0"/>
        <w:adjustRightInd w:val="0"/>
        <w:jc w:val="both"/>
      </w:pPr>
      <w:r w:rsidRPr="003D0CC4">
        <w:t>? 3. Сфера +3,75 дптр</w:t>
      </w:r>
    </w:p>
    <w:p w14:paraId="560E5CF0" w14:textId="77777777" w:rsidR="00813379" w:rsidRPr="003D0CC4" w:rsidRDefault="00813379" w:rsidP="00813379">
      <w:pPr>
        <w:autoSpaceDE w:val="0"/>
        <w:autoSpaceDN w:val="0"/>
        <w:adjustRightInd w:val="0"/>
        <w:jc w:val="both"/>
      </w:pPr>
      <w:r w:rsidRPr="003D0CC4">
        <w:t>! 4. Сфера +2,5 дптр</w:t>
      </w:r>
    </w:p>
    <w:p w14:paraId="001050F6" w14:textId="77777777" w:rsidR="00813379" w:rsidRPr="00DE47CE" w:rsidRDefault="00813379" w:rsidP="00813379">
      <w:pPr>
        <w:autoSpaceDE w:val="0"/>
        <w:autoSpaceDN w:val="0"/>
        <w:adjustRightInd w:val="0"/>
        <w:jc w:val="both"/>
        <w:rPr>
          <w:b/>
        </w:rPr>
      </w:pPr>
    </w:p>
    <w:p w14:paraId="0CFEA4D1" w14:textId="77777777" w:rsidR="00813379" w:rsidRPr="00DE47CE" w:rsidRDefault="00813379" w:rsidP="00813379">
      <w:pPr>
        <w:autoSpaceDE w:val="0"/>
        <w:autoSpaceDN w:val="0"/>
        <w:adjustRightInd w:val="0"/>
        <w:jc w:val="both"/>
        <w:rPr>
          <w:b/>
        </w:rPr>
      </w:pPr>
      <w:r w:rsidRPr="00DE47CE">
        <w:rPr>
          <w:b/>
        </w:rPr>
        <w:t>№27</w:t>
      </w:r>
    </w:p>
    <w:p w14:paraId="2005A94A" w14:textId="77777777" w:rsidR="00813379" w:rsidRPr="00DE47CE" w:rsidRDefault="00813379" w:rsidP="00813379">
      <w:pPr>
        <w:autoSpaceDE w:val="0"/>
        <w:autoSpaceDN w:val="0"/>
        <w:adjustRightInd w:val="0"/>
        <w:jc w:val="both"/>
        <w:rPr>
          <w:b/>
        </w:rPr>
      </w:pPr>
      <w:r w:rsidRPr="00DE47CE">
        <w:rPr>
          <w:b/>
        </w:rPr>
        <w:t>Клиническая рефракция правого глаза пациента –гиперметропия 2,5 Д,  левого глаза того же пациента – эмметропия.</w:t>
      </w:r>
    </w:p>
    <w:p w14:paraId="143C4855" w14:textId="77777777" w:rsidR="00813379" w:rsidRPr="00DE47CE" w:rsidRDefault="00813379" w:rsidP="00813379">
      <w:pPr>
        <w:autoSpaceDE w:val="0"/>
        <w:autoSpaceDN w:val="0"/>
        <w:adjustRightInd w:val="0"/>
        <w:jc w:val="both"/>
        <w:rPr>
          <w:b/>
        </w:rPr>
      </w:pPr>
      <w:r w:rsidRPr="00DE47CE">
        <w:rPr>
          <w:b/>
        </w:rPr>
        <w:t>Как называется такое сочетание рефракций?</w:t>
      </w:r>
    </w:p>
    <w:p w14:paraId="67AF9AFA" w14:textId="77777777" w:rsidR="00813379" w:rsidRPr="003D0CC4" w:rsidRDefault="00813379" w:rsidP="00813379">
      <w:pPr>
        <w:autoSpaceDE w:val="0"/>
        <w:autoSpaceDN w:val="0"/>
        <w:adjustRightInd w:val="0"/>
        <w:jc w:val="both"/>
      </w:pPr>
      <w:r w:rsidRPr="003D0CC4">
        <w:t>? 1.</w:t>
      </w:r>
      <w:r w:rsidRPr="003D0CC4">
        <w:tab/>
        <w:t>Астигматизм</w:t>
      </w:r>
    </w:p>
    <w:p w14:paraId="56D94834" w14:textId="77777777" w:rsidR="00813379" w:rsidRPr="003D0CC4" w:rsidRDefault="00813379" w:rsidP="00813379">
      <w:pPr>
        <w:tabs>
          <w:tab w:val="left" w:pos="600"/>
        </w:tabs>
        <w:autoSpaceDE w:val="0"/>
        <w:autoSpaceDN w:val="0"/>
        <w:adjustRightInd w:val="0"/>
        <w:jc w:val="both"/>
      </w:pPr>
      <w:r w:rsidRPr="003D0CC4">
        <w:t>? 2.</w:t>
      </w:r>
      <w:r w:rsidRPr="003D0CC4">
        <w:tab/>
        <w:t>Пресбиопия</w:t>
      </w:r>
    </w:p>
    <w:p w14:paraId="68B3D57E" w14:textId="77777777" w:rsidR="00813379" w:rsidRPr="00DE47CE" w:rsidRDefault="00813379" w:rsidP="00813379">
      <w:pPr>
        <w:tabs>
          <w:tab w:val="left" w:pos="600"/>
        </w:tabs>
        <w:autoSpaceDE w:val="0"/>
        <w:autoSpaceDN w:val="0"/>
        <w:adjustRightInd w:val="0"/>
        <w:jc w:val="both"/>
        <w:rPr>
          <w:b/>
        </w:rPr>
      </w:pPr>
      <w:r w:rsidRPr="003D0CC4">
        <w:t>! 3.</w:t>
      </w:r>
      <w:r w:rsidRPr="00DE47CE">
        <w:rPr>
          <w:b/>
        </w:rPr>
        <w:tab/>
        <w:t>Анизометропия</w:t>
      </w:r>
    </w:p>
    <w:p w14:paraId="56124479" w14:textId="77777777" w:rsidR="00813379" w:rsidRPr="00DE47CE" w:rsidRDefault="00813379" w:rsidP="00813379">
      <w:pPr>
        <w:tabs>
          <w:tab w:val="left" w:pos="600"/>
        </w:tabs>
        <w:autoSpaceDE w:val="0"/>
        <w:autoSpaceDN w:val="0"/>
        <w:adjustRightInd w:val="0"/>
        <w:jc w:val="both"/>
        <w:rPr>
          <w:b/>
        </w:rPr>
      </w:pPr>
    </w:p>
    <w:p w14:paraId="15D9BFE9" w14:textId="77777777" w:rsidR="00813379" w:rsidRPr="00DE47CE" w:rsidRDefault="00813379" w:rsidP="00813379">
      <w:pPr>
        <w:tabs>
          <w:tab w:val="left" w:pos="600"/>
        </w:tabs>
        <w:autoSpaceDE w:val="0"/>
        <w:autoSpaceDN w:val="0"/>
        <w:adjustRightInd w:val="0"/>
        <w:jc w:val="both"/>
        <w:rPr>
          <w:b/>
        </w:rPr>
      </w:pPr>
      <w:r w:rsidRPr="00DE47CE">
        <w:rPr>
          <w:b/>
        </w:rPr>
        <w:t>№28</w:t>
      </w:r>
    </w:p>
    <w:p w14:paraId="5DA3FAFA" w14:textId="77777777" w:rsidR="00813379" w:rsidRPr="00DE47CE" w:rsidRDefault="00813379" w:rsidP="00813379">
      <w:pPr>
        <w:autoSpaceDE w:val="0"/>
        <w:autoSpaceDN w:val="0"/>
        <w:adjustRightInd w:val="0"/>
        <w:jc w:val="both"/>
        <w:rPr>
          <w:b/>
        </w:rPr>
      </w:pPr>
      <w:r w:rsidRPr="00DE47CE">
        <w:rPr>
          <w:b/>
        </w:rPr>
        <w:t>В каких единицах измеряется острота зрения?</w:t>
      </w:r>
    </w:p>
    <w:p w14:paraId="76E01E89" w14:textId="77777777" w:rsidR="00813379" w:rsidRPr="003D0CC4" w:rsidRDefault="00813379" w:rsidP="00813379">
      <w:pPr>
        <w:autoSpaceDE w:val="0"/>
        <w:autoSpaceDN w:val="0"/>
        <w:adjustRightInd w:val="0"/>
        <w:jc w:val="both"/>
      </w:pPr>
      <w:r w:rsidRPr="003D0CC4">
        <w:t>? 1. В угловых минутах</w:t>
      </w:r>
    </w:p>
    <w:p w14:paraId="0F00662F" w14:textId="77777777" w:rsidR="00813379" w:rsidRPr="003D0CC4" w:rsidRDefault="00813379" w:rsidP="00813379">
      <w:pPr>
        <w:autoSpaceDE w:val="0"/>
        <w:autoSpaceDN w:val="0"/>
        <w:adjustRightInd w:val="0"/>
        <w:jc w:val="both"/>
      </w:pPr>
      <w:r w:rsidRPr="003D0CC4">
        <w:t>? 2. В дистанциях, с которых виден об'ект под определенным углом</w:t>
      </w:r>
    </w:p>
    <w:p w14:paraId="1D5CC8A8" w14:textId="77777777" w:rsidR="00813379" w:rsidRPr="003D0CC4" w:rsidRDefault="00813379" w:rsidP="00813379">
      <w:pPr>
        <w:autoSpaceDE w:val="0"/>
        <w:autoSpaceDN w:val="0"/>
        <w:adjustRightInd w:val="0"/>
        <w:jc w:val="both"/>
      </w:pPr>
      <w:r w:rsidRPr="003D0CC4">
        <w:t>? 3. В диоптриях</w:t>
      </w:r>
    </w:p>
    <w:p w14:paraId="0B8A959F" w14:textId="77777777" w:rsidR="00813379" w:rsidRDefault="00813379" w:rsidP="00813379">
      <w:pPr>
        <w:autoSpaceDE w:val="0"/>
        <w:autoSpaceDN w:val="0"/>
        <w:adjustRightInd w:val="0"/>
        <w:jc w:val="both"/>
      </w:pPr>
      <w:r w:rsidRPr="003D0CC4">
        <w:t>! 4. В относительных величинах</w:t>
      </w:r>
    </w:p>
    <w:p w14:paraId="5E9ABE44" w14:textId="77777777" w:rsidR="00813379" w:rsidRPr="00DE47CE" w:rsidRDefault="00813379" w:rsidP="00813379">
      <w:pPr>
        <w:autoSpaceDE w:val="0"/>
        <w:autoSpaceDN w:val="0"/>
        <w:adjustRightInd w:val="0"/>
        <w:jc w:val="both"/>
        <w:rPr>
          <w:b/>
        </w:rPr>
      </w:pPr>
    </w:p>
    <w:p w14:paraId="718217CF" w14:textId="77777777" w:rsidR="00813379" w:rsidRPr="00DE47CE" w:rsidRDefault="00813379" w:rsidP="00813379">
      <w:pPr>
        <w:autoSpaceDE w:val="0"/>
        <w:autoSpaceDN w:val="0"/>
        <w:adjustRightInd w:val="0"/>
        <w:jc w:val="both"/>
        <w:rPr>
          <w:b/>
        </w:rPr>
      </w:pPr>
      <w:r w:rsidRPr="00DE47CE">
        <w:rPr>
          <w:b/>
        </w:rPr>
        <w:t>№29</w:t>
      </w:r>
    </w:p>
    <w:p w14:paraId="26D849A0" w14:textId="77777777" w:rsidR="00813379" w:rsidRPr="00DE47CE" w:rsidRDefault="00813379" w:rsidP="00813379">
      <w:pPr>
        <w:autoSpaceDE w:val="0"/>
        <w:autoSpaceDN w:val="0"/>
        <w:adjustRightInd w:val="0"/>
        <w:jc w:val="both"/>
        <w:rPr>
          <w:b/>
        </w:rPr>
      </w:pPr>
      <w:r w:rsidRPr="00DE47CE">
        <w:rPr>
          <w:b/>
        </w:rPr>
        <w:t>При проверке остроты зрения исследуемый безошибочно читает каждым глазом буквы 10 ряда с расстояния 4 метра. Какая у него острота зрения?</w:t>
      </w:r>
    </w:p>
    <w:p w14:paraId="528D487B" w14:textId="77777777" w:rsidR="00813379" w:rsidRPr="003D0CC4" w:rsidRDefault="00813379" w:rsidP="00813379">
      <w:pPr>
        <w:autoSpaceDE w:val="0"/>
        <w:autoSpaceDN w:val="0"/>
        <w:adjustRightInd w:val="0"/>
        <w:jc w:val="both"/>
      </w:pPr>
      <w:r w:rsidRPr="003D0CC4">
        <w:t>? 1. 0,08</w:t>
      </w:r>
    </w:p>
    <w:p w14:paraId="112269DB" w14:textId="77777777" w:rsidR="00813379" w:rsidRPr="003D0CC4" w:rsidRDefault="00813379" w:rsidP="00813379">
      <w:pPr>
        <w:autoSpaceDE w:val="0"/>
        <w:autoSpaceDN w:val="0"/>
        <w:adjustRightInd w:val="0"/>
        <w:jc w:val="both"/>
      </w:pPr>
      <w:r w:rsidRPr="003D0CC4">
        <w:t>? 2. 0,4</w:t>
      </w:r>
    </w:p>
    <w:p w14:paraId="7043C1DC" w14:textId="77777777" w:rsidR="00813379" w:rsidRPr="003D0CC4" w:rsidRDefault="00813379" w:rsidP="00813379">
      <w:pPr>
        <w:autoSpaceDE w:val="0"/>
        <w:autoSpaceDN w:val="0"/>
        <w:adjustRightInd w:val="0"/>
        <w:jc w:val="both"/>
      </w:pPr>
      <w:r w:rsidRPr="003D0CC4">
        <w:t>! 3. 0,8</w:t>
      </w:r>
    </w:p>
    <w:p w14:paraId="727103D0" w14:textId="77777777" w:rsidR="00813379" w:rsidRDefault="00813379" w:rsidP="00813379">
      <w:pPr>
        <w:autoSpaceDE w:val="0"/>
        <w:autoSpaceDN w:val="0"/>
        <w:adjustRightInd w:val="0"/>
        <w:jc w:val="both"/>
      </w:pPr>
      <w:r w:rsidRPr="003D0CC4">
        <w:t>? 4. 1,0</w:t>
      </w:r>
    </w:p>
    <w:p w14:paraId="74AC3C2B" w14:textId="77777777" w:rsidR="00813379" w:rsidRDefault="00813379" w:rsidP="00813379">
      <w:pPr>
        <w:autoSpaceDE w:val="0"/>
        <w:autoSpaceDN w:val="0"/>
        <w:adjustRightInd w:val="0"/>
        <w:jc w:val="both"/>
      </w:pPr>
    </w:p>
    <w:p w14:paraId="0E8D3655" w14:textId="77777777" w:rsidR="00813379" w:rsidRPr="00001A7D" w:rsidRDefault="00813379" w:rsidP="00813379">
      <w:pPr>
        <w:autoSpaceDE w:val="0"/>
        <w:autoSpaceDN w:val="0"/>
        <w:adjustRightInd w:val="0"/>
        <w:jc w:val="both"/>
        <w:rPr>
          <w:b/>
        </w:rPr>
      </w:pPr>
      <w:r w:rsidRPr="00001A7D">
        <w:rPr>
          <w:b/>
        </w:rPr>
        <w:t>№30</w:t>
      </w:r>
    </w:p>
    <w:p w14:paraId="5A6A2655" w14:textId="77777777" w:rsidR="00813379" w:rsidRPr="003D0CC4" w:rsidRDefault="00813379" w:rsidP="00813379">
      <w:pPr>
        <w:autoSpaceDE w:val="0"/>
        <w:autoSpaceDN w:val="0"/>
        <w:adjustRightInd w:val="0"/>
        <w:jc w:val="both"/>
        <w:rPr>
          <w:b/>
        </w:rPr>
      </w:pPr>
      <w:r w:rsidRPr="003D0CC4">
        <w:rPr>
          <w:b/>
        </w:rPr>
        <w:t>Пациенту Л. 34 года. Клиническая рефракция его глаз позволяет без какого-либо напряжения аккомодации легко выполнять точную работу на расстоянии 33-35 см.</w:t>
      </w:r>
    </w:p>
    <w:p w14:paraId="354D6159" w14:textId="77777777" w:rsidR="00813379" w:rsidRPr="003D0CC4" w:rsidRDefault="00813379" w:rsidP="00813379">
      <w:pPr>
        <w:autoSpaceDE w:val="0"/>
        <w:autoSpaceDN w:val="0"/>
        <w:adjustRightInd w:val="0"/>
        <w:jc w:val="both"/>
      </w:pPr>
    </w:p>
    <w:p w14:paraId="749C5E55" w14:textId="77777777" w:rsidR="00813379" w:rsidRPr="003D0CC4" w:rsidRDefault="00813379" w:rsidP="00813379">
      <w:pPr>
        <w:autoSpaceDE w:val="0"/>
        <w:autoSpaceDN w:val="0"/>
        <w:adjustRightInd w:val="0"/>
        <w:jc w:val="both"/>
      </w:pPr>
      <w:r w:rsidRPr="003D0CC4">
        <w:t>О какой рефракции, скорее всего, идёт речь?</w:t>
      </w:r>
    </w:p>
    <w:p w14:paraId="2DDBDC44" w14:textId="77777777" w:rsidR="00813379" w:rsidRPr="003D0CC4" w:rsidRDefault="00813379" w:rsidP="00813379">
      <w:pPr>
        <w:autoSpaceDE w:val="0"/>
        <w:autoSpaceDN w:val="0"/>
        <w:adjustRightInd w:val="0"/>
        <w:jc w:val="both"/>
      </w:pPr>
      <w:r w:rsidRPr="003D0CC4">
        <w:t>? 1. О миопии 0,5 дптр</w:t>
      </w:r>
    </w:p>
    <w:p w14:paraId="669DDA11" w14:textId="77777777" w:rsidR="00813379" w:rsidRPr="003D0CC4" w:rsidRDefault="00813379" w:rsidP="00813379">
      <w:pPr>
        <w:autoSpaceDE w:val="0"/>
        <w:autoSpaceDN w:val="0"/>
        <w:adjustRightInd w:val="0"/>
        <w:jc w:val="both"/>
      </w:pPr>
      <w:r w:rsidRPr="003D0CC4">
        <w:t>! 2. О миопии 3,0 дптр</w:t>
      </w:r>
    </w:p>
    <w:p w14:paraId="50C3B550" w14:textId="77777777" w:rsidR="00813379" w:rsidRPr="003D0CC4" w:rsidRDefault="00813379" w:rsidP="00813379">
      <w:pPr>
        <w:autoSpaceDE w:val="0"/>
        <w:autoSpaceDN w:val="0"/>
        <w:adjustRightInd w:val="0"/>
        <w:jc w:val="both"/>
      </w:pPr>
      <w:r w:rsidRPr="003D0CC4">
        <w:t>? 3. О</w:t>
      </w:r>
      <w:r>
        <w:t>б</w:t>
      </w:r>
      <w:r w:rsidRPr="003D0CC4">
        <w:t xml:space="preserve"> эмметропии</w:t>
      </w:r>
    </w:p>
    <w:p w14:paraId="7F0F908E" w14:textId="77777777" w:rsidR="00813379" w:rsidRPr="003D0CC4" w:rsidRDefault="00813379" w:rsidP="00813379">
      <w:pPr>
        <w:autoSpaceDE w:val="0"/>
        <w:autoSpaceDN w:val="0"/>
        <w:adjustRightInd w:val="0"/>
        <w:jc w:val="both"/>
      </w:pPr>
      <w:r w:rsidRPr="003D0CC4">
        <w:t>? 4. О гиперметропии 1,5 дптр</w:t>
      </w:r>
    </w:p>
    <w:p w14:paraId="13299744" w14:textId="77777777" w:rsidR="00813379" w:rsidRPr="00DE47CE" w:rsidRDefault="00813379" w:rsidP="00813379">
      <w:pPr>
        <w:autoSpaceDE w:val="0"/>
        <w:autoSpaceDN w:val="0"/>
        <w:adjustRightInd w:val="0"/>
        <w:jc w:val="both"/>
        <w:rPr>
          <w:b/>
        </w:rPr>
      </w:pPr>
    </w:p>
    <w:p w14:paraId="3D9CD2F6" w14:textId="77777777" w:rsidR="00813379" w:rsidRPr="00DE47CE" w:rsidRDefault="00813379" w:rsidP="00813379">
      <w:pPr>
        <w:autoSpaceDE w:val="0"/>
        <w:autoSpaceDN w:val="0"/>
        <w:adjustRightInd w:val="0"/>
        <w:jc w:val="both"/>
        <w:rPr>
          <w:b/>
        </w:rPr>
      </w:pPr>
      <w:r w:rsidRPr="00DE47CE">
        <w:rPr>
          <w:b/>
        </w:rPr>
        <w:t>№31</w:t>
      </w:r>
    </w:p>
    <w:p w14:paraId="4455F73E" w14:textId="77777777" w:rsidR="00813379" w:rsidRPr="00DE47CE" w:rsidRDefault="00813379" w:rsidP="00813379">
      <w:pPr>
        <w:autoSpaceDE w:val="0"/>
        <w:autoSpaceDN w:val="0"/>
        <w:adjustRightInd w:val="0"/>
        <w:jc w:val="both"/>
        <w:rPr>
          <w:b/>
        </w:rPr>
      </w:pPr>
      <w:r w:rsidRPr="00DE47CE">
        <w:rPr>
          <w:b/>
        </w:rPr>
        <w:t>В каком случае имеется наибольшая вероятность возникновения аккомодативной астенопии?</w:t>
      </w:r>
    </w:p>
    <w:p w14:paraId="30FAD121" w14:textId="77777777" w:rsidR="00813379" w:rsidRPr="003D0CC4" w:rsidRDefault="00813379" w:rsidP="00813379">
      <w:pPr>
        <w:tabs>
          <w:tab w:val="left" w:pos="600"/>
        </w:tabs>
        <w:autoSpaceDE w:val="0"/>
        <w:autoSpaceDN w:val="0"/>
        <w:adjustRightInd w:val="0"/>
        <w:jc w:val="both"/>
      </w:pPr>
      <w:r>
        <w:t>? 1.  П</w:t>
      </w:r>
      <w:r w:rsidRPr="003D0CC4">
        <w:t>ри миопии)</w:t>
      </w:r>
    </w:p>
    <w:p w14:paraId="21359D08" w14:textId="77777777" w:rsidR="00813379" w:rsidRPr="003D0CC4" w:rsidRDefault="00813379" w:rsidP="00813379">
      <w:pPr>
        <w:tabs>
          <w:tab w:val="left" w:pos="600"/>
        </w:tabs>
        <w:autoSpaceDE w:val="0"/>
        <w:autoSpaceDN w:val="0"/>
        <w:adjustRightInd w:val="0"/>
        <w:jc w:val="both"/>
      </w:pPr>
      <w:r>
        <w:t>! 2.</w:t>
      </w:r>
      <w:r w:rsidRPr="003D0CC4">
        <w:t>При гиперметропии</w:t>
      </w:r>
    </w:p>
    <w:p w14:paraId="20D5FEAB" w14:textId="77777777" w:rsidR="00813379" w:rsidRDefault="00813379" w:rsidP="00813379">
      <w:pPr>
        <w:tabs>
          <w:tab w:val="left" w:pos="600"/>
        </w:tabs>
        <w:autoSpaceDE w:val="0"/>
        <w:autoSpaceDN w:val="0"/>
        <w:adjustRightInd w:val="0"/>
        <w:jc w:val="both"/>
      </w:pPr>
      <w:r>
        <w:t>? 3.</w:t>
      </w:r>
      <w:r w:rsidRPr="003D0CC4">
        <w:t>У лиц с эмметропией</w:t>
      </w:r>
    </w:p>
    <w:p w14:paraId="4C97B9E4" w14:textId="77777777" w:rsidR="00813379" w:rsidRPr="00DE47CE" w:rsidRDefault="00813379" w:rsidP="00813379">
      <w:pPr>
        <w:tabs>
          <w:tab w:val="left" w:pos="600"/>
        </w:tabs>
        <w:autoSpaceDE w:val="0"/>
        <w:autoSpaceDN w:val="0"/>
        <w:adjustRightInd w:val="0"/>
        <w:jc w:val="both"/>
        <w:rPr>
          <w:b/>
        </w:rPr>
      </w:pPr>
    </w:p>
    <w:p w14:paraId="73C33C83" w14:textId="77777777" w:rsidR="00813379" w:rsidRPr="00DE47CE" w:rsidRDefault="00813379" w:rsidP="00813379">
      <w:pPr>
        <w:tabs>
          <w:tab w:val="left" w:pos="600"/>
        </w:tabs>
        <w:autoSpaceDE w:val="0"/>
        <w:autoSpaceDN w:val="0"/>
        <w:adjustRightInd w:val="0"/>
        <w:jc w:val="both"/>
        <w:rPr>
          <w:b/>
        </w:rPr>
      </w:pPr>
      <w:r w:rsidRPr="00DE47CE">
        <w:rPr>
          <w:b/>
        </w:rPr>
        <w:t>№32</w:t>
      </w:r>
    </w:p>
    <w:p w14:paraId="23F561E1" w14:textId="77777777" w:rsidR="00813379" w:rsidRPr="00DE47CE" w:rsidRDefault="00813379" w:rsidP="00813379">
      <w:pPr>
        <w:autoSpaceDE w:val="0"/>
        <w:autoSpaceDN w:val="0"/>
        <w:adjustRightInd w:val="0"/>
        <w:jc w:val="both"/>
        <w:rPr>
          <w:b/>
        </w:rPr>
      </w:pPr>
      <w:r w:rsidRPr="00DE47CE">
        <w:rPr>
          <w:b/>
        </w:rPr>
        <w:t xml:space="preserve"> Острота зрения равна 0,8. С коррекцией сфера +1,5 дптр, сфера +2,0 дптр и сфера +2,5 дптр острота зрения 1,0. Со стеклом сфера +3,0 острота зрения 0,9. Какая клиническая рефракция у вашего пациента?</w:t>
      </w:r>
    </w:p>
    <w:p w14:paraId="17B8CAFC" w14:textId="77777777" w:rsidR="00813379" w:rsidRPr="003D0CC4" w:rsidRDefault="00813379" w:rsidP="00813379">
      <w:pPr>
        <w:autoSpaceDE w:val="0"/>
        <w:autoSpaceDN w:val="0"/>
        <w:adjustRightInd w:val="0"/>
        <w:jc w:val="both"/>
      </w:pPr>
      <w:r w:rsidRPr="003D0CC4">
        <w:t>? 1. Миопия 1,5 дптр</w:t>
      </w:r>
    </w:p>
    <w:p w14:paraId="274FDBA6" w14:textId="77777777" w:rsidR="00813379" w:rsidRPr="003D0CC4" w:rsidRDefault="00813379" w:rsidP="00813379">
      <w:pPr>
        <w:autoSpaceDE w:val="0"/>
        <w:autoSpaceDN w:val="0"/>
        <w:adjustRightInd w:val="0"/>
        <w:jc w:val="both"/>
      </w:pPr>
      <w:r w:rsidRPr="003D0CC4">
        <w:t>? 2. Миопия 3,0 дптр</w:t>
      </w:r>
    </w:p>
    <w:p w14:paraId="3DAA2853" w14:textId="77777777" w:rsidR="00813379" w:rsidRPr="003D0CC4" w:rsidRDefault="00813379" w:rsidP="00813379">
      <w:pPr>
        <w:autoSpaceDE w:val="0"/>
        <w:autoSpaceDN w:val="0"/>
        <w:adjustRightInd w:val="0"/>
        <w:jc w:val="both"/>
      </w:pPr>
      <w:r w:rsidRPr="003D0CC4">
        <w:t>? 3. Гиперметропия 2,0 дптр</w:t>
      </w:r>
    </w:p>
    <w:p w14:paraId="43D9DAC2" w14:textId="77777777" w:rsidR="00813379" w:rsidRDefault="00813379" w:rsidP="00813379">
      <w:pPr>
        <w:autoSpaceDE w:val="0"/>
        <w:autoSpaceDN w:val="0"/>
        <w:adjustRightInd w:val="0"/>
        <w:jc w:val="both"/>
      </w:pPr>
      <w:r w:rsidRPr="003D0CC4">
        <w:t>! 4. Гиперметропия 2,5 дптр</w:t>
      </w:r>
    </w:p>
    <w:p w14:paraId="17AA1FD1" w14:textId="77777777" w:rsidR="00813379" w:rsidRDefault="00813379" w:rsidP="00813379">
      <w:pPr>
        <w:autoSpaceDE w:val="0"/>
        <w:autoSpaceDN w:val="0"/>
        <w:adjustRightInd w:val="0"/>
        <w:jc w:val="both"/>
      </w:pPr>
    </w:p>
    <w:p w14:paraId="74935882" w14:textId="77777777" w:rsidR="00813379" w:rsidRDefault="00813379" w:rsidP="00813379">
      <w:pPr>
        <w:autoSpaceDE w:val="0"/>
        <w:autoSpaceDN w:val="0"/>
        <w:adjustRightInd w:val="0"/>
        <w:jc w:val="both"/>
      </w:pPr>
    </w:p>
    <w:p w14:paraId="53B76D49" w14:textId="77777777" w:rsidR="00813379" w:rsidRPr="00001A7D" w:rsidRDefault="00813379" w:rsidP="00813379">
      <w:pPr>
        <w:autoSpaceDE w:val="0"/>
        <w:autoSpaceDN w:val="0"/>
        <w:adjustRightInd w:val="0"/>
        <w:jc w:val="both"/>
        <w:rPr>
          <w:b/>
        </w:rPr>
      </w:pPr>
      <w:r w:rsidRPr="00001A7D">
        <w:rPr>
          <w:b/>
        </w:rPr>
        <w:t>№33</w:t>
      </w:r>
    </w:p>
    <w:p w14:paraId="3EE85F50" w14:textId="77777777" w:rsidR="00813379" w:rsidRPr="003D0CC4" w:rsidRDefault="00813379" w:rsidP="00813379">
      <w:pPr>
        <w:autoSpaceDE w:val="0"/>
        <w:autoSpaceDN w:val="0"/>
        <w:adjustRightInd w:val="0"/>
        <w:jc w:val="both"/>
        <w:rPr>
          <w:b/>
        </w:rPr>
      </w:pPr>
      <w:r w:rsidRPr="003D0CC4">
        <w:rPr>
          <w:b/>
        </w:rPr>
        <w:t>Пациенту Л. 34 года. Клиническая рефракция его глаз позволяет без какого-либо напряжения аккомодации легко выполнять точную работу на расстоянии 33-35 см.</w:t>
      </w:r>
    </w:p>
    <w:p w14:paraId="739D5913" w14:textId="77777777" w:rsidR="00813379" w:rsidRPr="003D0CC4" w:rsidRDefault="00813379" w:rsidP="00813379">
      <w:pPr>
        <w:autoSpaceDE w:val="0"/>
        <w:autoSpaceDN w:val="0"/>
        <w:adjustRightInd w:val="0"/>
        <w:jc w:val="both"/>
      </w:pPr>
    </w:p>
    <w:p w14:paraId="766F2602" w14:textId="77777777" w:rsidR="00813379" w:rsidRPr="003D0CC4" w:rsidRDefault="00813379" w:rsidP="00813379">
      <w:pPr>
        <w:autoSpaceDE w:val="0"/>
        <w:autoSpaceDN w:val="0"/>
        <w:adjustRightInd w:val="0"/>
        <w:jc w:val="both"/>
      </w:pPr>
      <w:r w:rsidRPr="003D0CC4">
        <w:t>О какой рефракции, скорее всего, идёт речь?</w:t>
      </w:r>
    </w:p>
    <w:p w14:paraId="21122186" w14:textId="77777777" w:rsidR="00813379" w:rsidRPr="003D0CC4" w:rsidRDefault="00813379" w:rsidP="00813379">
      <w:pPr>
        <w:autoSpaceDE w:val="0"/>
        <w:autoSpaceDN w:val="0"/>
        <w:adjustRightInd w:val="0"/>
        <w:jc w:val="both"/>
      </w:pPr>
      <w:r w:rsidRPr="003D0CC4">
        <w:t>? 1. О миопии 0,5 дптр</w:t>
      </w:r>
    </w:p>
    <w:p w14:paraId="4F9CE2D4" w14:textId="77777777" w:rsidR="00813379" w:rsidRPr="003D0CC4" w:rsidRDefault="00813379" w:rsidP="00813379">
      <w:pPr>
        <w:autoSpaceDE w:val="0"/>
        <w:autoSpaceDN w:val="0"/>
        <w:adjustRightInd w:val="0"/>
        <w:jc w:val="both"/>
      </w:pPr>
      <w:r w:rsidRPr="003D0CC4">
        <w:t>! 2. О миопии 3,0 дптр</w:t>
      </w:r>
    </w:p>
    <w:p w14:paraId="50B6ADFD" w14:textId="77777777" w:rsidR="00813379" w:rsidRPr="003D0CC4" w:rsidRDefault="00813379" w:rsidP="00813379">
      <w:pPr>
        <w:autoSpaceDE w:val="0"/>
        <w:autoSpaceDN w:val="0"/>
        <w:adjustRightInd w:val="0"/>
        <w:jc w:val="both"/>
      </w:pPr>
      <w:r w:rsidRPr="003D0CC4">
        <w:t>? 3. О эмметропии</w:t>
      </w:r>
    </w:p>
    <w:p w14:paraId="0B3DADFC" w14:textId="77777777" w:rsidR="00813379" w:rsidRPr="003D0CC4" w:rsidRDefault="00813379" w:rsidP="00813379">
      <w:pPr>
        <w:autoSpaceDE w:val="0"/>
        <w:autoSpaceDN w:val="0"/>
        <w:adjustRightInd w:val="0"/>
        <w:jc w:val="both"/>
      </w:pPr>
      <w:r w:rsidRPr="003D0CC4">
        <w:t>? 4. О гиперметропии 1,5 дптр</w:t>
      </w:r>
    </w:p>
    <w:p w14:paraId="584865AD" w14:textId="77777777" w:rsidR="00813379" w:rsidRPr="00DE47CE" w:rsidRDefault="00813379" w:rsidP="00813379">
      <w:pPr>
        <w:autoSpaceDE w:val="0"/>
        <w:autoSpaceDN w:val="0"/>
        <w:adjustRightInd w:val="0"/>
        <w:jc w:val="both"/>
        <w:rPr>
          <w:b/>
        </w:rPr>
      </w:pPr>
    </w:p>
    <w:p w14:paraId="6C718279" w14:textId="77777777" w:rsidR="00813379" w:rsidRPr="00DE47CE" w:rsidRDefault="00813379" w:rsidP="00813379">
      <w:pPr>
        <w:autoSpaceDE w:val="0"/>
        <w:autoSpaceDN w:val="0"/>
        <w:adjustRightInd w:val="0"/>
        <w:jc w:val="both"/>
        <w:rPr>
          <w:b/>
        </w:rPr>
      </w:pPr>
      <w:r w:rsidRPr="00DE47CE">
        <w:rPr>
          <w:b/>
        </w:rPr>
        <w:t>№34</w:t>
      </w:r>
    </w:p>
    <w:p w14:paraId="59A759FC" w14:textId="77777777" w:rsidR="00813379" w:rsidRPr="00DE47CE" w:rsidRDefault="00813379" w:rsidP="00813379">
      <w:pPr>
        <w:autoSpaceDE w:val="0"/>
        <w:autoSpaceDN w:val="0"/>
        <w:adjustRightInd w:val="0"/>
        <w:jc w:val="both"/>
        <w:rPr>
          <w:b/>
        </w:rPr>
      </w:pPr>
      <w:r w:rsidRPr="00DE47CE">
        <w:rPr>
          <w:b/>
        </w:rPr>
        <w:t>Какой вариант коррекции для близи вы порекомендуете пациенту с миопией 3,0 Д в 60-лет</w:t>
      </w:r>
      <w:r>
        <w:rPr>
          <w:b/>
        </w:rPr>
        <w:t>нем возрасте</w:t>
      </w:r>
      <w:r w:rsidRPr="00DE47CE">
        <w:rPr>
          <w:b/>
        </w:rPr>
        <w:t>?</w:t>
      </w:r>
    </w:p>
    <w:p w14:paraId="04340678" w14:textId="77777777" w:rsidR="00813379" w:rsidRPr="003D0CC4" w:rsidRDefault="00813379" w:rsidP="00813379">
      <w:pPr>
        <w:autoSpaceDE w:val="0"/>
        <w:autoSpaceDN w:val="0"/>
        <w:adjustRightInd w:val="0"/>
        <w:jc w:val="both"/>
      </w:pPr>
      <w:r w:rsidRPr="003D0CC4">
        <w:t>? 1. Сфера +1,0 дптр</w:t>
      </w:r>
    </w:p>
    <w:p w14:paraId="5AE8EEFA" w14:textId="77777777" w:rsidR="00813379" w:rsidRPr="003D0CC4" w:rsidRDefault="00813379" w:rsidP="00813379">
      <w:pPr>
        <w:autoSpaceDE w:val="0"/>
        <w:autoSpaceDN w:val="0"/>
        <w:adjustRightInd w:val="0"/>
        <w:jc w:val="both"/>
      </w:pPr>
      <w:r w:rsidRPr="003D0CC4">
        <w:t>? 2. Сфера +3,0 дптр</w:t>
      </w:r>
    </w:p>
    <w:p w14:paraId="3524CE4E" w14:textId="77777777" w:rsidR="00813379" w:rsidRPr="003D0CC4" w:rsidRDefault="00813379" w:rsidP="00813379">
      <w:pPr>
        <w:autoSpaceDE w:val="0"/>
        <w:autoSpaceDN w:val="0"/>
        <w:adjustRightInd w:val="0"/>
        <w:jc w:val="both"/>
      </w:pPr>
      <w:r w:rsidRPr="003D0CC4">
        <w:t>? 3. Сфера -3,0 дптр</w:t>
      </w:r>
    </w:p>
    <w:p w14:paraId="600B45E0" w14:textId="77777777" w:rsidR="00813379" w:rsidRDefault="00813379" w:rsidP="00813379">
      <w:pPr>
        <w:autoSpaceDE w:val="0"/>
        <w:autoSpaceDN w:val="0"/>
        <w:adjustRightInd w:val="0"/>
        <w:jc w:val="both"/>
      </w:pPr>
      <w:r w:rsidRPr="003D0CC4">
        <w:t>! 4. Коррекция не нужна</w:t>
      </w:r>
    </w:p>
    <w:p w14:paraId="2B847D6A" w14:textId="77777777" w:rsidR="00813379" w:rsidRDefault="00813379" w:rsidP="00813379">
      <w:pPr>
        <w:autoSpaceDE w:val="0"/>
        <w:autoSpaceDN w:val="0"/>
        <w:adjustRightInd w:val="0"/>
        <w:jc w:val="both"/>
      </w:pPr>
    </w:p>
    <w:p w14:paraId="14CC1996" w14:textId="77777777" w:rsidR="00813379" w:rsidRPr="00DE47CE" w:rsidRDefault="00813379" w:rsidP="00813379">
      <w:pPr>
        <w:autoSpaceDE w:val="0"/>
        <w:autoSpaceDN w:val="0"/>
        <w:adjustRightInd w:val="0"/>
        <w:jc w:val="both"/>
        <w:rPr>
          <w:b/>
        </w:rPr>
      </w:pPr>
      <w:r w:rsidRPr="00DE47CE">
        <w:rPr>
          <w:b/>
        </w:rPr>
        <w:t>№35</w:t>
      </w:r>
    </w:p>
    <w:p w14:paraId="74FE4D4E" w14:textId="77777777" w:rsidR="00813379" w:rsidRPr="003D0CC4" w:rsidRDefault="00813379" w:rsidP="00813379">
      <w:pPr>
        <w:autoSpaceDE w:val="0"/>
        <w:autoSpaceDN w:val="0"/>
        <w:adjustRightInd w:val="0"/>
        <w:jc w:val="both"/>
        <w:rPr>
          <w:b/>
        </w:rPr>
      </w:pPr>
      <w:r w:rsidRPr="003D0CC4">
        <w:rPr>
          <w:b/>
        </w:rPr>
        <w:t>Вашему пациенту 99 лет. Острота зрения обоих глаз 1,0.</w:t>
      </w:r>
    </w:p>
    <w:p w14:paraId="5AE8A3EB" w14:textId="77777777" w:rsidR="00813379" w:rsidRPr="003D0CC4" w:rsidRDefault="00813379" w:rsidP="00813379">
      <w:pPr>
        <w:autoSpaceDE w:val="0"/>
        <w:autoSpaceDN w:val="0"/>
        <w:adjustRightInd w:val="0"/>
        <w:jc w:val="both"/>
      </w:pPr>
    </w:p>
    <w:p w14:paraId="29E54E81" w14:textId="77777777" w:rsidR="00813379" w:rsidRPr="003D0CC4" w:rsidRDefault="00813379" w:rsidP="00813379">
      <w:pPr>
        <w:autoSpaceDE w:val="0"/>
        <w:autoSpaceDN w:val="0"/>
        <w:adjustRightInd w:val="0"/>
        <w:jc w:val="both"/>
      </w:pPr>
      <w:r w:rsidRPr="003D0CC4">
        <w:t>О какой рефракции идёт речь?</w:t>
      </w:r>
    </w:p>
    <w:p w14:paraId="5D01866D" w14:textId="77777777" w:rsidR="00813379" w:rsidRPr="003D0CC4" w:rsidRDefault="00813379" w:rsidP="00813379">
      <w:pPr>
        <w:tabs>
          <w:tab w:val="left" w:pos="600"/>
        </w:tabs>
        <w:autoSpaceDE w:val="0"/>
        <w:autoSpaceDN w:val="0"/>
        <w:adjustRightInd w:val="0"/>
        <w:jc w:val="both"/>
      </w:pPr>
      <w:r w:rsidRPr="003D0CC4">
        <w:t>? 1. О миопии</w:t>
      </w:r>
    </w:p>
    <w:p w14:paraId="1E8EDC17" w14:textId="77777777" w:rsidR="00813379" w:rsidRPr="003D0CC4" w:rsidRDefault="00813379" w:rsidP="00813379">
      <w:pPr>
        <w:tabs>
          <w:tab w:val="left" w:pos="600"/>
        </w:tabs>
        <w:autoSpaceDE w:val="0"/>
        <w:autoSpaceDN w:val="0"/>
        <w:adjustRightInd w:val="0"/>
        <w:jc w:val="both"/>
      </w:pPr>
      <w:r w:rsidRPr="003D0CC4">
        <w:t>? 2. О гиперметропии</w:t>
      </w:r>
    </w:p>
    <w:p w14:paraId="699E25AF" w14:textId="77777777" w:rsidR="00813379" w:rsidRPr="003D0CC4" w:rsidRDefault="00813379" w:rsidP="00813379">
      <w:pPr>
        <w:tabs>
          <w:tab w:val="left" w:pos="600"/>
        </w:tabs>
        <w:autoSpaceDE w:val="0"/>
        <w:autoSpaceDN w:val="0"/>
        <w:adjustRightInd w:val="0"/>
        <w:jc w:val="both"/>
      </w:pPr>
      <w:r w:rsidRPr="003D0CC4">
        <w:t>! 3. Об эмметропии</w:t>
      </w:r>
    </w:p>
    <w:p w14:paraId="7318A7C7" w14:textId="77777777" w:rsidR="00813379" w:rsidRDefault="00813379" w:rsidP="00813379">
      <w:pPr>
        <w:autoSpaceDE w:val="0"/>
        <w:autoSpaceDN w:val="0"/>
        <w:adjustRightInd w:val="0"/>
        <w:jc w:val="both"/>
      </w:pPr>
    </w:p>
    <w:p w14:paraId="13E96B24" w14:textId="77777777" w:rsidR="00813379" w:rsidRPr="00DE47CE" w:rsidRDefault="00813379" w:rsidP="00813379">
      <w:pPr>
        <w:autoSpaceDE w:val="0"/>
        <w:autoSpaceDN w:val="0"/>
        <w:adjustRightInd w:val="0"/>
        <w:jc w:val="both"/>
        <w:rPr>
          <w:b/>
        </w:rPr>
      </w:pPr>
      <w:r w:rsidRPr="00DE47CE">
        <w:rPr>
          <w:b/>
        </w:rPr>
        <w:t>№36</w:t>
      </w:r>
    </w:p>
    <w:p w14:paraId="7CC002A4" w14:textId="77777777" w:rsidR="00813379" w:rsidRPr="00DE47CE" w:rsidRDefault="00813379" w:rsidP="00813379">
      <w:pPr>
        <w:autoSpaceDE w:val="0"/>
        <w:autoSpaceDN w:val="0"/>
        <w:adjustRightInd w:val="0"/>
        <w:jc w:val="both"/>
        <w:rPr>
          <w:b/>
        </w:rPr>
      </w:pPr>
      <w:r w:rsidRPr="00DE47CE">
        <w:rPr>
          <w:b/>
        </w:rPr>
        <w:t>Выпишите, пожалуйста,  очки для близи пациенту 90 лет (клиническая рефракция –эмметропия)</w:t>
      </w:r>
    </w:p>
    <w:p w14:paraId="6D32411D" w14:textId="77777777" w:rsidR="00813379" w:rsidRPr="003D0CC4" w:rsidRDefault="00813379" w:rsidP="00813379">
      <w:pPr>
        <w:autoSpaceDE w:val="0"/>
        <w:autoSpaceDN w:val="0"/>
        <w:adjustRightInd w:val="0"/>
        <w:jc w:val="both"/>
      </w:pPr>
      <w:r w:rsidRPr="003D0CC4">
        <w:t>? 1. Очки не нужны</w:t>
      </w:r>
    </w:p>
    <w:p w14:paraId="3BF8F956" w14:textId="77777777" w:rsidR="00813379" w:rsidRPr="003D0CC4" w:rsidRDefault="00813379" w:rsidP="00813379">
      <w:pPr>
        <w:autoSpaceDE w:val="0"/>
        <w:autoSpaceDN w:val="0"/>
        <w:adjustRightInd w:val="0"/>
        <w:jc w:val="both"/>
      </w:pPr>
      <w:r w:rsidRPr="003D0CC4">
        <w:t>! 2. Сфера + 3,0 дптр</w:t>
      </w:r>
    </w:p>
    <w:p w14:paraId="59821F33" w14:textId="77777777" w:rsidR="00813379" w:rsidRPr="003D0CC4" w:rsidRDefault="00813379" w:rsidP="00813379">
      <w:pPr>
        <w:autoSpaceDE w:val="0"/>
        <w:autoSpaceDN w:val="0"/>
        <w:adjustRightInd w:val="0"/>
        <w:jc w:val="both"/>
      </w:pPr>
      <w:r w:rsidRPr="003D0CC4">
        <w:t>? 3. Сфера +6,0 дптр</w:t>
      </w:r>
    </w:p>
    <w:p w14:paraId="6FF3C1E3" w14:textId="77777777" w:rsidR="00813379" w:rsidRPr="003D0CC4" w:rsidRDefault="00813379" w:rsidP="00813379">
      <w:pPr>
        <w:autoSpaceDE w:val="0"/>
        <w:autoSpaceDN w:val="0"/>
        <w:adjustRightInd w:val="0"/>
        <w:jc w:val="both"/>
      </w:pPr>
      <w:r w:rsidRPr="003D0CC4">
        <w:t>? 4. Сфера +7,0 дптр</w:t>
      </w:r>
    </w:p>
    <w:p w14:paraId="756223E9" w14:textId="77777777" w:rsidR="00813379" w:rsidRDefault="00813379" w:rsidP="00813379">
      <w:pPr>
        <w:autoSpaceDE w:val="0"/>
        <w:autoSpaceDN w:val="0"/>
        <w:adjustRightInd w:val="0"/>
        <w:jc w:val="both"/>
      </w:pPr>
    </w:p>
    <w:p w14:paraId="5108AAFD" w14:textId="77777777" w:rsidR="00813379" w:rsidRPr="00DE47CE" w:rsidRDefault="00813379" w:rsidP="00813379">
      <w:pPr>
        <w:autoSpaceDE w:val="0"/>
        <w:autoSpaceDN w:val="0"/>
        <w:adjustRightInd w:val="0"/>
        <w:jc w:val="both"/>
        <w:rPr>
          <w:b/>
        </w:rPr>
      </w:pPr>
      <w:r w:rsidRPr="00DE47CE">
        <w:rPr>
          <w:b/>
        </w:rPr>
        <w:t>№37</w:t>
      </w:r>
    </w:p>
    <w:p w14:paraId="549483CD" w14:textId="77777777" w:rsidR="00813379" w:rsidRPr="00DE47CE" w:rsidRDefault="00813379" w:rsidP="00813379">
      <w:pPr>
        <w:autoSpaceDE w:val="0"/>
        <w:autoSpaceDN w:val="0"/>
        <w:adjustRightInd w:val="0"/>
        <w:jc w:val="both"/>
        <w:rPr>
          <w:b/>
        </w:rPr>
      </w:pPr>
      <w:r w:rsidRPr="00DE47CE">
        <w:rPr>
          <w:b/>
        </w:rPr>
        <w:t>Укажите наиболее вероятную величину объёма аккомодации у пациента 85 лет с эмметропической рефакцией</w:t>
      </w:r>
    </w:p>
    <w:p w14:paraId="60912BC8" w14:textId="77777777" w:rsidR="00813379" w:rsidRPr="003D0CC4" w:rsidRDefault="00813379" w:rsidP="00813379">
      <w:pPr>
        <w:autoSpaceDE w:val="0"/>
        <w:autoSpaceDN w:val="0"/>
        <w:adjustRightInd w:val="0"/>
        <w:jc w:val="both"/>
      </w:pPr>
      <w:r>
        <w:t>? 1. 10,</w:t>
      </w:r>
      <w:r w:rsidRPr="003D0CC4">
        <w:t xml:space="preserve"> 0 дптр</w:t>
      </w:r>
    </w:p>
    <w:p w14:paraId="3C498F78" w14:textId="77777777" w:rsidR="00813379" w:rsidRPr="003D0CC4" w:rsidRDefault="00813379" w:rsidP="00813379">
      <w:pPr>
        <w:autoSpaceDE w:val="0"/>
        <w:autoSpaceDN w:val="0"/>
        <w:adjustRightInd w:val="0"/>
        <w:jc w:val="both"/>
      </w:pPr>
      <w:r w:rsidRPr="003D0CC4">
        <w:t>? 2. 9,9 дптр</w:t>
      </w:r>
    </w:p>
    <w:p w14:paraId="6D11B313" w14:textId="77777777" w:rsidR="00813379" w:rsidRPr="003D0CC4" w:rsidRDefault="00813379" w:rsidP="00813379">
      <w:pPr>
        <w:autoSpaceDE w:val="0"/>
        <w:autoSpaceDN w:val="0"/>
        <w:adjustRightInd w:val="0"/>
        <w:jc w:val="both"/>
      </w:pPr>
      <w:r w:rsidRPr="003D0CC4">
        <w:t>? 3. 7,5 дптр</w:t>
      </w:r>
    </w:p>
    <w:p w14:paraId="5B0FE0DA" w14:textId="77777777" w:rsidR="00813379" w:rsidRDefault="00813379" w:rsidP="00813379">
      <w:pPr>
        <w:autoSpaceDE w:val="0"/>
        <w:autoSpaceDN w:val="0"/>
        <w:adjustRightInd w:val="0"/>
        <w:jc w:val="both"/>
      </w:pPr>
      <w:r w:rsidRPr="003D0CC4">
        <w:t>! 4.  0  дптр</w:t>
      </w:r>
    </w:p>
    <w:p w14:paraId="0B31FC44" w14:textId="77777777" w:rsidR="00813379" w:rsidRDefault="00813379" w:rsidP="00813379">
      <w:pPr>
        <w:autoSpaceDE w:val="0"/>
        <w:autoSpaceDN w:val="0"/>
        <w:adjustRightInd w:val="0"/>
        <w:jc w:val="both"/>
      </w:pPr>
    </w:p>
    <w:p w14:paraId="17A773DA" w14:textId="77777777" w:rsidR="00813379" w:rsidRPr="00DE47CE" w:rsidRDefault="00813379" w:rsidP="00813379">
      <w:pPr>
        <w:autoSpaceDE w:val="0"/>
        <w:autoSpaceDN w:val="0"/>
        <w:adjustRightInd w:val="0"/>
        <w:jc w:val="both"/>
        <w:rPr>
          <w:b/>
        </w:rPr>
      </w:pPr>
      <w:r w:rsidRPr="00DE47CE">
        <w:rPr>
          <w:b/>
        </w:rPr>
        <w:t>№38</w:t>
      </w:r>
    </w:p>
    <w:p w14:paraId="0E14400D" w14:textId="77777777" w:rsidR="00813379" w:rsidRPr="003D0CC4" w:rsidRDefault="00813379" w:rsidP="00813379">
      <w:pPr>
        <w:tabs>
          <w:tab w:val="left" w:pos="2210"/>
        </w:tabs>
        <w:autoSpaceDE w:val="0"/>
        <w:autoSpaceDN w:val="0"/>
        <w:adjustRightInd w:val="0"/>
        <w:jc w:val="both"/>
        <w:rPr>
          <w:b/>
        </w:rPr>
      </w:pPr>
      <w:r w:rsidRPr="003D0CC4">
        <w:rPr>
          <w:b/>
        </w:rPr>
        <w:t>Исходная острота зрения правого глаза = 0,5</w:t>
      </w:r>
    </w:p>
    <w:p w14:paraId="39E9DBA2" w14:textId="77777777" w:rsidR="00813379" w:rsidRPr="003D0CC4" w:rsidRDefault="00813379" w:rsidP="00813379">
      <w:pPr>
        <w:tabs>
          <w:tab w:val="left" w:pos="2210"/>
        </w:tabs>
        <w:autoSpaceDE w:val="0"/>
        <w:autoSpaceDN w:val="0"/>
        <w:adjustRightInd w:val="0"/>
        <w:jc w:val="both"/>
      </w:pPr>
      <w:r w:rsidRPr="003D0CC4">
        <w:t xml:space="preserve">Со сферой +0,5 </w:t>
      </w:r>
      <w:r>
        <w:t>D</w:t>
      </w:r>
      <w:r w:rsidRPr="003D0CC4">
        <w:tab/>
        <w:t>=0,6</w:t>
      </w:r>
    </w:p>
    <w:p w14:paraId="5B9BB66F" w14:textId="77777777" w:rsidR="00813379" w:rsidRPr="003D0CC4" w:rsidRDefault="00813379" w:rsidP="00813379">
      <w:pPr>
        <w:tabs>
          <w:tab w:val="left" w:pos="2210"/>
        </w:tabs>
        <w:autoSpaceDE w:val="0"/>
        <w:autoSpaceDN w:val="0"/>
        <w:adjustRightInd w:val="0"/>
        <w:jc w:val="both"/>
      </w:pPr>
      <w:r w:rsidRPr="003D0CC4">
        <w:t xml:space="preserve">Со сферой +1,0 </w:t>
      </w:r>
      <w:r>
        <w:t>D</w:t>
      </w:r>
      <w:r w:rsidRPr="003D0CC4">
        <w:tab/>
        <w:t>=0,8</w:t>
      </w:r>
    </w:p>
    <w:p w14:paraId="7FB29F54" w14:textId="77777777" w:rsidR="00813379" w:rsidRPr="003D0CC4" w:rsidRDefault="00813379" w:rsidP="00813379">
      <w:pPr>
        <w:tabs>
          <w:tab w:val="left" w:pos="2210"/>
        </w:tabs>
        <w:autoSpaceDE w:val="0"/>
        <w:autoSpaceDN w:val="0"/>
        <w:adjustRightInd w:val="0"/>
        <w:jc w:val="both"/>
      </w:pPr>
      <w:r w:rsidRPr="003D0CC4">
        <w:t xml:space="preserve">Со сферой +1,5 </w:t>
      </w:r>
      <w:r>
        <w:t>D</w:t>
      </w:r>
      <w:r w:rsidRPr="003D0CC4">
        <w:tab/>
        <w:t>=1,0</w:t>
      </w:r>
    </w:p>
    <w:p w14:paraId="02976603" w14:textId="77777777" w:rsidR="00813379" w:rsidRPr="003D0CC4" w:rsidRDefault="00813379" w:rsidP="00813379">
      <w:pPr>
        <w:tabs>
          <w:tab w:val="left" w:pos="2210"/>
        </w:tabs>
        <w:autoSpaceDE w:val="0"/>
        <w:autoSpaceDN w:val="0"/>
        <w:adjustRightInd w:val="0"/>
        <w:jc w:val="both"/>
      </w:pPr>
      <w:r w:rsidRPr="003D0CC4">
        <w:t xml:space="preserve">Со сферой +2,0 </w:t>
      </w:r>
      <w:r>
        <w:t>D</w:t>
      </w:r>
      <w:r w:rsidRPr="003D0CC4">
        <w:tab/>
        <w:t>=1,0</w:t>
      </w:r>
    </w:p>
    <w:p w14:paraId="05312463" w14:textId="77777777" w:rsidR="00813379" w:rsidRPr="003D0CC4" w:rsidRDefault="00813379" w:rsidP="00813379">
      <w:pPr>
        <w:tabs>
          <w:tab w:val="left" w:pos="2210"/>
        </w:tabs>
        <w:autoSpaceDE w:val="0"/>
        <w:autoSpaceDN w:val="0"/>
        <w:adjustRightInd w:val="0"/>
        <w:jc w:val="both"/>
      </w:pPr>
      <w:r w:rsidRPr="003D0CC4">
        <w:t xml:space="preserve">Со сферой +2,5 </w:t>
      </w:r>
      <w:r>
        <w:t>D</w:t>
      </w:r>
      <w:r w:rsidRPr="003D0CC4">
        <w:tab/>
        <w:t>=0,8</w:t>
      </w:r>
    </w:p>
    <w:p w14:paraId="494D8C49" w14:textId="77777777" w:rsidR="00813379" w:rsidRPr="003D0CC4" w:rsidRDefault="00813379" w:rsidP="00813379">
      <w:pPr>
        <w:autoSpaceDE w:val="0"/>
        <w:autoSpaceDN w:val="0"/>
        <w:adjustRightInd w:val="0"/>
        <w:jc w:val="both"/>
      </w:pPr>
    </w:p>
    <w:p w14:paraId="3F0B9E55" w14:textId="77777777" w:rsidR="00813379" w:rsidRPr="003D0CC4" w:rsidRDefault="00813379" w:rsidP="00813379">
      <w:pPr>
        <w:autoSpaceDE w:val="0"/>
        <w:autoSpaceDN w:val="0"/>
        <w:adjustRightInd w:val="0"/>
        <w:jc w:val="both"/>
      </w:pPr>
      <w:r w:rsidRPr="003D0CC4">
        <w:t>Укажите степень гиперметропии?</w:t>
      </w:r>
    </w:p>
    <w:p w14:paraId="3BC5FAEC" w14:textId="77777777" w:rsidR="00813379" w:rsidRPr="003D0CC4" w:rsidRDefault="00813379" w:rsidP="00813379">
      <w:pPr>
        <w:autoSpaceDE w:val="0"/>
        <w:autoSpaceDN w:val="0"/>
        <w:adjustRightInd w:val="0"/>
        <w:jc w:val="both"/>
      </w:pPr>
      <w:r w:rsidRPr="003D0CC4">
        <w:t xml:space="preserve">? 1. 1,5 </w:t>
      </w:r>
      <w:r>
        <w:t>D</w:t>
      </w:r>
    </w:p>
    <w:p w14:paraId="3537F39F" w14:textId="77777777" w:rsidR="00813379" w:rsidRPr="003D0CC4" w:rsidRDefault="00813379" w:rsidP="00813379">
      <w:pPr>
        <w:autoSpaceDE w:val="0"/>
        <w:autoSpaceDN w:val="0"/>
        <w:adjustRightInd w:val="0"/>
        <w:jc w:val="both"/>
      </w:pPr>
      <w:r w:rsidRPr="003D0CC4">
        <w:t xml:space="preserve">! 2. 2,0 </w:t>
      </w:r>
      <w:r>
        <w:t>D</w:t>
      </w:r>
    </w:p>
    <w:p w14:paraId="3E89E3F8" w14:textId="77777777" w:rsidR="00813379" w:rsidRPr="003D0CC4" w:rsidRDefault="00813379" w:rsidP="00813379">
      <w:pPr>
        <w:autoSpaceDE w:val="0"/>
        <w:autoSpaceDN w:val="0"/>
        <w:adjustRightInd w:val="0"/>
        <w:jc w:val="both"/>
      </w:pPr>
      <w:r w:rsidRPr="003D0CC4">
        <w:t xml:space="preserve">? 3. 2,5 </w:t>
      </w:r>
      <w:r>
        <w:t>D</w:t>
      </w:r>
    </w:p>
    <w:p w14:paraId="4AFB6654" w14:textId="77777777" w:rsidR="00813379" w:rsidRDefault="00813379" w:rsidP="00813379">
      <w:pPr>
        <w:autoSpaceDE w:val="0"/>
        <w:autoSpaceDN w:val="0"/>
        <w:adjustRightInd w:val="0"/>
        <w:jc w:val="both"/>
      </w:pPr>
    </w:p>
    <w:p w14:paraId="29917810" w14:textId="77777777" w:rsidR="00813379" w:rsidRPr="00DE47CE" w:rsidRDefault="00813379" w:rsidP="00813379">
      <w:pPr>
        <w:autoSpaceDE w:val="0"/>
        <w:autoSpaceDN w:val="0"/>
        <w:adjustRightInd w:val="0"/>
        <w:jc w:val="both"/>
        <w:rPr>
          <w:b/>
        </w:rPr>
      </w:pPr>
    </w:p>
    <w:p w14:paraId="4CB7C598" w14:textId="77777777" w:rsidR="00813379" w:rsidRPr="00DE47CE" w:rsidRDefault="00813379" w:rsidP="00813379">
      <w:pPr>
        <w:autoSpaceDE w:val="0"/>
        <w:autoSpaceDN w:val="0"/>
        <w:adjustRightInd w:val="0"/>
        <w:jc w:val="both"/>
        <w:rPr>
          <w:b/>
        </w:rPr>
      </w:pPr>
      <w:r>
        <w:rPr>
          <w:b/>
        </w:rPr>
        <w:t>№39</w:t>
      </w:r>
    </w:p>
    <w:p w14:paraId="41243282" w14:textId="77777777" w:rsidR="00813379" w:rsidRPr="00DE47CE" w:rsidRDefault="00813379" w:rsidP="00813379">
      <w:pPr>
        <w:autoSpaceDE w:val="0"/>
        <w:autoSpaceDN w:val="0"/>
        <w:adjustRightInd w:val="0"/>
        <w:jc w:val="both"/>
        <w:rPr>
          <w:b/>
        </w:rPr>
      </w:pPr>
      <w:r w:rsidRPr="00DE47CE">
        <w:rPr>
          <w:b/>
        </w:rPr>
        <w:t xml:space="preserve"> Исследование показало, что ближайшая точка ясного зрения правого глаза пациента находится на расстоянии 10 см. Чему равен объем аккомодации ( степень гиперметропии 2,0 дптр)?</w:t>
      </w:r>
    </w:p>
    <w:p w14:paraId="24B27A59" w14:textId="77777777" w:rsidR="00813379" w:rsidRPr="003D0CC4" w:rsidRDefault="00813379" w:rsidP="00813379">
      <w:pPr>
        <w:autoSpaceDE w:val="0"/>
        <w:autoSpaceDN w:val="0"/>
        <w:adjustRightInd w:val="0"/>
        <w:jc w:val="both"/>
      </w:pPr>
      <w:r w:rsidRPr="003D0CC4">
        <w:t xml:space="preserve">? 1. 8,0 </w:t>
      </w:r>
      <w:r>
        <w:t>D</w:t>
      </w:r>
    </w:p>
    <w:p w14:paraId="6E0C68FE" w14:textId="77777777" w:rsidR="00813379" w:rsidRPr="003D0CC4" w:rsidRDefault="00813379" w:rsidP="00813379">
      <w:pPr>
        <w:autoSpaceDE w:val="0"/>
        <w:autoSpaceDN w:val="0"/>
        <w:adjustRightInd w:val="0"/>
        <w:jc w:val="both"/>
      </w:pPr>
      <w:r w:rsidRPr="003D0CC4">
        <w:t xml:space="preserve">! 2. 12,0 </w:t>
      </w:r>
      <w:r>
        <w:t>D</w:t>
      </w:r>
    </w:p>
    <w:p w14:paraId="6D24CF1B" w14:textId="77777777" w:rsidR="00813379" w:rsidRPr="003D0CC4" w:rsidRDefault="00813379" w:rsidP="00813379">
      <w:pPr>
        <w:autoSpaceDE w:val="0"/>
        <w:autoSpaceDN w:val="0"/>
        <w:adjustRightInd w:val="0"/>
        <w:jc w:val="both"/>
      </w:pPr>
      <w:r w:rsidRPr="003D0CC4">
        <w:t xml:space="preserve">? 3. 14,0 </w:t>
      </w:r>
      <w:r>
        <w:t>D</w:t>
      </w:r>
    </w:p>
    <w:p w14:paraId="382A424F" w14:textId="77777777" w:rsidR="00813379" w:rsidRDefault="00813379" w:rsidP="00813379">
      <w:pPr>
        <w:autoSpaceDE w:val="0"/>
        <w:autoSpaceDN w:val="0"/>
        <w:adjustRightInd w:val="0"/>
        <w:jc w:val="both"/>
      </w:pPr>
      <w:r w:rsidRPr="003D0CC4">
        <w:t xml:space="preserve">? 4. 14,5 </w:t>
      </w:r>
      <w:r>
        <w:t>D</w:t>
      </w:r>
    </w:p>
    <w:p w14:paraId="483EA225" w14:textId="77777777" w:rsidR="00813379" w:rsidRDefault="00813379" w:rsidP="00813379">
      <w:pPr>
        <w:autoSpaceDE w:val="0"/>
        <w:autoSpaceDN w:val="0"/>
        <w:adjustRightInd w:val="0"/>
        <w:jc w:val="both"/>
      </w:pPr>
    </w:p>
    <w:p w14:paraId="25DF504B" w14:textId="77777777" w:rsidR="00813379" w:rsidRPr="00DE47CE" w:rsidRDefault="00813379" w:rsidP="00813379">
      <w:pPr>
        <w:autoSpaceDE w:val="0"/>
        <w:autoSpaceDN w:val="0"/>
        <w:adjustRightInd w:val="0"/>
        <w:jc w:val="both"/>
        <w:rPr>
          <w:b/>
        </w:rPr>
      </w:pPr>
      <w:r w:rsidRPr="00DE47CE">
        <w:rPr>
          <w:b/>
        </w:rPr>
        <w:t>№40</w:t>
      </w:r>
    </w:p>
    <w:p w14:paraId="0318017A" w14:textId="77777777" w:rsidR="00813379" w:rsidRPr="00DE47CE" w:rsidRDefault="00813379" w:rsidP="00813379">
      <w:pPr>
        <w:autoSpaceDE w:val="0"/>
        <w:autoSpaceDN w:val="0"/>
        <w:adjustRightInd w:val="0"/>
        <w:jc w:val="both"/>
        <w:rPr>
          <w:b/>
        </w:rPr>
      </w:pPr>
      <w:r w:rsidRPr="00DE47CE">
        <w:rPr>
          <w:b/>
        </w:rPr>
        <w:t>В каком возрасте аккомодативная способность глаза  приближается к нулю?</w:t>
      </w:r>
    </w:p>
    <w:p w14:paraId="4AFD4996" w14:textId="77777777" w:rsidR="00813379" w:rsidRPr="003D0CC4" w:rsidRDefault="00813379" w:rsidP="00813379">
      <w:pPr>
        <w:autoSpaceDE w:val="0"/>
        <w:autoSpaceDN w:val="0"/>
        <w:adjustRightInd w:val="0"/>
        <w:jc w:val="both"/>
      </w:pPr>
      <w:r w:rsidRPr="003D0CC4">
        <w:t>? 1. 40 лет</w:t>
      </w:r>
    </w:p>
    <w:p w14:paraId="71FCD609" w14:textId="77777777" w:rsidR="00813379" w:rsidRPr="003D0CC4" w:rsidRDefault="00813379" w:rsidP="00813379">
      <w:pPr>
        <w:autoSpaceDE w:val="0"/>
        <w:autoSpaceDN w:val="0"/>
        <w:adjustRightInd w:val="0"/>
        <w:jc w:val="both"/>
      </w:pPr>
      <w:r w:rsidRPr="003D0CC4">
        <w:t>? 2. 45 лет</w:t>
      </w:r>
    </w:p>
    <w:p w14:paraId="0BAC003F" w14:textId="77777777" w:rsidR="00813379" w:rsidRPr="003D0CC4" w:rsidRDefault="00813379" w:rsidP="00813379">
      <w:pPr>
        <w:autoSpaceDE w:val="0"/>
        <w:autoSpaceDN w:val="0"/>
        <w:adjustRightInd w:val="0"/>
        <w:jc w:val="both"/>
      </w:pPr>
      <w:r w:rsidRPr="003D0CC4">
        <w:t>? 3. 50 лет</w:t>
      </w:r>
    </w:p>
    <w:p w14:paraId="609236CB" w14:textId="77777777" w:rsidR="00813379" w:rsidRDefault="00813379" w:rsidP="00813379">
      <w:pPr>
        <w:autoSpaceDE w:val="0"/>
        <w:autoSpaceDN w:val="0"/>
        <w:adjustRightInd w:val="0"/>
        <w:jc w:val="both"/>
      </w:pPr>
      <w:r w:rsidRPr="003D0CC4">
        <w:t>! 4. 60 лет</w:t>
      </w:r>
    </w:p>
    <w:p w14:paraId="644CF5A4" w14:textId="77777777" w:rsidR="00813379" w:rsidRDefault="00813379" w:rsidP="00813379">
      <w:pPr>
        <w:autoSpaceDE w:val="0"/>
        <w:autoSpaceDN w:val="0"/>
        <w:adjustRightInd w:val="0"/>
        <w:jc w:val="both"/>
      </w:pPr>
    </w:p>
    <w:p w14:paraId="777883FE" w14:textId="77777777" w:rsidR="00813379" w:rsidRPr="003D0CC4" w:rsidRDefault="00813379" w:rsidP="00813379">
      <w:pPr>
        <w:autoSpaceDE w:val="0"/>
        <w:autoSpaceDN w:val="0"/>
        <w:adjustRightInd w:val="0"/>
        <w:jc w:val="both"/>
        <w:rPr>
          <w:b/>
        </w:rPr>
      </w:pPr>
      <w:r>
        <w:rPr>
          <w:b/>
        </w:rPr>
        <w:t>№ 41</w:t>
      </w:r>
    </w:p>
    <w:p w14:paraId="656CAB4C" w14:textId="77777777" w:rsidR="00813379" w:rsidRPr="003D0CC4" w:rsidRDefault="00813379" w:rsidP="00813379">
      <w:pPr>
        <w:autoSpaceDE w:val="0"/>
        <w:autoSpaceDN w:val="0"/>
        <w:adjustRightInd w:val="0"/>
        <w:jc w:val="both"/>
        <w:rPr>
          <w:b/>
        </w:rPr>
      </w:pPr>
      <w:r w:rsidRPr="003D0CC4">
        <w:rPr>
          <w:b/>
        </w:rPr>
        <w:t>Исходная острота зрения правого глаза 0,3.</w:t>
      </w:r>
    </w:p>
    <w:p w14:paraId="14F45E8D" w14:textId="77777777" w:rsidR="00813379" w:rsidRPr="003D0CC4" w:rsidRDefault="00813379" w:rsidP="00813379">
      <w:pPr>
        <w:autoSpaceDE w:val="0"/>
        <w:autoSpaceDN w:val="0"/>
        <w:adjustRightInd w:val="0"/>
        <w:jc w:val="both"/>
      </w:pPr>
      <w:r w:rsidRPr="003D0CC4">
        <w:t xml:space="preserve">Острота зрения со сферой +0,5 </w:t>
      </w:r>
      <w:r>
        <w:t>D</w:t>
      </w:r>
      <w:r w:rsidRPr="003D0CC4">
        <w:t xml:space="preserve"> =0,2</w:t>
      </w:r>
    </w:p>
    <w:p w14:paraId="7DDBF5D3" w14:textId="77777777" w:rsidR="00813379" w:rsidRPr="003D0CC4" w:rsidRDefault="00813379" w:rsidP="00813379">
      <w:pPr>
        <w:autoSpaceDE w:val="0"/>
        <w:autoSpaceDN w:val="0"/>
        <w:adjustRightInd w:val="0"/>
        <w:jc w:val="both"/>
      </w:pPr>
      <w:r w:rsidRPr="003D0CC4">
        <w:t xml:space="preserve">Острота зрения со сферой -0,5 </w:t>
      </w:r>
      <w:r>
        <w:t>D</w:t>
      </w:r>
      <w:r w:rsidRPr="003D0CC4">
        <w:t xml:space="preserve"> =0,6</w:t>
      </w:r>
    </w:p>
    <w:p w14:paraId="7A729F1A" w14:textId="77777777" w:rsidR="00813379" w:rsidRPr="003D0CC4" w:rsidRDefault="00813379" w:rsidP="00813379">
      <w:pPr>
        <w:autoSpaceDE w:val="0"/>
        <w:autoSpaceDN w:val="0"/>
        <w:adjustRightInd w:val="0"/>
        <w:jc w:val="both"/>
      </w:pPr>
      <w:r w:rsidRPr="003D0CC4">
        <w:t xml:space="preserve">Острота зрения со сферой -1,0 </w:t>
      </w:r>
      <w:r>
        <w:t>D</w:t>
      </w:r>
      <w:r w:rsidRPr="003D0CC4">
        <w:t xml:space="preserve"> =1,0</w:t>
      </w:r>
    </w:p>
    <w:p w14:paraId="1A4EA79A" w14:textId="77777777" w:rsidR="00813379" w:rsidRPr="003D0CC4" w:rsidRDefault="00813379" w:rsidP="00813379">
      <w:pPr>
        <w:autoSpaceDE w:val="0"/>
        <w:autoSpaceDN w:val="0"/>
        <w:adjustRightInd w:val="0"/>
        <w:jc w:val="both"/>
      </w:pPr>
      <w:r w:rsidRPr="003D0CC4">
        <w:t xml:space="preserve">Острота зрения со сферой -1,5 </w:t>
      </w:r>
      <w:r>
        <w:t>D</w:t>
      </w:r>
      <w:r w:rsidRPr="003D0CC4">
        <w:t xml:space="preserve"> =1,0</w:t>
      </w:r>
    </w:p>
    <w:p w14:paraId="56807BDC" w14:textId="77777777" w:rsidR="00813379" w:rsidRPr="003D0CC4" w:rsidRDefault="00813379" w:rsidP="00813379">
      <w:pPr>
        <w:autoSpaceDE w:val="0"/>
        <w:autoSpaceDN w:val="0"/>
        <w:adjustRightInd w:val="0"/>
        <w:jc w:val="both"/>
      </w:pPr>
      <w:r w:rsidRPr="003D0CC4">
        <w:t xml:space="preserve">Острота зрения со сферой -2,0 </w:t>
      </w:r>
      <w:r>
        <w:t>D</w:t>
      </w:r>
      <w:r w:rsidRPr="003D0CC4">
        <w:t xml:space="preserve"> =1,0</w:t>
      </w:r>
    </w:p>
    <w:p w14:paraId="1A1C9A9D" w14:textId="77777777" w:rsidR="00813379" w:rsidRPr="003D0CC4" w:rsidRDefault="00813379" w:rsidP="00813379">
      <w:pPr>
        <w:autoSpaceDE w:val="0"/>
        <w:autoSpaceDN w:val="0"/>
        <w:adjustRightInd w:val="0"/>
        <w:jc w:val="both"/>
      </w:pPr>
    </w:p>
    <w:p w14:paraId="56643DE5" w14:textId="77777777" w:rsidR="00813379" w:rsidRPr="003D0CC4" w:rsidRDefault="00813379" w:rsidP="00813379">
      <w:pPr>
        <w:autoSpaceDE w:val="0"/>
        <w:autoSpaceDN w:val="0"/>
        <w:adjustRightInd w:val="0"/>
        <w:jc w:val="both"/>
      </w:pPr>
      <w:r w:rsidRPr="003D0CC4">
        <w:t>Понятно, речь идёт о миопии. Какова её степень у данного больного?</w:t>
      </w:r>
    </w:p>
    <w:p w14:paraId="5EA75142" w14:textId="77777777" w:rsidR="00813379" w:rsidRPr="003D0CC4" w:rsidRDefault="00813379" w:rsidP="00813379">
      <w:pPr>
        <w:tabs>
          <w:tab w:val="left" w:pos="600"/>
        </w:tabs>
        <w:autoSpaceDE w:val="0"/>
        <w:autoSpaceDN w:val="0"/>
        <w:adjustRightInd w:val="0"/>
        <w:jc w:val="both"/>
      </w:pPr>
      <w:r w:rsidRPr="003D0CC4">
        <w:t xml:space="preserve">! 1. 1,0 </w:t>
      </w:r>
      <w:r>
        <w:t>D</w:t>
      </w:r>
    </w:p>
    <w:p w14:paraId="53E52D5D" w14:textId="77777777" w:rsidR="00813379" w:rsidRPr="003D0CC4" w:rsidRDefault="00813379" w:rsidP="00813379">
      <w:pPr>
        <w:tabs>
          <w:tab w:val="left" w:pos="600"/>
        </w:tabs>
        <w:autoSpaceDE w:val="0"/>
        <w:autoSpaceDN w:val="0"/>
        <w:adjustRightInd w:val="0"/>
        <w:jc w:val="both"/>
      </w:pPr>
      <w:r w:rsidRPr="003D0CC4">
        <w:t xml:space="preserve">? 2. 1,5 </w:t>
      </w:r>
      <w:r>
        <w:t>D</w:t>
      </w:r>
    </w:p>
    <w:p w14:paraId="1A0A2134" w14:textId="77777777" w:rsidR="00813379" w:rsidRPr="003D0CC4" w:rsidRDefault="00813379" w:rsidP="00813379">
      <w:pPr>
        <w:tabs>
          <w:tab w:val="left" w:pos="600"/>
        </w:tabs>
        <w:autoSpaceDE w:val="0"/>
        <w:autoSpaceDN w:val="0"/>
        <w:adjustRightInd w:val="0"/>
        <w:jc w:val="both"/>
      </w:pPr>
      <w:r w:rsidRPr="003D0CC4">
        <w:t xml:space="preserve">? 3. 2,0 </w:t>
      </w:r>
      <w:r>
        <w:t>D</w:t>
      </w:r>
    </w:p>
    <w:p w14:paraId="11A88842" w14:textId="77777777" w:rsidR="00813379" w:rsidRPr="00DE47CE" w:rsidRDefault="00813379" w:rsidP="00813379">
      <w:pPr>
        <w:autoSpaceDE w:val="0"/>
        <w:autoSpaceDN w:val="0"/>
        <w:adjustRightInd w:val="0"/>
        <w:jc w:val="both"/>
        <w:rPr>
          <w:b/>
        </w:rPr>
      </w:pPr>
    </w:p>
    <w:p w14:paraId="09800094" w14:textId="77777777" w:rsidR="00813379" w:rsidRPr="00DE47CE" w:rsidRDefault="00813379" w:rsidP="00813379">
      <w:pPr>
        <w:autoSpaceDE w:val="0"/>
        <w:autoSpaceDN w:val="0"/>
        <w:adjustRightInd w:val="0"/>
        <w:jc w:val="both"/>
        <w:rPr>
          <w:b/>
        </w:rPr>
      </w:pPr>
      <w:r w:rsidRPr="00DE47CE">
        <w:rPr>
          <w:b/>
        </w:rPr>
        <w:t>№42</w:t>
      </w:r>
    </w:p>
    <w:p w14:paraId="0EA2F4E0" w14:textId="77777777" w:rsidR="00813379" w:rsidRPr="00DE47CE" w:rsidRDefault="00813379" w:rsidP="00813379">
      <w:pPr>
        <w:autoSpaceDE w:val="0"/>
        <w:autoSpaceDN w:val="0"/>
        <w:adjustRightInd w:val="0"/>
        <w:jc w:val="both"/>
        <w:rPr>
          <w:b/>
        </w:rPr>
      </w:pPr>
      <w:r w:rsidRPr="00DE47CE">
        <w:rPr>
          <w:b/>
        </w:rPr>
        <w:t>Где находится дальнейшая точка ясного зрения у пациента с миопией 2,0 Д?</w:t>
      </w:r>
    </w:p>
    <w:p w14:paraId="1C98F750" w14:textId="77777777" w:rsidR="00813379" w:rsidRPr="003D0CC4" w:rsidRDefault="00813379" w:rsidP="00813379">
      <w:pPr>
        <w:autoSpaceDE w:val="0"/>
        <w:autoSpaceDN w:val="0"/>
        <w:adjustRightInd w:val="0"/>
        <w:jc w:val="both"/>
      </w:pPr>
      <w:r w:rsidRPr="003D0CC4">
        <w:t>? 1. На расстоянии 0,1 м</w:t>
      </w:r>
    </w:p>
    <w:p w14:paraId="33548BE9" w14:textId="77777777" w:rsidR="00813379" w:rsidRPr="003D0CC4" w:rsidRDefault="00813379" w:rsidP="00813379">
      <w:pPr>
        <w:autoSpaceDE w:val="0"/>
        <w:autoSpaceDN w:val="0"/>
        <w:adjustRightInd w:val="0"/>
        <w:jc w:val="both"/>
      </w:pPr>
      <w:r>
        <w:t>? 2. На расстоянии 1,0</w:t>
      </w:r>
      <w:r w:rsidRPr="003D0CC4">
        <w:t xml:space="preserve"> м</w:t>
      </w:r>
    </w:p>
    <w:p w14:paraId="4D8826EF" w14:textId="77777777" w:rsidR="00813379" w:rsidRPr="003D0CC4" w:rsidRDefault="00813379" w:rsidP="00813379">
      <w:pPr>
        <w:autoSpaceDE w:val="0"/>
        <w:autoSpaceDN w:val="0"/>
        <w:adjustRightInd w:val="0"/>
        <w:jc w:val="both"/>
      </w:pPr>
      <w:r>
        <w:t>! 3. На расстоянии 0,5</w:t>
      </w:r>
      <w:r w:rsidRPr="003D0CC4">
        <w:t xml:space="preserve"> м</w:t>
      </w:r>
    </w:p>
    <w:p w14:paraId="7B4A8EFD" w14:textId="77777777" w:rsidR="00813379" w:rsidRDefault="00813379" w:rsidP="00813379">
      <w:pPr>
        <w:autoSpaceDE w:val="0"/>
        <w:autoSpaceDN w:val="0"/>
        <w:adjustRightInd w:val="0"/>
        <w:jc w:val="both"/>
      </w:pPr>
      <w:r w:rsidRPr="003D0CC4">
        <w:t>? 4. На расстоянии 2,0 м</w:t>
      </w:r>
    </w:p>
    <w:p w14:paraId="765C7CE3" w14:textId="77777777" w:rsidR="00813379" w:rsidRDefault="00813379" w:rsidP="00813379">
      <w:pPr>
        <w:autoSpaceDE w:val="0"/>
        <w:autoSpaceDN w:val="0"/>
        <w:adjustRightInd w:val="0"/>
        <w:jc w:val="both"/>
      </w:pPr>
    </w:p>
    <w:p w14:paraId="55300FC4" w14:textId="77777777" w:rsidR="00813379" w:rsidRDefault="00813379" w:rsidP="00813379">
      <w:pPr>
        <w:autoSpaceDE w:val="0"/>
        <w:autoSpaceDN w:val="0"/>
        <w:adjustRightInd w:val="0"/>
        <w:jc w:val="both"/>
      </w:pPr>
    </w:p>
    <w:p w14:paraId="2FD9C36C" w14:textId="77777777" w:rsidR="00813379" w:rsidRDefault="00813379" w:rsidP="00813379">
      <w:pPr>
        <w:autoSpaceDE w:val="0"/>
        <w:autoSpaceDN w:val="0"/>
        <w:adjustRightInd w:val="0"/>
        <w:jc w:val="both"/>
      </w:pPr>
    </w:p>
    <w:p w14:paraId="502ACB51" w14:textId="77777777" w:rsidR="00813379" w:rsidRPr="003D0CC4" w:rsidRDefault="00813379" w:rsidP="00813379">
      <w:pPr>
        <w:autoSpaceDE w:val="0"/>
        <w:autoSpaceDN w:val="0"/>
        <w:adjustRightInd w:val="0"/>
        <w:jc w:val="both"/>
      </w:pPr>
    </w:p>
    <w:p w14:paraId="14C6CE67" w14:textId="77777777" w:rsidR="00813379" w:rsidRPr="00DE47CE" w:rsidRDefault="00813379" w:rsidP="00813379">
      <w:pPr>
        <w:autoSpaceDE w:val="0"/>
        <w:autoSpaceDN w:val="0"/>
        <w:adjustRightInd w:val="0"/>
        <w:jc w:val="both"/>
        <w:rPr>
          <w:b/>
        </w:rPr>
      </w:pPr>
    </w:p>
    <w:p w14:paraId="29E8EF14" w14:textId="77777777" w:rsidR="00813379" w:rsidRPr="00DE47CE" w:rsidRDefault="00813379" w:rsidP="00813379">
      <w:pPr>
        <w:autoSpaceDE w:val="0"/>
        <w:autoSpaceDN w:val="0"/>
        <w:adjustRightInd w:val="0"/>
        <w:jc w:val="both"/>
        <w:rPr>
          <w:b/>
        </w:rPr>
      </w:pPr>
      <w:r w:rsidRPr="00DE47CE">
        <w:rPr>
          <w:b/>
        </w:rPr>
        <w:t>№43</w:t>
      </w:r>
    </w:p>
    <w:p w14:paraId="6828ABCE" w14:textId="77777777" w:rsidR="00813379" w:rsidRPr="00DE47CE" w:rsidRDefault="00813379" w:rsidP="00813379">
      <w:pPr>
        <w:autoSpaceDE w:val="0"/>
        <w:autoSpaceDN w:val="0"/>
        <w:adjustRightInd w:val="0"/>
        <w:jc w:val="both"/>
        <w:rPr>
          <w:b/>
        </w:rPr>
      </w:pPr>
      <w:r w:rsidRPr="00DE47CE">
        <w:rPr>
          <w:b/>
        </w:rPr>
        <w:t>Выяснилось, что на левом глазу у пациента имеется близорукость 5,0 D, рефракция правого глаза миопия 1,0 D. Назначьте очковую коррекцию, с учётом имеющейся анизометропии.</w:t>
      </w:r>
    </w:p>
    <w:p w14:paraId="7B53D9FF" w14:textId="77777777" w:rsidR="00813379" w:rsidRPr="003D0CC4" w:rsidRDefault="00813379" w:rsidP="00813379">
      <w:pPr>
        <w:autoSpaceDE w:val="0"/>
        <w:autoSpaceDN w:val="0"/>
        <w:adjustRightInd w:val="0"/>
        <w:jc w:val="both"/>
      </w:pPr>
      <w:r w:rsidRPr="003D0CC4">
        <w:t>! 1. Правый глаз сфера -1,0</w:t>
      </w:r>
      <w:r>
        <w:t>D</w:t>
      </w:r>
    </w:p>
    <w:p w14:paraId="5ADEF582" w14:textId="77777777" w:rsidR="00813379" w:rsidRPr="003D0CC4" w:rsidRDefault="00813379" w:rsidP="00813379">
      <w:pPr>
        <w:autoSpaceDE w:val="0"/>
        <w:autoSpaceDN w:val="0"/>
        <w:adjustRightInd w:val="0"/>
        <w:jc w:val="both"/>
      </w:pPr>
      <w:r w:rsidRPr="003D0CC4">
        <w:t xml:space="preserve">      Левый глаз сфера  -3,0</w:t>
      </w:r>
      <w:r>
        <w:t>D</w:t>
      </w:r>
    </w:p>
    <w:p w14:paraId="367D6F64" w14:textId="77777777" w:rsidR="00813379" w:rsidRPr="003D0CC4" w:rsidRDefault="00813379" w:rsidP="00813379">
      <w:pPr>
        <w:autoSpaceDE w:val="0"/>
        <w:autoSpaceDN w:val="0"/>
        <w:adjustRightInd w:val="0"/>
        <w:jc w:val="both"/>
      </w:pPr>
      <w:r w:rsidRPr="003D0CC4">
        <w:t>? 2. Правый глаз сфера -1,0</w:t>
      </w:r>
      <w:r>
        <w:t>D</w:t>
      </w:r>
    </w:p>
    <w:p w14:paraId="05273024" w14:textId="77777777" w:rsidR="00813379" w:rsidRPr="003D0CC4" w:rsidRDefault="00813379" w:rsidP="00813379">
      <w:pPr>
        <w:autoSpaceDE w:val="0"/>
        <w:autoSpaceDN w:val="0"/>
        <w:adjustRightInd w:val="0"/>
        <w:jc w:val="both"/>
      </w:pPr>
      <w:r w:rsidRPr="003D0CC4">
        <w:t xml:space="preserve">      Левый глаз сфера  -4,0</w:t>
      </w:r>
      <w:r>
        <w:t>D</w:t>
      </w:r>
    </w:p>
    <w:p w14:paraId="4B6E7C44" w14:textId="77777777" w:rsidR="00813379" w:rsidRPr="003D0CC4" w:rsidRDefault="00813379" w:rsidP="00813379">
      <w:pPr>
        <w:autoSpaceDE w:val="0"/>
        <w:autoSpaceDN w:val="0"/>
        <w:adjustRightInd w:val="0"/>
        <w:jc w:val="both"/>
      </w:pPr>
      <w:r w:rsidRPr="003D0CC4">
        <w:t>? 3. Правый глаз сфера -1,0</w:t>
      </w:r>
      <w:r>
        <w:t>D</w:t>
      </w:r>
    </w:p>
    <w:p w14:paraId="68A21677" w14:textId="77777777" w:rsidR="00813379" w:rsidRPr="003D0CC4" w:rsidRDefault="00813379" w:rsidP="00813379">
      <w:pPr>
        <w:autoSpaceDE w:val="0"/>
        <w:autoSpaceDN w:val="0"/>
        <w:adjustRightInd w:val="0"/>
        <w:jc w:val="both"/>
      </w:pPr>
      <w:r w:rsidRPr="003D0CC4">
        <w:t xml:space="preserve">      Левый глаз сфера  -5,0</w:t>
      </w:r>
      <w:r>
        <w:t>D</w:t>
      </w:r>
      <w:r w:rsidRPr="003D0CC4">
        <w:t xml:space="preserve"> </w:t>
      </w:r>
    </w:p>
    <w:p w14:paraId="2D44C44C" w14:textId="77777777" w:rsidR="00813379" w:rsidRDefault="00813379" w:rsidP="00813379">
      <w:pPr>
        <w:autoSpaceDE w:val="0"/>
        <w:autoSpaceDN w:val="0"/>
        <w:adjustRightInd w:val="0"/>
        <w:jc w:val="both"/>
      </w:pPr>
    </w:p>
    <w:p w14:paraId="422B751F" w14:textId="77777777" w:rsidR="00813379" w:rsidRDefault="00813379" w:rsidP="00813379">
      <w:pPr>
        <w:autoSpaceDE w:val="0"/>
        <w:autoSpaceDN w:val="0"/>
        <w:adjustRightInd w:val="0"/>
        <w:jc w:val="both"/>
      </w:pPr>
      <w:r>
        <w:t>№44</w:t>
      </w:r>
    </w:p>
    <w:p w14:paraId="1838F41D" w14:textId="77777777" w:rsidR="00813379" w:rsidRPr="003D0CC4" w:rsidRDefault="00813379" w:rsidP="00813379">
      <w:pPr>
        <w:autoSpaceDE w:val="0"/>
        <w:autoSpaceDN w:val="0"/>
        <w:adjustRightInd w:val="0"/>
        <w:jc w:val="both"/>
        <w:rPr>
          <w:b/>
        </w:rPr>
      </w:pPr>
      <w:r w:rsidRPr="003D0CC4">
        <w:rPr>
          <w:b/>
        </w:rPr>
        <w:t>Дальнейша</w:t>
      </w:r>
      <w:r>
        <w:rPr>
          <w:b/>
        </w:rPr>
        <w:t>я точка ясного зрения студента С</w:t>
      </w:r>
      <w:r w:rsidRPr="003D0CC4">
        <w:rPr>
          <w:b/>
        </w:rPr>
        <w:t>. находится в 40 см перед глазом.</w:t>
      </w:r>
    </w:p>
    <w:p w14:paraId="5BF9CBCF" w14:textId="77777777" w:rsidR="00813379" w:rsidRPr="003D0CC4" w:rsidRDefault="00813379" w:rsidP="00813379">
      <w:pPr>
        <w:autoSpaceDE w:val="0"/>
        <w:autoSpaceDN w:val="0"/>
        <w:adjustRightInd w:val="0"/>
        <w:jc w:val="both"/>
      </w:pPr>
    </w:p>
    <w:p w14:paraId="190CA4C9" w14:textId="77777777" w:rsidR="00813379" w:rsidRPr="003D0CC4" w:rsidRDefault="00813379" w:rsidP="00813379">
      <w:pPr>
        <w:autoSpaceDE w:val="0"/>
        <w:autoSpaceDN w:val="0"/>
        <w:adjustRightInd w:val="0"/>
        <w:jc w:val="both"/>
      </w:pPr>
      <w:r w:rsidRPr="003D0CC4">
        <w:t>О какой рефракции идёт речь? Укажите её степень.</w:t>
      </w:r>
    </w:p>
    <w:p w14:paraId="151A6BAB" w14:textId="77777777" w:rsidR="00813379" w:rsidRPr="003D0CC4" w:rsidRDefault="00813379" w:rsidP="00813379">
      <w:pPr>
        <w:autoSpaceDE w:val="0"/>
        <w:autoSpaceDN w:val="0"/>
        <w:adjustRightInd w:val="0"/>
        <w:jc w:val="both"/>
      </w:pPr>
      <w:r w:rsidRPr="003D0CC4">
        <w:t xml:space="preserve">? 1. О гиперметропии 0,5 </w:t>
      </w:r>
      <w:r>
        <w:t>D</w:t>
      </w:r>
    </w:p>
    <w:p w14:paraId="31A13EE3" w14:textId="77777777" w:rsidR="00813379" w:rsidRPr="003D0CC4" w:rsidRDefault="00813379" w:rsidP="00813379">
      <w:pPr>
        <w:autoSpaceDE w:val="0"/>
        <w:autoSpaceDN w:val="0"/>
        <w:adjustRightInd w:val="0"/>
        <w:jc w:val="both"/>
      </w:pPr>
      <w:r w:rsidRPr="003D0CC4">
        <w:t xml:space="preserve">? 2. О гиперметропии 2,0 </w:t>
      </w:r>
      <w:r>
        <w:t>D</w:t>
      </w:r>
    </w:p>
    <w:p w14:paraId="11F6540C" w14:textId="77777777" w:rsidR="00813379" w:rsidRPr="003D0CC4" w:rsidRDefault="00813379" w:rsidP="00813379">
      <w:pPr>
        <w:autoSpaceDE w:val="0"/>
        <w:autoSpaceDN w:val="0"/>
        <w:adjustRightInd w:val="0"/>
        <w:jc w:val="both"/>
      </w:pPr>
      <w:r w:rsidRPr="003D0CC4">
        <w:t xml:space="preserve">? 3. О миопии 1,5 </w:t>
      </w:r>
      <w:r>
        <w:t>D</w:t>
      </w:r>
    </w:p>
    <w:p w14:paraId="32031213" w14:textId="77777777" w:rsidR="00813379" w:rsidRDefault="00813379" w:rsidP="00813379">
      <w:pPr>
        <w:autoSpaceDE w:val="0"/>
        <w:autoSpaceDN w:val="0"/>
        <w:adjustRightInd w:val="0"/>
        <w:jc w:val="both"/>
      </w:pPr>
      <w:r w:rsidRPr="003D0CC4">
        <w:t xml:space="preserve">! 4. О миопии 2,5 </w:t>
      </w:r>
      <w:r>
        <w:t>D</w:t>
      </w:r>
    </w:p>
    <w:p w14:paraId="3AD921D8" w14:textId="77777777" w:rsidR="00813379" w:rsidRDefault="00813379" w:rsidP="00813379">
      <w:pPr>
        <w:autoSpaceDE w:val="0"/>
        <w:autoSpaceDN w:val="0"/>
        <w:adjustRightInd w:val="0"/>
        <w:jc w:val="both"/>
      </w:pPr>
    </w:p>
    <w:p w14:paraId="36F42520" w14:textId="77777777" w:rsidR="00813379" w:rsidRPr="00DE47CE" w:rsidRDefault="00813379" w:rsidP="00813379">
      <w:pPr>
        <w:autoSpaceDE w:val="0"/>
        <w:autoSpaceDN w:val="0"/>
        <w:adjustRightInd w:val="0"/>
        <w:jc w:val="both"/>
        <w:rPr>
          <w:b/>
        </w:rPr>
      </w:pPr>
      <w:r w:rsidRPr="00DE47CE">
        <w:rPr>
          <w:b/>
        </w:rPr>
        <w:t>№45</w:t>
      </w:r>
    </w:p>
    <w:p w14:paraId="4F41054E" w14:textId="77777777" w:rsidR="00813379" w:rsidRPr="00DE47CE" w:rsidRDefault="00813379" w:rsidP="00813379">
      <w:pPr>
        <w:autoSpaceDE w:val="0"/>
        <w:autoSpaceDN w:val="0"/>
        <w:adjustRightInd w:val="0"/>
        <w:jc w:val="both"/>
        <w:rPr>
          <w:b/>
        </w:rPr>
      </w:pPr>
      <w:r w:rsidRPr="00DE47CE">
        <w:rPr>
          <w:b/>
        </w:rPr>
        <w:t xml:space="preserve"> Ближайшая точка ясного зрения этого пациента удалена от глаза на 10 см. Рассчитайте объем аккомодации.</w:t>
      </w:r>
    </w:p>
    <w:p w14:paraId="0C756285" w14:textId="77777777" w:rsidR="00813379" w:rsidRPr="003D0CC4" w:rsidRDefault="00813379" w:rsidP="00813379">
      <w:pPr>
        <w:autoSpaceDE w:val="0"/>
        <w:autoSpaceDN w:val="0"/>
        <w:adjustRightInd w:val="0"/>
        <w:jc w:val="both"/>
      </w:pPr>
      <w:r w:rsidRPr="003D0CC4">
        <w:t xml:space="preserve">? 1. 6,5 </w:t>
      </w:r>
      <w:r>
        <w:t>D</w:t>
      </w:r>
    </w:p>
    <w:p w14:paraId="0E515259" w14:textId="77777777" w:rsidR="00813379" w:rsidRPr="003D0CC4" w:rsidRDefault="00813379" w:rsidP="00813379">
      <w:pPr>
        <w:autoSpaceDE w:val="0"/>
        <w:autoSpaceDN w:val="0"/>
        <w:adjustRightInd w:val="0"/>
        <w:jc w:val="both"/>
      </w:pPr>
      <w:r w:rsidRPr="003D0CC4">
        <w:t xml:space="preserve">! 2. 7,5 </w:t>
      </w:r>
      <w:r>
        <w:t>D</w:t>
      </w:r>
    </w:p>
    <w:p w14:paraId="60D0E57D" w14:textId="77777777" w:rsidR="00813379" w:rsidRPr="003D0CC4" w:rsidRDefault="00813379" w:rsidP="00813379">
      <w:pPr>
        <w:autoSpaceDE w:val="0"/>
        <w:autoSpaceDN w:val="0"/>
        <w:adjustRightInd w:val="0"/>
        <w:jc w:val="both"/>
      </w:pPr>
      <w:r w:rsidRPr="003D0CC4">
        <w:t xml:space="preserve">? 3. 10,0 </w:t>
      </w:r>
      <w:r>
        <w:t>D</w:t>
      </w:r>
    </w:p>
    <w:p w14:paraId="4900DF5A" w14:textId="77777777" w:rsidR="00813379" w:rsidRDefault="00813379" w:rsidP="00813379">
      <w:pPr>
        <w:autoSpaceDE w:val="0"/>
        <w:autoSpaceDN w:val="0"/>
        <w:adjustRightInd w:val="0"/>
        <w:jc w:val="both"/>
      </w:pPr>
      <w:r w:rsidRPr="003D0CC4">
        <w:t xml:space="preserve">? 4. 12,5 </w:t>
      </w:r>
      <w:r>
        <w:t>D</w:t>
      </w:r>
    </w:p>
    <w:p w14:paraId="41854B99" w14:textId="77777777" w:rsidR="00813379" w:rsidRDefault="00813379" w:rsidP="00813379">
      <w:pPr>
        <w:autoSpaceDE w:val="0"/>
        <w:autoSpaceDN w:val="0"/>
        <w:adjustRightInd w:val="0"/>
        <w:jc w:val="both"/>
      </w:pPr>
    </w:p>
    <w:p w14:paraId="31B2067F" w14:textId="77777777" w:rsidR="00813379" w:rsidRPr="00DE47CE" w:rsidRDefault="00813379" w:rsidP="00813379">
      <w:pPr>
        <w:autoSpaceDE w:val="0"/>
        <w:autoSpaceDN w:val="0"/>
        <w:adjustRightInd w:val="0"/>
        <w:jc w:val="both"/>
        <w:rPr>
          <w:b/>
        </w:rPr>
      </w:pPr>
      <w:r w:rsidRPr="00DE47CE">
        <w:rPr>
          <w:b/>
        </w:rPr>
        <w:t>№46</w:t>
      </w:r>
    </w:p>
    <w:p w14:paraId="15B00EC8" w14:textId="77777777" w:rsidR="00813379" w:rsidRPr="00DE47CE" w:rsidRDefault="00813379" w:rsidP="00813379">
      <w:pPr>
        <w:autoSpaceDE w:val="0"/>
        <w:autoSpaceDN w:val="0"/>
        <w:adjustRightInd w:val="0"/>
        <w:jc w:val="both"/>
        <w:rPr>
          <w:b/>
        </w:rPr>
      </w:pPr>
      <w:r w:rsidRPr="00DE47CE">
        <w:rPr>
          <w:b/>
        </w:rPr>
        <w:t>Какие очки для близи понадобятся  пациенту с миопией 2,5 D в возрасте 55 лет?</w:t>
      </w:r>
    </w:p>
    <w:p w14:paraId="1E33BD90" w14:textId="77777777" w:rsidR="00813379" w:rsidRPr="003D0CC4" w:rsidRDefault="00813379" w:rsidP="00813379">
      <w:pPr>
        <w:autoSpaceDE w:val="0"/>
        <w:autoSpaceDN w:val="0"/>
        <w:adjustRightInd w:val="0"/>
        <w:jc w:val="both"/>
      </w:pPr>
      <w:r w:rsidRPr="003D0CC4">
        <w:t xml:space="preserve">? 1. Сфера +0,5 </w:t>
      </w:r>
      <w:r>
        <w:t>D</w:t>
      </w:r>
    </w:p>
    <w:p w14:paraId="41FC0BEA" w14:textId="77777777" w:rsidR="00813379" w:rsidRPr="003D0CC4" w:rsidRDefault="00813379" w:rsidP="00813379">
      <w:pPr>
        <w:autoSpaceDE w:val="0"/>
        <w:autoSpaceDN w:val="0"/>
        <w:adjustRightInd w:val="0"/>
        <w:jc w:val="both"/>
      </w:pPr>
      <w:r w:rsidRPr="003D0CC4">
        <w:t xml:space="preserve">? 2. Сфера +1,0 </w:t>
      </w:r>
      <w:r>
        <w:t>D</w:t>
      </w:r>
    </w:p>
    <w:p w14:paraId="7D61D83C" w14:textId="77777777" w:rsidR="00813379" w:rsidRPr="003D0CC4" w:rsidRDefault="00813379" w:rsidP="00813379">
      <w:pPr>
        <w:autoSpaceDE w:val="0"/>
        <w:autoSpaceDN w:val="0"/>
        <w:adjustRightInd w:val="0"/>
        <w:jc w:val="both"/>
      </w:pPr>
      <w:r w:rsidRPr="003D0CC4">
        <w:t xml:space="preserve">? 3. Сфера +2,5 </w:t>
      </w:r>
      <w:r>
        <w:t>D</w:t>
      </w:r>
    </w:p>
    <w:p w14:paraId="2DB179E6" w14:textId="77777777" w:rsidR="00813379" w:rsidRDefault="00813379" w:rsidP="00813379">
      <w:pPr>
        <w:autoSpaceDE w:val="0"/>
        <w:autoSpaceDN w:val="0"/>
        <w:adjustRightInd w:val="0"/>
        <w:jc w:val="both"/>
      </w:pPr>
      <w:r w:rsidRPr="003D0CC4">
        <w:t>! 4. Очки не понадобятся</w:t>
      </w:r>
    </w:p>
    <w:p w14:paraId="0C9E2906" w14:textId="77777777" w:rsidR="00813379" w:rsidRDefault="00813379" w:rsidP="00813379">
      <w:pPr>
        <w:autoSpaceDE w:val="0"/>
        <w:autoSpaceDN w:val="0"/>
        <w:adjustRightInd w:val="0"/>
        <w:jc w:val="both"/>
      </w:pPr>
    </w:p>
    <w:p w14:paraId="2A989510" w14:textId="77777777" w:rsidR="00813379" w:rsidRPr="00DE47CE" w:rsidRDefault="00813379" w:rsidP="00813379">
      <w:pPr>
        <w:autoSpaceDE w:val="0"/>
        <w:autoSpaceDN w:val="0"/>
        <w:adjustRightInd w:val="0"/>
        <w:jc w:val="both"/>
        <w:rPr>
          <w:b/>
        </w:rPr>
      </w:pPr>
    </w:p>
    <w:p w14:paraId="3A9B3E09" w14:textId="77777777" w:rsidR="00813379" w:rsidRPr="00DE47CE" w:rsidRDefault="00813379" w:rsidP="00813379">
      <w:pPr>
        <w:autoSpaceDE w:val="0"/>
        <w:autoSpaceDN w:val="0"/>
        <w:adjustRightInd w:val="0"/>
        <w:jc w:val="both"/>
        <w:rPr>
          <w:b/>
        </w:rPr>
      </w:pPr>
      <w:r w:rsidRPr="00DE47CE">
        <w:rPr>
          <w:b/>
        </w:rPr>
        <w:t>№47</w:t>
      </w:r>
    </w:p>
    <w:p w14:paraId="70A7B416" w14:textId="77777777" w:rsidR="00813379" w:rsidRPr="00DE47CE" w:rsidRDefault="00813379" w:rsidP="00813379">
      <w:pPr>
        <w:autoSpaceDE w:val="0"/>
        <w:autoSpaceDN w:val="0"/>
        <w:adjustRightInd w:val="0"/>
        <w:jc w:val="both"/>
        <w:rPr>
          <w:b/>
        </w:rPr>
      </w:pPr>
      <w:r w:rsidRPr="00DE47CE">
        <w:rPr>
          <w:b/>
        </w:rPr>
        <w:t xml:space="preserve">Укажите клиническую рефракцию, степень аметропии, позволяющую без напряжения аккомодации выполнять работу на расстоянии 50 см от глаза? </w:t>
      </w:r>
    </w:p>
    <w:p w14:paraId="6CB4A182" w14:textId="77777777" w:rsidR="00813379" w:rsidRPr="003D0CC4" w:rsidRDefault="00813379" w:rsidP="00813379">
      <w:pPr>
        <w:autoSpaceDE w:val="0"/>
        <w:autoSpaceDN w:val="0"/>
        <w:adjustRightInd w:val="0"/>
        <w:jc w:val="both"/>
      </w:pPr>
      <w:r w:rsidRPr="003D0CC4">
        <w:t xml:space="preserve">! 1. Миопия 2,0 </w:t>
      </w:r>
      <w:r>
        <w:t>D</w:t>
      </w:r>
    </w:p>
    <w:p w14:paraId="68A4D942" w14:textId="77777777" w:rsidR="00813379" w:rsidRPr="003D0CC4" w:rsidRDefault="00813379" w:rsidP="00813379">
      <w:pPr>
        <w:autoSpaceDE w:val="0"/>
        <w:autoSpaceDN w:val="0"/>
        <w:adjustRightInd w:val="0"/>
        <w:jc w:val="both"/>
      </w:pPr>
      <w:r w:rsidRPr="003D0CC4">
        <w:t>? 2. Эмметропия</w:t>
      </w:r>
    </w:p>
    <w:p w14:paraId="172F9B83" w14:textId="77777777" w:rsidR="00813379" w:rsidRPr="003D0CC4" w:rsidRDefault="00813379" w:rsidP="00813379">
      <w:pPr>
        <w:autoSpaceDE w:val="0"/>
        <w:autoSpaceDN w:val="0"/>
        <w:adjustRightInd w:val="0"/>
        <w:jc w:val="both"/>
      </w:pPr>
      <w:r w:rsidRPr="003D0CC4">
        <w:t xml:space="preserve">? 3. Гиперметропия 2,0 </w:t>
      </w:r>
      <w:r>
        <w:t>D</w:t>
      </w:r>
    </w:p>
    <w:p w14:paraId="186D9E99" w14:textId="77777777" w:rsidR="00813379" w:rsidRDefault="00813379" w:rsidP="00813379">
      <w:pPr>
        <w:autoSpaceDE w:val="0"/>
        <w:autoSpaceDN w:val="0"/>
        <w:adjustRightInd w:val="0"/>
        <w:jc w:val="both"/>
      </w:pPr>
      <w:r w:rsidRPr="003D0CC4">
        <w:t xml:space="preserve">? 4. Гиперметропия 5,0 </w:t>
      </w:r>
      <w:r>
        <w:t>D</w:t>
      </w:r>
    </w:p>
    <w:p w14:paraId="406A1B4A" w14:textId="77777777" w:rsidR="00813379" w:rsidRPr="002228F8" w:rsidRDefault="00813379" w:rsidP="00813379">
      <w:pPr>
        <w:autoSpaceDE w:val="0"/>
        <w:autoSpaceDN w:val="0"/>
        <w:adjustRightInd w:val="0"/>
        <w:jc w:val="both"/>
      </w:pPr>
    </w:p>
    <w:p w14:paraId="41A5B934" w14:textId="77777777" w:rsidR="00813379" w:rsidRPr="00DE47CE" w:rsidRDefault="00813379" w:rsidP="00813379">
      <w:pPr>
        <w:autoSpaceDE w:val="0"/>
        <w:autoSpaceDN w:val="0"/>
        <w:adjustRightInd w:val="0"/>
        <w:jc w:val="both"/>
        <w:rPr>
          <w:b/>
        </w:rPr>
      </w:pPr>
    </w:p>
    <w:p w14:paraId="0DBED922" w14:textId="77777777" w:rsidR="00813379" w:rsidRPr="00DE47CE" w:rsidRDefault="00813379" w:rsidP="00813379">
      <w:pPr>
        <w:autoSpaceDE w:val="0"/>
        <w:autoSpaceDN w:val="0"/>
        <w:adjustRightInd w:val="0"/>
        <w:jc w:val="both"/>
        <w:rPr>
          <w:b/>
        </w:rPr>
      </w:pPr>
      <w:r w:rsidRPr="00DE47CE">
        <w:rPr>
          <w:b/>
        </w:rPr>
        <w:t>№48</w:t>
      </w:r>
    </w:p>
    <w:p w14:paraId="6D9CADA3" w14:textId="77777777" w:rsidR="00813379" w:rsidRPr="00DE47CE" w:rsidRDefault="00813379" w:rsidP="00813379">
      <w:pPr>
        <w:autoSpaceDE w:val="0"/>
        <w:autoSpaceDN w:val="0"/>
        <w:adjustRightInd w:val="0"/>
        <w:jc w:val="both"/>
        <w:rPr>
          <w:b/>
        </w:rPr>
      </w:pPr>
      <w:r w:rsidRPr="00DE47CE">
        <w:rPr>
          <w:b/>
        </w:rPr>
        <w:t xml:space="preserve"> Какие очки нужны 55- летнему  пациенту с миопией 2,0 D для работы вблизи?</w:t>
      </w:r>
    </w:p>
    <w:p w14:paraId="2EBE4093" w14:textId="77777777" w:rsidR="00813379" w:rsidRPr="003D0CC4" w:rsidRDefault="00813379" w:rsidP="00813379">
      <w:pPr>
        <w:autoSpaceDE w:val="0"/>
        <w:autoSpaceDN w:val="0"/>
        <w:adjustRightInd w:val="0"/>
        <w:jc w:val="both"/>
      </w:pPr>
      <w:r w:rsidRPr="003D0CC4">
        <w:t xml:space="preserve">! 1. Сфера +0,5 </w:t>
      </w:r>
      <w:r>
        <w:t>D</w:t>
      </w:r>
    </w:p>
    <w:p w14:paraId="53C012B4" w14:textId="77777777" w:rsidR="00813379" w:rsidRPr="003D0CC4" w:rsidRDefault="00813379" w:rsidP="00813379">
      <w:pPr>
        <w:autoSpaceDE w:val="0"/>
        <w:autoSpaceDN w:val="0"/>
        <w:adjustRightInd w:val="0"/>
        <w:jc w:val="both"/>
      </w:pPr>
      <w:r w:rsidRPr="003D0CC4">
        <w:t xml:space="preserve">? 2. Сфера +1,0 </w:t>
      </w:r>
      <w:r>
        <w:t>D</w:t>
      </w:r>
    </w:p>
    <w:p w14:paraId="0A9A724A" w14:textId="77777777" w:rsidR="00813379" w:rsidRPr="003D0CC4" w:rsidRDefault="00813379" w:rsidP="00813379">
      <w:pPr>
        <w:autoSpaceDE w:val="0"/>
        <w:autoSpaceDN w:val="0"/>
        <w:adjustRightInd w:val="0"/>
        <w:jc w:val="both"/>
      </w:pPr>
      <w:r w:rsidRPr="003D0CC4">
        <w:t xml:space="preserve">? 3. Сфера +2,5 </w:t>
      </w:r>
      <w:r>
        <w:t>D</w:t>
      </w:r>
    </w:p>
    <w:p w14:paraId="621F2DC3" w14:textId="77777777" w:rsidR="00813379" w:rsidRPr="00001A7D" w:rsidRDefault="00813379" w:rsidP="00813379">
      <w:pPr>
        <w:autoSpaceDE w:val="0"/>
        <w:autoSpaceDN w:val="0"/>
        <w:adjustRightInd w:val="0"/>
        <w:jc w:val="both"/>
      </w:pPr>
      <w:r>
        <w:t>? 4. Сфера +3,5D</w:t>
      </w:r>
    </w:p>
    <w:p w14:paraId="612B8A79" w14:textId="77777777" w:rsidR="00813379" w:rsidRPr="00001A7D" w:rsidRDefault="00813379" w:rsidP="00813379">
      <w:pPr>
        <w:autoSpaceDE w:val="0"/>
        <w:autoSpaceDN w:val="0"/>
        <w:adjustRightInd w:val="0"/>
        <w:jc w:val="both"/>
      </w:pPr>
    </w:p>
    <w:p w14:paraId="5E6C2EBA" w14:textId="77777777" w:rsidR="00813379" w:rsidRPr="00001A7D" w:rsidRDefault="00813379" w:rsidP="00813379">
      <w:pPr>
        <w:autoSpaceDE w:val="0"/>
        <w:autoSpaceDN w:val="0"/>
        <w:adjustRightInd w:val="0"/>
        <w:jc w:val="both"/>
      </w:pPr>
    </w:p>
    <w:p w14:paraId="77498F8D" w14:textId="77777777" w:rsidR="00813379" w:rsidRPr="00DE47CE" w:rsidRDefault="00813379" w:rsidP="00813379">
      <w:pPr>
        <w:autoSpaceDE w:val="0"/>
        <w:autoSpaceDN w:val="0"/>
        <w:adjustRightInd w:val="0"/>
        <w:jc w:val="both"/>
        <w:rPr>
          <w:b/>
        </w:rPr>
      </w:pPr>
      <w:r w:rsidRPr="00DE47CE">
        <w:rPr>
          <w:b/>
        </w:rPr>
        <w:t>№49</w:t>
      </w:r>
    </w:p>
    <w:p w14:paraId="5C150956" w14:textId="77777777" w:rsidR="00813379" w:rsidRPr="00DE47CE" w:rsidRDefault="00813379" w:rsidP="00813379">
      <w:pPr>
        <w:autoSpaceDE w:val="0"/>
        <w:autoSpaceDN w:val="0"/>
        <w:adjustRightInd w:val="0"/>
        <w:jc w:val="both"/>
        <w:rPr>
          <w:b/>
        </w:rPr>
      </w:pPr>
      <w:r w:rsidRPr="00DE47CE">
        <w:rPr>
          <w:b/>
        </w:rPr>
        <w:t>Какое фокусное расстояние сферической  линзы +0,5 D?</w:t>
      </w:r>
    </w:p>
    <w:p w14:paraId="2E13FE7C" w14:textId="77777777" w:rsidR="00813379" w:rsidRPr="003D0CC4" w:rsidRDefault="00813379" w:rsidP="00813379">
      <w:pPr>
        <w:autoSpaceDE w:val="0"/>
        <w:autoSpaceDN w:val="0"/>
        <w:adjustRightInd w:val="0"/>
        <w:jc w:val="both"/>
      </w:pPr>
      <w:r w:rsidRPr="003D0CC4">
        <w:t>? 1. 0,5 метра</w:t>
      </w:r>
    </w:p>
    <w:p w14:paraId="5016B782" w14:textId="77777777" w:rsidR="00813379" w:rsidRPr="003D0CC4" w:rsidRDefault="00813379" w:rsidP="00813379">
      <w:pPr>
        <w:autoSpaceDE w:val="0"/>
        <w:autoSpaceDN w:val="0"/>
        <w:adjustRightInd w:val="0"/>
        <w:jc w:val="both"/>
      </w:pPr>
      <w:r w:rsidRPr="003D0CC4">
        <w:t>? 2. 0,75 метра</w:t>
      </w:r>
    </w:p>
    <w:p w14:paraId="128AD59D" w14:textId="77777777" w:rsidR="00813379" w:rsidRPr="003D0CC4" w:rsidRDefault="00813379" w:rsidP="00813379">
      <w:pPr>
        <w:autoSpaceDE w:val="0"/>
        <w:autoSpaceDN w:val="0"/>
        <w:adjustRightInd w:val="0"/>
        <w:jc w:val="both"/>
      </w:pPr>
      <w:r w:rsidRPr="003D0CC4">
        <w:t>! 3. 2 метра</w:t>
      </w:r>
    </w:p>
    <w:p w14:paraId="7331A446" w14:textId="77777777" w:rsidR="00813379" w:rsidRPr="003D0CC4" w:rsidRDefault="00813379" w:rsidP="00813379">
      <w:pPr>
        <w:autoSpaceDE w:val="0"/>
        <w:autoSpaceDN w:val="0"/>
        <w:adjustRightInd w:val="0"/>
        <w:jc w:val="both"/>
      </w:pPr>
    </w:p>
    <w:p w14:paraId="52781321" w14:textId="77777777" w:rsidR="00813379" w:rsidRPr="003D0CC4" w:rsidRDefault="00813379" w:rsidP="00813379">
      <w:pPr>
        <w:autoSpaceDE w:val="0"/>
        <w:autoSpaceDN w:val="0"/>
        <w:adjustRightInd w:val="0"/>
        <w:jc w:val="both"/>
      </w:pPr>
    </w:p>
    <w:p w14:paraId="6382C303" w14:textId="77777777" w:rsidR="00813379" w:rsidRPr="003D0CC4" w:rsidRDefault="00813379" w:rsidP="00813379">
      <w:pPr>
        <w:autoSpaceDE w:val="0"/>
        <w:autoSpaceDN w:val="0"/>
        <w:adjustRightInd w:val="0"/>
        <w:jc w:val="both"/>
        <w:rPr>
          <w:b/>
        </w:rPr>
      </w:pPr>
      <w:r>
        <w:rPr>
          <w:b/>
        </w:rPr>
        <w:t>№ 50</w:t>
      </w:r>
    </w:p>
    <w:p w14:paraId="2A8024C1" w14:textId="77777777" w:rsidR="00813379" w:rsidRPr="003D0CC4" w:rsidRDefault="00813379" w:rsidP="00813379">
      <w:pPr>
        <w:autoSpaceDE w:val="0"/>
        <w:autoSpaceDN w:val="0"/>
        <w:adjustRightInd w:val="0"/>
        <w:jc w:val="both"/>
        <w:rPr>
          <w:b/>
        </w:rPr>
      </w:pPr>
      <w:r w:rsidRPr="003D0CC4">
        <w:rPr>
          <w:b/>
        </w:rPr>
        <w:t>Дальнейшая точка ясного зрения обоих глаз пациентки К. (60 лет) находится на расстоянии 20 см перед глазом.</w:t>
      </w:r>
    </w:p>
    <w:p w14:paraId="110ED1B7" w14:textId="77777777" w:rsidR="00813379" w:rsidRPr="003D0CC4" w:rsidRDefault="00813379" w:rsidP="00813379">
      <w:pPr>
        <w:autoSpaceDE w:val="0"/>
        <w:autoSpaceDN w:val="0"/>
        <w:adjustRightInd w:val="0"/>
        <w:jc w:val="both"/>
      </w:pPr>
    </w:p>
    <w:p w14:paraId="0090058B" w14:textId="77777777" w:rsidR="00813379" w:rsidRPr="003D0CC4" w:rsidRDefault="00813379" w:rsidP="00813379">
      <w:pPr>
        <w:autoSpaceDE w:val="0"/>
        <w:autoSpaceDN w:val="0"/>
        <w:adjustRightInd w:val="0"/>
        <w:jc w:val="both"/>
      </w:pPr>
      <w:r w:rsidRPr="003D0CC4">
        <w:t>О какой рефракции идёт речь?</w:t>
      </w:r>
    </w:p>
    <w:p w14:paraId="3031517B" w14:textId="77777777" w:rsidR="00813379" w:rsidRPr="003D0CC4" w:rsidRDefault="00813379" w:rsidP="00813379">
      <w:pPr>
        <w:autoSpaceDE w:val="0"/>
        <w:autoSpaceDN w:val="0"/>
        <w:adjustRightInd w:val="0"/>
        <w:jc w:val="both"/>
      </w:pPr>
      <w:r w:rsidRPr="003D0CC4">
        <w:t xml:space="preserve">! 1. О миопии 5,0 </w:t>
      </w:r>
      <w:r>
        <w:t>D</w:t>
      </w:r>
    </w:p>
    <w:p w14:paraId="6F0FA70F" w14:textId="77777777" w:rsidR="00813379" w:rsidRPr="003D0CC4" w:rsidRDefault="00813379" w:rsidP="00813379">
      <w:pPr>
        <w:autoSpaceDE w:val="0"/>
        <w:autoSpaceDN w:val="0"/>
        <w:adjustRightInd w:val="0"/>
        <w:jc w:val="both"/>
      </w:pPr>
      <w:r w:rsidRPr="003D0CC4">
        <w:t xml:space="preserve">? 2. О миопии 2,0 </w:t>
      </w:r>
      <w:r>
        <w:t>D</w:t>
      </w:r>
    </w:p>
    <w:p w14:paraId="4688EBD0" w14:textId="77777777" w:rsidR="00813379" w:rsidRPr="003D0CC4" w:rsidRDefault="00813379" w:rsidP="00813379">
      <w:pPr>
        <w:autoSpaceDE w:val="0"/>
        <w:autoSpaceDN w:val="0"/>
        <w:adjustRightInd w:val="0"/>
        <w:jc w:val="both"/>
      </w:pPr>
      <w:r w:rsidRPr="003D0CC4">
        <w:t xml:space="preserve">? 3. О гиперметропии 5,0 </w:t>
      </w:r>
      <w:r>
        <w:t>D</w:t>
      </w:r>
    </w:p>
    <w:p w14:paraId="0DCB6873" w14:textId="77777777" w:rsidR="00813379" w:rsidRDefault="00813379" w:rsidP="00813379">
      <w:pPr>
        <w:autoSpaceDE w:val="0"/>
        <w:autoSpaceDN w:val="0"/>
        <w:adjustRightInd w:val="0"/>
        <w:jc w:val="both"/>
      </w:pPr>
      <w:r w:rsidRPr="003D0CC4">
        <w:t>? 4. Об эмметропии</w:t>
      </w:r>
    </w:p>
    <w:p w14:paraId="4F72CE1B" w14:textId="77777777" w:rsidR="00813379" w:rsidRPr="00DE47CE" w:rsidRDefault="00813379" w:rsidP="00813379">
      <w:pPr>
        <w:autoSpaceDE w:val="0"/>
        <w:autoSpaceDN w:val="0"/>
        <w:adjustRightInd w:val="0"/>
        <w:jc w:val="both"/>
        <w:rPr>
          <w:b/>
        </w:rPr>
      </w:pPr>
    </w:p>
    <w:p w14:paraId="0259C2D8" w14:textId="77777777" w:rsidR="00813379" w:rsidRPr="00DE47CE" w:rsidRDefault="00813379" w:rsidP="00813379">
      <w:pPr>
        <w:autoSpaceDE w:val="0"/>
        <w:autoSpaceDN w:val="0"/>
        <w:adjustRightInd w:val="0"/>
        <w:jc w:val="both"/>
        <w:rPr>
          <w:b/>
        </w:rPr>
      </w:pPr>
      <w:r w:rsidRPr="00DE47CE">
        <w:rPr>
          <w:b/>
        </w:rPr>
        <w:t>№51</w:t>
      </w:r>
    </w:p>
    <w:p w14:paraId="48949490" w14:textId="77777777" w:rsidR="00813379" w:rsidRPr="00DE47CE" w:rsidRDefault="00813379" w:rsidP="00813379">
      <w:pPr>
        <w:autoSpaceDE w:val="0"/>
        <w:autoSpaceDN w:val="0"/>
        <w:adjustRightInd w:val="0"/>
        <w:jc w:val="both"/>
        <w:rPr>
          <w:b/>
        </w:rPr>
      </w:pPr>
      <w:r w:rsidRPr="00DE47CE">
        <w:rPr>
          <w:b/>
        </w:rPr>
        <w:t xml:space="preserve">Какие очки для близи нужны  </w:t>
      </w:r>
      <w:r>
        <w:rPr>
          <w:b/>
        </w:rPr>
        <w:t>80</w:t>
      </w:r>
      <w:r w:rsidRPr="00DE47CE">
        <w:rPr>
          <w:b/>
        </w:rPr>
        <w:t xml:space="preserve"> </w:t>
      </w:r>
      <w:r>
        <w:rPr>
          <w:b/>
        </w:rPr>
        <w:t xml:space="preserve">– летнему  </w:t>
      </w:r>
      <w:r w:rsidRPr="00DE47CE">
        <w:rPr>
          <w:b/>
        </w:rPr>
        <w:t>пациент</w:t>
      </w:r>
      <w:r>
        <w:rPr>
          <w:b/>
        </w:rPr>
        <w:t xml:space="preserve">у, имеющему эмметропию? </w:t>
      </w:r>
      <w:r w:rsidRPr="00DE47CE">
        <w:rPr>
          <w:b/>
        </w:rPr>
        <w:t xml:space="preserve"> </w:t>
      </w:r>
    </w:p>
    <w:p w14:paraId="071425B8" w14:textId="77777777" w:rsidR="00813379" w:rsidRPr="003D0CC4" w:rsidRDefault="00813379" w:rsidP="00813379">
      <w:pPr>
        <w:autoSpaceDE w:val="0"/>
        <w:autoSpaceDN w:val="0"/>
        <w:adjustRightInd w:val="0"/>
        <w:jc w:val="both"/>
      </w:pPr>
      <w:r w:rsidRPr="003D0CC4">
        <w:t xml:space="preserve">? 1. Сфера +1,0 </w:t>
      </w:r>
      <w:r>
        <w:t>D</w:t>
      </w:r>
    </w:p>
    <w:p w14:paraId="2AF7C050" w14:textId="77777777" w:rsidR="00813379" w:rsidRPr="003D0CC4" w:rsidRDefault="00813379" w:rsidP="00813379">
      <w:pPr>
        <w:autoSpaceDE w:val="0"/>
        <w:autoSpaceDN w:val="0"/>
        <w:adjustRightInd w:val="0"/>
        <w:jc w:val="both"/>
      </w:pPr>
      <w:r>
        <w:t>!</w:t>
      </w:r>
      <w:r w:rsidRPr="003D0CC4">
        <w:t xml:space="preserve"> 2. Сфера +3,0 </w:t>
      </w:r>
      <w:r>
        <w:t>D</w:t>
      </w:r>
    </w:p>
    <w:p w14:paraId="7D9986F0" w14:textId="77777777" w:rsidR="00813379" w:rsidRPr="003D0CC4" w:rsidRDefault="00813379" w:rsidP="00813379">
      <w:pPr>
        <w:autoSpaceDE w:val="0"/>
        <w:autoSpaceDN w:val="0"/>
        <w:adjustRightInd w:val="0"/>
        <w:jc w:val="both"/>
      </w:pPr>
      <w:r>
        <w:t>? 3. Сфера +</w:t>
      </w:r>
      <w:r w:rsidRPr="003D0CC4">
        <w:t xml:space="preserve">5,0 </w:t>
      </w:r>
      <w:r>
        <w:t>D</w:t>
      </w:r>
    </w:p>
    <w:p w14:paraId="05DAA924" w14:textId="77777777" w:rsidR="00813379" w:rsidRDefault="00813379" w:rsidP="00813379">
      <w:pPr>
        <w:autoSpaceDE w:val="0"/>
        <w:autoSpaceDN w:val="0"/>
        <w:adjustRightInd w:val="0"/>
        <w:jc w:val="both"/>
      </w:pPr>
      <w:r w:rsidRPr="003D0CC4">
        <w:t xml:space="preserve">! 4. Сфера -2,0 </w:t>
      </w:r>
      <w:r>
        <w:t>D</w:t>
      </w:r>
    </w:p>
    <w:p w14:paraId="3097789C" w14:textId="77777777" w:rsidR="00813379" w:rsidRDefault="00813379" w:rsidP="00813379">
      <w:pPr>
        <w:autoSpaceDE w:val="0"/>
        <w:autoSpaceDN w:val="0"/>
        <w:adjustRightInd w:val="0"/>
        <w:jc w:val="both"/>
      </w:pPr>
    </w:p>
    <w:p w14:paraId="3DFACACB" w14:textId="77777777" w:rsidR="00813379" w:rsidRPr="00F34200" w:rsidRDefault="00813379" w:rsidP="00813379">
      <w:pPr>
        <w:autoSpaceDE w:val="0"/>
        <w:autoSpaceDN w:val="0"/>
        <w:adjustRightInd w:val="0"/>
        <w:jc w:val="both"/>
        <w:rPr>
          <w:b/>
        </w:rPr>
      </w:pPr>
    </w:p>
    <w:p w14:paraId="5942AA95" w14:textId="77777777" w:rsidR="00813379" w:rsidRPr="00F34200" w:rsidRDefault="00813379" w:rsidP="00813379">
      <w:pPr>
        <w:autoSpaceDE w:val="0"/>
        <w:autoSpaceDN w:val="0"/>
        <w:adjustRightInd w:val="0"/>
        <w:jc w:val="both"/>
        <w:rPr>
          <w:b/>
        </w:rPr>
      </w:pPr>
      <w:r w:rsidRPr="00F34200">
        <w:rPr>
          <w:b/>
        </w:rPr>
        <w:t>№52</w:t>
      </w:r>
    </w:p>
    <w:p w14:paraId="6D96F1FD" w14:textId="77777777" w:rsidR="00813379" w:rsidRPr="00F34200" w:rsidRDefault="00813379" w:rsidP="00813379">
      <w:pPr>
        <w:autoSpaceDE w:val="0"/>
        <w:autoSpaceDN w:val="0"/>
        <w:adjustRightInd w:val="0"/>
        <w:jc w:val="both"/>
        <w:rPr>
          <w:b/>
        </w:rPr>
      </w:pPr>
      <w:r w:rsidRPr="00F34200">
        <w:rPr>
          <w:b/>
        </w:rPr>
        <w:t>Какие очки для близи понадобятся пациентке в 60 лет, имеющей миопию 5,0 D ?</w:t>
      </w:r>
    </w:p>
    <w:p w14:paraId="52CE6B46" w14:textId="77777777" w:rsidR="00813379" w:rsidRPr="003D0CC4" w:rsidRDefault="00813379" w:rsidP="00813379">
      <w:pPr>
        <w:autoSpaceDE w:val="0"/>
        <w:autoSpaceDN w:val="0"/>
        <w:adjustRightInd w:val="0"/>
        <w:jc w:val="both"/>
      </w:pPr>
      <w:r w:rsidRPr="003D0CC4">
        <w:t xml:space="preserve">! 1. Сфера -2,0 </w:t>
      </w:r>
      <w:r>
        <w:t>D</w:t>
      </w:r>
    </w:p>
    <w:p w14:paraId="53F639B7" w14:textId="77777777" w:rsidR="00813379" w:rsidRPr="003D0CC4" w:rsidRDefault="00813379" w:rsidP="00813379">
      <w:pPr>
        <w:autoSpaceDE w:val="0"/>
        <w:autoSpaceDN w:val="0"/>
        <w:adjustRightInd w:val="0"/>
        <w:jc w:val="both"/>
      </w:pPr>
      <w:r w:rsidRPr="003D0CC4">
        <w:t>? 2. Очки не понадобятся</w:t>
      </w:r>
    </w:p>
    <w:p w14:paraId="281100CB" w14:textId="77777777" w:rsidR="00813379" w:rsidRPr="003D0CC4" w:rsidRDefault="00813379" w:rsidP="00813379">
      <w:pPr>
        <w:autoSpaceDE w:val="0"/>
        <w:autoSpaceDN w:val="0"/>
        <w:adjustRightInd w:val="0"/>
        <w:jc w:val="both"/>
      </w:pPr>
      <w:r w:rsidRPr="003D0CC4">
        <w:t xml:space="preserve">? 3. Сфера +1,0 </w:t>
      </w:r>
      <w:r>
        <w:t>D</w:t>
      </w:r>
    </w:p>
    <w:p w14:paraId="2F582105" w14:textId="77777777" w:rsidR="00813379" w:rsidRDefault="00813379" w:rsidP="00813379">
      <w:pPr>
        <w:autoSpaceDE w:val="0"/>
        <w:autoSpaceDN w:val="0"/>
        <w:adjustRightInd w:val="0"/>
        <w:jc w:val="both"/>
      </w:pPr>
      <w:r w:rsidRPr="003D0CC4">
        <w:t xml:space="preserve">? 4. Сфера +5,0 </w:t>
      </w:r>
      <w:r>
        <w:t>D</w:t>
      </w:r>
    </w:p>
    <w:p w14:paraId="62F79C46" w14:textId="77777777" w:rsidR="00813379" w:rsidRDefault="00813379" w:rsidP="00813379">
      <w:pPr>
        <w:autoSpaceDE w:val="0"/>
        <w:autoSpaceDN w:val="0"/>
        <w:adjustRightInd w:val="0"/>
        <w:jc w:val="both"/>
      </w:pPr>
    </w:p>
    <w:p w14:paraId="50331301" w14:textId="77777777" w:rsidR="00813379" w:rsidRDefault="00813379" w:rsidP="00813379">
      <w:pPr>
        <w:autoSpaceDE w:val="0"/>
        <w:autoSpaceDN w:val="0"/>
        <w:adjustRightInd w:val="0"/>
        <w:jc w:val="both"/>
      </w:pPr>
    </w:p>
    <w:p w14:paraId="526CE494" w14:textId="77777777" w:rsidR="00813379" w:rsidRPr="00001A7D" w:rsidRDefault="00813379" w:rsidP="00813379">
      <w:pPr>
        <w:autoSpaceDE w:val="0"/>
        <w:autoSpaceDN w:val="0"/>
        <w:adjustRightInd w:val="0"/>
        <w:jc w:val="both"/>
        <w:rPr>
          <w:b/>
        </w:rPr>
      </w:pPr>
      <w:r w:rsidRPr="00001A7D">
        <w:rPr>
          <w:b/>
        </w:rPr>
        <w:t>№53</w:t>
      </w:r>
    </w:p>
    <w:p w14:paraId="3689EC17" w14:textId="77777777" w:rsidR="00813379" w:rsidRPr="003D0CC4" w:rsidRDefault="00813379" w:rsidP="00813379">
      <w:pPr>
        <w:autoSpaceDE w:val="0"/>
        <w:autoSpaceDN w:val="0"/>
        <w:adjustRightInd w:val="0"/>
        <w:jc w:val="both"/>
        <w:rPr>
          <w:b/>
        </w:rPr>
      </w:pPr>
      <w:r w:rsidRPr="003D0CC4">
        <w:rPr>
          <w:b/>
        </w:rPr>
        <w:t>При проверке остроты зрения исследуемый безошибочно читает буквы 10 ряда с расстояния в 3 метра.</w:t>
      </w:r>
    </w:p>
    <w:p w14:paraId="6432FE87" w14:textId="77777777" w:rsidR="00813379" w:rsidRPr="003D0CC4" w:rsidRDefault="00813379" w:rsidP="00813379">
      <w:pPr>
        <w:autoSpaceDE w:val="0"/>
        <w:autoSpaceDN w:val="0"/>
        <w:adjustRightInd w:val="0"/>
        <w:jc w:val="both"/>
      </w:pPr>
    </w:p>
    <w:p w14:paraId="135B6886" w14:textId="77777777" w:rsidR="00813379" w:rsidRPr="003D0CC4" w:rsidRDefault="00813379" w:rsidP="00813379">
      <w:pPr>
        <w:autoSpaceDE w:val="0"/>
        <w:autoSpaceDN w:val="0"/>
        <w:adjustRightInd w:val="0"/>
        <w:jc w:val="both"/>
      </w:pPr>
      <w:r w:rsidRPr="003D0CC4">
        <w:t>Какая у него острота зрения?</w:t>
      </w:r>
    </w:p>
    <w:p w14:paraId="34C58A3D" w14:textId="77777777" w:rsidR="00813379" w:rsidRPr="003D0CC4" w:rsidRDefault="00813379" w:rsidP="00813379">
      <w:pPr>
        <w:autoSpaceDE w:val="0"/>
        <w:autoSpaceDN w:val="0"/>
        <w:adjustRightInd w:val="0"/>
        <w:jc w:val="both"/>
      </w:pPr>
      <w:r w:rsidRPr="003D0CC4">
        <w:t>? 1. 0,06</w:t>
      </w:r>
    </w:p>
    <w:p w14:paraId="19550A6C" w14:textId="77777777" w:rsidR="00813379" w:rsidRPr="003D0CC4" w:rsidRDefault="00813379" w:rsidP="00813379">
      <w:pPr>
        <w:autoSpaceDE w:val="0"/>
        <w:autoSpaceDN w:val="0"/>
        <w:adjustRightInd w:val="0"/>
        <w:jc w:val="both"/>
      </w:pPr>
      <w:r w:rsidRPr="003D0CC4">
        <w:t>? 2. 0,3</w:t>
      </w:r>
    </w:p>
    <w:p w14:paraId="6E7D96EA" w14:textId="77777777" w:rsidR="00813379" w:rsidRPr="003D0CC4" w:rsidRDefault="00813379" w:rsidP="00813379">
      <w:pPr>
        <w:autoSpaceDE w:val="0"/>
        <w:autoSpaceDN w:val="0"/>
        <w:adjustRightInd w:val="0"/>
        <w:jc w:val="both"/>
      </w:pPr>
      <w:r w:rsidRPr="003D0CC4">
        <w:t>! 3. 0,6</w:t>
      </w:r>
    </w:p>
    <w:p w14:paraId="63138C5C" w14:textId="77777777" w:rsidR="00813379" w:rsidRDefault="00813379" w:rsidP="00813379">
      <w:pPr>
        <w:autoSpaceDE w:val="0"/>
        <w:autoSpaceDN w:val="0"/>
        <w:adjustRightInd w:val="0"/>
        <w:jc w:val="both"/>
      </w:pPr>
      <w:r w:rsidRPr="003D0CC4">
        <w:t>? 4. 1,0</w:t>
      </w:r>
    </w:p>
    <w:p w14:paraId="7FFCA146" w14:textId="77777777" w:rsidR="00813379" w:rsidRPr="00F34200" w:rsidRDefault="00813379" w:rsidP="00813379">
      <w:pPr>
        <w:autoSpaceDE w:val="0"/>
        <w:autoSpaceDN w:val="0"/>
        <w:adjustRightInd w:val="0"/>
        <w:jc w:val="both"/>
        <w:rPr>
          <w:b/>
        </w:rPr>
      </w:pPr>
    </w:p>
    <w:p w14:paraId="19C4044D" w14:textId="77777777" w:rsidR="00813379" w:rsidRPr="00F34200" w:rsidRDefault="00813379" w:rsidP="00813379">
      <w:pPr>
        <w:autoSpaceDE w:val="0"/>
        <w:autoSpaceDN w:val="0"/>
        <w:adjustRightInd w:val="0"/>
        <w:jc w:val="both"/>
        <w:rPr>
          <w:b/>
        </w:rPr>
      </w:pPr>
      <w:r w:rsidRPr="00F34200">
        <w:rPr>
          <w:b/>
        </w:rPr>
        <w:t>№54</w:t>
      </w:r>
    </w:p>
    <w:p w14:paraId="0FE5B9D8" w14:textId="77777777" w:rsidR="00813379" w:rsidRPr="00F34200" w:rsidRDefault="00813379" w:rsidP="00813379">
      <w:pPr>
        <w:autoSpaceDE w:val="0"/>
        <w:autoSpaceDN w:val="0"/>
        <w:adjustRightInd w:val="0"/>
        <w:jc w:val="both"/>
        <w:rPr>
          <w:b/>
        </w:rPr>
      </w:pPr>
      <w:r w:rsidRPr="00F34200">
        <w:rPr>
          <w:b/>
        </w:rPr>
        <w:t>Если допустить, что оптические среды прозрачны и зрительно-нервный аппарат в норме, то какой вид клинической рефракции  при остроте зрения 0,6 у пациента можно исключить?</w:t>
      </w:r>
    </w:p>
    <w:p w14:paraId="7B174BF6" w14:textId="77777777" w:rsidR="00813379" w:rsidRPr="003D0CC4" w:rsidRDefault="00813379" w:rsidP="00813379">
      <w:pPr>
        <w:tabs>
          <w:tab w:val="left" w:pos="600"/>
        </w:tabs>
        <w:autoSpaceDE w:val="0"/>
        <w:autoSpaceDN w:val="0"/>
        <w:adjustRightInd w:val="0"/>
        <w:jc w:val="both"/>
      </w:pPr>
      <w:r w:rsidRPr="003D0CC4">
        <w:t>! 1.</w:t>
      </w:r>
      <w:r w:rsidRPr="003D0CC4">
        <w:tab/>
        <w:t>Эмметропию</w:t>
      </w:r>
    </w:p>
    <w:p w14:paraId="47CA1AEC" w14:textId="77777777" w:rsidR="00813379" w:rsidRPr="003D0CC4" w:rsidRDefault="00813379" w:rsidP="00813379">
      <w:pPr>
        <w:tabs>
          <w:tab w:val="left" w:pos="600"/>
        </w:tabs>
        <w:autoSpaceDE w:val="0"/>
        <w:autoSpaceDN w:val="0"/>
        <w:adjustRightInd w:val="0"/>
        <w:jc w:val="both"/>
      </w:pPr>
      <w:r w:rsidRPr="003D0CC4">
        <w:t>? 2.</w:t>
      </w:r>
      <w:r w:rsidRPr="003D0CC4">
        <w:tab/>
        <w:t>Миопию</w:t>
      </w:r>
    </w:p>
    <w:p w14:paraId="2F77A1A2" w14:textId="77777777" w:rsidR="00813379" w:rsidRDefault="00813379" w:rsidP="00813379">
      <w:pPr>
        <w:tabs>
          <w:tab w:val="left" w:pos="600"/>
        </w:tabs>
        <w:autoSpaceDE w:val="0"/>
        <w:autoSpaceDN w:val="0"/>
        <w:adjustRightInd w:val="0"/>
        <w:jc w:val="both"/>
      </w:pPr>
      <w:r w:rsidRPr="003D0CC4">
        <w:t>? 3.</w:t>
      </w:r>
      <w:r w:rsidRPr="003D0CC4">
        <w:tab/>
        <w:t>Гиперметропию</w:t>
      </w:r>
    </w:p>
    <w:p w14:paraId="1B808BC9" w14:textId="77777777" w:rsidR="00813379" w:rsidRPr="00F34200" w:rsidRDefault="00813379" w:rsidP="00813379">
      <w:pPr>
        <w:tabs>
          <w:tab w:val="left" w:pos="600"/>
        </w:tabs>
        <w:autoSpaceDE w:val="0"/>
        <w:autoSpaceDN w:val="0"/>
        <w:adjustRightInd w:val="0"/>
        <w:jc w:val="both"/>
        <w:rPr>
          <w:b/>
        </w:rPr>
      </w:pPr>
    </w:p>
    <w:p w14:paraId="2D7F5FE2" w14:textId="77777777" w:rsidR="00813379" w:rsidRPr="00F34200" w:rsidRDefault="00813379" w:rsidP="00813379">
      <w:pPr>
        <w:tabs>
          <w:tab w:val="left" w:pos="600"/>
        </w:tabs>
        <w:autoSpaceDE w:val="0"/>
        <w:autoSpaceDN w:val="0"/>
        <w:adjustRightInd w:val="0"/>
        <w:jc w:val="both"/>
        <w:rPr>
          <w:b/>
        </w:rPr>
      </w:pPr>
    </w:p>
    <w:p w14:paraId="0A8E2DFB" w14:textId="77777777" w:rsidR="00813379" w:rsidRPr="00F34200" w:rsidRDefault="00813379" w:rsidP="00813379">
      <w:pPr>
        <w:autoSpaceDE w:val="0"/>
        <w:autoSpaceDN w:val="0"/>
        <w:adjustRightInd w:val="0"/>
        <w:jc w:val="both"/>
        <w:rPr>
          <w:b/>
        </w:rPr>
      </w:pPr>
      <w:r w:rsidRPr="00F34200">
        <w:rPr>
          <w:b/>
        </w:rPr>
        <w:t>№55</w:t>
      </w:r>
    </w:p>
    <w:p w14:paraId="0B86B799" w14:textId="77777777" w:rsidR="00813379" w:rsidRPr="00F34200" w:rsidRDefault="00813379" w:rsidP="00813379">
      <w:pPr>
        <w:autoSpaceDE w:val="0"/>
        <w:autoSpaceDN w:val="0"/>
        <w:adjustRightInd w:val="0"/>
        <w:jc w:val="both"/>
        <w:rPr>
          <w:b/>
        </w:rPr>
      </w:pPr>
      <w:r w:rsidRPr="00F34200">
        <w:rPr>
          <w:b/>
        </w:rPr>
        <w:t xml:space="preserve"> Острота зрения обоих глаз 0,5. Приставление сферического стекла +0,5 D ухудшает остроту зрения. О какой рефракции идёт речь?</w:t>
      </w:r>
    </w:p>
    <w:p w14:paraId="4A3E3203" w14:textId="77777777" w:rsidR="00813379" w:rsidRPr="003D0CC4" w:rsidRDefault="00813379" w:rsidP="00813379">
      <w:pPr>
        <w:tabs>
          <w:tab w:val="left" w:pos="600"/>
        </w:tabs>
        <w:autoSpaceDE w:val="0"/>
        <w:autoSpaceDN w:val="0"/>
        <w:adjustRightInd w:val="0"/>
        <w:jc w:val="both"/>
      </w:pPr>
      <w:r w:rsidRPr="003D0CC4">
        <w:t>! 1.</w:t>
      </w:r>
      <w:r w:rsidRPr="003D0CC4">
        <w:tab/>
      </w:r>
      <w:r>
        <w:t>O</w:t>
      </w:r>
      <w:r w:rsidRPr="003D0CC4">
        <w:t xml:space="preserve"> миопии</w:t>
      </w:r>
    </w:p>
    <w:p w14:paraId="4F11773A" w14:textId="77777777" w:rsidR="00813379" w:rsidRPr="003D0CC4" w:rsidRDefault="00813379" w:rsidP="00813379">
      <w:pPr>
        <w:tabs>
          <w:tab w:val="left" w:pos="600"/>
        </w:tabs>
        <w:autoSpaceDE w:val="0"/>
        <w:autoSpaceDN w:val="0"/>
        <w:adjustRightInd w:val="0"/>
        <w:jc w:val="both"/>
      </w:pPr>
      <w:r w:rsidRPr="003D0CC4">
        <w:t>? 2.</w:t>
      </w:r>
      <w:r w:rsidRPr="003D0CC4">
        <w:tab/>
      </w:r>
      <w:r>
        <w:t>O</w:t>
      </w:r>
      <w:r w:rsidRPr="003D0CC4">
        <w:t xml:space="preserve"> гиперметропии</w:t>
      </w:r>
    </w:p>
    <w:p w14:paraId="6C17D99D" w14:textId="77777777" w:rsidR="00813379" w:rsidRDefault="00813379" w:rsidP="00813379">
      <w:pPr>
        <w:tabs>
          <w:tab w:val="left" w:pos="600"/>
        </w:tabs>
        <w:autoSpaceDE w:val="0"/>
        <w:autoSpaceDN w:val="0"/>
        <w:adjustRightInd w:val="0"/>
        <w:jc w:val="both"/>
      </w:pPr>
      <w:r w:rsidRPr="003D0CC4">
        <w:t>? 3.</w:t>
      </w:r>
      <w:r w:rsidRPr="003D0CC4">
        <w:tab/>
        <w:t>Об астигматизме</w:t>
      </w:r>
    </w:p>
    <w:p w14:paraId="6A044B4D" w14:textId="77777777" w:rsidR="00813379" w:rsidRDefault="00813379" w:rsidP="00813379">
      <w:pPr>
        <w:tabs>
          <w:tab w:val="left" w:pos="600"/>
        </w:tabs>
        <w:autoSpaceDE w:val="0"/>
        <w:autoSpaceDN w:val="0"/>
        <w:adjustRightInd w:val="0"/>
        <w:jc w:val="both"/>
      </w:pPr>
    </w:p>
    <w:p w14:paraId="41C9BF23" w14:textId="77777777" w:rsidR="00813379" w:rsidRDefault="00813379" w:rsidP="00813379">
      <w:pPr>
        <w:tabs>
          <w:tab w:val="left" w:pos="600"/>
        </w:tabs>
        <w:autoSpaceDE w:val="0"/>
        <w:autoSpaceDN w:val="0"/>
        <w:adjustRightInd w:val="0"/>
        <w:jc w:val="both"/>
      </w:pPr>
    </w:p>
    <w:p w14:paraId="73B66659" w14:textId="77777777" w:rsidR="00813379" w:rsidRPr="003D0CC4" w:rsidRDefault="00813379" w:rsidP="00813379">
      <w:pPr>
        <w:autoSpaceDE w:val="0"/>
        <w:autoSpaceDN w:val="0"/>
        <w:adjustRightInd w:val="0"/>
        <w:jc w:val="both"/>
        <w:rPr>
          <w:b/>
        </w:rPr>
      </w:pPr>
      <w:r>
        <w:rPr>
          <w:b/>
        </w:rPr>
        <w:t>№ 56</w:t>
      </w:r>
    </w:p>
    <w:p w14:paraId="37814CDC" w14:textId="77777777" w:rsidR="00813379" w:rsidRPr="003D0CC4" w:rsidRDefault="00813379" w:rsidP="00813379">
      <w:pPr>
        <w:autoSpaceDE w:val="0"/>
        <w:autoSpaceDN w:val="0"/>
        <w:adjustRightInd w:val="0"/>
        <w:jc w:val="both"/>
        <w:rPr>
          <w:b/>
        </w:rPr>
      </w:pPr>
      <w:r w:rsidRPr="003D0CC4">
        <w:rPr>
          <w:b/>
        </w:rPr>
        <w:t>У пациента Б. 45 лет острота зрения каждого глаза 1,0.</w:t>
      </w:r>
    </w:p>
    <w:p w14:paraId="766E5661" w14:textId="77777777" w:rsidR="00813379" w:rsidRPr="003D0CC4" w:rsidRDefault="00813379" w:rsidP="00813379">
      <w:pPr>
        <w:autoSpaceDE w:val="0"/>
        <w:autoSpaceDN w:val="0"/>
        <w:adjustRightInd w:val="0"/>
        <w:jc w:val="both"/>
      </w:pPr>
      <w:r w:rsidRPr="003D0CC4">
        <w:t>Какой вид клинической рефракции можно исключить?</w:t>
      </w:r>
    </w:p>
    <w:p w14:paraId="01F4CBDE" w14:textId="77777777" w:rsidR="00813379" w:rsidRPr="003D0CC4" w:rsidRDefault="00813379" w:rsidP="00813379">
      <w:pPr>
        <w:tabs>
          <w:tab w:val="left" w:pos="600"/>
        </w:tabs>
        <w:autoSpaceDE w:val="0"/>
        <w:autoSpaceDN w:val="0"/>
        <w:adjustRightInd w:val="0"/>
        <w:jc w:val="both"/>
      </w:pPr>
      <w:r w:rsidRPr="003D0CC4">
        <w:t>! 1.</w:t>
      </w:r>
      <w:r w:rsidRPr="003D0CC4">
        <w:tab/>
        <w:t>Миопию</w:t>
      </w:r>
    </w:p>
    <w:p w14:paraId="273DA43E" w14:textId="77777777" w:rsidR="00813379" w:rsidRPr="003D0CC4" w:rsidRDefault="00813379" w:rsidP="00813379">
      <w:pPr>
        <w:tabs>
          <w:tab w:val="left" w:pos="600"/>
        </w:tabs>
        <w:autoSpaceDE w:val="0"/>
        <w:autoSpaceDN w:val="0"/>
        <w:adjustRightInd w:val="0"/>
        <w:jc w:val="both"/>
      </w:pPr>
      <w:r w:rsidRPr="003D0CC4">
        <w:t>? 2.</w:t>
      </w:r>
      <w:r w:rsidRPr="003D0CC4">
        <w:tab/>
        <w:t>Эмметропию</w:t>
      </w:r>
    </w:p>
    <w:p w14:paraId="02D2B8E5" w14:textId="77777777" w:rsidR="00813379" w:rsidRDefault="00813379" w:rsidP="00813379">
      <w:pPr>
        <w:tabs>
          <w:tab w:val="left" w:pos="600"/>
        </w:tabs>
        <w:autoSpaceDE w:val="0"/>
        <w:autoSpaceDN w:val="0"/>
        <w:adjustRightInd w:val="0"/>
        <w:jc w:val="both"/>
      </w:pPr>
      <w:r w:rsidRPr="003D0CC4">
        <w:t>? 3.</w:t>
      </w:r>
      <w:r w:rsidRPr="003D0CC4">
        <w:tab/>
        <w:t>Гиперметропию</w:t>
      </w:r>
    </w:p>
    <w:p w14:paraId="690BCF8D" w14:textId="77777777" w:rsidR="00813379" w:rsidRDefault="00813379" w:rsidP="00813379">
      <w:pPr>
        <w:tabs>
          <w:tab w:val="left" w:pos="600"/>
        </w:tabs>
        <w:autoSpaceDE w:val="0"/>
        <w:autoSpaceDN w:val="0"/>
        <w:adjustRightInd w:val="0"/>
        <w:jc w:val="both"/>
      </w:pPr>
    </w:p>
    <w:p w14:paraId="0526546E" w14:textId="77777777" w:rsidR="00813379" w:rsidRPr="003D0CC4" w:rsidRDefault="00813379" w:rsidP="00813379">
      <w:pPr>
        <w:tabs>
          <w:tab w:val="left" w:pos="600"/>
        </w:tabs>
        <w:autoSpaceDE w:val="0"/>
        <w:autoSpaceDN w:val="0"/>
        <w:adjustRightInd w:val="0"/>
        <w:jc w:val="both"/>
      </w:pPr>
    </w:p>
    <w:p w14:paraId="2A81C246" w14:textId="77777777" w:rsidR="00813379" w:rsidRPr="00F34200" w:rsidRDefault="00813379" w:rsidP="00813379">
      <w:pPr>
        <w:autoSpaceDE w:val="0"/>
        <w:autoSpaceDN w:val="0"/>
        <w:adjustRightInd w:val="0"/>
        <w:jc w:val="both"/>
        <w:rPr>
          <w:b/>
        </w:rPr>
      </w:pPr>
      <w:r w:rsidRPr="00F34200">
        <w:rPr>
          <w:b/>
        </w:rPr>
        <w:t>№57</w:t>
      </w:r>
    </w:p>
    <w:p w14:paraId="4F06C7C1" w14:textId="77777777" w:rsidR="00813379" w:rsidRPr="00F34200" w:rsidRDefault="00813379" w:rsidP="00813379">
      <w:pPr>
        <w:autoSpaceDE w:val="0"/>
        <w:autoSpaceDN w:val="0"/>
        <w:adjustRightInd w:val="0"/>
        <w:jc w:val="both"/>
        <w:rPr>
          <w:b/>
        </w:rPr>
      </w:pPr>
      <w:r w:rsidRPr="00F34200">
        <w:rPr>
          <w:b/>
        </w:rPr>
        <w:t>Острота зрения каждого глаза пациента 1,0. Приставление к каждому из глаз плюсовой сферической линзы 0,5 D ухудшает остроту зрения. О какой клинической рефракции идёт речь?</w:t>
      </w:r>
    </w:p>
    <w:p w14:paraId="522A0629" w14:textId="77777777" w:rsidR="00813379" w:rsidRPr="003D0CC4" w:rsidRDefault="00813379" w:rsidP="00813379">
      <w:pPr>
        <w:tabs>
          <w:tab w:val="left" w:pos="600"/>
        </w:tabs>
        <w:autoSpaceDE w:val="0"/>
        <w:autoSpaceDN w:val="0"/>
        <w:adjustRightInd w:val="0"/>
        <w:jc w:val="both"/>
      </w:pPr>
      <w:r w:rsidRPr="003D0CC4">
        <w:t>! 1.</w:t>
      </w:r>
      <w:r w:rsidRPr="003D0CC4">
        <w:tab/>
        <w:t>Об эмметропии</w:t>
      </w:r>
    </w:p>
    <w:p w14:paraId="313B44F0" w14:textId="77777777" w:rsidR="00813379" w:rsidRPr="003D0CC4" w:rsidRDefault="00813379" w:rsidP="00813379">
      <w:pPr>
        <w:tabs>
          <w:tab w:val="left" w:pos="600"/>
        </w:tabs>
        <w:autoSpaceDE w:val="0"/>
        <w:autoSpaceDN w:val="0"/>
        <w:adjustRightInd w:val="0"/>
        <w:jc w:val="both"/>
      </w:pPr>
      <w:r w:rsidRPr="003D0CC4">
        <w:t>? 2.</w:t>
      </w:r>
      <w:r w:rsidRPr="003D0CC4">
        <w:tab/>
        <w:t>О гиперметропии</w:t>
      </w:r>
    </w:p>
    <w:p w14:paraId="49D07032" w14:textId="77777777" w:rsidR="00813379" w:rsidRDefault="00813379" w:rsidP="00813379">
      <w:pPr>
        <w:tabs>
          <w:tab w:val="left" w:pos="600"/>
        </w:tabs>
        <w:autoSpaceDE w:val="0"/>
        <w:autoSpaceDN w:val="0"/>
        <w:adjustRightInd w:val="0"/>
        <w:jc w:val="both"/>
      </w:pPr>
      <w:r w:rsidRPr="003D0CC4">
        <w:t>? 3.</w:t>
      </w:r>
      <w:r w:rsidRPr="003D0CC4">
        <w:tab/>
        <w:t>Об астигматизме</w:t>
      </w:r>
    </w:p>
    <w:p w14:paraId="5C6D132A" w14:textId="77777777" w:rsidR="00813379" w:rsidRDefault="00813379" w:rsidP="00813379">
      <w:pPr>
        <w:tabs>
          <w:tab w:val="left" w:pos="600"/>
        </w:tabs>
        <w:autoSpaceDE w:val="0"/>
        <w:autoSpaceDN w:val="0"/>
        <w:adjustRightInd w:val="0"/>
        <w:jc w:val="both"/>
      </w:pPr>
    </w:p>
    <w:p w14:paraId="5F852CC4" w14:textId="77777777" w:rsidR="00813379" w:rsidRPr="00F34200" w:rsidRDefault="00813379" w:rsidP="00813379">
      <w:pPr>
        <w:tabs>
          <w:tab w:val="left" w:pos="600"/>
        </w:tabs>
        <w:autoSpaceDE w:val="0"/>
        <w:autoSpaceDN w:val="0"/>
        <w:adjustRightInd w:val="0"/>
        <w:jc w:val="both"/>
        <w:rPr>
          <w:b/>
        </w:rPr>
      </w:pPr>
    </w:p>
    <w:p w14:paraId="1313345F" w14:textId="77777777" w:rsidR="00813379" w:rsidRPr="00F34200" w:rsidRDefault="00813379" w:rsidP="00813379">
      <w:pPr>
        <w:autoSpaceDE w:val="0"/>
        <w:autoSpaceDN w:val="0"/>
        <w:adjustRightInd w:val="0"/>
        <w:jc w:val="both"/>
        <w:rPr>
          <w:b/>
        </w:rPr>
      </w:pPr>
      <w:r w:rsidRPr="00F34200">
        <w:rPr>
          <w:b/>
        </w:rPr>
        <w:t>№58</w:t>
      </w:r>
    </w:p>
    <w:p w14:paraId="62CCD9D4" w14:textId="77777777" w:rsidR="00813379" w:rsidRPr="00F34200" w:rsidRDefault="00813379" w:rsidP="00813379">
      <w:pPr>
        <w:autoSpaceDE w:val="0"/>
        <w:autoSpaceDN w:val="0"/>
        <w:adjustRightInd w:val="0"/>
        <w:jc w:val="both"/>
        <w:rPr>
          <w:b/>
        </w:rPr>
      </w:pPr>
      <w:r w:rsidRPr="00F34200">
        <w:rPr>
          <w:b/>
        </w:rPr>
        <w:t>Какие очки для чтения нужны  пациенту ( возраст 45 лет и рефракция глаз эмметропия)?</w:t>
      </w:r>
    </w:p>
    <w:p w14:paraId="67CD987E" w14:textId="77777777" w:rsidR="00813379" w:rsidRPr="003D0CC4" w:rsidRDefault="00813379" w:rsidP="00813379">
      <w:pPr>
        <w:autoSpaceDE w:val="0"/>
        <w:autoSpaceDN w:val="0"/>
        <w:adjustRightInd w:val="0"/>
        <w:jc w:val="both"/>
      </w:pPr>
      <w:r w:rsidRPr="003D0CC4">
        <w:t xml:space="preserve">? 1. Сфера +0,5 </w:t>
      </w:r>
      <w:r>
        <w:t>D</w:t>
      </w:r>
    </w:p>
    <w:p w14:paraId="55600AFD" w14:textId="77777777" w:rsidR="00813379" w:rsidRPr="003D0CC4" w:rsidRDefault="00813379" w:rsidP="00813379">
      <w:pPr>
        <w:autoSpaceDE w:val="0"/>
        <w:autoSpaceDN w:val="0"/>
        <w:adjustRightInd w:val="0"/>
        <w:jc w:val="both"/>
      </w:pPr>
      <w:r w:rsidRPr="003D0CC4">
        <w:t xml:space="preserve">! 2. Сфера +1,5 </w:t>
      </w:r>
      <w:r>
        <w:t>D</w:t>
      </w:r>
    </w:p>
    <w:p w14:paraId="6092775B" w14:textId="77777777" w:rsidR="00813379" w:rsidRPr="003D0CC4" w:rsidRDefault="00813379" w:rsidP="00813379">
      <w:pPr>
        <w:autoSpaceDE w:val="0"/>
        <w:autoSpaceDN w:val="0"/>
        <w:adjustRightInd w:val="0"/>
        <w:jc w:val="both"/>
      </w:pPr>
      <w:r w:rsidRPr="003D0CC4">
        <w:t xml:space="preserve">? 3. Сфера +2,0 </w:t>
      </w:r>
      <w:r>
        <w:t>D</w:t>
      </w:r>
    </w:p>
    <w:p w14:paraId="6DF9CA07" w14:textId="77777777" w:rsidR="00813379" w:rsidRDefault="00813379" w:rsidP="00813379">
      <w:pPr>
        <w:autoSpaceDE w:val="0"/>
        <w:autoSpaceDN w:val="0"/>
        <w:adjustRightInd w:val="0"/>
        <w:jc w:val="both"/>
      </w:pPr>
      <w:r w:rsidRPr="003D0CC4">
        <w:t xml:space="preserve">? 4. Сфера +2,5 </w:t>
      </w:r>
      <w:r>
        <w:t>D</w:t>
      </w:r>
    </w:p>
    <w:p w14:paraId="22C864EF" w14:textId="77777777" w:rsidR="00813379" w:rsidRPr="00F34200" w:rsidRDefault="00813379" w:rsidP="00813379">
      <w:pPr>
        <w:autoSpaceDE w:val="0"/>
        <w:autoSpaceDN w:val="0"/>
        <w:adjustRightInd w:val="0"/>
        <w:jc w:val="both"/>
        <w:rPr>
          <w:b/>
        </w:rPr>
      </w:pPr>
    </w:p>
    <w:p w14:paraId="7CD4D7FF" w14:textId="77777777" w:rsidR="00813379" w:rsidRPr="00F34200" w:rsidRDefault="00813379" w:rsidP="00813379">
      <w:pPr>
        <w:autoSpaceDE w:val="0"/>
        <w:autoSpaceDN w:val="0"/>
        <w:adjustRightInd w:val="0"/>
        <w:jc w:val="both"/>
        <w:rPr>
          <w:b/>
        </w:rPr>
      </w:pPr>
      <w:r w:rsidRPr="00F34200">
        <w:rPr>
          <w:b/>
        </w:rPr>
        <w:t>№59</w:t>
      </w:r>
    </w:p>
    <w:p w14:paraId="0C6F542A" w14:textId="77777777" w:rsidR="00813379" w:rsidRPr="00F34200" w:rsidRDefault="00813379" w:rsidP="00813379">
      <w:pPr>
        <w:autoSpaceDE w:val="0"/>
        <w:autoSpaceDN w:val="0"/>
        <w:adjustRightInd w:val="0"/>
        <w:jc w:val="both"/>
        <w:rPr>
          <w:b/>
        </w:rPr>
      </w:pPr>
      <w:r w:rsidRPr="00F34200">
        <w:rPr>
          <w:b/>
        </w:rPr>
        <w:t>Какой фактор из перечисленных ниже определяет объем аккомодации?</w:t>
      </w:r>
    </w:p>
    <w:p w14:paraId="25FC92E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Острота зрения</w:t>
      </w:r>
    </w:p>
    <w:p w14:paraId="659D1C08"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Возраст пациента</w:t>
      </w:r>
    </w:p>
    <w:p w14:paraId="574956DE"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Степень напряжения цилиарной мышцы</w:t>
      </w:r>
    </w:p>
    <w:p w14:paraId="33965512"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Внутриглазное давление</w:t>
      </w:r>
    </w:p>
    <w:p w14:paraId="294A65E3" w14:textId="77777777" w:rsidR="00813379" w:rsidRDefault="00813379" w:rsidP="00813379">
      <w:pPr>
        <w:tabs>
          <w:tab w:val="left" w:pos="240"/>
          <w:tab w:val="left" w:pos="720"/>
        </w:tabs>
        <w:autoSpaceDE w:val="0"/>
        <w:autoSpaceDN w:val="0"/>
        <w:adjustRightInd w:val="0"/>
        <w:jc w:val="both"/>
      </w:pPr>
      <w:r w:rsidRPr="003D0CC4">
        <w:t>?</w:t>
      </w:r>
      <w:r w:rsidRPr="003D0CC4">
        <w:tab/>
        <w:t>5.</w:t>
      </w:r>
      <w:r w:rsidRPr="003D0CC4">
        <w:tab/>
        <w:t>Поле зрения</w:t>
      </w:r>
    </w:p>
    <w:p w14:paraId="263380D8" w14:textId="77777777" w:rsidR="00813379" w:rsidRPr="00F34200" w:rsidRDefault="00813379" w:rsidP="00813379">
      <w:pPr>
        <w:tabs>
          <w:tab w:val="left" w:pos="240"/>
          <w:tab w:val="left" w:pos="720"/>
        </w:tabs>
        <w:autoSpaceDE w:val="0"/>
        <w:autoSpaceDN w:val="0"/>
        <w:adjustRightInd w:val="0"/>
        <w:jc w:val="both"/>
        <w:rPr>
          <w:b/>
        </w:rPr>
      </w:pPr>
    </w:p>
    <w:p w14:paraId="20E2ADF8" w14:textId="77777777" w:rsidR="00813379" w:rsidRPr="00F34200" w:rsidRDefault="00813379" w:rsidP="00813379">
      <w:pPr>
        <w:tabs>
          <w:tab w:val="left" w:pos="240"/>
          <w:tab w:val="left" w:pos="720"/>
        </w:tabs>
        <w:autoSpaceDE w:val="0"/>
        <w:autoSpaceDN w:val="0"/>
        <w:adjustRightInd w:val="0"/>
        <w:jc w:val="both"/>
        <w:rPr>
          <w:b/>
        </w:rPr>
      </w:pPr>
      <w:r w:rsidRPr="00F34200">
        <w:rPr>
          <w:b/>
        </w:rPr>
        <w:t>№60</w:t>
      </w:r>
    </w:p>
    <w:p w14:paraId="3338D238" w14:textId="77777777" w:rsidR="00813379" w:rsidRPr="00F34200" w:rsidRDefault="00813379" w:rsidP="00813379">
      <w:pPr>
        <w:autoSpaceDE w:val="0"/>
        <w:autoSpaceDN w:val="0"/>
        <w:adjustRightInd w:val="0"/>
        <w:jc w:val="both"/>
        <w:rPr>
          <w:b/>
        </w:rPr>
      </w:pPr>
      <w:r w:rsidRPr="00F34200">
        <w:rPr>
          <w:b/>
        </w:rPr>
        <w:t>Определите объем аккомодации у пациента, если у него ближайшая точка ясного видения 10 см, а рефракция - гиперметропия 2,0 дптр.</w:t>
      </w:r>
    </w:p>
    <w:p w14:paraId="25E580FE" w14:textId="77777777" w:rsidR="00813379" w:rsidRPr="003D0CC4" w:rsidRDefault="00813379" w:rsidP="00813379">
      <w:pPr>
        <w:autoSpaceDE w:val="0"/>
        <w:autoSpaceDN w:val="0"/>
        <w:adjustRightInd w:val="0"/>
        <w:jc w:val="both"/>
      </w:pPr>
      <w:r w:rsidRPr="003D0CC4">
        <w:t>? 1.  10,0 дптр</w:t>
      </w:r>
    </w:p>
    <w:p w14:paraId="70925129" w14:textId="77777777" w:rsidR="00813379" w:rsidRPr="003D0CC4" w:rsidRDefault="00813379" w:rsidP="00813379">
      <w:pPr>
        <w:autoSpaceDE w:val="0"/>
        <w:autoSpaceDN w:val="0"/>
        <w:adjustRightInd w:val="0"/>
        <w:jc w:val="both"/>
      </w:pPr>
      <w:r w:rsidRPr="003D0CC4">
        <w:t>? 2.  8,0 дптр</w:t>
      </w:r>
    </w:p>
    <w:p w14:paraId="38407746" w14:textId="77777777" w:rsidR="00813379" w:rsidRPr="003D0CC4" w:rsidRDefault="00813379" w:rsidP="00813379">
      <w:pPr>
        <w:autoSpaceDE w:val="0"/>
        <w:autoSpaceDN w:val="0"/>
        <w:adjustRightInd w:val="0"/>
        <w:jc w:val="both"/>
      </w:pPr>
      <w:r w:rsidRPr="003D0CC4">
        <w:t>! 3.  12,0 дптр</w:t>
      </w:r>
    </w:p>
    <w:p w14:paraId="1C2C8921" w14:textId="77777777" w:rsidR="00813379" w:rsidRDefault="00813379" w:rsidP="00813379">
      <w:pPr>
        <w:autoSpaceDE w:val="0"/>
        <w:autoSpaceDN w:val="0"/>
        <w:adjustRightInd w:val="0"/>
        <w:jc w:val="both"/>
      </w:pPr>
      <w:r w:rsidRPr="003D0CC4">
        <w:t>? 4.  6,0 дптр</w:t>
      </w:r>
    </w:p>
    <w:p w14:paraId="73958283" w14:textId="77777777" w:rsidR="00813379" w:rsidRDefault="00813379" w:rsidP="00813379">
      <w:pPr>
        <w:autoSpaceDE w:val="0"/>
        <w:autoSpaceDN w:val="0"/>
        <w:adjustRightInd w:val="0"/>
        <w:jc w:val="both"/>
      </w:pPr>
    </w:p>
    <w:p w14:paraId="49BCDF63" w14:textId="77777777" w:rsidR="00813379" w:rsidRDefault="00813379" w:rsidP="00813379">
      <w:pPr>
        <w:autoSpaceDE w:val="0"/>
        <w:autoSpaceDN w:val="0"/>
        <w:adjustRightInd w:val="0"/>
        <w:jc w:val="both"/>
      </w:pPr>
    </w:p>
    <w:p w14:paraId="6DD2C648" w14:textId="77777777" w:rsidR="00813379" w:rsidRDefault="00813379" w:rsidP="00813379">
      <w:pPr>
        <w:autoSpaceDE w:val="0"/>
        <w:autoSpaceDN w:val="0"/>
        <w:adjustRightInd w:val="0"/>
        <w:jc w:val="both"/>
      </w:pPr>
    </w:p>
    <w:p w14:paraId="4A0DB8E2" w14:textId="77777777" w:rsidR="00813379" w:rsidRDefault="00813379" w:rsidP="00813379">
      <w:pPr>
        <w:autoSpaceDE w:val="0"/>
        <w:autoSpaceDN w:val="0"/>
        <w:adjustRightInd w:val="0"/>
        <w:jc w:val="both"/>
      </w:pPr>
    </w:p>
    <w:p w14:paraId="0B7A9258" w14:textId="77777777" w:rsidR="00813379" w:rsidRDefault="00813379" w:rsidP="00813379">
      <w:pPr>
        <w:autoSpaceDE w:val="0"/>
        <w:autoSpaceDN w:val="0"/>
        <w:adjustRightInd w:val="0"/>
        <w:jc w:val="both"/>
      </w:pPr>
    </w:p>
    <w:p w14:paraId="784CDE15" w14:textId="77777777" w:rsidR="00813379" w:rsidRPr="00001A7D" w:rsidRDefault="00813379" w:rsidP="00813379">
      <w:pPr>
        <w:autoSpaceDE w:val="0"/>
        <w:autoSpaceDN w:val="0"/>
        <w:adjustRightInd w:val="0"/>
        <w:jc w:val="both"/>
        <w:rPr>
          <w:b/>
        </w:rPr>
      </w:pPr>
      <w:r w:rsidRPr="00001A7D">
        <w:rPr>
          <w:b/>
        </w:rPr>
        <w:t>№61</w:t>
      </w:r>
    </w:p>
    <w:p w14:paraId="37F0BA99" w14:textId="77777777" w:rsidR="00813379" w:rsidRPr="003D0CC4" w:rsidRDefault="00813379" w:rsidP="00813379">
      <w:pPr>
        <w:autoSpaceDE w:val="0"/>
        <w:autoSpaceDN w:val="0"/>
        <w:adjustRightInd w:val="0"/>
        <w:jc w:val="both"/>
        <w:rPr>
          <w:b/>
        </w:rPr>
      </w:pPr>
      <w:r w:rsidRPr="003D0CC4">
        <w:rPr>
          <w:b/>
        </w:rPr>
        <w:t>У пациента 68 лет дальнейшая точка ясного видения оказалась равной 29 см.  Острота зрения не определялась.  Поле зрения не сужено.  Скотом не обнаружено.</w:t>
      </w:r>
    </w:p>
    <w:p w14:paraId="293359DF" w14:textId="77777777" w:rsidR="00813379" w:rsidRPr="003D0CC4" w:rsidRDefault="00813379" w:rsidP="00813379">
      <w:pPr>
        <w:autoSpaceDE w:val="0"/>
        <w:autoSpaceDN w:val="0"/>
        <w:adjustRightInd w:val="0"/>
        <w:jc w:val="both"/>
      </w:pPr>
    </w:p>
    <w:p w14:paraId="320B9522" w14:textId="77777777" w:rsidR="00813379" w:rsidRPr="003D0CC4" w:rsidRDefault="00813379" w:rsidP="00813379">
      <w:pPr>
        <w:autoSpaceDE w:val="0"/>
        <w:autoSpaceDN w:val="0"/>
        <w:adjustRightInd w:val="0"/>
        <w:jc w:val="both"/>
      </w:pPr>
      <w:r w:rsidRPr="003D0CC4">
        <w:t>Какой вид клинической рефракции у данного пациента?</w:t>
      </w:r>
    </w:p>
    <w:p w14:paraId="0164FA05" w14:textId="77777777" w:rsidR="00813379" w:rsidRPr="003D0CC4" w:rsidRDefault="00813379" w:rsidP="00813379">
      <w:pPr>
        <w:tabs>
          <w:tab w:val="left" w:pos="720"/>
        </w:tabs>
        <w:autoSpaceDE w:val="0"/>
        <w:autoSpaceDN w:val="0"/>
        <w:adjustRightInd w:val="0"/>
        <w:jc w:val="both"/>
      </w:pPr>
      <w:r w:rsidRPr="003D0CC4">
        <w:t>? 1.</w:t>
      </w:r>
      <w:r w:rsidRPr="003D0CC4">
        <w:tab/>
        <w:t>Эмметропия</w:t>
      </w:r>
    </w:p>
    <w:p w14:paraId="19D83BEE" w14:textId="77777777" w:rsidR="00813379" w:rsidRPr="003D0CC4" w:rsidRDefault="00813379" w:rsidP="00813379">
      <w:pPr>
        <w:tabs>
          <w:tab w:val="left" w:pos="720"/>
        </w:tabs>
        <w:autoSpaceDE w:val="0"/>
        <w:autoSpaceDN w:val="0"/>
        <w:adjustRightInd w:val="0"/>
        <w:jc w:val="both"/>
      </w:pPr>
      <w:r w:rsidRPr="003D0CC4">
        <w:t>? 2.</w:t>
      </w:r>
      <w:r w:rsidRPr="003D0CC4">
        <w:tab/>
        <w:t>Гиперметропия</w:t>
      </w:r>
    </w:p>
    <w:p w14:paraId="177FD016" w14:textId="77777777" w:rsidR="00813379" w:rsidRDefault="00813379" w:rsidP="00813379">
      <w:pPr>
        <w:tabs>
          <w:tab w:val="left" w:pos="720"/>
        </w:tabs>
        <w:autoSpaceDE w:val="0"/>
        <w:autoSpaceDN w:val="0"/>
        <w:adjustRightInd w:val="0"/>
        <w:jc w:val="both"/>
      </w:pPr>
      <w:r w:rsidRPr="003D0CC4">
        <w:t>! 3.</w:t>
      </w:r>
      <w:r w:rsidRPr="003D0CC4">
        <w:tab/>
        <w:t>Миопия</w:t>
      </w:r>
    </w:p>
    <w:p w14:paraId="1D5EAAEE" w14:textId="77777777" w:rsidR="00813379" w:rsidRDefault="00813379" w:rsidP="00813379">
      <w:pPr>
        <w:tabs>
          <w:tab w:val="left" w:pos="720"/>
        </w:tabs>
        <w:autoSpaceDE w:val="0"/>
        <w:autoSpaceDN w:val="0"/>
        <w:adjustRightInd w:val="0"/>
        <w:jc w:val="both"/>
      </w:pPr>
    </w:p>
    <w:p w14:paraId="53D040DE" w14:textId="77777777" w:rsidR="00813379" w:rsidRPr="003D0CC4" w:rsidRDefault="00813379" w:rsidP="00813379">
      <w:pPr>
        <w:tabs>
          <w:tab w:val="left" w:pos="720"/>
        </w:tabs>
        <w:autoSpaceDE w:val="0"/>
        <w:autoSpaceDN w:val="0"/>
        <w:adjustRightInd w:val="0"/>
        <w:jc w:val="both"/>
      </w:pPr>
    </w:p>
    <w:p w14:paraId="77556304" w14:textId="77777777" w:rsidR="00813379" w:rsidRPr="00F34200" w:rsidRDefault="00813379" w:rsidP="00813379">
      <w:pPr>
        <w:autoSpaceDE w:val="0"/>
        <w:autoSpaceDN w:val="0"/>
        <w:adjustRightInd w:val="0"/>
        <w:jc w:val="both"/>
        <w:rPr>
          <w:b/>
        </w:rPr>
      </w:pPr>
      <w:r w:rsidRPr="00F34200">
        <w:rPr>
          <w:b/>
        </w:rPr>
        <w:t>№62</w:t>
      </w:r>
    </w:p>
    <w:p w14:paraId="21C49B39" w14:textId="77777777" w:rsidR="00813379" w:rsidRPr="00F34200" w:rsidRDefault="00813379" w:rsidP="00813379">
      <w:pPr>
        <w:autoSpaceDE w:val="0"/>
        <w:autoSpaceDN w:val="0"/>
        <w:adjustRightInd w:val="0"/>
        <w:jc w:val="both"/>
        <w:rPr>
          <w:b/>
        </w:rPr>
      </w:pPr>
      <w:r w:rsidRPr="00F34200">
        <w:rPr>
          <w:b/>
        </w:rPr>
        <w:t>Какова  степень близорукости, если дальнейшая точка ясного видения находится на расстоянии 29 см от глаза?</w:t>
      </w:r>
    </w:p>
    <w:p w14:paraId="0E839C79"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1.</w:t>
      </w:r>
      <w:r w:rsidRPr="003D0CC4">
        <w:tab/>
        <w:t>1,5</w:t>
      </w:r>
      <w:r w:rsidRPr="003D0CC4">
        <w:tab/>
        <w:t>дптр</w:t>
      </w:r>
    </w:p>
    <w:p w14:paraId="6A167B5D"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2.</w:t>
      </w:r>
      <w:r w:rsidRPr="003D0CC4">
        <w:tab/>
        <w:t>2,5</w:t>
      </w:r>
      <w:r w:rsidRPr="003D0CC4">
        <w:tab/>
        <w:t>дптр</w:t>
      </w:r>
    </w:p>
    <w:p w14:paraId="7B877B78"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3.</w:t>
      </w:r>
      <w:r w:rsidRPr="003D0CC4">
        <w:tab/>
        <w:t>3,5</w:t>
      </w:r>
      <w:r w:rsidRPr="003D0CC4">
        <w:tab/>
        <w:t>дптр</w:t>
      </w:r>
    </w:p>
    <w:p w14:paraId="17989EE3"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4.</w:t>
      </w:r>
      <w:r w:rsidRPr="003D0CC4">
        <w:tab/>
        <w:t>4,5</w:t>
      </w:r>
      <w:r w:rsidRPr="003D0CC4">
        <w:tab/>
        <w:t>дптр</w:t>
      </w:r>
    </w:p>
    <w:p w14:paraId="55141A58" w14:textId="77777777" w:rsidR="00813379" w:rsidRDefault="00813379" w:rsidP="00813379">
      <w:pPr>
        <w:tabs>
          <w:tab w:val="left" w:pos="240"/>
          <w:tab w:val="left" w:pos="720"/>
          <w:tab w:val="left" w:pos="1200"/>
        </w:tabs>
        <w:autoSpaceDE w:val="0"/>
        <w:autoSpaceDN w:val="0"/>
        <w:adjustRightInd w:val="0"/>
        <w:jc w:val="both"/>
      </w:pPr>
      <w:r w:rsidRPr="003D0CC4">
        <w:t>?</w:t>
      </w:r>
      <w:r w:rsidRPr="003D0CC4">
        <w:tab/>
        <w:t>5.</w:t>
      </w:r>
      <w:r w:rsidRPr="003D0CC4">
        <w:tab/>
        <w:t>5,0</w:t>
      </w:r>
      <w:r w:rsidRPr="003D0CC4">
        <w:tab/>
        <w:t>дптр</w:t>
      </w:r>
    </w:p>
    <w:p w14:paraId="7F437E6D" w14:textId="77777777" w:rsidR="00813379" w:rsidRDefault="00813379" w:rsidP="00813379">
      <w:pPr>
        <w:tabs>
          <w:tab w:val="left" w:pos="240"/>
          <w:tab w:val="left" w:pos="720"/>
          <w:tab w:val="left" w:pos="1200"/>
        </w:tabs>
        <w:autoSpaceDE w:val="0"/>
        <w:autoSpaceDN w:val="0"/>
        <w:adjustRightInd w:val="0"/>
        <w:jc w:val="both"/>
      </w:pPr>
    </w:p>
    <w:p w14:paraId="5B562158" w14:textId="77777777" w:rsidR="00813379" w:rsidRDefault="00813379" w:rsidP="00813379">
      <w:pPr>
        <w:tabs>
          <w:tab w:val="left" w:pos="240"/>
          <w:tab w:val="left" w:pos="720"/>
          <w:tab w:val="left" w:pos="1200"/>
        </w:tabs>
        <w:autoSpaceDE w:val="0"/>
        <w:autoSpaceDN w:val="0"/>
        <w:adjustRightInd w:val="0"/>
        <w:jc w:val="both"/>
      </w:pPr>
    </w:p>
    <w:p w14:paraId="124A0FA7" w14:textId="77777777" w:rsidR="00813379" w:rsidRPr="00F34200" w:rsidRDefault="00813379" w:rsidP="00813379">
      <w:pPr>
        <w:tabs>
          <w:tab w:val="left" w:pos="240"/>
          <w:tab w:val="left" w:pos="720"/>
          <w:tab w:val="left" w:pos="1200"/>
        </w:tabs>
        <w:autoSpaceDE w:val="0"/>
        <w:autoSpaceDN w:val="0"/>
        <w:adjustRightInd w:val="0"/>
        <w:jc w:val="both"/>
        <w:rPr>
          <w:b/>
        </w:rPr>
      </w:pPr>
      <w:r w:rsidRPr="00F34200">
        <w:rPr>
          <w:b/>
        </w:rPr>
        <w:t>№63</w:t>
      </w:r>
    </w:p>
    <w:p w14:paraId="3E47359C" w14:textId="77777777" w:rsidR="00813379" w:rsidRPr="00F34200" w:rsidRDefault="00813379" w:rsidP="00813379">
      <w:pPr>
        <w:autoSpaceDE w:val="0"/>
        <w:autoSpaceDN w:val="0"/>
        <w:adjustRightInd w:val="0"/>
        <w:jc w:val="both"/>
        <w:rPr>
          <w:b/>
        </w:rPr>
      </w:pPr>
      <w:r w:rsidRPr="00F34200">
        <w:rPr>
          <w:b/>
        </w:rPr>
        <w:t>Какой силы очки следует выписать для дали при  миопии,  равной 3.5 дптр?</w:t>
      </w:r>
    </w:p>
    <w:p w14:paraId="4CE08780"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1.</w:t>
      </w:r>
      <w:r w:rsidRPr="003D0CC4">
        <w:tab/>
        <w:t>Сфера</w:t>
      </w:r>
      <w:r w:rsidRPr="003D0CC4">
        <w:tab/>
        <w:t>-2,0</w:t>
      </w:r>
      <w:r w:rsidRPr="003D0CC4">
        <w:tab/>
        <w:t>дптр</w:t>
      </w:r>
    </w:p>
    <w:p w14:paraId="5CBB0D91"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2.</w:t>
      </w:r>
      <w:r w:rsidRPr="003D0CC4">
        <w:tab/>
        <w:t>Сфера</w:t>
      </w:r>
      <w:r w:rsidRPr="003D0CC4">
        <w:tab/>
        <w:t>-2,5</w:t>
      </w:r>
      <w:r w:rsidRPr="003D0CC4">
        <w:tab/>
        <w:t>дптр</w:t>
      </w:r>
    </w:p>
    <w:p w14:paraId="0F046C3D"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3.</w:t>
      </w:r>
      <w:r w:rsidRPr="003D0CC4">
        <w:tab/>
        <w:t>Сфера</w:t>
      </w:r>
      <w:r w:rsidRPr="003D0CC4">
        <w:tab/>
        <w:t>-3,0</w:t>
      </w:r>
      <w:r w:rsidRPr="003D0CC4">
        <w:tab/>
        <w:t>дптр</w:t>
      </w:r>
    </w:p>
    <w:p w14:paraId="37B91D9A"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4.</w:t>
      </w:r>
      <w:r w:rsidRPr="003D0CC4">
        <w:tab/>
        <w:t>Сфера</w:t>
      </w:r>
      <w:r w:rsidRPr="003D0CC4">
        <w:tab/>
        <w:t>-3,5</w:t>
      </w:r>
      <w:r w:rsidRPr="003D0CC4">
        <w:tab/>
        <w:t>дптр</w:t>
      </w:r>
    </w:p>
    <w:p w14:paraId="53B174AF"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5.</w:t>
      </w:r>
      <w:r w:rsidRPr="003D0CC4">
        <w:tab/>
        <w:t>Сфера</w:t>
      </w:r>
      <w:r w:rsidRPr="003D0CC4">
        <w:tab/>
        <w:t>-4,0</w:t>
      </w:r>
      <w:r w:rsidRPr="003D0CC4">
        <w:tab/>
        <w:t>дптр</w:t>
      </w:r>
    </w:p>
    <w:p w14:paraId="59D65250" w14:textId="77777777" w:rsidR="00813379" w:rsidRPr="003D0CC4" w:rsidRDefault="00813379" w:rsidP="00813379">
      <w:pPr>
        <w:tabs>
          <w:tab w:val="left" w:pos="600"/>
        </w:tabs>
        <w:autoSpaceDE w:val="0"/>
        <w:autoSpaceDN w:val="0"/>
        <w:adjustRightInd w:val="0"/>
        <w:jc w:val="both"/>
      </w:pPr>
    </w:p>
    <w:p w14:paraId="0E20A0C1" w14:textId="77777777" w:rsidR="00813379" w:rsidRDefault="00813379" w:rsidP="00813379">
      <w:pPr>
        <w:autoSpaceDE w:val="0"/>
        <w:autoSpaceDN w:val="0"/>
        <w:adjustRightInd w:val="0"/>
        <w:jc w:val="both"/>
      </w:pPr>
    </w:p>
    <w:p w14:paraId="14C3CFDA" w14:textId="77777777" w:rsidR="00813379" w:rsidRDefault="00813379" w:rsidP="00813379">
      <w:pPr>
        <w:autoSpaceDE w:val="0"/>
        <w:autoSpaceDN w:val="0"/>
        <w:adjustRightInd w:val="0"/>
        <w:jc w:val="both"/>
      </w:pPr>
    </w:p>
    <w:p w14:paraId="37099977" w14:textId="77777777" w:rsidR="00813379" w:rsidRPr="003D0CC4" w:rsidRDefault="00813379" w:rsidP="00813379">
      <w:pPr>
        <w:autoSpaceDE w:val="0"/>
        <w:autoSpaceDN w:val="0"/>
        <w:adjustRightInd w:val="0"/>
        <w:jc w:val="both"/>
        <w:rPr>
          <w:b/>
        </w:rPr>
      </w:pPr>
      <w:r>
        <w:rPr>
          <w:b/>
        </w:rPr>
        <w:t>№ 64</w:t>
      </w:r>
      <w:r w:rsidRPr="003D0CC4">
        <w:rPr>
          <w:b/>
        </w:rPr>
        <w:t>.</w:t>
      </w:r>
    </w:p>
    <w:p w14:paraId="065137B6" w14:textId="77777777" w:rsidR="00813379" w:rsidRPr="003D0CC4" w:rsidRDefault="00813379" w:rsidP="00813379">
      <w:pPr>
        <w:autoSpaceDE w:val="0"/>
        <w:autoSpaceDN w:val="0"/>
        <w:adjustRightInd w:val="0"/>
        <w:jc w:val="both"/>
        <w:rPr>
          <w:b/>
        </w:rPr>
      </w:pPr>
      <w:r w:rsidRPr="003D0CC4">
        <w:rPr>
          <w:b/>
        </w:rPr>
        <w:t>Больной К., 28 лет, страдающий рассеянным склерозом, заметил резкое снижение зрения правого глаза. При проверке остроты зрения он смог различить пальцы на расстоянии 50 см.</w:t>
      </w:r>
    </w:p>
    <w:p w14:paraId="74D2ED8C" w14:textId="77777777" w:rsidR="00813379" w:rsidRPr="003D0CC4" w:rsidRDefault="00813379" w:rsidP="00813379">
      <w:pPr>
        <w:autoSpaceDE w:val="0"/>
        <w:autoSpaceDN w:val="0"/>
        <w:adjustRightInd w:val="0"/>
        <w:jc w:val="both"/>
      </w:pPr>
      <w:r w:rsidRPr="003D0CC4">
        <w:t>Какова острота зрения правого глаза?</w:t>
      </w:r>
    </w:p>
    <w:p w14:paraId="5AF0090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Светоощущение</w:t>
      </w:r>
    </w:p>
    <w:p w14:paraId="4597EE7F"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0,01</w:t>
      </w:r>
    </w:p>
    <w:p w14:paraId="70A54F82"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0,02</w:t>
      </w:r>
    </w:p>
    <w:p w14:paraId="10E8121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0,05</w:t>
      </w:r>
    </w:p>
    <w:p w14:paraId="320B7498"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0,1</w:t>
      </w:r>
    </w:p>
    <w:p w14:paraId="7C84BC70" w14:textId="77777777" w:rsidR="00813379" w:rsidRDefault="00813379" w:rsidP="00813379">
      <w:pPr>
        <w:tabs>
          <w:tab w:val="left" w:pos="240"/>
          <w:tab w:val="left" w:pos="600"/>
        </w:tabs>
        <w:autoSpaceDE w:val="0"/>
        <w:autoSpaceDN w:val="0"/>
        <w:adjustRightInd w:val="0"/>
        <w:jc w:val="both"/>
      </w:pPr>
    </w:p>
    <w:p w14:paraId="0B3E10FF" w14:textId="77777777" w:rsidR="00813379" w:rsidRPr="00F34200" w:rsidRDefault="00813379" w:rsidP="00813379">
      <w:pPr>
        <w:tabs>
          <w:tab w:val="left" w:pos="240"/>
          <w:tab w:val="left" w:pos="600"/>
        </w:tabs>
        <w:autoSpaceDE w:val="0"/>
        <w:autoSpaceDN w:val="0"/>
        <w:adjustRightInd w:val="0"/>
        <w:jc w:val="both"/>
        <w:rPr>
          <w:b/>
        </w:rPr>
      </w:pPr>
      <w:r w:rsidRPr="00F34200">
        <w:rPr>
          <w:b/>
        </w:rPr>
        <w:t>№65</w:t>
      </w:r>
    </w:p>
    <w:p w14:paraId="671EC74C" w14:textId="77777777" w:rsidR="00813379" w:rsidRPr="00F34200" w:rsidRDefault="00813379" w:rsidP="00813379">
      <w:pPr>
        <w:autoSpaceDE w:val="0"/>
        <w:autoSpaceDN w:val="0"/>
        <w:adjustRightInd w:val="0"/>
        <w:jc w:val="both"/>
        <w:rPr>
          <w:b/>
        </w:rPr>
      </w:pPr>
      <w:r w:rsidRPr="00F34200">
        <w:rPr>
          <w:b/>
        </w:rPr>
        <w:t>Какой диагноз можно предположить у пациента 28 лет, страдающего рассеянным склерозом при резком снижении зрения правого глаза до 0,01?</w:t>
      </w:r>
    </w:p>
    <w:p w14:paraId="22D0A573"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Спазм аккомодации</w:t>
      </w:r>
    </w:p>
    <w:p w14:paraId="3967E36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Катаракта</w:t>
      </w:r>
    </w:p>
    <w:p w14:paraId="618BA9DA"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Застойный диск зрительного нерва</w:t>
      </w:r>
    </w:p>
    <w:p w14:paraId="45FFFC5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Ретробульбарный неврит</w:t>
      </w:r>
    </w:p>
    <w:p w14:paraId="087F8D64"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Хориоретинит</w:t>
      </w:r>
    </w:p>
    <w:p w14:paraId="205FE044" w14:textId="77777777" w:rsidR="00813379" w:rsidRDefault="00813379" w:rsidP="00813379">
      <w:pPr>
        <w:tabs>
          <w:tab w:val="left" w:pos="240"/>
          <w:tab w:val="left" w:pos="600"/>
        </w:tabs>
        <w:autoSpaceDE w:val="0"/>
        <w:autoSpaceDN w:val="0"/>
        <w:adjustRightInd w:val="0"/>
        <w:jc w:val="both"/>
      </w:pPr>
    </w:p>
    <w:p w14:paraId="192B4741" w14:textId="77777777" w:rsidR="00813379" w:rsidRDefault="00813379" w:rsidP="00813379">
      <w:pPr>
        <w:tabs>
          <w:tab w:val="left" w:pos="240"/>
          <w:tab w:val="left" w:pos="600"/>
        </w:tabs>
        <w:autoSpaceDE w:val="0"/>
        <w:autoSpaceDN w:val="0"/>
        <w:adjustRightInd w:val="0"/>
        <w:jc w:val="both"/>
      </w:pPr>
    </w:p>
    <w:p w14:paraId="2C594515" w14:textId="77777777" w:rsidR="00813379" w:rsidRPr="00F34200" w:rsidRDefault="00813379" w:rsidP="00813379">
      <w:pPr>
        <w:tabs>
          <w:tab w:val="left" w:pos="240"/>
          <w:tab w:val="left" w:pos="600"/>
        </w:tabs>
        <w:autoSpaceDE w:val="0"/>
        <w:autoSpaceDN w:val="0"/>
        <w:adjustRightInd w:val="0"/>
        <w:jc w:val="both"/>
        <w:rPr>
          <w:b/>
        </w:rPr>
      </w:pPr>
    </w:p>
    <w:p w14:paraId="77BC0081" w14:textId="77777777" w:rsidR="00813379" w:rsidRPr="00F34200" w:rsidRDefault="00813379" w:rsidP="00813379">
      <w:pPr>
        <w:autoSpaceDE w:val="0"/>
        <w:autoSpaceDN w:val="0"/>
        <w:adjustRightInd w:val="0"/>
        <w:jc w:val="both"/>
        <w:rPr>
          <w:b/>
        </w:rPr>
      </w:pPr>
      <w:r w:rsidRPr="00F34200">
        <w:rPr>
          <w:b/>
        </w:rPr>
        <w:t>№66</w:t>
      </w:r>
    </w:p>
    <w:p w14:paraId="026C58D1" w14:textId="77777777" w:rsidR="00813379" w:rsidRPr="00F34200" w:rsidRDefault="00813379" w:rsidP="00813379">
      <w:pPr>
        <w:autoSpaceDE w:val="0"/>
        <w:autoSpaceDN w:val="0"/>
        <w:adjustRightInd w:val="0"/>
        <w:jc w:val="both"/>
        <w:rPr>
          <w:b/>
        </w:rPr>
      </w:pPr>
      <w:r w:rsidRPr="00F34200">
        <w:rPr>
          <w:b/>
        </w:rPr>
        <w:t>Какие изменения поля зрения характерны для ретробульбарного неврита?</w:t>
      </w:r>
    </w:p>
    <w:p w14:paraId="1197F87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Концентрическое сужение</w:t>
      </w:r>
    </w:p>
    <w:p w14:paraId="0E2372A2"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Сужение с носовой стороны</w:t>
      </w:r>
    </w:p>
    <w:p w14:paraId="00F157F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Центральная скотома</w:t>
      </w:r>
    </w:p>
    <w:p w14:paraId="45C8718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Периферическая скотома</w:t>
      </w:r>
    </w:p>
    <w:p w14:paraId="35B816DF"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Гемианопсия</w:t>
      </w:r>
    </w:p>
    <w:p w14:paraId="72522B3F" w14:textId="77777777" w:rsidR="00813379" w:rsidRDefault="00813379" w:rsidP="00813379">
      <w:pPr>
        <w:tabs>
          <w:tab w:val="left" w:pos="240"/>
          <w:tab w:val="left" w:pos="600"/>
        </w:tabs>
        <w:autoSpaceDE w:val="0"/>
        <w:autoSpaceDN w:val="0"/>
        <w:adjustRightInd w:val="0"/>
        <w:jc w:val="both"/>
      </w:pPr>
    </w:p>
    <w:p w14:paraId="5551FF9B" w14:textId="77777777" w:rsidR="00813379" w:rsidRPr="00F34200" w:rsidRDefault="00813379" w:rsidP="00813379">
      <w:pPr>
        <w:tabs>
          <w:tab w:val="left" w:pos="240"/>
          <w:tab w:val="left" w:pos="600"/>
        </w:tabs>
        <w:autoSpaceDE w:val="0"/>
        <w:autoSpaceDN w:val="0"/>
        <w:adjustRightInd w:val="0"/>
        <w:jc w:val="both"/>
        <w:rPr>
          <w:b/>
        </w:rPr>
      </w:pPr>
    </w:p>
    <w:p w14:paraId="45C7B08E" w14:textId="77777777" w:rsidR="00813379" w:rsidRPr="00F34200" w:rsidRDefault="00813379" w:rsidP="00813379">
      <w:pPr>
        <w:autoSpaceDE w:val="0"/>
        <w:autoSpaceDN w:val="0"/>
        <w:adjustRightInd w:val="0"/>
        <w:jc w:val="both"/>
        <w:rPr>
          <w:b/>
        </w:rPr>
      </w:pPr>
      <w:r w:rsidRPr="00F34200">
        <w:rPr>
          <w:b/>
        </w:rPr>
        <w:t>№67</w:t>
      </w:r>
    </w:p>
    <w:p w14:paraId="18CD09DC" w14:textId="77777777" w:rsidR="00813379" w:rsidRPr="00F34200" w:rsidRDefault="00813379" w:rsidP="00813379">
      <w:pPr>
        <w:autoSpaceDE w:val="0"/>
        <w:autoSpaceDN w:val="0"/>
        <w:adjustRightInd w:val="0"/>
        <w:jc w:val="both"/>
        <w:rPr>
          <w:b/>
        </w:rPr>
      </w:pPr>
      <w:r w:rsidRPr="00F34200">
        <w:rPr>
          <w:b/>
        </w:rPr>
        <w:t>Какие  жалобы характерны для ретробульбарного неврита?</w:t>
      </w:r>
    </w:p>
    <w:p w14:paraId="0D000156" w14:textId="77777777" w:rsidR="00813379" w:rsidRPr="003D0CC4" w:rsidRDefault="00813379" w:rsidP="00813379">
      <w:pPr>
        <w:autoSpaceDE w:val="0"/>
        <w:autoSpaceDN w:val="0"/>
        <w:adjustRightInd w:val="0"/>
        <w:jc w:val="both"/>
      </w:pPr>
      <w:r w:rsidRPr="003D0CC4">
        <w:t>? 1. Радужные круги вокруг источников света</w:t>
      </w:r>
    </w:p>
    <w:p w14:paraId="543FED7F" w14:textId="77777777" w:rsidR="00813379" w:rsidRPr="003D0CC4" w:rsidRDefault="00813379" w:rsidP="00813379">
      <w:pPr>
        <w:autoSpaceDE w:val="0"/>
        <w:autoSpaceDN w:val="0"/>
        <w:adjustRightInd w:val="0"/>
        <w:jc w:val="both"/>
      </w:pPr>
      <w:r w:rsidRPr="003D0CC4">
        <w:t>? 2. Ломящие боли в области глаза</w:t>
      </w:r>
    </w:p>
    <w:p w14:paraId="33871640" w14:textId="77777777" w:rsidR="00813379" w:rsidRPr="003D0CC4" w:rsidRDefault="00813379" w:rsidP="00813379">
      <w:pPr>
        <w:autoSpaceDE w:val="0"/>
        <w:autoSpaceDN w:val="0"/>
        <w:adjustRightInd w:val="0"/>
        <w:jc w:val="both"/>
      </w:pPr>
      <w:r w:rsidRPr="003D0CC4">
        <w:t>! 3. Боли при движениях глаза</w:t>
      </w:r>
    </w:p>
    <w:p w14:paraId="606D6B6A" w14:textId="77777777" w:rsidR="00813379" w:rsidRDefault="00813379" w:rsidP="00813379">
      <w:pPr>
        <w:autoSpaceDE w:val="0"/>
        <w:autoSpaceDN w:val="0"/>
        <w:adjustRightInd w:val="0"/>
        <w:jc w:val="both"/>
      </w:pPr>
      <w:r w:rsidRPr="003D0CC4">
        <w:t>? 4. Двоение</w:t>
      </w:r>
    </w:p>
    <w:p w14:paraId="60BEBD5D" w14:textId="77777777" w:rsidR="00813379" w:rsidRDefault="00813379" w:rsidP="00813379">
      <w:pPr>
        <w:autoSpaceDE w:val="0"/>
        <w:autoSpaceDN w:val="0"/>
        <w:adjustRightInd w:val="0"/>
        <w:jc w:val="both"/>
      </w:pPr>
    </w:p>
    <w:p w14:paraId="10737C4B" w14:textId="77777777" w:rsidR="00813379" w:rsidRPr="00F34200" w:rsidRDefault="00813379" w:rsidP="00813379">
      <w:pPr>
        <w:autoSpaceDE w:val="0"/>
        <w:autoSpaceDN w:val="0"/>
        <w:adjustRightInd w:val="0"/>
        <w:jc w:val="both"/>
        <w:rPr>
          <w:b/>
        </w:rPr>
      </w:pPr>
    </w:p>
    <w:p w14:paraId="3974051D" w14:textId="77777777" w:rsidR="00813379" w:rsidRPr="00F34200" w:rsidRDefault="00813379" w:rsidP="00813379">
      <w:pPr>
        <w:autoSpaceDE w:val="0"/>
        <w:autoSpaceDN w:val="0"/>
        <w:adjustRightInd w:val="0"/>
        <w:jc w:val="both"/>
        <w:rPr>
          <w:b/>
        </w:rPr>
      </w:pPr>
      <w:r w:rsidRPr="00F34200">
        <w:rPr>
          <w:b/>
        </w:rPr>
        <w:t>№68</w:t>
      </w:r>
    </w:p>
    <w:p w14:paraId="32F50865" w14:textId="77777777" w:rsidR="00813379" w:rsidRPr="00F34200" w:rsidRDefault="00813379" w:rsidP="00813379">
      <w:pPr>
        <w:autoSpaceDE w:val="0"/>
        <w:autoSpaceDN w:val="0"/>
        <w:adjustRightInd w:val="0"/>
        <w:jc w:val="both"/>
        <w:rPr>
          <w:b/>
        </w:rPr>
      </w:pPr>
      <w:r w:rsidRPr="00F34200">
        <w:rPr>
          <w:b/>
        </w:rPr>
        <w:t>Назовите медикамент для глазных капель, с помощью которого можно устранить спазм аккомодации и, следовательно, восстановить остроту зрения вдаль?</w:t>
      </w:r>
    </w:p>
    <w:p w14:paraId="7D4FE2E1" w14:textId="77777777" w:rsidR="00813379" w:rsidRPr="003D0CC4" w:rsidRDefault="00813379" w:rsidP="00813379">
      <w:pPr>
        <w:autoSpaceDE w:val="0"/>
        <w:autoSpaceDN w:val="0"/>
        <w:adjustRightInd w:val="0"/>
        <w:jc w:val="both"/>
      </w:pPr>
      <w:r w:rsidRPr="003D0CC4">
        <w:t>? 1. Прозерин</w:t>
      </w:r>
    </w:p>
    <w:p w14:paraId="7CBFC9EB" w14:textId="77777777" w:rsidR="00813379" w:rsidRPr="003D0CC4" w:rsidRDefault="00813379" w:rsidP="00813379">
      <w:pPr>
        <w:autoSpaceDE w:val="0"/>
        <w:autoSpaceDN w:val="0"/>
        <w:adjustRightInd w:val="0"/>
        <w:jc w:val="both"/>
      </w:pPr>
      <w:r w:rsidRPr="003D0CC4">
        <w:t>! 2. Атропин</w:t>
      </w:r>
    </w:p>
    <w:p w14:paraId="64B24A0F" w14:textId="77777777" w:rsidR="00813379" w:rsidRPr="003D0CC4" w:rsidRDefault="00813379" w:rsidP="00813379">
      <w:pPr>
        <w:autoSpaceDE w:val="0"/>
        <w:autoSpaceDN w:val="0"/>
        <w:adjustRightInd w:val="0"/>
        <w:jc w:val="both"/>
      </w:pPr>
      <w:r w:rsidRPr="003D0CC4">
        <w:t>? 3. Флюоресцеин</w:t>
      </w:r>
    </w:p>
    <w:p w14:paraId="26D00DDF" w14:textId="77777777" w:rsidR="00813379" w:rsidRDefault="00813379" w:rsidP="00813379">
      <w:pPr>
        <w:autoSpaceDE w:val="0"/>
        <w:autoSpaceDN w:val="0"/>
        <w:adjustRightInd w:val="0"/>
        <w:jc w:val="both"/>
      </w:pPr>
      <w:r w:rsidRPr="003D0CC4">
        <w:t>? 4. Пилокарпин</w:t>
      </w:r>
    </w:p>
    <w:p w14:paraId="16B0F77C" w14:textId="77777777" w:rsidR="00813379" w:rsidRDefault="00813379" w:rsidP="00813379">
      <w:pPr>
        <w:autoSpaceDE w:val="0"/>
        <w:autoSpaceDN w:val="0"/>
        <w:adjustRightInd w:val="0"/>
        <w:jc w:val="both"/>
      </w:pPr>
    </w:p>
    <w:p w14:paraId="1E1310DD" w14:textId="77777777" w:rsidR="00813379" w:rsidRDefault="00813379" w:rsidP="00813379">
      <w:pPr>
        <w:autoSpaceDE w:val="0"/>
        <w:autoSpaceDN w:val="0"/>
        <w:adjustRightInd w:val="0"/>
        <w:jc w:val="both"/>
      </w:pPr>
    </w:p>
    <w:p w14:paraId="5C7AA655" w14:textId="77777777" w:rsidR="00813379" w:rsidRPr="003D0CC4" w:rsidRDefault="00813379" w:rsidP="00813379">
      <w:pPr>
        <w:autoSpaceDE w:val="0"/>
        <w:autoSpaceDN w:val="0"/>
        <w:adjustRightInd w:val="0"/>
        <w:jc w:val="both"/>
        <w:rPr>
          <w:b/>
        </w:rPr>
      </w:pPr>
      <w:r>
        <w:rPr>
          <w:b/>
        </w:rPr>
        <w:t>№69</w:t>
      </w:r>
    </w:p>
    <w:p w14:paraId="684BDF9F" w14:textId="77777777" w:rsidR="00813379" w:rsidRPr="003D0CC4" w:rsidRDefault="00813379" w:rsidP="00813379">
      <w:pPr>
        <w:autoSpaceDE w:val="0"/>
        <w:autoSpaceDN w:val="0"/>
        <w:adjustRightInd w:val="0"/>
        <w:jc w:val="both"/>
        <w:rPr>
          <w:b/>
        </w:rPr>
      </w:pPr>
      <w:r w:rsidRPr="003D0CC4">
        <w:rPr>
          <w:b/>
        </w:rPr>
        <w:t>Больная Н., 28 лет, находящаяся на лечении по поводу эндокардита, внезапно заметила выпадение поля зрения в виде сектора с нижне-носовой стороны. Внешне глаз оставался неизменным.</w:t>
      </w:r>
    </w:p>
    <w:p w14:paraId="41CEC14F" w14:textId="77777777" w:rsidR="00813379" w:rsidRPr="003D0CC4" w:rsidRDefault="00813379" w:rsidP="00813379">
      <w:pPr>
        <w:autoSpaceDE w:val="0"/>
        <w:autoSpaceDN w:val="0"/>
        <w:adjustRightInd w:val="0"/>
        <w:jc w:val="both"/>
      </w:pPr>
    </w:p>
    <w:p w14:paraId="33DAD8C7" w14:textId="77777777" w:rsidR="00813379" w:rsidRPr="003D0CC4" w:rsidRDefault="00813379" w:rsidP="00813379">
      <w:pPr>
        <w:autoSpaceDE w:val="0"/>
        <w:autoSpaceDN w:val="0"/>
        <w:adjustRightInd w:val="0"/>
        <w:jc w:val="both"/>
      </w:pPr>
      <w:r w:rsidRPr="003D0CC4">
        <w:t>Ваш предполагаемый диагноз?</w:t>
      </w:r>
    </w:p>
    <w:p w14:paraId="6DBB256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Кровоизлияние в стекловидное тело</w:t>
      </w:r>
    </w:p>
    <w:p w14:paraId="3F96DBD3"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Острый приступ глаукомы</w:t>
      </w:r>
    </w:p>
    <w:p w14:paraId="197C0DCA"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Эмболия центральной артерии сетчатки</w:t>
      </w:r>
    </w:p>
    <w:p w14:paraId="4729B39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Эмболия ветви центральной артерии сетчатки</w:t>
      </w:r>
    </w:p>
    <w:p w14:paraId="25DB339F"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Тромбоз центральной вены сетчатки</w:t>
      </w:r>
    </w:p>
    <w:p w14:paraId="65582217" w14:textId="77777777" w:rsidR="00813379" w:rsidRPr="00F34200" w:rsidRDefault="00813379" w:rsidP="00813379">
      <w:pPr>
        <w:tabs>
          <w:tab w:val="left" w:pos="240"/>
          <w:tab w:val="left" w:pos="600"/>
        </w:tabs>
        <w:autoSpaceDE w:val="0"/>
        <w:autoSpaceDN w:val="0"/>
        <w:adjustRightInd w:val="0"/>
        <w:jc w:val="both"/>
        <w:rPr>
          <w:b/>
        </w:rPr>
      </w:pPr>
    </w:p>
    <w:p w14:paraId="0120C991" w14:textId="77777777" w:rsidR="00813379" w:rsidRPr="00F34200" w:rsidRDefault="00813379" w:rsidP="00813379">
      <w:pPr>
        <w:tabs>
          <w:tab w:val="left" w:pos="240"/>
          <w:tab w:val="left" w:pos="600"/>
        </w:tabs>
        <w:autoSpaceDE w:val="0"/>
        <w:autoSpaceDN w:val="0"/>
        <w:adjustRightInd w:val="0"/>
        <w:jc w:val="both"/>
        <w:rPr>
          <w:b/>
        </w:rPr>
      </w:pPr>
    </w:p>
    <w:p w14:paraId="61E160CB" w14:textId="77777777" w:rsidR="00813379" w:rsidRPr="00F34200" w:rsidRDefault="00813379" w:rsidP="00813379">
      <w:pPr>
        <w:autoSpaceDE w:val="0"/>
        <w:autoSpaceDN w:val="0"/>
        <w:adjustRightInd w:val="0"/>
        <w:jc w:val="both"/>
        <w:rPr>
          <w:b/>
        </w:rPr>
      </w:pPr>
      <w:r w:rsidRPr="00F34200">
        <w:rPr>
          <w:b/>
        </w:rPr>
        <w:t>№70</w:t>
      </w:r>
    </w:p>
    <w:p w14:paraId="1E4B3087" w14:textId="77777777" w:rsidR="00813379" w:rsidRPr="00F34200" w:rsidRDefault="00813379" w:rsidP="00813379">
      <w:pPr>
        <w:autoSpaceDE w:val="0"/>
        <w:autoSpaceDN w:val="0"/>
        <w:adjustRightInd w:val="0"/>
        <w:jc w:val="both"/>
        <w:rPr>
          <w:b/>
        </w:rPr>
      </w:pPr>
      <w:r w:rsidRPr="00F34200">
        <w:rPr>
          <w:b/>
        </w:rPr>
        <w:t xml:space="preserve">Какая методика исследования поможет вам уточнить диагноз при эмболии ветви центральной артерии сетчатки у больной, находящейся на лечении по поводу эндокардита? </w:t>
      </w:r>
    </w:p>
    <w:p w14:paraId="459175BF" w14:textId="77777777" w:rsidR="00813379" w:rsidRPr="003D0CC4" w:rsidRDefault="00813379" w:rsidP="00813379">
      <w:pPr>
        <w:autoSpaceDE w:val="0"/>
        <w:autoSpaceDN w:val="0"/>
        <w:adjustRightInd w:val="0"/>
        <w:jc w:val="both"/>
      </w:pPr>
      <w:r w:rsidRPr="003D0CC4">
        <w:t>? 1. Исследования в проходящем свете</w:t>
      </w:r>
    </w:p>
    <w:p w14:paraId="785EFDE5" w14:textId="77777777" w:rsidR="00813379" w:rsidRPr="003D0CC4" w:rsidRDefault="00813379" w:rsidP="00813379">
      <w:pPr>
        <w:autoSpaceDE w:val="0"/>
        <w:autoSpaceDN w:val="0"/>
        <w:adjustRightInd w:val="0"/>
        <w:jc w:val="both"/>
      </w:pPr>
      <w:r w:rsidRPr="003D0CC4">
        <w:t>? 2. Метод фокального освещения</w:t>
      </w:r>
    </w:p>
    <w:p w14:paraId="6F3F2E67" w14:textId="77777777" w:rsidR="00813379" w:rsidRPr="003D0CC4" w:rsidRDefault="00813379" w:rsidP="00813379">
      <w:pPr>
        <w:autoSpaceDE w:val="0"/>
        <w:autoSpaceDN w:val="0"/>
        <w:adjustRightInd w:val="0"/>
        <w:jc w:val="both"/>
      </w:pPr>
      <w:r w:rsidRPr="003D0CC4">
        <w:t>! 3. Офтальмоскопия</w:t>
      </w:r>
    </w:p>
    <w:p w14:paraId="65E41B21" w14:textId="77777777" w:rsidR="00813379" w:rsidRDefault="00813379" w:rsidP="00813379">
      <w:pPr>
        <w:autoSpaceDE w:val="0"/>
        <w:autoSpaceDN w:val="0"/>
        <w:adjustRightInd w:val="0"/>
        <w:jc w:val="both"/>
      </w:pPr>
      <w:r w:rsidRPr="003D0CC4">
        <w:t>? 4. Диафаноскопия</w:t>
      </w:r>
    </w:p>
    <w:p w14:paraId="7AF1A89C" w14:textId="77777777" w:rsidR="00813379" w:rsidRDefault="00813379" w:rsidP="00813379">
      <w:pPr>
        <w:autoSpaceDE w:val="0"/>
        <w:autoSpaceDN w:val="0"/>
        <w:adjustRightInd w:val="0"/>
        <w:jc w:val="both"/>
      </w:pPr>
    </w:p>
    <w:p w14:paraId="23DE70E5" w14:textId="77777777" w:rsidR="00813379" w:rsidRDefault="00813379" w:rsidP="00813379">
      <w:pPr>
        <w:autoSpaceDE w:val="0"/>
        <w:autoSpaceDN w:val="0"/>
        <w:adjustRightInd w:val="0"/>
        <w:jc w:val="both"/>
      </w:pPr>
    </w:p>
    <w:p w14:paraId="279DBD5C" w14:textId="77777777" w:rsidR="00813379" w:rsidRDefault="00813379" w:rsidP="00813379">
      <w:pPr>
        <w:autoSpaceDE w:val="0"/>
        <w:autoSpaceDN w:val="0"/>
        <w:adjustRightInd w:val="0"/>
        <w:jc w:val="both"/>
      </w:pPr>
    </w:p>
    <w:p w14:paraId="697646CA" w14:textId="77777777" w:rsidR="00813379" w:rsidRDefault="00813379" w:rsidP="00813379">
      <w:pPr>
        <w:autoSpaceDE w:val="0"/>
        <w:autoSpaceDN w:val="0"/>
        <w:adjustRightInd w:val="0"/>
        <w:jc w:val="both"/>
      </w:pPr>
    </w:p>
    <w:p w14:paraId="7986A173" w14:textId="77777777" w:rsidR="00813379" w:rsidRPr="003D0CC4" w:rsidRDefault="00813379" w:rsidP="00813379">
      <w:pPr>
        <w:autoSpaceDE w:val="0"/>
        <w:autoSpaceDN w:val="0"/>
        <w:adjustRightInd w:val="0"/>
        <w:jc w:val="both"/>
      </w:pPr>
    </w:p>
    <w:p w14:paraId="3CECB276" w14:textId="77777777" w:rsidR="00813379" w:rsidRPr="003D0CC4" w:rsidRDefault="00813379" w:rsidP="00813379">
      <w:pPr>
        <w:autoSpaceDE w:val="0"/>
        <w:autoSpaceDN w:val="0"/>
        <w:adjustRightInd w:val="0"/>
        <w:jc w:val="both"/>
        <w:rPr>
          <w:b/>
        </w:rPr>
      </w:pPr>
      <w:r>
        <w:rPr>
          <w:b/>
        </w:rPr>
        <w:t>№ 71</w:t>
      </w:r>
    </w:p>
    <w:p w14:paraId="5F87321B" w14:textId="77777777" w:rsidR="00813379" w:rsidRPr="003D0CC4" w:rsidRDefault="00813379" w:rsidP="00813379">
      <w:pPr>
        <w:autoSpaceDE w:val="0"/>
        <w:autoSpaceDN w:val="0"/>
        <w:adjustRightInd w:val="0"/>
        <w:jc w:val="both"/>
        <w:rPr>
          <w:b/>
        </w:rPr>
      </w:pPr>
      <w:r w:rsidRPr="003D0CC4">
        <w:rPr>
          <w:b/>
        </w:rPr>
        <w:t>Назовите наиболее характерную жалобу (из перечисленных) больных</w:t>
      </w:r>
      <w:r>
        <w:rPr>
          <w:b/>
        </w:rPr>
        <w:t xml:space="preserve"> закрытоугольной глаукомой</w:t>
      </w:r>
    </w:p>
    <w:p w14:paraId="609A1C75" w14:textId="77777777" w:rsidR="00813379" w:rsidRPr="003D0CC4" w:rsidRDefault="00813379" w:rsidP="00813379">
      <w:pPr>
        <w:autoSpaceDE w:val="0"/>
        <w:autoSpaceDN w:val="0"/>
        <w:adjustRightInd w:val="0"/>
        <w:jc w:val="both"/>
      </w:pPr>
      <w:r w:rsidRPr="003D0CC4">
        <w:t>? 1. Светобоязнь</w:t>
      </w:r>
    </w:p>
    <w:p w14:paraId="1342AEDD" w14:textId="77777777" w:rsidR="00813379" w:rsidRPr="003D0CC4" w:rsidRDefault="00813379" w:rsidP="00813379">
      <w:pPr>
        <w:autoSpaceDE w:val="0"/>
        <w:autoSpaceDN w:val="0"/>
        <w:adjustRightInd w:val="0"/>
        <w:jc w:val="both"/>
      </w:pPr>
      <w:r w:rsidRPr="003D0CC4">
        <w:t>! 2. Преходящее затуманивание зрения</w:t>
      </w:r>
    </w:p>
    <w:p w14:paraId="003B1F84" w14:textId="77777777" w:rsidR="00813379" w:rsidRPr="003D0CC4" w:rsidRDefault="00813379" w:rsidP="00813379">
      <w:pPr>
        <w:autoSpaceDE w:val="0"/>
        <w:autoSpaceDN w:val="0"/>
        <w:adjustRightInd w:val="0"/>
        <w:jc w:val="both"/>
      </w:pPr>
      <w:r w:rsidRPr="003D0CC4">
        <w:t>? 3. Ощущение песка в глазу</w:t>
      </w:r>
    </w:p>
    <w:p w14:paraId="7734CC83" w14:textId="77777777" w:rsidR="00813379" w:rsidRDefault="00813379" w:rsidP="00813379">
      <w:pPr>
        <w:autoSpaceDE w:val="0"/>
        <w:autoSpaceDN w:val="0"/>
        <w:adjustRightInd w:val="0"/>
        <w:jc w:val="both"/>
      </w:pPr>
      <w:r w:rsidRPr="003D0CC4">
        <w:t>? 4. Двоение</w:t>
      </w:r>
    </w:p>
    <w:p w14:paraId="3F96BB52" w14:textId="77777777" w:rsidR="00813379" w:rsidRPr="003D0CC4" w:rsidRDefault="00813379" w:rsidP="00813379">
      <w:pPr>
        <w:autoSpaceDE w:val="0"/>
        <w:autoSpaceDN w:val="0"/>
        <w:adjustRightInd w:val="0"/>
        <w:jc w:val="both"/>
      </w:pPr>
    </w:p>
    <w:p w14:paraId="149D1913" w14:textId="77777777" w:rsidR="00813379" w:rsidRPr="00F34200" w:rsidRDefault="00813379" w:rsidP="00813379">
      <w:pPr>
        <w:autoSpaceDE w:val="0"/>
        <w:autoSpaceDN w:val="0"/>
        <w:adjustRightInd w:val="0"/>
        <w:jc w:val="both"/>
        <w:rPr>
          <w:b/>
        </w:rPr>
      </w:pPr>
    </w:p>
    <w:p w14:paraId="69D7B109" w14:textId="77777777" w:rsidR="00813379" w:rsidRPr="00F34200" w:rsidRDefault="00813379" w:rsidP="00813379">
      <w:pPr>
        <w:autoSpaceDE w:val="0"/>
        <w:autoSpaceDN w:val="0"/>
        <w:adjustRightInd w:val="0"/>
        <w:jc w:val="both"/>
        <w:rPr>
          <w:b/>
        </w:rPr>
      </w:pPr>
      <w:r w:rsidRPr="00F34200">
        <w:rPr>
          <w:b/>
        </w:rPr>
        <w:t>№72</w:t>
      </w:r>
    </w:p>
    <w:p w14:paraId="12AF9CE2" w14:textId="77777777" w:rsidR="00813379" w:rsidRPr="00F34200" w:rsidRDefault="00813379" w:rsidP="00813379">
      <w:pPr>
        <w:autoSpaceDE w:val="0"/>
        <w:autoSpaceDN w:val="0"/>
        <w:adjustRightInd w:val="0"/>
        <w:jc w:val="both"/>
        <w:rPr>
          <w:b/>
        </w:rPr>
      </w:pPr>
      <w:r w:rsidRPr="00F34200">
        <w:rPr>
          <w:b/>
        </w:rPr>
        <w:t>Назовите  характерную жалобу для закрытоугольной формы глаукомы?</w:t>
      </w:r>
    </w:p>
    <w:p w14:paraId="7622522E" w14:textId="77777777" w:rsidR="00813379" w:rsidRPr="003D0CC4" w:rsidRDefault="00813379" w:rsidP="00813379">
      <w:pPr>
        <w:autoSpaceDE w:val="0"/>
        <w:autoSpaceDN w:val="0"/>
        <w:adjustRightInd w:val="0"/>
        <w:jc w:val="both"/>
      </w:pPr>
      <w:r w:rsidRPr="003D0CC4">
        <w:t>? 1. Слезотечение</w:t>
      </w:r>
    </w:p>
    <w:p w14:paraId="1DB7A4E0" w14:textId="77777777" w:rsidR="00813379" w:rsidRPr="003D0CC4" w:rsidRDefault="00813379" w:rsidP="00813379">
      <w:pPr>
        <w:autoSpaceDE w:val="0"/>
        <w:autoSpaceDN w:val="0"/>
        <w:adjustRightInd w:val="0"/>
        <w:jc w:val="both"/>
      </w:pPr>
      <w:r w:rsidRPr="003D0CC4">
        <w:t>? 2. 'Летающие мушки'</w:t>
      </w:r>
    </w:p>
    <w:p w14:paraId="293CEA16" w14:textId="77777777" w:rsidR="00813379" w:rsidRPr="003D0CC4" w:rsidRDefault="00813379" w:rsidP="00813379">
      <w:pPr>
        <w:autoSpaceDE w:val="0"/>
        <w:autoSpaceDN w:val="0"/>
        <w:adjustRightInd w:val="0"/>
        <w:jc w:val="both"/>
      </w:pPr>
      <w:r w:rsidRPr="003D0CC4">
        <w:t>! 3. Радужные круги вокруг источников света</w:t>
      </w:r>
    </w:p>
    <w:p w14:paraId="20ED1720" w14:textId="77777777" w:rsidR="00813379" w:rsidRDefault="00813379" w:rsidP="00813379">
      <w:pPr>
        <w:autoSpaceDE w:val="0"/>
        <w:autoSpaceDN w:val="0"/>
        <w:adjustRightInd w:val="0"/>
        <w:jc w:val="both"/>
      </w:pPr>
      <w:r w:rsidRPr="003D0CC4">
        <w:t>? 4. Фотопсия</w:t>
      </w:r>
    </w:p>
    <w:p w14:paraId="429CE4E4" w14:textId="77777777" w:rsidR="00813379" w:rsidRDefault="00813379" w:rsidP="00813379">
      <w:pPr>
        <w:autoSpaceDE w:val="0"/>
        <w:autoSpaceDN w:val="0"/>
        <w:adjustRightInd w:val="0"/>
        <w:jc w:val="both"/>
      </w:pPr>
    </w:p>
    <w:p w14:paraId="1805D67F" w14:textId="77777777" w:rsidR="00813379" w:rsidRPr="00F34200" w:rsidRDefault="00813379" w:rsidP="00813379">
      <w:pPr>
        <w:autoSpaceDE w:val="0"/>
        <w:autoSpaceDN w:val="0"/>
        <w:adjustRightInd w:val="0"/>
        <w:jc w:val="both"/>
        <w:rPr>
          <w:b/>
        </w:rPr>
      </w:pPr>
    </w:p>
    <w:p w14:paraId="33028D8B" w14:textId="77777777" w:rsidR="00813379" w:rsidRPr="00F34200" w:rsidRDefault="00813379" w:rsidP="00813379">
      <w:pPr>
        <w:autoSpaceDE w:val="0"/>
        <w:autoSpaceDN w:val="0"/>
        <w:adjustRightInd w:val="0"/>
        <w:jc w:val="both"/>
        <w:rPr>
          <w:b/>
        </w:rPr>
      </w:pPr>
      <w:r w:rsidRPr="00F34200">
        <w:rPr>
          <w:b/>
        </w:rPr>
        <w:t>№73</w:t>
      </w:r>
    </w:p>
    <w:p w14:paraId="03FCEB4F" w14:textId="77777777" w:rsidR="00813379" w:rsidRPr="00F34200" w:rsidRDefault="00813379" w:rsidP="00813379">
      <w:pPr>
        <w:autoSpaceDE w:val="0"/>
        <w:autoSpaceDN w:val="0"/>
        <w:adjustRightInd w:val="0"/>
        <w:jc w:val="both"/>
        <w:rPr>
          <w:b/>
        </w:rPr>
      </w:pPr>
      <w:r w:rsidRPr="00F34200">
        <w:rPr>
          <w:b/>
        </w:rPr>
        <w:t>Какими изменениями в глазу объясняются  жалобы больных глаукомой на преходящее затуманивание зрения  и радужные круги  вокруг источников света ?</w:t>
      </w:r>
    </w:p>
    <w:p w14:paraId="18DBF910" w14:textId="77777777" w:rsidR="00813379" w:rsidRPr="003D0CC4" w:rsidRDefault="00813379" w:rsidP="00813379">
      <w:pPr>
        <w:autoSpaceDE w:val="0"/>
        <w:autoSpaceDN w:val="0"/>
        <w:adjustRightInd w:val="0"/>
        <w:jc w:val="both"/>
      </w:pPr>
      <w:r w:rsidRPr="003D0CC4">
        <w:t>? 1. Экскавацией диска зрительного нерва</w:t>
      </w:r>
    </w:p>
    <w:p w14:paraId="49EE999A" w14:textId="77777777" w:rsidR="00813379" w:rsidRPr="003D0CC4" w:rsidRDefault="00813379" w:rsidP="00813379">
      <w:pPr>
        <w:autoSpaceDE w:val="0"/>
        <w:autoSpaceDN w:val="0"/>
        <w:adjustRightInd w:val="0"/>
        <w:jc w:val="both"/>
      </w:pPr>
      <w:r w:rsidRPr="003D0CC4">
        <w:t>? 2. Изменением диаметра зрачка</w:t>
      </w:r>
    </w:p>
    <w:p w14:paraId="61878B06" w14:textId="77777777" w:rsidR="00813379" w:rsidRPr="003D0CC4" w:rsidRDefault="00813379" w:rsidP="00813379">
      <w:pPr>
        <w:autoSpaceDE w:val="0"/>
        <w:autoSpaceDN w:val="0"/>
        <w:adjustRightInd w:val="0"/>
        <w:jc w:val="both"/>
      </w:pPr>
      <w:r w:rsidRPr="003D0CC4">
        <w:t>? 3. Изменением глубины передней камеры</w:t>
      </w:r>
    </w:p>
    <w:p w14:paraId="27ED5C78" w14:textId="77777777" w:rsidR="00813379" w:rsidRDefault="00813379" w:rsidP="00813379">
      <w:pPr>
        <w:autoSpaceDE w:val="0"/>
        <w:autoSpaceDN w:val="0"/>
        <w:adjustRightInd w:val="0"/>
        <w:jc w:val="both"/>
      </w:pPr>
      <w:r w:rsidRPr="003D0CC4">
        <w:t>! 4. Отёком роговой оболочки</w:t>
      </w:r>
    </w:p>
    <w:p w14:paraId="580121A9" w14:textId="77777777" w:rsidR="00813379" w:rsidRPr="003D0CC4" w:rsidRDefault="00813379" w:rsidP="00813379">
      <w:pPr>
        <w:autoSpaceDE w:val="0"/>
        <w:autoSpaceDN w:val="0"/>
        <w:adjustRightInd w:val="0"/>
        <w:jc w:val="both"/>
      </w:pPr>
    </w:p>
    <w:p w14:paraId="3E7547D5" w14:textId="77777777" w:rsidR="00813379" w:rsidRPr="00F34200" w:rsidRDefault="00813379" w:rsidP="00813379">
      <w:pPr>
        <w:autoSpaceDE w:val="0"/>
        <w:autoSpaceDN w:val="0"/>
        <w:adjustRightInd w:val="0"/>
        <w:jc w:val="both"/>
        <w:rPr>
          <w:b/>
        </w:rPr>
      </w:pPr>
    </w:p>
    <w:p w14:paraId="34517E63" w14:textId="77777777" w:rsidR="00813379" w:rsidRPr="00F34200" w:rsidRDefault="00813379" w:rsidP="00813379">
      <w:pPr>
        <w:autoSpaceDE w:val="0"/>
        <w:autoSpaceDN w:val="0"/>
        <w:adjustRightInd w:val="0"/>
        <w:jc w:val="both"/>
        <w:rPr>
          <w:b/>
        </w:rPr>
      </w:pPr>
      <w:r w:rsidRPr="00F34200">
        <w:rPr>
          <w:b/>
        </w:rPr>
        <w:t xml:space="preserve"> №74</w:t>
      </w:r>
    </w:p>
    <w:p w14:paraId="356A64CC" w14:textId="77777777" w:rsidR="00813379" w:rsidRPr="00F34200" w:rsidRDefault="00813379" w:rsidP="00813379">
      <w:pPr>
        <w:autoSpaceDE w:val="0"/>
        <w:autoSpaceDN w:val="0"/>
        <w:adjustRightInd w:val="0"/>
        <w:jc w:val="both"/>
        <w:rPr>
          <w:b/>
        </w:rPr>
      </w:pPr>
      <w:r w:rsidRPr="00F34200">
        <w:rPr>
          <w:b/>
        </w:rPr>
        <w:t>Какой лекарственный препарат в каплях используется для лечения закрытоугольной глаукомы?</w:t>
      </w:r>
    </w:p>
    <w:p w14:paraId="4DA9AEDD" w14:textId="77777777" w:rsidR="00813379" w:rsidRPr="003D0CC4" w:rsidRDefault="00813379" w:rsidP="00813379">
      <w:pPr>
        <w:autoSpaceDE w:val="0"/>
        <w:autoSpaceDN w:val="0"/>
        <w:adjustRightInd w:val="0"/>
        <w:jc w:val="both"/>
      </w:pPr>
      <w:r w:rsidRPr="003D0CC4">
        <w:t>? 1. Сернокислый цинк</w:t>
      </w:r>
    </w:p>
    <w:p w14:paraId="01A63C71" w14:textId="77777777" w:rsidR="00813379" w:rsidRPr="003D0CC4" w:rsidRDefault="00813379" w:rsidP="00813379">
      <w:pPr>
        <w:autoSpaceDE w:val="0"/>
        <w:autoSpaceDN w:val="0"/>
        <w:adjustRightInd w:val="0"/>
        <w:jc w:val="both"/>
      </w:pPr>
      <w:r w:rsidRPr="003D0CC4">
        <w:t>? 2. Сульфицил натрия</w:t>
      </w:r>
    </w:p>
    <w:p w14:paraId="61695A98" w14:textId="77777777" w:rsidR="00813379" w:rsidRPr="003D0CC4" w:rsidRDefault="00813379" w:rsidP="00813379">
      <w:pPr>
        <w:autoSpaceDE w:val="0"/>
        <w:autoSpaceDN w:val="0"/>
        <w:adjustRightInd w:val="0"/>
        <w:jc w:val="both"/>
      </w:pPr>
      <w:r w:rsidRPr="003D0CC4">
        <w:t>? 3. Атропин</w:t>
      </w:r>
    </w:p>
    <w:p w14:paraId="21C5651E" w14:textId="77777777" w:rsidR="00813379" w:rsidRDefault="00813379" w:rsidP="00813379">
      <w:pPr>
        <w:autoSpaceDE w:val="0"/>
        <w:autoSpaceDN w:val="0"/>
        <w:adjustRightInd w:val="0"/>
        <w:jc w:val="both"/>
      </w:pPr>
      <w:r w:rsidRPr="003D0CC4">
        <w:t>! 4. Пилокарпин</w:t>
      </w:r>
    </w:p>
    <w:p w14:paraId="2CC5046B" w14:textId="77777777" w:rsidR="00813379" w:rsidRDefault="00813379" w:rsidP="00813379">
      <w:pPr>
        <w:autoSpaceDE w:val="0"/>
        <w:autoSpaceDN w:val="0"/>
        <w:adjustRightInd w:val="0"/>
        <w:jc w:val="both"/>
      </w:pPr>
    </w:p>
    <w:p w14:paraId="1D475284" w14:textId="77777777" w:rsidR="00813379" w:rsidRPr="00F34200" w:rsidRDefault="00813379" w:rsidP="00813379">
      <w:pPr>
        <w:autoSpaceDE w:val="0"/>
        <w:autoSpaceDN w:val="0"/>
        <w:adjustRightInd w:val="0"/>
        <w:jc w:val="both"/>
        <w:rPr>
          <w:b/>
        </w:rPr>
      </w:pPr>
    </w:p>
    <w:p w14:paraId="54355D08" w14:textId="77777777" w:rsidR="00813379" w:rsidRPr="00F34200" w:rsidRDefault="00813379" w:rsidP="00813379">
      <w:pPr>
        <w:autoSpaceDE w:val="0"/>
        <w:autoSpaceDN w:val="0"/>
        <w:adjustRightInd w:val="0"/>
        <w:jc w:val="both"/>
        <w:rPr>
          <w:b/>
        </w:rPr>
      </w:pPr>
      <w:r w:rsidRPr="00F34200">
        <w:rPr>
          <w:b/>
        </w:rPr>
        <w:t>№75</w:t>
      </w:r>
    </w:p>
    <w:p w14:paraId="1E3ED5E6" w14:textId="77777777" w:rsidR="00813379" w:rsidRPr="00F34200" w:rsidRDefault="00813379" w:rsidP="00813379">
      <w:pPr>
        <w:autoSpaceDE w:val="0"/>
        <w:autoSpaceDN w:val="0"/>
        <w:adjustRightInd w:val="0"/>
        <w:jc w:val="both"/>
        <w:rPr>
          <w:b/>
        </w:rPr>
      </w:pPr>
      <w:r w:rsidRPr="00F34200">
        <w:rPr>
          <w:b/>
        </w:rPr>
        <w:t>Укажите концентрацию раствора пилокарпина, применяемого в лечении закрытоугольной глаукомы?</w:t>
      </w:r>
    </w:p>
    <w:p w14:paraId="6BA091CC" w14:textId="77777777" w:rsidR="00813379" w:rsidRPr="003D0CC4" w:rsidRDefault="00813379" w:rsidP="00813379">
      <w:pPr>
        <w:autoSpaceDE w:val="0"/>
        <w:autoSpaceDN w:val="0"/>
        <w:adjustRightInd w:val="0"/>
        <w:jc w:val="both"/>
      </w:pPr>
      <w:r w:rsidRPr="003D0CC4">
        <w:t>? 1. 0,25%</w:t>
      </w:r>
    </w:p>
    <w:p w14:paraId="0A0636A0" w14:textId="77777777" w:rsidR="00813379" w:rsidRPr="003D0CC4" w:rsidRDefault="00813379" w:rsidP="00813379">
      <w:pPr>
        <w:autoSpaceDE w:val="0"/>
        <w:autoSpaceDN w:val="0"/>
        <w:adjustRightInd w:val="0"/>
        <w:jc w:val="both"/>
      </w:pPr>
      <w:r w:rsidRPr="003D0CC4">
        <w:t>? 2. 0,5%</w:t>
      </w:r>
    </w:p>
    <w:p w14:paraId="2B6A40D0" w14:textId="77777777" w:rsidR="00813379" w:rsidRPr="003D0CC4" w:rsidRDefault="00813379" w:rsidP="00813379">
      <w:pPr>
        <w:autoSpaceDE w:val="0"/>
        <w:autoSpaceDN w:val="0"/>
        <w:adjustRightInd w:val="0"/>
        <w:jc w:val="both"/>
      </w:pPr>
      <w:r w:rsidRPr="003D0CC4">
        <w:t>! 3. 1%</w:t>
      </w:r>
    </w:p>
    <w:p w14:paraId="2645373E" w14:textId="77777777" w:rsidR="00813379" w:rsidRPr="003D0CC4" w:rsidRDefault="00813379" w:rsidP="00813379">
      <w:pPr>
        <w:autoSpaceDE w:val="0"/>
        <w:autoSpaceDN w:val="0"/>
        <w:adjustRightInd w:val="0"/>
        <w:jc w:val="both"/>
      </w:pPr>
      <w:r w:rsidRPr="003D0CC4">
        <w:t>? 4. 10%</w:t>
      </w:r>
    </w:p>
    <w:p w14:paraId="48650A88" w14:textId="77777777" w:rsidR="00813379" w:rsidRPr="003D0CC4" w:rsidRDefault="00813379" w:rsidP="00813379">
      <w:pPr>
        <w:autoSpaceDE w:val="0"/>
        <w:autoSpaceDN w:val="0"/>
        <w:adjustRightInd w:val="0"/>
        <w:jc w:val="both"/>
      </w:pPr>
    </w:p>
    <w:p w14:paraId="6751E868" w14:textId="77777777" w:rsidR="00813379" w:rsidRDefault="00813379" w:rsidP="00813379">
      <w:pPr>
        <w:autoSpaceDE w:val="0"/>
        <w:autoSpaceDN w:val="0"/>
        <w:adjustRightInd w:val="0"/>
        <w:jc w:val="both"/>
      </w:pPr>
    </w:p>
    <w:p w14:paraId="4C4DD84A" w14:textId="77777777" w:rsidR="00813379" w:rsidRPr="003D0CC4" w:rsidRDefault="00813379" w:rsidP="00813379">
      <w:pPr>
        <w:autoSpaceDE w:val="0"/>
        <w:autoSpaceDN w:val="0"/>
        <w:adjustRightInd w:val="0"/>
        <w:jc w:val="both"/>
        <w:rPr>
          <w:b/>
        </w:rPr>
      </w:pPr>
      <w:r>
        <w:rPr>
          <w:b/>
        </w:rPr>
        <w:t>№ 76</w:t>
      </w:r>
    </w:p>
    <w:p w14:paraId="616F680C" w14:textId="77777777" w:rsidR="00813379" w:rsidRPr="003D0CC4" w:rsidRDefault="00813379" w:rsidP="00813379">
      <w:pPr>
        <w:autoSpaceDE w:val="0"/>
        <w:autoSpaceDN w:val="0"/>
        <w:adjustRightInd w:val="0"/>
        <w:jc w:val="both"/>
        <w:rPr>
          <w:b/>
        </w:rPr>
      </w:pPr>
      <w:r w:rsidRPr="003D0CC4">
        <w:rPr>
          <w:b/>
        </w:rPr>
        <w:t>Больной К., 28 лет, обратился к окулисту с жалобой на то, что плохо ориентируется, часто натыкается на окружающие предметы.</w:t>
      </w:r>
    </w:p>
    <w:p w14:paraId="09F7740C" w14:textId="77777777" w:rsidR="00813379" w:rsidRPr="003D0CC4" w:rsidRDefault="00813379" w:rsidP="00813379">
      <w:pPr>
        <w:autoSpaceDE w:val="0"/>
        <w:autoSpaceDN w:val="0"/>
        <w:adjustRightInd w:val="0"/>
        <w:jc w:val="both"/>
      </w:pPr>
      <w:r w:rsidRPr="003D0CC4">
        <w:t>Нарушение какой функции вы можете предположить?</w:t>
      </w:r>
    </w:p>
    <w:p w14:paraId="752BA21C" w14:textId="77777777" w:rsidR="00813379" w:rsidRPr="003D0CC4" w:rsidRDefault="00813379" w:rsidP="00813379">
      <w:pPr>
        <w:autoSpaceDE w:val="0"/>
        <w:autoSpaceDN w:val="0"/>
        <w:adjustRightInd w:val="0"/>
        <w:jc w:val="both"/>
      </w:pPr>
      <w:r w:rsidRPr="003D0CC4">
        <w:t>? 1. Центрального зрения</w:t>
      </w:r>
    </w:p>
    <w:p w14:paraId="25F6FD64" w14:textId="77777777" w:rsidR="00813379" w:rsidRPr="003D0CC4" w:rsidRDefault="00813379" w:rsidP="00813379">
      <w:pPr>
        <w:autoSpaceDE w:val="0"/>
        <w:autoSpaceDN w:val="0"/>
        <w:adjustRightInd w:val="0"/>
        <w:jc w:val="both"/>
      </w:pPr>
      <w:r w:rsidRPr="003D0CC4">
        <w:t>! 2. Периферического зрения</w:t>
      </w:r>
    </w:p>
    <w:p w14:paraId="0F63AA7D" w14:textId="77777777" w:rsidR="00813379" w:rsidRPr="003D0CC4" w:rsidRDefault="00813379" w:rsidP="00813379">
      <w:pPr>
        <w:autoSpaceDE w:val="0"/>
        <w:autoSpaceDN w:val="0"/>
        <w:adjustRightInd w:val="0"/>
        <w:jc w:val="both"/>
      </w:pPr>
      <w:r w:rsidRPr="003D0CC4">
        <w:t>? 3. Цветоощущения</w:t>
      </w:r>
    </w:p>
    <w:p w14:paraId="7D9049FC" w14:textId="77777777" w:rsidR="00813379" w:rsidRPr="003D0CC4" w:rsidRDefault="00813379" w:rsidP="00813379">
      <w:pPr>
        <w:autoSpaceDE w:val="0"/>
        <w:autoSpaceDN w:val="0"/>
        <w:adjustRightInd w:val="0"/>
        <w:jc w:val="both"/>
      </w:pPr>
      <w:r w:rsidRPr="003D0CC4">
        <w:t>? 4. Бинокулярного зрения</w:t>
      </w:r>
    </w:p>
    <w:p w14:paraId="23733AD1" w14:textId="77777777" w:rsidR="00813379" w:rsidRPr="003D0CC4" w:rsidRDefault="00813379" w:rsidP="00813379">
      <w:pPr>
        <w:autoSpaceDE w:val="0"/>
        <w:autoSpaceDN w:val="0"/>
        <w:adjustRightInd w:val="0"/>
        <w:jc w:val="both"/>
      </w:pPr>
      <w:r>
        <w:t>№77</w:t>
      </w:r>
    </w:p>
    <w:p w14:paraId="16A4178E" w14:textId="77777777" w:rsidR="00813379" w:rsidRPr="003D0CC4" w:rsidRDefault="00813379" w:rsidP="00813379">
      <w:pPr>
        <w:autoSpaceDE w:val="0"/>
        <w:autoSpaceDN w:val="0"/>
        <w:adjustRightInd w:val="0"/>
        <w:jc w:val="both"/>
      </w:pPr>
      <w:r w:rsidRPr="003D0CC4">
        <w:t xml:space="preserve">При исследовании периферического зрения выявлено на обоих глазах </w:t>
      </w:r>
      <w:r>
        <w:t xml:space="preserve">выявлено </w:t>
      </w:r>
      <w:r w:rsidRPr="003D0CC4">
        <w:t>концентрическое сужение границ поля зрения до 8 градусов от точки фиксации. Острота зрения 1,0. Передние отделы глаз не изменены. Оптические среды прозрачны. Какой препарат вы используете для облегчения осмотра глазного дна?</w:t>
      </w:r>
    </w:p>
    <w:p w14:paraId="30285BD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Атропин</w:t>
      </w:r>
    </w:p>
    <w:p w14:paraId="1757CB87" w14:textId="77777777" w:rsidR="00813379" w:rsidRPr="003D0CC4" w:rsidRDefault="00813379" w:rsidP="00813379">
      <w:pPr>
        <w:tabs>
          <w:tab w:val="left" w:pos="240"/>
          <w:tab w:val="left" w:pos="600"/>
        </w:tabs>
        <w:autoSpaceDE w:val="0"/>
        <w:autoSpaceDN w:val="0"/>
        <w:adjustRightInd w:val="0"/>
        <w:jc w:val="both"/>
      </w:pPr>
      <w:r>
        <w:t>!</w:t>
      </w:r>
      <w:r>
        <w:tab/>
        <w:t>2.   Мидриацил</w:t>
      </w:r>
    </w:p>
    <w:p w14:paraId="1E27C90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Пилокарпин</w:t>
      </w:r>
    </w:p>
    <w:p w14:paraId="7757898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Флюоресцеин</w:t>
      </w:r>
    </w:p>
    <w:p w14:paraId="7443C92C"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Прозерин</w:t>
      </w:r>
    </w:p>
    <w:p w14:paraId="6789819C" w14:textId="77777777" w:rsidR="00813379" w:rsidRDefault="00813379" w:rsidP="00813379">
      <w:pPr>
        <w:tabs>
          <w:tab w:val="left" w:pos="240"/>
          <w:tab w:val="left" w:pos="600"/>
        </w:tabs>
        <w:autoSpaceDE w:val="0"/>
        <w:autoSpaceDN w:val="0"/>
        <w:adjustRightInd w:val="0"/>
        <w:jc w:val="both"/>
      </w:pPr>
    </w:p>
    <w:p w14:paraId="213E3BC7" w14:textId="77777777" w:rsidR="00813379" w:rsidRDefault="00813379" w:rsidP="00813379">
      <w:pPr>
        <w:tabs>
          <w:tab w:val="left" w:pos="240"/>
          <w:tab w:val="left" w:pos="600"/>
        </w:tabs>
        <w:autoSpaceDE w:val="0"/>
        <w:autoSpaceDN w:val="0"/>
        <w:adjustRightInd w:val="0"/>
        <w:jc w:val="both"/>
      </w:pPr>
    </w:p>
    <w:p w14:paraId="6B880FAA" w14:textId="77777777" w:rsidR="00813379" w:rsidRPr="00F34200" w:rsidRDefault="00813379" w:rsidP="00813379">
      <w:pPr>
        <w:tabs>
          <w:tab w:val="left" w:pos="240"/>
          <w:tab w:val="left" w:pos="600"/>
        </w:tabs>
        <w:autoSpaceDE w:val="0"/>
        <w:autoSpaceDN w:val="0"/>
        <w:adjustRightInd w:val="0"/>
        <w:jc w:val="both"/>
        <w:rPr>
          <w:b/>
        </w:rPr>
      </w:pPr>
      <w:r w:rsidRPr="00F34200">
        <w:rPr>
          <w:b/>
        </w:rPr>
        <w:t>№78</w:t>
      </w:r>
    </w:p>
    <w:p w14:paraId="5DCDECCF" w14:textId="77777777" w:rsidR="00813379" w:rsidRPr="00F34200" w:rsidRDefault="00813379" w:rsidP="00813379">
      <w:pPr>
        <w:autoSpaceDE w:val="0"/>
        <w:autoSpaceDN w:val="0"/>
        <w:adjustRightInd w:val="0"/>
        <w:jc w:val="both"/>
        <w:rPr>
          <w:b/>
        </w:rPr>
      </w:pPr>
      <w:r w:rsidRPr="00F34200">
        <w:rPr>
          <w:b/>
        </w:rPr>
        <w:t>При осмотре глазного дна пациента с концентрическим сужением зрения до 8 градусов от точки фиксации выявлена следующая картина:</w:t>
      </w:r>
    </w:p>
    <w:p w14:paraId="4002AB5F" w14:textId="77777777" w:rsidR="00813379" w:rsidRPr="00F34200" w:rsidRDefault="00813379" w:rsidP="00813379">
      <w:pPr>
        <w:autoSpaceDE w:val="0"/>
        <w:autoSpaceDN w:val="0"/>
        <w:adjustRightInd w:val="0"/>
        <w:jc w:val="both"/>
        <w:rPr>
          <w:b/>
        </w:rPr>
      </w:pPr>
      <w:r w:rsidRPr="00F34200">
        <w:rPr>
          <w:b/>
        </w:rPr>
        <w:t>диск зрительного нерва бледный с восковидным оттенком. Ретинальные сосуды сужены. На периферии глазного дна видны пигментные отложения, напоминающие костные тельца. Ваш диагноз?</w:t>
      </w:r>
    </w:p>
    <w:p w14:paraId="4175441D"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Ретинит</w:t>
      </w:r>
    </w:p>
    <w:p w14:paraId="4AC2D5E4"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Неврит</w:t>
      </w:r>
    </w:p>
    <w:p w14:paraId="2F945F0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r>
      <w:r>
        <w:t>Пигментная д</w:t>
      </w:r>
      <w:r w:rsidRPr="003D0CC4">
        <w:t>истрофия сетчатки</w:t>
      </w:r>
    </w:p>
    <w:p w14:paraId="6A0D4E4D"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Глаукома</w:t>
      </w:r>
    </w:p>
    <w:p w14:paraId="1B81CEDE"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Диабетическая ретинопатия</w:t>
      </w:r>
    </w:p>
    <w:p w14:paraId="5DE9EDE4" w14:textId="77777777" w:rsidR="00813379" w:rsidRPr="00F34200" w:rsidRDefault="00813379" w:rsidP="00813379">
      <w:pPr>
        <w:tabs>
          <w:tab w:val="left" w:pos="240"/>
          <w:tab w:val="left" w:pos="600"/>
        </w:tabs>
        <w:autoSpaceDE w:val="0"/>
        <w:autoSpaceDN w:val="0"/>
        <w:adjustRightInd w:val="0"/>
        <w:jc w:val="both"/>
        <w:rPr>
          <w:b/>
        </w:rPr>
      </w:pPr>
    </w:p>
    <w:p w14:paraId="72583C76" w14:textId="77777777" w:rsidR="00813379" w:rsidRPr="00F34200" w:rsidRDefault="00813379" w:rsidP="00813379">
      <w:pPr>
        <w:tabs>
          <w:tab w:val="left" w:pos="240"/>
          <w:tab w:val="left" w:pos="600"/>
        </w:tabs>
        <w:autoSpaceDE w:val="0"/>
        <w:autoSpaceDN w:val="0"/>
        <w:adjustRightInd w:val="0"/>
        <w:jc w:val="both"/>
        <w:rPr>
          <w:b/>
        </w:rPr>
      </w:pPr>
    </w:p>
    <w:p w14:paraId="3E1465A4" w14:textId="77777777" w:rsidR="00813379" w:rsidRPr="00F34200" w:rsidRDefault="00813379" w:rsidP="00813379">
      <w:pPr>
        <w:tabs>
          <w:tab w:val="left" w:pos="240"/>
          <w:tab w:val="left" w:pos="600"/>
        </w:tabs>
        <w:autoSpaceDE w:val="0"/>
        <w:autoSpaceDN w:val="0"/>
        <w:adjustRightInd w:val="0"/>
        <w:jc w:val="both"/>
        <w:rPr>
          <w:b/>
        </w:rPr>
      </w:pPr>
      <w:r w:rsidRPr="00F34200">
        <w:rPr>
          <w:b/>
        </w:rPr>
        <w:t>№79</w:t>
      </w:r>
    </w:p>
    <w:p w14:paraId="2F8C1846" w14:textId="77777777" w:rsidR="00813379" w:rsidRPr="00F34200" w:rsidRDefault="00813379" w:rsidP="00813379">
      <w:pPr>
        <w:autoSpaceDE w:val="0"/>
        <w:autoSpaceDN w:val="0"/>
        <w:adjustRightInd w:val="0"/>
        <w:jc w:val="both"/>
        <w:rPr>
          <w:b/>
        </w:rPr>
      </w:pPr>
      <w:r w:rsidRPr="00F34200">
        <w:rPr>
          <w:b/>
        </w:rPr>
        <w:t>Назовите  жалобу, характерную для пигментной дистрофии сетчатки.</w:t>
      </w:r>
    </w:p>
    <w:p w14:paraId="2C8C0B26" w14:textId="77777777" w:rsidR="00813379" w:rsidRPr="003D0CC4" w:rsidRDefault="00813379" w:rsidP="00813379">
      <w:pPr>
        <w:autoSpaceDE w:val="0"/>
        <w:autoSpaceDN w:val="0"/>
        <w:adjustRightInd w:val="0"/>
        <w:jc w:val="both"/>
      </w:pPr>
      <w:r w:rsidRPr="003D0CC4">
        <w:t>? 1. Боли в глазах</w:t>
      </w:r>
    </w:p>
    <w:p w14:paraId="139482DB" w14:textId="77777777" w:rsidR="00813379" w:rsidRPr="003D0CC4" w:rsidRDefault="00813379" w:rsidP="00813379">
      <w:pPr>
        <w:autoSpaceDE w:val="0"/>
        <w:autoSpaceDN w:val="0"/>
        <w:adjustRightInd w:val="0"/>
        <w:jc w:val="both"/>
      </w:pPr>
      <w:r w:rsidRPr="003D0CC4">
        <w:t>? 2. Метаморфопсии</w:t>
      </w:r>
    </w:p>
    <w:p w14:paraId="436CBB10" w14:textId="77777777" w:rsidR="00813379" w:rsidRPr="003D0CC4" w:rsidRDefault="00813379" w:rsidP="00813379">
      <w:pPr>
        <w:autoSpaceDE w:val="0"/>
        <w:autoSpaceDN w:val="0"/>
        <w:adjustRightInd w:val="0"/>
        <w:jc w:val="both"/>
      </w:pPr>
      <w:r w:rsidRPr="003D0CC4">
        <w:t>! 3. Гемералопия</w:t>
      </w:r>
    </w:p>
    <w:p w14:paraId="3D5134CC" w14:textId="77777777" w:rsidR="00813379" w:rsidRPr="003D0CC4" w:rsidRDefault="00813379" w:rsidP="00813379">
      <w:pPr>
        <w:autoSpaceDE w:val="0"/>
        <w:autoSpaceDN w:val="0"/>
        <w:adjustRightInd w:val="0"/>
        <w:jc w:val="both"/>
      </w:pPr>
      <w:r w:rsidRPr="003D0CC4">
        <w:t>? 4. Радужные круги вокруг источников света</w:t>
      </w:r>
    </w:p>
    <w:p w14:paraId="6F6343BC" w14:textId="77777777" w:rsidR="00813379" w:rsidRDefault="00813379" w:rsidP="00813379">
      <w:pPr>
        <w:autoSpaceDE w:val="0"/>
        <w:autoSpaceDN w:val="0"/>
        <w:adjustRightInd w:val="0"/>
        <w:jc w:val="both"/>
      </w:pPr>
    </w:p>
    <w:p w14:paraId="4E2A6407" w14:textId="77777777" w:rsidR="00813379" w:rsidRDefault="00813379" w:rsidP="00813379">
      <w:pPr>
        <w:autoSpaceDE w:val="0"/>
        <w:autoSpaceDN w:val="0"/>
        <w:adjustRightInd w:val="0"/>
        <w:jc w:val="both"/>
      </w:pPr>
    </w:p>
    <w:p w14:paraId="4B4C4D90" w14:textId="77777777" w:rsidR="00813379" w:rsidRDefault="00813379" w:rsidP="00813379">
      <w:pPr>
        <w:autoSpaceDE w:val="0"/>
        <w:autoSpaceDN w:val="0"/>
        <w:adjustRightInd w:val="0"/>
        <w:jc w:val="both"/>
      </w:pPr>
    </w:p>
    <w:p w14:paraId="4948722A" w14:textId="77777777" w:rsidR="00813379" w:rsidRPr="003D0CC4" w:rsidRDefault="00813379" w:rsidP="00813379">
      <w:pPr>
        <w:autoSpaceDE w:val="0"/>
        <w:autoSpaceDN w:val="0"/>
        <w:adjustRightInd w:val="0"/>
        <w:jc w:val="both"/>
      </w:pPr>
    </w:p>
    <w:p w14:paraId="7B50A1D3" w14:textId="77777777" w:rsidR="00813379" w:rsidRPr="003D0CC4" w:rsidRDefault="00813379" w:rsidP="00813379">
      <w:pPr>
        <w:autoSpaceDE w:val="0"/>
        <w:autoSpaceDN w:val="0"/>
        <w:adjustRightInd w:val="0"/>
        <w:jc w:val="both"/>
        <w:rPr>
          <w:b/>
        </w:rPr>
      </w:pPr>
      <w:r>
        <w:rPr>
          <w:b/>
        </w:rPr>
        <w:t>№ 80</w:t>
      </w:r>
      <w:r w:rsidRPr="003D0CC4">
        <w:rPr>
          <w:b/>
        </w:rPr>
        <w:t>.</w:t>
      </w:r>
    </w:p>
    <w:p w14:paraId="5F5D236C" w14:textId="77777777" w:rsidR="00813379" w:rsidRPr="003D0CC4" w:rsidRDefault="00813379" w:rsidP="00813379">
      <w:pPr>
        <w:autoSpaceDE w:val="0"/>
        <w:autoSpaceDN w:val="0"/>
        <w:adjustRightInd w:val="0"/>
        <w:jc w:val="both"/>
        <w:rPr>
          <w:b/>
        </w:rPr>
      </w:pPr>
      <w:r w:rsidRPr="003D0CC4">
        <w:rPr>
          <w:b/>
        </w:rPr>
        <w:t>Больная 18 лет, студентка, наблюдается у терапевта по поводу ревматизма. После переохлаждения появились умеренные боли в правом глазу, усиливающиеся ночью, глаз покраснел.</w:t>
      </w:r>
    </w:p>
    <w:p w14:paraId="1324C52C" w14:textId="77777777" w:rsidR="00813379" w:rsidRPr="003D0CC4" w:rsidRDefault="00813379" w:rsidP="00813379">
      <w:pPr>
        <w:autoSpaceDE w:val="0"/>
        <w:autoSpaceDN w:val="0"/>
        <w:adjustRightInd w:val="0"/>
        <w:jc w:val="both"/>
        <w:rPr>
          <w:b/>
        </w:rPr>
      </w:pPr>
      <w:r w:rsidRPr="003D0CC4">
        <w:rPr>
          <w:b/>
        </w:rPr>
        <w:t>При осмотре: правый глаз – перикорнеальная инъекция, роговая оболочка прозрачна, влага передней камеры опалесцирует, зрачок уже, чем на левом глазу и вяло реагирует на свет. Глазное дно без изменений. Острота зрения 0,8. Левый глаз здоров.</w:t>
      </w:r>
    </w:p>
    <w:p w14:paraId="04ACE1C9" w14:textId="77777777" w:rsidR="00813379" w:rsidRPr="003D0CC4" w:rsidRDefault="00813379" w:rsidP="00813379">
      <w:pPr>
        <w:autoSpaceDE w:val="0"/>
        <w:autoSpaceDN w:val="0"/>
        <w:adjustRightInd w:val="0"/>
        <w:jc w:val="both"/>
        <w:rPr>
          <w:b/>
        </w:rPr>
      </w:pPr>
    </w:p>
    <w:p w14:paraId="775E835B" w14:textId="77777777" w:rsidR="00813379" w:rsidRPr="003D0CC4" w:rsidRDefault="00813379" w:rsidP="00813379">
      <w:pPr>
        <w:autoSpaceDE w:val="0"/>
        <w:autoSpaceDN w:val="0"/>
        <w:adjustRightInd w:val="0"/>
        <w:jc w:val="both"/>
      </w:pPr>
      <w:r w:rsidRPr="003D0CC4">
        <w:t>Какой диагноз можно поставить в данном случае?</w:t>
      </w:r>
    </w:p>
    <w:p w14:paraId="7FE221C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Острый приступ глаукомы</w:t>
      </w:r>
    </w:p>
    <w:p w14:paraId="2135F84E"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Острый конъюнктивит</w:t>
      </w:r>
    </w:p>
    <w:p w14:paraId="2E83804F"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Кератит</w:t>
      </w:r>
    </w:p>
    <w:p w14:paraId="05DE247B"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Ирит</w:t>
      </w:r>
    </w:p>
    <w:p w14:paraId="362A24A1"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Хориоретинит</w:t>
      </w:r>
    </w:p>
    <w:p w14:paraId="09CBF2D5" w14:textId="77777777" w:rsidR="00813379" w:rsidRDefault="00813379" w:rsidP="00813379">
      <w:pPr>
        <w:tabs>
          <w:tab w:val="left" w:pos="240"/>
          <w:tab w:val="left" w:pos="600"/>
        </w:tabs>
        <w:autoSpaceDE w:val="0"/>
        <w:autoSpaceDN w:val="0"/>
        <w:adjustRightInd w:val="0"/>
        <w:jc w:val="both"/>
      </w:pPr>
    </w:p>
    <w:p w14:paraId="702F8DA6" w14:textId="77777777" w:rsidR="00813379" w:rsidRPr="00F34200" w:rsidRDefault="00813379" w:rsidP="00813379">
      <w:pPr>
        <w:tabs>
          <w:tab w:val="left" w:pos="240"/>
          <w:tab w:val="left" w:pos="600"/>
        </w:tabs>
        <w:autoSpaceDE w:val="0"/>
        <w:autoSpaceDN w:val="0"/>
        <w:adjustRightInd w:val="0"/>
        <w:jc w:val="both"/>
        <w:rPr>
          <w:b/>
        </w:rPr>
      </w:pPr>
    </w:p>
    <w:p w14:paraId="6B5A02F4" w14:textId="77777777" w:rsidR="00813379" w:rsidRPr="00F34200" w:rsidRDefault="00813379" w:rsidP="00813379">
      <w:pPr>
        <w:tabs>
          <w:tab w:val="left" w:pos="240"/>
          <w:tab w:val="left" w:pos="600"/>
        </w:tabs>
        <w:autoSpaceDE w:val="0"/>
        <w:autoSpaceDN w:val="0"/>
        <w:adjustRightInd w:val="0"/>
        <w:jc w:val="both"/>
        <w:rPr>
          <w:b/>
        </w:rPr>
      </w:pPr>
      <w:r w:rsidRPr="00F34200">
        <w:rPr>
          <w:b/>
        </w:rPr>
        <w:t>№81</w:t>
      </w:r>
    </w:p>
    <w:p w14:paraId="773028F9" w14:textId="77777777" w:rsidR="00813379" w:rsidRPr="00F34200" w:rsidRDefault="00813379" w:rsidP="00813379">
      <w:pPr>
        <w:autoSpaceDE w:val="0"/>
        <w:autoSpaceDN w:val="0"/>
        <w:adjustRightInd w:val="0"/>
        <w:jc w:val="both"/>
        <w:rPr>
          <w:b/>
        </w:rPr>
      </w:pPr>
      <w:r w:rsidRPr="00F34200">
        <w:rPr>
          <w:b/>
        </w:rPr>
        <w:t>Какой лекарственный препарат в каплях порекомендуете для оказания первой помощи при ирите?</w:t>
      </w:r>
    </w:p>
    <w:p w14:paraId="0DA0CCAD" w14:textId="77777777" w:rsidR="00813379" w:rsidRPr="003D0CC4" w:rsidRDefault="00813379" w:rsidP="00813379">
      <w:pPr>
        <w:autoSpaceDE w:val="0"/>
        <w:autoSpaceDN w:val="0"/>
        <w:adjustRightInd w:val="0"/>
        <w:jc w:val="both"/>
      </w:pPr>
      <w:r w:rsidRPr="003D0CC4">
        <w:t>? 1. Миотик</w:t>
      </w:r>
    </w:p>
    <w:p w14:paraId="6CD8B1D5" w14:textId="77777777" w:rsidR="00813379" w:rsidRPr="003D0CC4" w:rsidRDefault="00813379" w:rsidP="00813379">
      <w:pPr>
        <w:autoSpaceDE w:val="0"/>
        <w:autoSpaceDN w:val="0"/>
        <w:adjustRightInd w:val="0"/>
        <w:jc w:val="both"/>
      </w:pPr>
      <w:r w:rsidRPr="003D0CC4">
        <w:t>? 2. Дезинфицирующие капли</w:t>
      </w:r>
    </w:p>
    <w:p w14:paraId="502B1FEE" w14:textId="77777777" w:rsidR="00813379" w:rsidRPr="003D0CC4" w:rsidRDefault="00813379" w:rsidP="00813379">
      <w:pPr>
        <w:autoSpaceDE w:val="0"/>
        <w:autoSpaceDN w:val="0"/>
        <w:adjustRightInd w:val="0"/>
        <w:jc w:val="both"/>
      </w:pPr>
      <w:r w:rsidRPr="003D0CC4">
        <w:t>! 3. Мидриатик</w:t>
      </w:r>
    </w:p>
    <w:p w14:paraId="2174C880" w14:textId="77777777" w:rsidR="00813379" w:rsidRDefault="00813379" w:rsidP="00813379">
      <w:pPr>
        <w:autoSpaceDE w:val="0"/>
        <w:autoSpaceDN w:val="0"/>
        <w:adjustRightInd w:val="0"/>
        <w:jc w:val="both"/>
      </w:pPr>
      <w:r w:rsidRPr="003D0CC4">
        <w:t>? 4. Вяжущие препараты</w:t>
      </w:r>
    </w:p>
    <w:p w14:paraId="183CA494" w14:textId="77777777" w:rsidR="00813379" w:rsidRDefault="00813379" w:rsidP="00813379">
      <w:pPr>
        <w:autoSpaceDE w:val="0"/>
        <w:autoSpaceDN w:val="0"/>
        <w:adjustRightInd w:val="0"/>
        <w:jc w:val="both"/>
      </w:pPr>
    </w:p>
    <w:p w14:paraId="69827F94" w14:textId="77777777" w:rsidR="00813379" w:rsidRDefault="00813379" w:rsidP="00813379">
      <w:pPr>
        <w:autoSpaceDE w:val="0"/>
        <w:autoSpaceDN w:val="0"/>
        <w:adjustRightInd w:val="0"/>
        <w:jc w:val="both"/>
      </w:pPr>
    </w:p>
    <w:p w14:paraId="4E654B59" w14:textId="77777777" w:rsidR="00813379" w:rsidRPr="00F34200" w:rsidRDefault="00813379" w:rsidP="00813379">
      <w:pPr>
        <w:autoSpaceDE w:val="0"/>
        <w:autoSpaceDN w:val="0"/>
        <w:adjustRightInd w:val="0"/>
        <w:jc w:val="both"/>
        <w:rPr>
          <w:b/>
        </w:rPr>
      </w:pPr>
      <w:r w:rsidRPr="00F34200">
        <w:rPr>
          <w:b/>
        </w:rPr>
        <w:t>№82</w:t>
      </w:r>
    </w:p>
    <w:p w14:paraId="1F087578" w14:textId="77777777" w:rsidR="00813379" w:rsidRPr="00F34200" w:rsidRDefault="00813379" w:rsidP="00813379">
      <w:pPr>
        <w:autoSpaceDE w:val="0"/>
        <w:autoSpaceDN w:val="0"/>
        <w:adjustRightInd w:val="0"/>
        <w:jc w:val="both"/>
        <w:rPr>
          <w:b/>
        </w:rPr>
      </w:pPr>
      <w:r w:rsidRPr="00F34200">
        <w:rPr>
          <w:b/>
        </w:rPr>
        <w:t>Какова концентрация раствора атропина, применяемого в виде глазных капель для снятия спазма аккомодации?</w:t>
      </w:r>
    </w:p>
    <w:p w14:paraId="228F31C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0,001%</w:t>
      </w:r>
    </w:p>
    <w:p w14:paraId="6A76113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0,01%</w:t>
      </w:r>
    </w:p>
    <w:p w14:paraId="4E80187E"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0,1%</w:t>
      </w:r>
    </w:p>
    <w:p w14:paraId="2338709E"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1%</w:t>
      </w:r>
    </w:p>
    <w:p w14:paraId="474524E1"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5.</w:t>
      </w:r>
      <w:r w:rsidRPr="003D0CC4">
        <w:tab/>
        <w:t>10%</w:t>
      </w:r>
    </w:p>
    <w:p w14:paraId="42A4B084" w14:textId="77777777" w:rsidR="00813379" w:rsidRPr="003D0CC4" w:rsidRDefault="00813379" w:rsidP="00813379">
      <w:pPr>
        <w:autoSpaceDE w:val="0"/>
        <w:autoSpaceDN w:val="0"/>
        <w:adjustRightInd w:val="0"/>
        <w:jc w:val="both"/>
      </w:pPr>
    </w:p>
    <w:p w14:paraId="43149D8E" w14:textId="77777777" w:rsidR="00813379" w:rsidRPr="003D0CC4" w:rsidRDefault="00813379" w:rsidP="00813379">
      <w:pPr>
        <w:autoSpaceDE w:val="0"/>
        <w:autoSpaceDN w:val="0"/>
        <w:adjustRightInd w:val="0"/>
        <w:jc w:val="both"/>
        <w:rPr>
          <w:b/>
        </w:rPr>
      </w:pPr>
      <w:r>
        <w:rPr>
          <w:b/>
        </w:rPr>
        <w:t>№ 83</w:t>
      </w:r>
      <w:r w:rsidRPr="003D0CC4">
        <w:rPr>
          <w:b/>
        </w:rPr>
        <w:t>.</w:t>
      </w:r>
    </w:p>
    <w:p w14:paraId="08ED361E" w14:textId="77777777" w:rsidR="00813379" w:rsidRPr="003D0CC4" w:rsidRDefault="00813379" w:rsidP="00813379">
      <w:pPr>
        <w:autoSpaceDE w:val="0"/>
        <w:autoSpaceDN w:val="0"/>
        <w:adjustRightInd w:val="0"/>
        <w:jc w:val="both"/>
        <w:rPr>
          <w:b/>
        </w:rPr>
      </w:pPr>
      <w:r w:rsidRPr="003D0CC4">
        <w:rPr>
          <w:b/>
        </w:rPr>
        <w:t>Больной 30 лет нейрохирургического профиля стал испытывать затруднение при чтении текста каждым глазом: часть слов в правой половине строчек стала не видна.  При осмотре глаз: острота зрения 1,0; оптические среды прозрачные. Глазное дно не осматривалось.</w:t>
      </w:r>
    </w:p>
    <w:p w14:paraId="0F41D519" w14:textId="77777777" w:rsidR="00813379" w:rsidRPr="003D0CC4" w:rsidRDefault="00813379" w:rsidP="00813379">
      <w:pPr>
        <w:autoSpaceDE w:val="0"/>
        <w:autoSpaceDN w:val="0"/>
        <w:adjustRightInd w:val="0"/>
        <w:jc w:val="both"/>
      </w:pPr>
    </w:p>
    <w:p w14:paraId="6B98DC66" w14:textId="77777777" w:rsidR="00813379" w:rsidRPr="003D0CC4" w:rsidRDefault="00813379" w:rsidP="00813379">
      <w:pPr>
        <w:autoSpaceDE w:val="0"/>
        <w:autoSpaceDN w:val="0"/>
        <w:adjustRightInd w:val="0"/>
        <w:jc w:val="both"/>
      </w:pPr>
      <w:r w:rsidRPr="003D0CC4">
        <w:t>О поражении какого отдела зрительного пути следует подумать в первую очередь?</w:t>
      </w:r>
    </w:p>
    <w:p w14:paraId="624C175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Правого зрительного нерва</w:t>
      </w:r>
    </w:p>
    <w:p w14:paraId="1C290A40"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Левого зрительного нерва</w:t>
      </w:r>
    </w:p>
    <w:p w14:paraId="6D7B0D51"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Хиазмы</w:t>
      </w:r>
    </w:p>
    <w:p w14:paraId="24BAD4FD"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Правого зрительного тракта</w:t>
      </w:r>
    </w:p>
    <w:p w14:paraId="2E89AB6D"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5.</w:t>
      </w:r>
      <w:r w:rsidRPr="003D0CC4">
        <w:tab/>
        <w:t>Левого зрительного тракта</w:t>
      </w:r>
    </w:p>
    <w:p w14:paraId="7282534E" w14:textId="77777777" w:rsidR="00813379" w:rsidRDefault="00813379" w:rsidP="00813379">
      <w:pPr>
        <w:autoSpaceDE w:val="0"/>
        <w:autoSpaceDN w:val="0"/>
        <w:adjustRightInd w:val="0"/>
        <w:jc w:val="both"/>
      </w:pPr>
    </w:p>
    <w:p w14:paraId="0CC2C7F5" w14:textId="77777777" w:rsidR="00813379" w:rsidRPr="003D0CC4" w:rsidRDefault="00813379" w:rsidP="00813379">
      <w:pPr>
        <w:autoSpaceDE w:val="0"/>
        <w:autoSpaceDN w:val="0"/>
        <w:adjustRightInd w:val="0"/>
        <w:jc w:val="both"/>
      </w:pPr>
    </w:p>
    <w:p w14:paraId="277DB5C8" w14:textId="77777777" w:rsidR="00813379" w:rsidRPr="003D0CC4" w:rsidRDefault="00813379" w:rsidP="00813379">
      <w:pPr>
        <w:autoSpaceDE w:val="0"/>
        <w:autoSpaceDN w:val="0"/>
        <w:adjustRightInd w:val="0"/>
        <w:jc w:val="both"/>
        <w:rPr>
          <w:b/>
        </w:rPr>
      </w:pPr>
      <w:r>
        <w:rPr>
          <w:b/>
        </w:rPr>
        <w:t>№ 84</w:t>
      </w:r>
      <w:r w:rsidRPr="003D0CC4">
        <w:rPr>
          <w:b/>
        </w:rPr>
        <w:t>.</w:t>
      </w:r>
    </w:p>
    <w:p w14:paraId="1CB380D7" w14:textId="77777777" w:rsidR="00813379" w:rsidRPr="003D0CC4" w:rsidRDefault="00813379" w:rsidP="00813379">
      <w:pPr>
        <w:autoSpaceDE w:val="0"/>
        <w:autoSpaceDN w:val="0"/>
        <w:adjustRightInd w:val="0"/>
        <w:jc w:val="both"/>
        <w:rPr>
          <w:b/>
        </w:rPr>
      </w:pPr>
      <w:r w:rsidRPr="003D0CC4">
        <w:rPr>
          <w:b/>
        </w:rPr>
        <w:t>К вам обратилась больная 55 лет с жалобами на общее недомогание, повышение температуры тела, жгучие боли в области верхнего века и надбровья справа. Заболела 2 дня назад, сначала появились боли, а на следующий день веко отекло и покраснело, потом на нем и на лбу появились пузырьки с прозрачным содержимым. При осмотре выявлена резкая граница высыпаний – по средней линии лба. Глазное яблоко не изменено. Острота зрения 1,0.</w:t>
      </w:r>
    </w:p>
    <w:p w14:paraId="2D628103" w14:textId="77777777" w:rsidR="00813379" w:rsidRPr="003D0CC4" w:rsidRDefault="00813379" w:rsidP="00813379">
      <w:pPr>
        <w:autoSpaceDE w:val="0"/>
        <w:autoSpaceDN w:val="0"/>
        <w:adjustRightInd w:val="0"/>
        <w:jc w:val="both"/>
      </w:pPr>
    </w:p>
    <w:p w14:paraId="36FC1FD0" w14:textId="77777777" w:rsidR="00813379" w:rsidRPr="003D0CC4" w:rsidRDefault="00813379" w:rsidP="00813379">
      <w:pPr>
        <w:autoSpaceDE w:val="0"/>
        <w:autoSpaceDN w:val="0"/>
        <w:adjustRightInd w:val="0"/>
        <w:jc w:val="both"/>
      </w:pPr>
      <w:r w:rsidRPr="003D0CC4">
        <w:t>Ваш диагноз?</w:t>
      </w:r>
    </w:p>
    <w:p w14:paraId="015D529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Рожистое воспаление век</w:t>
      </w:r>
    </w:p>
    <w:p w14:paraId="7436578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Опоясывающий герпес век</w:t>
      </w:r>
    </w:p>
    <w:p w14:paraId="63C7B1E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Острый дакриоаденит</w:t>
      </w:r>
    </w:p>
    <w:p w14:paraId="7EFFC4C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Аллергический блефарит</w:t>
      </w:r>
    </w:p>
    <w:p w14:paraId="352DD1ED" w14:textId="77777777" w:rsidR="00813379" w:rsidRDefault="00813379" w:rsidP="00813379">
      <w:pPr>
        <w:autoSpaceDE w:val="0"/>
        <w:autoSpaceDN w:val="0"/>
        <w:adjustRightInd w:val="0"/>
        <w:jc w:val="both"/>
      </w:pPr>
    </w:p>
    <w:p w14:paraId="39DB48D7" w14:textId="77777777" w:rsidR="00813379" w:rsidRPr="00F34200" w:rsidRDefault="00813379" w:rsidP="00813379">
      <w:pPr>
        <w:autoSpaceDE w:val="0"/>
        <w:autoSpaceDN w:val="0"/>
        <w:adjustRightInd w:val="0"/>
        <w:jc w:val="both"/>
        <w:rPr>
          <w:b/>
        </w:rPr>
      </w:pPr>
      <w:r w:rsidRPr="00F34200">
        <w:rPr>
          <w:b/>
        </w:rPr>
        <w:t>№85</w:t>
      </w:r>
    </w:p>
    <w:p w14:paraId="2C862E7B" w14:textId="77777777" w:rsidR="00813379" w:rsidRPr="00F34200" w:rsidRDefault="00813379" w:rsidP="00813379">
      <w:pPr>
        <w:autoSpaceDE w:val="0"/>
        <w:autoSpaceDN w:val="0"/>
        <w:adjustRightInd w:val="0"/>
        <w:jc w:val="both"/>
        <w:rPr>
          <w:b/>
        </w:rPr>
      </w:pPr>
      <w:r w:rsidRPr="00F34200">
        <w:rPr>
          <w:b/>
        </w:rPr>
        <w:t>Что лежит в основе опоясывающего герпеса век?</w:t>
      </w:r>
    </w:p>
    <w:p w14:paraId="32B1FE60" w14:textId="77777777" w:rsidR="00813379" w:rsidRPr="003D0CC4" w:rsidRDefault="00813379" w:rsidP="00813379">
      <w:pPr>
        <w:autoSpaceDE w:val="0"/>
        <w:autoSpaceDN w:val="0"/>
        <w:adjustRightInd w:val="0"/>
        <w:jc w:val="both"/>
      </w:pPr>
      <w:r w:rsidRPr="003D0CC4">
        <w:t xml:space="preserve">! 1. Вирусное поражение </w:t>
      </w:r>
      <w:r>
        <w:t>I</w:t>
      </w:r>
      <w:r w:rsidRPr="003D0CC4">
        <w:t xml:space="preserve"> ветви тройничного нерва</w:t>
      </w:r>
    </w:p>
    <w:p w14:paraId="71786C9C" w14:textId="77777777" w:rsidR="00813379" w:rsidRPr="003D0CC4" w:rsidRDefault="00813379" w:rsidP="00813379">
      <w:pPr>
        <w:autoSpaceDE w:val="0"/>
        <w:autoSpaceDN w:val="0"/>
        <w:adjustRightInd w:val="0"/>
        <w:jc w:val="both"/>
      </w:pPr>
      <w:r w:rsidRPr="003D0CC4">
        <w:t>? 2. Вирусное поражение носоресничного нерва</w:t>
      </w:r>
    </w:p>
    <w:p w14:paraId="33EB7E4E" w14:textId="77777777" w:rsidR="00813379" w:rsidRPr="003D0CC4" w:rsidRDefault="00813379" w:rsidP="00813379">
      <w:pPr>
        <w:autoSpaceDE w:val="0"/>
        <w:autoSpaceDN w:val="0"/>
        <w:adjustRightInd w:val="0"/>
        <w:jc w:val="both"/>
      </w:pPr>
      <w:r w:rsidRPr="003D0CC4">
        <w:t xml:space="preserve">? 3. Вирусное поражение </w:t>
      </w:r>
      <w:r>
        <w:t>II</w:t>
      </w:r>
      <w:r w:rsidRPr="003D0CC4">
        <w:t xml:space="preserve"> ветви тройничного нерва</w:t>
      </w:r>
    </w:p>
    <w:p w14:paraId="6C5943E2" w14:textId="77777777" w:rsidR="00813379" w:rsidRDefault="00813379" w:rsidP="00813379">
      <w:pPr>
        <w:autoSpaceDE w:val="0"/>
        <w:autoSpaceDN w:val="0"/>
        <w:adjustRightInd w:val="0"/>
        <w:jc w:val="both"/>
      </w:pPr>
      <w:r w:rsidRPr="003D0CC4">
        <w:t xml:space="preserve">? 4. Вирусное поражение </w:t>
      </w:r>
      <w:r>
        <w:t>III</w:t>
      </w:r>
      <w:r w:rsidRPr="003D0CC4">
        <w:t xml:space="preserve"> ветви тройничного нерва</w:t>
      </w:r>
    </w:p>
    <w:p w14:paraId="378E353B" w14:textId="77777777" w:rsidR="00813379" w:rsidRDefault="00813379" w:rsidP="00813379">
      <w:pPr>
        <w:autoSpaceDE w:val="0"/>
        <w:autoSpaceDN w:val="0"/>
        <w:adjustRightInd w:val="0"/>
        <w:jc w:val="both"/>
      </w:pPr>
    </w:p>
    <w:p w14:paraId="659CE349" w14:textId="77777777" w:rsidR="00813379" w:rsidRDefault="00813379" w:rsidP="00813379">
      <w:pPr>
        <w:autoSpaceDE w:val="0"/>
        <w:autoSpaceDN w:val="0"/>
        <w:adjustRightInd w:val="0"/>
        <w:jc w:val="both"/>
      </w:pPr>
    </w:p>
    <w:p w14:paraId="4EC852F7" w14:textId="77777777" w:rsidR="00813379" w:rsidRPr="003D0CC4" w:rsidRDefault="00813379" w:rsidP="00813379">
      <w:pPr>
        <w:autoSpaceDE w:val="0"/>
        <w:autoSpaceDN w:val="0"/>
        <w:adjustRightInd w:val="0"/>
        <w:jc w:val="both"/>
      </w:pPr>
    </w:p>
    <w:p w14:paraId="7623B9B3" w14:textId="77777777" w:rsidR="00813379" w:rsidRPr="003D0CC4" w:rsidRDefault="00813379" w:rsidP="00813379">
      <w:pPr>
        <w:autoSpaceDE w:val="0"/>
        <w:autoSpaceDN w:val="0"/>
        <w:adjustRightInd w:val="0"/>
        <w:jc w:val="both"/>
        <w:rPr>
          <w:b/>
        </w:rPr>
      </w:pPr>
      <w:r>
        <w:rPr>
          <w:b/>
        </w:rPr>
        <w:t>№ 86</w:t>
      </w:r>
      <w:r w:rsidRPr="003D0CC4">
        <w:rPr>
          <w:b/>
        </w:rPr>
        <w:t>.</w:t>
      </w:r>
    </w:p>
    <w:p w14:paraId="5397FE6A" w14:textId="77777777" w:rsidR="00813379" w:rsidRPr="003D0CC4" w:rsidRDefault="00813379" w:rsidP="00813379">
      <w:pPr>
        <w:autoSpaceDE w:val="0"/>
        <w:autoSpaceDN w:val="0"/>
        <w:adjustRightInd w:val="0"/>
        <w:jc w:val="both"/>
        <w:rPr>
          <w:b/>
        </w:rPr>
      </w:pPr>
      <w:r w:rsidRPr="003D0CC4">
        <w:rPr>
          <w:b/>
        </w:rPr>
        <w:t>Больной И., студент, обратился с жалобами на боли в области век, сужение глазной щели справа.</w:t>
      </w:r>
    </w:p>
    <w:p w14:paraId="0908020D" w14:textId="77777777" w:rsidR="00813379" w:rsidRPr="003D0CC4" w:rsidRDefault="00813379" w:rsidP="00813379">
      <w:pPr>
        <w:autoSpaceDE w:val="0"/>
        <w:autoSpaceDN w:val="0"/>
        <w:adjustRightInd w:val="0"/>
        <w:jc w:val="both"/>
        <w:rPr>
          <w:b/>
        </w:rPr>
      </w:pPr>
      <w:r w:rsidRPr="003D0CC4">
        <w:rPr>
          <w:b/>
        </w:rPr>
        <w:t>При осмотре – глазная щель сужена в наружной трети, край нижнего века гиперемирован и утолщён. Осторожное прикосновение концом стекленой палочки к центральной части зоны воспалительной инфильтрации резко болезненно.</w:t>
      </w:r>
    </w:p>
    <w:p w14:paraId="13436286" w14:textId="77777777" w:rsidR="00813379" w:rsidRPr="003D0CC4" w:rsidRDefault="00813379" w:rsidP="00813379">
      <w:pPr>
        <w:autoSpaceDE w:val="0"/>
        <w:autoSpaceDN w:val="0"/>
        <w:adjustRightInd w:val="0"/>
        <w:jc w:val="both"/>
      </w:pPr>
      <w:r w:rsidRPr="003D0CC4">
        <w:t>/</w:t>
      </w:r>
    </w:p>
    <w:p w14:paraId="1B277231" w14:textId="77777777" w:rsidR="00813379" w:rsidRPr="003D0CC4" w:rsidRDefault="00813379" w:rsidP="00813379">
      <w:pPr>
        <w:autoSpaceDE w:val="0"/>
        <w:autoSpaceDN w:val="0"/>
        <w:adjustRightInd w:val="0"/>
        <w:jc w:val="both"/>
      </w:pPr>
      <w:r w:rsidRPr="003D0CC4">
        <w:t>Поставьте диагноз.</w:t>
      </w:r>
    </w:p>
    <w:p w14:paraId="53548E87" w14:textId="77777777" w:rsidR="00813379" w:rsidRPr="003D0CC4" w:rsidRDefault="00813379" w:rsidP="00813379">
      <w:pPr>
        <w:autoSpaceDE w:val="0"/>
        <w:autoSpaceDN w:val="0"/>
        <w:adjustRightInd w:val="0"/>
        <w:jc w:val="both"/>
      </w:pPr>
      <w:r w:rsidRPr="003D0CC4">
        <w:t>? 1. Язвенный блефарит</w:t>
      </w:r>
    </w:p>
    <w:p w14:paraId="6DECAAE1" w14:textId="77777777" w:rsidR="00813379" w:rsidRPr="003D0CC4" w:rsidRDefault="00813379" w:rsidP="00813379">
      <w:pPr>
        <w:autoSpaceDE w:val="0"/>
        <w:autoSpaceDN w:val="0"/>
        <w:adjustRightInd w:val="0"/>
        <w:jc w:val="both"/>
      </w:pPr>
      <w:r w:rsidRPr="003D0CC4">
        <w:t>? 2. Ячмень внутренний</w:t>
      </w:r>
    </w:p>
    <w:p w14:paraId="2B6471C6" w14:textId="77777777" w:rsidR="00813379" w:rsidRPr="003D0CC4" w:rsidRDefault="00813379" w:rsidP="00813379">
      <w:pPr>
        <w:autoSpaceDE w:val="0"/>
        <w:autoSpaceDN w:val="0"/>
        <w:adjustRightInd w:val="0"/>
        <w:jc w:val="both"/>
      </w:pPr>
      <w:r w:rsidRPr="003D0CC4">
        <w:t>! 3. Ячмень наружный</w:t>
      </w:r>
    </w:p>
    <w:p w14:paraId="476D9278" w14:textId="77777777" w:rsidR="00813379" w:rsidRPr="003D0CC4" w:rsidRDefault="00813379" w:rsidP="00813379">
      <w:pPr>
        <w:autoSpaceDE w:val="0"/>
        <w:autoSpaceDN w:val="0"/>
        <w:adjustRightInd w:val="0"/>
        <w:jc w:val="both"/>
      </w:pPr>
      <w:r w:rsidRPr="003D0CC4">
        <w:t>? 4. Халазион</w:t>
      </w:r>
    </w:p>
    <w:p w14:paraId="5198E1C1" w14:textId="77777777" w:rsidR="00813379" w:rsidRDefault="00813379" w:rsidP="00813379">
      <w:pPr>
        <w:autoSpaceDE w:val="0"/>
        <w:autoSpaceDN w:val="0"/>
        <w:adjustRightInd w:val="0"/>
        <w:jc w:val="both"/>
      </w:pPr>
    </w:p>
    <w:p w14:paraId="711992FC" w14:textId="77777777" w:rsidR="00813379" w:rsidRPr="003D0CC4" w:rsidRDefault="00813379" w:rsidP="00813379">
      <w:pPr>
        <w:autoSpaceDE w:val="0"/>
        <w:autoSpaceDN w:val="0"/>
        <w:adjustRightInd w:val="0"/>
        <w:jc w:val="both"/>
        <w:rPr>
          <w:b/>
        </w:rPr>
      </w:pPr>
      <w:r>
        <w:rPr>
          <w:b/>
        </w:rPr>
        <w:t>№ 87</w:t>
      </w:r>
      <w:r w:rsidRPr="003D0CC4">
        <w:rPr>
          <w:b/>
        </w:rPr>
        <w:t>.</w:t>
      </w:r>
    </w:p>
    <w:p w14:paraId="7D28C0A2" w14:textId="77777777" w:rsidR="00813379" w:rsidRPr="003D0CC4" w:rsidRDefault="00813379" w:rsidP="00813379">
      <w:pPr>
        <w:autoSpaceDE w:val="0"/>
        <w:autoSpaceDN w:val="0"/>
        <w:adjustRightInd w:val="0"/>
        <w:jc w:val="both"/>
        <w:rPr>
          <w:b/>
        </w:rPr>
      </w:pPr>
      <w:r w:rsidRPr="003D0CC4">
        <w:rPr>
          <w:b/>
        </w:rPr>
        <w:t>Инженер П., 45 лет, жалуется на покраснение век и быструю утомляемость при "зрительной работе" на близком расстоянии.</w:t>
      </w:r>
    </w:p>
    <w:p w14:paraId="1F73070E" w14:textId="77777777" w:rsidR="00813379" w:rsidRPr="003D0CC4" w:rsidRDefault="00813379" w:rsidP="00813379">
      <w:pPr>
        <w:autoSpaceDE w:val="0"/>
        <w:autoSpaceDN w:val="0"/>
        <w:adjustRightInd w:val="0"/>
        <w:jc w:val="both"/>
        <w:rPr>
          <w:b/>
        </w:rPr>
      </w:pPr>
      <w:r w:rsidRPr="003D0CC4">
        <w:rPr>
          <w:b/>
        </w:rPr>
        <w:t>При осмотре: умеренная гиперемия краёв век, отдельные серые чешуйки у основания ресниц. Оптические среды прозрачны. Глазное дно в норме. Острота зрения обоих глаз 0,4 с коррекцией сфера +1,5 дптр 1,0.</w:t>
      </w:r>
    </w:p>
    <w:p w14:paraId="1AE275D6" w14:textId="77777777" w:rsidR="00813379" w:rsidRPr="003D0CC4" w:rsidRDefault="00813379" w:rsidP="00813379">
      <w:pPr>
        <w:autoSpaceDE w:val="0"/>
        <w:autoSpaceDN w:val="0"/>
        <w:adjustRightInd w:val="0"/>
        <w:jc w:val="both"/>
      </w:pPr>
    </w:p>
    <w:p w14:paraId="7CCF4CBC" w14:textId="77777777" w:rsidR="00813379" w:rsidRPr="003D0CC4" w:rsidRDefault="00813379" w:rsidP="00813379">
      <w:pPr>
        <w:autoSpaceDE w:val="0"/>
        <w:autoSpaceDN w:val="0"/>
        <w:adjustRightInd w:val="0"/>
        <w:jc w:val="both"/>
      </w:pPr>
      <w:r w:rsidRPr="003D0CC4">
        <w:t>Ваш диагноз?</w:t>
      </w:r>
    </w:p>
    <w:p w14:paraId="37BFB8C4" w14:textId="77777777" w:rsidR="00813379" w:rsidRPr="003D0CC4" w:rsidRDefault="00813379" w:rsidP="00813379">
      <w:pPr>
        <w:autoSpaceDE w:val="0"/>
        <w:autoSpaceDN w:val="0"/>
        <w:adjustRightInd w:val="0"/>
        <w:jc w:val="both"/>
      </w:pPr>
      <w:r w:rsidRPr="003D0CC4">
        <w:t>? 1. Чешуйчатый блефарит</w:t>
      </w:r>
    </w:p>
    <w:p w14:paraId="51200368" w14:textId="77777777" w:rsidR="00813379" w:rsidRPr="003D0CC4" w:rsidRDefault="00813379" w:rsidP="00813379">
      <w:pPr>
        <w:autoSpaceDE w:val="0"/>
        <w:autoSpaceDN w:val="0"/>
        <w:adjustRightInd w:val="0"/>
        <w:jc w:val="both"/>
      </w:pPr>
      <w:r w:rsidRPr="003D0CC4">
        <w:t>? 2. Чешуйчатый блефарит, гиперметропия</w:t>
      </w:r>
    </w:p>
    <w:p w14:paraId="542F7C34" w14:textId="77777777" w:rsidR="00813379" w:rsidRPr="003D0CC4" w:rsidRDefault="00813379" w:rsidP="00813379">
      <w:pPr>
        <w:autoSpaceDE w:val="0"/>
        <w:autoSpaceDN w:val="0"/>
        <w:adjustRightInd w:val="0"/>
        <w:jc w:val="both"/>
      </w:pPr>
      <w:r w:rsidRPr="003D0CC4">
        <w:t>! 3. Чешуйчатый блефарит, гиперметропия, пресбиопия</w:t>
      </w:r>
    </w:p>
    <w:p w14:paraId="3CBCC569" w14:textId="77777777" w:rsidR="00813379" w:rsidRPr="003D0CC4" w:rsidRDefault="00813379" w:rsidP="00813379">
      <w:pPr>
        <w:autoSpaceDE w:val="0"/>
        <w:autoSpaceDN w:val="0"/>
        <w:adjustRightInd w:val="0"/>
        <w:jc w:val="both"/>
      </w:pPr>
      <w:r w:rsidRPr="003D0CC4">
        <w:t>? 4. Язвенный блефарит</w:t>
      </w:r>
    </w:p>
    <w:p w14:paraId="30EE23EA" w14:textId="77777777" w:rsidR="00813379" w:rsidRPr="003D0CC4" w:rsidRDefault="00813379" w:rsidP="00813379">
      <w:pPr>
        <w:autoSpaceDE w:val="0"/>
        <w:autoSpaceDN w:val="0"/>
        <w:adjustRightInd w:val="0"/>
        <w:jc w:val="both"/>
      </w:pPr>
    </w:p>
    <w:p w14:paraId="3AE48886" w14:textId="77777777" w:rsidR="00813379" w:rsidRPr="003D0CC4" w:rsidRDefault="00813379" w:rsidP="00813379">
      <w:pPr>
        <w:tabs>
          <w:tab w:val="left" w:pos="600"/>
        </w:tabs>
        <w:autoSpaceDE w:val="0"/>
        <w:autoSpaceDN w:val="0"/>
        <w:adjustRightInd w:val="0"/>
        <w:jc w:val="both"/>
      </w:pPr>
    </w:p>
    <w:p w14:paraId="6C563F37" w14:textId="77777777" w:rsidR="00813379" w:rsidRPr="003D0CC4" w:rsidRDefault="00813379" w:rsidP="00813379">
      <w:pPr>
        <w:autoSpaceDE w:val="0"/>
        <w:autoSpaceDN w:val="0"/>
        <w:adjustRightInd w:val="0"/>
        <w:jc w:val="both"/>
        <w:rPr>
          <w:b/>
        </w:rPr>
      </w:pPr>
      <w:r>
        <w:rPr>
          <w:b/>
        </w:rPr>
        <w:t>№ 88</w:t>
      </w:r>
      <w:r w:rsidRPr="003D0CC4">
        <w:rPr>
          <w:b/>
        </w:rPr>
        <w:t>.</w:t>
      </w:r>
    </w:p>
    <w:p w14:paraId="43C40635" w14:textId="77777777" w:rsidR="00813379" w:rsidRPr="003D0CC4" w:rsidRDefault="00813379" w:rsidP="00813379">
      <w:pPr>
        <w:autoSpaceDE w:val="0"/>
        <w:autoSpaceDN w:val="0"/>
        <w:adjustRightInd w:val="0"/>
        <w:jc w:val="both"/>
        <w:rPr>
          <w:b/>
        </w:rPr>
      </w:pPr>
      <w:r w:rsidRPr="003D0CC4">
        <w:rPr>
          <w:b/>
        </w:rPr>
        <w:t>Студент К., пожаловался на светобоязнь и слезотечение правого глаза. Недавно перенёс грипп. При осмотре: правый глаз – резко выраженная светобоязнь, перикорнеальная инъекция. В параоптической зоне роговицы имеется помутнение, напоминающее веточку дерева, окрашивающееся флюоресцеином, чувствительность роговицы снижена. Радужка не изменена. Глазное дно нормальное. Острота зрения 0,4 не корригируется.</w:t>
      </w:r>
    </w:p>
    <w:p w14:paraId="522F0861" w14:textId="77777777" w:rsidR="00813379" w:rsidRPr="003D0CC4" w:rsidRDefault="00813379" w:rsidP="00813379">
      <w:pPr>
        <w:autoSpaceDE w:val="0"/>
        <w:autoSpaceDN w:val="0"/>
        <w:adjustRightInd w:val="0"/>
        <w:jc w:val="both"/>
      </w:pPr>
    </w:p>
    <w:p w14:paraId="71614501" w14:textId="77777777" w:rsidR="00813379" w:rsidRPr="003D0CC4" w:rsidRDefault="00813379" w:rsidP="00813379">
      <w:pPr>
        <w:autoSpaceDE w:val="0"/>
        <w:autoSpaceDN w:val="0"/>
        <w:adjustRightInd w:val="0"/>
        <w:jc w:val="both"/>
      </w:pPr>
      <w:r w:rsidRPr="003D0CC4">
        <w:t>Поставьте предварительный диагноз.</w:t>
      </w:r>
    </w:p>
    <w:p w14:paraId="3BA13A6A" w14:textId="77777777" w:rsidR="00813379" w:rsidRPr="003D0CC4" w:rsidRDefault="00813379" w:rsidP="00813379">
      <w:pPr>
        <w:tabs>
          <w:tab w:val="left" w:pos="600"/>
        </w:tabs>
        <w:autoSpaceDE w:val="0"/>
        <w:autoSpaceDN w:val="0"/>
        <w:adjustRightInd w:val="0"/>
        <w:jc w:val="both"/>
      </w:pPr>
      <w:r w:rsidRPr="003D0CC4">
        <w:t>? 1.</w:t>
      </w:r>
      <w:r w:rsidRPr="003D0CC4">
        <w:tab/>
        <w:t>Острый конъюнктивит</w:t>
      </w:r>
    </w:p>
    <w:p w14:paraId="334AC282" w14:textId="77777777" w:rsidR="00813379" w:rsidRDefault="00813379" w:rsidP="00813379">
      <w:pPr>
        <w:tabs>
          <w:tab w:val="left" w:pos="600"/>
        </w:tabs>
        <w:autoSpaceDE w:val="0"/>
        <w:autoSpaceDN w:val="0"/>
        <w:adjustRightInd w:val="0"/>
        <w:jc w:val="both"/>
      </w:pPr>
      <w:r>
        <w:t>! 2.</w:t>
      </w:r>
      <w:r>
        <w:tab/>
        <w:t xml:space="preserve">Герпетический кератит? </w:t>
      </w:r>
      <w:r w:rsidRPr="003D0CC4">
        <w:tab/>
      </w:r>
    </w:p>
    <w:p w14:paraId="5614D270" w14:textId="77777777" w:rsidR="00813379" w:rsidRPr="003D0CC4" w:rsidRDefault="00813379" w:rsidP="00813379">
      <w:pPr>
        <w:tabs>
          <w:tab w:val="left" w:pos="600"/>
        </w:tabs>
        <w:autoSpaceDE w:val="0"/>
        <w:autoSpaceDN w:val="0"/>
        <w:adjustRightInd w:val="0"/>
        <w:jc w:val="both"/>
      </w:pPr>
      <w:r>
        <w:t xml:space="preserve">  3.     </w:t>
      </w:r>
      <w:r w:rsidRPr="003D0CC4">
        <w:t>Катаральная язва роговицы</w:t>
      </w:r>
    </w:p>
    <w:p w14:paraId="77D9EB06" w14:textId="77777777" w:rsidR="00813379" w:rsidRDefault="00813379" w:rsidP="00813379">
      <w:pPr>
        <w:autoSpaceDE w:val="0"/>
        <w:autoSpaceDN w:val="0"/>
        <w:adjustRightInd w:val="0"/>
        <w:jc w:val="both"/>
      </w:pPr>
    </w:p>
    <w:p w14:paraId="7E1A4B4C" w14:textId="77777777" w:rsidR="00813379" w:rsidRDefault="00813379" w:rsidP="00813379">
      <w:pPr>
        <w:autoSpaceDE w:val="0"/>
        <w:autoSpaceDN w:val="0"/>
        <w:adjustRightInd w:val="0"/>
        <w:jc w:val="both"/>
      </w:pPr>
    </w:p>
    <w:p w14:paraId="51C7A835" w14:textId="77777777" w:rsidR="00813379" w:rsidRPr="003D0CC4" w:rsidRDefault="00813379" w:rsidP="00813379">
      <w:pPr>
        <w:autoSpaceDE w:val="0"/>
        <w:autoSpaceDN w:val="0"/>
        <w:adjustRightInd w:val="0"/>
        <w:jc w:val="both"/>
        <w:rPr>
          <w:b/>
        </w:rPr>
      </w:pPr>
      <w:r>
        <w:rPr>
          <w:b/>
        </w:rPr>
        <w:t>№ 89</w:t>
      </w:r>
      <w:r w:rsidRPr="003D0CC4">
        <w:rPr>
          <w:b/>
        </w:rPr>
        <w:t>.</w:t>
      </w:r>
    </w:p>
    <w:p w14:paraId="738CCDFF" w14:textId="77777777" w:rsidR="00813379" w:rsidRPr="003D0CC4" w:rsidRDefault="00813379" w:rsidP="00813379">
      <w:pPr>
        <w:autoSpaceDE w:val="0"/>
        <w:autoSpaceDN w:val="0"/>
        <w:adjustRightInd w:val="0"/>
        <w:jc w:val="both"/>
        <w:rPr>
          <w:b/>
        </w:rPr>
      </w:pPr>
      <w:r w:rsidRPr="003D0CC4">
        <w:rPr>
          <w:b/>
        </w:rPr>
        <w:t>В травмпункте больная пожаловалась на сильные боли в левом глазу.</w:t>
      </w:r>
    </w:p>
    <w:p w14:paraId="7BC79A2E" w14:textId="77777777" w:rsidR="00813379" w:rsidRPr="003D0CC4" w:rsidRDefault="00813379" w:rsidP="00813379">
      <w:pPr>
        <w:autoSpaceDE w:val="0"/>
        <w:autoSpaceDN w:val="0"/>
        <w:adjustRightInd w:val="0"/>
        <w:jc w:val="both"/>
        <w:rPr>
          <w:b/>
        </w:rPr>
      </w:pPr>
      <w:r w:rsidRPr="003D0CC4">
        <w:rPr>
          <w:b/>
        </w:rPr>
        <w:t xml:space="preserve">Два дня назад уколола глаз веточкой ёлки. При осмотре: левый глаз – выраженная смешанная инъекция глазного яблока. В роговице имеется жёлтый инфильтрат. Гипопион 3 мм, зрачок 2 мм, вяло реагирует на </w:t>
      </w:r>
      <w:r>
        <w:rPr>
          <w:b/>
        </w:rPr>
        <w:t xml:space="preserve">свет. Глубокие оптические среды </w:t>
      </w:r>
      <w:r w:rsidRPr="003D0CC4">
        <w:rPr>
          <w:b/>
        </w:rPr>
        <w:t>прозрачны. Глазное дно нормальное. Острота зрения 0,1 не корригируется.</w:t>
      </w:r>
    </w:p>
    <w:p w14:paraId="3372E24E" w14:textId="77777777" w:rsidR="00813379" w:rsidRPr="003D0CC4" w:rsidRDefault="00813379" w:rsidP="00813379">
      <w:pPr>
        <w:autoSpaceDE w:val="0"/>
        <w:autoSpaceDN w:val="0"/>
        <w:adjustRightInd w:val="0"/>
        <w:jc w:val="both"/>
      </w:pPr>
      <w:r w:rsidRPr="003D0CC4">
        <w:t>Ваш предварительный диагноз?</w:t>
      </w:r>
    </w:p>
    <w:p w14:paraId="59608D19" w14:textId="77777777" w:rsidR="00813379" w:rsidRPr="003D0CC4" w:rsidRDefault="00813379" w:rsidP="00813379">
      <w:pPr>
        <w:tabs>
          <w:tab w:val="left" w:pos="600"/>
        </w:tabs>
        <w:autoSpaceDE w:val="0"/>
        <w:autoSpaceDN w:val="0"/>
        <w:adjustRightInd w:val="0"/>
        <w:jc w:val="both"/>
      </w:pPr>
      <w:r w:rsidRPr="003D0CC4">
        <w:t>? 1.</w:t>
      </w:r>
      <w:r w:rsidRPr="003D0CC4">
        <w:tab/>
        <w:t>Хронический конъюнктивит</w:t>
      </w:r>
    </w:p>
    <w:p w14:paraId="6811CBDA" w14:textId="77777777" w:rsidR="00813379" w:rsidRPr="003D0CC4" w:rsidRDefault="00813379" w:rsidP="00813379">
      <w:pPr>
        <w:tabs>
          <w:tab w:val="left" w:pos="600"/>
        </w:tabs>
        <w:autoSpaceDE w:val="0"/>
        <w:autoSpaceDN w:val="0"/>
        <w:adjustRightInd w:val="0"/>
        <w:jc w:val="both"/>
      </w:pPr>
      <w:r w:rsidRPr="003D0CC4">
        <w:t>? 2.</w:t>
      </w:r>
      <w:r w:rsidRPr="003D0CC4">
        <w:tab/>
        <w:t>Поверхностный кератит</w:t>
      </w:r>
    </w:p>
    <w:p w14:paraId="0DC646E3" w14:textId="77777777" w:rsidR="00813379" w:rsidRPr="003D0CC4" w:rsidRDefault="00813379" w:rsidP="00813379">
      <w:pPr>
        <w:tabs>
          <w:tab w:val="left" w:pos="600"/>
        </w:tabs>
        <w:autoSpaceDE w:val="0"/>
        <w:autoSpaceDN w:val="0"/>
        <w:adjustRightInd w:val="0"/>
        <w:jc w:val="both"/>
      </w:pPr>
      <w:r w:rsidRPr="003D0CC4">
        <w:t>! 3.</w:t>
      </w:r>
      <w:r w:rsidRPr="003D0CC4">
        <w:tab/>
        <w:t>Гнойная язва роговицы</w:t>
      </w:r>
    </w:p>
    <w:p w14:paraId="0A9A1A08" w14:textId="77777777" w:rsidR="00813379" w:rsidRPr="003D0CC4" w:rsidRDefault="00813379" w:rsidP="00813379">
      <w:pPr>
        <w:tabs>
          <w:tab w:val="left" w:pos="600"/>
        </w:tabs>
        <w:autoSpaceDE w:val="0"/>
        <w:autoSpaceDN w:val="0"/>
        <w:adjustRightInd w:val="0"/>
        <w:jc w:val="both"/>
      </w:pPr>
    </w:p>
    <w:p w14:paraId="54E554C9" w14:textId="77777777" w:rsidR="00813379" w:rsidRPr="003D0CC4" w:rsidRDefault="00813379" w:rsidP="00813379">
      <w:pPr>
        <w:tabs>
          <w:tab w:val="left" w:pos="600"/>
        </w:tabs>
        <w:autoSpaceDE w:val="0"/>
        <w:autoSpaceDN w:val="0"/>
        <w:adjustRightInd w:val="0"/>
        <w:jc w:val="both"/>
      </w:pPr>
    </w:p>
    <w:p w14:paraId="7CF27F7A" w14:textId="77777777" w:rsidR="00813379" w:rsidRPr="003D0CC4" w:rsidRDefault="00813379" w:rsidP="00813379">
      <w:pPr>
        <w:autoSpaceDE w:val="0"/>
        <w:autoSpaceDN w:val="0"/>
        <w:adjustRightInd w:val="0"/>
        <w:jc w:val="both"/>
        <w:rPr>
          <w:b/>
        </w:rPr>
      </w:pPr>
      <w:r>
        <w:rPr>
          <w:b/>
        </w:rPr>
        <w:t>№ 90</w:t>
      </w:r>
      <w:r w:rsidRPr="003D0CC4">
        <w:rPr>
          <w:b/>
        </w:rPr>
        <w:t>.</w:t>
      </w:r>
    </w:p>
    <w:p w14:paraId="7E117110" w14:textId="77777777" w:rsidR="00813379" w:rsidRPr="003D0CC4" w:rsidRDefault="00813379" w:rsidP="00813379">
      <w:pPr>
        <w:autoSpaceDE w:val="0"/>
        <w:autoSpaceDN w:val="0"/>
        <w:adjustRightInd w:val="0"/>
        <w:jc w:val="both"/>
        <w:rPr>
          <w:b/>
        </w:rPr>
      </w:pPr>
      <w:r w:rsidRPr="003D0CC4">
        <w:rPr>
          <w:b/>
        </w:rPr>
        <w:t>У больного, обратившегося с жалобами на покраснение левого глаза при осмотре выявлена зона гиперемии, расположенная в верхней половине глазного яблока в виде ярко-красного очага с фиолетовым оттенком. Очаг имеет нечеткие контуры и возвышается над поверхностью неизмененной склеры. Пальпация этой зоны через веки болезненна. Других изменений не выявлено. Острота зрения 1,0.</w:t>
      </w:r>
    </w:p>
    <w:p w14:paraId="7E2B7BDA" w14:textId="77777777" w:rsidR="00813379" w:rsidRPr="003D0CC4" w:rsidRDefault="00813379" w:rsidP="00813379">
      <w:pPr>
        <w:autoSpaceDE w:val="0"/>
        <w:autoSpaceDN w:val="0"/>
        <w:adjustRightInd w:val="0"/>
        <w:jc w:val="both"/>
      </w:pPr>
      <w:r w:rsidRPr="003D0CC4">
        <w:t>/</w:t>
      </w:r>
    </w:p>
    <w:p w14:paraId="653B62F0" w14:textId="77777777" w:rsidR="00813379" w:rsidRPr="003D0CC4" w:rsidRDefault="00813379" w:rsidP="00813379">
      <w:pPr>
        <w:autoSpaceDE w:val="0"/>
        <w:autoSpaceDN w:val="0"/>
        <w:adjustRightInd w:val="0"/>
        <w:jc w:val="both"/>
      </w:pPr>
      <w:r w:rsidRPr="003D0CC4">
        <w:t>Ваш диагноз?</w:t>
      </w:r>
    </w:p>
    <w:p w14:paraId="324F7E0F" w14:textId="77777777" w:rsidR="00813379" w:rsidRPr="003D0CC4" w:rsidRDefault="00813379" w:rsidP="00813379">
      <w:pPr>
        <w:autoSpaceDE w:val="0"/>
        <w:autoSpaceDN w:val="0"/>
        <w:adjustRightInd w:val="0"/>
        <w:jc w:val="both"/>
      </w:pPr>
      <w:r w:rsidRPr="003D0CC4">
        <w:t>? 1. Острый конъюнктивит</w:t>
      </w:r>
    </w:p>
    <w:p w14:paraId="2EA3DC5E" w14:textId="77777777" w:rsidR="00813379" w:rsidRPr="003D0CC4" w:rsidRDefault="00813379" w:rsidP="00813379">
      <w:pPr>
        <w:autoSpaceDE w:val="0"/>
        <w:autoSpaceDN w:val="0"/>
        <w:adjustRightInd w:val="0"/>
        <w:jc w:val="both"/>
      </w:pPr>
      <w:r w:rsidRPr="003D0CC4">
        <w:t>! 2. Эписклерит</w:t>
      </w:r>
    </w:p>
    <w:p w14:paraId="5F49D099" w14:textId="77777777" w:rsidR="00813379" w:rsidRPr="003D0CC4" w:rsidRDefault="00813379" w:rsidP="00813379">
      <w:pPr>
        <w:autoSpaceDE w:val="0"/>
        <w:autoSpaceDN w:val="0"/>
        <w:adjustRightInd w:val="0"/>
        <w:jc w:val="both"/>
      </w:pPr>
      <w:r w:rsidRPr="003D0CC4">
        <w:t>? 3. Ирит</w:t>
      </w:r>
    </w:p>
    <w:p w14:paraId="2DD45E3E" w14:textId="77777777" w:rsidR="00813379" w:rsidRDefault="00813379" w:rsidP="00813379">
      <w:pPr>
        <w:autoSpaceDE w:val="0"/>
        <w:autoSpaceDN w:val="0"/>
        <w:adjustRightInd w:val="0"/>
        <w:jc w:val="both"/>
      </w:pPr>
      <w:r w:rsidRPr="003D0CC4">
        <w:t>? 4. Хронический конъюнктивит</w:t>
      </w:r>
    </w:p>
    <w:p w14:paraId="47303023" w14:textId="77777777" w:rsidR="00813379" w:rsidRDefault="00813379" w:rsidP="00813379">
      <w:pPr>
        <w:autoSpaceDE w:val="0"/>
        <w:autoSpaceDN w:val="0"/>
        <w:adjustRightInd w:val="0"/>
        <w:jc w:val="both"/>
      </w:pPr>
    </w:p>
    <w:p w14:paraId="1EB390B9" w14:textId="77777777" w:rsidR="00813379" w:rsidRPr="003D0CC4" w:rsidRDefault="00813379" w:rsidP="00813379">
      <w:pPr>
        <w:autoSpaceDE w:val="0"/>
        <w:autoSpaceDN w:val="0"/>
        <w:adjustRightInd w:val="0"/>
        <w:jc w:val="both"/>
      </w:pPr>
    </w:p>
    <w:p w14:paraId="69C3D329" w14:textId="77777777" w:rsidR="00813379" w:rsidRPr="003D0CC4" w:rsidRDefault="00813379" w:rsidP="00813379">
      <w:pPr>
        <w:autoSpaceDE w:val="0"/>
        <w:autoSpaceDN w:val="0"/>
        <w:adjustRightInd w:val="0"/>
        <w:jc w:val="both"/>
        <w:rPr>
          <w:b/>
        </w:rPr>
      </w:pPr>
      <w:r>
        <w:rPr>
          <w:b/>
        </w:rPr>
        <w:t>№ 91</w:t>
      </w:r>
      <w:r w:rsidRPr="003D0CC4">
        <w:rPr>
          <w:b/>
        </w:rPr>
        <w:t>.</w:t>
      </w:r>
    </w:p>
    <w:p w14:paraId="1888B073" w14:textId="77777777" w:rsidR="00813379" w:rsidRPr="003D0CC4" w:rsidRDefault="00813379" w:rsidP="00813379">
      <w:pPr>
        <w:autoSpaceDE w:val="0"/>
        <w:autoSpaceDN w:val="0"/>
        <w:adjustRightInd w:val="0"/>
        <w:jc w:val="both"/>
        <w:rPr>
          <w:b/>
        </w:rPr>
      </w:pPr>
      <w:r w:rsidRPr="003D0CC4">
        <w:rPr>
          <w:b/>
        </w:rPr>
        <w:t>Больной Х. Утром обнаружил, что веки на обоих глазах отекли, склеились, глаза покраснели. При осмотре: веки обоих глаз отечны, в конъюнктивальном мешке гнойное отделяемое; резко выраженная конъюнктивальная инъекция глазного яблока, конъюнктива век отечна, гиперемирована. Оптические среды прозрачны, глазное дно в норме.</w:t>
      </w:r>
    </w:p>
    <w:p w14:paraId="4EE5FC79" w14:textId="77777777" w:rsidR="00813379" w:rsidRPr="003D0CC4" w:rsidRDefault="00813379" w:rsidP="00813379">
      <w:pPr>
        <w:autoSpaceDE w:val="0"/>
        <w:autoSpaceDN w:val="0"/>
        <w:adjustRightInd w:val="0"/>
        <w:jc w:val="both"/>
      </w:pPr>
    </w:p>
    <w:p w14:paraId="68139FD9" w14:textId="77777777" w:rsidR="00813379" w:rsidRDefault="00813379" w:rsidP="00813379">
      <w:pPr>
        <w:autoSpaceDE w:val="0"/>
        <w:autoSpaceDN w:val="0"/>
        <w:adjustRightInd w:val="0"/>
        <w:jc w:val="both"/>
      </w:pPr>
      <w:r w:rsidRPr="003D0CC4">
        <w:t>Ваш предположительный диагноз?</w:t>
      </w:r>
    </w:p>
    <w:p w14:paraId="53E82544" w14:textId="77777777" w:rsidR="00813379" w:rsidRPr="003D0CC4" w:rsidRDefault="00813379" w:rsidP="00813379">
      <w:pPr>
        <w:autoSpaceDE w:val="0"/>
        <w:autoSpaceDN w:val="0"/>
        <w:adjustRightInd w:val="0"/>
        <w:jc w:val="both"/>
      </w:pPr>
    </w:p>
    <w:p w14:paraId="0BEA8EF4" w14:textId="77777777" w:rsidR="00813379" w:rsidRPr="003D0CC4" w:rsidRDefault="00813379" w:rsidP="00813379">
      <w:pPr>
        <w:autoSpaceDE w:val="0"/>
        <w:autoSpaceDN w:val="0"/>
        <w:adjustRightInd w:val="0"/>
        <w:jc w:val="both"/>
      </w:pPr>
      <w:r w:rsidRPr="003D0CC4">
        <w:t>? 1. Наружный ячмень</w:t>
      </w:r>
    </w:p>
    <w:p w14:paraId="407AD3AC" w14:textId="77777777" w:rsidR="00813379" w:rsidRPr="003D0CC4" w:rsidRDefault="00813379" w:rsidP="00813379">
      <w:pPr>
        <w:autoSpaceDE w:val="0"/>
        <w:autoSpaceDN w:val="0"/>
        <w:adjustRightInd w:val="0"/>
        <w:jc w:val="both"/>
      </w:pPr>
      <w:r w:rsidRPr="003D0CC4">
        <w:t>! 2. Острый гнойный конъюнктивит</w:t>
      </w:r>
    </w:p>
    <w:p w14:paraId="43174DB1" w14:textId="77777777" w:rsidR="00813379" w:rsidRPr="003D0CC4" w:rsidRDefault="00813379" w:rsidP="00813379">
      <w:pPr>
        <w:autoSpaceDE w:val="0"/>
        <w:autoSpaceDN w:val="0"/>
        <w:adjustRightInd w:val="0"/>
        <w:jc w:val="both"/>
      </w:pPr>
      <w:r w:rsidRPr="003D0CC4">
        <w:t>? 3. Весенний катар</w:t>
      </w:r>
    </w:p>
    <w:p w14:paraId="700C61D4" w14:textId="77777777" w:rsidR="00813379" w:rsidRDefault="00813379" w:rsidP="00813379">
      <w:pPr>
        <w:autoSpaceDE w:val="0"/>
        <w:autoSpaceDN w:val="0"/>
        <w:adjustRightInd w:val="0"/>
        <w:jc w:val="both"/>
      </w:pPr>
      <w:r w:rsidRPr="003D0CC4">
        <w:t>? 4. Эпидемический аденовирусный конъюнктивит</w:t>
      </w:r>
    </w:p>
    <w:p w14:paraId="2611FCC0" w14:textId="77777777" w:rsidR="00813379" w:rsidRDefault="00813379" w:rsidP="00813379">
      <w:pPr>
        <w:autoSpaceDE w:val="0"/>
        <w:autoSpaceDN w:val="0"/>
        <w:adjustRightInd w:val="0"/>
        <w:jc w:val="both"/>
      </w:pPr>
    </w:p>
    <w:p w14:paraId="1B1A199C" w14:textId="77777777" w:rsidR="00813379" w:rsidRPr="00F34200" w:rsidRDefault="00813379" w:rsidP="00813379">
      <w:pPr>
        <w:autoSpaceDE w:val="0"/>
        <w:autoSpaceDN w:val="0"/>
        <w:adjustRightInd w:val="0"/>
        <w:jc w:val="both"/>
        <w:rPr>
          <w:b/>
        </w:rPr>
      </w:pPr>
    </w:p>
    <w:p w14:paraId="53553091" w14:textId="77777777" w:rsidR="00813379" w:rsidRPr="00F34200" w:rsidRDefault="00813379" w:rsidP="00813379">
      <w:pPr>
        <w:autoSpaceDE w:val="0"/>
        <w:autoSpaceDN w:val="0"/>
        <w:adjustRightInd w:val="0"/>
        <w:jc w:val="both"/>
        <w:rPr>
          <w:b/>
        </w:rPr>
      </w:pPr>
      <w:r w:rsidRPr="00F34200">
        <w:rPr>
          <w:b/>
        </w:rPr>
        <w:t xml:space="preserve"> №92. </w:t>
      </w:r>
    </w:p>
    <w:p w14:paraId="0634FBAD" w14:textId="77777777" w:rsidR="00813379" w:rsidRPr="00F34200" w:rsidRDefault="00813379" w:rsidP="00813379">
      <w:pPr>
        <w:autoSpaceDE w:val="0"/>
        <w:autoSpaceDN w:val="0"/>
        <w:adjustRightInd w:val="0"/>
        <w:jc w:val="both"/>
        <w:rPr>
          <w:b/>
        </w:rPr>
      </w:pPr>
      <w:r w:rsidRPr="00F34200">
        <w:rPr>
          <w:b/>
        </w:rPr>
        <w:t>Какой препарат Вы выберите для местного лечения конъюнктивита?</w:t>
      </w:r>
    </w:p>
    <w:p w14:paraId="39A7DCE3" w14:textId="77777777" w:rsidR="00813379" w:rsidRPr="003D0CC4" w:rsidRDefault="00813379" w:rsidP="00813379">
      <w:pPr>
        <w:autoSpaceDE w:val="0"/>
        <w:autoSpaceDN w:val="0"/>
        <w:adjustRightInd w:val="0"/>
        <w:jc w:val="both"/>
      </w:pPr>
    </w:p>
    <w:p w14:paraId="77D1BD6A" w14:textId="77777777" w:rsidR="00813379" w:rsidRPr="003D0CC4" w:rsidRDefault="00813379" w:rsidP="00813379">
      <w:pPr>
        <w:autoSpaceDE w:val="0"/>
        <w:autoSpaceDN w:val="0"/>
        <w:adjustRightInd w:val="0"/>
        <w:jc w:val="both"/>
      </w:pPr>
      <w:r w:rsidRPr="003D0CC4">
        <w:t>? 1. Суспензию гидрокортизона</w:t>
      </w:r>
    </w:p>
    <w:p w14:paraId="445C7A40" w14:textId="77777777" w:rsidR="00813379" w:rsidRPr="003D0CC4" w:rsidRDefault="00813379" w:rsidP="00813379">
      <w:pPr>
        <w:autoSpaceDE w:val="0"/>
        <w:autoSpaceDN w:val="0"/>
        <w:adjustRightInd w:val="0"/>
        <w:jc w:val="both"/>
      </w:pPr>
      <w:r w:rsidRPr="003D0CC4">
        <w:t>? 2. Раствор сернокислого цинка</w:t>
      </w:r>
    </w:p>
    <w:p w14:paraId="2ACAD513" w14:textId="77777777" w:rsidR="00813379" w:rsidRPr="003D0CC4" w:rsidRDefault="00813379" w:rsidP="00813379">
      <w:pPr>
        <w:autoSpaceDE w:val="0"/>
        <w:autoSpaceDN w:val="0"/>
        <w:adjustRightInd w:val="0"/>
        <w:jc w:val="both"/>
      </w:pPr>
      <w:r>
        <w:t>! 3. Раствор флоксала 0,3%</w:t>
      </w:r>
    </w:p>
    <w:p w14:paraId="425CFBFD" w14:textId="77777777" w:rsidR="00813379" w:rsidRDefault="00813379" w:rsidP="00813379">
      <w:pPr>
        <w:autoSpaceDE w:val="0"/>
        <w:autoSpaceDN w:val="0"/>
        <w:adjustRightInd w:val="0"/>
        <w:jc w:val="both"/>
      </w:pPr>
      <w:r w:rsidRPr="003D0CC4">
        <w:t>? 4. Раствор димедрола</w:t>
      </w:r>
    </w:p>
    <w:p w14:paraId="043BFAB2" w14:textId="77777777" w:rsidR="00813379" w:rsidRDefault="00813379" w:rsidP="00813379">
      <w:pPr>
        <w:autoSpaceDE w:val="0"/>
        <w:autoSpaceDN w:val="0"/>
        <w:adjustRightInd w:val="0"/>
        <w:jc w:val="both"/>
      </w:pPr>
    </w:p>
    <w:p w14:paraId="0C0D33B7" w14:textId="77777777" w:rsidR="00813379" w:rsidRPr="003D0CC4" w:rsidRDefault="00813379" w:rsidP="00813379">
      <w:pPr>
        <w:autoSpaceDE w:val="0"/>
        <w:autoSpaceDN w:val="0"/>
        <w:adjustRightInd w:val="0"/>
        <w:jc w:val="both"/>
      </w:pPr>
    </w:p>
    <w:p w14:paraId="7185BE08" w14:textId="77777777" w:rsidR="00813379" w:rsidRPr="003D0CC4" w:rsidRDefault="00813379" w:rsidP="00813379">
      <w:pPr>
        <w:autoSpaceDE w:val="0"/>
        <w:autoSpaceDN w:val="0"/>
        <w:adjustRightInd w:val="0"/>
        <w:jc w:val="both"/>
        <w:rPr>
          <w:b/>
        </w:rPr>
      </w:pPr>
      <w:r>
        <w:rPr>
          <w:b/>
        </w:rPr>
        <w:t>№ 93</w:t>
      </w:r>
      <w:r w:rsidRPr="003D0CC4">
        <w:rPr>
          <w:b/>
        </w:rPr>
        <w:t>.</w:t>
      </w:r>
    </w:p>
    <w:p w14:paraId="32D82ED8" w14:textId="77777777" w:rsidR="00813379" w:rsidRPr="003D0CC4" w:rsidRDefault="00813379" w:rsidP="00813379">
      <w:pPr>
        <w:autoSpaceDE w:val="0"/>
        <w:autoSpaceDN w:val="0"/>
        <w:adjustRightInd w:val="0"/>
        <w:jc w:val="both"/>
        <w:rPr>
          <w:b/>
        </w:rPr>
      </w:pPr>
      <w:r w:rsidRPr="003D0CC4">
        <w:rPr>
          <w:b/>
        </w:rPr>
        <w:t>Больная, 65 лет, в течение многих лет страдающая сахарным диабетом, обратилась к окулисту в связи с постепенным снижением зрения на левом глазу. При проверке остроты зрения: больная видит первую строчку таблицы только с трех метров, линзами зрение не корригируется.</w:t>
      </w:r>
    </w:p>
    <w:p w14:paraId="2A89EAB6" w14:textId="77777777" w:rsidR="00813379" w:rsidRPr="003D0CC4" w:rsidRDefault="00813379" w:rsidP="00813379">
      <w:pPr>
        <w:autoSpaceDE w:val="0"/>
        <w:autoSpaceDN w:val="0"/>
        <w:adjustRightInd w:val="0"/>
        <w:jc w:val="both"/>
      </w:pPr>
    </w:p>
    <w:p w14:paraId="07FE2495" w14:textId="77777777" w:rsidR="00813379" w:rsidRPr="003D0CC4" w:rsidRDefault="00813379" w:rsidP="00813379">
      <w:pPr>
        <w:autoSpaceDE w:val="0"/>
        <w:autoSpaceDN w:val="0"/>
        <w:adjustRightInd w:val="0"/>
        <w:jc w:val="both"/>
      </w:pPr>
      <w:r w:rsidRPr="003D0CC4">
        <w:t>В каких отделах глазного яблока наиболее часто развиваются изменения при сахарном диабете, приводящие к снижению зрения?</w:t>
      </w:r>
    </w:p>
    <w:p w14:paraId="3BCE212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Роговице</w:t>
      </w:r>
    </w:p>
    <w:p w14:paraId="6DDA916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Передней камере</w:t>
      </w:r>
    </w:p>
    <w:p w14:paraId="7509447B"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Цилиарном теле</w:t>
      </w:r>
    </w:p>
    <w:p w14:paraId="7F950CB4" w14:textId="77777777" w:rsidR="00813379" w:rsidRDefault="00813379" w:rsidP="00813379">
      <w:pPr>
        <w:tabs>
          <w:tab w:val="left" w:pos="240"/>
          <w:tab w:val="left" w:pos="600"/>
        </w:tabs>
        <w:autoSpaceDE w:val="0"/>
        <w:autoSpaceDN w:val="0"/>
        <w:adjustRightInd w:val="0"/>
        <w:jc w:val="both"/>
      </w:pPr>
      <w:r w:rsidRPr="003D0CC4">
        <w:t>!</w:t>
      </w:r>
      <w:r w:rsidRPr="003D0CC4">
        <w:tab/>
        <w:t>4.</w:t>
      </w:r>
      <w:r w:rsidRPr="003D0CC4">
        <w:tab/>
        <w:t>Хрусталике</w:t>
      </w:r>
    </w:p>
    <w:p w14:paraId="1415567F" w14:textId="77777777" w:rsidR="00813379" w:rsidRPr="003D0CC4" w:rsidRDefault="00813379" w:rsidP="00813379">
      <w:pPr>
        <w:tabs>
          <w:tab w:val="left" w:pos="240"/>
          <w:tab w:val="left" w:pos="600"/>
        </w:tabs>
        <w:autoSpaceDE w:val="0"/>
        <w:autoSpaceDN w:val="0"/>
        <w:adjustRightInd w:val="0"/>
        <w:jc w:val="both"/>
      </w:pPr>
    </w:p>
    <w:p w14:paraId="11A3F86B" w14:textId="77777777" w:rsidR="00813379" w:rsidRPr="003D0CC4" w:rsidRDefault="00813379" w:rsidP="00813379">
      <w:pPr>
        <w:autoSpaceDE w:val="0"/>
        <w:autoSpaceDN w:val="0"/>
        <w:adjustRightInd w:val="0"/>
        <w:jc w:val="both"/>
      </w:pPr>
    </w:p>
    <w:p w14:paraId="5A7DCFC6" w14:textId="77777777" w:rsidR="00813379" w:rsidRPr="003D0CC4" w:rsidRDefault="00813379" w:rsidP="00813379">
      <w:pPr>
        <w:autoSpaceDE w:val="0"/>
        <w:autoSpaceDN w:val="0"/>
        <w:adjustRightInd w:val="0"/>
        <w:jc w:val="both"/>
        <w:rPr>
          <w:b/>
        </w:rPr>
      </w:pPr>
      <w:r>
        <w:rPr>
          <w:b/>
        </w:rPr>
        <w:t>№ 94</w:t>
      </w:r>
    </w:p>
    <w:p w14:paraId="2798D3E5" w14:textId="77777777" w:rsidR="00813379" w:rsidRPr="003D0CC4" w:rsidRDefault="00813379" w:rsidP="00813379">
      <w:pPr>
        <w:autoSpaceDE w:val="0"/>
        <w:autoSpaceDN w:val="0"/>
        <w:adjustRightInd w:val="0"/>
        <w:jc w:val="both"/>
        <w:rPr>
          <w:b/>
        </w:rPr>
      </w:pPr>
      <w:r w:rsidRPr="003D0CC4">
        <w:rPr>
          <w:b/>
        </w:rPr>
        <w:t>Мужчина 40 лет получил удар кулаком по левому глазу. При осмотре: острота зрения левого глаза 0,3 не корригируется. Смешанная инъекция глазного яблока. Передняя камера средней глубины, влага ее прозрачна. Зрачок широкий, реакция его на свет отсутствует. При исследовании в проходящем свете в зрачковой зоне на розовом фоне видны черного цвета "нити" и "хлопья", перемещающиеся при движении глаза и даже после его остановки.</w:t>
      </w:r>
    </w:p>
    <w:p w14:paraId="2D05C06C" w14:textId="77777777" w:rsidR="00813379" w:rsidRPr="003D0CC4" w:rsidRDefault="00813379" w:rsidP="00813379">
      <w:pPr>
        <w:autoSpaceDE w:val="0"/>
        <w:autoSpaceDN w:val="0"/>
        <w:adjustRightInd w:val="0"/>
        <w:jc w:val="both"/>
      </w:pPr>
    </w:p>
    <w:p w14:paraId="50B3CCF8" w14:textId="77777777" w:rsidR="00813379" w:rsidRPr="003D0CC4" w:rsidRDefault="00813379" w:rsidP="00813379">
      <w:pPr>
        <w:autoSpaceDE w:val="0"/>
        <w:autoSpaceDN w:val="0"/>
        <w:adjustRightInd w:val="0"/>
        <w:jc w:val="both"/>
      </w:pPr>
      <w:r w:rsidRPr="003D0CC4">
        <w:t>Чем вызвано снижение остроты зрения?</w:t>
      </w:r>
    </w:p>
    <w:p w14:paraId="1CCB28DA" w14:textId="77777777" w:rsidR="00813379" w:rsidRPr="003D0CC4" w:rsidRDefault="00813379" w:rsidP="00813379">
      <w:pPr>
        <w:autoSpaceDE w:val="0"/>
        <w:autoSpaceDN w:val="0"/>
        <w:adjustRightInd w:val="0"/>
        <w:jc w:val="both"/>
      </w:pPr>
      <w:r w:rsidRPr="003D0CC4">
        <w:t>? 1. Отслойкой сетчатки</w:t>
      </w:r>
    </w:p>
    <w:p w14:paraId="38EAF61B" w14:textId="77777777" w:rsidR="00813379" w:rsidRPr="003D0CC4" w:rsidRDefault="00813379" w:rsidP="00813379">
      <w:pPr>
        <w:autoSpaceDE w:val="0"/>
        <w:autoSpaceDN w:val="0"/>
        <w:adjustRightInd w:val="0"/>
        <w:jc w:val="both"/>
      </w:pPr>
      <w:r w:rsidRPr="003D0CC4">
        <w:t>? 2. Гифемой</w:t>
      </w:r>
    </w:p>
    <w:p w14:paraId="28F04B84" w14:textId="77777777" w:rsidR="00813379" w:rsidRPr="003D0CC4" w:rsidRDefault="00813379" w:rsidP="00813379">
      <w:pPr>
        <w:autoSpaceDE w:val="0"/>
        <w:autoSpaceDN w:val="0"/>
        <w:adjustRightInd w:val="0"/>
        <w:jc w:val="both"/>
      </w:pPr>
      <w:r w:rsidRPr="003D0CC4">
        <w:t>! 3. Кровоизлиянием в стекловидное тело</w:t>
      </w:r>
    </w:p>
    <w:p w14:paraId="258DDB66" w14:textId="77777777" w:rsidR="00813379" w:rsidRPr="003D0CC4" w:rsidRDefault="00813379" w:rsidP="00813379">
      <w:pPr>
        <w:autoSpaceDE w:val="0"/>
        <w:autoSpaceDN w:val="0"/>
        <w:adjustRightInd w:val="0"/>
        <w:jc w:val="both"/>
      </w:pPr>
      <w:r w:rsidRPr="003D0CC4">
        <w:t>? 4. Подвывихом хрусталика</w:t>
      </w:r>
    </w:p>
    <w:p w14:paraId="4E26A6BB" w14:textId="77777777" w:rsidR="00813379" w:rsidRDefault="00813379" w:rsidP="00813379">
      <w:pPr>
        <w:autoSpaceDE w:val="0"/>
        <w:autoSpaceDN w:val="0"/>
        <w:adjustRightInd w:val="0"/>
        <w:jc w:val="both"/>
      </w:pPr>
    </w:p>
    <w:p w14:paraId="3BD72322" w14:textId="77777777" w:rsidR="00813379" w:rsidRDefault="00813379" w:rsidP="00813379">
      <w:pPr>
        <w:autoSpaceDE w:val="0"/>
        <w:autoSpaceDN w:val="0"/>
        <w:adjustRightInd w:val="0"/>
        <w:jc w:val="both"/>
      </w:pPr>
    </w:p>
    <w:p w14:paraId="476BA8F7" w14:textId="77777777" w:rsidR="00813379" w:rsidRPr="003D0CC4" w:rsidRDefault="00813379" w:rsidP="00813379">
      <w:pPr>
        <w:autoSpaceDE w:val="0"/>
        <w:autoSpaceDN w:val="0"/>
        <w:adjustRightInd w:val="0"/>
        <w:jc w:val="both"/>
        <w:rPr>
          <w:b/>
        </w:rPr>
      </w:pPr>
    </w:p>
    <w:p w14:paraId="083DEEDD" w14:textId="77777777" w:rsidR="00813379" w:rsidRPr="003D0CC4" w:rsidRDefault="00813379" w:rsidP="00813379">
      <w:pPr>
        <w:autoSpaceDE w:val="0"/>
        <w:autoSpaceDN w:val="0"/>
        <w:adjustRightInd w:val="0"/>
        <w:jc w:val="both"/>
        <w:rPr>
          <w:b/>
        </w:rPr>
      </w:pPr>
      <w:r>
        <w:rPr>
          <w:b/>
        </w:rPr>
        <w:t>№  95</w:t>
      </w:r>
      <w:r w:rsidRPr="003D0CC4">
        <w:rPr>
          <w:b/>
        </w:rPr>
        <w:t>.</w:t>
      </w:r>
    </w:p>
    <w:p w14:paraId="4B0153AD" w14:textId="77777777" w:rsidR="00813379" w:rsidRPr="003D0CC4" w:rsidRDefault="00813379" w:rsidP="00813379">
      <w:pPr>
        <w:autoSpaceDE w:val="0"/>
        <w:autoSpaceDN w:val="0"/>
        <w:adjustRightInd w:val="0"/>
        <w:jc w:val="both"/>
        <w:rPr>
          <w:b/>
        </w:rPr>
      </w:pPr>
      <w:r w:rsidRPr="003D0CC4">
        <w:rPr>
          <w:b/>
        </w:rPr>
        <w:t>Больной обнаружил резкое ухудшение зрения левого глаза после подъема тяжестей. Ухудшение зрения носило характер медленно увеличивающейся "завесы" от периферии к центру; периодически возникало ощущение вспышек ("молний") при движениях глаза.</w:t>
      </w:r>
    </w:p>
    <w:p w14:paraId="0CF3E0F4" w14:textId="77777777" w:rsidR="00813379" w:rsidRPr="003D0CC4" w:rsidRDefault="00813379" w:rsidP="00813379">
      <w:pPr>
        <w:autoSpaceDE w:val="0"/>
        <w:autoSpaceDN w:val="0"/>
        <w:adjustRightInd w:val="0"/>
        <w:jc w:val="both"/>
      </w:pPr>
      <w:r w:rsidRPr="003D0CC4">
        <w:t>/</w:t>
      </w:r>
    </w:p>
    <w:p w14:paraId="0309A099" w14:textId="77777777" w:rsidR="00813379" w:rsidRPr="003D0CC4" w:rsidRDefault="00813379" w:rsidP="00813379">
      <w:pPr>
        <w:autoSpaceDE w:val="0"/>
        <w:autoSpaceDN w:val="0"/>
        <w:adjustRightInd w:val="0"/>
        <w:jc w:val="both"/>
      </w:pPr>
      <w:r w:rsidRPr="003D0CC4">
        <w:t>Ваш предварительный диагноз?</w:t>
      </w:r>
    </w:p>
    <w:p w14:paraId="2362CAA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Увеит</w:t>
      </w:r>
    </w:p>
    <w:p w14:paraId="20051D92"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Хориоретинит</w:t>
      </w:r>
    </w:p>
    <w:p w14:paraId="7F4C3DA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Спазм центральной артерии сетчатки</w:t>
      </w:r>
    </w:p>
    <w:p w14:paraId="2AE64B2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Отслойка сетчатки</w:t>
      </w:r>
    </w:p>
    <w:p w14:paraId="5FDDA0AF"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5.</w:t>
      </w:r>
      <w:r w:rsidRPr="003D0CC4">
        <w:tab/>
        <w:t>Кровоизлияние в сетчатку</w:t>
      </w:r>
    </w:p>
    <w:p w14:paraId="546A360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6.</w:t>
      </w:r>
      <w:r w:rsidRPr="003D0CC4">
        <w:tab/>
        <w:t>Кровоизлияние в стекловидное тело</w:t>
      </w:r>
    </w:p>
    <w:p w14:paraId="09A7D6A8" w14:textId="77777777" w:rsidR="00813379" w:rsidRDefault="00813379" w:rsidP="00813379">
      <w:pPr>
        <w:autoSpaceDE w:val="0"/>
        <w:autoSpaceDN w:val="0"/>
        <w:adjustRightInd w:val="0"/>
        <w:jc w:val="both"/>
      </w:pPr>
    </w:p>
    <w:p w14:paraId="06E2A747" w14:textId="77777777" w:rsidR="00813379" w:rsidRDefault="00813379" w:rsidP="00813379">
      <w:pPr>
        <w:autoSpaceDE w:val="0"/>
        <w:autoSpaceDN w:val="0"/>
        <w:adjustRightInd w:val="0"/>
        <w:jc w:val="both"/>
      </w:pPr>
    </w:p>
    <w:p w14:paraId="403803C5" w14:textId="77777777" w:rsidR="00813379" w:rsidRPr="003D0CC4" w:rsidRDefault="00813379" w:rsidP="00813379">
      <w:pPr>
        <w:tabs>
          <w:tab w:val="left" w:pos="600"/>
        </w:tabs>
        <w:autoSpaceDE w:val="0"/>
        <w:autoSpaceDN w:val="0"/>
        <w:adjustRightInd w:val="0"/>
        <w:jc w:val="both"/>
      </w:pPr>
    </w:p>
    <w:p w14:paraId="3FF56027" w14:textId="77777777" w:rsidR="00813379" w:rsidRPr="003D0CC4" w:rsidRDefault="00813379" w:rsidP="00813379">
      <w:pPr>
        <w:autoSpaceDE w:val="0"/>
        <w:autoSpaceDN w:val="0"/>
        <w:adjustRightInd w:val="0"/>
        <w:jc w:val="both"/>
        <w:rPr>
          <w:b/>
        </w:rPr>
      </w:pPr>
      <w:r>
        <w:rPr>
          <w:b/>
        </w:rPr>
        <w:t>№ 96</w:t>
      </w:r>
      <w:r w:rsidRPr="003D0CC4">
        <w:rPr>
          <w:b/>
        </w:rPr>
        <w:t>.</w:t>
      </w:r>
    </w:p>
    <w:p w14:paraId="43768BDD" w14:textId="77777777" w:rsidR="00813379" w:rsidRPr="003D0CC4" w:rsidRDefault="00813379" w:rsidP="00813379">
      <w:pPr>
        <w:autoSpaceDE w:val="0"/>
        <w:autoSpaceDN w:val="0"/>
        <w:adjustRightInd w:val="0"/>
        <w:jc w:val="both"/>
        <w:rPr>
          <w:b/>
        </w:rPr>
      </w:pPr>
      <w:r w:rsidRPr="003D0CC4">
        <w:rPr>
          <w:b/>
        </w:rPr>
        <w:t>Пациент 40 лет пожаловался на ухудшение зрения вблизи и частые головные боли. Острота зрения обоих глаз = 0,8 со сферой +1,0 дптр 1,0. Преломляющие среды прозрачны. Диск зрительного нерва несколько увеличен и выбухает в стекловидное тело, границы его стушеваны. Вены резко расширены, извиты.</w:t>
      </w:r>
    </w:p>
    <w:p w14:paraId="35E07301" w14:textId="77777777" w:rsidR="00813379" w:rsidRPr="003D0CC4" w:rsidRDefault="00813379" w:rsidP="00813379">
      <w:pPr>
        <w:autoSpaceDE w:val="0"/>
        <w:autoSpaceDN w:val="0"/>
        <w:adjustRightInd w:val="0"/>
        <w:jc w:val="both"/>
      </w:pPr>
      <w:r w:rsidRPr="003D0CC4">
        <w:t>/</w:t>
      </w:r>
    </w:p>
    <w:p w14:paraId="7EA8BF68" w14:textId="77777777" w:rsidR="00813379" w:rsidRPr="003D0CC4" w:rsidRDefault="00813379" w:rsidP="00813379">
      <w:pPr>
        <w:autoSpaceDE w:val="0"/>
        <w:autoSpaceDN w:val="0"/>
        <w:adjustRightInd w:val="0"/>
        <w:jc w:val="both"/>
      </w:pPr>
      <w:r w:rsidRPr="003D0CC4">
        <w:t>Ваш предположительный диагноз?</w:t>
      </w:r>
    </w:p>
    <w:p w14:paraId="2AC3F504" w14:textId="77777777" w:rsidR="00813379" w:rsidRPr="003D0CC4" w:rsidRDefault="00813379" w:rsidP="00813379">
      <w:pPr>
        <w:autoSpaceDE w:val="0"/>
        <w:autoSpaceDN w:val="0"/>
        <w:adjustRightInd w:val="0"/>
        <w:jc w:val="both"/>
      </w:pPr>
      <w:r w:rsidRPr="003D0CC4">
        <w:t>? 1. Неврит зрительных нервов</w:t>
      </w:r>
    </w:p>
    <w:p w14:paraId="3A9B5439" w14:textId="77777777" w:rsidR="00813379" w:rsidRPr="003D0CC4" w:rsidRDefault="00813379" w:rsidP="00813379">
      <w:pPr>
        <w:autoSpaceDE w:val="0"/>
        <w:autoSpaceDN w:val="0"/>
        <w:adjustRightInd w:val="0"/>
        <w:jc w:val="both"/>
      </w:pPr>
      <w:r w:rsidRPr="003D0CC4">
        <w:t>? 2. Ретробульбарный неврит</w:t>
      </w:r>
    </w:p>
    <w:p w14:paraId="73FAEA44" w14:textId="77777777" w:rsidR="00813379" w:rsidRPr="003D0CC4" w:rsidRDefault="00813379" w:rsidP="00813379">
      <w:pPr>
        <w:autoSpaceDE w:val="0"/>
        <w:autoSpaceDN w:val="0"/>
        <w:adjustRightInd w:val="0"/>
        <w:jc w:val="both"/>
      </w:pPr>
      <w:r w:rsidRPr="003D0CC4">
        <w:t>! 3. Застойный диск зрительных нервов</w:t>
      </w:r>
    </w:p>
    <w:p w14:paraId="7BFA318E" w14:textId="77777777" w:rsidR="00813379" w:rsidRPr="003D0CC4" w:rsidRDefault="00813379" w:rsidP="00813379">
      <w:pPr>
        <w:autoSpaceDE w:val="0"/>
        <w:autoSpaceDN w:val="0"/>
        <w:adjustRightInd w:val="0"/>
        <w:jc w:val="both"/>
      </w:pPr>
      <w:r w:rsidRPr="003D0CC4">
        <w:t>? 4. Атрофия зрительных нервов</w:t>
      </w:r>
    </w:p>
    <w:p w14:paraId="484C025B" w14:textId="77777777" w:rsidR="00813379" w:rsidRDefault="00813379" w:rsidP="00813379">
      <w:pPr>
        <w:autoSpaceDE w:val="0"/>
        <w:autoSpaceDN w:val="0"/>
        <w:adjustRightInd w:val="0"/>
        <w:jc w:val="both"/>
      </w:pPr>
    </w:p>
    <w:p w14:paraId="27033AF2" w14:textId="77777777" w:rsidR="00813379" w:rsidRDefault="00813379" w:rsidP="00813379">
      <w:pPr>
        <w:autoSpaceDE w:val="0"/>
        <w:autoSpaceDN w:val="0"/>
        <w:adjustRightInd w:val="0"/>
        <w:jc w:val="both"/>
      </w:pPr>
    </w:p>
    <w:p w14:paraId="41F9203E" w14:textId="77777777" w:rsidR="00813379" w:rsidRPr="003D0CC4" w:rsidRDefault="00813379" w:rsidP="00813379">
      <w:pPr>
        <w:autoSpaceDE w:val="0"/>
        <w:autoSpaceDN w:val="0"/>
        <w:adjustRightInd w:val="0"/>
        <w:jc w:val="both"/>
        <w:rPr>
          <w:b/>
        </w:rPr>
      </w:pPr>
      <w:r>
        <w:rPr>
          <w:b/>
        </w:rPr>
        <w:t>№ 9</w:t>
      </w:r>
      <w:r w:rsidRPr="003D0CC4">
        <w:rPr>
          <w:b/>
        </w:rPr>
        <w:t>7.</w:t>
      </w:r>
    </w:p>
    <w:p w14:paraId="0D56CB8F" w14:textId="77777777" w:rsidR="00813379" w:rsidRDefault="00813379" w:rsidP="00813379">
      <w:pPr>
        <w:autoSpaceDE w:val="0"/>
        <w:autoSpaceDN w:val="0"/>
        <w:adjustRightInd w:val="0"/>
        <w:jc w:val="both"/>
        <w:rPr>
          <w:b/>
        </w:rPr>
      </w:pPr>
      <w:r w:rsidRPr="003D0CC4">
        <w:rPr>
          <w:b/>
        </w:rPr>
        <w:t>У пожилой женщины возник приступ головных болей с иррадиацией в левый глаз, ухудшилось зрение этого глаза, имела место рвота. Кровяное давление 150/100 мм рт. ст. При осмотре левого глаза обнаружено покраснение глазного яблока и расширенный зрачок, который почти не реагировал на свет. Острота зрения левого глаза 0,02.</w:t>
      </w:r>
    </w:p>
    <w:p w14:paraId="55CBE90A" w14:textId="77777777" w:rsidR="00813379" w:rsidRPr="003D0CC4" w:rsidRDefault="00813379" w:rsidP="00813379">
      <w:pPr>
        <w:autoSpaceDE w:val="0"/>
        <w:autoSpaceDN w:val="0"/>
        <w:adjustRightInd w:val="0"/>
        <w:jc w:val="both"/>
        <w:rPr>
          <w:b/>
        </w:rPr>
      </w:pPr>
    </w:p>
    <w:p w14:paraId="0AB81867" w14:textId="77777777" w:rsidR="00813379" w:rsidRPr="00F34200" w:rsidRDefault="00813379" w:rsidP="00813379">
      <w:pPr>
        <w:autoSpaceDE w:val="0"/>
        <w:autoSpaceDN w:val="0"/>
        <w:adjustRightInd w:val="0"/>
        <w:jc w:val="both"/>
        <w:rPr>
          <w:b/>
        </w:rPr>
      </w:pPr>
      <w:r w:rsidRPr="00F34200">
        <w:rPr>
          <w:b/>
        </w:rPr>
        <w:t>№98</w:t>
      </w:r>
    </w:p>
    <w:p w14:paraId="538CCCE2" w14:textId="77777777" w:rsidR="00813379" w:rsidRPr="00F34200" w:rsidRDefault="00813379" w:rsidP="00813379">
      <w:pPr>
        <w:autoSpaceDE w:val="0"/>
        <w:autoSpaceDN w:val="0"/>
        <w:adjustRightInd w:val="0"/>
        <w:jc w:val="both"/>
        <w:rPr>
          <w:b/>
        </w:rPr>
      </w:pPr>
      <w:r w:rsidRPr="00F34200">
        <w:rPr>
          <w:b/>
        </w:rPr>
        <w:t>Какую из предлагаемых лечебных схем вы выберите для купирования острого приступа глаукомы?</w:t>
      </w:r>
    </w:p>
    <w:p w14:paraId="5B9CCD0C" w14:textId="77777777" w:rsidR="00813379" w:rsidRPr="003D0CC4" w:rsidRDefault="00813379" w:rsidP="00813379">
      <w:pPr>
        <w:autoSpaceDE w:val="0"/>
        <w:autoSpaceDN w:val="0"/>
        <w:adjustRightInd w:val="0"/>
        <w:jc w:val="both"/>
      </w:pPr>
      <w:r w:rsidRPr="003D0CC4">
        <w:t>? 1. Капли атропина через два часа, внутрь резерпин</w:t>
      </w:r>
    </w:p>
    <w:p w14:paraId="2973221F" w14:textId="77777777" w:rsidR="00813379" w:rsidRPr="003D0CC4" w:rsidRDefault="00813379" w:rsidP="00813379">
      <w:pPr>
        <w:autoSpaceDE w:val="0"/>
        <w:autoSpaceDN w:val="0"/>
        <w:adjustRightInd w:val="0"/>
        <w:jc w:val="both"/>
      </w:pPr>
      <w:r w:rsidRPr="003D0CC4">
        <w:t>! 2. Капли пилокарпина через 15-20 мин.  Внутрь диакарб и глицерин</w:t>
      </w:r>
    </w:p>
    <w:p w14:paraId="40F0D428" w14:textId="77777777" w:rsidR="00813379" w:rsidRPr="003D0CC4" w:rsidRDefault="00813379" w:rsidP="00813379">
      <w:pPr>
        <w:autoSpaceDE w:val="0"/>
        <w:autoSpaceDN w:val="0"/>
        <w:adjustRightInd w:val="0"/>
        <w:jc w:val="both"/>
      </w:pPr>
      <w:r w:rsidRPr="003D0CC4">
        <w:t>? 3. Капли гидрокортизона. Таблетки папаверина, помещение в темную комнату</w:t>
      </w:r>
    </w:p>
    <w:p w14:paraId="7207D4A6" w14:textId="77777777" w:rsidR="00813379" w:rsidRDefault="00813379" w:rsidP="00813379">
      <w:pPr>
        <w:autoSpaceDE w:val="0"/>
        <w:autoSpaceDN w:val="0"/>
        <w:adjustRightInd w:val="0"/>
        <w:jc w:val="both"/>
      </w:pPr>
    </w:p>
    <w:p w14:paraId="3175E781" w14:textId="77777777" w:rsidR="00813379" w:rsidRDefault="00813379" w:rsidP="00813379">
      <w:pPr>
        <w:autoSpaceDE w:val="0"/>
        <w:autoSpaceDN w:val="0"/>
        <w:adjustRightInd w:val="0"/>
        <w:jc w:val="both"/>
      </w:pPr>
    </w:p>
    <w:p w14:paraId="133F1BCE" w14:textId="77777777" w:rsidR="00813379" w:rsidRPr="003D0CC4" w:rsidRDefault="00813379" w:rsidP="00813379">
      <w:pPr>
        <w:autoSpaceDE w:val="0"/>
        <w:autoSpaceDN w:val="0"/>
        <w:adjustRightInd w:val="0"/>
        <w:jc w:val="both"/>
        <w:rPr>
          <w:b/>
        </w:rPr>
      </w:pPr>
      <w:r>
        <w:rPr>
          <w:b/>
        </w:rPr>
        <w:t>№ 99</w:t>
      </w:r>
      <w:r w:rsidRPr="003D0CC4">
        <w:rPr>
          <w:b/>
        </w:rPr>
        <w:t>.</w:t>
      </w:r>
    </w:p>
    <w:p w14:paraId="771A5C70" w14:textId="77777777" w:rsidR="00813379" w:rsidRDefault="00813379" w:rsidP="00813379">
      <w:pPr>
        <w:autoSpaceDE w:val="0"/>
        <w:autoSpaceDN w:val="0"/>
        <w:adjustRightInd w:val="0"/>
        <w:jc w:val="both"/>
        <w:rPr>
          <w:b/>
        </w:rPr>
      </w:pPr>
      <w:r w:rsidRPr="003D0CC4">
        <w:rPr>
          <w:b/>
        </w:rPr>
        <w:t>При осмотре призывников у одного из них выявлено слезостояние справа. При расспросе установлено, что веки часто склеиваются по утрам, периодически замечает выделение гноя. Обнаружена припухлость над областью слезного мешка справа, при надавливании на эту зону из слёзных точек появляется гной. Оптические среды прозрачные. Глазное дно нормальное. Острота зрения 1,0.</w:t>
      </w:r>
    </w:p>
    <w:p w14:paraId="49593424" w14:textId="77777777" w:rsidR="00813379" w:rsidRPr="005B02A9" w:rsidRDefault="00813379" w:rsidP="00813379">
      <w:pPr>
        <w:autoSpaceDE w:val="0"/>
        <w:autoSpaceDN w:val="0"/>
        <w:adjustRightInd w:val="0"/>
        <w:jc w:val="both"/>
        <w:rPr>
          <w:b/>
        </w:rPr>
      </w:pPr>
    </w:p>
    <w:p w14:paraId="7E3221DD" w14:textId="77777777" w:rsidR="00813379" w:rsidRPr="003D0CC4" w:rsidRDefault="00813379" w:rsidP="00813379">
      <w:pPr>
        <w:autoSpaceDE w:val="0"/>
        <w:autoSpaceDN w:val="0"/>
        <w:adjustRightInd w:val="0"/>
        <w:jc w:val="both"/>
      </w:pPr>
      <w:r w:rsidRPr="003D0CC4">
        <w:t>Ваш предварительный диагноз?</w:t>
      </w:r>
    </w:p>
    <w:p w14:paraId="644A24DA" w14:textId="77777777" w:rsidR="00813379" w:rsidRPr="003D0CC4" w:rsidRDefault="00813379" w:rsidP="00813379">
      <w:pPr>
        <w:autoSpaceDE w:val="0"/>
        <w:autoSpaceDN w:val="0"/>
        <w:adjustRightInd w:val="0"/>
        <w:jc w:val="both"/>
      </w:pPr>
      <w:r w:rsidRPr="003D0CC4">
        <w:t>? 1. Острый дакриоцистит</w:t>
      </w:r>
    </w:p>
    <w:p w14:paraId="0B74ABEB" w14:textId="77777777" w:rsidR="00813379" w:rsidRPr="003D0CC4" w:rsidRDefault="00813379" w:rsidP="00813379">
      <w:pPr>
        <w:autoSpaceDE w:val="0"/>
        <w:autoSpaceDN w:val="0"/>
        <w:adjustRightInd w:val="0"/>
        <w:jc w:val="both"/>
      </w:pPr>
      <w:r w:rsidRPr="003D0CC4">
        <w:t>! 2. Хронический гнойный дакриоцистит</w:t>
      </w:r>
    </w:p>
    <w:p w14:paraId="15F41F5B" w14:textId="77777777" w:rsidR="00813379" w:rsidRPr="003D0CC4" w:rsidRDefault="00813379" w:rsidP="00813379">
      <w:pPr>
        <w:autoSpaceDE w:val="0"/>
        <w:autoSpaceDN w:val="0"/>
        <w:adjustRightInd w:val="0"/>
        <w:jc w:val="both"/>
      </w:pPr>
      <w:r w:rsidRPr="003D0CC4">
        <w:t>? 3. Хронический конъюнктивит</w:t>
      </w:r>
    </w:p>
    <w:p w14:paraId="51639663" w14:textId="77777777" w:rsidR="00813379" w:rsidRPr="003D0CC4" w:rsidRDefault="00813379" w:rsidP="00813379">
      <w:pPr>
        <w:autoSpaceDE w:val="0"/>
        <w:autoSpaceDN w:val="0"/>
        <w:adjustRightInd w:val="0"/>
        <w:jc w:val="both"/>
      </w:pPr>
      <w:r w:rsidRPr="003D0CC4">
        <w:t>? 4. Дакриоаденит</w:t>
      </w:r>
    </w:p>
    <w:p w14:paraId="748D33DF" w14:textId="77777777" w:rsidR="00813379" w:rsidRDefault="00813379" w:rsidP="00813379">
      <w:pPr>
        <w:autoSpaceDE w:val="0"/>
        <w:autoSpaceDN w:val="0"/>
        <w:adjustRightInd w:val="0"/>
        <w:jc w:val="both"/>
      </w:pPr>
    </w:p>
    <w:p w14:paraId="680BDF08" w14:textId="77777777" w:rsidR="00813379" w:rsidRDefault="00813379" w:rsidP="00813379">
      <w:pPr>
        <w:autoSpaceDE w:val="0"/>
        <w:autoSpaceDN w:val="0"/>
        <w:adjustRightInd w:val="0"/>
        <w:jc w:val="both"/>
      </w:pPr>
    </w:p>
    <w:p w14:paraId="2A781AD6" w14:textId="77777777" w:rsidR="00813379" w:rsidRPr="001B049F" w:rsidRDefault="00813379" w:rsidP="00813379">
      <w:pPr>
        <w:autoSpaceDE w:val="0"/>
        <w:autoSpaceDN w:val="0"/>
        <w:adjustRightInd w:val="0"/>
        <w:jc w:val="both"/>
        <w:rPr>
          <w:b/>
        </w:rPr>
      </w:pPr>
      <w:r>
        <w:rPr>
          <w:b/>
        </w:rPr>
        <w:t>№ 100</w:t>
      </w:r>
    </w:p>
    <w:p w14:paraId="5CAA50EB" w14:textId="77777777" w:rsidR="00813379" w:rsidRPr="003D0CC4" w:rsidRDefault="00813379" w:rsidP="00813379">
      <w:pPr>
        <w:autoSpaceDE w:val="0"/>
        <w:autoSpaceDN w:val="0"/>
        <w:adjustRightInd w:val="0"/>
        <w:jc w:val="both"/>
        <w:rPr>
          <w:b/>
        </w:rPr>
      </w:pPr>
      <w:r w:rsidRPr="003D0CC4">
        <w:rPr>
          <w:b/>
        </w:rPr>
        <w:t>К вам обратился мужчина 65 лет с жалобами на резкое снижение остроты зрения левого глаза после полученного вчера удара кулаком по глазу. До этого острота зрения обоих глаз без коррекции = 1,0. При осмотре: острота зрения левого глаза 0,02; со сферой +10,0 дптр = 1,0. Передняя камера глубокая, при движении глаза радужная оболочка дрожит. Зрачок 7 мм.</w:t>
      </w:r>
    </w:p>
    <w:p w14:paraId="0CEF24A9" w14:textId="77777777" w:rsidR="00813379" w:rsidRPr="001B049F" w:rsidRDefault="00813379" w:rsidP="00813379">
      <w:pPr>
        <w:autoSpaceDE w:val="0"/>
        <w:autoSpaceDN w:val="0"/>
        <w:adjustRightInd w:val="0"/>
        <w:jc w:val="both"/>
        <w:rPr>
          <w:b/>
        </w:rPr>
      </w:pPr>
    </w:p>
    <w:p w14:paraId="4D5E2057" w14:textId="77777777" w:rsidR="00813379" w:rsidRPr="001B049F" w:rsidRDefault="00813379" w:rsidP="00813379">
      <w:pPr>
        <w:autoSpaceDE w:val="0"/>
        <w:autoSpaceDN w:val="0"/>
        <w:adjustRightInd w:val="0"/>
        <w:jc w:val="both"/>
      </w:pPr>
      <w:r w:rsidRPr="001B049F">
        <w:t>Какова тяжесть контузии глаза?</w:t>
      </w:r>
    </w:p>
    <w:p w14:paraId="2F0B853E" w14:textId="77777777" w:rsidR="00813379" w:rsidRPr="001B049F" w:rsidRDefault="00813379" w:rsidP="00813379">
      <w:pPr>
        <w:tabs>
          <w:tab w:val="left" w:pos="600"/>
        </w:tabs>
        <w:autoSpaceDE w:val="0"/>
        <w:autoSpaceDN w:val="0"/>
        <w:adjustRightInd w:val="0"/>
        <w:jc w:val="both"/>
      </w:pPr>
      <w:r w:rsidRPr="001B049F">
        <w:t>? 1.</w:t>
      </w:r>
      <w:r w:rsidRPr="001B049F">
        <w:tab/>
        <w:t>Легкая</w:t>
      </w:r>
    </w:p>
    <w:p w14:paraId="68037AFB" w14:textId="77777777" w:rsidR="00813379" w:rsidRPr="001B049F" w:rsidRDefault="00813379" w:rsidP="00813379">
      <w:pPr>
        <w:tabs>
          <w:tab w:val="left" w:pos="600"/>
        </w:tabs>
        <w:autoSpaceDE w:val="0"/>
        <w:autoSpaceDN w:val="0"/>
        <w:adjustRightInd w:val="0"/>
        <w:jc w:val="both"/>
      </w:pPr>
      <w:r w:rsidRPr="001B049F">
        <w:t>? 2.</w:t>
      </w:r>
      <w:r w:rsidRPr="001B049F">
        <w:tab/>
        <w:t>Средней тяжести</w:t>
      </w:r>
    </w:p>
    <w:p w14:paraId="6891D8C1" w14:textId="77777777" w:rsidR="00813379" w:rsidRPr="003D0CC4" w:rsidRDefault="00813379" w:rsidP="00813379">
      <w:pPr>
        <w:tabs>
          <w:tab w:val="left" w:pos="600"/>
        </w:tabs>
        <w:autoSpaceDE w:val="0"/>
        <w:autoSpaceDN w:val="0"/>
        <w:adjustRightInd w:val="0"/>
        <w:jc w:val="both"/>
      </w:pPr>
      <w:r w:rsidRPr="003D0CC4">
        <w:t>! 3.</w:t>
      </w:r>
      <w:r w:rsidRPr="003D0CC4">
        <w:tab/>
        <w:t>Тяжелая</w:t>
      </w:r>
    </w:p>
    <w:p w14:paraId="3E3561B2" w14:textId="77777777" w:rsidR="00813379" w:rsidRDefault="00813379" w:rsidP="00813379">
      <w:pPr>
        <w:autoSpaceDE w:val="0"/>
        <w:autoSpaceDN w:val="0"/>
        <w:adjustRightInd w:val="0"/>
        <w:jc w:val="both"/>
      </w:pPr>
    </w:p>
    <w:p w14:paraId="20F1ADA0" w14:textId="77777777" w:rsidR="00813379" w:rsidRPr="003D0CC4" w:rsidRDefault="00813379" w:rsidP="00813379">
      <w:pPr>
        <w:autoSpaceDE w:val="0"/>
        <w:autoSpaceDN w:val="0"/>
        <w:adjustRightInd w:val="0"/>
        <w:jc w:val="both"/>
      </w:pPr>
    </w:p>
    <w:p w14:paraId="729EA34C" w14:textId="77777777" w:rsidR="00813379" w:rsidRDefault="00813379" w:rsidP="00813379">
      <w:pPr>
        <w:autoSpaceDE w:val="0"/>
        <w:autoSpaceDN w:val="0"/>
        <w:adjustRightInd w:val="0"/>
        <w:jc w:val="both"/>
      </w:pPr>
    </w:p>
    <w:p w14:paraId="4AEB8216" w14:textId="77777777" w:rsidR="00813379" w:rsidRPr="00657BAC" w:rsidRDefault="00813379" w:rsidP="00813379">
      <w:pPr>
        <w:autoSpaceDE w:val="0"/>
        <w:autoSpaceDN w:val="0"/>
        <w:adjustRightInd w:val="0"/>
        <w:jc w:val="both"/>
        <w:rPr>
          <w:b/>
        </w:rPr>
      </w:pPr>
    </w:p>
    <w:p w14:paraId="47EA59FD" w14:textId="77777777" w:rsidR="00813379" w:rsidRPr="00657BAC" w:rsidRDefault="00813379" w:rsidP="00813379">
      <w:pPr>
        <w:jc w:val="both"/>
        <w:rPr>
          <w:b/>
        </w:rPr>
      </w:pPr>
      <w:r w:rsidRPr="00657BAC">
        <w:rPr>
          <w:b/>
        </w:rPr>
        <w:t>1.Какая стенка орбиты является самой тонкой?</w:t>
      </w:r>
    </w:p>
    <w:p w14:paraId="048B0A24" w14:textId="77777777" w:rsidR="00813379" w:rsidRPr="00657BAC" w:rsidRDefault="00813379" w:rsidP="00813379">
      <w:pPr>
        <w:jc w:val="both"/>
      </w:pPr>
    </w:p>
    <w:p w14:paraId="6510C8A3" w14:textId="77777777" w:rsidR="00813379" w:rsidRPr="00657BAC" w:rsidRDefault="00813379" w:rsidP="00813379">
      <w:pPr>
        <w:jc w:val="both"/>
      </w:pPr>
      <w:r w:rsidRPr="00657BAC">
        <w:t>Самой тонкой стенкой орбиты является:</w:t>
      </w:r>
    </w:p>
    <w:p w14:paraId="4FEE12F2" w14:textId="77777777" w:rsidR="00813379" w:rsidRDefault="00813379" w:rsidP="00813379">
      <w:pPr>
        <w:jc w:val="both"/>
      </w:pPr>
      <w:r>
        <w:t>А) наружная стенка</w:t>
      </w:r>
    </w:p>
    <w:p w14:paraId="7B599FCF" w14:textId="77777777" w:rsidR="00813379" w:rsidRDefault="00813379" w:rsidP="00813379">
      <w:pPr>
        <w:jc w:val="both"/>
      </w:pPr>
      <w:r>
        <w:t>Б) верхняя стенка</w:t>
      </w:r>
    </w:p>
    <w:p w14:paraId="3854B67F" w14:textId="77777777" w:rsidR="00813379" w:rsidRDefault="00813379" w:rsidP="00813379">
      <w:pPr>
        <w:jc w:val="both"/>
      </w:pPr>
      <w:r>
        <w:t>! В) внутренняя стенка</w:t>
      </w:r>
    </w:p>
    <w:p w14:paraId="24E9E800" w14:textId="77777777" w:rsidR="00813379" w:rsidRDefault="00813379" w:rsidP="00813379">
      <w:pPr>
        <w:jc w:val="both"/>
      </w:pPr>
      <w:r>
        <w:t>Г) нижняя стенка.</w:t>
      </w:r>
    </w:p>
    <w:p w14:paraId="3C7614E1" w14:textId="77777777" w:rsidR="00813379" w:rsidRPr="00657BAC" w:rsidRDefault="00813379" w:rsidP="00813379">
      <w:pPr>
        <w:jc w:val="both"/>
        <w:rPr>
          <w:b/>
        </w:rPr>
      </w:pPr>
    </w:p>
    <w:p w14:paraId="190BBD27" w14:textId="77777777" w:rsidR="00813379" w:rsidRPr="00657BAC" w:rsidRDefault="00813379" w:rsidP="00813379">
      <w:pPr>
        <w:jc w:val="both"/>
        <w:rPr>
          <w:b/>
        </w:rPr>
      </w:pPr>
      <w:r w:rsidRPr="00657BAC">
        <w:rPr>
          <w:b/>
        </w:rPr>
        <w:t>2. В какой носовой ход открывается слёзно-носовой канал?</w:t>
      </w:r>
    </w:p>
    <w:p w14:paraId="72644A98" w14:textId="77777777" w:rsidR="00813379" w:rsidRPr="00657BAC" w:rsidRDefault="00813379" w:rsidP="00813379">
      <w:pPr>
        <w:jc w:val="both"/>
      </w:pPr>
      <w:r w:rsidRPr="00657BAC">
        <w:t xml:space="preserve"> Слезно-носовой канал открывается в:</w:t>
      </w:r>
    </w:p>
    <w:p w14:paraId="0C8EA9B9" w14:textId="77777777" w:rsidR="00813379" w:rsidRPr="00657BAC" w:rsidRDefault="00813379" w:rsidP="00813379">
      <w:pPr>
        <w:jc w:val="both"/>
      </w:pPr>
      <w:r w:rsidRPr="00657BAC">
        <w:t>! А) нижний носовой ход</w:t>
      </w:r>
    </w:p>
    <w:p w14:paraId="5811E576" w14:textId="77777777" w:rsidR="00813379" w:rsidRDefault="00813379" w:rsidP="00813379">
      <w:pPr>
        <w:jc w:val="both"/>
      </w:pPr>
      <w:r>
        <w:t>Б) средний носовой ход</w:t>
      </w:r>
    </w:p>
    <w:p w14:paraId="419CD61B" w14:textId="77777777" w:rsidR="00813379" w:rsidRDefault="00813379" w:rsidP="00813379">
      <w:pPr>
        <w:jc w:val="both"/>
      </w:pPr>
      <w:r>
        <w:t>В) верхний носовой ход.</w:t>
      </w:r>
    </w:p>
    <w:p w14:paraId="38CE9569" w14:textId="77777777" w:rsidR="00813379" w:rsidRDefault="00813379" w:rsidP="00813379">
      <w:pPr>
        <w:jc w:val="both"/>
      </w:pPr>
    </w:p>
    <w:p w14:paraId="6846C18C" w14:textId="77777777" w:rsidR="00813379" w:rsidRPr="00657BAC" w:rsidRDefault="00813379" w:rsidP="00813379">
      <w:pPr>
        <w:jc w:val="both"/>
        <w:rPr>
          <w:b/>
        </w:rPr>
      </w:pPr>
      <w:r w:rsidRPr="00657BAC">
        <w:rPr>
          <w:b/>
        </w:rPr>
        <w:t>3.Какие образования проходят в канале зрительного нерва?</w:t>
      </w:r>
    </w:p>
    <w:p w14:paraId="7D7C00FB" w14:textId="77777777" w:rsidR="00813379" w:rsidRPr="00657BAC" w:rsidRDefault="00813379" w:rsidP="00813379">
      <w:pPr>
        <w:jc w:val="both"/>
      </w:pPr>
      <w:r>
        <w:rPr>
          <w:b/>
        </w:rPr>
        <w:t xml:space="preserve"> </w:t>
      </w:r>
      <w:r w:rsidRPr="00657BAC">
        <w:t>Канал зрительного нерва служит для прохождения:</w:t>
      </w:r>
    </w:p>
    <w:p w14:paraId="193E9752" w14:textId="77777777" w:rsidR="00813379" w:rsidRDefault="00813379" w:rsidP="00813379">
      <w:pPr>
        <w:jc w:val="both"/>
      </w:pPr>
      <w:r>
        <w:t>А) зрительного нерва</w:t>
      </w:r>
    </w:p>
    <w:p w14:paraId="113FDB44" w14:textId="77777777" w:rsidR="00813379" w:rsidRDefault="00813379" w:rsidP="00813379">
      <w:pPr>
        <w:jc w:val="both"/>
      </w:pPr>
      <w:r>
        <w:t>Б) глазной артерии</w:t>
      </w:r>
    </w:p>
    <w:p w14:paraId="59CB7533" w14:textId="77777777" w:rsidR="00813379" w:rsidRDefault="00813379" w:rsidP="00813379">
      <w:pPr>
        <w:jc w:val="both"/>
      </w:pPr>
      <w:r>
        <w:t>! В) и того, и другого</w:t>
      </w:r>
    </w:p>
    <w:p w14:paraId="6D5C19E3" w14:textId="77777777" w:rsidR="00813379" w:rsidRDefault="00813379" w:rsidP="00813379">
      <w:pPr>
        <w:jc w:val="both"/>
      </w:pPr>
      <w:r>
        <w:t>Г) ни того, ни другого.</w:t>
      </w:r>
    </w:p>
    <w:p w14:paraId="015A1D0B" w14:textId="77777777" w:rsidR="00813379" w:rsidRPr="00657BAC" w:rsidRDefault="00813379" w:rsidP="00813379">
      <w:pPr>
        <w:jc w:val="both"/>
        <w:rPr>
          <w:b/>
        </w:rPr>
      </w:pPr>
    </w:p>
    <w:p w14:paraId="7918E0F8" w14:textId="77777777" w:rsidR="00813379" w:rsidRPr="00657BAC" w:rsidRDefault="00813379" w:rsidP="00813379">
      <w:pPr>
        <w:jc w:val="both"/>
        <w:rPr>
          <w:b/>
        </w:rPr>
      </w:pPr>
      <w:r w:rsidRPr="00657BAC">
        <w:rPr>
          <w:b/>
        </w:rPr>
        <w:t>4.Назовите все оболочки глазного яблока:</w:t>
      </w:r>
    </w:p>
    <w:p w14:paraId="4A7B9037" w14:textId="77777777" w:rsidR="00813379" w:rsidRDefault="00813379" w:rsidP="00813379">
      <w:pPr>
        <w:jc w:val="both"/>
      </w:pPr>
      <w:r>
        <w:t>1)Наружная (фиброзная) оболочка включает роговицу и склеру</w:t>
      </w:r>
    </w:p>
    <w:p w14:paraId="0158789C" w14:textId="77777777" w:rsidR="00813379" w:rsidRDefault="00813379" w:rsidP="00813379">
      <w:pPr>
        <w:jc w:val="both"/>
      </w:pPr>
      <w:r>
        <w:t>2) Средняя (сосудистая) оболочка включает радужку, ресничное тело, хориоидею</w:t>
      </w:r>
    </w:p>
    <w:p w14:paraId="3A1797FE" w14:textId="77777777" w:rsidR="00813379" w:rsidRDefault="00813379" w:rsidP="00813379">
      <w:pPr>
        <w:jc w:val="both"/>
      </w:pPr>
      <w:r>
        <w:t>3)Внутренняя оболочка (сетчатка)</w:t>
      </w:r>
    </w:p>
    <w:p w14:paraId="362EC244" w14:textId="77777777" w:rsidR="00813379" w:rsidRDefault="00813379" w:rsidP="00813379">
      <w:pPr>
        <w:jc w:val="both"/>
      </w:pPr>
    </w:p>
    <w:p w14:paraId="3ADF8B96" w14:textId="77777777" w:rsidR="00813379" w:rsidRDefault="00813379" w:rsidP="00813379">
      <w:pPr>
        <w:jc w:val="both"/>
      </w:pPr>
    </w:p>
    <w:p w14:paraId="2CFACE03" w14:textId="77777777" w:rsidR="00813379" w:rsidRPr="00657BAC" w:rsidRDefault="00813379" w:rsidP="00813379">
      <w:pPr>
        <w:jc w:val="both"/>
        <w:rPr>
          <w:b/>
        </w:rPr>
      </w:pPr>
      <w:r w:rsidRPr="00657BAC">
        <w:rPr>
          <w:b/>
        </w:rPr>
        <w:t>5. Между какими структурами роговицы располагается боуменова мембрана?</w:t>
      </w:r>
    </w:p>
    <w:p w14:paraId="2CBE1EBC" w14:textId="77777777" w:rsidR="00813379" w:rsidRPr="00657BAC" w:rsidRDefault="00813379" w:rsidP="00813379">
      <w:pPr>
        <w:jc w:val="both"/>
      </w:pPr>
      <w:r w:rsidRPr="00657BAC">
        <w:t>Боуменова мембрана находится между:</w:t>
      </w:r>
    </w:p>
    <w:p w14:paraId="14ADDD61" w14:textId="77777777" w:rsidR="00813379" w:rsidRDefault="00813379" w:rsidP="00813379">
      <w:pPr>
        <w:jc w:val="both"/>
      </w:pPr>
      <w:r>
        <w:t>! А) эпителием роговицы и стромой</w:t>
      </w:r>
    </w:p>
    <w:p w14:paraId="6D1285DD" w14:textId="77777777" w:rsidR="00813379" w:rsidRDefault="00813379" w:rsidP="00813379">
      <w:pPr>
        <w:jc w:val="both"/>
      </w:pPr>
      <w:r>
        <w:t>Б) стромой и десцеметовой оболочкой</w:t>
      </w:r>
    </w:p>
    <w:p w14:paraId="7AA64EE4" w14:textId="77777777" w:rsidR="00813379" w:rsidRDefault="00813379" w:rsidP="00813379">
      <w:pPr>
        <w:jc w:val="both"/>
      </w:pPr>
      <w:r>
        <w:t>В) десцеметовой оболочкой и эндотелием.</w:t>
      </w:r>
    </w:p>
    <w:p w14:paraId="592D7856" w14:textId="77777777" w:rsidR="00813379" w:rsidRDefault="00813379" w:rsidP="00813379">
      <w:pPr>
        <w:jc w:val="both"/>
      </w:pPr>
    </w:p>
    <w:p w14:paraId="406E70A8" w14:textId="77777777" w:rsidR="00813379" w:rsidRDefault="00813379" w:rsidP="00813379">
      <w:pPr>
        <w:jc w:val="both"/>
      </w:pPr>
    </w:p>
    <w:p w14:paraId="67E4A8B5" w14:textId="77777777" w:rsidR="00813379" w:rsidRPr="00657BAC" w:rsidRDefault="00813379" w:rsidP="00813379">
      <w:pPr>
        <w:jc w:val="both"/>
        <w:rPr>
          <w:b/>
        </w:rPr>
      </w:pPr>
      <w:r w:rsidRPr="00657BAC">
        <w:rPr>
          <w:b/>
        </w:rPr>
        <w:t xml:space="preserve">                                            РЕФРАКЦИЯ</w:t>
      </w:r>
    </w:p>
    <w:p w14:paraId="4A291320" w14:textId="77777777" w:rsidR="00813379" w:rsidRPr="00657BAC" w:rsidRDefault="00813379" w:rsidP="00813379">
      <w:pPr>
        <w:jc w:val="both"/>
        <w:rPr>
          <w:b/>
        </w:rPr>
      </w:pPr>
    </w:p>
    <w:p w14:paraId="24CF97A1" w14:textId="77777777" w:rsidR="00813379" w:rsidRPr="00657BAC" w:rsidRDefault="00813379" w:rsidP="00813379">
      <w:pPr>
        <w:jc w:val="both"/>
        <w:rPr>
          <w:b/>
        </w:rPr>
      </w:pPr>
      <w:r w:rsidRPr="00657BAC">
        <w:rPr>
          <w:b/>
        </w:rPr>
        <w:t>6.Какова преломляющая сила линзы с фокусным расстоянием 0,5 м?</w:t>
      </w:r>
    </w:p>
    <w:p w14:paraId="4AF8CFA2" w14:textId="77777777" w:rsidR="00813379" w:rsidRDefault="00813379" w:rsidP="00813379">
      <w:pPr>
        <w:jc w:val="both"/>
        <w:rPr>
          <w:b/>
        </w:rPr>
      </w:pPr>
      <w:r>
        <w:rPr>
          <w:b/>
        </w:rPr>
        <w:t>Преломляющая сила линзы с фокусным расстоянием в 0,5 м равна:</w:t>
      </w:r>
    </w:p>
    <w:p w14:paraId="46425304" w14:textId="77777777" w:rsidR="00813379" w:rsidRDefault="00813379" w:rsidP="00813379">
      <w:pPr>
        <w:jc w:val="both"/>
      </w:pPr>
      <w:r>
        <w:t>А) 4,0 диоптрии</w:t>
      </w:r>
    </w:p>
    <w:p w14:paraId="7977A022" w14:textId="77777777" w:rsidR="00813379" w:rsidRDefault="00813379" w:rsidP="00813379">
      <w:pPr>
        <w:jc w:val="both"/>
      </w:pPr>
      <w:r>
        <w:t>! Б) 2,0 диоптрии</w:t>
      </w:r>
    </w:p>
    <w:p w14:paraId="7D4736D4" w14:textId="77777777" w:rsidR="00813379" w:rsidRDefault="00813379" w:rsidP="00813379">
      <w:pPr>
        <w:jc w:val="both"/>
      </w:pPr>
      <w:r>
        <w:t>В) 1,0 диоптрии</w:t>
      </w:r>
    </w:p>
    <w:p w14:paraId="300F543C" w14:textId="77777777" w:rsidR="00813379" w:rsidRDefault="00813379" w:rsidP="00813379">
      <w:pPr>
        <w:jc w:val="both"/>
      </w:pPr>
      <w:r>
        <w:t>Г) 0,5 диоптрии</w:t>
      </w:r>
    </w:p>
    <w:p w14:paraId="571F46F4" w14:textId="77777777" w:rsidR="00813379" w:rsidRDefault="00813379" w:rsidP="00813379">
      <w:pPr>
        <w:jc w:val="both"/>
      </w:pPr>
    </w:p>
    <w:p w14:paraId="65F1F194" w14:textId="77777777" w:rsidR="00813379" w:rsidRDefault="00813379" w:rsidP="00813379">
      <w:pPr>
        <w:jc w:val="both"/>
      </w:pPr>
    </w:p>
    <w:p w14:paraId="0DCDAD09" w14:textId="77777777" w:rsidR="00813379" w:rsidRPr="00657BAC" w:rsidRDefault="00813379" w:rsidP="00813379">
      <w:pPr>
        <w:jc w:val="both"/>
        <w:rPr>
          <w:b/>
        </w:rPr>
      </w:pPr>
    </w:p>
    <w:p w14:paraId="2673E5D2" w14:textId="77777777" w:rsidR="00813379" w:rsidRPr="00657BAC" w:rsidRDefault="00813379" w:rsidP="00813379">
      <w:pPr>
        <w:jc w:val="both"/>
        <w:rPr>
          <w:b/>
        </w:rPr>
      </w:pPr>
    </w:p>
    <w:p w14:paraId="474481EE" w14:textId="77777777" w:rsidR="00813379" w:rsidRPr="00657BAC" w:rsidRDefault="00813379" w:rsidP="00813379">
      <w:pPr>
        <w:jc w:val="both"/>
        <w:rPr>
          <w:b/>
        </w:rPr>
      </w:pPr>
    </w:p>
    <w:p w14:paraId="2A395CBB" w14:textId="77777777" w:rsidR="00813379" w:rsidRPr="00657BAC" w:rsidRDefault="00813379" w:rsidP="00813379">
      <w:pPr>
        <w:jc w:val="both"/>
        <w:rPr>
          <w:b/>
        </w:rPr>
      </w:pPr>
      <w:r w:rsidRPr="00657BAC">
        <w:rPr>
          <w:b/>
        </w:rPr>
        <w:t>7.Где располагается дальнейшая точка ясного зрения при миопии?</w:t>
      </w:r>
    </w:p>
    <w:p w14:paraId="75A74088" w14:textId="77777777" w:rsidR="00813379" w:rsidRPr="00657BAC" w:rsidRDefault="00813379" w:rsidP="00813379">
      <w:pPr>
        <w:jc w:val="both"/>
      </w:pPr>
      <w:r w:rsidRPr="00657BAC">
        <w:t xml:space="preserve"> Дальнейшая точка ясного зрения при миопии находится:</w:t>
      </w:r>
    </w:p>
    <w:p w14:paraId="2C639000" w14:textId="77777777" w:rsidR="00813379" w:rsidRDefault="00813379" w:rsidP="00813379">
      <w:pPr>
        <w:jc w:val="both"/>
      </w:pPr>
      <w:r>
        <w:t>А) в бесконечности</w:t>
      </w:r>
    </w:p>
    <w:p w14:paraId="02982DBD" w14:textId="77777777" w:rsidR="00813379" w:rsidRDefault="00813379" w:rsidP="00813379">
      <w:pPr>
        <w:jc w:val="both"/>
      </w:pPr>
      <w:r>
        <w:t>Б) на сетчатке</w:t>
      </w:r>
    </w:p>
    <w:p w14:paraId="231F680E" w14:textId="77777777" w:rsidR="00813379" w:rsidRDefault="00813379" w:rsidP="00813379">
      <w:pPr>
        <w:jc w:val="both"/>
      </w:pPr>
      <w:r>
        <w:t>В) перед сетчаткой</w:t>
      </w:r>
    </w:p>
    <w:p w14:paraId="06E7A401" w14:textId="77777777" w:rsidR="00813379" w:rsidRDefault="00813379" w:rsidP="00813379">
      <w:pPr>
        <w:jc w:val="both"/>
      </w:pPr>
      <w:r>
        <w:t>! Г) перед глазом на конечном расстоянии.</w:t>
      </w:r>
    </w:p>
    <w:p w14:paraId="7F8B6658" w14:textId="77777777" w:rsidR="00813379" w:rsidRDefault="00813379" w:rsidP="00813379">
      <w:pPr>
        <w:jc w:val="both"/>
      </w:pPr>
    </w:p>
    <w:p w14:paraId="21E22FB6" w14:textId="77777777" w:rsidR="00813379" w:rsidRPr="00657BAC" w:rsidRDefault="00813379" w:rsidP="00813379">
      <w:pPr>
        <w:jc w:val="both"/>
        <w:rPr>
          <w:b/>
        </w:rPr>
      </w:pPr>
    </w:p>
    <w:p w14:paraId="7D4D28C3" w14:textId="77777777" w:rsidR="00813379" w:rsidRPr="00657BAC" w:rsidRDefault="00813379" w:rsidP="00813379">
      <w:pPr>
        <w:jc w:val="both"/>
        <w:rPr>
          <w:b/>
        </w:rPr>
      </w:pPr>
      <w:r w:rsidRPr="00657BAC">
        <w:rPr>
          <w:b/>
        </w:rPr>
        <w:t>8. Какие очки для чтения нужны гиперметропу в 50 лет?</w:t>
      </w:r>
    </w:p>
    <w:p w14:paraId="1421C444" w14:textId="77777777" w:rsidR="00813379" w:rsidRDefault="00813379" w:rsidP="00813379">
      <w:pPr>
        <w:jc w:val="both"/>
        <w:rPr>
          <w:b/>
        </w:rPr>
      </w:pPr>
      <w:r>
        <w:rPr>
          <w:b/>
        </w:rPr>
        <w:t xml:space="preserve"> Для чтения гиперметропу в 1 диоптрию в возрасте 50 лет нужны очки:</w:t>
      </w:r>
    </w:p>
    <w:p w14:paraId="6E732F41" w14:textId="77777777" w:rsidR="00813379" w:rsidRDefault="00813379" w:rsidP="00813379">
      <w:pPr>
        <w:jc w:val="both"/>
      </w:pPr>
      <w:r>
        <w:t>А) sph +1,0 D</w:t>
      </w:r>
    </w:p>
    <w:p w14:paraId="53E8C68D" w14:textId="77777777" w:rsidR="00813379" w:rsidRDefault="00813379" w:rsidP="00813379">
      <w:pPr>
        <w:jc w:val="both"/>
      </w:pPr>
      <w:r>
        <w:t>Б) sph +2,0 D</w:t>
      </w:r>
    </w:p>
    <w:p w14:paraId="2415E578" w14:textId="77777777" w:rsidR="00813379" w:rsidRDefault="00813379" w:rsidP="00813379">
      <w:pPr>
        <w:jc w:val="both"/>
      </w:pPr>
      <w:r>
        <w:t>!В) sph +3,0 D</w:t>
      </w:r>
    </w:p>
    <w:p w14:paraId="7710E2B0" w14:textId="77777777" w:rsidR="00813379" w:rsidRDefault="00813379" w:rsidP="00813379">
      <w:pPr>
        <w:jc w:val="both"/>
      </w:pPr>
      <w:r>
        <w:t>Г) sph +4,0 D</w:t>
      </w:r>
    </w:p>
    <w:p w14:paraId="5DD57FAF" w14:textId="77777777" w:rsidR="00813379" w:rsidRDefault="00813379" w:rsidP="00813379">
      <w:pPr>
        <w:jc w:val="both"/>
      </w:pPr>
      <w:r>
        <w:t>Д) sph +5.0 D.</w:t>
      </w:r>
    </w:p>
    <w:p w14:paraId="62903F41" w14:textId="77777777" w:rsidR="00813379" w:rsidRDefault="00813379" w:rsidP="00813379">
      <w:pPr>
        <w:jc w:val="both"/>
      </w:pPr>
    </w:p>
    <w:p w14:paraId="52D782EB" w14:textId="77777777" w:rsidR="00813379" w:rsidRPr="006728F3" w:rsidRDefault="00813379" w:rsidP="00813379">
      <w:pPr>
        <w:jc w:val="both"/>
        <w:rPr>
          <w:b/>
        </w:rPr>
      </w:pPr>
      <w:r w:rsidRPr="006728F3">
        <w:rPr>
          <w:b/>
        </w:rPr>
        <w:t>9.Какова острота зрения пациента, если детали знаков первого ряда таблицы Сивцева он различает с расстояния 1,5 м?</w:t>
      </w:r>
    </w:p>
    <w:p w14:paraId="30C65733" w14:textId="77777777" w:rsidR="00813379" w:rsidRDefault="00813379" w:rsidP="00813379">
      <w:pPr>
        <w:jc w:val="both"/>
      </w:pPr>
    </w:p>
    <w:p w14:paraId="440C1399" w14:textId="77777777" w:rsidR="00813379" w:rsidRDefault="00813379" w:rsidP="00813379">
      <w:pPr>
        <w:jc w:val="both"/>
      </w:pPr>
      <w:r>
        <w:t>V= d/D =1,5/50=0,03</w:t>
      </w:r>
    </w:p>
    <w:p w14:paraId="1E58A6C8" w14:textId="77777777" w:rsidR="00813379" w:rsidRDefault="00813379" w:rsidP="00813379">
      <w:pPr>
        <w:jc w:val="both"/>
      </w:pPr>
    </w:p>
    <w:p w14:paraId="4A030419" w14:textId="77777777" w:rsidR="00813379" w:rsidRPr="006728F3" w:rsidRDefault="00813379" w:rsidP="00813379">
      <w:pPr>
        <w:jc w:val="both"/>
        <w:rPr>
          <w:b/>
        </w:rPr>
      </w:pPr>
    </w:p>
    <w:p w14:paraId="70C10AD2" w14:textId="77777777" w:rsidR="00813379" w:rsidRPr="006728F3" w:rsidRDefault="00813379" w:rsidP="00813379">
      <w:pPr>
        <w:jc w:val="both"/>
        <w:rPr>
          <w:b/>
        </w:rPr>
      </w:pPr>
      <w:r w:rsidRPr="006728F3">
        <w:rPr>
          <w:b/>
        </w:rPr>
        <w:t>10.Что считают объективным признаком прогрессирования близорукости?</w:t>
      </w:r>
    </w:p>
    <w:p w14:paraId="38C90F07" w14:textId="77777777" w:rsidR="00813379" w:rsidRDefault="00813379" w:rsidP="00813379">
      <w:pPr>
        <w:jc w:val="both"/>
      </w:pPr>
      <w:r>
        <w:t>Усиление степени близорукости на 1,0Дптр в год и более.</w:t>
      </w:r>
    </w:p>
    <w:p w14:paraId="14525963" w14:textId="77777777" w:rsidR="00813379" w:rsidRDefault="00813379" w:rsidP="00813379">
      <w:pPr>
        <w:jc w:val="both"/>
      </w:pPr>
    </w:p>
    <w:p w14:paraId="363BD646" w14:textId="77777777" w:rsidR="00813379" w:rsidRDefault="00813379" w:rsidP="00813379">
      <w:pPr>
        <w:jc w:val="both"/>
      </w:pPr>
    </w:p>
    <w:p w14:paraId="309814D2" w14:textId="77777777" w:rsidR="00813379" w:rsidRPr="006728F3" w:rsidRDefault="00813379" w:rsidP="00813379">
      <w:pPr>
        <w:jc w:val="both"/>
        <w:rPr>
          <w:b/>
        </w:rPr>
      </w:pPr>
      <w:r w:rsidRPr="006728F3">
        <w:rPr>
          <w:b/>
        </w:rPr>
        <w:t xml:space="preserve">             </w:t>
      </w:r>
      <w:r>
        <w:rPr>
          <w:b/>
        </w:rPr>
        <w:t xml:space="preserve">                     </w:t>
      </w:r>
      <w:r w:rsidRPr="006728F3">
        <w:rPr>
          <w:b/>
        </w:rPr>
        <w:t xml:space="preserve"> ЗАБОЛЕВАНИЯ</w:t>
      </w:r>
      <w:r>
        <w:rPr>
          <w:b/>
        </w:rPr>
        <w:t xml:space="preserve">  и  ТРАВМА ГЛАЗА</w:t>
      </w:r>
    </w:p>
    <w:p w14:paraId="55638A83" w14:textId="77777777" w:rsidR="00813379" w:rsidRPr="006728F3" w:rsidRDefault="00813379" w:rsidP="00813379">
      <w:pPr>
        <w:jc w:val="both"/>
        <w:rPr>
          <w:b/>
        </w:rPr>
      </w:pPr>
    </w:p>
    <w:p w14:paraId="66C5B5B4" w14:textId="77777777" w:rsidR="00813379" w:rsidRPr="006728F3" w:rsidRDefault="00813379" w:rsidP="00813379">
      <w:pPr>
        <w:jc w:val="both"/>
        <w:rPr>
          <w:b/>
        </w:rPr>
      </w:pPr>
      <w:r w:rsidRPr="006728F3">
        <w:rPr>
          <w:b/>
        </w:rPr>
        <w:t>11.Дайте определение заболеванию «блефарит».Назовите его формы.</w:t>
      </w:r>
    </w:p>
    <w:p w14:paraId="49D8ACBB" w14:textId="77777777" w:rsidR="00813379" w:rsidRDefault="00813379" w:rsidP="00813379">
      <w:pPr>
        <w:jc w:val="both"/>
      </w:pPr>
      <w:r>
        <w:t xml:space="preserve">Блефарит – воспаление краёв век. </w:t>
      </w:r>
    </w:p>
    <w:p w14:paraId="186762D2" w14:textId="77777777" w:rsidR="00813379" w:rsidRDefault="00813379" w:rsidP="00813379">
      <w:pPr>
        <w:jc w:val="both"/>
      </w:pPr>
      <w:r>
        <w:t>Формы блефарита:</w:t>
      </w:r>
    </w:p>
    <w:p w14:paraId="5146C072" w14:textId="77777777" w:rsidR="00813379" w:rsidRDefault="00813379" w:rsidP="00813379">
      <w:pPr>
        <w:jc w:val="both"/>
      </w:pPr>
      <w:r>
        <w:t>1)Простой блефарит</w:t>
      </w:r>
    </w:p>
    <w:p w14:paraId="2251AB0F" w14:textId="77777777" w:rsidR="00813379" w:rsidRDefault="00813379" w:rsidP="00813379">
      <w:pPr>
        <w:jc w:val="both"/>
      </w:pPr>
      <w:r>
        <w:t>2)Чешуйчатый блефарит</w:t>
      </w:r>
    </w:p>
    <w:p w14:paraId="321C2987" w14:textId="77777777" w:rsidR="00813379" w:rsidRDefault="00813379" w:rsidP="00813379">
      <w:pPr>
        <w:jc w:val="both"/>
      </w:pPr>
      <w:r>
        <w:t>3)Язвенный блефарит</w:t>
      </w:r>
    </w:p>
    <w:p w14:paraId="7D71FA07" w14:textId="77777777" w:rsidR="00813379" w:rsidRDefault="00813379" w:rsidP="00813379">
      <w:pPr>
        <w:jc w:val="both"/>
      </w:pPr>
    </w:p>
    <w:p w14:paraId="1891E484" w14:textId="77777777" w:rsidR="00813379" w:rsidRPr="006728F3" w:rsidRDefault="00813379" w:rsidP="00813379">
      <w:pPr>
        <w:jc w:val="both"/>
        <w:rPr>
          <w:b/>
        </w:rPr>
      </w:pPr>
    </w:p>
    <w:p w14:paraId="2FF86D1A" w14:textId="77777777" w:rsidR="00813379" w:rsidRPr="006728F3" w:rsidRDefault="00813379" w:rsidP="00813379">
      <w:pPr>
        <w:jc w:val="both"/>
        <w:rPr>
          <w:b/>
        </w:rPr>
      </w:pPr>
      <w:r w:rsidRPr="006728F3">
        <w:rPr>
          <w:b/>
        </w:rPr>
        <w:t>12. Что такое дакриоаденит?</w:t>
      </w:r>
    </w:p>
    <w:p w14:paraId="687E4D6B" w14:textId="77777777" w:rsidR="00813379" w:rsidRDefault="00813379" w:rsidP="00813379">
      <w:pPr>
        <w:jc w:val="both"/>
        <w:rPr>
          <w:b/>
        </w:rPr>
      </w:pPr>
      <w:r>
        <w:rPr>
          <w:b/>
        </w:rPr>
        <w:t>110. Дакриоаденит – это:</w:t>
      </w:r>
    </w:p>
    <w:p w14:paraId="506CECF1" w14:textId="77777777" w:rsidR="00813379" w:rsidRDefault="00813379" w:rsidP="00813379">
      <w:pPr>
        <w:jc w:val="both"/>
      </w:pPr>
      <w:r>
        <w:t>А) воспаление слезной железы век</w:t>
      </w:r>
    </w:p>
    <w:p w14:paraId="7DCAC90A" w14:textId="77777777" w:rsidR="00813379" w:rsidRDefault="00813379" w:rsidP="00813379">
      <w:pPr>
        <w:jc w:val="both"/>
      </w:pPr>
      <w:r>
        <w:t>! Б) воспаление слезной железы</w:t>
      </w:r>
    </w:p>
    <w:p w14:paraId="678F8F9F" w14:textId="77777777" w:rsidR="00813379" w:rsidRDefault="00813379" w:rsidP="00813379">
      <w:pPr>
        <w:jc w:val="both"/>
      </w:pPr>
      <w:r>
        <w:t>В) воспаление слезного мешка.</w:t>
      </w:r>
    </w:p>
    <w:p w14:paraId="0985C4DF" w14:textId="77777777" w:rsidR="00813379" w:rsidRPr="006728F3" w:rsidRDefault="00813379" w:rsidP="00813379">
      <w:pPr>
        <w:jc w:val="both"/>
        <w:rPr>
          <w:b/>
        </w:rPr>
      </w:pPr>
    </w:p>
    <w:p w14:paraId="6BDE4705" w14:textId="77777777" w:rsidR="00813379" w:rsidRPr="006728F3" w:rsidRDefault="00813379" w:rsidP="00813379">
      <w:pPr>
        <w:jc w:val="both"/>
        <w:rPr>
          <w:b/>
        </w:rPr>
      </w:pPr>
      <w:r w:rsidRPr="006728F3">
        <w:rPr>
          <w:b/>
        </w:rPr>
        <w:t>13.Для какого заболевания характерно снижение чувствительности роговицы?</w:t>
      </w:r>
    </w:p>
    <w:p w14:paraId="49578ADE" w14:textId="77777777" w:rsidR="00813379" w:rsidRDefault="00813379" w:rsidP="00813379">
      <w:pPr>
        <w:jc w:val="both"/>
        <w:rPr>
          <w:b/>
        </w:rPr>
      </w:pPr>
      <w:r>
        <w:rPr>
          <w:b/>
        </w:rPr>
        <w:t xml:space="preserve"> Снижение чувствительности роговицы характерно для:</w:t>
      </w:r>
    </w:p>
    <w:p w14:paraId="3E7750D2" w14:textId="77777777" w:rsidR="00813379" w:rsidRDefault="00813379" w:rsidP="00813379">
      <w:pPr>
        <w:jc w:val="both"/>
      </w:pPr>
      <w:r>
        <w:t>А) ползучей язвы роговицы</w:t>
      </w:r>
    </w:p>
    <w:p w14:paraId="026470E5" w14:textId="77777777" w:rsidR="00813379" w:rsidRDefault="00813379" w:rsidP="00813379">
      <w:pPr>
        <w:jc w:val="both"/>
      </w:pPr>
      <w:r>
        <w:t>Б) фликтенулезного кератита</w:t>
      </w:r>
    </w:p>
    <w:p w14:paraId="624BA42E" w14:textId="77777777" w:rsidR="00813379" w:rsidRDefault="00813379" w:rsidP="00813379">
      <w:pPr>
        <w:jc w:val="both"/>
      </w:pPr>
      <w:r>
        <w:t>! В) герпетического кератита</w:t>
      </w:r>
    </w:p>
    <w:p w14:paraId="0AE67240" w14:textId="77777777" w:rsidR="00813379" w:rsidRDefault="00813379" w:rsidP="00813379">
      <w:pPr>
        <w:jc w:val="both"/>
      </w:pPr>
      <w:r>
        <w:t>Г) сифилитического кератита.</w:t>
      </w:r>
    </w:p>
    <w:p w14:paraId="45B9BD31" w14:textId="77777777" w:rsidR="00813379" w:rsidRPr="006728F3" w:rsidRDefault="00813379" w:rsidP="00813379">
      <w:pPr>
        <w:jc w:val="both"/>
        <w:rPr>
          <w:b/>
        </w:rPr>
      </w:pPr>
    </w:p>
    <w:p w14:paraId="019BE6A2" w14:textId="77777777" w:rsidR="00813379" w:rsidRPr="006728F3" w:rsidRDefault="00813379" w:rsidP="00813379">
      <w:pPr>
        <w:jc w:val="both"/>
        <w:rPr>
          <w:b/>
        </w:rPr>
      </w:pPr>
    </w:p>
    <w:p w14:paraId="54EB828F" w14:textId="77777777" w:rsidR="00813379" w:rsidRPr="006728F3" w:rsidRDefault="00813379" w:rsidP="00813379">
      <w:pPr>
        <w:jc w:val="both"/>
        <w:rPr>
          <w:b/>
        </w:rPr>
      </w:pPr>
      <w:r w:rsidRPr="006728F3">
        <w:rPr>
          <w:b/>
        </w:rPr>
        <w:t xml:space="preserve">14. По каким показателям оценивается  стадия первичной глаукомы ? </w:t>
      </w:r>
    </w:p>
    <w:p w14:paraId="69FC7A25" w14:textId="77777777" w:rsidR="00813379" w:rsidRDefault="00813379" w:rsidP="00813379">
      <w:pPr>
        <w:jc w:val="both"/>
        <w:rPr>
          <w:b/>
        </w:rPr>
      </w:pPr>
      <w:r>
        <w:t>.</w:t>
      </w:r>
      <w:r>
        <w:rPr>
          <w:b/>
        </w:rPr>
        <w:t xml:space="preserve"> Стадия первичной глаукомы оценивается по показателям:</w:t>
      </w:r>
    </w:p>
    <w:p w14:paraId="15E6CCB6" w14:textId="77777777" w:rsidR="00813379" w:rsidRDefault="00813379" w:rsidP="00813379">
      <w:pPr>
        <w:jc w:val="both"/>
      </w:pPr>
      <w:r>
        <w:t>А) остроты зрения</w:t>
      </w:r>
    </w:p>
    <w:p w14:paraId="524831D7" w14:textId="77777777" w:rsidR="00813379" w:rsidRDefault="00813379" w:rsidP="00813379">
      <w:pPr>
        <w:jc w:val="both"/>
      </w:pPr>
      <w:r>
        <w:t>Б) уровня внутриглазного давления</w:t>
      </w:r>
    </w:p>
    <w:p w14:paraId="36ACE923" w14:textId="77777777" w:rsidR="00813379" w:rsidRDefault="00813379" w:rsidP="00813379">
      <w:pPr>
        <w:jc w:val="both"/>
      </w:pPr>
      <w:r>
        <w:t>! В) состояния поля зрения и диска зрительного нерва</w:t>
      </w:r>
    </w:p>
    <w:p w14:paraId="2278AA00" w14:textId="77777777" w:rsidR="00813379" w:rsidRDefault="00813379" w:rsidP="00813379">
      <w:pPr>
        <w:jc w:val="both"/>
      </w:pPr>
      <w:r>
        <w:t>Г) размах суточных колебаний ВГД.</w:t>
      </w:r>
    </w:p>
    <w:p w14:paraId="0A1E8404" w14:textId="77777777" w:rsidR="00813379" w:rsidRPr="006728F3" w:rsidRDefault="00813379" w:rsidP="00813379">
      <w:pPr>
        <w:jc w:val="both"/>
        <w:rPr>
          <w:b/>
        </w:rPr>
      </w:pPr>
    </w:p>
    <w:p w14:paraId="4FBB41E7" w14:textId="77777777" w:rsidR="00813379" w:rsidRDefault="00813379" w:rsidP="00813379">
      <w:pPr>
        <w:jc w:val="both"/>
      </w:pPr>
      <w:r w:rsidRPr="006728F3">
        <w:rPr>
          <w:b/>
        </w:rPr>
        <w:t>15. Для какого заболевания характерно</w:t>
      </w:r>
      <w:r>
        <w:t xml:space="preserve"> с</w:t>
      </w:r>
      <w:r>
        <w:rPr>
          <w:b/>
        </w:rPr>
        <w:t>очетание признаков – светобоязнь, слезотечение, блефароспазм, ощущение инородного тела в глазу?</w:t>
      </w:r>
    </w:p>
    <w:p w14:paraId="5DDC1A73" w14:textId="77777777" w:rsidR="00813379" w:rsidRDefault="00813379" w:rsidP="00813379">
      <w:pPr>
        <w:jc w:val="both"/>
        <w:rPr>
          <w:b/>
        </w:rPr>
      </w:pPr>
      <w:r>
        <w:rPr>
          <w:b/>
        </w:rPr>
        <w:t xml:space="preserve"> Сочетание признаков – светобоязнь, слезотечение, блефароспазм, ощущение инородного тела в глазу – характерно для:</w:t>
      </w:r>
    </w:p>
    <w:p w14:paraId="5FEF9E51" w14:textId="77777777" w:rsidR="00813379" w:rsidRDefault="00813379" w:rsidP="00813379">
      <w:pPr>
        <w:jc w:val="both"/>
      </w:pPr>
      <w:r>
        <w:t>А) катаракты</w:t>
      </w:r>
    </w:p>
    <w:p w14:paraId="069982E3" w14:textId="77777777" w:rsidR="00813379" w:rsidRDefault="00813379" w:rsidP="00813379">
      <w:pPr>
        <w:jc w:val="both"/>
      </w:pPr>
      <w:r>
        <w:t>! Б) кератита</w:t>
      </w:r>
    </w:p>
    <w:p w14:paraId="4A3F02CD" w14:textId="77777777" w:rsidR="00813379" w:rsidRDefault="00813379" w:rsidP="00813379">
      <w:pPr>
        <w:jc w:val="both"/>
      </w:pPr>
      <w:r>
        <w:t>В) отслойки сетчатки</w:t>
      </w:r>
    </w:p>
    <w:p w14:paraId="6E5B3F1F" w14:textId="77777777" w:rsidR="00813379" w:rsidRDefault="00813379" w:rsidP="00813379">
      <w:pPr>
        <w:jc w:val="both"/>
      </w:pPr>
      <w:r>
        <w:t>Г) атрофии зрительного нерва</w:t>
      </w:r>
    </w:p>
    <w:p w14:paraId="3D91817F" w14:textId="77777777" w:rsidR="00813379" w:rsidRDefault="00813379" w:rsidP="00813379">
      <w:pPr>
        <w:jc w:val="both"/>
      </w:pPr>
      <w:r>
        <w:t>Д) тромбоза центральной вены сетчатки.</w:t>
      </w:r>
    </w:p>
    <w:p w14:paraId="1221BB15" w14:textId="77777777" w:rsidR="00813379" w:rsidRDefault="00813379" w:rsidP="00813379">
      <w:pPr>
        <w:jc w:val="both"/>
      </w:pPr>
    </w:p>
    <w:p w14:paraId="3312D538" w14:textId="77777777" w:rsidR="00813379" w:rsidRDefault="00813379" w:rsidP="00813379">
      <w:pPr>
        <w:jc w:val="both"/>
        <w:rPr>
          <w:b/>
        </w:rPr>
      </w:pPr>
      <w:r>
        <w:t>16.</w:t>
      </w:r>
      <w:r>
        <w:rPr>
          <w:b/>
        </w:rPr>
        <w:t xml:space="preserve"> Какой из перечисленных клинических признаков говорит о переходе эндофтальмита в панофтальмит:</w:t>
      </w:r>
    </w:p>
    <w:p w14:paraId="748A8ED8" w14:textId="77777777" w:rsidR="00813379" w:rsidRDefault="00813379" w:rsidP="00813379">
      <w:pPr>
        <w:jc w:val="both"/>
      </w:pPr>
      <w:r>
        <w:t>А) воспалительный отек век и конъюнктивы</w:t>
      </w:r>
    </w:p>
    <w:p w14:paraId="0296FBF1" w14:textId="77777777" w:rsidR="00813379" w:rsidRDefault="00813379" w:rsidP="00813379">
      <w:pPr>
        <w:jc w:val="both"/>
      </w:pPr>
      <w:r>
        <w:t>Б) полная потеря зрения</w:t>
      </w:r>
    </w:p>
    <w:p w14:paraId="754C0F9C" w14:textId="77777777" w:rsidR="00813379" w:rsidRDefault="00813379" w:rsidP="00813379">
      <w:pPr>
        <w:jc w:val="both"/>
      </w:pPr>
      <w:r>
        <w:t>В) желтый рефлекс в области зрачка</w:t>
      </w:r>
    </w:p>
    <w:p w14:paraId="01FFC352" w14:textId="77777777" w:rsidR="00813379" w:rsidRDefault="00813379" w:rsidP="00813379">
      <w:pPr>
        <w:jc w:val="both"/>
      </w:pPr>
      <w:r>
        <w:t>! Г) появление и усиление экзофтальма.</w:t>
      </w:r>
    </w:p>
    <w:p w14:paraId="4BF4DDB5" w14:textId="77777777" w:rsidR="00813379" w:rsidRPr="006728F3" w:rsidRDefault="00813379" w:rsidP="00813379">
      <w:pPr>
        <w:jc w:val="both"/>
        <w:rPr>
          <w:b/>
        </w:rPr>
      </w:pPr>
    </w:p>
    <w:p w14:paraId="0BEA3616" w14:textId="77777777" w:rsidR="00813379" w:rsidRPr="006728F3" w:rsidRDefault="00813379" w:rsidP="00813379">
      <w:pPr>
        <w:jc w:val="both"/>
        <w:rPr>
          <w:b/>
        </w:rPr>
      </w:pPr>
      <w:r w:rsidRPr="006728F3">
        <w:rPr>
          <w:b/>
        </w:rPr>
        <w:t>17.Чем вызывается электроофтальмия?</w:t>
      </w:r>
    </w:p>
    <w:p w14:paraId="33299F7E" w14:textId="77777777" w:rsidR="00813379" w:rsidRPr="006728F3" w:rsidRDefault="00813379" w:rsidP="00813379">
      <w:pPr>
        <w:jc w:val="both"/>
      </w:pPr>
      <w:r>
        <w:rPr>
          <w:b/>
        </w:rPr>
        <w:t xml:space="preserve"> </w:t>
      </w:r>
      <w:r w:rsidRPr="006728F3">
        <w:t>Электроофтальмия вызывается воздействием:</w:t>
      </w:r>
    </w:p>
    <w:p w14:paraId="5ED872C6" w14:textId="77777777" w:rsidR="00813379" w:rsidRDefault="00813379" w:rsidP="00813379">
      <w:pPr>
        <w:jc w:val="both"/>
      </w:pPr>
      <w:r>
        <w:t>А) электрического тока</w:t>
      </w:r>
    </w:p>
    <w:p w14:paraId="30B7F324" w14:textId="77777777" w:rsidR="00813379" w:rsidRDefault="00813379" w:rsidP="00813379">
      <w:pPr>
        <w:jc w:val="both"/>
      </w:pPr>
      <w:r>
        <w:t>Б) бета-лучей</w:t>
      </w:r>
    </w:p>
    <w:p w14:paraId="1BF7846C" w14:textId="77777777" w:rsidR="00813379" w:rsidRDefault="00813379" w:rsidP="00813379">
      <w:pPr>
        <w:jc w:val="both"/>
      </w:pPr>
      <w:r>
        <w:t>В) рентгеновских лучей</w:t>
      </w:r>
    </w:p>
    <w:p w14:paraId="019FDCA2" w14:textId="77777777" w:rsidR="00813379" w:rsidRDefault="00813379" w:rsidP="00813379">
      <w:pPr>
        <w:jc w:val="both"/>
      </w:pPr>
      <w:r>
        <w:t>! Г) ультрафиолетовых лучей.</w:t>
      </w:r>
    </w:p>
    <w:p w14:paraId="6CDFEB92" w14:textId="77777777" w:rsidR="00813379" w:rsidRPr="006728F3" w:rsidRDefault="00813379" w:rsidP="00813379">
      <w:pPr>
        <w:jc w:val="both"/>
        <w:rPr>
          <w:b/>
        </w:rPr>
      </w:pPr>
    </w:p>
    <w:p w14:paraId="655D2D22" w14:textId="77777777" w:rsidR="00813379" w:rsidRPr="006728F3" w:rsidRDefault="00813379" w:rsidP="00813379">
      <w:pPr>
        <w:jc w:val="both"/>
        <w:rPr>
          <w:b/>
        </w:rPr>
      </w:pPr>
      <w:r w:rsidRPr="006728F3">
        <w:rPr>
          <w:b/>
        </w:rPr>
        <w:t>18.Достоверные признаки проникающего ранения глазного яблока.</w:t>
      </w:r>
    </w:p>
    <w:p w14:paraId="429968B6" w14:textId="77777777" w:rsidR="00813379" w:rsidRDefault="00813379" w:rsidP="00813379">
      <w:pPr>
        <w:jc w:val="both"/>
      </w:pPr>
      <w:r>
        <w:t>К абсолютным признакам проникающего ранения  глазного яблока относятся:</w:t>
      </w:r>
    </w:p>
    <w:p w14:paraId="1252F585" w14:textId="77777777" w:rsidR="00813379" w:rsidRDefault="00813379" w:rsidP="004B0437">
      <w:pPr>
        <w:pStyle w:val="aa"/>
        <w:numPr>
          <w:ilvl w:val="0"/>
          <w:numId w:val="1207"/>
        </w:numPr>
        <w:suppressAutoHyphens/>
        <w:rPr>
          <w:b/>
        </w:rPr>
      </w:pPr>
      <w:r>
        <w:rPr>
          <w:b/>
        </w:rPr>
        <w:t>Зияющая рана фиброзной капсулы глаза (роговицы или склеры)</w:t>
      </w:r>
    </w:p>
    <w:p w14:paraId="13A1BC45" w14:textId="77777777" w:rsidR="00813379" w:rsidRDefault="00813379" w:rsidP="004B0437">
      <w:pPr>
        <w:pStyle w:val="aa"/>
        <w:numPr>
          <w:ilvl w:val="0"/>
          <w:numId w:val="1207"/>
        </w:numPr>
        <w:suppressAutoHyphens/>
        <w:rPr>
          <w:b/>
        </w:rPr>
      </w:pPr>
      <w:r>
        <w:rPr>
          <w:b/>
        </w:rPr>
        <w:t>Инородное тело внутри глаза</w:t>
      </w:r>
    </w:p>
    <w:p w14:paraId="3EC06B73" w14:textId="77777777" w:rsidR="00813379" w:rsidRDefault="00813379" w:rsidP="00813379">
      <w:pPr>
        <w:jc w:val="both"/>
        <w:rPr>
          <w:b/>
        </w:rPr>
      </w:pPr>
    </w:p>
    <w:p w14:paraId="76E6E015" w14:textId="77777777" w:rsidR="00813379" w:rsidRDefault="00813379" w:rsidP="00813379">
      <w:pPr>
        <w:jc w:val="both"/>
        <w:rPr>
          <w:b/>
        </w:rPr>
      </w:pPr>
      <w:r>
        <w:rPr>
          <w:b/>
        </w:rPr>
        <w:t>19. Первая врачебная помощь при проникающем ранении глаза:</w:t>
      </w:r>
    </w:p>
    <w:p w14:paraId="122F8682" w14:textId="77777777" w:rsidR="00813379" w:rsidRPr="006728F3" w:rsidRDefault="00813379" w:rsidP="00813379">
      <w:pPr>
        <w:jc w:val="both"/>
      </w:pPr>
      <w:r w:rsidRPr="006728F3">
        <w:t xml:space="preserve">     1) Закапать антибиотики или антисептики</w:t>
      </w:r>
    </w:p>
    <w:p w14:paraId="4447ECE3" w14:textId="77777777" w:rsidR="00813379" w:rsidRPr="006728F3" w:rsidRDefault="00813379" w:rsidP="00813379">
      <w:pPr>
        <w:jc w:val="both"/>
      </w:pPr>
      <w:r w:rsidRPr="006728F3">
        <w:t xml:space="preserve">     2) Наложить на оба глаза бинокулярную повязку</w:t>
      </w:r>
    </w:p>
    <w:p w14:paraId="16579B22" w14:textId="77777777" w:rsidR="00813379" w:rsidRPr="006728F3" w:rsidRDefault="00813379" w:rsidP="00813379">
      <w:pPr>
        <w:jc w:val="both"/>
      </w:pPr>
      <w:r w:rsidRPr="006728F3">
        <w:t xml:space="preserve">     3) Ввести противостолбнячную сыворотку по Безредке</w:t>
      </w:r>
    </w:p>
    <w:p w14:paraId="39E71296" w14:textId="77777777" w:rsidR="00813379" w:rsidRPr="006728F3" w:rsidRDefault="00813379" w:rsidP="00813379">
      <w:pPr>
        <w:jc w:val="both"/>
      </w:pPr>
      <w:r w:rsidRPr="006728F3">
        <w:t xml:space="preserve">     4) Санитарным транспортом в лежачем положении отправить</w:t>
      </w:r>
    </w:p>
    <w:p w14:paraId="70C0D6E9" w14:textId="77777777" w:rsidR="00813379" w:rsidRPr="006728F3" w:rsidRDefault="00813379" w:rsidP="00813379">
      <w:pPr>
        <w:jc w:val="both"/>
      </w:pPr>
      <w:r w:rsidRPr="006728F3">
        <w:t xml:space="preserve">         больного в    офтальмологический стационар</w:t>
      </w:r>
    </w:p>
    <w:p w14:paraId="3101A15B" w14:textId="77777777" w:rsidR="00813379" w:rsidRDefault="00813379" w:rsidP="00813379">
      <w:pPr>
        <w:jc w:val="both"/>
        <w:rPr>
          <w:b/>
        </w:rPr>
      </w:pPr>
    </w:p>
    <w:p w14:paraId="2697EB83" w14:textId="77777777" w:rsidR="00813379" w:rsidRDefault="00813379" w:rsidP="00813379">
      <w:pPr>
        <w:jc w:val="both"/>
        <w:rPr>
          <w:b/>
        </w:rPr>
      </w:pPr>
      <w:r>
        <w:rPr>
          <w:b/>
        </w:rPr>
        <w:t>20. Вам необходимо удалить инородное тело с поверхности роговицы. Дикаина и инокаина у Вас нет. Как поступить?</w:t>
      </w:r>
    </w:p>
    <w:p w14:paraId="2D32D70F" w14:textId="77777777" w:rsidR="00813379" w:rsidRDefault="00813379" w:rsidP="00813379">
      <w:pPr>
        <w:jc w:val="both"/>
      </w:pPr>
      <w:r w:rsidRPr="006728F3">
        <w:t xml:space="preserve"> Для анестезии можно воспользоваться лидокаином 2% или новокаином 2%.</w:t>
      </w:r>
    </w:p>
    <w:p w14:paraId="12712575" w14:textId="77777777" w:rsidR="00813379" w:rsidRDefault="00813379" w:rsidP="00813379">
      <w:pPr>
        <w:jc w:val="both"/>
      </w:pPr>
    </w:p>
    <w:p w14:paraId="19B6A62A" w14:textId="77777777" w:rsidR="00813379" w:rsidRDefault="00813379" w:rsidP="00813379">
      <w:pPr>
        <w:jc w:val="both"/>
      </w:pPr>
    </w:p>
    <w:p w14:paraId="0F1156A1" w14:textId="77777777" w:rsidR="00813379" w:rsidRDefault="00813379" w:rsidP="00813379">
      <w:pPr>
        <w:jc w:val="both"/>
      </w:pPr>
    </w:p>
    <w:p w14:paraId="273508E6" w14:textId="77777777" w:rsidR="00813379" w:rsidRPr="00813379" w:rsidRDefault="00813379" w:rsidP="00813379">
      <w:pPr>
        <w:jc w:val="both"/>
        <w:rPr>
          <w:b/>
        </w:rPr>
      </w:pPr>
      <w:r w:rsidRPr="00813379">
        <w:rPr>
          <w:b/>
        </w:rPr>
        <w:t>Педиатрия</w:t>
      </w:r>
    </w:p>
    <w:p w14:paraId="38A3320D" w14:textId="77777777" w:rsidR="00813379" w:rsidRDefault="00813379" w:rsidP="00813379">
      <w:pPr>
        <w:jc w:val="both"/>
      </w:pPr>
    </w:p>
    <w:p w14:paraId="67C3F609" w14:textId="77777777" w:rsidR="00813379" w:rsidRDefault="00813379" w:rsidP="00813379">
      <w:pPr>
        <w:jc w:val="both"/>
      </w:pPr>
    </w:p>
    <w:p w14:paraId="63C2A4E3" w14:textId="77777777" w:rsidR="00813379" w:rsidRPr="00C87BB3" w:rsidRDefault="00813379" w:rsidP="004B0437">
      <w:pPr>
        <w:pStyle w:val="aa"/>
        <w:numPr>
          <w:ilvl w:val="0"/>
          <w:numId w:val="1208"/>
        </w:numPr>
        <w:jc w:val="left"/>
        <w:rPr>
          <w:rFonts w:ascii="Times New Roman" w:hAnsi="Times New Roman"/>
          <w:sz w:val="24"/>
          <w:szCs w:val="24"/>
        </w:rPr>
      </w:pPr>
      <w:r w:rsidRPr="00C87BB3">
        <w:rPr>
          <w:rFonts w:ascii="Times New Roman" w:hAnsi="Times New Roman"/>
          <w:sz w:val="24"/>
          <w:szCs w:val="24"/>
        </w:rPr>
        <w:t>Препараты базисной терапии при бронхиальной астме у детей</w:t>
      </w:r>
    </w:p>
    <w:p w14:paraId="3D3C8EB4"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а) ингаляционные глюкокортикостероиды</w:t>
      </w:r>
    </w:p>
    <w:p w14:paraId="573B5AFE"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антагонисты лейкотриеновых рецепторов</w:t>
      </w:r>
    </w:p>
    <w:p w14:paraId="1B1EA6AE"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кромоны</w:t>
      </w:r>
    </w:p>
    <w:p w14:paraId="01ED23FA"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 ингаляционные β2-агонисты длительного действия</w:t>
      </w:r>
    </w:p>
    <w:p w14:paraId="0189DB3B" w14:textId="77777777" w:rsidR="00813379" w:rsidRPr="00C87BB3" w:rsidRDefault="00813379" w:rsidP="00813379">
      <w:pPr>
        <w:pStyle w:val="aa"/>
        <w:rPr>
          <w:rFonts w:ascii="Times New Roman" w:hAnsi="Times New Roman"/>
          <w:sz w:val="24"/>
          <w:szCs w:val="24"/>
        </w:rPr>
      </w:pPr>
    </w:p>
    <w:p w14:paraId="20AC1CC3" w14:textId="77777777" w:rsidR="00813379" w:rsidRPr="00C87BB3" w:rsidRDefault="00813379" w:rsidP="004B0437">
      <w:pPr>
        <w:pStyle w:val="aa"/>
        <w:numPr>
          <w:ilvl w:val="0"/>
          <w:numId w:val="1208"/>
        </w:numPr>
        <w:jc w:val="left"/>
        <w:rPr>
          <w:rFonts w:ascii="Times New Roman" w:hAnsi="Times New Roman"/>
          <w:sz w:val="24"/>
          <w:szCs w:val="24"/>
        </w:rPr>
      </w:pPr>
      <w:r w:rsidRPr="00C87BB3">
        <w:rPr>
          <w:rFonts w:ascii="Times New Roman" w:hAnsi="Times New Roman"/>
          <w:sz w:val="24"/>
          <w:szCs w:val="24"/>
        </w:rPr>
        <w:t>Критерии оценки тяжести приступа бронхиальной астмы у детей</w:t>
      </w:r>
    </w:p>
    <w:p w14:paraId="05D82367"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а) частота дыхания</w:t>
      </w:r>
    </w:p>
    <w:p w14:paraId="4FD2E073"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свистящее дыхание</w:t>
      </w:r>
    </w:p>
    <w:p w14:paraId="67F97C8C"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частота сердечных сокращений</w:t>
      </w:r>
    </w:p>
    <w:p w14:paraId="692BE411"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 все выше перечисленное</w:t>
      </w:r>
    </w:p>
    <w:p w14:paraId="53D95EE1" w14:textId="77777777" w:rsidR="00813379" w:rsidRPr="00C87BB3" w:rsidRDefault="00813379" w:rsidP="00813379">
      <w:pPr>
        <w:pStyle w:val="aa"/>
        <w:rPr>
          <w:rFonts w:ascii="Times New Roman" w:hAnsi="Times New Roman"/>
          <w:sz w:val="24"/>
          <w:szCs w:val="24"/>
        </w:rPr>
      </w:pPr>
    </w:p>
    <w:p w14:paraId="5519BD7F"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 xml:space="preserve">  </w:t>
      </w:r>
    </w:p>
    <w:p w14:paraId="57879038" w14:textId="77777777" w:rsidR="00813379" w:rsidRPr="00C87BB3" w:rsidRDefault="00813379" w:rsidP="004B0437">
      <w:pPr>
        <w:pStyle w:val="aa"/>
        <w:numPr>
          <w:ilvl w:val="0"/>
          <w:numId w:val="1208"/>
        </w:numPr>
        <w:jc w:val="left"/>
        <w:rPr>
          <w:rFonts w:ascii="Times New Roman" w:hAnsi="Times New Roman"/>
          <w:sz w:val="24"/>
          <w:szCs w:val="24"/>
        </w:rPr>
      </w:pPr>
      <w:r w:rsidRPr="00C87BB3">
        <w:rPr>
          <w:rFonts w:ascii="Times New Roman" w:hAnsi="Times New Roman"/>
          <w:sz w:val="24"/>
          <w:szCs w:val="24"/>
        </w:rPr>
        <w:t>К факторам риска возникновения бронхиальной астмы у детей являются</w:t>
      </w:r>
    </w:p>
    <w:p w14:paraId="06B4A171"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 xml:space="preserve">а) генетическая предрасположенность </w:t>
      </w:r>
    </w:p>
    <w:p w14:paraId="5AA23182"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пол</w:t>
      </w:r>
    </w:p>
    <w:p w14:paraId="1B5230AE"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ожирение</w:t>
      </w:r>
    </w:p>
    <w:p w14:paraId="3B223EA1"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г)все выше перечисленное</w:t>
      </w:r>
    </w:p>
    <w:p w14:paraId="2BC981E7" w14:textId="77777777" w:rsidR="00813379" w:rsidRPr="00C87BB3" w:rsidRDefault="00813379" w:rsidP="00813379">
      <w:r w:rsidRPr="00C87BB3">
        <w:t xml:space="preserve">     4. Факторы, вызывающие обострения бронхиальной астмы</w:t>
      </w:r>
    </w:p>
    <w:p w14:paraId="6C894578" w14:textId="77777777" w:rsidR="00813379" w:rsidRPr="00C87BB3" w:rsidRDefault="00813379" w:rsidP="00813379">
      <w:r w:rsidRPr="00C87BB3">
        <w:t xml:space="preserve">         а) респираторные инфекции</w:t>
      </w:r>
    </w:p>
    <w:p w14:paraId="693B0287" w14:textId="77777777" w:rsidR="00813379" w:rsidRPr="00C87BB3" w:rsidRDefault="00813379" w:rsidP="00813379">
      <w:r w:rsidRPr="00C87BB3">
        <w:t xml:space="preserve">         б)  физическая нагрузка</w:t>
      </w:r>
    </w:p>
    <w:p w14:paraId="17DCF1A7" w14:textId="77777777" w:rsidR="00813379" w:rsidRPr="00C87BB3" w:rsidRDefault="00813379" w:rsidP="00813379">
      <w:r w:rsidRPr="00C87BB3">
        <w:t xml:space="preserve">         в) воздушные поллютанты</w:t>
      </w:r>
    </w:p>
    <w:p w14:paraId="122F49C5" w14:textId="77777777" w:rsidR="00813379" w:rsidRPr="00C87BB3" w:rsidRDefault="00813379" w:rsidP="00813379">
      <w:r w:rsidRPr="00C87BB3">
        <w:t xml:space="preserve">          г) все выше перечисленное</w:t>
      </w:r>
    </w:p>
    <w:p w14:paraId="3B2DC396" w14:textId="77777777" w:rsidR="00813379" w:rsidRPr="00C87BB3" w:rsidRDefault="00813379" w:rsidP="00813379">
      <w:r w:rsidRPr="00C87BB3">
        <w:t xml:space="preserve">      5.  Воспаление при бронхиальной астме характеризуется</w:t>
      </w:r>
    </w:p>
    <w:p w14:paraId="65B53419" w14:textId="77777777" w:rsidR="00813379" w:rsidRPr="00C87BB3" w:rsidRDefault="00813379" w:rsidP="00813379">
      <w:r w:rsidRPr="00C87BB3">
        <w:t xml:space="preserve">          а) гиперсекрецией слизи</w:t>
      </w:r>
    </w:p>
    <w:p w14:paraId="739C7E6B" w14:textId="77777777" w:rsidR="00813379" w:rsidRPr="00C87BB3" w:rsidRDefault="00813379" w:rsidP="00813379">
      <w:r w:rsidRPr="00C87BB3">
        <w:t xml:space="preserve">          б) отеком слизистой оболочки</w:t>
      </w:r>
    </w:p>
    <w:p w14:paraId="55AAB8D2" w14:textId="77777777" w:rsidR="00813379" w:rsidRPr="00C87BB3" w:rsidRDefault="00813379" w:rsidP="00813379">
      <w:r w:rsidRPr="00C87BB3">
        <w:t xml:space="preserve">          в) сужением бронхов</w:t>
      </w:r>
    </w:p>
    <w:p w14:paraId="11812423" w14:textId="77777777" w:rsidR="00813379" w:rsidRPr="00C87BB3" w:rsidRDefault="00813379" w:rsidP="00813379">
      <w:r w:rsidRPr="00C87BB3">
        <w:t xml:space="preserve">          г) всем выше перечисленным</w:t>
      </w:r>
    </w:p>
    <w:p w14:paraId="22541002" w14:textId="77777777" w:rsidR="00813379" w:rsidRPr="00C87BB3" w:rsidRDefault="00813379" w:rsidP="00813379"/>
    <w:p w14:paraId="0DF6E689" w14:textId="77777777" w:rsidR="00813379" w:rsidRPr="00C87BB3" w:rsidRDefault="00813379" w:rsidP="00813379">
      <w:pPr>
        <w:ind w:left="720"/>
      </w:pPr>
      <w:r w:rsidRPr="00C87BB3">
        <w:t>6.  К биологическим маркерам бронхиальной астмы относятся</w:t>
      </w:r>
    </w:p>
    <w:p w14:paraId="53F6C606" w14:textId="77777777" w:rsidR="00813379" w:rsidRPr="00C87BB3" w:rsidRDefault="00813379" w:rsidP="00813379">
      <w:pPr>
        <w:ind w:left="720"/>
      </w:pPr>
      <w:r w:rsidRPr="00C87BB3">
        <w:t xml:space="preserve">а) повышенный уровень </w:t>
      </w:r>
      <w:r w:rsidRPr="00C87BB3">
        <w:rPr>
          <w:lang w:val="en-US"/>
        </w:rPr>
        <w:t>IgE</w:t>
      </w:r>
    </w:p>
    <w:p w14:paraId="3D17AD1F" w14:textId="77777777" w:rsidR="00813379" w:rsidRPr="00C87BB3" w:rsidRDefault="00813379" w:rsidP="00813379">
      <w:pPr>
        <w:ind w:left="720"/>
      </w:pPr>
      <w:r w:rsidRPr="00C87BB3">
        <w:t>б) повышенный уровень эозинофилов в мокроте</w:t>
      </w:r>
    </w:p>
    <w:p w14:paraId="5059490A" w14:textId="77777777" w:rsidR="00813379" w:rsidRPr="00C87BB3" w:rsidRDefault="00813379" w:rsidP="00813379">
      <w:pPr>
        <w:ind w:left="720"/>
      </w:pPr>
      <w:r w:rsidRPr="00C87BB3">
        <w:t>в) увеличение уровня оксида азота в выдыхаемом воздухе</w:t>
      </w:r>
    </w:p>
    <w:p w14:paraId="0C53E91D" w14:textId="77777777" w:rsidR="00813379" w:rsidRPr="00C87BB3" w:rsidRDefault="00813379" w:rsidP="00813379">
      <w:pPr>
        <w:ind w:left="720"/>
      </w:pPr>
      <w:r w:rsidRPr="00C87BB3">
        <w:t>г) все выше перечисленное</w:t>
      </w:r>
    </w:p>
    <w:p w14:paraId="0A22C745" w14:textId="77777777" w:rsidR="00813379" w:rsidRPr="00C87BB3" w:rsidRDefault="00813379" w:rsidP="00813379">
      <w:pPr>
        <w:ind w:left="720"/>
      </w:pPr>
    </w:p>
    <w:p w14:paraId="73434B59" w14:textId="77777777" w:rsidR="00813379" w:rsidRPr="00C87BB3" w:rsidRDefault="00813379" w:rsidP="00813379">
      <w:pPr>
        <w:ind w:left="720"/>
      </w:pPr>
      <w:r w:rsidRPr="00C87BB3">
        <w:t>7. При проведении пробы с β2-агонистов при вы полнении спирометрии в пользу диагноза бронхиальной астмы свидетельствует прирост ОФВ1</w:t>
      </w:r>
    </w:p>
    <w:p w14:paraId="77AE98C1" w14:textId="77777777" w:rsidR="00813379" w:rsidRPr="00C87BB3" w:rsidRDefault="00813379" w:rsidP="00813379">
      <w:pPr>
        <w:ind w:left="720"/>
      </w:pPr>
      <w:r w:rsidRPr="00C87BB3">
        <w:t>а) на 5%</w:t>
      </w:r>
    </w:p>
    <w:p w14:paraId="00271509" w14:textId="77777777" w:rsidR="00813379" w:rsidRPr="00C87BB3" w:rsidRDefault="00813379" w:rsidP="00813379">
      <w:pPr>
        <w:ind w:left="720"/>
      </w:pPr>
      <w:r w:rsidRPr="00C87BB3">
        <w:t>б) на 12%</w:t>
      </w:r>
    </w:p>
    <w:p w14:paraId="765EA38D" w14:textId="77777777" w:rsidR="00813379" w:rsidRPr="00C87BB3" w:rsidRDefault="00813379" w:rsidP="00813379">
      <w:pPr>
        <w:ind w:left="720"/>
      </w:pPr>
      <w:r w:rsidRPr="00C87BB3">
        <w:t>в) на 1%</w:t>
      </w:r>
    </w:p>
    <w:p w14:paraId="27B55BA6" w14:textId="77777777" w:rsidR="00813379" w:rsidRPr="00C87BB3" w:rsidRDefault="00813379" w:rsidP="00813379">
      <w:pPr>
        <w:ind w:left="720"/>
      </w:pPr>
      <w:r w:rsidRPr="00C87BB3">
        <w:t>г) на 10%</w:t>
      </w:r>
    </w:p>
    <w:p w14:paraId="7389C818" w14:textId="77777777" w:rsidR="00813379" w:rsidRPr="00C87BB3" w:rsidRDefault="00813379" w:rsidP="00813379">
      <w:pPr>
        <w:ind w:left="720"/>
      </w:pPr>
    </w:p>
    <w:p w14:paraId="07CE23ED" w14:textId="77777777" w:rsidR="00813379" w:rsidRPr="00C87BB3" w:rsidRDefault="00813379" w:rsidP="00813379">
      <w:pPr>
        <w:ind w:left="720"/>
      </w:pPr>
      <w:r w:rsidRPr="00C87BB3">
        <w:t>8. У детей при бронхиальной астме применяются следующие типы устройства для доставки лекарственного средства</w:t>
      </w:r>
    </w:p>
    <w:p w14:paraId="0A450175" w14:textId="77777777" w:rsidR="00813379" w:rsidRPr="00C87BB3" w:rsidRDefault="00813379" w:rsidP="00813379">
      <w:pPr>
        <w:ind w:left="720"/>
      </w:pPr>
      <w:r w:rsidRPr="00C87BB3">
        <w:t>а) дозированные аэрозольные ингаляторы</w:t>
      </w:r>
    </w:p>
    <w:p w14:paraId="1455AE7D" w14:textId="77777777" w:rsidR="00813379" w:rsidRPr="00C87BB3" w:rsidRDefault="00813379" w:rsidP="00813379">
      <w:pPr>
        <w:ind w:left="720"/>
      </w:pPr>
      <w:r w:rsidRPr="00C87BB3">
        <w:t>б) порошковые ингаляторы</w:t>
      </w:r>
    </w:p>
    <w:p w14:paraId="3613A1BD" w14:textId="77777777" w:rsidR="00813379" w:rsidRPr="00C87BB3" w:rsidRDefault="00813379" w:rsidP="00813379">
      <w:pPr>
        <w:ind w:left="720"/>
      </w:pPr>
      <w:r w:rsidRPr="00C87BB3">
        <w:t>в) небулайзеры</w:t>
      </w:r>
    </w:p>
    <w:p w14:paraId="2A30AF92" w14:textId="77777777" w:rsidR="00813379" w:rsidRPr="00C87BB3" w:rsidRDefault="00813379" w:rsidP="00813379">
      <w:pPr>
        <w:ind w:left="720"/>
      </w:pPr>
      <w:r w:rsidRPr="00C87BB3">
        <w:t>г) все выше перечисленное</w:t>
      </w:r>
    </w:p>
    <w:p w14:paraId="28CC3AB3" w14:textId="77777777" w:rsidR="00813379" w:rsidRPr="00C87BB3" w:rsidRDefault="00813379" w:rsidP="00813379">
      <w:pPr>
        <w:ind w:left="720"/>
      </w:pPr>
    </w:p>
    <w:p w14:paraId="3DF4A385" w14:textId="77777777" w:rsidR="00813379" w:rsidRPr="00C87BB3" w:rsidRDefault="00813379" w:rsidP="00813379">
      <w:pPr>
        <w:ind w:left="720"/>
      </w:pPr>
      <w:r w:rsidRPr="00C87BB3">
        <w:t>9.  Показания для назначения антибактериальной терапии при обострении бронхиальной астмы на фоне ОРЗ</w:t>
      </w:r>
    </w:p>
    <w:p w14:paraId="6D31EB86" w14:textId="77777777" w:rsidR="00813379" w:rsidRPr="00C87BB3" w:rsidRDefault="00813379" w:rsidP="00813379">
      <w:pPr>
        <w:ind w:left="720"/>
      </w:pPr>
      <w:r w:rsidRPr="00C87BB3">
        <w:t>а) стойкая гипертермия более 3 суток</w:t>
      </w:r>
    </w:p>
    <w:p w14:paraId="2F255516" w14:textId="77777777" w:rsidR="00813379" w:rsidRPr="00C87BB3" w:rsidRDefault="00813379" w:rsidP="00813379">
      <w:pPr>
        <w:ind w:left="720"/>
      </w:pPr>
      <w:r w:rsidRPr="00C87BB3">
        <w:t>б) выраженные проявления бронхиальной обструкции, не поддающиеся противоастматической терапии, с явлениями токсикоза</w:t>
      </w:r>
    </w:p>
    <w:p w14:paraId="463E0BED" w14:textId="77777777" w:rsidR="00813379" w:rsidRPr="00C87BB3" w:rsidRDefault="00813379" w:rsidP="00813379">
      <w:pPr>
        <w:ind w:left="720"/>
      </w:pPr>
      <w:r w:rsidRPr="00C87BB3">
        <w:t>в) появление гнойной мокроты</w:t>
      </w:r>
    </w:p>
    <w:p w14:paraId="555C6241" w14:textId="77777777" w:rsidR="00813379" w:rsidRPr="00C87BB3" w:rsidRDefault="00813379" w:rsidP="00813379">
      <w:pPr>
        <w:ind w:left="720"/>
      </w:pPr>
      <w:r w:rsidRPr="00C87BB3">
        <w:t>г) возраст ребенка менее 2 лет</w:t>
      </w:r>
    </w:p>
    <w:p w14:paraId="54324BAD" w14:textId="77777777" w:rsidR="00813379" w:rsidRPr="00C87BB3" w:rsidRDefault="00813379" w:rsidP="00813379">
      <w:pPr>
        <w:ind w:left="720"/>
      </w:pPr>
      <w:r w:rsidRPr="00C87BB3">
        <w:t xml:space="preserve">      </w:t>
      </w:r>
    </w:p>
    <w:p w14:paraId="288E138D" w14:textId="77777777" w:rsidR="00813379" w:rsidRPr="00C87BB3" w:rsidRDefault="00813379" w:rsidP="00813379"/>
    <w:p w14:paraId="6D90CAAE" w14:textId="77777777" w:rsidR="00813379" w:rsidRPr="00C87BB3" w:rsidRDefault="00813379" w:rsidP="00813379">
      <w:r w:rsidRPr="00C87BB3">
        <w:t>10. Показаниями для госпитализации ребенка с бронхиальной астмой являются</w:t>
      </w:r>
    </w:p>
    <w:p w14:paraId="66BC79D5" w14:textId="77777777" w:rsidR="00813379" w:rsidRPr="00C87BB3" w:rsidRDefault="00813379" w:rsidP="00813379">
      <w:r w:rsidRPr="00C87BB3">
        <w:t>а) обострение астмы, не купирующееся в амбулаторных условиях</w:t>
      </w:r>
    </w:p>
    <w:p w14:paraId="679ACDB2" w14:textId="77777777" w:rsidR="00813379" w:rsidRPr="00C87BB3" w:rsidRDefault="00813379" w:rsidP="00813379">
      <w:r w:rsidRPr="00C87BB3">
        <w:t>б) астматический статус</w:t>
      </w:r>
    </w:p>
    <w:p w14:paraId="38D22664" w14:textId="77777777" w:rsidR="00813379" w:rsidRPr="00C87BB3" w:rsidRDefault="00813379" w:rsidP="00813379">
      <w:r w:rsidRPr="00C87BB3">
        <w:t>в) подбор схемы терапии у больных с тяжелой, резистентной к обычной терапии астмой</w:t>
      </w:r>
    </w:p>
    <w:p w14:paraId="7117A66A" w14:textId="77777777" w:rsidR="00813379" w:rsidRPr="00C87BB3" w:rsidRDefault="00813379" w:rsidP="00813379">
      <w:r w:rsidRPr="00C87BB3">
        <w:t xml:space="preserve">г) возможные выраженные побочные эффекты противоастматических препаратов </w:t>
      </w:r>
    </w:p>
    <w:p w14:paraId="3358136A" w14:textId="77777777" w:rsidR="00813379" w:rsidRPr="00C87BB3" w:rsidRDefault="00813379" w:rsidP="00813379"/>
    <w:p w14:paraId="54ED9A5B" w14:textId="77777777" w:rsidR="00813379" w:rsidRPr="00C87BB3" w:rsidRDefault="00813379" w:rsidP="00813379">
      <w:r w:rsidRPr="00C87BB3">
        <w:t>11. К заболеваниям атопического марша относятся</w:t>
      </w:r>
    </w:p>
    <w:p w14:paraId="3A476E86" w14:textId="77777777" w:rsidR="00813379" w:rsidRPr="00C87BB3" w:rsidRDefault="00813379" w:rsidP="00813379">
      <w:r w:rsidRPr="00C87BB3">
        <w:t>а) атопический дерматит</w:t>
      </w:r>
    </w:p>
    <w:p w14:paraId="6167DFDF" w14:textId="77777777" w:rsidR="00813379" w:rsidRPr="00C87BB3" w:rsidRDefault="00813379" w:rsidP="00813379">
      <w:r w:rsidRPr="00C87BB3">
        <w:t>б) бронхиальной астмы</w:t>
      </w:r>
    </w:p>
    <w:p w14:paraId="69045C01" w14:textId="77777777" w:rsidR="00813379" w:rsidRPr="00C87BB3" w:rsidRDefault="00813379" w:rsidP="00813379">
      <w:r w:rsidRPr="00C87BB3">
        <w:t>в) аллергический ринит</w:t>
      </w:r>
    </w:p>
    <w:p w14:paraId="674A8514" w14:textId="77777777" w:rsidR="00813379" w:rsidRPr="00C87BB3" w:rsidRDefault="00813379" w:rsidP="00813379">
      <w:r w:rsidRPr="00C87BB3">
        <w:t>г) все выше перечисленное</w:t>
      </w:r>
    </w:p>
    <w:p w14:paraId="30E02DA1" w14:textId="77777777" w:rsidR="00813379" w:rsidRPr="00C87BB3" w:rsidRDefault="00813379" w:rsidP="00813379"/>
    <w:p w14:paraId="23433967" w14:textId="77777777" w:rsidR="00813379" w:rsidRPr="00C87BB3" w:rsidRDefault="00813379" w:rsidP="00813379">
      <w:r w:rsidRPr="00C87BB3">
        <w:t>12. закон «Об иммунопрофилактике инфекционных болезней» обеспечивает</w:t>
      </w:r>
    </w:p>
    <w:p w14:paraId="64FDFBEF" w14:textId="77777777" w:rsidR="00813379" w:rsidRPr="00C87BB3" w:rsidRDefault="00813379" w:rsidP="00813379">
      <w:r w:rsidRPr="00C87BB3">
        <w:t>а) бесплатное проведение прививок Национального календаря в системах государственного здравоохранения</w:t>
      </w:r>
    </w:p>
    <w:p w14:paraId="7EB6DFA7" w14:textId="77777777" w:rsidR="00813379" w:rsidRPr="00C87BB3" w:rsidRDefault="00813379" w:rsidP="00813379">
      <w:r w:rsidRPr="00C87BB3">
        <w:t>б) социальную защиту граждан в случае поствакцинальных осложнений</w:t>
      </w:r>
    </w:p>
    <w:p w14:paraId="48AF1615" w14:textId="77777777" w:rsidR="00813379" w:rsidRPr="00C87BB3" w:rsidRDefault="00813379" w:rsidP="00813379">
      <w:r w:rsidRPr="00C87BB3">
        <w:t>в) использование эффективных и безопасных препаратов</w:t>
      </w:r>
    </w:p>
    <w:p w14:paraId="7FEF0CC0" w14:textId="77777777" w:rsidR="00813379" w:rsidRPr="00C87BB3" w:rsidRDefault="00813379" w:rsidP="00813379">
      <w:r w:rsidRPr="00C87BB3">
        <w:t>г) все выше изложенное</w:t>
      </w:r>
    </w:p>
    <w:p w14:paraId="10C91BE3" w14:textId="77777777" w:rsidR="00813379" w:rsidRPr="00C87BB3" w:rsidRDefault="00813379" w:rsidP="00813379"/>
    <w:p w14:paraId="0E3F89F1" w14:textId="77777777" w:rsidR="00813379" w:rsidRPr="00C87BB3" w:rsidRDefault="00813379" w:rsidP="00813379">
      <w:r w:rsidRPr="00C87BB3">
        <w:t>13. Противопоказаниями для ревакцинации БЦЖ являются</w:t>
      </w:r>
    </w:p>
    <w:p w14:paraId="369B980D" w14:textId="77777777" w:rsidR="00813379" w:rsidRPr="00C87BB3" w:rsidRDefault="00813379" w:rsidP="00813379">
      <w:r w:rsidRPr="00C87BB3">
        <w:t>а) активный или перенесенный туберкулез, инфицирование микобактериями</w:t>
      </w:r>
    </w:p>
    <w:p w14:paraId="0A24F8BA" w14:textId="77777777" w:rsidR="00813379" w:rsidRPr="00C87BB3" w:rsidRDefault="00813379" w:rsidP="00813379">
      <w:r w:rsidRPr="00C87BB3">
        <w:t>б) положительная и сомнительная реакция Манту</w:t>
      </w:r>
    </w:p>
    <w:p w14:paraId="4766AE6B" w14:textId="77777777" w:rsidR="00813379" w:rsidRPr="00C87BB3" w:rsidRDefault="00813379" w:rsidP="00813379">
      <w:r w:rsidRPr="00C87BB3">
        <w:t>в) осложненные реакции на предыдущее введение вакцины БЦЖ</w:t>
      </w:r>
    </w:p>
    <w:p w14:paraId="493E1736" w14:textId="77777777" w:rsidR="00813379" w:rsidRPr="00C87BB3" w:rsidRDefault="00813379" w:rsidP="00813379">
      <w:r w:rsidRPr="00C87BB3">
        <w:t>г) все выше перечисленное</w:t>
      </w:r>
    </w:p>
    <w:p w14:paraId="6E0D5260" w14:textId="77777777" w:rsidR="00813379" w:rsidRPr="00C87BB3" w:rsidRDefault="00813379" w:rsidP="00813379"/>
    <w:p w14:paraId="101E0BF6" w14:textId="77777777" w:rsidR="00813379" w:rsidRPr="00C87BB3" w:rsidRDefault="00813379" w:rsidP="00813379">
      <w:r w:rsidRPr="00C87BB3">
        <w:t>14. Клиническая картина кори включает следующие симптомы</w:t>
      </w:r>
    </w:p>
    <w:p w14:paraId="6BBDA32C" w14:textId="77777777" w:rsidR="00813379" w:rsidRPr="00C87BB3" w:rsidRDefault="00813379" w:rsidP="00813379">
      <w:r w:rsidRPr="00C87BB3">
        <w:t>а)  синдром лихорадки</w:t>
      </w:r>
    </w:p>
    <w:p w14:paraId="6529C1C6" w14:textId="77777777" w:rsidR="00813379" w:rsidRPr="00C87BB3" w:rsidRDefault="00813379" w:rsidP="00813379">
      <w:r w:rsidRPr="00C87BB3">
        <w:t>б) катаральный синдром</w:t>
      </w:r>
    </w:p>
    <w:p w14:paraId="0DFBAD43" w14:textId="77777777" w:rsidR="00813379" w:rsidRPr="00C87BB3" w:rsidRDefault="00813379" w:rsidP="00813379">
      <w:r w:rsidRPr="00C87BB3">
        <w:t>в) синдром экзантемы</w:t>
      </w:r>
    </w:p>
    <w:p w14:paraId="0B329F23" w14:textId="77777777" w:rsidR="00813379" w:rsidRPr="00C87BB3" w:rsidRDefault="00813379" w:rsidP="00813379">
      <w:r w:rsidRPr="00C87BB3">
        <w:t>г) боли в животе, рвота, диарея</w:t>
      </w:r>
    </w:p>
    <w:p w14:paraId="300FB33E" w14:textId="77777777" w:rsidR="00813379" w:rsidRPr="00C87BB3" w:rsidRDefault="00813379" w:rsidP="00813379"/>
    <w:p w14:paraId="655C2DD5" w14:textId="77777777" w:rsidR="00813379" w:rsidRPr="00C87BB3" w:rsidRDefault="00813379" w:rsidP="00813379">
      <w:r w:rsidRPr="00C87BB3">
        <w:t>15. Синдром экзантемы при кори включает</w:t>
      </w:r>
    </w:p>
    <w:p w14:paraId="1C573C31" w14:textId="77777777" w:rsidR="00813379" w:rsidRPr="00C87BB3" w:rsidRDefault="00813379" w:rsidP="00813379">
      <w:r w:rsidRPr="00C87BB3">
        <w:t>а) этапность распространения сыпи</w:t>
      </w:r>
    </w:p>
    <w:p w14:paraId="59ACE849" w14:textId="77777777" w:rsidR="00813379" w:rsidRPr="00C87BB3" w:rsidRDefault="00813379" w:rsidP="00813379">
      <w:r w:rsidRPr="00C87BB3">
        <w:t xml:space="preserve">б) сыпь пятнисто-папулезная </w:t>
      </w:r>
    </w:p>
    <w:p w14:paraId="5958131B" w14:textId="77777777" w:rsidR="00813379" w:rsidRPr="00C87BB3" w:rsidRDefault="00813379" w:rsidP="00813379">
      <w:r w:rsidRPr="00C87BB3">
        <w:t>в) исчезновение сыпи через пигментацию</w:t>
      </w:r>
    </w:p>
    <w:p w14:paraId="22E1E3CD" w14:textId="77777777" w:rsidR="00813379" w:rsidRPr="00C87BB3" w:rsidRDefault="00813379" w:rsidP="00813379">
      <w:r w:rsidRPr="00C87BB3">
        <w:t>г) пластинчатое шелушение на ладонях и подошвах</w:t>
      </w:r>
    </w:p>
    <w:p w14:paraId="4EED0604" w14:textId="77777777" w:rsidR="00813379" w:rsidRPr="00C87BB3" w:rsidRDefault="00813379" w:rsidP="00813379"/>
    <w:p w14:paraId="760C996C" w14:textId="77777777" w:rsidR="00813379" w:rsidRPr="00C87BB3" w:rsidRDefault="00813379" w:rsidP="00813379">
      <w:r w:rsidRPr="00C87BB3">
        <w:t>16.Медикаментозная терапия при кори включает</w:t>
      </w:r>
    </w:p>
    <w:p w14:paraId="5C66B97F" w14:textId="77777777" w:rsidR="00813379" w:rsidRPr="00C87BB3" w:rsidRDefault="00813379" w:rsidP="00813379">
      <w:r w:rsidRPr="00C87BB3">
        <w:t>а) рекомбинантные интерфероны (гриппферон, виферон)</w:t>
      </w:r>
    </w:p>
    <w:p w14:paraId="6BE72150" w14:textId="77777777" w:rsidR="00813379" w:rsidRPr="00C87BB3" w:rsidRDefault="00813379" w:rsidP="00813379">
      <w:r w:rsidRPr="00C87BB3">
        <w:t>б) жаропонижающие средства</w:t>
      </w:r>
    </w:p>
    <w:p w14:paraId="1CF5F4A6" w14:textId="77777777" w:rsidR="00813379" w:rsidRPr="00C87BB3" w:rsidRDefault="00813379" w:rsidP="00813379">
      <w:r w:rsidRPr="00C87BB3">
        <w:t>в) антибактериальная терапия</w:t>
      </w:r>
    </w:p>
    <w:p w14:paraId="22B73E14" w14:textId="77777777" w:rsidR="00813379" w:rsidRPr="00C87BB3" w:rsidRDefault="00813379" w:rsidP="00813379">
      <w:r w:rsidRPr="00C87BB3">
        <w:t>г) антигистаминные препараты по показаниям</w:t>
      </w:r>
    </w:p>
    <w:p w14:paraId="6AD53A76" w14:textId="77777777" w:rsidR="00813379" w:rsidRPr="00C87BB3" w:rsidRDefault="00813379" w:rsidP="00813379"/>
    <w:p w14:paraId="1130BFB9" w14:textId="77777777" w:rsidR="00813379" w:rsidRPr="00C87BB3" w:rsidRDefault="00813379" w:rsidP="00813379">
      <w:r w:rsidRPr="00C87BB3">
        <w:t>17. «Малый краснушный синдром» включает</w:t>
      </w:r>
    </w:p>
    <w:p w14:paraId="1637E39E" w14:textId="77777777" w:rsidR="00813379" w:rsidRPr="00C87BB3" w:rsidRDefault="00813379" w:rsidP="00813379">
      <w:r w:rsidRPr="00C87BB3">
        <w:t>а) глухоту</w:t>
      </w:r>
    </w:p>
    <w:p w14:paraId="7923DBD8" w14:textId="77777777" w:rsidR="00813379" w:rsidRPr="00C87BB3" w:rsidRDefault="00813379" w:rsidP="00813379">
      <w:r w:rsidRPr="00C87BB3">
        <w:t>б) катаракту</w:t>
      </w:r>
    </w:p>
    <w:p w14:paraId="6FB5D731" w14:textId="77777777" w:rsidR="00813379" w:rsidRPr="00C87BB3" w:rsidRDefault="00813379" w:rsidP="00813379">
      <w:r w:rsidRPr="00C87BB3">
        <w:t>в) пороки сердца</w:t>
      </w:r>
    </w:p>
    <w:p w14:paraId="2E0D5808" w14:textId="77777777" w:rsidR="00813379" w:rsidRPr="00C87BB3" w:rsidRDefault="00813379" w:rsidP="00813379">
      <w:r w:rsidRPr="00C87BB3">
        <w:t>г) все выше изложенное</w:t>
      </w:r>
    </w:p>
    <w:p w14:paraId="50F6EDAB" w14:textId="77777777" w:rsidR="00813379" w:rsidRPr="00C87BB3" w:rsidRDefault="00813379" w:rsidP="00813379"/>
    <w:p w14:paraId="2C088CE4" w14:textId="77777777" w:rsidR="00813379" w:rsidRPr="00C87BB3" w:rsidRDefault="00813379" w:rsidP="00813379">
      <w:r w:rsidRPr="00C87BB3">
        <w:t>18. Клиническая картина приобретенной краснухи включает</w:t>
      </w:r>
    </w:p>
    <w:p w14:paraId="5F11E383" w14:textId="77777777" w:rsidR="00813379" w:rsidRPr="00C87BB3" w:rsidRDefault="00813379" w:rsidP="00813379">
      <w:r w:rsidRPr="00C87BB3">
        <w:t>а) мелкопятнистую сыпь</w:t>
      </w:r>
    </w:p>
    <w:p w14:paraId="4C520CE1" w14:textId="77777777" w:rsidR="00813379" w:rsidRPr="00C87BB3" w:rsidRDefault="00813379" w:rsidP="00813379">
      <w:r w:rsidRPr="00C87BB3">
        <w:t>б) синдром лимфоаденопатии с преимущественным увеличением размеров затылочных и заднешейных лимфатических узлов</w:t>
      </w:r>
    </w:p>
    <w:p w14:paraId="02C4E9FC" w14:textId="77777777" w:rsidR="00813379" w:rsidRPr="00C87BB3" w:rsidRDefault="00813379" w:rsidP="00813379">
      <w:r w:rsidRPr="00C87BB3">
        <w:t>в) температура тела нормальная или субфебрильная</w:t>
      </w:r>
    </w:p>
    <w:p w14:paraId="57511EA5" w14:textId="77777777" w:rsidR="00813379" w:rsidRPr="00C87BB3" w:rsidRDefault="00813379" w:rsidP="00813379">
      <w:r w:rsidRPr="00C87BB3">
        <w:t>г) умеренный катаральный синдром</w:t>
      </w:r>
    </w:p>
    <w:p w14:paraId="5E117F53" w14:textId="77777777" w:rsidR="00813379" w:rsidRPr="00C87BB3" w:rsidRDefault="00813379" w:rsidP="00813379"/>
    <w:p w14:paraId="604E8CC2" w14:textId="77777777" w:rsidR="00813379" w:rsidRPr="00C87BB3" w:rsidRDefault="00813379" w:rsidP="00813379">
      <w:r w:rsidRPr="00C87BB3">
        <w:t xml:space="preserve">19. Дифференциальная диагностика краснухи включает </w:t>
      </w:r>
    </w:p>
    <w:p w14:paraId="407AE71D" w14:textId="77777777" w:rsidR="00813379" w:rsidRPr="00C87BB3" w:rsidRDefault="00813379" w:rsidP="00813379">
      <w:r w:rsidRPr="00C87BB3">
        <w:t>а) корь</w:t>
      </w:r>
    </w:p>
    <w:p w14:paraId="460107F2" w14:textId="77777777" w:rsidR="00813379" w:rsidRPr="00C87BB3" w:rsidRDefault="00813379" w:rsidP="00813379">
      <w:r w:rsidRPr="00C87BB3">
        <w:t>б) скарлатина</w:t>
      </w:r>
    </w:p>
    <w:p w14:paraId="309AA289" w14:textId="77777777" w:rsidR="00813379" w:rsidRPr="00C87BB3" w:rsidRDefault="00813379" w:rsidP="00813379">
      <w:r w:rsidRPr="00C87BB3">
        <w:t>в) энтеровирусная экзантема</w:t>
      </w:r>
    </w:p>
    <w:p w14:paraId="375A3085" w14:textId="77777777" w:rsidR="00813379" w:rsidRPr="00C87BB3" w:rsidRDefault="00813379" w:rsidP="00813379">
      <w:r w:rsidRPr="00C87BB3">
        <w:t>г) ветряная оспа</w:t>
      </w:r>
    </w:p>
    <w:p w14:paraId="1A04347D" w14:textId="77777777" w:rsidR="00813379" w:rsidRPr="00C87BB3" w:rsidRDefault="00813379" w:rsidP="00813379"/>
    <w:p w14:paraId="2E5E4E8B" w14:textId="77777777" w:rsidR="00813379" w:rsidRPr="00C87BB3" w:rsidRDefault="00813379" w:rsidP="00813379">
      <w:r w:rsidRPr="00C87BB3">
        <w:t>20. Для коклюша у детей характерны следующие симптомы</w:t>
      </w:r>
    </w:p>
    <w:p w14:paraId="72F7E7A3" w14:textId="77777777" w:rsidR="00813379" w:rsidRPr="00C87BB3" w:rsidRDefault="00813379" w:rsidP="00813379">
      <w:r w:rsidRPr="00C87BB3">
        <w:t>а) нормальная  температура тела</w:t>
      </w:r>
    </w:p>
    <w:p w14:paraId="2B7E3A73" w14:textId="77777777" w:rsidR="00813379" w:rsidRPr="00C87BB3" w:rsidRDefault="00813379" w:rsidP="00813379">
      <w:r w:rsidRPr="00C87BB3">
        <w:t>б) сухой навязчивый кашель с постепенным усилением, несмотря на проводимую симптоматическую терапию</w:t>
      </w:r>
    </w:p>
    <w:p w14:paraId="2495065A" w14:textId="77777777" w:rsidR="00813379" w:rsidRPr="00C87BB3" w:rsidRDefault="00813379" w:rsidP="00813379">
      <w:r w:rsidRPr="00C87BB3">
        <w:t>в) эритематозные высыпания</w:t>
      </w:r>
    </w:p>
    <w:p w14:paraId="0421637F" w14:textId="77777777" w:rsidR="00813379" w:rsidRPr="00C87BB3" w:rsidRDefault="00813379" w:rsidP="00813379">
      <w:r w:rsidRPr="00C87BB3">
        <w:t>г) удовлетворительное состояние больного</w:t>
      </w:r>
    </w:p>
    <w:p w14:paraId="0FF2A67A" w14:textId="77777777" w:rsidR="00813379" w:rsidRPr="00C87BB3" w:rsidRDefault="00813379" w:rsidP="00813379"/>
    <w:p w14:paraId="6AE957A8" w14:textId="77777777" w:rsidR="00813379" w:rsidRPr="00C87BB3" w:rsidRDefault="00813379" w:rsidP="00813379">
      <w:pPr>
        <w:jc w:val="both"/>
      </w:pPr>
      <w:r w:rsidRPr="00C87BB3">
        <w:t>21. Особенности коклюша у привитых детей</w:t>
      </w:r>
    </w:p>
    <w:p w14:paraId="14D4B0DC" w14:textId="77777777" w:rsidR="00813379" w:rsidRPr="00C87BB3" w:rsidRDefault="00813379" w:rsidP="00813379">
      <w:pPr>
        <w:jc w:val="both"/>
      </w:pPr>
      <w:r w:rsidRPr="00C87BB3">
        <w:t>а) характерны легкие и среднетяжелые формы заболевания</w:t>
      </w:r>
    </w:p>
    <w:p w14:paraId="3E919FE5" w14:textId="77777777" w:rsidR="00813379" w:rsidRPr="00C87BB3" w:rsidRDefault="00813379" w:rsidP="00813379">
      <w:pPr>
        <w:jc w:val="both"/>
      </w:pPr>
      <w:r w:rsidRPr="00C87BB3">
        <w:t>б) летальные исходы не отмечаются</w:t>
      </w:r>
    </w:p>
    <w:p w14:paraId="73AFE1F7" w14:textId="77777777" w:rsidR="00813379" w:rsidRPr="00C87BB3" w:rsidRDefault="00813379" w:rsidP="00813379">
      <w:pPr>
        <w:jc w:val="both"/>
      </w:pPr>
      <w:r w:rsidRPr="00C87BB3">
        <w:t>в) кашель с репризами и рвота отмечаются редко</w:t>
      </w:r>
    </w:p>
    <w:p w14:paraId="3D7CAF66" w14:textId="77777777" w:rsidR="00813379" w:rsidRPr="00C87BB3" w:rsidRDefault="00813379" w:rsidP="00813379">
      <w:pPr>
        <w:jc w:val="both"/>
      </w:pPr>
      <w:r w:rsidRPr="00C87BB3">
        <w:t xml:space="preserve">г) специфические осложнения редкие </w:t>
      </w:r>
    </w:p>
    <w:p w14:paraId="7361C0D5" w14:textId="77777777" w:rsidR="00813379" w:rsidRPr="00C87BB3" w:rsidRDefault="00813379" w:rsidP="00813379">
      <w:pPr>
        <w:jc w:val="both"/>
      </w:pPr>
    </w:p>
    <w:p w14:paraId="082F90FC" w14:textId="77777777" w:rsidR="00813379" w:rsidRPr="00C87BB3" w:rsidRDefault="00813379" w:rsidP="00813379">
      <w:pPr>
        <w:jc w:val="both"/>
      </w:pPr>
      <w:r w:rsidRPr="00C87BB3">
        <w:t xml:space="preserve">22. Дифференциальная диагностика коклюша проводится с </w:t>
      </w:r>
    </w:p>
    <w:p w14:paraId="23D9D2B7" w14:textId="77777777" w:rsidR="00813379" w:rsidRPr="00C87BB3" w:rsidRDefault="00813379" w:rsidP="00813379">
      <w:pPr>
        <w:jc w:val="both"/>
      </w:pPr>
      <w:r w:rsidRPr="00C87BB3">
        <w:t>а) ОРВИ</w:t>
      </w:r>
    </w:p>
    <w:p w14:paraId="76756EAC" w14:textId="77777777" w:rsidR="00813379" w:rsidRPr="00C87BB3" w:rsidRDefault="00813379" w:rsidP="00813379">
      <w:pPr>
        <w:jc w:val="both"/>
      </w:pPr>
      <w:r w:rsidRPr="00C87BB3">
        <w:t>б) пневмония</w:t>
      </w:r>
    </w:p>
    <w:p w14:paraId="1223C588" w14:textId="77777777" w:rsidR="00813379" w:rsidRPr="00C87BB3" w:rsidRDefault="00813379" w:rsidP="00813379">
      <w:pPr>
        <w:jc w:val="both"/>
      </w:pPr>
      <w:r w:rsidRPr="00C87BB3">
        <w:t>в) аспирация инородного тела</w:t>
      </w:r>
    </w:p>
    <w:p w14:paraId="015DAE6E" w14:textId="77777777" w:rsidR="00813379" w:rsidRPr="00C87BB3" w:rsidRDefault="00813379" w:rsidP="00813379">
      <w:pPr>
        <w:jc w:val="both"/>
      </w:pPr>
      <w:r w:rsidRPr="00C87BB3">
        <w:t xml:space="preserve">г) корь   </w:t>
      </w:r>
    </w:p>
    <w:p w14:paraId="01F95209" w14:textId="77777777" w:rsidR="00813379" w:rsidRPr="00C87BB3" w:rsidRDefault="00813379" w:rsidP="00813379">
      <w:pPr>
        <w:jc w:val="both"/>
      </w:pPr>
      <w:r w:rsidRPr="00C87BB3">
        <w:t xml:space="preserve">    </w:t>
      </w:r>
    </w:p>
    <w:p w14:paraId="54CCCCDB" w14:textId="77777777" w:rsidR="00813379" w:rsidRPr="00C87BB3" w:rsidRDefault="00813379" w:rsidP="00813379">
      <w:r w:rsidRPr="00C87BB3">
        <w:t>23. К диагностическим критериям бронхиальной астмы относятся:</w:t>
      </w:r>
    </w:p>
    <w:p w14:paraId="4FDBCBA1" w14:textId="77777777" w:rsidR="00813379" w:rsidRPr="00C87BB3" w:rsidRDefault="00813379" w:rsidP="00813379">
      <w:r w:rsidRPr="00C87BB3">
        <w:t>а) спирометрия</w:t>
      </w:r>
    </w:p>
    <w:p w14:paraId="3E1FB774" w14:textId="77777777" w:rsidR="00813379" w:rsidRPr="00C87BB3" w:rsidRDefault="00813379" w:rsidP="00813379">
      <w:r w:rsidRPr="00C87BB3">
        <w:t>б) кожные скарификационные пробы</w:t>
      </w:r>
    </w:p>
    <w:p w14:paraId="61CDC06B" w14:textId="77777777" w:rsidR="00813379" w:rsidRPr="00C87BB3" w:rsidRDefault="00813379" w:rsidP="00813379">
      <w:r w:rsidRPr="00C87BB3">
        <w:t>в) рентгенограмма грудной клетки</w:t>
      </w:r>
    </w:p>
    <w:p w14:paraId="2D5BBC90" w14:textId="77777777" w:rsidR="00813379" w:rsidRPr="00C87BB3" w:rsidRDefault="00813379" w:rsidP="00813379">
      <w:r w:rsidRPr="00C87BB3">
        <w:t>г) определение хлоридов пота</w:t>
      </w:r>
    </w:p>
    <w:p w14:paraId="335DA52C" w14:textId="77777777" w:rsidR="00813379" w:rsidRPr="00C87BB3" w:rsidRDefault="00813379" w:rsidP="00813379"/>
    <w:p w14:paraId="2A96600D" w14:textId="77777777" w:rsidR="00813379" w:rsidRPr="00C87BB3" w:rsidRDefault="00813379" w:rsidP="00813379">
      <w:r w:rsidRPr="00C87BB3">
        <w:t>24. Дифференциальная диагностика бронхиальной астмы у детей раннего возраста проводится</w:t>
      </w:r>
    </w:p>
    <w:p w14:paraId="65EFAF1B" w14:textId="77777777" w:rsidR="00813379" w:rsidRPr="00C87BB3" w:rsidRDefault="00813379" w:rsidP="00813379">
      <w:r w:rsidRPr="00C87BB3">
        <w:t>а) обструктивный бронхит</w:t>
      </w:r>
    </w:p>
    <w:p w14:paraId="371D9D97" w14:textId="77777777" w:rsidR="00813379" w:rsidRPr="00C87BB3" w:rsidRDefault="00813379" w:rsidP="00813379">
      <w:r w:rsidRPr="00C87BB3">
        <w:t>б) трахеобронхомаляция</w:t>
      </w:r>
    </w:p>
    <w:p w14:paraId="06336A39" w14:textId="77777777" w:rsidR="00813379" w:rsidRPr="00C87BB3" w:rsidRDefault="00813379" w:rsidP="00813379">
      <w:r w:rsidRPr="00C87BB3">
        <w:t>в) бронхолегочная дисплазия</w:t>
      </w:r>
    </w:p>
    <w:p w14:paraId="7D7EC14E" w14:textId="77777777" w:rsidR="00813379" w:rsidRPr="00C87BB3" w:rsidRDefault="00813379" w:rsidP="00813379">
      <w:r w:rsidRPr="00C87BB3">
        <w:t>г) пневмония</w:t>
      </w:r>
    </w:p>
    <w:p w14:paraId="02CABACF" w14:textId="77777777" w:rsidR="00813379" w:rsidRPr="00C87BB3" w:rsidRDefault="00813379" w:rsidP="00813379"/>
    <w:p w14:paraId="366D5936" w14:textId="77777777" w:rsidR="00813379" w:rsidRPr="00C87BB3" w:rsidRDefault="00813379" w:rsidP="00813379">
      <w:r w:rsidRPr="00C87BB3">
        <w:t>25. Для инфекционного мононуклеоза характерны следующие синдромы за исключением:</w:t>
      </w:r>
    </w:p>
    <w:p w14:paraId="1C04476F" w14:textId="77777777" w:rsidR="00813379" w:rsidRPr="00C87BB3" w:rsidRDefault="00813379" w:rsidP="00813379">
      <w:r w:rsidRPr="00C87BB3">
        <w:t>а) синдром поражения лимфатических узлов</w:t>
      </w:r>
    </w:p>
    <w:p w14:paraId="6B353D7F" w14:textId="77777777" w:rsidR="00813379" w:rsidRPr="00C87BB3" w:rsidRDefault="00813379" w:rsidP="00813379">
      <w:r w:rsidRPr="00C87BB3">
        <w:t>б) синдром поражения носо- и ротоглотки</w:t>
      </w:r>
    </w:p>
    <w:p w14:paraId="7485189C" w14:textId="77777777" w:rsidR="00813379" w:rsidRPr="00C87BB3" w:rsidRDefault="00813379" w:rsidP="00813379">
      <w:r w:rsidRPr="00C87BB3">
        <w:t>в) синдром гепатоспленомегалии</w:t>
      </w:r>
    </w:p>
    <w:p w14:paraId="310E1308" w14:textId="77777777" w:rsidR="00813379" w:rsidRPr="00C87BB3" w:rsidRDefault="00813379" w:rsidP="00813379">
      <w:r w:rsidRPr="00C87BB3">
        <w:t>г) синдром поражения сердечно-сосудистой системы</w:t>
      </w:r>
    </w:p>
    <w:p w14:paraId="03FCE537" w14:textId="77777777" w:rsidR="00813379" w:rsidRPr="00C87BB3" w:rsidRDefault="00813379" w:rsidP="00813379">
      <w:r w:rsidRPr="00C87BB3">
        <w:t>26. Дифференциальная диагностика инфекционного мононуклеоза проводится со следующими заболеваниями:</w:t>
      </w:r>
    </w:p>
    <w:p w14:paraId="17F21127" w14:textId="77777777" w:rsidR="00813379" w:rsidRPr="00C87BB3" w:rsidRDefault="00813379" w:rsidP="00813379">
      <w:r w:rsidRPr="00C87BB3">
        <w:t>а) ОРВИ</w:t>
      </w:r>
    </w:p>
    <w:p w14:paraId="3C88B20D" w14:textId="77777777" w:rsidR="00813379" w:rsidRPr="00C87BB3" w:rsidRDefault="00813379" w:rsidP="00813379">
      <w:r w:rsidRPr="00C87BB3">
        <w:t>б) дифтерия зева</w:t>
      </w:r>
    </w:p>
    <w:p w14:paraId="63236EFE" w14:textId="77777777" w:rsidR="00813379" w:rsidRPr="00C87BB3" w:rsidRDefault="00813379" w:rsidP="00813379">
      <w:r w:rsidRPr="00C87BB3">
        <w:t>в) эпидемический паротит</w:t>
      </w:r>
    </w:p>
    <w:p w14:paraId="6165F10B" w14:textId="77777777" w:rsidR="00813379" w:rsidRPr="00C87BB3" w:rsidRDefault="00813379" w:rsidP="00813379">
      <w:r w:rsidRPr="00C87BB3">
        <w:t>г) дизентерия</w:t>
      </w:r>
    </w:p>
    <w:p w14:paraId="1EDD2CFB" w14:textId="77777777" w:rsidR="00813379" w:rsidRPr="00C87BB3" w:rsidRDefault="00813379" w:rsidP="00813379"/>
    <w:p w14:paraId="261367EF" w14:textId="77777777" w:rsidR="00813379" w:rsidRPr="00C87BB3" w:rsidRDefault="00813379" w:rsidP="00813379">
      <w:r w:rsidRPr="00C87BB3">
        <w:t>27.К  осложнениям при ветряной оспе относятся все кроме</w:t>
      </w:r>
    </w:p>
    <w:p w14:paraId="518711FE" w14:textId="77777777" w:rsidR="00813379" w:rsidRPr="00C87BB3" w:rsidRDefault="00813379" w:rsidP="00813379">
      <w:r w:rsidRPr="00C87BB3">
        <w:t>а) острый стенозирующий ларинготрахеит</w:t>
      </w:r>
    </w:p>
    <w:p w14:paraId="45CA12C4" w14:textId="77777777" w:rsidR="00813379" w:rsidRPr="00C87BB3" w:rsidRDefault="00813379" w:rsidP="00813379">
      <w:r w:rsidRPr="00C87BB3">
        <w:t>б) энцефалит</w:t>
      </w:r>
    </w:p>
    <w:p w14:paraId="743ECCB4" w14:textId="77777777" w:rsidR="00813379" w:rsidRPr="00C87BB3" w:rsidRDefault="00813379" w:rsidP="00813379">
      <w:r w:rsidRPr="00C87BB3">
        <w:t>в) кератит</w:t>
      </w:r>
    </w:p>
    <w:p w14:paraId="28401DFD" w14:textId="77777777" w:rsidR="00813379" w:rsidRPr="00C87BB3" w:rsidRDefault="00813379" w:rsidP="00813379">
      <w:r w:rsidRPr="00C87BB3">
        <w:t>г) артралгия</w:t>
      </w:r>
    </w:p>
    <w:p w14:paraId="3ECB2B7B" w14:textId="77777777" w:rsidR="00813379" w:rsidRPr="00C87BB3" w:rsidRDefault="00813379" w:rsidP="00813379"/>
    <w:p w14:paraId="134FECD8" w14:textId="77777777" w:rsidR="00813379" w:rsidRPr="00C87BB3" w:rsidRDefault="00813379" w:rsidP="00813379">
      <w:r w:rsidRPr="00C87BB3">
        <w:t>28. К особенностям герпетической  инфекции у детей раннего возраста относятся</w:t>
      </w:r>
    </w:p>
    <w:p w14:paraId="7C3DE82B" w14:textId="77777777" w:rsidR="00813379" w:rsidRPr="00C87BB3" w:rsidRDefault="00813379" w:rsidP="00813379">
      <w:r w:rsidRPr="00C87BB3">
        <w:t>а)  фебрильная лихорадка</w:t>
      </w:r>
    </w:p>
    <w:p w14:paraId="6E00A152" w14:textId="77777777" w:rsidR="00813379" w:rsidRPr="00C87BB3" w:rsidRDefault="00813379" w:rsidP="00813379">
      <w:r w:rsidRPr="00C87BB3">
        <w:t xml:space="preserve">б) синдром интоксикации </w:t>
      </w:r>
    </w:p>
    <w:p w14:paraId="2939AF9E" w14:textId="77777777" w:rsidR="00813379" w:rsidRPr="00C87BB3" w:rsidRDefault="00813379" w:rsidP="00813379">
      <w:r w:rsidRPr="00C87BB3">
        <w:t>в) поражение слизистых и кожи</w:t>
      </w:r>
    </w:p>
    <w:p w14:paraId="2512F85F" w14:textId="77777777" w:rsidR="00813379" w:rsidRPr="00C87BB3" w:rsidRDefault="00813379" w:rsidP="00813379">
      <w:r w:rsidRPr="00C87BB3">
        <w:t>г) менингоэнцефалит</w:t>
      </w:r>
    </w:p>
    <w:p w14:paraId="63CF2249" w14:textId="77777777" w:rsidR="00813379" w:rsidRPr="00C87BB3" w:rsidRDefault="00813379" w:rsidP="00813379"/>
    <w:p w14:paraId="1C633931" w14:textId="77777777" w:rsidR="00813379" w:rsidRPr="00C87BB3" w:rsidRDefault="00813379" w:rsidP="00813379">
      <w:r w:rsidRPr="00C87BB3">
        <w:t>29.  В  терапии хламидийной инфекции применяются следующие группы препаратов</w:t>
      </w:r>
    </w:p>
    <w:p w14:paraId="2595CB25" w14:textId="77777777" w:rsidR="00813379" w:rsidRPr="00C87BB3" w:rsidRDefault="00813379" w:rsidP="00813379">
      <w:r w:rsidRPr="00C87BB3">
        <w:t xml:space="preserve"> а) макролиды</w:t>
      </w:r>
    </w:p>
    <w:p w14:paraId="7E9F02B6" w14:textId="77777777" w:rsidR="00813379" w:rsidRPr="00C87BB3" w:rsidRDefault="00813379" w:rsidP="00813379">
      <w:r w:rsidRPr="00C87BB3">
        <w:t>б) интерфероны</w:t>
      </w:r>
    </w:p>
    <w:p w14:paraId="3537E9C4" w14:textId="77777777" w:rsidR="00813379" w:rsidRPr="00C87BB3" w:rsidRDefault="00813379" w:rsidP="00813379">
      <w:r w:rsidRPr="00C87BB3">
        <w:t>в) витамины</w:t>
      </w:r>
    </w:p>
    <w:p w14:paraId="3D0FE28A" w14:textId="77777777" w:rsidR="00813379" w:rsidRPr="00C87BB3" w:rsidRDefault="00813379" w:rsidP="00813379">
      <w:r w:rsidRPr="00C87BB3">
        <w:t>г) жаропонижающие средства</w:t>
      </w:r>
    </w:p>
    <w:p w14:paraId="257295E9" w14:textId="77777777" w:rsidR="00813379" w:rsidRPr="00C87BB3" w:rsidRDefault="00813379" w:rsidP="00813379"/>
    <w:p w14:paraId="37EDD3F3" w14:textId="77777777" w:rsidR="00813379" w:rsidRPr="00C87BB3" w:rsidRDefault="00813379" w:rsidP="00813379">
      <w:r w:rsidRPr="00C87BB3">
        <w:t>30. Для рентгенологической картины при микоплазменной инфекции  характерны следующие признаки за исключением</w:t>
      </w:r>
    </w:p>
    <w:p w14:paraId="39E8F5FB" w14:textId="77777777" w:rsidR="00813379" w:rsidRPr="00C87BB3" w:rsidRDefault="00813379" w:rsidP="00813379">
      <w:r w:rsidRPr="00C87BB3">
        <w:t>а) двусторонняя пневмония</w:t>
      </w:r>
    </w:p>
    <w:p w14:paraId="39317CD2" w14:textId="77777777" w:rsidR="00813379" w:rsidRPr="00C87BB3" w:rsidRDefault="00813379" w:rsidP="00813379">
      <w:r w:rsidRPr="00C87BB3">
        <w:t>б) сегментарные ателектазы</w:t>
      </w:r>
    </w:p>
    <w:p w14:paraId="3A8E4793" w14:textId="77777777" w:rsidR="00813379" w:rsidRPr="00C87BB3" w:rsidRDefault="00813379" w:rsidP="00813379">
      <w:r w:rsidRPr="00C87BB3">
        <w:t>в) усиление сосудистого и бронхолегочного рисунка</w:t>
      </w:r>
    </w:p>
    <w:p w14:paraId="7F5CB095" w14:textId="77777777" w:rsidR="00813379" w:rsidRPr="00C87BB3" w:rsidRDefault="00813379" w:rsidP="00813379">
      <w:r w:rsidRPr="00C87BB3">
        <w:t>г) экссудативный плеврит</w:t>
      </w:r>
    </w:p>
    <w:p w14:paraId="21EF50B2" w14:textId="77777777" w:rsidR="00813379" w:rsidRPr="00C87BB3" w:rsidRDefault="00813379" w:rsidP="00813379"/>
    <w:p w14:paraId="74F78D36" w14:textId="77777777" w:rsidR="00813379" w:rsidRPr="00C87BB3" w:rsidRDefault="00813379" w:rsidP="00813379">
      <w:r w:rsidRPr="00C87BB3">
        <w:t>31.  В группу «белых» пороков относятся за исключением</w:t>
      </w:r>
    </w:p>
    <w:p w14:paraId="57F13492" w14:textId="77777777" w:rsidR="00813379" w:rsidRPr="00C87BB3" w:rsidRDefault="00813379" w:rsidP="00813379">
      <w:r w:rsidRPr="00C87BB3">
        <w:t>а) стеноз устья аорты</w:t>
      </w:r>
    </w:p>
    <w:p w14:paraId="5B7AAADE" w14:textId="77777777" w:rsidR="00813379" w:rsidRPr="00C87BB3" w:rsidRDefault="00813379" w:rsidP="00813379">
      <w:r w:rsidRPr="00C87BB3">
        <w:t>б) дефект межпредсердной перегородки</w:t>
      </w:r>
    </w:p>
    <w:p w14:paraId="0BF9DAB9" w14:textId="77777777" w:rsidR="00813379" w:rsidRPr="00C87BB3" w:rsidRDefault="00813379" w:rsidP="00813379">
      <w:r w:rsidRPr="00C87BB3">
        <w:t>в) окрытый артериальный проток</w:t>
      </w:r>
    </w:p>
    <w:p w14:paraId="0B48970B" w14:textId="77777777" w:rsidR="00813379" w:rsidRPr="00C87BB3" w:rsidRDefault="00813379" w:rsidP="00813379">
      <w:r w:rsidRPr="00C87BB3">
        <w:t>г) тетрада Фалло</w:t>
      </w:r>
    </w:p>
    <w:p w14:paraId="7AD73E6F" w14:textId="77777777" w:rsidR="00813379" w:rsidRPr="00C87BB3" w:rsidRDefault="00813379" w:rsidP="00813379"/>
    <w:p w14:paraId="2E83266E" w14:textId="77777777" w:rsidR="00813379" w:rsidRPr="00C87BB3" w:rsidRDefault="00813379" w:rsidP="00813379">
      <w:r w:rsidRPr="00C87BB3">
        <w:t>32. Для инфекционных миокардитов характерны следующие симптомы</w:t>
      </w:r>
    </w:p>
    <w:p w14:paraId="78661868" w14:textId="77777777" w:rsidR="00813379" w:rsidRPr="00C87BB3" w:rsidRDefault="00813379" w:rsidP="00813379">
      <w:r w:rsidRPr="00C87BB3">
        <w:t>а) кардиомегалия</w:t>
      </w:r>
    </w:p>
    <w:p w14:paraId="7FC354CC" w14:textId="77777777" w:rsidR="00813379" w:rsidRPr="00C87BB3" w:rsidRDefault="00813379" w:rsidP="00813379">
      <w:r w:rsidRPr="00C87BB3">
        <w:t>б) патологические изменения на ЭКГ в виде деполяризации желудочков</w:t>
      </w:r>
    </w:p>
    <w:p w14:paraId="0399229B" w14:textId="77777777" w:rsidR="00813379" w:rsidRPr="00C87BB3" w:rsidRDefault="00813379" w:rsidP="00813379">
      <w:r w:rsidRPr="00C87BB3">
        <w:t>в) при УЗИ диагностике умеренная дилатация левого желудочка и предсердия</w:t>
      </w:r>
    </w:p>
    <w:p w14:paraId="24D1379A" w14:textId="77777777" w:rsidR="00813379" w:rsidRPr="00C87BB3" w:rsidRDefault="00813379" w:rsidP="00813379">
      <w:r w:rsidRPr="00C87BB3">
        <w:t>г) на ФКГ – шум функционального характера</w:t>
      </w:r>
    </w:p>
    <w:p w14:paraId="094ED7A1" w14:textId="77777777" w:rsidR="00813379" w:rsidRPr="00C87BB3" w:rsidRDefault="00813379" w:rsidP="00813379"/>
    <w:p w14:paraId="30B2F64F" w14:textId="77777777" w:rsidR="00813379" w:rsidRPr="00C87BB3" w:rsidRDefault="00813379" w:rsidP="00813379">
      <w:r w:rsidRPr="00C87BB3">
        <w:t>33. Диагностика артериальной гипертензии основывается на следующих данных</w:t>
      </w:r>
    </w:p>
    <w:p w14:paraId="5C9FFEBA" w14:textId="77777777" w:rsidR="00813379" w:rsidRPr="00C87BB3" w:rsidRDefault="00813379" w:rsidP="00813379">
      <w:r w:rsidRPr="00C87BB3">
        <w:t>а) наследственная отягощенность по АГ среди родственников первой или второй линии родства</w:t>
      </w:r>
    </w:p>
    <w:p w14:paraId="00FC1119" w14:textId="77777777" w:rsidR="00813379" w:rsidRPr="00C87BB3" w:rsidRDefault="00813379" w:rsidP="00813379">
      <w:r w:rsidRPr="00C87BB3">
        <w:t>б) высокие цифры АД в покое</w:t>
      </w:r>
    </w:p>
    <w:p w14:paraId="6128924B" w14:textId="77777777" w:rsidR="00813379" w:rsidRPr="00C87BB3" w:rsidRDefault="00813379" w:rsidP="00813379">
      <w:r w:rsidRPr="00C87BB3">
        <w:t xml:space="preserve">в) изменение сосудов глазного дна </w:t>
      </w:r>
    </w:p>
    <w:p w14:paraId="6C813983" w14:textId="77777777" w:rsidR="00813379" w:rsidRPr="00C87BB3" w:rsidRDefault="00813379" w:rsidP="00813379">
      <w:r w:rsidRPr="00C87BB3">
        <w:t>г) клинико-рентгенологические признаки гипертрофии левого жеудочка</w:t>
      </w:r>
    </w:p>
    <w:p w14:paraId="34883BF8" w14:textId="77777777" w:rsidR="00813379" w:rsidRPr="00C87BB3" w:rsidRDefault="00813379" w:rsidP="00813379"/>
    <w:p w14:paraId="697169CA" w14:textId="77777777" w:rsidR="00813379" w:rsidRPr="00C87BB3" w:rsidRDefault="00813379" w:rsidP="00813379">
      <w:r w:rsidRPr="00C87BB3">
        <w:t>34. Причинами вторичной артериальной гипертонии у детей могут быть следующие заболевания</w:t>
      </w:r>
    </w:p>
    <w:p w14:paraId="3EF45C46" w14:textId="77777777" w:rsidR="00813379" w:rsidRPr="00C87BB3" w:rsidRDefault="00813379" w:rsidP="00813379">
      <w:r w:rsidRPr="00C87BB3">
        <w:t>а) стеноз почечных артерий</w:t>
      </w:r>
    </w:p>
    <w:p w14:paraId="3F84C6DE" w14:textId="77777777" w:rsidR="00813379" w:rsidRPr="00C87BB3" w:rsidRDefault="00813379" w:rsidP="00813379">
      <w:r w:rsidRPr="00C87BB3">
        <w:t>б) феохромоцитома</w:t>
      </w:r>
    </w:p>
    <w:p w14:paraId="63CDF987" w14:textId="77777777" w:rsidR="00813379" w:rsidRPr="00C87BB3" w:rsidRDefault="00813379" w:rsidP="00813379">
      <w:r w:rsidRPr="00C87BB3">
        <w:t>в) недостаточность аортального клапана</w:t>
      </w:r>
    </w:p>
    <w:p w14:paraId="6FEAA9CD" w14:textId="77777777" w:rsidR="00813379" w:rsidRPr="00C87BB3" w:rsidRDefault="00813379" w:rsidP="00813379">
      <w:r w:rsidRPr="00C87BB3">
        <w:t>г) узелковый периартериит</w:t>
      </w:r>
    </w:p>
    <w:p w14:paraId="1880FDAF" w14:textId="77777777" w:rsidR="00813379" w:rsidRPr="00C87BB3" w:rsidRDefault="00813379" w:rsidP="00813379"/>
    <w:p w14:paraId="2790DEBE" w14:textId="77777777" w:rsidR="00813379" w:rsidRPr="00C87BB3" w:rsidRDefault="00813379" w:rsidP="00813379">
      <w:r w:rsidRPr="00C87BB3">
        <w:t>35. Симптомы, позволяющие предположить наличие муковисцидоза у детей первого года жизни:</w:t>
      </w:r>
    </w:p>
    <w:p w14:paraId="7BBDF364" w14:textId="77777777" w:rsidR="00813379" w:rsidRPr="00C87BB3" w:rsidRDefault="00813379" w:rsidP="00813379">
      <w:r w:rsidRPr="00C87BB3">
        <w:t>а) рецидивирующий кашель или одышка</w:t>
      </w:r>
    </w:p>
    <w:p w14:paraId="412F3166" w14:textId="77777777" w:rsidR="00813379" w:rsidRPr="00C87BB3" w:rsidRDefault="00813379" w:rsidP="00813379">
      <w:r w:rsidRPr="00C87BB3">
        <w:t>б) отставание физического развития</w:t>
      </w:r>
    </w:p>
    <w:p w14:paraId="4A86E973" w14:textId="77777777" w:rsidR="00813379" w:rsidRPr="00C87BB3" w:rsidRDefault="00813379" w:rsidP="00813379">
      <w:r w:rsidRPr="00C87BB3">
        <w:t>в) хроническая диарея</w:t>
      </w:r>
    </w:p>
    <w:p w14:paraId="34B6C0FC" w14:textId="77777777" w:rsidR="00813379" w:rsidRPr="00C87BB3" w:rsidRDefault="00813379" w:rsidP="00813379">
      <w:r w:rsidRPr="00C87BB3">
        <w:t>г) рецидивирующая пневмония</w:t>
      </w:r>
    </w:p>
    <w:p w14:paraId="62166613" w14:textId="77777777" w:rsidR="00813379" w:rsidRPr="00C87BB3" w:rsidRDefault="00813379" w:rsidP="00813379"/>
    <w:p w14:paraId="1056E1A3" w14:textId="77777777" w:rsidR="00813379" w:rsidRPr="00C87BB3" w:rsidRDefault="00813379" w:rsidP="00813379">
      <w:r w:rsidRPr="00C87BB3">
        <w:t>36. Этиологическая структура острых бронхитов у детей</w:t>
      </w:r>
    </w:p>
    <w:p w14:paraId="701AF1EB" w14:textId="77777777" w:rsidR="00813379" w:rsidRPr="00C87BB3" w:rsidRDefault="00813379" w:rsidP="00813379">
      <w:r w:rsidRPr="00C87BB3">
        <w:t>а) цитомегаловирусная инфекция</w:t>
      </w:r>
    </w:p>
    <w:p w14:paraId="54BFBE0E" w14:textId="77777777" w:rsidR="00813379" w:rsidRPr="00C87BB3" w:rsidRDefault="00813379" w:rsidP="00813379">
      <w:r w:rsidRPr="00C87BB3">
        <w:t>б) респираторно-синцитиальная инфекция</w:t>
      </w:r>
    </w:p>
    <w:p w14:paraId="5AEAF853" w14:textId="77777777" w:rsidR="00813379" w:rsidRPr="00C87BB3" w:rsidRDefault="00813379" w:rsidP="00813379">
      <w:r w:rsidRPr="00C87BB3">
        <w:t>в) микоплазменная инфекция</w:t>
      </w:r>
    </w:p>
    <w:p w14:paraId="03456ECF" w14:textId="77777777" w:rsidR="00813379" w:rsidRPr="00C87BB3" w:rsidRDefault="00813379" w:rsidP="00813379">
      <w:r w:rsidRPr="00C87BB3">
        <w:t>г) аденовирусная инфекция</w:t>
      </w:r>
    </w:p>
    <w:p w14:paraId="19B8A8D5" w14:textId="77777777" w:rsidR="00813379" w:rsidRPr="00C87BB3" w:rsidRDefault="00813379" w:rsidP="00813379"/>
    <w:p w14:paraId="5C31BE9C" w14:textId="77777777" w:rsidR="00813379" w:rsidRPr="00C87BB3" w:rsidRDefault="00813379" w:rsidP="00813379">
      <w:r w:rsidRPr="00C87BB3">
        <w:t xml:space="preserve">37. Осложнения внебольничной пневмонии у детей   </w:t>
      </w:r>
    </w:p>
    <w:p w14:paraId="7B6A3F3C" w14:textId="77777777" w:rsidR="00813379" w:rsidRPr="00C87BB3" w:rsidRDefault="00813379" w:rsidP="00813379">
      <w:r w:rsidRPr="00C87BB3">
        <w:t>а) плеврит</w:t>
      </w:r>
    </w:p>
    <w:p w14:paraId="3608D576" w14:textId="77777777" w:rsidR="00813379" w:rsidRPr="00C87BB3" w:rsidRDefault="00813379" w:rsidP="00813379">
      <w:r w:rsidRPr="00C87BB3">
        <w:t xml:space="preserve"> б) абсцесс</w:t>
      </w:r>
    </w:p>
    <w:p w14:paraId="0BF1E2AB" w14:textId="77777777" w:rsidR="00813379" w:rsidRPr="00C87BB3" w:rsidRDefault="00813379" w:rsidP="00813379">
      <w:r w:rsidRPr="00C87BB3">
        <w:t>в) пневмоторакс</w:t>
      </w:r>
    </w:p>
    <w:p w14:paraId="59916295" w14:textId="77777777" w:rsidR="00813379" w:rsidRPr="00C87BB3" w:rsidRDefault="00813379" w:rsidP="00813379">
      <w:r w:rsidRPr="00C87BB3">
        <w:t>г) все выше перечисленные</w:t>
      </w:r>
    </w:p>
    <w:p w14:paraId="397FCB44" w14:textId="77777777" w:rsidR="00813379" w:rsidRPr="00C87BB3" w:rsidRDefault="00813379" w:rsidP="00813379">
      <w:r w:rsidRPr="00C87BB3">
        <w:t>38. Группы риска для вакцинации против пневмококка</w:t>
      </w:r>
    </w:p>
    <w:p w14:paraId="76A5C112" w14:textId="77777777" w:rsidR="00813379" w:rsidRPr="00C87BB3" w:rsidRDefault="00813379" w:rsidP="00813379">
      <w:r w:rsidRPr="00C87BB3">
        <w:t xml:space="preserve">а) лица с хроническими бронхолегочными заболеваниями, в том числе бронхиальной астмы </w:t>
      </w:r>
    </w:p>
    <w:p w14:paraId="4FECD9C8" w14:textId="77777777" w:rsidR="00813379" w:rsidRPr="00C87BB3" w:rsidRDefault="00813379" w:rsidP="00813379">
      <w:r w:rsidRPr="00C87BB3">
        <w:t>б) больные с онко-гематологическими заболеваниями, ВИЧ-инфекцией</w:t>
      </w:r>
    </w:p>
    <w:p w14:paraId="4C6BAC71" w14:textId="77777777" w:rsidR="00813379" w:rsidRPr="00C87BB3" w:rsidRDefault="00813379" w:rsidP="00813379">
      <w:r w:rsidRPr="00C87BB3">
        <w:t>в) больные с тяжелым течением заболеваний системы кровообращения (ВПС, кардиомиопатия)</w:t>
      </w:r>
    </w:p>
    <w:p w14:paraId="59C33C46" w14:textId="77777777" w:rsidR="00813379" w:rsidRPr="00C87BB3" w:rsidRDefault="00813379" w:rsidP="00813379">
      <w:r w:rsidRPr="00C87BB3">
        <w:t>г) все выше перечисленные</w:t>
      </w:r>
    </w:p>
    <w:p w14:paraId="31EC1F60" w14:textId="77777777" w:rsidR="00813379" w:rsidRPr="00C87BB3" w:rsidRDefault="00813379" w:rsidP="00813379"/>
    <w:p w14:paraId="4A7C6676" w14:textId="77777777" w:rsidR="00813379" w:rsidRPr="00C87BB3" w:rsidRDefault="00813379" w:rsidP="00813379">
      <w:r w:rsidRPr="00C87BB3">
        <w:t>39. Диагностические критерии пневмонии у детей</w:t>
      </w:r>
    </w:p>
    <w:p w14:paraId="2173ACBD" w14:textId="77777777" w:rsidR="00813379" w:rsidRPr="00C87BB3" w:rsidRDefault="00813379" w:rsidP="00813379">
      <w:r w:rsidRPr="00C87BB3">
        <w:t>а) температура тела 38◦С в течение 3 дней</w:t>
      </w:r>
    </w:p>
    <w:p w14:paraId="6DB68967" w14:textId="77777777" w:rsidR="00813379" w:rsidRPr="00C87BB3" w:rsidRDefault="00813379" w:rsidP="00813379">
      <w:r w:rsidRPr="00C87BB3">
        <w:t xml:space="preserve">б) признаки токсикоза (отказ от еды и питья, сонливость, резкая бледность при повышенной температуре тела) </w:t>
      </w:r>
    </w:p>
    <w:p w14:paraId="0EC21DD8" w14:textId="77777777" w:rsidR="00813379" w:rsidRPr="00C87BB3" w:rsidRDefault="00813379" w:rsidP="00813379">
      <w:r w:rsidRPr="00C87BB3">
        <w:t>в) асимметрия хрипов</w:t>
      </w:r>
    </w:p>
    <w:p w14:paraId="47FFB0D3" w14:textId="77777777" w:rsidR="00813379" w:rsidRPr="00C87BB3" w:rsidRDefault="00813379" w:rsidP="00813379">
      <w:r w:rsidRPr="00C87BB3">
        <w:t xml:space="preserve"> г) все выше перечисленное</w:t>
      </w:r>
    </w:p>
    <w:p w14:paraId="372F61D3" w14:textId="77777777" w:rsidR="00813379" w:rsidRPr="00C87BB3" w:rsidRDefault="00813379" w:rsidP="00813379"/>
    <w:p w14:paraId="2FC8A6F5" w14:textId="77777777" w:rsidR="00813379" w:rsidRPr="00C87BB3" w:rsidRDefault="00813379" w:rsidP="00813379">
      <w:r w:rsidRPr="00C87BB3">
        <w:t>40. Диагностические критерии ювенильного ревматоидного артита</w:t>
      </w:r>
    </w:p>
    <w:p w14:paraId="3FB9CD89" w14:textId="77777777" w:rsidR="00813379" w:rsidRPr="00C87BB3" w:rsidRDefault="00813379" w:rsidP="00813379">
      <w:r w:rsidRPr="00C87BB3">
        <w:t>а) поражение одного или более суставов в виде ограничения функции,        контрактуры сустава, болезненности при пальпации</w:t>
      </w:r>
    </w:p>
    <w:p w14:paraId="560ED404" w14:textId="77777777" w:rsidR="00813379" w:rsidRPr="00C87BB3" w:rsidRDefault="00813379" w:rsidP="00813379">
      <w:r w:rsidRPr="00C87BB3">
        <w:t>б) утренняя скованность</w:t>
      </w:r>
    </w:p>
    <w:p w14:paraId="11E86FBA" w14:textId="77777777" w:rsidR="00813379" w:rsidRPr="00C87BB3" w:rsidRDefault="00813379" w:rsidP="00813379">
      <w:r w:rsidRPr="00C87BB3">
        <w:t>в) симметричное поражение суставов</w:t>
      </w:r>
    </w:p>
    <w:p w14:paraId="1D12F6FB" w14:textId="77777777" w:rsidR="00813379" w:rsidRPr="00C87BB3" w:rsidRDefault="00813379" w:rsidP="00813379">
      <w:r w:rsidRPr="00C87BB3">
        <w:t>г) ревматоидные узелки</w:t>
      </w:r>
    </w:p>
    <w:p w14:paraId="7B99CECD" w14:textId="77777777" w:rsidR="00813379" w:rsidRPr="00C87BB3" w:rsidRDefault="00813379" w:rsidP="00813379"/>
    <w:p w14:paraId="569F8396" w14:textId="77777777" w:rsidR="00813379" w:rsidRPr="00C87BB3" w:rsidRDefault="00813379" w:rsidP="00813379">
      <w:r w:rsidRPr="00C87BB3">
        <w:t>41. Лечение ювенильного ревматоидного артрита</w:t>
      </w:r>
    </w:p>
    <w:p w14:paraId="4087E7BC" w14:textId="77777777" w:rsidR="00813379" w:rsidRPr="00C87BB3" w:rsidRDefault="00813379" w:rsidP="00813379">
      <w:r w:rsidRPr="00C87BB3">
        <w:t>а) нестероидные противовоспалительные препараты</w:t>
      </w:r>
    </w:p>
    <w:p w14:paraId="38D1F3C2" w14:textId="77777777" w:rsidR="00813379" w:rsidRPr="00C87BB3" w:rsidRDefault="00813379" w:rsidP="00813379">
      <w:r w:rsidRPr="00C87BB3">
        <w:t>б) системные глюкокортикорстероиды</w:t>
      </w:r>
    </w:p>
    <w:p w14:paraId="698138DC" w14:textId="77777777" w:rsidR="00813379" w:rsidRPr="00C87BB3" w:rsidRDefault="00813379" w:rsidP="00813379">
      <w:r w:rsidRPr="00C87BB3">
        <w:t>в) макролиды</w:t>
      </w:r>
    </w:p>
    <w:p w14:paraId="1D6F3288" w14:textId="77777777" w:rsidR="00813379" w:rsidRPr="00C87BB3" w:rsidRDefault="00813379" w:rsidP="00813379">
      <w:r w:rsidRPr="00C87BB3">
        <w:t>г) иммунодепрессанты</w:t>
      </w:r>
    </w:p>
    <w:p w14:paraId="4DF24061" w14:textId="77777777" w:rsidR="00813379" w:rsidRPr="00C87BB3" w:rsidRDefault="00813379" w:rsidP="00813379">
      <w:r w:rsidRPr="00C87BB3">
        <w:t>42. Для клинической картины геморрагического васкулита характерны</w:t>
      </w:r>
    </w:p>
    <w:p w14:paraId="619CB32F" w14:textId="77777777" w:rsidR="00813379" w:rsidRPr="00C87BB3" w:rsidRDefault="00813379" w:rsidP="00813379">
      <w:r w:rsidRPr="00C87BB3">
        <w:t xml:space="preserve">а)  эритематозно-пятнистые симметричные высыпания на нижних конечностях </w:t>
      </w:r>
    </w:p>
    <w:p w14:paraId="53930C22" w14:textId="77777777" w:rsidR="00813379" w:rsidRPr="00C87BB3" w:rsidRDefault="00813379" w:rsidP="00813379">
      <w:r w:rsidRPr="00C87BB3">
        <w:t>б)   схваткообразные боли в области пупка, тошнота, повторная рвота</w:t>
      </w:r>
    </w:p>
    <w:p w14:paraId="4B454A12" w14:textId="77777777" w:rsidR="00813379" w:rsidRPr="00C87BB3" w:rsidRDefault="00813379" w:rsidP="00813379">
      <w:r w:rsidRPr="00C87BB3">
        <w:t>в) транзиторная гематурия</w:t>
      </w:r>
    </w:p>
    <w:p w14:paraId="3C376696" w14:textId="77777777" w:rsidR="00813379" w:rsidRPr="00C87BB3" w:rsidRDefault="00813379" w:rsidP="00813379">
      <w:r w:rsidRPr="00C87BB3">
        <w:t xml:space="preserve">г) менингиальные симптомы </w:t>
      </w:r>
    </w:p>
    <w:p w14:paraId="34675E5C" w14:textId="77777777" w:rsidR="00813379" w:rsidRPr="00C87BB3" w:rsidRDefault="00813379" w:rsidP="00813379"/>
    <w:p w14:paraId="7C9BCF67" w14:textId="77777777" w:rsidR="00813379" w:rsidRPr="00C87BB3" w:rsidRDefault="00813379" w:rsidP="00813379">
      <w:r w:rsidRPr="00C87BB3">
        <w:t>43. Дифференциальный диагноз при остром лейкозе надо проводить с</w:t>
      </w:r>
    </w:p>
    <w:p w14:paraId="00709669" w14:textId="77777777" w:rsidR="00813379" w:rsidRPr="00C87BB3" w:rsidRDefault="00813379" w:rsidP="00813379">
      <w:r w:rsidRPr="00C87BB3">
        <w:t>а) лейкемойдная реакция при тяжелых бактериальных инфекциях</w:t>
      </w:r>
    </w:p>
    <w:p w14:paraId="7A46F483" w14:textId="77777777" w:rsidR="00813379" w:rsidRPr="00C87BB3" w:rsidRDefault="00813379" w:rsidP="00813379">
      <w:r w:rsidRPr="00C87BB3">
        <w:t>б) лекарственная болезнь</w:t>
      </w:r>
    </w:p>
    <w:p w14:paraId="0F1F328A" w14:textId="77777777" w:rsidR="00813379" w:rsidRPr="00C87BB3" w:rsidRDefault="00813379" w:rsidP="00813379">
      <w:r w:rsidRPr="00C87BB3">
        <w:t>в) отравления</w:t>
      </w:r>
    </w:p>
    <w:p w14:paraId="3AE29B32" w14:textId="77777777" w:rsidR="00813379" w:rsidRPr="00C87BB3" w:rsidRDefault="00813379" w:rsidP="00813379">
      <w:r w:rsidRPr="00C87BB3">
        <w:t>г) все выше перечисленные</w:t>
      </w:r>
    </w:p>
    <w:p w14:paraId="22689672" w14:textId="77777777" w:rsidR="00813379" w:rsidRPr="00C87BB3" w:rsidRDefault="00813379" w:rsidP="00813379"/>
    <w:p w14:paraId="21605F9E" w14:textId="77777777" w:rsidR="00813379" w:rsidRPr="00C87BB3" w:rsidRDefault="00813379" w:rsidP="00813379">
      <w:r w:rsidRPr="00C87BB3">
        <w:t>44. Клиническая картина лимфогранулематоза у детей это</w:t>
      </w:r>
    </w:p>
    <w:p w14:paraId="0940FFD3" w14:textId="77777777" w:rsidR="00813379" w:rsidRPr="00C87BB3" w:rsidRDefault="00813379" w:rsidP="00813379">
      <w:r w:rsidRPr="00C87BB3">
        <w:t>а)  одностороннее увеличение шейных лимфатических узлов</w:t>
      </w:r>
    </w:p>
    <w:p w14:paraId="1DA309D0" w14:textId="77777777" w:rsidR="00813379" w:rsidRPr="00C87BB3" w:rsidRDefault="00813379" w:rsidP="00813379">
      <w:r w:rsidRPr="00C87BB3">
        <w:t>б)  волнообразные лихорадки</w:t>
      </w:r>
    </w:p>
    <w:p w14:paraId="12BC20F8" w14:textId="77777777" w:rsidR="00813379" w:rsidRPr="00C87BB3" w:rsidRDefault="00813379" w:rsidP="00813379">
      <w:r w:rsidRPr="00C87BB3">
        <w:t>в) гепатомегалия</w:t>
      </w:r>
    </w:p>
    <w:p w14:paraId="56498A9B" w14:textId="77777777" w:rsidR="00813379" w:rsidRPr="00C87BB3" w:rsidRDefault="00813379" w:rsidP="00813379">
      <w:r w:rsidRPr="00C87BB3">
        <w:t>г) кожный зуд</w:t>
      </w:r>
    </w:p>
    <w:p w14:paraId="5E574535" w14:textId="77777777" w:rsidR="00813379" w:rsidRPr="00C87BB3" w:rsidRDefault="00813379" w:rsidP="00813379"/>
    <w:p w14:paraId="5506E77B" w14:textId="77777777" w:rsidR="00813379" w:rsidRPr="00C87BB3" w:rsidRDefault="00813379" w:rsidP="00813379">
      <w:r w:rsidRPr="00C87BB3">
        <w:t>45. Для гемофилии характерны следующие виды геморрагий</w:t>
      </w:r>
    </w:p>
    <w:p w14:paraId="04EB42BD" w14:textId="77777777" w:rsidR="00813379" w:rsidRPr="00C87BB3" w:rsidRDefault="00813379" w:rsidP="00813379">
      <w:r w:rsidRPr="00C87BB3">
        <w:t xml:space="preserve">а) кровоизлияния в суставы </w:t>
      </w:r>
    </w:p>
    <w:p w14:paraId="506BF319" w14:textId="77777777" w:rsidR="00813379" w:rsidRPr="00C87BB3" w:rsidRDefault="00813379" w:rsidP="00813379">
      <w:r w:rsidRPr="00C87BB3">
        <w:t>б) кровоизлияния под кожу и в мышцы</w:t>
      </w:r>
    </w:p>
    <w:p w14:paraId="5859E6E3" w14:textId="77777777" w:rsidR="00813379" w:rsidRPr="00C87BB3" w:rsidRDefault="00813379" w:rsidP="00813379">
      <w:r w:rsidRPr="00C87BB3">
        <w:t>в) носовые кровотечения</w:t>
      </w:r>
    </w:p>
    <w:p w14:paraId="0BFB8662" w14:textId="77777777" w:rsidR="00813379" w:rsidRPr="00C87BB3" w:rsidRDefault="00813379" w:rsidP="00813379">
      <w:r w:rsidRPr="00C87BB3">
        <w:t>г) желудочно-кишечные кровотечения</w:t>
      </w:r>
    </w:p>
    <w:p w14:paraId="4B5F1101" w14:textId="77777777" w:rsidR="00813379" w:rsidRPr="00C87BB3" w:rsidRDefault="00813379" w:rsidP="00813379"/>
    <w:p w14:paraId="191C1E12" w14:textId="77777777" w:rsidR="00813379" w:rsidRPr="00C87BB3" w:rsidRDefault="00813379" w:rsidP="00813379">
      <w:r w:rsidRPr="00C87BB3">
        <w:t>46.  Вероятными признаками недостаточности лактации являются</w:t>
      </w:r>
    </w:p>
    <w:p w14:paraId="66BA4FAF" w14:textId="77777777" w:rsidR="00813379" w:rsidRPr="00C87BB3" w:rsidRDefault="00813379" w:rsidP="00813379">
      <w:r w:rsidRPr="00C87BB3">
        <w:t>а) беспокойство ребенка во время или сразу после кормления</w:t>
      </w:r>
    </w:p>
    <w:p w14:paraId="148FE0CA" w14:textId="77777777" w:rsidR="00813379" w:rsidRPr="00C87BB3" w:rsidRDefault="00813379" w:rsidP="00813379">
      <w:r w:rsidRPr="00C87BB3">
        <w:t>б) частый плач</w:t>
      </w:r>
    </w:p>
    <w:p w14:paraId="6EAF74A8" w14:textId="77777777" w:rsidR="00813379" w:rsidRPr="00C87BB3" w:rsidRDefault="00813379" w:rsidP="00813379">
      <w:r w:rsidRPr="00C87BB3">
        <w:t>в) скудный редкий стул</w:t>
      </w:r>
    </w:p>
    <w:p w14:paraId="5C1B319D" w14:textId="77777777" w:rsidR="00813379" w:rsidRPr="00C87BB3" w:rsidRDefault="00813379" w:rsidP="00813379">
      <w:r w:rsidRPr="00C87BB3">
        <w:t>г) субфебрильная температура</w:t>
      </w:r>
    </w:p>
    <w:p w14:paraId="1A4B331F" w14:textId="77777777" w:rsidR="00813379" w:rsidRPr="00C87BB3" w:rsidRDefault="00813379" w:rsidP="00813379"/>
    <w:p w14:paraId="51F4F2FE" w14:textId="77777777" w:rsidR="00813379" w:rsidRPr="00C87BB3" w:rsidRDefault="00813379" w:rsidP="00813379">
      <w:r w:rsidRPr="00C87BB3">
        <w:t>47.  Мероприятия, применяемые при лактационных кризах</w:t>
      </w:r>
    </w:p>
    <w:p w14:paraId="3D1AE619" w14:textId="77777777" w:rsidR="00813379" w:rsidRPr="00C87BB3" w:rsidRDefault="00813379" w:rsidP="00813379">
      <w:r w:rsidRPr="00C87BB3">
        <w:t>а) более часто прикладывание к груди</w:t>
      </w:r>
    </w:p>
    <w:p w14:paraId="4BFA0F2B" w14:textId="77777777" w:rsidR="00813379" w:rsidRPr="00C87BB3" w:rsidRDefault="00813379" w:rsidP="00813379">
      <w:r w:rsidRPr="00C87BB3">
        <w:t>б) урегулирование режима питания</w:t>
      </w:r>
    </w:p>
    <w:p w14:paraId="5324C667" w14:textId="77777777" w:rsidR="00813379" w:rsidRPr="00C87BB3" w:rsidRDefault="00813379" w:rsidP="00813379">
      <w:r w:rsidRPr="00C87BB3">
        <w:t>в) контрастный душ</w:t>
      </w:r>
    </w:p>
    <w:p w14:paraId="44DC38D5" w14:textId="77777777" w:rsidR="00813379" w:rsidRPr="00C87BB3" w:rsidRDefault="00813379" w:rsidP="00813379">
      <w:r w:rsidRPr="00C87BB3">
        <w:t>г) введение молочных смесей</w:t>
      </w:r>
    </w:p>
    <w:p w14:paraId="4F7D0DEF" w14:textId="77777777" w:rsidR="00813379" w:rsidRPr="00C87BB3" w:rsidRDefault="00813379" w:rsidP="00813379"/>
    <w:p w14:paraId="0B8C5967" w14:textId="77777777" w:rsidR="00813379" w:rsidRPr="00C87BB3" w:rsidRDefault="00813379" w:rsidP="00813379">
      <w:r w:rsidRPr="00C87BB3">
        <w:t>48.  Противопоказания для проведения грудного вскармливания</w:t>
      </w:r>
    </w:p>
    <w:p w14:paraId="224E7426" w14:textId="77777777" w:rsidR="00813379" w:rsidRPr="00C87BB3" w:rsidRDefault="00813379" w:rsidP="00813379">
      <w:r w:rsidRPr="00C87BB3">
        <w:t>а) мастит</w:t>
      </w:r>
    </w:p>
    <w:p w14:paraId="36CAA455" w14:textId="77777777" w:rsidR="00813379" w:rsidRPr="00C87BB3" w:rsidRDefault="00813379" w:rsidP="00813379">
      <w:r w:rsidRPr="00C87BB3">
        <w:t>б) острый гепатит А</w:t>
      </w:r>
    </w:p>
    <w:p w14:paraId="170F1225" w14:textId="77777777" w:rsidR="00813379" w:rsidRPr="00C87BB3" w:rsidRDefault="00813379" w:rsidP="00813379">
      <w:r w:rsidRPr="00C87BB3">
        <w:t>в) ВИЧ-инфицированные женщины</w:t>
      </w:r>
    </w:p>
    <w:p w14:paraId="3837D0EF" w14:textId="77777777" w:rsidR="00813379" w:rsidRPr="00C87BB3" w:rsidRDefault="00813379" w:rsidP="00813379">
      <w:r w:rsidRPr="00C87BB3">
        <w:t xml:space="preserve">г)  матери, страдающие алкогольной зависимостью </w:t>
      </w:r>
    </w:p>
    <w:p w14:paraId="50574334" w14:textId="77777777" w:rsidR="00813379" w:rsidRPr="00C87BB3" w:rsidRDefault="00813379" w:rsidP="00813379">
      <w:r w:rsidRPr="00C87BB3">
        <w:t xml:space="preserve"> </w:t>
      </w:r>
    </w:p>
    <w:p w14:paraId="3EBA0EB0" w14:textId="77777777" w:rsidR="00813379" w:rsidRPr="00C87BB3" w:rsidRDefault="00813379" w:rsidP="00813379">
      <w:r w:rsidRPr="00C87BB3">
        <w:t>49. Какие смеси рекомендовано вводит ребенку с проявлениями атопического дерматита при прекращении лактации у матери</w:t>
      </w:r>
    </w:p>
    <w:p w14:paraId="02D245E4" w14:textId="77777777" w:rsidR="00813379" w:rsidRPr="00C87BB3" w:rsidRDefault="00813379" w:rsidP="00813379">
      <w:r w:rsidRPr="00C87BB3">
        <w:t>а) смеси на основе козьего молока</w:t>
      </w:r>
    </w:p>
    <w:p w14:paraId="57CFE809" w14:textId="77777777" w:rsidR="00813379" w:rsidRPr="00C87BB3" w:rsidRDefault="00813379" w:rsidP="00813379">
      <w:r w:rsidRPr="00C87BB3">
        <w:t>б) соевые смеси</w:t>
      </w:r>
    </w:p>
    <w:p w14:paraId="5E05818E" w14:textId="77777777" w:rsidR="00813379" w:rsidRPr="00C87BB3" w:rsidRDefault="00813379" w:rsidP="00813379">
      <w:r w:rsidRPr="00C87BB3">
        <w:t>в) смеси с частичным гидролизом белка</w:t>
      </w:r>
    </w:p>
    <w:p w14:paraId="1447FEBA" w14:textId="77777777" w:rsidR="00813379" w:rsidRPr="00C87BB3" w:rsidRDefault="00813379" w:rsidP="00813379">
      <w:r w:rsidRPr="00C87BB3">
        <w:t>г) смеси с полным гидролизом белка</w:t>
      </w:r>
    </w:p>
    <w:p w14:paraId="2903ECC1" w14:textId="77777777" w:rsidR="00813379" w:rsidRPr="00C87BB3" w:rsidRDefault="00813379" w:rsidP="00813379"/>
    <w:p w14:paraId="169E7105" w14:textId="77777777" w:rsidR="00813379" w:rsidRPr="00C87BB3" w:rsidRDefault="00813379" w:rsidP="00813379">
      <w:r w:rsidRPr="00C87BB3">
        <w:t>50. Предрасполагающими факторами к развитию рахита являются</w:t>
      </w:r>
    </w:p>
    <w:p w14:paraId="57629C8A" w14:textId="77777777" w:rsidR="00813379" w:rsidRPr="00C87BB3" w:rsidRDefault="00813379" w:rsidP="00813379">
      <w:r w:rsidRPr="00C87BB3">
        <w:t>а) высокие темпы развития ребенка впервые месяцы жизни</w:t>
      </w:r>
    </w:p>
    <w:p w14:paraId="7D1C3E29" w14:textId="77777777" w:rsidR="00813379" w:rsidRPr="00C87BB3" w:rsidRDefault="00813379" w:rsidP="00813379">
      <w:r w:rsidRPr="00C87BB3">
        <w:t>б) гипотрофия</w:t>
      </w:r>
    </w:p>
    <w:p w14:paraId="3F89978A" w14:textId="77777777" w:rsidR="00813379" w:rsidRPr="00C87BB3" w:rsidRDefault="00813379" w:rsidP="00813379">
      <w:r w:rsidRPr="00C87BB3">
        <w:t>в) недоношенность</w:t>
      </w:r>
    </w:p>
    <w:p w14:paraId="1C8771A9" w14:textId="77777777" w:rsidR="00813379" w:rsidRPr="00C87BB3" w:rsidRDefault="00813379" w:rsidP="00813379">
      <w:r w:rsidRPr="00C87BB3">
        <w:t>г) задержка внутриутробного развития</w:t>
      </w:r>
    </w:p>
    <w:p w14:paraId="132022C9" w14:textId="77777777" w:rsidR="00813379" w:rsidRPr="00C87BB3" w:rsidRDefault="00813379" w:rsidP="00813379"/>
    <w:p w14:paraId="52E329F2" w14:textId="77777777" w:rsidR="00813379" w:rsidRPr="00C87BB3" w:rsidRDefault="00813379" w:rsidP="00813379">
      <w:r w:rsidRPr="00C87BB3">
        <w:t>51. Для эффективного лечения рахита необходимы</w:t>
      </w:r>
    </w:p>
    <w:p w14:paraId="6FCD1A34" w14:textId="77777777" w:rsidR="00813379" w:rsidRPr="00C87BB3" w:rsidRDefault="00813379" w:rsidP="00813379">
      <w:r w:rsidRPr="00C87BB3">
        <w:t>а) препараты кальция</w:t>
      </w:r>
    </w:p>
    <w:p w14:paraId="2A732F4F" w14:textId="77777777" w:rsidR="00813379" w:rsidRPr="00C87BB3" w:rsidRDefault="00813379" w:rsidP="00813379">
      <w:r w:rsidRPr="00C87BB3">
        <w:t>б) полноценное сбалансированное питание</w:t>
      </w:r>
    </w:p>
    <w:p w14:paraId="1FEAAB44" w14:textId="77777777" w:rsidR="00813379" w:rsidRPr="00C87BB3" w:rsidRDefault="00813379" w:rsidP="00813379">
      <w:r w:rsidRPr="00C87BB3">
        <w:t>в) лечебная доза витамина Д составляет 500 МЕ/сутки</w:t>
      </w:r>
    </w:p>
    <w:p w14:paraId="08B900B6" w14:textId="77777777" w:rsidR="00813379" w:rsidRPr="00C87BB3" w:rsidRDefault="00813379" w:rsidP="00813379">
      <w:r w:rsidRPr="00C87BB3">
        <w:t>г) лечебная доза витамина Д  составляет 2000 МЕ/сутки</w:t>
      </w:r>
    </w:p>
    <w:p w14:paraId="3C5CF1A7" w14:textId="77777777" w:rsidR="00813379" w:rsidRPr="00C87BB3" w:rsidRDefault="00813379" w:rsidP="00813379"/>
    <w:p w14:paraId="54AF5B99" w14:textId="77777777" w:rsidR="00813379" w:rsidRPr="00C87BB3" w:rsidRDefault="00813379" w:rsidP="00813379">
      <w:r w:rsidRPr="00C87BB3">
        <w:t>52.  Факторы, приводящие к гипотрофии у детей первого года жизни</w:t>
      </w:r>
    </w:p>
    <w:p w14:paraId="6659E4CE" w14:textId="77777777" w:rsidR="00813379" w:rsidRPr="00C87BB3" w:rsidRDefault="00813379" w:rsidP="00813379">
      <w:r w:rsidRPr="00C87BB3">
        <w:t>а) недостаточное поступление пищевых веществ</w:t>
      </w:r>
    </w:p>
    <w:p w14:paraId="21ABA614" w14:textId="77777777" w:rsidR="00813379" w:rsidRPr="00C87BB3" w:rsidRDefault="00813379" w:rsidP="00813379">
      <w:r w:rsidRPr="00C87BB3">
        <w:t>б) синдром мальабсорбции</w:t>
      </w:r>
    </w:p>
    <w:p w14:paraId="510F0EAD" w14:textId="77777777" w:rsidR="00813379" w:rsidRPr="00C87BB3" w:rsidRDefault="00813379" w:rsidP="00813379">
      <w:r w:rsidRPr="00C87BB3">
        <w:t>в) врожденные пороки развития</w:t>
      </w:r>
    </w:p>
    <w:p w14:paraId="49B2F2A4" w14:textId="77777777" w:rsidR="00813379" w:rsidRPr="00C87BB3" w:rsidRDefault="00813379" w:rsidP="00813379">
      <w:r w:rsidRPr="00C87BB3">
        <w:t>г) все выше перечисленное</w:t>
      </w:r>
    </w:p>
    <w:p w14:paraId="711357B7" w14:textId="77777777" w:rsidR="00813379" w:rsidRPr="00C87BB3" w:rsidRDefault="00813379" w:rsidP="00813379"/>
    <w:p w14:paraId="0E18F507" w14:textId="77777777" w:rsidR="00813379" w:rsidRPr="00C87BB3" w:rsidRDefault="00813379" w:rsidP="00813379">
      <w:r w:rsidRPr="00C87BB3">
        <w:t>53. При развитии упорных срыгиваний у ребенка первого года жизни рекомендуется применение следующих смесей</w:t>
      </w:r>
    </w:p>
    <w:p w14:paraId="6E7CD698" w14:textId="77777777" w:rsidR="00813379" w:rsidRPr="00C87BB3" w:rsidRDefault="00813379" w:rsidP="00813379">
      <w:r w:rsidRPr="00C87BB3">
        <w:t>а)  антирефлюксные смеси</w:t>
      </w:r>
    </w:p>
    <w:p w14:paraId="4641893E" w14:textId="77777777" w:rsidR="00813379" w:rsidRPr="00C87BB3" w:rsidRDefault="00813379" w:rsidP="00813379">
      <w:r w:rsidRPr="00C87BB3">
        <w:t>б) смеси на основе полного гидролиза молочного белка</w:t>
      </w:r>
    </w:p>
    <w:p w14:paraId="5B3AEB76" w14:textId="77777777" w:rsidR="00813379" w:rsidRPr="00C87BB3" w:rsidRDefault="00813379" w:rsidP="00813379">
      <w:r w:rsidRPr="00C87BB3">
        <w:t>в) соевые смеси</w:t>
      </w:r>
    </w:p>
    <w:p w14:paraId="7E67E2D5" w14:textId="77777777" w:rsidR="00813379" w:rsidRPr="00C87BB3" w:rsidRDefault="00813379" w:rsidP="00813379">
      <w:r w:rsidRPr="00C87BB3">
        <w:t>г) кисло-молочные смеси</w:t>
      </w:r>
    </w:p>
    <w:p w14:paraId="727604D4" w14:textId="77777777" w:rsidR="00813379" w:rsidRPr="00C87BB3" w:rsidRDefault="00813379" w:rsidP="00813379"/>
    <w:p w14:paraId="34A4382C" w14:textId="77777777" w:rsidR="00813379" w:rsidRPr="00C87BB3" w:rsidRDefault="00813379" w:rsidP="00813379">
      <w:r w:rsidRPr="00C87BB3">
        <w:t>54. Функциональные запоры у детей необходимо дифференцировать с</w:t>
      </w:r>
    </w:p>
    <w:p w14:paraId="1B0BACE7" w14:textId="77777777" w:rsidR="00813379" w:rsidRPr="00C87BB3" w:rsidRDefault="00813379" w:rsidP="00813379">
      <w:r w:rsidRPr="00C87BB3">
        <w:t>а) болезнь Гиршпрунга</w:t>
      </w:r>
    </w:p>
    <w:p w14:paraId="29F4E73F" w14:textId="77777777" w:rsidR="00813379" w:rsidRPr="00C87BB3" w:rsidRDefault="00813379" w:rsidP="00813379">
      <w:r w:rsidRPr="00C87BB3">
        <w:t>б) гипотиреоз</w:t>
      </w:r>
    </w:p>
    <w:p w14:paraId="335820BF" w14:textId="77777777" w:rsidR="00813379" w:rsidRPr="00C87BB3" w:rsidRDefault="00813379" w:rsidP="00813379">
      <w:r w:rsidRPr="00C87BB3">
        <w:t>в) прием противосудорожных препаратов</w:t>
      </w:r>
    </w:p>
    <w:p w14:paraId="56ED1674" w14:textId="77777777" w:rsidR="00813379" w:rsidRPr="00C87BB3" w:rsidRDefault="00813379" w:rsidP="00813379">
      <w:r w:rsidRPr="00C87BB3">
        <w:t>г) дисбиоз кишечника</w:t>
      </w:r>
    </w:p>
    <w:p w14:paraId="60833C87" w14:textId="77777777" w:rsidR="00813379" w:rsidRPr="00C87BB3" w:rsidRDefault="00813379" w:rsidP="00813379"/>
    <w:p w14:paraId="25B5DF76" w14:textId="77777777" w:rsidR="00813379" w:rsidRPr="00C87BB3" w:rsidRDefault="00813379" w:rsidP="00813379">
      <w:r w:rsidRPr="00C87BB3">
        <w:t>55.  Клинические симптомы целиакии у детей</w:t>
      </w:r>
    </w:p>
    <w:p w14:paraId="4D4A723B" w14:textId="77777777" w:rsidR="00813379" w:rsidRPr="00C87BB3" w:rsidRDefault="00813379" w:rsidP="00813379">
      <w:r w:rsidRPr="00C87BB3">
        <w:t>а) задержка психомоторного развития</w:t>
      </w:r>
    </w:p>
    <w:p w14:paraId="3C0D1C66" w14:textId="77777777" w:rsidR="00813379" w:rsidRPr="00C87BB3" w:rsidRDefault="00813379" w:rsidP="00813379">
      <w:r w:rsidRPr="00C87BB3">
        <w:t>б) железодефицитная анемия</w:t>
      </w:r>
    </w:p>
    <w:p w14:paraId="5E073C29" w14:textId="77777777" w:rsidR="00813379" w:rsidRPr="00C87BB3" w:rsidRDefault="00813379" w:rsidP="00813379">
      <w:r w:rsidRPr="00C87BB3">
        <w:t>в) рецидивирующий афтозный стоматит</w:t>
      </w:r>
    </w:p>
    <w:p w14:paraId="569BD932" w14:textId="77777777" w:rsidR="00813379" w:rsidRPr="00C87BB3" w:rsidRDefault="00813379" w:rsidP="00813379">
      <w:r w:rsidRPr="00C87BB3">
        <w:t>г) рецидивирующий бронхит</w:t>
      </w:r>
    </w:p>
    <w:p w14:paraId="33E82703" w14:textId="77777777" w:rsidR="00813379" w:rsidRPr="00C87BB3" w:rsidRDefault="00813379" w:rsidP="00813379"/>
    <w:p w14:paraId="6C2D5B61" w14:textId="77777777" w:rsidR="00813379" w:rsidRPr="00C87BB3" w:rsidRDefault="00813379" w:rsidP="00813379">
      <w:r w:rsidRPr="00C87BB3">
        <w:t>56.  Клинические проявления, требующие исключения диагноза муковисцидоза, за исключением</w:t>
      </w:r>
    </w:p>
    <w:p w14:paraId="23178868" w14:textId="77777777" w:rsidR="00813379" w:rsidRPr="00C87BB3" w:rsidRDefault="00813379" w:rsidP="00813379">
      <w:r w:rsidRPr="00C87BB3">
        <w:t>а) отставание в физическом развитии  в виде гипотрофии</w:t>
      </w:r>
    </w:p>
    <w:p w14:paraId="58D8D479" w14:textId="77777777" w:rsidR="00813379" w:rsidRPr="00C87BB3" w:rsidRDefault="00813379" w:rsidP="00813379">
      <w:r w:rsidRPr="00C87BB3">
        <w:t>б) рецидивирующая пневмония</w:t>
      </w:r>
    </w:p>
    <w:p w14:paraId="115C05DE" w14:textId="77777777" w:rsidR="00813379" w:rsidRPr="00C87BB3" w:rsidRDefault="00813379" w:rsidP="00813379">
      <w:r w:rsidRPr="00C87BB3">
        <w:t>в) выпадение прямой кишки</w:t>
      </w:r>
    </w:p>
    <w:p w14:paraId="1259DC4F" w14:textId="77777777" w:rsidR="00813379" w:rsidRPr="00C87BB3" w:rsidRDefault="00813379" w:rsidP="00813379">
      <w:r w:rsidRPr="00C87BB3">
        <w:t>г) аденоидит</w:t>
      </w:r>
    </w:p>
    <w:p w14:paraId="1C658131" w14:textId="77777777" w:rsidR="00813379" w:rsidRPr="00C87BB3" w:rsidRDefault="00813379" w:rsidP="00813379"/>
    <w:p w14:paraId="7D19FB01" w14:textId="77777777" w:rsidR="00813379" w:rsidRPr="00C87BB3" w:rsidRDefault="00813379" w:rsidP="00813379">
      <w:r w:rsidRPr="00C87BB3">
        <w:t>57. Показания для проведения парентеральной регидратации при острых кишечных инфекциях у детей</w:t>
      </w:r>
    </w:p>
    <w:p w14:paraId="68BF5D22" w14:textId="77777777" w:rsidR="00813379" w:rsidRPr="00C87BB3" w:rsidRDefault="00813379" w:rsidP="00813379">
      <w:r w:rsidRPr="00C87BB3">
        <w:t>а) инфекционно-токсический шок</w:t>
      </w:r>
    </w:p>
    <w:p w14:paraId="1064C04A" w14:textId="77777777" w:rsidR="00813379" w:rsidRPr="00C87BB3" w:rsidRDefault="00813379" w:rsidP="00813379">
      <w:r w:rsidRPr="00C87BB3">
        <w:t>б) неукротимая рвота</w:t>
      </w:r>
    </w:p>
    <w:p w14:paraId="04318FAF" w14:textId="77777777" w:rsidR="00813379" w:rsidRPr="00C87BB3" w:rsidRDefault="00813379" w:rsidP="00813379">
      <w:r w:rsidRPr="00C87BB3">
        <w:t>в) неэффективность оральной регидратации в течение суток</w:t>
      </w:r>
    </w:p>
    <w:p w14:paraId="7C61D3E9" w14:textId="77777777" w:rsidR="00813379" w:rsidRPr="00C87BB3" w:rsidRDefault="00813379" w:rsidP="00813379">
      <w:r w:rsidRPr="00C87BB3">
        <w:t>г) олигоурия</w:t>
      </w:r>
    </w:p>
    <w:p w14:paraId="500B7958" w14:textId="77777777" w:rsidR="00813379" w:rsidRPr="00C87BB3" w:rsidRDefault="00813379" w:rsidP="00813379"/>
    <w:p w14:paraId="633B0DCB" w14:textId="77777777" w:rsidR="00813379" w:rsidRPr="00C87BB3" w:rsidRDefault="00813379" w:rsidP="00813379">
      <w:r w:rsidRPr="00C87BB3">
        <w:t>58. Основные причины вегетативной дистонии у детей</w:t>
      </w:r>
    </w:p>
    <w:p w14:paraId="6B8D0301" w14:textId="77777777" w:rsidR="00813379" w:rsidRPr="00C87BB3" w:rsidRDefault="00813379" w:rsidP="00813379">
      <w:r w:rsidRPr="00C87BB3">
        <w:t>а) невроз астенический</w:t>
      </w:r>
    </w:p>
    <w:p w14:paraId="1BB92A89" w14:textId="77777777" w:rsidR="00813379" w:rsidRPr="00C87BB3" w:rsidRDefault="00813379" w:rsidP="00813379">
      <w:r w:rsidRPr="00C87BB3">
        <w:t>б) конституциональные особенности нервной системы</w:t>
      </w:r>
    </w:p>
    <w:p w14:paraId="29A19646" w14:textId="77777777" w:rsidR="00813379" w:rsidRPr="00C87BB3" w:rsidRDefault="00813379" w:rsidP="00813379">
      <w:r w:rsidRPr="00C87BB3">
        <w:t>в) органические поражения нервной системы</w:t>
      </w:r>
    </w:p>
    <w:p w14:paraId="370EC05D" w14:textId="77777777" w:rsidR="00813379" w:rsidRPr="00C87BB3" w:rsidRDefault="00813379" w:rsidP="00813379">
      <w:r w:rsidRPr="00C87BB3">
        <w:t>г) все выше перечисленные</w:t>
      </w:r>
    </w:p>
    <w:p w14:paraId="4BF68DD2" w14:textId="77777777" w:rsidR="00813379" w:rsidRPr="00C87BB3" w:rsidRDefault="00813379" w:rsidP="00813379"/>
    <w:p w14:paraId="4CAB898E" w14:textId="77777777" w:rsidR="00813379" w:rsidRPr="00C87BB3" w:rsidRDefault="00813379" w:rsidP="00813379">
      <w:r w:rsidRPr="00C87BB3">
        <w:t>59.  При плановом обследовании пациентов с вегетативной дистонией рекомендовано обследование следующих специалистов</w:t>
      </w:r>
    </w:p>
    <w:p w14:paraId="6BC8E560" w14:textId="77777777" w:rsidR="00813379" w:rsidRPr="00C87BB3" w:rsidRDefault="00813379" w:rsidP="00813379">
      <w:r w:rsidRPr="00C87BB3">
        <w:t>а) окулист</w:t>
      </w:r>
    </w:p>
    <w:p w14:paraId="15147715" w14:textId="77777777" w:rsidR="00813379" w:rsidRPr="00C87BB3" w:rsidRDefault="00813379" w:rsidP="00813379">
      <w:r w:rsidRPr="00C87BB3">
        <w:t>б) ЛОР –врач</w:t>
      </w:r>
    </w:p>
    <w:p w14:paraId="4D2926FC" w14:textId="77777777" w:rsidR="00813379" w:rsidRPr="00C87BB3" w:rsidRDefault="00813379" w:rsidP="00813379">
      <w:r w:rsidRPr="00C87BB3">
        <w:t>в) невропатолог</w:t>
      </w:r>
    </w:p>
    <w:p w14:paraId="3EC980E4" w14:textId="77777777" w:rsidR="00813379" w:rsidRPr="00C87BB3" w:rsidRDefault="00813379" w:rsidP="00813379">
      <w:r w:rsidRPr="00C87BB3">
        <w:t>г) стоматолог</w:t>
      </w:r>
    </w:p>
    <w:p w14:paraId="53628185" w14:textId="77777777" w:rsidR="00813379" w:rsidRPr="00C87BB3" w:rsidRDefault="00813379" w:rsidP="00813379"/>
    <w:p w14:paraId="050FAB3B" w14:textId="77777777" w:rsidR="00813379" w:rsidRPr="00C87BB3" w:rsidRDefault="00813379" w:rsidP="00813379">
      <w:r w:rsidRPr="00C87BB3">
        <w:t>60.  Суточное мониторирование артериального давления при вегетативной дистонии у детей</w:t>
      </w:r>
    </w:p>
    <w:p w14:paraId="452896BA" w14:textId="77777777" w:rsidR="00813379" w:rsidRPr="00C87BB3" w:rsidRDefault="00813379" w:rsidP="00813379">
      <w:r w:rsidRPr="00C87BB3">
        <w:t>а) наличие синкопальных состояний</w:t>
      </w:r>
    </w:p>
    <w:p w14:paraId="412B426D" w14:textId="77777777" w:rsidR="00813379" w:rsidRPr="00C87BB3" w:rsidRDefault="00813379" w:rsidP="00813379">
      <w:r w:rsidRPr="00C87BB3">
        <w:t>б) упорные головные боли</w:t>
      </w:r>
    </w:p>
    <w:p w14:paraId="33A015CE" w14:textId="77777777" w:rsidR="00813379" w:rsidRPr="00C87BB3" w:rsidRDefault="00813379" w:rsidP="00813379">
      <w:r w:rsidRPr="00C87BB3">
        <w:t>в) подбор индивидуальной комплексной терапии</w:t>
      </w:r>
    </w:p>
    <w:p w14:paraId="1F71613F" w14:textId="77777777" w:rsidR="00813379" w:rsidRPr="00C87BB3" w:rsidRDefault="00813379" w:rsidP="00813379">
      <w:r w:rsidRPr="00C87BB3">
        <w:t>г) наличие в анамнезе неоднократных подъемов АД выше предельно допустимых цифр для данного возраста</w:t>
      </w:r>
    </w:p>
    <w:p w14:paraId="5BAC6675" w14:textId="77777777" w:rsidR="00813379" w:rsidRPr="00C87BB3" w:rsidRDefault="00813379" w:rsidP="00813379"/>
    <w:p w14:paraId="7FE375A9" w14:textId="77777777" w:rsidR="00813379" w:rsidRPr="00C87BB3" w:rsidRDefault="00813379" w:rsidP="00813379">
      <w:r w:rsidRPr="00C87BB3">
        <w:t xml:space="preserve">61. Частота сердечных сокращений у ребенка 5 лет равна </w:t>
      </w:r>
    </w:p>
    <w:p w14:paraId="5425C875" w14:textId="77777777" w:rsidR="00813379" w:rsidRPr="00C87BB3" w:rsidRDefault="00813379" w:rsidP="00813379">
      <w:r w:rsidRPr="00C87BB3">
        <w:t>а) 120  ударов в минуту</w:t>
      </w:r>
    </w:p>
    <w:p w14:paraId="48881848" w14:textId="77777777" w:rsidR="00813379" w:rsidRPr="00C87BB3" w:rsidRDefault="00813379" w:rsidP="00813379">
      <w:r w:rsidRPr="00C87BB3">
        <w:t>б) 100 ударов в минуту</w:t>
      </w:r>
    </w:p>
    <w:p w14:paraId="28184B96" w14:textId="77777777" w:rsidR="00813379" w:rsidRPr="00C87BB3" w:rsidRDefault="00813379" w:rsidP="00813379">
      <w:r w:rsidRPr="00C87BB3">
        <w:t>в) 80 ударов в минуту</w:t>
      </w:r>
    </w:p>
    <w:p w14:paraId="471893A1" w14:textId="77777777" w:rsidR="00813379" w:rsidRPr="00C87BB3" w:rsidRDefault="00813379" w:rsidP="00813379">
      <w:r w:rsidRPr="00C87BB3">
        <w:t>г) 90 ударов в минуту</w:t>
      </w:r>
    </w:p>
    <w:p w14:paraId="14E47509" w14:textId="77777777" w:rsidR="00813379" w:rsidRPr="00C87BB3" w:rsidRDefault="00813379" w:rsidP="00813379"/>
    <w:p w14:paraId="1B6AA32D" w14:textId="77777777" w:rsidR="00813379" w:rsidRPr="00C87BB3" w:rsidRDefault="00813379" w:rsidP="00813379">
      <w:r w:rsidRPr="00C87BB3">
        <w:t>62. При оценке физического развития ребенка оцениваются следующие параметры</w:t>
      </w:r>
    </w:p>
    <w:p w14:paraId="6502C512" w14:textId="77777777" w:rsidR="00813379" w:rsidRPr="00C87BB3" w:rsidRDefault="00813379" w:rsidP="00813379">
      <w:r w:rsidRPr="00C87BB3">
        <w:t>а) окружность головы</w:t>
      </w:r>
    </w:p>
    <w:p w14:paraId="364F2792" w14:textId="77777777" w:rsidR="00813379" w:rsidRPr="00C87BB3" w:rsidRDefault="00813379" w:rsidP="00813379">
      <w:r w:rsidRPr="00C87BB3">
        <w:t>б) окружность грудной клетки</w:t>
      </w:r>
    </w:p>
    <w:p w14:paraId="15ADD253" w14:textId="77777777" w:rsidR="00813379" w:rsidRPr="00C87BB3" w:rsidRDefault="00813379" w:rsidP="00813379">
      <w:r w:rsidRPr="00C87BB3">
        <w:t>в) масса тела</w:t>
      </w:r>
    </w:p>
    <w:p w14:paraId="486A7C2A" w14:textId="77777777" w:rsidR="00813379" w:rsidRPr="00C87BB3" w:rsidRDefault="00813379" w:rsidP="00813379">
      <w:r w:rsidRPr="00C87BB3">
        <w:t>г) длина тела</w:t>
      </w:r>
    </w:p>
    <w:p w14:paraId="382A3212" w14:textId="77777777" w:rsidR="00813379" w:rsidRPr="00C87BB3" w:rsidRDefault="00813379" w:rsidP="00813379"/>
    <w:p w14:paraId="45CFBC13" w14:textId="77777777" w:rsidR="00813379" w:rsidRPr="00C87BB3" w:rsidRDefault="00813379" w:rsidP="00813379">
      <w:r w:rsidRPr="00C87BB3">
        <w:t>63. Ошибки при ведении пациентов с аллергическим ринитом</w:t>
      </w:r>
    </w:p>
    <w:p w14:paraId="4D6EEF15" w14:textId="77777777" w:rsidR="00813379" w:rsidRPr="00C87BB3" w:rsidRDefault="00813379" w:rsidP="00813379">
      <w:r w:rsidRPr="00C87BB3">
        <w:t>а) назначение антигистаминных препаратов 1-го поколения</w:t>
      </w:r>
    </w:p>
    <w:p w14:paraId="33D6CBBA" w14:textId="77777777" w:rsidR="00813379" w:rsidRPr="00C87BB3" w:rsidRDefault="00813379" w:rsidP="00813379">
      <w:r w:rsidRPr="00C87BB3">
        <w:t>б) длительное назначение сосудосуживающих препаратов</w:t>
      </w:r>
    </w:p>
    <w:p w14:paraId="525262E7" w14:textId="77777777" w:rsidR="00813379" w:rsidRPr="00C87BB3" w:rsidRDefault="00813379" w:rsidP="00813379">
      <w:r w:rsidRPr="00C87BB3">
        <w:t>в) хирургическое лечение – аденотомия</w:t>
      </w:r>
    </w:p>
    <w:p w14:paraId="3DA92AEF" w14:textId="77777777" w:rsidR="00813379" w:rsidRPr="00C87BB3" w:rsidRDefault="00813379" w:rsidP="00813379">
      <w:r w:rsidRPr="00C87BB3">
        <w:t>г) применение антибиотиков</w:t>
      </w:r>
    </w:p>
    <w:p w14:paraId="1DE0E5B3" w14:textId="77777777" w:rsidR="00813379" w:rsidRPr="00C87BB3" w:rsidRDefault="00813379" w:rsidP="00813379"/>
    <w:p w14:paraId="57D8B375" w14:textId="77777777" w:rsidR="00813379" w:rsidRPr="00C87BB3" w:rsidRDefault="00813379" w:rsidP="00813379">
      <w:r w:rsidRPr="00C87BB3">
        <w:t>64. Препараты для терапии аллергического ринита у детей</w:t>
      </w:r>
    </w:p>
    <w:p w14:paraId="2F696885" w14:textId="77777777" w:rsidR="00813379" w:rsidRPr="00C87BB3" w:rsidRDefault="00813379" w:rsidP="00813379">
      <w:r w:rsidRPr="00C87BB3">
        <w:t>а) антилейкотриеновые препараты</w:t>
      </w:r>
    </w:p>
    <w:p w14:paraId="79DB880F" w14:textId="77777777" w:rsidR="00813379" w:rsidRPr="00C87BB3" w:rsidRDefault="00813379" w:rsidP="00813379">
      <w:r w:rsidRPr="00C87BB3">
        <w:t>б) топические стероиды</w:t>
      </w:r>
    </w:p>
    <w:p w14:paraId="75FFAE2B" w14:textId="77777777" w:rsidR="00813379" w:rsidRPr="00C87BB3" w:rsidRDefault="00813379" w:rsidP="00813379">
      <w:r w:rsidRPr="00C87BB3">
        <w:t>в)  антигистаминные препараты 1-го поколения</w:t>
      </w:r>
    </w:p>
    <w:p w14:paraId="6CC9983C" w14:textId="77777777" w:rsidR="00813379" w:rsidRPr="00C87BB3" w:rsidRDefault="00813379" w:rsidP="00813379">
      <w:r w:rsidRPr="00C87BB3">
        <w:t xml:space="preserve">г) топические кромоны  </w:t>
      </w:r>
    </w:p>
    <w:p w14:paraId="0CE2364D" w14:textId="77777777" w:rsidR="00813379" w:rsidRPr="00C87BB3" w:rsidRDefault="00813379" w:rsidP="00813379"/>
    <w:p w14:paraId="5D49EF3A" w14:textId="77777777" w:rsidR="00813379" w:rsidRPr="00C87BB3" w:rsidRDefault="00813379" w:rsidP="00813379">
      <w:r w:rsidRPr="00C87BB3">
        <w:t>65. Для младенческой формы атопического дерматита характерно</w:t>
      </w:r>
    </w:p>
    <w:p w14:paraId="786B7A4E" w14:textId="77777777" w:rsidR="00813379" w:rsidRPr="00C87BB3" w:rsidRDefault="00813379" w:rsidP="00813379">
      <w:r w:rsidRPr="00C87BB3">
        <w:t>а) эритематозный характер поражения кожных покровов</w:t>
      </w:r>
    </w:p>
    <w:p w14:paraId="4E3FF44D" w14:textId="77777777" w:rsidR="00813379" w:rsidRPr="00C87BB3" w:rsidRDefault="00813379" w:rsidP="00813379">
      <w:r w:rsidRPr="00C87BB3">
        <w:t>б) преобладание островоспалительных явлений в виде мокнущих бляшек</w:t>
      </w:r>
    </w:p>
    <w:p w14:paraId="068C1275" w14:textId="77777777" w:rsidR="00813379" w:rsidRPr="00C87BB3" w:rsidRDefault="00813379" w:rsidP="00813379">
      <w:r w:rsidRPr="00C87BB3">
        <w:t>в) локализация в области лица, шеи, ягодиц, туловища</w:t>
      </w:r>
    </w:p>
    <w:p w14:paraId="46ACB5DF" w14:textId="77777777" w:rsidR="00813379" w:rsidRPr="00C87BB3" w:rsidRDefault="00813379" w:rsidP="00813379">
      <w:r w:rsidRPr="00C87BB3">
        <w:t>г) все выше перечисленное</w:t>
      </w:r>
    </w:p>
    <w:p w14:paraId="6AC9FBA9" w14:textId="77777777" w:rsidR="00813379" w:rsidRPr="00C87BB3" w:rsidRDefault="00813379" w:rsidP="00813379"/>
    <w:p w14:paraId="61C85F74" w14:textId="77777777" w:rsidR="00813379" w:rsidRPr="00C87BB3" w:rsidRDefault="00813379" w:rsidP="00813379">
      <w:r w:rsidRPr="00C87BB3">
        <w:t>66.  Причины развития железодефицитной анемии</w:t>
      </w:r>
    </w:p>
    <w:p w14:paraId="5F02D60E" w14:textId="77777777" w:rsidR="00813379" w:rsidRPr="00C87BB3" w:rsidRDefault="00813379" w:rsidP="00813379">
      <w:r w:rsidRPr="00C87BB3">
        <w:t>а) алиментарный дефицит железа</w:t>
      </w:r>
    </w:p>
    <w:p w14:paraId="0ADACD07" w14:textId="77777777" w:rsidR="00813379" w:rsidRPr="00C87BB3" w:rsidRDefault="00813379" w:rsidP="00813379">
      <w:r w:rsidRPr="00C87BB3">
        <w:t>б) недоношенность</w:t>
      </w:r>
    </w:p>
    <w:p w14:paraId="06F83547" w14:textId="77777777" w:rsidR="00813379" w:rsidRPr="00C87BB3" w:rsidRDefault="00813379" w:rsidP="00813379">
      <w:r w:rsidRPr="00C87BB3">
        <w:t>в) вскармливание грудных детей смесями на основе коровьего молока в объеме более 400 г/сутки</w:t>
      </w:r>
    </w:p>
    <w:p w14:paraId="7B208CF4" w14:textId="77777777" w:rsidR="00813379" w:rsidRPr="00C87BB3" w:rsidRDefault="00813379" w:rsidP="00813379">
      <w:r w:rsidRPr="00C87BB3">
        <w:t>г) хронические воспалительные заболевания кишечника</w:t>
      </w:r>
    </w:p>
    <w:p w14:paraId="2ACC5445" w14:textId="77777777" w:rsidR="00813379" w:rsidRPr="00C87BB3" w:rsidRDefault="00813379" w:rsidP="00813379"/>
    <w:p w14:paraId="7BC996A2" w14:textId="77777777" w:rsidR="00813379" w:rsidRPr="00C87BB3" w:rsidRDefault="00813379" w:rsidP="00813379">
      <w:r w:rsidRPr="00C87BB3">
        <w:t xml:space="preserve">67. Для клиники железодефицитной анемии характерны следующие симптомы: </w:t>
      </w:r>
    </w:p>
    <w:p w14:paraId="7FA4AE32" w14:textId="77777777" w:rsidR="00813379" w:rsidRPr="00C87BB3" w:rsidRDefault="00813379" w:rsidP="00813379">
      <w:r w:rsidRPr="00C87BB3">
        <w:t>а) извращение вкуса и обоняния</w:t>
      </w:r>
    </w:p>
    <w:p w14:paraId="6BBBC35A" w14:textId="77777777" w:rsidR="00813379" w:rsidRPr="00C87BB3" w:rsidRDefault="00813379" w:rsidP="00813379">
      <w:r w:rsidRPr="00C87BB3">
        <w:t>б) мышечные боли</w:t>
      </w:r>
    </w:p>
    <w:p w14:paraId="1D423208" w14:textId="77777777" w:rsidR="00813379" w:rsidRPr="00C87BB3" w:rsidRDefault="00813379" w:rsidP="00813379">
      <w:r w:rsidRPr="00C87BB3">
        <w:t>в) гипотония мышечного пузыря</w:t>
      </w:r>
    </w:p>
    <w:p w14:paraId="0F862AC3" w14:textId="77777777" w:rsidR="00813379" w:rsidRPr="00C87BB3" w:rsidRDefault="00813379" w:rsidP="00813379">
      <w:r w:rsidRPr="00C87BB3">
        <w:t>г) головные боли</w:t>
      </w:r>
    </w:p>
    <w:p w14:paraId="292323C1" w14:textId="77777777" w:rsidR="00813379" w:rsidRPr="00C87BB3" w:rsidRDefault="00813379" w:rsidP="00813379"/>
    <w:p w14:paraId="441F5D55" w14:textId="77777777" w:rsidR="00813379" w:rsidRPr="00C87BB3" w:rsidRDefault="00813379" w:rsidP="00813379">
      <w:r w:rsidRPr="00C87BB3">
        <w:t>68.  Болезненные мочеиспускания характерны для следующих заболеваний</w:t>
      </w:r>
    </w:p>
    <w:p w14:paraId="024C64E4" w14:textId="77777777" w:rsidR="00813379" w:rsidRPr="00C87BB3" w:rsidRDefault="00813379" w:rsidP="00813379">
      <w:r w:rsidRPr="00C87BB3">
        <w:t>а)  цистит</w:t>
      </w:r>
    </w:p>
    <w:p w14:paraId="47C73E98" w14:textId="77777777" w:rsidR="00813379" w:rsidRPr="00C87BB3" w:rsidRDefault="00813379" w:rsidP="00813379">
      <w:r w:rsidRPr="00C87BB3">
        <w:t>б) пиелонефрит</w:t>
      </w:r>
    </w:p>
    <w:p w14:paraId="41B916CD" w14:textId="77777777" w:rsidR="00813379" w:rsidRPr="00C87BB3" w:rsidRDefault="00813379" w:rsidP="00813379">
      <w:r w:rsidRPr="00C87BB3">
        <w:t>в) острая почечная недостаточность</w:t>
      </w:r>
    </w:p>
    <w:p w14:paraId="74AC8F2F" w14:textId="77777777" w:rsidR="00813379" w:rsidRPr="00C87BB3" w:rsidRDefault="00813379" w:rsidP="00813379">
      <w:r w:rsidRPr="00C87BB3">
        <w:t xml:space="preserve">г) нефротический синдром  </w:t>
      </w:r>
    </w:p>
    <w:p w14:paraId="1AFE00AD" w14:textId="77777777" w:rsidR="00813379" w:rsidRPr="00C87BB3" w:rsidRDefault="00813379" w:rsidP="00813379"/>
    <w:p w14:paraId="1D6CB767" w14:textId="77777777" w:rsidR="00813379" w:rsidRPr="00C87BB3" w:rsidRDefault="00813379" w:rsidP="00813379">
      <w:r w:rsidRPr="00C87BB3">
        <w:t>69. Причинами обструкции мочевыводящих путей могут быть</w:t>
      </w:r>
    </w:p>
    <w:p w14:paraId="6EC4B9FD" w14:textId="77777777" w:rsidR="00813379" w:rsidRPr="00C87BB3" w:rsidRDefault="00813379" w:rsidP="00813379">
      <w:r w:rsidRPr="00C87BB3">
        <w:t>а) камень лоханки</w:t>
      </w:r>
    </w:p>
    <w:p w14:paraId="0C201B5F" w14:textId="77777777" w:rsidR="00813379" w:rsidRPr="00C87BB3" w:rsidRDefault="00813379" w:rsidP="00813379">
      <w:r w:rsidRPr="00C87BB3">
        <w:t>б) фимоз</w:t>
      </w:r>
    </w:p>
    <w:p w14:paraId="46C6B3C0" w14:textId="77777777" w:rsidR="00813379" w:rsidRPr="00C87BB3" w:rsidRDefault="00813379" w:rsidP="00813379">
      <w:r w:rsidRPr="00C87BB3">
        <w:t>в) врожденные заболевания предстательной железы</w:t>
      </w:r>
    </w:p>
    <w:p w14:paraId="4FEA94FB" w14:textId="77777777" w:rsidR="00813379" w:rsidRPr="00C87BB3" w:rsidRDefault="00813379" w:rsidP="00813379">
      <w:r w:rsidRPr="00C87BB3">
        <w:t>г) все выше перечисленное</w:t>
      </w:r>
    </w:p>
    <w:p w14:paraId="75623EEA" w14:textId="77777777" w:rsidR="00813379" w:rsidRPr="00C87BB3" w:rsidRDefault="00813379" w:rsidP="00813379"/>
    <w:p w14:paraId="5514A020" w14:textId="77777777" w:rsidR="00813379" w:rsidRPr="00C87BB3" w:rsidRDefault="00813379" w:rsidP="00813379">
      <w:r w:rsidRPr="00C87BB3">
        <w:t>70.  Клиническими симптомами при гломерулонефрите являются</w:t>
      </w:r>
    </w:p>
    <w:p w14:paraId="134FD50D" w14:textId="77777777" w:rsidR="00813379" w:rsidRPr="00C87BB3" w:rsidRDefault="00813379" w:rsidP="00813379">
      <w:r w:rsidRPr="00C87BB3">
        <w:t>а) субфебрильное повышение температуры, снижение аппетита, вялость , слабость</w:t>
      </w:r>
    </w:p>
    <w:p w14:paraId="78AD1D00" w14:textId="77777777" w:rsidR="00813379" w:rsidRPr="00C87BB3" w:rsidRDefault="00813379" w:rsidP="00813379">
      <w:r w:rsidRPr="00C87BB3">
        <w:t>б)  повышение артериального давления, изменение зрения</w:t>
      </w:r>
    </w:p>
    <w:p w14:paraId="243E7B91" w14:textId="77777777" w:rsidR="00813379" w:rsidRPr="00C87BB3" w:rsidRDefault="00813379" w:rsidP="00813379">
      <w:r w:rsidRPr="00C87BB3">
        <w:t>в) изменение цвета и помутнение мочи</w:t>
      </w:r>
    </w:p>
    <w:p w14:paraId="0C17392E" w14:textId="77777777" w:rsidR="00813379" w:rsidRPr="00C87BB3" w:rsidRDefault="00813379" w:rsidP="00813379">
      <w:r w:rsidRPr="00C87BB3">
        <w:t>г) мочевой синдром в виде гематурии, протеинурии, олигурии</w:t>
      </w:r>
    </w:p>
    <w:p w14:paraId="71F94278" w14:textId="77777777" w:rsidR="00813379" w:rsidRPr="00C87BB3" w:rsidRDefault="00813379" w:rsidP="00813379">
      <w:r w:rsidRPr="00C87BB3">
        <w:t xml:space="preserve"> </w:t>
      </w:r>
    </w:p>
    <w:p w14:paraId="0277EE9B" w14:textId="77777777" w:rsidR="00813379" w:rsidRPr="00C87BB3" w:rsidRDefault="00813379" w:rsidP="00813379">
      <w:r w:rsidRPr="00C87BB3">
        <w:t xml:space="preserve">  71. Для быстропрогрессирующего гломерулонефрита характерно</w:t>
      </w:r>
    </w:p>
    <w:p w14:paraId="4E097145" w14:textId="77777777" w:rsidR="00813379" w:rsidRPr="00C87BB3" w:rsidRDefault="00813379" w:rsidP="00813379">
      <w:r w:rsidRPr="00C87BB3">
        <w:t>а) аутоиммунные механизмы в развитии заболевания</w:t>
      </w:r>
    </w:p>
    <w:p w14:paraId="5B4B506A" w14:textId="77777777" w:rsidR="00813379" w:rsidRPr="00C87BB3" w:rsidRDefault="00813379" w:rsidP="00813379">
      <w:r w:rsidRPr="00C87BB3">
        <w:t>б) чаще болеют подростки</w:t>
      </w:r>
    </w:p>
    <w:p w14:paraId="7358D603" w14:textId="77777777" w:rsidR="00813379" w:rsidRPr="00C87BB3" w:rsidRDefault="00813379" w:rsidP="00813379">
      <w:r w:rsidRPr="00C87BB3">
        <w:t>в) выраженная интоксикация</w:t>
      </w:r>
    </w:p>
    <w:p w14:paraId="32171352" w14:textId="77777777" w:rsidR="00813379" w:rsidRPr="00C87BB3" w:rsidRDefault="00813379" w:rsidP="00813379">
      <w:r w:rsidRPr="00C87BB3">
        <w:t xml:space="preserve">г) гематурия, протеинурия  </w:t>
      </w:r>
    </w:p>
    <w:p w14:paraId="3A4D0FB9" w14:textId="77777777" w:rsidR="00813379" w:rsidRPr="00C87BB3" w:rsidRDefault="00813379" w:rsidP="00813379">
      <w:r w:rsidRPr="00C87BB3">
        <w:t>72. Лечение гломерулонефрита включает</w:t>
      </w:r>
    </w:p>
    <w:p w14:paraId="39610B5E" w14:textId="77777777" w:rsidR="00813379" w:rsidRPr="00C87BB3" w:rsidRDefault="00813379" w:rsidP="00813379">
      <w:r w:rsidRPr="00C87BB3">
        <w:t>а) анитбактериальная терапия</w:t>
      </w:r>
    </w:p>
    <w:p w14:paraId="5AFDE2D9" w14:textId="77777777" w:rsidR="00813379" w:rsidRPr="00C87BB3" w:rsidRDefault="00813379" w:rsidP="00813379">
      <w:r w:rsidRPr="00C87BB3">
        <w:t>б) диуретики</w:t>
      </w:r>
    </w:p>
    <w:p w14:paraId="58F48688" w14:textId="77777777" w:rsidR="00813379" w:rsidRPr="00C87BB3" w:rsidRDefault="00813379" w:rsidP="00813379">
      <w:r w:rsidRPr="00C87BB3">
        <w:t>в) витаминотерапия</w:t>
      </w:r>
    </w:p>
    <w:p w14:paraId="37D9F83B" w14:textId="77777777" w:rsidR="00813379" w:rsidRPr="00C87BB3" w:rsidRDefault="00813379" w:rsidP="00813379">
      <w:r w:rsidRPr="00C87BB3">
        <w:t>г) цитостатики</w:t>
      </w:r>
    </w:p>
    <w:p w14:paraId="4014CDB2" w14:textId="77777777" w:rsidR="00813379" w:rsidRPr="00C87BB3" w:rsidRDefault="00813379" w:rsidP="00813379"/>
    <w:p w14:paraId="7923EC78" w14:textId="77777777" w:rsidR="00813379" w:rsidRPr="00C87BB3" w:rsidRDefault="00813379" w:rsidP="00813379">
      <w:r w:rsidRPr="00C87BB3">
        <w:t>73. Стандартное обследование при хроническом гломерулонефрита включает</w:t>
      </w:r>
    </w:p>
    <w:p w14:paraId="7233AA62" w14:textId="77777777" w:rsidR="00813379" w:rsidRPr="00C87BB3" w:rsidRDefault="00813379" w:rsidP="00813379">
      <w:r w:rsidRPr="00C87BB3">
        <w:t>а) посевы мочи</w:t>
      </w:r>
    </w:p>
    <w:p w14:paraId="431C55EE" w14:textId="77777777" w:rsidR="00813379" w:rsidRPr="00C87BB3" w:rsidRDefault="00813379" w:rsidP="00813379">
      <w:r w:rsidRPr="00C87BB3">
        <w:t>б) осмотр глазного дна</w:t>
      </w:r>
    </w:p>
    <w:p w14:paraId="31196DB1" w14:textId="77777777" w:rsidR="00813379" w:rsidRPr="00C87BB3" w:rsidRDefault="00813379" w:rsidP="00813379">
      <w:r w:rsidRPr="00C87BB3">
        <w:t>в) обследование на наличие маркеров цитомегаловируса, вирусов гепатита В</w:t>
      </w:r>
    </w:p>
    <w:p w14:paraId="3791FE29" w14:textId="77777777" w:rsidR="00813379" w:rsidRPr="00C87BB3" w:rsidRDefault="00813379" w:rsidP="00813379">
      <w:r w:rsidRPr="00C87BB3">
        <w:t xml:space="preserve">г) биопсия почек </w:t>
      </w:r>
    </w:p>
    <w:p w14:paraId="76D04315" w14:textId="77777777" w:rsidR="00813379" w:rsidRPr="00C87BB3" w:rsidRDefault="00813379" w:rsidP="00813379"/>
    <w:p w14:paraId="2EAA74D1" w14:textId="77777777" w:rsidR="00813379" w:rsidRPr="00C87BB3" w:rsidRDefault="00813379" w:rsidP="00813379">
      <w:r w:rsidRPr="00C87BB3">
        <w:t>74. Для тяжелого приступа бронхиальной астмы характерно</w:t>
      </w:r>
    </w:p>
    <w:p w14:paraId="5C5036E3" w14:textId="77777777" w:rsidR="00813379" w:rsidRPr="00C87BB3" w:rsidRDefault="00813379" w:rsidP="00813379">
      <w:r w:rsidRPr="00C87BB3">
        <w:t>а) частота дыхания выше 40 в минуту</w:t>
      </w:r>
    </w:p>
    <w:p w14:paraId="0C568ED1" w14:textId="77777777" w:rsidR="00813379" w:rsidRPr="00C87BB3" w:rsidRDefault="00813379" w:rsidP="00813379">
      <w:r w:rsidRPr="00C87BB3">
        <w:t>б) частота пульса выше 120 в минуту</w:t>
      </w:r>
    </w:p>
    <w:p w14:paraId="6FB18E10" w14:textId="77777777" w:rsidR="00813379" w:rsidRPr="00C87BB3" w:rsidRDefault="00813379" w:rsidP="00813379">
      <w:r w:rsidRPr="00C87BB3">
        <w:t>в) затрудненная речь</w:t>
      </w:r>
    </w:p>
    <w:p w14:paraId="09A3E71D" w14:textId="77777777" w:rsidR="00813379" w:rsidRPr="00C87BB3" w:rsidRDefault="00813379" w:rsidP="00813379">
      <w:r w:rsidRPr="00C87BB3">
        <w:t>г) все выше перечисленное</w:t>
      </w:r>
    </w:p>
    <w:p w14:paraId="6FE5FB34" w14:textId="77777777" w:rsidR="00813379" w:rsidRPr="00C87BB3" w:rsidRDefault="00813379" w:rsidP="00813379">
      <w:r w:rsidRPr="00C87BB3">
        <w:t xml:space="preserve">75. В женском молоке присутствуют следующие биологически активные факторы   </w:t>
      </w:r>
    </w:p>
    <w:p w14:paraId="64E2F884" w14:textId="77777777" w:rsidR="00813379" w:rsidRPr="00C87BB3" w:rsidRDefault="00813379" w:rsidP="00813379">
      <w:r w:rsidRPr="00C87BB3">
        <w:t>а) лизоцим</w:t>
      </w:r>
    </w:p>
    <w:p w14:paraId="7264DF41" w14:textId="77777777" w:rsidR="00813379" w:rsidRPr="00C87BB3" w:rsidRDefault="00813379" w:rsidP="00813379">
      <w:r w:rsidRPr="00C87BB3">
        <w:t>б) антистафилококковый фактор</w:t>
      </w:r>
    </w:p>
    <w:p w14:paraId="22D5B1C2" w14:textId="77777777" w:rsidR="00813379" w:rsidRPr="00C87BB3" w:rsidRDefault="00813379" w:rsidP="00813379">
      <w:r w:rsidRPr="00C87BB3">
        <w:t>в) антилямблиозный фактор</w:t>
      </w:r>
    </w:p>
    <w:p w14:paraId="7B111DBD" w14:textId="77777777" w:rsidR="00813379" w:rsidRPr="00C87BB3" w:rsidRDefault="00813379" w:rsidP="00813379">
      <w:r w:rsidRPr="00C87BB3">
        <w:t>г) специфический иммуноглобулин А</w:t>
      </w:r>
    </w:p>
    <w:p w14:paraId="5AAED9B0" w14:textId="77777777" w:rsidR="00813379" w:rsidRPr="00C87BB3" w:rsidRDefault="00813379" w:rsidP="00813379">
      <w:r w:rsidRPr="00C87BB3">
        <w:t>д) макрофаги</w:t>
      </w:r>
    </w:p>
    <w:p w14:paraId="00E222DD" w14:textId="77777777" w:rsidR="00813379" w:rsidRPr="00C87BB3" w:rsidRDefault="00813379" w:rsidP="00813379"/>
    <w:p w14:paraId="7E60174D" w14:textId="77777777" w:rsidR="00813379" w:rsidRPr="00C87BB3" w:rsidRDefault="00813379" w:rsidP="00813379">
      <w:r w:rsidRPr="00C87BB3">
        <w:t>76.  К принципам успешного грудного вскармливания относятся</w:t>
      </w:r>
    </w:p>
    <w:p w14:paraId="476AECD2" w14:textId="77777777" w:rsidR="00813379" w:rsidRPr="00C87BB3" w:rsidRDefault="00813379" w:rsidP="00813379">
      <w:r w:rsidRPr="00C87BB3">
        <w:t>а) прикладывание к груди в течение получаса после родов</w:t>
      </w:r>
    </w:p>
    <w:p w14:paraId="6C0BFF71" w14:textId="77777777" w:rsidR="00813379" w:rsidRPr="00C87BB3" w:rsidRDefault="00813379" w:rsidP="00813379">
      <w:r w:rsidRPr="00C87BB3">
        <w:t>б) поощрение грудного  вскармливания по требованию</w:t>
      </w:r>
    </w:p>
    <w:p w14:paraId="23537303" w14:textId="77777777" w:rsidR="00813379" w:rsidRPr="00C87BB3" w:rsidRDefault="00813379" w:rsidP="00813379">
      <w:r w:rsidRPr="00C87BB3">
        <w:t>в) информирование беременных женщин о преимуществах грудного вскармливания</w:t>
      </w:r>
    </w:p>
    <w:p w14:paraId="536FEF5D" w14:textId="77777777" w:rsidR="00813379" w:rsidRPr="00C87BB3" w:rsidRDefault="00813379" w:rsidP="00813379">
      <w:r w:rsidRPr="00C87BB3">
        <w:t>г) круглосуточное нахождение матери и новорожденного</w:t>
      </w:r>
    </w:p>
    <w:p w14:paraId="083EA23F" w14:textId="77777777" w:rsidR="00813379" w:rsidRPr="00C87BB3" w:rsidRDefault="00813379" w:rsidP="00813379">
      <w:r w:rsidRPr="00C87BB3">
        <w:t>д) все выше перечисленное</w:t>
      </w:r>
    </w:p>
    <w:p w14:paraId="65E30E18" w14:textId="77777777" w:rsidR="00813379" w:rsidRPr="00C87BB3" w:rsidRDefault="00813379" w:rsidP="00813379"/>
    <w:p w14:paraId="52A0AC4C" w14:textId="77777777" w:rsidR="00813379" w:rsidRPr="00C87BB3" w:rsidRDefault="00813379" w:rsidP="00813379">
      <w:r w:rsidRPr="00C87BB3">
        <w:t>77.  Суточное количество пищи для детей от 4 до 6 месяцев составляет</w:t>
      </w:r>
    </w:p>
    <w:p w14:paraId="78FEC9EE" w14:textId="77777777" w:rsidR="00813379" w:rsidRPr="00C87BB3" w:rsidRDefault="00813379" w:rsidP="00813379">
      <w:r w:rsidRPr="00C87BB3">
        <w:t>а) 1/5 от массы тела</w:t>
      </w:r>
    </w:p>
    <w:p w14:paraId="6195A5FF" w14:textId="77777777" w:rsidR="00813379" w:rsidRPr="00C87BB3" w:rsidRDefault="00813379" w:rsidP="00813379">
      <w:r w:rsidRPr="00C87BB3">
        <w:t>б) 1/6 от массы тела</w:t>
      </w:r>
    </w:p>
    <w:p w14:paraId="450E0F43" w14:textId="77777777" w:rsidR="00813379" w:rsidRPr="00C87BB3" w:rsidRDefault="00813379" w:rsidP="00813379">
      <w:r w:rsidRPr="00C87BB3">
        <w:t>в) 1/7 от массы тела</w:t>
      </w:r>
    </w:p>
    <w:p w14:paraId="476C5F32" w14:textId="77777777" w:rsidR="00813379" w:rsidRPr="00C87BB3" w:rsidRDefault="00813379" w:rsidP="00813379">
      <w:r w:rsidRPr="00C87BB3">
        <w:t>г) 1/8 от массы тела</w:t>
      </w:r>
    </w:p>
    <w:p w14:paraId="238CE38C" w14:textId="77777777" w:rsidR="00813379" w:rsidRPr="00C87BB3" w:rsidRDefault="00813379" w:rsidP="00813379">
      <w:r w:rsidRPr="00C87BB3">
        <w:t>д) ничего из выше перечисленного</w:t>
      </w:r>
    </w:p>
    <w:p w14:paraId="6F02384A" w14:textId="77777777" w:rsidR="00813379" w:rsidRPr="00C87BB3" w:rsidRDefault="00813379" w:rsidP="00813379"/>
    <w:p w14:paraId="43366532" w14:textId="77777777" w:rsidR="00813379" w:rsidRPr="00C87BB3" w:rsidRDefault="00813379" w:rsidP="00813379">
      <w:r w:rsidRPr="00C87BB3">
        <w:t>78. чисто кормлений детей в возрасте от 1до 3 месяцев составляет</w:t>
      </w:r>
    </w:p>
    <w:p w14:paraId="18D501D0" w14:textId="77777777" w:rsidR="00813379" w:rsidRPr="00C87BB3" w:rsidRDefault="00813379" w:rsidP="00813379">
      <w:r w:rsidRPr="00C87BB3">
        <w:t>а) 7 раз в сутки</w:t>
      </w:r>
    </w:p>
    <w:p w14:paraId="3EB34973" w14:textId="77777777" w:rsidR="00813379" w:rsidRPr="00C87BB3" w:rsidRDefault="00813379" w:rsidP="00813379">
      <w:r w:rsidRPr="00C87BB3">
        <w:t>б) 6 раз в сутки</w:t>
      </w:r>
    </w:p>
    <w:p w14:paraId="7F15A627" w14:textId="77777777" w:rsidR="00813379" w:rsidRPr="00C87BB3" w:rsidRDefault="00813379" w:rsidP="00813379">
      <w:r w:rsidRPr="00C87BB3">
        <w:t xml:space="preserve">в) 4 раза в в сутки </w:t>
      </w:r>
    </w:p>
    <w:p w14:paraId="7C941D27" w14:textId="77777777" w:rsidR="00813379" w:rsidRPr="00C87BB3" w:rsidRDefault="00813379" w:rsidP="00813379">
      <w:r w:rsidRPr="00C87BB3">
        <w:t>г) 5 раз в сутки</w:t>
      </w:r>
    </w:p>
    <w:p w14:paraId="592F4C17" w14:textId="77777777" w:rsidR="00813379" w:rsidRPr="00C87BB3" w:rsidRDefault="00813379" w:rsidP="00813379">
      <w:r w:rsidRPr="00C87BB3">
        <w:t>д) ничего из выше перечисленного</w:t>
      </w:r>
    </w:p>
    <w:p w14:paraId="0686EFFE" w14:textId="77777777" w:rsidR="00813379" w:rsidRPr="00C87BB3" w:rsidRDefault="00813379" w:rsidP="00813379"/>
    <w:p w14:paraId="01B18A64" w14:textId="77777777" w:rsidR="00813379" w:rsidRPr="00C87BB3" w:rsidRDefault="00813379" w:rsidP="00813379">
      <w:r w:rsidRPr="00C87BB3">
        <w:t>79. Что в меньшей степени влияет на рост ребенка</w:t>
      </w:r>
    </w:p>
    <w:p w14:paraId="1316CAC4" w14:textId="77777777" w:rsidR="00813379" w:rsidRPr="00C87BB3" w:rsidRDefault="00813379" w:rsidP="00813379">
      <w:r w:rsidRPr="00C87BB3">
        <w:t>а) недостаток микроэлементов</w:t>
      </w:r>
    </w:p>
    <w:p w14:paraId="6C6D69AA" w14:textId="77777777" w:rsidR="00813379" w:rsidRPr="00C87BB3" w:rsidRDefault="00813379" w:rsidP="00813379">
      <w:r w:rsidRPr="00C87BB3">
        <w:t>б) недостаток витаминов</w:t>
      </w:r>
    </w:p>
    <w:p w14:paraId="3C7B92E6" w14:textId="77777777" w:rsidR="00813379" w:rsidRPr="00C87BB3" w:rsidRDefault="00813379" w:rsidP="00813379">
      <w:r w:rsidRPr="00C87BB3">
        <w:t>в) недостаток углеводов и жиров</w:t>
      </w:r>
    </w:p>
    <w:p w14:paraId="6BBF4A02" w14:textId="77777777" w:rsidR="00813379" w:rsidRPr="00C87BB3" w:rsidRDefault="00813379" w:rsidP="00813379">
      <w:r w:rsidRPr="00C87BB3">
        <w:t>г) белковая недостаточность, особенно животных жиров</w:t>
      </w:r>
    </w:p>
    <w:p w14:paraId="2487215E" w14:textId="77777777" w:rsidR="00813379" w:rsidRPr="00C87BB3" w:rsidRDefault="00813379" w:rsidP="00813379">
      <w:r w:rsidRPr="00C87BB3">
        <w:t>д) ничего из выше перечисленного</w:t>
      </w:r>
    </w:p>
    <w:p w14:paraId="6F17E9B0" w14:textId="77777777" w:rsidR="00813379" w:rsidRPr="00C87BB3" w:rsidRDefault="00813379" w:rsidP="00813379"/>
    <w:p w14:paraId="036CFD47" w14:textId="77777777" w:rsidR="00813379" w:rsidRPr="00C87BB3" w:rsidRDefault="00813379" w:rsidP="00813379">
      <w:r w:rsidRPr="00C87BB3">
        <w:t>80.  При аускультации легких ребенка в возрасте 6 месяцев выслушивается</w:t>
      </w:r>
    </w:p>
    <w:p w14:paraId="073D357C" w14:textId="77777777" w:rsidR="00813379" w:rsidRPr="00C87BB3" w:rsidRDefault="00813379" w:rsidP="00813379">
      <w:r w:rsidRPr="00C87BB3">
        <w:t>а) жесткое дыхание</w:t>
      </w:r>
    </w:p>
    <w:p w14:paraId="52397B5C" w14:textId="77777777" w:rsidR="00813379" w:rsidRPr="00C87BB3" w:rsidRDefault="00813379" w:rsidP="00813379">
      <w:r w:rsidRPr="00C87BB3">
        <w:t>б) пуэрильное дыхание</w:t>
      </w:r>
    </w:p>
    <w:p w14:paraId="023E63CC" w14:textId="77777777" w:rsidR="00813379" w:rsidRPr="00C87BB3" w:rsidRDefault="00813379" w:rsidP="00813379">
      <w:r w:rsidRPr="00C87BB3">
        <w:t>в) ослабленное дыхание</w:t>
      </w:r>
    </w:p>
    <w:p w14:paraId="2E8747C0" w14:textId="77777777" w:rsidR="00813379" w:rsidRPr="00C87BB3" w:rsidRDefault="00813379" w:rsidP="00813379">
      <w:r w:rsidRPr="00C87BB3">
        <w:t>г) бронхиальное дыхание</w:t>
      </w:r>
    </w:p>
    <w:p w14:paraId="16D864E6" w14:textId="77777777" w:rsidR="00813379" w:rsidRPr="00C87BB3" w:rsidRDefault="00813379" w:rsidP="00813379"/>
    <w:p w14:paraId="06A3955D" w14:textId="77777777" w:rsidR="00813379" w:rsidRPr="00C87BB3" w:rsidRDefault="00813379" w:rsidP="00813379">
      <w:r w:rsidRPr="00C87BB3">
        <w:t>81. Частота мочеиспусканий в сутки у новорожденного ребенка составляет</w:t>
      </w:r>
    </w:p>
    <w:p w14:paraId="4CA5C10A" w14:textId="77777777" w:rsidR="00813379" w:rsidRPr="00C87BB3" w:rsidRDefault="00813379" w:rsidP="00813379">
      <w:r w:rsidRPr="00C87BB3">
        <w:t xml:space="preserve"> а) 10</w:t>
      </w:r>
    </w:p>
    <w:p w14:paraId="0DEB7593" w14:textId="77777777" w:rsidR="00813379" w:rsidRPr="00C87BB3" w:rsidRDefault="00813379" w:rsidP="00813379">
      <w:r w:rsidRPr="00C87BB3">
        <w:t>б) 25</w:t>
      </w:r>
    </w:p>
    <w:p w14:paraId="1D0A532F" w14:textId="77777777" w:rsidR="00813379" w:rsidRPr="00C87BB3" w:rsidRDefault="00813379" w:rsidP="00813379">
      <w:r w:rsidRPr="00C87BB3">
        <w:t>в) 5</w:t>
      </w:r>
    </w:p>
    <w:p w14:paraId="3025F031" w14:textId="77777777" w:rsidR="00813379" w:rsidRPr="00C87BB3" w:rsidRDefault="00813379" w:rsidP="00813379">
      <w:r w:rsidRPr="00C87BB3">
        <w:t xml:space="preserve">г) ничего из выше перечисленного </w:t>
      </w:r>
    </w:p>
    <w:p w14:paraId="3A7C5188" w14:textId="77777777" w:rsidR="00813379" w:rsidRPr="00C87BB3" w:rsidRDefault="00813379" w:rsidP="00813379"/>
    <w:p w14:paraId="4E509E0E" w14:textId="77777777" w:rsidR="00813379" w:rsidRPr="00C87BB3" w:rsidRDefault="00813379" w:rsidP="00813379">
      <w:r w:rsidRPr="00C87BB3">
        <w:t>82.  Клинические проявления внутриутробной  инфекции у новорожденного</w:t>
      </w:r>
    </w:p>
    <w:p w14:paraId="05CC5C27" w14:textId="77777777" w:rsidR="00813379" w:rsidRPr="00C87BB3" w:rsidRDefault="00813379" w:rsidP="00813379">
      <w:r w:rsidRPr="00C87BB3">
        <w:t>а) задержка прибавки массы тела</w:t>
      </w:r>
    </w:p>
    <w:p w14:paraId="0BF7E836" w14:textId="77777777" w:rsidR="00813379" w:rsidRPr="00C87BB3" w:rsidRDefault="00813379" w:rsidP="00813379">
      <w:r w:rsidRPr="00C87BB3">
        <w:t>б) участие вспомогательной мускулатуры в акте дыхания</w:t>
      </w:r>
    </w:p>
    <w:p w14:paraId="40942141" w14:textId="77777777" w:rsidR="00813379" w:rsidRPr="00C87BB3" w:rsidRDefault="00813379" w:rsidP="00813379">
      <w:r w:rsidRPr="00C87BB3">
        <w:t>в) увеличение печени и селезенки</w:t>
      </w:r>
    </w:p>
    <w:p w14:paraId="0DCC98F4" w14:textId="77777777" w:rsidR="00813379" w:rsidRPr="00C87BB3" w:rsidRDefault="00813379" w:rsidP="00813379">
      <w:r w:rsidRPr="00C87BB3">
        <w:t>г) желтуха</w:t>
      </w:r>
    </w:p>
    <w:p w14:paraId="7D14700D" w14:textId="77777777" w:rsidR="00813379" w:rsidRPr="00C87BB3" w:rsidRDefault="00813379" w:rsidP="00813379">
      <w:r w:rsidRPr="00C87BB3">
        <w:t>д) судороги</w:t>
      </w:r>
    </w:p>
    <w:p w14:paraId="141B9165" w14:textId="77777777" w:rsidR="00813379" w:rsidRPr="00C87BB3" w:rsidRDefault="00813379" w:rsidP="00813379"/>
    <w:p w14:paraId="00A58E1C" w14:textId="77777777" w:rsidR="00813379" w:rsidRPr="00C87BB3" w:rsidRDefault="00813379" w:rsidP="00813379">
      <w:r w:rsidRPr="00C87BB3">
        <w:t>83. Клинические симптомы омфалита у новорожденного</w:t>
      </w:r>
    </w:p>
    <w:p w14:paraId="6A498769" w14:textId="77777777" w:rsidR="00813379" w:rsidRPr="00C87BB3" w:rsidRDefault="00813379" w:rsidP="00813379">
      <w:r w:rsidRPr="00C87BB3">
        <w:t>а) отек и гиперемия пупочного кольца</w:t>
      </w:r>
    </w:p>
    <w:p w14:paraId="21DCACAD" w14:textId="77777777" w:rsidR="00813379" w:rsidRPr="00C87BB3" w:rsidRDefault="00813379" w:rsidP="00813379">
      <w:r w:rsidRPr="00C87BB3">
        <w:t xml:space="preserve">б) вялость   </w:t>
      </w:r>
    </w:p>
    <w:p w14:paraId="29D92C82" w14:textId="77777777" w:rsidR="00813379" w:rsidRPr="00C87BB3" w:rsidRDefault="00813379" w:rsidP="00813379">
      <w:r w:rsidRPr="00C87BB3">
        <w:t>в) фебрильная температура тела</w:t>
      </w:r>
    </w:p>
    <w:p w14:paraId="0B8D51E5" w14:textId="77777777" w:rsidR="00813379" w:rsidRPr="00C87BB3" w:rsidRDefault="00813379" w:rsidP="00813379">
      <w:r w:rsidRPr="00C87BB3">
        <w:t>г) потеря массы тела</w:t>
      </w:r>
    </w:p>
    <w:p w14:paraId="478B696D" w14:textId="77777777" w:rsidR="00813379" w:rsidRPr="00C87BB3" w:rsidRDefault="00813379" w:rsidP="00813379">
      <w:r w:rsidRPr="00C87BB3">
        <w:t>д) все выше перечисленное</w:t>
      </w:r>
    </w:p>
    <w:p w14:paraId="4A584D05" w14:textId="77777777" w:rsidR="00813379" w:rsidRPr="00C87BB3" w:rsidRDefault="00813379" w:rsidP="00813379"/>
    <w:p w14:paraId="388F8B2A" w14:textId="77777777" w:rsidR="00813379" w:rsidRPr="00C87BB3" w:rsidRDefault="00813379" w:rsidP="00813379">
      <w:r w:rsidRPr="00C87BB3">
        <w:t>84. Этиологические причины пневмонии новорожденных</w:t>
      </w:r>
    </w:p>
    <w:p w14:paraId="75DA95A2" w14:textId="77777777" w:rsidR="00813379" w:rsidRPr="00C87BB3" w:rsidRDefault="00813379" w:rsidP="00813379">
      <w:r w:rsidRPr="00C87BB3">
        <w:t>а) цитомегалия</w:t>
      </w:r>
    </w:p>
    <w:p w14:paraId="5DAB5DB6" w14:textId="77777777" w:rsidR="00813379" w:rsidRPr="00C87BB3" w:rsidRDefault="00813379" w:rsidP="00813379">
      <w:r w:rsidRPr="00C87BB3">
        <w:t>б) микоплазма</w:t>
      </w:r>
    </w:p>
    <w:p w14:paraId="123704AF" w14:textId="77777777" w:rsidR="00813379" w:rsidRPr="00C87BB3" w:rsidRDefault="00813379" w:rsidP="00813379">
      <w:r w:rsidRPr="00C87BB3">
        <w:t xml:space="preserve">в) вирусы герпеса </w:t>
      </w:r>
      <w:r w:rsidRPr="00C87BB3">
        <w:rPr>
          <w:lang w:val="en-US"/>
        </w:rPr>
        <w:t>II</w:t>
      </w:r>
      <w:r w:rsidRPr="00C87BB3">
        <w:t xml:space="preserve"> типа</w:t>
      </w:r>
    </w:p>
    <w:p w14:paraId="63BB60D3" w14:textId="77777777" w:rsidR="00813379" w:rsidRPr="00C87BB3" w:rsidRDefault="00813379" w:rsidP="00813379">
      <w:r w:rsidRPr="00C87BB3">
        <w:t>г) кишечная палочка</w:t>
      </w:r>
    </w:p>
    <w:p w14:paraId="267E61C9" w14:textId="77777777" w:rsidR="00813379" w:rsidRPr="00C87BB3" w:rsidRDefault="00813379" w:rsidP="00813379">
      <w:r w:rsidRPr="00C87BB3">
        <w:t>д) все выше перечисленное</w:t>
      </w:r>
    </w:p>
    <w:p w14:paraId="597A1B68" w14:textId="77777777" w:rsidR="00813379" w:rsidRPr="00C87BB3" w:rsidRDefault="00813379" w:rsidP="00813379"/>
    <w:p w14:paraId="3C7A583F" w14:textId="77777777" w:rsidR="00813379" w:rsidRPr="00C87BB3" w:rsidRDefault="00813379" w:rsidP="00813379">
      <w:r w:rsidRPr="00C87BB3">
        <w:t>85. Обследование новорожденного ребенка с подозрением на пневмонию</w:t>
      </w:r>
    </w:p>
    <w:p w14:paraId="3C983F34" w14:textId="77777777" w:rsidR="00813379" w:rsidRPr="00C87BB3" w:rsidRDefault="00813379" w:rsidP="00813379">
      <w:r w:rsidRPr="00C87BB3">
        <w:t>а) рентгенография грудной клетки</w:t>
      </w:r>
    </w:p>
    <w:p w14:paraId="37BD9152" w14:textId="77777777" w:rsidR="00813379" w:rsidRPr="00C87BB3" w:rsidRDefault="00813379" w:rsidP="00813379">
      <w:r w:rsidRPr="00C87BB3">
        <w:t>б) клинический анализ крови</w:t>
      </w:r>
    </w:p>
    <w:p w14:paraId="7E7CD20C" w14:textId="77777777" w:rsidR="00813379" w:rsidRPr="00C87BB3" w:rsidRDefault="00813379" w:rsidP="00813379">
      <w:r w:rsidRPr="00C87BB3">
        <w:t>в) посев на флору из ротоглотки</w:t>
      </w:r>
    </w:p>
    <w:p w14:paraId="15931FB5" w14:textId="77777777" w:rsidR="00813379" w:rsidRPr="00C87BB3" w:rsidRDefault="00813379" w:rsidP="00813379">
      <w:r w:rsidRPr="00C87BB3">
        <w:t>г) газовый состав крови</w:t>
      </w:r>
    </w:p>
    <w:p w14:paraId="48341448" w14:textId="77777777" w:rsidR="00813379" w:rsidRPr="00C87BB3" w:rsidRDefault="00813379" w:rsidP="00813379">
      <w:r w:rsidRPr="00C87BB3">
        <w:t xml:space="preserve">д) все выше перечисленное </w:t>
      </w:r>
    </w:p>
    <w:p w14:paraId="10FAEA79" w14:textId="77777777" w:rsidR="00813379" w:rsidRPr="00C87BB3" w:rsidRDefault="00813379" w:rsidP="00813379"/>
    <w:p w14:paraId="0501CF0B" w14:textId="77777777" w:rsidR="00813379" w:rsidRPr="00C87BB3" w:rsidRDefault="00813379" w:rsidP="00813379">
      <w:r w:rsidRPr="00C87BB3">
        <w:t>86. Причины эндогенного рахита у детей</w:t>
      </w:r>
    </w:p>
    <w:p w14:paraId="31709D7B" w14:textId="77777777" w:rsidR="00813379" w:rsidRPr="00C87BB3" w:rsidRDefault="00813379" w:rsidP="00813379">
      <w:r w:rsidRPr="00C87BB3">
        <w:t>а) муковисцидоз</w:t>
      </w:r>
    </w:p>
    <w:p w14:paraId="48565246" w14:textId="77777777" w:rsidR="00813379" w:rsidRPr="00C87BB3" w:rsidRDefault="00813379" w:rsidP="00813379">
      <w:r w:rsidRPr="00C87BB3">
        <w:t>б) целиакия</w:t>
      </w:r>
    </w:p>
    <w:p w14:paraId="329F120F" w14:textId="77777777" w:rsidR="00813379" w:rsidRPr="00C87BB3" w:rsidRDefault="00813379" w:rsidP="00813379">
      <w:r w:rsidRPr="00C87BB3">
        <w:t>в) нефротический синдром</w:t>
      </w:r>
    </w:p>
    <w:p w14:paraId="1B849FFE" w14:textId="77777777" w:rsidR="00813379" w:rsidRPr="00C87BB3" w:rsidRDefault="00813379" w:rsidP="00813379">
      <w:r w:rsidRPr="00C87BB3">
        <w:t>г) ожоговая болезнь</w:t>
      </w:r>
    </w:p>
    <w:p w14:paraId="49FAA53F" w14:textId="77777777" w:rsidR="00813379" w:rsidRPr="00C87BB3" w:rsidRDefault="00813379" w:rsidP="00813379">
      <w:r w:rsidRPr="00C87BB3">
        <w:t>д) все выше перечисленное</w:t>
      </w:r>
    </w:p>
    <w:p w14:paraId="2FA230CA" w14:textId="77777777" w:rsidR="00813379" w:rsidRPr="00C87BB3" w:rsidRDefault="00813379" w:rsidP="00813379"/>
    <w:p w14:paraId="7C36731F" w14:textId="77777777" w:rsidR="00813379" w:rsidRPr="00C87BB3" w:rsidRDefault="00813379" w:rsidP="00813379">
      <w:r w:rsidRPr="00C87BB3">
        <w:t>87. Эндогенные причины гипотрофии у детей первого года жизни</w:t>
      </w:r>
    </w:p>
    <w:p w14:paraId="4FEB5FE0" w14:textId="77777777" w:rsidR="00813379" w:rsidRPr="00C87BB3" w:rsidRDefault="00813379" w:rsidP="00813379">
      <w:r w:rsidRPr="00C87BB3">
        <w:t>а) перинатальная дисплазия</w:t>
      </w:r>
    </w:p>
    <w:p w14:paraId="13C9F8B5" w14:textId="77777777" w:rsidR="00813379" w:rsidRPr="00C87BB3" w:rsidRDefault="00813379" w:rsidP="00813379">
      <w:r w:rsidRPr="00C87BB3">
        <w:t>б) врожденные пороки развития  желудочно-кишечного тракта</w:t>
      </w:r>
    </w:p>
    <w:p w14:paraId="4656F38C" w14:textId="77777777" w:rsidR="00813379" w:rsidRPr="00C87BB3" w:rsidRDefault="00813379" w:rsidP="00813379">
      <w:r w:rsidRPr="00C87BB3">
        <w:t>в) гипертиреоз</w:t>
      </w:r>
    </w:p>
    <w:p w14:paraId="10CA19C1" w14:textId="77777777" w:rsidR="00813379" w:rsidRPr="00C87BB3" w:rsidRDefault="00813379" w:rsidP="00813379">
      <w:r w:rsidRPr="00C87BB3">
        <w:t>г) вторичные иммунодефициты</w:t>
      </w:r>
    </w:p>
    <w:p w14:paraId="344AB710" w14:textId="77777777" w:rsidR="00813379" w:rsidRPr="00C87BB3" w:rsidRDefault="00813379" w:rsidP="00813379"/>
    <w:p w14:paraId="315DB243" w14:textId="77777777" w:rsidR="00813379" w:rsidRPr="00C87BB3" w:rsidRDefault="00813379" w:rsidP="00813379">
      <w:r w:rsidRPr="00C87BB3">
        <w:t>88. Клинические симптомы, позволяющие заподозрить наличие туберкулезной инфекции у ребенка</w:t>
      </w:r>
    </w:p>
    <w:p w14:paraId="728C78D2" w14:textId="77777777" w:rsidR="00813379" w:rsidRPr="00C87BB3" w:rsidRDefault="00813379" w:rsidP="00813379">
      <w:r w:rsidRPr="00C87BB3">
        <w:t>а) длительный кашель</w:t>
      </w:r>
    </w:p>
    <w:p w14:paraId="1204113E" w14:textId="77777777" w:rsidR="00813379" w:rsidRPr="00C87BB3" w:rsidRDefault="00813379" w:rsidP="00813379">
      <w:r w:rsidRPr="00C87BB3">
        <w:t>б) наличие субфебрилитета</w:t>
      </w:r>
    </w:p>
    <w:p w14:paraId="4116423A" w14:textId="77777777" w:rsidR="00813379" w:rsidRPr="00C87BB3" w:rsidRDefault="00813379" w:rsidP="00813379">
      <w:r w:rsidRPr="00C87BB3">
        <w:t>в) полилимфаденопатия</w:t>
      </w:r>
    </w:p>
    <w:p w14:paraId="0DF78896" w14:textId="77777777" w:rsidR="00813379" w:rsidRPr="00C87BB3" w:rsidRDefault="00813379" w:rsidP="00813379">
      <w:r w:rsidRPr="00C87BB3">
        <w:t>г) ночные поты</w:t>
      </w:r>
    </w:p>
    <w:p w14:paraId="6C3F89FA" w14:textId="77777777" w:rsidR="00813379" w:rsidRPr="00C87BB3" w:rsidRDefault="00813379" w:rsidP="00813379">
      <w:r w:rsidRPr="00C87BB3">
        <w:t>д) наличие сосудистого рисунка в межлопаточной области</w:t>
      </w:r>
    </w:p>
    <w:p w14:paraId="5C9D3175" w14:textId="77777777" w:rsidR="00813379" w:rsidRPr="00C87BB3" w:rsidRDefault="00813379" w:rsidP="00813379"/>
    <w:p w14:paraId="157F363D" w14:textId="77777777" w:rsidR="00813379" w:rsidRPr="00C87BB3" w:rsidRDefault="00813379" w:rsidP="00813379">
      <w:r w:rsidRPr="00C87BB3">
        <w:t>89. Симптомами пищевой аллергии у детей являются</w:t>
      </w:r>
    </w:p>
    <w:p w14:paraId="4C5088BE" w14:textId="77777777" w:rsidR="00813379" w:rsidRPr="00C87BB3" w:rsidRDefault="00813379" w:rsidP="00813379">
      <w:r w:rsidRPr="00C87BB3">
        <w:t>а) отек Квинке и крапивница</w:t>
      </w:r>
    </w:p>
    <w:p w14:paraId="489ABEE9" w14:textId="77777777" w:rsidR="00813379" w:rsidRPr="00C87BB3" w:rsidRDefault="00813379" w:rsidP="00813379">
      <w:r w:rsidRPr="00C87BB3">
        <w:t>б) аллергический риносинусит</w:t>
      </w:r>
    </w:p>
    <w:p w14:paraId="739ABAF8" w14:textId="77777777" w:rsidR="00813379" w:rsidRPr="00C87BB3" w:rsidRDefault="00813379" w:rsidP="00813379">
      <w:r w:rsidRPr="00C87BB3">
        <w:t>в) бронхиальная астма</w:t>
      </w:r>
    </w:p>
    <w:p w14:paraId="1203C37E" w14:textId="77777777" w:rsidR="00813379" w:rsidRPr="00C87BB3" w:rsidRDefault="00813379" w:rsidP="00813379">
      <w:r w:rsidRPr="00C87BB3">
        <w:t>г) синдром внезапной смерти</w:t>
      </w:r>
    </w:p>
    <w:p w14:paraId="356F74F1" w14:textId="77777777" w:rsidR="00813379" w:rsidRPr="00C87BB3" w:rsidRDefault="00813379" w:rsidP="00813379"/>
    <w:p w14:paraId="0FE615EC" w14:textId="77777777" w:rsidR="00813379" w:rsidRPr="00C87BB3" w:rsidRDefault="00813379" w:rsidP="00813379">
      <w:r w:rsidRPr="00C87BB3">
        <w:t>90.  Показания для госпитализации при приступе бронхиальной астмы</w:t>
      </w:r>
    </w:p>
    <w:p w14:paraId="08E3C672" w14:textId="77777777" w:rsidR="00813379" w:rsidRPr="00C87BB3" w:rsidRDefault="00813379" w:rsidP="00813379">
      <w:r w:rsidRPr="00C87BB3">
        <w:t>а) неэффективность бронхолитической терапии</w:t>
      </w:r>
    </w:p>
    <w:p w14:paraId="2540B05F" w14:textId="77777777" w:rsidR="00813379" w:rsidRPr="00C87BB3" w:rsidRDefault="00813379" w:rsidP="00813379">
      <w:r w:rsidRPr="00C87BB3">
        <w:t>б) период обострения астмы более 1-й недели</w:t>
      </w:r>
    </w:p>
    <w:p w14:paraId="3DBB05C0" w14:textId="77777777" w:rsidR="00813379" w:rsidRPr="00C87BB3" w:rsidRDefault="00813379" w:rsidP="00813379">
      <w:r w:rsidRPr="00C87BB3">
        <w:t>в) невозможность оказания неотложной помощи в домашних условиях</w:t>
      </w:r>
    </w:p>
    <w:p w14:paraId="4AD87D67" w14:textId="77777777" w:rsidR="00813379" w:rsidRPr="00C87BB3" w:rsidRDefault="00813379" w:rsidP="00813379">
      <w:r w:rsidRPr="00C87BB3">
        <w:t>г) все выше перечисленное</w:t>
      </w:r>
    </w:p>
    <w:p w14:paraId="6E4FAC69" w14:textId="77777777" w:rsidR="00813379" w:rsidRPr="00C87BB3" w:rsidRDefault="00813379" w:rsidP="00813379"/>
    <w:p w14:paraId="019629BD" w14:textId="77777777" w:rsidR="00813379" w:rsidRPr="00C87BB3" w:rsidRDefault="00813379" w:rsidP="00813379">
      <w:r w:rsidRPr="00C87BB3">
        <w:t>91.В этиологии внебольничных пневмоний ведущее значение имеет</w:t>
      </w:r>
    </w:p>
    <w:p w14:paraId="78CBF938" w14:textId="77777777" w:rsidR="00813379" w:rsidRPr="00C87BB3" w:rsidRDefault="00813379" w:rsidP="00813379">
      <w:r w:rsidRPr="00C87BB3">
        <w:t>а) пневмококк</w:t>
      </w:r>
    </w:p>
    <w:p w14:paraId="4424D713" w14:textId="77777777" w:rsidR="00813379" w:rsidRPr="00C87BB3" w:rsidRDefault="00813379" w:rsidP="00813379">
      <w:r w:rsidRPr="00C87BB3">
        <w:t>б) стрептококк</w:t>
      </w:r>
    </w:p>
    <w:p w14:paraId="545BD156" w14:textId="77777777" w:rsidR="00813379" w:rsidRPr="00C87BB3" w:rsidRDefault="00813379" w:rsidP="00813379">
      <w:r w:rsidRPr="00C87BB3">
        <w:t>в) стафилококк</w:t>
      </w:r>
    </w:p>
    <w:p w14:paraId="617ABD7C" w14:textId="77777777" w:rsidR="00813379" w:rsidRPr="00C87BB3" w:rsidRDefault="00813379" w:rsidP="00813379">
      <w:r w:rsidRPr="00C87BB3">
        <w:t>г) клебсиелла</w:t>
      </w:r>
    </w:p>
    <w:p w14:paraId="3CC437CE" w14:textId="77777777" w:rsidR="00813379" w:rsidRPr="00C87BB3" w:rsidRDefault="00813379" w:rsidP="00813379"/>
    <w:p w14:paraId="4E9DBA0B" w14:textId="77777777" w:rsidR="00813379" w:rsidRPr="00C87BB3" w:rsidRDefault="00813379" w:rsidP="00813379">
      <w:r w:rsidRPr="00C87BB3">
        <w:t>92. Ведущим клиническим синдромом в диагностике является</w:t>
      </w:r>
    </w:p>
    <w:p w14:paraId="13F71A88" w14:textId="77777777" w:rsidR="00813379" w:rsidRPr="00C87BB3" w:rsidRDefault="00813379" w:rsidP="00813379">
      <w:r w:rsidRPr="00C87BB3">
        <w:t>а) одышка</w:t>
      </w:r>
    </w:p>
    <w:p w14:paraId="09C1816A" w14:textId="77777777" w:rsidR="00813379" w:rsidRPr="00C87BB3" w:rsidRDefault="00813379" w:rsidP="00813379">
      <w:r w:rsidRPr="00C87BB3">
        <w:t>б) ослабленное дыхание</w:t>
      </w:r>
    </w:p>
    <w:p w14:paraId="5F8E8736" w14:textId="77777777" w:rsidR="00813379" w:rsidRPr="00C87BB3" w:rsidRDefault="00813379" w:rsidP="00813379">
      <w:r w:rsidRPr="00C87BB3">
        <w:t>в) крепитация локальная</w:t>
      </w:r>
    </w:p>
    <w:p w14:paraId="79E61C4C" w14:textId="77777777" w:rsidR="00813379" w:rsidRPr="00C87BB3" w:rsidRDefault="00813379" w:rsidP="00813379">
      <w:r w:rsidRPr="00C87BB3">
        <w:t>г) многочисленные мелкопузырчатые хрипы</w:t>
      </w:r>
    </w:p>
    <w:p w14:paraId="0BD88F37" w14:textId="77777777" w:rsidR="00813379" w:rsidRPr="00C87BB3" w:rsidRDefault="00813379" w:rsidP="00813379"/>
    <w:p w14:paraId="0DFAF159" w14:textId="77777777" w:rsidR="00813379" w:rsidRPr="00C87BB3" w:rsidRDefault="00813379" w:rsidP="00813379">
      <w:r w:rsidRPr="00C87BB3">
        <w:t xml:space="preserve">93. Острое начало, лихорадка с ознобом типична  </w:t>
      </w:r>
    </w:p>
    <w:p w14:paraId="6F0997EE" w14:textId="77777777" w:rsidR="00813379" w:rsidRPr="00C87BB3" w:rsidRDefault="00813379" w:rsidP="00813379">
      <w:r w:rsidRPr="00C87BB3">
        <w:t>а) для пневмококковой пневмонии</w:t>
      </w:r>
    </w:p>
    <w:p w14:paraId="5E1672EE" w14:textId="77777777" w:rsidR="00813379" w:rsidRPr="00C87BB3" w:rsidRDefault="00813379" w:rsidP="00813379">
      <w:r w:rsidRPr="00C87BB3">
        <w:t>б) для стафилококковой пневмонии</w:t>
      </w:r>
    </w:p>
    <w:p w14:paraId="1E43FCD7" w14:textId="77777777" w:rsidR="00813379" w:rsidRPr="00C87BB3" w:rsidRDefault="00813379" w:rsidP="00813379">
      <w:r w:rsidRPr="00C87BB3">
        <w:t>в) для микоплазменной пневмонии</w:t>
      </w:r>
    </w:p>
    <w:p w14:paraId="3147788E" w14:textId="77777777" w:rsidR="00813379" w:rsidRPr="00C87BB3" w:rsidRDefault="00813379" w:rsidP="00813379">
      <w:r w:rsidRPr="00C87BB3">
        <w:t>г) для пневмоцистной пневмонии</w:t>
      </w:r>
    </w:p>
    <w:p w14:paraId="1DE8BF1F" w14:textId="77777777" w:rsidR="00813379" w:rsidRPr="00C87BB3" w:rsidRDefault="00813379" w:rsidP="00813379"/>
    <w:p w14:paraId="04F8D272" w14:textId="77777777" w:rsidR="00813379" w:rsidRPr="00C87BB3" w:rsidRDefault="00813379" w:rsidP="00813379">
      <w:r w:rsidRPr="00C87BB3">
        <w:t xml:space="preserve">94. Витамин </w:t>
      </w:r>
      <w:r w:rsidRPr="00C87BB3">
        <w:rPr>
          <w:lang w:val="en-US"/>
        </w:rPr>
        <w:t>D</w:t>
      </w:r>
      <w:r w:rsidRPr="00C87BB3">
        <w:t xml:space="preserve"> </w:t>
      </w:r>
    </w:p>
    <w:p w14:paraId="58AE0C25" w14:textId="77777777" w:rsidR="00813379" w:rsidRPr="00C87BB3" w:rsidRDefault="00813379" w:rsidP="00813379">
      <w:r w:rsidRPr="00C87BB3">
        <w:t>а) увеличивает продукцию паратгормона</w:t>
      </w:r>
    </w:p>
    <w:p w14:paraId="2814D224" w14:textId="77777777" w:rsidR="00813379" w:rsidRPr="00C87BB3" w:rsidRDefault="00813379" w:rsidP="00813379">
      <w:r w:rsidRPr="00C87BB3">
        <w:t xml:space="preserve">б) способствует всасыванию </w:t>
      </w:r>
      <w:r w:rsidRPr="00C87BB3">
        <w:rPr>
          <w:lang w:val="en-US"/>
        </w:rPr>
        <w:t>Ca</w:t>
      </w:r>
      <w:r w:rsidRPr="00C87BB3">
        <w:t xml:space="preserve"> из желудочно-кишечного тракта</w:t>
      </w:r>
    </w:p>
    <w:p w14:paraId="41CE7BBB" w14:textId="77777777" w:rsidR="00813379" w:rsidRPr="00C87BB3" w:rsidRDefault="00813379" w:rsidP="00813379">
      <w:r w:rsidRPr="00C87BB3">
        <w:t>в) блокирует канальцевую реабсорбцию</w:t>
      </w:r>
    </w:p>
    <w:p w14:paraId="296D87CE" w14:textId="77777777" w:rsidR="00813379" w:rsidRPr="00C87BB3" w:rsidRDefault="00813379" w:rsidP="00813379">
      <w:r w:rsidRPr="00C87BB3">
        <w:t>г) повышает уровень щелочной фосфатазы в крови</w:t>
      </w:r>
    </w:p>
    <w:p w14:paraId="69FFBFA0" w14:textId="77777777" w:rsidR="00813379" w:rsidRPr="00C87BB3" w:rsidRDefault="00813379" w:rsidP="00813379">
      <w:r w:rsidRPr="00C87BB3">
        <w:t>д) на указанные биологические эффекты не влияет</w:t>
      </w:r>
    </w:p>
    <w:p w14:paraId="13675C82" w14:textId="77777777" w:rsidR="00813379" w:rsidRPr="00C87BB3" w:rsidRDefault="00813379" w:rsidP="00813379"/>
    <w:p w14:paraId="7F54929B" w14:textId="77777777" w:rsidR="00813379" w:rsidRPr="00C87BB3" w:rsidRDefault="00813379" w:rsidP="00813379">
      <w:r w:rsidRPr="00C87BB3">
        <w:t>95.  Краниотабес не наблюдают</w:t>
      </w:r>
    </w:p>
    <w:p w14:paraId="6A894B07" w14:textId="77777777" w:rsidR="00813379" w:rsidRPr="00C87BB3" w:rsidRDefault="00813379" w:rsidP="00813379">
      <w:r w:rsidRPr="00C87BB3">
        <w:t xml:space="preserve">а)  при </w:t>
      </w:r>
      <w:r w:rsidRPr="00C87BB3">
        <w:rPr>
          <w:lang w:val="en-US"/>
        </w:rPr>
        <w:t>D</w:t>
      </w:r>
      <w:r w:rsidRPr="00C87BB3">
        <w:t>-дефицитном рахите</w:t>
      </w:r>
    </w:p>
    <w:p w14:paraId="30103C29" w14:textId="77777777" w:rsidR="00813379" w:rsidRPr="00C87BB3" w:rsidRDefault="00813379" w:rsidP="00813379">
      <w:r w:rsidRPr="00C87BB3">
        <w:t xml:space="preserve">б) при </w:t>
      </w:r>
      <w:r w:rsidRPr="00C87BB3">
        <w:rPr>
          <w:lang w:val="en-US"/>
        </w:rPr>
        <w:t>D</w:t>
      </w:r>
      <w:r w:rsidRPr="00C87BB3">
        <w:t>-зависимом рахите</w:t>
      </w:r>
    </w:p>
    <w:p w14:paraId="79E0CAF5" w14:textId="77777777" w:rsidR="00813379" w:rsidRPr="00C87BB3" w:rsidRDefault="00813379" w:rsidP="00813379">
      <w:r w:rsidRPr="00C87BB3">
        <w:t>в) при остеопорозе</w:t>
      </w:r>
    </w:p>
    <w:p w14:paraId="3FD6FF95" w14:textId="77777777" w:rsidR="00813379" w:rsidRPr="00C87BB3" w:rsidRDefault="00813379" w:rsidP="00813379">
      <w:r w:rsidRPr="00C87BB3">
        <w:t>г) у недоношенного и незрелого ребенка</w:t>
      </w:r>
    </w:p>
    <w:p w14:paraId="3617C43B" w14:textId="77777777" w:rsidR="00813379" w:rsidRPr="00C87BB3" w:rsidRDefault="00813379" w:rsidP="00813379"/>
    <w:p w14:paraId="48CFE1C0" w14:textId="77777777" w:rsidR="00813379" w:rsidRPr="00C87BB3" w:rsidRDefault="00813379" w:rsidP="00813379">
      <w:r w:rsidRPr="00C87BB3">
        <w:t>96. Из перечня заболеваний новорожденных, сопровождающихся судорогами, следует исключить</w:t>
      </w:r>
    </w:p>
    <w:p w14:paraId="6A14662D" w14:textId="77777777" w:rsidR="00813379" w:rsidRPr="00C87BB3" w:rsidRDefault="00813379" w:rsidP="00813379">
      <w:r w:rsidRPr="00C87BB3">
        <w:t>а) внутричерепное кровоизлияние</w:t>
      </w:r>
    </w:p>
    <w:p w14:paraId="2BA0CDFA" w14:textId="77777777" w:rsidR="00813379" w:rsidRPr="00C87BB3" w:rsidRDefault="00813379" w:rsidP="00813379">
      <w:r w:rsidRPr="00C87BB3">
        <w:t>б) гипогликемию</w:t>
      </w:r>
    </w:p>
    <w:p w14:paraId="530AAC70" w14:textId="77777777" w:rsidR="00813379" w:rsidRPr="00C87BB3" w:rsidRDefault="00813379" w:rsidP="00813379">
      <w:r w:rsidRPr="00C87BB3">
        <w:t>в) менингит</w:t>
      </w:r>
    </w:p>
    <w:p w14:paraId="5B861C81" w14:textId="77777777" w:rsidR="00813379" w:rsidRPr="00C87BB3" w:rsidRDefault="00813379" w:rsidP="00813379">
      <w:r w:rsidRPr="00C87BB3">
        <w:t xml:space="preserve">г) </w:t>
      </w:r>
      <w:r w:rsidRPr="00C87BB3">
        <w:rPr>
          <w:lang w:val="en-US"/>
        </w:rPr>
        <w:t>D</w:t>
      </w:r>
      <w:r w:rsidRPr="00C87BB3">
        <w:t xml:space="preserve">-дефицитный рахит </w:t>
      </w:r>
    </w:p>
    <w:p w14:paraId="43005635" w14:textId="77777777" w:rsidR="00813379" w:rsidRPr="00C87BB3" w:rsidRDefault="00813379" w:rsidP="00813379">
      <w:r w:rsidRPr="00C87BB3">
        <w:t>д) синдром Ди Джорджа</w:t>
      </w:r>
    </w:p>
    <w:p w14:paraId="7EF804D2" w14:textId="77777777" w:rsidR="00813379" w:rsidRPr="00C87BB3" w:rsidRDefault="00813379" w:rsidP="00813379"/>
    <w:p w14:paraId="0BDDD6C4" w14:textId="77777777" w:rsidR="00813379" w:rsidRPr="00C87BB3" w:rsidRDefault="00813379" w:rsidP="00813379">
      <w:r w:rsidRPr="00C87BB3">
        <w:t>97.  Карпопедальный спазм характерен</w:t>
      </w:r>
    </w:p>
    <w:p w14:paraId="5884D506" w14:textId="77777777" w:rsidR="00813379" w:rsidRPr="00C87BB3" w:rsidRDefault="00813379" w:rsidP="00813379">
      <w:r w:rsidRPr="00C87BB3">
        <w:t>а) для дефицита железа</w:t>
      </w:r>
    </w:p>
    <w:p w14:paraId="7AED2D61" w14:textId="77777777" w:rsidR="00813379" w:rsidRPr="00C87BB3" w:rsidRDefault="00813379" w:rsidP="00813379">
      <w:r w:rsidRPr="00C87BB3">
        <w:t>б) для гипофосфатемии</w:t>
      </w:r>
    </w:p>
    <w:p w14:paraId="77F2D925" w14:textId="77777777" w:rsidR="00813379" w:rsidRPr="00C87BB3" w:rsidRDefault="00813379" w:rsidP="00813379">
      <w:r w:rsidRPr="00C87BB3">
        <w:t>в) для гипокальцемии</w:t>
      </w:r>
    </w:p>
    <w:p w14:paraId="3A816AD6" w14:textId="77777777" w:rsidR="00813379" w:rsidRPr="00C87BB3" w:rsidRDefault="00813379" w:rsidP="00813379">
      <w:r w:rsidRPr="00C87BB3">
        <w:t>г) для фебрильных судорог</w:t>
      </w:r>
    </w:p>
    <w:p w14:paraId="11EC5A1A" w14:textId="77777777" w:rsidR="00813379" w:rsidRPr="00C87BB3" w:rsidRDefault="00813379" w:rsidP="00813379">
      <w:r w:rsidRPr="00C87BB3">
        <w:t>д) для эписиндрома</w:t>
      </w:r>
    </w:p>
    <w:p w14:paraId="3349606D" w14:textId="77777777" w:rsidR="00813379" w:rsidRPr="00C87BB3" w:rsidRDefault="00813379" w:rsidP="00813379"/>
    <w:p w14:paraId="21050C4B" w14:textId="77777777" w:rsidR="00813379" w:rsidRPr="00C87BB3" w:rsidRDefault="00813379" w:rsidP="00813379">
      <w:r w:rsidRPr="00C87BB3">
        <w:t>98. Заболевания, при которых отмечается нарушение микробиоценоза кишечника</w:t>
      </w:r>
    </w:p>
    <w:p w14:paraId="59B552CA" w14:textId="77777777" w:rsidR="00813379" w:rsidRPr="00C87BB3" w:rsidRDefault="00813379" w:rsidP="00813379">
      <w:r w:rsidRPr="00C87BB3">
        <w:t>а) ожирение</w:t>
      </w:r>
    </w:p>
    <w:p w14:paraId="1C35FC68" w14:textId="77777777" w:rsidR="00813379" w:rsidRPr="00C87BB3" w:rsidRDefault="00813379" w:rsidP="00813379">
      <w:r w:rsidRPr="00C87BB3">
        <w:t>б) дисменорея</w:t>
      </w:r>
    </w:p>
    <w:p w14:paraId="5E20E045" w14:textId="77777777" w:rsidR="00813379" w:rsidRPr="00C87BB3" w:rsidRDefault="00813379" w:rsidP="00813379">
      <w:r w:rsidRPr="00C87BB3">
        <w:t>в) язвенная болезнь</w:t>
      </w:r>
    </w:p>
    <w:p w14:paraId="2E48A3A4" w14:textId="77777777" w:rsidR="00813379" w:rsidRPr="00C87BB3" w:rsidRDefault="00813379" w:rsidP="00813379">
      <w:r w:rsidRPr="00C87BB3">
        <w:t>г) гипертоническая болезнь</w:t>
      </w:r>
    </w:p>
    <w:p w14:paraId="33BA859F" w14:textId="77777777" w:rsidR="00813379" w:rsidRPr="00C87BB3" w:rsidRDefault="00813379" w:rsidP="00813379">
      <w:r w:rsidRPr="00C87BB3">
        <w:t>д) все выше перечисленное</w:t>
      </w:r>
    </w:p>
    <w:p w14:paraId="15A503B3" w14:textId="77777777" w:rsidR="00813379" w:rsidRPr="00C87BB3" w:rsidRDefault="00813379" w:rsidP="00813379"/>
    <w:p w14:paraId="768BA2D2" w14:textId="77777777" w:rsidR="00813379" w:rsidRPr="00C87BB3" w:rsidRDefault="00813379" w:rsidP="00813379">
      <w:r w:rsidRPr="00C87BB3">
        <w:t>99. Для клинической картины инсулинзависимого сахарного диабета характерно все кроме</w:t>
      </w:r>
    </w:p>
    <w:p w14:paraId="65F2465A" w14:textId="77777777" w:rsidR="00813379" w:rsidRPr="00C87BB3" w:rsidRDefault="00813379" w:rsidP="00813379">
      <w:r w:rsidRPr="00C87BB3">
        <w:t>а) острое начало</w:t>
      </w:r>
    </w:p>
    <w:p w14:paraId="1A81D279" w14:textId="77777777" w:rsidR="00813379" w:rsidRPr="00C87BB3" w:rsidRDefault="00813379" w:rsidP="00813379">
      <w:r w:rsidRPr="00C87BB3">
        <w:t>б) быстрое развитие осложнений</w:t>
      </w:r>
    </w:p>
    <w:p w14:paraId="01743564" w14:textId="77777777" w:rsidR="00813379" w:rsidRPr="00C87BB3" w:rsidRDefault="00813379" w:rsidP="00813379">
      <w:r w:rsidRPr="00C87BB3">
        <w:t>в) выраженная потеря веса</w:t>
      </w:r>
    </w:p>
    <w:p w14:paraId="6230F11A" w14:textId="77777777" w:rsidR="00813379" w:rsidRPr="00C87BB3" w:rsidRDefault="00813379" w:rsidP="00813379">
      <w:r w:rsidRPr="00C87BB3">
        <w:t>г) полиурия</w:t>
      </w:r>
    </w:p>
    <w:p w14:paraId="0A9E5FFF" w14:textId="77777777" w:rsidR="00813379" w:rsidRPr="00C87BB3" w:rsidRDefault="00813379" w:rsidP="00813379">
      <w:r w:rsidRPr="00C87BB3">
        <w:t>д) стабильное течение</w:t>
      </w:r>
    </w:p>
    <w:p w14:paraId="78D567A4" w14:textId="77777777" w:rsidR="00813379" w:rsidRPr="00C87BB3" w:rsidRDefault="00813379" w:rsidP="00813379"/>
    <w:p w14:paraId="2DF5ECA6" w14:textId="77777777" w:rsidR="00813379" w:rsidRPr="00C87BB3" w:rsidRDefault="00813379" w:rsidP="00813379">
      <w:r w:rsidRPr="00C87BB3">
        <w:t xml:space="preserve">100.  Клинические проявления токсокароза необходимо дифференцировать с </w:t>
      </w:r>
    </w:p>
    <w:p w14:paraId="4E846FB3" w14:textId="77777777" w:rsidR="00813379" w:rsidRPr="00C87BB3" w:rsidRDefault="00813379" w:rsidP="00813379">
      <w:r w:rsidRPr="00C87BB3">
        <w:t>а) бронхиальной астмой</w:t>
      </w:r>
    </w:p>
    <w:p w14:paraId="49BE063C" w14:textId="77777777" w:rsidR="00813379" w:rsidRPr="00C87BB3" w:rsidRDefault="00813379" w:rsidP="00813379">
      <w:r w:rsidRPr="00C87BB3">
        <w:t>б) туберкулезом легких</w:t>
      </w:r>
    </w:p>
    <w:p w14:paraId="1A020E55" w14:textId="77777777" w:rsidR="00813379" w:rsidRPr="00C87BB3" w:rsidRDefault="00813379" w:rsidP="00813379">
      <w:r w:rsidRPr="00C87BB3">
        <w:t>в) псевдотуберкулезом</w:t>
      </w:r>
    </w:p>
    <w:p w14:paraId="5BEC80E2" w14:textId="77777777" w:rsidR="00813379" w:rsidRPr="00C87BB3" w:rsidRDefault="00813379" w:rsidP="00813379">
      <w:r w:rsidRPr="00C87BB3">
        <w:t>г) ретинобластомой</w:t>
      </w:r>
    </w:p>
    <w:p w14:paraId="1B194C2C" w14:textId="77777777" w:rsidR="00813379" w:rsidRPr="00C87BB3" w:rsidRDefault="00813379" w:rsidP="00813379">
      <w:r w:rsidRPr="00C87BB3">
        <w:t xml:space="preserve">   </w:t>
      </w:r>
    </w:p>
    <w:p w14:paraId="348C074E" w14:textId="77777777" w:rsidR="00813379" w:rsidRPr="00C87BB3" w:rsidRDefault="00813379" w:rsidP="00813379">
      <w:r w:rsidRPr="00C87BB3">
        <w:t xml:space="preserve"> </w:t>
      </w:r>
    </w:p>
    <w:p w14:paraId="7B011492" w14:textId="77777777" w:rsidR="00813379" w:rsidRPr="00C87BB3" w:rsidRDefault="00813379" w:rsidP="00813379"/>
    <w:p w14:paraId="737F320D" w14:textId="77777777" w:rsidR="009A730D" w:rsidRPr="0067187B" w:rsidRDefault="00813379" w:rsidP="003B4F62">
      <w:r w:rsidRPr="00C87BB3">
        <w:t xml:space="preserve"> </w:t>
      </w:r>
    </w:p>
    <w:p w14:paraId="71B0173A" w14:textId="77777777" w:rsidR="003B4F62" w:rsidRPr="0067187B" w:rsidRDefault="003B4F62" w:rsidP="003B4F62"/>
    <w:p w14:paraId="0B780BAD" w14:textId="77777777" w:rsidR="003B4F62" w:rsidRPr="002A270C" w:rsidRDefault="003B4F62" w:rsidP="003B4F62">
      <w:pPr>
        <w:ind w:firstLine="720"/>
        <w:jc w:val="center"/>
        <w:rPr>
          <w:b/>
        </w:rPr>
      </w:pPr>
      <w:r w:rsidRPr="002A270C">
        <w:rPr>
          <w:b/>
        </w:rPr>
        <w:t>Задача № 1</w:t>
      </w:r>
    </w:p>
    <w:p w14:paraId="1764AC37" w14:textId="77777777" w:rsidR="003B4F62" w:rsidRPr="002A270C" w:rsidRDefault="003B4F62" w:rsidP="003B4F62">
      <w:pPr>
        <w:ind w:firstLine="720"/>
        <w:jc w:val="both"/>
      </w:pPr>
    </w:p>
    <w:p w14:paraId="0C2F6E95" w14:textId="77777777" w:rsidR="003B4F62" w:rsidRPr="002A270C" w:rsidRDefault="003B4F62" w:rsidP="003B4F62">
      <w:pPr>
        <w:ind w:firstLine="720"/>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12B2113D" w14:textId="77777777" w:rsidR="003B4F62" w:rsidRPr="002A270C" w:rsidRDefault="003B4F62" w:rsidP="003B4F62">
      <w:pPr>
        <w:pStyle w:val="a6"/>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544C1319" w14:textId="77777777" w:rsidR="003B4F62" w:rsidRPr="002A270C" w:rsidRDefault="003B4F62" w:rsidP="003B4F62">
      <w:pPr>
        <w:ind w:firstLine="720"/>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058579EE" w14:textId="77777777" w:rsidR="003B4F62" w:rsidRPr="002A270C" w:rsidRDefault="003B4F62" w:rsidP="003B4F62">
      <w:pPr>
        <w:ind w:firstLine="720"/>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6CA35CC0" w14:textId="77777777" w:rsidR="003B4F62" w:rsidRPr="002A270C" w:rsidRDefault="003B4F62" w:rsidP="003B4F62">
      <w:pPr>
        <w:ind w:firstLine="720"/>
        <w:jc w:val="both"/>
      </w:pPr>
      <w:r w:rsidRPr="002A270C">
        <w:rPr>
          <w:b/>
        </w:rPr>
        <w:t>ЭКГ</w:t>
      </w:r>
      <w:r w:rsidRPr="002A270C">
        <w:t xml:space="preserve"> - умеренно выраженные диффузные изменения миокарда, признаки гиперкалиемии.</w:t>
      </w:r>
    </w:p>
    <w:p w14:paraId="522A21EB" w14:textId="77777777" w:rsidR="003B4F62" w:rsidRPr="002A270C" w:rsidRDefault="003B4F62" w:rsidP="003B4F62">
      <w:pPr>
        <w:ind w:firstLine="720"/>
        <w:jc w:val="both"/>
      </w:pPr>
      <w:r w:rsidRPr="002A270C">
        <w:tab/>
        <w:t>.</w:t>
      </w:r>
    </w:p>
    <w:p w14:paraId="35640B10" w14:textId="77777777" w:rsidR="003B4F62" w:rsidRPr="002A270C" w:rsidRDefault="003B4F62" w:rsidP="003B4F62">
      <w:pPr>
        <w:ind w:firstLine="720"/>
        <w:jc w:val="both"/>
      </w:pPr>
    </w:p>
    <w:p w14:paraId="5A0944B8" w14:textId="77777777" w:rsidR="003B4F62" w:rsidRPr="002A270C" w:rsidRDefault="003B4F62" w:rsidP="003B4F62">
      <w:pPr>
        <w:ind w:firstLine="720"/>
        <w:jc w:val="center"/>
        <w:rPr>
          <w:b/>
        </w:rPr>
      </w:pPr>
    </w:p>
    <w:p w14:paraId="309E33DE" w14:textId="77777777" w:rsidR="003B4F62" w:rsidRPr="002A270C" w:rsidRDefault="003B4F62" w:rsidP="003B4F62">
      <w:pPr>
        <w:ind w:firstLine="720"/>
        <w:jc w:val="center"/>
        <w:rPr>
          <w:b/>
        </w:rPr>
      </w:pPr>
      <w:r w:rsidRPr="002A270C">
        <w:rPr>
          <w:b/>
        </w:rPr>
        <w:t>Задача № 2</w:t>
      </w:r>
    </w:p>
    <w:p w14:paraId="40388A24" w14:textId="77777777" w:rsidR="003B4F62" w:rsidRPr="002A270C" w:rsidRDefault="003B4F62" w:rsidP="003B4F62">
      <w:pPr>
        <w:ind w:firstLine="720"/>
        <w:jc w:val="both"/>
        <w:rPr>
          <w:b/>
        </w:rPr>
      </w:pPr>
    </w:p>
    <w:p w14:paraId="54184D49" w14:textId="77777777" w:rsidR="003B4F62" w:rsidRPr="002A270C" w:rsidRDefault="003B4F62" w:rsidP="003B4F62">
      <w:pPr>
        <w:ind w:firstLine="720"/>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4359CAED" w14:textId="77777777" w:rsidR="003B4F62" w:rsidRPr="002A270C" w:rsidRDefault="003B4F62" w:rsidP="003B4F62">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6CAC508" w14:textId="77777777" w:rsidR="003B4F62" w:rsidRPr="002A270C" w:rsidRDefault="003B4F62" w:rsidP="003B4F62">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0BF5A312" w14:textId="77777777" w:rsidR="003B4F62" w:rsidRPr="002A270C" w:rsidRDefault="003B4F62" w:rsidP="003B4F62">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697D90E0" w14:textId="77777777" w:rsidR="003B4F62" w:rsidRPr="002A270C" w:rsidRDefault="003B4F62" w:rsidP="003B4F62">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112BC914" w14:textId="77777777" w:rsidR="003B4F62" w:rsidRPr="002A270C" w:rsidRDefault="003B4F62" w:rsidP="003B4F62">
      <w:pPr>
        <w:ind w:firstLine="720"/>
        <w:jc w:val="both"/>
      </w:pPr>
      <w:r w:rsidRPr="002A270C">
        <w:t>Пульс ритмичный, 110 уд/мин, удовлетворительного наполнения. АД 180/100 мм рт. ст.</w:t>
      </w:r>
    </w:p>
    <w:p w14:paraId="57CDC6BA" w14:textId="77777777" w:rsidR="003B4F62" w:rsidRPr="002A270C" w:rsidRDefault="003B4F62" w:rsidP="003B4F62">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0C4DABD5" w14:textId="77777777" w:rsidR="003B4F62" w:rsidRPr="002A270C" w:rsidRDefault="003B4F62" w:rsidP="003B4F62">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1AC5D130" w14:textId="77777777" w:rsidR="003B4F62" w:rsidRPr="002A270C" w:rsidRDefault="003B4F62" w:rsidP="003B4F62">
      <w:pPr>
        <w:ind w:firstLine="720"/>
        <w:jc w:val="both"/>
      </w:pPr>
      <w:r w:rsidRPr="002A270C">
        <w:rPr>
          <w:b/>
        </w:rPr>
        <w:t>Лабораторные данные:</w:t>
      </w:r>
      <w:r w:rsidRPr="002A270C">
        <w:t xml:space="preserve"> </w:t>
      </w:r>
    </w:p>
    <w:p w14:paraId="31F6EADE" w14:textId="77777777" w:rsidR="003B4F62" w:rsidRPr="002A270C" w:rsidRDefault="003B4F62" w:rsidP="003B4F62">
      <w:pPr>
        <w:ind w:firstLine="720"/>
        <w:jc w:val="both"/>
      </w:pPr>
      <w:r w:rsidRPr="002A270C">
        <w:t>- уровень глюкозы в крови 7,0 ммоль/л (через час после еды);</w:t>
      </w:r>
    </w:p>
    <w:p w14:paraId="689D049D" w14:textId="77777777" w:rsidR="003B4F62" w:rsidRPr="002A270C" w:rsidRDefault="003B4F62" w:rsidP="003B4F62">
      <w:pPr>
        <w:ind w:firstLine="720"/>
        <w:jc w:val="both"/>
      </w:pPr>
      <w:r w:rsidRPr="002A270C">
        <w:t>- проба Реберга: клубочковая фильтрация - 7 мл/мин;</w:t>
      </w:r>
    </w:p>
    <w:p w14:paraId="6AC6DD30" w14:textId="77777777" w:rsidR="003B4F62" w:rsidRPr="002A270C" w:rsidRDefault="003B4F62" w:rsidP="003B4F62">
      <w:pPr>
        <w:ind w:firstLine="720"/>
        <w:jc w:val="both"/>
      </w:pPr>
      <w:r w:rsidRPr="002A270C">
        <w:t>- ЭКГ: гипертрофия левого желудочка;</w:t>
      </w:r>
    </w:p>
    <w:p w14:paraId="6A2078B0" w14:textId="77777777" w:rsidR="003B4F62" w:rsidRPr="002A270C" w:rsidRDefault="003B4F62" w:rsidP="003B4F62">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AC2FAAF" w14:textId="77777777" w:rsidR="003B4F62" w:rsidRPr="002A270C" w:rsidRDefault="003B4F62" w:rsidP="003B4F62">
      <w:pPr>
        <w:shd w:val="clear" w:color="auto" w:fill="FFFFFF"/>
        <w:spacing w:line="418" w:lineRule="exact"/>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25180A5B" w14:textId="77777777" w:rsidR="003B4F62" w:rsidRPr="002A270C" w:rsidRDefault="003B4F62" w:rsidP="003B4F62">
      <w:pPr>
        <w:shd w:val="clear" w:color="auto" w:fill="FFFFFF"/>
        <w:spacing w:line="418" w:lineRule="exact"/>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652056D" w14:textId="77777777" w:rsidR="003B4F62" w:rsidRPr="002A270C" w:rsidRDefault="003B4F62" w:rsidP="003B4F62">
      <w:pPr>
        <w:shd w:val="clear" w:color="auto" w:fill="FFFFFF"/>
        <w:spacing w:before="10" w:line="360" w:lineRule="auto"/>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33A6DB33" w14:textId="77777777" w:rsidR="003B4F62" w:rsidRPr="002A270C" w:rsidRDefault="003B4F62" w:rsidP="003B4F62">
      <w:pPr>
        <w:ind w:firstLine="720"/>
        <w:jc w:val="center"/>
        <w:rPr>
          <w:b/>
        </w:rPr>
      </w:pPr>
      <w:r>
        <w:rPr>
          <w:noProof/>
          <w:lang w:val="en-US"/>
        </w:rPr>
        <w:drawing>
          <wp:anchor distT="0" distB="0" distL="6401435" distR="6401435" simplePos="0" relativeHeight="251660288" behindDoc="0" locked="0" layoutInCell="1" allowOverlap="1" wp14:anchorId="3113FF42" wp14:editId="67346203">
            <wp:simplePos x="0" y="0"/>
            <wp:positionH relativeFrom="margin">
              <wp:posOffset>0</wp:posOffset>
            </wp:positionH>
            <wp:positionV relativeFrom="paragraph">
              <wp:posOffset>62230</wp:posOffset>
            </wp:positionV>
            <wp:extent cx="5691505" cy="3794125"/>
            <wp:effectExtent l="19050" t="19050" r="23495" b="15875"/>
            <wp:wrapTopAndBottom/>
            <wp:docPr id="15"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47"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t>Задача № 4</w:t>
      </w:r>
    </w:p>
    <w:p w14:paraId="2333FAA3" w14:textId="77777777" w:rsidR="003B4F62" w:rsidRPr="002A270C" w:rsidRDefault="003B4F62" w:rsidP="003B4F62">
      <w:pPr>
        <w:ind w:firstLine="720"/>
        <w:jc w:val="both"/>
      </w:pPr>
    </w:p>
    <w:p w14:paraId="1C230127" w14:textId="77777777" w:rsidR="003B4F62" w:rsidRPr="002A270C" w:rsidRDefault="003B4F62" w:rsidP="003B4F62">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05F00904" w14:textId="77777777" w:rsidR="003B4F62" w:rsidRPr="002A270C" w:rsidRDefault="003B4F62" w:rsidP="003B4F62">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64969BBE" w14:textId="77777777" w:rsidR="003B4F62" w:rsidRPr="002A270C" w:rsidRDefault="003B4F62" w:rsidP="003B4F62">
      <w:pPr>
        <w:ind w:firstLine="720"/>
        <w:jc w:val="both"/>
      </w:pPr>
      <w:r w:rsidRPr="002A270C">
        <w:t>Год назад прекратились месячные.</w:t>
      </w:r>
    </w:p>
    <w:p w14:paraId="00E1B832" w14:textId="77777777" w:rsidR="003B4F62" w:rsidRPr="002A270C" w:rsidRDefault="003B4F62" w:rsidP="003B4F62">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6E64066A" w14:textId="77777777" w:rsidR="003B4F62" w:rsidRPr="002A270C" w:rsidRDefault="003B4F62" w:rsidP="003B4F62">
      <w:pPr>
        <w:ind w:firstLine="720"/>
        <w:jc w:val="both"/>
      </w:pPr>
      <w:r w:rsidRPr="002A270C">
        <w:rPr>
          <w:b/>
        </w:rPr>
        <w:t>В анализах</w:t>
      </w:r>
      <w:r w:rsidRPr="002A270C">
        <w:t xml:space="preserve"> крови выявлено повышение уровня глюкозы крови до 12,2 ммоль/л.</w:t>
      </w:r>
    </w:p>
    <w:p w14:paraId="0E570FD1" w14:textId="77777777" w:rsidR="003B4F62" w:rsidRPr="002A270C" w:rsidRDefault="003B4F62" w:rsidP="003B4F62">
      <w:pPr>
        <w:ind w:firstLine="720"/>
        <w:jc w:val="both"/>
      </w:pPr>
      <w:r w:rsidRPr="002A270C">
        <w:t>Клинический анализ крови: эритроцитоз, снижено количество лимфоцитов (13%).</w:t>
      </w:r>
    </w:p>
    <w:p w14:paraId="3D0674F5" w14:textId="77777777" w:rsidR="003B4F62" w:rsidRPr="002A270C" w:rsidRDefault="003B4F62" w:rsidP="003B4F62">
      <w:pPr>
        <w:ind w:firstLine="720"/>
        <w:jc w:val="both"/>
      </w:pPr>
      <w:r w:rsidRPr="002A270C">
        <w:t xml:space="preserve">Нарушен ритм секреции кортизола, уровень его в плазме крови одинаково высокий  утром и вечером. </w:t>
      </w:r>
    </w:p>
    <w:p w14:paraId="3BC19F0A" w14:textId="77777777" w:rsidR="003B4F62" w:rsidRPr="002A270C" w:rsidRDefault="003B4F62" w:rsidP="003B4F62">
      <w:pPr>
        <w:ind w:firstLine="720"/>
        <w:jc w:val="both"/>
      </w:pPr>
      <w:r w:rsidRPr="002A270C">
        <w:t xml:space="preserve">При проведении ночного теста с 1 мг дексаметазона подавления секреции кортизола не произошло. </w:t>
      </w:r>
    </w:p>
    <w:p w14:paraId="0DFF19C7" w14:textId="77777777" w:rsidR="003B4F62" w:rsidRPr="002A270C" w:rsidRDefault="003B4F62" w:rsidP="003B4F62">
      <w:pPr>
        <w:ind w:firstLine="720"/>
        <w:jc w:val="both"/>
      </w:pPr>
      <w:r w:rsidRPr="002A270C">
        <w:t xml:space="preserve">Свободный кортизол в моче значительно выше нормы. </w:t>
      </w:r>
    </w:p>
    <w:p w14:paraId="0E8CA44A" w14:textId="77777777" w:rsidR="003B4F62" w:rsidRPr="002A270C" w:rsidRDefault="003B4F62" w:rsidP="003B4F62">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448758D0" w14:textId="77777777" w:rsidR="003B4F62" w:rsidRPr="002A270C" w:rsidRDefault="003B4F62" w:rsidP="003B4F62">
      <w:pPr>
        <w:ind w:firstLine="720"/>
        <w:jc w:val="both"/>
      </w:pPr>
    </w:p>
    <w:p w14:paraId="17670AAB" w14:textId="77777777" w:rsidR="003B4F62" w:rsidRPr="002A270C" w:rsidRDefault="003B4F62" w:rsidP="003B4F62">
      <w:pPr>
        <w:ind w:firstLine="720"/>
        <w:jc w:val="both"/>
      </w:pPr>
    </w:p>
    <w:p w14:paraId="6710F332" w14:textId="77777777" w:rsidR="003B4F62" w:rsidRPr="002A270C" w:rsidRDefault="003B4F62" w:rsidP="003B4F62">
      <w:pPr>
        <w:ind w:firstLine="720"/>
        <w:jc w:val="both"/>
      </w:pPr>
    </w:p>
    <w:p w14:paraId="104EC465" w14:textId="77777777" w:rsidR="003B4F62" w:rsidRPr="002A270C" w:rsidRDefault="003B4F62" w:rsidP="003B4F62">
      <w:pPr>
        <w:ind w:firstLine="720"/>
        <w:jc w:val="center"/>
        <w:rPr>
          <w:b/>
        </w:rPr>
      </w:pPr>
      <w:r w:rsidRPr="002A270C">
        <w:rPr>
          <w:b/>
        </w:rPr>
        <w:t>Задача № 5</w:t>
      </w:r>
    </w:p>
    <w:p w14:paraId="38D11A81" w14:textId="77777777" w:rsidR="003B4F62" w:rsidRPr="002A270C" w:rsidRDefault="003B4F62" w:rsidP="003B4F62">
      <w:pPr>
        <w:spacing w:line="360" w:lineRule="auto"/>
        <w:ind w:firstLine="425"/>
        <w:jc w:val="both"/>
      </w:pPr>
      <w:r w:rsidRPr="002A270C">
        <w:t>Больной 61 года.</w:t>
      </w:r>
    </w:p>
    <w:p w14:paraId="48F2891A" w14:textId="77777777" w:rsidR="003B4F62" w:rsidRPr="002A270C" w:rsidRDefault="003B4F62" w:rsidP="003B4F62">
      <w:pPr>
        <w:spacing w:line="360" w:lineRule="auto"/>
        <w:ind w:firstLine="425"/>
        <w:jc w:val="both"/>
      </w:pPr>
      <w:r w:rsidRPr="002A270C">
        <w:rPr>
          <w:b/>
        </w:rPr>
        <w:t xml:space="preserve"> 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B8273CD" w14:textId="77777777" w:rsidR="003B4F62" w:rsidRPr="002A270C" w:rsidRDefault="003B4F62" w:rsidP="003B4F62">
      <w:pPr>
        <w:spacing w:line="360" w:lineRule="auto"/>
        <w:ind w:firstLine="425"/>
        <w:jc w:val="both"/>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76A152A4" w14:textId="77777777" w:rsidR="003B4F62" w:rsidRPr="002A270C" w:rsidRDefault="003B4F62" w:rsidP="003B4F62">
      <w:pPr>
        <w:spacing w:line="360" w:lineRule="auto"/>
        <w:ind w:firstLine="425"/>
        <w:jc w:val="both"/>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p>
    <w:p w14:paraId="25EC4F3F" w14:textId="77777777" w:rsidR="003B4F62" w:rsidRPr="002A270C" w:rsidRDefault="003B4F62" w:rsidP="003B4F62">
      <w:pPr>
        <w:spacing w:line="360" w:lineRule="auto"/>
        <w:ind w:firstLine="425"/>
        <w:jc w:val="both"/>
      </w:pPr>
      <w:r w:rsidRPr="002A270C">
        <w:t>Щитовидная железа не пальпируется.</w:t>
      </w:r>
    </w:p>
    <w:p w14:paraId="75A8EC7D" w14:textId="77777777" w:rsidR="003B4F62" w:rsidRPr="002A270C" w:rsidRDefault="003B4F62" w:rsidP="003B4F62">
      <w:pPr>
        <w:spacing w:line="360" w:lineRule="auto"/>
        <w:ind w:firstLine="425"/>
        <w:jc w:val="both"/>
      </w:pPr>
      <w:r w:rsidRPr="002A270C">
        <w:t>Зрачки реагируют на свет, брюшной и коленный рефлексы в норме.</w:t>
      </w:r>
    </w:p>
    <w:p w14:paraId="6C8577FC" w14:textId="77777777" w:rsidR="003B4F62" w:rsidRPr="002A270C" w:rsidRDefault="003B4F62" w:rsidP="003B4F62">
      <w:pPr>
        <w:jc w:val="both"/>
        <w:rPr>
          <w:sz w:val="28"/>
        </w:rPr>
      </w:pPr>
    </w:p>
    <w:p w14:paraId="5758F30F" w14:textId="77777777" w:rsidR="003B4F62" w:rsidRPr="002A270C" w:rsidRDefault="003B4F62" w:rsidP="003B4F62">
      <w:pPr>
        <w:jc w:val="both"/>
      </w:pPr>
    </w:p>
    <w:p w14:paraId="0A7171AD" w14:textId="77777777" w:rsidR="003B4F62" w:rsidRPr="002A270C" w:rsidRDefault="003B4F62" w:rsidP="003B4F62">
      <w:pPr>
        <w:ind w:firstLine="720"/>
        <w:jc w:val="center"/>
        <w:rPr>
          <w:b/>
        </w:rPr>
      </w:pPr>
      <w:r w:rsidRPr="002A270C">
        <w:rPr>
          <w:b/>
        </w:rPr>
        <w:t>Задача № 6</w:t>
      </w:r>
    </w:p>
    <w:p w14:paraId="3D22AA8D" w14:textId="77777777" w:rsidR="003B4F62" w:rsidRPr="002A270C" w:rsidRDefault="003B4F62" w:rsidP="003B4F62">
      <w:pPr>
        <w:ind w:firstLine="720"/>
        <w:jc w:val="both"/>
      </w:pPr>
    </w:p>
    <w:p w14:paraId="75F5BF9B" w14:textId="77777777" w:rsidR="003B4F62" w:rsidRPr="002A270C" w:rsidRDefault="003B4F62" w:rsidP="003B4F62">
      <w:pPr>
        <w:ind w:firstLine="720"/>
        <w:jc w:val="both"/>
      </w:pPr>
      <w:r w:rsidRPr="002A270C">
        <w:t xml:space="preserve">58-летняя женщина обратилась к вам в связи с выявленной у нее гипохромной анемией. </w:t>
      </w:r>
    </w:p>
    <w:p w14:paraId="6FC49C16" w14:textId="77777777" w:rsidR="003B4F62" w:rsidRPr="002A270C" w:rsidRDefault="003B4F62" w:rsidP="003B4F62">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64A4DEB8" w14:textId="77777777" w:rsidR="003B4F62" w:rsidRPr="002A270C" w:rsidRDefault="003B4F62" w:rsidP="003B4F62">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240113E2" w14:textId="77777777" w:rsidR="003B4F62" w:rsidRPr="002A270C" w:rsidRDefault="003B4F62" w:rsidP="003B4F62">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p>
    <w:p w14:paraId="5864932D" w14:textId="77777777" w:rsidR="003B4F62" w:rsidRPr="002A270C" w:rsidRDefault="003B4F62" w:rsidP="003B4F62">
      <w:pPr>
        <w:pStyle w:val="a6"/>
      </w:pP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256F0987" w14:textId="77777777" w:rsidR="003B4F62" w:rsidRPr="002A270C" w:rsidRDefault="003B4F62" w:rsidP="003B4F62">
      <w:pPr>
        <w:ind w:firstLine="720"/>
        <w:jc w:val="both"/>
      </w:pPr>
      <w:r w:rsidRPr="002A270C">
        <w:rPr>
          <w:b/>
        </w:rPr>
        <w:t>Данные лабораторных исследований:</w:t>
      </w:r>
    </w:p>
    <w:p w14:paraId="2FCD5444" w14:textId="77777777" w:rsidR="003B4F62" w:rsidRPr="002A270C" w:rsidRDefault="003B4F62" w:rsidP="003B4F62">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73266E78" w14:textId="77777777" w:rsidR="003B4F62" w:rsidRPr="002A270C" w:rsidRDefault="003B4F62" w:rsidP="003B4F62">
      <w:pPr>
        <w:ind w:firstLine="720"/>
        <w:jc w:val="both"/>
      </w:pPr>
      <w:r w:rsidRPr="002A270C">
        <w:t xml:space="preserve">Холестерин-7,08 ммол/л; </w:t>
      </w:r>
    </w:p>
    <w:p w14:paraId="2468F385" w14:textId="77777777" w:rsidR="003B4F62" w:rsidRPr="002A270C" w:rsidRDefault="003B4F62" w:rsidP="003B4F62">
      <w:pPr>
        <w:ind w:firstLine="720"/>
        <w:jc w:val="both"/>
      </w:pPr>
      <w:r w:rsidRPr="002A270C">
        <w:t xml:space="preserve">На ЭКГ – синусовая брадикардия. </w:t>
      </w:r>
    </w:p>
    <w:p w14:paraId="69530DF4" w14:textId="77777777" w:rsidR="003B4F62" w:rsidRPr="002A270C" w:rsidRDefault="003B4F62" w:rsidP="003B4F62">
      <w:pPr>
        <w:ind w:firstLine="720"/>
        <w:jc w:val="both"/>
      </w:pPr>
      <w:r w:rsidRPr="002A270C">
        <w:t xml:space="preserve">При ЭХО-КГ обнаружен умеренный выпот в полости перикарда. </w:t>
      </w:r>
    </w:p>
    <w:p w14:paraId="324B4546" w14:textId="77777777" w:rsidR="003B4F62" w:rsidRDefault="003B4F62" w:rsidP="003B4F62">
      <w:pPr>
        <w:ind w:firstLine="720"/>
        <w:jc w:val="both"/>
      </w:pPr>
      <w:r w:rsidRPr="002A270C">
        <w:t>ТТГ – 69 мМЕ/Л (норма 0,24-3,5), Т4- 4,6 пмоль/Л (норма 10-25), захват радиоактивного иода через 24 часа- 23% (норма 10-40%).</w:t>
      </w:r>
    </w:p>
    <w:p w14:paraId="0CAD5D08" w14:textId="77777777" w:rsidR="003B4F62" w:rsidRPr="002A270C" w:rsidRDefault="003B4F62" w:rsidP="003B4F62">
      <w:pPr>
        <w:ind w:firstLine="720"/>
        <w:jc w:val="both"/>
        <w:rPr>
          <w:b/>
        </w:rPr>
      </w:pPr>
      <w:r w:rsidRPr="002A270C">
        <w:rPr>
          <w:b/>
        </w:rPr>
        <w:t>Задача № 7</w:t>
      </w:r>
    </w:p>
    <w:p w14:paraId="71D6C422" w14:textId="77777777" w:rsidR="003B4F62" w:rsidRPr="002A270C" w:rsidRDefault="003B4F62" w:rsidP="003B4F62">
      <w:pPr>
        <w:ind w:firstLine="720"/>
        <w:jc w:val="both"/>
      </w:pPr>
    </w:p>
    <w:p w14:paraId="572F5073" w14:textId="77777777" w:rsidR="003B4F62" w:rsidRPr="002A270C" w:rsidRDefault="003B4F62" w:rsidP="003B4F62">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4D2E2E9B" w14:textId="77777777" w:rsidR="003B4F62" w:rsidRPr="002A270C" w:rsidRDefault="003B4F62" w:rsidP="003B4F62">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7FBEE08C" w14:textId="77777777" w:rsidR="003B4F62" w:rsidRPr="002A270C" w:rsidRDefault="003B4F62" w:rsidP="003B4F62">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58B95ECF" w14:textId="77777777" w:rsidR="003B4F62" w:rsidRPr="002A270C" w:rsidRDefault="003B4F62" w:rsidP="003B4F62">
      <w:pPr>
        <w:ind w:firstLine="720"/>
        <w:jc w:val="both"/>
        <w:rPr>
          <w:b/>
        </w:rPr>
      </w:pPr>
      <w:r w:rsidRPr="002A270C">
        <w:rPr>
          <w:b/>
        </w:rPr>
        <w:t>Данные лабораторных и инструментальных методов обследования.</w:t>
      </w:r>
    </w:p>
    <w:p w14:paraId="5A770017" w14:textId="77777777" w:rsidR="003B4F62" w:rsidRPr="002A270C" w:rsidRDefault="003B4F62" w:rsidP="003B4F62">
      <w:pPr>
        <w:ind w:firstLine="720"/>
        <w:jc w:val="both"/>
      </w:pPr>
      <w:r w:rsidRPr="002A270C">
        <w:t xml:space="preserve">ТТГ 0,02 мМЕ/Л, (норма- 0,24-3,5), Т4- 39 пмоль/Л (норма-10-25), Т3 – 16 пмоль/Л (норма- 4-8). </w:t>
      </w:r>
    </w:p>
    <w:p w14:paraId="224B6AD8" w14:textId="77777777" w:rsidR="003B4F62" w:rsidRPr="002A270C" w:rsidRDefault="003B4F62" w:rsidP="003B4F62">
      <w:pPr>
        <w:ind w:firstLine="720"/>
        <w:jc w:val="both"/>
        <w:rPr>
          <w:b/>
        </w:rPr>
      </w:pPr>
      <w:r w:rsidRPr="002A270C">
        <w:t xml:space="preserve">Захват радиоактивного йода щитовидной железой через 24 часа 87%. </w:t>
      </w:r>
    </w:p>
    <w:p w14:paraId="424E96F1"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8</w:t>
      </w:r>
    </w:p>
    <w:p w14:paraId="5C017769" w14:textId="77777777" w:rsidR="003B4F62" w:rsidRPr="002A270C" w:rsidRDefault="003B4F62" w:rsidP="003B4F62">
      <w:pPr>
        <w:ind w:firstLine="720"/>
        <w:jc w:val="both"/>
      </w:pPr>
    </w:p>
    <w:p w14:paraId="3F4EEB82" w14:textId="77777777" w:rsidR="003B4F62" w:rsidRPr="002A270C" w:rsidRDefault="003B4F62" w:rsidP="003B4F62">
      <w:pPr>
        <w:ind w:firstLine="720"/>
        <w:jc w:val="both"/>
      </w:pPr>
      <w:r w:rsidRPr="002A270C">
        <w:t>Е.К., 63 года, пенсионерка.</w:t>
      </w:r>
    </w:p>
    <w:p w14:paraId="51ADB770" w14:textId="77777777" w:rsidR="003B4F62" w:rsidRPr="002A270C" w:rsidRDefault="003B4F62" w:rsidP="003B4F62">
      <w:pPr>
        <w:ind w:firstLine="720"/>
        <w:jc w:val="both"/>
        <w:rPr>
          <w:b/>
        </w:rPr>
      </w:pPr>
      <w:r w:rsidRPr="002A270C">
        <w:rPr>
          <w:b/>
        </w:rPr>
        <w:t>Жалобы:</w:t>
      </w:r>
    </w:p>
    <w:p w14:paraId="10631C08" w14:textId="77777777" w:rsidR="003B4F62" w:rsidRPr="002A270C" w:rsidRDefault="003B4F62" w:rsidP="003B4F62">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4537184D" w14:textId="77777777" w:rsidR="003B4F62" w:rsidRPr="002A270C" w:rsidRDefault="003B4F62" w:rsidP="003B4F62">
      <w:pPr>
        <w:pStyle w:val="40"/>
        <w:ind w:firstLine="709"/>
        <w:jc w:val="both"/>
        <w:rPr>
          <w:b w:val="0"/>
          <w:sz w:val="24"/>
        </w:rPr>
      </w:pPr>
      <w:r w:rsidRPr="002A270C">
        <w:rPr>
          <w:sz w:val="24"/>
        </w:rPr>
        <w:t>Анамнез заболевания:</w:t>
      </w:r>
      <w:r w:rsidRPr="002A270C">
        <w:rPr>
          <w:b w:val="0"/>
          <w:sz w:val="24"/>
        </w:rPr>
        <w:t xml:space="preserve"> </w:t>
      </w:r>
    </w:p>
    <w:p w14:paraId="6DAC210E" w14:textId="77777777" w:rsidR="003B4F62" w:rsidRPr="002A270C" w:rsidRDefault="003B4F62" w:rsidP="003B4F62">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7F7D032E" w14:textId="77777777" w:rsidR="003B4F62" w:rsidRPr="002A270C" w:rsidRDefault="003B4F62" w:rsidP="003B4F62">
      <w:pPr>
        <w:pStyle w:val="40"/>
        <w:ind w:firstLine="709"/>
        <w:jc w:val="both"/>
        <w:rPr>
          <w:sz w:val="24"/>
        </w:rPr>
      </w:pPr>
      <w:r w:rsidRPr="002A270C">
        <w:rPr>
          <w:sz w:val="24"/>
        </w:rPr>
        <w:t>Анамнез жизни</w:t>
      </w:r>
    </w:p>
    <w:p w14:paraId="79EFE788" w14:textId="77777777" w:rsidR="003B4F62" w:rsidRPr="002A270C" w:rsidRDefault="003B4F62" w:rsidP="003B4F62">
      <w:pPr>
        <w:ind w:firstLine="709"/>
        <w:jc w:val="both"/>
      </w:pPr>
      <w:r w:rsidRPr="002A270C">
        <w:t>В анамнезе контакт с серной и азотной кислотами.</w:t>
      </w:r>
    </w:p>
    <w:p w14:paraId="039234EF" w14:textId="77777777" w:rsidR="003B4F62" w:rsidRPr="002A270C" w:rsidRDefault="003B4F62" w:rsidP="003B4F62">
      <w:pPr>
        <w:pStyle w:val="40"/>
        <w:ind w:firstLine="709"/>
        <w:jc w:val="both"/>
        <w:rPr>
          <w:b w:val="0"/>
          <w:sz w:val="24"/>
        </w:rPr>
      </w:pPr>
      <w:r w:rsidRPr="002A270C">
        <w:rPr>
          <w:b w:val="0"/>
          <w:sz w:val="24"/>
        </w:rPr>
        <w:t>Объективно:</w:t>
      </w:r>
    </w:p>
    <w:p w14:paraId="1B05774A" w14:textId="77777777" w:rsidR="003B4F62" w:rsidRPr="002A270C" w:rsidRDefault="003B4F62" w:rsidP="003B4F62">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3BBE09C8" w14:textId="77777777" w:rsidR="003B4F62" w:rsidRPr="002A270C" w:rsidRDefault="003B4F62" w:rsidP="003B4F62">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048A0478" w14:textId="77777777" w:rsidR="003B4F62" w:rsidRPr="002A270C" w:rsidRDefault="003B4F62" w:rsidP="003B4F62">
      <w:pPr>
        <w:pStyle w:val="40"/>
        <w:ind w:firstLine="709"/>
        <w:jc w:val="both"/>
        <w:rPr>
          <w:sz w:val="24"/>
        </w:rPr>
      </w:pPr>
      <w:r w:rsidRPr="002A270C">
        <w:rPr>
          <w:sz w:val="24"/>
        </w:rPr>
        <w:t>Лабораторные данные:</w:t>
      </w:r>
    </w:p>
    <w:p w14:paraId="3DDA15A8" w14:textId="77777777" w:rsidR="003B4F62" w:rsidRPr="002A270C" w:rsidRDefault="003B4F62" w:rsidP="003B4F62">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727DB25C" w14:textId="77777777" w:rsidR="003B4F62" w:rsidRPr="002A270C" w:rsidRDefault="003B4F62" w:rsidP="003B4F62">
      <w:pPr>
        <w:pStyle w:val="40"/>
        <w:ind w:firstLine="709"/>
        <w:jc w:val="both"/>
        <w:rPr>
          <w:b w:val="0"/>
          <w:sz w:val="24"/>
        </w:rPr>
      </w:pPr>
      <w:r w:rsidRPr="002A270C">
        <w:rPr>
          <w:b w:val="0"/>
          <w:sz w:val="24"/>
        </w:rPr>
        <w:t>Биохимический анализ</w:t>
      </w:r>
    </w:p>
    <w:p w14:paraId="5B305594" w14:textId="77777777" w:rsidR="003B4F62" w:rsidRPr="002A270C" w:rsidRDefault="003B4F62" w:rsidP="003B4F62">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684FE6CE" w14:textId="77777777" w:rsidR="003B4F62" w:rsidRPr="002A270C" w:rsidRDefault="003B4F62" w:rsidP="003B4F62">
      <w:pPr>
        <w:pStyle w:val="40"/>
        <w:ind w:firstLine="709"/>
        <w:jc w:val="both"/>
        <w:rPr>
          <w:b w:val="0"/>
          <w:sz w:val="24"/>
        </w:rPr>
      </w:pPr>
      <w:r w:rsidRPr="002A270C">
        <w:rPr>
          <w:b w:val="0"/>
          <w:sz w:val="24"/>
        </w:rPr>
        <w:t>Анализ мочи</w:t>
      </w:r>
    </w:p>
    <w:p w14:paraId="5C565715" w14:textId="77777777" w:rsidR="003B4F62" w:rsidRPr="002A270C" w:rsidRDefault="003B4F62" w:rsidP="003B4F62">
      <w:pPr>
        <w:ind w:firstLine="709"/>
        <w:jc w:val="both"/>
      </w:pPr>
      <w:r w:rsidRPr="002A270C">
        <w:t>Уд. вес – 1013, белок – 1,65 г/л.</w:t>
      </w:r>
    </w:p>
    <w:p w14:paraId="7757B032" w14:textId="77777777" w:rsidR="003B4F62" w:rsidRPr="002A270C" w:rsidRDefault="003B4F62" w:rsidP="003B4F62">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7A0F59C2" w14:textId="77777777" w:rsidR="003B4F62" w:rsidRPr="002A270C" w:rsidRDefault="003B4F62" w:rsidP="003B4F62">
      <w:pPr>
        <w:ind w:firstLine="720"/>
        <w:jc w:val="both"/>
      </w:pPr>
      <w:r w:rsidRPr="002A270C">
        <w:t xml:space="preserve">                                       Кровь                                          Моча</w:t>
      </w:r>
    </w:p>
    <w:p w14:paraId="39F36163" w14:textId="77777777" w:rsidR="003B4F62" w:rsidRPr="002A270C" w:rsidRDefault="003B4F62" w:rsidP="003B4F62">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8EBDAD2" w14:textId="77777777" w:rsidR="003B4F62" w:rsidRPr="002A270C" w:rsidRDefault="003B4F62" w:rsidP="003B4F62">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1B368B8C" w14:textId="77777777" w:rsidR="003B4F62" w:rsidRPr="002A270C" w:rsidRDefault="003B4F62" w:rsidP="003B4F62">
      <w:pPr>
        <w:ind w:firstLine="720"/>
        <w:jc w:val="both"/>
      </w:pPr>
    </w:p>
    <w:p w14:paraId="16944ADC" w14:textId="77777777" w:rsidR="003B4F62" w:rsidRPr="002A270C" w:rsidRDefault="003B4F62" w:rsidP="003B4F62">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52089AF5" w14:textId="77777777" w:rsidR="003B4F62" w:rsidRPr="002A270C" w:rsidRDefault="003B4F62" w:rsidP="003B4F62">
      <w:pPr>
        <w:ind w:firstLine="709"/>
        <w:jc w:val="both"/>
      </w:pPr>
    </w:p>
    <w:p w14:paraId="2F2D9C52"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9</w:t>
      </w:r>
    </w:p>
    <w:p w14:paraId="03D2BE2C" w14:textId="77777777" w:rsidR="003B4F62" w:rsidRPr="002A270C" w:rsidRDefault="003B4F62" w:rsidP="003B4F62">
      <w:pPr>
        <w:ind w:firstLine="720"/>
        <w:jc w:val="both"/>
      </w:pPr>
    </w:p>
    <w:p w14:paraId="46D6634B" w14:textId="77777777" w:rsidR="003B4F62" w:rsidRPr="002A270C" w:rsidRDefault="003B4F62" w:rsidP="003B4F62">
      <w:pPr>
        <w:ind w:firstLine="720"/>
        <w:jc w:val="both"/>
      </w:pPr>
      <w:r w:rsidRPr="002A270C">
        <w:t>А.И., 23 г., студент.</w:t>
      </w:r>
    </w:p>
    <w:p w14:paraId="29AC0EC3" w14:textId="77777777" w:rsidR="003B4F62" w:rsidRPr="002A270C" w:rsidRDefault="003B4F62" w:rsidP="003B4F62">
      <w:pPr>
        <w:pStyle w:val="40"/>
        <w:ind w:firstLine="709"/>
        <w:jc w:val="both"/>
        <w:rPr>
          <w:sz w:val="24"/>
        </w:rPr>
      </w:pPr>
      <w:r w:rsidRPr="002A270C">
        <w:rPr>
          <w:sz w:val="24"/>
        </w:rPr>
        <w:t>Жалобы:</w:t>
      </w:r>
    </w:p>
    <w:p w14:paraId="48BF1280" w14:textId="77777777" w:rsidR="003B4F62" w:rsidRPr="002A270C" w:rsidRDefault="003B4F62" w:rsidP="003B4F62">
      <w:pPr>
        <w:ind w:firstLine="709"/>
        <w:jc w:val="both"/>
      </w:pPr>
      <w:r w:rsidRPr="002A270C">
        <w:t>Слабость, головокружение, шум в ушах, высыпания на коже, общее плохое самочувствие.</w:t>
      </w:r>
    </w:p>
    <w:p w14:paraId="65359329" w14:textId="77777777" w:rsidR="003B4F62" w:rsidRPr="002A270C" w:rsidRDefault="003B4F62" w:rsidP="003B4F62">
      <w:pPr>
        <w:pStyle w:val="40"/>
        <w:ind w:firstLine="709"/>
        <w:jc w:val="both"/>
        <w:rPr>
          <w:b w:val="0"/>
        </w:rPr>
      </w:pPr>
      <w:r w:rsidRPr="002A270C">
        <w:rPr>
          <w:sz w:val="24"/>
        </w:rPr>
        <w:t>Анамнез заболевания</w:t>
      </w:r>
      <w:r w:rsidRPr="002A270C">
        <w:rPr>
          <w:b w:val="0"/>
        </w:rPr>
        <w:t xml:space="preserve">: </w:t>
      </w:r>
    </w:p>
    <w:p w14:paraId="535B83DB" w14:textId="77777777" w:rsidR="003B4F62" w:rsidRPr="002A270C" w:rsidRDefault="003B4F62" w:rsidP="003B4F62">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78DE3AFA" w14:textId="77777777" w:rsidR="003B4F62" w:rsidRPr="002A270C" w:rsidRDefault="003B4F62" w:rsidP="003B4F62">
      <w:pPr>
        <w:pStyle w:val="40"/>
        <w:ind w:firstLine="709"/>
        <w:jc w:val="both"/>
        <w:rPr>
          <w:sz w:val="24"/>
        </w:rPr>
      </w:pPr>
      <w:r w:rsidRPr="002A270C">
        <w:rPr>
          <w:sz w:val="24"/>
        </w:rPr>
        <w:t>Анамнез жизни:</w:t>
      </w:r>
    </w:p>
    <w:p w14:paraId="00898189" w14:textId="77777777" w:rsidR="003B4F62" w:rsidRPr="002A270C" w:rsidRDefault="003B4F62" w:rsidP="003B4F62">
      <w:pPr>
        <w:ind w:firstLine="709"/>
        <w:jc w:val="both"/>
      </w:pPr>
      <w:r w:rsidRPr="002A270C">
        <w:t>Без особенностей.</w:t>
      </w:r>
    </w:p>
    <w:p w14:paraId="363B09DC" w14:textId="77777777" w:rsidR="003B4F62" w:rsidRPr="002A270C" w:rsidRDefault="003B4F62" w:rsidP="003B4F62">
      <w:pPr>
        <w:ind w:firstLine="709"/>
        <w:jc w:val="both"/>
        <w:rPr>
          <w:b/>
        </w:rPr>
      </w:pPr>
      <w:r w:rsidRPr="002A270C">
        <w:rPr>
          <w:b/>
        </w:rPr>
        <w:t>Объективно:</w:t>
      </w:r>
    </w:p>
    <w:p w14:paraId="11F61365" w14:textId="77777777" w:rsidR="003B4F62" w:rsidRPr="002A270C" w:rsidRDefault="003B4F62" w:rsidP="003B4F62">
      <w:pPr>
        <w:ind w:firstLine="709"/>
        <w:jc w:val="both"/>
      </w:pPr>
      <w:r w:rsidRPr="002A270C">
        <w:t>Общее состояние средней тяжести.</w:t>
      </w:r>
    </w:p>
    <w:p w14:paraId="2852B9CC" w14:textId="77777777" w:rsidR="003B4F62" w:rsidRPr="002A270C" w:rsidRDefault="003B4F62" w:rsidP="003B4F62">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08AE921E" w14:textId="77777777" w:rsidR="003B4F62" w:rsidRPr="002A270C" w:rsidRDefault="003B4F62" w:rsidP="003B4F62">
      <w:pPr>
        <w:ind w:firstLine="709"/>
        <w:jc w:val="both"/>
        <w:rPr>
          <w:b/>
        </w:rPr>
      </w:pPr>
      <w:r w:rsidRPr="002A270C">
        <w:rPr>
          <w:b/>
        </w:rPr>
        <w:t>Лабораторные данные:</w:t>
      </w:r>
    </w:p>
    <w:p w14:paraId="2C28358F" w14:textId="77777777" w:rsidR="003B4F62" w:rsidRPr="002A270C" w:rsidRDefault="003B4F62" w:rsidP="003B4F62">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1D9B6C51" w14:textId="77777777" w:rsidR="003B4F62" w:rsidRPr="002A270C" w:rsidRDefault="003B4F62" w:rsidP="003B4F62">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6E973032" w14:textId="77777777" w:rsidR="003B4F62" w:rsidRPr="002A270C" w:rsidRDefault="003B4F62" w:rsidP="003B4F62">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3920E706" w14:textId="77777777" w:rsidR="003B4F62" w:rsidRPr="002A270C" w:rsidRDefault="003B4F62" w:rsidP="003B4F62">
      <w:pPr>
        <w:ind w:firstLine="720"/>
        <w:jc w:val="both"/>
      </w:pPr>
    </w:p>
    <w:p w14:paraId="3E4BAA92"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10</w:t>
      </w:r>
    </w:p>
    <w:p w14:paraId="77DB7143" w14:textId="77777777" w:rsidR="003B4F62" w:rsidRPr="002A270C" w:rsidRDefault="003B4F62" w:rsidP="003B4F62">
      <w:pPr>
        <w:ind w:firstLine="720"/>
        <w:jc w:val="both"/>
      </w:pPr>
    </w:p>
    <w:p w14:paraId="38950975" w14:textId="77777777" w:rsidR="003B4F62" w:rsidRPr="002A270C" w:rsidRDefault="003B4F62" w:rsidP="003B4F62">
      <w:pPr>
        <w:ind w:firstLine="720"/>
        <w:jc w:val="both"/>
      </w:pPr>
      <w:r w:rsidRPr="002A270C">
        <w:t>С.А., 47 лет, служащий.</w:t>
      </w:r>
    </w:p>
    <w:p w14:paraId="4898998E" w14:textId="77777777" w:rsidR="003B4F62" w:rsidRPr="002A270C" w:rsidRDefault="003B4F62" w:rsidP="003B4F62">
      <w:pPr>
        <w:ind w:firstLine="720"/>
        <w:jc w:val="both"/>
        <w:rPr>
          <w:b/>
        </w:rPr>
      </w:pPr>
      <w:r w:rsidRPr="002A270C">
        <w:rPr>
          <w:b/>
        </w:rPr>
        <w:t>Жалобы:</w:t>
      </w:r>
    </w:p>
    <w:p w14:paraId="2147C470" w14:textId="77777777" w:rsidR="003B4F62" w:rsidRPr="002A270C" w:rsidRDefault="003B4F62" w:rsidP="003B4F62">
      <w:pPr>
        <w:ind w:firstLine="720"/>
        <w:jc w:val="both"/>
      </w:pPr>
      <w:r w:rsidRPr="002A270C">
        <w:t>Не предъявляет.</w:t>
      </w:r>
    </w:p>
    <w:p w14:paraId="5947CD16" w14:textId="77777777" w:rsidR="003B4F62" w:rsidRPr="002A270C" w:rsidRDefault="003B4F62" w:rsidP="003B4F62">
      <w:pPr>
        <w:ind w:firstLine="720"/>
        <w:jc w:val="both"/>
        <w:rPr>
          <w:b/>
        </w:rPr>
      </w:pPr>
      <w:r w:rsidRPr="002A270C">
        <w:rPr>
          <w:b/>
        </w:rPr>
        <w:t>Анамнез заболевания:</w:t>
      </w:r>
    </w:p>
    <w:p w14:paraId="32939B03" w14:textId="77777777" w:rsidR="003B4F62" w:rsidRPr="002A270C" w:rsidRDefault="003B4F62" w:rsidP="003B4F62">
      <w:pPr>
        <w:ind w:firstLine="720"/>
        <w:jc w:val="both"/>
      </w:pPr>
      <w:r w:rsidRPr="002A270C">
        <w:t>При заполнении санаторно-курортной карты случайно выявлены изменения в анализах крови.</w:t>
      </w:r>
    </w:p>
    <w:p w14:paraId="63AE89A5" w14:textId="77777777" w:rsidR="003B4F62" w:rsidRPr="002A270C" w:rsidRDefault="003B4F62" w:rsidP="003B4F62">
      <w:pPr>
        <w:ind w:firstLine="720"/>
        <w:jc w:val="both"/>
        <w:rPr>
          <w:b/>
        </w:rPr>
      </w:pPr>
      <w:r w:rsidRPr="002A270C">
        <w:rPr>
          <w:b/>
        </w:rPr>
        <w:t>Анамнез жизни:</w:t>
      </w:r>
    </w:p>
    <w:p w14:paraId="39E36AB0" w14:textId="77777777" w:rsidR="003B4F62" w:rsidRPr="002A270C" w:rsidRDefault="003B4F62" w:rsidP="003B4F62">
      <w:pPr>
        <w:ind w:firstLine="720"/>
        <w:jc w:val="both"/>
      </w:pPr>
      <w:r w:rsidRPr="002A270C">
        <w:t>Проф. вредностей не отмечает.</w:t>
      </w:r>
    </w:p>
    <w:p w14:paraId="6480C36B" w14:textId="77777777" w:rsidR="003B4F62" w:rsidRPr="002A270C" w:rsidRDefault="003B4F62" w:rsidP="003B4F62">
      <w:pPr>
        <w:ind w:firstLine="720"/>
        <w:jc w:val="both"/>
        <w:rPr>
          <w:b/>
        </w:rPr>
      </w:pPr>
      <w:r w:rsidRPr="002A270C">
        <w:rPr>
          <w:b/>
        </w:rPr>
        <w:t>Объективно:</w:t>
      </w:r>
    </w:p>
    <w:p w14:paraId="3AD5C5C6" w14:textId="77777777" w:rsidR="003B4F62" w:rsidRPr="002A270C" w:rsidRDefault="003B4F62" w:rsidP="003B4F62">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361117F8" w14:textId="77777777" w:rsidR="003B4F62" w:rsidRPr="002A270C" w:rsidRDefault="003B4F62" w:rsidP="003B4F62">
      <w:pPr>
        <w:ind w:firstLine="720"/>
        <w:jc w:val="both"/>
      </w:pPr>
      <w:r w:rsidRPr="002A270C">
        <w:t>Печень – у края реберной дуги, безболезненна. Селезенка не увеличена.</w:t>
      </w:r>
    </w:p>
    <w:p w14:paraId="48D1532B" w14:textId="77777777" w:rsidR="003B4F62" w:rsidRPr="002A270C" w:rsidRDefault="003B4F62" w:rsidP="003B4F62">
      <w:pPr>
        <w:ind w:firstLine="720"/>
        <w:jc w:val="both"/>
        <w:rPr>
          <w:b/>
        </w:rPr>
      </w:pPr>
      <w:r w:rsidRPr="002A270C">
        <w:rPr>
          <w:b/>
        </w:rPr>
        <w:t>Лабораторные данные:</w:t>
      </w:r>
    </w:p>
    <w:p w14:paraId="21707CCD" w14:textId="77777777" w:rsidR="003B4F62" w:rsidRPr="002A270C" w:rsidRDefault="003B4F62" w:rsidP="003B4F62">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737098B0" w14:textId="77777777" w:rsidR="003B4F62" w:rsidRPr="002A270C" w:rsidRDefault="003B4F62" w:rsidP="003B4F62">
      <w:pPr>
        <w:ind w:firstLine="720"/>
        <w:jc w:val="both"/>
      </w:pPr>
    </w:p>
    <w:p w14:paraId="419E9E6F" w14:textId="77777777" w:rsidR="003B4F62" w:rsidRPr="002A270C" w:rsidRDefault="003B4F62" w:rsidP="003B4F62">
      <w:pPr>
        <w:ind w:firstLine="720"/>
        <w:jc w:val="both"/>
      </w:pPr>
    </w:p>
    <w:p w14:paraId="7D30E3F5"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11</w:t>
      </w:r>
    </w:p>
    <w:p w14:paraId="57A633D3" w14:textId="77777777" w:rsidR="003B4F62" w:rsidRPr="002A270C" w:rsidRDefault="003B4F62" w:rsidP="003B4F62">
      <w:pPr>
        <w:ind w:firstLine="720"/>
        <w:jc w:val="both"/>
      </w:pPr>
    </w:p>
    <w:p w14:paraId="1E1F0F61" w14:textId="77777777" w:rsidR="003B4F62" w:rsidRPr="002A270C" w:rsidRDefault="003B4F62" w:rsidP="003B4F62">
      <w:pPr>
        <w:ind w:firstLine="720"/>
        <w:jc w:val="both"/>
      </w:pPr>
      <w:r w:rsidRPr="002A270C">
        <w:t>Г.В., 18 лет, студент.</w:t>
      </w:r>
    </w:p>
    <w:p w14:paraId="289DBB08" w14:textId="77777777" w:rsidR="003B4F62" w:rsidRPr="002A270C" w:rsidRDefault="003B4F62" w:rsidP="003B4F62">
      <w:pPr>
        <w:ind w:firstLine="720"/>
        <w:jc w:val="both"/>
      </w:pPr>
    </w:p>
    <w:p w14:paraId="461CDDA0" w14:textId="77777777" w:rsidR="003B4F62" w:rsidRPr="002A270C" w:rsidRDefault="003B4F62" w:rsidP="003B4F62">
      <w:pPr>
        <w:pStyle w:val="40"/>
        <w:ind w:firstLine="709"/>
        <w:jc w:val="both"/>
        <w:rPr>
          <w:sz w:val="24"/>
        </w:rPr>
      </w:pPr>
      <w:r w:rsidRPr="002A270C">
        <w:rPr>
          <w:sz w:val="24"/>
        </w:rPr>
        <w:t>Жалобы</w:t>
      </w:r>
    </w:p>
    <w:p w14:paraId="5C6F140C" w14:textId="77777777" w:rsidR="003B4F62" w:rsidRPr="002A270C" w:rsidRDefault="003B4F62" w:rsidP="003B4F62">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2C60F0CB" w14:textId="77777777" w:rsidR="003B4F62" w:rsidRPr="002A270C" w:rsidRDefault="003B4F62" w:rsidP="003B4F62">
      <w:pPr>
        <w:ind w:firstLine="709"/>
        <w:jc w:val="both"/>
      </w:pPr>
    </w:p>
    <w:p w14:paraId="1E026CD2" w14:textId="77777777" w:rsidR="003B4F62" w:rsidRPr="002A270C" w:rsidRDefault="003B4F62" w:rsidP="003B4F62">
      <w:pPr>
        <w:pStyle w:val="40"/>
        <w:ind w:firstLine="709"/>
        <w:jc w:val="both"/>
        <w:rPr>
          <w:sz w:val="24"/>
        </w:rPr>
      </w:pPr>
      <w:r w:rsidRPr="002A270C">
        <w:rPr>
          <w:sz w:val="24"/>
        </w:rPr>
        <w:t>Анамнез заболевания</w:t>
      </w:r>
    </w:p>
    <w:p w14:paraId="5E157C4B" w14:textId="77777777" w:rsidR="003B4F62" w:rsidRPr="002A270C" w:rsidRDefault="003B4F62" w:rsidP="003B4F62">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794E3870" w14:textId="77777777" w:rsidR="003B4F62" w:rsidRPr="002A270C" w:rsidRDefault="003B4F62" w:rsidP="003B4F62">
      <w:pPr>
        <w:ind w:firstLine="709"/>
        <w:jc w:val="both"/>
      </w:pPr>
    </w:p>
    <w:p w14:paraId="48D80FCE" w14:textId="77777777" w:rsidR="003B4F62" w:rsidRPr="002A270C" w:rsidRDefault="003B4F62" w:rsidP="003B4F62">
      <w:pPr>
        <w:pStyle w:val="40"/>
        <w:ind w:firstLine="709"/>
        <w:jc w:val="both"/>
        <w:rPr>
          <w:sz w:val="24"/>
        </w:rPr>
      </w:pPr>
      <w:r w:rsidRPr="002A270C">
        <w:rPr>
          <w:sz w:val="24"/>
        </w:rPr>
        <w:t xml:space="preserve">Анамнез жизни </w:t>
      </w:r>
    </w:p>
    <w:p w14:paraId="23E33A10" w14:textId="77777777" w:rsidR="003B4F62" w:rsidRPr="002A270C" w:rsidRDefault="003B4F62" w:rsidP="003B4F62">
      <w:pPr>
        <w:ind w:firstLine="709"/>
        <w:jc w:val="both"/>
      </w:pPr>
      <w:r w:rsidRPr="002A270C">
        <w:t>Без особенностей.</w:t>
      </w:r>
    </w:p>
    <w:p w14:paraId="5F3744B0" w14:textId="77777777" w:rsidR="003B4F62" w:rsidRPr="002A270C" w:rsidRDefault="003B4F62" w:rsidP="003B4F62">
      <w:pPr>
        <w:ind w:firstLine="709"/>
        <w:jc w:val="both"/>
      </w:pPr>
    </w:p>
    <w:p w14:paraId="6652FBB6" w14:textId="77777777" w:rsidR="003B4F62" w:rsidRPr="002A270C" w:rsidRDefault="003B4F62" w:rsidP="003B4F62">
      <w:pPr>
        <w:pStyle w:val="40"/>
        <w:ind w:firstLine="709"/>
        <w:jc w:val="both"/>
        <w:rPr>
          <w:sz w:val="24"/>
        </w:rPr>
      </w:pPr>
      <w:r w:rsidRPr="002A270C">
        <w:rPr>
          <w:sz w:val="24"/>
        </w:rPr>
        <w:t xml:space="preserve">Объективно </w:t>
      </w:r>
    </w:p>
    <w:p w14:paraId="188F64EA" w14:textId="77777777" w:rsidR="003B4F62" w:rsidRPr="002A270C" w:rsidRDefault="003B4F62" w:rsidP="003B4F62">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501F18C8" w14:textId="77777777" w:rsidR="003B4F62" w:rsidRPr="002A270C" w:rsidRDefault="003B4F62" w:rsidP="003B4F62">
      <w:pPr>
        <w:ind w:firstLine="709"/>
        <w:jc w:val="both"/>
      </w:pPr>
      <w:r w:rsidRPr="002A270C">
        <w:t>Печень не увеличена. Селезенка не увеличена. Живот мягкий, безболезнен.</w:t>
      </w:r>
    </w:p>
    <w:p w14:paraId="54069E33" w14:textId="77777777" w:rsidR="003B4F62" w:rsidRPr="002A270C" w:rsidRDefault="003B4F62" w:rsidP="003B4F62">
      <w:pPr>
        <w:ind w:firstLine="709"/>
        <w:jc w:val="both"/>
      </w:pPr>
      <w:r w:rsidRPr="002A270C">
        <w:t>Правая нога – в гипсе.</w:t>
      </w:r>
    </w:p>
    <w:p w14:paraId="1CEFF9CC" w14:textId="77777777" w:rsidR="003B4F62" w:rsidRPr="002A270C" w:rsidRDefault="003B4F62" w:rsidP="003B4F62">
      <w:pPr>
        <w:ind w:firstLine="709"/>
        <w:jc w:val="both"/>
      </w:pPr>
    </w:p>
    <w:p w14:paraId="3D4ED6D5" w14:textId="77777777" w:rsidR="003B4F62" w:rsidRPr="002A270C" w:rsidRDefault="003B4F62" w:rsidP="003B4F62">
      <w:pPr>
        <w:pStyle w:val="40"/>
        <w:ind w:firstLine="709"/>
        <w:jc w:val="both"/>
        <w:rPr>
          <w:sz w:val="24"/>
        </w:rPr>
      </w:pPr>
      <w:r w:rsidRPr="002A270C">
        <w:rPr>
          <w:sz w:val="24"/>
        </w:rPr>
        <w:t>Лабораторные данные</w:t>
      </w:r>
    </w:p>
    <w:p w14:paraId="14948D69" w14:textId="77777777" w:rsidR="003B4F62" w:rsidRPr="002A270C" w:rsidRDefault="003B4F62" w:rsidP="003B4F62">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2201BB6E" w14:textId="77777777" w:rsidR="003B4F62" w:rsidRPr="002A270C" w:rsidRDefault="003B4F62" w:rsidP="003B4F62">
      <w:pPr>
        <w:ind w:firstLine="709"/>
        <w:jc w:val="both"/>
      </w:pPr>
    </w:p>
    <w:p w14:paraId="37802CF9" w14:textId="77777777" w:rsidR="003B4F62" w:rsidRPr="002A270C" w:rsidRDefault="003B4F62" w:rsidP="003B4F62">
      <w:pPr>
        <w:ind w:firstLine="720"/>
        <w:jc w:val="both"/>
      </w:pPr>
    </w:p>
    <w:p w14:paraId="4B4A2745"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12</w:t>
      </w:r>
    </w:p>
    <w:p w14:paraId="76D16199" w14:textId="77777777" w:rsidR="003B4F62" w:rsidRPr="002A270C" w:rsidRDefault="003B4F62" w:rsidP="003B4F62">
      <w:pPr>
        <w:ind w:firstLine="720"/>
        <w:jc w:val="both"/>
      </w:pPr>
    </w:p>
    <w:p w14:paraId="599A1B20" w14:textId="77777777" w:rsidR="003B4F62" w:rsidRPr="002A270C" w:rsidRDefault="003B4F62" w:rsidP="003B4F62">
      <w:pPr>
        <w:ind w:firstLine="720"/>
        <w:jc w:val="both"/>
      </w:pPr>
      <w:r w:rsidRPr="002A270C">
        <w:t>К.Л., 68 лет, пенсионерка.</w:t>
      </w:r>
    </w:p>
    <w:p w14:paraId="080F6DE0" w14:textId="77777777" w:rsidR="003B4F62" w:rsidRPr="002A270C" w:rsidRDefault="003B4F62" w:rsidP="003B4F62">
      <w:pPr>
        <w:ind w:firstLine="720"/>
        <w:jc w:val="both"/>
      </w:pPr>
    </w:p>
    <w:p w14:paraId="52F6D648" w14:textId="77777777" w:rsidR="003B4F62" w:rsidRPr="002A270C" w:rsidRDefault="003B4F62" w:rsidP="003B4F62">
      <w:pPr>
        <w:pStyle w:val="8"/>
        <w:spacing w:before="0" w:after="0"/>
        <w:ind w:firstLine="709"/>
        <w:rPr>
          <w:b/>
          <w:i w:val="0"/>
        </w:rPr>
      </w:pPr>
      <w:r w:rsidRPr="002A270C">
        <w:rPr>
          <w:b/>
          <w:i w:val="0"/>
        </w:rPr>
        <w:t>Жалобы</w:t>
      </w:r>
    </w:p>
    <w:p w14:paraId="628772ED" w14:textId="77777777" w:rsidR="003B4F62" w:rsidRPr="002A270C" w:rsidRDefault="003B4F62" w:rsidP="003B4F62">
      <w:pPr>
        <w:ind w:firstLine="709"/>
        <w:jc w:val="both"/>
      </w:pPr>
      <w:r w:rsidRPr="002A270C">
        <w:t>Слабость, снижение работоспособности, увеличение лимфоузлов на шее, в подмышечной области.</w:t>
      </w:r>
    </w:p>
    <w:p w14:paraId="0150E816" w14:textId="77777777" w:rsidR="003B4F62" w:rsidRPr="002A270C" w:rsidRDefault="003B4F62" w:rsidP="003B4F62">
      <w:pPr>
        <w:ind w:firstLine="709"/>
        <w:jc w:val="both"/>
      </w:pPr>
    </w:p>
    <w:p w14:paraId="17E43C62"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29ED2B69" w14:textId="77777777" w:rsidR="003B4F62" w:rsidRPr="002A270C" w:rsidRDefault="003B4F62" w:rsidP="003B4F62">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0AA715C8" w14:textId="77777777" w:rsidR="003B4F62" w:rsidRPr="002A270C" w:rsidRDefault="003B4F62" w:rsidP="003B4F62">
      <w:pPr>
        <w:ind w:firstLine="709"/>
        <w:jc w:val="both"/>
      </w:pPr>
    </w:p>
    <w:p w14:paraId="46FB3F15" w14:textId="77777777" w:rsidR="003B4F62" w:rsidRPr="002A270C" w:rsidRDefault="003B4F62" w:rsidP="003B4F62">
      <w:pPr>
        <w:pStyle w:val="8"/>
        <w:spacing w:before="0" w:after="0"/>
        <w:ind w:firstLine="709"/>
        <w:rPr>
          <w:b/>
          <w:i w:val="0"/>
        </w:rPr>
      </w:pPr>
      <w:r w:rsidRPr="002A270C">
        <w:rPr>
          <w:b/>
          <w:i w:val="0"/>
        </w:rPr>
        <w:t>Объективно</w:t>
      </w:r>
    </w:p>
    <w:p w14:paraId="2FAFEB46" w14:textId="77777777" w:rsidR="003B4F62" w:rsidRPr="002A270C" w:rsidRDefault="003B4F62" w:rsidP="003B4F62">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0AE1A81C" w14:textId="77777777" w:rsidR="003B4F62" w:rsidRPr="002A270C" w:rsidRDefault="003B4F62" w:rsidP="003B4F62">
      <w:pPr>
        <w:ind w:firstLine="709"/>
        <w:jc w:val="both"/>
      </w:pPr>
      <w:r w:rsidRPr="002A270C">
        <w:t xml:space="preserve">Печень +1,5 см. край ровный, эластичен. </w:t>
      </w:r>
    </w:p>
    <w:p w14:paraId="0DFAFF2F" w14:textId="77777777" w:rsidR="003B4F62" w:rsidRPr="002A270C" w:rsidRDefault="003B4F62" w:rsidP="003B4F62">
      <w:pPr>
        <w:ind w:firstLine="709"/>
        <w:jc w:val="both"/>
      </w:pPr>
      <w:r w:rsidRPr="002A270C">
        <w:t>Селезенка выступает из-под реберной дуги на 5,0 см, эластичная, безболезненна при пальпации, отеков нет.</w:t>
      </w:r>
    </w:p>
    <w:p w14:paraId="711C6CB6" w14:textId="77777777" w:rsidR="003B4F62" w:rsidRPr="002A270C" w:rsidRDefault="003B4F62" w:rsidP="003B4F62">
      <w:pPr>
        <w:ind w:firstLine="709"/>
        <w:jc w:val="both"/>
      </w:pPr>
    </w:p>
    <w:p w14:paraId="6A837C9F"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5150DF5D" w14:textId="77777777" w:rsidR="003B4F62" w:rsidRPr="002A270C" w:rsidRDefault="003B4F62" w:rsidP="003B4F62">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2695D970" w14:textId="77777777" w:rsidR="003B4F62" w:rsidRPr="002A270C" w:rsidRDefault="003B4F62" w:rsidP="003B4F62">
      <w:pPr>
        <w:ind w:firstLine="709"/>
        <w:jc w:val="both"/>
      </w:pPr>
    </w:p>
    <w:p w14:paraId="5DC371AE" w14:textId="77777777" w:rsidR="003B4F62" w:rsidRPr="002A270C" w:rsidRDefault="003B4F62" w:rsidP="003B4F62">
      <w:pPr>
        <w:ind w:firstLine="709"/>
        <w:jc w:val="both"/>
      </w:pPr>
      <w:r w:rsidRPr="002A270C">
        <w:t>Биохимический анализ</w:t>
      </w:r>
    </w:p>
    <w:p w14:paraId="2DED11CE" w14:textId="77777777" w:rsidR="003B4F62" w:rsidRPr="002A270C" w:rsidRDefault="003B4F62" w:rsidP="003B4F62">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7AD0CD65" w14:textId="77777777" w:rsidR="003B4F62" w:rsidRPr="002A270C" w:rsidRDefault="003B4F62" w:rsidP="003B4F62">
      <w:pPr>
        <w:ind w:firstLine="709"/>
        <w:jc w:val="both"/>
      </w:pPr>
    </w:p>
    <w:p w14:paraId="3764996C" w14:textId="77777777" w:rsidR="003B4F62" w:rsidRPr="002A270C" w:rsidRDefault="003B4F62" w:rsidP="003B4F62">
      <w:pPr>
        <w:ind w:firstLine="709"/>
        <w:jc w:val="both"/>
      </w:pPr>
      <w:r w:rsidRPr="002A270C">
        <w:t>Анализ мочи</w:t>
      </w:r>
    </w:p>
    <w:p w14:paraId="295E9648" w14:textId="77777777" w:rsidR="003B4F62" w:rsidRPr="002A270C" w:rsidRDefault="003B4F62" w:rsidP="003B4F62">
      <w:pPr>
        <w:ind w:firstLine="709"/>
        <w:jc w:val="both"/>
        <w:rPr>
          <w:i/>
        </w:rPr>
      </w:pPr>
      <w:r w:rsidRPr="002A270C">
        <w:t>Уд. вес – 1013, белок – нет, глюкоза – нет, уробилин +++.</w:t>
      </w:r>
      <w:r w:rsidRPr="002A270C">
        <w:rPr>
          <w:i/>
        </w:rPr>
        <w:t xml:space="preserve"> </w:t>
      </w:r>
    </w:p>
    <w:p w14:paraId="2CB81E07" w14:textId="77777777" w:rsidR="003B4F62" w:rsidRPr="002A270C" w:rsidRDefault="003B4F62" w:rsidP="003B4F62">
      <w:pPr>
        <w:ind w:firstLine="720"/>
        <w:jc w:val="both"/>
        <w:rPr>
          <w:i/>
        </w:rPr>
      </w:pPr>
    </w:p>
    <w:p w14:paraId="2E64AC2A" w14:textId="77777777" w:rsidR="003B4F62" w:rsidRPr="002A270C" w:rsidRDefault="003B4F62" w:rsidP="003B4F62">
      <w:pPr>
        <w:ind w:firstLine="720"/>
        <w:jc w:val="both"/>
        <w:rPr>
          <w:i/>
        </w:rPr>
      </w:pPr>
    </w:p>
    <w:p w14:paraId="672D94E2" w14:textId="77777777" w:rsidR="003B4F62" w:rsidRPr="002A270C" w:rsidRDefault="003B4F62" w:rsidP="003B4F62">
      <w:pPr>
        <w:ind w:firstLine="720"/>
        <w:jc w:val="both"/>
        <w:rPr>
          <w:i/>
        </w:rPr>
      </w:pPr>
    </w:p>
    <w:p w14:paraId="5AB582D5" w14:textId="77777777" w:rsidR="003B4F62" w:rsidRPr="002A270C" w:rsidRDefault="003B4F62" w:rsidP="003B4F62">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00691254" w14:textId="77777777" w:rsidR="003B4F62" w:rsidRPr="002A270C" w:rsidRDefault="003B4F62" w:rsidP="003B4F62">
      <w:pPr>
        <w:ind w:firstLine="720"/>
        <w:jc w:val="both"/>
      </w:pPr>
    </w:p>
    <w:p w14:paraId="59F0D809" w14:textId="77777777" w:rsidR="003B4F62" w:rsidRPr="002A270C" w:rsidRDefault="003B4F62" w:rsidP="003B4F62">
      <w:pPr>
        <w:ind w:firstLine="709"/>
        <w:jc w:val="both"/>
      </w:pPr>
      <w:r w:rsidRPr="002A270C">
        <w:t>Ю.А., 36 лет, учительница</w:t>
      </w:r>
    </w:p>
    <w:p w14:paraId="079CC1F8" w14:textId="77777777" w:rsidR="003B4F62" w:rsidRPr="002A270C" w:rsidRDefault="003B4F62" w:rsidP="003B4F62">
      <w:pPr>
        <w:ind w:firstLine="709"/>
        <w:jc w:val="both"/>
      </w:pPr>
    </w:p>
    <w:p w14:paraId="23C9E9CA" w14:textId="77777777" w:rsidR="003B4F62" w:rsidRPr="002A270C" w:rsidRDefault="003B4F62" w:rsidP="003B4F62">
      <w:pPr>
        <w:pStyle w:val="8"/>
        <w:spacing w:before="0" w:after="0"/>
        <w:ind w:firstLine="709"/>
        <w:rPr>
          <w:b/>
          <w:i w:val="0"/>
        </w:rPr>
      </w:pPr>
      <w:r w:rsidRPr="002A270C">
        <w:rPr>
          <w:b/>
          <w:i w:val="0"/>
        </w:rPr>
        <w:t>Жалобы</w:t>
      </w:r>
    </w:p>
    <w:p w14:paraId="141AA1AF" w14:textId="77777777" w:rsidR="003B4F62" w:rsidRPr="002A270C" w:rsidRDefault="003B4F62" w:rsidP="003B4F62">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5CB96BFF" w14:textId="77777777" w:rsidR="003B4F62" w:rsidRPr="002A270C" w:rsidRDefault="003B4F62" w:rsidP="003B4F62">
      <w:pPr>
        <w:ind w:firstLine="709"/>
        <w:jc w:val="both"/>
      </w:pPr>
    </w:p>
    <w:p w14:paraId="50710308"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1A8E2B3E" w14:textId="77777777" w:rsidR="003B4F62" w:rsidRPr="002A270C" w:rsidRDefault="003B4F62" w:rsidP="003B4F62">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5B1D9B20" w14:textId="77777777" w:rsidR="003B4F62" w:rsidRPr="002A270C" w:rsidRDefault="003B4F62" w:rsidP="003B4F62">
      <w:pPr>
        <w:ind w:firstLine="709"/>
        <w:jc w:val="both"/>
      </w:pPr>
    </w:p>
    <w:p w14:paraId="19D4FDE8" w14:textId="77777777" w:rsidR="003B4F62" w:rsidRPr="002A270C" w:rsidRDefault="003B4F62" w:rsidP="003B4F62">
      <w:pPr>
        <w:pStyle w:val="8"/>
        <w:spacing w:before="0" w:after="0"/>
        <w:ind w:firstLine="709"/>
        <w:rPr>
          <w:b/>
          <w:i w:val="0"/>
        </w:rPr>
      </w:pPr>
      <w:r w:rsidRPr="002A270C">
        <w:rPr>
          <w:b/>
          <w:i w:val="0"/>
        </w:rPr>
        <w:t>Анамнез жизни</w:t>
      </w:r>
    </w:p>
    <w:p w14:paraId="1B1D7A9C" w14:textId="77777777" w:rsidR="003B4F62" w:rsidRPr="002A270C" w:rsidRDefault="003B4F62" w:rsidP="003B4F62">
      <w:pPr>
        <w:ind w:firstLine="709"/>
        <w:jc w:val="both"/>
      </w:pPr>
      <w:r w:rsidRPr="002A270C">
        <w:t>Аутоиммунный тиреоидит.</w:t>
      </w:r>
    </w:p>
    <w:p w14:paraId="54F57788" w14:textId="77777777" w:rsidR="003B4F62" w:rsidRPr="002A270C" w:rsidRDefault="003B4F62" w:rsidP="003B4F62">
      <w:pPr>
        <w:ind w:firstLine="709"/>
        <w:jc w:val="both"/>
        <w:rPr>
          <w:u w:val="single"/>
        </w:rPr>
      </w:pPr>
    </w:p>
    <w:p w14:paraId="67F77379" w14:textId="77777777" w:rsidR="003B4F62" w:rsidRPr="002A270C" w:rsidRDefault="003B4F62" w:rsidP="003B4F62">
      <w:pPr>
        <w:pStyle w:val="40"/>
        <w:ind w:firstLine="709"/>
        <w:jc w:val="both"/>
        <w:rPr>
          <w:sz w:val="24"/>
        </w:rPr>
      </w:pPr>
      <w:r w:rsidRPr="002A270C">
        <w:rPr>
          <w:sz w:val="24"/>
        </w:rPr>
        <w:t>Объективно</w:t>
      </w:r>
    </w:p>
    <w:p w14:paraId="1B15C559" w14:textId="77777777" w:rsidR="003B4F62" w:rsidRPr="002A270C" w:rsidRDefault="003B4F62" w:rsidP="003B4F62">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D409963" w14:textId="77777777" w:rsidR="003B4F62" w:rsidRPr="002A270C" w:rsidRDefault="003B4F62" w:rsidP="003B4F62">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22492B55" w14:textId="77777777" w:rsidR="003B4F62" w:rsidRPr="002A270C" w:rsidRDefault="003B4F62" w:rsidP="003B4F62">
      <w:pPr>
        <w:ind w:firstLine="709"/>
        <w:jc w:val="both"/>
      </w:pPr>
    </w:p>
    <w:p w14:paraId="6C10107A"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3F5505CA" w14:textId="77777777" w:rsidR="003B4F62" w:rsidRPr="002A270C" w:rsidRDefault="003B4F62" w:rsidP="003B4F62">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3BCBFEC2"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14</w:t>
      </w:r>
    </w:p>
    <w:p w14:paraId="1BF9334B" w14:textId="77777777" w:rsidR="003B4F62" w:rsidRPr="002A270C" w:rsidRDefault="003B4F62" w:rsidP="003B4F62">
      <w:pPr>
        <w:ind w:firstLine="720"/>
        <w:jc w:val="both"/>
      </w:pPr>
    </w:p>
    <w:p w14:paraId="42317D6B" w14:textId="77777777" w:rsidR="003B4F62" w:rsidRPr="002A270C" w:rsidRDefault="003B4F62" w:rsidP="003B4F62">
      <w:pPr>
        <w:ind w:firstLine="709"/>
        <w:jc w:val="both"/>
      </w:pPr>
      <w:r w:rsidRPr="002A270C">
        <w:t>Т.А., 43 года, домохозяйка</w:t>
      </w:r>
    </w:p>
    <w:p w14:paraId="7FA53C0C" w14:textId="77777777" w:rsidR="003B4F62" w:rsidRPr="002A270C" w:rsidRDefault="003B4F62" w:rsidP="003B4F62">
      <w:pPr>
        <w:ind w:firstLine="709"/>
        <w:jc w:val="both"/>
        <w:rPr>
          <w:b/>
        </w:rPr>
      </w:pPr>
    </w:p>
    <w:p w14:paraId="00FD91D3" w14:textId="77777777" w:rsidR="003B4F62" w:rsidRPr="002A270C" w:rsidRDefault="003B4F62" w:rsidP="003B4F62">
      <w:pPr>
        <w:ind w:firstLine="709"/>
        <w:jc w:val="both"/>
        <w:rPr>
          <w:b/>
        </w:rPr>
      </w:pPr>
      <w:r w:rsidRPr="002A270C">
        <w:rPr>
          <w:b/>
        </w:rPr>
        <w:t>Жалобы</w:t>
      </w:r>
    </w:p>
    <w:p w14:paraId="1ACFE9B4" w14:textId="77777777" w:rsidR="003B4F62" w:rsidRPr="002A270C" w:rsidRDefault="003B4F62" w:rsidP="003B4F62">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35454BA6" w14:textId="77777777" w:rsidR="003B4F62" w:rsidRPr="002A270C" w:rsidRDefault="003B4F62" w:rsidP="003B4F62">
      <w:pPr>
        <w:ind w:firstLine="709"/>
        <w:jc w:val="both"/>
      </w:pPr>
    </w:p>
    <w:p w14:paraId="3E73F98E"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0239A168" w14:textId="77777777" w:rsidR="003B4F62" w:rsidRPr="002A270C" w:rsidRDefault="003B4F62" w:rsidP="003B4F62">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77F1C248" w14:textId="77777777" w:rsidR="003B4F62" w:rsidRPr="002A270C" w:rsidRDefault="003B4F62" w:rsidP="003B4F62">
      <w:pPr>
        <w:ind w:firstLine="709"/>
        <w:jc w:val="both"/>
      </w:pPr>
    </w:p>
    <w:p w14:paraId="10B74A82" w14:textId="77777777" w:rsidR="003B4F62" w:rsidRPr="002A270C" w:rsidRDefault="003B4F62" w:rsidP="003B4F62">
      <w:pPr>
        <w:pStyle w:val="8"/>
        <w:spacing w:before="0" w:after="0"/>
        <w:ind w:firstLine="709"/>
        <w:rPr>
          <w:b/>
          <w:i w:val="0"/>
        </w:rPr>
      </w:pPr>
      <w:r w:rsidRPr="002A270C">
        <w:rPr>
          <w:b/>
          <w:i w:val="0"/>
        </w:rPr>
        <w:t>Анамнез жизни</w:t>
      </w:r>
    </w:p>
    <w:p w14:paraId="62B21B7D" w14:textId="77777777" w:rsidR="003B4F62" w:rsidRPr="002A270C" w:rsidRDefault="003B4F62" w:rsidP="003B4F62">
      <w:pPr>
        <w:ind w:firstLine="709"/>
        <w:jc w:val="both"/>
      </w:pPr>
      <w:r w:rsidRPr="002A270C">
        <w:t xml:space="preserve">В течение 15 лет страдает атопической бронхиальной астмой, кортикостероиды никогда не получала. </w:t>
      </w:r>
    </w:p>
    <w:p w14:paraId="65D58870" w14:textId="77777777" w:rsidR="003B4F62" w:rsidRPr="002A270C" w:rsidRDefault="003B4F62" w:rsidP="003B4F62">
      <w:pPr>
        <w:ind w:firstLine="709"/>
        <w:jc w:val="both"/>
      </w:pPr>
    </w:p>
    <w:p w14:paraId="4BE01E75" w14:textId="77777777" w:rsidR="003B4F62" w:rsidRPr="002A270C" w:rsidRDefault="003B4F62" w:rsidP="003B4F62">
      <w:pPr>
        <w:pStyle w:val="8"/>
        <w:spacing w:before="0" w:after="0"/>
        <w:ind w:firstLine="709"/>
        <w:rPr>
          <w:b/>
          <w:i w:val="0"/>
        </w:rPr>
      </w:pPr>
      <w:r w:rsidRPr="002A270C">
        <w:rPr>
          <w:b/>
          <w:i w:val="0"/>
        </w:rPr>
        <w:t>Объективно</w:t>
      </w:r>
    </w:p>
    <w:p w14:paraId="6FFD4C50" w14:textId="77777777" w:rsidR="003B4F62" w:rsidRPr="002A270C" w:rsidRDefault="003B4F62" w:rsidP="003B4F62">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636582C9" w14:textId="77777777" w:rsidR="003B4F62" w:rsidRPr="002A270C" w:rsidRDefault="003B4F62" w:rsidP="003B4F62">
      <w:pPr>
        <w:ind w:firstLine="709"/>
        <w:jc w:val="both"/>
      </w:pPr>
      <w:r w:rsidRPr="002A270C">
        <w:t xml:space="preserve">Печень выступает из-под реберной дуги на 1 см, край безболезненный, эластичный, ровный. </w:t>
      </w:r>
    </w:p>
    <w:p w14:paraId="48573E3F" w14:textId="77777777" w:rsidR="003B4F62" w:rsidRPr="002A270C" w:rsidRDefault="003B4F62" w:rsidP="003B4F62">
      <w:pPr>
        <w:ind w:firstLine="709"/>
        <w:jc w:val="both"/>
      </w:pPr>
      <w:r w:rsidRPr="002A270C">
        <w:t>Селезенка выступает из-под реберной дуги на 2 см, безболезненна при пальпации.</w:t>
      </w:r>
    </w:p>
    <w:p w14:paraId="55FBDFEF" w14:textId="77777777" w:rsidR="003B4F62" w:rsidRPr="002A270C" w:rsidRDefault="003B4F62" w:rsidP="003B4F62">
      <w:pPr>
        <w:ind w:firstLine="709"/>
        <w:jc w:val="both"/>
      </w:pPr>
      <w:r w:rsidRPr="002A270C">
        <w:t>Моча темная. Стул оформлен, обычной окраски.</w:t>
      </w:r>
    </w:p>
    <w:p w14:paraId="3ACAC6FD" w14:textId="77777777" w:rsidR="003B4F62" w:rsidRPr="002A270C" w:rsidRDefault="003B4F62" w:rsidP="003B4F62">
      <w:pPr>
        <w:ind w:firstLine="709"/>
        <w:jc w:val="both"/>
      </w:pPr>
    </w:p>
    <w:p w14:paraId="1040B8B9"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1DFB3866" w14:textId="77777777" w:rsidR="003B4F62" w:rsidRPr="002A270C" w:rsidRDefault="003B4F62" w:rsidP="003B4F62">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49AF5475" w14:textId="77777777" w:rsidR="003B4F62" w:rsidRPr="002A270C" w:rsidRDefault="003B4F62" w:rsidP="003B4F62">
      <w:pPr>
        <w:ind w:firstLine="709"/>
        <w:jc w:val="both"/>
      </w:pPr>
    </w:p>
    <w:p w14:paraId="6647D735" w14:textId="77777777" w:rsidR="003B4F62" w:rsidRPr="002A270C" w:rsidRDefault="003B4F62" w:rsidP="003B4F62">
      <w:pPr>
        <w:ind w:firstLine="709"/>
        <w:jc w:val="both"/>
      </w:pPr>
      <w:r w:rsidRPr="002A270C">
        <w:t>Биохимический анализ</w:t>
      </w:r>
    </w:p>
    <w:p w14:paraId="6D17E9C3" w14:textId="77777777" w:rsidR="003B4F62" w:rsidRPr="002A270C" w:rsidRDefault="003B4F62" w:rsidP="003B4F62">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496FD20E" w14:textId="77777777" w:rsidR="003B4F62" w:rsidRPr="002A270C" w:rsidRDefault="003B4F62" w:rsidP="003B4F62">
      <w:pPr>
        <w:ind w:firstLine="709"/>
        <w:jc w:val="both"/>
      </w:pPr>
    </w:p>
    <w:p w14:paraId="61DA326F" w14:textId="77777777" w:rsidR="003B4F62" w:rsidRPr="002A270C" w:rsidRDefault="003B4F62" w:rsidP="003B4F62">
      <w:pPr>
        <w:ind w:firstLine="709"/>
        <w:jc w:val="both"/>
      </w:pPr>
      <w:r w:rsidRPr="002A270C">
        <w:t>Анализ мочи</w:t>
      </w:r>
    </w:p>
    <w:p w14:paraId="0ACDB3E1" w14:textId="77777777" w:rsidR="003B4F62" w:rsidRPr="002A270C" w:rsidRDefault="003B4F62" w:rsidP="003B4F62">
      <w:pPr>
        <w:ind w:firstLine="709"/>
        <w:jc w:val="both"/>
      </w:pPr>
      <w:r w:rsidRPr="002A270C">
        <w:t>Уробилин +++.</w:t>
      </w:r>
    </w:p>
    <w:p w14:paraId="107A7344"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15</w:t>
      </w:r>
    </w:p>
    <w:p w14:paraId="44A4B7D7" w14:textId="77777777" w:rsidR="003B4F62" w:rsidRPr="002A270C" w:rsidRDefault="003B4F62" w:rsidP="003B4F62">
      <w:pPr>
        <w:ind w:firstLine="720"/>
        <w:jc w:val="both"/>
      </w:pPr>
    </w:p>
    <w:p w14:paraId="7E2D9F86" w14:textId="77777777" w:rsidR="003B4F62" w:rsidRPr="002A270C" w:rsidRDefault="003B4F62" w:rsidP="003B4F62">
      <w:pPr>
        <w:ind w:firstLine="720"/>
        <w:jc w:val="both"/>
      </w:pPr>
      <w:r w:rsidRPr="002A270C">
        <w:t>Л.И., 38 лет, служащая</w:t>
      </w:r>
    </w:p>
    <w:p w14:paraId="374DD184" w14:textId="77777777" w:rsidR="003B4F62" w:rsidRPr="002A270C" w:rsidRDefault="003B4F62" w:rsidP="003B4F62">
      <w:pPr>
        <w:ind w:firstLine="720"/>
        <w:jc w:val="both"/>
      </w:pPr>
    </w:p>
    <w:p w14:paraId="3F6B75EB" w14:textId="77777777" w:rsidR="003B4F62" w:rsidRPr="002A270C" w:rsidRDefault="003B4F62" w:rsidP="003B4F62">
      <w:pPr>
        <w:pStyle w:val="40"/>
        <w:ind w:firstLine="709"/>
        <w:jc w:val="both"/>
        <w:rPr>
          <w:b w:val="0"/>
          <w:sz w:val="24"/>
        </w:rPr>
      </w:pPr>
      <w:r w:rsidRPr="002A270C">
        <w:rPr>
          <w:b w:val="0"/>
          <w:sz w:val="24"/>
        </w:rPr>
        <w:t>Жалобы</w:t>
      </w:r>
    </w:p>
    <w:p w14:paraId="18977E5B" w14:textId="77777777" w:rsidR="003B4F62" w:rsidRPr="002A270C" w:rsidRDefault="003B4F62" w:rsidP="003B4F62">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06D73590" w14:textId="77777777" w:rsidR="003B4F62" w:rsidRPr="002A270C" w:rsidRDefault="003B4F62" w:rsidP="003B4F62">
      <w:pPr>
        <w:ind w:firstLine="709"/>
        <w:jc w:val="both"/>
      </w:pPr>
    </w:p>
    <w:p w14:paraId="092E9A40"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5BE040EC" w14:textId="77777777" w:rsidR="003B4F62" w:rsidRPr="002A270C" w:rsidRDefault="003B4F62" w:rsidP="003B4F62">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5277600" w14:textId="77777777" w:rsidR="003B4F62" w:rsidRPr="002A270C" w:rsidRDefault="003B4F62" w:rsidP="003B4F62">
      <w:pPr>
        <w:ind w:firstLine="709"/>
        <w:jc w:val="both"/>
      </w:pPr>
    </w:p>
    <w:p w14:paraId="15E6B6CB" w14:textId="77777777" w:rsidR="003B4F62" w:rsidRPr="002A270C" w:rsidRDefault="003B4F62" w:rsidP="003B4F62">
      <w:pPr>
        <w:pStyle w:val="8"/>
        <w:spacing w:before="0" w:after="0"/>
        <w:ind w:firstLine="709"/>
        <w:rPr>
          <w:b/>
          <w:i w:val="0"/>
        </w:rPr>
      </w:pPr>
      <w:r w:rsidRPr="002A270C">
        <w:rPr>
          <w:b/>
          <w:i w:val="0"/>
        </w:rPr>
        <w:t>Анамнез жизни</w:t>
      </w:r>
    </w:p>
    <w:p w14:paraId="4EFF4696" w14:textId="77777777" w:rsidR="003B4F62" w:rsidRPr="002A270C" w:rsidRDefault="003B4F62" w:rsidP="003B4F62">
      <w:pPr>
        <w:ind w:firstLine="709"/>
        <w:jc w:val="both"/>
      </w:pPr>
      <w:r w:rsidRPr="002A270C">
        <w:t>Профессиональные вредности отрицает. В течение последних 2-х лет – хронический гастрит.</w:t>
      </w:r>
    </w:p>
    <w:p w14:paraId="3243D537" w14:textId="77777777" w:rsidR="003B4F62" w:rsidRPr="002A270C" w:rsidRDefault="003B4F62" w:rsidP="003B4F62">
      <w:pPr>
        <w:ind w:firstLine="709"/>
        <w:jc w:val="both"/>
      </w:pPr>
    </w:p>
    <w:p w14:paraId="6F5767F5" w14:textId="77777777" w:rsidR="003B4F62" w:rsidRPr="002A270C" w:rsidRDefault="003B4F62" w:rsidP="003B4F62">
      <w:pPr>
        <w:pStyle w:val="8"/>
        <w:spacing w:before="0" w:after="0"/>
        <w:ind w:firstLine="709"/>
        <w:rPr>
          <w:b/>
          <w:i w:val="0"/>
        </w:rPr>
      </w:pPr>
      <w:r w:rsidRPr="002A270C">
        <w:rPr>
          <w:b/>
          <w:i w:val="0"/>
        </w:rPr>
        <w:t>Объективно</w:t>
      </w:r>
    </w:p>
    <w:p w14:paraId="073C1F10" w14:textId="77777777" w:rsidR="003B4F62" w:rsidRPr="002A270C" w:rsidRDefault="003B4F62" w:rsidP="003B4F62">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2880626F" w14:textId="77777777" w:rsidR="003B4F62" w:rsidRPr="002A270C" w:rsidRDefault="003B4F62" w:rsidP="003B4F62">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604D09F3" w14:textId="77777777" w:rsidR="003B4F62" w:rsidRPr="002A270C" w:rsidRDefault="003B4F62" w:rsidP="003B4F62">
      <w:pPr>
        <w:ind w:firstLine="709"/>
        <w:jc w:val="both"/>
      </w:pPr>
    </w:p>
    <w:p w14:paraId="06839003"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003889AD" w14:textId="77777777" w:rsidR="003B4F62" w:rsidRPr="002A270C" w:rsidRDefault="003B4F62" w:rsidP="003B4F62">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406695F" w14:textId="77777777" w:rsidR="003B4F62" w:rsidRPr="002A270C" w:rsidRDefault="003B4F62" w:rsidP="003B4F62">
      <w:pPr>
        <w:ind w:firstLine="720"/>
        <w:jc w:val="both"/>
      </w:pPr>
    </w:p>
    <w:p w14:paraId="55052BD7" w14:textId="77777777" w:rsidR="003B4F62" w:rsidRPr="002A270C" w:rsidRDefault="003B4F62" w:rsidP="003B4F62">
      <w:pPr>
        <w:ind w:firstLine="720"/>
        <w:jc w:val="center"/>
        <w:rPr>
          <w:b/>
        </w:rPr>
      </w:pPr>
      <w:r w:rsidRPr="002A270C">
        <w:rPr>
          <w:b/>
        </w:rPr>
        <w:t>Задача № 16</w:t>
      </w:r>
    </w:p>
    <w:p w14:paraId="426FC681" w14:textId="77777777" w:rsidR="003B4F62" w:rsidRPr="002A270C" w:rsidRDefault="003B4F62" w:rsidP="003B4F62">
      <w:pPr>
        <w:ind w:firstLine="720"/>
        <w:jc w:val="both"/>
      </w:pPr>
      <w:r w:rsidRPr="002A270C">
        <w:tab/>
      </w:r>
    </w:p>
    <w:p w14:paraId="551F2864" w14:textId="77777777" w:rsidR="003B4F62" w:rsidRPr="002A270C" w:rsidRDefault="003B4F62" w:rsidP="003B4F62">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275D62E4" w14:textId="77777777" w:rsidR="003B4F62" w:rsidRPr="002A270C" w:rsidRDefault="003B4F62" w:rsidP="003B4F62">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44A78125" w14:textId="77777777" w:rsidR="003B4F62" w:rsidRPr="002A270C" w:rsidRDefault="003B4F62" w:rsidP="003B4F62">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69124ABF" w14:textId="77777777" w:rsidR="003B4F62" w:rsidRPr="002A270C" w:rsidRDefault="003B4F62" w:rsidP="003B4F62">
      <w:pPr>
        <w:ind w:firstLine="720"/>
        <w:jc w:val="both"/>
      </w:pPr>
    </w:p>
    <w:p w14:paraId="7DCA6736" w14:textId="77777777" w:rsidR="003B4F62" w:rsidRPr="002A270C" w:rsidRDefault="003B4F62" w:rsidP="003B4F62">
      <w:pPr>
        <w:ind w:left="-680" w:firstLine="720"/>
        <w:jc w:val="center"/>
      </w:pPr>
      <w:r>
        <w:rPr>
          <w:noProof/>
          <w:lang w:val="en-US"/>
        </w:rPr>
        <w:drawing>
          <wp:inline distT="0" distB="0" distL="0" distR="0" wp14:anchorId="5FA10187" wp14:editId="3EC47C39">
            <wp:extent cx="6562725" cy="723900"/>
            <wp:effectExtent l="19050" t="0" r="9525" b="0"/>
            <wp:docPr id="10"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48"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58E67D0D" w14:textId="77777777" w:rsidR="003B4F62" w:rsidRPr="002A270C" w:rsidRDefault="003B4F62" w:rsidP="003B4F62">
      <w:pPr>
        <w:ind w:firstLine="720"/>
        <w:jc w:val="both"/>
      </w:pPr>
    </w:p>
    <w:p w14:paraId="1D582E12" w14:textId="77777777" w:rsidR="003B4F62" w:rsidRPr="002A270C" w:rsidRDefault="003B4F62" w:rsidP="003B4F62">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5AEC33EA" w14:textId="77777777" w:rsidR="003B4F62" w:rsidRPr="002A270C" w:rsidRDefault="003B4F62" w:rsidP="003B4F62">
      <w:pPr>
        <w:ind w:firstLine="720"/>
        <w:jc w:val="both"/>
      </w:pPr>
      <w:r w:rsidRPr="002A270C">
        <w:t>Гинекологический анамнез без особенностей, роды 1 без осложнений.</w:t>
      </w:r>
    </w:p>
    <w:p w14:paraId="32908DDF" w14:textId="77777777" w:rsidR="003B4F62" w:rsidRPr="002A270C" w:rsidRDefault="003B4F62" w:rsidP="003B4F62">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6E9F7322" w14:textId="77777777" w:rsidR="003B4F62" w:rsidRPr="002A270C" w:rsidRDefault="003B4F62" w:rsidP="003B4F62">
      <w:pPr>
        <w:ind w:firstLine="720"/>
        <w:jc w:val="both"/>
      </w:pPr>
      <w:r w:rsidRPr="002A270C">
        <w:rPr>
          <w:b/>
        </w:rPr>
        <w:t>На ЭКГ сразу после осмотра больной</w:t>
      </w:r>
      <w:r w:rsidRPr="002A270C">
        <w:t>:</w:t>
      </w:r>
    </w:p>
    <w:p w14:paraId="7610D85C" w14:textId="77777777" w:rsidR="003B4F62" w:rsidRPr="002A270C" w:rsidRDefault="003B4F62" w:rsidP="003B4F62">
      <w:pPr>
        <w:ind w:left="-1021" w:firstLine="720"/>
        <w:jc w:val="both"/>
      </w:pPr>
      <w:r>
        <w:rPr>
          <w:noProof/>
          <w:lang w:val="en-US"/>
        </w:rPr>
        <w:drawing>
          <wp:inline distT="0" distB="0" distL="0" distR="0" wp14:anchorId="12DE6AEE" wp14:editId="79B8E63A">
            <wp:extent cx="6515100" cy="561975"/>
            <wp:effectExtent l="19050" t="19050" r="19050" b="2857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F4928BF"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17</w:t>
      </w:r>
    </w:p>
    <w:p w14:paraId="34AD13CF" w14:textId="77777777" w:rsidR="003B4F62" w:rsidRPr="002A270C" w:rsidRDefault="003B4F62" w:rsidP="003B4F62">
      <w:pPr>
        <w:ind w:firstLine="720"/>
        <w:jc w:val="both"/>
      </w:pPr>
    </w:p>
    <w:p w14:paraId="6EDDBFBE" w14:textId="77777777" w:rsidR="003B4F62" w:rsidRPr="002A270C" w:rsidRDefault="003B4F62" w:rsidP="003B4F62">
      <w:pPr>
        <w:ind w:firstLine="720"/>
        <w:jc w:val="both"/>
      </w:pPr>
      <w:r w:rsidRPr="002A270C">
        <w:t>Больная К., 19 лет, студентка.</w:t>
      </w:r>
    </w:p>
    <w:p w14:paraId="4C11CA2B" w14:textId="77777777" w:rsidR="003B4F62" w:rsidRPr="002A270C" w:rsidRDefault="003B4F62" w:rsidP="003B4F62">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6185AE0F" w14:textId="77777777" w:rsidR="003B4F62" w:rsidRPr="002A270C" w:rsidRDefault="003B4F62" w:rsidP="003B4F62">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60735881" w14:textId="77777777" w:rsidR="003B4F62" w:rsidRPr="002A270C" w:rsidRDefault="003B4F62" w:rsidP="003B4F62">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44172BA6" w14:textId="77777777" w:rsidR="003B4F62" w:rsidRPr="002A270C" w:rsidRDefault="003B4F62" w:rsidP="003B4F62">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47F25087" w14:textId="77777777" w:rsidR="003B4F62" w:rsidRPr="002A270C" w:rsidRDefault="003B4F62" w:rsidP="003B4F62">
      <w:pPr>
        <w:ind w:firstLine="720"/>
        <w:jc w:val="both"/>
      </w:pPr>
    </w:p>
    <w:p w14:paraId="360820FD" w14:textId="77777777" w:rsidR="003B4F62" w:rsidRPr="002A270C" w:rsidRDefault="003B4F62" w:rsidP="003B4F62">
      <w:pPr>
        <w:ind w:firstLine="720"/>
        <w:jc w:val="both"/>
      </w:pPr>
    </w:p>
    <w:p w14:paraId="70E64A7F"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18</w:t>
      </w:r>
    </w:p>
    <w:p w14:paraId="4DC4DA01" w14:textId="77777777" w:rsidR="003B4F62" w:rsidRPr="002A270C" w:rsidRDefault="003B4F62" w:rsidP="003B4F62">
      <w:pPr>
        <w:ind w:firstLine="720"/>
        <w:jc w:val="both"/>
      </w:pPr>
    </w:p>
    <w:p w14:paraId="13EC398C" w14:textId="77777777" w:rsidR="003B4F62" w:rsidRPr="002A270C" w:rsidRDefault="003B4F62" w:rsidP="003B4F62">
      <w:pPr>
        <w:ind w:firstLine="720"/>
        <w:jc w:val="both"/>
      </w:pPr>
      <w:r w:rsidRPr="002A270C">
        <w:t>Больная З., 43 лет, инвалид II группы.</w:t>
      </w:r>
    </w:p>
    <w:p w14:paraId="686879E3" w14:textId="77777777" w:rsidR="003B4F62" w:rsidRPr="002A270C" w:rsidRDefault="003B4F62" w:rsidP="003B4F62">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0B18E4FE" w14:textId="77777777" w:rsidR="003B4F62" w:rsidRPr="002A270C" w:rsidRDefault="003B4F62" w:rsidP="003B4F62">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55158A7C" w14:textId="77777777" w:rsidR="003B4F62" w:rsidRPr="002A270C" w:rsidRDefault="003B4F62" w:rsidP="003B4F62">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66EA950" w14:textId="77777777" w:rsidR="003B4F62" w:rsidRPr="002A270C" w:rsidRDefault="003B4F62" w:rsidP="003B4F62">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4E623BFA" w14:textId="77777777" w:rsidR="003B4F62" w:rsidRPr="002A270C" w:rsidRDefault="003B4F62" w:rsidP="003B4F62">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29A3BE76"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19</w:t>
      </w:r>
    </w:p>
    <w:p w14:paraId="09CE8A24" w14:textId="77777777" w:rsidR="003B4F62" w:rsidRPr="002A270C" w:rsidRDefault="003B4F62" w:rsidP="003B4F62">
      <w:pPr>
        <w:ind w:firstLine="720"/>
        <w:jc w:val="both"/>
      </w:pPr>
      <w:r w:rsidRPr="002A270C">
        <w:t>Больная Ф. 32 лет, продавщица</w:t>
      </w:r>
    </w:p>
    <w:p w14:paraId="53962F50" w14:textId="77777777" w:rsidR="003B4F62" w:rsidRPr="002A270C" w:rsidRDefault="003B4F62" w:rsidP="003B4F62">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43A1FEA8" w14:textId="77777777" w:rsidR="003B4F62" w:rsidRPr="002A270C" w:rsidRDefault="003B4F62" w:rsidP="003B4F62">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38B350C4" w14:textId="77777777" w:rsidR="003B4F62" w:rsidRPr="002A270C" w:rsidRDefault="003B4F62" w:rsidP="003B4F62">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522E51F5" w14:textId="77777777" w:rsidR="003B4F62" w:rsidRPr="002A270C" w:rsidRDefault="003B4F62" w:rsidP="003B4F62">
      <w:pPr>
        <w:ind w:firstLine="720"/>
        <w:jc w:val="both"/>
      </w:pPr>
      <w:r w:rsidRPr="002A270C">
        <w:rPr>
          <w:b/>
        </w:rPr>
        <w:t>Анамнез жизни:</w:t>
      </w:r>
      <w:r w:rsidRPr="002A270C">
        <w:t xml:space="preserve"> Другие заболевания отрицает. Наследственность не отягощена.</w:t>
      </w:r>
    </w:p>
    <w:p w14:paraId="560B0D47" w14:textId="77777777" w:rsidR="003B4F62" w:rsidRPr="002A270C" w:rsidRDefault="003B4F62" w:rsidP="003B4F62">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1093E81" w14:textId="77777777" w:rsidR="003B4F62" w:rsidRPr="002A270C" w:rsidRDefault="003B4F62" w:rsidP="003B4F62">
      <w:pPr>
        <w:ind w:firstLine="720"/>
        <w:jc w:val="both"/>
        <w:rPr>
          <w:b/>
          <w:lang w:val="en-US"/>
        </w:rPr>
      </w:pPr>
      <w:r w:rsidRPr="002A270C">
        <w:rPr>
          <w:b/>
        </w:rPr>
        <w:t>Снята ЭКГ</w:t>
      </w:r>
      <w:r w:rsidRPr="002A270C">
        <w:rPr>
          <w:b/>
          <w:lang w:val="en-US"/>
        </w:rPr>
        <w:t>:</w:t>
      </w:r>
      <w:r w:rsidRPr="002A270C">
        <w:rPr>
          <w:b/>
        </w:rPr>
        <w:t xml:space="preserve"> </w:t>
      </w:r>
    </w:p>
    <w:p w14:paraId="5AAF88F1" w14:textId="77777777" w:rsidR="003B4F62" w:rsidRPr="002A270C" w:rsidRDefault="003B4F62" w:rsidP="003B4F62">
      <w:pPr>
        <w:ind w:firstLine="720"/>
        <w:jc w:val="both"/>
        <w:rPr>
          <w:lang w:val="en-US"/>
        </w:rPr>
      </w:pPr>
    </w:p>
    <w:p w14:paraId="1B257A98" w14:textId="77777777" w:rsidR="003B4F62" w:rsidRPr="002A270C" w:rsidRDefault="003B4F62" w:rsidP="003B4F62">
      <w:pPr>
        <w:ind w:firstLine="720"/>
        <w:jc w:val="both"/>
        <w:rPr>
          <w:lang w:val="en-US"/>
        </w:rPr>
      </w:pPr>
      <w:r>
        <w:rPr>
          <w:noProof/>
          <w:lang w:val="en-US"/>
        </w:rPr>
        <w:drawing>
          <wp:inline distT="0" distB="0" distL="0" distR="0" wp14:anchorId="456540FF" wp14:editId="587B4F47">
            <wp:extent cx="4381500" cy="600075"/>
            <wp:effectExtent l="19050" t="19050" r="19050" b="2857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07DCCD86" w14:textId="77777777" w:rsidR="003B4F62" w:rsidRPr="002A270C" w:rsidRDefault="003B4F62" w:rsidP="003B4F62">
      <w:pPr>
        <w:ind w:firstLine="720"/>
        <w:jc w:val="both"/>
        <w:rPr>
          <w:lang w:val="en-US"/>
        </w:rPr>
      </w:pPr>
    </w:p>
    <w:p w14:paraId="3CC538EA" w14:textId="77777777" w:rsidR="003B4F62" w:rsidRPr="002A270C" w:rsidRDefault="003B4F62" w:rsidP="003B4F62">
      <w:pPr>
        <w:pStyle w:val="7"/>
        <w:jc w:val="center"/>
        <w:rPr>
          <w:b/>
        </w:rPr>
      </w:pPr>
      <w:r w:rsidRPr="002A270C">
        <w:rPr>
          <w:b/>
        </w:rPr>
        <w:t>Задача № 20</w:t>
      </w:r>
    </w:p>
    <w:p w14:paraId="75253B6D" w14:textId="77777777" w:rsidR="003B4F62" w:rsidRPr="002A270C" w:rsidRDefault="003B4F62" w:rsidP="003B4F62"/>
    <w:p w14:paraId="3065BD4F" w14:textId="77777777" w:rsidR="003B4F62" w:rsidRPr="002A270C" w:rsidRDefault="003B4F62" w:rsidP="003B4F62">
      <w:pPr>
        <w:ind w:firstLine="720"/>
        <w:jc w:val="both"/>
      </w:pPr>
      <w:r w:rsidRPr="002A270C">
        <w:t>К больной 71 года вызван врач "Скорой помощи".</w:t>
      </w:r>
    </w:p>
    <w:p w14:paraId="4A1C4B27" w14:textId="77777777" w:rsidR="003B4F62" w:rsidRPr="002A270C" w:rsidRDefault="003B4F62" w:rsidP="003B4F62">
      <w:pPr>
        <w:ind w:firstLine="720"/>
        <w:jc w:val="both"/>
      </w:pPr>
      <w:r w:rsidRPr="002A270C">
        <w:rPr>
          <w:b/>
        </w:rPr>
        <w:t>Жалобы</w:t>
      </w:r>
      <w:r w:rsidRPr="002A270C">
        <w:t xml:space="preserve"> на одышку и сердцебиение в течение15 минут.</w:t>
      </w:r>
    </w:p>
    <w:p w14:paraId="3A7BEDA3" w14:textId="77777777" w:rsidR="003B4F62" w:rsidRPr="002A270C" w:rsidRDefault="003B4F62" w:rsidP="003B4F62">
      <w:pPr>
        <w:ind w:firstLine="720"/>
        <w:jc w:val="both"/>
        <w:rPr>
          <w:b/>
        </w:rPr>
      </w:pPr>
      <w:r w:rsidRPr="002A270C">
        <w:rPr>
          <w:b/>
        </w:rPr>
        <w:t>Анамнез заболевания:</w:t>
      </w:r>
    </w:p>
    <w:p w14:paraId="3F585138" w14:textId="77777777" w:rsidR="003B4F62" w:rsidRPr="002A270C" w:rsidRDefault="003B4F62" w:rsidP="003B4F62">
      <w:pPr>
        <w:ind w:firstLine="720"/>
        <w:jc w:val="both"/>
      </w:pPr>
      <w:r w:rsidRPr="002A270C">
        <w:t>Перенесла инфаркт миокарда в 1990 и 2000 г.</w:t>
      </w:r>
    </w:p>
    <w:p w14:paraId="3A30A45D" w14:textId="77777777" w:rsidR="003B4F62" w:rsidRPr="002A270C" w:rsidRDefault="003B4F62" w:rsidP="003B4F62">
      <w:pPr>
        <w:ind w:firstLine="720"/>
        <w:jc w:val="both"/>
      </w:pPr>
      <w:r w:rsidRPr="002A270C">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771E6783"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47603B9" w14:textId="77777777" w:rsidR="003B4F62" w:rsidRPr="002A270C" w:rsidRDefault="003B4F62" w:rsidP="003B4F62">
      <w:pPr>
        <w:ind w:firstLine="720"/>
        <w:jc w:val="both"/>
        <w:rPr>
          <w:b/>
        </w:rPr>
      </w:pPr>
      <w:r w:rsidRPr="002A270C">
        <w:rPr>
          <w:b/>
        </w:rPr>
        <w:t>На ЭКГ, снятой сразу после осмотра больной:</w:t>
      </w:r>
    </w:p>
    <w:p w14:paraId="1E79C938" w14:textId="77777777" w:rsidR="003B4F62" w:rsidRPr="002A270C" w:rsidRDefault="003B4F62" w:rsidP="003B4F62">
      <w:pPr>
        <w:ind w:firstLine="720"/>
        <w:jc w:val="both"/>
        <w:rPr>
          <w:b/>
        </w:rPr>
      </w:pPr>
    </w:p>
    <w:p w14:paraId="41292A3B" w14:textId="77777777" w:rsidR="003B4F62" w:rsidRPr="002A270C" w:rsidRDefault="003B4F62" w:rsidP="003B4F62">
      <w:pPr>
        <w:ind w:firstLine="720"/>
        <w:jc w:val="both"/>
        <w:rPr>
          <w:lang w:val="en-US"/>
        </w:rPr>
      </w:pPr>
      <w:r>
        <w:rPr>
          <w:noProof/>
          <w:lang w:val="en-US"/>
        </w:rPr>
        <w:drawing>
          <wp:inline distT="0" distB="0" distL="0" distR="0" wp14:anchorId="0D9D2C11" wp14:editId="61B03069">
            <wp:extent cx="5143500" cy="1190625"/>
            <wp:effectExtent l="19050" t="19050" r="19050" b="2857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6345FECF" w14:textId="77777777" w:rsidR="003B4F62" w:rsidRPr="002A270C" w:rsidRDefault="003B4F62" w:rsidP="003B4F62">
      <w:pPr>
        <w:ind w:firstLine="720"/>
        <w:jc w:val="both"/>
        <w:rPr>
          <w:lang w:val="en-US"/>
        </w:rPr>
      </w:pPr>
      <w:r w:rsidRPr="002A270C">
        <w:br w:type="page"/>
      </w:r>
    </w:p>
    <w:p w14:paraId="0F4D4230"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21</w:t>
      </w:r>
    </w:p>
    <w:p w14:paraId="21F0F000" w14:textId="77777777" w:rsidR="003B4F62" w:rsidRPr="002A270C" w:rsidRDefault="003B4F62" w:rsidP="003B4F62">
      <w:pPr>
        <w:ind w:firstLine="720"/>
        <w:jc w:val="both"/>
      </w:pPr>
      <w:r w:rsidRPr="002A270C">
        <w:t xml:space="preserve">К больному А., 46 лет, руководителю отдела, вызван врач "Скорой помощи" </w:t>
      </w:r>
    </w:p>
    <w:p w14:paraId="3333EB32" w14:textId="77777777" w:rsidR="003B4F62" w:rsidRPr="002A270C" w:rsidRDefault="003B4F62" w:rsidP="003B4F62">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69D2A3AB" w14:textId="77777777" w:rsidR="003B4F62" w:rsidRPr="002A270C" w:rsidRDefault="003B4F62" w:rsidP="003B4F62">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50DDD467" w14:textId="77777777" w:rsidR="003B4F62" w:rsidRPr="002A270C" w:rsidRDefault="003B4F62" w:rsidP="003B4F62">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92A41DE" w14:textId="77777777" w:rsidR="003B4F62" w:rsidRPr="002A270C" w:rsidRDefault="003B4F62" w:rsidP="003B4F62">
      <w:pPr>
        <w:ind w:firstLine="720"/>
        <w:jc w:val="both"/>
        <w:rPr>
          <w:b/>
        </w:rPr>
      </w:pPr>
      <w:r w:rsidRPr="002A270C">
        <w:rPr>
          <w:b/>
        </w:rPr>
        <w:t>Анамнез жизни:</w:t>
      </w:r>
    </w:p>
    <w:p w14:paraId="152DC24F" w14:textId="77777777" w:rsidR="003B4F62" w:rsidRPr="002A270C" w:rsidRDefault="003B4F62" w:rsidP="003B4F62">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17841051" w14:textId="77777777" w:rsidR="003B4F62" w:rsidRPr="002A270C" w:rsidRDefault="003B4F62" w:rsidP="003B4F62">
      <w:pPr>
        <w:ind w:firstLine="720"/>
        <w:jc w:val="both"/>
      </w:pPr>
      <w:r w:rsidRPr="002A270C">
        <w:t>Больной много курит, алкоголь не употребляет.</w:t>
      </w:r>
    </w:p>
    <w:p w14:paraId="4072AF12"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0AB30F7F" w14:textId="77777777" w:rsidR="003B4F62" w:rsidRPr="002A270C" w:rsidRDefault="003B4F62" w:rsidP="003B4F62">
      <w:pPr>
        <w:ind w:firstLine="720"/>
        <w:jc w:val="both"/>
        <w:rPr>
          <w:b/>
        </w:rPr>
      </w:pPr>
      <w:r w:rsidRPr="002A270C">
        <w:rPr>
          <w:b/>
        </w:rPr>
        <w:t>ЭКГ имеет следующий вид:</w:t>
      </w:r>
    </w:p>
    <w:p w14:paraId="12663955" w14:textId="77777777" w:rsidR="003B4F62" w:rsidRPr="002A270C" w:rsidRDefault="003B4F62" w:rsidP="003B4F62">
      <w:pPr>
        <w:ind w:firstLine="720"/>
        <w:jc w:val="both"/>
      </w:pPr>
    </w:p>
    <w:p w14:paraId="76B21C36" w14:textId="77777777" w:rsidR="003B4F62" w:rsidRPr="002A270C" w:rsidRDefault="003B4F62" w:rsidP="003B4F62">
      <w:pPr>
        <w:ind w:left="-680" w:firstLine="720"/>
        <w:jc w:val="both"/>
        <w:rPr>
          <w:lang w:val="en-US"/>
        </w:rPr>
      </w:pPr>
      <w:r>
        <w:rPr>
          <w:noProof/>
          <w:lang w:val="en-US"/>
        </w:rPr>
        <w:drawing>
          <wp:inline distT="0" distB="0" distL="0" distR="0" wp14:anchorId="3F3E1ABD" wp14:editId="4C94A265">
            <wp:extent cx="6115050" cy="2162175"/>
            <wp:effectExtent l="19050" t="19050" r="19050" b="2857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29F13583" w14:textId="77777777" w:rsidR="003B4F62" w:rsidRPr="002A270C" w:rsidRDefault="003B4F62" w:rsidP="003B4F62">
      <w:pPr>
        <w:ind w:firstLine="720"/>
        <w:jc w:val="both"/>
        <w:rPr>
          <w:lang w:val="en-US"/>
        </w:rPr>
      </w:pPr>
    </w:p>
    <w:p w14:paraId="259E99AA" w14:textId="77777777" w:rsidR="003B4F62" w:rsidRPr="002A270C" w:rsidRDefault="003B4F62" w:rsidP="003B4F62">
      <w:pPr>
        <w:ind w:firstLine="720"/>
        <w:jc w:val="both"/>
        <w:rPr>
          <w:lang w:val="en-US"/>
        </w:rPr>
      </w:pPr>
      <w:r w:rsidRPr="002A270C">
        <w:br w:type="page"/>
      </w:r>
    </w:p>
    <w:p w14:paraId="5079D5A4"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22</w:t>
      </w:r>
    </w:p>
    <w:p w14:paraId="6D05C7F9" w14:textId="77777777" w:rsidR="003B4F62" w:rsidRPr="002A270C" w:rsidRDefault="003B4F62" w:rsidP="003B4F62">
      <w:pPr>
        <w:ind w:firstLine="720"/>
        <w:jc w:val="both"/>
        <w:rPr>
          <w:b/>
        </w:rPr>
      </w:pPr>
      <w:r w:rsidRPr="002A270C">
        <w:rPr>
          <w:b/>
        </w:rPr>
        <w:t>Жалобы и анамнез заболевания:</w:t>
      </w:r>
    </w:p>
    <w:p w14:paraId="11D57BAB" w14:textId="77777777" w:rsidR="003B4F62" w:rsidRPr="002A270C" w:rsidRDefault="003B4F62" w:rsidP="003B4F62">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45F60B4A" w14:textId="77777777" w:rsidR="003B4F62" w:rsidRPr="002A270C" w:rsidRDefault="003B4F62" w:rsidP="003B4F62">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0B1BEA41" w14:textId="77777777" w:rsidR="003B4F62" w:rsidRPr="002A270C" w:rsidRDefault="003B4F62" w:rsidP="003B4F62">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8F68752"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4B2281C" w14:textId="77777777" w:rsidR="003B4F62" w:rsidRPr="002A270C" w:rsidRDefault="003B4F62" w:rsidP="003B4F62">
      <w:pPr>
        <w:ind w:firstLine="720"/>
        <w:jc w:val="both"/>
        <w:rPr>
          <w:b/>
        </w:rPr>
      </w:pPr>
      <w:r w:rsidRPr="002A270C">
        <w:rPr>
          <w:b/>
        </w:rPr>
        <w:t>ЭКГ</w:t>
      </w:r>
      <w:r w:rsidRPr="002A270C">
        <w:rPr>
          <w:b/>
          <w:lang w:val="en-US"/>
        </w:rPr>
        <w:t>:</w:t>
      </w:r>
    </w:p>
    <w:p w14:paraId="31B9936A" w14:textId="77777777" w:rsidR="003B4F62" w:rsidRPr="002A270C" w:rsidRDefault="003B4F62" w:rsidP="003B4F62">
      <w:pPr>
        <w:ind w:firstLine="720"/>
        <w:jc w:val="both"/>
      </w:pPr>
    </w:p>
    <w:p w14:paraId="375909CC" w14:textId="77777777" w:rsidR="003B4F62" w:rsidRPr="002A270C" w:rsidRDefault="003B4F62" w:rsidP="003B4F62">
      <w:pPr>
        <w:ind w:left="-567"/>
        <w:jc w:val="both"/>
      </w:pPr>
      <w:r w:rsidRPr="002A270C">
        <w:object w:dxaOrig="11641" w:dyaOrig="2021" w14:anchorId="7D26D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3pt;height:93.1pt" o:ole="" fillcolor="window">
            <v:imagedata r:id="rId53" o:title="" gain="68267f" blacklevel="1311f"/>
          </v:shape>
          <o:OLEObject Type="Embed" ProgID="Word.Picture.8" ShapeID="_x0000_i1025" DrawAspect="Content" ObjectID="_1517411690" r:id="rId54"/>
        </w:object>
      </w:r>
    </w:p>
    <w:p w14:paraId="6DD9AB1A" w14:textId="77777777" w:rsidR="003B4F62" w:rsidRPr="002A270C" w:rsidRDefault="003B4F62" w:rsidP="003B4F62">
      <w:pPr>
        <w:ind w:firstLine="720"/>
        <w:jc w:val="both"/>
      </w:pPr>
    </w:p>
    <w:p w14:paraId="5285F609" w14:textId="77777777" w:rsidR="003B4F62" w:rsidRPr="002A270C" w:rsidRDefault="003B4F62" w:rsidP="003B4F62">
      <w:pPr>
        <w:ind w:firstLine="720"/>
        <w:jc w:val="both"/>
      </w:pPr>
    </w:p>
    <w:p w14:paraId="783C9F31" w14:textId="77777777" w:rsidR="003B4F62" w:rsidRPr="002A270C" w:rsidRDefault="003B4F62" w:rsidP="003B4F62">
      <w:pPr>
        <w:ind w:firstLine="720"/>
        <w:jc w:val="both"/>
      </w:pPr>
    </w:p>
    <w:p w14:paraId="48B41888" w14:textId="77777777" w:rsidR="003B4F62" w:rsidRPr="002A270C" w:rsidRDefault="003B4F62" w:rsidP="003B4F62">
      <w:pPr>
        <w:ind w:firstLine="720"/>
        <w:jc w:val="both"/>
      </w:pPr>
    </w:p>
    <w:p w14:paraId="401DEB74" w14:textId="77777777" w:rsidR="003B4F62" w:rsidRPr="002A270C" w:rsidRDefault="003B4F62" w:rsidP="003B4F62">
      <w:pPr>
        <w:ind w:firstLine="720"/>
        <w:jc w:val="both"/>
      </w:pPr>
    </w:p>
    <w:p w14:paraId="56DE9702" w14:textId="77777777" w:rsidR="003B4F62" w:rsidRPr="002A270C" w:rsidRDefault="003B4F62" w:rsidP="003B4F62">
      <w:pPr>
        <w:ind w:firstLine="720"/>
        <w:jc w:val="both"/>
      </w:pPr>
    </w:p>
    <w:p w14:paraId="345407B6" w14:textId="77777777" w:rsidR="003B4F62" w:rsidRPr="002A270C" w:rsidRDefault="003B4F62" w:rsidP="003B4F62">
      <w:pPr>
        <w:ind w:firstLine="720"/>
        <w:jc w:val="both"/>
      </w:pPr>
    </w:p>
    <w:p w14:paraId="16B89EBF" w14:textId="77777777" w:rsidR="003B4F62" w:rsidRPr="002A270C" w:rsidRDefault="003B4F62" w:rsidP="003B4F62">
      <w:pPr>
        <w:ind w:firstLine="720"/>
        <w:jc w:val="both"/>
      </w:pPr>
    </w:p>
    <w:p w14:paraId="43AEBFC2" w14:textId="77777777" w:rsidR="003B4F62" w:rsidRPr="002A270C" w:rsidRDefault="003B4F62" w:rsidP="003B4F62">
      <w:pPr>
        <w:ind w:firstLine="720"/>
        <w:jc w:val="both"/>
      </w:pPr>
    </w:p>
    <w:p w14:paraId="21FF3C10" w14:textId="77777777" w:rsidR="003B4F62" w:rsidRPr="002A270C" w:rsidRDefault="003B4F62" w:rsidP="003B4F62">
      <w:pPr>
        <w:ind w:firstLine="720"/>
        <w:jc w:val="both"/>
      </w:pPr>
    </w:p>
    <w:p w14:paraId="57AFE955" w14:textId="77777777" w:rsidR="003B4F62" w:rsidRPr="002A270C" w:rsidRDefault="003B4F62" w:rsidP="003B4F62">
      <w:pPr>
        <w:ind w:firstLine="720"/>
        <w:jc w:val="both"/>
      </w:pPr>
    </w:p>
    <w:p w14:paraId="12975293" w14:textId="77777777" w:rsidR="003B4F62" w:rsidRPr="002A270C" w:rsidRDefault="003B4F62" w:rsidP="003B4F62">
      <w:pPr>
        <w:ind w:firstLine="720"/>
        <w:jc w:val="both"/>
      </w:pPr>
      <w:r w:rsidRPr="002A270C">
        <w:t xml:space="preserve"> </w:t>
      </w:r>
    </w:p>
    <w:p w14:paraId="52478C12" w14:textId="77777777" w:rsidR="003B4F62" w:rsidRPr="002A270C" w:rsidRDefault="003B4F62" w:rsidP="003B4F62">
      <w:pPr>
        <w:ind w:firstLine="720"/>
        <w:jc w:val="both"/>
      </w:pPr>
    </w:p>
    <w:p w14:paraId="1DD570FF" w14:textId="77777777" w:rsidR="003B4F62" w:rsidRPr="002A270C" w:rsidRDefault="003B4F62" w:rsidP="003B4F62">
      <w:pPr>
        <w:ind w:firstLine="720"/>
        <w:jc w:val="both"/>
      </w:pPr>
    </w:p>
    <w:p w14:paraId="205CB40A" w14:textId="77777777" w:rsidR="003B4F62" w:rsidRPr="002A270C" w:rsidRDefault="003B4F62" w:rsidP="003B4F62">
      <w:pPr>
        <w:ind w:firstLine="720"/>
        <w:jc w:val="both"/>
      </w:pPr>
    </w:p>
    <w:p w14:paraId="1F73AF76" w14:textId="77777777" w:rsidR="003B4F62" w:rsidRPr="002A270C" w:rsidRDefault="003B4F62" w:rsidP="003B4F62">
      <w:pPr>
        <w:ind w:firstLine="720"/>
        <w:jc w:val="both"/>
      </w:pPr>
    </w:p>
    <w:p w14:paraId="341F14D0" w14:textId="77777777" w:rsidR="003B4F62" w:rsidRPr="002A270C" w:rsidRDefault="003B4F62" w:rsidP="003B4F62">
      <w:pPr>
        <w:ind w:firstLine="720"/>
        <w:jc w:val="both"/>
      </w:pPr>
    </w:p>
    <w:p w14:paraId="276E4C53" w14:textId="77777777" w:rsidR="003B4F62" w:rsidRPr="002A270C" w:rsidRDefault="003B4F62" w:rsidP="003B4F62">
      <w:pPr>
        <w:ind w:firstLine="720"/>
        <w:jc w:val="both"/>
      </w:pPr>
    </w:p>
    <w:p w14:paraId="4D72E10C" w14:textId="77777777" w:rsidR="003B4F62" w:rsidRPr="002A270C" w:rsidRDefault="003B4F62" w:rsidP="003B4F62">
      <w:pPr>
        <w:ind w:firstLine="720"/>
        <w:jc w:val="both"/>
      </w:pPr>
    </w:p>
    <w:p w14:paraId="4B305B7B" w14:textId="77777777" w:rsidR="003B4F62" w:rsidRPr="002A270C" w:rsidRDefault="003B4F62" w:rsidP="003B4F62">
      <w:pPr>
        <w:ind w:firstLine="720"/>
        <w:jc w:val="both"/>
      </w:pPr>
    </w:p>
    <w:p w14:paraId="19325A86" w14:textId="77777777" w:rsidR="003B4F62" w:rsidRPr="002A270C" w:rsidRDefault="003B4F62" w:rsidP="003B4F62">
      <w:pPr>
        <w:ind w:firstLine="720"/>
        <w:jc w:val="both"/>
      </w:pPr>
    </w:p>
    <w:p w14:paraId="3BC77C2E" w14:textId="77777777" w:rsidR="003B4F62" w:rsidRPr="002A270C" w:rsidRDefault="003B4F62" w:rsidP="003B4F62">
      <w:pPr>
        <w:ind w:firstLine="720"/>
        <w:jc w:val="both"/>
      </w:pPr>
    </w:p>
    <w:p w14:paraId="6EF3BEB5" w14:textId="77777777" w:rsidR="003B4F62" w:rsidRPr="002A270C" w:rsidRDefault="003B4F62" w:rsidP="003B4F62">
      <w:pPr>
        <w:ind w:firstLine="720"/>
        <w:jc w:val="both"/>
      </w:pPr>
    </w:p>
    <w:p w14:paraId="17E82955" w14:textId="77777777" w:rsidR="003B4F62" w:rsidRPr="002A270C" w:rsidRDefault="003B4F62" w:rsidP="003B4F62">
      <w:pPr>
        <w:ind w:firstLine="720"/>
        <w:jc w:val="both"/>
      </w:pPr>
    </w:p>
    <w:p w14:paraId="408653DB" w14:textId="77777777" w:rsidR="003B4F62" w:rsidRPr="002A270C" w:rsidRDefault="003B4F62" w:rsidP="003B4F62">
      <w:pPr>
        <w:ind w:firstLine="720"/>
        <w:jc w:val="both"/>
      </w:pPr>
    </w:p>
    <w:p w14:paraId="7C4BD850"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23</w:t>
      </w:r>
    </w:p>
    <w:p w14:paraId="04B67A84" w14:textId="77777777" w:rsidR="003B4F62" w:rsidRPr="002A270C" w:rsidRDefault="003B4F62" w:rsidP="003B4F62">
      <w:pPr>
        <w:ind w:firstLine="720"/>
        <w:jc w:val="both"/>
      </w:pPr>
    </w:p>
    <w:p w14:paraId="6786BA65" w14:textId="77777777" w:rsidR="003B4F62" w:rsidRPr="002A270C" w:rsidRDefault="003B4F62" w:rsidP="003B4F62">
      <w:pPr>
        <w:ind w:firstLine="720"/>
        <w:jc w:val="both"/>
      </w:pPr>
      <w:r w:rsidRPr="002A270C">
        <w:t>Больная В.П., 33-летнего возраста, работает в библиотеке.</w:t>
      </w:r>
    </w:p>
    <w:p w14:paraId="36A9A77C" w14:textId="77777777" w:rsidR="003B4F62" w:rsidRPr="002A270C" w:rsidRDefault="003B4F62" w:rsidP="003B4F62">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258AFE04" w14:textId="77777777" w:rsidR="003B4F62" w:rsidRPr="002A270C" w:rsidRDefault="003B4F62" w:rsidP="003B4F62">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603F9B3F" w14:textId="77777777" w:rsidR="003B4F62" w:rsidRPr="002A270C" w:rsidRDefault="003B4F62" w:rsidP="003B4F62">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33397C8" w14:textId="77777777" w:rsidR="003B4F62" w:rsidRPr="002A270C" w:rsidRDefault="003B4F62" w:rsidP="003B4F62">
      <w:pPr>
        <w:ind w:firstLine="720"/>
        <w:jc w:val="both"/>
        <w:rPr>
          <w:b/>
        </w:rPr>
      </w:pPr>
    </w:p>
    <w:p w14:paraId="6D52899A" w14:textId="77777777" w:rsidR="003B4F62" w:rsidRPr="002A270C" w:rsidRDefault="003B4F62" w:rsidP="003B4F62">
      <w:pPr>
        <w:ind w:firstLine="720"/>
        <w:jc w:val="both"/>
        <w:rPr>
          <w:b/>
        </w:rPr>
      </w:pPr>
      <w:r w:rsidRPr="002A270C">
        <w:rPr>
          <w:b/>
        </w:rPr>
        <w:t>Лабораторные данные:</w:t>
      </w:r>
    </w:p>
    <w:p w14:paraId="1275D0C3" w14:textId="77777777" w:rsidR="003B4F62" w:rsidRPr="002A270C" w:rsidRDefault="003B4F62" w:rsidP="003B4F62">
      <w:pPr>
        <w:ind w:firstLine="720"/>
        <w:jc w:val="both"/>
      </w:pPr>
      <w:r w:rsidRPr="002A270C">
        <w:t>Анализ крови:                                                              Анализ мочи:</w:t>
      </w:r>
    </w:p>
    <w:p w14:paraId="4CD67DF7" w14:textId="77777777" w:rsidR="003B4F62" w:rsidRPr="002A270C" w:rsidRDefault="003B4F62" w:rsidP="003B4F62">
      <w:pPr>
        <w:ind w:firstLine="720"/>
        <w:jc w:val="both"/>
      </w:pPr>
      <w:r w:rsidRPr="002A270C">
        <w:t>Эритроциты                     2,9х10</w:t>
      </w:r>
      <w:r w:rsidRPr="002A270C">
        <w:rPr>
          <w:vertAlign w:val="superscript"/>
        </w:rPr>
        <w:t>12</w:t>
      </w:r>
      <w:r w:rsidRPr="002A270C">
        <w:t>/ л                цвет                        соломенно-желтый</w:t>
      </w:r>
    </w:p>
    <w:p w14:paraId="5BAB3E40" w14:textId="77777777" w:rsidR="003B4F62" w:rsidRPr="002A270C" w:rsidRDefault="003B4F62" w:rsidP="003B4F62">
      <w:pPr>
        <w:ind w:firstLine="720"/>
        <w:jc w:val="both"/>
      </w:pPr>
      <w:r w:rsidRPr="002A270C">
        <w:t>Гемоглобин                      100 г/л                      реакция                    кислая</w:t>
      </w:r>
    </w:p>
    <w:p w14:paraId="53800F11" w14:textId="77777777" w:rsidR="003B4F62" w:rsidRPr="002A270C" w:rsidRDefault="003B4F62" w:rsidP="003B4F62">
      <w:pPr>
        <w:ind w:firstLine="720"/>
        <w:jc w:val="both"/>
      </w:pPr>
      <w:r w:rsidRPr="002A270C">
        <w:t>Цветной показатель        0,89                           удельный вес           1026</w:t>
      </w:r>
    </w:p>
    <w:p w14:paraId="72CED5A4" w14:textId="77777777" w:rsidR="003B4F62" w:rsidRPr="002A270C" w:rsidRDefault="003B4F62" w:rsidP="003B4F62">
      <w:pPr>
        <w:ind w:firstLine="720"/>
        <w:jc w:val="both"/>
      </w:pPr>
      <w:r w:rsidRPr="002A270C">
        <w:t>Лейкоциты                      11,8х10</w:t>
      </w:r>
      <w:r w:rsidRPr="002A270C">
        <w:rPr>
          <w:vertAlign w:val="superscript"/>
        </w:rPr>
        <w:t>9</w:t>
      </w:r>
      <w:r w:rsidRPr="002A270C">
        <w:t>/ л                белок                         0,231 г/л</w:t>
      </w:r>
    </w:p>
    <w:p w14:paraId="03E6E5F3" w14:textId="77777777" w:rsidR="003B4F62" w:rsidRPr="002A270C" w:rsidRDefault="003B4F62" w:rsidP="003B4F62">
      <w:pPr>
        <w:ind w:firstLine="720"/>
        <w:jc w:val="both"/>
      </w:pPr>
      <w:r w:rsidRPr="002A270C">
        <w:t>П                                         12%                         сахар                         нет</w:t>
      </w:r>
    </w:p>
    <w:p w14:paraId="4C104802" w14:textId="77777777" w:rsidR="003B4F62" w:rsidRPr="002A270C" w:rsidRDefault="003B4F62" w:rsidP="003B4F62">
      <w:pPr>
        <w:ind w:firstLine="720"/>
        <w:jc w:val="both"/>
      </w:pPr>
      <w:r w:rsidRPr="002A270C">
        <w:t>Н                                          80%                        эритроциты              5-7 в п/зр.</w:t>
      </w:r>
    </w:p>
    <w:p w14:paraId="27A75F6D" w14:textId="77777777" w:rsidR="003B4F62" w:rsidRPr="002A270C" w:rsidRDefault="003B4F62" w:rsidP="003B4F62">
      <w:pPr>
        <w:ind w:firstLine="720"/>
        <w:jc w:val="both"/>
      </w:pPr>
      <w:r w:rsidRPr="002A270C">
        <w:t>Лимфоциты                          2%                        лейкоциты               1 -3 в п/зр.</w:t>
      </w:r>
    </w:p>
    <w:p w14:paraId="5B04A53F" w14:textId="77777777" w:rsidR="003B4F62" w:rsidRPr="002A270C" w:rsidRDefault="003B4F62" w:rsidP="003B4F62">
      <w:pPr>
        <w:ind w:firstLine="720"/>
        <w:jc w:val="both"/>
      </w:pPr>
      <w:r w:rsidRPr="002A270C">
        <w:t>М                                         6%                          цилиндры                4-5 в п/зр.</w:t>
      </w:r>
    </w:p>
    <w:p w14:paraId="5C445B1F" w14:textId="77777777" w:rsidR="003B4F62" w:rsidRPr="002A270C" w:rsidRDefault="003B4F62" w:rsidP="003B4F62">
      <w:pPr>
        <w:ind w:firstLine="720"/>
        <w:jc w:val="both"/>
      </w:pPr>
      <w:r w:rsidRPr="002A270C">
        <w:rPr>
          <w:lang w:val="en-US"/>
        </w:rPr>
        <w:t>T</w:t>
      </w:r>
      <w:r w:rsidRPr="002A270C">
        <w:t>р.                                       140х10</w:t>
      </w:r>
      <w:r w:rsidRPr="002A270C">
        <w:rPr>
          <w:vertAlign w:val="superscript"/>
        </w:rPr>
        <w:t>9</w:t>
      </w:r>
      <w:r w:rsidRPr="002A270C">
        <w:t>/ л              эпителий                  1-4 в п/зр.</w:t>
      </w:r>
    </w:p>
    <w:p w14:paraId="45688A0E" w14:textId="77777777" w:rsidR="003B4F62" w:rsidRPr="002A270C" w:rsidRDefault="003B4F62" w:rsidP="003B4F62">
      <w:pPr>
        <w:ind w:firstLine="720"/>
        <w:jc w:val="both"/>
      </w:pPr>
      <w:r w:rsidRPr="002A270C">
        <w:t>СОЭ                                     46 мм в час</w:t>
      </w:r>
    </w:p>
    <w:p w14:paraId="5685141A" w14:textId="77777777" w:rsidR="003B4F62" w:rsidRPr="002A270C" w:rsidRDefault="003B4F62" w:rsidP="003B4F62">
      <w:pPr>
        <w:ind w:firstLine="720"/>
        <w:jc w:val="both"/>
      </w:pPr>
    </w:p>
    <w:p w14:paraId="4A60FB31" w14:textId="77777777" w:rsidR="003B4F62" w:rsidRPr="002A270C" w:rsidRDefault="003B4F62" w:rsidP="003B4F62">
      <w:pPr>
        <w:pStyle w:val="3"/>
        <w:rPr>
          <w:rFonts w:ascii="Times New Roman" w:hAnsi="Times New Roman"/>
        </w:rPr>
      </w:pPr>
    </w:p>
    <w:p w14:paraId="0591672A"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24</w:t>
      </w:r>
    </w:p>
    <w:p w14:paraId="362F5A00" w14:textId="77777777" w:rsidR="003B4F62" w:rsidRPr="002A270C" w:rsidRDefault="003B4F62" w:rsidP="003B4F62">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519C7E20" w14:textId="77777777" w:rsidR="003B4F62" w:rsidRPr="002A270C" w:rsidRDefault="003B4F62" w:rsidP="003B4F62">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7B9F8071" w14:textId="77777777" w:rsidR="003B4F62" w:rsidRPr="002A270C" w:rsidRDefault="003B4F62" w:rsidP="003B4F62">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310F61B1" w14:textId="77777777" w:rsidR="003B4F62" w:rsidRPr="002A270C" w:rsidRDefault="003B4F62" w:rsidP="003B4F62">
      <w:pPr>
        <w:ind w:firstLine="720"/>
        <w:jc w:val="both"/>
      </w:pPr>
      <w:r w:rsidRPr="002A270C">
        <w:t xml:space="preserve">Родители здоровы. </w:t>
      </w:r>
    </w:p>
    <w:p w14:paraId="362399D8"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0ED1C572" w14:textId="77777777" w:rsidR="003B4F62" w:rsidRPr="002A270C" w:rsidRDefault="003B4F62" w:rsidP="003B4F62">
      <w:pPr>
        <w:ind w:firstLine="720"/>
        <w:jc w:val="both"/>
        <w:rPr>
          <w:b/>
        </w:rPr>
      </w:pPr>
      <w:r w:rsidRPr="002A270C">
        <w:rPr>
          <w:b/>
        </w:rPr>
        <w:t xml:space="preserve">Зарегистрирована ЭКГ. </w:t>
      </w:r>
    </w:p>
    <w:p w14:paraId="20904EF4" w14:textId="77777777" w:rsidR="003B4F62" w:rsidRPr="002A270C" w:rsidRDefault="003B4F62" w:rsidP="003B4F62">
      <w:pPr>
        <w:ind w:firstLine="720"/>
        <w:jc w:val="both"/>
      </w:pPr>
    </w:p>
    <w:p w14:paraId="5B31A461" w14:textId="77777777" w:rsidR="003B4F62" w:rsidRPr="002A270C" w:rsidRDefault="003B4F62" w:rsidP="003B4F62">
      <w:pPr>
        <w:jc w:val="both"/>
      </w:pPr>
      <w:r>
        <w:rPr>
          <w:noProof/>
          <w:lang w:val="en-US"/>
        </w:rPr>
        <w:drawing>
          <wp:inline distT="0" distB="0" distL="0" distR="0" wp14:anchorId="575701B0" wp14:editId="3FE89EB8">
            <wp:extent cx="6115050" cy="2200275"/>
            <wp:effectExtent l="19050" t="19050" r="19050" b="2857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1A7C10DB" w14:textId="77777777" w:rsidR="003B4F62" w:rsidRPr="002A270C" w:rsidRDefault="003B4F62" w:rsidP="003B4F62">
      <w:pPr>
        <w:ind w:firstLine="720"/>
        <w:jc w:val="both"/>
      </w:pPr>
    </w:p>
    <w:p w14:paraId="249F5F74" w14:textId="77777777" w:rsidR="003B4F62" w:rsidRPr="002A270C" w:rsidRDefault="003B4F62" w:rsidP="003B4F62">
      <w:pPr>
        <w:ind w:firstLine="720"/>
        <w:jc w:val="both"/>
      </w:pPr>
    </w:p>
    <w:p w14:paraId="111D99F8" w14:textId="77777777" w:rsidR="003B4F62" w:rsidRPr="002A270C" w:rsidRDefault="003B4F62" w:rsidP="003B4F62">
      <w:pPr>
        <w:ind w:firstLine="720"/>
        <w:jc w:val="both"/>
      </w:pPr>
    </w:p>
    <w:p w14:paraId="37A874BE" w14:textId="77777777" w:rsidR="003B4F62" w:rsidRPr="002A270C" w:rsidRDefault="003B4F62" w:rsidP="003B4F62">
      <w:pPr>
        <w:ind w:firstLine="720"/>
        <w:jc w:val="both"/>
      </w:pPr>
    </w:p>
    <w:p w14:paraId="549378F6"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25</w:t>
      </w:r>
    </w:p>
    <w:p w14:paraId="38944A56" w14:textId="77777777" w:rsidR="003B4F62" w:rsidRPr="002A270C" w:rsidRDefault="003B4F62" w:rsidP="003B4F62">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2BF49E55" w14:textId="77777777" w:rsidR="003B4F62" w:rsidRPr="002A270C" w:rsidRDefault="003B4F62" w:rsidP="003B4F62">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626AFB98" w14:textId="77777777" w:rsidR="003B4F62" w:rsidRPr="002A270C" w:rsidRDefault="003B4F62" w:rsidP="003B4F62">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3D42D275" w14:textId="77777777" w:rsidR="003B4F62" w:rsidRPr="002A270C" w:rsidRDefault="003B4F62" w:rsidP="003B4F62">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47909CFC"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11E33828" w14:textId="77777777" w:rsidR="003B4F62" w:rsidRPr="002A270C" w:rsidRDefault="003B4F62" w:rsidP="003B4F62">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54EE0A61" w14:textId="77777777" w:rsidR="003B4F62" w:rsidRPr="002A270C" w:rsidRDefault="003B4F62" w:rsidP="003B4F62">
      <w:pPr>
        <w:ind w:firstLine="720"/>
        <w:jc w:val="both"/>
      </w:pPr>
      <w:r w:rsidRPr="002A270C">
        <w:rPr>
          <w:b/>
        </w:rPr>
        <w:t>Лабораторные данные:</w:t>
      </w:r>
      <w:r w:rsidRPr="002A270C">
        <w:t xml:space="preserve"> </w:t>
      </w:r>
    </w:p>
    <w:p w14:paraId="4B111FC0" w14:textId="77777777" w:rsidR="003B4F62" w:rsidRPr="002A270C" w:rsidRDefault="003B4F62" w:rsidP="003B4F62">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AFBF3E5" w14:textId="77777777" w:rsidR="003B4F62" w:rsidRPr="002A270C" w:rsidRDefault="003B4F62" w:rsidP="003B4F62">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5EC88EA7" w14:textId="77777777" w:rsidR="003B4F62" w:rsidRPr="002A270C" w:rsidRDefault="003B4F62" w:rsidP="003B4F62">
      <w:pPr>
        <w:ind w:firstLine="720"/>
        <w:jc w:val="both"/>
      </w:pPr>
      <w:r w:rsidRPr="002A270C">
        <w:tab/>
      </w:r>
    </w:p>
    <w:p w14:paraId="4F157D40" w14:textId="77777777" w:rsidR="003B4F62" w:rsidRPr="002A270C" w:rsidRDefault="003B4F62" w:rsidP="003B4F62">
      <w:pPr>
        <w:ind w:firstLine="720"/>
        <w:jc w:val="both"/>
      </w:pPr>
    </w:p>
    <w:p w14:paraId="0672DF43" w14:textId="77777777" w:rsidR="003B4F62" w:rsidRPr="002A270C" w:rsidRDefault="003B4F62" w:rsidP="003B4F62">
      <w:pPr>
        <w:ind w:firstLine="720"/>
        <w:jc w:val="both"/>
      </w:pPr>
    </w:p>
    <w:p w14:paraId="7FEBCD1A"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26</w:t>
      </w:r>
    </w:p>
    <w:p w14:paraId="14284E64" w14:textId="77777777" w:rsidR="003B4F62" w:rsidRPr="002A270C" w:rsidRDefault="003B4F62" w:rsidP="003B4F62">
      <w:pPr>
        <w:ind w:firstLine="720"/>
        <w:jc w:val="both"/>
      </w:pPr>
    </w:p>
    <w:p w14:paraId="69541430" w14:textId="77777777" w:rsidR="003B4F62" w:rsidRPr="002A270C" w:rsidRDefault="003B4F62" w:rsidP="003B4F62">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599768AD" w14:textId="77777777" w:rsidR="003B4F62" w:rsidRPr="002A270C" w:rsidRDefault="003B4F62" w:rsidP="003B4F62">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20979CA0" w14:textId="77777777" w:rsidR="003B4F62" w:rsidRPr="002A270C" w:rsidRDefault="003B4F62" w:rsidP="003B4F62">
      <w:pPr>
        <w:ind w:firstLine="720"/>
        <w:jc w:val="both"/>
        <w:rPr>
          <w:b/>
        </w:rPr>
      </w:pPr>
      <w:r w:rsidRPr="002A270C">
        <w:rPr>
          <w:b/>
        </w:rPr>
        <w:t>Эхокардиография:</w:t>
      </w:r>
    </w:p>
    <w:p w14:paraId="73606F8D" w14:textId="77777777" w:rsidR="003B4F62" w:rsidRPr="002A270C" w:rsidRDefault="003B4F62" w:rsidP="003B4F62">
      <w:pPr>
        <w:ind w:firstLine="720"/>
        <w:jc w:val="both"/>
      </w:pPr>
      <w:r w:rsidRPr="002A270C">
        <w:t>Конечнодиастолический размер ЛЖ - 42 мм</w:t>
      </w:r>
    </w:p>
    <w:p w14:paraId="55A474B9" w14:textId="77777777" w:rsidR="003B4F62" w:rsidRPr="002A270C" w:rsidRDefault="003B4F62" w:rsidP="003B4F62">
      <w:pPr>
        <w:ind w:firstLine="720"/>
        <w:jc w:val="both"/>
      </w:pPr>
      <w:r w:rsidRPr="002A270C">
        <w:t xml:space="preserve">Передне-задний размер лев.предсердия   - 44  мм  </w:t>
      </w:r>
    </w:p>
    <w:p w14:paraId="211ECAD4" w14:textId="77777777" w:rsidR="003B4F62" w:rsidRPr="002A270C" w:rsidRDefault="003B4F62" w:rsidP="003B4F62">
      <w:pPr>
        <w:ind w:firstLine="720"/>
        <w:jc w:val="both"/>
      </w:pPr>
      <w:r w:rsidRPr="002A270C">
        <w:t>Толщина задней стенки ЛЖ - 10 мм</w:t>
      </w:r>
    </w:p>
    <w:p w14:paraId="3557F6E4" w14:textId="77777777" w:rsidR="003B4F62" w:rsidRPr="002A270C" w:rsidRDefault="003B4F62" w:rsidP="003B4F62">
      <w:pPr>
        <w:ind w:firstLine="720"/>
        <w:jc w:val="both"/>
      </w:pPr>
      <w:r w:rsidRPr="002A270C">
        <w:t xml:space="preserve">Толщина межжелудочковой перегородки - 27 мм  </w:t>
      </w:r>
    </w:p>
    <w:p w14:paraId="0AA7546F" w14:textId="77777777" w:rsidR="003B4F62" w:rsidRPr="002A270C" w:rsidRDefault="003B4F62" w:rsidP="003B4F62">
      <w:pPr>
        <w:ind w:firstLine="720"/>
        <w:jc w:val="both"/>
      </w:pPr>
      <w:r w:rsidRPr="002A270C">
        <w:t xml:space="preserve">Фракция выброса ЛЖ (по </w:t>
      </w:r>
      <w:r w:rsidRPr="002A270C">
        <w:rPr>
          <w:lang w:val="en-US"/>
        </w:rPr>
        <w:t>Simpson</w:t>
      </w:r>
      <w:r w:rsidRPr="002A270C">
        <w:t>) - 68  %</w:t>
      </w:r>
    </w:p>
    <w:p w14:paraId="505EE45D" w14:textId="77777777" w:rsidR="003B4F62" w:rsidRPr="002A270C" w:rsidRDefault="003B4F62" w:rsidP="003B4F62">
      <w:pPr>
        <w:ind w:firstLine="720"/>
        <w:jc w:val="both"/>
      </w:pPr>
      <w:r w:rsidRPr="002A270C">
        <w:t xml:space="preserve">Межжелудочковая перегородка гипокинетична. </w:t>
      </w:r>
    </w:p>
    <w:p w14:paraId="636BACE8" w14:textId="77777777" w:rsidR="003B4F62" w:rsidRPr="002A270C" w:rsidRDefault="003B4F62" w:rsidP="003B4F62">
      <w:pPr>
        <w:ind w:firstLine="720"/>
        <w:jc w:val="both"/>
      </w:pPr>
      <w:r w:rsidRPr="002A270C">
        <w:t xml:space="preserve">Клапаны: </w:t>
      </w:r>
    </w:p>
    <w:p w14:paraId="34D53A6A" w14:textId="77777777" w:rsidR="003B4F62" w:rsidRPr="002A270C" w:rsidRDefault="003B4F62" w:rsidP="003B4F62">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732ED131" w14:textId="77777777" w:rsidR="003B4F62" w:rsidRPr="002A270C" w:rsidRDefault="003B4F62" w:rsidP="003B4F62">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661C3916" w14:textId="77777777" w:rsidR="003B4F62" w:rsidRPr="002A270C" w:rsidRDefault="003B4F62" w:rsidP="003B4F62">
      <w:pPr>
        <w:ind w:firstLine="720"/>
        <w:jc w:val="both"/>
      </w:pPr>
      <w:r w:rsidRPr="002A270C">
        <w:tab/>
      </w:r>
    </w:p>
    <w:p w14:paraId="63C6FD99" w14:textId="77777777" w:rsidR="003B4F62" w:rsidRPr="002A270C" w:rsidRDefault="003B4F62" w:rsidP="003B4F62">
      <w:pPr>
        <w:ind w:firstLine="720"/>
        <w:jc w:val="both"/>
      </w:pPr>
    </w:p>
    <w:p w14:paraId="63FBB30B" w14:textId="77777777" w:rsidR="003B4F62" w:rsidRPr="002A270C" w:rsidRDefault="003B4F62" w:rsidP="003B4F62">
      <w:pPr>
        <w:ind w:firstLine="720"/>
        <w:jc w:val="both"/>
        <w:rPr>
          <w:b/>
        </w:rPr>
      </w:pPr>
      <w:r w:rsidRPr="002A270C">
        <w:rPr>
          <w:b/>
        </w:rPr>
        <w:t xml:space="preserve">ЭКГ имеет следующий вид: </w:t>
      </w:r>
    </w:p>
    <w:p w14:paraId="4A108C61" w14:textId="77777777" w:rsidR="003B4F62" w:rsidRPr="002A270C" w:rsidRDefault="003B4F62" w:rsidP="003B4F62">
      <w:pPr>
        <w:ind w:firstLine="720"/>
        <w:jc w:val="both"/>
      </w:pPr>
    </w:p>
    <w:p w14:paraId="77E647D7" w14:textId="77777777" w:rsidR="003B4F62" w:rsidRPr="002A270C" w:rsidRDefault="003B4F62" w:rsidP="003B4F62">
      <w:pPr>
        <w:ind w:firstLine="720"/>
        <w:jc w:val="both"/>
      </w:pPr>
      <w:r>
        <w:rPr>
          <w:noProof/>
          <w:lang w:val="en-US"/>
        </w:rPr>
        <w:drawing>
          <wp:inline distT="0" distB="0" distL="0" distR="0" wp14:anchorId="5A1DD441" wp14:editId="4564B288">
            <wp:extent cx="2990850" cy="2705100"/>
            <wp:effectExtent l="19050" t="19050" r="19050"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585F04CE" w14:textId="77777777" w:rsidR="003B4F62" w:rsidRPr="002A270C" w:rsidRDefault="003B4F62" w:rsidP="003B4F62">
      <w:pPr>
        <w:ind w:firstLine="720"/>
        <w:jc w:val="both"/>
      </w:pPr>
    </w:p>
    <w:p w14:paraId="50483CDC" w14:textId="77777777" w:rsidR="003B4F62" w:rsidRPr="002A270C" w:rsidRDefault="003B4F62" w:rsidP="003B4F62">
      <w:pPr>
        <w:ind w:firstLine="720"/>
        <w:jc w:val="both"/>
      </w:pPr>
    </w:p>
    <w:p w14:paraId="7E539E95" w14:textId="77777777" w:rsidR="003B4F62" w:rsidRPr="002A270C" w:rsidRDefault="003B4F62" w:rsidP="003B4F62">
      <w:pPr>
        <w:ind w:firstLine="720"/>
        <w:jc w:val="both"/>
        <w:rPr>
          <w:lang w:val="en-US"/>
        </w:rPr>
      </w:pPr>
    </w:p>
    <w:p w14:paraId="68F7B216"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27</w:t>
      </w:r>
    </w:p>
    <w:p w14:paraId="0177EEDB" w14:textId="77777777" w:rsidR="003B4F62" w:rsidRPr="002A270C" w:rsidRDefault="003B4F62" w:rsidP="003B4F62">
      <w:pPr>
        <w:ind w:firstLine="720"/>
        <w:jc w:val="both"/>
      </w:pPr>
      <w:r w:rsidRPr="002A270C">
        <w:t>Больной 59 лет поступил с жалобами на сильную одышку в покое, сердцебиение, слабость, потерю аппетита.</w:t>
      </w:r>
    </w:p>
    <w:p w14:paraId="7112FA82" w14:textId="77777777" w:rsidR="003B4F62" w:rsidRPr="002A270C" w:rsidRDefault="003B4F62" w:rsidP="003B4F62">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00213ADA" w14:textId="77777777" w:rsidR="003B4F62" w:rsidRPr="002A270C" w:rsidRDefault="003B4F62" w:rsidP="003B4F62">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15DB7253"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EBD8551" w14:textId="77777777" w:rsidR="003B4F62" w:rsidRPr="002A270C" w:rsidRDefault="003B4F62" w:rsidP="003B4F62">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67B027E1" w14:textId="77777777" w:rsidR="003B4F62" w:rsidRPr="002A270C" w:rsidRDefault="003B4F62" w:rsidP="003B4F62">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6BF6E2A3" w14:textId="77777777" w:rsidR="003B4F62" w:rsidRPr="002A270C" w:rsidRDefault="003B4F62" w:rsidP="003B4F62">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796189BD" w14:textId="77777777" w:rsidR="003B4F62" w:rsidRPr="002A270C" w:rsidRDefault="003B4F62" w:rsidP="003B4F62">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2DEE01AF" w14:textId="77777777" w:rsidR="003B4F62" w:rsidRPr="002A270C" w:rsidRDefault="003B4F62" w:rsidP="003B4F62">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1EC37151" w14:textId="77777777" w:rsidR="003B4F62" w:rsidRPr="002A270C" w:rsidRDefault="003B4F62" w:rsidP="003B4F62">
      <w:pPr>
        <w:ind w:firstLine="720"/>
        <w:jc w:val="both"/>
        <w:rPr>
          <w:b/>
        </w:rPr>
      </w:pPr>
      <w:r w:rsidRPr="002A270C">
        <w:rPr>
          <w:b/>
        </w:rPr>
        <w:t xml:space="preserve">Лабораторные данные: </w:t>
      </w:r>
    </w:p>
    <w:p w14:paraId="4ADEE2A1" w14:textId="77777777" w:rsidR="003B4F62" w:rsidRPr="002A270C" w:rsidRDefault="003B4F62" w:rsidP="003B4F62">
      <w:pPr>
        <w:ind w:firstLine="720"/>
        <w:jc w:val="both"/>
      </w:pPr>
      <w:r w:rsidRPr="002A270C">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p>
    <w:p w14:paraId="63A908C9" w14:textId="77777777" w:rsidR="003B4F62" w:rsidRPr="002A270C" w:rsidRDefault="003B4F62" w:rsidP="003B4F62">
      <w:pPr>
        <w:pStyle w:val="a6"/>
      </w:pPr>
      <w:r w:rsidRPr="002A270C">
        <w:t>Анализ мочи: прозрачная, желтая, удельный вес-1021, белок - следы, осадок: лейкоциты- 0 - 2 в п. зр., кристаллы триппельфосфата.</w:t>
      </w:r>
    </w:p>
    <w:p w14:paraId="66C3001A" w14:textId="77777777" w:rsidR="003B4F62" w:rsidRPr="002A270C" w:rsidRDefault="003B4F62" w:rsidP="003B4F62">
      <w:pPr>
        <w:ind w:firstLine="720"/>
        <w:jc w:val="both"/>
      </w:pPr>
      <w:r w:rsidRPr="002A270C">
        <w:tab/>
      </w:r>
    </w:p>
    <w:p w14:paraId="61E7D3AA" w14:textId="77777777" w:rsidR="003B4F62" w:rsidRPr="002A270C" w:rsidRDefault="003B4F62" w:rsidP="003B4F62">
      <w:pPr>
        <w:ind w:firstLine="720"/>
        <w:jc w:val="center"/>
        <w:rPr>
          <w:b/>
        </w:rPr>
      </w:pPr>
      <w:r w:rsidRPr="002A270C">
        <w:rPr>
          <w:b/>
        </w:rPr>
        <w:t>Задача № 28</w:t>
      </w:r>
    </w:p>
    <w:p w14:paraId="15B00205" w14:textId="77777777" w:rsidR="003B4F62" w:rsidRPr="002A270C" w:rsidRDefault="003B4F62" w:rsidP="003B4F62">
      <w:pPr>
        <w:ind w:firstLine="720"/>
        <w:jc w:val="both"/>
      </w:pPr>
    </w:p>
    <w:p w14:paraId="1C4A2474" w14:textId="77777777" w:rsidR="003B4F62" w:rsidRPr="002A270C" w:rsidRDefault="003B4F62" w:rsidP="003B4F62">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6365372D" w14:textId="77777777" w:rsidR="003B4F62" w:rsidRPr="002A270C" w:rsidRDefault="003B4F62" w:rsidP="003B4F62">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3D02ACAA" w14:textId="77777777" w:rsidR="003B4F62" w:rsidRPr="002A270C" w:rsidRDefault="003B4F62" w:rsidP="003B4F62">
      <w:pPr>
        <w:ind w:firstLine="720"/>
        <w:jc w:val="both"/>
      </w:pPr>
      <w:r w:rsidRPr="002A270C">
        <w:t>Родители болели гипертонической болезнью. Мать умерла от инсульта, отец - от инфаркта миокарда.</w:t>
      </w:r>
    </w:p>
    <w:p w14:paraId="2AA6BE24" w14:textId="77777777" w:rsidR="003B4F62" w:rsidRPr="002A270C" w:rsidRDefault="003B4F62" w:rsidP="003B4F62">
      <w:pPr>
        <w:ind w:firstLine="720"/>
        <w:jc w:val="both"/>
      </w:pPr>
      <w:r w:rsidRPr="002A270C">
        <w:t>Больная до 55 лет работала участковым терапевтом, последний год - пенсионерка.</w:t>
      </w:r>
    </w:p>
    <w:p w14:paraId="59D93063" w14:textId="77777777" w:rsidR="003B4F62" w:rsidRPr="002A270C" w:rsidRDefault="003B4F62" w:rsidP="003B4F62">
      <w:pPr>
        <w:ind w:firstLine="720"/>
        <w:jc w:val="both"/>
      </w:pPr>
      <w:r w:rsidRPr="002A270C">
        <w:t>Менопауза с 50 лет. С этого времени прибавила в весе 13 кг.</w:t>
      </w:r>
    </w:p>
    <w:p w14:paraId="7C22207A" w14:textId="77777777" w:rsidR="003B4F62" w:rsidRPr="002A270C" w:rsidRDefault="003B4F62" w:rsidP="003B4F62">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4444D258" w14:textId="77777777" w:rsidR="003B4F62" w:rsidRPr="002A270C" w:rsidRDefault="003B4F62" w:rsidP="003B4F62">
      <w:pPr>
        <w:ind w:firstLine="720"/>
        <w:jc w:val="both"/>
      </w:pPr>
      <w:r w:rsidRPr="002A270C">
        <w:rPr>
          <w:b/>
        </w:rPr>
        <w:t>Лабораторные данные:</w:t>
      </w:r>
      <w:r w:rsidRPr="002A270C">
        <w:t xml:space="preserve"> </w:t>
      </w:r>
    </w:p>
    <w:p w14:paraId="1F4654B6" w14:textId="77777777" w:rsidR="003B4F62" w:rsidRPr="002A270C" w:rsidRDefault="003B4F62" w:rsidP="003B4F62">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682C7C51" w14:textId="77777777" w:rsidR="003B4F62" w:rsidRPr="002A270C" w:rsidRDefault="003B4F62" w:rsidP="003B4F62">
      <w:pPr>
        <w:ind w:firstLine="720"/>
        <w:jc w:val="both"/>
      </w:pPr>
      <w:r w:rsidRPr="002A270C">
        <w:t>Общий анализ мочи без изменений.</w:t>
      </w:r>
    </w:p>
    <w:p w14:paraId="0DAA2418" w14:textId="77777777" w:rsidR="003B4F62" w:rsidRPr="002A270C" w:rsidRDefault="003B4F62" w:rsidP="003B4F62">
      <w:pPr>
        <w:ind w:firstLine="720"/>
        <w:jc w:val="both"/>
      </w:pPr>
      <w:r w:rsidRPr="002A270C">
        <w:t>Глазное дно: Артерии сужены, венулы расширены. Сосок зрительного нерва не изменен.</w:t>
      </w:r>
    </w:p>
    <w:p w14:paraId="53375913" w14:textId="77777777" w:rsidR="003B4F62" w:rsidRPr="002A270C" w:rsidRDefault="003B4F62" w:rsidP="003B4F62">
      <w:pPr>
        <w:ind w:firstLine="720"/>
        <w:jc w:val="both"/>
      </w:pPr>
      <w:r w:rsidRPr="002A270C">
        <w:t xml:space="preserve">ЭКГ имеет следующий вид: </w:t>
      </w:r>
    </w:p>
    <w:p w14:paraId="0D611C20" w14:textId="77777777" w:rsidR="003B4F62" w:rsidRPr="002A270C" w:rsidRDefault="003B4F62" w:rsidP="003B4F62">
      <w:pPr>
        <w:pStyle w:val="5a"/>
        <w:keepNext w:val="0"/>
        <w:widowControl/>
      </w:pPr>
      <w:r>
        <w:rPr>
          <w:noProof/>
          <w:lang w:val="en-US"/>
        </w:rPr>
        <w:drawing>
          <wp:inline distT="0" distB="0" distL="0" distR="0" wp14:anchorId="4321DAFB" wp14:editId="04DAA548">
            <wp:extent cx="5600700" cy="2352675"/>
            <wp:effectExtent l="19050" t="19050" r="19050" b="28575"/>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6180B284" w14:textId="77777777" w:rsidR="003B4F62" w:rsidRDefault="003B4F62" w:rsidP="003B4F62">
      <w:pPr>
        <w:shd w:val="clear" w:color="auto" w:fill="FFFFFF"/>
        <w:ind w:left="4622"/>
        <w:rPr>
          <w:b/>
          <w:color w:val="323232"/>
          <w:spacing w:val="-6"/>
        </w:rPr>
      </w:pPr>
    </w:p>
    <w:p w14:paraId="214D6951" w14:textId="77777777" w:rsidR="003B4F62" w:rsidRPr="002A270C" w:rsidRDefault="003B4F62" w:rsidP="003B4F62">
      <w:pPr>
        <w:shd w:val="clear" w:color="auto" w:fill="FFFFFF"/>
        <w:ind w:left="4622"/>
        <w:rPr>
          <w:b/>
          <w:color w:val="323232"/>
          <w:spacing w:val="-6"/>
        </w:rPr>
      </w:pPr>
      <w:r w:rsidRPr="002A270C">
        <w:rPr>
          <w:b/>
          <w:color w:val="323232"/>
          <w:spacing w:val="-6"/>
        </w:rPr>
        <w:t>Задача № 29</w:t>
      </w:r>
    </w:p>
    <w:p w14:paraId="31CE0977" w14:textId="77777777" w:rsidR="003B4F62" w:rsidRPr="002A270C" w:rsidRDefault="003B4F62" w:rsidP="003B4F62">
      <w:pPr>
        <w:shd w:val="clear" w:color="auto" w:fill="FFFFFF"/>
        <w:ind w:left="4622"/>
        <w:rPr>
          <w:b/>
          <w:color w:val="323232"/>
          <w:spacing w:val="-6"/>
        </w:rPr>
      </w:pPr>
    </w:p>
    <w:p w14:paraId="484DE72F" w14:textId="77777777" w:rsidR="003B4F62" w:rsidRPr="002A270C" w:rsidRDefault="003B4F62" w:rsidP="003B4F62">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6FAABE74" w14:textId="77777777" w:rsidR="003B4F62" w:rsidRPr="002A270C" w:rsidRDefault="003B4F62" w:rsidP="003B4F62">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045953D1" w14:textId="77777777" w:rsidR="003B4F62" w:rsidRPr="002A270C" w:rsidRDefault="003B4F62" w:rsidP="003B4F62">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71F12D26" w14:textId="77777777" w:rsidR="003B4F62" w:rsidRPr="002A270C" w:rsidRDefault="003B4F62" w:rsidP="003B4F62">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C5DFBCC" w14:textId="77777777" w:rsidR="003B4F62" w:rsidRPr="002A270C" w:rsidRDefault="003B4F62" w:rsidP="003B4F62">
      <w:pPr>
        <w:shd w:val="clear" w:color="auto" w:fill="FFFFFF"/>
        <w:ind w:firstLine="709"/>
        <w:jc w:val="both"/>
        <w:rPr>
          <w:color w:val="323232"/>
          <w:spacing w:val="-6"/>
        </w:rPr>
      </w:pPr>
    </w:p>
    <w:p w14:paraId="4C9197A7" w14:textId="77777777" w:rsidR="003B4F62" w:rsidRPr="002A270C" w:rsidRDefault="003B4F62" w:rsidP="003B4F62">
      <w:pPr>
        <w:shd w:val="clear" w:color="auto" w:fill="FFFFFF"/>
        <w:ind w:firstLine="709"/>
        <w:jc w:val="both"/>
        <w:rPr>
          <w:color w:val="323232"/>
          <w:spacing w:val="-6"/>
        </w:rPr>
      </w:pPr>
    </w:p>
    <w:p w14:paraId="0873B3A5" w14:textId="77777777" w:rsidR="003B4F62" w:rsidRPr="002A270C" w:rsidRDefault="003B4F62" w:rsidP="003B4F62">
      <w:pPr>
        <w:shd w:val="clear" w:color="auto" w:fill="FFFFFF"/>
        <w:ind w:firstLine="709"/>
        <w:jc w:val="both"/>
        <w:rPr>
          <w:color w:val="323232"/>
          <w:spacing w:val="-6"/>
        </w:rPr>
      </w:pPr>
      <w:r>
        <w:rPr>
          <w:noProof/>
          <w:color w:val="323232"/>
          <w:spacing w:val="-6"/>
          <w:lang w:val="en-US"/>
        </w:rPr>
        <w:drawing>
          <wp:inline distT="0" distB="0" distL="0" distR="0" wp14:anchorId="53036351" wp14:editId="4406020D">
            <wp:extent cx="5105400" cy="2867025"/>
            <wp:effectExtent l="19050" t="0" r="0" b="0"/>
            <wp:docPr id="19"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58"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59BF697A" w14:textId="77777777" w:rsidR="003B4F62" w:rsidRPr="002A270C" w:rsidRDefault="003B4F62" w:rsidP="003B4F62">
      <w:pPr>
        <w:shd w:val="clear" w:color="auto" w:fill="FFFFFF"/>
        <w:jc w:val="center"/>
        <w:rPr>
          <w:color w:val="323232"/>
          <w:spacing w:val="-6"/>
          <w:lang w:val="en-US"/>
        </w:rPr>
      </w:pPr>
    </w:p>
    <w:p w14:paraId="1F3E516D" w14:textId="77777777" w:rsidR="003B4F62" w:rsidRPr="002A270C" w:rsidRDefault="003B4F62" w:rsidP="003B4F62">
      <w:pPr>
        <w:shd w:val="clear" w:color="auto" w:fill="FFFFFF"/>
        <w:ind w:left="4622"/>
        <w:rPr>
          <w:b/>
        </w:rPr>
      </w:pPr>
      <w:r w:rsidRPr="002A270C">
        <w:rPr>
          <w:color w:val="323232"/>
          <w:spacing w:val="-6"/>
        </w:rPr>
        <w:br w:type="page"/>
      </w:r>
      <w:r w:rsidRPr="002A270C">
        <w:rPr>
          <w:b/>
          <w:color w:val="323232"/>
          <w:spacing w:val="-6"/>
          <w:sz w:val="26"/>
          <w:szCs w:val="26"/>
        </w:rPr>
        <w:t xml:space="preserve"> Задача № 30</w:t>
      </w:r>
    </w:p>
    <w:p w14:paraId="34C68FDA" w14:textId="77777777" w:rsidR="003B4F62" w:rsidRPr="002A270C" w:rsidRDefault="003B4F62" w:rsidP="003B4F62">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40895C16" w14:textId="77777777" w:rsidR="003B4F62" w:rsidRPr="002A270C" w:rsidRDefault="003B4F62" w:rsidP="003B4F62">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709E932D" w14:textId="77777777" w:rsidR="003B4F62" w:rsidRPr="002A270C" w:rsidRDefault="003B4F62" w:rsidP="003B4F62">
      <w:pPr>
        <w:shd w:val="clear" w:color="auto" w:fill="FFFFFF"/>
        <w:jc w:val="both"/>
      </w:pPr>
    </w:p>
    <w:p w14:paraId="0E8127BA" w14:textId="77777777" w:rsidR="003B4F62" w:rsidRPr="002A270C" w:rsidRDefault="003B4F62" w:rsidP="003B4F62">
      <w:pPr>
        <w:shd w:val="clear" w:color="auto" w:fill="FFFFFF"/>
        <w:jc w:val="both"/>
      </w:pPr>
    </w:p>
    <w:p w14:paraId="0BDDC026" w14:textId="77777777" w:rsidR="003B4F62" w:rsidRPr="002A270C" w:rsidRDefault="003B4F62" w:rsidP="003B4F62">
      <w:pPr>
        <w:shd w:val="clear" w:color="auto" w:fill="FFFFFF"/>
        <w:jc w:val="both"/>
      </w:pPr>
    </w:p>
    <w:p w14:paraId="55212069" w14:textId="77777777" w:rsidR="003B4F62" w:rsidRPr="002A270C" w:rsidRDefault="003B4F62" w:rsidP="003B4F62">
      <w:pPr>
        <w:shd w:val="clear" w:color="auto" w:fill="FFFFFF"/>
        <w:jc w:val="center"/>
        <w:sectPr w:rsidR="003B4F62" w:rsidRPr="002A270C" w:rsidSect="00BA0FD6">
          <w:pgSz w:w="11909" w:h="16834"/>
          <w:pgMar w:top="1162" w:right="469" w:bottom="360" w:left="1087" w:header="720" w:footer="720" w:gutter="0"/>
          <w:cols w:space="60"/>
          <w:noEndnote/>
        </w:sectPr>
      </w:pPr>
    </w:p>
    <w:p w14:paraId="72E5353B" w14:textId="77777777" w:rsidR="003B4F62" w:rsidRPr="002A270C" w:rsidRDefault="003B4F62" w:rsidP="003B4F62">
      <w:pPr>
        <w:shd w:val="clear" w:color="auto" w:fill="FFFFFF"/>
        <w:ind w:left="340"/>
        <w:jc w:val="center"/>
        <w:rPr>
          <w:b/>
        </w:rPr>
      </w:pPr>
      <w:r>
        <w:rPr>
          <w:noProof/>
          <w:lang w:val="en-US"/>
        </w:rPr>
        <w:drawing>
          <wp:inline distT="0" distB="0" distL="0" distR="0" wp14:anchorId="35898E94" wp14:editId="792FA625">
            <wp:extent cx="6334125" cy="4324350"/>
            <wp:effectExtent l="19050" t="0" r="9525" b="0"/>
            <wp:docPr id="20"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59"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r w:rsidRPr="002A270C">
        <w:br w:type="column"/>
      </w:r>
      <w:r w:rsidRPr="002A270C">
        <w:rPr>
          <w:b/>
        </w:rPr>
        <w:t>Задача № 31</w:t>
      </w:r>
    </w:p>
    <w:p w14:paraId="5E381783" w14:textId="77777777" w:rsidR="003B4F62" w:rsidRPr="002A270C" w:rsidRDefault="003B4F62" w:rsidP="003B4F62">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28EAD8D4" w14:textId="77777777" w:rsidR="003B4F62" w:rsidRPr="002A270C" w:rsidRDefault="003B4F62" w:rsidP="003B4F62">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548D077E" w14:textId="77777777" w:rsidR="003B4F62" w:rsidRPr="002A270C" w:rsidRDefault="003B4F62" w:rsidP="003B4F62">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Свободная жидкость в брюшной полости не определяется.</w:t>
      </w:r>
      <w:r>
        <w:t xml:space="preserve"> </w:t>
      </w:r>
      <w:r w:rsidRPr="002A270C">
        <w:t xml:space="preserve">На снятой </w:t>
      </w:r>
      <w:r>
        <w:t>ЭК</w:t>
      </w:r>
      <w:r w:rsidRPr="002A270C">
        <w:t>Г:</w:t>
      </w:r>
      <w:r>
        <w:rPr>
          <w:noProof/>
          <w:lang w:val="en-US"/>
        </w:rPr>
        <w:drawing>
          <wp:inline distT="0" distB="0" distL="0" distR="0" wp14:anchorId="3405C63D" wp14:editId="5C92E21B">
            <wp:extent cx="6334125" cy="4514850"/>
            <wp:effectExtent l="19050" t="0" r="9525" b="0"/>
            <wp:docPr id="41"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60"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41655BBE" w14:textId="77777777" w:rsidR="003B4F62" w:rsidRPr="002A270C" w:rsidRDefault="003B4F62" w:rsidP="003B4F62">
      <w:pPr>
        <w:framePr w:h="255" w:hRule="exact" w:hSpace="10080" w:wrap="notBeside" w:vAnchor="text" w:hAnchor="margin" w:x="8857" w:y="4004"/>
        <w:shd w:val="clear" w:color="auto" w:fill="FFFFFF"/>
        <w:sectPr w:rsidR="003B4F62" w:rsidRPr="002A270C">
          <w:type w:val="continuous"/>
          <w:pgSz w:w="11909" w:h="16834"/>
          <w:pgMar w:top="1430" w:right="1109" w:bottom="360" w:left="807" w:header="720" w:footer="720" w:gutter="0"/>
          <w:cols w:space="720"/>
          <w:noEndnote/>
        </w:sectPr>
      </w:pPr>
    </w:p>
    <w:p w14:paraId="687D623C" w14:textId="77777777" w:rsidR="003B4F62" w:rsidRPr="002A270C" w:rsidRDefault="003B4F62" w:rsidP="003B4F62">
      <w:pPr>
        <w:spacing w:before="230" w:line="1" w:lineRule="exact"/>
        <w:rPr>
          <w:sz w:val="2"/>
          <w:szCs w:val="2"/>
        </w:rPr>
      </w:pPr>
    </w:p>
    <w:p w14:paraId="2D2E8C50" w14:textId="77777777" w:rsidR="003B4F62" w:rsidRPr="002A270C" w:rsidRDefault="003B4F62" w:rsidP="003B4F62">
      <w:pPr>
        <w:framePr w:h="255" w:hRule="exact" w:hSpace="10080" w:wrap="notBeside" w:vAnchor="text" w:hAnchor="margin" w:x="8857" w:y="4004"/>
        <w:shd w:val="clear" w:color="auto" w:fill="FFFFFF"/>
        <w:sectPr w:rsidR="003B4F62" w:rsidRPr="002A270C">
          <w:type w:val="continuous"/>
          <w:pgSz w:w="11909" w:h="16834"/>
          <w:pgMar w:top="1430" w:right="1834" w:bottom="360" w:left="6591" w:header="720" w:footer="720" w:gutter="0"/>
          <w:cols w:space="60"/>
          <w:noEndnote/>
        </w:sectPr>
      </w:pPr>
    </w:p>
    <w:p w14:paraId="6DC99DD8" w14:textId="77777777" w:rsidR="003B4F62" w:rsidRPr="002A270C" w:rsidRDefault="003B4F62" w:rsidP="003B4F62">
      <w:pPr>
        <w:shd w:val="clear" w:color="auto" w:fill="FFFFFF"/>
        <w:spacing w:line="418" w:lineRule="exact"/>
        <w:ind w:right="58" w:firstLine="725"/>
        <w:jc w:val="center"/>
        <w:rPr>
          <w:b/>
          <w:color w:val="000000"/>
          <w:spacing w:val="2"/>
        </w:rPr>
      </w:pPr>
      <w:r w:rsidRPr="002A270C">
        <w:rPr>
          <w:b/>
          <w:color w:val="000000"/>
          <w:spacing w:val="2"/>
        </w:rPr>
        <w:t>Задача № 32</w:t>
      </w:r>
    </w:p>
    <w:p w14:paraId="6AB95DEE" w14:textId="77777777" w:rsidR="003B4F62" w:rsidRPr="002A270C" w:rsidRDefault="003B4F62" w:rsidP="003B4F62">
      <w:pPr>
        <w:shd w:val="clear" w:color="auto" w:fill="FFFFFF"/>
        <w:spacing w:line="418" w:lineRule="exact"/>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6455540B" w14:textId="77777777" w:rsidR="003B4F62" w:rsidRPr="002A270C" w:rsidRDefault="003B4F62" w:rsidP="003B4F62">
      <w:pPr>
        <w:shd w:val="clear" w:color="auto" w:fill="FFFFFF"/>
        <w:spacing w:line="418" w:lineRule="exact"/>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38860902" w14:textId="77777777" w:rsidR="003B4F62" w:rsidRPr="002A270C" w:rsidRDefault="003B4F62" w:rsidP="003B4F62">
      <w:pPr>
        <w:shd w:val="clear" w:color="auto" w:fill="FFFFFF"/>
        <w:spacing w:line="418" w:lineRule="exact"/>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0914517F" w14:textId="77777777" w:rsidR="003B4F62" w:rsidRPr="002A270C" w:rsidRDefault="003B4F62" w:rsidP="003B4F62">
      <w:pPr>
        <w:shd w:val="clear" w:color="auto" w:fill="FFFFFF"/>
        <w:spacing w:line="418" w:lineRule="exact"/>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6B87185A" w14:textId="77777777" w:rsidR="003B4F62" w:rsidRPr="002A270C" w:rsidRDefault="003B4F62" w:rsidP="003B4F62">
      <w:pPr>
        <w:shd w:val="clear" w:color="auto" w:fill="FFFFFF"/>
        <w:spacing w:line="418" w:lineRule="exact"/>
        <w:ind w:left="19" w:right="29" w:firstLine="734"/>
        <w:jc w:val="both"/>
      </w:pPr>
      <w:r w:rsidRPr="002A270C">
        <w:t>ЭКГ имеет следующий вид:</w:t>
      </w:r>
    </w:p>
    <w:p w14:paraId="38BE1CC6" w14:textId="77777777" w:rsidR="003B4F62" w:rsidRPr="002A270C" w:rsidRDefault="003B4F62" w:rsidP="003B4F62">
      <w:pPr>
        <w:spacing w:before="355" w:line="1" w:lineRule="exact"/>
      </w:pPr>
    </w:p>
    <w:p w14:paraId="706296F1" w14:textId="77777777" w:rsidR="003B4F62" w:rsidRPr="002A270C" w:rsidRDefault="003B4F62" w:rsidP="003B4F62">
      <w:pPr>
        <w:shd w:val="clear" w:color="auto" w:fill="FFFFFF"/>
        <w:jc w:val="center"/>
      </w:pPr>
      <w:r>
        <w:rPr>
          <w:b/>
          <w:noProof/>
          <w:color w:val="323232"/>
          <w:spacing w:val="-2"/>
          <w:lang w:val="en-US"/>
        </w:rPr>
        <w:drawing>
          <wp:inline distT="0" distB="0" distL="0" distR="0" wp14:anchorId="09F91EBF" wp14:editId="351D3F4F">
            <wp:extent cx="5934075" cy="1162050"/>
            <wp:effectExtent l="19050" t="0" r="9525" b="0"/>
            <wp:docPr id="42"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61"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r w:rsidRPr="002A270C">
        <w:rPr>
          <w:b/>
          <w:bCs/>
          <w:color w:val="323232"/>
          <w:spacing w:val="-2"/>
        </w:rPr>
        <w:br w:type="page"/>
        <w:t>Задача № 33</w:t>
      </w:r>
    </w:p>
    <w:p w14:paraId="1145928A" w14:textId="77777777" w:rsidR="003B4F62" w:rsidRPr="002A270C" w:rsidRDefault="003B4F62" w:rsidP="003B4F62">
      <w:pPr>
        <w:shd w:val="clear" w:color="auto" w:fill="FFFFFF"/>
        <w:spacing w:before="374" w:line="418" w:lineRule="exact"/>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35137CB1" w14:textId="77777777" w:rsidR="003B4F62" w:rsidRPr="002A270C" w:rsidRDefault="003B4F62" w:rsidP="003B4F62">
      <w:pPr>
        <w:shd w:val="clear" w:color="auto" w:fill="FFFFFF"/>
        <w:spacing w:before="10" w:line="418" w:lineRule="exact"/>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47A373DB" w14:textId="77777777" w:rsidR="003B4F62" w:rsidRPr="002A270C" w:rsidRDefault="003B4F62" w:rsidP="003B4F62">
      <w:pPr>
        <w:shd w:val="clear" w:color="auto" w:fill="FFFFFF"/>
        <w:spacing w:line="418" w:lineRule="exact"/>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64A0856D" w14:textId="77777777" w:rsidR="003B4F62" w:rsidRPr="002A270C" w:rsidRDefault="003B4F62" w:rsidP="003B4F62">
      <w:pPr>
        <w:spacing w:before="413"/>
        <w:ind w:left="288" w:right="144"/>
      </w:pPr>
      <w:r>
        <w:rPr>
          <w:noProof/>
          <w:lang w:val="en-US"/>
        </w:rPr>
        <w:drawing>
          <wp:inline distT="0" distB="0" distL="0" distR="0" wp14:anchorId="3E127CD6" wp14:editId="664BEDFD">
            <wp:extent cx="6086475" cy="2362200"/>
            <wp:effectExtent l="19050" t="0" r="9525"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7D2BA3E0" w14:textId="77777777" w:rsidR="003B4F62" w:rsidRPr="002A270C" w:rsidRDefault="003B4F62" w:rsidP="003B4F62">
      <w:pPr>
        <w:pStyle w:val="ab"/>
        <w:ind w:firstLine="720"/>
        <w:rPr>
          <w:b/>
        </w:rPr>
      </w:pPr>
      <w:r w:rsidRPr="002A270C">
        <w:rPr>
          <w:b/>
        </w:rPr>
        <w:t>Задача № 34</w:t>
      </w:r>
    </w:p>
    <w:p w14:paraId="0E3ABD31" w14:textId="77777777" w:rsidR="003B4F62" w:rsidRPr="00C83540" w:rsidRDefault="003B4F62" w:rsidP="003B4F62">
      <w:pPr>
        <w:pStyle w:val="ab"/>
        <w:ind w:firstLine="720"/>
        <w:jc w:val="left"/>
        <w:rPr>
          <w:b/>
        </w:rPr>
      </w:pPr>
      <w:r w:rsidRPr="00C83540">
        <w:rPr>
          <w:b/>
        </w:rPr>
        <w:t>Больной Н., 45 лет, инженер.</w:t>
      </w:r>
    </w:p>
    <w:p w14:paraId="7E78BB2B" w14:textId="77777777" w:rsidR="003B4F62" w:rsidRPr="00C83540" w:rsidRDefault="003B4F62" w:rsidP="003B4F62">
      <w:pPr>
        <w:pStyle w:val="ab"/>
        <w:ind w:firstLine="720"/>
        <w:jc w:val="left"/>
        <w:rPr>
          <w:b/>
        </w:rPr>
      </w:pPr>
      <w:r w:rsidRPr="00C83540">
        <w:rPr>
          <w:b/>
        </w:rPr>
        <w:t>Жалобы на выраженную слабость, нарастающую адинамию, тошноту, рвоту, понос, судороги, сухость во рту, боли ноющего характера по всему животу.</w:t>
      </w:r>
    </w:p>
    <w:p w14:paraId="78B14D90" w14:textId="77777777" w:rsidR="003B4F62" w:rsidRPr="002A270C" w:rsidRDefault="003B4F62" w:rsidP="003B4F62">
      <w:pPr>
        <w:ind w:firstLine="720"/>
        <w:jc w:val="both"/>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44F991B6" w14:textId="77777777" w:rsidR="003B4F62" w:rsidRPr="002A270C" w:rsidRDefault="003B4F62" w:rsidP="003B4F62">
      <w:pPr>
        <w:ind w:firstLine="720"/>
        <w:jc w:val="both"/>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3557CB75" w14:textId="77777777" w:rsidR="003B4F62" w:rsidRPr="002A270C" w:rsidRDefault="003B4F62" w:rsidP="003B4F62">
      <w:pPr>
        <w:ind w:firstLine="720"/>
        <w:jc w:val="both"/>
        <w:rPr>
          <w:b/>
        </w:rPr>
      </w:pPr>
      <w:r w:rsidRPr="002A270C">
        <w:rPr>
          <w:b/>
        </w:rPr>
        <w:t>Лабораторные данные:</w:t>
      </w:r>
    </w:p>
    <w:p w14:paraId="04252744" w14:textId="77777777" w:rsidR="003B4F62" w:rsidRPr="002A270C" w:rsidRDefault="003B4F62" w:rsidP="003B4F62">
      <w:pPr>
        <w:ind w:firstLine="720"/>
        <w:jc w:val="both"/>
      </w:pPr>
      <w:r w:rsidRPr="002A270C">
        <w:t>Гематокрит 42%, сахар крови – 3,6 ммоль/л, Калий сыворотки крови – 6,3 ммоль/л, натрий сыворотки крови – 100 ммоль/л.</w:t>
      </w:r>
    </w:p>
    <w:p w14:paraId="2060146D" w14:textId="77777777" w:rsidR="003B4F62" w:rsidRPr="00DB6C5D" w:rsidRDefault="003B4F62" w:rsidP="003B4F62">
      <w:pPr>
        <w:ind w:firstLine="720"/>
        <w:jc w:val="both"/>
      </w:pPr>
      <w:r w:rsidRPr="00DB6C5D">
        <w:t>Уровень кортизола в крови 40 нмоль/л.</w:t>
      </w:r>
    </w:p>
    <w:p w14:paraId="20FC6055" w14:textId="77777777" w:rsidR="003B4F62" w:rsidRPr="00DB6C5D" w:rsidRDefault="003B4F62" w:rsidP="003B4F62">
      <w:pPr>
        <w:ind w:firstLine="720"/>
        <w:jc w:val="both"/>
      </w:pPr>
      <w:r w:rsidRPr="00DB6C5D">
        <w:t xml:space="preserve"> </w:t>
      </w:r>
    </w:p>
    <w:p w14:paraId="0D086257" w14:textId="77777777" w:rsidR="003B4F62" w:rsidRPr="00DB6C5D" w:rsidRDefault="003B4F62" w:rsidP="003B4F62">
      <w:pPr>
        <w:pStyle w:val="3"/>
        <w:rPr>
          <w:rFonts w:ascii="Times New Roman" w:hAnsi="Times New Roman"/>
          <w:b w:val="0"/>
          <w:sz w:val="24"/>
          <w:szCs w:val="24"/>
        </w:rPr>
      </w:pPr>
      <w:r w:rsidRPr="00DB6C5D">
        <w:rPr>
          <w:rFonts w:ascii="Times New Roman" w:hAnsi="Times New Roman"/>
          <w:b w:val="0"/>
          <w:sz w:val="24"/>
          <w:szCs w:val="24"/>
        </w:rPr>
        <w:t>Задача № 35</w:t>
      </w:r>
    </w:p>
    <w:p w14:paraId="15B165B2" w14:textId="77777777" w:rsidR="003B4F62" w:rsidRPr="00DB6C5D" w:rsidRDefault="003B4F62" w:rsidP="003B4F62">
      <w:pPr>
        <w:ind w:firstLine="720"/>
        <w:jc w:val="both"/>
      </w:pPr>
      <w:r w:rsidRPr="00DB6C5D">
        <w:t>Больная Т., 62 года, пенсионерка</w:t>
      </w:r>
    </w:p>
    <w:p w14:paraId="51971915" w14:textId="77777777" w:rsidR="003B4F62" w:rsidRPr="00DB6C5D" w:rsidRDefault="003B4F62" w:rsidP="003B4F62">
      <w:pPr>
        <w:ind w:firstLine="720"/>
        <w:jc w:val="both"/>
      </w:pPr>
      <w:r w:rsidRPr="00DB6C5D">
        <w:t xml:space="preserve">Доставлена в клинику машиной “скорой помощи” в бессознательном состоянии. </w:t>
      </w:r>
    </w:p>
    <w:p w14:paraId="2CAA160B" w14:textId="77777777" w:rsidR="003B4F62" w:rsidRPr="00DB6C5D" w:rsidRDefault="003B4F62" w:rsidP="003B4F62">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141C6E8E" w14:textId="77777777" w:rsidR="003B4F62" w:rsidRPr="00DB6C5D" w:rsidRDefault="003B4F62" w:rsidP="003B4F62">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21C9E6CC" w14:textId="77777777" w:rsidR="003B4F62" w:rsidRPr="00DB6C5D" w:rsidRDefault="003B4F62" w:rsidP="003B4F62">
      <w:pPr>
        <w:ind w:firstLine="720"/>
        <w:jc w:val="both"/>
      </w:pPr>
      <w:r w:rsidRPr="00DB6C5D">
        <w:t>Гликемия – 2,2 ммоль/л, сахара в моче нет.</w:t>
      </w:r>
    </w:p>
    <w:p w14:paraId="59A7F633" w14:textId="77777777" w:rsidR="003B4F62" w:rsidRPr="00DB6C5D" w:rsidRDefault="003B4F62" w:rsidP="003B4F62">
      <w:pPr>
        <w:tabs>
          <w:tab w:val="left" w:pos="1335"/>
          <w:tab w:val="center" w:pos="5373"/>
        </w:tabs>
        <w:ind w:firstLine="720"/>
        <w:rPr>
          <w:b/>
        </w:rPr>
      </w:pPr>
      <w:r>
        <w:rPr>
          <w:b/>
        </w:rPr>
        <w:tab/>
      </w:r>
      <w:r>
        <w:rPr>
          <w:b/>
        </w:rPr>
        <w:tab/>
        <w:t xml:space="preserve"> </w:t>
      </w:r>
      <w:r w:rsidRPr="00DB6C5D">
        <w:rPr>
          <w:b/>
        </w:rPr>
        <w:t>Задача № 36</w:t>
      </w:r>
    </w:p>
    <w:p w14:paraId="1B9CF76B" w14:textId="77777777" w:rsidR="003B4F62" w:rsidRPr="00DB6C5D" w:rsidRDefault="003B4F62" w:rsidP="003B4F62">
      <w:pPr>
        <w:ind w:firstLine="720"/>
        <w:jc w:val="both"/>
      </w:pPr>
    </w:p>
    <w:p w14:paraId="6FCC8522" w14:textId="77777777" w:rsidR="003B4F62" w:rsidRPr="00DB6C5D" w:rsidRDefault="003B4F62" w:rsidP="003B4F62">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141C4B36" w14:textId="77777777" w:rsidR="003B4F62" w:rsidRPr="00DB6C5D" w:rsidRDefault="003B4F62" w:rsidP="003B4F62">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1C7E12C9" w14:textId="77777777" w:rsidR="003B4F62" w:rsidRPr="00DB6C5D" w:rsidRDefault="003B4F62" w:rsidP="003B4F62">
      <w:pPr>
        <w:ind w:firstLine="720"/>
        <w:jc w:val="both"/>
      </w:pPr>
      <w:r w:rsidRPr="00DB6C5D">
        <w:t xml:space="preserve">                        протофан: 8.00 – 18 ЕД., 19.00 – 22 ЕД.</w:t>
      </w:r>
    </w:p>
    <w:p w14:paraId="2BA37D64" w14:textId="77777777" w:rsidR="003B4F62" w:rsidRPr="00DB6C5D" w:rsidRDefault="003B4F62" w:rsidP="003B4F62">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3A0E2D09" w14:textId="77777777" w:rsidR="003B4F62" w:rsidRPr="00DB6C5D" w:rsidRDefault="003B4F62" w:rsidP="003B4F62">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4CE28597" w14:textId="77777777" w:rsidR="003B4F62" w:rsidRPr="00DB6C5D" w:rsidRDefault="003B4F62" w:rsidP="003B4F62">
      <w:pPr>
        <w:ind w:firstLine="720"/>
        <w:jc w:val="both"/>
      </w:pPr>
      <w:r w:rsidRPr="00DB6C5D">
        <w:t>Пульс – 106 уд. в мин., ритмичный.</w:t>
      </w:r>
    </w:p>
    <w:p w14:paraId="292BCB19" w14:textId="77777777" w:rsidR="003B4F62" w:rsidRPr="00DB6C5D" w:rsidRDefault="003B4F62" w:rsidP="003B4F62">
      <w:pPr>
        <w:ind w:firstLine="720"/>
        <w:jc w:val="both"/>
      </w:pPr>
      <w:r w:rsidRPr="00DB6C5D">
        <w:t>АД – 100/60 мм рт.ст.</w:t>
      </w:r>
    </w:p>
    <w:p w14:paraId="101B3E60" w14:textId="77777777" w:rsidR="003B4F62" w:rsidRPr="00DB6C5D" w:rsidRDefault="003B4F62" w:rsidP="003B4F62">
      <w:pPr>
        <w:ind w:firstLine="720"/>
        <w:jc w:val="both"/>
      </w:pPr>
      <w:r w:rsidRPr="00DB6C5D">
        <w:t>Живот безболезненный при пальпации, кишечные шумы не выслушиваются, имеются симптомы раздражения брюшины.</w:t>
      </w:r>
    </w:p>
    <w:p w14:paraId="00349683" w14:textId="77777777" w:rsidR="003B4F62" w:rsidRPr="00DB6C5D" w:rsidRDefault="003B4F62" w:rsidP="003B4F62">
      <w:pPr>
        <w:ind w:firstLine="720"/>
        <w:jc w:val="both"/>
      </w:pPr>
      <w:r w:rsidRPr="00DB6C5D">
        <w:rPr>
          <w:b/>
        </w:rPr>
        <w:t>Лабораторные данные</w:t>
      </w:r>
      <w:r w:rsidRPr="00DB6C5D">
        <w:t>:</w:t>
      </w:r>
    </w:p>
    <w:p w14:paraId="7C7EC474" w14:textId="77777777" w:rsidR="003B4F62" w:rsidRPr="00DB6C5D" w:rsidRDefault="003B4F62" w:rsidP="003B4F62">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26437E12" w14:textId="77777777" w:rsidR="003B4F62" w:rsidRPr="00DB6C5D" w:rsidRDefault="003B4F62" w:rsidP="003B4F62">
      <w:pPr>
        <w:ind w:firstLine="720"/>
        <w:jc w:val="both"/>
      </w:pPr>
      <w:r w:rsidRPr="00DB6C5D">
        <w:t>Предположительный диагноз хирурга: острая кишечная непроходимость у больной сахарным диабетом.</w:t>
      </w:r>
    </w:p>
    <w:p w14:paraId="06483802" w14:textId="77777777" w:rsidR="003B4F62" w:rsidRDefault="003B4F62" w:rsidP="003B4F62"/>
    <w:p w14:paraId="1B99526F" w14:textId="77777777" w:rsidR="003B4F62" w:rsidRDefault="003B4F62" w:rsidP="003B4F62">
      <w:pPr>
        <w:pStyle w:val="2e"/>
        <w:spacing w:line="240" w:lineRule="atLeast"/>
        <w:jc w:val="center"/>
        <w:rPr>
          <w:b/>
          <w:sz w:val="24"/>
          <w:szCs w:val="24"/>
        </w:rPr>
      </w:pPr>
    </w:p>
    <w:p w14:paraId="63FC3E85" w14:textId="77777777" w:rsidR="003B4F62" w:rsidRDefault="003B4F62" w:rsidP="003B4F62">
      <w:pPr>
        <w:pStyle w:val="2e"/>
        <w:spacing w:line="240" w:lineRule="atLeast"/>
        <w:jc w:val="center"/>
        <w:rPr>
          <w:b/>
          <w:sz w:val="24"/>
          <w:szCs w:val="24"/>
        </w:rPr>
      </w:pPr>
    </w:p>
    <w:p w14:paraId="5EF7581F" w14:textId="77777777" w:rsidR="003B4F62" w:rsidRDefault="003B4F62" w:rsidP="003B4F62">
      <w:pPr>
        <w:pStyle w:val="2e"/>
        <w:spacing w:line="240" w:lineRule="atLeast"/>
        <w:jc w:val="center"/>
        <w:rPr>
          <w:b/>
          <w:sz w:val="24"/>
          <w:szCs w:val="24"/>
        </w:rPr>
      </w:pPr>
    </w:p>
    <w:p w14:paraId="51FC7501" w14:textId="77777777" w:rsidR="003B4F62" w:rsidRDefault="003B4F62" w:rsidP="003B4F62">
      <w:pPr>
        <w:pStyle w:val="2e"/>
        <w:spacing w:line="240" w:lineRule="atLeast"/>
        <w:jc w:val="center"/>
        <w:rPr>
          <w:b/>
          <w:sz w:val="24"/>
          <w:szCs w:val="24"/>
        </w:rPr>
      </w:pPr>
    </w:p>
    <w:p w14:paraId="5D2175BD" w14:textId="77777777" w:rsidR="0067187B" w:rsidRPr="00FE6BDD" w:rsidRDefault="0067187B" w:rsidP="0067187B">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67AEAD59" w14:textId="77777777" w:rsidR="0067187B" w:rsidRDefault="0067187B" w:rsidP="0067187B">
      <w:pPr>
        <w:shd w:val="clear" w:color="auto" w:fill="FFFFFF"/>
        <w:tabs>
          <w:tab w:val="left" w:pos="0"/>
        </w:tabs>
        <w:ind w:firstLine="709"/>
        <w:rPr>
          <w:b/>
          <w:spacing w:val="-1"/>
          <w:sz w:val="28"/>
          <w:szCs w:val="28"/>
        </w:rPr>
      </w:pPr>
    </w:p>
    <w:p w14:paraId="333D196E" w14:textId="77777777" w:rsidR="0067187B" w:rsidRDefault="0067187B" w:rsidP="0067187B">
      <w:pPr>
        <w:shd w:val="clear" w:color="auto" w:fill="FFFFFF"/>
        <w:tabs>
          <w:tab w:val="left" w:pos="0"/>
        </w:tabs>
        <w:ind w:firstLine="709"/>
        <w:rPr>
          <w:b/>
          <w:spacing w:val="-1"/>
          <w:sz w:val="28"/>
          <w:szCs w:val="28"/>
        </w:rPr>
      </w:pPr>
      <w:r>
        <w:rPr>
          <w:b/>
          <w:spacing w:val="-1"/>
          <w:sz w:val="28"/>
          <w:szCs w:val="28"/>
        </w:rPr>
        <w:t>Внутренние болезни (с введением в специальность, лабораторной и функциональной диагностикой, геронтологией)</w:t>
      </w:r>
    </w:p>
    <w:p w14:paraId="4A057298" w14:textId="77777777" w:rsidR="0067187B" w:rsidRPr="00276FB5" w:rsidRDefault="0067187B" w:rsidP="004B0437">
      <w:pPr>
        <w:numPr>
          <w:ilvl w:val="0"/>
          <w:numId w:val="1200"/>
        </w:numPr>
        <w:tabs>
          <w:tab w:val="clear" w:pos="907"/>
          <w:tab w:val="num" w:pos="56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4E09FEB2" w14:textId="77777777" w:rsidR="0067187B" w:rsidRPr="00276FB5" w:rsidRDefault="0067187B" w:rsidP="004B0437">
      <w:pPr>
        <w:numPr>
          <w:ilvl w:val="0"/>
          <w:numId w:val="1200"/>
        </w:numPr>
        <w:tabs>
          <w:tab w:val="clear" w:pos="907"/>
          <w:tab w:val="num" w:pos="56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707CC575" w14:textId="77777777" w:rsidR="0067187B" w:rsidRPr="00276FB5" w:rsidRDefault="0067187B" w:rsidP="004B0437">
      <w:pPr>
        <w:numPr>
          <w:ilvl w:val="0"/>
          <w:numId w:val="1200"/>
        </w:numPr>
        <w:tabs>
          <w:tab w:val="clear" w:pos="907"/>
          <w:tab w:val="num" w:pos="567"/>
        </w:tabs>
        <w:ind w:left="567"/>
        <w:jc w:val="both"/>
      </w:pPr>
      <w:r w:rsidRPr="00276FB5">
        <w:t>Атипичные формы стенокардии. Дифференциальная диагностика стенокардий.</w:t>
      </w:r>
    </w:p>
    <w:p w14:paraId="7DB00EB0" w14:textId="77777777" w:rsidR="0067187B" w:rsidRPr="00276FB5" w:rsidRDefault="0067187B" w:rsidP="004B0437">
      <w:pPr>
        <w:numPr>
          <w:ilvl w:val="0"/>
          <w:numId w:val="1200"/>
        </w:numPr>
        <w:tabs>
          <w:tab w:val="clear" w:pos="907"/>
          <w:tab w:val="num" w:pos="567"/>
        </w:tabs>
        <w:ind w:left="567"/>
        <w:jc w:val="both"/>
      </w:pPr>
      <w:r w:rsidRPr="00276FB5">
        <w:t>Лечение стенокардии: купирование ангинозного приступа, лечение хронических форм ИБС.</w:t>
      </w:r>
    </w:p>
    <w:p w14:paraId="6630796F" w14:textId="77777777" w:rsidR="0067187B" w:rsidRPr="00276FB5" w:rsidRDefault="0067187B" w:rsidP="004B0437">
      <w:pPr>
        <w:numPr>
          <w:ilvl w:val="0"/>
          <w:numId w:val="1200"/>
        </w:numPr>
        <w:tabs>
          <w:tab w:val="clear" w:pos="907"/>
          <w:tab w:val="num" w:pos="567"/>
        </w:tabs>
        <w:ind w:left="567"/>
        <w:jc w:val="both"/>
      </w:pPr>
      <w:r w:rsidRPr="00276FB5">
        <w:t>Инфаркт миокарда: определение, эпидемиология, факторы риска, классификация.</w:t>
      </w:r>
    </w:p>
    <w:p w14:paraId="6CAF8F22" w14:textId="77777777" w:rsidR="0067187B" w:rsidRPr="00276FB5" w:rsidRDefault="0067187B" w:rsidP="004B0437">
      <w:pPr>
        <w:numPr>
          <w:ilvl w:val="0"/>
          <w:numId w:val="1200"/>
        </w:numPr>
        <w:tabs>
          <w:tab w:val="clear" w:pos="907"/>
          <w:tab w:val="num" w:pos="567"/>
        </w:tabs>
        <w:ind w:left="567"/>
        <w:jc w:val="both"/>
      </w:pPr>
      <w:r w:rsidRPr="00276FB5">
        <w:t>Ангинозная форма инфаркта миокарда, клиника затяжного, рецидивирующего, повторного инфаркта миокарда.</w:t>
      </w:r>
    </w:p>
    <w:p w14:paraId="2612F634" w14:textId="77777777" w:rsidR="0067187B" w:rsidRPr="00276FB5" w:rsidRDefault="0067187B" w:rsidP="004B0437">
      <w:pPr>
        <w:numPr>
          <w:ilvl w:val="0"/>
          <w:numId w:val="1200"/>
        </w:numPr>
        <w:tabs>
          <w:tab w:val="clear" w:pos="907"/>
          <w:tab w:val="num" w:pos="567"/>
        </w:tabs>
        <w:ind w:left="567"/>
        <w:jc w:val="both"/>
      </w:pPr>
      <w:r w:rsidRPr="00276FB5">
        <w:t>Атипичные формы инфаркта миокарда, клиника, диагностика.</w:t>
      </w:r>
    </w:p>
    <w:p w14:paraId="407BDD44" w14:textId="77777777" w:rsidR="0067187B" w:rsidRPr="00276FB5" w:rsidRDefault="0067187B" w:rsidP="004B0437">
      <w:pPr>
        <w:numPr>
          <w:ilvl w:val="0"/>
          <w:numId w:val="1200"/>
        </w:numPr>
        <w:tabs>
          <w:tab w:val="clear" w:pos="907"/>
          <w:tab w:val="num" w:pos="56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AE45244" w14:textId="77777777" w:rsidR="0067187B" w:rsidRPr="00276FB5" w:rsidRDefault="0067187B" w:rsidP="004B0437">
      <w:pPr>
        <w:numPr>
          <w:ilvl w:val="0"/>
          <w:numId w:val="1200"/>
        </w:numPr>
        <w:tabs>
          <w:tab w:val="clear" w:pos="907"/>
          <w:tab w:val="num" w:pos="567"/>
        </w:tabs>
        <w:ind w:left="567"/>
        <w:jc w:val="both"/>
      </w:pPr>
      <w:r w:rsidRPr="00276FB5">
        <w:t>Электрокардиографическая и лабораторная диагностика инфаркта миокарда.</w:t>
      </w:r>
    </w:p>
    <w:p w14:paraId="5434EF5E" w14:textId="77777777" w:rsidR="0067187B" w:rsidRPr="00276FB5" w:rsidRDefault="0067187B" w:rsidP="004B0437">
      <w:pPr>
        <w:numPr>
          <w:ilvl w:val="0"/>
          <w:numId w:val="1200"/>
        </w:numPr>
        <w:tabs>
          <w:tab w:val="clear" w:pos="907"/>
          <w:tab w:val="num" w:pos="567"/>
        </w:tabs>
        <w:ind w:left="567"/>
        <w:jc w:val="both"/>
      </w:pPr>
      <w:r w:rsidRPr="00276FB5">
        <w:t>Лечение неосложненного инфаркта миокарда, методы инвазивной терапии ОИМ.</w:t>
      </w:r>
    </w:p>
    <w:p w14:paraId="0DCFBBF3" w14:textId="77777777" w:rsidR="0067187B" w:rsidRPr="00276FB5" w:rsidRDefault="0067187B" w:rsidP="004B0437">
      <w:pPr>
        <w:numPr>
          <w:ilvl w:val="0"/>
          <w:numId w:val="1200"/>
        </w:numPr>
        <w:tabs>
          <w:tab w:val="clear" w:pos="907"/>
          <w:tab w:val="num" w:pos="567"/>
        </w:tabs>
        <w:ind w:left="567"/>
        <w:jc w:val="both"/>
      </w:pPr>
      <w:r w:rsidRPr="00276FB5">
        <w:t>Осложнения инфаркта миокарда: кардиогенный шок, патогенез, клиника, диагностика, лечение.</w:t>
      </w:r>
    </w:p>
    <w:p w14:paraId="756A01BC" w14:textId="77777777" w:rsidR="0067187B" w:rsidRPr="00276FB5" w:rsidRDefault="0067187B" w:rsidP="004B0437">
      <w:pPr>
        <w:numPr>
          <w:ilvl w:val="0"/>
          <w:numId w:val="1200"/>
        </w:numPr>
        <w:tabs>
          <w:tab w:val="clear" w:pos="907"/>
          <w:tab w:val="num" w:pos="56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7ED18CCB" w14:textId="77777777" w:rsidR="0067187B" w:rsidRPr="00276FB5" w:rsidRDefault="0067187B" w:rsidP="004B0437">
      <w:pPr>
        <w:numPr>
          <w:ilvl w:val="0"/>
          <w:numId w:val="1200"/>
        </w:numPr>
        <w:tabs>
          <w:tab w:val="clear" w:pos="907"/>
          <w:tab w:val="num" w:pos="567"/>
        </w:tabs>
        <w:ind w:left="567"/>
        <w:jc w:val="both"/>
      </w:pPr>
      <w:r w:rsidRPr="00276FB5">
        <w:t>Внезапная сердечная смерть, этиология, факторы риска, диагностика, профилактика.</w:t>
      </w:r>
    </w:p>
    <w:p w14:paraId="48133F8E" w14:textId="77777777" w:rsidR="0067187B" w:rsidRPr="00276FB5" w:rsidRDefault="0067187B" w:rsidP="004B0437">
      <w:pPr>
        <w:numPr>
          <w:ilvl w:val="0"/>
          <w:numId w:val="1200"/>
        </w:numPr>
        <w:tabs>
          <w:tab w:val="clear" w:pos="907"/>
          <w:tab w:val="num" w:pos="567"/>
        </w:tabs>
        <w:ind w:left="567"/>
        <w:jc w:val="both"/>
      </w:pPr>
      <w:r w:rsidRPr="00276FB5">
        <w:t>Острая сердечная недостаточность. Этиология, клиника, патогенез, диагностика, интенсивная терапия.</w:t>
      </w:r>
    </w:p>
    <w:p w14:paraId="257A1583"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кардиалгий.</w:t>
      </w:r>
    </w:p>
    <w:p w14:paraId="5797FDC8" w14:textId="77777777" w:rsidR="0067187B" w:rsidRPr="00276FB5" w:rsidRDefault="0067187B" w:rsidP="004B0437">
      <w:pPr>
        <w:numPr>
          <w:ilvl w:val="0"/>
          <w:numId w:val="1200"/>
        </w:numPr>
        <w:tabs>
          <w:tab w:val="clear" w:pos="907"/>
          <w:tab w:val="num" w:pos="56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7CEFCE86" w14:textId="77777777" w:rsidR="0067187B" w:rsidRPr="00276FB5" w:rsidRDefault="0067187B" w:rsidP="004B0437">
      <w:pPr>
        <w:numPr>
          <w:ilvl w:val="0"/>
          <w:numId w:val="1200"/>
        </w:numPr>
        <w:tabs>
          <w:tab w:val="clear" w:pos="907"/>
          <w:tab w:val="num" w:pos="56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16D2E7F6" w14:textId="77777777" w:rsidR="0067187B" w:rsidRPr="00276FB5" w:rsidRDefault="0067187B" w:rsidP="004B0437">
      <w:pPr>
        <w:numPr>
          <w:ilvl w:val="0"/>
          <w:numId w:val="1200"/>
        </w:numPr>
        <w:tabs>
          <w:tab w:val="clear" w:pos="907"/>
          <w:tab w:val="num" w:pos="56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41996D1" w14:textId="77777777" w:rsidR="0067187B" w:rsidRPr="00276FB5" w:rsidRDefault="0067187B" w:rsidP="004B0437">
      <w:pPr>
        <w:numPr>
          <w:ilvl w:val="0"/>
          <w:numId w:val="1200"/>
        </w:numPr>
        <w:tabs>
          <w:tab w:val="clear" w:pos="907"/>
          <w:tab w:val="num" w:pos="56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54BBB095" w14:textId="77777777" w:rsidR="0067187B" w:rsidRPr="00276FB5" w:rsidRDefault="0067187B" w:rsidP="004B0437">
      <w:pPr>
        <w:numPr>
          <w:ilvl w:val="0"/>
          <w:numId w:val="1200"/>
        </w:numPr>
        <w:tabs>
          <w:tab w:val="clear" w:pos="907"/>
          <w:tab w:val="num" w:pos="567"/>
        </w:tabs>
        <w:ind w:left="567"/>
        <w:jc w:val="both"/>
      </w:pPr>
      <w:r w:rsidRPr="00276FB5">
        <w:t xml:space="preserve">Гипертонические кризы, классификация, патогенез, лечение, показания к госпитализации. </w:t>
      </w:r>
    </w:p>
    <w:p w14:paraId="3F722A1B" w14:textId="77777777" w:rsidR="0067187B" w:rsidRPr="00276FB5" w:rsidRDefault="0067187B" w:rsidP="004B0437">
      <w:pPr>
        <w:numPr>
          <w:ilvl w:val="0"/>
          <w:numId w:val="1200"/>
        </w:numPr>
        <w:tabs>
          <w:tab w:val="clear" w:pos="907"/>
          <w:tab w:val="num" w:pos="56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9C62FD1" w14:textId="77777777" w:rsidR="0067187B" w:rsidRPr="00276FB5" w:rsidRDefault="0067187B" w:rsidP="004B0437">
      <w:pPr>
        <w:numPr>
          <w:ilvl w:val="0"/>
          <w:numId w:val="1200"/>
        </w:numPr>
        <w:tabs>
          <w:tab w:val="clear" w:pos="907"/>
          <w:tab w:val="num" w:pos="567"/>
        </w:tabs>
        <w:ind w:left="567"/>
        <w:jc w:val="both"/>
      </w:pPr>
      <w:r w:rsidRPr="00276FB5">
        <w:t>Миокардиты: этиология, классификация, клиника, диагностика, лечение.</w:t>
      </w:r>
    </w:p>
    <w:p w14:paraId="63252EE1" w14:textId="77777777" w:rsidR="0067187B" w:rsidRPr="00276FB5" w:rsidRDefault="0067187B" w:rsidP="004B0437">
      <w:pPr>
        <w:numPr>
          <w:ilvl w:val="0"/>
          <w:numId w:val="1200"/>
        </w:numPr>
        <w:tabs>
          <w:tab w:val="clear" w:pos="907"/>
          <w:tab w:val="num" w:pos="567"/>
        </w:tabs>
        <w:ind w:left="567"/>
        <w:jc w:val="both"/>
      </w:pPr>
      <w:r w:rsidRPr="00276FB5">
        <w:t>Кардиомиопатии: классификация, клиника, диагностика, лечение.</w:t>
      </w:r>
    </w:p>
    <w:p w14:paraId="2484524B" w14:textId="77777777" w:rsidR="0067187B" w:rsidRPr="00276FB5" w:rsidRDefault="0067187B" w:rsidP="004B0437">
      <w:pPr>
        <w:numPr>
          <w:ilvl w:val="0"/>
          <w:numId w:val="1200"/>
        </w:numPr>
        <w:tabs>
          <w:tab w:val="clear" w:pos="907"/>
          <w:tab w:val="num" w:pos="567"/>
        </w:tabs>
        <w:ind w:left="567"/>
        <w:jc w:val="both"/>
      </w:pPr>
      <w:r w:rsidRPr="00276FB5">
        <w:t>Миокардиодистрофии, этиопатогенез, классификация, клиника, диагностика, лечение.</w:t>
      </w:r>
    </w:p>
    <w:p w14:paraId="0355D7F3" w14:textId="77777777" w:rsidR="0067187B" w:rsidRPr="00276FB5" w:rsidRDefault="0067187B" w:rsidP="004B0437">
      <w:pPr>
        <w:numPr>
          <w:ilvl w:val="0"/>
          <w:numId w:val="1200"/>
        </w:numPr>
        <w:tabs>
          <w:tab w:val="clear" w:pos="907"/>
          <w:tab w:val="num" w:pos="56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0F4A2A72" w14:textId="77777777" w:rsidR="0067187B" w:rsidRPr="00276FB5" w:rsidRDefault="0067187B" w:rsidP="004B0437">
      <w:pPr>
        <w:numPr>
          <w:ilvl w:val="0"/>
          <w:numId w:val="1200"/>
        </w:numPr>
        <w:tabs>
          <w:tab w:val="clear" w:pos="907"/>
          <w:tab w:val="num" w:pos="567"/>
        </w:tabs>
        <w:ind w:left="567"/>
        <w:jc w:val="both"/>
      </w:pPr>
      <w:r w:rsidRPr="00276FB5">
        <w:t>Хроническая сердечная недостаточность, этиология, патогенез, классификация, клиника, лечение.</w:t>
      </w:r>
    </w:p>
    <w:p w14:paraId="2B4B0E7D" w14:textId="77777777" w:rsidR="0067187B" w:rsidRPr="00276FB5" w:rsidRDefault="0067187B" w:rsidP="004B0437">
      <w:pPr>
        <w:numPr>
          <w:ilvl w:val="0"/>
          <w:numId w:val="1200"/>
        </w:numPr>
        <w:tabs>
          <w:tab w:val="clear" w:pos="907"/>
          <w:tab w:val="num" w:pos="567"/>
        </w:tabs>
        <w:ind w:left="567"/>
        <w:jc w:val="both"/>
      </w:pPr>
      <w:r w:rsidRPr="00276FB5">
        <w:t>Клиническая фармакология антиангинальных средств.</w:t>
      </w:r>
    </w:p>
    <w:p w14:paraId="7977984A" w14:textId="77777777" w:rsidR="0067187B" w:rsidRPr="00276FB5" w:rsidRDefault="0067187B" w:rsidP="004B0437">
      <w:pPr>
        <w:numPr>
          <w:ilvl w:val="0"/>
          <w:numId w:val="1200"/>
        </w:numPr>
        <w:tabs>
          <w:tab w:val="clear" w:pos="907"/>
          <w:tab w:val="num" w:pos="567"/>
        </w:tabs>
        <w:ind w:left="567"/>
        <w:jc w:val="both"/>
      </w:pPr>
      <w:r w:rsidRPr="00276FB5">
        <w:t>Клиническая фармакология гипотензивных средств.</w:t>
      </w:r>
    </w:p>
    <w:p w14:paraId="7C1A48A3" w14:textId="77777777" w:rsidR="0067187B" w:rsidRPr="00276FB5" w:rsidRDefault="0067187B" w:rsidP="004B0437">
      <w:pPr>
        <w:numPr>
          <w:ilvl w:val="0"/>
          <w:numId w:val="1200"/>
        </w:numPr>
        <w:tabs>
          <w:tab w:val="clear" w:pos="907"/>
          <w:tab w:val="num" w:pos="56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17619BDD" w14:textId="77777777" w:rsidR="0067187B" w:rsidRPr="00276FB5" w:rsidRDefault="0067187B" w:rsidP="004B0437">
      <w:pPr>
        <w:numPr>
          <w:ilvl w:val="0"/>
          <w:numId w:val="1200"/>
        </w:numPr>
        <w:tabs>
          <w:tab w:val="clear" w:pos="907"/>
          <w:tab w:val="num" w:pos="56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6A53080" w14:textId="77777777" w:rsidR="0067187B" w:rsidRPr="00276FB5" w:rsidRDefault="0067187B" w:rsidP="004B0437">
      <w:pPr>
        <w:numPr>
          <w:ilvl w:val="0"/>
          <w:numId w:val="1200"/>
        </w:numPr>
        <w:tabs>
          <w:tab w:val="clear" w:pos="907"/>
          <w:tab w:val="num" w:pos="56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5A424F5A" w14:textId="77777777" w:rsidR="0067187B" w:rsidRPr="00276FB5" w:rsidRDefault="0067187B" w:rsidP="004B0437">
      <w:pPr>
        <w:numPr>
          <w:ilvl w:val="0"/>
          <w:numId w:val="1200"/>
        </w:numPr>
        <w:tabs>
          <w:tab w:val="clear" w:pos="907"/>
          <w:tab w:val="num" w:pos="56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3CEB1A05" w14:textId="77777777" w:rsidR="0067187B" w:rsidRPr="00276FB5" w:rsidRDefault="0067187B" w:rsidP="004B0437">
      <w:pPr>
        <w:numPr>
          <w:ilvl w:val="0"/>
          <w:numId w:val="1200"/>
        </w:numPr>
        <w:tabs>
          <w:tab w:val="clear" w:pos="907"/>
          <w:tab w:val="num" w:pos="567"/>
        </w:tabs>
        <w:ind w:left="567"/>
        <w:jc w:val="both"/>
      </w:pPr>
      <w:r w:rsidRPr="00276FB5">
        <w:t>Нарушение функции проводимости, классификация, этиология, клиника, диагностика, лечение.</w:t>
      </w:r>
    </w:p>
    <w:p w14:paraId="225201FE" w14:textId="77777777" w:rsidR="0067187B" w:rsidRPr="00276FB5" w:rsidRDefault="0067187B" w:rsidP="004B0437">
      <w:pPr>
        <w:numPr>
          <w:ilvl w:val="0"/>
          <w:numId w:val="1200"/>
        </w:numPr>
        <w:tabs>
          <w:tab w:val="clear" w:pos="907"/>
          <w:tab w:val="num" w:pos="567"/>
        </w:tabs>
        <w:ind w:left="567"/>
        <w:jc w:val="both"/>
      </w:pPr>
      <w:r w:rsidRPr="00276FB5">
        <w:t>Хирургические методы лечения аритмий.</w:t>
      </w:r>
    </w:p>
    <w:p w14:paraId="3F232E63" w14:textId="77777777" w:rsidR="0067187B" w:rsidRPr="00276FB5" w:rsidRDefault="0067187B" w:rsidP="004B0437">
      <w:pPr>
        <w:numPr>
          <w:ilvl w:val="0"/>
          <w:numId w:val="1200"/>
        </w:numPr>
        <w:tabs>
          <w:tab w:val="clear" w:pos="907"/>
          <w:tab w:val="num" w:pos="56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43B75FE2" w14:textId="77777777" w:rsidR="0067187B" w:rsidRPr="00276FB5" w:rsidRDefault="0067187B" w:rsidP="004B0437">
      <w:pPr>
        <w:numPr>
          <w:ilvl w:val="0"/>
          <w:numId w:val="1200"/>
        </w:numPr>
        <w:tabs>
          <w:tab w:val="clear" w:pos="907"/>
          <w:tab w:val="num" w:pos="56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6CE64BB9" w14:textId="77777777" w:rsidR="0067187B" w:rsidRPr="00276FB5" w:rsidRDefault="0067187B" w:rsidP="004B0437">
      <w:pPr>
        <w:numPr>
          <w:ilvl w:val="0"/>
          <w:numId w:val="1200"/>
        </w:numPr>
        <w:tabs>
          <w:tab w:val="clear" w:pos="907"/>
          <w:tab w:val="num" w:pos="56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59F3E441"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аускультативном синдроме шумов в сердце, тактика врача.</w:t>
      </w:r>
    </w:p>
    <w:p w14:paraId="7C8868C0" w14:textId="77777777" w:rsidR="0067187B" w:rsidRPr="00276FB5" w:rsidRDefault="0067187B" w:rsidP="004B0437">
      <w:pPr>
        <w:numPr>
          <w:ilvl w:val="0"/>
          <w:numId w:val="1200"/>
        </w:numPr>
        <w:tabs>
          <w:tab w:val="clear" w:pos="907"/>
          <w:tab w:val="num" w:pos="567"/>
        </w:tabs>
        <w:ind w:left="567"/>
        <w:jc w:val="both"/>
      </w:pPr>
      <w:r w:rsidRPr="00276FB5">
        <w:t>Ревматоидный артрит. Этиопатогенез, клиника, классификация, лечение, диспансеризация, вопросы МСЭ.</w:t>
      </w:r>
    </w:p>
    <w:p w14:paraId="18279779" w14:textId="77777777" w:rsidR="0067187B" w:rsidRPr="00276FB5" w:rsidRDefault="0067187B" w:rsidP="004B0437">
      <w:pPr>
        <w:numPr>
          <w:ilvl w:val="0"/>
          <w:numId w:val="1200"/>
        </w:numPr>
        <w:tabs>
          <w:tab w:val="clear" w:pos="907"/>
          <w:tab w:val="num" w:pos="56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41EAAB0A" w14:textId="77777777" w:rsidR="0067187B" w:rsidRPr="00276FB5" w:rsidRDefault="0067187B" w:rsidP="004B0437">
      <w:pPr>
        <w:numPr>
          <w:ilvl w:val="0"/>
          <w:numId w:val="1200"/>
        </w:numPr>
        <w:tabs>
          <w:tab w:val="clear" w:pos="907"/>
          <w:tab w:val="num" w:pos="567"/>
        </w:tabs>
        <w:ind w:left="567"/>
        <w:jc w:val="both"/>
      </w:pPr>
      <w:r w:rsidRPr="00276FB5">
        <w:t>Болезнь Рейтера. Этиология, патогенез, клиника, лечение, диспансеризация, МСЭ.</w:t>
      </w:r>
    </w:p>
    <w:p w14:paraId="62B06D4E" w14:textId="77777777" w:rsidR="0067187B" w:rsidRPr="00276FB5" w:rsidRDefault="0067187B" w:rsidP="004B0437">
      <w:pPr>
        <w:numPr>
          <w:ilvl w:val="0"/>
          <w:numId w:val="1200"/>
        </w:numPr>
        <w:tabs>
          <w:tab w:val="clear" w:pos="907"/>
          <w:tab w:val="num" w:pos="567"/>
        </w:tabs>
        <w:ind w:left="567"/>
        <w:jc w:val="both"/>
      </w:pPr>
      <w:r w:rsidRPr="00276FB5">
        <w:t>Псориартический артрит. Этиология, патогенез, клиника, диагностика, лечение, диспансеризация, МСЭ.</w:t>
      </w:r>
    </w:p>
    <w:p w14:paraId="255E3EE6" w14:textId="77777777" w:rsidR="0067187B" w:rsidRPr="00276FB5" w:rsidRDefault="0067187B" w:rsidP="004B0437">
      <w:pPr>
        <w:numPr>
          <w:ilvl w:val="0"/>
          <w:numId w:val="1200"/>
        </w:numPr>
        <w:tabs>
          <w:tab w:val="clear" w:pos="907"/>
          <w:tab w:val="num" w:pos="567"/>
        </w:tabs>
        <w:ind w:left="567"/>
        <w:jc w:val="both"/>
      </w:pPr>
      <w:r w:rsidRPr="00276FB5">
        <w:t>Реактивные артриты. Этиология, патогенез, клиника, лечение, профилактика, вопросы МСЭ.</w:t>
      </w:r>
    </w:p>
    <w:p w14:paraId="2B9FD72C" w14:textId="77777777" w:rsidR="0067187B" w:rsidRPr="00276FB5" w:rsidRDefault="0067187B" w:rsidP="004B0437">
      <w:pPr>
        <w:numPr>
          <w:ilvl w:val="0"/>
          <w:numId w:val="1200"/>
        </w:numPr>
        <w:tabs>
          <w:tab w:val="clear" w:pos="907"/>
          <w:tab w:val="num" w:pos="56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2E0E6FC1" w14:textId="77777777" w:rsidR="0067187B" w:rsidRPr="00276FB5" w:rsidRDefault="0067187B" w:rsidP="004B0437">
      <w:pPr>
        <w:numPr>
          <w:ilvl w:val="0"/>
          <w:numId w:val="1200"/>
        </w:numPr>
        <w:tabs>
          <w:tab w:val="clear" w:pos="907"/>
          <w:tab w:val="num" w:pos="567"/>
        </w:tabs>
        <w:ind w:left="567"/>
        <w:jc w:val="both"/>
      </w:pPr>
      <w:r w:rsidRPr="00276FB5">
        <w:t>Подагра. Этиопатогенез, клиника, лечение, профилактика, диспансеризация, вопросы МСЭ.</w:t>
      </w:r>
    </w:p>
    <w:p w14:paraId="7AE1FE80" w14:textId="77777777" w:rsidR="0067187B" w:rsidRPr="00276FB5" w:rsidRDefault="0067187B" w:rsidP="004B0437">
      <w:pPr>
        <w:numPr>
          <w:ilvl w:val="0"/>
          <w:numId w:val="1200"/>
        </w:numPr>
        <w:tabs>
          <w:tab w:val="clear" w:pos="907"/>
          <w:tab w:val="num" w:pos="56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AED67F7" w14:textId="77777777" w:rsidR="0067187B" w:rsidRPr="00276FB5" w:rsidRDefault="0067187B" w:rsidP="004B0437">
      <w:pPr>
        <w:numPr>
          <w:ilvl w:val="0"/>
          <w:numId w:val="1200"/>
        </w:numPr>
        <w:tabs>
          <w:tab w:val="clear" w:pos="907"/>
          <w:tab w:val="num" w:pos="56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10BA4520" w14:textId="77777777" w:rsidR="0067187B" w:rsidRPr="00276FB5" w:rsidRDefault="0067187B" w:rsidP="004B0437">
      <w:pPr>
        <w:numPr>
          <w:ilvl w:val="0"/>
          <w:numId w:val="1200"/>
        </w:numPr>
        <w:tabs>
          <w:tab w:val="clear" w:pos="907"/>
          <w:tab w:val="num" w:pos="567"/>
        </w:tabs>
        <w:ind w:left="567"/>
        <w:jc w:val="both"/>
      </w:pPr>
      <w:r w:rsidRPr="00276FB5">
        <w:t>Дерматомиозит. Этиопатогенез, клиника, диагностика, лечение, диспансеризация, МСЭ.</w:t>
      </w:r>
    </w:p>
    <w:p w14:paraId="54FAA0A9" w14:textId="77777777" w:rsidR="0067187B" w:rsidRPr="00276FB5" w:rsidRDefault="0067187B" w:rsidP="004B0437">
      <w:pPr>
        <w:numPr>
          <w:ilvl w:val="0"/>
          <w:numId w:val="1200"/>
        </w:numPr>
        <w:tabs>
          <w:tab w:val="clear" w:pos="907"/>
          <w:tab w:val="num" w:pos="56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2DF24A8A"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суставном синдроме. Тактика  врача.</w:t>
      </w:r>
    </w:p>
    <w:p w14:paraId="43224D20" w14:textId="77777777" w:rsidR="0067187B" w:rsidRPr="00276FB5" w:rsidRDefault="0067187B" w:rsidP="004B0437">
      <w:pPr>
        <w:numPr>
          <w:ilvl w:val="0"/>
          <w:numId w:val="1200"/>
        </w:numPr>
        <w:tabs>
          <w:tab w:val="clear" w:pos="907"/>
          <w:tab w:val="num" w:pos="56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15F598EC" w14:textId="77777777" w:rsidR="0067187B" w:rsidRPr="00276FB5" w:rsidRDefault="0067187B" w:rsidP="004B0437">
      <w:pPr>
        <w:numPr>
          <w:ilvl w:val="0"/>
          <w:numId w:val="1200"/>
        </w:numPr>
        <w:tabs>
          <w:tab w:val="clear" w:pos="907"/>
          <w:tab w:val="num" w:pos="56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09F8567A" w14:textId="77777777" w:rsidR="0067187B" w:rsidRPr="00276FB5" w:rsidRDefault="0067187B" w:rsidP="004B0437">
      <w:pPr>
        <w:numPr>
          <w:ilvl w:val="0"/>
          <w:numId w:val="1200"/>
        </w:numPr>
        <w:tabs>
          <w:tab w:val="clear" w:pos="907"/>
          <w:tab w:val="num" w:pos="56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171A3767" w14:textId="77777777" w:rsidR="0067187B" w:rsidRPr="00276FB5" w:rsidRDefault="0067187B" w:rsidP="004B0437">
      <w:pPr>
        <w:numPr>
          <w:ilvl w:val="0"/>
          <w:numId w:val="1200"/>
        </w:numPr>
        <w:tabs>
          <w:tab w:val="clear" w:pos="907"/>
          <w:tab w:val="num" w:pos="567"/>
        </w:tabs>
        <w:ind w:left="567"/>
        <w:jc w:val="both"/>
      </w:pPr>
      <w:r w:rsidRPr="00276FB5">
        <w:t>Классификация туберкулеза. Особенности современного течения и диагностика.</w:t>
      </w:r>
    </w:p>
    <w:p w14:paraId="63CC1CEB" w14:textId="77777777" w:rsidR="0067187B" w:rsidRPr="00276FB5" w:rsidRDefault="0067187B" w:rsidP="004B0437">
      <w:pPr>
        <w:numPr>
          <w:ilvl w:val="0"/>
          <w:numId w:val="1200"/>
        </w:numPr>
        <w:tabs>
          <w:tab w:val="clear" w:pos="907"/>
          <w:tab w:val="num" w:pos="567"/>
        </w:tabs>
        <w:ind w:left="567"/>
        <w:jc w:val="both"/>
      </w:pPr>
      <w:r w:rsidRPr="00276FB5">
        <w:t>Легочные кровотечения и кровохарканье. Этиология, патогенез, клиника, диагностика, интенсивная терапия.</w:t>
      </w:r>
    </w:p>
    <w:p w14:paraId="287E4D8C" w14:textId="77777777" w:rsidR="0067187B" w:rsidRPr="00276FB5" w:rsidRDefault="0067187B" w:rsidP="004B0437">
      <w:pPr>
        <w:numPr>
          <w:ilvl w:val="0"/>
          <w:numId w:val="1200"/>
        </w:numPr>
        <w:tabs>
          <w:tab w:val="clear" w:pos="907"/>
          <w:tab w:val="num" w:pos="567"/>
        </w:tabs>
        <w:ind w:left="567"/>
        <w:jc w:val="both"/>
      </w:pPr>
      <w:r w:rsidRPr="00276FB5">
        <w:t>Острая дыхательная недостаточность, классификация, этиология, клиника, диагностика, интенсивная терапия.</w:t>
      </w:r>
    </w:p>
    <w:p w14:paraId="1071B619" w14:textId="77777777" w:rsidR="0067187B" w:rsidRPr="00276FB5" w:rsidRDefault="0067187B" w:rsidP="004B0437">
      <w:pPr>
        <w:numPr>
          <w:ilvl w:val="0"/>
          <w:numId w:val="1200"/>
        </w:numPr>
        <w:tabs>
          <w:tab w:val="clear" w:pos="907"/>
          <w:tab w:val="num" w:pos="567"/>
        </w:tabs>
        <w:ind w:left="567"/>
        <w:jc w:val="both"/>
      </w:pPr>
      <w:r w:rsidRPr="00276FB5">
        <w:t>Рак легкого. Клиника, дифференциальная диагностика, принципы лечения.</w:t>
      </w:r>
    </w:p>
    <w:p w14:paraId="7563A66F"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инфильтративного синдрома.</w:t>
      </w:r>
    </w:p>
    <w:p w14:paraId="0AF4E9DD" w14:textId="77777777" w:rsidR="0067187B" w:rsidRPr="00276FB5" w:rsidRDefault="0067187B" w:rsidP="004B0437">
      <w:pPr>
        <w:numPr>
          <w:ilvl w:val="0"/>
          <w:numId w:val="1200"/>
        </w:numPr>
        <w:tabs>
          <w:tab w:val="clear" w:pos="907"/>
          <w:tab w:val="num" w:pos="567"/>
        </w:tabs>
        <w:ind w:left="567"/>
        <w:jc w:val="both"/>
      </w:pPr>
      <w:r w:rsidRPr="00276FB5">
        <w:t>Плевриты. Этиология, клиника, диагностика, лечение сухого и выпотного плеврита.</w:t>
      </w:r>
    </w:p>
    <w:p w14:paraId="70BC685F" w14:textId="77777777" w:rsidR="0067187B" w:rsidRPr="00276FB5" w:rsidRDefault="0067187B" w:rsidP="004B0437">
      <w:pPr>
        <w:numPr>
          <w:ilvl w:val="0"/>
          <w:numId w:val="1200"/>
        </w:numPr>
        <w:tabs>
          <w:tab w:val="clear" w:pos="907"/>
          <w:tab w:val="num" w:pos="567"/>
        </w:tabs>
        <w:ind w:left="567"/>
        <w:jc w:val="both"/>
      </w:pPr>
      <w:r w:rsidRPr="00276FB5">
        <w:t>Бронхиальная астма: определение, классификация, методы диагностики.</w:t>
      </w:r>
    </w:p>
    <w:p w14:paraId="06FD0159" w14:textId="77777777" w:rsidR="0067187B" w:rsidRPr="00276FB5" w:rsidRDefault="0067187B" w:rsidP="004B0437">
      <w:pPr>
        <w:numPr>
          <w:ilvl w:val="0"/>
          <w:numId w:val="1200"/>
        </w:numPr>
        <w:tabs>
          <w:tab w:val="clear" w:pos="907"/>
          <w:tab w:val="num" w:pos="567"/>
        </w:tabs>
        <w:ind w:left="567"/>
        <w:jc w:val="both"/>
      </w:pPr>
      <w:r w:rsidRPr="00276FB5">
        <w:t>Принципы и особенности современного лечения бронхиальной астмы.</w:t>
      </w:r>
    </w:p>
    <w:p w14:paraId="3329581F" w14:textId="77777777" w:rsidR="0067187B" w:rsidRPr="00276FB5" w:rsidRDefault="0067187B" w:rsidP="004B0437">
      <w:pPr>
        <w:numPr>
          <w:ilvl w:val="0"/>
          <w:numId w:val="1200"/>
        </w:numPr>
        <w:tabs>
          <w:tab w:val="clear" w:pos="907"/>
          <w:tab w:val="num" w:pos="567"/>
        </w:tabs>
        <w:ind w:left="567"/>
        <w:jc w:val="both"/>
      </w:pPr>
      <w:r w:rsidRPr="00276FB5">
        <w:t>Астматический статус: клиника, неотложная помощь.</w:t>
      </w:r>
    </w:p>
    <w:p w14:paraId="54267E38"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синдроме бронхиальной обструкции.</w:t>
      </w:r>
    </w:p>
    <w:p w14:paraId="63C505D4" w14:textId="77777777" w:rsidR="0067187B" w:rsidRPr="00276FB5" w:rsidRDefault="0067187B" w:rsidP="004B0437">
      <w:pPr>
        <w:numPr>
          <w:ilvl w:val="0"/>
          <w:numId w:val="1200"/>
        </w:numPr>
        <w:tabs>
          <w:tab w:val="clear" w:pos="907"/>
          <w:tab w:val="num" w:pos="567"/>
        </w:tabs>
        <w:ind w:left="567"/>
        <w:jc w:val="both"/>
      </w:pPr>
      <w:r w:rsidRPr="00276FB5">
        <w:t>Тромбоэмболия легочной артерии: классификация, дифференциальная диагностика, лечение.</w:t>
      </w:r>
    </w:p>
    <w:p w14:paraId="187D8DE7" w14:textId="77777777" w:rsidR="0067187B" w:rsidRPr="00276FB5" w:rsidRDefault="0067187B" w:rsidP="004B0437">
      <w:pPr>
        <w:numPr>
          <w:ilvl w:val="0"/>
          <w:numId w:val="1200"/>
        </w:numPr>
        <w:tabs>
          <w:tab w:val="clear" w:pos="907"/>
          <w:tab w:val="num" w:pos="567"/>
        </w:tabs>
        <w:ind w:left="567"/>
        <w:jc w:val="both"/>
      </w:pPr>
      <w:r w:rsidRPr="00276FB5">
        <w:t>Спонтанный пневмоторакс, этиология, диагностика, неотложная помощь.</w:t>
      </w:r>
    </w:p>
    <w:p w14:paraId="23B9A25F" w14:textId="77777777" w:rsidR="0067187B" w:rsidRPr="00276FB5" w:rsidRDefault="0067187B" w:rsidP="004B0437">
      <w:pPr>
        <w:numPr>
          <w:ilvl w:val="0"/>
          <w:numId w:val="1200"/>
        </w:numPr>
        <w:tabs>
          <w:tab w:val="clear" w:pos="907"/>
          <w:tab w:val="num" w:pos="567"/>
        </w:tabs>
        <w:ind w:left="567"/>
        <w:jc w:val="both"/>
      </w:pPr>
      <w:r w:rsidRPr="00276FB5">
        <w:t>Бронхоэктатическая болезнь: этиология, классификация, клиника, диагностика, лечение.</w:t>
      </w:r>
    </w:p>
    <w:p w14:paraId="2396ECFB" w14:textId="77777777" w:rsidR="0067187B" w:rsidRPr="00276FB5" w:rsidRDefault="0067187B" w:rsidP="004B0437">
      <w:pPr>
        <w:numPr>
          <w:ilvl w:val="0"/>
          <w:numId w:val="1200"/>
        </w:numPr>
        <w:tabs>
          <w:tab w:val="clear" w:pos="907"/>
          <w:tab w:val="num" w:pos="56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700E242F" w14:textId="77777777" w:rsidR="0067187B" w:rsidRPr="00276FB5" w:rsidRDefault="0067187B" w:rsidP="004B0437">
      <w:pPr>
        <w:numPr>
          <w:ilvl w:val="0"/>
          <w:numId w:val="1200"/>
        </w:numPr>
        <w:tabs>
          <w:tab w:val="clear" w:pos="907"/>
          <w:tab w:val="num" w:pos="56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698F1875" w14:textId="77777777" w:rsidR="0067187B" w:rsidRPr="00276FB5" w:rsidRDefault="0067187B" w:rsidP="004B0437">
      <w:pPr>
        <w:numPr>
          <w:ilvl w:val="0"/>
          <w:numId w:val="1200"/>
        </w:numPr>
        <w:tabs>
          <w:tab w:val="clear" w:pos="907"/>
          <w:tab w:val="num" w:pos="567"/>
        </w:tabs>
        <w:ind w:left="567"/>
        <w:jc w:val="both"/>
      </w:pPr>
      <w:r w:rsidRPr="00276FB5">
        <w:t>Саркоидоз легких: этиология, стадии заболевания, клиника, диагностика, лечение.</w:t>
      </w:r>
    </w:p>
    <w:p w14:paraId="31AA243C" w14:textId="77777777" w:rsidR="0067187B" w:rsidRPr="00276FB5" w:rsidRDefault="0067187B" w:rsidP="004B0437">
      <w:pPr>
        <w:numPr>
          <w:ilvl w:val="0"/>
          <w:numId w:val="1200"/>
        </w:numPr>
        <w:tabs>
          <w:tab w:val="clear" w:pos="907"/>
          <w:tab w:val="num" w:pos="567"/>
        </w:tabs>
        <w:ind w:left="567"/>
        <w:jc w:val="both"/>
      </w:pPr>
      <w:r w:rsidRPr="00276FB5">
        <w:t>Идиопатический фиброзирующий альвеолит: этиология, клиника, диагностика, лечение.</w:t>
      </w:r>
    </w:p>
    <w:p w14:paraId="673CE291" w14:textId="77777777" w:rsidR="0067187B" w:rsidRPr="00276FB5" w:rsidRDefault="0067187B" w:rsidP="004B0437">
      <w:pPr>
        <w:numPr>
          <w:ilvl w:val="0"/>
          <w:numId w:val="1200"/>
        </w:numPr>
        <w:tabs>
          <w:tab w:val="clear" w:pos="907"/>
          <w:tab w:val="num" w:pos="567"/>
        </w:tabs>
        <w:ind w:left="567"/>
        <w:jc w:val="both"/>
      </w:pPr>
      <w:r w:rsidRPr="00276FB5">
        <w:t>Хроническая обструктивная болезнь легких: определение, классификация, диагностика, лечение.</w:t>
      </w:r>
    </w:p>
    <w:p w14:paraId="25CCCD89" w14:textId="77777777" w:rsidR="0067187B" w:rsidRPr="00276FB5" w:rsidRDefault="0067187B" w:rsidP="004B0437">
      <w:pPr>
        <w:numPr>
          <w:ilvl w:val="0"/>
          <w:numId w:val="1200"/>
        </w:numPr>
        <w:tabs>
          <w:tab w:val="clear" w:pos="907"/>
          <w:tab w:val="num" w:pos="567"/>
        </w:tabs>
        <w:ind w:left="567"/>
        <w:jc w:val="both"/>
      </w:pPr>
      <w:r w:rsidRPr="00276FB5">
        <w:t>Острый бронхит: этиология, патогенез, клиника, диагностика, лечение.</w:t>
      </w:r>
    </w:p>
    <w:p w14:paraId="3CF5DA16" w14:textId="77777777" w:rsidR="0067187B" w:rsidRPr="00276FB5" w:rsidRDefault="0067187B" w:rsidP="004B0437">
      <w:pPr>
        <w:numPr>
          <w:ilvl w:val="0"/>
          <w:numId w:val="1200"/>
        </w:numPr>
        <w:tabs>
          <w:tab w:val="clear" w:pos="907"/>
          <w:tab w:val="num" w:pos="567"/>
        </w:tabs>
        <w:ind w:left="567"/>
        <w:jc w:val="both"/>
      </w:pPr>
      <w:r w:rsidRPr="00276FB5">
        <w:t>Эмфизема легких: классификация, этиология и патогенез, клиника, диагностика.</w:t>
      </w:r>
    </w:p>
    <w:p w14:paraId="3EBC4540" w14:textId="77777777" w:rsidR="0067187B" w:rsidRPr="00276FB5" w:rsidRDefault="0067187B" w:rsidP="004B0437">
      <w:pPr>
        <w:numPr>
          <w:ilvl w:val="0"/>
          <w:numId w:val="1200"/>
        </w:numPr>
        <w:tabs>
          <w:tab w:val="clear" w:pos="907"/>
          <w:tab w:val="num" w:pos="56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57B9781F" w14:textId="77777777" w:rsidR="0067187B" w:rsidRPr="00276FB5" w:rsidRDefault="0067187B" w:rsidP="004B0437">
      <w:pPr>
        <w:numPr>
          <w:ilvl w:val="0"/>
          <w:numId w:val="1200"/>
        </w:numPr>
        <w:tabs>
          <w:tab w:val="clear" w:pos="907"/>
          <w:tab w:val="num" w:pos="56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01422F3B" w14:textId="77777777" w:rsidR="0067187B" w:rsidRPr="00276FB5" w:rsidRDefault="0067187B" w:rsidP="004B0437">
      <w:pPr>
        <w:numPr>
          <w:ilvl w:val="0"/>
          <w:numId w:val="1200"/>
        </w:numPr>
        <w:tabs>
          <w:tab w:val="clear" w:pos="907"/>
          <w:tab w:val="num" w:pos="56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631AA879" w14:textId="77777777" w:rsidR="0067187B" w:rsidRPr="00276FB5" w:rsidRDefault="0067187B" w:rsidP="004B0437">
      <w:pPr>
        <w:numPr>
          <w:ilvl w:val="0"/>
          <w:numId w:val="1200"/>
        </w:numPr>
        <w:tabs>
          <w:tab w:val="clear" w:pos="907"/>
          <w:tab w:val="num" w:pos="56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BE1316" w14:textId="77777777" w:rsidR="0067187B" w:rsidRPr="00276FB5" w:rsidRDefault="0067187B" w:rsidP="004B0437">
      <w:pPr>
        <w:numPr>
          <w:ilvl w:val="0"/>
          <w:numId w:val="1200"/>
        </w:numPr>
        <w:tabs>
          <w:tab w:val="clear" w:pos="907"/>
          <w:tab w:val="num" w:pos="567"/>
        </w:tabs>
        <w:ind w:left="567"/>
        <w:jc w:val="both"/>
      </w:pPr>
      <w:r w:rsidRPr="00276FB5">
        <w:t>Хронические гастриты. Особые формы гастритов. Лечение, профилактика.</w:t>
      </w:r>
    </w:p>
    <w:p w14:paraId="66EEEBDC" w14:textId="77777777" w:rsidR="0067187B" w:rsidRPr="00276FB5" w:rsidRDefault="0067187B" w:rsidP="004B0437">
      <w:pPr>
        <w:numPr>
          <w:ilvl w:val="0"/>
          <w:numId w:val="1200"/>
        </w:numPr>
        <w:tabs>
          <w:tab w:val="clear" w:pos="907"/>
          <w:tab w:val="num" w:pos="567"/>
        </w:tabs>
        <w:ind w:left="567"/>
        <w:jc w:val="both"/>
      </w:pPr>
      <w:r w:rsidRPr="00276FB5">
        <w:t>Рак желудка: диагностика, клиническая симптоматика, подход к лечению.</w:t>
      </w:r>
    </w:p>
    <w:p w14:paraId="76DB51F3" w14:textId="77777777" w:rsidR="0067187B" w:rsidRPr="00276FB5" w:rsidRDefault="0067187B" w:rsidP="004B0437">
      <w:pPr>
        <w:numPr>
          <w:ilvl w:val="0"/>
          <w:numId w:val="1200"/>
        </w:numPr>
        <w:tabs>
          <w:tab w:val="clear" w:pos="907"/>
          <w:tab w:val="num" w:pos="567"/>
        </w:tabs>
        <w:ind w:left="567"/>
        <w:jc w:val="both"/>
      </w:pPr>
      <w:r w:rsidRPr="00276FB5">
        <w:t>Воспалительные заболевания кишечника. Диагностика, клиническая картина, лечение, диспансеризация.</w:t>
      </w:r>
    </w:p>
    <w:p w14:paraId="56E3E138" w14:textId="77777777" w:rsidR="0067187B" w:rsidRPr="00276FB5" w:rsidRDefault="0067187B" w:rsidP="004B0437">
      <w:pPr>
        <w:numPr>
          <w:ilvl w:val="0"/>
          <w:numId w:val="1200"/>
        </w:numPr>
        <w:tabs>
          <w:tab w:val="clear" w:pos="907"/>
          <w:tab w:val="num" w:pos="567"/>
        </w:tabs>
        <w:ind w:left="567"/>
        <w:jc w:val="both"/>
      </w:pPr>
      <w:r w:rsidRPr="00276FB5">
        <w:t>Нарушение нормальной микрофлоры кишечника, клинические синдромы, выбор терапии.</w:t>
      </w:r>
    </w:p>
    <w:p w14:paraId="7F440A9D" w14:textId="77777777" w:rsidR="0067187B" w:rsidRPr="00276FB5" w:rsidRDefault="0067187B" w:rsidP="004B0437">
      <w:pPr>
        <w:numPr>
          <w:ilvl w:val="0"/>
          <w:numId w:val="1200"/>
        </w:numPr>
        <w:tabs>
          <w:tab w:val="clear" w:pos="907"/>
          <w:tab w:val="num" w:pos="56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7058311A" w14:textId="77777777" w:rsidR="0067187B" w:rsidRPr="00276FB5" w:rsidRDefault="0067187B" w:rsidP="004B0437">
      <w:pPr>
        <w:numPr>
          <w:ilvl w:val="0"/>
          <w:numId w:val="1200"/>
        </w:numPr>
        <w:tabs>
          <w:tab w:val="clear" w:pos="907"/>
          <w:tab w:val="num" w:pos="567"/>
        </w:tabs>
        <w:ind w:left="567"/>
        <w:jc w:val="both"/>
      </w:pPr>
      <w:r w:rsidRPr="00276FB5">
        <w:t>Хронический панкреатит: классификация, клиника, дифференциальная диагностика, осложнения, лечение.</w:t>
      </w:r>
    </w:p>
    <w:p w14:paraId="0260AD42" w14:textId="77777777" w:rsidR="0067187B" w:rsidRPr="00276FB5" w:rsidRDefault="0067187B" w:rsidP="004B0437">
      <w:pPr>
        <w:numPr>
          <w:ilvl w:val="0"/>
          <w:numId w:val="1200"/>
        </w:numPr>
        <w:tabs>
          <w:tab w:val="clear" w:pos="907"/>
          <w:tab w:val="num" w:pos="567"/>
        </w:tabs>
        <w:ind w:left="567"/>
        <w:jc w:val="both"/>
      </w:pPr>
      <w:r w:rsidRPr="00276FB5">
        <w:t>Печеночная недостаточность: классификация, патогенез, клиника, лечение.</w:t>
      </w:r>
    </w:p>
    <w:p w14:paraId="51E3655D" w14:textId="77777777" w:rsidR="0067187B" w:rsidRPr="00276FB5" w:rsidRDefault="0067187B" w:rsidP="004B0437">
      <w:pPr>
        <w:numPr>
          <w:ilvl w:val="0"/>
          <w:numId w:val="1200"/>
        </w:numPr>
        <w:tabs>
          <w:tab w:val="clear" w:pos="907"/>
          <w:tab w:val="num" w:pos="567"/>
        </w:tabs>
        <w:ind w:left="567"/>
        <w:jc w:val="both"/>
      </w:pPr>
      <w:r w:rsidRPr="00276FB5">
        <w:t>Грыжа пищеводного отверстия диафрагмы. Эзофагиты. Ахалазия кардии. ГЭРБ. Дифференциальная диагностика.</w:t>
      </w:r>
    </w:p>
    <w:p w14:paraId="1BB476F5" w14:textId="77777777" w:rsidR="0067187B" w:rsidRPr="00276FB5" w:rsidRDefault="0067187B" w:rsidP="004B0437">
      <w:pPr>
        <w:numPr>
          <w:ilvl w:val="0"/>
          <w:numId w:val="1200"/>
        </w:numPr>
        <w:tabs>
          <w:tab w:val="clear" w:pos="907"/>
          <w:tab w:val="num" w:pos="567"/>
        </w:tabs>
        <w:ind w:left="567"/>
        <w:jc w:val="both"/>
      </w:pPr>
      <w:r w:rsidRPr="00276FB5">
        <w:t>Желчнокаменная болезнь. Хронический бескаменный холецистит: клиника, диагностика, лечение, профилактика.</w:t>
      </w:r>
    </w:p>
    <w:p w14:paraId="75445B22" w14:textId="77777777" w:rsidR="0067187B" w:rsidRPr="00276FB5" w:rsidRDefault="0067187B" w:rsidP="004B0437">
      <w:pPr>
        <w:numPr>
          <w:ilvl w:val="0"/>
          <w:numId w:val="1200"/>
        </w:numPr>
        <w:tabs>
          <w:tab w:val="clear" w:pos="907"/>
          <w:tab w:val="num" w:pos="56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5A692827" w14:textId="77777777" w:rsidR="0067187B" w:rsidRPr="00276FB5" w:rsidRDefault="0067187B" w:rsidP="004B0437">
      <w:pPr>
        <w:numPr>
          <w:ilvl w:val="0"/>
          <w:numId w:val="1200"/>
        </w:numPr>
        <w:tabs>
          <w:tab w:val="clear" w:pos="907"/>
          <w:tab w:val="num" w:pos="56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F36434D" w14:textId="77777777" w:rsidR="0067187B" w:rsidRPr="00276FB5" w:rsidRDefault="0067187B" w:rsidP="004B0437">
      <w:pPr>
        <w:numPr>
          <w:ilvl w:val="0"/>
          <w:numId w:val="1200"/>
        </w:numPr>
        <w:tabs>
          <w:tab w:val="clear" w:pos="907"/>
          <w:tab w:val="num" w:pos="567"/>
        </w:tabs>
        <w:ind w:left="567"/>
        <w:jc w:val="both"/>
      </w:pPr>
      <w:r w:rsidRPr="00276FB5">
        <w:t>Алкогольные, токсические и лекарственные поражения печени. Диагностика, клиника, лечение.</w:t>
      </w:r>
    </w:p>
    <w:p w14:paraId="2FC0A05D" w14:textId="77777777" w:rsidR="0067187B" w:rsidRPr="00276FB5" w:rsidRDefault="0067187B" w:rsidP="004B0437">
      <w:pPr>
        <w:numPr>
          <w:ilvl w:val="0"/>
          <w:numId w:val="1200"/>
        </w:numPr>
        <w:tabs>
          <w:tab w:val="clear" w:pos="907"/>
          <w:tab w:val="num" w:pos="56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0BD4DCE4" w14:textId="77777777" w:rsidR="0067187B" w:rsidRPr="00276FB5" w:rsidRDefault="0067187B" w:rsidP="004B0437">
      <w:pPr>
        <w:numPr>
          <w:ilvl w:val="0"/>
          <w:numId w:val="1200"/>
        </w:numPr>
        <w:tabs>
          <w:tab w:val="clear" w:pos="907"/>
          <w:tab w:val="num" w:pos="567"/>
        </w:tabs>
        <w:ind w:left="567"/>
        <w:jc w:val="both"/>
      </w:pPr>
      <w:r w:rsidRPr="00276FB5">
        <w:t>Цирроз печени. Классификация, диагностика, лечение.</w:t>
      </w:r>
    </w:p>
    <w:p w14:paraId="002AC6C9" w14:textId="77777777" w:rsidR="0067187B" w:rsidRPr="00276FB5" w:rsidRDefault="0067187B" w:rsidP="004B0437">
      <w:pPr>
        <w:numPr>
          <w:ilvl w:val="0"/>
          <w:numId w:val="1200"/>
        </w:numPr>
        <w:tabs>
          <w:tab w:val="clear" w:pos="907"/>
          <w:tab w:val="num" w:pos="567"/>
        </w:tabs>
        <w:ind w:left="567"/>
        <w:jc w:val="both"/>
      </w:pPr>
      <w:r w:rsidRPr="00276FB5">
        <w:t>Портальная гипертензия (ПГ): основные причины, клинические признаки, исследования при ПГ, ведение больных с ПГ.</w:t>
      </w:r>
    </w:p>
    <w:p w14:paraId="0418CA17"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желтухе.</w:t>
      </w:r>
    </w:p>
    <w:p w14:paraId="460D8942"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«остром животе». Тактика терапевта.</w:t>
      </w:r>
    </w:p>
    <w:p w14:paraId="105773F8" w14:textId="77777777" w:rsidR="0067187B" w:rsidRPr="00276FB5" w:rsidRDefault="0067187B" w:rsidP="004B0437">
      <w:pPr>
        <w:numPr>
          <w:ilvl w:val="0"/>
          <w:numId w:val="1200"/>
        </w:numPr>
        <w:tabs>
          <w:tab w:val="clear" w:pos="907"/>
          <w:tab w:val="num" w:pos="567"/>
        </w:tabs>
        <w:ind w:left="567"/>
        <w:jc w:val="both"/>
      </w:pPr>
      <w:r w:rsidRPr="00276FB5">
        <w:t>Дифференциальная диагностика при гепатомегалиях и гепатоспленомегалии.</w:t>
      </w:r>
    </w:p>
    <w:p w14:paraId="0608AD44" w14:textId="77777777" w:rsidR="0067187B" w:rsidRPr="00276FB5" w:rsidRDefault="0067187B" w:rsidP="004B0437">
      <w:pPr>
        <w:numPr>
          <w:ilvl w:val="0"/>
          <w:numId w:val="1200"/>
        </w:numPr>
        <w:tabs>
          <w:tab w:val="clear" w:pos="907"/>
          <w:tab w:val="num" w:pos="56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15EBB7B6" w14:textId="77777777" w:rsidR="0067187B" w:rsidRPr="00276FB5" w:rsidRDefault="0067187B" w:rsidP="004B0437">
      <w:pPr>
        <w:numPr>
          <w:ilvl w:val="0"/>
          <w:numId w:val="1200"/>
        </w:numPr>
        <w:tabs>
          <w:tab w:val="clear" w:pos="907"/>
          <w:tab w:val="num" w:pos="567"/>
        </w:tabs>
        <w:ind w:left="567"/>
        <w:jc w:val="both"/>
      </w:pPr>
      <w:r w:rsidRPr="00276FB5">
        <w:t>Сахарный диабет: определение, этиология, патогенез, классификация, клиника, диагностика, диспансеризация, МСЭ.</w:t>
      </w:r>
    </w:p>
    <w:p w14:paraId="0EF388D4" w14:textId="77777777" w:rsidR="0067187B" w:rsidRPr="00276FB5" w:rsidRDefault="0067187B" w:rsidP="004B0437">
      <w:pPr>
        <w:numPr>
          <w:ilvl w:val="0"/>
          <w:numId w:val="1200"/>
        </w:numPr>
        <w:tabs>
          <w:tab w:val="clear" w:pos="907"/>
          <w:tab w:val="num" w:pos="567"/>
        </w:tabs>
        <w:ind w:left="567"/>
        <w:jc w:val="both"/>
      </w:pPr>
      <w:r w:rsidRPr="00276FB5">
        <w:t>Диета и медикаментозная терапия при сахарном диабете.</w:t>
      </w:r>
    </w:p>
    <w:p w14:paraId="2FD4D9F9" w14:textId="77777777" w:rsidR="0067187B" w:rsidRPr="00276FB5" w:rsidRDefault="0067187B" w:rsidP="004B0437">
      <w:pPr>
        <w:numPr>
          <w:ilvl w:val="0"/>
          <w:numId w:val="1200"/>
        </w:numPr>
        <w:tabs>
          <w:tab w:val="clear" w:pos="907"/>
          <w:tab w:val="num" w:pos="56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13BAFEB3" w14:textId="77777777" w:rsidR="0067187B" w:rsidRPr="00276FB5" w:rsidRDefault="0067187B" w:rsidP="004B0437">
      <w:pPr>
        <w:numPr>
          <w:ilvl w:val="0"/>
          <w:numId w:val="1200"/>
        </w:numPr>
        <w:tabs>
          <w:tab w:val="clear" w:pos="907"/>
          <w:tab w:val="num" w:pos="56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07C9D952" w14:textId="77777777" w:rsidR="0067187B" w:rsidRPr="00276FB5" w:rsidRDefault="0067187B" w:rsidP="004B0437">
      <w:pPr>
        <w:numPr>
          <w:ilvl w:val="0"/>
          <w:numId w:val="1200"/>
        </w:numPr>
        <w:tabs>
          <w:tab w:val="clear" w:pos="907"/>
          <w:tab w:val="num" w:pos="56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65A2CC6B" w14:textId="77777777" w:rsidR="0067187B" w:rsidRPr="00276FB5" w:rsidRDefault="0067187B" w:rsidP="004B0437">
      <w:pPr>
        <w:numPr>
          <w:ilvl w:val="0"/>
          <w:numId w:val="1200"/>
        </w:numPr>
        <w:tabs>
          <w:tab w:val="clear" w:pos="907"/>
          <w:tab w:val="num" w:pos="56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31891677" w14:textId="77777777" w:rsidR="0067187B" w:rsidRPr="00276FB5" w:rsidRDefault="0067187B" w:rsidP="004B0437">
      <w:pPr>
        <w:numPr>
          <w:ilvl w:val="0"/>
          <w:numId w:val="1200"/>
        </w:numPr>
        <w:tabs>
          <w:tab w:val="clear" w:pos="907"/>
          <w:tab w:val="num" w:pos="56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732F94CA" w14:textId="77777777" w:rsidR="0067187B" w:rsidRPr="00276FB5" w:rsidRDefault="0067187B" w:rsidP="004B0437">
      <w:pPr>
        <w:numPr>
          <w:ilvl w:val="0"/>
          <w:numId w:val="1200"/>
        </w:numPr>
        <w:tabs>
          <w:tab w:val="clear" w:pos="907"/>
          <w:tab w:val="num" w:pos="56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036C071E" w14:textId="77777777" w:rsidR="0067187B" w:rsidRPr="00276FB5" w:rsidRDefault="0067187B" w:rsidP="004B0437">
      <w:pPr>
        <w:numPr>
          <w:ilvl w:val="0"/>
          <w:numId w:val="1200"/>
        </w:numPr>
        <w:tabs>
          <w:tab w:val="clear" w:pos="907"/>
          <w:tab w:val="num" w:pos="56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259B594" w14:textId="77777777" w:rsidR="0067187B" w:rsidRPr="00276FB5" w:rsidRDefault="0067187B" w:rsidP="004B0437">
      <w:pPr>
        <w:numPr>
          <w:ilvl w:val="0"/>
          <w:numId w:val="1200"/>
        </w:numPr>
        <w:tabs>
          <w:tab w:val="clear" w:pos="907"/>
          <w:tab w:val="num" w:pos="56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2697EB00" w14:textId="77777777" w:rsidR="0067187B" w:rsidRPr="00276FB5" w:rsidRDefault="0067187B" w:rsidP="004B0437">
      <w:pPr>
        <w:numPr>
          <w:ilvl w:val="0"/>
          <w:numId w:val="1200"/>
        </w:numPr>
        <w:tabs>
          <w:tab w:val="clear" w:pos="907"/>
          <w:tab w:val="num" w:pos="56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D1F189F" w14:textId="77777777" w:rsidR="0067187B" w:rsidRPr="00276FB5" w:rsidRDefault="0067187B" w:rsidP="004B0437">
      <w:pPr>
        <w:numPr>
          <w:ilvl w:val="0"/>
          <w:numId w:val="1200"/>
        </w:numPr>
        <w:tabs>
          <w:tab w:val="clear" w:pos="907"/>
          <w:tab w:val="num" w:pos="56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1D005964" w14:textId="77777777" w:rsidR="0067187B" w:rsidRPr="00276FB5" w:rsidRDefault="0067187B" w:rsidP="004B0437">
      <w:pPr>
        <w:numPr>
          <w:ilvl w:val="0"/>
          <w:numId w:val="1200"/>
        </w:numPr>
        <w:tabs>
          <w:tab w:val="clear" w:pos="907"/>
          <w:tab w:val="num" w:pos="56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31720BB3" w14:textId="77777777" w:rsidR="0067187B" w:rsidRPr="00276FB5" w:rsidRDefault="0067187B" w:rsidP="004B0437">
      <w:pPr>
        <w:numPr>
          <w:ilvl w:val="0"/>
          <w:numId w:val="1200"/>
        </w:numPr>
        <w:tabs>
          <w:tab w:val="clear" w:pos="907"/>
          <w:tab w:val="num" w:pos="567"/>
        </w:tabs>
        <w:ind w:left="567"/>
        <w:jc w:val="both"/>
      </w:pPr>
      <w:r w:rsidRPr="00276FB5">
        <w:t>Амилоидоз почек: этиология, патогенез, классификация, клиника, диагностика, лечение, профилактика, МСЭ.</w:t>
      </w:r>
    </w:p>
    <w:p w14:paraId="7F37989B" w14:textId="77777777" w:rsidR="0067187B" w:rsidRPr="00276FB5" w:rsidRDefault="0067187B" w:rsidP="004B0437">
      <w:pPr>
        <w:numPr>
          <w:ilvl w:val="0"/>
          <w:numId w:val="1200"/>
        </w:numPr>
        <w:tabs>
          <w:tab w:val="clear" w:pos="907"/>
          <w:tab w:val="num" w:pos="56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12E6768F" w14:textId="77777777" w:rsidR="0067187B" w:rsidRPr="00276FB5" w:rsidRDefault="0067187B" w:rsidP="004B0437">
      <w:pPr>
        <w:numPr>
          <w:ilvl w:val="0"/>
          <w:numId w:val="1200"/>
        </w:numPr>
        <w:tabs>
          <w:tab w:val="clear" w:pos="907"/>
          <w:tab w:val="num" w:pos="56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2E5F165B" w14:textId="77777777" w:rsidR="0067187B" w:rsidRPr="00276FB5" w:rsidRDefault="0067187B" w:rsidP="004B0437">
      <w:pPr>
        <w:numPr>
          <w:ilvl w:val="0"/>
          <w:numId w:val="1200"/>
        </w:numPr>
        <w:tabs>
          <w:tab w:val="clear" w:pos="907"/>
          <w:tab w:val="num" w:pos="56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10E962B3" w14:textId="77777777" w:rsidR="0067187B" w:rsidRPr="00276FB5" w:rsidRDefault="0067187B" w:rsidP="004B0437">
      <w:pPr>
        <w:numPr>
          <w:ilvl w:val="0"/>
          <w:numId w:val="1200"/>
        </w:numPr>
        <w:tabs>
          <w:tab w:val="clear" w:pos="907"/>
          <w:tab w:val="num" w:pos="567"/>
        </w:tabs>
        <w:ind w:left="567"/>
        <w:jc w:val="both"/>
      </w:pPr>
      <w:r w:rsidRPr="00276FB5">
        <w:t>Гемобластозы. Классификация. Острые и хронические лейкозы. Принципы диагностики и лечения.</w:t>
      </w:r>
    </w:p>
    <w:p w14:paraId="647C24FF" w14:textId="77777777" w:rsidR="0067187B" w:rsidRPr="00276FB5" w:rsidRDefault="0067187B" w:rsidP="004B0437">
      <w:pPr>
        <w:numPr>
          <w:ilvl w:val="0"/>
          <w:numId w:val="1200"/>
        </w:numPr>
        <w:tabs>
          <w:tab w:val="clear" w:pos="907"/>
          <w:tab w:val="num" w:pos="56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09A43EC7" w14:textId="77777777" w:rsidR="0067187B" w:rsidRPr="00276FB5" w:rsidRDefault="0067187B" w:rsidP="004B0437">
      <w:pPr>
        <w:numPr>
          <w:ilvl w:val="0"/>
          <w:numId w:val="1200"/>
        </w:numPr>
        <w:tabs>
          <w:tab w:val="clear" w:pos="907"/>
          <w:tab w:val="num" w:pos="567"/>
        </w:tabs>
        <w:ind w:left="567"/>
        <w:jc w:val="both"/>
      </w:pPr>
      <w:r w:rsidRPr="00276FB5">
        <w:t>Анемии. Классификация. Железодефицитные анемии. Клиника, диагностика, лечение, профилактика, МСЭ.</w:t>
      </w:r>
    </w:p>
    <w:p w14:paraId="7D092098" w14:textId="77777777" w:rsidR="0067187B" w:rsidRPr="00276FB5" w:rsidRDefault="0067187B" w:rsidP="004B0437">
      <w:pPr>
        <w:numPr>
          <w:ilvl w:val="0"/>
          <w:numId w:val="1200"/>
        </w:numPr>
        <w:tabs>
          <w:tab w:val="clear" w:pos="907"/>
          <w:tab w:val="num" w:pos="56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62347249" w14:textId="77777777" w:rsidR="0067187B" w:rsidRPr="00276FB5" w:rsidRDefault="0067187B" w:rsidP="004B0437">
      <w:pPr>
        <w:numPr>
          <w:ilvl w:val="0"/>
          <w:numId w:val="1200"/>
        </w:numPr>
        <w:tabs>
          <w:tab w:val="clear" w:pos="907"/>
          <w:tab w:val="num" w:pos="567"/>
        </w:tabs>
        <w:ind w:left="567"/>
        <w:jc w:val="both"/>
      </w:pPr>
      <w:r w:rsidRPr="00276FB5">
        <w:t>Гемолитические анемии. Классификация, клиника, диагностика, лечение, профилактика, МСЭ.</w:t>
      </w:r>
    </w:p>
    <w:p w14:paraId="11113928" w14:textId="77777777" w:rsidR="0067187B" w:rsidRPr="00276FB5" w:rsidRDefault="0067187B" w:rsidP="004B0437">
      <w:pPr>
        <w:numPr>
          <w:ilvl w:val="0"/>
          <w:numId w:val="1200"/>
        </w:numPr>
        <w:tabs>
          <w:tab w:val="clear" w:pos="907"/>
          <w:tab w:val="num" w:pos="56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5CCA76D1" w14:textId="77777777" w:rsidR="0067187B" w:rsidRPr="00276FB5" w:rsidRDefault="0067187B" w:rsidP="004B0437">
      <w:pPr>
        <w:numPr>
          <w:ilvl w:val="0"/>
          <w:numId w:val="1200"/>
        </w:numPr>
        <w:tabs>
          <w:tab w:val="clear" w:pos="907"/>
          <w:tab w:val="num" w:pos="567"/>
        </w:tabs>
        <w:ind w:left="567"/>
        <w:jc w:val="both"/>
      </w:pPr>
      <w:r w:rsidRPr="00276FB5">
        <w:t>Депрессии кроветворения. Причины, клиника, диагностика, принципы лечения, профилактика, МСЭ.</w:t>
      </w:r>
    </w:p>
    <w:p w14:paraId="5E3D0E1C" w14:textId="77777777" w:rsidR="0067187B" w:rsidRPr="00276FB5" w:rsidRDefault="0067187B" w:rsidP="004B0437">
      <w:pPr>
        <w:numPr>
          <w:ilvl w:val="0"/>
          <w:numId w:val="1200"/>
        </w:numPr>
        <w:tabs>
          <w:tab w:val="clear" w:pos="907"/>
          <w:tab w:val="num" w:pos="56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67532E5F" w14:textId="77777777" w:rsidR="0067187B" w:rsidRPr="00276FB5" w:rsidRDefault="0067187B" w:rsidP="004B0437">
      <w:pPr>
        <w:numPr>
          <w:ilvl w:val="0"/>
          <w:numId w:val="1200"/>
        </w:numPr>
        <w:tabs>
          <w:tab w:val="clear" w:pos="907"/>
          <w:tab w:val="num" w:pos="567"/>
        </w:tabs>
        <w:ind w:left="567"/>
        <w:jc w:val="both"/>
      </w:pPr>
      <w:r w:rsidRPr="00276FB5">
        <w:t>Амбулаторное лечение и диспансеризация гематологических больных.</w:t>
      </w:r>
    </w:p>
    <w:p w14:paraId="7D26E96B" w14:textId="77777777" w:rsidR="0067187B" w:rsidRPr="00276FB5" w:rsidRDefault="0067187B" w:rsidP="004B0437">
      <w:pPr>
        <w:numPr>
          <w:ilvl w:val="0"/>
          <w:numId w:val="1200"/>
        </w:numPr>
        <w:tabs>
          <w:tab w:val="clear" w:pos="907"/>
          <w:tab w:val="num" w:pos="567"/>
        </w:tabs>
        <w:ind w:left="567"/>
        <w:jc w:val="both"/>
      </w:pPr>
      <w:r w:rsidRPr="00276FB5">
        <w:t>Показания и противопоказания к переливанию крови и ее компонентов.</w:t>
      </w:r>
    </w:p>
    <w:p w14:paraId="58D5B830" w14:textId="77777777" w:rsidR="0067187B" w:rsidRPr="00276FB5" w:rsidRDefault="0067187B" w:rsidP="004B0437">
      <w:pPr>
        <w:numPr>
          <w:ilvl w:val="0"/>
          <w:numId w:val="1200"/>
        </w:numPr>
        <w:tabs>
          <w:tab w:val="clear" w:pos="907"/>
          <w:tab w:val="num" w:pos="56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1A07EF45" w14:textId="77777777" w:rsidR="0067187B" w:rsidRPr="00276FB5" w:rsidRDefault="0067187B" w:rsidP="004B0437">
      <w:pPr>
        <w:numPr>
          <w:ilvl w:val="0"/>
          <w:numId w:val="1200"/>
        </w:numPr>
        <w:tabs>
          <w:tab w:val="clear" w:pos="907"/>
          <w:tab w:val="num" w:pos="567"/>
        </w:tabs>
        <w:ind w:left="567"/>
        <w:jc w:val="both"/>
      </w:pPr>
      <w:r w:rsidRPr="00276FB5">
        <w:t>Гемолитические кризы. Этиология, патогенез, клиника, диагностика, интенсивная терапия.</w:t>
      </w:r>
    </w:p>
    <w:p w14:paraId="3D72D7C6" w14:textId="77777777" w:rsidR="0067187B" w:rsidRPr="00276FB5" w:rsidRDefault="0067187B" w:rsidP="004B0437">
      <w:pPr>
        <w:numPr>
          <w:ilvl w:val="0"/>
          <w:numId w:val="1200"/>
        </w:numPr>
        <w:tabs>
          <w:tab w:val="clear" w:pos="907"/>
          <w:tab w:val="num" w:pos="56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79CC991F" w14:textId="77777777" w:rsidR="0067187B" w:rsidRPr="00276FB5" w:rsidRDefault="0067187B" w:rsidP="004B0437">
      <w:pPr>
        <w:numPr>
          <w:ilvl w:val="0"/>
          <w:numId w:val="1200"/>
        </w:numPr>
        <w:tabs>
          <w:tab w:val="clear" w:pos="907"/>
          <w:tab w:val="num" w:pos="56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391B446E" w14:textId="77777777" w:rsidR="0067187B" w:rsidRPr="00276FB5" w:rsidRDefault="0067187B" w:rsidP="004B0437">
      <w:pPr>
        <w:numPr>
          <w:ilvl w:val="0"/>
          <w:numId w:val="1200"/>
        </w:numPr>
        <w:tabs>
          <w:tab w:val="clear" w:pos="907"/>
          <w:tab w:val="num" w:pos="567"/>
        </w:tabs>
        <w:ind w:left="567"/>
        <w:jc w:val="both"/>
      </w:pPr>
      <w:r w:rsidRPr="00276FB5">
        <w:t>Организационно-профилактическая работа  врача</w:t>
      </w:r>
      <w:r>
        <w:t xml:space="preserve"> ВОП</w:t>
      </w:r>
      <w:r w:rsidRPr="00276FB5">
        <w:t>.</w:t>
      </w:r>
    </w:p>
    <w:p w14:paraId="661D07B3" w14:textId="77777777" w:rsidR="0067187B" w:rsidRPr="00276FB5" w:rsidRDefault="0067187B" w:rsidP="004B0437">
      <w:pPr>
        <w:numPr>
          <w:ilvl w:val="0"/>
          <w:numId w:val="1200"/>
        </w:numPr>
        <w:tabs>
          <w:tab w:val="clear" w:pos="907"/>
          <w:tab w:val="num" w:pos="567"/>
        </w:tabs>
        <w:ind w:left="567"/>
        <w:jc w:val="both"/>
      </w:pPr>
      <w:r w:rsidRPr="00276FB5">
        <w:t>Виды медицинских осмотров. Организация периодических медицинских осмотров.</w:t>
      </w:r>
    </w:p>
    <w:p w14:paraId="02BD52C5" w14:textId="77777777" w:rsidR="0067187B" w:rsidRPr="00276FB5" w:rsidRDefault="0067187B" w:rsidP="004B0437">
      <w:pPr>
        <w:numPr>
          <w:ilvl w:val="0"/>
          <w:numId w:val="1200"/>
        </w:numPr>
        <w:tabs>
          <w:tab w:val="clear" w:pos="907"/>
          <w:tab w:val="num" w:pos="567"/>
        </w:tabs>
        <w:ind w:left="567"/>
        <w:jc w:val="both"/>
      </w:pPr>
      <w:r w:rsidRPr="00276FB5">
        <w:t>Порядки и стандарты оказания медицинской помощи.</w:t>
      </w:r>
    </w:p>
    <w:p w14:paraId="341D02E5" w14:textId="77777777" w:rsidR="0067187B" w:rsidRPr="00276FB5" w:rsidRDefault="0067187B" w:rsidP="0067187B">
      <w:pPr>
        <w:ind w:left="567"/>
        <w:jc w:val="both"/>
      </w:pPr>
    </w:p>
    <w:p w14:paraId="5804CEEE" w14:textId="77777777" w:rsidR="0067187B" w:rsidRPr="00276FB5" w:rsidRDefault="0067187B" w:rsidP="004B0437">
      <w:pPr>
        <w:numPr>
          <w:ilvl w:val="0"/>
          <w:numId w:val="1200"/>
        </w:numPr>
        <w:tabs>
          <w:tab w:val="clear" w:pos="907"/>
          <w:tab w:val="num" w:pos="567"/>
        </w:tabs>
        <w:ind w:left="567"/>
        <w:jc w:val="both"/>
      </w:pPr>
      <w:r w:rsidRPr="00276FB5">
        <w:t>Группы населения, подлежащие профилактическим медицинским осмотрам. Перечень специалистов и методов обследования при дополнительной диспансеризации.</w:t>
      </w:r>
    </w:p>
    <w:p w14:paraId="4B8352BB" w14:textId="77777777" w:rsidR="0067187B" w:rsidRPr="00276FB5" w:rsidRDefault="0067187B" w:rsidP="004B0437">
      <w:pPr>
        <w:numPr>
          <w:ilvl w:val="0"/>
          <w:numId w:val="1200"/>
        </w:numPr>
        <w:tabs>
          <w:tab w:val="clear" w:pos="907"/>
          <w:tab w:val="num" w:pos="567"/>
        </w:tabs>
        <w:ind w:left="567"/>
        <w:jc w:val="both"/>
      </w:pPr>
      <w:r w:rsidRPr="00276FB5">
        <w:t xml:space="preserve">Основные критерии определения групп здоровья и группы диспансерного наблюдения. </w:t>
      </w:r>
    </w:p>
    <w:p w14:paraId="0809BAB6" w14:textId="77777777" w:rsidR="0067187B" w:rsidRPr="00276FB5" w:rsidRDefault="0067187B" w:rsidP="004B0437">
      <w:pPr>
        <w:numPr>
          <w:ilvl w:val="0"/>
          <w:numId w:val="1200"/>
        </w:numPr>
        <w:tabs>
          <w:tab w:val="clear" w:pos="907"/>
          <w:tab w:val="num" w:pos="567"/>
        </w:tabs>
        <w:ind w:left="567"/>
        <w:jc w:val="both"/>
      </w:pPr>
      <w:r w:rsidRPr="00276FB5">
        <w:t>Оценка эффективности диспансеризации. Отчетность, годовой эпикриз.</w:t>
      </w:r>
    </w:p>
    <w:p w14:paraId="784C855F" w14:textId="77777777" w:rsidR="0067187B" w:rsidRPr="00276FB5" w:rsidRDefault="0067187B" w:rsidP="004B0437">
      <w:pPr>
        <w:numPr>
          <w:ilvl w:val="0"/>
          <w:numId w:val="1200"/>
        </w:numPr>
        <w:tabs>
          <w:tab w:val="clear" w:pos="907"/>
          <w:tab w:val="num" w:pos="567"/>
        </w:tabs>
        <w:ind w:left="567"/>
        <w:jc w:val="both"/>
      </w:pPr>
      <w:r w:rsidRPr="00276FB5">
        <w:t xml:space="preserve">Понятие трудоспособность. Медицинские и социальные критерии в оценке трудоспособности. </w:t>
      </w:r>
    </w:p>
    <w:p w14:paraId="2AA582A0" w14:textId="77777777" w:rsidR="0067187B" w:rsidRPr="00276FB5" w:rsidRDefault="0067187B" w:rsidP="004B0437">
      <w:pPr>
        <w:numPr>
          <w:ilvl w:val="0"/>
          <w:numId w:val="1200"/>
        </w:numPr>
        <w:tabs>
          <w:tab w:val="clear" w:pos="907"/>
          <w:tab w:val="num" w:pos="567"/>
        </w:tabs>
        <w:ind w:left="567"/>
        <w:jc w:val="both"/>
      </w:pPr>
      <w:r w:rsidRPr="00276FB5">
        <w:t>Временная нетрудоспособность: виды, документы, удостоверяющие временную нетрудоспособность. Функции листка нетрудоспособности.</w:t>
      </w:r>
    </w:p>
    <w:p w14:paraId="2A910A5E" w14:textId="77777777" w:rsidR="0067187B" w:rsidRPr="00276FB5" w:rsidRDefault="0067187B" w:rsidP="004B0437">
      <w:pPr>
        <w:numPr>
          <w:ilvl w:val="0"/>
          <w:numId w:val="1200"/>
        </w:numPr>
        <w:tabs>
          <w:tab w:val="clear" w:pos="907"/>
          <w:tab w:val="num" w:pos="567"/>
        </w:tabs>
        <w:ind w:left="567"/>
        <w:jc w:val="both"/>
      </w:pPr>
      <w:r w:rsidRPr="00276FB5">
        <w:t>Кто имеет право на получение листка нетрудоспособности.</w:t>
      </w:r>
    </w:p>
    <w:p w14:paraId="1947949D" w14:textId="77777777" w:rsidR="0067187B" w:rsidRPr="00276FB5" w:rsidRDefault="0067187B" w:rsidP="004B0437">
      <w:pPr>
        <w:numPr>
          <w:ilvl w:val="0"/>
          <w:numId w:val="1200"/>
        </w:numPr>
        <w:tabs>
          <w:tab w:val="clear" w:pos="907"/>
          <w:tab w:val="num" w:pos="567"/>
        </w:tabs>
        <w:ind w:left="567"/>
        <w:jc w:val="both"/>
      </w:pPr>
      <w:r w:rsidRPr="00276FB5">
        <w:t>Какие медработники и лечебно-профилактические учреждения не имеют права выдавать листок нетрудоспособности.</w:t>
      </w:r>
    </w:p>
    <w:p w14:paraId="6A1D040E" w14:textId="77777777" w:rsidR="0067187B" w:rsidRPr="00276FB5" w:rsidRDefault="0067187B" w:rsidP="004B0437">
      <w:pPr>
        <w:numPr>
          <w:ilvl w:val="0"/>
          <w:numId w:val="1200"/>
        </w:numPr>
        <w:tabs>
          <w:tab w:val="clear" w:pos="907"/>
          <w:tab w:val="num" w:pos="567"/>
        </w:tabs>
        <w:ind w:left="567"/>
        <w:jc w:val="both"/>
      </w:pPr>
      <w:r w:rsidRPr="00276FB5">
        <w:t>Порядок выдачи и продления листка нетрудоспособности при заболеваниях, травмах, отравлениях и других последствиях воздействия внешних причин.</w:t>
      </w:r>
    </w:p>
    <w:p w14:paraId="76316FB0" w14:textId="77777777" w:rsidR="0067187B" w:rsidRPr="00276FB5" w:rsidRDefault="0067187B" w:rsidP="004B0437">
      <w:pPr>
        <w:numPr>
          <w:ilvl w:val="0"/>
          <w:numId w:val="1200"/>
        </w:numPr>
        <w:tabs>
          <w:tab w:val="clear" w:pos="907"/>
          <w:tab w:val="num" w:pos="567"/>
        </w:tabs>
        <w:ind w:left="567"/>
        <w:jc w:val="both"/>
      </w:pPr>
      <w:r w:rsidRPr="00276FB5">
        <w:t>Выдача и продление листка нетрудоспособности при обследовании, консультации.</w:t>
      </w:r>
    </w:p>
    <w:p w14:paraId="6196B4A3" w14:textId="77777777" w:rsidR="0067187B" w:rsidRPr="00276FB5" w:rsidRDefault="0067187B" w:rsidP="004B0437">
      <w:pPr>
        <w:numPr>
          <w:ilvl w:val="0"/>
          <w:numId w:val="1200"/>
        </w:numPr>
        <w:tabs>
          <w:tab w:val="clear" w:pos="907"/>
          <w:tab w:val="num" w:pos="567"/>
        </w:tabs>
        <w:ind w:left="567"/>
        <w:jc w:val="both"/>
      </w:pPr>
      <w:r w:rsidRPr="00276FB5">
        <w:t>Листок нетрудоспособности по уходу за заболевшим членом семьи взрослым, выдача и продление.</w:t>
      </w:r>
    </w:p>
    <w:p w14:paraId="6D9CBB3C" w14:textId="77777777" w:rsidR="0067187B" w:rsidRPr="00276FB5" w:rsidRDefault="0067187B" w:rsidP="004B0437">
      <w:pPr>
        <w:numPr>
          <w:ilvl w:val="0"/>
          <w:numId w:val="1200"/>
        </w:numPr>
        <w:tabs>
          <w:tab w:val="clear" w:pos="907"/>
          <w:tab w:val="num" w:pos="567"/>
        </w:tabs>
        <w:ind w:left="567"/>
        <w:jc w:val="both"/>
      </w:pPr>
      <w:r w:rsidRPr="00276FB5">
        <w:t>Листок нетрудоспособности за больным ребенком, выдача и продление.</w:t>
      </w:r>
    </w:p>
    <w:p w14:paraId="30C7EDD3" w14:textId="77777777" w:rsidR="0067187B" w:rsidRPr="00276FB5" w:rsidRDefault="0067187B" w:rsidP="004B0437">
      <w:pPr>
        <w:numPr>
          <w:ilvl w:val="0"/>
          <w:numId w:val="1200"/>
        </w:numPr>
        <w:tabs>
          <w:tab w:val="clear" w:pos="907"/>
          <w:tab w:val="num" w:pos="567"/>
        </w:tabs>
        <w:ind w:left="567"/>
        <w:jc w:val="both"/>
      </w:pPr>
      <w:r w:rsidRPr="00276FB5">
        <w:t>Порядок выдачи и заполнение листка нетрудоспособности при карантине.</w:t>
      </w:r>
    </w:p>
    <w:p w14:paraId="00FB8967" w14:textId="77777777" w:rsidR="0067187B" w:rsidRPr="00276FB5" w:rsidRDefault="0067187B" w:rsidP="004B0437">
      <w:pPr>
        <w:numPr>
          <w:ilvl w:val="0"/>
          <w:numId w:val="1200"/>
        </w:numPr>
        <w:tabs>
          <w:tab w:val="clear" w:pos="907"/>
          <w:tab w:val="num" w:pos="567"/>
        </w:tabs>
        <w:ind w:left="567"/>
        <w:jc w:val="both"/>
      </w:pPr>
      <w:r w:rsidRPr="00276FB5">
        <w:t>Порядок выдачи и заполнения листка нетрудоспособности на период санаторно-курортного лечения и медицинской реабилитации.</w:t>
      </w:r>
    </w:p>
    <w:p w14:paraId="4CD2EE69" w14:textId="77777777" w:rsidR="0067187B" w:rsidRPr="00276FB5" w:rsidRDefault="0067187B" w:rsidP="004B0437">
      <w:pPr>
        <w:numPr>
          <w:ilvl w:val="0"/>
          <w:numId w:val="1200"/>
        </w:numPr>
        <w:tabs>
          <w:tab w:val="clear" w:pos="907"/>
          <w:tab w:val="num" w:pos="567"/>
        </w:tabs>
        <w:ind w:left="567"/>
        <w:jc w:val="both"/>
      </w:pPr>
      <w:r w:rsidRPr="00276FB5">
        <w:t>Порядок выдачи и заполнения листка нетрудоспособности при протезировании.</w:t>
      </w:r>
    </w:p>
    <w:p w14:paraId="5311229D" w14:textId="77777777" w:rsidR="0067187B" w:rsidRPr="00276FB5" w:rsidRDefault="0067187B" w:rsidP="004B0437">
      <w:pPr>
        <w:numPr>
          <w:ilvl w:val="0"/>
          <w:numId w:val="1200"/>
        </w:numPr>
        <w:tabs>
          <w:tab w:val="clear" w:pos="907"/>
          <w:tab w:val="num" w:pos="567"/>
        </w:tabs>
        <w:ind w:left="567"/>
        <w:jc w:val="both"/>
      </w:pPr>
      <w:r w:rsidRPr="00276FB5">
        <w:t>Порядок выдачи и заполнения листка нетрудоспособности при стационарном лечении и выписке из стационара.</w:t>
      </w:r>
    </w:p>
    <w:p w14:paraId="5369B8A0" w14:textId="77777777" w:rsidR="0067187B" w:rsidRPr="00276FB5" w:rsidRDefault="0067187B" w:rsidP="004B0437">
      <w:pPr>
        <w:numPr>
          <w:ilvl w:val="0"/>
          <w:numId w:val="1200"/>
        </w:numPr>
        <w:tabs>
          <w:tab w:val="clear" w:pos="907"/>
          <w:tab w:val="num" w:pos="567"/>
        </w:tabs>
        <w:ind w:left="567"/>
        <w:jc w:val="both"/>
      </w:pPr>
      <w:r w:rsidRPr="00276FB5">
        <w:t>Оформление временной нетрудоспособности иностранным гражданам из ближнего СНГ, дальнего зарубежья и беженцам.</w:t>
      </w:r>
    </w:p>
    <w:p w14:paraId="19DCB8EE" w14:textId="77777777" w:rsidR="0067187B" w:rsidRPr="00276FB5" w:rsidRDefault="0067187B" w:rsidP="004B0437">
      <w:pPr>
        <w:numPr>
          <w:ilvl w:val="0"/>
          <w:numId w:val="1200"/>
        </w:numPr>
        <w:tabs>
          <w:tab w:val="clear" w:pos="907"/>
          <w:tab w:val="num" w:pos="567"/>
        </w:tabs>
        <w:ind w:left="567"/>
        <w:jc w:val="both"/>
      </w:pPr>
      <w:r w:rsidRPr="00276FB5">
        <w:t>Программа госгарантий лекарственным обеспечением населения, правила выписывания лекарственных средств.</w:t>
      </w:r>
    </w:p>
    <w:p w14:paraId="43AF3E07" w14:textId="77777777" w:rsidR="0067187B" w:rsidRPr="00276FB5" w:rsidRDefault="0067187B" w:rsidP="004B0437">
      <w:pPr>
        <w:numPr>
          <w:ilvl w:val="0"/>
          <w:numId w:val="1200"/>
        </w:numPr>
        <w:tabs>
          <w:tab w:val="clear" w:pos="907"/>
          <w:tab w:val="num" w:pos="567"/>
        </w:tabs>
        <w:ind w:left="567"/>
        <w:jc w:val="both"/>
      </w:pPr>
      <w:r w:rsidRPr="00276FB5">
        <w:t>Стойкая утрата трудоспособности. Классификация нарушений функций и структуры основных категорий жизнедеятельности. Группы инвалидности.</w:t>
      </w:r>
    </w:p>
    <w:p w14:paraId="34EB7BE5" w14:textId="77777777" w:rsidR="0067187B" w:rsidRPr="00276FB5" w:rsidRDefault="0067187B" w:rsidP="004B0437">
      <w:pPr>
        <w:numPr>
          <w:ilvl w:val="0"/>
          <w:numId w:val="1200"/>
        </w:numPr>
        <w:tabs>
          <w:tab w:val="clear" w:pos="907"/>
          <w:tab w:val="num" w:pos="567"/>
        </w:tabs>
        <w:ind w:left="567"/>
        <w:jc w:val="both"/>
      </w:pPr>
      <w:r w:rsidRPr="00276FB5">
        <w:t>Показания и порядок направления граждан на медико-социальную экспертизу. Оформление листка нетрудоспособности.</w:t>
      </w:r>
    </w:p>
    <w:p w14:paraId="48FCC281" w14:textId="77777777" w:rsidR="0067187B" w:rsidRPr="00276FB5" w:rsidRDefault="0067187B" w:rsidP="004B0437">
      <w:pPr>
        <w:numPr>
          <w:ilvl w:val="0"/>
          <w:numId w:val="1200"/>
        </w:numPr>
        <w:tabs>
          <w:tab w:val="clear" w:pos="907"/>
          <w:tab w:val="num" w:pos="567"/>
        </w:tabs>
        <w:ind w:left="567"/>
        <w:jc w:val="both"/>
      </w:pPr>
      <w:r w:rsidRPr="00276FB5">
        <w:t>Анализ заболеваемости на врачебном участке. Основные статистические документы.</w:t>
      </w:r>
    </w:p>
    <w:p w14:paraId="23BE9F30" w14:textId="77777777" w:rsidR="0067187B" w:rsidRPr="00276FB5" w:rsidRDefault="0067187B" w:rsidP="004B0437">
      <w:pPr>
        <w:numPr>
          <w:ilvl w:val="0"/>
          <w:numId w:val="1200"/>
        </w:numPr>
        <w:tabs>
          <w:tab w:val="clear" w:pos="907"/>
          <w:tab w:val="num" w:pos="567"/>
        </w:tabs>
        <w:ind w:left="567"/>
        <w:jc w:val="both"/>
      </w:pPr>
      <w:r w:rsidRPr="00276FB5">
        <w:t>Медицинское страхование, цель, виды медицинского страхования.</w:t>
      </w:r>
    </w:p>
    <w:p w14:paraId="62EDC37C" w14:textId="77777777" w:rsidR="0067187B" w:rsidRPr="00276FB5" w:rsidRDefault="0067187B" w:rsidP="004B0437">
      <w:pPr>
        <w:numPr>
          <w:ilvl w:val="0"/>
          <w:numId w:val="1200"/>
        </w:numPr>
        <w:tabs>
          <w:tab w:val="clear" w:pos="907"/>
          <w:tab w:val="num" w:pos="567"/>
        </w:tabs>
        <w:ind w:left="567"/>
        <w:jc w:val="both"/>
      </w:pPr>
      <w:r w:rsidRPr="00276FB5">
        <w:t>Геронтологические аспекты внутренней патологии, особенности внебольничной диагностики, лечения и профилактики заболеваний внутренних органов у больных пожилого и старческого возраста.</w:t>
      </w:r>
    </w:p>
    <w:p w14:paraId="56715E16" w14:textId="77777777" w:rsidR="0067187B" w:rsidRPr="00276FB5" w:rsidRDefault="0067187B" w:rsidP="004B0437">
      <w:pPr>
        <w:numPr>
          <w:ilvl w:val="0"/>
          <w:numId w:val="1200"/>
        </w:numPr>
        <w:tabs>
          <w:tab w:val="clear" w:pos="907"/>
          <w:tab w:val="num" w:pos="567"/>
        </w:tabs>
        <w:ind w:left="567"/>
        <w:jc w:val="both"/>
      </w:pPr>
      <w:r w:rsidRPr="00276FB5">
        <w:t>ОРВИ, грипп. Диагностика, лечение, осложнения, показания к госпитализации, МСЭ, санэпидрежим в период эпидемии.</w:t>
      </w:r>
    </w:p>
    <w:p w14:paraId="56335D5D" w14:textId="77777777" w:rsidR="0067187B" w:rsidRPr="00276FB5" w:rsidRDefault="0067187B" w:rsidP="004B0437">
      <w:pPr>
        <w:numPr>
          <w:ilvl w:val="0"/>
          <w:numId w:val="1200"/>
        </w:numPr>
        <w:tabs>
          <w:tab w:val="clear" w:pos="907"/>
          <w:tab w:val="num" w:pos="567"/>
        </w:tabs>
        <w:ind w:left="567"/>
        <w:jc w:val="both"/>
      </w:pPr>
      <w:r w:rsidRPr="00276FB5">
        <w:t>Структура поликлиники, функциональное назначение различных подразделений.</w:t>
      </w:r>
    </w:p>
    <w:p w14:paraId="0B919DCB" w14:textId="77777777" w:rsidR="0067187B" w:rsidRPr="00276FB5" w:rsidRDefault="0067187B" w:rsidP="004B0437">
      <w:pPr>
        <w:numPr>
          <w:ilvl w:val="0"/>
          <w:numId w:val="1200"/>
        </w:numPr>
        <w:tabs>
          <w:tab w:val="clear" w:pos="907"/>
          <w:tab w:val="num" w:pos="567"/>
        </w:tabs>
        <w:ind w:left="567"/>
        <w:jc w:val="both"/>
      </w:pPr>
      <w:r w:rsidRPr="00276FB5">
        <w:t>Лихорадка неясного генеза, тактика врача</w:t>
      </w:r>
      <w:r>
        <w:t xml:space="preserve"> ВОП</w:t>
      </w:r>
      <w:r w:rsidRPr="00276FB5">
        <w:t>.</w:t>
      </w:r>
    </w:p>
    <w:p w14:paraId="6C5F2286" w14:textId="77777777" w:rsidR="0067187B" w:rsidRPr="00276FB5" w:rsidRDefault="0067187B" w:rsidP="004B0437">
      <w:pPr>
        <w:numPr>
          <w:ilvl w:val="0"/>
          <w:numId w:val="1200"/>
        </w:numPr>
        <w:tabs>
          <w:tab w:val="clear" w:pos="907"/>
          <w:tab w:val="num" w:pos="567"/>
        </w:tabs>
        <w:ind w:left="567"/>
        <w:jc w:val="both"/>
      </w:pPr>
      <w:r w:rsidRPr="00276FB5">
        <w:t>Острые аллергические реакции: крапивница, отек Квинке, клиника, диагностика, первая врачебная помощь.</w:t>
      </w:r>
    </w:p>
    <w:p w14:paraId="18BC6E36" w14:textId="77777777" w:rsidR="0067187B" w:rsidRPr="00276FB5" w:rsidRDefault="0067187B" w:rsidP="004B0437">
      <w:pPr>
        <w:numPr>
          <w:ilvl w:val="0"/>
          <w:numId w:val="1200"/>
        </w:numPr>
        <w:tabs>
          <w:tab w:val="clear" w:pos="907"/>
          <w:tab w:val="num" w:pos="567"/>
        </w:tabs>
        <w:ind w:left="567"/>
        <w:jc w:val="both"/>
      </w:pPr>
      <w:r w:rsidRPr="00276FB5">
        <w:t>Лекарственная аллергия</w:t>
      </w:r>
    </w:p>
    <w:p w14:paraId="0FDCC717" w14:textId="77777777" w:rsidR="0067187B" w:rsidRPr="00276FB5" w:rsidRDefault="0067187B" w:rsidP="004B0437">
      <w:pPr>
        <w:numPr>
          <w:ilvl w:val="0"/>
          <w:numId w:val="1200"/>
        </w:numPr>
        <w:tabs>
          <w:tab w:val="clear" w:pos="907"/>
          <w:tab w:val="num" w:pos="567"/>
        </w:tabs>
        <w:ind w:left="567"/>
        <w:jc w:val="both"/>
      </w:pPr>
      <w:r w:rsidRPr="00276FB5">
        <w:t>Современные нормативные документы в работе врача</w:t>
      </w:r>
    </w:p>
    <w:p w14:paraId="23CE7D0C" w14:textId="77777777" w:rsidR="0067187B" w:rsidRPr="00276FB5" w:rsidRDefault="0067187B" w:rsidP="004B0437">
      <w:pPr>
        <w:numPr>
          <w:ilvl w:val="0"/>
          <w:numId w:val="1200"/>
        </w:numPr>
        <w:tabs>
          <w:tab w:val="clear" w:pos="907"/>
          <w:tab w:val="num" w:pos="567"/>
        </w:tabs>
        <w:ind w:left="567"/>
        <w:jc w:val="both"/>
      </w:pPr>
      <w:r w:rsidRPr="00276FB5">
        <w:t>Методы лабораторной экспресс-диагностики на дому</w:t>
      </w:r>
    </w:p>
    <w:p w14:paraId="439FF7F9" w14:textId="77777777" w:rsidR="0067187B" w:rsidRPr="00276FB5" w:rsidRDefault="0067187B" w:rsidP="004B0437">
      <w:pPr>
        <w:numPr>
          <w:ilvl w:val="0"/>
          <w:numId w:val="1200"/>
        </w:numPr>
        <w:tabs>
          <w:tab w:val="clear" w:pos="907"/>
          <w:tab w:val="num" w:pos="567"/>
        </w:tabs>
        <w:ind w:left="567"/>
        <w:jc w:val="both"/>
      </w:pPr>
      <w:r w:rsidRPr="00276FB5">
        <w:t>Ограничения метода ЭхоКГ</w:t>
      </w:r>
    </w:p>
    <w:p w14:paraId="6AF8D14A" w14:textId="77777777" w:rsidR="0067187B" w:rsidRPr="00276FB5" w:rsidRDefault="0067187B" w:rsidP="004B0437">
      <w:pPr>
        <w:numPr>
          <w:ilvl w:val="0"/>
          <w:numId w:val="1200"/>
        </w:numPr>
        <w:tabs>
          <w:tab w:val="clear" w:pos="907"/>
          <w:tab w:val="num" w:pos="567"/>
        </w:tabs>
        <w:ind w:left="567"/>
        <w:jc w:val="both"/>
      </w:pPr>
      <w:r w:rsidRPr="00276FB5">
        <w:t>Основные синдромы ЭКГ.</w:t>
      </w:r>
    </w:p>
    <w:p w14:paraId="6681E8CF" w14:textId="77777777" w:rsidR="0067187B" w:rsidRPr="000E4CEB" w:rsidRDefault="0067187B" w:rsidP="004B0437">
      <w:pPr>
        <w:pStyle w:val="aa"/>
        <w:numPr>
          <w:ilvl w:val="0"/>
          <w:numId w:val="1200"/>
        </w:numPr>
        <w:tabs>
          <w:tab w:val="clear" w:pos="907"/>
          <w:tab w:val="num" w:pos="567"/>
        </w:tabs>
        <w:spacing w:line="240" w:lineRule="atLeast"/>
        <w:ind w:left="567"/>
        <w:jc w:val="left"/>
        <w:rPr>
          <w:sz w:val="24"/>
          <w:szCs w:val="24"/>
        </w:rPr>
      </w:pPr>
      <w:r w:rsidRPr="000E4CEB">
        <w:rPr>
          <w:sz w:val="24"/>
          <w:szCs w:val="24"/>
        </w:rPr>
        <w:t>Клинические методы исследования слизистой оболочки полости рта, зубов, пародонта, регионарных лимфатических узлов, языка и слюн</w:t>
      </w:r>
      <w:r w:rsidRPr="000E4CEB">
        <w:rPr>
          <w:sz w:val="24"/>
          <w:szCs w:val="24"/>
        </w:rPr>
        <w:softHyphen/>
        <w:t xml:space="preserve">ной железы в работе врача общей практики (семейного врача). </w:t>
      </w:r>
    </w:p>
    <w:p w14:paraId="20CD40D1" w14:textId="77777777" w:rsidR="0067187B" w:rsidRPr="000E4CEB" w:rsidRDefault="0067187B" w:rsidP="004B0437">
      <w:pPr>
        <w:pStyle w:val="aa"/>
        <w:numPr>
          <w:ilvl w:val="0"/>
          <w:numId w:val="1200"/>
        </w:numPr>
        <w:tabs>
          <w:tab w:val="clear" w:pos="907"/>
          <w:tab w:val="num" w:pos="567"/>
        </w:tabs>
        <w:spacing w:line="240" w:lineRule="atLeast"/>
        <w:ind w:left="567"/>
        <w:jc w:val="left"/>
        <w:rPr>
          <w:sz w:val="24"/>
          <w:szCs w:val="24"/>
        </w:rPr>
      </w:pPr>
      <w:r w:rsidRPr="000E4CEB">
        <w:rPr>
          <w:sz w:val="24"/>
          <w:szCs w:val="24"/>
        </w:rPr>
        <w:t xml:space="preserve"> Кариес, оказание неотложной помощи. Мероприятия по  профилактике кариеса зубов в общей врачебной практике. Осложнения кариеса. Пульпит,  оказание неотложной помощи. Периодонтит,  оказание неотложной помощи.</w:t>
      </w:r>
    </w:p>
    <w:p w14:paraId="7D3C4FD0" w14:textId="77777777" w:rsidR="0067187B" w:rsidRPr="000E4CEB" w:rsidRDefault="0067187B" w:rsidP="004B0437">
      <w:pPr>
        <w:pStyle w:val="aa"/>
        <w:numPr>
          <w:ilvl w:val="0"/>
          <w:numId w:val="1200"/>
        </w:numPr>
        <w:tabs>
          <w:tab w:val="clear" w:pos="907"/>
          <w:tab w:val="num" w:pos="567"/>
        </w:tabs>
        <w:spacing w:line="240" w:lineRule="atLeast"/>
        <w:ind w:left="567"/>
        <w:jc w:val="left"/>
        <w:rPr>
          <w:sz w:val="24"/>
          <w:szCs w:val="24"/>
        </w:rPr>
      </w:pPr>
      <w:r w:rsidRPr="000E4CEB">
        <w:rPr>
          <w:sz w:val="24"/>
          <w:szCs w:val="24"/>
        </w:rPr>
        <w:t xml:space="preserve"> Заболевания пародонта (гингивит, пародонтит, пародонтоз) и слизистой оболочки полости рта в общей врачебной практике. Возможности ранней диагностики заболеваний, тактика врача общей практики (семейного врача). </w:t>
      </w:r>
    </w:p>
    <w:p w14:paraId="0DCEE01E" w14:textId="77777777" w:rsidR="0067187B" w:rsidRPr="000E4CEB" w:rsidRDefault="0067187B" w:rsidP="004B0437">
      <w:pPr>
        <w:pStyle w:val="aa"/>
        <w:numPr>
          <w:ilvl w:val="0"/>
          <w:numId w:val="1200"/>
        </w:numPr>
        <w:tabs>
          <w:tab w:val="clear" w:pos="907"/>
          <w:tab w:val="num" w:pos="567"/>
        </w:tabs>
        <w:spacing w:line="240" w:lineRule="atLeast"/>
        <w:ind w:left="567"/>
        <w:jc w:val="left"/>
        <w:rPr>
          <w:sz w:val="24"/>
          <w:szCs w:val="24"/>
        </w:rPr>
      </w:pPr>
      <w:r w:rsidRPr="000E4CEB">
        <w:rPr>
          <w:sz w:val="24"/>
          <w:szCs w:val="24"/>
        </w:rPr>
        <w:t xml:space="preserve"> Мероприятия по  профилактике заболеваний зубов, пародонта и слизистой оболочки полости рта,  часто встречающихся у детей и взрослых в работе врача общей практики (семейного врача).</w:t>
      </w:r>
    </w:p>
    <w:p w14:paraId="5478949F" w14:textId="77777777" w:rsidR="0067187B" w:rsidRPr="000E4CEB" w:rsidRDefault="0067187B" w:rsidP="0067187B">
      <w:pPr>
        <w:pStyle w:val="2e"/>
        <w:spacing w:line="240" w:lineRule="atLeast"/>
        <w:rPr>
          <w:b/>
          <w:sz w:val="24"/>
          <w:szCs w:val="24"/>
        </w:rPr>
      </w:pPr>
    </w:p>
    <w:p w14:paraId="30EA7AAB" w14:textId="77777777" w:rsidR="0067187B" w:rsidRPr="000E4CEB" w:rsidRDefault="0067187B" w:rsidP="0067187B">
      <w:pPr>
        <w:pStyle w:val="2e"/>
        <w:spacing w:line="240" w:lineRule="atLeast"/>
        <w:rPr>
          <w:b/>
          <w:i/>
          <w:sz w:val="24"/>
          <w:szCs w:val="24"/>
        </w:rPr>
      </w:pPr>
      <w:r w:rsidRPr="000E4CEB">
        <w:rPr>
          <w:b/>
          <w:i/>
          <w:sz w:val="24"/>
          <w:szCs w:val="24"/>
        </w:rPr>
        <w:t>Медицинская психология в ОВП. Пациент с нарушениями психики в ОВП</w:t>
      </w:r>
    </w:p>
    <w:p w14:paraId="2E70C2F8" w14:textId="77777777" w:rsidR="00A92C22" w:rsidRDefault="0067187B" w:rsidP="004B0437">
      <w:pPr>
        <w:pStyle w:val="aa"/>
        <w:numPr>
          <w:ilvl w:val="0"/>
          <w:numId w:val="1201"/>
        </w:numPr>
        <w:spacing w:line="240" w:lineRule="atLeast"/>
        <w:rPr>
          <w:sz w:val="24"/>
          <w:szCs w:val="24"/>
        </w:rPr>
      </w:pPr>
      <w:r w:rsidRPr="00276FB5">
        <w:rPr>
          <w:sz w:val="24"/>
          <w:szCs w:val="24"/>
        </w:rPr>
        <w:t xml:space="preserve">Психические свойства личности. Шкала жизненных ценностей. </w:t>
      </w:r>
    </w:p>
    <w:p w14:paraId="36F47D8F" w14:textId="77777777" w:rsidR="0067187B" w:rsidRPr="00276FB5" w:rsidRDefault="0067187B" w:rsidP="004B0437">
      <w:pPr>
        <w:pStyle w:val="aa"/>
        <w:numPr>
          <w:ilvl w:val="0"/>
          <w:numId w:val="1201"/>
        </w:numPr>
        <w:spacing w:line="240" w:lineRule="atLeast"/>
        <w:rPr>
          <w:sz w:val="24"/>
          <w:szCs w:val="24"/>
        </w:rPr>
      </w:pPr>
      <w:r w:rsidRPr="00276FB5">
        <w:rPr>
          <w:sz w:val="24"/>
          <w:szCs w:val="24"/>
        </w:rPr>
        <w:t xml:space="preserve"> Особенности психики в дет</w:t>
      </w:r>
      <w:r w:rsidRPr="00276FB5">
        <w:rPr>
          <w:sz w:val="24"/>
          <w:szCs w:val="24"/>
        </w:rPr>
        <w:softHyphen/>
        <w:t>ском и юношеском возрасте, проблема трудновоспитуемых де</w:t>
      </w:r>
      <w:r w:rsidRPr="00276FB5">
        <w:rPr>
          <w:sz w:val="24"/>
          <w:szCs w:val="24"/>
        </w:rPr>
        <w:softHyphen/>
        <w:t xml:space="preserve">тей. </w:t>
      </w:r>
    </w:p>
    <w:p w14:paraId="5C81AC24" w14:textId="77777777" w:rsidR="0067187B" w:rsidRPr="00276FB5" w:rsidRDefault="0067187B" w:rsidP="004B0437">
      <w:pPr>
        <w:pStyle w:val="aa"/>
        <w:numPr>
          <w:ilvl w:val="0"/>
          <w:numId w:val="1201"/>
        </w:numPr>
        <w:spacing w:line="240" w:lineRule="atLeast"/>
        <w:rPr>
          <w:sz w:val="24"/>
          <w:szCs w:val="24"/>
        </w:rPr>
      </w:pPr>
      <w:r w:rsidRPr="00276FB5">
        <w:rPr>
          <w:sz w:val="24"/>
          <w:szCs w:val="24"/>
        </w:rPr>
        <w:t>Личностные особенности и воздействие их на течение сома</w:t>
      </w:r>
      <w:r w:rsidRPr="00276FB5">
        <w:rPr>
          <w:sz w:val="24"/>
          <w:szCs w:val="24"/>
        </w:rPr>
        <w:softHyphen/>
        <w:t>тических заболеваний. Роль психических факторов в предупре</w:t>
      </w:r>
      <w:r w:rsidRPr="00276FB5">
        <w:rPr>
          <w:sz w:val="24"/>
          <w:szCs w:val="24"/>
        </w:rPr>
        <w:softHyphen/>
        <w:t xml:space="preserve">ждении возникновения и развития заболеваний. </w:t>
      </w:r>
    </w:p>
    <w:p w14:paraId="75B5CF12" w14:textId="77777777" w:rsidR="0067187B" w:rsidRPr="00276FB5" w:rsidRDefault="0067187B" w:rsidP="004B0437">
      <w:pPr>
        <w:pStyle w:val="2e"/>
        <w:numPr>
          <w:ilvl w:val="0"/>
          <w:numId w:val="1201"/>
        </w:numPr>
        <w:spacing w:line="240" w:lineRule="atLeast"/>
        <w:rPr>
          <w:sz w:val="24"/>
          <w:szCs w:val="24"/>
        </w:rPr>
      </w:pPr>
      <w:r w:rsidRPr="00276FB5">
        <w:rPr>
          <w:sz w:val="24"/>
          <w:szCs w:val="24"/>
        </w:rPr>
        <w:t>Применение требований медицинской деонтологии и психоги</w:t>
      </w:r>
      <w:r w:rsidRPr="00276FB5">
        <w:rPr>
          <w:sz w:val="24"/>
          <w:szCs w:val="24"/>
        </w:rPr>
        <w:softHyphen/>
        <w:t>гиены, методов психопрофилактики и психотерапии во взаимо</w:t>
      </w:r>
      <w:r w:rsidRPr="00276FB5">
        <w:rPr>
          <w:sz w:val="24"/>
          <w:szCs w:val="24"/>
        </w:rPr>
        <w:softHyphen/>
        <w:t>отношениях врача общей практики (семейного врача) с членами семьи.</w:t>
      </w:r>
    </w:p>
    <w:p w14:paraId="5AD5D841" w14:textId="77777777" w:rsidR="0067187B" w:rsidRDefault="0067187B" w:rsidP="004B0437">
      <w:pPr>
        <w:pStyle w:val="2e"/>
        <w:numPr>
          <w:ilvl w:val="0"/>
          <w:numId w:val="1201"/>
        </w:numPr>
        <w:spacing w:line="240" w:lineRule="atLeast"/>
        <w:rPr>
          <w:sz w:val="24"/>
          <w:szCs w:val="24"/>
        </w:rPr>
      </w:pPr>
      <w:r w:rsidRPr="00052C2B">
        <w:rPr>
          <w:sz w:val="24"/>
          <w:szCs w:val="24"/>
        </w:rPr>
        <w:t>. Клиническая характе</w:t>
      </w:r>
      <w:r w:rsidRPr="00052C2B">
        <w:rPr>
          <w:sz w:val="24"/>
          <w:szCs w:val="24"/>
        </w:rPr>
        <w:softHyphen/>
        <w:t xml:space="preserve">ристика основных психопатологических симптомов и синдромов. </w:t>
      </w:r>
    </w:p>
    <w:p w14:paraId="58D6130C"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xml:space="preserve"> Об</w:t>
      </w:r>
      <w:r w:rsidRPr="00052C2B">
        <w:rPr>
          <w:sz w:val="24"/>
          <w:szCs w:val="24"/>
        </w:rPr>
        <w:softHyphen/>
        <w:t>щая характеристика современных принципов и методов лечения пси</w:t>
      </w:r>
      <w:r w:rsidRPr="00052C2B">
        <w:rPr>
          <w:sz w:val="24"/>
          <w:szCs w:val="24"/>
        </w:rPr>
        <w:softHyphen/>
        <w:t>хических заболеваний, применяемых при оказании ПМСП врачом общей практики (семейным врачом). 16.4. Шизофрения, клинические вари</w:t>
      </w:r>
      <w:r w:rsidRPr="00052C2B">
        <w:rPr>
          <w:sz w:val="24"/>
          <w:szCs w:val="24"/>
        </w:rPr>
        <w:softHyphen/>
        <w:t xml:space="preserve">анты. </w:t>
      </w:r>
    </w:p>
    <w:p w14:paraId="27A5A09B"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xml:space="preserve"> Маниакально-депрессивный психоз. </w:t>
      </w:r>
    </w:p>
    <w:p w14:paraId="180F2DB5"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xml:space="preserve"> Пограничные состояния. </w:t>
      </w:r>
    </w:p>
    <w:p w14:paraId="1959329A"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xml:space="preserve"> Психические расстройства при соматических и инфекционных забо</w:t>
      </w:r>
      <w:r w:rsidRPr="00052C2B">
        <w:rPr>
          <w:sz w:val="24"/>
          <w:szCs w:val="24"/>
        </w:rPr>
        <w:softHyphen/>
        <w:t xml:space="preserve">леваниях. </w:t>
      </w:r>
    </w:p>
    <w:p w14:paraId="0DF6FA1E"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xml:space="preserve"> Особенности психики в пожилом возрасте и способы кор</w:t>
      </w:r>
      <w:r w:rsidRPr="00052C2B">
        <w:rPr>
          <w:sz w:val="24"/>
          <w:szCs w:val="24"/>
        </w:rPr>
        <w:softHyphen/>
        <w:t>рекции нарушений психики.</w:t>
      </w:r>
    </w:p>
    <w:p w14:paraId="56E5FEE7" w14:textId="77777777" w:rsidR="0067187B" w:rsidRPr="00052C2B" w:rsidRDefault="0067187B" w:rsidP="004B0437">
      <w:pPr>
        <w:pStyle w:val="2e"/>
        <w:numPr>
          <w:ilvl w:val="0"/>
          <w:numId w:val="1201"/>
        </w:numPr>
        <w:spacing w:line="240" w:lineRule="atLeast"/>
        <w:rPr>
          <w:sz w:val="24"/>
          <w:szCs w:val="24"/>
        </w:rPr>
      </w:pPr>
      <w:r w:rsidRPr="00052C2B">
        <w:rPr>
          <w:sz w:val="24"/>
          <w:szCs w:val="24"/>
        </w:rPr>
        <w:t>. Алкоголизм, наркомания, токсикомания: клинические проявления, способы лечения, социальные и медицинские меры профилактики, применяемые в общей врачебной практике. 16.10. Тактика ВОП/СВ при работе с пациентом и членами его семьи, имеющим психическое заболевание или расстройство.</w:t>
      </w:r>
    </w:p>
    <w:p w14:paraId="5070D1FD" w14:textId="77777777" w:rsidR="0067187B" w:rsidRDefault="0067187B" w:rsidP="0067187B">
      <w:pPr>
        <w:pStyle w:val="2e"/>
        <w:snapToGrid w:val="0"/>
        <w:spacing w:line="240" w:lineRule="atLeast"/>
        <w:ind w:left="720"/>
        <w:rPr>
          <w:b/>
          <w:sz w:val="24"/>
          <w:szCs w:val="24"/>
        </w:rPr>
      </w:pPr>
    </w:p>
    <w:p w14:paraId="1334AA3C" w14:textId="77777777" w:rsidR="0067187B" w:rsidRPr="00CC040B" w:rsidRDefault="0067187B" w:rsidP="0067187B">
      <w:pPr>
        <w:shd w:val="clear" w:color="auto" w:fill="FFFFFF"/>
        <w:tabs>
          <w:tab w:val="left" w:pos="0"/>
        </w:tabs>
        <w:ind w:firstLine="709"/>
        <w:rPr>
          <w:b/>
          <w:spacing w:val="-1"/>
          <w:sz w:val="28"/>
          <w:szCs w:val="28"/>
        </w:rPr>
      </w:pPr>
    </w:p>
    <w:p w14:paraId="667372AC" w14:textId="77777777" w:rsidR="0067187B" w:rsidRPr="00147DF3" w:rsidRDefault="0067187B" w:rsidP="0067187B">
      <w:pPr>
        <w:pStyle w:val="2e"/>
        <w:snapToGrid w:val="0"/>
        <w:spacing w:line="240" w:lineRule="atLeast"/>
        <w:ind w:left="720"/>
        <w:rPr>
          <w:b/>
          <w:i/>
          <w:sz w:val="24"/>
          <w:szCs w:val="24"/>
        </w:rPr>
      </w:pPr>
      <w:r w:rsidRPr="00147DF3">
        <w:rPr>
          <w:b/>
          <w:i/>
          <w:spacing w:val="-1"/>
          <w:sz w:val="24"/>
          <w:szCs w:val="24"/>
        </w:rPr>
        <w:t>Инфекционные болезни, фтизиатрия</w:t>
      </w:r>
      <w:r w:rsidRPr="00147DF3">
        <w:rPr>
          <w:b/>
          <w:sz w:val="24"/>
          <w:szCs w:val="24"/>
        </w:rPr>
        <w:t xml:space="preserve"> </w:t>
      </w:r>
      <w:r w:rsidRPr="00147DF3">
        <w:rPr>
          <w:b/>
          <w:i/>
          <w:sz w:val="24"/>
          <w:szCs w:val="24"/>
        </w:rPr>
        <w:t>Профессиональные болезни в ОВП.</w:t>
      </w:r>
    </w:p>
    <w:p w14:paraId="76031722" w14:textId="77777777" w:rsidR="0067187B" w:rsidRPr="00147DF3" w:rsidRDefault="0067187B" w:rsidP="0067187B">
      <w:pPr>
        <w:shd w:val="clear" w:color="auto" w:fill="FFFFFF"/>
        <w:tabs>
          <w:tab w:val="left" w:pos="0"/>
        </w:tabs>
        <w:ind w:firstLine="709"/>
        <w:rPr>
          <w:b/>
          <w:i/>
          <w:spacing w:val="-1"/>
        </w:rPr>
      </w:pPr>
    </w:p>
    <w:p w14:paraId="6F9B6DB5" w14:textId="77777777" w:rsidR="0067187B" w:rsidRPr="00147DF3" w:rsidRDefault="0067187B" w:rsidP="004B0437">
      <w:pPr>
        <w:pStyle w:val="aa"/>
        <w:numPr>
          <w:ilvl w:val="0"/>
          <w:numId w:val="1199"/>
        </w:numPr>
        <w:shd w:val="clear" w:color="auto" w:fill="FFFFFF"/>
        <w:tabs>
          <w:tab w:val="left" w:pos="0"/>
          <w:tab w:val="left" w:pos="142"/>
          <w:tab w:val="left" w:pos="346"/>
        </w:tabs>
        <w:rPr>
          <w:rFonts w:ascii="Times New Roman" w:hAnsi="Times New Roman"/>
          <w:sz w:val="24"/>
          <w:szCs w:val="24"/>
        </w:rPr>
      </w:pPr>
      <w:r w:rsidRPr="00147DF3">
        <w:rPr>
          <w:rFonts w:ascii="Times New Roman" w:hAnsi="Times New Roman"/>
          <w:spacing w:val="-1"/>
          <w:sz w:val="24"/>
          <w:szCs w:val="24"/>
        </w:rPr>
        <w:t xml:space="preserve"> Клиническая диагностика туберкулёза лёгких в условиях первичной медицинской помощи</w:t>
      </w:r>
    </w:p>
    <w:p w14:paraId="38CCAA6C" w14:textId="77777777" w:rsidR="0067187B" w:rsidRPr="00147DF3" w:rsidRDefault="0067187B" w:rsidP="004B0437">
      <w:pPr>
        <w:pStyle w:val="aa"/>
        <w:numPr>
          <w:ilvl w:val="0"/>
          <w:numId w:val="1199"/>
        </w:numPr>
        <w:shd w:val="clear" w:color="auto" w:fill="FFFFFF"/>
        <w:tabs>
          <w:tab w:val="left" w:pos="0"/>
          <w:tab w:val="left" w:pos="142"/>
          <w:tab w:val="left" w:pos="425"/>
        </w:tabs>
        <w:rPr>
          <w:rFonts w:ascii="Times New Roman" w:hAnsi="Times New Roman"/>
          <w:sz w:val="24"/>
          <w:szCs w:val="24"/>
        </w:rPr>
      </w:pPr>
      <w:r w:rsidRPr="00147DF3">
        <w:rPr>
          <w:rFonts w:ascii="Times New Roman" w:hAnsi="Times New Roman"/>
          <w:spacing w:val="-1"/>
          <w:sz w:val="24"/>
          <w:szCs w:val="24"/>
        </w:rPr>
        <w:t xml:space="preserve"> Обязательный диагностический минимум обследования </w:t>
      </w:r>
      <w:r w:rsidRPr="00147DF3">
        <w:rPr>
          <w:rFonts w:ascii="Times New Roman" w:hAnsi="Times New Roman"/>
          <w:spacing w:val="-2"/>
          <w:sz w:val="24"/>
          <w:szCs w:val="24"/>
        </w:rPr>
        <w:t xml:space="preserve">больного с подозрением на туберкулёз врачом общей практики при </w:t>
      </w:r>
      <w:r w:rsidRPr="00147DF3">
        <w:rPr>
          <w:rFonts w:ascii="Times New Roman" w:hAnsi="Times New Roman"/>
          <w:sz w:val="24"/>
          <w:szCs w:val="24"/>
        </w:rPr>
        <w:t>направлении в противотуберкулёзный диспансер.</w:t>
      </w:r>
    </w:p>
    <w:p w14:paraId="1EB2B9D8" w14:textId="77777777" w:rsidR="0067187B" w:rsidRPr="00147DF3" w:rsidRDefault="0067187B" w:rsidP="004B0437">
      <w:pPr>
        <w:pStyle w:val="aa"/>
        <w:widowControl w:val="0"/>
        <w:numPr>
          <w:ilvl w:val="0"/>
          <w:numId w:val="1199"/>
        </w:numPr>
        <w:shd w:val="clear" w:color="auto" w:fill="FFFFFF"/>
        <w:tabs>
          <w:tab w:val="left" w:pos="0"/>
          <w:tab w:val="left" w:pos="142"/>
          <w:tab w:val="left" w:pos="284"/>
        </w:tabs>
        <w:autoSpaceDE w:val="0"/>
        <w:autoSpaceDN w:val="0"/>
        <w:adjustRightInd w:val="0"/>
        <w:rPr>
          <w:rFonts w:ascii="Times New Roman" w:hAnsi="Times New Roman"/>
          <w:spacing w:val="-20"/>
          <w:sz w:val="24"/>
          <w:szCs w:val="24"/>
        </w:rPr>
      </w:pPr>
      <w:r w:rsidRPr="00147DF3">
        <w:rPr>
          <w:rFonts w:ascii="Times New Roman" w:hAnsi="Times New Roman"/>
          <w:spacing w:val="-1"/>
          <w:sz w:val="24"/>
          <w:szCs w:val="24"/>
        </w:rPr>
        <w:t>Лабораторные методы выявления микобактерий туберкулёза в па</w:t>
      </w:r>
      <w:r w:rsidRPr="00147DF3">
        <w:rPr>
          <w:rFonts w:ascii="Times New Roman" w:hAnsi="Times New Roman"/>
          <w:spacing w:val="-2"/>
          <w:sz w:val="24"/>
          <w:szCs w:val="24"/>
        </w:rPr>
        <w:t>тологическом материале при подозрении на туберкулёз. Методы забо</w:t>
      </w:r>
      <w:r w:rsidRPr="00147DF3">
        <w:rPr>
          <w:rFonts w:ascii="Times New Roman" w:hAnsi="Times New Roman"/>
          <w:spacing w:val="-2"/>
          <w:sz w:val="24"/>
          <w:szCs w:val="24"/>
        </w:rPr>
        <w:softHyphen/>
      </w:r>
      <w:r w:rsidRPr="00147DF3">
        <w:rPr>
          <w:rFonts w:ascii="Times New Roman" w:hAnsi="Times New Roman"/>
          <w:spacing w:val="-1"/>
          <w:sz w:val="24"/>
          <w:szCs w:val="24"/>
        </w:rPr>
        <w:t>ра патологического материала и организационные формы по его ис</w:t>
      </w:r>
      <w:r w:rsidRPr="00147DF3">
        <w:rPr>
          <w:rFonts w:ascii="Times New Roman" w:hAnsi="Times New Roman"/>
          <w:spacing w:val="-1"/>
          <w:sz w:val="24"/>
          <w:szCs w:val="24"/>
        </w:rPr>
        <w:softHyphen/>
      </w:r>
      <w:r w:rsidRPr="00147DF3">
        <w:rPr>
          <w:rFonts w:ascii="Times New Roman" w:hAnsi="Times New Roman"/>
          <w:sz w:val="24"/>
          <w:szCs w:val="24"/>
        </w:rPr>
        <w:t>следованию.</w:t>
      </w:r>
    </w:p>
    <w:p w14:paraId="49904752" w14:textId="77777777" w:rsidR="0067187B" w:rsidRPr="00147DF3" w:rsidRDefault="0067187B" w:rsidP="004B0437">
      <w:pPr>
        <w:pStyle w:val="aa"/>
        <w:widowControl w:val="0"/>
        <w:numPr>
          <w:ilvl w:val="0"/>
          <w:numId w:val="1199"/>
        </w:numPr>
        <w:shd w:val="clear" w:color="auto" w:fill="FFFFFF"/>
        <w:tabs>
          <w:tab w:val="left" w:pos="0"/>
          <w:tab w:val="left" w:pos="142"/>
          <w:tab w:val="left" w:pos="338"/>
        </w:tabs>
        <w:autoSpaceDE w:val="0"/>
        <w:autoSpaceDN w:val="0"/>
        <w:adjustRightInd w:val="0"/>
        <w:rPr>
          <w:rFonts w:ascii="Times New Roman" w:hAnsi="Times New Roman"/>
          <w:spacing w:val="-16"/>
          <w:sz w:val="24"/>
          <w:szCs w:val="24"/>
        </w:rPr>
      </w:pPr>
      <w:r w:rsidRPr="00147DF3">
        <w:rPr>
          <w:rFonts w:ascii="Times New Roman" w:hAnsi="Times New Roman"/>
          <w:spacing w:val="-1"/>
          <w:sz w:val="24"/>
          <w:szCs w:val="24"/>
        </w:rPr>
        <w:t>Формирование в поликлинике групп риска («угрожаемые контин</w:t>
      </w:r>
      <w:r w:rsidRPr="00147DF3">
        <w:rPr>
          <w:rFonts w:ascii="Times New Roman" w:hAnsi="Times New Roman"/>
          <w:spacing w:val="-1"/>
          <w:sz w:val="24"/>
          <w:szCs w:val="24"/>
        </w:rPr>
        <w:softHyphen/>
      </w:r>
      <w:r w:rsidRPr="00147DF3">
        <w:rPr>
          <w:rFonts w:ascii="Times New Roman" w:hAnsi="Times New Roman"/>
          <w:sz w:val="24"/>
          <w:szCs w:val="24"/>
        </w:rPr>
        <w:t>гента») по заболеванию туберкулёзом и работа с ними врача общей практики.</w:t>
      </w:r>
    </w:p>
    <w:p w14:paraId="3F0CE2F1"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jc w:val="both"/>
        <w:rPr>
          <w:spacing w:val="-29"/>
        </w:rPr>
      </w:pPr>
      <w:r w:rsidRPr="00147DF3">
        <w:rPr>
          <w:spacing w:val="-1"/>
        </w:rPr>
        <w:t xml:space="preserve">Пищевые токсикоинфекции. Клиника, диагностическая и лечебная </w:t>
      </w:r>
      <w:r w:rsidRPr="00147DF3">
        <w:t>тактика, профилактика.</w:t>
      </w:r>
    </w:p>
    <w:p w14:paraId="6C6AFC55"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pPr>
      <w:r w:rsidRPr="00147DF3">
        <w:t>Сальмонеллёз и дизентерия. Клиника, диагностическая и лечебная тактика, профилактика. Показания к госпитализации. Диспансериза</w:t>
      </w:r>
      <w:r w:rsidRPr="00147DF3">
        <w:rPr>
          <w:spacing w:val="-3"/>
        </w:rPr>
        <w:t>ция реконвалесцентов.</w:t>
      </w:r>
    </w:p>
    <w:p w14:paraId="5F5F3F57"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jc w:val="both"/>
        <w:rPr>
          <w:spacing w:val="-19"/>
        </w:rPr>
      </w:pPr>
      <w:r w:rsidRPr="00147DF3">
        <w:rPr>
          <w:spacing w:val="-2"/>
        </w:rPr>
        <w:t xml:space="preserve">Острые вирусные гепатиты. Современные подходы к диагностике, </w:t>
      </w:r>
      <w:r w:rsidRPr="00147DF3">
        <w:t>лечению, диспансеризации.</w:t>
      </w:r>
    </w:p>
    <w:p w14:paraId="640DCD30"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jc w:val="both"/>
        <w:rPr>
          <w:spacing w:val="-19"/>
        </w:rPr>
      </w:pPr>
      <w:r w:rsidRPr="00147DF3">
        <w:rPr>
          <w:spacing w:val="-1"/>
        </w:rPr>
        <w:t xml:space="preserve">Дифтерия у детей и взрослых. </w:t>
      </w:r>
      <w:r w:rsidRPr="00147DF3">
        <w:t>Клиника, диагностика. Лечение.</w:t>
      </w:r>
    </w:p>
    <w:p w14:paraId="00858973"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jc w:val="both"/>
        <w:rPr>
          <w:spacing w:val="-22"/>
        </w:rPr>
      </w:pPr>
      <w:r w:rsidRPr="00147DF3">
        <w:t>Острые инфекционные заболевания головного мозга и его оболо</w:t>
      </w:r>
      <w:r w:rsidRPr="00147DF3">
        <w:softHyphen/>
      </w:r>
      <w:r w:rsidRPr="00147DF3">
        <w:rPr>
          <w:spacing w:val="-1"/>
        </w:rPr>
        <w:t xml:space="preserve">чек, внебольничная клиническая диагностика, тактика ВОП. </w:t>
      </w:r>
    </w:p>
    <w:p w14:paraId="1DF6C08B" w14:textId="77777777" w:rsidR="0067187B" w:rsidRPr="00147DF3" w:rsidRDefault="0067187B" w:rsidP="004B0437">
      <w:pPr>
        <w:widowControl w:val="0"/>
        <w:numPr>
          <w:ilvl w:val="0"/>
          <w:numId w:val="1199"/>
        </w:numPr>
        <w:shd w:val="clear" w:color="auto" w:fill="FFFFFF"/>
        <w:tabs>
          <w:tab w:val="left" w:pos="0"/>
          <w:tab w:val="left" w:pos="324"/>
        </w:tabs>
        <w:autoSpaceDE w:val="0"/>
        <w:autoSpaceDN w:val="0"/>
        <w:adjustRightInd w:val="0"/>
        <w:jc w:val="both"/>
        <w:rPr>
          <w:spacing w:val="-22"/>
        </w:rPr>
      </w:pPr>
      <w:r w:rsidRPr="00147DF3">
        <w:rPr>
          <w:spacing w:val="-2"/>
        </w:rPr>
        <w:t xml:space="preserve">Герпетическая инфекция, современные подходы к диагностики и </w:t>
      </w:r>
      <w:r w:rsidRPr="00147DF3">
        <w:t>лечению.</w:t>
      </w:r>
    </w:p>
    <w:p w14:paraId="1E455E14" w14:textId="77777777" w:rsidR="0067187B" w:rsidRPr="00147DF3" w:rsidRDefault="0067187B" w:rsidP="004B0437">
      <w:pPr>
        <w:pStyle w:val="aa"/>
        <w:numPr>
          <w:ilvl w:val="0"/>
          <w:numId w:val="1199"/>
        </w:numPr>
        <w:shd w:val="clear" w:color="auto" w:fill="FFFFFF"/>
        <w:tabs>
          <w:tab w:val="left" w:pos="0"/>
          <w:tab w:val="left" w:pos="403"/>
        </w:tabs>
        <w:rPr>
          <w:rFonts w:ascii="Times New Roman" w:hAnsi="Times New Roman"/>
          <w:sz w:val="24"/>
          <w:szCs w:val="24"/>
        </w:rPr>
      </w:pPr>
      <w:r w:rsidRPr="00147DF3">
        <w:rPr>
          <w:rFonts w:ascii="Times New Roman" w:hAnsi="Times New Roman"/>
          <w:sz w:val="24"/>
          <w:szCs w:val="24"/>
        </w:rPr>
        <w:t>ВИЧ-инфекция. Клиника, диагностическая и лечебная тактика. Профилактика.</w:t>
      </w:r>
    </w:p>
    <w:p w14:paraId="6636F27A" w14:textId="77777777" w:rsidR="0067187B" w:rsidRPr="00147DF3" w:rsidRDefault="0067187B" w:rsidP="004B0437">
      <w:pPr>
        <w:pStyle w:val="aa"/>
        <w:numPr>
          <w:ilvl w:val="0"/>
          <w:numId w:val="1199"/>
        </w:numPr>
        <w:shd w:val="clear" w:color="auto" w:fill="FFFFFF"/>
        <w:tabs>
          <w:tab w:val="left" w:pos="0"/>
          <w:tab w:val="left" w:pos="281"/>
        </w:tabs>
        <w:jc w:val="left"/>
        <w:rPr>
          <w:rFonts w:ascii="Times New Roman" w:hAnsi="Times New Roman"/>
          <w:sz w:val="24"/>
          <w:szCs w:val="24"/>
        </w:rPr>
      </w:pPr>
      <w:r w:rsidRPr="00147DF3">
        <w:rPr>
          <w:rFonts w:ascii="Times New Roman" w:hAnsi="Times New Roman"/>
          <w:spacing w:val="-1"/>
          <w:sz w:val="24"/>
          <w:szCs w:val="24"/>
        </w:rPr>
        <w:t>Диагностика и лечение гриппа и других ОРВИ.</w:t>
      </w:r>
    </w:p>
    <w:p w14:paraId="65012645" w14:textId="77777777" w:rsidR="0067187B" w:rsidRPr="00147DF3" w:rsidRDefault="0067187B" w:rsidP="004B0437">
      <w:pPr>
        <w:pStyle w:val="2e"/>
        <w:numPr>
          <w:ilvl w:val="0"/>
          <w:numId w:val="1199"/>
        </w:numPr>
        <w:spacing w:line="240" w:lineRule="atLeast"/>
        <w:rPr>
          <w:sz w:val="24"/>
          <w:szCs w:val="24"/>
        </w:rPr>
      </w:pPr>
      <w:r w:rsidRPr="00147DF3">
        <w:rPr>
          <w:sz w:val="24"/>
          <w:szCs w:val="24"/>
        </w:rPr>
        <w:t>Профилактика профессиональных заболеваний: выявление факторов риска, способствующих возникновению наиболее распростра</w:t>
      </w:r>
      <w:r w:rsidRPr="00147DF3">
        <w:rPr>
          <w:sz w:val="24"/>
          <w:szCs w:val="24"/>
        </w:rPr>
        <w:softHyphen/>
        <w:t>ненных профессиональных заболеваний. Информированность о про</w:t>
      </w:r>
      <w:r w:rsidRPr="00147DF3">
        <w:rPr>
          <w:sz w:val="24"/>
          <w:szCs w:val="24"/>
        </w:rPr>
        <w:softHyphen/>
        <w:t xml:space="preserve">фессиях, "угрожаемых профпатологией". </w:t>
      </w:r>
    </w:p>
    <w:p w14:paraId="78261575" w14:textId="77777777" w:rsidR="0067187B" w:rsidRPr="00147DF3" w:rsidRDefault="0067187B" w:rsidP="004B0437">
      <w:pPr>
        <w:pStyle w:val="2e"/>
        <w:numPr>
          <w:ilvl w:val="0"/>
          <w:numId w:val="1199"/>
        </w:numPr>
        <w:spacing w:line="240" w:lineRule="atLeast"/>
        <w:rPr>
          <w:sz w:val="24"/>
          <w:szCs w:val="24"/>
        </w:rPr>
      </w:pPr>
      <w:r w:rsidRPr="00147DF3">
        <w:rPr>
          <w:sz w:val="24"/>
          <w:szCs w:val="24"/>
        </w:rPr>
        <w:t>Предварительные осмотры, их цели в задачи. Противопоказания к приему на работу с п</w:t>
      </w:r>
      <w:r w:rsidRPr="00147DF3">
        <w:rPr>
          <w:sz w:val="24"/>
          <w:szCs w:val="24"/>
          <w:lang w:val="en-US"/>
        </w:rPr>
        <w:t>p</w:t>
      </w:r>
      <w:r w:rsidRPr="00147DF3">
        <w:rPr>
          <w:sz w:val="24"/>
          <w:szCs w:val="24"/>
        </w:rPr>
        <w:t>офессиональными вредностями. Периодические осмотры лиц, работаю</w:t>
      </w:r>
      <w:r w:rsidRPr="00147DF3">
        <w:rPr>
          <w:sz w:val="24"/>
          <w:szCs w:val="24"/>
        </w:rPr>
        <w:softHyphen/>
        <w:t>щих с профессиональными вредностями. Лечебно-диагностическая тактика врача общей практики (семейного врача).</w:t>
      </w:r>
    </w:p>
    <w:p w14:paraId="68121506" w14:textId="77777777" w:rsidR="0067187B" w:rsidRPr="00276FB5" w:rsidRDefault="0067187B" w:rsidP="0067187B">
      <w:pPr>
        <w:shd w:val="clear" w:color="auto" w:fill="FFFFFF"/>
        <w:tabs>
          <w:tab w:val="left" w:pos="0"/>
        </w:tabs>
        <w:ind w:firstLine="709"/>
        <w:rPr>
          <w:spacing w:val="-1"/>
          <w:sz w:val="28"/>
          <w:szCs w:val="28"/>
        </w:rPr>
      </w:pPr>
    </w:p>
    <w:p w14:paraId="18BD7A33" w14:textId="77777777" w:rsidR="0067187B" w:rsidRDefault="0067187B" w:rsidP="0067187B">
      <w:pPr>
        <w:shd w:val="clear" w:color="auto" w:fill="FFFFFF"/>
        <w:tabs>
          <w:tab w:val="left" w:pos="0"/>
        </w:tabs>
        <w:ind w:firstLine="709"/>
        <w:rPr>
          <w:b/>
          <w:i/>
          <w:spacing w:val="-1"/>
          <w:sz w:val="28"/>
          <w:szCs w:val="28"/>
        </w:rPr>
      </w:pPr>
    </w:p>
    <w:p w14:paraId="3805A309" w14:textId="77777777" w:rsidR="0067187B" w:rsidRPr="00E86A13" w:rsidRDefault="0067187B" w:rsidP="0067187B">
      <w:pPr>
        <w:shd w:val="clear" w:color="auto" w:fill="FFFFFF"/>
        <w:tabs>
          <w:tab w:val="left" w:pos="0"/>
        </w:tabs>
        <w:ind w:firstLine="709"/>
        <w:rPr>
          <w:b/>
          <w:i/>
          <w:sz w:val="28"/>
          <w:szCs w:val="28"/>
        </w:rPr>
      </w:pPr>
      <w:r w:rsidRPr="00E86A13">
        <w:rPr>
          <w:b/>
          <w:i/>
          <w:spacing w:val="-1"/>
          <w:sz w:val="28"/>
          <w:szCs w:val="28"/>
        </w:rPr>
        <w:t>Неотложная помощь</w:t>
      </w:r>
    </w:p>
    <w:p w14:paraId="4B4C6610"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jc w:val="both"/>
        <w:rPr>
          <w:spacing w:val="-26"/>
        </w:rPr>
      </w:pPr>
      <w:r w:rsidRPr="00147DF3">
        <w:rPr>
          <w:spacing w:val="-2"/>
        </w:rPr>
        <w:t>Шок (анафилактический, экзотоксический, травматический, гемор</w:t>
      </w:r>
      <w:r w:rsidRPr="00147DF3">
        <w:rPr>
          <w:spacing w:val="-2"/>
        </w:rPr>
        <w:softHyphen/>
      </w:r>
      <w:r w:rsidRPr="00147DF3">
        <w:rPr>
          <w:spacing w:val="-1"/>
        </w:rPr>
        <w:t xml:space="preserve">рагический, кардиогенный и др.). Клиника, диагностика, неотложная </w:t>
      </w:r>
      <w:r w:rsidRPr="00147DF3">
        <w:t>помощь.</w:t>
      </w:r>
    </w:p>
    <w:p w14:paraId="4CF44CD4"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rPr>
          <w:spacing w:val="-16"/>
        </w:rPr>
      </w:pPr>
      <w:r w:rsidRPr="00147DF3">
        <w:rPr>
          <w:spacing w:val="-1"/>
        </w:rPr>
        <w:t>Обморок, коллапс. Клиника, диагностика, неотложная помощь.</w:t>
      </w:r>
    </w:p>
    <w:p w14:paraId="533432C3"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jc w:val="both"/>
        <w:rPr>
          <w:spacing w:val="-16"/>
        </w:rPr>
      </w:pPr>
      <w:r w:rsidRPr="00147DF3">
        <w:rPr>
          <w:spacing w:val="-1"/>
        </w:rPr>
        <w:t xml:space="preserve">Дифференциальный диагноз коматозных состояний. Неотложная </w:t>
      </w:r>
      <w:r w:rsidRPr="00147DF3">
        <w:t>помощь.</w:t>
      </w:r>
    </w:p>
    <w:p w14:paraId="148C4333"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jc w:val="both"/>
        <w:rPr>
          <w:spacing w:val="-16"/>
        </w:rPr>
      </w:pPr>
      <w:r w:rsidRPr="00147DF3">
        <w:rPr>
          <w:spacing w:val="-3"/>
        </w:rPr>
        <w:t>Отёк гортани, ложный круп. Клиника, диагностика, неотложная по</w:t>
      </w:r>
      <w:r w:rsidRPr="00147DF3">
        <w:t>мощь.</w:t>
      </w:r>
    </w:p>
    <w:p w14:paraId="63FAC5A1"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rPr>
          <w:spacing w:val="-16"/>
        </w:rPr>
      </w:pPr>
      <w:r w:rsidRPr="00147DF3">
        <w:rPr>
          <w:spacing w:val="-1"/>
        </w:rPr>
        <w:t>Отёк Квинке. Клиника, диагностика, неотложная помощь.</w:t>
      </w:r>
    </w:p>
    <w:p w14:paraId="267CA3FB"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jc w:val="both"/>
        <w:rPr>
          <w:spacing w:val="-20"/>
        </w:rPr>
      </w:pPr>
      <w:r w:rsidRPr="00147DF3">
        <w:rPr>
          <w:spacing w:val="-1"/>
        </w:rPr>
        <w:t>Открытый, закрытый клапанный пневмоторакс. Клиника, диагно</w:t>
      </w:r>
      <w:r w:rsidRPr="00147DF3">
        <w:rPr>
          <w:spacing w:val="-1"/>
        </w:rPr>
        <w:softHyphen/>
      </w:r>
      <w:r w:rsidRPr="00147DF3">
        <w:t>стика, неотложная помощь.</w:t>
      </w:r>
    </w:p>
    <w:p w14:paraId="16AB9CA4" w14:textId="77777777" w:rsidR="0067187B" w:rsidRPr="00147DF3" w:rsidRDefault="0067187B" w:rsidP="004B0437">
      <w:pPr>
        <w:widowControl w:val="0"/>
        <w:numPr>
          <w:ilvl w:val="0"/>
          <w:numId w:val="1205"/>
        </w:numPr>
        <w:shd w:val="clear" w:color="auto" w:fill="FFFFFF"/>
        <w:tabs>
          <w:tab w:val="left" w:pos="0"/>
          <w:tab w:val="left" w:pos="288"/>
        </w:tabs>
        <w:autoSpaceDE w:val="0"/>
        <w:autoSpaceDN w:val="0"/>
        <w:adjustRightInd w:val="0"/>
        <w:jc w:val="both"/>
        <w:rPr>
          <w:spacing w:val="-19"/>
        </w:rPr>
      </w:pPr>
      <w:r w:rsidRPr="00147DF3">
        <w:rPr>
          <w:spacing w:val="-3"/>
        </w:rPr>
        <w:t>Тромбоэмболия лёгочной артерии. Клиника, диагностика, неотлож</w:t>
      </w:r>
      <w:r w:rsidRPr="00147DF3">
        <w:rPr>
          <w:spacing w:val="-3"/>
        </w:rPr>
        <w:softHyphen/>
      </w:r>
      <w:r w:rsidRPr="00147DF3">
        <w:t>ная помощь.</w:t>
      </w:r>
    </w:p>
    <w:p w14:paraId="50A50BDB" w14:textId="77777777" w:rsidR="0067187B" w:rsidRPr="00147DF3" w:rsidRDefault="0067187B" w:rsidP="004B0437">
      <w:pPr>
        <w:pStyle w:val="aa"/>
        <w:numPr>
          <w:ilvl w:val="0"/>
          <w:numId w:val="1205"/>
        </w:numPr>
        <w:shd w:val="clear" w:color="auto" w:fill="FFFFFF"/>
        <w:tabs>
          <w:tab w:val="left" w:pos="0"/>
          <w:tab w:val="left" w:pos="374"/>
        </w:tabs>
      </w:pPr>
      <w:r w:rsidRPr="00147DF3">
        <w:rPr>
          <w:spacing w:val="-1"/>
        </w:rPr>
        <w:t>Острая сердечная недостаточность. Клиника, диагностика, неот</w:t>
      </w:r>
      <w:r w:rsidRPr="00147DF3">
        <w:t xml:space="preserve">ложная помощь. </w:t>
      </w:r>
    </w:p>
    <w:p w14:paraId="66C4A6F3" w14:textId="77777777" w:rsidR="0067187B" w:rsidRPr="00147DF3" w:rsidRDefault="0067187B" w:rsidP="004B0437">
      <w:pPr>
        <w:pStyle w:val="aa"/>
        <w:numPr>
          <w:ilvl w:val="0"/>
          <w:numId w:val="1205"/>
        </w:numPr>
        <w:shd w:val="clear" w:color="auto" w:fill="FFFFFF"/>
        <w:tabs>
          <w:tab w:val="left" w:pos="0"/>
          <w:tab w:val="left" w:pos="374"/>
        </w:tabs>
      </w:pPr>
      <w:r w:rsidRPr="00147DF3">
        <w:rPr>
          <w:spacing w:val="-3"/>
        </w:rPr>
        <w:t>Гипертонический криз. Клиника, диагностика, неотложная помощь.</w:t>
      </w:r>
    </w:p>
    <w:p w14:paraId="2145A2AD" w14:textId="77777777" w:rsidR="0067187B" w:rsidRPr="00147DF3" w:rsidRDefault="0067187B" w:rsidP="004B0437">
      <w:pPr>
        <w:pStyle w:val="aa"/>
        <w:numPr>
          <w:ilvl w:val="0"/>
          <w:numId w:val="1193"/>
        </w:numPr>
        <w:shd w:val="clear" w:color="auto" w:fill="FFFFFF"/>
        <w:tabs>
          <w:tab w:val="left" w:pos="0"/>
        </w:tabs>
      </w:pPr>
      <w:r w:rsidRPr="00147DF3">
        <w:t>Острый коронарный синдром. Диагностика. Тактика ведения больных.</w:t>
      </w:r>
    </w:p>
    <w:p w14:paraId="077E9DFE" w14:textId="77777777" w:rsidR="0067187B" w:rsidRPr="00147DF3" w:rsidRDefault="0067187B" w:rsidP="004B0437">
      <w:pPr>
        <w:widowControl w:val="0"/>
        <w:numPr>
          <w:ilvl w:val="0"/>
          <w:numId w:val="1205"/>
        </w:numPr>
        <w:shd w:val="clear" w:color="auto" w:fill="FFFFFF"/>
        <w:tabs>
          <w:tab w:val="left" w:pos="0"/>
          <w:tab w:val="left" w:pos="410"/>
        </w:tabs>
        <w:autoSpaceDE w:val="0"/>
        <w:autoSpaceDN w:val="0"/>
        <w:adjustRightInd w:val="0"/>
        <w:rPr>
          <w:spacing w:val="-21"/>
        </w:rPr>
      </w:pPr>
      <w:r w:rsidRPr="00147DF3">
        <w:rPr>
          <w:spacing w:val="-1"/>
        </w:rPr>
        <w:t>Купирование болевого синдрома при инфаркте миокарда.</w:t>
      </w:r>
    </w:p>
    <w:p w14:paraId="1F7FD644" w14:textId="77777777" w:rsidR="0067187B" w:rsidRPr="00147DF3" w:rsidRDefault="003F65B5" w:rsidP="004B0437">
      <w:pPr>
        <w:widowControl w:val="0"/>
        <w:numPr>
          <w:ilvl w:val="0"/>
          <w:numId w:val="1205"/>
        </w:numPr>
        <w:shd w:val="clear" w:color="auto" w:fill="FFFFFF"/>
        <w:tabs>
          <w:tab w:val="left" w:pos="0"/>
          <w:tab w:val="left" w:pos="410"/>
        </w:tabs>
        <w:autoSpaceDE w:val="0"/>
        <w:autoSpaceDN w:val="0"/>
        <w:adjustRightInd w:val="0"/>
        <w:jc w:val="both"/>
        <w:rPr>
          <w:spacing w:val="-21"/>
        </w:rPr>
      </w:pPr>
      <w:r>
        <w:rPr>
          <w:b/>
          <w:noProof/>
        </w:rPr>
        <w:pict w14:anchorId="09F5F15C">
          <v:line id="_x0000_s1027" style="position:absolute;left:0;text-align:left;z-index:251662336;mso-position-horizontal-relative:margin" from="505.4pt,31.7pt" to="505.4pt,87.5pt" o:allowincell="f" strokeweight=".35pt">
            <w10:wrap anchorx="margin"/>
          </v:line>
        </w:pict>
      </w:r>
      <w:r w:rsidR="0067187B" w:rsidRPr="00147DF3">
        <w:rPr>
          <w:spacing w:val="-1"/>
        </w:rPr>
        <w:t>Внезапная коронарная смерть. Определение, диагностика, неот</w:t>
      </w:r>
      <w:r w:rsidR="0067187B" w:rsidRPr="00147DF3">
        <w:rPr>
          <w:spacing w:val="-1"/>
        </w:rPr>
        <w:softHyphen/>
      </w:r>
      <w:r w:rsidR="0067187B" w:rsidRPr="00147DF3">
        <w:t>ложная помощь.</w:t>
      </w:r>
    </w:p>
    <w:p w14:paraId="064BC300" w14:textId="77777777" w:rsidR="0067187B" w:rsidRPr="00147DF3" w:rsidRDefault="0067187B" w:rsidP="004B0437">
      <w:pPr>
        <w:widowControl w:val="0"/>
        <w:numPr>
          <w:ilvl w:val="0"/>
          <w:numId w:val="1205"/>
        </w:numPr>
        <w:shd w:val="clear" w:color="auto" w:fill="FFFFFF"/>
        <w:tabs>
          <w:tab w:val="left" w:pos="0"/>
          <w:tab w:val="left" w:pos="410"/>
        </w:tabs>
        <w:autoSpaceDE w:val="0"/>
        <w:autoSpaceDN w:val="0"/>
        <w:adjustRightInd w:val="0"/>
        <w:rPr>
          <w:spacing w:val="-21"/>
        </w:rPr>
      </w:pPr>
      <w:r w:rsidRPr="00147DF3">
        <w:rPr>
          <w:spacing w:val="-1"/>
        </w:rPr>
        <w:t>Реанимация при фибрилляции желудочков.</w:t>
      </w:r>
    </w:p>
    <w:p w14:paraId="238497BD" w14:textId="77777777" w:rsidR="0067187B" w:rsidRPr="00147DF3" w:rsidRDefault="0067187B" w:rsidP="004B0437">
      <w:pPr>
        <w:widowControl w:val="0"/>
        <w:numPr>
          <w:ilvl w:val="0"/>
          <w:numId w:val="1205"/>
        </w:numPr>
        <w:shd w:val="clear" w:color="auto" w:fill="FFFFFF"/>
        <w:tabs>
          <w:tab w:val="left" w:pos="0"/>
          <w:tab w:val="left" w:pos="410"/>
        </w:tabs>
        <w:autoSpaceDE w:val="0"/>
        <w:autoSpaceDN w:val="0"/>
        <w:adjustRightInd w:val="0"/>
        <w:jc w:val="both"/>
        <w:rPr>
          <w:spacing w:val="-21"/>
        </w:rPr>
      </w:pPr>
      <w:r w:rsidRPr="00147DF3">
        <w:rPr>
          <w:spacing w:val="-1"/>
        </w:rPr>
        <w:t>Пароксизмальные нарушения ритма. Клиника, диагностика, неот</w:t>
      </w:r>
      <w:r w:rsidRPr="00147DF3">
        <w:rPr>
          <w:spacing w:val="-1"/>
        </w:rPr>
        <w:softHyphen/>
      </w:r>
      <w:r w:rsidRPr="00147DF3">
        <w:t>ложная помощь.</w:t>
      </w:r>
    </w:p>
    <w:p w14:paraId="30BE051A" w14:textId="77777777" w:rsidR="0067187B" w:rsidRPr="00147DF3" w:rsidRDefault="003F65B5" w:rsidP="004B0437">
      <w:pPr>
        <w:widowControl w:val="0"/>
        <w:numPr>
          <w:ilvl w:val="0"/>
          <w:numId w:val="1205"/>
        </w:numPr>
        <w:shd w:val="clear" w:color="auto" w:fill="FFFFFF"/>
        <w:tabs>
          <w:tab w:val="left" w:pos="0"/>
          <w:tab w:val="left" w:pos="410"/>
        </w:tabs>
        <w:autoSpaceDE w:val="0"/>
        <w:autoSpaceDN w:val="0"/>
        <w:adjustRightInd w:val="0"/>
        <w:rPr>
          <w:spacing w:val="-21"/>
        </w:rPr>
      </w:pPr>
      <w:r>
        <w:rPr>
          <w:b/>
          <w:noProof/>
        </w:rPr>
        <w:pict w14:anchorId="3B38FFDC">
          <v:line id="_x0000_s1028" style="position:absolute;left:0;text-align:left;z-index:251663360;mso-position-horizontal-relative:margin" from="505.4pt,27.5pt" to="505.4pt,61.7pt" o:allowincell="f" strokeweight=".35pt">
            <w10:wrap anchorx="margin"/>
          </v:line>
        </w:pict>
      </w:r>
      <w:r w:rsidR="0067187B" w:rsidRPr="00147DF3">
        <w:rPr>
          <w:spacing w:val="-3"/>
        </w:rPr>
        <w:t>Желудочно-кишечные и лёгочное кровотечения. Клиника, диагно</w:t>
      </w:r>
      <w:r w:rsidR="0067187B" w:rsidRPr="00147DF3">
        <w:rPr>
          <w:spacing w:val="-3"/>
        </w:rPr>
        <w:softHyphen/>
      </w:r>
      <w:r w:rsidR="0067187B" w:rsidRPr="00147DF3">
        <w:t>стика, неотложная помощь.</w:t>
      </w:r>
    </w:p>
    <w:p w14:paraId="04D68F50" w14:textId="77777777" w:rsidR="0067187B" w:rsidRPr="00147DF3" w:rsidRDefault="003F65B5" w:rsidP="004B0437">
      <w:pPr>
        <w:widowControl w:val="0"/>
        <w:numPr>
          <w:ilvl w:val="0"/>
          <w:numId w:val="1205"/>
        </w:numPr>
        <w:shd w:val="clear" w:color="auto" w:fill="FFFFFF"/>
        <w:tabs>
          <w:tab w:val="left" w:pos="0"/>
          <w:tab w:val="left" w:pos="410"/>
        </w:tabs>
        <w:autoSpaceDE w:val="0"/>
        <w:autoSpaceDN w:val="0"/>
        <w:adjustRightInd w:val="0"/>
        <w:jc w:val="both"/>
        <w:rPr>
          <w:spacing w:val="-18"/>
        </w:rPr>
      </w:pPr>
      <w:r>
        <w:rPr>
          <w:b/>
          <w:noProof/>
        </w:rPr>
        <w:pict w14:anchorId="14BC5F8F">
          <v:line id="_x0000_s1029" style="position:absolute;left:0;text-align:left;z-index:251664384;mso-position-horizontal-relative:margin" from="532.4pt,32.95pt" to="532.4pt,108.55pt" o:allowincell="f" strokeweight=".35pt">
            <w10:wrap anchorx="margin"/>
          </v:line>
        </w:pict>
      </w:r>
      <w:r w:rsidR="0067187B" w:rsidRPr="00147DF3">
        <w:t>Почечная колика, острая задержка мочи. Клиника, диагностика, неотложная помощь.</w:t>
      </w:r>
    </w:p>
    <w:p w14:paraId="3644B3E0"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8"/>
        </w:rPr>
      </w:pPr>
      <w:r w:rsidRPr="00147DF3">
        <w:rPr>
          <w:spacing w:val="-1"/>
        </w:rPr>
        <w:t>Острая почечная недостаточность. Клиника, диагностика, неот</w:t>
      </w:r>
      <w:r w:rsidRPr="00147DF3">
        <w:rPr>
          <w:spacing w:val="-1"/>
        </w:rPr>
        <w:softHyphen/>
      </w:r>
      <w:r w:rsidRPr="00147DF3">
        <w:t>ложная помощь.</w:t>
      </w:r>
    </w:p>
    <w:p w14:paraId="04B55A9E"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8"/>
        </w:rPr>
      </w:pPr>
      <w:r w:rsidRPr="00147DF3">
        <w:rPr>
          <w:spacing w:val="-3"/>
        </w:rPr>
        <w:t>Фульминантная печеночная недостаточность. Клиника, диагности</w:t>
      </w:r>
      <w:r w:rsidRPr="00147DF3">
        <w:rPr>
          <w:spacing w:val="-3"/>
        </w:rPr>
        <w:softHyphen/>
      </w:r>
      <w:r w:rsidRPr="00147DF3">
        <w:t>ка, неотложная помощь.</w:t>
      </w:r>
    </w:p>
    <w:p w14:paraId="3C620264"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rPr>
          <w:spacing w:val="-21"/>
        </w:rPr>
      </w:pPr>
      <w:r w:rsidRPr="00147DF3">
        <w:rPr>
          <w:spacing w:val="-1"/>
        </w:rPr>
        <w:t>Отёк мозга. Клиника, диагностика, неотложная помощь.</w:t>
      </w:r>
    </w:p>
    <w:p w14:paraId="17028980"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3"/>
        </w:rPr>
      </w:pPr>
      <w:r w:rsidRPr="00147DF3">
        <w:rPr>
          <w:spacing w:val="-3"/>
        </w:rPr>
        <w:t>Судорожные состояния, эпилептический статус. Клиника, диагно</w:t>
      </w:r>
      <w:r w:rsidRPr="00147DF3">
        <w:rPr>
          <w:spacing w:val="-3"/>
        </w:rPr>
        <w:softHyphen/>
      </w:r>
      <w:r w:rsidRPr="00147DF3">
        <w:t>стика, неотложная помощь.</w:t>
      </w:r>
    </w:p>
    <w:p w14:paraId="5761BECD"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1"/>
        </w:rPr>
      </w:pPr>
      <w:r w:rsidRPr="00147DF3">
        <w:rPr>
          <w:spacing w:val="-1"/>
        </w:rPr>
        <w:t>Алкогольный делирий, абстинентный синдром. Клиника, диагно</w:t>
      </w:r>
      <w:r w:rsidRPr="00147DF3">
        <w:rPr>
          <w:spacing w:val="-1"/>
        </w:rPr>
        <w:softHyphen/>
      </w:r>
      <w:r w:rsidRPr="00147DF3">
        <w:t>стика, неотложная помощь.</w:t>
      </w:r>
    </w:p>
    <w:p w14:paraId="5BE1AD5D"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pPr>
      <w:r w:rsidRPr="00147DF3">
        <w:rPr>
          <w:spacing w:val="-1"/>
        </w:rPr>
        <w:t xml:space="preserve">Психомоторное возбуждение. Клиника, диагностика, неотложная </w:t>
      </w:r>
      <w:r w:rsidRPr="00147DF3">
        <w:t xml:space="preserve">помощь. </w:t>
      </w:r>
    </w:p>
    <w:p w14:paraId="7BC4C264"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1"/>
        </w:rPr>
      </w:pPr>
      <w:r w:rsidRPr="00147DF3">
        <w:rPr>
          <w:spacing w:val="-1"/>
        </w:rPr>
        <w:t xml:space="preserve">Острый приступ глаукомы. Клиника, диагностика, неотложная </w:t>
      </w:r>
      <w:r w:rsidRPr="00147DF3">
        <w:t>помощь.</w:t>
      </w:r>
    </w:p>
    <w:p w14:paraId="46626EF6"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3"/>
        </w:rPr>
      </w:pPr>
      <w:r w:rsidRPr="00147DF3">
        <w:rPr>
          <w:spacing w:val="-2"/>
        </w:rPr>
        <w:t>Химические и термические ожоги, отморожения. Клиника, диаг</w:t>
      </w:r>
      <w:r w:rsidRPr="00147DF3">
        <w:rPr>
          <w:spacing w:val="-2"/>
        </w:rPr>
        <w:softHyphen/>
      </w:r>
      <w:r w:rsidRPr="00147DF3">
        <w:t>ностика, неотложная помощь.</w:t>
      </w:r>
    </w:p>
    <w:p w14:paraId="4947BE4A"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rPr>
          <w:spacing w:val="-13"/>
        </w:rPr>
      </w:pPr>
      <w:r w:rsidRPr="00147DF3">
        <w:rPr>
          <w:spacing w:val="-1"/>
        </w:rPr>
        <w:t>Отравления. Клиника, диагностика, неотложная помощь.</w:t>
      </w:r>
    </w:p>
    <w:p w14:paraId="605BFE70" w14:textId="77777777" w:rsidR="0067187B" w:rsidRPr="00147DF3" w:rsidRDefault="0067187B" w:rsidP="004B0437">
      <w:pPr>
        <w:widowControl w:val="0"/>
        <w:numPr>
          <w:ilvl w:val="0"/>
          <w:numId w:val="1205"/>
        </w:numPr>
        <w:shd w:val="clear" w:color="auto" w:fill="FFFFFF"/>
        <w:tabs>
          <w:tab w:val="left" w:pos="0"/>
          <w:tab w:val="left" w:pos="439"/>
        </w:tabs>
        <w:autoSpaceDE w:val="0"/>
        <w:autoSpaceDN w:val="0"/>
        <w:adjustRightInd w:val="0"/>
        <w:jc w:val="both"/>
        <w:rPr>
          <w:spacing w:val="-13"/>
        </w:rPr>
      </w:pPr>
      <w:r w:rsidRPr="00147DF3">
        <w:t>Тиреотоксический криз. Клиника, диагностика, неотложная по-мощь.</w:t>
      </w:r>
    </w:p>
    <w:p w14:paraId="443CFB8F" w14:textId="77777777" w:rsidR="0067187B" w:rsidRPr="00147DF3" w:rsidRDefault="0067187B" w:rsidP="004B0437">
      <w:pPr>
        <w:pStyle w:val="aa"/>
        <w:numPr>
          <w:ilvl w:val="0"/>
          <w:numId w:val="1205"/>
        </w:numPr>
        <w:shd w:val="clear" w:color="auto" w:fill="FFFFFF"/>
        <w:tabs>
          <w:tab w:val="left" w:pos="0"/>
        </w:tabs>
        <w:rPr>
          <w:rFonts w:ascii="Times New Roman" w:hAnsi="Times New Roman"/>
          <w:sz w:val="24"/>
          <w:szCs w:val="24"/>
        </w:rPr>
      </w:pPr>
      <w:r w:rsidRPr="00147DF3">
        <w:rPr>
          <w:rFonts w:ascii="Times New Roman" w:hAnsi="Times New Roman"/>
          <w:spacing w:val="-1"/>
          <w:sz w:val="24"/>
          <w:szCs w:val="24"/>
        </w:rPr>
        <w:t>Преэклампсия, эклампсия. Клиника, диагностика, неотложная по</w:t>
      </w:r>
      <w:r w:rsidRPr="00147DF3">
        <w:rPr>
          <w:rFonts w:ascii="Times New Roman" w:hAnsi="Times New Roman"/>
          <w:spacing w:val="-1"/>
          <w:sz w:val="24"/>
          <w:szCs w:val="24"/>
        </w:rPr>
        <w:softHyphen/>
      </w:r>
      <w:r w:rsidRPr="00147DF3">
        <w:rPr>
          <w:rFonts w:ascii="Times New Roman" w:hAnsi="Times New Roman"/>
          <w:sz w:val="24"/>
          <w:szCs w:val="24"/>
        </w:rPr>
        <w:t>мощь.</w:t>
      </w:r>
    </w:p>
    <w:p w14:paraId="728B73DD" w14:textId="77777777" w:rsidR="0067187B" w:rsidRPr="00147DF3" w:rsidRDefault="0067187B" w:rsidP="004B0437">
      <w:pPr>
        <w:pStyle w:val="aa"/>
        <w:numPr>
          <w:ilvl w:val="0"/>
          <w:numId w:val="1205"/>
        </w:numPr>
        <w:shd w:val="clear" w:color="auto" w:fill="FFFFFF"/>
        <w:tabs>
          <w:tab w:val="left" w:pos="0"/>
        </w:tabs>
        <w:rPr>
          <w:rFonts w:ascii="Times New Roman" w:hAnsi="Times New Roman"/>
          <w:sz w:val="24"/>
          <w:szCs w:val="24"/>
        </w:rPr>
      </w:pPr>
      <w:r w:rsidRPr="00147DF3">
        <w:rPr>
          <w:rFonts w:ascii="Times New Roman" w:hAnsi="Times New Roman"/>
          <w:spacing w:val="-1"/>
          <w:sz w:val="24"/>
          <w:szCs w:val="24"/>
        </w:rPr>
        <w:t>Клиническая смерть. Лёгочно-сердечная реанимация: техника не</w:t>
      </w:r>
      <w:r w:rsidRPr="00147DF3">
        <w:rPr>
          <w:rFonts w:ascii="Times New Roman" w:hAnsi="Times New Roman"/>
          <w:spacing w:val="-1"/>
          <w:sz w:val="24"/>
          <w:szCs w:val="24"/>
        </w:rPr>
        <w:softHyphen/>
        <w:t>прямого массажа сердца, искусственного дыхания, критерии эффек</w:t>
      </w:r>
      <w:r w:rsidRPr="00147DF3">
        <w:rPr>
          <w:rFonts w:ascii="Times New Roman" w:hAnsi="Times New Roman"/>
          <w:spacing w:val="-1"/>
          <w:sz w:val="24"/>
          <w:szCs w:val="24"/>
        </w:rPr>
        <w:softHyphen/>
      </w:r>
      <w:r w:rsidRPr="00147DF3">
        <w:rPr>
          <w:rFonts w:ascii="Times New Roman" w:hAnsi="Times New Roman"/>
          <w:sz w:val="24"/>
          <w:szCs w:val="24"/>
        </w:rPr>
        <w:t>тивности.</w:t>
      </w:r>
    </w:p>
    <w:p w14:paraId="6AE8DA19" w14:textId="77777777" w:rsidR="0067187B" w:rsidRDefault="0067187B" w:rsidP="0067187B"/>
    <w:p w14:paraId="0203D1D2" w14:textId="77777777" w:rsidR="0067187B" w:rsidRPr="00C66891" w:rsidRDefault="0067187B" w:rsidP="0067187B">
      <w:pPr>
        <w:shd w:val="clear" w:color="auto" w:fill="FFFFFF"/>
        <w:tabs>
          <w:tab w:val="left" w:pos="0"/>
        </w:tabs>
        <w:ind w:firstLine="709"/>
        <w:rPr>
          <w:b/>
          <w:i/>
          <w:spacing w:val="-1"/>
          <w:sz w:val="28"/>
          <w:szCs w:val="28"/>
        </w:rPr>
      </w:pPr>
      <w:r>
        <w:rPr>
          <w:b/>
          <w:i/>
          <w:spacing w:val="-1"/>
          <w:sz w:val="28"/>
          <w:szCs w:val="28"/>
        </w:rPr>
        <w:t>Хирургия и травматология</w:t>
      </w:r>
    </w:p>
    <w:p w14:paraId="67950595"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29"/>
        </w:rPr>
      </w:pPr>
      <w:r w:rsidRPr="00147DF3">
        <w:rPr>
          <w:spacing w:val="-3"/>
        </w:rPr>
        <w:t>Ущемлённая грыжа, клиника, диагностика, тактика ВОП.</w:t>
      </w:r>
    </w:p>
    <w:p w14:paraId="5B0409FC"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19"/>
        </w:rPr>
      </w:pPr>
      <w:r w:rsidRPr="00147DF3">
        <w:t xml:space="preserve">Острый аппендицит, клиника, диагностика, тактика </w:t>
      </w:r>
      <w:r w:rsidRPr="00147DF3">
        <w:rPr>
          <w:spacing w:val="-3"/>
        </w:rPr>
        <w:t>ВОП</w:t>
      </w:r>
      <w:r w:rsidRPr="00147DF3">
        <w:t>.</w:t>
      </w:r>
    </w:p>
    <w:p w14:paraId="44FFE5C2"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19"/>
        </w:rPr>
      </w:pPr>
      <w:r w:rsidRPr="00147DF3">
        <w:t xml:space="preserve">Острый холецистит, клиника, диагностика, тактика </w:t>
      </w:r>
      <w:r w:rsidRPr="00147DF3">
        <w:rPr>
          <w:spacing w:val="-3"/>
        </w:rPr>
        <w:t>ВОП</w:t>
      </w:r>
      <w:r w:rsidRPr="00147DF3">
        <w:t>.</w:t>
      </w:r>
    </w:p>
    <w:p w14:paraId="281E1BD2"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19"/>
        </w:rPr>
      </w:pPr>
      <w:r w:rsidRPr="00147DF3">
        <w:t>Острый панкреатит, клиника, диагностика, тактика ВОП.</w:t>
      </w:r>
    </w:p>
    <w:p w14:paraId="261E00B0"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22"/>
        </w:rPr>
      </w:pPr>
      <w:r w:rsidRPr="00147DF3">
        <w:t>Острые заболевания брюшной полости, дифференциальный диаг</w:t>
      </w:r>
      <w:r w:rsidRPr="00147DF3">
        <w:softHyphen/>
        <w:t xml:space="preserve">ноз, тактика </w:t>
      </w:r>
      <w:r w:rsidRPr="00147DF3">
        <w:rPr>
          <w:spacing w:val="-3"/>
        </w:rPr>
        <w:t>ВОП</w:t>
      </w:r>
      <w:r w:rsidRPr="00147DF3">
        <w:t>.</w:t>
      </w:r>
    </w:p>
    <w:p w14:paraId="680D18A8" w14:textId="77777777" w:rsidR="0067187B" w:rsidRPr="00147DF3" w:rsidRDefault="0067187B" w:rsidP="004B0437">
      <w:pPr>
        <w:widowControl w:val="0"/>
        <w:numPr>
          <w:ilvl w:val="0"/>
          <w:numId w:val="1194"/>
        </w:numPr>
        <w:shd w:val="clear" w:color="auto" w:fill="FFFFFF"/>
        <w:tabs>
          <w:tab w:val="left" w:pos="0"/>
          <w:tab w:val="left" w:pos="288"/>
        </w:tabs>
        <w:autoSpaceDE w:val="0"/>
        <w:autoSpaceDN w:val="0"/>
        <w:adjustRightInd w:val="0"/>
        <w:rPr>
          <w:spacing w:val="-16"/>
        </w:rPr>
      </w:pPr>
      <w:r w:rsidRPr="00147DF3">
        <w:rPr>
          <w:spacing w:val="-2"/>
        </w:rPr>
        <w:t>Травма живота, клиника, диагностика,  такти</w:t>
      </w:r>
      <w:r w:rsidRPr="00147DF3">
        <w:rPr>
          <w:spacing w:val="-2"/>
        </w:rPr>
        <w:softHyphen/>
      </w:r>
      <w:r w:rsidRPr="00147DF3">
        <w:t>ка врача общей практики.</w:t>
      </w:r>
    </w:p>
    <w:p w14:paraId="5977D220" w14:textId="77777777" w:rsidR="0067187B" w:rsidRPr="00147DF3" w:rsidRDefault="0067187B" w:rsidP="004B0437">
      <w:pPr>
        <w:widowControl w:val="0"/>
        <w:numPr>
          <w:ilvl w:val="0"/>
          <w:numId w:val="1195"/>
        </w:numPr>
        <w:shd w:val="clear" w:color="auto" w:fill="FFFFFF"/>
        <w:tabs>
          <w:tab w:val="left" w:pos="0"/>
          <w:tab w:val="left" w:pos="511"/>
        </w:tabs>
        <w:autoSpaceDE w:val="0"/>
        <w:autoSpaceDN w:val="0"/>
        <w:adjustRightInd w:val="0"/>
        <w:jc w:val="both"/>
        <w:rPr>
          <w:spacing w:val="-19"/>
        </w:rPr>
      </w:pPr>
      <w:r w:rsidRPr="00147DF3">
        <w:rPr>
          <w:spacing w:val="-1"/>
        </w:rPr>
        <w:t xml:space="preserve">Повреждения груди, клиника, диагностика, неотложная помощь и </w:t>
      </w:r>
      <w:r w:rsidRPr="00147DF3">
        <w:t xml:space="preserve">тактика </w:t>
      </w:r>
      <w:r w:rsidRPr="00147DF3">
        <w:rPr>
          <w:spacing w:val="-3"/>
        </w:rPr>
        <w:t>ВОП</w:t>
      </w:r>
      <w:r w:rsidRPr="00147DF3">
        <w:t>.</w:t>
      </w:r>
      <w:r w:rsidRPr="00147DF3">
        <w:rPr>
          <w:spacing w:val="-15"/>
        </w:rPr>
        <w:t xml:space="preserve"> </w:t>
      </w:r>
    </w:p>
    <w:p w14:paraId="64C50172" w14:textId="77777777" w:rsidR="0067187B" w:rsidRPr="00147DF3" w:rsidRDefault="0067187B" w:rsidP="004B0437">
      <w:pPr>
        <w:widowControl w:val="0"/>
        <w:numPr>
          <w:ilvl w:val="0"/>
          <w:numId w:val="1195"/>
        </w:numPr>
        <w:shd w:val="clear" w:color="auto" w:fill="FFFFFF"/>
        <w:tabs>
          <w:tab w:val="left" w:pos="0"/>
          <w:tab w:val="left" w:pos="511"/>
        </w:tabs>
        <w:autoSpaceDE w:val="0"/>
        <w:autoSpaceDN w:val="0"/>
        <w:adjustRightInd w:val="0"/>
        <w:jc w:val="both"/>
        <w:rPr>
          <w:spacing w:val="-19"/>
        </w:rPr>
      </w:pPr>
      <w:r w:rsidRPr="00147DF3">
        <w:rPr>
          <w:spacing w:val="-3"/>
        </w:rPr>
        <w:t xml:space="preserve">Тромбофлебит поверхностных и глубоких вен нижних конечностей. </w:t>
      </w:r>
      <w:r w:rsidRPr="00147DF3">
        <w:rPr>
          <w:spacing w:val="-1"/>
        </w:rPr>
        <w:t xml:space="preserve">Клиника, диагностика, тактика </w:t>
      </w:r>
      <w:r w:rsidRPr="00147DF3">
        <w:rPr>
          <w:spacing w:val="-3"/>
        </w:rPr>
        <w:t>ВОП</w:t>
      </w:r>
      <w:r w:rsidRPr="00147DF3">
        <w:rPr>
          <w:spacing w:val="-1"/>
        </w:rPr>
        <w:t>.</w:t>
      </w:r>
    </w:p>
    <w:p w14:paraId="74D55ADC" w14:textId="77777777" w:rsidR="0067187B" w:rsidRPr="00147DF3" w:rsidRDefault="0067187B" w:rsidP="004B0437">
      <w:pPr>
        <w:widowControl w:val="0"/>
        <w:numPr>
          <w:ilvl w:val="0"/>
          <w:numId w:val="1195"/>
        </w:numPr>
        <w:shd w:val="clear" w:color="auto" w:fill="FFFFFF"/>
        <w:tabs>
          <w:tab w:val="left" w:pos="0"/>
          <w:tab w:val="left" w:pos="511"/>
        </w:tabs>
        <w:autoSpaceDE w:val="0"/>
        <w:autoSpaceDN w:val="0"/>
        <w:adjustRightInd w:val="0"/>
        <w:jc w:val="both"/>
        <w:rPr>
          <w:spacing w:val="-15"/>
        </w:rPr>
      </w:pPr>
      <w:r w:rsidRPr="00147DF3">
        <w:rPr>
          <w:spacing w:val="-1"/>
        </w:rPr>
        <w:t>Облитерирующий атеросклероз и эндартериит сосудов нижних ко</w:t>
      </w:r>
      <w:r w:rsidRPr="00147DF3">
        <w:rPr>
          <w:spacing w:val="-1"/>
        </w:rPr>
        <w:softHyphen/>
        <w:t xml:space="preserve">нечностей. Клиника, диагностика, тактика </w:t>
      </w:r>
      <w:r w:rsidRPr="00147DF3">
        <w:rPr>
          <w:spacing w:val="-3"/>
        </w:rPr>
        <w:t>ВОП</w:t>
      </w:r>
      <w:r w:rsidRPr="00147DF3">
        <w:rPr>
          <w:spacing w:val="-1"/>
        </w:rPr>
        <w:t>.</w:t>
      </w:r>
    </w:p>
    <w:p w14:paraId="380BB211" w14:textId="77777777" w:rsidR="0067187B" w:rsidRPr="00147DF3" w:rsidRDefault="0067187B" w:rsidP="004B0437">
      <w:pPr>
        <w:widowControl w:val="0"/>
        <w:numPr>
          <w:ilvl w:val="0"/>
          <w:numId w:val="1196"/>
        </w:numPr>
        <w:shd w:val="clear" w:color="auto" w:fill="FFFFFF"/>
        <w:tabs>
          <w:tab w:val="left" w:pos="0"/>
          <w:tab w:val="left" w:pos="670"/>
        </w:tabs>
        <w:autoSpaceDE w:val="0"/>
        <w:autoSpaceDN w:val="0"/>
        <w:adjustRightInd w:val="0"/>
        <w:jc w:val="both"/>
        <w:rPr>
          <w:spacing w:val="-18"/>
        </w:rPr>
      </w:pPr>
      <w:r w:rsidRPr="00147DF3">
        <w:t>Воспалительные заболевания кожи и подкожной клетчатки (фу</w:t>
      </w:r>
      <w:r w:rsidRPr="00147DF3">
        <w:rPr>
          <w:spacing w:val="-2"/>
        </w:rPr>
        <w:t>рункул, карбункул, гидраденит, абсцесс, флегмона). Клиника, диагно</w:t>
      </w:r>
      <w:r w:rsidRPr="00147DF3">
        <w:t xml:space="preserve">стика, тактика </w:t>
      </w:r>
      <w:r w:rsidRPr="00147DF3">
        <w:rPr>
          <w:spacing w:val="-3"/>
        </w:rPr>
        <w:t>ВОП</w:t>
      </w:r>
      <w:r w:rsidRPr="00147DF3">
        <w:t>.</w:t>
      </w:r>
    </w:p>
    <w:p w14:paraId="33BB11AA" w14:textId="77777777" w:rsidR="0067187B" w:rsidRPr="00147DF3" w:rsidRDefault="0067187B" w:rsidP="004B0437">
      <w:pPr>
        <w:widowControl w:val="0"/>
        <w:numPr>
          <w:ilvl w:val="0"/>
          <w:numId w:val="1196"/>
        </w:numPr>
        <w:shd w:val="clear" w:color="auto" w:fill="FFFFFF"/>
        <w:tabs>
          <w:tab w:val="left" w:pos="0"/>
          <w:tab w:val="left" w:pos="670"/>
        </w:tabs>
        <w:autoSpaceDE w:val="0"/>
        <w:autoSpaceDN w:val="0"/>
        <w:adjustRightInd w:val="0"/>
        <w:jc w:val="both"/>
        <w:rPr>
          <w:spacing w:val="-21"/>
        </w:rPr>
      </w:pPr>
      <w:r w:rsidRPr="00147DF3">
        <w:rPr>
          <w:spacing w:val="-1"/>
        </w:rPr>
        <w:t>Гнойные заболевания кисти (панариции, флегмона). Клиника, ди</w:t>
      </w:r>
      <w:r w:rsidRPr="00147DF3">
        <w:t xml:space="preserve">агностика, тактика </w:t>
      </w:r>
      <w:r w:rsidRPr="00147DF3">
        <w:rPr>
          <w:spacing w:val="-3"/>
        </w:rPr>
        <w:t>ВОП</w:t>
      </w:r>
      <w:r w:rsidRPr="00147DF3">
        <w:t>.</w:t>
      </w:r>
    </w:p>
    <w:p w14:paraId="2AA17848" w14:textId="77777777" w:rsidR="0067187B" w:rsidRPr="00147DF3" w:rsidRDefault="0067187B" w:rsidP="004B0437">
      <w:pPr>
        <w:widowControl w:val="0"/>
        <w:numPr>
          <w:ilvl w:val="0"/>
          <w:numId w:val="1196"/>
        </w:numPr>
        <w:shd w:val="clear" w:color="auto" w:fill="FFFFFF"/>
        <w:tabs>
          <w:tab w:val="left" w:pos="0"/>
          <w:tab w:val="left" w:pos="670"/>
        </w:tabs>
        <w:autoSpaceDE w:val="0"/>
        <w:autoSpaceDN w:val="0"/>
        <w:adjustRightInd w:val="0"/>
        <w:jc w:val="both"/>
        <w:rPr>
          <w:spacing w:val="-21"/>
        </w:rPr>
      </w:pPr>
      <w:r w:rsidRPr="00147DF3">
        <w:rPr>
          <w:spacing w:val="-2"/>
        </w:rPr>
        <w:t>Острый проктит и парапроктит. Геморрой. Трещины заднего про</w:t>
      </w:r>
      <w:r w:rsidRPr="00147DF3">
        <w:rPr>
          <w:spacing w:val="-1"/>
        </w:rPr>
        <w:t xml:space="preserve">хода. Клиника, диагностика, тактика </w:t>
      </w:r>
      <w:r w:rsidRPr="00147DF3">
        <w:rPr>
          <w:spacing w:val="-3"/>
        </w:rPr>
        <w:t>ВОП</w:t>
      </w:r>
      <w:r w:rsidRPr="00147DF3">
        <w:rPr>
          <w:spacing w:val="-1"/>
        </w:rPr>
        <w:t>.</w:t>
      </w:r>
    </w:p>
    <w:p w14:paraId="0F902D9D" w14:textId="77777777" w:rsidR="0067187B" w:rsidRPr="00147DF3" w:rsidRDefault="0067187B" w:rsidP="004B0437">
      <w:pPr>
        <w:widowControl w:val="0"/>
        <w:numPr>
          <w:ilvl w:val="0"/>
          <w:numId w:val="1196"/>
        </w:numPr>
        <w:shd w:val="clear" w:color="auto" w:fill="FFFFFF"/>
        <w:tabs>
          <w:tab w:val="left" w:pos="0"/>
          <w:tab w:val="left" w:pos="295"/>
        </w:tabs>
        <w:autoSpaceDE w:val="0"/>
        <w:autoSpaceDN w:val="0"/>
        <w:adjustRightInd w:val="0"/>
        <w:jc w:val="both"/>
        <w:rPr>
          <w:spacing w:val="-27"/>
        </w:rPr>
      </w:pPr>
      <w:r w:rsidRPr="00147DF3">
        <w:rPr>
          <w:spacing w:val="-2"/>
        </w:rPr>
        <w:t xml:space="preserve">Трещины костей, переломы, вывихи, ушибы, растяжения. Клиника, </w:t>
      </w:r>
      <w:r w:rsidRPr="00147DF3">
        <w:t>диагностика. Тактика врача общей практики.</w:t>
      </w:r>
    </w:p>
    <w:p w14:paraId="29329024" w14:textId="77777777" w:rsidR="0067187B" w:rsidRPr="00147DF3" w:rsidRDefault="0067187B" w:rsidP="004B0437">
      <w:pPr>
        <w:pStyle w:val="aa"/>
        <w:numPr>
          <w:ilvl w:val="0"/>
          <w:numId w:val="1196"/>
        </w:numPr>
        <w:ind w:left="0" w:firstLine="0"/>
        <w:jc w:val="left"/>
        <w:rPr>
          <w:rFonts w:ascii="Times New Roman" w:hAnsi="Times New Roman"/>
          <w:spacing w:val="-2"/>
          <w:sz w:val="24"/>
          <w:szCs w:val="24"/>
        </w:rPr>
      </w:pPr>
      <w:r w:rsidRPr="00147DF3">
        <w:rPr>
          <w:rFonts w:ascii="Times New Roman" w:hAnsi="Times New Roman"/>
          <w:spacing w:val="-2"/>
          <w:sz w:val="24"/>
          <w:szCs w:val="24"/>
        </w:rPr>
        <w:t>Бурсит, тендовагинит, синовит. Клиника, диагностика. Лечение</w:t>
      </w:r>
    </w:p>
    <w:p w14:paraId="13D08016" w14:textId="77777777" w:rsidR="0067187B" w:rsidRPr="00147DF3" w:rsidRDefault="0067187B" w:rsidP="004B0437">
      <w:pPr>
        <w:pStyle w:val="aa"/>
        <w:widowControl w:val="0"/>
        <w:numPr>
          <w:ilvl w:val="0"/>
          <w:numId w:val="1196"/>
        </w:numPr>
        <w:shd w:val="clear" w:color="auto" w:fill="FFFFFF"/>
        <w:tabs>
          <w:tab w:val="left" w:pos="180"/>
        </w:tabs>
        <w:autoSpaceDE w:val="0"/>
        <w:autoSpaceDN w:val="0"/>
        <w:adjustRightInd w:val="0"/>
        <w:ind w:left="0" w:firstLine="0"/>
        <w:rPr>
          <w:rFonts w:ascii="Times New Roman" w:hAnsi="Times New Roman"/>
          <w:color w:val="000000"/>
          <w:spacing w:val="-5"/>
          <w:sz w:val="24"/>
          <w:szCs w:val="24"/>
        </w:rPr>
      </w:pPr>
      <w:r w:rsidRPr="00147DF3">
        <w:rPr>
          <w:rFonts w:ascii="Times New Roman" w:hAnsi="Times New Roman"/>
          <w:color w:val="000000"/>
          <w:spacing w:val="5"/>
          <w:sz w:val="24"/>
          <w:szCs w:val="24"/>
        </w:rPr>
        <w:t xml:space="preserve">Врожденный вывих бедра. Диагностика и тактика врача общей практики в    условиях </w:t>
      </w:r>
      <w:r w:rsidRPr="00147DF3">
        <w:rPr>
          <w:rFonts w:ascii="Times New Roman" w:hAnsi="Times New Roman"/>
          <w:color w:val="000000"/>
          <w:spacing w:val="-5"/>
          <w:sz w:val="24"/>
          <w:szCs w:val="24"/>
        </w:rPr>
        <w:t>ОВП.</w:t>
      </w:r>
    </w:p>
    <w:p w14:paraId="40CE78A6" w14:textId="77777777" w:rsidR="0067187B" w:rsidRDefault="0067187B" w:rsidP="0067187B">
      <w:pPr>
        <w:rPr>
          <w:spacing w:val="-2"/>
          <w:sz w:val="28"/>
          <w:szCs w:val="28"/>
        </w:rPr>
      </w:pPr>
    </w:p>
    <w:p w14:paraId="4BF75C09" w14:textId="77777777" w:rsidR="0067187B" w:rsidRPr="00C66891" w:rsidRDefault="0067187B" w:rsidP="0067187B">
      <w:pPr>
        <w:shd w:val="clear" w:color="auto" w:fill="FFFFFF"/>
        <w:tabs>
          <w:tab w:val="left" w:pos="0"/>
        </w:tabs>
        <w:ind w:firstLine="709"/>
        <w:rPr>
          <w:b/>
          <w:i/>
          <w:spacing w:val="-1"/>
          <w:sz w:val="28"/>
          <w:szCs w:val="28"/>
        </w:rPr>
      </w:pPr>
      <w:r w:rsidRPr="00C66891">
        <w:rPr>
          <w:b/>
          <w:i/>
          <w:spacing w:val="-1"/>
          <w:sz w:val="28"/>
          <w:szCs w:val="28"/>
        </w:rPr>
        <w:t>Неврология</w:t>
      </w:r>
    </w:p>
    <w:p w14:paraId="6B92960A" w14:textId="77777777" w:rsidR="0067187B" w:rsidRPr="00147DF3" w:rsidRDefault="0067187B" w:rsidP="004B0437">
      <w:pPr>
        <w:widowControl w:val="0"/>
        <w:numPr>
          <w:ilvl w:val="0"/>
          <w:numId w:val="1197"/>
        </w:numPr>
        <w:shd w:val="clear" w:color="auto" w:fill="FFFFFF"/>
        <w:tabs>
          <w:tab w:val="left" w:pos="0"/>
          <w:tab w:val="left" w:pos="310"/>
        </w:tabs>
        <w:autoSpaceDE w:val="0"/>
        <w:autoSpaceDN w:val="0"/>
        <w:adjustRightInd w:val="0"/>
        <w:jc w:val="both"/>
        <w:rPr>
          <w:spacing w:val="-29"/>
        </w:rPr>
      </w:pPr>
      <w:r w:rsidRPr="00147DF3">
        <w:rPr>
          <w:spacing w:val="-1"/>
        </w:rPr>
        <w:t>Нейропатии и невриты. Этиология, патогенез, клиника. Внеболь</w:t>
      </w:r>
      <w:r w:rsidRPr="00147DF3">
        <w:rPr>
          <w:spacing w:val="-2"/>
        </w:rPr>
        <w:t>ничная синдромная диагностика. Лечение, диспансеризация, ВТЭ. Ле</w:t>
      </w:r>
      <w:r w:rsidRPr="00147DF3">
        <w:rPr>
          <w:spacing w:val="-1"/>
        </w:rPr>
        <w:t>чебно-диагностическая тактика врача общей практики.</w:t>
      </w:r>
    </w:p>
    <w:p w14:paraId="7192F67D" w14:textId="77777777" w:rsidR="0067187B" w:rsidRPr="00147DF3" w:rsidRDefault="0067187B" w:rsidP="004B0437">
      <w:pPr>
        <w:widowControl w:val="0"/>
        <w:numPr>
          <w:ilvl w:val="0"/>
          <w:numId w:val="1197"/>
        </w:numPr>
        <w:shd w:val="clear" w:color="auto" w:fill="FFFFFF"/>
        <w:tabs>
          <w:tab w:val="left" w:pos="0"/>
          <w:tab w:val="left" w:pos="310"/>
        </w:tabs>
        <w:autoSpaceDE w:val="0"/>
        <w:autoSpaceDN w:val="0"/>
        <w:adjustRightInd w:val="0"/>
        <w:jc w:val="both"/>
        <w:rPr>
          <w:spacing w:val="-15"/>
        </w:rPr>
      </w:pPr>
      <w:r w:rsidRPr="00147DF3">
        <w:rPr>
          <w:spacing w:val="-1"/>
        </w:rPr>
        <w:t>Вертебральные поражения нервной системы. Внебольничная по</w:t>
      </w:r>
      <w:r w:rsidRPr="00147DF3">
        <w:rPr>
          <w:spacing w:val="-2"/>
        </w:rPr>
        <w:t xml:space="preserve">синдромная диагностика, лечение. Особенности ведения больных в </w:t>
      </w:r>
      <w:r w:rsidRPr="00147DF3">
        <w:t>амбулаторно-поликлинических условиях. Показания к госпитализа</w:t>
      </w:r>
      <w:r w:rsidRPr="00147DF3">
        <w:softHyphen/>
        <w:t>ции. Реабилитация, ВТЭ.</w:t>
      </w:r>
    </w:p>
    <w:p w14:paraId="2E07192A" w14:textId="77777777" w:rsidR="0067187B" w:rsidRPr="00147DF3" w:rsidRDefault="0067187B" w:rsidP="004B0437">
      <w:pPr>
        <w:widowControl w:val="0"/>
        <w:numPr>
          <w:ilvl w:val="0"/>
          <w:numId w:val="1197"/>
        </w:numPr>
        <w:shd w:val="clear" w:color="auto" w:fill="FFFFFF"/>
        <w:tabs>
          <w:tab w:val="left" w:pos="0"/>
          <w:tab w:val="left" w:pos="310"/>
        </w:tabs>
        <w:autoSpaceDE w:val="0"/>
        <w:autoSpaceDN w:val="0"/>
        <w:adjustRightInd w:val="0"/>
        <w:jc w:val="both"/>
        <w:rPr>
          <w:spacing w:val="-15"/>
        </w:rPr>
      </w:pPr>
      <w:r w:rsidRPr="00147DF3">
        <w:rPr>
          <w:spacing w:val="-2"/>
        </w:rPr>
        <w:t xml:space="preserve">Сотрясение и ушиб мозга. Синдром внутричерепной гипертензии, </w:t>
      </w:r>
      <w:r w:rsidRPr="00147DF3">
        <w:rPr>
          <w:spacing w:val="-1"/>
        </w:rPr>
        <w:t>диагностика, лечебно-эвакуационная тактика врача общей практики.</w:t>
      </w:r>
    </w:p>
    <w:p w14:paraId="615D2E8E" w14:textId="77777777" w:rsidR="0067187B" w:rsidRPr="00147DF3" w:rsidRDefault="0067187B" w:rsidP="004B0437">
      <w:pPr>
        <w:widowControl w:val="0"/>
        <w:numPr>
          <w:ilvl w:val="0"/>
          <w:numId w:val="1197"/>
        </w:numPr>
        <w:shd w:val="clear" w:color="auto" w:fill="FFFFFF"/>
        <w:tabs>
          <w:tab w:val="left" w:pos="0"/>
          <w:tab w:val="left" w:pos="310"/>
        </w:tabs>
        <w:autoSpaceDE w:val="0"/>
        <w:autoSpaceDN w:val="0"/>
        <w:adjustRightInd w:val="0"/>
        <w:jc w:val="both"/>
        <w:rPr>
          <w:spacing w:val="-15"/>
        </w:rPr>
      </w:pPr>
      <w:r w:rsidRPr="00147DF3">
        <w:rPr>
          <w:spacing w:val="-3"/>
        </w:rPr>
        <w:t xml:space="preserve">Острое нарушение мозгового кровообращения, патогенез, клиника, </w:t>
      </w:r>
      <w:r w:rsidRPr="00147DF3">
        <w:rPr>
          <w:spacing w:val="-1"/>
        </w:rPr>
        <w:t xml:space="preserve">диагностика, лечебно-эвакуационная тактика. Трудовая и социальная </w:t>
      </w:r>
      <w:r w:rsidRPr="00147DF3">
        <w:t>реабилитация больных, перенесших инсульт.</w:t>
      </w:r>
    </w:p>
    <w:p w14:paraId="4ECFF6AB" w14:textId="77777777" w:rsidR="0067187B" w:rsidRPr="00147DF3" w:rsidRDefault="0067187B" w:rsidP="004B0437">
      <w:pPr>
        <w:widowControl w:val="0"/>
        <w:numPr>
          <w:ilvl w:val="0"/>
          <w:numId w:val="1197"/>
        </w:numPr>
        <w:shd w:val="clear" w:color="auto" w:fill="FFFFFF"/>
        <w:tabs>
          <w:tab w:val="left" w:pos="0"/>
          <w:tab w:val="left" w:pos="310"/>
        </w:tabs>
        <w:autoSpaceDE w:val="0"/>
        <w:autoSpaceDN w:val="0"/>
        <w:adjustRightInd w:val="0"/>
        <w:jc w:val="both"/>
        <w:rPr>
          <w:spacing w:val="-22"/>
        </w:rPr>
      </w:pPr>
      <w:r w:rsidRPr="00147DF3">
        <w:rPr>
          <w:spacing w:val="-3"/>
        </w:rPr>
        <w:t>Хроническая недостаточность мозгового кровообращения (дисцир</w:t>
      </w:r>
      <w:r w:rsidRPr="00147DF3">
        <w:rPr>
          <w:spacing w:val="-1"/>
        </w:rPr>
        <w:t>куляторная энцефалопатия, вертебробазилярная недостаточность, со</w:t>
      </w:r>
      <w:r w:rsidRPr="00147DF3">
        <w:rPr>
          <w:spacing w:val="-1"/>
        </w:rPr>
        <w:softHyphen/>
        <w:t>судистая эпилепсия, атеросклеротический паркинсонизм). Внеболь</w:t>
      </w:r>
      <w:r w:rsidRPr="00147DF3">
        <w:rPr>
          <w:spacing w:val="-1"/>
        </w:rPr>
        <w:softHyphen/>
      </w:r>
      <w:r w:rsidRPr="00147DF3">
        <w:rPr>
          <w:spacing w:val="-2"/>
        </w:rPr>
        <w:t>ничная клиническая диагностика. Профилактика. Проведение сим</w:t>
      </w:r>
      <w:r w:rsidRPr="00147DF3">
        <w:rPr>
          <w:spacing w:val="-2"/>
        </w:rPr>
        <w:softHyphen/>
      </w:r>
      <w:r w:rsidRPr="00147DF3">
        <w:rPr>
          <w:spacing w:val="-1"/>
        </w:rPr>
        <w:t>птоматического лечения. Экспертиза трудоспособности.</w:t>
      </w:r>
    </w:p>
    <w:p w14:paraId="1B36EC58" w14:textId="77777777" w:rsidR="0067187B" w:rsidRPr="00147DF3" w:rsidRDefault="0067187B" w:rsidP="004B0437">
      <w:pPr>
        <w:widowControl w:val="0"/>
        <w:numPr>
          <w:ilvl w:val="0"/>
          <w:numId w:val="1198"/>
        </w:numPr>
        <w:shd w:val="clear" w:color="auto" w:fill="FFFFFF"/>
        <w:tabs>
          <w:tab w:val="left" w:pos="0"/>
          <w:tab w:val="left" w:pos="302"/>
        </w:tabs>
        <w:autoSpaceDE w:val="0"/>
        <w:autoSpaceDN w:val="0"/>
        <w:adjustRightInd w:val="0"/>
        <w:jc w:val="both"/>
        <w:rPr>
          <w:spacing w:val="-16"/>
        </w:rPr>
      </w:pPr>
      <w:r w:rsidRPr="00147DF3">
        <w:rPr>
          <w:spacing w:val="-3"/>
        </w:rPr>
        <w:t>Опухоли головного мозга. Клиника, лечебно-диагностическая и де-</w:t>
      </w:r>
      <w:r w:rsidRPr="00147DF3">
        <w:t>онтологическая тактика.</w:t>
      </w:r>
    </w:p>
    <w:p w14:paraId="2515A6DD" w14:textId="77777777" w:rsidR="0067187B" w:rsidRPr="00147DF3" w:rsidRDefault="0067187B" w:rsidP="004B0437">
      <w:pPr>
        <w:widowControl w:val="0"/>
        <w:numPr>
          <w:ilvl w:val="0"/>
          <w:numId w:val="1198"/>
        </w:numPr>
        <w:shd w:val="clear" w:color="auto" w:fill="FFFFFF"/>
        <w:tabs>
          <w:tab w:val="left" w:pos="0"/>
          <w:tab w:val="left" w:pos="302"/>
        </w:tabs>
        <w:autoSpaceDE w:val="0"/>
        <w:autoSpaceDN w:val="0"/>
        <w:adjustRightInd w:val="0"/>
        <w:jc w:val="both"/>
        <w:rPr>
          <w:spacing w:val="-15"/>
        </w:rPr>
      </w:pPr>
      <w:r w:rsidRPr="00147DF3">
        <w:rPr>
          <w:spacing w:val="-3"/>
        </w:rPr>
        <w:t xml:space="preserve">Заболевания вегетативной нервной системы, лечение, тактика врача </w:t>
      </w:r>
      <w:r w:rsidRPr="00147DF3">
        <w:t xml:space="preserve">общей практики.  </w:t>
      </w:r>
    </w:p>
    <w:p w14:paraId="4AAF3D48" w14:textId="77777777" w:rsidR="0067187B" w:rsidRPr="00147DF3" w:rsidRDefault="0067187B" w:rsidP="004B0437">
      <w:pPr>
        <w:widowControl w:val="0"/>
        <w:numPr>
          <w:ilvl w:val="0"/>
          <w:numId w:val="1198"/>
        </w:numPr>
        <w:shd w:val="clear" w:color="auto" w:fill="FFFFFF"/>
        <w:tabs>
          <w:tab w:val="left" w:pos="0"/>
          <w:tab w:val="left" w:pos="302"/>
        </w:tabs>
        <w:autoSpaceDE w:val="0"/>
        <w:autoSpaceDN w:val="0"/>
        <w:adjustRightInd w:val="0"/>
        <w:rPr>
          <w:spacing w:val="-19"/>
        </w:rPr>
      </w:pPr>
      <w:r w:rsidRPr="00147DF3">
        <w:rPr>
          <w:spacing w:val="-1"/>
        </w:rPr>
        <w:t>Паркинсонизм, дифференциальная диагностика, тактика.</w:t>
      </w:r>
    </w:p>
    <w:p w14:paraId="3FCEDA8F" w14:textId="77777777" w:rsidR="0067187B" w:rsidRPr="00147DF3" w:rsidRDefault="0067187B" w:rsidP="004B0437">
      <w:pPr>
        <w:widowControl w:val="0"/>
        <w:numPr>
          <w:ilvl w:val="0"/>
          <w:numId w:val="1198"/>
        </w:numPr>
        <w:shd w:val="clear" w:color="auto" w:fill="FFFFFF"/>
        <w:tabs>
          <w:tab w:val="left" w:pos="0"/>
          <w:tab w:val="left" w:pos="302"/>
        </w:tabs>
        <w:autoSpaceDE w:val="0"/>
        <w:autoSpaceDN w:val="0"/>
        <w:adjustRightInd w:val="0"/>
        <w:jc w:val="both"/>
        <w:rPr>
          <w:spacing w:val="-19"/>
        </w:rPr>
      </w:pPr>
      <w:r w:rsidRPr="00147DF3">
        <w:t>Эпилепсия, клинические формы припадков и эпилепсии, внеболь</w:t>
      </w:r>
      <w:r w:rsidRPr="00147DF3">
        <w:rPr>
          <w:spacing w:val="-1"/>
        </w:rPr>
        <w:t>ничная диагностика, лечение, трудовая адаптация, экспертиза трудо</w:t>
      </w:r>
      <w:r w:rsidRPr="00147DF3">
        <w:rPr>
          <w:spacing w:val="-1"/>
        </w:rPr>
        <w:softHyphen/>
      </w:r>
      <w:r w:rsidRPr="00147DF3">
        <w:t xml:space="preserve">способности. </w:t>
      </w:r>
    </w:p>
    <w:p w14:paraId="7DA36CE6" w14:textId="77777777" w:rsidR="0067187B" w:rsidRPr="00147DF3" w:rsidRDefault="0067187B" w:rsidP="0067187B">
      <w:pPr>
        <w:shd w:val="clear" w:color="auto" w:fill="FFFFFF"/>
        <w:tabs>
          <w:tab w:val="left" w:pos="0"/>
          <w:tab w:val="left" w:pos="468"/>
        </w:tabs>
        <w:jc w:val="both"/>
      </w:pPr>
      <w:r w:rsidRPr="00147DF3">
        <w:rPr>
          <w:spacing w:val="-21"/>
        </w:rPr>
        <w:t>10.</w:t>
      </w:r>
      <w:r w:rsidRPr="00147DF3">
        <w:tab/>
      </w:r>
      <w:r w:rsidRPr="00147DF3">
        <w:rPr>
          <w:spacing w:val="-1"/>
        </w:rPr>
        <w:t>Субарахноидальное кровоизлияние. Клиника, диагностика. Такти</w:t>
      </w:r>
      <w:r w:rsidRPr="00147DF3">
        <w:t>ка врача общей практики.</w:t>
      </w:r>
    </w:p>
    <w:p w14:paraId="0195A24E" w14:textId="77777777" w:rsidR="0067187B" w:rsidRPr="00147DF3" w:rsidRDefault="0067187B" w:rsidP="0067187B"/>
    <w:p w14:paraId="6480296E" w14:textId="77777777" w:rsidR="0067187B" w:rsidRPr="00147DF3" w:rsidRDefault="0067187B" w:rsidP="0067187B"/>
    <w:p w14:paraId="23C2496A" w14:textId="77777777" w:rsidR="0067187B" w:rsidRPr="00147DF3" w:rsidRDefault="0067187B" w:rsidP="0067187B"/>
    <w:p w14:paraId="6F872E63" w14:textId="77777777" w:rsidR="0067187B" w:rsidRPr="00147DF3" w:rsidRDefault="0067187B" w:rsidP="0067187B">
      <w:pPr>
        <w:rPr>
          <w:b/>
          <w:i/>
        </w:rPr>
      </w:pPr>
      <w:r w:rsidRPr="00147DF3">
        <w:rPr>
          <w:b/>
          <w:i/>
        </w:rPr>
        <w:t>Акушерство и гинекология</w:t>
      </w:r>
    </w:p>
    <w:p w14:paraId="300B85BA"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Диспансеризация беременных и ведение беременности высокого риска. Показания к госпитализации.</w:t>
      </w:r>
    </w:p>
    <w:p w14:paraId="4515EA7D"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Признаки беременности. Диагностика беременности. Скрининговые сроки и методы обследования беременных.</w:t>
      </w:r>
    </w:p>
    <w:p w14:paraId="74D1A6E8"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 xml:space="preserve"> Ранний токсикоз. Этиология, классификация, методы обследования и лечения часто встречающихся форм раннего токсикоза.</w:t>
      </w:r>
    </w:p>
    <w:p w14:paraId="29FD08E5"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Гестоз. Этиология, современные взгляды на патогенез гестоза, классификация, методы диагностики. Возможности лечения в условиях дневного стационара. Показания к госпитализации.</w:t>
      </w:r>
    </w:p>
    <w:p w14:paraId="6B4B0158"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Тяжелые формы гестоза. Классификация. Методы диагностики. Перечислите показания к досрочному родоразрешению при гестозе.</w:t>
      </w:r>
    </w:p>
    <w:p w14:paraId="377F8A1A"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Кровотечения при беременности. Причины. Методы диагностики и дифференциальной диагностики. Тактика ведения.</w:t>
      </w:r>
    </w:p>
    <w:p w14:paraId="32E1C81C"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гипертонической болезни. Группы риска по неблагоприятному исходу по Л.В.Ваниной. Сроки плановой госпитализации. Принципы гипотензивной терапии у беременных.</w:t>
      </w:r>
    </w:p>
    <w:p w14:paraId="1AC6AAA6"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заболеваниях почек. Клиника, диагностика и тактика ведения беременных с гестационным пиелонефритом, хроническим пиелонефритом, мочекаменной болезнью, хроническим гломерулонефритом. Медицинские покзаания к прерыванию беременности.</w:t>
      </w:r>
    </w:p>
    <w:p w14:paraId="528D58ED"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сахарном диабете 1 и 2 типа, гестационном пиелонефрите. Критерии диагностики гестационного пиелонефрита.</w:t>
      </w:r>
    </w:p>
    <w:p w14:paraId="139965E6"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бронхиальной астме. Особенности течения заболевания при беременности, особенности течения беременности у больных с бронхиальной астмой.</w:t>
      </w:r>
    </w:p>
    <w:p w14:paraId="7EE6EE4F"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заболеваниях печени: холестатический гепатоз, вирусный гепатит, жировой гепатоз. Клиника, диагностика, акушерская тактика.</w:t>
      </w:r>
    </w:p>
    <w:p w14:paraId="7C515105"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Регуляция функции репродуктивной системы. Уровни регуляции, принципы положительной и отрицательной обратной связи.</w:t>
      </w:r>
    </w:p>
    <w:p w14:paraId="569E24A0"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Дисфункциональные маточные кровотечения. Классификация, дифференциальная диагностика, тактика ведения в различные возрастные периоды.</w:t>
      </w:r>
    </w:p>
    <w:p w14:paraId="0BEFF90D"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Эктопическая беременность. Причины, классификация, диагностика прогрессирующей, прервавшейся трубной беременности. Тактика ведения. Методы профилактики.</w:t>
      </w:r>
    </w:p>
    <w:p w14:paraId="103222EB"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Методы контрацепции. Классификация. Критерии приемлемости гормональной контрацепции. Методы экстренной контрацепции.</w:t>
      </w:r>
    </w:p>
    <w:p w14:paraId="6E7257E0"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 xml:space="preserve"> Доброкачественные опухоли яичника. Рак яичника. Классификация, стадии распространения, клиника, методы диагностики.</w:t>
      </w:r>
    </w:p>
    <w:p w14:paraId="33A229A8"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Доброкачественные состояния и рак шейки матки. Классификация, методы диагностики. Возможности вакцинопрофилактики рака шейки матки.</w:t>
      </w:r>
    </w:p>
    <w:p w14:paraId="6F24E07B"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Предменструальный синдром. Причины, классификация. Методы диагностики и лечения.</w:t>
      </w:r>
    </w:p>
    <w:p w14:paraId="74C4AF57"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Климактерический синдром. Классификация. Методы диагностики. Показания и прниципы заместительной гормональной терапии.</w:t>
      </w:r>
    </w:p>
    <w:p w14:paraId="388782BC" w14:textId="77777777" w:rsidR="0067187B" w:rsidRPr="00147DF3" w:rsidRDefault="0067187B" w:rsidP="004B0437">
      <w:pPr>
        <w:pStyle w:val="aa"/>
        <w:numPr>
          <w:ilvl w:val="0"/>
          <w:numId w:val="1202"/>
        </w:numPr>
        <w:spacing w:after="200" w:line="276" w:lineRule="auto"/>
        <w:jc w:val="left"/>
        <w:rPr>
          <w:rFonts w:ascii="Times New Roman" w:hAnsi="Times New Roman"/>
          <w:sz w:val="24"/>
          <w:szCs w:val="24"/>
        </w:rPr>
      </w:pPr>
      <w:r w:rsidRPr="00147DF3">
        <w:rPr>
          <w:rFonts w:ascii="Times New Roman" w:hAnsi="Times New Roman"/>
          <w:sz w:val="24"/>
          <w:szCs w:val="24"/>
        </w:rPr>
        <w:t>Бесплодный брак. Определение понятия «бесплодный брак». Алгоритмы обследования при бесплодии. Способы преодоления бесплодия.</w:t>
      </w:r>
    </w:p>
    <w:p w14:paraId="41AF2FF4" w14:textId="77777777" w:rsidR="0067187B" w:rsidRPr="00147DF3" w:rsidRDefault="0067187B" w:rsidP="0067187B"/>
    <w:p w14:paraId="78CF6C51" w14:textId="77777777" w:rsidR="0067187B" w:rsidRPr="00147DF3" w:rsidRDefault="0067187B" w:rsidP="0067187B">
      <w:pPr>
        <w:rPr>
          <w:b/>
          <w:i/>
        </w:rPr>
      </w:pPr>
      <w:r w:rsidRPr="00147DF3">
        <w:rPr>
          <w:b/>
          <w:i/>
        </w:rPr>
        <w:t>Дерматоверенрология</w:t>
      </w:r>
    </w:p>
    <w:p w14:paraId="487B66F9" w14:textId="77777777" w:rsidR="0067187B" w:rsidRPr="00147DF3" w:rsidRDefault="0067187B" w:rsidP="0067187B"/>
    <w:p w14:paraId="412A2890"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Сифилис первичный.</w:t>
      </w:r>
    </w:p>
    <w:p w14:paraId="0962E871"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Сифилис вторичный.</w:t>
      </w:r>
    </w:p>
    <w:p w14:paraId="327BFF82"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Серодиагностика сифилиса.</w:t>
      </w:r>
    </w:p>
    <w:p w14:paraId="5A05EA81"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Общее течение сифилиса.</w:t>
      </w:r>
    </w:p>
    <w:p w14:paraId="30022D42"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Стрептодермии.</w:t>
      </w:r>
    </w:p>
    <w:p w14:paraId="5E8F0103"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Стафилодермии.</w:t>
      </w:r>
    </w:p>
    <w:p w14:paraId="2F26A73C"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Атопический дерматит.</w:t>
      </w:r>
    </w:p>
    <w:p w14:paraId="78EA65C9"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Простые контактные дерматиты.</w:t>
      </w:r>
    </w:p>
    <w:p w14:paraId="534FCAAD"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Аллергические контактные дерматиты.</w:t>
      </w:r>
    </w:p>
    <w:p w14:paraId="371F3606"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Экзема.</w:t>
      </w:r>
    </w:p>
    <w:p w14:paraId="43686297"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Токсикодермии.</w:t>
      </w:r>
    </w:p>
    <w:p w14:paraId="169B0F9A"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Крапивница.</w:t>
      </w:r>
    </w:p>
    <w:p w14:paraId="55B24B21"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Дерматомикозы.</w:t>
      </w:r>
    </w:p>
    <w:p w14:paraId="33F91611"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Кандидоз.</w:t>
      </w:r>
    </w:p>
    <w:p w14:paraId="75D06549"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Простой герпес.</w:t>
      </w:r>
    </w:p>
    <w:p w14:paraId="56CA9CED"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Опоясывающий лишай.</w:t>
      </w:r>
    </w:p>
    <w:p w14:paraId="35F3103B"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Чесотка.</w:t>
      </w:r>
    </w:p>
    <w:p w14:paraId="48C282FF"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Вшивость.</w:t>
      </w:r>
    </w:p>
    <w:p w14:paraId="69284920"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Папилломавирусная инфекция.</w:t>
      </w:r>
    </w:p>
    <w:p w14:paraId="498A3E52"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Акне.</w:t>
      </w:r>
    </w:p>
    <w:p w14:paraId="5785A6A1"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Вульгарный псориаз.</w:t>
      </w:r>
    </w:p>
    <w:p w14:paraId="3D565C55" w14:textId="77777777" w:rsidR="0067187B" w:rsidRPr="00147DF3" w:rsidRDefault="0067187B" w:rsidP="004B0437">
      <w:pPr>
        <w:pStyle w:val="aa"/>
        <w:numPr>
          <w:ilvl w:val="0"/>
          <w:numId w:val="1203"/>
        </w:numPr>
        <w:spacing w:after="200" w:line="276" w:lineRule="auto"/>
        <w:jc w:val="left"/>
        <w:rPr>
          <w:rFonts w:ascii="Times New Roman" w:hAnsi="Times New Roman"/>
          <w:sz w:val="24"/>
          <w:szCs w:val="24"/>
        </w:rPr>
      </w:pPr>
      <w:r w:rsidRPr="00147DF3">
        <w:rPr>
          <w:rFonts w:ascii="Times New Roman" w:hAnsi="Times New Roman"/>
          <w:sz w:val="24"/>
          <w:szCs w:val="24"/>
        </w:rPr>
        <w:t>Тяжелые формы псориаза.</w:t>
      </w:r>
    </w:p>
    <w:p w14:paraId="35210DA9" w14:textId="77777777" w:rsidR="0067187B" w:rsidRPr="00147DF3" w:rsidRDefault="0067187B" w:rsidP="0067187B">
      <w:pPr>
        <w:spacing w:after="200" w:line="276" w:lineRule="auto"/>
        <w:rPr>
          <w:b/>
        </w:rPr>
      </w:pPr>
      <w:r w:rsidRPr="00147DF3">
        <w:rPr>
          <w:b/>
          <w:i/>
        </w:rPr>
        <w:t>Риноотоларингология</w:t>
      </w:r>
      <w:r w:rsidRPr="00147DF3">
        <w:rPr>
          <w:b/>
        </w:rPr>
        <w:t xml:space="preserve">                 </w:t>
      </w:r>
    </w:p>
    <w:p w14:paraId="5015CBA2" w14:textId="77777777" w:rsidR="0067187B" w:rsidRPr="00147DF3" w:rsidRDefault="0067187B" w:rsidP="004B0437">
      <w:pPr>
        <w:numPr>
          <w:ilvl w:val="0"/>
          <w:numId w:val="1204"/>
        </w:numPr>
      </w:pPr>
      <w:r w:rsidRPr="00147DF3">
        <w:t>Связь оториноларингологии с клиникой внутренних болезней.</w:t>
      </w:r>
    </w:p>
    <w:p w14:paraId="6F31EB60" w14:textId="77777777" w:rsidR="0067187B" w:rsidRPr="00147DF3" w:rsidRDefault="0067187B" w:rsidP="004B0437">
      <w:pPr>
        <w:numPr>
          <w:ilvl w:val="0"/>
          <w:numId w:val="1204"/>
        </w:numPr>
      </w:pPr>
      <w:r w:rsidRPr="00147DF3">
        <w:t>Пороговая тональная аудиометрия: суть метода, ее особенности при кондуктивной и сенсоневральной тугоухости.</w:t>
      </w:r>
    </w:p>
    <w:p w14:paraId="691FC6CC" w14:textId="77777777" w:rsidR="0067187B" w:rsidRPr="00147DF3" w:rsidRDefault="0067187B" w:rsidP="004B0437">
      <w:pPr>
        <w:numPr>
          <w:ilvl w:val="0"/>
          <w:numId w:val="1204"/>
        </w:numPr>
      </w:pPr>
      <w:r w:rsidRPr="00147DF3">
        <w:t>. Инородные тела пищепроводных путей.</w:t>
      </w:r>
    </w:p>
    <w:p w14:paraId="031A62F2" w14:textId="77777777" w:rsidR="0067187B" w:rsidRPr="00147DF3" w:rsidRDefault="0067187B" w:rsidP="004B0437">
      <w:pPr>
        <w:numPr>
          <w:ilvl w:val="0"/>
          <w:numId w:val="1204"/>
        </w:numPr>
      </w:pPr>
      <w:r w:rsidRPr="00147DF3">
        <w:t>Спонтанные вестибулярные расстройства, методы исследования.</w:t>
      </w:r>
    </w:p>
    <w:p w14:paraId="2652816F" w14:textId="77777777" w:rsidR="0067187B" w:rsidRPr="00147DF3" w:rsidRDefault="0067187B" w:rsidP="004B0437">
      <w:pPr>
        <w:numPr>
          <w:ilvl w:val="0"/>
          <w:numId w:val="1204"/>
        </w:numPr>
      </w:pPr>
      <w:r w:rsidRPr="00147DF3">
        <w:t>Исследование функции отолитового аппарата, отолитовая реакция (О.Р.) В.И.Воячека.</w:t>
      </w:r>
    </w:p>
    <w:p w14:paraId="463C368C" w14:textId="77777777" w:rsidR="0067187B" w:rsidRPr="00147DF3" w:rsidRDefault="0067187B" w:rsidP="004B0437">
      <w:pPr>
        <w:numPr>
          <w:ilvl w:val="0"/>
          <w:numId w:val="1204"/>
        </w:numPr>
      </w:pPr>
      <w:r w:rsidRPr="00147DF3">
        <w:t>Методы исследования функции слуховой трубы</w:t>
      </w:r>
    </w:p>
    <w:p w14:paraId="0F0584AF" w14:textId="77777777" w:rsidR="0067187B" w:rsidRPr="00147DF3" w:rsidRDefault="0067187B" w:rsidP="0067187B"/>
    <w:p w14:paraId="61BFEFA9" w14:textId="77777777" w:rsidR="0067187B" w:rsidRPr="00147DF3" w:rsidRDefault="0067187B" w:rsidP="004B0437">
      <w:pPr>
        <w:numPr>
          <w:ilvl w:val="0"/>
          <w:numId w:val="1204"/>
        </w:numPr>
      </w:pPr>
      <w:r w:rsidRPr="00147DF3">
        <w:t>Люмбальная пункция: техника, показания, значение в дифференциальной диагностике заболеваний ЛОР-органов.</w:t>
      </w:r>
    </w:p>
    <w:p w14:paraId="1B5A082E" w14:textId="77777777" w:rsidR="0067187B" w:rsidRPr="00147DF3" w:rsidRDefault="0067187B" w:rsidP="004B0437">
      <w:pPr>
        <w:numPr>
          <w:ilvl w:val="0"/>
          <w:numId w:val="1204"/>
        </w:numPr>
      </w:pPr>
      <w:r w:rsidRPr="00147DF3">
        <w:t>Особенности заболевания ЛОР-органов при гриппе.</w:t>
      </w:r>
    </w:p>
    <w:p w14:paraId="67F881C2" w14:textId="77777777" w:rsidR="0067187B" w:rsidRPr="00147DF3" w:rsidRDefault="0067187B" w:rsidP="004B0437">
      <w:pPr>
        <w:numPr>
          <w:ilvl w:val="0"/>
          <w:numId w:val="1204"/>
        </w:numPr>
      </w:pPr>
      <w:r w:rsidRPr="00147DF3">
        <w:t>Особенности строения ЛОР-органов у детей.</w:t>
      </w:r>
    </w:p>
    <w:p w14:paraId="4396E065" w14:textId="77777777" w:rsidR="0067187B" w:rsidRPr="00147DF3" w:rsidRDefault="0067187B" w:rsidP="004B0437">
      <w:pPr>
        <w:numPr>
          <w:ilvl w:val="0"/>
          <w:numId w:val="1204"/>
        </w:numPr>
      </w:pPr>
      <w:r w:rsidRPr="00147DF3">
        <w:t>. Химические ожоги дыхательных и пищепроводных путей</w:t>
      </w:r>
    </w:p>
    <w:p w14:paraId="0E2B5245" w14:textId="77777777" w:rsidR="0067187B" w:rsidRPr="00147DF3" w:rsidRDefault="0067187B" w:rsidP="004B0437">
      <w:pPr>
        <w:numPr>
          <w:ilvl w:val="0"/>
          <w:numId w:val="1204"/>
        </w:numPr>
      </w:pPr>
      <w:r w:rsidRPr="00147DF3">
        <w:t>Острый наружный отит (диффузный, ограниченный).</w:t>
      </w:r>
    </w:p>
    <w:p w14:paraId="2EFFD0CC" w14:textId="77777777" w:rsidR="0067187B" w:rsidRPr="00147DF3" w:rsidRDefault="0067187B" w:rsidP="004B0437">
      <w:pPr>
        <w:numPr>
          <w:ilvl w:val="0"/>
          <w:numId w:val="1204"/>
        </w:numPr>
      </w:pPr>
      <w:r w:rsidRPr="00147DF3">
        <w:t>Острый гнойный средний отит. Этиология, патогенез, клиника.</w:t>
      </w:r>
    </w:p>
    <w:p w14:paraId="26F9F0A3" w14:textId="77777777" w:rsidR="0067187B" w:rsidRPr="00147DF3" w:rsidRDefault="0067187B" w:rsidP="004B0437">
      <w:pPr>
        <w:numPr>
          <w:ilvl w:val="0"/>
          <w:numId w:val="1204"/>
        </w:numPr>
      </w:pPr>
      <w:r w:rsidRPr="00147DF3">
        <w:t>Принципы и методы лечения острых средних отитов.</w:t>
      </w:r>
    </w:p>
    <w:p w14:paraId="5D915E7A" w14:textId="77777777" w:rsidR="0067187B" w:rsidRPr="00147DF3" w:rsidRDefault="0067187B" w:rsidP="004B0437">
      <w:pPr>
        <w:numPr>
          <w:ilvl w:val="0"/>
          <w:numId w:val="1204"/>
        </w:numPr>
      </w:pPr>
      <w:r w:rsidRPr="00147DF3">
        <w:t>Особенности острых средних отитов и их лечение у детей.</w:t>
      </w:r>
    </w:p>
    <w:p w14:paraId="2CE2502E" w14:textId="77777777" w:rsidR="0067187B" w:rsidRPr="00147DF3" w:rsidRDefault="0067187B" w:rsidP="004B0437">
      <w:pPr>
        <w:numPr>
          <w:ilvl w:val="0"/>
          <w:numId w:val="1204"/>
        </w:numPr>
      </w:pPr>
      <w:r w:rsidRPr="00147DF3">
        <w:t>Сальпингоотит.  Этиопатогенез, клиника, лечение.</w:t>
      </w:r>
    </w:p>
    <w:p w14:paraId="012AB0BC" w14:textId="77777777" w:rsidR="0067187B" w:rsidRPr="00147DF3" w:rsidRDefault="0067187B" w:rsidP="004B0437">
      <w:pPr>
        <w:numPr>
          <w:ilvl w:val="0"/>
          <w:numId w:val="1204"/>
        </w:numPr>
      </w:pPr>
      <w:r w:rsidRPr="00147DF3">
        <w:t>Острый мастоидит. Особенности мастоидита у детей. Особые формы мастоидита.</w:t>
      </w:r>
    </w:p>
    <w:p w14:paraId="5DCABC5D" w14:textId="77777777" w:rsidR="0067187B" w:rsidRPr="00147DF3" w:rsidRDefault="0067187B" w:rsidP="004B0437">
      <w:pPr>
        <w:numPr>
          <w:ilvl w:val="0"/>
          <w:numId w:val="1204"/>
        </w:numPr>
      </w:pPr>
      <w:r w:rsidRPr="00147DF3">
        <w:t>Хронический гнойный мезотимпанит. Клиника, методы лечения.</w:t>
      </w:r>
    </w:p>
    <w:p w14:paraId="45A93219" w14:textId="77777777" w:rsidR="0067187B" w:rsidRPr="00147DF3" w:rsidRDefault="0067187B" w:rsidP="004B0437">
      <w:pPr>
        <w:numPr>
          <w:ilvl w:val="0"/>
          <w:numId w:val="1204"/>
        </w:numPr>
      </w:pPr>
      <w:r w:rsidRPr="00147DF3">
        <w:t>Хронический гнойный эпитимпанит. Клиника, возможные осложнения.</w:t>
      </w:r>
    </w:p>
    <w:p w14:paraId="06F3C71F" w14:textId="77777777" w:rsidR="0067187B" w:rsidRPr="00147DF3" w:rsidRDefault="0067187B" w:rsidP="004B0437">
      <w:pPr>
        <w:numPr>
          <w:ilvl w:val="0"/>
          <w:numId w:val="1204"/>
        </w:numPr>
      </w:pPr>
      <w:r w:rsidRPr="00147DF3">
        <w:t>Отогенный менингит. Клиника, диагностика, методы лечения.</w:t>
      </w:r>
    </w:p>
    <w:p w14:paraId="512AA22A" w14:textId="77777777" w:rsidR="0067187B" w:rsidRPr="00147DF3" w:rsidRDefault="0067187B" w:rsidP="004B0437">
      <w:pPr>
        <w:numPr>
          <w:ilvl w:val="0"/>
          <w:numId w:val="1204"/>
        </w:numPr>
      </w:pPr>
      <w:r w:rsidRPr="00147DF3">
        <w:t>Отогенный абсцесс мозга и мозжечка. Клиника, диагностика и принципы лечения.</w:t>
      </w:r>
    </w:p>
    <w:p w14:paraId="6B9BFE0C" w14:textId="77777777" w:rsidR="0067187B" w:rsidRPr="00147DF3" w:rsidRDefault="0067187B" w:rsidP="004B0437">
      <w:pPr>
        <w:numPr>
          <w:ilvl w:val="0"/>
          <w:numId w:val="1204"/>
        </w:numPr>
      </w:pPr>
      <w:r w:rsidRPr="00147DF3">
        <w:t>Тромбоз сигмовидного синуса. Этиопатогенез, клиника, особенности хирургического лечения.</w:t>
      </w:r>
    </w:p>
    <w:p w14:paraId="5A6DF590" w14:textId="77777777" w:rsidR="0067187B" w:rsidRPr="00147DF3" w:rsidRDefault="0067187B" w:rsidP="004B0437">
      <w:pPr>
        <w:numPr>
          <w:ilvl w:val="0"/>
          <w:numId w:val="1204"/>
        </w:numPr>
      </w:pPr>
      <w:r w:rsidRPr="00147DF3">
        <w:t>Отогенные парезы и параличи лицевого нерва. Этиология, принципы лечения.</w:t>
      </w:r>
    </w:p>
    <w:p w14:paraId="47728209" w14:textId="77777777" w:rsidR="0067187B" w:rsidRPr="00147DF3" w:rsidRDefault="0067187B" w:rsidP="004B0437">
      <w:pPr>
        <w:numPr>
          <w:ilvl w:val="0"/>
          <w:numId w:val="1204"/>
        </w:numPr>
      </w:pPr>
      <w:r w:rsidRPr="00147DF3">
        <w:t>Отосклероз. Клиника, диагностика, принципы хирургического лечения.</w:t>
      </w:r>
    </w:p>
    <w:p w14:paraId="0EF35C41" w14:textId="77777777" w:rsidR="0067187B" w:rsidRPr="00147DF3" w:rsidRDefault="0067187B" w:rsidP="004B0437">
      <w:pPr>
        <w:numPr>
          <w:ilvl w:val="0"/>
          <w:numId w:val="1204"/>
        </w:numPr>
      </w:pPr>
      <w:r w:rsidRPr="00147DF3">
        <w:t>Болезнь Меньера. Этиопатогенез, клиника, лечение.</w:t>
      </w:r>
    </w:p>
    <w:p w14:paraId="2926D9F2" w14:textId="77777777" w:rsidR="0067187B" w:rsidRPr="00147DF3" w:rsidRDefault="0067187B" w:rsidP="004B0437">
      <w:pPr>
        <w:numPr>
          <w:ilvl w:val="0"/>
          <w:numId w:val="1204"/>
        </w:numPr>
      </w:pPr>
      <w:r w:rsidRPr="00147DF3">
        <w:t>Нейросенсорная тугоухость. Этиология, основные принципы медикаментозного лечения. Реабилитация.</w:t>
      </w:r>
    </w:p>
    <w:p w14:paraId="5283D275" w14:textId="77777777" w:rsidR="0067187B" w:rsidRPr="00147DF3" w:rsidRDefault="0067187B" w:rsidP="004B0437">
      <w:pPr>
        <w:numPr>
          <w:ilvl w:val="0"/>
          <w:numId w:val="1204"/>
        </w:numPr>
      </w:pPr>
      <w:r w:rsidRPr="00147DF3">
        <w:t>Транссудативный средний отит. Этиопатогенез, клиника, лечение.</w:t>
      </w:r>
    </w:p>
    <w:p w14:paraId="262DBF87" w14:textId="77777777" w:rsidR="0067187B" w:rsidRPr="00147DF3" w:rsidRDefault="0067187B" w:rsidP="004B0437">
      <w:pPr>
        <w:numPr>
          <w:ilvl w:val="0"/>
          <w:numId w:val="1204"/>
        </w:numPr>
      </w:pPr>
      <w:r w:rsidRPr="00147DF3">
        <w:t>Адгезивный средний отит. Патогенез, клиника, лечебная тактика.</w:t>
      </w:r>
    </w:p>
    <w:p w14:paraId="44195C89" w14:textId="77777777" w:rsidR="0067187B" w:rsidRPr="00147DF3" w:rsidRDefault="0067187B" w:rsidP="004B0437">
      <w:pPr>
        <w:numPr>
          <w:ilvl w:val="0"/>
          <w:numId w:val="1204"/>
        </w:numPr>
      </w:pPr>
      <w:r w:rsidRPr="00147DF3">
        <w:t>Лабиринтиты, классификация, лечебная тактика.</w:t>
      </w:r>
    </w:p>
    <w:p w14:paraId="1BFFB9FB" w14:textId="77777777" w:rsidR="0067187B" w:rsidRPr="00147DF3" w:rsidRDefault="0067187B" w:rsidP="004B0437">
      <w:pPr>
        <w:numPr>
          <w:ilvl w:val="0"/>
          <w:numId w:val="1204"/>
        </w:numPr>
      </w:pPr>
      <w:r w:rsidRPr="00147DF3">
        <w:t>Отомикоз. Клиника, лечение.</w:t>
      </w:r>
    </w:p>
    <w:p w14:paraId="3C8E8D3A" w14:textId="77777777" w:rsidR="0067187B" w:rsidRPr="00147DF3" w:rsidRDefault="0067187B" w:rsidP="004B0437">
      <w:pPr>
        <w:numPr>
          <w:ilvl w:val="0"/>
          <w:numId w:val="1204"/>
        </w:numPr>
      </w:pPr>
      <w:r w:rsidRPr="00147DF3">
        <w:t>Тимпанопластика: суть оперативных вмешательств, их виды.</w:t>
      </w:r>
    </w:p>
    <w:p w14:paraId="43CCC901" w14:textId="77777777" w:rsidR="0067187B" w:rsidRPr="00147DF3" w:rsidRDefault="0067187B" w:rsidP="004B0437">
      <w:pPr>
        <w:numPr>
          <w:ilvl w:val="0"/>
          <w:numId w:val="1204"/>
        </w:numPr>
      </w:pPr>
      <w:r w:rsidRPr="00147DF3">
        <w:t>Перихондрит и рожистое воспаление наружного уха, дифференциальная диагностика, лечение.</w:t>
      </w:r>
    </w:p>
    <w:p w14:paraId="22480A86" w14:textId="77777777" w:rsidR="0067187B" w:rsidRPr="00147DF3" w:rsidRDefault="0067187B" w:rsidP="004B0437">
      <w:pPr>
        <w:numPr>
          <w:ilvl w:val="0"/>
          <w:numId w:val="1204"/>
        </w:numPr>
      </w:pPr>
      <w:r w:rsidRPr="00147DF3">
        <w:t>Травмы наружного уха. Особенности хирургической обработки ран наружного уха.</w:t>
      </w:r>
    </w:p>
    <w:p w14:paraId="40C88461" w14:textId="77777777" w:rsidR="0067187B" w:rsidRPr="00147DF3" w:rsidRDefault="0067187B" w:rsidP="004B0437">
      <w:pPr>
        <w:numPr>
          <w:ilvl w:val="0"/>
          <w:numId w:val="1204"/>
        </w:numPr>
      </w:pPr>
      <w:r w:rsidRPr="00147DF3">
        <w:t>Инородные тела наружного уха. Серная пробка. Особенности удаления.</w:t>
      </w:r>
    </w:p>
    <w:p w14:paraId="678B64F0" w14:textId="77777777" w:rsidR="0067187B" w:rsidRPr="00147DF3" w:rsidRDefault="0067187B" w:rsidP="004B0437">
      <w:pPr>
        <w:numPr>
          <w:ilvl w:val="0"/>
          <w:numId w:val="1204"/>
        </w:numPr>
      </w:pPr>
      <w:r w:rsidRPr="00147DF3">
        <w:t>Антромастоидотомия. Показания и принципы хирургического вмешательства.</w:t>
      </w:r>
    </w:p>
    <w:p w14:paraId="69AC3403" w14:textId="77777777" w:rsidR="0067187B" w:rsidRPr="00147DF3" w:rsidRDefault="0067187B" w:rsidP="004B0437">
      <w:pPr>
        <w:numPr>
          <w:ilvl w:val="0"/>
          <w:numId w:val="1204"/>
        </w:numPr>
      </w:pPr>
      <w:r w:rsidRPr="00147DF3">
        <w:t>Радикальная операция. Показания и принципы хирургического вмешательства.</w:t>
      </w:r>
    </w:p>
    <w:p w14:paraId="0E54355A" w14:textId="77777777" w:rsidR="0067187B" w:rsidRPr="00147DF3" w:rsidRDefault="0067187B" w:rsidP="004B0437">
      <w:pPr>
        <w:numPr>
          <w:ilvl w:val="0"/>
          <w:numId w:val="1204"/>
        </w:numPr>
      </w:pPr>
      <w:r w:rsidRPr="00147DF3">
        <w:t>Острый ринит: этиология, клиника, лечение.</w:t>
      </w:r>
    </w:p>
    <w:p w14:paraId="4F8F8480" w14:textId="77777777" w:rsidR="0067187B" w:rsidRPr="00147DF3" w:rsidRDefault="0067187B" w:rsidP="004B0437">
      <w:pPr>
        <w:numPr>
          <w:ilvl w:val="0"/>
          <w:numId w:val="1204"/>
        </w:numPr>
      </w:pPr>
      <w:r w:rsidRPr="00147DF3">
        <w:t>Хронические риниты: классификация, этиология. Принципы лечения.</w:t>
      </w:r>
    </w:p>
    <w:p w14:paraId="4FDB154A" w14:textId="77777777" w:rsidR="0067187B" w:rsidRPr="00147DF3" w:rsidRDefault="0067187B" w:rsidP="004B0437">
      <w:pPr>
        <w:numPr>
          <w:ilvl w:val="0"/>
          <w:numId w:val="1204"/>
        </w:numPr>
      </w:pPr>
      <w:r w:rsidRPr="00147DF3">
        <w:t>Вазомоторный и аллергический риниты. Этиопатогенез, клиника, лечение.</w:t>
      </w:r>
    </w:p>
    <w:p w14:paraId="22CC9C37" w14:textId="77777777" w:rsidR="0067187B" w:rsidRPr="00147DF3" w:rsidRDefault="0067187B" w:rsidP="004B0437">
      <w:pPr>
        <w:numPr>
          <w:ilvl w:val="0"/>
          <w:numId w:val="1204"/>
        </w:numPr>
      </w:pPr>
      <w:r w:rsidRPr="00147DF3">
        <w:t>Острые гнойные синуситы: этиология, клиника, диагностика, принципы лечения.</w:t>
      </w:r>
    </w:p>
    <w:p w14:paraId="1E91A5C7" w14:textId="77777777" w:rsidR="0067187B" w:rsidRPr="00147DF3" w:rsidRDefault="0067187B" w:rsidP="004B0437">
      <w:pPr>
        <w:numPr>
          <w:ilvl w:val="0"/>
          <w:numId w:val="1204"/>
        </w:numPr>
      </w:pPr>
      <w:r w:rsidRPr="00147DF3">
        <w:t>Внутричерепные и глазничные осложнения при параназальных синуситах.</w:t>
      </w:r>
    </w:p>
    <w:p w14:paraId="549174D2" w14:textId="77777777" w:rsidR="0067187B" w:rsidRPr="00147DF3" w:rsidRDefault="0067187B" w:rsidP="004B0437">
      <w:pPr>
        <w:numPr>
          <w:ilvl w:val="0"/>
          <w:numId w:val="1204"/>
        </w:numPr>
      </w:pPr>
      <w:r w:rsidRPr="00147DF3">
        <w:t>Носовые кровотечения. Этиология, методы остановки.</w:t>
      </w:r>
    </w:p>
    <w:p w14:paraId="6B3B7899" w14:textId="77777777" w:rsidR="0067187B" w:rsidRPr="00147DF3" w:rsidRDefault="0067187B" w:rsidP="004B0437">
      <w:pPr>
        <w:numPr>
          <w:ilvl w:val="0"/>
          <w:numId w:val="1204"/>
        </w:numPr>
      </w:pPr>
      <w:r w:rsidRPr="00147DF3">
        <w:t>Механические травмы наружного носа. Неотложная помощь, лечение.</w:t>
      </w:r>
    </w:p>
    <w:p w14:paraId="638E7D64" w14:textId="77777777" w:rsidR="0067187B" w:rsidRPr="00147DF3" w:rsidRDefault="0067187B" w:rsidP="004B0437">
      <w:pPr>
        <w:numPr>
          <w:ilvl w:val="0"/>
          <w:numId w:val="1204"/>
        </w:numPr>
      </w:pPr>
      <w:r w:rsidRPr="00147DF3">
        <w:t>Фурункул носа, особенности клиники, лечебная тактика.</w:t>
      </w:r>
    </w:p>
    <w:p w14:paraId="6C6D5040" w14:textId="77777777" w:rsidR="0067187B" w:rsidRPr="00147DF3" w:rsidRDefault="0067187B" w:rsidP="004B0437">
      <w:pPr>
        <w:numPr>
          <w:ilvl w:val="0"/>
          <w:numId w:val="1204"/>
        </w:numPr>
      </w:pPr>
      <w:r w:rsidRPr="00147DF3">
        <w:t>Аденоиды. Клиника, лечение.</w:t>
      </w:r>
    </w:p>
    <w:p w14:paraId="38AC88CF" w14:textId="77777777" w:rsidR="0067187B" w:rsidRPr="00147DF3" w:rsidRDefault="0067187B" w:rsidP="004B0437">
      <w:pPr>
        <w:numPr>
          <w:ilvl w:val="0"/>
          <w:numId w:val="1204"/>
        </w:numPr>
      </w:pPr>
      <w:r w:rsidRPr="00147DF3">
        <w:t>Классификация ангин. Принципы лечения.</w:t>
      </w:r>
    </w:p>
    <w:p w14:paraId="4E0933DB" w14:textId="77777777" w:rsidR="0067187B" w:rsidRPr="00147DF3" w:rsidRDefault="0067187B" w:rsidP="004B0437">
      <w:pPr>
        <w:numPr>
          <w:ilvl w:val="0"/>
          <w:numId w:val="1204"/>
        </w:numPr>
      </w:pPr>
      <w:r w:rsidRPr="00147DF3">
        <w:t>Паратонзиллярные абсцессы. Виды. Техника и особенности хирургического лечения.</w:t>
      </w:r>
    </w:p>
    <w:p w14:paraId="52173D69" w14:textId="77777777" w:rsidR="0067187B" w:rsidRPr="00147DF3" w:rsidRDefault="0067187B" w:rsidP="004B0437">
      <w:pPr>
        <w:numPr>
          <w:ilvl w:val="0"/>
          <w:numId w:val="1204"/>
        </w:numPr>
      </w:pPr>
      <w:r w:rsidRPr="00147DF3">
        <w:t>Дифференциальная диагностика ангин.</w:t>
      </w:r>
    </w:p>
    <w:p w14:paraId="609BD1B7" w14:textId="77777777" w:rsidR="0067187B" w:rsidRPr="00147DF3" w:rsidRDefault="0067187B" w:rsidP="004B0437">
      <w:pPr>
        <w:numPr>
          <w:ilvl w:val="0"/>
          <w:numId w:val="1204"/>
        </w:numPr>
      </w:pPr>
      <w:r w:rsidRPr="00147DF3">
        <w:t>Хронический тонзиллит. Классификация. Клиника, осложнения.</w:t>
      </w:r>
    </w:p>
    <w:p w14:paraId="54C93AE3" w14:textId="77777777" w:rsidR="0067187B" w:rsidRPr="00147DF3" w:rsidRDefault="0067187B" w:rsidP="004B0437">
      <w:pPr>
        <w:numPr>
          <w:ilvl w:val="0"/>
          <w:numId w:val="1204"/>
        </w:numPr>
      </w:pPr>
      <w:r w:rsidRPr="00147DF3">
        <w:t>Современные методы консервативного и хирургического лечения хронического тонзиллита.</w:t>
      </w:r>
    </w:p>
    <w:p w14:paraId="46E4F566" w14:textId="77777777" w:rsidR="0067187B" w:rsidRPr="00147DF3" w:rsidRDefault="0067187B" w:rsidP="004B0437">
      <w:pPr>
        <w:numPr>
          <w:ilvl w:val="0"/>
          <w:numId w:val="1204"/>
        </w:numPr>
      </w:pPr>
      <w:r w:rsidRPr="00147DF3">
        <w:t>Хронические фарингиты. Классификация, принципы лечения.</w:t>
      </w:r>
    </w:p>
    <w:p w14:paraId="58A72936" w14:textId="77777777" w:rsidR="0067187B" w:rsidRPr="00147DF3" w:rsidRDefault="0067187B" w:rsidP="004B0437">
      <w:pPr>
        <w:numPr>
          <w:ilvl w:val="0"/>
          <w:numId w:val="1204"/>
        </w:numPr>
      </w:pPr>
      <w:r w:rsidRPr="00147DF3">
        <w:t>Острые ларингиты. Особенности клиники и лечебной тактики при подскладочном ларингите.</w:t>
      </w:r>
    </w:p>
    <w:p w14:paraId="1FE4F0AF" w14:textId="77777777" w:rsidR="0067187B" w:rsidRPr="00147DF3" w:rsidRDefault="0067187B" w:rsidP="004B0437">
      <w:pPr>
        <w:numPr>
          <w:ilvl w:val="0"/>
          <w:numId w:val="1204"/>
        </w:numPr>
      </w:pPr>
      <w:r w:rsidRPr="00147DF3">
        <w:t>Гортанная ангина. Этиопатогенез, клиника, лечение.</w:t>
      </w:r>
    </w:p>
    <w:p w14:paraId="2CF22AEA" w14:textId="77777777" w:rsidR="0067187B" w:rsidRPr="00147DF3" w:rsidRDefault="0067187B" w:rsidP="004B0437">
      <w:pPr>
        <w:numPr>
          <w:ilvl w:val="0"/>
          <w:numId w:val="1204"/>
        </w:numPr>
      </w:pPr>
      <w:r w:rsidRPr="00147DF3">
        <w:t>Острые стенозы гортани: причины, лечебная тактика.</w:t>
      </w:r>
    </w:p>
    <w:p w14:paraId="61651578" w14:textId="77777777" w:rsidR="0067187B" w:rsidRPr="00147DF3" w:rsidRDefault="0067187B" w:rsidP="004B0437">
      <w:pPr>
        <w:numPr>
          <w:ilvl w:val="0"/>
          <w:numId w:val="1204"/>
        </w:numPr>
      </w:pPr>
      <w:r w:rsidRPr="00147DF3">
        <w:t>Хронические стенозы гортани: причины, лечебная тактика.</w:t>
      </w:r>
    </w:p>
    <w:p w14:paraId="7DF57ADA" w14:textId="77777777" w:rsidR="0067187B" w:rsidRPr="00147DF3" w:rsidRDefault="0067187B" w:rsidP="004B0437">
      <w:pPr>
        <w:numPr>
          <w:ilvl w:val="0"/>
          <w:numId w:val="1204"/>
        </w:numPr>
      </w:pPr>
      <w:r w:rsidRPr="00147DF3">
        <w:t>Трахеостомия и интубация. Показания. Виды трахеостомии, техника.</w:t>
      </w:r>
    </w:p>
    <w:p w14:paraId="4D76EA5E" w14:textId="77777777" w:rsidR="0067187B" w:rsidRPr="00147DF3" w:rsidRDefault="0067187B" w:rsidP="004B0437">
      <w:pPr>
        <w:numPr>
          <w:ilvl w:val="0"/>
          <w:numId w:val="1204"/>
        </w:numPr>
      </w:pPr>
      <w:r w:rsidRPr="00147DF3">
        <w:t>Доброкачественные опухоли гортани: виды, клиника, принципы лечения.</w:t>
      </w:r>
    </w:p>
    <w:p w14:paraId="6609E4A6" w14:textId="77777777" w:rsidR="0067187B" w:rsidRPr="00147DF3" w:rsidRDefault="0067187B" w:rsidP="004B0437">
      <w:pPr>
        <w:numPr>
          <w:ilvl w:val="0"/>
          <w:numId w:val="1204"/>
        </w:numPr>
      </w:pPr>
      <w:r w:rsidRPr="00147DF3">
        <w:t>Рак гортани. Современные методы лечения.</w:t>
      </w:r>
    </w:p>
    <w:p w14:paraId="24959F9B" w14:textId="77777777" w:rsidR="0067187B" w:rsidRPr="00147DF3" w:rsidRDefault="0067187B" w:rsidP="004B0437">
      <w:pPr>
        <w:numPr>
          <w:ilvl w:val="0"/>
          <w:numId w:val="1204"/>
        </w:numPr>
      </w:pPr>
      <w:r w:rsidRPr="00147DF3">
        <w:t>Рак гортани, классификация, клиника, диагностика.</w:t>
      </w:r>
    </w:p>
    <w:p w14:paraId="1B18B4FC" w14:textId="77777777" w:rsidR="0067187B" w:rsidRDefault="0067187B" w:rsidP="0067187B">
      <w:pPr>
        <w:spacing w:after="200" w:line="276" w:lineRule="auto"/>
      </w:pPr>
    </w:p>
    <w:p w14:paraId="1DE3D974" w14:textId="77777777" w:rsidR="00813379" w:rsidRDefault="00813379" w:rsidP="0067187B">
      <w:pPr>
        <w:spacing w:after="200" w:line="276" w:lineRule="auto"/>
      </w:pPr>
      <w:r>
        <w:t>Офтальмология</w:t>
      </w:r>
    </w:p>
    <w:p w14:paraId="4919E991" w14:textId="77777777" w:rsidR="00813379" w:rsidRPr="00EE2F48" w:rsidRDefault="00813379" w:rsidP="00813379">
      <w:pPr>
        <w:jc w:val="both"/>
      </w:pPr>
      <w:r w:rsidRPr="00EE2F48">
        <w:t>1.Назовите все оболочки глазного яблока и составляющие их части.</w:t>
      </w:r>
    </w:p>
    <w:p w14:paraId="022242E3" w14:textId="77777777" w:rsidR="00813379" w:rsidRPr="00EE2F48" w:rsidRDefault="00813379" w:rsidP="00813379">
      <w:pPr>
        <w:jc w:val="both"/>
      </w:pPr>
    </w:p>
    <w:p w14:paraId="776C9E75" w14:textId="77777777" w:rsidR="00813379" w:rsidRPr="00EE2F48" w:rsidRDefault="00813379" w:rsidP="00813379">
      <w:pPr>
        <w:jc w:val="both"/>
      </w:pPr>
      <w:r w:rsidRPr="00EE2F48">
        <w:t xml:space="preserve">2.Строение  роговицы. Перечислите слои роговой оболочки. Какова </w:t>
      </w:r>
    </w:p>
    <w:p w14:paraId="1D07DDDA" w14:textId="77777777" w:rsidR="00813379" w:rsidRPr="00EE2F48" w:rsidRDefault="00813379" w:rsidP="00813379">
      <w:pPr>
        <w:jc w:val="both"/>
      </w:pPr>
      <w:r w:rsidRPr="00EE2F48">
        <w:t xml:space="preserve">  клиническая    особенность поверхностного слоя.</w:t>
      </w:r>
    </w:p>
    <w:p w14:paraId="51D6BB9A" w14:textId="77777777" w:rsidR="00813379" w:rsidRPr="00EE2F48" w:rsidRDefault="00813379" w:rsidP="00813379">
      <w:pPr>
        <w:jc w:val="both"/>
      </w:pPr>
    </w:p>
    <w:p w14:paraId="35E7E0C2" w14:textId="77777777" w:rsidR="00813379" w:rsidRPr="00EE2F48" w:rsidRDefault="00813379" w:rsidP="00813379">
      <w:pPr>
        <w:jc w:val="both"/>
      </w:pPr>
      <w:r w:rsidRPr="00EE2F48">
        <w:t>3. Перечислите основные функции, которые выполняет роговая оболочка.</w:t>
      </w:r>
    </w:p>
    <w:p w14:paraId="1BA635D7" w14:textId="77777777" w:rsidR="00813379" w:rsidRPr="00EE2F48" w:rsidRDefault="00813379" w:rsidP="00813379">
      <w:pPr>
        <w:jc w:val="both"/>
      </w:pPr>
    </w:p>
    <w:p w14:paraId="526C37E5" w14:textId="77777777" w:rsidR="00813379" w:rsidRPr="00EE2F48" w:rsidRDefault="00813379" w:rsidP="00813379">
      <w:pPr>
        <w:jc w:val="both"/>
      </w:pPr>
      <w:r w:rsidRPr="00EE2F48">
        <w:t>4. Перечислите мышцы радужной оболочки и их иннервацию.</w:t>
      </w:r>
    </w:p>
    <w:p w14:paraId="1CA92E46" w14:textId="77777777" w:rsidR="00813379" w:rsidRPr="00EE2F48" w:rsidRDefault="00813379" w:rsidP="00813379">
      <w:pPr>
        <w:jc w:val="both"/>
      </w:pPr>
    </w:p>
    <w:p w14:paraId="2161045B" w14:textId="77777777" w:rsidR="00813379" w:rsidRPr="00EE2F48" w:rsidRDefault="00813379" w:rsidP="00813379">
      <w:pPr>
        <w:jc w:val="both"/>
      </w:pPr>
      <w:r w:rsidRPr="00EE2F48">
        <w:t>5.Перечислите функции зрительного анализатора. Перечислите</w:t>
      </w:r>
    </w:p>
    <w:p w14:paraId="21F0D121" w14:textId="77777777" w:rsidR="00813379" w:rsidRPr="00EE2F48" w:rsidRDefault="00813379" w:rsidP="00813379">
      <w:pPr>
        <w:jc w:val="both"/>
      </w:pPr>
      <w:r w:rsidRPr="00EE2F48">
        <w:t xml:space="preserve">  отделы,   составляющие зрительный анализатор.</w:t>
      </w:r>
    </w:p>
    <w:p w14:paraId="2E93B010" w14:textId="77777777" w:rsidR="00813379" w:rsidRPr="00EE2F48" w:rsidRDefault="00813379" w:rsidP="00813379">
      <w:pPr>
        <w:jc w:val="both"/>
      </w:pPr>
    </w:p>
    <w:p w14:paraId="72D61DD1" w14:textId="77777777" w:rsidR="00813379" w:rsidRPr="00EE2F48" w:rsidRDefault="00813379" w:rsidP="00813379">
      <w:pPr>
        <w:jc w:val="both"/>
      </w:pPr>
      <w:r w:rsidRPr="00EE2F48">
        <w:t>6. Роль аккомодации в акте зрения. Расскажите об основных моментах</w:t>
      </w:r>
    </w:p>
    <w:p w14:paraId="1B42CA1F" w14:textId="77777777" w:rsidR="00813379" w:rsidRPr="00EE2F48" w:rsidRDefault="00813379" w:rsidP="00813379">
      <w:pPr>
        <w:jc w:val="both"/>
      </w:pPr>
      <w:r w:rsidRPr="00EE2F48">
        <w:t xml:space="preserve">   механизма  аккомодации.</w:t>
      </w:r>
    </w:p>
    <w:p w14:paraId="6C50D004" w14:textId="77777777" w:rsidR="00813379" w:rsidRPr="00EE2F48" w:rsidRDefault="00813379" w:rsidP="00813379">
      <w:pPr>
        <w:jc w:val="both"/>
      </w:pPr>
    </w:p>
    <w:p w14:paraId="7349119A" w14:textId="77777777" w:rsidR="00813379" w:rsidRPr="00EE2F48" w:rsidRDefault="00813379" w:rsidP="00813379">
      <w:pPr>
        <w:jc w:val="both"/>
      </w:pPr>
      <w:r w:rsidRPr="00EE2F48">
        <w:t>7. Перечислите основные функции цилиарного тела.</w:t>
      </w:r>
    </w:p>
    <w:p w14:paraId="55352D5E" w14:textId="77777777" w:rsidR="00813379" w:rsidRPr="00EE2F48" w:rsidRDefault="00813379" w:rsidP="00813379">
      <w:pPr>
        <w:jc w:val="both"/>
      </w:pPr>
    </w:p>
    <w:p w14:paraId="741A42B1" w14:textId="77777777" w:rsidR="00813379" w:rsidRPr="00EE2F48" w:rsidRDefault="00813379" w:rsidP="00813379">
      <w:pPr>
        <w:jc w:val="both"/>
      </w:pPr>
      <w:r w:rsidRPr="00EE2F48">
        <w:t>8. Исходный механизм бинокулярного хрения  Назовите одну из</w:t>
      </w:r>
    </w:p>
    <w:p w14:paraId="2E7D6E72" w14:textId="77777777" w:rsidR="00813379" w:rsidRPr="00EE2F48" w:rsidRDefault="00813379" w:rsidP="00813379">
      <w:pPr>
        <w:jc w:val="both"/>
      </w:pPr>
      <w:r w:rsidRPr="00EE2F48">
        <w:t xml:space="preserve">    методик его исследования.</w:t>
      </w:r>
    </w:p>
    <w:p w14:paraId="1D02E5DB" w14:textId="77777777" w:rsidR="00813379" w:rsidRPr="00EE2F48" w:rsidRDefault="00813379" w:rsidP="00813379">
      <w:pPr>
        <w:jc w:val="both"/>
      </w:pPr>
    </w:p>
    <w:p w14:paraId="1338BF41" w14:textId="77777777" w:rsidR="00813379" w:rsidRPr="00EE2F48" w:rsidRDefault="00813379" w:rsidP="00813379">
      <w:pPr>
        <w:jc w:val="both"/>
      </w:pPr>
      <w:r w:rsidRPr="00EE2F48">
        <w:t>9.Назовите виды расстройств цветного зрения.</w:t>
      </w:r>
    </w:p>
    <w:p w14:paraId="030DD90A" w14:textId="77777777" w:rsidR="00813379" w:rsidRPr="00EE2F48" w:rsidRDefault="00813379" w:rsidP="00813379">
      <w:pPr>
        <w:jc w:val="both"/>
      </w:pPr>
    </w:p>
    <w:p w14:paraId="454BFF7E" w14:textId="77777777" w:rsidR="00813379" w:rsidRPr="00EE2F48" w:rsidRDefault="00813379" w:rsidP="00813379">
      <w:pPr>
        <w:jc w:val="both"/>
      </w:pPr>
      <w:r w:rsidRPr="00EE2F48">
        <w:t>10. Дайте определение понятия «поле зрения» и назовите основную</w:t>
      </w:r>
    </w:p>
    <w:p w14:paraId="0F955AB9" w14:textId="77777777" w:rsidR="00813379" w:rsidRPr="00EE2F48" w:rsidRDefault="00813379" w:rsidP="00813379">
      <w:pPr>
        <w:jc w:val="both"/>
      </w:pPr>
      <w:r w:rsidRPr="00EE2F48">
        <w:t xml:space="preserve">   методику его исследования.</w:t>
      </w:r>
    </w:p>
    <w:p w14:paraId="6FC61C6F" w14:textId="77777777" w:rsidR="00813379" w:rsidRPr="00EE2F48" w:rsidRDefault="00813379" w:rsidP="00813379">
      <w:pPr>
        <w:jc w:val="both"/>
      </w:pPr>
    </w:p>
    <w:p w14:paraId="1E3DB521" w14:textId="77777777" w:rsidR="00813379" w:rsidRPr="00EE2F48" w:rsidRDefault="00813379" w:rsidP="00813379">
      <w:pPr>
        <w:jc w:val="both"/>
      </w:pPr>
      <w:r w:rsidRPr="00EE2F48">
        <w:t>11. Назовите методики исследования слёзных путей.</w:t>
      </w:r>
    </w:p>
    <w:p w14:paraId="405A6E8E" w14:textId="77777777" w:rsidR="00813379" w:rsidRPr="00EE2F48" w:rsidRDefault="00813379" w:rsidP="00813379">
      <w:pPr>
        <w:jc w:val="both"/>
      </w:pPr>
    </w:p>
    <w:p w14:paraId="685026EF" w14:textId="77777777" w:rsidR="00813379" w:rsidRPr="00EE2F48" w:rsidRDefault="00813379" w:rsidP="00813379">
      <w:pPr>
        <w:jc w:val="both"/>
      </w:pPr>
      <w:r w:rsidRPr="00EE2F48">
        <w:t>12. Перечислите мышцы, обеспечивающие движение глазного яблока.</w:t>
      </w:r>
    </w:p>
    <w:p w14:paraId="65F2877F" w14:textId="77777777" w:rsidR="00813379" w:rsidRPr="00EE2F48" w:rsidRDefault="00813379" w:rsidP="00813379">
      <w:pPr>
        <w:jc w:val="both"/>
      </w:pPr>
    </w:p>
    <w:p w14:paraId="244509D3" w14:textId="77777777" w:rsidR="00813379" w:rsidRPr="00EE2F48" w:rsidRDefault="00813379" w:rsidP="00813379">
      <w:pPr>
        <w:jc w:val="both"/>
      </w:pPr>
      <w:r w:rsidRPr="00EE2F48">
        <w:t>13. Перечислите  основные клинические признаки синдрома верхней</w:t>
      </w:r>
    </w:p>
    <w:p w14:paraId="0796B2B5" w14:textId="77777777" w:rsidR="00813379" w:rsidRPr="00EE2F48" w:rsidRDefault="00813379" w:rsidP="00813379">
      <w:pPr>
        <w:jc w:val="both"/>
      </w:pPr>
      <w:r w:rsidRPr="00EE2F48">
        <w:t xml:space="preserve">     глазничной щели.</w:t>
      </w:r>
    </w:p>
    <w:p w14:paraId="3B526F12" w14:textId="77777777" w:rsidR="00813379" w:rsidRPr="00EE2F48" w:rsidRDefault="00813379" w:rsidP="00813379">
      <w:pPr>
        <w:jc w:val="both"/>
      </w:pPr>
    </w:p>
    <w:p w14:paraId="647BCA8C" w14:textId="77777777" w:rsidR="00813379" w:rsidRPr="00EE2F48" w:rsidRDefault="00813379" w:rsidP="00813379">
      <w:pPr>
        <w:jc w:val="both"/>
      </w:pPr>
      <w:r w:rsidRPr="00EE2F48">
        <w:t>14. Формула Снеллена для определения остроты зрения. Определите</w:t>
      </w:r>
    </w:p>
    <w:p w14:paraId="7C1641DC" w14:textId="77777777" w:rsidR="00813379" w:rsidRPr="00EE2F48" w:rsidRDefault="00813379" w:rsidP="00813379">
      <w:pPr>
        <w:jc w:val="both"/>
      </w:pPr>
      <w:r w:rsidRPr="00EE2F48">
        <w:t xml:space="preserve">     остроту зрения, если исследуемый видит 10 строку таблицы Сивцева </w:t>
      </w:r>
    </w:p>
    <w:p w14:paraId="7CE98F6D" w14:textId="77777777" w:rsidR="00813379" w:rsidRPr="00EE2F48" w:rsidRDefault="00813379" w:rsidP="00813379">
      <w:pPr>
        <w:jc w:val="both"/>
      </w:pPr>
      <w:r w:rsidRPr="00EE2F48">
        <w:t xml:space="preserve">    с расстояния 3,5 м.</w:t>
      </w:r>
    </w:p>
    <w:p w14:paraId="27304834" w14:textId="77777777" w:rsidR="00813379" w:rsidRPr="00EE2F48" w:rsidRDefault="00813379" w:rsidP="00813379">
      <w:pPr>
        <w:jc w:val="both"/>
      </w:pPr>
    </w:p>
    <w:p w14:paraId="024EB342" w14:textId="77777777" w:rsidR="00813379" w:rsidRPr="00EE2F48" w:rsidRDefault="00813379" w:rsidP="00813379">
      <w:pPr>
        <w:jc w:val="both"/>
      </w:pPr>
      <w:r w:rsidRPr="00EE2F48">
        <w:t xml:space="preserve">15. Дайте определение понятия «анизометропия». Укажите вид наиболее </w:t>
      </w:r>
    </w:p>
    <w:p w14:paraId="203F9F94" w14:textId="77777777" w:rsidR="00813379" w:rsidRPr="00EE2F48" w:rsidRDefault="00813379" w:rsidP="00813379">
      <w:pPr>
        <w:jc w:val="both"/>
      </w:pPr>
      <w:r w:rsidRPr="00EE2F48">
        <w:t xml:space="preserve">      приемлемой коррекции анизометропии  высокой степени.</w:t>
      </w:r>
    </w:p>
    <w:p w14:paraId="43D9B7E0" w14:textId="77777777" w:rsidR="00813379" w:rsidRPr="00EE2F48" w:rsidRDefault="00813379" w:rsidP="00813379">
      <w:pPr>
        <w:jc w:val="both"/>
      </w:pPr>
    </w:p>
    <w:p w14:paraId="126FE551" w14:textId="77777777" w:rsidR="00813379" w:rsidRPr="00EE2F48" w:rsidRDefault="00813379" w:rsidP="00813379">
      <w:pPr>
        <w:jc w:val="both"/>
      </w:pPr>
      <w:r w:rsidRPr="00EE2F48">
        <w:t>16. Выпишите рецепт на очки для близи пациенту 60 лет с эмметропической</w:t>
      </w:r>
    </w:p>
    <w:p w14:paraId="69BD1F34" w14:textId="77777777" w:rsidR="00813379" w:rsidRPr="00EE2F48" w:rsidRDefault="00813379" w:rsidP="00813379">
      <w:pPr>
        <w:jc w:val="both"/>
      </w:pPr>
      <w:r w:rsidRPr="00EE2F48">
        <w:t xml:space="preserve">    рефракцией.</w:t>
      </w:r>
    </w:p>
    <w:p w14:paraId="1762F25F" w14:textId="77777777" w:rsidR="00813379" w:rsidRPr="00EE2F48" w:rsidRDefault="00813379" w:rsidP="00813379">
      <w:pPr>
        <w:jc w:val="both"/>
      </w:pPr>
    </w:p>
    <w:p w14:paraId="49F8F03E" w14:textId="77777777" w:rsidR="00813379" w:rsidRPr="00EE2F48" w:rsidRDefault="00813379" w:rsidP="00813379">
      <w:pPr>
        <w:jc w:val="both"/>
      </w:pPr>
      <w:r w:rsidRPr="00EE2F48">
        <w:t>17.  Дайте определение заболеванию «блефарит».  Назовите его формы.</w:t>
      </w:r>
    </w:p>
    <w:p w14:paraId="6E254A2B" w14:textId="77777777" w:rsidR="00813379" w:rsidRPr="00EE2F48" w:rsidRDefault="00813379" w:rsidP="00813379">
      <w:pPr>
        <w:jc w:val="both"/>
      </w:pPr>
    </w:p>
    <w:p w14:paraId="279B570C" w14:textId="77777777" w:rsidR="00813379" w:rsidRPr="00EE2F48" w:rsidRDefault="00813379" w:rsidP="00813379">
      <w:pPr>
        <w:jc w:val="both"/>
      </w:pPr>
      <w:r w:rsidRPr="00EE2F48">
        <w:t>18. Дайте  определение заболевания «ячмень». Напишите назначения</w:t>
      </w:r>
    </w:p>
    <w:p w14:paraId="0D6731EB" w14:textId="77777777" w:rsidR="00813379" w:rsidRPr="00EE2F48" w:rsidRDefault="00813379" w:rsidP="00813379">
      <w:pPr>
        <w:jc w:val="both"/>
      </w:pPr>
      <w:r w:rsidRPr="00EE2F48">
        <w:t xml:space="preserve">     больному, которому поставлен диагноз «ячмень».</w:t>
      </w:r>
    </w:p>
    <w:p w14:paraId="4AF2AD95" w14:textId="77777777" w:rsidR="00813379" w:rsidRPr="00EE2F48" w:rsidRDefault="00813379" w:rsidP="00813379">
      <w:pPr>
        <w:jc w:val="both"/>
      </w:pPr>
    </w:p>
    <w:p w14:paraId="5AFA0338" w14:textId="77777777" w:rsidR="00813379" w:rsidRPr="00EE2F48" w:rsidRDefault="00813379" w:rsidP="00813379">
      <w:pPr>
        <w:jc w:val="both"/>
      </w:pPr>
      <w:r w:rsidRPr="00EE2F48">
        <w:t>19. Перечислите основные объективные признаки острого</w:t>
      </w:r>
    </w:p>
    <w:p w14:paraId="445A703B" w14:textId="77777777" w:rsidR="00813379" w:rsidRPr="00EE2F48" w:rsidRDefault="00813379" w:rsidP="00813379">
      <w:pPr>
        <w:jc w:val="both"/>
      </w:pPr>
      <w:r w:rsidRPr="00EE2F48">
        <w:t xml:space="preserve">      бактериального конъюнктивита.</w:t>
      </w:r>
    </w:p>
    <w:p w14:paraId="5C906F0F" w14:textId="77777777" w:rsidR="00813379" w:rsidRPr="00EE2F48" w:rsidRDefault="00813379" w:rsidP="00813379">
      <w:pPr>
        <w:jc w:val="both"/>
      </w:pPr>
    </w:p>
    <w:p w14:paraId="2C01744F" w14:textId="77777777" w:rsidR="00813379" w:rsidRPr="00EE2F48" w:rsidRDefault="00813379" w:rsidP="00813379">
      <w:pPr>
        <w:jc w:val="both"/>
      </w:pPr>
      <w:r w:rsidRPr="00EE2F48">
        <w:t>20. Проведите дифференциальную диагностику между</w:t>
      </w:r>
    </w:p>
    <w:p w14:paraId="4ED7B6B7" w14:textId="77777777" w:rsidR="00813379" w:rsidRPr="00EE2F48" w:rsidRDefault="00813379" w:rsidP="00813379">
      <w:pPr>
        <w:jc w:val="both"/>
      </w:pPr>
      <w:r w:rsidRPr="00EE2F48">
        <w:t xml:space="preserve">      конъюнктивальной и   перикорнеальной  инъекцией по  основным</w:t>
      </w:r>
    </w:p>
    <w:p w14:paraId="44897747" w14:textId="77777777" w:rsidR="00813379" w:rsidRPr="00EE2F48" w:rsidRDefault="00813379" w:rsidP="00813379">
      <w:pPr>
        <w:jc w:val="both"/>
      </w:pPr>
      <w:r w:rsidRPr="00EE2F48">
        <w:t xml:space="preserve">     объективным клиническим признакам.</w:t>
      </w:r>
    </w:p>
    <w:p w14:paraId="68B1AEBD" w14:textId="77777777" w:rsidR="00813379" w:rsidRPr="00EE2F48" w:rsidRDefault="00813379" w:rsidP="00813379">
      <w:pPr>
        <w:jc w:val="both"/>
      </w:pPr>
    </w:p>
    <w:p w14:paraId="03898199" w14:textId="77777777" w:rsidR="00813379" w:rsidRPr="00EE2F48" w:rsidRDefault="00813379" w:rsidP="00813379">
      <w:pPr>
        <w:jc w:val="both"/>
      </w:pPr>
      <w:r w:rsidRPr="00EE2F48">
        <w:t>21. Перечислите симптомы острого гнойногодакриоцистита.</w:t>
      </w:r>
    </w:p>
    <w:p w14:paraId="4D3D8480" w14:textId="77777777" w:rsidR="00813379" w:rsidRPr="00EE2F48" w:rsidRDefault="00813379" w:rsidP="00813379">
      <w:pPr>
        <w:jc w:val="both"/>
      </w:pPr>
    </w:p>
    <w:p w14:paraId="4C110C00" w14:textId="77777777" w:rsidR="00813379" w:rsidRPr="00EE2F48" w:rsidRDefault="00813379" w:rsidP="00813379">
      <w:pPr>
        <w:jc w:val="both"/>
      </w:pPr>
      <w:r w:rsidRPr="00EE2F48">
        <w:t>22. Дайте определение заболеванию «кератит». Перечислите возможные</w:t>
      </w:r>
    </w:p>
    <w:p w14:paraId="45062C40" w14:textId="77777777" w:rsidR="00813379" w:rsidRPr="00EE2F48" w:rsidRDefault="00813379" w:rsidP="00813379">
      <w:pPr>
        <w:jc w:val="both"/>
      </w:pPr>
      <w:r w:rsidRPr="00EE2F48">
        <w:t xml:space="preserve">     исходы кератитов.</w:t>
      </w:r>
    </w:p>
    <w:p w14:paraId="18DC5B55" w14:textId="77777777" w:rsidR="00813379" w:rsidRPr="00EE2F48" w:rsidRDefault="00813379" w:rsidP="00813379">
      <w:pPr>
        <w:jc w:val="both"/>
      </w:pPr>
    </w:p>
    <w:p w14:paraId="58A89BAD" w14:textId="77777777" w:rsidR="00813379" w:rsidRPr="00EE2F48" w:rsidRDefault="00813379" w:rsidP="00813379">
      <w:pPr>
        <w:jc w:val="both"/>
      </w:pPr>
      <w:r w:rsidRPr="00EE2F48">
        <w:t>23. Перечислите виды эндогенных кератитов.</w:t>
      </w:r>
    </w:p>
    <w:p w14:paraId="576926D8" w14:textId="77777777" w:rsidR="00813379" w:rsidRPr="00EE2F48" w:rsidRDefault="00813379" w:rsidP="00813379">
      <w:pPr>
        <w:jc w:val="both"/>
      </w:pPr>
    </w:p>
    <w:p w14:paraId="780414FE" w14:textId="77777777" w:rsidR="00813379" w:rsidRPr="00EE2F48" w:rsidRDefault="00813379" w:rsidP="00813379">
      <w:pPr>
        <w:jc w:val="both"/>
      </w:pPr>
      <w:r w:rsidRPr="00EE2F48">
        <w:t>24. Проведите дифференциальную диагностику между иридоциклитом</w:t>
      </w:r>
    </w:p>
    <w:p w14:paraId="4FA63D06" w14:textId="77777777" w:rsidR="00813379" w:rsidRPr="00EE2F48" w:rsidRDefault="00813379" w:rsidP="00813379">
      <w:pPr>
        <w:jc w:val="both"/>
      </w:pPr>
      <w:r w:rsidRPr="00EE2F48">
        <w:t xml:space="preserve">      и острым приступом глаукомы.</w:t>
      </w:r>
    </w:p>
    <w:p w14:paraId="377FE69F" w14:textId="77777777" w:rsidR="00813379" w:rsidRPr="00EE2F48" w:rsidRDefault="00813379" w:rsidP="00813379">
      <w:pPr>
        <w:jc w:val="both"/>
      </w:pPr>
    </w:p>
    <w:p w14:paraId="40BF3AA1" w14:textId="77777777" w:rsidR="00813379" w:rsidRPr="00EE2F48" w:rsidRDefault="00813379" w:rsidP="00813379">
      <w:pPr>
        <w:jc w:val="both"/>
      </w:pPr>
      <w:r w:rsidRPr="00EE2F48">
        <w:t>25.  Перечислите  стадии изменения глазного дна при гипертонической болезни.</w:t>
      </w:r>
    </w:p>
    <w:p w14:paraId="0338F64D" w14:textId="77777777" w:rsidR="00813379" w:rsidRPr="00EE2F48" w:rsidRDefault="00813379" w:rsidP="00813379">
      <w:pPr>
        <w:jc w:val="both"/>
      </w:pPr>
    </w:p>
    <w:p w14:paraId="3B4DAA36" w14:textId="77777777" w:rsidR="00813379" w:rsidRPr="00EE2F48" w:rsidRDefault="00813379" w:rsidP="00813379">
      <w:pPr>
        <w:jc w:val="both"/>
      </w:pPr>
      <w:r w:rsidRPr="00EE2F48">
        <w:t>26. Назовите 2 основные формы первичной глаукомы.</w:t>
      </w:r>
    </w:p>
    <w:p w14:paraId="2D87A2FA" w14:textId="77777777" w:rsidR="00813379" w:rsidRPr="00EE2F48" w:rsidRDefault="00813379" w:rsidP="00813379">
      <w:pPr>
        <w:jc w:val="both"/>
      </w:pPr>
    </w:p>
    <w:p w14:paraId="478414A1" w14:textId="77777777" w:rsidR="00813379" w:rsidRPr="00EE2F48" w:rsidRDefault="00813379" w:rsidP="00813379">
      <w:pPr>
        <w:jc w:val="both"/>
      </w:pPr>
      <w:r w:rsidRPr="00EE2F48">
        <w:t>27. Перечислите кардинальные признаки открытоугольной глаукомы.</w:t>
      </w:r>
    </w:p>
    <w:p w14:paraId="31184D17" w14:textId="77777777" w:rsidR="00813379" w:rsidRPr="00EE2F48" w:rsidRDefault="00813379" w:rsidP="00813379">
      <w:pPr>
        <w:jc w:val="both"/>
      </w:pPr>
    </w:p>
    <w:p w14:paraId="0C5234B7" w14:textId="77777777" w:rsidR="00813379" w:rsidRPr="00EE2F48" w:rsidRDefault="00813379" w:rsidP="00813379">
      <w:pPr>
        <w:jc w:val="both"/>
      </w:pPr>
      <w:r w:rsidRPr="00EE2F48">
        <w:t>28. Тактика врача общей практики при остром приступе глаукомы.</w:t>
      </w:r>
    </w:p>
    <w:p w14:paraId="48BCFD4A" w14:textId="77777777" w:rsidR="00813379" w:rsidRPr="00EE2F48" w:rsidRDefault="00813379" w:rsidP="00813379">
      <w:pPr>
        <w:jc w:val="both"/>
      </w:pPr>
    </w:p>
    <w:p w14:paraId="154DCB30" w14:textId="77777777" w:rsidR="00813379" w:rsidRPr="00EE2F48" w:rsidRDefault="00813379" w:rsidP="00813379">
      <w:pPr>
        <w:jc w:val="both"/>
      </w:pPr>
      <w:r w:rsidRPr="00EE2F48">
        <w:t xml:space="preserve">29. Дайте определение «проникающего ранения глаза». Тактика врача </w:t>
      </w:r>
    </w:p>
    <w:p w14:paraId="6478B8F7" w14:textId="77777777" w:rsidR="00813379" w:rsidRPr="00EE2F48" w:rsidRDefault="00813379" w:rsidP="00813379">
      <w:pPr>
        <w:jc w:val="both"/>
      </w:pPr>
      <w:r w:rsidRPr="00EE2F48">
        <w:t xml:space="preserve">     общей практики при проникающем ранении глаза.</w:t>
      </w:r>
    </w:p>
    <w:p w14:paraId="065CD558" w14:textId="77777777" w:rsidR="00813379" w:rsidRPr="00EE2F48" w:rsidRDefault="00813379" w:rsidP="00813379">
      <w:pPr>
        <w:jc w:val="both"/>
      </w:pPr>
    </w:p>
    <w:p w14:paraId="32713CE1" w14:textId="77777777" w:rsidR="00813379" w:rsidRPr="00EE2F48" w:rsidRDefault="00813379" w:rsidP="00813379">
      <w:pPr>
        <w:jc w:val="both"/>
      </w:pPr>
      <w:r w:rsidRPr="00EE2F48">
        <w:t>30. Объём первой врачебной помощи при химических ожогах глазного</w:t>
      </w:r>
    </w:p>
    <w:p w14:paraId="3D394826" w14:textId="77777777" w:rsidR="00813379" w:rsidRPr="00EE2F48" w:rsidRDefault="00813379" w:rsidP="00813379">
      <w:pPr>
        <w:jc w:val="both"/>
      </w:pPr>
      <w:r w:rsidRPr="00EE2F48">
        <w:t xml:space="preserve">      яблока различной степени.     </w:t>
      </w:r>
    </w:p>
    <w:p w14:paraId="5991AD6C" w14:textId="77777777" w:rsidR="00813379" w:rsidRPr="00EE2F48" w:rsidRDefault="00813379" w:rsidP="00813379"/>
    <w:p w14:paraId="44B6FD59" w14:textId="77777777" w:rsidR="00813379" w:rsidRDefault="00813379" w:rsidP="0067187B">
      <w:pPr>
        <w:spacing w:after="200" w:line="276" w:lineRule="auto"/>
      </w:pPr>
      <w:r>
        <w:t>Педиатрия</w:t>
      </w:r>
    </w:p>
    <w:p w14:paraId="3B221580"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Клинические критерии диагноза атопического дерматита у детей. </w:t>
      </w:r>
    </w:p>
    <w:p w14:paraId="259FA4FF"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Препараты базисной терапии в лечении бронхиальной астмы у детей.</w:t>
      </w:r>
    </w:p>
    <w:p w14:paraId="788987C6"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Критерии определения степеней тяжести аллергического ринита у детей. Алгоритмы лечения аллергического ринита.</w:t>
      </w:r>
    </w:p>
    <w:p w14:paraId="4F2ABF86"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Преимущества грудного вскармливания.</w:t>
      </w:r>
    </w:p>
    <w:p w14:paraId="3602569D"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Антенатальная и пренатальная профилактика рахита.</w:t>
      </w:r>
    </w:p>
    <w:p w14:paraId="12C1A432"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Принципы рационального вскармливания детей первого года жизни.</w:t>
      </w:r>
    </w:p>
    <w:p w14:paraId="29C4DFDE"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Клиника лямблиоза. Диагностика лямблиоза у детей.</w:t>
      </w:r>
    </w:p>
    <w:p w14:paraId="00CD08FD"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Клинико-лабораторные признаки пиелонефрита.</w:t>
      </w:r>
    </w:p>
    <w:p w14:paraId="54DE945F"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Периоды детского возраста.</w:t>
      </w:r>
    </w:p>
    <w:p w14:paraId="79EEDEC5"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Корь. Клиника, дифференциальный диагноз.</w:t>
      </w:r>
    </w:p>
    <w:p w14:paraId="5BE52433"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Клиническая картина коклюша у детей. Особенности течения у взрослых и подростков.</w:t>
      </w:r>
    </w:p>
    <w:p w14:paraId="00AAA374"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Инфекционный мононуклеоз. Клиническая картина. Критерии диагностики.</w:t>
      </w:r>
    </w:p>
    <w:p w14:paraId="2D4D5456"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Крапивница. План обследования пациента с хронической крапивницей.</w:t>
      </w:r>
    </w:p>
    <w:p w14:paraId="0AA92DC1"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Витамин </w:t>
      </w:r>
      <w:r w:rsidRPr="00AF0E87">
        <w:rPr>
          <w:rFonts w:ascii="Times New Roman" w:hAnsi="Times New Roman"/>
          <w:sz w:val="24"/>
          <w:szCs w:val="24"/>
          <w:lang w:val="en-US"/>
        </w:rPr>
        <w:t>D</w:t>
      </w:r>
      <w:r w:rsidRPr="00AF0E87">
        <w:rPr>
          <w:rFonts w:ascii="Times New Roman" w:hAnsi="Times New Roman"/>
          <w:sz w:val="24"/>
          <w:szCs w:val="24"/>
        </w:rPr>
        <w:t>-дефицитный рахит. Клинические проявления рахита.</w:t>
      </w:r>
    </w:p>
    <w:p w14:paraId="174D012C"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Клинические особенности пневмококковой пневмонии у детей младшего возраста.</w:t>
      </w:r>
    </w:p>
    <w:p w14:paraId="0032ABB9"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Диспансерное наблюдение пациентов с хроническим гастродуоденитом.</w:t>
      </w:r>
    </w:p>
    <w:p w14:paraId="32F292EA"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Осложнения инсулинзависимого сахарного диабета у детей.</w:t>
      </w:r>
    </w:p>
    <w:p w14:paraId="1EFAEDC5"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Абсолютные и относительные противопоказания к проведению вакцинации у детей.</w:t>
      </w:r>
    </w:p>
    <w:p w14:paraId="1B80651D"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Лечение и профилактика железодефицитных анемий у детей.</w:t>
      </w:r>
    </w:p>
    <w:p w14:paraId="27B3D0C2" w14:textId="77777777" w:rsidR="00813379" w:rsidRPr="00AF0E87" w:rsidRDefault="00813379" w:rsidP="004B0437">
      <w:pPr>
        <w:pStyle w:val="aa"/>
        <w:numPr>
          <w:ilvl w:val="0"/>
          <w:numId w:val="1209"/>
        </w:numPr>
        <w:spacing w:after="200" w:line="276" w:lineRule="auto"/>
        <w:jc w:val="left"/>
        <w:rPr>
          <w:rFonts w:ascii="Times New Roman" w:hAnsi="Times New Roman"/>
          <w:sz w:val="24"/>
          <w:szCs w:val="24"/>
        </w:rPr>
      </w:pPr>
      <w:r w:rsidRPr="00AF0E87">
        <w:rPr>
          <w:rFonts w:ascii="Times New Roman" w:hAnsi="Times New Roman"/>
          <w:sz w:val="24"/>
          <w:szCs w:val="24"/>
        </w:rPr>
        <w:t>Клиника врожденных пороков сердца: открытый артериальный проток, дефект межпредсердной перегородки, тетрада Фалло.</w:t>
      </w:r>
    </w:p>
    <w:p w14:paraId="385C5BAF" w14:textId="77777777" w:rsidR="00813379" w:rsidRDefault="00813379" w:rsidP="0067187B">
      <w:pPr>
        <w:spacing w:after="200" w:line="276" w:lineRule="auto"/>
      </w:pPr>
    </w:p>
    <w:p w14:paraId="4A36296B" w14:textId="77777777" w:rsidR="004B0437" w:rsidRDefault="004B0437" w:rsidP="0067187B">
      <w:pPr>
        <w:spacing w:after="200" w:line="276" w:lineRule="auto"/>
      </w:pPr>
    </w:p>
    <w:p w14:paraId="1ADFD221" w14:textId="77777777" w:rsidR="004B0437" w:rsidRDefault="004B0437" w:rsidP="0067187B">
      <w:pPr>
        <w:spacing w:after="200" w:line="276" w:lineRule="auto"/>
      </w:pPr>
    </w:p>
    <w:p w14:paraId="178CF0D1" w14:textId="77777777" w:rsidR="004B0437" w:rsidRDefault="004B0437" w:rsidP="0067187B">
      <w:pPr>
        <w:spacing w:after="200" w:line="276" w:lineRule="auto"/>
      </w:pPr>
    </w:p>
    <w:p w14:paraId="14FF3794" w14:textId="77777777" w:rsidR="004B0437" w:rsidRDefault="004B0437" w:rsidP="0067187B">
      <w:pPr>
        <w:spacing w:after="200" w:line="276" w:lineRule="auto"/>
      </w:pPr>
    </w:p>
    <w:p w14:paraId="1E03DE57" w14:textId="77777777" w:rsidR="004B0437" w:rsidRDefault="004B0437" w:rsidP="0067187B">
      <w:pPr>
        <w:spacing w:after="200" w:line="276" w:lineRule="auto"/>
      </w:pPr>
    </w:p>
    <w:p w14:paraId="15758494" w14:textId="77777777" w:rsidR="004B0437" w:rsidRDefault="004B0437" w:rsidP="0067187B">
      <w:pPr>
        <w:spacing w:after="200" w:line="276" w:lineRule="auto"/>
      </w:pPr>
    </w:p>
    <w:p w14:paraId="586BD47E" w14:textId="77777777" w:rsidR="004B0437" w:rsidRDefault="004B0437" w:rsidP="0067187B">
      <w:pPr>
        <w:spacing w:after="200" w:line="276" w:lineRule="auto"/>
      </w:pPr>
    </w:p>
    <w:p w14:paraId="3BC3BE7D" w14:textId="77777777" w:rsidR="004B0437" w:rsidRDefault="004B0437" w:rsidP="0067187B">
      <w:pPr>
        <w:spacing w:after="200" w:line="276" w:lineRule="auto"/>
      </w:pPr>
    </w:p>
    <w:p w14:paraId="5F6F9DA5" w14:textId="77777777" w:rsidR="004B0437" w:rsidRDefault="004B0437" w:rsidP="0067187B">
      <w:pPr>
        <w:spacing w:after="200" w:line="276" w:lineRule="auto"/>
      </w:pPr>
    </w:p>
    <w:p w14:paraId="57FFB3C8" w14:textId="77777777" w:rsidR="004B0437" w:rsidRDefault="004B0437" w:rsidP="0067187B">
      <w:pPr>
        <w:spacing w:after="200" w:line="276" w:lineRule="auto"/>
      </w:pPr>
    </w:p>
    <w:p w14:paraId="07A0EEA1" w14:textId="77777777" w:rsidR="004B0437" w:rsidRDefault="004B0437" w:rsidP="0067187B">
      <w:pPr>
        <w:spacing w:after="200" w:line="276" w:lineRule="auto"/>
      </w:pPr>
    </w:p>
    <w:p w14:paraId="43EF4A57" w14:textId="77777777" w:rsidR="004B0437" w:rsidRDefault="004B0437" w:rsidP="0067187B">
      <w:pPr>
        <w:spacing w:after="200" w:line="276" w:lineRule="auto"/>
      </w:pPr>
    </w:p>
    <w:p w14:paraId="4E03B9C1" w14:textId="77777777" w:rsidR="004B0437" w:rsidRDefault="004B0437" w:rsidP="0067187B">
      <w:pPr>
        <w:spacing w:after="200" w:line="276" w:lineRule="auto"/>
      </w:pPr>
    </w:p>
    <w:p w14:paraId="7FFA0C42" w14:textId="77777777" w:rsidR="004B0437" w:rsidRDefault="004B0437" w:rsidP="0067187B">
      <w:pPr>
        <w:spacing w:after="200" w:line="276" w:lineRule="auto"/>
      </w:pPr>
    </w:p>
    <w:p w14:paraId="36B53670" w14:textId="77777777" w:rsidR="004B0437" w:rsidRDefault="004B0437" w:rsidP="0067187B">
      <w:pPr>
        <w:spacing w:after="200" w:line="276" w:lineRule="auto"/>
      </w:pPr>
    </w:p>
    <w:p w14:paraId="60F64745" w14:textId="77777777" w:rsidR="004B0437" w:rsidRDefault="004B0437" w:rsidP="0067187B">
      <w:pPr>
        <w:spacing w:after="200" w:line="276" w:lineRule="auto"/>
      </w:pPr>
    </w:p>
    <w:p w14:paraId="63190113" w14:textId="77777777" w:rsidR="004B0437" w:rsidRDefault="004B0437" w:rsidP="0067187B">
      <w:pPr>
        <w:spacing w:after="200" w:line="276" w:lineRule="auto"/>
      </w:pPr>
    </w:p>
    <w:p w14:paraId="514B1C07" w14:textId="77777777" w:rsidR="004B0437" w:rsidRPr="00147DF3" w:rsidRDefault="004B0437" w:rsidP="0067187B">
      <w:pPr>
        <w:spacing w:after="200" w:line="276" w:lineRule="auto"/>
      </w:pPr>
    </w:p>
    <w:p w14:paraId="497F287C" w14:textId="77777777" w:rsidR="004B0437" w:rsidRDefault="004B0437" w:rsidP="004B0437">
      <w:pPr>
        <w:jc w:val="center"/>
        <w:rPr>
          <w:b/>
        </w:rPr>
      </w:pPr>
      <w:r w:rsidRPr="002F10CA">
        <w:rPr>
          <w:b/>
        </w:rPr>
        <w:t>Организационно-педагогические условия</w:t>
      </w:r>
    </w:p>
    <w:p w14:paraId="2E410520" w14:textId="77777777" w:rsidR="004B0437" w:rsidRPr="002F10CA" w:rsidRDefault="004B0437" w:rsidP="004B0437">
      <w:pPr>
        <w:jc w:val="center"/>
        <w:rPr>
          <w:b/>
        </w:rPr>
      </w:pPr>
    </w:p>
    <w:p w14:paraId="0F6E5B91" w14:textId="77777777" w:rsidR="004B0437" w:rsidRPr="002250F1" w:rsidRDefault="004B0437" w:rsidP="004B0437">
      <w:pPr>
        <w:jc w:val="both"/>
        <w:rPr>
          <w:b/>
        </w:rPr>
      </w:pPr>
      <w:r w:rsidRPr="002250F1">
        <w:rPr>
          <w:b/>
        </w:rPr>
        <w:t xml:space="preserve">1.1 Организационно-педагогические условия </w:t>
      </w:r>
    </w:p>
    <w:p w14:paraId="17BB9355" w14:textId="77777777" w:rsidR="004B0437" w:rsidRPr="00DF0FD1" w:rsidRDefault="004B0437" w:rsidP="004B0437">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120FEC90" w14:textId="77777777" w:rsidR="004B0437" w:rsidRPr="00DF0FD1" w:rsidRDefault="004B0437" w:rsidP="004B0437">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07F30B23" w14:textId="77777777" w:rsidR="004B0437" w:rsidRPr="00DF0FD1" w:rsidRDefault="004B0437" w:rsidP="004B0437">
      <w:pPr>
        <w:jc w:val="both"/>
      </w:pPr>
      <w:r w:rsidRPr="00DF0FD1">
        <w:rPr>
          <w:lang w:val="en-US"/>
        </w:rPr>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11FEE162" w14:textId="77777777" w:rsidR="004B0437" w:rsidRPr="002250F1" w:rsidRDefault="004B0437" w:rsidP="004B0437">
      <w:pPr>
        <w:jc w:val="both"/>
        <w:rPr>
          <w:b/>
        </w:rPr>
      </w:pPr>
    </w:p>
    <w:p w14:paraId="7A1931C2" w14:textId="77777777" w:rsidR="004B0437" w:rsidRPr="002250F1" w:rsidRDefault="004B0437" w:rsidP="004B0437">
      <w:pPr>
        <w:jc w:val="both"/>
        <w:rPr>
          <w:b/>
        </w:rPr>
      </w:pPr>
      <w:r w:rsidRPr="002250F1">
        <w:rPr>
          <w:b/>
        </w:rPr>
        <w:t>1.2 Требования к материально-техническому обеспечению</w:t>
      </w:r>
    </w:p>
    <w:p w14:paraId="3396D26B" w14:textId="77777777" w:rsidR="004B0437" w:rsidRDefault="004B0437" w:rsidP="004B0437">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3C131EED" w14:textId="77777777" w:rsidR="004B0437" w:rsidRDefault="004B0437" w:rsidP="004B0437">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4B0437" w:rsidRPr="002250F1" w14:paraId="00A3A5DA" w14:textId="77777777" w:rsidTr="00F45D4E">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44962B96" w14:textId="77777777" w:rsidR="004B0437" w:rsidRPr="002250F1" w:rsidRDefault="004B0437" w:rsidP="00F45D4E">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5012E9E4" w14:textId="77777777" w:rsidR="004B0437" w:rsidRPr="002250F1" w:rsidRDefault="004B0437" w:rsidP="00F45D4E">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4B0437" w:rsidRPr="002250F1" w14:paraId="5479E796" w14:textId="77777777" w:rsidTr="00F45D4E">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211E3D64" w14:textId="77777777" w:rsidR="004B0437" w:rsidRPr="002250F1" w:rsidRDefault="004B0437" w:rsidP="00F45D4E">
            <w:pPr>
              <w:jc w:val="both"/>
              <w:rPr>
                <w:b/>
                <w:lang w:eastAsia="en-US"/>
              </w:rPr>
            </w:pPr>
            <w:r w:rsidRPr="002250F1">
              <w:rPr>
                <w:b/>
                <w:lang w:eastAsia="en-US"/>
              </w:rPr>
              <w:t>Конференц-зал № 1</w:t>
            </w:r>
          </w:p>
          <w:p w14:paraId="2025EAB7" w14:textId="77777777" w:rsidR="004B0437" w:rsidRPr="002250F1" w:rsidRDefault="004B0437" w:rsidP="00F45D4E">
            <w:pPr>
              <w:rPr>
                <w:lang w:eastAsia="en-US"/>
              </w:rPr>
            </w:pPr>
            <w:r w:rsidRPr="002250F1">
              <w:rPr>
                <w:lang w:eastAsia="en-US"/>
              </w:rPr>
              <w:t>- Доска для фломастера-1 шт.</w:t>
            </w:r>
          </w:p>
          <w:p w14:paraId="69AA3519" w14:textId="77777777" w:rsidR="004B0437" w:rsidRPr="002250F1" w:rsidRDefault="004B0437" w:rsidP="00F45D4E">
            <w:pPr>
              <w:rPr>
                <w:lang w:eastAsia="en-US"/>
              </w:rPr>
            </w:pPr>
            <w:r w:rsidRPr="002250F1">
              <w:rPr>
                <w:lang w:eastAsia="en-US"/>
              </w:rPr>
              <w:t>-Мультимедийный проектор - 1 шт.</w:t>
            </w:r>
            <w:r w:rsidRPr="002250F1">
              <w:rPr>
                <w:lang w:eastAsia="en-US"/>
              </w:rPr>
              <w:br/>
              <w:t>(подставка+удлинитель по 1 шт.)</w:t>
            </w:r>
          </w:p>
          <w:p w14:paraId="41C3F4A2" w14:textId="77777777" w:rsidR="004B0437" w:rsidRPr="002250F1" w:rsidRDefault="004B0437" w:rsidP="00F45D4E">
            <w:pPr>
              <w:rPr>
                <w:lang w:eastAsia="en-US"/>
              </w:rPr>
            </w:pPr>
            <w:r w:rsidRPr="002250F1">
              <w:rPr>
                <w:lang w:eastAsia="en-US"/>
              </w:rPr>
              <w:t>- Компьютер - 1 шт.</w:t>
            </w:r>
          </w:p>
          <w:p w14:paraId="158CC644" w14:textId="77777777" w:rsidR="004B0437" w:rsidRPr="002250F1" w:rsidRDefault="004B0437" w:rsidP="00F45D4E">
            <w:pPr>
              <w:rPr>
                <w:lang w:eastAsia="en-US"/>
              </w:rPr>
            </w:pPr>
            <w:r w:rsidRPr="002250F1">
              <w:rPr>
                <w:lang w:eastAsia="en-US"/>
              </w:rPr>
              <w:t>- Столы – 18 шт.</w:t>
            </w:r>
          </w:p>
          <w:p w14:paraId="549EE941" w14:textId="77777777" w:rsidR="004B0437" w:rsidRPr="002250F1" w:rsidRDefault="004B0437" w:rsidP="00F45D4E">
            <w:pPr>
              <w:rPr>
                <w:lang w:eastAsia="en-US"/>
              </w:rPr>
            </w:pPr>
            <w:r w:rsidRPr="002250F1">
              <w:rPr>
                <w:lang w:eastAsia="en-US"/>
              </w:rPr>
              <w:t>-</w:t>
            </w:r>
            <w:r>
              <w:rPr>
                <w:lang w:eastAsia="en-US"/>
              </w:rPr>
              <w:t xml:space="preserve"> </w:t>
            </w:r>
            <w:r w:rsidRPr="002250F1">
              <w:rPr>
                <w:lang w:eastAsia="en-US"/>
              </w:rPr>
              <w:t>Стулья – 35 шт.</w:t>
            </w:r>
          </w:p>
          <w:p w14:paraId="6F67588C" w14:textId="77777777" w:rsidR="004B0437" w:rsidRPr="002250F1" w:rsidRDefault="004B0437" w:rsidP="00F45D4E">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6ABCEF50" w14:textId="77777777" w:rsidR="004B0437" w:rsidRPr="002250F1" w:rsidRDefault="004B0437" w:rsidP="00F45D4E">
            <w:pPr>
              <w:rPr>
                <w:lang w:eastAsia="en-US"/>
              </w:rPr>
            </w:pPr>
            <w:r w:rsidRPr="002250F1">
              <w:rPr>
                <w:lang w:eastAsia="en-US"/>
              </w:rPr>
              <w:t>- Раковина – 1 шт.</w:t>
            </w:r>
          </w:p>
          <w:p w14:paraId="6D35C506" w14:textId="77777777" w:rsidR="004B0437" w:rsidRDefault="004B0437" w:rsidP="00F45D4E">
            <w:pPr>
              <w:jc w:val="both"/>
              <w:rPr>
                <w:lang w:eastAsia="en-US"/>
              </w:rPr>
            </w:pPr>
            <w:r w:rsidRPr="002250F1">
              <w:rPr>
                <w:lang w:eastAsia="en-US"/>
              </w:rPr>
              <w:t>- Кушетка – 1 шт.</w:t>
            </w:r>
          </w:p>
          <w:p w14:paraId="42D465C6" w14:textId="77777777" w:rsidR="004B0437" w:rsidRPr="002250F1" w:rsidRDefault="004B0437" w:rsidP="00F45D4E">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69513AAA" w14:textId="77777777" w:rsidR="004B0437" w:rsidRPr="002250F1" w:rsidRDefault="004B0437" w:rsidP="00F45D4E">
            <w:pPr>
              <w:rPr>
                <w:lang w:eastAsia="en-US"/>
              </w:rPr>
            </w:pPr>
            <w:r w:rsidRPr="002250F1">
              <w:rPr>
                <w:lang w:eastAsia="en-US"/>
              </w:rPr>
              <w:t xml:space="preserve">197022, </w:t>
            </w:r>
          </w:p>
          <w:p w14:paraId="6C446E83" w14:textId="77777777" w:rsidR="004B0437" w:rsidRPr="002250F1" w:rsidRDefault="004B0437" w:rsidP="00F45D4E">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185080DE" w14:textId="77777777" w:rsidR="004B0437" w:rsidRPr="002250F1" w:rsidRDefault="004B0437" w:rsidP="00F45D4E">
            <w:pPr>
              <w:jc w:val="both"/>
              <w:rPr>
                <w:lang w:eastAsia="en-US"/>
              </w:rPr>
            </w:pPr>
            <w:r w:rsidRPr="002250F1">
              <w:rPr>
                <w:lang w:eastAsia="en-US"/>
              </w:rPr>
              <w:t>5 лит АБ</w:t>
            </w:r>
          </w:p>
          <w:p w14:paraId="636C8011" w14:textId="77777777" w:rsidR="004B0437" w:rsidRPr="002250F1" w:rsidRDefault="004B0437" w:rsidP="00F45D4E">
            <w:pPr>
              <w:ind w:right="57"/>
              <w:rPr>
                <w:highlight w:val="yellow"/>
                <w:lang w:eastAsia="en-US"/>
              </w:rPr>
            </w:pPr>
          </w:p>
        </w:tc>
      </w:tr>
      <w:tr w:rsidR="004B0437" w:rsidRPr="002250F1" w14:paraId="2D3CCF5B" w14:textId="77777777" w:rsidTr="00F45D4E">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63B65668" w14:textId="77777777" w:rsidR="004B0437" w:rsidRPr="002250F1" w:rsidRDefault="004B0437" w:rsidP="00F45D4E">
            <w:pPr>
              <w:jc w:val="both"/>
              <w:rPr>
                <w:b/>
                <w:lang w:eastAsia="en-US"/>
              </w:rPr>
            </w:pPr>
            <w:r w:rsidRPr="002250F1">
              <w:rPr>
                <w:b/>
                <w:lang w:eastAsia="en-US"/>
              </w:rPr>
              <w:t>Симуляционный класс</w:t>
            </w:r>
          </w:p>
          <w:p w14:paraId="651DC9B7" w14:textId="77777777" w:rsidR="004B0437" w:rsidRPr="002250F1" w:rsidRDefault="004B0437" w:rsidP="00F45D4E">
            <w:pPr>
              <w:rPr>
                <w:lang w:eastAsia="en-US"/>
              </w:rPr>
            </w:pPr>
            <w:r w:rsidRPr="002250F1">
              <w:rPr>
                <w:lang w:eastAsia="en-US"/>
              </w:rPr>
              <w:t>-Мультимедийный проектор - 1 шт.</w:t>
            </w:r>
            <w:r w:rsidRPr="002250F1">
              <w:rPr>
                <w:lang w:eastAsia="en-US"/>
              </w:rPr>
              <w:br/>
              <w:t>(подставка+удлинитель по 1 шт.)</w:t>
            </w:r>
          </w:p>
          <w:p w14:paraId="42D06DF0" w14:textId="77777777" w:rsidR="004B0437" w:rsidRPr="002250F1" w:rsidRDefault="004B0437" w:rsidP="00F45D4E">
            <w:pPr>
              <w:rPr>
                <w:lang w:eastAsia="en-US"/>
              </w:rPr>
            </w:pPr>
            <w:r w:rsidRPr="002250F1">
              <w:rPr>
                <w:lang w:eastAsia="en-US"/>
              </w:rPr>
              <w:t>- Компьютер - 21 шт.</w:t>
            </w:r>
          </w:p>
          <w:p w14:paraId="51165EB6" w14:textId="77777777" w:rsidR="004B0437" w:rsidRPr="002250F1" w:rsidRDefault="004B0437" w:rsidP="00F45D4E">
            <w:pPr>
              <w:rPr>
                <w:lang w:eastAsia="en-US"/>
              </w:rPr>
            </w:pPr>
            <w:r w:rsidRPr="002250F1">
              <w:rPr>
                <w:lang w:eastAsia="en-US"/>
              </w:rPr>
              <w:t>- Столы – 16 шт.</w:t>
            </w:r>
          </w:p>
          <w:p w14:paraId="623C53BE" w14:textId="77777777" w:rsidR="004B0437" w:rsidRDefault="004B0437" w:rsidP="00F45D4E">
            <w:pPr>
              <w:rPr>
                <w:lang w:eastAsia="en-US"/>
              </w:rPr>
            </w:pPr>
            <w:r w:rsidRPr="002250F1">
              <w:rPr>
                <w:lang w:eastAsia="en-US"/>
              </w:rPr>
              <w:t>-</w:t>
            </w:r>
            <w:r>
              <w:rPr>
                <w:lang w:eastAsia="en-US"/>
              </w:rPr>
              <w:t xml:space="preserve"> </w:t>
            </w:r>
            <w:r w:rsidRPr="002250F1">
              <w:rPr>
                <w:lang w:eastAsia="en-US"/>
              </w:rPr>
              <w:t>Стулья – 23 шт.</w:t>
            </w:r>
          </w:p>
          <w:p w14:paraId="3F6581E1" w14:textId="77777777" w:rsidR="004B0437" w:rsidRPr="002250F1" w:rsidRDefault="004B0437" w:rsidP="00F45D4E">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3434771F" w14:textId="77777777" w:rsidR="004B0437" w:rsidRPr="002250F1" w:rsidRDefault="004B0437" w:rsidP="00F45D4E">
            <w:pPr>
              <w:rPr>
                <w:lang w:eastAsia="en-US"/>
              </w:rPr>
            </w:pPr>
            <w:r w:rsidRPr="002250F1">
              <w:rPr>
                <w:lang w:eastAsia="en-US"/>
              </w:rPr>
              <w:t xml:space="preserve">197022, </w:t>
            </w:r>
          </w:p>
          <w:p w14:paraId="5BCAA6B1" w14:textId="77777777" w:rsidR="004B0437" w:rsidRPr="002250F1" w:rsidRDefault="004B0437" w:rsidP="00F45D4E">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0869CA9E" w14:textId="77777777" w:rsidR="004B0437" w:rsidRPr="002250F1" w:rsidRDefault="004B0437" w:rsidP="00F45D4E">
            <w:pPr>
              <w:jc w:val="both"/>
              <w:rPr>
                <w:lang w:eastAsia="en-US"/>
              </w:rPr>
            </w:pPr>
            <w:r w:rsidRPr="002250F1">
              <w:rPr>
                <w:lang w:eastAsia="en-US"/>
              </w:rPr>
              <w:t>5 лит АБ</w:t>
            </w:r>
          </w:p>
          <w:p w14:paraId="5D8EBB9B" w14:textId="77777777" w:rsidR="004B0437" w:rsidRPr="002250F1" w:rsidRDefault="004B0437" w:rsidP="00F45D4E">
            <w:pPr>
              <w:jc w:val="both"/>
              <w:rPr>
                <w:b/>
                <w:lang w:eastAsia="en-US"/>
              </w:rPr>
            </w:pPr>
          </w:p>
          <w:p w14:paraId="47C00997" w14:textId="77777777" w:rsidR="004B0437" w:rsidRPr="002250F1" w:rsidRDefault="004B0437" w:rsidP="00F45D4E">
            <w:pPr>
              <w:jc w:val="both"/>
              <w:rPr>
                <w:lang w:eastAsia="en-US"/>
              </w:rPr>
            </w:pPr>
          </w:p>
        </w:tc>
      </w:tr>
      <w:tr w:rsidR="004B0437" w:rsidRPr="002250F1" w14:paraId="1D6DE227" w14:textId="77777777" w:rsidTr="00F45D4E">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10EBA64F" w14:textId="77777777" w:rsidR="004B0437" w:rsidRPr="002250F1" w:rsidRDefault="004B0437" w:rsidP="00F45D4E">
            <w:pPr>
              <w:rPr>
                <w:b/>
                <w:lang w:eastAsia="en-US"/>
              </w:rPr>
            </w:pPr>
            <w:r w:rsidRPr="002250F1">
              <w:rPr>
                <w:b/>
                <w:lang w:eastAsia="en-US"/>
              </w:rPr>
              <w:t>Конференц-зал № 2</w:t>
            </w:r>
          </w:p>
          <w:p w14:paraId="3B57ECC8" w14:textId="77777777" w:rsidR="004B0437" w:rsidRPr="002250F1" w:rsidRDefault="004B0437" w:rsidP="00F45D4E">
            <w:pPr>
              <w:rPr>
                <w:lang w:eastAsia="en-US"/>
              </w:rPr>
            </w:pPr>
            <w:r w:rsidRPr="002250F1">
              <w:rPr>
                <w:lang w:eastAsia="en-US"/>
              </w:rPr>
              <w:t>- Доска для фломастера-1 шт.</w:t>
            </w:r>
          </w:p>
          <w:p w14:paraId="37238475" w14:textId="77777777" w:rsidR="004B0437" w:rsidRPr="002250F1" w:rsidRDefault="004B0437" w:rsidP="00F45D4E">
            <w:pPr>
              <w:rPr>
                <w:lang w:eastAsia="en-US"/>
              </w:rPr>
            </w:pPr>
            <w:r w:rsidRPr="002250F1">
              <w:rPr>
                <w:lang w:eastAsia="en-US"/>
              </w:rPr>
              <w:t>-Мультимедийный проектор - 1 шт.</w:t>
            </w:r>
            <w:r w:rsidRPr="002250F1">
              <w:rPr>
                <w:lang w:eastAsia="en-US"/>
              </w:rPr>
              <w:br/>
              <w:t>(подставка+удлинитель по 1 шт.)</w:t>
            </w:r>
          </w:p>
          <w:p w14:paraId="689D4123" w14:textId="77777777" w:rsidR="004B0437" w:rsidRPr="002250F1" w:rsidRDefault="004B0437" w:rsidP="00F45D4E">
            <w:pPr>
              <w:rPr>
                <w:lang w:eastAsia="en-US"/>
              </w:rPr>
            </w:pPr>
            <w:r w:rsidRPr="002250F1">
              <w:rPr>
                <w:lang w:eastAsia="en-US"/>
              </w:rPr>
              <w:t>- Компьютер - 1 шт.</w:t>
            </w:r>
          </w:p>
          <w:p w14:paraId="73D8C43D" w14:textId="77777777" w:rsidR="004B0437" w:rsidRPr="002250F1" w:rsidRDefault="004B0437" w:rsidP="00F45D4E">
            <w:pPr>
              <w:rPr>
                <w:lang w:eastAsia="en-US"/>
              </w:rPr>
            </w:pPr>
            <w:r w:rsidRPr="002250F1">
              <w:rPr>
                <w:lang w:eastAsia="en-US"/>
              </w:rPr>
              <w:t>- Столы – 16 шт.</w:t>
            </w:r>
          </w:p>
          <w:p w14:paraId="5DED40E9" w14:textId="77777777" w:rsidR="004B0437" w:rsidRPr="002250F1" w:rsidRDefault="004B0437" w:rsidP="00F45D4E">
            <w:pPr>
              <w:rPr>
                <w:lang w:eastAsia="en-US"/>
              </w:rPr>
            </w:pPr>
            <w:r w:rsidRPr="002250F1">
              <w:rPr>
                <w:lang w:eastAsia="en-US"/>
              </w:rPr>
              <w:t>-Стулья – 35 шт.</w:t>
            </w:r>
          </w:p>
          <w:p w14:paraId="71E00215" w14:textId="77777777" w:rsidR="004B0437" w:rsidRDefault="004B0437" w:rsidP="00F45D4E">
            <w:pPr>
              <w:rPr>
                <w:lang w:eastAsia="en-US"/>
              </w:rPr>
            </w:pPr>
            <w:r w:rsidRPr="002250F1">
              <w:rPr>
                <w:lang w:eastAsia="en-US"/>
              </w:rPr>
              <w:t>-Табуретки- 2 шт.</w:t>
            </w:r>
          </w:p>
          <w:p w14:paraId="39BCDEDC" w14:textId="77777777" w:rsidR="004B0437" w:rsidRPr="002250F1" w:rsidRDefault="004B0437" w:rsidP="00F45D4E">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1DBE61E2" w14:textId="77777777" w:rsidR="004B0437" w:rsidRPr="002250F1" w:rsidRDefault="004B0437" w:rsidP="00F45D4E">
            <w:pPr>
              <w:rPr>
                <w:lang w:eastAsia="en-US"/>
              </w:rPr>
            </w:pPr>
            <w:r w:rsidRPr="002250F1">
              <w:rPr>
                <w:lang w:eastAsia="en-US"/>
              </w:rPr>
              <w:t xml:space="preserve">197022, </w:t>
            </w:r>
          </w:p>
          <w:p w14:paraId="2BBDEB47" w14:textId="77777777" w:rsidR="004B0437" w:rsidRPr="002250F1" w:rsidRDefault="004B0437" w:rsidP="00F45D4E">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2FF7C3E8" w14:textId="77777777" w:rsidR="004B0437" w:rsidRPr="002250F1" w:rsidRDefault="004B0437" w:rsidP="00F45D4E">
            <w:pPr>
              <w:jc w:val="both"/>
              <w:rPr>
                <w:lang w:eastAsia="en-US"/>
              </w:rPr>
            </w:pPr>
            <w:r w:rsidRPr="002250F1">
              <w:rPr>
                <w:lang w:eastAsia="en-US"/>
              </w:rPr>
              <w:t>5 лит АБ</w:t>
            </w:r>
          </w:p>
          <w:p w14:paraId="4F236F33" w14:textId="77777777" w:rsidR="004B0437" w:rsidRPr="002250F1" w:rsidRDefault="004B0437" w:rsidP="00F45D4E">
            <w:pPr>
              <w:rPr>
                <w:lang w:eastAsia="en-US"/>
              </w:rPr>
            </w:pPr>
          </w:p>
        </w:tc>
      </w:tr>
    </w:tbl>
    <w:p w14:paraId="1B89B7DB" w14:textId="77777777" w:rsidR="004B0437" w:rsidRDefault="004B0437" w:rsidP="004B0437">
      <w:pPr>
        <w:jc w:val="both"/>
        <w:rPr>
          <w:lang w:val="en-US"/>
        </w:rPr>
      </w:pPr>
    </w:p>
    <w:p w14:paraId="0D5EFD31" w14:textId="77777777" w:rsidR="004B0437" w:rsidRPr="00D810AF" w:rsidRDefault="004B0437" w:rsidP="004B0437">
      <w:pPr>
        <w:jc w:val="both"/>
        <w:rPr>
          <w:b/>
        </w:rPr>
      </w:pPr>
      <w:r w:rsidRPr="00D810AF">
        <w:rPr>
          <w:b/>
          <w:lang w:val="en-US"/>
        </w:rPr>
        <w:t>1</w:t>
      </w:r>
      <w:r w:rsidRPr="00D810AF">
        <w:rPr>
          <w:b/>
        </w:rPr>
        <w:t>.3 Требования к начальной подготовке, необходимые д</w:t>
      </w:r>
      <w:r>
        <w:rPr>
          <w:b/>
        </w:rPr>
        <w:t>ля успешного освоения программы</w:t>
      </w:r>
    </w:p>
    <w:p w14:paraId="1023EFDC" w14:textId="77777777" w:rsidR="004B0437" w:rsidRDefault="004B0437" w:rsidP="004B0437">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«Терапия»</w:t>
      </w:r>
    </w:p>
    <w:p w14:paraId="4DB58118" w14:textId="77777777" w:rsidR="0067187B" w:rsidRPr="00147DF3" w:rsidRDefault="0067187B" w:rsidP="0067187B"/>
    <w:p w14:paraId="47265C12" w14:textId="77777777" w:rsidR="003B4F62" w:rsidRDefault="003B4F62" w:rsidP="003B4F62">
      <w:pPr>
        <w:pStyle w:val="2e"/>
        <w:spacing w:line="240" w:lineRule="atLeast"/>
        <w:rPr>
          <w:sz w:val="24"/>
          <w:szCs w:val="24"/>
        </w:rPr>
      </w:pPr>
    </w:p>
    <w:p w14:paraId="25A6FD07" w14:textId="77777777" w:rsidR="00427657" w:rsidRDefault="00427657" w:rsidP="003B4F62">
      <w:pPr>
        <w:pStyle w:val="2e"/>
        <w:spacing w:line="240" w:lineRule="atLeast"/>
        <w:rPr>
          <w:sz w:val="24"/>
          <w:szCs w:val="24"/>
        </w:rPr>
      </w:pPr>
    </w:p>
    <w:p w14:paraId="1245AAE5" w14:textId="77777777" w:rsidR="004B0437" w:rsidRDefault="004B0437" w:rsidP="003B4F62">
      <w:pPr>
        <w:pStyle w:val="2e"/>
        <w:spacing w:line="240" w:lineRule="atLeast"/>
        <w:rPr>
          <w:sz w:val="24"/>
          <w:szCs w:val="24"/>
        </w:rPr>
      </w:pPr>
    </w:p>
    <w:p w14:paraId="15B9D342" w14:textId="77777777" w:rsidR="004B0437" w:rsidRDefault="004B0437" w:rsidP="003B4F62">
      <w:pPr>
        <w:pStyle w:val="2e"/>
        <w:spacing w:line="240" w:lineRule="atLeast"/>
        <w:rPr>
          <w:sz w:val="24"/>
          <w:szCs w:val="24"/>
        </w:rPr>
      </w:pPr>
    </w:p>
    <w:p w14:paraId="14EA4A12" w14:textId="77777777" w:rsidR="004B0437" w:rsidRDefault="004B0437" w:rsidP="003B4F62">
      <w:pPr>
        <w:pStyle w:val="2e"/>
        <w:spacing w:line="240" w:lineRule="atLeast"/>
        <w:rPr>
          <w:sz w:val="24"/>
          <w:szCs w:val="24"/>
        </w:rPr>
      </w:pPr>
    </w:p>
    <w:p w14:paraId="7B2845C3" w14:textId="77777777" w:rsidR="004B0437" w:rsidRDefault="004B0437" w:rsidP="003B4F62">
      <w:pPr>
        <w:pStyle w:val="2e"/>
        <w:spacing w:line="240" w:lineRule="atLeast"/>
        <w:rPr>
          <w:sz w:val="24"/>
          <w:szCs w:val="24"/>
        </w:rPr>
      </w:pPr>
    </w:p>
    <w:p w14:paraId="53095701" w14:textId="77777777" w:rsidR="004B0437" w:rsidRDefault="004B0437" w:rsidP="003B4F62">
      <w:pPr>
        <w:pStyle w:val="2e"/>
        <w:spacing w:line="240" w:lineRule="atLeast"/>
        <w:rPr>
          <w:sz w:val="24"/>
          <w:szCs w:val="24"/>
        </w:rPr>
      </w:pPr>
    </w:p>
    <w:p w14:paraId="285BA34C" w14:textId="77777777" w:rsidR="004B0437" w:rsidRDefault="004B0437" w:rsidP="003B4F62">
      <w:pPr>
        <w:pStyle w:val="2e"/>
        <w:spacing w:line="240" w:lineRule="atLeast"/>
        <w:rPr>
          <w:sz w:val="24"/>
          <w:szCs w:val="24"/>
        </w:rPr>
      </w:pPr>
    </w:p>
    <w:p w14:paraId="5E945D98" w14:textId="77777777" w:rsidR="004B0437" w:rsidRDefault="004B0437" w:rsidP="003B4F62">
      <w:pPr>
        <w:pStyle w:val="2e"/>
        <w:spacing w:line="240" w:lineRule="atLeast"/>
        <w:rPr>
          <w:sz w:val="24"/>
          <w:szCs w:val="24"/>
        </w:rPr>
      </w:pPr>
    </w:p>
    <w:p w14:paraId="7CD778E4" w14:textId="77777777" w:rsidR="004B0437" w:rsidRDefault="004B0437" w:rsidP="003B4F62">
      <w:pPr>
        <w:pStyle w:val="2e"/>
        <w:spacing w:line="240" w:lineRule="atLeast"/>
        <w:rPr>
          <w:sz w:val="24"/>
          <w:szCs w:val="24"/>
        </w:rPr>
      </w:pPr>
    </w:p>
    <w:p w14:paraId="7145B983" w14:textId="77777777" w:rsidR="004B0437" w:rsidRDefault="004B0437" w:rsidP="003B4F62">
      <w:pPr>
        <w:pStyle w:val="2e"/>
        <w:spacing w:line="240" w:lineRule="atLeast"/>
        <w:rPr>
          <w:sz w:val="24"/>
          <w:szCs w:val="24"/>
        </w:rPr>
      </w:pPr>
    </w:p>
    <w:p w14:paraId="1AEACC01" w14:textId="77777777" w:rsidR="004B0437" w:rsidRDefault="004B0437" w:rsidP="003B4F62">
      <w:pPr>
        <w:pStyle w:val="2e"/>
        <w:spacing w:line="240" w:lineRule="atLeast"/>
        <w:rPr>
          <w:sz w:val="24"/>
          <w:szCs w:val="24"/>
        </w:rPr>
      </w:pPr>
    </w:p>
    <w:p w14:paraId="3CA10E1E" w14:textId="77777777" w:rsidR="004B0437" w:rsidRDefault="004B0437" w:rsidP="003B4F62">
      <w:pPr>
        <w:pStyle w:val="2e"/>
        <w:spacing w:line="240" w:lineRule="atLeast"/>
        <w:rPr>
          <w:sz w:val="24"/>
          <w:szCs w:val="24"/>
        </w:rPr>
      </w:pPr>
    </w:p>
    <w:p w14:paraId="09A760E1" w14:textId="77777777" w:rsidR="004B0437" w:rsidRDefault="004B0437" w:rsidP="003B4F62">
      <w:pPr>
        <w:pStyle w:val="2e"/>
        <w:spacing w:line="240" w:lineRule="atLeast"/>
        <w:rPr>
          <w:sz w:val="24"/>
          <w:szCs w:val="24"/>
        </w:rPr>
      </w:pPr>
    </w:p>
    <w:p w14:paraId="753C5241" w14:textId="77777777" w:rsidR="004B0437" w:rsidRDefault="004B0437" w:rsidP="003B4F62">
      <w:pPr>
        <w:pStyle w:val="2e"/>
        <w:spacing w:line="240" w:lineRule="atLeast"/>
        <w:rPr>
          <w:sz w:val="24"/>
          <w:szCs w:val="24"/>
        </w:rPr>
      </w:pPr>
    </w:p>
    <w:p w14:paraId="262C827F" w14:textId="77777777" w:rsidR="004B0437" w:rsidRDefault="004B0437" w:rsidP="003B4F62">
      <w:pPr>
        <w:pStyle w:val="2e"/>
        <w:spacing w:line="240" w:lineRule="atLeast"/>
        <w:rPr>
          <w:sz w:val="24"/>
          <w:szCs w:val="24"/>
        </w:rPr>
      </w:pPr>
    </w:p>
    <w:p w14:paraId="149717C8" w14:textId="77777777" w:rsidR="004B0437" w:rsidRDefault="004B0437" w:rsidP="003B4F62">
      <w:pPr>
        <w:pStyle w:val="2e"/>
        <w:spacing w:line="240" w:lineRule="atLeast"/>
        <w:rPr>
          <w:sz w:val="24"/>
          <w:szCs w:val="24"/>
        </w:rPr>
      </w:pPr>
    </w:p>
    <w:p w14:paraId="03781EBD" w14:textId="77777777" w:rsidR="004B0437" w:rsidRDefault="004B0437" w:rsidP="003B4F62">
      <w:pPr>
        <w:pStyle w:val="2e"/>
        <w:spacing w:line="240" w:lineRule="atLeast"/>
        <w:rPr>
          <w:sz w:val="24"/>
          <w:szCs w:val="24"/>
        </w:rPr>
      </w:pPr>
    </w:p>
    <w:p w14:paraId="323FEC49" w14:textId="77777777" w:rsidR="004B0437" w:rsidRDefault="004B0437" w:rsidP="003B4F62">
      <w:pPr>
        <w:pStyle w:val="2e"/>
        <w:spacing w:line="240" w:lineRule="atLeast"/>
        <w:rPr>
          <w:sz w:val="24"/>
          <w:szCs w:val="24"/>
        </w:rPr>
      </w:pPr>
    </w:p>
    <w:p w14:paraId="59588C20" w14:textId="77777777" w:rsidR="004B0437" w:rsidRDefault="004B0437" w:rsidP="003B4F62">
      <w:pPr>
        <w:pStyle w:val="2e"/>
        <w:spacing w:line="240" w:lineRule="atLeast"/>
        <w:rPr>
          <w:sz w:val="24"/>
          <w:szCs w:val="24"/>
        </w:rPr>
      </w:pPr>
    </w:p>
    <w:p w14:paraId="35049F23" w14:textId="77777777" w:rsidR="004B0437" w:rsidRDefault="004B0437" w:rsidP="003B4F62">
      <w:pPr>
        <w:pStyle w:val="2e"/>
        <w:spacing w:line="240" w:lineRule="atLeast"/>
        <w:rPr>
          <w:sz w:val="24"/>
          <w:szCs w:val="24"/>
        </w:rPr>
      </w:pPr>
    </w:p>
    <w:p w14:paraId="0D59D0B1" w14:textId="77777777" w:rsidR="004B0437" w:rsidRDefault="004B0437" w:rsidP="003B4F62">
      <w:pPr>
        <w:pStyle w:val="2e"/>
        <w:spacing w:line="240" w:lineRule="atLeast"/>
        <w:rPr>
          <w:sz w:val="24"/>
          <w:szCs w:val="24"/>
        </w:rPr>
      </w:pPr>
    </w:p>
    <w:p w14:paraId="49A7DB02" w14:textId="77777777" w:rsidR="004B0437" w:rsidRDefault="004B0437" w:rsidP="003B4F62">
      <w:pPr>
        <w:pStyle w:val="2e"/>
        <w:spacing w:line="240" w:lineRule="atLeast"/>
        <w:rPr>
          <w:sz w:val="24"/>
          <w:szCs w:val="24"/>
        </w:rPr>
      </w:pPr>
    </w:p>
    <w:p w14:paraId="4789CB38" w14:textId="77777777" w:rsidR="004B0437" w:rsidRDefault="004B0437" w:rsidP="003B4F62">
      <w:pPr>
        <w:pStyle w:val="2e"/>
        <w:spacing w:line="240" w:lineRule="atLeast"/>
        <w:rPr>
          <w:sz w:val="24"/>
          <w:szCs w:val="24"/>
        </w:rPr>
      </w:pPr>
    </w:p>
    <w:p w14:paraId="0C4607FA" w14:textId="77777777" w:rsidR="004B0437" w:rsidRDefault="004B0437" w:rsidP="003B4F62">
      <w:pPr>
        <w:pStyle w:val="2e"/>
        <w:spacing w:line="240" w:lineRule="atLeast"/>
        <w:rPr>
          <w:sz w:val="24"/>
          <w:szCs w:val="24"/>
        </w:rPr>
      </w:pPr>
    </w:p>
    <w:p w14:paraId="75ACB31F" w14:textId="77777777" w:rsidR="004B0437" w:rsidRDefault="004B0437" w:rsidP="003B4F62">
      <w:pPr>
        <w:pStyle w:val="2e"/>
        <w:spacing w:line="240" w:lineRule="atLeast"/>
        <w:rPr>
          <w:sz w:val="24"/>
          <w:szCs w:val="24"/>
        </w:rPr>
      </w:pPr>
    </w:p>
    <w:p w14:paraId="7D609A07" w14:textId="77777777" w:rsidR="004B0437" w:rsidRDefault="004B0437" w:rsidP="003B4F62">
      <w:pPr>
        <w:pStyle w:val="2e"/>
        <w:spacing w:line="240" w:lineRule="atLeast"/>
        <w:rPr>
          <w:sz w:val="24"/>
          <w:szCs w:val="24"/>
        </w:rPr>
      </w:pPr>
    </w:p>
    <w:p w14:paraId="7E0202CA" w14:textId="77777777" w:rsidR="004B0437" w:rsidRDefault="004B0437" w:rsidP="003B4F62">
      <w:pPr>
        <w:pStyle w:val="2e"/>
        <w:spacing w:line="240" w:lineRule="atLeast"/>
        <w:rPr>
          <w:sz w:val="24"/>
          <w:szCs w:val="24"/>
        </w:rPr>
      </w:pPr>
    </w:p>
    <w:p w14:paraId="2E31F027" w14:textId="77777777" w:rsidR="004B0437" w:rsidRDefault="004B0437" w:rsidP="003B4F62">
      <w:pPr>
        <w:pStyle w:val="2e"/>
        <w:spacing w:line="240" w:lineRule="atLeast"/>
        <w:rPr>
          <w:sz w:val="24"/>
          <w:szCs w:val="24"/>
        </w:rPr>
      </w:pPr>
    </w:p>
    <w:p w14:paraId="4CD6C9E1" w14:textId="77777777" w:rsidR="004B0437" w:rsidRDefault="004B0437" w:rsidP="003B4F62">
      <w:pPr>
        <w:pStyle w:val="2e"/>
        <w:spacing w:line="240" w:lineRule="atLeast"/>
        <w:rPr>
          <w:sz w:val="24"/>
          <w:szCs w:val="24"/>
        </w:rPr>
      </w:pPr>
    </w:p>
    <w:p w14:paraId="670BA20A" w14:textId="77777777" w:rsidR="004B0437" w:rsidRDefault="004B0437" w:rsidP="003B4F62">
      <w:pPr>
        <w:pStyle w:val="2e"/>
        <w:spacing w:line="240" w:lineRule="atLeast"/>
        <w:rPr>
          <w:sz w:val="24"/>
          <w:szCs w:val="24"/>
        </w:rPr>
      </w:pPr>
    </w:p>
    <w:p w14:paraId="445449A7" w14:textId="77777777" w:rsidR="004B0437" w:rsidRDefault="004B0437" w:rsidP="003B4F62">
      <w:pPr>
        <w:pStyle w:val="2e"/>
        <w:spacing w:line="240" w:lineRule="atLeast"/>
        <w:rPr>
          <w:sz w:val="24"/>
          <w:szCs w:val="24"/>
        </w:rPr>
      </w:pPr>
    </w:p>
    <w:p w14:paraId="709A5459" w14:textId="77777777" w:rsidR="004B0437" w:rsidRDefault="004B0437" w:rsidP="003B4F62">
      <w:pPr>
        <w:pStyle w:val="2e"/>
        <w:spacing w:line="240" w:lineRule="atLeast"/>
        <w:rPr>
          <w:sz w:val="24"/>
          <w:szCs w:val="24"/>
        </w:rPr>
      </w:pPr>
    </w:p>
    <w:p w14:paraId="6BA2BB83" w14:textId="77777777" w:rsidR="004B0437" w:rsidRDefault="004B0437" w:rsidP="003B4F62">
      <w:pPr>
        <w:pStyle w:val="2e"/>
        <w:spacing w:line="240" w:lineRule="atLeast"/>
        <w:rPr>
          <w:sz w:val="24"/>
          <w:szCs w:val="24"/>
        </w:rPr>
      </w:pPr>
    </w:p>
    <w:p w14:paraId="5D00810E" w14:textId="77777777" w:rsidR="004B0437" w:rsidRDefault="004B0437" w:rsidP="003B4F62">
      <w:pPr>
        <w:pStyle w:val="2e"/>
        <w:spacing w:line="240" w:lineRule="atLeast"/>
        <w:rPr>
          <w:sz w:val="24"/>
          <w:szCs w:val="24"/>
        </w:rPr>
      </w:pPr>
    </w:p>
    <w:p w14:paraId="7763E8A6" w14:textId="77777777" w:rsidR="004B0437" w:rsidRDefault="004B0437" w:rsidP="003B4F62">
      <w:pPr>
        <w:pStyle w:val="2e"/>
        <w:spacing w:line="240" w:lineRule="atLeast"/>
        <w:rPr>
          <w:sz w:val="24"/>
          <w:szCs w:val="24"/>
        </w:rPr>
      </w:pPr>
    </w:p>
    <w:p w14:paraId="4EE11E17" w14:textId="77777777" w:rsidR="00427657" w:rsidRDefault="00B91C23" w:rsidP="00427657">
      <w:pPr>
        <w:jc w:val="center"/>
        <w:rPr>
          <w:b/>
          <w:bCs/>
        </w:rPr>
      </w:pPr>
      <w:r>
        <w:rPr>
          <w:b/>
          <w:bCs/>
        </w:rPr>
        <w:t>Список р</w:t>
      </w:r>
      <w:r w:rsidR="00427657">
        <w:rPr>
          <w:b/>
          <w:bCs/>
        </w:rPr>
        <w:t>екомендуем</w:t>
      </w:r>
      <w:r>
        <w:rPr>
          <w:b/>
          <w:bCs/>
        </w:rPr>
        <w:t xml:space="preserve">ой </w:t>
      </w:r>
      <w:r w:rsidR="00427657">
        <w:rPr>
          <w:b/>
          <w:bCs/>
        </w:rPr>
        <w:t xml:space="preserve"> литератур</w:t>
      </w:r>
      <w:r>
        <w:rPr>
          <w:b/>
          <w:bCs/>
        </w:rPr>
        <w:t>ы</w:t>
      </w:r>
    </w:p>
    <w:p w14:paraId="2D4C46E0" w14:textId="77777777" w:rsidR="00461573" w:rsidRDefault="00461573" w:rsidP="00427657">
      <w:pPr>
        <w:jc w:val="center"/>
        <w:rPr>
          <w:b/>
          <w:bCs/>
        </w:rPr>
      </w:pPr>
    </w:p>
    <w:p w14:paraId="6247D624" w14:textId="77777777" w:rsidR="00461573" w:rsidRPr="002E158D" w:rsidRDefault="00461573" w:rsidP="00461573">
      <w:pPr>
        <w:shd w:val="clear" w:color="auto" w:fill="FFFFFF" w:themeFill="background1"/>
      </w:pPr>
      <w:r w:rsidRPr="002E158D">
        <w:t>Основная литература</w:t>
      </w:r>
    </w:p>
    <w:p w14:paraId="78EF09F4" w14:textId="77777777" w:rsidR="00461573" w:rsidRPr="00461573" w:rsidRDefault="00461573" w:rsidP="00461573">
      <w:pPr>
        <w:pStyle w:val="aa"/>
        <w:shd w:val="clear" w:color="auto" w:fill="FFFFFF" w:themeFill="background1"/>
        <w:contextualSpacing w:val="0"/>
        <w:rPr>
          <w:rFonts w:ascii="Times New Roman" w:hAnsi="Times New Roman"/>
          <w:sz w:val="24"/>
          <w:szCs w:val="24"/>
        </w:rPr>
      </w:pPr>
    </w:p>
    <w:p w14:paraId="055DBE8B"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63" w:history="1">
        <w:r w:rsidRPr="00461573">
          <w:rPr>
            <w:rFonts w:ascii="Times New Roman" w:hAnsi="Times New Roman"/>
            <w:sz w:val="24"/>
            <w:szCs w:val="24"/>
          </w:rPr>
          <w:t>http://www.studentlibrary.ru/book/ISBN9785970441640.html</w:t>
        </w:r>
      </w:hyperlink>
    </w:p>
    <w:p w14:paraId="7863995C"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64" w:history="1">
        <w:r w:rsidRPr="00461573">
          <w:rPr>
            <w:rFonts w:ascii="Times New Roman" w:hAnsi="Times New Roman"/>
            <w:sz w:val="24"/>
            <w:szCs w:val="24"/>
          </w:rPr>
          <w:t>http://www.studentlibrary.ru/book/ISBN9785970446539.html</w:t>
        </w:r>
      </w:hyperlink>
    </w:p>
    <w:p w14:paraId="1FFF4779"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65" w:history="1">
        <w:r w:rsidRPr="00461573">
          <w:rPr>
            <w:rFonts w:ascii="Times New Roman" w:hAnsi="Times New Roman"/>
            <w:sz w:val="24"/>
            <w:szCs w:val="24"/>
          </w:rPr>
          <w:t>http://www.studentlibrary.ru/book/ISBN9785970445754.html</w:t>
        </w:r>
      </w:hyperlink>
    </w:p>
    <w:p w14:paraId="1F65B9E9"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66" w:history="1">
        <w:r w:rsidRPr="00461573">
          <w:rPr>
            <w:rFonts w:ascii="Times New Roman" w:hAnsi="Times New Roman"/>
            <w:sz w:val="24"/>
            <w:szCs w:val="24"/>
          </w:rPr>
          <w:t>http://www.rosmedlib.ru/book/ISBN9785970441671.html</w:t>
        </w:r>
      </w:hyperlink>
    </w:p>
    <w:p w14:paraId="1C99E807"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576719DA"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67" w:history="1">
        <w:r w:rsidRPr="00461573">
          <w:rPr>
            <w:rFonts w:ascii="Times New Roman" w:eastAsia="MS Mincho" w:hAnsi="Times New Roman"/>
            <w:bCs/>
            <w:sz w:val="24"/>
            <w:szCs w:val="24"/>
          </w:rPr>
          <w:t>http://www.studmedlib.ru/book/ISBN9785970439081.html</w:t>
        </w:r>
      </w:hyperlink>
    </w:p>
    <w:p w14:paraId="29579AB6"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68" w:history="1">
        <w:r w:rsidRPr="00461573">
          <w:rPr>
            <w:rFonts w:ascii="Times New Roman" w:eastAsia="MS Mincho" w:hAnsi="Times New Roman"/>
            <w:bCs/>
            <w:sz w:val="24"/>
            <w:szCs w:val="24"/>
          </w:rPr>
          <w:t>http://www.studmedlib.ru/book/ISBN9785970439784.html</w:t>
        </w:r>
      </w:hyperlink>
    </w:p>
    <w:p w14:paraId="20D6FBC8"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69" w:history="1">
        <w:r w:rsidRPr="00461573">
          <w:rPr>
            <w:rFonts w:ascii="Times New Roman" w:eastAsia="MS Mincho" w:hAnsi="Times New Roman"/>
            <w:bCs/>
            <w:sz w:val="24"/>
            <w:szCs w:val="24"/>
          </w:rPr>
          <w:t>http://www.studmedlib.ru/book/ISBN9785970438732.html</w:t>
        </w:r>
      </w:hyperlink>
    </w:p>
    <w:p w14:paraId="7285DBF4"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Серов В.Н., Схемы лечения. Акушерство и гинекология [Электронный ресурс] / под ред. В. Н. Серова, Г. Т. Сухих; ред.-сост. Е. Г. Хилькевич - 2-е изд., испр. и доп. - М. : Литтерра, 2015. - 384 с. (Серия "Схемы лечения".) - ISBN 978-5-4235-0196-9 - Режим доступа: </w:t>
      </w:r>
      <w:hyperlink r:id="rId70" w:history="1">
        <w:r w:rsidRPr="00461573">
          <w:rPr>
            <w:rFonts w:ascii="Times New Roman" w:eastAsia="MS Mincho" w:hAnsi="Times New Roman"/>
            <w:bCs/>
            <w:sz w:val="24"/>
            <w:szCs w:val="24"/>
          </w:rPr>
          <w:t>http://www.studmedlib.ru/book/ISBN9785423501969.html</w:t>
        </w:r>
      </w:hyperlink>
    </w:p>
    <w:p w14:paraId="1454179B"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Радзинский В.Е., Гинекология [Электронный ресурс] / под ред. В.Е. Радзинского, А. М. Фукса - М. : ГЭОТАР-Медиа, 2016. - 1000 с. - ISBN 978-5-9704-4249-4 - Режим доступа: http://www.studmedlib.ru/book/ISBN9785970442494.html</w:t>
      </w:r>
    </w:p>
    <w:p w14:paraId="791A4170"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Омаров С.-М. А., Неотложные состояния в акушерстве и гинекологии [Электронный ресурс] / под ред. С.-М. А. Омарова - М. : ГЭОТАР-Медиа, 2016. - 272 с. - ISBN 978-5-9704-3860-2 - Режим доступа: </w:t>
      </w:r>
      <w:hyperlink r:id="rId71" w:history="1">
        <w:r w:rsidRPr="00461573">
          <w:rPr>
            <w:rFonts w:ascii="Times New Roman" w:eastAsia="MS Mincho" w:hAnsi="Times New Roman"/>
            <w:bCs/>
            <w:sz w:val="24"/>
            <w:szCs w:val="24"/>
          </w:rPr>
          <w:t>http://www.studmedlib.ru/book/ISBN9785970438602.html</w:t>
        </w:r>
      </w:hyperlink>
    </w:p>
    <w:p w14:paraId="7F4D655D"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Каптильный В.А., Акушерство и гинекология. Практические навыки и умения с фантомным курсом [Электронный ресурс] : учеб. пособие / В.А. Каптильный, М.В. Беришвили, А.В. Мурашко; под ред. А.И. Ищенко. - М. : ГЭОТАР-Медиа, 2016. - 392 с. - ISBN 978-5-9704-4009-4 - Режим доступа: </w:t>
      </w:r>
      <w:hyperlink r:id="rId72" w:history="1">
        <w:r w:rsidRPr="00461573">
          <w:rPr>
            <w:rFonts w:ascii="Times New Roman" w:eastAsia="MS Mincho" w:hAnsi="Times New Roman"/>
            <w:bCs/>
            <w:sz w:val="24"/>
            <w:szCs w:val="24"/>
          </w:rPr>
          <w:t>http://www.studmedlib.ru/book/ISBN9785970440094.html</w:t>
        </w:r>
      </w:hyperlink>
    </w:p>
    <w:p w14:paraId="57368E67"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73" w:history="1">
        <w:r w:rsidRPr="00461573">
          <w:rPr>
            <w:rFonts w:ascii="Times New Roman" w:eastAsia="MS Mincho" w:hAnsi="Times New Roman"/>
            <w:bCs/>
            <w:sz w:val="24"/>
            <w:szCs w:val="24"/>
          </w:rPr>
          <w:t>http://www.studmedlib.ru/book/ISBN9785970436660.html</w:t>
        </w:r>
      </w:hyperlink>
    </w:p>
    <w:p w14:paraId="6301FBBA"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74" w:history="1">
        <w:r w:rsidRPr="00461573">
          <w:rPr>
            <w:rFonts w:ascii="Times New Roman" w:eastAsia="MS Mincho" w:hAnsi="Times New Roman"/>
            <w:bCs/>
            <w:sz w:val="24"/>
            <w:szCs w:val="24"/>
          </w:rPr>
          <w:t>http://www.studmedlib.ru/book/ISBN9785970436486.html</w:t>
        </w:r>
      </w:hyperlink>
    </w:p>
    <w:p w14:paraId="5E230781"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00E3C026" w14:textId="77777777" w:rsidR="00461573" w:rsidRPr="00461573" w:rsidRDefault="00461573" w:rsidP="004B0437">
      <w:pPr>
        <w:pStyle w:val="aa"/>
        <w:numPr>
          <w:ilvl w:val="0"/>
          <w:numId w:val="1213"/>
        </w:numPr>
        <w:jc w:val="left"/>
        <w:rPr>
          <w:rFonts w:ascii="Times New Roman" w:hAnsi="Times New Roman"/>
          <w:sz w:val="24"/>
          <w:szCs w:val="24"/>
        </w:rPr>
      </w:pPr>
      <w:r w:rsidRPr="00461573">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75" w:history="1">
        <w:r w:rsidRPr="00461573">
          <w:rPr>
            <w:rFonts w:ascii="Times New Roman" w:eastAsia="MS Mincho" w:hAnsi="Times New Roman"/>
            <w:bCs/>
            <w:sz w:val="24"/>
            <w:szCs w:val="24"/>
          </w:rPr>
          <w:t>http://www.studmedlib.ru/book/ISBN9785970437797.html</w:t>
        </w:r>
      </w:hyperlink>
    </w:p>
    <w:p w14:paraId="3C4F34F1"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45AED1CD" w14:textId="77777777" w:rsidR="00461573" w:rsidRPr="00461573" w:rsidRDefault="00461573" w:rsidP="004B0437">
      <w:pPr>
        <w:pStyle w:val="aa"/>
        <w:numPr>
          <w:ilvl w:val="0"/>
          <w:numId w:val="1213"/>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Кильдиярова Р.Р., Питание здорового ребенка [Электронный ресурс] : руководство / Кильдиярова Р.Р. - 2-е изд., перераб. и доп. - М. : ГЭОТАР-Медиа, 2015. - 192 с. - ISBN 978-5-9704-3509-0 - Режим доступа: </w:t>
      </w:r>
      <w:hyperlink r:id="rId76" w:history="1">
        <w:r w:rsidRPr="00461573">
          <w:rPr>
            <w:rFonts w:ascii="Times New Roman" w:eastAsia="MS Mincho" w:hAnsi="Times New Roman"/>
            <w:bCs/>
            <w:sz w:val="24"/>
            <w:szCs w:val="24"/>
          </w:rPr>
          <w:t>http://www.studmedlib.ru/book/ISBN9785970435090.html</w:t>
        </w:r>
      </w:hyperlink>
    </w:p>
    <w:p w14:paraId="5EB37904" w14:textId="77777777" w:rsidR="00461573" w:rsidRPr="00461573" w:rsidRDefault="00461573" w:rsidP="004B0437">
      <w:pPr>
        <w:pStyle w:val="aa"/>
        <w:numPr>
          <w:ilvl w:val="0"/>
          <w:numId w:val="1213"/>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77" w:history="1">
        <w:r w:rsidRPr="00461573">
          <w:rPr>
            <w:rFonts w:ascii="Times New Roman" w:hAnsi="Times New Roman"/>
            <w:sz w:val="24"/>
            <w:szCs w:val="24"/>
          </w:rPr>
          <w:t>http://www.studentlibrary.ru/book/ISBN9785970438718.html</w:t>
        </w:r>
      </w:hyperlink>
    </w:p>
    <w:p w14:paraId="26367C9A" w14:textId="77777777" w:rsidR="00461573" w:rsidRPr="00461573" w:rsidRDefault="00461573" w:rsidP="00461573">
      <w:pPr>
        <w:rPr>
          <w:rFonts w:eastAsia="MS Mincho"/>
          <w:bCs/>
        </w:rPr>
      </w:pPr>
    </w:p>
    <w:p w14:paraId="1356D3E0" w14:textId="77777777" w:rsidR="00461573" w:rsidRPr="00461573" w:rsidRDefault="00461573" w:rsidP="00461573">
      <w:pPr>
        <w:shd w:val="clear" w:color="auto" w:fill="FFFFFF" w:themeFill="background1"/>
      </w:pPr>
      <w:r w:rsidRPr="00461573">
        <w:t>Дополнительная  литература</w:t>
      </w:r>
    </w:p>
    <w:p w14:paraId="050AE722"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0E51C405"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Горелов А.В., Острые кишечные инфекции у детей [Электронный ресурс] / А.В. Горелов - М. : ГЭОТАР-Медиа, 2016. - 144 с. - ISBN 978-5-9704-3840-4 - Режим доступа: </w:t>
      </w:r>
      <w:hyperlink r:id="rId78" w:history="1">
        <w:r w:rsidRPr="00461573">
          <w:rPr>
            <w:rFonts w:ascii="Times New Roman" w:eastAsia="MS Mincho" w:hAnsi="Times New Roman"/>
            <w:bCs/>
            <w:sz w:val="24"/>
            <w:szCs w:val="24"/>
          </w:rPr>
          <w:t>http://www.studmedlib.ru/book/ISBN9785970438404.html</w:t>
        </w:r>
      </w:hyperlink>
    </w:p>
    <w:p w14:paraId="71D99DEC"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79" w:history="1">
        <w:r w:rsidRPr="00461573">
          <w:rPr>
            <w:rFonts w:ascii="Times New Roman" w:eastAsia="MS Mincho" w:hAnsi="Times New Roman"/>
            <w:bCs/>
            <w:sz w:val="24"/>
            <w:szCs w:val="24"/>
          </w:rPr>
          <w:t>http://www.studmedlib.ru/book/ISBN9785970438619.html</w:t>
        </w:r>
      </w:hyperlink>
    </w:p>
    <w:p w14:paraId="448C6A15"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Богомильский М.Р., Болезни уха, горла, носа в детском возрасте [Электронный ресурс] : национальное руководство: краткое издание / под ред. М.Р. Богомильского, В.Р. Чистяковой - М. : ГЭОТАР-Медиа, 2015. - 544 с. - ISBN 978-5-9704-3032-3 - Режим доступа: </w:t>
      </w:r>
      <w:hyperlink r:id="rId80" w:history="1">
        <w:r w:rsidRPr="00461573">
          <w:rPr>
            <w:rFonts w:ascii="Times New Roman" w:eastAsia="MS Mincho" w:hAnsi="Times New Roman"/>
            <w:bCs/>
            <w:sz w:val="24"/>
            <w:szCs w:val="24"/>
          </w:rPr>
          <w:t>http://www.studmedlib.ru/book/ISBN9785970430323.html</w:t>
        </w:r>
      </w:hyperlink>
    </w:p>
    <w:p w14:paraId="59CE9180"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81" w:history="1">
        <w:r w:rsidRPr="00461573">
          <w:rPr>
            <w:rFonts w:ascii="Times New Roman" w:eastAsia="MS Mincho" w:hAnsi="Times New Roman"/>
            <w:bCs/>
            <w:sz w:val="24"/>
            <w:szCs w:val="24"/>
          </w:rPr>
          <w:t>http://www.studmedlib.ru/book/ISBN9785970434215.html</w:t>
        </w:r>
      </w:hyperlink>
    </w:p>
    <w:p w14:paraId="64B0CE97"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82" w:history="1">
        <w:r w:rsidRPr="00461573">
          <w:rPr>
            <w:rFonts w:ascii="Times New Roman" w:eastAsia="MS Mincho" w:hAnsi="Times New Roman"/>
            <w:bCs/>
            <w:sz w:val="24"/>
            <w:szCs w:val="24"/>
          </w:rPr>
          <w:t>http://www.studmedlib.ru/book/ISBN9785970432730.html</w:t>
        </w:r>
      </w:hyperlink>
    </w:p>
    <w:p w14:paraId="6DF250B1"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83" w:history="1">
        <w:r w:rsidRPr="00461573">
          <w:rPr>
            <w:rFonts w:ascii="Times New Roman" w:eastAsia="MS Mincho" w:hAnsi="Times New Roman"/>
            <w:bCs/>
            <w:sz w:val="24"/>
            <w:szCs w:val="24"/>
          </w:rPr>
          <w:t>http://www.studmedlib.ru/book/ISBN9785970425626.html</w:t>
        </w:r>
      </w:hyperlink>
    </w:p>
    <w:p w14:paraId="040E8E57"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84" w:history="1">
        <w:r w:rsidRPr="00461573">
          <w:rPr>
            <w:rFonts w:ascii="Times New Roman" w:eastAsia="MS Mincho" w:hAnsi="Times New Roman"/>
            <w:bCs/>
            <w:sz w:val="24"/>
            <w:szCs w:val="24"/>
          </w:rPr>
          <w:t>http://www.studmedlib.ru/book/ISBN9785970427255.html</w:t>
        </w:r>
      </w:hyperlink>
    </w:p>
    <w:p w14:paraId="3D7752C8"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Мравян С.Р., Заболевания сердца у беременных. [Электронный ресурс] / С. Р. Мравян и др. - М. : ГЭОТАР-Медиа, 2014. - 392 с. - ISBN 978-5-9704-3065-1 - Режим доступа: </w:t>
      </w:r>
      <w:hyperlink r:id="rId85" w:history="1">
        <w:r w:rsidRPr="00461573">
          <w:rPr>
            <w:rFonts w:ascii="Times New Roman" w:eastAsia="MS Mincho" w:hAnsi="Times New Roman"/>
            <w:bCs/>
            <w:sz w:val="24"/>
            <w:szCs w:val="24"/>
          </w:rPr>
          <w:t>http://www.studmedlib.ru/book/ISBN9785970430651.html</w:t>
        </w:r>
      </w:hyperlink>
    </w:p>
    <w:p w14:paraId="25AF9ED2"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86" w:history="1">
        <w:r w:rsidRPr="00461573">
          <w:rPr>
            <w:rFonts w:ascii="Times New Roman" w:eastAsia="MS Mincho" w:hAnsi="Times New Roman"/>
            <w:bCs/>
            <w:sz w:val="24"/>
            <w:szCs w:val="24"/>
          </w:rPr>
          <w:t>http://www.studmedlib.ru/book/ISBN9785970431009.html</w:t>
        </w:r>
      </w:hyperlink>
    </w:p>
    <w:p w14:paraId="5D6CA1CC"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87" w:history="1">
        <w:r w:rsidRPr="00461573">
          <w:rPr>
            <w:rFonts w:ascii="Times New Roman" w:eastAsia="MS Mincho" w:hAnsi="Times New Roman"/>
            <w:bCs/>
            <w:sz w:val="24"/>
            <w:szCs w:val="24"/>
          </w:rPr>
          <w:t>http://www.studmedlib.ru/book/ISBN9785970429808.html</w:t>
        </w:r>
      </w:hyperlink>
    </w:p>
    <w:p w14:paraId="2B880233"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88" w:history="1">
        <w:r w:rsidRPr="00461573">
          <w:rPr>
            <w:rFonts w:ascii="Times New Roman" w:eastAsia="MS Mincho" w:hAnsi="Times New Roman"/>
            <w:bCs/>
            <w:sz w:val="24"/>
            <w:szCs w:val="24"/>
          </w:rPr>
          <w:t>http://www.studmedlib.ru/book/ISBN9785970427729.html</w:t>
        </w:r>
      </w:hyperlink>
    </w:p>
    <w:p w14:paraId="1BC9385E"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89" w:history="1">
        <w:r w:rsidRPr="00461573">
          <w:rPr>
            <w:rFonts w:ascii="Times New Roman" w:eastAsia="MS Mincho" w:hAnsi="Times New Roman"/>
            <w:bCs/>
            <w:sz w:val="24"/>
            <w:szCs w:val="24"/>
          </w:rPr>
          <w:t>http://www.studmedlib.ru/book/ISBN9785970420584.html</w:t>
        </w:r>
      </w:hyperlink>
    </w:p>
    <w:p w14:paraId="11843FD3"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90" w:history="1">
        <w:r w:rsidRPr="00461573">
          <w:rPr>
            <w:rFonts w:ascii="Times New Roman" w:eastAsia="MS Mincho" w:hAnsi="Times New Roman"/>
            <w:bCs/>
            <w:sz w:val="24"/>
            <w:szCs w:val="24"/>
          </w:rPr>
          <w:t>http://www.studmedlib.ru/book/ISBN9785423501594.html</w:t>
        </w:r>
      </w:hyperlink>
    </w:p>
    <w:p w14:paraId="199134AE"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Айламазян Э.К., Акушерство [Электронный ресурс] : учебник / Айламазян Э. К. и др. - 9-е изд., перераб. и доп. - М. : ГЭОТАР-Медиа, 2015. - 704 с. - ISBN 978-5-9704-3316-4 - Режим доступа: </w:t>
      </w:r>
      <w:hyperlink r:id="rId91" w:history="1">
        <w:r w:rsidRPr="00461573">
          <w:rPr>
            <w:rFonts w:ascii="Times New Roman" w:eastAsia="MS Mincho" w:hAnsi="Times New Roman"/>
            <w:bCs/>
            <w:sz w:val="24"/>
            <w:szCs w:val="24"/>
          </w:rPr>
          <w:t>http://www.studmedlib.ru/book/ISBN9785970433164.html</w:t>
        </w:r>
      </w:hyperlink>
    </w:p>
    <w:p w14:paraId="729EC56F"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92" w:history="1">
        <w:r w:rsidRPr="00461573">
          <w:rPr>
            <w:rFonts w:ascii="Times New Roman" w:eastAsia="MS Mincho" w:hAnsi="Times New Roman"/>
            <w:bCs/>
            <w:sz w:val="24"/>
            <w:szCs w:val="24"/>
          </w:rPr>
          <w:t>http://www.studmedlib.ru/book/ISBN9785970432198.html</w:t>
        </w:r>
      </w:hyperlink>
    </w:p>
    <w:p w14:paraId="50092570"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Никифоров А.С., Общая неврология [Электронный ресурс] / А. С. Никифоров, Е. И. Гусев. - 2-е изд., испр. и доп. - М. : ГЭОТАР-Медиа, 2015. - 704 с. - ISBN 978-5-9704-3385-0 -  Режим доступа: </w:t>
      </w:r>
      <w:hyperlink r:id="rId93" w:history="1">
        <w:r w:rsidRPr="00461573">
          <w:rPr>
            <w:rFonts w:ascii="Times New Roman" w:eastAsia="MS Mincho" w:hAnsi="Times New Roman"/>
            <w:bCs/>
            <w:sz w:val="24"/>
            <w:szCs w:val="24"/>
          </w:rPr>
          <w:t>http://www.studmedlib.ru/book/ISBN9785970433850.html</w:t>
        </w:r>
      </w:hyperlink>
    </w:p>
    <w:p w14:paraId="09EE2C1B"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Пальчун В.Т., Оториноларингология [Электронный ресурс] : учебник / В. Т. Пальчун, М. М. Магомедов, Л. А. Лучихин. - 3-е изд., перераб. и доп. - М. : ГЭОТАР-Медиа, 2016. - 584 с. - ISBN 978-5-9704-3849-7 - Режим доступа: </w:t>
      </w:r>
      <w:hyperlink r:id="rId94" w:history="1">
        <w:r w:rsidRPr="00461573">
          <w:rPr>
            <w:rFonts w:ascii="Times New Roman" w:eastAsia="MS Mincho" w:hAnsi="Times New Roman"/>
            <w:bCs/>
            <w:sz w:val="24"/>
            <w:szCs w:val="24"/>
          </w:rPr>
          <w:t>http://www.studmedlib.ru/book/ISBN9785970438497.html</w:t>
        </w:r>
      </w:hyperlink>
    </w:p>
    <w:p w14:paraId="111EC94D" w14:textId="77777777" w:rsidR="00461573" w:rsidRPr="00461573" w:rsidRDefault="00461573" w:rsidP="004B0437">
      <w:pPr>
        <w:pStyle w:val="aa"/>
        <w:numPr>
          <w:ilvl w:val="0"/>
          <w:numId w:val="1214"/>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Александров В.В., Основы восстановительной медицины и физиотерапии [Электронный ресурс] / Александров В.В., Алгазин А.И. - М. : ГЭОТАР-Медиа, 2013. - 136 с. (Серия "Библиотека врача-специалиста") - ISBN 978-5-9704-2560-2 - Режим доступа:  </w:t>
      </w:r>
      <w:hyperlink r:id="rId95" w:history="1">
        <w:r w:rsidRPr="00461573">
          <w:rPr>
            <w:rStyle w:val="af0"/>
            <w:rFonts w:ascii="Times New Roman" w:eastAsia="MS Mincho" w:hAnsi="Times New Roman"/>
            <w:sz w:val="24"/>
            <w:szCs w:val="24"/>
          </w:rPr>
          <w:t>http://www.studmedlib.ru/book/ISBN9785970425602.html</w:t>
        </w:r>
      </w:hyperlink>
    </w:p>
    <w:p w14:paraId="651D3901" w14:textId="77777777" w:rsidR="00461573" w:rsidRPr="00461573" w:rsidRDefault="00461573" w:rsidP="004B0437">
      <w:pPr>
        <w:pStyle w:val="aa"/>
        <w:numPr>
          <w:ilvl w:val="0"/>
          <w:numId w:val="1214"/>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Новиков Г.А., Контроль симптомов в паллиативной медицине [Электронный ресурс] / Под ред. Г.А. Новикова - М. : ГЭОТАР-Медиа, 2013. - 248 с. (Серия "Библиотека врача-специалиста") - ISBN 978-5-9704-2367-7 - Режим доступа: </w:t>
      </w:r>
      <w:hyperlink r:id="rId96" w:history="1">
        <w:r w:rsidRPr="00461573">
          <w:rPr>
            <w:rFonts w:ascii="Times New Roman" w:hAnsi="Times New Roman"/>
            <w:sz w:val="24"/>
            <w:szCs w:val="24"/>
          </w:rPr>
          <w:t>http://www.studentlibrary.ru/book/ISBN9785970423677.html</w:t>
        </w:r>
      </w:hyperlink>
    </w:p>
    <w:p w14:paraId="2D20D7BF" w14:textId="77777777" w:rsidR="00461573" w:rsidRPr="00461573" w:rsidRDefault="00461573" w:rsidP="004B0437">
      <w:pPr>
        <w:pStyle w:val="aa"/>
        <w:numPr>
          <w:ilvl w:val="0"/>
          <w:numId w:val="1214"/>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600181F1" w14:textId="77777777" w:rsidR="00461573" w:rsidRPr="00461573" w:rsidRDefault="00461573" w:rsidP="004B0437">
      <w:pPr>
        <w:pStyle w:val="aa"/>
        <w:numPr>
          <w:ilvl w:val="0"/>
          <w:numId w:val="1214"/>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97" w:history="1">
        <w:r w:rsidRPr="00461573">
          <w:rPr>
            <w:rFonts w:ascii="Times New Roman" w:hAnsi="Times New Roman"/>
            <w:sz w:val="24"/>
            <w:szCs w:val="24"/>
          </w:rPr>
          <w:t>http://www.studmedlib.ru/ru/book/ISBN9785970428740.html?SSr=01013415a110207f85cd505khiga</w:t>
        </w:r>
      </w:hyperlink>
      <w:r w:rsidRPr="00461573">
        <w:rPr>
          <w:rFonts w:ascii="Times New Roman" w:hAnsi="Times New Roman"/>
          <w:sz w:val="24"/>
          <w:szCs w:val="24"/>
        </w:rPr>
        <w:t xml:space="preserve"> </w:t>
      </w:r>
    </w:p>
    <w:p w14:paraId="34E2E64C" w14:textId="77777777" w:rsidR="00461573" w:rsidRPr="00A63628" w:rsidRDefault="00461573" w:rsidP="00461573">
      <w:pPr>
        <w:rPr>
          <w:rFonts w:eastAsia="MS Mincho"/>
          <w:bCs/>
        </w:rPr>
      </w:pPr>
    </w:p>
    <w:p w14:paraId="7FA9D316" w14:textId="77777777" w:rsidR="00461573" w:rsidRPr="00132947" w:rsidRDefault="00461573" w:rsidP="00427657">
      <w:pPr>
        <w:jc w:val="center"/>
        <w:rPr>
          <w:b/>
          <w:bCs/>
        </w:rPr>
      </w:pPr>
    </w:p>
    <w:sectPr w:rsidR="00461573" w:rsidRPr="00132947" w:rsidSect="00BA0FD6">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C114B02" w14:textId="77777777" w:rsidR="00F45D4E" w:rsidRDefault="00F45D4E" w:rsidP="000E76E5">
      <w:r>
        <w:separator/>
      </w:r>
    </w:p>
  </w:endnote>
  <w:endnote w:type="continuationSeparator" w:id="0">
    <w:p w14:paraId="5799C52A" w14:textId="77777777" w:rsidR="00F45D4E" w:rsidRDefault="00F45D4E" w:rsidP="000E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D155A" w14:textId="77777777" w:rsidR="00F45D4E" w:rsidRDefault="00F45D4E" w:rsidP="00BA0FD6">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6</w:t>
    </w:r>
    <w:r>
      <w:rPr>
        <w:rStyle w:val="af1"/>
      </w:rPr>
      <w:fldChar w:fldCharType="end"/>
    </w:r>
  </w:p>
  <w:p w14:paraId="23C8E315" w14:textId="77777777" w:rsidR="00F45D4E" w:rsidRDefault="00F45D4E" w:rsidP="00BA0FD6">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F204B" w14:textId="77777777" w:rsidR="00F45D4E" w:rsidRPr="00AB167B" w:rsidRDefault="00F45D4E" w:rsidP="00BA0FD6">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3F65B5">
      <w:rPr>
        <w:rStyle w:val="af1"/>
        <w:noProof/>
      </w:rPr>
      <w:t>46</w:t>
    </w:r>
    <w:r w:rsidRPr="00AB167B">
      <w:rPr>
        <w:rStyle w:val="af1"/>
      </w:rPr>
      <w:fldChar w:fldCharType="end"/>
    </w:r>
  </w:p>
  <w:p w14:paraId="780691EB" w14:textId="77777777" w:rsidR="00F45D4E" w:rsidRDefault="00F45D4E" w:rsidP="00BA0FD6">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6187" w14:textId="77777777" w:rsidR="00F45D4E" w:rsidRDefault="00F45D4E" w:rsidP="00BA0FD6">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9AAB31D" w14:textId="77777777" w:rsidR="00F45D4E" w:rsidRDefault="00F45D4E" w:rsidP="000E76E5">
      <w:r>
        <w:separator/>
      </w:r>
    </w:p>
  </w:footnote>
  <w:footnote w:type="continuationSeparator" w:id="0">
    <w:p w14:paraId="34703207" w14:textId="77777777" w:rsidR="00F45D4E" w:rsidRDefault="00F45D4E" w:rsidP="000E76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1">
    <w:nsid w:val="005A210C"/>
    <w:multiLevelType w:val="hybridMultilevel"/>
    <w:tmpl w:val="07188928"/>
    <w:lvl w:ilvl="0" w:tplc="0CCA04B2">
      <w:start w:val="1"/>
      <w:numFmt w:val="lowerLetter"/>
      <w:lvlText w:val="%1)"/>
      <w:lvlJc w:val="left"/>
      <w:pPr>
        <w:ind w:left="720" w:hanging="360"/>
      </w:pPr>
    </w:lvl>
    <w:lvl w:ilvl="1" w:tplc="63CCE466" w:tentative="1">
      <w:start w:val="1"/>
      <w:numFmt w:val="lowerLetter"/>
      <w:lvlText w:val="%2."/>
      <w:lvlJc w:val="left"/>
      <w:pPr>
        <w:ind w:left="1440" w:hanging="360"/>
      </w:pPr>
    </w:lvl>
    <w:lvl w:ilvl="2" w:tplc="9B582F20" w:tentative="1">
      <w:start w:val="1"/>
      <w:numFmt w:val="lowerRoman"/>
      <w:lvlText w:val="%3."/>
      <w:lvlJc w:val="right"/>
      <w:pPr>
        <w:ind w:left="2160" w:hanging="180"/>
      </w:pPr>
    </w:lvl>
    <w:lvl w:ilvl="3" w:tplc="6E88F66E" w:tentative="1">
      <w:start w:val="1"/>
      <w:numFmt w:val="decimal"/>
      <w:lvlText w:val="%4."/>
      <w:lvlJc w:val="left"/>
      <w:pPr>
        <w:ind w:left="2880" w:hanging="360"/>
      </w:pPr>
    </w:lvl>
    <w:lvl w:ilvl="4" w:tplc="87D8C9DA" w:tentative="1">
      <w:start w:val="1"/>
      <w:numFmt w:val="lowerLetter"/>
      <w:lvlText w:val="%5."/>
      <w:lvlJc w:val="left"/>
      <w:pPr>
        <w:ind w:left="3600" w:hanging="360"/>
      </w:pPr>
    </w:lvl>
    <w:lvl w:ilvl="5" w:tplc="38E0791E" w:tentative="1">
      <w:start w:val="1"/>
      <w:numFmt w:val="lowerRoman"/>
      <w:lvlText w:val="%6."/>
      <w:lvlJc w:val="right"/>
      <w:pPr>
        <w:ind w:left="4320" w:hanging="180"/>
      </w:pPr>
    </w:lvl>
    <w:lvl w:ilvl="6" w:tplc="F2F06FA6" w:tentative="1">
      <w:start w:val="1"/>
      <w:numFmt w:val="decimal"/>
      <w:lvlText w:val="%7."/>
      <w:lvlJc w:val="left"/>
      <w:pPr>
        <w:ind w:left="5040" w:hanging="360"/>
      </w:pPr>
    </w:lvl>
    <w:lvl w:ilvl="7" w:tplc="98081878" w:tentative="1">
      <w:start w:val="1"/>
      <w:numFmt w:val="lowerLetter"/>
      <w:lvlText w:val="%8."/>
      <w:lvlJc w:val="left"/>
      <w:pPr>
        <w:ind w:left="5760" w:hanging="360"/>
      </w:pPr>
    </w:lvl>
    <w:lvl w:ilvl="8" w:tplc="1E4801EA" w:tentative="1">
      <w:start w:val="1"/>
      <w:numFmt w:val="lowerRoman"/>
      <w:lvlText w:val="%9."/>
      <w:lvlJc w:val="right"/>
      <w:pPr>
        <w:ind w:left="6480" w:hanging="180"/>
      </w:pPr>
    </w:lvl>
  </w:abstractNum>
  <w:abstractNum w:abstractNumId="2">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3">
    <w:nsid w:val="008F18E9"/>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4">
    <w:nsid w:val="009B6600"/>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5">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6">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7">
    <w:nsid w:val="00E7424E"/>
    <w:multiLevelType w:val="hybridMultilevel"/>
    <w:tmpl w:val="EE388CDE"/>
    <w:lvl w:ilvl="0" w:tplc="BED48104">
      <w:start w:val="1"/>
      <w:numFmt w:val="lowerLetter"/>
      <w:lvlText w:val="%1)"/>
      <w:lvlJc w:val="left"/>
      <w:pPr>
        <w:ind w:left="720" w:hanging="360"/>
      </w:pPr>
    </w:lvl>
    <w:lvl w:ilvl="1" w:tplc="1B2E2B66" w:tentative="1">
      <w:start w:val="1"/>
      <w:numFmt w:val="lowerLetter"/>
      <w:lvlText w:val="%2."/>
      <w:lvlJc w:val="left"/>
      <w:pPr>
        <w:ind w:left="1440" w:hanging="360"/>
      </w:pPr>
    </w:lvl>
    <w:lvl w:ilvl="2" w:tplc="517676A4" w:tentative="1">
      <w:start w:val="1"/>
      <w:numFmt w:val="lowerRoman"/>
      <w:lvlText w:val="%3."/>
      <w:lvlJc w:val="right"/>
      <w:pPr>
        <w:ind w:left="2160" w:hanging="180"/>
      </w:pPr>
    </w:lvl>
    <w:lvl w:ilvl="3" w:tplc="D1FE9A16" w:tentative="1">
      <w:start w:val="1"/>
      <w:numFmt w:val="decimal"/>
      <w:lvlText w:val="%4."/>
      <w:lvlJc w:val="left"/>
      <w:pPr>
        <w:ind w:left="2880" w:hanging="360"/>
      </w:pPr>
    </w:lvl>
    <w:lvl w:ilvl="4" w:tplc="E24C37EA" w:tentative="1">
      <w:start w:val="1"/>
      <w:numFmt w:val="lowerLetter"/>
      <w:lvlText w:val="%5."/>
      <w:lvlJc w:val="left"/>
      <w:pPr>
        <w:ind w:left="3600" w:hanging="360"/>
      </w:pPr>
    </w:lvl>
    <w:lvl w:ilvl="5" w:tplc="71F8CC9A" w:tentative="1">
      <w:start w:val="1"/>
      <w:numFmt w:val="lowerRoman"/>
      <w:lvlText w:val="%6."/>
      <w:lvlJc w:val="right"/>
      <w:pPr>
        <w:ind w:left="4320" w:hanging="180"/>
      </w:pPr>
    </w:lvl>
    <w:lvl w:ilvl="6" w:tplc="DA989012" w:tentative="1">
      <w:start w:val="1"/>
      <w:numFmt w:val="decimal"/>
      <w:lvlText w:val="%7."/>
      <w:lvlJc w:val="left"/>
      <w:pPr>
        <w:ind w:left="5040" w:hanging="360"/>
      </w:pPr>
    </w:lvl>
    <w:lvl w:ilvl="7" w:tplc="9B76AA04" w:tentative="1">
      <w:start w:val="1"/>
      <w:numFmt w:val="lowerLetter"/>
      <w:lvlText w:val="%8."/>
      <w:lvlJc w:val="left"/>
      <w:pPr>
        <w:ind w:left="5760" w:hanging="360"/>
      </w:pPr>
    </w:lvl>
    <w:lvl w:ilvl="8" w:tplc="D230FDD6" w:tentative="1">
      <w:start w:val="1"/>
      <w:numFmt w:val="lowerRoman"/>
      <w:lvlText w:val="%9."/>
      <w:lvlJc w:val="right"/>
      <w:pPr>
        <w:ind w:left="6480" w:hanging="180"/>
      </w:pPr>
    </w:lvl>
  </w:abstractNum>
  <w:abstractNum w:abstractNumId="8">
    <w:nsid w:val="00EB6E5A"/>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9">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10">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11">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13">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1E97040"/>
    <w:multiLevelType w:val="hybridMultilevel"/>
    <w:tmpl w:val="177409E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2146522"/>
    <w:multiLevelType w:val="hybridMultilevel"/>
    <w:tmpl w:val="3470285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291127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6">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7">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31">
    <w:nsid w:val="030A5003"/>
    <w:multiLevelType w:val="hybridMultilevel"/>
    <w:tmpl w:val="9FA2A97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358698F"/>
    <w:multiLevelType w:val="hybridMultilevel"/>
    <w:tmpl w:val="BF909CD0"/>
    <w:lvl w:ilvl="0" w:tplc="041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3AF0372"/>
    <w:multiLevelType w:val="hybridMultilevel"/>
    <w:tmpl w:val="A2A2A78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4402A31"/>
    <w:multiLevelType w:val="hybridMultilevel"/>
    <w:tmpl w:val="CAF2558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44C0333"/>
    <w:multiLevelType w:val="hybridMultilevel"/>
    <w:tmpl w:val="FB72FFC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39">
    <w:nsid w:val="044D28D2"/>
    <w:multiLevelType w:val="hybridMultilevel"/>
    <w:tmpl w:val="63B220B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4">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5">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5414D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8">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52">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55">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62">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9390A1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1">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4">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86">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09F77041"/>
    <w:multiLevelType w:val="hybridMultilevel"/>
    <w:tmpl w:val="5D446D4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0A25717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9">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0A5C0AFF"/>
    <w:multiLevelType w:val="hybridMultilevel"/>
    <w:tmpl w:val="FCAAA012"/>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3">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94">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B0449A4"/>
    <w:multiLevelType w:val="hybridMultilevel"/>
    <w:tmpl w:val="BD0CF5AC"/>
    <w:lvl w:ilvl="0" w:tplc="6B003EC6">
      <w:start w:val="1"/>
      <w:numFmt w:val="lowerLetter"/>
      <w:lvlText w:val="%1)"/>
      <w:lvlJc w:val="left"/>
      <w:pPr>
        <w:ind w:left="720" w:hanging="360"/>
      </w:pPr>
    </w:lvl>
    <w:lvl w:ilvl="1" w:tplc="985C8958" w:tentative="1">
      <w:start w:val="1"/>
      <w:numFmt w:val="lowerLetter"/>
      <w:lvlText w:val="%2."/>
      <w:lvlJc w:val="left"/>
      <w:pPr>
        <w:ind w:left="1440" w:hanging="360"/>
      </w:pPr>
    </w:lvl>
    <w:lvl w:ilvl="2" w:tplc="95B8191C" w:tentative="1">
      <w:start w:val="1"/>
      <w:numFmt w:val="lowerRoman"/>
      <w:lvlText w:val="%3."/>
      <w:lvlJc w:val="right"/>
      <w:pPr>
        <w:ind w:left="2160" w:hanging="180"/>
      </w:pPr>
    </w:lvl>
    <w:lvl w:ilvl="3" w:tplc="9942E0E8" w:tentative="1">
      <w:start w:val="1"/>
      <w:numFmt w:val="decimal"/>
      <w:lvlText w:val="%4."/>
      <w:lvlJc w:val="left"/>
      <w:pPr>
        <w:ind w:left="2880" w:hanging="360"/>
      </w:pPr>
    </w:lvl>
    <w:lvl w:ilvl="4" w:tplc="AEE40EE2" w:tentative="1">
      <w:start w:val="1"/>
      <w:numFmt w:val="lowerLetter"/>
      <w:lvlText w:val="%5."/>
      <w:lvlJc w:val="left"/>
      <w:pPr>
        <w:ind w:left="3600" w:hanging="360"/>
      </w:pPr>
    </w:lvl>
    <w:lvl w:ilvl="5" w:tplc="5FC2F016" w:tentative="1">
      <w:start w:val="1"/>
      <w:numFmt w:val="lowerRoman"/>
      <w:lvlText w:val="%6."/>
      <w:lvlJc w:val="right"/>
      <w:pPr>
        <w:ind w:left="4320" w:hanging="180"/>
      </w:pPr>
    </w:lvl>
    <w:lvl w:ilvl="6" w:tplc="35F0AD40" w:tentative="1">
      <w:start w:val="1"/>
      <w:numFmt w:val="decimal"/>
      <w:lvlText w:val="%7."/>
      <w:lvlJc w:val="left"/>
      <w:pPr>
        <w:ind w:left="5040" w:hanging="360"/>
      </w:pPr>
    </w:lvl>
    <w:lvl w:ilvl="7" w:tplc="26D05068" w:tentative="1">
      <w:start w:val="1"/>
      <w:numFmt w:val="lowerLetter"/>
      <w:lvlText w:val="%8."/>
      <w:lvlJc w:val="left"/>
      <w:pPr>
        <w:ind w:left="5760" w:hanging="360"/>
      </w:pPr>
    </w:lvl>
    <w:lvl w:ilvl="8" w:tplc="FF3077A4" w:tentative="1">
      <w:start w:val="1"/>
      <w:numFmt w:val="lowerRoman"/>
      <w:lvlText w:val="%9."/>
      <w:lvlJc w:val="right"/>
      <w:pPr>
        <w:ind w:left="6480" w:hanging="180"/>
      </w:pPr>
    </w:lvl>
  </w:abstractNum>
  <w:abstractNum w:abstractNumId="99">
    <w:nsid w:val="0B254753"/>
    <w:multiLevelType w:val="singleLevel"/>
    <w:tmpl w:val="03341CF8"/>
    <w:lvl w:ilvl="0">
      <w:start w:val="10"/>
      <w:numFmt w:val="decimal"/>
      <w:lvlText w:val="%1."/>
      <w:legacy w:legacy="1" w:legacySpace="0" w:legacyIndent="440"/>
      <w:lvlJc w:val="left"/>
      <w:rPr>
        <w:rFonts w:ascii="Times New Roman" w:hAnsi="Times New Roman" w:cs="Times New Roman" w:hint="default"/>
      </w:rPr>
    </w:lvl>
  </w:abstractNum>
  <w:abstractNum w:abstractNumId="100">
    <w:nsid w:val="0B3B0E35"/>
    <w:multiLevelType w:val="hybridMultilevel"/>
    <w:tmpl w:val="5CFA4E5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102">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4">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105">
    <w:nsid w:val="0BBE1750"/>
    <w:multiLevelType w:val="hybridMultilevel"/>
    <w:tmpl w:val="0A967FDA"/>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06">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1">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0CA25CF8"/>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3">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118">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21">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3F21F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33">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5">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37">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9">
    <w:nsid w:val="10AA0B17"/>
    <w:multiLevelType w:val="hybridMultilevel"/>
    <w:tmpl w:val="4078C5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1">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42">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44">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47">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1B206C7"/>
    <w:multiLevelType w:val="singleLevel"/>
    <w:tmpl w:val="530A0100"/>
    <w:lvl w:ilvl="0">
      <w:start w:val="1"/>
      <w:numFmt w:val="decimal"/>
      <w:lvlText w:val="%1."/>
      <w:legacy w:legacy="1" w:legacySpace="0" w:legacyIndent="310"/>
      <w:lvlJc w:val="left"/>
      <w:rPr>
        <w:rFonts w:ascii="Times New Roman" w:hAnsi="Times New Roman" w:cs="Times New Roman" w:hint="default"/>
      </w:rPr>
    </w:lvl>
  </w:abstractNum>
  <w:abstractNum w:abstractNumId="152">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57">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58">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2627108"/>
    <w:multiLevelType w:val="multilevel"/>
    <w:tmpl w:val="0419001F"/>
    <w:numStyleLink w:val="2"/>
  </w:abstractNum>
  <w:abstractNum w:abstractNumId="163">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68">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0">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50C230B"/>
    <w:multiLevelType w:val="hybridMultilevel"/>
    <w:tmpl w:val="3550A1C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7">
    <w:nsid w:val="1558733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98">
    <w:nsid w:val="15755268"/>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99">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158C528C"/>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201">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203">
    <w:nsid w:val="15CF5568"/>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04">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206">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209">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6C836CE"/>
    <w:multiLevelType w:val="hybridMultilevel"/>
    <w:tmpl w:val="7AF47A1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173E67A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17">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18010CC3"/>
    <w:multiLevelType w:val="hybridMultilevel"/>
    <w:tmpl w:val="8CBC9474"/>
    <w:lvl w:ilvl="0" w:tplc="6890CFE6">
      <w:start w:val="1"/>
      <w:numFmt w:val="decimal"/>
      <w:lvlText w:val="%1."/>
      <w:lvlJc w:val="left"/>
      <w:pPr>
        <w:tabs>
          <w:tab w:val="num" w:pos="720"/>
        </w:tabs>
        <w:ind w:left="720" w:hanging="360"/>
      </w:pPr>
      <w:rPr>
        <w:rFonts w:cs="Times New Roman"/>
      </w:rPr>
    </w:lvl>
    <w:lvl w:ilvl="1" w:tplc="49D03662" w:tentative="1">
      <w:start w:val="1"/>
      <w:numFmt w:val="lowerLetter"/>
      <w:lvlText w:val="%2."/>
      <w:lvlJc w:val="left"/>
      <w:pPr>
        <w:tabs>
          <w:tab w:val="num" w:pos="1440"/>
        </w:tabs>
        <w:ind w:left="1440" w:hanging="360"/>
      </w:pPr>
      <w:rPr>
        <w:rFonts w:cs="Times New Roman"/>
      </w:rPr>
    </w:lvl>
    <w:lvl w:ilvl="2" w:tplc="A41E9210" w:tentative="1">
      <w:start w:val="1"/>
      <w:numFmt w:val="lowerRoman"/>
      <w:lvlText w:val="%3."/>
      <w:lvlJc w:val="right"/>
      <w:pPr>
        <w:tabs>
          <w:tab w:val="num" w:pos="2160"/>
        </w:tabs>
        <w:ind w:left="2160" w:hanging="180"/>
      </w:pPr>
      <w:rPr>
        <w:rFonts w:cs="Times New Roman"/>
      </w:rPr>
    </w:lvl>
    <w:lvl w:ilvl="3" w:tplc="F796C33A" w:tentative="1">
      <w:start w:val="1"/>
      <w:numFmt w:val="decimal"/>
      <w:lvlText w:val="%4."/>
      <w:lvlJc w:val="left"/>
      <w:pPr>
        <w:tabs>
          <w:tab w:val="num" w:pos="2880"/>
        </w:tabs>
        <w:ind w:left="2880" w:hanging="360"/>
      </w:pPr>
      <w:rPr>
        <w:rFonts w:cs="Times New Roman"/>
      </w:rPr>
    </w:lvl>
    <w:lvl w:ilvl="4" w:tplc="11846E1C" w:tentative="1">
      <w:start w:val="1"/>
      <w:numFmt w:val="lowerLetter"/>
      <w:lvlText w:val="%5."/>
      <w:lvlJc w:val="left"/>
      <w:pPr>
        <w:tabs>
          <w:tab w:val="num" w:pos="3600"/>
        </w:tabs>
        <w:ind w:left="3600" w:hanging="360"/>
      </w:pPr>
      <w:rPr>
        <w:rFonts w:cs="Times New Roman"/>
      </w:rPr>
    </w:lvl>
    <w:lvl w:ilvl="5" w:tplc="92EC044E" w:tentative="1">
      <w:start w:val="1"/>
      <w:numFmt w:val="lowerRoman"/>
      <w:lvlText w:val="%6."/>
      <w:lvlJc w:val="right"/>
      <w:pPr>
        <w:tabs>
          <w:tab w:val="num" w:pos="4320"/>
        </w:tabs>
        <w:ind w:left="4320" w:hanging="180"/>
      </w:pPr>
      <w:rPr>
        <w:rFonts w:cs="Times New Roman"/>
      </w:rPr>
    </w:lvl>
    <w:lvl w:ilvl="6" w:tplc="60368A08" w:tentative="1">
      <w:start w:val="1"/>
      <w:numFmt w:val="decimal"/>
      <w:lvlText w:val="%7."/>
      <w:lvlJc w:val="left"/>
      <w:pPr>
        <w:tabs>
          <w:tab w:val="num" w:pos="5040"/>
        </w:tabs>
        <w:ind w:left="5040" w:hanging="360"/>
      </w:pPr>
      <w:rPr>
        <w:rFonts w:cs="Times New Roman"/>
      </w:rPr>
    </w:lvl>
    <w:lvl w:ilvl="7" w:tplc="D9B0C6DE" w:tentative="1">
      <w:start w:val="1"/>
      <w:numFmt w:val="lowerLetter"/>
      <w:lvlText w:val="%8."/>
      <w:lvlJc w:val="left"/>
      <w:pPr>
        <w:tabs>
          <w:tab w:val="num" w:pos="5760"/>
        </w:tabs>
        <w:ind w:left="5760" w:hanging="360"/>
      </w:pPr>
      <w:rPr>
        <w:rFonts w:cs="Times New Roman"/>
      </w:rPr>
    </w:lvl>
    <w:lvl w:ilvl="8" w:tplc="D5EEA5E8" w:tentative="1">
      <w:start w:val="1"/>
      <w:numFmt w:val="lowerRoman"/>
      <w:lvlText w:val="%9."/>
      <w:lvlJc w:val="right"/>
      <w:pPr>
        <w:tabs>
          <w:tab w:val="num" w:pos="6480"/>
        </w:tabs>
        <w:ind w:left="6480" w:hanging="180"/>
      </w:pPr>
      <w:rPr>
        <w:rFonts w:cs="Times New Roman"/>
      </w:rPr>
    </w:lvl>
  </w:abstractNum>
  <w:abstractNum w:abstractNumId="221">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181934CE"/>
    <w:multiLevelType w:val="hybridMultilevel"/>
    <w:tmpl w:val="12EC5E8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224">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88D15F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27">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28">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30">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32">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3">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8">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0">
    <w:nsid w:val="1B52561A"/>
    <w:multiLevelType w:val="hybridMultilevel"/>
    <w:tmpl w:val="709696B0"/>
    <w:lvl w:ilvl="0" w:tplc="04190011">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B9D7DF8"/>
    <w:multiLevelType w:val="hybridMultilevel"/>
    <w:tmpl w:val="DE586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2">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1C92386C"/>
    <w:multiLevelType w:val="hybridMultilevel"/>
    <w:tmpl w:val="A10E10EC"/>
    <w:lvl w:ilvl="0" w:tplc="CA9A15B8">
      <w:start w:val="1"/>
      <w:numFmt w:val="lowerLetter"/>
      <w:lvlText w:val="%1)"/>
      <w:lvlJc w:val="left"/>
      <w:pPr>
        <w:ind w:left="720" w:hanging="360"/>
      </w:pPr>
    </w:lvl>
    <w:lvl w:ilvl="1" w:tplc="8D461CE6" w:tentative="1">
      <w:start w:val="1"/>
      <w:numFmt w:val="lowerLetter"/>
      <w:lvlText w:val="%2."/>
      <w:lvlJc w:val="left"/>
      <w:pPr>
        <w:ind w:left="1440" w:hanging="360"/>
      </w:pPr>
    </w:lvl>
    <w:lvl w:ilvl="2" w:tplc="F280D810" w:tentative="1">
      <w:start w:val="1"/>
      <w:numFmt w:val="lowerRoman"/>
      <w:lvlText w:val="%3."/>
      <w:lvlJc w:val="right"/>
      <w:pPr>
        <w:ind w:left="2160" w:hanging="180"/>
      </w:pPr>
    </w:lvl>
    <w:lvl w:ilvl="3" w:tplc="7BE683E8" w:tentative="1">
      <w:start w:val="1"/>
      <w:numFmt w:val="decimal"/>
      <w:lvlText w:val="%4."/>
      <w:lvlJc w:val="left"/>
      <w:pPr>
        <w:ind w:left="2880" w:hanging="360"/>
      </w:pPr>
    </w:lvl>
    <w:lvl w:ilvl="4" w:tplc="C9928B40" w:tentative="1">
      <w:start w:val="1"/>
      <w:numFmt w:val="lowerLetter"/>
      <w:lvlText w:val="%5."/>
      <w:lvlJc w:val="left"/>
      <w:pPr>
        <w:ind w:left="3600" w:hanging="360"/>
      </w:pPr>
    </w:lvl>
    <w:lvl w:ilvl="5" w:tplc="8FDC800E" w:tentative="1">
      <w:start w:val="1"/>
      <w:numFmt w:val="lowerRoman"/>
      <w:lvlText w:val="%6."/>
      <w:lvlJc w:val="right"/>
      <w:pPr>
        <w:ind w:left="4320" w:hanging="180"/>
      </w:pPr>
    </w:lvl>
    <w:lvl w:ilvl="6" w:tplc="1DC8F806" w:tentative="1">
      <w:start w:val="1"/>
      <w:numFmt w:val="decimal"/>
      <w:lvlText w:val="%7."/>
      <w:lvlJc w:val="left"/>
      <w:pPr>
        <w:ind w:left="5040" w:hanging="360"/>
      </w:pPr>
    </w:lvl>
    <w:lvl w:ilvl="7" w:tplc="966AEC5A" w:tentative="1">
      <w:start w:val="1"/>
      <w:numFmt w:val="lowerLetter"/>
      <w:lvlText w:val="%8."/>
      <w:lvlJc w:val="left"/>
      <w:pPr>
        <w:ind w:left="5760" w:hanging="360"/>
      </w:pPr>
    </w:lvl>
    <w:lvl w:ilvl="8" w:tplc="FB52075A" w:tentative="1">
      <w:start w:val="1"/>
      <w:numFmt w:val="lowerRoman"/>
      <w:lvlText w:val="%9."/>
      <w:lvlJc w:val="right"/>
      <w:pPr>
        <w:ind w:left="6480" w:hanging="180"/>
      </w:pPr>
    </w:lvl>
  </w:abstractNum>
  <w:abstractNum w:abstractNumId="267">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72">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4">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81">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204126FB"/>
    <w:multiLevelType w:val="hybridMultilevel"/>
    <w:tmpl w:val="5C14F37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209F2178"/>
    <w:multiLevelType w:val="hybridMultilevel"/>
    <w:tmpl w:val="4334AEC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20A3341D"/>
    <w:multiLevelType w:val="hybridMultilevel"/>
    <w:tmpl w:val="FAAE8286"/>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295">
    <w:nsid w:val="20B03C87"/>
    <w:multiLevelType w:val="hybridMultilevel"/>
    <w:tmpl w:val="9CD8780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20C2615E"/>
    <w:multiLevelType w:val="hybridMultilevel"/>
    <w:tmpl w:val="3D2649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9">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0">
    <w:nsid w:val="21236B3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01">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2">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3">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218522DD"/>
    <w:multiLevelType w:val="singleLevel"/>
    <w:tmpl w:val="68E487DA"/>
    <w:lvl w:ilvl="0">
      <w:start w:val="4"/>
      <w:numFmt w:val="upperLetter"/>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306">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311">
    <w:nsid w:val="21F73A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12">
    <w:nsid w:val="22072D15"/>
    <w:multiLevelType w:val="hybridMultilevel"/>
    <w:tmpl w:val="51603A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222359E7"/>
    <w:multiLevelType w:val="hybridMultilevel"/>
    <w:tmpl w:val="5A54B3B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222656A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17">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2284684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20">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1">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322">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325">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31A58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30">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235C4725"/>
    <w:multiLevelType w:val="hybridMultilevel"/>
    <w:tmpl w:val="381CEC0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335">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7">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249E03C0"/>
    <w:multiLevelType w:val="hybridMultilevel"/>
    <w:tmpl w:val="001ED1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4">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268316E8"/>
    <w:multiLevelType w:val="hybridMultilevel"/>
    <w:tmpl w:val="FA1C8B9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26AA02A2"/>
    <w:multiLevelType w:val="hybridMultilevel"/>
    <w:tmpl w:val="3CB08DB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6">
    <w:nsid w:val="273717B8"/>
    <w:multiLevelType w:val="hybridMultilevel"/>
    <w:tmpl w:val="3938691A"/>
    <w:lvl w:ilvl="0" w:tplc="041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0">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27856155"/>
    <w:multiLevelType w:val="hybridMultilevel"/>
    <w:tmpl w:val="91C2663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2">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63">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67">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9">
    <w:nsid w:val="27EB1151"/>
    <w:multiLevelType w:val="hybridMultilevel"/>
    <w:tmpl w:val="1ABAA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3">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378">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9485E5D"/>
    <w:multiLevelType w:val="hybridMultilevel"/>
    <w:tmpl w:val="DE80511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383">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4">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86">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29CC274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88">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A967DE1"/>
    <w:multiLevelType w:val="hybridMultilevel"/>
    <w:tmpl w:val="DC60DF4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2AAB0B39"/>
    <w:multiLevelType w:val="hybridMultilevel"/>
    <w:tmpl w:val="5C605DD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393">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5">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96">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97">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1">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2C091C66"/>
    <w:multiLevelType w:val="hybridMultilevel"/>
    <w:tmpl w:val="792AB7F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2C3E0283"/>
    <w:multiLevelType w:val="hybridMultilevel"/>
    <w:tmpl w:val="2728B38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8">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9">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0">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1">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2">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6">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417">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8">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9">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0">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1">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423">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2DF07941"/>
    <w:multiLevelType w:val="hybridMultilevel"/>
    <w:tmpl w:val="20EED5C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7">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8">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0">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1">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2">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3">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5">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6">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8">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0">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1">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2">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3">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6">
    <w:nsid w:val="2F3E0AF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47">
    <w:nsid w:val="2F56290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48">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0">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452">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453">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30393B18"/>
    <w:multiLevelType w:val="hybridMultilevel"/>
    <w:tmpl w:val="8FAC2B90"/>
    <w:lvl w:ilvl="0" w:tplc="0419000F">
      <w:start w:val="1"/>
      <w:numFmt w:val="decimal"/>
      <w:lvlText w:val="%1."/>
      <w:lvlJc w:val="left"/>
      <w:pPr>
        <w:tabs>
          <w:tab w:val="num" w:pos="720"/>
        </w:tabs>
        <w:ind w:left="720" w:hanging="360"/>
      </w:pPr>
      <w:rPr>
        <w:rFonts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6"/>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30572AAC"/>
    <w:multiLevelType w:val="hybridMultilevel"/>
    <w:tmpl w:val="E368A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30FB3AC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62">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3">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4">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66">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32A17910"/>
    <w:multiLevelType w:val="hybridMultilevel"/>
    <w:tmpl w:val="3B22E7C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69">
    <w:nsid w:val="32A47D6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70">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1">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2">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3">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4">
    <w:nsid w:val="33016A7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475">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8">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9">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480">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1">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2">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6">
    <w:nsid w:val="33F45520"/>
    <w:multiLevelType w:val="hybridMultilevel"/>
    <w:tmpl w:val="D01ECBC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8">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9">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0">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1">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492">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3">
    <w:nsid w:val="34DC2BB0"/>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94">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5">
    <w:nsid w:val="35720E81"/>
    <w:multiLevelType w:val="hybridMultilevel"/>
    <w:tmpl w:val="254E86A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7">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498">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9">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1">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2">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3">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6">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7">
    <w:nsid w:val="36FF185B"/>
    <w:multiLevelType w:val="hybridMultilevel"/>
    <w:tmpl w:val="3C924094"/>
    <w:lvl w:ilvl="0" w:tplc="E5207FA4">
      <w:start w:val="1"/>
      <w:numFmt w:val="lowerLetter"/>
      <w:lvlText w:val="%1)"/>
      <w:lvlJc w:val="left"/>
      <w:pPr>
        <w:ind w:left="720" w:hanging="360"/>
      </w:pPr>
    </w:lvl>
    <w:lvl w:ilvl="1" w:tplc="2A9E4F60" w:tentative="1">
      <w:start w:val="1"/>
      <w:numFmt w:val="lowerLetter"/>
      <w:lvlText w:val="%2."/>
      <w:lvlJc w:val="left"/>
      <w:pPr>
        <w:ind w:left="1440" w:hanging="360"/>
      </w:pPr>
    </w:lvl>
    <w:lvl w:ilvl="2" w:tplc="AA54DDAA" w:tentative="1">
      <w:start w:val="1"/>
      <w:numFmt w:val="lowerRoman"/>
      <w:lvlText w:val="%3."/>
      <w:lvlJc w:val="right"/>
      <w:pPr>
        <w:ind w:left="2160" w:hanging="180"/>
      </w:pPr>
    </w:lvl>
    <w:lvl w:ilvl="3" w:tplc="44BEA8F2" w:tentative="1">
      <w:start w:val="1"/>
      <w:numFmt w:val="decimal"/>
      <w:lvlText w:val="%4."/>
      <w:lvlJc w:val="left"/>
      <w:pPr>
        <w:ind w:left="2880" w:hanging="360"/>
      </w:pPr>
    </w:lvl>
    <w:lvl w:ilvl="4" w:tplc="DE10BA82" w:tentative="1">
      <w:start w:val="1"/>
      <w:numFmt w:val="lowerLetter"/>
      <w:lvlText w:val="%5."/>
      <w:lvlJc w:val="left"/>
      <w:pPr>
        <w:ind w:left="3600" w:hanging="360"/>
      </w:pPr>
    </w:lvl>
    <w:lvl w:ilvl="5" w:tplc="9792525E" w:tentative="1">
      <w:start w:val="1"/>
      <w:numFmt w:val="lowerRoman"/>
      <w:lvlText w:val="%6."/>
      <w:lvlJc w:val="right"/>
      <w:pPr>
        <w:ind w:left="4320" w:hanging="180"/>
      </w:pPr>
    </w:lvl>
    <w:lvl w:ilvl="6" w:tplc="3FBA2FF2" w:tentative="1">
      <w:start w:val="1"/>
      <w:numFmt w:val="decimal"/>
      <w:lvlText w:val="%7."/>
      <w:lvlJc w:val="left"/>
      <w:pPr>
        <w:ind w:left="5040" w:hanging="360"/>
      </w:pPr>
    </w:lvl>
    <w:lvl w:ilvl="7" w:tplc="A4D06B78" w:tentative="1">
      <w:start w:val="1"/>
      <w:numFmt w:val="lowerLetter"/>
      <w:lvlText w:val="%8."/>
      <w:lvlJc w:val="left"/>
      <w:pPr>
        <w:ind w:left="5760" w:hanging="360"/>
      </w:pPr>
    </w:lvl>
    <w:lvl w:ilvl="8" w:tplc="3D44D8D2" w:tentative="1">
      <w:start w:val="1"/>
      <w:numFmt w:val="lowerRoman"/>
      <w:lvlText w:val="%9."/>
      <w:lvlJc w:val="right"/>
      <w:pPr>
        <w:ind w:left="6480" w:hanging="180"/>
      </w:pPr>
    </w:lvl>
  </w:abstractNum>
  <w:abstractNum w:abstractNumId="508">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9">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0">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513">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514">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5">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6">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8">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9">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2">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4">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389862C5"/>
    <w:multiLevelType w:val="hybridMultilevel"/>
    <w:tmpl w:val="CC349C7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0">
    <w:nsid w:val="391E6492"/>
    <w:multiLevelType w:val="hybridMultilevel"/>
    <w:tmpl w:val="1816893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1">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3">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4">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5">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6">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7">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3A522065"/>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539">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3A615B71"/>
    <w:multiLevelType w:val="hybridMultilevel"/>
    <w:tmpl w:val="A0EC21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2">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543">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4">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45">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6">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7">
    <w:nsid w:val="3B463582"/>
    <w:multiLevelType w:val="hybridMultilevel"/>
    <w:tmpl w:val="20083CB8"/>
    <w:lvl w:ilvl="0" w:tplc="C0005F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8">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549">
    <w:nsid w:val="3B806EF7"/>
    <w:multiLevelType w:val="hybridMultilevel"/>
    <w:tmpl w:val="8B6C0E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2">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553">
    <w:nsid w:val="3BA558E8"/>
    <w:multiLevelType w:val="hybridMultilevel"/>
    <w:tmpl w:val="24923CE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55">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6">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3C32155C"/>
    <w:multiLevelType w:val="hybridMultilevel"/>
    <w:tmpl w:val="51B61972"/>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559">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0">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1">
    <w:nsid w:val="3C6B2614"/>
    <w:multiLevelType w:val="hybridMultilevel"/>
    <w:tmpl w:val="24100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3">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64">
    <w:nsid w:val="3CAF498B"/>
    <w:multiLevelType w:val="singleLevel"/>
    <w:tmpl w:val="2E586918"/>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565">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6">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7">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9">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570">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2">
    <w:nsid w:val="3D9B22D2"/>
    <w:multiLevelType w:val="hybridMultilevel"/>
    <w:tmpl w:val="36C69AF2"/>
    <w:lvl w:ilvl="0" w:tplc="08C25544">
      <w:start w:val="1"/>
      <w:numFmt w:val="lowerLetter"/>
      <w:lvlText w:val="%1)"/>
      <w:lvlJc w:val="left"/>
      <w:pPr>
        <w:ind w:left="720" w:hanging="360"/>
      </w:pPr>
    </w:lvl>
    <w:lvl w:ilvl="1" w:tplc="7A5C8758" w:tentative="1">
      <w:start w:val="1"/>
      <w:numFmt w:val="lowerLetter"/>
      <w:lvlText w:val="%2."/>
      <w:lvlJc w:val="left"/>
      <w:pPr>
        <w:ind w:left="1440" w:hanging="360"/>
      </w:pPr>
    </w:lvl>
    <w:lvl w:ilvl="2" w:tplc="9FF89098" w:tentative="1">
      <w:start w:val="1"/>
      <w:numFmt w:val="lowerRoman"/>
      <w:lvlText w:val="%3."/>
      <w:lvlJc w:val="right"/>
      <w:pPr>
        <w:ind w:left="2160" w:hanging="180"/>
      </w:pPr>
    </w:lvl>
    <w:lvl w:ilvl="3" w:tplc="9098990A" w:tentative="1">
      <w:start w:val="1"/>
      <w:numFmt w:val="decimal"/>
      <w:lvlText w:val="%4."/>
      <w:lvlJc w:val="left"/>
      <w:pPr>
        <w:ind w:left="2880" w:hanging="360"/>
      </w:pPr>
    </w:lvl>
    <w:lvl w:ilvl="4" w:tplc="96969314" w:tentative="1">
      <w:start w:val="1"/>
      <w:numFmt w:val="lowerLetter"/>
      <w:lvlText w:val="%5."/>
      <w:lvlJc w:val="left"/>
      <w:pPr>
        <w:ind w:left="3600" w:hanging="360"/>
      </w:pPr>
    </w:lvl>
    <w:lvl w:ilvl="5" w:tplc="EC0E8382" w:tentative="1">
      <w:start w:val="1"/>
      <w:numFmt w:val="lowerRoman"/>
      <w:lvlText w:val="%6."/>
      <w:lvlJc w:val="right"/>
      <w:pPr>
        <w:ind w:left="4320" w:hanging="180"/>
      </w:pPr>
    </w:lvl>
    <w:lvl w:ilvl="6" w:tplc="8BC0DE00" w:tentative="1">
      <w:start w:val="1"/>
      <w:numFmt w:val="decimal"/>
      <w:lvlText w:val="%7."/>
      <w:lvlJc w:val="left"/>
      <w:pPr>
        <w:ind w:left="5040" w:hanging="360"/>
      </w:pPr>
    </w:lvl>
    <w:lvl w:ilvl="7" w:tplc="65A290B6" w:tentative="1">
      <w:start w:val="1"/>
      <w:numFmt w:val="lowerLetter"/>
      <w:lvlText w:val="%8."/>
      <w:lvlJc w:val="left"/>
      <w:pPr>
        <w:ind w:left="5760" w:hanging="360"/>
      </w:pPr>
    </w:lvl>
    <w:lvl w:ilvl="8" w:tplc="3CFC00AA" w:tentative="1">
      <w:start w:val="1"/>
      <w:numFmt w:val="lowerRoman"/>
      <w:lvlText w:val="%9."/>
      <w:lvlJc w:val="right"/>
      <w:pPr>
        <w:ind w:left="6480" w:hanging="180"/>
      </w:pPr>
    </w:lvl>
  </w:abstractNum>
  <w:abstractNum w:abstractNumId="573">
    <w:nsid w:val="3D9B30AE"/>
    <w:multiLevelType w:val="hybridMultilevel"/>
    <w:tmpl w:val="9B0A3B96"/>
    <w:lvl w:ilvl="0" w:tplc="5128E09E">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nsid w:val="3DEB226A"/>
    <w:multiLevelType w:val="hybridMultilevel"/>
    <w:tmpl w:val="D8502BBA"/>
    <w:lvl w:ilvl="0" w:tplc="FFFFFFF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6">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7">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8">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9">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80">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1">
    <w:nsid w:val="3EBA2023"/>
    <w:multiLevelType w:val="hybridMultilevel"/>
    <w:tmpl w:val="18946E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nsid w:val="3EC14643"/>
    <w:multiLevelType w:val="hybridMultilevel"/>
    <w:tmpl w:val="6CEADC3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4">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5">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6">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87">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88">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9">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0">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1">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3FFF5586"/>
    <w:multiLevelType w:val="hybridMultilevel"/>
    <w:tmpl w:val="F7BCA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3">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4">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5">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6">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8">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9">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0">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1">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41576161"/>
    <w:multiLevelType w:val="hybridMultilevel"/>
    <w:tmpl w:val="13D4104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4">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5">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7">
    <w:nsid w:val="418A00A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08">
    <w:nsid w:val="41B32F23"/>
    <w:multiLevelType w:val="hybridMultilevel"/>
    <w:tmpl w:val="1AC8E284"/>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09">
    <w:nsid w:val="41DF3744"/>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10">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611">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2">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613">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14">
    <w:nsid w:val="42D77470"/>
    <w:multiLevelType w:val="singleLevel"/>
    <w:tmpl w:val="5FB8A7E8"/>
    <w:lvl w:ilvl="0">
      <w:start w:val="1"/>
      <w:numFmt w:val="decimal"/>
      <w:lvlText w:val="%1."/>
      <w:legacy w:legacy="1" w:legacySpace="0" w:legacyIndent="288"/>
      <w:lvlJc w:val="left"/>
      <w:rPr>
        <w:rFonts w:ascii="Times New Roman" w:hAnsi="Times New Roman" w:cs="Times New Roman" w:hint="default"/>
      </w:rPr>
    </w:lvl>
  </w:abstractNum>
  <w:abstractNum w:abstractNumId="615">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6">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7">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8">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620">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1">
    <w:nsid w:val="439F5B7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22">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623">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4">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5">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6">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627">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8">
    <w:nsid w:val="445829C1"/>
    <w:multiLevelType w:val="hybridMultilevel"/>
    <w:tmpl w:val="BF3ACB18"/>
    <w:lvl w:ilvl="0" w:tplc="96941AE6">
      <w:start w:val="1"/>
      <w:numFmt w:val="decimal"/>
      <w:lvlText w:val="%1."/>
      <w:lvlJc w:val="left"/>
      <w:pPr>
        <w:tabs>
          <w:tab w:val="num" w:pos="720"/>
        </w:tabs>
        <w:ind w:left="720" w:hanging="360"/>
      </w:pPr>
      <w:rPr>
        <w:rFonts w:hint="default"/>
      </w:rPr>
    </w:lvl>
    <w:lvl w:ilvl="1" w:tplc="58B8E292" w:tentative="1">
      <w:start w:val="1"/>
      <w:numFmt w:val="lowerLetter"/>
      <w:lvlText w:val="%2."/>
      <w:lvlJc w:val="left"/>
      <w:pPr>
        <w:tabs>
          <w:tab w:val="num" w:pos="1440"/>
        </w:tabs>
        <w:ind w:left="1440" w:hanging="360"/>
      </w:pPr>
    </w:lvl>
    <w:lvl w:ilvl="2" w:tplc="8C2AD0EA" w:tentative="1">
      <w:start w:val="1"/>
      <w:numFmt w:val="lowerRoman"/>
      <w:lvlText w:val="%3."/>
      <w:lvlJc w:val="right"/>
      <w:pPr>
        <w:tabs>
          <w:tab w:val="num" w:pos="2160"/>
        </w:tabs>
        <w:ind w:left="2160" w:hanging="180"/>
      </w:pPr>
    </w:lvl>
    <w:lvl w:ilvl="3" w:tplc="32926FD4" w:tentative="1">
      <w:start w:val="1"/>
      <w:numFmt w:val="decimal"/>
      <w:lvlText w:val="%4."/>
      <w:lvlJc w:val="left"/>
      <w:pPr>
        <w:tabs>
          <w:tab w:val="num" w:pos="2880"/>
        </w:tabs>
        <w:ind w:left="2880" w:hanging="360"/>
      </w:pPr>
    </w:lvl>
    <w:lvl w:ilvl="4" w:tplc="AAF86D12" w:tentative="1">
      <w:start w:val="1"/>
      <w:numFmt w:val="lowerLetter"/>
      <w:lvlText w:val="%5."/>
      <w:lvlJc w:val="left"/>
      <w:pPr>
        <w:tabs>
          <w:tab w:val="num" w:pos="3600"/>
        </w:tabs>
        <w:ind w:left="3600" w:hanging="360"/>
      </w:pPr>
    </w:lvl>
    <w:lvl w:ilvl="5" w:tplc="D5F49CE2" w:tentative="1">
      <w:start w:val="1"/>
      <w:numFmt w:val="lowerRoman"/>
      <w:lvlText w:val="%6."/>
      <w:lvlJc w:val="right"/>
      <w:pPr>
        <w:tabs>
          <w:tab w:val="num" w:pos="4320"/>
        </w:tabs>
        <w:ind w:left="4320" w:hanging="180"/>
      </w:pPr>
    </w:lvl>
    <w:lvl w:ilvl="6" w:tplc="2C7635AA" w:tentative="1">
      <w:start w:val="1"/>
      <w:numFmt w:val="decimal"/>
      <w:lvlText w:val="%7."/>
      <w:lvlJc w:val="left"/>
      <w:pPr>
        <w:tabs>
          <w:tab w:val="num" w:pos="5040"/>
        </w:tabs>
        <w:ind w:left="5040" w:hanging="360"/>
      </w:pPr>
    </w:lvl>
    <w:lvl w:ilvl="7" w:tplc="1E28509C" w:tentative="1">
      <w:start w:val="1"/>
      <w:numFmt w:val="lowerLetter"/>
      <w:lvlText w:val="%8."/>
      <w:lvlJc w:val="left"/>
      <w:pPr>
        <w:tabs>
          <w:tab w:val="num" w:pos="5760"/>
        </w:tabs>
        <w:ind w:left="5760" w:hanging="360"/>
      </w:pPr>
    </w:lvl>
    <w:lvl w:ilvl="8" w:tplc="E64473FC" w:tentative="1">
      <w:start w:val="1"/>
      <w:numFmt w:val="lowerRoman"/>
      <w:lvlText w:val="%9."/>
      <w:lvlJc w:val="right"/>
      <w:pPr>
        <w:tabs>
          <w:tab w:val="num" w:pos="6480"/>
        </w:tabs>
        <w:ind w:left="6480" w:hanging="180"/>
      </w:pPr>
    </w:lvl>
  </w:abstractNum>
  <w:abstractNum w:abstractNumId="629">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0">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481483F"/>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632">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3">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6">
    <w:nsid w:val="44BE7CC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37">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8">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9">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1">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642">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3">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4">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5">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6">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7">
    <w:nsid w:val="456E5E3E"/>
    <w:multiLevelType w:val="hybridMultilevel"/>
    <w:tmpl w:val="8722B77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8">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9">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0">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1">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2">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4">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6">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7">
    <w:nsid w:val="465D32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8">
    <w:nsid w:val="4667309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59">
    <w:nsid w:val="468D61F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60">
    <w:nsid w:val="46992268"/>
    <w:multiLevelType w:val="hybridMultilevel"/>
    <w:tmpl w:val="6D4A208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1">
    <w:nsid w:val="469A3E49"/>
    <w:multiLevelType w:val="hybridMultilevel"/>
    <w:tmpl w:val="5D668A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663">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4">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665">
    <w:nsid w:val="46DB135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66">
    <w:nsid w:val="46F15F41"/>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667">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68">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0">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671">
    <w:nsid w:val="472E697E"/>
    <w:multiLevelType w:val="hybridMultilevel"/>
    <w:tmpl w:val="AA8E8DC2"/>
    <w:lvl w:ilvl="0" w:tplc="68E81CD8">
      <w:start w:val="1"/>
      <w:numFmt w:val="lowerLetter"/>
      <w:lvlText w:val="%1)"/>
      <w:lvlJc w:val="left"/>
      <w:pPr>
        <w:ind w:left="720" w:hanging="360"/>
      </w:pPr>
    </w:lvl>
    <w:lvl w:ilvl="1" w:tplc="E0EC80A0" w:tentative="1">
      <w:start w:val="1"/>
      <w:numFmt w:val="lowerLetter"/>
      <w:lvlText w:val="%2."/>
      <w:lvlJc w:val="left"/>
      <w:pPr>
        <w:ind w:left="1440" w:hanging="360"/>
      </w:pPr>
    </w:lvl>
    <w:lvl w:ilvl="2" w:tplc="FAF2D3D8" w:tentative="1">
      <w:start w:val="1"/>
      <w:numFmt w:val="lowerRoman"/>
      <w:lvlText w:val="%3."/>
      <w:lvlJc w:val="right"/>
      <w:pPr>
        <w:ind w:left="2160" w:hanging="180"/>
      </w:pPr>
    </w:lvl>
    <w:lvl w:ilvl="3" w:tplc="B93CA2F8" w:tentative="1">
      <w:start w:val="1"/>
      <w:numFmt w:val="decimal"/>
      <w:lvlText w:val="%4."/>
      <w:lvlJc w:val="left"/>
      <w:pPr>
        <w:ind w:left="2880" w:hanging="360"/>
      </w:pPr>
    </w:lvl>
    <w:lvl w:ilvl="4" w:tplc="6DBC3556" w:tentative="1">
      <w:start w:val="1"/>
      <w:numFmt w:val="lowerLetter"/>
      <w:lvlText w:val="%5."/>
      <w:lvlJc w:val="left"/>
      <w:pPr>
        <w:ind w:left="3600" w:hanging="360"/>
      </w:pPr>
    </w:lvl>
    <w:lvl w:ilvl="5" w:tplc="8D9E5DF2" w:tentative="1">
      <w:start w:val="1"/>
      <w:numFmt w:val="lowerRoman"/>
      <w:lvlText w:val="%6."/>
      <w:lvlJc w:val="right"/>
      <w:pPr>
        <w:ind w:left="4320" w:hanging="180"/>
      </w:pPr>
    </w:lvl>
    <w:lvl w:ilvl="6" w:tplc="8A9C2920" w:tentative="1">
      <w:start w:val="1"/>
      <w:numFmt w:val="decimal"/>
      <w:lvlText w:val="%7."/>
      <w:lvlJc w:val="left"/>
      <w:pPr>
        <w:ind w:left="5040" w:hanging="360"/>
      </w:pPr>
    </w:lvl>
    <w:lvl w:ilvl="7" w:tplc="FED6F9C2" w:tentative="1">
      <w:start w:val="1"/>
      <w:numFmt w:val="lowerLetter"/>
      <w:lvlText w:val="%8."/>
      <w:lvlJc w:val="left"/>
      <w:pPr>
        <w:ind w:left="5760" w:hanging="360"/>
      </w:pPr>
    </w:lvl>
    <w:lvl w:ilvl="8" w:tplc="44E0C9D6" w:tentative="1">
      <w:start w:val="1"/>
      <w:numFmt w:val="lowerRoman"/>
      <w:lvlText w:val="%9."/>
      <w:lvlJc w:val="right"/>
      <w:pPr>
        <w:ind w:left="6480" w:hanging="180"/>
      </w:pPr>
    </w:lvl>
  </w:abstractNum>
  <w:abstractNum w:abstractNumId="672">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676">
    <w:nsid w:val="47D03359"/>
    <w:multiLevelType w:val="singleLevel"/>
    <w:tmpl w:val="43961EEE"/>
    <w:lvl w:ilvl="0">
      <w:start w:val="1"/>
      <w:numFmt w:val="decimal"/>
      <w:lvlText w:val="%1."/>
      <w:lvlJc w:val="left"/>
      <w:pPr>
        <w:tabs>
          <w:tab w:val="num" w:pos="420"/>
        </w:tabs>
        <w:ind w:left="420" w:hanging="600"/>
      </w:pPr>
      <w:rPr>
        <w:rFonts w:cs="Times New Roman" w:hint="default"/>
        <w:b/>
      </w:rPr>
    </w:lvl>
  </w:abstractNum>
  <w:abstractNum w:abstractNumId="677">
    <w:nsid w:val="47EB41E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78">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9">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0">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682">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683">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687">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8">
    <w:nsid w:val="48F5102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89">
    <w:nsid w:val="490E4F78"/>
    <w:multiLevelType w:val="hybridMultilevel"/>
    <w:tmpl w:val="0C56B86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0">
    <w:nsid w:val="49174C3D"/>
    <w:multiLevelType w:val="hybridMultilevel"/>
    <w:tmpl w:val="F71E036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1">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2">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3">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694">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5">
    <w:nsid w:val="49E6361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96">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7">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8">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9">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700">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1">
    <w:nsid w:val="4A5F62AD"/>
    <w:multiLevelType w:val="hybridMultilevel"/>
    <w:tmpl w:val="B2C6C6C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2">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4B007F1D"/>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04">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06">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7">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708">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709">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0">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1">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2">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3">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4">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4C6161DA"/>
    <w:multiLevelType w:val="hybridMultilevel"/>
    <w:tmpl w:val="5E0EC32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7">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8">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9">
    <w:nsid w:val="4CFE6850"/>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20">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22">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4D73032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24">
    <w:nsid w:val="4D822684"/>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25">
    <w:nsid w:val="4D99318C"/>
    <w:multiLevelType w:val="hybridMultilevel"/>
    <w:tmpl w:val="F54279F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6">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727">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729">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730">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31">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2">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3">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4E7531C3"/>
    <w:multiLevelType w:val="hybridMultilevel"/>
    <w:tmpl w:val="77AEAEC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6">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7">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8">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4EDB70CE"/>
    <w:multiLevelType w:val="hybridMultilevel"/>
    <w:tmpl w:val="CCBA980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0">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1">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2">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744">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5">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6">
    <w:nsid w:val="4F9B4615"/>
    <w:multiLevelType w:val="hybridMultilevel"/>
    <w:tmpl w:val="BBC6209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7">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8">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9">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0">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1">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2">
    <w:nsid w:val="505A50DF"/>
    <w:multiLevelType w:val="hybridMultilevel"/>
    <w:tmpl w:val="C450A2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3">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4">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5">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6">
    <w:nsid w:val="513B04BE"/>
    <w:multiLevelType w:val="hybridMultilevel"/>
    <w:tmpl w:val="537A098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7">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5170770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59">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1">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2">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3">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764">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5">
    <w:nsid w:val="520545AF"/>
    <w:multiLevelType w:val="singleLevel"/>
    <w:tmpl w:val="B0703584"/>
    <w:lvl w:ilvl="0">
      <w:start w:val="10"/>
      <w:numFmt w:val="decimal"/>
      <w:lvlText w:val="%1."/>
      <w:legacy w:legacy="1" w:legacySpace="0" w:legacyIndent="410"/>
      <w:lvlJc w:val="left"/>
      <w:rPr>
        <w:rFonts w:ascii="Times New Roman" w:hAnsi="Times New Roman" w:cs="Times New Roman" w:hint="default"/>
      </w:rPr>
    </w:lvl>
  </w:abstractNum>
  <w:abstractNum w:abstractNumId="766">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768">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9">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0">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771">
    <w:nsid w:val="525C61C7"/>
    <w:multiLevelType w:val="hybridMultilevel"/>
    <w:tmpl w:val="2884CF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2">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3">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6">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7">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0">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1">
    <w:nsid w:val="538A17DB"/>
    <w:multiLevelType w:val="hybridMultilevel"/>
    <w:tmpl w:val="A7ECAFE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2">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4">
    <w:nsid w:val="53BB052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85">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6">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7">
    <w:nsid w:val="53CF64BD"/>
    <w:multiLevelType w:val="hybridMultilevel"/>
    <w:tmpl w:val="E95620A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8">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9">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0">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2">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3">
    <w:nsid w:val="54521FD1"/>
    <w:multiLevelType w:val="hybridMultilevel"/>
    <w:tmpl w:val="97EA87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4">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5">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6">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7">
    <w:nsid w:val="54981581"/>
    <w:multiLevelType w:val="hybridMultilevel"/>
    <w:tmpl w:val="4EC41A9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8">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9">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0">
    <w:nsid w:val="54D54325"/>
    <w:multiLevelType w:val="hybridMultilevel"/>
    <w:tmpl w:val="5480053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1">
    <w:nsid w:val="54E52F7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02">
    <w:nsid w:val="54F86D32"/>
    <w:multiLevelType w:val="hybridMultilevel"/>
    <w:tmpl w:val="ACE434E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03">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4">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5">
    <w:nsid w:val="553E6A45"/>
    <w:multiLevelType w:val="hybridMultilevel"/>
    <w:tmpl w:val="51DCD1F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06">
    <w:nsid w:val="55403228"/>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807">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8">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9">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0">
    <w:nsid w:val="55806433"/>
    <w:multiLevelType w:val="hybridMultilevel"/>
    <w:tmpl w:val="9DB22208"/>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11">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812">
    <w:nsid w:val="558F26FF"/>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13">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55B01950"/>
    <w:multiLevelType w:val="hybridMultilevel"/>
    <w:tmpl w:val="7B7A5AA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5">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6">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7">
    <w:nsid w:val="56431B6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18">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20">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822">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3">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4">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6">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7">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56BB0948"/>
    <w:multiLevelType w:val="hybridMultilevel"/>
    <w:tmpl w:val="3DBA8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9">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0">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2">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4">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5">
    <w:nsid w:val="57407E52"/>
    <w:multiLevelType w:val="hybridMultilevel"/>
    <w:tmpl w:val="DCC4027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6">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7">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9">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1">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2">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3">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4">
    <w:nsid w:val="58656B65"/>
    <w:multiLevelType w:val="hybridMultilevel"/>
    <w:tmpl w:val="A4BA0BD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5">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6">
    <w:nsid w:val="58877004"/>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47">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0">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1">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852">
    <w:nsid w:val="59141CA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53">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4">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5">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6">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7">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8">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859">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0">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2">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3">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4">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5">
    <w:nsid w:val="5A274279"/>
    <w:multiLevelType w:val="hybridMultilevel"/>
    <w:tmpl w:val="9698AB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6">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1">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2">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5AB52C14"/>
    <w:multiLevelType w:val="hybridMultilevel"/>
    <w:tmpl w:val="4CA8366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4">
    <w:nsid w:val="5B5751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5">
    <w:nsid w:val="5BBC121D"/>
    <w:multiLevelType w:val="hybridMultilevel"/>
    <w:tmpl w:val="457C12D4"/>
    <w:lvl w:ilvl="0" w:tplc="88165B86">
      <w:start w:val="1"/>
      <w:numFmt w:val="lowerLetter"/>
      <w:lvlText w:val="%1)"/>
      <w:lvlJc w:val="left"/>
      <w:pPr>
        <w:ind w:left="720" w:hanging="360"/>
      </w:pPr>
    </w:lvl>
    <w:lvl w:ilvl="1" w:tplc="89C0EBA2" w:tentative="1">
      <w:start w:val="1"/>
      <w:numFmt w:val="lowerLetter"/>
      <w:lvlText w:val="%2."/>
      <w:lvlJc w:val="left"/>
      <w:pPr>
        <w:ind w:left="1440" w:hanging="360"/>
      </w:pPr>
    </w:lvl>
    <w:lvl w:ilvl="2" w:tplc="48707CDE" w:tentative="1">
      <w:start w:val="1"/>
      <w:numFmt w:val="lowerRoman"/>
      <w:lvlText w:val="%3."/>
      <w:lvlJc w:val="right"/>
      <w:pPr>
        <w:ind w:left="2160" w:hanging="180"/>
      </w:pPr>
    </w:lvl>
    <w:lvl w:ilvl="3" w:tplc="B7282348" w:tentative="1">
      <w:start w:val="1"/>
      <w:numFmt w:val="decimal"/>
      <w:lvlText w:val="%4."/>
      <w:lvlJc w:val="left"/>
      <w:pPr>
        <w:ind w:left="2880" w:hanging="360"/>
      </w:pPr>
    </w:lvl>
    <w:lvl w:ilvl="4" w:tplc="D3949642" w:tentative="1">
      <w:start w:val="1"/>
      <w:numFmt w:val="lowerLetter"/>
      <w:lvlText w:val="%5."/>
      <w:lvlJc w:val="left"/>
      <w:pPr>
        <w:ind w:left="3600" w:hanging="360"/>
      </w:pPr>
    </w:lvl>
    <w:lvl w:ilvl="5" w:tplc="EDEE4436" w:tentative="1">
      <w:start w:val="1"/>
      <w:numFmt w:val="lowerRoman"/>
      <w:lvlText w:val="%6."/>
      <w:lvlJc w:val="right"/>
      <w:pPr>
        <w:ind w:left="4320" w:hanging="180"/>
      </w:pPr>
    </w:lvl>
    <w:lvl w:ilvl="6" w:tplc="55CCFC8E" w:tentative="1">
      <w:start w:val="1"/>
      <w:numFmt w:val="decimal"/>
      <w:lvlText w:val="%7."/>
      <w:lvlJc w:val="left"/>
      <w:pPr>
        <w:ind w:left="5040" w:hanging="360"/>
      </w:pPr>
    </w:lvl>
    <w:lvl w:ilvl="7" w:tplc="6F708DB0" w:tentative="1">
      <w:start w:val="1"/>
      <w:numFmt w:val="lowerLetter"/>
      <w:lvlText w:val="%8."/>
      <w:lvlJc w:val="left"/>
      <w:pPr>
        <w:ind w:left="5760" w:hanging="360"/>
      </w:pPr>
    </w:lvl>
    <w:lvl w:ilvl="8" w:tplc="3AA42756" w:tentative="1">
      <w:start w:val="1"/>
      <w:numFmt w:val="lowerRoman"/>
      <w:lvlText w:val="%9."/>
      <w:lvlJc w:val="right"/>
      <w:pPr>
        <w:ind w:left="6480" w:hanging="180"/>
      </w:pPr>
    </w:lvl>
  </w:abstractNum>
  <w:abstractNum w:abstractNumId="876">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8">
    <w:nsid w:val="5C253BE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79">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880">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81">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2">
    <w:nsid w:val="5CB6076A"/>
    <w:multiLevelType w:val="hybridMultilevel"/>
    <w:tmpl w:val="27A8C11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3">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884">
    <w:nsid w:val="5CCA7740"/>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885">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886">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7">
    <w:nsid w:val="5CEF12CF"/>
    <w:multiLevelType w:val="hybridMultilevel"/>
    <w:tmpl w:val="7DF479B0"/>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88">
    <w:nsid w:val="5CFD152F"/>
    <w:multiLevelType w:val="hybridMultilevel"/>
    <w:tmpl w:val="A5809D5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9">
    <w:nsid w:val="5D1A7A06"/>
    <w:multiLevelType w:val="hybridMultilevel"/>
    <w:tmpl w:val="14E4C882"/>
    <w:lvl w:ilvl="0" w:tplc="C3CA9096">
      <w:start w:val="1"/>
      <w:numFmt w:val="lowerLetter"/>
      <w:lvlText w:val="%1)"/>
      <w:lvlJc w:val="left"/>
      <w:pPr>
        <w:ind w:left="720" w:hanging="360"/>
      </w:pPr>
    </w:lvl>
    <w:lvl w:ilvl="1" w:tplc="40DA3C92" w:tentative="1">
      <w:start w:val="1"/>
      <w:numFmt w:val="lowerLetter"/>
      <w:lvlText w:val="%2."/>
      <w:lvlJc w:val="left"/>
      <w:pPr>
        <w:ind w:left="1440" w:hanging="360"/>
      </w:pPr>
    </w:lvl>
    <w:lvl w:ilvl="2" w:tplc="2B16414A" w:tentative="1">
      <w:start w:val="1"/>
      <w:numFmt w:val="lowerRoman"/>
      <w:lvlText w:val="%3."/>
      <w:lvlJc w:val="right"/>
      <w:pPr>
        <w:ind w:left="2160" w:hanging="180"/>
      </w:pPr>
    </w:lvl>
    <w:lvl w:ilvl="3" w:tplc="45DEA626" w:tentative="1">
      <w:start w:val="1"/>
      <w:numFmt w:val="decimal"/>
      <w:lvlText w:val="%4."/>
      <w:lvlJc w:val="left"/>
      <w:pPr>
        <w:ind w:left="2880" w:hanging="360"/>
      </w:pPr>
    </w:lvl>
    <w:lvl w:ilvl="4" w:tplc="9C8C5328" w:tentative="1">
      <w:start w:val="1"/>
      <w:numFmt w:val="lowerLetter"/>
      <w:lvlText w:val="%5."/>
      <w:lvlJc w:val="left"/>
      <w:pPr>
        <w:ind w:left="3600" w:hanging="360"/>
      </w:pPr>
    </w:lvl>
    <w:lvl w:ilvl="5" w:tplc="74C299CC" w:tentative="1">
      <w:start w:val="1"/>
      <w:numFmt w:val="lowerRoman"/>
      <w:lvlText w:val="%6."/>
      <w:lvlJc w:val="right"/>
      <w:pPr>
        <w:ind w:left="4320" w:hanging="180"/>
      </w:pPr>
    </w:lvl>
    <w:lvl w:ilvl="6" w:tplc="AD58BBAC" w:tentative="1">
      <w:start w:val="1"/>
      <w:numFmt w:val="decimal"/>
      <w:lvlText w:val="%7."/>
      <w:lvlJc w:val="left"/>
      <w:pPr>
        <w:ind w:left="5040" w:hanging="360"/>
      </w:pPr>
    </w:lvl>
    <w:lvl w:ilvl="7" w:tplc="4D76352C" w:tentative="1">
      <w:start w:val="1"/>
      <w:numFmt w:val="lowerLetter"/>
      <w:lvlText w:val="%8."/>
      <w:lvlJc w:val="left"/>
      <w:pPr>
        <w:ind w:left="5760" w:hanging="360"/>
      </w:pPr>
    </w:lvl>
    <w:lvl w:ilvl="8" w:tplc="65EA1C8A" w:tentative="1">
      <w:start w:val="1"/>
      <w:numFmt w:val="lowerRoman"/>
      <w:lvlText w:val="%9."/>
      <w:lvlJc w:val="right"/>
      <w:pPr>
        <w:ind w:left="6480" w:hanging="180"/>
      </w:pPr>
    </w:lvl>
  </w:abstractNum>
  <w:abstractNum w:abstractNumId="890">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1">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2">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3">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4">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5">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6">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7">
    <w:nsid w:val="5DAC5E0A"/>
    <w:multiLevelType w:val="hybridMultilevel"/>
    <w:tmpl w:val="BFFE05E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8">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2">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03">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04">
    <w:nsid w:val="5E4D0A9A"/>
    <w:multiLevelType w:val="hybridMultilevel"/>
    <w:tmpl w:val="AFE4670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5">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9">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10">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1">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3">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6">
    <w:nsid w:val="5F9A65A8"/>
    <w:multiLevelType w:val="hybridMultilevel"/>
    <w:tmpl w:val="654C83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7">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8">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21">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2">
    <w:nsid w:val="5FFD2A7B"/>
    <w:multiLevelType w:val="hybridMultilevel"/>
    <w:tmpl w:val="CDD6223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3">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4">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5">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6">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27">
    <w:nsid w:val="60B70F04"/>
    <w:multiLevelType w:val="hybridMultilevel"/>
    <w:tmpl w:val="8F6A5C6A"/>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28">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9">
    <w:nsid w:val="60CE7A0E"/>
    <w:multiLevelType w:val="hybridMultilevel"/>
    <w:tmpl w:val="64CA06B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0">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1">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32">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3">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4">
    <w:nsid w:val="61386FCC"/>
    <w:multiLevelType w:val="hybridMultilevel"/>
    <w:tmpl w:val="45CACA10"/>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35">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6">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7">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9">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0">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1">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2">
    <w:nsid w:val="62220283"/>
    <w:multiLevelType w:val="hybridMultilevel"/>
    <w:tmpl w:val="391AE5A2"/>
    <w:lvl w:ilvl="0" w:tplc="85A8DFF2">
      <w:start w:val="1"/>
      <w:numFmt w:val="lowerLetter"/>
      <w:lvlText w:val="%1)"/>
      <w:lvlJc w:val="left"/>
      <w:pPr>
        <w:ind w:left="720" w:hanging="360"/>
      </w:pPr>
    </w:lvl>
    <w:lvl w:ilvl="1" w:tplc="C990133E" w:tentative="1">
      <w:start w:val="1"/>
      <w:numFmt w:val="lowerLetter"/>
      <w:lvlText w:val="%2."/>
      <w:lvlJc w:val="left"/>
      <w:pPr>
        <w:ind w:left="1440" w:hanging="360"/>
      </w:pPr>
    </w:lvl>
    <w:lvl w:ilvl="2" w:tplc="7D801C92" w:tentative="1">
      <w:start w:val="1"/>
      <w:numFmt w:val="lowerRoman"/>
      <w:lvlText w:val="%3."/>
      <w:lvlJc w:val="right"/>
      <w:pPr>
        <w:ind w:left="2160" w:hanging="180"/>
      </w:pPr>
    </w:lvl>
    <w:lvl w:ilvl="3" w:tplc="76E23282" w:tentative="1">
      <w:start w:val="1"/>
      <w:numFmt w:val="decimal"/>
      <w:lvlText w:val="%4."/>
      <w:lvlJc w:val="left"/>
      <w:pPr>
        <w:ind w:left="2880" w:hanging="360"/>
      </w:pPr>
    </w:lvl>
    <w:lvl w:ilvl="4" w:tplc="F05EC6D2" w:tentative="1">
      <w:start w:val="1"/>
      <w:numFmt w:val="lowerLetter"/>
      <w:lvlText w:val="%5."/>
      <w:lvlJc w:val="left"/>
      <w:pPr>
        <w:ind w:left="3600" w:hanging="360"/>
      </w:pPr>
    </w:lvl>
    <w:lvl w:ilvl="5" w:tplc="E5A474A8" w:tentative="1">
      <w:start w:val="1"/>
      <w:numFmt w:val="lowerRoman"/>
      <w:lvlText w:val="%6."/>
      <w:lvlJc w:val="right"/>
      <w:pPr>
        <w:ind w:left="4320" w:hanging="180"/>
      </w:pPr>
    </w:lvl>
    <w:lvl w:ilvl="6" w:tplc="BBD2DDA6" w:tentative="1">
      <w:start w:val="1"/>
      <w:numFmt w:val="decimal"/>
      <w:lvlText w:val="%7."/>
      <w:lvlJc w:val="left"/>
      <w:pPr>
        <w:ind w:left="5040" w:hanging="360"/>
      </w:pPr>
    </w:lvl>
    <w:lvl w:ilvl="7" w:tplc="D6AE8D0A" w:tentative="1">
      <w:start w:val="1"/>
      <w:numFmt w:val="lowerLetter"/>
      <w:lvlText w:val="%8."/>
      <w:lvlJc w:val="left"/>
      <w:pPr>
        <w:ind w:left="5760" w:hanging="360"/>
      </w:pPr>
    </w:lvl>
    <w:lvl w:ilvl="8" w:tplc="41EC6128" w:tentative="1">
      <w:start w:val="1"/>
      <w:numFmt w:val="lowerRoman"/>
      <w:lvlText w:val="%9."/>
      <w:lvlJc w:val="right"/>
      <w:pPr>
        <w:ind w:left="6480" w:hanging="180"/>
      </w:pPr>
    </w:lvl>
  </w:abstractNum>
  <w:abstractNum w:abstractNumId="943">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62551A9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45">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946">
    <w:nsid w:val="62896F7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7">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48">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950">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952">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5">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956">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957">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8">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9">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0">
    <w:nsid w:val="64A44676"/>
    <w:multiLevelType w:val="hybridMultilevel"/>
    <w:tmpl w:val="C57E01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1">
    <w:nsid w:val="64E3192B"/>
    <w:multiLevelType w:val="hybridMultilevel"/>
    <w:tmpl w:val="8D3236B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2">
    <w:nsid w:val="64E454F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63">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5">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6">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7">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968">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658F5D3B"/>
    <w:multiLevelType w:val="hybridMultilevel"/>
    <w:tmpl w:val="D382B0E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0">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2">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3">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974">
    <w:nsid w:val="660E7F4F"/>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975">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6">
    <w:nsid w:val="66546B58"/>
    <w:multiLevelType w:val="hybridMultilevel"/>
    <w:tmpl w:val="97B0A44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77">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8">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979">
    <w:nsid w:val="66675C10"/>
    <w:multiLevelType w:val="hybridMultilevel"/>
    <w:tmpl w:val="3DC8A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0">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2">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66F9367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84">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5">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6">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7">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8">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989">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0">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1">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2">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3">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68531419"/>
    <w:multiLevelType w:val="hybridMultilevel"/>
    <w:tmpl w:val="8FC649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5">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685F50FF"/>
    <w:multiLevelType w:val="hybridMultilevel"/>
    <w:tmpl w:val="2162019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7">
    <w:nsid w:val="686543F6"/>
    <w:multiLevelType w:val="hybridMultilevel"/>
    <w:tmpl w:val="13D6818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8">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00">
    <w:nsid w:val="689D12A7"/>
    <w:multiLevelType w:val="hybridMultilevel"/>
    <w:tmpl w:val="3B7EAE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1">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02">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03">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5">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6">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7">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8">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0">
    <w:nsid w:val="696465C2"/>
    <w:multiLevelType w:val="hybridMultilevel"/>
    <w:tmpl w:val="241CA87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1">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2">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3">
    <w:nsid w:val="69C31A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4">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5">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6">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6A190A3B"/>
    <w:multiLevelType w:val="hybridMultilevel"/>
    <w:tmpl w:val="57C47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8">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1019">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0">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1">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3">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1024">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5">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6">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7">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8">
    <w:nsid w:val="6BA72633"/>
    <w:multiLevelType w:val="hybridMultilevel"/>
    <w:tmpl w:val="73FE7BD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9">
    <w:nsid w:val="6BC23BF7"/>
    <w:multiLevelType w:val="hybridMultilevel"/>
    <w:tmpl w:val="5DFC064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0">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1">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2">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33">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34">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5">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6">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37">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38">
    <w:nsid w:val="6CD16494"/>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39">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0">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1">
    <w:nsid w:val="6D07624B"/>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42">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3">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1044">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5">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6">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1047">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8">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9">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0">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1">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2">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3">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1054">
    <w:nsid w:val="6E3B0A7D"/>
    <w:multiLevelType w:val="hybridMultilevel"/>
    <w:tmpl w:val="FA94C44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5">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6">
    <w:nsid w:val="6E644EC1"/>
    <w:multiLevelType w:val="hybridMultilevel"/>
    <w:tmpl w:val="259639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7">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8">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1059">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60">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1">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2">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63">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4">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5">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6">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7">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8">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9">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0">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1">
    <w:nsid w:val="6FFA0E6F"/>
    <w:multiLevelType w:val="hybridMultilevel"/>
    <w:tmpl w:val="DDE4291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2">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3">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4">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5">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6">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77">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8">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9">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0">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1">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2">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3">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1084">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5">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6">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7">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8">
    <w:nsid w:val="716C18B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89">
    <w:nsid w:val="716E516B"/>
    <w:multiLevelType w:val="hybridMultilevel"/>
    <w:tmpl w:val="5E1A7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0">
    <w:nsid w:val="71855778"/>
    <w:multiLevelType w:val="hybridMultilevel"/>
    <w:tmpl w:val="9F3AE99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1">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2">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3">
    <w:nsid w:val="719772B5"/>
    <w:multiLevelType w:val="hybridMultilevel"/>
    <w:tmpl w:val="9DB6C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4">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1095">
    <w:nsid w:val="71E81B01"/>
    <w:multiLevelType w:val="hybridMultilevel"/>
    <w:tmpl w:val="5DFC2604"/>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096">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97">
    <w:nsid w:val="723E07C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098">
    <w:nsid w:val="724B66D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099">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0">
    <w:nsid w:val="72794B61"/>
    <w:multiLevelType w:val="hybridMultilevel"/>
    <w:tmpl w:val="BAEC6874"/>
    <w:lvl w:ilvl="0" w:tplc="00170419">
      <w:start w:val="1"/>
      <w:numFmt w:val="bullet"/>
      <w:lvlText w:val=""/>
      <w:lvlJc w:val="left"/>
      <w:pPr>
        <w:ind w:left="3240" w:hanging="360"/>
      </w:pPr>
      <w:rPr>
        <w:rFonts w:ascii="Symbol" w:hAnsi="Symbol" w:hint="default"/>
      </w:rPr>
    </w:lvl>
    <w:lvl w:ilvl="1" w:tplc="00190419" w:tentative="1">
      <w:start w:val="1"/>
      <w:numFmt w:val="bullet"/>
      <w:lvlText w:val="o"/>
      <w:lvlJc w:val="left"/>
      <w:pPr>
        <w:ind w:left="3960" w:hanging="360"/>
      </w:pPr>
      <w:rPr>
        <w:rFonts w:ascii="Courier New" w:hAnsi="Courier New" w:hint="default"/>
      </w:rPr>
    </w:lvl>
    <w:lvl w:ilvl="2" w:tplc="001B0419" w:tentative="1">
      <w:start w:val="1"/>
      <w:numFmt w:val="bullet"/>
      <w:lvlText w:val=""/>
      <w:lvlJc w:val="left"/>
      <w:pPr>
        <w:ind w:left="4680" w:hanging="360"/>
      </w:pPr>
      <w:rPr>
        <w:rFonts w:ascii="Wingdings" w:hAnsi="Wingdings" w:hint="default"/>
      </w:rPr>
    </w:lvl>
    <w:lvl w:ilvl="3" w:tplc="000F0419" w:tentative="1">
      <w:start w:val="1"/>
      <w:numFmt w:val="bullet"/>
      <w:lvlText w:val=""/>
      <w:lvlJc w:val="left"/>
      <w:pPr>
        <w:ind w:left="5400" w:hanging="360"/>
      </w:pPr>
      <w:rPr>
        <w:rFonts w:ascii="Symbol" w:hAnsi="Symbol" w:hint="default"/>
      </w:rPr>
    </w:lvl>
    <w:lvl w:ilvl="4" w:tplc="00190419" w:tentative="1">
      <w:start w:val="1"/>
      <w:numFmt w:val="bullet"/>
      <w:lvlText w:val="o"/>
      <w:lvlJc w:val="left"/>
      <w:pPr>
        <w:ind w:left="6120" w:hanging="360"/>
      </w:pPr>
      <w:rPr>
        <w:rFonts w:ascii="Courier New" w:hAnsi="Courier New" w:hint="default"/>
      </w:rPr>
    </w:lvl>
    <w:lvl w:ilvl="5" w:tplc="001B0419" w:tentative="1">
      <w:start w:val="1"/>
      <w:numFmt w:val="bullet"/>
      <w:lvlText w:val=""/>
      <w:lvlJc w:val="left"/>
      <w:pPr>
        <w:ind w:left="6840" w:hanging="360"/>
      </w:pPr>
      <w:rPr>
        <w:rFonts w:ascii="Wingdings" w:hAnsi="Wingdings" w:hint="default"/>
      </w:rPr>
    </w:lvl>
    <w:lvl w:ilvl="6" w:tplc="000F0419" w:tentative="1">
      <w:start w:val="1"/>
      <w:numFmt w:val="bullet"/>
      <w:lvlText w:val=""/>
      <w:lvlJc w:val="left"/>
      <w:pPr>
        <w:ind w:left="7560" w:hanging="360"/>
      </w:pPr>
      <w:rPr>
        <w:rFonts w:ascii="Symbol" w:hAnsi="Symbol" w:hint="default"/>
      </w:rPr>
    </w:lvl>
    <w:lvl w:ilvl="7" w:tplc="00190419" w:tentative="1">
      <w:start w:val="1"/>
      <w:numFmt w:val="bullet"/>
      <w:lvlText w:val="o"/>
      <w:lvlJc w:val="left"/>
      <w:pPr>
        <w:ind w:left="8280" w:hanging="360"/>
      </w:pPr>
      <w:rPr>
        <w:rFonts w:ascii="Courier New" w:hAnsi="Courier New" w:hint="default"/>
      </w:rPr>
    </w:lvl>
    <w:lvl w:ilvl="8" w:tplc="001B0419" w:tentative="1">
      <w:start w:val="1"/>
      <w:numFmt w:val="bullet"/>
      <w:lvlText w:val=""/>
      <w:lvlJc w:val="left"/>
      <w:pPr>
        <w:ind w:left="9000" w:hanging="360"/>
      </w:pPr>
      <w:rPr>
        <w:rFonts w:ascii="Wingdings" w:hAnsi="Wingdings" w:hint="default"/>
      </w:rPr>
    </w:lvl>
  </w:abstractNum>
  <w:abstractNum w:abstractNumId="1101">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2">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1103">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4">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5">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6">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7">
    <w:nsid w:val="7369465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08">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9">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0">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1">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2">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1113">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4">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5">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16">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7">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8">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9">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0">
    <w:nsid w:val="74AF2A61"/>
    <w:multiLevelType w:val="hybridMultilevel"/>
    <w:tmpl w:val="0E146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1">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2">
    <w:nsid w:val="74C6111F"/>
    <w:multiLevelType w:val="hybridMultilevel"/>
    <w:tmpl w:val="136A104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3">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4">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5">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6">
    <w:nsid w:val="75672F14"/>
    <w:multiLevelType w:val="hybridMultilevel"/>
    <w:tmpl w:val="B376476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7">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8">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9">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0">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1">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32">
    <w:nsid w:val="7698654E"/>
    <w:multiLevelType w:val="hybridMultilevel"/>
    <w:tmpl w:val="4A0E7DBA"/>
    <w:lvl w:ilvl="0" w:tplc="9926D7B4">
      <w:start w:val="1"/>
      <w:numFmt w:val="lowerLetter"/>
      <w:lvlText w:val="%1)"/>
      <w:lvlJc w:val="left"/>
      <w:pPr>
        <w:ind w:left="720" w:hanging="360"/>
      </w:pPr>
    </w:lvl>
    <w:lvl w:ilvl="1" w:tplc="CF860252" w:tentative="1">
      <w:start w:val="1"/>
      <w:numFmt w:val="lowerLetter"/>
      <w:lvlText w:val="%2."/>
      <w:lvlJc w:val="left"/>
      <w:pPr>
        <w:ind w:left="1440" w:hanging="360"/>
      </w:pPr>
    </w:lvl>
    <w:lvl w:ilvl="2" w:tplc="441EBF16" w:tentative="1">
      <w:start w:val="1"/>
      <w:numFmt w:val="lowerRoman"/>
      <w:lvlText w:val="%3."/>
      <w:lvlJc w:val="right"/>
      <w:pPr>
        <w:ind w:left="2160" w:hanging="180"/>
      </w:pPr>
    </w:lvl>
    <w:lvl w:ilvl="3" w:tplc="42F2B1B4" w:tentative="1">
      <w:start w:val="1"/>
      <w:numFmt w:val="decimal"/>
      <w:lvlText w:val="%4."/>
      <w:lvlJc w:val="left"/>
      <w:pPr>
        <w:ind w:left="2880" w:hanging="360"/>
      </w:pPr>
    </w:lvl>
    <w:lvl w:ilvl="4" w:tplc="B8621858" w:tentative="1">
      <w:start w:val="1"/>
      <w:numFmt w:val="lowerLetter"/>
      <w:lvlText w:val="%5."/>
      <w:lvlJc w:val="left"/>
      <w:pPr>
        <w:ind w:left="3600" w:hanging="360"/>
      </w:pPr>
    </w:lvl>
    <w:lvl w:ilvl="5" w:tplc="4B9E5964" w:tentative="1">
      <w:start w:val="1"/>
      <w:numFmt w:val="lowerRoman"/>
      <w:lvlText w:val="%6."/>
      <w:lvlJc w:val="right"/>
      <w:pPr>
        <w:ind w:left="4320" w:hanging="180"/>
      </w:pPr>
    </w:lvl>
    <w:lvl w:ilvl="6" w:tplc="D9EAA55C" w:tentative="1">
      <w:start w:val="1"/>
      <w:numFmt w:val="decimal"/>
      <w:lvlText w:val="%7."/>
      <w:lvlJc w:val="left"/>
      <w:pPr>
        <w:ind w:left="5040" w:hanging="360"/>
      </w:pPr>
    </w:lvl>
    <w:lvl w:ilvl="7" w:tplc="610C5FCA" w:tentative="1">
      <w:start w:val="1"/>
      <w:numFmt w:val="lowerLetter"/>
      <w:lvlText w:val="%8."/>
      <w:lvlJc w:val="left"/>
      <w:pPr>
        <w:ind w:left="5760" w:hanging="360"/>
      </w:pPr>
    </w:lvl>
    <w:lvl w:ilvl="8" w:tplc="419C8506" w:tentative="1">
      <w:start w:val="1"/>
      <w:numFmt w:val="lowerRoman"/>
      <w:lvlText w:val="%9."/>
      <w:lvlJc w:val="right"/>
      <w:pPr>
        <w:ind w:left="6480" w:hanging="180"/>
      </w:pPr>
    </w:lvl>
  </w:abstractNum>
  <w:abstractNum w:abstractNumId="1133">
    <w:nsid w:val="769F1552"/>
    <w:multiLevelType w:val="hybridMultilevel"/>
    <w:tmpl w:val="549E87D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4">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5">
    <w:nsid w:val="76B24E58"/>
    <w:multiLevelType w:val="hybridMultilevel"/>
    <w:tmpl w:val="8DC4215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6">
    <w:nsid w:val="76D4034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37">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38">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39">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1140">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41">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1142">
    <w:nsid w:val="77A715E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143">
    <w:nsid w:val="77A8380A"/>
    <w:multiLevelType w:val="hybridMultilevel"/>
    <w:tmpl w:val="4E9660F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4">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5">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6">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7">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1148">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49">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0">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1">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2">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3">
    <w:nsid w:val="79354632"/>
    <w:multiLevelType w:val="hybridMultilevel"/>
    <w:tmpl w:val="7A3CE8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4">
    <w:nsid w:val="794352F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55">
    <w:nsid w:val="795453F7"/>
    <w:multiLevelType w:val="hybridMultilevel"/>
    <w:tmpl w:val="E906509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6">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7">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8">
    <w:nsid w:val="79DE1058"/>
    <w:multiLevelType w:val="hybridMultilevel"/>
    <w:tmpl w:val="27F69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59">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1160">
    <w:nsid w:val="7A6411F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61">
    <w:nsid w:val="7A670B3C"/>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62">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1163">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64">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1165">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6">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7">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8">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9">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0">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1171">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2">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3">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4">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5">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6">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7">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8">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9">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0">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1">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2">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3">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4">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5">
    <w:nsid w:val="7C993C5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86">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7">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8">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9">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0">
    <w:nsid w:val="7D4525B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91">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2">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3">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4">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195">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6">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7">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198">
    <w:nsid w:val="7E09056F"/>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99">
    <w:nsid w:val="7E39348C"/>
    <w:multiLevelType w:val="hybridMultilevel"/>
    <w:tmpl w:val="353A670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0">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1">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20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203">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204">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05">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6">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7">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8">
    <w:nsid w:val="7EAC6925"/>
    <w:multiLevelType w:val="hybridMultilevel"/>
    <w:tmpl w:val="EB92075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9">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0">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1">
    <w:nsid w:val="7EEB5FE1"/>
    <w:multiLevelType w:val="hybridMultilevel"/>
    <w:tmpl w:val="1C403854"/>
    <w:lvl w:ilvl="0" w:tplc="096CEC3A">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2">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3">
    <w:nsid w:val="7F036CB0"/>
    <w:multiLevelType w:val="hybridMultilevel"/>
    <w:tmpl w:val="D01A1B6E"/>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214">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5">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6">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17">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8">
    <w:nsid w:val="7FEB3A6A"/>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219">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7"/>
  </w:num>
  <w:num w:numId="2">
    <w:abstractNumId w:val="491"/>
  </w:num>
  <w:num w:numId="3">
    <w:abstractNumId w:val="1096"/>
  </w:num>
  <w:num w:numId="4">
    <w:abstractNumId w:val="1100"/>
  </w:num>
  <w:num w:numId="5">
    <w:abstractNumId w:val="657"/>
  </w:num>
  <w:num w:numId="6">
    <w:abstractNumId w:val="261"/>
  </w:num>
  <w:num w:numId="7">
    <w:abstractNumId w:val="162"/>
  </w:num>
  <w:num w:numId="8">
    <w:abstractNumId w:val="676"/>
  </w:num>
  <w:num w:numId="9">
    <w:abstractNumId w:val="874"/>
  </w:num>
  <w:num w:numId="10">
    <w:abstractNumId w:val="878"/>
  </w:num>
  <w:num w:numId="11">
    <w:abstractNumId w:val="931"/>
  </w:num>
  <w:num w:numId="12">
    <w:abstractNumId w:val="1013"/>
  </w:num>
  <w:num w:numId="13">
    <w:abstractNumId w:val="361"/>
  </w:num>
  <w:num w:numId="14">
    <w:abstractNumId w:val="976"/>
  </w:num>
  <w:num w:numId="15">
    <w:abstractNumId w:val="770"/>
  </w:num>
  <w:num w:numId="16">
    <w:abstractNumId w:val="218"/>
  </w:num>
  <w:num w:numId="17">
    <w:abstractNumId w:val="771"/>
  </w:num>
  <w:num w:numId="18">
    <w:abstractNumId w:val="312"/>
  </w:num>
  <w:num w:numId="19">
    <w:abstractNumId w:val="1000"/>
  </w:num>
  <w:num w:numId="20">
    <w:abstractNumId w:val="334"/>
  </w:num>
  <w:num w:numId="21">
    <w:abstractNumId w:val="828"/>
  </w:num>
  <w:num w:numId="22">
    <w:abstractNumId w:val="628"/>
  </w:num>
  <w:num w:numId="23">
    <w:abstractNumId w:val="1118"/>
  </w:num>
  <w:num w:numId="24">
    <w:abstractNumId w:val="592"/>
  </w:num>
  <w:num w:numId="25">
    <w:abstractNumId w:val="547"/>
  </w:num>
  <w:num w:numId="26">
    <w:abstractNumId w:val="1158"/>
  </w:num>
  <w:num w:numId="27">
    <w:abstractNumId w:val="241"/>
  </w:num>
  <w:num w:numId="28">
    <w:abstractNumId w:val="77"/>
  </w:num>
  <w:num w:numId="29">
    <w:abstractNumId w:val="740"/>
  </w:num>
  <w:num w:numId="30">
    <w:abstractNumId w:val="612"/>
  </w:num>
  <w:num w:numId="31">
    <w:abstractNumId w:val="1104"/>
  </w:num>
  <w:num w:numId="32">
    <w:abstractNumId w:val="509"/>
  </w:num>
  <w:num w:numId="33">
    <w:abstractNumId w:val="847"/>
  </w:num>
  <w:num w:numId="34">
    <w:abstractNumId w:val="1075"/>
  </w:num>
  <w:num w:numId="35">
    <w:abstractNumId w:val="6"/>
  </w:num>
  <w:num w:numId="36">
    <w:abstractNumId w:val="599"/>
  </w:num>
  <w:num w:numId="37">
    <w:abstractNumId w:val="829"/>
  </w:num>
  <w:num w:numId="38">
    <w:abstractNumId w:val="180"/>
  </w:num>
  <w:num w:numId="39">
    <w:abstractNumId w:val="366"/>
  </w:num>
  <w:num w:numId="40">
    <w:abstractNumId w:val="594"/>
  </w:num>
  <w:num w:numId="41">
    <w:abstractNumId w:val="1069"/>
  </w:num>
  <w:num w:numId="42">
    <w:abstractNumId w:val="221"/>
  </w:num>
  <w:num w:numId="43">
    <w:abstractNumId w:val="207"/>
  </w:num>
  <w:num w:numId="44">
    <w:abstractNumId w:val="67"/>
  </w:num>
  <w:num w:numId="45">
    <w:abstractNumId w:val="240"/>
  </w:num>
  <w:num w:numId="46">
    <w:abstractNumId w:val="465"/>
  </w:num>
  <w:num w:numId="47">
    <w:abstractNumId w:val="662"/>
  </w:num>
  <w:num w:numId="48">
    <w:abstractNumId w:val="422"/>
  </w:num>
  <w:num w:numId="49">
    <w:abstractNumId w:val="880"/>
  </w:num>
  <w:num w:numId="50">
    <w:abstractNumId w:val="317"/>
  </w:num>
  <w:num w:numId="51">
    <w:abstractNumId w:val="773"/>
  </w:num>
  <w:num w:numId="52">
    <w:abstractNumId w:val="886"/>
  </w:num>
  <w:num w:numId="53">
    <w:abstractNumId w:val="848"/>
  </w:num>
  <w:num w:numId="54">
    <w:abstractNumId w:val="28"/>
  </w:num>
  <w:num w:numId="55">
    <w:abstractNumId w:val="292"/>
  </w:num>
  <w:num w:numId="56">
    <w:abstractNumId w:val="721"/>
  </w:num>
  <w:num w:numId="57">
    <w:abstractNumId w:val="13"/>
  </w:num>
  <w:num w:numId="58">
    <w:abstractNumId w:val="550"/>
  </w:num>
  <w:num w:numId="59">
    <w:abstractNumId w:val="753"/>
  </w:num>
  <w:num w:numId="60">
    <w:abstractNumId w:val="815"/>
  </w:num>
  <w:num w:numId="61">
    <w:abstractNumId w:val="500"/>
  </w:num>
  <w:num w:numId="62">
    <w:abstractNumId w:val="320"/>
  </w:num>
  <w:num w:numId="63">
    <w:abstractNumId w:val="733"/>
  </w:num>
  <w:num w:numId="64">
    <w:abstractNumId w:val="705"/>
  </w:num>
  <w:num w:numId="65">
    <w:abstractNumId w:val="633"/>
  </w:num>
  <w:num w:numId="66">
    <w:abstractNumId w:val="1039"/>
  </w:num>
  <w:num w:numId="67">
    <w:abstractNumId w:val="418"/>
  </w:num>
  <w:num w:numId="68">
    <w:abstractNumId w:val="472"/>
  </w:num>
  <w:num w:numId="69">
    <w:abstractNumId w:val="91"/>
  </w:num>
  <w:num w:numId="70">
    <w:abstractNumId w:val="778"/>
  </w:num>
  <w:num w:numId="71">
    <w:abstractNumId w:val="528"/>
  </w:num>
  <w:num w:numId="72">
    <w:abstractNumId w:val="818"/>
  </w:num>
  <w:num w:numId="73">
    <w:abstractNumId w:val="160"/>
  </w:num>
  <w:num w:numId="74">
    <w:abstractNumId w:val="545"/>
  </w:num>
  <w:num w:numId="75">
    <w:abstractNumId w:val="826"/>
  </w:num>
  <w:num w:numId="76">
    <w:abstractNumId w:val="1049"/>
  </w:num>
  <w:num w:numId="77">
    <w:abstractNumId w:val="866"/>
  </w:num>
  <w:num w:numId="78">
    <w:abstractNumId w:val="642"/>
  </w:num>
  <w:num w:numId="79">
    <w:abstractNumId w:val="1109"/>
  </w:num>
  <w:num w:numId="80">
    <w:abstractNumId w:val="251"/>
  </w:num>
  <w:num w:numId="81">
    <w:abstractNumId w:val="434"/>
  </w:num>
  <w:num w:numId="82">
    <w:abstractNumId w:val="1082"/>
  </w:num>
  <w:num w:numId="83">
    <w:abstractNumId w:val="165"/>
  </w:num>
  <w:num w:numId="84">
    <w:abstractNumId w:val="627"/>
  </w:num>
  <w:num w:numId="85">
    <w:abstractNumId w:val="71"/>
  </w:num>
  <w:num w:numId="86">
    <w:abstractNumId w:val="1012"/>
  </w:num>
  <w:num w:numId="87">
    <w:abstractNumId w:val="1180"/>
  </w:num>
  <w:num w:numId="88">
    <w:abstractNumId w:val="915"/>
  </w:num>
  <w:num w:numId="89">
    <w:abstractNumId w:val="102"/>
  </w:num>
  <w:num w:numId="90">
    <w:abstractNumId w:val="342"/>
  </w:num>
  <w:num w:numId="91">
    <w:abstractNumId w:val="274"/>
  </w:num>
  <w:num w:numId="92">
    <w:abstractNumId w:val="426"/>
  </w:num>
  <w:num w:numId="93">
    <w:abstractNumId w:val="1125"/>
  </w:num>
  <w:num w:numId="94">
    <w:abstractNumId w:val="125"/>
  </w:num>
  <w:num w:numId="95">
    <w:abstractNumId w:val="782"/>
  </w:num>
  <w:num w:numId="96">
    <w:abstractNumId w:val="428"/>
  </w:num>
  <w:num w:numId="97">
    <w:abstractNumId w:val="318"/>
  </w:num>
  <w:num w:numId="98">
    <w:abstractNumId w:val="214"/>
  </w:num>
  <w:num w:numId="99">
    <w:abstractNumId w:val="649"/>
  </w:num>
  <w:num w:numId="100">
    <w:abstractNumId w:val="941"/>
  </w:num>
  <w:num w:numId="101">
    <w:abstractNumId w:val="1073"/>
  </w:num>
  <w:num w:numId="102">
    <w:abstractNumId w:val="41"/>
  </w:num>
  <w:num w:numId="103">
    <w:abstractNumId w:val="70"/>
  </w:num>
  <w:num w:numId="104">
    <w:abstractNumId w:val="1150"/>
  </w:num>
  <w:num w:numId="105">
    <w:abstractNumId w:val="881"/>
  </w:num>
  <w:num w:numId="106">
    <w:abstractNumId w:val="458"/>
  </w:num>
  <w:num w:numId="107">
    <w:abstractNumId w:val="29"/>
  </w:num>
  <w:num w:numId="108">
    <w:abstractNumId w:val="161"/>
  </w:num>
  <w:num w:numId="109">
    <w:abstractNumId w:val="654"/>
  </w:num>
  <w:num w:numId="110">
    <w:abstractNumId w:val="61"/>
  </w:num>
  <w:num w:numId="111">
    <w:abstractNumId w:val="230"/>
  </w:num>
  <w:num w:numId="112">
    <w:abstractNumId w:val="503"/>
  </w:num>
  <w:num w:numId="113">
    <w:abstractNumId w:val="822"/>
  </w:num>
  <w:num w:numId="114">
    <w:abstractNumId w:val="754"/>
  </w:num>
  <w:num w:numId="115">
    <w:abstractNumId w:val="321"/>
  </w:num>
  <w:num w:numId="116">
    <w:abstractNumId w:val="478"/>
  </w:num>
  <w:num w:numId="117">
    <w:abstractNumId w:val="933"/>
  </w:num>
  <w:num w:numId="118">
    <w:abstractNumId w:val="213"/>
  </w:num>
  <w:num w:numId="119">
    <w:abstractNumId w:val="487"/>
  </w:num>
  <w:num w:numId="120">
    <w:abstractNumId w:val="275"/>
  </w:num>
  <w:num w:numId="121">
    <w:abstractNumId w:val="989"/>
  </w:num>
  <w:num w:numId="122">
    <w:abstractNumId w:val="184"/>
  </w:num>
  <w:num w:numId="123">
    <w:abstractNumId w:val="720"/>
  </w:num>
  <w:num w:numId="124">
    <w:abstractNumId w:val="634"/>
  </w:num>
  <w:num w:numId="125">
    <w:abstractNumId w:val="333"/>
  </w:num>
  <w:num w:numId="126">
    <w:abstractNumId w:val="798"/>
  </w:num>
  <w:num w:numId="127">
    <w:abstractNumId w:val="760"/>
  </w:num>
  <w:num w:numId="128">
    <w:abstractNumId w:val="174"/>
  </w:num>
  <w:num w:numId="129">
    <w:abstractNumId w:val="148"/>
  </w:num>
  <w:num w:numId="130">
    <w:abstractNumId w:val="939"/>
  </w:num>
  <w:num w:numId="131">
    <w:abstractNumId w:val="809"/>
  </w:num>
  <w:num w:numId="132">
    <w:abstractNumId w:val="595"/>
  </w:num>
  <w:num w:numId="133">
    <w:abstractNumId w:val="1176"/>
  </w:num>
  <w:num w:numId="134">
    <w:abstractNumId w:val="1193"/>
  </w:num>
  <w:num w:numId="135">
    <w:abstractNumId w:val="964"/>
  </w:num>
  <w:num w:numId="136">
    <w:abstractNumId w:val="438"/>
  </w:num>
  <w:num w:numId="137">
    <w:abstractNumId w:val="527"/>
  </w:num>
  <w:num w:numId="138">
    <w:abstractNumId w:val="767"/>
  </w:num>
  <w:num w:numId="139">
    <w:abstractNumId w:val="1045"/>
  </w:num>
  <w:num w:numId="140">
    <w:abstractNumId w:val="17"/>
  </w:num>
  <w:num w:numId="141">
    <w:abstractNumId w:val="984"/>
  </w:num>
  <w:num w:numId="142">
    <w:abstractNumId w:val="225"/>
  </w:num>
  <w:num w:numId="143">
    <w:abstractNumId w:val="481"/>
  </w:num>
  <w:num w:numId="144">
    <w:abstractNumId w:val="1074"/>
  </w:num>
  <w:num w:numId="145">
    <w:abstractNumId w:val="715"/>
  </w:num>
  <w:num w:numId="146">
    <w:abstractNumId w:val="1187"/>
  </w:num>
  <w:num w:numId="147">
    <w:abstractNumId w:val="1072"/>
  </w:num>
  <w:num w:numId="148">
    <w:abstractNumId w:val="1124"/>
  </w:num>
  <w:num w:numId="149">
    <w:abstractNumId w:val="937"/>
  </w:num>
  <w:num w:numId="150">
    <w:abstractNumId w:val="949"/>
  </w:num>
  <w:num w:numId="151">
    <w:abstractNumId w:val="1134"/>
  </w:num>
  <w:num w:numId="152">
    <w:abstractNumId w:val="58"/>
  </w:num>
  <w:num w:numId="153">
    <w:abstractNumId w:val="522"/>
  </w:num>
  <w:num w:numId="154">
    <w:abstractNumId w:val="1163"/>
  </w:num>
  <w:num w:numId="155">
    <w:abstractNumId w:val="393"/>
  </w:num>
  <w:num w:numId="156">
    <w:abstractNumId w:val="557"/>
  </w:num>
  <w:num w:numId="157">
    <w:abstractNumId w:val="692"/>
  </w:num>
  <w:num w:numId="158">
    <w:abstractNumId w:val="932"/>
  </w:num>
  <w:num w:numId="159">
    <w:abstractNumId w:val="796"/>
  </w:num>
  <w:num w:numId="160">
    <w:abstractNumId w:val="618"/>
  </w:num>
  <w:num w:numId="161">
    <w:abstractNumId w:val="743"/>
  </w:num>
  <w:num w:numId="162">
    <w:abstractNumId w:val="515"/>
  </w:num>
  <w:num w:numId="163">
    <w:abstractNumId w:val="145"/>
  </w:num>
  <w:num w:numId="164">
    <w:abstractNumId w:val="76"/>
  </w:num>
  <w:num w:numId="165">
    <w:abstractNumId w:val="482"/>
  </w:num>
  <w:num w:numId="166">
    <w:abstractNumId w:val="1062"/>
  </w:num>
  <w:num w:numId="167">
    <w:abstractNumId w:val="711"/>
  </w:num>
  <w:num w:numId="168">
    <w:abstractNumId w:val="277"/>
  </w:num>
  <w:num w:numId="169">
    <w:abstractNumId w:val="970"/>
  </w:num>
  <w:num w:numId="170">
    <w:abstractNumId w:val="775"/>
  </w:num>
  <w:num w:numId="171">
    <w:abstractNumId w:val="43"/>
  </w:num>
  <w:num w:numId="172">
    <w:abstractNumId w:val="1065"/>
  </w:num>
  <w:num w:numId="173">
    <w:abstractNumId w:val="597"/>
  </w:num>
  <w:num w:numId="174">
    <w:abstractNumId w:val="641"/>
  </w:num>
  <w:num w:numId="175">
    <w:abstractNumId w:val="120"/>
  </w:num>
  <w:num w:numId="176">
    <w:abstractNumId w:val="514"/>
  </w:num>
  <w:num w:numId="177">
    <w:abstractNumId w:val="175"/>
  </w:num>
  <w:num w:numId="178">
    <w:abstractNumId w:val="1007"/>
  </w:num>
  <w:num w:numId="179">
    <w:abstractNumId w:val="26"/>
  </w:num>
  <w:num w:numId="180">
    <w:abstractNumId w:val="903"/>
  </w:num>
  <w:num w:numId="181">
    <w:abstractNumId w:val="171"/>
  </w:num>
  <w:num w:numId="182">
    <w:abstractNumId w:val="440"/>
  </w:num>
  <w:num w:numId="183">
    <w:abstractNumId w:val="638"/>
  </w:num>
  <w:num w:numId="184">
    <w:abstractNumId w:val="1123"/>
  </w:num>
  <w:num w:numId="185">
    <w:abstractNumId w:val="146"/>
  </w:num>
  <w:num w:numId="186">
    <w:abstractNumId w:val="1004"/>
  </w:num>
  <w:num w:numId="187">
    <w:abstractNumId w:val="1156"/>
  </w:num>
  <w:num w:numId="188">
    <w:abstractNumId w:val="379"/>
  </w:num>
  <w:num w:numId="189">
    <w:abstractNumId w:val="963"/>
  </w:num>
  <w:num w:numId="190">
    <w:abstractNumId w:val="982"/>
  </w:num>
  <w:num w:numId="191">
    <w:abstractNumId w:val="526"/>
  </w:num>
  <w:num w:numId="192">
    <w:abstractNumId w:val="492"/>
  </w:num>
  <w:num w:numId="193">
    <w:abstractNumId w:val="741"/>
  </w:num>
  <w:num w:numId="194">
    <w:abstractNumId w:val="245"/>
  </w:num>
  <w:num w:numId="195">
    <w:abstractNumId w:val="501"/>
  </w:num>
  <w:num w:numId="196">
    <w:abstractNumId w:val="48"/>
  </w:num>
  <w:num w:numId="197">
    <w:abstractNumId w:val="706"/>
  </w:num>
  <w:num w:numId="198">
    <w:abstractNumId w:val="694"/>
  </w:num>
  <w:num w:numId="199">
    <w:abstractNumId w:val="948"/>
  </w:num>
  <w:num w:numId="200">
    <w:abstractNumId w:val="249"/>
  </w:num>
  <w:num w:numId="201">
    <w:abstractNumId w:val="479"/>
  </w:num>
  <w:num w:numId="202">
    <w:abstractNumId w:val="541"/>
  </w:num>
  <w:num w:numId="203">
    <w:abstractNumId w:val="40"/>
  </w:num>
  <w:num w:numId="204">
    <w:abstractNumId w:val="89"/>
  </w:num>
  <w:num w:numId="205">
    <w:abstractNumId w:val="460"/>
  </w:num>
  <w:num w:numId="206">
    <w:abstractNumId w:val="199"/>
  </w:num>
  <w:num w:numId="207">
    <w:abstractNumId w:val="1117"/>
  </w:num>
  <w:num w:numId="208">
    <w:abstractNumId w:val="206"/>
  </w:num>
  <w:num w:numId="209">
    <w:abstractNumId w:val="551"/>
  </w:num>
  <w:num w:numId="210">
    <w:abstractNumId w:val="906"/>
  </w:num>
  <w:num w:numId="211">
    <w:abstractNumId w:val="2"/>
  </w:num>
  <w:num w:numId="212">
    <w:abstractNumId w:val="669"/>
  </w:num>
  <w:num w:numId="213">
    <w:abstractNumId w:val="894"/>
  </w:num>
  <w:num w:numId="214">
    <w:abstractNumId w:val="991"/>
  </w:num>
  <w:num w:numId="215">
    <w:abstractNumId w:val="774"/>
  </w:num>
  <w:num w:numId="216">
    <w:abstractNumId w:val="832"/>
  </w:num>
  <w:num w:numId="217">
    <w:abstractNumId w:val="169"/>
  </w:num>
  <w:num w:numId="218">
    <w:abstractNumId w:val="101"/>
  </w:num>
  <w:num w:numId="219">
    <w:abstractNumId w:val="435"/>
  </w:num>
  <w:num w:numId="220">
    <w:abstractNumId w:val="166"/>
  </w:num>
  <w:num w:numId="221">
    <w:abstractNumId w:val="840"/>
  </w:num>
  <w:num w:numId="222">
    <w:abstractNumId w:val="648"/>
  </w:num>
  <w:num w:numId="223">
    <w:abstractNumId w:val="1058"/>
  </w:num>
  <w:num w:numId="224">
    <w:abstractNumId w:val="290"/>
  </w:num>
  <w:num w:numId="225">
    <w:abstractNumId w:val="281"/>
  </w:num>
  <w:num w:numId="226">
    <w:abstractNumId w:val="707"/>
  </w:num>
  <w:num w:numId="227">
    <w:abstractNumId w:val="359"/>
  </w:num>
  <w:num w:numId="228">
    <w:abstractNumId w:val="930"/>
  </w:num>
  <w:num w:numId="229">
    <w:abstractNumId w:val="494"/>
  </w:num>
  <w:num w:numId="230">
    <w:abstractNumId w:val="619"/>
  </w:num>
  <w:num w:numId="231">
    <w:abstractNumId w:val="902"/>
  </w:num>
  <w:num w:numId="232">
    <w:abstractNumId w:val="23"/>
  </w:num>
  <w:num w:numId="233">
    <w:abstractNumId w:val="876"/>
  </w:num>
  <w:num w:numId="234">
    <w:abstractNumId w:val="194"/>
  </w:num>
  <w:num w:numId="235">
    <w:abstractNumId w:val="625"/>
  </w:num>
  <w:num w:numId="236">
    <w:abstractNumId w:val="1076"/>
  </w:num>
  <w:num w:numId="237">
    <w:abstractNumId w:val="152"/>
  </w:num>
  <w:num w:numId="238">
    <w:abstractNumId w:val="1083"/>
  </w:num>
  <w:num w:numId="239">
    <w:abstractNumId w:val="992"/>
  </w:num>
  <w:num w:numId="240">
    <w:abstractNumId w:val="202"/>
  </w:num>
  <w:num w:numId="241">
    <w:abstractNumId w:val="66"/>
  </w:num>
  <w:num w:numId="242">
    <w:abstractNumId w:val="124"/>
  </w:num>
  <w:num w:numId="243">
    <w:abstractNumId w:val="841"/>
  </w:num>
  <w:num w:numId="244">
    <w:abstractNumId w:val="154"/>
  </w:num>
  <w:num w:numId="245">
    <w:abstractNumId w:val="1067"/>
  </w:num>
  <w:num w:numId="246">
    <w:abstractNumId w:val="1174"/>
  </w:num>
  <w:num w:numId="247">
    <w:abstractNumId w:val="813"/>
  </w:num>
  <w:num w:numId="248">
    <w:abstractNumId w:val="354"/>
  </w:num>
  <w:num w:numId="249">
    <w:abstractNumId w:val="50"/>
  </w:num>
  <w:num w:numId="250">
    <w:abstractNumId w:val="257"/>
  </w:num>
  <w:num w:numId="251">
    <w:abstractNumId w:val="644"/>
  </w:num>
  <w:num w:numId="252">
    <w:abstractNumId w:val="1035"/>
  </w:num>
  <w:num w:numId="253">
    <w:abstractNumId w:val="683"/>
  </w:num>
  <w:num w:numId="254">
    <w:abstractNumId w:val="267"/>
  </w:num>
  <w:num w:numId="255">
    <w:abstractNumId w:val="785"/>
  </w:num>
  <w:num w:numId="256">
    <w:abstractNumId w:val="156"/>
  </w:num>
  <w:num w:numId="257">
    <w:abstractNumId w:val="453"/>
  </w:num>
  <w:num w:numId="258">
    <w:abstractNumId w:val="981"/>
  </w:num>
  <w:num w:numId="259">
    <w:abstractNumId w:val="430"/>
  </w:num>
  <w:num w:numId="260">
    <w:abstractNumId w:val="1021"/>
  </w:num>
  <w:num w:numId="261">
    <w:abstractNumId w:val="193"/>
  </w:num>
  <w:num w:numId="262">
    <w:abstractNumId w:val="580"/>
  </w:num>
  <w:num w:numId="263">
    <w:abstractNumId w:val="96"/>
  </w:num>
  <w:num w:numId="264">
    <w:abstractNumId w:val="412"/>
  </w:num>
  <w:num w:numId="265">
    <w:abstractNumId w:val="432"/>
  </w:num>
  <w:num w:numId="266">
    <w:abstractNumId w:val="651"/>
  </w:num>
  <w:num w:numId="267">
    <w:abstractNumId w:val="975"/>
  </w:num>
  <w:num w:numId="268">
    <w:abstractNumId w:val="476"/>
  </w:num>
  <w:num w:numId="269">
    <w:abstractNumId w:val="783"/>
  </w:num>
  <w:num w:numId="270">
    <w:abstractNumId w:val="63"/>
  </w:num>
  <w:num w:numId="271">
    <w:abstractNumId w:val="1169"/>
  </w:num>
  <w:num w:numId="272">
    <w:abstractNumId w:val="1145"/>
  </w:num>
  <w:num w:numId="273">
    <w:abstractNumId w:val="1119"/>
  </w:num>
  <w:num w:numId="274">
    <w:abstractNumId w:val="1121"/>
  </w:num>
  <w:num w:numId="275">
    <w:abstractNumId w:val="211"/>
  </w:num>
  <w:num w:numId="276">
    <w:abstractNumId w:val="1112"/>
  </w:num>
  <w:num w:numId="277">
    <w:abstractNumId w:val="272"/>
  </w:num>
  <w:num w:numId="278">
    <w:abstractNumId w:val="248"/>
  </w:num>
  <w:num w:numId="279">
    <w:abstractNumId w:val="291"/>
  </w:num>
  <w:num w:numId="280">
    <w:abstractNumId w:val="747"/>
  </w:num>
  <w:num w:numId="281">
    <w:abstractNumId w:val="301"/>
  </w:num>
  <w:num w:numId="282">
    <w:abstractNumId w:val="623"/>
  </w:num>
  <w:num w:numId="283">
    <w:abstractNumId w:val="285"/>
  </w:num>
  <w:num w:numId="284">
    <w:abstractNumId w:val="95"/>
  </w:num>
  <w:num w:numId="285">
    <w:abstractNumId w:val="1171"/>
  </w:num>
  <w:num w:numId="286">
    <w:abstractNumId w:val="271"/>
  </w:num>
  <w:num w:numId="287">
    <w:abstractNumId w:val="254"/>
  </w:num>
  <w:num w:numId="288">
    <w:abstractNumId w:val="769"/>
  </w:num>
  <w:num w:numId="289">
    <w:abstractNumId w:val="871"/>
  </w:num>
  <w:num w:numId="290">
    <w:abstractNumId w:val="736"/>
  </w:num>
  <w:num w:numId="291">
    <w:abstractNumId w:val="448"/>
  </w:num>
  <w:num w:numId="292">
    <w:abstractNumId w:val="972"/>
  </w:num>
  <w:num w:numId="293">
    <w:abstractNumId w:val="750"/>
  </w:num>
  <w:num w:numId="294">
    <w:abstractNumId w:val="995"/>
  </w:num>
  <w:num w:numId="295">
    <w:abstractNumId w:val="1188"/>
  </w:num>
  <w:num w:numId="296">
    <w:abstractNumId w:val="831"/>
  </w:num>
  <w:num w:numId="297">
    <w:abstractNumId w:val="712"/>
  </w:num>
  <w:num w:numId="298">
    <w:abstractNumId w:val="341"/>
  </w:num>
  <w:num w:numId="299">
    <w:abstractNumId w:val="502"/>
  </w:num>
  <w:num w:numId="300">
    <w:abstractNumId w:val="97"/>
  </w:num>
  <w:num w:numId="301">
    <w:abstractNumId w:val="381"/>
  </w:num>
  <w:num w:numId="302">
    <w:abstractNumId w:val="1130"/>
  </w:num>
  <w:num w:numId="303">
    <w:abstractNumId w:val="576"/>
  </w:num>
  <w:num w:numId="304">
    <w:abstractNumId w:val="998"/>
  </w:num>
  <w:num w:numId="305">
    <w:abstractNumId w:val="284"/>
  </w:num>
  <w:num w:numId="306">
    <w:abstractNumId w:val="457"/>
  </w:num>
  <w:num w:numId="307">
    <w:abstractNumId w:val="656"/>
  </w:num>
  <w:num w:numId="308">
    <w:abstractNumId w:val="243"/>
  </w:num>
  <w:num w:numId="309">
    <w:abstractNumId w:val="575"/>
  </w:num>
  <w:num w:numId="310">
    <w:abstractNumId w:val="738"/>
  </w:num>
  <w:num w:numId="311">
    <w:abstractNumId w:val="559"/>
  </w:num>
  <w:num w:numId="312">
    <w:abstractNumId w:val="1216"/>
  </w:num>
  <w:num w:numId="313">
    <w:abstractNumId w:val="1034"/>
  </w:num>
  <w:num w:numId="314">
    <w:abstractNumId w:val="519"/>
  </w:num>
  <w:num w:numId="315">
    <w:abstractNumId w:val="731"/>
  </w:num>
  <w:num w:numId="316">
    <w:abstractNumId w:val="637"/>
  </w:num>
  <w:num w:numId="317">
    <w:abstractNumId w:val="352"/>
  </w:num>
  <w:num w:numId="318">
    <w:abstractNumId w:val="239"/>
  </w:num>
  <w:num w:numId="319">
    <w:abstractNumId w:val="1086"/>
  </w:num>
  <w:num w:numId="320">
    <w:abstractNumId w:val="667"/>
  </w:num>
  <w:num w:numId="321">
    <w:abstractNumId w:val="762"/>
  </w:num>
  <w:num w:numId="322">
    <w:abstractNumId w:val="893"/>
  </w:num>
  <w:num w:numId="323">
    <w:abstractNumId w:val="730"/>
  </w:num>
  <w:num w:numId="324">
    <w:abstractNumId w:val="410"/>
  </w:num>
  <w:num w:numId="325">
    <w:abstractNumId w:val="131"/>
  </w:num>
  <w:num w:numId="326">
    <w:abstractNumId w:val="464"/>
  </w:num>
  <w:num w:numId="327">
    <w:abstractNumId w:val="1105"/>
  </w:num>
  <w:num w:numId="328">
    <w:abstractNumId w:val="1037"/>
  </w:num>
  <w:num w:numId="329">
    <w:abstractNumId w:val="529"/>
  </w:num>
  <w:num w:numId="330">
    <w:abstractNumId w:val="870"/>
  </w:num>
  <w:num w:numId="331">
    <w:abstractNumId w:val="256"/>
  </w:num>
  <w:num w:numId="332">
    <w:abstractNumId w:val="1147"/>
  </w:num>
  <w:num w:numId="333">
    <w:abstractNumId w:val="827"/>
  </w:num>
  <w:num w:numId="334">
    <w:abstractNumId w:val="1209"/>
  </w:num>
  <w:num w:numId="335">
    <w:abstractNumId w:val="408"/>
  </w:num>
  <w:num w:numId="336">
    <w:abstractNumId w:val="911"/>
  </w:num>
  <w:num w:numId="337">
    <w:abstractNumId w:val="179"/>
  </w:num>
  <w:num w:numId="338">
    <w:abstractNumId w:val="258"/>
  </w:num>
  <w:num w:numId="339">
    <w:abstractNumId w:val="415"/>
  </w:num>
  <w:num w:numId="340">
    <w:abstractNumId w:val="639"/>
  </w:num>
  <w:num w:numId="341">
    <w:abstractNumId w:val="454"/>
  </w:num>
  <w:num w:numId="342">
    <w:abstractNumId w:val="900"/>
  </w:num>
  <w:num w:numId="343">
    <w:abstractNumId w:val="953"/>
  </w:num>
  <w:num w:numId="344">
    <w:abstractNumId w:val="966"/>
  </w:num>
  <w:num w:numId="345">
    <w:abstractNumId w:val="919"/>
  </w:num>
  <w:num w:numId="346">
    <w:abstractNumId w:val="985"/>
  </w:num>
  <w:num w:numId="347">
    <w:abstractNumId w:val="1168"/>
  </w:num>
  <w:num w:numId="348">
    <w:abstractNumId w:val="977"/>
  </w:num>
  <w:num w:numId="349">
    <w:abstractNumId w:val="606"/>
  </w:num>
  <w:num w:numId="350">
    <w:abstractNumId w:val="763"/>
  </w:num>
  <w:num w:numId="351">
    <w:abstractNumId w:val="497"/>
  </w:num>
  <w:num w:numId="352">
    <w:abstractNumId w:val="310"/>
  </w:num>
  <w:num w:numId="353">
    <w:abstractNumId w:val="697"/>
  </w:num>
  <w:num w:numId="354">
    <w:abstractNumId w:val="10"/>
  </w:num>
  <w:num w:numId="355">
    <w:abstractNumId w:val="950"/>
  </w:num>
  <w:num w:numId="356">
    <w:abstractNumId w:val="539"/>
  </w:num>
  <w:num w:numId="357">
    <w:abstractNumId w:val="820"/>
  </w:num>
  <w:num w:numId="358">
    <w:abstractNumId w:val="890"/>
  </w:num>
  <w:num w:numId="359">
    <w:abstractNumId w:val="988"/>
  </w:num>
  <w:num w:numId="360">
    <w:abstractNumId w:val="1184"/>
  </w:num>
  <w:num w:numId="361">
    <w:abstractNumId w:val="718"/>
  </w:num>
  <w:num w:numId="362">
    <w:abstractNumId w:val="134"/>
  </w:num>
  <w:num w:numId="363">
    <w:abstractNumId w:val="1011"/>
  </w:num>
  <w:num w:numId="364">
    <w:abstractNumId w:val="270"/>
  </w:num>
  <w:num w:numId="365">
    <w:abstractNumId w:val="349"/>
  </w:num>
  <w:num w:numId="366">
    <w:abstractNumId w:val="307"/>
  </w:num>
  <w:num w:numId="367">
    <w:abstractNumId w:val="914"/>
  </w:num>
  <w:num w:numId="368">
    <w:abstractNumId w:val="790"/>
  </w:num>
  <w:num w:numId="369">
    <w:abstractNumId w:val="532"/>
  </w:num>
  <w:num w:numId="370">
    <w:abstractNumId w:val="1084"/>
  </w:num>
  <w:num w:numId="371">
    <w:abstractNumId w:val="823"/>
  </w:num>
  <w:num w:numId="372">
    <w:abstractNumId w:val="436"/>
  </w:num>
  <w:num w:numId="373">
    <w:abstractNumId w:val="280"/>
  </w:num>
  <w:num w:numId="374">
    <w:abstractNumId w:val="176"/>
  </w:num>
  <w:num w:numId="375">
    <w:abstractNumId w:val="233"/>
  </w:num>
  <w:num w:numId="376">
    <w:abstractNumId w:val="158"/>
  </w:num>
  <w:num w:numId="377">
    <w:abstractNumId w:val="508"/>
  </w:num>
  <w:num w:numId="378">
    <w:abstractNumId w:val="794"/>
  </w:num>
  <w:num w:numId="379">
    <w:abstractNumId w:val="215"/>
  </w:num>
  <w:num w:numId="380">
    <w:abstractNumId w:val="283"/>
  </w:num>
  <w:num w:numId="381">
    <w:abstractNumId w:val="64"/>
  </w:num>
  <w:num w:numId="382">
    <w:abstractNumId w:val="755"/>
  </w:num>
  <w:num w:numId="383">
    <w:abstractNumId w:val="586"/>
  </w:num>
  <w:num w:numId="384">
    <w:abstractNumId w:val="364"/>
  </w:num>
  <w:num w:numId="385">
    <w:abstractNumId w:val="183"/>
  </w:num>
  <w:num w:numId="386">
    <w:abstractNumId w:val="299"/>
  </w:num>
  <w:num w:numId="387">
    <w:abstractNumId w:val="168"/>
  </w:num>
  <w:num w:numId="388">
    <w:abstractNumId w:val="485"/>
  </w:num>
  <w:num w:numId="389">
    <w:abstractNumId w:val="1129"/>
  </w:num>
  <w:num w:numId="390">
    <w:abstractNumId w:val="912"/>
  </w:num>
  <w:num w:numId="391">
    <w:abstractNumId w:val="923"/>
  </w:num>
  <w:num w:numId="392">
    <w:abstractNumId w:val="691"/>
  </w:num>
  <w:num w:numId="393">
    <w:abstractNumId w:val="742"/>
  </w:num>
  <w:num w:numId="394">
    <w:abstractNumId w:val="55"/>
  </w:num>
  <w:num w:numId="395">
    <w:abstractNumId w:val="24"/>
  </w:num>
  <w:num w:numId="396">
    <w:abstractNumId w:val="1189"/>
  </w:num>
  <w:num w:numId="397">
    <w:abstractNumId w:val="142"/>
  </w:num>
  <w:num w:numId="398">
    <w:abstractNumId w:val="114"/>
  </w:num>
  <w:num w:numId="399">
    <w:abstractNumId w:val="630"/>
  </w:num>
  <w:num w:numId="400">
    <w:abstractNumId w:val="936"/>
  </w:num>
  <w:num w:numId="401">
    <w:abstractNumId w:val="700"/>
  </w:num>
  <w:num w:numId="402">
    <w:abstractNumId w:val="945"/>
  </w:num>
  <w:num w:numId="403">
    <w:abstractNumId w:val="129"/>
  </w:num>
  <w:num w:numId="404">
    <w:abstractNumId w:val="62"/>
  </w:num>
  <w:num w:numId="405">
    <w:abstractNumId w:val="951"/>
  </w:num>
  <w:num w:numId="406">
    <w:abstractNumId w:val="1203"/>
  </w:num>
  <w:num w:numId="407">
    <w:abstractNumId w:val="1050"/>
  </w:num>
  <w:num w:numId="408">
    <w:abstractNumId w:val="786"/>
  </w:num>
  <w:num w:numId="409">
    <w:abstractNumId w:val="629"/>
  </w:num>
  <w:num w:numId="410">
    <w:abstractNumId w:val="195"/>
  </w:num>
  <w:num w:numId="411">
    <w:abstractNumId w:val="433"/>
  </w:num>
  <w:num w:numId="412">
    <w:abstractNumId w:val="1048"/>
  </w:num>
  <w:num w:numId="413">
    <w:abstractNumId w:val="309"/>
  </w:num>
  <w:num w:numId="414">
    <w:abstractNumId w:val="327"/>
  </w:num>
  <w:num w:numId="415">
    <w:abstractNumId w:val="262"/>
  </w:num>
  <w:num w:numId="416">
    <w:abstractNumId w:val="640"/>
  </w:num>
  <w:num w:numId="417">
    <w:abstractNumId w:val="734"/>
  </w:num>
  <w:num w:numId="418">
    <w:abstractNumId w:val="237"/>
  </w:num>
  <w:num w:numId="419">
    <w:abstractNumId w:val="185"/>
  </w:num>
  <w:num w:numId="420">
    <w:abstractNumId w:val="259"/>
  </w:num>
  <w:num w:numId="421">
    <w:abstractNumId w:val="1024"/>
  </w:num>
  <w:num w:numId="422">
    <w:abstractNumId w:val="856"/>
  </w:num>
  <w:num w:numId="423">
    <w:abstractNumId w:val="344"/>
  </w:num>
  <w:num w:numId="424">
    <w:abstractNumId w:val="891"/>
  </w:num>
  <w:num w:numId="425">
    <w:abstractNumId w:val="956"/>
  </w:num>
  <w:num w:numId="426">
    <w:abstractNumId w:val="518"/>
  </w:num>
  <w:num w:numId="427">
    <w:abstractNumId w:val="727"/>
  </w:num>
  <w:num w:numId="428">
    <w:abstractNumId w:val="1016"/>
  </w:num>
  <w:num w:numId="429">
    <w:abstractNumId w:val="777"/>
  </w:num>
  <w:num w:numId="430">
    <w:abstractNumId w:val="219"/>
  </w:num>
  <w:num w:numId="431">
    <w:abstractNumId w:val="792"/>
  </w:num>
  <w:num w:numId="432">
    <w:abstractNumId w:val="1101"/>
  </w:num>
  <w:num w:numId="433">
    <w:abstractNumId w:val="924"/>
  </w:num>
  <w:num w:numId="434">
    <w:abstractNumId w:val="388"/>
  </w:num>
  <w:num w:numId="435">
    <w:abstractNumId w:val="543"/>
  </w:num>
  <w:num w:numId="436">
    <w:abstractNumId w:val="925"/>
  </w:num>
  <w:num w:numId="437">
    <w:abstractNumId w:val="350"/>
  </w:num>
  <w:num w:numId="438">
    <w:abstractNumId w:val="913"/>
  </w:num>
  <w:num w:numId="439">
    <w:abstractNumId w:val="264"/>
  </w:num>
  <w:num w:numId="440">
    <w:abstractNumId w:val="1103"/>
  </w:num>
  <w:num w:numId="441">
    <w:abstractNumId w:val="244"/>
  </w:num>
  <w:num w:numId="442">
    <w:abstractNumId w:val="12"/>
  </w:num>
  <w:num w:numId="443">
    <w:abstractNumId w:val="14"/>
  </w:num>
  <w:num w:numId="444">
    <w:abstractNumId w:val="907"/>
  </w:num>
  <w:num w:numId="445">
    <w:abstractNumId w:val="141"/>
  </w:num>
  <w:num w:numId="446">
    <w:abstractNumId w:val="164"/>
  </w:num>
  <w:num w:numId="447">
    <w:abstractNumId w:val="0"/>
  </w:num>
  <w:num w:numId="448">
    <w:abstractNumId w:val="1111"/>
  </w:num>
  <w:num w:numId="449">
    <w:abstractNumId w:val="268"/>
  </w:num>
  <w:num w:numId="450">
    <w:abstractNumId w:val="867"/>
  </w:num>
  <w:num w:numId="451">
    <w:abstractNumId w:val="451"/>
  </w:num>
  <w:num w:numId="452">
    <w:abstractNumId w:val="862"/>
  </w:num>
  <w:num w:numId="453">
    <w:abstractNumId w:val="1173"/>
  </w:num>
  <w:num w:numId="454">
    <w:abstractNumId w:val="488"/>
  </w:num>
  <w:num w:numId="455">
    <w:abstractNumId w:val="421"/>
  </w:num>
  <w:num w:numId="456">
    <w:abstractNumId w:val="22"/>
  </w:num>
  <w:num w:numId="457">
    <w:abstractNumId w:val="51"/>
  </w:num>
  <w:num w:numId="458">
    <w:abstractNumId w:val="546"/>
  </w:num>
  <w:num w:numId="459">
    <w:abstractNumId w:val="536"/>
  </w:num>
  <w:num w:numId="460">
    <w:abstractNumId w:val="313"/>
  </w:num>
  <w:num w:numId="461">
    <w:abstractNumId w:val="1019"/>
  </w:num>
  <w:num w:numId="462">
    <w:abstractNumId w:val="795"/>
  </w:num>
  <w:num w:numId="463">
    <w:abstractNumId w:val="1064"/>
  </w:num>
  <w:num w:numId="464">
    <w:abstractNumId w:val="232"/>
  </w:num>
  <w:num w:numId="465">
    <w:abstractNumId w:val="1116"/>
  </w:num>
  <w:num w:numId="466">
    <w:abstractNumId w:val="1191"/>
  </w:num>
  <w:num w:numId="467">
    <w:abstractNumId w:val="681"/>
  </w:num>
  <w:num w:numId="468">
    <w:abstractNumId w:val="708"/>
  </w:num>
  <w:num w:numId="469">
    <w:abstractNumId w:val="506"/>
  </w:num>
  <w:num w:numId="470">
    <w:abstractNumId w:val="583"/>
  </w:num>
  <w:num w:numId="471">
    <w:abstractNumId w:val="204"/>
  </w:num>
  <w:num w:numId="472">
    <w:abstractNumId w:val="177"/>
  </w:num>
  <w:num w:numId="473">
    <w:abstractNumId w:val="1114"/>
  </w:num>
  <w:num w:numId="474">
    <w:abstractNumId w:val="504"/>
  </w:num>
  <w:num w:numId="475">
    <w:abstractNumId w:val="30"/>
  </w:num>
  <w:num w:numId="476">
    <w:abstractNumId w:val="68"/>
  </w:num>
  <w:num w:numId="477">
    <w:abstractNumId w:val="1182"/>
  </w:num>
  <w:num w:numId="478">
    <w:abstractNumId w:val="679"/>
  </w:num>
  <w:num w:numId="479">
    <w:abstractNumId w:val="444"/>
  </w:num>
  <w:num w:numId="480">
    <w:abstractNumId w:val="187"/>
  </w:num>
  <w:num w:numId="481">
    <w:abstractNumId w:val="11"/>
  </w:num>
  <w:num w:numId="482">
    <w:abstractNumId w:val="1077"/>
  </w:num>
  <w:num w:numId="483">
    <w:abstractNumId w:val="1214"/>
  </w:num>
  <w:num w:numId="484">
    <w:abstractNumId w:val="617"/>
  </w:num>
  <w:num w:numId="485">
    <w:abstractNumId w:val="1166"/>
  </w:num>
  <w:num w:numId="486">
    <w:abstractNumId w:val="1066"/>
  </w:num>
  <w:num w:numId="487">
    <w:abstractNumId w:val="562"/>
  </w:num>
  <w:num w:numId="488">
    <w:abstractNumId w:val="1099"/>
  </w:num>
  <w:num w:numId="489">
    <w:abstractNumId w:val="397"/>
  </w:num>
  <w:num w:numId="490">
    <w:abstractNumId w:val="698"/>
  </w:num>
  <w:num w:numId="491">
    <w:abstractNumId w:val="544"/>
  </w:num>
  <w:num w:numId="492">
    <w:abstractNumId w:val="108"/>
  </w:num>
  <w:num w:numId="493">
    <w:abstractNumId w:val="74"/>
  </w:num>
  <w:num w:numId="494">
    <w:abstractNumId w:val="330"/>
  </w:num>
  <w:num w:numId="495">
    <w:abstractNumId w:val="126"/>
  </w:num>
  <w:num w:numId="496">
    <w:abstractNumId w:val="699"/>
  </w:num>
  <w:num w:numId="497">
    <w:abstractNumId w:val="286"/>
  </w:num>
  <w:num w:numId="498">
    <w:abstractNumId w:val="909"/>
  </w:num>
  <w:num w:numId="499">
    <w:abstractNumId w:val="109"/>
  </w:num>
  <w:num w:numId="500">
    <w:abstractNumId w:val="1057"/>
  </w:num>
  <w:num w:numId="501">
    <w:abstractNumId w:val="859"/>
  </w:num>
  <w:num w:numId="502">
    <w:abstractNumId w:val="722"/>
  </w:num>
  <w:num w:numId="503">
    <w:abstractNumId w:val="678"/>
  </w:num>
  <w:num w:numId="504">
    <w:abstractNumId w:val="110"/>
  </w:num>
  <w:num w:numId="505">
    <w:abstractNumId w:val="282"/>
  </w:num>
  <w:num w:numId="506">
    <w:abstractNumId w:val="459"/>
  </w:num>
  <w:num w:numId="507">
    <w:abstractNumId w:val="967"/>
  </w:num>
  <w:num w:numId="508">
    <w:abstractNumId w:val="403"/>
  </w:num>
  <w:num w:numId="509">
    <w:abstractNumId w:val="392"/>
  </w:num>
  <w:num w:numId="510">
    <w:abstractNumId w:val="306"/>
  </w:num>
  <w:num w:numId="511">
    <w:abstractNumId w:val="347"/>
  </w:num>
  <w:num w:numId="512">
    <w:abstractNumId w:val="253"/>
  </w:num>
  <w:num w:numId="513">
    <w:abstractNumId w:val="224"/>
  </w:num>
  <w:num w:numId="514">
    <w:abstractNumId w:val="490"/>
  </w:num>
  <w:num w:numId="515">
    <w:abstractNumId w:val="1027"/>
  </w:num>
  <w:num w:numId="516">
    <w:abstractNumId w:val="228"/>
  </w:num>
  <w:num w:numId="517">
    <w:abstractNumId w:val="819"/>
  </w:num>
  <w:num w:numId="518">
    <w:abstractNumId w:val="883"/>
  </w:num>
  <w:num w:numId="519">
    <w:abstractNumId w:val="278"/>
  </w:num>
  <w:num w:numId="520">
    <w:abstractNumId w:val="1043"/>
  </w:num>
  <w:num w:numId="521">
    <w:abstractNumId w:val="1110"/>
  </w:num>
  <w:num w:numId="522">
    <w:abstractNumId w:val="672"/>
  </w:num>
  <w:num w:numId="523">
    <w:abstractNumId w:val="234"/>
  </w:num>
  <w:num w:numId="524">
    <w:abstractNumId w:val="1070"/>
  </w:num>
  <w:num w:numId="525">
    <w:abstractNumId w:val="304"/>
  </w:num>
  <w:num w:numId="526">
    <w:abstractNumId w:val="374"/>
  </w:num>
  <w:num w:numId="527">
    <w:abstractNumId w:val="675"/>
  </w:num>
  <w:num w:numId="528">
    <w:abstractNumId w:val="404"/>
  </w:num>
  <w:num w:numId="529">
    <w:abstractNumId w:val="869"/>
  </w:num>
  <w:num w:numId="530">
    <w:abstractNumId w:val="348"/>
  </w:num>
  <w:num w:numId="531">
    <w:abstractNumId w:val="182"/>
  </w:num>
  <w:num w:numId="532">
    <w:abstractNumId w:val="1195"/>
  </w:num>
  <w:num w:numId="533">
    <w:abstractNumId w:val="668"/>
  </w:num>
  <w:num w:numId="534">
    <w:abstractNumId w:val="1175"/>
  </w:num>
  <w:num w:numId="535">
    <w:abstractNumId w:val="825"/>
  </w:num>
  <w:num w:numId="536">
    <w:abstractNumId w:val="1149"/>
  </w:num>
  <w:num w:numId="537">
    <w:abstractNumId w:val="850"/>
  </w:num>
  <w:num w:numId="538">
    <w:abstractNumId w:val="49"/>
  </w:num>
  <w:num w:numId="539">
    <w:abstractNumId w:val="1194"/>
  </w:num>
  <w:num w:numId="540">
    <w:abstractNumId w:val="437"/>
  </w:num>
  <w:num w:numId="541">
    <w:abstractNumId w:val="45"/>
  </w:num>
  <w:num w:numId="542">
    <w:abstractNumId w:val="1106"/>
  </w:num>
  <w:num w:numId="543">
    <w:abstractNumId w:val="128"/>
  </w:num>
  <w:num w:numId="544">
    <w:abstractNumId w:val="20"/>
  </w:num>
  <w:num w:numId="545">
    <w:abstractNumId w:val="298"/>
  </w:num>
  <w:num w:numId="546">
    <w:abstractNumId w:val="170"/>
  </w:num>
  <w:num w:numId="547">
    <w:abstractNumId w:val="33"/>
  </w:num>
  <w:num w:numId="548">
    <w:abstractNumId w:val="401"/>
  </w:num>
  <w:num w:numId="549">
    <w:abstractNumId w:val="265"/>
  </w:num>
  <w:num w:numId="550">
    <w:abstractNumId w:val="378"/>
  </w:num>
  <w:num w:numId="551">
    <w:abstractNumId w:val="302"/>
  </w:num>
  <w:num w:numId="552">
    <w:abstractNumId w:val="872"/>
  </w:num>
  <w:num w:numId="553">
    <w:abstractNumId w:val="568"/>
  </w:num>
  <w:num w:numId="554">
    <w:abstractNumId w:val="44"/>
  </w:num>
  <w:num w:numId="555">
    <w:abstractNumId w:val="1025"/>
  </w:num>
  <w:num w:numId="556">
    <w:abstractNumId w:val="1152"/>
  </w:num>
  <w:num w:numId="557">
    <w:abstractNumId w:val="1030"/>
  </w:num>
  <w:num w:numId="558">
    <w:abstractNumId w:val="178"/>
  </w:num>
  <w:num w:numId="559">
    <w:abstractNumId w:val="208"/>
  </w:num>
  <w:num w:numId="560">
    <w:abstractNumId w:val="498"/>
  </w:num>
  <w:num w:numId="561">
    <w:abstractNumId w:val="223"/>
  </w:num>
  <w:num w:numId="562">
    <w:abstractNumId w:val="86"/>
  </w:num>
  <w:num w:numId="563">
    <w:abstractNumId w:val="1210"/>
  </w:num>
  <w:num w:numId="564">
    <w:abstractNumId w:val="372"/>
  </w:num>
  <w:num w:numId="565">
    <w:abstractNumId w:val="877"/>
  </w:num>
  <w:num w:numId="566">
    <w:abstractNumId w:val="940"/>
  </w:num>
  <w:num w:numId="567">
    <w:abstractNumId w:val="15"/>
  </w:num>
  <w:num w:numId="568">
    <w:abstractNumId w:val="1127"/>
  </w:num>
  <w:num w:numId="569">
    <w:abstractNumId w:val="776"/>
  </w:num>
  <w:num w:numId="570">
    <w:abstractNumId w:val="1022"/>
  </w:num>
  <w:num w:numId="571">
    <w:abstractNumId w:val="153"/>
  </w:num>
  <w:num w:numId="572">
    <w:abstractNumId w:val="674"/>
  </w:num>
  <w:num w:numId="573">
    <w:abstractNumId w:val="65"/>
  </w:num>
  <w:num w:numId="574">
    <w:abstractNumId w:val="570"/>
  </w:num>
  <w:num w:numId="575">
    <w:abstractNumId w:val="901"/>
  </w:num>
  <w:num w:numId="576">
    <w:abstractNumId w:val="1052"/>
  </w:num>
  <w:num w:numId="577">
    <w:abstractNumId w:val="868"/>
  </w:num>
  <w:num w:numId="578">
    <w:abstractNumId w:val="748"/>
  </w:num>
  <w:num w:numId="579">
    <w:abstractNumId w:val="1036"/>
  </w:num>
  <w:num w:numId="580">
    <w:abstractNumId w:val="598"/>
  </w:num>
  <w:num w:numId="581">
    <w:abstractNumId w:val="968"/>
  </w:num>
  <w:num w:numId="582">
    <w:abstractNumId w:val="1002"/>
  </w:num>
  <w:num w:numId="583">
    <w:abstractNumId w:val="1068"/>
  </w:num>
  <w:num w:numId="584">
    <w:abstractNumId w:val="590"/>
  </w:num>
  <w:num w:numId="585">
    <w:abstractNumId w:val="1080"/>
  </w:num>
  <w:num w:numId="586">
    <w:abstractNumId w:val="693"/>
  </w:num>
  <w:num w:numId="587">
    <w:abstractNumId w:val="201"/>
  </w:num>
  <w:num w:numId="588">
    <w:abstractNumId w:val="1164"/>
  </w:num>
  <w:num w:numId="589">
    <w:abstractNumId w:val="238"/>
  </w:num>
  <w:num w:numId="590">
    <w:abstractNumId w:val="1032"/>
  </w:num>
  <w:num w:numId="591">
    <w:abstractNumId w:val="93"/>
  </w:num>
  <w:num w:numId="592">
    <w:abstractNumId w:val="1157"/>
  </w:num>
  <w:num w:numId="593">
    <w:abstractNumId w:val="1137"/>
  </w:num>
  <w:num w:numId="594">
    <w:abstractNumId w:val="1063"/>
  </w:num>
  <w:num w:numId="595">
    <w:abstractNumId w:val="863"/>
  </w:num>
  <w:num w:numId="596">
    <w:abstractNumId w:val="144"/>
  </w:num>
  <w:num w:numId="597">
    <w:abstractNumId w:val="332"/>
  </w:num>
  <w:num w:numId="598">
    <w:abstractNumId w:val="140"/>
  </w:num>
  <w:num w:numId="599">
    <w:abstractNumId w:val="409"/>
  </w:num>
  <w:num w:numId="600">
    <w:abstractNumId w:val="555"/>
  </w:num>
  <w:num w:numId="601">
    <w:abstractNumId w:val="150"/>
  </w:num>
  <w:num w:numId="602">
    <w:abstractNumId w:val="136"/>
  </w:num>
  <w:num w:numId="603">
    <w:abstractNumId w:val="370"/>
  </w:num>
  <w:num w:numId="604">
    <w:abstractNumId w:val="173"/>
  </w:num>
  <w:num w:numId="605">
    <w:abstractNumId w:val="616"/>
  </w:num>
  <w:num w:numId="606">
    <w:abstractNumId w:val="1085"/>
  </w:num>
  <w:num w:numId="607">
    <w:abstractNumId w:val="375"/>
  </w:num>
  <w:num w:numId="608">
    <w:abstractNumId w:val="1159"/>
  </w:num>
  <w:num w:numId="609">
    <w:abstractNumId w:val="959"/>
  </w:num>
  <w:num w:numId="610">
    <w:abstractNumId w:val="513"/>
  </w:num>
  <w:num w:numId="611">
    <w:abstractNumId w:val="918"/>
  </w:num>
  <w:num w:numId="612">
    <w:abstractNumId w:val="1138"/>
  </w:num>
  <w:num w:numId="613">
    <w:abstractNumId w:val="710"/>
  </w:num>
  <w:num w:numId="614">
    <w:abstractNumId w:val="402"/>
  </w:num>
  <w:num w:numId="615">
    <w:abstractNumId w:val="952"/>
  </w:num>
  <w:num w:numId="616">
    <w:abstractNumId w:val="155"/>
  </w:num>
  <w:num w:numId="617">
    <w:abstractNumId w:val="103"/>
  </w:num>
  <w:num w:numId="618">
    <w:abstractNumId w:val="383"/>
  </w:num>
  <w:num w:numId="619">
    <w:abstractNumId w:val="1140"/>
  </w:num>
  <w:num w:numId="620">
    <w:abstractNumId w:val="358"/>
  </w:num>
  <w:num w:numId="621">
    <w:abstractNumId w:val="713"/>
  </w:num>
  <w:num w:numId="622">
    <w:abstractNumId w:val="423"/>
  </w:num>
  <w:num w:numId="623">
    <w:abstractNumId w:val="1051"/>
  </w:num>
  <w:num w:numId="624">
    <w:abstractNumId w:val="860"/>
  </w:num>
  <w:num w:numId="625">
    <w:abstractNumId w:val="1026"/>
  </w:num>
  <w:num w:numId="626">
    <w:abstractNumId w:val="273"/>
  </w:num>
  <w:num w:numId="627">
    <w:abstractNumId w:val="1001"/>
  </w:num>
  <w:num w:numId="628">
    <w:abstractNumId w:val="360"/>
  </w:num>
  <w:num w:numId="629">
    <w:abstractNumId w:val="367"/>
  </w:num>
  <w:num w:numId="630">
    <w:abstractNumId w:val="336"/>
  </w:num>
  <w:num w:numId="631">
    <w:abstractNumId w:val="473"/>
  </w:num>
  <w:num w:numId="632">
    <w:abstractNumId w:val="363"/>
  </w:num>
  <w:num w:numId="633">
    <w:abstractNumId w:val="1009"/>
  </w:num>
  <w:num w:numId="634">
    <w:abstractNumId w:val="1148"/>
  </w:num>
  <w:num w:numId="635">
    <w:abstractNumId w:val="303"/>
  </w:num>
  <w:num w:numId="636">
    <w:abstractNumId w:val="308"/>
  </w:num>
  <w:num w:numId="637">
    <w:abstractNumId w:val="1205"/>
  </w:num>
  <w:num w:numId="638">
    <w:abstractNumId w:val="445"/>
  </w:num>
  <w:num w:numId="639">
    <w:abstractNumId w:val="1020"/>
  </w:num>
  <w:num w:numId="640">
    <w:abstractNumId w:val="1015"/>
  </w:num>
  <w:num w:numId="641">
    <w:abstractNumId w:val="885"/>
  </w:num>
  <w:num w:numId="642">
    <w:abstractNumId w:val="235"/>
  </w:num>
  <w:num w:numId="643">
    <w:abstractNumId w:val="137"/>
  </w:num>
  <w:num w:numId="644">
    <w:abstractNumId w:val="1108"/>
  </w:num>
  <w:num w:numId="645">
    <w:abstractNumId w:val="186"/>
  </w:num>
  <w:num w:numId="646">
    <w:abstractNumId w:val="188"/>
  </w:num>
  <w:num w:numId="647">
    <w:abstractNumId w:val="394"/>
  </w:num>
  <w:num w:numId="648">
    <w:abstractNumId w:val="652"/>
  </w:num>
  <w:num w:numId="649">
    <w:abstractNumId w:val="416"/>
  </w:num>
  <w:num w:numId="650">
    <w:abstractNumId w:val="958"/>
  </w:num>
  <w:num w:numId="651">
    <w:abstractNumId w:val="346"/>
  </w:num>
  <w:num w:numId="652">
    <w:abstractNumId w:val="1078"/>
  </w:num>
  <w:num w:numId="653">
    <w:abstractNumId w:val="535"/>
  </w:num>
  <w:num w:numId="654">
    <w:abstractNumId w:val="670"/>
  </w:num>
  <w:num w:numId="655">
    <w:abstractNumId w:val="845"/>
  </w:num>
  <w:num w:numId="656">
    <w:abstractNumId w:val="371"/>
  </w:num>
  <w:num w:numId="657">
    <w:abstractNumId w:val="685"/>
  </w:num>
  <w:num w:numId="658">
    <w:abstractNumId w:val="1144"/>
  </w:num>
  <w:num w:numId="659">
    <w:abstractNumId w:val="516"/>
  </w:num>
  <w:num w:numId="660">
    <w:abstractNumId w:val="252"/>
  </w:num>
  <w:num w:numId="661">
    <w:abstractNumId w:val="650"/>
  </w:num>
  <w:num w:numId="662">
    <w:abstractNumId w:val="1128"/>
  </w:num>
  <w:num w:numId="663">
    <w:abstractNumId w:val="780"/>
  </w:num>
  <w:num w:numId="664">
    <w:abstractNumId w:val="791"/>
  </w:num>
  <w:num w:numId="665">
    <w:abstractNumId w:val="728"/>
  </w:num>
  <w:num w:numId="666">
    <w:abstractNumId w:val="450"/>
  </w:num>
  <w:num w:numId="667">
    <w:abstractNumId w:val="335"/>
  </w:num>
  <w:num w:numId="668">
    <w:abstractNumId w:val="836"/>
  </w:num>
  <w:num w:numId="669">
    <w:abstractNumId w:val="1181"/>
  </w:num>
  <w:num w:numId="670">
    <w:abstractNumId w:val="1059"/>
  </w:num>
  <w:num w:numId="671">
    <w:abstractNumId w:val="1217"/>
  </w:num>
  <w:num w:numId="672">
    <w:abstractNumId w:val="59"/>
  </w:num>
  <w:num w:numId="673">
    <w:abstractNumId w:val="229"/>
  </w:num>
  <w:num w:numId="674">
    <w:abstractNumId w:val="1215"/>
  </w:num>
  <w:num w:numId="675">
    <w:abstractNumId w:val="1186"/>
  </w:num>
  <w:num w:numId="676">
    <w:abstractNumId w:val="808"/>
  </w:num>
  <w:num w:numId="677">
    <w:abstractNumId w:val="75"/>
  </w:num>
  <w:num w:numId="678">
    <w:abstractNumId w:val="892"/>
  </w:num>
  <w:num w:numId="679">
    <w:abstractNumId w:val="398"/>
  </w:num>
  <w:num w:numId="680">
    <w:abstractNumId w:val="943"/>
  </w:num>
  <w:num w:numId="681">
    <w:abstractNumId w:val="613"/>
  </w:num>
  <w:num w:numId="682">
    <w:abstractNumId w:val="565"/>
  </w:num>
  <w:num w:numId="683">
    <w:abstractNumId w:val="589"/>
  </w:num>
  <w:num w:numId="684">
    <w:abstractNumId w:val="653"/>
  </w:num>
  <w:num w:numId="685">
    <w:abstractNumId w:val="357"/>
  </w:num>
  <w:num w:numId="686">
    <w:abstractNumId w:val="73"/>
  </w:num>
  <w:num w:numId="687">
    <w:abstractNumId w:val="192"/>
  </w:num>
  <w:num w:numId="688">
    <w:abstractNumId w:val="54"/>
  </w:num>
  <w:num w:numId="689">
    <w:abstractNumId w:val="587"/>
  </w:num>
  <w:num w:numId="690">
    <w:abstractNumId w:val="468"/>
  </w:num>
  <w:num w:numId="691">
    <w:abstractNumId w:val="480"/>
  </w:num>
  <w:num w:numId="692">
    <w:abstractNumId w:val="684"/>
  </w:num>
  <w:num w:numId="693">
    <w:abstractNumId w:val="971"/>
  </w:num>
  <w:num w:numId="694">
    <w:abstractNumId w:val="159"/>
  </w:num>
  <w:num w:numId="695">
    <w:abstractNumId w:val="27"/>
  </w:num>
  <w:num w:numId="696">
    <w:abstractNumId w:val="854"/>
  </w:num>
  <w:num w:numId="697">
    <w:abstractNumId w:val="1167"/>
  </w:num>
  <w:num w:numId="698">
    <w:abstractNumId w:val="523"/>
  </w:num>
  <w:num w:numId="699">
    <w:abstractNumId w:val="788"/>
  </w:num>
  <w:num w:numId="700">
    <w:abstractNumId w:val="385"/>
  </w:num>
  <w:num w:numId="701">
    <w:abstractNumId w:val="1033"/>
  </w:num>
  <w:num w:numId="702">
    <w:abstractNumId w:val="764"/>
  </w:num>
  <w:num w:numId="703">
    <w:abstractNumId w:val="955"/>
  </w:num>
  <w:num w:numId="704">
    <w:abstractNumId w:val="1162"/>
  </w:num>
  <w:num w:numId="705">
    <w:abstractNumId w:val="314"/>
  </w:num>
  <w:num w:numId="706">
    <w:abstractNumId w:val="1060"/>
  </w:num>
  <w:num w:numId="707">
    <w:abstractNumId w:val="111"/>
  </w:num>
  <w:num w:numId="708">
    <w:abstractNumId w:val="470"/>
  </w:num>
  <w:num w:numId="709">
    <w:abstractNumId w:val="411"/>
  </w:num>
  <w:num w:numId="710">
    <w:abstractNumId w:val="834"/>
  </w:num>
  <w:num w:numId="711">
    <w:abstractNumId w:val="579"/>
  </w:num>
  <w:num w:numId="712">
    <w:abstractNumId w:val="696"/>
  </w:num>
  <w:num w:numId="713">
    <w:abstractNumId w:val="571"/>
  </w:num>
  <w:num w:numId="714">
    <w:abstractNumId w:val="824"/>
  </w:num>
  <w:num w:numId="715">
    <w:abstractNumId w:val="766"/>
  </w:num>
  <w:num w:numId="716">
    <w:abstractNumId w:val="121"/>
  </w:num>
  <w:num w:numId="717">
    <w:abstractNumId w:val="779"/>
  </w:num>
  <w:num w:numId="718">
    <w:abstractNumId w:val="116"/>
  </w:num>
  <w:num w:numId="719">
    <w:abstractNumId w:val="210"/>
  </w:num>
  <w:num w:numId="720">
    <w:abstractNumId w:val="122"/>
  </w:num>
  <w:num w:numId="721">
    <w:abstractNumId w:val="326"/>
  </w:num>
  <w:num w:numId="722">
    <w:abstractNumId w:val="60"/>
  </w:num>
  <w:num w:numId="723">
    <w:abstractNumId w:val="1087"/>
  </w:num>
  <w:num w:numId="724">
    <w:abstractNumId w:val="1139"/>
  </w:num>
  <w:num w:numId="725">
    <w:abstractNumId w:val="729"/>
  </w:num>
  <w:num w:numId="726">
    <w:abstractNumId w:val="442"/>
  </w:num>
  <w:num w:numId="727">
    <w:abstractNumId w:val="1055"/>
  </w:num>
  <w:num w:numId="728">
    <w:abstractNumId w:val="1219"/>
  </w:num>
  <w:num w:numId="729">
    <w:abstractNumId w:val="1207"/>
  </w:num>
  <w:num w:numId="730">
    <w:abstractNumId w:val="600"/>
  </w:num>
  <w:num w:numId="731">
    <w:abstractNumId w:val="427"/>
  </w:num>
  <w:num w:numId="732">
    <w:abstractNumId w:val="1018"/>
  </w:num>
  <w:num w:numId="733">
    <w:abstractNumId w:val="78"/>
  </w:num>
  <w:num w:numId="734">
    <w:abstractNumId w:val="119"/>
  </w:num>
  <w:num w:numId="735">
    <w:abstractNumId w:val="986"/>
  </w:num>
  <w:num w:numId="736">
    <w:abstractNumId w:val="861"/>
  </w:num>
  <w:num w:numId="737">
    <w:abstractNumId w:val="420"/>
  </w:num>
  <w:num w:numId="738">
    <w:abstractNumId w:val="588"/>
  </w:num>
  <w:num w:numId="739">
    <w:abstractNumId w:val="978"/>
  </w:num>
  <w:num w:numId="740">
    <w:abstractNumId w:val="236"/>
  </w:num>
  <w:num w:numId="741">
    <w:abstractNumId w:val="511"/>
  </w:num>
  <w:num w:numId="742">
    <w:abstractNumId w:val="578"/>
  </w:num>
  <w:num w:numId="743">
    <w:abstractNumId w:val="1206"/>
  </w:num>
  <w:num w:numId="744">
    <w:abstractNumId w:val="857"/>
  </w:num>
  <w:num w:numId="745">
    <w:abstractNumId w:val="57"/>
  </w:num>
  <w:num w:numId="746">
    <w:abstractNumId w:val="340"/>
  </w:num>
  <w:num w:numId="747">
    <w:abstractNumId w:val="554"/>
  </w:num>
  <w:num w:numId="748">
    <w:abstractNumId w:val="521"/>
  </w:num>
  <w:num w:numId="749">
    <w:abstractNumId w:val="46"/>
  </w:num>
  <w:num w:numId="750">
    <w:abstractNumId w:val="744"/>
  </w:num>
  <w:num w:numId="751">
    <w:abstractNumId w:val="466"/>
  </w:num>
  <w:num w:numId="752">
    <w:abstractNumId w:val="279"/>
  </w:num>
  <w:num w:numId="753">
    <w:abstractNumId w:val="288"/>
  </w:num>
  <w:num w:numId="754">
    <w:abstractNumId w:val="921"/>
  </w:num>
  <w:num w:numId="755">
    <w:abstractNumId w:val="296"/>
  </w:num>
  <w:num w:numId="756">
    <w:abstractNumId w:val="604"/>
  </w:num>
  <w:num w:numId="757">
    <w:abstractNumId w:val="407"/>
  </w:num>
  <w:num w:numId="758">
    <w:abstractNumId w:val="1212"/>
  </w:num>
  <w:num w:numId="759">
    <w:abstractNumId w:val="82"/>
  </w:num>
  <w:num w:numId="760">
    <w:abstractNumId w:val="1031"/>
  </w:num>
  <w:num w:numId="761">
    <w:abstractNumId w:val="1081"/>
  </w:num>
  <w:num w:numId="762">
    <w:abstractNumId w:val="149"/>
  </w:num>
  <w:num w:numId="763">
    <w:abstractNumId w:val="130"/>
  </w:num>
  <w:num w:numId="764">
    <w:abstractNumId w:val="821"/>
  </w:num>
  <w:num w:numId="765">
    <w:abstractNumId w:val="833"/>
  </w:num>
  <w:num w:numId="766">
    <w:abstractNumId w:val="382"/>
  </w:num>
  <w:num w:numId="767">
    <w:abstractNumId w:val="167"/>
  </w:num>
  <w:num w:numId="768">
    <w:abstractNumId w:val="602"/>
  </w:num>
  <w:num w:numId="769">
    <w:abstractNumId w:val="337"/>
  </w:num>
  <w:num w:numId="770">
    <w:abstractNumId w:val="560"/>
  </w:num>
  <w:num w:numId="771">
    <w:abstractNumId w:val="855"/>
  </w:num>
  <w:num w:numId="772">
    <w:abstractNumId w:val="471"/>
  </w:num>
  <w:num w:numId="773">
    <w:abstractNumId w:val="449"/>
  </w:num>
  <w:num w:numId="774">
    <w:abstractNumId w:val="196"/>
  </w:num>
  <w:num w:numId="775">
    <w:abstractNumId w:val="843"/>
  </w:num>
  <w:num w:numId="776">
    <w:abstractNumId w:val="567"/>
  </w:num>
  <w:num w:numId="777">
    <w:abstractNumId w:val="1047"/>
  </w:num>
  <w:num w:numId="778">
    <w:abstractNumId w:val="172"/>
  </w:num>
  <w:num w:numId="779">
    <w:abstractNumId w:val="537"/>
  </w:num>
  <w:num w:numId="780">
    <w:abstractNumId w:val="524"/>
  </w:num>
  <w:num w:numId="781">
    <w:abstractNumId w:val="189"/>
  </w:num>
  <w:num w:numId="782">
    <w:abstractNumId w:val="920"/>
  </w:num>
  <w:num w:numId="783">
    <w:abstractNumId w:val="954"/>
  </w:num>
  <w:num w:numId="784">
    <w:abstractNumId w:val="419"/>
  </w:num>
  <w:num w:numId="785">
    <w:abstractNumId w:val="1146"/>
  </w:num>
  <w:num w:numId="786">
    <w:abstractNumId w:val="1197"/>
  </w:num>
  <w:num w:numId="787">
    <w:abstractNumId w:val="5"/>
  </w:num>
  <w:num w:numId="788">
    <w:abstractNumId w:val="377"/>
  </w:num>
  <w:num w:numId="789">
    <w:abstractNumId w:val="620"/>
  </w:num>
  <w:num w:numId="790">
    <w:abstractNumId w:val="118"/>
  </w:num>
  <w:num w:numId="791">
    <w:abstractNumId w:val="990"/>
  </w:num>
  <w:num w:numId="792">
    <w:abstractNumId w:val="858"/>
  </w:num>
  <w:num w:numId="793">
    <w:abstractNumId w:val="905"/>
  </w:num>
  <w:num w:numId="794">
    <w:abstractNumId w:val="209"/>
  </w:num>
  <w:num w:numId="795">
    <w:abstractNumId w:val="804"/>
  </w:num>
  <w:num w:numId="796">
    <w:abstractNumId w:val="246"/>
  </w:num>
  <w:num w:numId="797">
    <w:abstractNumId w:val="373"/>
  </w:num>
  <w:num w:numId="798">
    <w:abstractNumId w:val="999"/>
  </w:num>
  <w:num w:numId="799">
    <w:abstractNumId w:val="368"/>
  </w:num>
  <w:num w:numId="800">
    <w:abstractNumId w:val="611"/>
  </w:num>
  <w:num w:numId="801">
    <w:abstractNumId w:val="484"/>
  </w:num>
  <w:num w:numId="802">
    <w:abstractNumId w:val="593"/>
  </w:num>
  <w:num w:numId="803">
    <w:abstractNumId w:val="323"/>
  </w:num>
  <w:num w:numId="804">
    <w:abstractNumId w:val="1200"/>
  </w:num>
  <w:num w:numId="805">
    <w:abstractNumId w:val="1179"/>
  </w:num>
  <w:num w:numId="806">
    <w:abstractNumId w:val="811"/>
  </w:num>
  <w:num w:numId="807">
    <w:abstractNumId w:val="42"/>
  </w:num>
  <w:num w:numId="808">
    <w:abstractNumId w:val="325"/>
  </w:num>
  <w:num w:numId="809">
    <w:abstractNumId w:val="53"/>
  </w:num>
  <w:num w:numId="810">
    <w:abstractNumId w:val="751"/>
  </w:num>
  <w:num w:numId="811">
    <w:abstractNumId w:val="704"/>
  </w:num>
  <w:num w:numId="812">
    <w:abstractNumId w:val="1008"/>
  </w:num>
  <w:num w:numId="813">
    <w:abstractNumId w:val="113"/>
  </w:num>
  <w:num w:numId="814">
    <w:abstractNumId w:val="849"/>
  </w:num>
  <w:num w:numId="815">
    <w:abstractNumId w:val="1014"/>
  </w:num>
  <w:num w:numId="816">
    <w:abstractNumId w:val="395"/>
  </w:num>
  <w:num w:numId="817">
    <w:abstractNumId w:val="686"/>
  </w:num>
  <w:num w:numId="818">
    <w:abstractNumId w:val="227"/>
  </w:num>
  <w:num w:numId="819">
    <w:abstractNumId w:val="19"/>
  </w:num>
  <w:num w:numId="820">
    <w:abstractNumId w:val="1151"/>
  </w:num>
  <w:num w:numId="821">
    <w:abstractNumId w:val="928"/>
  </w:num>
  <w:num w:numId="822">
    <w:abstractNumId w:val="584"/>
  </w:num>
  <w:num w:numId="823">
    <w:abstractNumId w:val="496"/>
  </w:num>
  <w:num w:numId="824">
    <w:abstractNumId w:val="799"/>
  </w:num>
  <w:num w:numId="825">
    <w:abstractNumId w:val="452"/>
  </w:num>
  <w:num w:numId="826">
    <w:abstractNumId w:val="1196"/>
  </w:num>
  <w:num w:numId="827">
    <w:abstractNumId w:val="830"/>
  </w:num>
  <w:num w:numId="828">
    <w:abstractNumId w:val="1113"/>
  </w:num>
  <w:num w:numId="829">
    <w:abstractNumId w:val="851"/>
  </w:num>
  <w:num w:numId="830">
    <w:abstractNumId w:val="143"/>
  </w:num>
  <w:num w:numId="831">
    <w:abstractNumId w:val="1204"/>
  </w:num>
  <w:num w:numId="832">
    <w:abstractNumId w:val="1102"/>
  </w:num>
  <w:num w:numId="833">
    <w:abstractNumId w:val="1040"/>
  </w:num>
  <w:num w:numId="834">
    <w:abstractNumId w:val="376"/>
  </w:num>
  <w:num w:numId="835">
    <w:abstractNumId w:val="343"/>
  </w:num>
  <w:num w:numId="836">
    <w:abstractNumId w:val="1172"/>
  </w:num>
  <w:num w:numId="837">
    <w:abstractNumId w:val="615"/>
  </w:num>
  <w:num w:numId="838">
    <w:abstractNumId w:val="94"/>
  </w:num>
  <w:num w:numId="839">
    <w:abstractNumId w:val="127"/>
  </w:num>
  <w:num w:numId="840">
    <w:abstractNumId w:val="837"/>
  </w:num>
  <w:num w:numId="841">
    <w:abstractNumId w:val="682"/>
  </w:num>
  <w:num w:numId="842">
    <w:abstractNumId w:val="702"/>
  </w:num>
  <w:num w:numId="843">
    <w:abstractNumId w:val="1006"/>
  </w:num>
  <w:num w:numId="844">
    <w:abstractNumId w:val="1115"/>
  </w:num>
  <w:num w:numId="845">
    <w:abstractNumId w:val="624"/>
  </w:num>
  <w:num w:numId="846">
    <w:abstractNumId w:val="957"/>
  </w:num>
  <w:num w:numId="847">
    <w:abstractNumId w:val="362"/>
  </w:num>
  <w:num w:numId="848">
    <w:abstractNumId w:val="759"/>
  </w:num>
  <w:num w:numId="849">
    <w:abstractNumId w:val="190"/>
  </w:num>
  <w:num w:numId="850">
    <w:abstractNumId w:val="247"/>
  </w:num>
  <w:num w:numId="851">
    <w:abstractNumId w:val="838"/>
  </w:num>
  <w:num w:numId="852">
    <w:abstractNumId w:val="163"/>
  </w:num>
  <w:num w:numId="853">
    <w:abstractNumId w:val="895"/>
  </w:num>
  <w:num w:numId="854">
    <w:abstractNumId w:val="816"/>
  </w:num>
  <w:num w:numId="855">
    <w:abstractNumId w:val="789"/>
  </w:num>
  <w:num w:numId="856">
    <w:abstractNumId w:val="35"/>
  </w:num>
  <w:num w:numId="857">
    <w:abstractNumId w:val="36"/>
  </w:num>
  <w:num w:numId="858">
    <w:abstractNumId w:val="745"/>
  </w:num>
  <w:num w:numId="859">
    <w:abstractNumId w:val="717"/>
  </w:num>
  <w:num w:numId="860">
    <w:abstractNumId w:val="917"/>
  </w:num>
  <w:num w:numId="861">
    <w:abstractNumId w:val="646"/>
  </w:num>
  <w:num w:numId="862">
    <w:abstractNumId w:val="1170"/>
  </w:num>
  <w:num w:numId="863">
    <w:abstractNumId w:val="355"/>
  </w:num>
  <w:num w:numId="864">
    <w:abstractNumId w:val="993"/>
  </w:num>
  <w:num w:numId="865">
    <w:abstractNumId w:val="732"/>
  </w:num>
  <w:num w:numId="866">
    <w:abstractNumId w:val="1192"/>
  </w:num>
  <w:num w:numId="867">
    <w:abstractNumId w:val="441"/>
  </w:num>
  <w:num w:numId="868">
    <w:abstractNumId w:val="386"/>
  </w:num>
  <w:num w:numId="869">
    <w:abstractNumId w:val="601"/>
  </w:num>
  <w:num w:numId="870">
    <w:abstractNumId w:val="81"/>
  </w:num>
  <w:num w:numId="871">
    <w:abstractNumId w:val="1046"/>
  </w:num>
  <w:num w:numId="872">
    <w:abstractNumId w:val="83"/>
  </w:num>
  <w:num w:numId="873">
    <w:abstractNumId w:val="123"/>
  </w:num>
  <w:num w:numId="874">
    <w:abstractNumId w:val="1131"/>
  </w:num>
  <w:num w:numId="875">
    <w:abstractNumId w:val="591"/>
  </w:num>
  <w:num w:numId="876">
    <w:abstractNumId w:val="181"/>
  </w:num>
  <w:num w:numId="877">
    <w:abstractNumId w:val="56"/>
  </w:num>
  <w:num w:numId="878">
    <w:abstractNumId w:val="596"/>
  </w:num>
  <w:num w:numId="879">
    <w:abstractNumId w:val="1092"/>
  </w:num>
  <w:num w:numId="880">
    <w:abstractNumId w:val="399"/>
  </w:num>
  <w:num w:numId="881">
    <w:abstractNumId w:val="1201"/>
  </w:num>
  <w:num w:numId="882">
    <w:abstractNumId w:val="726"/>
  </w:num>
  <w:num w:numId="883">
    <w:abstractNumId w:val="1177"/>
  </w:num>
  <w:num w:numId="884">
    <w:abstractNumId w:val="269"/>
  </w:num>
  <w:num w:numId="885">
    <w:abstractNumId w:val="396"/>
  </w:num>
  <w:num w:numId="886">
    <w:abstractNumId w:val="16"/>
  </w:num>
  <w:num w:numId="887">
    <w:abstractNumId w:val="520"/>
  </w:num>
  <w:num w:numId="888">
    <w:abstractNumId w:val="910"/>
  </w:num>
  <w:num w:numId="889">
    <w:abstractNumId w:val="673"/>
  </w:num>
  <w:num w:numId="890">
    <w:abstractNumId w:val="947"/>
  </w:num>
  <w:num w:numId="891">
    <w:abstractNumId w:val="217"/>
  </w:num>
  <w:num w:numId="892">
    <w:abstractNumId w:val="556"/>
  </w:num>
  <w:num w:numId="893">
    <w:abstractNumId w:val="714"/>
  </w:num>
  <w:num w:numId="894">
    <w:abstractNumId w:val="534"/>
  </w:num>
  <w:num w:numId="895">
    <w:abstractNumId w:val="231"/>
  </w:num>
  <w:num w:numId="896">
    <w:abstractNumId w:val="260"/>
  </w:num>
  <w:num w:numId="897">
    <w:abstractNumId w:val="610"/>
  </w:num>
  <w:num w:numId="898">
    <w:abstractNumId w:val="803"/>
  </w:num>
  <w:num w:numId="899">
    <w:abstractNumId w:val="757"/>
  </w:num>
  <w:num w:numId="900">
    <w:abstractNumId w:val="1178"/>
  </w:num>
  <w:num w:numId="901">
    <w:abstractNumId w:val="414"/>
  </w:num>
  <w:num w:numId="902">
    <w:abstractNumId w:val="987"/>
  </w:num>
  <w:num w:numId="903">
    <w:abstractNumId w:val="424"/>
  </w:num>
  <w:num w:numId="904">
    <w:abstractNumId w:val="737"/>
  </w:num>
  <w:num w:numId="905">
    <w:abstractNumId w:val="1183"/>
  </w:num>
  <w:num w:numId="906">
    <w:abstractNumId w:val="489"/>
  </w:num>
  <w:num w:numId="907">
    <w:abstractNumId w:val="749"/>
  </w:num>
  <w:num w:numId="908">
    <w:abstractNumId w:val="973"/>
  </w:num>
  <w:num w:numId="909">
    <w:abstractNumId w:val="980"/>
  </w:num>
  <w:num w:numId="910">
    <w:abstractNumId w:val="365"/>
  </w:num>
  <w:num w:numId="911">
    <w:abstractNumId w:val="324"/>
  </w:num>
  <w:num w:numId="912">
    <w:abstractNumId w:val="115"/>
  </w:num>
  <w:num w:numId="913">
    <w:abstractNumId w:val="531"/>
  </w:num>
  <w:num w:numId="914">
    <w:abstractNumId w:val="605"/>
  </w:num>
  <w:num w:numId="915">
    <w:abstractNumId w:val="431"/>
  </w:num>
  <w:num w:numId="916">
    <w:abstractNumId w:val="104"/>
  </w:num>
  <w:num w:numId="917">
    <w:abstractNumId w:val="439"/>
  </w:num>
  <w:num w:numId="918">
    <w:abstractNumId w:val="879"/>
  </w:num>
  <w:num w:numId="919">
    <w:abstractNumId w:val="908"/>
  </w:num>
  <w:num w:numId="920">
    <w:abstractNumId w:val="1079"/>
  </w:num>
  <w:num w:numId="921">
    <w:abstractNumId w:val="462"/>
  </w:num>
  <w:num w:numId="922">
    <w:abstractNumId w:val="90"/>
  </w:num>
  <w:num w:numId="923">
    <w:abstractNumId w:val="389"/>
  </w:num>
  <w:num w:numId="924">
    <w:abstractNumId w:val="429"/>
  </w:num>
  <w:num w:numId="925">
    <w:abstractNumId w:val="263"/>
  </w:num>
  <w:num w:numId="926">
    <w:abstractNumId w:val="533"/>
  </w:num>
  <w:num w:numId="927">
    <w:abstractNumId w:val="345"/>
  </w:num>
  <w:num w:numId="928">
    <w:abstractNumId w:val="1053"/>
  </w:num>
  <w:num w:numId="929">
    <w:abstractNumId w:val="72"/>
  </w:num>
  <w:num w:numId="930">
    <w:abstractNumId w:val="622"/>
  </w:num>
  <w:num w:numId="931">
    <w:abstractNumId w:val="517"/>
  </w:num>
  <w:num w:numId="932">
    <w:abstractNumId w:val="839"/>
  </w:num>
  <w:num w:numId="933">
    <w:abstractNumId w:val="1003"/>
  </w:num>
  <w:num w:numId="934">
    <w:abstractNumId w:val="85"/>
  </w:num>
  <w:num w:numId="935">
    <w:abstractNumId w:val="322"/>
  </w:num>
  <w:num w:numId="936">
    <w:abstractNumId w:val="205"/>
  </w:num>
  <w:num w:numId="937">
    <w:abstractNumId w:val="899"/>
  </w:num>
  <w:num w:numId="938">
    <w:abstractNumId w:val="463"/>
  </w:num>
  <w:num w:numId="939">
    <w:abstractNumId w:val="84"/>
  </w:num>
  <w:num w:numId="940">
    <w:abstractNumId w:val="510"/>
  </w:num>
  <w:num w:numId="941">
    <w:abstractNumId w:val="772"/>
  </w:num>
  <w:num w:numId="942">
    <w:abstractNumId w:val="147"/>
  </w:num>
  <w:num w:numId="943">
    <w:abstractNumId w:val="477"/>
  </w:num>
  <w:num w:numId="944">
    <w:abstractNumId w:val="643"/>
  </w:num>
  <w:num w:numId="945">
    <w:abstractNumId w:val="680"/>
  </w:num>
  <w:num w:numId="946">
    <w:abstractNumId w:val="552"/>
  </w:num>
  <w:num w:numId="947">
    <w:abstractNumId w:val="135"/>
  </w:num>
  <w:num w:numId="948">
    <w:abstractNumId w:val="328"/>
  </w:num>
  <w:num w:numId="949">
    <w:abstractNumId w:val="417"/>
  </w:num>
  <w:num w:numId="950">
    <w:abstractNumId w:val="935"/>
  </w:num>
  <w:num w:numId="951">
    <w:abstractNumId w:val="106"/>
  </w:num>
  <w:num w:numId="952">
    <w:abstractNumId w:val="1094"/>
  </w:num>
  <w:num w:numId="953">
    <w:abstractNumId w:val="585"/>
  </w:num>
  <w:num w:numId="954">
    <w:abstractNumId w:val="1141"/>
  </w:num>
  <w:num w:numId="955">
    <w:abstractNumId w:val="242"/>
  </w:num>
  <w:num w:numId="956">
    <w:abstractNumId w:val="898"/>
  </w:num>
  <w:num w:numId="957">
    <w:abstractNumId w:val="505"/>
  </w:num>
  <w:num w:numId="958">
    <w:abstractNumId w:val="1044"/>
  </w:num>
  <w:num w:numId="959">
    <w:abstractNumId w:val="117"/>
  </w:num>
  <w:num w:numId="960">
    <w:abstractNumId w:val="687"/>
  </w:num>
  <w:num w:numId="961">
    <w:abstractNumId w:val="1091"/>
  </w:num>
  <w:num w:numId="962">
    <w:abstractNumId w:val="339"/>
  </w:num>
  <w:num w:numId="963">
    <w:abstractNumId w:val="761"/>
  </w:num>
  <w:num w:numId="964">
    <w:abstractNumId w:val="384"/>
  </w:num>
  <w:num w:numId="965">
    <w:abstractNumId w:val="563"/>
  </w:num>
  <w:num w:numId="966">
    <w:abstractNumId w:val="768"/>
  </w:num>
  <w:num w:numId="967">
    <w:abstractNumId w:val="1005"/>
  </w:num>
  <w:num w:numId="968">
    <w:abstractNumId w:val="938"/>
  </w:num>
  <w:num w:numId="969">
    <w:abstractNumId w:val="548"/>
  </w:num>
  <w:num w:numId="970">
    <w:abstractNumId w:val="896"/>
  </w:num>
  <w:num w:numId="971">
    <w:abstractNumId w:val="287"/>
  </w:num>
  <w:num w:numId="972">
    <w:abstractNumId w:val="807"/>
  </w:num>
  <w:num w:numId="973">
    <w:abstractNumId w:val="413"/>
  </w:num>
  <w:num w:numId="974">
    <w:abstractNumId w:val="400"/>
  </w:num>
  <w:num w:numId="975">
    <w:abstractNumId w:val="475"/>
  </w:num>
  <w:num w:numId="976">
    <w:abstractNumId w:val="133"/>
  </w:num>
  <w:num w:numId="977">
    <w:abstractNumId w:val="1165"/>
  </w:num>
  <w:num w:numId="978">
    <w:abstractNumId w:val="1042"/>
  </w:num>
  <w:num w:numId="979">
    <w:abstractNumId w:val="577"/>
  </w:num>
  <w:num w:numId="980">
    <w:abstractNumId w:val="79"/>
  </w:num>
  <w:num w:numId="981">
    <w:abstractNumId w:val="1202"/>
  </w:num>
  <w:num w:numId="982">
    <w:abstractNumId w:val="946"/>
  </w:num>
  <w:num w:numId="983">
    <w:abstractNumId w:val="569"/>
  </w:num>
  <w:num w:numId="984">
    <w:abstractNumId w:val="655"/>
  </w:num>
  <w:num w:numId="985">
    <w:abstractNumId w:val="664"/>
  </w:num>
  <w:num w:numId="986">
    <w:abstractNumId w:val="69"/>
  </w:num>
  <w:num w:numId="987">
    <w:abstractNumId w:val="1023"/>
  </w:num>
  <w:num w:numId="988">
    <w:abstractNumId w:val="9"/>
  </w:num>
  <w:num w:numId="989">
    <w:abstractNumId w:val="626"/>
  </w:num>
  <w:num w:numId="990">
    <w:abstractNumId w:val="926"/>
  </w:num>
  <w:num w:numId="991">
    <w:abstractNumId w:val="107"/>
  </w:num>
  <w:num w:numId="992">
    <w:abstractNumId w:val="512"/>
  </w:num>
  <w:num w:numId="993">
    <w:abstractNumId w:val="632"/>
  </w:num>
  <w:num w:numId="994">
    <w:abstractNumId w:val="645"/>
  </w:num>
  <w:num w:numId="995">
    <w:abstractNumId w:val="138"/>
  </w:num>
  <w:num w:numId="996">
    <w:abstractNumId w:val="566"/>
  </w:num>
  <w:num w:numId="997">
    <w:abstractNumId w:val="542"/>
  </w:num>
  <w:num w:numId="998">
    <w:abstractNumId w:val="635"/>
  </w:num>
  <w:num w:numId="999">
    <w:abstractNumId w:val="52"/>
  </w:num>
  <w:num w:numId="1000">
    <w:abstractNumId w:val="979"/>
  </w:num>
  <w:num w:numId="1001">
    <w:abstractNumId w:val="1160"/>
  </w:num>
  <w:num w:numId="1002">
    <w:abstractNumId w:val="474"/>
  </w:num>
  <w:num w:numId="1003">
    <w:abstractNumId w:val="665"/>
  </w:num>
  <w:num w:numId="1004">
    <w:abstractNumId w:val="8"/>
  </w:num>
  <w:num w:numId="1005">
    <w:abstractNumId w:val="1161"/>
  </w:num>
  <w:num w:numId="1006">
    <w:abstractNumId w:val="703"/>
  </w:num>
  <w:num w:numId="1007">
    <w:abstractNumId w:val="446"/>
  </w:num>
  <w:num w:numId="1008">
    <w:abstractNumId w:val="1088"/>
  </w:num>
  <w:num w:numId="1009">
    <w:abstractNumId w:val="25"/>
  </w:num>
  <w:num w:numId="1010">
    <w:abstractNumId w:val="812"/>
  </w:num>
  <w:num w:numId="1011">
    <w:abstractNumId w:val="200"/>
  </w:num>
  <w:num w:numId="1012">
    <w:abstractNumId w:val="132"/>
  </w:num>
  <w:num w:numId="1013">
    <w:abstractNumId w:val="564"/>
  </w:num>
  <w:num w:numId="1014">
    <w:abstractNumId w:val="305"/>
  </w:num>
  <w:num w:numId="1015">
    <w:abstractNumId w:val="305"/>
    <w:lvlOverride w:ilvl="0">
      <w:lvl w:ilvl="0">
        <w:start w:val="1"/>
        <w:numFmt w:val="upperLetter"/>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lvlOverride>
  </w:num>
  <w:num w:numId="1016">
    <w:abstractNumId w:val="198"/>
  </w:num>
  <w:num w:numId="1017">
    <w:abstractNumId w:val="216"/>
  </w:num>
  <w:num w:numId="1018">
    <w:abstractNumId w:val="621"/>
  </w:num>
  <w:num w:numId="1019">
    <w:abstractNumId w:val="846"/>
  </w:num>
  <w:num w:numId="1020">
    <w:abstractNumId w:val="469"/>
  </w:num>
  <w:num w:numId="1021">
    <w:abstractNumId w:val="974"/>
  </w:num>
  <w:num w:numId="1022">
    <w:abstractNumId w:val="852"/>
  </w:num>
  <w:num w:numId="1023">
    <w:abstractNumId w:val="538"/>
  </w:num>
  <w:num w:numId="1024">
    <w:abstractNumId w:val="944"/>
  </w:num>
  <w:num w:numId="1025">
    <w:abstractNumId w:val="609"/>
  </w:num>
  <w:num w:numId="1026">
    <w:abstractNumId w:val="197"/>
  </w:num>
  <w:num w:numId="1027">
    <w:abstractNumId w:val="1041"/>
  </w:num>
  <w:num w:numId="1028">
    <w:abstractNumId w:val="1154"/>
  </w:num>
  <w:num w:numId="1029">
    <w:abstractNumId w:val="300"/>
  </w:num>
  <w:num w:numId="1030">
    <w:abstractNumId w:val="723"/>
  </w:num>
  <w:num w:numId="1031">
    <w:abstractNumId w:val="607"/>
  </w:num>
  <w:num w:numId="1032">
    <w:abstractNumId w:val="659"/>
  </w:num>
  <w:num w:numId="1033">
    <w:abstractNumId w:val="806"/>
  </w:num>
  <w:num w:numId="1034">
    <w:abstractNumId w:val="688"/>
  </w:num>
  <w:num w:numId="1035">
    <w:abstractNumId w:val="1136"/>
  </w:num>
  <w:num w:numId="1036">
    <w:abstractNumId w:val="203"/>
  </w:num>
  <w:num w:numId="1037">
    <w:abstractNumId w:val="962"/>
  </w:num>
  <w:num w:numId="1038">
    <w:abstractNumId w:val="319"/>
  </w:num>
  <w:num w:numId="1039">
    <w:abstractNumId w:val="677"/>
  </w:num>
  <w:num w:numId="1040">
    <w:abstractNumId w:val="112"/>
  </w:num>
  <w:num w:numId="1041">
    <w:abstractNumId w:val="4"/>
  </w:num>
  <w:num w:numId="1042">
    <w:abstractNumId w:val="461"/>
  </w:num>
  <w:num w:numId="1043">
    <w:abstractNumId w:val="1185"/>
  </w:num>
  <w:num w:numId="1044">
    <w:abstractNumId w:val="983"/>
  </w:num>
  <w:num w:numId="1045">
    <w:abstractNumId w:val="817"/>
  </w:num>
  <w:num w:numId="1046">
    <w:abstractNumId w:val="1038"/>
  </w:num>
  <w:num w:numId="1047">
    <w:abstractNumId w:val="758"/>
  </w:num>
  <w:num w:numId="1048">
    <w:abstractNumId w:val="316"/>
  </w:num>
  <w:num w:numId="1049">
    <w:abstractNumId w:val="636"/>
  </w:num>
  <w:num w:numId="1050">
    <w:abstractNumId w:val="329"/>
  </w:num>
  <w:num w:numId="1051">
    <w:abstractNumId w:val="719"/>
  </w:num>
  <w:num w:numId="1052">
    <w:abstractNumId w:val="801"/>
  </w:num>
  <w:num w:numId="1053">
    <w:abstractNumId w:val="226"/>
  </w:num>
  <w:num w:numId="1054">
    <w:abstractNumId w:val="1198"/>
  </w:num>
  <w:num w:numId="1055">
    <w:abstractNumId w:val="1190"/>
  </w:num>
  <w:num w:numId="1056">
    <w:abstractNumId w:val="1142"/>
  </w:num>
  <w:num w:numId="1057">
    <w:abstractNumId w:val="658"/>
  </w:num>
  <w:num w:numId="1058">
    <w:abstractNumId w:val="47"/>
  </w:num>
  <w:num w:numId="1059">
    <w:abstractNumId w:val="80"/>
  </w:num>
  <w:num w:numId="1060">
    <w:abstractNumId w:val="784"/>
  </w:num>
  <w:num w:numId="1061">
    <w:abstractNumId w:val="724"/>
  </w:num>
  <w:num w:numId="1062">
    <w:abstractNumId w:val="695"/>
  </w:num>
  <w:num w:numId="1063">
    <w:abstractNumId w:val="3"/>
  </w:num>
  <w:num w:numId="1064">
    <w:abstractNumId w:val="447"/>
  </w:num>
  <w:num w:numId="1065">
    <w:abstractNumId w:val="1097"/>
  </w:num>
  <w:num w:numId="1066">
    <w:abstractNumId w:val="1218"/>
  </w:num>
  <w:num w:numId="1067">
    <w:abstractNumId w:val="1098"/>
  </w:num>
  <w:num w:numId="1068">
    <w:abstractNumId w:val="884"/>
  </w:num>
  <w:num w:numId="1069">
    <w:abstractNumId w:val="493"/>
  </w:num>
  <w:num w:numId="1070">
    <w:abstractNumId w:val="631"/>
  </w:num>
  <w:num w:numId="1071">
    <w:abstractNumId w:val="1107"/>
  </w:num>
  <w:num w:numId="1072">
    <w:abstractNumId w:val="88"/>
  </w:num>
  <w:num w:numId="1073">
    <w:abstractNumId w:val="666"/>
  </w:num>
  <w:num w:numId="1074">
    <w:abstractNumId w:val="311"/>
  </w:num>
  <w:num w:numId="1075">
    <w:abstractNumId w:val="387"/>
  </w:num>
  <w:num w:numId="1076">
    <w:abstractNumId w:val="1155"/>
  </w:num>
  <w:num w:numId="1077">
    <w:abstractNumId w:val="875"/>
  </w:num>
  <w:num w:numId="1078">
    <w:abstractNumId w:val="351"/>
  </w:num>
  <w:num w:numId="1079">
    <w:abstractNumId w:val="1122"/>
  </w:num>
  <w:num w:numId="1080">
    <w:abstractNumId w:val="746"/>
  </w:num>
  <w:num w:numId="1081">
    <w:abstractNumId w:val="969"/>
  </w:num>
  <w:num w:numId="1082">
    <w:abstractNumId w:val="716"/>
  </w:num>
  <w:num w:numId="1083">
    <w:abstractNumId w:val="338"/>
  </w:num>
  <w:num w:numId="1084">
    <w:abstractNumId w:val="530"/>
  </w:num>
  <w:num w:numId="1085">
    <w:abstractNumId w:val="793"/>
  </w:num>
  <w:num w:numId="1086">
    <w:abstractNumId w:val="608"/>
  </w:num>
  <w:num w:numId="1087">
    <w:abstractNumId w:val="1143"/>
  </w:num>
  <w:num w:numId="1088">
    <w:abstractNumId w:val="295"/>
  </w:num>
  <w:num w:numId="1089">
    <w:abstractNumId w:val="405"/>
  </w:num>
  <w:num w:numId="1090">
    <w:abstractNumId w:val="574"/>
  </w:num>
  <w:num w:numId="1091">
    <w:abstractNumId w:val="1056"/>
  </w:num>
  <w:num w:numId="1092">
    <w:abstractNumId w:val="1054"/>
  </w:num>
  <w:num w:numId="1093">
    <w:abstractNumId w:val="582"/>
  </w:num>
  <w:num w:numId="1094">
    <w:abstractNumId w:val="1211"/>
  </w:num>
  <w:num w:numId="1095">
    <w:abstractNumId w:val="735"/>
  </w:num>
  <w:num w:numId="1096">
    <w:abstractNumId w:val="98"/>
  </w:num>
  <w:num w:numId="1097">
    <w:abstractNumId w:val="289"/>
  </w:num>
  <w:num w:numId="1098">
    <w:abstractNumId w:val="18"/>
  </w:num>
  <w:num w:numId="1099">
    <w:abstractNumId w:val="922"/>
  </w:num>
  <w:num w:numId="1100">
    <w:abstractNumId w:val="701"/>
  </w:num>
  <w:num w:numId="1101">
    <w:abstractNumId w:val="889"/>
  </w:num>
  <w:num w:numId="1102">
    <w:abstractNumId w:val="797"/>
  </w:num>
  <w:num w:numId="1103">
    <w:abstractNumId w:val="835"/>
  </w:num>
  <w:num w:numId="1104">
    <w:abstractNumId w:val="802"/>
  </w:num>
  <w:num w:numId="1105">
    <w:abstractNumId w:val="331"/>
  </w:num>
  <w:num w:numId="1106">
    <w:abstractNumId w:val="739"/>
  </w:num>
  <w:num w:numId="1107">
    <w:abstractNumId w:val="572"/>
  </w:num>
  <w:num w:numId="1108">
    <w:abstractNumId w:val="315"/>
  </w:num>
  <w:num w:numId="1109">
    <w:abstractNumId w:val="1199"/>
  </w:num>
  <w:num w:numId="1110">
    <w:abstractNumId w:val="100"/>
  </w:num>
  <w:num w:numId="1111">
    <w:abstractNumId w:val="810"/>
  </w:num>
  <w:num w:numId="1112">
    <w:abstractNumId w:val="996"/>
  </w:num>
  <w:num w:numId="1113">
    <w:abstractNumId w:val="540"/>
  </w:num>
  <w:num w:numId="1114">
    <w:abstractNumId w:val="1071"/>
  </w:num>
  <w:num w:numId="1115">
    <w:abstractNumId w:val="1153"/>
  </w:num>
  <w:num w:numId="1116">
    <w:abstractNumId w:val="927"/>
  </w:num>
  <w:num w:numId="1117">
    <w:abstractNumId w:val="139"/>
  </w:num>
  <w:num w:numId="1118">
    <w:abstractNumId w:val="39"/>
  </w:num>
  <w:num w:numId="1119">
    <w:abstractNumId w:val="916"/>
  </w:num>
  <w:num w:numId="1120">
    <w:abstractNumId w:val="87"/>
  </w:num>
  <w:num w:numId="1121">
    <w:abstractNumId w:val="293"/>
  </w:num>
  <w:num w:numId="1122">
    <w:abstractNumId w:val="934"/>
  </w:num>
  <w:num w:numId="1123">
    <w:abstractNumId w:val="495"/>
  </w:num>
  <w:num w:numId="1124">
    <w:abstractNumId w:val="105"/>
  </w:num>
  <w:num w:numId="1125">
    <w:abstractNumId w:val="390"/>
  </w:num>
  <w:num w:numId="1126">
    <w:abstractNumId w:val="1"/>
  </w:num>
  <w:num w:numId="1127">
    <w:abstractNumId w:val="887"/>
  </w:num>
  <w:num w:numId="1128">
    <w:abstractNumId w:val="92"/>
  </w:num>
  <w:num w:numId="1129">
    <w:abstractNumId w:val="725"/>
  </w:num>
  <w:num w:numId="1130">
    <w:abstractNumId w:val="904"/>
  </w:num>
  <w:num w:numId="1131">
    <w:abstractNumId w:val="1029"/>
  </w:num>
  <w:num w:numId="1132">
    <w:abstractNumId w:val="391"/>
  </w:num>
  <w:num w:numId="1133">
    <w:abstractNumId w:val="31"/>
  </w:num>
  <w:num w:numId="1134">
    <w:abstractNumId w:val="882"/>
  </w:num>
  <w:num w:numId="1135">
    <w:abstractNumId w:val="507"/>
  </w:num>
  <w:num w:numId="1136">
    <w:abstractNumId w:val="787"/>
  </w:num>
  <w:num w:numId="1137">
    <w:abstractNumId w:val="647"/>
  </w:num>
  <w:num w:numId="1138">
    <w:abstractNumId w:val="800"/>
  </w:num>
  <w:num w:numId="1139">
    <w:abstractNumId w:val="994"/>
  </w:num>
  <w:num w:numId="1140">
    <w:abstractNumId w:val="1010"/>
  </w:num>
  <w:num w:numId="1141">
    <w:abstractNumId w:val="942"/>
  </w:num>
  <w:num w:numId="1142">
    <w:abstractNumId w:val="297"/>
  </w:num>
  <w:num w:numId="1143">
    <w:abstractNumId w:val="553"/>
  </w:num>
  <w:num w:numId="1144">
    <w:abstractNumId w:val="1028"/>
  </w:num>
  <w:num w:numId="1145">
    <w:abstractNumId w:val="573"/>
  </w:num>
  <w:num w:numId="1146">
    <w:abstractNumId w:val="897"/>
  </w:num>
  <w:num w:numId="1147">
    <w:abstractNumId w:val="844"/>
  </w:num>
  <w:num w:numId="1148">
    <w:abstractNumId w:val="266"/>
  </w:num>
  <w:num w:numId="1149">
    <w:abstractNumId w:val="689"/>
  </w:num>
  <w:num w:numId="1150">
    <w:abstractNumId w:val="814"/>
  </w:num>
  <w:num w:numId="1151">
    <w:abstractNumId w:val="781"/>
  </w:num>
  <w:num w:numId="1152">
    <w:abstractNumId w:val="212"/>
  </w:num>
  <w:num w:numId="1153">
    <w:abstractNumId w:val="486"/>
  </w:num>
  <w:num w:numId="1154">
    <w:abstractNumId w:val="425"/>
  </w:num>
  <w:num w:numId="1155">
    <w:abstractNumId w:val="690"/>
  </w:num>
  <w:num w:numId="1156">
    <w:abstractNumId w:val="997"/>
  </w:num>
  <w:num w:numId="1157">
    <w:abstractNumId w:val="581"/>
  </w:num>
  <w:num w:numId="1158">
    <w:abstractNumId w:val="961"/>
  </w:num>
  <w:num w:numId="1159">
    <w:abstractNumId w:val="558"/>
  </w:num>
  <w:num w:numId="1160">
    <w:abstractNumId w:val="1208"/>
  </w:num>
  <w:num w:numId="1161">
    <w:abstractNumId w:val="1213"/>
  </w:num>
  <w:num w:numId="1162">
    <w:abstractNumId w:val="888"/>
  </w:num>
  <w:num w:numId="1163">
    <w:abstractNumId w:val="353"/>
  </w:num>
  <w:num w:numId="1164">
    <w:abstractNumId w:val="805"/>
  </w:num>
  <w:num w:numId="1165">
    <w:abstractNumId w:val="1090"/>
  </w:num>
  <w:num w:numId="1166">
    <w:abstractNumId w:val="756"/>
  </w:num>
  <w:num w:numId="1167">
    <w:abstractNumId w:val="37"/>
  </w:num>
  <w:num w:numId="1168">
    <w:abstractNumId w:val="1132"/>
  </w:num>
  <w:num w:numId="1169">
    <w:abstractNumId w:val="38"/>
  </w:num>
  <w:num w:numId="1170">
    <w:abstractNumId w:val="873"/>
  </w:num>
  <w:num w:numId="1171">
    <w:abstractNumId w:val="1126"/>
  </w:num>
  <w:num w:numId="1172">
    <w:abstractNumId w:val="406"/>
  </w:num>
  <w:num w:numId="1173">
    <w:abstractNumId w:val="34"/>
  </w:num>
  <w:num w:numId="1174">
    <w:abstractNumId w:val="660"/>
  </w:num>
  <w:num w:numId="1175">
    <w:abstractNumId w:val="525"/>
  </w:num>
  <w:num w:numId="1176">
    <w:abstractNumId w:val="603"/>
  </w:num>
  <w:num w:numId="1177">
    <w:abstractNumId w:val="1135"/>
  </w:num>
  <w:num w:numId="1178">
    <w:abstractNumId w:val="960"/>
  </w:num>
  <w:num w:numId="1179">
    <w:abstractNumId w:val="191"/>
  </w:num>
  <w:num w:numId="1180">
    <w:abstractNumId w:val="380"/>
  </w:num>
  <w:num w:numId="1181">
    <w:abstractNumId w:val="294"/>
  </w:num>
  <w:num w:numId="1182">
    <w:abstractNumId w:val="467"/>
  </w:num>
  <w:num w:numId="1183">
    <w:abstractNumId w:val="21"/>
  </w:num>
  <w:num w:numId="1184">
    <w:abstractNumId w:val="671"/>
  </w:num>
  <w:num w:numId="1185">
    <w:abstractNumId w:val="1133"/>
  </w:num>
  <w:num w:numId="1186">
    <w:abstractNumId w:val="929"/>
  </w:num>
  <w:num w:numId="1187">
    <w:abstractNumId w:val="1095"/>
  </w:num>
  <w:num w:numId="1188">
    <w:abstractNumId w:val="222"/>
  </w:num>
  <w:num w:numId="1189">
    <w:abstractNumId w:val="7"/>
  </w:num>
  <w:num w:numId="1190">
    <w:abstractNumId w:val="549"/>
  </w:num>
  <w:num w:numId="1191">
    <w:abstractNumId w:val="661"/>
  </w:num>
  <w:num w:numId="1192">
    <w:abstractNumId w:val="455"/>
  </w:num>
  <w:num w:numId="1193">
    <w:abstractNumId w:val="765"/>
  </w:num>
  <w:num w:numId="1194">
    <w:abstractNumId w:val="614"/>
  </w:num>
  <w:num w:numId="1195">
    <w:abstractNumId w:val="614"/>
    <w:lvlOverride w:ilvl="0">
      <w:lvl w:ilvl="0">
        <w:start w:val="7"/>
        <w:numFmt w:val="decimal"/>
        <w:lvlText w:val="%1."/>
        <w:legacy w:legacy="1" w:legacySpace="0" w:legacyIndent="288"/>
        <w:lvlJc w:val="left"/>
        <w:rPr>
          <w:rFonts w:ascii="Times New Roman" w:hAnsi="Times New Roman" w:cs="Times New Roman" w:hint="default"/>
        </w:rPr>
      </w:lvl>
    </w:lvlOverride>
  </w:num>
  <w:num w:numId="1196">
    <w:abstractNumId w:val="99"/>
  </w:num>
  <w:num w:numId="1197">
    <w:abstractNumId w:val="151"/>
  </w:num>
  <w:num w:numId="1198">
    <w:abstractNumId w:val="151"/>
    <w:lvlOverride w:ilvl="0">
      <w:lvl w:ilvl="0">
        <w:start w:val="6"/>
        <w:numFmt w:val="decimal"/>
        <w:lvlText w:val="%1."/>
        <w:legacy w:legacy="1" w:legacySpace="0" w:legacyIndent="280"/>
        <w:lvlJc w:val="left"/>
        <w:rPr>
          <w:rFonts w:ascii="Times New Roman" w:hAnsi="Times New Roman" w:cs="Times New Roman" w:hint="default"/>
        </w:rPr>
      </w:lvl>
    </w:lvlOverride>
  </w:num>
  <w:num w:numId="1199">
    <w:abstractNumId w:val="561"/>
  </w:num>
  <w:num w:numId="1200">
    <w:abstractNumId w:val="965"/>
  </w:num>
  <w:num w:numId="1201">
    <w:abstractNumId w:val="1093"/>
  </w:num>
  <w:num w:numId="1202">
    <w:abstractNumId w:val="1017"/>
  </w:num>
  <w:num w:numId="1203">
    <w:abstractNumId w:val="752"/>
  </w:num>
  <w:num w:numId="1204">
    <w:abstractNumId w:val="865"/>
  </w:num>
  <w:num w:numId="1205">
    <w:abstractNumId w:val="255"/>
  </w:num>
  <w:num w:numId="1206">
    <w:abstractNumId w:val="220"/>
  </w:num>
  <w:num w:numId="120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1089"/>
  </w:num>
  <w:num w:numId="1209">
    <w:abstractNumId w:val="456"/>
  </w:num>
  <w:num w:numId="1210">
    <w:abstractNumId w:val="709"/>
  </w:num>
  <w:num w:numId="1211">
    <w:abstractNumId w:val="369"/>
  </w:num>
  <w:num w:numId="1212">
    <w:abstractNumId w:val="1120"/>
  </w:num>
  <w:num w:numId="1213">
    <w:abstractNumId w:val="32"/>
  </w:num>
  <w:num w:numId="1214">
    <w:abstractNumId w:val="356"/>
  </w:num>
  <w:num w:numId="1215">
    <w:abstractNumId w:val="276"/>
  </w:num>
  <w:num w:numId="1216">
    <w:abstractNumId w:val="443"/>
  </w:num>
  <w:num w:numId="1217">
    <w:abstractNumId w:val="1061"/>
  </w:num>
  <w:num w:numId="1218">
    <w:abstractNumId w:val="864"/>
  </w:num>
  <w:num w:numId="1219">
    <w:abstractNumId w:val="663"/>
  </w:num>
  <w:num w:numId="1220">
    <w:abstractNumId w:val="842"/>
  </w:num>
  <w:num w:numId="1221">
    <w:abstractNumId w:val="853"/>
  </w:num>
  <w:num w:numId="1222">
    <w:abstractNumId w:val="483"/>
  </w:num>
  <w:num w:numId="1223">
    <w:abstractNumId w:val="499"/>
  </w:num>
  <w:numIdMacAtCleanup w:val="1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4F62"/>
    <w:rsid w:val="00006269"/>
    <w:rsid w:val="000A28BC"/>
    <w:rsid w:val="000D6066"/>
    <w:rsid w:val="000E76E5"/>
    <w:rsid w:val="000F750F"/>
    <w:rsid w:val="0013070F"/>
    <w:rsid w:val="00147DF3"/>
    <w:rsid w:val="00170CD0"/>
    <w:rsid w:val="00173423"/>
    <w:rsid w:val="00177BF6"/>
    <w:rsid w:val="001A4AC0"/>
    <w:rsid w:val="001C10FD"/>
    <w:rsid w:val="001C2DFE"/>
    <w:rsid w:val="002057C9"/>
    <w:rsid w:val="00215B93"/>
    <w:rsid w:val="0022331D"/>
    <w:rsid w:val="00294599"/>
    <w:rsid w:val="00294601"/>
    <w:rsid w:val="002A50C6"/>
    <w:rsid w:val="002B3DD1"/>
    <w:rsid w:val="002C5FD1"/>
    <w:rsid w:val="002D3419"/>
    <w:rsid w:val="0035541A"/>
    <w:rsid w:val="00372A58"/>
    <w:rsid w:val="00385B04"/>
    <w:rsid w:val="003A0E16"/>
    <w:rsid w:val="003B4E8C"/>
    <w:rsid w:val="003B4F62"/>
    <w:rsid w:val="003F65B5"/>
    <w:rsid w:val="00427657"/>
    <w:rsid w:val="0046139F"/>
    <w:rsid w:val="00461573"/>
    <w:rsid w:val="00472E4E"/>
    <w:rsid w:val="00481170"/>
    <w:rsid w:val="004B0437"/>
    <w:rsid w:val="004D1CA0"/>
    <w:rsid w:val="004F11DB"/>
    <w:rsid w:val="005065D1"/>
    <w:rsid w:val="00527B9A"/>
    <w:rsid w:val="005759FD"/>
    <w:rsid w:val="00577ADE"/>
    <w:rsid w:val="005A316E"/>
    <w:rsid w:val="005A584A"/>
    <w:rsid w:val="005F6342"/>
    <w:rsid w:val="00607AA1"/>
    <w:rsid w:val="006227E6"/>
    <w:rsid w:val="00626DE8"/>
    <w:rsid w:val="00663C4E"/>
    <w:rsid w:val="0066460B"/>
    <w:rsid w:val="0067187B"/>
    <w:rsid w:val="006B3F55"/>
    <w:rsid w:val="006E64A0"/>
    <w:rsid w:val="006E6B10"/>
    <w:rsid w:val="006F2DCE"/>
    <w:rsid w:val="00732806"/>
    <w:rsid w:val="007374FC"/>
    <w:rsid w:val="007641F8"/>
    <w:rsid w:val="007926E3"/>
    <w:rsid w:val="007966FC"/>
    <w:rsid w:val="007A0550"/>
    <w:rsid w:val="007B4D2A"/>
    <w:rsid w:val="007C1C6C"/>
    <w:rsid w:val="008057E2"/>
    <w:rsid w:val="00813379"/>
    <w:rsid w:val="00813C5E"/>
    <w:rsid w:val="00826DF6"/>
    <w:rsid w:val="008716DF"/>
    <w:rsid w:val="00871DC6"/>
    <w:rsid w:val="00885AE5"/>
    <w:rsid w:val="008F6102"/>
    <w:rsid w:val="009046C9"/>
    <w:rsid w:val="009140E7"/>
    <w:rsid w:val="00915AAB"/>
    <w:rsid w:val="0093636D"/>
    <w:rsid w:val="00993C37"/>
    <w:rsid w:val="0099672C"/>
    <w:rsid w:val="009A730D"/>
    <w:rsid w:val="009B1CE3"/>
    <w:rsid w:val="009B3A01"/>
    <w:rsid w:val="009B658B"/>
    <w:rsid w:val="009E7A17"/>
    <w:rsid w:val="00A20437"/>
    <w:rsid w:val="00A726D7"/>
    <w:rsid w:val="00A759DD"/>
    <w:rsid w:val="00A92C22"/>
    <w:rsid w:val="00AA162F"/>
    <w:rsid w:val="00AC335F"/>
    <w:rsid w:val="00AC7A20"/>
    <w:rsid w:val="00AD0C5D"/>
    <w:rsid w:val="00AD7125"/>
    <w:rsid w:val="00B024B7"/>
    <w:rsid w:val="00B3068B"/>
    <w:rsid w:val="00B579CB"/>
    <w:rsid w:val="00B603AC"/>
    <w:rsid w:val="00B713E8"/>
    <w:rsid w:val="00B91C23"/>
    <w:rsid w:val="00BA0FD6"/>
    <w:rsid w:val="00BA7690"/>
    <w:rsid w:val="00BB03E4"/>
    <w:rsid w:val="00BC3934"/>
    <w:rsid w:val="00BC5F4F"/>
    <w:rsid w:val="00C00E62"/>
    <w:rsid w:val="00C256DB"/>
    <w:rsid w:val="00C64626"/>
    <w:rsid w:val="00C64BD3"/>
    <w:rsid w:val="00C67ED0"/>
    <w:rsid w:val="00C805AF"/>
    <w:rsid w:val="00CA3D6E"/>
    <w:rsid w:val="00CD0B78"/>
    <w:rsid w:val="00CE1402"/>
    <w:rsid w:val="00D11564"/>
    <w:rsid w:val="00D20C85"/>
    <w:rsid w:val="00D21619"/>
    <w:rsid w:val="00D25208"/>
    <w:rsid w:val="00D563B2"/>
    <w:rsid w:val="00D67B3E"/>
    <w:rsid w:val="00D71E3D"/>
    <w:rsid w:val="00D815BB"/>
    <w:rsid w:val="00D85656"/>
    <w:rsid w:val="00DE70C7"/>
    <w:rsid w:val="00E20EA0"/>
    <w:rsid w:val="00E8529C"/>
    <w:rsid w:val="00ED121B"/>
    <w:rsid w:val="00ED6E42"/>
    <w:rsid w:val="00F45D4E"/>
    <w:rsid w:val="00F67761"/>
    <w:rsid w:val="00FD3593"/>
    <w:rsid w:val="00FF343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14BB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B4F6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3B4F62"/>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3B4F62"/>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3B4F62"/>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3B4F62"/>
    <w:pPr>
      <w:keepNext/>
      <w:widowControl w:val="0"/>
      <w:outlineLvl w:val="3"/>
    </w:pPr>
    <w:rPr>
      <w:b/>
      <w:bCs/>
      <w:sz w:val="20"/>
    </w:rPr>
  </w:style>
  <w:style w:type="paragraph" w:styleId="5">
    <w:name w:val="heading 5"/>
    <w:basedOn w:val="a1"/>
    <w:next w:val="a1"/>
    <w:link w:val="50"/>
    <w:qFormat/>
    <w:rsid w:val="003B4F62"/>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3B4F62"/>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3B4F62"/>
    <w:pPr>
      <w:spacing w:before="240" w:after="60"/>
      <w:outlineLvl w:val="6"/>
    </w:pPr>
    <w:rPr>
      <w:lang w:eastAsia="en-US"/>
    </w:rPr>
  </w:style>
  <w:style w:type="paragraph" w:styleId="8">
    <w:name w:val="heading 8"/>
    <w:basedOn w:val="a1"/>
    <w:next w:val="a1"/>
    <w:link w:val="80"/>
    <w:qFormat/>
    <w:rsid w:val="003B4F62"/>
    <w:pPr>
      <w:widowControl w:val="0"/>
      <w:spacing w:before="240" w:after="60"/>
      <w:ind w:firstLine="400"/>
      <w:jc w:val="both"/>
      <w:outlineLvl w:val="7"/>
    </w:pPr>
    <w:rPr>
      <w:i/>
      <w:iCs/>
    </w:rPr>
  </w:style>
  <w:style w:type="paragraph" w:styleId="9">
    <w:name w:val="heading 9"/>
    <w:basedOn w:val="a1"/>
    <w:next w:val="a1"/>
    <w:link w:val="90"/>
    <w:qFormat/>
    <w:rsid w:val="003B4F62"/>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B4F62"/>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3B4F62"/>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3B4F62"/>
    <w:rPr>
      <w:rFonts w:ascii="Arial" w:eastAsia="Times New Roman" w:hAnsi="Arial" w:cs="Times New Roman"/>
      <w:b/>
      <w:bCs/>
      <w:sz w:val="26"/>
      <w:szCs w:val="26"/>
      <w:lang w:eastAsia="ru-RU"/>
    </w:rPr>
  </w:style>
  <w:style w:type="character" w:customStyle="1" w:styleId="41">
    <w:name w:val="Заголовок 4 Знак"/>
    <w:basedOn w:val="a2"/>
    <w:link w:val="40"/>
    <w:rsid w:val="003B4F62"/>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3B4F62"/>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3B4F62"/>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3B4F62"/>
    <w:rPr>
      <w:rFonts w:ascii="Times New Roman" w:eastAsia="Times New Roman" w:hAnsi="Times New Roman" w:cs="Times New Roman"/>
      <w:sz w:val="24"/>
      <w:szCs w:val="24"/>
    </w:rPr>
  </w:style>
  <w:style w:type="character" w:customStyle="1" w:styleId="80">
    <w:name w:val="Заголовок 8 Знак"/>
    <w:basedOn w:val="a2"/>
    <w:link w:val="8"/>
    <w:rsid w:val="003B4F6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3B4F62"/>
    <w:rPr>
      <w:rFonts w:ascii="Arial" w:eastAsia="Times New Roman" w:hAnsi="Arial" w:cs="Arial"/>
      <w:lang w:eastAsia="ru-RU"/>
    </w:rPr>
  </w:style>
  <w:style w:type="table" w:styleId="a5">
    <w:name w:val="Table Grid"/>
    <w:basedOn w:val="a3"/>
    <w:uiPriority w:val="59"/>
    <w:rsid w:val="003B4F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3B4F62"/>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3B4F62"/>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3B4F62"/>
    <w:pPr>
      <w:spacing w:after="120"/>
      <w:ind w:left="283"/>
    </w:pPr>
  </w:style>
  <w:style w:type="character" w:customStyle="1" w:styleId="a7">
    <w:name w:val="Отступ основного текста Знак"/>
    <w:aliases w:val="текст Знак,Основной текст 1 Знак"/>
    <w:basedOn w:val="a2"/>
    <w:link w:val="a6"/>
    <w:rsid w:val="003B4F62"/>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3B4F62"/>
    <w:pPr>
      <w:numPr>
        <w:numId w:val="2"/>
      </w:numPr>
      <w:spacing w:line="312" w:lineRule="auto"/>
      <w:jc w:val="both"/>
    </w:pPr>
  </w:style>
  <w:style w:type="paragraph" w:customStyle="1" w:styleId="a8">
    <w:name w:val="Для таблиц"/>
    <w:basedOn w:val="a1"/>
    <w:rsid w:val="003B4F62"/>
  </w:style>
  <w:style w:type="paragraph" w:styleId="a9">
    <w:name w:val="Normal (Web)"/>
    <w:basedOn w:val="a1"/>
    <w:rsid w:val="003B4F62"/>
    <w:pPr>
      <w:tabs>
        <w:tab w:val="num" w:pos="643"/>
      </w:tabs>
      <w:spacing w:before="100" w:beforeAutospacing="1" w:after="100" w:afterAutospacing="1"/>
    </w:pPr>
  </w:style>
  <w:style w:type="paragraph" w:styleId="aa">
    <w:name w:val="List Paragraph"/>
    <w:basedOn w:val="a1"/>
    <w:uiPriority w:val="34"/>
    <w:qFormat/>
    <w:rsid w:val="003B4F62"/>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3B4F62"/>
    <w:pPr>
      <w:spacing w:after="0"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3B4F62"/>
    <w:pPr>
      <w:widowControl w:val="0"/>
      <w:spacing w:after="120"/>
      <w:ind w:firstLine="400"/>
      <w:jc w:val="both"/>
    </w:pPr>
  </w:style>
  <w:style w:type="character" w:customStyle="1" w:styleId="ac">
    <w:name w:val="Основной текст Знак"/>
    <w:basedOn w:val="a2"/>
    <w:link w:val="ab"/>
    <w:rsid w:val="003B4F62"/>
    <w:rPr>
      <w:rFonts w:ascii="Times New Roman" w:eastAsia="Times New Roman" w:hAnsi="Times New Roman" w:cs="Times New Roman"/>
      <w:sz w:val="24"/>
      <w:szCs w:val="24"/>
      <w:lang w:eastAsia="ru-RU"/>
    </w:rPr>
  </w:style>
  <w:style w:type="paragraph" w:styleId="51">
    <w:name w:val="List Bullet 5"/>
    <w:basedOn w:val="a1"/>
    <w:uiPriority w:val="99"/>
    <w:rsid w:val="003B4F62"/>
    <w:pPr>
      <w:tabs>
        <w:tab w:val="num" w:pos="1440"/>
      </w:tabs>
      <w:ind w:left="1440" w:hanging="360"/>
    </w:pPr>
  </w:style>
  <w:style w:type="paragraph" w:styleId="ad">
    <w:name w:val="List"/>
    <w:basedOn w:val="a1"/>
    <w:uiPriority w:val="99"/>
    <w:rsid w:val="003B4F62"/>
    <w:pPr>
      <w:ind w:left="283" w:hanging="283"/>
    </w:pPr>
    <w:rPr>
      <w:sz w:val="28"/>
      <w:szCs w:val="28"/>
    </w:rPr>
  </w:style>
  <w:style w:type="paragraph" w:styleId="4">
    <w:name w:val="List Bullet 4"/>
    <w:basedOn w:val="a1"/>
    <w:uiPriority w:val="99"/>
    <w:rsid w:val="003B4F62"/>
    <w:pPr>
      <w:widowControl w:val="0"/>
      <w:numPr>
        <w:numId w:val="3"/>
      </w:numPr>
      <w:tabs>
        <w:tab w:val="num" w:pos="1209"/>
      </w:tabs>
      <w:ind w:left="1209"/>
      <w:contextualSpacing/>
      <w:jc w:val="both"/>
    </w:pPr>
  </w:style>
  <w:style w:type="paragraph" w:styleId="ae">
    <w:name w:val="Balloon Text"/>
    <w:basedOn w:val="a1"/>
    <w:link w:val="af"/>
    <w:unhideWhenUsed/>
    <w:rsid w:val="003B4F62"/>
    <w:rPr>
      <w:rFonts w:ascii="Tahoma" w:hAnsi="Tahoma"/>
      <w:sz w:val="16"/>
      <w:szCs w:val="16"/>
    </w:rPr>
  </w:style>
  <w:style w:type="character" w:customStyle="1" w:styleId="af">
    <w:name w:val="Текст выноски Знак"/>
    <w:basedOn w:val="a2"/>
    <w:link w:val="ae"/>
    <w:rsid w:val="003B4F62"/>
    <w:rPr>
      <w:rFonts w:ascii="Tahoma" w:eastAsia="Times New Roman" w:hAnsi="Tahoma" w:cs="Times New Roman"/>
      <w:sz w:val="16"/>
      <w:szCs w:val="16"/>
      <w:lang w:eastAsia="ru-RU"/>
    </w:rPr>
  </w:style>
  <w:style w:type="paragraph" w:customStyle="1" w:styleId="12">
    <w:name w:val="Знак1"/>
    <w:basedOn w:val="a1"/>
    <w:rsid w:val="003B4F62"/>
    <w:pPr>
      <w:tabs>
        <w:tab w:val="num" w:pos="643"/>
      </w:tabs>
      <w:spacing w:after="160" w:line="240" w:lineRule="exact"/>
    </w:pPr>
    <w:rPr>
      <w:rFonts w:ascii="Verdana" w:hAnsi="Verdana" w:cs="Verdana"/>
      <w:sz w:val="20"/>
      <w:szCs w:val="20"/>
      <w:lang w:val="en-US" w:eastAsia="en-US"/>
    </w:rPr>
  </w:style>
  <w:style w:type="character" w:styleId="af0">
    <w:name w:val="Hyperlink"/>
    <w:uiPriority w:val="99"/>
    <w:rsid w:val="003B4F62"/>
    <w:rPr>
      <w:rFonts w:cs="Times New Roman"/>
      <w:color w:val="0000FF"/>
      <w:u w:val="single"/>
    </w:rPr>
  </w:style>
  <w:style w:type="character" w:styleId="af1">
    <w:name w:val="page number"/>
    <w:uiPriority w:val="99"/>
    <w:rsid w:val="003B4F62"/>
    <w:rPr>
      <w:rFonts w:cs="Times New Roman"/>
      <w:sz w:val="20"/>
    </w:rPr>
  </w:style>
  <w:style w:type="paragraph" w:styleId="af2">
    <w:name w:val="footer"/>
    <w:basedOn w:val="a1"/>
    <w:link w:val="af3"/>
    <w:rsid w:val="003B4F62"/>
    <w:pPr>
      <w:tabs>
        <w:tab w:val="center" w:pos="4677"/>
        <w:tab w:val="right" w:pos="9355"/>
      </w:tabs>
    </w:pPr>
  </w:style>
  <w:style w:type="character" w:customStyle="1" w:styleId="af3">
    <w:name w:val="Нижний колонтитул Знак"/>
    <w:basedOn w:val="a2"/>
    <w:link w:val="af2"/>
    <w:rsid w:val="003B4F62"/>
    <w:rPr>
      <w:rFonts w:ascii="Times New Roman" w:eastAsia="Times New Roman" w:hAnsi="Times New Roman" w:cs="Times New Roman"/>
      <w:sz w:val="24"/>
      <w:szCs w:val="24"/>
      <w:lang w:eastAsia="ru-RU"/>
    </w:rPr>
  </w:style>
  <w:style w:type="paragraph" w:customStyle="1" w:styleId="af4">
    <w:name w:val="Знак"/>
    <w:basedOn w:val="a1"/>
    <w:uiPriority w:val="99"/>
    <w:rsid w:val="003B4F62"/>
    <w:pPr>
      <w:spacing w:after="160" w:line="240" w:lineRule="exact"/>
    </w:pPr>
    <w:rPr>
      <w:rFonts w:ascii="Verdana" w:hAnsi="Verdana"/>
      <w:sz w:val="20"/>
      <w:szCs w:val="20"/>
      <w:lang w:val="en-US" w:eastAsia="en-US"/>
    </w:rPr>
  </w:style>
  <w:style w:type="paragraph" w:styleId="33">
    <w:name w:val="List Bullet 3"/>
    <w:basedOn w:val="a1"/>
    <w:autoRedefine/>
    <w:uiPriority w:val="99"/>
    <w:rsid w:val="003B4F62"/>
    <w:pPr>
      <w:tabs>
        <w:tab w:val="left" w:pos="708"/>
      </w:tabs>
      <w:ind w:firstLine="567"/>
    </w:pPr>
    <w:rPr>
      <w:bCs/>
      <w:i/>
      <w:iCs/>
      <w:sz w:val="28"/>
      <w:szCs w:val="28"/>
    </w:rPr>
  </w:style>
  <w:style w:type="paragraph" w:customStyle="1" w:styleId="FR2">
    <w:name w:val="FR2"/>
    <w:uiPriority w:val="99"/>
    <w:rsid w:val="003B4F62"/>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3B4F62"/>
    <w:pPr>
      <w:widowControl w:val="0"/>
      <w:spacing w:after="120" w:line="480" w:lineRule="auto"/>
      <w:ind w:firstLine="400"/>
      <w:jc w:val="both"/>
    </w:pPr>
  </w:style>
  <w:style w:type="character" w:customStyle="1" w:styleId="23">
    <w:name w:val="Основной текст 2 Знак"/>
    <w:basedOn w:val="a2"/>
    <w:link w:val="22"/>
    <w:rsid w:val="003B4F62"/>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3B4F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3B4F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3B4F62"/>
    <w:pPr>
      <w:tabs>
        <w:tab w:val="num" w:pos="643"/>
      </w:tabs>
      <w:spacing w:line="320" w:lineRule="exact"/>
    </w:pPr>
  </w:style>
  <w:style w:type="paragraph" w:customStyle="1" w:styleId="af5">
    <w:name w:val="Знак Знак Знак Знак Знак Знак Знак Знак Знак Знак"/>
    <w:basedOn w:val="a1"/>
    <w:uiPriority w:val="99"/>
    <w:rsid w:val="003B4F62"/>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3B4F62"/>
    <w:pPr>
      <w:widowControl w:val="0"/>
      <w:tabs>
        <w:tab w:val="center" w:pos="4677"/>
        <w:tab w:val="right" w:pos="9355"/>
      </w:tabs>
      <w:ind w:firstLine="400"/>
      <w:jc w:val="both"/>
    </w:pPr>
  </w:style>
  <w:style w:type="character" w:customStyle="1" w:styleId="af9">
    <w:name w:val="Верхний колонтитул Знак"/>
    <w:basedOn w:val="a2"/>
    <w:link w:val="af8"/>
    <w:rsid w:val="003B4F62"/>
    <w:rPr>
      <w:rFonts w:ascii="Times New Roman" w:eastAsia="Times New Roman" w:hAnsi="Times New Roman" w:cs="Times New Roman"/>
      <w:sz w:val="24"/>
      <w:szCs w:val="24"/>
      <w:lang w:eastAsia="ru-RU"/>
    </w:rPr>
  </w:style>
  <w:style w:type="paragraph" w:customStyle="1" w:styleId="110">
    <w:name w:val="Знак11"/>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3B4F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3B4F62"/>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3B4F62"/>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3B4F62"/>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3B4F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Title"/>
    <w:basedOn w:val="a1"/>
    <w:link w:val="afb"/>
    <w:qFormat/>
    <w:rsid w:val="003B4F62"/>
    <w:rPr>
      <w:rFonts w:ascii="Cambria" w:hAnsi="Cambria"/>
      <w:b/>
      <w:sz w:val="32"/>
      <w:szCs w:val="32"/>
    </w:rPr>
  </w:style>
  <w:style w:type="character" w:customStyle="1" w:styleId="afb">
    <w:name w:val="Название Знак"/>
    <w:basedOn w:val="a2"/>
    <w:link w:val="afa"/>
    <w:rsid w:val="003B4F62"/>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3B4F62"/>
    <w:rPr>
      <w:shd w:val="clear" w:color="auto" w:fill="FFFFFF"/>
    </w:rPr>
  </w:style>
  <w:style w:type="paragraph" w:customStyle="1" w:styleId="14">
    <w:name w:val="Основной текст1"/>
    <w:basedOn w:val="a1"/>
    <w:link w:val="afc"/>
    <w:uiPriority w:val="99"/>
    <w:rsid w:val="003B4F62"/>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3B4F62"/>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3B4F62"/>
    <w:rPr>
      <w:b/>
      <w:sz w:val="27"/>
      <w:shd w:val="clear" w:color="auto" w:fill="FFFFFF"/>
    </w:rPr>
  </w:style>
  <w:style w:type="paragraph" w:customStyle="1" w:styleId="510">
    <w:name w:val="Основной текст (5)1"/>
    <w:basedOn w:val="a1"/>
    <w:link w:val="52"/>
    <w:uiPriority w:val="99"/>
    <w:rsid w:val="003B4F62"/>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3B4F62"/>
    <w:rPr>
      <w:b/>
      <w:spacing w:val="0"/>
      <w:sz w:val="27"/>
    </w:rPr>
  </w:style>
  <w:style w:type="paragraph" w:customStyle="1" w:styleId="question">
    <w:name w:val="question"/>
    <w:basedOn w:val="a1"/>
    <w:uiPriority w:val="99"/>
    <w:rsid w:val="003B4F62"/>
    <w:pPr>
      <w:spacing w:before="100" w:beforeAutospacing="1" w:after="100" w:afterAutospacing="1"/>
    </w:pPr>
  </w:style>
  <w:style w:type="character" w:customStyle="1" w:styleId="text">
    <w:name w:val="text"/>
    <w:uiPriority w:val="99"/>
    <w:rsid w:val="003B4F62"/>
    <w:rPr>
      <w:rFonts w:cs="Times New Roman"/>
    </w:rPr>
  </w:style>
  <w:style w:type="paragraph" w:styleId="Z-">
    <w:name w:val="HTML Top of Form"/>
    <w:basedOn w:val="a1"/>
    <w:next w:val="a1"/>
    <w:link w:val="Z-0"/>
    <w:hidden/>
    <w:uiPriority w:val="99"/>
    <w:rsid w:val="003B4F62"/>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3B4F62"/>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3B4F62"/>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3B4F62"/>
    <w:rPr>
      <w:rFonts w:ascii="Arial" w:eastAsia="Times New Roman" w:hAnsi="Arial" w:cs="Times New Roman"/>
      <w:vanish/>
      <w:sz w:val="16"/>
      <w:szCs w:val="16"/>
      <w:lang w:eastAsia="ru-RU"/>
    </w:rPr>
  </w:style>
  <w:style w:type="paragraph" w:styleId="34">
    <w:name w:val="Body Text Indent 3"/>
    <w:basedOn w:val="a1"/>
    <w:link w:val="35"/>
    <w:rsid w:val="003B4F62"/>
    <w:pPr>
      <w:spacing w:after="120"/>
      <w:ind w:left="283"/>
    </w:pPr>
    <w:rPr>
      <w:sz w:val="16"/>
      <w:szCs w:val="16"/>
    </w:rPr>
  </w:style>
  <w:style w:type="character" w:customStyle="1" w:styleId="35">
    <w:name w:val="Основной текст с отступом 3 Знак"/>
    <w:basedOn w:val="a2"/>
    <w:link w:val="34"/>
    <w:rsid w:val="003B4F62"/>
    <w:rPr>
      <w:rFonts w:ascii="Times New Roman" w:eastAsia="Times New Roman" w:hAnsi="Times New Roman" w:cs="Times New Roman"/>
      <w:sz w:val="16"/>
      <w:szCs w:val="16"/>
      <w:lang w:eastAsia="ru-RU"/>
    </w:rPr>
  </w:style>
  <w:style w:type="paragraph" w:styleId="26">
    <w:name w:val="List Bullet 2"/>
    <w:basedOn w:val="a1"/>
    <w:uiPriority w:val="99"/>
    <w:rsid w:val="003B4F62"/>
    <w:pPr>
      <w:tabs>
        <w:tab w:val="num" w:pos="643"/>
      </w:tabs>
      <w:ind w:left="643" w:hanging="360"/>
    </w:pPr>
    <w:rPr>
      <w:lang w:eastAsia="en-US"/>
    </w:rPr>
  </w:style>
  <w:style w:type="paragraph" w:styleId="afd">
    <w:name w:val="Plain Text"/>
    <w:basedOn w:val="a1"/>
    <w:link w:val="afe"/>
    <w:uiPriority w:val="99"/>
    <w:rsid w:val="003B4F62"/>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3B4F62"/>
    <w:rPr>
      <w:rFonts w:ascii="Courier New" w:eastAsia="Times New Roman" w:hAnsi="Courier New" w:cs="Times New Roman"/>
      <w:sz w:val="20"/>
      <w:szCs w:val="20"/>
      <w:lang w:eastAsia="ru-RU"/>
    </w:rPr>
  </w:style>
  <w:style w:type="character" w:customStyle="1" w:styleId="27">
    <w:name w:val="Основной текст (2)_"/>
    <w:link w:val="28"/>
    <w:locked/>
    <w:rsid w:val="003B4F62"/>
    <w:rPr>
      <w:sz w:val="18"/>
      <w:shd w:val="clear" w:color="auto" w:fill="FFFFFF"/>
    </w:rPr>
  </w:style>
  <w:style w:type="character" w:customStyle="1" w:styleId="16">
    <w:name w:val="Заголовок №1_"/>
    <w:link w:val="17"/>
    <w:uiPriority w:val="99"/>
    <w:locked/>
    <w:rsid w:val="003B4F62"/>
    <w:rPr>
      <w:sz w:val="39"/>
      <w:shd w:val="clear" w:color="auto" w:fill="FFFFFF"/>
    </w:rPr>
  </w:style>
  <w:style w:type="character" w:customStyle="1" w:styleId="36">
    <w:name w:val="Основной текст (3)_"/>
    <w:link w:val="37"/>
    <w:uiPriority w:val="99"/>
    <w:locked/>
    <w:rsid w:val="003B4F62"/>
    <w:rPr>
      <w:spacing w:val="20"/>
      <w:sz w:val="29"/>
      <w:shd w:val="clear" w:color="auto" w:fill="FFFFFF"/>
    </w:rPr>
  </w:style>
  <w:style w:type="character" w:customStyle="1" w:styleId="42">
    <w:name w:val="Основной текст (4)_"/>
    <w:link w:val="43"/>
    <w:uiPriority w:val="99"/>
    <w:locked/>
    <w:rsid w:val="003B4F62"/>
    <w:rPr>
      <w:shd w:val="clear" w:color="auto" w:fill="FFFFFF"/>
    </w:rPr>
  </w:style>
  <w:style w:type="character" w:customStyle="1" w:styleId="44">
    <w:name w:val="Основной текст (4) + Не полужирный"/>
    <w:uiPriority w:val="99"/>
    <w:rsid w:val="003B4F62"/>
    <w:rPr>
      <w:b/>
      <w:sz w:val="22"/>
      <w:shd w:val="clear" w:color="auto" w:fill="FFFFFF"/>
    </w:rPr>
  </w:style>
  <w:style w:type="character" w:customStyle="1" w:styleId="aff">
    <w:name w:val="Колонтитул_"/>
    <w:link w:val="aff0"/>
    <w:uiPriority w:val="99"/>
    <w:locked/>
    <w:rsid w:val="003B4F62"/>
    <w:rPr>
      <w:shd w:val="clear" w:color="auto" w:fill="FFFFFF"/>
    </w:rPr>
  </w:style>
  <w:style w:type="character" w:customStyle="1" w:styleId="11pt">
    <w:name w:val="Колонтитул + 11 pt"/>
    <w:uiPriority w:val="99"/>
    <w:rsid w:val="003B4F62"/>
    <w:rPr>
      <w:spacing w:val="0"/>
      <w:sz w:val="22"/>
      <w:shd w:val="clear" w:color="auto" w:fill="FFFFFF"/>
    </w:rPr>
  </w:style>
  <w:style w:type="character" w:customStyle="1" w:styleId="29">
    <w:name w:val="Заголовок №2_"/>
    <w:link w:val="2a"/>
    <w:uiPriority w:val="99"/>
    <w:locked/>
    <w:rsid w:val="003B4F62"/>
    <w:rPr>
      <w:shd w:val="clear" w:color="auto" w:fill="FFFFFF"/>
    </w:rPr>
  </w:style>
  <w:style w:type="character" w:customStyle="1" w:styleId="aff1">
    <w:name w:val="Основной текст + Полужирный"/>
    <w:uiPriority w:val="99"/>
    <w:rsid w:val="003B4F62"/>
    <w:rPr>
      <w:b/>
      <w:sz w:val="22"/>
      <w:shd w:val="clear" w:color="auto" w:fill="FFFFFF"/>
    </w:rPr>
  </w:style>
  <w:style w:type="character" w:customStyle="1" w:styleId="aff2">
    <w:name w:val="Оглавление_"/>
    <w:link w:val="aff3"/>
    <w:uiPriority w:val="99"/>
    <w:locked/>
    <w:rsid w:val="003B4F62"/>
    <w:rPr>
      <w:shd w:val="clear" w:color="auto" w:fill="FFFFFF"/>
    </w:rPr>
  </w:style>
  <w:style w:type="character" w:customStyle="1" w:styleId="aff4">
    <w:name w:val="Оглавление + Полужирный"/>
    <w:uiPriority w:val="99"/>
    <w:rsid w:val="003B4F62"/>
    <w:rPr>
      <w:b/>
      <w:sz w:val="22"/>
      <w:shd w:val="clear" w:color="auto" w:fill="FFFFFF"/>
    </w:rPr>
  </w:style>
  <w:style w:type="character" w:customStyle="1" w:styleId="61">
    <w:name w:val="Основной текст (6)_"/>
    <w:link w:val="62"/>
    <w:uiPriority w:val="99"/>
    <w:locked/>
    <w:rsid w:val="003B4F62"/>
    <w:rPr>
      <w:shd w:val="clear" w:color="auto" w:fill="FFFFFF"/>
    </w:rPr>
  </w:style>
  <w:style w:type="character" w:customStyle="1" w:styleId="71">
    <w:name w:val="Основной текст (7)_"/>
    <w:link w:val="72"/>
    <w:uiPriority w:val="99"/>
    <w:locked/>
    <w:rsid w:val="003B4F62"/>
    <w:rPr>
      <w:sz w:val="16"/>
      <w:shd w:val="clear" w:color="auto" w:fill="FFFFFF"/>
    </w:rPr>
  </w:style>
  <w:style w:type="character" w:customStyle="1" w:styleId="81">
    <w:name w:val="Основной текст (8)_"/>
    <w:link w:val="82"/>
    <w:uiPriority w:val="99"/>
    <w:locked/>
    <w:rsid w:val="003B4F62"/>
    <w:rPr>
      <w:sz w:val="9"/>
      <w:shd w:val="clear" w:color="auto" w:fill="FFFFFF"/>
    </w:rPr>
  </w:style>
  <w:style w:type="character" w:customStyle="1" w:styleId="91">
    <w:name w:val="Основной текст (9)_"/>
    <w:link w:val="92"/>
    <w:uiPriority w:val="99"/>
    <w:locked/>
    <w:rsid w:val="003B4F62"/>
    <w:rPr>
      <w:rFonts w:ascii="Consolas" w:eastAsia="Times New Roman" w:hAnsi="Consolas"/>
      <w:sz w:val="8"/>
      <w:shd w:val="clear" w:color="auto" w:fill="FFFFFF"/>
    </w:rPr>
  </w:style>
  <w:style w:type="character" w:customStyle="1" w:styleId="100">
    <w:name w:val="Основной текст (10)_"/>
    <w:link w:val="101"/>
    <w:uiPriority w:val="99"/>
    <w:locked/>
    <w:rsid w:val="003B4F62"/>
    <w:rPr>
      <w:sz w:val="9"/>
      <w:shd w:val="clear" w:color="auto" w:fill="FFFFFF"/>
    </w:rPr>
  </w:style>
  <w:style w:type="paragraph" w:customStyle="1" w:styleId="28">
    <w:name w:val="Основной текст (2)"/>
    <w:basedOn w:val="a1"/>
    <w:link w:val="27"/>
    <w:rsid w:val="003B4F62"/>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3B4F62"/>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3B4F62"/>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3B4F62"/>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3B4F62"/>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3B4F62"/>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3B4F62"/>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3B4F62"/>
    <w:pPr>
      <w:shd w:val="clear" w:color="auto" w:fill="FFFFFF"/>
      <w:spacing w:line="240" w:lineRule="atLeast"/>
    </w:pPr>
    <w:rPr>
      <w:sz w:val="20"/>
      <w:szCs w:val="20"/>
    </w:rPr>
  </w:style>
  <w:style w:type="paragraph" w:customStyle="1" w:styleId="72">
    <w:name w:val="Основной текст (7)"/>
    <w:basedOn w:val="a1"/>
    <w:link w:val="71"/>
    <w:uiPriority w:val="99"/>
    <w:rsid w:val="003B4F62"/>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3B4F62"/>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3B4F62"/>
    <w:rPr>
      <w:rFonts w:ascii="Arial Unicode MS" w:eastAsia="Times New Roman" w:hAnsi="Arial Unicode MS"/>
      <w:color w:val="000000"/>
      <w:sz w:val="24"/>
    </w:rPr>
  </w:style>
  <w:style w:type="paragraph" w:customStyle="1" w:styleId="2c">
    <w:name w:val="Основной текст2"/>
    <w:basedOn w:val="a1"/>
    <w:uiPriority w:val="99"/>
    <w:rsid w:val="003B4F62"/>
    <w:pPr>
      <w:shd w:val="clear" w:color="auto" w:fill="FFFFFF"/>
      <w:spacing w:line="418" w:lineRule="exact"/>
      <w:ind w:hanging="680"/>
      <w:jc w:val="both"/>
    </w:pPr>
    <w:rPr>
      <w:sz w:val="22"/>
      <w:szCs w:val="22"/>
    </w:rPr>
  </w:style>
  <w:style w:type="character" w:customStyle="1" w:styleId="55">
    <w:name w:val="Знак Знак5"/>
    <w:uiPriority w:val="99"/>
    <w:rsid w:val="003B4F62"/>
    <w:rPr>
      <w:rFonts w:ascii="Times New Roman" w:hAnsi="Times New Roman"/>
      <w:sz w:val="24"/>
      <w:u w:val="single"/>
      <w:lang w:eastAsia="ru-RU"/>
    </w:rPr>
  </w:style>
  <w:style w:type="character" w:customStyle="1" w:styleId="FontStyle13">
    <w:name w:val="Font Style13"/>
    <w:uiPriority w:val="99"/>
    <w:rsid w:val="003B4F62"/>
    <w:rPr>
      <w:rFonts w:ascii="Times New Roman" w:hAnsi="Times New Roman"/>
      <w:sz w:val="22"/>
    </w:rPr>
  </w:style>
  <w:style w:type="paragraph" w:customStyle="1" w:styleId="Style9">
    <w:name w:val="Style9"/>
    <w:basedOn w:val="a1"/>
    <w:uiPriority w:val="99"/>
    <w:rsid w:val="003B4F62"/>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3B4F62"/>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3B4F62"/>
    <w:rPr>
      <w:rFonts w:ascii="Times New Roman" w:hAnsi="Times New Roman"/>
      <w:spacing w:val="-10"/>
      <w:sz w:val="22"/>
    </w:rPr>
  </w:style>
  <w:style w:type="paragraph" w:customStyle="1" w:styleId="Style1">
    <w:name w:val="Style1"/>
    <w:basedOn w:val="a1"/>
    <w:uiPriority w:val="99"/>
    <w:rsid w:val="003B4F62"/>
    <w:pPr>
      <w:widowControl w:val="0"/>
      <w:autoSpaceDE w:val="0"/>
      <w:autoSpaceDN w:val="0"/>
      <w:adjustRightInd w:val="0"/>
    </w:pPr>
    <w:rPr>
      <w:rFonts w:eastAsia="MS Mincho"/>
      <w:lang w:eastAsia="ja-JP"/>
    </w:rPr>
  </w:style>
  <w:style w:type="character" w:customStyle="1" w:styleId="FontStyle11">
    <w:name w:val="Font Style11"/>
    <w:uiPriority w:val="99"/>
    <w:rsid w:val="003B4F62"/>
    <w:rPr>
      <w:rFonts w:ascii="Times New Roman" w:hAnsi="Times New Roman"/>
      <w:sz w:val="22"/>
    </w:rPr>
  </w:style>
  <w:style w:type="paragraph" w:customStyle="1" w:styleId="Style6">
    <w:name w:val="Style6"/>
    <w:basedOn w:val="a1"/>
    <w:uiPriority w:val="99"/>
    <w:rsid w:val="003B4F62"/>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3B4F62"/>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3B4F62"/>
    <w:rPr>
      <w:rFonts w:ascii="Times New Roman" w:hAnsi="Times New Roman"/>
      <w:sz w:val="20"/>
    </w:rPr>
  </w:style>
  <w:style w:type="character" w:customStyle="1" w:styleId="FontStyle40">
    <w:name w:val="Font Style40"/>
    <w:uiPriority w:val="99"/>
    <w:rsid w:val="003B4F62"/>
    <w:rPr>
      <w:rFonts w:ascii="Times New Roman" w:hAnsi="Times New Roman"/>
      <w:b/>
      <w:i/>
      <w:spacing w:val="-20"/>
      <w:sz w:val="20"/>
    </w:rPr>
  </w:style>
  <w:style w:type="character" w:customStyle="1" w:styleId="45">
    <w:name w:val="Знак Знак4"/>
    <w:uiPriority w:val="99"/>
    <w:rsid w:val="003B4F62"/>
    <w:rPr>
      <w:rFonts w:ascii="Times New Roman" w:hAnsi="Times New Roman"/>
      <w:sz w:val="24"/>
      <w:u w:val="single"/>
      <w:lang w:eastAsia="ru-RU"/>
    </w:rPr>
  </w:style>
  <w:style w:type="character" w:customStyle="1" w:styleId="38">
    <w:name w:val="Знак Знак3"/>
    <w:uiPriority w:val="99"/>
    <w:rsid w:val="003B4F62"/>
    <w:rPr>
      <w:rFonts w:ascii="Courier New" w:hAnsi="Courier New"/>
      <w:sz w:val="24"/>
      <w:lang w:eastAsia="ru-RU"/>
    </w:rPr>
  </w:style>
  <w:style w:type="character" w:customStyle="1" w:styleId="210">
    <w:name w:val="Знак Знак21"/>
    <w:uiPriority w:val="99"/>
    <w:rsid w:val="003B4F62"/>
    <w:rPr>
      <w:rFonts w:ascii="Times New Roman" w:hAnsi="Times New Roman"/>
      <w:sz w:val="24"/>
      <w:lang w:eastAsia="ru-RU"/>
    </w:rPr>
  </w:style>
  <w:style w:type="paragraph" w:styleId="aff5">
    <w:name w:val="Document Map"/>
    <w:basedOn w:val="a1"/>
    <w:link w:val="aff6"/>
    <w:uiPriority w:val="99"/>
    <w:rsid w:val="003B4F62"/>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3B4F62"/>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3B4F62"/>
    <w:rPr>
      <w:rFonts w:ascii="Tahoma" w:hAnsi="Tahoma"/>
      <w:sz w:val="20"/>
      <w:shd w:val="clear" w:color="auto" w:fill="000080"/>
      <w:lang w:eastAsia="ru-RU"/>
    </w:rPr>
  </w:style>
  <w:style w:type="character" w:customStyle="1" w:styleId="aff7">
    <w:name w:val="Знак Знак"/>
    <w:uiPriority w:val="99"/>
    <w:rsid w:val="003B4F62"/>
    <w:rPr>
      <w:rFonts w:ascii="Times New Roman" w:hAnsi="Times New Roman"/>
      <w:sz w:val="24"/>
      <w:lang w:eastAsia="ru-RU"/>
    </w:rPr>
  </w:style>
  <w:style w:type="character" w:customStyle="1" w:styleId="FontStyle20">
    <w:name w:val="Font Style20"/>
    <w:uiPriority w:val="99"/>
    <w:rsid w:val="003B4F62"/>
    <w:rPr>
      <w:rFonts w:ascii="Georgia" w:hAnsi="Georgia"/>
      <w:sz w:val="18"/>
    </w:rPr>
  </w:style>
  <w:style w:type="character" w:customStyle="1" w:styleId="FontStyle21">
    <w:name w:val="Font Style21"/>
    <w:uiPriority w:val="99"/>
    <w:rsid w:val="003B4F62"/>
    <w:rPr>
      <w:rFonts w:ascii="Times New Roman" w:hAnsi="Times New Roman"/>
      <w:i/>
      <w:spacing w:val="-20"/>
      <w:sz w:val="28"/>
    </w:rPr>
  </w:style>
  <w:style w:type="character" w:customStyle="1" w:styleId="FontStyle25">
    <w:name w:val="Font Style25"/>
    <w:uiPriority w:val="99"/>
    <w:rsid w:val="003B4F62"/>
    <w:rPr>
      <w:rFonts w:ascii="Times New Roman" w:hAnsi="Times New Roman"/>
      <w:i/>
      <w:spacing w:val="-10"/>
      <w:sz w:val="22"/>
    </w:rPr>
  </w:style>
  <w:style w:type="paragraph" w:customStyle="1" w:styleId="Style5">
    <w:name w:val="Style5"/>
    <w:basedOn w:val="a1"/>
    <w:uiPriority w:val="99"/>
    <w:rsid w:val="003B4F62"/>
    <w:pPr>
      <w:widowControl w:val="0"/>
      <w:autoSpaceDE w:val="0"/>
      <w:autoSpaceDN w:val="0"/>
      <w:adjustRightInd w:val="0"/>
    </w:pPr>
    <w:rPr>
      <w:rFonts w:eastAsia="MS Mincho"/>
      <w:lang w:eastAsia="ja-JP"/>
    </w:rPr>
  </w:style>
  <w:style w:type="character" w:customStyle="1" w:styleId="FontStyle27">
    <w:name w:val="Font Style27"/>
    <w:uiPriority w:val="99"/>
    <w:rsid w:val="003B4F62"/>
    <w:rPr>
      <w:rFonts w:ascii="Times New Roman" w:hAnsi="Times New Roman"/>
      <w:spacing w:val="-10"/>
      <w:sz w:val="22"/>
    </w:rPr>
  </w:style>
  <w:style w:type="character" w:customStyle="1" w:styleId="FontStyle59">
    <w:name w:val="Font Style59"/>
    <w:uiPriority w:val="99"/>
    <w:rsid w:val="003B4F62"/>
    <w:rPr>
      <w:rFonts w:ascii="Times New Roman" w:hAnsi="Times New Roman"/>
      <w:b/>
      <w:i/>
      <w:sz w:val="16"/>
    </w:rPr>
  </w:style>
  <w:style w:type="character" w:customStyle="1" w:styleId="FontStyle48">
    <w:name w:val="Font Style48"/>
    <w:uiPriority w:val="99"/>
    <w:rsid w:val="003B4F62"/>
    <w:rPr>
      <w:rFonts w:ascii="Times New Roman" w:hAnsi="Times New Roman"/>
      <w:spacing w:val="-10"/>
      <w:sz w:val="22"/>
    </w:rPr>
  </w:style>
  <w:style w:type="character" w:customStyle="1" w:styleId="FontStyle49">
    <w:name w:val="Font Style49"/>
    <w:uiPriority w:val="99"/>
    <w:rsid w:val="003B4F62"/>
    <w:rPr>
      <w:rFonts w:ascii="Constantia" w:hAnsi="Constantia"/>
      <w:spacing w:val="-10"/>
      <w:sz w:val="22"/>
    </w:rPr>
  </w:style>
  <w:style w:type="character" w:customStyle="1" w:styleId="19">
    <w:name w:val="Просмотренная гиперссылка1"/>
    <w:uiPriority w:val="99"/>
    <w:semiHidden/>
    <w:rsid w:val="003B4F62"/>
    <w:rPr>
      <w:color w:val="800080"/>
      <w:u w:val="single"/>
    </w:rPr>
  </w:style>
  <w:style w:type="character" w:styleId="aff8">
    <w:name w:val="FollowedHyperlink"/>
    <w:uiPriority w:val="99"/>
    <w:rsid w:val="003B4F62"/>
    <w:rPr>
      <w:rFonts w:cs="Times New Roman"/>
      <w:color w:val="800080"/>
      <w:u w:val="single"/>
    </w:rPr>
  </w:style>
  <w:style w:type="character" w:customStyle="1" w:styleId="111">
    <w:name w:val="Колонтитул + 11"/>
    <w:aliases w:val="5 pt"/>
    <w:uiPriority w:val="99"/>
    <w:rsid w:val="003B4F62"/>
    <w:rPr>
      <w:spacing w:val="0"/>
      <w:sz w:val="23"/>
      <w:shd w:val="clear" w:color="auto" w:fill="FFFFFF"/>
    </w:rPr>
  </w:style>
  <w:style w:type="character" w:customStyle="1" w:styleId="120">
    <w:name w:val="Основной текст (12)_"/>
    <w:link w:val="121"/>
    <w:uiPriority w:val="99"/>
    <w:locked/>
    <w:rsid w:val="003B4F62"/>
    <w:rPr>
      <w:sz w:val="8"/>
      <w:shd w:val="clear" w:color="auto" w:fill="FFFFFF"/>
    </w:rPr>
  </w:style>
  <w:style w:type="character" w:customStyle="1" w:styleId="112">
    <w:name w:val="Основной текст (11)_"/>
    <w:link w:val="113"/>
    <w:uiPriority w:val="99"/>
    <w:locked/>
    <w:rsid w:val="003B4F62"/>
    <w:rPr>
      <w:sz w:val="8"/>
      <w:shd w:val="clear" w:color="auto" w:fill="FFFFFF"/>
    </w:rPr>
  </w:style>
  <w:style w:type="character" w:customStyle="1" w:styleId="130">
    <w:name w:val="Основной текст (13)_"/>
    <w:link w:val="131"/>
    <w:uiPriority w:val="99"/>
    <w:locked/>
    <w:rsid w:val="003B4F62"/>
    <w:rPr>
      <w:sz w:val="8"/>
      <w:shd w:val="clear" w:color="auto" w:fill="FFFFFF"/>
    </w:rPr>
  </w:style>
  <w:style w:type="character" w:customStyle="1" w:styleId="310">
    <w:name w:val="Основной текст (31)_"/>
    <w:link w:val="311"/>
    <w:uiPriority w:val="99"/>
    <w:locked/>
    <w:rsid w:val="003B4F62"/>
    <w:rPr>
      <w:sz w:val="23"/>
      <w:shd w:val="clear" w:color="auto" w:fill="FFFFFF"/>
    </w:rPr>
  </w:style>
  <w:style w:type="character" w:customStyle="1" w:styleId="170">
    <w:name w:val="Основной текст (17)_"/>
    <w:link w:val="171"/>
    <w:uiPriority w:val="99"/>
    <w:locked/>
    <w:rsid w:val="003B4F62"/>
    <w:rPr>
      <w:sz w:val="21"/>
      <w:shd w:val="clear" w:color="auto" w:fill="FFFFFF"/>
    </w:rPr>
  </w:style>
  <w:style w:type="character" w:customStyle="1" w:styleId="160">
    <w:name w:val="Основной текст (16)_"/>
    <w:link w:val="161"/>
    <w:uiPriority w:val="99"/>
    <w:locked/>
    <w:rsid w:val="003B4F62"/>
    <w:rPr>
      <w:sz w:val="8"/>
      <w:shd w:val="clear" w:color="auto" w:fill="FFFFFF"/>
    </w:rPr>
  </w:style>
  <w:style w:type="character" w:customStyle="1" w:styleId="150">
    <w:name w:val="Основной текст (15)_"/>
    <w:link w:val="151"/>
    <w:uiPriority w:val="99"/>
    <w:locked/>
    <w:rsid w:val="003B4F62"/>
    <w:rPr>
      <w:sz w:val="8"/>
      <w:shd w:val="clear" w:color="auto" w:fill="FFFFFF"/>
    </w:rPr>
  </w:style>
  <w:style w:type="character" w:customStyle="1" w:styleId="330">
    <w:name w:val="Основной текст (33)_"/>
    <w:link w:val="331"/>
    <w:uiPriority w:val="99"/>
    <w:locked/>
    <w:rsid w:val="003B4F62"/>
    <w:rPr>
      <w:shd w:val="clear" w:color="auto" w:fill="FFFFFF"/>
    </w:rPr>
  </w:style>
  <w:style w:type="character" w:customStyle="1" w:styleId="400">
    <w:name w:val="Основной текст (40)_"/>
    <w:link w:val="401"/>
    <w:uiPriority w:val="99"/>
    <w:locked/>
    <w:rsid w:val="003B4F62"/>
    <w:rPr>
      <w:shd w:val="clear" w:color="auto" w:fill="FFFFFF"/>
    </w:rPr>
  </w:style>
  <w:style w:type="character" w:customStyle="1" w:styleId="47">
    <w:name w:val="Основной текст (47)_"/>
    <w:link w:val="470"/>
    <w:uiPriority w:val="99"/>
    <w:locked/>
    <w:rsid w:val="003B4F62"/>
    <w:rPr>
      <w:sz w:val="23"/>
      <w:shd w:val="clear" w:color="auto" w:fill="FFFFFF"/>
    </w:rPr>
  </w:style>
  <w:style w:type="character" w:customStyle="1" w:styleId="320">
    <w:name w:val="Основной текст (32)_"/>
    <w:link w:val="321"/>
    <w:uiPriority w:val="99"/>
    <w:locked/>
    <w:rsid w:val="003B4F62"/>
    <w:rPr>
      <w:sz w:val="23"/>
      <w:shd w:val="clear" w:color="auto" w:fill="FFFFFF"/>
    </w:rPr>
  </w:style>
  <w:style w:type="character" w:customStyle="1" w:styleId="380">
    <w:name w:val="Основной текст (38)_"/>
    <w:link w:val="381"/>
    <w:uiPriority w:val="99"/>
    <w:locked/>
    <w:rsid w:val="003B4F62"/>
    <w:rPr>
      <w:shd w:val="clear" w:color="auto" w:fill="FFFFFF"/>
    </w:rPr>
  </w:style>
  <w:style w:type="character" w:customStyle="1" w:styleId="440">
    <w:name w:val="Основной текст (44)_"/>
    <w:link w:val="441"/>
    <w:uiPriority w:val="99"/>
    <w:locked/>
    <w:rsid w:val="003B4F62"/>
    <w:rPr>
      <w:shd w:val="clear" w:color="auto" w:fill="FFFFFF"/>
    </w:rPr>
  </w:style>
  <w:style w:type="character" w:customStyle="1" w:styleId="360">
    <w:name w:val="Основной текст (36)_"/>
    <w:link w:val="361"/>
    <w:uiPriority w:val="99"/>
    <w:locked/>
    <w:rsid w:val="003B4F62"/>
    <w:rPr>
      <w:shd w:val="clear" w:color="auto" w:fill="FFFFFF"/>
    </w:rPr>
  </w:style>
  <w:style w:type="character" w:customStyle="1" w:styleId="39">
    <w:name w:val="Основной текст (39)_"/>
    <w:link w:val="390"/>
    <w:uiPriority w:val="99"/>
    <w:locked/>
    <w:rsid w:val="003B4F62"/>
    <w:rPr>
      <w:shd w:val="clear" w:color="auto" w:fill="FFFFFF"/>
    </w:rPr>
  </w:style>
  <w:style w:type="character" w:customStyle="1" w:styleId="450">
    <w:name w:val="Основной текст (45)_"/>
    <w:link w:val="451"/>
    <w:uiPriority w:val="99"/>
    <w:locked/>
    <w:rsid w:val="003B4F62"/>
    <w:rPr>
      <w:sz w:val="23"/>
      <w:shd w:val="clear" w:color="auto" w:fill="FFFFFF"/>
    </w:rPr>
  </w:style>
  <w:style w:type="character" w:customStyle="1" w:styleId="350">
    <w:name w:val="Основной текст (35)_"/>
    <w:link w:val="351"/>
    <w:uiPriority w:val="99"/>
    <w:locked/>
    <w:rsid w:val="003B4F62"/>
    <w:rPr>
      <w:sz w:val="23"/>
      <w:shd w:val="clear" w:color="auto" w:fill="FFFFFF"/>
    </w:rPr>
  </w:style>
  <w:style w:type="character" w:customStyle="1" w:styleId="410">
    <w:name w:val="Основной текст (41)_"/>
    <w:link w:val="411"/>
    <w:uiPriority w:val="99"/>
    <w:locked/>
    <w:rsid w:val="003B4F62"/>
    <w:rPr>
      <w:sz w:val="23"/>
      <w:shd w:val="clear" w:color="auto" w:fill="FFFFFF"/>
    </w:rPr>
  </w:style>
  <w:style w:type="character" w:customStyle="1" w:styleId="190">
    <w:name w:val="Основной текст (19)_"/>
    <w:link w:val="191"/>
    <w:uiPriority w:val="99"/>
    <w:locked/>
    <w:rsid w:val="003B4F62"/>
    <w:rPr>
      <w:sz w:val="8"/>
      <w:shd w:val="clear" w:color="auto" w:fill="FFFFFF"/>
    </w:rPr>
  </w:style>
  <w:style w:type="character" w:customStyle="1" w:styleId="46">
    <w:name w:val="Основной текст (46)_"/>
    <w:link w:val="460"/>
    <w:uiPriority w:val="99"/>
    <w:locked/>
    <w:rsid w:val="003B4F62"/>
    <w:rPr>
      <w:shd w:val="clear" w:color="auto" w:fill="FFFFFF"/>
    </w:rPr>
  </w:style>
  <w:style w:type="character" w:customStyle="1" w:styleId="420">
    <w:name w:val="Основной текст (42)_"/>
    <w:link w:val="421"/>
    <w:uiPriority w:val="99"/>
    <w:locked/>
    <w:rsid w:val="003B4F62"/>
    <w:rPr>
      <w:sz w:val="23"/>
      <w:shd w:val="clear" w:color="auto" w:fill="FFFFFF"/>
    </w:rPr>
  </w:style>
  <w:style w:type="character" w:customStyle="1" w:styleId="140">
    <w:name w:val="Основной текст (14)_"/>
    <w:link w:val="141"/>
    <w:uiPriority w:val="99"/>
    <w:locked/>
    <w:rsid w:val="003B4F62"/>
    <w:rPr>
      <w:sz w:val="23"/>
      <w:shd w:val="clear" w:color="auto" w:fill="FFFFFF"/>
    </w:rPr>
  </w:style>
  <w:style w:type="character" w:customStyle="1" w:styleId="1411pt">
    <w:name w:val="Основной текст (14) + 11 pt"/>
    <w:aliases w:val="Не полужирный,Не курсив"/>
    <w:uiPriority w:val="99"/>
    <w:rsid w:val="003B4F62"/>
    <w:rPr>
      <w:b/>
      <w:i/>
      <w:sz w:val="22"/>
      <w:shd w:val="clear" w:color="auto" w:fill="FFFFFF"/>
    </w:rPr>
  </w:style>
  <w:style w:type="character" w:customStyle="1" w:styleId="430">
    <w:name w:val="Основной текст (43)_"/>
    <w:link w:val="431"/>
    <w:uiPriority w:val="99"/>
    <w:locked/>
    <w:rsid w:val="003B4F62"/>
    <w:rPr>
      <w:sz w:val="23"/>
      <w:shd w:val="clear" w:color="auto" w:fill="FFFFFF"/>
    </w:rPr>
  </w:style>
  <w:style w:type="character" w:customStyle="1" w:styleId="340">
    <w:name w:val="Основной текст (34)_"/>
    <w:link w:val="341"/>
    <w:uiPriority w:val="99"/>
    <w:locked/>
    <w:rsid w:val="003B4F62"/>
    <w:rPr>
      <w:shd w:val="clear" w:color="auto" w:fill="FFFFFF"/>
    </w:rPr>
  </w:style>
  <w:style w:type="character" w:customStyle="1" w:styleId="48">
    <w:name w:val="Основной текст (48)_"/>
    <w:link w:val="480"/>
    <w:uiPriority w:val="99"/>
    <w:locked/>
    <w:rsid w:val="003B4F62"/>
    <w:rPr>
      <w:shd w:val="clear" w:color="auto" w:fill="FFFFFF"/>
    </w:rPr>
  </w:style>
  <w:style w:type="character" w:customStyle="1" w:styleId="260">
    <w:name w:val="Основной текст (26)_"/>
    <w:link w:val="261"/>
    <w:uiPriority w:val="99"/>
    <w:locked/>
    <w:rsid w:val="003B4F62"/>
    <w:rPr>
      <w:sz w:val="8"/>
      <w:shd w:val="clear" w:color="auto" w:fill="FFFFFF"/>
    </w:rPr>
  </w:style>
  <w:style w:type="character" w:customStyle="1" w:styleId="500">
    <w:name w:val="Основной текст (50)_"/>
    <w:link w:val="501"/>
    <w:uiPriority w:val="99"/>
    <w:locked/>
    <w:rsid w:val="003B4F62"/>
    <w:rPr>
      <w:shd w:val="clear" w:color="auto" w:fill="FFFFFF"/>
    </w:rPr>
  </w:style>
  <w:style w:type="character" w:customStyle="1" w:styleId="250">
    <w:name w:val="Основной текст (25)_"/>
    <w:link w:val="251"/>
    <w:uiPriority w:val="99"/>
    <w:locked/>
    <w:rsid w:val="003B4F62"/>
    <w:rPr>
      <w:sz w:val="8"/>
      <w:shd w:val="clear" w:color="auto" w:fill="FFFFFF"/>
    </w:rPr>
  </w:style>
  <w:style w:type="character" w:customStyle="1" w:styleId="49">
    <w:name w:val="Основной текст (49)_"/>
    <w:link w:val="490"/>
    <w:uiPriority w:val="99"/>
    <w:locked/>
    <w:rsid w:val="003B4F62"/>
    <w:rPr>
      <w:shd w:val="clear" w:color="auto" w:fill="FFFFFF"/>
    </w:rPr>
  </w:style>
  <w:style w:type="character" w:customStyle="1" w:styleId="370">
    <w:name w:val="Основной текст (37)_"/>
    <w:link w:val="371"/>
    <w:uiPriority w:val="99"/>
    <w:locked/>
    <w:rsid w:val="003B4F62"/>
    <w:rPr>
      <w:shd w:val="clear" w:color="auto" w:fill="FFFFFF"/>
    </w:rPr>
  </w:style>
  <w:style w:type="character" w:customStyle="1" w:styleId="180">
    <w:name w:val="Основной текст (18)_"/>
    <w:link w:val="181"/>
    <w:uiPriority w:val="99"/>
    <w:locked/>
    <w:rsid w:val="003B4F62"/>
    <w:rPr>
      <w:sz w:val="8"/>
      <w:shd w:val="clear" w:color="auto" w:fill="FFFFFF"/>
    </w:rPr>
  </w:style>
  <w:style w:type="character" w:customStyle="1" w:styleId="520">
    <w:name w:val="Основной текст (52)_"/>
    <w:link w:val="521"/>
    <w:uiPriority w:val="99"/>
    <w:locked/>
    <w:rsid w:val="003B4F62"/>
    <w:rPr>
      <w:sz w:val="8"/>
      <w:shd w:val="clear" w:color="auto" w:fill="FFFFFF"/>
    </w:rPr>
  </w:style>
  <w:style w:type="character" w:customStyle="1" w:styleId="270">
    <w:name w:val="Основной текст (27)_"/>
    <w:link w:val="271"/>
    <w:uiPriority w:val="99"/>
    <w:locked/>
    <w:rsid w:val="003B4F62"/>
    <w:rPr>
      <w:sz w:val="8"/>
      <w:shd w:val="clear" w:color="auto" w:fill="FFFFFF"/>
    </w:rPr>
  </w:style>
  <w:style w:type="character" w:customStyle="1" w:styleId="511">
    <w:name w:val="Основной текст (51)_"/>
    <w:link w:val="512"/>
    <w:uiPriority w:val="99"/>
    <w:locked/>
    <w:rsid w:val="003B4F62"/>
    <w:rPr>
      <w:sz w:val="8"/>
      <w:shd w:val="clear" w:color="auto" w:fill="FFFFFF"/>
    </w:rPr>
  </w:style>
  <w:style w:type="character" w:customStyle="1" w:styleId="530">
    <w:name w:val="Основной текст (53)_"/>
    <w:link w:val="531"/>
    <w:uiPriority w:val="99"/>
    <w:locked/>
    <w:rsid w:val="003B4F62"/>
    <w:rPr>
      <w:sz w:val="8"/>
      <w:shd w:val="clear" w:color="auto" w:fill="FFFFFF"/>
    </w:rPr>
  </w:style>
  <w:style w:type="character" w:customStyle="1" w:styleId="540">
    <w:name w:val="Основной текст (54)_"/>
    <w:link w:val="541"/>
    <w:uiPriority w:val="99"/>
    <w:locked/>
    <w:rsid w:val="003B4F62"/>
    <w:rPr>
      <w:sz w:val="8"/>
      <w:shd w:val="clear" w:color="auto" w:fill="FFFFFF"/>
    </w:rPr>
  </w:style>
  <w:style w:type="character" w:customStyle="1" w:styleId="240">
    <w:name w:val="Основной текст (24)_"/>
    <w:link w:val="241"/>
    <w:uiPriority w:val="99"/>
    <w:locked/>
    <w:rsid w:val="003B4F62"/>
    <w:rPr>
      <w:rFonts w:ascii="Batang" w:eastAsia="Batang" w:hAnsi="Batang"/>
      <w:sz w:val="8"/>
      <w:shd w:val="clear" w:color="auto" w:fill="FFFFFF"/>
    </w:rPr>
  </w:style>
  <w:style w:type="character" w:customStyle="1" w:styleId="550">
    <w:name w:val="Основной текст (55)_"/>
    <w:link w:val="551"/>
    <w:uiPriority w:val="99"/>
    <w:locked/>
    <w:rsid w:val="003B4F62"/>
    <w:rPr>
      <w:sz w:val="8"/>
      <w:shd w:val="clear" w:color="auto" w:fill="FFFFFF"/>
    </w:rPr>
  </w:style>
  <w:style w:type="character" w:customStyle="1" w:styleId="56">
    <w:name w:val="Основной текст (56)_"/>
    <w:link w:val="560"/>
    <w:uiPriority w:val="99"/>
    <w:locked/>
    <w:rsid w:val="003B4F62"/>
    <w:rPr>
      <w:sz w:val="8"/>
      <w:shd w:val="clear" w:color="auto" w:fill="FFFFFF"/>
    </w:rPr>
  </w:style>
  <w:style w:type="character" w:customStyle="1" w:styleId="280">
    <w:name w:val="Основной текст (28)_"/>
    <w:link w:val="281"/>
    <w:uiPriority w:val="99"/>
    <w:locked/>
    <w:rsid w:val="003B4F62"/>
    <w:rPr>
      <w:sz w:val="9"/>
      <w:shd w:val="clear" w:color="auto" w:fill="FFFFFF"/>
    </w:rPr>
  </w:style>
  <w:style w:type="character" w:customStyle="1" w:styleId="300">
    <w:name w:val="Основной текст (30)_"/>
    <w:link w:val="301"/>
    <w:uiPriority w:val="99"/>
    <w:locked/>
    <w:rsid w:val="003B4F62"/>
    <w:rPr>
      <w:sz w:val="9"/>
      <w:shd w:val="clear" w:color="auto" w:fill="FFFFFF"/>
    </w:rPr>
  </w:style>
  <w:style w:type="character" w:customStyle="1" w:styleId="57">
    <w:name w:val="Основной текст (57)_"/>
    <w:link w:val="570"/>
    <w:uiPriority w:val="99"/>
    <w:locked/>
    <w:rsid w:val="003B4F62"/>
    <w:rPr>
      <w:sz w:val="9"/>
      <w:shd w:val="clear" w:color="auto" w:fill="FFFFFF"/>
    </w:rPr>
  </w:style>
  <w:style w:type="paragraph" w:customStyle="1" w:styleId="810">
    <w:name w:val="Основной текст (8)1"/>
    <w:basedOn w:val="a1"/>
    <w:uiPriority w:val="99"/>
    <w:rsid w:val="003B4F62"/>
    <w:pPr>
      <w:shd w:val="clear" w:color="auto" w:fill="FFFFFF"/>
      <w:spacing w:line="240" w:lineRule="atLeast"/>
    </w:pPr>
    <w:rPr>
      <w:color w:val="000000"/>
      <w:sz w:val="8"/>
      <w:szCs w:val="8"/>
    </w:rPr>
  </w:style>
  <w:style w:type="paragraph" w:customStyle="1" w:styleId="910">
    <w:name w:val="Основной текст (9)1"/>
    <w:basedOn w:val="a1"/>
    <w:uiPriority w:val="99"/>
    <w:rsid w:val="003B4F62"/>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3B4F62"/>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3B4F62"/>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3B4F62"/>
    <w:pPr>
      <w:widowControl w:val="0"/>
      <w:autoSpaceDE w:val="0"/>
      <w:autoSpaceDN w:val="0"/>
      <w:adjustRightInd w:val="0"/>
      <w:spacing w:after="0" w:line="420" w:lineRule="auto"/>
      <w:ind w:firstLine="740"/>
    </w:pPr>
    <w:rPr>
      <w:rFonts w:ascii="Courier New" w:eastAsia="Times New Roman" w:hAnsi="Courier New" w:cs="Times New Roman"/>
      <w:sz w:val="28"/>
      <w:szCs w:val="20"/>
      <w:lang w:eastAsia="ru-RU"/>
    </w:rPr>
  </w:style>
  <w:style w:type="character" w:styleId="aff9">
    <w:name w:val="Strong"/>
    <w:qFormat/>
    <w:rsid w:val="003B4F62"/>
    <w:rPr>
      <w:rFonts w:cs="Times New Roman"/>
      <w:b/>
    </w:rPr>
  </w:style>
  <w:style w:type="paragraph" w:customStyle="1" w:styleId="312">
    <w:name w:val="Основной текст 31"/>
    <w:basedOn w:val="a1"/>
    <w:uiPriority w:val="99"/>
    <w:rsid w:val="003B4F62"/>
    <w:pPr>
      <w:widowControl w:val="0"/>
    </w:pPr>
    <w:rPr>
      <w:szCs w:val="20"/>
      <w:lang w:val="en-AU"/>
    </w:rPr>
  </w:style>
  <w:style w:type="paragraph" w:customStyle="1" w:styleId="1a">
    <w:name w:val="Стиль1"/>
    <w:basedOn w:val="a1"/>
    <w:uiPriority w:val="99"/>
    <w:rsid w:val="003B4F62"/>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3B4F62"/>
    <w:pPr>
      <w:spacing w:after="120"/>
    </w:pPr>
    <w:rPr>
      <w:rFonts w:ascii="Arial" w:hAnsi="Arial"/>
    </w:rPr>
  </w:style>
  <w:style w:type="numbering" w:customStyle="1" w:styleId="2">
    <w:name w:val="Стиль2"/>
    <w:rsid w:val="003B4F62"/>
    <w:pPr>
      <w:numPr>
        <w:numId w:val="6"/>
      </w:numPr>
    </w:pPr>
  </w:style>
  <w:style w:type="paragraph" w:customStyle="1" w:styleId="2d">
    <w:name w:val="Абзац списка2"/>
    <w:basedOn w:val="a1"/>
    <w:rsid w:val="003B4F62"/>
    <w:pPr>
      <w:spacing w:after="200" w:line="276" w:lineRule="auto"/>
      <w:ind w:left="720"/>
    </w:pPr>
    <w:rPr>
      <w:rFonts w:ascii="Calibri" w:hAnsi="Calibri"/>
      <w:sz w:val="22"/>
      <w:szCs w:val="22"/>
      <w:lang w:eastAsia="en-US"/>
    </w:rPr>
  </w:style>
  <w:style w:type="character" w:customStyle="1" w:styleId="spelle">
    <w:name w:val="spelle"/>
    <w:basedOn w:val="a2"/>
    <w:rsid w:val="003B4F62"/>
  </w:style>
  <w:style w:type="paragraph" w:customStyle="1" w:styleId="313">
    <w:name w:val="Основной текст с отступом 31"/>
    <w:basedOn w:val="a1"/>
    <w:rsid w:val="003B4F62"/>
    <w:pPr>
      <w:ind w:left="1440"/>
    </w:pPr>
    <w:rPr>
      <w:rFonts w:ascii="Times NR Cyr MT" w:hAnsi="Times NR Cyr MT"/>
      <w:szCs w:val="20"/>
      <w:lang w:val="en-US"/>
    </w:rPr>
  </w:style>
  <w:style w:type="paragraph" w:customStyle="1" w:styleId="1b">
    <w:name w:val="Текст1"/>
    <w:basedOn w:val="a1"/>
    <w:rsid w:val="003B4F62"/>
    <w:rPr>
      <w:rFonts w:ascii="Courier New" w:hAnsi="Courier New"/>
      <w:sz w:val="20"/>
      <w:szCs w:val="20"/>
    </w:rPr>
  </w:style>
  <w:style w:type="paragraph" w:styleId="a0">
    <w:name w:val="List Bullet"/>
    <w:basedOn w:val="a1"/>
    <w:autoRedefine/>
    <w:rsid w:val="003B4F62"/>
    <w:pPr>
      <w:numPr>
        <w:ilvl w:val="1"/>
        <w:numId w:val="11"/>
      </w:numPr>
      <w:tabs>
        <w:tab w:val="clear" w:pos="1440"/>
        <w:tab w:val="num" w:pos="-1276"/>
      </w:tabs>
      <w:ind w:left="-1134" w:hanging="567"/>
      <w:jc w:val="both"/>
    </w:pPr>
    <w:rPr>
      <w:sz w:val="23"/>
      <w:szCs w:val="23"/>
    </w:rPr>
  </w:style>
  <w:style w:type="paragraph" w:customStyle="1" w:styleId="FR1">
    <w:name w:val="FR1"/>
    <w:rsid w:val="003B4F62"/>
    <w:pPr>
      <w:widowControl w:val="0"/>
      <w:spacing w:after="0"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3B4F62"/>
    <w:rPr>
      <w:b/>
      <w:sz w:val="20"/>
      <w:szCs w:val="20"/>
    </w:rPr>
  </w:style>
  <w:style w:type="paragraph" w:styleId="affa">
    <w:name w:val="Subtitle"/>
    <w:basedOn w:val="a1"/>
    <w:next w:val="a1"/>
    <w:link w:val="affb"/>
    <w:qFormat/>
    <w:rsid w:val="003B4F62"/>
    <w:pPr>
      <w:spacing w:after="60"/>
      <w:jc w:val="center"/>
      <w:outlineLvl w:val="1"/>
    </w:pPr>
    <w:rPr>
      <w:rFonts w:ascii="Cambria" w:hAnsi="Cambria"/>
    </w:rPr>
  </w:style>
  <w:style w:type="character" w:customStyle="1" w:styleId="affb">
    <w:name w:val="Подзаголовок Знак"/>
    <w:basedOn w:val="a2"/>
    <w:link w:val="affa"/>
    <w:rsid w:val="003B4F62"/>
    <w:rPr>
      <w:rFonts w:ascii="Cambria" w:eastAsia="Times New Roman" w:hAnsi="Cambria" w:cs="Times New Roman"/>
      <w:sz w:val="24"/>
      <w:szCs w:val="24"/>
      <w:lang w:eastAsia="ru-RU"/>
    </w:rPr>
  </w:style>
  <w:style w:type="paragraph" w:customStyle="1" w:styleId="3b">
    <w:name w:val="Абзац списка3"/>
    <w:basedOn w:val="a1"/>
    <w:rsid w:val="003B4F62"/>
    <w:pPr>
      <w:spacing w:after="200" w:line="276" w:lineRule="auto"/>
      <w:ind w:left="720"/>
      <w:contextualSpacing/>
    </w:pPr>
    <w:rPr>
      <w:rFonts w:ascii="Calibri" w:eastAsia="Calibri" w:hAnsi="Calibri"/>
      <w:sz w:val="22"/>
      <w:szCs w:val="22"/>
    </w:rPr>
  </w:style>
  <w:style w:type="paragraph" w:customStyle="1" w:styleId="2e">
    <w:name w:val="Обычный2"/>
    <w:rsid w:val="003B4F62"/>
    <w:pPr>
      <w:spacing w:after="0"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3B4F62"/>
    <w:rPr>
      <w:color w:val="000000"/>
    </w:rPr>
  </w:style>
  <w:style w:type="paragraph" w:customStyle="1" w:styleId="Text050">
    <w:name w:val="Text_05"/>
    <w:basedOn w:val="5"/>
    <w:link w:val="Text05"/>
    <w:rsid w:val="003B4F62"/>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3B4F62"/>
    <w:rPr>
      <w:rFonts w:cs="Times New Roman"/>
      <w:color w:val="919191"/>
      <w:sz w:val="24"/>
      <w:szCs w:val="24"/>
    </w:rPr>
  </w:style>
  <w:style w:type="character" w:customStyle="1" w:styleId="apple-converted-space">
    <w:name w:val="apple-converted-space"/>
    <w:basedOn w:val="a2"/>
    <w:rsid w:val="003B4F62"/>
  </w:style>
  <w:style w:type="character" w:styleId="affc">
    <w:name w:val="Emphasis"/>
    <w:basedOn w:val="a2"/>
    <w:qFormat/>
    <w:rsid w:val="003B4F62"/>
    <w:rPr>
      <w:i/>
      <w:iCs/>
    </w:rPr>
  </w:style>
  <w:style w:type="character" w:customStyle="1" w:styleId="st">
    <w:name w:val="st"/>
    <w:basedOn w:val="a2"/>
    <w:uiPriority w:val="99"/>
    <w:rsid w:val="003B4F62"/>
  </w:style>
  <w:style w:type="paragraph" w:customStyle="1" w:styleId="ConsCell">
    <w:name w:val="ConsCell"/>
    <w:rsid w:val="003B4F62"/>
    <w:pPr>
      <w:widowControl w:val="0"/>
      <w:suppressAutoHyphens/>
      <w:spacing w:after="0" w:line="240" w:lineRule="auto"/>
    </w:pPr>
    <w:rPr>
      <w:rFonts w:ascii="Arial" w:eastAsia="Arial" w:hAnsi="Arial" w:cs="Times New Roman"/>
      <w:kern w:val="1"/>
      <w:sz w:val="20"/>
      <w:szCs w:val="20"/>
      <w:lang w:eastAsia="ar-SA"/>
    </w:rPr>
  </w:style>
  <w:style w:type="character" w:customStyle="1" w:styleId="submenu-table">
    <w:name w:val="submenu-table"/>
    <w:basedOn w:val="a2"/>
    <w:rsid w:val="003B4F62"/>
  </w:style>
  <w:style w:type="paragraph" w:styleId="4a">
    <w:name w:val="List 4"/>
    <w:basedOn w:val="a1"/>
    <w:rsid w:val="003B4F62"/>
    <w:pPr>
      <w:ind w:left="1132" w:hanging="283"/>
    </w:pPr>
  </w:style>
  <w:style w:type="paragraph" w:styleId="2f">
    <w:name w:val="List 2"/>
    <w:basedOn w:val="a1"/>
    <w:rsid w:val="003B4F62"/>
    <w:pPr>
      <w:ind w:left="566" w:hanging="283"/>
    </w:pPr>
  </w:style>
  <w:style w:type="paragraph" w:styleId="HTML">
    <w:name w:val="HTML Preformatted"/>
    <w:basedOn w:val="a1"/>
    <w:link w:val="HTML0"/>
    <w:rsid w:val="003B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B4F62"/>
    <w:rPr>
      <w:rFonts w:ascii="Courier New" w:eastAsia="Times New Roman" w:hAnsi="Courier New" w:cs="Courier New"/>
      <w:sz w:val="20"/>
      <w:szCs w:val="20"/>
      <w:lang w:eastAsia="ru-RU"/>
    </w:rPr>
  </w:style>
  <w:style w:type="paragraph" w:styleId="3c">
    <w:name w:val="List 3"/>
    <w:basedOn w:val="a1"/>
    <w:rsid w:val="003B4F62"/>
    <w:pPr>
      <w:ind w:left="849" w:hanging="283"/>
    </w:pPr>
  </w:style>
  <w:style w:type="paragraph" w:styleId="58">
    <w:name w:val="List 5"/>
    <w:basedOn w:val="a1"/>
    <w:rsid w:val="003B4F62"/>
    <w:pPr>
      <w:ind w:left="1415" w:hanging="283"/>
    </w:pPr>
  </w:style>
  <w:style w:type="paragraph" w:styleId="affd">
    <w:name w:val="List Continue"/>
    <w:basedOn w:val="a1"/>
    <w:uiPriority w:val="99"/>
    <w:rsid w:val="003B4F62"/>
    <w:pPr>
      <w:spacing w:after="120"/>
      <w:ind w:left="283"/>
    </w:pPr>
  </w:style>
  <w:style w:type="paragraph" w:styleId="2f0">
    <w:name w:val="List Continue 2"/>
    <w:basedOn w:val="a1"/>
    <w:rsid w:val="003B4F62"/>
    <w:pPr>
      <w:spacing w:after="120"/>
      <w:ind w:left="566"/>
    </w:pPr>
  </w:style>
  <w:style w:type="paragraph" w:styleId="3d">
    <w:name w:val="List Continue 3"/>
    <w:basedOn w:val="a1"/>
    <w:rsid w:val="003B4F62"/>
    <w:pPr>
      <w:spacing w:after="120"/>
      <w:ind w:left="849"/>
    </w:pPr>
  </w:style>
  <w:style w:type="paragraph" w:styleId="59">
    <w:name w:val="List Continue 5"/>
    <w:basedOn w:val="a1"/>
    <w:rsid w:val="003B4F62"/>
    <w:pPr>
      <w:spacing w:after="120"/>
      <w:ind w:left="1415"/>
    </w:pPr>
  </w:style>
  <w:style w:type="paragraph" w:customStyle="1" w:styleId="5a">
    <w:name w:val="заголовок 5"/>
    <w:basedOn w:val="a1"/>
    <w:next w:val="a1"/>
    <w:rsid w:val="003B4F62"/>
    <w:pPr>
      <w:keepNext/>
      <w:widowControl w:val="0"/>
      <w:jc w:val="both"/>
    </w:pPr>
    <w:rPr>
      <w:szCs w:val="20"/>
    </w:rPr>
  </w:style>
  <w:style w:type="paragraph" w:customStyle="1" w:styleId="TimesNewRomanCyr12pt12">
    <w:name w:val="Стиль Times New Roman Cyr 12 pt по ширине Первая строка:  1 см2"/>
    <w:basedOn w:val="a1"/>
    <w:rsid w:val="003B4F62"/>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3B4F62"/>
    <w:rPr>
      <w:rFonts w:ascii="Times New Roman" w:hAnsi="Times New Roman" w:cs="Times New Roman"/>
      <w:sz w:val="26"/>
      <w:szCs w:val="26"/>
    </w:rPr>
  </w:style>
  <w:style w:type="character" w:customStyle="1" w:styleId="FontStyle29">
    <w:name w:val="Font Style29"/>
    <w:basedOn w:val="a2"/>
    <w:rsid w:val="003B4F62"/>
    <w:rPr>
      <w:rFonts w:ascii="Times New Roman" w:hAnsi="Times New Roman" w:cs="Times New Roman"/>
      <w:sz w:val="26"/>
      <w:szCs w:val="26"/>
    </w:rPr>
  </w:style>
  <w:style w:type="character" w:customStyle="1" w:styleId="FontStyle30">
    <w:name w:val="Font Style30"/>
    <w:basedOn w:val="a2"/>
    <w:rsid w:val="003B4F62"/>
    <w:rPr>
      <w:rFonts w:ascii="Times New Roman" w:hAnsi="Times New Roman" w:cs="Times New Roman"/>
      <w:i/>
      <w:iCs/>
      <w:sz w:val="26"/>
      <w:szCs w:val="26"/>
    </w:rPr>
  </w:style>
  <w:style w:type="character" w:customStyle="1" w:styleId="WW8Num1z0">
    <w:name w:val="WW8Num1z0"/>
    <w:rsid w:val="003B4F62"/>
    <w:rPr>
      <w:rFonts w:ascii="Wingdings" w:hAnsi="Wingdings"/>
      <w:b w:val="0"/>
      <w:i w:val="0"/>
      <w:sz w:val="20"/>
    </w:rPr>
  </w:style>
  <w:style w:type="character" w:customStyle="1" w:styleId="WW8Num2z0">
    <w:name w:val="WW8Num2z0"/>
    <w:rsid w:val="003B4F62"/>
    <w:rPr>
      <w:rFonts w:ascii="Wingdings" w:hAnsi="Wingdings"/>
      <w:b w:val="0"/>
      <w:i w:val="0"/>
      <w:sz w:val="20"/>
    </w:rPr>
  </w:style>
  <w:style w:type="character" w:customStyle="1" w:styleId="WW8Num3z0">
    <w:name w:val="WW8Num3z0"/>
    <w:rsid w:val="003B4F62"/>
    <w:rPr>
      <w:rFonts w:ascii="Wingdings" w:hAnsi="Wingdings"/>
      <w:b w:val="0"/>
      <w:i w:val="0"/>
      <w:sz w:val="20"/>
    </w:rPr>
  </w:style>
  <w:style w:type="character" w:customStyle="1" w:styleId="WW8Num4z0">
    <w:name w:val="WW8Num4z0"/>
    <w:rsid w:val="003B4F62"/>
    <w:rPr>
      <w:rFonts w:ascii="Wingdings" w:hAnsi="Wingdings"/>
      <w:b w:val="0"/>
      <w:i w:val="0"/>
      <w:sz w:val="20"/>
    </w:rPr>
  </w:style>
  <w:style w:type="character" w:customStyle="1" w:styleId="WW8Num6z0">
    <w:name w:val="WW8Num6z0"/>
    <w:rsid w:val="003B4F62"/>
    <w:rPr>
      <w:rFonts w:ascii="Symbol" w:hAnsi="Symbol"/>
    </w:rPr>
  </w:style>
  <w:style w:type="character" w:customStyle="1" w:styleId="WW8Num7z0">
    <w:name w:val="WW8Num7z0"/>
    <w:rsid w:val="003B4F62"/>
    <w:rPr>
      <w:rFonts w:ascii="Symbol" w:hAnsi="Symbol"/>
    </w:rPr>
  </w:style>
  <w:style w:type="character" w:customStyle="1" w:styleId="WW8Num8z0">
    <w:name w:val="WW8Num8z0"/>
    <w:rsid w:val="003B4F62"/>
    <w:rPr>
      <w:rFonts w:ascii="Symbol" w:hAnsi="Symbol"/>
    </w:rPr>
  </w:style>
  <w:style w:type="character" w:customStyle="1" w:styleId="WW8Num9z0">
    <w:name w:val="WW8Num9z0"/>
    <w:rsid w:val="003B4F62"/>
    <w:rPr>
      <w:rFonts w:ascii="Wingdings" w:hAnsi="Wingdings"/>
      <w:b w:val="0"/>
      <w:i w:val="0"/>
      <w:sz w:val="20"/>
    </w:rPr>
  </w:style>
  <w:style w:type="character" w:customStyle="1" w:styleId="WW8Num10z0">
    <w:name w:val="WW8Num10z0"/>
    <w:rsid w:val="003B4F62"/>
    <w:rPr>
      <w:rFonts w:ascii="Wingdings" w:hAnsi="Wingdings"/>
      <w:b w:val="0"/>
      <w:i w:val="0"/>
      <w:sz w:val="20"/>
    </w:rPr>
  </w:style>
  <w:style w:type="character" w:customStyle="1" w:styleId="WW8Num11z0">
    <w:name w:val="WW8Num11z0"/>
    <w:rsid w:val="003B4F62"/>
    <w:rPr>
      <w:rFonts w:ascii="Wingdings" w:hAnsi="Wingdings"/>
      <w:b w:val="0"/>
      <w:i w:val="0"/>
      <w:sz w:val="20"/>
    </w:rPr>
  </w:style>
  <w:style w:type="character" w:customStyle="1" w:styleId="WW8Num13z0">
    <w:name w:val="WW8Num13z0"/>
    <w:rsid w:val="003B4F62"/>
    <w:rPr>
      <w:rFonts w:ascii="Wingdings" w:hAnsi="Wingdings"/>
      <w:b w:val="0"/>
      <w:i w:val="0"/>
      <w:sz w:val="20"/>
    </w:rPr>
  </w:style>
  <w:style w:type="character" w:customStyle="1" w:styleId="WW8Num14z0">
    <w:name w:val="WW8Num14z0"/>
    <w:rsid w:val="003B4F62"/>
    <w:rPr>
      <w:rFonts w:ascii="Symbol" w:hAnsi="Symbol"/>
    </w:rPr>
  </w:style>
  <w:style w:type="character" w:customStyle="1" w:styleId="WW8Num15z0">
    <w:name w:val="WW8Num15z0"/>
    <w:rsid w:val="003B4F62"/>
    <w:rPr>
      <w:rFonts w:ascii="Wingdings" w:hAnsi="Wingdings"/>
      <w:b w:val="0"/>
      <w:i w:val="0"/>
      <w:sz w:val="20"/>
    </w:rPr>
  </w:style>
  <w:style w:type="character" w:customStyle="1" w:styleId="WW8Num16z0">
    <w:name w:val="WW8Num16z0"/>
    <w:rsid w:val="003B4F62"/>
    <w:rPr>
      <w:rFonts w:ascii="Wingdings" w:hAnsi="Wingdings"/>
      <w:b w:val="0"/>
      <w:i w:val="0"/>
      <w:sz w:val="20"/>
    </w:rPr>
  </w:style>
  <w:style w:type="character" w:customStyle="1" w:styleId="WW8Num17z0">
    <w:name w:val="WW8Num17z0"/>
    <w:rsid w:val="003B4F62"/>
    <w:rPr>
      <w:rFonts w:ascii="Wingdings" w:hAnsi="Wingdings"/>
      <w:b w:val="0"/>
      <w:i w:val="0"/>
      <w:sz w:val="20"/>
    </w:rPr>
  </w:style>
  <w:style w:type="character" w:customStyle="1" w:styleId="WW8Num18z0">
    <w:name w:val="WW8Num18z0"/>
    <w:rsid w:val="003B4F62"/>
    <w:rPr>
      <w:b/>
    </w:rPr>
  </w:style>
  <w:style w:type="character" w:customStyle="1" w:styleId="WW8Num19z0">
    <w:name w:val="WW8Num19z0"/>
    <w:rsid w:val="003B4F62"/>
    <w:rPr>
      <w:rFonts w:ascii="Wingdings" w:hAnsi="Wingdings"/>
      <w:b w:val="0"/>
      <w:i w:val="0"/>
      <w:sz w:val="20"/>
    </w:rPr>
  </w:style>
  <w:style w:type="character" w:customStyle="1" w:styleId="WW8Num20z0">
    <w:name w:val="WW8Num20z0"/>
    <w:rsid w:val="003B4F62"/>
    <w:rPr>
      <w:rFonts w:ascii="Symbol" w:hAnsi="Symbol"/>
    </w:rPr>
  </w:style>
  <w:style w:type="character" w:customStyle="1" w:styleId="1c">
    <w:name w:val="Основной шрифт абзаца1"/>
    <w:rsid w:val="003B4F62"/>
  </w:style>
  <w:style w:type="paragraph" w:customStyle="1" w:styleId="affe">
    <w:name w:val="Заголовок"/>
    <w:basedOn w:val="a1"/>
    <w:next w:val="ab"/>
    <w:rsid w:val="003B4F62"/>
    <w:pPr>
      <w:keepNext/>
      <w:suppressAutoHyphens/>
      <w:spacing w:before="240" w:after="120"/>
    </w:pPr>
    <w:rPr>
      <w:rFonts w:ascii="Arial" w:eastAsia="Microsoft YaHei" w:hAnsi="Arial" w:cs="Mangal"/>
      <w:sz w:val="28"/>
      <w:szCs w:val="28"/>
      <w:lang w:val="en-US" w:eastAsia="ar-SA"/>
    </w:rPr>
  </w:style>
  <w:style w:type="paragraph" w:customStyle="1" w:styleId="1d">
    <w:name w:val="Название1"/>
    <w:basedOn w:val="a1"/>
    <w:rsid w:val="003B4F62"/>
    <w:pPr>
      <w:suppressLineNumbers/>
      <w:suppressAutoHyphens/>
      <w:spacing w:before="120" w:after="120"/>
    </w:pPr>
    <w:rPr>
      <w:rFonts w:ascii="Arial" w:hAnsi="Arial" w:cs="Mangal"/>
      <w:i/>
      <w:iCs/>
      <w:sz w:val="20"/>
      <w:lang w:val="en-US" w:eastAsia="ar-SA"/>
    </w:rPr>
  </w:style>
  <w:style w:type="paragraph" w:customStyle="1" w:styleId="1e">
    <w:name w:val="Указатель1"/>
    <w:basedOn w:val="a1"/>
    <w:rsid w:val="003B4F62"/>
    <w:pPr>
      <w:suppressLineNumbers/>
      <w:suppressAutoHyphens/>
    </w:pPr>
    <w:rPr>
      <w:rFonts w:ascii="Arial" w:hAnsi="Arial" w:cs="Mangal"/>
      <w:lang w:val="en-US" w:eastAsia="ar-SA"/>
    </w:rPr>
  </w:style>
  <w:style w:type="paragraph" w:customStyle="1" w:styleId="afff">
    <w:name w:val="Обратные адреса"/>
    <w:basedOn w:val="a1"/>
    <w:rsid w:val="003B4F62"/>
    <w:pPr>
      <w:keepLines/>
      <w:suppressAutoHyphens/>
      <w:spacing w:line="220" w:lineRule="atLeast"/>
    </w:pPr>
    <w:rPr>
      <w:sz w:val="16"/>
      <w:szCs w:val="20"/>
      <w:lang w:eastAsia="ar-SA"/>
    </w:rPr>
  </w:style>
  <w:style w:type="paragraph" w:customStyle="1" w:styleId="afff0">
    <w:name w:val="Название предприятия"/>
    <w:basedOn w:val="a1"/>
    <w:rsid w:val="003B4F62"/>
    <w:pPr>
      <w:keepNext/>
      <w:keepLines/>
      <w:suppressAutoHyphens/>
      <w:spacing w:line="220" w:lineRule="atLeast"/>
      <w:ind w:left="1080"/>
    </w:pPr>
    <w:rPr>
      <w:spacing w:val="-30"/>
      <w:kern w:val="1"/>
      <w:sz w:val="60"/>
      <w:szCs w:val="20"/>
      <w:lang w:eastAsia="ar-SA"/>
    </w:rPr>
  </w:style>
  <w:style w:type="paragraph" w:customStyle="1" w:styleId="afff1">
    <w:name w:val="Содержимое таблицы"/>
    <w:basedOn w:val="a1"/>
    <w:rsid w:val="003B4F62"/>
    <w:pPr>
      <w:suppressLineNumbers/>
      <w:suppressAutoHyphens/>
    </w:pPr>
    <w:rPr>
      <w:lang w:val="en-US" w:eastAsia="ar-SA"/>
    </w:rPr>
  </w:style>
  <w:style w:type="paragraph" w:customStyle="1" w:styleId="afff2">
    <w:name w:val="Заголовок таблицы"/>
    <w:basedOn w:val="afff1"/>
    <w:rsid w:val="003B4F62"/>
    <w:pPr>
      <w:jc w:val="center"/>
    </w:pPr>
    <w:rPr>
      <w:b/>
      <w:bCs/>
    </w:rPr>
  </w:style>
  <w:style w:type="paragraph" w:styleId="afff3">
    <w:name w:val="footnote text"/>
    <w:basedOn w:val="a1"/>
    <w:link w:val="afff4"/>
    <w:semiHidden/>
    <w:rsid w:val="003B4F62"/>
    <w:rPr>
      <w:sz w:val="20"/>
      <w:szCs w:val="20"/>
    </w:rPr>
  </w:style>
  <w:style w:type="character" w:customStyle="1" w:styleId="afff4">
    <w:name w:val="Текст сноски Знак"/>
    <w:basedOn w:val="a2"/>
    <w:link w:val="afff3"/>
    <w:semiHidden/>
    <w:rsid w:val="003B4F62"/>
    <w:rPr>
      <w:rFonts w:ascii="Times New Roman" w:eastAsia="Times New Roman" w:hAnsi="Times New Roman" w:cs="Times New Roman"/>
      <w:sz w:val="20"/>
      <w:szCs w:val="20"/>
      <w:lang w:eastAsia="ru-RU"/>
    </w:rPr>
  </w:style>
  <w:style w:type="character" w:styleId="afff5">
    <w:name w:val="footnote reference"/>
    <w:semiHidden/>
    <w:rsid w:val="003B4F62"/>
    <w:rPr>
      <w:vertAlign w:val="superscript"/>
    </w:rPr>
  </w:style>
  <w:style w:type="paragraph" w:customStyle="1" w:styleId="3e">
    <w:name w:val="Абзац списка3"/>
    <w:basedOn w:val="a1"/>
    <w:rsid w:val="003B4F62"/>
    <w:pPr>
      <w:spacing w:after="200" w:line="276" w:lineRule="auto"/>
      <w:ind w:left="720"/>
    </w:pPr>
    <w:rPr>
      <w:rFonts w:ascii="Calibri" w:hAnsi="Calibri"/>
      <w:sz w:val="22"/>
      <w:szCs w:val="22"/>
      <w:lang w:eastAsia="en-US"/>
    </w:rPr>
  </w:style>
  <w:style w:type="paragraph" w:customStyle="1" w:styleId="ListParagraph1">
    <w:name w:val="List Paragraph1"/>
    <w:basedOn w:val="a1"/>
    <w:rsid w:val="003B4F62"/>
    <w:pPr>
      <w:spacing w:after="200" w:line="276" w:lineRule="auto"/>
      <w:ind w:left="720"/>
      <w:contextualSpacing/>
    </w:pPr>
    <w:rPr>
      <w:rFonts w:ascii="Calibri" w:hAnsi="Calibri"/>
      <w:sz w:val="22"/>
      <w:szCs w:val="22"/>
    </w:rPr>
  </w:style>
  <w:style w:type="character" w:customStyle="1" w:styleId="1f">
    <w:name w:val="Подзаголовок Знак1"/>
    <w:basedOn w:val="a2"/>
    <w:uiPriority w:val="11"/>
    <w:rsid w:val="003B4F62"/>
    <w:rPr>
      <w:rFonts w:ascii="Cambria" w:eastAsia="Times New Roman" w:hAnsi="Cambria" w:cs="Times New Roman"/>
      <w:i/>
      <w:iCs/>
      <w:color w:val="4F81BD"/>
      <w:spacing w:val="15"/>
      <w:sz w:val="24"/>
      <w:szCs w:val="24"/>
      <w:lang w:eastAsia="ru-RU"/>
    </w:rPr>
  </w:style>
  <w:style w:type="paragraph" w:customStyle="1" w:styleId="ConsPlusTitle">
    <w:name w:val="ConsPlusTitle"/>
    <w:rsid w:val="003B4F6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6">
    <w:name w:val="Block Text"/>
    <w:basedOn w:val="a1"/>
    <w:semiHidden/>
    <w:rsid w:val="003B4F62"/>
    <w:pPr>
      <w:suppressAutoHyphens/>
      <w:autoSpaceDE w:val="0"/>
      <w:autoSpaceDN w:val="0"/>
      <w:adjustRightInd w:val="0"/>
      <w:ind w:left="990" w:right="3256"/>
    </w:pPr>
  </w:style>
  <w:style w:type="paragraph" w:customStyle="1" w:styleId="afff7">
    <w:name w:val="Текст_стандарт"/>
    <w:basedOn w:val="24"/>
    <w:rsid w:val="003B4F62"/>
    <w:pPr>
      <w:widowControl/>
      <w:suppressAutoHyphens/>
      <w:autoSpaceDE w:val="0"/>
      <w:autoSpaceDN w:val="0"/>
      <w:adjustRightInd w:val="0"/>
      <w:spacing w:after="0" w:line="360" w:lineRule="auto"/>
      <w:ind w:left="0" w:firstLine="709"/>
    </w:pPr>
  </w:style>
  <w:style w:type="paragraph" w:customStyle="1" w:styleId="afff8">
    <w:name w:val="Раздел_стандарт"/>
    <w:basedOn w:val="1"/>
    <w:rsid w:val="003B4F62"/>
    <w:pPr>
      <w:keepNext w:val="0"/>
      <w:autoSpaceDE w:val="0"/>
      <w:autoSpaceDN w:val="0"/>
      <w:adjustRightInd w:val="0"/>
      <w:spacing w:after="120" w:line="288" w:lineRule="auto"/>
      <w:ind w:firstLine="0"/>
      <w:jc w:val="left"/>
    </w:pPr>
    <w:rPr>
      <w:bCs w:val="0"/>
      <w:caps/>
      <w:kern w:val="0"/>
      <w:sz w:val="28"/>
      <w:szCs w:val="24"/>
    </w:rPr>
  </w:style>
  <w:style w:type="paragraph" w:customStyle="1" w:styleId="afff9">
    <w:name w:val="Подзаг_ст"/>
    <w:basedOn w:val="a1"/>
    <w:rsid w:val="003B4F62"/>
    <w:pPr>
      <w:spacing w:after="120"/>
    </w:pPr>
    <w:rPr>
      <w:rFonts w:ascii="Arial" w:hAnsi="Arial"/>
    </w:rPr>
  </w:style>
  <w:style w:type="paragraph" w:customStyle="1" w:styleId="afffa">
    <w:name w:val="Ном_список"/>
    <w:basedOn w:val="a1"/>
    <w:rsid w:val="003B4F62"/>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3B4F62"/>
    <w:pPr>
      <w:ind w:left="720"/>
    </w:pPr>
    <w:rPr>
      <w:szCs w:val="20"/>
      <w:lang w:val="en-US"/>
    </w:rPr>
  </w:style>
  <w:style w:type="paragraph" w:styleId="afffb">
    <w:name w:val="Closing"/>
    <w:basedOn w:val="a1"/>
    <w:link w:val="afffc"/>
    <w:semiHidden/>
    <w:rsid w:val="003B4F62"/>
    <w:pPr>
      <w:ind w:left="4252"/>
    </w:pPr>
    <w:rPr>
      <w:sz w:val="20"/>
      <w:szCs w:val="20"/>
    </w:rPr>
  </w:style>
  <w:style w:type="character" w:customStyle="1" w:styleId="afffc">
    <w:name w:val="Заключение Знак"/>
    <w:basedOn w:val="a2"/>
    <w:link w:val="afffb"/>
    <w:semiHidden/>
    <w:rsid w:val="003B4F62"/>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3B4F62"/>
    <w:pPr>
      <w:widowControl w:val="0"/>
      <w:suppressAutoHyphens/>
      <w:jc w:val="center"/>
    </w:pPr>
    <w:rPr>
      <w:b/>
      <w:sz w:val="28"/>
      <w:szCs w:val="20"/>
      <w:lang w:val="en-US"/>
    </w:rPr>
  </w:style>
  <w:style w:type="paragraph" w:customStyle="1" w:styleId="afffd">
    <w:name w:val="Нормальный"/>
    <w:rsid w:val="009A730D"/>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e">
    <w:name w:val="Список продолж."/>
    <w:basedOn w:val="afffd"/>
    <w:rsid w:val="009A730D"/>
    <w:pPr>
      <w:spacing w:after="120"/>
      <w:ind w:left="283"/>
    </w:pPr>
  </w:style>
  <w:style w:type="paragraph" w:customStyle="1" w:styleId="2f1">
    <w:name w:val="Список продолж. 2"/>
    <w:basedOn w:val="afffd"/>
    <w:rsid w:val="009A730D"/>
    <w:pPr>
      <w:spacing w:after="120"/>
      <w:ind w:left="566"/>
    </w:pPr>
  </w:style>
  <w:style w:type="paragraph" w:customStyle="1" w:styleId="4b">
    <w:name w:val="Абзац списка4"/>
    <w:basedOn w:val="a1"/>
    <w:qFormat/>
    <w:rsid w:val="009A730D"/>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427657"/>
    <w:rPr>
      <w:i w:val="0"/>
      <w:iCs w:val="0"/>
      <w:color w:val="009933"/>
    </w:rPr>
  </w:style>
  <w:style w:type="paragraph" w:customStyle="1" w:styleId="Heading3">
    <w:name w:val="Heading 3"/>
    <w:next w:val="a1"/>
    <w:qFormat/>
    <w:rsid w:val="00D20C85"/>
    <w:pPr>
      <w:keepNext/>
      <w:spacing w:after="0"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813379"/>
    <w:rPr>
      <w:rFonts w:cs="Times New Roman"/>
    </w:rPr>
  </w:style>
  <w:style w:type="character" w:customStyle="1" w:styleId="1f0">
    <w:name w:val="Верхний колонтитул Знак1"/>
    <w:uiPriority w:val="99"/>
    <w:semiHidden/>
    <w:rsid w:val="00813379"/>
    <w:rPr>
      <w:sz w:val="24"/>
      <w:szCs w:val="24"/>
      <w:lang w:eastAsia="ja-JP"/>
    </w:rPr>
  </w:style>
  <w:style w:type="character" w:customStyle="1" w:styleId="1f1">
    <w:name w:val="Нижний колонтитул Знак1"/>
    <w:uiPriority w:val="99"/>
    <w:semiHidden/>
    <w:rsid w:val="00813379"/>
    <w:rPr>
      <w:sz w:val="24"/>
      <w:szCs w:val="24"/>
      <w:lang w:eastAsia="ja-JP"/>
    </w:rPr>
  </w:style>
  <w:style w:type="character" w:customStyle="1" w:styleId="1f2">
    <w:name w:val="Название Знак1"/>
    <w:uiPriority w:val="10"/>
    <w:rsid w:val="00813379"/>
    <w:rPr>
      <w:rFonts w:ascii="Calibri" w:eastAsia="MS Gothic" w:hAnsi="Calibri" w:cs="Times New Roman"/>
      <w:color w:val="17365D"/>
      <w:spacing w:val="5"/>
      <w:kern w:val="28"/>
      <w:sz w:val="52"/>
      <w:szCs w:val="52"/>
      <w:lang w:eastAsia="ja-JP"/>
    </w:rPr>
  </w:style>
  <w:style w:type="character" w:customStyle="1" w:styleId="1f3">
    <w:name w:val="Основной текст Знак1"/>
    <w:uiPriority w:val="99"/>
    <w:semiHidden/>
    <w:rsid w:val="00813379"/>
    <w:rPr>
      <w:sz w:val="24"/>
      <w:szCs w:val="24"/>
      <w:lang w:eastAsia="ja-JP"/>
    </w:rPr>
  </w:style>
  <w:style w:type="character" w:customStyle="1" w:styleId="1f4">
    <w:name w:val="Отступ основного текста Знак1"/>
    <w:uiPriority w:val="99"/>
    <w:semiHidden/>
    <w:rsid w:val="00813379"/>
    <w:rPr>
      <w:sz w:val="24"/>
      <w:szCs w:val="24"/>
      <w:lang w:eastAsia="ja-JP"/>
    </w:rPr>
  </w:style>
  <w:style w:type="character" w:customStyle="1" w:styleId="214">
    <w:name w:val="Основной текст 2 Знак1"/>
    <w:uiPriority w:val="99"/>
    <w:semiHidden/>
    <w:rsid w:val="00813379"/>
    <w:rPr>
      <w:sz w:val="24"/>
      <w:szCs w:val="24"/>
      <w:lang w:eastAsia="ja-JP"/>
    </w:rPr>
  </w:style>
  <w:style w:type="character" w:customStyle="1" w:styleId="314">
    <w:name w:val="Основной текст с отступом 3 Знак1"/>
    <w:uiPriority w:val="99"/>
    <w:semiHidden/>
    <w:rsid w:val="00813379"/>
    <w:rPr>
      <w:sz w:val="16"/>
      <w:szCs w:val="16"/>
      <w:lang w:eastAsia="ja-JP"/>
    </w:rPr>
  </w:style>
  <w:style w:type="character" w:customStyle="1" w:styleId="1f5">
    <w:name w:val="Обычный текст Знак1"/>
    <w:uiPriority w:val="99"/>
    <w:semiHidden/>
    <w:rsid w:val="00813379"/>
    <w:rPr>
      <w:rFonts w:ascii="Courier" w:hAnsi="Courier"/>
      <w:sz w:val="21"/>
      <w:szCs w:val="21"/>
      <w:lang w:eastAsia="ja-JP"/>
    </w:rPr>
  </w:style>
  <w:style w:type="character" w:customStyle="1" w:styleId="1f6">
    <w:name w:val="Текст выноски Знак1"/>
    <w:uiPriority w:val="99"/>
    <w:semiHidden/>
    <w:rsid w:val="00813379"/>
    <w:rPr>
      <w:rFonts w:ascii="Lucida Grande CY" w:hAnsi="Lucida Grande CY" w:cs="Lucida Grande CY"/>
      <w:sz w:val="18"/>
      <w:szCs w:val="18"/>
      <w:lang w:eastAsia="ja-JP"/>
    </w:rPr>
  </w:style>
  <w:style w:type="paragraph" w:customStyle="1" w:styleId="msonormal0">
    <w:name w:val="msonormal"/>
    <w:basedOn w:val="a1"/>
    <w:rsid w:val="00294601"/>
    <w:pPr>
      <w:spacing w:before="100" w:beforeAutospacing="1" w:after="100" w:afterAutospacing="1"/>
    </w:pPr>
  </w:style>
  <w:style w:type="paragraph" w:customStyle="1" w:styleId="font5">
    <w:name w:val="font5"/>
    <w:basedOn w:val="a1"/>
    <w:rsid w:val="00294601"/>
    <w:pPr>
      <w:spacing w:before="100" w:beforeAutospacing="1" w:after="100" w:afterAutospacing="1"/>
    </w:pPr>
    <w:rPr>
      <w:color w:val="000000"/>
    </w:rPr>
  </w:style>
  <w:style w:type="paragraph" w:customStyle="1" w:styleId="font6">
    <w:name w:val="font6"/>
    <w:basedOn w:val="a1"/>
    <w:rsid w:val="00294601"/>
    <w:pPr>
      <w:spacing w:before="100" w:beforeAutospacing="1" w:after="100" w:afterAutospacing="1"/>
    </w:pPr>
    <w:rPr>
      <w:b/>
      <w:bCs/>
      <w:color w:val="000000"/>
    </w:rPr>
  </w:style>
  <w:style w:type="paragraph" w:customStyle="1" w:styleId="font7">
    <w:name w:val="font7"/>
    <w:basedOn w:val="a1"/>
    <w:rsid w:val="00294601"/>
    <w:pPr>
      <w:spacing w:before="100" w:beforeAutospacing="1" w:after="100" w:afterAutospacing="1"/>
    </w:pPr>
    <w:rPr>
      <w:color w:val="C00000"/>
    </w:rPr>
  </w:style>
  <w:style w:type="paragraph" w:customStyle="1" w:styleId="font8">
    <w:name w:val="font8"/>
    <w:basedOn w:val="a1"/>
    <w:rsid w:val="00294601"/>
    <w:pPr>
      <w:spacing w:before="100" w:beforeAutospacing="1" w:after="100" w:afterAutospacing="1"/>
    </w:pPr>
    <w:rPr>
      <w:color w:val="FF0000"/>
    </w:rPr>
  </w:style>
  <w:style w:type="paragraph" w:customStyle="1" w:styleId="font9">
    <w:name w:val="font9"/>
    <w:basedOn w:val="a1"/>
    <w:rsid w:val="00294601"/>
    <w:pPr>
      <w:spacing w:before="100" w:beforeAutospacing="1" w:after="100" w:afterAutospacing="1"/>
    </w:pPr>
    <w:rPr>
      <w:color w:val="000000"/>
      <w:sz w:val="22"/>
      <w:szCs w:val="22"/>
    </w:rPr>
  </w:style>
  <w:style w:type="paragraph" w:customStyle="1" w:styleId="xl63">
    <w:name w:val="xl63"/>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both"/>
      <w:textAlignment w:val="top"/>
    </w:pPr>
    <w:rPr>
      <w:b/>
      <w:bCs/>
      <w:i/>
      <w:iCs/>
    </w:rPr>
  </w:style>
  <w:style w:type="paragraph" w:customStyle="1" w:styleId="xl64">
    <w:name w:val="xl64"/>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style>
  <w:style w:type="paragraph" w:customStyle="1" w:styleId="xl65">
    <w:name w:val="xl65"/>
    <w:basedOn w:val="a1"/>
    <w:rsid w:val="00294601"/>
    <w:pPr>
      <w:shd w:val="clear" w:color="000000" w:fill="00B050"/>
      <w:spacing w:before="100" w:beforeAutospacing="1" w:after="100" w:afterAutospacing="1"/>
    </w:pPr>
  </w:style>
  <w:style w:type="paragraph" w:customStyle="1" w:styleId="xl66">
    <w:name w:val="xl66"/>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rPr>
  </w:style>
  <w:style w:type="paragraph" w:customStyle="1" w:styleId="xl67">
    <w:name w:val="xl67"/>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68">
    <w:name w:val="xl68"/>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70">
    <w:name w:val="xl70"/>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3"/>
      <w:szCs w:val="23"/>
    </w:rPr>
  </w:style>
  <w:style w:type="paragraph" w:customStyle="1" w:styleId="xl73">
    <w:name w:val="xl73"/>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rPr>
  </w:style>
  <w:style w:type="paragraph" w:customStyle="1" w:styleId="xl74">
    <w:name w:val="xl74"/>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5">
    <w:name w:val="xl75"/>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a1"/>
    <w:rsid w:val="00294601"/>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style>
  <w:style w:type="paragraph" w:customStyle="1" w:styleId="xl77">
    <w:name w:val="xl77"/>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0">
    <w:name w:val="xl80"/>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style>
  <w:style w:type="paragraph" w:customStyle="1" w:styleId="xl83">
    <w:name w:val="xl83"/>
    <w:basedOn w:val="a1"/>
    <w:rsid w:val="00294601"/>
    <w:pPr>
      <w:shd w:val="clear" w:color="000000" w:fill="538DD5"/>
      <w:spacing w:before="100" w:beforeAutospacing="1" w:after="100" w:afterAutospacing="1"/>
    </w:pPr>
  </w:style>
  <w:style w:type="paragraph" w:customStyle="1" w:styleId="xl84">
    <w:name w:val="xl84"/>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top"/>
    </w:pPr>
    <w:rPr>
      <w:b/>
      <w:bCs/>
      <w:i/>
      <w:iCs/>
    </w:rPr>
  </w:style>
  <w:style w:type="paragraph" w:customStyle="1" w:styleId="xl85">
    <w:name w:val="xl85"/>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style>
  <w:style w:type="paragraph" w:customStyle="1" w:styleId="xl86">
    <w:name w:val="xl86"/>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top"/>
    </w:pPr>
    <w:rPr>
      <w:b/>
      <w:bCs/>
      <w:i/>
      <w:iCs/>
    </w:rPr>
  </w:style>
  <w:style w:type="paragraph" w:customStyle="1" w:styleId="xl87">
    <w:name w:val="xl87"/>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rPr>
  </w:style>
  <w:style w:type="paragraph" w:customStyle="1" w:styleId="xl88">
    <w:name w:val="xl88"/>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b/>
      <w:bCs/>
      <w:i/>
      <w:iCs/>
    </w:rPr>
  </w:style>
  <w:style w:type="paragraph" w:customStyle="1" w:styleId="xl89">
    <w:name w:val="xl89"/>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90">
    <w:name w:val="xl90"/>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rPr>
  </w:style>
  <w:style w:type="paragraph" w:customStyle="1" w:styleId="xl91">
    <w:name w:val="xl91"/>
    <w:basedOn w:val="a1"/>
    <w:rsid w:val="00294601"/>
    <w:pPr>
      <w:shd w:val="clear" w:color="000000" w:fill="4F81BD"/>
      <w:spacing w:before="100" w:beforeAutospacing="1" w:after="100" w:afterAutospacing="1"/>
    </w:pPr>
  </w:style>
  <w:style w:type="paragraph" w:customStyle="1" w:styleId="xl92">
    <w:name w:val="xl92"/>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both"/>
      <w:textAlignment w:val="top"/>
    </w:pPr>
    <w:rPr>
      <w:b/>
      <w:bCs/>
      <w:i/>
      <w:iCs/>
    </w:rPr>
  </w:style>
  <w:style w:type="paragraph" w:customStyle="1" w:styleId="xl93">
    <w:name w:val="xl93"/>
    <w:basedOn w:val="a1"/>
    <w:rsid w:val="00294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1"/>
    <w:rsid w:val="00294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6">
    <w:name w:val="xl96"/>
    <w:basedOn w:val="a1"/>
    <w:rsid w:val="00294601"/>
    <w:pPr>
      <w:pBdr>
        <w:right w:val="single" w:sz="4" w:space="0" w:color="auto"/>
      </w:pBdr>
      <w:spacing w:before="100" w:beforeAutospacing="1" w:after="100" w:afterAutospacing="1"/>
      <w:jc w:val="center"/>
      <w:textAlignment w:val="center"/>
    </w:pPr>
  </w:style>
  <w:style w:type="paragraph" w:customStyle="1" w:styleId="xl97">
    <w:name w:val="xl97"/>
    <w:basedOn w:val="a1"/>
    <w:rsid w:val="00294601"/>
    <w:pPr>
      <w:shd w:val="clear" w:color="000000" w:fill="00B050"/>
      <w:spacing w:before="100" w:beforeAutospacing="1" w:after="100" w:afterAutospacing="1"/>
      <w:jc w:val="center"/>
      <w:textAlignment w:val="center"/>
    </w:pPr>
  </w:style>
  <w:style w:type="paragraph" w:customStyle="1" w:styleId="xl98">
    <w:name w:val="xl98"/>
    <w:basedOn w:val="a1"/>
    <w:rsid w:val="00294601"/>
    <w:pPr>
      <w:spacing w:before="100" w:beforeAutospacing="1" w:after="100" w:afterAutospacing="1"/>
      <w:jc w:val="center"/>
      <w:textAlignment w:val="center"/>
    </w:pPr>
  </w:style>
  <w:style w:type="paragraph" w:customStyle="1" w:styleId="xl99">
    <w:name w:val="xl99"/>
    <w:basedOn w:val="a1"/>
    <w:rsid w:val="00294601"/>
    <w:pPr>
      <w:shd w:val="clear" w:color="000000" w:fill="538DD5"/>
      <w:spacing w:before="100" w:beforeAutospacing="1" w:after="100" w:afterAutospacing="1"/>
      <w:jc w:val="center"/>
      <w:textAlignment w:val="center"/>
    </w:pPr>
  </w:style>
  <w:style w:type="paragraph" w:customStyle="1" w:styleId="xl100">
    <w:name w:val="xl100"/>
    <w:basedOn w:val="a1"/>
    <w:rsid w:val="00294601"/>
    <w:pPr>
      <w:shd w:val="clear" w:color="000000" w:fill="4F81BD"/>
      <w:spacing w:before="100" w:beforeAutospacing="1" w:after="100" w:afterAutospacing="1"/>
      <w:jc w:val="center"/>
      <w:textAlignment w:val="cente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423501969.html" TargetMode="External"/><Relationship Id="rId30" Type="http://schemas.openxmlformats.org/officeDocument/2006/relationships/hyperlink" Target="http://www.studmedlib.ru/book/ISBN9785970434215.html" TargetMode="External"/><Relationship Id="rId31" Type="http://schemas.openxmlformats.org/officeDocument/2006/relationships/hyperlink" Target="http://www.studmedlib.ru/book/ISBN9785970432730.html" TargetMode="External"/><Relationship Id="rId32" Type="http://schemas.openxmlformats.org/officeDocument/2006/relationships/hyperlink" Target="http://www.studmedlib.ru/book/ISBN9785970425626.html" TargetMode="External"/><Relationship Id="rId33" Type="http://schemas.openxmlformats.org/officeDocument/2006/relationships/hyperlink" Target="http://www.studmedlib.ru/book/ISBN9785970427255.html" TargetMode="External"/><Relationship Id="rId34" Type="http://schemas.openxmlformats.org/officeDocument/2006/relationships/hyperlink" Target="http://www.studmedlib.ru/book/ISBN9785970430651.html" TargetMode="External"/><Relationship Id="rId35" Type="http://schemas.openxmlformats.org/officeDocument/2006/relationships/hyperlink" Target="http://www.studmedlib.ru/book/ISBN9785970431009.html" TargetMode="External"/><Relationship Id="rId36" Type="http://schemas.openxmlformats.org/officeDocument/2006/relationships/hyperlink" Target="http://www.studmedlib.ru/book/ISBN9785970429808.html" TargetMode="External"/><Relationship Id="rId37" Type="http://schemas.openxmlformats.org/officeDocument/2006/relationships/hyperlink" Target="http://www.studmedlib.ru/book/ISBN9785970427729.html" TargetMode="External"/><Relationship Id="rId38" Type="http://schemas.openxmlformats.org/officeDocument/2006/relationships/hyperlink" Target="http://www.studmedlib.ru/book/ISBN9785970420584.html" TargetMode="External"/><Relationship Id="rId39" Type="http://schemas.openxmlformats.org/officeDocument/2006/relationships/hyperlink" Target="http://www.studmedlib.ru/book/ISBN9785423501594.html" TargetMode="External"/><Relationship Id="rId50" Type="http://schemas.openxmlformats.org/officeDocument/2006/relationships/image" Target="media/image4.png"/><Relationship Id="rId51" Type="http://schemas.openxmlformats.org/officeDocument/2006/relationships/image" Target="media/image5.png"/><Relationship Id="rId52" Type="http://schemas.openxmlformats.org/officeDocument/2006/relationships/image" Target="media/image6.png"/><Relationship Id="rId53" Type="http://schemas.openxmlformats.org/officeDocument/2006/relationships/image" Target="media/image7.png"/><Relationship Id="rId54" Type="http://schemas.openxmlformats.org/officeDocument/2006/relationships/oleObject" Target="embeddings/oleObject1.bin"/><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image" Target="media/image10.png"/><Relationship Id="rId58" Type="http://schemas.openxmlformats.org/officeDocument/2006/relationships/image" Target="media/image11.jpeg"/><Relationship Id="rId59" Type="http://schemas.openxmlformats.org/officeDocument/2006/relationships/image" Target="media/image12.jpeg"/><Relationship Id="rId70" Type="http://schemas.openxmlformats.org/officeDocument/2006/relationships/hyperlink" Target="http://www.studmedlib.ru/book/ISBN9785423501969.html" TargetMode="External"/><Relationship Id="rId71" Type="http://schemas.openxmlformats.org/officeDocument/2006/relationships/hyperlink" Target="http://www.studmedlib.ru/book/ISBN9785970438602.html" TargetMode="External"/><Relationship Id="rId72" Type="http://schemas.openxmlformats.org/officeDocument/2006/relationships/hyperlink" Target="http://www.studmedlib.ru/book/ISBN9785970440094.html" TargetMode="External"/><Relationship Id="rId73" Type="http://schemas.openxmlformats.org/officeDocument/2006/relationships/hyperlink" Target="http://www.studmedlib.ru/book/ISBN9785970436660.html" TargetMode="External"/><Relationship Id="rId74" Type="http://schemas.openxmlformats.org/officeDocument/2006/relationships/hyperlink" Target="http://www.studmedlib.ru/book/ISBN9785970436486.html" TargetMode="External"/><Relationship Id="rId75" Type="http://schemas.openxmlformats.org/officeDocument/2006/relationships/hyperlink" Target="http://www.studmedlib.ru/book/ISBN9785970437797.html" TargetMode="External"/><Relationship Id="rId76" Type="http://schemas.openxmlformats.org/officeDocument/2006/relationships/hyperlink" Target="http://www.studmedlib.ru/book/ISBN9785970435090.html" TargetMode="External"/><Relationship Id="rId77" Type="http://schemas.openxmlformats.org/officeDocument/2006/relationships/hyperlink" Target="http://www.studentlibrary.ru/book/ISBN9785970438718.html" TargetMode="External"/><Relationship Id="rId78" Type="http://schemas.openxmlformats.org/officeDocument/2006/relationships/hyperlink" Target="http://www.studmedlib.ru/book/ISBN9785970438404.html" TargetMode="External"/><Relationship Id="rId79" Type="http://schemas.openxmlformats.org/officeDocument/2006/relationships/hyperlink" Target="http://www.studmedlib.ru/book/ISBN9785970438619.html" TargetMode="External"/><Relationship Id="rId90" Type="http://schemas.openxmlformats.org/officeDocument/2006/relationships/hyperlink" Target="http://www.studmedlib.ru/book/ISBN9785423501594.html" TargetMode="External"/><Relationship Id="rId91" Type="http://schemas.openxmlformats.org/officeDocument/2006/relationships/hyperlink" Target="http://www.studmedlib.ru/book/ISBN9785970433164.html" TargetMode="External"/><Relationship Id="rId92" Type="http://schemas.openxmlformats.org/officeDocument/2006/relationships/hyperlink" Target="http://www.studmedlib.ru/book/ISBN9785970432198.html" TargetMode="External"/><Relationship Id="rId93" Type="http://schemas.openxmlformats.org/officeDocument/2006/relationships/hyperlink" Target="http://www.studmedlib.ru/book/ISBN9785970433850.html" TargetMode="External"/><Relationship Id="rId94" Type="http://schemas.openxmlformats.org/officeDocument/2006/relationships/hyperlink" Target="http://www.studmedlib.ru/book/ISBN9785970438497.html" TargetMode="External"/><Relationship Id="rId95" Type="http://schemas.openxmlformats.org/officeDocument/2006/relationships/hyperlink" Target="http://www.studmedlib.ru/book/ISBN9785970425602.html" TargetMode="External"/><Relationship Id="rId96" Type="http://schemas.openxmlformats.org/officeDocument/2006/relationships/hyperlink" Target="http://www.studentlibrary.ru/book/ISBN9785970423677.html" TargetMode="External"/><Relationship Id="rId97" Type="http://schemas.openxmlformats.org/officeDocument/2006/relationships/hyperlink" Target="http://www.studmedlib.ru/ru/book/ISBN9785970428740.html?SSr=01013415a110207f85cd505khiga" TargetMode="Externa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www.studmedlib.ru/book/ISBN9785970438602.html" TargetMode="External"/><Relationship Id="rId21" Type="http://schemas.openxmlformats.org/officeDocument/2006/relationships/hyperlink" Target="http://www.studmedlib.ru/book/ISBN9785970440094.html" TargetMode="External"/><Relationship Id="rId22" Type="http://schemas.openxmlformats.org/officeDocument/2006/relationships/hyperlink" Target="http://www.studmedlib.ru/book/ISBN9785970436660.html" TargetMode="External"/><Relationship Id="rId23" Type="http://schemas.openxmlformats.org/officeDocument/2006/relationships/hyperlink" Target="http://www.studmedlib.ru/book/ISBN9785970436486.html" TargetMode="External"/><Relationship Id="rId24" Type="http://schemas.openxmlformats.org/officeDocument/2006/relationships/hyperlink" Target="http://www.studmedlib.ru/book/ISBN9785970437797.html" TargetMode="External"/><Relationship Id="rId25" Type="http://schemas.openxmlformats.org/officeDocument/2006/relationships/hyperlink" Target="http://www.studmedlib.ru/book/ISBN9785970435090.html" TargetMode="External"/><Relationship Id="rId26" Type="http://schemas.openxmlformats.org/officeDocument/2006/relationships/hyperlink" Target="http://www.studentlibrary.ru/book/ISBN9785970438718.html" TargetMode="External"/><Relationship Id="rId27" Type="http://schemas.openxmlformats.org/officeDocument/2006/relationships/hyperlink" Target="http://www.studmedlib.ru/book/ISBN9785970438404.html" TargetMode="External"/><Relationship Id="rId28" Type="http://schemas.openxmlformats.org/officeDocument/2006/relationships/hyperlink" Target="http://www.studmedlib.ru/book/ISBN9785970438619.html" TargetMode="External"/><Relationship Id="rId29" Type="http://schemas.openxmlformats.org/officeDocument/2006/relationships/hyperlink" Target="http://www.studmedlib.ru/book/ISBN9785970430323.html" TargetMode="External"/><Relationship Id="rId40" Type="http://schemas.openxmlformats.org/officeDocument/2006/relationships/hyperlink" Target="http://www.studmedlib.ru/book/ISBN9785970433164.html" TargetMode="External"/><Relationship Id="rId41" Type="http://schemas.openxmlformats.org/officeDocument/2006/relationships/hyperlink" Target="http://www.studmedlib.ru/book/ISBN9785970432198.html" TargetMode="External"/><Relationship Id="rId42" Type="http://schemas.openxmlformats.org/officeDocument/2006/relationships/hyperlink" Target="http://www.studmedlib.ru/book/ISBN9785970433850.html" TargetMode="External"/><Relationship Id="rId43" Type="http://schemas.openxmlformats.org/officeDocument/2006/relationships/hyperlink" Target="http://www.studmedlib.ru/book/ISBN9785970438497.html" TargetMode="External"/><Relationship Id="rId44" Type="http://schemas.openxmlformats.org/officeDocument/2006/relationships/hyperlink" Target="http://www.studmedlib.ru/book/ISBN9785970425602.html" TargetMode="External"/><Relationship Id="rId45" Type="http://schemas.openxmlformats.org/officeDocument/2006/relationships/hyperlink" Target="http://www.studentlibrary.ru/book/ISBN9785970423677.html" TargetMode="External"/><Relationship Id="rId46" Type="http://schemas.openxmlformats.org/officeDocument/2006/relationships/hyperlink" Target="http://www.studmedlib.ru/ru/book/ISBN9785970428740.html?SSr=01013415a110207f85cd505khiga" TargetMode="External"/><Relationship Id="rId47" Type="http://schemas.openxmlformats.org/officeDocument/2006/relationships/image" Target="media/image1.jpeg"/><Relationship Id="rId48" Type="http://schemas.openxmlformats.org/officeDocument/2006/relationships/image" Target="media/image2.jpeg"/><Relationship Id="rId49" Type="http://schemas.openxmlformats.org/officeDocument/2006/relationships/image" Target="media/image3.png"/><Relationship Id="rId60" Type="http://schemas.openxmlformats.org/officeDocument/2006/relationships/image" Target="media/image13.jpeg"/><Relationship Id="rId61" Type="http://schemas.openxmlformats.org/officeDocument/2006/relationships/image" Target="media/image14.jpeg"/><Relationship Id="rId62" Type="http://schemas.openxmlformats.org/officeDocument/2006/relationships/image" Target="media/image15.jpeg"/><Relationship Id="rId63" Type="http://schemas.openxmlformats.org/officeDocument/2006/relationships/hyperlink" Target="http://www.studentlibrary.ru/book/ISBN9785970441640.html" TargetMode="External"/><Relationship Id="rId64" Type="http://schemas.openxmlformats.org/officeDocument/2006/relationships/hyperlink" Target="http://www.studentlibrary.ru/book/ISBN9785970446539.html" TargetMode="External"/><Relationship Id="rId65" Type="http://schemas.openxmlformats.org/officeDocument/2006/relationships/hyperlink" Target="http://www.studentlibrary.ru/book/ISBN9785970445754.html" TargetMode="External"/><Relationship Id="rId66" Type="http://schemas.openxmlformats.org/officeDocument/2006/relationships/hyperlink" Target="http://www.rosmedlib.ru/book/ISBN9785970441671.html" TargetMode="External"/><Relationship Id="rId67" Type="http://schemas.openxmlformats.org/officeDocument/2006/relationships/hyperlink" Target="http://www.studmedlib.ru/book/ISBN9785970439081.html" TargetMode="External"/><Relationship Id="rId68" Type="http://schemas.openxmlformats.org/officeDocument/2006/relationships/hyperlink" Target="http://www.studmedlib.ru/book/ISBN9785970439784.html" TargetMode="External"/><Relationship Id="rId69" Type="http://schemas.openxmlformats.org/officeDocument/2006/relationships/hyperlink" Target="http://www.studmedlib.ru/book/ISBN9785970438732.html" TargetMode="External"/><Relationship Id="rId80" Type="http://schemas.openxmlformats.org/officeDocument/2006/relationships/hyperlink" Target="http://www.studmedlib.ru/book/ISBN9785970430323.html" TargetMode="External"/><Relationship Id="rId81" Type="http://schemas.openxmlformats.org/officeDocument/2006/relationships/hyperlink" Target="http://www.studmedlib.ru/book/ISBN9785970434215.html" TargetMode="External"/><Relationship Id="rId82" Type="http://schemas.openxmlformats.org/officeDocument/2006/relationships/hyperlink" Target="http://www.studmedlib.ru/book/ISBN9785970432730.html" TargetMode="External"/><Relationship Id="rId83" Type="http://schemas.openxmlformats.org/officeDocument/2006/relationships/hyperlink" Target="http://www.studmedlib.ru/book/ISBN9785970425626.html" TargetMode="External"/><Relationship Id="rId84" Type="http://schemas.openxmlformats.org/officeDocument/2006/relationships/hyperlink" Target="http://www.studmedlib.ru/book/ISBN9785970427255.html" TargetMode="External"/><Relationship Id="rId85" Type="http://schemas.openxmlformats.org/officeDocument/2006/relationships/hyperlink" Target="http://www.studmedlib.ru/book/ISBN9785970430651.html" TargetMode="External"/><Relationship Id="rId86" Type="http://schemas.openxmlformats.org/officeDocument/2006/relationships/hyperlink" Target="http://www.studmedlib.ru/book/ISBN9785970431009.html" TargetMode="External"/><Relationship Id="rId87" Type="http://schemas.openxmlformats.org/officeDocument/2006/relationships/hyperlink" Target="http://www.studmedlib.ru/book/ISBN9785970429808.html" TargetMode="External"/><Relationship Id="rId88" Type="http://schemas.openxmlformats.org/officeDocument/2006/relationships/hyperlink" Target="http://www.studmedlib.ru/book/ISBN9785970427729.html" TargetMode="External"/><Relationship Id="rId89" Type="http://schemas.openxmlformats.org/officeDocument/2006/relationships/hyperlink" Target="http://www.studmedlib.ru/book/ISBN978597042058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403F7-16D4-4D48-8AF4-6D91B6274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64</Pages>
  <Words>114704</Words>
  <Characters>653819</Characters>
  <Application>Microsoft Macintosh Word</Application>
  <DocSecurity>0</DocSecurity>
  <Lines>5448</Lines>
  <Paragraphs>1533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Дудина</dc:creator>
  <cp:lastModifiedBy>mac</cp:lastModifiedBy>
  <cp:revision>20</cp:revision>
  <dcterms:created xsi:type="dcterms:W3CDTF">2019-02-27T08:00:00Z</dcterms:created>
  <dcterms:modified xsi:type="dcterms:W3CDTF">2020-02-18T15:27:00Z</dcterms:modified>
</cp:coreProperties>
</file>