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3" w:rsidRPr="00B45C8D" w:rsidRDefault="00135A54" w:rsidP="00B45C8D">
      <w:pPr>
        <w:jc w:val="center"/>
        <w:rPr>
          <w:b/>
          <w:sz w:val="28"/>
          <w:szCs w:val="28"/>
        </w:rPr>
      </w:pPr>
      <w:r w:rsidRPr="0037253A">
        <w:rPr>
          <w:b/>
          <w:sz w:val="28"/>
          <w:szCs w:val="28"/>
        </w:rPr>
        <w:t xml:space="preserve">Перечень вопросов для </w:t>
      </w:r>
      <w:r w:rsidR="00B2347C" w:rsidRPr="0037253A">
        <w:rPr>
          <w:b/>
          <w:sz w:val="28"/>
          <w:szCs w:val="28"/>
        </w:rPr>
        <w:t xml:space="preserve">подготовки к экзамену по </w:t>
      </w:r>
      <w:r w:rsidR="00FE4B43">
        <w:rPr>
          <w:b/>
          <w:sz w:val="28"/>
          <w:szCs w:val="28"/>
        </w:rPr>
        <w:t>дисциплине «Гигиена»</w:t>
      </w:r>
      <w:bookmarkStart w:id="0" w:name="_GoBack"/>
      <w:bookmarkEnd w:id="0"/>
      <w:r w:rsidR="00B45C8D">
        <w:rPr>
          <w:b/>
          <w:sz w:val="28"/>
          <w:szCs w:val="28"/>
        </w:rPr>
        <w:t xml:space="preserve"> для студентов педиатрического факультета</w:t>
      </w:r>
    </w:p>
    <w:p w:rsidR="00135A54" w:rsidRDefault="00135A54" w:rsidP="00135A54">
      <w:pPr>
        <w:jc w:val="center"/>
        <w:rPr>
          <w:b/>
        </w:rPr>
      </w:pPr>
    </w:p>
    <w:p w:rsidR="00D73968" w:rsidRDefault="00135A54" w:rsidP="00D73968">
      <w:pPr>
        <w:jc w:val="both"/>
      </w:pPr>
      <w:r>
        <w:rPr>
          <w:b/>
        </w:rPr>
        <w:tab/>
      </w:r>
      <w:r w:rsidR="00D73968">
        <w:rPr>
          <w:u w:val="single"/>
        </w:rPr>
        <w:t>Введение. Здоровье населения и окружающая среда. Основы экологии человека.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  </w:t>
      </w:r>
      <w:r>
        <w:tab/>
        <w:t xml:space="preserve">Введение. Гигиена как основная профилактическая дисциплина, методология гигиены. Предмет, задачи и объекты гигиены. Медицина и гигиена, общность и различия. История становления и развития гигиены. Связь гигиены с другими науками. Значение гигиенических мероприятий в деятельности лечащего врача. Понятие о первичной и вторичной профилактике заболеваний. Связь и взаимодействие профилактической и лечебной медицины. </w:t>
      </w:r>
      <w:proofErr w:type="spellStart"/>
      <w:r>
        <w:t>Деонтологические</w:t>
      </w:r>
      <w:proofErr w:type="spellEnd"/>
      <w:r>
        <w:t xml:space="preserve"> аспекты деятельности </w:t>
      </w:r>
      <w:proofErr w:type="spellStart"/>
      <w:r>
        <w:t>врача-профилактика</w:t>
      </w:r>
      <w:proofErr w:type="spellEnd"/>
      <w:r>
        <w:t xml:space="preserve"> и врача лечебного профиля. Методология гигиены, методы гигиенических исследований. Окружающая среда как сочетание природных, антропогенных и социальных факторов. Материальные и психогенные (информативные) факторы среды. Учение о биосфере и ноосфере. Экология как наука. Современные проблемы медицинской экологии и экологии человека. Принципы функционирования экосистем. Гигиенические проблемы в экологии. Причины экологического кризиса и его отличительные особенности в современных условиях. Гигиеническая характеристика факторов окружающей среды. Особенности их действия на организм человека. Комбинированное, сочетанное, комплексное, последовательное и </w:t>
      </w:r>
      <w:proofErr w:type="spellStart"/>
      <w:r>
        <w:t>интермиттирующее</w:t>
      </w:r>
      <w:proofErr w:type="spellEnd"/>
      <w:r>
        <w:t xml:space="preserve"> действие различных химических и физических факторов на организм. Отдаленные эффекты действия вредных факторов на организм, отражение этого действия в структуре и уровне заболеваемости населения.</w:t>
      </w:r>
    </w:p>
    <w:p w:rsidR="00D73968" w:rsidRDefault="00D73968" w:rsidP="00D73968">
      <w:pPr>
        <w:spacing w:before="60" w:after="60"/>
        <w:ind w:firstLine="284"/>
        <w:jc w:val="both"/>
      </w:pPr>
      <w:r>
        <w:t>Принципы гигиенического нормирования факторов окружающей среды, методология прогнозирования их влияния на здоровье населения.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Основные элементы методологии оценки риска для здоровья населения: идентификация опасности, оценка экспозиции, характеристика опасности и риска. Социально-гигиенический мониторинг как основа для комплексной «оценки риска в реальном мире».</w:t>
      </w:r>
    </w:p>
    <w:p w:rsidR="00D73968" w:rsidRDefault="00D73968" w:rsidP="00D73968">
      <w:pPr>
        <w:spacing w:before="60" w:after="60"/>
        <w:ind w:firstLine="284"/>
        <w:jc w:val="both"/>
      </w:pPr>
      <w:r>
        <w:t>Критерии доказательства причинно-следственных связей между воздействием факторов окружающей среды и изменениями в состоянии здоровья на индивидуальном или популяционном уровне. Элементы гигиенической диагностики в практической работе врача лечебного профиля.</w:t>
      </w:r>
    </w:p>
    <w:p w:rsidR="00D73968" w:rsidRDefault="00D73968" w:rsidP="00D73968">
      <w:pPr>
        <w:spacing w:before="60" w:after="60"/>
        <w:ind w:firstLine="284"/>
        <w:jc w:val="both"/>
      </w:pPr>
      <w:r>
        <w:t>Роль и место врача в разработке комплексных программах в пределах различных административно-хозяйственных образований в области защиты и улучшения среды обитания человека, сохранения его здоровья.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Основы законодательства РФ по вопросам охраны окружающей среды и рационального природопользования. Закон «О санитарно-эпидемиологическом благополучии населении». Основные положения Национального плана действий по гигиене окружающей среды.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воздушной среды. Солнечная радиация. Физические свойства воздуха и их значен</w:t>
      </w:r>
      <w:r w:rsidR="00B2347C">
        <w:t>ие для организма (температура, в</w:t>
      </w:r>
      <w:r>
        <w:t>лажность, барометрическое давление и скорость движения воздуха). Микроклимат и его гигиеническое значение. Виды микроклимата и влияние дискомфортного микроклимата на теплообмен и здоровье человека (переохлаждение и перегревание).</w:t>
      </w:r>
    </w:p>
    <w:p w:rsidR="00D73968" w:rsidRDefault="00D73968" w:rsidP="00D73968">
      <w:pPr>
        <w:spacing w:before="60" w:after="60"/>
        <w:ind w:firstLine="284"/>
        <w:jc w:val="both"/>
      </w:pPr>
      <w:r>
        <w:t>Электрическое состояние атмосферы (ионизация воздуха, электрическое поле Земли, геомагнитное поле и др.), его гигиеническое значение.</w:t>
      </w:r>
    </w:p>
    <w:p w:rsidR="00D73968" w:rsidRDefault="00D73968" w:rsidP="00D73968">
      <w:pPr>
        <w:spacing w:before="60" w:after="60"/>
        <w:ind w:firstLine="284"/>
        <w:jc w:val="both"/>
      </w:pPr>
      <w:r>
        <w:t>Химический состав атмосферного воздуха и его гигиеническое значение.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Солнечная радиация и ее гигиеническое значение. Световой климат. Гигиеническая характеристика инфракрасной, ультрафиолетовой и видимой частей солнечного спектра. Биологическое действие ультрафиолетовой части солнечного спектра в зависимости от </w:t>
      </w:r>
      <w:r>
        <w:lastRenderedPageBreak/>
        <w:t>длины  волны. Ультрафиолетовая недостаточность, ее проявление и профилактика. Искусственные источники ультрафиолетовой радиации, их гигиеническая характеристика.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воды и водоснабжение населенных мест. Физиологическое и гигиеническое значение воды. Нормы водопотребления для населения. Роль воды в распространении инфекционных и паразитарных заболеваний.</w:t>
      </w:r>
    </w:p>
    <w:p w:rsidR="00D73968" w:rsidRDefault="00D73968" w:rsidP="00D73968">
      <w:pPr>
        <w:spacing w:before="60" w:after="60"/>
        <w:ind w:firstLine="284"/>
        <w:jc w:val="both"/>
      </w:pPr>
      <w:r>
        <w:t>Физиологическая полноценность питьевой воды. Эндемические заболевания и заболевания, обусловленные химическими примесями воды. Принципы профилактики заболеваний водного характера. Современные подходы к стандартизации качества воды.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качеству питьевой воды при централизованном и местном водоснабжении, нормативные документы.</w:t>
      </w:r>
    </w:p>
    <w:p w:rsidR="00D73968" w:rsidRDefault="00D73968" w:rsidP="00D73968">
      <w:pPr>
        <w:spacing w:before="60" w:after="60"/>
        <w:ind w:firstLine="284"/>
        <w:jc w:val="both"/>
      </w:pPr>
      <w:r>
        <w:t>Санитарная характеристика централизованной и нецентрализованной системы водоснабжения. Централизованная система водоснабжения, общая схема устройства водопровода. Традиционные и современные технологии и методы обработки питьевой воды.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Специальные методы улучшения качества питьевой воды (фторирование, </w:t>
      </w:r>
      <w:proofErr w:type="spellStart"/>
      <w:r>
        <w:t>дефторирование</w:t>
      </w:r>
      <w:proofErr w:type="spellEnd"/>
      <w:r>
        <w:t xml:space="preserve">, </w:t>
      </w:r>
      <w:proofErr w:type="spellStart"/>
      <w:r>
        <w:t>дезодарация</w:t>
      </w:r>
      <w:proofErr w:type="spellEnd"/>
      <w:r>
        <w:t>, дезактивация, опреснение и др.). Проблема кондиционирования питьевой воды, расфасованной в емкости.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Сравнительная  гигиеническая характеристика источников водоснабжения и их антропогенного загрязнения водоемов. Зоны санитарной охраны </w:t>
      </w:r>
      <w:proofErr w:type="spellStart"/>
      <w:r>
        <w:t>водоисточников</w:t>
      </w:r>
      <w:proofErr w:type="spellEnd"/>
      <w:r>
        <w:t>.</w:t>
      </w:r>
    </w:p>
    <w:p w:rsidR="00D73968" w:rsidRDefault="00D73968" w:rsidP="00D73968">
      <w:pPr>
        <w:spacing w:before="60" w:after="60"/>
        <w:ind w:firstLine="284"/>
        <w:jc w:val="both"/>
      </w:pPr>
      <w:r>
        <w:t>Законодательство в области охраны водоемов и источников водоснабжения, современные подходы.</w:t>
      </w:r>
    </w:p>
    <w:p w:rsidR="00D73968" w:rsidRDefault="00D73968" w:rsidP="00D73968">
      <w:pPr>
        <w:spacing w:before="60" w:after="60"/>
        <w:ind w:firstLine="284"/>
        <w:jc w:val="both"/>
      </w:pPr>
      <w:r>
        <w:t>Климат и здоровье человека. Гигиенические аспекты акклиматизации. Природно-географические условия среды обитания и здоровья человека. Погода, определение и медицинская классификация типов погоды. Периодические и апериодические изменения погоды.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Биоритмы и здоровье. Сезонный фактор в патологии человека. Влияние изменения комплекса погодных условий, атмосферного давления, колебания солнечной активности, геомагнитного поля на здоровье и работоспособность. </w:t>
      </w:r>
      <w:proofErr w:type="spellStart"/>
      <w:r>
        <w:t>Гелиометеотропные</w:t>
      </w:r>
      <w:proofErr w:type="spellEnd"/>
      <w:r>
        <w:t xml:space="preserve"> реакции и их профилактика.</w:t>
      </w:r>
    </w:p>
    <w:p w:rsidR="00D73968" w:rsidRDefault="00D73968" w:rsidP="00D73968">
      <w:pPr>
        <w:spacing w:before="60" w:after="60"/>
        <w:ind w:firstLine="284"/>
        <w:jc w:val="both"/>
      </w:pPr>
      <w:r>
        <w:t>Климат, определение понятия. Влияние климата на здоровье и работоспособность.</w:t>
      </w:r>
    </w:p>
    <w:p w:rsidR="00D73968" w:rsidRDefault="00D73968" w:rsidP="00D73968">
      <w:pPr>
        <w:spacing w:before="60" w:after="60"/>
        <w:ind w:firstLine="284"/>
        <w:jc w:val="both"/>
      </w:pPr>
      <w:r>
        <w:t>Акклиматизация и ее гигиеническое значение. Особенности акклиматизации в условиях Крайнего Севера, аридной зоны, высокогорья, сухих и влажных субтропиков. Особенности труда, быта, жилища, одежды, обуви, питания, закаливания в различных климатических районах, их значение в акклиматизации и формировании здорового образа жизни.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Использование климата в лечебно-оздоровительных целях. 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проблемы населенных мест. Гигиена жилых и общественных зданий.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Градообразующие факторы и структура современного города. Экологические проблемы при различных типах инфраструктур населенных мест. Загрязнение атмосферного воздуха в городах как социальная и эколого-гигиеническая проблема. Основные источники и приоритетные химические загрязнители атмосферного воздуха городов, их гигиеническая характеристика. Токсические туманы, механизм и условия их образования. Влияние атмосферных загрязнителей на биосферу, условия жизни и здоровье населения. Опасность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 </w:t>
      </w:r>
      <w:proofErr w:type="spellStart"/>
      <w:r>
        <w:t>Антропотехногенное</w:t>
      </w:r>
      <w:proofErr w:type="spellEnd"/>
      <w:r>
        <w:t xml:space="preserve"> загрязнение водоемов, меры по их охране. Гигиена почвы. Источники </w:t>
      </w:r>
      <w:proofErr w:type="spellStart"/>
      <w:r>
        <w:t>антропотехногенного</w:t>
      </w:r>
      <w:proofErr w:type="spellEnd"/>
      <w:r>
        <w:t xml:space="preserve"> загрязнения почв. Пестициды, минеральные удобрения, токсичные металлы, биологическое загрязнение почв. Самоочищение почв. Процессы </w:t>
      </w:r>
      <w:r>
        <w:lastRenderedPageBreak/>
        <w:t>миграции и круговорот микроэлементов в биосфере. Характеристика техногенных биогеохимических провинций. Эпидемиологическое значение почв. Мероприятия по охране почвы, их эффективность. Система очистки города и сельского населенного пункта. Сбор, удаление, обезвреживание и утилизация сточных вод и твердых бытовых отходов различными методами. Захоронение высокотоксичных и радиоактивных отходов.</w:t>
      </w:r>
    </w:p>
    <w:p w:rsidR="00D73968" w:rsidRDefault="00D73968" w:rsidP="00D73968">
      <w:pPr>
        <w:spacing w:before="60" w:after="60"/>
        <w:ind w:firstLine="284"/>
        <w:jc w:val="both"/>
      </w:pPr>
      <w:r>
        <w:t>Природоохранное законодательство в области охраны почв.</w:t>
      </w:r>
    </w:p>
    <w:p w:rsidR="00D73968" w:rsidRDefault="00D73968" w:rsidP="00D73968">
      <w:pPr>
        <w:spacing w:before="60" w:after="60"/>
        <w:ind w:firstLine="284"/>
        <w:jc w:val="both"/>
      </w:pPr>
      <w:r>
        <w:t>Шум как фактор среды обитания человека. Электромагнитное поле радиочастот, его роль как фактора окружающей среды, меры профилактики воздействия СВЧ-излучения.</w:t>
      </w:r>
    </w:p>
    <w:p w:rsidR="00D73968" w:rsidRDefault="00D73968" w:rsidP="00D73968">
      <w:pPr>
        <w:spacing w:before="60" w:after="60"/>
        <w:ind w:firstLine="284"/>
        <w:jc w:val="both"/>
      </w:pPr>
      <w:r>
        <w:t>Состояние здоровья населения в современных городах. Гигиенические вопросы планировки и застройки городов, принцип функционального зонирования города. Мероприятия по благоустройству городов. Роль зеленых насаждений, водоемов, рекреационных зон, их гигиеническое значение.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жилых и общественных зданий.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Гигиеническая характеристика строительных и отделочных материалов. Гигиеническая оценка планирования жилища, микроклимата и освещенности жилых помещений. Требования к вентиляции, отоплению, инсоляционному режиму и искусственному освещению помещений.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Основные источники загрязнения воздуха закрытых помещений. Роль полимерных материалов. Химическое и бактериологическое загрязнение воздуха помещений, санитарно-показательное значение содержания диоксида углерода, формальдегида, фенола и других химических соединений в воздухе помещений. «Синдром больных зданий».</w:t>
      </w:r>
    </w:p>
    <w:p w:rsidR="00D73968" w:rsidRDefault="00D73968" w:rsidP="00D73968">
      <w:pPr>
        <w:spacing w:before="60" w:after="60"/>
        <w:ind w:firstLine="284"/>
        <w:jc w:val="both"/>
      </w:pPr>
      <w:r>
        <w:t>Профилактика неблагоприятного воздействия физических и химических факторов на организм при эксплуатации бытовой техники.</w:t>
      </w:r>
    </w:p>
    <w:p w:rsidR="00D73968" w:rsidRDefault="00D73968" w:rsidP="00D73968">
      <w:pPr>
        <w:spacing w:before="60" w:after="60"/>
        <w:ind w:firstLine="284"/>
        <w:jc w:val="both"/>
      </w:pPr>
      <w:r>
        <w:t>Здоровый образ жизни и вопросы личной гигиены. Понятие, значение здорового образа жизни для сохранения здоровья и активного долголетия. Критерии здоровья, классификация. Гигиенические принципы здорового образа жизни лиц с учетом возраста. Режим труда и отдыха, рациональное питание с учетом современной н</w:t>
      </w:r>
      <w:r w:rsidR="00B2347C">
        <w:t>аправленности диет. Гиподинамия</w:t>
      </w:r>
      <w:r>
        <w:t>, ее последствия. Роль физической культуры, режима дня и организации питания в мобилизации процессов адаптации в условиях современных городов, в экстремальных ситуациях.</w:t>
      </w:r>
    </w:p>
    <w:p w:rsidR="00D73968" w:rsidRDefault="00D73968" w:rsidP="00D73968">
      <w:pPr>
        <w:spacing w:before="60" w:after="60"/>
        <w:ind w:firstLine="284"/>
        <w:jc w:val="both"/>
      </w:pPr>
      <w:r>
        <w:t>Активный и пассивный отдых.</w:t>
      </w:r>
    </w:p>
    <w:p w:rsidR="00D73968" w:rsidRDefault="00D73968" w:rsidP="00D73968">
      <w:pPr>
        <w:spacing w:before="60" w:after="60"/>
        <w:ind w:firstLine="284"/>
        <w:jc w:val="both"/>
      </w:pPr>
      <w:r>
        <w:t>Личная гигиена как часть общественной гигиены. Гигиена тела и кожи. Функциональное значение кожи, пути ее загрязнения. Гигиена зубов и полости рта. Средства по уходу за зубами и кожей.</w:t>
      </w:r>
    </w:p>
    <w:p w:rsidR="00D73968" w:rsidRDefault="00D73968" w:rsidP="00D73968">
      <w:pPr>
        <w:spacing w:before="60" w:after="60"/>
        <w:ind w:firstLine="284"/>
        <w:jc w:val="both"/>
      </w:pPr>
      <w:r>
        <w:t>Закаливание организма. Понятие, значение, основные принципы (постепенность, систематичность, комплексность, учет состояния здоровья, самоконтроль). Средства и способы закаливания. Методика закаливания воздухом, водой, солнцем. Профилактика УФ-недостаточности. Требования к организации соляриев, аэрариев, фотариев.</w:t>
      </w:r>
    </w:p>
    <w:p w:rsidR="00D73968" w:rsidRDefault="00D73968" w:rsidP="00D73968">
      <w:pPr>
        <w:spacing w:before="60" w:after="60"/>
        <w:ind w:firstLine="284"/>
        <w:jc w:val="both"/>
      </w:pPr>
      <w:r>
        <w:t>Влияние нервно-эмоциональных факторов и стрессовых нагрузок на здоровье. Аутотренинг. Сон и его продолжительность, условия для полноценного сна.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Основы психогигиены, значение психологической адаптации человека в коллективе, семье, в различных возрастных периодах. Социально-гигиеническое значение вредных привычек.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одежде и обуви. Свойства натуральных и искусственных материалов (пористость, теплопроводность, воздухопроницаемость, влагоемкость, электризация, химическая стабильность) и их гигиеническое значение.</w:t>
      </w:r>
    </w:p>
    <w:p w:rsidR="00D73968" w:rsidRDefault="00D73968" w:rsidP="00D73968">
      <w:pPr>
        <w:jc w:val="both"/>
        <w:rPr>
          <w:b/>
        </w:rPr>
      </w:pPr>
      <w:r>
        <w:t>Современные моющие синтетические вещества и средства бытовой химии, бытовая техника, их гигиеническая характеристика, профилактика вредного действия.</w:t>
      </w:r>
    </w:p>
    <w:p w:rsidR="00D73968" w:rsidRDefault="00D73968" w:rsidP="00D73968">
      <w:pPr>
        <w:ind w:firstLine="708"/>
      </w:pPr>
      <w:r>
        <w:rPr>
          <w:u w:val="single"/>
        </w:rPr>
        <w:lastRenderedPageBreak/>
        <w:t>Гигиена лечебно-профилактических учреждений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Основные задачи больничной гигиены. Современные  гигиенические проблемы больничного строительства. Гигиенические требования к размещению больниц и планировке больничного участка. Системы застройки больниц, зонирование больничного участка.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планировке и оборудованию приемного отделения, палатной секции, лечебно-диагностических отделений (операционного блока, рентгенологических  и радиологических отделений).</w:t>
      </w:r>
    </w:p>
    <w:p w:rsidR="00D73968" w:rsidRDefault="00D73968" w:rsidP="00D73968">
      <w:pPr>
        <w:spacing w:before="60" w:after="60"/>
        <w:ind w:firstLine="284"/>
        <w:jc w:val="both"/>
      </w:pPr>
      <w:r>
        <w:t>Планировка и режим работы в терапевтическом, хирургическом, детском, акушерском и инфекционном отделениях больниц.</w:t>
      </w:r>
    </w:p>
    <w:p w:rsidR="00D73968" w:rsidRDefault="00D73968" w:rsidP="00D73968">
      <w:pPr>
        <w:spacing w:before="60" w:after="60"/>
        <w:ind w:firstLine="284"/>
        <w:jc w:val="both"/>
      </w:pPr>
      <w:r>
        <w:t>Система санитарно-гигиенических мероприятий по созданию охранительного режима и благоприятных условий пребывания больных в лечебном учреждении.</w:t>
      </w:r>
    </w:p>
    <w:p w:rsidR="00D73968" w:rsidRDefault="00D73968" w:rsidP="00D73968">
      <w:pPr>
        <w:spacing w:before="60" w:after="60"/>
        <w:ind w:firstLine="284"/>
        <w:jc w:val="both"/>
      </w:pPr>
      <w:r>
        <w:t>Микроклимат, показатели естественной и искусственной освещенности, типы инсоляционного режима, источники загрязнения воздуха больничных помещений. Способы санации воздуха.</w:t>
      </w:r>
    </w:p>
    <w:p w:rsidR="00D73968" w:rsidRDefault="00D73968" w:rsidP="00D73968">
      <w:pPr>
        <w:spacing w:before="60" w:after="60"/>
        <w:ind w:firstLine="284"/>
        <w:jc w:val="both"/>
      </w:pPr>
      <w:r>
        <w:t>Элементы санитарного благоустройства больниц- отопление, вентиляция, водоснабжение, канализация, их гигиеническая оценка.</w:t>
      </w:r>
    </w:p>
    <w:p w:rsidR="00D73968" w:rsidRDefault="00D73968" w:rsidP="00D73968">
      <w:pPr>
        <w:spacing w:before="60" w:after="60"/>
        <w:ind w:firstLine="284"/>
        <w:jc w:val="both"/>
      </w:pPr>
      <w:r>
        <w:t>Санитарные правила спуска и очистки больничных сточных вод, сбор и удаление медицинских отходов.</w:t>
      </w:r>
    </w:p>
    <w:p w:rsidR="00D73968" w:rsidRDefault="00D73968" w:rsidP="00D73968">
      <w:pPr>
        <w:spacing w:before="60" w:after="60"/>
        <w:ind w:firstLine="284"/>
        <w:jc w:val="both"/>
      </w:pPr>
      <w:r>
        <w:t>Внутрибольничные инфекции. Определение, классификация, структура, источники. Характеристика возбудителей, путей и факторов передачи.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аспекты профилактики внутрибольничных инфекций.</w:t>
      </w:r>
    </w:p>
    <w:p w:rsidR="00D73968" w:rsidRDefault="00D73968" w:rsidP="00D73968">
      <w:pPr>
        <w:spacing w:before="60" w:after="60"/>
        <w:ind w:firstLine="284"/>
        <w:jc w:val="both"/>
      </w:pPr>
      <w:r>
        <w:t>Планировочные, санитарно-технические и дезинфекционные мероприятия. Санитарно-гигиенический и противоэпидемический режим больницы.</w:t>
      </w:r>
    </w:p>
    <w:p w:rsidR="00D73968" w:rsidRDefault="00D73968" w:rsidP="00D73968">
      <w:pPr>
        <w:ind w:firstLine="708"/>
        <w:jc w:val="both"/>
      </w:pPr>
      <w:r>
        <w:t>Гигиенические требования к размещению, планировке, оборудованию и организации работы больничных пищеблоков. Документация по санитарному состоянию пищеблоков и состоянию здоровья персонала. Правила отбора проб и оценки качества готовых блюд дежурным врачом.</w:t>
      </w:r>
    </w:p>
    <w:p w:rsidR="00D73968" w:rsidRDefault="00D73968" w:rsidP="00D73968">
      <w:pPr>
        <w:ind w:firstLine="708"/>
        <w:jc w:val="both"/>
      </w:pPr>
    </w:p>
    <w:p w:rsidR="00D73968" w:rsidRDefault="00D73968" w:rsidP="00D73968">
      <w:pPr>
        <w:ind w:firstLine="708"/>
      </w:pPr>
      <w:r>
        <w:rPr>
          <w:u w:val="single"/>
        </w:rPr>
        <w:t>Питание и здоровье человека</w:t>
      </w:r>
    </w:p>
    <w:p w:rsidR="00D73968" w:rsidRDefault="00D73968" w:rsidP="00D73968">
      <w:pPr>
        <w:spacing w:before="60" w:after="60"/>
        <w:ind w:firstLine="284"/>
        <w:jc w:val="both"/>
      </w:pPr>
      <w:r>
        <w:t>Значение питания для здоровья, физического развития и работоспособности населения.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Биологические и экологические проблемы питания. Концепция и принципы рационального питания. Количественная и качественная полноценность питания, сбалансированность рациона. Характеристика физиологических норм питания. Анализ различных теорий питания (вегетарианство, </w:t>
      </w:r>
      <w:proofErr w:type="spellStart"/>
      <w:r>
        <w:t>сыроедение</w:t>
      </w:r>
      <w:proofErr w:type="spellEnd"/>
      <w:r>
        <w:t>, голо</w:t>
      </w:r>
      <w:r w:rsidR="00B2347C">
        <w:t>дание, раздельное питание и др.</w:t>
      </w:r>
      <w:r>
        <w:t>).</w:t>
      </w:r>
    </w:p>
    <w:p w:rsidR="00D73968" w:rsidRDefault="00D73968" w:rsidP="00D73968">
      <w:pPr>
        <w:spacing w:before="60" w:after="60"/>
        <w:ind w:firstLine="284"/>
        <w:jc w:val="both"/>
      </w:pPr>
      <w:r>
        <w:t>Особенности здорового питания различных групп населения. Методы оценки адекватности питания.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Гигиеническая характеристика грудного и искусственного вскармливания. Требования к смесям для детского питания.</w:t>
      </w:r>
    </w:p>
    <w:p w:rsidR="00D73968" w:rsidRDefault="00D73968" w:rsidP="00D73968">
      <w:pPr>
        <w:spacing w:before="60" w:after="60"/>
        <w:ind w:firstLine="284"/>
        <w:jc w:val="both"/>
      </w:pPr>
      <w:r>
        <w:t>Понятие о пищевом статусе как показателе здоровья. Критерии оценки пищевого статуса.</w:t>
      </w:r>
    </w:p>
    <w:p w:rsidR="00D73968" w:rsidRDefault="00D73968" w:rsidP="00D73968">
      <w:pPr>
        <w:spacing w:before="60" w:after="60"/>
        <w:ind w:firstLine="284"/>
        <w:jc w:val="both"/>
      </w:pPr>
      <w:r>
        <w:t>Белки животного и растительного происхождении, их 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 Физиологические нормы для детей и подростков.</w:t>
      </w:r>
    </w:p>
    <w:p w:rsidR="00D73968" w:rsidRDefault="00D73968" w:rsidP="00D73968">
      <w:pPr>
        <w:spacing w:before="60" w:after="60"/>
        <w:ind w:firstLine="284"/>
        <w:jc w:val="both"/>
      </w:pPr>
      <w:r>
        <w:lastRenderedPageBreak/>
        <w:t>Витамины, их источники, гигиеническое значение. Авитаминозы, гиповитаминозы, их причины, клинические проявления, профилактика. Физиологические нормы для детей и подростков.</w:t>
      </w:r>
    </w:p>
    <w:p w:rsidR="00D73968" w:rsidRDefault="00D73968" w:rsidP="00D73968">
      <w:pPr>
        <w:spacing w:before="60" w:after="60"/>
        <w:ind w:firstLine="284"/>
        <w:jc w:val="both"/>
      </w:pPr>
      <w:r>
        <w:t>Минеральные соли, их источники, гигиеническое значение. Макро- и микроэлементы. Кислотно-основное состояние организма. Физиологические нормы для детей и подростков.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Пищевая и биологическая ценность основных групп пищевых продуктов (зерновых, молочных, </w:t>
      </w:r>
      <w:proofErr w:type="gramStart"/>
      <w:r>
        <w:t>мясо-рыбных</w:t>
      </w:r>
      <w:proofErr w:type="gramEnd"/>
      <w:r>
        <w:t>, овощей и фруктов). Гигиеническая характеристика продуктов, консервированных различными  методами.</w:t>
      </w:r>
    </w:p>
    <w:p w:rsidR="00D73968" w:rsidRDefault="00D73968" w:rsidP="00D73968">
      <w:pPr>
        <w:spacing w:before="60" w:after="60"/>
        <w:ind w:firstLine="284"/>
        <w:jc w:val="both"/>
      </w:pPr>
      <w:r>
        <w:t>Функциональные пищевые продукты. Гигиенические аспекты использования пищевых добавок. Использование биологически активных добавок к пище (БАД) в коррекции пищевого статуса человека.</w:t>
      </w:r>
    </w:p>
    <w:p w:rsidR="00D73968" w:rsidRDefault="00D73968" w:rsidP="00D73968">
      <w:pPr>
        <w:spacing w:before="60" w:after="60"/>
        <w:ind w:firstLine="284"/>
        <w:jc w:val="both"/>
      </w:pPr>
      <w:r>
        <w:t>Режим питания. Чувство сытости, освоение пищи, их определяющие факторы.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Качество и безопасность пищевых продуктов. Понятие о доброкачественных, недоброкачественных и условно-годных продуктах. </w:t>
      </w:r>
      <w:proofErr w:type="spellStart"/>
      <w:r>
        <w:t>Контаминанты</w:t>
      </w:r>
      <w:proofErr w:type="spellEnd"/>
      <w:r>
        <w:t xml:space="preserve"> пищевых продуктов.</w:t>
      </w:r>
    </w:p>
    <w:p w:rsidR="00D73968" w:rsidRDefault="00D73968" w:rsidP="00D73968">
      <w:pPr>
        <w:spacing w:before="60" w:after="60"/>
        <w:ind w:firstLine="284"/>
        <w:jc w:val="both"/>
      </w:pPr>
      <w:r>
        <w:t>Значение пищевых цепей миграции токсических и радиоактивных веществ через пищевые продукты к человеку.</w:t>
      </w:r>
    </w:p>
    <w:p w:rsidR="00D73968" w:rsidRDefault="00D73968" w:rsidP="00D73968">
      <w:pPr>
        <w:spacing w:before="60" w:after="60"/>
        <w:ind w:firstLine="284"/>
        <w:jc w:val="both"/>
      </w:pPr>
      <w:r>
        <w:t>Заболевания при недостаточном пищевом статусе. Состояние здоровья при избыточном пищевом статусе. Профилактика алиментарных заболеваний. Здоровое питание как фактор в профилактике рака.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Профилактика заболеваний, связанных с недостаточным питанием. Алиментарная дистрофия. </w:t>
      </w:r>
      <w:proofErr w:type="spellStart"/>
      <w:r>
        <w:t>Квашиоркор</w:t>
      </w:r>
      <w:proofErr w:type="spellEnd"/>
      <w:r>
        <w:t>. Избыточное питание, его роль в формировании сердечно-сосудистой и другой патологии.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Пищевые отравления и их классификация. Пищевые отравления микробной природы. </w:t>
      </w:r>
      <w:proofErr w:type="spellStart"/>
      <w:r>
        <w:t>Токсикоинфекции</w:t>
      </w:r>
      <w:proofErr w:type="spellEnd"/>
      <w:r>
        <w:t xml:space="preserve"> различной этиологии. Ботулизм, стафилококковый токсикоз. </w:t>
      </w:r>
      <w:proofErr w:type="spellStart"/>
      <w:r>
        <w:t>Микотоксикозы</w:t>
      </w:r>
      <w:proofErr w:type="spellEnd"/>
      <w:r>
        <w:t xml:space="preserve">: эрготизм, фузариозы, </w:t>
      </w:r>
      <w:proofErr w:type="spellStart"/>
      <w:r>
        <w:t>афлатоксикозы</w:t>
      </w:r>
      <w:proofErr w:type="spellEnd"/>
      <w:r>
        <w:t>. Роль пищевых продуктов в возникновении микробных пищевых отравлений немикробной природы: продуктами, ядовитыми по своей природе, продуктам, содержащим химические вещества в количествах, превышающих ПДУ (МДУ).</w:t>
      </w:r>
    </w:p>
    <w:p w:rsidR="00D73968" w:rsidRDefault="00D73968" w:rsidP="00D73968">
      <w:pPr>
        <w:ind w:firstLine="708"/>
        <w:jc w:val="both"/>
        <w:rPr>
          <w:u w:val="single"/>
        </w:rPr>
      </w:pPr>
      <w:r>
        <w:t>Профилактика пищевых отравлений и инфекций. Роль лечащего врача в расследовании пищевых отравлений и организации профилактических мероприятий.</w:t>
      </w:r>
    </w:p>
    <w:p w:rsidR="00D73968" w:rsidRDefault="00D73968" w:rsidP="00D73968">
      <w:pPr>
        <w:ind w:firstLine="708"/>
        <w:rPr>
          <w:u w:val="single"/>
        </w:rPr>
      </w:pPr>
    </w:p>
    <w:p w:rsidR="00D73968" w:rsidRDefault="00D73968" w:rsidP="00D73968">
      <w:pPr>
        <w:ind w:firstLine="708"/>
      </w:pPr>
      <w:r>
        <w:rPr>
          <w:u w:val="single"/>
        </w:rPr>
        <w:t>Гигиена труда и охрана здоровья работающих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Основы законодательства по охране труда, правовые нормы, охрана труда женщин и подростков. 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Основы физиологии труда. Труд умственный и труд физический. Изменения в организме человека в процессе трудовой деятельности. Утомление и переутомление, перенапряжение и их профилактика. 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Гигиеническая классификация и критерии оценки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D73968" w:rsidRDefault="00D73968" w:rsidP="00D73968">
      <w:pPr>
        <w:spacing w:before="60" w:after="60"/>
        <w:ind w:firstLine="284"/>
        <w:jc w:val="both"/>
      </w:pPr>
      <w:r>
        <w:t>Влияние условий труда на состояние здоровья промышленных рабочих. Профессиональные вредности, профессиональные и производственно-обусловленные заболевания, профессиональные  отравления. Профессиональный риск нарушений здоровья работающих. Подходы к ранней диагностике изменений состояния здоровья промышленных рабочих.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Основы охраны труда работающих. Общие принципы проведения оздоровительных мероприятий на производстве: технологические, санитарно-технические и лечебно-</w:t>
      </w:r>
      <w:r>
        <w:lastRenderedPageBreak/>
        <w:t>профилактические. Гигиеническое нормирование факторов производственной среды. Средства индивидуальной защиты. Лечебно-профилактическое питание рабочих.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 Гигиена умственного труда. Профилактика заболеваний, связанных с высоким уровнем нервно-психического напряжения, интенсификацией производственных процессов. 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Организация и порядок проведения предварительных и периодических медицинских осмотров. 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санитарно-техническим устройствам на промышленных предприятиях (вентиляция, освещение, отопление и др.).</w:t>
      </w:r>
    </w:p>
    <w:p w:rsidR="00D73968" w:rsidRDefault="00D73968" w:rsidP="00D73968">
      <w:pPr>
        <w:spacing w:before="60" w:after="60"/>
        <w:ind w:firstLine="284"/>
        <w:jc w:val="both"/>
      </w:pPr>
      <w:r>
        <w:t>Микроклиматические условия в различных производственных помещениях. Профессиональные вредности в горячих цехах. Профессиональные вредности при работе на открытом воздухе. Меры профилактики перегревании и переохлаждении организма.</w:t>
      </w:r>
    </w:p>
    <w:p w:rsidR="00D73968" w:rsidRDefault="00D73968" w:rsidP="00D73968">
      <w:pPr>
        <w:spacing w:before="60" w:after="60"/>
        <w:ind w:firstLine="284"/>
        <w:jc w:val="both"/>
      </w:pPr>
      <w:r>
        <w:t>Влияние повышенного и пониженного атмосферного давления в условиях производства. Кессонная болезнь, ее профилактика.</w:t>
      </w:r>
    </w:p>
    <w:p w:rsidR="00D73968" w:rsidRDefault="00D73968" w:rsidP="00D73968">
      <w:pPr>
        <w:spacing w:before="60" w:after="60"/>
        <w:ind w:firstLine="284"/>
        <w:jc w:val="both"/>
      </w:pPr>
      <w:r>
        <w:t>Производственный шум и вибрация, влияние на организм. Шумовая и вибрационная болезни. Меры предупреждения вредного воздействия шума и вибрации.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Промышленная пыль. Профессиональные заболевания, связанные с работой на производство с высокой запыленностью воздуха. Виды пневмокониозов и их профилактика. </w:t>
      </w:r>
    </w:p>
    <w:p w:rsidR="00D73968" w:rsidRDefault="00D73968" w:rsidP="00D73968">
      <w:pPr>
        <w:spacing w:before="60" w:after="60"/>
        <w:ind w:firstLine="284"/>
        <w:jc w:val="both"/>
      </w:pPr>
      <w:r>
        <w:t>Неионизирующие электромагнитные излучения и поля. Электромагнитные поля токов промышленной частоты и радиочастот, биологическое действие и профилактика вредного воздействия. Лазерное излучение, характер биологического действия и профилактика вредного воздействия.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труда операторов персональных компьютеров. Основные вредные факторы при работе за компьютером. Действие на организм пользователя. Меры профилактики при работе за компьютером (санитарные нормы и стандарты безопасности, средства защиты, режим труда и отдыха).</w:t>
      </w:r>
    </w:p>
    <w:p w:rsidR="00D73968" w:rsidRDefault="00D73968" w:rsidP="00D73968">
      <w:pPr>
        <w:spacing w:before="60" w:after="60"/>
        <w:ind w:firstLine="284"/>
        <w:jc w:val="both"/>
      </w:pPr>
      <w:r>
        <w:t>Профессиональные отравления. Общие закономерности действия промышленных химических веществ. Острые и хронические отравления. Профессиональные отравления оксидом углерода, сернистым газом, окислами азота, свинцом, ртутью бериллием, органическими растворителями. Меры профилактики.</w:t>
      </w:r>
    </w:p>
    <w:p w:rsidR="00D73968" w:rsidRDefault="00D73968" w:rsidP="00D73968">
      <w:pPr>
        <w:spacing w:before="60" w:after="60"/>
        <w:ind w:firstLine="284"/>
        <w:jc w:val="both"/>
      </w:pPr>
      <w:r>
        <w:t>Производственный травматизм. Основные причины травматизма на производстве. Мероприятия по предупреждению травматизма. Профилактика глазного травматизма и гнойничковых заболеваний кожи.</w:t>
      </w:r>
    </w:p>
    <w:p w:rsidR="00D73968" w:rsidRDefault="00D73968" w:rsidP="00D73968">
      <w:pPr>
        <w:spacing w:before="60" w:after="60"/>
        <w:ind w:firstLine="284"/>
        <w:jc w:val="both"/>
      </w:pPr>
      <w:r>
        <w:t>Вопросы гигиены труда в системе здравоохранения.</w:t>
      </w:r>
    </w:p>
    <w:p w:rsidR="00D73968" w:rsidRDefault="00D73968" w:rsidP="00D73968">
      <w:pPr>
        <w:spacing w:before="60" w:after="60"/>
        <w:ind w:firstLine="284"/>
        <w:jc w:val="both"/>
      </w:pPr>
      <w:r>
        <w:t>Общая характеристика профессиональных вредностей физической, химической биологической природы и психофизиологической природы в лечебно-профилактических учреждениях.</w:t>
      </w:r>
    </w:p>
    <w:p w:rsidR="00D73968" w:rsidRDefault="00D73968" w:rsidP="00D73968">
      <w:pPr>
        <w:ind w:firstLine="708"/>
        <w:jc w:val="both"/>
      </w:pPr>
      <w:r>
        <w:t>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 Гигиена труда при работе с источниками токов УВЧ и СВЧ, инфракрасного, ультрафиолетового, ионизирующего и лазерного излучения в ЛПУ.</w:t>
      </w:r>
    </w:p>
    <w:p w:rsidR="00D73968" w:rsidRDefault="00D73968" w:rsidP="00D73968">
      <w:pPr>
        <w:ind w:firstLine="708"/>
        <w:jc w:val="both"/>
      </w:pPr>
    </w:p>
    <w:p w:rsidR="00D73968" w:rsidRDefault="00D73968" w:rsidP="00D73968">
      <w:pPr>
        <w:ind w:firstLine="708"/>
      </w:pPr>
      <w:r>
        <w:rPr>
          <w:u w:val="single"/>
        </w:rPr>
        <w:t>Гигиена детей и подростков</w:t>
      </w:r>
    </w:p>
    <w:p w:rsidR="00D73968" w:rsidRDefault="00D73968" w:rsidP="00D73968">
      <w:pPr>
        <w:spacing w:before="60" w:after="60"/>
        <w:ind w:firstLine="284"/>
        <w:jc w:val="both"/>
      </w:pPr>
      <w:r>
        <w:t>Основные проблемы гигиены детей и подростков. Закономерности роста и развития детского организма как основа нормирования среды обитания детей и подростков. Принципы нормирования факторов окружающей ребенка среды. Возрастные анатомо-физиологические особенности органов и систем детского организма.</w:t>
      </w:r>
    </w:p>
    <w:p w:rsidR="00D73968" w:rsidRDefault="00D73968" w:rsidP="00D73968">
      <w:pPr>
        <w:spacing w:before="60" w:after="60"/>
        <w:ind w:firstLine="284"/>
        <w:jc w:val="both"/>
      </w:pPr>
      <w:r>
        <w:lastRenderedPageBreak/>
        <w:t xml:space="preserve">Состояние здоровья детей и подростков. Влияние экологических, социально-гигиенических и </w:t>
      </w:r>
      <w:proofErr w:type="spellStart"/>
      <w:r>
        <w:t>внутришкольных</w:t>
      </w:r>
      <w:proofErr w:type="spellEnd"/>
      <w:r>
        <w:t xml:space="preserve"> факторов на состояние здоровья. Школьные болезни, причины, профилактика. Показатели индивидуального здоровья детей и здоровья детских коллективов. Группы здоровья.</w:t>
      </w:r>
    </w:p>
    <w:p w:rsidR="00D73968" w:rsidRDefault="00D73968" w:rsidP="00D73968">
      <w:pPr>
        <w:spacing w:before="60" w:after="60"/>
        <w:ind w:firstLine="284"/>
        <w:jc w:val="both"/>
      </w:pPr>
      <w:r>
        <w:t>Физическое развитие как показатель здоровья населения. Методы оценки физического развития (</w:t>
      </w:r>
      <w:proofErr w:type="spellStart"/>
      <w:r>
        <w:t>сигмальный</w:t>
      </w:r>
      <w:proofErr w:type="spellEnd"/>
      <w:r>
        <w:t xml:space="preserve">, регрессионный, </w:t>
      </w:r>
      <w:proofErr w:type="spellStart"/>
      <w:r>
        <w:t>центильный</w:t>
      </w:r>
      <w:proofErr w:type="spellEnd"/>
      <w:r>
        <w:t xml:space="preserve"> и др.). Оценка уровня биологического развития комплексными методами. Акселерация, ретардация, </w:t>
      </w:r>
      <w:proofErr w:type="spellStart"/>
      <w:r>
        <w:t>децелерация</w:t>
      </w:r>
      <w:proofErr w:type="spellEnd"/>
      <w:r>
        <w:t>. Социально-гигиеническое значение изменения темпов возрастного развития.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Функциональная зрелость. Определение готовности ребенка к обучению в школе по комплексу медицинских и психофизиологических критериев. 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учебных занятий в школе. Адаптация детей к учебному процессу в начале обучения. Гигиенические принципы организации учебного процесса, требования к организации урока, учебного дня и учебной недели.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учебным пособиям и техническим средствам обучения. Профилактика нарушений состояния здоровья при работе на персональных компьютерах.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Профилактика утомления.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>
        <w:t>преддошкольного</w:t>
      </w:r>
      <w:proofErr w:type="spellEnd"/>
      <w:r>
        <w:t>, дошкольного и школьного возрастов.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Гигиена трудового и производственного обучения. Профессиональная ориентация и врачебно-профессиональная консультация. Профессиональная пригодность, критерии профессиональной пригодности.</w:t>
      </w:r>
    </w:p>
    <w:p w:rsidR="00D73968" w:rsidRDefault="00D73968" w:rsidP="00D73968">
      <w:pPr>
        <w:spacing w:before="60" w:after="60"/>
        <w:ind w:firstLine="284"/>
        <w:jc w:val="both"/>
      </w:pPr>
      <w:r>
        <w:t>Двигательная активность детей и подростов. Гигиенические основы физического воспитания. Формы физического воспитания. Медицинские группы для занятия физической культурой. Организация занятий и требования к построению урока физкультуры. Закаливание, как составная часть физического воспитания.</w:t>
      </w:r>
    </w:p>
    <w:p w:rsidR="00D73968" w:rsidRDefault="00D73968" w:rsidP="00D73968">
      <w:pPr>
        <w:spacing w:before="60" w:after="60"/>
        <w:ind w:firstLine="284"/>
        <w:jc w:val="both"/>
      </w:pPr>
      <w:r>
        <w:t>Гигиенические требования к размещению, планировке и оборудованию детских дошкольных и школьных учреждений. Гигиенические требования к игрушкам.</w:t>
      </w:r>
    </w:p>
    <w:p w:rsidR="00D73968" w:rsidRDefault="00D73968" w:rsidP="00D73968">
      <w:pPr>
        <w:spacing w:before="60" w:after="60"/>
        <w:ind w:firstLine="284"/>
        <w:jc w:val="both"/>
      </w:pPr>
      <w:r>
        <w:t xml:space="preserve">Гигиенические требования к воздушно-тепловому режиму, инсоляции, естественному и искусственному освещению. </w:t>
      </w:r>
    </w:p>
    <w:p w:rsidR="00D73968" w:rsidRDefault="00D73968" w:rsidP="00D73968">
      <w:pPr>
        <w:ind w:firstLine="708"/>
        <w:jc w:val="both"/>
      </w:pPr>
      <w:r>
        <w:t>Основные направления работы врача детских и подростковых учреждений. Лечебно-оздоровительные и противоэпидемические мероприятия. Гигиеническое воспитание.</w:t>
      </w:r>
    </w:p>
    <w:p w:rsidR="00D73968" w:rsidRDefault="00D73968" w:rsidP="00D73968">
      <w:pPr>
        <w:jc w:val="both"/>
        <w:rPr>
          <w:u w:val="single"/>
        </w:rPr>
      </w:pPr>
      <w:r>
        <w:t xml:space="preserve">               </w:t>
      </w:r>
    </w:p>
    <w:p w:rsidR="00D73968" w:rsidRDefault="00D73968" w:rsidP="00D73968">
      <w:pPr>
        <w:ind w:firstLine="708"/>
      </w:pPr>
      <w:r>
        <w:rPr>
          <w:u w:val="single"/>
        </w:rPr>
        <w:t>Радиационная гигиена</w:t>
      </w:r>
    </w:p>
    <w:p w:rsidR="00D73968" w:rsidRDefault="00D73968" w:rsidP="00D73968">
      <w:pPr>
        <w:pStyle w:val="a3"/>
        <w:spacing w:before="60" w:after="60"/>
        <w:ind w:firstLine="284"/>
        <w:jc w:val="both"/>
      </w:pPr>
      <w:r>
        <w:tab/>
        <w:t>Ионизирующее излучение. Биологическое действие ионизирующей радиации. Характеристика основных видов излучения (альфа-, бета-, гамма-, рентгеновского). Факторы, опре</w:t>
      </w:r>
      <w:r w:rsidR="00B2347C">
        <w:t>деляющие радиационную опасность</w:t>
      </w:r>
      <w:r>
        <w:t>. Нормы радиационной безопасности.</w:t>
      </w:r>
    </w:p>
    <w:p w:rsidR="00D73968" w:rsidRDefault="00D73968" w:rsidP="00D73968">
      <w:pPr>
        <w:pStyle w:val="a3"/>
        <w:spacing w:before="60" w:after="60"/>
        <w:ind w:firstLine="284"/>
        <w:jc w:val="both"/>
      </w:pPr>
      <w:r>
        <w:t>Основы санитарно-гигиенического нормирования в области радиационной гигиены. Облучение населения природными источниками ионизирующих излучений. Охрана окружающей среды от радиоактивных загрязнений.</w:t>
      </w:r>
    </w:p>
    <w:p w:rsidR="00D73968" w:rsidRDefault="00D73968" w:rsidP="00D73968">
      <w:pPr>
        <w:pStyle w:val="a3"/>
        <w:spacing w:before="60" w:after="60"/>
        <w:ind w:firstLine="284"/>
        <w:jc w:val="both"/>
      </w:pPr>
      <w:r>
        <w:t>Особенности профессиональной деятельности и радиационная безопасность медицинского персонала, работающего с источниками ионизирующих излучений.</w:t>
      </w:r>
    </w:p>
    <w:p w:rsidR="00D73968" w:rsidRDefault="00D73968" w:rsidP="00D73968">
      <w:pPr>
        <w:jc w:val="both"/>
      </w:pPr>
      <w:r>
        <w:t>Радиационная безопасность пациентов при диагностике и лечении с использованием источниками ионизирующих излучений.</w:t>
      </w:r>
    </w:p>
    <w:p w:rsidR="00630F66" w:rsidRDefault="00630F66"/>
    <w:sectPr w:rsidR="00630F66" w:rsidSect="00D9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E7"/>
    <w:rsid w:val="00135A54"/>
    <w:rsid w:val="0037253A"/>
    <w:rsid w:val="00630F66"/>
    <w:rsid w:val="009E29E7"/>
    <w:rsid w:val="00A811C3"/>
    <w:rsid w:val="00B2347C"/>
    <w:rsid w:val="00B45C8D"/>
    <w:rsid w:val="00D73968"/>
    <w:rsid w:val="00D9669B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A54"/>
    <w:pPr>
      <w:spacing w:after="120"/>
    </w:pPr>
  </w:style>
  <w:style w:type="character" w:customStyle="1" w:styleId="a4">
    <w:name w:val="Основной текст Знак"/>
    <w:basedOn w:val="a0"/>
    <w:link w:val="a3"/>
    <w:rsid w:val="00135A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3239</Words>
  <Characters>18464</Characters>
  <Application>Microsoft Office Word</Application>
  <DocSecurity>0</DocSecurity>
  <Lines>153</Lines>
  <Paragraphs>43</Paragraphs>
  <ScaleCrop>false</ScaleCrop>
  <Company/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hkg</dc:creator>
  <cp:keywords/>
  <dc:description/>
  <cp:lastModifiedBy>pavlovadv</cp:lastModifiedBy>
  <cp:revision>8</cp:revision>
  <dcterms:created xsi:type="dcterms:W3CDTF">2019-11-24T13:05:00Z</dcterms:created>
  <dcterms:modified xsi:type="dcterms:W3CDTF">2019-12-05T09:14:00Z</dcterms:modified>
</cp:coreProperties>
</file>