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8C" w:rsidRDefault="00EA22A6" w:rsidP="00C116E6">
      <w:pPr>
        <w:ind w:hanging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д</w:t>
      </w:r>
      <w:bookmarkStart w:id="0" w:name="_GoBack"/>
      <w:bookmarkEnd w:id="0"/>
      <w:r>
        <w:rPr>
          <w:b/>
          <w:sz w:val="28"/>
          <w:szCs w:val="28"/>
        </w:rPr>
        <w:t>ля подготовки к экзамену</w:t>
      </w:r>
      <w:r w:rsidR="003126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="00FC4237">
        <w:rPr>
          <w:b/>
          <w:sz w:val="28"/>
          <w:szCs w:val="28"/>
        </w:rPr>
        <w:t>дисциплине</w:t>
      </w:r>
    </w:p>
    <w:p w:rsidR="00F368D3" w:rsidRDefault="00FC4237" w:rsidP="00C116E6">
      <w:pPr>
        <w:ind w:hanging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</w:t>
      </w:r>
      <w:r w:rsidR="007925A7">
        <w:rPr>
          <w:b/>
          <w:sz w:val="28"/>
          <w:szCs w:val="28"/>
        </w:rPr>
        <w:t>игиенически</w:t>
      </w:r>
      <w:r w:rsidR="007925A7" w:rsidRPr="007925A7">
        <w:rPr>
          <w:b/>
          <w:sz w:val="28"/>
          <w:szCs w:val="28"/>
        </w:rPr>
        <w:t>е</w:t>
      </w:r>
      <w:r w:rsidR="007925A7">
        <w:rPr>
          <w:b/>
          <w:sz w:val="28"/>
          <w:szCs w:val="28"/>
        </w:rPr>
        <w:t xml:space="preserve"> основы</w:t>
      </w:r>
      <w:r w:rsidR="00540A8E" w:rsidRPr="00EA22A6">
        <w:rPr>
          <w:b/>
          <w:sz w:val="28"/>
          <w:szCs w:val="28"/>
        </w:rPr>
        <w:t xml:space="preserve"> физкультурно-спортивной деятельности</w:t>
      </w:r>
      <w:r>
        <w:rPr>
          <w:b/>
          <w:sz w:val="28"/>
          <w:szCs w:val="28"/>
        </w:rPr>
        <w:t>»</w:t>
      </w:r>
    </w:p>
    <w:p w:rsidR="00C116E6" w:rsidRPr="00C116E6" w:rsidRDefault="00C116E6" w:rsidP="00C116E6">
      <w:pPr>
        <w:ind w:hanging="1134"/>
        <w:jc w:val="center"/>
        <w:rPr>
          <w:b/>
          <w:sz w:val="28"/>
          <w:szCs w:val="28"/>
        </w:rPr>
      </w:pPr>
    </w:p>
    <w:p w:rsidR="00540A8E" w:rsidRDefault="00540A8E" w:rsidP="00C116E6">
      <w:pPr>
        <w:tabs>
          <w:tab w:val="num" w:pos="0"/>
        </w:tabs>
        <w:jc w:val="both"/>
      </w:pPr>
      <w:r>
        <w:t xml:space="preserve">Раздел 1: Введение. Предмет, задачи и методы </w:t>
      </w:r>
      <w:r w:rsidR="00C116E6">
        <w:t xml:space="preserve">гигиены. Формирование здорового </w:t>
      </w:r>
      <w:r>
        <w:t>образа жизни.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 xml:space="preserve">Профилактика – основополагающий принцип охраны здоровья населения. Гигиена как наука, ее задачи. Единство организма человека с окружающей средой. 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Понятие о первичной и вторичной профилактике заболеваний. Связь и взаимодействие профилактической и лечебной медицины.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Методы гигиенических исследований, санитарно-статистического и эпидемиологического анализа состояния окружающей среды и здоровья населения.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Структура, виды деятельности и задачи санитарно-эпидемической службы, санитарное законодательство. Закон РФ «О санитарно-эпидемиологическом благополучии населения».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Эмпирический период развития гигиены. Виднейшие ученые древности и их роль в развитии гигиены. Основоположники и крупнейшие представители общей гигиены. Развитие гигиены в России, общественный характер русской гигиены.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Окружающая среда как сочетание природных, антропогенных и социальных факторов. Материальные и психогенные (информативные) факторы среды. Подходы к оценке влияния окружающей среды на здоровье населения.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Использование достижений научно-технического прогресса с целью охраны и оздоровления окружающей среды и здоровья населения.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Системный и факторный анализ влияния окружающей среды на состояние здоровья населения и демографические показатели. Социально-гигиенический мониторинг. Понятие о санитарно-эпидемиологическом благополучии. Здоровье. Виды и определения. Критерии оценки здоровья.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Особенности проведения профилактических мероприятий в условиях рыночных отношений, при страховой и платной медицине.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Роль гигиены в современной системе физического воспитания. Задачи гигиены физических упражнений и спорта.  Методы исследований (общегигиенические и специальные).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Роль отечественных ученых в разработке важнейших положений гигиены физической культуры и спорта.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Основные направления развития научных исследований в области гигиены физической культуры и спорта.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Здоровый образ жизни – основа профилактики. Структура здорового образа жизни и структура основных его элементов.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Основные пути формирования здорового образа жизни различных контингентов и повышение гигиенической культуры населения. Роль физической культуры и спорта в утверждении здорового образа жизни.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Значение правил личной гигиены для укрепления здоровья и повышения спортивной работоспособности.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Рациональный суточный режим для различных контингентов с учетом возраста, биологических ритмов, трудовой деятельности, бытовых условий, вида занятий физическими упражнениями и спортом, условий тренировки.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Гигиенические основы режима труда, спортивной деятельности и отдыха. Сон и спортивная работоспособность. Профилактика бессонницы.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 xml:space="preserve">Уход за телом. Профилактика гнойничковых и заболеваний и эпидермофитий. Особенности ухода за телом для </w:t>
      </w:r>
      <w:proofErr w:type="gramStart"/>
      <w:r>
        <w:t>занимающихся</w:t>
      </w:r>
      <w:proofErr w:type="gramEnd"/>
      <w:r>
        <w:t xml:space="preserve"> различными видами спорта.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Особенности режима жизни инвалидов различных категорий. Понятие охранительного режима, личная гигиена инвалидов.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lastRenderedPageBreak/>
        <w:t>Гигиенические требования к материалам для изготовления одежды и обуви.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Гигиенические требования к обычной и спортивной одежде. Использование различных видов одежды в зависимости от вида физических упражнений, условий тренировки и соревнований.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Гигиенические правила ухода за спортивной одеждой и обувью.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Социальные и биологические аспекты курения. Отрицательное воздействие курения на спортивную работоспособность. Средства и методы борьбы с курением. Значение и роль физической культуры в профилактике и борьбе с курением в современных условиях.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Социальные и биологические аспекты злоупотребления спиртными напитками. Отрицательное воздействие алкоголя на спортивную работоспособность. Средства и методы борьбы со злоупотреблением алкоголем. Значение и роль физической культуры в профилактике и борьбе со злоупотреблением алкоголем в современных условиях.</w:t>
      </w:r>
    </w:p>
    <w:p w:rsidR="00540A8E" w:rsidRDefault="00540A8E" w:rsidP="00C116E6">
      <w:pPr>
        <w:pStyle w:val="a5"/>
        <w:numPr>
          <w:ilvl w:val="0"/>
          <w:numId w:val="10"/>
        </w:numPr>
        <w:tabs>
          <w:tab w:val="num" w:pos="1365"/>
        </w:tabs>
        <w:jc w:val="both"/>
      </w:pPr>
      <w:r>
        <w:t>Отрицательное воздействие наркотиков на психофизиологические функции организма. Социально-гигиенические аспекты наркомании и токсикомании. Средства и методы борьбы с наркоманией и токсикоманией.</w:t>
      </w:r>
    </w:p>
    <w:p w:rsidR="00540A8E" w:rsidRDefault="00540A8E" w:rsidP="00540A8E">
      <w:pPr>
        <w:tabs>
          <w:tab w:val="num" w:pos="0"/>
        </w:tabs>
        <w:ind w:firstLine="360"/>
        <w:jc w:val="both"/>
      </w:pPr>
    </w:p>
    <w:p w:rsidR="00540A8E" w:rsidRDefault="00540A8E" w:rsidP="00C116E6">
      <w:pPr>
        <w:tabs>
          <w:tab w:val="num" w:pos="0"/>
        </w:tabs>
        <w:jc w:val="both"/>
      </w:pPr>
      <w:r>
        <w:t>Раздел 2: Воздушная среда и ее гигиеническое значение. Физические свойства воздуха. Химический состав воздуха. Погода, климат, акклиматизация. Основные загрязнители воздушной среды. Охрана атмосферного воздуха.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Влияние физических свойств воздуха на организм человека.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Теплообмен организма с окружающей средой. Факторы, определяющие теплопродукцию и теплоотдачу.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Значение барометрического давления и его влияние на организм. Кессонная болезнь, высотная болезнь, клиника и профилактика. Методы определения барометрического давления. Устройство и принцип действия приборов.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Гигиеническое значение температуры воздуха. Действие высоких и низких температур в условиях производства, клиника и профилактика. Методы определения температуры воздуха. Устройство и принцип действия приборов.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Гигиеническое и физиологическое значение влажности воздуха. Виды влажности. Устройство и принцип действия приборов для определения влажности воздуха.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 xml:space="preserve">Гигиеническое и физиологическое значение скорости и направления движения воздуха, методы их определения. Устройство и принцип действия приборов. 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Роза ветров и ее использование при строительстве спортивных сооружений.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Погода, климат. Гигиеническая характеристика влияния погодных и климатических условий на психофизиологические функции организма. Климатические пояса России.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Акклиматизация. Сущность, фазы. Гигиенические основы акклиматизации (адаптации) физкультурников и спортсменов к различным погодным и климатическим условиям.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Понятие о микроклимате и факторах, его формирующих.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Охлаждающий и нагревающий микроклимат и их влияние на организм человека.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Электрическое состояние воздушной среды. Гигиеническая характеристика ионизации воздуха. Влияние различных ионов воздуха на организм.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Применение источников искусственного ионизированного воздуха в целях укрепления здоровья и повышения работоспособности.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Природные и антропогенные факторы изменения состава атмосферного воздуха.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Токсические туманы, условия возникновения, воздействие на окружающую среду и здоровье человека.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Мероприятия по охране атмосферного воздуха. Автоматизированная система мониторинга.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lastRenderedPageBreak/>
        <w:t>Источники загрязнения воздуха закрытых помещений.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Физические, химические и биологические показатели загрязнений воздуха помещений.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Санитарно-показательное значение углекислоты в воздухе помещений. Методы экспресс-анализа.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Влияние различных концентраций углекислоты на человека. Профилактика и первая помощь при отравлении  углекислым газом.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Методы санации воздуха в спортивных сооружениях.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Вентиляция помещений, виды вентиляции.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Естественная вентиляция.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Виды искусственной вентиляции, схема устройства приточно-вытяжной вентиляции.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Методы оценки эффективности вентиляции.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Понятие о системе кондиционирования воздуха.</w:t>
      </w:r>
    </w:p>
    <w:p w:rsidR="00540A8E" w:rsidRDefault="00540A8E" w:rsidP="00540A8E">
      <w:pPr>
        <w:numPr>
          <w:ilvl w:val="0"/>
          <w:numId w:val="7"/>
        </w:numPr>
        <w:jc w:val="both"/>
      </w:pPr>
      <w:r w:rsidRPr="0077023B">
        <w:t>Способы профилактики и борьбы с запыленностью воздуха в местах занятий физическими упражнениями и спортом</w:t>
      </w:r>
      <w:r>
        <w:t>.</w:t>
      </w:r>
    </w:p>
    <w:p w:rsidR="00540A8E" w:rsidRDefault="00540A8E" w:rsidP="00540A8E">
      <w:pPr>
        <w:numPr>
          <w:ilvl w:val="0"/>
          <w:numId w:val="7"/>
        </w:numPr>
        <w:jc w:val="both"/>
      </w:pPr>
      <w:r>
        <w:t>Гигиеническая характеристика различных систем отопления, требования к отоплению спортивных сооружений.</w:t>
      </w:r>
    </w:p>
    <w:p w:rsidR="00540A8E" w:rsidRDefault="00540A8E" w:rsidP="00540A8E">
      <w:pPr>
        <w:ind w:left="720"/>
        <w:jc w:val="both"/>
      </w:pPr>
    </w:p>
    <w:p w:rsidR="00540A8E" w:rsidRDefault="00540A8E" w:rsidP="00540A8E">
      <w:pPr>
        <w:jc w:val="both"/>
      </w:pPr>
      <w:r>
        <w:t>Раздел 3: Гигиена воды и водоснабжения. Гигиена почвы.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Физиологическое значение воды, суточная потребность организма, пути поступления и выведения воды из организма.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Гигиеническое значение воды. Нормы водопотребления.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Эпидемиологическое значение воды. Группы кишечных, зоонозных, вирусных инфекций, передающихся водным путем. Паразитарные заболевания (</w:t>
      </w:r>
      <w:proofErr w:type="spellStart"/>
      <w:r>
        <w:t>био</w:t>
      </w:r>
      <w:proofErr w:type="spellEnd"/>
      <w:r>
        <w:t xml:space="preserve">- и </w:t>
      </w:r>
      <w:proofErr w:type="spellStart"/>
      <w:r>
        <w:t>геогельминтозы</w:t>
      </w:r>
      <w:proofErr w:type="spellEnd"/>
      <w:r>
        <w:t>), имеющие водный путь распространения.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Методы лабораторного исследования качества воды.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Гигиенические требования, предъявляемые к питьевой воде.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Органолептические методы исследования воды.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Химические соединения, влияющие на органолептические свойства воды, их допустимые величины.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Химические соединения, свидетельствующие об эпидемиологической опасности воды. Значение присутствия в воде аммиака, нитритов и нитратов.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 xml:space="preserve">Эндемические заболевания (флюороз, кариес, эндемический зоб, водная </w:t>
      </w:r>
      <w:proofErr w:type="spellStart"/>
      <w:r>
        <w:t>нитратно-нитритная</w:t>
      </w:r>
      <w:proofErr w:type="spellEnd"/>
      <w:r>
        <w:t xml:space="preserve"> </w:t>
      </w:r>
      <w:proofErr w:type="spellStart"/>
      <w:r>
        <w:t>метгемоглобинемия</w:t>
      </w:r>
      <w:proofErr w:type="spellEnd"/>
      <w:r>
        <w:t>). Профилактика.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Гигиенические требования к качеству питьевой воды.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Гигиеническая характеристика различных источников водоснабжения.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 xml:space="preserve">Гигиенические требования к качеству воды в </w:t>
      </w:r>
      <w:proofErr w:type="spellStart"/>
      <w:r>
        <w:t>водоисточнике</w:t>
      </w:r>
      <w:proofErr w:type="spellEnd"/>
      <w:r>
        <w:t>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Санитарно-химические показатели, характеризующие воды в эпидемиологическом отношении.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Микробиологические методы оценки качества воды.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Значение биологического метода в оценке степени загрязнения воды открытых водоемов. Понятие о биоценозах воды.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Основные мероприятия по очистке (осветлению) питьевой воды и воды плавательных бассейнов – отстаивание, коагуляция, фильтрация.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 xml:space="preserve">Дополнительные мероприятия по улучшению качества воды и показания к их применению: дезодорация воды, ее обезжелезивание, фторирование и </w:t>
      </w:r>
      <w:proofErr w:type="spellStart"/>
      <w:r>
        <w:t>дефторирование</w:t>
      </w:r>
      <w:proofErr w:type="spellEnd"/>
      <w:r>
        <w:t xml:space="preserve"> воды. Мероприятия по уменьшению содержания в воде различных солей – умягчение, опреснение.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Схема устройства водопроводных сооружений. Сооружения по очистке и улучшению качества воды на водопроводных станциях. Зоны санитарной охраны источников водоснабжения.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lastRenderedPageBreak/>
        <w:t>Гигиенические требования к устройству и оборудованию местных источников водоснабжения.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Значение обеззараживания воды. Физические и химические методы обеззараживания воды, их гигиеническая оценка.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Современные системы обеззараживания питьевой воды и воды плавательных бассейнов.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Методы контроля за качеством обеззараживания воды.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Гигиеническая характеристика почвы и ее эпидемиологическое значение.</w:t>
      </w:r>
    </w:p>
    <w:p w:rsidR="00540A8E" w:rsidRDefault="00540A8E" w:rsidP="00540A8E">
      <w:pPr>
        <w:numPr>
          <w:ilvl w:val="0"/>
          <w:numId w:val="8"/>
        </w:numPr>
        <w:jc w:val="both"/>
      </w:pPr>
      <w:r>
        <w:t>Основные мероприятия по профилактике загрязнений почвы спортивных сооружений. Санитарный и радиологический контроль за почвой.</w:t>
      </w:r>
    </w:p>
    <w:p w:rsidR="00540A8E" w:rsidRDefault="00540A8E" w:rsidP="00540A8E">
      <w:pPr>
        <w:jc w:val="both"/>
      </w:pPr>
    </w:p>
    <w:p w:rsidR="00540A8E" w:rsidRDefault="00540A8E" w:rsidP="00540A8E">
      <w:pPr>
        <w:jc w:val="both"/>
      </w:pPr>
      <w:r>
        <w:t>Раздел 4: Гигиенические требования к спортивным сооружениям.</w:t>
      </w:r>
    </w:p>
    <w:p w:rsidR="00540A8E" w:rsidRDefault="00540A8E" w:rsidP="00540A8E">
      <w:pPr>
        <w:numPr>
          <w:ilvl w:val="0"/>
          <w:numId w:val="6"/>
        </w:numPr>
        <w:jc w:val="both"/>
      </w:pPr>
      <w:r>
        <w:t>Виды санитарного надзора за спортивными сооружениями.</w:t>
      </w:r>
    </w:p>
    <w:p w:rsidR="00540A8E" w:rsidRDefault="00540A8E" w:rsidP="00540A8E">
      <w:pPr>
        <w:numPr>
          <w:ilvl w:val="0"/>
          <w:numId w:val="6"/>
        </w:numPr>
        <w:jc w:val="both"/>
      </w:pPr>
      <w:r>
        <w:t>Этапы предупредительного надзора за спортивными сооружениями.</w:t>
      </w:r>
    </w:p>
    <w:p w:rsidR="00540A8E" w:rsidRDefault="00540A8E" w:rsidP="00540A8E">
      <w:pPr>
        <w:numPr>
          <w:ilvl w:val="0"/>
          <w:numId w:val="6"/>
        </w:numPr>
        <w:jc w:val="both"/>
      </w:pPr>
      <w:r>
        <w:t>Виды и составные части проектов.</w:t>
      </w:r>
    </w:p>
    <w:p w:rsidR="00540A8E" w:rsidRDefault="00540A8E" w:rsidP="00540A8E">
      <w:pPr>
        <w:numPr>
          <w:ilvl w:val="0"/>
          <w:numId w:val="6"/>
        </w:numPr>
        <w:jc w:val="both"/>
      </w:pPr>
      <w:r>
        <w:t>Методика экспертной оценки проекта строительства спортивных сооружений.</w:t>
      </w:r>
    </w:p>
    <w:p w:rsidR="00540A8E" w:rsidRDefault="00540A8E" w:rsidP="00540A8E">
      <w:pPr>
        <w:numPr>
          <w:ilvl w:val="0"/>
          <w:numId w:val="6"/>
        </w:numPr>
        <w:jc w:val="both"/>
      </w:pPr>
      <w:r>
        <w:t>Гигиенические требования к</w:t>
      </w:r>
      <w:r w:rsidRPr="0077023B">
        <w:t xml:space="preserve"> </w:t>
      </w:r>
      <w:r>
        <w:t>выбору места, экологическим условиям и ориентации зданий спортивных сооружений.</w:t>
      </w:r>
    </w:p>
    <w:p w:rsidR="00540A8E" w:rsidRDefault="00540A8E" w:rsidP="00540A8E">
      <w:pPr>
        <w:numPr>
          <w:ilvl w:val="0"/>
          <w:numId w:val="6"/>
        </w:numPr>
        <w:jc w:val="both"/>
      </w:pPr>
      <w:r>
        <w:t>Документы, регламентирующие строительные и санитарно-гигиенические требования к проектированию спортивных сооружений.</w:t>
      </w:r>
    </w:p>
    <w:p w:rsidR="00540A8E" w:rsidRDefault="00540A8E" w:rsidP="00540A8E">
      <w:pPr>
        <w:numPr>
          <w:ilvl w:val="0"/>
          <w:numId w:val="6"/>
        </w:numPr>
        <w:jc w:val="both"/>
      </w:pPr>
      <w:r>
        <w:t>Гигиенические требования к строительным материалам.</w:t>
      </w:r>
    </w:p>
    <w:p w:rsidR="00540A8E" w:rsidRDefault="00540A8E" w:rsidP="00540A8E">
      <w:pPr>
        <w:numPr>
          <w:ilvl w:val="0"/>
          <w:numId w:val="6"/>
        </w:numPr>
        <w:jc w:val="both"/>
      </w:pPr>
      <w:r>
        <w:t>Гигиенические требования к планировке спортивных сооружений.</w:t>
      </w:r>
    </w:p>
    <w:p w:rsidR="00540A8E" w:rsidRDefault="00540A8E" w:rsidP="00540A8E">
      <w:pPr>
        <w:numPr>
          <w:ilvl w:val="0"/>
          <w:numId w:val="6"/>
        </w:numPr>
        <w:jc w:val="both"/>
      </w:pPr>
      <w:r>
        <w:t>Гигиенические требования к спортивному инвентарю, оборудованию и синтетическим напольным покрытиям, цветовому оформлению и интерьеру спортивных сооружений.</w:t>
      </w:r>
    </w:p>
    <w:p w:rsidR="00540A8E" w:rsidRDefault="00540A8E" w:rsidP="00540A8E">
      <w:pPr>
        <w:numPr>
          <w:ilvl w:val="0"/>
          <w:numId w:val="6"/>
        </w:numPr>
        <w:jc w:val="both"/>
      </w:pPr>
      <w:r>
        <w:t>Гигиеническая оценка выбора систем водоснабжения, канализации, отопления, вентиляции, освещения для спортивных сооружений.</w:t>
      </w:r>
    </w:p>
    <w:p w:rsidR="00540A8E" w:rsidRDefault="00540A8E" w:rsidP="00540A8E">
      <w:pPr>
        <w:numPr>
          <w:ilvl w:val="0"/>
          <w:numId w:val="6"/>
        </w:numPr>
        <w:jc w:val="both"/>
      </w:pPr>
      <w:r>
        <w:t>Гигиенические требования к воздушной среде в помещениях спортивных сооружений.</w:t>
      </w:r>
    </w:p>
    <w:p w:rsidR="00540A8E" w:rsidRDefault="00540A8E" w:rsidP="00540A8E">
      <w:pPr>
        <w:numPr>
          <w:ilvl w:val="0"/>
          <w:numId w:val="6"/>
        </w:numPr>
        <w:jc w:val="both"/>
      </w:pPr>
      <w:r>
        <w:t>Виды вентиляции и методы ее эффективности в помещениях спортивных сооружений.</w:t>
      </w:r>
    </w:p>
    <w:p w:rsidR="00540A8E" w:rsidRDefault="00540A8E" w:rsidP="00540A8E">
      <w:pPr>
        <w:numPr>
          <w:ilvl w:val="0"/>
          <w:numId w:val="6"/>
        </w:numPr>
        <w:jc w:val="both"/>
      </w:pPr>
      <w:r>
        <w:t>Нормативы микроклимата различных помещений спортивных сооружений, их физиологическое обоснование. Системы отопления спортивных сооружений, их сравнительная гигиеническая характеристика.</w:t>
      </w:r>
    </w:p>
    <w:p w:rsidR="00540A8E" w:rsidRDefault="00540A8E" w:rsidP="00540A8E">
      <w:pPr>
        <w:numPr>
          <w:ilvl w:val="0"/>
          <w:numId w:val="6"/>
        </w:numPr>
        <w:jc w:val="both"/>
      </w:pPr>
      <w:r>
        <w:t>Гигиенические требования к освещению открытых и крытых спортивных сооружений. Методы контроля.</w:t>
      </w:r>
    </w:p>
    <w:p w:rsidR="00540A8E" w:rsidRDefault="00540A8E" w:rsidP="00540A8E">
      <w:pPr>
        <w:numPr>
          <w:ilvl w:val="0"/>
          <w:numId w:val="6"/>
        </w:numPr>
        <w:jc w:val="both"/>
      </w:pPr>
      <w:r>
        <w:t>Гигиенические требования к открытым спортивным сооружениям для занятий легкой атлетикой, лыжным и конькобежным спортом, греблей, плаванием.</w:t>
      </w:r>
    </w:p>
    <w:p w:rsidR="00540A8E" w:rsidRDefault="00540A8E" w:rsidP="00540A8E">
      <w:pPr>
        <w:numPr>
          <w:ilvl w:val="0"/>
          <w:numId w:val="6"/>
        </w:numPr>
        <w:jc w:val="both"/>
      </w:pPr>
      <w:r>
        <w:t>Гигиенические требования к крытым спортивным сооружениям (спортивные залы, крытый каток, крытый плавательный бассейн).</w:t>
      </w:r>
    </w:p>
    <w:p w:rsidR="00540A8E" w:rsidRDefault="00540A8E" w:rsidP="00540A8E">
      <w:pPr>
        <w:numPr>
          <w:ilvl w:val="0"/>
          <w:numId w:val="6"/>
        </w:numPr>
        <w:jc w:val="both"/>
      </w:pPr>
      <w:r w:rsidRPr="00330760">
        <w:t>Заболевания инфекционной природы, передаваемые через воду плавательных бассейнов.</w:t>
      </w:r>
      <w:r>
        <w:t xml:space="preserve"> Меры профилактики.</w:t>
      </w:r>
    </w:p>
    <w:p w:rsidR="00540A8E" w:rsidRDefault="00540A8E" w:rsidP="00540A8E">
      <w:pPr>
        <w:numPr>
          <w:ilvl w:val="0"/>
          <w:numId w:val="6"/>
        </w:numPr>
        <w:jc w:val="both"/>
      </w:pPr>
      <w:r>
        <w:t>Гигиенические требования к местам занятий физическими упражнениями и спортом по месту жительства.</w:t>
      </w:r>
    </w:p>
    <w:p w:rsidR="00540A8E" w:rsidRDefault="00540A8E" w:rsidP="00540A8E">
      <w:pPr>
        <w:numPr>
          <w:ilvl w:val="0"/>
          <w:numId w:val="6"/>
        </w:numPr>
        <w:jc w:val="both"/>
      </w:pPr>
      <w:r>
        <w:t>Показатели и методы объективного контроля гигиенического режима в помещениях спортивных сооружений.</w:t>
      </w:r>
    </w:p>
    <w:p w:rsidR="00540A8E" w:rsidRDefault="00540A8E" w:rsidP="00540A8E">
      <w:pPr>
        <w:jc w:val="both"/>
      </w:pPr>
    </w:p>
    <w:p w:rsidR="00540A8E" w:rsidRDefault="00540A8E" w:rsidP="00540A8E">
      <w:pPr>
        <w:jc w:val="both"/>
      </w:pPr>
      <w:r>
        <w:t>Раздел 5: Гигиена детей и подростков.</w:t>
      </w:r>
    </w:p>
    <w:p w:rsidR="00540A8E" w:rsidRDefault="00540A8E" w:rsidP="00540A8E">
      <w:pPr>
        <w:numPr>
          <w:ilvl w:val="0"/>
          <w:numId w:val="5"/>
        </w:numPr>
        <w:jc w:val="both"/>
      </w:pPr>
      <w:r>
        <w:t>Анатомо-физиологические особенности детей и подростков, методы оценки физического развития.</w:t>
      </w:r>
    </w:p>
    <w:p w:rsidR="00540A8E" w:rsidRDefault="00540A8E" w:rsidP="00540A8E">
      <w:pPr>
        <w:numPr>
          <w:ilvl w:val="0"/>
          <w:numId w:val="5"/>
        </w:numPr>
        <w:jc w:val="both"/>
      </w:pPr>
      <w:r>
        <w:t>Понятие «биологический возраст», критерии определения.</w:t>
      </w:r>
    </w:p>
    <w:p w:rsidR="00540A8E" w:rsidRDefault="00540A8E" w:rsidP="00540A8E">
      <w:pPr>
        <w:numPr>
          <w:ilvl w:val="0"/>
          <w:numId w:val="5"/>
        </w:numPr>
        <w:jc w:val="both"/>
      </w:pPr>
      <w:r>
        <w:t>Акселерация. Основные признаки, причины возникновения.</w:t>
      </w:r>
    </w:p>
    <w:p w:rsidR="00540A8E" w:rsidRDefault="00540A8E" w:rsidP="00540A8E">
      <w:pPr>
        <w:numPr>
          <w:ilvl w:val="0"/>
          <w:numId w:val="5"/>
        </w:numPr>
        <w:jc w:val="both"/>
      </w:pPr>
      <w:r>
        <w:lastRenderedPageBreak/>
        <w:t>Понятие «здоровье» критерии определения групп здоровья детей.</w:t>
      </w:r>
    </w:p>
    <w:p w:rsidR="00540A8E" w:rsidRDefault="00540A8E" w:rsidP="00540A8E">
      <w:pPr>
        <w:numPr>
          <w:ilvl w:val="0"/>
          <w:numId w:val="5"/>
        </w:numPr>
        <w:jc w:val="both"/>
      </w:pPr>
      <w:r>
        <w:t>Организация физического воспитания в школе, основные формы.</w:t>
      </w:r>
    </w:p>
    <w:p w:rsidR="00540A8E" w:rsidRDefault="00540A8E" w:rsidP="00540A8E">
      <w:pPr>
        <w:numPr>
          <w:ilvl w:val="0"/>
          <w:numId w:val="5"/>
        </w:numPr>
        <w:jc w:val="both"/>
      </w:pPr>
      <w:r>
        <w:t xml:space="preserve">Понятие «двигательной активности», ее виды, критерии нормирования. </w:t>
      </w:r>
      <w:proofErr w:type="spellStart"/>
      <w:r>
        <w:t>Гипо</w:t>
      </w:r>
      <w:proofErr w:type="spellEnd"/>
      <w:r>
        <w:t xml:space="preserve">-, </w:t>
      </w:r>
      <w:proofErr w:type="spellStart"/>
      <w:r>
        <w:t>гиперкинезии</w:t>
      </w:r>
      <w:proofErr w:type="spellEnd"/>
      <w:r>
        <w:t>, причины возникновения.</w:t>
      </w:r>
    </w:p>
    <w:p w:rsidR="00540A8E" w:rsidRDefault="00540A8E" w:rsidP="00540A8E">
      <w:pPr>
        <w:numPr>
          <w:ilvl w:val="0"/>
          <w:numId w:val="5"/>
        </w:numPr>
        <w:jc w:val="both"/>
      </w:pPr>
      <w:r>
        <w:t>Медицинские группы физического воспитания. Критерии их формирования.</w:t>
      </w:r>
    </w:p>
    <w:p w:rsidR="00540A8E" w:rsidRDefault="00540A8E" w:rsidP="00540A8E">
      <w:pPr>
        <w:numPr>
          <w:ilvl w:val="0"/>
          <w:numId w:val="5"/>
        </w:numPr>
        <w:jc w:val="both"/>
      </w:pPr>
      <w:r>
        <w:t>Гигиенические основы физического воспитания детей и подростков. Гигиеническая характеристика и методика проведения утренней гимнастики до уроков, физкультминуток, прогулок, экскурсий, туристских походов.</w:t>
      </w:r>
    </w:p>
    <w:p w:rsidR="00540A8E" w:rsidRDefault="00540A8E" w:rsidP="00540A8E">
      <w:pPr>
        <w:numPr>
          <w:ilvl w:val="0"/>
          <w:numId w:val="5"/>
        </w:numPr>
        <w:jc w:val="both"/>
      </w:pPr>
      <w:r>
        <w:t>Гигиенические требования к проведению уроков физического воспитания в школе.</w:t>
      </w:r>
    </w:p>
    <w:p w:rsidR="00540A8E" w:rsidRDefault="00540A8E" w:rsidP="00540A8E">
      <w:pPr>
        <w:numPr>
          <w:ilvl w:val="0"/>
          <w:numId w:val="5"/>
        </w:numPr>
        <w:jc w:val="both"/>
      </w:pPr>
      <w:r>
        <w:t>Гигиеническая характеристика и методика использования различных средств и форм физического воспитания для детей и подростков с изменениями в состоянии здоровья и инвалидов с рождения.</w:t>
      </w:r>
    </w:p>
    <w:p w:rsidR="00540A8E" w:rsidRDefault="00540A8E" w:rsidP="00540A8E">
      <w:pPr>
        <w:numPr>
          <w:ilvl w:val="0"/>
          <w:numId w:val="5"/>
        </w:numPr>
        <w:jc w:val="both"/>
      </w:pPr>
      <w:r>
        <w:t>Гигиеническое значение и физиологический механизм закаливания. Специфический и неспецифический эффект закаливания. Общие и местные закаливающие процедуры.</w:t>
      </w:r>
    </w:p>
    <w:p w:rsidR="00540A8E" w:rsidRDefault="00540A8E" w:rsidP="00540A8E">
      <w:pPr>
        <w:numPr>
          <w:ilvl w:val="0"/>
          <w:numId w:val="5"/>
        </w:numPr>
        <w:jc w:val="both"/>
      </w:pPr>
      <w:r>
        <w:t>Основные принципы закаливания. Оценка эффективности закаливающих процедур.</w:t>
      </w:r>
    </w:p>
    <w:p w:rsidR="00540A8E" w:rsidRDefault="00540A8E" w:rsidP="00540A8E">
      <w:pPr>
        <w:numPr>
          <w:ilvl w:val="0"/>
          <w:numId w:val="5"/>
        </w:numPr>
        <w:jc w:val="both"/>
      </w:pPr>
      <w:r>
        <w:t>Использование естественных сил природы для закаливания организма детей и подростков. Закаливание воздухом, водой, солнцем.</w:t>
      </w:r>
    </w:p>
    <w:p w:rsidR="00540A8E" w:rsidRDefault="00540A8E" w:rsidP="00540A8E">
      <w:pPr>
        <w:numPr>
          <w:ilvl w:val="0"/>
          <w:numId w:val="5"/>
        </w:numPr>
        <w:jc w:val="both"/>
      </w:pPr>
      <w:r>
        <w:t xml:space="preserve">Биологическое действие ультрафиолетового излучения. Воздействие избытка и недостатка ультрафиолетового излучения на организм человека. Явление </w:t>
      </w:r>
      <w:proofErr w:type="spellStart"/>
      <w:r>
        <w:t>фотосенсибилизации</w:t>
      </w:r>
      <w:proofErr w:type="spellEnd"/>
      <w:r>
        <w:t>.</w:t>
      </w:r>
    </w:p>
    <w:p w:rsidR="00540A8E" w:rsidRDefault="00540A8E" w:rsidP="00540A8E">
      <w:pPr>
        <w:numPr>
          <w:ilvl w:val="0"/>
          <w:numId w:val="5"/>
        </w:numPr>
        <w:jc w:val="both"/>
      </w:pPr>
      <w:r>
        <w:t>Методика приема солнечных ванн. Дозировка солнечных ванн (минутный и калорийный способ).</w:t>
      </w:r>
    </w:p>
    <w:p w:rsidR="00540A8E" w:rsidRDefault="00540A8E" w:rsidP="00540A8E">
      <w:pPr>
        <w:numPr>
          <w:ilvl w:val="0"/>
          <w:numId w:val="5"/>
        </w:numPr>
        <w:jc w:val="both"/>
      </w:pPr>
      <w:r>
        <w:t>Гигиеническая характеристика искусственного ультрафиолетового облучения. Методика применения различных источников ультрафиолетовой радиации.</w:t>
      </w:r>
    </w:p>
    <w:p w:rsidR="00540A8E" w:rsidRDefault="00540A8E" w:rsidP="00540A8E">
      <w:pPr>
        <w:numPr>
          <w:ilvl w:val="0"/>
          <w:numId w:val="5"/>
        </w:numPr>
        <w:jc w:val="both"/>
      </w:pPr>
      <w:r>
        <w:t>Особенности закаливания в зависимости от возраста у инвалидов.</w:t>
      </w:r>
    </w:p>
    <w:p w:rsidR="00540A8E" w:rsidRDefault="00540A8E" w:rsidP="00540A8E">
      <w:pPr>
        <w:numPr>
          <w:ilvl w:val="0"/>
          <w:numId w:val="5"/>
        </w:numPr>
        <w:jc w:val="both"/>
      </w:pPr>
      <w:r>
        <w:t>Гигиенические требования к организации тренировочного процесса юных спортсменов. Режим тренировок, учебы и отдыха. Суточный режим. Питьевой режим.</w:t>
      </w:r>
    </w:p>
    <w:p w:rsidR="00540A8E" w:rsidRDefault="00540A8E" w:rsidP="00540A8E">
      <w:pPr>
        <w:ind w:left="720"/>
        <w:jc w:val="both"/>
      </w:pPr>
    </w:p>
    <w:p w:rsidR="00540A8E" w:rsidRDefault="00540A8E" w:rsidP="00540A8E">
      <w:pPr>
        <w:jc w:val="both"/>
      </w:pPr>
      <w:r>
        <w:t>Раздел 6: Гигиена питания.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Социально-экономические и социально-гигиенические основы питания. Методы изучения.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Понятие о диетологическом и пищевом статусах.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Программа изучения пищевого статуса.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Классификация статусов питания.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Пищевая и биологическая ценность продуктов животного и растительного происхождения.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 xml:space="preserve">Эпидемиологическое значение молока. </w:t>
      </w:r>
      <w:proofErr w:type="spellStart"/>
      <w:r>
        <w:t>Зоо</w:t>
      </w:r>
      <w:proofErr w:type="spellEnd"/>
      <w:r>
        <w:t>- и антропонозы, передающиеся через молоко и молочные продукты. Пищевые отравления, меры профилактики.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Эпидемиологическое значение мяса и рыбы. Инфекц</w:t>
      </w:r>
      <w:r w:rsidR="00EA22A6">
        <w:t xml:space="preserve">ионные заболевания, гельминтозы, </w:t>
      </w:r>
      <w:r>
        <w:t>передаваемые через мясные и рыбные продукты. Пищевые отравления. Меры профилактики.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 xml:space="preserve">Роль зерновых продуктов в возникновении </w:t>
      </w:r>
      <w:proofErr w:type="spellStart"/>
      <w:r>
        <w:t>микотоксикозов</w:t>
      </w:r>
      <w:proofErr w:type="spellEnd"/>
      <w:r>
        <w:t xml:space="preserve"> и сорняковых токсикозов.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Цели и принципы санитарной экспертизы и гигиенической оценки качества пищевых продуктов.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Методы санитарно-гигиенической экспертизы продуктов.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Категории продуктов в зависимости от их качества и варианты гигиенического заключения о доброкачественности пищевых продуктов.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lastRenderedPageBreak/>
        <w:t>Значение правильного питания для физического развития и здоровья населения. Понятие о традиционном питании и основные требования к нему.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 xml:space="preserve">Суточный расход энергии и калорийность питания различных категорий населения с учетом половых, возрастных, профессиональных особенностей и занятий физическими упражнениями и спортом. 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 xml:space="preserve">Составные части суточных </w:t>
      </w:r>
      <w:proofErr w:type="spellStart"/>
      <w:r>
        <w:t>энерготрат</w:t>
      </w:r>
      <w:proofErr w:type="spellEnd"/>
      <w:r>
        <w:t>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Методы определения основного обмена.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Роль разнообразия пищи и основные принципы составления рационального недельного меню. Белки, их роль в питании человека, содержание в продуктах, суточная потребность организма в зависимости от возраста, профессии и занятий физическими упражнениями и спортом. Белковая недостаточность и ее профилактика.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Жиры, их физиологическое значение, содержание в продуктах; суточная потребность в жирах. Полиненасыщенные жирные кислоты, липоиды, их биологическая роль, суточная потребность.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Углеводы, их физиологическое значение, содержание в продуктах. Суточная потребность. Пектиновые вещества, их физиологическое значение.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Макроэлементы, их физиологическое значение, содержание в продуктах, суточная потребность организма.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Микроэлементы, их физиологическое значение, суточная потребность и содержание в организме.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Витамины, их физиологическая роль, содержание в продуктах, классификация витаминов по их физиологическому действию.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Гигиеническая характеристика различных пищевых добавок и биокорректоров. Вредные пищевые добавки.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Генетически модифицированные пищевые продукты.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Организация рационального питания различных групп населения (спортсменов, беременных и кормящих женщин, в детском и пожилом возрасте).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Особенности питания при подготовке спортсменов в трудных условиях.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Питание по время соревнований и в восстановительном периоде.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 xml:space="preserve">Профилактика и коррекция избыточной массы тела. </w:t>
      </w:r>
      <w:proofErr w:type="spellStart"/>
      <w:r>
        <w:t>Буллемия</w:t>
      </w:r>
      <w:proofErr w:type="spellEnd"/>
      <w:r>
        <w:t xml:space="preserve"> и </w:t>
      </w:r>
      <w:proofErr w:type="spellStart"/>
      <w:r>
        <w:t>анорексия</w:t>
      </w:r>
      <w:proofErr w:type="spellEnd"/>
      <w:r>
        <w:t xml:space="preserve">. Основные причины возникновения избыточной массы тела и ожирения. Методы определения нормального и идеального веса. 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Болезни от неправильного питания.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Профилактика пищевой аллергии у детей и взрослых.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Особенности диетического питания при некоторых отклонениях в состоянии здоровья.</w:t>
      </w:r>
    </w:p>
    <w:p w:rsidR="00540A8E" w:rsidRDefault="00540A8E" w:rsidP="00540A8E">
      <w:pPr>
        <w:numPr>
          <w:ilvl w:val="1"/>
          <w:numId w:val="5"/>
        </w:numPr>
        <w:jc w:val="both"/>
      </w:pPr>
      <w:r>
        <w:t>Особенности питания инвалидов различных категорий.</w:t>
      </w:r>
    </w:p>
    <w:p w:rsidR="00540A8E" w:rsidRDefault="00540A8E" w:rsidP="00540A8E">
      <w:pPr>
        <w:jc w:val="both"/>
      </w:pPr>
    </w:p>
    <w:p w:rsidR="00540A8E" w:rsidRDefault="00540A8E" w:rsidP="00540A8E">
      <w:pPr>
        <w:jc w:val="both"/>
      </w:pPr>
      <w:r>
        <w:t>Раздел 7: Система гигиенического обеспечения подготовки в отдельных видах спорта и при занятиях основными видами массовой физической кул</w:t>
      </w:r>
      <w:r w:rsidR="00BF09A3">
        <w:t>ьтуры.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 xml:space="preserve">Гигиенические требования к организации и проведению различных форм производственной гимнастики: вводная гимнастика, физкультурная пауза, физкультурные минутки, </w:t>
      </w:r>
      <w:proofErr w:type="spellStart"/>
      <w:r>
        <w:t>микропаузы</w:t>
      </w:r>
      <w:proofErr w:type="spellEnd"/>
      <w:r>
        <w:t xml:space="preserve"> активного отдыха.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Гигиенические требования к местам проведения производственной гимнастики.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Организация и проведение восстановления после работы.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Основные формы физкультурно-оздоровительных средств для восстановления после работы, их гигиеническая характеристика.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Гигиенические требования к профессионально-прикладной подготовке трудящихся. Основные формы профессионально-прикладной подготовки с учетом профессиональных, половых и возрастных особенностей.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lastRenderedPageBreak/>
        <w:t>Гигиеническая характеристика различных форм занятий физическими упражнениями и спортом по месту жительства.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Гигиеническое обеспечение занятий наиболее популярными видами массовой физической культуры и спорта: оздоровительная ходьба, оздоровительный бег, аэробика и фитнес-гимнастика, бодибилдинг и армрестлинг, восточные единоборства, туризм. Профилактика травм.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Задачи, структура и условия функционирования системы гигиенического обеспечения подготовки спортсменов.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Основные требования к организации и проведению тренировочного процесса и соревнований. Оздоровительная направленность спортивной тренировки.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Гигиенические требования к подготовке спортсменок.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Психогигиена. Создание оптимальных социально-гигиенических условий микросреды для спортсменов.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Гигиенические требования к выбору места проведения сбора, составлению суточного режима, бытовым условиям, организации питания и питьевого режима, выбору одежды и обуви, проведению восстановительных мероприятий.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Гигиеническое обеспечение подготовке спортсменов при занятиях легкой атлетикой. Гигиена тренировки и соревнований. Личная гигиена и питание спортсменов. Профилактика травм.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Гигиеническое обеспечение подготовке спортсменов при занятиях плаванием. Гигиена тренировки и соревнований. Личная гигиена и питание спортсменов. Профилактика травм.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Гигиеническое обеспечение подготовке спортсменов при занятиях спортивными играми. Гигиена тренировки и соревнований. Личная гигиена и питание спортсменов. Профилактика травм.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Гигиеническое обеспечение подготовке спортсменов при занятиях гимнастикой. Гигиена тренировки и соревнований. Личная гигиена и питание спортсменов. Профилактика травм.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Гигиеническое обеспечение подготовке спортсменов при занятиях спортивной борьбой. Гигиена тренировки и соревнований. Личная гигиена и питание спортсменов. Профилактика травм.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Гигиеническое обеспечение подготовке спортсменов при занятиях боксом. Гигиена тренировки и соревнований. Личная гигиена и защитные приспособления. Особенности питания спортсменов. Профилактика травм.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Гигиеническое обеспечение подготовке спортсменов при занятиях тяжелой атлетикой. Гигиена тренировки и соревнований. Личная гигиена и питание спортсменов. Профилактика травм.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Гигиеническое обеспечение подготовке спортсменов при занятиях конькобежным спортом. Требования к одежде и обуви. Особенности питания. Профилактика травм и обморожений.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Гигиеническое обеспечение подготовке спортсменов при занятиях лыжным спортом. Нормирование нагрузок. Требования к одежде и обуви. Особенности питания. Профилактика обморожений и травм.</w:t>
      </w:r>
    </w:p>
    <w:p w:rsidR="00540A8E" w:rsidRDefault="00BF09A3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 xml:space="preserve">Применение гигиенических </w:t>
      </w:r>
      <w:r w:rsidR="00540A8E">
        <w:t xml:space="preserve">и оздоровительно-восстановительных средств для повышения работоспособности и ускорения восстановительных процессов: гидропроцедуры, паровые и суховоздушные бани, тепловые камеры, ультрафиолетовое облучение и </w:t>
      </w:r>
      <w:proofErr w:type="spellStart"/>
      <w:r w:rsidR="00540A8E">
        <w:t>аэроионизация</w:t>
      </w:r>
      <w:proofErr w:type="spellEnd"/>
      <w:r w:rsidR="00540A8E">
        <w:t>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Гигиеническая характеристика ландшафтных (географических) зон, повышающих эффективность активного отдыха, ускоряющих восстановительные процессы и стимулирующих работоспособность.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Современные технологии комплексного применения восстановительных средств в процессе физического воспитания и спортивной подготовки.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lastRenderedPageBreak/>
        <w:t>Гигиеническая характеристика возрастных особенностей лиц среднего и пожилого возраста.</w:t>
      </w:r>
      <w:r w:rsidRPr="00866496">
        <w:t xml:space="preserve"> </w:t>
      </w:r>
      <w:r>
        <w:t>Медицинские группы.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Особенности гигиенического обеспечения занятий физическими упражнениями лиц среднего и пожилого возраста (суточный режим, двигательная активность, питание, закаливание и восстановление).</w:t>
      </w:r>
    </w:p>
    <w:p w:rsidR="00540A8E" w:rsidRDefault="00540A8E" w:rsidP="00540A8E">
      <w:pPr>
        <w:pStyle w:val="a5"/>
        <w:numPr>
          <w:ilvl w:val="0"/>
          <w:numId w:val="9"/>
        </w:numPr>
        <w:tabs>
          <w:tab w:val="num" w:pos="1004"/>
        </w:tabs>
        <w:jc w:val="both"/>
      </w:pPr>
      <w:r>
        <w:t>Гигиеническая характеристика основных форм занятий физическими упражнениями для лиц среднего и пожилого возраста (утренняя гигиеническая гимнастика, оздоровительные ходьба и бег, гимнастические упражнения, спортивные игры и др.). Профилактика травм.</w:t>
      </w:r>
    </w:p>
    <w:p w:rsidR="00540A8E" w:rsidRDefault="00540A8E" w:rsidP="00540A8E">
      <w:pPr>
        <w:rPr>
          <w:b/>
        </w:rPr>
      </w:pPr>
    </w:p>
    <w:p w:rsidR="00630F66" w:rsidRDefault="00630F66" w:rsidP="00540A8E">
      <w:pPr>
        <w:pStyle w:val="33"/>
        <w:spacing w:after="0"/>
        <w:ind w:left="0"/>
        <w:jc w:val="both"/>
      </w:pPr>
    </w:p>
    <w:sectPr w:rsidR="00630F66" w:rsidSect="00C116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4E39"/>
    <w:multiLevelType w:val="hybridMultilevel"/>
    <w:tmpl w:val="3C90B6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71084"/>
    <w:multiLevelType w:val="hybridMultilevel"/>
    <w:tmpl w:val="ABE4ECE6"/>
    <w:lvl w:ilvl="0" w:tplc="C6A41E5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057F66"/>
    <w:multiLevelType w:val="hybridMultilevel"/>
    <w:tmpl w:val="3C34090A"/>
    <w:lvl w:ilvl="0" w:tplc="4DD2C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8575A"/>
    <w:multiLevelType w:val="hybridMultilevel"/>
    <w:tmpl w:val="EC701742"/>
    <w:lvl w:ilvl="0" w:tplc="9322F48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8A47E4"/>
    <w:multiLevelType w:val="hybridMultilevel"/>
    <w:tmpl w:val="8EA83CAA"/>
    <w:lvl w:ilvl="0" w:tplc="424E040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BB6FBF"/>
    <w:multiLevelType w:val="hybridMultilevel"/>
    <w:tmpl w:val="B65EBA32"/>
    <w:lvl w:ilvl="0" w:tplc="FBA22AA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3471E9C"/>
    <w:multiLevelType w:val="hybridMultilevel"/>
    <w:tmpl w:val="8B54AD12"/>
    <w:lvl w:ilvl="0" w:tplc="FD86C4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D5CE2"/>
    <w:multiLevelType w:val="hybridMultilevel"/>
    <w:tmpl w:val="F1945A20"/>
    <w:lvl w:ilvl="0" w:tplc="F312A11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2D4E56"/>
    <w:multiLevelType w:val="hybridMultilevel"/>
    <w:tmpl w:val="37425C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938FE22">
      <w:start w:val="1"/>
      <w:numFmt w:val="decimal"/>
      <w:lvlText w:val="%2.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E0F0E16"/>
    <w:multiLevelType w:val="hybridMultilevel"/>
    <w:tmpl w:val="C3285E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9E7"/>
    <w:rsid w:val="00135A54"/>
    <w:rsid w:val="0031268C"/>
    <w:rsid w:val="003B59F6"/>
    <w:rsid w:val="005308BA"/>
    <w:rsid w:val="00540A8E"/>
    <w:rsid w:val="00630F66"/>
    <w:rsid w:val="007925A7"/>
    <w:rsid w:val="009E29E7"/>
    <w:rsid w:val="00A811C3"/>
    <w:rsid w:val="00BF09A3"/>
    <w:rsid w:val="00C116E6"/>
    <w:rsid w:val="00C639BD"/>
    <w:rsid w:val="00EA22A6"/>
    <w:rsid w:val="00F368D3"/>
    <w:rsid w:val="00F94EB2"/>
    <w:rsid w:val="00FC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A54"/>
    <w:pPr>
      <w:spacing w:after="120"/>
    </w:pPr>
  </w:style>
  <w:style w:type="character" w:customStyle="1" w:styleId="a4">
    <w:name w:val="Основной текст Знак"/>
    <w:basedOn w:val="a0"/>
    <w:link w:val="a3"/>
    <w:rsid w:val="00135A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rsid w:val="00540A8E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40A8E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540A8E"/>
    <w:pPr>
      <w:ind w:left="720"/>
      <w:contextualSpacing/>
    </w:pPr>
    <w:rPr>
      <w:lang w:eastAsia="en-US"/>
    </w:rPr>
  </w:style>
  <w:style w:type="paragraph" w:customStyle="1" w:styleId="33">
    <w:name w:val="Основной текст с отступом 33"/>
    <w:basedOn w:val="a"/>
    <w:rsid w:val="00540A8E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3104</Words>
  <Characters>17695</Characters>
  <Application>Microsoft Office Word</Application>
  <DocSecurity>0</DocSecurity>
  <Lines>147</Lines>
  <Paragraphs>41</Paragraphs>
  <ScaleCrop>false</ScaleCrop>
  <Company/>
  <LinksUpToDate>false</LinksUpToDate>
  <CharactersWithSpaces>20758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hkg</dc:creator>
  <cp:keywords/>
  <dc:description/>
  <cp:lastModifiedBy>pavlovadv</cp:lastModifiedBy>
  <cp:revision>13</cp:revision>
  <dcterms:created xsi:type="dcterms:W3CDTF">2019-11-24T13:05:00Z</dcterms:created>
  <dcterms:modified xsi:type="dcterms:W3CDTF">2019-12-05T10:00:00Z</dcterms:modified>
</cp:coreProperties>
</file>