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2C" w:rsidRPr="00FE6BDD" w:rsidRDefault="006D262C" w:rsidP="006D262C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 w:rsidRPr="00FE6BDD">
        <w:t xml:space="preserve">ГОСУДАРСТВЕННОЕ БЮДЖЕТНОЕ ОБРАЗОВАТЕЛЬНОЕ УЧРЕЖДЕНИЕ ВЫСШЕГО ПРОФЕССИОНАЛЬНОГО ОБРАЗОВАНИЯ </w:t>
      </w:r>
    </w:p>
    <w:p w:rsidR="006D262C" w:rsidRPr="00FE6BDD" w:rsidRDefault="006D262C" w:rsidP="006D262C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 w:rsidRPr="00FE6BDD">
        <w:t xml:space="preserve">ПЕРВЫЙ САНКТ-ПЕТЕРБУРГСКИЙ </w:t>
      </w:r>
    </w:p>
    <w:p w:rsidR="006D262C" w:rsidRPr="00FE6BDD" w:rsidRDefault="006D262C" w:rsidP="006D262C">
      <w:pPr>
        <w:pStyle w:val="a3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6D262C" w:rsidRPr="00FE6BDD" w:rsidRDefault="006D262C" w:rsidP="006D262C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6D262C" w:rsidRPr="00FE6BDD" w:rsidRDefault="006D262C" w:rsidP="006D262C">
      <w:pPr>
        <w:widowControl w:val="0"/>
        <w:ind w:left="4956"/>
      </w:pPr>
      <w:r w:rsidRPr="00FE6BDD">
        <w:t>протокол №___</w:t>
      </w:r>
    </w:p>
    <w:p w:rsidR="006D262C" w:rsidRPr="00FE6BDD" w:rsidRDefault="006D262C" w:rsidP="006D262C">
      <w:pPr>
        <w:widowControl w:val="0"/>
        <w:ind w:left="4956"/>
      </w:pPr>
      <w:r w:rsidRPr="00FE6BDD">
        <w:t xml:space="preserve">«___»________20__г., </w:t>
      </w:r>
    </w:p>
    <w:p w:rsidR="006D262C" w:rsidRPr="00FE6BDD" w:rsidRDefault="006D262C" w:rsidP="006D262C">
      <w:pPr>
        <w:widowControl w:val="0"/>
        <w:ind w:left="4956"/>
        <w:jc w:val="center"/>
      </w:pPr>
    </w:p>
    <w:p w:rsidR="006D262C" w:rsidRPr="00FE6BDD" w:rsidRDefault="006D262C" w:rsidP="006D262C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6D262C" w:rsidRPr="00FE6BDD" w:rsidRDefault="006D262C" w:rsidP="006D262C">
      <w:pPr>
        <w:widowControl w:val="0"/>
        <w:ind w:left="4956"/>
      </w:pPr>
      <w:r w:rsidRPr="00FE6BDD">
        <w:t>профессор                 А.И.Яременко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 w:rsidRPr="00FE6BDD">
        <w:rPr>
          <w:b/>
        </w:rPr>
        <w:t>УЧЕБНО-МЕТОДИЧЕСКИЙ КОМПЛЕКС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tbl>
      <w:tblPr>
        <w:tblW w:w="9492" w:type="dxa"/>
        <w:tblLook w:val="00BF"/>
      </w:tblPr>
      <w:tblGrid>
        <w:gridCol w:w="2119"/>
        <w:gridCol w:w="7373"/>
      </w:tblGrid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02719A" w:rsidRDefault="006D262C" w:rsidP="00467B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 xml:space="preserve"> </w:t>
            </w:r>
            <w:r>
              <w:rPr>
                <w:b/>
                <w:bCs/>
                <w:color w:val="990033"/>
              </w:rPr>
              <w:t>повышения квалификации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2C" w:rsidRPr="00C41D86" w:rsidRDefault="00BC3CD5" w:rsidP="00BC3CD5">
            <w:pPr>
              <w:jc w:val="center"/>
              <w:rPr>
                <w:bCs/>
              </w:rPr>
            </w:pPr>
            <w:r>
              <w:rPr>
                <w:b/>
              </w:rPr>
              <w:t>«СТАНДАРТЫ ОБЕСПЕЧЕНИЯ ИММУНОЛОГИЧЕСКОЙ БЕЗОПАСНОСТИ ГЕМОТРАНСФУЗИЙ» 18</w:t>
            </w:r>
            <w:r>
              <w:rPr>
                <w:b/>
                <w:bCs/>
              </w:rPr>
              <w:t xml:space="preserve"> ЧАСОВ</w:t>
            </w: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дисциплины)</w:t>
            </w:r>
          </w:p>
        </w:tc>
      </w:tr>
      <w:tr w:rsidR="006D262C" w:rsidRPr="00FE6BDD" w:rsidTr="00467B34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по</w:t>
            </w:r>
          </w:p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</w:pPr>
          </w:p>
          <w:p w:rsidR="006D262C" w:rsidRPr="00FE6BDD" w:rsidRDefault="00271AEE" w:rsidP="00271AEE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Трансфузиология</w:t>
            </w:r>
            <w:r w:rsidR="006D262C">
              <w:t xml:space="preserve"> 14</w:t>
            </w:r>
            <w:r>
              <w:t xml:space="preserve"> </w:t>
            </w:r>
            <w:r w:rsidR="006D262C">
              <w:t>01</w:t>
            </w:r>
            <w:r>
              <w:t xml:space="preserve"> </w:t>
            </w:r>
            <w:r w:rsidR="006D262C">
              <w:t>21</w:t>
            </w:r>
          </w:p>
        </w:tc>
      </w:tr>
      <w:tr w:rsidR="006D262C" w:rsidRPr="00FE6BDD" w:rsidTr="00467B34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и код специальности)</w:t>
            </w:r>
          </w:p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E6BDD">
              <w:rPr>
                <w:bCs/>
              </w:rPr>
              <w:t>Последипломного образования</w:t>
            </w: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факультета)</w:t>
            </w: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6BDD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2C" w:rsidRPr="00FE6BDD" w:rsidRDefault="00D84BB5" w:rsidP="00E620D9">
            <w:pPr>
              <w:widowControl w:val="0"/>
              <w:autoSpaceDE w:val="0"/>
              <w:autoSpaceDN w:val="0"/>
              <w:adjustRightInd w:val="0"/>
            </w:pPr>
            <w:r>
              <w:t>Гематологии, трансфузиологии</w:t>
            </w:r>
            <w:r w:rsidR="00E620D9">
              <w:t xml:space="preserve">, </w:t>
            </w:r>
            <w:r w:rsidR="006D262C">
              <w:t xml:space="preserve"> трансплантологии </w:t>
            </w:r>
            <w:r w:rsidR="00E620D9">
              <w:t>ФПО</w:t>
            </w:r>
          </w:p>
        </w:tc>
      </w:tr>
      <w:tr w:rsidR="006D262C" w:rsidRPr="00FE6BDD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Pr="00FE6BDD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6BDD">
              <w:rPr>
                <w:vertAlign w:val="superscript"/>
              </w:rPr>
              <w:t>(наименование кафедры)</w:t>
            </w:r>
          </w:p>
        </w:tc>
      </w:tr>
    </w:tbl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6D262C" w:rsidRPr="00271AEE" w:rsidRDefault="006D262C" w:rsidP="006D262C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C41D86">
        <w:rPr>
          <w:b/>
        </w:rPr>
        <w:t>8</w:t>
      </w:r>
    </w:p>
    <w:p w:rsidR="006D262C" w:rsidRPr="00FE6BDD" w:rsidRDefault="006D262C" w:rsidP="006D262C">
      <w:pPr>
        <w:widowControl w:val="0"/>
        <w:jc w:val="center"/>
      </w:pPr>
    </w:p>
    <w:p w:rsidR="006D262C" w:rsidRPr="00FE6BDD" w:rsidRDefault="006D262C" w:rsidP="006D262C">
      <w:pPr>
        <w:jc w:val="both"/>
        <w:rPr>
          <w:color w:val="FF0000"/>
        </w:rPr>
      </w:pPr>
      <w:r w:rsidRPr="00FE6BDD">
        <w:br w:type="page"/>
      </w:r>
      <w:r w:rsidRPr="00FE6BDD">
        <w:rPr>
          <w:color w:val="FF0000"/>
        </w:rPr>
        <w:lastRenderedPageBreak/>
        <w:tab/>
      </w:r>
    </w:p>
    <w:p w:rsidR="006D262C" w:rsidRPr="00FE6BDD" w:rsidRDefault="006D262C" w:rsidP="006D262C">
      <w:pPr>
        <w:jc w:val="both"/>
        <w:rPr>
          <w:color w:val="FF0000"/>
        </w:rPr>
      </w:pPr>
    </w:p>
    <w:p w:rsidR="006D262C" w:rsidRPr="00FE6BDD" w:rsidRDefault="006D262C" w:rsidP="006D262C">
      <w:pPr>
        <w:jc w:val="both"/>
      </w:pPr>
      <w:r w:rsidRPr="00FE6BDD">
        <w:t xml:space="preserve">УМК </w:t>
      </w:r>
      <w:proofErr w:type="gramStart"/>
      <w:r w:rsidRPr="00FE6BDD">
        <w:t>составлен</w:t>
      </w:r>
      <w:proofErr w:type="gramEnd"/>
      <w:r w:rsidRPr="00FE6BDD">
        <w:t xml:space="preserve"> </w:t>
      </w:r>
      <w:r w:rsidR="00C41D86">
        <w:t xml:space="preserve">в соответствии с концепцией непрерывного последипломного образования </w:t>
      </w:r>
      <w:r>
        <w:t xml:space="preserve">на </w:t>
      </w:r>
      <w:r w:rsidRPr="0002719A">
        <w:t>основании примерной дополнительной профессиональной программы</w:t>
      </w:r>
      <w:r>
        <w:t xml:space="preserve"> по </w:t>
      </w:r>
      <w:r w:rsidR="00271AEE">
        <w:t>трансфузиологии</w:t>
      </w: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D262C" w:rsidRPr="00FE6BDD" w:rsidRDefault="006D262C" w:rsidP="006D262C">
      <w:pPr>
        <w:jc w:val="both"/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  <w:r w:rsidRPr="00FE6BDD">
        <w:rPr>
          <w:rFonts w:ascii="Times New Roman" w:hAnsi="Times New Roman"/>
          <w:sz w:val="24"/>
          <w:szCs w:val="24"/>
        </w:rPr>
        <w:t xml:space="preserve">УМК обсужден на заседании кафедры </w:t>
      </w:r>
      <w:r w:rsidR="00271AEE">
        <w:rPr>
          <w:rFonts w:ascii="Times New Roman" w:hAnsi="Times New Roman"/>
          <w:sz w:val="24"/>
          <w:szCs w:val="24"/>
        </w:rPr>
        <w:t>гематологии, трансфузиологии</w:t>
      </w:r>
      <w:r w:rsidR="005A348B">
        <w:rPr>
          <w:rFonts w:ascii="Times New Roman" w:hAnsi="Times New Roman"/>
          <w:sz w:val="24"/>
          <w:szCs w:val="24"/>
        </w:rPr>
        <w:t xml:space="preserve">, </w:t>
      </w:r>
      <w:r w:rsidR="00271AEE">
        <w:rPr>
          <w:rFonts w:ascii="Times New Roman" w:hAnsi="Times New Roman"/>
          <w:sz w:val="24"/>
          <w:szCs w:val="24"/>
        </w:rPr>
        <w:t>транспланто</w:t>
      </w:r>
      <w:r w:rsidR="00D84BB5">
        <w:rPr>
          <w:rFonts w:ascii="Times New Roman" w:hAnsi="Times New Roman"/>
          <w:sz w:val="24"/>
          <w:szCs w:val="24"/>
        </w:rPr>
        <w:t>л</w:t>
      </w:r>
      <w:r w:rsidR="00271AEE">
        <w:rPr>
          <w:rFonts w:ascii="Times New Roman" w:hAnsi="Times New Roman"/>
          <w:sz w:val="24"/>
          <w:szCs w:val="24"/>
        </w:rPr>
        <w:t>о</w:t>
      </w:r>
      <w:r w:rsidR="00D84BB5">
        <w:rPr>
          <w:rFonts w:ascii="Times New Roman" w:hAnsi="Times New Roman"/>
          <w:sz w:val="24"/>
          <w:szCs w:val="24"/>
        </w:rPr>
        <w:t>г</w:t>
      </w:r>
      <w:r w:rsidR="00271AEE">
        <w:rPr>
          <w:rFonts w:ascii="Times New Roman" w:hAnsi="Times New Roman"/>
          <w:sz w:val="24"/>
          <w:szCs w:val="24"/>
        </w:rPr>
        <w:t>ии</w:t>
      </w:r>
      <w:r w:rsidRPr="00FE6BDD">
        <w:rPr>
          <w:rFonts w:ascii="Times New Roman" w:hAnsi="Times New Roman"/>
          <w:sz w:val="24"/>
          <w:szCs w:val="24"/>
        </w:rPr>
        <w:t xml:space="preserve"> </w:t>
      </w:r>
      <w:r w:rsidR="005A348B">
        <w:rPr>
          <w:rFonts w:ascii="Times New Roman" w:hAnsi="Times New Roman"/>
          <w:sz w:val="24"/>
          <w:szCs w:val="24"/>
        </w:rPr>
        <w:t xml:space="preserve">ФПО </w:t>
      </w:r>
      <w:r w:rsidRPr="00FE6BDD">
        <w:rPr>
          <w:rFonts w:ascii="Times New Roman" w:hAnsi="Times New Roman"/>
          <w:sz w:val="24"/>
          <w:szCs w:val="24"/>
        </w:rPr>
        <w:t>«</w:t>
      </w:r>
      <w:r w:rsidR="00E927E7">
        <w:rPr>
          <w:rFonts w:ascii="Times New Roman" w:hAnsi="Times New Roman"/>
          <w:sz w:val="24"/>
          <w:szCs w:val="24"/>
        </w:rPr>
        <w:t>08</w:t>
      </w:r>
      <w:r w:rsidRPr="00FE6BDD">
        <w:rPr>
          <w:rFonts w:ascii="Times New Roman" w:hAnsi="Times New Roman"/>
          <w:sz w:val="24"/>
          <w:szCs w:val="24"/>
        </w:rPr>
        <w:t>» «</w:t>
      </w:r>
      <w:r w:rsidR="00E927E7">
        <w:rPr>
          <w:rFonts w:ascii="Times New Roman" w:hAnsi="Times New Roman"/>
          <w:sz w:val="24"/>
          <w:szCs w:val="24"/>
        </w:rPr>
        <w:t>июня</w:t>
      </w:r>
      <w:r w:rsidRPr="00FE6BDD">
        <w:rPr>
          <w:rFonts w:ascii="Times New Roman" w:hAnsi="Times New Roman"/>
          <w:sz w:val="24"/>
          <w:szCs w:val="24"/>
        </w:rPr>
        <w:t xml:space="preserve">» </w:t>
      </w:r>
      <w:r w:rsidRPr="00FE6BDD">
        <w:rPr>
          <w:rFonts w:ascii="Times New Roman" w:hAnsi="Times New Roman"/>
          <w:iCs/>
          <w:sz w:val="24"/>
          <w:szCs w:val="24"/>
        </w:rPr>
        <w:t>201</w:t>
      </w:r>
      <w:r w:rsidR="00C41D86">
        <w:rPr>
          <w:rFonts w:ascii="Times New Roman" w:hAnsi="Times New Roman"/>
          <w:iCs/>
          <w:sz w:val="24"/>
          <w:szCs w:val="24"/>
        </w:rPr>
        <w:t>8</w:t>
      </w:r>
      <w:r w:rsidRPr="00FE6BDD">
        <w:rPr>
          <w:rFonts w:ascii="Times New Roman" w:hAnsi="Times New Roman"/>
          <w:sz w:val="24"/>
          <w:szCs w:val="24"/>
        </w:rPr>
        <w:t xml:space="preserve"> г., протокол № __</w:t>
      </w: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  <w:r w:rsidRPr="00FE6BDD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6D262C" w:rsidRPr="00FE6BDD" w:rsidRDefault="006D262C" w:rsidP="006D262C">
      <w:pPr>
        <w:pStyle w:val="a3"/>
        <w:tabs>
          <w:tab w:val="num" w:pos="0"/>
          <w:tab w:val="left" w:pos="3969"/>
        </w:tabs>
      </w:pPr>
      <w:r w:rsidRPr="00FE6BDD">
        <w:t xml:space="preserve">Профессор, д.м.н. </w:t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r>
        <w:t>Б.В.Афанасьев</w:t>
      </w:r>
    </w:p>
    <w:p w:rsidR="006D262C" w:rsidRPr="00FE6BDD" w:rsidRDefault="006D262C" w:rsidP="006D262C">
      <w:pPr>
        <w:pStyle w:val="a3"/>
        <w:tabs>
          <w:tab w:val="num" w:pos="0"/>
        </w:tabs>
        <w:rPr>
          <w:vertAlign w:val="superscript"/>
        </w:rPr>
      </w:pPr>
      <w:r w:rsidRPr="00FE6BDD">
        <w:tab/>
      </w:r>
      <w:r w:rsidRPr="00FE6BDD">
        <w:rPr>
          <w:vertAlign w:val="superscript"/>
        </w:rPr>
        <w:t>(ученое звание или ученая степень)                             (подпись)                           (Расшифровка фамилии И. О.)</w:t>
      </w: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widowControl/>
        <w:jc w:val="both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Bdr>
          <w:bottom w:val="single" w:sz="12" w:space="0" w:color="auto"/>
        </w:pBdr>
        <w:shd w:val="clear" w:color="auto" w:fill="FFFFFF"/>
        <w:jc w:val="both"/>
      </w:pPr>
      <w:r w:rsidRPr="00FE6BDD">
        <w:t xml:space="preserve">УМК </w:t>
      </w:r>
      <w:proofErr w:type="gramStart"/>
      <w:r w:rsidRPr="00FE6BDD">
        <w:t>одобрен</w:t>
      </w:r>
      <w:proofErr w:type="gramEnd"/>
      <w:r w:rsidRPr="00FE6BDD">
        <w:t xml:space="preserve"> цикловой методической комиссией  </w:t>
      </w:r>
    </w:p>
    <w:p w:rsidR="006D262C" w:rsidRPr="00FE6BDD" w:rsidRDefault="006D262C" w:rsidP="006D262C">
      <w:pPr>
        <w:pBdr>
          <w:bottom w:val="single" w:sz="12" w:space="0" w:color="auto"/>
        </w:pBdr>
        <w:shd w:val="clear" w:color="auto" w:fill="FFFFFF"/>
        <w:jc w:val="both"/>
      </w:pPr>
      <w:r w:rsidRPr="00FE6BDD">
        <w:t xml:space="preserve">по последипломному образованию </w:t>
      </w:r>
      <w:proofErr w:type="gramStart"/>
      <w:r w:rsidRPr="00FE6BDD">
        <w:t>от</w:t>
      </w:r>
      <w:proofErr w:type="gramEnd"/>
      <w:r w:rsidRPr="00FE6BDD">
        <w:t xml:space="preserve">  _____, протокол №___________</w:t>
      </w:r>
    </w:p>
    <w:p w:rsidR="006D262C" w:rsidRPr="00FE6BDD" w:rsidRDefault="006D262C" w:rsidP="006D262C">
      <w:pPr>
        <w:pBdr>
          <w:bottom w:val="single" w:sz="12" w:space="0" w:color="auto"/>
        </w:pBdr>
        <w:shd w:val="clear" w:color="auto" w:fill="FFFFFF"/>
        <w:ind w:firstLine="912"/>
        <w:jc w:val="both"/>
      </w:pPr>
    </w:p>
    <w:p w:rsidR="006D262C" w:rsidRPr="00FE6BDD" w:rsidRDefault="006D262C" w:rsidP="006D262C">
      <w:pPr>
        <w:pStyle w:val="ab"/>
        <w:tabs>
          <w:tab w:val="left" w:pos="2010"/>
        </w:tabs>
        <w:ind w:left="720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6D262C" w:rsidRPr="00FE6BDD" w:rsidRDefault="006D262C" w:rsidP="006D262C">
      <w:pPr>
        <w:shd w:val="clear" w:color="auto" w:fill="FFFFFF"/>
        <w:rPr>
          <w:color w:val="000000"/>
        </w:rPr>
      </w:pPr>
      <w:r w:rsidRPr="00FE6BDD">
        <w:t xml:space="preserve">Председатель </w:t>
      </w:r>
      <w:r w:rsidRPr="00FE6BDD">
        <w:rPr>
          <w:color w:val="000000"/>
        </w:rPr>
        <w:t xml:space="preserve">цикловой методической комиссии </w:t>
      </w:r>
    </w:p>
    <w:p w:rsidR="006D262C" w:rsidRPr="00FE6BDD" w:rsidRDefault="006D262C" w:rsidP="006D262C">
      <w:pPr>
        <w:shd w:val="clear" w:color="auto" w:fill="FFFFFF"/>
        <w:ind w:left="708"/>
        <w:rPr>
          <w:color w:val="000000"/>
        </w:rPr>
      </w:pPr>
    </w:p>
    <w:p w:rsidR="006D262C" w:rsidRPr="00FE6BDD" w:rsidRDefault="006D262C" w:rsidP="006D262C">
      <w:pPr>
        <w:pStyle w:val="a3"/>
        <w:tabs>
          <w:tab w:val="num" w:pos="0"/>
          <w:tab w:val="left" w:pos="3969"/>
        </w:tabs>
      </w:pPr>
      <w:r w:rsidRPr="00FE6BDD">
        <w:t>Декан факультета последипломного образования</w:t>
      </w:r>
    </w:p>
    <w:p w:rsidR="006D262C" w:rsidRPr="00FE6BDD" w:rsidRDefault="006D262C" w:rsidP="006D262C">
      <w:pPr>
        <w:pStyle w:val="a3"/>
        <w:tabs>
          <w:tab w:val="num" w:pos="0"/>
          <w:tab w:val="left" w:pos="3969"/>
        </w:tabs>
      </w:pPr>
      <w:r w:rsidRPr="00FE6BDD">
        <w:t xml:space="preserve">профессор, д.м.н. </w:t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r w:rsidRPr="00FE6BDD">
        <w:tab/>
      </w:r>
      <w:proofErr w:type="spellStart"/>
      <w:r w:rsidRPr="00FE6BDD">
        <w:t>Н.Л.Шапорова</w:t>
      </w:r>
      <w:proofErr w:type="spellEnd"/>
    </w:p>
    <w:p w:rsidR="006D262C" w:rsidRPr="00FE6BDD" w:rsidRDefault="006D262C" w:rsidP="006D262C">
      <w:pPr>
        <w:pStyle w:val="a3"/>
        <w:tabs>
          <w:tab w:val="num" w:pos="0"/>
        </w:tabs>
        <w:rPr>
          <w:vertAlign w:val="superscript"/>
        </w:rPr>
      </w:pPr>
      <w:r w:rsidRPr="00FE6BDD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6D262C" w:rsidRPr="00FE6BDD" w:rsidRDefault="006D262C" w:rsidP="006D262C">
      <w:pPr>
        <w:pStyle w:val="10"/>
        <w:rPr>
          <w:b w:val="0"/>
        </w:rPr>
      </w:pPr>
    </w:p>
    <w:p w:rsidR="006D262C" w:rsidRPr="00FE6BDD" w:rsidRDefault="006D262C" w:rsidP="006D262C">
      <w:pPr>
        <w:pStyle w:val="10"/>
      </w:pPr>
    </w:p>
    <w:p w:rsidR="006D262C" w:rsidRPr="00FE6BDD" w:rsidRDefault="006D262C" w:rsidP="006D262C">
      <w:pPr>
        <w:pStyle w:val="10"/>
      </w:pPr>
    </w:p>
    <w:p w:rsidR="006D262C" w:rsidRPr="00FE6BDD" w:rsidRDefault="006D262C" w:rsidP="006D262C">
      <w:pPr>
        <w:pStyle w:val="10"/>
      </w:pPr>
    </w:p>
    <w:p w:rsidR="006D262C" w:rsidRPr="00FE6BDD" w:rsidRDefault="006D262C" w:rsidP="006D262C"/>
    <w:p w:rsidR="006D262C" w:rsidRPr="00FE6BDD" w:rsidRDefault="006D262C" w:rsidP="006D262C"/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br w:type="page"/>
      </w:r>
      <w:r w:rsidRPr="00FE6BDD">
        <w:rPr>
          <w:b/>
        </w:rPr>
        <w:lastRenderedPageBreak/>
        <w:t>УЧЕБНО-МЕТОДИЧЕСКИЙ КОМПЛЕКС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jc w:val="both"/>
        <w:rPr>
          <w:b/>
        </w:rPr>
      </w:pPr>
    </w:p>
    <w:p w:rsidR="006D262C" w:rsidRDefault="006D262C" w:rsidP="006D262C">
      <w:pPr>
        <w:pStyle w:val="a3"/>
        <w:widowControl w:val="0"/>
        <w:tabs>
          <w:tab w:val="num" w:pos="0"/>
        </w:tabs>
        <w:spacing w:after="0"/>
        <w:jc w:val="both"/>
        <w:rPr>
          <w:b/>
        </w:rPr>
      </w:pPr>
      <w:r w:rsidRPr="00FE6BDD">
        <w:rPr>
          <w:b/>
        </w:rPr>
        <w:t xml:space="preserve">СОСТАВ КОМПЛЕКСА: </w:t>
      </w:r>
    </w:p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  <w:jc w:val="both"/>
        <w:rPr>
          <w:b/>
        </w:rPr>
      </w:pP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FE6BDD">
        <w:rPr>
          <w:b/>
        </w:rPr>
        <w:t>РАБОЧАЯ ПРОГРАММА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</w:rPr>
        <w:t>УЧЕБНЫЙ ПЛАН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</w:rPr>
        <w:t>УЧЕБНО-ТЕМАТИЧЕСКИЙ ПЛАН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  <w:bCs/>
          <w:color w:val="000000"/>
        </w:rPr>
        <w:t>СОДЕРЖАНИЕ МАТЕРИАЛА ПРОГРАММЫ</w:t>
      </w:r>
      <w:r w:rsidRPr="00FE6BDD">
        <w:rPr>
          <w:b/>
          <w:bCs/>
          <w:caps/>
          <w:color w:val="000000"/>
        </w:rPr>
        <w:t xml:space="preserve"> Перечень практических умений врача–, прошедшего обучение </w:t>
      </w:r>
    </w:p>
    <w:p w:rsidR="006D262C" w:rsidRPr="00E72AF4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  <w:color w:val="990033"/>
        </w:rPr>
      </w:pPr>
      <w:r w:rsidRPr="00FE6BDD">
        <w:rPr>
          <w:b/>
          <w:caps/>
        </w:rPr>
        <w:t xml:space="preserve">Программа самостоятельной работы обучающихся на </w:t>
      </w:r>
      <w:r w:rsidRPr="0002719A">
        <w:rPr>
          <w:b/>
          <w:caps/>
        </w:rPr>
        <w:t>цикле повышении квалификации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</w:rPr>
        <w:t>КАРТА ОБЕСПЕЧЕННОСТИ УЧЕБНО-МЕТОДИЧЕСКОЙ ЛИТЕРАТУРОЙ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</w:rPr>
        <w:t xml:space="preserve">БАНК КОНТРОЛЬНЫХ ЗАДАНИЙ И ВОПРОСОВ (ТЕСТОВ) ПО ОТДЕЛЬНЫМ </w:t>
      </w:r>
      <w:r w:rsidRPr="00FE6BDD">
        <w:rPr>
          <w:b/>
          <w:caps/>
        </w:rPr>
        <w:t xml:space="preserve">темам </w:t>
      </w:r>
      <w:r w:rsidRPr="00FE6BDD">
        <w:rPr>
          <w:b/>
        </w:rPr>
        <w:t>И В ЦЕЛОМ ПО ДИСЦИПЛИНЕ</w:t>
      </w:r>
      <w:r w:rsidRPr="00FE6BDD">
        <w:rPr>
          <w:b/>
          <w:caps/>
        </w:rPr>
        <w:t xml:space="preserve"> </w:t>
      </w:r>
    </w:p>
    <w:p w:rsidR="006D262C" w:rsidRPr="00FE6BDD" w:rsidRDefault="006D262C" w:rsidP="006D262C">
      <w:pPr>
        <w:pStyle w:val="a3"/>
        <w:widowControl w:val="0"/>
        <w:numPr>
          <w:ilvl w:val="0"/>
          <w:numId w:val="9"/>
        </w:numPr>
        <w:tabs>
          <w:tab w:val="num" w:pos="0"/>
        </w:tabs>
        <w:spacing w:after="0" w:line="360" w:lineRule="auto"/>
        <w:jc w:val="both"/>
        <w:rPr>
          <w:b/>
        </w:rPr>
      </w:pPr>
      <w:r w:rsidRPr="00FE6BDD">
        <w:rPr>
          <w:b/>
          <w:caps/>
        </w:rPr>
        <w:t xml:space="preserve">Перечень вопросов к составлению экзаменационных билетов, выносимых на </w:t>
      </w:r>
      <w:r w:rsidRPr="0002719A">
        <w:rPr>
          <w:b/>
          <w:caps/>
        </w:rPr>
        <w:t>итоговую аттестацию</w:t>
      </w:r>
    </w:p>
    <w:p w:rsidR="006D262C" w:rsidRPr="00FE6BDD" w:rsidRDefault="006D262C" w:rsidP="006D262C">
      <w:pPr>
        <w:numPr>
          <w:ilvl w:val="0"/>
          <w:numId w:val="9"/>
        </w:numPr>
        <w:spacing w:line="360" w:lineRule="auto"/>
        <w:rPr>
          <w:b/>
        </w:rPr>
      </w:pPr>
      <w:r w:rsidRPr="00FE6BDD">
        <w:rPr>
          <w:b/>
        </w:rPr>
        <w:t>СПИСОК РЕКОМЕНДОВАННОЙ ЛИТЕРАТУРЫ</w:t>
      </w:r>
    </w:p>
    <w:p w:rsidR="006D262C" w:rsidRPr="00FE6BDD" w:rsidRDefault="006D262C" w:rsidP="006D262C">
      <w:pPr>
        <w:pStyle w:val="a3"/>
        <w:widowControl w:val="0"/>
        <w:spacing w:after="0"/>
        <w:ind w:left="720"/>
        <w:rPr>
          <w:b/>
        </w:rPr>
      </w:pPr>
    </w:p>
    <w:p w:rsidR="006D262C" w:rsidRPr="00FE6BDD" w:rsidRDefault="006D262C" w:rsidP="006D262C">
      <w:pPr>
        <w:pStyle w:val="a3"/>
        <w:tabs>
          <w:tab w:val="num" w:pos="0"/>
        </w:tabs>
        <w:spacing w:after="0"/>
        <w:ind w:firstLine="1267"/>
        <w:jc w:val="center"/>
        <w:outlineLvl w:val="0"/>
        <w:rPr>
          <w:b/>
          <w:caps/>
        </w:rPr>
      </w:pPr>
    </w:p>
    <w:p w:rsidR="006D262C" w:rsidRPr="00FE6BDD" w:rsidRDefault="006D262C" w:rsidP="006D262C">
      <w:pPr>
        <w:pStyle w:val="a3"/>
        <w:widowControl w:val="0"/>
        <w:spacing w:after="0"/>
        <w:ind w:left="720"/>
        <w:jc w:val="both"/>
        <w:rPr>
          <w:b/>
        </w:rPr>
      </w:pPr>
    </w:p>
    <w:p w:rsidR="006D262C" w:rsidRPr="00FE6BDD" w:rsidRDefault="006D262C" w:rsidP="006D262C">
      <w:pPr>
        <w:pStyle w:val="a3"/>
        <w:widowControl w:val="0"/>
        <w:spacing w:after="0"/>
        <w:ind w:left="720"/>
        <w:jc w:val="both"/>
        <w:rPr>
          <w:b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Default="006D262C" w:rsidP="006D262C">
      <w:pPr>
        <w:widowControl w:val="0"/>
        <w:jc w:val="center"/>
        <w:rPr>
          <w:b/>
          <w:bCs/>
        </w:rPr>
      </w:pPr>
    </w:p>
    <w:p w:rsidR="006D262C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widowControl w:val="0"/>
        <w:jc w:val="center"/>
        <w:rPr>
          <w:b/>
          <w:bCs/>
        </w:rPr>
      </w:pPr>
    </w:p>
    <w:p w:rsidR="006D262C" w:rsidRPr="00FE6BDD" w:rsidRDefault="006D262C" w:rsidP="00084FA0">
      <w:pPr>
        <w:widowControl w:val="0"/>
        <w:jc w:val="center"/>
        <w:rPr>
          <w:b/>
          <w:bCs/>
        </w:rPr>
      </w:pPr>
      <w:r w:rsidRPr="00FE6BDD">
        <w:rPr>
          <w:b/>
          <w:bCs/>
        </w:rPr>
        <w:t>РАБОЧАЯ ПРОГРАММА</w:t>
      </w:r>
    </w:p>
    <w:p w:rsidR="006D262C" w:rsidRDefault="00DA728A" w:rsidP="00084FA0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</w:t>
      </w:r>
      <w:r w:rsidR="00027226">
        <w:rPr>
          <w:b/>
          <w:caps/>
          <w:color w:val="990033"/>
        </w:rPr>
        <w:t>ПОВЫШЕНИЯ КВАЛИФИКАЦИИ</w:t>
      </w:r>
      <w:r w:rsidR="006D262C">
        <w:rPr>
          <w:b/>
          <w:caps/>
          <w:color w:val="990033"/>
        </w:rPr>
        <w:t xml:space="preserve"> </w:t>
      </w:r>
      <w:r w:rsidR="006D262C">
        <w:rPr>
          <w:b/>
          <w:bCs/>
        </w:rPr>
        <w:t>ПО</w:t>
      </w:r>
      <w:r w:rsidR="00CC1192">
        <w:rPr>
          <w:b/>
          <w:bCs/>
        </w:rPr>
        <w:t xml:space="preserve"> </w:t>
      </w:r>
      <w:r w:rsidR="00084FA0">
        <w:rPr>
          <w:b/>
          <w:bCs/>
        </w:rPr>
        <w:t xml:space="preserve">ТРАНСФУЗИОЛОГИИ </w:t>
      </w:r>
      <w:r w:rsidR="00084FA0">
        <w:rPr>
          <w:b/>
        </w:rPr>
        <w:t>«</w:t>
      </w:r>
      <w:r w:rsidR="00E927E7">
        <w:rPr>
          <w:b/>
        </w:rPr>
        <w:t>СТАНДАРТЫ ОБЕСПЕЧЕНИЯ ИММУНОЛОГИЧЕСКОЙ БЕЗОПАСНОСТИ ГЕМОТРАНСФУЗИЙ</w:t>
      </w:r>
      <w:r w:rsidR="00084FA0">
        <w:rPr>
          <w:b/>
        </w:rPr>
        <w:t xml:space="preserve">» </w:t>
      </w:r>
      <w:r w:rsidR="00E620D9">
        <w:rPr>
          <w:b/>
        </w:rPr>
        <w:t>18</w:t>
      </w:r>
      <w:r w:rsidR="00084FA0">
        <w:rPr>
          <w:b/>
          <w:bCs/>
        </w:rPr>
        <w:t xml:space="preserve"> ЧАСОВ</w:t>
      </w:r>
    </w:p>
    <w:p w:rsidR="00D84BB5" w:rsidRDefault="00D84BB5" w:rsidP="00D84BB5">
      <w:pPr>
        <w:widowControl w:val="0"/>
        <w:rPr>
          <w:b/>
          <w:bCs/>
        </w:rPr>
      </w:pPr>
    </w:p>
    <w:p w:rsidR="00D01D6E" w:rsidRPr="00181B5F" w:rsidRDefault="00D01D6E" w:rsidP="00D84BB5">
      <w:pPr>
        <w:widowControl w:val="0"/>
        <w:rPr>
          <w:sz w:val="28"/>
          <w:szCs w:val="28"/>
        </w:rPr>
      </w:pPr>
    </w:p>
    <w:p w:rsidR="00D01D6E" w:rsidRPr="00181B5F" w:rsidRDefault="00D01D6E" w:rsidP="00412EA5">
      <w:pPr>
        <w:pStyle w:val="34"/>
        <w:jc w:val="both"/>
        <w:rPr>
          <w:rFonts w:ascii="Times New Roman" w:hAnsi="Times New Roman"/>
          <w:sz w:val="28"/>
          <w:szCs w:val="28"/>
        </w:rPr>
      </w:pPr>
      <w:r w:rsidRPr="00181B5F">
        <w:rPr>
          <w:rFonts w:ascii="Times New Roman" w:hAnsi="Times New Roman"/>
          <w:sz w:val="28"/>
          <w:szCs w:val="28"/>
        </w:rPr>
        <w:t xml:space="preserve">1. Категория </w:t>
      </w:r>
      <w:r w:rsidRPr="00181B5F">
        <w:rPr>
          <w:rFonts w:ascii="Times New Roman" w:hAnsi="Times New Roman"/>
          <w:color w:val="000000"/>
          <w:sz w:val="28"/>
          <w:szCs w:val="28"/>
        </w:rPr>
        <w:t>слушателей</w:t>
      </w:r>
      <w:r w:rsidR="00CC1192" w:rsidRPr="00181B5F">
        <w:rPr>
          <w:rFonts w:ascii="Times New Roman" w:hAnsi="Times New Roman"/>
          <w:sz w:val="28"/>
          <w:szCs w:val="28"/>
        </w:rPr>
        <w:t xml:space="preserve">: </w:t>
      </w:r>
      <w:r w:rsidR="00E620D9">
        <w:rPr>
          <w:rFonts w:ascii="Times New Roman" w:hAnsi="Times New Roman"/>
          <w:sz w:val="28"/>
          <w:szCs w:val="28"/>
        </w:rPr>
        <w:t xml:space="preserve">врачи ЛПУ разных специальностей, оказывающие </w:t>
      </w:r>
      <w:proofErr w:type="spellStart"/>
      <w:r w:rsidR="00E620D9">
        <w:rPr>
          <w:rFonts w:ascii="Times New Roman" w:hAnsi="Times New Roman"/>
          <w:sz w:val="28"/>
          <w:szCs w:val="28"/>
        </w:rPr>
        <w:t>трансфузионную</w:t>
      </w:r>
      <w:proofErr w:type="spellEnd"/>
      <w:r w:rsidR="00E620D9">
        <w:rPr>
          <w:rFonts w:ascii="Times New Roman" w:hAnsi="Times New Roman"/>
          <w:sz w:val="28"/>
          <w:szCs w:val="28"/>
        </w:rPr>
        <w:t xml:space="preserve"> помощь пациентам,</w:t>
      </w:r>
      <w:r w:rsidR="00E620D9" w:rsidRPr="00181B5F">
        <w:rPr>
          <w:rFonts w:ascii="Times New Roman" w:hAnsi="Times New Roman"/>
          <w:sz w:val="28"/>
          <w:szCs w:val="28"/>
        </w:rPr>
        <w:t xml:space="preserve"> </w:t>
      </w:r>
      <w:r w:rsidR="00E927E7" w:rsidRPr="00181B5F">
        <w:rPr>
          <w:rFonts w:ascii="Times New Roman" w:hAnsi="Times New Roman"/>
          <w:sz w:val="28"/>
          <w:szCs w:val="28"/>
        </w:rPr>
        <w:t xml:space="preserve">врачи лаборанты иммуногематологических и клинико-диагностических лабораторий,  </w:t>
      </w:r>
      <w:r w:rsidR="00181B5F" w:rsidRPr="00181B5F">
        <w:rPr>
          <w:rFonts w:ascii="Times New Roman" w:hAnsi="Times New Roman"/>
          <w:sz w:val="28"/>
          <w:szCs w:val="28"/>
        </w:rPr>
        <w:t>врачи клинической лабораторной диагностики СПК и ОПК</w:t>
      </w:r>
      <w:r w:rsidR="00181B5F">
        <w:rPr>
          <w:rFonts w:ascii="Times New Roman" w:hAnsi="Times New Roman"/>
          <w:sz w:val="28"/>
          <w:szCs w:val="28"/>
        </w:rPr>
        <w:t>,</w:t>
      </w:r>
      <w:r w:rsidR="00181B5F" w:rsidRPr="00181B5F">
        <w:rPr>
          <w:rFonts w:ascii="Times New Roman" w:hAnsi="Times New Roman"/>
          <w:sz w:val="28"/>
          <w:szCs w:val="28"/>
        </w:rPr>
        <w:t xml:space="preserve"> врачи </w:t>
      </w:r>
      <w:proofErr w:type="spellStart"/>
      <w:r w:rsidR="00181B5F" w:rsidRPr="00181B5F">
        <w:rPr>
          <w:rFonts w:ascii="Times New Roman" w:hAnsi="Times New Roman"/>
          <w:sz w:val="28"/>
          <w:szCs w:val="28"/>
        </w:rPr>
        <w:t>трансфузиологи</w:t>
      </w:r>
      <w:proofErr w:type="spellEnd"/>
      <w:r w:rsidR="00181B5F" w:rsidRPr="00181B5F">
        <w:rPr>
          <w:rFonts w:ascii="Times New Roman" w:hAnsi="Times New Roman"/>
          <w:sz w:val="28"/>
          <w:szCs w:val="28"/>
        </w:rPr>
        <w:t xml:space="preserve"> станций и отделений переливания крови, кабинетов </w:t>
      </w:r>
      <w:proofErr w:type="spellStart"/>
      <w:r w:rsidR="00181B5F" w:rsidRPr="00181B5F">
        <w:rPr>
          <w:rFonts w:ascii="Times New Roman" w:hAnsi="Times New Roman"/>
          <w:sz w:val="28"/>
          <w:szCs w:val="28"/>
        </w:rPr>
        <w:t>трансфузионной</w:t>
      </w:r>
      <w:proofErr w:type="spellEnd"/>
      <w:r w:rsidR="00181B5F" w:rsidRPr="00181B5F">
        <w:rPr>
          <w:rFonts w:ascii="Times New Roman" w:hAnsi="Times New Roman"/>
          <w:sz w:val="28"/>
          <w:szCs w:val="28"/>
        </w:rPr>
        <w:t xml:space="preserve"> терапии больниц</w:t>
      </w:r>
      <w:r w:rsidR="00E620D9">
        <w:rPr>
          <w:rFonts w:ascii="Times New Roman" w:hAnsi="Times New Roman"/>
          <w:sz w:val="28"/>
          <w:szCs w:val="28"/>
        </w:rPr>
        <w:t>.</w:t>
      </w:r>
      <w:r w:rsidR="00181B5F" w:rsidRPr="00181B5F">
        <w:rPr>
          <w:rFonts w:ascii="Times New Roman" w:hAnsi="Times New Roman"/>
          <w:sz w:val="28"/>
          <w:szCs w:val="28"/>
        </w:rPr>
        <w:t xml:space="preserve"> </w:t>
      </w:r>
    </w:p>
    <w:p w:rsidR="006D262C" w:rsidRPr="00FE6BDD" w:rsidRDefault="006D262C" w:rsidP="00412EA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E6BDD">
        <w:rPr>
          <w:color w:val="000000"/>
          <w:sz w:val="28"/>
          <w:szCs w:val="28"/>
        </w:rPr>
        <w:t>2. Длительность  и форма обучения –</w:t>
      </w:r>
      <w:r>
        <w:rPr>
          <w:color w:val="000000"/>
          <w:sz w:val="28"/>
          <w:szCs w:val="28"/>
        </w:rPr>
        <w:t xml:space="preserve"> </w:t>
      </w:r>
      <w:r w:rsidR="00E620D9">
        <w:rPr>
          <w:color w:val="000000"/>
          <w:sz w:val="28"/>
          <w:szCs w:val="28"/>
        </w:rPr>
        <w:t>18</w:t>
      </w:r>
      <w:r w:rsidR="00EF59F7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, очная</w:t>
      </w:r>
      <w:r w:rsidR="00EF59F7">
        <w:rPr>
          <w:color w:val="000000"/>
          <w:sz w:val="28"/>
          <w:szCs w:val="28"/>
        </w:rPr>
        <w:t xml:space="preserve">, </w:t>
      </w:r>
      <w:proofErr w:type="spellStart"/>
      <w:r w:rsidR="00EF59F7">
        <w:rPr>
          <w:color w:val="000000"/>
          <w:sz w:val="28"/>
          <w:szCs w:val="28"/>
        </w:rPr>
        <w:t>заочно-очная</w:t>
      </w:r>
      <w:proofErr w:type="spellEnd"/>
      <w:r w:rsidR="00E927E7">
        <w:rPr>
          <w:color w:val="000000"/>
          <w:sz w:val="28"/>
          <w:szCs w:val="28"/>
        </w:rPr>
        <w:t>.</w:t>
      </w:r>
    </w:p>
    <w:p w:rsidR="006D262C" w:rsidRPr="00FE6BDD" w:rsidRDefault="006D262C" w:rsidP="00412EA5">
      <w:pPr>
        <w:pStyle w:val="a3"/>
        <w:widowControl w:val="0"/>
        <w:tabs>
          <w:tab w:val="num" w:pos="0"/>
        </w:tabs>
        <w:spacing w:after="0"/>
        <w:jc w:val="both"/>
        <w:rPr>
          <w:sz w:val="28"/>
          <w:szCs w:val="28"/>
        </w:rPr>
      </w:pPr>
      <w:r w:rsidRPr="00FE6BDD">
        <w:rPr>
          <w:sz w:val="28"/>
          <w:szCs w:val="28"/>
        </w:rPr>
        <w:t>3. Цели и задачи учебной дисциплины</w:t>
      </w:r>
    </w:p>
    <w:p w:rsidR="006D262C" w:rsidRDefault="006D262C" w:rsidP="00412EA5">
      <w:pPr>
        <w:pStyle w:val="a5"/>
        <w:widowControl w:val="0"/>
        <w:spacing w:after="0"/>
        <w:ind w:left="0" w:firstLine="624"/>
        <w:jc w:val="both"/>
      </w:pPr>
    </w:p>
    <w:p w:rsidR="00D01D6E" w:rsidRPr="00D01D6E" w:rsidRDefault="00D01D6E" w:rsidP="00A911EE">
      <w:pPr>
        <w:pStyle w:val="34"/>
        <w:ind w:firstLine="624"/>
        <w:jc w:val="both"/>
        <w:rPr>
          <w:rFonts w:ascii="Times New Roman" w:hAnsi="Times New Roman"/>
          <w:sz w:val="28"/>
          <w:szCs w:val="28"/>
        </w:rPr>
      </w:pPr>
      <w:r w:rsidRPr="00D01D6E">
        <w:rPr>
          <w:rFonts w:ascii="Times New Roman" w:hAnsi="Times New Roman"/>
          <w:sz w:val="28"/>
          <w:szCs w:val="28"/>
        </w:rPr>
        <w:t>Цел</w:t>
      </w:r>
      <w:r w:rsidR="00E620D9">
        <w:rPr>
          <w:rFonts w:ascii="Times New Roman" w:hAnsi="Times New Roman"/>
          <w:sz w:val="28"/>
          <w:szCs w:val="28"/>
        </w:rPr>
        <w:t xml:space="preserve">ь: углубленное изучение стандартов обеспечения иммунологической безопасности </w:t>
      </w:r>
      <w:proofErr w:type="spellStart"/>
      <w:r w:rsidR="00E620D9">
        <w:rPr>
          <w:rFonts w:ascii="Times New Roman" w:hAnsi="Times New Roman"/>
          <w:sz w:val="28"/>
          <w:szCs w:val="28"/>
        </w:rPr>
        <w:t>гемотрансузий</w:t>
      </w:r>
      <w:proofErr w:type="spellEnd"/>
      <w:r w:rsidR="00E620D9">
        <w:rPr>
          <w:rFonts w:ascii="Times New Roman" w:hAnsi="Times New Roman"/>
          <w:sz w:val="28"/>
          <w:szCs w:val="28"/>
        </w:rPr>
        <w:t xml:space="preserve"> пациентам</w:t>
      </w:r>
      <w:r w:rsidR="00EF59F7">
        <w:rPr>
          <w:rFonts w:ascii="Times New Roman" w:hAnsi="Times New Roman"/>
          <w:sz w:val="28"/>
          <w:szCs w:val="28"/>
        </w:rPr>
        <w:t>.</w:t>
      </w:r>
      <w:r w:rsidRPr="00D01D6E">
        <w:rPr>
          <w:rFonts w:ascii="Times New Roman" w:hAnsi="Times New Roman"/>
          <w:sz w:val="28"/>
          <w:szCs w:val="28"/>
        </w:rPr>
        <w:t xml:space="preserve"> </w:t>
      </w:r>
    </w:p>
    <w:p w:rsidR="006D262C" w:rsidRPr="00412EA5" w:rsidRDefault="006D262C" w:rsidP="00412EA5">
      <w:pPr>
        <w:pStyle w:val="a5"/>
        <w:widowControl w:val="0"/>
        <w:spacing w:after="0"/>
        <w:ind w:left="0" w:firstLine="624"/>
        <w:jc w:val="both"/>
        <w:rPr>
          <w:spacing w:val="-4"/>
          <w:sz w:val="28"/>
          <w:szCs w:val="28"/>
        </w:rPr>
      </w:pPr>
    </w:p>
    <w:p w:rsidR="00D01D6E" w:rsidRPr="00412EA5" w:rsidRDefault="006D262C" w:rsidP="00D01D6E">
      <w:pPr>
        <w:pStyle w:val="a5"/>
        <w:widowControl w:val="0"/>
        <w:spacing w:after="0"/>
        <w:ind w:left="0" w:firstLine="624"/>
        <w:jc w:val="both"/>
        <w:rPr>
          <w:sz w:val="28"/>
          <w:szCs w:val="28"/>
        </w:rPr>
      </w:pPr>
      <w:r w:rsidRPr="00412EA5">
        <w:rPr>
          <w:sz w:val="28"/>
          <w:szCs w:val="28"/>
          <w:u w:val="single"/>
        </w:rPr>
        <w:t>Задачи изучения предмета</w:t>
      </w:r>
      <w:r w:rsidRPr="00412EA5">
        <w:rPr>
          <w:sz w:val="28"/>
          <w:szCs w:val="28"/>
        </w:rPr>
        <w:t>:</w:t>
      </w:r>
    </w:p>
    <w:p w:rsidR="00D01D6E" w:rsidRPr="00412EA5" w:rsidRDefault="00D01D6E" w:rsidP="00D01D6E">
      <w:pPr>
        <w:pStyle w:val="a5"/>
        <w:widowControl w:val="0"/>
        <w:spacing w:after="0"/>
        <w:ind w:left="0" w:firstLine="624"/>
        <w:jc w:val="both"/>
        <w:rPr>
          <w:sz w:val="28"/>
          <w:szCs w:val="28"/>
        </w:rPr>
      </w:pPr>
    </w:p>
    <w:p w:rsidR="00D01D6E" w:rsidRPr="00412EA5" w:rsidRDefault="00082ACB" w:rsidP="00D01D6E">
      <w:pPr>
        <w:pStyle w:val="a5"/>
        <w:widowControl w:val="0"/>
        <w:spacing w:after="0"/>
        <w:ind w:left="0" w:firstLine="624"/>
        <w:jc w:val="both"/>
        <w:rPr>
          <w:sz w:val="28"/>
          <w:szCs w:val="28"/>
        </w:rPr>
      </w:pPr>
      <w:r w:rsidRPr="00412EA5">
        <w:rPr>
          <w:sz w:val="28"/>
          <w:szCs w:val="28"/>
        </w:rPr>
        <w:t xml:space="preserve"> </w:t>
      </w:r>
      <w:r w:rsidR="00EF59F7">
        <w:rPr>
          <w:sz w:val="28"/>
          <w:szCs w:val="28"/>
        </w:rPr>
        <w:t>Обновления</w:t>
      </w:r>
      <w:r w:rsidR="00274EA2" w:rsidRPr="00412EA5">
        <w:rPr>
          <w:sz w:val="28"/>
          <w:szCs w:val="28"/>
        </w:rPr>
        <w:t xml:space="preserve"> знаний по современным аспектам обеспечения иммунологической безопасности </w:t>
      </w:r>
      <w:proofErr w:type="spellStart"/>
      <w:r w:rsidR="00274EA2" w:rsidRPr="00412EA5">
        <w:rPr>
          <w:sz w:val="28"/>
          <w:szCs w:val="28"/>
        </w:rPr>
        <w:t>трансфузионной</w:t>
      </w:r>
      <w:proofErr w:type="spellEnd"/>
      <w:r w:rsidR="00274EA2" w:rsidRPr="00412EA5">
        <w:rPr>
          <w:sz w:val="28"/>
          <w:szCs w:val="28"/>
        </w:rPr>
        <w:t xml:space="preserve"> терапии в соответствии с утвержденными </w:t>
      </w:r>
      <w:r w:rsidR="00EF59F7">
        <w:rPr>
          <w:sz w:val="28"/>
          <w:szCs w:val="28"/>
        </w:rPr>
        <w:t xml:space="preserve">стандартами </w:t>
      </w:r>
      <w:r w:rsidR="00E927E7">
        <w:rPr>
          <w:sz w:val="28"/>
          <w:szCs w:val="28"/>
        </w:rPr>
        <w:t xml:space="preserve">России, </w:t>
      </w:r>
      <w:r w:rsidR="00EF59F7">
        <w:rPr>
          <w:sz w:val="28"/>
          <w:szCs w:val="28"/>
        </w:rPr>
        <w:t>рекомендациями</w:t>
      </w:r>
      <w:r w:rsidR="00274EA2" w:rsidRPr="00412EA5">
        <w:rPr>
          <w:sz w:val="28"/>
          <w:szCs w:val="28"/>
        </w:rPr>
        <w:t xml:space="preserve"> ВОЗ и Совета Европы, принципы иммуногематологических исследований, используемых в </w:t>
      </w:r>
      <w:proofErr w:type="spellStart"/>
      <w:r w:rsidR="00274EA2" w:rsidRPr="00412EA5">
        <w:rPr>
          <w:sz w:val="28"/>
          <w:szCs w:val="28"/>
        </w:rPr>
        <w:t>трансфузиологической</w:t>
      </w:r>
      <w:proofErr w:type="spellEnd"/>
      <w:r w:rsidR="00274EA2" w:rsidRPr="00412EA5">
        <w:rPr>
          <w:sz w:val="28"/>
          <w:szCs w:val="28"/>
        </w:rPr>
        <w:t xml:space="preserve"> практике, подбор совместимых </w:t>
      </w:r>
      <w:proofErr w:type="spellStart"/>
      <w:r w:rsidR="00274EA2" w:rsidRPr="00412EA5">
        <w:rPr>
          <w:sz w:val="28"/>
          <w:szCs w:val="28"/>
        </w:rPr>
        <w:t>трансфузионн</w:t>
      </w:r>
      <w:r w:rsidR="00A911EE">
        <w:rPr>
          <w:sz w:val="28"/>
          <w:szCs w:val="28"/>
        </w:rPr>
        <w:t>ых</w:t>
      </w:r>
      <w:proofErr w:type="spellEnd"/>
      <w:r w:rsidR="00A911EE">
        <w:rPr>
          <w:sz w:val="28"/>
          <w:szCs w:val="28"/>
        </w:rPr>
        <w:t xml:space="preserve"> сред реципиентам, диагностика и профилактика</w:t>
      </w:r>
      <w:r w:rsidR="00274EA2" w:rsidRPr="00412EA5">
        <w:rPr>
          <w:sz w:val="28"/>
          <w:szCs w:val="28"/>
        </w:rPr>
        <w:t xml:space="preserve"> иммунологических посттра</w:t>
      </w:r>
      <w:r w:rsidR="00A911EE">
        <w:rPr>
          <w:sz w:val="28"/>
          <w:szCs w:val="28"/>
        </w:rPr>
        <w:t>нсфузионных реакций, осложнений.</w:t>
      </w:r>
      <w:r w:rsidR="00274EA2" w:rsidRPr="00412EA5">
        <w:rPr>
          <w:sz w:val="28"/>
          <w:szCs w:val="28"/>
        </w:rPr>
        <w:t xml:space="preserve"> </w:t>
      </w:r>
    </w:p>
    <w:p w:rsidR="00082ACB" w:rsidRPr="00D31A6B" w:rsidRDefault="00082ACB" w:rsidP="00D31A6B">
      <w:pPr>
        <w:ind w:left="284"/>
        <w:rPr>
          <w:color w:val="000000"/>
          <w:sz w:val="28"/>
          <w:szCs w:val="28"/>
        </w:rPr>
      </w:pPr>
    </w:p>
    <w:p w:rsidR="006D262C" w:rsidRDefault="006D262C" w:rsidP="006D262C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EF59F7" w:rsidRPr="00FE6BDD" w:rsidRDefault="00EF59F7" w:rsidP="006D262C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6D262C" w:rsidRPr="00FE6BDD" w:rsidRDefault="006D262C" w:rsidP="006D262C">
      <w:pPr>
        <w:tabs>
          <w:tab w:val="num" w:pos="0"/>
        </w:tabs>
        <w:jc w:val="both"/>
        <w:rPr>
          <w:b/>
          <w:sz w:val="28"/>
          <w:szCs w:val="28"/>
        </w:rPr>
      </w:pPr>
      <w:r w:rsidRPr="00FE6BDD">
        <w:rPr>
          <w:b/>
          <w:sz w:val="28"/>
          <w:szCs w:val="28"/>
        </w:rPr>
        <w:t>4.  Требования к уровню освоения дисциплины</w:t>
      </w:r>
    </w:p>
    <w:p w:rsidR="006D262C" w:rsidRPr="00FE6BDD" w:rsidRDefault="006D262C" w:rsidP="006D262C">
      <w:pPr>
        <w:tabs>
          <w:tab w:val="num" w:pos="0"/>
        </w:tabs>
        <w:jc w:val="both"/>
        <w:rPr>
          <w:sz w:val="28"/>
          <w:szCs w:val="28"/>
        </w:rPr>
      </w:pPr>
    </w:p>
    <w:p w:rsidR="006D262C" w:rsidRPr="00FE6BDD" w:rsidRDefault="006D262C" w:rsidP="006D262C">
      <w:pPr>
        <w:pStyle w:val="32"/>
        <w:tabs>
          <w:tab w:val="num" w:pos="0"/>
        </w:tabs>
        <w:spacing w:after="0"/>
        <w:ind w:left="0" w:firstLine="260"/>
        <w:jc w:val="both"/>
        <w:rPr>
          <w:b/>
          <w:sz w:val="28"/>
          <w:szCs w:val="28"/>
        </w:rPr>
      </w:pPr>
      <w:r w:rsidRPr="00FE6BDD">
        <w:rPr>
          <w:b/>
          <w:sz w:val="28"/>
          <w:szCs w:val="28"/>
        </w:rPr>
        <w:t>В результате изучения дисциплины слушатель должен:</w:t>
      </w:r>
    </w:p>
    <w:p w:rsidR="00194BF4" w:rsidRDefault="00194BF4" w:rsidP="006D262C">
      <w:pPr>
        <w:pStyle w:val="30"/>
        <w:spacing w:before="0" w:after="0"/>
        <w:rPr>
          <w:rFonts w:ascii="Times New Roman" w:hAnsi="Times New Roman"/>
          <w:sz w:val="28"/>
          <w:szCs w:val="28"/>
        </w:rPr>
      </w:pPr>
    </w:p>
    <w:p w:rsidR="006D262C" w:rsidRDefault="00194BF4" w:rsidP="002811ED">
      <w:pPr>
        <w:pStyle w:val="3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уметь:</w:t>
      </w:r>
    </w:p>
    <w:p w:rsidR="00194BF4" w:rsidRPr="00194BF4" w:rsidRDefault="00194BF4" w:rsidP="002811ED">
      <w:pPr>
        <w:jc w:val="both"/>
        <w:rPr>
          <w:lang w:eastAsia="ru-RU"/>
        </w:rPr>
      </w:pPr>
    </w:p>
    <w:p w:rsidR="00412EA5" w:rsidRPr="001421F2" w:rsidRDefault="00412EA5" w:rsidP="002811ED">
      <w:pPr>
        <w:pStyle w:val="22"/>
        <w:spacing w:line="240" w:lineRule="auto"/>
        <w:rPr>
          <w:sz w:val="28"/>
        </w:rPr>
      </w:pPr>
      <w:r w:rsidRPr="001421F2">
        <w:rPr>
          <w:sz w:val="28"/>
        </w:rPr>
        <w:t xml:space="preserve">- действующие инструктивно-методические документы по организации и </w:t>
      </w:r>
      <w:r w:rsidR="00FC182F">
        <w:rPr>
          <w:sz w:val="28"/>
        </w:rPr>
        <w:t>осуществлению иммуногематологических исследований</w:t>
      </w:r>
      <w:r w:rsidRPr="001421F2">
        <w:rPr>
          <w:sz w:val="28"/>
        </w:rPr>
        <w:t>;</w:t>
      </w:r>
    </w:p>
    <w:p w:rsidR="00FC182F" w:rsidRPr="002811ED" w:rsidRDefault="00FC182F" w:rsidP="00E620D9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  Организация иммуногематологического обследования доноров и реципиентов;</w:t>
      </w:r>
    </w:p>
    <w:p w:rsidR="00FC182F" w:rsidRPr="002811ED" w:rsidRDefault="00FC182F" w:rsidP="00E620D9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 xml:space="preserve"> - </w:t>
      </w:r>
      <w:proofErr w:type="spellStart"/>
      <w:r w:rsidRPr="002811ED">
        <w:rPr>
          <w:sz w:val="28"/>
          <w:szCs w:val="28"/>
        </w:rPr>
        <w:t>Антигенная</w:t>
      </w:r>
      <w:proofErr w:type="spellEnd"/>
      <w:r w:rsidRPr="002811ED">
        <w:rPr>
          <w:sz w:val="28"/>
          <w:szCs w:val="28"/>
        </w:rPr>
        <w:t xml:space="preserve"> система АВ</w:t>
      </w:r>
      <w:proofErr w:type="gramStart"/>
      <w:r w:rsidRPr="002811ED">
        <w:rPr>
          <w:sz w:val="28"/>
          <w:szCs w:val="28"/>
        </w:rPr>
        <w:t>0</w:t>
      </w:r>
      <w:proofErr w:type="gramEnd"/>
      <w:r w:rsidRPr="002811ED">
        <w:rPr>
          <w:sz w:val="28"/>
          <w:szCs w:val="28"/>
        </w:rPr>
        <w:t xml:space="preserve">, </w:t>
      </w:r>
      <w:proofErr w:type="spellStart"/>
      <w:r w:rsidRPr="002811ED">
        <w:rPr>
          <w:sz w:val="28"/>
          <w:szCs w:val="28"/>
        </w:rPr>
        <w:t>антигенная</w:t>
      </w:r>
      <w:proofErr w:type="spellEnd"/>
      <w:r w:rsidRPr="002811ED">
        <w:rPr>
          <w:sz w:val="28"/>
          <w:szCs w:val="28"/>
        </w:rPr>
        <w:t xml:space="preserve"> система Резус, другие </w:t>
      </w:r>
      <w:proofErr w:type="spellStart"/>
      <w:r w:rsidRPr="002811ED">
        <w:rPr>
          <w:sz w:val="28"/>
          <w:szCs w:val="28"/>
        </w:rPr>
        <w:t>антигенные</w:t>
      </w:r>
      <w:proofErr w:type="spellEnd"/>
      <w:r w:rsidRPr="002811ED">
        <w:rPr>
          <w:sz w:val="28"/>
          <w:szCs w:val="28"/>
        </w:rPr>
        <w:t xml:space="preserve"> системы крови (</w:t>
      </w:r>
      <w:proofErr w:type="spellStart"/>
      <w:r w:rsidRPr="002811ED">
        <w:rPr>
          <w:sz w:val="28"/>
          <w:szCs w:val="28"/>
        </w:rPr>
        <w:t>эритроцитарные</w:t>
      </w:r>
      <w:proofErr w:type="spellEnd"/>
      <w:r w:rsidRPr="002811ED">
        <w:rPr>
          <w:sz w:val="28"/>
          <w:szCs w:val="28"/>
        </w:rPr>
        <w:t xml:space="preserve">, лейкоцитарные, </w:t>
      </w:r>
      <w:proofErr w:type="spellStart"/>
      <w:r w:rsidRPr="002811ED">
        <w:rPr>
          <w:sz w:val="28"/>
          <w:szCs w:val="28"/>
        </w:rPr>
        <w:t>тромбоцитарные</w:t>
      </w:r>
      <w:proofErr w:type="spellEnd"/>
      <w:r w:rsidRPr="002811ED">
        <w:rPr>
          <w:sz w:val="28"/>
          <w:szCs w:val="28"/>
        </w:rPr>
        <w:t>, сывороточные);</w:t>
      </w:r>
    </w:p>
    <w:p w:rsidR="00FC182F" w:rsidRPr="002811ED" w:rsidRDefault="002811ED" w:rsidP="002811ED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м</w:t>
      </w:r>
      <w:r w:rsidR="00FC182F" w:rsidRPr="002811ED">
        <w:rPr>
          <w:sz w:val="28"/>
          <w:szCs w:val="28"/>
        </w:rPr>
        <w:t xml:space="preserve">етодики иммуногематологических исследований, применяемые в трансфузиологии. Методики определения группы крови АВО. Методики определения антигенов системы Резус (и антигенов других </w:t>
      </w:r>
      <w:proofErr w:type="spellStart"/>
      <w:r w:rsidR="00FC182F" w:rsidRPr="002811ED">
        <w:rPr>
          <w:sz w:val="28"/>
          <w:szCs w:val="28"/>
        </w:rPr>
        <w:t>эритроцитарных</w:t>
      </w:r>
      <w:proofErr w:type="spellEnd"/>
      <w:r w:rsidR="00FC182F" w:rsidRPr="002811ED">
        <w:rPr>
          <w:sz w:val="28"/>
          <w:szCs w:val="28"/>
        </w:rPr>
        <w:t xml:space="preserve"> систем крови); </w:t>
      </w:r>
    </w:p>
    <w:p w:rsidR="002811ED" w:rsidRPr="002811ED" w:rsidRDefault="002811ED" w:rsidP="002811ED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алгоритмы действий в сложных диагностических случаях;</w:t>
      </w:r>
    </w:p>
    <w:p w:rsidR="00FC182F" w:rsidRPr="002811ED" w:rsidRDefault="00FC182F" w:rsidP="002811ED">
      <w:pPr>
        <w:ind w:firstLine="708"/>
        <w:jc w:val="both"/>
        <w:rPr>
          <w:sz w:val="28"/>
          <w:szCs w:val="28"/>
        </w:rPr>
      </w:pPr>
      <w:r w:rsidRPr="002811ED">
        <w:rPr>
          <w:sz w:val="28"/>
          <w:szCs w:val="28"/>
        </w:rPr>
        <w:t>- клиническое значение групповых антигенов и антител. Иммунологические аспекты гемотрансфузионных осложнений. Обеспечение иммунологической безопасности гемотрансфузий;</w:t>
      </w:r>
    </w:p>
    <w:p w:rsidR="00412EA5" w:rsidRPr="002811ED" w:rsidRDefault="00412EA5" w:rsidP="002811ED">
      <w:pPr>
        <w:pStyle w:val="22"/>
        <w:spacing w:line="240" w:lineRule="auto"/>
        <w:rPr>
          <w:sz w:val="28"/>
          <w:szCs w:val="28"/>
        </w:rPr>
      </w:pPr>
      <w:r w:rsidRPr="002811ED">
        <w:rPr>
          <w:sz w:val="28"/>
          <w:szCs w:val="28"/>
        </w:rPr>
        <w:t>-</w:t>
      </w:r>
      <w:r w:rsidR="00FC182F" w:rsidRPr="002811ED">
        <w:rPr>
          <w:sz w:val="28"/>
          <w:szCs w:val="28"/>
        </w:rPr>
        <w:t xml:space="preserve"> </w:t>
      </w:r>
      <w:r w:rsidRPr="002811ED">
        <w:rPr>
          <w:sz w:val="28"/>
          <w:szCs w:val="28"/>
        </w:rPr>
        <w:t>показания к специальному подбору гемотрансфузионных средств (специальному подбору донора и индивидуальному подбору донора и реципиента);</w:t>
      </w:r>
    </w:p>
    <w:p w:rsidR="00412EA5" w:rsidRPr="002811ED" w:rsidRDefault="00412EA5" w:rsidP="002811ED">
      <w:pPr>
        <w:pStyle w:val="22"/>
        <w:spacing w:line="240" w:lineRule="auto"/>
        <w:rPr>
          <w:sz w:val="28"/>
          <w:szCs w:val="28"/>
        </w:rPr>
      </w:pPr>
      <w:r w:rsidRPr="002811ED">
        <w:rPr>
          <w:sz w:val="28"/>
          <w:szCs w:val="28"/>
        </w:rPr>
        <w:t xml:space="preserve">-классификация посттрансфузионных </w:t>
      </w:r>
      <w:r w:rsidR="00FC182F" w:rsidRPr="002811ED">
        <w:rPr>
          <w:sz w:val="28"/>
          <w:szCs w:val="28"/>
        </w:rPr>
        <w:t>реакций</w:t>
      </w:r>
      <w:r w:rsidRPr="002811ED">
        <w:rPr>
          <w:sz w:val="28"/>
          <w:szCs w:val="28"/>
        </w:rPr>
        <w:t>, причины, патогенез, клиника, диагностика, лечение и профилактика каждого вида посттрансфузионных осложнений</w:t>
      </w:r>
      <w:r w:rsidR="00DC4CD5">
        <w:rPr>
          <w:sz w:val="28"/>
          <w:szCs w:val="28"/>
        </w:rPr>
        <w:t>.</w:t>
      </w:r>
    </w:p>
    <w:p w:rsidR="00FC182F" w:rsidRPr="002811ED" w:rsidRDefault="002811ED" w:rsidP="002811ED">
      <w:pPr>
        <w:widowControl w:val="0"/>
        <w:jc w:val="both"/>
        <w:rPr>
          <w:sz w:val="28"/>
          <w:szCs w:val="28"/>
        </w:rPr>
      </w:pPr>
      <w:r w:rsidRPr="002811ED">
        <w:rPr>
          <w:b/>
          <w:bCs/>
          <w:sz w:val="28"/>
          <w:szCs w:val="28"/>
        </w:rPr>
        <w:tab/>
      </w:r>
    </w:p>
    <w:p w:rsidR="00FC182F" w:rsidRPr="00FE6BDD" w:rsidRDefault="00FC182F" w:rsidP="00412EA5">
      <w:pPr>
        <w:widowControl w:val="0"/>
        <w:jc w:val="center"/>
        <w:rPr>
          <w:b/>
          <w:bCs/>
        </w:rPr>
      </w:pPr>
    </w:p>
    <w:p w:rsidR="006D262C" w:rsidRPr="00FE6BDD" w:rsidRDefault="006D262C" w:rsidP="006D262C">
      <w:pPr>
        <w:ind w:left="-360"/>
        <w:rPr>
          <w:sz w:val="28"/>
          <w:szCs w:val="28"/>
        </w:rPr>
      </w:pPr>
    </w:p>
    <w:p w:rsidR="006D262C" w:rsidRDefault="006D262C" w:rsidP="006D262C">
      <w:pPr>
        <w:tabs>
          <w:tab w:val="num" w:pos="0"/>
        </w:tabs>
        <w:rPr>
          <w:b/>
          <w:sz w:val="28"/>
          <w:szCs w:val="28"/>
        </w:rPr>
      </w:pPr>
      <w:r w:rsidRPr="00FE6BDD">
        <w:rPr>
          <w:b/>
          <w:sz w:val="28"/>
          <w:szCs w:val="28"/>
        </w:rPr>
        <w:t>Приобрести следующие навыки:</w:t>
      </w:r>
    </w:p>
    <w:p w:rsidR="006D262C" w:rsidRPr="000242FA" w:rsidRDefault="006D262C" w:rsidP="006D262C">
      <w:pPr>
        <w:tabs>
          <w:tab w:val="num" w:pos="0"/>
        </w:tabs>
        <w:rPr>
          <w:b/>
          <w:sz w:val="28"/>
          <w:szCs w:val="28"/>
        </w:rPr>
      </w:pPr>
    </w:p>
    <w:p w:rsidR="000242FA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тестирования групп крови системы АВ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, Резус, </w:t>
      </w:r>
      <w:proofErr w:type="spellStart"/>
      <w:r>
        <w:rPr>
          <w:sz w:val="28"/>
          <w:szCs w:val="28"/>
        </w:rPr>
        <w:t>Келл</w:t>
      </w:r>
      <w:proofErr w:type="spellEnd"/>
      <w:r>
        <w:rPr>
          <w:sz w:val="28"/>
          <w:szCs w:val="28"/>
        </w:rPr>
        <w:t xml:space="preserve"> и других систем групп крови, имеющее клиническое значение;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поиска естественных и иммунных антиэритроцитарных, </w:t>
      </w:r>
      <w:proofErr w:type="spellStart"/>
      <w:r>
        <w:rPr>
          <w:sz w:val="28"/>
          <w:szCs w:val="28"/>
        </w:rPr>
        <w:t>антитромбоцитарных</w:t>
      </w:r>
      <w:proofErr w:type="spellEnd"/>
      <w:r>
        <w:rPr>
          <w:sz w:val="28"/>
          <w:szCs w:val="28"/>
        </w:rPr>
        <w:t xml:space="preserve"> антител;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подбор совместимой </w:t>
      </w:r>
      <w:proofErr w:type="spellStart"/>
      <w:r>
        <w:rPr>
          <w:sz w:val="28"/>
          <w:szCs w:val="28"/>
        </w:rPr>
        <w:t>эритросодержащей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трансфузионной</w:t>
      </w:r>
      <w:proofErr w:type="spellEnd"/>
      <w:r>
        <w:rPr>
          <w:sz w:val="28"/>
          <w:szCs w:val="28"/>
        </w:rPr>
        <w:t xml:space="preserve"> среды и концентрата тромбоцитов;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посттрансфузионных реакций и определение их причин;</w:t>
      </w:r>
    </w:p>
    <w:p w:rsidR="002811ED" w:rsidRDefault="002811ED" w:rsidP="000209C0">
      <w:pPr>
        <w:numPr>
          <w:ilvl w:val="0"/>
          <w:numId w:val="8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лечения и профилактика посттрансфузионных</w:t>
      </w:r>
      <w:r w:rsidR="000209C0">
        <w:rPr>
          <w:sz w:val="28"/>
          <w:szCs w:val="28"/>
        </w:rPr>
        <w:t xml:space="preserve"> побочных реакций и осложнений. </w:t>
      </w:r>
      <w:r>
        <w:rPr>
          <w:sz w:val="28"/>
          <w:szCs w:val="28"/>
        </w:rPr>
        <w:t xml:space="preserve"> </w:t>
      </w:r>
    </w:p>
    <w:p w:rsidR="003D137D" w:rsidRDefault="003D137D" w:rsidP="000209C0">
      <w:pPr>
        <w:pStyle w:val="a3"/>
        <w:spacing w:after="0"/>
        <w:ind w:left="-360"/>
        <w:jc w:val="both"/>
        <w:rPr>
          <w:b/>
          <w:sz w:val="28"/>
          <w:szCs w:val="28"/>
        </w:rPr>
      </w:pPr>
    </w:p>
    <w:p w:rsidR="006D262C" w:rsidRDefault="006D262C" w:rsidP="006D262C">
      <w:pPr>
        <w:widowControl w:val="0"/>
        <w:jc w:val="center"/>
        <w:rPr>
          <w:b/>
          <w:bCs/>
          <w:sz w:val="28"/>
          <w:szCs w:val="28"/>
        </w:rPr>
      </w:pPr>
    </w:p>
    <w:p w:rsidR="003D137D" w:rsidRDefault="003D137D" w:rsidP="003D137D">
      <w:pPr>
        <w:pStyle w:val="34"/>
      </w:pPr>
    </w:p>
    <w:p w:rsidR="006D262C" w:rsidRDefault="006D262C" w:rsidP="006D262C">
      <w:pPr>
        <w:jc w:val="center"/>
        <w:rPr>
          <w:b/>
        </w:rPr>
      </w:pPr>
    </w:p>
    <w:p w:rsidR="006D262C" w:rsidRDefault="006D262C" w:rsidP="006D262C">
      <w:pPr>
        <w:jc w:val="center"/>
        <w:rPr>
          <w:b/>
        </w:rPr>
      </w:pPr>
    </w:p>
    <w:p w:rsidR="006D262C" w:rsidRDefault="006D262C" w:rsidP="006D262C">
      <w:pPr>
        <w:jc w:val="center"/>
        <w:rPr>
          <w:b/>
        </w:rPr>
      </w:pPr>
    </w:p>
    <w:tbl>
      <w:tblPr>
        <w:tblW w:w="10054" w:type="dxa"/>
        <w:tblLook w:val="00BF"/>
      </w:tblPr>
      <w:tblGrid>
        <w:gridCol w:w="2119"/>
        <w:gridCol w:w="7935"/>
      </w:tblGrid>
      <w:tr w:rsidR="006D262C" w:rsidTr="00467B34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D262C" w:rsidRDefault="006D262C" w:rsidP="00467B34">
            <w:pPr>
              <w:spacing w:after="200" w:line="276" w:lineRule="auto"/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2C" w:rsidRDefault="006D262C" w:rsidP="00467B34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</w:tbl>
    <w:p w:rsidR="006D262C" w:rsidRDefault="006D262C" w:rsidP="006D262C">
      <w:pPr>
        <w:widowControl w:val="0"/>
        <w:jc w:val="both"/>
        <w:rPr>
          <w:sz w:val="16"/>
          <w:szCs w:val="16"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713451" w:rsidRDefault="00713451" w:rsidP="00027226">
      <w:pPr>
        <w:widowControl w:val="0"/>
        <w:jc w:val="center"/>
        <w:rPr>
          <w:b/>
          <w:bCs/>
        </w:rPr>
      </w:pPr>
    </w:p>
    <w:p w:rsidR="00027226" w:rsidRPr="00FE6BDD" w:rsidRDefault="00027226" w:rsidP="00027226">
      <w:pPr>
        <w:widowControl w:val="0"/>
        <w:jc w:val="center"/>
        <w:rPr>
          <w:b/>
          <w:bCs/>
        </w:rPr>
      </w:pPr>
      <w:r w:rsidRPr="00FE6BDD">
        <w:rPr>
          <w:b/>
          <w:bCs/>
        </w:rPr>
        <w:t>РАБОЧАЯ ПРОГРАММА</w:t>
      </w:r>
    </w:p>
    <w:p w:rsidR="00027226" w:rsidRDefault="00DA728A" w:rsidP="00027226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</w:t>
      </w:r>
      <w:r w:rsidR="00027226">
        <w:rPr>
          <w:b/>
          <w:caps/>
          <w:color w:val="990033"/>
        </w:rPr>
        <w:t xml:space="preserve">ПОВЫШЕНИЯ КВАЛИФИКАЦИИ  </w:t>
      </w:r>
      <w:r w:rsidR="00027226">
        <w:rPr>
          <w:b/>
          <w:bCs/>
        </w:rPr>
        <w:t xml:space="preserve">ПО ТРАНСФУЗИОЛОГИИ </w:t>
      </w:r>
      <w:r w:rsidR="00027226">
        <w:rPr>
          <w:b/>
        </w:rPr>
        <w:t xml:space="preserve">«СТАНДАРТЫ ОБЕСПЕЧЕНИЯ ИММУНОЛОГИЧЕСКОЙ БЕЗОПАСНОСТИ ГЕМОТРАНСФУЗИЙ» </w:t>
      </w:r>
      <w:r w:rsidR="00E620D9">
        <w:rPr>
          <w:b/>
        </w:rPr>
        <w:t>18</w:t>
      </w:r>
      <w:r w:rsidR="00027226">
        <w:rPr>
          <w:b/>
          <w:bCs/>
        </w:rPr>
        <w:t xml:space="preserve"> ЧАСОВ</w:t>
      </w:r>
    </w:p>
    <w:p w:rsidR="00027226" w:rsidRDefault="00027226" w:rsidP="00027226">
      <w:pPr>
        <w:widowControl w:val="0"/>
        <w:jc w:val="center"/>
        <w:rPr>
          <w:b/>
          <w:bCs/>
        </w:rPr>
      </w:pPr>
    </w:p>
    <w:p w:rsidR="00027226" w:rsidRPr="00FE6BDD" w:rsidRDefault="00027226" w:rsidP="00027226">
      <w:pPr>
        <w:pStyle w:val="10"/>
      </w:pPr>
      <w:r w:rsidRPr="00FE6BDD">
        <w:t xml:space="preserve">Трудоемкость  дисциплины </w:t>
      </w:r>
    </w:p>
    <w:p w:rsidR="00027226" w:rsidRPr="00FE6BDD" w:rsidRDefault="00027226" w:rsidP="000272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57"/>
        <w:gridCol w:w="2393"/>
        <w:gridCol w:w="2393"/>
      </w:tblGrid>
      <w:tr w:rsidR="00027226" w:rsidRPr="00FE6BDD" w:rsidTr="00F94C6D">
        <w:tc>
          <w:tcPr>
            <w:tcW w:w="828" w:type="dxa"/>
          </w:tcPr>
          <w:p w:rsidR="00027226" w:rsidRPr="00FE6BDD" w:rsidRDefault="00027226" w:rsidP="00F94C6D">
            <w:pPr>
              <w:jc w:val="center"/>
              <w:rPr>
                <w:b/>
              </w:rPr>
            </w:pPr>
            <w:r w:rsidRPr="00FE6BDD">
              <w:rPr>
                <w:b/>
              </w:rPr>
              <w:t>№</w:t>
            </w:r>
          </w:p>
        </w:tc>
        <w:tc>
          <w:tcPr>
            <w:tcW w:w="3957" w:type="dxa"/>
          </w:tcPr>
          <w:p w:rsidR="00027226" w:rsidRPr="00FE6BDD" w:rsidRDefault="00027226" w:rsidP="00F94C6D">
            <w:pPr>
              <w:jc w:val="center"/>
              <w:rPr>
                <w:b/>
              </w:rPr>
            </w:pPr>
            <w:r w:rsidRPr="00FE6BDD">
              <w:rPr>
                <w:b/>
              </w:rPr>
              <w:t>Вид учебной работы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  <w:rPr>
                <w:b/>
              </w:rPr>
            </w:pPr>
            <w:r w:rsidRPr="00FE6BDD">
              <w:rPr>
                <w:b/>
              </w:rPr>
              <w:t>ВСЕГО ЧАСОВ (КЕ)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  <w:rPr>
                <w:b/>
              </w:rPr>
            </w:pPr>
            <w:r w:rsidRPr="00FE6BDD">
              <w:rPr>
                <w:b/>
              </w:rPr>
              <w:t>Всего ЗЕ (недель)</w:t>
            </w:r>
          </w:p>
        </w:tc>
      </w:tr>
      <w:tr w:rsidR="00027226" w:rsidRPr="00FE6BDD" w:rsidTr="00F94C6D">
        <w:tc>
          <w:tcPr>
            <w:tcW w:w="828" w:type="dxa"/>
          </w:tcPr>
          <w:p w:rsidR="00027226" w:rsidRPr="00FE6BDD" w:rsidRDefault="00027226" w:rsidP="00F94C6D">
            <w:pPr>
              <w:jc w:val="center"/>
            </w:pPr>
            <w:r w:rsidRPr="00FE6BDD">
              <w:t>1.</w:t>
            </w:r>
          </w:p>
        </w:tc>
        <w:tc>
          <w:tcPr>
            <w:tcW w:w="3957" w:type="dxa"/>
          </w:tcPr>
          <w:p w:rsidR="00027226" w:rsidRPr="00FE6BDD" w:rsidRDefault="00027226" w:rsidP="00F94C6D">
            <w:r w:rsidRPr="00FE6BDD">
              <w:t>Общее количество часов по учебному плану</w:t>
            </w:r>
          </w:p>
        </w:tc>
        <w:tc>
          <w:tcPr>
            <w:tcW w:w="2393" w:type="dxa"/>
          </w:tcPr>
          <w:p w:rsidR="00027226" w:rsidRPr="00FE6BDD" w:rsidRDefault="00E620D9" w:rsidP="00F94C6D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027226" w:rsidRPr="00FE6BDD" w:rsidRDefault="00E620D9" w:rsidP="00F94C6D">
            <w:pPr>
              <w:jc w:val="center"/>
            </w:pPr>
            <w:r>
              <w:t>0,5</w:t>
            </w:r>
          </w:p>
        </w:tc>
      </w:tr>
      <w:tr w:rsidR="00027226" w:rsidRPr="00FE6BDD" w:rsidTr="00F94C6D">
        <w:tc>
          <w:tcPr>
            <w:tcW w:w="828" w:type="dxa"/>
          </w:tcPr>
          <w:p w:rsidR="00027226" w:rsidRPr="00FE6BDD" w:rsidRDefault="00027226" w:rsidP="00F94C6D">
            <w:pPr>
              <w:jc w:val="center"/>
            </w:pPr>
            <w:r w:rsidRPr="00FE6BDD">
              <w:t>2.</w:t>
            </w:r>
          </w:p>
        </w:tc>
        <w:tc>
          <w:tcPr>
            <w:tcW w:w="3957" w:type="dxa"/>
          </w:tcPr>
          <w:p w:rsidR="00027226" w:rsidRPr="00FE6BDD" w:rsidRDefault="00027226" w:rsidP="00F94C6D">
            <w:r w:rsidRPr="00FE6BDD">
              <w:t>Аудиторные занятия, в том числе</w:t>
            </w:r>
          </w:p>
        </w:tc>
        <w:tc>
          <w:tcPr>
            <w:tcW w:w="2393" w:type="dxa"/>
          </w:tcPr>
          <w:p w:rsidR="00027226" w:rsidRPr="00FE6BDD" w:rsidRDefault="00E620D9" w:rsidP="00F94C6D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 w:rsidRPr="00FE6BDD">
              <w:t>2.1.</w:t>
            </w:r>
          </w:p>
        </w:tc>
        <w:tc>
          <w:tcPr>
            <w:tcW w:w="3957" w:type="dxa"/>
            <w:vAlign w:val="center"/>
          </w:tcPr>
          <w:p w:rsidR="00027226" w:rsidRPr="00FE6BDD" w:rsidRDefault="00027226" w:rsidP="00F94C6D">
            <w:r w:rsidRPr="00FE6BDD">
              <w:t>Лекции</w:t>
            </w:r>
          </w:p>
        </w:tc>
        <w:tc>
          <w:tcPr>
            <w:tcW w:w="2393" w:type="dxa"/>
            <w:vAlign w:val="center"/>
          </w:tcPr>
          <w:p w:rsidR="00027226" w:rsidRPr="00FE6BDD" w:rsidRDefault="00E620D9" w:rsidP="00027226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 w:rsidRPr="00FE6BDD">
              <w:t>2.2.</w:t>
            </w:r>
          </w:p>
        </w:tc>
        <w:tc>
          <w:tcPr>
            <w:tcW w:w="3957" w:type="dxa"/>
            <w:vAlign w:val="center"/>
          </w:tcPr>
          <w:p w:rsidR="00027226" w:rsidRPr="00FE6BDD" w:rsidRDefault="00027226" w:rsidP="00F94C6D">
            <w:r w:rsidRPr="00FE6BDD">
              <w:t>Клинические (практические) занятия</w:t>
            </w:r>
          </w:p>
        </w:tc>
        <w:tc>
          <w:tcPr>
            <w:tcW w:w="2393" w:type="dxa"/>
            <w:vAlign w:val="center"/>
          </w:tcPr>
          <w:p w:rsidR="00027226" w:rsidRPr="00FE6BDD" w:rsidRDefault="00027226" w:rsidP="00F94C6D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 w:rsidRPr="00FE6BDD">
              <w:t>2.3.</w:t>
            </w:r>
          </w:p>
        </w:tc>
        <w:tc>
          <w:tcPr>
            <w:tcW w:w="3957" w:type="dxa"/>
            <w:vAlign w:val="center"/>
          </w:tcPr>
          <w:p w:rsidR="00027226" w:rsidRPr="00FE6BDD" w:rsidRDefault="00027226" w:rsidP="00F94C6D">
            <w:r w:rsidRPr="00FE6BDD">
              <w:t>Семинары</w:t>
            </w:r>
          </w:p>
        </w:tc>
        <w:tc>
          <w:tcPr>
            <w:tcW w:w="2393" w:type="dxa"/>
            <w:vAlign w:val="center"/>
          </w:tcPr>
          <w:p w:rsidR="00027226" w:rsidRPr="00FE6BDD" w:rsidRDefault="00E620D9" w:rsidP="00F94C6D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>
              <w:t>3.</w:t>
            </w:r>
          </w:p>
        </w:tc>
        <w:tc>
          <w:tcPr>
            <w:tcW w:w="3957" w:type="dxa"/>
            <w:vAlign w:val="center"/>
          </w:tcPr>
          <w:p w:rsidR="00027226" w:rsidRPr="00FE6BDD" w:rsidRDefault="00027226" w:rsidP="00F94C6D">
            <w:r>
              <w:t>Самостоятельная работа</w:t>
            </w:r>
          </w:p>
        </w:tc>
        <w:tc>
          <w:tcPr>
            <w:tcW w:w="2393" w:type="dxa"/>
            <w:vAlign w:val="center"/>
          </w:tcPr>
          <w:p w:rsidR="00027226" w:rsidRPr="00FE6BDD" w:rsidRDefault="00E620D9" w:rsidP="00D05D1B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  <w:tr w:rsidR="00027226" w:rsidRPr="00FE6BDD" w:rsidTr="00F94C6D">
        <w:tc>
          <w:tcPr>
            <w:tcW w:w="828" w:type="dxa"/>
            <w:vAlign w:val="center"/>
          </w:tcPr>
          <w:p w:rsidR="00027226" w:rsidRPr="00FE6BDD" w:rsidRDefault="00027226" w:rsidP="00F94C6D">
            <w:r>
              <w:t>4.</w:t>
            </w:r>
          </w:p>
        </w:tc>
        <w:tc>
          <w:tcPr>
            <w:tcW w:w="3957" w:type="dxa"/>
            <w:vAlign w:val="center"/>
          </w:tcPr>
          <w:p w:rsidR="00027226" w:rsidRPr="00E72AF4" w:rsidRDefault="00027226" w:rsidP="00F94C6D">
            <w:pPr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 xml:space="preserve">Итоговая аттестация и экзамен </w:t>
            </w:r>
          </w:p>
        </w:tc>
        <w:tc>
          <w:tcPr>
            <w:tcW w:w="2393" w:type="dxa"/>
            <w:vAlign w:val="center"/>
          </w:tcPr>
          <w:p w:rsidR="00027226" w:rsidRPr="00FE6BDD" w:rsidRDefault="00027226" w:rsidP="00F94C6D">
            <w:pPr>
              <w:jc w:val="center"/>
            </w:pPr>
          </w:p>
        </w:tc>
        <w:tc>
          <w:tcPr>
            <w:tcW w:w="2393" w:type="dxa"/>
          </w:tcPr>
          <w:p w:rsidR="00027226" w:rsidRPr="00FE6BDD" w:rsidRDefault="00027226" w:rsidP="00F94C6D">
            <w:pPr>
              <w:jc w:val="center"/>
            </w:pPr>
          </w:p>
        </w:tc>
      </w:tr>
    </w:tbl>
    <w:p w:rsidR="00027226" w:rsidRPr="00FE6BDD" w:rsidRDefault="00027226" w:rsidP="00027226">
      <w:pPr>
        <w:jc w:val="center"/>
      </w:pPr>
    </w:p>
    <w:p w:rsidR="00027226" w:rsidRDefault="00027226" w:rsidP="00027226">
      <w:pPr>
        <w:widowControl w:val="0"/>
        <w:jc w:val="both"/>
        <w:rPr>
          <w:sz w:val="16"/>
          <w:szCs w:val="16"/>
        </w:rPr>
      </w:pPr>
    </w:p>
    <w:p w:rsidR="00027226" w:rsidRDefault="00027226" w:rsidP="00027226">
      <w:pPr>
        <w:widowControl w:val="0"/>
        <w:jc w:val="center"/>
        <w:rPr>
          <w:rStyle w:val="apple-style-span"/>
          <w:color w:val="000000"/>
        </w:rPr>
      </w:pPr>
      <w:r w:rsidRPr="00FE6BDD">
        <w:rPr>
          <w:rStyle w:val="apple-style-span"/>
          <w:color w:val="000000"/>
        </w:rPr>
        <w:t xml:space="preserve">часы:   самостоятельная работа - треть от всего времени, лекции - </w:t>
      </w:r>
      <w:r>
        <w:rPr>
          <w:rStyle w:val="apple-style-span"/>
          <w:color w:val="000000"/>
        </w:rPr>
        <w:t>половина</w:t>
      </w:r>
      <w:r w:rsidRPr="00FE6BDD">
        <w:rPr>
          <w:rStyle w:val="apple-style-span"/>
          <w:color w:val="000000"/>
        </w:rPr>
        <w:t xml:space="preserve"> от всех аудиторных</w:t>
      </w:r>
    </w:p>
    <w:p w:rsidR="00027226" w:rsidRPr="002163C0" w:rsidRDefault="00027226" w:rsidP="00027226">
      <w:pPr>
        <w:widowControl w:val="0"/>
        <w:jc w:val="both"/>
        <w:rPr>
          <w:sz w:val="16"/>
          <w:szCs w:val="16"/>
        </w:rPr>
      </w:pPr>
    </w:p>
    <w:p w:rsidR="006D262C" w:rsidRPr="002163C0" w:rsidRDefault="006D262C" w:rsidP="006D262C">
      <w:pPr>
        <w:widowControl w:val="0"/>
        <w:jc w:val="both"/>
        <w:rPr>
          <w:sz w:val="16"/>
          <w:szCs w:val="16"/>
        </w:rPr>
      </w:pPr>
    </w:p>
    <w:p w:rsidR="006D262C" w:rsidRPr="00084FA0" w:rsidRDefault="006D262C" w:rsidP="006D262C">
      <w:pPr>
        <w:ind w:left="24"/>
        <w:jc w:val="center"/>
        <w:rPr>
          <w:b/>
        </w:rPr>
      </w:pPr>
      <w:r>
        <w:rPr>
          <w:b/>
        </w:rPr>
        <w:br w:type="page"/>
      </w:r>
      <w:r w:rsidRPr="00084FA0">
        <w:rPr>
          <w:b/>
        </w:rPr>
        <w:t>УЧЕБНЫЙ ПЛАН</w:t>
      </w:r>
    </w:p>
    <w:p w:rsidR="00027226" w:rsidRDefault="00027226" w:rsidP="00027226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ПОВЫШЕНИЯ КВАЛИФИКАЦИИ  </w:t>
      </w:r>
      <w:r>
        <w:rPr>
          <w:b/>
          <w:bCs/>
        </w:rPr>
        <w:t xml:space="preserve">ПО ТРАНСФУЗИОЛОГИИ </w:t>
      </w:r>
      <w:r>
        <w:rPr>
          <w:b/>
        </w:rPr>
        <w:t xml:space="preserve">«СТАНДАРТЫ ОБЕСПЕЧЕНИЯ ИММУНОЛОГИЧЕСКОЙ БЕЗОПАСНОСТИ ГЕМОТРАНСФУЗИЙ» </w:t>
      </w:r>
      <w:r w:rsidR="007847B7">
        <w:rPr>
          <w:b/>
        </w:rPr>
        <w:t>18</w:t>
      </w:r>
      <w:r>
        <w:rPr>
          <w:b/>
          <w:bCs/>
        </w:rPr>
        <w:t xml:space="preserve"> ЧАСОВ</w:t>
      </w:r>
    </w:p>
    <w:p w:rsidR="006D262C" w:rsidRPr="00937B17" w:rsidRDefault="006D262C" w:rsidP="006D262C">
      <w:pPr>
        <w:jc w:val="center"/>
        <w:rPr>
          <w:b/>
          <w:sz w:val="32"/>
          <w:szCs w:val="32"/>
        </w:rPr>
      </w:pPr>
    </w:p>
    <w:p w:rsidR="006D262C" w:rsidRPr="00FE6BDD" w:rsidRDefault="006D262C" w:rsidP="006D262C">
      <w:pPr>
        <w:ind w:left="24"/>
        <w:jc w:val="center"/>
      </w:pPr>
    </w:p>
    <w:tbl>
      <w:tblPr>
        <w:tblW w:w="5330" w:type="pct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5954"/>
        <w:gridCol w:w="992"/>
        <w:gridCol w:w="1276"/>
        <w:gridCol w:w="1275"/>
      </w:tblGrid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6BDD">
              <w:rPr>
                <w:color w:val="000000"/>
              </w:rPr>
              <w:t>п</w:t>
            </w:r>
            <w:proofErr w:type="spellEnd"/>
            <w:proofErr w:type="gramEnd"/>
            <w:r w:rsidRPr="00FE6BDD">
              <w:rPr>
                <w:color w:val="000000"/>
              </w:rPr>
              <w:t>/</w:t>
            </w:r>
            <w:proofErr w:type="spellStart"/>
            <w:r w:rsidRPr="00FE6BDD">
              <w:rPr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Раздел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КЕ (Часы)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ЗЕ (36 ч) 1 неделя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20C5B">
              <w:rPr>
                <w:color w:val="000000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7B7" w:rsidRPr="007847B7" w:rsidRDefault="007847B7" w:rsidP="007847B7">
            <w:pPr>
              <w:pStyle w:val="22"/>
              <w:spacing w:line="240" w:lineRule="auto"/>
              <w:ind w:firstLine="0"/>
            </w:pPr>
            <w:r w:rsidRPr="007847B7">
              <w:t>Действующие инструктивно-методические документы по организации и осуществлению иммуногематологических исследований.</w:t>
            </w:r>
          </w:p>
          <w:p w:rsidR="007847B7" w:rsidRPr="007847B7" w:rsidRDefault="007847B7" w:rsidP="007847B7">
            <w:pPr>
              <w:jc w:val="both"/>
              <w:rPr>
                <w:szCs w:val="28"/>
              </w:rPr>
            </w:pPr>
            <w:r w:rsidRPr="007847B7">
              <w:rPr>
                <w:szCs w:val="28"/>
              </w:rPr>
              <w:t>Организация иммуногематологического обследования доноров и реципиентов.</w:t>
            </w:r>
          </w:p>
          <w:p w:rsidR="006D262C" w:rsidRPr="00DC63BA" w:rsidRDefault="007847B7" w:rsidP="007847B7">
            <w:pPr>
              <w:jc w:val="both"/>
              <w:rPr>
                <w:color w:val="000000"/>
              </w:rPr>
            </w:pPr>
            <w:proofErr w:type="spellStart"/>
            <w:r w:rsidRPr="007847B7">
              <w:rPr>
                <w:szCs w:val="28"/>
              </w:rPr>
              <w:t>Антигенная</w:t>
            </w:r>
            <w:proofErr w:type="spellEnd"/>
            <w:r w:rsidRPr="007847B7">
              <w:rPr>
                <w:szCs w:val="28"/>
              </w:rPr>
              <w:t xml:space="preserve"> система АВ</w:t>
            </w:r>
            <w:proofErr w:type="gramStart"/>
            <w:r w:rsidRPr="007847B7">
              <w:rPr>
                <w:szCs w:val="28"/>
              </w:rPr>
              <w:t>0</w:t>
            </w:r>
            <w:proofErr w:type="gramEnd"/>
            <w:r w:rsidRPr="007847B7">
              <w:rPr>
                <w:szCs w:val="28"/>
              </w:rPr>
              <w:t xml:space="preserve">, </w:t>
            </w:r>
            <w:proofErr w:type="spellStart"/>
            <w:r w:rsidRPr="007847B7">
              <w:rPr>
                <w:szCs w:val="28"/>
              </w:rPr>
              <w:t>антигенная</w:t>
            </w:r>
            <w:proofErr w:type="spellEnd"/>
            <w:r w:rsidRPr="007847B7">
              <w:rPr>
                <w:szCs w:val="28"/>
              </w:rPr>
              <w:t xml:space="preserve"> система Резус, другие </w:t>
            </w:r>
            <w:proofErr w:type="spellStart"/>
            <w:r w:rsidRPr="007847B7">
              <w:rPr>
                <w:szCs w:val="28"/>
              </w:rPr>
              <w:t>антигенные</w:t>
            </w:r>
            <w:proofErr w:type="spellEnd"/>
            <w:r w:rsidRPr="007847B7">
              <w:rPr>
                <w:szCs w:val="28"/>
              </w:rPr>
              <w:t xml:space="preserve"> системы крови (</w:t>
            </w:r>
            <w:proofErr w:type="spellStart"/>
            <w:r w:rsidRPr="007847B7">
              <w:rPr>
                <w:szCs w:val="28"/>
              </w:rPr>
              <w:t>эритроцитарные</w:t>
            </w:r>
            <w:proofErr w:type="spellEnd"/>
            <w:r w:rsidRPr="007847B7">
              <w:rPr>
                <w:szCs w:val="28"/>
              </w:rPr>
              <w:t xml:space="preserve">, лейкоцитарные, </w:t>
            </w:r>
            <w:proofErr w:type="spellStart"/>
            <w:r w:rsidRPr="007847B7">
              <w:rPr>
                <w:szCs w:val="28"/>
              </w:rPr>
              <w:t>тромбоцитарные</w:t>
            </w:r>
            <w:proofErr w:type="spellEnd"/>
            <w:r w:rsidRPr="007847B7">
              <w:rPr>
                <w:szCs w:val="28"/>
              </w:rPr>
              <w:t>, сывороточные).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7847B7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86164" w:rsidP="007847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847B7">
              <w:rPr>
                <w:color w:val="000000"/>
              </w:rPr>
              <w:t>166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C5B">
              <w:rPr>
                <w:color w:val="000000"/>
              </w:rPr>
              <w:t>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4142A1" w:rsidRDefault="007C76F2" w:rsidP="007847B7">
            <w:pPr>
              <w:jc w:val="both"/>
              <w:rPr>
                <w:color w:val="000000"/>
              </w:rPr>
            </w:pPr>
            <w:r w:rsidRPr="007847B7">
              <w:rPr>
                <w:szCs w:val="28"/>
              </w:rPr>
              <w:t>Методики иммуногематологических исследований, применяемые в трансфузиологии. Методики определения группы крови. Алгоритмы действий в сложных диагностических случаях.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7847B7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86164" w:rsidP="007847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847B7">
              <w:rPr>
                <w:color w:val="000000"/>
              </w:rPr>
              <w:t>166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2A1" w:rsidRDefault="004142A1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D262C" w:rsidRPr="00FE6BDD" w:rsidRDefault="008F0145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8858BD">
              <w:rPr>
                <w:color w:val="000000"/>
              </w:rPr>
              <w:t>ачет</w:t>
            </w:r>
          </w:p>
        </w:tc>
      </w:tr>
      <w:tr w:rsidR="006D262C" w:rsidRPr="00FE6BDD" w:rsidTr="00420C5B">
        <w:trPr>
          <w:trHeight w:val="416"/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Default="006D262C" w:rsidP="00467B3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0C5B">
              <w:rPr>
                <w:color w:val="000000"/>
              </w:rPr>
              <w:t>.</w:t>
            </w:r>
          </w:p>
          <w:p w:rsidR="006D262C" w:rsidRPr="00FE6BDD" w:rsidRDefault="006D262C" w:rsidP="00467B34">
            <w:pPr>
              <w:rPr>
                <w:color w:val="000000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4142A1" w:rsidRDefault="007847B7" w:rsidP="007847B7">
            <w:pPr>
              <w:jc w:val="both"/>
              <w:rPr>
                <w:color w:val="000000"/>
              </w:rPr>
            </w:pPr>
            <w:r w:rsidRPr="007847B7">
              <w:rPr>
                <w:szCs w:val="28"/>
              </w:rPr>
              <w:t>Иммунологические аспекты гемотрансфузионных осложнений. Обеспечение иммунологической безопасности гемотрансфузий. Показания к специальному п</w:t>
            </w:r>
            <w:r>
              <w:rPr>
                <w:szCs w:val="28"/>
              </w:rPr>
              <w:t>одбору гемотрансфузионных сред</w:t>
            </w:r>
            <w:r w:rsidRPr="007847B7">
              <w:rPr>
                <w:szCs w:val="28"/>
              </w:rPr>
              <w:t>. Посттрансфузионные реакции. Причины, патогенез, клиника, диагностика, лечение и профилактика.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7847B7" w:rsidP="00D05D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084FA0" w:rsidP="007847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847B7">
              <w:rPr>
                <w:color w:val="000000"/>
              </w:rPr>
              <w:t>166</w:t>
            </w:r>
          </w:p>
        </w:tc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rPr>
                <w:color w:val="000000"/>
              </w:rPr>
            </w:pPr>
          </w:p>
        </w:tc>
      </w:tr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E72AF4" w:rsidRDefault="006D262C" w:rsidP="00467B34">
            <w:pPr>
              <w:spacing w:before="100" w:beforeAutospacing="1" w:after="100" w:afterAutospacing="1"/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6D262C" w:rsidRPr="00FE6BDD" w:rsidTr="00420C5B">
        <w:trPr>
          <w:tblCellSpacing w:w="7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6D262C" w:rsidP="00467B34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7847B7" w:rsidP="00467B3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62C" w:rsidRPr="00FE6BDD" w:rsidRDefault="007847B7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62C" w:rsidRPr="00FE6BDD" w:rsidRDefault="006D262C" w:rsidP="00467B3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6D262C" w:rsidRDefault="006D262C" w:rsidP="006D262C">
      <w:pPr>
        <w:jc w:val="center"/>
        <w:rPr>
          <w:b/>
        </w:rPr>
      </w:pPr>
      <w:r>
        <w:rPr>
          <w:sz w:val="28"/>
          <w:szCs w:val="28"/>
        </w:rPr>
        <w:tab/>
      </w:r>
    </w:p>
    <w:p w:rsidR="006D262C" w:rsidRDefault="006D262C" w:rsidP="006D262C">
      <w:pPr>
        <w:pStyle w:val="a5"/>
        <w:widowControl w:val="0"/>
        <w:spacing w:after="0"/>
        <w:ind w:left="0"/>
        <w:jc w:val="both"/>
      </w:pPr>
    </w:p>
    <w:p w:rsidR="006D262C" w:rsidRDefault="006D262C" w:rsidP="006D262C">
      <w:pPr>
        <w:widowControl w:val="0"/>
        <w:tabs>
          <w:tab w:val="num" w:pos="0"/>
        </w:tabs>
        <w:ind w:firstLine="624"/>
        <w:jc w:val="both"/>
        <w:rPr>
          <w:b/>
        </w:rPr>
      </w:pPr>
    </w:p>
    <w:p w:rsidR="006D262C" w:rsidRPr="00461795" w:rsidRDefault="006D262C" w:rsidP="006D262C">
      <w:pPr>
        <w:pStyle w:val="42"/>
        <w:tabs>
          <w:tab w:val="num" w:pos="1080"/>
        </w:tabs>
        <w:rPr>
          <w:b/>
        </w:rPr>
      </w:pPr>
    </w:p>
    <w:p w:rsidR="006D262C" w:rsidRPr="00084FA0" w:rsidRDefault="006D262C" w:rsidP="006D262C">
      <w:pPr>
        <w:ind w:left="24"/>
        <w:jc w:val="center"/>
        <w:rPr>
          <w:b/>
        </w:rPr>
      </w:pPr>
      <w:r>
        <w:rPr>
          <w:b/>
          <w:bCs/>
        </w:rPr>
        <w:br w:type="page"/>
      </w:r>
      <w:r w:rsidRPr="00084FA0">
        <w:rPr>
          <w:b/>
        </w:rPr>
        <w:t>УЧЕБНО-ТЕМАТИЧЕСКИЙ ПЛАН</w:t>
      </w:r>
    </w:p>
    <w:p w:rsidR="00A911EE" w:rsidRDefault="00A911EE" w:rsidP="00A911EE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ПОВЫШЕНИЯ КВАЛИФИКАЦИИ  </w:t>
      </w:r>
      <w:r>
        <w:rPr>
          <w:b/>
          <w:bCs/>
        </w:rPr>
        <w:t xml:space="preserve">ПО ТРАНСФУЗИОЛОГИИ </w:t>
      </w:r>
      <w:r>
        <w:rPr>
          <w:b/>
        </w:rPr>
        <w:t xml:space="preserve">«СТАНДАРТЫ ОБЕСПЕЧЕНИЯ ИММУНОЛОГИЧЕСКОЙ БЕЗОПАСНОСТИ ГЕМОТРАНСФУЗИЙ» </w:t>
      </w:r>
      <w:r w:rsidR="00713451">
        <w:rPr>
          <w:b/>
        </w:rPr>
        <w:t>18</w:t>
      </w:r>
      <w:r>
        <w:rPr>
          <w:b/>
          <w:bCs/>
        </w:rPr>
        <w:t xml:space="preserve"> ЧАСОВ</w:t>
      </w:r>
    </w:p>
    <w:p w:rsidR="006D262C" w:rsidRPr="00FE6BDD" w:rsidRDefault="006D262C" w:rsidP="006D262C">
      <w:pPr>
        <w:ind w:left="24"/>
        <w:jc w:val="center"/>
      </w:pPr>
    </w:p>
    <w:p w:rsidR="006D262C" w:rsidRPr="00FE6BDD" w:rsidRDefault="006D262C" w:rsidP="006D262C">
      <w:pPr>
        <w:rPr>
          <w:vanish/>
          <w:color w:val="000000"/>
        </w:rPr>
      </w:pPr>
    </w:p>
    <w:p w:rsidR="006D262C" w:rsidRPr="00FE6BDD" w:rsidRDefault="006D262C" w:rsidP="006D262C"/>
    <w:tbl>
      <w:tblPr>
        <w:tblW w:w="10102" w:type="dxa"/>
        <w:jc w:val="right"/>
        <w:tblCellSpacing w:w="7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4"/>
        <w:gridCol w:w="3262"/>
        <w:gridCol w:w="842"/>
        <w:gridCol w:w="917"/>
        <w:gridCol w:w="935"/>
        <w:gridCol w:w="990"/>
        <w:gridCol w:w="846"/>
        <w:gridCol w:w="874"/>
        <w:gridCol w:w="1012"/>
      </w:tblGrid>
      <w:tr w:rsidR="006D262C" w:rsidRPr="00FE6BDD" w:rsidTr="00713451">
        <w:trPr>
          <w:tblCellSpacing w:w="7" w:type="dxa"/>
          <w:jc w:val="right"/>
        </w:trPr>
        <w:tc>
          <w:tcPr>
            <w:tcW w:w="403" w:type="dxa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6BDD">
              <w:rPr>
                <w:color w:val="000000"/>
              </w:rPr>
              <w:t>п</w:t>
            </w:r>
            <w:proofErr w:type="spellEnd"/>
            <w:proofErr w:type="gramEnd"/>
            <w:r w:rsidRPr="00FE6BDD">
              <w:rPr>
                <w:color w:val="000000"/>
              </w:rPr>
              <w:t>/</w:t>
            </w:r>
            <w:proofErr w:type="spellStart"/>
            <w:r w:rsidRPr="00FE6BDD">
              <w:rPr>
                <w:color w:val="000000"/>
              </w:rPr>
              <w:t>п</w:t>
            </w:r>
            <w:proofErr w:type="spellEnd"/>
          </w:p>
        </w:tc>
        <w:tc>
          <w:tcPr>
            <w:tcW w:w="3248" w:type="dxa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Наименование раздела</w:t>
            </w:r>
          </w:p>
        </w:tc>
        <w:tc>
          <w:tcPr>
            <w:tcW w:w="828" w:type="dxa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Всего КЕ (часов)</w:t>
            </w:r>
          </w:p>
        </w:tc>
        <w:tc>
          <w:tcPr>
            <w:tcW w:w="903" w:type="dxa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Всего ЗЕ (недель)</w:t>
            </w:r>
          </w:p>
        </w:tc>
        <w:tc>
          <w:tcPr>
            <w:tcW w:w="3631" w:type="dxa"/>
            <w:gridSpan w:val="4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В том числе (часы)</w:t>
            </w:r>
          </w:p>
        </w:tc>
        <w:tc>
          <w:tcPr>
            <w:tcW w:w="991" w:type="dxa"/>
            <w:vMerge w:val="restart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713451" w:rsidRPr="00FE6BDD" w:rsidTr="00713451">
        <w:trPr>
          <w:tblCellSpacing w:w="7" w:type="dxa"/>
          <w:jc w:val="right"/>
        </w:trPr>
        <w:tc>
          <w:tcPr>
            <w:tcW w:w="403" w:type="dxa"/>
            <w:vMerge/>
            <w:vAlign w:val="center"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  <w:tc>
          <w:tcPr>
            <w:tcW w:w="3248" w:type="dxa"/>
            <w:vMerge/>
            <w:vAlign w:val="center"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vMerge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vMerge/>
            <w:vAlign w:val="center"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Лекции</w:t>
            </w:r>
          </w:p>
        </w:tc>
        <w:tc>
          <w:tcPr>
            <w:tcW w:w="976" w:type="dxa"/>
          </w:tcPr>
          <w:p w:rsidR="006D262C" w:rsidRPr="00FE6BDD" w:rsidRDefault="006D262C" w:rsidP="0071345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Практич</w:t>
            </w:r>
            <w:proofErr w:type="spellEnd"/>
            <w:r>
              <w:rPr>
                <w:color w:val="000000"/>
              </w:rPr>
              <w:t xml:space="preserve"> занятия</w:t>
            </w:r>
          </w:p>
        </w:tc>
        <w:tc>
          <w:tcPr>
            <w:tcW w:w="0" w:type="auto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FE6BDD">
              <w:rPr>
                <w:color w:val="000000"/>
              </w:rPr>
              <w:t xml:space="preserve">Семина </w:t>
            </w:r>
            <w:proofErr w:type="spellStart"/>
            <w:r w:rsidRPr="00FE6BDD">
              <w:rPr>
                <w:color w:val="000000"/>
              </w:rPr>
              <w:t>ры</w:t>
            </w:r>
            <w:proofErr w:type="spellEnd"/>
            <w:proofErr w:type="gramEnd"/>
          </w:p>
        </w:tc>
        <w:tc>
          <w:tcPr>
            <w:tcW w:w="0" w:type="auto"/>
          </w:tcPr>
          <w:p w:rsidR="006D262C" w:rsidRPr="00FE6BDD" w:rsidRDefault="006D262C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FE6BDD">
              <w:rPr>
                <w:color w:val="000000"/>
              </w:rPr>
              <w:t>Самост</w:t>
            </w:r>
            <w:proofErr w:type="spellEnd"/>
            <w:r w:rsidRPr="00FE6BDD">
              <w:rPr>
                <w:color w:val="000000"/>
              </w:rPr>
              <w:t>. Работа</w:t>
            </w:r>
          </w:p>
        </w:tc>
        <w:tc>
          <w:tcPr>
            <w:tcW w:w="991" w:type="dxa"/>
            <w:vMerge/>
            <w:vAlign w:val="center"/>
          </w:tcPr>
          <w:p w:rsidR="006D262C" w:rsidRPr="00FE6BDD" w:rsidRDefault="006D262C" w:rsidP="008F0145">
            <w:pPr>
              <w:jc w:val="center"/>
              <w:rPr>
                <w:color w:val="000000"/>
              </w:rPr>
            </w:pPr>
          </w:p>
        </w:tc>
      </w:tr>
      <w:tr w:rsidR="00713451" w:rsidRPr="00FE6BDD" w:rsidTr="00713451">
        <w:trPr>
          <w:trHeight w:val="882"/>
          <w:tblCellSpacing w:w="7" w:type="dxa"/>
          <w:jc w:val="right"/>
        </w:trPr>
        <w:tc>
          <w:tcPr>
            <w:tcW w:w="403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8" w:type="dxa"/>
          </w:tcPr>
          <w:p w:rsidR="007847B7" w:rsidRPr="007847B7" w:rsidRDefault="007847B7" w:rsidP="007847B7">
            <w:pPr>
              <w:pStyle w:val="22"/>
              <w:spacing w:line="240" w:lineRule="auto"/>
              <w:ind w:firstLine="0"/>
            </w:pPr>
            <w:r w:rsidRPr="007847B7">
              <w:t>Действующие инструктивно-методические документы по организации и осуществлению иммуногематологических исследований.</w:t>
            </w:r>
          </w:p>
          <w:p w:rsidR="007847B7" w:rsidRPr="007847B7" w:rsidRDefault="007847B7" w:rsidP="007847B7">
            <w:pPr>
              <w:jc w:val="both"/>
              <w:rPr>
                <w:szCs w:val="28"/>
              </w:rPr>
            </w:pPr>
            <w:r w:rsidRPr="007847B7">
              <w:rPr>
                <w:szCs w:val="28"/>
              </w:rPr>
              <w:t>Организация иммуногематологического обследования доноров и реципиентов.</w:t>
            </w:r>
          </w:p>
          <w:p w:rsidR="00686164" w:rsidRPr="004A1D46" w:rsidRDefault="007847B7" w:rsidP="007847B7">
            <w:pPr>
              <w:jc w:val="both"/>
              <w:rPr>
                <w:color w:val="000000"/>
              </w:rPr>
            </w:pPr>
            <w:proofErr w:type="spellStart"/>
            <w:r w:rsidRPr="007847B7">
              <w:rPr>
                <w:szCs w:val="28"/>
              </w:rPr>
              <w:t>Антигенная</w:t>
            </w:r>
            <w:proofErr w:type="spellEnd"/>
            <w:r w:rsidRPr="007847B7">
              <w:rPr>
                <w:szCs w:val="28"/>
              </w:rPr>
              <w:t xml:space="preserve"> система АВ</w:t>
            </w:r>
            <w:proofErr w:type="gramStart"/>
            <w:r w:rsidRPr="007847B7">
              <w:rPr>
                <w:szCs w:val="28"/>
              </w:rPr>
              <w:t>0</w:t>
            </w:r>
            <w:proofErr w:type="gramEnd"/>
            <w:r w:rsidRPr="007847B7">
              <w:rPr>
                <w:szCs w:val="28"/>
              </w:rPr>
              <w:t xml:space="preserve">, </w:t>
            </w:r>
            <w:proofErr w:type="spellStart"/>
            <w:r w:rsidRPr="007847B7">
              <w:rPr>
                <w:szCs w:val="28"/>
              </w:rPr>
              <w:t>антигенная</w:t>
            </w:r>
            <w:proofErr w:type="spellEnd"/>
            <w:r w:rsidRPr="007847B7">
              <w:rPr>
                <w:szCs w:val="28"/>
              </w:rPr>
              <w:t xml:space="preserve"> система Резус, другие </w:t>
            </w:r>
            <w:proofErr w:type="spellStart"/>
            <w:r w:rsidRPr="007847B7">
              <w:rPr>
                <w:szCs w:val="28"/>
              </w:rPr>
              <w:t>антигенные</w:t>
            </w:r>
            <w:proofErr w:type="spellEnd"/>
            <w:r w:rsidRPr="007847B7">
              <w:rPr>
                <w:szCs w:val="28"/>
              </w:rPr>
              <w:t xml:space="preserve"> системы крови (</w:t>
            </w:r>
            <w:proofErr w:type="spellStart"/>
            <w:r w:rsidRPr="007847B7">
              <w:rPr>
                <w:szCs w:val="28"/>
              </w:rPr>
              <w:t>эритроцитарные</w:t>
            </w:r>
            <w:proofErr w:type="spellEnd"/>
            <w:r w:rsidRPr="007847B7">
              <w:rPr>
                <w:szCs w:val="28"/>
              </w:rPr>
              <w:t xml:space="preserve">, лейкоцитарные, </w:t>
            </w:r>
            <w:proofErr w:type="spellStart"/>
            <w:r w:rsidRPr="007847B7">
              <w:rPr>
                <w:szCs w:val="28"/>
              </w:rPr>
              <w:t>тромбоцитарные</w:t>
            </w:r>
            <w:proofErr w:type="spellEnd"/>
            <w:r w:rsidRPr="007847B7">
              <w:rPr>
                <w:szCs w:val="28"/>
              </w:rPr>
              <w:t>, сывороточные).</w:t>
            </w:r>
            <w:r w:rsidR="004A1D46" w:rsidRPr="004A1D46">
              <w:rPr>
                <w:color w:val="000000"/>
              </w:rPr>
              <w:t xml:space="preserve"> </w:t>
            </w:r>
          </w:p>
        </w:tc>
        <w:tc>
          <w:tcPr>
            <w:tcW w:w="828" w:type="dxa"/>
          </w:tcPr>
          <w:p w:rsidR="00686164" w:rsidRPr="00A911EE" w:rsidRDefault="00DC4CD5" w:rsidP="008F0145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3" w:type="dxa"/>
          </w:tcPr>
          <w:p w:rsidR="00686164" w:rsidRPr="00A911EE" w:rsidRDefault="00686164" w:rsidP="00DC4CD5">
            <w:pPr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 w:rsidRPr="00A911EE">
              <w:rPr>
                <w:color w:val="000000"/>
              </w:rPr>
              <w:t>0.</w:t>
            </w:r>
            <w:r w:rsidR="00DC4CD5">
              <w:rPr>
                <w:color w:val="000000"/>
              </w:rPr>
              <w:t>166</w:t>
            </w:r>
          </w:p>
        </w:tc>
        <w:tc>
          <w:tcPr>
            <w:tcW w:w="921" w:type="dxa"/>
          </w:tcPr>
          <w:p w:rsidR="00686164" w:rsidRPr="00FE6BDD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6" w:type="dxa"/>
          </w:tcPr>
          <w:p w:rsidR="00686164" w:rsidRPr="00FE6BDD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13451" w:rsidRPr="00FE6BDD" w:rsidTr="00713451">
        <w:trPr>
          <w:tblCellSpacing w:w="7" w:type="dxa"/>
          <w:jc w:val="right"/>
        </w:trPr>
        <w:tc>
          <w:tcPr>
            <w:tcW w:w="403" w:type="dxa"/>
            <w:tcBorders>
              <w:bottom w:val="single" w:sz="4" w:space="0" w:color="auto"/>
            </w:tcBorders>
          </w:tcPr>
          <w:p w:rsidR="00686164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248" w:type="dxa"/>
          </w:tcPr>
          <w:p w:rsidR="00686164" w:rsidRPr="00FE6BDD" w:rsidRDefault="007847B7" w:rsidP="007847B7">
            <w:pPr>
              <w:jc w:val="both"/>
              <w:rPr>
                <w:color w:val="000000"/>
              </w:rPr>
            </w:pPr>
            <w:r w:rsidRPr="007847B7">
              <w:rPr>
                <w:szCs w:val="28"/>
              </w:rPr>
              <w:t>Методики иммуногематологических исследований, применяемые в трансфузиологии. Методики определения группы крови. Алгоритмы действий в сложных диагностических случаях.</w:t>
            </w:r>
            <w:r w:rsidR="004A1D46" w:rsidRPr="004A1D46">
              <w:rPr>
                <w:szCs w:val="28"/>
              </w:rPr>
              <w:t xml:space="preserve"> </w:t>
            </w:r>
          </w:p>
        </w:tc>
        <w:tc>
          <w:tcPr>
            <w:tcW w:w="828" w:type="dxa"/>
          </w:tcPr>
          <w:p w:rsidR="00686164" w:rsidRPr="00A911EE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3" w:type="dxa"/>
          </w:tcPr>
          <w:p w:rsidR="00686164" w:rsidRPr="00A911EE" w:rsidRDefault="00686164" w:rsidP="00DC4C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911EE">
              <w:rPr>
                <w:color w:val="000000"/>
              </w:rPr>
              <w:t>0.</w:t>
            </w:r>
            <w:r w:rsidR="00DC4CD5">
              <w:rPr>
                <w:color w:val="000000"/>
              </w:rPr>
              <w:t>166</w:t>
            </w:r>
          </w:p>
        </w:tc>
        <w:tc>
          <w:tcPr>
            <w:tcW w:w="921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76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164" w:rsidRPr="00FE6BDD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  <w:vMerge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13451" w:rsidRPr="00FE6BDD" w:rsidTr="00713451">
        <w:trPr>
          <w:trHeight w:val="252"/>
          <w:tblCellSpacing w:w="7" w:type="dxa"/>
          <w:jc w:val="right"/>
        </w:trPr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686164" w:rsidRPr="00FE6BDD" w:rsidRDefault="00A911EE" w:rsidP="00A911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48" w:type="dxa"/>
          </w:tcPr>
          <w:p w:rsidR="00686164" w:rsidRPr="00FE6BDD" w:rsidRDefault="007847B7" w:rsidP="00420C5B">
            <w:pPr>
              <w:jc w:val="both"/>
              <w:rPr>
                <w:color w:val="000000"/>
              </w:rPr>
            </w:pPr>
            <w:r w:rsidRPr="007847B7">
              <w:rPr>
                <w:szCs w:val="28"/>
              </w:rPr>
              <w:t>Иммунологические аспекты гемотрансфузионных осложнений. Обеспечение иммунологической безопасности гемотрансфузий. Показания к специальному п</w:t>
            </w:r>
            <w:r>
              <w:rPr>
                <w:szCs w:val="28"/>
              </w:rPr>
              <w:t>одбору гемотрансфузионных сред</w:t>
            </w:r>
            <w:r w:rsidRPr="007847B7">
              <w:rPr>
                <w:szCs w:val="28"/>
              </w:rPr>
              <w:t>. Посттрансфузионные реакции. Причины, патогенез, клиника, диагностика, лечение и профилактика.</w:t>
            </w:r>
          </w:p>
        </w:tc>
        <w:tc>
          <w:tcPr>
            <w:tcW w:w="828" w:type="dxa"/>
          </w:tcPr>
          <w:p w:rsidR="00686164" w:rsidRPr="00FE6BDD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3" w:type="dxa"/>
          </w:tcPr>
          <w:p w:rsidR="00686164" w:rsidRPr="00FE6BDD" w:rsidRDefault="00D64DA7" w:rsidP="00DC4C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C4CD5">
              <w:rPr>
                <w:color w:val="000000"/>
              </w:rPr>
              <w:t>166</w:t>
            </w:r>
          </w:p>
        </w:tc>
        <w:tc>
          <w:tcPr>
            <w:tcW w:w="921" w:type="dxa"/>
          </w:tcPr>
          <w:p w:rsidR="00686164" w:rsidRPr="00FE6BDD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6" w:type="dxa"/>
          </w:tcPr>
          <w:p w:rsidR="00686164" w:rsidRPr="00FE6BDD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13451" w:rsidRPr="00FE6BDD" w:rsidTr="00713451">
        <w:trPr>
          <w:tblCellSpacing w:w="7" w:type="dxa"/>
          <w:jc w:val="right"/>
        </w:trPr>
        <w:tc>
          <w:tcPr>
            <w:tcW w:w="403" w:type="dxa"/>
            <w:vAlign w:val="center"/>
          </w:tcPr>
          <w:p w:rsidR="00686164" w:rsidRPr="00FE6BDD" w:rsidRDefault="00686164" w:rsidP="008F0145">
            <w:pPr>
              <w:jc w:val="center"/>
              <w:rPr>
                <w:color w:val="000000"/>
              </w:rPr>
            </w:pPr>
          </w:p>
        </w:tc>
        <w:tc>
          <w:tcPr>
            <w:tcW w:w="3248" w:type="dxa"/>
          </w:tcPr>
          <w:p w:rsidR="00686164" w:rsidRPr="00E72AF4" w:rsidRDefault="00686164" w:rsidP="008F0145">
            <w:pPr>
              <w:spacing w:before="100" w:beforeAutospacing="1" w:after="100" w:afterAutospacing="1"/>
              <w:jc w:val="center"/>
              <w:rPr>
                <w:b/>
                <w:bCs/>
                <w:color w:val="990033"/>
              </w:rPr>
            </w:pPr>
            <w:r w:rsidRPr="00E72AF4">
              <w:rPr>
                <w:b/>
                <w:bCs/>
                <w:color w:val="990033"/>
              </w:rPr>
              <w:t>Итоговая аттестация</w:t>
            </w:r>
          </w:p>
        </w:tc>
        <w:tc>
          <w:tcPr>
            <w:tcW w:w="828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76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686164" w:rsidRPr="00FE6BDD" w:rsidRDefault="008F014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86164">
              <w:rPr>
                <w:color w:val="000000"/>
              </w:rPr>
              <w:t>ачет</w:t>
            </w:r>
          </w:p>
        </w:tc>
      </w:tr>
      <w:tr w:rsidR="00713451" w:rsidRPr="00FE6BDD" w:rsidTr="00713451">
        <w:trPr>
          <w:tblCellSpacing w:w="7" w:type="dxa"/>
          <w:jc w:val="right"/>
        </w:trPr>
        <w:tc>
          <w:tcPr>
            <w:tcW w:w="403" w:type="dxa"/>
            <w:vAlign w:val="center"/>
          </w:tcPr>
          <w:p w:rsidR="00686164" w:rsidRPr="00FE6BDD" w:rsidRDefault="00686164" w:rsidP="008F0145">
            <w:pPr>
              <w:jc w:val="center"/>
              <w:rPr>
                <w:color w:val="000000"/>
              </w:rPr>
            </w:pPr>
          </w:p>
        </w:tc>
        <w:tc>
          <w:tcPr>
            <w:tcW w:w="3248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828" w:type="dxa"/>
          </w:tcPr>
          <w:p w:rsidR="00686164" w:rsidRPr="00AD3EFD" w:rsidRDefault="00DC4CD5" w:rsidP="008F014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903" w:type="dxa"/>
          </w:tcPr>
          <w:p w:rsidR="00686164" w:rsidRPr="00AD3EFD" w:rsidRDefault="00DC4CD5" w:rsidP="008F014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921" w:type="dxa"/>
            <w:vAlign w:val="center"/>
          </w:tcPr>
          <w:p w:rsidR="00686164" w:rsidRPr="00FE6BDD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6" w:type="dxa"/>
          </w:tcPr>
          <w:p w:rsidR="00686164" w:rsidRPr="00FE6BDD" w:rsidRDefault="00A911EE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164" w:rsidRPr="00FE6BDD" w:rsidRDefault="00DC4CD5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</w:tcPr>
          <w:p w:rsidR="00686164" w:rsidRPr="00FE6BDD" w:rsidRDefault="00686164" w:rsidP="008F01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6D262C" w:rsidRDefault="006D262C" w:rsidP="006D262C">
      <w:pPr>
        <w:tabs>
          <w:tab w:val="num" w:pos="0"/>
        </w:tabs>
        <w:jc w:val="both"/>
        <w:rPr>
          <w:b/>
          <w:bCs/>
        </w:rPr>
      </w:pPr>
    </w:p>
    <w:p w:rsidR="006D262C" w:rsidRPr="00670A28" w:rsidRDefault="006D262C" w:rsidP="006D262C">
      <w:pPr>
        <w:pStyle w:val="ae"/>
      </w:pPr>
    </w:p>
    <w:p w:rsidR="006D262C" w:rsidRPr="006C1D8D" w:rsidRDefault="006D262C" w:rsidP="006D262C">
      <w:pPr>
        <w:pStyle w:val="ae"/>
        <w:ind w:left="-360" w:firstLine="0"/>
      </w:pPr>
    </w:p>
    <w:p w:rsidR="006D262C" w:rsidRDefault="006D262C" w:rsidP="006D262C">
      <w:pPr>
        <w:shd w:val="clear" w:color="auto" w:fill="FFFFFF"/>
        <w:jc w:val="center"/>
      </w:pPr>
      <w:r>
        <w:rPr>
          <w:b/>
          <w:bCs/>
        </w:rPr>
        <w:br w:type="page"/>
      </w:r>
    </w:p>
    <w:p w:rsidR="006D262C" w:rsidRDefault="006D262C" w:rsidP="006D262C">
      <w:pPr>
        <w:rPr>
          <w:b/>
        </w:rPr>
      </w:pPr>
      <w:r>
        <w:rPr>
          <w:b/>
        </w:rPr>
        <w:t xml:space="preserve">                              </w:t>
      </w:r>
      <w:r w:rsidR="00D64DA7" w:rsidRPr="00D64DA7">
        <w:rPr>
          <w:b/>
          <w:bCs/>
          <w:color w:val="000000"/>
        </w:rPr>
        <w:t>СОДЕРЖАНИЕ МАТЕРИАЛА ПРОГРАММЫ</w:t>
      </w:r>
      <w:r w:rsidR="00D64DA7" w:rsidRPr="00D64DA7">
        <w:rPr>
          <w:b/>
        </w:rPr>
        <w:t xml:space="preserve"> </w:t>
      </w:r>
    </w:p>
    <w:p w:rsidR="00D05D1B" w:rsidRDefault="00D05D1B" w:rsidP="00D05D1B">
      <w:pPr>
        <w:jc w:val="center"/>
        <w:rPr>
          <w:b/>
          <w:bCs/>
        </w:rPr>
      </w:pPr>
      <w:r>
        <w:rPr>
          <w:b/>
          <w:caps/>
          <w:color w:val="990033"/>
        </w:rPr>
        <w:t xml:space="preserve">КУРСА ПОВЫШЕНИЯ КВАЛИФИКАЦИИ  </w:t>
      </w:r>
      <w:r>
        <w:rPr>
          <w:b/>
          <w:bCs/>
        </w:rPr>
        <w:t xml:space="preserve">ПО ТРАНСФУЗИОЛОГИИ </w:t>
      </w:r>
      <w:r>
        <w:rPr>
          <w:b/>
        </w:rPr>
        <w:t xml:space="preserve">«СТАНДАРТЫ ОБЕСПЕЧЕНИЯ ИММУНОЛОГИЧЕСКОЙ БЕЗОПАСНОСТИ ГЕМОТРАНСФУЗИЙ» </w:t>
      </w:r>
      <w:r w:rsidR="00713451">
        <w:rPr>
          <w:b/>
        </w:rPr>
        <w:t>18</w:t>
      </w:r>
      <w:r>
        <w:rPr>
          <w:b/>
          <w:bCs/>
        </w:rPr>
        <w:t xml:space="preserve"> ЧАСОВ</w:t>
      </w:r>
    </w:p>
    <w:p w:rsidR="00D05D1B" w:rsidRPr="00D64DA7" w:rsidRDefault="00D05D1B" w:rsidP="006D262C">
      <w:pPr>
        <w:rPr>
          <w:b/>
        </w:rPr>
      </w:pPr>
    </w:p>
    <w:p w:rsidR="00F94C6D" w:rsidRDefault="00F94C6D" w:rsidP="00D63EBF">
      <w:pPr>
        <w:jc w:val="both"/>
        <w:rPr>
          <w:sz w:val="28"/>
          <w:szCs w:val="28"/>
        </w:rPr>
      </w:pPr>
    </w:p>
    <w:p w:rsidR="00D05D1B" w:rsidRPr="00D63EBF" w:rsidRDefault="00F94C6D" w:rsidP="004A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5D1B" w:rsidRPr="00D63EBF">
        <w:rPr>
          <w:sz w:val="28"/>
          <w:szCs w:val="28"/>
        </w:rPr>
        <w:t>Действующие инструктивно-методические документы по организации и осуществлению иммуногематологических исследований.</w:t>
      </w:r>
    </w:p>
    <w:p w:rsidR="004A1D46" w:rsidRDefault="00F94C6D" w:rsidP="004A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5D1B" w:rsidRPr="00D63EBF">
        <w:rPr>
          <w:sz w:val="28"/>
          <w:szCs w:val="28"/>
        </w:rPr>
        <w:t xml:space="preserve">Основы </w:t>
      </w:r>
      <w:proofErr w:type="spellStart"/>
      <w:r w:rsidR="00D05D1B" w:rsidRPr="00D63EBF">
        <w:rPr>
          <w:sz w:val="28"/>
          <w:szCs w:val="28"/>
        </w:rPr>
        <w:t>иммуногематологии</w:t>
      </w:r>
      <w:proofErr w:type="spellEnd"/>
      <w:r w:rsidR="00D05D1B" w:rsidRPr="00D63EBF">
        <w:rPr>
          <w:sz w:val="28"/>
          <w:szCs w:val="28"/>
        </w:rPr>
        <w:t xml:space="preserve"> (групповые антигены и антитела крови, системы антигенов крови, группы крови, их значение в физиологии, патологии и трансфузиологии)</w:t>
      </w:r>
      <w:r w:rsidR="00DC4CD5">
        <w:rPr>
          <w:sz w:val="28"/>
          <w:szCs w:val="28"/>
        </w:rPr>
        <w:t>.</w:t>
      </w:r>
      <w:r w:rsidR="00D05D1B" w:rsidRPr="00D63EBF">
        <w:rPr>
          <w:sz w:val="28"/>
          <w:szCs w:val="28"/>
        </w:rPr>
        <w:t xml:space="preserve"> </w:t>
      </w:r>
    </w:p>
    <w:p w:rsidR="00DC4CD5" w:rsidRDefault="00F94C6D" w:rsidP="004A1D46">
      <w:pPr>
        <w:ind w:firstLine="708"/>
        <w:jc w:val="both"/>
        <w:rPr>
          <w:i/>
          <w:sz w:val="28"/>
        </w:rPr>
      </w:pPr>
      <w:r w:rsidRPr="004A1D46">
        <w:rPr>
          <w:sz w:val="28"/>
          <w:szCs w:val="28"/>
        </w:rPr>
        <w:t xml:space="preserve">3. </w:t>
      </w:r>
      <w:r w:rsidR="004A1D46" w:rsidRPr="004A1D46">
        <w:rPr>
          <w:sz w:val="28"/>
          <w:szCs w:val="28"/>
        </w:rPr>
        <w:t>Современные</w:t>
      </w:r>
      <w:r w:rsidR="004A1D46" w:rsidRPr="004A1D46">
        <w:rPr>
          <w:sz w:val="28"/>
        </w:rPr>
        <w:t xml:space="preserve"> представления об антигенах эритроцитов.</w:t>
      </w:r>
      <w:r w:rsidR="004A1D46">
        <w:rPr>
          <w:sz w:val="28"/>
        </w:rPr>
        <w:t xml:space="preserve"> </w:t>
      </w:r>
      <w:r w:rsidR="004A1D46" w:rsidRPr="004A1D46">
        <w:rPr>
          <w:i/>
          <w:sz w:val="28"/>
        </w:rPr>
        <w:t>Определение антигенов</w:t>
      </w:r>
      <w:r w:rsidR="00DC4CD5">
        <w:rPr>
          <w:i/>
          <w:sz w:val="28"/>
        </w:rPr>
        <w:t>.</w:t>
      </w:r>
    </w:p>
    <w:p w:rsidR="00D05D1B" w:rsidRPr="00D63EBF" w:rsidRDefault="00F94C6D" w:rsidP="004A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05D1B" w:rsidRPr="00D63EBF">
        <w:rPr>
          <w:sz w:val="28"/>
          <w:szCs w:val="28"/>
        </w:rPr>
        <w:t>Антигенная</w:t>
      </w:r>
      <w:proofErr w:type="spellEnd"/>
      <w:r w:rsidR="00D05D1B" w:rsidRPr="00D63EBF">
        <w:rPr>
          <w:sz w:val="28"/>
          <w:szCs w:val="28"/>
        </w:rPr>
        <w:t xml:space="preserve"> система АВ</w:t>
      </w:r>
      <w:proofErr w:type="gramStart"/>
      <w:r w:rsidR="00D05D1B" w:rsidRPr="00D63EBF">
        <w:rPr>
          <w:sz w:val="28"/>
          <w:szCs w:val="28"/>
        </w:rPr>
        <w:t>0</w:t>
      </w:r>
      <w:proofErr w:type="gramEnd"/>
      <w:r w:rsidR="00D05D1B" w:rsidRPr="00D63EBF">
        <w:rPr>
          <w:sz w:val="28"/>
          <w:szCs w:val="28"/>
        </w:rPr>
        <w:t xml:space="preserve">, </w:t>
      </w:r>
      <w:proofErr w:type="spellStart"/>
      <w:r w:rsidR="00D05D1B" w:rsidRPr="00D63EBF">
        <w:rPr>
          <w:sz w:val="28"/>
          <w:szCs w:val="28"/>
        </w:rPr>
        <w:t>антигенная</w:t>
      </w:r>
      <w:proofErr w:type="spellEnd"/>
      <w:r w:rsidR="00D05D1B" w:rsidRPr="00D63EBF">
        <w:rPr>
          <w:sz w:val="28"/>
          <w:szCs w:val="28"/>
        </w:rPr>
        <w:t xml:space="preserve"> система Резус, другие </w:t>
      </w:r>
      <w:proofErr w:type="spellStart"/>
      <w:r w:rsidR="00D05D1B" w:rsidRPr="00D63EBF">
        <w:rPr>
          <w:sz w:val="28"/>
          <w:szCs w:val="28"/>
        </w:rPr>
        <w:t>антигенные</w:t>
      </w:r>
      <w:proofErr w:type="spellEnd"/>
      <w:r w:rsidR="00D05D1B" w:rsidRPr="00D63EBF">
        <w:rPr>
          <w:sz w:val="28"/>
          <w:szCs w:val="28"/>
        </w:rPr>
        <w:t xml:space="preserve"> системы крови (</w:t>
      </w:r>
      <w:proofErr w:type="spellStart"/>
      <w:r w:rsidR="00D05D1B" w:rsidRPr="00D63EBF">
        <w:rPr>
          <w:sz w:val="28"/>
          <w:szCs w:val="28"/>
        </w:rPr>
        <w:t>эритроцитарные</w:t>
      </w:r>
      <w:proofErr w:type="spellEnd"/>
      <w:r w:rsidR="00D05D1B" w:rsidRPr="00D63EBF">
        <w:rPr>
          <w:sz w:val="28"/>
          <w:szCs w:val="28"/>
        </w:rPr>
        <w:t xml:space="preserve">, лейкоцитарные, </w:t>
      </w:r>
      <w:proofErr w:type="spellStart"/>
      <w:r w:rsidR="00D05D1B" w:rsidRPr="00D63EBF">
        <w:rPr>
          <w:sz w:val="28"/>
          <w:szCs w:val="28"/>
        </w:rPr>
        <w:t>тромбоцитарные</w:t>
      </w:r>
      <w:proofErr w:type="spellEnd"/>
      <w:r w:rsidR="00D05D1B" w:rsidRPr="00D63EBF">
        <w:rPr>
          <w:sz w:val="28"/>
          <w:szCs w:val="28"/>
        </w:rPr>
        <w:t>, сывороточные).</w:t>
      </w:r>
    </w:p>
    <w:p w:rsidR="00D05D1B" w:rsidRPr="00D63EBF" w:rsidRDefault="00F94C6D" w:rsidP="004A1D4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05D1B" w:rsidRPr="00D63EBF">
        <w:rPr>
          <w:color w:val="000000"/>
          <w:sz w:val="28"/>
          <w:szCs w:val="28"/>
        </w:rPr>
        <w:t xml:space="preserve">Взаимодействие </w:t>
      </w:r>
      <w:proofErr w:type="spellStart"/>
      <w:r w:rsidR="00D05D1B" w:rsidRPr="00D63EBF">
        <w:rPr>
          <w:color w:val="000000"/>
          <w:sz w:val="28"/>
          <w:szCs w:val="28"/>
        </w:rPr>
        <w:t>эритроцитарных</w:t>
      </w:r>
      <w:proofErr w:type="spellEnd"/>
      <w:r w:rsidR="00D05D1B" w:rsidRPr="00D63EBF">
        <w:rPr>
          <w:color w:val="000000"/>
          <w:sz w:val="28"/>
          <w:szCs w:val="28"/>
        </w:rPr>
        <w:t xml:space="preserve"> антигенов с антителами и их выделение. </w:t>
      </w:r>
      <w:r w:rsidR="00D05D1B" w:rsidRPr="00D63EBF">
        <w:rPr>
          <w:sz w:val="28"/>
          <w:szCs w:val="28"/>
        </w:rPr>
        <w:t>Организация иммуногематологического обследования доноров и реципиентов.</w:t>
      </w:r>
    </w:p>
    <w:p w:rsidR="00D63EBF" w:rsidRPr="00D63EBF" w:rsidRDefault="00F94C6D" w:rsidP="004A1D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D63EBF" w:rsidRPr="00D63EBF">
        <w:rPr>
          <w:color w:val="000000"/>
          <w:sz w:val="28"/>
          <w:szCs w:val="28"/>
        </w:rPr>
        <w:t>Стандарты иммуногематологических исследований.</w:t>
      </w:r>
    </w:p>
    <w:p w:rsidR="00D05D1B" w:rsidRPr="00D63EBF" w:rsidRDefault="00F94C6D" w:rsidP="004A1D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5D1B" w:rsidRPr="00D63EBF">
        <w:rPr>
          <w:sz w:val="28"/>
          <w:szCs w:val="28"/>
        </w:rPr>
        <w:t xml:space="preserve">Методики иммуногематологических исследований, применяемые в трансфузиологии. Методики определения группы крови АВО. Методики определения антигенов системы Резус (и антигенов других </w:t>
      </w:r>
      <w:proofErr w:type="spellStart"/>
      <w:r w:rsidR="00D05D1B" w:rsidRPr="00D63EBF">
        <w:rPr>
          <w:sz w:val="28"/>
          <w:szCs w:val="28"/>
        </w:rPr>
        <w:t>эритроцитарных</w:t>
      </w:r>
      <w:proofErr w:type="spellEnd"/>
      <w:r w:rsidR="00D05D1B" w:rsidRPr="00D63EBF">
        <w:rPr>
          <w:sz w:val="28"/>
          <w:szCs w:val="28"/>
        </w:rPr>
        <w:t xml:space="preserve"> систем крови).</w:t>
      </w:r>
      <w:r>
        <w:rPr>
          <w:sz w:val="28"/>
          <w:szCs w:val="28"/>
        </w:rPr>
        <w:t xml:space="preserve"> </w:t>
      </w:r>
      <w:r w:rsidR="00D05D1B" w:rsidRPr="00D63EBF">
        <w:rPr>
          <w:sz w:val="28"/>
          <w:szCs w:val="28"/>
        </w:rPr>
        <w:t>Алгоритмы действий в сложных диагностических случаях.</w:t>
      </w:r>
      <w:r w:rsidR="00D05D1B" w:rsidRPr="00D63EBF">
        <w:rPr>
          <w:color w:val="000000"/>
          <w:sz w:val="28"/>
          <w:szCs w:val="28"/>
        </w:rPr>
        <w:t xml:space="preserve"> </w:t>
      </w:r>
    </w:p>
    <w:p w:rsidR="004A1D46" w:rsidRDefault="00F94C6D" w:rsidP="004A1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3EBF" w:rsidRPr="00D63EBF">
        <w:rPr>
          <w:sz w:val="28"/>
          <w:szCs w:val="28"/>
        </w:rPr>
        <w:t xml:space="preserve">Клиническое значение групповых антигенов и антител. Иммунологические аспекты гемотрансфузионных осложнений. Обеспечение иммунологической безопасности гемотрансфузий. </w:t>
      </w:r>
    </w:p>
    <w:p w:rsidR="004A1D46" w:rsidRPr="004A1D46" w:rsidRDefault="00F94C6D" w:rsidP="004A1D46">
      <w:pPr>
        <w:ind w:firstLine="708"/>
        <w:jc w:val="both"/>
        <w:rPr>
          <w:i/>
          <w:sz w:val="28"/>
        </w:rPr>
      </w:pPr>
      <w:r w:rsidRPr="004A1D46">
        <w:rPr>
          <w:sz w:val="28"/>
          <w:szCs w:val="28"/>
        </w:rPr>
        <w:t xml:space="preserve">9. </w:t>
      </w:r>
      <w:r w:rsidR="004A1D46" w:rsidRPr="004A1D46">
        <w:rPr>
          <w:sz w:val="28"/>
        </w:rPr>
        <w:t xml:space="preserve">Выявление </w:t>
      </w:r>
      <w:proofErr w:type="spellStart"/>
      <w:r w:rsidR="004A1D46" w:rsidRPr="004A1D46">
        <w:rPr>
          <w:sz w:val="28"/>
        </w:rPr>
        <w:t>аллосенсибилизации</w:t>
      </w:r>
      <w:proofErr w:type="spellEnd"/>
      <w:r w:rsidR="004A1D46" w:rsidRPr="004A1D46">
        <w:rPr>
          <w:sz w:val="28"/>
        </w:rPr>
        <w:t xml:space="preserve"> к антигенам эритроцитов.</w:t>
      </w:r>
      <w:r w:rsidR="004A1D46">
        <w:rPr>
          <w:sz w:val="28"/>
        </w:rPr>
        <w:t xml:space="preserve"> </w:t>
      </w:r>
      <w:r w:rsidR="004A1D46" w:rsidRPr="004A1D46">
        <w:rPr>
          <w:i/>
          <w:sz w:val="28"/>
        </w:rPr>
        <w:t xml:space="preserve">Способы выявления </w:t>
      </w:r>
      <w:proofErr w:type="spellStart"/>
      <w:r w:rsidR="004A1D46" w:rsidRPr="004A1D46">
        <w:rPr>
          <w:i/>
          <w:sz w:val="28"/>
        </w:rPr>
        <w:t>аллоантител</w:t>
      </w:r>
      <w:proofErr w:type="spellEnd"/>
      <w:r w:rsidR="004A1D46" w:rsidRPr="004A1D46">
        <w:rPr>
          <w:i/>
          <w:sz w:val="28"/>
        </w:rPr>
        <w:t xml:space="preserve">: желатиновый метод, ферментный метод, </w:t>
      </w:r>
      <w:proofErr w:type="spellStart"/>
      <w:r w:rsidR="004A1D46" w:rsidRPr="004A1D46">
        <w:rPr>
          <w:i/>
          <w:sz w:val="28"/>
        </w:rPr>
        <w:t>антиглобулиновый</w:t>
      </w:r>
      <w:proofErr w:type="spellEnd"/>
      <w:r w:rsidR="004A1D46" w:rsidRPr="004A1D46">
        <w:rPr>
          <w:i/>
          <w:sz w:val="28"/>
        </w:rPr>
        <w:t xml:space="preserve"> тест, </w:t>
      </w:r>
      <w:proofErr w:type="spellStart"/>
      <w:r w:rsidR="004A1D46" w:rsidRPr="004A1D46">
        <w:rPr>
          <w:i/>
          <w:sz w:val="28"/>
        </w:rPr>
        <w:t>гелевый</w:t>
      </w:r>
      <w:proofErr w:type="spellEnd"/>
      <w:r w:rsidR="004A1D46" w:rsidRPr="004A1D46">
        <w:rPr>
          <w:i/>
          <w:sz w:val="28"/>
        </w:rPr>
        <w:t xml:space="preserve"> тест. Эффективность применения различных способов выявления антител. </w:t>
      </w:r>
    </w:p>
    <w:p w:rsidR="004A1D46" w:rsidRDefault="00F94C6D" w:rsidP="004A1D4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D63EBF" w:rsidRPr="00D63EBF">
        <w:rPr>
          <w:color w:val="000000"/>
          <w:sz w:val="28"/>
          <w:szCs w:val="28"/>
        </w:rPr>
        <w:t xml:space="preserve">Стандарты обеспечения иммунологической безопасности гемотрансфузий. </w:t>
      </w:r>
    </w:p>
    <w:p w:rsidR="00F94C6D" w:rsidRPr="00D63EBF" w:rsidRDefault="00F94C6D" w:rsidP="004A1D46">
      <w:pPr>
        <w:pStyle w:val="22"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C4CD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D05D1B" w:rsidRPr="00D63EBF">
        <w:rPr>
          <w:color w:val="000000"/>
          <w:sz w:val="28"/>
          <w:szCs w:val="28"/>
        </w:rPr>
        <w:t xml:space="preserve">Посттрансфузионные реакции и осложнения. </w:t>
      </w:r>
      <w:r w:rsidRPr="00D63EBF">
        <w:rPr>
          <w:sz w:val="28"/>
          <w:szCs w:val="28"/>
        </w:rPr>
        <w:t>Классификация посттрансфузионных реакций, причины, патогенез, клиника, диагностика, лечение и профилактика каждого вида посттрансфузионных осложнений.</w:t>
      </w:r>
    </w:p>
    <w:p w:rsidR="00D63EBF" w:rsidRDefault="00D63EBF" w:rsidP="00D63EBF">
      <w:r>
        <w:rPr>
          <w:b/>
        </w:rPr>
        <w:br w:type="page"/>
      </w:r>
    </w:p>
    <w:p w:rsidR="00D05D1B" w:rsidRDefault="00D05D1B" w:rsidP="006D262C">
      <w:pPr>
        <w:rPr>
          <w:color w:val="000000"/>
        </w:rPr>
      </w:pPr>
    </w:p>
    <w:p w:rsidR="006D262C" w:rsidRDefault="006D262C" w:rsidP="006D262C"/>
    <w:p w:rsidR="00D63EBF" w:rsidRDefault="00D64DA7" w:rsidP="00D63EBF">
      <w:pPr>
        <w:jc w:val="center"/>
        <w:rPr>
          <w:b/>
          <w:bCs/>
        </w:rPr>
      </w:pPr>
      <w:r w:rsidRPr="00D64DA7">
        <w:rPr>
          <w:b/>
          <w:bCs/>
          <w:color w:val="000000"/>
        </w:rPr>
        <w:t xml:space="preserve">ПЕРЕЧЕНЬ ПРАКТИЧЕСКИХ УМЕНИЙ ВРАЧА, ПРОШЕДШЕГО ОБУЧЕНИЕ </w:t>
      </w:r>
      <w:r w:rsidR="00D63EBF">
        <w:rPr>
          <w:b/>
          <w:caps/>
          <w:color w:val="990033"/>
        </w:rPr>
        <w:t xml:space="preserve">КУРСА ПОВЫШЕНИЯ КВАЛИФИКАЦИИ  </w:t>
      </w:r>
      <w:r w:rsidR="00D63EBF">
        <w:rPr>
          <w:b/>
          <w:bCs/>
        </w:rPr>
        <w:t xml:space="preserve">ПО ТРАНСФУЗИОЛОГИИ </w:t>
      </w:r>
      <w:r w:rsidR="00D63EBF">
        <w:rPr>
          <w:b/>
        </w:rPr>
        <w:t xml:space="preserve">«СТАНДАРТЫ ОБЕСПЕЧЕНИЯ ИММУНОЛОГИЧЕСКОЙ БЕЗОПАСНОСТИ ГЕМОТРАНСФУЗИЙ» </w:t>
      </w:r>
      <w:r w:rsidR="00713451">
        <w:rPr>
          <w:b/>
        </w:rPr>
        <w:t>18</w:t>
      </w:r>
      <w:r w:rsidR="00D63EBF">
        <w:rPr>
          <w:b/>
          <w:bCs/>
        </w:rPr>
        <w:t xml:space="preserve"> ЧАСОВ</w:t>
      </w:r>
    </w:p>
    <w:p w:rsidR="00D63EBF" w:rsidRDefault="00D63EBF" w:rsidP="00D63EBF">
      <w:pPr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29"/>
        <w:gridCol w:w="2127"/>
      </w:tblGrid>
      <w:tr w:rsidR="00FB48B7" w:rsidRPr="000242FA" w:rsidTr="000242FA">
        <w:tc>
          <w:tcPr>
            <w:tcW w:w="7229" w:type="dxa"/>
            <w:tcBorders>
              <w:bottom w:val="single" w:sz="4" w:space="0" w:color="auto"/>
            </w:tcBorders>
          </w:tcPr>
          <w:p w:rsidR="00D63EBF" w:rsidRDefault="00D63EBF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FB48B7" w:rsidRPr="000242FA" w:rsidRDefault="00FB48B7" w:rsidP="0026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Уровень освоения умений</w:t>
            </w:r>
          </w:p>
        </w:tc>
      </w:tr>
      <w:tr w:rsidR="00FB48B7" w:rsidRPr="000242FA" w:rsidTr="000242FA">
        <w:tc>
          <w:tcPr>
            <w:tcW w:w="7229" w:type="dxa"/>
            <w:tcBorders>
              <w:top w:val="single" w:sz="4" w:space="0" w:color="auto"/>
            </w:tcBorders>
          </w:tcPr>
          <w:p w:rsidR="00FB48B7" w:rsidRPr="000242FA" w:rsidRDefault="00FB48B7" w:rsidP="00D63EBF">
            <w:pPr>
              <w:spacing w:line="360" w:lineRule="auto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 Венепункция</w:t>
            </w:r>
            <w:r w:rsidR="00DA728A">
              <w:rPr>
                <w:sz w:val="28"/>
                <w:szCs w:val="28"/>
              </w:rPr>
              <w:t>, взятие образца крови для исследований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Определение группы крови системы АВ</w:t>
            </w:r>
            <w:proofErr w:type="gramStart"/>
            <w:r w:rsidRPr="000242FA">
              <w:rPr>
                <w:sz w:val="28"/>
                <w:szCs w:val="28"/>
              </w:rPr>
              <w:t>0</w:t>
            </w:r>
            <w:proofErr w:type="gramEnd"/>
            <w:r w:rsidRPr="000242FA">
              <w:rPr>
                <w:sz w:val="28"/>
                <w:szCs w:val="28"/>
              </w:rPr>
              <w:t xml:space="preserve"> с помощью стандартных реагентов с </w:t>
            </w:r>
            <w:proofErr w:type="spellStart"/>
            <w:r w:rsidRPr="000242FA">
              <w:rPr>
                <w:sz w:val="28"/>
                <w:szCs w:val="28"/>
              </w:rPr>
              <w:t>моноклональными</w:t>
            </w:r>
            <w:proofErr w:type="spellEnd"/>
            <w:r w:rsidRPr="000242FA">
              <w:rPr>
                <w:sz w:val="28"/>
                <w:szCs w:val="28"/>
              </w:rPr>
              <w:t xml:space="preserve"> антителами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Определение группы крови системы АВ</w:t>
            </w:r>
            <w:proofErr w:type="gramStart"/>
            <w:r w:rsidRPr="000242FA">
              <w:rPr>
                <w:sz w:val="28"/>
                <w:szCs w:val="28"/>
              </w:rPr>
              <w:t>0</w:t>
            </w:r>
            <w:proofErr w:type="gramEnd"/>
            <w:r w:rsidRPr="000242FA">
              <w:rPr>
                <w:sz w:val="28"/>
                <w:szCs w:val="28"/>
              </w:rPr>
              <w:t xml:space="preserve"> перекрестным способом с помощью стандартных реагентов с </w:t>
            </w:r>
            <w:proofErr w:type="spellStart"/>
            <w:r w:rsidRPr="000242FA">
              <w:rPr>
                <w:sz w:val="28"/>
                <w:szCs w:val="28"/>
              </w:rPr>
              <w:t>моноклональными</w:t>
            </w:r>
            <w:proofErr w:type="spellEnd"/>
            <w:r w:rsidRPr="000242FA">
              <w:rPr>
                <w:sz w:val="28"/>
                <w:szCs w:val="28"/>
              </w:rPr>
              <w:t xml:space="preserve"> антителами и стандартными эритроцитами</w:t>
            </w:r>
          </w:p>
        </w:tc>
        <w:tc>
          <w:tcPr>
            <w:tcW w:w="2127" w:type="dxa"/>
          </w:tcPr>
          <w:p w:rsidR="00FB48B7" w:rsidRPr="000242FA" w:rsidRDefault="00AD516E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DA728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Определение разновидностей антигена</w:t>
            </w:r>
            <w:proofErr w:type="gramStart"/>
            <w:r w:rsidRPr="000242FA">
              <w:rPr>
                <w:sz w:val="28"/>
                <w:szCs w:val="28"/>
              </w:rPr>
              <w:t xml:space="preserve"> А</w:t>
            </w:r>
            <w:proofErr w:type="gramEnd"/>
            <w:r w:rsidRPr="000242FA">
              <w:rPr>
                <w:sz w:val="28"/>
                <w:szCs w:val="28"/>
              </w:rPr>
              <w:t xml:space="preserve"> (А1 и А2)</w:t>
            </w:r>
          </w:p>
        </w:tc>
        <w:tc>
          <w:tcPr>
            <w:tcW w:w="2127" w:type="dxa"/>
          </w:tcPr>
          <w:p w:rsidR="00FB48B7" w:rsidRPr="000242FA" w:rsidRDefault="00AD516E" w:rsidP="00AD51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DA728A">
              <w:rPr>
                <w:sz w:val="28"/>
                <w:szCs w:val="28"/>
              </w:rPr>
              <w:t>2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DA728A" w:rsidRDefault="00FB48B7" w:rsidP="00AD51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Определение группы крови системы резус стандартным </w:t>
            </w:r>
            <w:proofErr w:type="spellStart"/>
            <w:r w:rsidRPr="000242FA">
              <w:rPr>
                <w:sz w:val="28"/>
                <w:szCs w:val="28"/>
              </w:rPr>
              <w:t>моноклональным</w:t>
            </w:r>
            <w:proofErr w:type="spellEnd"/>
            <w:r w:rsidRPr="000242FA">
              <w:rPr>
                <w:sz w:val="28"/>
                <w:szCs w:val="28"/>
              </w:rPr>
              <w:t xml:space="preserve"> реагентом (с неполными антителами </w:t>
            </w:r>
            <w:proofErr w:type="spellStart"/>
            <w:r w:rsidRPr="000242FA">
              <w:rPr>
                <w:sz w:val="28"/>
                <w:szCs w:val="28"/>
              </w:rPr>
              <w:t>антирезус</w:t>
            </w:r>
            <w:proofErr w:type="spellEnd"/>
            <w:r w:rsidRPr="000242FA">
              <w:rPr>
                <w:sz w:val="28"/>
                <w:szCs w:val="28"/>
              </w:rPr>
              <w:t>)</w:t>
            </w:r>
            <w:r w:rsidR="00DA728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DA728A" w:rsidP="00DA728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Типирование</w:t>
            </w:r>
            <w:proofErr w:type="spellEnd"/>
            <w:r>
              <w:rPr>
                <w:sz w:val="28"/>
                <w:szCs w:val="28"/>
              </w:rPr>
              <w:t xml:space="preserve"> антигенов</w:t>
            </w:r>
            <w:r w:rsidR="00FB48B7" w:rsidRPr="000242FA">
              <w:rPr>
                <w:sz w:val="28"/>
                <w:szCs w:val="28"/>
              </w:rPr>
              <w:t xml:space="preserve"> группы крови системы резус (</w:t>
            </w:r>
            <w:r w:rsidR="00FB48B7" w:rsidRPr="000242FA">
              <w:rPr>
                <w:sz w:val="28"/>
                <w:szCs w:val="28"/>
                <w:lang w:val="en-US"/>
              </w:rPr>
              <w:t>D</w:t>
            </w:r>
            <w:r w:rsidR="00FB48B7" w:rsidRPr="000242FA">
              <w:rPr>
                <w:sz w:val="28"/>
                <w:szCs w:val="28"/>
              </w:rPr>
              <w:t xml:space="preserve">, </w:t>
            </w:r>
            <w:proofErr w:type="gramStart"/>
            <w:r w:rsidR="00FB48B7" w:rsidRPr="000242FA">
              <w:rPr>
                <w:sz w:val="28"/>
                <w:szCs w:val="28"/>
              </w:rPr>
              <w:t>С</w:t>
            </w:r>
            <w:proofErr w:type="gramEnd"/>
            <w:r w:rsidR="00FB48B7" w:rsidRPr="000242FA">
              <w:rPr>
                <w:sz w:val="28"/>
                <w:szCs w:val="28"/>
              </w:rPr>
              <w:t xml:space="preserve">, с, Е, е) </w:t>
            </w:r>
          </w:p>
        </w:tc>
        <w:tc>
          <w:tcPr>
            <w:tcW w:w="2127" w:type="dxa"/>
          </w:tcPr>
          <w:p w:rsidR="00FB48B7" w:rsidRPr="000242FA" w:rsidRDefault="00AD516E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DA728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Методики определения группы крови других </w:t>
            </w:r>
            <w:proofErr w:type="spellStart"/>
            <w:r w:rsidRPr="000242FA">
              <w:rPr>
                <w:sz w:val="28"/>
                <w:szCs w:val="28"/>
              </w:rPr>
              <w:t>антигенных</w:t>
            </w:r>
            <w:proofErr w:type="spellEnd"/>
            <w:r w:rsidRPr="000242FA">
              <w:rPr>
                <w:sz w:val="28"/>
                <w:szCs w:val="28"/>
              </w:rPr>
              <w:t xml:space="preserve"> систем (</w:t>
            </w:r>
            <w:proofErr w:type="spellStart"/>
            <w:r w:rsidRPr="000242FA">
              <w:rPr>
                <w:sz w:val="28"/>
                <w:szCs w:val="28"/>
              </w:rPr>
              <w:t>Келл</w:t>
            </w:r>
            <w:proofErr w:type="spellEnd"/>
            <w:r w:rsidRPr="000242FA">
              <w:rPr>
                <w:sz w:val="28"/>
                <w:szCs w:val="28"/>
              </w:rPr>
              <w:t xml:space="preserve">, </w:t>
            </w:r>
            <w:proofErr w:type="spellStart"/>
            <w:r w:rsidRPr="000242FA">
              <w:rPr>
                <w:sz w:val="28"/>
                <w:szCs w:val="28"/>
              </w:rPr>
              <w:t>Даффи</w:t>
            </w:r>
            <w:proofErr w:type="spellEnd"/>
            <w:r w:rsidRPr="000242FA">
              <w:rPr>
                <w:sz w:val="28"/>
                <w:szCs w:val="28"/>
              </w:rPr>
              <w:t xml:space="preserve">, </w:t>
            </w:r>
            <w:proofErr w:type="spellStart"/>
            <w:r w:rsidRPr="000242FA">
              <w:rPr>
                <w:sz w:val="28"/>
                <w:szCs w:val="28"/>
              </w:rPr>
              <w:t>Кидд</w:t>
            </w:r>
            <w:proofErr w:type="spellEnd"/>
            <w:r w:rsidRPr="000242FA">
              <w:rPr>
                <w:sz w:val="28"/>
                <w:szCs w:val="28"/>
              </w:rPr>
              <w:t xml:space="preserve"> и т.д.</w:t>
            </w:r>
            <w:r w:rsidR="00DA728A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Методика прямой и непрямой пробы </w:t>
            </w:r>
            <w:proofErr w:type="spellStart"/>
            <w:r w:rsidRPr="000242FA">
              <w:rPr>
                <w:sz w:val="28"/>
                <w:szCs w:val="28"/>
              </w:rPr>
              <w:t>Кумбса</w:t>
            </w:r>
            <w:proofErr w:type="spellEnd"/>
          </w:p>
        </w:tc>
        <w:tc>
          <w:tcPr>
            <w:tcW w:w="2127" w:type="dxa"/>
          </w:tcPr>
          <w:p w:rsidR="00FB48B7" w:rsidRPr="000242FA" w:rsidRDefault="00AD516E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DA728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Методики выявления и титрования полных и неполных антиэритроцитарных антител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Проведение пробы на совместимость по системе АВ</w:t>
            </w:r>
            <w:proofErr w:type="gramStart"/>
            <w:r w:rsidRPr="000242FA">
              <w:rPr>
                <w:sz w:val="28"/>
                <w:szCs w:val="28"/>
              </w:rPr>
              <w:t>0</w:t>
            </w:r>
            <w:proofErr w:type="gramEnd"/>
            <w:r w:rsidRPr="000242FA">
              <w:rPr>
                <w:sz w:val="28"/>
                <w:szCs w:val="28"/>
              </w:rPr>
              <w:t xml:space="preserve"> при гемотрансфузиях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rPr>
          <w:trHeight w:val="65"/>
        </w:trPr>
        <w:tc>
          <w:tcPr>
            <w:tcW w:w="7229" w:type="dxa"/>
            <w:tcBorders>
              <w:bottom w:val="single" w:sz="4" w:space="0" w:color="auto"/>
            </w:tcBorders>
          </w:tcPr>
          <w:p w:rsidR="00FB48B7" w:rsidRPr="000242FA" w:rsidRDefault="00FB48B7" w:rsidP="002620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 xml:space="preserve">Проведение проб на совместимость по резус-фактору (реакцией </w:t>
            </w:r>
            <w:proofErr w:type="spellStart"/>
            <w:r w:rsidRPr="000242FA">
              <w:rPr>
                <w:sz w:val="28"/>
                <w:szCs w:val="28"/>
              </w:rPr>
              <w:t>конглютинации</w:t>
            </w:r>
            <w:proofErr w:type="spellEnd"/>
            <w:r w:rsidRPr="000242FA">
              <w:rPr>
                <w:sz w:val="28"/>
                <w:szCs w:val="28"/>
              </w:rPr>
              <w:t xml:space="preserve"> с желатином, </w:t>
            </w:r>
            <w:proofErr w:type="spellStart"/>
            <w:r w:rsidRPr="000242FA">
              <w:rPr>
                <w:sz w:val="28"/>
                <w:szCs w:val="28"/>
              </w:rPr>
              <w:t>полигюкином</w:t>
            </w:r>
            <w:proofErr w:type="spellEnd"/>
            <w:r w:rsidRPr="000242FA">
              <w:rPr>
                <w:sz w:val="28"/>
                <w:szCs w:val="28"/>
              </w:rPr>
              <w:t xml:space="preserve"> и АГС) при гемотрансфузиях</w:t>
            </w:r>
          </w:p>
        </w:tc>
        <w:tc>
          <w:tcPr>
            <w:tcW w:w="2127" w:type="dxa"/>
          </w:tcPr>
          <w:p w:rsidR="00FB48B7" w:rsidRPr="000242FA" w:rsidRDefault="00AD516E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FB48B7"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Проведение биологической пробы на совместимость при гемотрансфузиях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Методика специального выбора донора при гемотрансфузиях</w:t>
            </w:r>
          </w:p>
        </w:tc>
        <w:tc>
          <w:tcPr>
            <w:tcW w:w="2127" w:type="dxa"/>
          </w:tcPr>
          <w:p w:rsidR="00FB48B7" w:rsidRPr="000242FA" w:rsidRDefault="00AD516E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DA728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DA728A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B48B7" w:rsidRPr="000242FA">
              <w:rPr>
                <w:sz w:val="28"/>
                <w:szCs w:val="28"/>
              </w:rPr>
              <w:t>етодика индивидуального подбора донора (крови) при гемотрансфузиях</w:t>
            </w:r>
          </w:p>
        </w:tc>
        <w:tc>
          <w:tcPr>
            <w:tcW w:w="2127" w:type="dxa"/>
          </w:tcPr>
          <w:p w:rsidR="00FB48B7" w:rsidRPr="000242FA" w:rsidRDefault="00AD516E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DA728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Выбор донорской крови и ее компонентов с учетом группы АВ</w:t>
            </w:r>
            <w:proofErr w:type="gramStart"/>
            <w:r w:rsidRPr="000242FA">
              <w:rPr>
                <w:sz w:val="28"/>
                <w:szCs w:val="28"/>
              </w:rPr>
              <w:t>0</w:t>
            </w:r>
            <w:proofErr w:type="gramEnd"/>
            <w:r w:rsidRPr="000242FA">
              <w:rPr>
                <w:sz w:val="28"/>
                <w:szCs w:val="28"/>
              </w:rPr>
              <w:t xml:space="preserve"> и </w:t>
            </w:r>
            <w:proofErr w:type="spellStart"/>
            <w:r w:rsidRPr="000242FA">
              <w:rPr>
                <w:sz w:val="28"/>
                <w:szCs w:val="28"/>
              </w:rPr>
              <w:t>резус-принадлежности</w:t>
            </w:r>
            <w:proofErr w:type="spellEnd"/>
          </w:p>
        </w:tc>
        <w:tc>
          <w:tcPr>
            <w:tcW w:w="2127" w:type="dxa"/>
          </w:tcPr>
          <w:p w:rsidR="00FB48B7" w:rsidRPr="000242FA" w:rsidRDefault="00AD516E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FB48B7"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FB48B7" w:rsidP="00412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Проведение контрольных исследований при гемотрансфузиях</w:t>
            </w:r>
          </w:p>
        </w:tc>
        <w:tc>
          <w:tcPr>
            <w:tcW w:w="2127" w:type="dxa"/>
          </w:tcPr>
          <w:p w:rsidR="00FB48B7" w:rsidRPr="000242FA" w:rsidRDefault="00FB48B7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42FA">
              <w:rPr>
                <w:sz w:val="28"/>
                <w:szCs w:val="28"/>
              </w:rPr>
              <w:t>3</w:t>
            </w:r>
          </w:p>
        </w:tc>
      </w:tr>
      <w:tr w:rsidR="00FB48B7" w:rsidRPr="000242FA" w:rsidTr="000242FA">
        <w:tc>
          <w:tcPr>
            <w:tcW w:w="7229" w:type="dxa"/>
          </w:tcPr>
          <w:p w:rsidR="00FB48B7" w:rsidRPr="000242FA" w:rsidRDefault="00DA728A" w:rsidP="00DA72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иммуногематологических исследований </w:t>
            </w:r>
            <w:r w:rsidR="00FB48B7" w:rsidRPr="000242FA">
              <w:rPr>
                <w:sz w:val="28"/>
                <w:szCs w:val="28"/>
              </w:rPr>
              <w:t xml:space="preserve"> при диагностике гемотрансфузионных </w:t>
            </w:r>
            <w:r>
              <w:rPr>
                <w:sz w:val="28"/>
                <w:szCs w:val="28"/>
              </w:rPr>
              <w:t xml:space="preserve">реакций и </w:t>
            </w:r>
            <w:r w:rsidR="00FB48B7" w:rsidRPr="000242FA">
              <w:rPr>
                <w:sz w:val="28"/>
                <w:szCs w:val="28"/>
              </w:rPr>
              <w:t>осложнений</w:t>
            </w:r>
          </w:p>
        </w:tc>
        <w:tc>
          <w:tcPr>
            <w:tcW w:w="2127" w:type="dxa"/>
          </w:tcPr>
          <w:p w:rsidR="00FB48B7" w:rsidRPr="000242FA" w:rsidRDefault="00DA728A" w:rsidP="00412E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</w:tbl>
    <w:p w:rsidR="00BD22B7" w:rsidRPr="000242FA" w:rsidRDefault="00BD22B7" w:rsidP="006D262C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6D262C" w:rsidRPr="00AA01AD" w:rsidRDefault="006D262C" w:rsidP="006D262C">
      <w:pPr>
        <w:spacing w:before="100" w:beforeAutospacing="1" w:after="100" w:afterAutospacing="1"/>
        <w:rPr>
          <w:color w:val="000000"/>
          <w:sz w:val="28"/>
        </w:rPr>
      </w:pPr>
      <w:r w:rsidRPr="00AA01AD">
        <w:rPr>
          <w:color w:val="000000"/>
          <w:sz w:val="28"/>
        </w:rPr>
        <w:t xml:space="preserve">Уровень освоения умений: </w:t>
      </w:r>
    </w:p>
    <w:p w:rsidR="006D262C" w:rsidRPr="00AA01AD" w:rsidRDefault="006D262C" w:rsidP="006D262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</w:rPr>
      </w:pPr>
      <w:r w:rsidRPr="00AA01AD">
        <w:rPr>
          <w:color w:val="000000"/>
          <w:sz w:val="28"/>
        </w:rPr>
        <w:t xml:space="preserve">Иметь представление, профессионально ориентироваться, знать показания к проведению; </w:t>
      </w:r>
    </w:p>
    <w:p w:rsidR="006D262C" w:rsidRPr="00AA01AD" w:rsidRDefault="006D262C" w:rsidP="006D262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</w:rPr>
      </w:pPr>
      <w:r w:rsidRPr="00AA01AD">
        <w:rPr>
          <w:color w:val="000000"/>
          <w:sz w:val="28"/>
        </w:rPr>
        <w:t xml:space="preserve">Знать, оценить, принять участие; </w:t>
      </w:r>
    </w:p>
    <w:p w:rsidR="006D262C" w:rsidRPr="00AA01AD" w:rsidRDefault="006D262C" w:rsidP="006D262C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</w:rPr>
      </w:pPr>
      <w:r w:rsidRPr="00AA01AD">
        <w:rPr>
          <w:color w:val="000000"/>
          <w:sz w:val="28"/>
        </w:rPr>
        <w:t xml:space="preserve">Выполнить самостоятельно. </w:t>
      </w: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6D262C" w:rsidRDefault="006D262C" w:rsidP="006D262C">
      <w:pPr>
        <w:spacing w:before="100" w:beforeAutospacing="1" w:after="100" w:afterAutospacing="1"/>
        <w:rPr>
          <w:color w:val="000000"/>
        </w:rPr>
      </w:pPr>
    </w:p>
    <w:p w:rsidR="00AD516E" w:rsidRDefault="00AD516E" w:rsidP="006D262C">
      <w:pPr>
        <w:spacing w:before="100" w:beforeAutospacing="1" w:after="100" w:afterAutospacing="1"/>
        <w:rPr>
          <w:color w:val="000000"/>
        </w:rPr>
      </w:pPr>
    </w:p>
    <w:p w:rsidR="00D63EBF" w:rsidRDefault="006D262C" w:rsidP="00D63EBF">
      <w:pPr>
        <w:jc w:val="center"/>
        <w:rPr>
          <w:b/>
          <w:bCs/>
        </w:rPr>
      </w:pPr>
      <w:r w:rsidRPr="00FE6BDD">
        <w:rPr>
          <w:b/>
          <w:caps/>
        </w:rPr>
        <w:t xml:space="preserve">Программа самостоятельной работы обучающихся </w:t>
      </w:r>
      <w:r>
        <w:rPr>
          <w:b/>
          <w:caps/>
        </w:rPr>
        <w:t xml:space="preserve"> </w:t>
      </w:r>
      <w:r w:rsidR="00D63EBF">
        <w:rPr>
          <w:b/>
          <w:caps/>
          <w:color w:val="990033"/>
        </w:rPr>
        <w:t xml:space="preserve">КУРСА ПОВЫШЕНИЯ КВАЛИФИКАЦИИ  </w:t>
      </w:r>
      <w:r w:rsidR="00D63EBF">
        <w:rPr>
          <w:b/>
          <w:bCs/>
        </w:rPr>
        <w:t xml:space="preserve">ПО ТРАНСФУЗИОЛОГИИ </w:t>
      </w:r>
      <w:r w:rsidR="00D63EBF">
        <w:rPr>
          <w:b/>
        </w:rPr>
        <w:t xml:space="preserve">«СТАНДАРТЫ ОБЕСПЕЧЕНИЯ ИММУНОЛОГИЧЕСКОЙ БЕЗОПАСНОСТИ ГЕМОТРАНСФУЗИЙ» </w:t>
      </w:r>
      <w:r w:rsidR="00713451">
        <w:rPr>
          <w:b/>
        </w:rPr>
        <w:t>18</w:t>
      </w:r>
      <w:r w:rsidR="00D63EBF">
        <w:rPr>
          <w:b/>
          <w:bCs/>
        </w:rPr>
        <w:t xml:space="preserve"> ЧАСОВ</w:t>
      </w:r>
    </w:p>
    <w:p w:rsidR="006D262C" w:rsidRPr="00FE6BDD" w:rsidRDefault="006D262C" w:rsidP="006D262C">
      <w:pPr>
        <w:pStyle w:val="a3"/>
        <w:tabs>
          <w:tab w:val="num" w:pos="0"/>
        </w:tabs>
        <w:spacing w:after="0"/>
        <w:ind w:firstLine="1267"/>
        <w:jc w:val="center"/>
        <w:outlineLvl w:val="0"/>
        <w:rPr>
          <w:b/>
          <w:caps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5188"/>
        <w:gridCol w:w="2335"/>
      </w:tblGrid>
      <w:tr w:rsidR="006D262C" w:rsidRPr="00FE6BDD" w:rsidTr="00467B34">
        <w:trPr>
          <w:jc w:val="center"/>
        </w:trPr>
        <w:tc>
          <w:tcPr>
            <w:tcW w:w="1228" w:type="dxa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№</w:t>
            </w:r>
          </w:p>
        </w:tc>
        <w:tc>
          <w:tcPr>
            <w:tcW w:w="5188" w:type="dxa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</w:pPr>
          </w:p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Виды самостоятельной работы (СРС)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Формы</w:t>
            </w:r>
          </w:p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Контроля СРС</w:t>
            </w:r>
          </w:p>
        </w:tc>
      </w:tr>
      <w:tr w:rsidR="006D262C" w:rsidRPr="00FE6BDD" w:rsidTr="00467B34">
        <w:trPr>
          <w:jc w:val="center"/>
        </w:trPr>
        <w:tc>
          <w:tcPr>
            <w:tcW w:w="1228" w:type="dxa"/>
            <w:noWrap/>
            <w:vAlign w:val="center"/>
          </w:tcPr>
          <w:p w:rsidR="006D262C" w:rsidRPr="00214E89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214E89">
              <w:t>1</w:t>
            </w:r>
            <w:r w:rsidR="00181B5F">
              <w:t>.</w:t>
            </w:r>
          </w:p>
        </w:tc>
        <w:tc>
          <w:tcPr>
            <w:tcW w:w="5188" w:type="dxa"/>
            <w:noWrap/>
          </w:tcPr>
          <w:p w:rsidR="00AD516E" w:rsidRPr="007847B7" w:rsidRDefault="00AD516E" w:rsidP="00AD516E">
            <w:pPr>
              <w:pStyle w:val="22"/>
              <w:spacing w:line="240" w:lineRule="auto"/>
              <w:ind w:firstLine="0"/>
            </w:pPr>
            <w:r w:rsidRPr="007847B7">
              <w:t>Действующие инструктивно-методические документы по организации и осуществлению иммуногематологических исследований.</w:t>
            </w:r>
          </w:p>
          <w:p w:rsidR="00AD516E" w:rsidRPr="007847B7" w:rsidRDefault="00AD516E" w:rsidP="00AD516E">
            <w:pPr>
              <w:jc w:val="both"/>
              <w:rPr>
                <w:szCs w:val="28"/>
              </w:rPr>
            </w:pPr>
            <w:r w:rsidRPr="007847B7">
              <w:rPr>
                <w:szCs w:val="28"/>
              </w:rPr>
              <w:t>Организация иммуногематологического обследования доноров и реципиентов.</w:t>
            </w:r>
          </w:p>
          <w:p w:rsidR="006D262C" w:rsidRPr="00214E89" w:rsidRDefault="00AD516E" w:rsidP="00AD516E">
            <w:pPr>
              <w:jc w:val="both"/>
              <w:rPr>
                <w:color w:val="000000"/>
              </w:rPr>
            </w:pPr>
            <w:proofErr w:type="spellStart"/>
            <w:r w:rsidRPr="007847B7">
              <w:rPr>
                <w:szCs w:val="28"/>
              </w:rPr>
              <w:t>Антигенная</w:t>
            </w:r>
            <w:proofErr w:type="spellEnd"/>
            <w:r w:rsidRPr="007847B7">
              <w:rPr>
                <w:szCs w:val="28"/>
              </w:rPr>
              <w:t xml:space="preserve"> система АВ</w:t>
            </w:r>
            <w:proofErr w:type="gramStart"/>
            <w:r w:rsidRPr="007847B7">
              <w:rPr>
                <w:szCs w:val="28"/>
              </w:rPr>
              <w:t>0</w:t>
            </w:r>
            <w:proofErr w:type="gramEnd"/>
            <w:r w:rsidRPr="007847B7">
              <w:rPr>
                <w:szCs w:val="28"/>
              </w:rPr>
              <w:t xml:space="preserve">, </w:t>
            </w:r>
            <w:proofErr w:type="spellStart"/>
            <w:r w:rsidRPr="007847B7">
              <w:rPr>
                <w:szCs w:val="28"/>
              </w:rPr>
              <w:t>антигенная</w:t>
            </w:r>
            <w:proofErr w:type="spellEnd"/>
            <w:r w:rsidRPr="007847B7">
              <w:rPr>
                <w:szCs w:val="28"/>
              </w:rPr>
              <w:t xml:space="preserve"> система Резус, другие </w:t>
            </w:r>
            <w:proofErr w:type="spellStart"/>
            <w:r w:rsidRPr="007847B7">
              <w:rPr>
                <w:szCs w:val="28"/>
              </w:rPr>
              <w:t>антигенные</w:t>
            </w:r>
            <w:proofErr w:type="spellEnd"/>
            <w:r w:rsidRPr="007847B7">
              <w:rPr>
                <w:szCs w:val="28"/>
              </w:rPr>
              <w:t xml:space="preserve"> системы крови (</w:t>
            </w:r>
            <w:proofErr w:type="spellStart"/>
            <w:r w:rsidRPr="007847B7">
              <w:rPr>
                <w:szCs w:val="28"/>
              </w:rPr>
              <w:t>эритроцитарные</w:t>
            </w:r>
            <w:proofErr w:type="spellEnd"/>
            <w:r w:rsidRPr="007847B7">
              <w:rPr>
                <w:szCs w:val="28"/>
              </w:rPr>
              <w:t xml:space="preserve">, лейкоцитарные, </w:t>
            </w:r>
            <w:proofErr w:type="spellStart"/>
            <w:r w:rsidRPr="007847B7">
              <w:rPr>
                <w:szCs w:val="28"/>
              </w:rPr>
              <w:t>тромбоцитарные</w:t>
            </w:r>
            <w:proofErr w:type="spellEnd"/>
            <w:r w:rsidRPr="007847B7">
              <w:rPr>
                <w:szCs w:val="28"/>
              </w:rPr>
              <w:t>, сывороточные).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зачет</w:t>
            </w:r>
          </w:p>
        </w:tc>
      </w:tr>
      <w:tr w:rsidR="006D262C" w:rsidRPr="00FE6BDD" w:rsidTr="00467B34">
        <w:trPr>
          <w:jc w:val="center"/>
        </w:trPr>
        <w:tc>
          <w:tcPr>
            <w:tcW w:w="1228" w:type="dxa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2</w:t>
            </w:r>
            <w:r w:rsidR="00181B5F">
              <w:t>.</w:t>
            </w:r>
          </w:p>
        </w:tc>
        <w:tc>
          <w:tcPr>
            <w:tcW w:w="5188" w:type="dxa"/>
            <w:noWrap/>
          </w:tcPr>
          <w:p w:rsidR="006D262C" w:rsidRPr="00FE6BDD" w:rsidRDefault="00AD516E" w:rsidP="00D63EBF">
            <w:pPr>
              <w:jc w:val="both"/>
              <w:rPr>
                <w:color w:val="000000"/>
              </w:rPr>
            </w:pPr>
            <w:r w:rsidRPr="007847B7">
              <w:rPr>
                <w:szCs w:val="28"/>
              </w:rPr>
              <w:t>Методики иммуногематологических исследований, применяемые в трансфузиологии. Методики определения группы крови. Алгоритмы действий в сложных диагностических случаях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Зачет</w:t>
            </w:r>
          </w:p>
        </w:tc>
      </w:tr>
      <w:tr w:rsidR="006D262C" w:rsidRPr="00FE6BDD" w:rsidTr="00467B34">
        <w:trPr>
          <w:jc w:val="center"/>
        </w:trPr>
        <w:tc>
          <w:tcPr>
            <w:tcW w:w="1228" w:type="dxa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3</w:t>
            </w:r>
            <w:r w:rsidR="00181B5F">
              <w:t>.</w:t>
            </w:r>
          </w:p>
        </w:tc>
        <w:tc>
          <w:tcPr>
            <w:tcW w:w="5188" w:type="dxa"/>
            <w:noWrap/>
          </w:tcPr>
          <w:p w:rsidR="006D262C" w:rsidRPr="00FE6BDD" w:rsidRDefault="0071387F" w:rsidP="00420C5B">
            <w:pPr>
              <w:rPr>
                <w:color w:val="000000"/>
              </w:rPr>
            </w:pPr>
            <w:r w:rsidRPr="007847B7">
              <w:rPr>
                <w:szCs w:val="28"/>
              </w:rPr>
              <w:t>Иммунологические аспекты гемотрансфузионных осложнений. Обеспечение иммунологической безопасности гемотрансфузий. Показания к специальному п</w:t>
            </w:r>
            <w:r>
              <w:rPr>
                <w:szCs w:val="28"/>
              </w:rPr>
              <w:t>одбору гемотрансфузионных сред</w:t>
            </w:r>
            <w:r w:rsidRPr="007847B7">
              <w:rPr>
                <w:szCs w:val="28"/>
              </w:rPr>
              <w:t>. Посттрансфузионные реакции. Причины, патогенез, клиника, диагностика, лечение и профилактика.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D262C" w:rsidRPr="005B76F5" w:rsidRDefault="006D262C" w:rsidP="00467B34">
            <w:pPr>
              <w:pStyle w:val="a3"/>
              <w:tabs>
                <w:tab w:val="num" w:pos="0"/>
              </w:tabs>
              <w:spacing w:after="0"/>
              <w:jc w:val="center"/>
            </w:pPr>
            <w:r w:rsidRPr="005B76F5">
              <w:t>Зачет</w:t>
            </w:r>
          </w:p>
        </w:tc>
      </w:tr>
    </w:tbl>
    <w:p w:rsidR="006D262C" w:rsidRPr="00FE6BDD" w:rsidRDefault="006D262C" w:rsidP="006D262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614"/>
        <w:rPr>
          <w:color w:val="000000"/>
          <w:spacing w:val="-15"/>
        </w:rPr>
      </w:pPr>
    </w:p>
    <w:p w:rsidR="00045B96" w:rsidRDefault="00045B96" w:rsidP="006D262C">
      <w:pPr>
        <w:jc w:val="right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pStyle w:val="af"/>
        <w:tabs>
          <w:tab w:val="clear" w:pos="9355"/>
          <w:tab w:val="left" w:pos="9356"/>
        </w:tabs>
        <w:jc w:val="both"/>
        <w:rPr>
          <w:b/>
        </w:rPr>
      </w:pPr>
    </w:p>
    <w:p w:rsidR="00045B96" w:rsidRDefault="00045B96" w:rsidP="00045B96">
      <w:pPr>
        <w:jc w:val="center"/>
        <w:rPr>
          <w:b/>
          <w:bCs/>
          <w:sz w:val="32"/>
        </w:rPr>
      </w:pPr>
    </w:p>
    <w:p w:rsidR="00045B96" w:rsidRDefault="00045B96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181B5F" w:rsidRDefault="00181B5F" w:rsidP="00045B96">
      <w:pPr>
        <w:rPr>
          <w:b/>
          <w:bCs/>
        </w:rPr>
      </w:pPr>
    </w:p>
    <w:p w:rsidR="006D262C" w:rsidRDefault="006D262C" w:rsidP="006D262C">
      <w:pPr>
        <w:widowControl w:val="0"/>
        <w:jc w:val="center"/>
        <w:rPr>
          <w:b/>
        </w:rPr>
      </w:pPr>
      <w:r w:rsidRPr="00FE6BDD">
        <w:rPr>
          <w:b/>
        </w:rPr>
        <w:t>КАРТА ОБЕСПЕЧЕННОСТИ УЧЕБНО-МЕТОДИЧЕСКОЙ ЛИТЕРАТУРОЙ</w:t>
      </w:r>
    </w:p>
    <w:p w:rsidR="006D262C" w:rsidRDefault="006D262C" w:rsidP="006D262C">
      <w:pPr>
        <w:widowControl w:val="0"/>
        <w:rPr>
          <w:b/>
        </w:rPr>
      </w:pPr>
    </w:p>
    <w:p w:rsidR="009E1B4C" w:rsidRDefault="009E1B4C" w:rsidP="009E1B4C">
      <w:pPr>
        <w:jc w:val="center"/>
      </w:pPr>
    </w:p>
    <w:p w:rsidR="009E1B4C" w:rsidRPr="007B2A64" w:rsidRDefault="009E1B4C" w:rsidP="009E1B4C">
      <w:pPr>
        <w:pStyle w:val="12"/>
        <w:widowControl/>
        <w:jc w:val="both"/>
        <w:rPr>
          <w:b/>
          <w:sz w:val="24"/>
          <w:szCs w:val="24"/>
          <w:lang w:val="ru-RU"/>
        </w:rPr>
      </w:pPr>
      <w:r w:rsidRPr="007B2A64">
        <w:rPr>
          <w:b/>
          <w:sz w:val="24"/>
          <w:szCs w:val="24"/>
          <w:lang w:val="ru-RU"/>
        </w:rPr>
        <w:t>Рекомендуемая литература:</w:t>
      </w:r>
    </w:p>
    <w:p w:rsidR="006D262C" w:rsidRPr="00FE6BDD" w:rsidRDefault="006D262C" w:rsidP="006D262C">
      <w:pPr>
        <w:widowControl w:val="0"/>
        <w:jc w:val="center"/>
        <w:rPr>
          <w:b/>
        </w:rPr>
      </w:pPr>
    </w:p>
    <w:p w:rsidR="006D262C" w:rsidRPr="00FE6BDD" w:rsidRDefault="006D262C" w:rsidP="006D262C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074"/>
        <w:gridCol w:w="4775"/>
        <w:gridCol w:w="1074"/>
        <w:gridCol w:w="1878"/>
      </w:tblGrid>
      <w:tr w:rsidR="006D262C" w:rsidRPr="00FE6BDD" w:rsidTr="00467B34">
        <w:trPr>
          <w:cantSplit/>
          <w:trHeight w:val="1100"/>
        </w:trPr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>№</w:t>
            </w:r>
            <w:proofErr w:type="spellStart"/>
            <w:proofErr w:type="gramStart"/>
            <w:r w:rsidRPr="00FE6BDD">
              <w:t>п</w:t>
            </w:r>
            <w:proofErr w:type="spellEnd"/>
            <w:proofErr w:type="gramEnd"/>
            <w:r w:rsidRPr="00FE6BDD">
              <w:t>/</w:t>
            </w:r>
            <w:proofErr w:type="spellStart"/>
            <w:r w:rsidRPr="00FE6BDD">
              <w:t>п</w:t>
            </w:r>
            <w:proofErr w:type="spellEnd"/>
          </w:p>
        </w:tc>
        <w:tc>
          <w:tcPr>
            <w:tcW w:w="561" w:type="pct"/>
            <w:textDirection w:val="btLr"/>
            <w:vAlign w:val="center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 xml:space="preserve">Число </w:t>
            </w:r>
          </w:p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>слушателей</w:t>
            </w:r>
          </w:p>
        </w:tc>
        <w:tc>
          <w:tcPr>
            <w:tcW w:w="2495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>Список литературы</w:t>
            </w:r>
          </w:p>
        </w:tc>
        <w:tc>
          <w:tcPr>
            <w:tcW w:w="561" w:type="pct"/>
            <w:textDirection w:val="btLr"/>
            <w:vAlign w:val="center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 xml:space="preserve">Кол-во </w:t>
            </w:r>
          </w:p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proofErr w:type="spellStart"/>
            <w:r w:rsidRPr="00FE6BDD">
              <w:t>экземп-в</w:t>
            </w:r>
            <w:proofErr w:type="spellEnd"/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 w:rsidRPr="00FE6BDD">
              <w:t>Кол-во экз</w:t>
            </w:r>
            <w:proofErr w:type="gramStart"/>
            <w:r w:rsidRPr="00FE6BDD">
              <w:t>.н</w:t>
            </w:r>
            <w:proofErr w:type="gramEnd"/>
            <w:r w:rsidRPr="00FE6BDD">
              <w:t>а одного обучающегося</w:t>
            </w:r>
          </w:p>
        </w:tc>
      </w:tr>
      <w:tr w:rsidR="006D262C" w:rsidRPr="00FE6BDD" w:rsidTr="00467B34">
        <w:trPr>
          <w:trHeight w:val="70"/>
        </w:trPr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2495" w:type="pct"/>
          </w:tcPr>
          <w:p w:rsidR="006D262C" w:rsidRPr="00214E89" w:rsidRDefault="00214E89" w:rsidP="00214E89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Аграненко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Скачилова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Н.Н. Гемотрансфузионные реакции и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осложнения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.-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М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., Медицина, 1986.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F94C6D" w:rsidRDefault="00214E89" w:rsidP="00D63EBF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Айламазян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Э.К., Айвазян Т.А.,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Барышев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Б.А. и др. Руководство по гинекологии. «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МЕДпресс-информ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», 2012.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214E89" w:rsidP="00D63EBF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Баркаган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3.С. Геморрагические заболевания и синдромы. - М.: Медицина, 1988.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6E65AF" w:rsidRDefault="00D64DA7" w:rsidP="00D64DA7">
            <w:pPr>
              <w:jc w:val="both"/>
            </w:pPr>
            <w:r>
              <w:t xml:space="preserve">Баховадинов Б.Б., </w:t>
            </w:r>
            <w:proofErr w:type="spellStart"/>
            <w:r w:rsidR="00214E89" w:rsidRPr="007B2A64">
              <w:t>Барышев</w:t>
            </w:r>
            <w:proofErr w:type="spellEnd"/>
            <w:r w:rsidR="00214E89" w:rsidRPr="007B2A64">
              <w:t xml:space="preserve"> Б.А. Кро</w:t>
            </w:r>
            <w:r>
              <w:t>в</w:t>
            </w:r>
            <w:r w:rsidR="00214E89" w:rsidRPr="007B2A64">
              <w:t>езаменители. Компоненты крови.</w:t>
            </w:r>
            <w:r>
              <w:t xml:space="preserve"> Посттрансфузионные реакции и осложнения.</w:t>
            </w:r>
            <w:r w:rsidR="00214E89" w:rsidRPr="007B2A64">
              <w:t xml:space="preserve"> СПб. 20</w:t>
            </w:r>
            <w:r>
              <w:t>18, Душанбе, «Мир полиграфии», 2018. – С.302.</w:t>
            </w:r>
          </w:p>
        </w:tc>
        <w:tc>
          <w:tcPr>
            <w:tcW w:w="561" w:type="pct"/>
          </w:tcPr>
          <w:p w:rsidR="006D262C" w:rsidRPr="00FE6BDD" w:rsidRDefault="009E1B4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F94C6D" w:rsidRDefault="00214E89" w:rsidP="00D63EBF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Бышевский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А.Ш. и др. Биохимические компоненты свертывания крови. - Свердловск: 1990.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214E89" w:rsidP="00D308FA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Воробьев П.А. Прерывистый лечебный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плазмаферез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(Практическое руководство для врачей и медицинских сестер), Издательство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Ньюдиамед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М., 1999.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7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14AF9" w:rsidRDefault="00214E89" w:rsidP="00D308FA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Гельфанд Б.Р. и другие.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Инфузионно-трансфузионная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терапия в клинической медицине. Москва, 2009.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8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Гемостаз. Физиологические механизмы, принципы диагностики основных форм геморрагических заболеваний, Санкт-Петербург, 1999.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9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Горячковский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А.М. Справочное пособие по клинической биохимии. – Одесса: 1994.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10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Гусева С.А.,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Вознюк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В.П. Болезни системы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крови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осква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2004.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Долгов В.В Клинико-диагностическое значение лаборатор</w:t>
            </w:r>
            <w:r>
              <w:rPr>
                <w:sz w:val="24"/>
                <w:szCs w:val="24"/>
                <w:lang w:val="ru-RU"/>
              </w:rPr>
              <w:t>ных показателей. – Москва: 1995.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Е.Б., Шевченко Ю.А. Безопасное переливание крови – СПб. 2000.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 Учебник  «Трансфузиология»-  СПб, Питер, 2002.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77257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 Правила переливания плазмы. Москва, 2008.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77257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Е.Б., Баховадинов Б.Б. Больничный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трансфузиологический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Pr="007B2A64">
              <w:rPr>
                <w:sz w:val="24"/>
                <w:szCs w:val="24"/>
                <w:lang w:val="ru-RU"/>
              </w:rPr>
              <w:t>омитет. Мир полиграфии. Душанбе, 2010.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77257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Жибурт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Е.Б. Правила аудита переливания крови. Москва, 2010.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17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77257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Зотиков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Е.А.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Антигенные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системы человека и гомеостаз. М. Наука ., 1982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18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Иванов Е.П. Руководство по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гемостазиологии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 - Минск: Беларусь, 1991.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19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Инфузионная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терапия и клиническое питание./Под ред. проф. Г.Н.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Хлябина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Фрезениус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А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 xml:space="preserve"> ФРГ, 1992.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593024" w:rsidRDefault="00D308FA" w:rsidP="00D308FA">
            <w:pPr>
              <w:pStyle w:val="12"/>
              <w:widowControl/>
              <w:jc w:val="both"/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Климанский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Рудаев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Я.А.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Трансфузионная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терапия при хирургических заболеваниях. Библиотека практического врача, М., Медицина, 1984.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Клиническая оценка лабораторных тестов./Под ред. Н.У.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Тица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.- М.: Медицина, 1986.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Клиническое применение экстракорпоральных методов лечения. Под редакцией Калинина Н.Н., Москва, 2005.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Колб В.Г., Камышников В.С. Лабораторная диагностика хирургических заболеваний:   Справочное пособие. - Мн.: Выш.шк.,1993.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Липперт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Г. Международная система единиц в медицине. - М.: Медицина, 1980.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Луфт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В.М.,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Багненко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С.Ф.,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Щербука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Ю.А. Руководство по клиническому питанию. СПб, 2010.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Лопаткин Н.А., Лопухин Ю.М.  Эфферентные методы в медицине (теоретические и клинические аспекты экстракорпоральных методов лечения), М., Медицина, 1989.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27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31370D" w:rsidRDefault="00D308FA" w:rsidP="00D308FA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Меньшиков В.В,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Делекторская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Л.Н.,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Золотницкая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Р.П. и др. Лабораторные методы   исследования в клинике./Под ред. В.В. Меньшикова. - М., 1987.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28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Основы трансфузиологии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 xml:space="preserve"> /П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 xml:space="preserve">од редакцией д.м.н., профессора М.Ф.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Заривчацкого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– издательство Пермского университета, Пермь, 1995.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2</w:t>
            </w:r>
            <w:r w:rsidR="00A10EF2">
              <w:t>9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D308FA" w:rsidRDefault="00D308FA" w:rsidP="00D308FA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Персианинов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Л.С.,В.М.Сидельникова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И.П.Елизарова. Гемолитическая болезнь новорожденного. Л., Медицина, 1981.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30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A10EF2" w:rsidRDefault="00A10EF2" w:rsidP="00A10EF2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Посттрансфузионные гемолитические осложнения (причины, изосерологическая диагностика, профилактика). Пособие для врачей. С-Петербург 1997.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A10EF2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Практическая трансфузиология,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Триада-Х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Москва, 1997.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B16381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Рагимов А.А.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Трансфузиологическая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гемокоррекция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 М.2008.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Румянцев А.Г.,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Аграненко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В.А. Клиническая трансфузиология, М,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Гэотар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Медицина, 1998. 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Румянцев А.Г.,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Масчан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А.А. Трансплантация гемопоэтических стволовых клеток у детей. МИА.2003.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>Руководство по гематологии. /Под ред. А.И.Воробьева. М.: Медицина, 1985.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Руководство к практическим занятиям по клинической лабораторной диагностике./Под ред.  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М.А.Базарновой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В.Т.Морозовой. - Киев: Высшая школа, 1988.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</w:t>
            </w:r>
            <w:r w:rsidR="009E1B4C">
              <w:t>7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>Руководство по приготовлению, использованию и гарантии качества компонентов крови - 7 изд.- Совет Европы, 2011.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38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BF416D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Руководство по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трансфузионной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медицине / Под редакцией д.м.н., профессора, академика Академии естествознания РФ, действительного члена Нью-Йоркской академии наук  (США) 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Е.П.Сведенцова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.-.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Киров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1999.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39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Справочник врача скорой и неотложной помощи./Под ред. М.В.Гринева и И.Н.Ершовой.  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Спб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.: Политехника, 1994.</w:t>
            </w:r>
            <w:r w:rsidRPr="00FE6BDD">
              <w:br w:type="page"/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40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Стецюк Е.А. Современный гемодиализ. 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Медицинское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 xml:space="preserve"> информационное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агенство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Москва, 1998.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41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A10EF2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Стандарты качества в службе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крови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ПЦ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Интелфорум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», 2005.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2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Default="00A10EF2" w:rsidP="00A10EF2">
            <w:pPr>
              <w:pStyle w:val="12"/>
              <w:widowControl/>
              <w:jc w:val="both"/>
            </w:pPr>
            <w:r w:rsidRPr="007B2A64">
              <w:rPr>
                <w:sz w:val="24"/>
                <w:szCs w:val="24"/>
                <w:lang w:val="ru-RU"/>
              </w:rPr>
              <w:t xml:space="preserve">Техническое руководство. 12-издание. ААБК, Европейская школа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трансфузионной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медицины. 2000.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3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Федосеев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Г.Б.,Эмануэль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В.Л.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Тец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В.В.,Глущенко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Г.В. Клиническая лабораторная диагностика. –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Спб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Из-во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СПбГМУ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им.И.П.Павлова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1995 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4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C41D86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proofErr w:type="spellStart"/>
            <w:r w:rsidRPr="007B2A64">
              <w:rPr>
                <w:sz w:val="24"/>
                <w:szCs w:val="24"/>
                <w:lang w:val="ru-RU"/>
              </w:rPr>
              <w:t>Харрисон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 Т.Р. Внутренние болезни. -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М.:Медицина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1993.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5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A10EF2" w:rsidRPr="007B2A64" w:rsidRDefault="00A10EF2" w:rsidP="00A10EF2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 w:rsidRPr="007B2A64">
              <w:rPr>
                <w:sz w:val="24"/>
                <w:szCs w:val="24"/>
                <w:lang w:val="ru-RU"/>
              </w:rPr>
              <w:t xml:space="preserve">Шевченко Ю.Л. с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соавт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 xml:space="preserve">. Руководство по общей и клинической </w:t>
            </w:r>
            <w:proofErr w:type="spellStart"/>
            <w:r w:rsidRPr="007B2A64">
              <w:rPr>
                <w:sz w:val="24"/>
                <w:szCs w:val="24"/>
                <w:lang w:val="ru-RU"/>
              </w:rPr>
              <w:t>трансфузиологии</w:t>
            </w:r>
            <w:proofErr w:type="gramStart"/>
            <w:r w:rsidRPr="007B2A64">
              <w:rPr>
                <w:sz w:val="24"/>
                <w:szCs w:val="24"/>
                <w:lang w:val="ru-RU"/>
              </w:rPr>
              <w:t>.-</w:t>
            </w:r>
            <w:proofErr w:type="gramEnd"/>
            <w:r w:rsidRPr="007B2A64">
              <w:rPr>
                <w:sz w:val="24"/>
                <w:szCs w:val="24"/>
                <w:lang w:val="ru-RU"/>
              </w:rPr>
              <w:t>СПб</w:t>
            </w:r>
            <w:proofErr w:type="spellEnd"/>
            <w:r w:rsidRPr="007B2A64">
              <w:rPr>
                <w:sz w:val="24"/>
                <w:szCs w:val="24"/>
                <w:lang w:val="ru-RU"/>
              </w:rPr>
              <w:t>, Фолиант, 2003.</w:t>
            </w:r>
          </w:p>
          <w:p w:rsidR="006D262C" w:rsidRDefault="00A10EF2" w:rsidP="00A10EF2">
            <w:pPr>
              <w:jc w:val="both"/>
            </w:pPr>
            <w:proofErr w:type="spellStart"/>
            <w:r w:rsidRPr="00C853AE">
              <w:t>Эмануэль</w:t>
            </w:r>
            <w:proofErr w:type="spellEnd"/>
            <w:r w:rsidRPr="00C853AE">
              <w:t xml:space="preserve"> В.Л., </w:t>
            </w:r>
            <w:proofErr w:type="spellStart"/>
            <w:r w:rsidRPr="00C853AE">
              <w:t>Лаевская</w:t>
            </w:r>
            <w:proofErr w:type="spellEnd"/>
            <w:r w:rsidRPr="00C853AE">
              <w:t xml:space="preserve"> Н.Д., Вавилова Т.В. Клинический анализ крови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6D262C" w:rsidRPr="00FE6BDD" w:rsidTr="00467B34">
        <w:tc>
          <w:tcPr>
            <w:tcW w:w="402" w:type="pct"/>
          </w:tcPr>
          <w:p w:rsidR="006D262C" w:rsidRPr="00FE6BDD" w:rsidRDefault="006D262C" w:rsidP="00467B34">
            <w:pPr>
              <w:widowControl w:val="0"/>
              <w:spacing w:line="360" w:lineRule="auto"/>
            </w:pPr>
            <w:r>
              <w:t>4</w:t>
            </w:r>
            <w:r w:rsidR="009E1B4C">
              <w:t>6</w:t>
            </w:r>
          </w:p>
        </w:tc>
        <w:tc>
          <w:tcPr>
            <w:tcW w:w="561" w:type="pct"/>
          </w:tcPr>
          <w:p w:rsidR="006D262C" w:rsidRPr="00FE6BDD" w:rsidRDefault="00A10EF2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6D262C" w:rsidRPr="00BF416D" w:rsidRDefault="00A10EF2" w:rsidP="00A10EF2">
            <w:pPr>
              <w:pStyle w:val="12"/>
              <w:widowControl/>
              <w:jc w:val="both"/>
              <w:rPr>
                <w:lang w:val="ru-RU"/>
              </w:rPr>
            </w:pPr>
            <w:r w:rsidRPr="00C853AE">
              <w:rPr>
                <w:sz w:val="24"/>
                <w:szCs w:val="24"/>
                <w:lang w:val="ru-RU"/>
              </w:rPr>
              <w:t xml:space="preserve">Гемограмма и   </w:t>
            </w:r>
            <w:proofErr w:type="spellStart"/>
            <w:r w:rsidRPr="00C853AE">
              <w:rPr>
                <w:sz w:val="24"/>
                <w:szCs w:val="24"/>
                <w:lang w:val="ru-RU"/>
              </w:rPr>
              <w:t>коагулограмма</w:t>
            </w:r>
            <w:proofErr w:type="spellEnd"/>
            <w:r w:rsidRPr="00C853AE">
              <w:rPr>
                <w:sz w:val="24"/>
                <w:szCs w:val="24"/>
                <w:lang w:val="ru-RU"/>
              </w:rPr>
              <w:t>. - СПб</w:t>
            </w:r>
            <w:proofErr w:type="gramStart"/>
            <w:r w:rsidRPr="00C853AE">
              <w:rPr>
                <w:sz w:val="24"/>
                <w:szCs w:val="24"/>
                <w:lang w:val="ru-RU"/>
              </w:rPr>
              <w:t xml:space="preserve">.: </w:t>
            </w:r>
            <w:proofErr w:type="spellStart"/>
            <w:proofErr w:type="gramEnd"/>
            <w:r w:rsidRPr="00C853AE">
              <w:rPr>
                <w:sz w:val="24"/>
                <w:szCs w:val="24"/>
                <w:lang w:val="ru-RU"/>
              </w:rPr>
              <w:t>СПбГМУ</w:t>
            </w:r>
            <w:proofErr w:type="spellEnd"/>
            <w:r w:rsidRPr="00C853AE">
              <w:rPr>
                <w:sz w:val="24"/>
                <w:szCs w:val="24"/>
                <w:lang w:val="ru-RU"/>
              </w:rPr>
              <w:t>, 1996.</w:t>
            </w:r>
          </w:p>
        </w:tc>
        <w:tc>
          <w:tcPr>
            <w:tcW w:w="561" w:type="pct"/>
          </w:tcPr>
          <w:p w:rsidR="006D262C" w:rsidRPr="00FE6BDD" w:rsidRDefault="006D262C" w:rsidP="00467B3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1" w:type="pct"/>
          </w:tcPr>
          <w:p w:rsidR="006D262C" w:rsidRPr="00FE6BDD" w:rsidRDefault="006D262C" w:rsidP="00467B34">
            <w:pPr>
              <w:widowControl w:val="0"/>
              <w:spacing w:line="360" w:lineRule="auto"/>
              <w:jc w:val="center"/>
            </w:pPr>
          </w:p>
        </w:tc>
      </w:tr>
      <w:tr w:rsidR="00D64DA7" w:rsidRPr="00FE6BDD" w:rsidTr="00467B34">
        <w:tc>
          <w:tcPr>
            <w:tcW w:w="402" w:type="pct"/>
          </w:tcPr>
          <w:p w:rsidR="00D64DA7" w:rsidRDefault="001323E1" w:rsidP="00467B34">
            <w:pPr>
              <w:widowControl w:val="0"/>
              <w:spacing w:line="360" w:lineRule="auto"/>
            </w:pPr>
            <w:r>
              <w:t>47.</w:t>
            </w:r>
          </w:p>
        </w:tc>
        <w:tc>
          <w:tcPr>
            <w:tcW w:w="561" w:type="pct"/>
          </w:tcPr>
          <w:p w:rsidR="00D64DA7" w:rsidRDefault="001323E1" w:rsidP="00467B34">
            <w:pPr>
              <w:widowControl w:val="0"/>
              <w:spacing w:line="360" w:lineRule="auto"/>
            </w:pPr>
            <w:r>
              <w:t>20</w:t>
            </w:r>
          </w:p>
        </w:tc>
        <w:tc>
          <w:tcPr>
            <w:tcW w:w="2495" w:type="pct"/>
          </w:tcPr>
          <w:p w:rsidR="001323E1" w:rsidRDefault="001323E1" w:rsidP="001323E1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Трансфузио</w:t>
            </w:r>
            <w:r w:rsidR="00D63EBF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огия. Национальное</w:t>
            </w:r>
          </w:p>
          <w:p w:rsidR="00D64DA7" w:rsidRPr="00C853AE" w:rsidRDefault="001323E1" w:rsidP="001323E1">
            <w:pPr>
              <w:pStyle w:val="12"/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Руководство. Под редакцией Рагимова А.А. Москва, «</w:t>
            </w:r>
            <w:proofErr w:type="spellStart"/>
            <w:r>
              <w:rPr>
                <w:sz w:val="24"/>
                <w:szCs w:val="24"/>
                <w:lang w:val="ru-RU"/>
              </w:rPr>
              <w:t>ГЭОТАР-Медиа</w:t>
            </w:r>
            <w:proofErr w:type="spellEnd"/>
            <w:r>
              <w:rPr>
                <w:sz w:val="24"/>
                <w:szCs w:val="24"/>
                <w:lang w:val="ru-RU"/>
              </w:rPr>
              <w:t>», 2012. –С. 1183.</w:t>
            </w:r>
          </w:p>
        </w:tc>
        <w:tc>
          <w:tcPr>
            <w:tcW w:w="561" w:type="pct"/>
          </w:tcPr>
          <w:p w:rsidR="00D64DA7" w:rsidRDefault="00D64DA7" w:rsidP="00467B34">
            <w:pPr>
              <w:spacing w:line="360" w:lineRule="auto"/>
              <w:jc w:val="center"/>
            </w:pPr>
          </w:p>
        </w:tc>
        <w:tc>
          <w:tcPr>
            <w:tcW w:w="981" w:type="pct"/>
          </w:tcPr>
          <w:p w:rsidR="00D64DA7" w:rsidRPr="00FE6BDD" w:rsidRDefault="00D64DA7" w:rsidP="00467B34">
            <w:pPr>
              <w:widowControl w:val="0"/>
              <w:spacing w:line="360" w:lineRule="auto"/>
              <w:jc w:val="center"/>
            </w:pPr>
          </w:p>
        </w:tc>
      </w:tr>
    </w:tbl>
    <w:p w:rsidR="006D262C" w:rsidRPr="00FE6BDD" w:rsidRDefault="006D262C" w:rsidP="006D262C">
      <w:pPr>
        <w:pStyle w:val="a3"/>
        <w:widowControl w:val="0"/>
        <w:tabs>
          <w:tab w:val="num" w:pos="0"/>
        </w:tabs>
        <w:spacing w:after="0"/>
      </w:pPr>
    </w:p>
    <w:p w:rsidR="006D262C" w:rsidRPr="00FE6BDD" w:rsidRDefault="006D262C" w:rsidP="006D262C">
      <w:pPr>
        <w:widowControl w:val="0"/>
      </w:pPr>
      <w:r w:rsidRPr="00FE6BDD">
        <w:t xml:space="preserve"> </w:t>
      </w:r>
    </w:p>
    <w:p w:rsidR="009E1B4C" w:rsidRDefault="006D262C" w:rsidP="009E1B4C">
      <w:pPr>
        <w:tabs>
          <w:tab w:val="num" w:pos="724"/>
        </w:tabs>
        <w:spacing w:line="360" w:lineRule="auto"/>
        <w:ind w:left="724" w:hanging="724"/>
        <w:rPr>
          <w:b/>
        </w:rPr>
      </w:pPr>
      <w:r w:rsidRPr="00FE6BDD">
        <w:t>Включая библиотеку кафедры</w:t>
      </w:r>
      <w:r w:rsidR="009E1B4C" w:rsidRPr="009E1B4C">
        <w:rPr>
          <w:b/>
        </w:rPr>
        <w:t xml:space="preserve"> </w:t>
      </w:r>
      <w:r w:rsidR="009E1B4C">
        <w:rPr>
          <w:b/>
        </w:rPr>
        <w:t>Список рекомендованной литературы:</w:t>
      </w:r>
    </w:p>
    <w:p w:rsidR="009E1B4C" w:rsidRPr="00632013" w:rsidRDefault="009E1B4C" w:rsidP="00310740">
      <w:pPr>
        <w:spacing w:line="360" w:lineRule="auto"/>
        <w:jc w:val="both"/>
      </w:pPr>
    </w:p>
    <w:p w:rsidR="009E1B4C" w:rsidRPr="00937A72" w:rsidRDefault="009E1B4C" w:rsidP="00310740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018A5">
        <w:t xml:space="preserve"> использование </w:t>
      </w:r>
      <w:proofErr w:type="spellStart"/>
      <w:r w:rsidRPr="004018A5">
        <w:t>интернет-ресурсов</w:t>
      </w:r>
      <w:proofErr w:type="spellEnd"/>
      <w:r w:rsidRPr="004018A5">
        <w:t>.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</w:pPr>
      <w:proofErr w:type="gramStart"/>
      <w:r>
        <w:rPr>
          <w:b/>
          <w:i/>
        </w:rPr>
        <w:t>Интернет–ресурсы</w:t>
      </w:r>
      <w:proofErr w:type="gramEnd"/>
      <w:r>
        <w:rPr>
          <w:b/>
        </w:rPr>
        <w:t>:</w:t>
      </w:r>
      <w:r w:rsidRPr="004018A5">
        <w:br/>
        <w:t xml:space="preserve">* </w:t>
      </w:r>
      <w:proofErr w:type="spellStart"/>
      <w:r w:rsidRPr="004018A5">
        <w:t>Исследованно</w:t>
      </w:r>
      <w:proofErr w:type="spellEnd"/>
      <w:r w:rsidRPr="004018A5">
        <w:t xml:space="preserve"> в России [Электронный ресурс]: Большая медицинская</w:t>
      </w:r>
      <w:r>
        <w:rPr>
          <w:color w:val="000000"/>
        </w:rPr>
        <w:t xml:space="preserve"> </w:t>
      </w:r>
      <w:r w:rsidRPr="004018A5">
        <w:rPr>
          <w:color w:val="000000"/>
        </w:rPr>
        <w:t>энциклопедия.-  Режим доступа к журналу:</w:t>
      </w:r>
      <w:r w:rsidRPr="004018A5">
        <w:rPr>
          <w:color w:val="000000"/>
        </w:rPr>
        <w:br/>
      </w:r>
      <w:hyperlink r:id="rId6" w:tgtFrame="_blank" w:history="1">
        <w:r w:rsidRPr="004018A5">
          <w:rPr>
            <w:rStyle w:val="ad"/>
            <w:color w:val="000000"/>
          </w:rPr>
          <w:t>http://www.neuro.net.ru/bibliot/bme/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>* Исследован</w:t>
      </w:r>
      <w:r w:rsidRPr="004018A5">
        <w:rPr>
          <w:color w:val="000000"/>
        </w:rPr>
        <w:t xml:space="preserve">о в России [Электронный ресурс]: Журнал </w:t>
      </w:r>
      <w:proofErr w:type="spellStart"/>
      <w:r w:rsidRPr="004018A5">
        <w:rPr>
          <w:color w:val="000000"/>
        </w:rPr>
        <w:t>Консилиум-медикум</w:t>
      </w:r>
      <w:proofErr w:type="spellEnd"/>
      <w:r w:rsidRPr="004018A5">
        <w:rPr>
          <w:color w:val="000000"/>
        </w:rPr>
        <w:t>.-</w:t>
      </w:r>
      <w:r w:rsidRPr="004018A5">
        <w:rPr>
          <w:color w:val="000000"/>
        </w:rPr>
        <w:br/>
        <w:t xml:space="preserve">Режим доступа к журналу: </w:t>
      </w:r>
      <w:hyperlink r:id="rId7" w:tgtFrame="_blank" w:history="1">
        <w:r w:rsidRPr="004018A5">
          <w:rPr>
            <w:rStyle w:val="ad"/>
            <w:color w:val="000000"/>
          </w:rPr>
          <w:t>http://www.consilium-medicum.com/</w:t>
        </w:r>
      </w:hyperlink>
    </w:p>
    <w:p w:rsidR="009E1B4C" w:rsidRDefault="009E1B4C" w:rsidP="00310740">
      <w:pPr>
        <w:tabs>
          <w:tab w:val="num" w:pos="0"/>
        </w:tabs>
        <w:spacing w:line="360" w:lineRule="auto"/>
        <w:jc w:val="both"/>
        <w:rPr>
          <w:b/>
          <w:color w:val="000000"/>
        </w:rPr>
      </w:pPr>
      <w:r w:rsidRPr="004018A5">
        <w:rPr>
          <w:color w:val="000000"/>
        </w:rPr>
        <w:t xml:space="preserve">Режим доступа к </w:t>
      </w:r>
      <w:r>
        <w:rPr>
          <w:color w:val="000000"/>
        </w:rPr>
        <w:t>сайту</w:t>
      </w:r>
      <w:r w:rsidRPr="004018A5">
        <w:rPr>
          <w:color w:val="000000"/>
        </w:rPr>
        <w:t xml:space="preserve">: </w:t>
      </w:r>
      <w:hyperlink r:id="rId8" w:history="1">
        <w:r w:rsidRPr="003E7D4F">
          <w:rPr>
            <w:rStyle w:val="ad"/>
          </w:rPr>
          <w:t>http://www.</w:t>
        </w:r>
        <w:r w:rsidRPr="003E7D4F">
          <w:rPr>
            <w:rStyle w:val="ad"/>
            <w:lang w:val="en-US"/>
          </w:rPr>
          <w:t>transfusion</w:t>
        </w:r>
        <w:r w:rsidRPr="009E1B4C">
          <w:rPr>
            <w:rStyle w:val="ad"/>
          </w:rPr>
          <w:t>.</w:t>
        </w:r>
        <w:r w:rsidRPr="003E7D4F">
          <w:rPr>
            <w:rStyle w:val="ad"/>
            <w:lang w:val="en-US"/>
          </w:rPr>
          <w:t>ru</w:t>
        </w:r>
        <w:r w:rsidRPr="003E7D4F">
          <w:rPr>
            <w:rStyle w:val="ad"/>
          </w:rPr>
          <w:t>/</w:t>
        </w:r>
      </w:hyperlink>
      <w:r w:rsidRPr="004018A5">
        <w:rPr>
          <w:color w:val="000000"/>
        </w:rPr>
        <w:br/>
        <w:t xml:space="preserve">* </w:t>
      </w:r>
      <w:proofErr w:type="spellStart"/>
      <w:r w:rsidRPr="004018A5">
        <w:rPr>
          <w:color w:val="000000"/>
        </w:rPr>
        <w:t>Исследованно</w:t>
      </w:r>
      <w:proofErr w:type="spellEnd"/>
      <w:r w:rsidRPr="004018A5">
        <w:rPr>
          <w:color w:val="000000"/>
        </w:rPr>
        <w:t xml:space="preserve"> в России [Электронный ресурс]</w:t>
      </w:r>
      <w:proofErr w:type="gramStart"/>
      <w:r w:rsidRPr="004018A5">
        <w:rPr>
          <w:color w:val="000000"/>
        </w:rPr>
        <w:t>:Р</w:t>
      </w:r>
      <w:proofErr w:type="gramEnd"/>
      <w:r w:rsidRPr="004018A5">
        <w:rPr>
          <w:color w:val="000000"/>
        </w:rPr>
        <w:t>усский медицинский журнал .-</w:t>
      </w:r>
      <w:r w:rsidRPr="004018A5">
        <w:rPr>
          <w:color w:val="000000"/>
        </w:rPr>
        <w:br/>
        <w:t xml:space="preserve">Режим доступа к журналу: </w:t>
      </w:r>
      <w:hyperlink r:id="rId9" w:tgtFrame="_blank" w:history="1">
        <w:r w:rsidRPr="004018A5">
          <w:rPr>
            <w:rStyle w:val="ad"/>
            <w:color w:val="000000"/>
          </w:rPr>
          <w:t>http://www.rmj.ru/</w:t>
        </w:r>
      </w:hyperlink>
      <w:r w:rsidRPr="004018A5">
        <w:rPr>
          <w:color w:val="000000"/>
        </w:rPr>
        <w:t xml:space="preserve">  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</w:pPr>
      <w:r w:rsidRPr="004018A5">
        <w:t xml:space="preserve">Кроме этого используются электронные издания, имеющиеся на кафедре </w:t>
      </w:r>
      <w:proofErr w:type="spellStart"/>
      <w:r>
        <w:t>гематологии</w:t>
      </w:r>
      <w:proofErr w:type="gramStart"/>
      <w:r>
        <w:t>,т</w:t>
      </w:r>
      <w:proofErr w:type="gramEnd"/>
      <w:r>
        <w:t>рансфузиологии,трансплантологии</w:t>
      </w:r>
      <w:proofErr w:type="spellEnd"/>
      <w:r>
        <w:t>: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0F21E7">
        <w:rPr>
          <w:lang w:val="en-US"/>
        </w:rPr>
        <w:t xml:space="preserve">2. </w:t>
      </w:r>
      <w:r>
        <w:rPr>
          <w:lang w:val="en-US"/>
        </w:rPr>
        <w:t xml:space="preserve">Advances in Stem Cell Mobilization for Patients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Ytvatologic</w:t>
      </w:r>
      <w:proofErr w:type="spellEnd"/>
      <w:r>
        <w:rPr>
          <w:lang w:val="en-US"/>
        </w:rPr>
        <w:t xml:space="preserve"> Malignances</w:t>
      </w:r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proofErr w:type="gramStart"/>
      <w:r w:rsidRPr="00CD4EC3">
        <w:rPr>
          <w:lang w:val="en-US"/>
        </w:rPr>
        <w:t>3.</w:t>
      </w:r>
      <w:r>
        <w:rPr>
          <w:lang w:val="en-US"/>
        </w:rPr>
        <w:t>Bibliography</w:t>
      </w:r>
      <w:proofErr w:type="gramEnd"/>
      <w:r w:rsidRPr="00CD4EC3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Photophresis</w:t>
      </w:r>
      <w:proofErr w:type="spellEnd"/>
      <w:r w:rsidRPr="00CD4EC3">
        <w:rPr>
          <w:lang w:val="en-US"/>
        </w:rPr>
        <w:t>.</w:t>
      </w:r>
      <w:proofErr w:type="gramEnd"/>
      <w:r w:rsidRPr="00CD4EC3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Therakos</w:t>
      </w:r>
      <w:proofErr w:type="spellEnd"/>
      <w:r w:rsidRPr="00CD4EC3">
        <w:rPr>
          <w:lang w:val="en-US"/>
        </w:rPr>
        <w:t>.</w:t>
      </w:r>
      <w:proofErr w:type="gramEnd"/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4. </w:t>
      </w:r>
      <w:proofErr w:type="spellStart"/>
      <w:r>
        <w:rPr>
          <w:lang w:val="en-US"/>
        </w:rPr>
        <w:t>Trisenox</w:t>
      </w:r>
      <w:proofErr w:type="spellEnd"/>
      <w:r w:rsidRPr="00CD4EC3">
        <w:rPr>
          <w:lang w:val="en-US"/>
        </w:rPr>
        <w:t xml:space="preserve">. </w:t>
      </w:r>
      <w:r>
        <w:rPr>
          <w:lang w:val="en-US"/>
        </w:rPr>
        <w:t>Key</w:t>
      </w:r>
      <w:r w:rsidRPr="00CD4EC3">
        <w:rPr>
          <w:lang w:val="en-US"/>
        </w:rPr>
        <w:t xml:space="preserve"> </w:t>
      </w:r>
      <w:proofErr w:type="spellStart"/>
      <w:r>
        <w:rPr>
          <w:lang w:val="en-US"/>
        </w:rPr>
        <w:t>resourse</w:t>
      </w:r>
      <w:proofErr w:type="spellEnd"/>
      <w:r w:rsidRPr="00CD4EC3">
        <w:rPr>
          <w:lang w:val="en-US"/>
        </w:rPr>
        <w:t xml:space="preserve"> 2002</w:t>
      </w:r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5. </w:t>
      </w:r>
      <w:r>
        <w:rPr>
          <w:lang w:val="en-US"/>
        </w:rPr>
        <w:t>EBMT</w:t>
      </w:r>
      <w:r w:rsidRPr="00CD4EC3">
        <w:rPr>
          <w:lang w:val="en-US"/>
        </w:rPr>
        <w:t xml:space="preserve"> 2008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6. </w:t>
      </w:r>
      <w:r>
        <w:rPr>
          <w:lang w:val="en-US"/>
        </w:rPr>
        <w:t>Understanding</w:t>
      </w:r>
      <w:r w:rsidRPr="00CD4EC3">
        <w:rPr>
          <w:lang w:val="en-US"/>
        </w:rPr>
        <w:t xml:space="preserve"> </w:t>
      </w:r>
      <w:r>
        <w:rPr>
          <w:lang w:val="en-US"/>
        </w:rPr>
        <w:t>MDS</w:t>
      </w:r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7. </w:t>
      </w:r>
      <w:r>
        <w:rPr>
          <w:lang w:val="en-US"/>
        </w:rPr>
        <w:t>The</w:t>
      </w:r>
      <w:r w:rsidRPr="00CD4EC3">
        <w:rPr>
          <w:lang w:val="en-US"/>
        </w:rPr>
        <w:t xml:space="preserve"> </w:t>
      </w:r>
      <w:r>
        <w:rPr>
          <w:lang w:val="en-US"/>
        </w:rPr>
        <w:t>Oncologist</w:t>
      </w:r>
      <w:r w:rsidRPr="00CD4EC3">
        <w:rPr>
          <w:lang w:val="en-US"/>
        </w:rPr>
        <w:t xml:space="preserve">. </w:t>
      </w:r>
      <w:r>
        <w:rPr>
          <w:lang w:val="en-US"/>
        </w:rPr>
        <w:t>Internet</w:t>
      </w:r>
      <w:r w:rsidRPr="00CD4EC3">
        <w:rPr>
          <w:lang w:val="en-US"/>
        </w:rPr>
        <w:t xml:space="preserve"> </w:t>
      </w:r>
      <w:proofErr w:type="spellStart"/>
      <w:r>
        <w:rPr>
          <w:lang w:val="en-US"/>
        </w:rPr>
        <w:t>Resourse</w:t>
      </w:r>
      <w:proofErr w:type="spellEnd"/>
      <w:r w:rsidRPr="00CD4EC3">
        <w:rPr>
          <w:lang w:val="en-US"/>
        </w:rPr>
        <w:t xml:space="preserve"> </w:t>
      </w:r>
      <w:r>
        <w:rPr>
          <w:lang w:val="en-US"/>
        </w:rPr>
        <w:t>Disc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8. </w:t>
      </w:r>
      <w:proofErr w:type="spellStart"/>
      <w:r>
        <w:rPr>
          <w:lang w:val="en-US"/>
        </w:rPr>
        <w:t>Busilvex</w:t>
      </w:r>
      <w:proofErr w:type="spellEnd"/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9. </w:t>
      </w:r>
      <w:proofErr w:type="spellStart"/>
      <w:proofErr w:type="gramStart"/>
      <w:r>
        <w:rPr>
          <w:lang w:val="en-US"/>
        </w:rPr>
        <w:t>Dasatinib</w:t>
      </w:r>
      <w:proofErr w:type="spellEnd"/>
      <w:r w:rsidRPr="00CD4EC3">
        <w:rPr>
          <w:lang w:val="en-US"/>
        </w:rPr>
        <w:t xml:space="preserve"> .</w:t>
      </w:r>
      <w:proofErr w:type="gramEnd"/>
      <w:r w:rsidRPr="00CD4EC3">
        <w:rPr>
          <w:lang w:val="en-US"/>
        </w:rPr>
        <w:t xml:space="preserve"> </w:t>
      </w:r>
      <w:r>
        <w:rPr>
          <w:lang w:val="en-US"/>
        </w:rPr>
        <w:t>ASH</w:t>
      </w:r>
      <w:r w:rsidRPr="00CD4EC3">
        <w:rPr>
          <w:lang w:val="en-US"/>
        </w:rPr>
        <w:t xml:space="preserve"> </w:t>
      </w:r>
      <w:r>
        <w:rPr>
          <w:lang w:val="en-US"/>
        </w:rPr>
        <w:t>Presentation</w:t>
      </w:r>
    </w:p>
    <w:p w:rsid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06734C">
        <w:rPr>
          <w:lang w:val="en-US"/>
        </w:rPr>
        <w:t xml:space="preserve">10. </w:t>
      </w:r>
      <w:r>
        <w:rPr>
          <w:lang w:val="en-US"/>
        </w:rPr>
        <w:t xml:space="preserve">11 Congress of the European Hematology </w:t>
      </w:r>
      <w:proofErr w:type="spellStart"/>
      <w:r>
        <w:rPr>
          <w:lang w:val="en-US"/>
        </w:rPr>
        <w:t>Assosiation</w:t>
      </w:r>
      <w:proofErr w:type="spellEnd"/>
      <w:r>
        <w:rPr>
          <w:lang w:val="en-US"/>
        </w:rPr>
        <w:t xml:space="preserve">- webcast </w:t>
      </w:r>
      <w:proofErr w:type="spellStart"/>
      <w:r>
        <w:rPr>
          <w:lang w:val="en-US"/>
        </w:rPr>
        <w:t>cd-rom</w:t>
      </w:r>
      <w:proofErr w:type="spellEnd"/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11. </w:t>
      </w:r>
      <w:r>
        <w:rPr>
          <w:lang w:val="en-US"/>
        </w:rPr>
        <w:t>The</w:t>
      </w:r>
      <w:r w:rsidRPr="00CD4EC3">
        <w:rPr>
          <w:lang w:val="en-US"/>
        </w:rPr>
        <w:t xml:space="preserve"> </w:t>
      </w:r>
      <w:r>
        <w:rPr>
          <w:lang w:val="en-US"/>
        </w:rPr>
        <w:t>General</w:t>
      </w:r>
      <w:r w:rsidRPr="00CD4EC3">
        <w:rPr>
          <w:lang w:val="en-US"/>
        </w:rPr>
        <w:t xml:space="preserve"> </w:t>
      </w:r>
      <w:r>
        <w:rPr>
          <w:lang w:val="en-US"/>
        </w:rPr>
        <w:t>and</w:t>
      </w:r>
      <w:r w:rsidRPr="00CD4EC3">
        <w:rPr>
          <w:lang w:val="en-US"/>
        </w:rPr>
        <w:t xml:space="preserve"> </w:t>
      </w:r>
      <w:r>
        <w:rPr>
          <w:lang w:val="en-US"/>
        </w:rPr>
        <w:t>Systemic</w:t>
      </w:r>
      <w:r w:rsidRPr="00CD4EC3">
        <w:rPr>
          <w:lang w:val="en-US"/>
        </w:rPr>
        <w:t xml:space="preserve"> </w:t>
      </w:r>
      <w:r>
        <w:rPr>
          <w:lang w:val="en-US"/>
        </w:rPr>
        <w:t>Pathology</w:t>
      </w:r>
    </w:p>
    <w:p w:rsidR="009E1B4C" w:rsidRPr="00CD4EC3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 xml:space="preserve">12. </w:t>
      </w:r>
      <w:r>
        <w:t>Технологии</w:t>
      </w:r>
      <w:r w:rsidRPr="00CD4EC3">
        <w:rPr>
          <w:lang w:val="en-US"/>
        </w:rPr>
        <w:t xml:space="preserve"> </w:t>
      </w:r>
      <w:r>
        <w:t>сепарации</w:t>
      </w:r>
      <w:r w:rsidRPr="00CD4EC3">
        <w:rPr>
          <w:lang w:val="en-US"/>
        </w:rPr>
        <w:t xml:space="preserve"> </w:t>
      </w:r>
      <w:r>
        <w:t>компонентов</w:t>
      </w:r>
      <w:r w:rsidRPr="00CD4EC3">
        <w:rPr>
          <w:lang w:val="en-US"/>
        </w:rPr>
        <w:t xml:space="preserve"> </w:t>
      </w:r>
      <w:r>
        <w:t>крови</w:t>
      </w:r>
    </w:p>
    <w:p w:rsidR="009E1B4C" w:rsidRPr="009E1B4C" w:rsidRDefault="009E1B4C" w:rsidP="00310740">
      <w:pPr>
        <w:tabs>
          <w:tab w:val="num" w:pos="0"/>
        </w:tabs>
        <w:spacing w:line="360" w:lineRule="auto"/>
        <w:ind w:firstLine="362"/>
        <w:jc w:val="both"/>
        <w:rPr>
          <w:lang w:val="en-US"/>
        </w:rPr>
      </w:pPr>
      <w:r w:rsidRPr="00CD4EC3">
        <w:rPr>
          <w:lang w:val="en-US"/>
        </w:rPr>
        <w:t>13</w:t>
      </w:r>
      <w:proofErr w:type="gramStart"/>
      <w:r w:rsidRPr="00CD4EC3">
        <w:rPr>
          <w:lang w:val="en-US"/>
        </w:rPr>
        <w:t>.</w:t>
      </w:r>
      <w:r>
        <w:rPr>
          <w:lang w:val="en-US"/>
        </w:rPr>
        <w:t>MabCampath</w:t>
      </w:r>
      <w:proofErr w:type="gramEnd"/>
      <w:r>
        <w:rPr>
          <w:lang w:val="en-US"/>
        </w:rPr>
        <w:t xml:space="preserve"> on CLL</w:t>
      </w:r>
    </w:p>
    <w:p w:rsidR="006D262C" w:rsidRPr="009E1B4C" w:rsidRDefault="006D262C" w:rsidP="00310740">
      <w:pPr>
        <w:widowControl w:val="0"/>
        <w:numPr>
          <w:ilvl w:val="0"/>
          <w:numId w:val="13"/>
        </w:numPr>
        <w:jc w:val="both"/>
        <w:rPr>
          <w:lang w:val="en-US"/>
        </w:rPr>
      </w:pPr>
    </w:p>
    <w:p w:rsidR="006D262C" w:rsidRPr="009E1B4C" w:rsidRDefault="006D262C" w:rsidP="00310740">
      <w:pPr>
        <w:widowControl w:val="0"/>
        <w:jc w:val="both"/>
        <w:rPr>
          <w:lang w:val="en-US"/>
        </w:rPr>
      </w:pPr>
    </w:p>
    <w:p w:rsidR="006D262C" w:rsidRPr="009E1B4C" w:rsidRDefault="006D262C" w:rsidP="00310740">
      <w:pPr>
        <w:widowControl w:val="0"/>
        <w:jc w:val="both"/>
        <w:rPr>
          <w:lang w:val="en-US"/>
        </w:rPr>
      </w:pPr>
    </w:p>
    <w:p w:rsidR="006D262C" w:rsidRPr="00FE6BDD" w:rsidRDefault="006D262C" w:rsidP="00310740">
      <w:pPr>
        <w:widowControl w:val="0"/>
        <w:jc w:val="both"/>
      </w:pPr>
      <w:r w:rsidRPr="00FE6BDD">
        <w:t>СОГЛАСОВАНО:</w:t>
      </w:r>
    </w:p>
    <w:p w:rsidR="006D262C" w:rsidRPr="00FE6BDD" w:rsidRDefault="006D262C" w:rsidP="00310740">
      <w:pPr>
        <w:widowControl w:val="0"/>
        <w:jc w:val="both"/>
      </w:pPr>
    </w:p>
    <w:p w:rsidR="006D262C" w:rsidRPr="00FE6BDD" w:rsidRDefault="006D262C" w:rsidP="00310740">
      <w:pPr>
        <w:pStyle w:val="a3"/>
        <w:widowControl w:val="0"/>
        <w:tabs>
          <w:tab w:val="num" w:pos="0"/>
        </w:tabs>
        <w:spacing w:after="0"/>
        <w:jc w:val="both"/>
      </w:pPr>
      <w:r w:rsidRPr="00FE6BDD">
        <w:t xml:space="preserve">Директор </w:t>
      </w:r>
      <w:r w:rsidRPr="003B4D00">
        <w:t xml:space="preserve">библиотеки </w:t>
      </w:r>
      <w:proofErr w:type="spellStart"/>
      <w:r w:rsidRPr="003B4D00">
        <w:t>ПСПбГМУ</w:t>
      </w:r>
      <w:proofErr w:type="spellEnd"/>
      <w:r w:rsidRPr="00FE6BDD">
        <w:t>_______________                                     ______________</w:t>
      </w:r>
    </w:p>
    <w:p w:rsidR="006D262C" w:rsidRPr="00FE6BDD" w:rsidRDefault="006D262C" w:rsidP="00310740">
      <w:pPr>
        <w:pStyle w:val="a3"/>
        <w:widowControl w:val="0"/>
        <w:tabs>
          <w:tab w:val="num" w:pos="0"/>
        </w:tabs>
        <w:spacing w:after="0"/>
        <w:ind w:firstLine="3258"/>
        <w:jc w:val="both"/>
      </w:pPr>
      <w:r w:rsidRPr="00FE6BDD">
        <w:t xml:space="preserve">      (подпись)                                             (Фамилия И. О.) </w:t>
      </w:r>
    </w:p>
    <w:p w:rsidR="006D262C" w:rsidRPr="00FE6BDD" w:rsidRDefault="006D262C" w:rsidP="001323E1">
      <w:pPr>
        <w:jc w:val="both"/>
        <w:rPr>
          <w:b/>
        </w:rPr>
      </w:pPr>
      <w:r w:rsidRPr="00FE6BDD">
        <w:t>«___»________20</w:t>
      </w:r>
      <w:r w:rsidR="00713451">
        <w:t xml:space="preserve"> </w:t>
      </w:r>
      <w:proofErr w:type="spellStart"/>
      <w:r w:rsidRPr="00FE6BDD">
        <w:t>__г</w:t>
      </w:r>
      <w:proofErr w:type="spellEnd"/>
      <w:r w:rsidRPr="00FE6BDD">
        <w:t>.</w:t>
      </w:r>
    </w:p>
    <w:sectPr w:rsidR="006D262C" w:rsidRPr="00FE6BDD" w:rsidSect="00467B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B4C46CE"/>
    <w:lvl w:ilvl="0">
      <w:start w:val="1"/>
      <w:numFmt w:val="bullet"/>
      <w:pStyle w:val="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306AB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CC6CA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4804C0F"/>
    <w:multiLevelType w:val="hybridMultilevel"/>
    <w:tmpl w:val="BBA65340"/>
    <w:lvl w:ilvl="0" w:tplc="4114FE0C">
      <w:start w:val="1"/>
      <w:numFmt w:val="decimal"/>
      <w:pStyle w:val="1"/>
      <w:lvlText w:val="%1."/>
      <w:lvlJc w:val="left"/>
      <w:pPr>
        <w:tabs>
          <w:tab w:val="num" w:pos="678"/>
        </w:tabs>
        <w:ind w:left="6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6AC6"/>
    <w:multiLevelType w:val="hybridMultilevel"/>
    <w:tmpl w:val="B2249BAC"/>
    <w:lvl w:ilvl="0" w:tplc="715667C6">
      <w:start w:val="3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D13F6"/>
    <w:multiLevelType w:val="hybridMultilevel"/>
    <w:tmpl w:val="D3444D80"/>
    <w:lvl w:ilvl="0" w:tplc="6D6C2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0938607F"/>
    <w:multiLevelType w:val="hybridMultilevel"/>
    <w:tmpl w:val="EE9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662CA"/>
    <w:multiLevelType w:val="hybridMultilevel"/>
    <w:tmpl w:val="2458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6081"/>
    <w:multiLevelType w:val="hybridMultilevel"/>
    <w:tmpl w:val="84EE3A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29D8"/>
    <w:multiLevelType w:val="hybridMultilevel"/>
    <w:tmpl w:val="075E0F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D5B3D"/>
    <w:multiLevelType w:val="hybridMultilevel"/>
    <w:tmpl w:val="1E66B6EE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5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21C59"/>
    <w:multiLevelType w:val="hybridMultilevel"/>
    <w:tmpl w:val="11BA6C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D51B3"/>
    <w:multiLevelType w:val="hybridMultilevel"/>
    <w:tmpl w:val="F4CC00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642DD"/>
    <w:multiLevelType w:val="multilevel"/>
    <w:tmpl w:val="564AC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4109446E"/>
    <w:multiLevelType w:val="hybridMultilevel"/>
    <w:tmpl w:val="47CA9F50"/>
    <w:lvl w:ilvl="0" w:tplc="49060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874C0"/>
    <w:multiLevelType w:val="singleLevel"/>
    <w:tmpl w:val="51B88F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941862"/>
    <w:multiLevelType w:val="hybridMultilevel"/>
    <w:tmpl w:val="1C487AB0"/>
    <w:lvl w:ilvl="0" w:tplc="D49CFCE2">
      <w:start w:val="4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416D3"/>
    <w:multiLevelType w:val="hybridMultilevel"/>
    <w:tmpl w:val="C082DB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AFF6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E029CD"/>
    <w:multiLevelType w:val="hybridMultilevel"/>
    <w:tmpl w:val="A5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00005"/>
    <w:multiLevelType w:val="hybridMultilevel"/>
    <w:tmpl w:val="DCF6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C0D6F"/>
    <w:multiLevelType w:val="multilevel"/>
    <w:tmpl w:val="31585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B3F2D5C"/>
    <w:multiLevelType w:val="hybridMultilevel"/>
    <w:tmpl w:val="B81EE6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4187B"/>
    <w:multiLevelType w:val="hybridMultilevel"/>
    <w:tmpl w:val="89E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26F6F"/>
    <w:multiLevelType w:val="hybridMultilevel"/>
    <w:tmpl w:val="F6E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4C16"/>
    <w:multiLevelType w:val="hybridMultilevel"/>
    <w:tmpl w:val="6338F2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B31E2"/>
    <w:multiLevelType w:val="hybridMultilevel"/>
    <w:tmpl w:val="AF82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0"/>
  </w:num>
  <w:num w:numId="6">
    <w:abstractNumId w:val="24"/>
  </w:num>
  <w:num w:numId="7">
    <w:abstractNumId w:val="9"/>
  </w:num>
  <w:num w:numId="8">
    <w:abstractNumId w:val="27"/>
  </w:num>
  <w:num w:numId="9">
    <w:abstractNumId w:val="6"/>
  </w:num>
  <w:num w:numId="10">
    <w:abstractNumId w:val="23"/>
  </w:num>
  <w:num w:numId="11">
    <w:abstractNumId w:val="19"/>
  </w:num>
  <w:num w:numId="12">
    <w:abstractNumId w:val="12"/>
  </w:num>
  <w:num w:numId="13">
    <w:abstractNumId w:val="7"/>
  </w:num>
  <w:num w:numId="14">
    <w:abstractNumId w:val="5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15"/>
  </w:num>
  <w:num w:numId="20">
    <w:abstractNumId w:val="13"/>
  </w:num>
  <w:num w:numId="21">
    <w:abstractNumId w:val="16"/>
  </w:num>
  <w:num w:numId="22">
    <w:abstractNumId w:val="26"/>
  </w:num>
  <w:num w:numId="23">
    <w:abstractNumId w:val="28"/>
  </w:num>
  <w:num w:numId="24">
    <w:abstractNumId w:val="25"/>
  </w:num>
  <w:num w:numId="25">
    <w:abstractNumId w:val="22"/>
  </w:num>
  <w:num w:numId="26">
    <w:abstractNumId w:val="14"/>
  </w:num>
  <w:num w:numId="27">
    <w:abstractNumId w:val="8"/>
  </w:num>
  <w:num w:numId="28">
    <w:abstractNumId w:val="1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262C"/>
    <w:rsid w:val="000209C0"/>
    <w:rsid w:val="000242FA"/>
    <w:rsid w:val="00027226"/>
    <w:rsid w:val="000406C1"/>
    <w:rsid w:val="00045B96"/>
    <w:rsid w:val="00082ACB"/>
    <w:rsid w:val="00084FA0"/>
    <w:rsid w:val="00093094"/>
    <w:rsid w:val="001323E1"/>
    <w:rsid w:val="001408F0"/>
    <w:rsid w:val="001421F2"/>
    <w:rsid w:val="00181B5F"/>
    <w:rsid w:val="00194BF4"/>
    <w:rsid w:val="00214E89"/>
    <w:rsid w:val="0026207A"/>
    <w:rsid w:val="00271AEE"/>
    <w:rsid w:val="00274EA2"/>
    <w:rsid w:val="002811ED"/>
    <w:rsid w:val="002F3E45"/>
    <w:rsid w:val="00300A98"/>
    <w:rsid w:val="00310740"/>
    <w:rsid w:val="003D137D"/>
    <w:rsid w:val="00412EA5"/>
    <w:rsid w:val="004142A1"/>
    <w:rsid w:val="004164B4"/>
    <w:rsid w:val="00420C5B"/>
    <w:rsid w:val="0042574A"/>
    <w:rsid w:val="0046120E"/>
    <w:rsid w:val="0046170F"/>
    <w:rsid w:val="00467B34"/>
    <w:rsid w:val="004A1D46"/>
    <w:rsid w:val="004A5F17"/>
    <w:rsid w:val="00597822"/>
    <w:rsid w:val="005A348B"/>
    <w:rsid w:val="005B5315"/>
    <w:rsid w:val="00686164"/>
    <w:rsid w:val="006D262C"/>
    <w:rsid w:val="006F6267"/>
    <w:rsid w:val="00713451"/>
    <w:rsid w:val="0071387F"/>
    <w:rsid w:val="00751AA4"/>
    <w:rsid w:val="007847B7"/>
    <w:rsid w:val="007A790C"/>
    <w:rsid w:val="007B4E8D"/>
    <w:rsid w:val="007C76F2"/>
    <w:rsid w:val="008858BD"/>
    <w:rsid w:val="008A6286"/>
    <w:rsid w:val="008F0145"/>
    <w:rsid w:val="008F27C8"/>
    <w:rsid w:val="00971B63"/>
    <w:rsid w:val="009A4508"/>
    <w:rsid w:val="009E1B4C"/>
    <w:rsid w:val="00A01D83"/>
    <w:rsid w:val="00A10EF2"/>
    <w:rsid w:val="00A911EE"/>
    <w:rsid w:val="00AA01AD"/>
    <w:rsid w:val="00AD516E"/>
    <w:rsid w:val="00AE0607"/>
    <w:rsid w:val="00B01915"/>
    <w:rsid w:val="00B55BFD"/>
    <w:rsid w:val="00BB250C"/>
    <w:rsid w:val="00BC3CD5"/>
    <w:rsid w:val="00BD22B7"/>
    <w:rsid w:val="00BF416D"/>
    <w:rsid w:val="00C23616"/>
    <w:rsid w:val="00C41D86"/>
    <w:rsid w:val="00CC1192"/>
    <w:rsid w:val="00D01D6E"/>
    <w:rsid w:val="00D05D1B"/>
    <w:rsid w:val="00D308FA"/>
    <w:rsid w:val="00D31A6B"/>
    <w:rsid w:val="00D63EBF"/>
    <w:rsid w:val="00D64DA7"/>
    <w:rsid w:val="00D84BB5"/>
    <w:rsid w:val="00DA728A"/>
    <w:rsid w:val="00DC3712"/>
    <w:rsid w:val="00DC4CD5"/>
    <w:rsid w:val="00DC63BA"/>
    <w:rsid w:val="00E620D9"/>
    <w:rsid w:val="00E66460"/>
    <w:rsid w:val="00E927E7"/>
    <w:rsid w:val="00ED232D"/>
    <w:rsid w:val="00ED6EFB"/>
    <w:rsid w:val="00EF59F7"/>
    <w:rsid w:val="00F26F90"/>
    <w:rsid w:val="00F94C6D"/>
    <w:rsid w:val="00FB48B7"/>
    <w:rsid w:val="00FC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4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64"/>
    <w:rPr>
      <w:rFonts w:ascii="Times New Roman" w:eastAsia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6D262C"/>
    <w:pPr>
      <w:keepNext/>
      <w:jc w:val="center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qFormat/>
    <w:rsid w:val="006D26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6D262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6D262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274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B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D26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26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D262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6D26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2">
    <w:name w:val="Body Text Indent 3"/>
    <w:aliases w:val=" Знак3"/>
    <w:basedOn w:val="a"/>
    <w:link w:val="33"/>
    <w:semiHidden/>
    <w:rsid w:val="006D262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aliases w:val=" Знак3 Знак"/>
    <w:basedOn w:val="a0"/>
    <w:link w:val="32"/>
    <w:semiHidden/>
    <w:rsid w:val="006D262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aliases w:val=" Знак2"/>
    <w:basedOn w:val="a"/>
    <w:link w:val="a4"/>
    <w:rsid w:val="006D262C"/>
    <w:pPr>
      <w:spacing w:after="120"/>
    </w:pPr>
  </w:style>
  <w:style w:type="character" w:customStyle="1" w:styleId="a4">
    <w:name w:val="Основной текст Знак"/>
    <w:aliases w:val=" Знак2 Знак"/>
    <w:basedOn w:val="a0"/>
    <w:link w:val="a3"/>
    <w:rsid w:val="006D2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6D26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D26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D2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26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D262C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character" w:customStyle="1" w:styleId="aa">
    <w:name w:val="Название Знак"/>
    <w:basedOn w:val="a0"/>
    <w:link w:val="a9"/>
    <w:rsid w:val="006D262C"/>
    <w:rPr>
      <w:rFonts w:ascii="a_Timer" w:eastAsia="Times New Roman" w:hAnsi="a_Timer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6D262C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D26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List 2"/>
    <w:basedOn w:val="a"/>
    <w:rsid w:val="006D262C"/>
    <w:pPr>
      <w:ind w:left="566" w:hanging="283"/>
    </w:pPr>
    <w:rPr>
      <w:lang w:eastAsia="ru-RU"/>
    </w:rPr>
  </w:style>
  <w:style w:type="paragraph" w:styleId="42">
    <w:name w:val="List 4"/>
    <w:basedOn w:val="a"/>
    <w:rsid w:val="006D262C"/>
    <w:pPr>
      <w:ind w:left="1132" w:hanging="283"/>
    </w:pPr>
    <w:rPr>
      <w:lang w:eastAsia="ru-RU"/>
    </w:rPr>
  </w:style>
  <w:style w:type="paragraph" w:styleId="3">
    <w:name w:val="List Bullet 3"/>
    <w:basedOn w:val="a"/>
    <w:rsid w:val="006D262C"/>
    <w:pPr>
      <w:numPr>
        <w:numId w:val="1"/>
      </w:numPr>
    </w:pPr>
    <w:rPr>
      <w:lang w:eastAsia="ru-RU"/>
    </w:rPr>
  </w:style>
  <w:style w:type="paragraph" w:styleId="4">
    <w:name w:val="List Bullet 4"/>
    <w:basedOn w:val="a"/>
    <w:rsid w:val="006D262C"/>
    <w:pPr>
      <w:numPr>
        <w:numId w:val="2"/>
      </w:numPr>
    </w:pPr>
    <w:rPr>
      <w:lang w:eastAsia="ru-RU"/>
    </w:rPr>
  </w:style>
  <w:style w:type="paragraph" w:styleId="5">
    <w:name w:val="List Bullet 5"/>
    <w:basedOn w:val="a"/>
    <w:rsid w:val="006D262C"/>
    <w:pPr>
      <w:numPr>
        <w:numId w:val="3"/>
      </w:numPr>
    </w:pPr>
    <w:rPr>
      <w:lang w:eastAsia="ru-RU"/>
    </w:rPr>
  </w:style>
  <w:style w:type="paragraph" w:customStyle="1" w:styleId="1">
    <w:name w:val="Стиль1"/>
    <w:basedOn w:val="a"/>
    <w:autoRedefine/>
    <w:rsid w:val="006D262C"/>
    <w:pPr>
      <w:numPr>
        <w:numId w:val="4"/>
      </w:numPr>
      <w:tabs>
        <w:tab w:val="num" w:pos="720"/>
      </w:tabs>
      <w:autoSpaceDE w:val="0"/>
      <w:autoSpaceDN w:val="0"/>
      <w:adjustRightInd w:val="0"/>
      <w:ind w:left="720" w:hanging="360"/>
    </w:pPr>
    <w:rPr>
      <w:lang w:eastAsia="ru-RU"/>
    </w:rPr>
  </w:style>
  <w:style w:type="character" w:styleId="ad">
    <w:name w:val="Hyperlink"/>
    <w:rsid w:val="006D262C"/>
    <w:rPr>
      <w:color w:val="0857A6"/>
      <w:u w:val="single"/>
    </w:rPr>
  </w:style>
  <w:style w:type="paragraph" w:styleId="ae">
    <w:name w:val="List"/>
    <w:basedOn w:val="a"/>
    <w:rsid w:val="006D262C"/>
    <w:pPr>
      <w:ind w:left="283" w:hanging="283"/>
    </w:pPr>
  </w:style>
  <w:style w:type="paragraph" w:styleId="af">
    <w:name w:val="header"/>
    <w:basedOn w:val="a"/>
    <w:link w:val="af0"/>
    <w:unhideWhenUsed/>
    <w:rsid w:val="006D26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D26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6D262C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table" w:styleId="af1">
    <w:name w:val="Table Grid"/>
    <w:basedOn w:val="a1"/>
    <w:rsid w:val="006D26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6D262C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6D262C"/>
    <w:pPr>
      <w:ind w:left="720"/>
      <w:contextualSpacing/>
    </w:pPr>
  </w:style>
  <w:style w:type="character" w:customStyle="1" w:styleId="apple-style-span">
    <w:name w:val="apple-style-span"/>
    <w:basedOn w:val="a0"/>
    <w:rsid w:val="006D262C"/>
  </w:style>
  <w:style w:type="character" w:customStyle="1" w:styleId="apple-converted-space">
    <w:name w:val="apple-converted-space"/>
    <w:rsid w:val="006D262C"/>
  </w:style>
  <w:style w:type="paragraph" w:styleId="af4">
    <w:name w:val="Normal (Web)"/>
    <w:basedOn w:val="a"/>
    <w:unhideWhenUsed/>
    <w:rsid w:val="006D262C"/>
    <w:pPr>
      <w:spacing w:before="100" w:beforeAutospacing="1" w:after="100" w:afterAutospacing="1"/>
    </w:pPr>
    <w:rPr>
      <w:lang w:eastAsia="ru-RU"/>
    </w:rPr>
  </w:style>
  <w:style w:type="paragraph" w:customStyle="1" w:styleId="Normal1">
    <w:name w:val="Normal1"/>
    <w:rsid w:val="006D262C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6D262C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262C"/>
    <w:rPr>
      <w:rFonts w:ascii="Tahoma" w:eastAsia="Times New Roman" w:hAnsi="Tahoma" w:cs="Times New Roman"/>
      <w:sz w:val="16"/>
      <w:szCs w:val="16"/>
    </w:rPr>
  </w:style>
  <w:style w:type="character" w:customStyle="1" w:styleId="journalname1">
    <w:name w:val="journalname1"/>
    <w:rsid w:val="006D262C"/>
    <w:rPr>
      <w:i/>
      <w:iCs/>
    </w:rPr>
  </w:style>
  <w:style w:type="character" w:customStyle="1" w:styleId="journalnumber">
    <w:name w:val="journalnumber"/>
    <w:rsid w:val="006D262C"/>
    <w:rPr>
      <w:b/>
      <w:bCs/>
    </w:rPr>
  </w:style>
  <w:style w:type="character" w:customStyle="1" w:styleId="cite-pages">
    <w:name w:val="cite-pages"/>
    <w:basedOn w:val="a0"/>
    <w:rsid w:val="006D262C"/>
  </w:style>
  <w:style w:type="paragraph" w:customStyle="1" w:styleId="af7">
    <w:name w:val="текст"/>
    <w:basedOn w:val="a"/>
    <w:rsid w:val="006D262C"/>
    <w:pPr>
      <w:tabs>
        <w:tab w:val="left" w:pos="1191"/>
        <w:tab w:val="left" w:pos="1418"/>
      </w:tabs>
      <w:spacing w:after="120"/>
      <w:ind w:firstLine="720"/>
      <w:jc w:val="both"/>
    </w:pPr>
    <w:rPr>
      <w:szCs w:val="20"/>
      <w:lang w:eastAsia="ru-RU"/>
    </w:rPr>
  </w:style>
  <w:style w:type="paragraph" w:customStyle="1" w:styleId="title">
    <w:name w:val="title"/>
    <w:basedOn w:val="a"/>
    <w:rsid w:val="006D262C"/>
    <w:pPr>
      <w:spacing w:before="100" w:beforeAutospacing="1" w:after="100" w:afterAutospacing="1"/>
    </w:pPr>
    <w:rPr>
      <w:lang w:eastAsia="ru-RU"/>
    </w:rPr>
  </w:style>
  <w:style w:type="paragraph" w:customStyle="1" w:styleId="desc">
    <w:name w:val="desc"/>
    <w:basedOn w:val="a"/>
    <w:rsid w:val="006D262C"/>
    <w:pPr>
      <w:spacing w:before="100" w:beforeAutospacing="1" w:after="100" w:afterAutospacing="1"/>
    </w:pPr>
    <w:rPr>
      <w:lang w:eastAsia="ru-RU"/>
    </w:rPr>
  </w:style>
  <w:style w:type="character" w:customStyle="1" w:styleId="jrnl">
    <w:name w:val="jrnl"/>
    <w:basedOn w:val="a0"/>
    <w:rsid w:val="006D262C"/>
  </w:style>
  <w:style w:type="paragraph" w:customStyle="1" w:styleId="ConsCell">
    <w:name w:val="ConsCell"/>
    <w:rsid w:val="006D262C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character" w:customStyle="1" w:styleId="51">
    <w:name w:val="Заголовок 5 Знак"/>
    <w:basedOn w:val="a0"/>
    <w:link w:val="50"/>
    <w:uiPriority w:val="9"/>
    <w:semiHidden/>
    <w:rsid w:val="00274E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3">
    <w:name w:val="Абзац списка1"/>
    <w:basedOn w:val="a"/>
    <w:rsid w:val="00274E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4">
    <w:name w:val="Стиль3"/>
    <w:basedOn w:val="a"/>
    <w:rsid w:val="00D01D6E"/>
    <w:pPr>
      <w:spacing w:after="120"/>
    </w:pPr>
    <w:rPr>
      <w:rFonts w:ascii="Arial" w:hAnsi="Arial"/>
      <w:lang w:eastAsia="ru-RU"/>
    </w:rPr>
  </w:style>
  <w:style w:type="paragraph" w:customStyle="1" w:styleId="22">
    <w:name w:val="Стиль2"/>
    <w:basedOn w:val="a"/>
    <w:rsid w:val="003D137D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lang w:eastAsia="ru-RU"/>
    </w:rPr>
  </w:style>
  <w:style w:type="paragraph" w:customStyle="1" w:styleId="43">
    <w:name w:val="Стиль4"/>
    <w:basedOn w:val="a"/>
    <w:rsid w:val="00F26F90"/>
    <w:pPr>
      <w:spacing w:line="360" w:lineRule="auto"/>
    </w:pPr>
    <w:rPr>
      <w:b/>
      <w:lang w:eastAsia="ru-RU"/>
    </w:rPr>
  </w:style>
  <w:style w:type="paragraph" w:customStyle="1" w:styleId="61">
    <w:name w:val="Стиль6"/>
    <w:basedOn w:val="a"/>
    <w:rsid w:val="00F26F90"/>
    <w:pPr>
      <w:tabs>
        <w:tab w:val="left" w:pos="360"/>
      </w:tabs>
      <w:spacing w:line="360" w:lineRule="auto"/>
      <w:ind w:right="567" w:firstLine="357"/>
    </w:pPr>
    <w:rPr>
      <w:lang w:eastAsia="ru-RU"/>
    </w:rPr>
  </w:style>
  <w:style w:type="paragraph" w:customStyle="1" w:styleId="7">
    <w:name w:val="Стиль7"/>
    <w:basedOn w:val="61"/>
    <w:rsid w:val="00F26F90"/>
    <w:pPr>
      <w:ind w:left="397" w:right="0" w:firstLine="284"/>
    </w:pPr>
  </w:style>
  <w:style w:type="character" w:customStyle="1" w:styleId="60">
    <w:name w:val="Заголовок 6 Знак"/>
    <w:basedOn w:val="a0"/>
    <w:link w:val="6"/>
    <w:uiPriority w:val="9"/>
    <w:semiHidden/>
    <w:rsid w:val="00045B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us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ilium-medic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uro.net.ru/bibliot/b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m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2FFD-14CE-4BB0-8395-64A385AF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19423</CharactersWithSpaces>
  <SharedDoc>false</SharedDoc>
  <HLinks>
    <vt:vector size="18" baseType="variant"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http://www.consilium-medicum.com/</vt:lpwstr>
      </vt:variant>
      <vt:variant>
        <vt:lpwstr/>
      </vt:variant>
      <vt:variant>
        <vt:i4>2031693</vt:i4>
      </vt:variant>
      <vt:variant>
        <vt:i4>0</vt:i4>
      </vt:variant>
      <vt:variant>
        <vt:i4>0</vt:i4>
      </vt:variant>
      <vt:variant>
        <vt:i4>5</vt:i4>
      </vt:variant>
      <vt:variant>
        <vt:lpwstr>http://www.neuro.net.ru/bibliot/bme/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bakhovadinovbb</cp:lastModifiedBy>
  <cp:revision>8</cp:revision>
  <dcterms:created xsi:type="dcterms:W3CDTF">2018-06-07T06:51:00Z</dcterms:created>
  <dcterms:modified xsi:type="dcterms:W3CDTF">2018-06-07T08:31:00Z</dcterms:modified>
</cp:coreProperties>
</file>