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26C8" w14:textId="77777777" w:rsidR="007C5636" w:rsidRPr="0007234B" w:rsidRDefault="007C5636" w:rsidP="001930CB">
      <w:pPr>
        <w:pStyle w:val="a1"/>
        <w:widowControl w:val="0"/>
        <w:tabs>
          <w:tab w:val="num" w:pos="0"/>
        </w:tabs>
        <w:spacing w:after="0"/>
        <w:ind w:left="57" w:right="57" w:firstLine="425"/>
        <w:jc w:val="both"/>
        <w:rPr>
          <w:rFonts w:ascii="Times" w:hAnsi="Times"/>
        </w:rPr>
      </w:pPr>
    </w:p>
    <w:p w14:paraId="77AF7FE0" w14:textId="0D84014C" w:rsidR="00521586" w:rsidRPr="0007234B" w:rsidRDefault="00521586" w:rsidP="004033F4">
      <w:pPr>
        <w:ind w:left="-851" w:right="-426"/>
        <w:jc w:val="both"/>
        <w:rPr>
          <w:rFonts w:ascii="Times" w:hAnsi="Times"/>
          <w:color w:val="FF0000"/>
        </w:rPr>
      </w:pPr>
    </w:p>
    <w:p w14:paraId="2E9DDF75" w14:textId="77777777" w:rsidR="001D33AD" w:rsidRPr="001D33AD" w:rsidRDefault="001D33AD" w:rsidP="001D33AD">
      <w:pPr>
        <w:jc w:val="center"/>
      </w:pPr>
      <w:r w:rsidRPr="001D33AD">
        <w:t>ГОСУДАРСТВЕННОЕ БЮДЖЕТНОЕ ОБРАЗОВАТЕЛЬНОЕ УЧРЕЖДЕНИЕ ВЫСШЕГО ПРОФЕССИОНАЛЬНОГО ОБРАЗОВАНИЯ</w:t>
      </w:r>
    </w:p>
    <w:p w14:paraId="799250A9" w14:textId="77777777" w:rsidR="001D33AD" w:rsidRPr="001D33AD" w:rsidRDefault="001D33AD" w:rsidP="001D33AD">
      <w:pPr>
        <w:jc w:val="center"/>
      </w:pPr>
      <w:r w:rsidRPr="001D33AD">
        <w:t>ПЕРВЫЙ САНКТ-ПЕТЕРБУРГСКИЙ</w:t>
      </w:r>
    </w:p>
    <w:p w14:paraId="7D2D5655" w14:textId="77777777" w:rsidR="001D33AD" w:rsidRDefault="001D33AD" w:rsidP="001D33AD">
      <w:pPr>
        <w:jc w:val="center"/>
      </w:pPr>
      <w:r w:rsidRPr="001D33AD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07BF2F0F" w14:textId="4C7D100A" w:rsidR="001D33AD" w:rsidRPr="001D33AD" w:rsidRDefault="001D33AD" w:rsidP="001D33AD">
      <w:pPr>
        <w:jc w:val="center"/>
        <w:rPr>
          <w:b/>
        </w:rPr>
      </w:pPr>
      <w:r>
        <w:t>__________________________________________________________________________________</w:t>
      </w:r>
    </w:p>
    <w:p w14:paraId="4F55ED4B" w14:textId="77777777" w:rsidR="001D33AD" w:rsidRPr="001D33AD" w:rsidRDefault="001D33AD" w:rsidP="001D33AD">
      <w:pPr>
        <w:rPr>
          <w:b/>
        </w:rPr>
      </w:pPr>
    </w:p>
    <w:p w14:paraId="2E7D3E2C" w14:textId="77777777" w:rsidR="001D33AD" w:rsidRPr="001D33AD" w:rsidRDefault="001D33AD" w:rsidP="001D33AD">
      <w:pPr>
        <w:rPr>
          <w:b/>
        </w:rPr>
      </w:pPr>
    </w:p>
    <w:p w14:paraId="15C6F55B" w14:textId="77777777" w:rsidR="001D33AD" w:rsidRPr="001D33AD" w:rsidRDefault="001D33AD" w:rsidP="001D33AD">
      <w:pPr>
        <w:jc w:val="right"/>
        <w:rPr>
          <w:b/>
          <w:bCs/>
        </w:rPr>
      </w:pPr>
      <w:r w:rsidRPr="001D33AD">
        <w:rPr>
          <w:b/>
          <w:bCs/>
        </w:rPr>
        <w:t xml:space="preserve">        УТВЕРЖДЕНО</w:t>
      </w:r>
    </w:p>
    <w:p w14:paraId="0CBF4F98" w14:textId="77777777" w:rsidR="001D33AD" w:rsidRPr="001D33AD" w:rsidRDefault="001D33AD" w:rsidP="001D33AD">
      <w:pPr>
        <w:jc w:val="right"/>
        <w:rPr>
          <w:b/>
          <w:bCs/>
        </w:rPr>
      </w:pPr>
      <w:r w:rsidRPr="001D33AD">
        <w:t>на заседании Методического Совета</w:t>
      </w:r>
    </w:p>
    <w:p w14:paraId="225D4227" w14:textId="77777777" w:rsidR="001D33AD" w:rsidRPr="001D33AD" w:rsidRDefault="001D33AD" w:rsidP="001D33AD">
      <w:pPr>
        <w:jc w:val="right"/>
      </w:pPr>
      <w:r w:rsidRPr="001D33AD">
        <w:t>протокол №___</w:t>
      </w:r>
    </w:p>
    <w:p w14:paraId="6EBF9407" w14:textId="77777777" w:rsidR="001D33AD" w:rsidRPr="001D33AD" w:rsidRDefault="001D33AD" w:rsidP="001D33AD">
      <w:pPr>
        <w:jc w:val="right"/>
      </w:pPr>
      <w:r w:rsidRPr="001D33AD">
        <w:t xml:space="preserve">«___»________20__г., </w:t>
      </w:r>
    </w:p>
    <w:p w14:paraId="469EC3C8" w14:textId="77777777" w:rsidR="001D33AD" w:rsidRPr="001D33AD" w:rsidRDefault="001D33AD" w:rsidP="001D33AD">
      <w:pPr>
        <w:jc w:val="right"/>
      </w:pPr>
    </w:p>
    <w:p w14:paraId="53C9B795" w14:textId="77777777" w:rsidR="001D33AD" w:rsidRPr="001D33AD" w:rsidRDefault="001D33AD" w:rsidP="001D33AD">
      <w:pPr>
        <w:jc w:val="right"/>
      </w:pPr>
      <w:r w:rsidRPr="001D33AD">
        <w:t xml:space="preserve">Проректор по учебной работе,             </w:t>
      </w:r>
    </w:p>
    <w:p w14:paraId="7C94A67E" w14:textId="77777777" w:rsidR="001D33AD" w:rsidRPr="001D33AD" w:rsidRDefault="001D33AD" w:rsidP="001D33AD">
      <w:pPr>
        <w:jc w:val="right"/>
      </w:pPr>
      <w:r w:rsidRPr="001D33AD">
        <w:t xml:space="preserve">профессор                 </w:t>
      </w:r>
      <w:proofErr w:type="spellStart"/>
      <w:r w:rsidRPr="001D33AD">
        <w:t>А.И.Яременко</w:t>
      </w:r>
      <w:proofErr w:type="spellEnd"/>
    </w:p>
    <w:p w14:paraId="6DC42808" w14:textId="77777777" w:rsidR="001D33AD" w:rsidRPr="001D33AD" w:rsidRDefault="001D33AD" w:rsidP="001D33AD">
      <w:pPr>
        <w:rPr>
          <w:b/>
        </w:rPr>
      </w:pPr>
    </w:p>
    <w:p w14:paraId="1940A947" w14:textId="77777777" w:rsidR="001D33AD" w:rsidRPr="001D33AD" w:rsidRDefault="001D33AD" w:rsidP="001D33AD">
      <w:pPr>
        <w:rPr>
          <w:b/>
        </w:rPr>
      </w:pPr>
    </w:p>
    <w:p w14:paraId="60AAD1B2" w14:textId="77777777" w:rsidR="001D33AD" w:rsidRPr="001D33AD" w:rsidRDefault="001D33AD" w:rsidP="001D33AD">
      <w:pPr>
        <w:rPr>
          <w:b/>
        </w:rPr>
      </w:pPr>
    </w:p>
    <w:p w14:paraId="143B8FC1" w14:textId="77777777" w:rsidR="001D33AD" w:rsidRPr="001D33AD" w:rsidRDefault="001D33AD" w:rsidP="001D33AD">
      <w:pPr>
        <w:rPr>
          <w:b/>
        </w:rPr>
      </w:pPr>
    </w:p>
    <w:p w14:paraId="4C069CC7" w14:textId="77777777" w:rsidR="001D33AD" w:rsidRPr="001D33AD" w:rsidRDefault="001D33AD" w:rsidP="001D33AD">
      <w:pPr>
        <w:jc w:val="center"/>
        <w:rPr>
          <w:b/>
        </w:rPr>
      </w:pPr>
      <w:r w:rsidRPr="001D33AD">
        <w:rPr>
          <w:b/>
        </w:rPr>
        <w:t>УЧЕБНО-МЕТОДИЧЕСКИЙ КОМПЛЕКС</w:t>
      </w:r>
    </w:p>
    <w:p w14:paraId="34B96AF1" w14:textId="77777777" w:rsidR="001D33AD" w:rsidRPr="001D33AD" w:rsidRDefault="001D33AD" w:rsidP="001D33AD"/>
    <w:p w14:paraId="48486190" w14:textId="77777777" w:rsidR="001D33AD" w:rsidRPr="001D33AD" w:rsidRDefault="001D33AD" w:rsidP="001D33AD"/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1D33AD" w:rsidRPr="001D33AD" w14:paraId="030E1A14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BD3AC21" w14:textId="77777777" w:rsidR="001D33AD" w:rsidRPr="001D33AD" w:rsidRDefault="001D33AD" w:rsidP="001D33AD">
            <w:r w:rsidRPr="001D33AD">
              <w:rPr>
                <w:b/>
                <w:bCs/>
              </w:rPr>
              <w:t>Повышения квалификации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F2729" w14:textId="2AF1A3AF" w:rsidR="001D33AD" w:rsidRPr="001D33AD" w:rsidRDefault="001D33AD" w:rsidP="001D33AD">
            <w:pPr>
              <w:rPr>
                <w:bCs/>
              </w:rPr>
            </w:pPr>
            <w:r>
              <w:rPr>
                <w:b/>
              </w:rPr>
              <w:t xml:space="preserve">ДОКАЗАТЕЛЬНАЯ МЕДИЦИНА И КЛИНИЧЕСКАЯ ЭПИДЕМИОЛОГИЯ </w:t>
            </w:r>
            <w:r w:rsidRPr="001D33AD">
              <w:rPr>
                <w:bCs/>
              </w:rPr>
              <w:t>(36 часов)</w:t>
            </w:r>
          </w:p>
        </w:tc>
      </w:tr>
      <w:tr w:rsidR="001D33AD" w:rsidRPr="001D33AD" w14:paraId="7AB588E5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F0B1DFF" w14:textId="77777777" w:rsidR="001D33AD" w:rsidRPr="001D33AD" w:rsidRDefault="001D33AD" w:rsidP="001D33AD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AAA55" w14:textId="77777777" w:rsidR="001D33AD" w:rsidRPr="001D33AD" w:rsidRDefault="001D33AD" w:rsidP="001D33AD">
            <w:pPr>
              <w:rPr>
                <w:vertAlign w:val="superscript"/>
              </w:rPr>
            </w:pPr>
            <w:r w:rsidRPr="001D33AD">
              <w:rPr>
                <w:vertAlign w:val="superscript"/>
              </w:rPr>
              <w:t>(наименование дисциплины)</w:t>
            </w:r>
          </w:p>
        </w:tc>
      </w:tr>
      <w:tr w:rsidR="001D33AD" w:rsidRPr="001D33AD" w14:paraId="12DE4322" w14:textId="77777777" w:rsidTr="00EC5352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A983" w14:textId="77777777" w:rsidR="001D33AD" w:rsidRPr="001D33AD" w:rsidRDefault="001D33AD" w:rsidP="001D33AD">
            <w:pPr>
              <w:rPr>
                <w:b/>
                <w:bCs/>
              </w:rPr>
            </w:pPr>
            <w:r w:rsidRPr="001D33AD">
              <w:rPr>
                <w:b/>
                <w:bCs/>
              </w:rPr>
              <w:t>по</w:t>
            </w:r>
          </w:p>
          <w:p w14:paraId="54E0C4DB" w14:textId="77777777" w:rsidR="001D33AD" w:rsidRPr="001D33AD" w:rsidRDefault="001D33AD" w:rsidP="001D33AD">
            <w:pPr>
              <w:rPr>
                <w:b/>
                <w:bCs/>
              </w:rPr>
            </w:pPr>
            <w:r w:rsidRPr="001D33AD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CDD39" w14:textId="77777777" w:rsidR="001D33AD" w:rsidRPr="001D33AD" w:rsidRDefault="001D33AD" w:rsidP="001D33AD"/>
          <w:p w14:paraId="12EFC17B" w14:textId="77777777" w:rsidR="001D33AD" w:rsidRPr="001D33AD" w:rsidRDefault="001D33AD" w:rsidP="001D33AD">
            <w:pPr>
              <w:rPr>
                <w:bCs/>
              </w:rPr>
            </w:pPr>
            <w:r w:rsidRPr="001D33AD">
              <w:rPr>
                <w:b/>
              </w:rPr>
              <w:t>ПО ВСЕМ СПЕЦИАЛЬНОСТЯМ</w:t>
            </w:r>
          </w:p>
        </w:tc>
      </w:tr>
      <w:tr w:rsidR="001D33AD" w:rsidRPr="001D33AD" w14:paraId="2421B48C" w14:textId="77777777" w:rsidTr="00EC5352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32B6" w14:textId="77777777" w:rsidR="001D33AD" w:rsidRPr="001D33AD" w:rsidRDefault="001D33AD" w:rsidP="001D33AD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05544" w14:textId="77777777" w:rsidR="001D33AD" w:rsidRPr="001D33AD" w:rsidRDefault="001D33AD" w:rsidP="001D33AD">
            <w:pPr>
              <w:rPr>
                <w:vertAlign w:val="superscript"/>
              </w:rPr>
            </w:pPr>
            <w:r w:rsidRPr="001D33AD">
              <w:rPr>
                <w:vertAlign w:val="superscript"/>
              </w:rPr>
              <w:t>(наименование и код специальности)</w:t>
            </w:r>
          </w:p>
          <w:p w14:paraId="7F741A4B" w14:textId="77777777" w:rsidR="001D33AD" w:rsidRPr="001D33AD" w:rsidRDefault="001D33AD" w:rsidP="001D33AD"/>
        </w:tc>
      </w:tr>
      <w:tr w:rsidR="001D33AD" w:rsidRPr="001D33AD" w14:paraId="2A3C3887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C1817BB" w14:textId="77777777" w:rsidR="001D33AD" w:rsidRPr="001D33AD" w:rsidRDefault="001D33AD" w:rsidP="001D33AD">
            <w:pPr>
              <w:rPr>
                <w:b/>
                <w:bCs/>
              </w:rPr>
            </w:pPr>
            <w:r w:rsidRPr="001D33AD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3359B" w14:textId="77777777" w:rsidR="001D33AD" w:rsidRPr="001D33AD" w:rsidRDefault="001D33AD" w:rsidP="001D33AD">
            <w:pPr>
              <w:rPr>
                <w:bCs/>
              </w:rPr>
            </w:pPr>
            <w:r w:rsidRPr="001D33AD">
              <w:rPr>
                <w:bCs/>
              </w:rPr>
              <w:t>Последипломного образования</w:t>
            </w:r>
          </w:p>
        </w:tc>
      </w:tr>
      <w:tr w:rsidR="001D33AD" w:rsidRPr="001D33AD" w14:paraId="59C5602E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35155E1" w14:textId="77777777" w:rsidR="001D33AD" w:rsidRPr="001D33AD" w:rsidRDefault="001D33AD" w:rsidP="001D33AD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88A7B" w14:textId="77777777" w:rsidR="001D33AD" w:rsidRPr="001D33AD" w:rsidRDefault="001D33AD" w:rsidP="001D33AD">
            <w:pPr>
              <w:rPr>
                <w:vertAlign w:val="superscript"/>
              </w:rPr>
            </w:pPr>
            <w:r w:rsidRPr="001D33AD">
              <w:rPr>
                <w:vertAlign w:val="superscript"/>
              </w:rPr>
              <w:t>(наименование факультета)</w:t>
            </w:r>
          </w:p>
        </w:tc>
      </w:tr>
      <w:tr w:rsidR="001D33AD" w:rsidRPr="001D33AD" w14:paraId="1F8FC43D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407BA34" w14:textId="77777777" w:rsidR="001D33AD" w:rsidRPr="001D33AD" w:rsidRDefault="001D33AD" w:rsidP="001D33AD">
            <w:pPr>
              <w:rPr>
                <w:b/>
                <w:bCs/>
              </w:rPr>
            </w:pPr>
            <w:r w:rsidRPr="001D33AD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092D" w14:textId="77777777" w:rsidR="001D33AD" w:rsidRPr="001D33AD" w:rsidRDefault="001D33AD" w:rsidP="001D33AD">
            <w:r w:rsidRPr="001D33AD">
              <w:t>Клинической фармакологии и доказательной медицины</w:t>
            </w:r>
          </w:p>
        </w:tc>
      </w:tr>
      <w:tr w:rsidR="001D33AD" w:rsidRPr="001D33AD" w14:paraId="1D15BA05" w14:textId="77777777" w:rsidTr="00EC5352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968172C" w14:textId="77777777" w:rsidR="001D33AD" w:rsidRPr="001D33AD" w:rsidRDefault="001D33AD" w:rsidP="001D33AD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DE9F8" w14:textId="77777777" w:rsidR="001D33AD" w:rsidRPr="001D33AD" w:rsidRDefault="001D33AD" w:rsidP="001D33AD">
            <w:pPr>
              <w:rPr>
                <w:vertAlign w:val="superscript"/>
              </w:rPr>
            </w:pPr>
            <w:r w:rsidRPr="001D33AD">
              <w:rPr>
                <w:vertAlign w:val="superscript"/>
              </w:rPr>
              <w:t>(наименование кафедры)</w:t>
            </w:r>
          </w:p>
        </w:tc>
      </w:tr>
    </w:tbl>
    <w:p w14:paraId="658E0D02" w14:textId="77777777" w:rsidR="001D33AD" w:rsidRPr="001D33AD" w:rsidRDefault="001D33AD" w:rsidP="001D33AD"/>
    <w:p w14:paraId="1595F29A" w14:textId="77777777" w:rsidR="001D33AD" w:rsidRPr="001D33AD" w:rsidRDefault="001D33AD" w:rsidP="001D33AD"/>
    <w:p w14:paraId="3488AE80" w14:textId="77777777" w:rsidR="001D33AD" w:rsidRPr="001D33AD" w:rsidRDefault="001D33AD" w:rsidP="001D33AD"/>
    <w:p w14:paraId="7A9B32F2" w14:textId="77777777" w:rsidR="001D33AD" w:rsidRPr="001D33AD" w:rsidRDefault="001D33AD" w:rsidP="001D33AD"/>
    <w:p w14:paraId="2EFE74F0" w14:textId="77777777" w:rsidR="001D33AD" w:rsidRPr="001D33AD" w:rsidRDefault="001D33AD" w:rsidP="001D33AD"/>
    <w:p w14:paraId="72D8DAF3" w14:textId="77777777" w:rsidR="001D33AD" w:rsidRPr="001D33AD" w:rsidRDefault="001D33AD" w:rsidP="001D33AD"/>
    <w:p w14:paraId="04548C39" w14:textId="77777777" w:rsidR="001D33AD" w:rsidRPr="001D33AD" w:rsidRDefault="001D33AD" w:rsidP="001D33AD"/>
    <w:p w14:paraId="3A942892" w14:textId="77777777" w:rsidR="001D33AD" w:rsidRPr="001D33AD" w:rsidRDefault="001D33AD" w:rsidP="001D33AD"/>
    <w:p w14:paraId="60E535EA" w14:textId="77777777" w:rsidR="001D33AD" w:rsidRPr="001D33AD" w:rsidRDefault="001D33AD" w:rsidP="001D33AD"/>
    <w:p w14:paraId="47C81EEA" w14:textId="77777777" w:rsidR="001D33AD" w:rsidRPr="001D33AD" w:rsidRDefault="001D33AD" w:rsidP="001D33AD">
      <w:bookmarkStart w:id="0" w:name="_GoBack"/>
      <w:bookmarkEnd w:id="0"/>
    </w:p>
    <w:p w14:paraId="6356E4A0" w14:textId="77777777" w:rsidR="001D33AD" w:rsidRPr="001D33AD" w:rsidRDefault="001D33AD" w:rsidP="001D33AD"/>
    <w:p w14:paraId="178DC45D" w14:textId="77777777" w:rsidR="001D33AD" w:rsidRPr="001D33AD" w:rsidRDefault="001D33AD" w:rsidP="001D33AD"/>
    <w:p w14:paraId="34B2EF64" w14:textId="77777777" w:rsidR="001D33AD" w:rsidRPr="001D33AD" w:rsidRDefault="001D33AD" w:rsidP="001D33AD"/>
    <w:p w14:paraId="4F968D5E" w14:textId="77777777" w:rsidR="001D33AD" w:rsidRPr="001D33AD" w:rsidRDefault="001D33AD" w:rsidP="001D33AD"/>
    <w:p w14:paraId="5DBA3845" w14:textId="77777777" w:rsidR="001D33AD" w:rsidRPr="001D33AD" w:rsidRDefault="001D33AD" w:rsidP="001D33AD"/>
    <w:p w14:paraId="4C0DA933" w14:textId="77777777" w:rsidR="001D33AD" w:rsidRPr="001D33AD" w:rsidRDefault="001D33AD" w:rsidP="001D33AD">
      <w:pPr>
        <w:jc w:val="center"/>
      </w:pPr>
      <w:r w:rsidRPr="001D33AD">
        <w:t>Санкт-Петербург</w:t>
      </w:r>
    </w:p>
    <w:p w14:paraId="4320E637" w14:textId="77777777" w:rsidR="001D33AD" w:rsidRPr="001D33AD" w:rsidRDefault="001D33AD" w:rsidP="001D33AD">
      <w:pPr>
        <w:jc w:val="center"/>
      </w:pPr>
      <w:r w:rsidRPr="001D33AD">
        <w:t>2015</w:t>
      </w:r>
    </w:p>
    <w:p w14:paraId="602C99E7" w14:textId="77777777" w:rsidR="001D33AD" w:rsidRPr="001D33AD" w:rsidRDefault="001D33AD" w:rsidP="001D33AD">
      <w:r w:rsidRPr="001D33AD">
        <w:br w:type="page"/>
      </w:r>
      <w:r w:rsidRPr="001D33AD">
        <w:lastRenderedPageBreak/>
        <w:tab/>
      </w:r>
    </w:p>
    <w:p w14:paraId="2A192F86" w14:textId="77777777" w:rsidR="001D33AD" w:rsidRPr="001D33AD" w:rsidRDefault="001D33AD" w:rsidP="001D33AD">
      <w:r w:rsidRPr="001D33AD">
        <w:t xml:space="preserve">УМК </w:t>
      </w:r>
      <w:proofErr w:type="gramStart"/>
      <w:r w:rsidRPr="001D33AD">
        <w:t>составлен</w:t>
      </w:r>
      <w:proofErr w:type="gramEnd"/>
      <w:r w:rsidRPr="001D33AD">
        <w:t xml:space="preserve"> на основании примерной дополнительной </w:t>
      </w:r>
      <w:proofErr w:type="spellStart"/>
      <w:r w:rsidRPr="001D33AD">
        <w:t>професиональной</w:t>
      </w:r>
      <w:proofErr w:type="spellEnd"/>
      <w:r w:rsidRPr="001D33AD">
        <w:t xml:space="preserve"> программы</w:t>
      </w:r>
    </w:p>
    <w:p w14:paraId="23410425" w14:textId="77777777" w:rsidR="001D33AD" w:rsidRPr="001D33AD" w:rsidRDefault="001D33AD" w:rsidP="001D33AD">
      <w:pPr>
        <w:rPr>
          <w:vertAlign w:val="superscript"/>
        </w:rPr>
      </w:pPr>
    </w:p>
    <w:p w14:paraId="1048B877" w14:textId="77777777" w:rsidR="001D33AD" w:rsidRPr="001D33AD" w:rsidRDefault="001D33AD" w:rsidP="001D33AD"/>
    <w:p w14:paraId="50D96979" w14:textId="77777777" w:rsidR="001D33AD" w:rsidRPr="001D33AD" w:rsidRDefault="001D33AD" w:rsidP="001D33AD"/>
    <w:p w14:paraId="3FB0224C" w14:textId="77777777" w:rsidR="001D33AD" w:rsidRPr="001D33AD" w:rsidRDefault="001D33AD" w:rsidP="001D33AD"/>
    <w:p w14:paraId="63208131" w14:textId="77777777" w:rsidR="001D33AD" w:rsidRPr="001D33AD" w:rsidRDefault="001D33AD" w:rsidP="001D33AD"/>
    <w:p w14:paraId="71092EDB" w14:textId="77777777" w:rsidR="001D33AD" w:rsidRPr="001D33AD" w:rsidRDefault="001D33AD" w:rsidP="001D33AD">
      <w:r w:rsidRPr="001D33AD">
        <w:t xml:space="preserve">УМК обсужден на заседании кафедры клинической фармакологии и доказательной медицины «___» «______________» </w:t>
      </w:r>
      <w:r w:rsidRPr="001D33AD">
        <w:rPr>
          <w:iCs/>
        </w:rPr>
        <w:t>2015</w:t>
      </w:r>
      <w:r w:rsidRPr="001D33AD">
        <w:t xml:space="preserve"> г., протокол № __</w:t>
      </w:r>
    </w:p>
    <w:p w14:paraId="085783A5" w14:textId="77777777" w:rsidR="001D33AD" w:rsidRPr="001D33AD" w:rsidRDefault="001D33AD" w:rsidP="001D33AD"/>
    <w:p w14:paraId="2061FCA0" w14:textId="77777777" w:rsidR="001D33AD" w:rsidRPr="001D33AD" w:rsidRDefault="001D33AD" w:rsidP="001D33AD"/>
    <w:p w14:paraId="2365269F" w14:textId="77777777" w:rsidR="001D33AD" w:rsidRDefault="001D33AD" w:rsidP="001D33AD"/>
    <w:p w14:paraId="6A255BFE" w14:textId="77777777" w:rsidR="001D33AD" w:rsidRPr="001D33AD" w:rsidRDefault="001D33AD" w:rsidP="001D33AD">
      <w:r w:rsidRPr="001D33AD">
        <w:t xml:space="preserve">Заведующий кафедрой </w:t>
      </w:r>
    </w:p>
    <w:p w14:paraId="3646FF42" w14:textId="77777777" w:rsidR="001D33AD" w:rsidRPr="001D33AD" w:rsidRDefault="001D33AD" w:rsidP="001D33AD">
      <w:r w:rsidRPr="001D33AD">
        <w:t xml:space="preserve">профессор, д.м.н.                                                                                      </w:t>
      </w:r>
      <w:proofErr w:type="spellStart"/>
      <w:r w:rsidRPr="001D33AD">
        <w:t>А.С.Колбин</w:t>
      </w:r>
      <w:proofErr w:type="spellEnd"/>
      <w:r w:rsidRPr="001D33AD">
        <w:tab/>
      </w:r>
      <w:r w:rsidRPr="001D33AD">
        <w:tab/>
      </w:r>
      <w:r w:rsidRPr="001D33AD">
        <w:tab/>
      </w:r>
      <w:r w:rsidRPr="001D33AD">
        <w:tab/>
      </w:r>
      <w:r w:rsidRPr="001D33AD">
        <w:tab/>
      </w:r>
      <w:r w:rsidRPr="001D33AD">
        <w:tab/>
      </w:r>
    </w:p>
    <w:p w14:paraId="5CBB549A" w14:textId="388CAC6A" w:rsidR="001D33AD" w:rsidRPr="001D33AD" w:rsidRDefault="001D33AD" w:rsidP="001D33AD">
      <w:pPr>
        <w:rPr>
          <w:vertAlign w:val="superscript"/>
        </w:rPr>
      </w:pPr>
      <w:r w:rsidRPr="001D33AD">
        <w:rPr>
          <w:vertAlign w:val="superscript"/>
        </w:rPr>
        <w:t xml:space="preserve">(ученое звание или ученая степень)                             (подпись)                       </w:t>
      </w:r>
      <w:r>
        <w:rPr>
          <w:vertAlign w:val="superscript"/>
        </w:rPr>
        <w:t xml:space="preserve">                                </w:t>
      </w:r>
      <w:r w:rsidRPr="001D33AD">
        <w:rPr>
          <w:vertAlign w:val="superscript"/>
        </w:rPr>
        <w:t xml:space="preserve">    (Расшифровка фамилии И. О.)</w:t>
      </w:r>
    </w:p>
    <w:p w14:paraId="19A978AE" w14:textId="77777777" w:rsidR="001D33AD" w:rsidRPr="001D33AD" w:rsidRDefault="001D33AD" w:rsidP="001D33AD"/>
    <w:p w14:paraId="158771CC" w14:textId="77777777" w:rsidR="001D33AD" w:rsidRPr="001D33AD" w:rsidRDefault="001D33AD" w:rsidP="001D33AD"/>
    <w:p w14:paraId="082556A3" w14:textId="77777777" w:rsidR="001D33AD" w:rsidRPr="001D33AD" w:rsidRDefault="001D33AD" w:rsidP="001D33AD"/>
    <w:p w14:paraId="1B794F2F" w14:textId="77777777" w:rsidR="001D33AD" w:rsidRPr="001D33AD" w:rsidRDefault="001D33AD" w:rsidP="001D33AD"/>
    <w:p w14:paraId="4A33B8E2" w14:textId="77777777" w:rsidR="001D33AD" w:rsidRDefault="001D33AD" w:rsidP="001D33AD"/>
    <w:p w14:paraId="3D488D65" w14:textId="77777777" w:rsidR="001D33AD" w:rsidRDefault="001D33AD" w:rsidP="001D33AD"/>
    <w:p w14:paraId="17DF78BF" w14:textId="77777777" w:rsidR="001D33AD" w:rsidRPr="001D33AD" w:rsidRDefault="001D33AD" w:rsidP="001D33AD">
      <w:r w:rsidRPr="001D33AD">
        <w:t xml:space="preserve">УМК </w:t>
      </w:r>
      <w:proofErr w:type="gramStart"/>
      <w:r w:rsidRPr="001D33AD">
        <w:t>одобрен</w:t>
      </w:r>
      <w:proofErr w:type="gramEnd"/>
      <w:r w:rsidRPr="001D33AD">
        <w:t xml:space="preserve"> цикловой методической комиссией  </w:t>
      </w:r>
    </w:p>
    <w:p w14:paraId="7327F37A" w14:textId="77777777" w:rsidR="001D33AD" w:rsidRPr="001D33AD" w:rsidRDefault="001D33AD" w:rsidP="001D33AD">
      <w:r w:rsidRPr="001D33AD">
        <w:t xml:space="preserve">по последипломному образованию </w:t>
      </w:r>
      <w:proofErr w:type="gramStart"/>
      <w:r w:rsidRPr="001D33AD">
        <w:t>от</w:t>
      </w:r>
      <w:proofErr w:type="gramEnd"/>
      <w:r w:rsidRPr="001D33AD">
        <w:t xml:space="preserve">  ______________, протокол №____</w:t>
      </w:r>
    </w:p>
    <w:p w14:paraId="4E15AEE5" w14:textId="363FD74F" w:rsidR="001D33AD" w:rsidRPr="001D33AD" w:rsidRDefault="001D33AD" w:rsidP="001D33AD">
      <w:pPr>
        <w:rPr>
          <w:b/>
          <w:u w:val="single"/>
        </w:rPr>
      </w:pPr>
      <w:r w:rsidRPr="001D33AD">
        <w:rPr>
          <w:b/>
          <w:u w:val="single"/>
        </w:rPr>
        <w:t>___________________________________________________________________________</w:t>
      </w:r>
    </w:p>
    <w:p w14:paraId="30E3611B" w14:textId="77777777" w:rsidR="001D33AD" w:rsidRPr="001D33AD" w:rsidRDefault="001D33AD" w:rsidP="001D33AD"/>
    <w:p w14:paraId="1E112173" w14:textId="77777777" w:rsidR="001D33AD" w:rsidRPr="001D33AD" w:rsidRDefault="001D33AD" w:rsidP="001D33AD">
      <w:r w:rsidRPr="001D33AD">
        <w:t xml:space="preserve">Председатель цикловой методической комиссии </w:t>
      </w:r>
    </w:p>
    <w:p w14:paraId="123D0E0D" w14:textId="77777777" w:rsidR="001D33AD" w:rsidRPr="001D33AD" w:rsidRDefault="001D33AD" w:rsidP="001D33AD"/>
    <w:p w14:paraId="4B50B0F5" w14:textId="77777777" w:rsidR="001D33AD" w:rsidRPr="001D33AD" w:rsidRDefault="001D33AD" w:rsidP="001D33AD">
      <w:pPr>
        <w:spacing w:line="360" w:lineRule="auto"/>
      </w:pPr>
      <w:r w:rsidRPr="001D33AD">
        <w:t>Декан факультета последипломного образования</w:t>
      </w:r>
    </w:p>
    <w:p w14:paraId="71A19598" w14:textId="5F0C910C" w:rsidR="001D33AD" w:rsidRPr="001D33AD" w:rsidRDefault="001D33AD" w:rsidP="001D33AD">
      <w:pPr>
        <w:spacing w:line="360" w:lineRule="auto"/>
      </w:pPr>
      <w:r w:rsidRPr="001D33AD">
        <w:t xml:space="preserve">профессор, д.м.н. </w:t>
      </w:r>
      <w:r w:rsidRPr="001D33AD">
        <w:tab/>
      </w:r>
      <w:r w:rsidRPr="001D33AD">
        <w:tab/>
      </w:r>
      <w:r w:rsidRPr="001D33AD">
        <w:tab/>
      </w:r>
      <w:r w:rsidRPr="001D33AD">
        <w:tab/>
      </w:r>
      <w:r w:rsidRPr="001D33AD">
        <w:tab/>
      </w:r>
      <w:r w:rsidRPr="001D33AD">
        <w:tab/>
      </w:r>
      <w:r>
        <w:t xml:space="preserve">                </w:t>
      </w:r>
      <w:proofErr w:type="spellStart"/>
      <w:r w:rsidRPr="001D33AD">
        <w:t>Н.Л.Шапорова</w:t>
      </w:r>
      <w:proofErr w:type="spellEnd"/>
    </w:p>
    <w:p w14:paraId="5EF4EC51" w14:textId="00256928" w:rsidR="001D33AD" w:rsidRPr="001D33AD" w:rsidRDefault="001D33AD" w:rsidP="001D33AD">
      <w:pPr>
        <w:rPr>
          <w:vertAlign w:val="superscript"/>
        </w:rPr>
      </w:pPr>
      <w:r w:rsidRPr="001D33AD">
        <w:rPr>
          <w:vertAlign w:val="superscript"/>
        </w:rPr>
        <w:t xml:space="preserve">(ученое звание или ученая степень)                                     (подпись)                    </w:t>
      </w:r>
      <w:r>
        <w:rPr>
          <w:vertAlign w:val="superscript"/>
        </w:rPr>
        <w:t xml:space="preserve">             </w:t>
      </w:r>
      <w:r w:rsidRPr="001D33AD">
        <w:rPr>
          <w:vertAlign w:val="superscript"/>
        </w:rPr>
        <w:t xml:space="preserve">    </w:t>
      </w:r>
      <w:r>
        <w:rPr>
          <w:vertAlign w:val="superscript"/>
        </w:rPr>
        <w:t xml:space="preserve">       </w:t>
      </w:r>
      <w:r w:rsidRPr="001D33AD">
        <w:rPr>
          <w:vertAlign w:val="superscript"/>
        </w:rPr>
        <w:t xml:space="preserve"> (Расшифровка фамилии И. О.)</w:t>
      </w:r>
    </w:p>
    <w:p w14:paraId="751AC241" w14:textId="77777777" w:rsidR="001D33AD" w:rsidRPr="001D33AD" w:rsidRDefault="001D33AD" w:rsidP="001D33AD"/>
    <w:p w14:paraId="1E9B27DC" w14:textId="77777777" w:rsidR="001D33AD" w:rsidRPr="001D33AD" w:rsidRDefault="001D33AD" w:rsidP="001D33AD"/>
    <w:p w14:paraId="4154DA4B" w14:textId="77777777" w:rsidR="001D33AD" w:rsidRPr="001D33AD" w:rsidRDefault="001D33AD" w:rsidP="001D33AD"/>
    <w:p w14:paraId="6F475200" w14:textId="77777777" w:rsidR="001D33AD" w:rsidRPr="001D33AD" w:rsidRDefault="001D33AD" w:rsidP="001D33AD"/>
    <w:p w14:paraId="1E21B347" w14:textId="77777777" w:rsidR="001D33AD" w:rsidRPr="001D33AD" w:rsidRDefault="001D33AD" w:rsidP="001D33AD"/>
    <w:p w14:paraId="0DE76637" w14:textId="77777777" w:rsidR="001D33AD" w:rsidRPr="001D33AD" w:rsidRDefault="001D33AD" w:rsidP="001D33AD"/>
    <w:p w14:paraId="5A5199EC" w14:textId="01490109" w:rsidR="001D33AD" w:rsidRDefault="001D33AD" w:rsidP="001D33AD">
      <w:r w:rsidRPr="001D33AD">
        <w:br w:type="page"/>
      </w:r>
    </w:p>
    <w:p w14:paraId="078AD951" w14:textId="77777777" w:rsidR="001D33AD" w:rsidRDefault="001D33AD" w:rsidP="000E701C"/>
    <w:p w14:paraId="4F44F157" w14:textId="7E8FDBBB" w:rsidR="007C5636" w:rsidRPr="000E701C" w:rsidRDefault="007C5636" w:rsidP="000E701C">
      <w:r w:rsidRPr="000E701C">
        <w:t>УЧЕБНО-МЕТОДИЧЕСКИЙ КОМПЛЕКС</w:t>
      </w:r>
    </w:p>
    <w:p w14:paraId="22EB6F66" w14:textId="77777777" w:rsidR="007C5636" w:rsidRPr="000E701C" w:rsidRDefault="007C5636" w:rsidP="000E701C"/>
    <w:p w14:paraId="3D1D58E6" w14:textId="77777777" w:rsidR="007C5636" w:rsidRDefault="007C5636" w:rsidP="00591614">
      <w:pPr>
        <w:pStyle w:val="1"/>
        <w:numPr>
          <w:ilvl w:val="0"/>
          <w:numId w:val="0"/>
        </w:numPr>
      </w:pPr>
      <w:bookmarkStart w:id="1" w:name="_Toc416708585"/>
      <w:r w:rsidRPr="0007234B">
        <w:t xml:space="preserve">СОСТАВ </w:t>
      </w:r>
      <w:r w:rsidRPr="003533B3">
        <w:t>КОМПЛЕКСА</w:t>
      </w:r>
      <w:r w:rsidRPr="0007234B">
        <w:t>:</w:t>
      </w:r>
      <w:bookmarkEnd w:id="1"/>
      <w:r w:rsidRPr="0007234B">
        <w:t xml:space="preserve"> </w:t>
      </w:r>
    </w:p>
    <w:p w14:paraId="29E835EA" w14:textId="77777777" w:rsidR="007A66AB" w:rsidRPr="0007234B" w:rsidRDefault="007A66AB" w:rsidP="001930CB">
      <w:pPr>
        <w:pStyle w:val="a1"/>
        <w:widowControl w:val="0"/>
        <w:tabs>
          <w:tab w:val="num" w:pos="0"/>
        </w:tabs>
        <w:spacing w:after="0"/>
        <w:ind w:left="57" w:right="57"/>
        <w:jc w:val="both"/>
        <w:rPr>
          <w:rFonts w:ascii="Times" w:hAnsi="Times"/>
          <w:b/>
        </w:rPr>
      </w:pPr>
    </w:p>
    <w:p w14:paraId="2153127D" w14:textId="77777777" w:rsidR="009C7830" w:rsidRDefault="00D42AF0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6708585" w:history="1">
        <w:r w:rsidR="009C7830" w:rsidRPr="007B19B1">
          <w:rPr>
            <w:rStyle w:val="ac"/>
            <w:noProof/>
          </w:rPr>
          <w:t>СОСТАВ КОМПЛЕКСА: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_Toc416708585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3</w:t>
        </w:r>
        <w:r w:rsidR="009C7830">
          <w:rPr>
            <w:noProof/>
            <w:webHidden/>
          </w:rPr>
          <w:fldChar w:fldCharType="end"/>
        </w:r>
      </w:hyperlink>
    </w:p>
    <w:p w14:paraId="0AF90A46" w14:textId="77777777" w:rsidR="009C7830" w:rsidRDefault="001D33AD">
      <w:pPr>
        <w:pStyle w:val="11"/>
        <w:tabs>
          <w:tab w:val="left" w:pos="4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86" w:history="1">
        <w:r w:rsidR="009C7830" w:rsidRPr="007B19B1">
          <w:rPr>
            <w:rStyle w:val="ac"/>
            <w:noProof/>
          </w:rPr>
          <w:t>1.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РАБОЧАЯ ПРОГРАММА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_Toc416708586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0F0BD023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87" w:history="1">
        <w:r w:rsidR="009C7830" w:rsidRPr="007B19B1">
          <w:rPr>
            <w:rStyle w:val="ac"/>
            <w:noProof/>
          </w:rPr>
          <w:t>1.1.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Категория слушателей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_Toc416708587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533C84BD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88" w:history="1">
        <w:r w:rsidR="009C7830" w:rsidRPr="007B19B1">
          <w:rPr>
            <w:rStyle w:val="ac"/>
            <w:noProof/>
          </w:rPr>
          <w:t>1.2.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Длительность и форма обучения: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_Toc416708588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53BD1F13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89" w:history="1">
        <w:r w:rsidR="009C7830" w:rsidRPr="007B19B1">
          <w:rPr>
            <w:rStyle w:val="ac"/>
            <w:noProof/>
          </w:rPr>
          <w:t>1.3.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Цели и задачи учебной дисциплины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_Toc416708589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195E02A2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0" w:history="1">
        <w:r w:rsidR="009C7830" w:rsidRPr="007B19B1">
          <w:rPr>
            <w:rStyle w:val="ac"/>
            <w:noProof/>
          </w:rPr>
          <w:t>1.4.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Задачи изучения предмета: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_Toc416708590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4697B573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1" w:history="1">
        <w:r w:rsidR="009C7830" w:rsidRPr="007B19B1">
          <w:rPr>
            <w:rStyle w:val="ac"/>
            <w:noProof/>
          </w:rPr>
          <w:t>1.5.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Требования к результатам освоения дисциплины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_Toc416708591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4</w:t>
        </w:r>
        <w:r w:rsidR="009C7830">
          <w:rPr>
            <w:noProof/>
            <w:webHidden/>
          </w:rPr>
          <w:fldChar w:fldCharType="end"/>
        </w:r>
      </w:hyperlink>
    </w:p>
    <w:p w14:paraId="4518EA3F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2" w:history="1">
        <w:r w:rsidR="009C7830" w:rsidRPr="007B19B1">
          <w:rPr>
            <w:rStyle w:val="ac"/>
            <w:noProof/>
          </w:rPr>
          <w:t>1.6.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Рекомендуемое количество часов на освоение программы дисциплины: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_Toc416708592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5</w:t>
        </w:r>
        <w:r w:rsidR="009C7830">
          <w:rPr>
            <w:noProof/>
            <w:webHidden/>
          </w:rPr>
          <w:fldChar w:fldCharType="end"/>
        </w:r>
      </w:hyperlink>
    </w:p>
    <w:p w14:paraId="67DF5B2F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3" w:history="1">
        <w:r w:rsidR="009C7830" w:rsidRPr="007B19B1">
          <w:rPr>
            <w:rStyle w:val="ac"/>
            <w:noProof/>
          </w:rPr>
          <w:t>1.7.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Трудоемкость дисциплины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_Toc416708593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5</w:t>
        </w:r>
        <w:r w:rsidR="009C7830">
          <w:rPr>
            <w:noProof/>
            <w:webHidden/>
          </w:rPr>
          <w:fldChar w:fldCharType="end"/>
        </w:r>
      </w:hyperlink>
    </w:p>
    <w:p w14:paraId="7EBA1447" w14:textId="77777777" w:rsidR="009C7830" w:rsidRDefault="001D33AD">
      <w:pPr>
        <w:pStyle w:val="11"/>
        <w:tabs>
          <w:tab w:val="left" w:pos="4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4" w:history="1">
        <w:r w:rsidR="009C7830" w:rsidRPr="007B19B1">
          <w:rPr>
            <w:rStyle w:val="ac"/>
            <w:noProof/>
          </w:rPr>
          <w:t>2.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УЧЕБНЫЙ ПЛАН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_Toc416708594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6</w:t>
        </w:r>
        <w:r w:rsidR="009C7830">
          <w:rPr>
            <w:noProof/>
            <w:webHidden/>
          </w:rPr>
          <w:fldChar w:fldCharType="end"/>
        </w:r>
      </w:hyperlink>
    </w:p>
    <w:p w14:paraId="43A8F1D0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5" w:history="1">
        <w:r w:rsidR="009C7830" w:rsidRPr="007B19B1">
          <w:rPr>
            <w:rStyle w:val="ac"/>
            <w:noProof/>
          </w:rPr>
          <w:t>2.1.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УЧЕБНО-ТЕМАТИЧЕСКИЙ ПЛАН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_Toc416708595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7</w:t>
        </w:r>
        <w:r w:rsidR="009C7830">
          <w:rPr>
            <w:noProof/>
            <w:webHidden/>
          </w:rPr>
          <w:fldChar w:fldCharType="end"/>
        </w:r>
      </w:hyperlink>
    </w:p>
    <w:p w14:paraId="43518284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6" w:history="1">
        <w:r w:rsidR="009C7830" w:rsidRPr="007B19B1">
          <w:rPr>
            <w:rStyle w:val="ac"/>
            <w:noProof/>
          </w:rPr>
          <w:t>2.2.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Содержание разделов дисциплины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_Toc416708596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8</w:t>
        </w:r>
        <w:r w:rsidR="009C7830">
          <w:rPr>
            <w:noProof/>
            <w:webHidden/>
          </w:rPr>
          <w:fldChar w:fldCharType="end"/>
        </w:r>
      </w:hyperlink>
    </w:p>
    <w:p w14:paraId="2908E682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7" w:history="1">
        <w:r w:rsidR="009C7830" w:rsidRPr="007B19B1">
          <w:rPr>
            <w:rStyle w:val="ac"/>
            <w:noProof/>
          </w:rPr>
          <w:t>2.3.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Практические занятия (семинары)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_Toc416708597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9</w:t>
        </w:r>
        <w:r w:rsidR="009C7830">
          <w:rPr>
            <w:noProof/>
            <w:webHidden/>
          </w:rPr>
          <w:fldChar w:fldCharType="end"/>
        </w:r>
      </w:hyperlink>
    </w:p>
    <w:p w14:paraId="557FD9EC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8" w:history="1">
        <w:r w:rsidR="009C7830" w:rsidRPr="007B19B1">
          <w:rPr>
            <w:rStyle w:val="ac"/>
            <w:noProof/>
          </w:rPr>
          <w:t>2.4.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Самостоятельная работа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_Toc416708598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10</w:t>
        </w:r>
        <w:r w:rsidR="009C7830">
          <w:rPr>
            <w:noProof/>
            <w:webHidden/>
          </w:rPr>
          <w:fldChar w:fldCharType="end"/>
        </w:r>
      </w:hyperlink>
    </w:p>
    <w:p w14:paraId="24D824A1" w14:textId="77777777" w:rsidR="009C7830" w:rsidRDefault="001D33AD">
      <w:pPr>
        <w:pStyle w:val="23"/>
        <w:tabs>
          <w:tab w:val="left" w:pos="8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599" w:history="1">
        <w:r w:rsidR="009C7830" w:rsidRPr="007B19B1">
          <w:rPr>
            <w:rStyle w:val="ac"/>
            <w:noProof/>
          </w:rPr>
          <w:t>2.5.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Контрольные задания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_Toc416708599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10</w:t>
        </w:r>
        <w:r w:rsidR="009C7830">
          <w:rPr>
            <w:noProof/>
            <w:webHidden/>
          </w:rPr>
          <w:fldChar w:fldCharType="end"/>
        </w:r>
      </w:hyperlink>
    </w:p>
    <w:p w14:paraId="1301EB90" w14:textId="77777777" w:rsidR="009C7830" w:rsidRDefault="001D33AD">
      <w:pPr>
        <w:pStyle w:val="11"/>
        <w:tabs>
          <w:tab w:val="left" w:pos="48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6708600" w:history="1">
        <w:r w:rsidR="009C7830" w:rsidRPr="007B19B1">
          <w:rPr>
            <w:rStyle w:val="ac"/>
            <w:noProof/>
          </w:rPr>
          <w:t>3.</w:t>
        </w:r>
        <w:r w:rsidR="009C783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9C7830" w:rsidRPr="007B19B1">
          <w:rPr>
            <w:rStyle w:val="ac"/>
            <w:noProof/>
          </w:rPr>
          <w:t>УСЛОВИЯ РЕАЛИЗАЦИИ ДИСЦИПЛИНЫ</w:t>
        </w:r>
        <w:r w:rsidR="009C7830">
          <w:rPr>
            <w:noProof/>
            <w:webHidden/>
          </w:rPr>
          <w:tab/>
        </w:r>
        <w:r w:rsidR="009C7830">
          <w:rPr>
            <w:noProof/>
            <w:webHidden/>
          </w:rPr>
          <w:fldChar w:fldCharType="begin"/>
        </w:r>
        <w:r w:rsidR="009C7830">
          <w:rPr>
            <w:noProof/>
            <w:webHidden/>
          </w:rPr>
          <w:instrText xml:space="preserve"> PAGEREF _Toc416708600 \h </w:instrText>
        </w:r>
        <w:r w:rsidR="009C7830">
          <w:rPr>
            <w:noProof/>
            <w:webHidden/>
          </w:rPr>
        </w:r>
        <w:r w:rsidR="009C7830">
          <w:rPr>
            <w:noProof/>
            <w:webHidden/>
          </w:rPr>
          <w:fldChar w:fldCharType="separate"/>
        </w:r>
        <w:r w:rsidR="009C7830">
          <w:rPr>
            <w:noProof/>
            <w:webHidden/>
          </w:rPr>
          <w:t>10</w:t>
        </w:r>
        <w:r w:rsidR="009C7830">
          <w:rPr>
            <w:noProof/>
            <w:webHidden/>
          </w:rPr>
          <w:fldChar w:fldCharType="end"/>
        </w:r>
      </w:hyperlink>
    </w:p>
    <w:p w14:paraId="75F21C11" w14:textId="77777777" w:rsidR="00D42AF0" w:rsidRDefault="00D42AF0">
      <w:r>
        <w:rPr>
          <w:b/>
          <w:bCs/>
        </w:rPr>
        <w:fldChar w:fldCharType="end"/>
      </w:r>
    </w:p>
    <w:p w14:paraId="642BAEEF" w14:textId="77777777" w:rsidR="008D576C" w:rsidRPr="0007234B" w:rsidRDefault="008D576C" w:rsidP="001930CB">
      <w:pPr>
        <w:pStyle w:val="a1"/>
        <w:widowControl w:val="0"/>
        <w:spacing w:after="0"/>
        <w:ind w:left="57" w:right="57"/>
        <w:jc w:val="both"/>
        <w:rPr>
          <w:rFonts w:ascii="Times" w:hAnsi="Times"/>
          <w:b/>
        </w:rPr>
      </w:pPr>
    </w:p>
    <w:p w14:paraId="7AE30347" w14:textId="77777777" w:rsidR="008D576C" w:rsidRPr="0007234B" w:rsidRDefault="008D576C" w:rsidP="00FA7519"/>
    <w:p w14:paraId="7201AFAE" w14:textId="77777777" w:rsidR="008D576C" w:rsidRPr="0007234B" w:rsidRDefault="008D576C" w:rsidP="001930CB">
      <w:pPr>
        <w:pStyle w:val="a1"/>
        <w:widowControl w:val="0"/>
        <w:spacing w:after="0"/>
        <w:ind w:left="57" w:right="57"/>
        <w:jc w:val="both"/>
        <w:rPr>
          <w:rFonts w:ascii="Times" w:hAnsi="Times"/>
          <w:b/>
        </w:rPr>
      </w:pPr>
    </w:p>
    <w:p w14:paraId="45BD8DD6" w14:textId="77777777" w:rsidR="008D576C" w:rsidRPr="0007234B" w:rsidRDefault="008D576C" w:rsidP="001930CB">
      <w:pPr>
        <w:pStyle w:val="a1"/>
        <w:widowControl w:val="0"/>
        <w:spacing w:after="0"/>
        <w:ind w:left="57" w:right="57"/>
        <w:jc w:val="both"/>
        <w:rPr>
          <w:rFonts w:ascii="Times" w:hAnsi="Times"/>
          <w:b/>
        </w:rPr>
      </w:pPr>
    </w:p>
    <w:p w14:paraId="13F72CAD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0C79ABD6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32C1F30E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55963068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7DCBFB31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157078D8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16D8BBA1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13A2DC11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69E14413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01FD8D2F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771DF659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5380AFF7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0AEB7C69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07108E48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212F143C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2627FE7E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675AE031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2457AF63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52F03EE8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65AA313B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4D2F944D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35592F15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396FFBB1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18177E95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585FE654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72141A4D" w14:textId="77777777" w:rsidR="00D0379B" w:rsidRPr="0007234B" w:rsidRDefault="00D0379B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0841EA7F" w14:textId="77777777" w:rsidR="007C5636" w:rsidRPr="007A66AB" w:rsidRDefault="002E7D96" w:rsidP="00591614">
      <w:pPr>
        <w:pStyle w:val="1"/>
      </w:pPr>
      <w:r w:rsidRPr="0007234B">
        <w:br w:type="page"/>
      </w:r>
      <w:bookmarkStart w:id="2" w:name="_Toc416708586"/>
      <w:r w:rsidR="007C5636" w:rsidRPr="007A66AB">
        <w:lastRenderedPageBreak/>
        <w:t>РАБОЧАЯ ПРОГРАММА</w:t>
      </w:r>
      <w:bookmarkEnd w:id="2"/>
      <w:r w:rsidR="007C5636" w:rsidRPr="007A66AB">
        <w:t xml:space="preserve"> </w:t>
      </w:r>
    </w:p>
    <w:p w14:paraId="63CDBA9D" w14:textId="77777777" w:rsidR="00311B09" w:rsidRPr="00A772C1" w:rsidRDefault="00A772C1" w:rsidP="00A772C1">
      <w:pPr>
        <w:rPr>
          <w:b/>
        </w:rPr>
      </w:pPr>
      <w:r w:rsidRPr="00A772C1">
        <w:rPr>
          <w:b/>
        </w:rPr>
        <w:t>ПОВЫШЕНИЯ КВАЛИФИКАЦИИ (</w:t>
      </w:r>
      <w:r w:rsidR="00B616FE">
        <w:rPr>
          <w:b/>
        </w:rPr>
        <w:t>36</w:t>
      </w:r>
      <w:r w:rsidRPr="00A772C1">
        <w:rPr>
          <w:b/>
        </w:rPr>
        <w:t xml:space="preserve"> ЧАС</w:t>
      </w:r>
      <w:r w:rsidR="00B616FE">
        <w:rPr>
          <w:b/>
        </w:rPr>
        <w:t>ОВ</w:t>
      </w:r>
      <w:r w:rsidRPr="00A772C1">
        <w:rPr>
          <w:b/>
        </w:rPr>
        <w:t>) ПО ВСЕМ СПЕЦИАЛЬНОСТЯМ</w:t>
      </w:r>
    </w:p>
    <w:p w14:paraId="667D06E1" w14:textId="77777777" w:rsidR="007C5636" w:rsidRPr="0007234B" w:rsidRDefault="007C5636" w:rsidP="001930CB">
      <w:pPr>
        <w:widowControl w:val="0"/>
        <w:ind w:left="57" w:right="57"/>
        <w:jc w:val="both"/>
        <w:rPr>
          <w:rFonts w:ascii="Times" w:hAnsi="Times"/>
          <w:b/>
          <w:bCs/>
        </w:rPr>
      </w:pPr>
    </w:p>
    <w:p w14:paraId="657DCA84" w14:textId="77777777" w:rsidR="007C5636" w:rsidRPr="0007234B" w:rsidRDefault="007C5636" w:rsidP="001930CB">
      <w:pPr>
        <w:ind w:left="57" w:right="57"/>
        <w:jc w:val="both"/>
        <w:rPr>
          <w:rFonts w:ascii="Times" w:hAnsi="Times"/>
          <w:b/>
        </w:rPr>
      </w:pPr>
    </w:p>
    <w:p w14:paraId="25CF0F8F" w14:textId="77777777" w:rsidR="00591614" w:rsidRPr="00591614" w:rsidRDefault="00311B09" w:rsidP="00591614">
      <w:pPr>
        <w:pStyle w:val="2"/>
      </w:pPr>
      <w:bookmarkStart w:id="3" w:name="_Toc416708587"/>
      <w:r w:rsidRPr="00591614">
        <w:t>Категория слушателей</w:t>
      </w:r>
      <w:bookmarkEnd w:id="3"/>
      <w:r w:rsidRPr="00591614">
        <w:t xml:space="preserve"> </w:t>
      </w:r>
    </w:p>
    <w:p w14:paraId="1394A01E" w14:textId="77777777" w:rsidR="00311B09" w:rsidRPr="00591614" w:rsidRDefault="00311B09" w:rsidP="00591614">
      <w:pPr>
        <w:ind w:left="57" w:right="57"/>
        <w:jc w:val="both"/>
        <w:rPr>
          <w:rFonts w:ascii="Times" w:hAnsi="Times"/>
        </w:rPr>
      </w:pPr>
      <w:r w:rsidRPr="00591614">
        <w:rPr>
          <w:rFonts w:ascii="Times" w:hAnsi="Times"/>
          <w:color w:val="000000"/>
        </w:rPr>
        <w:t xml:space="preserve">– </w:t>
      </w:r>
      <w:r w:rsidR="005E6D8B" w:rsidRPr="00591614">
        <w:rPr>
          <w:rFonts w:ascii="Times" w:hAnsi="Times"/>
        </w:rPr>
        <w:t xml:space="preserve">Врачи всех специальностей, а также другие специалисты с высшим образованием, </w:t>
      </w:r>
      <w:r w:rsidR="003A2E69" w:rsidRPr="00591614">
        <w:rPr>
          <w:rFonts w:ascii="Times" w:hAnsi="Times"/>
        </w:rPr>
        <w:t xml:space="preserve">занимающиеся </w:t>
      </w:r>
      <w:r w:rsidR="00B616FE" w:rsidRPr="00591614">
        <w:rPr>
          <w:rFonts w:ascii="Times" w:hAnsi="Times"/>
        </w:rPr>
        <w:t>поиском и крит</w:t>
      </w:r>
      <w:r w:rsidR="00181491" w:rsidRPr="00591614">
        <w:rPr>
          <w:rFonts w:ascii="Times" w:hAnsi="Times"/>
        </w:rPr>
        <w:t>и</w:t>
      </w:r>
      <w:r w:rsidR="00B616FE" w:rsidRPr="00591614">
        <w:rPr>
          <w:rFonts w:ascii="Times" w:hAnsi="Times"/>
        </w:rPr>
        <w:t>ческой оценкой публикации</w:t>
      </w:r>
      <w:r w:rsidR="003A2E69" w:rsidRPr="00591614">
        <w:rPr>
          <w:rFonts w:ascii="Times" w:hAnsi="Times"/>
        </w:rPr>
        <w:t xml:space="preserve"> результатов научных исследований</w:t>
      </w:r>
      <w:r w:rsidR="008E35DC" w:rsidRPr="00591614">
        <w:rPr>
          <w:rFonts w:ascii="Times" w:hAnsi="Times"/>
        </w:rPr>
        <w:t>.</w:t>
      </w:r>
    </w:p>
    <w:p w14:paraId="47CF5718" w14:textId="77777777" w:rsidR="00A772C1" w:rsidRDefault="00A772C1" w:rsidP="00A772C1">
      <w:pPr>
        <w:ind w:left="57" w:right="57"/>
        <w:jc w:val="both"/>
        <w:rPr>
          <w:rFonts w:ascii="Times" w:hAnsi="Times"/>
        </w:rPr>
      </w:pPr>
    </w:p>
    <w:p w14:paraId="784D1665" w14:textId="77777777" w:rsidR="00E63327" w:rsidRPr="00A772C1" w:rsidRDefault="00E63327" w:rsidP="00A772C1">
      <w:pPr>
        <w:ind w:left="57" w:right="57"/>
        <w:jc w:val="both"/>
        <w:rPr>
          <w:rFonts w:ascii="Times" w:hAnsi="Times"/>
        </w:rPr>
      </w:pPr>
    </w:p>
    <w:p w14:paraId="4061295C" w14:textId="77777777" w:rsidR="00311B09" w:rsidRPr="00A772C1" w:rsidRDefault="00311B09" w:rsidP="00591614">
      <w:pPr>
        <w:pStyle w:val="2"/>
      </w:pPr>
      <w:bookmarkStart w:id="4" w:name="_Toc416708588"/>
      <w:r w:rsidRPr="00A772C1">
        <w:t xml:space="preserve">Длительность и </w:t>
      </w:r>
      <w:r w:rsidRPr="00591614">
        <w:t>форма</w:t>
      </w:r>
      <w:r w:rsidRPr="00A772C1">
        <w:t xml:space="preserve"> обучения</w:t>
      </w:r>
      <w:r w:rsidR="000E701C" w:rsidRPr="00A772C1">
        <w:t>:</w:t>
      </w:r>
      <w:bookmarkEnd w:id="4"/>
    </w:p>
    <w:p w14:paraId="6A7C943F" w14:textId="77777777" w:rsidR="003A2E69" w:rsidRPr="000E701C" w:rsidRDefault="003A2E69" w:rsidP="003A2E69">
      <w:pPr>
        <w:pStyle w:val="af8"/>
        <w:numPr>
          <w:ilvl w:val="1"/>
          <w:numId w:val="12"/>
        </w:numPr>
        <w:jc w:val="both"/>
        <w:rPr>
          <w:rFonts w:ascii="Times New Roman" w:hAnsi="Times New Roman"/>
        </w:rPr>
      </w:pPr>
      <w:r w:rsidRPr="000E701C">
        <w:rPr>
          <w:rFonts w:ascii="Times New Roman" w:hAnsi="Times New Roman"/>
        </w:rPr>
        <w:t xml:space="preserve">максимальной учебной нагрузки </w:t>
      </w:r>
      <w:r w:rsidR="00B616FE">
        <w:rPr>
          <w:rFonts w:ascii="Times New Roman" w:hAnsi="Times New Roman"/>
        </w:rPr>
        <w:t>36</w:t>
      </w:r>
      <w:r w:rsidRPr="000E701C">
        <w:rPr>
          <w:rFonts w:ascii="Times New Roman" w:hAnsi="Times New Roman"/>
        </w:rPr>
        <w:t xml:space="preserve"> час</w:t>
      </w:r>
      <w:r w:rsidR="00B616FE">
        <w:rPr>
          <w:rFonts w:ascii="Times New Roman" w:hAnsi="Times New Roman"/>
        </w:rPr>
        <w:t>ов</w:t>
      </w:r>
      <w:r w:rsidRPr="000E701C">
        <w:rPr>
          <w:rFonts w:ascii="Times New Roman" w:hAnsi="Times New Roman"/>
        </w:rPr>
        <w:t>, в том числе:</w:t>
      </w:r>
    </w:p>
    <w:p w14:paraId="48502F52" w14:textId="092B940F" w:rsidR="00995ED9" w:rsidRPr="00181491" w:rsidRDefault="003A2E69" w:rsidP="003A2E69">
      <w:pPr>
        <w:pStyle w:val="af8"/>
        <w:numPr>
          <w:ilvl w:val="1"/>
          <w:numId w:val="12"/>
        </w:numPr>
        <w:jc w:val="both"/>
        <w:rPr>
          <w:rFonts w:ascii="Times New Roman" w:hAnsi="Times New Roman"/>
        </w:rPr>
      </w:pPr>
      <w:r w:rsidRPr="00181491">
        <w:rPr>
          <w:rFonts w:ascii="Times New Roman" w:hAnsi="Times New Roman"/>
        </w:rPr>
        <w:t xml:space="preserve">обязательной аудиторной учебной </w:t>
      </w:r>
      <w:r w:rsidR="00F60434">
        <w:rPr>
          <w:rFonts w:ascii="Times New Roman" w:hAnsi="Times New Roman"/>
        </w:rPr>
        <w:t xml:space="preserve">и дистанционной нагрузки </w:t>
      </w:r>
      <w:r w:rsidR="00F60434" w:rsidRPr="00F60434">
        <w:rPr>
          <w:rFonts w:ascii="Times New Roman" w:hAnsi="Times New Roman"/>
        </w:rPr>
        <w:t>18</w:t>
      </w:r>
      <w:r w:rsidR="00FF2A82" w:rsidRPr="00181491">
        <w:rPr>
          <w:rFonts w:ascii="Times New Roman" w:hAnsi="Times New Roman"/>
        </w:rPr>
        <w:t xml:space="preserve"> </w:t>
      </w:r>
      <w:r w:rsidRPr="00181491">
        <w:rPr>
          <w:rFonts w:ascii="Times New Roman" w:hAnsi="Times New Roman"/>
        </w:rPr>
        <w:t>час</w:t>
      </w:r>
      <w:r w:rsidR="00F60434">
        <w:rPr>
          <w:rFonts w:ascii="Times New Roman" w:hAnsi="Times New Roman"/>
        </w:rPr>
        <w:t>ов</w:t>
      </w:r>
      <w:r w:rsidRPr="00181491">
        <w:rPr>
          <w:rFonts w:ascii="Times New Roman" w:hAnsi="Times New Roman"/>
        </w:rPr>
        <w:t>;</w:t>
      </w:r>
    </w:p>
    <w:p w14:paraId="47342EFC" w14:textId="17A5A898" w:rsidR="003A2E69" w:rsidRPr="000E701C" w:rsidRDefault="003A2E69" w:rsidP="003A2E69">
      <w:pPr>
        <w:pStyle w:val="af8"/>
        <w:numPr>
          <w:ilvl w:val="1"/>
          <w:numId w:val="12"/>
        </w:numPr>
        <w:jc w:val="both"/>
        <w:rPr>
          <w:rFonts w:ascii="Times New Roman" w:hAnsi="Times New Roman"/>
        </w:rPr>
      </w:pPr>
      <w:r w:rsidRPr="000E701C">
        <w:rPr>
          <w:rFonts w:ascii="Times New Roman" w:hAnsi="Times New Roman"/>
        </w:rPr>
        <w:t xml:space="preserve">самостоятельной работы </w:t>
      </w:r>
      <w:r w:rsidR="00B616FE">
        <w:rPr>
          <w:rFonts w:ascii="Times New Roman" w:hAnsi="Times New Roman"/>
        </w:rPr>
        <w:t>слушателя</w:t>
      </w:r>
      <w:r w:rsidRPr="000E701C">
        <w:rPr>
          <w:rFonts w:ascii="Times New Roman" w:hAnsi="Times New Roman"/>
        </w:rPr>
        <w:t xml:space="preserve"> </w:t>
      </w:r>
      <w:r w:rsidR="00F60434">
        <w:rPr>
          <w:rFonts w:ascii="Times New Roman" w:hAnsi="Times New Roman"/>
        </w:rPr>
        <w:t>18 часов.</w:t>
      </w:r>
    </w:p>
    <w:p w14:paraId="37FB5D5A" w14:textId="777C8E06" w:rsidR="003A2E69" w:rsidRDefault="003A2E69" w:rsidP="003A2E69">
      <w:pPr>
        <w:pStyle w:val="af8"/>
        <w:numPr>
          <w:ilvl w:val="1"/>
          <w:numId w:val="12"/>
        </w:numPr>
        <w:jc w:val="both"/>
      </w:pPr>
      <w:r w:rsidRPr="000E701C">
        <w:rPr>
          <w:rFonts w:ascii="Times New Roman" w:hAnsi="Times New Roman"/>
        </w:rPr>
        <w:t xml:space="preserve">Ежедневно, 6 часов в день с частичным отрывом </w:t>
      </w:r>
      <w:r w:rsidR="00B616FE" w:rsidRPr="000E701C">
        <w:rPr>
          <w:rFonts w:ascii="Times New Roman" w:hAnsi="Times New Roman"/>
        </w:rPr>
        <w:t>от работы</w:t>
      </w:r>
      <w:r w:rsidRPr="003A2E69">
        <w:t>.</w:t>
      </w:r>
    </w:p>
    <w:p w14:paraId="41391D70" w14:textId="77777777" w:rsidR="003A2E69" w:rsidRDefault="003A2E69" w:rsidP="003A2E69">
      <w:pPr>
        <w:ind w:left="777"/>
        <w:jc w:val="both"/>
      </w:pPr>
    </w:p>
    <w:p w14:paraId="472B2010" w14:textId="77777777" w:rsidR="007C5636" w:rsidRPr="00A772C1" w:rsidRDefault="007C5636" w:rsidP="00591614">
      <w:pPr>
        <w:pStyle w:val="2"/>
      </w:pPr>
      <w:bookmarkStart w:id="5" w:name="_Toc416708589"/>
      <w:r w:rsidRPr="00A772C1">
        <w:t>Ц</w:t>
      </w:r>
      <w:r w:rsidR="008234A6" w:rsidRPr="00A772C1">
        <w:t xml:space="preserve">ели и задачи </w:t>
      </w:r>
      <w:r w:rsidR="008234A6" w:rsidRPr="00591614">
        <w:t>учебной</w:t>
      </w:r>
      <w:r w:rsidR="008234A6" w:rsidRPr="00A772C1">
        <w:t xml:space="preserve"> дисциплины</w:t>
      </w:r>
      <w:bookmarkEnd w:id="5"/>
    </w:p>
    <w:p w14:paraId="5C79DF80" w14:textId="77777777" w:rsidR="00311B09" w:rsidRPr="00A772C1" w:rsidRDefault="00311B09" w:rsidP="001930CB">
      <w:pPr>
        <w:pStyle w:val="a2"/>
        <w:widowControl w:val="0"/>
        <w:spacing w:after="0"/>
        <w:ind w:left="57" w:right="57" w:firstLine="624"/>
        <w:jc w:val="both"/>
        <w:rPr>
          <w:rFonts w:ascii="Times" w:hAnsi="Times"/>
          <w:b/>
        </w:rPr>
      </w:pPr>
    </w:p>
    <w:p w14:paraId="4A801B99" w14:textId="77777777" w:rsidR="00E63327" w:rsidRPr="009A365A" w:rsidRDefault="00E63327" w:rsidP="00E63327">
      <w:pPr>
        <w:ind w:firstLine="720"/>
        <w:jc w:val="both"/>
      </w:pPr>
      <w:r w:rsidRPr="003106CC">
        <w:rPr>
          <w:i/>
        </w:rPr>
        <w:t>Целью</w:t>
      </w:r>
      <w:r w:rsidRPr="00512929">
        <w:t xml:space="preserve"> изучения дисциплины является формирование у </w:t>
      </w:r>
      <w:r>
        <w:t>слушателя курса</w:t>
      </w:r>
      <w:r w:rsidRPr="00512929">
        <w:t xml:space="preserve"> углубленных пр</w:t>
      </w:r>
      <w:r w:rsidR="006A2BD6">
        <w:t>офессиональных знаний в области</w:t>
      </w:r>
      <w:r w:rsidR="00B616FE" w:rsidRPr="00512929">
        <w:t xml:space="preserve"> </w:t>
      </w:r>
      <w:r w:rsidR="00181491">
        <w:t>д</w:t>
      </w:r>
      <w:r w:rsidR="00B616FE" w:rsidRPr="00BD0075">
        <w:t>оказательн</w:t>
      </w:r>
      <w:r w:rsidR="00B616FE">
        <w:t>ой</w:t>
      </w:r>
      <w:r w:rsidR="00B616FE" w:rsidRPr="00BD0075">
        <w:t xml:space="preserve"> медицин</w:t>
      </w:r>
      <w:r w:rsidR="00B616FE">
        <w:t xml:space="preserve">ы и </w:t>
      </w:r>
      <w:r w:rsidR="00181491">
        <w:t>к</w:t>
      </w:r>
      <w:r w:rsidR="00B616FE" w:rsidRPr="00BD0075">
        <w:t>линическ</w:t>
      </w:r>
      <w:r w:rsidR="00B616FE">
        <w:t>ой</w:t>
      </w:r>
      <w:r w:rsidR="00B616FE" w:rsidRPr="00BD0075">
        <w:t xml:space="preserve"> эпидемиологи</w:t>
      </w:r>
      <w:r w:rsidR="00B616FE">
        <w:t>и</w:t>
      </w:r>
      <w:r w:rsidR="00181491">
        <w:t>.</w:t>
      </w:r>
    </w:p>
    <w:p w14:paraId="2FAF9E37" w14:textId="77777777" w:rsidR="00E63327" w:rsidRPr="00E63327" w:rsidRDefault="00E63327" w:rsidP="00A772C1">
      <w:pPr>
        <w:rPr>
          <w:b/>
          <w:u w:val="single"/>
        </w:rPr>
      </w:pPr>
    </w:p>
    <w:p w14:paraId="7F557174" w14:textId="77777777" w:rsidR="007C5636" w:rsidRPr="00A772C1" w:rsidRDefault="007C5636" w:rsidP="00591614">
      <w:pPr>
        <w:pStyle w:val="2"/>
      </w:pPr>
      <w:bookmarkStart w:id="6" w:name="_Toc416708590"/>
      <w:r w:rsidRPr="00A772C1">
        <w:t>Задачи изучения предмета:</w:t>
      </w:r>
      <w:bookmarkEnd w:id="6"/>
    </w:p>
    <w:p w14:paraId="0BEE684E" w14:textId="77777777" w:rsidR="007C5636" w:rsidRPr="0007234B" w:rsidRDefault="007C5636" w:rsidP="001930CB">
      <w:pPr>
        <w:pStyle w:val="a2"/>
        <w:widowControl w:val="0"/>
        <w:spacing w:after="0"/>
        <w:ind w:left="57" w:right="57" w:hanging="48"/>
        <w:jc w:val="both"/>
        <w:rPr>
          <w:rFonts w:ascii="Times" w:hAnsi="Times"/>
        </w:rPr>
      </w:pPr>
      <w:r w:rsidRPr="0007234B">
        <w:rPr>
          <w:rFonts w:ascii="Times" w:hAnsi="Times"/>
        </w:rPr>
        <w:t xml:space="preserve"> </w:t>
      </w:r>
    </w:p>
    <w:p w14:paraId="542420DF" w14:textId="03780F8D" w:rsidR="00181491" w:rsidRPr="00BD0075" w:rsidRDefault="00181491" w:rsidP="00181491">
      <w:pPr>
        <w:numPr>
          <w:ilvl w:val="0"/>
          <w:numId w:val="13"/>
        </w:numPr>
        <w:jc w:val="both"/>
      </w:pPr>
      <w:r w:rsidRPr="00BD0075">
        <w:t>Ознакомление с этапами и методологией научного поиска, источниками н</w:t>
      </w:r>
      <w:r w:rsidR="005642EB">
        <w:t>аучных данных.</w:t>
      </w:r>
      <w:r w:rsidRPr="00BD0075">
        <w:t xml:space="preserve"> </w:t>
      </w:r>
    </w:p>
    <w:p w14:paraId="090DEF1F" w14:textId="0B998D56" w:rsidR="00181491" w:rsidRPr="00BD0075" w:rsidRDefault="00181491" w:rsidP="00181491">
      <w:pPr>
        <w:numPr>
          <w:ilvl w:val="0"/>
          <w:numId w:val="13"/>
        </w:numPr>
        <w:jc w:val="both"/>
      </w:pPr>
      <w:r w:rsidRPr="00BD0075">
        <w:t>Обучение основам планир</w:t>
      </w:r>
      <w:r w:rsidR="005642EB">
        <w:t>ования клинических исследований.</w:t>
      </w:r>
      <w:r w:rsidRPr="00BD0075">
        <w:t xml:space="preserve"> </w:t>
      </w:r>
    </w:p>
    <w:p w14:paraId="769B1F26" w14:textId="272594D3" w:rsidR="00181491" w:rsidRPr="00BD0075" w:rsidRDefault="00181491" w:rsidP="00181491">
      <w:pPr>
        <w:numPr>
          <w:ilvl w:val="0"/>
          <w:numId w:val="13"/>
        </w:numPr>
        <w:jc w:val="both"/>
      </w:pPr>
      <w:r w:rsidRPr="00BD0075">
        <w:t>Обучение критическому чтению научных публикаций</w:t>
      </w:r>
      <w:r w:rsidR="005642EB">
        <w:t>.</w:t>
      </w:r>
    </w:p>
    <w:p w14:paraId="3806D90F" w14:textId="77777777" w:rsidR="00181491" w:rsidRPr="00BD0075" w:rsidRDefault="00181491" w:rsidP="00181491">
      <w:pPr>
        <w:numPr>
          <w:ilvl w:val="0"/>
          <w:numId w:val="13"/>
        </w:numPr>
        <w:jc w:val="both"/>
      </w:pPr>
      <w:r w:rsidRPr="00BD0075">
        <w:t>Обучение поиска научно-обоснованных (доказанных) эффективных методов клинических вмешательств и пути их внедрения в практику.</w:t>
      </w:r>
    </w:p>
    <w:p w14:paraId="79C1EFC9" w14:textId="77777777" w:rsidR="00181491" w:rsidRPr="00BD0075" w:rsidRDefault="00181491" w:rsidP="00181491">
      <w:pPr>
        <w:numPr>
          <w:ilvl w:val="0"/>
          <w:numId w:val="13"/>
        </w:numPr>
        <w:jc w:val="both"/>
      </w:pPr>
      <w:r w:rsidRPr="00BD0075">
        <w:t>Обучение общим принципам</w:t>
      </w:r>
      <w:r>
        <w:t xml:space="preserve"> сбора, хранения и</w:t>
      </w:r>
      <w:r w:rsidRPr="00BD0075">
        <w:t xml:space="preserve"> представления результатов исследований, и их подготовке к публикации и презентации. </w:t>
      </w:r>
    </w:p>
    <w:p w14:paraId="2018DBF8" w14:textId="77777777" w:rsidR="007C5636" w:rsidRPr="0007234B" w:rsidRDefault="007C5636" w:rsidP="001930CB">
      <w:pPr>
        <w:pStyle w:val="a2"/>
        <w:widowControl w:val="0"/>
        <w:spacing w:after="0"/>
        <w:ind w:left="57" w:right="57"/>
        <w:jc w:val="both"/>
        <w:rPr>
          <w:rFonts w:ascii="Times" w:hAnsi="Times"/>
        </w:rPr>
      </w:pPr>
    </w:p>
    <w:p w14:paraId="74BB8CF0" w14:textId="3D3F2B3D" w:rsidR="00181491" w:rsidRPr="003C529F" w:rsidRDefault="00181491" w:rsidP="00181491">
      <w:pPr>
        <w:ind w:firstLine="720"/>
        <w:jc w:val="both"/>
      </w:pPr>
      <w:r w:rsidRPr="003C529F">
        <w:t xml:space="preserve">Дисциплина базируется на знаниях, умениях и компетенциях, полученных </w:t>
      </w:r>
      <w:r>
        <w:t>слушателем</w:t>
      </w:r>
      <w:r w:rsidRPr="003C529F">
        <w:t xml:space="preserve"> в процессе его обучения в высшем учебном заведении по специальности </w:t>
      </w:r>
      <w:r w:rsidRPr="003C529F">
        <w:rPr>
          <w:rFonts w:ascii="Times New Roman CYR" w:hAnsi="Times New Roman CYR"/>
          <w:snapToGrid w:val="0"/>
        </w:rPr>
        <w:t>фармакология и клиническая фармакология</w:t>
      </w:r>
      <w:r w:rsidRPr="003C529F">
        <w:t>, необходимых для ее изучения.</w:t>
      </w:r>
    </w:p>
    <w:p w14:paraId="5A1AB6D7" w14:textId="77777777" w:rsidR="00181491" w:rsidRPr="003C529F" w:rsidRDefault="00181491" w:rsidP="00181491">
      <w:pPr>
        <w:ind w:firstLine="720"/>
        <w:jc w:val="both"/>
      </w:pPr>
    </w:p>
    <w:p w14:paraId="4DE5466C" w14:textId="77777777" w:rsidR="00181491" w:rsidRDefault="00181491" w:rsidP="00181491">
      <w:pPr>
        <w:ind w:firstLine="720"/>
        <w:jc w:val="both"/>
        <w:rPr>
          <w:rFonts w:ascii="Times New Roman CYR" w:hAnsi="Times New Roman CYR"/>
          <w:i/>
          <w:snapToGrid w:val="0"/>
          <w:sz w:val="20"/>
          <w:szCs w:val="20"/>
        </w:rPr>
      </w:pPr>
      <w:r w:rsidRPr="003C529F">
        <w:t xml:space="preserve">Знания и навыки, полученные </w:t>
      </w:r>
      <w:r>
        <w:t>слушателями</w:t>
      </w:r>
      <w:r w:rsidRPr="003C529F">
        <w:t xml:space="preserve"> при изучении данной дисциплины, необходимы при работе по специальности </w:t>
      </w:r>
    </w:p>
    <w:p w14:paraId="6FCB81C9" w14:textId="77777777" w:rsidR="00181491" w:rsidRPr="00512929" w:rsidRDefault="00181491" w:rsidP="00181491">
      <w:pPr>
        <w:ind w:firstLine="720"/>
        <w:jc w:val="both"/>
      </w:pPr>
    </w:p>
    <w:p w14:paraId="6D3EF314" w14:textId="77777777" w:rsidR="00181491" w:rsidRPr="003106CC" w:rsidRDefault="00221E7F" w:rsidP="00591614">
      <w:pPr>
        <w:pStyle w:val="2"/>
      </w:pPr>
      <w:bookmarkStart w:id="7" w:name="_Toc416708591"/>
      <w:r w:rsidRPr="00591614">
        <w:t>Требования к результатам освоения дисциплины</w:t>
      </w:r>
      <w:bookmarkEnd w:id="7"/>
    </w:p>
    <w:p w14:paraId="2300383C" w14:textId="77777777" w:rsidR="00181491" w:rsidRDefault="00181491" w:rsidP="00181491">
      <w:pPr>
        <w:ind w:firstLine="720"/>
        <w:jc w:val="both"/>
        <w:rPr>
          <w:rFonts w:ascii="Arial" w:hAnsi="Arial"/>
        </w:rPr>
      </w:pPr>
      <w:r w:rsidRPr="003106CC">
        <w:t xml:space="preserve">В результате освоения дисциплины </w:t>
      </w:r>
      <w:r w:rsidR="006A2BD6" w:rsidRPr="00E02DB1">
        <w:t>слушатель курса</w:t>
      </w:r>
      <w:r w:rsidRPr="00E02DB1">
        <w:t xml:space="preserve"> должен</w:t>
      </w:r>
      <w:r w:rsidRPr="003106CC">
        <w:t xml:space="preserve"> </w:t>
      </w:r>
      <w:r w:rsidRPr="00176796">
        <w:rPr>
          <w:b/>
        </w:rPr>
        <w:t>иметь практический опыт</w:t>
      </w:r>
      <w:r>
        <w:t>:</w:t>
      </w:r>
    </w:p>
    <w:p w14:paraId="5A7A13E9" w14:textId="7561BE8E" w:rsidR="00181491" w:rsidRDefault="00181491" w:rsidP="00181491">
      <w:pPr>
        <w:numPr>
          <w:ilvl w:val="0"/>
          <w:numId w:val="27"/>
        </w:numPr>
        <w:jc w:val="both"/>
      </w:pPr>
      <w:r>
        <w:t>Поиска научной информации в доступных базах данных</w:t>
      </w:r>
      <w:r w:rsidR="005642EB">
        <w:t>.</w:t>
      </w:r>
      <w:r>
        <w:t xml:space="preserve"> </w:t>
      </w:r>
      <w:r w:rsidRPr="00D931DA">
        <w:t xml:space="preserve"> </w:t>
      </w:r>
    </w:p>
    <w:p w14:paraId="185AC1BD" w14:textId="1EBFB75E" w:rsidR="00181491" w:rsidRDefault="00181491" w:rsidP="00181491">
      <w:pPr>
        <w:numPr>
          <w:ilvl w:val="0"/>
          <w:numId w:val="27"/>
        </w:numPr>
        <w:jc w:val="both"/>
      </w:pPr>
      <w:r>
        <w:t xml:space="preserve">Определения правильного построения клинического вопроса и методики поиска </w:t>
      </w:r>
      <w:r w:rsidR="005642EB">
        <w:t>ответа на него.</w:t>
      </w:r>
    </w:p>
    <w:p w14:paraId="6CC73F4E" w14:textId="29065561" w:rsidR="00181491" w:rsidRDefault="00181491" w:rsidP="00181491">
      <w:pPr>
        <w:numPr>
          <w:ilvl w:val="0"/>
          <w:numId w:val="27"/>
        </w:numPr>
        <w:jc w:val="both"/>
      </w:pPr>
      <w:r>
        <w:t>Оценки уровня доказательности клинических исследований и публикаций</w:t>
      </w:r>
      <w:r w:rsidR="005642EB">
        <w:t>.</w:t>
      </w:r>
      <w:r w:rsidRPr="00D931DA">
        <w:t xml:space="preserve"> </w:t>
      </w:r>
      <w:r>
        <w:t xml:space="preserve"> </w:t>
      </w:r>
    </w:p>
    <w:p w14:paraId="32D496C3" w14:textId="77777777" w:rsidR="00181491" w:rsidRDefault="00181491" w:rsidP="00181491">
      <w:pPr>
        <w:numPr>
          <w:ilvl w:val="0"/>
          <w:numId w:val="27"/>
        </w:numPr>
        <w:jc w:val="both"/>
      </w:pPr>
      <w:r>
        <w:t>Составления плана</w:t>
      </w:r>
      <w:r w:rsidRPr="00D931DA">
        <w:t xml:space="preserve"> </w:t>
      </w:r>
      <w:r>
        <w:t>клинического исследования.</w:t>
      </w:r>
    </w:p>
    <w:p w14:paraId="20A88165" w14:textId="77777777" w:rsidR="00181491" w:rsidRPr="00176796" w:rsidRDefault="00181491" w:rsidP="00181491">
      <w:pPr>
        <w:ind w:left="720"/>
        <w:jc w:val="both"/>
      </w:pPr>
    </w:p>
    <w:p w14:paraId="7B78CF43" w14:textId="27A75A7A" w:rsidR="00181491" w:rsidRPr="006361AB" w:rsidRDefault="00181491" w:rsidP="00181491">
      <w:pPr>
        <w:ind w:firstLine="720"/>
        <w:jc w:val="both"/>
      </w:pPr>
      <w:r w:rsidRPr="003106CC">
        <w:t xml:space="preserve">В результате освоения дисциплины </w:t>
      </w:r>
      <w:r w:rsidR="006A2BD6" w:rsidRPr="00E02DB1">
        <w:t>слушатель курса</w:t>
      </w:r>
      <w:r w:rsidRPr="003106CC">
        <w:t xml:space="preserve"> должен </w:t>
      </w:r>
      <w:r w:rsidRPr="00176796">
        <w:rPr>
          <w:b/>
        </w:rPr>
        <w:t>уметь</w:t>
      </w:r>
      <w:r w:rsidRPr="003106CC">
        <w:t>:</w:t>
      </w:r>
    </w:p>
    <w:p w14:paraId="64B439CB" w14:textId="4B096044" w:rsidR="00181491" w:rsidRDefault="00181491" w:rsidP="00181491">
      <w:pPr>
        <w:numPr>
          <w:ilvl w:val="0"/>
          <w:numId w:val="27"/>
        </w:numPr>
        <w:jc w:val="both"/>
      </w:pPr>
      <w:r>
        <w:t>Правильно составить клинический вопрос в рамках обычной</w:t>
      </w:r>
      <w:r w:rsidR="005642EB">
        <w:t xml:space="preserve"> лечебной практики.</w:t>
      </w:r>
    </w:p>
    <w:p w14:paraId="711A15B5" w14:textId="5BA4E0FA" w:rsidR="00181491" w:rsidRDefault="00181491" w:rsidP="00181491">
      <w:pPr>
        <w:numPr>
          <w:ilvl w:val="0"/>
          <w:numId w:val="27"/>
        </w:numPr>
        <w:jc w:val="both"/>
      </w:pPr>
      <w:r>
        <w:t>Определить адекватные</w:t>
      </w:r>
      <w:r w:rsidR="005642EB">
        <w:t xml:space="preserve"> исходы лечебного вмешательства.</w:t>
      </w:r>
    </w:p>
    <w:p w14:paraId="10BFAF5A" w14:textId="0DA27760" w:rsidR="00181491" w:rsidRDefault="00181491" w:rsidP="00181491">
      <w:pPr>
        <w:numPr>
          <w:ilvl w:val="0"/>
          <w:numId w:val="27"/>
        </w:numPr>
        <w:jc w:val="both"/>
      </w:pPr>
      <w:r>
        <w:lastRenderedPageBreak/>
        <w:t>Провести поиск информации, используя интернет</w:t>
      </w:r>
      <w:r w:rsidR="005642EB">
        <w:t xml:space="preserve"> базы данных и другие источники.</w:t>
      </w:r>
    </w:p>
    <w:p w14:paraId="24B6C712" w14:textId="05CC657C" w:rsidR="00181491" w:rsidRDefault="00181491" w:rsidP="00181491">
      <w:pPr>
        <w:numPr>
          <w:ilvl w:val="0"/>
          <w:numId w:val="27"/>
        </w:numPr>
        <w:jc w:val="both"/>
      </w:pPr>
      <w:r>
        <w:t>Оценит</w:t>
      </w:r>
      <w:r w:rsidR="005642EB">
        <w:t>ь качество найденной информации.</w:t>
      </w:r>
    </w:p>
    <w:p w14:paraId="12FFB9EF" w14:textId="2BE422BB" w:rsidR="00181491" w:rsidRDefault="00181491" w:rsidP="00181491">
      <w:pPr>
        <w:numPr>
          <w:ilvl w:val="0"/>
          <w:numId w:val="27"/>
        </w:numPr>
        <w:jc w:val="both"/>
      </w:pPr>
      <w:r>
        <w:t>Найти доказанные э</w:t>
      </w:r>
      <w:r w:rsidR="005642EB">
        <w:t>ффективные методы вмешательства.</w:t>
      </w:r>
    </w:p>
    <w:p w14:paraId="778CC8BB" w14:textId="77777777" w:rsidR="00181491" w:rsidRDefault="00181491" w:rsidP="00181491">
      <w:pPr>
        <w:numPr>
          <w:ilvl w:val="0"/>
          <w:numId w:val="27"/>
        </w:numPr>
        <w:jc w:val="both"/>
      </w:pPr>
      <w:r>
        <w:t>Оценить возможность применения полученной информации в практике.</w:t>
      </w:r>
    </w:p>
    <w:p w14:paraId="6EFDB600" w14:textId="77777777" w:rsidR="00181491" w:rsidRPr="006361AB" w:rsidRDefault="00181491" w:rsidP="00181491">
      <w:pPr>
        <w:ind w:left="720"/>
        <w:jc w:val="both"/>
      </w:pPr>
    </w:p>
    <w:p w14:paraId="163C18CF" w14:textId="77777777" w:rsidR="00181491" w:rsidRPr="003106CC" w:rsidRDefault="00181491" w:rsidP="00181491">
      <w:pPr>
        <w:ind w:firstLine="720"/>
        <w:jc w:val="both"/>
      </w:pPr>
      <w:r w:rsidRPr="003106CC">
        <w:t xml:space="preserve">В результате освоения дисциплины </w:t>
      </w:r>
      <w:r>
        <w:t>врач-</w:t>
      </w:r>
      <w:r w:rsidR="006A2BD6">
        <w:t>слушатель курса</w:t>
      </w:r>
      <w:r w:rsidRPr="003106CC">
        <w:t xml:space="preserve"> должен </w:t>
      </w:r>
      <w:r w:rsidRPr="00176796">
        <w:rPr>
          <w:b/>
        </w:rPr>
        <w:t>знать</w:t>
      </w:r>
      <w:r w:rsidRPr="003106CC">
        <w:t>:</w:t>
      </w:r>
    </w:p>
    <w:p w14:paraId="1A908BF4" w14:textId="54D1E67C" w:rsidR="00181491" w:rsidRPr="009A6BAE" w:rsidRDefault="00181491" w:rsidP="00181491">
      <w:pPr>
        <w:numPr>
          <w:ilvl w:val="0"/>
          <w:numId w:val="27"/>
        </w:numPr>
        <w:jc w:val="both"/>
      </w:pPr>
      <w:r w:rsidRPr="009A6BAE">
        <w:t>Цели и з</w:t>
      </w:r>
      <w:r w:rsidR="005642EB">
        <w:t>адачи клинической эпидемиологии.</w:t>
      </w:r>
    </w:p>
    <w:p w14:paraId="3655BF72" w14:textId="4D9153B5" w:rsidR="00181491" w:rsidRPr="009A6BAE" w:rsidRDefault="00181491" w:rsidP="00181491">
      <w:pPr>
        <w:numPr>
          <w:ilvl w:val="0"/>
          <w:numId w:val="27"/>
        </w:numPr>
        <w:jc w:val="both"/>
      </w:pPr>
      <w:r w:rsidRPr="009A6BAE">
        <w:t>Виды клинических исследований</w:t>
      </w:r>
      <w:r w:rsidR="005642EB">
        <w:t>.</w:t>
      </w:r>
    </w:p>
    <w:p w14:paraId="129E4DE9" w14:textId="086FFCD5" w:rsidR="00181491" w:rsidRPr="009A6BAE" w:rsidRDefault="00181491" w:rsidP="00181491">
      <w:pPr>
        <w:numPr>
          <w:ilvl w:val="0"/>
          <w:numId w:val="27"/>
        </w:numPr>
        <w:jc w:val="both"/>
      </w:pPr>
      <w:r w:rsidRPr="009A6BAE">
        <w:t>Правила проведения качественных клинических исследований</w:t>
      </w:r>
      <w:r w:rsidR="005642EB">
        <w:t>.</w:t>
      </w:r>
    </w:p>
    <w:p w14:paraId="5E1FA0C9" w14:textId="3137A1DD" w:rsidR="00181491" w:rsidRPr="009A6BAE" w:rsidRDefault="00181491" w:rsidP="00181491">
      <w:pPr>
        <w:numPr>
          <w:ilvl w:val="0"/>
          <w:numId w:val="27"/>
        </w:numPr>
        <w:jc w:val="both"/>
      </w:pPr>
      <w:r w:rsidRPr="009A6BAE">
        <w:t>Фазы клинических исс</w:t>
      </w:r>
      <w:r w:rsidR="005642EB">
        <w:t>ледований лекарственных средств.</w:t>
      </w:r>
      <w:r w:rsidRPr="009A6BAE">
        <w:t xml:space="preserve"> </w:t>
      </w:r>
    </w:p>
    <w:p w14:paraId="7E68213F" w14:textId="77777777" w:rsidR="00181491" w:rsidRPr="009A6BAE" w:rsidRDefault="006A2BD6" w:rsidP="00181491">
      <w:pPr>
        <w:numPr>
          <w:ilvl w:val="0"/>
          <w:numId w:val="27"/>
        </w:numPr>
        <w:jc w:val="both"/>
      </w:pPr>
      <w:r>
        <w:t>П</w:t>
      </w:r>
      <w:r w:rsidR="00181491" w:rsidRPr="009A6BAE">
        <w:t>онятие о доказательной медицине, уровнях доказательности научных исследований.</w:t>
      </w:r>
    </w:p>
    <w:p w14:paraId="7BD0731B" w14:textId="6FF4562F" w:rsidR="00181491" w:rsidRDefault="005642EB" w:rsidP="00181491">
      <w:pPr>
        <w:numPr>
          <w:ilvl w:val="0"/>
          <w:numId w:val="27"/>
        </w:numPr>
        <w:jc w:val="both"/>
      </w:pPr>
      <w:r>
        <w:t>Источники поиска информации.</w:t>
      </w:r>
    </w:p>
    <w:p w14:paraId="06DCD184" w14:textId="0B9B4E26" w:rsidR="00181491" w:rsidRDefault="00181491" w:rsidP="00181491">
      <w:pPr>
        <w:numPr>
          <w:ilvl w:val="0"/>
          <w:numId w:val="27"/>
        </w:numPr>
        <w:jc w:val="both"/>
      </w:pPr>
      <w:r>
        <w:t>Способы представления результатов клинических исследований (статьи, графики и презентации)</w:t>
      </w:r>
      <w:r w:rsidR="005642EB">
        <w:t>.</w:t>
      </w:r>
    </w:p>
    <w:p w14:paraId="605E6E6C" w14:textId="77777777" w:rsidR="00181491" w:rsidRPr="003106CC" w:rsidRDefault="00181491" w:rsidP="00181491">
      <w:pPr>
        <w:ind w:left="720"/>
        <w:jc w:val="both"/>
      </w:pPr>
    </w:p>
    <w:p w14:paraId="21BF0B4A" w14:textId="77777777" w:rsidR="00181491" w:rsidRPr="003106CC" w:rsidRDefault="00181491" w:rsidP="00591614">
      <w:pPr>
        <w:pStyle w:val="2"/>
      </w:pPr>
      <w:bookmarkStart w:id="8" w:name="_Toc416708592"/>
      <w:r w:rsidRPr="003106CC">
        <w:t>Рекомендуемое количество часов на освоение программы дисциплины:</w:t>
      </w:r>
      <w:bookmarkEnd w:id="8"/>
    </w:p>
    <w:p w14:paraId="3920D87F" w14:textId="3B6AA6BE" w:rsidR="00181491" w:rsidRPr="003106CC" w:rsidRDefault="00181491" w:rsidP="00181491">
      <w:pPr>
        <w:ind w:firstLine="720"/>
        <w:jc w:val="both"/>
      </w:pPr>
      <w:r w:rsidRPr="003106CC">
        <w:t xml:space="preserve">максимальной учебной нагрузки </w:t>
      </w:r>
      <w:r>
        <w:t>36</w:t>
      </w:r>
      <w:r w:rsidRPr="003106CC">
        <w:t xml:space="preserve"> час</w:t>
      </w:r>
      <w:r>
        <w:t>ов</w:t>
      </w:r>
      <w:r w:rsidRPr="003106CC">
        <w:t>, в том числе:</w:t>
      </w:r>
    </w:p>
    <w:p w14:paraId="3C1E45F8" w14:textId="286A94DB" w:rsidR="00181491" w:rsidRPr="003106CC" w:rsidRDefault="00181491" w:rsidP="00181491">
      <w:pPr>
        <w:ind w:firstLine="720"/>
        <w:jc w:val="both"/>
      </w:pPr>
      <w:r w:rsidRPr="003106CC">
        <w:t xml:space="preserve">обязательной аудиторной учебной нагрузки </w:t>
      </w:r>
      <w:r w:rsidR="00CB0090">
        <w:t>18</w:t>
      </w:r>
      <w:r w:rsidRPr="003106CC">
        <w:t xml:space="preserve"> час</w:t>
      </w:r>
      <w:r>
        <w:t>а</w:t>
      </w:r>
      <w:r w:rsidRPr="003106CC">
        <w:t>;</w:t>
      </w:r>
    </w:p>
    <w:p w14:paraId="706F2005" w14:textId="41DE33CA" w:rsidR="00181491" w:rsidRPr="003106CC" w:rsidRDefault="00181491" w:rsidP="00181491">
      <w:pPr>
        <w:ind w:firstLine="720"/>
        <w:jc w:val="both"/>
      </w:pPr>
      <w:r w:rsidRPr="003106CC">
        <w:t xml:space="preserve">самостоятельной работы </w:t>
      </w:r>
      <w:r w:rsidR="00CB0090">
        <w:t>18</w:t>
      </w:r>
      <w:r w:rsidRPr="003106CC">
        <w:t xml:space="preserve"> часов.</w:t>
      </w:r>
    </w:p>
    <w:p w14:paraId="722C535A" w14:textId="77777777" w:rsidR="00A772C1" w:rsidRDefault="00A772C1" w:rsidP="00A772C1"/>
    <w:p w14:paraId="2986A77F" w14:textId="77777777" w:rsidR="007C5636" w:rsidRPr="00A772C1" w:rsidRDefault="00311B09" w:rsidP="00591614">
      <w:pPr>
        <w:pStyle w:val="2"/>
      </w:pPr>
      <w:bookmarkStart w:id="9" w:name="_Toc416708593"/>
      <w:r w:rsidRPr="00A772C1">
        <w:t xml:space="preserve">Трудоемкость </w:t>
      </w:r>
      <w:r w:rsidR="007C5636" w:rsidRPr="00A772C1">
        <w:t>дисциплины</w:t>
      </w:r>
      <w:bookmarkEnd w:id="9"/>
      <w:r w:rsidR="007C5636" w:rsidRPr="00A772C1">
        <w:t xml:space="preserve"> </w:t>
      </w:r>
    </w:p>
    <w:p w14:paraId="2DD47A18" w14:textId="77777777" w:rsidR="007C5636" w:rsidRPr="0007234B" w:rsidRDefault="007C5636" w:rsidP="001930CB">
      <w:pPr>
        <w:ind w:left="57" w:right="57"/>
        <w:jc w:val="both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843"/>
        <w:gridCol w:w="1559"/>
      </w:tblGrid>
      <w:tr w:rsidR="002300F0" w:rsidRPr="00A772C1" w14:paraId="2597A59C" w14:textId="77777777" w:rsidTr="002300F0">
        <w:tc>
          <w:tcPr>
            <w:tcW w:w="817" w:type="dxa"/>
          </w:tcPr>
          <w:p w14:paraId="4B5CC515" w14:textId="77777777" w:rsidR="008234A6" w:rsidRPr="00A772C1" w:rsidRDefault="008234A6" w:rsidP="001930CB">
            <w:pPr>
              <w:ind w:left="57" w:right="57"/>
              <w:jc w:val="both"/>
              <w:rPr>
                <w:rFonts w:ascii="Times" w:hAnsi="Times"/>
                <w:b/>
              </w:rPr>
            </w:pPr>
            <w:r w:rsidRPr="00A772C1">
              <w:rPr>
                <w:rFonts w:ascii="Times" w:hAnsi="Times"/>
                <w:b/>
              </w:rPr>
              <w:t>№</w:t>
            </w:r>
          </w:p>
        </w:tc>
        <w:tc>
          <w:tcPr>
            <w:tcW w:w="5103" w:type="dxa"/>
          </w:tcPr>
          <w:p w14:paraId="410192B7" w14:textId="77777777" w:rsidR="008234A6" w:rsidRPr="00A772C1" w:rsidRDefault="008234A6" w:rsidP="001930CB">
            <w:pPr>
              <w:ind w:left="57" w:right="57"/>
              <w:jc w:val="both"/>
              <w:rPr>
                <w:rFonts w:ascii="Times" w:hAnsi="Times"/>
                <w:b/>
              </w:rPr>
            </w:pPr>
            <w:r w:rsidRPr="00A772C1">
              <w:rPr>
                <w:rFonts w:ascii="Times" w:hAnsi="Times"/>
                <w:b/>
              </w:rPr>
              <w:t>Вид учебной работы</w:t>
            </w:r>
          </w:p>
        </w:tc>
        <w:tc>
          <w:tcPr>
            <w:tcW w:w="1843" w:type="dxa"/>
          </w:tcPr>
          <w:p w14:paraId="74665962" w14:textId="77777777" w:rsidR="008234A6" w:rsidRPr="00A772C1" w:rsidRDefault="008234A6" w:rsidP="001930CB">
            <w:pPr>
              <w:ind w:left="57" w:right="57"/>
              <w:jc w:val="both"/>
              <w:rPr>
                <w:rFonts w:ascii="Times" w:hAnsi="Times"/>
                <w:b/>
              </w:rPr>
            </w:pPr>
            <w:r w:rsidRPr="00A772C1">
              <w:rPr>
                <w:rFonts w:ascii="Times" w:hAnsi="Times"/>
                <w:b/>
              </w:rPr>
              <w:t>ВСЕГО ЧАСОВ (КЕ)</w:t>
            </w:r>
          </w:p>
        </w:tc>
        <w:tc>
          <w:tcPr>
            <w:tcW w:w="1559" w:type="dxa"/>
          </w:tcPr>
          <w:p w14:paraId="157FFBD1" w14:textId="77777777" w:rsidR="00652297" w:rsidRPr="00A772C1" w:rsidRDefault="008234A6" w:rsidP="001930CB">
            <w:pPr>
              <w:ind w:left="57" w:right="57"/>
              <w:jc w:val="both"/>
              <w:rPr>
                <w:rFonts w:ascii="Times" w:hAnsi="Times"/>
                <w:b/>
              </w:rPr>
            </w:pPr>
            <w:r w:rsidRPr="00A772C1">
              <w:rPr>
                <w:rFonts w:ascii="Times" w:hAnsi="Times"/>
                <w:b/>
              </w:rPr>
              <w:t>Всего ЗЕ</w:t>
            </w:r>
            <w:r w:rsidR="00FE6BDD" w:rsidRPr="00A772C1">
              <w:rPr>
                <w:rFonts w:ascii="Times" w:hAnsi="Times"/>
                <w:b/>
              </w:rPr>
              <w:t xml:space="preserve"> </w:t>
            </w:r>
          </w:p>
          <w:p w14:paraId="69EC3419" w14:textId="77777777" w:rsidR="008234A6" w:rsidRPr="00A772C1" w:rsidRDefault="00FE6BDD" w:rsidP="001930CB">
            <w:pPr>
              <w:ind w:left="57" w:right="57"/>
              <w:jc w:val="both"/>
              <w:rPr>
                <w:rFonts w:ascii="Times" w:hAnsi="Times"/>
                <w:b/>
              </w:rPr>
            </w:pPr>
            <w:r w:rsidRPr="00A772C1">
              <w:rPr>
                <w:rFonts w:ascii="Times" w:hAnsi="Times"/>
                <w:b/>
              </w:rPr>
              <w:t>(недель)</w:t>
            </w:r>
          </w:p>
        </w:tc>
      </w:tr>
      <w:tr w:rsidR="00557EF4" w:rsidRPr="00A772C1" w14:paraId="4FA7D5D6" w14:textId="77777777" w:rsidTr="00DC4A81">
        <w:tc>
          <w:tcPr>
            <w:tcW w:w="817" w:type="dxa"/>
          </w:tcPr>
          <w:p w14:paraId="45B9152F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1.</w:t>
            </w:r>
          </w:p>
        </w:tc>
        <w:tc>
          <w:tcPr>
            <w:tcW w:w="5103" w:type="dxa"/>
          </w:tcPr>
          <w:p w14:paraId="686E78CC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Общее количество часов по учебному плану</w:t>
            </w:r>
          </w:p>
        </w:tc>
        <w:tc>
          <w:tcPr>
            <w:tcW w:w="1843" w:type="dxa"/>
          </w:tcPr>
          <w:p w14:paraId="711D2A4F" w14:textId="77777777" w:rsidR="00557EF4" w:rsidRPr="006A2BD6" w:rsidRDefault="00557EF4" w:rsidP="001930CB">
            <w:pPr>
              <w:ind w:left="57" w:right="57"/>
              <w:jc w:val="both"/>
            </w:pPr>
            <w:r w:rsidRPr="006A2BD6">
              <w:t>36</w:t>
            </w:r>
          </w:p>
        </w:tc>
        <w:tc>
          <w:tcPr>
            <w:tcW w:w="1559" w:type="dxa"/>
            <w:vAlign w:val="bottom"/>
          </w:tcPr>
          <w:p w14:paraId="06ED10BD" w14:textId="77777777" w:rsidR="00557EF4" w:rsidRPr="006A2BD6" w:rsidRDefault="00557EF4" w:rsidP="00557EF4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1</w:t>
            </w:r>
          </w:p>
        </w:tc>
      </w:tr>
      <w:tr w:rsidR="00557EF4" w:rsidRPr="00A772C1" w14:paraId="187645AD" w14:textId="77777777" w:rsidTr="00695354">
        <w:tc>
          <w:tcPr>
            <w:tcW w:w="817" w:type="dxa"/>
          </w:tcPr>
          <w:p w14:paraId="74C34EE7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2.</w:t>
            </w:r>
          </w:p>
        </w:tc>
        <w:tc>
          <w:tcPr>
            <w:tcW w:w="5103" w:type="dxa"/>
          </w:tcPr>
          <w:p w14:paraId="03B6DDCC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Аудиторные занятия, в том числе</w:t>
            </w:r>
          </w:p>
        </w:tc>
        <w:tc>
          <w:tcPr>
            <w:tcW w:w="1843" w:type="dxa"/>
          </w:tcPr>
          <w:p w14:paraId="1967818D" w14:textId="0B688801" w:rsidR="00557EF4" w:rsidRPr="006A2BD6" w:rsidRDefault="00CB0090" w:rsidP="001930CB">
            <w:pPr>
              <w:ind w:left="57" w:right="57"/>
              <w:jc w:val="both"/>
            </w:pPr>
            <w:r>
              <w:t>18</w:t>
            </w:r>
          </w:p>
        </w:tc>
        <w:tc>
          <w:tcPr>
            <w:tcW w:w="1559" w:type="dxa"/>
            <w:vAlign w:val="bottom"/>
          </w:tcPr>
          <w:p w14:paraId="32E1B8AB" w14:textId="3ADE53EF" w:rsidR="00557EF4" w:rsidRPr="006A2BD6" w:rsidRDefault="00557EF4" w:rsidP="00CB0090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0.</w:t>
            </w:r>
            <w:r w:rsidR="00CB0090">
              <w:rPr>
                <w:color w:val="000000"/>
              </w:rPr>
              <w:t>5</w:t>
            </w:r>
          </w:p>
        </w:tc>
      </w:tr>
      <w:tr w:rsidR="00557EF4" w:rsidRPr="00A772C1" w14:paraId="30C7A117" w14:textId="77777777" w:rsidTr="00695354">
        <w:tc>
          <w:tcPr>
            <w:tcW w:w="817" w:type="dxa"/>
            <w:vAlign w:val="center"/>
          </w:tcPr>
          <w:p w14:paraId="0C5BB140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2.1.</w:t>
            </w:r>
          </w:p>
        </w:tc>
        <w:tc>
          <w:tcPr>
            <w:tcW w:w="5103" w:type="dxa"/>
            <w:vAlign w:val="center"/>
          </w:tcPr>
          <w:p w14:paraId="34ABAEF4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Лекции</w:t>
            </w:r>
          </w:p>
        </w:tc>
        <w:tc>
          <w:tcPr>
            <w:tcW w:w="1843" w:type="dxa"/>
            <w:vAlign w:val="center"/>
          </w:tcPr>
          <w:p w14:paraId="3963A427" w14:textId="77777777" w:rsidR="00557EF4" w:rsidRPr="006A2BD6" w:rsidRDefault="00557EF4" w:rsidP="00995ED9">
            <w:pPr>
              <w:ind w:left="57" w:right="57"/>
              <w:jc w:val="both"/>
            </w:pPr>
            <w:r w:rsidRPr="006A2BD6">
              <w:t>-</w:t>
            </w:r>
          </w:p>
        </w:tc>
        <w:tc>
          <w:tcPr>
            <w:tcW w:w="1559" w:type="dxa"/>
            <w:vAlign w:val="bottom"/>
          </w:tcPr>
          <w:p w14:paraId="3E9D3A05" w14:textId="77777777" w:rsidR="00557EF4" w:rsidRPr="006A2BD6" w:rsidRDefault="00557EF4" w:rsidP="00DC4A81">
            <w:pPr>
              <w:jc w:val="center"/>
              <w:rPr>
                <w:color w:val="000000"/>
              </w:rPr>
            </w:pPr>
          </w:p>
        </w:tc>
      </w:tr>
      <w:tr w:rsidR="00557EF4" w:rsidRPr="00A772C1" w14:paraId="1C2265BB" w14:textId="77777777" w:rsidTr="00695354">
        <w:trPr>
          <w:trHeight w:val="236"/>
        </w:trPr>
        <w:tc>
          <w:tcPr>
            <w:tcW w:w="817" w:type="dxa"/>
            <w:vAlign w:val="center"/>
          </w:tcPr>
          <w:p w14:paraId="757BCFEF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2.2.</w:t>
            </w:r>
          </w:p>
        </w:tc>
        <w:tc>
          <w:tcPr>
            <w:tcW w:w="5103" w:type="dxa"/>
            <w:vAlign w:val="center"/>
          </w:tcPr>
          <w:p w14:paraId="29E50933" w14:textId="77777777" w:rsidR="00557EF4" w:rsidRPr="00A772C1" w:rsidRDefault="00557EF4" w:rsidP="00557EF4">
            <w:pPr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П</w:t>
            </w:r>
            <w:r w:rsidRPr="00A772C1">
              <w:rPr>
                <w:rFonts w:ascii="Times" w:hAnsi="Times"/>
              </w:rPr>
              <w:t>рактические занятия</w:t>
            </w:r>
          </w:p>
        </w:tc>
        <w:tc>
          <w:tcPr>
            <w:tcW w:w="1843" w:type="dxa"/>
            <w:vAlign w:val="center"/>
          </w:tcPr>
          <w:p w14:paraId="529EA94A" w14:textId="2197EDCA" w:rsidR="00557EF4" w:rsidRPr="006A2BD6" w:rsidRDefault="00CB0090" w:rsidP="00CB0090">
            <w:pPr>
              <w:ind w:left="57" w:right="57"/>
              <w:jc w:val="both"/>
            </w:pPr>
            <w:r>
              <w:t>16</w:t>
            </w:r>
          </w:p>
        </w:tc>
        <w:tc>
          <w:tcPr>
            <w:tcW w:w="1559" w:type="dxa"/>
            <w:vAlign w:val="bottom"/>
          </w:tcPr>
          <w:p w14:paraId="2BD16BD4" w14:textId="7F0B6B3C" w:rsidR="00557EF4" w:rsidRPr="006A2BD6" w:rsidRDefault="00557EF4" w:rsidP="00CB0090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0.</w:t>
            </w:r>
            <w:r w:rsidR="00CB0090">
              <w:rPr>
                <w:color w:val="000000"/>
              </w:rPr>
              <w:t>4</w:t>
            </w:r>
          </w:p>
        </w:tc>
      </w:tr>
      <w:tr w:rsidR="00CB0090" w:rsidRPr="00A772C1" w14:paraId="41A1B1CD" w14:textId="77777777" w:rsidTr="00900F49">
        <w:tc>
          <w:tcPr>
            <w:tcW w:w="817" w:type="dxa"/>
            <w:vAlign w:val="center"/>
          </w:tcPr>
          <w:p w14:paraId="2ED438E7" w14:textId="6958C1CF" w:rsidR="00CB0090" w:rsidRPr="00A772C1" w:rsidRDefault="00CB0090" w:rsidP="00900F49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2.3.</w:t>
            </w:r>
          </w:p>
        </w:tc>
        <w:tc>
          <w:tcPr>
            <w:tcW w:w="5103" w:type="dxa"/>
            <w:vAlign w:val="center"/>
          </w:tcPr>
          <w:p w14:paraId="1E97B4EF" w14:textId="77777777" w:rsidR="00CB0090" w:rsidRPr="00A772C1" w:rsidRDefault="00CB0090" w:rsidP="00900F49">
            <w:pPr>
              <w:ind w:left="57" w:right="57"/>
              <w:jc w:val="both"/>
              <w:rPr>
                <w:rFonts w:ascii="Times" w:hAnsi="Times"/>
                <w:b/>
                <w:bCs/>
              </w:rPr>
            </w:pPr>
            <w:r w:rsidRPr="00A772C1">
              <w:rPr>
                <w:rFonts w:ascii="Times" w:hAnsi="Times"/>
                <w:b/>
                <w:bCs/>
              </w:rPr>
              <w:t xml:space="preserve">Итоговая аттестация и экзамен </w:t>
            </w:r>
          </w:p>
        </w:tc>
        <w:tc>
          <w:tcPr>
            <w:tcW w:w="1843" w:type="dxa"/>
            <w:vAlign w:val="center"/>
          </w:tcPr>
          <w:p w14:paraId="3D050573" w14:textId="77777777" w:rsidR="00CB0090" w:rsidRPr="006A2BD6" w:rsidRDefault="00CB0090" w:rsidP="00900F49">
            <w:pPr>
              <w:ind w:left="57" w:right="57"/>
              <w:jc w:val="both"/>
            </w:pPr>
            <w:r w:rsidRPr="006A2BD6">
              <w:t>2</w:t>
            </w:r>
          </w:p>
        </w:tc>
        <w:tc>
          <w:tcPr>
            <w:tcW w:w="1559" w:type="dxa"/>
            <w:vAlign w:val="bottom"/>
          </w:tcPr>
          <w:p w14:paraId="04AED157" w14:textId="77777777" w:rsidR="00CB0090" w:rsidRPr="006A2BD6" w:rsidRDefault="00CB0090" w:rsidP="00900F49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0.1</w:t>
            </w:r>
          </w:p>
        </w:tc>
      </w:tr>
      <w:tr w:rsidR="00557EF4" w:rsidRPr="00A772C1" w14:paraId="41378EC5" w14:textId="77777777" w:rsidTr="00695354">
        <w:tc>
          <w:tcPr>
            <w:tcW w:w="817" w:type="dxa"/>
            <w:vAlign w:val="center"/>
          </w:tcPr>
          <w:p w14:paraId="6EA575DF" w14:textId="15EED88C" w:rsidR="00557EF4" w:rsidRPr="00A772C1" w:rsidRDefault="00CB0090" w:rsidP="001930CB">
            <w:pPr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5103" w:type="dxa"/>
            <w:vAlign w:val="center"/>
          </w:tcPr>
          <w:p w14:paraId="5CA7DC07" w14:textId="77777777" w:rsidR="00557EF4" w:rsidRPr="00A772C1" w:rsidRDefault="00557EF4" w:rsidP="00695354">
            <w:pPr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Дистанционная работа</w:t>
            </w:r>
          </w:p>
        </w:tc>
        <w:tc>
          <w:tcPr>
            <w:tcW w:w="1843" w:type="dxa"/>
            <w:vAlign w:val="center"/>
          </w:tcPr>
          <w:p w14:paraId="2EB0E7AA" w14:textId="0E4B1362" w:rsidR="00557EF4" w:rsidRPr="006A2BD6" w:rsidRDefault="00CB0090" w:rsidP="00695354">
            <w:pPr>
              <w:ind w:left="57" w:right="57"/>
              <w:jc w:val="both"/>
            </w:pPr>
            <w:r>
              <w:t>9</w:t>
            </w:r>
          </w:p>
        </w:tc>
        <w:tc>
          <w:tcPr>
            <w:tcW w:w="1559" w:type="dxa"/>
            <w:vAlign w:val="bottom"/>
          </w:tcPr>
          <w:p w14:paraId="53B4268B" w14:textId="54D99012" w:rsidR="00557EF4" w:rsidRPr="006A2BD6" w:rsidRDefault="00557EF4" w:rsidP="00CB0090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0.</w:t>
            </w:r>
            <w:r w:rsidR="00CB0090">
              <w:rPr>
                <w:color w:val="000000"/>
              </w:rPr>
              <w:t>25</w:t>
            </w:r>
          </w:p>
        </w:tc>
      </w:tr>
      <w:tr w:rsidR="00557EF4" w:rsidRPr="00A772C1" w14:paraId="35FED3CD" w14:textId="77777777" w:rsidTr="00695354">
        <w:tc>
          <w:tcPr>
            <w:tcW w:w="817" w:type="dxa"/>
            <w:vAlign w:val="center"/>
          </w:tcPr>
          <w:p w14:paraId="626F866C" w14:textId="2FD8587F" w:rsidR="00557EF4" w:rsidRPr="00A772C1" w:rsidRDefault="00CB0090" w:rsidP="001930CB">
            <w:pPr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  <w:r w:rsidR="00557EF4" w:rsidRPr="00A772C1">
              <w:rPr>
                <w:rFonts w:ascii="Times" w:hAnsi="Times"/>
              </w:rPr>
              <w:t>.</w:t>
            </w:r>
          </w:p>
        </w:tc>
        <w:tc>
          <w:tcPr>
            <w:tcW w:w="5103" w:type="dxa"/>
            <w:vAlign w:val="center"/>
          </w:tcPr>
          <w:p w14:paraId="6B84B5F2" w14:textId="77777777" w:rsidR="00557EF4" w:rsidRPr="00A772C1" w:rsidRDefault="00557EF4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A772C1">
              <w:rPr>
                <w:rFonts w:ascii="Times" w:hAnsi="Times"/>
              </w:rPr>
              <w:t>Самостоятельная работа</w:t>
            </w:r>
          </w:p>
        </w:tc>
        <w:tc>
          <w:tcPr>
            <w:tcW w:w="1843" w:type="dxa"/>
            <w:vAlign w:val="center"/>
          </w:tcPr>
          <w:p w14:paraId="5D450783" w14:textId="5831ECFD" w:rsidR="00557EF4" w:rsidRPr="006A2BD6" w:rsidRDefault="00CB0090" w:rsidP="001930CB">
            <w:pPr>
              <w:ind w:left="57" w:right="57"/>
              <w:jc w:val="both"/>
            </w:pPr>
            <w:r>
              <w:t>9</w:t>
            </w:r>
          </w:p>
        </w:tc>
        <w:tc>
          <w:tcPr>
            <w:tcW w:w="1559" w:type="dxa"/>
            <w:vAlign w:val="bottom"/>
          </w:tcPr>
          <w:p w14:paraId="3C3E1D82" w14:textId="119EE415" w:rsidR="00557EF4" w:rsidRPr="006A2BD6" w:rsidRDefault="00557EF4" w:rsidP="00CB0090">
            <w:pPr>
              <w:jc w:val="center"/>
              <w:rPr>
                <w:color w:val="000000"/>
              </w:rPr>
            </w:pPr>
            <w:r w:rsidRPr="006A2BD6">
              <w:rPr>
                <w:color w:val="000000"/>
              </w:rPr>
              <w:t>0.</w:t>
            </w:r>
            <w:r w:rsidR="00CB0090">
              <w:rPr>
                <w:color w:val="000000"/>
              </w:rPr>
              <w:t>25</w:t>
            </w:r>
          </w:p>
        </w:tc>
      </w:tr>
    </w:tbl>
    <w:p w14:paraId="12DEB2C0" w14:textId="77777777" w:rsidR="009020F7" w:rsidRDefault="009020F7" w:rsidP="001930CB">
      <w:pPr>
        <w:ind w:left="57" w:right="57"/>
        <w:jc w:val="both"/>
        <w:rPr>
          <w:rStyle w:val="apple-style-span"/>
          <w:rFonts w:ascii="Times" w:hAnsi="Times"/>
          <w:color w:val="000000"/>
        </w:rPr>
      </w:pPr>
    </w:p>
    <w:p w14:paraId="047C1957" w14:textId="77777777" w:rsidR="007C5636" w:rsidRPr="0007234B" w:rsidRDefault="00E63327" w:rsidP="00591614">
      <w:pPr>
        <w:pStyle w:val="1"/>
      </w:pPr>
      <w:r>
        <w:br w:type="page"/>
      </w:r>
      <w:bookmarkStart w:id="10" w:name="_Toc416708594"/>
      <w:r w:rsidR="008D576C" w:rsidRPr="0007234B">
        <w:lastRenderedPageBreak/>
        <w:t>УЧЕБНЫЙ ПЛАН</w:t>
      </w:r>
      <w:bookmarkEnd w:id="10"/>
    </w:p>
    <w:p w14:paraId="27E4CAD1" w14:textId="77777777" w:rsidR="008D54C0" w:rsidRDefault="00A772C1" w:rsidP="001930CB">
      <w:pPr>
        <w:ind w:left="57" w:right="57"/>
        <w:jc w:val="both"/>
        <w:rPr>
          <w:rFonts w:ascii="Times" w:hAnsi="Times"/>
        </w:rPr>
      </w:pPr>
      <w:r w:rsidRPr="00A772C1">
        <w:rPr>
          <w:b/>
        </w:rPr>
        <w:t>ПОВЫШЕНИЯ КВАЛИФИКАЦИИ (</w:t>
      </w:r>
      <w:r w:rsidR="00557EF4">
        <w:rPr>
          <w:b/>
        </w:rPr>
        <w:t>36</w:t>
      </w:r>
      <w:r w:rsidRPr="00A772C1">
        <w:rPr>
          <w:b/>
        </w:rPr>
        <w:t xml:space="preserve"> ЧАС</w:t>
      </w:r>
      <w:r w:rsidR="00557EF4">
        <w:rPr>
          <w:b/>
        </w:rPr>
        <w:t>ОВ</w:t>
      </w:r>
      <w:r w:rsidRPr="00A772C1">
        <w:rPr>
          <w:b/>
        </w:rPr>
        <w:t>) ПО ВСЕМ СПЕЦИАЛЬНОСТЯМ</w:t>
      </w:r>
    </w:p>
    <w:p w14:paraId="0F456DD9" w14:textId="77777777" w:rsidR="003A2E69" w:rsidRPr="0007234B" w:rsidRDefault="003A2E69" w:rsidP="001930CB">
      <w:pPr>
        <w:ind w:left="57" w:right="57"/>
        <w:jc w:val="both"/>
        <w:rPr>
          <w:rFonts w:ascii="Times" w:hAnsi="Time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5338"/>
        <w:gridCol w:w="1182"/>
        <w:gridCol w:w="1221"/>
        <w:gridCol w:w="1357"/>
      </w:tblGrid>
      <w:tr w:rsidR="00EE48B3" w:rsidRPr="00EE48B3" w14:paraId="3665AECB" w14:textId="77777777" w:rsidTr="00221E7F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3E0F7" w14:textId="77777777" w:rsidR="007C5636" w:rsidRPr="00EE48B3" w:rsidRDefault="007C5636" w:rsidP="001930CB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 xml:space="preserve">№ </w:t>
            </w:r>
            <w:proofErr w:type="gramStart"/>
            <w:r w:rsidRPr="00EE48B3">
              <w:rPr>
                <w:rFonts w:ascii="Times" w:hAnsi="Times"/>
              </w:rPr>
              <w:t>п</w:t>
            </w:r>
            <w:proofErr w:type="gramEnd"/>
            <w:r w:rsidRPr="00EE48B3">
              <w:rPr>
                <w:rFonts w:ascii="Times" w:hAnsi="Times"/>
              </w:rPr>
              <w:t>/п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A5A58" w14:textId="77777777" w:rsidR="007C5636" w:rsidRPr="00EE48B3" w:rsidRDefault="007C5636" w:rsidP="001930CB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Раздел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8AA21" w14:textId="77777777" w:rsidR="007C5636" w:rsidRPr="00EE48B3" w:rsidRDefault="00311B09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КЕ (</w:t>
            </w:r>
            <w:r w:rsidR="007C5636" w:rsidRPr="00EE48B3">
              <w:rPr>
                <w:rFonts w:ascii="Times" w:hAnsi="Times"/>
              </w:rPr>
              <w:t>Часы</w:t>
            </w:r>
            <w:r w:rsidRPr="00EE48B3">
              <w:rPr>
                <w:rFonts w:ascii="Times" w:hAnsi="Times"/>
              </w:rPr>
              <w:t>)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36465" w14:textId="77777777" w:rsidR="007C5636" w:rsidRPr="00EE48B3" w:rsidRDefault="00311B09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ЗЕ (36 ч) 1 неделя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3735" w14:textId="77777777" w:rsidR="007C5636" w:rsidRPr="00EE48B3" w:rsidRDefault="00311B09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Форма контроля</w:t>
            </w:r>
          </w:p>
        </w:tc>
      </w:tr>
      <w:tr w:rsidR="00CB0090" w:rsidRPr="00EE48B3" w14:paraId="25D87B00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F609C" w14:textId="77777777" w:rsidR="00CB0090" w:rsidRPr="00EE48B3" w:rsidRDefault="00CB0090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1.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A29B8" w14:textId="715A7F2A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color w:val="000000"/>
                <w:szCs w:val="22"/>
              </w:rPr>
              <w:t>Введение в клиническую эпидемиологи</w:t>
            </w:r>
            <w:r w:rsidR="005642EB">
              <w:rPr>
                <w:color w:val="000000"/>
                <w:szCs w:val="22"/>
              </w:rPr>
              <w:t>ю.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6B28" w14:textId="2AB82AF1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ECC59" w14:textId="133F7BA6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264FA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4DCC6713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380F8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 xml:space="preserve"> 2. 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79F5C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Введение в доказательную медицину, история биомедицинских исследований.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4A3D" w14:textId="4B8341BE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1DA62" w14:textId="4A7C0D90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39B60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45C15196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B1C65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3.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D1607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Поиск научной информации.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2BB06" w14:textId="55BCE24A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9CA9" w14:textId="638DE246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E42C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6AC72219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3CD06" w14:textId="77777777" w:rsidR="00CB0090" w:rsidRPr="00EE48B3" w:rsidRDefault="00CB0090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4.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D1761" w14:textId="37CD61A6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Основные принципы планирования научных исследований</w:t>
            </w:r>
            <w:r w:rsidR="005642EB">
              <w:rPr>
                <w:szCs w:val="22"/>
              </w:rPr>
              <w:t>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6A08F" w14:textId="72C4A9D6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A49E4" w14:textId="0FDF2CAE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195A8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593578B3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411A4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5.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5A476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Источники научной информации.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2FB4A" w14:textId="4978D30A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F171B" w14:textId="5EC30F90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63CC0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145DFEEA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45AE4" w14:textId="77777777" w:rsidR="00CB0090" w:rsidRPr="00EE48B3" w:rsidRDefault="00CB0090" w:rsidP="001930CB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6.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FE44C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Документы исследования. Сбор данных. Индивидуальные регистрационные карты.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62108" w14:textId="2E3C1A2B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E1F9F" w14:textId="5D8BCD3B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0104C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6087E49A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91F89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7.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BC460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Работа с данными.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98F96" w14:textId="4A04A6F1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638F2" w14:textId="2695E112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37262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628DFFB2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9E154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8.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63740" w14:textId="77777777" w:rsidR="00CB0090" w:rsidRPr="00221E7F" w:rsidRDefault="00CB0090" w:rsidP="00DC4A81">
            <w:pPr>
              <w:tabs>
                <w:tab w:val="left" w:pos="426"/>
              </w:tabs>
              <w:rPr>
                <w:szCs w:val="22"/>
              </w:rPr>
            </w:pPr>
            <w:r w:rsidRPr="00221E7F">
              <w:rPr>
                <w:szCs w:val="22"/>
              </w:rPr>
              <w:t>Основные принципы представления данных.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23CA9" w14:textId="0EA4B350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DF1E4" w14:textId="42467414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59125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612786AC" w14:textId="77777777" w:rsidTr="00900F49">
        <w:trPr>
          <w:trHeight w:val="20"/>
          <w:tblCellSpacing w:w="7" w:type="dxa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745E6" w14:textId="77777777" w:rsidR="00CB0090" w:rsidRPr="00EE48B3" w:rsidRDefault="00CB0090" w:rsidP="00EE48B3">
            <w:pPr>
              <w:ind w:left="57" w:right="57"/>
              <w:jc w:val="both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9.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17A85" w14:textId="5D27ECA7" w:rsidR="00CB0090" w:rsidRPr="00221E7F" w:rsidRDefault="00CB0090" w:rsidP="00DC4A81">
            <w:pPr>
              <w:tabs>
                <w:tab w:val="left" w:pos="426"/>
              </w:tabs>
              <w:rPr>
                <w:bCs/>
                <w:szCs w:val="22"/>
              </w:rPr>
            </w:pPr>
            <w:r w:rsidRPr="00221E7F">
              <w:rPr>
                <w:szCs w:val="22"/>
              </w:rPr>
              <w:t>Принятие решения в клинической практике</w:t>
            </w:r>
            <w:r w:rsidR="005642EB">
              <w:rPr>
                <w:szCs w:val="22"/>
              </w:rPr>
              <w:t>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624CD" w14:textId="654DEBD6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E6FD8" w14:textId="0FF3CEE7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55AC1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Тестовый контроль</w:t>
            </w:r>
          </w:p>
        </w:tc>
      </w:tr>
      <w:tr w:rsidR="00CB0090" w:rsidRPr="00EE48B3" w14:paraId="0F4CA583" w14:textId="77777777" w:rsidTr="00900F49">
        <w:trPr>
          <w:trHeight w:val="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65D02" w14:textId="3E17DE69" w:rsidR="00CB0090" w:rsidRPr="00EE48B3" w:rsidRDefault="00CB0090" w:rsidP="001930CB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AFE7A" w14:textId="77777777" w:rsidR="00CB0090" w:rsidRPr="00221E7F" w:rsidRDefault="00CB0090" w:rsidP="00557EF4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Cs/>
              </w:rPr>
            </w:pPr>
            <w:r w:rsidRPr="00221E7F">
              <w:rPr>
                <w:szCs w:val="22"/>
              </w:rPr>
              <w:t>Возможности поиска финансирования работы (гранты), основные принципы написания заявок на гранты.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1659D" w14:textId="373CF1BA" w:rsidR="00CB0090" w:rsidRPr="00671DB7" w:rsidRDefault="00CB0090" w:rsidP="00DC4A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402F7" w14:textId="31886BC8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289C8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</w:p>
        </w:tc>
      </w:tr>
      <w:tr w:rsidR="00CB0090" w:rsidRPr="00EE48B3" w14:paraId="359B503C" w14:textId="77777777" w:rsidTr="00900F49">
        <w:trPr>
          <w:trHeight w:val="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63CC7" w14:textId="3302D37B" w:rsidR="00CB0090" w:rsidRPr="00EE48B3" w:rsidRDefault="00CB0090" w:rsidP="00E02DB1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11.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65BE2" w14:textId="77777777" w:rsidR="00CB0090" w:rsidRPr="00EE48B3" w:rsidRDefault="00CB0090" w:rsidP="00557EF4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Cs/>
              </w:rPr>
            </w:pPr>
            <w:r w:rsidRPr="00EE48B3">
              <w:rPr>
                <w:rFonts w:ascii="Times" w:hAnsi="Times"/>
                <w:bCs/>
              </w:rPr>
              <w:t>Итоговая аттестация</w:t>
            </w:r>
            <w:r>
              <w:rPr>
                <w:rFonts w:ascii="Times" w:hAnsi="Times"/>
                <w:bCs/>
              </w:rPr>
              <w:t xml:space="preserve"> </w:t>
            </w:r>
            <w:r w:rsidRPr="00166DD6">
              <w:rPr>
                <w:b/>
                <w:bCs/>
                <w:i/>
                <w:iCs/>
                <w:color w:val="000000"/>
              </w:rPr>
              <w:t xml:space="preserve">защита </w:t>
            </w:r>
            <w:r>
              <w:rPr>
                <w:b/>
                <w:bCs/>
                <w:i/>
                <w:iCs/>
                <w:color w:val="000000"/>
              </w:rPr>
              <w:t>реферата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D2C8" w14:textId="430C7CCB" w:rsidR="00CB0090" w:rsidRPr="00E02DB1" w:rsidRDefault="00CB0090" w:rsidP="00DC4A8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608DD" w14:textId="47E2A89C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EE7B1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</w:rPr>
            </w:pPr>
            <w:r w:rsidRPr="00EE48B3">
              <w:rPr>
                <w:rFonts w:ascii="Times" w:hAnsi="Times"/>
              </w:rPr>
              <w:t>ЗАЧЕТ</w:t>
            </w:r>
          </w:p>
        </w:tc>
      </w:tr>
      <w:tr w:rsidR="00CB0090" w:rsidRPr="00EE48B3" w14:paraId="48A7EC3F" w14:textId="77777777" w:rsidTr="00900F49">
        <w:trPr>
          <w:trHeight w:val="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1ED08" w14:textId="77777777" w:rsidR="00CB0090" w:rsidRPr="00EE48B3" w:rsidRDefault="00CB0090" w:rsidP="001930CB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/>
              </w:rPr>
            </w:pPr>
            <w:r w:rsidRPr="00EE48B3">
              <w:rPr>
                <w:rFonts w:ascii="Times" w:hAnsi="Times"/>
                <w:b/>
              </w:rPr>
              <w:t> 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F2094" w14:textId="77777777" w:rsidR="00CB0090" w:rsidRPr="00EE48B3" w:rsidRDefault="00CB0090" w:rsidP="001930CB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/>
              </w:rPr>
            </w:pPr>
            <w:r w:rsidRPr="00EE48B3">
              <w:rPr>
                <w:rFonts w:ascii="Times" w:hAnsi="Times"/>
                <w:b/>
              </w:rPr>
              <w:t>Итого: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18AFC" w14:textId="78421D7B" w:rsidR="00CB0090" w:rsidRPr="00E02DB1" w:rsidRDefault="00CB0090" w:rsidP="00DC4A81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36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DA861" w14:textId="7D9318F8" w:rsidR="00CB0090" w:rsidRPr="00671DB7" w:rsidRDefault="00CB00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9258" w14:textId="77777777" w:rsidR="00CB0090" w:rsidRPr="00EE48B3" w:rsidRDefault="00CB0090" w:rsidP="00EE48B3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  <w:b/>
              </w:rPr>
            </w:pPr>
          </w:p>
        </w:tc>
      </w:tr>
    </w:tbl>
    <w:p w14:paraId="6D1F0227" w14:textId="77777777" w:rsidR="00311B09" w:rsidRDefault="00311B09" w:rsidP="001930CB">
      <w:pPr>
        <w:ind w:left="57" w:right="57"/>
        <w:jc w:val="both"/>
        <w:rPr>
          <w:rFonts w:ascii="Times" w:hAnsi="Times"/>
          <w:b/>
        </w:rPr>
      </w:pPr>
    </w:p>
    <w:p w14:paraId="59A29298" w14:textId="77777777" w:rsidR="00221E7F" w:rsidRDefault="00221E7F" w:rsidP="001930CB">
      <w:pPr>
        <w:ind w:left="57" w:right="57"/>
        <w:jc w:val="both"/>
        <w:rPr>
          <w:rFonts w:ascii="Times" w:hAnsi="Times"/>
          <w:b/>
        </w:rPr>
      </w:pPr>
    </w:p>
    <w:p w14:paraId="4CDEB7F2" w14:textId="77777777" w:rsidR="00221E7F" w:rsidRDefault="00221E7F" w:rsidP="001930CB">
      <w:pPr>
        <w:ind w:left="57" w:right="57"/>
        <w:jc w:val="both"/>
        <w:rPr>
          <w:rFonts w:ascii="Times" w:hAnsi="Times"/>
          <w:b/>
        </w:rPr>
      </w:pPr>
    </w:p>
    <w:p w14:paraId="174399E1" w14:textId="77777777" w:rsidR="00DF4465" w:rsidRPr="0007234B" w:rsidRDefault="00E63327" w:rsidP="00591614">
      <w:pPr>
        <w:pStyle w:val="2"/>
      </w:pPr>
      <w:r>
        <w:br w:type="page"/>
      </w:r>
      <w:bookmarkStart w:id="11" w:name="_Toc416708595"/>
      <w:r w:rsidR="008D576C" w:rsidRPr="0007234B">
        <w:lastRenderedPageBreak/>
        <w:t>УЧЕБНО-ТЕМАТИЧЕСКИЙ ПЛАН</w:t>
      </w:r>
      <w:bookmarkEnd w:id="11"/>
    </w:p>
    <w:p w14:paraId="177313D9" w14:textId="77777777" w:rsidR="00DB1967" w:rsidRPr="00A772C1" w:rsidRDefault="00DB1967" w:rsidP="00DB1967">
      <w:pPr>
        <w:rPr>
          <w:b/>
        </w:rPr>
      </w:pPr>
      <w:r w:rsidRPr="00A772C1">
        <w:rPr>
          <w:b/>
        </w:rPr>
        <w:t>ПОВЫШЕНИЯ КВАЛИФИКАЦИИ (</w:t>
      </w:r>
      <w:r w:rsidR="00DC4A81">
        <w:rPr>
          <w:b/>
        </w:rPr>
        <w:t>36</w:t>
      </w:r>
      <w:r w:rsidRPr="00A772C1">
        <w:rPr>
          <w:b/>
        </w:rPr>
        <w:t xml:space="preserve"> ЧАС</w:t>
      </w:r>
      <w:r w:rsidR="00DC4A81">
        <w:rPr>
          <w:b/>
        </w:rPr>
        <w:t>ОВ</w:t>
      </w:r>
      <w:r w:rsidRPr="00A772C1">
        <w:rPr>
          <w:b/>
        </w:rPr>
        <w:t>) ПО ВСЕМ СПЕЦИАЛЬНОСТЯМ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784"/>
        <w:gridCol w:w="708"/>
        <w:gridCol w:w="709"/>
        <w:gridCol w:w="568"/>
        <w:gridCol w:w="991"/>
        <w:gridCol w:w="650"/>
        <w:gridCol w:w="768"/>
        <w:gridCol w:w="1276"/>
      </w:tblGrid>
      <w:tr w:rsidR="007C14C1" w14:paraId="4E0A6615" w14:textId="77777777" w:rsidTr="00DC4A81">
        <w:trPr>
          <w:trHeight w:val="525"/>
        </w:trPr>
        <w:tc>
          <w:tcPr>
            <w:tcW w:w="534" w:type="dxa"/>
            <w:vMerge w:val="restart"/>
            <w:shd w:val="clear" w:color="auto" w:fill="auto"/>
            <w:hideMark/>
          </w:tcPr>
          <w:p w14:paraId="34CD2DC5" w14:textId="77777777" w:rsidR="007C14C1" w:rsidRPr="00751D26" w:rsidRDefault="007C14C1" w:rsidP="00751D26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color w:val="000000"/>
              </w:rPr>
            </w:pPr>
            <w:r w:rsidRPr="00751D26">
              <w:rPr>
                <w:rFonts w:ascii="Times" w:hAnsi="Times"/>
                <w:color w:val="000000"/>
              </w:rPr>
              <w:t xml:space="preserve">№ </w:t>
            </w:r>
            <w:proofErr w:type="gramStart"/>
            <w:r w:rsidRPr="00751D26">
              <w:rPr>
                <w:rFonts w:ascii="Times" w:hAnsi="Times"/>
                <w:color w:val="000000"/>
              </w:rPr>
              <w:t>п</w:t>
            </w:r>
            <w:proofErr w:type="gramEnd"/>
            <w:r w:rsidRPr="00751D26">
              <w:rPr>
                <w:rFonts w:ascii="Times" w:hAnsi="Times"/>
                <w:color w:val="000000"/>
              </w:rPr>
              <w:t>/п</w:t>
            </w:r>
          </w:p>
        </w:tc>
        <w:tc>
          <w:tcPr>
            <w:tcW w:w="2784" w:type="dxa"/>
            <w:vMerge w:val="restart"/>
            <w:shd w:val="clear" w:color="auto" w:fill="auto"/>
            <w:hideMark/>
          </w:tcPr>
          <w:p w14:paraId="3E61B269" w14:textId="77777777" w:rsidR="007C14C1" w:rsidRPr="00751D26" w:rsidRDefault="007C14C1" w:rsidP="007C14C1">
            <w:pPr>
              <w:rPr>
                <w:color w:val="000000"/>
              </w:rPr>
            </w:pPr>
            <w:r w:rsidRPr="00751D26">
              <w:rPr>
                <w:color w:val="000000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14:paraId="450649CD" w14:textId="77777777" w:rsidR="007C14C1" w:rsidRPr="00E63327" w:rsidRDefault="007C14C1" w:rsidP="00DC4A81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  <w:color w:val="000000"/>
                <w:sz w:val="22"/>
              </w:rPr>
            </w:pPr>
            <w:r w:rsidRPr="00E63327">
              <w:rPr>
                <w:rFonts w:ascii="Times" w:hAnsi="Times"/>
                <w:color w:val="000000"/>
                <w:sz w:val="22"/>
              </w:rPr>
              <w:t>Всего КЕ (часов)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1D4A0748" w14:textId="77777777" w:rsidR="007C14C1" w:rsidRPr="00E63327" w:rsidRDefault="007C14C1" w:rsidP="00DC4A81">
            <w:pPr>
              <w:spacing w:before="100" w:beforeAutospacing="1" w:after="100" w:afterAutospacing="1"/>
              <w:ind w:left="57" w:right="57"/>
              <w:jc w:val="center"/>
              <w:rPr>
                <w:rFonts w:ascii="Times" w:hAnsi="Times"/>
                <w:color w:val="000000"/>
                <w:sz w:val="22"/>
              </w:rPr>
            </w:pPr>
            <w:r w:rsidRPr="00E63327">
              <w:rPr>
                <w:rFonts w:ascii="Times" w:hAnsi="Times"/>
                <w:color w:val="000000"/>
                <w:sz w:val="22"/>
              </w:rPr>
              <w:t>Всего ЗЕ (недель)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  <w:hideMark/>
          </w:tcPr>
          <w:p w14:paraId="3C060569" w14:textId="77777777" w:rsidR="007C14C1" w:rsidRPr="00751D26" w:rsidRDefault="007C14C1" w:rsidP="00751D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D26">
              <w:rPr>
                <w:rFonts w:ascii="Times" w:hAnsi="Times"/>
                <w:color w:val="000000"/>
              </w:rPr>
              <w:t>В том числе (часы)</w:t>
            </w:r>
          </w:p>
        </w:tc>
      </w:tr>
      <w:tr w:rsidR="00995ED9" w14:paraId="7CF03D0B" w14:textId="77777777" w:rsidTr="00DC4A81">
        <w:trPr>
          <w:cantSplit/>
          <w:trHeight w:val="1889"/>
        </w:trPr>
        <w:tc>
          <w:tcPr>
            <w:tcW w:w="534" w:type="dxa"/>
            <w:vMerge/>
            <w:shd w:val="clear" w:color="auto" w:fill="auto"/>
          </w:tcPr>
          <w:p w14:paraId="7FFB24C4" w14:textId="77777777" w:rsidR="00995ED9" w:rsidRPr="00751D26" w:rsidRDefault="00995ED9" w:rsidP="00751D26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color w:val="000000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14:paraId="60BE7E0B" w14:textId="77777777" w:rsidR="00995ED9" w:rsidRPr="00751D26" w:rsidRDefault="00995ED9" w:rsidP="007C14C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6F65C2B" w14:textId="77777777" w:rsidR="00995ED9" w:rsidRPr="00751D26" w:rsidRDefault="00995ED9" w:rsidP="00751D26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3A8DE0" w14:textId="77777777" w:rsidR="00995ED9" w:rsidRPr="00751D26" w:rsidRDefault="00995ED9" w:rsidP="00751D26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4561A351" w14:textId="77777777" w:rsidR="00995ED9" w:rsidRPr="00E63327" w:rsidRDefault="00995ED9" w:rsidP="00F8259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E63327">
              <w:rPr>
                <w:b/>
                <w:bCs/>
                <w:i/>
                <w:iCs/>
                <w:color w:val="000000"/>
                <w:sz w:val="22"/>
              </w:rPr>
              <w:t>Лекции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</w:tcPr>
          <w:p w14:paraId="4DC32534" w14:textId="0B6E5F40" w:rsidR="00995ED9" w:rsidRPr="00E63327" w:rsidRDefault="005642EB" w:rsidP="005642E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П</w:t>
            </w:r>
            <w:r w:rsidR="00995ED9" w:rsidRPr="00E63327">
              <w:rPr>
                <w:b/>
                <w:bCs/>
                <w:i/>
                <w:iCs/>
                <w:color w:val="000000"/>
                <w:sz w:val="22"/>
              </w:rPr>
              <w:t>рактические занятия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14:paraId="5277205E" w14:textId="77777777" w:rsidR="00995ED9" w:rsidRPr="00E63327" w:rsidRDefault="00F8259B" w:rsidP="00F8259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Дистанционное обучение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</w:tcPr>
          <w:p w14:paraId="3F21A63E" w14:textId="77777777" w:rsidR="00995ED9" w:rsidRPr="00E63327" w:rsidRDefault="00995ED9" w:rsidP="00F8259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proofErr w:type="gramStart"/>
            <w:r w:rsidRPr="00E63327">
              <w:rPr>
                <w:b/>
                <w:bCs/>
                <w:i/>
                <w:iCs/>
                <w:color w:val="000000"/>
                <w:sz w:val="22"/>
              </w:rPr>
              <w:t>Самостоя</w:t>
            </w:r>
            <w:proofErr w:type="spellEnd"/>
            <w:r w:rsidRPr="00E63327">
              <w:rPr>
                <w:b/>
                <w:bCs/>
                <w:i/>
                <w:iCs/>
                <w:color w:val="000000"/>
                <w:sz w:val="22"/>
              </w:rPr>
              <w:t>-тельная</w:t>
            </w:r>
            <w:proofErr w:type="gramEnd"/>
            <w:r w:rsidRPr="00E63327">
              <w:rPr>
                <w:b/>
                <w:bCs/>
                <w:i/>
                <w:iCs/>
                <w:color w:val="000000"/>
                <w:sz w:val="22"/>
              </w:rPr>
              <w:t xml:space="preserve"> работа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8F3682D" w14:textId="77777777" w:rsidR="00995ED9" w:rsidRPr="00E63327" w:rsidRDefault="00995ED9" w:rsidP="00F8259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E63327">
              <w:rPr>
                <w:b/>
                <w:bCs/>
                <w:i/>
                <w:iCs/>
                <w:color w:val="000000"/>
                <w:sz w:val="22"/>
              </w:rPr>
              <w:t>Текущий контроль</w:t>
            </w:r>
          </w:p>
        </w:tc>
      </w:tr>
      <w:tr w:rsidR="00CB0090" w14:paraId="6BE5DE88" w14:textId="77777777" w:rsidTr="00DC4A81">
        <w:trPr>
          <w:trHeight w:val="855"/>
        </w:trPr>
        <w:tc>
          <w:tcPr>
            <w:tcW w:w="534" w:type="dxa"/>
            <w:shd w:val="clear" w:color="auto" w:fill="auto"/>
            <w:vAlign w:val="center"/>
          </w:tcPr>
          <w:p w14:paraId="2762BFC4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126383EB" w14:textId="4AC5013B" w:rsidR="00CB0090" w:rsidRPr="00AC3344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C3344">
              <w:rPr>
                <w:color w:val="000000"/>
                <w:sz w:val="22"/>
                <w:szCs w:val="22"/>
              </w:rPr>
              <w:t>Введение в клиническую эпидемиологи</w:t>
            </w:r>
            <w:r w:rsidR="005642EB">
              <w:rPr>
                <w:color w:val="000000"/>
                <w:sz w:val="22"/>
                <w:szCs w:val="22"/>
              </w:rPr>
              <w:t>ю.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C88D50" w14:textId="43453BB7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E1FFB8" w14:textId="660333B8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F1BFE85" w14:textId="0097323C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0003BDC" w14:textId="57E58CDC" w:rsidR="00CB0090" w:rsidRPr="00671DB7" w:rsidRDefault="00F60434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4055763" w14:textId="5B000E45" w:rsidR="00CB0090" w:rsidRPr="00671DB7" w:rsidRDefault="00F60434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BF66387" w14:textId="1E4177B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5527D4" w14:textId="77777777" w:rsidR="00CB0090" w:rsidRPr="00751D26" w:rsidRDefault="00CB0090" w:rsidP="007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Тестовое задание</w:t>
            </w:r>
          </w:p>
        </w:tc>
      </w:tr>
      <w:tr w:rsidR="00CB0090" w14:paraId="5DC02507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6C970489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7895E2CB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доказательную медицину, история биомедицинских исследований.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2A7CA9" w14:textId="5AFF9523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D1D0F" w14:textId="71C06DEC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250B518" w14:textId="5DE29E23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404217" w14:textId="0CD525D7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5346D89" w14:textId="31B0BE67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5AD9F0" w14:textId="688670EC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7BCBB" w14:textId="77777777" w:rsidR="00CB0090" w:rsidRPr="00751D26" w:rsidRDefault="00CB0090" w:rsidP="00751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Тестовое задание</w:t>
            </w:r>
          </w:p>
        </w:tc>
      </w:tr>
      <w:tr w:rsidR="00CB0090" w14:paraId="349C31BD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2F59683E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1400DF2E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научной информации.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E9439" w14:textId="0B054AEA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08FE24" w14:textId="5A461318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B0A5DBB" w14:textId="2B69D0BE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7BAAC2F" w14:textId="7EA8197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F6C4FC2" w14:textId="472CB9A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93C804C" w14:textId="0F5A54B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2ADA4" w14:textId="77777777" w:rsidR="00CB0090" w:rsidRPr="00751D26" w:rsidRDefault="00CB0090" w:rsidP="000D70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Тестовое задание</w:t>
            </w:r>
          </w:p>
        </w:tc>
      </w:tr>
      <w:tr w:rsidR="00CB0090" w14:paraId="076C74D4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672CEC3C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416FAC10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планирования научных исследований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28BBB9" w14:textId="64B9C521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B6A736" w14:textId="4FA139B1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F3997F6" w14:textId="63EBFC04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F878DEF" w14:textId="22754E7C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E5CF44C" w14:textId="780EA79F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F14E5CC" w14:textId="19B3FDE1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FC082F3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0330A54A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66CAA69B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07666DFD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научной информации.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96490A" w14:textId="3635C261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D056F" w14:textId="037D35EF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465675" w14:textId="65C8E346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6F85E4" w14:textId="55B9AE4B" w:rsidR="00CB0090" w:rsidRPr="00671DB7" w:rsidRDefault="00F60434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0706F4A" w14:textId="4473BCDE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46A6690" w14:textId="45642D16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0ED85BF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27A72B31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7C41C47F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021C3A53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исследования. Сбор данных. Индивидуальные регистрационные карты.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F621DA" w14:textId="58E44900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7D554D" w14:textId="22C8B46F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3E6928" w14:textId="1CD5C681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54D283" w14:textId="4084E81B" w:rsidR="00CB0090" w:rsidRPr="00671DB7" w:rsidRDefault="00F60434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D1CC129" w14:textId="3BACFCD0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2B0602" w14:textId="153D8A8B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74923278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26C5AE52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5330CB8B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11FD7E0C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данными.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D95113" w14:textId="062F9E02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82103" w14:textId="40D9B5F2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E76B7F" w14:textId="73A948C5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13C731" w14:textId="49C2C374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8CD9DC2" w14:textId="23369455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29F829" w14:textId="1866A99A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5C22312F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7AE9B184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08BD35E4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5DC924D9" w14:textId="77777777" w:rsidR="00CB0090" w:rsidRDefault="00CB0090" w:rsidP="00DC4A8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представления данных.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977B71" w14:textId="5372E0F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75307" w14:textId="61E32581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4E8F721" w14:textId="69F5D8C7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85D80AE" w14:textId="2DCC0DA8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61E8F4A" w14:textId="699DAC1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D6C024B" w14:textId="114A1F7E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73A0CD1C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0AE196FD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724C0904" w14:textId="77777777" w:rsidR="00CB0090" w:rsidRPr="00751D26" w:rsidRDefault="00CB0090" w:rsidP="00751D26">
            <w:pPr>
              <w:pStyle w:val="af8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14:paraId="6A02C63A" w14:textId="77777777" w:rsidR="00CB0090" w:rsidRDefault="00CB0090" w:rsidP="00DC4A81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в клинической практике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7B8EF1" w14:textId="15524370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76E4C" w14:textId="4E18E315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BF1CAC" w14:textId="5C34BEEC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FBBBBC3" w14:textId="3D51AD20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01F1A67" w14:textId="117E0853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44D734" w14:textId="6CF64C70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000D46A" w14:textId="77777777" w:rsidR="00CB0090" w:rsidRDefault="00CB0090">
            <w:r w:rsidRPr="0014552A">
              <w:rPr>
                <w:color w:val="000000"/>
              </w:rPr>
              <w:t>Тестовое задание</w:t>
            </w:r>
          </w:p>
        </w:tc>
      </w:tr>
      <w:tr w:rsidR="00CB0090" w14:paraId="6D3C0F27" w14:textId="77777777" w:rsidTr="00DC4A81">
        <w:trPr>
          <w:trHeight w:val="330"/>
        </w:trPr>
        <w:tc>
          <w:tcPr>
            <w:tcW w:w="534" w:type="dxa"/>
            <w:shd w:val="clear" w:color="auto" w:fill="auto"/>
            <w:vAlign w:val="center"/>
            <w:hideMark/>
          </w:tcPr>
          <w:p w14:paraId="0B6A2F65" w14:textId="77777777" w:rsidR="00CB0090" w:rsidRPr="009C7830" w:rsidRDefault="00CB0090" w:rsidP="00751D26">
            <w:pPr>
              <w:jc w:val="center"/>
              <w:rPr>
                <w:bCs/>
                <w:iCs/>
                <w:color w:val="000000"/>
              </w:rPr>
            </w:pPr>
            <w:r w:rsidRPr="009C7830">
              <w:rPr>
                <w:bCs/>
                <w:iCs/>
                <w:color w:val="000000"/>
              </w:rPr>
              <w:t>10</w:t>
            </w:r>
          </w:p>
        </w:tc>
        <w:tc>
          <w:tcPr>
            <w:tcW w:w="2784" w:type="dxa"/>
            <w:shd w:val="clear" w:color="auto" w:fill="auto"/>
            <w:hideMark/>
          </w:tcPr>
          <w:p w14:paraId="03A8F41C" w14:textId="77777777" w:rsidR="00CB0090" w:rsidRPr="00E02DB1" w:rsidRDefault="00CB0090" w:rsidP="00DC4A81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Cs/>
              </w:rPr>
            </w:pPr>
            <w:r w:rsidRPr="00E02DB1">
              <w:rPr>
                <w:sz w:val="22"/>
                <w:szCs w:val="22"/>
              </w:rPr>
              <w:t>Возможности поиска финансирования работы (гранты), основные принципы написания заявок на гранты.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A9956A" w14:textId="752A832F" w:rsidR="00CB0090" w:rsidRPr="00E02DB1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D5C2AD" w14:textId="079B00AB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9A1F0B" w14:textId="11AD13E5" w:rsidR="00CB0090" w:rsidRPr="00671DB7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A5CBAE" w14:textId="4936E262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C838E3A" w14:textId="2715D25E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DF433DD" w14:textId="688E2B09" w:rsidR="00CB0090" w:rsidRPr="00671DB7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769B98" w14:textId="77777777" w:rsidR="00CB0090" w:rsidRPr="00751D26" w:rsidRDefault="00CB0090" w:rsidP="00751D2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B0090" w14:paraId="3D50C649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  <w:hideMark/>
          </w:tcPr>
          <w:p w14:paraId="341E2B9A" w14:textId="77777777" w:rsidR="00CB0090" w:rsidRPr="00E02DB1" w:rsidRDefault="00CB0090" w:rsidP="00751D26">
            <w:pPr>
              <w:jc w:val="center"/>
              <w:rPr>
                <w:color w:val="000000"/>
              </w:rPr>
            </w:pPr>
            <w:r w:rsidRPr="00E02DB1">
              <w:rPr>
                <w:color w:val="000000"/>
              </w:rPr>
              <w:t>11</w:t>
            </w:r>
          </w:p>
        </w:tc>
        <w:tc>
          <w:tcPr>
            <w:tcW w:w="2784" w:type="dxa"/>
            <w:shd w:val="clear" w:color="auto" w:fill="auto"/>
            <w:hideMark/>
          </w:tcPr>
          <w:p w14:paraId="047B8419" w14:textId="77777777" w:rsidR="00CB0090" w:rsidRPr="00E02DB1" w:rsidRDefault="00CB0090" w:rsidP="00DC4A81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Cs/>
              </w:rPr>
            </w:pPr>
            <w:r w:rsidRPr="00E02DB1">
              <w:rPr>
                <w:rFonts w:ascii="Times" w:hAnsi="Times"/>
                <w:bCs/>
              </w:rPr>
              <w:t xml:space="preserve">Итоговая аттестация </w:t>
            </w:r>
            <w:r w:rsidRPr="00E02DB1">
              <w:rPr>
                <w:b/>
                <w:bCs/>
                <w:iCs/>
                <w:color w:val="000000"/>
              </w:rPr>
              <w:t>защита реферата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875BB2" w14:textId="304969E4" w:rsidR="00CB0090" w:rsidRPr="00E02DB1" w:rsidRDefault="00CB0090" w:rsidP="00F8259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58060" w14:textId="69B34E84" w:rsidR="00CB0090" w:rsidRPr="00E02DB1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AAAC01" w14:textId="5EF0B0EA" w:rsidR="00CB0090" w:rsidRPr="00E02DB1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39586FE" w14:textId="2996D654" w:rsidR="00CB0090" w:rsidRPr="00E02DB1" w:rsidRDefault="00CB0090" w:rsidP="00F8259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A6895F1" w14:textId="636A9883" w:rsidR="00CB0090" w:rsidRPr="00E02DB1" w:rsidRDefault="00CB0090" w:rsidP="00F8259B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094D05F6" w14:textId="712C5398" w:rsidR="00CB0090" w:rsidRPr="00671DB7" w:rsidRDefault="00CB0090" w:rsidP="00F8259B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EA65D0" w14:textId="77777777" w:rsidR="00CB0090" w:rsidRPr="00E02DB1" w:rsidRDefault="00CB0090" w:rsidP="00751D26">
            <w:pPr>
              <w:jc w:val="center"/>
              <w:rPr>
                <w:color w:val="000000"/>
              </w:rPr>
            </w:pPr>
            <w:r w:rsidRPr="00E02DB1">
              <w:rPr>
                <w:b/>
                <w:bCs/>
                <w:iCs/>
                <w:color w:val="000000"/>
              </w:rPr>
              <w:t>защита реферата</w:t>
            </w:r>
          </w:p>
        </w:tc>
      </w:tr>
      <w:tr w:rsidR="00CB0090" w14:paraId="6BE664FE" w14:textId="77777777" w:rsidTr="00DC4A8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5ED3C3BF" w14:textId="77777777" w:rsidR="00CB0090" w:rsidRPr="00751D26" w:rsidRDefault="00CB0090" w:rsidP="00751D26">
            <w:pPr>
              <w:jc w:val="center"/>
              <w:rPr>
                <w:color w:val="000000"/>
              </w:rPr>
            </w:pPr>
          </w:p>
        </w:tc>
        <w:tc>
          <w:tcPr>
            <w:tcW w:w="2784" w:type="dxa"/>
            <w:shd w:val="clear" w:color="auto" w:fill="auto"/>
          </w:tcPr>
          <w:p w14:paraId="7D095F6F" w14:textId="77777777" w:rsidR="00CB0090" w:rsidRPr="00EE48B3" w:rsidRDefault="00CB0090" w:rsidP="00DC4A81">
            <w:pPr>
              <w:spacing w:before="100" w:beforeAutospacing="1" w:after="100" w:afterAutospacing="1"/>
              <w:ind w:left="57" w:right="57"/>
              <w:jc w:val="both"/>
              <w:rPr>
                <w:rFonts w:ascii="Times" w:hAnsi="Times"/>
                <w:b/>
              </w:rPr>
            </w:pPr>
            <w:r w:rsidRPr="00EE48B3">
              <w:rPr>
                <w:rFonts w:ascii="Times" w:hAnsi="Times"/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9F187D" w14:textId="49782E72" w:rsidR="00CB0090" w:rsidRPr="00E02DB1" w:rsidRDefault="00CB0090" w:rsidP="00F8259B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B544B" w14:textId="22385AFC" w:rsidR="00CB0090" w:rsidRPr="00E02DB1" w:rsidRDefault="00CB0090" w:rsidP="00F825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5D95D8" w14:textId="1C191630" w:rsidR="00CB0090" w:rsidRPr="00E02DB1" w:rsidRDefault="00CB0090" w:rsidP="00F8259B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4A35B8" w14:textId="63716558" w:rsidR="00CB0090" w:rsidRPr="00E02DB1" w:rsidRDefault="00CB0090" w:rsidP="00F8259B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18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1FB9ACE" w14:textId="78A17C95" w:rsidR="00CB0090" w:rsidRPr="00E02DB1" w:rsidRDefault="00CB0090" w:rsidP="00F8259B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6E84D5" w14:textId="277E5CE8" w:rsidR="00CB0090" w:rsidRPr="00E02DB1" w:rsidRDefault="00CB0090" w:rsidP="00F8259B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AE1D4" w14:textId="77777777" w:rsidR="00CB0090" w:rsidRPr="00751D26" w:rsidRDefault="00CB0090" w:rsidP="00751D26">
            <w:pPr>
              <w:jc w:val="center"/>
              <w:rPr>
                <w:color w:val="000000"/>
              </w:rPr>
            </w:pPr>
          </w:p>
        </w:tc>
      </w:tr>
    </w:tbl>
    <w:p w14:paraId="00BD6275" w14:textId="77777777" w:rsidR="00221E7F" w:rsidRDefault="00620AD1" w:rsidP="00591614">
      <w:pPr>
        <w:pStyle w:val="2"/>
      </w:pPr>
      <w:r w:rsidRPr="0007234B">
        <w:br w:type="page"/>
      </w:r>
      <w:bookmarkStart w:id="12" w:name="_Toc416708596"/>
      <w:r w:rsidR="00221E7F">
        <w:lastRenderedPageBreak/>
        <w:t>Содержание разделов дисциплины</w:t>
      </w:r>
      <w:bookmarkEnd w:id="12"/>
      <w:r w:rsidR="00221E7F">
        <w:t xml:space="preserve"> </w:t>
      </w:r>
    </w:p>
    <w:p w14:paraId="7C76D17B" w14:textId="77777777" w:rsidR="00221E7F" w:rsidRDefault="00221E7F" w:rsidP="00221E7F">
      <w:pPr>
        <w:ind w:left="705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9"/>
      </w:tblGrid>
      <w:tr w:rsidR="00221E7F" w14:paraId="7964617E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79D" w14:textId="77777777" w:rsidR="00221E7F" w:rsidRDefault="00221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раздела дисциплины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180B" w14:textId="77777777" w:rsidR="00221E7F" w:rsidRDefault="00221E7F">
            <w:pPr>
              <w:tabs>
                <w:tab w:val="left" w:pos="38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раздела</w:t>
            </w:r>
          </w:p>
        </w:tc>
      </w:tr>
      <w:tr w:rsidR="00221E7F" w14:paraId="3EB5D59B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696" w14:textId="5F9C0673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</w:t>
            </w:r>
            <w:r w:rsidR="005642EB">
              <w:rPr>
                <w:color w:val="000000"/>
                <w:sz w:val="22"/>
                <w:szCs w:val="22"/>
              </w:rPr>
              <w:t>ение в клиническую эпидемиологию</w:t>
            </w:r>
            <w:r w:rsidR="00671DB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D0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клинической эпидемиологии</w:t>
            </w:r>
          </w:p>
          <w:p w14:paraId="262AFD48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клинической эпидемиологии</w:t>
            </w:r>
          </w:p>
          <w:p w14:paraId="5A4379D0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нормы</w:t>
            </w:r>
          </w:p>
          <w:p w14:paraId="69A5056A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Естественное течение заболевания и прогноз</w:t>
            </w:r>
          </w:p>
          <w:p w14:paraId="7ACDA013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 диагностических тестов</w:t>
            </w:r>
          </w:p>
          <w:p w14:paraId="3D8300AC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лечения и побочные эффекты</w:t>
            </w:r>
          </w:p>
          <w:p w14:paraId="65BDA56B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31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в клинической практике</w:t>
            </w:r>
          </w:p>
          <w:p w14:paraId="377FD908" w14:textId="77777777" w:rsidR="00221E7F" w:rsidRDefault="00671DB7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Методология </w:t>
            </w:r>
            <w:r w:rsidR="00221E7F">
              <w:rPr>
                <w:sz w:val="22"/>
                <w:szCs w:val="22"/>
              </w:rPr>
              <w:t>клинической эпидемиологии</w:t>
            </w:r>
          </w:p>
        </w:tc>
      </w:tr>
      <w:tr w:rsidR="00221E7F" w14:paraId="2C1AAAE1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302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доказательную медицину, история биомедицинских исследований.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C8D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обзор курса</w:t>
            </w:r>
          </w:p>
          <w:p w14:paraId="163A1B7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доказательной медицины</w:t>
            </w:r>
          </w:p>
          <w:p w14:paraId="4E3D2ADB" w14:textId="77777777" w:rsidR="00221E7F" w:rsidRDefault="00671DB7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научного поиска</w:t>
            </w:r>
          </w:p>
          <w:p w14:paraId="1BA1DFFD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контроля и управления качеством в научных исследованиях</w:t>
            </w:r>
          </w:p>
        </w:tc>
      </w:tr>
      <w:tr w:rsidR="00221E7F" w14:paraId="7E01BB8E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589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научной информации.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7A4D" w14:textId="0C28BAC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</w:t>
            </w:r>
            <w:r w:rsidR="005642EB">
              <w:rPr>
                <w:sz w:val="22"/>
                <w:szCs w:val="22"/>
              </w:rPr>
              <w:t>ень доказательности информации</w:t>
            </w:r>
          </w:p>
          <w:p w14:paraId="235491E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научной информации, </w:t>
            </w:r>
            <w:proofErr w:type="gramStart"/>
            <w:r>
              <w:rPr>
                <w:sz w:val="22"/>
                <w:szCs w:val="22"/>
              </w:rPr>
              <w:t>Интернет-базы</w:t>
            </w:r>
            <w:proofErr w:type="gramEnd"/>
            <w:r>
              <w:rPr>
                <w:sz w:val="22"/>
                <w:szCs w:val="22"/>
              </w:rPr>
              <w:t xml:space="preserve"> данных, работа с литературными источниками</w:t>
            </w:r>
          </w:p>
          <w:p w14:paraId="7E6EDC2E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эксперимента. Разработка дизайна исследования</w:t>
            </w:r>
          </w:p>
        </w:tc>
      </w:tr>
      <w:tr w:rsidR="00221E7F" w14:paraId="5CAAC6BB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37B0" w14:textId="21C43C7E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планирования научных исследований</w:t>
            </w:r>
            <w:r w:rsidR="00912CF6">
              <w:rPr>
                <w:sz w:val="22"/>
                <w:szCs w:val="22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394" w14:textId="4CE187DC" w:rsidR="00221E7F" w:rsidRDefault="00912CF6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исследований</w:t>
            </w:r>
            <w:r w:rsidR="00221E7F">
              <w:rPr>
                <w:sz w:val="22"/>
                <w:szCs w:val="22"/>
              </w:rPr>
              <w:t xml:space="preserve">  </w:t>
            </w:r>
          </w:p>
          <w:p w14:paraId="10E58A0A" w14:textId="0325F3C5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проведения исследования</w:t>
            </w:r>
          </w:p>
          <w:p w14:paraId="50ED49DE" w14:textId="07A0BC9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Методы, повышающие объективность (контрольные груп</w:t>
            </w:r>
            <w:r w:rsidR="00912CF6">
              <w:rPr>
                <w:sz w:val="22"/>
                <w:szCs w:val="22"/>
              </w:rPr>
              <w:t>пы, рандомизация, слепой метод)</w:t>
            </w:r>
          </w:p>
          <w:p w14:paraId="3A37B83E" w14:textId="2EC7491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Достоверность резул</w:t>
            </w:r>
            <w:r w:rsidR="00912CF6">
              <w:rPr>
                <w:sz w:val="22"/>
                <w:szCs w:val="22"/>
              </w:rPr>
              <w:t>ьтатов клинических исследований</w:t>
            </w:r>
            <w:r>
              <w:rPr>
                <w:sz w:val="22"/>
                <w:szCs w:val="22"/>
              </w:rPr>
              <w:t xml:space="preserve"> </w:t>
            </w:r>
          </w:p>
          <w:p w14:paraId="06A40043" w14:textId="3C6F93AB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клинического исследования</w:t>
            </w:r>
          </w:p>
        </w:tc>
      </w:tr>
      <w:tr w:rsidR="00221E7F" w14:paraId="656C4ECE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DD36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научной информации.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1BF6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измерительными приборами (основные понятия о метрологии)</w:t>
            </w:r>
          </w:p>
          <w:p w14:paraId="518A80D0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этические принципы биомедицинских исследований</w:t>
            </w:r>
          </w:p>
          <w:p w14:paraId="497C7A3D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лабораторными животными</w:t>
            </w:r>
          </w:p>
          <w:p w14:paraId="476A455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Люди, как источник научной информации.</w:t>
            </w:r>
          </w:p>
          <w:p w14:paraId="52F3B409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исследований с уязвимыми группами пациентов </w:t>
            </w:r>
          </w:p>
          <w:p w14:paraId="6A4EA066" w14:textId="2E4BD2FF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Информированное согласие пациента</w:t>
            </w:r>
          </w:p>
        </w:tc>
      </w:tr>
      <w:tr w:rsidR="00221E7F" w14:paraId="52B2BBF7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284E" w14:textId="3034BA68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исследования. Сбор данных. Индивидуальные регистрационные карты</w:t>
            </w:r>
            <w:r w:rsidR="00912CF6">
              <w:rPr>
                <w:sz w:val="22"/>
                <w:szCs w:val="22"/>
              </w:rPr>
              <w:t xml:space="preserve"> (ИРК)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E84A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исследования</w:t>
            </w:r>
          </w:p>
          <w:p w14:paraId="50B24250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Брошюра исследования.</w:t>
            </w:r>
          </w:p>
          <w:p w14:paraId="61A6D253" w14:textId="0DB5A483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="00912CF6">
              <w:rPr>
                <w:sz w:val="22"/>
                <w:szCs w:val="22"/>
              </w:rPr>
              <w:t xml:space="preserve"> регистрационная карта пациента</w:t>
            </w:r>
            <w:r>
              <w:rPr>
                <w:sz w:val="22"/>
                <w:szCs w:val="22"/>
              </w:rPr>
              <w:t xml:space="preserve"> </w:t>
            </w:r>
          </w:p>
          <w:p w14:paraId="57DF9D22" w14:textId="7BB9675F" w:rsidR="00221E7F" w:rsidRDefault="00912CF6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сбора информации</w:t>
            </w:r>
            <w:r w:rsidR="00221E7F">
              <w:rPr>
                <w:sz w:val="22"/>
                <w:szCs w:val="22"/>
              </w:rPr>
              <w:t xml:space="preserve"> </w:t>
            </w:r>
          </w:p>
          <w:p w14:paraId="389BF92B" w14:textId="5C1F19FC" w:rsidR="00221E7F" w:rsidRDefault="00912CF6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заполнения ИРК</w:t>
            </w:r>
          </w:p>
        </w:tc>
      </w:tr>
      <w:tr w:rsidR="00221E7F" w14:paraId="006B1BF1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84D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данными.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F615" w14:textId="3532F5E8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</w:t>
            </w:r>
            <w:r w:rsidR="00912CF6">
              <w:rPr>
                <w:sz w:val="22"/>
                <w:szCs w:val="22"/>
              </w:rPr>
              <w:t>ипы сбора и хранения информации</w:t>
            </w:r>
          </w:p>
          <w:p w14:paraId="7D6661BC" w14:textId="3A39CB01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</w:t>
            </w:r>
            <w:r w:rsidR="00912CF6">
              <w:rPr>
                <w:sz w:val="22"/>
                <w:szCs w:val="22"/>
              </w:rPr>
              <w:t>е принципы создания базы данных</w:t>
            </w:r>
          </w:p>
          <w:p w14:paraId="5BC06EE5" w14:textId="3509F42F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подходы к обработке и анализу научных да</w:t>
            </w:r>
            <w:r w:rsidR="00912CF6">
              <w:rPr>
                <w:sz w:val="22"/>
                <w:szCs w:val="22"/>
              </w:rPr>
              <w:t>нных</w:t>
            </w:r>
          </w:p>
        </w:tc>
      </w:tr>
      <w:tr w:rsidR="00221E7F" w14:paraId="1BE399B5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8A60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представления данных.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4397" w14:textId="6C8A2975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</w:t>
            </w:r>
            <w:r w:rsidR="00912CF6">
              <w:rPr>
                <w:sz w:val="22"/>
                <w:szCs w:val="22"/>
              </w:rPr>
              <w:t>е принципы представления данных</w:t>
            </w:r>
          </w:p>
          <w:p w14:paraId="4365DE78" w14:textId="0B655CA0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представление результатов</w:t>
            </w:r>
          </w:p>
          <w:p w14:paraId="36148540" w14:textId="56CDE1C9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написания научных статей</w:t>
            </w:r>
          </w:p>
          <w:p w14:paraId="4C48B20E" w14:textId="335BC3CC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созданию презентаций</w:t>
            </w:r>
          </w:p>
        </w:tc>
      </w:tr>
      <w:tr w:rsidR="00221E7F" w14:paraId="033DEB50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756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данных. Противодействие агрессивным маркетинговым технологиям.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2A8" w14:textId="7866B245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Психологические особенности общения с медицинскими предст</w:t>
            </w:r>
            <w:r w:rsidR="00912CF6">
              <w:rPr>
                <w:sz w:val="22"/>
                <w:szCs w:val="22"/>
              </w:rPr>
              <w:t>авителями фармацевтических фирм</w:t>
            </w:r>
          </w:p>
          <w:p w14:paraId="19BDFB83" w14:textId="0EBBC618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от агрес</w:t>
            </w:r>
            <w:r w:rsidR="00912CF6">
              <w:rPr>
                <w:sz w:val="22"/>
                <w:szCs w:val="22"/>
              </w:rPr>
              <w:t>сивных маркетинговых технологий</w:t>
            </w:r>
            <w:r>
              <w:rPr>
                <w:sz w:val="22"/>
                <w:szCs w:val="22"/>
              </w:rPr>
              <w:t xml:space="preserve"> </w:t>
            </w:r>
          </w:p>
          <w:p w14:paraId="28669A65" w14:textId="54AB3E04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рекламы, дизайн, эффективность. Источники достоверной информации</w:t>
            </w:r>
          </w:p>
        </w:tc>
      </w:tr>
      <w:tr w:rsidR="00221E7F" w14:paraId="04D7D243" w14:textId="77777777" w:rsidTr="00221E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0EA3" w14:textId="77777777" w:rsidR="00221E7F" w:rsidRDefault="00221E7F" w:rsidP="00221E7F">
            <w:pPr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Возможности поиска </w:t>
            </w:r>
            <w:r>
              <w:rPr>
                <w:sz w:val="22"/>
                <w:szCs w:val="22"/>
              </w:rPr>
              <w:lastRenderedPageBreak/>
              <w:t>финансирования работы (гранты), основные принципы написания заявок на гранты.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45C" w14:textId="1791408F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</w:t>
            </w:r>
            <w:r w:rsidR="00912CF6">
              <w:rPr>
                <w:sz w:val="22"/>
                <w:szCs w:val="22"/>
              </w:rPr>
              <w:t>ы финансирования научной работы</w:t>
            </w:r>
          </w:p>
          <w:p w14:paraId="3503C29E" w14:textId="05D3D757" w:rsidR="00221E7F" w:rsidRDefault="00912CF6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Поиск грантов</w:t>
            </w:r>
          </w:p>
          <w:p w14:paraId="6C4DEF07" w14:textId="28F09F02" w:rsidR="00221E7F" w:rsidRDefault="00912CF6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заявки на грант</w:t>
            </w:r>
          </w:p>
        </w:tc>
      </w:tr>
    </w:tbl>
    <w:p w14:paraId="66AA0B69" w14:textId="77777777" w:rsidR="00221E7F" w:rsidRDefault="00221E7F" w:rsidP="00221E7F">
      <w:pPr>
        <w:ind w:left="705"/>
        <w:jc w:val="both"/>
      </w:pPr>
    </w:p>
    <w:p w14:paraId="2484A864" w14:textId="77777777" w:rsidR="00221E7F" w:rsidRDefault="00221E7F" w:rsidP="00221E7F">
      <w:pPr>
        <w:ind w:left="705"/>
        <w:jc w:val="both"/>
      </w:pPr>
    </w:p>
    <w:p w14:paraId="103CD7BA" w14:textId="77777777" w:rsidR="00221E7F" w:rsidRDefault="00221E7F" w:rsidP="00591614">
      <w:pPr>
        <w:pStyle w:val="2"/>
      </w:pPr>
      <w:bookmarkStart w:id="13" w:name="_Toc416708597"/>
      <w:r>
        <w:t>Практические занятия (семинары)</w:t>
      </w:r>
      <w:bookmarkEnd w:id="13"/>
    </w:p>
    <w:p w14:paraId="092CB46B" w14:textId="77777777" w:rsidR="00221E7F" w:rsidRDefault="00221E7F" w:rsidP="00221E7F">
      <w:pPr>
        <w:jc w:val="both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241"/>
        <w:gridCol w:w="959"/>
      </w:tblGrid>
      <w:tr w:rsidR="00221E7F" w14:paraId="32BCBCDC" w14:textId="77777777" w:rsidTr="00221E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90B" w14:textId="77777777" w:rsidR="00221E7F" w:rsidRDefault="00221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3901" w14:textId="77777777" w:rsidR="00221E7F" w:rsidRDefault="00221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практического /семинарского занятия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A313" w14:textId="77777777" w:rsidR="00221E7F" w:rsidRDefault="00221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221E7F" w:rsidRPr="003563DC" w14:paraId="387AFDD8" w14:textId="77777777" w:rsidTr="00221E7F">
        <w:trPr>
          <w:trHeight w:val="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D2A" w14:textId="4AB8558F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/>
                <w:sz w:val="22"/>
                <w:szCs w:val="22"/>
              </w:rPr>
              <w:t>Введение в клиническую эпидемиологи</w:t>
            </w:r>
            <w:r w:rsidR="00912CF6">
              <w:rPr>
                <w:color w:val="000000"/>
                <w:sz w:val="22"/>
                <w:szCs w:val="22"/>
              </w:rPr>
              <w:t>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48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клинической эпидемиологии</w:t>
            </w:r>
          </w:p>
          <w:p w14:paraId="428492DB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клинической эпидемиологии</w:t>
            </w:r>
          </w:p>
          <w:p w14:paraId="7302A6C9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нормы</w:t>
            </w:r>
          </w:p>
          <w:p w14:paraId="47C554F2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Естественное течение заболевания и прогноз</w:t>
            </w:r>
          </w:p>
          <w:p w14:paraId="78589F5A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 диагностических тестов</w:t>
            </w:r>
          </w:p>
          <w:p w14:paraId="7AE63EEC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лечения и побочные эффекты</w:t>
            </w:r>
          </w:p>
          <w:p w14:paraId="6E08CE0E" w14:textId="77777777" w:rsidR="00221E7F" w:rsidRDefault="00221E7F" w:rsidP="00221E7F">
            <w:pPr>
              <w:numPr>
                <w:ilvl w:val="1"/>
                <w:numId w:val="31"/>
              </w:numPr>
              <w:tabs>
                <w:tab w:val="left" w:pos="600"/>
              </w:tabs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в клинической практике</w:t>
            </w:r>
          </w:p>
          <w:p w14:paraId="62D5E5B2" w14:textId="77777777" w:rsidR="00221E7F" w:rsidRDefault="00221E7F" w:rsidP="00671DB7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клинической эпидемиологии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CC2F" w14:textId="283E4F99" w:rsidR="00221E7F" w:rsidRPr="003563DC" w:rsidRDefault="00E02DB1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E02DB1" w:rsidRPr="003563DC" w14:paraId="62896AD9" w14:textId="77777777" w:rsidTr="00221E7F">
        <w:trPr>
          <w:trHeight w:val="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1AF" w14:textId="0F3A8F7A" w:rsidR="00E02DB1" w:rsidRDefault="00E02DB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E02DB1">
              <w:rPr>
                <w:sz w:val="22"/>
                <w:szCs w:val="22"/>
              </w:rPr>
              <w:t>Введение в доказательную медицину, история биомедицинских исследований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76C" w14:textId="77777777" w:rsidR="00E02DB1" w:rsidRPr="00E02DB1" w:rsidRDefault="00E02DB1" w:rsidP="00E02DB1">
            <w:pPr>
              <w:numPr>
                <w:ilvl w:val="1"/>
                <w:numId w:val="30"/>
              </w:numPr>
              <w:tabs>
                <w:tab w:val="left" w:pos="459"/>
              </w:tabs>
              <w:ind w:hanging="1113"/>
              <w:rPr>
                <w:sz w:val="22"/>
                <w:szCs w:val="22"/>
              </w:rPr>
            </w:pPr>
            <w:r w:rsidRPr="00E02DB1">
              <w:rPr>
                <w:sz w:val="22"/>
                <w:szCs w:val="22"/>
              </w:rPr>
              <w:t>Общий обзор курса</w:t>
            </w:r>
          </w:p>
          <w:p w14:paraId="6ED5C6E1" w14:textId="77777777" w:rsidR="00E02DB1" w:rsidRPr="00E02DB1" w:rsidRDefault="00E02DB1" w:rsidP="00E02DB1">
            <w:pPr>
              <w:numPr>
                <w:ilvl w:val="1"/>
                <w:numId w:val="30"/>
              </w:numPr>
              <w:tabs>
                <w:tab w:val="left" w:pos="459"/>
              </w:tabs>
              <w:ind w:hanging="1081"/>
              <w:rPr>
                <w:sz w:val="22"/>
                <w:szCs w:val="22"/>
              </w:rPr>
            </w:pPr>
            <w:r w:rsidRPr="00E02DB1">
              <w:rPr>
                <w:sz w:val="22"/>
                <w:szCs w:val="22"/>
              </w:rPr>
              <w:t>История доказательной медицины</w:t>
            </w:r>
          </w:p>
          <w:p w14:paraId="280C61FF" w14:textId="77777777" w:rsidR="00E02DB1" w:rsidRDefault="00E02DB1" w:rsidP="00E02DB1">
            <w:pPr>
              <w:numPr>
                <w:ilvl w:val="1"/>
                <w:numId w:val="30"/>
              </w:numPr>
              <w:tabs>
                <w:tab w:val="left" w:pos="459"/>
              </w:tabs>
              <w:ind w:hanging="1081"/>
              <w:rPr>
                <w:sz w:val="22"/>
                <w:szCs w:val="22"/>
              </w:rPr>
            </w:pPr>
            <w:r w:rsidRPr="00E02DB1">
              <w:rPr>
                <w:sz w:val="22"/>
                <w:szCs w:val="22"/>
              </w:rPr>
              <w:t>Этапы научного поиска</w:t>
            </w:r>
          </w:p>
          <w:p w14:paraId="71133EA8" w14:textId="20D0C5C3" w:rsidR="00E02DB1" w:rsidRPr="00E02DB1" w:rsidRDefault="00E02DB1" w:rsidP="00E02DB1">
            <w:pPr>
              <w:numPr>
                <w:ilvl w:val="1"/>
                <w:numId w:val="30"/>
              </w:numPr>
              <w:tabs>
                <w:tab w:val="left" w:pos="459"/>
              </w:tabs>
              <w:ind w:hanging="1081"/>
              <w:rPr>
                <w:sz w:val="22"/>
                <w:szCs w:val="22"/>
              </w:rPr>
            </w:pPr>
            <w:r w:rsidRPr="00E02DB1">
              <w:rPr>
                <w:sz w:val="22"/>
                <w:szCs w:val="22"/>
              </w:rPr>
              <w:t>Система контроля и управления к</w:t>
            </w:r>
            <w:r w:rsidR="00912CF6">
              <w:rPr>
                <w:sz w:val="22"/>
                <w:szCs w:val="22"/>
              </w:rPr>
              <w:t xml:space="preserve">ачеством в научных </w:t>
            </w:r>
            <w:r w:rsidRPr="00E02DB1">
              <w:rPr>
                <w:sz w:val="22"/>
                <w:szCs w:val="22"/>
              </w:rPr>
              <w:t>исследованиях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A0E" w14:textId="4DFB4FEE" w:rsidR="00E02DB1" w:rsidRPr="003563DC" w:rsidRDefault="00F60434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1E7F" w:rsidRPr="003563DC" w14:paraId="5BD378C3" w14:textId="77777777" w:rsidTr="00221E7F">
        <w:trPr>
          <w:trHeight w:val="5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7FB" w14:textId="1709E60D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9C7830">
              <w:rPr>
                <w:sz w:val="22"/>
                <w:szCs w:val="22"/>
              </w:rPr>
              <w:t xml:space="preserve">Поиск </w:t>
            </w:r>
            <w:r>
              <w:rPr>
                <w:sz w:val="22"/>
                <w:szCs w:val="22"/>
              </w:rPr>
              <w:t>научной информации.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1116" w14:textId="4C8DA939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</w:t>
            </w:r>
            <w:r w:rsidR="00912CF6">
              <w:rPr>
                <w:sz w:val="22"/>
                <w:szCs w:val="22"/>
              </w:rPr>
              <w:t>ень доказательности информации</w:t>
            </w:r>
          </w:p>
          <w:p w14:paraId="3AF037DC" w14:textId="523F75C4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научной информации, </w:t>
            </w:r>
            <w:proofErr w:type="gramStart"/>
            <w:r>
              <w:rPr>
                <w:sz w:val="22"/>
                <w:szCs w:val="22"/>
              </w:rPr>
              <w:t>Интернет-базы</w:t>
            </w:r>
            <w:proofErr w:type="gramEnd"/>
            <w:r>
              <w:rPr>
                <w:sz w:val="22"/>
                <w:szCs w:val="22"/>
              </w:rPr>
              <w:t xml:space="preserve"> данных, работа с литературными источниками</w:t>
            </w:r>
          </w:p>
          <w:p w14:paraId="2C9BB59C" w14:textId="71A1D35C" w:rsidR="00221E7F" w:rsidRDefault="00221E7F" w:rsidP="00912CF6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эксперимента. Разработка дизайна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E79" w14:textId="4DD1B657" w:rsidR="00221E7F" w:rsidRPr="003563DC" w:rsidRDefault="00E02DB1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21E7F" w:rsidRPr="003563DC" w14:paraId="43BB1D6C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C4C1" w14:textId="7686823B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Основные принципы планирования научных исследований</w:t>
            </w:r>
            <w:r w:rsidR="00912CF6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9E0" w14:textId="0924578D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Методы, повышающие объективность (контрольные груп</w:t>
            </w:r>
            <w:r w:rsidR="00912CF6">
              <w:rPr>
                <w:sz w:val="22"/>
                <w:szCs w:val="22"/>
              </w:rPr>
              <w:t>пы, рандомизация, слепой метод)</w:t>
            </w:r>
          </w:p>
          <w:p w14:paraId="6012F771" w14:textId="7CD3A9CB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Достоверность резуль</w:t>
            </w:r>
            <w:r w:rsidR="00912CF6">
              <w:rPr>
                <w:sz w:val="22"/>
                <w:szCs w:val="22"/>
              </w:rPr>
              <w:t>татов клинических исследований</w:t>
            </w:r>
          </w:p>
          <w:p w14:paraId="52AB87A3" w14:textId="4A9CA583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</w:t>
            </w:r>
            <w:r w:rsidR="00912CF6">
              <w:rPr>
                <w:sz w:val="22"/>
                <w:szCs w:val="22"/>
              </w:rPr>
              <w:t>вание клинического исследования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4D09" w14:textId="7984F67B" w:rsidR="00221E7F" w:rsidRPr="003563DC" w:rsidRDefault="003563DC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1E7F" w:rsidRPr="003563DC" w14:paraId="1FB3B153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9930" w14:textId="77777777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Источники научной информации.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84A" w14:textId="3110D84E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измерительными приборами (основные понятия о метрологии)</w:t>
            </w:r>
          </w:p>
          <w:p w14:paraId="07F1907C" w14:textId="7777777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этические принципы биомедицинских исследований</w:t>
            </w:r>
          </w:p>
          <w:p w14:paraId="5940911A" w14:textId="6E46F2E3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лабораторными животными</w:t>
            </w:r>
          </w:p>
          <w:p w14:paraId="1D0B8B28" w14:textId="78A719A8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Люди, </w:t>
            </w:r>
            <w:r w:rsidR="005F6D31">
              <w:rPr>
                <w:sz w:val="22"/>
                <w:szCs w:val="22"/>
              </w:rPr>
              <w:t>как источник научной информации</w:t>
            </w:r>
          </w:p>
          <w:p w14:paraId="5EE648E8" w14:textId="3D9044DB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исследований с уязвимыми группами пациентов </w:t>
            </w:r>
          </w:p>
          <w:p w14:paraId="4387E225" w14:textId="62AE651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Информированное согласие пациента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491" w14:textId="394D9C1D" w:rsidR="00221E7F" w:rsidRPr="003563DC" w:rsidRDefault="003563DC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3</w:t>
            </w:r>
          </w:p>
        </w:tc>
      </w:tr>
      <w:tr w:rsidR="00221E7F" w:rsidRPr="003563DC" w14:paraId="00D1E2B9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7E0A" w14:textId="66F6A793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Документы исследования. Сбор данных. Индивидуальные регистрационные карты</w:t>
            </w:r>
            <w:r w:rsidR="005F6D31">
              <w:rPr>
                <w:sz w:val="22"/>
                <w:szCs w:val="22"/>
              </w:rPr>
              <w:t xml:space="preserve"> (ИРК)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B03" w14:textId="576913E6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исследования</w:t>
            </w:r>
          </w:p>
          <w:p w14:paraId="6504E2B6" w14:textId="61D69800" w:rsidR="00221E7F" w:rsidRDefault="005F6D31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Брошюра исследования</w:t>
            </w:r>
          </w:p>
          <w:p w14:paraId="077A4B0B" w14:textId="1355DC6E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 w:rsidR="005F6D31">
              <w:rPr>
                <w:sz w:val="22"/>
                <w:szCs w:val="22"/>
              </w:rPr>
              <w:t>регистрационная карта пациента</w:t>
            </w:r>
          </w:p>
          <w:p w14:paraId="799DA030" w14:textId="3F78F9C7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сбора информации</w:t>
            </w:r>
          </w:p>
          <w:p w14:paraId="2F173E4F" w14:textId="39615B41" w:rsidR="00221E7F" w:rsidRDefault="005F6D31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заполнения ИРК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3B1" w14:textId="3ACEBCF2" w:rsidR="00221E7F" w:rsidRPr="003563DC" w:rsidRDefault="00E02DB1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21E7F" w:rsidRPr="003563DC" w14:paraId="738C7407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8962" w14:textId="77777777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Работа с данными.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3498" w14:textId="310D1650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</w:t>
            </w:r>
            <w:r w:rsidR="005F6D31">
              <w:rPr>
                <w:sz w:val="22"/>
                <w:szCs w:val="22"/>
              </w:rPr>
              <w:t>е принципы создания базы данных</w:t>
            </w:r>
          </w:p>
          <w:p w14:paraId="46F06ED7" w14:textId="38977DF0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подходы к обр</w:t>
            </w:r>
            <w:r w:rsidR="005F6D31">
              <w:rPr>
                <w:sz w:val="22"/>
                <w:szCs w:val="22"/>
              </w:rPr>
              <w:t>аботке и анализу научных данных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1878" w14:textId="55BAD650" w:rsidR="00221E7F" w:rsidRPr="003563DC" w:rsidRDefault="00E02DB1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21E7F" w:rsidRPr="003563DC" w14:paraId="1F3435E0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8D6" w14:textId="77777777" w:rsidR="00221E7F" w:rsidRDefault="00221E7F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Основные принципы представления данных.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32A" w14:textId="41A2CBE4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</w:t>
            </w:r>
            <w:r w:rsidR="005F6D31">
              <w:rPr>
                <w:sz w:val="22"/>
                <w:szCs w:val="22"/>
              </w:rPr>
              <w:t>е принципы представления данных</w:t>
            </w:r>
          </w:p>
          <w:p w14:paraId="4EDC61FA" w14:textId="1D74C2C5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Графическое представление результатов</w:t>
            </w:r>
          </w:p>
          <w:p w14:paraId="77A78710" w14:textId="2360CA59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написания научных статей </w:t>
            </w:r>
          </w:p>
          <w:p w14:paraId="70F56972" w14:textId="533F7672" w:rsidR="00221E7F" w:rsidRDefault="00221E7F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созданию презентаций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557" w14:textId="2BBF5C1A" w:rsidR="00221E7F" w:rsidRPr="003563DC" w:rsidRDefault="003563DC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2</w:t>
            </w:r>
          </w:p>
        </w:tc>
      </w:tr>
      <w:tr w:rsidR="00E02DB1" w:rsidRPr="003563DC" w14:paraId="0208037B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FF3" w14:textId="7D1487D8" w:rsidR="00E02DB1" w:rsidRDefault="00E02DB1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</w:t>
            </w:r>
            <w:r>
              <w:t xml:space="preserve"> </w:t>
            </w:r>
            <w:r w:rsidRPr="00E02DB1">
              <w:rPr>
                <w:sz w:val="22"/>
                <w:szCs w:val="22"/>
              </w:rPr>
              <w:t xml:space="preserve">Использование данных. Противодействие </w:t>
            </w:r>
            <w:r w:rsidRPr="00E02DB1">
              <w:rPr>
                <w:sz w:val="22"/>
                <w:szCs w:val="22"/>
              </w:rPr>
              <w:lastRenderedPageBreak/>
              <w:t>агрессивным маркетинговым технологиям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3ED" w14:textId="2AB7C1E1" w:rsidR="00E02DB1" w:rsidRPr="00E02DB1" w:rsidRDefault="00E02DB1" w:rsidP="00E02DB1">
            <w:pPr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     </w:t>
            </w:r>
            <w:r w:rsidRPr="00E02DB1">
              <w:rPr>
                <w:sz w:val="22"/>
                <w:szCs w:val="22"/>
              </w:rPr>
              <w:t>Психологические особенности общения с медицинскими предст</w:t>
            </w:r>
            <w:r w:rsidR="005F6D31">
              <w:rPr>
                <w:sz w:val="22"/>
                <w:szCs w:val="22"/>
              </w:rPr>
              <w:t>авителями фармацевтических фирм</w:t>
            </w:r>
          </w:p>
          <w:p w14:paraId="719AD177" w14:textId="77777777" w:rsidR="005F6D31" w:rsidRDefault="00E02DB1" w:rsidP="005F6D31">
            <w:pPr>
              <w:numPr>
                <w:ilvl w:val="1"/>
                <w:numId w:val="30"/>
              </w:numPr>
              <w:tabs>
                <w:tab w:val="left" w:pos="459"/>
              </w:tabs>
              <w:ind w:hanging="1113"/>
              <w:rPr>
                <w:sz w:val="22"/>
                <w:szCs w:val="22"/>
              </w:rPr>
            </w:pPr>
            <w:r w:rsidRPr="00E02DB1">
              <w:rPr>
                <w:sz w:val="22"/>
                <w:szCs w:val="22"/>
              </w:rPr>
              <w:t>Защита от агресс</w:t>
            </w:r>
            <w:r w:rsidR="005F6D31">
              <w:rPr>
                <w:sz w:val="22"/>
                <w:szCs w:val="22"/>
              </w:rPr>
              <w:t>ивных маркетинговых технологий</w:t>
            </w:r>
          </w:p>
          <w:p w14:paraId="6DEA3E76" w14:textId="75E28884" w:rsidR="00E02DB1" w:rsidRPr="00E02DB1" w:rsidRDefault="005F6D31" w:rsidP="005F6D31">
            <w:pPr>
              <w:tabs>
                <w:tab w:val="left" w:pos="4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02DB1">
              <w:rPr>
                <w:sz w:val="22"/>
                <w:szCs w:val="22"/>
              </w:rPr>
              <w:t xml:space="preserve">-      </w:t>
            </w:r>
            <w:r w:rsidR="00E02DB1" w:rsidRPr="00E02DB1">
              <w:rPr>
                <w:sz w:val="22"/>
                <w:szCs w:val="22"/>
              </w:rPr>
              <w:t>Анализ рекламы, дизайн, эффективность. Источники достоверной информации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61E" w14:textId="2C9090C9" w:rsidR="00E02DB1" w:rsidRPr="003563DC" w:rsidRDefault="003563DC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221E7F" w:rsidRPr="003563DC" w14:paraId="235338B8" w14:textId="77777777" w:rsidTr="00221E7F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FDA" w14:textId="77777777" w:rsidR="00221E7F" w:rsidRDefault="00221E7F">
            <w:pPr>
              <w:tabs>
                <w:tab w:val="left" w:pos="42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10. Возможности поиска финансирования работы (гранты), основные принципы написания заявок на гранты.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40FD" w14:textId="18692649" w:rsidR="00221E7F" w:rsidRDefault="005F6D31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грантов</w:t>
            </w:r>
          </w:p>
          <w:p w14:paraId="04821F1A" w14:textId="1ACEB2DB" w:rsidR="00221E7F" w:rsidRDefault="005F6D31" w:rsidP="00221E7F">
            <w:pPr>
              <w:numPr>
                <w:ilvl w:val="1"/>
                <w:numId w:val="30"/>
              </w:numPr>
              <w:tabs>
                <w:tab w:val="left" w:pos="459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заявки на грант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DF39" w14:textId="77777777" w:rsidR="00221E7F" w:rsidRPr="003563DC" w:rsidRDefault="00221E7F">
            <w:pPr>
              <w:jc w:val="center"/>
              <w:rPr>
                <w:color w:val="000000"/>
                <w:sz w:val="22"/>
                <w:szCs w:val="22"/>
              </w:rPr>
            </w:pPr>
            <w:r w:rsidRPr="003563D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21E7F" w:rsidRPr="003563DC" w14:paraId="0AC7D29C" w14:textId="77777777" w:rsidTr="00221E7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A85C" w14:textId="77777777" w:rsidR="00221E7F" w:rsidRDefault="00221E7F">
            <w:pPr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B021" w14:textId="77777777" w:rsidR="00221E7F" w:rsidRPr="003563DC" w:rsidRDefault="00221E7F">
            <w:pPr>
              <w:jc w:val="center"/>
              <w:rPr>
                <w:b/>
              </w:rPr>
            </w:pPr>
            <w:r w:rsidRPr="003563DC">
              <w:rPr>
                <w:b/>
              </w:rPr>
              <w:t>2</w:t>
            </w:r>
          </w:p>
        </w:tc>
      </w:tr>
      <w:tr w:rsidR="00221E7F" w:rsidRPr="003563DC" w14:paraId="412CC462" w14:textId="77777777" w:rsidTr="00221E7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5E60" w14:textId="77777777" w:rsidR="00221E7F" w:rsidRDefault="00221E7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ИТОГО: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4916" w14:textId="38B95483" w:rsidR="00221E7F" w:rsidRPr="003563DC" w:rsidRDefault="00ED1F32">
            <w:pPr>
              <w:jc w:val="center"/>
              <w:rPr>
                <w:b/>
              </w:rPr>
            </w:pPr>
            <w:r w:rsidRPr="003563DC">
              <w:rPr>
                <w:b/>
              </w:rPr>
              <w:t>1</w:t>
            </w:r>
            <w:r w:rsidR="00F60434" w:rsidRPr="003563DC">
              <w:rPr>
                <w:b/>
              </w:rPr>
              <w:t>8</w:t>
            </w:r>
          </w:p>
        </w:tc>
      </w:tr>
    </w:tbl>
    <w:p w14:paraId="6D76B2F3" w14:textId="77777777" w:rsidR="00221E7F" w:rsidRDefault="00221E7F" w:rsidP="00221E7F">
      <w:pPr>
        <w:jc w:val="both"/>
        <w:rPr>
          <w:lang w:val="en-US"/>
        </w:rPr>
      </w:pPr>
    </w:p>
    <w:p w14:paraId="7DBBFBD3" w14:textId="77777777" w:rsidR="00221E7F" w:rsidRDefault="00221E7F" w:rsidP="00591614">
      <w:pPr>
        <w:pStyle w:val="2"/>
      </w:pPr>
      <w:bookmarkStart w:id="14" w:name="_Toc416708598"/>
      <w:r>
        <w:t>Самостоятельная работа</w:t>
      </w:r>
      <w:bookmarkEnd w:id="14"/>
    </w:p>
    <w:p w14:paraId="2FB8CF0E" w14:textId="77777777" w:rsidR="00221E7F" w:rsidRDefault="00221E7F" w:rsidP="00221E7F">
      <w:pPr>
        <w:ind w:left="-180" w:firstLine="900"/>
        <w:jc w:val="both"/>
      </w:pPr>
      <w:r>
        <w:t>Самостоятельная работа предполагает изучение учебного материала, перенесенного с аудиторных занятий на самостоятельную проработку.</w:t>
      </w:r>
    </w:p>
    <w:p w14:paraId="5FEC1A3C" w14:textId="77777777" w:rsidR="00221E7F" w:rsidRDefault="00671DB7" w:rsidP="00221E7F">
      <w:pPr>
        <w:ind w:left="-180" w:firstLine="900"/>
        <w:jc w:val="both"/>
      </w:pPr>
      <w:r>
        <w:t>Слушатель курса</w:t>
      </w:r>
      <w:r w:rsidR="00221E7F">
        <w:t xml:space="preserve"> занимается изучением конспектированием и реферированием первоисточников и научно-исследовательской литературы по тематическим блокам, запланированных для самостоятельного освоения. </w:t>
      </w:r>
    </w:p>
    <w:p w14:paraId="7FB75AF1" w14:textId="77777777" w:rsidR="00221E7F" w:rsidRDefault="00671DB7" w:rsidP="00221E7F">
      <w:pPr>
        <w:ind w:left="-180" w:firstLine="900"/>
        <w:jc w:val="both"/>
      </w:pPr>
      <w:r>
        <w:t>Слушатель курса</w:t>
      </w:r>
      <w:r w:rsidR="00221E7F">
        <w:t xml:space="preserve"> выполняет поиск научной статьи по специальности и оценку уровня доказательности.</w:t>
      </w:r>
    </w:p>
    <w:p w14:paraId="3828C603" w14:textId="77777777" w:rsidR="00221E7F" w:rsidRDefault="00671DB7" w:rsidP="00221E7F">
      <w:pPr>
        <w:ind w:left="-180" w:firstLine="900"/>
        <w:jc w:val="both"/>
      </w:pPr>
      <w:r>
        <w:t>Слушатель курса</w:t>
      </w:r>
      <w:r w:rsidR="00221E7F">
        <w:t xml:space="preserve"> самостоятельно изучает дополнительную медицинскую литературу по изучаемым разделам; готовится к итоговому тестированию. </w:t>
      </w:r>
    </w:p>
    <w:p w14:paraId="0F4141AD" w14:textId="77777777" w:rsidR="00221E7F" w:rsidRDefault="00221E7F" w:rsidP="00221E7F">
      <w:pPr>
        <w:ind w:left="-180" w:firstLine="900"/>
        <w:jc w:val="both"/>
      </w:pPr>
    </w:p>
    <w:p w14:paraId="5581427E" w14:textId="77777777" w:rsidR="00221E7F" w:rsidRDefault="00221E7F" w:rsidP="00591614">
      <w:pPr>
        <w:pStyle w:val="2"/>
      </w:pPr>
      <w:bookmarkStart w:id="15" w:name="_Toc416708599"/>
      <w:r>
        <w:t>Контрольные задания</w:t>
      </w:r>
      <w:bookmarkEnd w:id="15"/>
    </w:p>
    <w:p w14:paraId="5AE0C1E6" w14:textId="1A52B1D5" w:rsidR="00221E7F" w:rsidRDefault="00221E7F" w:rsidP="00221E7F">
      <w:pPr>
        <w:ind w:left="-180" w:firstLine="900"/>
        <w:jc w:val="both"/>
      </w:pPr>
      <w:r>
        <w:t>Формы контроля усвоения врачами-</w:t>
      </w:r>
      <w:r w:rsidR="00591614">
        <w:t>с</w:t>
      </w:r>
      <w:r>
        <w:t>лушател</w:t>
      </w:r>
      <w:r w:rsidR="00591614">
        <w:t>ями</w:t>
      </w:r>
      <w:r>
        <w:t xml:space="preserve"> курс</w:t>
      </w:r>
      <w:r w:rsidR="00591614">
        <w:t>а</w:t>
      </w:r>
      <w:r>
        <w:t xml:space="preserve"> содержания дисциплины осуществляется в виде </w:t>
      </w:r>
      <w:r w:rsidR="009C7830">
        <w:t xml:space="preserve">текущего тестового контроля и выполнения реферата. Тестовый контроль считается зачтенным при 60% и более правильных ответов. </w:t>
      </w:r>
    </w:p>
    <w:p w14:paraId="7B7B847F" w14:textId="77777777" w:rsidR="00221E7F" w:rsidRDefault="00221E7F" w:rsidP="00221E7F">
      <w:pPr>
        <w:ind w:left="-180" w:firstLine="900"/>
        <w:jc w:val="both"/>
      </w:pPr>
    </w:p>
    <w:p w14:paraId="65F1FC1D" w14:textId="77777777" w:rsidR="00221E7F" w:rsidRDefault="00221E7F" w:rsidP="00221E7F">
      <w:pPr>
        <w:ind w:left="-180" w:firstLine="900"/>
        <w:jc w:val="both"/>
      </w:pPr>
    </w:p>
    <w:p w14:paraId="0F61CD97" w14:textId="77777777" w:rsidR="00221E7F" w:rsidRDefault="00221E7F" w:rsidP="00221E7F">
      <w:pPr>
        <w:jc w:val="center"/>
        <w:rPr>
          <w:b/>
        </w:rPr>
      </w:pPr>
    </w:p>
    <w:p w14:paraId="3618C04B" w14:textId="1ACF6383" w:rsidR="00221E7F" w:rsidRDefault="00221E7F" w:rsidP="009C7830">
      <w:pPr>
        <w:pStyle w:val="1"/>
      </w:pPr>
      <w:bookmarkStart w:id="16" w:name="_Toc416708600"/>
      <w:r>
        <w:t>УСЛОВИЯ РЕАЛИЗАЦИИ ДИСЦИПЛИНЫ</w:t>
      </w:r>
      <w:bookmarkEnd w:id="16"/>
    </w:p>
    <w:p w14:paraId="6E95DE0D" w14:textId="77777777" w:rsidR="00221E7F" w:rsidRPr="00221E7F" w:rsidRDefault="00221E7F" w:rsidP="00221E7F">
      <w:pPr>
        <w:ind w:left="360"/>
      </w:pPr>
    </w:p>
    <w:p w14:paraId="06748CA4" w14:textId="31A76DD7" w:rsidR="00221E7F" w:rsidRDefault="00221E7F" w:rsidP="00221E7F">
      <w:pPr>
        <w:autoSpaceDE w:val="0"/>
        <w:autoSpaceDN w:val="0"/>
        <w:ind w:firstLine="539"/>
        <w:jc w:val="both"/>
      </w:pPr>
      <w:r>
        <w:rPr>
          <w:b/>
        </w:rPr>
        <w:t>3.1</w:t>
      </w:r>
      <w:r>
        <w:t>. Основная образо</w:t>
      </w:r>
      <w:r w:rsidR="00613380">
        <w:t>вательная программа подготовки слушателя курса</w:t>
      </w:r>
      <w:r>
        <w:t xml:space="preserve"> сформирована с учетом следующего: максимальный объем учебной нагрузки в период теоретического обучения устанавливается в размере </w:t>
      </w:r>
      <w:r w:rsidR="009C7830" w:rsidRPr="009C7830">
        <w:t>36 часов</w:t>
      </w:r>
      <w:r w:rsidRPr="009C7830">
        <w:t xml:space="preserve"> в неделю</w:t>
      </w:r>
      <w:r>
        <w:t>, включая все виды аудиторной и внеаудиторной (самостоятельной) работы.</w:t>
      </w:r>
    </w:p>
    <w:p w14:paraId="4044230E" w14:textId="77777777" w:rsidR="00221E7F" w:rsidRDefault="00221E7F" w:rsidP="00221E7F">
      <w:pPr>
        <w:autoSpaceDE w:val="0"/>
        <w:autoSpaceDN w:val="0"/>
        <w:ind w:firstLine="539"/>
        <w:jc w:val="both"/>
      </w:pPr>
    </w:p>
    <w:p w14:paraId="1101A1C3" w14:textId="77777777" w:rsidR="00221E7F" w:rsidRDefault="00221E7F" w:rsidP="00221E7F">
      <w:pPr>
        <w:autoSpaceDE w:val="0"/>
        <w:autoSpaceDN w:val="0"/>
        <w:ind w:firstLine="709"/>
        <w:jc w:val="both"/>
        <w:rPr>
          <w:b/>
        </w:rPr>
      </w:pPr>
      <w:r>
        <w:rPr>
          <w:b/>
        </w:rPr>
        <w:t>3.2.</w:t>
      </w:r>
      <w:r>
        <w:t xml:space="preserve"> </w:t>
      </w:r>
      <w:r>
        <w:rPr>
          <w:b/>
        </w:rPr>
        <w:t>Кадровое обеспечение</w:t>
      </w:r>
    </w:p>
    <w:p w14:paraId="06A768DF" w14:textId="77777777" w:rsidR="00221E7F" w:rsidRDefault="00221E7F" w:rsidP="00221E7F">
      <w:pPr>
        <w:autoSpaceDE w:val="0"/>
        <w:autoSpaceDN w:val="0"/>
        <w:ind w:firstLine="709"/>
        <w:jc w:val="both"/>
      </w:pPr>
      <w:r>
        <w:t>Преподавание дисциплины обеспечивается сотрудниками, входящими в штат</w:t>
      </w:r>
    </w:p>
    <w:p w14:paraId="5F6EDADF" w14:textId="1B991300" w:rsidR="00221E7F" w:rsidRDefault="00221E7F" w:rsidP="00221E7F">
      <w:pPr>
        <w:autoSpaceDE w:val="0"/>
        <w:autoSpaceDN w:val="0"/>
        <w:jc w:val="both"/>
      </w:pPr>
      <w:r>
        <w:t xml:space="preserve">Кафедры клинической фармакологии и доказательной медицины </w:t>
      </w:r>
      <w:proofErr w:type="spellStart"/>
      <w:r w:rsidR="00613380">
        <w:t>П</w:t>
      </w:r>
      <w:r>
        <w:t>СПбГМУ</w:t>
      </w:r>
      <w:proofErr w:type="spellEnd"/>
      <w:r>
        <w:t xml:space="preserve"> им. </w:t>
      </w:r>
      <w:proofErr w:type="spellStart"/>
      <w:r>
        <w:t>И.П.Павлова</w:t>
      </w:r>
      <w:proofErr w:type="spellEnd"/>
      <w:r>
        <w:t>:</w:t>
      </w:r>
      <w:r w:rsidR="00613380">
        <w:t xml:space="preserve"> </w:t>
      </w:r>
      <w:proofErr w:type="gramStart"/>
      <w:r w:rsidR="00613380">
        <w:t>к.б</w:t>
      </w:r>
      <w:proofErr w:type="gramEnd"/>
      <w:r w:rsidR="00613380">
        <w:t>.н. доцент Вербицкая Е.В.</w:t>
      </w:r>
      <w:r w:rsidR="009C7830">
        <w:t>,</w:t>
      </w:r>
      <w:r w:rsidR="009C7830" w:rsidRPr="009C7830">
        <w:t xml:space="preserve"> </w:t>
      </w:r>
      <w:r w:rsidR="009C7830">
        <w:t xml:space="preserve"> к.м.н. ассистент Галанкин Т.Л.</w:t>
      </w:r>
    </w:p>
    <w:p w14:paraId="3ACF8F21" w14:textId="77777777" w:rsidR="00221E7F" w:rsidRDefault="00221E7F" w:rsidP="00221E7F">
      <w:pPr>
        <w:autoSpaceDE w:val="0"/>
        <w:autoSpaceDN w:val="0"/>
        <w:jc w:val="both"/>
      </w:pPr>
    </w:p>
    <w:p w14:paraId="47B2B0F7" w14:textId="77777777" w:rsidR="00221E7F" w:rsidRDefault="00221E7F" w:rsidP="00221E7F">
      <w:pPr>
        <w:autoSpaceDE w:val="0"/>
        <w:autoSpaceDN w:val="0"/>
        <w:ind w:firstLine="709"/>
        <w:jc w:val="both"/>
      </w:pPr>
      <w:r>
        <w:rPr>
          <w:b/>
        </w:rPr>
        <w:t>3.3. Требования к минимальному материально-техническому обеспечению</w:t>
      </w:r>
      <w:r>
        <w:t xml:space="preserve"> (оборудование кафедры, аудиторий;</w:t>
      </w:r>
      <w:r w:rsidR="00671DB7">
        <w:t xml:space="preserve"> технические средства обучения</w:t>
      </w:r>
      <w:r>
        <w:t>)</w:t>
      </w:r>
    </w:p>
    <w:p w14:paraId="2D3BD49D" w14:textId="77777777" w:rsidR="00221E7F" w:rsidRDefault="00221E7F" w:rsidP="00221E7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</w:p>
    <w:p w14:paraId="6B585F8D" w14:textId="77777777" w:rsidR="00221E7F" w:rsidRDefault="00221E7F" w:rsidP="00221E7F">
      <w:pPr>
        <w:widowControl w:val="0"/>
        <w:autoSpaceDE w:val="0"/>
        <w:autoSpaceDN w:val="0"/>
        <w:adjustRightInd w:val="0"/>
        <w:ind w:firstLine="709"/>
        <w:jc w:val="center"/>
      </w:pPr>
      <w:r>
        <w:t>Сведения об оснащенности образовательного процесса</w:t>
      </w:r>
    </w:p>
    <w:p w14:paraId="3856A03B" w14:textId="77777777" w:rsidR="00221E7F" w:rsidRDefault="00671DB7" w:rsidP="00221E7F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специализированным и </w:t>
      </w:r>
      <w:r w:rsidR="00221E7F">
        <w:t>лабораторным оборудованием</w:t>
      </w:r>
    </w:p>
    <w:p w14:paraId="6E4DC296" w14:textId="77777777" w:rsidR="00221E7F" w:rsidRDefault="00221E7F" w:rsidP="00221E7F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564"/>
        <w:gridCol w:w="3969"/>
        <w:gridCol w:w="2268"/>
      </w:tblGrid>
      <w:tr w:rsidR="00221E7F" w14:paraId="3CFD414B" w14:textId="77777777" w:rsidTr="00221E7F">
        <w:trPr>
          <w:cantSplit/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573" w14:textId="77777777" w:rsidR="00221E7F" w:rsidRDefault="00221E7F">
            <w:pPr>
              <w:jc w:val="both"/>
            </w:pPr>
            <w:r>
              <w:t>Наименование специализированных аудиторий и  лабораторий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869" w14:textId="77777777" w:rsidR="00221E7F" w:rsidRDefault="00221E7F">
            <w:pPr>
              <w:jc w:val="both"/>
            </w:pPr>
            <w:r>
              <w:t>Перечень оборудования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9F8" w14:textId="77777777" w:rsidR="00221E7F" w:rsidRDefault="00221E7F">
            <w:pPr>
              <w:jc w:val="both"/>
            </w:pPr>
          </w:p>
          <w:p w14:paraId="22374275" w14:textId="77777777" w:rsidR="00221E7F" w:rsidRDefault="00221E7F">
            <w:pPr>
              <w:jc w:val="both"/>
              <w:rPr>
                <w:vertAlign w:val="superscript"/>
              </w:rPr>
            </w:pPr>
            <w:r>
              <w:t>Примечание</w:t>
            </w:r>
          </w:p>
        </w:tc>
      </w:tr>
      <w:tr w:rsidR="00221E7F" w14:paraId="050D9529" w14:textId="77777777" w:rsidTr="00221E7F">
        <w:trPr>
          <w:cantSplit/>
          <w:trHeight w:val="4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BC53" w14:textId="77777777" w:rsidR="00221E7F" w:rsidRDefault="00221E7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B370" w14:textId="77777777" w:rsidR="00221E7F" w:rsidRDefault="00221E7F">
            <w:pPr>
              <w:jc w:val="both"/>
            </w:pPr>
            <w:r>
              <w:t>Потребность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020" w14:textId="77777777" w:rsidR="00221E7F" w:rsidRDefault="00221E7F">
            <w:pPr>
              <w:jc w:val="both"/>
            </w:pPr>
            <w:r>
              <w:t xml:space="preserve">Фактическое </w:t>
            </w:r>
          </w:p>
          <w:p w14:paraId="79846655" w14:textId="77777777" w:rsidR="00221E7F" w:rsidRDefault="00221E7F">
            <w:pPr>
              <w:jc w:val="both"/>
            </w:pPr>
            <w:r>
              <w:t>наличие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B93F" w14:textId="77777777" w:rsidR="00221E7F" w:rsidRDefault="00221E7F">
            <w:pPr>
              <w:rPr>
                <w:vertAlign w:val="superscript"/>
              </w:rPr>
            </w:pPr>
          </w:p>
        </w:tc>
      </w:tr>
      <w:tr w:rsidR="00221E7F" w14:paraId="4F98F555" w14:textId="77777777" w:rsidTr="00221E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F41" w14:textId="77777777" w:rsidR="00221E7F" w:rsidRDefault="00221E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74A4" w14:textId="77777777" w:rsidR="00221E7F" w:rsidRDefault="00221E7F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44D" w14:textId="77777777" w:rsidR="00221E7F" w:rsidRDefault="00221E7F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E6F4" w14:textId="77777777" w:rsidR="00221E7F" w:rsidRDefault="00221E7F">
            <w:pPr>
              <w:jc w:val="both"/>
            </w:pPr>
            <w:r>
              <w:t>4</w:t>
            </w:r>
          </w:p>
        </w:tc>
      </w:tr>
      <w:tr w:rsidR="00221E7F" w14:paraId="3BFD6E7C" w14:textId="77777777" w:rsidTr="00221E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9DCA" w14:textId="77777777" w:rsidR="00221E7F" w:rsidRDefault="00221E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Аудитория №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50A" w14:textId="77777777" w:rsidR="00221E7F" w:rsidRDefault="00221E7F">
            <w:pPr>
              <w:jc w:val="both"/>
            </w:pPr>
            <w:r>
              <w:t>Проекционная лампа тип 7787</w:t>
            </w:r>
            <w:r>
              <w:rPr>
                <w:lang w:val="en-US"/>
              </w:rPr>
              <w:t>XHP</w:t>
            </w:r>
            <w:r>
              <w:t xml:space="preserve">    (36</w:t>
            </w:r>
            <w:r>
              <w:rPr>
                <w:lang w:val="en-US"/>
              </w:rPr>
              <w:t>V</w:t>
            </w:r>
            <w:r>
              <w:t xml:space="preserve"> 400</w:t>
            </w:r>
            <w:r>
              <w:rPr>
                <w:lang w:val="en-US"/>
              </w:rPr>
              <w:t>W</w:t>
            </w:r>
            <w:r>
              <w:t>)</w:t>
            </w:r>
          </w:p>
          <w:p w14:paraId="6D26057C" w14:textId="77777777" w:rsidR="00221E7F" w:rsidRDefault="00221E7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2C4" w14:textId="77777777" w:rsidR="00221E7F" w:rsidRDefault="00221E7F">
            <w:pPr>
              <w:jc w:val="both"/>
            </w:pPr>
            <w:r>
              <w:t xml:space="preserve">1. </w:t>
            </w:r>
            <w:r>
              <w:rPr>
                <w:lang w:val="en-US"/>
              </w:rPr>
              <w:t>LCD</w:t>
            </w:r>
            <w:r>
              <w:t xml:space="preserve"> Проектор(потолочный)  - 1</w:t>
            </w:r>
          </w:p>
          <w:p w14:paraId="224D18A0" w14:textId="77777777" w:rsidR="00221E7F" w:rsidRDefault="00221E7F">
            <w:pPr>
              <w:jc w:val="both"/>
            </w:pPr>
            <w:r>
              <w:t>2. Экран настенный                   - 1</w:t>
            </w:r>
          </w:p>
          <w:p w14:paraId="02B6696D" w14:textId="77777777" w:rsidR="00221E7F" w:rsidRDefault="00221E7F">
            <w:pPr>
              <w:jc w:val="both"/>
            </w:pPr>
            <w:r>
              <w:t>3. Доска (для маркеров)             - 1</w:t>
            </w:r>
          </w:p>
          <w:p w14:paraId="2AF73006" w14:textId="77777777" w:rsidR="00221E7F" w:rsidRDefault="00221E7F">
            <w:pPr>
              <w:jc w:val="both"/>
            </w:pPr>
            <w:r>
              <w:t>4. Стол преподавателя               - 1</w:t>
            </w:r>
          </w:p>
          <w:p w14:paraId="67FA1D36" w14:textId="77777777" w:rsidR="00221E7F" w:rsidRDefault="00221E7F">
            <w:pPr>
              <w:jc w:val="both"/>
            </w:pPr>
            <w:r>
              <w:t>5. Кресло преподавателя           - 1</w:t>
            </w:r>
          </w:p>
          <w:p w14:paraId="013F98F5" w14:textId="77777777" w:rsidR="00221E7F" w:rsidRDefault="00221E7F">
            <w:pPr>
              <w:jc w:val="both"/>
            </w:pPr>
            <w:r>
              <w:t>6. Стол учебный                        - 16</w:t>
            </w:r>
          </w:p>
          <w:p w14:paraId="7FDB9789" w14:textId="77777777" w:rsidR="00221E7F" w:rsidRDefault="00221E7F">
            <w:pPr>
              <w:jc w:val="both"/>
            </w:pPr>
            <w:r>
              <w:t>7. Стул учебный                        - 32</w:t>
            </w:r>
          </w:p>
          <w:p w14:paraId="26516D3D" w14:textId="77777777" w:rsidR="00221E7F" w:rsidRDefault="00221E7F">
            <w:pPr>
              <w:jc w:val="both"/>
            </w:pPr>
            <w:r>
              <w:t>8. ноутбук                                  - 1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95F4" w14:textId="77777777" w:rsidR="00221E7F" w:rsidRDefault="00221E7F">
            <w:pPr>
              <w:jc w:val="both"/>
            </w:pPr>
            <w:r>
              <w:t xml:space="preserve">Практические занятия </w:t>
            </w:r>
            <w:r w:rsidR="00613380">
              <w:t>проводятся</w:t>
            </w:r>
            <w:r>
              <w:t xml:space="preserve"> по </w:t>
            </w:r>
            <w:r w:rsidR="00613380">
              <w:t>тематическому</w:t>
            </w:r>
            <w:r>
              <w:t xml:space="preserve"> плану. Проекционные лампы </w:t>
            </w:r>
            <w:r w:rsidR="00613380">
              <w:t>необходимы</w:t>
            </w:r>
            <w:r>
              <w:t xml:space="preserve"> в случае перегорания установленных в проекторе ламп </w:t>
            </w:r>
          </w:p>
        </w:tc>
      </w:tr>
      <w:tr w:rsidR="00221E7F" w14:paraId="6267F538" w14:textId="77777777" w:rsidTr="00221E7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169" w14:textId="77777777" w:rsidR="00221E7F" w:rsidRDefault="00221E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Аудитория № </w:t>
            </w: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Компьютерный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BC2" w14:textId="77777777" w:rsidR="00221E7F" w:rsidRDefault="00221E7F">
            <w:pPr>
              <w:jc w:val="both"/>
            </w:pPr>
            <w:r>
              <w:t>Проекционная лампа тип 7787</w:t>
            </w:r>
            <w:r>
              <w:rPr>
                <w:lang w:val="en-US"/>
              </w:rPr>
              <w:t>XHP</w:t>
            </w:r>
            <w:r>
              <w:t xml:space="preserve">    (36</w:t>
            </w:r>
            <w:r>
              <w:rPr>
                <w:lang w:val="en-US"/>
              </w:rPr>
              <w:t>V</w:t>
            </w:r>
            <w:r>
              <w:t xml:space="preserve"> 400</w:t>
            </w:r>
            <w:r>
              <w:rPr>
                <w:lang w:val="en-US"/>
              </w:rPr>
              <w:t>W</w:t>
            </w:r>
            <w:r>
              <w:t xml:space="preserve">)-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CE88" w14:textId="77777777" w:rsidR="00221E7F" w:rsidRDefault="00221E7F">
            <w:pPr>
              <w:jc w:val="both"/>
            </w:pPr>
            <w:r>
              <w:t xml:space="preserve">1. . </w:t>
            </w:r>
            <w:r>
              <w:rPr>
                <w:lang w:val="en-US"/>
              </w:rPr>
              <w:t>LCD</w:t>
            </w:r>
            <w:r>
              <w:t xml:space="preserve"> Проектор                     - 1</w:t>
            </w:r>
          </w:p>
          <w:p w14:paraId="4D2C1750" w14:textId="77777777" w:rsidR="00221E7F" w:rsidRDefault="00221E7F">
            <w:pPr>
              <w:jc w:val="both"/>
            </w:pPr>
            <w:r>
              <w:t>2. Экран переносной                 - 1</w:t>
            </w:r>
          </w:p>
          <w:p w14:paraId="2F874516" w14:textId="77777777" w:rsidR="00221E7F" w:rsidRDefault="00221E7F">
            <w:pPr>
              <w:jc w:val="both"/>
            </w:pPr>
            <w:r>
              <w:t>3. Доска (для маркеров)            - 1</w:t>
            </w:r>
          </w:p>
          <w:p w14:paraId="73721B7B" w14:textId="77777777" w:rsidR="00221E7F" w:rsidRDefault="00221E7F">
            <w:pPr>
              <w:jc w:val="both"/>
            </w:pPr>
            <w:r>
              <w:t>4. Стол преподавателя              - 1</w:t>
            </w:r>
          </w:p>
          <w:p w14:paraId="7B952A40" w14:textId="77777777" w:rsidR="00221E7F" w:rsidRDefault="00221E7F">
            <w:pPr>
              <w:jc w:val="both"/>
            </w:pPr>
            <w:r>
              <w:t>5. Кресло преподавателя           - 1</w:t>
            </w:r>
          </w:p>
          <w:p w14:paraId="2482E119" w14:textId="77777777" w:rsidR="00221E7F" w:rsidRDefault="00221E7F">
            <w:pPr>
              <w:jc w:val="both"/>
            </w:pPr>
            <w:r>
              <w:t>6. Стол компьютерный             - 10</w:t>
            </w:r>
          </w:p>
          <w:p w14:paraId="4C023BB2" w14:textId="77777777" w:rsidR="00221E7F" w:rsidRDefault="00221E7F">
            <w:pPr>
              <w:jc w:val="both"/>
            </w:pPr>
            <w:r>
              <w:t>7. Стул учебный                       - 20</w:t>
            </w:r>
          </w:p>
          <w:p w14:paraId="0CB8FDAC" w14:textId="77777777" w:rsidR="00221E7F" w:rsidRDefault="00221E7F">
            <w:pPr>
              <w:jc w:val="both"/>
            </w:pPr>
            <w:r>
              <w:t>8. ноутбук                                 - 1</w:t>
            </w:r>
          </w:p>
          <w:p w14:paraId="2FE87971" w14:textId="77777777" w:rsidR="00221E7F" w:rsidRDefault="00221E7F">
            <w:pPr>
              <w:jc w:val="both"/>
            </w:pPr>
            <w:r>
              <w:t>9. компьютер                            - 10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A23F" w14:textId="77777777" w:rsidR="00221E7F" w:rsidRDefault="00221E7F"/>
        </w:tc>
      </w:tr>
    </w:tbl>
    <w:p w14:paraId="4937573C" w14:textId="77777777" w:rsidR="00221E7F" w:rsidRDefault="00221E7F" w:rsidP="00221E7F">
      <w:pPr>
        <w:autoSpaceDE w:val="0"/>
        <w:autoSpaceDN w:val="0"/>
        <w:ind w:firstLine="709"/>
        <w:jc w:val="both"/>
      </w:pPr>
    </w:p>
    <w:p w14:paraId="6B1A763B" w14:textId="77777777" w:rsidR="00221E7F" w:rsidRPr="00221E7F" w:rsidRDefault="00221E7F" w:rsidP="00221E7F">
      <w:pPr>
        <w:ind w:firstLine="720"/>
        <w:rPr>
          <w:b/>
        </w:rPr>
      </w:pPr>
      <w:r>
        <w:rPr>
          <w:b/>
        </w:rPr>
        <w:t xml:space="preserve">3.4 Информационное обеспечение обучения </w:t>
      </w:r>
    </w:p>
    <w:p w14:paraId="7136A2AD" w14:textId="77777777" w:rsidR="00221E7F" w:rsidRPr="00221E7F" w:rsidRDefault="00221E7F" w:rsidP="00221E7F">
      <w:pPr>
        <w:ind w:firstLine="720"/>
        <w:rPr>
          <w:b/>
        </w:rPr>
      </w:pPr>
    </w:p>
    <w:p w14:paraId="580BC0C1" w14:textId="77777777" w:rsidR="00221E7F" w:rsidRDefault="00221E7F" w:rsidP="00221E7F">
      <w:pPr>
        <w:ind w:left="-180" w:firstLine="180"/>
        <w:jc w:val="both"/>
        <w:rPr>
          <w:b/>
          <w:i/>
        </w:rPr>
      </w:pPr>
      <w:r>
        <w:rPr>
          <w:b/>
          <w:i/>
        </w:rPr>
        <w:t>а) основная литература</w:t>
      </w:r>
    </w:p>
    <w:p w14:paraId="55EE9A55" w14:textId="77777777" w:rsidR="00221E7F" w:rsidRDefault="00221E7F" w:rsidP="00221E7F">
      <w:pPr>
        <w:numPr>
          <w:ilvl w:val="0"/>
          <w:numId w:val="35"/>
        </w:numPr>
        <w:tabs>
          <w:tab w:val="num" w:pos="-142"/>
          <w:tab w:val="left" w:pos="426"/>
        </w:tabs>
        <w:ind w:left="426" w:hanging="284"/>
      </w:pPr>
      <w:r>
        <w:t>Власов В.В. Эпидемиология./Учебное пособие для ВУЗов, - М.: ГЭОТАР-МЕД,</w:t>
      </w:r>
      <w:r>
        <w:br/>
        <w:t>2004. -448 с.</w:t>
      </w:r>
    </w:p>
    <w:p w14:paraId="3DA39023" w14:textId="77777777" w:rsidR="00221E7F" w:rsidRDefault="00221E7F" w:rsidP="00221E7F">
      <w:pPr>
        <w:numPr>
          <w:ilvl w:val="0"/>
          <w:numId w:val="35"/>
        </w:numPr>
        <w:tabs>
          <w:tab w:val="num" w:pos="-142"/>
          <w:tab w:val="left" w:pos="426"/>
        </w:tabs>
        <w:ind w:left="426" w:hanging="284"/>
      </w:pPr>
      <w:r>
        <w:t xml:space="preserve">Власов В. В. Введение в доказательную медицину. М: </w:t>
      </w:r>
      <w:proofErr w:type="spellStart"/>
      <w:r>
        <w:t>Медиасфера</w:t>
      </w:r>
      <w:proofErr w:type="spellEnd"/>
      <w:r>
        <w:t>, 2001</w:t>
      </w:r>
    </w:p>
    <w:p w14:paraId="46DD5FB6" w14:textId="77777777" w:rsidR="00221E7F" w:rsidRDefault="00221E7F" w:rsidP="00221E7F">
      <w:pPr>
        <w:ind w:left="-180" w:firstLine="900"/>
        <w:jc w:val="both"/>
      </w:pPr>
    </w:p>
    <w:p w14:paraId="35ADB085" w14:textId="77777777" w:rsidR="00221E7F" w:rsidRDefault="00221E7F" w:rsidP="00221E7F">
      <w:pPr>
        <w:ind w:left="-180" w:firstLine="180"/>
        <w:jc w:val="both"/>
        <w:rPr>
          <w:b/>
          <w:i/>
        </w:rPr>
      </w:pPr>
      <w:r>
        <w:rPr>
          <w:b/>
          <w:i/>
        </w:rPr>
        <w:t>б) дополнительная литература</w:t>
      </w:r>
    </w:p>
    <w:p w14:paraId="6359AB44" w14:textId="77777777" w:rsidR="00221E7F" w:rsidRDefault="00221E7F" w:rsidP="00221E7F">
      <w:pPr>
        <w:numPr>
          <w:ilvl w:val="0"/>
          <w:numId w:val="36"/>
        </w:numPr>
        <w:tabs>
          <w:tab w:val="clear" w:pos="720"/>
          <w:tab w:val="left" w:pos="360"/>
          <w:tab w:val="num" w:pos="64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52379-2005 «Надлежащая клиническая практика»</w:t>
      </w:r>
    </w:p>
    <w:p w14:paraId="020C3E74" w14:textId="77777777" w:rsidR="00221E7F" w:rsidRDefault="00221E7F" w:rsidP="00221E7F">
      <w:pPr>
        <w:numPr>
          <w:ilvl w:val="0"/>
          <w:numId w:val="36"/>
        </w:numPr>
        <w:tabs>
          <w:tab w:val="clear" w:pos="720"/>
          <w:tab w:val="left" w:pos="360"/>
          <w:tab w:val="num" w:pos="64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Хельсинкская декларация Всемирной медицинской ассоциации 1964 (последняя редакция 2000г.)</w:t>
      </w:r>
    </w:p>
    <w:p w14:paraId="2AC48716" w14:textId="77777777" w:rsidR="00221E7F" w:rsidRDefault="00221E7F" w:rsidP="00221E7F">
      <w:pPr>
        <w:numPr>
          <w:ilvl w:val="0"/>
          <w:numId w:val="36"/>
        </w:numPr>
        <w:tabs>
          <w:tab w:val="clear" w:pos="720"/>
          <w:tab w:val="left" w:pos="360"/>
          <w:tab w:val="num" w:pos="64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Белоусов Ю.Б. Планирование и проведение клинических исследований лекарственных средств – Москва Издательство Общества Клинических Исследователей 2000</w:t>
      </w:r>
    </w:p>
    <w:p w14:paraId="507F3182" w14:textId="77777777" w:rsidR="00221E7F" w:rsidRDefault="00221E7F" w:rsidP="00221E7F">
      <w:pPr>
        <w:ind w:firstLine="709"/>
        <w:jc w:val="both"/>
        <w:rPr>
          <w:bCs/>
          <w:color w:val="4B4B4B"/>
          <w:kern w:val="36"/>
        </w:rPr>
      </w:pPr>
    </w:p>
    <w:p w14:paraId="3A9B22E4" w14:textId="77777777" w:rsidR="00221E7F" w:rsidRDefault="00221E7F" w:rsidP="00221E7F">
      <w:pPr>
        <w:jc w:val="both"/>
        <w:rPr>
          <w:lang w:val="en-US"/>
        </w:rPr>
      </w:pPr>
      <w:r>
        <w:t xml:space="preserve">в) </w:t>
      </w:r>
      <w:r>
        <w:rPr>
          <w:b/>
          <w:i/>
        </w:rPr>
        <w:t>программное обеспечение</w:t>
      </w:r>
      <w:r>
        <w:t xml:space="preserve"> </w:t>
      </w:r>
    </w:p>
    <w:p w14:paraId="6C96566C" w14:textId="77777777" w:rsidR="00221E7F" w:rsidRDefault="00221E7F" w:rsidP="00221E7F">
      <w:pPr>
        <w:numPr>
          <w:ilvl w:val="0"/>
          <w:numId w:val="35"/>
        </w:numPr>
        <w:tabs>
          <w:tab w:val="num" w:pos="-142"/>
          <w:tab w:val="left" w:pos="426"/>
        </w:tabs>
        <w:ind w:left="426" w:hanging="284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p w14:paraId="5E7E6604" w14:textId="77777777" w:rsidR="00221E7F" w:rsidRDefault="00221E7F" w:rsidP="00221E7F">
      <w:pPr>
        <w:numPr>
          <w:ilvl w:val="0"/>
          <w:numId w:val="35"/>
        </w:numPr>
        <w:tabs>
          <w:tab w:val="num" w:pos="-142"/>
          <w:tab w:val="left" w:pos="426"/>
        </w:tabs>
        <w:ind w:left="426" w:hanging="284"/>
      </w:pPr>
      <w:r>
        <w:t>базы данных, информационно-справочные и поисковые системы</w:t>
      </w:r>
    </w:p>
    <w:p w14:paraId="321CA02A" w14:textId="77777777" w:rsidR="00221E7F" w:rsidRDefault="00221E7F" w:rsidP="00221E7F">
      <w:pPr>
        <w:ind w:left="705"/>
        <w:jc w:val="both"/>
      </w:pPr>
    </w:p>
    <w:p w14:paraId="0F3936A4" w14:textId="77777777" w:rsidR="00564F22" w:rsidRPr="0007234B" w:rsidRDefault="00564F22" w:rsidP="00591614">
      <w:pPr>
        <w:pStyle w:val="1"/>
        <w:numPr>
          <w:ilvl w:val="0"/>
          <w:numId w:val="0"/>
        </w:numPr>
      </w:pPr>
    </w:p>
    <w:sectPr w:rsidR="00564F22" w:rsidRPr="0007234B" w:rsidSect="00E6332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2967" w14:textId="77777777" w:rsidR="005642EB" w:rsidRDefault="005642EB" w:rsidP="00D42AF0">
      <w:r>
        <w:separator/>
      </w:r>
    </w:p>
  </w:endnote>
  <w:endnote w:type="continuationSeparator" w:id="0">
    <w:p w14:paraId="31888FF9" w14:textId="77777777" w:rsidR="005642EB" w:rsidRDefault="005642EB" w:rsidP="00D4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E63A" w14:textId="77777777" w:rsidR="005642EB" w:rsidRDefault="005642EB" w:rsidP="00D42AF0">
      <w:r>
        <w:separator/>
      </w:r>
    </w:p>
  </w:footnote>
  <w:footnote w:type="continuationSeparator" w:id="0">
    <w:p w14:paraId="4657573C" w14:textId="77777777" w:rsidR="005642EB" w:rsidRDefault="005642EB" w:rsidP="00D4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565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135CB"/>
    <w:multiLevelType w:val="hybridMultilevel"/>
    <w:tmpl w:val="B9DC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925CB"/>
    <w:multiLevelType w:val="hybridMultilevel"/>
    <w:tmpl w:val="3CDA0228"/>
    <w:lvl w:ilvl="0" w:tplc="ADF4DE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3F6"/>
    <w:multiLevelType w:val="hybridMultilevel"/>
    <w:tmpl w:val="D3444D80"/>
    <w:lvl w:ilvl="0" w:tplc="6D6C2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8D75BEC"/>
    <w:multiLevelType w:val="hybridMultilevel"/>
    <w:tmpl w:val="495A5760"/>
    <w:lvl w:ilvl="0" w:tplc="8C1200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ADF4DE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8607F"/>
    <w:multiLevelType w:val="hybridMultilevel"/>
    <w:tmpl w:val="EE9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CB9"/>
    <w:multiLevelType w:val="hybridMultilevel"/>
    <w:tmpl w:val="605E633C"/>
    <w:lvl w:ilvl="0" w:tplc="1CC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62CA"/>
    <w:multiLevelType w:val="hybridMultilevel"/>
    <w:tmpl w:val="245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13D2"/>
    <w:multiLevelType w:val="hybridMultilevel"/>
    <w:tmpl w:val="161C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5AED"/>
    <w:multiLevelType w:val="hybridMultilevel"/>
    <w:tmpl w:val="08749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166619"/>
    <w:multiLevelType w:val="hybridMultilevel"/>
    <w:tmpl w:val="1F24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4F28"/>
    <w:multiLevelType w:val="hybridMultilevel"/>
    <w:tmpl w:val="EBC8F74C"/>
    <w:lvl w:ilvl="0" w:tplc="7B5AB89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F356C57"/>
    <w:multiLevelType w:val="hybridMultilevel"/>
    <w:tmpl w:val="AC70C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A55CD"/>
    <w:multiLevelType w:val="hybridMultilevel"/>
    <w:tmpl w:val="B6789F80"/>
    <w:lvl w:ilvl="0" w:tplc="7B5AB89E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F1C1E"/>
    <w:multiLevelType w:val="hybridMultilevel"/>
    <w:tmpl w:val="CCAE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020F1"/>
    <w:multiLevelType w:val="hybridMultilevel"/>
    <w:tmpl w:val="9FCA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A66BC"/>
    <w:multiLevelType w:val="hybridMultilevel"/>
    <w:tmpl w:val="7ABAA1E2"/>
    <w:lvl w:ilvl="0" w:tplc="7B5AB89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379612D"/>
    <w:multiLevelType w:val="hybridMultilevel"/>
    <w:tmpl w:val="AE7A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97466"/>
    <w:multiLevelType w:val="hybridMultilevel"/>
    <w:tmpl w:val="D4F2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2767A"/>
    <w:multiLevelType w:val="hybridMultilevel"/>
    <w:tmpl w:val="E4D67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E797BE5"/>
    <w:multiLevelType w:val="hybridMultilevel"/>
    <w:tmpl w:val="C73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75CD6"/>
    <w:multiLevelType w:val="hybridMultilevel"/>
    <w:tmpl w:val="9BCC6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570A26"/>
    <w:multiLevelType w:val="hybridMultilevel"/>
    <w:tmpl w:val="E6A284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247916"/>
    <w:multiLevelType w:val="hybridMultilevel"/>
    <w:tmpl w:val="17BE3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91EF9"/>
    <w:multiLevelType w:val="hybridMultilevel"/>
    <w:tmpl w:val="BF56CEE4"/>
    <w:lvl w:ilvl="0" w:tplc="041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E3C47B14">
      <w:start w:val="2"/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4FC0D5F"/>
    <w:multiLevelType w:val="hybridMultilevel"/>
    <w:tmpl w:val="7262BA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62E5F61"/>
    <w:multiLevelType w:val="multilevel"/>
    <w:tmpl w:val="DC867C7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5E2A2D"/>
    <w:multiLevelType w:val="hybridMultilevel"/>
    <w:tmpl w:val="652EFB2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5C2B3812"/>
    <w:multiLevelType w:val="hybridMultilevel"/>
    <w:tmpl w:val="7FAE9E6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8B1899"/>
    <w:multiLevelType w:val="hybridMultilevel"/>
    <w:tmpl w:val="301A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213C9"/>
    <w:multiLevelType w:val="multilevel"/>
    <w:tmpl w:val="24228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446AD"/>
    <w:multiLevelType w:val="hybridMultilevel"/>
    <w:tmpl w:val="46C0AF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418B9"/>
    <w:multiLevelType w:val="multilevel"/>
    <w:tmpl w:val="AEB87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5C788B"/>
    <w:multiLevelType w:val="hybridMultilevel"/>
    <w:tmpl w:val="1F24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2DE"/>
    <w:multiLevelType w:val="hybridMultilevel"/>
    <w:tmpl w:val="47BC5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173740"/>
    <w:multiLevelType w:val="hybridMultilevel"/>
    <w:tmpl w:val="1CBA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B0980"/>
    <w:multiLevelType w:val="hybridMultilevel"/>
    <w:tmpl w:val="4A5E77D2"/>
    <w:lvl w:ilvl="0" w:tplc="1CC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31"/>
  </w:num>
  <w:num w:numId="8">
    <w:abstractNumId w:val="16"/>
  </w:num>
  <w:num w:numId="9">
    <w:abstractNumId w:val="28"/>
  </w:num>
  <w:num w:numId="10">
    <w:abstractNumId w:val="17"/>
  </w:num>
  <w:num w:numId="11">
    <w:abstractNumId w:val="13"/>
  </w:num>
  <w:num w:numId="12">
    <w:abstractNumId w:val="11"/>
  </w:num>
  <w:num w:numId="13">
    <w:abstractNumId w:val="1"/>
  </w:num>
  <w:num w:numId="14">
    <w:abstractNumId w:val="29"/>
  </w:num>
  <w:num w:numId="15">
    <w:abstractNumId w:val="20"/>
  </w:num>
  <w:num w:numId="16">
    <w:abstractNumId w:val="18"/>
  </w:num>
  <w:num w:numId="17">
    <w:abstractNumId w:val="10"/>
  </w:num>
  <w:num w:numId="18">
    <w:abstractNumId w:val="30"/>
  </w:num>
  <w:num w:numId="19">
    <w:abstractNumId w:val="37"/>
  </w:num>
  <w:num w:numId="20">
    <w:abstractNumId w:val="6"/>
  </w:num>
  <w:num w:numId="21">
    <w:abstractNumId w:val="2"/>
  </w:num>
  <w:num w:numId="22">
    <w:abstractNumId w:val="19"/>
  </w:num>
  <w:num w:numId="23">
    <w:abstractNumId w:val="12"/>
  </w:num>
  <w:num w:numId="24">
    <w:abstractNumId w:val="32"/>
  </w:num>
  <w:num w:numId="25">
    <w:abstractNumId w:val="24"/>
  </w:num>
  <w:num w:numId="26">
    <w:abstractNumId w:val="34"/>
  </w:num>
  <w:num w:numId="27">
    <w:abstractNumId w:val="35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  <w:num w:numId="39">
    <w:abstractNumId w:val="33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6"/>
    <w:rsid w:val="00003C98"/>
    <w:rsid w:val="0000751C"/>
    <w:rsid w:val="00030502"/>
    <w:rsid w:val="00036124"/>
    <w:rsid w:val="00037DD2"/>
    <w:rsid w:val="00043B50"/>
    <w:rsid w:val="00043DFF"/>
    <w:rsid w:val="000450BB"/>
    <w:rsid w:val="00056119"/>
    <w:rsid w:val="00060876"/>
    <w:rsid w:val="0006450E"/>
    <w:rsid w:val="0007234B"/>
    <w:rsid w:val="000943E4"/>
    <w:rsid w:val="000A0D91"/>
    <w:rsid w:val="000D5D55"/>
    <w:rsid w:val="000D707A"/>
    <w:rsid w:val="000E701C"/>
    <w:rsid w:val="000F5A7C"/>
    <w:rsid w:val="0011065C"/>
    <w:rsid w:val="00112205"/>
    <w:rsid w:val="00117AFA"/>
    <w:rsid w:val="0012391A"/>
    <w:rsid w:val="0012628B"/>
    <w:rsid w:val="001573FB"/>
    <w:rsid w:val="001624F5"/>
    <w:rsid w:val="00162B86"/>
    <w:rsid w:val="00166643"/>
    <w:rsid w:val="00166DD6"/>
    <w:rsid w:val="001774E8"/>
    <w:rsid w:val="00181491"/>
    <w:rsid w:val="0018434F"/>
    <w:rsid w:val="00187191"/>
    <w:rsid w:val="00190433"/>
    <w:rsid w:val="001930CB"/>
    <w:rsid w:val="001A3192"/>
    <w:rsid w:val="001D33AD"/>
    <w:rsid w:val="001F585C"/>
    <w:rsid w:val="002144B1"/>
    <w:rsid w:val="00221E7F"/>
    <w:rsid w:val="00223221"/>
    <w:rsid w:val="002300F0"/>
    <w:rsid w:val="002377D9"/>
    <w:rsid w:val="002454ED"/>
    <w:rsid w:val="002471A5"/>
    <w:rsid w:val="00251702"/>
    <w:rsid w:val="00261142"/>
    <w:rsid w:val="002851B8"/>
    <w:rsid w:val="002A22D5"/>
    <w:rsid w:val="002C5F58"/>
    <w:rsid w:val="002D1BD0"/>
    <w:rsid w:val="002D4E32"/>
    <w:rsid w:val="002E7D96"/>
    <w:rsid w:val="003016F8"/>
    <w:rsid w:val="00311B09"/>
    <w:rsid w:val="00312133"/>
    <w:rsid w:val="00324A70"/>
    <w:rsid w:val="003533B3"/>
    <w:rsid w:val="003563DC"/>
    <w:rsid w:val="00376733"/>
    <w:rsid w:val="003777E8"/>
    <w:rsid w:val="00383CC3"/>
    <w:rsid w:val="00394CF4"/>
    <w:rsid w:val="003A2D37"/>
    <w:rsid w:val="003A2E69"/>
    <w:rsid w:val="003A3F21"/>
    <w:rsid w:val="003C488D"/>
    <w:rsid w:val="003E4615"/>
    <w:rsid w:val="00403135"/>
    <w:rsid w:val="004033F4"/>
    <w:rsid w:val="0040342B"/>
    <w:rsid w:val="0040674C"/>
    <w:rsid w:val="00422D4D"/>
    <w:rsid w:val="004231BA"/>
    <w:rsid w:val="0043435A"/>
    <w:rsid w:val="00447DE5"/>
    <w:rsid w:val="004B2C95"/>
    <w:rsid w:val="004C4B44"/>
    <w:rsid w:val="004D09BA"/>
    <w:rsid w:val="004D4F8B"/>
    <w:rsid w:val="00513BA1"/>
    <w:rsid w:val="0051426A"/>
    <w:rsid w:val="00521586"/>
    <w:rsid w:val="00557EF4"/>
    <w:rsid w:val="005642EB"/>
    <w:rsid w:val="00564F22"/>
    <w:rsid w:val="005742B3"/>
    <w:rsid w:val="00577198"/>
    <w:rsid w:val="00591160"/>
    <w:rsid w:val="00591614"/>
    <w:rsid w:val="005A3500"/>
    <w:rsid w:val="005B6387"/>
    <w:rsid w:val="005E3A28"/>
    <w:rsid w:val="005E5D31"/>
    <w:rsid w:val="005E6D8B"/>
    <w:rsid w:val="005F6D31"/>
    <w:rsid w:val="0060476A"/>
    <w:rsid w:val="00605B48"/>
    <w:rsid w:val="0061183D"/>
    <w:rsid w:val="00613380"/>
    <w:rsid w:val="00620AD1"/>
    <w:rsid w:val="00622ACA"/>
    <w:rsid w:val="00633A52"/>
    <w:rsid w:val="00652297"/>
    <w:rsid w:val="00657417"/>
    <w:rsid w:val="00661C76"/>
    <w:rsid w:val="00671DB7"/>
    <w:rsid w:val="00695354"/>
    <w:rsid w:val="00695597"/>
    <w:rsid w:val="006A2BD6"/>
    <w:rsid w:val="006A5BE1"/>
    <w:rsid w:val="006A5C1B"/>
    <w:rsid w:val="006B0045"/>
    <w:rsid w:val="006B322E"/>
    <w:rsid w:val="006C4170"/>
    <w:rsid w:val="006D24BD"/>
    <w:rsid w:val="006E720C"/>
    <w:rsid w:val="006F5D0C"/>
    <w:rsid w:val="00704C45"/>
    <w:rsid w:val="007053A3"/>
    <w:rsid w:val="007242A6"/>
    <w:rsid w:val="00727208"/>
    <w:rsid w:val="00730D02"/>
    <w:rsid w:val="00736F2A"/>
    <w:rsid w:val="00751D26"/>
    <w:rsid w:val="00765953"/>
    <w:rsid w:val="00783E78"/>
    <w:rsid w:val="00792CE9"/>
    <w:rsid w:val="007A5037"/>
    <w:rsid w:val="007A66AB"/>
    <w:rsid w:val="007C14C1"/>
    <w:rsid w:val="007C5636"/>
    <w:rsid w:val="00800C3A"/>
    <w:rsid w:val="00806784"/>
    <w:rsid w:val="008234A6"/>
    <w:rsid w:val="00837D03"/>
    <w:rsid w:val="00844D0C"/>
    <w:rsid w:val="00847C82"/>
    <w:rsid w:val="008516D2"/>
    <w:rsid w:val="00855A5F"/>
    <w:rsid w:val="008625CE"/>
    <w:rsid w:val="00877EB1"/>
    <w:rsid w:val="00894689"/>
    <w:rsid w:val="008A1072"/>
    <w:rsid w:val="008C46AC"/>
    <w:rsid w:val="008D54C0"/>
    <w:rsid w:val="008D576C"/>
    <w:rsid w:val="008E35DC"/>
    <w:rsid w:val="00900F49"/>
    <w:rsid w:val="009020F7"/>
    <w:rsid w:val="00911CD9"/>
    <w:rsid w:val="00912CF6"/>
    <w:rsid w:val="00921A1C"/>
    <w:rsid w:val="00937927"/>
    <w:rsid w:val="00986B9C"/>
    <w:rsid w:val="00995ED9"/>
    <w:rsid w:val="009A06F0"/>
    <w:rsid w:val="009B013B"/>
    <w:rsid w:val="009C6336"/>
    <w:rsid w:val="009C7830"/>
    <w:rsid w:val="009D6A98"/>
    <w:rsid w:val="00A035EF"/>
    <w:rsid w:val="00A4681C"/>
    <w:rsid w:val="00A62721"/>
    <w:rsid w:val="00A73B29"/>
    <w:rsid w:val="00A74855"/>
    <w:rsid w:val="00A772C1"/>
    <w:rsid w:val="00A779FE"/>
    <w:rsid w:val="00A824EB"/>
    <w:rsid w:val="00A85984"/>
    <w:rsid w:val="00AE25D1"/>
    <w:rsid w:val="00AF2E72"/>
    <w:rsid w:val="00B02107"/>
    <w:rsid w:val="00B330E2"/>
    <w:rsid w:val="00B37ACD"/>
    <w:rsid w:val="00B616FE"/>
    <w:rsid w:val="00B67FD8"/>
    <w:rsid w:val="00B7207A"/>
    <w:rsid w:val="00B77DFF"/>
    <w:rsid w:val="00B82948"/>
    <w:rsid w:val="00B84BEF"/>
    <w:rsid w:val="00BA488F"/>
    <w:rsid w:val="00BA79B0"/>
    <w:rsid w:val="00BB4D52"/>
    <w:rsid w:val="00BB5371"/>
    <w:rsid w:val="00BC3EDB"/>
    <w:rsid w:val="00BE4E29"/>
    <w:rsid w:val="00C01077"/>
    <w:rsid w:val="00C01D7B"/>
    <w:rsid w:val="00C036A8"/>
    <w:rsid w:val="00C1146A"/>
    <w:rsid w:val="00C43D57"/>
    <w:rsid w:val="00C51F3D"/>
    <w:rsid w:val="00C6272A"/>
    <w:rsid w:val="00C627B7"/>
    <w:rsid w:val="00C76943"/>
    <w:rsid w:val="00C84A20"/>
    <w:rsid w:val="00C93FE1"/>
    <w:rsid w:val="00CA73EE"/>
    <w:rsid w:val="00CB0090"/>
    <w:rsid w:val="00CD39EB"/>
    <w:rsid w:val="00CE0334"/>
    <w:rsid w:val="00CF0C17"/>
    <w:rsid w:val="00D0379B"/>
    <w:rsid w:val="00D279E1"/>
    <w:rsid w:val="00D30DEE"/>
    <w:rsid w:val="00D405F9"/>
    <w:rsid w:val="00D42AF0"/>
    <w:rsid w:val="00D55226"/>
    <w:rsid w:val="00D70DB3"/>
    <w:rsid w:val="00D7320F"/>
    <w:rsid w:val="00DA3636"/>
    <w:rsid w:val="00DA5FA8"/>
    <w:rsid w:val="00DB0878"/>
    <w:rsid w:val="00DB1967"/>
    <w:rsid w:val="00DC293A"/>
    <w:rsid w:val="00DC4A81"/>
    <w:rsid w:val="00DF4465"/>
    <w:rsid w:val="00DF4917"/>
    <w:rsid w:val="00E02DB1"/>
    <w:rsid w:val="00E26502"/>
    <w:rsid w:val="00E42F52"/>
    <w:rsid w:val="00E46B6F"/>
    <w:rsid w:val="00E5676F"/>
    <w:rsid w:val="00E63327"/>
    <w:rsid w:val="00E722D9"/>
    <w:rsid w:val="00E72AF4"/>
    <w:rsid w:val="00E94FC4"/>
    <w:rsid w:val="00EB78E6"/>
    <w:rsid w:val="00EC75DC"/>
    <w:rsid w:val="00ED1F32"/>
    <w:rsid w:val="00ED798B"/>
    <w:rsid w:val="00EE0B33"/>
    <w:rsid w:val="00EE2CD4"/>
    <w:rsid w:val="00EE48B3"/>
    <w:rsid w:val="00F1682B"/>
    <w:rsid w:val="00F40068"/>
    <w:rsid w:val="00F510C3"/>
    <w:rsid w:val="00F60434"/>
    <w:rsid w:val="00F6516C"/>
    <w:rsid w:val="00F70D34"/>
    <w:rsid w:val="00F74950"/>
    <w:rsid w:val="00F8259B"/>
    <w:rsid w:val="00F83B79"/>
    <w:rsid w:val="00FA1CD9"/>
    <w:rsid w:val="00FA7519"/>
    <w:rsid w:val="00FB16B0"/>
    <w:rsid w:val="00FC54E7"/>
    <w:rsid w:val="00FE6BDD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A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5636"/>
    <w:rPr>
      <w:sz w:val="24"/>
      <w:szCs w:val="24"/>
      <w:lang w:eastAsia="en-US"/>
    </w:rPr>
  </w:style>
  <w:style w:type="paragraph" w:styleId="1">
    <w:name w:val="heading 1"/>
    <w:basedOn w:val="a1"/>
    <w:next w:val="a0"/>
    <w:qFormat/>
    <w:rsid w:val="00591614"/>
    <w:pPr>
      <w:widowControl w:val="0"/>
      <w:numPr>
        <w:numId w:val="40"/>
      </w:numPr>
      <w:spacing w:after="0"/>
      <w:ind w:right="57"/>
      <w:jc w:val="both"/>
      <w:outlineLvl w:val="0"/>
    </w:pPr>
    <w:rPr>
      <w:rFonts w:ascii="Times" w:hAnsi="Times"/>
      <w:b/>
    </w:rPr>
  </w:style>
  <w:style w:type="paragraph" w:styleId="2">
    <w:name w:val="heading 2"/>
    <w:basedOn w:val="1"/>
    <w:next w:val="a0"/>
    <w:qFormat/>
    <w:rsid w:val="00591614"/>
    <w:pPr>
      <w:numPr>
        <w:ilvl w:val="1"/>
      </w:numPr>
      <w:outlineLvl w:val="1"/>
    </w:pPr>
  </w:style>
  <w:style w:type="paragraph" w:styleId="3">
    <w:name w:val="heading 3"/>
    <w:basedOn w:val="a2"/>
    <w:next w:val="a0"/>
    <w:qFormat/>
    <w:rsid w:val="007A66AB"/>
    <w:pPr>
      <w:widowControl w:val="0"/>
      <w:spacing w:after="0"/>
      <w:ind w:left="57" w:right="57" w:firstLine="624"/>
      <w:jc w:val="both"/>
      <w:outlineLvl w:val="2"/>
    </w:pPr>
    <w:rPr>
      <w:rFonts w:ascii="Times" w:hAnsi="Times"/>
      <w:b/>
      <w:u w:val="single"/>
    </w:rPr>
  </w:style>
  <w:style w:type="paragraph" w:styleId="4">
    <w:name w:val="heading 4"/>
    <w:basedOn w:val="a0"/>
    <w:next w:val="a0"/>
    <w:qFormat/>
    <w:rsid w:val="007C563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0">
    <w:name w:val="Body Text Indent 3"/>
    <w:basedOn w:val="a0"/>
    <w:semiHidden/>
    <w:rsid w:val="007C5636"/>
    <w:pPr>
      <w:spacing w:after="120"/>
      <w:ind w:left="283"/>
    </w:pPr>
    <w:rPr>
      <w:sz w:val="16"/>
      <w:szCs w:val="16"/>
    </w:rPr>
  </w:style>
  <w:style w:type="paragraph" w:styleId="a1">
    <w:name w:val="Body Text"/>
    <w:basedOn w:val="a0"/>
    <w:link w:val="a6"/>
    <w:semiHidden/>
    <w:rsid w:val="007C5636"/>
    <w:pPr>
      <w:spacing w:after="120"/>
    </w:pPr>
  </w:style>
  <w:style w:type="paragraph" w:styleId="a2">
    <w:name w:val="Body Text Indent"/>
    <w:basedOn w:val="a0"/>
    <w:semiHidden/>
    <w:rsid w:val="007C5636"/>
    <w:pPr>
      <w:spacing w:after="120"/>
      <w:ind w:left="283"/>
    </w:pPr>
  </w:style>
  <w:style w:type="paragraph" w:styleId="a7">
    <w:name w:val="footer"/>
    <w:basedOn w:val="a0"/>
    <w:link w:val="a8"/>
    <w:rsid w:val="007C5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C5636"/>
    <w:rPr>
      <w:sz w:val="24"/>
      <w:szCs w:val="24"/>
      <w:lang w:val="ru-RU" w:eastAsia="en-US" w:bidi="ar-SA"/>
    </w:rPr>
  </w:style>
  <w:style w:type="paragraph" w:styleId="a9">
    <w:name w:val="Title"/>
    <w:basedOn w:val="a0"/>
    <w:qFormat/>
    <w:rsid w:val="007C5636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paragraph" w:styleId="aa">
    <w:name w:val="Plain Text"/>
    <w:basedOn w:val="a0"/>
    <w:link w:val="ab"/>
    <w:rsid w:val="007C56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C5636"/>
    <w:rPr>
      <w:rFonts w:ascii="Courier New" w:hAnsi="Courier New" w:cs="Courier New"/>
      <w:lang w:val="ru-RU" w:eastAsia="ru-RU" w:bidi="ar-SA"/>
    </w:rPr>
  </w:style>
  <w:style w:type="paragraph" w:styleId="20">
    <w:name w:val="List 2"/>
    <w:basedOn w:val="a0"/>
    <w:rsid w:val="007C5636"/>
    <w:pPr>
      <w:ind w:left="566" w:hanging="283"/>
    </w:pPr>
    <w:rPr>
      <w:lang w:eastAsia="ru-RU"/>
    </w:rPr>
  </w:style>
  <w:style w:type="paragraph" w:styleId="40">
    <w:name w:val="List 4"/>
    <w:basedOn w:val="a0"/>
    <w:rsid w:val="007C5636"/>
    <w:pPr>
      <w:ind w:left="1132" w:hanging="283"/>
    </w:pPr>
    <w:rPr>
      <w:lang w:eastAsia="ru-RU"/>
    </w:rPr>
  </w:style>
  <w:style w:type="paragraph" w:styleId="31">
    <w:name w:val="List Bullet 3"/>
    <w:basedOn w:val="a0"/>
    <w:rsid w:val="007C5636"/>
    <w:pPr>
      <w:tabs>
        <w:tab w:val="num" w:pos="926"/>
      </w:tabs>
      <w:ind w:left="926" w:hanging="360"/>
    </w:pPr>
    <w:rPr>
      <w:lang w:eastAsia="ru-RU"/>
    </w:rPr>
  </w:style>
  <w:style w:type="paragraph" w:styleId="41">
    <w:name w:val="List Bullet 4"/>
    <w:basedOn w:val="a0"/>
    <w:rsid w:val="007C5636"/>
    <w:pPr>
      <w:tabs>
        <w:tab w:val="num" w:pos="1209"/>
      </w:tabs>
      <w:ind w:left="1209" w:hanging="360"/>
    </w:pPr>
    <w:rPr>
      <w:lang w:eastAsia="ru-RU"/>
    </w:rPr>
  </w:style>
  <w:style w:type="paragraph" w:styleId="5">
    <w:name w:val="List Bullet 5"/>
    <w:basedOn w:val="a0"/>
    <w:rsid w:val="007C5636"/>
    <w:pPr>
      <w:tabs>
        <w:tab w:val="num" w:pos="1440"/>
      </w:tabs>
      <w:ind w:left="1440" w:hanging="360"/>
    </w:pPr>
    <w:rPr>
      <w:lang w:eastAsia="ru-RU"/>
    </w:rPr>
  </w:style>
  <w:style w:type="paragraph" w:customStyle="1" w:styleId="10">
    <w:name w:val="Стиль1"/>
    <w:basedOn w:val="a0"/>
    <w:autoRedefine/>
    <w:rsid w:val="007C5636"/>
    <w:p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c">
    <w:name w:val="Hyperlink"/>
    <w:uiPriority w:val="99"/>
    <w:rsid w:val="007C5636"/>
    <w:rPr>
      <w:color w:val="0857A6"/>
      <w:u w:val="single"/>
    </w:rPr>
  </w:style>
  <w:style w:type="paragraph" w:styleId="ad">
    <w:name w:val="List"/>
    <w:basedOn w:val="a0"/>
    <w:rsid w:val="007C5636"/>
    <w:pPr>
      <w:ind w:left="283" w:hanging="283"/>
    </w:pPr>
    <w:rPr>
      <w:lang w:eastAsia="ru-RU"/>
    </w:rPr>
  </w:style>
  <w:style w:type="paragraph" w:styleId="32">
    <w:name w:val="List 3"/>
    <w:basedOn w:val="a0"/>
    <w:rsid w:val="007C5636"/>
    <w:pPr>
      <w:ind w:left="849" w:hanging="283"/>
    </w:pPr>
    <w:rPr>
      <w:lang w:eastAsia="ru-RU"/>
    </w:rPr>
  </w:style>
  <w:style w:type="paragraph" w:styleId="50">
    <w:name w:val="List 5"/>
    <w:basedOn w:val="a0"/>
    <w:rsid w:val="007C5636"/>
    <w:pPr>
      <w:ind w:left="1415" w:hanging="283"/>
    </w:pPr>
    <w:rPr>
      <w:lang w:eastAsia="ru-RU"/>
    </w:rPr>
  </w:style>
  <w:style w:type="paragraph" w:styleId="a">
    <w:name w:val="List Bullet"/>
    <w:basedOn w:val="a0"/>
    <w:rsid w:val="007C5636"/>
    <w:pPr>
      <w:numPr>
        <w:numId w:val="1"/>
      </w:numPr>
    </w:pPr>
    <w:rPr>
      <w:lang w:eastAsia="ru-RU"/>
    </w:rPr>
  </w:style>
  <w:style w:type="paragraph" w:styleId="21">
    <w:name w:val="List Bullet 2"/>
    <w:basedOn w:val="a0"/>
    <w:rsid w:val="007C5636"/>
    <w:pPr>
      <w:tabs>
        <w:tab w:val="num" w:pos="643"/>
      </w:tabs>
      <w:ind w:left="643" w:hanging="360"/>
    </w:pPr>
    <w:rPr>
      <w:lang w:eastAsia="ru-RU"/>
    </w:rPr>
  </w:style>
  <w:style w:type="paragraph" w:styleId="ae">
    <w:name w:val="List Continue"/>
    <w:basedOn w:val="a0"/>
    <w:rsid w:val="007C5636"/>
    <w:pPr>
      <w:spacing w:after="120"/>
      <w:ind w:left="283"/>
    </w:pPr>
    <w:rPr>
      <w:lang w:eastAsia="ru-RU"/>
    </w:rPr>
  </w:style>
  <w:style w:type="paragraph" w:styleId="22">
    <w:name w:val="List Continue 2"/>
    <w:basedOn w:val="a0"/>
    <w:rsid w:val="007C5636"/>
    <w:pPr>
      <w:spacing w:after="120"/>
      <w:ind w:left="566"/>
    </w:pPr>
    <w:rPr>
      <w:lang w:eastAsia="ru-RU"/>
    </w:rPr>
  </w:style>
  <w:style w:type="paragraph" w:styleId="33">
    <w:name w:val="List Continue 3"/>
    <w:basedOn w:val="a0"/>
    <w:rsid w:val="007C5636"/>
    <w:pPr>
      <w:spacing w:after="120"/>
      <w:ind w:left="849"/>
    </w:pPr>
    <w:rPr>
      <w:lang w:eastAsia="ru-RU"/>
    </w:rPr>
  </w:style>
  <w:style w:type="paragraph" w:styleId="51">
    <w:name w:val="List Continue 5"/>
    <w:basedOn w:val="a0"/>
    <w:rsid w:val="007C5636"/>
    <w:pPr>
      <w:spacing w:after="120"/>
      <w:ind w:left="1415"/>
    </w:pPr>
    <w:rPr>
      <w:lang w:eastAsia="ru-RU"/>
    </w:rPr>
  </w:style>
  <w:style w:type="character" w:styleId="af">
    <w:name w:val="Emphasis"/>
    <w:qFormat/>
    <w:rsid w:val="007C5636"/>
    <w:rPr>
      <w:i/>
      <w:iCs/>
    </w:rPr>
  </w:style>
  <w:style w:type="paragraph" w:styleId="HTML">
    <w:name w:val="HTML Preformatted"/>
    <w:basedOn w:val="a0"/>
    <w:rsid w:val="007C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link w:val="a1"/>
    <w:rsid w:val="007C5636"/>
    <w:rPr>
      <w:sz w:val="24"/>
      <w:szCs w:val="24"/>
      <w:lang w:val="ru-RU" w:eastAsia="en-US" w:bidi="ar-SA"/>
    </w:rPr>
  </w:style>
  <w:style w:type="paragraph" w:customStyle="1" w:styleId="western">
    <w:name w:val="western"/>
    <w:basedOn w:val="a0"/>
    <w:rsid w:val="00C627B7"/>
    <w:pPr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0"/>
    <w:uiPriority w:val="99"/>
    <w:rsid w:val="00C627B7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3"/>
    <w:rsid w:val="008234A6"/>
  </w:style>
  <w:style w:type="character" w:styleId="af1">
    <w:name w:val="annotation reference"/>
    <w:rsid w:val="00E26502"/>
    <w:rPr>
      <w:sz w:val="18"/>
      <w:szCs w:val="18"/>
    </w:rPr>
  </w:style>
  <w:style w:type="paragraph" w:styleId="af2">
    <w:name w:val="annotation text"/>
    <w:basedOn w:val="a0"/>
    <w:link w:val="af3"/>
    <w:rsid w:val="00E26502"/>
  </w:style>
  <w:style w:type="character" w:customStyle="1" w:styleId="af3">
    <w:name w:val="Текст примечания Знак"/>
    <w:link w:val="af2"/>
    <w:rsid w:val="00E2650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E26502"/>
    <w:rPr>
      <w:b/>
      <w:bCs/>
    </w:rPr>
  </w:style>
  <w:style w:type="character" w:customStyle="1" w:styleId="af5">
    <w:name w:val="Тема примечания Знак"/>
    <w:link w:val="af4"/>
    <w:rsid w:val="00E26502"/>
    <w:rPr>
      <w:b/>
      <w:bCs/>
      <w:sz w:val="24"/>
      <w:szCs w:val="24"/>
      <w:lang w:eastAsia="en-US"/>
    </w:rPr>
  </w:style>
  <w:style w:type="paragraph" w:styleId="af6">
    <w:name w:val="Balloon Text"/>
    <w:basedOn w:val="a0"/>
    <w:link w:val="af7"/>
    <w:rsid w:val="00E26502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26502"/>
    <w:rPr>
      <w:rFonts w:ascii="Lucida Grande CY" w:hAnsi="Lucida Grande CY" w:cs="Lucida Grande CY"/>
      <w:sz w:val="18"/>
      <w:szCs w:val="18"/>
      <w:lang w:eastAsia="en-US"/>
    </w:rPr>
  </w:style>
  <w:style w:type="paragraph" w:styleId="af8">
    <w:name w:val="List Paragraph"/>
    <w:basedOn w:val="a0"/>
    <w:uiPriority w:val="34"/>
    <w:qFormat/>
    <w:rsid w:val="001930CB"/>
    <w:pPr>
      <w:ind w:left="720"/>
      <w:contextualSpacing/>
    </w:pPr>
    <w:rPr>
      <w:rFonts w:ascii="Cambria" w:eastAsia="MS Mincho" w:hAnsi="Cambria"/>
      <w:lang w:eastAsia="ru-RU"/>
    </w:rPr>
  </w:style>
  <w:style w:type="character" w:styleId="af9">
    <w:name w:val="Subtle Reference"/>
    <w:uiPriority w:val="31"/>
    <w:qFormat/>
    <w:rsid w:val="007A66AB"/>
    <w:rPr>
      <w:smallCaps/>
      <w:color w:val="5A5A5A"/>
    </w:rPr>
  </w:style>
  <w:style w:type="table" w:styleId="afa">
    <w:name w:val="Table Grid"/>
    <w:basedOn w:val="a4"/>
    <w:rsid w:val="00DB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0"/>
    <w:link w:val="afc"/>
    <w:unhideWhenUsed/>
    <w:rsid w:val="00D42AF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D42AF0"/>
    <w:rPr>
      <w:sz w:val="24"/>
      <w:szCs w:val="24"/>
      <w:lang w:eastAsia="en-US"/>
    </w:rPr>
  </w:style>
  <w:style w:type="paragraph" w:styleId="afd">
    <w:name w:val="TOC Heading"/>
    <w:basedOn w:val="1"/>
    <w:next w:val="a0"/>
    <w:uiPriority w:val="39"/>
    <w:semiHidden/>
    <w:unhideWhenUsed/>
    <w:qFormat/>
    <w:rsid w:val="00D42AF0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42AF0"/>
  </w:style>
  <w:style w:type="paragraph" w:styleId="23">
    <w:name w:val="toc 2"/>
    <w:basedOn w:val="a0"/>
    <w:next w:val="a0"/>
    <w:autoRedefine/>
    <w:uiPriority w:val="39"/>
    <w:unhideWhenUsed/>
    <w:rsid w:val="00D42AF0"/>
    <w:pPr>
      <w:ind w:left="240"/>
    </w:pPr>
  </w:style>
  <w:style w:type="paragraph" w:styleId="34">
    <w:name w:val="toc 3"/>
    <w:basedOn w:val="a0"/>
    <w:next w:val="a0"/>
    <w:autoRedefine/>
    <w:uiPriority w:val="39"/>
    <w:unhideWhenUsed/>
    <w:rsid w:val="00D42AF0"/>
    <w:pPr>
      <w:ind w:left="480"/>
    </w:pPr>
  </w:style>
  <w:style w:type="paragraph" w:customStyle="1" w:styleId="afe">
    <w:name w:val="Для таблиц по центру"/>
    <w:basedOn w:val="a0"/>
    <w:rsid w:val="00557EF4"/>
    <w:pPr>
      <w:jc w:val="center"/>
    </w:pPr>
    <w:rPr>
      <w:rFonts w:eastAsia="MS Minch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5636"/>
    <w:rPr>
      <w:sz w:val="24"/>
      <w:szCs w:val="24"/>
      <w:lang w:eastAsia="en-US"/>
    </w:rPr>
  </w:style>
  <w:style w:type="paragraph" w:styleId="1">
    <w:name w:val="heading 1"/>
    <w:basedOn w:val="a1"/>
    <w:next w:val="a0"/>
    <w:qFormat/>
    <w:rsid w:val="00591614"/>
    <w:pPr>
      <w:widowControl w:val="0"/>
      <w:numPr>
        <w:numId w:val="40"/>
      </w:numPr>
      <w:spacing w:after="0"/>
      <w:ind w:right="57"/>
      <w:jc w:val="both"/>
      <w:outlineLvl w:val="0"/>
    </w:pPr>
    <w:rPr>
      <w:rFonts w:ascii="Times" w:hAnsi="Times"/>
      <w:b/>
    </w:rPr>
  </w:style>
  <w:style w:type="paragraph" w:styleId="2">
    <w:name w:val="heading 2"/>
    <w:basedOn w:val="1"/>
    <w:next w:val="a0"/>
    <w:qFormat/>
    <w:rsid w:val="00591614"/>
    <w:pPr>
      <w:numPr>
        <w:ilvl w:val="1"/>
      </w:numPr>
      <w:outlineLvl w:val="1"/>
    </w:pPr>
  </w:style>
  <w:style w:type="paragraph" w:styleId="3">
    <w:name w:val="heading 3"/>
    <w:basedOn w:val="a2"/>
    <w:next w:val="a0"/>
    <w:qFormat/>
    <w:rsid w:val="007A66AB"/>
    <w:pPr>
      <w:widowControl w:val="0"/>
      <w:spacing w:after="0"/>
      <w:ind w:left="57" w:right="57" w:firstLine="624"/>
      <w:jc w:val="both"/>
      <w:outlineLvl w:val="2"/>
    </w:pPr>
    <w:rPr>
      <w:rFonts w:ascii="Times" w:hAnsi="Times"/>
      <w:b/>
      <w:u w:val="single"/>
    </w:rPr>
  </w:style>
  <w:style w:type="paragraph" w:styleId="4">
    <w:name w:val="heading 4"/>
    <w:basedOn w:val="a0"/>
    <w:next w:val="a0"/>
    <w:qFormat/>
    <w:rsid w:val="007C563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0">
    <w:name w:val="Body Text Indent 3"/>
    <w:basedOn w:val="a0"/>
    <w:semiHidden/>
    <w:rsid w:val="007C5636"/>
    <w:pPr>
      <w:spacing w:after="120"/>
      <w:ind w:left="283"/>
    </w:pPr>
    <w:rPr>
      <w:sz w:val="16"/>
      <w:szCs w:val="16"/>
    </w:rPr>
  </w:style>
  <w:style w:type="paragraph" w:styleId="a1">
    <w:name w:val="Body Text"/>
    <w:basedOn w:val="a0"/>
    <w:link w:val="a6"/>
    <w:semiHidden/>
    <w:rsid w:val="007C5636"/>
    <w:pPr>
      <w:spacing w:after="120"/>
    </w:pPr>
  </w:style>
  <w:style w:type="paragraph" w:styleId="a2">
    <w:name w:val="Body Text Indent"/>
    <w:basedOn w:val="a0"/>
    <w:semiHidden/>
    <w:rsid w:val="007C5636"/>
    <w:pPr>
      <w:spacing w:after="120"/>
      <w:ind w:left="283"/>
    </w:pPr>
  </w:style>
  <w:style w:type="paragraph" w:styleId="a7">
    <w:name w:val="footer"/>
    <w:basedOn w:val="a0"/>
    <w:link w:val="a8"/>
    <w:rsid w:val="007C5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C5636"/>
    <w:rPr>
      <w:sz w:val="24"/>
      <w:szCs w:val="24"/>
      <w:lang w:val="ru-RU" w:eastAsia="en-US" w:bidi="ar-SA"/>
    </w:rPr>
  </w:style>
  <w:style w:type="paragraph" w:styleId="a9">
    <w:name w:val="Title"/>
    <w:basedOn w:val="a0"/>
    <w:qFormat/>
    <w:rsid w:val="007C5636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paragraph" w:styleId="aa">
    <w:name w:val="Plain Text"/>
    <w:basedOn w:val="a0"/>
    <w:link w:val="ab"/>
    <w:rsid w:val="007C56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7C5636"/>
    <w:rPr>
      <w:rFonts w:ascii="Courier New" w:hAnsi="Courier New" w:cs="Courier New"/>
      <w:lang w:val="ru-RU" w:eastAsia="ru-RU" w:bidi="ar-SA"/>
    </w:rPr>
  </w:style>
  <w:style w:type="paragraph" w:styleId="20">
    <w:name w:val="List 2"/>
    <w:basedOn w:val="a0"/>
    <w:rsid w:val="007C5636"/>
    <w:pPr>
      <w:ind w:left="566" w:hanging="283"/>
    </w:pPr>
    <w:rPr>
      <w:lang w:eastAsia="ru-RU"/>
    </w:rPr>
  </w:style>
  <w:style w:type="paragraph" w:styleId="40">
    <w:name w:val="List 4"/>
    <w:basedOn w:val="a0"/>
    <w:rsid w:val="007C5636"/>
    <w:pPr>
      <w:ind w:left="1132" w:hanging="283"/>
    </w:pPr>
    <w:rPr>
      <w:lang w:eastAsia="ru-RU"/>
    </w:rPr>
  </w:style>
  <w:style w:type="paragraph" w:styleId="31">
    <w:name w:val="List Bullet 3"/>
    <w:basedOn w:val="a0"/>
    <w:rsid w:val="007C5636"/>
    <w:pPr>
      <w:tabs>
        <w:tab w:val="num" w:pos="926"/>
      </w:tabs>
      <w:ind w:left="926" w:hanging="360"/>
    </w:pPr>
    <w:rPr>
      <w:lang w:eastAsia="ru-RU"/>
    </w:rPr>
  </w:style>
  <w:style w:type="paragraph" w:styleId="41">
    <w:name w:val="List Bullet 4"/>
    <w:basedOn w:val="a0"/>
    <w:rsid w:val="007C5636"/>
    <w:pPr>
      <w:tabs>
        <w:tab w:val="num" w:pos="1209"/>
      </w:tabs>
      <w:ind w:left="1209" w:hanging="360"/>
    </w:pPr>
    <w:rPr>
      <w:lang w:eastAsia="ru-RU"/>
    </w:rPr>
  </w:style>
  <w:style w:type="paragraph" w:styleId="5">
    <w:name w:val="List Bullet 5"/>
    <w:basedOn w:val="a0"/>
    <w:rsid w:val="007C5636"/>
    <w:pPr>
      <w:tabs>
        <w:tab w:val="num" w:pos="1440"/>
      </w:tabs>
      <w:ind w:left="1440" w:hanging="360"/>
    </w:pPr>
    <w:rPr>
      <w:lang w:eastAsia="ru-RU"/>
    </w:rPr>
  </w:style>
  <w:style w:type="paragraph" w:customStyle="1" w:styleId="10">
    <w:name w:val="Стиль1"/>
    <w:basedOn w:val="a0"/>
    <w:autoRedefine/>
    <w:rsid w:val="007C5636"/>
    <w:pPr>
      <w:tabs>
        <w:tab w:val="num" w:pos="720"/>
      </w:tabs>
      <w:autoSpaceDE w:val="0"/>
      <w:autoSpaceDN w:val="0"/>
      <w:adjustRightInd w:val="0"/>
      <w:ind w:left="720" w:hanging="360"/>
    </w:pPr>
    <w:rPr>
      <w:lang w:eastAsia="ru-RU"/>
    </w:rPr>
  </w:style>
  <w:style w:type="character" w:styleId="ac">
    <w:name w:val="Hyperlink"/>
    <w:uiPriority w:val="99"/>
    <w:rsid w:val="007C5636"/>
    <w:rPr>
      <w:color w:val="0857A6"/>
      <w:u w:val="single"/>
    </w:rPr>
  </w:style>
  <w:style w:type="paragraph" w:styleId="ad">
    <w:name w:val="List"/>
    <w:basedOn w:val="a0"/>
    <w:rsid w:val="007C5636"/>
    <w:pPr>
      <w:ind w:left="283" w:hanging="283"/>
    </w:pPr>
    <w:rPr>
      <w:lang w:eastAsia="ru-RU"/>
    </w:rPr>
  </w:style>
  <w:style w:type="paragraph" w:styleId="32">
    <w:name w:val="List 3"/>
    <w:basedOn w:val="a0"/>
    <w:rsid w:val="007C5636"/>
    <w:pPr>
      <w:ind w:left="849" w:hanging="283"/>
    </w:pPr>
    <w:rPr>
      <w:lang w:eastAsia="ru-RU"/>
    </w:rPr>
  </w:style>
  <w:style w:type="paragraph" w:styleId="50">
    <w:name w:val="List 5"/>
    <w:basedOn w:val="a0"/>
    <w:rsid w:val="007C5636"/>
    <w:pPr>
      <w:ind w:left="1415" w:hanging="283"/>
    </w:pPr>
    <w:rPr>
      <w:lang w:eastAsia="ru-RU"/>
    </w:rPr>
  </w:style>
  <w:style w:type="paragraph" w:styleId="a">
    <w:name w:val="List Bullet"/>
    <w:basedOn w:val="a0"/>
    <w:rsid w:val="007C5636"/>
    <w:pPr>
      <w:numPr>
        <w:numId w:val="1"/>
      </w:numPr>
    </w:pPr>
    <w:rPr>
      <w:lang w:eastAsia="ru-RU"/>
    </w:rPr>
  </w:style>
  <w:style w:type="paragraph" w:styleId="21">
    <w:name w:val="List Bullet 2"/>
    <w:basedOn w:val="a0"/>
    <w:rsid w:val="007C5636"/>
    <w:pPr>
      <w:tabs>
        <w:tab w:val="num" w:pos="643"/>
      </w:tabs>
      <w:ind w:left="643" w:hanging="360"/>
    </w:pPr>
    <w:rPr>
      <w:lang w:eastAsia="ru-RU"/>
    </w:rPr>
  </w:style>
  <w:style w:type="paragraph" w:styleId="ae">
    <w:name w:val="List Continue"/>
    <w:basedOn w:val="a0"/>
    <w:rsid w:val="007C5636"/>
    <w:pPr>
      <w:spacing w:after="120"/>
      <w:ind w:left="283"/>
    </w:pPr>
    <w:rPr>
      <w:lang w:eastAsia="ru-RU"/>
    </w:rPr>
  </w:style>
  <w:style w:type="paragraph" w:styleId="22">
    <w:name w:val="List Continue 2"/>
    <w:basedOn w:val="a0"/>
    <w:rsid w:val="007C5636"/>
    <w:pPr>
      <w:spacing w:after="120"/>
      <w:ind w:left="566"/>
    </w:pPr>
    <w:rPr>
      <w:lang w:eastAsia="ru-RU"/>
    </w:rPr>
  </w:style>
  <w:style w:type="paragraph" w:styleId="33">
    <w:name w:val="List Continue 3"/>
    <w:basedOn w:val="a0"/>
    <w:rsid w:val="007C5636"/>
    <w:pPr>
      <w:spacing w:after="120"/>
      <w:ind w:left="849"/>
    </w:pPr>
    <w:rPr>
      <w:lang w:eastAsia="ru-RU"/>
    </w:rPr>
  </w:style>
  <w:style w:type="paragraph" w:styleId="51">
    <w:name w:val="List Continue 5"/>
    <w:basedOn w:val="a0"/>
    <w:rsid w:val="007C5636"/>
    <w:pPr>
      <w:spacing w:after="120"/>
      <w:ind w:left="1415"/>
    </w:pPr>
    <w:rPr>
      <w:lang w:eastAsia="ru-RU"/>
    </w:rPr>
  </w:style>
  <w:style w:type="character" w:styleId="af">
    <w:name w:val="Emphasis"/>
    <w:qFormat/>
    <w:rsid w:val="007C5636"/>
    <w:rPr>
      <w:i/>
      <w:iCs/>
    </w:rPr>
  </w:style>
  <w:style w:type="paragraph" w:styleId="HTML">
    <w:name w:val="HTML Preformatted"/>
    <w:basedOn w:val="a0"/>
    <w:rsid w:val="007C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link w:val="a1"/>
    <w:rsid w:val="007C5636"/>
    <w:rPr>
      <w:sz w:val="24"/>
      <w:szCs w:val="24"/>
      <w:lang w:val="ru-RU" w:eastAsia="en-US" w:bidi="ar-SA"/>
    </w:rPr>
  </w:style>
  <w:style w:type="paragraph" w:customStyle="1" w:styleId="western">
    <w:name w:val="western"/>
    <w:basedOn w:val="a0"/>
    <w:rsid w:val="00C627B7"/>
    <w:pPr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0"/>
    <w:uiPriority w:val="99"/>
    <w:rsid w:val="00C627B7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3"/>
    <w:rsid w:val="008234A6"/>
  </w:style>
  <w:style w:type="character" w:styleId="af1">
    <w:name w:val="annotation reference"/>
    <w:rsid w:val="00E26502"/>
    <w:rPr>
      <w:sz w:val="18"/>
      <w:szCs w:val="18"/>
    </w:rPr>
  </w:style>
  <w:style w:type="paragraph" w:styleId="af2">
    <w:name w:val="annotation text"/>
    <w:basedOn w:val="a0"/>
    <w:link w:val="af3"/>
    <w:rsid w:val="00E26502"/>
  </w:style>
  <w:style w:type="character" w:customStyle="1" w:styleId="af3">
    <w:name w:val="Текст примечания Знак"/>
    <w:link w:val="af2"/>
    <w:rsid w:val="00E26502"/>
    <w:rPr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E26502"/>
    <w:rPr>
      <w:b/>
      <w:bCs/>
    </w:rPr>
  </w:style>
  <w:style w:type="character" w:customStyle="1" w:styleId="af5">
    <w:name w:val="Тема примечания Знак"/>
    <w:link w:val="af4"/>
    <w:rsid w:val="00E26502"/>
    <w:rPr>
      <w:b/>
      <w:bCs/>
      <w:sz w:val="24"/>
      <w:szCs w:val="24"/>
      <w:lang w:eastAsia="en-US"/>
    </w:rPr>
  </w:style>
  <w:style w:type="paragraph" w:styleId="af6">
    <w:name w:val="Balloon Text"/>
    <w:basedOn w:val="a0"/>
    <w:link w:val="af7"/>
    <w:rsid w:val="00E26502"/>
    <w:rPr>
      <w:rFonts w:ascii="Lucida Grande CY" w:hAnsi="Lucida Grande CY"/>
      <w:sz w:val="18"/>
      <w:szCs w:val="18"/>
    </w:rPr>
  </w:style>
  <w:style w:type="character" w:customStyle="1" w:styleId="af7">
    <w:name w:val="Текст выноски Знак"/>
    <w:link w:val="af6"/>
    <w:rsid w:val="00E26502"/>
    <w:rPr>
      <w:rFonts w:ascii="Lucida Grande CY" w:hAnsi="Lucida Grande CY" w:cs="Lucida Grande CY"/>
      <w:sz w:val="18"/>
      <w:szCs w:val="18"/>
      <w:lang w:eastAsia="en-US"/>
    </w:rPr>
  </w:style>
  <w:style w:type="paragraph" w:styleId="af8">
    <w:name w:val="List Paragraph"/>
    <w:basedOn w:val="a0"/>
    <w:uiPriority w:val="34"/>
    <w:qFormat/>
    <w:rsid w:val="001930CB"/>
    <w:pPr>
      <w:ind w:left="720"/>
      <w:contextualSpacing/>
    </w:pPr>
    <w:rPr>
      <w:rFonts w:ascii="Cambria" w:eastAsia="MS Mincho" w:hAnsi="Cambria"/>
      <w:lang w:eastAsia="ru-RU"/>
    </w:rPr>
  </w:style>
  <w:style w:type="character" w:styleId="af9">
    <w:name w:val="Subtle Reference"/>
    <w:uiPriority w:val="31"/>
    <w:qFormat/>
    <w:rsid w:val="007A66AB"/>
    <w:rPr>
      <w:smallCaps/>
      <w:color w:val="5A5A5A"/>
    </w:rPr>
  </w:style>
  <w:style w:type="table" w:styleId="afa">
    <w:name w:val="Table Grid"/>
    <w:basedOn w:val="a4"/>
    <w:rsid w:val="00DB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0"/>
    <w:link w:val="afc"/>
    <w:unhideWhenUsed/>
    <w:rsid w:val="00D42AF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D42AF0"/>
    <w:rPr>
      <w:sz w:val="24"/>
      <w:szCs w:val="24"/>
      <w:lang w:eastAsia="en-US"/>
    </w:rPr>
  </w:style>
  <w:style w:type="paragraph" w:styleId="afd">
    <w:name w:val="TOC Heading"/>
    <w:basedOn w:val="1"/>
    <w:next w:val="a0"/>
    <w:uiPriority w:val="39"/>
    <w:semiHidden/>
    <w:unhideWhenUsed/>
    <w:qFormat/>
    <w:rsid w:val="00D42AF0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42AF0"/>
  </w:style>
  <w:style w:type="paragraph" w:styleId="23">
    <w:name w:val="toc 2"/>
    <w:basedOn w:val="a0"/>
    <w:next w:val="a0"/>
    <w:autoRedefine/>
    <w:uiPriority w:val="39"/>
    <w:unhideWhenUsed/>
    <w:rsid w:val="00D42AF0"/>
    <w:pPr>
      <w:ind w:left="240"/>
    </w:pPr>
  </w:style>
  <w:style w:type="paragraph" w:styleId="34">
    <w:name w:val="toc 3"/>
    <w:basedOn w:val="a0"/>
    <w:next w:val="a0"/>
    <w:autoRedefine/>
    <w:uiPriority w:val="39"/>
    <w:unhideWhenUsed/>
    <w:rsid w:val="00D42AF0"/>
    <w:pPr>
      <w:ind w:left="480"/>
    </w:pPr>
  </w:style>
  <w:style w:type="paragraph" w:customStyle="1" w:styleId="afe">
    <w:name w:val="Для таблиц по центру"/>
    <w:basedOn w:val="a0"/>
    <w:rsid w:val="00557EF4"/>
    <w:pPr>
      <w:jc w:val="center"/>
    </w:pPr>
    <w:rPr>
      <w:rFonts w:eastAsia="MS Minch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B7FB-5045-4FC0-ADEA-06714229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1978</Words>
  <Characters>15496</Characters>
  <Application>Microsoft Office Word</Application>
  <DocSecurity>0</DocSecurity>
  <Lines>129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ОБРАЗОВАТЕЛЬНОЕ УЧРЕЖДЕНИЕ ВЫСШЕГО</vt:lpstr>
      <vt:lpstr>ГОСУДАРСТВЕННОЕ ОБРАЗОВАТЕЛЬНОЕ УЧРЕЖДЕНИЕ ВЫСШЕГО</vt:lpstr>
    </vt:vector>
  </TitlesOfParts>
  <Company>Microsoft</Company>
  <LinksUpToDate>false</LinksUpToDate>
  <CharactersWithSpaces>17440</CharactersWithSpaces>
  <SharedDoc>false</SharedDoc>
  <HLinks>
    <vt:vector size="282" baseType="variant">
      <vt:variant>
        <vt:i4>7995509</vt:i4>
      </vt:variant>
      <vt:variant>
        <vt:i4>189</vt:i4>
      </vt:variant>
      <vt:variant>
        <vt:i4>0</vt:i4>
      </vt:variant>
      <vt:variant>
        <vt:i4>5</vt:i4>
      </vt:variant>
      <vt:variant>
        <vt:lpwstr>http://www.clinpharm-spbgmu.ru/</vt:lpwstr>
      </vt:variant>
      <vt:variant>
        <vt:lpwstr/>
      </vt:variant>
      <vt:variant>
        <vt:i4>1703958</vt:i4>
      </vt:variant>
      <vt:variant>
        <vt:i4>186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8#8</vt:lpwstr>
      </vt:variant>
      <vt:variant>
        <vt:i4>1703960</vt:i4>
      </vt:variant>
      <vt:variant>
        <vt:i4>183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6#6</vt:lpwstr>
      </vt:variant>
      <vt:variant>
        <vt:i4>1703962</vt:i4>
      </vt:variant>
      <vt:variant>
        <vt:i4>180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4#4</vt:lpwstr>
      </vt:variant>
      <vt:variant>
        <vt:i4>1703963</vt:i4>
      </vt:variant>
      <vt:variant>
        <vt:i4>177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1703963</vt:i4>
      </vt:variant>
      <vt:variant>
        <vt:i4>174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1703965</vt:i4>
      </vt:variant>
      <vt:variant>
        <vt:i4>171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3#3</vt:lpwstr>
      </vt:variant>
      <vt:variant>
        <vt:i4>1703964</vt:i4>
      </vt:variant>
      <vt:variant>
        <vt:i4>168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2#2</vt:lpwstr>
      </vt:variant>
      <vt:variant>
        <vt:i4>1703961</vt:i4>
      </vt:variant>
      <vt:variant>
        <vt:i4>165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7#7</vt:lpwstr>
      </vt:variant>
      <vt:variant>
        <vt:i4>1703958</vt:i4>
      </vt:variant>
      <vt:variant>
        <vt:i4>162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8#8</vt:lpwstr>
      </vt:variant>
      <vt:variant>
        <vt:i4>1703960</vt:i4>
      </vt:variant>
      <vt:variant>
        <vt:i4>159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6#6</vt:lpwstr>
      </vt:variant>
      <vt:variant>
        <vt:i4>1703962</vt:i4>
      </vt:variant>
      <vt:variant>
        <vt:i4>156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4#4</vt:lpwstr>
      </vt:variant>
      <vt:variant>
        <vt:i4>1703963</vt:i4>
      </vt:variant>
      <vt:variant>
        <vt:i4>153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1703963</vt:i4>
      </vt:variant>
      <vt:variant>
        <vt:i4>150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1703965</vt:i4>
      </vt:variant>
      <vt:variant>
        <vt:i4>147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3#3</vt:lpwstr>
      </vt:variant>
      <vt:variant>
        <vt:i4>1703964</vt:i4>
      </vt:variant>
      <vt:variant>
        <vt:i4>144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2#2</vt:lpwstr>
      </vt:variant>
      <vt:variant>
        <vt:i4>1703961</vt:i4>
      </vt:variant>
      <vt:variant>
        <vt:i4>141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7#7</vt:lpwstr>
      </vt:variant>
      <vt:variant>
        <vt:i4>1703967</vt:i4>
      </vt:variant>
      <vt:variant>
        <vt:i4>138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1#1</vt:lpwstr>
      </vt:variant>
      <vt:variant>
        <vt:i4>1703958</vt:i4>
      </vt:variant>
      <vt:variant>
        <vt:i4>123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8#8</vt:lpwstr>
      </vt:variant>
      <vt:variant>
        <vt:i4>1703960</vt:i4>
      </vt:variant>
      <vt:variant>
        <vt:i4>120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6#6</vt:lpwstr>
      </vt:variant>
      <vt:variant>
        <vt:i4>1703962</vt:i4>
      </vt:variant>
      <vt:variant>
        <vt:i4>117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4#4</vt:lpwstr>
      </vt:variant>
      <vt:variant>
        <vt:i4>1703963</vt:i4>
      </vt:variant>
      <vt:variant>
        <vt:i4>114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1703963</vt:i4>
      </vt:variant>
      <vt:variant>
        <vt:i4>111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1703965</vt:i4>
      </vt:variant>
      <vt:variant>
        <vt:i4>108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3#3</vt:lpwstr>
      </vt:variant>
      <vt:variant>
        <vt:i4>1703964</vt:i4>
      </vt:variant>
      <vt:variant>
        <vt:i4>105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2#2</vt:lpwstr>
      </vt:variant>
      <vt:variant>
        <vt:i4>1703961</vt:i4>
      </vt:variant>
      <vt:variant>
        <vt:i4>102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7#7</vt:lpwstr>
      </vt:variant>
      <vt:variant>
        <vt:i4>1703967</vt:i4>
      </vt:variant>
      <vt:variant>
        <vt:i4>99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1#1</vt:lpwstr>
      </vt:variant>
      <vt:variant>
        <vt:i4>1703958</vt:i4>
      </vt:variant>
      <vt:variant>
        <vt:i4>96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8#8</vt:lpwstr>
      </vt:variant>
      <vt:variant>
        <vt:i4>1703960</vt:i4>
      </vt:variant>
      <vt:variant>
        <vt:i4>93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6#6</vt:lpwstr>
      </vt:variant>
      <vt:variant>
        <vt:i4>1703962</vt:i4>
      </vt:variant>
      <vt:variant>
        <vt:i4>90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4#4</vt:lpwstr>
      </vt:variant>
      <vt:variant>
        <vt:i4>1703963</vt:i4>
      </vt:variant>
      <vt:variant>
        <vt:i4>87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1703963</vt:i4>
      </vt:variant>
      <vt:variant>
        <vt:i4>84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5#5</vt:lpwstr>
      </vt:variant>
      <vt:variant>
        <vt:i4>1703965</vt:i4>
      </vt:variant>
      <vt:variant>
        <vt:i4>81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3#3</vt:lpwstr>
      </vt:variant>
      <vt:variant>
        <vt:i4>1703964</vt:i4>
      </vt:variant>
      <vt:variant>
        <vt:i4>78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2#2</vt:lpwstr>
      </vt:variant>
      <vt:variant>
        <vt:i4>1703961</vt:i4>
      </vt:variant>
      <vt:variant>
        <vt:i4>75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7#7</vt:lpwstr>
      </vt:variant>
      <vt:variant>
        <vt:i4>1703967</vt:i4>
      </vt:variant>
      <vt:variant>
        <vt:i4>72</vt:i4>
      </vt:variant>
      <vt:variant>
        <vt:i4>0</vt:i4>
      </vt:variant>
      <vt:variant>
        <vt:i4>5</vt:i4>
      </vt:variant>
      <vt:variant>
        <vt:lpwstr>http://www.specialist.ru/programs/course.asp?idc=1160&amp;print=yes</vt:lpwstr>
      </vt:variant>
      <vt:variant>
        <vt:lpwstr>1#1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_Toc383032347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_Toc383032346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_Toc383032345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_Toc383032344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_Toc383032343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_Toc383032342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_Toc383032341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_Toc383032340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_Toc383032339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_Toc383032338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_Toc383032337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</dc:title>
  <dc:creator>Samsung</dc:creator>
  <cp:lastModifiedBy>Admin</cp:lastModifiedBy>
  <cp:revision>4</cp:revision>
  <cp:lastPrinted>2015-04-13T12:44:00Z</cp:lastPrinted>
  <dcterms:created xsi:type="dcterms:W3CDTF">2016-11-20T19:17:00Z</dcterms:created>
  <dcterms:modified xsi:type="dcterms:W3CDTF">2018-02-15T07:29:00Z</dcterms:modified>
</cp:coreProperties>
</file>