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53" w:rsidRPr="00A96232" w:rsidRDefault="00987753" w:rsidP="00987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96232">
        <w:rPr>
          <w:rFonts w:ascii="Times New Roman" w:hAnsi="Times New Roman" w:cs="Times New Roman"/>
          <w:b/>
          <w:bCs/>
          <w:sz w:val="32"/>
          <w:szCs w:val="32"/>
        </w:rPr>
        <w:t>Структура заболеваемости по группам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987753" w:rsidRPr="00A96232" w:rsidRDefault="00987753" w:rsidP="00987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87753" w:rsidRDefault="00987753" w:rsidP="00987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ED7C10" w:rsidRDefault="00987753">
      <w:r w:rsidRPr="00987753">
        <w:drawing>
          <wp:inline distT="0" distB="0" distL="0" distR="0">
            <wp:extent cx="5940425" cy="4671287"/>
            <wp:effectExtent l="0" t="0" r="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87753" w:rsidRDefault="00987753" w:rsidP="00987753">
      <w:pPr>
        <w:tabs>
          <w:tab w:val="left" w:pos="1011"/>
        </w:tabs>
        <w:rPr>
          <w:rFonts w:ascii="Times New Roman" w:hAnsi="Times New Roman" w:cs="Times New Roman"/>
          <w:sz w:val="32"/>
          <w:szCs w:val="32"/>
        </w:rPr>
      </w:pPr>
      <w:r>
        <w:t xml:space="preserve">                   </w:t>
      </w:r>
      <w:r>
        <w:rPr>
          <w:rFonts w:ascii="Times New Roman" w:hAnsi="Times New Roman" w:cs="Times New Roman"/>
          <w:sz w:val="32"/>
          <w:szCs w:val="32"/>
        </w:rPr>
        <w:t>32,40%                    10,1%              50,6%            6,9%</w:t>
      </w:r>
    </w:p>
    <w:p w:rsidR="00987753" w:rsidRDefault="00987753"/>
    <w:sectPr w:rsidR="00987753" w:rsidSect="00ED7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87753"/>
    <w:rsid w:val="00987753"/>
    <w:rsid w:val="00ED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7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1 группа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Лист1!$B$2</c:f>
              <c:numCache>
                <c:formatCode>0.00%</c:formatCode>
                <c:ptCount val="1"/>
                <c:pt idx="0">
                  <c:v>0.32400000000000101</c:v>
                </c:pt>
              </c:numCache>
            </c:numRef>
          </c:val>
          <c:extLst xmlns:c16r2="http://schemas.microsoft.com/office/drawing/2015/06/chart">
            <c:ext xmlns:c15="http://schemas.microsoft.com/office/drawing/2012/chart" uri="{02D57815-91ED-43cb-92C2-25804820EDAC}">
              <c15:filteredCategoryTitle>
                <c15:cat>
                  <c:multiLvlStrRef>
                    <c:extLst>
                      <c:ext uri="{02D57815-91ED-43cb-92C2-25804820EDAC}">
                        <c15:formulaRef>
                          <c15:sqref>Лист1!#REF!</c15:sqref>
                        </c15:formulaRef>
                      </c:ext>
                    </c:extLst>
                  </c:multiLvlStrRef>
                </c15:cat>
              </c15:filteredCategoryTitle>
            </c:ext>
            <c:ext xmlns:c16="http://schemas.microsoft.com/office/drawing/2014/chart" uri="{C3380CC4-5D6E-409C-BE32-E72D297353CC}">
              <c16:uniqueId val="{00000000-C5FB-40C2-8649-1433E5336B4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 группа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 dirty="0" smtClean="0"/>
                      <a:t>10</a:t>
                    </a:r>
                    <a:r>
                      <a:rPr lang="ru-RU" dirty="0" smtClean="0"/>
                      <a:t>,1</a:t>
                    </a:r>
                    <a:r>
                      <a:rPr lang="en-US" dirty="0" smtClean="0"/>
                      <a:t>%</a:t>
                    </a:r>
                    <a:endParaRPr lang="en-US" dirty="0"/>
                  </a:p>
                </c:rich>
              </c:tx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Лист1!$C$2</c:f>
              <c:numCache>
                <c:formatCode>0.00%</c:formatCode>
                <c:ptCount val="1"/>
                <c:pt idx="0">
                  <c:v>0.1</c:v>
                </c:pt>
              </c:numCache>
            </c:numRef>
          </c:val>
          <c:extLst xmlns:c16r2="http://schemas.microsoft.com/office/drawing/2015/06/chart">
            <c:ext xmlns:c15="http://schemas.microsoft.com/office/drawing/2012/chart" uri="{02D57815-91ED-43cb-92C2-25804820EDAC}">
              <c15:filteredCategoryTitle>
                <c15:cat>
                  <c:multiLvlStrRef>
                    <c:extLst>
                      <c:ext uri="{02D57815-91ED-43cb-92C2-25804820EDAC}">
                        <c15:formulaRef>
                          <c15:sqref>Лист1!#REF!</c15:sqref>
                        </c15:formulaRef>
                      </c:ext>
                    </c:extLst>
                  </c:multiLvlStrRef>
                </c15:cat>
              </c15:filteredCategoryTitle>
            </c:ext>
            <c:ext xmlns:c16="http://schemas.microsoft.com/office/drawing/2014/chart" uri="{C3380CC4-5D6E-409C-BE32-E72D297353CC}">
              <c16:uniqueId val="{00000001-C5FB-40C2-8649-1433E5336B4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3 А группа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 dirty="0" smtClean="0"/>
                      <a:t>5</a:t>
                    </a:r>
                    <a:r>
                      <a:rPr lang="ru-RU" dirty="0" smtClean="0"/>
                      <a:t>0,6</a:t>
                    </a:r>
                    <a:r>
                      <a:rPr lang="en-US" dirty="0" smtClean="0"/>
                      <a:t>%</a:t>
                    </a:r>
                    <a:endParaRPr lang="en-US" dirty="0"/>
                  </a:p>
                </c:rich>
              </c:tx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Лист1!$D$2</c:f>
              <c:numCache>
                <c:formatCode>0.00%</c:formatCode>
                <c:ptCount val="1"/>
                <c:pt idx="0">
                  <c:v>0.50600000000000001</c:v>
                </c:pt>
              </c:numCache>
            </c:numRef>
          </c:val>
          <c:extLst xmlns:c16r2="http://schemas.microsoft.com/office/drawing/2015/06/chart">
            <c:ext xmlns:c15="http://schemas.microsoft.com/office/drawing/2012/chart" uri="{02D57815-91ED-43cb-92C2-25804820EDAC}">
              <c15:filteredCategoryTitle>
                <c15:cat>
                  <c:multiLvlStrRef>
                    <c:extLst>
                      <c:ext uri="{02D57815-91ED-43cb-92C2-25804820EDAC}">
                        <c15:formulaRef>
                          <c15:sqref>Лист1!#REF!</c15:sqref>
                        </c15:formulaRef>
                      </c:ext>
                    </c:extLst>
                  </c:multiLvlStrRef>
                </c15:cat>
              </c15:filteredCategoryTitle>
            </c:ext>
            <c:ext xmlns:c16="http://schemas.microsoft.com/office/drawing/2014/chart" uri="{C3380CC4-5D6E-409C-BE32-E72D297353CC}">
              <c16:uniqueId val="{00000002-C5FB-40C2-8649-1433E5336B4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 3 Б группа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 dirty="0" smtClean="0"/>
                      <a:t>6,</a:t>
                    </a:r>
                    <a:r>
                      <a:rPr lang="ru-RU" smtClean="0"/>
                      <a:t>9</a:t>
                    </a:r>
                    <a:r>
                      <a:rPr lang="en-US" smtClean="0"/>
                      <a:t>%</a:t>
                    </a:r>
                    <a:endParaRPr lang="en-US" dirty="0"/>
                  </a:p>
                </c:rich>
              </c:tx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Лист1!$E$2</c:f>
              <c:numCache>
                <c:formatCode>0.00%</c:formatCode>
                <c:ptCount val="1"/>
                <c:pt idx="0">
                  <c:v>6.8000000000000033E-2</c:v>
                </c:pt>
              </c:numCache>
            </c:numRef>
          </c:val>
          <c:extLst xmlns:c16r2="http://schemas.microsoft.com/office/drawing/2015/06/chart">
            <c:ext xmlns:c15="http://schemas.microsoft.com/office/drawing/2012/chart" uri="{02D57815-91ED-43cb-92C2-25804820EDAC}">
              <c15:filteredCategoryTitle>
                <c15:cat>
                  <c:multiLvlStrRef>
                    <c:extLst>
                      <c:ext uri="{02D57815-91ED-43cb-92C2-25804820EDAC}">
                        <c15:formulaRef>
                          <c15:sqref>Лист1!#REF!</c15:sqref>
                        </c15:formulaRef>
                      </c:ext>
                    </c:extLst>
                  </c:multiLvlStrRef>
                </c15:cat>
              </c15:filteredCategoryTitle>
            </c:ext>
            <c:ext xmlns:c16="http://schemas.microsoft.com/office/drawing/2014/chart" uri="{C3380CC4-5D6E-409C-BE32-E72D297353CC}">
              <c16:uniqueId val="{00000003-C5FB-40C2-8649-1433E5336B4F}"/>
            </c:ext>
          </c:extLst>
        </c:ser>
        <c:gapWidth val="219"/>
        <c:overlap val="-27"/>
        <c:axId val="108219392"/>
        <c:axId val="108262144"/>
      </c:barChart>
      <c:catAx>
        <c:axId val="1082193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8262144"/>
        <c:crosses val="autoZero"/>
        <c:auto val="1"/>
        <c:lblAlgn val="ctr"/>
        <c:lblOffset val="100"/>
      </c:catAx>
      <c:valAx>
        <c:axId val="1082621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8219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>
      <a:noFill/>
    </a:ln>
    <a:effectLst/>
  </c:spPr>
  <c:txPr>
    <a:bodyPr/>
    <a:lstStyle/>
    <a:p>
      <a:pPr>
        <a:defRPr sz="1800">
          <a:solidFill>
            <a:schemeClr val="tx1"/>
          </a:solidFill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>SPMU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5-2-82kab-03</dc:creator>
  <cp:keywords/>
  <dc:description/>
  <cp:lastModifiedBy>5-2-82kab-03</cp:lastModifiedBy>
  <cp:revision>2</cp:revision>
  <dcterms:created xsi:type="dcterms:W3CDTF">2021-04-27T08:48:00Z</dcterms:created>
  <dcterms:modified xsi:type="dcterms:W3CDTF">2021-04-27T08:49:00Z</dcterms:modified>
</cp:coreProperties>
</file>