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46" w:rsidRDefault="00EA1DA0">
      <w:pPr>
        <w:rPr>
          <w:b/>
          <w:sz w:val="28"/>
          <w:szCs w:val="28"/>
        </w:rPr>
      </w:pPr>
      <w:r w:rsidRPr="00EA1DA0">
        <w:rPr>
          <w:b/>
          <w:sz w:val="28"/>
          <w:szCs w:val="28"/>
        </w:rPr>
        <w:t xml:space="preserve">Кафедра хирургической стоматологии и ЧЛХ </w:t>
      </w:r>
    </w:p>
    <w:tbl>
      <w:tblPr>
        <w:tblpPr w:leftFromText="180" w:rightFromText="180" w:vertAnchor="text" w:horzAnchor="page" w:tblpX="1810" w:tblpY="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367"/>
      </w:tblGrid>
      <w:tr w:rsidR="00EA1DA0" w:rsidRPr="00EA1DA0" w:rsidTr="00EA1DA0">
        <w:trPr>
          <w:trHeight w:val="6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9" w:rsidRPr="00EA1DA0" w:rsidRDefault="00EA1DA0" w:rsidP="00EA1DA0">
            <w:pPr>
              <w:rPr>
                <w:b/>
                <w:sz w:val="28"/>
                <w:szCs w:val="28"/>
              </w:rPr>
            </w:pPr>
            <w:r w:rsidRPr="00EA1DA0">
              <w:rPr>
                <w:b/>
                <w:sz w:val="28"/>
                <w:szCs w:val="28"/>
              </w:rPr>
              <w:t>Попов Богдан Александрович,</w:t>
            </w:r>
            <w:r w:rsidRPr="00EA1DA0">
              <w:rPr>
                <w:b/>
                <w:sz w:val="28"/>
                <w:szCs w:val="28"/>
              </w:rPr>
              <w:br/>
              <w:t>472 гр.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9" w:rsidRPr="00EA1DA0" w:rsidRDefault="00EA1DA0" w:rsidP="00EA1DA0">
            <w:pPr>
              <w:rPr>
                <w:b/>
                <w:sz w:val="28"/>
                <w:szCs w:val="28"/>
              </w:rPr>
            </w:pPr>
            <w:r w:rsidRPr="00EA1DA0">
              <w:rPr>
                <w:b/>
                <w:sz w:val="28"/>
                <w:szCs w:val="28"/>
              </w:rPr>
              <w:t xml:space="preserve"> Системный </w:t>
            </w:r>
            <w:proofErr w:type="spellStart"/>
            <w:r w:rsidRPr="00EA1DA0">
              <w:rPr>
                <w:b/>
                <w:sz w:val="28"/>
                <w:szCs w:val="28"/>
              </w:rPr>
              <w:t>биопсихосоциальный</w:t>
            </w:r>
            <w:proofErr w:type="spellEnd"/>
            <w:r w:rsidRPr="00EA1DA0">
              <w:rPr>
                <w:b/>
                <w:sz w:val="28"/>
                <w:szCs w:val="28"/>
              </w:rPr>
              <w:t xml:space="preserve"> подход к диагностике и планированию комплексного лечения пациентов с </w:t>
            </w:r>
            <w:proofErr w:type="spellStart"/>
            <w:r w:rsidRPr="00EA1DA0">
              <w:rPr>
                <w:b/>
                <w:sz w:val="28"/>
                <w:szCs w:val="28"/>
              </w:rPr>
              <w:t>остеонекрозами</w:t>
            </w:r>
            <w:proofErr w:type="spellEnd"/>
            <w:r w:rsidRPr="00EA1DA0">
              <w:rPr>
                <w:b/>
                <w:sz w:val="28"/>
                <w:szCs w:val="28"/>
              </w:rPr>
              <w:t xml:space="preserve"> челюстей. </w:t>
            </w:r>
          </w:p>
        </w:tc>
      </w:tr>
      <w:tr w:rsidR="00EA1DA0" w:rsidRPr="00EA1DA0" w:rsidTr="00EA1DA0">
        <w:trPr>
          <w:trHeight w:val="6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9" w:rsidRPr="00EA1DA0" w:rsidRDefault="00EA1DA0" w:rsidP="00EA1DA0">
            <w:pPr>
              <w:rPr>
                <w:b/>
                <w:sz w:val="28"/>
                <w:szCs w:val="28"/>
              </w:rPr>
            </w:pPr>
            <w:proofErr w:type="spellStart"/>
            <w:r w:rsidRPr="00EA1DA0">
              <w:rPr>
                <w:b/>
                <w:sz w:val="28"/>
                <w:szCs w:val="28"/>
              </w:rPr>
              <w:t>Ойсиева</w:t>
            </w:r>
            <w:proofErr w:type="spellEnd"/>
            <w:r w:rsidRPr="00EA1D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A1DA0">
              <w:rPr>
                <w:b/>
                <w:sz w:val="28"/>
                <w:szCs w:val="28"/>
              </w:rPr>
              <w:t>Карина</w:t>
            </w:r>
            <w:proofErr w:type="spellEnd"/>
            <w:r w:rsidRPr="00EA1D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A1DA0">
              <w:rPr>
                <w:b/>
                <w:sz w:val="28"/>
                <w:szCs w:val="28"/>
              </w:rPr>
              <w:t>Шариповна</w:t>
            </w:r>
            <w:proofErr w:type="spellEnd"/>
            <w:r w:rsidRPr="00EA1DA0">
              <w:rPr>
                <w:b/>
                <w:sz w:val="28"/>
                <w:szCs w:val="28"/>
              </w:rPr>
              <w:t>, 473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9" w:rsidRPr="00EA1DA0" w:rsidRDefault="00EA1DA0" w:rsidP="00EA1DA0">
            <w:pPr>
              <w:rPr>
                <w:b/>
                <w:sz w:val="28"/>
                <w:szCs w:val="28"/>
              </w:rPr>
            </w:pPr>
            <w:r w:rsidRPr="00EA1DA0">
              <w:rPr>
                <w:b/>
                <w:sz w:val="28"/>
                <w:szCs w:val="28"/>
              </w:rPr>
              <w:t xml:space="preserve">Патогенетические механизмы развития </w:t>
            </w:r>
            <w:proofErr w:type="spellStart"/>
            <w:r w:rsidRPr="00EA1DA0">
              <w:rPr>
                <w:b/>
                <w:sz w:val="28"/>
                <w:szCs w:val="28"/>
              </w:rPr>
              <w:t>антирезорбтивно-ассоциированных</w:t>
            </w:r>
            <w:proofErr w:type="spellEnd"/>
            <w:r w:rsidRPr="00EA1D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A1DA0">
              <w:rPr>
                <w:b/>
                <w:sz w:val="28"/>
                <w:szCs w:val="28"/>
              </w:rPr>
              <w:t>остеонекрозов</w:t>
            </w:r>
            <w:proofErr w:type="spellEnd"/>
            <w:r w:rsidRPr="00EA1DA0">
              <w:rPr>
                <w:b/>
                <w:sz w:val="28"/>
                <w:szCs w:val="28"/>
              </w:rPr>
              <w:t xml:space="preserve"> челюстей на фоне приема </w:t>
            </w:r>
            <w:proofErr w:type="spellStart"/>
            <w:r w:rsidRPr="00EA1DA0">
              <w:rPr>
                <w:b/>
                <w:sz w:val="28"/>
                <w:szCs w:val="28"/>
              </w:rPr>
              <w:t>моноклональных</w:t>
            </w:r>
            <w:proofErr w:type="spellEnd"/>
            <w:r w:rsidRPr="00EA1DA0">
              <w:rPr>
                <w:b/>
                <w:sz w:val="28"/>
                <w:szCs w:val="28"/>
              </w:rPr>
              <w:t xml:space="preserve"> антител в эксперименте.</w:t>
            </w:r>
          </w:p>
        </w:tc>
      </w:tr>
      <w:tr w:rsidR="00EA1DA0" w:rsidRPr="00EA1DA0" w:rsidTr="00EA1DA0">
        <w:trPr>
          <w:trHeight w:val="6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9" w:rsidRPr="00EA1DA0" w:rsidRDefault="00EA1DA0" w:rsidP="00EA1DA0">
            <w:pPr>
              <w:rPr>
                <w:b/>
                <w:sz w:val="28"/>
                <w:szCs w:val="28"/>
              </w:rPr>
            </w:pPr>
            <w:r w:rsidRPr="00EA1DA0">
              <w:rPr>
                <w:b/>
                <w:sz w:val="28"/>
                <w:szCs w:val="28"/>
              </w:rPr>
              <w:t>Ковтун Елизавета Владимировна, 495 гр.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9" w:rsidRPr="00EA1DA0" w:rsidRDefault="00EA1DA0" w:rsidP="00EA1DA0">
            <w:pPr>
              <w:rPr>
                <w:b/>
                <w:sz w:val="28"/>
                <w:szCs w:val="28"/>
              </w:rPr>
            </w:pPr>
            <w:r w:rsidRPr="00EA1DA0">
              <w:rPr>
                <w:b/>
                <w:sz w:val="28"/>
                <w:szCs w:val="28"/>
              </w:rPr>
              <w:t xml:space="preserve">"Бамбуковые узелки" голосовых связок как новый диагностический критерий синдрома </w:t>
            </w:r>
            <w:proofErr w:type="spellStart"/>
            <w:r w:rsidRPr="00EA1DA0">
              <w:rPr>
                <w:b/>
                <w:sz w:val="28"/>
                <w:szCs w:val="28"/>
              </w:rPr>
              <w:t>Шегрена</w:t>
            </w:r>
            <w:proofErr w:type="spellEnd"/>
            <w:r w:rsidRPr="00EA1DA0">
              <w:rPr>
                <w:b/>
                <w:sz w:val="28"/>
                <w:szCs w:val="28"/>
              </w:rPr>
              <w:t>.</w:t>
            </w:r>
          </w:p>
        </w:tc>
      </w:tr>
      <w:tr w:rsidR="00EA1DA0" w:rsidRPr="00EA1DA0" w:rsidTr="00EA1DA0">
        <w:trPr>
          <w:trHeight w:val="6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1F" w:rsidRDefault="00EA1DA0" w:rsidP="00EA1DA0">
            <w:pPr>
              <w:rPr>
                <w:b/>
                <w:sz w:val="28"/>
                <w:szCs w:val="28"/>
              </w:rPr>
            </w:pPr>
            <w:r w:rsidRPr="00EA1DA0">
              <w:rPr>
                <w:b/>
                <w:sz w:val="28"/>
                <w:szCs w:val="28"/>
              </w:rPr>
              <w:t xml:space="preserve">Орлов   </w:t>
            </w:r>
            <w:r w:rsidR="00940E1F">
              <w:rPr>
                <w:b/>
                <w:sz w:val="28"/>
                <w:szCs w:val="28"/>
              </w:rPr>
              <w:t>Антон Алексеевич</w:t>
            </w:r>
          </w:p>
          <w:p w:rsidR="00A66489" w:rsidRPr="00EA1DA0" w:rsidRDefault="00940E1F" w:rsidP="00EA1D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гр. 473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9" w:rsidRPr="00EA1DA0" w:rsidRDefault="00EA1DA0" w:rsidP="00EA1DA0">
            <w:pPr>
              <w:rPr>
                <w:b/>
                <w:sz w:val="28"/>
                <w:szCs w:val="28"/>
              </w:rPr>
            </w:pPr>
            <w:r w:rsidRPr="00EA1DA0">
              <w:rPr>
                <w:b/>
                <w:sz w:val="28"/>
                <w:szCs w:val="28"/>
              </w:rPr>
              <w:t xml:space="preserve">Анализ результатов использования вариантов </w:t>
            </w:r>
            <w:proofErr w:type="spellStart"/>
            <w:r w:rsidRPr="00EA1DA0">
              <w:rPr>
                <w:b/>
                <w:sz w:val="28"/>
                <w:szCs w:val="28"/>
              </w:rPr>
              <w:t>префабрикации</w:t>
            </w:r>
            <w:proofErr w:type="spellEnd"/>
            <w:r w:rsidRPr="00EA1DA0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EA1DA0">
              <w:rPr>
                <w:b/>
                <w:sz w:val="28"/>
                <w:szCs w:val="28"/>
              </w:rPr>
              <w:t>преламинации</w:t>
            </w:r>
            <w:proofErr w:type="spellEnd"/>
            <w:r w:rsidRPr="00EA1DA0">
              <w:rPr>
                <w:b/>
                <w:sz w:val="28"/>
                <w:szCs w:val="28"/>
              </w:rPr>
              <w:t xml:space="preserve"> фрагмента ребра в составе </w:t>
            </w:r>
            <w:proofErr w:type="spellStart"/>
            <w:r w:rsidRPr="00EA1DA0">
              <w:rPr>
                <w:b/>
                <w:sz w:val="28"/>
                <w:szCs w:val="28"/>
              </w:rPr>
              <w:t>торакодорсального</w:t>
            </w:r>
            <w:proofErr w:type="spellEnd"/>
            <w:r w:rsidRPr="00EA1DA0">
              <w:rPr>
                <w:b/>
                <w:sz w:val="28"/>
                <w:szCs w:val="28"/>
              </w:rPr>
              <w:t xml:space="preserve"> лоскута при устранении обширных мягкоткано-костных дефектов нижней зоны лица.</w:t>
            </w:r>
          </w:p>
        </w:tc>
      </w:tr>
      <w:tr w:rsidR="00EA1DA0" w:rsidRPr="00EA1DA0" w:rsidTr="00EA1DA0">
        <w:trPr>
          <w:trHeight w:val="182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9" w:rsidRPr="00EA1DA0" w:rsidRDefault="00EA1DA0" w:rsidP="00EA1DA0">
            <w:pPr>
              <w:rPr>
                <w:b/>
                <w:sz w:val="28"/>
                <w:szCs w:val="28"/>
              </w:rPr>
            </w:pPr>
            <w:r w:rsidRPr="00EA1DA0">
              <w:rPr>
                <w:b/>
                <w:sz w:val="28"/>
                <w:szCs w:val="28"/>
              </w:rPr>
              <w:t>Соловьева Алина Александровна, 473 гр.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0" w:rsidRPr="00EA1DA0" w:rsidRDefault="00EA1DA0" w:rsidP="00EA1DA0">
            <w:pPr>
              <w:rPr>
                <w:b/>
                <w:sz w:val="28"/>
                <w:szCs w:val="28"/>
              </w:rPr>
            </w:pPr>
            <w:r w:rsidRPr="00EA1DA0">
              <w:rPr>
                <w:b/>
                <w:sz w:val="28"/>
                <w:szCs w:val="28"/>
              </w:rPr>
              <w:t xml:space="preserve"> Особенности </w:t>
            </w:r>
            <w:proofErr w:type="spellStart"/>
            <w:r w:rsidRPr="00EA1DA0">
              <w:rPr>
                <w:b/>
                <w:sz w:val="28"/>
                <w:szCs w:val="28"/>
              </w:rPr>
              <w:t>нутритивной</w:t>
            </w:r>
            <w:proofErr w:type="spellEnd"/>
            <w:r w:rsidRPr="00EA1DA0">
              <w:rPr>
                <w:b/>
                <w:sz w:val="28"/>
                <w:szCs w:val="28"/>
              </w:rPr>
              <w:t xml:space="preserve"> поддержки в </w:t>
            </w:r>
            <w:proofErr w:type="spellStart"/>
            <w:r w:rsidRPr="00EA1DA0">
              <w:rPr>
                <w:b/>
                <w:sz w:val="28"/>
                <w:szCs w:val="28"/>
              </w:rPr>
              <w:t>периоперационном</w:t>
            </w:r>
            <w:proofErr w:type="spellEnd"/>
            <w:r w:rsidRPr="00EA1DA0">
              <w:rPr>
                <w:b/>
                <w:sz w:val="28"/>
                <w:szCs w:val="28"/>
              </w:rPr>
              <w:t xml:space="preserve"> периоде </w:t>
            </w:r>
            <w:proofErr w:type="gramStart"/>
            <w:r w:rsidRPr="00EA1DA0">
              <w:rPr>
                <w:b/>
                <w:sz w:val="28"/>
                <w:szCs w:val="28"/>
              </w:rPr>
              <w:t>при</w:t>
            </w:r>
            <w:proofErr w:type="gramEnd"/>
          </w:p>
          <w:p w:rsidR="00EA1DA0" w:rsidRPr="00EA1DA0" w:rsidRDefault="00EA1DA0" w:rsidP="00EA1DA0">
            <w:pPr>
              <w:rPr>
                <w:b/>
                <w:sz w:val="28"/>
                <w:szCs w:val="28"/>
              </w:rPr>
            </w:pPr>
            <w:r w:rsidRPr="00EA1DA0">
              <w:rPr>
                <w:b/>
                <w:sz w:val="28"/>
                <w:szCs w:val="28"/>
              </w:rPr>
              <w:t xml:space="preserve">выполнении реконструктивно-восстановительных оперативных вмешательств </w:t>
            </w:r>
            <w:proofErr w:type="gramStart"/>
            <w:r w:rsidRPr="00EA1DA0">
              <w:rPr>
                <w:b/>
                <w:sz w:val="28"/>
                <w:szCs w:val="28"/>
              </w:rPr>
              <w:t>с</w:t>
            </w:r>
            <w:proofErr w:type="gramEnd"/>
          </w:p>
          <w:p w:rsidR="00EA1DA0" w:rsidRPr="00EA1DA0" w:rsidRDefault="00EA1DA0" w:rsidP="00EA1DA0">
            <w:pPr>
              <w:rPr>
                <w:b/>
                <w:sz w:val="28"/>
                <w:szCs w:val="28"/>
              </w:rPr>
            </w:pPr>
            <w:r w:rsidRPr="00EA1DA0">
              <w:rPr>
                <w:b/>
                <w:sz w:val="28"/>
                <w:szCs w:val="28"/>
              </w:rPr>
              <w:t>применением микрохирургических технологий.</w:t>
            </w:r>
          </w:p>
          <w:p w:rsidR="00A66489" w:rsidRPr="00EA1DA0" w:rsidRDefault="00A66489" w:rsidP="00EA1DA0">
            <w:pPr>
              <w:rPr>
                <w:b/>
                <w:sz w:val="28"/>
                <w:szCs w:val="28"/>
              </w:rPr>
            </w:pPr>
          </w:p>
        </w:tc>
      </w:tr>
      <w:tr w:rsidR="00EA1DA0" w:rsidRPr="00EA1DA0" w:rsidTr="00EA1DA0">
        <w:trPr>
          <w:trHeight w:val="6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9" w:rsidRPr="00EA1DA0" w:rsidRDefault="00EA1DA0" w:rsidP="00EA1DA0">
            <w:pPr>
              <w:rPr>
                <w:b/>
                <w:sz w:val="28"/>
                <w:szCs w:val="28"/>
              </w:rPr>
            </w:pPr>
            <w:r w:rsidRPr="00EA1DA0">
              <w:rPr>
                <w:b/>
                <w:sz w:val="28"/>
                <w:szCs w:val="28"/>
              </w:rPr>
              <w:t xml:space="preserve">Тагиев </w:t>
            </w:r>
            <w:proofErr w:type="spellStart"/>
            <w:r w:rsidRPr="00EA1DA0">
              <w:rPr>
                <w:b/>
                <w:sz w:val="28"/>
                <w:szCs w:val="28"/>
              </w:rPr>
              <w:t>Эльвин</w:t>
            </w:r>
            <w:proofErr w:type="spellEnd"/>
            <w:r w:rsidRPr="00EA1D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A1DA0">
              <w:rPr>
                <w:b/>
                <w:sz w:val="28"/>
                <w:szCs w:val="28"/>
              </w:rPr>
              <w:t>Аризович</w:t>
            </w:r>
            <w:proofErr w:type="spellEnd"/>
            <w:r w:rsidRPr="00EA1DA0">
              <w:rPr>
                <w:b/>
                <w:sz w:val="28"/>
                <w:szCs w:val="28"/>
              </w:rPr>
              <w:t>, 470 гр.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0" w:rsidRPr="00EA1DA0" w:rsidRDefault="00EA1DA0" w:rsidP="00EA1DA0">
            <w:pPr>
              <w:rPr>
                <w:b/>
                <w:sz w:val="28"/>
                <w:szCs w:val="28"/>
              </w:rPr>
            </w:pPr>
            <w:r w:rsidRPr="00EA1DA0">
              <w:rPr>
                <w:b/>
                <w:sz w:val="28"/>
                <w:szCs w:val="28"/>
              </w:rPr>
              <w:t>Особенности проведения антимикробной терапии при выполнении реконструктивно-восстановительных оперативных вмешатель</w:t>
            </w:r>
            <w:proofErr w:type="gramStart"/>
            <w:r w:rsidRPr="00EA1DA0">
              <w:rPr>
                <w:b/>
                <w:sz w:val="28"/>
                <w:szCs w:val="28"/>
              </w:rPr>
              <w:t>ств с пр</w:t>
            </w:r>
            <w:proofErr w:type="gramEnd"/>
            <w:r w:rsidRPr="00EA1DA0">
              <w:rPr>
                <w:b/>
                <w:sz w:val="28"/>
                <w:szCs w:val="28"/>
              </w:rPr>
              <w:t>именением микрохирургических технологий</w:t>
            </w:r>
          </w:p>
          <w:p w:rsidR="00A66489" w:rsidRPr="00EA1DA0" w:rsidRDefault="00A66489" w:rsidP="00EA1DA0">
            <w:pPr>
              <w:rPr>
                <w:b/>
                <w:sz w:val="28"/>
                <w:szCs w:val="28"/>
              </w:rPr>
            </w:pPr>
          </w:p>
        </w:tc>
      </w:tr>
    </w:tbl>
    <w:p w:rsidR="00EA1DA0" w:rsidRDefault="00EA1DA0">
      <w:pPr>
        <w:rPr>
          <w:b/>
          <w:sz w:val="28"/>
          <w:szCs w:val="28"/>
        </w:rPr>
      </w:pPr>
    </w:p>
    <w:p w:rsidR="00F02A9B" w:rsidRDefault="00F02A9B">
      <w:pPr>
        <w:rPr>
          <w:b/>
          <w:sz w:val="28"/>
          <w:szCs w:val="28"/>
        </w:rPr>
      </w:pPr>
    </w:p>
    <w:p w:rsidR="00F02A9B" w:rsidRDefault="00F02A9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Кафедра терапевтической стоматологии и </w:t>
      </w:r>
      <w:proofErr w:type="spellStart"/>
      <w:r>
        <w:rPr>
          <w:b/>
          <w:sz w:val="28"/>
          <w:szCs w:val="28"/>
        </w:rPr>
        <w:t>пародонтологии</w:t>
      </w:r>
      <w:proofErr w:type="spellEnd"/>
    </w:p>
    <w:p w:rsidR="00F02A9B" w:rsidRPr="00F02A9B" w:rsidRDefault="00F02A9B">
      <w:pPr>
        <w:rPr>
          <w:rFonts w:ascii="Times New Roman" w:hAnsi="Times New Roman" w:cs="Times New Roman"/>
          <w:sz w:val="28"/>
          <w:szCs w:val="28"/>
        </w:rPr>
      </w:pP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8D8">
        <w:rPr>
          <w:rFonts w:ascii="Times New Roman" w:hAnsi="Times New Roman" w:cs="Times New Roman"/>
          <w:sz w:val="28"/>
          <w:szCs w:val="28"/>
        </w:rPr>
        <w:t>Варламова Елизавета Сергеевна, 492 группа</w:t>
      </w:r>
      <w:r w:rsidRPr="00B548D8">
        <w:rPr>
          <w:rFonts w:ascii="Times New Roman" w:hAnsi="Times New Roman" w:cs="Times New Roman"/>
          <w:sz w:val="28"/>
          <w:szCs w:val="28"/>
        </w:rPr>
        <w:tab/>
        <w:t xml:space="preserve">Особенности течения и терапии </w:t>
      </w: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преканкрозного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8D8">
        <w:rPr>
          <w:rFonts w:ascii="Times New Roman" w:hAnsi="Times New Roman" w:cs="Times New Roman"/>
          <w:sz w:val="28"/>
          <w:szCs w:val="28"/>
        </w:rPr>
        <w:t>хейлита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Манганотти</w:t>
      </w:r>
      <w:proofErr w:type="spellEnd"/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8D8">
        <w:rPr>
          <w:rFonts w:ascii="Times New Roman" w:hAnsi="Times New Roman" w:cs="Times New Roman"/>
          <w:sz w:val="28"/>
          <w:szCs w:val="28"/>
        </w:rPr>
        <w:t xml:space="preserve">Лазуренко Екатерина Владимировна, 490 группа  Профессиональная гигиена при заболеваниях пародонта с использованием ультразвуковых </w:t>
      </w:r>
      <w:proofErr w:type="spellStart"/>
      <w:r w:rsidRPr="00B548D8">
        <w:rPr>
          <w:rFonts w:ascii="Times New Roman" w:hAnsi="Times New Roman" w:cs="Times New Roman"/>
          <w:sz w:val="28"/>
          <w:szCs w:val="28"/>
        </w:rPr>
        <w:t>скейлеров</w:t>
      </w:r>
      <w:proofErr w:type="spellEnd"/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Насибова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Анастасия Руслановна, 490 группа</w:t>
      </w:r>
      <w:r w:rsidRPr="00B548D8">
        <w:rPr>
          <w:rFonts w:ascii="Times New Roman" w:hAnsi="Times New Roman" w:cs="Times New Roman"/>
          <w:sz w:val="28"/>
          <w:szCs w:val="28"/>
        </w:rPr>
        <w:tab/>
        <w:t>Влияние заболеваний крови  на течение воспалительных  заболеваний пародонта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8D8">
        <w:rPr>
          <w:rFonts w:ascii="Times New Roman" w:hAnsi="Times New Roman" w:cs="Times New Roman"/>
          <w:sz w:val="28"/>
          <w:szCs w:val="28"/>
        </w:rPr>
        <w:t>Журавлёва Юлия Павловна, 487 группа</w:t>
      </w:r>
      <w:r w:rsidRPr="00B548D8">
        <w:rPr>
          <w:rFonts w:ascii="Times New Roman" w:hAnsi="Times New Roman" w:cs="Times New Roman"/>
          <w:sz w:val="28"/>
          <w:szCs w:val="28"/>
        </w:rPr>
        <w:tab/>
        <w:t xml:space="preserve">Алгоритм лечения пациентов с диагнозом </w:t>
      </w: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периапикальный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абсцесс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Зюбанова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Юлия Витальевна, 485 группа</w:t>
      </w:r>
      <w:r w:rsidRPr="00B548D8">
        <w:rPr>
          <w:rFonts w:ascii="Times New Roman" w:hAnsi="Times New Roman" w:cs="Times New Roman"/>
          <w:sz w:val="28"/>
          <w:szCs w:val="28"/>
        </w:rPr>
        <w:tab/>
        <w:t xml:space="preserve"> Сравнительная характеристика дезинфицирующих сре</w:t>
      </w:r>
      <w:proofErr w:type="gramStart"/>
      <w:r w:rsidRPr="00B548D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548D8">
        <w:rPr>
          <w:rFonts w:ascii="Times New Roman" w:hAnsi="Times New Roman" w:cs="Times New Roman"/>
          <w:sz w:val="28"/>
          <w:szCs w:val="28"/>
        </w:rPr>
        <w:t>я зубных щеток.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Гладун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Юлия Николаевна 488 группа</w:t>
      </w:r>
      <w:r w:rsidRPr="00B548D8">
        <w:rPr>
          <w:rFonts w:ascii="Times New Roman" w:hAnsi="Times New Roman" w:cs="Times New Roman"/>
          <w:sz w:val="28"/>
          <w:szCs w:val="28"/>
        </w:rPr>
        <w:tab/>
        <w:t>«Влияние профессиональной гигиены полости рта на композиционные пломбировочные материалы светового отверждения»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8D8">
        <w:rPr>
          <w:rFonts w:ascii="Times New Roman" w:hAnsi="Times New Roman" w:cs="Times New Roman"/>
          <w:sz w:val="28"/>
          <w:szCs w:val="28"/>
        </w:rPr>
        <w:t>Логвиненко Анастасия Владимировна, 473 группа</w:t>
      </w:r>
      <w:r w:rsidRPr="00B548D8">
        <w:rPr>
          <w:rFonts w:ascii="Times New Roman" w:hAnsi="Times New Roman" w:cs="Times New Roman"/>
          <w:sz w:val="28"/>
          <w:szCs w:val="28"/>
        </w:rPr>
        <w:tab/>
        <w:t>Нарушение проксимальных контактов как фактор риска развития локализованных заболеваний пародонта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Лесюкова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Анастасия, группа 488</w:t>
      </w:r>
      <w:r w:rsidRPr="00B548D8">
        <w:rPr>
          <w:rFonts w:ascii="Times New Roman" w:hAnsi="Times New Roman" w:cs="Times New Roman"/>
          <w:sz w:val="28"/>
          <w:szCs w:val="28"/>
        </w:rPr>
        <w:tab/>
        <w:t>Применение полировочных паст после обработки поверхности эмали воздушно-порошковыми системами в процедуре профессиональной гигиены полости рта»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8D8">
        <w:rPr>
          <w:rFonts w:ascii="Times New Roman" w:hAnsi="Times New Roman" w:cs="Times New Roman"/>
          <w:sz w:val="28"/>
          <w:szCs w:val="28"/>
        </w:rPr>
        <w:t xml:space="preserve">Гончарова </w:t>
      </w:r>
      <w:proofErr w:type="spellStart"/>
      <w:r w:rsidRPr="00B548D8"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Юрьевна, 490 группа</w:t>
      </w:r>
      <w:r w:rsidRPr="00B548D8">
        <w:rPr>
          <w:rFonts w:ascii="Times New Roman" w:hAnsi="Times New Roman" w:cs="Times New Roman"/>
          <w:sz w:val="28"/>
          <w:szCs w:val="28"/>
        </w:rPr>
        <w:tab/>
      </w:r>
      <w:r w:rsidR="00940E1F">
        <w:rPr>
          <w:rFonts w:ascii="Times New Roman" w:hAnsi="Times New Roman" w:cs="Times New Roman"/>
          <w:sz w:val="28"/>
          <w:szCs w:val="28"/>
        </w:rPr>
        <w:t xml:space="preserve"> </w:t>
      </w:r>
      <w:r w:rsidRPr="00B548D8">
        <w:rPr>
          <w:rFonts w:ascii="Times New Roman" w:hAnsi="Times New Roman" w:cs="Times New Roman"/>
          <w:sz w:val="28"/>
          <w:szCs w:val="28"/>
        </w:rPr>
        <w:t>Оптимальное сочетание лечебно-профилактических сре</w:t>
      </w:r>
      <w:proofErr w:type="gramStart"/>
      <w:r w:rsidRPr="00B548D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548D8">
        <w:rPr>
          <w:rFonts w:ascii="Times New Roman" w:hAnsi="Times New Roman" w:cs="Times New Roman"/>
          <w:sz w:val="28"/>
          <w:szCs w:val="28"/>
        </w:rPr>
        <w:t>я проведения индивидуальной гигиены полости рта при быстропрогрессирующем кариесе".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t>Цанкок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Татьяна Александровна, 490 группа</w:t>
      </w:r>
      <w:r w:rsidRPr="00B548D8">
        <w:rPr>
          <w:rFonts w:ascii="Times New Roman" w:hAnsi="Times New Roman" w:cs="Times New Roman"/>
          <w:sz w:val="28"/>
          <w:szCs w:val="28"/>
        </w:rPr>
        <w:tab/>
        <w:t>Профессиональная гигиена в комплексном лечении гингивита.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8D8">
        <w:rPr>
          <w:rFonts w:ascii="Times New Roman" w:hAnsi="Times New Roman" w:cs="Times New Roman"/>
          <w:sz w:val="28"/>
          <w:szCs w:val="28"/>
        </w:rPr>
        <w:t>Григорьева Екатерина Александровна, 484 группа</w:t>
      </w:r>
      <w:r w:rsidRPr="00B548D8">
        <w:rPr>
          <w:rFonts w:ascii="Times New Roman" w:hAnsi="Times New Roman" w:cs="Times New Roman"/>
          <w:sz w:val="28"/>
          <w:szCs w:val="28"/>
        </w:rPr>
        <w:tab/>
        <w:t>Влияние курения на состояние полости рта у мужчин и женщин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8D8">
        <w:rPr>
          <w:rFonts w:ascii="Times New Roman" w:hAnsi="Times New Roman" w:cs="Times New Roman"/>
          <w:sz w:val="28"/>
          <w:szCs w:val="28"/>
        </w:rPr>
        <w:t>Свиридов Станислав Евгеньевич, 495 группа</w:t>
      </w:r>
      <w:r w:rsidRPr="00B548D8">
        <w:rPr>
          <w:rFonts w:ascii="Times New Roman" w:hAnsi="Times New Roman" w:cs="Times New Roman"/>
          <w:sz w:val="28"/>
          <w:szCs w:val="28"/>
        </w:rPr>
        <w:tab/>
        <w:t>Современные пломбировочные материалы, применяемые в системе ОМС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Бурлетова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Виктория Алексеевна, 474 группа</w:t>
      </w:r>
      <w:r w:rsidRPr="00B548D8">
        <w:rPr>
          <w:rFonts w:ascii="Times New Roman" w:hAnsi="Times New Roman" w:cs="Times New Roman"/>
          <w:sz w:val="28"/>
          <w:szCs w:val="28"/>
        </w:rPr>
        <w:tab/>
        <w:t xml:space="preserve">Роль </w:t>
      </w: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гидрооксида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 кальция при </w:t>
      </w:r>
      <w:proofErr w:type="spellStart"/>
      <w:r w:rsidRPr="00B548D8">
        <w:rPr>
          <w:rFonts w:ascii="Times New Roman" w:hAnsi="Times New Roman" w:cs="Times New Roman"/>
          <w:sz w:val="28"/>
          <w:szCs w:val="28"/>
        </w:rPr>
        <w:t>эндодонтическом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лечении 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Омехина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Дарья Михайловна, 471 группа </w:t>
      </w:r>
      <w:r w:rsidRPr="00B548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48D8">
        <w:rPr>
          <w:rFonts w:ascii="Times New Roman" w:hAnsi="Times New Roman" w:cs="Times New Roman"/>
          <w:sz w:val="28"/>
          <w:szCs w:val="28"/>
        </w:rPr>
        <w:t>Композиционный</w:t>
      </w:r>
      <w:proofErr w:type="gramEnd"/>
      <w:r w:rsidRPr="00B54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билдап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на стекловолоконном штифте или культевая вкладка, преимущества и недостатки данных конструкций 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Нелли Разифовна,471 группа</w:t>
      </w:r>
      <w:r w:rsidRPr="00B548D8">
        <w:rPr>
          <w:rFonts w:ascii="Times New Roman" w:hAnsi="Times New Roman" w:cs="Times New Roman"/>
          <w:sz w:val="28"/>
          <w:szCs w:val="28"/>
        </w:rPr>
        <w:tab/>
        <w:t>Влияние полировочных инструментов на поверхность стоматологических материалов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8D8">
        <w:rPr>
          <w:rFonts w:ascii="Times New Roman" w:hAnsi="Times New Roman" w:cs="Times New Roman"/>
          <w:sz w:val="28"/>
          <w:szCs w:val="28"/>
        </w:rPr>
        <w:lastRenderedPageBreak/>
        <w:t>Паршутина Зинаида Владимировна, 484 группа  Диагностика кариеса фиссур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t>Сариева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Татьяна Владимировна, 471 группа</w:t>
      </w:r>
      <w:r w:rsidRPr="00B548D8">
        <w:rPr>
          <w:rFonts w:ascii="Times New Roman" w:hAnsi="Times New Roman" w:cs="Times New Roman"/>
          <w:sz w:val="28"/>
          <w:szCs w:val="28"/>
        </w:rPr>
        <w:tab/>
        <w:t>Консервативное лечение начального кариеса. Сравнительная характеристика методов.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t>Яшурова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Полина Викторовна, 471 группа     Эффективность метода дарсонвализации при консервативном лечении пародонтоза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Принцева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Анна Кирилловна</w:t>
      </w:r>
      <w:r w:rsidRPr="00B548D8">
        <w:rPr>
          <w:rFonts w:ascii="Times New Roman" w:hAnsi="Times New Roman" w:cs="Times New Roman"/>
          <w:sz w:val="28"/>
          <w:szCs w:val="28"/>
        </w:rPr>
        <w:tab/>
        <w:t xml:space="preserve"> Тема: взаимосвязь шероховатости пломбы </w:t>
      </w:r>
      <w:proofErr w:type="gramStart"/>
      <w:r w:rsidRPr="00B548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48D8">
        <w:rPr>
          <w:rFonts w:ascii="Times New Roman" w:hAnsi="Times New Roman" w:cs="Times New Roman"/>
          <w:sz w:val="28"/>
          <w:szCs w:val="28"/>
        </w:rPr>
        <w:t>или материала пломбы) и адгезии микробов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t>Тутурина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Мария Сергеевна, 483 группа </w:t>
      </w:r>
      <w:r w:rsidRPr="00B548D8">
        <w:rPr>
          <w:rFonts w:ascii="Times New Roman" w:hAnsi="Times New Roman" w:cs="Times New Roman"/>
          <w:sz w:val="28"/>
          <w:szCs w:val="28"/>
        </w:rPr>
        <w:tab/>
        <w:t>Сравнение флуоресцирующей способности композитных материалов для эстетической реставрации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8D8">
        <w:rPr>
          <w:rFonts w:ascii="Times New Roman" w:hAnsi="Times New Roman" w:cs="Times New Roman"/>
          <w:sz w:val="28"/>
          <w:szCs w:val="28"/>
        </w:rPr>
        <w:t>Медведева Ксения Алексеевна, 479 группа  Материалы для проведения реставраций в терапевтической стоматологии. Эволюция, пути развития.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8D8">
        <w:rPr>
          <w:rFonts w:ascii="Times New Roman" w:hAnsi="Times New Roman" w:cs="Times New Roman"/>
          <w:sz w:val="28"/>
          <w:szCs w:val="28"/>
        </w:rPr>
        <w:t>Шатилов Игорь Вячеславович, 4</w:t>
      </w:r>
      <w:r w:rsidR="00405335" w:rsidRPr="00B548D8">
        <w:rPr>
          <w:rFonts w:ascii="Times New Roman" w:hAnsi="Times New Roman" w:cs="Times New Roman"/>
          <w:sz w:val="28"/>
          <w:szCs w:val="28"/>
        </w:rPr>
        <w:t xml:space="preserve">94 группа   </w:t>
      </w:r>
      <w:r w:rsidRPr="00B548D8">
        <w:rPr>
          <w:rFonts w:ascii="Times New Roman" w:hAnsi="Times New Roman" w:cs="Times New Roman"/>
          <w:sz w:val="28"/>
          <w:szCs w:val="28"/>
        </w:rPr>
        <w:t>Современные машинные инструменты для обработки корневых каналов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8D8">
        <w:rPr>
          <w:rFonts w:ascii="Times New Roman" w:hAnsi="Times New Roman" w:cs="Times New Roman"/>
          <w:sz w:val="28"/>
          <w:szCs w:val="28"/>
        </w:rPr>
        <w:t>Левина Анастасия Конст</w:t>
      </w:r>
      <w:r w:rsidR="00405335" w:rsidRPr="00B548D8">
        <w:rPr>
          <w:rFonts w:ascii="Times New Roman" w:hAnsi="Times New Roman" w:cs="Times New Roman"/>
          <w:sz w:val="28"/>
          <w:szCs w:val="28"/>
        </w:rPr>
        <w:t>антиновна, 486 группа</w:t>
      </w:r>
      <w:r w:rsidRPr="00B548D8">
        <w:rPr>
          <w:rFonts w:ascii="Times New Roman" w:hAnsi="Times New Roman" w:cs="Times New Roman"/>
          <w:sz w:val="28"/>
          <w:szCs w:val="28"/>
        </w:rPr>
        <w:tab/>
        <w:t>Острый травматический периодонтит после пломбирования корневого канала.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8D8">
        <w:rPr>
          <w:rFonts w:ascii="Times New Roman" w:hAnsi="Times New Roman" w:cs="Times New Roman"/>
          <w:sz w:val="28"/>
          <w:szCs w:val="28"/>
        </w:rPr>
        <w:t>Баранов Кирилл Дмитриевич, 476</w:t>
      </w:r>
      <w:r w:rsidR="00405335" w:rsidRPr="00B548D8"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B548D8">
        <w:rPr>
          <w:rFonts w:ascii="Times New Roman" w:hAnsi="Times New Roman" w:cs="Times New Roman"/>
          <w:sz w:val="28"/>
          <w:szCs w:val="28"/>
        </w:rPr>
        <w:tab/>
        <w:t>Влияние заболеваний легких на течение воспалительных заболеваний пародонта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Анастасия Максимовна</w:t>
      </w:r>
      <w:r w:rsidR="00405335" w:rsidRPr="00B548D8">
        <w:rPr>
          <w:rFonts w:ascii="Times New Roman" w:hAnsi="Times New Roman" w:cs="Times New Roman"/>
          <w:sz w:val="28"/>
          <w:szCs w:val="28"/>
        </w:rPr>
        <w:t>, 474 группа</w:t>
      </w:r>
      <w:r w:rsidR="00405335" w:rsidRPr="00B548D8">
        <w:rPr>
          <w:rFonts w:ascii="Times New Roman" w:hAnsi="Times New Roman" w:cs="Times New Roman"/>
          <w:sz w:val="28"/>
          <w:szCs w:val="28"/>
        </w:rPr>
        <w:tab/>
      </w:r>
      <w:r w:rsidRPr="00B548D8">
        <w:rPr>
          <w:rFonts w:ascii="Times New Roman" w:hAnsi="Times New Roman" w:cs="Times New Roman"/>
          <w:sz w:val="28"/>
          <w:szCs w:val="28"/>
        </w:rPr>
        <w:t>Особенности лечения кариеса зубов у пациентов с ВИЧ инфекцией.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8D8">
        <w:rPr>
          <w:rFonts w:ascii="Times New Roman" w:hAnsi="Times New Roman" w:cs="Times New Roman"/>
          <w:sz w:val="28"/>
          <w:szCs w:val="28"/>
        </w:rPr>
        <w:t>Торосян Алина Эдуардовна 488 г</w:t>
      </w:r>
      <w:r w:rsidR="00405335" w:rsidRPr="00B548D8">
        <w:rPr>
          <w:rFonts w:ascii="Times New Roman" w:hAnsi="Times New Roman" w:cs="Times New Roman"/>
          <w:sz w:val="28"/>
          <w:szCs w:val="28"/>
        </w:rPr>
        <w:t>руппа</w:t>
      </w:r>
      <w:r w:rsidR="00405335" w:rsidRPr="00B548D8">
        <w:rPr>
          <w:rFonts w:ascii="Times New Roman" w:hAnsi="Times New Roman" w:cs="Times New Roman"/>
          <w:sz w:val="28"/>
          <w:szCs w:val="28"/>
        </w:rPr>
        <w:tab/>
      </w:r>
      <w:r w:rsidRPr="00B548D8">
        <w:rPr>
          <w:rFonts w:ascii="Times New Roman" w:hAnsi="Times New Roman" w:cs="Times New Roman"/>
          <w:sz w:val="28"/>
          <w:szCs w:val="28"/>
        </w:rPr>
        <w:t>Отбеливание зубов в практике терапевтической стоматологии.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Екатерина Павловна 489 </w:t>
      </w:r>
      <w:r w:rsidR="00405335" w:rsidRPr="00B548D8">
        <w:rPr>
          <w:rFonts w:ascii="Times New Roman" w:hAnsi="Times New Roman" w:cs="Times New Roman"/>
          <w:sz w:val="28"/>
          <w:szCs w:val="28"/>
        </w:rPr>
        <w:t>группа</w:t>
      </w:r>
      <w:r w:rsidRPr="00B548D8">
        <w:rPr>
          <w:rFonts w:ascii="Times New Roman" w:hAnsi="Times New Roman" w:cs="Times New Roman"/>
          <w:sz w:val="28"/>
          <w:szCs w:val="28"/>
        </w:rPr>
        <w:tab/>
        <w:t>Ошибки при проведении домашнего отбеливания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8D8">
        <w:rPr>
          <w:rFonts w:ascii="Times New Roman" w:hAnsi="Times New Roman" w:cs="Times New Roman"/>
          <w:sz w:val="28"/>
          <w:szCs w:val="28"/>
        </w:rPr>
        <w:t>Ершов Марк Романов</w:t>
      </w:r>
      <w:r w:rsidR="00405335" w:rsidRPr="00B548D8">
        <w:rPr>
          <w:rFonts w:ascii="Times New Roman" w:hAnsi="Times New Roman" w:cs="Times New Roman"/>
          <w:sz w:val="28"/>
          <w:szCs w:val="28"/>
        </w:rPr>
        <w:t>ич, 488 группа</w:t>
      </w:r>
      <w:r w:rsidRPr="00B548D8">
        <w:rPr>
          <w:rFonts w:ascii="Times New Roman" w:hAnsi="Times New Roman" w:cs="Times New Roman"/>
          <w:sz w:val="28"/>
          <w:szCs w:val="28"/>
        </w:rPr>
        <w:tab/>
        <w:t>Влияние заболеваний ЖКТ на течение патологий  пародонта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Латифова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Ангелина Рашидов</w:t>
      </w:r>
      <w:r w:rsidR="00405335" w:rsidRPr="00B548D8">
        <w:rPr>
          <w:rFonts w:ascii="Times New Roman" w:hAnsi="Times New Roman" w:cs="Times New Roman"/>
          <w:sz w:val="28"/>
          <w:szCs w:val="28"/>
        </w:rPr>
        <w:t>на, 488 группа</w:t>
      </w:r>
      <w:r w:rsidRPr="00B548D8">
        <w:rPr>
          <w:rFonts w:ascii="Times New Roman" w:hAnsi="Times New Roman" w:cs="Times New Roman"/>
          <w:sz w:val="28"/>
          <w:szCs w:val="28"/>
        </w:rPr>
        <w:tab/>
        <w:t xml:space="preserve">Применение лазерных технологий в </w:t>
      </w: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пародонтальной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t>Чемерис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Ана</w:t>
      </w:r>
      <w:r w:rsidR="00405335" w:rsidRPr="00B548D8">
        <w:rPr>
          <w:rFonts w:ascii="Times New Roman" w:hAnsi="Times New Roman" w:cs="Times New Roman"/>
          <w:sz w:val="28"/>
          <w:szCs w:val="28"/>
        </w:rPr>
        <w:t>стасия Владимировна 476 группа</w:t>
      </w:r>
      <w:r w:rsidR="00405335" w:rsidRPr="00B548D8">
        <w:rPr>
          <w:rFonts w:ascii="Times New Roman" w:hAnsi="Times New Roman" w:cs="Times New Roman"/>
          <w:sz w:val="28"/>
          <w:szCs w:val="28"/>
        </w:rPr>
        <w:tab/>
      </w:r>
      <w:r w:rsidRPr="00B548D8">
        <w:rPr>
          <w:rFonts w:ascii="Times New Roman" w:hAnsi="Times New Roman" w:cs="Times New Roman"/>
          <w:sz w:val="28"/>
          <w:szCs w:val="28"/>
        </w:rPr>
        <w:tab/>
        <w:t xml:space="preserve">Профилактика кариозных заболеваний 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Джабраиловна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>, 471 гру</w:t>
      </w:r>
      <w:r w:rsidR="00405335" w:rsidRPr="00B548D8">
        <w:rPr>
          <w:rFonts w:ascii="Times New Roman" w:hAnsi="Times New Roman" w:cs="Times New Roman"/>
          <w:sz w:val="28"/>
          <w:szCs w:val="28"/>
        </w:rPr>
        <w:t>ппа</w:t>
      </w:r>
      <w:r w:rsidRPr="00B548D8">
        <w:rPr>
          <w:rFonts w:ascii="Times New Roman" w:hAnsi="Times New Roman" w:cs="Times New Roman"/>
          <w:sz w:val="28"/>
          <w:szCs w:val="28"/>
        </w:rPr>
        <w:tab/>
        <w:t>Обоснование выбора препаратов для медикаментозной обработки корневых каналов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Левуцкий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Александр Евгеньевич, 488 гру</w:t>
      </w:r>
      <w:r w:rsidR="00405335" w:rsidRPr="00B548D8">
        <w:rPr>
          <w:rFonts w:ascii="Times New Roman" w:hAnsi="Times New Roman" w:cs="Times New Roman"/>
          <w:sz w:val="28"/>
          <w:szCs w:val="28"/>
        </w:rPr>
        <w:t>ппа</w:t>
      </w:r>
      <w:r w:rsidR="00405335" w:rsidRPr="00B548D8">
        <w:rPr>
          <w:rFonts w:ascii="Times New Roman" w:hAnsi="Times New Roman" w:cs="Times New Roman"/>
          <w:sz w:val="28"/>
          <w:szCs w:val="28"/>
        </w:rPr>
        <w:tab/>
      </w:r>
      <w:r w:rsidRPr="00B548D8">
        <w:rPr>
          <w:rFonts w:ascii="Times New Roman" w:hAnsi="Times New Roman" w:cs="Times New Roman"/>
          <w:sz w:val="28"/>
          <w:szCs w:val="28"/>
        </w:rPr>
        <w:t>Витамин D в комплексной терапии заболеваний пародонта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Карталиева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Ильмухаметовн</w:t>
      </w:r>
      <w:r w:rsidR="00405335" w:rsidRPr="00B548D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05335" w:rsidRPr="00B548D8">
        <w:rPr>
          <w:rFonts w:ascii="Times New Roman" w:hAnsi="Times New Roman" w:cs="Times New Roman"/>
          <w:sz w:val="28"/>
          <w:szCs w:val="28"/>
        </w:rPr>
        <w:t xml:space="preserve"> 471 группа</w:t>
      </w:r>
      <w:r w:rsidRPr="00B548D8">
        <w:rPr>
          <w:rFonts w:ascii="Times New Roman" w:hAnsi="Times New Roman" w:cs="Times New Roman"/>
          <w:sz w:val="28"/>
          <w:szCs w:val="28"/>
        </w:rPr>
        <w:tab/>
        <w:t xml:space="preserve">Особенности анатомо-топографического строения корневой части жевательных зубов. 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lastRenderedPageBreak/>
        <w:t>Гонян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8D8">
        <w:rPr>
          <w:rFonts w:ascii="Times New Roman" w:hAnsi="Times New Roman" w:cs="Times New Roman"/>
          <w:sz w:val="28"/>
          <w:szCs w:val="28"/>
        </w:rPr>
        <w:t>Сона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Согомоновна,</w:t>
      </w:r>
      <w:r w:rsidR="00405335" w:rsidRPr="00B548D8">
        <w:rPr>
          <w:rFonts w:ascii="Times New Roman" w:hAnsi="Times New Roman" w:cs="Times New Roman"/>
          <w:sz w:val="28"/>
          <w:szCs w:val="28"/>
        </w:rPr>
        <w:t xml:space="preserve">471 группа   </w:t>
      </w:r>
      <w:r w:rsidRPr="00B548D8">
        <w:rPr>
          <w:rFonts w:ascii="Times New Roman" w:hAnsi="Times New Roman" w:cs="Times New Roman"/>
          <w:sz w:val="28"/>
          <w:szCs w:val="28"/>
        </w:rPr>
        <w:t xml:space="preserve">Ручные инструменты для обработки корневых каналов 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8D8">
        <w:rPr>
          <w:rFonts w:ascii="Times New Roman" w:hAnsi="Times New Roman" w:cs="Times New Roman"/>
          <w:sz w:val="28"/>
          <w:szCs w:val="28"/>
        </w:rPr>
        <w:t>Кукушкина Екатерина Сергеевна, 47</w:t>
      </w:r>
      <w:r w:rsidR="00405335" w:rsidRPr="00B548D8">
        <w:rPr>
          <w:rFonts w:ascii="Times New Roman" w:hAnsi="Times New Roman" w:cs="Times New Roman"/>
          <w:sz w:val="28"/>
          <w:szCs w:val="28"/>
        </w:rPr>
        <w:t xml:space="preserve">1 группа  </w:t>
      </w:r>
      <w:r w:rsidRPr="00B548D8">
        <w:rPr>
          <w:rFonts w:ascii="Times New Roman" w:hAnsi="Times New Roman" w:cs="Times New Roman"/>
          <w:sz w:val="28"/>
          <w:szCs w:val="28"/>
        </w:rPr>
        <w:t xml:space="preserve">Гингивит - новые технологии в лечении 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Абдульманова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Кристина </w:t>
      </w:r>
      <w:proofErr w:type="spellStart"/>
      <w:r w:rsidRPr="00B548D8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>, 483 груп</w:t>
      </w:r>
      <w:r w:rsidR="00405335" w:rsidRPr="00B548D8">
        <w:rPr>
          <w:rFonts w:ascii="Times New Roman" w:hAnsi="Times New Roman" w:cs="Times New Roman"/>
          <w:sz w:val="28"/>
          <w:szCs w:val="28"/>
        </w:rPr>
        <w:t xml:space="preserve">па  </w:t>
      </w:r>
      <w:r w:rsidRPr="00B548D8">
        <w:rPr>
          <w:rFonts w:ascii="Times New Roman" w:hAnsi="Times New Roman" w:cs="Times New Roman"/>
          <w:sz w:val="28"/>
          <w:szCs w:val="28"/>
        </w:rPr>
        <w:t xml:space="preserve">Плановые хирургические методы лечения пародонтита 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8D8">
        <w:rPr>
          <w:rFonts w:ascii="Times New Roman" w:hAnsi="Times New Roman" w:cs="Times New Roman"/>
          <w:sz w:val="28"/>
          <w:szCs w:val="28"/>
        </w:rPr>
        <w:t>Лосева Ксения Юрьевна, 47</w:t>
      </w:r>
      <w:r w:rsidR="00405335" w:rsidRPr="00B548D8">
        <w:rPr>
          <w:rFonts w:ascii="Times New Roman" w:hAnsi="Times New Roman" w:cs="Times New Roman"/>
          <w:sz w:val="28"/>
          <w:szCs w:val="28"/>
        </w:rPr>
        <w:t>1 группа</w:t>
      </w:r>
      <w:r w:rsidRPr="00B548D8">
        <w:rPr>
          <w:rFonts w:ascii="Times New Roman" w:hAnsi="Times New Roman" w:cs="Times New Roman"/>
          <w:sz w:val="28"/>
          <w:szCs w:val="28"/>
        </w:rPr>
        <w:tab/>
        <w:t>Обоснование выбора инструментов для эндодонтической обработки корневых каналов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t>Танона</w:t>
      </w:r>
      <w:proofErr w:type="spellEnd"/>
      <w:r w:rsidRPr="00B548D8">
        <w:rPr>
          <w:rFonts w:ascii="Times New Roman" w:hAnsi="Times New Roman" w:cs="Times New Roman"/>
          <w:sz w:val="28"/>
          <w:szCs w:val="28"/>
        </w:rPr>
        <w:t xml:space="preserve"> Елизавета Роман</w:t>
      </w:r>
      <w:r w:rsidR="00405335" w:rsidRPr="00B548D8">
        <w:rPr>
          <w:rFonts w:ascii="Times New Roman" w:hAnsi="Times New Roman" w:cs="Times New Roman"/>
          <w:sz w:val="28"/>
          <w:szCs w:val="28"/>
        </w:rPr>
        <w:t xml:space="preserve">овна, 476 группа </w:t>
      </w:r>
      <w:r w:rsidRPr="00B548D8">
        <w:rPr>
          <w:rFonts w:ascii="Times New Roman" w:hAnsi="Times New Roman" w:cs="Times New Roman"/>
          <w:sz w:val="28"/>
          <w:szCs w:val="28"/>
        </w:rPr>
        <w:tab/>
        <w:t>Особенности анатомо-топографического строения коронковой части жевательной группы зубов. Современные аспекты в реставрации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8D8">
        <w:rPr>
          <w:rFonts w:ascii="Times New Roman" w:hAnsi="Times New Roman" w:cs="Times New Roman"/>
          <w:sz w:val="28"/>
          <w:szCs w:val="28"/>
        </w:rPr>
        <w:t>Андреева Дарья</w:t>
      </w:r>
      <w:r w:rsidR="00405335" w:rsidRPr="00B548D8">
        <w:rPr>
          <w:rFonts w:ascii="Times New Roman" w:hAnsi="Times New Roman" w:cs="Times New Roman"/>
          <w:sz w:val="28"/>
          <w:szCs w:val="28"/>
        </w:rPr>
        <w:t xml:space="preserve"> Александровна, 476 группа   </w:t>
      </w:r>
      <w:r w:rsidRPr="00B548D8">
        <w:rPr>
          <w:rFonts w:ascii="Times New Roman" w:hAnsi="Times New Roman" w:cs="Times New Roman"/>
          <w:sz w:val="28"/>
          <w:szCs w:val="28"/>
        </w:rPr>
        <w:t>Ошибки при лечении кариеса</w:t>
      </w:r>
    </w:p>
    <w:p w:rsidR="00F02A9B" w:rsidRPr="00B548D8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8D8">
        <w:rPr>
          <w:rFonts w:ascii="Times New Roman" w:hAnsi="Times New Roman" w:cs="Times New Roman"/>
          <w:sz w:val="28"/>
          <w:szCs w:val="28"/>
        </w:rPr>
        <w:t>Василенко Дарья Андреевна, 472</w:t>
      </w:r>
      <w:r w:rsidR="00405335" w:rsidRPr="00B548D8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405335" w:rsidRPr="00B548D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548D8">
        <w:rPr>
          <w:rFonts w:ascii="Times New Roman" w:hAnsi="Times New Roman" w:cs="Times New Roman"/>
          <w:sz w:val="28"/>
          <w:szCs w:val="28"/>
        </w:rPr>
        <w:t>Особенности анатомо-топографиче</w:t>
      </w:r>
      <w:r w:rsidR="00405335" w:rsidRPr="00B548D8">
        <w:rPr>
          <w:rFonts w:ascii="Times New Roman" w:hAnsi="Times New Roman" w:cs="Times New Roman"/>
          <w:sz w:val="28"/>
          <w:szCs w:val="28"/>
        </w:rPr>
        <w:t xml:space="preserve">ского строения коронковой части </w:t>
      </w:r>
      <w:r w:rsidRPr="00B548D8">
        <w:rPr>
          <w:rFonts w:ascii="Times New Roman" w:hAnsi="Times New Roman" w:cs="Times New Roman"/>
          <w:sz w:val="28"/>
          <w:szCs w:val="28"/>
        </w:rPr>
        <w:t>резцов. Современные аспекты в реставрации.</w:t>
      </w:r>
    </w:p>
    <w:p w:rsidR="00F02A9B" w:rsidRDefault="00F02A9B" w:rsidP="00B5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8D8">
        <w:rPr>
          <w:rFonts w:ascii="Times New Roman" w:hAnsi="Times New Roman" w:cs="Times New Roman"/>
          <w:sz w:val="28"/>
          <w:szCs w:val="28"/>
        </w:rPr>
        <w:t>Зайцева Лада Алексеевна</w:t>
      </w:r>
      <w:r w:rsidR="00405335" w:rsidRPr="00B548D8">
        <w:rPr>
          <w:rFonts w:ascii="Times New Roman" w:hAnsi="Times New Roman" w:cs="Times New Roman"/>
          <w:sz w:val="28"/>
          <w:szCs w:val="28"/>
        </w:rPr>
        <w:t>, 476 группа</w:t>
      </w:r>
      <w:r w:rsidRPr="00B548D8">
        <w:rPr>
          <w:rFonts w:ascii="Times New Roman" w:hAnsi="Times New Roman" w:cs="Times New Roman"/>
          <w:sz w:val="28"/>
          <w:szCs w:val="28"/>
        </w:rPr>
        <w:tab/>
        <w:t>Ошибки при проведении реставрации жевательной группы зубов</w:t>
      </w:r>
      <w:r w:rsidR="00B548D8">
        <w:rPr>
          <w:rFonts w:ascii="Times New Roman" w:hAnsi="Times New Roman" w:cs="Times New Roman"/>
          <w:sz w:val="28"/>
          <w:szCs w:val="28"/>
        </w:rPr>
        <w:t>.</w:t>
      </w:r>
    </w:p>
    <w:p w:rsidR="00B548D8" w:rsidRDefault="00B548D8" w:rsidP="00B54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8D8" w:rsidRDefault="00B548D8" w:rsidP="00B548D8">
      <w:pPr>
        <w:pStyle w:val="a3"/>
        <w:rPr>
          <w:rFonts w:cs="Times New Roman"/>
          <w:b/>
          <w:sz w:val="28"/>
          <w:szCs w:val="28"/>
        </w:rPr>
      </w:pPr>
      <w:r w:rsidRPr="00B548D8">
        <w:rPr>
          <w:rFonts w:cs="Times New Roman"/>
          <w:b/>
          <w:sz w:val="28"/>
          <w:szCs w:val="28"/>
        </w:rPr>
        <w:t>Кафедра ортопедической стоматологии</w:t>
      </w:r>
    </w:p>
    <w:p w:rsidR="00B548D8" w:rsidRDefault="00B548D8" w:rsidP="00B548D8">
      <w:pPr>
        <w:pStyle w:val="a3"/>
        <w:rPr>
          <w:rFonts w:cs="Times New Roman"/>
          <w:b/>
          <w:sz w:val="28"/>
          <w:szCs w:val="28"/>
        </w:rPr>
      </w:pPr>
    </w:p>
    <w:p w:rsidR="00761E56" w:rsidRDefault="00B548D8" w:rsidP="00761E5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48D8">
        <w:rPr>
          <w:rFonts w:ascii="Times New Roman" w:hAnsi="Times New Roman" w:cs="Times New Roman"/>
          <w:sz w:val="28"/>
          <w:szCs w:val="28"/>
        </w:rPr>
        <w:t>Лап</w:t>
      </w:r>
      <w:r w:rsidR="00761E56">
        <w:rPr>
          <w:rFonts w:ascii="Times New Roman" w:hAnsi="Times New Roman" w:cs="Times New Roman"/>
          <w:sz w:val="28"/>
          <w:szCs w:val="28"/>
        </w:rPr>
        <w:t>тева Арина Андреевна 470 гр.</w:t>
      </w:r>
    </w:p>
    <w:p w:rsidR="00B548D8" w:rsidRDefault="00B548D8" w:rsidP="00761E5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61E56">
        <w:rPr>
          <w:rFonts w:ascii="Times New Roman" w:hAnsi="Times New Roman" w:cs="Times New Roman"/>
          <w:sz w:val="28"/>
          <w:szCs w:val="28"/>
        </w:rPr>
        <w:t xml:space="preserve"> </w:t>
      </w:r>
      <w:r w:rsidR="00761E56">
        <w:rPr>
          <w:rFonts w:ascii="Times New Roman" w:hAnsi="Times New Roman" w:cs="Times New Roman"/>
          <w:sz w:val="28"/>
          <w:szCs w:val="28"/>
        </w:rPr>
        <w:t>«</w:t>
      </w:r>
      <w:r w:rsidRPr="00761E56">
        <w:rPr>
          <w:rFonts w:ascii="Times New Roman" w:hAnsi="Times New Roman" w:cs="Times New Roman"/>
          <w:sz w:val="28"/>
          <w:szCs w:val="28"/>
        </w:rPr>
        <w:t xml:space="preserve">Современные подходы к диагностике и лечению синдрома </w:t>
      </w:r>
      <w:proofErr w:type="spellStart"/>
      <w:r w:rsidRPr="00761E56">
        <w:rPr>
          <w:rFonts w:ascii="Times New Roman" w:hAnsi="Times New Roman" w:cs="Times New Roman"/>
          <w:sz w:val="28"/>
          <w:szCs w:val="28"/>
        </w:rPr>
        <w:t>Костена</w:t>
      </w:r>
      <w:proofErr w:type="spellEnd"/>
      <w:r w:rsidR="00761E56">
        <w:rPr>
          <w:rFonts w:ascii="Times New Roman" w:hAnsi="Times New Roman" w:cs="Times New Roman"/>
          <w:sz w:val="28"/>
          <w:szCs w:val="28"/>
        </w:rPr>
        <w:t>»</w:t>
      </w:r>
      <w:r w:rsidRPr="00761E56">
        <w:rPr>
          <w:rFonts w:ascii="Times New Roman" w:hAnsi="Times New Roman" w:cs="Times New Roman"/>
          <w:sz w:val="28"/>
          <w:szCs w:val="28"/>
        </w:rPr>
        <w:t>.</w:t>
      </w:r>
    </w:p>
    <w:p w:rsidR="00761E56" w:rsidRPr="00761E56" w:rsidRDefault="00761E56" w:rsidP="00761E5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61E56" w:rsidRDefault="00B548D8" w:rsidP="00761E5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t>Б</w:t>
      </w:r>
      <w:r w:rsidR="00761E56">
        <w:rPr>
          <w:rFonts w:ascii="Times New Roman" w:hAnsi="Times New Roman" w:cs="Times New Roman"/>
          <w:sz w:val="28"/>
          <w:szCs w:val="28"/>
        </w:rPr>
        <w:t>аздырева</w:t>
      </w:r>
      <w:proofErr w:type="spellEnd"/>
      <w:r w:rsidR="00761E56">
        <w:rPr>
          <w:rFonts w:ascii="Times New Roman" w:hAnsi="Times New Roman" w:cs="Times New Roman"/>
          <w:sz w:val="28"/>
          <w:szCs w:val="28"/>
        </w:rPr>
        <w:t xml:space="preserve"> Анна Юрьевна 473 гр.</w:t>
      </w:r>
    </w:p>
    <w:p w:rsidR="00B548D8" w:rsidRPr="00761E56" w:rsidRDefault="00164243" w:rsidP="00761E5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E56">
        <w:rPr>
          <w:rFonts w:ascii="Times New Roman" w:hAnsi="Times New Roman" w:cs="Times New Roman"/>
          <w:sz w:val="28"/>
          <w:szCs w:val="28"/>
        </w:rPr>
        <w:t>«</w:t>
      </w:r>
      <w:r w:rsidR="00B548D8" w:rsidRPr="00761E56">
        <w:rPr>
          <w:rFonts w:ascii="Times New Roman" w:hAnsi="Times New Roman" w:cs="Times New Roman"/>
          <w:sz w:val="28"/>
          <w:szCs w:val="28"/>
        </w:rPr>
        <w:t>Особенности протезирования предварительными имплантационными замещающими конструкциями</w:t>
      </w:r>
      <w:r w:rsidR="00761E56">
        <w:rPr>
          <w:rFonts w:ascii="Times New Roman" w:hAnsi="Times New Roman" w:cs="Times New Roman"/>
          <w:sz w:val="28"/>
          <w:szCs w:val="28"/>
        </w:rPr>
        <w:t>»</w:t>
      </w:r>
      <w:r w:rsidR="00B548D8" w:rsidRPr="00761E56">
        <w:rPr>
          <w:rFonts w:ascii="Times New Roman" w:hAnsi="Times New Roman" w:cs="Times New Roman"/>
          <w:sz w:val="28"/>
          <w:szCs w:val="28"/>
        </w:rPr>
        <w:t>.</w:t>
      </w:r>
    </w:p>
    <w:p w:rsidR="00761E56" w:rsidRDefault="00B548D8" w:rsidP="001642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48D8">
        <w:rPr>
          <w:rFonts w:ascii="Times New Roman" w:hAnsi="Times New Roman" w:cs="Times New Roman"/>
          <w:sz w:val="28"/>
          <w:szCs w:val="28"/>
        </w:rPr>
        <w:t>Скум</w:t>
      </w:r>
      <w:r w:rsidR="00761E56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761E56">
        <w:rPr>
          <w:rFonts w:ascii="Times New Roman" w:hAnsi="Times New Roman" w:cs="Times New Roman"/>
          <w:sz w:val="28"/>
          <w:szCs w:val="28"/>
        </w:rPr>
        <w:t xml:space="preserve"> Полина Сергеевна 476 гр.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48D8" w:rsidRPr="00761E56" w:rsidRDefault="00761E56" w:rsidP="001642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61E56">
        <w:rPr>
          <w:rFonts w:ascii="Times New Roman" w:hAnsi="Times New Roman" w:cs="Times New Roman"/>
          <w:sz w:val="28"/>
          <w:szCs w:val="28"/>
        </w:rPr>
        <w:t>«</w:t>
      </w:r>
      <w:r w:rsidR="00B548D8" w:rsidRPr="00761E56">
        <w:rPr>
          <w:rFonts w:ascii="Times New Roman" w:hAnsi="Times New Roman" w:cs="Times New Roman"/>
          <w:sz w:val="28"/>
          <w:szCs w:val="28"/>
        </w:rPr>
        <w:t>Особенности и принципы зубного протезирования пациентов с заболеваниями слизистой оболочки полости 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7503" w:rsidRDefault="00267503" w:rsidP="0016424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61E56" w:rsidRDefault="00761E56" w:rsidP="0026750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61E56" w:rsidRDefault="00761E56" w:rsidP="0026750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61E56" w:rsidRDefault="00761E56" w:rsidP="0026750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61E56" w:rsidRDefault="00761E56" w:rsidP="0026750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61E56" w:rsidRDefault="00761E56" w:rsidP="0026750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61E56" w:rsidRDefault="00761E56" w:rsidP="0026750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61E56" w:rsidRDefault="00761E56" w:rsidP="0026750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61E56" w:rsidRDefault="00761E56" w:rsidP="0026750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61E56" w:rsidRDefault="00761E56" w:rsidP="0026750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67503" w:rsidRDefault="00267503" w:rsidP="00267503">
      <w:pPr>
        <w:pStyle w:val="a3"/>
        <w:ind w:left="1080"/>
        <w:rPr>
          <w:rFonts w:cs="Times New Roman"/>
          <w:b/>
          <w:sz w:val="28"/>
          <w:szCs w:val="28"/>
        </w:rPr>
      </w:pPr>
      <w:r w:rsidRPr="00267503">
        <w:rPr>
          <w:rFonts w:cs="Times New Roman"/>
          <w:b/>
          <w:sz w:val="28"/>
          <w:szCs w:val="28"/>
        </w:rPr>
        <w:t>Кафедра внутренних болезней стоматологического</w:t>
      </w:r>
      <w:r w:rsidR="000C6EC5">
        <w:rPr>
          <w:rFonts w:cs="Times New Roman"/>
          <w:b/>
          <w:sz w:val="28"/>
          <w:szCs w:val="28"/>
        </w:rPr>
        <w:t xml:space="preserve">  </w:t>
      </w:r>
      <w:r w:rsidRPr="00267503">
        <w:rPr>
          <w:rFonts w:cs="Times New Roman"/>
          <w:b/>
          <w:sz w:val="28"/>
          <w:szCs w:val="28"/>
        </w:rPr>
        <w:t>факультета</w:t>
      </w:r>
    </w:p>
    <w:p w:rsidR="000C6EC5" w:rsidRDefault="000C6EC5" w:rsidP="00267503">
      <w:pPr>
        <w:pStyle w:val="a3"/>
        <w:ind w:left="1080"/>
        <w:rPr>
          <w:rFonts w:cs="Times New Roman"/>
          <w:b/>
          <w:sz w:val="28"/>
          <w:szCs w:val="28"/>
        </w:rPr>
      </w:pPr>
    </w:p>
    <w:p w:rsidR="00761E56" w:rsidRDefault="00761E56" w:rsidP="00761E5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Гришина Анна Павловна 472 гр.</w:t>
      </w:r>
    </w:p>
    <w:p w:rsidR="00761E56" w:rsidRDefault="00761E56" w:rsidP="00761E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C6EC5" w:rsidRPr="00761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Ротовая жидкость  как объект диагностики соматических и стома</w:t>
      </w:r>
      <w:r w:rsidRPr="00761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тологических заболеваний»</w:t>
      </w:r>
      <w:r w:rsidR="000C6EC5" w:rsidRPr="00761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0C6EC5" w:rsidRPr="00761E56" w:rsidRDefault="000C6EC5" w:rsidP="00761E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1E56" w:rsidRPr="00761E56" w:rsidRDefault="00761E56" w:rsidP="00761E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Секачёва  Екатерина Геннадьевна группа  477 гр.</w:t>
      </w:r>
      <w:r w:rsidRPr="00761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EC5" w:rsidRPr="00761E56" w:rsidRDefault="00761E56" w:rsidP="00761E5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C6EC5" w:rsidRPr="00761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слизистой оболочки полости рта и тканей пародонта у пациентов с хроническим наруш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мозгового кровообращения»</w:t>
      </w:r>
    </w:p>
    <w:p w:rsidR="00761E56" w:rsidRDefault="00940E1F" w:rsidP="007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0C6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761E56" w:rsidRPr="00761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1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Горшкова </w:t>
      </w:r>
      <w:proofErr w:type="spellStart"/>
      <w:r w:rsidR="00761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761E56" w:rsidRPr="000C6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арина</w:t>
      </w:r>
      <w:proofErr w:type="spellEnd"/>
      <w:r w:rsidR="00761E56" w:rsidRPr="000C6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1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761E56" w:rsidRPr="000C6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ндреевна, 488 гр.</w:t>
      </w:r>
    </w:p>
    <w:p w:rsidR="000C6EC5" w:rsidRDefault="00761E56" w:rsidP="007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940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0C6EC5" w:rsidRPr="000C6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веде</w:t>
      </w:r>
      <w:r w:rsidR="00940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ния больных сахарным диабетом </w:t>
      </w:r>
      <w:r w:rsidR="00940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="000C6EC5" w:rsidRPr="000C6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типа при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0C6EC5" w:rsidRPr="000C6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ортопедическом лечении съёмными протезами различных конструкций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687CF0" w:rsidRDefault="00687CF0" w:rsidP="007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7CF0" w:rsidRPr="00687CF0" w:rsidRDefault="00687CF0" w:rsidP="000C6EC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87CF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Кафедра стоматологии детского возраста и ортодонтии</w:t>
      </w:r>
    </w:p>
    <w:p w:rsidR="003E365A" w:rsidRPr="003E365A" w:rsidRDefault="003E365A" w:rsidP="003E36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365A">
        <w:rPr>
          <w:rFonts w:ascii="Times New Roman" w:hAnsi="Times New Roman" w:cs="Times New Roman"/>
          <w:sz w:val="28"/>
          <w:szCs w:val="28"/>
        </w:rPr>
        <w:t xml:space="preserve">Васильченко О.ОВ гр. 484 </w:t>
      </w:r>
    </w:p>
    <w:p w:rsidR="000C6EC5" w:rsidRDefault="003E365A" w:rsidP="003E365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3E365A">
        <w:rPr>
          <w:rFonts w:ascii="Times New Roman" w:hAnsi="Times New Roman" w:cs="Times New Roman"/>
          <w:sz w:val="28"/>
          <w:szCs w:val="28"/>
        </w:rPr>
        <w:t>«Сравни</w:t>
      </w:r>
      <w:r w:rsidR="00940E1F">
        <w:rPr>
          <w:rFonts w:ascii="Times New Roman" w:hAnsi="Times New Roman" w:cs="Times New Roman"/>
          <w:sz w:val="28"/>
          <w:szCs w:val="28"/>
        </w:rPr>
        <w:t xml:space="preserve">тельный анализ программ для </w:t>
      </w:r>
      <w:proofErr w:type="spellStart"/>
      <w:r w:rsidR="00940E1F">
        <w:rPr>
          <w:rFonts w:ascii="Times New Roman" w:hAnsi="Times New Roman" w:cs="Times New Roman"/>
          <w:sz w:val="28"/>
          <w:szCs w:val="28"/>
        </w:rPr>
        <w:t>рент</w:t>
      </w:r>
      <w:r w:rsidRPr="003E365A">
        <w:rPr>
          <w:rFonts w:ascii="Times New Roman" w:hAnsi="Times New Roman" w:cs="Times New Roman"/>
          <w:sz w:val="28"/>
          <w:szCs w:val="28"/>
        </w:rPr>
        <w:t>геноцефалометрического</w:t>
      </w:r>
      <w:proofErr w:type="spellEnd"/>
      <w:r w:rsidRPr="003E365A">
        <w:rPr>
          <w:rFonts w:ascii="Times New Roman" w:hAnsi="Times New Roman" w:cs="Times New Roman"/>
          <w:sz w:val="28"/>
          <w:szCs w:val="28"/>
        </w:rPr>
        <w:t xml:space="preserve"> анализа в ортодонтии»</w:t>
      </w:r>
    </w:p>
    <w:p w:rsidR="003E365A" w:rsidRDefault="003E365A" w:rsidP="00940E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 гр.479  </w:t>
      </w:r>
    </w:p>
    <w:p w:rsidR="003E365A" w:rsidRPr="00940E1F" w:rsidRDefault="003E365A" w:rsidP="00940E1F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940E1F">
        <w:rPr>
          <w:rFonts w:ascii="Times New Roman" w:hAnsi="Times New Roman" w:cs="Times New Roman"/>
          <w:sz w:val="28"/>
          <w:szCs w:val="28"/>
        </w:rPr>
        <w:t xml:space="preserve"> </w:t>
      </w:r>
      <w:r w:rsidR="00940E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40E1F">
        <w:rPr>
          <w:rFonts w:ascii="Times New Roman" w:hAnsi="Times New Roman" w:cs="Times New Roman"/>
          <w:sz w:val="28"/>
          <w:szCs w:val="28"/>
        </w:rPr>
        <w:t>Ортодонтическое</w:t>
      </w:r>
      <w:proofErr w:type="spellEnd"/>
      <w:r w:rsidRPr="00940E1F">
        <w:rPr>
          <w:rFonts w:ascii="Times New Roman" w:hAnsi="Times New Roman" w:cs="Times New Roman"/>
          <w:sz w:val="28"/>
          <w:szCs w:val="28"/>
        </w:rPr>
        <w:t xml:space="preserve"> лече</w:t>
      </w:r>
      <w:r w:rsidR="00940E1F">
        <w:rPr>
          <w:rFonts w:ascii="Times New Roman" w:hAnsi="Times New Roman" w:cs="Times New Roman"/>
          <w:sz w:val="28"/>
          <w:szCs w:val="28"/>
        </w:rPr>
        <w:t>ние пациентов с заболеваниями па</w:t>
      </w:r>
      <w:r w:rsidRPr="00940E1F">
        <w:rPr>
          <w:rFonts w:ascii="Times New Roman" w:hAnsi="Times New Roman" w:cs="Times New Roman"/>
          <w:sz w:val="28"/>
          <w:szCs w:val="28"/>
        </w:rPr>
        <w:t>родонта»</w:t>
      </w:r>
    </w:p>
    <w:sectPr w:rsidR="003E365A" w:rsidRPr="00940E1F" w:rsidSect="00A6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A47"/>
    <w:multiLevelType w:val="hybridMultilevel"/>
    <w:tmpl w:val="FD1CB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85479"/>
    <w:multiLevelType w:val="hybridMultilevel"/>
    <w:tmpl w:val="19A64110"/>
    <w:lvl w:ilvl="0" w:tplc="BBF8A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4E55D4"/>
    <w:multiLevelType w:val="multilevel"/>
    <w:tmpl w:val="E844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A2694"/>
    <w:multiLevelType w:val="hybridMultilevel"/>
    <w:tmpl w:val="50D68DEE"/>
    <w:lvl w:ilvl="0" w:tplc="50D0B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CE11C8"/>
    <w:multiLevelType w:val="multilevel"/>
    <w:tmpl w:val="BE7C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23BFF"/>
    <w:multiLevelType w:val="multilevel"/>
    <w:tmpl w:val="DEE8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991"/>
    <w:rsid w:val="000C6EC5"/>
    <w:rsid w:val="00164243"/>
    <w:rsid w:val="00267503"/>
    <w:rsid w:val="003E365A"/>
    <w:rsid w:val="00405335"/>
    <w:rsid w:val="00456991"/>
    <w:rsid w:val="00581C46"/>
    <w:rsid w:val="00687CF0"/>
    <w:rsid w:val="00761E56"/>
    <w:rsid w:val="00940E1F"/>
    <w:rsid w:val="00A66489"/>
    <w:rsid w:val="00B548D8"/>
    <w:rsid w:val="00EA1DA0"/>
    <w:rsid w:val="00F0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korenna</cp:lastModifiedBy>
  <cp:revision>10</cp:revision>
  <dcterms:created xsi:type="dcterms:W3CDTF">2021-04-20T21:54:00Z</dcterms:created>
  <dcterms:modified xsi:type="dcterms:W3CDTF">2021-04-21T14:00:00Z</dcterms:modified>
</cp:coreProperties>
</file>