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A" w:rsidRDefault="00B25B08">
      <w:pPr>
        <w:rPr>
          <w:rFonts w:ascii="Times New Roman" w:hAnsi="Times New Roman" w:cs="Times New Roman"/>
          <w:b/>
          <w:sz w:val="28"/>
          <w:szCs w:val="28"/>
        </w:rPr>
      </w:pPr>
      <w:r w:rsidRPr="00B25B08">
        <w:rPr>
          <w:rFonts w:ascii="Times New Roman" w:hAnsi="Times New Roman" w:cs="Times New Roman"/>
          <w:b/>
          <w:sz w:val="28"/>
          <w:szCs w:val="28"/>
        </w:rPr>
        <w:t>Кафедра стоматологии детского возраста и ортодонтии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01F6" w:rsidRPr="00B14994" w:rsidRDefault="00B25B08" w:rsidP="00B25B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Минимально-инвазивные методы лечения кариеса у детей.</w:t>
      </w:r>
    </w:p>
    <w:p w:rsidR="00B25B08" w:rsidRPr="00B14994" w:rsidRDefault="00B25B08" w:rsidP="004301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Пунченко</w:t>
      </w:r>
      <w:proofErr w:type="spellEnd"/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Анастасия Андреевна, 487 гр.</w:t>
      </w:r>
    </w:p>
    <w:p w:rsidR="004301F6" w:rsidRPr="00B14994" w:rsidRDefault="00B25B08" w:rsidP="00B25B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Системная гипоплазия эмали: диагностика и лечение у детей. </w:t>
      </w:r>
    </w:p>
    <w:p w:rsidR="00B25B08" w:rsidRPr="00B14994" w:rsidRDefault="00B25B08" w:rsidP="004301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Васильева Алина Михайловна, 487 гр. </w:t>
      </w:r>
    </w:p>
    <w:p w:rsidR="004301F6" w:rsidRPr="00B14994" w:rsidRDefault="00B25B08" w:rsidP="00B25B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Флюороз зубов: современные методы устранения </w:t>
      </w:r>
      <w:proofErr w:type="spellStart"/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дисколороза</w:t>
      </w:r>
      <w:proofErr w:type="spellEnd"/>
      <w:proofErr w:type="gramStart"/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.</w:t>
      </w:r>
      <w:proofErr w:type="gramEnd"/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25B08" w:rsidRPr="00B14994" w:rsidRDefault="00B25B08" w:rsidP="004301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149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Колесник Ксения Андреевна 495 гр.</w:t>
      </w:r>
    </w:p>
    <w:p w:rsidR="00B25B08" w:rsidRPr="00B14994" w:rsidRDefault="00B25B08" w:rsidP="00B25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994">
        <w:rPr>
          <w:rFonts w:ascii="Times New Roman" w:hAnsi="Times New Roman" w:cs="Times New Roman"/>
          <w:color w:val="262626"/>
          <w:sz w:val="24"/>
          <w:szCs w:val="24"/>
        </w:rPr>
        <w:t xml:space="preserve"> Изучение гигиены полости рта у детей с онкологическими заболеваниями. Медведева Анна Владимировна, 470 группа</w:t>
      </w:r>
    </w:p>
    <w:p w:rsidR="00B25B08" w:rsidRPr="00316298" w:rsidRDefault="00B25B08" w:rsidP="00316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CE7048" w:rsidRPr="00B14994" w:rsidRDefault="00CE7048" w:rsidP="00B14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терапевтической стоматологии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пародонтологии</w:t>
      </w:r>
      <w:proofErr w:type="spellEnd"/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2209"/>
        <w:gridCol w:w="992"/>
        <w:gridCol w:w="6237"/>
      </w:tblGrid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Тема исследования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Орлова Ульяна Константиновна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471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«Изменения твёрдых тканей зуба при эндокринной патологии (щитовидная железа)»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Абдулабеков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Гасан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Абакарович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«Эндо-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пародонтальные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поражения»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Шашлова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482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сохранности зубного ряда у людей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пенсионного возраста»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Грибкова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Евгеньевна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470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spacing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«Методики домашнего отбеливания зубов»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Павлова Анна Алексеевна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470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«Кариес V класса по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Блэку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особенности оперативного лечения в зависимости от глубины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кариознои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 полости»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Шен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Эсра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«Алгоритм диагностики и лечения пациентов с диагнозом Гиперпластический гингивит»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Болгова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Александровна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472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«Адгезия, адгезивные системы, спиртовой протокол»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Анна Дмитриевна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472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«Состояние полости рта у профессиональных спортсменов и людей, которые не имеют отношение к спорту»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Горбянская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Владиславовна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482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«Микроскоп как элемент эргономики в практике врача-стоматолога»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CE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Джахонгир</w:t>
            </w:r>
            <w:proofErr w:type="spellEnd"/>
            <w:r w:rsidRPr="00CE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Джамолович</w:t>
            </w:r>
            <w:proofErr w:type="spellEnd"/>
          </w:p>
          <w:p w:rsidR="00CE7048" w:rsidRPr="00CE7048" w:rsidRDefault="00CE7048" w:rsidP="00CE70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491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«Алгоритм диагностики и лечения пациентов с диагнозом «Кариес дентина» в соответствии с «Клиническими рекомендациями»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Цыбуленко Алина Дмитриевна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475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«Анализ </w:t>
            </w:r>
            <w:proofErr w:type="gram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распространённости стоматологических заболеваний слизистой оболочки полости рта</w:t>
            </w:r>
            <w:proofErr w:type="gram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взрослого населения города Санкт-Петербург (период рассмотрения 2015-2019 годы)»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Дарья Андреевна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476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«Влияние сахарного диабета </w:t>
            </w:r>
            <w:proofErr w:type="gram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пародонт»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Клементова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Борисовна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488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«Краевое прилегание пломбы при прямой реставрации передней группы зубов»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Ковалева Мария Александровна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«Алгоритм лечения пациентов с диагнозом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периапикальный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абсцесс без свища»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Мухаммадиеров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Фуркат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Кудратилло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угли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491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«Алгоритм диагностики и лечения пациентов с диагнозом </w:t>
            </w: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"Острый Пульпит" В соответствии с «Клиническими рекомендациями»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Сидоренко Эльвира Евгеньевна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042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«Выбор средств и методов гигиены полости рта у пациентов с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брекет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-системой»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Сараквашин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«Эффективность комплекса профессиональной гигиены полости рта у пациентов с сахарным диабетом»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Килюшева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484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«Применение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гиалуроновой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кислоты в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пародонтологии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Казанцев Владислав Олегович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473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курения на твёрдые ткани зубов»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Борисовская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Андреевна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473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«Кариес и заболевания пародонта и их взаимосвязь»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Голубева Владислава Александровна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способы консервативного лечения заболеваний пародонта»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Карами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Пошкалани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Марзиех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470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Металлические</w:t>
            </w:r>
            <w:proofErr w:type="gram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пломбировочные материал»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Виктория Алексеевна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470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«Влияние соматической патологии на развитие воспалительных </w:t>
            </w: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заболеваний пародонта»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Сарантуяа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подходы к лечению глубокого кариеса»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Красавина Анастасия Владимировна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472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«Восстановление коронковой части зуба после эндодонтического лечения с учетом интенсивности кариеса»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Кузьмичев Антон Сергеевич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«Восстановление коронковой части зуба с учетом коэффициента термического расширения при разном уровне интенсивности кариеса»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Полищук Дарья Игоревна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481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«Методы </w:t>
            </w:r>
            <w:proofErr w:type="gram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прогнозирования результатов лечения заболеваний пародонта</w:t>
            </w:r>
            <w:proofErr w:type="gram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Горбянская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«Эргономики в практике врача-стоматолога»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486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стоматологического статуса пожилых пациентов»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483 группа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«Сравнительный анализ прямых и непрямых реставраций полостей 4 класса по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Буров Григорий Григорьевич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480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«Ошибки при работе с композиционными материалами светового отверждения»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Алиса Анатольевна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«Сравнительная оценка методик пломбирования зубов различными по текстуре композиционными материалами»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Ксения Андреевна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«Анализ применения современных адгезивных систем при лечении кариеса зубов»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Александра Михайловна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487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показателей микроциркуляции тканей пародонта у пациентов с сахарным диабетом»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Рымарева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487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«Оценка эффективности анестезиологических пособий в зависимости от присутствия в них вазоконстрикторов и химической структуры анестетика на терапевтическом приёме»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Кучер Кристина Сергеевна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шейного мышечно-тонического синдрома на ткани пародонта»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 Али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Вугарович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«Эффективность комплексной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пародонтальной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 у лиц с шейным мышечно-тоническим синдромом»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Ирина Альбертовна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476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«Сравнительный анализ качественного и количественного состава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микробиоценоза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пациентов с заболеваниями пародонта»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«Термометрическая оценка воздействия стоматологических инструментов на поверхность реставрационных композиционных материалов»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Карунц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Григорьевна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490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«Истоки конфликтных ситуаций в студенческой среде и пути их разрешения»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Сузько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к лечению красного плоского лишая»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Рудинец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483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«Методы эстетических реставраций фронтальной группы зубов. </w:t>
            </w:r>
            <w:r w:rsidRPr="00CE7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Bleach</w:t>
            </w: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Пашкевич Владислав Дмитриевич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483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«Осложнения кариозных поражений: пульпиты и периодонтиты»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Айя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Нуржановна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483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«Сравнительная характеристика и анализ материалов для пломбирования корневых каналов зубов»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Мария Игоревна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«Множественные поражения твёрдых тканей зубов при заболеваниях желудочно-кишечного тракта»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Дзигуа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Романиевна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475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лечения кариеса зубов у пациентов с ВИЧ инфекцией</w:t>
            </w:r>
            <w:proofErr w:type="gram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Левша Александра Александровна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475 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«Гингивит - новые технологии в диагностике»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Вейцман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485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«Оценка стоматологического статуса женщин детородного возраста, а так же беременных женщин»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Масюк Анастасия Владимировна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482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«Анализ взаимосвязи развития локализованного гингивита после прямой и непрямой реставраций зубов жевательной группы»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474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соматических заболеваний на свойства слюны»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«Клиническая оценка состояния пародонта у пациентов с несъёмными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ортодонтическими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конструкциями»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Любченко Юлия Павловна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486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аппарата вектор, как один из методов лечения заболеваний пародонта»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Зюрина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«Хирургическое закрытие рецессий десны»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Гладкова Юлия Владиславовна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«Стоматологический статус у больных с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целиакией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Былшикова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042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«Изменение слизистой оболочки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полости рта в различных возрастных группах</w:t>
            </w:r>
          </w:p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Стрельская</w:t>
            </w:r>
            <w:proofErr w:type="spellEnd"/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042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хирургические методы лечения заболеваний пародонта»</w:t>
            </w:r>
          </w:p>
        </w:tc>
      </w:tr>
      <w:tr w:rsidR="00CE7048" w:rsidRPr="00CE7048" w:rsidTr="00B14994">
        <w:tc>
          <w:tcPr>
            <w:tcW w:w="456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9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Яхонтов Кирилл Вячеславович</w:t>
            </w:r>
          </w:p>
        </w:tc>
        <w:tc>
          <w:tcPr>
            <w:tcW w:w="992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474 группа</w:t>
            </w:r>
          </w:p>
        </w:tc>
        <w:tc>
          <w:tcPr>
            <w:tcW w:w="6237" w:type="dxa"/>
          </w:tcPr>
          <w:p w:rsidR="00CE7048" w:rsidRPr="00CE7048" w:rsidRDefault="00CE7048" w:rsidP="00CE7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48">
              <w:rPr>
                <w:rFonts w:ascii="Times New Roman" w:eastAsia="Calibri" w:hAnsi="Times New Roman" w:cs="Times New Roman"/>
                <w:sz w:val="24"/>
                <w:szCs w:val="24"/>
              </w:rPr>
              <w:t>«Сравнительный анализ методов пломбирования каналов «холодными» и «горячими» методиками»</w:t>
            </w:r>
          </w:p>
        </w:tc>
      </w:tr>
    </w:tbl>
    <w:p w:rsidR="00B25B08" w:rsidRDefault="00B25B08" w:rsidP="00CE7048">
      <w:pPr>
        <w:rPr>
          <w:rFonts w:ascii="Times New Roman" w:hAnsi="Times New Roman" w:cs="Times New Roman"/>
          <w:sz w:val="28"/>
          <w:szCs w:val="28"/>
        </w:rPr>
      </w:pPr>
    </w:p>
    <w:p w:rsidR="00260921" w:rsidRDefault="00260921" w:rsidP="00CE7048">
      <w:pPr>
        <w:rPr>
          <w:rFonts w:ascii="Times New Roman" w:hAnsi="Times New Roman" w:cs="Times New Roman"/>
          <w:sz w:val="28"/>
          <w:szCs w:val="28"/>
        </w:rPr>
      </w:pPr>
    </w:p>
    <w:p w:rsidR="00260921" w:rsidRDefault="00260921" w:rsidP="00CE7048">
      <w:pPr>
        <w:rPr>
          <w:rFonts w:ascii="Times New Roman" w:hAnsi="Times New Roman" w:cs="Times New Roman"/>
          <w:b/>
          <w:sz w:val="28"/>
          <w:szCs w:val="28"/>
        </w:rPr>
      </w:pPr>
      <w:r w:rsidRPr="00260921">
        <w:rPr>
          <w:rFonts w:ascii="Times New Roman" w:hAnsi="Times New Roman" w:cs="Times New Roman"/>
          <w:b/>
          <w:sz w:val="28"/>
          <w:szCs w:val="28"/>
        </w:rPr>
        <w:t>Кафедра хирургической стоматологии и ЧЛХ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0921" w:rsidRDefault="00260921" w:rsidP="00CE704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35"/>
        <w:gridCol w:w="3401"/>
      </w:tblGrid>
      <w:tr w:rsidR="0091106C" w:rsidRPr="00AE6B21" w:rsidTr="00B14994">
        <w:tc>
          <w:tcPr>
            <w:tcW w:w="261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5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24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>студент</w:t>
            </w:r>
          </w:p>
        </w:tc>
      </w:tr>
      <w:tr w:rsidR="0091106C" w:rsidRPr="00AE6B21" w:rsidTr="00B14994">
        <w:tc>
          <w:tcPr>
            <w:tcW w:w="261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Стеклокерамическое покрытие на основе кремния в дентальной имплантации</w:t>
            </w:r>
          </w:p>
        </w:tc>
        <w:tc>
          <w:tcPr>
            <w:tcW w:w="1824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Матвеев Артём Игоревич, 496 группа</w:t>
            </w:r>
          </w:p>
        </w:tc>
      </w:tr>
      <w:tr w:rsidR="0091106C" w:rsidRPr="00AE6B21" w:rsidTr="00B14994">
        <w:tc>
          <w:tcPr>
            <w:tcW w:w="261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pct"/>
          </w:tcPr>
          <w:p w:rsidR="0091106C" w:rsidRPr="00AE6B21" w:rsidRDefault="0091106C" w:rsidP="00AE6B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навигационного оборудования при патологии верхнечелюстной пазухи</w:t>
            </w:r>
          </w:p>
        </w:tc>
        <w:tc>
          <w:tcPr>
            <w:tcW w:w="1824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 З.И.</w:t>
            </w:r>
          </w:p>
        </w:tc>
      </w:tr>
      <w:tr w:rsidR="0091106C" w:rsidRPr="00AE6B21" w:rsidTr="00B14994">
        <w:tc>
          <w:tcPr>
            <w:tcW w:w="261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костной пластики верхней и нижней челюсти с использованием трансплантата из латерального края лопатки</w:t>
            </w:r>
          </w:p>
        </w:tc>
        <w:tc>
          <w:tcPr>
            <w:tcW w:w="1824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>Чернявская Елизавета Дмитриевна 482 группа</w:t>
            </w:r>
          </w:p>
        </w:tc>
      </w:tr>
      <w:tr w:rsidR="0091106C" w:rsidRPr="00AE6B21" w:rsidTr="00B14994">
        <w:tc>
          <w:tcPr>
            <w:tcW w:w="261" w:type="pct"/>
          </w:tcPr>
          <w:p w:rsidR="0091106C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1106C" w:rsidRPr="00AE6B21" w:rsidRDefault="0091106C" w:rsidP="00AE6B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использования лопаточного трансплантата с кожным островком для замещения дефектов верхней челюсти</w:t>
            </w:r>
          </w:p>
        </w:tc>
        <w:tc>
          <w:tcPr>
            <w:tcW w:w="1824" w:type="pct"/>
          </w:tcPr>
          <w:p w:rsidR="00E85914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>Заварзина</w:t>
            </w:r>
            <w:proofErr w:type="spellEnd"/>
            <w:r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Андреевна</w:t>
            </w:r>
          </w:p>
          <w:p w:rsidR="0091106C" w:rsidRPr="00AE6B21" w:rsidRDefault="00E85914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r w:rsidR="0091106C" w:rsidRPr="00AE6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482</w:t>
            </w:r>
          </w:p>
        </w:tc>
      </w:tr>
      <w:tr w:rsidR="0091106C" w:rsidRPr="00AE6B21" w:rsidTr="00B14994">
        <w:tc>
          <w:tcPr>
            <w:tcW w:w="261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4" w:type="pct"/>
          </w:tcPr>
          <w:p w:rsidR="0091106C" w:rsidRPr="00AE6B21" w:rsidRDefault="0091106C" w:rsidP="00AE6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6B21" w:rsidRDefault="00AE6B21" w:rsidP="00AE6B21">
      <w:pPr>
        <w:rPr>
          <w:rFonts w:ascii="Times New Roman" w:eastAsia="Calibri" w:hAnsi="Times New Roman" w:cs="Times New Roman"/>
          <w:sz w:val="28"/>
          <w:szCs w:val="28"/>
        </w:rPr>
      </w:pPr>
    </w:p>
    <w:p w:rsidR="00B14994" w:rsidRPr="00AE6B21" w:rsidRDefault="00B14994" w:rsidP="00AE6B21">
      <w:pPr>
        <w:rPr>
          <w:rFonts w:ascii="Times New Roman" w:eastAsia="Calibri" w:hAnsi="Times New Roman" w:cs="Times New Roman"/>
          <w:sz w:val="28"/>
          <w:szCs w:val="28"/>
        </w:rPr>
      </w:pPr>
    </w:p>
    <w:p w:rsidR="00C5534B" w:rsidRDefault="00C5534B" w:rsidP="00CE7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ортопедической стоматологии и материаловедения с курсом ортодонтии взрослых</w:t>
      </w:r>
    </w:p>
    <w:p w:rsidR="00C5534B" w:rsidRDefault="00C5534B" w:rsidP="00C553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C5534B" w:rsidRPr="00C5534B" w:rsidTr="00C553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B" w:rsidRPr="00801631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B" w:rsidRPr="00801631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B" w:rsidRPr="00801631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31">
              <w:rPr>
                <w:rFonts w:ascii="Times New Roman" w:eastAsia="Calibri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C5534B" w:rsidRPr="00C5534B" w:rsidTr="00C553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4B" w:rsidRPr="00801631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534B" w:rsidRPr="00801631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6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4B" w:rsidRPr="00801631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534B" w:rsidRPr="00C5534B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3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компьютерных технологий в ортодонтии.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4B" w:rsidRPr="00801631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914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534B">
              <w:rPr>
                <w:rFonts w:ascii="Times New Roman" w:eastAsia="Calibri" w:hAnsi="Times New Roman" w:cs="Times New Roman"/>
                <w:sz w:val="28"/>
                <w:szCs w:val="28"/>
              </w:rPr>
              <w:t>Покропаева</w:t>
            </w:r>
            <w:proofErr w:type="spellEnd"/>
            <w:r w:rsidRPr="00C55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Александровна</w:t>
            </w:r>
            <w:r w:rsidRPr="0080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534B" w:rsidRPr="00C5534B" w:rsidRDefault="00C5534B" w:rsidP="00C5534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</w:t>
            </w:r>
            <w:r w:rsidR="00E85914">
              <w:rPr>
                <w:rFonts w:ascii="Times New Roman" w:eastAsia="Calibri" w:hAnsi="Times New Roman" w:cs="Times New Roman"/>
                <w:sz w:val="28"/>
                <w:szCs w:val="28"/>
              </w:rPr>
              <w:t>уппа</w:t>
            </w:r>
            <w:r w:rsidRPr="00801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472</w:t>
            </w:r>
          </w:p>
        </w:tc>
      </w:tr>
    </w:tbl>
    <w:p w:rsidR="00AE6B21" w:rsidRPr="00C5534B" w:rsidRDefault="00AE6B21" w:rsidP="00C5534B">
      <w:pPr>
        <w:rPr>
          <w:rFonts w:ascii="Times New Roman" w:hAnsi="Times New Roman" w:cs="Times New Roman"/>
          <w:sz w:val="28"/>
          <w:szCs w:val="28"/>
        </w:rPr>
      </w:pPr>
    </w:p>
    <w:sectPr w:rsidR="00AE6B21" w:rsidRPr="00C5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050C"/>
    <w:multiLevelType w:val="hybridMultilevel"/>
    <w:tmpl w:val="9EF8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95"/>
    <w:rsid w:val="00260921"/>
    <w:rsid w:val="00316298"/>
    <w:rsid w:val="003949D5"/>
    <w:rsid w:val="004301F6"/>
    <w:rsid w:val="0048438B"/>
    <w:rsid w:val="00801631"/>
    <w:rsid w:val="00893EEA"/>
    <w:rsid w:val="008B6BCB"/>
    <w:rsid w:val="0091106C"/>
    <w:rsid w:val="00A837B2"/>
    <w:rsid w:val="00AB7604"/>
    <w:rsid w:val="00AE6B21"/>
    <w:rsid w:val="00B14994"/>
    <w:rsid w:val="00B25B08"/>
    <w:rsid w:val="00C5534B"/>
    <w:rsid w:val="00CE7048"/>
    <w:rsid w:val="00E85914"/>
    <w:rsid w:val="00EF3895"/>
    <w:rsid w:val="00F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08"/>
    <w:pPr>
      <w:ind w:left="720"/>
      <w:contextualSpacing/>
    </w:pPr>
  </w:style>
  <w:style w:type="table" w:styleId="a4">
    <w:name w:val="Table Grid"/>
    <w:basedOn w:val="a1"/>
    <w:uiPriority w:val="39"/>
    <w:rsid w:val="00CE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08"/>
    <w:pPr>
      <w:ind w:left="720"/>
      <w:contextualSpacing/>
    </w:pPr>
  </w:style>
  <w:style w:type="table" w:styleId="a4">
    <w:name w:val="Table Grid"/>
    <w:basedOn w:val="a1"/>
    <w:uiPriority w:val="39"/>
    <w:rsid w:val="00CE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2020-05-02T21:04:00Z</dcterms:created>
  <dcterms:modified xsi:type="dcterms:W3CDTF">2020-05-05T18:05:00Z</dcterms:modified>
</cp:coreProperties>
</file>