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(выписка)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201295</wp:posOffset>
                </wp:positionV>
                <wp:extent cx="4572000" cy="0"/>
                <wp:effectExtent l="10160" t="12065" r="889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5.85pt" to="4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"/>
            </w:pict>
          </mc:Fallback>
        </mc:AlternateContent>
      </w:r>
      <w:proofErr w:type="gramStart"/>
      <w:r w:rsidRPr="00BA1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>По</w:t>
      </w:r>
      <w:proofErr w:type="gramEnd"/>
      <w:r w:rsidRPr="00BA1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      </w:t>
      </w:r>
      <w:r w:rsidRPr="00BA1DC5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BA1DC5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>Биология</w:t>
      </w:r>
      <w:proofErr w:type="gramEnd"/>
      <w:r w:rsidRPr="00BA1DC5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с основами экологии</w:t>
      </w:r>
      <w:r w:rsidRPr="00BA1D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BA1D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(наименование дисциплины)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для специальности       </w:t>
      </w:r>
      <w:r w:rsidRPr="00BA1D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адаптивная физическая культура 49.03.02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(наименование и код специальности)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 w:rsidRPr="00BA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BA1D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педиатрический, отделение адаптивной физической культуры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(наименование факультета)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Кафедра                        </w:t>
      </w:r>
      <w:r w:rsidRPr="00BA1DC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Медицинской биологии и генетики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59690</wp:posOffset>
                </wp:positionV>
                <wp:extent cx="4495800" cy="0"/>
                <wp:effectExtent l="10160" t="9525" r="889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4.7pt" to="47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"/>
            </w:pict>
          </mc:Fallback>
        </mc:AlternateConten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(наименование кафедры)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преподавания дисциплины.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ru-RU"/>
        </w:rPr>
        <w:t>Цели</w:t>
      </w:r>
      <w:r w:rsidRPr="00BA1DC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- приобретение студентами общетеоретических знаний в области биологии, необходимых для формирования естественнонаучного мировоззрения.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1.2. Задачи дисциплины.</w:t>
      </w:r>
      <w:r w:rsidRPr="00BA1DC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студентами многоуровневой организации биологических систем, закономерности эволюции органического мира, функционирования биологических систем;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представления о человеке, как о центральном объекте изучения в медицинской биологии;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студентами биосоциальной природы человека, его подчиненность общебиологическим законам развития, единства человека со средой обитания;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студентами современных экосистем, действия в них антропогенных факторов, адаптации человека к среде обитания и экологических болезней человека.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B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</w:t>
      </w:r>
      <w:r w:rsidRPr="00B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52399718"/>
      <w:bookmarkStart w:id="1" w:name="_Toc152483899"/>
    </w:p>
    <w:bookmarkEnd w:id="0"/>
    <w:bookmarkEnd w:id="1"/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а) профессиональных (ПК):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программы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</w:t>
      </w:r>
      <w:r w:rsidRPr="00BA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общепрофессиональными компетенциями (ОПК):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 (ОПК-15).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Место дисциплины  в структуре образовательной программы: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«Биология с основами экологии» относится к циклу математических, естественнонаучных и медико-биологических дисциплин по специальности  АФК высшего профессионального образования по</w:t>
      </w:r>
      <w:r w:rsidRPr="00BA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подготовки  «</w:t>
      </w:r>
      <w:r w:rsidRPr="00BA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для лиц с отклонениями в состоянии здоровья </w:t>
      </w: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(адаптивная физическая культура)» (квалификация (степень) "бакалавр"), изучается в первом и втором семестрах.</w:t>
      </w:r>
      <w:r w:rsidRPr="00BA1DC5">
        <w:rPr>
          <w:rFonts w:ascii="Times New Roman" w:eastAsia="Times New Roman" w:hAnsi="Times New Roman" w:cs="Times New Roman"/>
          <w:spacing w:val="-9"/>
          <w:sz w:val="24"/>
          <w:szCs w:val="24"/>
          <w:highlight w:val="yellow"/>
          <w:lang w:eastAsia="ru-RU"/>
        </w:rPr>
        <w:t xml:space="preserve"> </w:t>
      </w:r>
      <w:r w:rsidRPr="00BA1DC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Дисциплина относится к базовой части блока 1 учебного плана.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29" w:type="dxa"/>
        <w:jc w:val="center"/>
        <w:tblInd w:w="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2"/>
        <w:gridCol w:w="1233"/>
        <w:gridCol w:w="1417"/>
        <w:gridCol w:w="1417"/>
      </w:tblGrid>
      <w:tr w:rsidR="00BA1DC5" w:rsidRPr="00BA1DC5" w:rsidTr="002C6F73">
        <w:trPr>
          <w:trHeight w:hRule="exact" w:val="298"/>
          <w:jc w:val="center"/>
        </w:trPr>
        <w:tc>
          <w:tcPr>
            <w:tcW w:w="4862" w:type="dxa"/>
            <w:vMerge w:val="restart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</w:t>
            </w:r>
          </w:p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Семестры</w:t>
            </w:r>
          </w:p>
        </w:tc>
      </w:tr>
      <w:tr w:rsidR="00BA1DC5" w:rsidRPr="00BA1DC5" w:rsidTr="002C6F73">
        <w:trPr>
          <w:trHeight w:hRule="exact" w:val="283"/>
          <w:jc w:val="center"/>
        </w:trPr>
        <w:tc>
          <w:tcPr>
            <w:tcW w:w="4862" w:type="dxa"/>
            <w:vMerge/>
            <w:shd w:val="clear" w:color="auto" w:fill="FFFFFF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1DC5" w:rsidRPr="00BA1DC5" w:rsidTr="002C6F73">
        <w:trPr>
          <w:trHeight w:hRule="exact" w:val="283"/>
          <w:jc w:val="center"/>
        </w:trPr>
        <w:tc>
          <w:tcPr>
            <w:tcW w:w="4862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Общая трудоемкость дисциплины.</w:t>
            </w:r>
          </w:p>
        </w:tc>
        <w:tc>
          <w:tcPr>
            <w:tcW w:w="1233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 /5з.е.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A1DC5" w:rsidRPr="00BA1DC5" w:rsidTr="002C6F73">
        <w:trPr>
          <w:trHeight w:hRule="exact" w:val="458"/>
          <w:jc w:val="center"/>
        </w:trPr>
        <w:tc>
          <w:tcPr>
            <w:tcW w:w="4862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233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1DC5" w:rsidRPr="00BA1DC5" w:rsidTr="002C6F73">
        <w:trPr>
          <w:trHeight w:hRule="exact" w:val="288"/>
          <w:jc w:val="center"/>
        </w:trPr>
        <w:tc>
          <w:tcPr>
            <w:tcW w:w="4862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</w:t>
            </w:r>
          </w:p>
        </w:tc>
        <w:tc>
          <w:tcPr>
            <w:tcW w:w="1233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DC5" w:rsidRPr="00BA1DC5" w:rsidTr="002C6F73">
        <w:trPr>
          <w:trHeight w:hRule="exact" w:val="288"/>
          <w:jc w:val="center"/>
        </w:trPr>
        <w:tc>
          <w:tcPr>
            <w:tcW w:w="4862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-практические занятия (ПЗ)</w:t>
            </w:r>
          </w:p>
        </w:tc>
        <w:tc>
          <w:tcPr>
            <w:tcW w:w="1233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1DC5" w:rsidRPr="00BA1DC5" w:rsidTr="002C6F73">
        <w:trPr>
          <w:trHeight w:hRule="exact" w:val="481"/>
          <w:jc w:val="center"/>
        </w:trPr>
        <w:tc>
          <w:tcPr>
            <w:tcW w:w="4862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ч</w:t>
            </w:r>
          </w:p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A1DC5" w:rsidRPr="00BA1DC5" w:rsidTr="002C6F73">
        <w:trPr>
          <w:trHeight w:hRule="exact" w:val="451"/>
          <w:jc w:val="center"/>
        </w:trPr>
        <w:tc>
          <w:tcPr>
            <w:tcW w:w="4862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 контроль -  экзамен</w:t>
            </w:r>
          </w:p>
        </w:tc>
        <w:tc>
          <w:tcPr>
            <w:tcW w:w="1233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A1DC5" w:rsidRPr="00BA1DC5" w:rsidRDefault="00BA1DC5" w:rsidP="00BA1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Учебно-тематическое планирование дисциплины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194"/>
        <w:gridCol w:w="1662"/>
        <w:gridCol w:w="1708"/>
        <w:gridCol w:w="1506"/>
        <w:gridCol w:w="1232"/>
      </w:tblGrid>
      <w:tr w:rsidR="00BA1DC5" w:rsidRPr="00BA1DC5" w:rsidTr="002C6F73">
        <w:trPr>
          <w:trHeight w:val="275"/>
          <w:jc w:val="center"/>
        </w:trPr>
        <w:tc>
          <w:tcPr>
            <w:tcW w:w="3101" w:type="dxa"/>
            <w:vMerge w:val="restart"/>
            <w:vAlign w:val="center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4829" w:type="dxa"/>
            <w:gridSpan w:val="3"/>
            <w:vAlign w:val="center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работа, </w:t>
            </w:r>
            <w:proofErr w:type="spellStart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593" w:type="dxa"/>
            <w:vMerge w:val="restart"/>
            <w:vAlign w:val="center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1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</w:t>
            </w:r>
            <w:proofErr w:type="spellEnd"/>
            <w:r w:rsidRPr="00BA1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</w:t>
            </w:r>
            <w:proofErr w:type="spellStart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301" w:type="dxa"/>
            <w:vMerge w:val="restart"/>
            <w:textDirection w:val="btLr"/>
            <w:vAlign w:val="center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A1DC5" w:rsidRPr="00BA1DC5" w:rsidTr="002C6F73">
        <w:trPr>
          <w:trHeight w:val="146"/>
          <w:jc w:val="center"/>
        </w:trPr>
        <w:tc>
          <w:tcPr>
            <w:tcW w:w="3101" w:type="dxa"/>
            <w:vMerge/>
            <w:vAlign w:val="center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proofErr w:type="gramStart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лекцион-ного</w:t>
            </w:r>
            <w:proofErr w:type="spellEnd"/>
            <w:proofErr w:type="gramEnd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(лекции)</w:t>
            </w:r>
          </w:p>
        </w:tc>
        <w:tc>
          <w:tcPr>
            <w:tcW w:w="1760" w:type="dxa"/>
            <w:vAlign w:val="center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809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Лаборатор-ные</w:t>
            </w:r>
            <w:proofErr w:type="spellEnd"/>
            <w:proofErr w:type="gramEnd"/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593" w:type="dxa"/>
            <w:vMerge/>
            <w:vAlign w:val="center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DC5" w:rsidRPr="00BA1DC5" w:rsidTr="002C6F73">
        <w:trPr>
          <w:trHeight w:val="976"/>
          <w:jc w:val="center"/>
        </w:trPr>
        <w:tc>
          <w:tcPr>
            <w:tcW w:w="31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1</w:t>
            </w:r>
          </w:p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клетки </w:t>
            </w:r>
          </w:p>
        </w:tc>
        <w:tc>
          <w:tcPr>
            <w:tcW w:w="12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A1DC5" w:rsidRPr="00BA1DC5" w:rsidTr="002C6F73">
        <w:trPr>
          <w:trHeight w:val="976"/>
          <w:jc w:val="center"/>
        </w:trPr>
        <w:tc>
          <w:tcPr>
            <w:tcW w:w="31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2</w:t>
            </w:r>
          </w:p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развития</w:t>
            </w: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9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BA1DC5" w:rsidRPr="00BA1DC5" w:rsidTr="002C6F73">
        <w:trPr>
          <w:trHeight w:val="778"/>
          <w:jc w:val="center"/>
        </w:trPr>
        <w:tc>
          <w:tcPr>
            <w:tcW w:w="31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3</w:t>
            </w:r>
          </w:p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12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A1DC5" w:rsidRPr="00BA1DC5" w:rsidTr="002C6F73">
        <w:trPr>
          <w:trHeight w:val="1281"/>
          <w:jc w:val="center"/>
        </w:trPr>
        <w:tc>
          <w:tcPr>
            <w:tcW w:w="31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4</w:t>
            </w: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Эволюционное учение </w:t>
            </w:r>
          </w:p>
        </w:tc>
        <w:tc>
          <w:tcPr>
            <w:tcW w:w="12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9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BA1DC5" w:rsidRPr="00BA1DC5" w:rsidTr="002C6F73">
        <w:trPr>
          <w:trHeight w:val="1281"/>
          <w:jc w:val="center"/>
        </w:trPr>
        <w:tc>
          <w:tcPr>
            <w:tcW w:w="31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5</w:t>
            </w:r>
          </w:p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Антропогенез</w:t>
            </w:r>
          </w:p>
        </w:tc>
        <w:tc>
          <w:tcPr>
            <w:tcW w:w="12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9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BA1DC5" w:rsidRPr="00BA1DC5" w:rsidTr="002C6F73">
        <w:trPr>
          <w:trHeight w:val="1281"/>
          <w:jc w:val="center"/>
        </w:trPr>
        <w:tc>
          <w:tcPr>
            <w:tcW w:w="31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(раздел) 6</w:t>
            </w:r>
          </w:p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BA1DC5" w:rsidRPr="00BA1DC5" w:rsidTr="002C6F73">
        <w:trPr>
          <w:trHeight w:val="460"/>
          <w:jc w:val="center"/>
        </w:trPr>
        <w:tc>
          <w:tcPr>
            <w:tcW w:w="31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01" w:type="dxa"/>
          </w:tcPr>
          <w:p w:rsidR="00BA1DC5" w:rsidRPr="00BA1DC5" w:rsidRDefault="00BA1DC5" w:rsidP="00BA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A1DC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A1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DC5">
        <w:rPr>
          <w:rFonts w:ascii="Times New Roman" w:eastAsia="Times New Roman" w:hAnsi="Times New Roman" w:cs="Times New Roman"/>
          <w:b/>
          <w:sz w:val="24"/>
          <w:szCs w:val="24"/>
        </w:rPr>
        <w:t>6.1. Основная литература: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Биология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: в 2-х т. / [В. Н. Ярыгин и др.] ; под ред. В. Н. Ярыгина. - М. : ГЭОТАР-Медиа, 2013 -    </w:t>
      </w:r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Т. 1</w:t>
      </w:r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- 725 с. : ил., </w:t>
      </w:r>
      <w:proofErr w:type="spellStart"/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</w:t>
      </w:r>
      <w:proofErr w:type="spellEnd"/>
      <w:proofErr w:type="gramEnd"/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  <w:r w:rsidRPr="00BA1D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Ярыгин В.Н., Биология. В 2 т. Т. 1 [Электронный ресурс] / под ред. В. Н. Ярыгина. - М.</w:t>
      </w:r>
      <w:proofErr w:type="gramStart"/>
      <w:r w:rsidRPr="00BA1D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BA1D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ГЭОТАР-Медиа, 2015. - 736 с.</w:t>
      </w: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A1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http://www.studmedlib.ru/ru/book/ISBN9785970435649.html?SSr=03013415a010551c0b1b505khiga</w:t>
        </w:r>
      </w:hyperlink>
      <w:r w:rsidRPr="00BA1D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Биология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: в 2-х т. / [В. Н. Ярыгин и др.] ; под ред. В. Н. Ярыгина. - М. : ГЭОТАР-Медиа, 2013 - .   </w:t>
      </w:r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Т. 2</w:t>
      </w:r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- 2013. - 553 с. : ил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табл.</w:t>
      </w:r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  <w:r w:rsidRPr="00BA1D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Ярыгин В.Н., Биология. В 2 т. Т. 2 [Электронный ресурс]</w:t>
      </w:r>
      <w:proofErr w:type="gramStart"/>
      <w:r w:rsidRPr="00BA1D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BA1D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учебник / под ред. В. Н. Ярыгина. - М.</w:t>
      </w:r>
      <w:proofErr w:type="gramStart"/>
      <w:r w:rsidRPr="00BA1D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BA1D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ГЭОТАР-Медиа, 2015. - 560 с. </w:t>
      </w:r>
      <w:hyperlink r:id="rId7" w:history="1">
        <w:r w:rsidRPr="00BA1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http://www.studmedlib.ru/ru/book/ISBN9785970435656.html?SSr=03013415a010551c0b1b505khiga</w:t>
        </w:r>
      </w:hyperlink>
      <w:r w:rsidRPr="00BA1D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Краткий медико-</w:t>
      </w:r>
      <w:proofErr w:type="spellStart"/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паразитологический</w:t>
      </w:r>
      <w:proofErr w:type="spellEnd"/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словарь</w:t>
      </w:r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[Текст] : учеб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особие для студентов мед. вузов / Первый Санкт-Петербург. гос. мед. ун-т им. акад. И. П. Павлова, каф. мед. биологии и генетики ; сост.: Л. Е. Анисимова, А. А. Антонюк, Н. М. Лысова. - СПб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: 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РИЦ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ПСПбГМУ</w:t>
      </w:r>
      <w:proofErr w:type="spell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2018. - 27 с. –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academicNT</w:t>
      </w:r>
      <w:proofErr w:type="spellEnd"/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Геном человека</w:t>
      </w:r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: учеб. пособие для студентов мед. вузов / М. А. Корженевская, Н. Н. Степанов ; Санкт-Петербург. гос. мед. ун-т им. акад. И. П. Павлова, каф.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</w:t>
      </w:r>
      <w:proofErr w:type="gramEnd"/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иологи</w:t>
      </w:r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spell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мед. генетики. - СПб. : Изд-во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СПбГМУ</w:t>
      </w:r>
      <w:proofErr w:type="spell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2010. - 44 с. : ил., </w:t>
      </w:r>
      <w:proofErr w:type="spellStart"/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</w:t>
      </w:r>
      <w:proofErr w:type="spellEnd"/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academicNT</w:t>
      </w:r>
      <w:proofErr w:type="spellEnd"/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Молекулярная </w:t>
      </w:r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</w:t>
      </w:r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и патология клетки : курс лекций для студентов - медиков: [в 4-х ч.] / [М. А. Корженевская, Л. Е. Анисимова, В. П.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Болонина</w:t>
      </w:r>
      <w:proofErr w:type="spell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др.] ; Первый Санкт-Петербург. гос. мед. ун-т им. И. П. Павлова, каф. мед. </w:t>
      </w:r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</w:t>
      </w:r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и мед. генетики. - 3-е изд.,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доп. - СПб. : Изд-во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СПбГМУ</w:t>
      </w:r>
      <w:proofErr w:type="spell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2013</w:t>
      </w:r>
      <w:proofErr w:type="gramEnd"/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Ч. 1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Структура и функции клетки. - 59 с.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ил.</w:t>
      </w:r>
      <w:r w:rsidRPr="00BA1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Ч. 2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Ядро. Матричные процессы. Структура и регуляция действия генов. - 2013. - 47 с.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Ч. 3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Рост и деление клеток.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Апоптоз</w:t>
      </w:r>
      <w:proofErr w:type="spell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Молекулярные основы канцерогенеза. Гаметогенез. -2013. -55с.</w:t>
      </w:r>
      <w:r w:rsidRPr="00BA1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1D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Ч. 4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Оплодотворение. Возникновение и развитие нового организма. Генетика индивидуального развития. - 2013. - 55 с.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ил.</w:t>
      </w:r>
      <w:r w:rsidRPr="00BA1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A1DC5" w:rsidRPr="00BA1DC5" w:rsidRDefault="00BA1DC5" w:rsidP="00BA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Введение в общую</w:t>
      </w:r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 медицинскую генетику / Санкт-Петербург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ос. мед. ун-т им. акад. И. П. Павлова, каф. мед. </w:t>
      </w:r>
      <w:r w:rsidRPr="00BA1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</w:t>
      </w:r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и мед. генетики ; сост. М. А. Корженевская. - СПб. : Изд-во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СПбГМУ</w:t>
      </w:r>
      <w:proofErr w:type="spellEnd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2012. - 96 </w:t>
      </w:r>
      <w:proofErr w:type="gramStart"/>
      <w:r w:rsidRPr="00BA1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DC5">
        <w:rPr>
          <w:rFonts w:ascii="Times New Roman" w:eastAsia="Times New Roman" w:hAnsi="Times New Roman" w:cs="Times New Roman"/>
          <w:b/>
          <w:sz w:val="24"/>
          <w:szCs w:val="24"/>
        </w:rPr>
        <w:t>6.2 Дополнительная литература: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DC5" w:rsidRPr="00BA1DC5" w:rsidRDefault="00BA1DC5" w:rsidP="00BA1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</w:pPr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Мутовин Г.Р., Клиническая </w:t>
      </w:r>
      <w:r w:rsidRPr="00BA1DC5">
        <w:rPr>
          <w:rFonts w:ascii="LatoWebSemibold" w:eastAsia="Times New Roman" w:hAnsi="LatoWebSemibold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генетика</w:t>
      </w:r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. </w:t>
      </w:r>
      <w:proofErr w:type="spellStart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Геномика</w:t>
      </w:r>
      <w:proofErr w:type="spellEnd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и </w:t>
      </w:r>
      <w:proofErr w:type="spellStart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протеомика</w:t>
      </w:r>
      <w:proofErr w:type="spellEnd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наследственной патологии [Электронный ресурс]</w:t>
      </w:r>
      <w:proofErr w:type="gramStart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учебное пособие / Мутовин Г.Р. - 3-е изд., </w:t>
      </w:r>
      <w:proofErr w:type="spellStart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перераб</w:t>
      </w:r>
      <w:proofErr w:type="spellEnd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. и доп. - М. : ГЭОТАР-Медиа, 2010. - 832 с.</w:t>
      </w:r>
      <w:r w:rsidRPr="00BA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A1DC5">
          <w:rPr>
            <w:rFonts w:ascii="LatoWeb" w:eastAsia="Times New Roman" w:hAnsi="LatoWeb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http://www.studmedlib.ru/ru/book/ISBN9785970411520.html?SSr=140134159d10634cc220505khiga</w:t>
        </w:r>
      </w:hyperlink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</w:p>
    <w:p w:rsidR="00BA1DC5" w:rsidRPr="00BA1DC5" w:rsidRDefault="00BA1DC5" w:rsidP="00BA1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</w:pPr>
      <w:proofErr w:type="spellStart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Пехов</w:t>
      </w:r>
      <w:proofErr w:type="spellEnd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А.П., </w:t>
      </w:r>
      <w:r w:rsidRPr="00BA1DC5">
        <w:rPr>
          <w:rFonts w:ascii="LatoWebSemibold" w:eastAsia="Times New Roman" w:hAnsi="LatoWebSemibold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Биология</w:t>
      </w:r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: </w:t>
      </w:r>
      <w:r w:rsidRPr="00BA1DC5">
        <w:rPr>
          <w:rFonts w:ascii="LatoWebSemibold" w:eastAsia="Times New Roman" w:hAnsi="LatoWebSemibold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медицинская</w:t>
      </w:r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 </w:t>
      </w:r>
      <w:r w:rsidRPr="00BA1DC5">
        <w:rPr>
          <w:rFonts w:ascii="LatoWebSemibold" w:eastAsia="Times New Roman" w:hAnsi="LatoWebSemibold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биология</w:t>
      </w:r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, </w:t>
      </w:r>
      <w:r w:rsidRPr="00BA1DC5">
        <w:rPr>
          <w:rFonts w:ascii="LatoWebSemibold" w:eastAsia="Times New Roman" w:hAnsi="LatoWebSemibold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генетика</w:t>
      </w:r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 и</w:t>
      </w:r>
      <w:r w:rsidRPr="00BA1DC5">
        <w:rPr>
          <w:rFonts w:ascii="LatoWebSemibold" w:eastAsia="Times New Roman" w:hAnsi="LatoWebSemibold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паразитология</w:t>
      </w:r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 [Электронный ресурс]</w:t>
      </w:r>
      <w:proofErr w:type="gramStart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учебник для вузов / А.П. </w:t>
      </w:r>
      <w:proofErr w:type="spellStart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Пехов</w:t>
      </w:r>
      <w:proofErr w:type="spellEnd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. - 3-е изд., стереотип. - М.</w:t>
      </w:r>
      <w:proofErr w:type="gramStart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ГЭОТАР-Медиа, 2014. - 656 с.  </w:t>
      </w:r>
      <w:hyperlink r:id="rId9" w:history="1">
        <w:r w:rsidRPr="00BA1DC5">
          <w:rPr>
            <w:rFonts w:ascii="LatoWeb" w:eastAsia="Times New Roman" w:hAnsi="LatoWeb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http://www.studmedlib.ru/ru/book/ISBN9785970430729.html?SSr=03013415a010551c0b1b505khiga</w:t>
        </w:r>
      </w:hyperlink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</w:p>
    <w:p w:rsidR="00BA1DC5" w:rsidRPr="00BA1DC5" w:rsidRDefault="00BA1DC5" w:rsidP="00BA1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Ходжаян</w:t>
      </w:r>
      <w:proofErr w:type="spellEnd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А.Б., </w:t>
      </w:r>
      <w:r w:rsidRPr="00BA1DC5">
        <w:rPr>
          <w:rFonts w:ascii="LatoWebSemibold" w:eastAsia="Times New Roman" w:hAnsi="LatoWebSemibold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Медицинская</w:t>
      </w:r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 </w:t>
      </w:r>
      <w:r w:rsidRPr="00BA1DC5">
        <w:rPr>
          <w:rFonts w:ascii="LatoWebSemibold" w:eastAsia="Times New Roman" w:hAnsi="LatoWebSemibold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паразитология</w:t>
      </w:r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 и </w:t>
      </w:r>
      <w:r w:rsidRPr="00BA1DC5">
        <w:rPr>
          <w:rFonts w:ascii="LatoWebSemibold" w:eastAsia="Times New Roman" w:hAnsi="LatoWebSemibold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паразитарныеболезни</w:t>
      </w:r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 [Электронный ресурс] / Под ред. А. Б. </w:t>
      </w:r>
      <w:proofErr w:type="spellStart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Ходжаян</w:t>
      </w:r>
      <w:proofErr w:type="spellEnd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, С. С. Козлова, М. В. Голубевой - М.</w:t>
      </w:r>
      <w:proofErr w:type="gramStart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BA1DC5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ГЭОТАР-Медиа, 2014. - 448 с. </w:t>
      </w:r>
      <w:hyperlink r:id="rId10" w:history="1">
        <w:r w:rsidRPr="00BA1DC5">
          <w:rPr>
            <w:rFonts w:ascii="LatoWeb" w:eastAsia="Times New Roman" w:hAnsi="LatoWeb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http://www.studmedlib.ru/ru/book/ISBN9785970428221.html?SSr=03013415a010551c0b1b505khiga</w:t>
        </w:r>
      </w:hyperlink>
    </w:p>
    <w:p w:rsidR="00BA1DC5" w:rsidRPr="00BA1DC5" w:rsidRDefault="00BA1DC5" w:rsidP="00BA1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A1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  <w:t>Корженевская М.А. и др. Эволюция. Экология – СПб</w:t>
      </w:r>
      <w:proofErr w:type="gramStart"/>
      <w:r w:rsidRPr="00BA1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  <w:t xml:space="preserve">., </w:t>
      </w:r>
      <w:proofErr w:type="gramEnd"/>
      <w:r w:rsidRPr="00BA1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  <w:t xml:space="preserve">РИЦ </w:t>
      </w:r>
      <w:proofErr w:type="spellStart"/>
      <w:r w:rsidRPr="00BA1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  <w:t>ПСПбГМУ</w:t>
      </w:r>
      <w:proofErr w:type="spellEnd"/>
      <w:r w:rsidRPr="00BA1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  <w:t xml:space="preserve">, 2019. – 64 с. – 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academicNT</w:t>
      </w:r>
      <w:proofErr w:type="spellEnd"/>
      <w:r w:rsidRPr="00BA1DC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(</w:t>
      </w:r>
      <w:proofErr w:type="spellStart"/>
      <w:r w:rsidRPr="00BA1DC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иностр</w:t>
      </w:r>
      <w:proofErr w:type="spellEnd"/>
      <w:r w:rsidRPr="00BA1DC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.)</w:t>
      </w: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C5" w:rsidRPr="00BA1DC5" w:rsidRDefault="00BA1DC5" w:rsidP="00BA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E9473D" w:rsidRDefault="00E9473D"/>
    <w:sectPr w:rsidR="00E9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LatoWeb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C2D"/>
    <w:multiLevelType w:val="hybridMultilevel"/>
    <w:tmpl w:val="4E04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4D76"/>
    <w:multiLevelType w:val="hybridMultilevel"/>
    <w:tmpl w:val="C4CC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F"/>
    <w:rsid w:val="00BA1DC5"/>
    <w:rsid w:val="00E40B3F"/>
    <w:rsid w:val="00E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11520.html?SSr=140134159d10634cc220505khi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medlib.ru/ru/book/ISBN9785970435656.html?SSr=03013415a010551c0b1b505khi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5649.html?SSr=03013415a010551c0b1b505khig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medlib.ru/ru/book/ISBN9785970428221.html?SSr=03013415a010551c0b1b505khi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ru/book/ISBN9785970430729.html?SSr=03013415a010551c0b1b505kh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2021-11-02T09:17:00Z</dcterms:created>
  <dcterms:modified xsi:type="dcterms:W3CDTF">2021-11-02T09:18:00Z</dcterms:modified>
</cp:coreProperties>
</file>